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6E1D6E" w:rsidRDefault="00D75644" w:rsidP="000318F8">
      <w:pPr>
        <w:pStyle w:val="af1"/>
        <w:ind w:leftChars="388" w:left="1320" w:firstLineChars="200" w:firstLine="1641"/>
        <w:jc w:val="both"/>
        <w:rPr>
          <w:rFonts w:ascii="Times New Roman"/>
        </w:rPr>
      </w:pPr>
      <w:r w:rsidRPr="006E1D6E">
        <w:rPr>
          <w:rFonts w:ascii="Times New Roman"/>
        </w:rPr>
        <w:t>調查報告</w:t>
      </w:r>
      <w:r w:rsidR="005256A3" w:rsidRPr="005256A3">
        <w:rPr>
          <w:rFonts w:ascii="Times New Roman" w:hint="eastAsia"/>
          <w:spacing w:val="0"/>
          <w:sz w:val="32"/>
          <w:szCs w:val="32"/>
        </w:rPr>
        <w:t>(</w:t>
      </w:r>
      <w:r w:rsidR="005256A3" w:rsidRPr="005256A3">
        <w:rPr>
          <w:rFonts w:ascii="Times New Roman" w:hint="eastAsia"/>
          <w:spacing w:val="0"/>
          <w:sz w:val="32"/>
          <w:szCs w:val="32"/>
        </w:rPr>
        <w:t>公布版</w:t>
      </w:r>
      <w:r w:rsidR="005256A3" w:rsidRPr="005256A3">
        <w:rPr>
          <w:rFonts w:ascii="Times New Roman" w:hint="eastAsia"/>
          <w:spacing w:val="0"/>
          <w:sz w:val="32"/>
          <w:szCs w:val="32"/>
        </w:rPr>
        <w:t>)</w:t>
      </w:r>
    </w:p>
    <w:p w:rsidR="005256A3" w:rsidRPr="005256A3" w:rsidRDefault="00E25849" w:rsidP="00120083">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256A3">
        <w:rPr>
          <w:rFonts w:ascii="Times New Roman" w:hAnsi="Times New Roman"/>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17A80" w:rsidRPr="005256A3">
        <w:rPr>
          <w:rFonts w:ascii="Times New Roman" w:hAnsi="Times New Roman" w:hint="eastAsia"/>
          <w:noProof/>
          <w:szCs w:val="32"/>
        </w:rPr>
        <w:t>據悉，交通部觀光局茂林國家風景區管理處處長等人，涉嫌接受廠商招待、收賄護航，影響工程採購之公平、公正，違反公務員廉政規範等情案</w:t>
      </w:r>
      <w:r w:rsidR="001D1126" w:rsidRPr="005256A3">
        <w:rPr>
          <w:rFonts w:ascii="Times New Roman" w:hAnsi="Times New Roman"/>
          <w:szCs w:val="32"/>
        </w:rPr>
        <w:t>。</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p>
    <w:p w:rsidR="00E25849" w:rsidRPr="006E1D6E" w:rsidRDefault="00ED722E" w:rsidP="00120083">
      <w:pPr>
        <w:pStyle w:val="1"/>
      </w:pPr>
      <w:r w:rsidRPr="005256A3">
        <w:rPr>
          <w:szCs w:val="32"/>
        </w:rPr>
        <w:t>調查</w:t>
      </w:r>
      <w:r w:rsidRPr="006E1D6E">
        <w:t>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2C69E8" w:rsidRPr="006E1D6E" w:rsidRDefault="004D185D" w:rsidP="00552F07">
      <w:pPr>
        <w:pStyle w:val="11"/>
        <w:ind w:left="680" w:firstLine="680"/>
        <w:rPr>
          <w:rFonts w:ascii="Times New Roman"/>
          <w:szCs w:val="32"/>
        </w:rPr>
      </w:pPr>
      <w:bookmarkStart w:id="49" w:name="_Toc524902730"/>
      <w:r w:rsidRPr="004D185D">
        <w:rPr>
          <w:rFonts w:ascii="Times New Roman"/>
          <w:szCs w:val="32"/>
        </w:rPr>
        <w:t>本案</w:t>
      </w:r>
      <w:r w:rsidRPr="004D185D">
        <w:rPr>
          <w:rFonts w:ascii="Times New Roman" w:hint="eastAsia"/>
          <w:szCs w:val="32"/>
        </w:rPr>
        <w:t>前經民國（下同）</w:t>
      </w:r>
      <w:r w:rsidRPr="004D185D">
        <w:rPr>
          <w:rFonts w:ascii="Times New Roman" w:hint="eastAsia"/>
          <w:szCs w:val="32"/>
        </w:rPr>
        <w:t>104</w:t>
      </w:r>
      <w:r w:rsidRPr="004D185D">
        <w:rPr>
          <w:rFonts w:ascii="Times New Roman" w:hint="eastAsia"/>
          <w:szCs w:val="32"/>
        </w:rPr>
        <w:t>年</w:t>
      </w:r>
      <w:r w:rsidRPr="004D185D">
        <w:rPr>
          <w:rFonts w:ascii="Times New Roman" w:hint="eastAsia"/>
          <w:szCs w:val="32"/>
        </w:rPr>
        <w:t>7</w:t>
      </w:r>
      <w:r w:rsidRPr="004D185D">
        <w:rPr>
          <w:rFonts w:ascii="Times New Roman" w:hint="eastAsia"/>
          <w:szCs w:val="32"/>
        </w:rPr>
        <w:t>月</w:t>
      </w:r>
      <w:r w:rsidRPr="004D185D">
        <w:rPr>
          <w:rFonts w:ascii="Times New Roman" w:hint="eastAsia"/>
          <w:szCs w:val="32"/>
        </w:rPr>
        <w:t>14</w:t>
      </w:r>
      <w:r w:rsidRPr="004D185D">
        <w:rPr>
          <w:rFonts w:ascii="Times New Roman" w:hint="eastAsia"/>
          <w:szCs w:val="32"/>
        </w:rPr>
        <w:t>日本院交通及採購委員會第</w:t>
      </w:r>
      <w:r w:rsidRPr="004D185D">
        <w:rPr>
          <w:rFonts w:ascii="Times New Roman" w:hint="eastAsia"/>
          <w:szCs w:val="32"/>
        </w:rPr>
        <w:t>5</w:t>
      </w:r>
      <w:r w:rsidRPr="004D185D">
        <w:rPr>
          <w:rFonts w:ascii="Times New Roman" w:hint="eastAsia"/>
          <w:szCs w:val="32"/>
        </w:rPr>
        <w:t>屆第</w:t>
      </w:r>
      <w:r w:rsidRPr="004D185D">
        <w:rPr>
          <w:rFonts w:ascii="Times New Roman" w:hint="eastAsia"/>
          <w:szCs w:val="32"/>
        </w:rPr>
        <w:t>12</w:t>
      </w:r>
      <w:r w:rsidRPr="004D185D">
        <w:rPr>
          <w:rFonts w:ascii="Times New Roman" w:hint="eastAsia"/>
          <w:szCs w:val="32"/>
        </w:rPr>
        <w:t>次會議決議，推請方前委員萬富、陳前委員慶財、章前委員仁香調查，經同年月</w:t>
      </w:r>
      <w:r w:rsidRPr="004D185D">
        <w:rPr>
          <w:rFonts w:ascii="Times New Roman" w:hint="eastAsia"/>
          <w:szCs w:val="32"/>
        </w:rPr>
        <w:t>16</w:t>
      </w:r>
      <w:r w:rsidRPr="004D185D">
        <w:rPr>
          <w:rFonts w:ascii="Times New Roman" w:hint="eastAsia"/>
          <w:szCs w:val="32"/>
        </w:rPr>
        <w:t>日</w:t>
      </w:r>
      <w:r w:rsidRPr="004D185D">
        <w:rPr>
          <w:rFonts w:ascii="Times New Roman"/>
          <w:szCs w:val="32"/>
          <w:vertAlign w:val="superscript"/>
        </w:rPr>
        <w:footnoteReference w:id="1"/>
      </w:r>
      <w:r w:rsidRPr="004D185D">
        <w:rPr>
          <w:rFonts w:ascii="Times New Roman" w:hint="eastAsia"/>
          <w:szCs w:val="32"/>
        </w:rPr>
        <w:t>派查在案。</w:t>
      </w:r>
      <w:proofErr w:type="gramStart"/>
      <w:r w:rsidRPr="004D185D">
        <w:rPr>
          <w:rFonts w:ascii="Times New Roman" w:hint="eastAsia"/>
          <w:szCs w:val="32"/>
        </w:rPr>
        <w:t>嗣</w:t>
      </w:r>
      <w:proofErr w:type="gramEnd"/>
      <w:r w:rsidRPr="004D185D">
        <w:rPr>
          <w:rFonts w:ascii="Times New Roman" w:hint="eastAsia"/>
          <w:szCs w:val="32"/>
        </w:rPr>
        <w:t>本院函</w:t>
      </w:r>
      <w:r w:rsidRPr="004D185D">
        <w:rPr>
          <w:rFonts w:ascii="Times New Roman"/>
          <w:szCs w:val="32"/>
          <w:vertAlign w:val="superscript"/>
        </w:rPr>
        <w:footnoteReference w:id="2"/>
      </w:r>
      <w:r w:rsidRPr="004D185D">
        <w:rPr>
          <w:rFonts w:ascii="Times New Roman" w:hint="eastAsia"/>
          <w:szCs w:val="32"/>
        </w:rPr>
        <w:t>請臺灣高雄地方法院檢察署（現為臺灣高雄地方檢察署，下稱高雄地檢署）於偵結起訴後，提供被告交通部觀光局茂林國家風景區管理處（下稱茂管處）處長</w:t>
      </w:r>
      <w:r w:rsidR="001B6DC8">
        <w:rPr>
          <w:rFonts w:ascii="Times New Roman" w:hint="eastAsia"/>
          <w:szCs w:val="32"/>
        </w:rPr>
        <w:t>許Ο雄</w:t>
      </w:r>
      <w:r w:rsidRPr="004D185D">
        <w:rPr>
          <w:rFonts w:ascii="Times New Roman" w:hint="eastAsia"/>
          <w:szCs w:val="32"/>
        </w:rPr>
        <w:t>、副處長</w:t>
      </w:r>
      <w:proofErr w:type="gramStart"/>
      <w:r w:rsidR="001B6DC8">
        <w:rPr>
          <w:rFonts w:ascii="Times New Roman" w:hint="eastAsia"/>
          <w:szCs w:val="32"/>
        </w:rPr>
        <w:t>楊Ο聰</w:t>
      </w:r>
      <w:r w:rsidRPr="004D185D">
        <w:rPr>
          <w:rFonts w:ascii="Times New Roman" w:hint="eastAsia"/>
          <w:szCs w:val="32"/>
        </w:rPr>
        <w:t>等</w:t>
      </w:r>
      <w:proofErr w:type="gramEnd"/>
      <w:r w:rsidRPr="004D185D">
        <w:rPr>
          <w:rFonts w:ascii="Times New Roman" w:hint="eastAsia"/>
          <w:szCs w:val="32"/>
        </w:rPr>
        <w:t>人之起訴書、筆錄、重要證據及相關書類影印本供參；經高雄地檢署</w:t>
      </w:r>
      <w:r w:rsidRPr="004D185D">
        <w:rPr>
          <w:rFonts w:ascii="Times New Roman" w:hint="eastAsia"/>
          <w:szCs w:val="32"/>
        </w:rPr>
        <w:t>104</w:t>
      </w:r>
      <w:r w:rsidRPr="004D185D">
        <w:rPr>
          <w:rFonts w:ascii="Times New Roman" w:hint="eastAsia"/>
          <w:szCs w:val="32"/>
        </w:rPr>
        <w:t>年</w:t>
      </w:r>
      <w:r w:rsidRPr="004D185D">
        <w:rPr>
          <w:rFonts w:ascii="Times New Roman" w:hint="eastAsia"/>
          <w:szCs w:val="32"/>
        </w:rPr>
        <w:t>10</w:t>
      </w:r>
      <w:r w:rsidRPr="004D185D">
        <w:rPr>
          <w:rFonts w:ascii="Times New Roman" w:hint="eastAsia"/>
          <w:szCs w:val="32"/>
        </w:rPr>
        <w:t>月</w:t>
      </w:r>
      <w:r w:rsidRPr="004D185D">
        <w:rPr>
          <w:rFonts w:ascii="Times New Roman" w:hint="eastAsia"/>
          <w:szCs w:val="32"/>
        </w:rPr>
        <w:t>22</w:t>
      </w:r>
      <w:r w:rsidRPr="004D185D">
        <w:rPr>
          <w:rFonts w:ascii="Times New Roman" w:hint="eastAsia"/>
          <w:szCs w:val="32"/>
        </w:rPr>
        <w:t>日</w:t>
      </w:r>
      <w:r w:rsidRPr="004D185D">
        <w:rPr>
          <w:rFonts w:ascii="Times New Roman"/>
          <w:szCs w:val="32"/>
          <w:vertAlign w:val="superscript"/>
        </w:rPr>
        <w:footnoteReference w:id="3"/>
      </w:r>
      <w:r w:rsidRPr="004D185D">
        <w:rPr>
          <w:rFonts w:ascii="Times New Roman" w:hint="eastAsia"/>
          <w:szCs w:val="32"/>
        </w:rPr>
        <w:t>檢附</w:t>
      </w:r>
      <w:proofErr w:type="gramStart"/>
      <w:r w:rsidRPr="004D185D">
        <w:rPr>
          <w:rFonts w:ascii="Times New Roman" w:hint="eastAsia"/>
          <w:szCs w:val="32"/>
        </w:rPr>
        <w:t>104</w:t>
      </w:r>
      <w:proofErr w:type="gramEnd"/>
      <w:r w:rsidRPr="004D185D">
        <w:rPr>
          <w:rFonts w:ascii="Times New Roman" w:hint="eastAsia"/>
          <w:szCs w:val="32"/>
        </w:rPr>
        <w:t>年度</w:t>
      </w:r>
      <w:proofErr w:type="gramStart"/>
      <w:r w:rsidRPr="004D185D">
        <w:rPr>
          <w:rFonts w:ascii="Times New Roman" w:hint="eastAsia"/>
          <w:szCs w:val="32"/>
        </w:rPr>
        <w:t>偵</w:t>
      </w:r>
      <w:proofErr w:type="gramEnd"/>
      <w:r w:rsidRPr="004D185D">
        <w:rPr>
          <w:rFonts w:ascii="Times New Roman" w:hint="eastAsia"/>
          <w:szCs w:val="32"/>
        </w:rPr>
        <w:t>字第</w:t>
      </w:r>
      <w:r w:rsidRPr="004D185D">
        <w:rPr>
          <w:rFonts w:ascii="Times New Roman" w:hint="eastAsia"/>
          <w:szCs w:val="32"/>
        </w:rPr>
        <w:t>16234</w:t>
      </w:r>
      <w:r w:rsidRPr="004D185D">
        <w:rPr>
          <w:rFonts w:ascii="Times New Roman" w:hint="eastAsia"/>
          <w:szCs w:val="32"/>
        </w:rPr>
        <w:t>號等案卷宗、起訴書、緩起訴及不起訴處分書到院。經分析案情，前調查委員方委員萬富等於</w:t>
      </w:r>
      <w:r w:rsidRPr="004D185D">
        <w:rPr>
          <w:rFonts w:ascii="Times New Roman" w:hint="eastAsia"/>
          <w:szCs w:val="32"/>
        </w:rPr>
        <w:t>105</w:t>
      </w:r>
      <w:r w:rsidRPr="004D185D">
        <w:rPr>
          <w:rFonts w:ascii="Times New Roman" w:hint="eastAsia"/>
          <w:szCs w:val="32"/>
        </w:rPr>
        <w:t>年</w:t>
      </w:r>
      <w:r w:rsidRPr="004D185D">
        <w:rPr>
          <w:rFonts w:ascii="Times New Roman" w:hint="eastAsia"/>
          <w:szCs w:val="32"/>
        </w:rPr>
        <w:t>1</w:t>
      </w:r>
      <w:r w:rsidRPr="004D185D">
        <w:rPr>
          <w:rFonts w:ascii="Times New Roman" w:hint="eastAsia"/>
          <w:szCs w:val="32"/>
        </w:rPr>
        <w:t>月</w:t>
      </w:r>
      <w:r w:rsidRPr="004D185D">
        <w:rPr>
          <w:rFonts w:ascii="Times New Roman" w:hint="eastAsia"/>
          <w:szCs w:val="32"/>
        </w:rPr>
        <w:t>15</w:t>
      </w:r>
      <w:r w:rsidRPr="004D185D">
        <w:rPr>
          <w:rFonts w:ascii="Times New Roman" w:hint="eastAsia"/>
          <w:szCs w:val="32"/>
        </w:rPr>
        <w:t>日指示，本案有監察法施行細則第</w:t>
      </w:r>
      <w:r w:rsidRPr="004D185D">
        <w:rPr>
          <w:rFonts w:ascii="Times New Roman" w:hint="eastAsia"/>
          <w:szCs w:val="32"/>
        </w:rPr>
        <w:t>27</w:t>
      </w:r>
      <w:r w:rsidRPr="004D185D">
        <w:rPr>
          <w:rFonts w:ascii="Times New Roman" w:hint="eastAsia"/>
          <w:szCs w:val="32"/>
        </w:rPr>
        <w:t>條第</w:t>
      </w:r>
      <w:r w:rsidRPr="004D185D">
        <w:rPr>
          <w:rFonts w:ascii="Times New Roman" w:hint="eastAsia"/>
          <w:szCs w:val="32"/>
        </w:rPr>
        <w:t>1</w:t>
      </w:r>
      <w:r w:rsidRPr="004D185D">
        <w:rPr>
          <w:rFonts w:ascii="Times New Roman" w:hint="eastAsia"/>
          <w:szCs w:val="32"/>
        </w:rPr>
        <w:t>項但書「行政責任應以犯罪成立與否為斷而認為有必要者得停止調查」情事，先行暫停調查，</w:t>
      </w:r>
      <w:proofErr w:type="gramStart"/>
      <w:r w:rsidRPr="004D185D">
        <w:rPr>
          <w:rFonts w:ascii="Times New Roman" w:hint="eastAsia"/>
          <w:szCs w:val="32"/>
        </w:rPr>
        <w:t>俟</w:t>
      </w:r>
      <w:proofErr w:type="gramEnd"/>
      <w:r w:rsidRPr="004D185D">
        <w:rPr>
          <w:rFonts w:ascii="Times New Roman" w:hint="eastAsia"/>
          <w:szCs w:val="32"/>
        </w:rPr>
        <w:t>司法判決後，再恢復調查；經奉張前院長博雅於同年月</w:t>
      </w:r>
      <w:r w:rsidRPr="004D185D">
        <w:rPr>
          <w:rFonts w:ascii="Times New Roman" w:hint="eastAsia"/>
          <w:szCs w:val="32"/>
        </w:rPr>
        <w:t>21</w:t>
      </w:r>
      <w:r w:rsidRPr="004D185D">
        <w:rPr>
          <w:rFonts w:ascii="Times New Roman" w:hint="eastAsia"/>
          <w:szCs w:val="32"/>
        </w:rPr>
        <w:t>日核定</w:t>
      </w:r>
      <w:r w:rsidRPr="004D185D">
        <w:rPr>
          <w:rFonts w:ascii="Times New Roman"/>
          <w:szCs w:val="32"/>
        </w:rPr>
        <w:t>。</w:t>
      </w:r>
      <w:r w:rsidRPr="004D185D">
        <w:rPr>
          <w:rFonts w:ascii="Times New Roman" w:hint="eastAsia"/>
          <w:szCs w:val="32"/>
        </w:rPr>
        <w:t>同日，交通部依公務員懲戒法（</w:t>
      </w:r>
      <w:r w:rsidRPr="004D185D">
        <w:rPr>
          <w:rFonts w:ascii="Times New Roman" w:hint="eastAsia"/>
          <w:szCs w:val="32"/>
        </w:rPr>
        <w:t>109</w:t>
      </w:r>
      <w:r w:rsidRPr="004D185D">
        <w:rPr>
          <w:rFonts w:ascii="Times New Roman" w:hint="eastAsia"/>
          <w:szCs w:val="32"/>
        </w:rPr>
        <w:t>年</w:t>
      </w:r>
      <w:r w:rsidRPr="004D185D">
        <w:rPr>
          <w:rFonts w:ascii="Times New Roman" w:hint="eastAsia"/>
          <w:szCs w:val="32"/>
        </w:rPr>
        <w:t>6</w:t>
      </w:r>
      <w:r w:rsidRPr="004D185D">
        <w:rPr>
          <w:rFonts w:ascii="Times New Roman" w:hint="eastAsia"/>
          <w:szCs w:val="32"/>
        </w:rPr>
        <w:t>月</w:t>
      </w:r>
      <w:r w:rsidRPr="004D185D">
        <w:rPr>
          <w:rFonts w:ascii="Times New Roman" w:hint="eastAsia"/>
          <w:szCs w:val="32"/>
        </w:rPr>
        <w:t>10</w:t>
      </w:r>
      <w:r w:rsidRPr="004D185D">
        <w:rPr>
          <w:rFonts w:ascii="Times New Roman" w:hint="eastAsia"/>
          <w:szCs w:val="32"/>
        </w:rPr>
        <w:t>日修法前，下同）第</w:t>
      </w:r>
      <w:r w:rsidRPr="004D185D">
        <w:rPr>
          <w:rFonts w:ascii="Times New Roman" w:hint="eastAsia"/>
          <w:szCs w:val="32"/>
        </w:rPr>
        <w:t>2</w:t>
      </w:r>
      <w:r w:rsidRPr="004D185D">
        <w:rPr>
          <w:rFonts w:ascii="Times New Roman" w:hint="eastAsia"/>
          <w:szCs w:val="32"/>
        </w:rPr>
        <w:t>條、第</w:t>
      </w:r>
      <w:r w:rsidRPr="004D185D">
        <w:rPr>
          <w:rFonts w:ascii="Times New Roman" w:hint="eastAsia"/>
          <w:szCs w:val="32"/>
        </w:rPr>
        <w:t>8</w:t>
      </w:r>
      <w:r w:rsidRPr="004D185D">
        <w:rPr>
          <w:rFonts w:ascii="Times New Roman" w:hint="eastAsia"/>
          <w:szCs w:val="32"/>
        </w:rPr>
        <w:t>條、第</w:t>
      </w:r>
      <w:r w:rsidRPr="004D185D">
        <w:rPr>
          <w:rFonts w:ascii="Times New Roman" w:hint="eastAsia"/>
          <w:szCs w:val="32"/>
        </w:rPr>
        <w:t>19</w:t>
      </w:r>
      <w:r w:rsidRPr="004D185D">
        <w:rPr>
          <w:rFonts w:ascii="Times New Roman" w:hint="eastAsia"/>
          <w:szCs w:val="32"/>
        </w:rPr>
        <w:t>條規定，將</w:t>
      </w:r>
      <w:r w:rsidR="001B6DC8">
        <w:rPr>
          <w:rFonts w:ascii="Times New Roman" w:hint="eastAsia"/>
          <w:szCs w:val="32"/>
        </w:rPr>
        <w:t>許Ο雄</w:t>
      </w:r>
      <w:r w:rsidRPr="004D185D">
        <w:rPr>
          <w:rFonts w:ascii="Times New Roman" w:hint="eastAsia"/>
          <w:szCs w:val="32"/>
        </w:rPr>
        <w:t>、</w:t>
      </w:r>
      <w:proofErr w:type="gramStart"/>
      <w:r w:rsidR="001B6DC8">
        <w:rPr>
          <w:rFonts w:ascii="Times New Roman" w:hint="eastAsia"/>
          <w:szCs w:val="32"/>
        </w:rPr>
        <w:t>楊Ο聰</w:t>
      </w:r>
      <w:r w:rsidRPr="004D185D">
        <w:rPr>
          <w:rFonts w:ascii="Times New Roman" w:hint="eastAsia"/>
          <w:szCs w:val="32"/>
        </w:rPr>
        <w:t>移送</w:t>
      </w:r>
      <w:proofErr w:type="gramEnd"/>
      <w:r w:rsidRPr="004D185D">
        <w:rPr>
          <w:rFonts w:ascii="Times New Roman"/>
          <w:szCs w:val="32"/>
          <w:vertAlign w:val="superscript"/>
        </w:rPr>
        <w:footnoteReference w:id="4"/>
      </w:r>
      <w:r w:rsidRPr="004D185D">
        <w:rPr>
          <w:rFonts w:ascii="Times New Roman" w:hint="eastAsia"/>
          <w:szCs w:val="32"/>
        </w:rPr>
        <w:t>本院審查。本</w:t>
      </w:r>
      <w:r w:rsidRPr="004D185D">
        <w:rPr>
          <w:rFonts w:ascii="Times New Roman"/>
          <w:szCs w:val="32"/>
        </w:rPr>
        <w:t>案經</w:t>
      </w:r>
      <w:r w:rsidRPr="004D185D">
        <w:rPr>
          <w:rFonts w:ascii="Times New Roman" w:hint="eastAsia"/>
          <w:szCs w:val="32"/>
        </w:rPr>
        <w:t>最高法院</w:t>
      </w:r>
      <w:r w:rsidRPr="004D185D">
        <w:rPr>
          <w:rFonts w:ascii="Times New Roman" w:hint="eastAsia"/>
          <w:szCs w:val="32"/>
        </w:rPr>
        <w:t>109</w:t>
      </w:r>
      <w:r w:rsidRPr="004D185D">
        <w:rPr>
          <w:rFonts w:ascii="Times New Roman" w:hint="eastAsia"/>
          <w:szCs w:val="32"/>
        </w:rPr>
        <w:t>年</w:t>
      </w:r>
      <w:r w:rsidRPr="004D185D">
        <w:rPr>
          <w:rFonts w:ascii="Times New Roman" w:hint="eastAsia"/>
          <w:szCs w:val="32"/>
        </w:rPr>
        <w:t>10</w:t>
      </w:r>
      <w:r w:rsidRPr="004D185D">
        <w:rPr>
          <w:rFonts w:ascii="Times New Roman" w:hint="eastAsia"/>
          <w:szCs w:val="32"/>
        </w:rPr>
        <w:t>月</w:t>
      </w:r>
      <w:r w:rsidRPr="004D185D">
        <w:rPr>
          <w:rFonts w:ascii="Times New Roman" w:hint="eastAsia"/>
          <w:szCs w:val="32"/>
        </w:rPr>
        <w:t>19</w:t>
      </w:r>
      <w:r w:rsidRPr="004D185D">
        <w:rPr>
          <w:rFonts w:ascii="Times New Roman" w:hint="eastAsia"/>
          <w:szCs w:val="32"/>
        </w:rPr>
        <w:t>日判決確定</w:t>
      </w:r>
      <w:r w:rsidRPr="004D185D">
        <w:rPr>
          <w:rFonts w:ascii="Times New Roman"/>
          <w:szCs w:val="32"/>
          <w:vertAlign w:val="superscript"/>
        </w:rPr>
        <w:footnoteReference w:id="5"/>
      </w:r>
      <w:r w:rsidR="005027C2" w:rsidRPr="005027C2">
        <w:rPr>
          <w:rFonts w:ascii="Times New Roman" w:hint="eastAsia"/>
          <w:szCs w:val="32"/>
        </w:rPr>
        <w:t>，為瞭解觀光局對所屬各管理處處長之考核情形，</w:t>
      </w:r>
      <w:r w:rsidR="005027C2">
        <w:rPr>
          <w:rFonts w:ascii="Times New Roman" w:hint="eastAsia"/>
          <w:szCs w:val="32"/>
        </w:rPr>
        <w:t>本院</w:t>
      </w:r>
      <w:r w:rsidR="005027C2" w:rsidRPr="005027C2">
        <w:rPr>
          <w:rFonts w:ascii="Times New Roman" w:hint="eastAsia"/>
          <w:szCs w:val="32"/>
        </w:rPr>
        <w:t>於</w:t>
      </w:r>
      <w:r w:rsidR="005027C2" w:rsidRPr="005027C2">
        <w:rPr>
          <w:rFonts w:ascii="Times New Roman" w:hint="eastAsia"/>
          <w:szCs w:val="32"/>
        </w:rPr>
        <w:t>110</w:t>
      </w:r>
      <w:r w:rsidR="005027C2" w:rsidRPr="005027C2">
        <w:rPr>
          <w:rFonts w:ascii="Times New Roman" w:hint="eastAsia"/>
          <w:szCs w:val="32"/>
        </w:rPr>
        <w:t>年</w:t>
      </w:r>
      <w:r w:rsidR="005027C2" w:rsidRPr="005027C2">
        <w:rPr>
          <w:rFonts w:ascii="Times New Roman" w:hint="eastAsia"/>
          <w:szCs w:val="32"/>
        </w:rPr>
        <w:t>1</w:t>
      </w:r>
      <w:r w:rsidR="005027C2" w:rsidRPr="005027C2">
        <w:rPr>
          <w:rFonts w:ascii="Times New Roman" w:hint="eastAsia"/>
          <w:szCs w:val="32"/>
        </w:rPr>
        <w:t>月</w:t>
      </w:r>
      <w:r w:rsidR="005027C2" w:rsidRPr="005027C2">
        <w:rPr>
          <w:rFonts w:ascii="Times New Roman" w:hint="eastAsia"/>
          <w:szCs w:val="32"/>
        </w:rPr>
        <w:t>22</w:t>
      </w:r>
      <w:r w:rsidR="005027C2" w:rsidRPr="005027C2">
        <w:rPr>
          <w:rFonts w:ascii="Times New Roman" w:hint="eastAsia"/>
          <w:szCs w:val="32"/>
        </w:rPr>
        <w:t>日約</w:t>
      </w:r>
      <w:proofErr w:type="gramStart"/>
      <w:r w:rsidR="005027C2" w:rsidRPr="005027C2">
        <w:rPr>
          <w:rFonts w:ascii="Times New Roman" w:hint="eastAsia"/>
          <w:szCs w:val="32"/>
        </w:rPr>
        <w:t>詢</w:t>
      </w:r>
      <w:proofErr w:type="gramEnd"/>
      <w:r w:rsidR="005027C2" w:rsidRPr="005027C2">
        <w:rPr>
          <w:rFonts w:ascii="Times New Roman" w:hint="eastAsia"/>
          <w:szCs w:val="32"/>
        </w:rPr>
        <w:t>觀光局林信任副局長等</w:t>
      </w:r>
      <w:r w:rsidR="005027C2" w:rsidRPr="005027C2">
        <w:rPr>
          <w:rFonts w:ascii="Times New Roman" w:hint="eastAsia"/>
          <w:szCs w:val="32"/>
        </w:rPr>
        <w:lastRenderedPageBreak/>
        <w:t>相關人員</w:t>
      </w:r>
      <w:r w:rsidR="005111A2">
        <w:rPr>
          <w:rFonts w:ascii="Times New Roman" w:hint="eastAsia"/>
          <w:szCs w:val="32"/>
        </w:rPr>
        <w:t>。</w:t>
      </w:r>
      <w:r w:rsidR="002C69E8" w:rsidRPr="006E1D6E">
        <w:rPr>
          <w:rFonts w:ascii="Times New Roman"/>
          <w:szCs w:val="32"/>
        </w:rPr>
        <w:t>今調查完竣，</w:t>
      </w:r>
      <w:proofErr w:type="gramStart"/>
      <w:r w:rsidR="002C69E8" w:rsidRPr="006E1D6E">
        <w:rPr>
          <w:rFonts w:ascii="Times New Roman"/>
          <w:szCs w:val="32"/>
        </w:rPr>
        <w:t>茲列述</w:t>
      </w:r>
      <w:proofErr w:type="gramEnd"/>
      <w:r w:rsidR="002C69E8" w:rsidRPr="006E1D6E">
        <w:rPr>
          <w:rFonts w:ascii="Times New Roman"/>
          <w:szCs w:val="32"/>
        </w:rPr>
        <w:t>調查意見如下：</w:t>
      </w:r>
    </w:p>
    <w:p w:rsidR="009A373D" w:rsidRPr="006E1D6E" w:rsidRDefault="007C2A0E" w:rsidP="002C69E8">
      <w:pPr>
        <w:pStyle w:val="2"/>
        <w:numPr>
          <w:ilvl w:val="1"/>
          <w:numId w:val="5"/>
        </w:numPr>
        <w:rPr>
          <w:rFonts w:ascii="Times New Roman" w:hAnsi="Times New Roman"/>
          <w:b/>
          <w:szCs w:val="32"/>
        </w:rPr>
      </w:pPr>
      <w:r w:rsidRPr="007C2A0E">
        <w:rPr>
          <w:rFonts w:ascii="Times New Roman" w:hAnsi="Times New Roman" w:hint="eastAsia"/>
          <w:b/>
          <w:szCs w:val="32"/>
        </w:rPr>
        <w:t>本案被付懲戒人</w:t>
      </w:r>
      <w:r w:rsidR="001B6DC8">
        <w:rPr>
          <w:rFonts w:ascii="Times New Roman" w:hAnsi="Times New Roman" w:hint="eastAsia"/>
          <w:b/>
          <w:szCs w:val="32"/>
        </w:rPr>
        <w:t>許Ο雄</w:t>
      </w:r>
      <w:r w:rsidRPr="007C2A0E">
        <w:rPr>
          <w:rFonts w:ascii="Times New Roman" w:hAnsi="Times New Roman" w:hint="eastAsia"/>
          <w:b/>
          <w:szCs w:val="32"/>
        </w:rPr>
        <w:t>（</w:t>
      </w:r>
      <w:r w:rsidRPr="007C2A0E">
        <w:rPr>
          <w:rFonts w:ascii="Times New Roman" w:hAnsi="Times New Roman" w:hint="eastAsia"/>
          <w:b/>
          <w:szCs w:val="32"/>
        </w:rPr>
        <w:t>44</w:t>
      </w:r>
      <w:r w:rsidRPr="007C2A0E">
        <w:rPr>
          <w:rFonts w:ascii="Times New Roman" w:hAnsi="Times New Roman" w:hint="eastAsia"/>
          <w:b/>
          <w:szCs w:val="32"/>
        </w:rPr>
        <w:t>年</w:t>
      </w:r>
      <w:r w:rsidR="00E0645D">
        <w:rPr>
          <w:rFonts w:ascii="Times New Roman" w:hAnsi="Times New Roman" w:hint="eastAsia"/>
          <w:b/>
          <w:szCs w:val="32"/>
        </w:rPr>
        <w:t>○</w:t>
      </w:r>
      <w:r w:rsidRPr="007C2A0E">
        <w:rPr>
          <w:rFonts w:ascii="Times New Roman" w:hAnsi="Times New Roman" w:hint="eastAsia"/>
          <w:b/>
          <w:szCs w:val="32"/>
        </w:rPr>
        <w:t>月</w:t>
      </w:r>
      <w:r w:rsidR="00E0645D">
        <w:rPr>
          <w:rFonts w:ascii="Times New Roman" w:hAnsi="Times New Roman" w:hint="eastAsia"/>
          <w:b/>
          <w:szCs w:val="32"/>
        </w:rPr>
        <w:t>○</w:t>
      </w:r>
      <w:r w:rsidRPr="007C2A0E">
        <w:rPr>
          <w:rFonts w:ascii="Times New Roman" w:hAnsi="Times New Roman" w:hint="eastAsia"/>
          <w:b/>
          <w:szCs w:val="32"/>
        </w:rPr>
        <w:t>日生）於</w:t>
      </w:r>
      <w:r w:rsidRPr="007C2A0E">
        <w:rPr>
          <w:rFonts w:ascii="Times New Roman" w:hAnsi="Times New Roman" w:hint="eastAsia"/>
          <w:b/>
          <w:szCs w:val="32"/>
        </w:rPr>
        <w:t>109</w:t>
      </w:r>
      <w:r w:rsidRPr="007C2A0E">
        <w:rPr>
          <w:rFonts w:ascii="Times New Roman" w:hAnsi="Times New Roman" w:hint="eastAsia"/>
          <w:b/>
          <w:szCs w:val="32"/>
        </w:rPr>
        <w:t>年</w:t>
      </w:r>
      <w:r w:rsidRPr="007C2A0E">
        <w:rPr>
          <w:rFonts w:ascii="Times New Roman" w:hAnsi="Times New Roman" w:hint="eastAsia"/>
          <w:b/>
          <w:szCs w:val="32"/>
        </w:rPr>
        <w:t>10</w:t>
      </w:r>
      <w:r w:rsidRPr="007C2A0E">
        <w:rPr>
          <w:rFonts w:ascii="Times New Roman" w:hAnsi="Times New Roman" w:hint="eastAsia"/>
          <w:b/>
          <w:szCs w:val="32"/>
        </w:rPr>
        <w:t>月</w:t>
      </w:r>
      <w:r w:rsidRPr="007C2A0E">
        <w:rPr>
          <w:rFonts w:ascii="Times New Roman" w:hAnsi="Times New Roman" w:hint="eastAsia"/>
          <w:b/>
          <w:szCs w:val="32"/>
        </w:rPr>
        <w:t>15</w:t>
      </w:r>
      <w:r w:rsidRPr="007C2A0E">
        <w:rPr>
          <w:rFonts w:ascii="Times New Roman" w:hAnsi="Times New Roman" w:hint="eastAsia"/>
          <w:b/>
          <w:szCs w:val="32"/>
        </w:rPr>
        <w:t>日三審判決確定時，已屆滿</w:t>
      </w:r>
      <w:r w:rsidRPr="007C2A0E">
        <w:rPr>
          <w:rFonts w:ascii="Times New Roman" w:hAnsi="Times New Roman" w:hint="eastAsia"/>
          <w:b/>
          <w:szCs w:val="32"/>
        </w:rPr>
        <w:t>65</w:t>
      </w:r>
      <w:r w:rsidRPr="007C2A0E">
        <w:rPr>
          <w:rFonts w:ascii="Times New Roman" w:hAnsi="Times New Roman" w:hint="eastAsia"/>
          <w:b/>
          <w:szCs w:val="32"/>
        </w:rPr>
        <w:t>歲，經觀光局依</w:t>
      </w:r>
      <w:r w:rsidRPr="007C2A0E">
        <w:rPr>
          <w:rFonts w:ascii="Times New Roman" w:hAnsi="Times New Roman"/>
          <w:b/>
          <w:szCs w:val="32"/>
        </w:rPr>
        <w:t>公務人員任用法</w:t>
      </w:r>
      <w:r w:rsidRPr="007C2A0E">
        <w:rPr>
          <w:rFonts w:ascii="Times New Roman" w:hAnsi="Times New Roman" w:hint="eastAsia"/>
          <w:b/>
          <w:szCs w:val="32"/>
        </w:rPr>
        <w:t>免職，現已入監服刑，無再任公務人員之可能</w:t>
      </w:r>
      <w:r>
        <w:rPr>
          <w:rFonts w:ascii="Times New Roman" w:hAnsi="Times New Roman" w:hint="eastAsia"/>
          <w:b/>
          <w:szCs w:val="32"/>
        </w:rPr>
        <w:t>；</w:t>
      </w:r>
      <w:r w:rsidRPr="007C2A0E">
        <w:rPr>
          <w:rFonts w:ascii="Times New Roman" w:hAnsi="Times New Roman" w:hint="eastAsia"/>
          <w:b/>
          <w:szCs w:val="32"/>
        </w:rPr>
        <w:t>且依</w:t>
      </w:r>
      <w:r w:rsidRPr="007C2A0E">
        <w:rPr>
          <w:rFonts w:ascii="Times New Roman" w:hAnsi="Times New Roman" w:hint="eastAsia"/>
          <w:b/>
          <w:szCs w:val="32"/>
          <w:u w:val="single"/>
        </w:rPr>
        <w:t>公務人員退休資遣撫</w:t>
      </w:r>
      <w:proofErr w:type="gramStart"/>
      <w:r w:rsidRPr="007C2A0E">
        <w:rPr>
          <w:rFonts w:ascii="Times New Roman" w:hAnsi="Times New Roman" w:hint="eastAsia"/>
          <w:b/>
          <w:szCs w:val="32"/>
          <w:u w:val="single"/>
        </w:rPr>
        <w:t>卹</w:t>
      </w:r>
      <w:proofErr w:type="gramEnd"/>
      <w:r w:rsidRPr="007C2A0E">
        <w:rPr>
          <w:rFonts w:ascii="Times New Roman" w:hAnsi="Times New Roman" w:hint="eastAsia"/>
          <w:b/>
          <w:szCs w:val="32"/>
          <w:u w:val="single"/>
        </w:rPr>
        <w:t>法第</w:t>
      </w:r>
      <w:r w:rsidRPr="007C2A0E">
        <w:rPr>
          <w:rFonts w:ascii="Times New Roman" w:hAnsi="Times New Roman" w:hint="eastAsia"/>
          <w:b/>
          <w:szCs w:val="32"/>
          <w:u w:val="single"/>
        </w:rPr>
        <w:t>3</w:t>
      </w:r>
      <w:r w:rsidRPr="007C2A0E">
        <w:rPr>
          <w:rFonts w:ascii="Times New Roman" w:hAnsi="Times New Roman" w:hint="eastAsia"/>
          <w:b/>
          <w:szCs w:val="32"/>
          <w:u w:val="single"/>
        </w:rPr>
        <w:t>條</w:t>
      </w:r>
      <w:r w:rsidRPr="007C2A0E">
        <w:rPr>
          <w:rFonts w:ascii="Times New Roman" w:hAnsi="Times New Roman" w:hint="eastAsia"/>
          <w:b/>
          <w:szCs w:val="32"/>
        </w:rPr>
        <w:t>規定，</w:t>
      </w:r>
      <w:r w:rsidRPr="007C2A0E">
        <w:rPr>
          <w:rFonts w:ascii="Times New Roman" w:hAnsi="Times New Roman" w:hint="eastAsia"/>
          <w:b/>
          <w:szCs w:val="32"/>
          <w:u w:val="single"/>
        </w:rPr>
        <w:t>喪失申請退休之權利</w:t>
      </w:r>
      <w:r w:rsidRPr="007C2A0E">
        <w:rPr>
          <w:rFonts w:ascii="Times New Roman" w:hAnsi="Times New Roman" w:hint="eastAsia"/>
          <w:b/>
          <w:szCs w:val="32"/>
        </w:rPr>
        <w:t>，衡其輕重，已屬修正後公務員懲戒法最重處分，而較修正前公務員懲戒法最嚴厲處分</w:t>
      </w:r>
      <w:r w:rsidRPr="007C2A0E">
        <w:rPr>
          <w:rFonts w:ascii="Times New Roman" w:hAnsi="Times New Roman" w:hint="eastAsia"/>
          <w:b/>
          <w:szCs w:val="32"/>
          <w:u w:val="single"/>
        </w:rPr>
        <w:t>撤職</w:t>
      </w:r>
      <w:r w:rsidRPr="007C2A0E">
        <w:rPr>
          <w:rFonts w:ascii="Times New Roman" w:hAnsi="Times New Roman" w:hint="eastAsia"/>
          <w:b/>
          <w:szCs w:val="32"/>
        </w:rPr>
        <w:t>為重，應無懲戒之實益及必要</w:t>
      </w:r>
      <w:r>
        <w:rPr>
          <w:rFonts w:ascii="Times New Roman" w:hAnsi="Times New Roman" w:hint="eastAsia"/>
          <w:b/>
          <w:szCs w:val="32"/>
        </w:rPr>
        <w:t>。</w:t>
      </w:r>
      <w:r w:rsidRPr="007C2A0E">
        <w:rPr>
          <w:rFonts w:ascii="Times New Roman" w:hAnsi="Times New Roman" w:hint="eastAsia"/>
          <w:b/>
          <w:szCs w:val="32"/>
        </w:rPr>
        <w:t>被付懲戒人</w:t>
      </w:r>
      <w:proofErr w:type="gramStart"/>
      <w:r w:rsidR="001B6DC8">
        <w:rPr>
          <w:rFonts w:ascii="Times New Roman" w:hAnsi="Times New Roman" w:hint="eastAsia"/>
          <w:b/>
          <w:szCs w:val="32"/>
        </w:rPr>
        <w:t>楊Ο聰</w:t>
      </w:r>
      <w:proofErr w:type="gramEnd"/>
      <w:r w:rsidRPr="007C2A0E">
        <w:rPr>
          <w:rFonts w:ascii="Times New Roman" w:hAnsi="Times New Roman" w:hint="eastAsia"/>
          <w:b/>
          <w:szCs w:val="32"/>
        </w:rPr>
        <w:t>（</w:t>
      </w:r>
      <w:r w:rsidRPr="007C2A0E">
        <w:rPr>
          <w:rFonts w:ascii="Times New Roman" w:hAnsi="Times New Roman" w:hint="eastAsia"/>
          <w:b/>
          <w:szCs w:val="32"/>
        </w:rPr>
        <w:t>51</w:t>
      </w:r>
      <w:r w:rsidRPr="007C2A0E">
        <w:rPr>
          <w:rFonts w:ascii="Times New Roman" w:hAnsi="Times New Roman" w:hint="eastAsia"/>
          <w:b/>
          <w:szCs w:val="32"/>
        </w:rPr>
        <w:t>年</w:t>
      </w:r>
      <w:r w:rsidR="00E0645D">
        <w:rPr>
          <w:rFonts w:ascii="Times New Roman" w:hAnsi="Times New Roman" w:hint="eastAsia"/>
          <w:b/>
          <w:szCs w:val="32"/>
        </w:rPr>
        <w:t>○</w:t>
      </w:r>
      <w:r w:rsidRPr="007C2A0E">
        <w:rPr>
          <w:rFonts w:ascii="Times New Roman" w:hAnsi="Times New Roman" w:hint="eastAsia"/>
          <w:b/>
          <w:szCs w:val="32"/>
        </w:rPr>
        <w:t>月</w:t>
      </w:r>
      <w:r w:rsidR="00E0645D">
        <w:rPr>
          <w:rFonts w:ascii="Times New Roman" w:hAnsi="Times New Roman" w:hint="eastAsia"/>
          <w:b/>
          <w:szCs w:val="32"/>
        </w:rPr>
        <w:t>○</w:t>
      </w:r>
      <w:r w:rsidRPr="007C2A0E">
        <w:rPr>
          <w:rFonts w:ascii="Times New Roman" w:hAnsi="Times New Roman" w:hint="eastAsia"/>
          <w:b/>
          <w:szCs w:val="32"/>
        </w:rPr>
        <w:t>日生）</w:t>
      </w:r>
      <w:r w:rsidR="00B613A0" w:rsidRPr="007C2A0E">
        <w:rPr>
          <w:rFonts w:ascii="Times New Roman" w:hAnsi="Times New Roman" w:hint="eastAsia"/>
          <w:b/>
          <w:szCs w:val="32"/>
        </w:rPr>
        <w:t>經</w:t>
      </w:r>
      <w:r w:rsidR="00B613A0">
        <w:rPr>
          <w:rFonts w:ascii="Times New Roman" w:hAnsi="Times New Roman" w:hint="eastAsia"/>
          <w:b/>
          <w:szCs w:val="32"/>
        </w:rPr>
        <w:t>一審判決無罪，</w:t>
      </w:r>
      <w:r w:rsidRPr="007C2A0E">
        <w:rPr>
          <w:rFonts w:ascii="Times New Roman" w:hAnsi="Times New Roman" w:hint="eastAsia"/>
          <w:b/>
          <w:szCs w:val="32"/>
        </w:rPr>
        <w:t>二審無罪確定，</w:t>
      </w:r>
      <w:proofErr w:type="gramStart"/>
      <w:r w:rsidRPr="007C2A0E">
        <w:rPr>
          <w:rFonts w:ascii="Times New Roman" w:hAnsi="Times New Roman" w:hint="eastAsia"/>
          <w:b/>
          <w:szCs w:val="32"/>
        </w:rPr>
        <w:t>惟渠所為</w:t>
      </w:r>
      <w:proofErr w:type="gramEnd"/>
      <w:r w:rsidRPr="007C2A0E">
        <w:rPr>
          <w:rFonts w:ascii="Times New Roman" w:hAnsi="Times New Roman" w:hint="eastAsia"/>
          <w:b/>
          <w:szCs w:val="32"/>
        </w:rPr>
        <w:t>違反公務員服務法、採購人員倫理準則及公務員廉政倫理規範相關規定，業經觀光局於</w:t>
      </w:r>
      <w:r w:rsidRPr="007C2A0E">
        <w:rPr>
          <w:rFonts w:ascii="Times New Roman" w:hAnsi="Times New Roman" w:hint="eastAsia"/>
          <w:b/>
          <w:szCs w:val="32"/>
        </w:rPr>
        <w:t>104</w:t>
      </w:r>
      <w:r w:rsidRPr="007C2A0E">
        <w:rPr>
          <w:rFonts w:ascii="Times New Roman" w:hAnsi="Times New Roman" w:hint="eastAsia"/>
          <w:b/>
          <w:szCs w:val="32"/>
        </w:rPr>
        <w:t>年</w:t>
      </w:r>
      <w:r w:rsidRPr="007C2A0E">
        <w:rPr>
          <w:rFonts w:ascii="Times New Roman" w:hAnsi="Times New Roman" w:hint="eastAsia"/>
          <w:b/>
          <w:szCs w:val="32"/>
        </w:rPr>
        <w:t>7</w:t>
      </w:r>
      <w:r w:rsidRPr="007C2A0E">
        <w:rPr>
          <w:rFonts w:ascii="Times New Roman" w:hAnsi="Times New Roman" w:hint="eastAsia"/>
          <w:b/>
          <w:szCs w:val="32"/>
        </w:rPr>
        <w:t>月</w:t>
      </w:r>
      <w:r w:rsidRPr="007C2A0E">
        <w:rPr>
          <w:rFonts w:ascii="Times New Roman" w:hAnsi="Times New Roman" w:hint="eastAsia"/>
          <w:b/>
          <w:szCs w:val="32"/>
        </w:rPr>
        <w:t>8</w:t>
      </w:r>
      <w:r w:rsidRPr="007C2A0E">
        <w:rPr>
          <w:rFonts w:ascii="Times New Roman" w:hAnsi="Times New Roman" w:hint="eastAsia"/>
          <w:b/>
          <w:szCs w:val="32"/>
        </w:rPr>
        <w:t>日記過</w:t>
      </w:r>
      <w:r w:rsidRPr="007C2A0E">
        <w:rPr>
          <w:rFonts w:ascii="Times New Roman" w:hAnsi="Times New Roman" w:hint="eastAsia"/>
          <w:b/>
          <w:szCs w:val="32"/>
        </w:rPr>
        <w:t>2</w:t>
      </w:r>
      <w:r w:rsidRPr="007C2A0E">
        <w:rPr>
          <w:rFonts w:ascii="Times New Roman" w:hAnsi="Times New Roman" w:hint="eastAsia"/>
          <w:b/>
          <w:szCs w:val="32"/>
        </w:rPr>
        <w:t>次，降調花東縱谷國家風景區管理處技正（簡任</w:t>
      </w:r>
      <w:r w:rsidRPr="007C2A0E">
        <w:rPr>
          <w:rFonts w:ascii="Times New Roman" w:hAnsi="Times New Roman" w:hint="eastAsia"/>
          <w:b/>
          <w:szCs w:val="32"/>
        </w:rPr>
        <w:t>10</w:t>
      </w:r>
      <w:r w:rsidRPr="007C2A0E">
        <w:rPr>
          <w:rFonts w:ascii="Times New Roman" w:hAnsi="Times New Roman" w:hint="eastAsia"/>
          <w:b/>
          <w:szCs w:val="32"/>
        </w:rPr>
        <w:t>職等副首長降調為薦任</w:t>
      </w:r>
      <w:r w:rsidRPr="007C2A0E">
        <w:rPr>
          <w:rFonts w:ascii="Times New Roman" w:hAnsi="Times New Roman" w:hint="eastAsia"/>
          <w:b/>
          <w:szCs w:val="32"/>
        </w:rPr>
        <w:t>9</w:t>
      </w:r>
      <w:r w:rsidRPr="007C2A0E">
        <w:rPr>
          <w:rFonts w:ascii="Times New Roman" w:hAnsi="Times New Roman" w:hint="eastAsia"/>
          <w:b/>
          <w:szCs w:val="32"/>
        </w:rPr>
        <w:t>職等非主管），</w:t>
      </w:r>
      <w:r w:rsidRPr="007C2A0E">
        <w:rPr>
          <w:rFonts w:ascii="Times New Roman" w:hAnsi="Times New Roman"/>
          <w:b/>
          <w:szCs w:val="32"/>
        </w:rPr>
        <w:t>喪失支領主管加給</w:t>
      </w:r>
      <w:r w:rsidRPr="007C2A0E">
        <w:rPr>
          <w:rFonts w:ascii="Times New Roman" w:hAnsi="Times New Roman" w:hint="eastAsia"/>
          <w:b/>
          <w:szCs w:val="32"/>
        </w:rPr>
        <w:t>、</w:t>
      </w:r>
      <w:proofErr w:type="gramStart"/>
      <w:r w:rsidRPr="007C2A0E">
        <w:rPr>
          <w:rFonts w:ascii="Times New Roman" w:hAnsi="Times New Roman" w:hint="eastAsia"/>
          <w:b/>
          <w:szCs w:val="32"/>
        </w:rPr>
        <w:t>減領薪資</w:t>
      </w:r>
      <w:proofErr w:type="gramEnd"/>
      <w:r w:rsidRPr="007C2A0E">
        <w:rPr>
          <w:rFonts w:ascii="Times New Roman" w:hAnsi="Times New Roman" w:hint="eastAsia"/>
          <w:b/>
          <w:szCs w:val="32"/>
        </w:rPr>
        <w:t>獎金</w:t>
      </w:r>
      <w:r w:rsidRPr="007C2A0E">
        <w:rPr>
          <w:rFonts w:ascii="Times New Roman" w:hAnsi="Times New Roman"/>
          <w:b/>
          <w:szCs w:val="32"/>
        </w:rPr>
        <w:t>並斷送個人公務前途，</w:t>
      </w:r>
      <w:r w:rsidRPr="007C2A0E">
        <w:rPr>
          <w:rFonts w:ascii="Times New Roman" w:hAnsi="Times New Roman" w:hint="eastAsia"/>
          <w:b/>
          <w:szCs w:val="32"/>
        </w:rPr>
        <w:t>應已達實質懲戒效果，</w:t>
      </w:r>
      <w:proofErr w:type="gramStart"/>
      <w:r w:rsidRPr="007C2A0E">
        <w:rPr>
          <w:rFonts w:ascii="Times New Roman" w:hAnsi="Times New Roman" w:hint="eastAsia"/>
          <w:b/>
          <w:szCs w:val="32"/>
        </w:rPr>
        <w:t>允無另</w:t>
      </w:r>
      <w:proofErr w:type="gramEnd"/>
      <w:r w:rsidRPr="007C2A0E">
        <w:rPr>
          <w:rFonts w:ascii="Times New Roman" w:hAnsi="Times New Roman" w:hint="eastAsia"/>
          <w:b/>
          <w:szCs w:val="32"/>
        </w:rPr>
        <w:t>為懲戒之必要</w:t>
      </w:r>
    </w:p>
    <w:p w:rsidR="00036910" w:rsidRPr="006E1D6E" w:rsidRDefault="004D185D" w:rsidP="00D86190">
      <w:pPr>
        <w:pStyle w:val="3"/>
      </w:pPr>
      <w:r w:rsidRPr="004D185D">
        <w:rPr>
          <w:rFonts w:ascii="Times New Roman" w:hAnsi="Times New Roman" w:hint="eastAsia"/>
          <w:snapToGrid w:val="0"/>
          <w:kern w:val="0"/>
        </w:rPr>
        <w:t>高雄地檢署檢察官</w:t>
      </w:r>
      <w:r w:rsidRPr="00036910">
        <w:rPr>
          <w:rFonts w:ascii="Times New Roman" w:hAnsi="Times New Roman" w:hint="eastAsia"/>
          <w:snapToGrid w:val="0"/>
          <w:kern w:val="0"/>
        </w:rPr>
        <w:t>104</w:t>
      </w:r>
      <w:r w:rsidRPr="00036910">
        <w:rPr>
          <w:rFonts w:ascii="Times New Roman" w:hAnsi="Times New Roman" w:hint="eastAsia"/>
          <w:snapToGrid w:val="0"/>
          <w:kern w:val="0"/>
        </w:rPr>
        <w:t>年</w:t>
      </w:r>
      <w:r w:rsidRPr="00036910">
        <w:rPr>
          <w:rFonts w:ascii="Times New Roman" w:hAnsi="Times New Roman" w:hint="eastAsia"/>
          <w:snapToGrid w:val="0"/>
          <w:kern w:val="0"/>
        </w:rPr>
        <w:t>12</w:t>
      </w:r>
      <w:r w:rsidRPr="00036910">
        <w:rPr>
          <w:rFonts w:ascii="Times New Roman" w:hAnsi="Times New Roman" w:hint="eastAsia"/>
          <w:snapToGrid w:val="0"/>
          <w:kern w:val="0"/>
        </w:rPr>
        <w:t>月</w:t>
      </w:r>
      <w:r w:rsidRPr="00036910">
        <w:rPr>
          <w:rFonts w:ascii="Times New Roman" w:hAnsi="Times New Roman" w:hint="eastAsia"/>
          <w:snapToGrid w:val="0"/>
          <w:kern w:val="0"/>
        </w:rPr>
        <w:t>7</w:t>
      </w:r>
      <w:r w:rsidRPr="00036910">
        <w:rPr>
          <w:rFonts w:ascii="Times New Roman" w:hAnsi="Times New Roman" w:hint="eastAsia"/>
          <w:snapToGrid w:val="0"/>
          <w:kern w:val="0"/>
        </w:rPr>
        <w:t>日</w:t>
      </w:r>
      <w:r w:rsidRPr="004D185D">
        <w:rPr>
          <w:rFonts w:ascii="Times New Roman" w:hAnsi="Times New Roman" w:hint="eastAsia"/>
          <w:snapToGrid w:val="0"/>
          <w:kern w:val="0"/>
        </w:rPr>
        <w:t>以</w:t>
      </w:r>
      <w:r w:rsidR="001B6DC8">
        <w:rPr>
          <w:rFonts w:ascii="Times New Roman" w:hAnsi="Times New Roman" w:hint="eastAsia"/>
          <w:snapToGrid w:val="0"/>
          <w:kern w:val="0"/>
        </w:rPr>
        <w:t>許Ο雄</w:t>
      </w:r>
      <w:r w:rsidRPr="004D185D">
        <w:rPr>
          <w:rFonts w:ascii="Times New Roman" w:hAnsi="Times New Roman" w:hint="eastAsia"/>
          <w:snapToGrid w:val="0"/>
          <w:kern w:val="0"/>
        </w:rPr>
        <w:t>、</w:t>
      </w:r>
      <w:proofErr w:type="gramStart"/>
      <w:r w:rsidR="001B6DC8">
        <w:rPr>
          <w:rFonts w:ascii="Times New Roman" w:hAnsi="Times New Roman" w:hint="eastAsia"/>
          <w:snapToGrid w:val="0"/>
          <w:kern w:val="0"/>
        </w:rPr>
        <w:t>楊Ο聰</w:t>
      </w:r>
      <w:r w:rsidRPr="004D185D">
        <w:rPr>
          <w:rFonts w:ascii="Times New Roman" w:hAnsi="Times New Roman" w:hint="eastAsia"/>
          <w:snapToGrid w:val="0"/>
          <w:kern w:val="0"/>
        </w:rPr>
        <w:t>等</w:t>
      </w:r>
      <w:proofErr w:type="gramEnd"/>
      <w:r w:rsidRPr="004D185D">
        <w:rPr>
          <w:rFonts w:ascii="Times New Roman" w:hAnsi="Times New Roman" w:hint="eastAsia"/>
          <w:snapToGrid w:val="0"/>
          <w:kern w:val="0"/>
        </w:rPr>
        <w:t>人違反貪汚治罪條例提起公訴</w:t>
      </w:r>
      <w:r w:rsidRPr="004D185D">
        <w:rPr>
          <w:rFonts w:ascii="Times New Roman" w:hAnsi="Times New Roman"/>
          <w:snapToGrid w:val="0"/>
          <w:kern w:val="0"/>
          <w:vertAlign w:val="superscript"/>
        </w:rPr>
        <w:footnoteReference w:id="6"/>
      </w:r>
      <w:r w:rsidRPr="004D185D">
        <w:rPr>
          <w:rFonts w:ascii="Times New Roman" w:hAnsi="Times New Roman" w:hint="eastAsia"/>
          <w:snapToGrid w:val="0"/>
          <w:kern w:val="0"/>
        </w:rPr>
        <w:t>，起訴內容摘要如下</w:t>
      </w:r>
      <w:r w:rsidR="00036910" w:rsidRPr="00187E44">
        <w:rPr>
          <w:rFonts w:hint="eastAsia"/>
        </w:rPr>
        <w:t>：</w:t>
      </w:r>
      <w:r w:rsidR="00036910" w:rsidRPr="006E1D6E">
        <w:t xml:space="preserve"> </w:t>
      </w:r>
    </w:p>
    <w:p w:rsidR="00036910" w:rsidRPr="00A677B5" w:rsidRDefault="001B6DC8" w:rsidP="00036910">
      <w:pPr>
        <w:pStyle w:val="4"/>
        <w:rPr>
          <w:rFonts w:ascii="Times New Roman" w:hAnsi="Times New Roman"/>
        </w:rPr>
      </w:pPr>
      <w:r>
        <w:rPr>
          <w:rFonts w:ascii="Times New Roman" w:hAnsi="Times New Roman" w:hint="eastAsia"/>
        </w:rPr>
        <w:t>許Ο雄</w:t>
      </w:r>
      <w:r w:rsidR="00036910" w:rsidRPr="00A677B5">
        <w:rPr>
          <w:rFonts w:ascii="Times New Roman" w:hAnsi="Times New Roman" w:hint="eastAsia"/>
        </w:rPr>
        <w:t>自</w:t>
      </w:r>
      <w:r w:rsidR="00036910" w:rsidRPr="00A677B5">
        <w:rPr>
          <w:rFonts w:ascii="Times New Roman" w:hAnsi="Times New Roman" w:hint="eastAsia"/>
        </w:rPr>
        <w:t>100</w:t>
      </w:r>
      <w:r w:rsidR="00036910" w:rsidRPr="00A677B5">
        <w:rPr>
          <w:rFonts w:ascii="Times New Roman" w:hAnsi="Times New Roman" w:hint="eastAsia"/>
        </w:rPr>
        <w:t>年</w:t>
      </w:r>
      <w:r w:rsidR="00036910" w:rsidRPr="00A677B5">
        <w:rPr>
          <w:rFonts w:ascii="Times New Roman" w:hAnsi="Times New Roman" w:hint="eastAsia"/>
        </w:rPr>
        <w:t>9</w:t>
      </w:r>
      <w:r w:rsidR="00036910" w:rsidRPr="00A677B5">
        <w:rPr>
          <w:rFonts w:ascii="Times New Roman" w:hAnsi="Times New Roman" w:hint="eastAsia"/>
        </w:rPr>
        <w:t>月</w:t>
      </w:r>
      <w:proofErr w:type="gramStart"/>
      <w:r w:rsidR="00036910" w:rsidRPr="00A677B5">
        <w:rPr>
          <w:rFonts w:ascii="Times New Roman" w:hAnsi="Times New Roman" w:hint="eastAsia"/>
        </w:rPr>
        <w:t>間起擔任茂管</w:t>
      </w:r>
      <w:proofErr w:type="gramEnd"/>
      <w:r w:rsidR="00036910" w:rsidRPr="00A677B5">
        <w:rPr>
          <w:rFonts w:ascii="Times New Roman" w:hAnsi="Times New Roman" w:hint="eastAsia"/>
        </w:rPr>
        <w:t>處處長，負責綜</w:t>
      </w:r>
      <w:proofErr w:type="gramStart"/>
      <w:r w:rsidR="00036910" w:rsidRPr="00A677B5">
        <w:rPr>
          <w:rFonts w:ascii="Times New Roman" w:hAnsi="Times New Roman" w:hint="eastAsia"/>
        </w:rPr>
        <w:t>理全處業務</w:t>
      </w:r>
      <w:proofErr w:type="gramEnd"/>
      <w:r w:rsidR="00036910" w:rsidRPr="00A677B5">
        <w:rPr>
          <w:rFonts w:ascii="Times New Roman" w:hAnsi="Times New Roman" w:hint="eastAsia"/>
        </w:rPr>
        <w:t>，並</w:t>
      </w:r>
      <w:proofErr w:type="gramStart"/>
      <w:r w:rsidR="00036910" w:rsidRPr="00A677B5">
        <w:rPr>
          <w:rFonts w:ascii="Times New Roman" w:hAnsi="Times New Roman" w:hint="eastAsia"/>
        </w:rPr>
        <w:t>主管茂管處</w:t>
      </w:r>
      <w:proofErr w:type="gramEnd"/>
      <w:r w:rsidR="00036910" w:rsidRPr="00A677B5">
        <w:rPr>
          <w:rFonts w:ascii="Times New Roman" w:hAnsi="Times New Roman" w:hint="eastAsia"/>
        </w:rPr>
        <w:t>辦理公共工程、財務或勞務採購之規劃、設計、招標、履約、驗收及付款等相關業務；</w:t>
      </w:r>
      <w:proofErr w:type="gramStart"/>
      <w:r>
        <w:rPr>
          <w:rFonts w:ascii="Times New Roman" w:hAnsi="Times New Roman" w:hint="eastAsia"/>
        </w:rPr>
        <w:t>楊Ο聰</w:t>
      </w:r>
      <w:r w:rsidR="00036910" w:rsidRPr="00A677B5">
        <w:rPr>
          <w:rFonts w:ascii="Times New Roman" w:hAnsi="Times New Roman" w:hint="eastAsia"/>
        </w:rPr>
        <w:t>自</w:t>
      </w:r>
      <w:proofErr w:type="gramEnd"/>
      <w:r w:rsidR="00036910" w:rsidRPr="00A677B5">
        <w:rPr>
          <w:rFonts w:ascii="Times New Roman" w:hAnsi="Times New Roman" w:hint="eastAsia"/>
        </w:rPr>
        <w:t>101</w:t>
      </w:r>
      <w:r w:rsidR="00036910" w:rsidRPr="00A677B5">
        <w:rPr>
          <w:rFonts w:ascii="Times New Roman" w:hAnsi="Times New Roman" w:hint="eastAsia"/>
        </w:rPr>
        <w:t>年</w:t>
      </w:r>
      <w:r w:rsidR="00036910" w:rsidRPr="00A677B5">
        <w:rPr>
          <w:rFonts w:ascii="Times New Roman" w:hAnsi="Times New Roman" w:hint="eastAsia"/>
        </w:rPr>
        <w:t>6</w:t>
      </w:r>
      <w:r w:rsidR="00036910" w:rsidRPr="00A677B5">
        <w:rPr>
          <w:rFonts w:ascii="Times New Roman" w:hAnsi="Times New Roman" w:hint="eastAsia"/>
        </w:rPr>
        <w:t>月</w:t>
      </w:r>
      <w:proofErr w:type="gramStart"/>
      <w:r w:rsidR="00036910" w:rsidRPr="00A677B5">
        <w:rPr>
          <w:rFonts w:ascii="Times New Roman" w:hAnsi="Times New Roman" w:hint="eastAsia"/>
        </w:rPr>
        <w:t>間起擔任茂管</w:t>
      </w:r>
      <w:proofErr w:type="gramEnd"/>
      <w:r w:rsidR="00036910" w:rsidRPr="00A677B5">
        <w:rPr>
          <w:rFonts w:ascii="Times New Roman" w:hAnsi="Times New Roman" w:hint="eastAsia"/>
        </w:rPr>
        <w:t>處副處長，負責協助處長綜</w:t>
      </w:r>
      <w:proofErr w:type="gramStart"/>
      <w:r w:rsidR="00036910" w:rsidRPr="00A677B5">
        <w:rPr>
          <w:rFonts w:ascii="Times New Roman" w:hAnsi="Times New Roman" w:hint="eastAsia"/>
        </w:rPr>
        <w:t>理全處業務</w:t>
      </w:r>
      <w:proofErr w:type="gramEnd"/>
      <w:r w:rsidR="00036910" w:rsidRPr="00A677B5">
        <w:rPr>
          <w:rFonts w:ascii="Times New Roman" w:hAnsi="Times New Roman" w:hint="eastAsia"/>
        </w:rPr>
        <w:t>及督導相關採購業務，渠</w:t>
      </w:r>
      <w:proofErr w:type="gramStart"/>
      <w:r w:rsidR="00036910" w:rsidRPr="00A677B5">
        <w:rPr>
          <w:rFonts w:ascii="Times New Roman" w:hAnsi="Times New Roman" w:hint="eastAsia"/>
        </w:rPr>
        <w:t>等均為刑法</w:t>
      </w:r>
      <w:proofErr w:type="gramEnd"/>
      <w:r w:rsidR="00036910" w:rsidRPr="00A677B5">
        <w:rPr>
          <w:rFonts w:ascii="Times New Roman" w:hAnsi="Times New Roman" w:hint="eastAsia"/>
        </w:rPr>
        <w:t>第</w:t>
      </w:r>
      <w:r w:rsidR="00036910" w:rsidRPr="00A677B5">
        <w:rPr>
          <w:rFonts w:ascii="Times New Roman" w:hAnsi="Times New Roman" w:hint="eastAsia"/>
        </w:rPr>
        <w:t>10</w:t>
      </w:r>
      <w:r w:rsidR="00036910" w:rsidRPr="00A677B5">
        <w:rPr>
          <w:rFonts w:ascii="Times New Roman" w:hAnsi="Times New Roman" w:hint="eastAsia"/>
        </w:rPr>
        <w:t>條第</w:t>
      </w:r>
      <w:r w:rsidR="00036910" w:rsidRPr="00A677B5">
        <w:rPr>
          <w:rFonts w:ascii="Times New Roman" w:hAnsi="Times New Roman" w:hint="eastAsia"/>
        </w:rPr>
        <w:t>2</w:t>
      </w:r>
      <w:r w:rsidR="00036910" w:rsidRPr="00A677B5">
        <w:rPr>
          <w:rFonts w:ascii="Times New Roman" w:hAnsi="Times New Roman" w:hint="eastAsia"/>
        </w:rPr>
        <w:t>項第</w:t>
      </w:r>
      <w:r w:rsidR="00036910" w:rsidRPr="00A677B5">
        <w:rPr>
          <w:rFonts w:ascii="Times New Roman" w:hAnsi="Times New Roman" w:hint="eastAsia"/>
        </w:rPr>
        <w:t>1</w:t>
      </w:r>
      <w:r w:rsidR="00036910" w:rsidRPr="00A677B5">
        <w:rPr>
          <w:rFonts w:ascii="Times New Roman" w:hAnsi="Times New Roman" w:hint="eastAsia"/>
        </w:rPr>
        <w:t>款前段依法令服務於國家所屬機關，而具有法定職務權限之公務員；</w:t>
      </w:r>
      <w:r>
        <w:rPr>
          <w:rFonts w:ascii="Times New Roman" w:hAnsi="Times New Roman" w:hint="eastAsia"/>
        </w:rPr>
        <w:t>劉Ο治</w:t>
      </w:r>
      <w:r w:rsidR="00036910" w:rsidRPr="00A677B5">
        <w:rPr>
          <w:rFonts w:ascii="Times New Roman" w:hAnsi="Times New Roman" w:hint="eastAsia"/>
        </w:rPr>
        <w:t>（另為緩起訴處分）為</w:t>
      </w:r>
      <w:r>
        <w:rPr>
          <w:rFonts w:ascii="Times New Roman" w:hAnsi="Times New Roman" w:hint="eastAsia"/>
        </w:rPr>
        <w:t>劉Ο治</w:t>
      </w:r>
      <w:r w:rsidR="00036910" w:rsidRPr="00A677B5">
        <w:rPr>
          <w:rFonts w:ascii="Times New Roman" w:hAnsi="Times New Roman" w:hint="eastAsia"/>
        </w:rPr>
        <w:t>建築師事務所負責人；</w:t>
      </w:r>
      <w:r>
        <w:rPr>
          <w:rFonts w:ascii="Times New Roman" w:hAnsi="Times New Roman" w:hint="eastAsia"/>
        </w:rPr>
        <w:t>吳Ο忠</w:t>
      </w:r>
      <w:r w:rsidR="00036910" w:rsidRPr="00A677B5">
        <w:rPr>
          <w:rFonts w:ascii="Times New Roman" w:hAnsi="Times New Roman" w:hint="eastAsia"/>
        </w:rPr>
        <w:t>（另為緩起訴處分）</w:t>
      </w:r>
      <w:proofErr w:type="gramStart"/>
      <w:r w:rsidR="00036910" w:rsidRPr="00A677B5">
        <w:rPr>
          <w:rFonts w:ascii="Times New Roman" w:hAnsi="Times New Roman" w:hint="eastAsia"/>
        </w:rPr>
        <w:t>係園泰</w:t>
      </w:r>
      <w:proofErr w:type="gramEnd"/>
      <w:r w:rsidR="00036910" w:rsidRPr="00A677B5">
        <w:rPr>
          <w:rFonts w:ascii="Times New Roman" w:hAnsi="Times New Roman" w:hint="eastAsia"/>
        </w:rPr>
        <w:t>營造股份有限公司（下稱園泰營造公司）負責人；</w:t>
      </w:r>
      <w:r>
        <w:rPr>
          <w:rFonts w:ascii="Times New Roman" w:hAnsi="Times New Roman" w:hint="eastAsia"/>
        </w:rPr>
        <w:t>林Ο養</w:t>
      </w:r>
      <w:r w:rsidR="00036910" w:rsidRPr="00A677B5">
        <w:rPr>
          <w:rFonts w:ascii="Times New Roman" w:hAnsi="Times New Roman" w:hint="eastAsia"/>
        </w:rPr>
        <w:t>（另為緩起訴處分）</w:t>
      </w:r>
      <w:proofErr w:type="gramStart"/>
      <w:r w:rsidR="00036910" w:rsidRPr="00A677B5">
        <w:rPr>
          <w:rFonts w:ascii="Times New Roman" w:hAnsi="Times New Roman" w:hint="eastAsia"/>
        </w:rPr>
        <w:t>係</w:t>
      </w:r>
      <w:r w:rsidR="00036910" w:rsidRPr="00A677B5">
        <w:rPr>
          <w:rFonts w:ascii="Times New Roman" w:hAnsi="Times New Roman" w:hint="eastAsia"/>
        </w:rPr>
        <w:lastRenderedPageBreak/>
        <w:t>春誠</w:t>
      </w:r>
      <w:proofErr w:type="gramEnd"/>
      <w:r w:rsidR="00036910" w:rsidRPr="00A677B5">
        <w:rPr>
          <w:rFonts w:ascii="Times New Roman" w:hAnsi="Times New Roman" w:hint="eastAsia"/>
        </w:rPr>
        <w:t>營造有限公司（下稱春誠營造公司）負責人，</w:t>
      </w:r>
      <w:r>
        <w:rPr>
          <w:rFonts w:ascii="Times New Roman" w:hAnsi="Times New Roman" w:hint="eastAsia"/>
        </w:rPr>
        <w:t>吳Ο忠</w:t>
      </w:r>
      <w:r w:rsidR="00036910" w:rsidRPr="00A677B5">
        <w:rPr>
          <w:rFonts w:ascii="Times New Roman" w:hAnsi="Times New Roman" w:hint="eastAsia"/>
        </w:rPr>
        <w:t>、</w:t>
      </w:r>
      <w:r>
        <w:rPr>
          <w:rFonts w:ascii="Times New Roman" w:hAnsi="Times New Roman" w:hint="eastAsia"/>
        </w:rPr>
        <w:t>林Ο</w:t>
      </w:r>
      <w:proofErr w:type="gramStart"/>
      <w:r>
        <w:rPr>
          <w:rFonts w:ascii="Times New Roman" w:hAnsi="Times New Roman" w:hint="eastAsia"/>
        </w:rPr>
        <w:t>養</w:t>
      </w:r>
      <w:r w:rsidR="00036910" w:rsidRPr="00A677B5">
        <w:rPr>
          <w:rFonts w:ascii="Times New Roman" w:hAnsi="Times New Roman" w:hint="eastAsia"/>
        </w:rPr>
        <w:t>為合夥關係</w:t>
      </w:r>
      <w:proofErr w:type="gramEnd"/>
      <w:r w:rsidR="00036910" w:rsidRPr="00A677B5">
        <w:rPr>
          <w:rFonts w:ascii="Times New Roman" w:hAnsi="Times New Roman" w:hint="eastAsia"/>
        </w:rPr>
        <w:t>，上開二公司</w:t>
      </w:r>
      <w:proofErr w:type="gramStart"/>
      <w:r w:rsidR="00036910" w:rsidRPr="00A677B5">
        <w:rPr>
          <w:rFonts w:ascii="Times New Roman" w:hAnsi="Times New Roman" w:hint="eastAsia"/>
        </w:rPr>
        <w:t>實際均由</w:t>
      </w:r>
      <w:r>
        <w:rPr>
          <w:rFonts w:ascii="Times New Roman" w:hAnsi="Times New Roman" w:hint="eastAsia"/>
        </w:rPr>
        <w:t>吳</w:t>
      </w:r>
      <w:proofErr w:type="gramEnd"/>
      <w:r>
        <w:rPr>
          <w:rFonts w:ascii="Times New Roman" w:hAnsi="Times New Roman" w:hint="eastAsia"/>
        </w:rPr>
        <w:t>Ο忠</w:t>
      </w:r>
      <w:r w:rsidR="00036910" w:rsidRPr="00A677B5">
        <w:rPr>
          <w:rFonts w:ascii="Times New Roman" w:hAnsi="Times New Roman" w:hint="eastAsia"/>
        </w:rPr>
        <w:t>、</w:t>
      </w:r>
      <w:r>
        <w:rPr>
          <w:rFonts w:ascii="Times New Roman" w:hAnsi="Times New Roman" w:hint="eastAsia"/>
        </w:rPr>
        <w:t>林Ο養</w:t>
      </w:r>
      <w:r w:rsidR="00036910" w:rsidRPr="00A677B5">
        <w:rPr>
          <w:rFonts w:ascii="Times New Roman" w:hAnsi="Times New Roman" w:hint="eastAsia"/>
        </w:rPr>
        <w:t>共同負責統籌營運業務；</w:t>
      </w:r>
      <w:r>
        <w:rPr>
          <w:rFonts w:ascii="Times New Roman" w:hAnsi="Times New Roman" w:hint="eastAsia"/>
        </w:rPr>
        <w:t>林Ο賜</w:t>
      </w:r>
      <w:proofErr w:type="gramStart"/>
      <w:r w:rsidR="00036910" w:rsidRPr="00A677B5">
        <w:rPr>
          <w:rFonts w:ascii="Times New Roman" w:hAnsi="Times New Roman" w:hint="eastAsia"/>
        </w:rPr>
        <w:t>為寬城營造</w:t>
      </w:r>
      <w:proofErr w:type="gramEnd"/>
      <w:r w:rsidR="00036910" w:rsidRPr="00A677B5">
        <w:rPr>
          <w:rFonts w:ascii="Times New Roman" w:hAnsi="Times New Roman" w:hint="eastAsia"/>
        </w:rPr>
        <w:t>有限公司（下稱寬城營造）經理。</w:t>
      </w:r>
      <w:proofErr w:type="gramStart"/>
      <w:r w:rsidR="00036910" w:rsidRPr="00A677B5">
        <w:rPr>
          <w:rFonts w:ascii="Times New Roman" w:hAnsi="Times New Roman" w:hint="eastAsia"/>
        </w:rPr>
        <w:t>詎</w:t>
      </w:r>
      <w:proofErr w:type="gramEnd"/>
      <w:r>
        <w:rPr>
          <w:rFonts w:ascii="Times New Roman" w:hAnsi="Times New Roman" w:hint="eastAsia"/>
        </w:rPr>
        <w:t>許Ο雄</w:t>
      </w:r>
      <w:r w:rsidR="00036910" w:rsidRPr="00A677B5">
        <w:rPr>
          <w:rFonts w:ascii="Times New Roman" w:hAnsi="Times New Roman" w:hint="eastAsia"/>
        </w:rPr>
        <w:t>、</w:t>
      </w:r>
      <w:proofErr w:type="gramStart"/>
      <w:r>
        <w:rPr>
          <w:rFonts w:ascii="Times New Roman" w:hAnsi="Times New Roman" w:hint="eastAsia"/>
        </w:rPr>
        <w:t>楊Ο聰</w:t>
      </w:r>
      <w:r w:rsidR="00036910" w:rsidRPr="00A677B5">
        <w:rPr>
          <w:rFonts w:ascii="Times New Roman" w:hAnsi="Times New Roman" w:hint="eastAsia"/>
        </w:rPr>
        <w:t>利用</w:t>
      </w:r>
      <w:proofErr w:type="gramEnd"/>
      <w:r w:rsidR="00036910" w:rsidRPr="00A677B5">
        <w:rPr>
          <w:rFonts w:ascii="Times New Roman" w:hAnsi="Times New Roman" w:hint="eastAsia"/>
        </w:rPr>
        <w:t>渠等</w:t>
      </w:r>
      <w:proofErr w:type="gramStart"/>
      <w:r w:rsidR="00036910" w:rsidRPr="00A677B5">
        <w:rPr>
          <w:rFonts w:ascii="Times New Roman" w:hAnsi="Times New Roman" w:hint="eastAsia"/>
        </w:rPr>
        <w:t>擔任茂管處</w:t>
      </w:r>
      <w:proofErr w:type="gramEnd"/>
      <w:r w:rsidR="00036910" w:rsidRPr="00A677B5">
        <w:rPr>
          <w:rFonts w:ascii="Times New Roman" w:hAnsi="Times New Roman" w:hint="eastAsia"/>
        </w:rPr>
        <w:t>處長、副處長職務時，有主管、</w:t>
      </w:r>
      <w:proofErr w:type="gramStart"/>
      <w:r w:rsidR="00036910" w:rsidRPr="00A677B5">
        <w:rPr>
          <w:rFonts w:ascii="Times New Roman" w:hAnsi="Times New Roman" w:hint="eastAsia"/>
        </w:rPr>
        <w:t>督導茂管處</w:t>
      </w:r>
      <w:proofErr w:type="gramEnd"/>
      <w:r w:rsidR="00036910" w:rsidRPr="00A677B5">
        <w:rPr>
          <w:rFonts w:ascii="Times New Roman" w:hAnsi="Times New Roman" w:hint="eastAsia"/>
        </w:rPr>
        <w:t>辦理公共工程採購、驗收權限，竟分別或共同為</w:t>
      </w:r>
      <w:r w:rsidR="00036910" w:rsidRPr="005A45CC">
        <w:rPr>
          <w:rFonts w:ascii="Times New Roman" w:hAnsi="Times New Roman" w:hint="eastAsia"/>
          <w:u w:val="single"/>
        </w:rPr>
        <w:t>收取回扣</w:t>
      </w:r>
      <w:r w:rsidR="00036910" w:rsidRPr="00A677B5">
        <w:rPr>
          <w:rFonts w:ascii="Times New Roman" w:hAnsi="Times New Roman" w:hint="eastAsia"/>
        </w:rPr>
        <w:t>、</w:t>
      </w:r>
      <w:r w:rsidR="00036910" w:rsidRPr="005A45CC">
        <w:rPr>
          <w:rFonts w:ascii="Times New Roman" w:hAnsi="Times New Roman" w:hint="eastAsia"/>
          <w:u w:val="single"/>
        </w:rPr>
        <w:t>收受不正利益</w:t>
      </w:r>
      <w:r w:rsidR="00036910" w:rsidRPr="00A677B5">
        <w:rPr>
          <w:rFonts w:ascii="Times New Roman" w:hAnsi="Times New Roman" w:hint="eastAsia"/>
        </w:rPr>
        <w:t>等不法行為，而</w:t>
      </w:r>
      <w:r>
        <w:rPr>
          <w:rFonts w:ascii="Times New Roman" w:hAnsi="Times New Roman" w:hint="eastAsia"/>
        </w:rPr>
        <w:t>林Ο賜</w:t>
      </w:r>
      <w:r w:rsidR="00036910" w:rsidRPr="00A677B5">
        <w:rPr>
          <w:rFonts w:ascii="Times New Roman" w:hAnsi="Times New Roman" w:hint="eastAsia"/>
        </w:rPr>
        <w:t>則為</w:t>
      </w:r>
      <w:proofErr w:type="gramStart"/>
      <w:r w:rsidR="00036910" w:rsidRPr="00A677B5">
        <w:rPr>
          <w:rFonts w:ascii="Times New Roman" w:hAnsi="Times New Roman" w:hint="eastAsia"/>
        </w:rPr>
        <w:t>使寬城營造承作</w:t>
      </w:r>
      <w:proofErr w:type="gramEnd"/>
      <w:r w:rsidR="00036910" w:rsidRPr="00A677B5">
        <w:rPr>
          <w:rFonts w:ascii="Times New Roman" w:hAnsi="Times New Roman" w:hint="eastAsia"/>
        </w:rPr>
        <w:t>之工程能順利驗收、請款，為不違背職務交付不正利益之行為，分述如下：</w:t>
      </w:r>
    </w:p>
    <w:p w:rsidR="00036910" w:rsidRPr="00042F15" w:rsidRDefault="001B6DC8" w:rsidP="00036910">
      <w:pPr>
        <w:pStyle w:val="5"/>
        <w:rPr>
          <w:rFonts w:ascii="Times New Roman" w:hAnsi="Times New Roman"/>
        </w:rPr>
      </w:pPr>
      <w:r>
        <w:rPr>
          <w:rFonts w:hint="eastAsia"/>
        </w:rPr>
        <w:t>劉Ο治</w:t>
      </w:r>
      <w:r w:rsidR="00036910" w:rsidRPr="00A677B5">
        <w:rPr>
          <w:rFonts w:hint="eastAsia"/>
        </w:rPr>
        <w:t>建築師事務所於100年底起開始</w:t>
      </w:r>
      <w:proofErr w:type="gramStart"/>
      <w:r w:rsidR="00036910" w:rsidRPr="00A677B5">
        <w:rPr>
          <w:rFonts w:hint="eastAsia"/>
        </w:rPr>
        <w:t>投標茂管處所</w:t>
      </w:r>
      <w:proofErr w:type="gramEnd"/>
      <w:r w:rsidR="00036910" w:rsidRPr="00A677B5">
        <w:rPr>
          <w:rFonts w:hint="eastAsia"/>
        </w:rPr>
        <w:t>辦理</w:t>
      </w:r>
      <w:r w:rsidR="00036910" w:rsidRPr="00042F15">
        <w:rPr>
          <w:rFonts w:ascii="Times New Roman" w:hAnsi="Times New Roman" w:hint="eastAsia"/>
        </w:rPr>
        <w:t>之工程委託設計監造服務標案，</w:t>
      </w:r>
      <w:r>
        <w:rPr>
          <w:rFonts w:ascii="Times New Roman" w:hAnsi="Times New Roman" w:hint="eastAsia"/>
        </w:rPr>
        <w:t>許Ο雄</w:t>
      </w:r>
      <w:r w:rsidR="00036910" w:rsidRPr="00042F15">
        <w:rPr>
          <w:rFonts w:ascii="Times New Roman" w:hAnsi="Times New Roman" w:hint="eastAsia"/>
        </w:rPr>
        <w:t>基於收取回扣之犯意向</w:t>
      </w:r>
      <w:r>
        <w:rPr>
          <w:rFonts w:ascii="Times New Roman" w:hAnsi="Times New Roman" w:hint="eastAsia"/>
        </w:rPr>
        <w:t>劉Ο治</w:t>
      </w:r>
      <w:r w:rsidR="00036910" w:rsidRPr="00042F15">
        <w:rPr>
          <w:rFonts w:ascii="Times New Roman" w:hAnsi="Times New Roman" w:hint="eastAsia"/>
        </w:rPr>
        <w:t>表示，因其有經濟壓力，日後若順利標</w:t>
      </w:r>
      <w:proofErr w:type="gramStart"/>
      <w:r w:rsidR="00036910" w:rsidRPr="00042F15">
        <w:rPr>
          <w:rFonts w:ascii="Times New Roman" w:hAnsi="Times New Roman" w:hint="eastAsia"/>
        </w:rPr>
        <w:t>得茂管</w:t>
      </w:r>
      <w:proofErr w:type="gramEnd"/>
      <w:r w:rsidR="00036910" w:rsidRPr="00042F15">
        <w:rPr>
          <w:rFonts w:ascii="Times New Roman" w:hAnsi="Times New Roman" w:hint="eastAsia"/>
        </w:rPr>
        <w:t>處辦理之標案，要給其得標金額之</w:t>
      </w:r>
      <w:r w:rsidR="00036910" w:rsidRPr="00042F15">
        <w:rPr>
          <w:rFonts w:ascii="Times New Roman" w:hAnsi="Times New Roman" w:hint="eastAsia"/>
        </w:rPr>
        <w:t>5</w:t>
      </w:r>
      <w:r w:rsidR="00036910" w:rsidRPr="00042F15">
        <w:rPr>
          <w:rFonts w:ascii="Times New Roman" w:hAnsi="Times New Roman" w:hint="eastAsia"/>
        </w:rPr>
        <w:t>％</w:t>
      </w:r>
      <w:r w:rsidR="00036910" w:rsidRPr="00042F15">
        <w:rPr>
          <w:rFonts w:ascii="Times New Roman" w:hAnsi="Times New Roman" w:hint="eastAsia"/>
        </w:rPr>
        <w:t xml:space="preserve"> </w:t>
      </w:r>
      <w:r w:rsidR="00036910" w:rsidRPr="00042F15">
        <w:rPr>
          <w:rFonts w:ascii="Times New Roman" w:hAnsi="Times New Roman" w:hint="eastAsia"/>
        </w:rPr>
        <w:t>做為回扣，</w:t>
      </w:r>
      <w:proofErr w:type="gramStart"/>
      <w:r w:rsidR="00036910" w:rsidRPr="00042F15">
        <w:rPr>
          <w:rFonts w:ascii="Times New Roman" w:hAnsi="Times New Roman" w:hint="eastAsia"/>
        </w:rPr>
        <w:t>經</w:t>
      </w:r>
      <w:r>
        <w:rPr>
          <w:rFonts w:ascii="Times New Roman" w:hAnsi="Times New Roman" w:hint="eastAsia"/>
        </w:rPr>
        <w:t>劉</w:t>
      </w:r>
      <w:proofErr w:type="gramEnd"/>
      <w:r>
        <w:rPr>
          <w:rFonts w:ascii="Times New Roman" w:hAnsi="Times New Roman" w:hint="eastAsia"/>
        </w:rPr>
        <w:t>Ο治</w:t>
      </w:r>
      <w:r w:rsidR="00036910" w:rsidRPr="00042F15">
        <w:rPr>
          <w:rFonts w:ascii="Times New Roman" w:hAnsi="Times New Roman" w:hint="eastAsia"/>
        </w:rPr>
        <w:t>同意後，</w:t>
      </w:r>
      <w:proofErr w:type="gramStart"/>
      <w:r w:rsidR="00036910" w:rsidRPr="00042F15">
        <w:rPr>
          <w:rFonts w:ascii="Times New Roman" w:hAnsi="Times New Roman" w:hint="eastAsia"/>
        </w:rPr>
        <w:t>適茂管</w:t>
      </w:r>
      <w:proofErr w:type="gramEnd"/>
      <w:r w:rsidR="00036910" w:rsidRPr="00042F15">
        <w:rPr>
          <w:rFonts w:ascii="Times New Roman" w:hAnsi="Times New Roman" w:hint="eastAsia"/>
        </w:rPr>
        <w:t>處分</w:t>
      </w:r>
      <w:proofErr w:type="gramStart"/>
      <w:r w:rsidR="00036910" w:rsidRPr="00042F15">
        <w:rPr>
          <w:rFonts w:ascii="Times New Roman" w:hAnsi="Times New Roman" w:hint="eastAsia"/>
        </w:rPr>
        <w:t>別於表</w:t>
      </w:r>
      <w:proofErr w:type="gramEnd"/>
      <w:r w:rsidR="00036910">
        <w:rPr>
          <w:rFonts w:ascii="Times New Roman" w:hAnsi="Times New Roman" w:hint="eastAsia"/>
        </w:rPr>
        <w:t>1</w:t>
      </w:r>
      <w:r w:rsidR="00036910" w:rsidRPr="00042F15">
        <w:rPr>
          <w:rFonts w:ascii="Times New Roman" w:hAnsi="Times New Roman" w:hint="eastAsia"/>
        </w:rPr>
        <w:t>所示公告時間，辦理表</w:t>
      </w:r>
      <w:r w:rsidR="00036910">
        <w:rPr>
          <w:rFonts w:ascii="Times New Roman" w:hAnsi="Times New Roman" w:hint="eastAsia"/>
        </w:rPr>
        <w:t>1</w:t>
      </w:r>
      <w:r w:rsidR="00036910" w:rsidRPr="00042F15">
        <w:rPr>
          <w:rFonts w:ascii="Times New Roman" w:hAnsi="Times New Roman" w:hint="eastAsia"/>
        </w:rPr>
        <w:t>所示標案名稱之招標，</w:t>
      </w:r>
      <w:r>
        <w:rPr>
          <w:rFonts w:ascii="Times New Roman" w:hAnsi="Times New Roman" w:hint="eastAsia"/>
        </w:rPr>
        <w:t>許Ο雄</w:t>
      </w:r>
      <w:r w:rsidR="00036910" w:rsidRPr="00042F15">
        <w:rPr>
          <w:rFonts w:ascii="Times New Roman" w:hAnsi="Times New Roman" w:hint="eastAsia"/>
        </w:rPr>
        <w:t>並親自擔任標案之評選委員，而</w:t>
      </w:r>
      <w:r>
        <w:rPr>
          <w:rFonts w:ascii="Times New Roman" w:hAnsi="Times New Roman" w:hint="eastAsia"/>
        </w:rPr>
        <w:t>劉Ο治</w:t>
      </w:r>
      <w:r w:rsidR="00036910" w:rsidRPr="00042F15">
        <w:rPr>
          <w:rFonts w:ascii="Times New Roman" w:hAnsi="Times New Roman" w:hint="eastAsia"/>
        </w:rPr>
        <w:t>建築師事務所以表</w:t>
      </w:r>
      <w:r w:rsidR="00036910">
        <w:rPr>
          <w:rFonts w:ascii="Times New Roman" w:hAnsi="Times New Roman" w:hint="eastAsia"/>
        </w:rPr>
        <w:t>1</w:t>
      </w:r>
      <w:r w:rsidR="00036910" w:rsidRPr="00042F15">
        <w:rPr>
          <w:rFonts w:ascii="Times New Roman" w:hAnsi="Times New Roman" w:hint="eastAsia"/>
        </w:rPr>
        <w:t>所示金額投標後，</w:t>
      </w:r>
      <w:proofErr w:type="gramStart"/>
      <w:r w:rsidR="00036910" w:rsidRPr="00042F15">
        <w:rPr>
          <w:rFonts w:ascii="Times New Roman" w:hAnsi="Times New Roman" w:hint="eastAsia"/>
        </w:rPr>
        <w:t>於表</w:t>
      </w:r>
      <w:proofErr w:type="gramEnd"/>
      <w:r w:rsidR="00036910">
        <w:rPr>
          <w:rFonts w:ascii="Times New Roman" w:hAnsi="Times New Roman" w:hint="eastAsia"/>
        </w:rPr>
        <w:t>1</w:t>
      </w:r>
      <w:r w:rsidR="00036910" w:rsidRPr="00042F15">
        <w:rPr>
          <w:rFonts w:ascii="Times New Roman" w:hAnsi="Times New Roman" w:hint="eastAsia"/>
        </w:rPr>
        <w:t>所示決標日期順利得標，事後</w:t>
      </w:r>
      <w:r>
        <w:rPr>
          <w:rFonts w:ascii="Times New Roman" w:hAnsi="Times New Roman" w:hint="eastAsia"/>
        </w:rPr>
        <w:t>劉Ο治</w:t>
      </w:r>
      <w:proofErr w:type="gramStart"/>
      <w:r w:rsidR="00036910" w:rsidRPr="00042F15">
        <w:rPr>
          <w:rFonts w:ascii="Times New Roman" w:hAnsi="Times New Roman" w:hint="eastAsia"/>
        </w:rPr>
        <w:t>依約於表</w:t>
      </w:r>
      <w:proofErr w:type="gramEnd"/>
      <w:r w:rsidR="00036910">
        <w:rPr>
          <w:rFonts w:ascii="Times New Roman" w:hAnsi="Times New Roman" w:hint="eastAsia"/>
        </w:rPr>
        <w:t>2</w:t>
      </w:r>
      <w:r w:rsidR="00036910" w:rsidRPr="00042F15">
        <w:rPr>
          <w:rFonts w:ascii="Times New Roman" w:hAnsi="Times New Roman" w:hint="eastAsia"/>
        </w:rPr>
        <w:t>所示時間，交付如表</w:t>
      </w:r>
      <w:r w:rsidR="00036910">
        <w:rPr>
          <w:rFonts w:ascii="Times New Roman" w:hAnsi="Times New Roman" w:hint="eastAsia"/>
        </w:rPr>
        <w:t>2</w:t>
      </w:r>
      <w:r w:rsidR="00036910" w:rsidRPr="00042F15">
        <w:rPr>
          <w:rFonts w:ascii="Times New Roman" w:hAnsi="Times New Roman" w:hint="eastAsia"/>
        </w:rPr>
        <w:t>所示回扣金額予</w:t>
      </w:r>
      <w:r>
        <w:rPr>
          <w:rFonts w:ascii="Times New Roman" w:hAnsi="Times New Roman" w:hint="eastAsia"/>
        </w:rPr>
        <w:t>許Ο雄</w:t>
      </w:r>
      <w:r w:rsidR="00036910" w:rsidRPr="00042F15">
        <w:rPr>
          <w:rFonts w:ascii="Times New Roman" w:hAnsi="Times New Roman" w:hint="eastAsia"/>
        </w:rPr>
        <w:t>。</w:t>
      </w:r>
    </w:p>
    <w:p w:rsidR="00036910" w:rsidRPr="00042F15" w:rsidRDefault="00036910" w:rsidP="00036910">
      <w:pPr>
        <w:pStyle w:val="5"/>
        <w:rPr>
          <w:rFonts w:ascii="Times New Roman" w:hAnsi="Times New Roman"/>
        </w:rPr>
      </w:pPr>
      <w:proofErr w:type="gramStart"/>
      <w:r w:rsidRPr="00042F15">
        <w:rPr>
          <w:rFonts w:ascii="Times New Roman" w:hAnsi="Times New Roman" w:hint="eastAsia"/>
        </w:rPr>
        <w:t>茂管處於</w:t>
      </w:r>
      <w:proofErr w:type="gramEnd"/>
      <w:r w:rsidRPr="00042F15">
        <w:rPr>
          <w:rFonts w:ascii="Times New Roman" w:hAnsi="Times New Roman" w:hint="eastAsia"/>
        </w:rPr>
        <w:t>100</w:t>
      </w:r>
      <w:r w:rsidRPr="00042F15">
        <w:rPr>
          <w:rFonts w:ascii="Times New Roman" w:hAnsi="Times New Roman" w:hint="eastAsia"/>
        </w:rPr>
        <w:t>年</w:t>
      </w:r>
      <w:r w:rsidRPr="00042F15">
        <w:rPr>
          <w:rFonts w:ascii="Times New Roman" w:hAnsi="Times New Roman" w:hint="eastAsia"/>
        </w:rPr>
        <w:t>12</w:t>
      </w:r>
      <w:r w:rsidRPr="00042F15">
        <w:rPr>
          <w:rFonts w:ascii="Times New Roman" w:hAnsi="Times New Roman" w:hint="eastAsia"/>
        </w:rPr>
        <w:t>月間辦理六龜遊客中心舊址遊憩服務設施整建工程招標，</w:t>
      </w:r>
      <w:proofErr w:type="gramStart"/>
      <w:r w:rsidRPr="00042F15">
        <w:rPr>
          <w:rFonts w:ascii="Times New Roman" w:hAnsi="Times New Roman" w:hint="eastAsia"/>
        </w:rPr>
        <w:t>由春誠</w:t>
      </w:r>
      <w:proofErr w:type="gramEnd"/>
      <w:r w:rsidRPr="00042F15">
        <w:rPr>
          <w:rFonts w:ascii="Times New Roman" w:hAnsi="Times New Roman" w:hint="eastAsia"/>
        </w:rPr>
        <w:t>營造於</w:t>
      </w:r>
      <w:r w:rsidRPr="00042F15">
        <w:rPr>
          <w:rFonts w:ascii="Times New Roman" w:hAnsi="Times New Roman" w:hint="eastAsia"/>
        </w:rPr>
        <w:t xml:space="preserve">100 </w:t>
      </w:r>
      <w:r w:rsidRPr="00042F15">
        <w:rPr>
          <w:rFonts w:ascii="Times New Roman" w:hAnsi="Times New Roman" w:hint="eastAsia"/>
        </w:rPr>
        <w:t>年</w:t>
      </w:r>
      <w:r w:rsidRPr="00042F15">
        <w:rPr>
          <w:rFonts w:ascii="Times New Roman" w:hAnsi="Times New Roman" w:hint="eastAsia"/>
        </w:rPr>
        <w:t>12</w:t>
      </w:r>
      <w:r w:rsidRPr="00042F15">
        <w:rPr>
          <w:rFonts w:ascii="Times New Roman" w:hAnsi="Times New Roman" w:hint="eastAsia"/>
        </w:rPr>
        <w:t>月</w:t>
      </w:r>
      <w:r w:rsidRPr="00042F15">
        <w:rPr>
          <w:rFonts w:ascii="Times New Roman" w:hAnsi="Times New Roman" w:hint="eastAsia"/>
        </w:rPr>
        <w:t>13</w:t>
      </w:r>
      <w:r w:rsidRPr="00042F15">
        <w:rPr>
          <w:rFonts w:ascii="Times New Roman" w:hAnsi="Times New Roman" w:hint="eastAsia"/>
        </w:rPr>
        <w:t>日以新臺幣（下同）</w:t>
      </w:r>
      <w:r w:rsidRPr="00042F15">
        <w:rPr>
          <w:rFonts w:ascii="Times New Roman" w:hAnsi="Times New Roman" w:hint="eastAsia"/>
        </w:rPr>
        <w:t>1,587</w:t>
      </w:r>
      <w:r w:rsidRPr="00042F15">
        <w:rPr>
          <w:rFonts w:ascii="Times New Roman" w:hAnsi="Times New Roman" w:hint="eastAsia"/>
        </w:rPr>
        <w:t>萬元得標。因施工過程中有現場會</w:t>
      </w:r>
      <w:proofErr w:type="gramStart"/>
      <w:r w:rsidRPr="00042F15">
        <w:rPr>
          <w:rFonts w:ascii="Times New Roman" w:hAnsi="Times New Roman" w:hint="eastAsia"/>
        </w:rPr>
        <w:t>勘</w:t>
      </w:r>
      <w:proofErr w:type="gramEnd"/>
      <w:r w:rsidRPr="00042F15">
        <w:rPr>
          <w:rFonts w:ascii="Times New Roman" w:hAnsi="Times New Roman" w:hint="eastAsia"/>
        </w:rPr>
        <w:t>之必要，</w:t>
      </w:r>
      <w:r w:rsidR="001B6DC8">
        <w:rPr>
          <w:rFonts w:ascii="Times New Roman" w:hAnsi="Times New Roman" w:hint="eastAsia"/>
        </w:rPr>
        <w:t>林Ο</w:t>
      </w:r>
      <w:proofErr w:type="gramStart"/>
      <w:r w:rsidR="001B6DC8">
        <w:rPr>
          <w:rFonts w:ascii="Times New Roman" w:hAnsi="Times New Roman" w:hint="eastAsia"/>
        </w:rPr>
        <w:t>養</w:t>
      </w:r>
      <w:r w:rsidRPr="00042F15">
        <w:rPr>
          <w:rFonts w:ascii="Times New Roman" w:hAnsi="Times New Roman" w:hint="eastAsia"/>
        </w:rPr>
        <w:t>遂於</w:t>
      </w:r>
      <w:proofErr w:type="gramEnd"/>
      <w:r w:rsidRPr="00042F15">
        <w:rPr>
          <w:rFonts w:ascii="Times New Roman" w:hAnsi="Times New Roman" w:hint="eastAsia"/>
        </w:rPr>
        <w:t>102</w:t>
      </w:r>
      <w:r w:rsidRPr="00042F15">
        <w:rPr>
          <w:rFonts w:ascii="Times New Roman" w:hAnsi="Times New Roman" w:hint="eastAsia"/>
        </w:rPr>
        <w:t>年</w:t>
      </w:r>
      <w:r w:rsidRPr="00042F15">
        <w:rPr>
          <w:rFonts w:ascii="Times New Roman" w:hAnsi="Times New Roman" w:hint="eastAsia"/>
        </w:rPr>
        <w:t>11</w:t>
      </w:r>
      <w:r w:rsidRPr="00042F15">
        <w:rPr>
          <w:rFonts w:ascii="Times New Roman" w:hAnsi="Times New Roman" w:hint="eastAsia"/>
        </w:rPr>
        <w:t>月</w:t>
      </w:r>
      <w:r w:rsidRPr="00042F15">
        <w:rPr>
          <w:rFonts w:ascii="Times New Roman" w:hAnsi="Times New Roman" w:hint="eastAsia"/>
        </w:rPr>
        <w:t>5</w:t>
      </w:r>
      <w:r w:rsidRPr="00042F15">
        <w:rPr>
          <w:rFonts w:ascii="Times New Roman" w:hAnsi="Times New Roman" w:hint="eastAsia"/>
        </w:rPr>
        <w:t>日下午致電</w:t>
      </w:r>
      <w:proofErr w:type="gramStart"/>
      <w:r w:rsidR="001B6DC8">
        <w:rPr>
          <w:rFonts w:ascii="Times New Roman" w:hAnsi="Times New Roman" w:hint="eastAsia"/>
        </w:rPr>
        <w:t>楊Ο聰</w:t>
      </w:r>
      <w:proofErr w:type="gramEnd"/>
      <w:r w:rsidRPr="00042F15">
        <w:rPr>
          <w:rFonts w:ascii="Times New Roman" w:hAnsi="Times New Roman" w:hint="eastAsia"/>
        </w:rPr>
        <w:t>，相約於當日</w:t>
      </w:r>
      <w:r w:rsidRPr="00042F15">
        <w:rPr>
          <w:rFonts w:ascii="Times New Roman" w:hAnsi="Times New Roman" w:hint="eastAsia"/>
        </w:rPr>
        <w:t>15</w:t>
      </w:r>
      <w:r w:rsidRPr="00042F15">
        <w:rPr>
          <w:rFonts w:ascii="Times New Roman" w:hAnsi="Times New Roman" w:hint="eastAsia"/>
        </w:rPr>
        <w:t>時前往位於六龜之工地會</w:t>
      </w:r>
      <w:proofErr w:type="gramStart"/>
      <w:r w:rsidRPr="00042F15">
        <w:rPr>
          <w:rFonts w:ascii="Times New Roman" w:hAnsi="Times New Roman" w:hint="eastAsia"/>
        </w:rPr>
        <w:t>勘</w:t>
      </w:r>
      <w:proofErr w:type="gramEnd"/>
      <w:r w:rsidRPr="00042F15">
        <w:rPr>
          <w:rFonts w:ascii="Times New Roman" w:hAnsi="Times New Roman" w:hint="eastAsia"/>
        </w:rPr>
        <w:t>。會</w:t>
      </w:r>
      <w:proofErr w:type="gramStart"/>
      <w:r w:rsidRPr="00042F15">
        <w:rPr>
          <w:rFonts w:ascii="Times New Roman" w:hAnsi="Times New Roman" w:hint="eastAsia"/>
        </w:rPr>
        <w:t>勘</w:t>
      </w:r>
      <w:proofErr w:type="gramEnd"/>
      <w:r w:rsidRPr="00042F15">
        <w:rPr>
          <w:rFonts w:ascii="Times New Roman" w:hAnsi="Times New Roman" w:hint="eastAsia"/>
        </w:rPr>
        <w:t>後</w:t>
      </w:r>
      <w:r w:rsidR="001B6DC8">
        <w:rPr>
          <w:rFonts w:ascii="Times New Roman" w:hAnsi="Times New Roman" w:hint="eastAsia"/>
        </w:rPr>
        <w:t>林Ο養</w:t>
      </w:r>
      <w:r w:rsidRPr="00042F15">
        <w:rPr>
          <w:rFonts w:ascii="Times New Roman" w:hAnsi="Times New Roman" w:hint="eastAsia"/>
        </w:rPr>
        <w:t>、</w:t>
      </w:r>
      <w:r w:rsidR="001B6DC8">
        <w:rPr>
          <w:rFonts w:ascii="Times New Roman" w:hAnsi="Times New Roman" w:hint="eastAsia"/>
        </w:rPr>
        <w:t>吳Ο忠</w:t>
      </w:r>
      <w:r w:rsidRPr="00042F15">
        <w:rPr>
          <w:rFonts w:ascii="Times New Roman" w:hAnsi="Times New Roman" w:hint="eastAsia"/>
        </w:rPr>
        <w:t>2</w:t>
      </w:r>
      <w:r w:rsidRPr="00042F15">
        <w:rPr>
          <w:rFonts w:ascii="Times New Roman" w:hAnsi="Times New Roman" w:hint="eastAsia"/>
        </w:rPr>
        <w:t>人為期該工程能順利驗收、請款，遂邀約</w:t>
      </w:r>
      <w:proofErr w:type="gramStart"/>
      <w:r w:rsidR="001B6DC8">
        <w:rPr>
          <w:rFonts w:ascii="Times New Roman" w:hAnsi="Times New Roman" w:hint="eastAsia"/>
        </w:rPr>
        <w:t>楊Ο聰</w:t>
      </w:r>
      <w:proofErr w:type="gramEnd"/>
      <w:r w:rsidRPr="00042F15">
        <w:rPr>
          <w:rFonts w:ascii="Times New Roman" w:hAnsi="Times New Roman" w:hint="eastAsia"/>
        </w:rPr>
        <w:t>、</w:t>
      </w:r>
      <w:r w:rsidR="001B6DC8">
        <w:rPr>
          <w:rFonts w:ascii="Times New Roman" w:hAnsi="Times New Roman" w:hint="eastAsia"/>
        </w:rPr>
        <w:t>許Ο雄</w:t>
      </w:r>
      <w:r w:rsidRPr="00042F15">
        <w:rPr>
          <w:rFonts w:ascii="Times New Roman" w:hAnsi="Times New Roman" w:hint="eastAsia"/>
        </w:rPr>
        <w:t>及</w:t>
      </w:r>
      <w:proofErr w:type="gramStart"/>
      <w:r w:rsidRPr="00042F15">
        <w:rPr>
          <w:rFonts w:ascii="Times New Roman" w:hAnsi="Times New Roman" w:hint="eastAsia"/>
        </w:rPr>
        <w:t>前茂管</w:t>
      </w:r>
      <w:proofErr w:type="gramEnd"/>
      <w:r w:rsidRPr="00042F15">
        <w:rPr>
          <w:rFonts w:ascii="Times New Roman" w:hAnsi="Times New Roman" w:hint="eastAsia"/>
        </w:rPr>
        <w:t>處職員陳</w:t>
      </w:r>
      <w:r w:rsidR="0047551D">
        <w:rPr>
          <w:rFonts w:ascii="Times New Roman" w:hAnsi="Times New Roman" w:hint="eastAsia"/>
        </w:rPr>
        <w:t>○</w:t>
      </w:r>
      <w:bookmarkStart w:id="50" w:name="_GoBack"/>
      <w:bookmarkEnd w:id="50"/>
      <w:r w:rsidRPr="00042F15">
        <w:rPr>
          <w:rFonts w:ascii="Times New Roman" w:hAnsi="Times New Roman" w:hint="eastAsia"/>
        </w:rPr>
        <w:t>和當晚一同飲宴，而</w:t>
      </w:r>
      <w:r w:rsidR="001B6DC8">
        <w:rPr>
          <w:rFonts w:ascii="Times New Roman" w:hAnsi="Times New Roman" w:hint="eastAsia"/>
        </w:rPr>
        <w:t>許Ο雄</w:t>
      </w:r>
      <w:r w:rsidRPr="00042F15">
        <w:rPr>
          <w:rFonts w:ascii="Times New Roman" w:hAnsi="Times New Roman" w:hint="eastAsia"/>
        </w:rPr>
        <w:t>、</w:t>
      </w:r>
      <w:proofErr w:type="gramStart"/>
      <w:r w:rsidR="001B6DC8">
        <w:rPr>
          <w:rFonts w:ascii="Times New Roman" w:hAnsi="Times New Roman" w:hint="eastAsia"/>
        </w:rPr>
        <w:t>楊Ο聰</w:t>
      </w:r>
      <w:r w:rsidRPr="00042F15">
        <w:rPr>
          <w:rFonts w:ascii="Times New Roman" w:hAnsi="Times New Roman" w:hint="eastAsia"/>
        </w:rPr>
        <w:t>則</w:t>
      </w:r>
      <w:proofErr w:type="gramEnd"/>
      <w:r w:rsidRPr="00042F15">
        <w:rPr>
          <w:rFonts w:ascii="Times New Roman" w:hAnsi="Times New Roman" w:hint="eastAsia"/>
        </w:rPr>
        <w:t>共同基於不違</w:t>
      </w:r>
      <w:r w:rsidRPr="00042F15">
        <w:rPr>
          <w:rFonts w:ascii="Times New Roman" w:hAnsi="Times New Roman" w:hint="eastAsia"/>
        </w:rPr>
        <w:lastRenderedPageBreak/>
        <w:t>背職務收受不正利益之犯意聯絡，於當日晚間一同前往高雄市苓雅區四維路大</w:t>
      </w:r>
      <w:r w:rsidR="001B6DC8" w:rsidRPr="001B6DC8">
        <w:rPr>
          <w:rFonts w:ascii="Times New Roman" w:hAnsi="Times New Roman" w:hint="eastAsia"/>
        </w:rPr>
        <w:t>Ο</w:t>
      </w:r>
      <w:r w:rsidRPr="00042F15">
        <w:rPr>
          <w:rFonts w:ascii="Times New Roman" w:hAnsi="Times New Roman" w:hint="eastAsia"/>
        </w:rPr>
        <w:t>日本料理餐廳「松」包廂用餐，渠等</w:t>
      </w:r>
      <w:r w:rsidRPr="00042F15">
        <w:rPr>
          <w:rFonts w:ascii="Times New Roman" w:hAnsi="Times New Roman" w:hint="eastAsia"/>
        </w:rPr>
        <w:t>5</w:t>
      </w:r>
      <w:r w:rsidRPr="00042F15">
        <w:rPr>
          <w:rFonts w:ascii="Times New Roman" w:hAnsi="Times New Roman" w:hint="eastAsia"/>
        </w:rPr>
        <w:t>人之用餐費用總計</w:t>
      </w:r>
      <w:r w:rsidRPr="00042F15">
        <w:rPr>
          <w:rFonts w:ascii="Times New Roman" w:hAnsi="Times New Roman" w:hint="eastAsia"/>
        </w:rPr>
        <w:t>8,600</w:t>
      </w:r>
      <w:r w:rsidRPr="00042F15">
        <w:rPr>
          <w:rFonts w:ascii="Times New Roman" w:hAnsi="Times New Roman" w:hint="eastAsia"/>
        </w:rPr>
        <w:t>元（每人消費金額</w:t>
      </w:r>
      <w:r w:rsidRPr="00042F15">
        <w:rPr>
          <w:rFonts w:ascii="Times New Roman" w:hAnsi="Times New Roman" w:hint="eastAsia"/>
        </w:rPr>
        <w:t>1,720</w:t>
      </w:r>
      <w:r w:rsidRPr="00042F15">
        <w:rPr>
          <w:rFonts w:ascii="Times New Roman" w:hAnsi="Times New Roman" w:hint="eastAsia"/>
        </w:rPr>
        <w:t>元【</w:t>
      </w:r>
      <w:r w:rsidRPr="00042F15">
        <w:rPr>
          <w:rFonts w:ascii="Times New Roman" w:hAnsi="Times New Roman" w:hint="eastAsia"/>
        </w:rPr>
        <w:t>8,600</w:t>
      </w:r>
      <w:r w:rsidRPr="00042F15">
        <w:rPr>
          <w:rFonts w:ascii="Times New Roman" w:hAnsi="Times New Roman" w:hint="eastAsia"/>
        </w:rPr>
        <w:t>÷</w:t>
      </w:r>
      <w:r w:rsidRPr="00042F15">
        <w:rPr>
          <w:rFonts w:ascii="Times New Roman" w:hAnsi="Times New Roman" w:hint="eastAsia"/>
        </w:rPr>
        <w:t>5</w:t>
      </w:r>
      <w:r w:rsidRPr="00042F15">
        <w:rPr>
          <w:rFonts w:ascii="Times New Roman" w:hAnsi="Times New Roman" w:hint="eastAsia"/>
        </w:rPr>
        <w:t>＝</w:t>
      </w:r>
      <w:r w:rsidRPr="00042F15">
        <w:rPr>
          <w:rFonts w:ascii="Times New Roman" w:hAnsi="Times New Roman" w:hint="eastAsia"/>
        </w:rPr>
        <w:t>1,720</w:t>
      </w:r>
      <w:r w:rsidRPr="00042F15">
        <w:rPr>
          <w:rFonts w:ascii="Times New Roman" w:hAnsi="Times New Roman" w:hint="eastAsia"/>
        </w:rPr>
        <w:t>】）</w:t>
      </w:r>
      <w:proofErr w:type="gramStart"/>
      <w:r w:rsidRPr="00042F15">
        <w:rPr>
          <w:rFonts w:ascii="Times New Roman" w:hAnsi="Times New Roman" w:hint="eastAsia"/>
        </w:rPr>
        <w:t>均由</w:t>
      </w:r>
      <w:r w:rsidR="001B6DC8">
        <w:rPr>
          <w:rFonts w:ascii="Times New Roman" w:hAnsi="Times New Roman" w:hint="eastAsia"/>
        </w:rPr>
        <w:t>吳</w:t>
      </w:r>
      <w:proofErr w:type="gramEnd"/>
      <w:r w:rsidR="001B6DC8">
        <w:rPr>
          <w:rFonts w:ascii="Times New Roman" w:hAnsi="Times New Roman" w:hint="eastAsia"/>
        </w:rPr>
        <w:t>Ο忠</w:t>
      </w:r>
      <w:r w:rsidRPr="00042F15">
        <w:rPr>
          <w:rFonts w:ascii="Times New Roman" w:hAnsi="Times New Roman" w:hint="eastAsia"/>
        </w:rPr>
        <w:t>刷卡支付。結束用餐後，</w:t>
      </w:r>
      <w:r w:rsidR="001B6DC8">
        <w:rPr>
          <w:rFonts w:ascii="Times New Roman" w:hAnsi="Times New Roman" w:hint="eastAsia"/>
        </w:rPr>
        <w:t>許Ο雄</w:t>
      </w:r>
      <w:r w:rsidRPr="00042F15">
        <w:rPr>
          <w:rFonts w:ascii="Times New Roman" w:hAnsi="Times New Roman" w:hint="eastAsia"/>
        </w:rPr>
        <w:t>、</w:t>
      </w:r>
      <w:proofErr w:type="gramStart"/>
      <w:r w:rsidR="001B6DC8">
        <w:rPr>
          <w:rFonts w:ascii="Times New Roman" w:hAnsi="Times New Roman" w:hint="eastAsia"/>
        </w:rPr>
        <w:t>楊Ο聰</w:t>
      </w:r>
      <w:r w:rsidRPr="00042F15">
        <w:rPr>
          <w:rFonts w:ascii="Times New Roman" w:hAnsi="Times New Roman" w:hint="eastAsia"/>
        </w:rPr>
        <w:t>接續</w:t>
      </w:r>
      <w:proofErr w:type="gramEnd"/>
      <w:r w:rsidRPr="00042F15">
        <w:rPr>
          <w:rFonts w:ascii="Times New Roman" w:hAnsi="Times New Roman" w:hint="eastAsia"/>
        </w:rPr>
        <w:t>基於不違背職務收受不正利益之犯意聯絡，與</w:t>
      </w:r>
      <w:r w:rsidR="001B6DC8">
        <w:rPr>
          <w:rFonts w:ascii="Times New Roman" w:hAnsi="Times New Roman" w:hint="eastAsia"/>
        </w:rPr>
        <w:t>吳Ο忠</w:t>
      </w:r>
      <w:r w:rsidRPr="00042F15">
        <w:rPr>
          <w:rFonts w:ascii="Times New Roman" w:hAnsi="Times New Roman" w:hint="eastAsia"/>
        </w:rPr>
        <w:t>、</w:t>
      </w:r>
      <w:r w:rsidR="001B6DC8">
        <w:rPr>
          <w:rFonts w:ascii="Times New Roman" w:hAnsi="Times New Roman" w:hint="eastAsia"/>
        </w:rPr>
        <w:t>林Ο養</w:t>
      </w:r>
      <w:r w:rsidRPr="00042F15">
        <w:rPr>
          <w:rFonts w:ascii="Times New Roman" w:hAnsi="Times New Roman" w:hint="eastAsia"/>
        </w:rPr>
        <w:t>一同前往大</w:t>
      </w:r>
      <w:r w:rsidR="001B6DC8" w:rsidRPr="001B6DC8">
        <w:rPr>
          <w:rFonts w:ascii="Times New Roman" w:hAnsi="Times New Roman" w:hint="eastAsia"/>
        </w:rPr>
        <w:t>Ο</w:t>
      </w:r>
      <w:r w:rsidRPr="00042F15">
        <w:rPr>
          <w:rFonts w:ascii="Times New Roman" w:hAnsi="Times New Roman" w:hint="eastAsia"/>
        </w:rPr>
        <w:t>日本料理餐廳附近有女陪</w:t>
      </w:r>
      <w:proofErr w:type="gramStart"/>
      <w:r w:rsidRPr="00042F15">
        <w:rPr>
          <w:rFonts w:ascii="Times New Roman" w:hAnsi="Times New Roman" w:hint="eastAsia"/>
        </w:rPr>
        <w:t>侍</w:t>
      </w:r>
      <w:proofErr w:type="gramEnd"/>
      <w:r w:rsidRPr="00042F15">
        <w:rPr>
          <w:rFonts w:ascii="Times New Roman" w:hAnsi="Times New Roman" w:hint="eastAsia"/>
        </w:rPr>
        <w:t>之「香</w:t>
      </w:r>
      <w:r w:rsidR="001B6DC8" w:rsidRPr="001B6DC8">
        <w:rPr>
          <w:rFonts w:ascii="Times New Roman" w:hAnsi="Times New Roman" w:hint="eastAsia"/>
        </w:rPr>
        <w:t>Ο</w:t>
      </w:r>
      <w:r w:rsidRPr="00042F15">
        <w:rPr>
          <w:rFonts w:ascii="Times New Roman" w:hAnsi="Times New Roman" w:hint="eastAsia"/>
        </w:rPr>
        <w:t>里拉」酒店消費作樂，消費金額為</w:t>
      </w:r>
      <w:r w:rsidRPr="00042F15">
        <w:rPr>
          <w:rFonts w:ascii="Times New Roman" w:hAnsi="Times New Roman" w:hint="eastAsia"/>
        </w:rPr>
        <w:t>1</w:t>
      </w:r>
      <w:r w:rsidRPr="00042F15">
        <w:rPr>
          <w:rFonts w:ascii="Times New Roman" w:hAnsi="Times New Roman" w:hint="eastAsia"/>
        </w:rPr>
        <w:t>萬</w:t>
      </w:r>
      <w:r w:rsidRPr="00042F15">
        <w:rPr>
          <w:rFonts w:ascii="Times New Roman" w:hAnsi="Times New Roman" w:hint="eastAsia"/>
        </w:rPr>
        <w:t>2,000</w:t>
      </w:r>
      <w:r w:rsidRPr="00042F15">
        <w:rPr>
          <w:rFonts w:ascii="Times New Roman" w:hAnsi="Times New Roman" w:hint="eastAsia"/>
        </w:rPr>
        <w:t>元（每人消費金額為</w:t>
      </w:r>
      <w:r w:rsidRPr="00042F15">
        <w:rPr>
          <w:rFonts w:ascii="Times New Roman" w:hAnsi="Times New Roman" w:hint="eastAsia"/>
        </w:rPr>
        <w:t>3,000</w:t>
      </w:r>
      <w:r w:rsidRPr="00042F15">
        <w:rPr>
          <w:rFonts w:ascii="Times New Roman" w:hAnsi="Times New Roman" w:hint="eastAsia"/>
        </w:rPr>
        <w:t>元【</w:t>
      </w:r>
      <w:r w:rsidRPr="00042F15">
        <w:rPr>
          <w:rFonts w:ascii="Times New Roman" w:hAnsi="Times New Roman" w:hint="eastAsia"/>
        </w:rPr>
        <w:t>3,000</w:t>
      </w:r>
      <w:r w:rsidRPr="00042F15">
        <w:rPr>
          <w:rFonts w:ascii="Times New Roman" w:hAnsi="Times New Roman" w:hint="eastAsia"/>
        </w:rPr>
        <w:t>×</w:t>
      </w:r>
      <w:r w:rsidRPr="00042F15">
        <w:rPr>
          <w:rFonts w:ascii="Times New Roman" w:hAnsi="Times New Roman" w:hint="eastAsia"/>
        </w:rPr>
        <w:t>4</w:t>
      </w:r>
      <w:r w:rsidRPr="00042F15">
        <w:rPr>
          <w:rFonts w:ascii="Times New Roman" w:hAnsi="Times New Roman" w:hint="eastAsia"/>
        </w:rPr>
        <w:t>＝</w:t>
      </w:r>
      <w:r w:rsidRPr="00042F15">
        <w:rPr>
          <w:rFonts w:ascii="Times New Roman" w:hAnsi="Times New Roman" w:hint="eastAsia"/>
        </w:rPr>
        <w:t>12,000</w:t>
      </w:r>
      <w:r w:rsidRPr="00042F15">
        <w:rPr>
          <w:rFonts w:ascii="Times New Roman" w:hAnsi="Times New Roman" w:hint="eastAsia"/>
        </w:rPr>
        <w:t>】）</w:t>
      </w:r>
      <w:proofErr w:type="gramStart"/>
      <w:r w:rsidRPr="00042F15">
        <w:rPr>
          <w:rFonts w:ascii="Times New Roman" w:hAnsi="Times New Roman" w:hint="eastAsia"/>
        </w:rPr>
        <w:t>亦均由</w:t>
      </w:r>
      <w:r w:rsidR="001B6DC8">
        <w:rPr>
          <w:rFonts w:ascii="Times New Roman" w:hAnsi="Times New Roman" w:hint="eastAsia"/>
        </w:rPr>
        <w:t>吳</w:t>
      </w:r>
      <w:proofErr w:type="gramEnd"/>
      <w:r w:rsidR="001B6DC8">
        <w:rPr>
          <w:rFonts w:ascii="Times New Roman" w:hAnsi="Times New Roman" w:hint="eastAsia"/>
        </w:rPr>
        <w:t>Ο忠</w:t>
      </w:r>
      <w:r w:rsidRPr="00042F15">
        <w:rPr>
          <w:rFonts w:ascii="Times New Roman" w:hAnsi="Times New Roman" w:hint="eastAsia"/>
        </w:rPr>
        <w:t>支付，總計</w:t>
      </w:r>
      <w:r w:rsidR="001B6DC8">
        <w:rPr>
          <w:rFonts w:ascii="Times New Roman" w:hAnsi="Times New Roman" w:hint="eastAsia"/>
        </w:rPr>
        <w:t>許Ο雄</w:t>
      </w:r>
      <w:r w:rsidRPr="00042F15">
        <w:rPr>
          <w:rFonts w:ascii="Times New Roman" w:hAnsi="Times New Roman" w:hint="eastAsia"/>
        </w:rPr>
        <w:t>、</w:t>
      </w:r>
      <w:proofErr w:type="gramStart"/>
      <w:r w:rsidR="001B6DC8">
        <w:rPr>
          <w:rFonts w:ascii="Times New Roman" w:hAnsi="Times New Roman" w:hint="eastAsia"/>
        </w:rPr>
        <w:t>楊Ο聰</w:t>
      </w:r>
      <w:r w:rsidRPr="00042F15">
        <w:rPr>
          <w:rFonts w:ascii="Times New Roman" w:hAnsi="Times New Roman" w:hint="eastAsia"/>
        </w:rPr>
        <w:t>當日晚間</w:t>
      </w:r>
      <w:proofErr w:type="gramEnd"/>
      <w:r w:rsidRPr="00042F15">
        <w:rPr>
          <w:rFonts w:ascii="Times New Roman" w:hAnsi="Times New Roman" w:hint="eastAsia"/>
        </w:rPr>
        <w:t>各獲得不正利益</w:t>
      </w:r>
      <w:r w:rsidRPr="00042F15">
        <w:rPr>
          <w:rFonts w:ascii="Times New Roman" w:hAnsi="Times New Roman" w:hint="eastAsia"/>
        </w:rPr>
        <w:t>4,720</w:t>
      </w:r>
      <w:r w:rsidRPr="00042F15">
        <w:rPr>
          <w:rFonts w:ascii="Times New Roman" w:hAnsi="Times New Roman" w:hint="eastAsia"/>
        </w:rPr>
        <w:t>元。</w:t>
      </w:r>
      <w:proofErr w:type="gramStart"/>
      <w:r w:rsidRPr="00042F15">
        <w:rPr>
          <w:rFonts w:ascii="Times New Roman" w:hAnsi="Times New Roman" w:hint="eastAsia"/>
        </w:rPr>
        <w:t>嗣</w:t>
      </w:r>
      <w:proofErr w:type="gramEnd"/>
      <w:r w:rsidRPr="00042F15">
        <w:rPr>
          <w:rFonts w:ascii="Times New Roman" w:hAnsi="Times New Roman" w:hint="eastAsia"/>
        </w:rPr>
        <w:t>102</w:t>
      </w:r>
      <w:r w:rsidRPr="00042F15">
        <w:rPr>
          <w:rFonts w:ascii="Times New Roman" w:hAnsi="Times New Roman" w:hint="eastAsia"/>
        </w:rPr>
        <w:t>年</w:t>
      </w:r>
      <w:r w:rsidRPr="00042F15">
        <w:rPr>
          <w:rFonts w:ascii="Times New Roman" w:hAnsi="Times New Roman" w:hint="eastAsia"/>
        </w:rPr>
        <w:t>11</w:t>
      </w:r>
      <w:r w:rsidRPr="00042F15">
        <w:rPr>
          <w:rFonts w:ascii="Times New Roman" w:hAnsi="Times New Roman" w:hint="eastAsia"/>
        </w:rPr>
        <w:t>月</w:t>
      </w:r>
      <w:r w:rsidRPr="00042F15">
        <w:rPr>
          <w:rFonts w:ascii="Times New Roman" w:hAnsi="Times New Roman" w:hint="eastAsia"/>
        </w:rPr>
        <w:t>20</w:t>
      </w:r>
      <w:r w:rsidRPr="00042F15">
        <w:rPr>
          <w:rFonts w:ascii="Times New Roman" w:hAnsi="Times New Roman" w:hint="eastAsia"/>
        </w:rPr>
        <w:t>日上開工程順利通過驗收，</w:t>
      </w:r>
      <w:proofErr w:type="gramStart"/>
      <w:r w:rsidRPr="00042F15">
        <w:rPr>
          <w:rFonts w:ascii="Times New Roman" w:hAnsi="Times New Roman" w:hint="eastAsia"/>
        </w:rPr>
        <w:t>春誠營造</w:t>
      </w:r>
      <w:proofErr w:type="gramEnd"/>
      <w:r w:rsidRPr="00042F15">
        <w:rPr>
          <w:rFonts w:ascii="Times New Roman" w:hAnsi="Times New Roman" w:hint="eastAsia"/>
        </w:rPr>
        <w:t>並於同年</w:t>
      </w:r>
      <w:r w:rsidRPr="00042F15">
        <w:rPr>
          <w:rFonts w:ascii="Times New Roman" w:hAnsi="Times New Roman" w:hint="eastAsia"/>
        </w:rPr>
        <w:t>11</w:t>
      </w:r>
      <w:r w:rsidRPr="00042F15">
        <w:rPr>
          <w:rFonts w:ascii="Times New Roman" w:hAnsi="Times New Roman" w:hint="eastAsia"/>
        </w:rPr>
        <w:t>月</w:t>
      </w:r>
      <w:r w:rsidRPr="00042F15">
        <w:rPr>
          <w:rFonts w:ascii="Times New Roman" w:hAnsi="Times New Roman" w:hint="eastAsia"/>
        </w:rPr>
        <w:t>26</w:t>
      </w:r>
      <w:r w:rsidRPr="00042F15">
        <w:rPr>
          <w:rFonts w:ascii="Times New Roman" w:hAnsi="Times New Roman" w:hint="eastAsia"/>
        </w:rPr>
        <w:t>日取得工程尾款。</w:t>
      </w:r>
    </w:p>
    <w:p w:rsidR="00036910" w:rsidRDefault="00036910" w:rsidP="00036910">
      <w:pPr>
        <w:pStyle w:val="5"/>
        <w:rPr>
          <w:rFonts w:ascii="Times New Roman" w:hAnsi="Times New Roman"/>
        </w:rPr>
      </w:pPr>
      <w:proofErr w:type="gramStart"/>
      <w:r w:rsidRPr="00042F15">
        <w:rPr>
          <w:rFonts w:hint="eastAsia"/>
        </w:rPr>
        <w:t>茂管處於</w:t>
      </w:r>
      <w:proofErr w:type="gramEnd"/>
      <w:r w:rsidRPr="00042F15">
        <w:rPr>
          <w:rFonts w:hint="eastAsia"/>
        </w:rPr>
        <w:t>103年所</w:t>
      </w:r>
      <w:proofErr w:type="gramStart"/>
      <w:r w:rsidRPr="00042F15">
        <w:rPr>
          <w:rFonts w:hint="eastAsia"/>
        </w:rPr>
        <w:t>辦理之浦來</w:t>
      </w:r>
      <w:proofErr w:type="gramEnd"/>
      <w:r w:rsidRPr="00042F15">
        <w:rPr>
          <w:rFonts w:hint="eastAsia"/>
        </w:rPr>
        <w:t>溪頭</w:t>
      </w:r>
      <w:proofErr w:type="gramStart"/>
      <w:r w:rsidRPr="00042F15">
        <w:rPr>
          <w:rFonts w:hint="eastAsia"/>
        </w:rPr>
        <w:t>社戰道及週</w:t>
      </w:r>
      <w:proofErr w:type="gramEnd"/>
      <w:r w:rsidRPr="00042F15">
        <w:rPr>
          <w:rFonts w:hint="eastAsia"/>
        </w:rPr>
        <w:t>邊服務設施第二期改善工程（下稱浦來溪第二期工程）及轄</w:t>
      </w:r>
      <w:r w:rsidRPr="00042F15">
        <w:rPr>
          <w:rFonts w:ascii="Times New Roman" w:hAnsi="Times New Roman" w:hint="eastAsia"/>
        </w:rPr>
        <w:t>區內服務區及自行車道鋪面改善工程（下稱轄區內改善工程，施工期間為</w:t>
      </w:r>
      <w:r w:rsidRPr="00042F15">
        <w:rPr>
          <w:rFonts w:ascii="Times New Roman" w:hAnsi="Times New Roman" w:hint="eastAsia"/>
        </w:rPr>
        <w:t>103</w:t>
      </w:r>
      <w:r w:rsidRPr="00042F15">
        <w:rPr>
          <w:rFonts w:ascii="Times New Roman" w:hAnsi="Times New Roman" w:hint="eastAsia"/>
        </w:rPr>
        <w:t>年</w:t>
      </w:r>
      <w:r w:rsidRPr="00042F15">
        <w:rPr>
          <w:rFonts w:ascii="Times New Roman" w:hAnsi="Times New Roman" w:hint="eastAsia"/>
        </w:rPr>
        <w:t>12</w:t>
      </w:r>
      <w:r w:rsidRPr="00042F15">
        <w:rPr>
          <w:rFonts w:ascii="Times New Roman" w:hAnsi="Times New Roman" w:hint="eastAsia"/>
        </w:rPr>
        <w:t>月</w:t>
      </w:r>
      <w:r w:rsidRPr="00042F15">
        <w:rPr>
          <w:rFonts w:ascii="Times New Roman" w:hAnsi="Times New Roman" w:hint="eastAsia"/>
        </w:rPr>
        <w:t>7</w:t>
      </w:r>
      <w:r w:rsidRPr="00042F15">
        <w:rPr>
          <w:rFonts w:ascii="Times New Roman" w:hAnsi="Times New Roman" w:hint="eastAsia"/>
        </w:rPr>
        <w:t>日至</w:t>
      </w:r>
      <w:r w:rsidRPr="00042F15">
        <w:rPr>
          <w:rFonts w:ascii="Times New Roman" w:hAnsi="Times New Roman" w:hint="eastAsia"/>
        </w:rPr>
        <w:t>104</w:t>
      </w:r>
      <w:r w:rsidRPr="00042F15">
        <w:rPr>
          <w:rFonts w:ascii="Times New Roman" w:hAnsi="Times New Roman" w:hint="eastAsia"/>
        </w:rPr>
        <w:t>年</w:t>
      </w:r>
      <w:r w:rsidRPr="00042F15">
        <w:rPr>
          <w:rFonts w:ascii="Times New Roman" w:hAnsi="Times New Roman" w:hint="eastAsia"/>
        </w:rPr>
        <w:t>4</w:t>
      </w:r>
      <w:r w:rsidRPr="00042F15">
        <w:rPr>
          <w:rFonts w:ascii="Times New Roman" w:hAnsi="Times New Roman" w:hint="eastAsia"/>
        </w:rPr>
        <w:t>月</w:t>
      </w:r>
      <w:r w:rsidRPr="00042F15">
        <w:rPr>
          <w:rFonts w:ascii="Times New Roman" w:hAnsi="Times New Roman" w:hint="eastAsia"/>
        </w:rPr>
        <w:t>29</w:t>
      </w:r>
      <w:r w:rsidRPr="00042F15">
        <w:rPr>
          <w:rFonts w:ascii="Times New Roman" w:hAnsi="Times New Roman" w:hint="eastAsia"/>
        </w:rPr>
        <w:t>日），</w:t>
      </w:r>
      <w:proofErr w:type="gramStart"/>
      <w:r w:rsidRPr="00042F15">
        <w:rPr>
          <w:rFonts w:ascii="Times New Roman" w:hAnsi="Times New Roman" w:hint="eastAsia"/>
        </w:rPr>
        <w:t>由寬城營造</w:t>
      </w:r>
      <w:proofErr w:type="gramEnd"/>
      <w:r w:rsidRPr="00042F15">
        <w:rPr>
          <w:rFonts w:ascii="Times New Roman" w:hAnsi="Times New Roman" w:hint="eastAsia"/>
        </w:rPr>
        <w:t>於同年</w:t>
      </w:r>
      <w:r w:rsidRPr="00042F15">
        <w:rPr>
          <w:rFonts w:ascii="Times New Roman" w:hAnsi="Times New Roman" w:hint="eastAsia"/>
        </w:rPr>
        <w:t>10</w:t>
      </w:r>
      <w:r w:rsidRPr="00042F15">
        <w:rPr>
          <w:rFonts w:ascii="Times New Roman" w:hAnsi="Times New Roman" w:hint="eastAsia"/>
        </w:rPr>
        <w:t>月</w:t>
      </w:r>
      <w:r w:rsidRPr="00042F15">
        <w:rPr>
          <w:rFonts w:ascii="Times New Roman" w:hAnsi="Times New Roman" w:hint="eastAsia"/>
        </w:rPr>
        <w:t>28</w:t>
      </w:r>
      <w:r w:rsidRPr="00042F15">
        <w:rPr>
          <w:rFonts w:ascii="Times New Roman" w:hAnsi="Times New Roman" w:hint="eastAsia"/>
        </w:rPr>
        <w:t>日、</w:t>
      </w:r>
      <w:r w:rsidRPr="00042F15">
        <w:rPr>
          <w:rFonts w:ascii="Times New Roman" w:hAnsi="Times New Roman" w:hint="eastAsia"/>
        </w:rPr>
        <w:t>12</w:t>
      </w:r>
      <w:r w:rsidRPr="00042F15">
        <w:rPr>
          <w:rFonts w:ascii="Times New Roman" w:hAnsi="Times New Roman" w:hint="eastAsia"/>
        </w:rPr>
        <w:t>月</w:t>
      </w:r>
      <w:r w:rsidRPr="00042F15">
        <w:rPr>
          <w:rFonts w:ascii="Times New Roman" w:hAnsi="Times New Roman" w:hint="eastAsia"/>
        </w:rPr>
        <w:t>2</w:t>
      </w:r>
      <w:r w:rsidRPr="00042F15">
        <w:rPr>
          <w:rFonts w:ascii="Times New Roman" w:hAnsi="Times New Roman" w:hint="eastAsia"/>
        </w:rPr>
        <w:t>日得標，並由</w:t>
      </w:r>
      <w:r w:rsidR="001B6DC8">
        <w:rPr>
          <w:rFonts w:ascii="Times New Roman" w:hAnsi="Times New Roman" w:hint="eastAsia"/>
        </w:rPr>
        <w:t>林Ο賜</w:t>
      </w:r>
      <w:r w:rsidRPr="00042F15">
        <w:rPr>
          <w:rFonts w:ascii="Times New Roman" w:hAnsi="Times New Roman" w:hint="eastAsia"/>
        </w:rPr>
        <w:t>擔任該</w:t>
      </w:r>
      <w:r w:rsidRPr="00042F15">
        <w:rPr>
          <w:rFonts w:ascii="Times New Roman" w:hAnsi="Times New Roman" w:hint="eastAsia"/>
        </w:rPr>
        <w:t>2</w:t>
      </w:r>
      <w:r w:rsidRPr="00042F15">
        <w:rPr>
          <w:rFonts w:ascii="Times New Roman" w:hAnsi="Times New Roman" w:hint="eastAsia"/>
        </w:rPr>
        <w:t>工程標案之專案經理。於該</w:t>
      </w:r>
      <w:r w:rsidRPr="00042F15">
        <w:rPr>
          <w:rFonts w:ascii="Times New Roman" w:hAnsi="Times New Roman" w:hint="eastAsia"/>
        </w:rPr>
        <w:t>2</w:t>
      </w:r>
      <w:r w:rsidRPr="00042F15">
        <w:rPr>
          <w:rFonts w:ascii="Times New Roman" w:hAnsi="Times New Roman" w:hint="eastAsia"/>
        </w:rPr>
        <w:t>工程施作</w:t>
      </w:r>
      <w:proofErr w:type="gramStart"/>
      <w:r w:rsidRPr="00042F15">
        <w:rPr>
          <w:rFonts w:ascii="Times New Roman" w:hAnsi="Times New Roman" w:hint="eastAsia"/>
        </w:rPr>
        <w:t>期間，洽</w:t>
      </w:r>
      <w:r w:rsidR="001B6DC8">
        <w:rPr>
          <w:rFonts w:ascii="Times New Roman" w:hAnsi="Times New Roman" w:hint="eastAsia"/>
        </w:rPr>
        <w:t>楊Ο聰</w:t>
      </w:r>
      <w:r w:rsidRPr="00042F15">
        <w:rPr>
          <w:rFonts w:ascii="Times New Roman" w:hAnsi="Times New Roman" w:hint="eastAsia"/>
        </w:rPr>
        <w:t>正</w:t>
      </w:r>
      <w:proofErr w:type="gramEnd"/>
      <w:r w:rsidRPr="00042F15">
        <w:rPr>
          <w:rFonts w:ascii="Times New Roman" w:hAnsi="Times New Roman" w:hint="eastAsia"/>
        </w:rPr>
        <w:t>著手整理自家位於屏東縣九如鄉養蝦魚</w:t>
      </w:r>
      <w:proofErr w:type="gramStart"/>
      <w:r w:rsidRPr="00042F15">
        <w:rPr>
          <w:rFonts w:ascii="Times New Roman" w:hAnsi="Times New Roman" w:hint="eastAsia"/>
        </w:rPr>
        <w:t>塭</w:t>
      </w:r>
      <w:proofErr w:type="gramEnd"/>
      <w:r w:rsidRPr="00042F15">
        <w:rPr>
          <w:rFonts w:ascii="Times New Roman" w:hAnsi="Times New Roman" w:hint="eastAsia"/>
        </w:rPr>
        <w:t>旁的農地，並搭建</w:t>
      </w:r>
      <w:proofErr w:type="gramStart"/>
      <w:r w:rsidRPr="00042F15">
        <w:rPr>
          <w:rFonts w:ascii="Times New Roman" w:hAnsi="Times New Roman" w:hint="eastAsia"/>
        </w:rPr>
        <w:t>簡易遮</w:t>
      </w:r>
      <w:proofErr w:type="gramEnd"/>
      <w:r w:rsidRPr="00042F15">
        <w:rPr>
          <w:rFonts w:ascii="Times New Roman" w:hAnsi="Times New Roman" w:hint="eastAsia"/>
        </w:rPr>
        <w:t>雨棚，不定期需要鋼筋、模板及預拌混凝土等物料，而</w:t>
      </w:r>
      <w:r w:rsidR="001B6DC8">
        <w:rPr>
          <w:rFonts w:ascii="Times New Roman" w:hAnsi="Times New Roman" w:hint="eastAsia"/>
        </w:rPr>
        <w:t>林Ο賜</w:t>
      </w:r>
      <w:proofErr w:type="gramStart"/>
      <w:r w:rsidRPr="00042F15">
        <w:rPr>
          <w:rFonts w:ascii="Times New Roman" w:hAnsi="Times New Roman" w:hint="eastAsia"/>
        </w:rPr>
        <w:t>為使浦來</w:t>
      </w:r>
      <w:proofErr w:type="gramEnd"/>
      <w:r w:rsidRPr="00042F15">
        <w:rPr>
          <w:rFonts w:ascii="Times New Roman" w:hAnsi="Times New Roman" w:hint="eastAsia"/>
        </w:rPr>
        <w:t>溪第二期工程、轄區內改善工程施做、驗收及請款能較為順利、減少刁難，遂基於對</w:t>
      </w:r>
      <w:r w:rsidR="001B6DC8">
        <w:rPr>
          <w:rFonts w:ascii="Times New Roman" w:hAnsi="Times New Roman" w:hint="eastAsia"/>
        </w:rPr>
        <w:t>楊</w:t>
      </w:r>
      <w:proofErr w:type="gramStart"/>
      <w:r w:rsidR="001B6DC8">
        <w:rPr>
          <w:rFonts w:ascii="Times New Roman" w:hAnsi="Times New Roman" w:hint="eastAsia"/>
        </w:rPr>
        <w:t>Ο聰</w:t>
      </w:r>
      <w:r w:rsidRPr="00042F15">
        <w:rPr>
          <w:rFonts w:ascii="Times New Roman" w:hAnsi="Times New Roman" w:hint="eastAsia"/>
        </w:rPr>
        <w:t>為</w:t>
      </w:r>
      <w:proofErr w:type="gramEnd"/>
      <w:r w:rsidRPr="00042F15">
        <w:rPr>
          <w:rFonts w:ascii="Times New Roman" w:hAnsi="Times New Roman" w:hint="eastAsia"/>
        </w:rPr>
        <w:t>不違背職務行為交付不正利益之犯意，除無償</w:t>
      </w:r>
      <w:proofErr w:type="gramStart"/>
      <w:r w:rsidRPr="00042F15">
        <w:rPr>
          <w:rFonts w:ascii="Times New Roman" w:hAnsi="Times New Roman" w:hint="eastAsia"/>
        </w:rPr>
        <w:t>提供寬城營造</w:t>
      </w:r>
      <w:proofErr w:type="gramEnd"/>
      <w:r w:rsidRPr="00042F15">
        <w:rPr>
          <w:rFonts w:ascii="Times New Roman" w:hAnsi="Times New Roman" w:hint="eastAsia"/>
        </w:rPr>
        <w:t>所有之鋼筋、模板等材料外，另</w:t>
      </w:r>
      <w:proofErr w:type="gramStart"/>
      <w:r w:rsidRPr="00042F15">
        <w:rPr>
          <w:rFonts w:ascii="Times New Roman" w:hAnsi="Times New Roman" w:hint="eastAsia"/>
        </w:rPr>
        <w:t>以寬城營造</w:t>
      </w:r>
      <w:proofErr w:type="gramEnd"/>
      <w:r w:rsidRPr="00042F15">
        <w:rPr>
          <w:rFonts w:ascii="Times New Roman" w:hAnsi="Times New Roman" w:hint="eastAsia"/>
        </w:rPr>
        <w:t>名義或</w:t>
      </w:r>
      <w:proofErr w:type="gramStart"/>
      <w:r w:rsidRPr="00042F15">
        <w:rPr>
          <w:rFonts w:ascii="Times New Roman" w:hAnsi="Times New Roman" w:hint="eastAsia"/>
        </w:rPr>
        <w:t>逕</w:t>
      </w:r>
      <w:proofErr w:type="gramEnd"/>
      <w:r w:rsidRPr="00042F15">
        <w:rPr>
          <w:rFonts w:ascii="Times New Roman" w:hAnsi="Times New Roman" w:hint="eastAsia"/>
        </w:rPr>
        <w:t>由</w:t>
      </w:r>
      <w:r w:rsidR="001B6DC8">
        <w:rPr>
          <w:rFonts w:ascii="Times New Roman" w:hAnsi="Times New Roman" w:hint="eastAsia"/>
        </w:rPr>
        <w:t>楊</w:t>
      </w:r>
      <w:proofErr w:type="gramStart"/>
      <w:r w:rsidR="001B6DC8">
        <w:rPr>
          <w:rFonts w:ascii="Times New Roman" w:hAnsi="Times New Roman" w:hint="eastAsia"/>
        </w:rPr>
        <w:t>Ο聰</w:t>
      </w:r>
      <w:r w:rsidRPr="00042F15">
        <w:rPr>
          <w:rFonts w:ascii="Times New Roman" w:hAnsi="Times New Roman" w:hint="eastAsia"/>
        </w:rPr>
        <w:t>以寬城</w:t>
      </w:r>
      <w:proofErr w:type="gramEnd"/>
      <w:r w:rsidRPr="00042F15">
        <w:rPr>
          <w:rFonts w:ascii="Times New Roman" w:hAnsi="Times New Roman" w:hint="eastAsia"/>
        </w:rPr>
        <w:t>營造公司名義，接續於</w:t>
      </w:r>
      <w:r w:rsidRPr="00042F15">
        <w:rPr>
          <w:rFonts w:ascii="Times New Roman" w:hAnsi="Times New Roman" w:hint="eastAsia"/>
        </w:rPr>
        <w:t>104</w:t>
      </w:r>
      <w:r w:rsidRPr="00042F15">
        <w:rPr>
          <w:rFonts w:ascii="Times New Roman" w:hAnsi="Times New Roman" w:hint="eastAsia"/>
        </w:rPr>
        <w:t>年</w:t>
      </w:r>
      <w:r w:rsidRPr="00042F15">
        <w:rPr>
          <w:rFonts w:ascii="Times New Roman" w:hAnsi="Times New Roman" w:hint="eastAsia"/>
        </w:rPr>
        <w:t>1</w:t>
      </w:r>
      <w:r w:rsidRPr="00042F15">
        <w:rPr>
          <w:rFonts w:ascii="Times New Roman" w:hAnsi="Times New Roman" w:hint="eastAsia"/>
        </w:rPr>
        <w:t>月</w:t>
      </w:r>
      <w:r w:rsidRPr="00042F15">
        <w:rPr>
          <w:rFonts w:ascii="Times New Roman" w:hAnsi="Times New Roman" w:hint="eastAsia"/>
        </w:rPr>
        <w:t>31</w:t>
      </w:r>
      <w:r w:rsidRPr="00042F15">
        <w:rPr>
          <w:rFonts w:ascii="Times New Roman" w:hAnsi="Times New Roman" w:hint="eastAsia"/>
        </w:rPr>
        <w:t>日、</w:t>
      </w:r>
      <w:r w:rsidRPr="00042F15">
        <w:rPr>
          <w:rFonts w:ascii="Times New Roman" w:hAnsi="Times New Roman" w:hint="eastAsia"/>
        </w:rPr>
        <w:t>2</w:t>
      </w:r>
      <w:r w:rsidRPr="00042F15">
        <w:rPr>
          <w:rFonts w:ascii="Times New Roman" w:hAnsi="Times New Roman" w:hint="eastAsia"/>
        </w:rPr>
        <w:t>月</w:t>
      </w:r>
      <w:r w:rsidRPr="00042F15">
        <w:rPr>
          <w:rFonts w:ascii="Times New Roman" w:hAnsi="Times New Roman" w:hint="eastAsia"/>
        </w:rPr>
        <w:t>14</w:t>
      </w:r>
      <w:r w:rsidRPr="00042F15">
        <w:rPr>
          <w:rFonts w:ascii="Times New Roman" w:hAnsi="Times New Roman" w:hint="eastAsia"/>
        </w:rPr>
        <w:lastRenderedPageBreak/>
        <w:t>日、</w:t>
      </w:r>
      <w:r w:rsidRPr="00042F15">
        <w:rPr>
          <w:rFonts w:ascii="Times New Roman" w:hAnsi="Times New Roman" w:hint="eastAsia"/>
        </w:rPr>
        <w:t>4</w:t>
      </w:r>
      <w:r w:rsidRPr="00042F15">
        <w:rPr>
          <w:rFonts w:ascii="Times New Roman" w:hAnsi="Times New Roman" w:hint="eastAsia"/>
        </w:rPr>
        <w:t>月</w:t>
      </w:r>
      <w:r w:rsidRPr="00042F15">
        <w:rPr>
          <w:rFonts w:ascii="Times New Roman" w:hAnsi="Times New Roman" w:hint="eastAsia"/>
        </w:rPr>
        <w:t>11</w:t>
      </w:r>
      <w:r w:rsidRPr="00042F15">
        <w:rPr>
          <w:rFonts w:ascii="Times New Roman" w:hAnsi="Times New Roman" w:hint="eastAsia"/>
        </w:rPr>
        <w:t>日及</w:t>
      </w:r>
      <w:r w:rsidRPr="00042F15">
        <w:rPr>
          <w:rFonts w:ascii="Times New Roman" w:hAnsi="Times New Roman" w:hint="eastAsia"/>
        </w:rPr>
        <w:t>4</w:t>
      </w:r>
      <w:r w:rsidRPr="00042F15">
        <w:rPr>
          <w:rFonts w:ascii="Times New Roman" w:hAnsi="Times New Roman" w:hint="eastAsia"/>
        </w:rPr>
        <w:t>月</w:t>
      </w:r>
      <w:r w:rsidRPr="00042F15">
        <w:rPr>
          <w:rFonts w:ascii="Times New Roman" w:hAnsi="Times New Roman" w:hint="eastAsia"/>
        </w:rPr>
        <w:t>25</w:t>
      </w:r>
      <w:r w:rsidRPr="00042F15">
        <w:rPr>
          <w:rFonts w:ascii="Times New Roman" w:hAnsi="Times New Roman" w:hint="eastAsia"/>
        </w:rPr>
        <w:t>日分向沅建企業有限公司（下稱</w:t>
      </w:r>
      <w:proofErr w:type="gramStart"/>
      <w:r w:rsidRPr="00042F15">
        <w:rPr>
          <w:rFonts w:ascii="Times New Roman" w:hAnsi="Times New Roman" w:hint="eastAsia"/>
        </w:rPr>
        <w:t>沅</w:t>
      </w:r>
      <w:proofErr w:type="gramEnd"/>
      <w:r w:rsidRPr="00042F15">
        <w:rPr>
          <w:rFonts w:ascii="Times New Roman" w:hAnsi="Times New Roman" w:hint="eastAsia"/>
        </w:rPr>
        <w:t>建公司）購買預拌混凝土</w:t>
      </w:r>
      <w:r w:rsidRPr="00042F15">
        <w:rPr>
          <w:rFonts w:ascii="Times New Roman" w:hAnsi="Times New Roman" w:hint="eastAsia"/>
        </w:rPr>
        <w:t>1. 5</w:t>
      </w:r>
      <w:r w:rsidRPr="00042F15">
        <w:rPr>
          <w:rFonts w:ascii="Times New Roman" w:hAnsi="Times New Roman" w:hint="eastAsia"/>
        </w:rPr>
        <w:t>、</w:t>
      </w:r>
      <w:r w:rsidRPr="00042F15">
        <w:rPr>
          <w:rFonts w:ascii="Times New Roman" w:hAnsi="Times New Roman" w:hint="eastAsia"/>
        </w:rPr>
        <w:t>1</w:t>
      </w:r>
      <w:r w:rsidRPr="00042F15">
        <w:rPr>
          <w:rFonts w:ascii="Times New Roman" w:hAnsi="Times New Roman" w:hint="eastAsia"/>
        </w:rPr>
        <w:t>、</w:t>
      </w:r>
      <w:r w:rsidRPr="00042F15">
        <w:rPr>
          <w:rFonts w:ascii="Times New Roman" w:hAnsi="Times New Roman" w:hint="eastAsia"/>
        </w:rPr>
        <w:t>1.5</w:t>
      </w:r>
      <w:r w:rsidRPr="00042F15">
        <w:rPr>
          <w:rFonts w:ascii="Times New Roman" w:hAnsi="Times New Roman" w:hint="eastAsia"/>
        </w:rPr>
        <w:t>及</w:t>
      </w:r>
      <w:r w:rsidRPr="00042F15">
        <w:rPr>
          <w:rFonts w:ascii="Times New Roman" w:hAnsi="Times New Roman" w:hint="eastAsia"/>
        </w:rPr>
        <w:t>1</w:t>
      </w:r>
      <w:r w:rsidRPr="00042F15">
        <w:rPr>
          <w:rFonts w:ascii="Times New Roman" w:hAnsi="Times New Roman" w:hint="eastAsia"/>
        </w:rPr>
        <w:t>立方公尺，共計</w:t>
      </w:r>
      <w:r w:rsidRPr="00042F15">
        <w:rPr>
          <w:rFonts w:ascii="Times New Roman" w:hAnsi="Times New Roman" w:hint="eastAsia"/>
        </w:rPr>
        <w:t>5</w:t>
      </w:r>
      <w:r w:rsidRPr="00042F15">
        <w:rPr>
          <w:rFonts w:ascii="Times New Roman" w:hAnsi="Times New Roman" w:hint="eastAsia"/>
        </w:rPr>
        <w:t>立方公尺，金額連同運送費用共為</w:t>
      </w:r>
      <w:r w:rsidRPr="00042F15">
        <w:rPr>
          <w:rFonts w:ascii="Times New Roman" w:hAnsi="Times New Roman" w:hint="eastAsia"/>
        </w:rPr>
        <w:t>9,100</w:t>
      </w:r>
      <w:r w:rsidRPr="00042F15">
        <w:rPr>
          <w:rFonts w:ascii="Times New Roman" w:hAnsi="Times New Roman" w:hint="eastAsia"/>
        </w:rPr>
        <w:t>元；又於</w:t>
      </w:r>
      <w:r w:rsidRPr="00042F15">
        <w:rPr>
          <w:rFonts w:ascii="Times New Roman" w:hAnsi="Times New Roman" w:hint="eastAsia"/>
        </w:rPr>
        <w:t>104</w:t>
      </w:r>
      <w:r w:rsidRPr="00042F15">
        <w:rPr>
          <w:rFonts w:ascii="Times New Roman" w:hAnsi="Times New Roman" w:hint="eastAsia"/>
        </w:rPr>
        <w:t>年</w:t>
      </w:r>
      <w:r w:rsidRPr="00042F15">
        <w:rPr>
          <w:rFonts w:ascii="Times New Roman" w:hAnsi="Times New Roman" w:hint="eastAsia"/>
        </w:rPr>
        <w:t>3</w:t>
      </w:r>
      <w:r w:rsidRPr="00042F15">
        <w:rPr>
          <w:rFonts w:ascii="Times New Roman" w:hAnsi="Times New Roman" w:hint="eastAsia"/>
        </w:rPr>
        <w:t>月</w:t>
      </w:r>
      <w:r w:rsidRPr="00042F15">
        <w:rPr>
          <w:rFonts w:ascii="Times New Roman" w:hAnsi="Times New Roman" w:hint="eastAsia"/>
        </w:rPr>
        <w:t>21</w:t>
      </w:r>
      <w:r w:rsidRPr="00042F15">
        <w:rPr>
          <w:rFonts w:ascii="Times New Roman" w:hAnsi="Times New Roman" w:hint="eastAsia"/>
        </w:rPr>
        <w:t>日另</w:t>
      </w:r>
      <w:proofErr w:type="gramStart"/>
      <w:r w:rsidRPr="00042F15">
        <w:rPr>
          <w:rFonts w:ascii="Times New Roman" w:hAnsi="Times New Roman" w:hint="eastAsia"/>
        </w:rPr>
        <w:t>向鳳勝</w:t>
      </w:r>
      <w:proofErr w:type="gramEnd"/>
      <w:r w:rsidRPr="00042F15">
        <w:rPr>
          <w:rFonts w:ascii="Times New Roman" w:hAnsi="Times New Roman" w:hint="eastAsia"/>
        </w:rPr>
        <w:t>實業股份有限公司（下稱鳳勝公司）購買預拌混凝土</w:t>
      </w:r>
      <w:r w:rsidRPr="00042F15">
        <w:rPr>
          <w:rFonts w:ascii="Times New Roman" w:hAnsi="Times New Roman" w:hint="eastAsia"/>
        </w:rPr>
        <w:t>2</w:t>
      </w:r>
      <w:r w:rsidRPr="00042F15">
        <w:rPr>
          <w:rFonts w:ascii="Times New Roman" w:hAnsi="Times New Roman" w:hint="eastAsia"/>
        </w:rPr>
        <w:t>立方公尺，金額連同運送費用為</w:t>
      </w:r>
      <w:r w:rsidRPr="00042F15">
        <w:rPr>
          <w:rFonts w:ascii="Times New Roman" w:hAnsi="Times New Roman" w:hint="eastAsia"/>
        </w:rPr>
        <w:t>3,000</w:t>
      </w:r>
      <w:r w:rsidRPr="00042F15">
        <w:rPr>
          <w:rFonts w:ascii="Times New Roman" w:hAnsi="Times New Roman" w:hint="eastAsia"/>
        </w:rPr>
        <w:t>元，上揭貨款金額共計</w:t>
      </w:r>
      <w:r w:rsidRPr="00042F15">
        <w:rPr>
          <w:rFonts w:ascii="Times New Roman" w:hAnsi="Times New Roman" w:hint="eastAsia"/>
        </w:rPr>
        <w:t>1</w:t>
      </w:r>
      <w:r w:rsidRPr="00042F15">
        <w:rPr>
          <w:rFonts w:ascii="Times New Roman" w:hAnsi="Times New Roman" w:hint="eastAsia"/>
        </w:rPr>
        <w:t>萬</w:t>
      </w:r>
      <w:r w:rsidRPr="00042F15">
        <w:rPr>
          <w:rFonts w:ascii="Times New Roman" w:hAnsi="Times New Roman" w:hint="eastAsia"/>
        </w:rPr>
        <w:t>2,100</w:t>
      </w:r>
      <w:r w:rsidRPr="00042F15">
        <w:rPr>
          <w:rFonts w:ascii="Times New Roman" w:hAnsi="Times New Roman" w:hint="eastAsia"/>
        </w:rPr>
        <w:t>元</w:t>
      </w:r>
      <w:proofErr w:type="gramStart"/>
      <w:r w:rsidRPr="00042F15">
        <w:rPr>
          <w:rFonts w:ascii="Times New Roman" w:hAnsi="Times New Roman" w:hint="eastAsia"/>
        </w:rPr>
        <w:t>均由寬城</w:t>
      </w:r>
      <w:proofErr w:type="gramEnd"/>
      <w:r w:rsidRPr="00042F15">
        <w:rPr>
          <w:rFonts w:ascii="Times New Roman" w:hAnsi="Times New Roman" w:hint="eastAsia"/>
        </w:rPr>
        <w:t>營造支出。而</w:t>
      </w:r>
      <w:proofErr w:type="gramStart"/>
      <w:r w:rsidR="001B6DC8">
        <w:rPr>
          <w:rFonts w:ascii="Times New Roman" w:hAnsi="Times New Roman" w:hint="eastAsia"/>
        </w:rPr>
        <w:t>楊Ο聰</w:t>
      </w:r>
      <w:r w:rsidRPr="00042F15">
        <w:rPr>
          <w:rFonts w:ascii="Times New Roman" w:hAnsi="Times New Roman" w:hint="eastAsia"/>
        </w:rPr>
        <w:t>則</w:t>
      </w:r>
      <w:proofErr w:type="gramEnd"/>
      <w:r w:rsidRPr="00042F15">
        <w:rPr>
          <w:rFonts w:ascii="Times New Roman" w:hAnsi="Times New Roman" w:hint="eastAsia"/>
        </w:rPr>
        <w:t>基於不違背職務收受不正利益之犯意，明知</w:t>
      </w:r>
      <w:proofErr w:type="gramStart"/>
      <w:r w:rsidRPr="00042F15">
        <w:rPr>
          <w:rFonts w:ascii="Times New Roman" w:hAnsi="Times New Roman" w:hint="eastAsia"/>
        </w:rPr>
        <w:t>上述寬城營造</w:t>
      </w:r>
      <w:proofErr w:type="gramEnd"/>
      <w:r w:rsidRPr="00042F15">
        <w:rPr>
          <w:rFonts w:ascii="Times New Roman" w:hAnsi="Times New Roman" w:hint="eastAsia"/>
        </w:rPr>
        <w:t>無償提供之鋼筋、模板等物料，以及代付</w:t>
      </w:r>
      <w:r w:rsidRPr="00042F15">
        <w:rPr>
          <w:rFonts w:ascii="Times New Roman" w:hAnsi="Times New Roman" w:hint="eastAsia"/>
        </w:rPr>
        <w:t>1</w:t>
      </w:r>
      <w:r w:rsidRPr="00042F15">
        <w:rPr>
          <w:rFonts w:ascii="Times New Roman" w:hAnsi="Times New Roman" w:hint="eastAsia"/>
        </w:rPr>
        <w:t>萬</w:t>
      </w:r>
      <w:r w:rsidRPr="00042F15">
        <w:rPr>
          <w:rFonts w:ascii="Times New Roman" w:hAnsi="Times New Roman" w:hint="eastAsia"/>
        </w:rPr>
        <w:t>2,100</w:t>
      </w:r>
      <w:r w:rsidRPr="00042F15">
        <w:rPr>
          <w:rFonts w:ascii="Times New Roman" w:hAnsi="Times New Roman" w:hint="eastAsia"/>
        </w:rPr>
        <w:t>元之預拌混凝土款項，係作為酬謝前開不違背職務行為之不正利益，仍接續予以接受。</w:t>
      </w:r>
      <w:proofErr w:type="gramStart"/>
      <w:r w:rsidRPr="0001012F">
        <w:rPr>
          <w:rFonts w:ascii="Times New Roman" w:hAnsi="Times New Roman" w:hint="eastAsia"/>
          <w:u w:val="single"/>
        </w:rPr>
        <w:t>嗣</w:t>
      </w:r>
      <w:proofErr w:type="gramEnd"/>
      <w:r w:rsidRPr="0001012F">
        <w:rPr>
          <w:rFonts w:ascii="Times New Roman" w:hAnsi="Times New Roman" w:hint="eastAsia"/>
          <w:u w:val="single"/>
        </w:rPr>
        <w:t>經調查局人員接獲檢舉，並對</w:t>
      </w:r>
      <w:r w:rsidR="001B6DC8">
        <w:rPr>
          <w:rFonts w:ascii="Times New Roman" w:hAnsi="Times New Roman" w:hint="eastAsia"/>
          <w:u w:val="single"/>
        </w:rPr>
        <w:t>許Ο雄</w:t>
      </w:r>
      <w:r w:rsidRPr="0001012F">
        <w:rPr>
          <w:rFonts w:ascii="Times New Roman" w:hAnsi="Times New Roman" w:hint="eastAsia"/>
          <w:u w:val="single"/>
        </w:rPr>
        <w:t>等人實施通訊監察後</w:t>
      </w:r>
      <w:r w:rsidRPr="00042F15">
        <w:rPr>
          <w:rFonts w:ascii="Times New Roman" w:hAnsi="Times New Roman" w:hint="eastAsia"/>
        </w:rPr>
        <w:t>，於</w:t>
      </w:r>
      <w:r w:rsidRPr="00042F15">
        <w:rPr>
          <w:rFonts w:ascii="Times New Roman" w:hAnsi="Times New Roman" w:hint="eastAsia"/>
        </w:rPr>
        <w:t>104</w:t>
      </w:r>
      <w:r w:rsidRPr="00042F15">
        <w:rPr>
          <w:rFonts w:ascii="Times New Roman" w:hAnsi="Times New Roman" w:hint="eastAsia"/>
        </w:rPr>
        <w:t>年</w:t>
      </w:r>
      <w:r w:rsidRPr="00042F15">
        <w:rPr>
          <w:rFonts w:ascii="Times New Roman" w:hAnsi="Times New Roman" w:hint="eastAsia"/>
        </w:rPr>
        <w:t>7</w:t>
      </w:r>
      <w:r w:rsidRPr="00042F15">
        <w:rPr>
          <w:rFonts w:ascii="Times New Roman" w:hAnsi="Times New Roman" w:hint="eastAsia"/>
        </w:rPr>
        <w:t>月</w:t>
      </w:r>
      <w:r w:rsidRPr="00042F15">
        <w:rPr>
          <w:rFonts w:ascii="Times New Roman" w:hAnsi="Times New Roman" w:hint="eastAsia"/>
        </w:rPr>
        <w:t>1</w:t>
      </w:r>
      <w:r w:rsidRPr="00042F15">
        <w:rPr>
          <w:rFonts w:ascii="Times New Roman" w:hAnsi="Times New Roman" w:hint="eastAsia"/>
        </w:rPr>
        <w:t>日對</w:t>
      </w:r>
      <w:r w:rsidR="001B6DC8">
        <w:rPr>
          <w:rFonts w:ascii="Times New Roman" w:hAnsi="Times New Roman" w:hint="eastAsia"/>
        </w:rPr>
        <w:t>許Ο雄</w:t>
      </w:r>
      <w:r w:rsidRPr="00042F15">
        <w:rPr>
          <w:rFonts w:ascii="Times New Roman" w:hAnsi="Times New Roman" w:hint="eastAsia"/>
        </w:rPr>
        <w:t>等人進行搜索，並傳訊相關人員到庭後，獲悉上情</w:t>
      </w:r>
      <w:r w:rsidRPr="00042F15">
        <w:rPr>
          <w:rFonts w:ascii="Times New Roman" w:hAnsi="Times New Roman"/>
        </w:rPr>
        <w:t>。</w:t>
      </w:r>
    </w:p>
    <w:p w:rsidR="00036910" w:rsidRDefault="00036910" w:rsidP="00036910">
      <w:pPr>
        <w:pStyle w:val="5"/>
        <w:numPr>
          <w:ilvl w:val="0"/>
          <w:numId w:val="0"/>
        </w:numPr>
        <w:ind w:left="2041"/>
        <w:rPr>
          <w:rFonts w:ascii="Times New Roman" w:hAnsi="Times New Roman"/>
        </w:rPr>
      </w:pPr>
      <w:r>
        <w:rPr>
          <w:rFonts w:ascii="Times New Roman" w:hAnsi="Times New Roman" w:hint="eastAsia"/>
        </w:rPr>
        <w:t>表</w:t>
      </w:r>
      <w:r>
        <w:rPr>
          <w:rFonts w:ascii="Times New Roman" w:hAnsi="Times New Roman" w:hint="eastAsia"/>
        </w:rPr>
        <w:t xml:space="preserve">1 </w:t>
      </w:r>
      <w:r w:rsidR="001B6DC8">
        <w:rPr>
          <w:rFonts w:ascii="Times New Roman" w:hAnsi="Times New Roman" w:hint="eastAsia"/>
        </w:rPr>
        <w:t>許Ο雄</w:t>
      </w:r>
      <w:r>
        <w:rPr>
          <w:rFonts w:ascii="Times New Roman" w:hAnsi="Times New Roman" w:hint="eastAsia"/>
        </w:rPr>
        <w:t>收取回扣標案名稱及決標日期金額</w:t>
      </w:r>
    </w:p>
    <w:tbl>
      <w:tblPr>
        <w:tblStyle w:val="af6"/>
        <w:tblW w:w="8165" w:type="dxa"/>
        <w:tblInd w:w="988" w:type="dxa"/>
        <w:tblLook w:val="04A0" w:firstRow="1" w:lastRow="0" w:firstColumn="1" w:lastColumn="0" w:noHBand="0" w:noVBand="1"/>
      </w:tblPr>
      <w:tblGrid>
        <w:gridCol w:w="794"/>
        <w:gridCol w:w="1361"/>
        <w:gridCol w:w="2778"/>
        <w:gridCol w:w="1361"/>
        <w:gridCol w:w="1871"/>
      </w:tblGrid>
      <w:tr w:rsidR="00036910" w:rsidRPr="000318F8" w:rsidTr="00C12360">
        <w:tc>
          <w:tcPr>
            <w:tcW w:w="794" w:type="dxa"/>
            <w:vAlign w:val="center"/>
          </w:tcPr>
          <w:p w:rsidR="00036910" w:rsidRPr="000318F8" w:rsidRDefault="00036910" w:rsidP="00C12360">
            <w:pPr>
              <w:pStyle w:val="5"/>
              <w:numPr>
                <w:ilvl w:val="0"/>
                <w:numId w:val="0"/>
              </w:numPr>
              <w:jc w:val="center"/>
              <w:rPr>
                <w:rFonts w:ascii="Times New Roman" w:hAnsi="Times New Roman"/>
                <w:sz w:val="26"/>
                <w:szCs w:val="26"/>
              </w:rPr>
            </w:pPr>
            <w:r w:rsidRPr="000318F8">
              <w:rPr>
                <w:rFonts w:ascii="Times New Roman" w:hAnsi="Times New Roman" w:hint="eastAsia"/>
                <w:sz w:val="26"/>
                <w:szCs w:val="26"/>
              </w:rPr>
              <w:t>編號</w:t>
            </w:r>
          </w:p>
        </w:tc>
        <w:tc>
          <w:tcPr>
            <w:tcW w:w="1361" w:type="dxa"/>
            <w:vAlign w:val="center"/>
          </w:tcPr>
          <w:p w:rsidR="00036910" w:rsidRPr="000318F8" w:rsidRDefault="00036910" w:rsidP="00C12360">
            <w:pPr>
              <w:pStyle w:val="5"/>
              <w:numPr>
                <w:ilvl w:val="0"/>
                <w:numId w:val="0"/>
              </w:numPr>
              <w:jc w:val="center"/>
              <w:rPr>
                <w:rFonts w:ascii="Times New Roman" w:hAnsi="Times New Roman"/>
                <w:sz w:val="26"/>
                <w:szCs w:val="26"/>
              </w:rPr>
            </w:pPr>
            <w:r w:rsidRPr="000318F8">
              <w:rPr>
                <w:rFonts w:ascii="Times New Roman" w:hAnsi="Times New Roman" w:hint="eastAsia"/>
                <w:sz w:val="26"/>
                <w:szCs w:val="26"/>
              </w:rPr>
              <w:t>公告時間</w:t>
            </w:r>
          </w:p>
        </w:tc>
        <w:tc>
          <w:tcPr>
            <w:tcW w:w="2778" w:type="dxa"/>
            <w:vAlign w:val="center"/>
          </w:tcPr>
          <w:p w:rsidR="00036910" w:rsidRPr="000318F8" w:rsidRDefault="00036910" w:rsidP="00C12360">
            <w:pPr>
              <w:pStyle w:val="5"/>
              <w:numPr>
                <w:ilvl w:val="0"/>
                <w:numId w:val="0"/>
              </w:numPr>
              <w:jc w:val="center"/>
              <w:rPr>
                <w:rFonts w:ascii="Times New Roman" w:hAnsi="Times New Roman"/>
                <w:sz w:val="26"/>
                <w:szCs w:val="26"/>
              </w:rPr>
            </w:pPr>
            <w:r w:rsidRPr="000318F8">
              <w:rPr>
                <w:rFonts w:ascii="Times New Roman" w:hAnsi="Times New Roman" w:hint="eastAsia"/>
                <w:sz w:val="26"/>
                <w:szCs w:val="26"/>
              </w:rPr>
              <w:t>標案名稱（案號）</w:t>
            </w:r>
          </w:p>
        </w:tc>
        <w:tc>
          <w:tcPr>
            <w:tcW w:w="1361" w:type="dxa"/>
            <w:vAlign w:val="center"/>
          </w:tcPr>
          <w:p w:rsidR="00036910" w:rsidRPr="000318F8" w:rsidRDefault="00036910" w:rsidP="00C12360">
            <w:pPr>
              <w:pStyle w:val="5"/>
              <w:numPr>
                <w:ilvl w:val="0"/>
                <w:numId w:val="0"/>
              </w:numPr>
              <w:jc w:val="center"/>
              <w:rPr>
                <w:rFonts w:ascii="Times New Roman" w:hAnsi="Times New Roman"/>
                <w:sz w:val="26"/>
                <w:szCs w:val="26"/>
              </w:rPr>
            </w:pPr>
            <w:r w:rsidRPr="000318F8">
              <w:rPr>
                <w:rFonts w:ascii="Times New Roman" w:hAnsi="Times New Roman" w:hint="eastAsia"/>
                <w:sz w:val="26"/>
                <w:szCs w:val="26"/>
              </w:rPr>
              <w:t>決標日期</w:t>
            </w:r>
          </w:p>
        </w:tc>
        <w:tc>
          <w:tcPr>
            <w:tcW w:w="1871" w:type="dxa"/>
            <w:vAlign w:val="center"/>
          </w:tcPr>
          <w:p w:rsidR="00036910" w:rsidRPr="000318F8" w:rsidRDefault="00036910" w:rsidP="00C12360">
            <w:pPr>
              <w:pStyle w:val="5"/>
              <w:numPr>
                <w:ilvl w:val="0"/>
                <w:numId w:val="0"/>
              </w:numPr>
              <w:jc w:val="center"/>
              <w:rPr>
                <w:rFonts w:ascii="Times New Roman" w:hAnsi="Times New Roman"/>
                <w:sz w:val="26"/>
                <w:szCs w:val="26"/>
              </w:rPr>
            </w:pPr>
            <w:r w:rsidRPr="000318F8">
              <w:rPr>
                <w:rFonts w:ascii="Times New Roman" w:hAnsi="Times New Roman" w:hint="eastAsia"/>
                <w:sz w:val="26"/>
                <w:szCs w:val="26"/>
              </w:rPr>
              <w:t>決標金額</w:t>
            </w:r>
          </w:p>
        </w:tc>
      </w:tr>
      <w:tr w:rsidR="00036910" w:rsidRPr="000318F8" w:rsidTr="00C12360">
        <w:tc>
          <w:tcPr>
            <w:tcW w:w="794" w:type="dxa"/>
            <w:vAlign w:val="center"/>
          </w:tcPr>
          <w:p w:rsidR="00036910" w:rsidRPr="000318F8" w:rsidRDefault="00036910" w:rsidP="00C12360">
            <w:pPr>
              <w:pStyle w:val="5"/>
              <w:numPr>
                <w:ilvl w:val="0"/>
                <w:numId w:val="0"/>
              </w:numPr>
              <w:rPr>
                <w:rFonts w:ascii="Times New Roman" w:hAnsi="Times New Roman"/>
                <w:sz w:val="26"/>
                <w:szCs w:val="26"/>
              </w:rPr>
            </w:pPr>
            <w:r>
              <w:rPr>
                <w:rFonts w:ascii="Times New Roman" w:hAnsi="Times New Roman" w:hint="eastAsia"/>
                <w:sz w:val="26"/>
                <w:szCs w:val="26"/>
              </w:rPr>
              <w:t>1</w:t>
            </w:r>
          </w:p>
        </w:tc>
        <w:tc>
          <w:tcPr>
            <w:tcW w:w="1361" w:type="dxa"/>
            <w:vAlign w:val="center"/>
          </w:tcPr>
          <w:p w:rsidR="00036910" w:rsidRPr="000318F8" w:rsidRDefault="00036910" w:rsidP="00C12360">
            <w:pPr>
              <w:pStyle w:val="5"/>
              <w:numPr>
                <w:ilvl w:val="0"/>
                <w:numId w:val="0"/>
              </w:numPr>
              <w:rPr>
                <w:rFonts w:ascii="Times New Roman" w:hAnsi="Times New Roman"/>
                <w:sz w:val="26"/>
                <w:szCs w:val="26"/>
              </w:rPr>
            </w:pPr>
            <w:r w:rsidRPr="000318F8">
              <w:rPr>
                <w:rFonts w:ascii="Times New Roman" w:hAnsi="Times New Roman" w:hint="eastAsia"/>
                <w:sz w:val="26"/>
                <w:szCs w:val="26"/>
              </w:rPr>
              <w:t>100</w:t>
            </w:r>
            <w:r w:rsidRPr="000318F8">
              <w:rPr>
                <w:rFonts w:ascii="Times New Roman" w:hAnsi="Times New Roman" w:hint="eastAsia"/>
                <w:sz w:val="26"/>
                <w:szCs w:val="26"/>
              </w:rPr>
              <w:t>年</w:t>
            </w:r>
            <w:r w:rsidRPr="000318F8">
              <w:rPr>
                <w:rFonts w:ascii="Times New Roman" w:hAnsi="Times New Roman" w:hint="eastAsia"/>
                <w:sz w:val="26"/>
                <w:szCs w:val="26"/>
              </w:rPr>
              <w:t>11</w:t>
            </w:r>
            <w:r w:rsidRPr="000318F8">
              <w:rPr>
                <w:rFonts w:ascii="Times New Roman" w:hAnsi="Times New Roman" w:hint="eastAsia"/>
                <w:sz w:val="26"/>
                <w:szCs w:val="26"/>
              </w:rPr>
              <w:t>月</w:t>
            </w:r>
            <w:r w:rsidRPr="000318F8">
              <w:rPr>
                <w:rFonts w:ascii="Times New Roman" w:hAnsi="Times New Roman" w:hint="eastAsia"/>
                <w:sz w:val="26"/>
                <w:szCs w:val="26"/>
              </w:rPr>
              <w:t>9</w:t>
            </w:r>
            <w:r w:rsidRPr="000318F8">
              <w:rPr>
                <w:rFonts w:ascii="Times New Roman" w:hAnsi="Times New Roman" w:hint="eastAsia"/>
                <w:sz w:val="26"/>
                <w:szCs w:val="26"/>
              </w:rPr>
              <w:t>日</w:t>
            </w:r>
          </w:p>
        </w:tc>
        <w:tc>
          <w:tcPr>
            <w:tcW w:w="2778" w:type="dxa"/>
            <w:vAlign w:val="center"/>
          </w:tcPr>
          <w:p w:rsidR="00036910" w:rsidRPr="000318F8" w:rsidRDefault="00036910" w:rsidP="00C12360">
            <w:pPr>
              <w:pStyle w:val="5"/>
              <w:numPr>
                <w:ilvl w:val="0"/>
                <w:numId w:val="0"/>
              </w:numPr>
              <w:wordWrap w:val="0"/>
              <w:rPr>
                <w:rFonts w:ascii="Times New Roman" w:hAnsi="Times New Roman"/>
                <w:sz w:val="26"/>
                <w:szCs w:val="26"/>
              </w:rPr>
            </w:pPr>
            <w:r w:rsidRPr="000318F8">
              <w:rPr>
                <w:rFonts w:ascii="Times New Roman" w:hAnsi="Times New Roman" w:hint="eastAsia"/>
                <w:sz w:val="26"/>
                <w:szCs w:val="26"/>
              </w:rPr>
              <w:t>六龜區及賽嘉樂園遊憩服務設施工程委託設計監造服務工作</w:t>
            </w:r>
            <w:r w:rsidR="00327DBB">
              <w:rPr>
                <w:rFonts w:ascii="Times New Roman" w:hAnsi="Times New Roman"/>
                <w:sz w:val="26"/>
                <w:szCs w:val="26"/>
              </w:rPr>
              <w:br/>
            </w:r>
            <w:r>
              <w:rPr>
                <w:rFonts w:ascii="Times New Roman" w:hAnsi="Times New Roman" w:hint="eastAsia"/>
                <w:sz w:val="26"/>
                <w:szCs w:val="26"/>
              </w:rPr>
              <w:t>（</w:t>
            </w:r>
            <w:r w:rsidRPr="000318F8">
              <w:rPr>
                <w:rFonts w:ascii="Times New Roman" w:hAnsi="Times New Roman" w:hint="eastAsia"/>
                <w:sz w:val="26"/>
                <w:szCs w:val="26"/>
              </w:rPr>
              <w:t>100020111</w:t>
            </w:r>
            <w:r w:rsidRPr="000318F8">
              <w:rPr>
                <w:rFonts w:ascii="Times New Roman" w:hAnsi="Times New Roman" w:hint="eastAsia"/>
                <w:sz w:val="26"/>
                <w:szCs w:val="26"/>
              </w:rPr>
              <w:t>）</w:t>
            </w:r>
          </w:p>
        </w:tc>
        <w:tc>
          <w:tcPr>
            <w:tcW w:w="1361" w:type="dxa"/>
            <w:vAlign w:val="center"/>
          </w:tcPr>
          <w:p w:rsidR="00036910" w:rsidRPr="000318F8" w:rsidRDefault="00036910" w:rsidP="00C12360">
            <w:pPr>
              <w:pStyle w:val="5"/>
              <w:numPr>
                <w:ilvl w:val="0"/>
                <w:numId w:val="0"/>
              </w:numPr>
              <w:rPr>
                <w:rFonts w:ascii="Times New Roman" w:hAnsi="Times New Roman"/>
                <w:sz w:val="26"/>
                <w:szCs w:val="26"/>
              </w:rPr>
            </w:pPr>
            <w:r w:rsidRPr="000318F8">
              <w:rPr>
                <w:rFonts w:ascii="Times New Roman" w:hAnsi="Times New Roman" w:hint="eastAsia"/>
                <w:sz w:val="26"/>
                <w:szCs w:val="26"/>
              </w:rPr>
              <w:t>100</w:t>
            </w:r>
            <w:r w:rsidRPr="000318F8">
              <w:rPr>
                <w:rFonts w:ascii="Times New Roman" w:hAnsi="Times New Roman" w:hint="eastAsia"/>
                <w:sz w:val="26"/>
                <w:szCs w:val="26"/>
              </w:rPr>
              <w:t>年</w:t>
            </w:r>
            <w:r w:rsidRPr="000318F8">
              <w:rPr>
                <w:rFonts w:ascii="Times New Roman" w:hAnsi="Times New Roman" w:hint="eastAsia"/>
                <w:sz w:val="26"/>
                <w:szCs w:val="26"/>
              </w:rPr>
              <w:t>11</w:t>
            </w:r>
            <w:r w:rsidRPr="000318F8">
              <w:rPr>
                <w:rFonts w:ascii="Times New Roman" w:hAnsi="Times New Roman" w:hint="eastAsia"/>
                <w:sz w:val="26"/>
                <w:szCs w:val="26"/>
              </w:rPr>
              <w:t>月</w:t>
            </w:r>
            <w:r w:rsidRPr="000318F8">
              <w:rPr>
                <w:rFonts w:ascii="Times New Roman" w:hAnsi="Times New Roman" w:hint="eastAsia"/>
                <w:sz w:val="26"/>
                <w:szCs w:val="26"/>
              </w:rPr>
              <w:t>23</w:t>
            </w:r>
            <w:r w:rsidRPr="000318F8">
              <w:rPr>
                <w:rFonts w:ascii="Times New Roman" w:hAnsi="Times New Roman" w:hint="eastAsia"/>
                <w:sz w:val="26"/>
                <w:szCs w:val="26"/>
              </w:rPr>
              <w:t>日</w:t>
            </w:r>
          </w:p>
        </w:tc>
        <w:tc>
          <w:tcPr>
            <w:tcW w:w="1871" w:type="dxa"/>
            <w:vAlign w:val="center"/>
          </w:tcPr>
          <w:p w:rsidR="00036910" w:rsidRPr="000318F8" w:rsidRDefault="00036910" w:rsidP="00C12360">
            <w:pPr>
              <w:pStyle w:val="5"/>
              <w:numPr>
                <w:ilvl w:val="0"/>
                <w:numId w:val="0"/>
              </w:numPr>
              <w:rPr>
                <w:rFonts w:ascii="Times New Roman" w:hAnsi="Times New Roman"/>
                <w:sz w:val="26"/>
                <w:szCs w:val="26"/>
              </w:rPr>
            </w:pPr>
            <w:r w:rsidRPr="000318F8">
              <w:rPr>
                <w:rFonts w:ascii="Times New Roman" w:hAnsi="Times New Roman" w:hint="eastAsia"/>
                <w:sz w:val="26"/>
                <w:szCs w:val="26"/>
              </w:rPr>
              <w:t>351</w:t>
            </w:r>
            <w:r w:rsidRPr="000318F8">
              <w:rPr>
                <w:rFonts w:ascii="Times New Roman" w:hAnsi="Times New Roman" w:hint="eastAsia"/>
                <w:sz w:val="26"/>
                <w:szCs w:val="26"/>
              </w:rPr>
              <w:t>萬元</w:t>
            </w:r>
          </w:p>
        </w:tc>
      </w:tr>
      <w:tr w:rsidR="00036910" w:rsidRPr="000318F8" w:rsidTr="00C12360">
        <w:tc>
          <w:tcPr>
            <w:tcW w:w="794" w:type="dxa"/>
            <w:vAlign w:val="center"/>
          </w:tcPr>
          <w:p w:rsidR="00036910" w:rsidRPr="000318F8" w:rsidRDefault="00036910" w:rsidP="00C12360">
            <w:pPr>
              <w:pStyle w:val="5"/>
              <w:numPr>
                <w:ilvl w:val="0"/>
                <w:numId w:val="0"/>
              </w:numPr>
              <w:rPr>
                <w:rFonts w:ascii="Times New Roman" w:hAnsi="Times New Roman"/>
                <w:sz w:val="26"/>
                <w:szCs w:val="26"/>
              </w:rPr>
            </w:pPr>
            <w:r>
              <w:rPr>
                <w:rFonts w:ascii="Times New Roman" w:hAnsi="Times New Roman" w:hint="eastAsia"/>
                <w:sz w:val="26"/>
                <w:szCs w:val="26"/>
              </w:rPr>
              <w:t>2</w:t>
            </w:r>
          </w:p>
        </w:tc>
        <w:tc>
          <w:tcPr>
            <w:tcW w:w="1361" w:type="dxa"/>
            <w:vAlign w:val="center"/>
          </w:tcPr>
          <w:p w:rsidR="00036910" w:rsidRPr="000318F8" w:rsidRDefault="00036910" w:rsidP="00C12360">
            <w:pPr>
              <w:pStyle w:val="5"/>
              <w:numPr>
                <w:ilvl w:val="0"/>
                <w:numId w:val="0"/>
              </w:numPr>
              <w:rPr>
                <w:rFonts w:ascii="Times New Roman" w:hAnsi="Times New Roman"/>
                <w:sz w:val="26"/>
                <w:szCs w:val="26"/>
              </w:rPr>
            </w:pPr>
            <w:r w:rsidRPr="000318F8">
              <w:rPr>
                <w:rFonts w:ascii="Times New Roman" w:hAnsi="Times New Roman" w:hint="eastAsia"/>
                <w:sz w:val="26"/>
                <w:szCs w:val="26"/>
              </w:rPr>
              <w:t>102</w:t>
            </w:r>
            <w:r w:rsidRPr="000318F8">
              <w:rPr>
                <w:rFonts w:ascii="Times New Roman" w:hAnsi="Times New Roman" w:hint="eastAsia"/>
                <w:sz w:val="26"/>
                <w:szCs w:val="26"/>
              </w:rPr>
              <w:t>年</w:t>
            </w:r>
            <w:r w:rsidRPr="000318F8">
              <w:rPr>
                <w:rFonts w:ascii="Times New Roman" w:hAnsi="Times New Roman" w:hint="eastAsia"/>
                <w:sz w:val="26"/>
                <w:szCs w:val="26"/>
              </w:rPr>
              <w:t>1</w:t>
            </w:r>
            <w:r w:rsidRPr="000318F8">
              <w:rPr>
                <w:rFonts w:ascii="Times New Roman" w:hAnsi="Times New Roman" w:hint="eastAsia"/>
                <w:sz w:val="26"/>
                <w:szCs w:val="26"/>
              </w:rPr>
              <w:t>月</w:t>
            </w:r>
            <w:r w:rsidRPr="000318F8">
              <w:rPr>
                <w:rFonts w:ascii="Times New Roman" w:hAnsi="Times New Roman" w:hint="eastAsia"/>
                <w:sz w:val="26"/>
                <w:szCs w:val="26"/>
              </w:rPr>
              <w:t>17</w:t>
            </w:r>
            <w:r w:rsidRPr="000318F8">
              <w:rPr>
                <w:rFonts w:ascii="Times New Roman" w:hAnsi="Times New Roman" w:hint="eastAsia"/>
                <w:sz w:val="26"/>
                <w:szCs w:val="26"/>
              </w:rPr>
              <w:t>日</w:t>
            </w:r>
          </w:p>
        </w:tc>
        <w:tc>
          <w:tcPr>
            <w:tcW w:w="2778" w:type="dxa"/>
            <w:vAlign w:val="center"/>
          </w:tcPr>
          <w:p w:rsidR="00036910" w:rsidRPr="000318F8" w:rsidRDefault="00036910" w:rsidP="00C12360">
            <w:pPr>
              <w:pStyle w:val="5"/>
              <w:numPr>
                <w:ilvl w:val="0"/>
                <w:numId w:val="0"/>
              </w:numPr>
              <w:wordWrap w:val="0"/>
              <w:rPr>
                <w:rFonts w:ascii="Times New Roman" w:hAnsi="Times New Roman"/>
                <w:sz w:val="26"/>
                <w:szCs w:val="26"/>
              </w:rPr>
            </w:pPr>
            <w:r>
              <w:rPr>
                <w:rFonts w:ascii="Times New Roman" w:hAnsi="Times New Roman" w:hint="eastAsia"/>
                <w:sz w:val="26"/>
                <w:szCs w:val="26"/>
              </w:rPr>
              <w:t>茂林國家風景區遊憩服務設施工程委託設計及監造服務工作</w:t>
            </w:r>
            <w:r w:rsidR="00327DBB">
              <w:rPr>
                <w:rFonts w:ascii="Times New Roman" w:hAnsi="Times New Roman"/>
                <w:sz w:val="26"/>
                <w:szCs w:val="26"/>
              </w:rPr>
              <w:br/>
            </w:r>
            <w:r w:rsidRPr="00787457">
              <w:rPr>
                <w:rFonts w:ascii="Times New Roman" w:hAnsi="Times New Roman" w:hint="eastAsia"/>
                <w:sz w:val="26"/>
                <w:szCs w:val="26"/>
              </w:rPr>
              <w:t>（</w:t>
            </w:r>
            <w:r w:rsidRPr="00787457">
              <w:rPr>
                <w:rFonts w:ascii="Times New Roman" w:hAnsi="Times New Roman" w:hint="eastAsia"/>
                <w:sz w:val="26"/>
                <w:szCs w:val="26"/>
              </w:rPr>
              <w:t>102020101</w:t>
            </w:r>
            <w:r w:rsidRPr="00787457">
              <w:rPr>
                <w:rFonts w:ascii="Times New Roman" w:hAnsi="Times New Roman" w:hint="eastAsia"/>
                <w:sz w:val="26"/>
                <w:szCs w:val="26"/>
              </w:rPr>
              <w:t>）</w:t>
            </w:r>
          </w:p>
        </w:tc>
        <w:tc>
          <w:tcPr>
            <w:tcW w:w="1361" w:type="dxa"/>
            <w:vAlign w:val="center"/>
          </w:tcPr>
          <w:p w:rsidR="00036910" w:rsidRPr="000318F8" w:rsidRDefault="00036910" w:rsidP="00C12360">
            <w:pPr>
              <w:pStyle w:val="5"/>
              <w:numPr>
                <w:ilvl w:val="0"/>
                <w:numId w:val="0"/>
              </w:numPr>
              <w:rPr>
                <w:rFonts w:ascii="Times New Roman" w:hAnsi="Times New Roman"/>
                <w:sz w:val="26"/>
                <w:szCs w:val="26"/>
              </w:rPr>
            </w:pPr>
            <w:r>
              <w:rPr>
                <w:rFonts w:ascii="Times New Roman" w:hAnsi="Times New Roman" w:hint="eastAsia"/>
                <w:sz w:val="26"/>
                <w:szCs w:val="26"/>
              </w:rPr>
              <w:t>102</w:t>
            </w:r>
            <w:r>
              <w:rPr>
                <w:rFonts w:ascii="Times New Roman" w:hAnsi="Times New Roman" w:hint="eastAsia"/>
                <w:sz w:val="26"/>
                <w:szCs w:val="26"/>
              </w:rPr>
              <w:t>年</w:t>
            </w:r>
            <w:r>
              <w:rPr>
                <w:rFonts w:ascii="Times New Roman" w:hAnsi="Times New Roman" w:hint="eastAsia"/>
                <w:sz w:val="26"/>
                <w:szCs w:val="26"/>
              </w:rPr>
              <w:t>1</w:t>
            </w:r>
            <w:r>
              <w:rPr>
                <w:rFonts w:ascii="Times New Roman" w:hAnsi="Times New Roman" w:hint="eastAsia"/>
                <w:sz w:val="26"/>
                <w:szCs w:val="26"/>
              </w:rPr>
              <w:t>月</w:t>
            </w:r>
            <w:r>
              <w:rPr>
                <w:rFonts w:ascii="Times New Roman" w:hAnsi="Times New Roman" w:hint="eastAsia"/>
                <w:sz w:val="26"/>
                <w:szCs w:val="26"/>
              </w:rPr>
              <w:t>29</w:t>
            </w:r>
            <w:r>
              <w:rPr>
                <w:rFonts w:ascii="Times New Roman" w:hAnsi="Times New Roman" w:hint="eastAsia"/>
                <w:sz w:val="26"/>
                <w:szCs w:val="26"/>
              </w:rPr>
              <w:t>日</w:t>
            </w:r>
          </w:p>
        </w:tc>
        <w:tc>
          <w:tcPr>
            <w:tcW w:w="1871" w:type="dxa"/>
            <w:vAlign w:val="center"/>
          </w:tcPr>
          <w:p w:rsidR="00036910" w:rsidRPr="000318F8" w:rsidRDefault="00036910" w:rsidP="00C12360">
            <w:pPr>
              <w:pStyle w:val="5"/>
              <w:numPr>
                <w:ilvl w:val="0"/>
                <w:numId w:val="0"/>
              </w:numPr>
              <w:wordWrap w:val="0"/>
              <w:rPr>
                <w:rFonts w:ascii="Times New Roman" w:hAnsi="Times New Roman"/>
                <w:sz w:val="26"/>
                <w:szCs w:val="26"/>
              </w:rPr>
            </w:pPr>
            <w:r w:rsidRPr="000318F8">
              <w:rPr>
                <w:rFonts w:ascii="Times New Roman" w:hAnsi="Times New Roman" w:hint="eastAsia"/>
                <w:sz w:val="26"/>
                <w:szCs w:val="26"/>
              </w:rPr>
              <w:t>541</w:t>
            </w:r>
            <w:r w:rsidRPr="000318F8">
              <w:rPr>
                <w:rFonts w:ascii="Times New Roman" w:hAnsi="Times New Roman" w:hint="eastAsia"/>
                <w:sz w:val="26"/>
                <w:szCs w:val="26"/>
              </w:rPr>
              <w:t>萬</w:t>
            </w:r>
            <w:r w:rsidRPr="000318F8">
              <w:rPr>
                <w:rFonts w:ascii="Times New Roman" w:hAnsi="Times New Roman" w:hint="eastAsia"/>
                <w:sz w:val="26"/>
                <w:szCs w:val="26"/>
              </w:rPr>
              <w:t>5</w:t>
            </w:r>
            <w:r w:rsidRPr="000318F8">
              <w:rPr>
                <w:rFonts w:ascii="Times New Roman" w:hAnsi="Times New Roman"/>
                <w:sz w:val="26"/>
                <w:szCs w:val="26"/>
              </w:rPr>
              <w:t>,</w:t>
            </w:r>
            <w:r w:rsidRPr="000318F8">
              <w:rPr>
                <w:rFonts w:ascii="Times New Roman" w:hAnsi="Times New Roman" w:hint="eastAsia"/>
                <w:sz w:val="26"/>
                <w:szCs w:val="26"/>
              </w:rPr>
              <w:t>000</w:t>
            </w:r>
            <w:r w:rsidRPr="000318F8">
              <w:rPr>
                <w:rFonts w:ascii="Times New Roman" w:hAnsi="Times New Roman" w:hint="eastAsia"/>
                <w:sz w:val="26"/>
                <w:szCs w:val="26"/>
              </w:rPr>
              <w:t>元</w:t>
            </w:r>
          </w:p>
        </w:tc>
      </w:tr>
      <w:tr w:rsidR="00036910" w:rsidRPr="000318F8" w:rsidTr="00C12360">
        <w:tc>
          <w:tcPr>
            <w:tcW w:w="794" w:type="dxa"/>
            <w:vAlign w:val="center"/>
          </w:tcPr>
          <w:p w:rsidR="00036910" w:rsidRPr="000318F8" w:rsidRDefault="00036910" w:rsidP="00C12360">
            <w:pPr>
              <w:pStyle w:val="5"/>
              <w:numPr>
                <w:ilvl w:val="0"/>
                <w:numId w:val="0"/>
              </w:numPr>
              <w:rPr>
                <w:rFonts w:ascii="Times New Roman" w:hAnsi="Times New Roman"/>
                <w:sz w:val="26"/>
                <w:szCs w:val="26"/>
              </w:rPr>
            </w:pPr>
            <w:r>
              <w:rPr>
                <w:rFonts w:ascii="Times New Roman" w:hAnsi="Times New Roman" w:hint="eastAsia"/>
                <w:sz w:val="26"/>
                <w:szCs w:val="26"/>
              </w:rPr>
              <w:t>3</w:t>
            </w:r>
          </w:p>
        </w:tc>
        <w:tc>
          <w:tcPr>
            <w:tcW w:w="1361" w:type="dxa"/>
            <w:vAlign w:val="center"/>
          </w:tcPr>
          <w:p w:rsidR="00036910" w:rsidRPr="000318F8" w:rsidRDefault="00036910" w:rsidP="00C12360">
            <w:pPr>
              <w:pStyle w:val="5"/>
              <w:numPr>
                <w:ilvl w:val="0"/>
                <w:numId w:val="0"/>
              </w:numPr>
              <w:rPr>
                <w:rFonts w:ascii="Times New Roman" w:hAnsi="Times New Roman"/>
                <w:sz w:val="26"/>
                <w:szCs w:val="26"/>
              </w:rPr>
            </w:pPr>
            <w:r w:rsidRPr="000318F8">
              <w:rPr>
                <w:rFonts w:ascii="Times New Roman" w:hAnsi="Times New Roman" w:hint="eastAsia"/>
                <w:sz w:val="26"/>
                <w:szCs w:val="26"/>
              </w:rPr>
              <w:t>102</w:t>
            </w:r>
            <w:r w:rsidRPr="000318F8">
              <w:rPr>
                <w:rFonts w:ascii="Times New Roman" w:hAnsi="Times New Roman" w:hint="eastAsia"/>
                <w:sz w:val="26"/>
                <w:szCs w:val="26"/>
              </w:rPr>
              <w:t>年</w:t>
            </w:r>
            <w:r w:rsidRPr="000318F8">
              <w:rPr>
                <w:rFonts w:ascii="Times New Roman" w:hAnsi="Times New Roman" w:hint="eastAsia"/>
                <w:sz w:val="26"/>
                <w:szCs w:val="26"/>
              </w:rPr>
              <w:t>9</w:t>
            </w:r>
            <w:r w:rsidRPr="000318F8">
              <w:rPr>
                <w:rFonts w:ascii="Times New Roman" w:hAnsi="Times New Roman" w:hint="eastAsia"/>
                <w:sz w:val="26"/>
                <w:szCs w:val="26"/>
              </w:rPr>
              <w:t>月</w:t>
            </w:r>
            <w:r w:rsidRPr="000318F8">
              <w:rPr>
                <w:rFonts w:ascii="Times New Roman" w:hAnsi="Times New Roman" w:hint="eastAsia"/>
                <w:sz w:val="26"/>
                <w:szCs w:val="26"/>
              </w:rPr>
              <w:t>27</w:t>
            </w:r>
            <w:r w:rsidRPr="000318F8">
              <w:rPr>
                <w:rFonts w:ascii="Times New Roman" w:hAnsi="Times New Roman" w:hint="eastAsia"/>
                <w:sz w:val="26"/>
                <w:szCs w:val="26"/>
              </w:rPr>
              <w:t>日</w:t>
            </w:r>
          </w:p>
        </w:tc>
        <w:tc>
          <w:tcPr>
            <w:tcW w:w="2778" w:type="dxa"/>
            <w:vAlign w:val="center"/>
          </w:tcPr>
          <w:p w:rsidR="00036910" w:rsidRPr="000318F8" w:rsidRDefault="00036910" w:rsidP="00C12360">
            <w:pPr>
              <w:pStyle w:val="5"/>
              <w:numPr>
                <w:ilvl w:val="0"/>
                <w:numId w:val="0"/>
              </w:numPr>
              <w:wordWrap w:val="0"/>
              <w:rPr>
                <w:rFonts w:ascii="Times New Roman" w:hAnsi="Times New Roman"/>
                <w:sz w:val="26"/>
                <w:szCs w:val="26"/>
              </w:rPr>
            </w:pPr>
            <w:r w:rsidRPr="00787457">
              <w:rPr>
                <w:rFonts w:ascii="Times New Roman" w:hAnsi="Times New Roman"/>
                <w:sz w:val="26"/>
                <w:szCs w:val="26"/>
              </w:rPr>
              <w:t>茂林</w:t>
            </w:r>
            <w:r w:rsidRPr="00787457">
              <w:rPr>
                <w:rFonts w:ascii="Times New Roman" w:hAnsi="Times New Roman" w:hint="eastAsia"/>
                <w:sz w:val="26"/>
                <w:szCs w:val="26"/>
              </w:rPr>
              <w:t>國家風景區</w:t>
            </w:r>
            <w:r>
              <w:rPr>
                <w:rFonts w:ascii="Times New Roman" w:hAnsi="Times New Roman" w:hint="eastAsia"/>
                <w:sz w:val="26"/>
                <w:szCs w:val="26"/>
              </w:rPr>
              <w:t>全區</w:t>
            </w:r>
            <w:r w:rsidRPr="00787457">
              <w:rPr>
                <w:rFonts w:ascii="Times New Roman" w:hAnsi="Times New Roman" w:hint="eastAsia"/>
                <w:sz w:val="26"/>
                <w:szCs w:val="26"/>
              </w:rPr>
              <w:t>遊憩服務設施工程委託設計及監造服務工作（</w:t>
            </w:r>
            <w:r w:rsidRPr="00787457">
              <w:rPr>
                <w:rFonts w:ascii="Times New Roman" w:hAnsi="Times New Roman" w:hint="eastAsia"/>
                <w:sz w:val="26"/>
                <w:szCs w:val="26"/>
              </w:rPr>
              <w:t>10202010</w:t>
            </w:r>
            <w:r>
              <w:rPr>
                <w:rFonts w:ascii="Times New Roman" w:hAnsi="Times New Roman" w:hint="eastAsia"/>
                <w:sz w:val="26"/>
                <w:szCs w:val="26"/>
              </w:rPr>
              <w:t>7</w:t>
            </w:r>
            <w:r w:rsidRPr="00787457">
              <w:rPr>
                <w:rFonts w:ascii="Times New Roman" w:hAnsi="Times New Roman" w:hint="eastAsia"/>
                <w:sz w:val="26"/>
                <w:szCs w:val="26"/>
              </w:rPr>
              <w:t>）</w:t>
            </w:r>
          </w:p>
        </w:tc>
        <w:tc>
          <w:tcPr>
            <w:tcW w:w="1361" w:type="dxa"/>
            <w:vAlign w:val="center"/>
          </w:tcPr>
          <w:p w:rsidR="00036910" w:rsidRPr="000318F8" w:rsidRDefault="00036910" w:rsidP="00C12360">
            <w:pPr>
              <w:pStyle w:val="5"/>
              <w:numPr>
                <w:ilvl w:val="0"/>
                <w:numId w:val="0"/>
              </w:numPr>
              <w:rPr>
                <w:rFonts w:ascii="Times New Roman" w:hAnsi="Times New Roman"/>
                <w:sz w:val="26"/>
                <w:szCs w:val="26"/>
              </w:rPr>
            </w:pPr>
            <w:r>
              <w:rPr>
                <w:rFonts w:ascii="Times New Roman" w:hAnsi="Times New Roman" w:hint="eastAsia"/>
                <w:sz w:val="26"/>
                <w:szCs w:val="26"/>
              </w:rPr>
              <w:t>102</w:t>
            </w:r>
            <w:r>
              <w:rPr>
                <w:rFonts w:ascii="Times New Roman" w:hAnsi="Times New Roman" w:hint="eastAsia"/>
                <w:sz w:val="26"/>
                <w:szCs w:val="26"/>
              </w:rPr>
              <w:t>年</w:t>
            </w:r>
            <w:r>
              <w:rPr>
                <w:rFonts w:ascii="Times New Roman" w:hAnsi="Times New Roman" w:hint="eastAsia"/>
                <w:sz w:val="26"/>
                <w:szCs w:val="26"/>
              </w:rPr>
              <w:t>10</w:t>
            </w:r>
            <w:r>
              <w:rPr>
                <w:rFonts w:ascii="Times New Roman" w:hAnsi="Times New Roman" w:hint="eastAsia"/>
                <w:sz w:val="26"/>
                <w:szCs w:val="26"/>
              </w:rPr>
              <w:t>月</w:t>
            </w:r>
            <w:r>
              <w:rPr>
                <w:rFonts w:ascii="Times New Roman" w:hAnsi="Times New Roman" w:hint="eastAsia"/>
                <w:sz w:val="26"/>
                <w:szCs w:val="26"/>
              </w:rPr>
              <w:t>14</w:t>
            </w:r>
            <w:r>
              <w:rPr>
                <w:rFonts w:ascii="Times New Roman" w:hAnsi="Times New Roman" w:hint="eastAsia"/>
                <w:sz w:val="26"/>
                <w:szCs w:val="26"/>
              </w:rPr>
              <w:t>日</w:t>
            </w:r>
          </w:p>
        </w:tc>
        <w:tc>
          <w:tcPr>
            <w:tcW w:w="1871" w:type="dxa"/>
            <w:vAlign w:val="center"/>
          </w:tcPr>
          <w:p w:rsidR="00036910" w:rsidRPr="000318F8" w:rsidRDefault="00036910" w:rsidP="00C12360">
            <w:pPr>
              <w:pStyle w:val="5"/>
              <w:numPr>
                <w:ilvl w:val="0"/>
                <w:numId w:val="0"/>
              </w:numPr>
              <w:wordWrap w:val="0"/>
              <w:rPr>
                <w:rFonts w:ascii="Times New Roman" w:hAnsi="Times New Roman"/>
                <w:sz w:val="26"/>
                <w:szCs w:val="26"/>
              </w:rPr>
            </w:pPr>
            <w:r w:rsidRPr="000318F8">
              <w:rPr>
                <w:rFonts w:ascii="Times New Roman" w:hAnsi="Times New Roman" w:hint="eastAsia"/>
                <w:sz w:val="26"/>
                <w:szCs w:val="26"/>
              </w:rPr>
              <w:t>555</w:t>
            </w:r>
            <w:r w:rsidRPr="000318F8">
              <w:rPr>
                <w:rFonts w:ascii="Times New Roman" w:hAnsi="Times New Roman" w:hint="eastAsia"/>
                <w:sz w:val="26"/>
                <w:szCs w:val="26"/>
              </w:rPr>
              <w:t>萬</w:t>
            </w:r>
            <w:r w:rsidRPr="000318F8">
              <w:rPr>
                <w:rFonts w:ascii="Times New Roman" w:hAnsi="Times New Roman" w:hint="eastAsia"/>
                <w:sz w:val="26"/>
                <w:szCs w:val="26"/>
              </w:rPr>
              <w:t>7</w:t>
            </w:r>
            <w:r w:rsidRPr="000318F8">
              <w:rPr>
                <w:rFonts w:ascii="Times New Roman" w:hAnsi="Times New Roman"/>
                <w:sz w:val="26"/>
                <w:szCs w:val="26"/>
              </w:rPr>
              <w:t>,</w:t>
            </w:r>
            <w:r w:rsidRPr="000318F8">
              <w:rPr>
                <w:rFonts w:ascii="Times New Roman" w:hAnsi="Times New Roman" w:hint="eastAsia"/>
                <w:sz w:val="26"/>
                <w:szCs w:val="26"/>
              </w:rPr>
              <w:t>500</w:t>
            </w:r>
            <w:r w:rsidRPr="000318F8">
              <w:rPr>
                <w:rFonts w:ascii="Times New Roman" w:hAnsi="Times New Roman" w:hint="eastAsia"/>
                <w:sz w:val="26"/>
                <w:szCs w:val="26"/>
              </w:rPr>
              <w:t>元</w:t>
            </w:r>
          </w:p>
        </w:tc>
      </w:tr>
      <w:tr w:rsidR="00036910" w:rsidRPr="000318F8" w:rsidTr="00C12360">
        <w:tc>
          <w:tcPr>
            <w:tcW w:w="794" w:type="dxa"/>
            <w:vAlign w:val="center"/>
          </w:tcPr>
          <w:p w:rsidR="00036910" w:rsidRPr="000318F8" w:rsidRDefault="00036910" w:rsidP="00C12360">
            <w:pPr>
              <w:pStyle w:val="5"/>
              <w:numPr>
                <w:ilvl w:val="0"/>
                <w:numId w:val="0"/>
              </w:numPr>
              <w:rPr>
                <w:rFonts w:ascii="Times New Roman" w:hAnsi="Times New Roman"/>
                <w:sz w:val="26"/>
                <w:szCs w:val="26"/>
              </w:rPr>
            </w:pPr>
            <w:r>
              <w:rPr>
                <w:rFonts w:ascii="Times New Roman" w:hAnsi="Times New Roman" w:hint="eastAsia"/>
                <w:sz w:val="26"/>
                <w:szCs w:val="26"/>
              </w:rPr>
              <w:t>4</w:t>
            </w:r>
          </w:p>
        </w:tc>
        <w:tc>
          <w:tcPr>
            <w:tcW w:w="1361" w:type="dxa"/>
            <w:vAlign w:val="center"/>
          </w:tcPr>
          <w:p w:rsidR="00036910" w:rsidRPr="000318F8" w:rsidRDefault="00036910" w:rsidP="00C12360">
            <w:pPr>
              <w:pStyle w:val="5"/>
              <w:numPr>
                <w:ilvl w:val="0"/>
                <w:numId w:val="0"/>
              </w:numPr>
              <w:rPr>
                <w:rFonts w:ascii="Times New Roman" w:hAnsi="Times New Roman"/>
                <w:sz w:val="26"/>
                <w:szCs w:val="26"/>
              </w:rPr>
            </w:pPr>
            <w:r w:rsidRPr="000318F8">
              <w:rPr>
                <w:rFonts w:ascii="Times New Roman" w:hAnsi="Times New Roman" w:hint="eastAsia"/>
                <w:sz w:val="26"/>
                <w:szCs w:val="26"/>
              </w:rPr>
              <w:t>103</w:t>
            </w:r>
            <w:r w:rsidRPr="000318F8">
              <w:rPr>
                <w:rFonts w:ascii="Times New Roman" w:hAnsi="Times New Roman" w:hint="eastAsia"/>
                <w:sz w:val="26"/>
                <w:szCs w:val="26"/>
              </w:rPr>
              <w:t>年</w:t>
            </w:r>
            <w:r w:rsidRPr="000318F8">
              <w:rPr>
                <w:rFonts w:ascii="Times New Roman" w:hAnsi="Times New Roman" w:hint="eastAsia"/>
                <w:sz w:val="26"/>
                <w:szCs w:val="26"/>
              </w:rPr>
              <w:t>7</w:t>
            </w:r>
            <w:r w:rsidRPr="000318F8">
              <w:rPr>
                <w:rFonts w:ascii="Times New Roman" w:hAnsi="Times New Roman" w:hint="eastAsia"/>
                <w:sz w:val="26"/>
                <w:szCs w:val="26"/>
              </w:rPr>
              <w:t>月</w:t>
            </w:r>
            <w:r w:rsidRPr="000318F8">
              <w:rPr>
                <w:rFonts w:ascii="Times New Roman" w:hAnsi="Times New Roman" w:hint="eastAsia"/>
                <w:sz w:val="26"/>
                <w:szCs w:val="26"/>
              </w:rPr>
              <w:t>25</w:t>
            </w:r>
            <w:r w:rsidRPr="000318F8">
              <w:rPr>
                <w:rFonts w:ascii="Times New Roman" w:hAnsi="Times New Roman" w:hint="eastAsia"/>
                <w:sz w:val="26"/>
                <w:szCs w:val="26"/>
              </w:rPr>
              <w:t>日</w:t>
            </w:r>
          </w:p>
        </w:tc>
        <w:tc>
          <w:tcPr>
            <w:tcW w:w="2778" w:type="dxa"/>
            <w:vAlign w:val="center"/>
          </w:tcPr>
          <w:p w:rsidR="00036910" w:rsidRPr="000318F8" w:rsidRDefault="00036910" w:rsidP="00C12360">
            <w:pPr>
              <w:pStyle w:val="5"/>
              <w:numPr>
                <w:ilvl w:val="0"/>
                <w:numId w:val="0"/>
              </w:numPr>
              <w:wordWrap w:val="0"/>
              <w:rPr>
                <w:rFonts w:ascii="Times New Roman" w:hAnsi="Times New Roman"/>
                <w:sz w:val="26"/>
                <w:szCs w:val="26"/>
              </w:rPr>
            </w:pPr>
            <w:r w:rsidRPr="00787457">
              <w:rPr>
                <w:rFonts w:ascii="Times New Roman" w:hAnsi="Times New Roman"/>
                <w:sz w:val="26"/>
                <w:szCs w:val="26"/>
              </w:rPr>
              <w:t>茂林</w:t>
            </w:r>
            <w:r w:rsidRPr="00787457">
              <w:rPr>
                <w:rFonts w:ascii="Times New Roman" w:hAnsi="Times New Roman" w:hint="eastAsia"/>
                <w:sz w:val="26"/>
                <w:szCs w:val="26"/>
              </w:rPr>
              <w:t>國家風景區全區遊憩服務設施工程委託設計及監造服務工作（</w:t>
            </w:r>
            <w:r w:rsidRPr="00787457">
              <w:rPr>
                <w:rFonts w:ascii="Times New Roman" w:hAnsi="Times New Roman" w:hint="eastAsia"/>
                <w:sz w:val="26"/>
                <w:szCs w:val="26"/>
              </w:rPr>
              <w:t>10</w:t>
            </w:r>
            <w:r>
              <w:rPr>
                <w:rFonts w:ascii="Times New Roman" w:hAnsi="Times New Roman" w:hint="eastAsia"/>
                <w:sz w:val="26"/>
                <w:szCs w:val="26"/>
              </w:rPr>
              <w:t>3</w:t>
            </w:r>
            <w:r w:rsidRPr="00787457">
              <w:rPr>
                <w:rFonts w:ascii="Times New Roman" w:hAnsi="Times New Roman" w:hint="eastAsia"/>
                <w:sz w:val="26"/>
                <w:szCs w:val="26"/>
              </w:rPr>
              <w:t>02010</w:t>
            </w:r>
            <w:r>
              <w:rPr>
                <w:rFonts w:ascii="Times New Roman" w:hAnsi="Times New Roman" w:hint="eastAsia"/>
                <w:sz w:val="26"/>
                <w:szCs w:val="26"/>
              </w:rPr>
              <w:t>4</w:t>
            </w:r>
            <w:r w:rsidRPr="00787457">
              <w:rPr>
                <w:rFonts w:ascii="Times New Roman" w:hAnsi="Times New Roman" w:hint="eastAsia"/>
                <w:sz w:val="26"/>
                <w:szCs w:val="26"/>
              </w:rPr>
              <w:t>）</w:t>
            </w:r>
          </w:p>
        </w:tc>
        <w:tc>
          <w:tcPr>
            <w:tcW w:w="1361" w:type="dxa"/>
            <w:vAlign w:val="center"/>
          </w:tcPr>
          <w:p w:rsidR="00036910" w:rsidRPr="000318F8" w:rsidRDefault="00036910" w:rsidP="00C12360">
            <w:pPr>
              <w:pStyle w:val="5"/>
              <w:numPr>
                <w:ilvl w:val="0"/>
                <w:numId w:val="0"/>
              </w:numPr>
              <w:rPr>
                <w:rFonts w:ascii="Times New Roman" w:hAnsi="Times New Roman"/>
                <w:sz w:val="26"/>
                <w:szCs w:val="26"/>
              </w:rPr>
            </w:pPr>
            <w:r>
              <w:rPr>
                <w:rFonts w:ascii="Times New Roman" w:hAnsi="Times New Roman" w:hint="eastAsia"/>
                <w:sz w:val="26"/>
                <w:szCs w:val="26"/>
              </w:rPr>
              <w:t>103</w:t>
            </w:r>
            <w:r>
              <w:rPr>
                <w:rFonts w:ascii="Times New Roman" w:hAnsi="Times New Roman" w:hint="eastAsia"/>
                <w:sz w:val="26"/>
                <w:szCs w:val="26"/>
              </w:rPr>
              <w:t>年</w:t>
            </w:r>
            <w:r>
              <w:rPr>
                <w:rFonts w:ascii="Times New Roman" w:hAnsi="Times New Roman" w:hint="eastAsia"/>
                <w:sz w:val="26"/>
                <w:szCs w:val="26"/>
              </w:rPr>
              <w:t>8</w:t>
            </w:r>
            <w:r>
              <w:rPr>
                <w:rFonts w:ascii="Times New Roman" w:hAnsi="Times New Roman" w:hint="eastAsia"/>
                <w:sz w:val="26"/>
                <w:szCs w:val="26"/>
              </w:rPr>
              <w:t>月</w:t>
            </w:r>
            <w:r>
              <w:rPr>
                <w:rFonts w:ascii="Times New Roman" w:hAnsi="Times New Roman" w:hint="eastAsia"/>
                <w:sz w:val="26"/>
                <w:szCs w:val="26"/>
              </w:rPr>
              <w:t>5</w:t>
            </w:r>
            <w:r>
              <w:rPr>
                <w:rFonts w:ascii="Times New Roman" w:hAnsi="Times New Roman" w:hint="eastAsia"/>
                <w:sz w:val="26"/>
                <w:szCs w:val="26"/>
              </w:rPr>
              <w:t>日</w:t>
            </w:r>
          </w:p>
        </w:tc>
        <w:tc>
          <w:tcPr>
            <w:tcW w:w="1871" w:type="dxa"/>
            <w:vAlign w:val="center"/>
          </w:tcPr>
          <w:p w:rsidR="00036910" w:rsidRPr="000318F8" w:rsidRDefault="00036910" w:rsidP="00C12360">
            <w:pPr>
              <w:pStyle w:val="5"/>
              <w:numPr>
                <w:ilvl w:val="0"/>
                <w:numId w:val="0"/>
              </w:numPr>
              <w:wordWrap w:val="0"/>
              <w:rPr>
                <w:rFonts w:ascii="Times New Roman" w:hAnsi="Times New Roman"/>
                <w:sz w:val="26"/>
                <w:szCs w:val="26"/>
              </w:rPr>
            </w:pPr>
            <w:r w:rsidRPr="000318F8">
              <w:rPr>
                <w:rFonts w:ascii="Times New Roman" w:hAnsi="Times New Roman" w:hint="eastAsia"/>
                <w:sz w:val="26"/>
                <w:szCs w:val="26"/>
              </w:rPr>
              <w:t>580</w:t>
            </w:r>
            <w:r w:rsidRPr="000318F8">
              <w:rPr>
                <w:rFonts w:ascii="Times New Roman" w:hAnsi="Times New Roman" w:hint="eastAsia"/>
                <w:sz w:val="26"/>
                <w:szCs w:val="26"/>
              </w:rPr>
              <w:t>萬</w:t>
            </w:r>
            <w:r w:rsidRPr="000318F8">
              <w:rPr>
                <w:rFonts w:ascii="Times New Roman" w:hAnsi="Times New Roman" w:hint="eastAsia"/>
                <w:sz w:val="26"/>
                <w:szCs w:val="26"/>
              </w:rPr>
              <w:t>4</w:t>
            </w:r>
            <w:r w:rsidRPr="000318F8">
              <w:rPr>
                <w:rFonts w:ascii="Times New Roman" w:hAnsi="Times New Roman"/>
                <w:sz w:val="26"/>
                <w:szCs w:val="26"/>
              </w:rPr>
              <w:t>,</w:t>
            </w:r>
            <w:r w:rsidRPr="000318F8">
              <w:rPr>
                <w:rFonts w:ascii="Times New Roman" w:hAnsi="Times New Roman" w:hint="eastAsia"/>
                <w:sz w:val="26"/>
                <w:szCs w:val="26"/>
              </w:rPr>
              <w:t>000</w:t>
            </w:r>
            <w:r w:rsidRPr="000318F8">
              <w:rPr>
                <w:rFonts w:ascii="Times New Roman" w:hAnsi="Times New Roman" w:hint="eastAsia"/>
                <w:sz w:val="26"/>
                <w:szCs w:val="26"/>
              </w:rPr>
              <w:t>元</w:t>
            </w:r>
          </w:p>
        </w:tc>
      </w:tr>
    </w:tbl>
    <w:p w:rsidR="00036910" w:rsidRPr="000318F8" w:rsidRDefault="00036910" w:rsidP="00036910">
      <w:pPr>
        <w:pStyle w:val="5"/>
        <w:numPr>
          <w:ilvl w:val="0"/>
          <w:numId w:val="0"/>
        </w:numPr>
        <w:ind w:leftChars="400" w:left="1361"/>
        <w:rPr>
          <w:rFonts w:hAnsi="標楷體"/>
          <w:sz w:val="24"/>
          <w:szCs w:val="24"/>
        </w:rPr>
      </w:pPr>
      <w:proofErr w:type="gramStart"/>
      <w:r w:rsidRPr="000318F8">
        <w:rPr>
          <w:rFonts w:hAnsi="標楷體" w:hint="eastAsia"/>
          <w:sz w:val="24"/>
          <w:szCs w:val="24"/>
        </w:rPr>
        <w:t>（</w:t>
      </w:r>
      <w:proofErr w:type="gramEnd"/>
      <w:r w:rsidRPr="000318F8">
        <w:rPr>
          <w:rFonts w:hAnsi="標楷體" w:hint="eastAsia"/>
          <w:sz w:val="24"/>
          <w:szCs w:val="24"/>
        </w:rPr>
        <w:t>資料來源：</w:t>
      </w:r>
      <w:proofErr w:type="gramStart"/>
      <w:r w:rsidRPr="000318F8">
        <w:rPr>
          <w:rFonts w:hAnsi="標楷體" w:hint="eastAsia"/>
          <w:sz w:val="24"/>
          <w:szCs w:val="24"/>
        </w:rPr>
        <w:t>104</w:t>
      </w:r>
      <w:proofErr w:type="gramEnd"/>
      <w:r w:rsidRPr="000318F8">
        <w:rPr>
          <w:rFonts w:hAnsi="標楷體" w:hint="eastAsia"/>
          <w:sz w:val="24"/>
          <w:szCs w:val="24"/>
        </w:rPr>
        <w:t>年度</w:t>
      </w:r>
      <w:proofErr w:type="gramStart"/>
      <w:r w:rsidRPr="000318F8">
        <w:rPr>
          <w:rFonts w:hAnsi="標楷體" w:hint="eastAsia"/>
          <w:sz w:val="24"/>
          <w:szCs w:val="24"/>
        </w:rPr>
        <w:t>偵</w:t>
      </w:r>
      <w:proofErr w:type="gramEnd"/>
      <w:r w:rsidRPr="000318F8">
        <w:rPr>
          <w:rFonts w:hAnsi="標楷體" w:hint="eastAsia"/>
          <w:sz w:val="24"/>
          <w:szCs w:val="24"/>
        </w:rPr>
        <w:t>字第16234號、第18848號、第26199號</w:t>
      </w:r>
      <w:proofErr w:type="gramStart"/>
      <w:r w:rsidRPr="000318F8">
        <w:rPr>
          <w:rFonts w:hAnsi="標楷體" w:hint="eastAsia"/>
          <w:sz w:val="24"/>
          <w:szCs w:val="24"/>
        </w:rPr>
        <w:t>）</w:t>
      </w:r>
      <w:proofErr w:type="gramEnd"/>
    </w:p>
    <w:p w:rsidR="00036910" w:rsidRDefault="00036910" w:rsidP="00036910">
      <w:pPr>
        <w:pStyle w:val="5"/>
        <w:numPr>
          <w:ilvl w:val="0"/>
          <w:numId w:val="0"/>
        </w:numPr>
        <w:ind w:leftChars="700" w:left="2381"/>
        <w:rPr>
          <w:rFonts w:ascii="Times New Roman" w:hAnsi="Times New Roman"/>
        </w:rPr>
      </w:pPr>
      <w:r>
        <w:rPr>
          <w:rFonts w:ascii="Times New Roman" w:hAnsi="Times New Roman" w:hint="eastAsia"/>
        </w:rPr>
        <w:lastRenderedPageBreak/>
        <w:t>表</w:t>
      </w:r>
      <w:r>
        <w:rPr>
          <w:rFonts w:ascii="Times New Roman" w:hAnsi="Times New Roman" w:hint="eastAsia"/>
        </w:rPr>
        <w:t xml:space="preserve">2 </w:t>
      </w:r>
      <w:r w:rsidR="001B6DC8">
        <w:rPr>
          <w:rFonts w:ascii="Times New Roman" w:hAnsi="Times New Roman" w:hint="eastAsia"/>
        </w:rPr>
        <w:t>劉Ο治</w:t>
      </w:r>
      <w:r w:rsidRPr="002E76DB">
        <w:rPr>
          <w:rFonts w:ascii="Times New Roman" w:hAnsi="Times New Roman" w:hint="eastAsia"/>
        </w:rPr>
        <w:t>交付回扣</w:t>
      </w:r>
      <w:r>
        <w:rPr>
          <w:rFonts w:ascii="Times New Roman" w:hAnsi="Times New Roman" w:hint="eastAsia"/>
        </w:rPr>
        <w:t>時間與</w:t>
      </w:r>
      <w:r w:rsidRPr="002E76DB">
        <w:rPr>
          <w:rFonts w:ascii="Times New Roman" w:hAnsi="Times New Roman" w:hint="eastAsia"/>
        </w:rPr>
        <w:t>金額</w:t>
      </w:r>
    </w:p>
    <w:tbl>
      <w:tblPr>
        <w:tblStyle w:val="af6"/>
        <w:tblW w:w="8278" w:type="dxa"/>
        <w:tblInd w:w="846" w:type="dxa"/>
        <w:tblLook w:val="04A0" w:firstRow="1" w:lastRow="0" w:firstColumn="1" w:lastColumn="0" w:noHBand="0" w:noVBand="1"/>
      </w:tblPr>
      <w:tblGrid>
        <w:gridCol w:w="850"/>
        <w:gridCol w:w="2213"/>
        <w:gridCol w:w="1134"/>
        <w:gridCol w:w="878"/>
        <w:gridCol w:w="2211"/>
        <w:gridCol w:w="992"/>
      </w:tblGrid>
      <w:tr w:rsidR="00D44398" w:rsidRPr="00D44398" w:rsidTr="00D44398">
        <w:tc>
          <w:tcPr>
            <w:tcW w:w="850" w:type="dxa"/>
            <w:vAlign w:val="center"/>
          </w:tcPr>
          <w:p w:rsidR="00D44398" w:rsidRPr="00D44398" w:rsidRDefault="00D44398" w:rsidP="00D44398">
            <w:pPr>
              <w:pStyle w:val="5"/>
              <w:numPr>
                <w:ilvl w:val="0"/>
                <w:numId w:val="0"/>
              </w:numPr>
              <w:jc w:val="center"/>
              <w:rPr>
                <w:rFonts w:ascii="Times New Roman" w:hAnsi="Times New Roman"/>
                <w:sz w:val="28"/>
                <w:szCs w:val="28"/>
              </w:rPr>
            </w:pPr>
            <w:r w:rsidRPr="00D44398">
              <w:rPr>
                <w:rFonts w:ascii="Times New Roman" w:hAnsi="Times New Roman" w:hint="eastAsia"/>
                <w:sz w:val="28"/>
                <w:szCs w:val="28"/>
              </w:rPr>
              <w:t>編號</w:t>
            </w:r>
          </w:p>
        </w:tc>
        <w:tc>
          <w:tcPr>
            <w:tcW w:w="2213" w:type="dxa"/>
            <w:vAlign w:val="center"/>
          </w:tcPr>
          <w:p w:rsidR="00D44398" w:rsidRPr="00D44398" w:rsidRDefault="00D44398" w:rsidP="00D44398">
            <w:pPr>
              <w:pStyle w:val="5"/>
              <w:numPr>
                <w:ilvl w:val="0"/>
                <w:numId w:val="0"/>
              </w:numPr>
              <w:rPr>
                <w:rFonts w:ascii="Times New Roman" w:hAnsi="Times New Roman"/>
                <w:sz w:val="28"/>
                <w:szCs w:val="28"/>
              </w:rPr>
            </w:pPr>
            <w:r w:rsidRPr="00D44398">
              <w:rPr>
                <w:rFonts w:ascii="Times New Roman" w:hAnsi="Times New Roman" w:hint="eastAsia"/>
                <w:sz w:val="28"/>
                <w:szCs w:val="28"/>
              </w:rPr>
              <w:t>時間</w:t>
            </w:r>
          </w:p>
        </w:tc>
        <w:tc>
          <w:tcPr>
            <w:tcW w:w="1134" w:type="dxa"/>
            <w:vAlign w:val="center"/>
          </w:tcPr>
          <w:p w:rsidR="00D44398" w:rsidRPr="00D44398" w:rsidRDefault="00D44398" w:rsidP="00D44398">
            <w:pPr>
              <w:pStyle w:val="5"/>
              <w:numPr>
                <w:ilvl w:val="0"/>
                <w:numId w:val="0"/>
              </w:numPr>
              <w:rPr>
                <w:rFonts w:ascii="Times New Roman" w:hAnsi="Times New Roman"/>
                <w:sz w:val="28"/>
                <w:szCs w:val="28"/>
              </w:rPr>
            </w:pPr>
            <w:r w:rsidRPr="00D44398">
              <w:rPr>
                <w:rFonts w:ascii="Times New Roman" w:hAnsi="Times New Roman" w:hint="eastAsia"/>
                <w:sz w:val="28"/>
                <w:szCs w:val="28"/>
              </w:rPr>
              <w:t>金額</w:t>
            </w:r>
          </w:p>
        </w:tc>
        <w:tc>
          <w:tcPr>
            <w:tcW w:w="878" w:type="dxa"/>
            <w:vAlign w:val="center"/>
          </w:tcPr>
          <w:p w:rsidR="00D44398" w:rsidRPr="00D44398" w:rsidRDefault="00D44398" w:rsidP="00D44398">
            <w:pPr>
              <w:pStyle w:val="5"/>
              <w:numPr>
                <w:ilvl w:val="0"/>
                <w:numId w:val="0"/>
              </w:numPr>
              <w:jc w:val="center"/>
              <w:rPr>
                <w:rFonts w:ascii="Times New Roman" w:hAnsi="Times New Roman"/>
                <w:sz w:val="28"/>
                <w:szCs w:val="28"/>
              </w:rPr>
            </w:pPr>
            <w:r w:rsidRPr="00D44398">
              <w:rPr>
                <w:rFonts w:ascii="Times New Roman" w:hAnsi="Times New Roman" w:hint="eastAsia"/>
                <w:sz w:val="28"/>
                <w:szCs w:val="28"/>
              </w:rPr>
              <w:t>編號</w:t>
            </w:r>
          </w:p>
        </w:tc>
        <w:tc>
          <w:tcPr>
            <w:tcW w:w="2211" w:type="dxa"/>
            <w:vAlign w:val="center"/>
          </w:tcPr>
          <w:p w:rsidR="00D44398" w:rsidRPr="00D44398" w:rsidRDefault="00D44398" w:rsidP="00D44398">
            <w:pPr>
              <w:pStyle w:val="5"/>
              <w:numPr>
                <w:ilvl w:val="0"/>
                <w:numId w:val="0"/>
              </w:numPr>
              <w:rPr>
                <w:rFonts w:ascii="Times New Roman" w:hAnsi="Times New Roman"/>
                <w:sz w:val="28"/>
                <w:szCs w:val="28"/>
              </w:rPr>
            </w:pPr>
            <w:r w:rsidRPr="00D44398">
              <w:rPr>
                <w:rFonts w:ascii="Times New Roman" w:hAnsi="Times New Roman" w:hint="eastAsia"/>
                <w:sz w:val="28"/>
                <w:szCs w:val="28"/>
              </w:rPr>
              <w:t>時間</w:t>
            </w:r>
          </w:p>
        </w:tc>
        <w:tc>
          <w:tcPr>
            <w:tcW w:w="992" w:type="dxa"/>
            <w:vAlign w:val="center"/>
          </w:tcPr>
          <w:p w:rsidR="00D44398" w:rsidRPr="00D44398" w:rsidRDefault="00D44398" w:rsidP="00D44398">
            <w:pPr>
              <w:pStyle w:val="5"/>
              <w:numPr>
                <w:ilvl w:val="0"/>
                <w:numId w:val="0"/>
              </w:numPr>
              <w:rPr>
                <w:rFonts w:ascii="Times New Roman" w:hAnsi="Times New Roman"/>
                <w:sz w:val="28"/>
                <w:szCs w:val="28"/>
              </w:rPr>
            </w:pPr>
            <w:r w:rsidRPr="00D44398">
              <w:rPr>
                <w:rFonts w:ascii="Times New Roman" w:hAnsi="Times New Roman" w:hint="eastAsia"/>
                <w:sz w:val="28"/>
                <w:szCs w:val="28"/>
              </w:rPr>
              <w:t>金額</w:t>
            </w:r>
          </w:p>
        </w:tc>
      </w:tr>
      <w:tr w:rsidR="00D44398" w:rsidRPr="00D44398" w:rsidTr="00D44398">
        <w:tc>
          <w:tcPr>
            <w:tcW w:w="850" w:type="dxa"/>
            <w:vAlign w:val="center"/>
          </w:tcPr>
          <w:p w:rsidR="00D44398" w:rsidRPr="00D44398" w:rsidRDefault="00D44398" w:rsidP="00D44398">
            <w:pPr>
              <w:pStyle w:val="5"/>
              <w:numPr>
                <w:ilvl w:val="0"/>
                <w:numId w:val="0"/>
              </w:numPr>
              <w:jc w:val="center"/>
              <w:rPr>
                <w:rFonts w:ascii="Times New Roman" w:hAnsi="Times New Roman"/>
                <w:sz w:val="28"/>
                <w:szCs w:val="28"/>
              </w:rPr>
            </w:pPr>
            <w:r w:rsidRPr="00D44398">
              <w:rPr>
                <w:rFonts w:ascii="Times New Roman" w:hAnsi="Times New Roman" w:hint="eastAsia"/>
                <w:sz w:val="28"/>
                <w:szCs w:val="28"/>
              </w:rPr>
              <w:t>1</w:t>
            </w:r>
          </w:p>
        </w:tc>
        <w:tc>
          <w:tcPr>
            <w:tcW w:w="2213" w:type="dxa"/>
            <w:vAlign w:val="center"/>
          </w:tcPr>
          <w:p w:rsidR="00D44398" w:rsidRPr="00D44398" w:rsidRDefault="00D44398" w:rsidP="00D44398">
            <w:pPr>
              <w:pStyle w:val="5"/>
              <w:numPr>
                <w:ilvl w:val="0"/>
                <w:numId w:val="0"/>
              </w:numPr>
              <w:rPr>
                <w:rFonts w:ascii="Times New Roman" w:hAnsi="Times New Roman"/>
                <w:sz w:val="28"/>
                <w:szCs w:val="28"/>
              </w:rPr>
            </w:pPr>
            <w:r w:rsidRPr="00D44398">
              <w:rPr>
                <w:rFonts w:ascii="Times New Roman" w:hAnsi="Times New Roman" w:hint="eastAsia"/>
                <w:sz w:val="28"/>
                <w:szCs w:val="28"/>
              </w:rPr>
              <w:t>101</w:t>
            </w:r>
            <w:r w:rsidRPr="00D44398">
              <w:rPr>
                <w:rFonts w:ascii="Times New Roman" w:hAnsi="Times New Roman" w:hint="eastAsia"/>
                <w:sz w:val="28"/>
                <w:szCs w:val="28"/>
              </w:rPr>
              <w:t>年</w:t>
            </w:r>
            <w:r w:rsidRPr="00D44398">
              <w:rPr>
                <w:rFonts w:ascii="Times New Roman" w:hAnsi="Times New Roman" w:hint="eastAsia"/>
                <w:sz w:val="28"/>
                <w:szCs w:val="28"/>
              </w:rPr>
              <w:t>5</w:t>
            </w:r>
            <w:r w:rsidRPr="00D44398">
              <w:rPr>
                <w:rFonts w:ascii="Times New Roman" w:hAnsi="Times New Roman" w:hint="eastAsia"/>
                <w:sz w:val="28"/>
                <w:szCs w:val="28"/>
              </w:rPr>
              <w:t>月</w:t>
            </w:r>
            <w:r w:rsidRPr="00D44398">
              <w:rPr>
                <w:rFonts w:ascii="Times New Roman" w:hAnsi="Times New Roman" w:hint="eastAsia"/>
                <w:sz w:val="28"/>
                <w:szCs w:val="28"/>
              </w:rPr>
              <w:t>8</w:t>
            </w:r>
            <w:r w:rsidRPr="00D44398">
              <w:rPr>
                <w:rFonts w:ascii="Times New Roman" w:hAnsi="Times New Roman" w:hint="eastAsia"/>
                <w:sz w:val="28"/>
                <w:szCs w:val="28"/>
              </w:rPr>
              <w:t>日</w:t>
            </w:r>
          </w:p>
        </w:tc>
        <w:tc>
          <w:tcPr>
            <w:tcW w:w="1134" w:type="dxa"/>
            <w:vAlign w:val="center"/>
          </w:tcPr>
          <w:p w:rsidR="00D44398" w:rsidRPr="00D44398" w:rsidRDefault="00D44398" w:rsidP="00D44398">
            <w:pPr>
              <w:pStyle w:val="5"/>
              <w:numPr>
                <w:ilvl w:val="0"/>
                <w:numId w:val="0"/>
              </w:numPr>
              <w:rPr>
                <w:rFonts w:ascii="Times New Roman" w:hAnsi="Times New Roman"/>
                <w:sz w:val="28"/>
                <w:szCs w:val="28"/>
              </w:rPr>
            </w:pPr>
            <w:r w:rsidRPr="00D44398">
              <w:rPr>
                <w:rFonts w:ascii="Times New Roman" w:hAnsi="Times New Roman" w:hint="eastAsia"/>
                <w:sz w:val="28"/>
                <w:szCs w:val="28"/>
              </w:rPr>
              <w:t>3</w:t>
            </w:r>
            <w:r w:rsidRPr="00D44398">
              <w:rPr>
                <w:rFonts w:ascii="Times New Roman" w:hAnsi="Times New Roman" w:hint="eastAsia"/>
                <w:sz w:val="28"/>
                <w:szCs w:val="28"/>
              </w:rPr>
              <w:t>萬元</w:t>
            </w:r>
          </w:p>
        </w:tc>
        <w:tc>
          <w:tcPr>
            <w:tcW w:w="878" w:type="dxa"/>
            <w:vAlign w:val="center"/>
          </w:tcPr>
          <w:p w:rsidR="00D44398" w:rsidRPr="00D44398" w:rsidRDefault="00D44398" w:rsidP="00D44398">
            <w:pPr>
              <w:pStyle w:val="5"/>
              <w:numPr>
                <w:ilvl w:val="0"/>
                <w:numId w:val="0"/>
              </w:numPr>
              <w:jc w:val="center"/>
              <w:rPr>
                <w:rFonts w:ascii="Times New Roman" w:hAnsi="Times New Roman"/>
                <w:sz w:val="28"/>
                <w:szCs w:val="28"/>
              </w:rPr>
            </w:pPr>
            <w:r w:rsidRPr="00D44398">
              <w:rPr>
                <w:rFonts w:ascii="Times New Roman" w:hAnsi="Times New Roman" w:hint="eastAsia"/>
                <w:sz w:val="28"/>
                <w:szCs w:val="28"/>
              </w:rPr>
              <w:t>10</w:t>
            </w:r>
          </w:p>
        </w:tc>
        <w:tc>
          <w:tcPr>
            <w:tcW w:w="2211" w:type="dxa"/>
            <w:vAlign w:val="center"/>
          </w:tcPr>
          <w:p w:rsidR="00D44398" w:rsidRPr="00D44398" w:rsidRDefault="00D44398" w:rsidP="00D44398">
            <w:pPr>
              <w:rPr>
                <w:sz w:val="28"/>
                <w:szCs w:val="28"/>
              </w:rPr>
            </w:pPr>
            <w:r w:rsidRPr="00D44398">
              <w:rPr>
                <w:rFonts w:ascii="Times New Roman" w:hint="eastAsia"/>
                <w:sz w:val="28"/>
                <w:szCs w:val="28"/>
              </w:rPr>
              <w:t>102</w:t>
            </w:r>
            <w:r w:rsidRPr="00D44398">
              <w:rPr>
                <w:rFonts w:ascii="Times New Roman" w:hint="eastAsia"/>
                <w:sz w:val="28"/>
                <w:szCs w:val="28"/>
              </w:rPr>
              <w:t>年</w:t>
            </w:r>
            <w:r w:rsidRPr="00D44398">
              <w:rPr>
                <w:rFonts w:ascii="Times New Roman" w:hint="eastAsia"/>
                <w:sz w:val="28"/>
                <w:szCs w:val="28"/>
              </w:rPr>
              <w:t>10</w:t>
            </w:r>
            <w:r w:rsidRPr="00D44398">
              <w:rPr>
                <w:rFonts w:ascii="Times New Roman" w:hint="eastAsia"/>
                <w:sz w:val="28"/>
                <w:szCs w:val="28"/>
              </w:rPr>
              <w:t>月</w:t>
            </w:r>
            <w:r w:rsidRPr="00D44398">
              <w:rPr>
                <w:rFonts w:ascii="Times New Roman" w:hint="eastAsia"/>
                <w:sz w:val="28"/>
                <w:szCs w:val="28"/>
              </w:rPr>
              <w:t>3</w:t>
            </w:r>
            <w:r w:rsidRPr="00D44398">
              <w:rPr>
                <w:rFonts w:ascii="Times New Roman" w:hint="eastAsia"/>
                <w:sz w:val="28"/>
                <w:szCs w:val="28"/>
              </w:rPr>
              <w:t>日</w:t>
            </w:r>
          </w:p>
        </w:tc>
        <w:tc>
          <w:tcPr>
            <w:tcW w:w="992" w:type="dxa"/>
            <w:vAlign w:val="center"/>
          </w:tcPr>
          <w:p w:rsidR="00D44398" w:rsidRPr="00D44398" w:rsidRDefault="00D44398" w:rsidP="00D44398">
            <w:pPr>
              <w:rPr>
                <w:sz w:val="28"/>
                <w:szCs w:val="28"/>
              </w:rPr>
            </w:pPr>
            <w:r w:rsidRPr="00D44398">
              <w:rPr>
                <w:rFonts w:ascii="Times New Roman" w:hint="eastAsia"/>
                <w:sz w:val="28"/>
                <w:szCs w:val="28"/>
              </w:rPr>
              <w:t>5</w:t>
            </w:r>
            <w:r w:rsidRPr="00D44398">
              <w:rPr>
                <w:rFonts w:ascii="Times New Roman" w:hint="eastAsia"/>
                <w:sz w:val="28"/>
                <w:szCs w:val="28"/>
              </w:rPr>
              <w:t>萬元</w:t>
            </w:r>
          </w:p>
        </w:tc>
      </w:tr>
      <w:tr w:rsidR="00D44398" w:rsidRPr="00D44398" w:rsidTr="00D44398">
        <w:tc>
          <w:tcPr>
            <w:tcW w:w="850" w:type="dxa"/>
            <w:vAlign w:val="center"/>
          </w:tcPr>
          <w:p w:rsidR="00D44398" w:rsidRPr="00D44398" w:rsidRDefault="00D44398" w:rsidP="00D44398">
            <w:pPr>
              <w:pStyle w:val="5"/>
              <w:numPr>
                <w:ilvl w:val="0"/>
                <w:numId w:val="0"/>
              </w:numPr>
              <w:jc w:val="center"/>
              <w:rPr>
                <w:rFonts w:ascii="Times New Roman" w:hAnsi="Times New Roman"/>
                <w:sz w:val="28"/>
                <w:szCs w:val="28"/>
              </w:rPr>
            </w:pPr>
            <w:r w:rsidRPr="00D44398">
              <w:rPr>
                <w:rFonts w:ascii="Times New Roman" w:hAnsi="Times New Roman" w:hint="eastAsia"/>
                <w:sz w:val="28"/>
                <w:szCs w:val="28"/>
              </w:rPr>
              <w:t>2</w:t>
            </w:r>
          </w:p>
        </w:tc>
        <w:tc>
          <w:tcPr>
            <w:tcW w:w="2213" w:type="dxa"/>
            <w:vAlign w:val="center"/>
          </w:tcPr>
          <w:p w:rsidR="00D44398" w:rsidRPr="00D44398" w:rsidRDefault="00D44398" w:rsidP="00D44398">
            <w:pPr>
              <w:rPr>
                <w:sz w:val="28"/>
                <w:szCs w:val="28"/>
              </w:rPr>
            </w:pPr>
            <w:r w:rsidRPr="00D44398">
              <w:rPr>
                <w:rFonts w:ascii="Times New Roman" w:hint="eastAsia"/>
                <w:sz w:val="28"/>
                <w:szCs w:val="28"/>
              </w:rPr>
              <w:t>101</w:t>
            </w:r>
            <w:r w:rsidRPr="00D44398">
              <w:rPr>
                <w:rFonts w:ascii="Times New Roman" w:hint="eastAsia"/>
                <w:sz w:val="28"/>
                <w:szCs w:val="28"/>
              </w:rPr>
              <w:t>年</w:t>
            </w:r>
            <w:r w:rsidRPr="00D44398">
              <w:rPr>
                <w:rFonts w:ascii="Times New Roman" w:hint="eastAsia"/>
                <w:sz w:val="28"/>
                <w:szCs w:val="28"/>
              </w:rPr>
              <w:t>8</w:t>
            </w:r>
            <w:r w:rsidRPr="00D44398">
              <w:rPr>
                <w:rFonts w:ascii="Times New Roman" w:hint="eastAsia"/>
                <w:sz w:val="28"/>
                <w:szCs w:val="28"/>
              </w:rPr>
              <w:t>月</w:t>
            </w:r>
            <w:r w:rsidRPr="00D44398">
              <w:rPr>
                <w:rFonts w:ascii="Times New Roman" w:hint="eastAsia"/>
                <w:sz w:val="28"/>
                <w:szCs w:val="28"/>
              </w:rPr>
              <w:t>17</w:t>
            </w:r>
            <w:r w:rsidRPr="00D44398">
              <w:rPr>
                <w:rFonts w:ascii="Times New Roman" w:hint="eastAsia"/>
                <w:sz w:val="28"/>
                <w:szCs w:val="28"/>
              </w:rPr>
              <w:t>日</w:t>
            </w:r>
          </w:p>
        </w:tc>
        <w:tc>
          <w:tcPr>
            <w:tcW w:w="1134" w:type="dxa"/>
            <w:vAlign w:val="center"/>
          </w:tcPr>
          <w:p w:rsidR="00D44398" w:rsidRPr="00D44398" w:rsidRDefault="00D44398" w:rsidP="00D44398">
            <w:pPr>
              <w:pStyle w:val="5"/>
              <w:numPr>
                <w:ilvl w:val="0"/>
                <w:numId w:val="0"/>
              </w:numPr>
              <w:rPr>
                <w:rFonts w:ascii="Times New Roman" w:hAnsi="Times New Roman"/>
                <w:sz w:val="28"/>
                <w:szCs w:val="28"/>
              </w:rPr>
            </w:pPr>
            <w:r w:rsidRPr="00D44398">
              <w:rPr>
                <w:rFonts w:ascii="Times New Roman" w:hAnsi="Times New Roman" w:hint="eastAsia"/>
                <w:sz w:val="28"/>
                <w:szCs w:val="28"/>
              </w:rPr>
              <w:t>10</w:t>
            </w:r>
            <w:r w:rsidRPr="00D44398">
              <w:rPr>
                <w:rFonts w:ascii="Times New Roman" w:hAnsi="Times New Roman"/>
                <w:sz w:val="28"/>
                <w:szCs w:val="28"/>
              </w:rPr>
              <w:t>萬</w:t>
            </w:r>
            <w:r w:rsidRPr="00D44398">
              <w:rPr>
                <w:rFonts w:ascii="Times New Roman" w:hAnsi="Times New Roman" w:hint="eastAsia"/>
                <w:sz w:val="28"/>
                <w:szCs w:val="28"/>
              </w:rPr>
              <w:t>元</w:t>
            </w:r>
          </w:p>
        </w:tc>
        <w:tc>
          <w:tcPr>
            <w:tcW w:w="878" w:type="dxa"/>
            <w:vAlign w:val="center"/>
          </w:tcPr>
          <w:p w:rsidR="00D44398" w:rsidRPr="00D44398" w:rsidRDefault="00D44398" w:rsidP="00D44398">
            <w:pPr>
              <w:pStyle w:val="5"/>
              <w:numPr>
                <w:ilvl w:val="0"/>
                <w:numId w:val="0"/>
              </w:numPr>
              <w:jc w:val="center"/>
              <w:rPr>
                <w:rFonts w:ascii="Times New Roman" w:hAnsi="Times New Roman"/>
                <w:sz w:val="28"/>
                <w:szCs w:val="28"/>
              </w:rPr>
            </w:pPr>
            <w:r w:rsidRPr="00D44398">
              <w:rPr>
                <w:rFonts w:ascii="Times New Roman" w:hAnsi="Times New Roman" w:hint="eastAsia"/>
                <w:sz w:val="28"/>
                <w:szCs w:val="28"/>
              </w:rPr>
              <w:t>11</w:t>
            </w:r>
          </w:p>
        </w:tc>
        <w:tc>
          <w:tcPr>
            <w:tcW w:w="2211" w:type="dxa"/>
            <w:vAlign w:val="center"/>
          </w:tcPr>
          <w:p w:rsidR="00D44398" w:rsidRPr="00D44398" w:rsidRDefault="00D44398" w:rsidP="00D44398">
            <w:pPr>
              <w:rPr>
                <w:sz w:val="28"/>
                <w:szCs w:val="28"/>
              </w:rPr>
            </w:pPr>
            <w:r w:rsidRPr="00D44398">
              <w:rPr>
                <w:rFonts w:ascii="Times New Roman" w:hint="eastAsia"/>
                <w:sz w:val="28"/>
                <w:szCs w:val="28"/>
              </w:rPr>
              <w:t>102</w:t>
            </w:r>
            <w:r w:rsidRPr="00D44398">
              <w:rPr>
                <w:rFonts w:ascii="Times New Roman" w:hint="eastAsia"/>
                <w:sz w:val="28"/>
                <w:szCs w:val="28"/>
              </w:rPr>
              <w:t>年</w:t>
            </w:r>
            <w:r w:rsidRPr="00D44398">
              <w:rPr>
                <w:rFonts w:ascii="Times New Roman" w:hint="eastAsia"/>
                <w:sz w:val="28"/>
                <w:szCs w:val="28"/>
              </w:rPr>
              <w:t>11</w:t>
            </w:r>
            <w:r w:rsidRPr="00D44398">
              <w:rPr>
                <w:rFonts w:ascii="Times New Roman" w:hint="eastAsia"/>
                <w:sz w:val="28"/>
                <w:szCs w:val="28"/>
              </w:rPr>
              <w:t>月</w:t>
            </w:r>
            <w:r w:rsidRPr="00D44398">
              <w:rPr>
                <w:rFonts w:ascii="Times New Roman" w:hint="eastAsia"/>
                <w:sz w:val="28"/>
                <w:szCs w:val="28"/>
              </w:rPr>
              <w:t>12</w:t>
            </w:r>
            <w:r w:rsidRPr="00D44398">
              <w:rPr>
                <w:rFonts w:ascii="Times New Roman" w:hint="eastAsia"/>
                <w:sz w:val="28"/>
                <w:szCs w:val="28"/>
              </w:rPr>
              <w:t>日</w:t>
            </w:r>
          </w:p>
        </w:tc>
        <w:tc>
          <w:tcPr>
            <w:tcW w:w="992" w:type="dxa"/>
            <w:vAlign w:val="center"/>
          </w:tcPr>
          <w:p w:rsidR="00D44398" w:rsidRPr="00D44398" w:rsidRDefault="00D44398" w:rsidP="00D44398">
            <w:pPr>
              <w:rPr>
                <w:sz w:val="28"/>
                <w:szCs w:val="28"/>
              </w:rPr>
            </w:pPr>
            <w:r w:rsidRPr="00D44398">
              <w:rPr>
                <w:rFonts w:ascii="Times New Roman" w:hint="eastAsia"/>
                <w:sz w:val="28"/>
                <w:szCs w:val="28"/>
              </w:rPr>
              <w:t>3</w:t>
            </w:r>
            <w:r w:rsidRPr="00D44398">
              <w:rPr>
                <w:rFonts w:ascii="Times New Roman" w:hint="eastAsia"/>
                <w:sz w:val="28"/>
                <w:szCs w:val="28"/>
              </w:rPr>
              <w:t>萬元</w:t>
            </w:r>
          </w:p>
        </w:tc>
      </w:tr>
      <w:tr w:rsidR="00D44398" w:rsidRPr="00D44398" w:rsidTr="00D44398">
        <w:tc>
          <w:tcPr>
            <w:tcW w:w="850" w:type="dxa"/>
            <w:vAlign w:val="center"/>
          </w:tcPr>
          <w:p w:rsidR="00D44398" w:rsidRPr="00D44398" w:rsidRDefault="00D44398" w:rsidP="00D44398">
            <w:pPr>
              <w:pStyle w:val="5"/>
              <w:numPr>
                <w:ilvl w:val="0"/>
                <w:numId w:val="0"/>
              </w:numPr>
              <w:jc w:val="center"/>
              <w:rPr>
                <w:rFonts w:ascii="Times New Roman" w:hAnsi="Times New Roman"/>
                <w:sz w:val="28"/>
                <w:szCs w:val="28"/>
              </w:rPr>
            </w:pPr>
            <w:r w:rsidRPr="00D44398">
              <w:rPr>
                <w:rFonts w:ascii="Times New Roman" w:hAnsi="Times New Roman" w:hint="eastAsia"/>
                <w:sz w:val="28"/>
                <w:szCs w:val="28"/>
              </w:rPr>
              <w:t>3</w:t>
            </w:r>
          </w:p>
        </w:tc>
        <w:tc>
          <w:tcPr>
            <w:tcW w:w="2213" w:type="dxa"/>
            <w:vAlign w:val="center"/>
          </w:tcPr>
          <w:p w:rsidR="00D44398" w:rsidRPr="00D44398" w:rsidRDefault="00D44398" w:rsidP="00D44398">
            <w:pPr>
              <w:rPr>
                <w:sz w:val="28"/>
                <w:szCs w:val="28"/>
              </w:rPr>
            </w:pPr>
            <w:r w:rsidRPr="00D44398">
              <w:rPr>
                <w:rFonts w:ascii="Times New Roman" w:hint="eastAsia"/>
                <w:sz w:val="28"/>
                <w:szCs w:val="28"/>
              </w:rPr>
              <w:t>101</w:t>
            </w:r>
            <w:r w:rsidRPr="00D44398">
              <w:rPr>
                <w:rFonts w:ascii="Times New Roman" w:hint="eastAsia"/>
                <w:sz w:val="28"/>
                <w:szCs w:val="28"/>
              </w:rPr>
              <w:t>年</w:t>
            </w:r>
            <w:r w:rsidRPr="00D44398">
              <w:rPr>
                <w:rFonts w:ascii="Times New Roman" w:hint="eastAsia"/>
                <w:sz w:val="28"/>
                <w:szCs w:val="28"/>
              </w:rPr>
              <w:t>10</w:t>
            </w:r>
            <w:r w:rsidRPr="00D44398">
              <w:rPr>
                <w:rFonts w:ascii="Times New Roman" w:hint="eastAsia"/>
                <w:sz w:val="28"/>
                <w:szCs w:val="28"/>
              </w:rPr>
              <w:t>月</w:t>
            </w:r>
            <w:r w:rsidRPr="00D44398">
              <w:rPr>
                <w:rFonts w:ascii="Times New Roman" w:hint="eastAsia"/>
                <w:sz w:val="28"/>
                <w:szCs w:val="28"/>
              </w:rPr>
              <w:t>9</w:t>
            </w:r>
            <w:r w:rsidRPr="00D44398">
              <w:rPr>
                <w:rFonts w:ascii="Times New Roman" w:hint="eastAsia"/>
                <w:sz w:val="28"/>
                <w:szCs w:val="28"/>
              </w:rPr>
              <w:t>日</w:t>
            </w:r>
          </w:p>
        </w:tc>
        <w:tc>
          <w:tcPr>
            <w:tcW w:w="1134" w:type="dxa"/>
            <w:vAlign w:val="center"/>
          </w:tcPr>
          <w:p w:rsidR="00D44398" w:rsidRPr="00D44398" w:rsidRDefault="00D44398" w:rsidP="00D44398">
            <w:pPr>
              <w:rPr>
                <w:sz w:val="28"/>
                <w:szCs w:val="28"/>
              </w:rPr>
            </w:pPr>
            <w:r w:rsidRPr="00D44398">
              <w:rPr>
                <w:rFonts w:ascii="Times New Roman" w:hint="eastAsia"/>
                <w:sz w:val="28"/>
                <w:szCs w:val="28"/>
              </w:rPr>
              <w:t>5</w:t>
            </w:r>
            <w:r w:rsidRPr="00D44398">
              <w:rPr>
                <w:rFonts w:ascii="Times New Roman" w:hint="eastAsia"/>
                <w:sz w:val="28"/>
                <w:szCs w:val="28"/>
              </w:rPr>
              <w:t>萬元</w:t>
            </w:r>
          </w:p>
        </w:tc>
        <w:tc>
          <w:tcPr>
            <w:tcW w:w="878" w:type="dxa"/>
            <w:vAlign w:val="center"/>
          </w:tcPr>
          <w:p w:rsidR="00D44398" w:rsidRPr="00D44398" w:rsidRDefault="00D44398" w:rsidP="00D44398">
            <w:pPr>
              <w:pStyle w:val="5"/>
              <w:numPr>
                <w:ilvl w:val="0"/>
                <w:numId w:val="0"/>
              </w:numPr>
              <w:jc w:val="center"/>
              <w:rPr>
                <w:rFonts w:ascii="Times New Roman" w:hAnsi="Times New Roman"/>
                <w:sz w:val="28"/>
                <w:szCs w:val="28"/>
              </w:rPr>
            </w:pPr>
            <w:r w:rsidRPr="00D44398">
              <w:rPr>
                <w:rFonts w:ascii="Times New Roman" w:hAnsi="Times New Roman" w:hint="eastAsia"/>
                <w:sz w:val="28"/>
                <w:szCs w:val="28"/>
              </w:rPr>
              <w:t>12</w:t>
            </w:r>
          </w:p>
        </w:tc>
        <w:tc>
          <w:tcPr>
            <w:tcW w:w="2211" w:type="dxa"/>
            <w:vAlign w:val="center"/>
          </w:tcPr>
          <w:p w:rsidR="00D44398" w:rsidRPr="00D44398" w:rsidRDefault="00D44398" w:rsidP="00D44398">
            <w:pPr>
              <w:rPr>
                <w:sz w:val="28"/>
                <w:szCs w:val="28"/>
              </w:rPr>
            </w:pPr>
            <w:r w:rsidRPr="00D44398">
              <w:rPr>
                <w:rFonts w:ascii="Times New Roman" w:hint="eastAsia"/>
                <w:sz w:val="28"/>
                <w:szCs w:val="28"/>
              </w:rPr>
              <w:t>102</w:t>
            </w:r>
            <w:r w:rsidRPr="00D44398">
              <w:rPr>
                <w:rFonts w:ascii="Times New Roman" w:hint="eastAsia"/>
                <w:sz w:val="28"/>
                <w:szCs w:val="28"/>
              </w:rPr>
              <w:t>年</w:t>
            </w:r>
            <w:r w:rsidRPr="00D44398">
              <w:rPr>
                <w:rFonts w:ascii="Times New Roman" w:hint="eastAsia"/>
                <w:sz w:val="28"/>
                <w:szCs w:val="28"/>
              </w:rPr>
              <w:t>12</w:t>
            </w:r>
            <w:r w:rsidRPr="00D44398">
              <w:rPr>
                <w:rFonts w:ascii="Times New Roman" w:hint="eastAsia"/>
                <w:sz w:val="28"/>
                <w:szCs w:val="28"/>
              </w:rPr>
              <w:t>月</w:t>
            </w:r>
            <w:r w:rsidRPr="00D44398">
              <w:rPr>
                <w:rFonts w:ascii="Times New Roman" w:hint="eastAsia"/>
                <w:sz w:val="28"/>
                <w:szCs w:val="28"/>
              </w:rPr>
              <w:t>5</w:t>
            </w:r>
            <w:r w:rsidRPr="00D44398">
              <w:rPr>
                <w:rFonts w:ascii="Times New Roman" w:hint="eastAsia"/>
                <w:sz w:val="28"/>
                <w:szCs w:val="28"/>
              </w:rPr>
              <w:t>日</w:t>
            </w:r>
          </w:p>
        </w:tc>
        <w:tc>
          <w:tcPr>
            <w:tcW w:w="992" w:type="dxa"/>
            <w:vAlign w:val="center"/>
          </w:tcPr>
          <w:p w:rsidR="00D44398" w:rsidRPr="00D44398" w:rsidRDefault="00D44398" w:rsidP="00D44398">
            <w:pPr>
              <w:rPr>
                <w:sz w:val="28"/>
                <w:szCs w:val="28"/>
              </w:rPr>
            </w:pPr>
            <w:r w:rsidRPr="00D44398">
              <w:rPr>
                <w:rFonts w:ascii="Times New Roman" w:hint="eastAsia"/>
                <w:sz w:val="28"/>
                <w:szCs w:val="28"/>
              </w:rPr>
              <w:t>5</w:t>
            </w:r>
            <w:r w:rsidRPr="00D44398">
              <w:rPr>
                <w:rFonts w:ascii="Times New Roman" w:hint="eastAsia"/>
                <w:sz w:val="28"/>
                <w:szCs w:val="28"/>
              </w:rPr>
              <w:t>萬元</w:t>
            </w:r>
          </w:p>
        </w:tc>
      </w:tr>
      <w:tr w:rsidR="00D44398" w:rsidRPr="00D44398" w:rsidTr="00D44398">
        <w:tc>
          <w:tcPr>
            <w:tcW w:w="850" w:type="dxa"/>
            <w:vAlign w:val="center"/>
          </w:tcPr>
          <w:p w:rsidR="00D44398" w:rsidRPr="00D44398" w:rsidRDefault="00D44398" w:rsidP="00D44398">
            <w:pPr>
              <w:pStyle w:val="5"/>
              <w:numPr>
                <w:ilvl w:val="0"/>
                <w:numId w:val="0"/>
              </w:numPr>
              <w:jc w:val="center"/>
              <w:rPr>
                <w:rFonts w:ascii="Times New Roman" w:hAnsi="Times New Roman"/>
                <w:sz w:val="28"/>
                <w:szCs w:val="28"/>
              </w:rPr>
            </w:pPr>
            <w:r w:rsidRPr="00D44398">
              <w:rPr>
                <w:rFonts w:ascii="Times New Roman" w:hAnsi="Times New Roman" w:hint="eastAsia"/>
                <w:sz w:val="28"/>
                <w:szCs w:val="28"/>
              </w:rPr>
              <w:t>4</w:t>
            </w:r>
          </w:p>
        </w:tc>
        <w:tc>
          <w:tcPr>
            <w:tcW w:w="2213" w:type="dxa"/>
            <w:vAlign w:val="center"/>
          </w:tcPr>
          <w:p w:rsidR="00D44398" w:rsidRPr="00D44398" w:rsidRDefault="00D44398" w:rsidP="00D44398">
            <w:pPr>
              <w:rPr>
                <w:sz w:val="28"/>
                <w:szCs w:val="28"/>
              </w:rPr>
            </w:pPr>
            <w:r w:rsidRPr="00D44398">
              <w:rPr>
                <w:rFonts w:ascii="Times New Roman" w:hint="eastAsia"/>
                <w:sz w:val="28"/>
                <w:szCs w:val="28"/>
              </w:rPr>
              <w:t>101</w:t>
            </w:r>
            <w:r w:rsidRPr="00D44398">
              <w:rPr>
                <w:rFonts w:ascii="Times New Roman" w:hint="eastAsia"/>
                <w:sz w:val="28"/>
                <w:szCs w:val="28"/>
              </w:rPr>
              <w:t>年</w:t>
            </w:r>
            <w:r w:rsidRPr="00D44398">
              <w:rPr>
                <w:rFonts w:ascii="Times New Roman" w:hint="eastAsia"/>
                <w:sz w:val="28"/>
                <w:szCs w:val="28"/>
              </w:rPr>
              <w:t>10</w:t>
            </w:r>
            <w:r w:rsidRPr="00D44398">
              <w:rPr>
                <w:rFonts w:ascii="Times New Roman" w:hint="eastAsia"/>
                <w:sz w:val="28"/>
                <w:szCs w:val="28"/>
              </w:rPr>
              <w:t>月</w:t>
            </w:r>
            <w:r w:rsidRPr="00D44398">
              <w:rPr>
                <w:rFonts w:ascii="Times New Roman" w:hint="eastAsia"/>
                <w:sz w:val="28"/>
                <w:szCs w:val="28"/>
              </w:rPr>
              <w:t>19</w:t>
            </w:r>
            <w:r w:rsidRPr="00D44398">
              <w:rPr>
                <w:rFonts w:ascii="Times New Roman" w:hint="eastAsia"/>
                <w:sz w:val="28"/>
                <w:szCs w:val="28"/>
              </w:rPr>
              <w:t>日</w:t>
            </w:r>
          </w:p>
        </w:tc>
        <w:tc>
          <w:tcPr>
            <w:tcW w:w="1134" w:type="dxa"/>
            <w:vAlign w:val="center"/>
          </w:tcPr>
          <w:p w:rsidR="00D44398" w:rsidRPr="00D44398" w:rsidRDefault="00D44398" w:rsidP="00D44398">
            <w:pPr>
              <w:rPr>
                <w:sz w:val="28"/>
                <w:szCs w:val="28"/>
              </w:rPr>
            </w:pPr>
            <w:r w:rsidRPr="00D44398">
              <w:rPr>
                <w:rFonts w:ascii="Times New Roman" w:hint="eastAsia"/>
                <w:sz w:val="28"/>
                <w:szCs w:val="28"/>
              </w:rPr>
              <w:t>3</w:t>
            </w:r>
            <w:r w:rsidRPr="00D44398">
              <w:rPr>
                <w:rFonts w:ascii="Times New Roman" w:hint="eastAsia"/>
                <w:sz w:val="28"/>
                <w:szCs w:val="28"/>
              </w:rPr>
              <w:t>萬元</w:t>
            </w:r>
          </w:p>
        </w:tc>
        <w:tc>
          <w:tcPr>
            <w:tcW w:w="878" w:type="dxa"/>
            <w:vAlign w:val="center"/>
          </w:tcPr>
          <w:p w:rsidR="00D44398" w:rsidRPr="00D44398" w:rsidRDefault="00D44398" w:rsidP="00D44398">
            <w:pPr>
              <w:pStyle w:val="5"/>
              <w:numPr>
                <w:ilvl w:val="0"/>
                <w:numId w:val="0"/>
              </w:numPr>
              <w:jc w:val="center"/>
              <w:rPr>
                <w:rFonts w:ascii="Times New Roman" w:hAnsi="Times New Roman"/>
                <w:sz w:val="28"/>
                <w:szCs w:val="28"/>
              </w:rPr>
            </w:pPr>
            <w:r w:rsidRPr="00D44398">
              <w:rPr>
                <w:rFonts w:ascii="Times New Roman" w:hAnsi="Times New Roman" w:hint="eastAsia"/>
                <w:sz w:val="28"/>
                <w:szCs w:val="28"/>
              </w:rPr>
              <w:t>13</w:t>
            </w:r>
          </w:p>
        </w:tc>
        <w:tc>
          <w:tcPr>
            <w:tcW w:w="2211" w:type="dxa"/>
            <w:vAlign w:val="center"/>
          </w:tcPr>
          <w:p w:rsidR="00D44398" w:rsidRPr="00D44398" w:rsidRDefault="00D44398" w:rsidP="00D44398">
            <w:pPr>
              <w:rPr>
                <w:sz w:val="28"/>
                <w:szCs w:val="28"/>
              </w:rPr>
            </w:pPr>
            <w:r w:rsidRPr="00D44398">
              <w:rPr>
                <w:rFonts w:ascii="Times New Roman" w:hint="eastAsia"/>
                <w:sz w:val="28"/>
                <w:szCs w:val="28"/>
              </w:rPr>
              <w:t>103</w:t>
            </w:r>
            <w:r w:rsidRPr="00D44398">
              <w:rPr>
                <w:rFonts w:ascii="Times New Roman" w:hint="eastAsia"/>
                <w:sz w:val="28"/>
                <w:szCs w:val="28"/>
              </w:rPr>
              <w:t>年</w:t>
            </w:r>
            <w:r w:rsidRPr="00D44398">
              <w:rPr>
                <w:rFonts w:ascii="Times New Roman" w:hint="eastAsia"/>
                <w:sz w:val="28"/>
                <w:szCs w:val="28"/>
              </w:rPr>
              <w:t>4</w:t>
            </w:r>
            <w:r w:rsidRPr="00D44398">
              <w:rPr>
                <w:rFonts w:ascii="Times New Roman" w:hint="eastAsia"/>
                <w:sz w:val="28"/>
                <w:szCs w:val="28"/>
              </w:rPr>
              <w:t>月</w:t>
            </w:r>
            <w:r w:rsidRPr="00D44398">
              <w:rPr>
                <w:rFonts w:ascii="Times New Roman" w:hint="eastAsia"/>
                <w:sz w:val="28"/>
                <w:szCs w:val="28"/>
              </w:rPr>
              <w:t>21</w:t>
            </w:r>
            <w:r w:rsidRPr="00D44398">
              <w:rPr>
                <w:rFonts w:ascii="Times New Roman" w:hint="eastAsia"/>
                <w:sz w:val="28"/>
                <w:szCs w:val="28"/>
              </w:rPr>
              <w:t>日</w:t>
            </w:r>
          </w:p>
        </w:tc>
        <w:tc>
          <w:tcPr>
            <w:tcW w:w="992" w:type="dxa"/>
            <w:vAlign w:val="center"/>
          </w:tcPr>
          <w:p w:rsidR="00D44398" w:rsidRPr="00D44398" w:rsidRDefault="00D44398" w:rsidP="00D44398">
            <w:pPr>
              <w:rPr>
                <w:sz w:val="28"/>
                <w:szCs w:val="28"/>
              </w:rPr>
            </w:pPr>
            <w:r w:rsidRPr="00D44398">
              <w:rPr>
                <w:rFonts w:ascii="Times New Roman" w:hint="eastAsia"/>
                <w:sz w:val="28"/>
                <w:szCs w:val="28"/>
              </w:rPr>
              <w:t>5</w:t>
            </w:r>
            <w:r w:rsidRPr="00D44398">
              <w:rPr>
                <w:rFonts w:ascii="Times New Roman" w:hint="eastAsia"/>
                <w:sz w:val="28"/>
                <w:szCs w:val="28"/>
              </w:rPr>
              <w:t>萬元</w:t>
            </w:r>
          </w:p>
        </w:tc>
      </w:tr>
      <w:tr w:rsidR="00D44398" w:rsidRPr="00D44398" w:rsidTr="00D44398">
        <w:tc>
          <w:tcPr>
            <w:tcW w:w="850" w:type="dxa"/>
            <w:vAlign w:val="center"/>
          </w:tcPr>
          <w:p w:rsidR="00D44398" w:rsidRPr="00D44398" w:rsidRDefault="00D44398" w:rsidP="00D44398">
            <w:pPr>
              <w:pStyle w:val="5"/>
              <w:numPr>
                <w:ilvl w:val="0"/>
                <w:numId w:val="0"/>
              </w:numPr>
              <w:jc w:val="center"/>
              <w:rPr>
                <w:rFonts w:ascii="Times New Roman" w:hAnsi="Times New Roman"/>
                <w:sz w:val="28"/>
                <w:szCs w:val="28"/>
              </w:rPr>
            </w:pPr>
            <w:r w:rsidRPr="00D44398">
              <w:rPr>
                <w:rFonts w:ascii="Times New Roman" w:hAnsi="Times New Roman" w:hint="eastAsia"/>
                <w:sz w:val="28"/>
                <w:szCs w:val="28"/>
              </w:rPr>
              <w:t>5</w:t>
            </w:r>
          </w:p>
        </w:tc>
        <w:tc>
          <w:tcPr>
            <w:tcW w:w="2213" w:type="dxa"/>
            <w:vAlign w:val="center"/>
          </w:tcPr>
          <w:p w:rsidR="00D44398" w:rsidRPr="00D44398" w:rsidRDefault="00D44398" w:rsidP="00D44398">
            <w:pPr>
              <w:rPr>
                <w:sz w:val="28"/>
                <w:szCs w:val="28"/>
              </w:rPr>
            </w:pPr>
            <w:r w:rsidRPr="00D44398">
              <w:rPr>
                <w:rFonts w:ascii="Times New Roman" w:hint="eastAsia"/>
                <w:sz w:val="28"/>
                <w:szCs w:val="28"/>
              </w:rPr>
              <w:t>101</w:t>
            </w:r>
            <w:r w:rsidRPr="00D44398">
              <w:rPr>
                <w:rFonts w:ascii="Times New Roman" w:hint="eastAsia"/>
                <w:sz w:val="28"/>
                <w:szCs w:val="28"/>
              </w:rPr>
              <w:t>年</w:t>
            </w:r>
            <w:r w:rsidRPr="00D44398">
              <w:rPr>
                <w:rFonts w:ascii="Times New Roman" w:hint="eastAsia"/>
                <w:sz w:val="28"/>
                <w:szCs w:val="28"/>
              </w:rPr>
              <w:t>11</w:t>
            </w:r>
            <w:r w:rsidRPr="00D44398">
              <w:rPr>
                <w:rFonts w:ascii="Times New Roman" w:hint="eastAsia"/>
                <w:sz w:val="28"/>
                <w:szCs w:val="28"/>
              </w:rPr>
              <w:t>月</w:t>
            </w:r>
            <w:r w:rsidRPr="00D44398">
              <w:rPr>
                <w:rFonts w:ascii="Times New Roman" w:hint="eastAsia"/>
                <w:sz w:val="28"/>
                <w:szCs w:val="28"/>
              </w:rPr>
              <w:t>5</w:t>
            </w:r>
            <w:r w:rsidRPr="00D44398">
              <w:rPr>
                <w:rFonts w:ascii="Times New Roman" w:hint="eastAsia"/>
                <w:sz w:val="28"/>
                <w:szCs w:val="28"/>
              </w:rPr>
              <w:t>日</w:t>
            </w:r>
          </w:p>
        </w:tc>
        <w:tc>
          <w:tcPr>
            <w:tcW w:w="1134" w:type="dxa"/>
            <w:vAlign w:val="center"/>
          </w:tcPr>
          <w:p w:rsidR="00D44398" w:rsidRPr="00D44398" w:rsidRDefault="00D44398" w:rsidP="00D44398">
            <w:pPr>
              <w:rPr>
                <w:sz w:val="28"/>
                <w:szCs w:val="28"/>
              </w:rPr>
            </w:pPr>
            <w:r w:rsidRPr="00D44398">
              <w:rPr>
                <w:rFonts w:ascii="Times New Roman" w:hint="eastAsia"/>
                <w:sz w:val="28"/>
                <w:szCs w:val="28"/>
              </w:rPr>
              <w:t>3</w:t>
            </w:r>
            <w:r w:rsidRPr="00D44398">
              <w:rPr>
                <w:rFonts w:ascii="Times New Roman" w:hint="eastAsia"/>
                <w:sz w:val="28"/>
                <w:szCs w:val="28"/>
              </w:rPr>
              <w:t>萬元</w:t>
            </w:r>
          </w:p>
        </w:tc>
        <w:tc>
          <w:tcPr>
            <w:tcW w:w="878" w:type="dxa"/>
            <w:vAlign w:val="center"/>
          </w:tcPr>
          <w:p w:rsidR="00D44398" w:rsidRPr="00D44398" w:rsidRDefault="00D44398" w:rsidP="00D44398">
            <w:pPr>
              <w:pStyle w:val="5"/>
              <w:numPr>
                <w:ilvl w:val="0"/>
                <w:numId w:val="0"/>
              </w:numPr>
              <w:jc w:val="center"/>
              <w:rPr>
                <w:rFonts w:ascii="Times New Roman" w:hAnsi="Times New Roman"/>
                <w:sz w:val="28"/>
                <w:szCs w:val="28"/>
              </w:rPr>
            </w:pPr>
            <w:r w:rsidRPr="00D44398">
              <w:rPr>
                <w:rFonts w:ascii="Times New Roman" w:hAnsi="Times New Roman" w:hint="eastAsia"/>
                <w:sz w:val="28"/>
                <w:szCs w:val="28"/>
              </w:rPr>
              <w:t>14</w:t>
            </w:r>
          </w:p>
        </w:tc>
        <w:tc>
          <w:tcPr>
            <w:tcW w:w="2211" w:type="dxa"/>
            <w:vAlign w:val="center"/>
          </w:tcPr>
          <w:p w:rsidR="00D44398" w:rsidRPr="00D44398" w:rsidRDefault="00D44398" w:rsidP="00D44398">
            <w:pPr>
              <w:rPr>
                <w:sz w:val="28"/>
                <w:szCs w:val="28"/>
              </w:rPr>
            </w:pPr>
            <w:r w:rsidRPr="00D44398">
              <w:rPr>
                <w:rFonts w:ascii="Times New Roman" w:hint="eastAsia"/>
                <w:sz w:val="28"/>
                <w:szCs w:val="28"/>
              </w:rPr>
              <w:t>103</w:t>
            </w:r>
            <w:r w:rsidRPr="00D44398">
              <w:rPr>
                <w:rFonts w:ascii="Times New Roman" w:hint="eastAsia"/>
                <w:sz w:val="28"/>
                <w:szCs w:val="28"/>
              </w:rPr>
              <w:t>年</w:t>
            </w:r>
            <w:r w:rsidRPr="00D44398">
              <w:rPr>
                <w:rFonts w:ascii="Times New Roman" w:hint="eastAsia"/>
                <w:sz w:val="28"/>
                <w:szCs w:val="28"/>
              </w:rPr>
              <w:t>7</w:t>
            </w:r>
            <w:r w:rsidRPr="00D44398">
              <w:rPr>
                <w:rFonts w:ascii="Times New Roman" w:hint="eastAsia"/>
                <w:sz w:val="28"/>
                <w:szCs w:val="28"/>
              </w:rPr>
              <w:t>月</w:t>
            </w:r>
            <w:r w:rsidRPr="00D44398">
              <w:rPr>
                <w:rFonts w:ascii="Times New Roman" w:hint="eastAsia"/>
                <w:sz w:val="28"/>
                <w:szCs w:val="28"/>
              </w:rPr>
              <w:t>8</w:t>
            </w:r>
            <w:r w:rsidRPr="00D44398">
              <w:rPr>
                <w:rFonts w:ascii="Times New Roman" w:hint="eastAsia"/>
                <w:sz w:val="28"/>
                <w:szCs w:val="28"/>
              </w:rPr>
              <w:t>日</w:t>
            </w:r>
          </w:p>
        </w:tc>
        <w:tc>
          <w:tcPr>
            <w:tcW w:w="992" w:type="dxa"/>
            <w:vAlign w:val="center"/>
          </w:tcPr>
          <w:p w:rsidR="00D44398" w:rsidRPr="00D44398" w:rsidRDefault="00D44398" w:rsidP="00D44398">
            <w:pPr>
              <w:rPr>
                <w:sz w:val="28"/>
                <w:szCs w:val="28"/>
              </w:rPr>
            </w:pPr>
            <w:r w:rsidRPr="00D44398">
              <w:rPr>
                <w:rFonts w:ascii="Times New Roman" w:hint="eastAsia"/>
                <w:sz w:val="28"/>
                <w:szCs w:val="28"/>
              </w:rPr>
              <w:t>5</w:t>
            </w:r>
            <w:r w:rsidRPr="00D44398">
              <w:rPr>
                <w:rFonts w:ascii="Times New Roman" w:hint="eastAsia"/>
                <w:sz w:val="28"/>
                <w:szCs w:val="28"/>
              </w:rPr>
              <w:t>萬元</w:t>
            </w:r>
          </w:p>
        </w:tc>
      </w:tr>
      <w:tr w:rsidR="00D44398" w:rsidRPr="00D44398" w:rsidTr="00D44398">
        <w:tc>
          <w:tcPr>
            <w:tcW w:w="850" w:type="dxa"/>
            <w:vAlign w:val="center"/>
          </w:tcPr>
          <w:p w:rsidR="00D44398" w:rsidRPr="00D44398" w:rsidRDefault="00D44398" w:rsidP="00D44398">
            <w:pPr>
              <w:pStyle w:val="5"/>
              <w:numPr>
                <w:ilvl w:val="0"/>
                <w:numId w:val="0"/>
              </w:numPr>
              <w:jc w:val="center"/>
              <w:rPr>
                <w:rFonts w:ascii="Times New Roman" w:hAnsi="Times New Roman"/>
                <w:sz w:val="28"/>
                <w:szCs w:val="28"/>
              </w:rPr>
            </w:pPr>
            <w:r w:rsidRPr="00D44398">
              <w:rPr>
                <w:rFonts w:ascii="Times New Roman" w:hAnsi="Times New Roman" w:hint="eastAsia"/>
                <w:sz w:val="28"/>
                <w:szCs w:val="28"/>
              </w:rPr>
              <w:t>6</w:t>
            </w:r>
          </w:p>
        </w:tc>
        <w:tc>
          <w:tcPr>
            <w:tcW w:w="2213" w:type="dxa"/>
            <w:vAlign w:val="center"/>
          </w:tcPr>
          <w:p w:rsidR="00D44398" w:rsidRPr="00D44398" w:rsidRDefault="00D44398" w:rsidP="00D44398">
            <w:pPr>
              <w:rPr>
                <w:sz w:val="28"/>
                <w:szCs w:val="28"/>
              </w:rPr>
            </w:pPr>
            <w:r w:rsidRPr="00D44398">
              <w:rPr>
                <w:rFonts w:ascii="Times New Roman" w:hint="eastAsia"/>
                <w:sz w:val="28"/>
                <w:szCs w:val="28"/>
              </w:rPr>
              <w:t>102</w:t>
            </w:r>
            <w:r w:rsidRPr="00D44398">
              <w:rPr>
                <w:rFonts w:ascii="Times New Roman" w:hint="eastAsia"/>
                <w:sz w:val="28"/>
                <w:szCs w:val="28"/>
              </w:rPr>
              <w:t>年</w:t>
            </w:r>
            <w:r w:rsidRPr="00D44398">
              <w:rPr>
                <w:rFonts w:ascii="Times New Roman" w:hint="eastAsia"/>
                <w:sz w:val="28"/>
                <w:szCs w:val="28"/>
              </w:rPr>
              <w:t>4</w:t>
            </w:r>
            <w:r w:rsidRPr="00D44398">
              <w:rPr>
                <w:rFonts w:ascii="Times New Roman" w:hint="eastAsia"/>
                <w:sz w:val="28"/>
                <w:szCs w:val="28"/>
              </w:rPr>
              <w:t>月</w:t>
            </w:r>
            <w:r w:rsidRPr="00D44398">
              <w:rPr>
                <w:rFonts w:ascii="Times New Roman" w:hint="eastAsia"/>
                <w:sz w:val="28"/>
                <w:szCs w:val="28"/>
              </w:rPr>
              <w:t>15</w:t>
            </w:r>
            <w:r w:rsidRPr="00D44398">
              <w:rPr>
                <w:rFonts w:ascii="Times New Roman" w:hint="eastAsia"/>
                <w:sz w:val="28"/>
                <w:szCs w:val="28"/>
              </w:rPr>
              <w:t>日</w:t>
            </w:r>
          </w:p>
        </w:tc>
        <w:tc>
          <w:tcPr>
            <w:tcW w:w="1134" w:type="dxa"/>
            <w:vAlign w:val="center"/>
          </w:tcPr>
          <w:p w:rsidR="00D44398" w:rsidRPr="00D44398" w:rsidRDefault="00D44398" w:rsidP="00D44398">
            <w:pPr>
              <w:rPr>
                <w:sz w:val="28"/>
                <w:szCs w:val="28"/>
              </w:rPr>
            </w:pPr>
            <w:r w:rsidRPr="00D44398">
              <w:rPr>
                <w:rFonts w:ascii="Times New Roman" w:hint="eastAsia"/>
                <w:sz w:val="28"/>
                <w:szCs w:val="28"/>
              </w:rPr>
              <w:t>3</w:t>
            </w:r>
            <w:r w:rsidRPr="00D44398">
              <w:rPr>
                <w:rFonts w:ascii="Times New Roman" w:hint="eastAsia"/>
                <w:sz w:val="28"/>
                <w:szCs w:val="28"/>
              </w:rPr>
              <w:t>萬元</w:t>
            </w:r>
          </w:p>
        </w:tc>
        <w:tc>
          <w:tcPr>
            <w:tcW w:w="878" w:type="dxa"/>
            <w:vAlign w:val="center"/>
          </w:tcPr>
          <w:p w:rsidR="00D44398" w:rsidRPr="00D44398" w:rsidRDefault="00D44398" w:rsidP="00D44398">
            <w:pPr>
              <w:pStyle w:val="5"/>
              <w:numPr>
                <w:ilvl w:val="0"/>
                <w:numId w:val="0"/>
              </w:numPr>
              <w:jc w:val="center"/>
              <w:rPr>
                <w:rFonts w:ascii="Times New Roman" w:hAnsi="Times New Roman"/>
                <w:sz w:val="28"/>
                <w:szCs w:val="28"/>
              </w:rPr>
            </w:pPr>
            <w:r w:rsidRPr="00D44398">
              <w:rPr>
                <w:rFonts w:ascii="Times New Roman" w:hAnsi="Times New Roman" w:hint="eastAsia"/>
                <w:sz w:val="28"/>
                <w:szCs w:val="28"/>
              </w:rPr>
              <w:t>15</w:t>
            </w:r>
          </w:p>
        </w:tc>
        <w:tc>
          <w:tcPr>
            <w:tcW w:w="2211" w:type="dxa"/>
            <w:vAlign w:val="center"/>
          </w:tcPr>
          <w:p w:rsidR="00D44398" w:rsidRPr="00D44398" w:rsidRDefault="00D44398" w:rsidP="00D44398">
            <w:pPr>
              <w:rPr>
                <w:sz w:val="28"/>
                <w:szCs w:val="28"/>
              </w:rPr>
            </w:pPr>
            <w:r w:rsidRPr="00D44398">
              <w:rPr>
                <w:rFonts w:ascii="Times New Roman" w:hint="eastAsia"/>
                <w:sz w:val="28"/>
                <w:szCs w:val="28"/>
              </w:rPr>
              <w:t>103</w:t>
            </w:r>
            <w:r w:rsidRPr="00D44398">
              <w:rPr>
                <w:rFonts w:ascii="Times New Roman" w:hint="eastAsia"/>
                <w:sz w:val="28"/>
                <w:szCs w:val="28"/>
              </w:rPr>
              <w:t>年</w:t>
            </w:r>
            <w:r w:rsidRPr="00D44398">
              <w:rPr>
                <w:rFonts w:ascii="Times New Roman" w:hint="eastAsia"/>
                <w:sz w:val="28"/>
                <w:szCs w:val="28"/>
              </w:rPr>
              <w:t>7</w:t>
            </w:r>
            <w:r w:rsidRPr="00D44398">
              <w:rPr>
                <w:rFonts w:ascii="Times New Roman" w:hint="eastAsia"/>
                <w:sz w:val="28"/>
                <w:szCs w:val="28"/>
              </w:rPr>
              <w:t>月</w:t>
            </w:r>
            <w:r w:rsidRPr="00D44398">
              <w:rPr>
                <w:rFonts w:ascii="Times New Roman" w:hint="eastAsia"/>
                <w:sz w:val="28"/>
                <w:szCs w:val="28"/>
              </w:rPr>
              <w:t>28</w:t>
            </w:r>
            <w:r w:rsidRPr="00D44398">
              <w:rPr>
                <w:rFonts w:ascii="Times New Roman" w:hint="eastAsia"/>
                <w:sz w:val="28"/>
                <w:szCs w:val="28"/>
              </w:rPr>
              <w:t>日</w:t>
            </w:r>
          </w:p>
        </w:tc>
        <w:tc>
          <w:tcPr>
            <w:tcW w:w="992" w:type="dxa"/>
            <w:vAlign w:val="center"/>
          </w:tcPr>
          <w:p w:rsidR="00D44398" w:rsidRPr="00D44398" w:rsidRDefault="00D44398" w:rsidP="00D44398">
            <w:pPr>
              <w:rPr>
                <w:sz w:val="28"/>
                <w:szCs w:val="28"/>
              </w:rPr>
            </w:pPr>
            <w:r w:rsidRPr="00D44398">
              <w:rPr>
                <w:rFonts w:ascii="Times New Roman" w:hint="eastAsia"/>
                <w:sz w:val="28"/>
                <w:szCs w:val="28"/>
              </w:rPr>
              <w:t>5</w:t>
            </w:r>
            <w:r w:rsidRPr="00D44398">
              <w:rPr>
                <w:rFonts w:ascii="Times New Roman" w:hint="eastAsia"/>
                <w:sz w:val="28"/>
                <w:szCs w:val="28"/>
              </w:rPr>
              <w:t>萬元</w:t>
            </w:r>
          </w:p>
        </w:tc>
      </w:tr>
      <w:tr w:rsidR="00D44398" w:rsidRPr="00D44398" w:rsidTr="00D44398">
        <w:tc>
          <w:tcPr>
            <w:tcW w:w="850" w:type="dxa"/>
            <w:vAlign w:val="center"/>
          </w:tcPr>
          <w:p w:rsidR="00D44398" w:rsidRPr="00D44398" w:rsidRDefault="00D44398" w:rsidP="00D44398">
            <w:pPr>
              <w:pStyle w:val="5"/>
              <w:numPr>
                <w:ilvl w:val="0"/>
                <w:numId w:val="0"/>
              </w:numPr>
              <w:jc w:val="center"/>
              <w:rPr>
                <w:rFonts w:ascii="Times New Roman" w:hAnsi="Times New Roman"/>
                <w:sz w:val="28"/>
                <w:szCs w:val="28"/>
              </w:rPr>
            </w:pPr>
            <w:r w:rsidRPr="00D44398">
              <w:rPr>
                <w:rFonts w:ascii="Times New Roman" w:hAnsi="Times New Roman" w:hint="eastAsia"/>
                <w:sz w:val="28"/>
                <w:szCs w:val="28"/>
              </w:rPr>
              <w:t>7</w:t>
            </w:r>
          </w:p>
        </w:tc>
        <w:tc>
          <w:tcPr>
            <w:tcW w:w="2213" w:type="dxa"/>
            <w:vAlign w:val="center"/>
          </w:tcPr>
          <w:p w:rsidR="00D44398" w:rsidRPr="00D44398" w:rsidRDefault="00D44398" w:rsidP="00D44398">
            <w:pPr>
              <w:rPr>
                <w:sz w:val="28"/>
                <w:szCs w:val="28"/>
              </w:rPr>
            </w:pPr>
            <w:r w:rsidRPr="00D44398">
              <w:rPr>
                <w:rFonts w:ascii="Times New Roman" w:hint="eastAsia"/>
                <w:sz w:val="28"/>
                <w:szCs w:val="28"/>
              </w:rPr>
              <w:t>102</w:t>
            </w:r>
            <w:r w:rsidRPr="00D44398">
              <w:rPr>
                <w:rFonts w:ascii="Times New Roman" w:hint="eastAsia"/>
                <w:sz w:val="28"/>
                <w:szCs w:val="28"/>
              </w:rPr>
              <w:t>年</w:t>
            </w:r>
            <w:r w:rsidRPr="00D44398">
              <w:rPr>
                <w:rFonts w:ascii="Times New Roman" w:hint="eastAsia"/>
                <w:sz w:val="28"/>
                <w:szCs w:val="28"/>
              </w:rPr>
              <w:t>5</w:t>
            </w:r>
            <w:r w:rsidRPr="00D44398">
              <w:rPr>
                <w:rFonts w:ascii="Times New Roman" w:hint="eastAsia"/>
                <w:sz w:val="28"/>
                <w:szCs w:val="28"/>
              </w:rPr>
              <w:t>月</w:t>
            </w:r>
            <w:r w:rsidRPr="00D44398">
              <w:rPr>
                <w:rFonts w:ascii="Times New Roman" w:hint="eastAsia"/>
                <w:sz w:val="28"/>
                <w:szCs w:val="28"/>
              </w:rPr>
              <w:t>6</w:t>
            </w:r>
            <w:r w:rsidRPr="00D44398">
              <w:rPr>
                <w:rFonts w:ascii="Times New Roman" w:hint="eastAsia"/>
                <w:sz w:val="28"/>
                <w:szCs w:val="28"/>
              </w:rPr>
              <w:t>日</w:t>
            </w:r>
          </w:p>
        </w:tc>
        <w:tc>
          <w:tcPr>
            <w:tcW w:w="1134" w:type="dxa"/>
            <w:vAlign w:val="center"/>
          </w:tcPr>
          <w:p w:rsidR="00D44398" w:rsidRPr="00D44398" w:rsidRDefault="00D44398" w:rsidP="00D44398">
            <w:pPr>
              <w:rPr>
                <w:sz w:val="28"/>
                <w:szCs w:val="28"/>
              </w:rPr>
            </w:pPr>
            <w:r w:rsidRPr="00D44398">
              <w:rPr>
                <w:rFonts w:ascii="Times New Roman" w:hint="eastAsia"/>
                <w:sz w:val="28"/>
                <w:szCs w:val="28"/>
              </w:rPr>
              <w:t>3</w:t>
            </w:r>
            <w:r w:rsidRPr="00D44398">
              <w:rPr>
                <w:rFonts w:ascii="Times New Roman" w:hint="eastAsia"/>
                <w:sz w:val="28"/>
                <w:szCs w:val="28"/>
              </w:rPr>
              <w:t>萬元</w:t>
            </w:r>
          </w:p>
        </w:tc>
        <w:tc>
          <w:tcPr>
            <w:tcW w:w="878" w:type="dxa"/>
            <w:vAlign w:val="center"/>
          </w:tcPr>
          <w:p w:rsidR="00D44398" w:rsidRPr="00D44398" w:rsidRDefault="00D44398" w:rsidP="00D44398">
            <w:pPr>
              <w:pStyle w:val="5"/>
              <w:numPr>
                <w:ilvl w:val="0"/>
                <w:numId w:val="0"/>
              </w:numPr>
              <w:jc w:val="center"/>
              <w:rPr>
                <w:rFonts w:ascii="Times New Roman" w:hAnsi="Times New Roman"/>
                <w:sz w:val="28"/>
                <w:szCs w:val="28"/>
              </w:rPr>
            </w:pPr>
            <w:r w:rsidRPr="00D44398">
              <w:rPr>
                <w:rFonts w:ascii="Times New Roman" w:hAnsi="Times New Roman" w:hint="eastAsia"/>
                <w:sz w:val="28"/>
                <w:szCs w:val="28"/>
              </w:rPr>
              <w:t>16</w:t>
            </w:r>
          </w:p>
        </w:tc>
        <w:tc>
          <w:tcPr>
            <w:tcW w:w="2211" w:type="dxa"/>
            <w:vAlign w:val="center"/>
          </w:tcPr>
          <w:p w:rsidR="00D44398" w:rsidRPr="00D44398" w:rsidRDefault="00D44398" w:rsidP="00D44398">
            <w:pPr>
              <w:rPr>
                <w:sz w:val="28"/>
                <w:szCs w:val="28"/>
              </w:rPr>
            </w:pPr>
            <w:r w:rsidRPr="00D44398">
              <w:rPr>
                <w:rFonts w:ascii="Times New Roman" w:hint="eastAsia"/>
                <w:sz w:val="28"/>
                <w:szCs w:val="28"/>
              </w:rPr>
              <w:t>103</w:t>
            </w:r>
            <w:r w:rsidRPr="00D44398">
              <w:rPr>
                <w:rFonts w:ascii="Times New Roman" w:hint="eastAsia"/>
                <w:sz w:val="28"/>
                <w:szCs w:val="28"/>
              </w:rPr>
              <w:t>年</w:t>
            </w:r>
            <w:r w:rsidRPr="00D44398">
              <w:rPr>
                <w:rFonts w:ascii="Times New Roman" w:hint="eastAsia"/>
                <w:sz w:val="28"/>
                <w:szCs w:val="28"/>
              </w:rPr>
              <w:t>9</w:t>
            </w:r>
            <w:r w:rsidRPr="00D44398">
              <w:rPr>
                <w:rFonts w:ascii="Times New Roman" w:hint="eastAsia"/>
                <w:sz w:val="28"/>
                <w:szCs w:val="28"/>
              </w:rPr>
              <w:t>月</w:t>
            </w:r>
            <w:r w:rsidRPr="00D44398">
              <w:rPr>
                <w:rFonts w:ascii="Times New Roman" w:hint="eastAsia"/>
                <w:sz w:val="28"/>
                <w:szCs w:val="28"/>
              </w:rPr>
              <w:t>15</w:t>
            </w:r>
            <w:r w:rsidRPr="00D44398">
              <w:rPr>
                <w:rFonts w:ascii="Times New Roman" w:hint="eastAsia"/>
                <w:sz w:val="28"/>
                <w:szCs w:val="28"/>
              </w:rPr>
              <w:t>日</w:t>
            </w:r>
          </w:p>
        </w:tc>
        <w:tc>
          <w:tcPr>
            <w:tcW w:w="992" w:type="dxa"/>
            <w:vAlign w:val="center"/>
          </w:tcPr>
          <w:p w:rsidR="00D44398" w:rsidRPr="00D44398" w:rsidRDefault="00D44398" w:rsidP="00D44398">
            <w:pPr>
              <w:rPr>
                <w:sz w:val="28"/>
                <w:szCs w:val="28"/>
              </w:rPr>
            </w:pPr>
            <w:r w:rsidRPr="00D44398">
              <w:rPr>
                <w:rFonts w:ascii="Times New Roman" w:hint="eastAsia"/>
                <w:sz w:val="28"/>
                <w:szCs w:val="28"/>
              </w:rPr>
              <w:t>5</w:t>
            </w:r>
            <w:r w:rsidRPr="00D44398">
              <w:rPr>
                <w:rFonts w:ascii="Times New Roman" w:hint="eastAsia"/>
                <w:sz w:val="28"/>
                <w:szCs w:val="28"/>
              </w:rPr>
              <w:t>萬元</w:t>
            </w:r>
          </w:p>
        </w:tc>
      </w:tr>
      <w:tr w:rsidR="00D44398" w:rsidRPr="00D44398" w:rsidTr="00D44398">
        <w:tc>
          <w:tcPr>
            <w:tcW w:w="850" w:type="dxa"/>
            <w:vAlign w:val="center"/>
          </w:tcPr>
          <w:p w:rsidR="00D44398" w:rsidRPr="00D44398" w:rsidRDefault="00D44398" w:rsidP="00D44398">
            <w:pPr>
              <w:pStyle w:val="5"/>
              <w:numPr>
                <w:ilvl w:val="0"/>
                <w:numId w:val="0"/>
              </w:numPr>
              <w:jc w:val="center"/>
              <w:rPr>
                <w:rFonts w:ascii="Times New Roman" w:hAnsi="Times New Roman"/>
                <w:sz w:val="28"/>
                <w:szCs w:val="28"/>
              </w:rPr>
            </w:pPr>
            <w:r w:rsidRPr="00D44398">
              <w:rPr>
                <w:rFonts w:ascii="Times New Roman" w:hAnsi="Times New Roman" w:hint="eastAsia"/>
                <w:sz w:val="28"/>
                <w:szCs w:val="28"/>
              </w:rPr>
              <w:t>8</w:t>
            </w:r>
          </w:p>
        </w:tc>
        <w:tc>
          <w:tcPr>
            <w:tcW w:w="2213" w:type="dxa"/>
            <w:vAlign w:val="center"/>
          </w:tcPr>
          <w:p w:rsidR="00D44398" w:rsidRPr="00D44398" w:rsidRDefault="00D44398" w:rsidP="00D44398">
            <w:pPr>
              <w:rPr>
                <w:sz w:val="28"/>
                <w:szCs w:val="28"/>
              </w:rPr>
            </w:pPr>
            <w:r w:rsidRPr="00D44398">
              <w:rPr>
                <w:rFonts w:ascii="Times New Roman" w:hint="eastAsia"/>
                <w:sz w:val="28"/>
                <w:szCs w:val="28"/>
              </w:rPr>
              <w:t>102</w:t>
            </w:r>
            <w:r w:rsidRPr="00D44398">
              <w:rPr>
                <w:rFonts w:ascii="Times New Roman" w:hint="eastAsia"/>
                <w:sz w:val="28"/>
                <w:szCs w:val="28"/>
              </w:rPr>
              <w:t>年</w:t>
            </w:r>
            <w:r w:rsidRPr="00D44398">
              <w:rPr>
                <w:rFonts w:ascii="Times New Roman" w:hint="eastAsia"/>
                <w:sz w:val="28"/>
                <w:szCs w:val="28"/>
              </w:rPr>
              <w:t>7</w:t>
            </w:r>
            <w:r w:rsidRPr="00D44398">
              <w:rPr>
                <w:rFonts w:ascii="Times New Roman" w:hint="eastAsia"/>
                <w:sz w:val="28"/>
                <w:szCs w:val="28"/>
              </w:rPr>
              <w:t>月</w:t>
            </w:r>
            <w:r w:rsidRPr="00D44398">
              <w:rPr>
                <w:rFonts w:ascii="Times New Roman" w:hint="eastAsia"/>
                <w:sz w:val="28"/>
                <w:szCs w:val="28"/>
              </w:rPr>
              <w:t>22</w:t>
            </w:r>
            <w:r w:rsidRPr="00D44398">
              <w:rPr>
                <w:rFonts w:ascii="Times New Roman" w:hint="eastAsia"/>
                <w:sz w:val="28"/>
                <w:szCs w:val="28"/>
              </w:rPr>
              <w:t>日</w:t>
            </w:r>
          </w:p>
        </w:tc>
        <w:tc>
          <w:tcPr>
            <w:tcW w:w="1134" w:type="dxa"/>
            <w:vAlign w:val="center"/>
          </w:tcPr>
          <w:p w:rsidR="00D44398" w:rsidRPr="00D44398" w:rsidRDefault="00D44398" w:rsidP="00D44398">
            <w:pPr>
              <w:rPr>
                <w:sz w:val="28"/>
                <w:szCs w:val="28"/>
              </w:rPr>
            </w:pPr>
            <w:r w:rsidRPr="00D44398">
              <w:rPr>
                <w:rFonts w:ascii="Times New Roman" w:hint="eastAsia"/>
                <w:sz w:val="28"/>
                <w:szCs w:val="28"/>
              </w:rPr>
              <w:t>5</w:t>
            </w:r>
            <w:r w:rsidRPr="00D44398">
              <w:rPr>
                <w:rFonts w:ascii="Times New Roman" w:hint="eastAsia"/>
                <w:sz w:val="28"/>
                <w:szCs w:val="28"/>
              </w:rPr>
              <w:t>萬元</w:t>
            </w:r>
          </w:p>
        </w:tc>
        <w:tc>
          <w:tcPr>
            <w:tcW w:w="878" w:type="dxa"/>
            <w:vAlign w:val="center"/>
          </w:tcPr>
          <w:p w:rsidR="00D44398" w:rsidRPr="00D44398" w:rsidRDefault="00D44398" w:rsidP="00D44398">
            <w:pPr>
              <w:pStyle w:val="5"/>
              <w:numPr>
                <w:ilvl w:val="0"/>
                <w:numId w:val="0"/>
              </w:numPr>
              <w:jc w:val="center"/>
              <w:rPr>
                <w:rFonts w:ascii="Times New Roman" w:hAnsi="Times New Roman"/>
                <w:sz w:val="28"/>
                <w:szCs w:val="28"/>
              </w:rPr>
            </w:pPr>
            <w:r w:rsidRPr="00D44398">
              <w:rPr>
                <w:rFonts w:ascii="Times New Roman" w:hAnsi="Times New Roman" w:hint="eastAsia"/>
                <w:sz w:val="28"/>
                <w:szCs w:val="28"/>
              </w:rPr>
              <w:t>17</w:t>
            </w:r>
          </w:p>
        </w:tc>
        <w:tc>
          <w:tcPr>
            <w:tcW w:w="2211" w:type="dxa"/>
            <w:vAlign w:val="center"/>
          </w:tcPr>
          <w:p w:rsidR="00D44398" w:rsidRPr="00D44398" w:rsidRDefault="00D44398" w:rsidP="00D44398">
            <w:pPr>
              <w:rPr>
                <w:sz w:val="28"/>
                <w:szCs w:val="28"/>
              </w:rPr>
            </w:pPr>
            <w:r w:rsidRPr="00D44398">
              <w:rPr>
                <w:rFonts w:ascii="Times New Roman" w:hint="eastAsia"/>
                <w:sz w:val="28"/>
                <w:szCs w:val="28"/>
              </w:rPr>
              <w:t>104</w:t>
            </w:r>
            <w:r w:rsidRPr="00D44398">
              <w:rPr>
                <w:rFonts w:ascii="Times New Roman" w:hint="eastAsia"/>
                <w:sz w:val="28"/>
                <w:szCs w:val="28"/>
              </w:rPr>
              <w:t>年</w:t>
            </w:r>
            <w:r w:rsidRPr="00D44398">
              <w:rPr>
                <w:rFonts w:ascii="Times New Roman" w:hint="eastAsia"/>
                <w:sz w:val="28"/>
                <w:szCs w:val="28"/>
              </w:rPr>
              <w:t>1</w:t>
            </w:r>
            <w:r w:rsidRPr="00D44398">
              <w:rPr>
                <w:rFonts w:ascii="Times New Roman" w:hint="eastAsia"/>
                <w:sz w:val="28"/>
                <w:szCs w:val="28"/>
              </w:rPr>
              <w:t>月</w:t>
            </w:r>
            <w:r w:rsidRPr="00D44398">
              <w:rPr>
                <w:rFonts w:ascii="Times New Roman" w:hint="eastAsia"/>
                <w:sz w:val="28"/>
                <w:szCs w:val="28"/>
              </w:rPr>
              <w:t>7</w:t>
            </w:r>
            <w:r w:rsidRPr="00D44398">
              <w:rPr>
                <w:rFonts w:ascii="Times New Roman" w:hint="eastAsia"/>
                <w:sz w:val="28"/>
                <w:szCs w:val="28"/>
              </w:rPr>
              <w:t>日</w:t>
            </w:r>
          </w:p>
        </w:tc>
        <w:tc>
          <w:tcPr>
            <w:tcW w:w="992" w:type="dxa"/>
            <w:vAlign w:val="center"/>
          </w:tcPr>
          <w:p w:rsidR="00D44398" w:rsidRPr="00D44398" w:rsidRDefault="00D44398" w:rsidP="00D44398">
            <w:pPr>
              <w:rPr>
                <w:sz w:val="28"/>
                <w:szCs w:val="28"/>
              </w:rPr>
            </w:pPr>
            <w:r w:rsidRPr="00D44398">
              <w:rPr>
                <w:rFonts w:ascii="Times New Roman" w:hint="eastAsia"/>
                <w:sz w:val="28"/>
                <w:szCs w:val="28"/>
              </w:rPr>
              <w:t>3</w:t>
            </w:r>
            <w:r w:rsidRPr="00D44398">
              <w:rPr>
                <w:rFonts w:ascii="Times New Roman" w:hint="eastAsia"/>
                <w:sz w:val="28"/>
                <w:szCs w:val="28"/>
              </w:rPr>
              <w:t>萬元</w:t>
            </w:r>
          </w:p>
        </w:tc>
      </w:tr>
      <w:tr w:rsidR="00D44398" w:rsidRPr="00D44398" w:rsidTr="00D44398">
        <w:tc>
          <w:tcPr>
            <w:tcW w:w="850" w:type="dxa"/>
            <w:vAlign w:val="center"/>
          </w:tcPr>
          <w:p w:rsidR="00D44398" w:rsidRPr="00D44398" w:rsidRDefault="00D44398" w:rsidP="00D44398">
            <w:pPr>
              <w:pStyle w:val="5"/>
              <w:numPr>
                <w:ilvl w:val="0"/>
                <w:numId w:val="0"/>
              </w:numPr>
              <w:jc w:val="center"/>
              <w:rPr>
                <w:rFonts w:ascii="Times New Roman" w:hAnsi="Times New Roman"/>
                <w:sz w:val="28"/>
                <w:szCs w:val="28"/>
              </w:rPr>
            </w:pPr>
            <w:r w:rsidRPr="00D44398">
              <w:rPr>
                <w:rFonts w:ascii="Times New Roman" w:hAnsi="Times New Roman" w:hint="eastAsia"/>
                <w:sz w:val="28"/>
                <w:szCs w:val="28"/>
              </w:rPr>
              <w:t>9</w:t>
            </w:r>
          </w:p>
        </w:tc>
        <w:tc>
          <w:tcPr>
            <w:tcW w:w="2213" w:type="dxa"/>
            <w:vAlign w:val="center"/>
          </w:tcPr>
          <w:p w:rsidR="00D44398" w:rsidRPr="00D44398" w:rsidRDefault="00D44398" w:rsidP="00D44398">
            <w:pPr>
              <w:rPr>
                <w:sz w:val="28"/>
                <w:szCs w:val="28"/>
              </w:rPr>
            </w:pPr>
            <w:r w:rsidRPr="00D44398">
              <w:rPr>
                <w:rFonts w:ascii="Times New Roman" w:hint="eastAsia"/>
                <w:sz w:val="28"/>
                <w:szCs w:val="28"/>
              </w:rPr>
              <w:t>102</w:t>
            </w:r>
            <w:r w:rsidRPr="00D44398">
              <w:rPr>
                <w:rFonts w:ascii="Times New Roman" w:hint="eastAsia"/>
                <w:sz w:val="28"/>
                <w:szCs w:val="28"/>
              </w:rPr>
              <w:t>年</w:t>
            </w:r>
            <w:r w:rsidRPr="00D44398">
              <w:rPr>
                <w:rFonts w:ascii="Times New Roman" w:hint="eastAsia"/>
                <w:sz w:val="28"/>
                <w:szCs w:val="28"/>
              </w:rPr>
              <w:t>8</w:t>
            </w:r>
            <w:r w:rsidRPr="00D44398">
              <w:rPr>
                <w:rFonts w:ascii="Times New Roman" w:hint="eastAsia"/>
                <w:sz w:val="28"/>
                <w:szCs w:val="28"/>
              </w:rPr>
              <w:t>月</w:t>
            </w:r>
            <w:r w:rsidRPr="00D44398">
              <w:rPr>
                <w:rFonts w:ascii="Times New Roman" w:hint="eastAsia"/>
                <w:sz w:val="28"/>
                <w:szCs w:val="28"/>
              </w:rPr>
              <w:t>19</w:t>
            </w:r>
            <w:r w:rsidRPr="00D44398">
              <w:rPr>
                <w:rFonts w:ascii="Times New Roman" w:hint="eastAsia"/>
                <w:sz w:val="28"/>
                <w:szCs w:val="28"/>
              </w:rPr>
              <w:t>日</w:t>
            </w:r>
          </w:p>
        </w:tc>
        <w:tc>
          <w:tcPr>
            <w:tcW w:w="1134" w:type="dxa"/>
            <w:vAlign w:val="center"/>
          </w:tcPr>
          <w:p w:rsidR="00D44398" w:rsidRPr="00D44398" w:rsidRDefault="00D44398" w:rsidP="00D44398">
            <w:pPr>
              <w:rPr>
                <w:sz w:val="28"/>
                <w:szCs w:val="28"/>
              </w:rPr>
            </w:pPr>
            <w:r w:rsidRPr="00D44398">
              <w:rPr>
                <w:rFonts w:ascii="Times New Roman" w:hint="eastAsia"/>
                <w:sz w:val="28"/>
                <w:szCs w:val="28"/>
              </w:rPr>
              <w:t>5</w:t>
            </w:r>
            <w:r w:rsidRPr="00D44398">
              <w:rPr>
                <w:rFonts w:ascii="Times New Roman" w:hint="eastAsia"/>
                <w:sz w:val="28"/>
                <w:szCs w:val="28"/>
              </w:rPr>
              <w:t>萬元</w:t>
            </w:r>
          </w:p>
        </w:tc>
        <w:tc>
          <w:tcPr>
            <w:tcW w:w="878" w:type="dxa"/>
            <w:vAlign w:val="center"/>
          </w:tcPr>
          <w:p w:rsidR="00D44398" w:rsidRPr="00D44398" w:rsidRDefault="00D44398" w:rsidP="00D44398">
            <w:pPr>
              <w:pStyle w:val="5"/>
              <w:numPr>
                <w:ilvl w:val="0"/>
                <w:numId w:val="0"/>
              </w:numPr>
              <w:jc w:val="center"/>
              <w:rPr>
                <w:rFonts w:ascii="Times New Roman" w:hAnsi="Times New Roman"/>
                <w:sz w:val="28"/>
                <w:szCs w:val="28"/>
              </w:rPr>
            </w:pPr>
            <w:r w:rsidRPr="00D44398">
              <w:rPr>
                <w:rFonts w:ascii="Times New Roman" w:hAnsi="Times New Roman" w:hint="eastAsia"/>
                <w:sz w:val="28"/>
                <w:szCs w:val="28"/>
              </w:rPr>
              <w:t>18</w:t>
            </w:r>
          </w:p>
        </w:tc>
        <w:tc>
          <w:tcPr>
            <w:tcW w:w="2211" w:type="dxa"/>
            <w:vAlign w:val="center"/>
          </w:tcPr>
          <w:p w:rsidR="00D44398" w:rsidRPr="00D44398" w:rsidRDefault="00D44398" w:rsidP="00D44398">
            <w:pPr>
              <w:pStyle w:val="5"/>
              <w:numPr>
                <w:ilvl w:val="0"/>
                <w:numId w:val="0"/>
              </w:numPr>
              <w:rPr>
                <w:rFonts w:ascii="Times New Roman" w:hAnsi="Times New Roman"/>
                <w:sz w:val="28"/>
                <w:szCs w:val="28"/>
              </w:rPr>
            </w:pPr>
            <w:r w:rsidRPr="00D44398">
              <w:rPr>
                <w:rFonts w:ascii="Times New Roman" w:hAnsi="Times New Roman"/>
                <w:sz w:val="28"/>
                <w:szCs w:val="28"/>
              </w:rPr>
              <w:t>10</w:t>
            </w:r>
            <w:r w:rsidRPr="00D44398">
              <w:rPr>
                <w:rFonts w:ascii="Times New Roman" w:hAnsi="Times New Roman" w:hint="eastAsia"/>
                <w:sz w:val="28"/>
                <w:szCs w:val="28"/>
              </w:rPr>
              <w:t>4</w:t>
            </w:r>
            <w:r w:rsidRPr="00D44398">
              <w:rPr>
                <w:rFonts w:ascii="Times New Roman" w:hAnsi="Times New Roman"/>
                <w:sz w:val="28"/>
                <w:szCs w:val="28"/>
              </w:rPr>
              <w:t>年</w:t>
            </w:r>
            <w:r w:rsidRPr="00D44398">
              <w:rPr>
                <w:rFonts w:ascii="Times New Roman" w:hAnsi="Times New Roman" w:hint="eastAsia"/>
                <w:sz w:val="28"/>
                <w:szCs w:val="28"/>
              </w:rPr>
              <w:t>4</w:t>
            </w:r>
            <w:r w:rsidRPr="00D44398">
              <w:rPr>
                <w:rFonts w:ascii="Times New Roman" w:hAnsi="Times New Roman" w:hint="eastAsia"/>
                <w:sz w:val="28"/>
                <w:szCs w:val="28"/>
              </w:rPr>
              <w:t>月</w:t>
            </w:r>
            <w:r w:rsidRPr="00D44398">
              <w:rPr>
                <w:rFonts w:ascii="Times New Roman" w:hAnsi="Times New Roman" w:hint="eastAsia"/>
                <w:sz w:val="28"/>
                <w:szCs w:val="28"/>
              </w:rPr>
              <w:t>30</w:t>
            </w:r>
            <w:r w:rsidRPr="00D44398">
              <w:rPr>
                <w:rFonts w:ascii="Times New Roman" w:hAnsi="Times New Roman" w:hint="eastAsia"/>
                <w:sz w:val="28"/>
                <w:szCs w:val="28"/>
              </w:rPr>
              <w:t>日</w:t>
            </w:r>
          </w:p>
        </w:tc>
        <w:tc>
          <w:tcPr>
            <w:tcW w:w="992" w:type="dxa"/>
            <w:vAlign w:val="center"/>
          </w:tcPr>
          <w:p w:rsidR="00D44398" w:rsidRPr="00D44398" w:rsidRDefault="00D44398" w:rsidP="00D44398">
            <w:pPr>
              <w:rPr>
                <w:sz w:val="28"/>
                <w:szCs w:val="28"/>
              </w:rPr>
            </w:pPr>
            <w:r w:rsidRPr="00D44398">
              <w:rPr>
                <w:rFonts w:ascii="Times New Roman" w:hint="eastAsia"/>
                <w:sz w:val="28"/>
                <w:szCs w:val="28"/>
              </w:rPr>
              <w:t>5</w:t>
            </w:r>
            <w:r w:rsidRPr="00D44398">
              <w:rPr>
                <w:rFonts w:ascii="Times New Roman" w:hint="eastAsia"/>
                <w:sz w:val="28"/>
                <w:szCs w:val="28"/>
              </w:rPr>
              <w:t>萬元</w:t>
            </w:r>
          </w:p>
        </w:tc>
      </w:tr>
      <w:tr w:rsidR="00D44398" w:rsidRPr="00D44398" w:rsidTr="00D44398">
        <w:tc>
          <w:tcPr>
            <w:tcW w:w="850" w:type="dxa"/>
            <w:vAlign w:val="center"/>
          </w:tcPr>
          <w:p w:rsidR="00D44398" w:rsidRPr="00D44398" w:rsidRDefault="00D44398" w:rsidP="00D44398">
            <w:pPr>
              <w:pStyle w:val="5"/>
              <w:numPr>
                <w:ilvl w:val="0"/>
                <w:numId w:val="0"/>
              </w:numPr>
              <w:jc w:val="center"/>
              <w:rPr>
                <w:rFonts w:ascii="Times New Roman" w:hAnsi="Times New Roman"/>
                <w:sz w:val="28"/>
                <w:szCs w:val="28"/>
              </w:rPr>
            </w:pPr>
            <w:r w:rsidRPr="00D44398">
              <w:rPr>
                <w:rFonts w:ascii="Times New Roman" w:hAnsi="Times New Roman" w:hint="eastAsia"/>
                <w:sz w:val="28"/>
                <w:szCs w:val="28"/>
              </w:rPr>
              <w:t>合計</w:t>
            </w:r>
          </w:p>
        </w:tc>
        <w:tc>
          <w:tcPr>
            <w:tcW w:w="2213" w:type="dxa"/>
            <w:vAlign w:val="center"/>
          </w:tcPr>
          <w:p w:rsidR="00D44398" w:rsidRPr="00D44398" w:rsidRDefault="00D44398" w:rsidP="00D44398">
            <w:pPr>
              <w:pStyle w:val="5"/>
              <w:numPr>
                <w:ilvl w:val="0"/>
                <w:numId w:val="0"/>
              </w:numPr>
              <w:rPr>
                <w:rFonts w:ascii="Times New Roman" w:hAnsi="Times New Roman"/>
                <w:sz w:val="28"/>
                <w:szCs w:val="28"/>
              </w:rPr>
            </w:pPr>
          </w:p>
        </w:tc>
        <w:tc>
          <w:tcPr>
            <w:tcW w:w="1134" w:type="dxa"/>
            <w:vAlign w:val="center"/>
          </w:tcPr>
          <w:p w:rsidR="00D44398" w:rsidRPr="00D44398" w:rsidRDefault="00D44398" w:rsidP="00D44398">
            <w:pPr>
              <w:pStyle w:val="5"/>
              <w:numPr>
                <w:ilvl w:val="0"/>
                <w:numId w:val="0"/>
              </w:numPr>
              <w:rPr>
                <w:rFonts w:ascii="Times New Roman" w:hAnsi="Times New Roman"/>
                <w:sz w:val="28"/>
                <w:szCs w:val="28"/>
              </w:rPr>
            </w:pPr>
            <w:r w:rsidRPr="00D44398">
              <w:rPr>
                <w:rFonts w:ascii="Times New Roman" w:hAnsi="Times New Roman" w:hint="eastAsia"/>
                <w:sz w:val="28"/>
                <w:szCs w:val="28"/>
              </w:rPr>
              <w:t>81</w:t>
            </w:r>
            <w:r w:rsidRPr="00D44398">
              <w:rPr>
                <w:rFonts w:ascii="Times New Roman" w:hAnsi="Times New Roman" w:hint="eastAsia"/>
                <w:sz w:val="28"/>
                <w:szCs w:val="28"/>
              </w:rPr>
              <w:t>萬元</w:t>
            </w:r>
          </w:p>
        </w:tc>
        <w:tc>
          <w:tcPr>
            <w:tcW w:w="878" w:type="dxa"/>
            <w:vAlign w:val="center"/>
          </w:tcPr>
          <w:p w:rsidR="00D44398" w:rsidRPr="00D44398" w:rsidRDefault="00D44398" w:rsidP="00D44398">
            <w:pPr>
              <w:pStyle w:val="5"/>
              <w:numPr>
                <w:ilvl w:val="0"/>
                <w:numId w:val="0"/>
              </w:numPr>
              <w:jc w:val="center"/>
              <w:rPr>
                <w:rFonts w:ascii="Times New Roman" w:hAnsi="Times New Roman"/>
                <w:sz w:val="28"/>
                <w:szCs w:val="28"/>
              </w:rPr>
            </w:pPr>
          </w:p>
        </w:tc>
        <w:tc>
          <w:tcPr>
            <w:tcW w:w="2211" w:type="dxa"/>
            <w:vAlign w:val="center"/>
          </w:tcPr>
          <w:p w:rsidR="00D44398" w:rsidRPr="00D44398" w:rsidRDefault="00D44398" w:rsidP="00D44398">
            <w:pPr>
              <w:pStyle w:val="5"/>
              <w:numPr>
                <w:ilvl w:val="0"/>
                <w:numId w:val="0"/>
              </w:numPr>
              <w:rPr>
                <w:rFonts w:ascii="Times New Roman" w:hAnsi="Times New Roman"/>
                <w:sz w:val="28"/>
                <w:szCs w:val="28"/>
              </w:rPr>
            </w:pPr>
          </w:p>
        </w:tc>
        <w:tc>
          <w:tcPr>
            <w:tcW w:w="992" w:type="dxa"/>
            <w:vAlign w:val="center"/>
          </w:tcPr>
          <w:p w:rsidR="00D44398" w:rsidRPr="00D44398" w:rsidRDefault="00D44398" w:rsidP="00D44398">
            <w:pPr>
              <w:pStyle w:val="5"/>
              <w:numPr>
                <w:ilvl w:val="0"/>
                <w:numId w:val="0"/>
              </w:numPr>
              <w:rPr>
                <w:rFonts w:ascii="Times New Roman" w:hAnsi="Times New Roman"/>
                <w:sz w:val="28"/>
                <w:szCs w:val="28"/>
              </w:rPr>
            </w:pPr>
          </w:p>
        </w:tc>
      </w:tr>
    </w:tbl>
    <w:p w:rsidR="00036910" w:rsidRPr="00EA254A" w:rsidRDefault="00036910" w:rsidP="00036910">
      <w:pPr>
        <w:pStyle w:val="4"/>
        <w:numPr>
          <w:ilvl w:val="0"/>
          <w:numId w:val="0"/>
        </w:numPr>
        <w:ind w:left="1701"/>
        <w:rPr>
          <w:sz w:val="24"/>
          <w:szCs w:val="24"/>
        </w:rPr>
      </w:pPr>
      <w:proofErr w:type="gramStart"/>
      <w:r w:rsidRPr="00EA254A">
        <w:rPr>
          <w:rFonts w:hint="eastAsia"/>
          <w:sz w:val="24"/>
          <w:szCs w:val="24"/>
        </w:rPr>
        <w:t>（</w:t>
      </w:r>
      <w:proofErr w:type="gramEnd"/>
      <w:r w:rsidRPr="00EA254A">
        <w:rPr>
          <w:rFonts w:hint="eastAsia"/>
          <w:sz w:val="24"/>
          <w:szCs w:val="24"/>
        </w:rPr>
        <w:t>資料來源：</w:t>
      </w:r>
      <w:proofErr w:type="gramStart"/>
      <w:r w:rsidRPr="00EA254A">
        <w:rPr>
          <w:rFonts w:hint="eastAsia"/>
          <w:sz w:val="24"/>
          <w:szCs w:val="24"/>
        </w:rPr>
        <w:t>104</w:t>
      </w:r>
      <w:proofErr w:type="gramEnd"/>
      <w:r w:rsidRPr="00EA254A">
        <w:rPr>
          <w:rFonts w:hint="eastAsia"/>
          <w:sz w:val="24"/>
          <w:szCs w:val="24"/>
        </w:rPr>
        <w:t>年度</w:t>
      </w:r>
      <w:proofErr w:type="gramStart"/>
      <w:r w:rsidRPr="00EA254A">
        <w:rPr>
          <w:rFonts w:hint="eastAsia"/>
          <w:sz w:val="24"/>
          <w:szCs w:val="24"/>
        </w:rPr>
        <w:t>偵</w:t>
      </w:r>
      <w:proofErr w:type="gramEnd"/>
      <w:r w:rsidRPr="00EA254A">
        <w:rPr>
          <w:rFonts w:hint="eastAsia"/>
          <w:sz w:val="24"/>
          <w:szCs w:val="24"/>
        </w:rPr>
        <w:t>字第16234號、第18848號、第26199號</w:t>
      </w:r>
      <w:proofErr w:type="gramStart"/>
      <w:r w:rsidRPr="00EA254A">
        <w:rPr>
          <w:rFonts w:hint="eastAsia"/>
          <w:sz w:val="24"/>
          <w:szCs w:val="24"/>
        </w:rPr>
        <w:t>）</w:t>
      </w:r>
      <w:proofErr w:type="gramEnd"/>
    </w:p>
    <w:p w:rsidR="00D95171" w:rsidRDefault="00036910" w:rsidP="00D86190">
      <w:pPr>
        <w:pStyle w:val="4"/>
        <w:rPr>
          <w:rFonts w:ascii="Times New Roman" w:hAnsi="Times New Roman"/>
          <w:snapToGrid w:val="0"/>
          <w:kern w:val="0"/>
        </w:rPr>
      </w:pPr>
      <w:r>
        <w:rPr>
          <w:rFonts w:hint="eastAsia"/>
        </w:rPr>
        <w:t>核</w:t>
      </w:r>
      <w:r w:rsidRPr="00D86190">
        <w:rPr>
          <w:rFonts w:ascii="Times New Roman" w:hAnsi="Times New Roman" w:hint="eastAsia"/>
        </w:rPr>
        <w:t>被告</w:t>
      </w:r>
      <w:r w:rsidR="001B6DC8">
        <w:rPr>
          <w:rFonts w:hint="eastAsia"/>
        </w:rPr>
        <w:t>許Ο雄</w:t>
      </w:r>
      <w:r>
        <w:rPr>
          <w:rFonts w:hint="eastAsia"/>
        </w:rPr>
        <w:t>所為，係犯貪污治罪條例第4條第1項第3款之經辦公用工程收取回扣罪嫌、同條例第5條第1項第3款之對於職務上行為收受不正利益罪嫌；被告</w:t>
      </w:r>
      <w:proofErr w:type="gramStart"/>
      <w:r w:rsidR="001B6DC8">
        <w:rPr>
          <w:rFonts w:hint="eastAsia"/>
        </w:rPr>
        <w:t>楊Ο聰</w:t>
      </w:r>
      <w:r>
        <w:rPr>
          <w:rFonts w:hint="eastAsia"/>
        </w:rPr>
        <w:t>所為</w:t>
      </w:r>
      <w:proofErr w:type="gramEnd"/>
      <w:r>
        <w:rPr>
          <w:rFonts w:hint="eastAsia"/>
        </w:rPr>
        <w:t>，係犯同條例第5條第1項第3款之對於職務上行為收受不正利益罪嫌；被告</w:t>
      </w:r>
      <w:r w:rsidR="001B6DC8">
        <w:rPr>
          <w:rFonts w:hint="eastAsia"/>
        </w:rPr>
        <w:t>林Ο賜</w:t>
      </w:r>
      <w:r>
        <w:rPr>
          <w:rFonts w:hint="eastAsia"/>
        </w:rPr>
        <w:t>所為，係犯同條例第11條第2項、第4項之對於公務員不違背職務交付不正利益罪嫌。被告</w:t>
      </w:r>
      <w:proofErr w:type="gramStart"/>
      <w:r w:rsidR="001B6DC8">
        <w:rPr>
          <w:rFonts w:hint="eastAsia"/>
        </w:rPr>
        <w:t>楊Ο聰</w:t>
      </w:r>
      <w:proofErr w:type="gramEnd"/>
      <w:r>
        <w:rPr>
          <w:rFonts w:hint="eastAsia"/>
        </w:rPr>
        <w:t>、</w:t>
      </w:r>
      <w:r w:rsidR="001B6DC8">
        <w:rPr>
          <w:rFonts w:hint="eastAsia"/>
        </w:rPr>
        <w:t>林Ο賜</w:t>
      </w:r>
      <w:r>
        <w:rPr>
          <w:rFonts w:hint="eastAsia"/>
        </w:rPr>
        <w:t>係基於一收受不正利益或交付不正利益之犯意，接續為多次收受或交付不正利益之行為，</w:t>
      </w:r>
      <w:proofErr w:type="gramStart"/>
      <w:r>
        <w:rPr>
          <w:rFonts w:hint="eastAsia"/>
        </w:rPr>
        <w:t>均請論</w:t>
      </w:r>
      <w:proofErr w:type="gramEnd"/>
      <w:r>
        <w:rPr>
          <w:rFonts w:hint="eastAsia"/>
        </w:rPr>
        <w:t>以接續犯。又被告</w:t>
      </w:r>
      <w:r w:rsidR="001B6DC8">
        <w:rPr>
          <w:rFonts w:hint="eastAsia"/>
        </w:rPr>
        <w:t>許Ο雄</w:t>
      </w:r>
      <w:r>
        <w:rPr>
          <w:rFonts w:hint="eastAsia"/>
        </w:rPr>
        <w:t>、</w:t>
      </w:r>
      <w:proofErr w:type="gramStart"/>
      <w:r w:rsidR="001B6DC8">
        <w:rPr>
          <w:rFonts w:hint="eastAsia"/>
        </w:rPr>
        <w:t>楊Ο聰</w:t>
      </w:r>
      <w:proofErr w:type="gramEnd"/>
      <w:r>
        <w:rPr>
          <w:rFonts w:hint="eastAsia"/>
        </w:rPr>
        <w:t>二人對於職務上行為收受不正利益部分，有犯意聯絡，行為分擔，</w:t>
      </w:r>
      <w:proofErr w:type="gramStart"/>
      <w:r>
        <w:rPr>
          <w:rFonts w:hint="eastAsia"/>
        </w:rPr>
        <w:t>請論以</w:t>
      </w:r>
      <w:proofErr w:type="gramEnd"/>
      <w:r>
        <w:rPr>
          <w:rFonts w:hint="eastAsia"/>
        </w:rPr>
        <w:t>共同正犯。另被告</w:t>
      </w:r>
      <w:r w:rsidR="001B6DC8">
        <w:rPr>
          <w:rFonts w:hint="eastAsia"/>
        </w:rPr>
        <w:t>許Ο雄</w:t>
      </w:r>
      <w:r>
        <w:rPr>
          <w:rFonts w:hint="eastAsia"/>
        </w:rPr>
        <w:t>先後在4件標案中收受回扣及1次收受不正利益犯行，其犯意各別，行為互</w:t>
      </w:r>
      <w:proofErr w:type="gramStart"/>
      <w:r>
        <w:rPr>
          <w:rFonts w:hint="eastAsia"/>
        </w:rPr>
        <w:t>殊</w:t>
      </w:r>
      <w:proofErr w:type="gramEnd"/>
      <w:r>
        <w:rPr>
          <w:rFonts w:hint="eastAsia"/>
        </w:rPr>
        <w:t>，請分論</w:t>
      </w:r>
      <w:proofErr w:type="gramStart"/>
      <w:r>
        <w:rPr>
          <w:rFonts w:hint="eastAsia"/>
        </w:rPr>
        <w:t>併</w:t>
      </w:r>
      <w:proofErr w:type="gramEnd"/>
      <w:r>
        <w:rPr>
          <w:rFonts w:hint="eastAsia"/>
        </w:rPr>
        <w:t>處（累計共18次收取行為，共81萬元）；被告</w:t>
      </w:r>
      <w:proofErr w:type="gramStart"/>
      <w:r w:rsidR="001B6DC8">
        <w:rPr>
          <w:rFonts w:hint="eastAsia"/>
        </w:rPr>
        <w:t>楊Ο聰</w:t>
      </w:r>
      <w:r>
        <w:rPr>
          <w:rFonts w:hint="eastAsia"/>
        </w:rPr>
        <w:t>先後</w:t>
      </w:r>
      <w:proofErr w:type="gramEnd"/>
      <w:r>
        <w:rPr>
          <w:rFonts w:hint="eastAsia"/>
        </w:rPr>
        <w:t>2次收受</w:t>
      </w:r>
      <w:r w:rsidR="002A77AE">
        <w:rPr>
          <w:rFonts w:hint="eastAsia"/>
        </w:rPr>
        <w:t xml:space="preserve"> </w:t>
      </w:r>
      <w:r>
        <w:rPr>
          <w:rFonts w:hint="eastAsia"/>
        </w:rPr>
        <w:t>不正利益行為，</w:t>
      </w:r>
      <w:proofErr w:type="gramStart"/>
      <w:r>
        <w:rPr>
          <w:rFonts w:hint="eastAsia"/>
        </w:rPr>
        <w:t>亦屬犯意</w:t>
      </w:r>
      <w:proofErr w:type="gramEnd"/>
      <w:r>
        <w:rPr>
          <w:rFonts w:hint="eastAsia"/>
        </w:rPr>
        <w:t>各別，行為互</w:t>
      </w:r>
      <w:proofErr w:type="gramStart"/>
      <w:r>
        <w:rPr>
          <w:rFonts w:hint="eastAsia"/>
        </w:rPr>
        <w:t>殊</w:t>
      </w:r>
      <w:proofErr w:type="gramEnd"/>
      <w:r>
        <w:rPr>
          <w:rFonts w:hint="eastAsia"/>
        </w:rPr>
        <w:t>，請分論</w:t>
      </w:r>
      <w:proofErr w:type="gramStart"/>
      <w:r>
        <w:rPr>
          <w:rFonts w:hint="eastAsia"/>
        </w:rPr>
        <w:t>併</w:t>
      </w:r>
      <w:proofErr w:type="gramEnd"/>
      <w:r>
        <w:rPr>
          <w:rFonts w:hint="eastAsia"/>
        </w:rPr>
        <w:t>罰。</w:t>
      </w:r>
    </w:p>
    <w:p w:rsidR="003E4E31" w:rsidRPr="003E4E31" w:rsidRDefault="003E4E31" w:rsidP="003E4E31">
      <w:pPr>
        <w:pStyle w:val="3"/>
        <w:rPr>
          <w:rFonts w:hAnsi="標楷體"/>
        </w:rPr>
      </w:pPr>
      <w:r>
        <w:rPr>
          <w:rFonts w:ascii="Times New Roman" w:hAnsi="Times New Roman" w:hint="eastAsia"/>
          <w:snapToGrid w:val="0"/>
          <w:kern w:val="0"/>
        </w:rPr>
        <w:t>歷審判決情形</w:t>
      </w:r>
    </w:p>
    <w:p w:rsidR="003E4E31" w:rsidRPr="001D10CA" w:rsidRDefault="004D185D" w:rsidP="003E4E31">
      <w:pPr>
        <w:pStyle w:val="4"/>
        <w:rPr>
          <w:rFonts w:hAnsi="標楷體"/>
          <w:snapToGrid w:val="0"/>
          <w:kern w:val="0"/>
        </w:rPr>
      </w:pPr>
      <w:r w:rsidRPr="001D10CA">
        <w:rPr>
          <w:rFonts w:hint="eastAsia"/>
          <w:snapToGrid w:val="0"/>
          <w:kern w:val="0"/>
        </w:rPr>
        <w:lastRenderedPageBreak/>
        <w:t>臺灣高雄地方法院107年3月19日</w:t>
      </w:r>
      <w:r w:rsidRPr="001D10CA">
        <w:rPr>
          <w:rFonts w:hint="eastAsia"/>
          <w:b/>
          <w:snapToGrid w:val="0"/>
          <w:kern w:val="0"/>
        </w:rPr>
        <w:t>第一審判決</w:t>
      </w:r>
      <w:r w:rsidRPr="001D10CA">
        <w:rPr>
          <w:b/>
          <w:snapToGrid w:val="0"/>
          <w:kern w:val="0"/>
          <w:vertAlign w:val="superscript"/>
        </w:rPr>
        <w:footnoteReference w:id="7"/>
      </w:r>
      <w:r w:rsidRPr="001D10CA">
        <w:rPr>
          <w:rFonts w:hAnsi="標楷體" w:hint="eastAsia"/>
          <w:snapToGrid w:val="0"/>
          <w:kern w:val="0"/>
        </w:rPr>
        <w:t>，</w:t>
      </w:r>
      <w:r w:rsidR="001B6DC8">
        <w:rPr>
          <w:rFonts w:hAnsi="標楷體" w:hint="eastAsia"/>
          <w:b/>
          <w:snapToGrid w:val="0"/>
          <w:kern w:val="0"/>
          <w:u w:val="single"/>
        </w:rPr>
        <w:t>許Ο雄</w:t>
      </w:r>
      <w:r w:rsidR="003E4E31" w:rsidRPr="001D10CA">
        <w:rPr>
          <w:rFonts w:hAnsi="標楷體" w:hint="eastAsia"/>
          <w:b/>
          <w:snapToGrid w:val="0"/>
          <w:kern w:val="0"/>
          <w:u w:val="single"/>
        </w:rPr>
        <w:t>、</w:t>
      </w:r>
      <w:proofErr w:type="gramStart"/>
      <w:r w:rsidR="001B6DC8">
        <w:rPr>
          <w:rFonts w:hAnsi="標楷體" w:hint="eastAsia"/>
          <w:b/>
          <w:snapToGrid w:val="0"/>
          <w:kern w:val="0"/>
          <w:u w:val="single"/>
        </w:rPr>
        <w:t>楊Ο聰</w:t>
      </w:r>
      <w:proofErr w:type="gramEnd"/>
      <w:r w:rsidR="003E4E31" w:rsidRPr="001D10CA">
        <w:rPr>
          <w:rFonts w:hAnsi="標楷體" w:hint="eastAsia"/>
          <w:b/>
          <w:snapToGrid w:val="0"/>
          <w:kern w:val="0"/>
          <w:u w:val="single"/>
        </w:rPr>
        <w:t>、</w:t>
      </w:r>
      <w:r w:rsidR="001B6DC8">
        <w:rPr>
          <w:rFonts w:hAnsi="標楷體" w:hint="eastAsia"/>
          <w:b/>
          <w:snapToGrid w:val="0"/>
          <w:kern w:val="0"/>
          <w:u w:val="single"/>
        </w:rPr>
        <w:t>林Ο賜</w:t>
      </w:r>
      <w:r w:rsidR="003E4E31" w:rsidRPr="001D10CA">
        <w:rPr>
          <w:rFonts w:hAnsi="標楷體" w:hint="eastAsia"/>
          <w:b/>
          <w:snapToGrid w:val="0"/>
          <w:kern w:val="0"/>
          <w:u w:val="single"/>
        </w:rPr>
        <w:t>均無罪。</w:t>
      </w:r>
      <w:proofErr w:type="gramStart"/>
      <w:r w:rsidR="003E4E31" w:rsidRPr="001D10CA">
        <w:rPr>
          <w:rFonts w:hAnsi="標楷體" w:hint="eastAsia"/>
          <w:snapToGrid w:val="0"/>
          <w:kern w:val="0"/>
        </w:rPr>
        <w:t>理由摘述如下</w:t>
      </w:r>
      <w:proofErr w:type="gramEnd"/>
      <w:r w:rsidR="003E4E31" w:rsidRPr="001D10CA">
        <w:rPr>
          <w:rFonts w:hAnsi="標楷體" w:hint="eastAsia"/>
          <w:snapToGrid w:val="0"/>
          <w:kern w:val="0"/>
        </w:rPr>
        <w:t>：</w:t>
      </w:r>
    </w:p>
    <w:p w:rsidR="003E4E31" w:rsidRDefault="001B6DC8" w:rsidP="003E4E31">
      <w:pPr>
        <w:pStyle w:val="5"/>
      </w:pPr>
      <w:r>
        <w:rPr>
          <w:rFonts w:hint="eastAsia"/>
        </w:rPr>
        <w:t>許Ο雄</w:t>
      </w:r>
      <w:r w:rsidR="003E4E31">
        <w:rPr>
          <w:rFonts w:hint="eastAsia"/>
        </w:rPr>
        <w:t>收取回扣無罪部分：</w:t>
      </w:r>
    </w:p>
    <w:p w:rsidR="003E4E31" w:rsidRPr="006E1D6E" w:rsidRDefault="003E4E31" w:rsidP="003E4E31">
      <w:pPr>
        <w:pStyle w:val="6"/>
      </w:pPr>
      <w:r w:rsidRPr="0023055D">
        <w:rPr>
          <w:rFonts w:hint="eastAsia"/>
        </w:rPr>
        <w:t>被告</w:t>
      </w:r>
      <w:r w:rsidR="001B6DC8">
        <w:rPr>
          <w:rFonts w:hint="eastAsia"/>
        </w:rPr>
        <w:t>許Ο雄</w:t>
      </w:r>
      <w:r w:rsidR="001D10CA">
        <w:rPr>
          <w:rFonts w:hint="eastAsia"/>
        </w:rPr>
        <w:t>收取</w:t>
      </w:r>
      <w:r w:rsidRPr="0023055D">
        <w:rPr>
          <w:rFonts w:hint="eastAsia"/>
        </w:rPr>
        <w:t>回扣共計18次，</w:t>
      </w:r>
      <w:r w:rsidRPr="0023055D">
        <w:rPr>
          <w:rFonts w:hint="eastAsia"/>
          <w:u w:val="single"/>
        </w:rPr>
        <w:t>無非係以證人</w:t>
      </w:r>
      <w:r w:rsidR="001B6DC8">
        <w:rPr>
          <w:rFonts w:hint="eastAsia"/>
          <w:u w:val="single"/>
        </w:rPr>
        <w:t>劉Ο</w:t>
      </w:r>
      <w:proofErr w:type="gramStart"/>
      <w:r w:rsidR="001B6DC8">
        <w:rPr>
          <w:rFonts w:hint="eastAsia"/>
          <w:u w:val="single"/>
        </w:rPr>
        <w:t>治</w:t>
      </w:r>
      <w:r w:rsidRPr="0023055D">
        <w:rPr>
          <w:rFonts w:hint="eastAsia"/>
          <w:u w:val="single"/>
        </w:rPr>
        <w:t>於偵查</w:t>
      </w:r>
      <w:proofErr w:type="gramEnd"/>
      <w:r w:rsidRPr="0023055D">
        <w:rPr>
          <w:rFonts w:hint="eastAsia"/>
          <w:u w:val="single"/>
        </w:rPr>
        <w:t>中之證詞為主要證據</w:t>
      </w:r>
      <w:r w:rsidRPr="0023055D">
        <w:rPr>
          <w:rFonts w:hint="eastAsia"/>
        </w:rPr>
        <w:t>，惟</w:t>
      </w:r>
      <w:r w:rsidR="001B6DC8">
        <w:rPr>
          <w:rFonts w:hint="eastAsia"/>
          <w:u w:val="single"/>
        </w:rPr>
        <w:t>劉Ο治</w:t>
      </w:r>
      <w:r w:rsidRPr="0023055D">
        <w:rPr>
          <w:rFonts w:hint="eastAsia"/>
          <w:u w:val="single"/>
        </w:rPr>
        <w:t>所為損人利己之證述，本質上已存有較大之虛偽危險性</w:t>
      </w:r>
      <w:r w:rsidRPr="0023055D">
        <w:rPr>
          <w:rFonts w:hint="eastAsia"/>
        </w:rPr>
        <w:t>。</w:t>
      </w:r>
    </w:p>
    <w:p w:rsidR="00100A81" w:rsidRDefault="003E4E31" w:rsidP="003E4E31">
      <w:pPr>
        <w:pStyle w:val="6"/>
      </w:pPr>
      <w:r w:rsidRPr="00F15558">
        <w:rPr>
          <w:rFonts w:hint="eastAsia"/>
        </w:rPr>
        <w:t>證人</w:t>
      </w:r>
      <w:r w:rsidR="001B6DC8">
        <w:rPr>
          <w:rFonts w:hint="eastAsia"/>
        </w:rPr>
        <w:t>劉Ο</w:t>
      </w:r>
      <w:proofErr w:type="gramStart"/>
      <w:r w:rsidR="001B6DC8">
        <w:rPr>
          <w:rFonts w:hint="eastAsia"/>
        </w:rPr>
        <w:t>治</w:t>
      </w:r>
      <w:r w:rsidRPr="00F15558">
        <w:rPr>
          <w:rFonts w:hint="eastAsia"/>
        </w:rPr>
        <w:t>於偵查</w:t>
      </w:r>
      <w:proofErr w:type="gramEnd"/>
      <w:r w:rsidRPr="00F15558">
        <w:rPr>
          <w:rFonts w:hint="eastAsia"/>
        </w:rPr>
        <w:t>中供述回扣</w:t>
      </w:r>
      <w:r w:rsidRPr="00F15558">
        <w:rPr>
          <w:rFonts w:hint="eastAsia"/>
          <w:u w:val="single"/>
        </w:rPr>
        <w:t>係以交付現金方式，而非以匯款至人頭帳戶方式給付，缺乏明確之交付款項憑據</w:t>
      </w:r>
      <w:r>
        <w:rPr>
          <w:rFonts w:hint="eastAsia"/>
          <w:u w:val="single"/>
        </w:rPr>
        <w:t>。</w:t>
      </w:r>
      <w:r w:rsidRPr="00F15558">
        <w:rPr>
          <w:rFonts w:hint="eastAsia"/>
        </w:rPr>
        <w:t>且其於</w:t>
      </w:r>
      <w:r w:rsidRPr="00F15558">
        <w:rPr>
          <w:rFonts w:hint="eastAsia"/>
          <w:u w:val="single"/>
        </w:rPr>
        <w:t>偵查中亦未詳述交付回扣之情形，自不能核實證明被告</w:t>
      </w:r>
      <w:r w:rsidR="001B6DC8">
        <w:rPr>
          <w:rFonts w:hint="eastAsia"/>
          <w:u w:val="single"/>
        </w:rPr>
        <w:t>許Ο雄</w:t>
      </w:r>
      <w:r w:rsidRPr="00F15558">
        <w:rPr>
          <w:rFonts w:hint="eastAsia"/>
          <w:u w:val="single"/>
        </w:rPr>
        <w:t>有此部分收取回扣之事實</w:t>
      </w:r>
      <w:r>
        <w:rPr>
          <w:rFonts w:hint="eastAsia"/>
        </w:rPr>
        <w:t>。</w:t>
      </w:r>
    </w:p>
    <w:p w:rsidR="003E4E31" w:rsidRDefault="003E4E31" w:rsidP="003E4E31">
      <w:pPr>
        <w:pStyle w:val="6"/>
      </w:pPr>
      <w:r w:rsidRPr="00F15558">
        <w:rPr>
          <w:rFonts w:hint="eastAsia"/>
        </w:rPr>
        <w:t>檢察官於起訴書所</w:t>
      </w:r>
      <w:proofErr w:type="gramStart"/>
      <w:r w:rsidRPr="00F15558">
        <w:rPr>
          <w:rFonts w:hint="eastAsia"/>
        </w:rPr>
        <w:t>犯法條欄認定</w:t>
      </w:r>
      <w:proofErr w:type="gramEnd"/>
      <w:r w:rsidRPr="00F15558">
        <w:rPr>
          <w:rFonts w:hint="eastAsia"/>
        </w:rPr>
        <w:t>該18次收取回扣行為應分論</w:t>
      </w:r>
      <w:proofErr w:type="gramStart"/>
      <w:r w:rsidRPr="00F15558">
        <w:rPr>
          <w:rFonts w:hint="eastAsia"/>
        </w:rPr>
        <w:t>併</w:t>
      </w:r>
      <w:proofErr w:type="gramEnd"/>
      <w:r w:rsidRPr="00F15558">
        <w:rPr>
          <w:rFonts w:hint="eastAsia"/>
        </w:rPr>
        <w:t>處，</w:t>
      </w:r>
      <w:r w:rsidRPr="00F15558">
        <w:rPr>
          <w:rFonts w:hint="eastAsia"/>
          <w:u w:val="single"/>
        </w:rPr>
        <w:t>自應由檢察官就所指被告</w:t>
      </w:r>
      <w:r w:rsidR="001B6DC8">
        <w:rPr>
          <w:rFonts w:hint="eastAsia"/>
          <w:u w:val="single"/>
        </w:rPr>
        <w:t>許Ο雄</w:t>
      </w:r>
      <w:r w:rsidRPr="00F15558">
        <w:rPr>
          <w:rFonts w:hint="eastAsia"/>
          <w:u w:val="single"/>
        </w:rPr>
        <w:t>「歷次</w:t>
      </w:r>
      <w:r w:rsidRPr="00F15558">
        <w:rPr>
          <w:rFonts w:hint="eastAsia"/>
        </w:rPr>
        <w:t>」</w:t>
      </w:r>
      <w:r w:rsidRPr="00F15558">
        <w:rPr>
          <w:rFonts w:hint="eastAsia"/>
          <w:u w:val="single"/>
        </w:rPr>
        <w:t>收受回扣之</w:t>
      </w:r>
      <w:proofErr w:type="gramStart"/>
      <w:r w:rsidRPr="00F15558">
        <w:rPr>
          <w:rFonts w:hint="eastAsia"/>
          <w:u w:val="single"/>
        </w:rPr>
        <w:t>被訴犯嫌</w:t>
      </w:r>
      <w:proofErr w:type="gramEnd"/>
      <w:r w:rsidRPr="00F15558">
        <w:rPr>
          <w:rFonts w:hint="eastAsia"/>
          <w:u w:val="single"/>
        </w:rPr>
        <w:t>，予以詳加舉證</w:t>
      </w:r>
      <w:r w:rsidRPr="00F15558">
        <w:rPr>
          <w:rFonts w:hint="eastAsia"/>
        </w:rPr>
        <w:t>。</w:t>
      </w:r>
    </w:p>
    <w:p w:rsidR="003E4E31" w:rsidRDefault="001B6DC8" w:rsidP="003E4E31">
      <w:pPr>
        <w:pStyle w:val="5"/>
      </w:pPr>
      <w:r>
        <w:rPr>
          <w:rFonts w:hint="eastAsia"/>
        </w:rPr>
        <w:t>許Ο雄</w:t>
      </w:r>
      <w:r w:rsidR="003E4E31" w:rsidRPr="00C74098">
        <w:rPr>
          <w:rFonts w:hint="eastAsia"/>
        </w:rPr>
        <w:t>、</w:t>
      </w:r>
      <w:r>
        <w:rPr>
          <w:rFonts w:hint="eastAsia"/>
        </w:rPr>
        <w:t>楊</w:t>
      </w:r>
      <w:proofErr w:type="gramStart"/>
      <w:r>
        <w:rPr>
          <w:rFonts w:hint="eastAsia"/>
        </w:rPr>
        <w:t>Ο聰</w:t>
      </w:r>
      <w:r w:rsidR="003E4E31">
        <w:rPr>
          <w:rFonts w:hint="eastAsia"/>
        </w:rPr>
        <w:t>收</w:t>
      </w:r>
      <w:proofErr w:type="gramEnd"/>
      <w:r w:rsidR="003E4E31">
        <w:rPr>
          <w:rFonts w:hint="eastAsia"/>
        </w:rPr>
        <w:t>受不正利益無罪部分：</w:t>
      </w:r>
    </w:p>
    <w:p w:rsidR="003E4E31" w:rsidRDefault="003E4E31" w:rsidP="003E4E31">
      <w:pPr>
        <w:pStyle w:val="6"/>
      </w:pPr>
      <w:r w:rsidRPr="005A45CC">
        <w:rPr>
          <w:rFonts w:hint="eastAsia"/>
        </w:rPr>
        <w:t>檢察官並未於起訴書具體指明當日被告</w:t>
      </w:r>
      <w:proofErr w:type="gramStart"/>
      <w:r w:rsidR="001B6DC8">
        <w:rPr>
          <w:rFonts w:hint="eastAsia"/>
        </w:rPr>
        <w:t>楊Ο聰</w:t>
      </w:r>
      <w:r w:rsidRPr="005A45CC">
        <w:rPr>
          <w:rFonts w:hint="eastAsia"/>
        </w:rPr>
        <w:t>與</w:t>
      </w:r>
      <w:proofErr w:type="gramEnd"/>
      <w:r w:rsidR="001B6DC8">
        <w:rPr>
          <w:rFonts w:hint="eastAsia"/>
        </w:rPr>
        <w:t>林Ο養</w:t>
      </w:r>
      <w:r w:rsidRPr="005A45CC">
        <w:rPr>
          <w:rFonts w:hint="eastAsia"/>
        </w:rPr>
        <w:t>在六龜工地係就何處有影響驗收、請款進度之工項進行會</w:t>
      </w:r>
      <w:proofErr w:type="gramStart"/>
      <w:r w:rsidRPr="005A45CC">
        <w:rPr>
          <w:rFonts w:hint="eastAsia"/>
        </w:rPr>
        <w:t>勘</w:t>
      </w:r>
      <w:proofErr w:type="gramEnd"/>
      <w:r w:rsidRPr="005A45CC">
        <w:rPr>
          <w:rFonts w:hint="eastAsia"/>
        </w:rPr>
        <w:t>。</w:t>
      </w:r>
    </w:p>
    <w:p w:rsidR="003E4E31" w:rsidRDefault="003E4E31" w:rsidP="003E4E31">
      <w:pPr>
        <w:pStyle w:val="6"/>
      </w:pPr>
      <w:r w:rsidRPr="004D185D">
        <w:rPr>
          <w:rFonts w:hint="eastAsia"/>
          <w:u w:val="single"/>
        </w:rPr>
        <w:t>業者為期建立特別私交而招待公務員飲宴行為，</w:t>
      </w:r>
      <w:r w:rsidRPr="00735345">
        <w:rPr>
          <w:rFonts w:hint="eastAsia"/>
        </w:rPr>
        <w:t>僅屬</w:t>
      </w:r>
      <w:r w:rsidRPr="003E4E31">
        <w:rPr>
          <w:rFonts w:hint="eastAsia"/>
          <w:u w:val="single"/>
        </w:rPr>
        <w:t>公務員違背行政倫理之行政懲處範疇，尚難</w:t>
      </w:r>
      <w:proofErr w:type="gramStart"/>
      <w:r w:rsidRPr="003E4E31">
        <w:rPr>
          <w:rFonts w:hint="eastAsia"/>
          <w:u w:val="single"/>
        </w:rPr>
        <w:t>逕</w:t>
      </w:r>
      <w:proofErr w:type="gramEnd"/>
      <w:r w:rsidRPr="003E4E31">
        <w:rPr>
          <w:rFonts w:hint="eastAsia"/>
          <w:u w:val="single"/>
        </w:rPr>
        <w:t>以貪污重罪之刑事責任相繩</w:t>
      </w:r>
      <w:r w:rsidRPr="00735345">
        <w:rPr>
          <w:rFonts w:hint="eastAsia"/>
        </w:rPr>
        <w:t>。</w:t>
      </w:r>
      <w:r w:rsidRPr="00C74098">
        <w:rPr>
          <w:rFonts w:hint="eastAsia"/>
        </w:rPr>
        <w:t>被告</w:t>
      </w:r>
      <w:proofErr w:type="gramStart"/>
      <w:r w:rsidR="001B6DC8">
        <w:rPr>
          <w:rFonts w:hint="eastAsia"/>
        </w:rPr>
        <w:t>楊Ο聰</w:t>
      </w:r>
      <w:proofErr w:type="gramEnd"/>
      <w:r w:rsidRPr="00C74098">
        <w:rPr>
          <w:rFonts w:hint="eastAsia"/>
        </w:rPr>
        <w:t>、</w:t>
      </w:r>
      <w:r w:rsidR="001B6DC8">
        <w:rPr>
          <w:rFonts w:hint="eastAsia"/>
        </w:rPr>
        <w:t>許Ο雄</w:t>
      </w:r>
      <w:r w:rsidRPr="00C74098">
        <w:rPr>
          <w:rFonts w:hint="eastAsia"/>
        </w:rPr>
        <w:t>接受飲宴招待與其職務上行為查無對價關係存在</w:t>
      </w:r>
      <w:r>
        <w:rPr>
          <w:rFonts w:hint="eastAsia"/>
        </w:rPr>
        <w:t>，</w:t>
      </w:r>
      <w:r w:rsidRPr="00C74098">
        <w:rPr>
          <w:rFonts w:hint="eastAsia"/>
        </w:rPr>
        <w:t>參酌當晚被告</w:t>
      </w:r>
      <w:r w:rsidR="001B6DC8">
        <w:rPr>
          <w:rFonts w:hint="eastAsia"/>
        </w:rPr>
        <w:t>許Ο雄</w:t>
      </w:r>
      <w:r w:rsidRPr="00C74098">
        <w:rPr>
          <w:rFonts w:hint="eastAsia"/>
        </w:rPr>
        <w:t>、</w:t>
      </w:r>
      <w:proofErr w:type="gramStart"/>
      <w:r w:rsidR="001B6DC8">
        <w:rPr>
          <w:rFonts w:hint="eastAsia"/>
        </w:rPr>
        <w:t>楊Ο聰</w:t>
      </w:r>
      <w:r w:rsidRPr="00C74098">
        <w:rPr>
          <w:rFonts w:hint="eastAsia"/>
        </w:rPr>
        <w:t>每人</w:t>
      </w:r>
      <w:proofErr w:type="gramEnd"/>
      <w:r w:rsidRPr="00C74098">
        <w:rPr>
          <w:rFonts w:hint="eastAsia"/>
        </w:rPr>
        <w:t>接受招待飲宴之價值各為4,720元，依被告</w:t>
      </w:r>
      <w:proofErr w:type="gramStart"/>
      <w:r w:rsidR="001B6DC8">
        <w:rPr>
          <w:rFonts w:hint="eastAsia"/>
        </w:rPr>
        <w:t>楊Ο聰</w:t>
      </w:r>
      <w:proofErr w:type="gramEnd"/>
      <w:r w:rsidRPr="00C74098">
        <w:rPr>
          <w:rFonts w:hint="eastAsia"/>
        </w:rPr>
        <w:t>、</w:t>
      </w:r>
      <w:r w:rsidR="001B6DC8">
        <w:rPr>
          <w:rFonts w:hint="eastAsia"/>
        </w:rPr>
        <w:t>許Ο雄</w:t>
      </w:r>
      <w:r w:rsidRPr="00C74098">
        <w:rPr>
          <w:rFonts w:hint="eastAsia"/>
        </w:rPr>
        <w:t>之職務收入而言，尚</w:t>
      </w:r>
      <w:proofErr w:type="gramStart"/>
      <w:r w:rsidRPr="00C74098">
        <w:rPr>
          <w:rFonts w:hint="eastAsia"/>
        </w:rPr>
        <w:t>屬微少</w:t>
      </w:r>
      <w:proofErr w:type="gramEnd"/>
      <w:r w:rsidRPr="00C74098">
        <w:rPr>
          <w:rFonts w:hint="eastAsia"/>
        </w:rPr>
        <w:t>利益，</w:t>
      </w:r>
      <w:r w:rsidRPr="00613A13">
        <w:rPr>
          <w:rFonts w:hint="eastAsia"/>
          <w:u w:val="single"/>
        </w:rPr>
        <w:t>實難認此微薄利益足</w:t>
      </w:r>
      <w:r w:rsidRPr="00613A13">
        <w:rPr>
          <w:rFonts w:hint="eastAsia"/>
          <w:u w:val="single"/>
        </w:rPr>
        <w:lastRenderedPageBreak/>
        <w:t>使</w:t>
      </w:r>
      <w:r w:rsidRPr="00C74098">
        <w:rPr>
          <w:rFonts w:hint="eastAsia"/>
        </w:rPr>
        <w:t>雙方就特定職務上行為</w:t>
      </w:r>
      <w:r w:rsidRPr="00613A13">
        <w:rPr>
          <w:rFonts w:hint="eastAsia"/>
          <w:u w:val="single"/>
        </w:rPr>
        <w:t>達成</w:t>
      </w:r>
      <w:r w:rsidRPr="00C74098">
        <w:rPr>
          <w:rFonts w:hint="eastAsia"/>
        </w:rPr>
        <w:t>交付不正利益、收受不正利益之</w:t>
      </w:r>
      <w:r w:rsidRPr="00613A13">
        <w:rPr>
          <w:rFonts w:hint="eastAsia"/>
          <w:u w:val="single"/>
        </w:rPr>
        <w:t>默示合意</w:t>
      </w:r>
      <w:r w:rsidRPr="00C74098">
        <w:rPr>
          <w:rFonts w:hint="eastAsia"/>
        </w:rPr>
        <w:t>。</w:t>
      </w:r>
    </w:p>
    <w:p w:rsidR="003E4E31" w:rsidRDefault="001B6DC8" w:rsidP="003E4E31">
      <w:pPr>
        <w:pStyle w:val="5"/>
      </w:pPr>
      <w:r>
        <w:rPr>
          <w:rFonts w:hint="eastAsia"/>
        </w:rPr>
        <w:t>楊</w:t>
      </w:r>
      <w:proofErr w:type="gramStart"/>
      <w:r>
        <w:rPr>
          <w:rFonts w:hint="eastAsia"/>
        </w:rPr>
        <w:t>Ο聰</w:t>
      </w:r>
      <w:r w:rsidR="003E4E31" w:rsidRPr="004A211A">
        <w:t>收</w:t>
      </w:r>
      <w:proofErr w:type="gramEnd"/>
      <w:r w:rsidR="003E4E31" w:rsidRPr="004A211A">
        <w:rPr>
          <w:rFonts w:hint="eastAsia"/>
        </w:rPr>
        <w:t>受不正利益無罪部分：</w:t>
      </w:r>
    </w:p>
    <w:p w:rsidR="003E4E31" w:rsidRDefault="003E4E31" w:rsidP="003E4E31">
      <w:pPr>
        <w:pStyle w:val="6"/>
      </w:pPr>
      <w:proofErr w:type="gramStart"/>
      <w:r w:rsidRPr="004A211A">
        <w:rPr>
          <w:rFonts w:hint="eastAsia"/>
        </w:rPr>
        <w:t>沅</w:t>
      </w:r>
      <w:proofErr w:type="gramEnd"/>
      <w:r w:rsidRPr="004A211A">
        <w:rPr>
          <w:rFonts w:hint="eastAsia"/>
        </w:rPr>
        <w:t>建公司於104年2月14日、</w:t>
      </w:r>
      <w:r>
        <w:rPr>
          <w:rFonts w:hint="eastAsia"/>
        </w:rPr>
        <w:t>4</w:t>
      </w:r>
      <w:r w:rsidRPr="004A211A">
        <w:rPr>
          <w:rFonts w:hint="eastAsia"/>
        </w:rPr>
        <w:t>月11日、4月25日出貨之</w:t>
      </w:r>
      <w:r w:rsidRPr="00613A13">
        <w:rPr>
          <w:rFonts w:hint="eastAsia"/>
          <w:u w:val="single"/>
        </w:rPr>
        <w:t>混凝土貨款係由被告</w:t>
      </w:r>
      <w:proofErr w:type="gramStart"/>
      <w:r w:rsidR="001B6DC8">
        <w:rPr>
          <w:rFonts w:hint="eastAsia"/>
          <w:u w:val="single"/>
        </w:rPr>
        <w:t>楊Ο聰</w:t>
      </w:r>
      <w:r w:rsidRPr="00613A13">
        <w:rPr>
          <w:rFonts w:hint="eastAsia"/>
          <w:u w:val="single"/>
        </w:rPr>
        <w:t>自行</w:t>
      </w:r>
      <w:proofErr w:type="gramEnd"/>
      <w:r w:rsidRPr="00613A13">
        <w:rPr>
          <w:rFonts w:hint="eastAsia"/>
          <w:u w:val="single"/>
        </w:rPr>
        <w:t>繳納，並非由被告</w:t>
      </w:r>
      <w:r w:rsidR="001B6DC8">
        <w:rPr>
          <w:rFonts w:hint="eastAsia"/>
          <w:u w:val="single"/>
        </w:rPr>
        <w:t>林Ο</w:t>
      </w:r>
      <w:proofErr w:type="gramStart"/>
      <w:r w:rsidR="001B6DC8">
        <w:rPr>
          <w:rFonts w:hint="eastAsia"/>
          <w:u w:val="single"/>
        </w:rPr>
        <w:t>賜</w:t>
      </w:r>
      <w:r w:rsidRPr="00613A13">
        <w:rPr>
          <w:rFonts w:hint="eastAsia"/>
          <w:u w:val="single"/>
        </w:rPr>
        <w:t>或寬城</w:t>
      </w:r>
      <w:proofErr w:type="gramEnd"/>
      <w:r w:rsidRPr="00613A13">
        <w:rPr>
          <w:rFonts w:hint="eastAsia"/>
          <w:u w:val="single"/>
        </w:rPr>
        <w:t>營造付款買單</w:t>
      </w:r>
      <w:r w:rsidRPr="004A211A">
        <w:rPr>
          <w:rFonts w:hint="eastAsia"/>
        </w:rPr>
        <w:t>，公訴意旨認被告</w:t>
      </w:r>
      <w:proofErr w:type="gramStart"/>
      <w:r w:rsidR="001B6DC8">
        <w:rPr>
          <w:rFonts w:hint="eastAsia"/>
        </w:rPr>
        <w:t>楊Ο聰</w:t>
      </w:r>
      <w:r w:rsidRPr="004A211A">
        <w:rPr>
          <w:rFonts w:hint="eastAsia"/>
        </w:rPr>
        <w:t>就此</w:t>
      </w:r>
      <w:proofErr w:type="gramEnd"/>
      <w:r w:rsidRPr="004A211A">
        <w:rPr>
          <w:rFonts w:hint="eastAsia"/>
        </w:rPr>
        <w:t>部分涉犯不違</w:t>
      </w:r>
      <w:r w:rsidR="006712EC">
        <w:rPr>
          <w:rFonts w:hint="eastAsia"/>
        </w:rPr>
        <w:t>背職務收受賄</w:t>
      </w:r>
      <w:r w:rsidRPr="004A211A">
        <w:rPr>
          <w:rFonts w:hint="eastAsia"/>
        </w:rPr>
        <w:t>賂罪、被告</w:t>
      </w:r>
      <w:r w:rsidR="001B6DC8">
        <w:rPr>
          <w:rFonts w:hint="eastAsia"/>
        </w:rPr>
        <w:t>林Ο</w:t>
      </w:r>
      <w:proofErr w:type="gramStart"/>
      <w:r w:rsidR="001B6DC8">
        <w:rPr>
          <w:rFonts w:hint="eastAsia"/>
        </w:rPr>
        <w:t>賜</w:t>
      </w:r>
      <w:r w:rsidRPr="004A211A">
        <w:rPr>
          <w:rFonts w:hint="eastAsia"/>
        </w:rPr>
        <w:t>涉犯</w:t>
      </w:r>
      <w:proofErr w:type="gramEnd"/>
      <w:r w:rsidRPr="004A211A">
        <w:rPr>
          <w:rFonts w:hint="eastAsia"/>
        </w:rPr>
        <w:t>對於公務員不違背職務交付賄賂罪嫌，顯有誤會。</w:t>
      </w:r>
    </w:p>
    <w:p w:rsidR="003E4E31" w:rsidRDefault="003E4E31" w:rsidP="00613A13">
      <w:pPr>
        <w:pStyle w:val="6"/>
      </w:pPr>
      <w:r w:rsidRPr="004A211A">
        <w:rPr>
          <w:rFonts w:hint="eastAsia"/>
        </w:rPr>
        <w:t>另</w:t>
      </w:r>
      <w:proofErr w:type="gramStart"/>
      <w:r w:rsidRPr="004A211A">
        <w:rPr>
          <w:rFonts w:hint="eastAsia"/>
        </w:rPr>
        <w:t>沅</w:t>
      </w:r>
      <w:proofErr w:type="gramEnd"/>
      <w:r w:rsidRPr="004A211A">
        <w:rPr>
          <w:rFonts w:hint="eastAsia"/>
        </w:rPr>
        <w:t>建公司104年1月31日出貨之混凝土、</w:t>
      </w:r>
      <w:proofErr w:type="gramStart"/>
      <w:r w:rsidRPr="004A211A">
        <w:rPr>
          <w:rFonts w:hint="eastAsia"/>
        </w:rPr>
        <w:t>鳳勝公司</w:t>
      </w:r>
      <w:proofErr w:type="gramEnd"/>
      <w:r w:rsidRPr="004A211A">
        <w:rPr>
          <w:rFonts w:hint="eastAsia"/>
        </w:rPr>
        <w:t>出貨之混凝土、</w:t>
      </w:r>
      <w:proofErr w:type="gramStart"/>
      <w:r w:rsidRPr="004A211A">
        <w:rPr>
          <w:rFonts w:hint="eastAsia"/>
        </w:rPr>
        <w:t>千裕公司</w:t>
      </w:r>
      <w:proofErr w:type="gramEnd"/>
      <w:r w:rsidRPr="004A211A">
        <w:rPr>
          <w:rFonts w:hint="eastAsia"/>
        </w:rPr>
        <w:t>出貨之鋼筋以及被告</w:t>
      </w:r>
      <w:r w:rsidR="001B6DC8">
        <w:rPr>
          <w:rFonts w:hint="eastAsia"/>
        </w:rPr>
        <w:t>林Ο賜</w:t>
      </w:r>
      <w:proofErr w:type="gramStart"/>
      <w:r w:rsidRPr="004A211A">
        <w:rPr>
          <w:rFonts w:hint="eastAsia"/>
        </w:rPr>
        <w:t>提供寬城營造</w:t>
      </w:r>
      <w:proofErr w:type="gramEnd"/>
      <w:r w:rsidRPr="004A211A">
        <w:rPr>
          <w:rFonts w:hint="eastAsia"/>
        </w:rPr>
        <w:t>所有之模板及</w:t>
      </w:r>
      <w:proofErr w:type="gramStart"/>
      <w:r w:rsidRPr="004A211A">
        <w:rPr>
          <w:rFonts w:hint="eastAsia"/>
        </w:rPr>
        <w:t>少量剩料</w:t>
      </w:r>
      <w:proofErr w:type="gramEnd"/>
      <w:r w:rsidRPr="004A211A">
        <w:rPr>
          <w:rFonts w:hint="eastAsia"/>
        </w:rPr>
        <w:t>鋼筋，</w:t>
      </w:r>
      <w:r w:rsidRPr="00613A13">
        <w:rPr>
          <w:rFonts w:hint="eastAsia"/>
          <w:u w:val="single"/>
        </w:rPr>
        <w:t>被告</w:t>
      </w:r>
      <w:r w:rsidR="001B6DC8">
        <w:rPr>
          <w:rFonts w:hint="eastAsia"/>
          <w:u w:val="single"/>
        </w:rPr>
        <w:t>楊</w:t>
      </w:r>
      <w:proofErr w:type="gramStart"/>
      <w:r w:rsidR="001B6DC8">
        <w:rPr>
          <w:rFonts w:hint="eastAsia"/>
          <w:u w:val="single"/>
        </w:rPr>
        <w:t>Ο聰</w:t>
      </w:r>
      <w:r w:rsidRPr="00613A13">
        <w:rPr>
          <w:rFonts w:hint="eastAsia"/>
          <w:u w:val="single"/>
        </w:rPr>
        <w:t>均有</w:t>
      </w:r>
      <w:proofErr w:type="gramEnd"/>
      <w:r w:rsidRPr="00613A13">
        <w:rPr>
          <w:rFonts w:hint="eastAsia"/>
          <w:u w:val="single"/>
        </w:rPr>
        <w:t>給付貨款或使用代價意思</w:t>
      </w:r>
      <w:r w:rsidRPr="004A211A">
        <w:rPr>
          <w:rFonts w:hint="eastAsia"/>
        </w:rPr>
        <w:t>。</w:t>
      </w:r>
    </w:p>
    <w:p w:rsidR="003E4E31" w:rsidRDefault="003E4E31" w:rsidP="00613A13">
      <w:pPr>
        <w:pStyle w:val="4"/>
      </w:pPr>
      <w:r>
        <w:rPr>
          <w:rFonts w:hint="eastAsia"/>
        </w:rPr>
        <w:t>高雄地檢署</w:t>
      </w:r>
      <w:r w:rsidRPr="001B74D4">
        <w:rPr>
          <w:rFonts w:hint="eastAsia"/>
        </w:rPr>
        <w:t>檢察官</w:t>
      </w:r>
      <w:r w:rsidRPr="0045148D">
        <w:rPr>
          <w:rFonts w:hint="eastAsia"/>
        </w:rPr>
        <w:t>不服臺灣高雄地方法院第一審</w:t>
      </w:r>
      <w:r>
        <w:rPr>
          <w:rFonts w:hint="eastAsia"/>
        </w:rPr>
        <w:t>判決，提起上訴。</w:t>
      </w:r>
      <w:r w:rsidR="00DA7678">
        <w:rPr>
          <w:rFonts w:hint="eastAsia"/>
        </w:rPr>
        <w:t>經</w:t>
      </w:r>
      <w:r w:rsidR="00DA7678" w:rsidRPr="00DA7678">
        <w:rPr>
          <w:rFonts w:hint="eastAsia"/>
        </w:rPr>
        <w:t>臺灣高等法院高雄分院108年6月3日第二審判決</w:t>
      </w:r>
      <w:r w:rsidR="00DA7678" w:rsidRPr="00DA7678">
        <w:rPr>
          <w:vertAlign w:val="superscript"/>
        </w:rPr>
        <w:footnoteReference w:id="8"/>
      </w:r>
      <w:r w:rsidR="00DA7678">
        <w:rPr>
          <w:rFonts w:hint="eastAsia"/>
        </w:rPr>
        <w:t>，</w:t>
      </w:r>
      <w:r w:rsidR="001B6DC8">
        <w:rPr>
          <w:rFonts w:hint="eastAsia"/>
          <w:u w:val="single"/>
        </w:rPr>
        <w:t>許Ο</w:t>
      </w:r>
      <w:proofErr w:type="gramStart"/>
      <w:r w:rsidR="001B6DC8">
        <w:rPr>
          <w:rFonts w:hint="eastAsia"/>
          <w:u w:val="single"/>
        </w:rPr>
        <w:t>雄</w:t>
      </w:r>
      <w:r w:rsidR="00DA7678" w:rsidRPr="00DA7678">
        <w:rPr>
          <w:rFonts w:hint="eastAsia"/>
          <w:u w:val="single"/>
        </w:rPr>
        <w:t>犯貪污</w:t>
      </w:r>
      <w:proofErr w:type="gramEnd"/>
      <w:r w:rsidR="00DA7678" w:rsidRPr="00DA7678">
        <w:rPr>
          <w:rFonts w:hint="eastAsia"/>
          <w:u w:val="single"/>
        </w:rPr>
        <w:t>治罪條例第4條第1項第3款經辦公用工程收取回扣罪</w:t>
      </w:r>
      <w:r w:rsidR="00DA7678" w:rsidRPr="00DA7678">
        <w:rPr>
          <w:u w:val="single"/>
          <w:vertAlign w:val="superscript"/>
        </w:rPr>
        <w:footnoteReference w:id="9"/>
      </w:r>
      <w:r w:rsidR="00DA7678" w:rsidRPr="00DA7678">
        <w:rPr>
          <w:rFonts w:hint="eastAsia"/>
        </w:rPr>
        <w:t>，處</w:t>
      </w:r>
      <w:r w:rsidR="00DA7678" w:rsidRPr="00DA7678">
        <w:rPr>
          <w:rFonts w:hint="eastAsia"/>
          <w:b/>
          <w:u w:val="single"/>
        </w:rPr>
        <w:t>有期徒刑10年2月，褫奪公權5年</w:t>
      </w:r>
      <w:r w:rsidR="00DA7678" w:rsidRPr="00DA7678">
        <w:rPr>
          <w:rFonts w:hint="eastAsia"/>
        </w:rPr>
        <w:t>。犯罪所得25萬元沒收，於全部或一部不能沒收時，追徵其價額。</w:t>
      </w:r>
      <w:r w:rsidR="00DA7678" w:rsidRPr="00DA7678">
        <w:rPr>
          <w:rFonts w:hint="eastAsia"/>
          <w:b/>
          <w:u w:val="single"/>
        </w:rPr>
        <w:t>其他上訴駁回</w:t>
      </w:r>
      <w:r w:rsidR="00DA7678" w:rsidRPr="00DA7678">
        <w:rPr>
          <w:b/>
          <w:u w:val="single"/>
          <w:vertAlign w:val="superscript"/>
        </w:rPr>
        <w:footnoteReference w:id="10"/>
      </w:r>
      <w:r w:rsidR="00DA7678" w:rsidRPr="00DA7678">
        <w:rPr>
          <w:rFonts w:hint="eastAsia"/>
        </w:rPr>
        <w:t>。</w:t>
      </w:r>
      <w:proofErr w:type="gramStart"/>
      <w:r w:rsidRPr="0045148D">
        <w:rPr>
          <w:rFonts w:hint="eastAsia"/>
        </w:rPr>
        <w:t>理由摘述如下</w:t>
      </w:r>
      <w:proofErr w:type="gramEnd"/>
      <w:r w:rsidRPr="0045148D">
        <w:rPr>
          <w:rFonts w:hint="eastAsia"/>
        </w:rPr>
        <w:t>：</w:t>
      </w:r>
    </w:p>
    <w:p w:rsidR="003E4E31" w:rsidRDefault="003E4E31" w:rsidP="00613A13">
      <w:pPr>
        <w:pStyle w:val="5"/>
      </w:pPr>
      <w:r>
        <w:rPr>
          <w:rFonts w:hint="eastAsia"/>
        </w:rPr>
        <w:t>改判有罪部分：</w:t>
      </w:r>
    </w:p>
    <w:p w:rsidR="003E4E31" w:rsidRDefault="003E4E31" w:rsidP="00613A13">
      <w:pPr>
        <w:pStyle w:val="4"/>
        <w:numPr>
          <w:ilvl w:val="0"/>
          <w:numId w:val="0"/>
        </w:numPr>
        <w:ind w:leftChars="594" w:left="2020" w:firstLineChars="200" w:firstLine="680"/>
      </w:pPr>
      <w:r>
        <w:rPr>
          <w:rFonts w:hint="eastAsia"/>
        </w:rPr>
        <w:t>檢察官上訴意旨指摘原判決關於被告</w:t>
      </w:r>
      <w:r w:rsidR="001B6DC8">
        <w:rPr>
          <w:rFonts w:hint="eastAsia"/>
        </w:rPr>
        <w:t>許Ο</w:t>
      </w:r>
      <w:proofErr w:type="gramStart"/>
      <w:r w:rsidR="001B6DC8">
        <w:rPr>
          <w:rFonts w:hint="eastAsia"/>
        </w:rPr>
        <w:t>雄</w:t>
      </w:r>
      <w:r>
        <w:rPr>
          <w:rFonts w:hint="eastAsia"/>
        </w:rPr>
        <w:t>犯表</w:t>
      </w:r>
      <w:proofErr w:type="gramEnd"/>
      <w:r>
        <w:rPr>
          <w:rFonts w:hint="eastAsia"/>
        </w:rPr>
        <w:t>2編號12、14至16、18所示之經辦公用工程收取回扣部分為無罪之</w:t>
      </w:r>
      <w:proofErr w:type="gramStart"/>
      <w:r>
        <w:rPr>
          <w:rFonts w:hint="eastAsia"/>
        </w:rPr>
        <w:t>諭</w:t>
      </w:r>
      <w:proofErr w:type="gramEnd"/>
      <w:r>
        <w:rPr>
          <w:rFonts w:hint="eastAsia"/>
        </w:rPr>
        <w:t>知不當，</w:t>
      </w:r>
      <w:r w:rsidRPr="00613A13">
        <w:rPr>
          <w:rFonts w:hint="eastAsia"/>
          <w:u w:val="single"/>
        </w:rPr>
        <w:t>非無理由</w:t>
      </w:r>
      <w:r>
        <w:rPr>
          <w:rFonts w:hint="eastAsia"/>
        </w:rPr>
        <w:t>，自應予以撤銷改判。</w:t>
      </w:r>
    </w:p>
    <w:p w:rsidR="003E4E31" w:rsidRDefault="003E4E31" w:rsidP="00901C25">
      <w:pPr>
        <w:pStyle w:val="5"/>
      </w:pPr>
      <w:r>
        <w:rPr>
          <w:rFonts w:hint="eastAsia"/>
        </w:rPr>
        <w:lastRenderedPageBreak/>
        <w:t>上訴駁回部分：</w:t>
      </w:r>
    </w:p>
    <w:p w:rsidR="003E4E31" w:rsidRDefault="003E4E31" w:rsidP="00901C25">
      <w:pPr>
        <w:pStyle w:val="6"/>
      </w:pPr>
      <w:r>
        <w:rPr>
          <w:rFonts w:hint="eastAsia"/>
        </w:rPr>
        <w:t>檢察官之舉證不足以補</w:t>
      </w:r>
      <w:proofErr w:type="gramStart"/>
      <w:r>
        <w:rPr>
          <w:rFonts w:hint="eastAsia"/>
        </w:rPr>
        <w:t>強</w:t>
      </w:r>
      <w:r w:rsidR="001B6DC8">
        <w:rPr>
          <w:rFonts w:hint="eastAsia"/>
        </w:rPr>
        <w:t>劉Ο治</w:t>
      </w:r>
      <w:r>
        <w:rPr>
          <w:rFonts w:hint="eastAsia"/>
        </w:rPr>
        <w:t>指述確</w:t>
      </w:r>
      <w:proofErr w:type="gramEnd"/>
      <w:r>
        <w:rPr>
          <w:rFonts w:hint="eastAsia"/>
        </w:rPr>
        <w:t>有交付如表2編號1至12、13、17所示回扣予被告</w:t>
      </w:r>
      <w:r w:rsidR="001B6DC8">
        <w:rPr>
          <w:rFonts w:hint="eastAsia"/>
        </w:rPr>
        <w:t>許Ο雄</w:t>
      </w:r>
      <w:r>
        <w:rPr>
          <w:rFonts w:hint="eastAsia"/>
        </w:rPr>
        <w:t>，故被告</w:t>
      </w:r>
      <w:r w:rsidR="001B6DC8">
        <w:rPr>
          <w:rFonts w:hint="eastAsia"/>
        </w:rPr>
        <w:t>許Ο雄</w:t>
      </w:r>
      <w:proofErr w:type="gramStart"/>
      <w:r>
        <w:rPr>
          <w:rFonts w:hint="eastAsia"/>
        </w:rPr>
        <w:t>被訴此部分</w:t>
      </w:r>
      <w:proofErr w:type="gramEnd"/>
      <w:r>
        <w:rPr>
          <w:rFonts w:hint="eastAsia"/>
        </w:rPr>
        <w:t>之收取回扣應屬罪證不足。</w:t>
      </w:r>
    </w:p>
    <w:p w:rsidR="003E4E31" w:rsidRDefault="001B6DC8" w:rsidP="00901C25">
      <w:pPr>
        <w:pStyle w:val="6"/>
      </w:pPr>
      <w:r>
        <w:rPr>
          <w:rFonts w:hint="eastAsia"/>
        </w:rPr>
        <w:t>林Ο養</w:t>
      </w:r>
      <w:r w:rsidR="003E4E31">
        <w:rPr>
          <w:rFonts w:hint="eastAsia"/>
        </w:rPr>
        <w:t>、</w:t>
      </w:r>
      <w:r>
        <w:rPr>
          <w:rFonts w:hint="eastAsia"/>
        </w:rPr>
        <w:t>吳Ο忠</w:t>
      </w:r>
      <w:r w:rsidR="003E4E31">
        <w:rPr>
          <w:rFonts w:hint="eastAsia"/>
        </w:rPr>
        <w:t>為維持</w:t>
      </w:r>
      <w:proofErr w:type="gramStart"/>
      <w:r w:rsidR="003E4E31">
        <w:rPr>
          <w:rFonts w:hint="eastAsia"/>
        </w:rPr>
        <w:t>與茂管處</w:t>
      </w:r>
      <w:proofErr w:type="gramEnd"/>
      <w:r w:rsidR="003E4E31">
        <w:rPr>
          <w:rFonts w:hint="eastAsia"/>
        </w:rPr>
        <w:t>之良好互動，以飲宴方式招待被告</w:t>
      </w:r>
      <w:r>
        <w:rPr>
          <w:rFonts w:hint="eastAsia"/>
        </w:rPr>
        <w:t>許Ο雄</w:t>
      </w:r>
      <w:r w:rsidR="003E4E31">
        <w:rPr>
          <w:rFonts w:hint="eastAsia"/>
        </w:rPr>
        <w:t>、</w:t>
      </w:r>
      <w:proofErr w:type="gramStart"/>
      <w:r>
        <w:rPr>
          <w:rFonts w:hint="eastAsia"/>
        </w:rPr>
        <w:t>楊Ο聰</w:t>
      </w:r>
      <w:r w:rsidR="003E4E31">
        <w:rPr>
          <w:rFonts w:hint="eastAsia"/>
        </w:rPr>
        <w:t>之</w:t>
      </w:r>
      <w:proofErr w:type="gramEnd"/>
      <w:r w:rsidR="003E4E31">
        <w:rPr>
          <w:rFonts w:hint="eastAsia"/>
        </w:rPr>
        <w:t>行為，難認與職務上有何對價關係，故被告</w:t>
      </w:r>
      <w:r>
        <w:rPr>
          <w:rFonts w:hint="eastAsia"/>
        </w:rPr>
        <w:t>許Ο雄</w:t>
      </w:r>
      <w:r w:rsidR="003E4E31">
        <w:rPr>
          <w:rFonts w:hint="eastAsia"/>
        </w:rPr>
        <w:t>、</w:t>
      </w:r>
      <w:r>
        <w:rPr>
          <w:rFonts w:hint="eastAsia"/>
        </w:rPr>
        <w:t>楊</w:t>
      </w:r>
      <w:proofErr w:type="gramStart"/>
      <w:r>
        <w:rPr>
          <w:rFonts w:hint="eastAsia"/>
        </w:rPr>
        <w:t>Ο聰</w:t>
      </w:r>
      <w:r w:rsidR="003E4E31">
        <w:rPr>
          <w:rFonts w:hint="eastAsia"/>
        </w:rPr>
        <w:t>被訴此部分均屬</w:t>
      </w:r>
      <w:proofErr w:type="gramEnd"/>
      <w:r w:rsidR="003E4E31">
        <w:rPr>
          <w:rFonts w:hint="eastAsia"/>
        </w:rPr>
        <w:t>罪證不足。</w:t>
      </w:r>
    </w:p>
    <w:p w:rsidR="003E4E31" w:rsidRDefault="003E4E31" w:rsidP="00901C25">
      <w:pPr>
        <w:pStyle w:val="6"/>
      </w:pPr>
      <w:r>
        <w:rPr>
          <w:rFonts w:hint="eastAsia"/>
        </w:rPr>
        <w:t>被告</w:t>
      </w:r>
      <w:r w:rsidR="001B6DC8">
        <w:rPr>
          <w:rFonts w:hint="eastAsia"/>
        </w:rPr>
        <w:t>林Ο賜</w:t>
      </w:r>
      <w:r>
        <w:rPr>
          <w:rFonts w:hint="eastAsia"/>
        </w:rPr>
        <w:t>於104年5月25日與被告</w:t>
      </w:r>
      <w:proofErr w:type="gramStart"/>
      <w:r w:rsidR="001B6DC8">
        <w:rPr>
          <w:rFonts w:hint="eastAsia"/>
        </w:rPr>
        <w:t>楊Ο聰</w:t>
      </w:r>
      <w:r>
        <w:rPr>
          <w:rFonts w:hint="eastAsia"/>
        </w:rPr>
        <w:t>通話</w:t>
      </w:r>
      <w:proofErr w:type="gramEnd"/>
      <w:r>
        <w:rPr>
          <w:rFonts w:hint="eastAsia"/>
        </w:rPr>
        <w:t>時，已向被告</w:t>
      </w:r>
      <w:proofErr w:type="gramStart"/>
      <w:r w:rsidR="001B6DC8">
        <w:rPr>
          <w:rFonts w:hint="eastAsia"/>
        </w:rPr>
        <w:t>楊Ο聰</w:t>
      </w:r>
      <w:r>
        <w:rPr>
          <w:rFonts w:hint="eastAsia"/>
        </w:rPr>
        <w:t>表示</w:t>
      </w:r>
      <w:proofErr w:type="gramEnd"/>
      <w:r>
        <w:rPr>
          <w:rFonts w:hint="eastAsia"/>
        </w:rPr>
        <w:t>會整理鋼筋之帳款，適</w:t>
      </w:r>
      <w:r w:rsidRPr="00D44398">
        <w:rPr>
          <w:rFonts w:hint="eastAsia"/>
          <w:u w:val="single"/>
        </w:rPr>
        <w:t>足以證明被告</w:t>
      </w:r>
      <w:r w:rsidR="001B6DC8">
        <w:rPr>
          <w:rFonts w:hint="eastAsia"/>
          <w:u w:val="single"/>
        </w:rPr>
        <w:t>林Ο賜</w:t>
      </w:r>
      <w:r w:rsidRPr="00D44398">
        <w:rPr>
          <w:rFonts w:hint="eastAsia"/>
          <w:u w:val="single"/>
        </w:rPr>
        <w:t>已有意加計此部分少量之鋼筋一併結算而請求被告</w:t>
      </w:r>
      <w:proofErr w:type="gramStart"/>
      <w:r w:rsidR="001B6DC8">
        <w:rPr>
          <w:rFonts w:hint="eastAsia"/>
          <w:u w:val="single"/>
        </w:rPr>
        <w:t>楊Ο聰</w:t>
      </w:r>
      <w:r w:rsidRPr="00D44398">
        <w:rPr>
          <w:rFonts w:hint="eastAsia"/>
          <w:u w:val="single"/>
        </w:rPr>
        <w:t>付款</w:t>
      </w:r>
      <w:proofErr w:type="gramEnd"/>
      <w:r w:rsidRPr="00D44398">
        <w:rPr>
          <w:rFonts w:hint="eastAsia"/>
          <w:u w:val="single"/>
        </w:rPr>
        <w:t>之意</w:t>
      </w:r>
      <w:r w:rsidR="00901C25">
        <w:rPr>
          <w:rFonts w:hint="eastAsia"/>
        </w:rPr>
        <w:t>，</w:t>
      </w:r>
      <w:proofErr w:type="gramStart"/>
      <w:r>
        <w:rPr>
          <w:rFonts w:hint="eastAsia"/>
        </w:rPr>
        <w:t>益徵被告</w:t>
      </w:r>
      <w:proofErr w:type="gramEnd"/>
      <w:r w:rsidR="001B6DC8">
        <w:rPr>
          <w:rFonts w:hint="eastAsia"/>
        </w:rPr>
        <w:t>林Ο賜</w:t>
      </w:r>
      <w:r>
        <w:rPr>
          <w:rFonts w:hint="eastAsia"/>
        </w:rPr>
        <w:t>無藉</w:t>
      </w:r>
      <w:proofErr w:type="gramStart"/>
      <w:r>
        <w:rPr>
          <w:rFonts w:hint="eastAsia"/>
        </w:rPr>
        <w:t>此微少</w:t>
      </w:r>
      <w:proofErr w:type="gramEnd"/>
      <w:r>
        <w:rPr>
          <w:rFonts w:hint="eastAsia"/>
        </w:rPr>
        <w:t>價值之材料作為行賄被告</w:t>
      </w:r>
      <w:proofErr w:type="gramStart"/>
      <w:r w:rsidR="001B6DC8">
        <w:rPr>
          <w:rFonts w:hint="eastAsia"/>
        </w:rPr>
        <w:t>楊Ο聰</w:t>
      </w:r>
      <w:r>
        <w:rPr>
          <w:rFonts w:hint="eastAsia"/>
        </w:rPr>
        <w:t>之</w:t>
      </w:r>
      <w:proofErr w:type="gramEnd"/>
      <w:r>
        <w:rPr>
          <w:rFonts w:hint="eastAsia"/>
        </w:rPr>
        <w:t>犯意甚明。</w:t>
      </w:r>
    </w:p>
    <w:p w:rsidR="003E4E31" w:rsidRDefault="003E4E31" w:rsidP="00100A81">
      <w:pPr>
        <w:pStyle w:val="4"/>
      </w:pPr>
      <w:r w:rsidRPr="00742E9F">
        <w:rPr>
          <w:rFonts w:hint="eastAsia"/>
        </w:rPr>
        <w:t>高雄地檢署檢察官不服</w:t>
      </w:r>
      <w:r w:rsidRPr="001B74D4">
        <w:rPr>
          <w:rFonts w:hint="eastAsia"/>
        </w:rPr>
        <w:t>臺灣高等法院高雄分院108年6月3日第二審判決</w:t>
      </w:r>
      <w:r>
        <w:rPr>
          <w:rFonts w:hint="eastAsia"/>
        </w:rPr>
        <w:t>，</w:t>
      </w:r>
      <w:r w:rsidRPr="00742E9F">
        <w:rPr>
          <w:rFonts w:hint="eastAsia"/>
        </w:rPr>
        <w:t>提起上訴。經</w:t>
      </w:r>
      <w:r>
        <w:rPr>
          <w:rFonts w:hint="eastAsia"/>
        </w:rPr>
        <w:t>最高法院</w:t>
      </w:r>
      <w:r w:rsidRPr="00742E9F">
        <w:rPr>
          <w:rFonts w:hint="eastAsia"/>
        </w:rPr>
        <w:t>發回更審</w:t>
      </w:r>
      <w:r>
        <w:rPr>
          <w:rFonts w:hint="eastAsia"/>
        </w:rPr>
        <w:t>，</w:t>
      </w:r>
      <w:r w:rsidR="00DA7678" w:rsidRPr="00DA7678">
        <w:rPr>
          <w:rFonts w:hint="eastAsia"/>
        </w:rPr>
        <w:t>臺灣高等法院高雄分院</w:t>
      </w:r>
      <w:r w:rsidR="00DA7678" w:rsidRPr="00DA7678">
        <w:t>108</w:t>
      </w:r>
      <w:r w:rsidR="00DA7678" w:rsidRPr="00DA7678">
        <w:rPr>
          <w:rFonts w:hint="eastAsia"/>
        </w:rPr>
        <w:t>年</w:t>
      </w:r>
      <w:r w:rsidR="00DA7678" w:rsidRPr="00DA7678">
        <w:t>12</w:t>
      </w:r>
      <w:r w:rsidR="00DA7678" w:rsidRPr="00DA7678">
        <w:rPr>
          <w:rFonts w:hint="eastAsia"/>
        </w:rPr>
        <w:t>月</w:t>
      </w:r>
      <w:r w:rsidR="00DA7678" w:rsidRPr="00DA7678">
        <w:t>11</w:t>
      </w:r>
      <w:r w:rsidR="00DA7678" w:rsidRPr="00DA7678">
        <w:rPr>
          <w:rFonts w:hint="eastAsia"/>
        </w:rPr>
        <w:t>日</w:t>
      </w:r>
      <w:proofErr w:type="gramStart"/>
      <w:r w:rsidR="00DA7678" w:rsidRPr="00DA7678">
        <w:rPr>
          <w:rFonts w:hint="eastAsia"/>
        </w:rPr>
        <w:t>第二審更審</w:t>
      </w:r>
      <w:proofErr w:type="gramEnd"/>
      <w:r w:rsidR="00DA7678" w:rsidRPr="00DA7678">
        <w:rPr>
          <w:rFonts w:hint="eastAsia"/>
        </w:rPr>
        <w:t>判決</w:t>
      </w:r>
      <w:r w:rsidR="00DA7678" w:rsidRPr="00DA7678">
        <w:rPr>
          <w:vertAlign w:val="superscript"/>
        </w:rPr>
        <w:footnoteReference w:id="11"/>
      </w:r>
      <w:r w:rsidRPr="00742E9F">
        <w:rPr>
          <w:rFonts w:hint="eastAsia"/>
        </w:rPr>
        <w:t>：</w:t>
      </w:r>
      <w:r w:rsidR="001B6DC8">
        <w:rPr>
          <w:rFonts w:hint="eastAsia"/>
          <w:u w:val="single"/>
        </w:rPr>
        <w:t>許Ο</w:t>
      </w:r>
      <w:proofErr w:type="gramStart"/>
      <w:r w:rsidR="001B6DC8">
        <w:rPr>
          <w:rFonts w:hint="eastAsia"/>
          <w:u w:val="single"/>
        </w:rPr>
        <w:t>雄</w:t>
      </w:r>
      <w:r w:rsidRPr="002E60EF">
        <w:rPr>
          <w:rFonts w:hint="eastAsia"/>
          <w:u w:val="single"/>
        </w:rPr>
        <w:t>犯貪污</w:t>
      </w:r>
      <w:proofErr w:type="gramEnd"/>
      <w:r w:rsidRPr="002E60EF">
        <w:rPr>
          <w:rFonts w:hint="eastAsia"/>
          <w:u w:val="single"/>
        </w:rPr>
        <w:t>治罪條例第4條第1項第3款經辦公用工程收取回扣罪，共4罪，各處有期徒刑7年暨褫奪公權4年</w:t>
      </w:r>
      <w:r>
        <w:rPr>
          <w:rFonts w:hint="eastAsia"/>
        </w:rPr>
        <w:t>，各次未扣案犯罪所得5萬元（合計20萬元）均沒收，於全部或一部不能沒收時，追徵其價額。</w:t>
      </w:r>
      <w:r w:rsidRPr="002E60EF">
        <w:rPr>
          <w:rFonts w:hint="eastAsia"/>
          <w:b/>
          <w:u w:val="single"/>
        </w:rPr>
        <w:t>應執行有期徒刑12年，褫奪公權4年</w:t>
      </w:r>
      <w:r>
        <w:rPr>
          <w:rFonts w:hint="eastAsia"/>
        </w:rPr>
        <w:t>。其他上訴</w:t>
      </w:r>
      <w:r w:rsidR="00DA7678">
        <w:rPr>
          <w:rStyle w:val="afc"/>
        </w:rPr>
        <w:footnoteReference w:id="12"/>
      </w:r>
      <w:r>
        <w:rPr>
          <w:rFonts w:hint="eastAsia"/>
        </w:rPr>
        <w:t>駁回。</w:t>
      </w:r>
    </w:p>
    <w:p w:rsidR="00D95171" w:rsidRPr="00D37BC8" w:rsidRDefault="001B6DC8" w:rsidP="003E4E31">
      <w:pPr>
        <w:pStyle w:val="4"/>
        <w:rPr>
          <w:snapToGrid w:val="0"/>
        </w:rPr>
      </w:pPr>
      <w:r>
        <w:rPr>
          <w:rFonts w:hint="eastAsia"/>
        </w:rPr>
        <w:t>許Ο雄</w:t>
      </w:r>
      <w:r w:rsidR="003E4E31">
        <w:rPr>
          <w:rFonts w:hint="eastAsia"/>
        </w:rPr>
        <w:t>不服</w:t>
      </w:r>
      <w:r w:rsidR="003E4E31" w:rsidRPr="00603B0F">
        <w:rPr>
          <w:rFonts w:hint="eastAsia"/>
        </w:rPr>
        <w:t>臺灣高等法院高雄分院</w:t>
      </w:r>
      <w:r w:rsidR="003E4E31" w:rsidRPr="00603B0F">
        <w:t>108年12月11日</w:t>
      </w:r>
      <w:proofErr w:type="gramStart"/>
      <w:r w:rsidR="003E4E31" w:rsidRPr="00603B0F">
        <w:rPr>
          <w:rFonts w:hint="eastAsia"/>
        </w:rPr>
        <w:t>第二審更審</w:t>
      </w:r>
      <w:proofErr w:type="gramEnd"/>
      <w:r w:rsidR="003E4E31" w:rsidRPr="00603B0F">
        <w:rPr>
          <w:rFonts w:hint="eastAsia"/>
        </w:rPr>
        <w:t>判決</w:t>
      </w:r>
      <w:r w:rsidR="003E4E31">
        <w:rPr>
          <w:rFonts w:hint="eastAsia"/>
        </w:rPr>
        <w:t>，提起上訴，經</w:t>
      </w:r>
      <w:r w:rsidR="00100A81">
        <w:rPr>
          <w:rFonts w:hint="eastAsia"/>
        </w:rPr>
        <w:t>最高法院109年10月15日三審判決</w:t>
      </w:r>
      <w:r w:rsidR="00DA7678">
        <w:rPr>
          <w:rStyle w:val="afc"/>
        </w:rPr>
        <w:footnoteReference w:id="13"/>
      </w:r>
      <w:r w:rsidR="003E4E31">
        <w:rPr>
          <w:rFonts w:hint="eastAsia"/>
        </w:rPr>
        <w:t>：上訴駁回確定。</w:t>
      </w:r>
    </w:p>
    <w:p w:rsidR="00375A50" w:rsidRDefault="00375A50" w:rsidP="0068021A">
      <w:pPr>
        <w:pStyle w:val="3"/>
      </w:pPr>
      <w:r>
        <w:rPr>
          <w:rFonts w:hint="eastAsia"/>
        </w:rPr>
        <w:lastRenderedPageBreak/>
        <w:t>交通部觀光局追究許</w:t>
      </w:r>
      <w:r>
        <w:rPr>
          <w:rFonts w:hAnsi="標楷體" w:hint="eastAsia"/>
        </w:rPr>
        <w:t>、</w:t>
      </w:r>
      <w:r>
        <w:rPr>
          <w:rFonts w:hint="eastAsia"/>
        </w:rPr>
        <w:t>楊二人行政責任及</w:t>
      </w:r>
      <w:r w:rsidR="007C2A0E">
        <w:rPr>
          <w:rFonts w:hint="eastAsia"/>
        </w:rPr>
        <w:t>相關</w:t>
      </w:r>
      <w:r>
        <w:rPr>
          <w:rFonts w:hint="eastAsia"/>
        </w:rPr>
        <w:t>管理措施作為</w:t>
      </w:r>
    </w:p>
    <w:p w:rsidR="00375A50" w:rsidRDefault="001B6DC8" w:rsidP="00375A50">
      <w:pPr>
        <w:pStyle w:val="4"/>
      </w:pPr>
      <w:r>
        <w:rPr>
          <w:rFonts w:hint="eastAsia"/>
        </w:rPr>
        <w:t>許Ο雄</w:t>
      </w:r>
      <w:r w:rsidR="00375A50">
        <w:rPr>
          <w:rFonts w:hint="eastAsia"/>
        </w:rPr>
        <w:t>部分</w:t>
      </w:r>
    </w:p>
    <w:p w:rsidR="00375A50" w:rsidRDefault="008145B9" w:rsidP="00375A50">
      <w:pPr>
        <w:pStyle w:val="5"/>
      </w:pPr>
      <w:r>
        <w:rPr>
          <w:rFonts w:hint="eastAsia"/>
        </w:rPr>
        <w:t>交通部</w:t>
      </w:r>
      <w:r w:rsidR="002A53EC" w:rsidRPr="00515786">
        <w:rPr>
          <w:rFonts w:hint="eastAsia"/>
        </w:rPr>
        <w:t>依</w:t>
      </w:r>
      <w:r>
        <w:rPr>
          <w:rFonts w:hint="eastAsia"/>
        </w:rPr>
        <w:t>公務員懲戒</w:t>
      </w:r>
      <w:r w:rsidR="002A53EC" w:rsidRPr="00515786">
        <w:rPr>
          <w:rFonts w:hint="eastAsia"/>
        </w:rPr>
        <w:t>法</w:t>
      </w:r>
      <w:r>
        <w:rPr>
          <w:rFonts w:hint="eastAsia"/>
        </w:rPr>
        <w:t>第3條第1款</w:t>
      </w:r>
      <w:r w:rsidR="0068021A">
        <w:rPr>
          <w:rFonts w:hint="eastAsia"/>
        </w:rPr>
        <w:t>規定</w:t>
      </w:r>
      <w:r w:rsidR="002A53EC" w:rsidRPr="00515786">
        <w:rPr>
          <w:rFonts w:hint="eastAsia"/>
        </w:rPr>
        <w:t>於104年7月2日將</w:t>
      </w:r>
      <w:r w:rsidR="001B6DC8">
        <w:rPr>
          <w:rFonts w:hint="eastAsia"/>
        </w:rPr>
        <w:t>許Ο雄</w:t>
      </w:r>
      <w:r w:rsidR="002A53EC" w:rsidRPr="00EE30E2">
        <w:rPr>
          <w:rFonts w:hint="eastAsia"/>
          <w:u w:val="single"/>
        </w:rPr>
        <w:t>停職</w:t>
      </w:r>
      <w:r>
        <w:rPr>
          <w:rFonts w:hint="eastAsia"/>
        </w:rPr>
        <w:t>；羈押期滿後，依公務人員保障法第10條第2項規定，於</w:t>
      </w:r>
      <w:r w:rsidR="002A53EC" w:rsidRPr="008145B9">
        <w:rPr>
          <w:rFonts w:hint="eastAsia"/>
        </w:rPr>
        <w:t>同年11月20日復職，並於同年11月23日調任觀光局國民旅遊組擔任簡任11職等技正</w:t>
      </w:r>
      <w:r>
        <w:rPr>
          <w:rFonts w:hint="eastAsia"/>
        </w:rPr>
        <w:t>。渠所</w:t>
      </w:r>
      <w:r w:rsidR="003E4E31" w:rsidRPr="00736547">
        <w:rPr>
          <w:rFonts w:hint="eastAsia"/>
        </w:rPr>
        <w:t>犯貪污治罪條例第4條第1項第3款經辦公用工程收取回扣罪，</w:t>
      </w:r>
      <w:r w:rsidR="00DA4F27" w:rsidRPr="00736547">
        <w:rPr>
          <w:rFonts w:hint="eastAsia"/>
        </w:rPr>
        <w:t>經最高法院109年10月15日三審判決確定</w:t>
      </w:r>
      <w:r w:rsidR="0068021A" w:rsidRPr="00736547">
        <w:rPr>
          <w:rFonts w:hint="eastAsia"/>
        </w:rPr>
        <w:t>後</w:t>
      </w:r>
      <w:r w:rsidRPr="00736547">
        <w:rPr>
          <w:rFonts w:hint="eastAsia"/>
        </w:rPr>
        <w:t>，</w:t>
      </w:r>
      <w:r w:rsidR="0068021A" w:rsidRPr="00E73245">
        <w:rPr>
          <w:rFonts w:hint="eastAsia"/>
          <w:u w:val="single"/>
        </w:rPr>
        <w:t>交通部觀光局於109年10月28日</w:t>
      </w:r>
      <w:r w:rsidR="0068021A" w:rsidRPr="00E73245">
        <w:rPr>
          <w:rStyle w:val="afc"/>
          <w:u w:val="single"/>
        </w:rPr>
        <w:footnoteReference w:id="14"/>
      </w:r>
      <w:r w:rsidR="0068021A" w:rsidRPr="00E73245">
        <w:rPr>
          <w:rFonts w:hint="eastAsia"/>
          <w:u w:val="single"/>
        </w:rPr>
        <w:t>依公務人</w:t>
      </w:r>
      <w:r w:rsidR="0068021A" w:rsidRPr="00E73245">
        <w:rPr>
          <w:u w:val="single"/>
        </w:rPr>
        <w:t>員任用法第28條</w:t>
      </w:r>
      <w:r w:rsidR="0068021A" w:rsidRPr="00E73245">
        <w:rPr>
          <w:rFonts w:hint="eastAsia"/>
          <w:u w:val="single"/>
        </w:rPr>
        <w:t>第1項第4款及第2項規定將</w:t>
      </w:r>
      <w:r w:rsidR="001B6DC8">
        <w:rPr>
          <w:rFonts w:hint="eastAsia"/>
          <w:u w:val="single"/>
        </w:rPr>
        <w:t>許Ο雄</w:t>
      </w:r>
      <w:r w:rsidR="0068021A" w:rsidRPr="00E73245">
        <w:rPr>
          <w:rFonts w:hint="eastAsia"/>
          <w:u w:val="single"/>
        </w:rPr>
        <w:t>免職</w:t>
      </w:r>
      <w:r w:rsidR="0068021A" w:rsidRPr="00736547">
        <w:rPr>
          <w:rFonts w:hint="eastAsia"/>
        </w:rPr>
        <w:t>，並依銓敘部解釋</w:t>
      </w:r>
      <w:r w:rsidR="00736547" w:rsidRPr="00736547">
        <w:rPr>
          <w:rFonts w:hint="eastAsia"/>
        </w:rPr>
        <w:t>，追溯自</w:t>
      </w:r>
      <w:r w:rsidR="00DA4F27" w:rsidRPr="00736547">
        <w:rPr>
          <w:rFonts w:hint="eastAsia"/>
        </w:rPr>
        <w:t>三審判決確定</w:t>
      </w:r>
      <w:r w:rsidR="00736547" w:rsidRPr="00736547">
        <w:rPr>
          <w:rFonts w:hint="eastAsia"/>
        </w:rPr>
        <w:t>日</w:t>
      </w:r>
      <w:r w:rsidR="002A53EC" w:rsidRPr="00736547">
        <w:rPr>
          <w:rFonts w:hint="eastAsia"/>
        </w:rPr>
        <w:t>生效</w:t>
      </w:r>
      <w:r w:rsidR="003E4E31" w:rsidRPr="00736547">
        <w:rPr>
          <w:rFonts w:hint="eastAsia"/>
        </w:rPr>
        <w:t>。</w:t>
      </w:r>
    </w:p>
    <w:p w:rsidR="00375A50" w:rsidRDefault="001B6DC8" w:rsidP="00EE30E2">
      <w:pPr>
        <w:pStyle w:val="5"/>
      </w:pPr>
      <w:r>
        <w:rPr>
          <w:rFonts w:hint="eastAsia"/>
        </w:rPr>
        <w:t>許Ο雄</w:t>
      </w:r>
      <w:r w:rsidR="00375A50">
        <w:rPr>
          <w:rFonts w:hint="eastAsia"/>
        </w:rPr>
        <w:t>調</w:t>
      </w:r>
      <w:r w:rsidR="00C64CC4">
        <w:rPr>
          <w:rFonts w:hint="eastAsia"/>
        </w:rPr>
        <w:t>任</w:t>
      </w:r>
      <w:r w:rsidR="00375A50">
        <w:rPr>
          <w:rFonts w:hint="eastAsia"/>
        </w:rPr>
        <w:t>觀光局國民旅遊組擔任簡任11職等技正，</w:t>
      </w:r>
      <w:r w:rsidR="00375A50" w:rsidRPr="00EE30E2">
        <w:rPr>
          <w:rFonts w:hint="eastAsia"/>
          <w:u w:val="single"/>
        </w:rPr>
        <w:t>其每月薪資除減少主管加給1萬7,680元</w:t>
      </w:r>
      <w:r w:rsidR="00375A50">
        <w:rPr>
          <w:rFonts w:hint="eastAsia"/>
        </w:rPr>
        <w:t>外，尚包含其年終工作獎金、考績獎金及加班費等。按其</w:t>
      </w:r>
      <w:proofErr w:type="gramStart"/>
      <w:r w:rsidR="00375A50">
        <w:rPr>
          <w:rFonts w:hint="eastAsia"/>
        </w:rPr>
        <w:t>65歲屆齡退休</w:t>
      </w:r>
      <w:proofErr w:type="gramEnd"/>
      <w:r w:rsidR="00375A50">
        <w:rPr>
          <w:rFonts w:hint="eastAsia"/>
        </w:rPr>
        <w:t>時之年資40年（舊制15年、新制25年）及官職</w:t>
      </w:r>
      <w:proofErr w:type="gramStart"/>
      <w:r w:rsidR="00375A50">
        <w:rPr>
          <w:rFonts w:hint="eastAsia"/>
        </w:rPr>
        <w:t>俸</w:t>
      </w:r>
      <w:proofErr w:type="gramEnd"/>
      <w:r w:rsidR="00375A50">
        <w:rPr>
          <w:rFonts w:hint="eastAsia"/>
        </w:rPr>
        <w:t>級（簡任第11職等790</w:t>
      </w:r>
      <w:proofErr w:type="gramStart"/>
      <w:r w:rsidR="00375A50">
        <w:rPr>
          <w:rFonts w:hint="eastAsia"/>
        </w:rPr>
        <w:t>俸</w:t>
      </w:r>
      <w:proofErr w:type="gramEnd"/>
      <w:r w:rsidR="00375A50">
        <w:rPr>
          <w:rFonts w:hint="eastAsia"/>
        </w:rPr>
        <w:t>點）計算，</w:t>
      </w:r>
      <w:r w:rsidR="00375A50" w:rsidRPr="00EE30E2">
        <w:rPr>
          <w:rFonts w:hint="eastAsia"/>
          <w:u w:val="single"/>
        </w:rPr>
        <w:t>其可擇領月退休金每月8萬2,065元或一次退休金595萬1,513元。</w:t>
      </w:r>
      <w:r w:rsidR="00375A50">
        <w:rPr>
          <w:rFonts w:hint="eastAsia"/>
        </w:rPr>
        <w:t>惟因許員因犯貪污治罪條例</w:t>
      </w:r>
      <w:r w:rsidR="00EE30E2">
        <w:rPr>
          <w:rFonts w:hint="eastAsia"/>
        </w:rPr>
        <w:t>定</w:t>
      </w:r>
      <w:proofErr w:type="gramStart"/>
      <w:r w:rsidR="00EE30E2">
        <w:rPr>
          <w:rFonts w:hint="eastAsia"/>
        </w:rPr>
        <w:t>讞</w:t>
      </w:r>
      <w:proofErr w:type="gramEnd"/>
      <w:r w:rsidR="00375A50">
        <w:rPr>
          <w:rFonts w:hint="eastAsia"/>
        </w:rPr>
        <w:t>，觀光局</w:t>
      </w:r>
      <w:proofErr w:type="gramStart"/>
      <w:r w:rsidR="00375A50">
        <w:rPr>
          <w:rFonts w:hint="eastAsia"/>
        </w:rPr>
        <w:t>爰</w:t>
      </w:r>
      <w:proofErr w:type="gramEnd"/>
      <w:r w:rsidR="00375A50">
        <w:rPr>
          <w:rFonts w:hint="eastAsia"/>
        </w:rPr>
        <w:t>依據公務人員任用法第28條第1項第4款</w:t>
      </w:r>
      <w:r w:rsidR="007C2A0E">
        <w:rPr>
          <w:rStyle w:val="afc"/>
        </w:rPr>
        <w:footnoteReference w:id="15"/>
      </w:r>
      <w:r w:rsidR="00375A50">
        <w:rPr>
          <w:rFonts w:hint="eastAsia"/>
        </w:rPr>
        <w:t>規定，將其</w:t>
      </w:r>
      <w:r w:rsidR="00375A50" w:rsidRPr="00EE30E2">
        <w:rPr>
          <w:rFonts w:hint="eastAsia"/>
          <w:b/>
          <w:u w:val="single"/>
        </w:rPr>
        <w:t>免職</w:t>
      </w:r>
      <w:r w:rsidR="00375A50">
        <w:rPr>
          <w:rFonts w:hint="eastAsia"/>
        </w:rPr>
        <w:t>。</w:t>
      </w:r>
    </w:p>
    <w:p w:rsidR="00375A50" w:rsidRDefault="00375A50" w:rsidP="00375A50">
      <w:pPr>
        <w:pStyle w:val="5"/>
      </w:pPr>
      <w:r>
        <w:rPr>
          <w:rFonts w:hint="eastAsia"/>
        </w:rPr>
        <w:t>依</w:t>
      </w:r>
      <w:bookmarkStart w:id="51" w:name="_Hlk76546094"/>
      <w:r w:rsidRPr="00EE30E2">
        <w:rPr>
          <w:rFonts w:hint="eastAsia"/>
          <w:u w:val="single"/>
        </w:rPr>
        <w:t>公務人員退休資遣撫</w:t>
      </w:r>
      <w:proofErr w:type="gramStart"/>
      <w:r w:rsidRPr="00EE30E2">
        <w:rPr>
          <w:rFonts w:hint="eastAsia"/>
          <w:u w:val="single"/>
        </w:rPr>
        <w:t>卹</w:t>
      </w:r>
      <w:proofErr w:type="gramEnd"/>
      <w:r w:rsidRPr="00EE30E2">
        <w:rPr>
          <w:rFonts w:hint="eastAsia"/>
          <w:u w:val="single"/>
        </w:rPr>
        <w:t>法第3條</w:t>
      </w:r>
      <w:r>
        <w:rPr>
          <w:rFonts w:hint="eastAsia"/>
        </w:rPr>
        <w:t>規定，該法適用於依公務人員任用法及其相關法律任用，並經銓敘審定之人員。而該類項人員退休、資遣或撫</w:t>
      </w:r>
      <w:proofErr w:type="gramStart"/>
      <w:r>
        <w:rPr>
          <w:rFonts w:hint="eastAsia"/>
        </w:rPr>
        <w:t>卹</w:t>
      </w:r>
      <w:proofErr w:type="gramEnd"/>
      <w:r>
        <w:rPr>
          <w:rFonts w:hint="eastAsia"/>
        </w:rPr>
        <w:t>之辦理，除法另有規定外，</w:t>
      </w:r>
      <w:r w:rsidRPr="00EE30E2">
        <w:rPr>
          <w:rFonts w:hint="eastAsia"/>
          <w:u w:val="single"/>
        </w:rPr>
        <w:t>以現職人</w:t>
      </w:r>
      <w:r w:rsidRPr="00EE30E2">
        <w:rPr>
          <w:rFonts w:hint="eastAsia"/>
          <w:u w:val="single"/>
        </w:rPr>
        <w:lastRenderedPageBreak/>
        <w:t>員為限，因許員因案免職已喪失公務人員資格非屬現職人員，</w:t>
      </w:r>
      <w:proofErr w:type="gramStart"/>
      <w:r w:rsidRPr="00EE30E2">
        <w:rPr>
          <w:rFonts w:hint="eastAsia"/>
          <w:u w:val="single"/>
        </w:rPr>
        <w:t>爰</w:t>
      </w:r>
      <w:proofErr w:type="gramEnd"/>
      <w:r w:rsidRPr="00EE30E2">
        <w:rPr>
          <w:rFonts w:hint="eastAsia"/>
          <w:b/>
          <w:u w:val="single"/>
        </w:rPr>
        <w:t>喪失申請退休之權利</w:t>
      </w:r>
      <w:r>
        <w:rPr>
          <w:rFonts w:hint="eastAsia"/>
        </w:rPr>
        <w:t>。</w:t>
      </w:r>
      <w:bookmarkEnd w:id="51"/>
    </w:p>
    <w:p w:rsidR="00EE30E2" w:rsidRDefault="001B6DC8" w:rsidP="00375A50">
      <w:pPr>
        <w:pStyle w:val="4"/>
      </w:pPr>
      <w:proofErr w:type="gramStart"/>
      <w:r>
        <w:rPr>
          <w:rFonts w:hint="eastAsia"/>
        </w:rPr>
        <w:t>楊Ο聰</w:t>
      </w:r>
      <w:r w:rsidR="00EE30E2">
        <w:rPr>
          <w:rFonts w:hint="eastAsia"/>
        </w:rPr>
        <w:t>部分</w:t>
      </w:r>
      <w:proofErr w:type="gramEnd"/>
    </w:p>
    <w:p w:rsidR="00A46AF7" w:rsidRPr="00EE30E2" w:rsidRDefault="001B6DC8" w:rsidP="00EE30E2">
      <w:pPr>
        <w:pStyle w:val="5"/>
      </w:pPr>
      <w:proofErr w:type="gramStart"/>
      <w:r>
        <w:rPr>
          <w:rFonts w:hint="eastAsia"/>
        </w:rPr>
        <w:t>楊Ο聰</w:t>
      </w:r>
      <w:r w:rsidR="00736547">
        <w:rPr>
          <w:rFonts w:hint="eastAsia"/>
        </w:rPr>
        <w:t>雖</w:t>
      </w:r>
      <w:proofErr w:type="gramEnd"/>
      <w:r w:rsidR="00736547">
        <w:rPr>
          <w:rFonts w:hint="eastAsia"/>
        </w:rPr>
        <w:t>經二審判決無罪確定，惟經觀光局事後檢討，</w:t>
      </w:r>
      <w:proofErr w:type="gramStart"/>
      <w:r w:rsidR="00736547">
        <w:rPr>
          <w:rFonts w:hint="eastAsia"/>
        </w:rPr>
        <w:t>認渠與</w:t>
      </w:r>
      <w:proofErr w:type="gramEnd"/>
      <w:r>
        <w:rPr>
          <w:rFonts w:hint="eastAsia"/>
        </w:rPr>
        <w:t>許Ο雄</w:t>
      </w:r>
      <w:r w:rsidR="002A53EC" w:rsidRPr="002A53EC">
        <w:rPr>
          <w:rFonts w:hint="eastAsia"/>
        </w:rPr>
        <w:t>涉嫌接受廠商招待喝花酒情事，違反</w:t>
      </w:r>
      <w:r w:rsidR="00736547" w:rsidRPr="00736547">
        <w:rPr>
          <w:rFonts w:hint="eastAsia"/>
        </w:rPr>
        <w:t>公務員服務法第5條「應誠實清廉，謹慎勤勉</w:t>
      </w:r>
      <w:r w:rsidR="00736547">
        <w:rPr>
          <w:rFonts w:hint="eastAsia"/>
        </w:rPr>
        <w:t>」</w:t>
      </w:r>
      <w:r w:rsidR="00736547">
        <w:rPr>
          <w:rFonts w:hAnsi="標楷體" w:hint="eastAsia"/>
        </w:rPr>
        <w:t>、</w:t>
      </w:r>
      <w:r w:rsidR="00736547" w:rsidRPr="00736547">
        <w:rPr>
          <w:rFonts w:hint="eastAsia"/>
        </w:rPr>
        <w:t>採購人員倫理準則第7條第2款「採購人員不得有接受與職務有關廠商之食、宿、交通、娛樂、旅遊、冶遊或其他類似情形之免費或優惠招待」以及公務員廉政倫理規範第7點</w:t>
      </w:r>
      <w:r w:rsidR="00736547">
        <w:rPr>
          <w:rFonts w:hint="eastAsia"/>
        </w:rPr>
        <w:t>：</w:t>
      </w:r>
      <w:r w:rsidR="00736547" w:rsidRPr="00736547">
        <w:rPr>
          <w:rFonts w:hint="eastAsia"/>
        </w:rPr>
        <w:t>「公務員不得參加與其職務有利害關係者之飲宴應酬」</w:t>
      </w:r>
      <w:r w:rsidR="00736547">
        <w:rPr>
          <w:rFonts w:hint="eastAsia"/>
        </w:rPr>
        <w:t>等規定，於104年</w:t>
      </w:r>
      <w:r w:rsidR="002A53EC" w:rsidRPr="002A53EC">
        <w:rPr>
          <w:rFonts w:ascii="Times New Roman" w:hAnsi="Times New Roman" w:hint="eastAsia"/>
        </w:rPr>
        <w:t>7</w:t>
      </w:r>
      <w:r w:rsidR="002A53EC" w:rsidRPr="002A53EC">
        <w:rPr>
          <w:rFonts w:ascii="Times New Roman" w:hAnsi="Times New Roman" w:hint="eastAsia"/>
        </w:rPr>
        <w:t>月</w:t>
      </w:r>
      <w:r w:rsidR="002A53EC" w:rsidRPr="002A53EC">
        <w:rPr>
          <w:rFonts w:ascii="Times New Roman" w:hAnsi="Times New Roman" w:hint="eastAsia"/>
        </w:rPr>
        <w:t>8</w:t>
      </w:r>
      <w:r w:rsidR="002A53EC" w:rsidRPr="002A53EC">
        <w:rPr>
          <w:rFonts w:ascii="Times New Roman" w:hAnsi="Times New Roman" w:hint="eastAsia"/>
        </w:rPr>
        <w:t>日</w:t>
      </w:r>
      <w:r w:rsidR="00736547">
        <w:rPr>
          <w:rFonts w:ascii="Times New Roman" w:hAnsi="Times New Roman" w:hint="eastAsia"/>
        </w:rPr>
        <w:t>將</w:t>
      </w:r>
      <w:proofErr w:type="gramStart"/>
      <w:r>
        <w:rPr>
          <w:rFonts w:ascii="Times New Roman" w:hAnsi="Times New Roman" w:hint="eastAsia"/>
        </w:rPr>
        <w:t>楊Ο聰</w:t>
      </w:r>
      <w:r w:rsidR="00EE30E2" w:rsidRPr="00EE30E2">
        <w:rPr>
          <w:b/>
        </w:rPr>
        <w:t>記過</w:t>
      </w:r>
      <w:proofErr w:type="gramEnd"/>
      <w:r w:rsidR="00EE30E2" w:rsidRPr="00EE30E2">
        <w:rPr>
          <w:b/>
        </w:rPr>
        <w:t>2次</w:t>
      </w:r>
      <w:r w:rsidR="00EE30E2">
        <w:rPr>
          <w:rFonts w:hint="eastAsia"/>
          <w:b/>
        </w:rPr>
        <w:t>，</w:t>
      </w:r>
      <w:r w:rsidR="00EE30E2" w:rsidRPr="00EE30E2">
        <w:rPr>
          <w:rFonts w:ascii="Times New Roman" w:hAnsi="Times New Roman" w:hint="eastAsia"/>
        </w:rPr>
        <w:t>並</w:t>
      </w:r>
      <w:r w:rsidR="00C64CC4">
        <w:rPr>
          <w:rFonts w:ascii="Times New Roman" w:hAnsi="Times New Roman" w:hint="eastAsia"/>
        </w:rPr>
        <w:t>降調</w:t>
      </w:r>
      <w:r w:rsidR="002A53EC" w:rsidRPr="002A53EC">
        <w:rPr>
          <w:rFonts w:ascii="Times New Roman" w:hAnsi="Times New Roman" w:hint="eastAsia"/>
        </w:rPr>
        <w:t>為花東縱谷國家風景區管理處技正</w:t>
      </w:r>
      <w:r w:rsidR="00DA7678">
        <w:rPr>
          <w:rStyle w:val="afc"/>
          <w:rFonts w:ascii="Times New Roman" w:hAnsi="Times New Roman"/>
        </w:rPr>
        <w:footnoteReference w:id="16"/>
      </w:r>
      <w:r w:rsidR="002A53EC" w:rsidRPr="002A53EC">
        <w:rPr>
          <w:rFonts w:ascii="Times New Roman" w:hAnsi="Times New Roman" w:hint="eastAsia"/>
        </w:rPr>
        <w:t>。</w:t>
      </w:r>
    </w:p>
    <w:p w:rsidR="00EE30E2" w:rsidRDefault="001B6DC8" w:rsidP="00EE30E2">
      <w:pPr>
        <w:pStyle w:val="5"/>
      </w:pPr>
      <w:proofErr w:type="gramStart"/>
      <w:r>
        <w:rPr>
          <w:rFonts w:hint="eastAsia"/>
        </w:rPr>
        <w:t>楊Ο聰</w:t>
      </w:r>
      <w:r w:rsidR="00EE30E2">
        <w:rPr>
          <w:rFonts w:hint="eastAsia"/>
        </w:rPr>
        <w:t>於</w:t>
      </w:r>
      <w:proofErr w:type="gramEnd"/>
      <w:r w:rsidR="00EE30E2">
        <w:rPr>
          <w:rFonts w:hint="eastAsia"/>
        </w:rPr>
        <w:t>104年7月24日降調花東縱谷國家風景區管理處技正，</w:t>
      </w:r>
      <w:proofErr w:type="gramStart"/>
      <w:r w:rsidR="00EE30E2">
        <w:rPr>
          <w:rFonts w:hint="eastAsia"/>
        </w:rPr>
        <w:t>其減領薪資</w:t>
      </w:r>
      <w:proofErr w:type="gramEnd"/>
      <w:r w:rsidR="00EE30E2">
        <w:rPr>
          <w:rFonts w:hint="eastAsia"/>
        </w:rPr>
        <w:t>獎金分述如下：</w:t>
      </w:r>
    </w:p>
    <w:p w:rsidR="00EE30E2" w:rsidRDefault="00EE30E2" w:rsidP="00EE30E2">
      <w:pPr>
        <w:pStyle w:val="6"/>
      </w:pPr>
      <w:r w:rsidRPr="00EE30E2">
        <w:rPr>
          <w:rFonts w:hint="eastAsia"/>
          <w:u w:val="single"/>
        </w:rPr>
        <w:t>楊員原任10等簡任副處長降調9等非主管，其每月總薪資由9萬1,555元降至7萬9,000元（含主管加給1萬2,110元）</w:t>
      </w:r>
      <w:r>
        <w:rPr>
          <w:rFonts w:hint="eastAsia"/>
        </w:rPr>
        <w:t>，其影響層面除每月薪資外，尚影響其年終工作獎金、考績獎金及加班費之計算，若以年終工作獎金1.5個月、考績獎金1個月及加班費等分別計算，其減損說明如下：</w:t>
      </w:r>
    </w:p>
    <w:p w:rsidR="00EE30E2" w:rsidRDefault="00EE30E2" w:rsidP="00EE30E2">
      <w:pPr>
        <w:pStyle w:val="7"/>
      </w:pPr>
      <w:r>
        <w:rPr>
          <w:rFonts w:hint="eastAsia"/>
        </w:rPr>
        <w:t>年終工作獎金：由原10等簡任副處長可支領之金額13萬7,333元，降至9等非主管11萬8,500元，共減少1萬8,833元。</w:t>
      </w:r>
    </w:p>
    <w:p w:rsidR="00EE30E2" w:rsidRDefault="00EE30E2" w:rsidP="00EE30E2">
      <w:pPr>
        <w:pStyle w:val="7"/>
      </w:pPr>
      <w:r>
        <w:rPr>
          <w:rFonts w:hint="eastAsia"/>
        </w:rPr>
        <w:t>考績獎金：由原10等簡任副處長可支領之甲等考績金額9萬1,555元，降至9等非主</w:t>
      </w:r>
      <w:r>
        <w:rPr>
          <w:rFonts w:hint="eastAsia"/>
        </w:rPr>
        <w:lastRenderedPageBreak/>
        <w:t>管乙等考績獎金3萬9,500元，共減少5萬2,055元。</w:t>
      </w:r>
    </w:p>
    <w:p w:rsidR="00EE30E2" w:rsidRDefault="00EE30E2" w:rsidP="00EE30E2">
      <w:pPr>
        <w:pStyle w:val="6"/>
      </w:pPr>
      <w:proofErr w:type="gramStart"/>
      <w:r>
        <w:rPr>
          <w:rFonts w:hint="eastAsia"/>
        </w:rPr>
        <w:t>按楊員</w:t>
      </w:r>
      <w:proofErr w:type="gramEnd"/>
      <w:r>
        <w:rPr>
          <w:rFonts w:hint="eastAsia"/>
        </w:rPr>
        <w:t>所可支領之薪資獎金（排除加班費</w:t>
      </w:r>
      <w:r w:rsidR="007C2A0E">
        <w:rPr>
          <w:rFonts w:hint="eastAsia"/>
        </w:rPr>
        <w:t>，以1年計</w:t>
      </w:r>
      <w:r>
        <w:rPr>
          <w:rFonts w:hint="eastAsia"/>
        </w:rPr>
        <w:t>），</w:t>
      </w:r>
      <w:proofErr w:type="gramStart"/>
      <w:r>
        <w:rPr>
          <w:rFonts w:hint="eastAsia"/>
        </w:rPr>
        <w:t>則楊員</w:t>
      </w:r>
      <w:proofErr w:type="gramEnd"/>
      <w:r>
        <w:rPr>
          <w:rFonts w:hint="eastAsia"/>
        </w:rPr>
        <w:t>每年所喪失之金額約為21萬6,208元（如表3）。</w:t>
      </w:r>
    </w:p>
    <w:p w:rsidR="00EE30E2" w:rsidRDefault="00EE30E2" w:rsidP="00EE30E2">
      <w:pPr>
        <w:pStyle w:val="5"/>
        <w:numPr>
          <w:ilvl w:val="0"/>
          <w:numId w:val="0"/>
        </w:numPr>
        <w:ind w:left="2041"/>
      </w:pPr>
      <w:r>
        <w:rPr>
          <w:rFonts w:hint="eastAsia"/>
        </w:rPr>
        <w:t>表3 楊員</w:t>
      </w:r>
      <w:r w:rsidR="00A7395F">
        <w:rPr>
          <w:rFonts w:hint="eastAsia"/>
        </w:rPr>
        <w:t>因</w:t>
      </w:r>
      <w:r>
        <w:rPr>
          <w:rFonts w:hint="eastAsia"/>
        </w:rPr>
        <w:t>降調</w:t>
      </w:r>
      <w:r w:rsidR="001E451A">
        <w:rPr>
          <w:rFonts w:hint="eastAsia"/>
        </w:rPr>
        <w:t>每</w:t>
      </w:r>
      <w:r w:rsidR="00A7395F">
        <w:rPr>
          <w:rFonts w:hint="eastAsia"/>
        </w:rPr>
        <w:t>年減損薪資獎金</w:t>
      </w:r>
    </w:p>
    <w:tbl>
      <w:tblPr>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2410"/>
        <w:gridCol w:w="2410"/>
        <w:gridCol w:w="1417"/>
      </w:tblGrid>
      <w:tr w:rsidR="00EE30E2" w:rsidRPr="00781B83" w:rsidTr="003751DF">
        <w:trPr>
          <w:trHeight w:val="432"/>
        </w:trPr>
        <w:tc>
          <w:tcPr>
            <w:tcW w:w="1701" w:type="dxa"/>
            <w:vAlign w:val="center"/>
          </w:tcPr>
          <w:p w:rsidR="00EE30E2" w:rsidRPr="00781B83" w:rsidRDefault="00EE30E2" w:rsidP="003751DF">
            <w:pPr>
              <w:pStyle w:val="af7"/>
              <w:spacing w:line="480" w:lineRule="exact"/>
              <w:ind w:leftChars="0" w:left="0"/>
              <w:jc w:val="center"/>
              <w:rPr>
                <w:rFonts w:ascii="Times New Roman"/>
                <w:szCs w:val="32"/>
              </w:rPr>
            </w:pPr>
            <w:r w:rsidRPr="00781B83">
              <w:rPr>
                <w:rFonts w:ascii="Times New Roman"/>
                <w:szCs w:val="32"/>
              </w:rPr>
              <w:t>項次</w:t>
            </w:r>
          </w:p>
        </w:tc>
        <w:tc>
          <w:tcPr>
            <w:tcW w:w="2410" w:type="dxa"/>
            <w:vAlign w:val="center"/>
          </w:tcPr>
          <w:p w:rsidR="00EE30E2" w:rsidRPr="00781B83" w:rsidRDefault="00EE30E2" w:rsidP="003751DF">
            <w:pPr>
              <w:pStyle w:val="af7"/>
              <w:spacing w:line="480" w:lineRule="exact"/>
              <w:ind w:leftChars="0" w:left="0"/>
              <w:jc w:val="center"/>
              <w:rPr>
                <w:rFonts w:ascii="Times New Roman"/>
                <w:szCs w:val="32"/>
              </w:rPr>
            </w:pPr>
            <w:r w:rsidRPr="00781B83">
              <w:rPr>
                <w:rFonts w:ascii="Times New Roman"/>
                <w:szCs w:val="32"/>
              </w:rPr>
              <w:t>項目</w:t>
            </w:r>
          </w:p>
        </w:tc>
        <w:tc>
          <w:tcPr>
            <w:tcW w:w="2410" w:type="dxa"/>
            <w:vAlign w:val="center"/>
          </w:tcPr>
          <w:p w:rsidR="00EE30E2" w:rsidRPr="00781B83" w:rsidRDefault="00EE30E2" w:rsidP="003751DF">
            <w:pPr>
              <w:pStyle w:val="af7"/>
              <w:spacing w:line="480" w:lineRule="exact"/>
              <w:ind w:leftChars="0" w:left="0"/>
              <w:jc w:val="center"/>
              <w:rPr>
                <w:rFonts w:ascii="Times New Roman"/>
                <w:szCs w:val="32"/>
              </w:rPr>
            </w:pPr>
            <w:r w:rsidRPr="00781B83">
              <w:rPr>
                <w:rFonts w:ascii="Times New Roman"/>
                <w:szCs w:val="32"/>
              </w:rPr>
              <w:t>減損金額</w:t>
            </w:r>
          </w:p>
        </w:tc>
        <w:tc>
          <w:tcPr>
            <w:tcW w:w="1417" w:type="dxa"/>
            <w:vAlign w:val="center"/>
          </w:tcPr>
          <w:p w:rsidR="00EE30E2" w:rsidRPr="00781B83" w:rsidRDefault="00EE30E2" w:rsidP="003751DF">
            <w:pPr>
              <w:pStyle w:val="af7"/>
              <w:spacing w:line="480" w:lineRule="exact"/>
              <w:ind w:leftChars="0" w:left="0"/>
              <w:jc w:val="center"/>
              <w:rPr>
                <w:rFonts w:ascii="Times New Roman"/>
                <w:szCs w:val="32"/>
              </w:rPr>
            </w:pPr>
            <w:r w:rsidRPr="00781B83">
              <w:rPr>
                <w:rFonts w:ascii="Times New Roman"/>
                <w:szCs w:val="32"/>
              </w:rPr>
              <w:t>備註</w:t>
            </w:r>
          </w:p>
        </w:tc>
      </w:tr>
      <w:tr w:rsidR="00EE30E2" w:rsidRPr="00781B83" w:rsidTr="003751DF">
        <w:trPr>
          <w:trHeight w:val="576"/>
        </w:trPr>
        <w:tc>
          <w:tcPr>
            <w:tcW w:w="1701" w:type="dxa"/>
          </w:tcPr>
          <w:p w:rsidR="00EE30E2" w:rsidRPr="00781B83" w:rsidRDefault="00EE30E2" w:rsidP="003751DF">
            <w:pPr>
              <w:pStyle w:val="af7"/>
              <w:spacing w:line="480" w:lineRule="exact"/>
              <w:ind w:leftChars="0" w:left="0"/>
              <w:jc w:val="center"/>
              <w:rPr>
                <w:rFonts w:ascii="Times New Roman"/>
                <w:szCs w:val="32"/>
              </w:rPr>
            </w:pPr>
            <w:r w:rsidRPr="00781B83">
              <w:rPr>
                <w:rFonts w:ascii="Times New Roman"/>
                <w:szCs w:val="32"/>
              </w:rPr>
              <w:t>1</w:t>
            </w:r>
          </w:p>
        </w:tc>
        <w:tc>
          <w:tcPr>
            <w:tcW w:w="2410" w:type="dxa"/>
          </w:tcPr>
          <w:p w:rsidR="00EE30E2" w:rsidRPr="00781B83" w:rsidRDefault="00EE30E2" w:rsidP="003751DF">
            <w:pPr>
              <w:pStyle w:val="af7"/>
              <w:spacing w:line="480" w:lineRule="exact"/>
              <w:ind w:leftChars="0" w:left="0"/>
              <w:rPr>
                <w:rFonts w:ascii="Times New Roman"/>
                <w:szCs w:val="32"/>
              </w:rPr>
            </w:pPr>
            <w:r w:rsidRPr="00781B83">
              <w:rPr>
                <w:rFonts w:ascii="Times New Roman"/>
                <w:szCs w:val="32"/>
              </w:rPr>
              <w:t>薪資</w:t>
            </w:r>
          </w:p>
        </w:tc>
        <w:tc>
          <w:tcPr>
            <w:tcW w:w="2410" w:type="dxa"/>
          </w:tcPr>
          <w:p w:rsidR="00EE30E2" w:rsidRPr="00781B83" w:rsidRDefault="00EE30E2" w:rsidP="003751DF">
            <w:pPr>
              <w:pStyle w:val="af7"/>
              <w:spacing w:line="480" w:lineRule="exact"/>
              <w:ind w:leftChars="0" w:left="0"/>
              <w:rPr>
                <w:rFonts w:ascii="Times New Roman"/>
                <w:szCs w:val="32"/>
              </w:rPr>
            </w:pPr>
            <w:r w:rsidRPr="00781B83">
              <w:rPr>
                <w:rFonts w:ascii="Times New Roman"/>
                <w:szCs w:val="32"/>
              </w:rPr>
              <w:t>14</w:t>
            </w:r>
            <w:r w:rsidRPr="00781B83">
              <w:rPr>
                <w:rFonts w:ascii="Times New Roman"/>
                <w:szCs w:val="32"/>
              </w:rPr>
              <w:t>萬</w:t>
            </w:r>
            <w:r w:rsidRPr="00781B83">
              <w:rPr>
                <w:rFonts w:ascii="Times New Roman"/>
                <w:szCs w:val="32"/>
              </w:rPr>
              <w:t>5,320</w:t>
            </w:r>
            <w:r w:rsidRPr="00781B83">
              <w:rPr>
                <w:rFonts w:ascii="Times New Roman"/>
                <w:szCs w:val="32"/>
              </w:rPr>
              <w:t>元</w:t>
            </w:r>
          </w:p>
        </w:tc>
        <w:tc>
          <w:tcPr>
            <w:tcW w:w="1417" w:type="dxa"/>
          </w:tcPr>
          <w:p w:rsidR="00EE30E2" w:rsidRPr="00781B83" w:rsidRDefault="00EE30E2" w:rsidP="003751DF">
            <w:pPr>
              <w:pStyle w:val="af7"/>
              <w:spacing w:line="480" w:lineRule="exact"/>
              <w:ind w:leftChars="0" w:left="0"/>
              <w:rPr>
                <w:rFonts w:ascii="Times New Roman"/>
                <w:szCs w:val="32"/>
              </w:rPr>
            </w:pPr>
            <w:r w:rsidRPr="00781B83">
              <w:rPr>
                <w:rFonts w:ascii="Times New Roman"/>
                <w:szCs w:val="32"/>
              </w:rPr>
              <w:t>1</w:t>
            </w:r>
            <w:r w:rsidRPr="00781B83">
              <w:rPr>
                <w:rFonts w:ascii="Times New Roman"/>
                <w:szCs w:val="32"/>
              </w:rPr>
              <w:t>至</w:t>
            </w:r>
            <w:r w:rsidRPr="00781B83">
              <w:rPr>
                <w:rFonts w:ascii="Times New Roman"/>
                <w:szCs w:val="32"/>
              </w:rPr>
              <w:t>12</w:t>
            </w:r>
            <w:r w:rsidRPr="00781B83">
              <w:rPr>
                <w:rFonts w:ascii="Times New Roman"/>
                <w:szCs w:val="32"/>
              </w:rPr>
              <w:t>月</w:t>
            </w:r>
          </w:p>
        </w:tc>
      </w:tr>
      <w:tr w:rsidR="00EE30E2" w:rsidRPr="00781B83" w:rsidTr="003751DF">
        <w:trPr>
          <w:trHeight w:val="624"/>
        </w:trPr>
        <w:tc>
          <w:tcPr>
            <w:tcW w:w="1701" w:type="dxa"/>
          </w:tcPr>
          <w:p w:rsidR="00EE30E2" w:rsidRPr="00781B83" w:rsidRDefault="00EE30E2" w:rsidP="003751DF">
            <w:pPr>
              <w:pStyle w:val="af7"/>
              <w:spacing w:line="480" w:lineRule="exact"/>
              <w:ind w:leftChars="0" w:left="0"/>
              <w:jc w:val="center"/>
              <w:rPr>
                <w:rFonts w:ascii="Times New Roman"/>
                <w:szCs w:val="32"/>
              </w:rPr>
            </w:pPr>
            <w:r w:rsidRPr="00781B83">
              <w:rPr>
                <w:rFonts w:ascii="Times New Roman"/>
                <w:szCs w:val="32"/>
              </w:rPr>
              <w:t>2</w:t>
            </w:r>
          </w:p>
        </w:tc>
        <w:tc>
          <w:tcPr>
            <w:tcW w:w="2410" w:type="dxa"/>
          </w:tcPr>
          <w:p w:rsidR="00EE30E2" w:rsidRPr="00781B83" w:rsidRDefault="00EE30E2" w:rsidP="003751DF">
            <w:pPr>
              <w:pStyle w:val="af7"/>
              <w:spacing w:line="480" w:lineRule="exact"/>
              <w:ind w:leftChars="0" w:left="0"/>
              <w:rPr>
                <w:rFonts w:ascii="Times New Roman"/>
                <w:szCs w:val="32"/>
              </w:rPr>
            </w:pPr>
            <w:r w:rsidRPr="00781B83">
              <w:rPr>
                <w:rFonts w:ascii="Times New Roman"/>
                <w:szCs w:val="32"/>
              </w:rPr>
              <w:t>年終工作獎金</w:t>
            </w:r>
          </w:p>
        </w:tc>
        <w:tc>
          <w:tcPr>
            <w:tcW w:w="2410" w:type="dxa"/>
          </w:tcPr>
          <w:p w:rsidR="00EE30E2" w:rsidRPr="00781B83" w:rsidRDefault="00EE30E2" w:rsidP="003751DF">
            <w:pPr>
              <w:pStyle w:val="af7"/>
              <w:spacing w:line="480" w:lineRule="exact"/>
              <w:ind w:leftChars="0" w:left="0"/>
              <w:rPr>
                <w:rFonts w:ascii="Times New Roman"/>
                <w:szCs w:val="32"/>
              </w:rPr>
            </w:pPr>
            <w:r w:rsidRPr="00781B83">
              <w:rPr>
                <w:rFonts w:ascii="Times New Roman"/>
                <w:szCs w:val="32"/>
              </w:rPr>
              <w:t>1</w:t>
            </w:r>
            <w:r w:rsidRPr="00781B83">
              <w:rPr>
                <w:rFonts w:ascii="Times New Roman"/>
                <w:szCs w:val="32"/>
              </w:rPr>
              <w:t>萬</w:t>
            </w:r>
            <w:r w:rsidRPr="00781B83">
              <w:rPr>
                <w:rFonts w:ascii="Times New Roman"/>
                <w:szCs w:val="32"/>
              </w:rPr>
              <w:t>8,833</w:t>
            </w:r>
            <w:r w:rsidRPr="00781B83">
              <w:rPr>
                <w:rFonts w:ascii="Times New Roman"/>
                <w:szCs w:val="32"/>
              </w:rPr>
              <w:t>元</w:t>
            </w:r>
          </w:p>
        </w:tc>
        <w:tc>
          <w:tcPr>
            <w:tcW w:w="1417" w:type="dxa"/>
          </w:tcPr>
          <w:p w:rsidR="00EE30E2" w:rsidRPr="00781B83" w:rsidRDefault="00EE30E2" w:rsidP="003751DF">
            <w:pPr>
              <w:pStyle w:val="af7"/>
              <w:spacing w:line="480" w:lineRule="exact"/>
              <w:ind w:leftChars="0" w:left="0"/>
              <w:rPr>
                <w:rFonts w:ascii="Times New Roman"/>
                <w:szCs w:val="32"/>
              </w:rPr>
            </w:pPr>
          </w:p>
        </w:tc>
      </w:tr>
      <w:tr w:rsidR="00EE30E2" w:rsidRPr="00781B83" w:rsidTr="003751DF">
        <w:trPr>
          <w:trHeight w:val="624"/>
        </w:trPr>
        <w:tc>
          <w:tcPr>
            <w:tcW w:w="1701" w:type="dxa"/>
          </w:tcPr>
          <w:p w:rsidR="00EE30E2" w:rsidRPr="00781B83" w:rsidRDefault="00EE30E2" w:rsidP="003751DF">
            <w:pPr>
              <w:pStyle w:val="af7"/>
              <w:spacing w:line="480" w:lineRule="exact"/>
              <w:ind w:leftChars="0" w:left="0"/>
              <w:jc w:val="center"/>
              <w:rPr>
                <w:rFonts w:ascii="Times New Roman"/>
                <w:szCs w:val="32"/>
              </w:rPr>
            </w:pPr>
            <w:r w:rsidRPr="00781B83">
              <w:rPr>
                <w:rFonts w:ascii="Times New Roman"/>
                <w:szCs w:val="32"/>
              </w:rPr>
              <w:t>3</w:t>
            </w:r>
          </w:p>
        </w:tc>
        <w:tc>
          <w:tcPr>
            <w:tcW w:w="2410" w:type="dxa"/>
          </w:tcPr>
          <w:p w:rsidR="00EE30E2" w:rsidRPr="00781B83" w:rsidRDefault="00EE30E2" w:rsidP="003751DF">
            <w:pPr>
              <w:pStyle w:val="af7"/>
              <w:spacing w:line="480" w:lineRule="exact"/>
              <w:ind w:leftChars="0" w:left="0"/>
              <w:rPr>
                <w:rFonts w:ascii="Times New Roman"/>
                <w:szCs w:val="32"/>
              </w:rPr>
            </w:pPr>
            <w:r w:rsidRPr="00781B83">
              <w:rPr>
                <w:rFonts w:ascii="Times New Roman"/>
                <w:szCs w:val="32"/>
              </w:rPr>
              <w:t>考績獎金</w:t>
            </w:r>
          </w:p>
        </w:tc>
        <w:tc>
          <w:tcPr>
            <w:tcW w:w="2410" w:type="dxa"/>
          </w:tcPr>
          <w:p w:rsidR="00EE30E2" w:rsidRPr="00781B83" w:rsidRDefault="00EE30E2" w:rsidP="003751DF">
            <w:pPr>
              <w:pStyle w:val="af7"/>
              <w:spacing w:line="480" w:lineRule="exact"/>
              <w:ind w:leftChars="0" w:left="0"/>
              <w:rPr>
                <w:rFonts w:ascii="Times New Roman"/>
                <w:szCs w:val="32"/>
              </w:rPr>
            </w:pPr>
            <w:r w:rsidRPr="00781B83">
              <w:rPr>
                <w:rFonts w:ascii="Times New Roman"/>
                <w:szCs w:val="32"/>
              </w:rPr>
              <w:t>5</w:t>
            </w:r>
            <w:r w:rsidRPr="00781B83">
              <w:rPr>
                <w:rFonts w:ascii="Times New Roman"/>
                <w:szCs w:val="32"/>
              </w:rPr>
              <w:t>萬</w:t>
            </w:r>
            <w:r w:rsidRPr="00781B83">
              <w:rPr>
                <w:rFonts w:ascii="Times New Roman"/>
                <w:szCs w:val="32"/>
              </w:rPr>
              <w:t>2,055</w:t>
            </w:r>
            <w:r w:rsidRPr="00781B83">
              <w:rPr>
                <w:rFonts w:ascii="Times New Roman"/>
                <w:szCs w:val="32"/>
              </w:rPr>
              <w:t>元</w:t>
            </w:r>
          </w:p>
        </w:tc>
        <w:tc>
          <w:tcPr>
            <w:tcW w:w="1417" w:type="dxa"/>
          </w:tcPr>
          <w:p w:rsidR="00EE30E2" w:rsidRPr="00781B83" w:rsidRDefault="00EE30E2" w:rsidP="003751DF">
            <w:pPr>
              <w:pStyle w:val="af7"/>
              <w:spacing w:line="480" w:lineRule="exact"/>
              <w:ind w:leftChars="0" w:left="0"/>
              <w:rPr>
                <w:rFonts w:ascii="Times New Roman"/>
                <w:szCs w:val="32"/>
              </w:rPr>
            </w:pPr>
          </w:p>
        </w:tc>
      </w:tr>
      <w:tr w:rsidR="00EE30E2" w:rsidRPr="00781B83" w:rsidTr="003751DF">
        <w:trPr>
          <w:trHeight w:val="624"/>
        </w:trPr>
        <w:tc>
          <w:tcPr>
            <w:tcW w:w="4111" w:type="dxa"/>
            <w:gridSpan w:val="2"/>
            <w:vAlign w:val="center"/>
          </w:tcPr>
          <w:p w:rsidR="00EE30E2" w:rsidRPr="00781B83" w:rsidRDefault="00EE30E2" w:rsidP="003751DF">
            <w:pPr>
              <w:pStyle w:val="af7"/>
              <w:spacing w:line="480" w:lineRule="exact"/>
              <w:ind w:leftChars="0" w:left="0"/>
              <w:jc w:val="center"/>
              <w:rPr>
                <w:rFonts w:ascii="Times New Roman"/>
                <w:szCs w:val="32"/>
              </w:rPr>
            </w:pPr>
            <w:r w:rsidRPr="00781B83">
              <w:rPr>
                <w:rFonts w:ascii="Times New Roman"/>
                <w:szCs w:val="32"/>
              </w:rPr>
              <w:t>合計</w:t>
            </w:r>
          </w:p>
        </w:tc>
        <w:tc>
          <w:tcPr>
            <w:tcW w:w="2410" w:type="dxa"/>
          </w:tcPr>
          <w:p w:rsidR="00EE30E2" w:rsidRPr="00781B83" w:rsidRDefault="00EE30E2" w:rsidP="003751DF">
            <w:pPr>
              <w:pStyle w:val="af7"/>
              <w:spacing w:line="480" w:lineRule="exact"/>
              <w:ind w:leftChars="0" w:left="0"/>
              <w:rPr>
                <w:rFonts w:ascii="Times New Roman"/>
                <w:szCs w:val="32"/>
              </w:rPr>
            </w:pPr>
            <w:r w:rsidRPr="00781B83">
              <w:rPr>
                <w:rFonts w:ascii="Times New Roman"/>
                <w:szCs w:val="32"/>
              </w:rPr>
              <w:t>21</w:t>
            </w:r>
            <w:r w:rsidRPr="00781B83">
              <w:rPr>
                <w:rFonts w:ascii="Times New Roman"/>
                <w:szCs w:val="32"/>
              </w:rPr>
              <w:t>萬</w:t>
            </w:r>
            <w:r w:rsidRPr="00781B83">
              <w:rPr>
                <w:rFonts w:ascii="Times New Roman"/>
                <w:szCs w:val="32"/>
              </w:rPr>
              <w:t>6,208</w:t>
            </w:r>
            <w:r w:rsidRPr="00781B83">
              <w:rPr>
                <w:rFonts w:ascii="Times New Roman"/>
                <w:szCs w:val="32"/>
              </w:rPr>
              <w:t>元</w:t>
            </w:r>
          </w:p>
        </w:tc>
        <w:tc>
          <w:tcPr>
            <w:tcW w:w="1417" w:type="dxa"/>
          </w:tcPr>
          <w:p w:rsidR="00EE30E2" w:rsidRPr="00781B83" w:rsidRDefault="00EE30E2" w:rsidP="003751DF">
            <w:pPr>
              <w:pStyle w:val="af7"/>
              <w:spacing w:line="480" w:lineRule="exact"/>
              <w:ind w:leftChars="0" w:left="0"/>
              <w:rPr>
                <w:rFonts w:ascii="Times New Roman"/>
                <w:szCs w:val="32"/>
              </w:rPr>
            </w:pPr>
          </w:p>
        </w:tc>
      </w:tr>
    </w:tbl>
    <w:p w:rsidR="00C64CC4" w:rsidRDefault="001B6DC8" w:rsidP="00C64CC4">
      <w:pPr>
        <w:pStyle w:val="5"/>
      </w:pPr>
      <w:proofErr w:type="gramStart"/>
      <w:r>
        <w:rPr>
          <w:rFonts w:hint="eastAsia"/>
        </w:rPr>
        <w:t>楊Ο聰</w:t>
      </w:r>
      <w:r w:rsidR="00C64CC4">
        <w:rPr>
          <w:rFonts w:hint="eastAsia"/>
        </w:rPr>
        <w:t>於</w:t>
      </w:r>
      <w:proofErr w:type="gramEnd"/>
      <w:r w:rsidR="00C64CC4">
        <w:rPr>
          <w:rFonts w:hint="eastAsia"/>
        </w:rPr>
        <w:t>106年9月6日調任觀光局大鵬灣國家風景區管理處技正，平時工作表現狀況良好</w:t>
      </w:r>
      <w:r w:rsidR="007C2A0E">
        <w:rPr>
          <w:rStyle w:val="afc"/>
        </w:rPr>
        <w:footnoteReference w:id="17"/>
      </w:r>
      <w:r w:rsidR="00C64CC4">
        <w:rPr>
          <w:rFonts w:hint="eastAsia"/>
        </w:rPr>
        <w:t>；惟於108年3月13日上班途中發生車禍，經診斷為外傷腦出血、右第三肋骨骨折及四肢多處擦挫傷，於108年3月13日至5月31日核給公傷假。同年6月3日恢復上班，四肢行動尚稱正常，惟其傷勢所遺之後遺症導致眼睛畏光，無法長時間專注電腦作業（上班須戴墨鏡輔助），且因傷後時常偶發頭暈之後遺症，致其工作及生活多有不便。考量個人健康狀況</w:t>
      </w:r>
      <w:r w:rsidR="007C2A0E">
        <w:rPr>
          <w:rFonts w:hint="eastAsia"/>
        </w:rPr>
        <w:t>及</w:t>
      </w:r>
      <w:r w:rsidR="00C64CC4">
        <w:rPr>
          <w:rFonts w:hint="eastAsia"/>
        </w:rPr>
        <w:t>仕途已再無發展之可能，</w:t>
      </w:r>
      <w:proofErr w:type="gramStart"/>
      <w:r w:rsidR="00C64CC4">
        <w:rPr>
          <w:rFonts w:hint="eastAsia"/>
        </w:rPr>
        <w:t>爰</w:t>
      </w:r>
      <w:proofErr w:type="gramEnd"/>
      <w:r w:rsidR="00C64CC4">
        <w:rPr>
          <w:rFonts w:hint="eastAsia"/>
        </w:rPr>
        <w:t>就生涯規劃考量，</w:t>
      </w:r>
      <w:r w:rsidR="00C64CC4" w:rsidRPr="00C64CC4">
        <w:rPr>
          <w:rFonts w:hint="eastAsia"/>
          <w:u w:val="single"/>
        </w:rPr>
        <w:t>於109年1月間申請自願退休</w:t>
      </w:r>
      <w:r w:rsidR="00C64CC4">
        <w:rPr>
          <w:rFonts w:hint="eastAsia"/>
        </w:rPr>
        <w:t>，經銓敘部109年2月25日審定</w:t>
      </w:r>
      <w:r w:rsidR="007C2A0E">
        <w:rPr>
          <w:rStyle w:val="afc"/>
        </w:rPr>
        <w:footnoteReference w:id="18"/>
      </w:r>
      <w:r w:rsidR="007C2A0E">
        <w:rPr>
          <w:rFonts w:hint="eastAsia"/>
        </w:rPr>
        <w:t>。</w:t>
      </w:r>
    </w:p>
    <w:p w:rsidR="00DA4F27" w:rsidRPr="006F6AEC" w:rsidRDefault="00E067FD" w:rsidP="00B31C93">
      <w:pPr>
        <w:pStyle w:val="3"/>
      </w:pPr>
      <w:r>
        <w:rPr>
          <w:rFonts w:hint="eastAsia"/>
        </w:rPr>
        <w:t>經核，</w:t>
      </w:r>
      <w:r w:rsidR="006F6AEC" w:rsidRPr="006F6AEC">
        <w:rPr>
          <w:rFonts w:hint="eastAsia"/>
        </w:rPr>
        <w:t>本案被付懲戒人</w:t>
      </w:r>
      <w:r w:rsidR="001B6DC8">
        <w:rPr>
          <w:rFonts w:hint="eastAsia"/>
        </w:rPr>
        <w:t>許Ο雄</w:t>
      </w:r>
      <w:r>
        <w:rPr>
          <w:rFonts w:ascii="新細明體" w:eastAsia="新細明體" w:hAnsi="新細明體" w:hint="eastAsia"/>
        </w:rPr>
        <w:t>（</w:t>
      </w:r>
      <w:r>
        <w:rPr>
          <w:rFonts w:hint="eastAsia"/>
        </w:rPr>
        <w:t>44年</w:t>
      </w:r>
      <w:r w:rsidR="00E0645D">
        <w:rPr>
          <w:rFonts w:hint="eastAsia"/>
        </w:rPr>
        <w:t>○</w:t>
      </w:r>
      <w:r>
        <w:rPr>
          <w:rFonts w:hint="eastAsia"/>
        </w:rPr>
        <w:t>月</w:t>
      </w:r>
      <w:r w:rsidR="00E0645D">
        <w:rPr>
          <w:rFonts w:hint="eastAsia"/>
        </w:rPr>
        <w:t>○</w:t>
      </w:r>
      <w:r>
        <w:rPr>
          <w:rFonts w:hint="eastAsia"/>
        </w:rPr>
        <w:t>日生</w:t>
      </w:r>
      <w:r>
        <w:rPr>
          <w:rFonts w:ascii="新細明體" w:eastAsia="新細明體" w:hAnsi="新細明體" w:hint="eastAsia"/>
        </w:rPr>
        <w:t>）</w:t>
      </w:r>
      <w:r>
        <w:rPr>
          <w:rFonts w:hint="eastAsia"/>
        </w:rPr>
        <w:lastRenderedPageBreak/>
        <w:t>於109年10月15日</w:t>
      </w:r>
      <w:r w:rsidRPr="00E067FD">
        <w:rPr>
          <w:rFonts w:hint="eastAsia"/>
        </w:rPr>
        <w:t>三審判決確定</w:t>
      </w:r>
      <w:r w:rsidR="00B31C93">
        <w:rPr>
          <w:rFonts w:hint="eastAsia"/>
        </w:rPr>
        <w:t>時，已屆滿65歲，</w:t>
      </w:r>
      <w:r>
        <w:rPr>
          <w:rFonts w:hint="eastAsia"/>
        </w:rPr>
        <w:t>經觀光局</w:t>
      </w:r>
      <w:r w:rsidR="00E972A7">
        <w:rPr>
          <w:rFonts w:hint="eastAsia"/>
        </w:rPr>
        <w:t>依</w:t>
      </w:r>
      <w:r w:rsidR="00DA4F27" w:rsidRPr="00E972A7">
        <w:t>公務人員任用法</w:t>
      </w:r>
      <w:r>
        <w:rPr>
          <w:rFonts w:hint="eastAsia"/>
        </w:rPr>
        <w:t>免職</w:t>
      </w:r>
      <w:r w:rsidR="00E972A7">
        <w:rPr>
          <w:rFonts w:hint="eastAsia"/>
        </w:rPr>
        <w:t>，</w:t>
      </w:r>
      <w:r w:rsidR="00A7395F">
        <w:rPr>
          <w:rFonts w:hint="eastAsia"/>
        </w:rPr>
        <w:t>現已入監服刑，</w:t>
      </w:r>
      <w:r w:rsidR="00E972A7">
        <w:rPr>
          <w:rFonts w:hint="eastAsia"/>
        </w:rPr>
        <w:t>無再任公</w:t>
      </w:r>
      <w:r w:rsidR="00E972A7" w:rsidRPr="00E972A7">
        <w:rPr>
          <w:rFonts w:hint="eastAsia"/>
        </w:rPr>
        <w:t>務人員</w:t>
      </w:r>
      <w:r w:rsidR="00B31C93">
        <w:rPr>
          <w:rFonts w:hint="eastAsia"/>
        </w:rPr>
        <w:t>之</w:t>
      </w:r>
      <w:r w:rsidR="00E972A7">
        <w:rPr>
          <w:rFonts w:hint="eastAsia"/>
        </w:rPr>
        <w:t>可能，</w:t>
      </w:r>
      <w:r w:rsidR="00A7395F">
        <w:rPr>
          <w:rFonts w:hint="eastAsia"/>
        </w:rPr>
        <w:t>且依</w:t>
      </w:r>
      <w:r w:rsidR="00A7395F" w:rsidRPr="00A7395F">
        <w:rPr>
          <w:rFonts w:hint="eastAsia"/>
          <w:u w:val="single"/>
        </w:rPr>
        <w:t>公務人員退休資遣撫</w:t>
      </w:r>
      <w:proofErr w:type="gramStart"/>
      <w:r w:rsidR="00A7395F" w:rsidRPr="00A7395F">
        <w:rPr>
          <w:rFonts w:hint="eastAsia"/>
          <w:u w:val="single"/>
        </w:rPr>
        <w:t>卹</w:t>
      </w:r>
      <w:proofErr w:type="gramEnd"/>
      <w:r w:rsidR="00A7395F" w:rsidRPr="00A7395F">
        <w:rPr>
          <w:rFonts w:hint="eastAsia"/>
          <w:u w:val="single"/>
        </w:rPr>
        <w:t>法第3條</w:t>
      </w:r>
      <w:r w:rsidR="00A7395F" w:rsidRPr="00A7395F">
        <w:rPr>
          <w:rFonts w:hint="eastAsia"/>
        </w:rPr>
        <w:t>規定，</w:t>
      </w:r>
      <w:r w:rsidR="00A7395F" w:rsidRPr="00A7395F">
        <w:rPr>
          <w:rFonts w:hint="eastAsia"/>
          <w:b/>
          <w:u w:val="single"/>
        </w:rPr>
        <w:t>喪失申請退休之權利</w:t>
      </w:r>
      <w:r w:rsidR="00A7395F">
        <w:rPr>
          <w:rFonts w:hint="eastAsia"/>
        </w:rPr>
        <w:t>，衡其輕重</w:t>
      </w:r>
      <w:r w:rsidR="00B31C93">
        <w:rPr>
          <w:rFonts w:ascii="Times New Roman" w:hAnsi="Times New Roman" w:hint="eastAsia"/>
        </w:rPr>
        <w:t>，</w:t>
      </w:r>
      <w:r w:rsidR="00B31C93" w:rsidRPr="00B31C93">
        <w:rPr>
          <w:rFonts w:ascii="Times New Roman" w:hAnsi="Times New Roman" w:hint="eastAsia"/>
        </w:rPr>
        <w:t>已</w:t>
      </w:r>
      <w:r w:rsidR="005A0FEA">
        <w:rPr>
          <w:rFonts w:ascii="Times New Roman" w:hAnsi="Times New Roman" w:hint="eastAsia"/>
        </w:rPr>
        <w:t>屬</w:t>
      </w:r>
      <w:r w:rsidR="005A0FEA" w:rsidRPr="005A0FEA">
        <w:rPr>
          <w:rFonts w:ascii="Times New Roman" w:hAnsi="Times New Roman" w:hint="eastAsia"/>
        </w:rPr>
        <w:t>修正</w:t>
      </w:r>
      <w:r w:rsidR="005A0FEA">
        <w:rPr>
          <w:rFonts w:ascii="Times New Roman" w:hAnsi="Times New Roman" w:hint="eastAsia"/>
        </w:rPr>
        <w:t>後</w:t>
      </w:r>
      <w:r w:rsidR="005A0FEA" w:rsidRPr="005A0FEA">
        <w:rPr>
          <w:rFonts w:ascii="Times New Roman" w:hAnsi="Times New Roman" w:hint="eastAsia"/>
        </w:rPr>
        <w:t>公務員懲戒法最重處分</w:t>
      </w:r>
      <w:r w:rsidR="005A0FEA">
        <w:rPr>
          <w:rFonts w:ascii="Times New Roman" w:hAnsi="Times New Roman" w:hint="eastAsia"/>
        </w:rPr>
        <w:t>，而</w:t>
      </w:r>
      <w:r w:rsidR="00B31C93" w:rsidRPr="00B31C93">
        <w:rPr>
          <w:rFonts w:ascii="Times New Roman" w:hAnsi="Times New Roman" w:hint="eastAsia"/>
        </w:rPr>
        <w:t>較</w:t>
      </w:r>
      <w:r w:rsidR="008D64E1" w:rsidRPr="00B31C93">
        <w:rPr>
          <w:rFonts w:ascii="Times New Roman" w:hAnsi="Times New Roman" w:hint="eastAsia"/>
        </w:rPr>
        <w:t>修正前公務員懲戒法最</w:t>
      </w:r>
      <w:r w:rsidR="005A0FEA">
        <w:rPr>
          <w:rFonts w:ascii="Times New Roman" w:hAnsi="Times New Roman" w:hint="eastAsia"/>
        </w:rPr>
        <w:t>嚴厲</w:t>
      </w:r>
      <w:r w:rsidR="00B31C93" w:rsidRPr="00B31C93">
        <w:rPr>
          <w:rFonts w:ascii="Times New Roman" w:hAnsi="Times New Roman" w:hint="eastAsia"/>
        </w:rPr>
        <w:t>處分</w:t>
      </w:r>
      <w:r w:rsidR="008D64E1" w:rsidRPr="00A7395F">
        <w:rPr>
          <w:rFonts w:ascii="Times New Roman" w:hAnsi="Times New Roman" w:hint="eastAsia"/>
          <w:u w:val="single"/>
        </w:rPr>
        <w:t>撤職</w:t>
      </w:r>
      <w:r w:rsidR="00B31C93" w:rsidRPr="00B31C93">
        <w:rPr>
          <w:rFonts w:ascii="Times New Roman" w:hAnsi="Times New Roman" w:hint="eastAsia"/>
        </w:rPr>
        <w:t>為重，</w:t>
      </w:r>
      <w:r w:rsidR="005A0FEA">
        <w:rPr>
          <w:rFonts w:ascii="Times New Roman" w:hAnsi="Times New Roman" w:hint="eastAsia"/>
        </w:rPr>
        <w:t>應</w:t>
      </w:r>
      <w:r w:rsidR="00E972A7">
        <w:rPr>
          <w:rFonts w:hint="eastAsia"/>
        </w:rPr>
        <w:t>無</w:t>
      </w:r>
      <w:r w:rsidR="00E972A7" w:rsidRPr="00E972A7">
        <w:rPr>
          <w:rFonts w:hint="eastAsia"/>
        </w:rPr>
        <w:t>懲戒</w:t>
      </w:r>
      <w:r w:rsidR="005A0FEA">
        <w:rPr>
          <w:rFonts w:hint="eastAsia"/>
        </w:rPr>
        <w:t>之</w:t>
      </w:r>
      <w:r w:rsidR="00E972A7" w:rsidRPr="00E972A7">
        <w:rPr>
          <w:rFonts w:hint="eastAsia"/>
        </w:rPr>
        <w:t>實益及必要</w:t>
      </w:r>
      <w:r w:rsidR="00E972A7">
        <w:rPr>
          <w:rFonts w:hint="eastAsia"/>
        </w:rPr>
        <w:t>；</w:t>
      </w:r>
      <w:r w:rsidR="00E972A7" w:rsidRPr="00E972A7">
        <w:rPr>
          <w:rFonts w:hint="eastAsia"/>
        </w:rPr>
        <w:t>被付懲戒人</w:t>
      </w:r>
      <w:proofErr w:type="gramStart"/>
      <w:r w:rsidR="001B6DC8">
        <w:rPr>
          <w:rFonts w:hint="eastAsia"/>
        </w:rPr>
        <w:t>楊Ο聰</w:t>
      </w:r>
      <w:proofErr w:type="gramEnd"/>
      <w:r w:rsidR="00A7395F" w:rsidRPr="00A7395F">
        <w:rPr>
          <w:rFonts w:hint="eastAsia"/>
        </w:rPr>
        <w:t>（</w:t>
      </w:r>
      <w:r w:rsidR="00A7395F">
        <w:rPr>
          <w:rFonts w:hint="eastAsia"/>
        </w:rPr>
        <w:t>51</w:t>
      </w:r>
      <w:r w:rsidR="00A7395F" w:rsidRPr="00A7395F">
        <w:rPr>
          <w:rFonts w:hint="eastAsia"/>
        </w:rPr>
        <w:t>年</w:t>
      </w:r>
      <w:r w:rsidR="00E0645D">
        <w:rPr>
          <w:rFonts w:hint="eastAsia"/>
        </w:rPr>
        <w:t>○</w:t>
      </w:r>
      <w:r w:rsidR="00A7395F" w:rsidRPr="00A7395F">
        <w:rPr>
          <w:rFonts w:hint="eastAsia"/>
        </w:rPr>
        <w:t>月</w:t>
      </w:r>
      <w:r w:rsidR="00E0645D">
        <w:rPr>
          <w:rFonts w:hint="eastAsia"/>
        </w:rPr>
        <w:t>○</w:t>
      </w:r>
      <w:r w:rsidR="00A7395F" w:rsidRPr="00A7395F">
        <w:rPr>
          <w:rFonts w:hint="eastAsia"/>
        </w:rPr>
        <w:t>日生）</w:t>
      </w:r>
      <w:r w:rsidR="00B613A0" w:rsidRPr="00B613A0">
        <w:rPr>
          <w:rFonts w:hint="eastAsia"/>
        </w:rPr>
        <w:t>經一審判決無罪，二審無罪</w:t>
      </w:r>
      <w:r w:rsidR="00E972A7" w:rsidRPr="00E972A7">
        <w:rPr>
          <w:rFonts w:hint="eastAsia"/>
        </w:rPr>
        <w:t>確定，</w:t>
      </w:r>
      <w:proofErr w:type="gramStart"/>
      <w:r w:rsidR="00E972A7">
        <w:rPr>
          <w:rFonts w:hint="eastAsia"/>
        </w:rPr>
        <w:t>惟</w:t>
      </w:r>
      <w:r w:rsidR="00901695">
        <w:rPr>
          <w:rFonts w:hint="eastAsia"/>
        </w:rPr>
        <w:t>渠所為</w:t>
      </w:r>
      <w:proofErr w:type="gramEnd"/>
      <w:r w:rsidR="002A53EC" w:rsidRPr="00E972A7">
        <w:rPr>
          <w:rFonts w:hint="eastAsia"/>
        </w:rPr>
        <w:t>違反</w:t>
      </w:r>
      <w:r w:rsidR="00E972A7" w:rsidRPr="00E972A7">
        <w:rPr>
          <w:rFonts w:hint="eastAsia"/>
        </w:rPr>
        <w:t>公務員服務法、採購人員倫理準則及公務員廉政倫理規範</w:t>
      </w:r>
      <w:r w:rsidR="00901695">
        <w:rPr>
          <w:rFonts w:hint="eastAsia"/>
        </w:rPr>
        <w:t>相關規定，</w:t>
      </w:r>
      <w:r w:rsidR="00F641D0">
        <w:rPr>
          <w:rFonts w:hint="eastAsia"/>
        </w:rPr>
        <w:t>業經觀光局於104年7月8日</w:t>
      </w:r>
      <w:r w:rsidR="00A7395F">
        <w:rPr>
          <w:rFonts w:hint="eastAsia"/>
        </w:rPr>
        <w:t>記過2次，</w:t>
      </w:r>
      <w:r w:rsidR="00F641D0">
        <w:rPr>
          <w:rFonts w:hint="eastAsia"/>
        </w:rPr>
        <w:t>降調</w:t>
      </w:r>
      <w:r w:rsidR="002A53EC" w:rsidRPr="00F641D0">
        <w:rPr>
          <w:rFonts w:hint="eastAsia"/>
        </w:rPr>
        <w:t>花東縱谷國家風景區管理處技正（簡任10職等副首長降調為薦任9職等非主管）</w:t>
      </w:r>
      <w:r w:rsidR="00F641D0">
        <w:rPr>
          <w:rFonts w:hint="eastAsia"/>
        </w:rPr>
        <w:t>，</w:t>
      </w:r>
      <w:r w:rsidR="00C64CC4" w:rsidRPr="00C64CC4">
        <w:rPr>
          <w:b/>
        </w:rPr>
        <w:t>喪失支領主管加給</w:t>
      </w:r>
      <w:r w:rsidR="00C64CC4">
        <w:rPr>
          <w:rFonts w:hAnsi="標楷體" w:hint="eastAsia"/>
          <w:b/>
        </w:rPr>
        <w:t>、</w:t>
      </w:r>
      <w:proofErr w:type="gramStart"/>
      <w:r w:rsidR="00C64CC4">
        <w:rPr>
          <w:rFonts w:hAnsi="標楷體" w:hint="eastAsia"/>
          <w:b/>
        </w:rPr>
        <w:t>減領薪資</w:t>
      </w:r>
      <w:proofErr w:type="gramEnd"/>
      <w:r w:rsidR="00C64CC4">
        <w:rPr>
          <w:rFonts w:hAnsi="標楷體" w:hint="eastAsia"/>
          <w:b/>
        </w:rPr>
        <w:t>獎金</w:t>
      </w:r>
      <w:r w:rsidR="00C64CC4" w:rsidRPr="00C64CC4">
        <w:rPr>
          <w:b/>
        </w:rPr>
        <w:t>並斷送個人</w:t>
      </w:r>
      <w:r w:rsidR="00C64CC4">
        <w:rPr>
          <w:rFonts w:hint="eastAsia"/>
          <w:b/>
        </w:rPr>
        <w:t>公務</w:t>
      </w:r>
      <w:r w:rsidR="00C64CC4" w:rsidRPr="00C64CC4">
        <w:rPr>
          <w:b/>
        </w:rPr>
        <w:t>前途</w:t>
      </w:r>
      <w:r w:rsidR="00C64CC4">
        <w:rPr>
          <w:rFonts w:hint="eastAsia"/>
          <w:b/>
        </w:rPr>
        <w:t>，</w:t>
      </w:r>
      <w:r w:rsidR="00B31C93">
        <w:rPr>
          <w:rFonts w:hint="eastAsia"/>
        </w:rPr>
        <w:t>應已達</w:t>
      </w:r>
      <w:r w:rsidR="00F641D0">
        <w:rPr>
          <w:rFonts w:hint="eastAsia"/>
        </w:rPr>
        <w:t>實質</w:t>
      </w:r>
      <w:r w:rsidR="00B31C93">
        <w:rPr>
          <w:rFonts w:hint="eastAsia"/>
        </w:rPr>
        <w:t>懲戒效果，</w:t>
      </w:r>
      <w:proofErr w:type="gramStart"/>
      <w:r w:rsidR="00FC25E7">
        <w:rPr>
          <w:rFonts w:hint="eastAsia"/>
        </w:rPr>
        <w:t>允</w:t>
      </w:r>
      <w:r w:rsidR="00B31C93">
        <w:rPr>
          <w:rFonts w:hint="eastAsia"/>
        </w:rPr>
        <w:t>無另</w:t>
      </w:r>
      <w:proofErr w:type="gramEnd"/>
      <w:r w:rsidR="00B31C93">
        <w:rPr>
          <w:rFonts w:hint="eastAsia"/>
        </w:rPr>
        <w:t>為懲戒之必要。</w:t>
      </w:r>
    </w:p>
    <w:p w:rsidR="001F1F48" w:rsidRPr="00E1685A" w:rsidRDefault="002C72C9" w:rsidP="001F1F48">
      <w:pPr>
        <w:pStyle w:val="3"/>
        <w:numPr>
          <w:ilvl w:val="1"/>
          <w:numId w:val="5"/>
        </w:numPr>
        <w:rPr>
          <w:rFonts w:ascii="Times New Roman" w:hAnsi="Times New Roman"/>
          <w:b/>
          <w:szCs w:val="32"/>
        </w:rPr>
      </w:pPr>
      <w:r>
        <w:rPr>
          <w:rFonts w:ascii="Times New Roman" w:hAnsi="Times New Roman" w:hint="eastAsia"/>
          <w:b/>
          <w:szCs w:val="32"/>
        </w:rPr>
        <w:t>觀光局</w:t>
      </w:r>
      <w:r w:rsidR="004E7E35">
        <w:rPr>
          <w:rFonts w:ascii="Times New Roman" w:hAnsi="Times New Roman" w:hint="eastAsia"/>
          <w:b/>
          <w:szCs w:val="32"/>
        </w:rPr>
        <w:t>對所轄各管理處</w:t>
      </w:r>
      <w:r w:rsidR="00DD78C8">
        <w:rPr>
          <w:rFonts w:ascii="Times New Roman" w:hAnsi="Times New Roman" w:hint="eastAsia"/>
          <w:b/>
          <w:szCs w:val="32"/>
        </w:rPr>
        <w:t>督導考核流於型式，致許</w:t>
      </w:r>
      <w:r w:rsidRPr="002C72C9">
        <w:rPr>
          <w:rFonts w:ascii="Times New Roman" w:hAnsi="Times New Roman" w:hint="eastAsia"/>
          <w:b/>
          <w:szCs w:val="32"/>
        </w:rPr>
        <w:t>、楊二人</w:t>
      </w:r>
      <w:r w:rsidR="00582431">
        <w:rPr>
          <w:rFonts w:ascii="Times New Roman" w:hAnsi="Times New Roman" w:hint="eastAsia"/>
          <w:b/>
          <w:szCs w:val="32"/>
        </w:rPr>
        <w:t>仍</w:t>
      </w:r>
      <w:r w:rsidR="00DD78C8">
        <w:rPr>
          <w:rFonts w:ascii="Times New Roman" w:hAnsi="Times New Roman" w:hint="eastAsia"/>
          <w:b/>
          <w:szCs w:val="32"/>
        </w:rPr>
        <w:t>心存僥倖</w:t>
      </w:r>
      <w:r w:rsidR="00C744BF">
        <w:rPr>
          <w:rFonts w:hAnsi="標楷體" w:hint="eastAsia"/>
          <w:b/>
          <w:szCs w:val="32"/>
        </w:rPr>
        <w:t>、</w:t>
      </w:r>
      <w:r w:rsidR="00C744BF">
        <w:rPr>
          <w:rFonts w:ascii="Times New Roman" w:hAnsi="Times New Roman" w:hint="eastAsia"/>
          <w:b/>
          <w:szCs w:val="32"/>
        </w:rPr>
        <w:t>以身試法；</w:t>
      </w:r>
      <w:r w:rsidR="00DD78C8">
        <w:rPr>
          <w:rFonts w:ascii="Times New Roman" w:hAnsi="Times New Roman" w:hint="eastAsia"/>
          <w:b/>
          <w:szCs w:val="32"/>
        </w:rPr>
        <w:t>案發後雖有</w:t>
      </w:r>
      <w:r w:rsidR="00817513">
        <w:rPr>
          <w:rFonts w:ascii="Times New Roman" w:hAnsi="Times New Roman" w:hint="eastAsia"/>
          <w:b/>
          <w:szCs w:val="32"/>
        </w:rPr>
        <w:t>若干</w:t>
      </w:r>
      <w:r w:rsidR="00DD78C8">
        <w:rPr>
          <w:rFonts w:ascii="Times New Roman" w:hAnsi="Times New Roman" w:hint="eastAsia"/>
          <w:b/>
          <w:szCs w:val="32"/>
        </w:rPr>
        <w:t>策進作為，惟有關</w:t>
      </w:r>
      <w:r w:rsidR="00817513">
        <w:rPr>
          <w:rFonts w:ascii="Times New Roman" w:hAnsi="Times New Roman" w:hint="eastAsia"/>
          <w:b/>
          <w:szCs w:val="32"/>
        </w:rPr>
        <w:t>採購稽核制度</w:t>
      </w:r>
      <w:r w:rsidR="00817513">
        <w:rPr>
          <w:rFonts w:hAnsi="標楷體" w:hint="eastAsia"/>
          <w:b/>
          <w:szCs w:val="32"/>
        </w:rPr>
        <w:t>、首長</w:t>
      </w:r>
      <w:proofErr w:type="gramStart"/>
      <w:r w:rsidR="00DD78C8">
        <w:rPr>
          <w:rFonts w:ascii="Times New Roman" w:hAnsi="Times New Roman" w:hint="eastAsia"/>
          <w:b/>
          <w:szCs w:val="32"/>
        </w:rPr>
        <w:t>品操管考</w:t>
      </w:r>
      <w:proofErr w:type="gramEnd"/>
      <w:r w:rsidR="00817513">
        <w:rPr>
          <w:rFonts w:ascii="Times New Roman" w:hAnsi="Times New Roman" w:hint="eastAsia"/>
          <w:b/>
          <w:szCs w:val="32"/>
        </w:rPr>
        <w:t>及</w:t>
      </w:r>
      <w:r w:rsidR="00DD78C8">
        <w:rPr>
          <w:rFonts w:ascii="Times New Roman" w:hAnsi="Times New Roman" w:hint="eastAsia"/>
          <w:b/>
          <w:szCs w:val="32"/>
        </w:rPr>
        <w:t>輪調等，仍欠</w:t>
      </w:r>
      <w:r w:rsidR="00C744BF">
        <w:rPr>
          <w:rFonts w:ascii="Times New Roman" w:hAnsi="Times New Roman" w:hint="eastAsia"/>
          <w:b/>
          <w:szCs w:val="32"/>
        </w:rPr>
        <w:t>缺</w:t>
      </w:r>
      <w:r w:rsidR="00817513">
        <w:rPr>
          <w:rFonts w:ascii="Times New Roman" w:hAnsi="Times New Roman" w:hint="eastAsia"/>
          <w:b/>
          <w:szCs w:val="32"/>
        </w:rPr>
        <w:t>有效內控</w:t>
      </w:r>
      <w:r w:rsidR="00C744BF">
        <w:rPr>
          <w:rFonts w:ascii="Times New Roman" w:hAnsi="Times New Roman" w:hint="eastAsia"/>
          <w:b/>
          <w:szCs w:val="32"/>
        </w:rPr>
        <w:t>及預警機制</w:t>
      </w:r>
      <w:r w:rsidR="00817513">
        <w:rPr>
          <w:rFonts w:ascii="Times New Roman" w:hAnsi="Times New Roman" w:hint="eastAsia"/>
          <w:b/>
          <w:szCs w:val="32"/>
        </w:rPr>
        <w:t>，核有疏失</w:t>
      </w:r>
      <w:r w:rsidR="00C744BF">
        <w:rPr>
          <w:rFonts w:ascii="Times New Roman" w:hAnsi="Times New Roman" w:hint="eastAsia"/>
          <w:b/>
          <w:szCs w:val="32"/>
        </w:rPr>
        <w:t>。</w:t>
      </w:r>
      <w:r w:rsidR="00817513">
        <w:rPr>
          <w:rFonts w:ascii="Times New Roman" w:hAnsi="Times New Roman" w:hint="eastAsia"/>
          <w:b/>
          <w:szCs w:val="32"/>
        </w:rPr>
        <w:t>另</w:t>
      </w:r>
      <w:r w:rsidR="00C744BF">
        <w:rPr>
          <w:rFonts w:ascii="Times New Roman" w:hAnsi="Times New Roman" w:hint="eastAsia"/>
          <w:b/>
          <w:szCs w:val="32"/>
        </w:rPr>
        <w:t>該局暨所屬各管理處迄無政風室編制，政風</w:t>
      </w:r>
      <w:proofErr w:type="gramStart"/>
      <w:r w:rsidR="00C744BF">
        <w:rPr>
          <w:rFonts w:ascii="Times New Roman" w:hAnsi="Times New Roman" w:hint="eastAsia"/>
          <w:b/>
          <w:szCs w:val="32"/>
        </w:rPr>
        <w:t>人員均由</w:t>
      </w:r>
      <w:r w:rsidR="00C744BF" w:rsidRPr="00C744BF">
        <w:rPr>
          <w:rFonts w:ascii="Times New Roman" w:hAnsi="Times New Roman" w:hint="eastAsia"/>
          <w:b/>
          <w:szCs w:val="32"/>
        </w:rPr>
        <w:t>上級</w:t>
      </w:r>
      <w:proofErr w:type="gramEnd"/>
      <w:r w:rsidR="00C744BF" w:rsidRPr="00C744BF">
        <w:rPr>
          <w:rFonts w:ascii="Times New Roman" w:hAnsi="Times New Roman" w:hint="eastAsia"/>
          <w:b/>
          <w:szCs w:val="32"/>
        </w:rPr>
        <w:t>機關政風機構</w:t>
      </w:r>
      <w:proofErr w:type="gramStart"/>
      <w:r w:rsidR="00C744BF" w:rsidRPr="00C744BF">
        <w:rPr>
          <w:rFonts w:ascii="Times New Roman" w:hAnsi="Times New Roman" w:hint="eastAsia"/>
          <w:b/>
          <w:szCs w:val="32"/>
        </w:rPr>
        <w:t>遴</w:t>
      </w:r>
      <w:proofErr w:type="gramEnd"/>
      <w:r w:rsidR="00C744BF" w:rsidRPr="00C744BF">
        <w:rPr>
          <w:rFonts w:ascii="Times New Roman" w:hAnsi="Times New Roman" w:hint="eastAsia"/>
          <w:b/>
          <w:szCs w:val="32"/>
        </w:rPr>
        <w:t>薦適當人員指派兼任或兼辦</w:t>
      </w:r>
      <w:r w:rsidR="00C744BF">
        <w:rPr>
          <w:rFonts w:ascii="Times New Roman" w:hAnsi="Times New Roman" w:hint="eastAsia"/>
          <w:b/>
          <w:szCs w:val="32"/>
        </w:rPr>
        <w:t>，不利廉政風紀之建立，</w:t>
      </w:r>
      <w:r w:rsidR="00817513">
        <w:rPr>
          <w:rFonts w:ascii="Times New Roman" w:hAnsi="Times New Roman" w:hint="eastAsia"/>
          <w:b/>
          <w:szCs w:val="32"/>
        </w:rPr>
        <w:t>允宜確實檢討改進</w:t>
      </w:r>
    </w:p>
    <w:p w:rsidR="00E30CF6" w:rsidRPr="00E30CF6" w:rsidRDefault="001B6DC8" w:rsidP="00E13A42">
      <w:pPr>
        <w:pStyle w:val="3"/>
        <w:numPr>
          <w:ilvl w:val="2"/>
          <w:numId w:val="13"/>
        </w:numPr>
        <w:rPr>
          <w:rFonts w:ascii="Times New Roman" w:hAnsi="Times New Roman"/>
          <w:snapToGrid w:val="0"/>
          <w:kern w:val="0"/>
        </w:rPr>
      </w:pPr>
      <w:r>
        <w:rPr>
          <w:rFonts w:ascii="Times New Roman" w:hAnsi="Times New Roman" w:hint="eastAsia"/>
          <w:snapToGrid w:val="0"/>
          <w:kern w:val="0"/>
        </w:rPr>
        <w:t>許Ο雄</w:t>
      </w:r>
      <w:r w:rsidR="00F03107" w:rsidRPr="00E13A42">
        <w:rPr>
          <w:rFonts w:ascii="Times New Roman" w:hAnsi="Times New Roman" w:hint="eastAsia"/>
          <w:snapToGrid w:val="0"/>
          <w:kern w:val="0"/>
        </w:rPr>
        <w:t>、</w:t>
      </w:r>
      <w:proofErr w:type="gramStart"/>
      <w:r>
        <w:rPr>
          <w:rFonts w:ascii="Times New Roman" w:hAnsi="Times New Roman" w:hint="eastAsia"/>
          <w:snapToGrid w:val="0"/>
          <w:kern w:val="0"/>
        </w:rPr>
        <w:t>楊Ο聰</w:t>
      </w:r>
      <w:r w:rsidR="00F03107" w:rsidRPr="00E13A42">
        <w:rPr>
          <w:rFonts w:ascii="Times New Roman" w:hAnsi="Times New Roman" w:hint="eastAsia"/>
          <w:snapToGrid w:val="0"/>
          <w:kern w:val="0"/>
        </w:rPr>
        <w:t>涉嫌</w:t>
      </w:r>
      <w:proofErr w:type="gramEnd"/>
      <w:r w:rsidR="00F03107" w:rsidRPr="00E13A42">
        <w:rPr>
          <w:rFonts w:ascii="Times New Roman" w:hAnsi="Times New Roman" w:hint="eastAsia"/>
          <w:snapToGrid w:val="0"/>
          <w:kern w:val="0"/>
        </w:rPr>
        <w:t>接受廠商招待喝花酒情事，違反公務員服務法第</w:t>
      </w:r>
      <w:r w:rsidR="00F03107" w:rsidRPr="00E13A42">
        <w:rPr>
          <w:rFonts w:ascii="Times New Roman" w:hAnsi="Times New Roman" w:hint="eastAsia"/>
          <w:snapToGrid w:val="0"/>
          <w:kern w:val="0"/>
        </w:rPr>
        <w:t>4</w:t>
      </w:r>
      <w:r w:rsidR="00F03107" w:rsidRPr="00E13A42">
        <w:rPr>
          <w:rFonts w:ascii="Times New Roman" w:hAnsi="Times New Roman" w:hint="eastAsia"/>
          <w:snapToGrid w:val="0"/>
          <w:kern w:val="0"/>
        </w:rPr>
        <w:t>條「保守機關機密義務」、第</w:t>
      </w:r>
      <w:r w:rsidR="00F03107" w:rsidRPr="00E13A42">
        <w:rPr>
          <w:rFonts w:ascii="Times New Roman" w:hAnsi="Times New Roman" w:hint="eastAsia"/>
          <w:snapToGrid w:val="0"/>
          <w:kern w:val="0"/>
        </w:rPr>
        <w:t>5</w:t>
      </w:r>
      <w:r w:rsidR="00F03107" w:rsidRPr="00E13A42">
        <w:rPr>
          <w:rFonts w:ascii="Times New Roman" w:hAnsi="Times New Roman" w:hint="eastAsia"/>
          <w:snapToGrid w:val="0"/>
          <w:kern w:val="0"/>
        </w:rPr>
        <w:t>條「保持品位義務」、第</w:t>
      </w:r>
      <w:r w:rsidR="00F03107" w:rsidRPr="00E13A42">
        <w:rPr>
          <w:rFonts w:ascii="Times New Roman" w:hAnsi="Times New Roman" w:hint="eastAsia"/>
          <w:snapToGrid w:val="0"/>
          <w:kern w:val="0"/>
        </w:rPr>
        <w:t>16</w:t>
      </w:r>
      <w:r w:rsidR="00F03107" w:rsidRPr="00E13A42">
        <w:rPr>
          <w:rFonts w:ascii="Times New Roman" w:hAnsi="Times New Roman" w:hint="eastAsia"/>
          <w:snapToGrid w:val="0"/>
          <w:kern w:val="0"/>
        </w:rPr>
        <w:t>條「</w:t>
      </w:r>
      <w:proofErr w:type="gramStart"/>
      <w:r w:rsidR="00F03107" w:rsidRPr="00E13A42">
        <w:rPr>
          <w:rFonts w:ascii="Times New Roman" w:hAnsi="Times New Roman" w:hint="eastAsia"/>
          <w:snapToGrid w:val="0"/>
          <w:kern w:val="0"/>
        </w:rPr>
        <w:t>禁止贈受財物</w:t>
      </w:r>
      <w:proofErr w:type="gramEnd"/>
      <w:r w:rsidR="00F03107" w:rsidRPr="00E13A42">
        <w:rPr>
          <w:rFonts w:ascii="Times New Roman" w:hAnsi="Times New Roman" w:hint="eastAsia"/>
          <w:snapToGrid w:val="0"/>
          <w:kern w:val="0"/>
        </w:rPr>
        <w:t>」、第</w:t>
      </w:r>
      <w:r w:rsidR="00F03107" w:rsidRPr="00E13A42">
        <w:rPr>
          <w:rFonts w:ascii="Times New Roman" w:hAnsi="Times New Roman" w:hint="eastAsia"/>
          <w:snapToGrid w:val="0"/>
          <w:kern w:val="0"/>
        </w:rPr>
        <w:t>18</w:t>
      </w:r>
      <w:r w:rsidR="00F03107" w:rsidRPr="00E13A42">
        <w:rPr>
          <w:rFonts w:ascii="Times New Roman" w:hAnsi="Times New Roman" w:hint="eastAsia"/>
          <w:snapToGrid w:val="0"/>
          <w:kern w:val="0"/>
        </w:rPr>
        <w:t>條「禁止接收招待或餽贈」、第</w:t>
      </w:r>
      <w:r w:rsidR="00F03107" w:rsidRPr="00E13A42">
        <w:rPr>
          <w:rFonts w:ascii="Times New Roman" w:hAnsi="Times New Roman" w:hint="eastAsia"/>
          <w:snapToGrid w:val="0"/>
          <w:kern w:val="0"/>
        </w:rPr>
        <w:t>21</w:t>
      </w:r>
      <w:r w:rsidR="00F03107" w:rsidRPr="00E13A42">
        <w:rPr>
          <w:rFonts w:ascii="Times New Roman" w:hAnsi="Times New Roman" w:hint="eastAsia"/>
          <w:snapToGrid w:val="0"/>
          <w:kern w:val="0"/>
        </w:rPr>
        <w:t>條「利益迴避」；採購人員倫理準則第</w:t>
      </w:r>
      <w:r w:rsidR="00F03107" w:rsidRPr="00E13A42">
        <w:rPr>
          <w:rFonts w:ascii="Times New Roman" w:hAnsi="Times New Roman" w:hint="eastAsia"/>
          <w:snapToGrid w:val="0"/>
          <w:kern w:val="0"/>
        </w:rPr>
        <w:t>7</w:t>
      </w:r>
      <w:r w:rsidR="00F03107" w:rsidRPr="00E13A42">
        <w:rPr>
          <w:rFonts w:ascii="Times New Roman" w:hAnsi="Times New Roman" w:hint="eastAsia"/>
          <w:snapToGrid w:val="0"/>
          <w:kern w:val="0"/>
        </w:rPr>
        <w:t>條第</w:t>
      </w:r>
      <w:r w:rsidR="00F03107" w:rsidRPr="00E13A42">
        <w:rPr>
          <w:rFonts w:ascii="Times New Roman" w:hAnsi="Times New Roman" w:hint="eastAsia"/>
          <w:snapToGrid w:val="0"/>
          <w:kern w:val="0"/>
        </w:rPr>
        <w:t>2</w:t>
      </w:r>
      <w:r w:rsidR="00F03107" w:rsidRPr="00E13A42">
        <w:rPr>
          <w:rFonts w:ascii="Times New Roman" w:hAnsi="Times New Roman" w:hint="eastAsia"/>
          <w:snapToGrid w:val="0"/>
          <w:kern w:val="0"/>
        </w:rPr>
        <w:t>款：「採購人員不得有接受與職務有關廠商之食、宿、交通、娛樂、旅遊、冶遊或其他類似情形之免費或優惠招待。」公務員廉政倫理規範第</w:t>
      </w:r>
      <w:r w:rsidR="00F03107" w:rsidRPr="00E13A42">
        <w:rPr>
          <w:rFonts w:ascii="Times New Roman" w:hAnsi="Times New Roman" w:hint="eastAsia"/>
          <w:snapToGrid w:val="0"/>
          <w:kern w:val="0"/>
        </w:rPr>
        <w:t>7</w:t>
      </w:r>
      <w:r w:rsidR="00F03107" w:rsidRPr="00E13A42">
        <w:rPr>
          <w:rFonts w:ascii="Times New Roman" w:hAnsi="Times New Roman" w:hint="eastAsia"/>
          <w:snapToGrid w:val="0"/>
          <w:kern w:val="0"/>
        </w:rPr>
        <w:t>點「不得參加廠商飲宴應酬」、第</w:t>
      </w:r>
      <w:r w:rsidR="00F03107" w:rsidRPr="00E13A42">
        <w:rPr>
          <w:rFonts w:ascii="Times New Roman" w:hAnsi="Times New Roman" w:hint="eastAsia"/>
          <w:snapToGrid w:val="0"/>
          <w:kern w:val="0"/>
        </w:rPr>
        <w:t>8</w:t>
      </w:r>
      <w:r w:rsidR="00F03107" w:rsidRPr="00E13A42">
        <w:rPr>
          <w:rFonts w:ascii="Times New Roman" w:hAnsi="Times New Roman" w:hint="eastAsia"/>
          <w:snapToGrid w:val="0"/>
          <w:kern w:val="0"/>
        </w:rPr>
        <w:t>點第</w:t>
      </w:r>
      <w:r w:rsidR="00F03107" w:rsidRPr="00E13A42">
        <w:rPr>
          <w:rFonts w:ascii="Times New Roman" w:hAnsi="Times New Roman" w:hint="eastAsia"/>
          <w:snapToGrid w:val="0"/>
          <w:kern w:val="0"/>
        </w:rPr>
        <w:t>1</w:t>
      </w:r>
      <w:r w:rsidR="00F03107" w:rsidRPr="00E13A42">
        <w:rPr>
          <w:rFonts w:ascii="Times New Roman" w:hAnsi="Times New Roman" w:hint="eastAsia"/>
          <w:snapToGrid w:val="0"/>
          <w:kern w:val="0"/>
        </w:rPr>
        <w:t>項「不得涉足不妥當場所」、第</w:t>
      </w:r>
      <w:r w:rsidR="00F03107" w:rsidRPr="00E13A42">
        <w:rPr>
          <w:rFonts w:ascii="Times New Roman" w:hAnsi="Times New Roman" w:hint="eastAsia"/>
          <w:snapToGrid w:val="0"/>
          <w:kern w:val="0"/>
        </w:rPr>
        <w:t>8</w:t>
      </w:r>
      <w:r w:rsidR="00F03107" w:rsidRPr="00E13A42">
        <w:rPr>
          <w:rFonts w:ascii="Times New Roman" w:hAnsi="Times New Roman" w:hint="eastAsia"/>
          <w:snapToGrid w:val="0"/>
          <w:kern w:val="0"/>
        </w:rPr>
        <w:t>點第</w:t>
      </w:r>
      <w:r w:rsidR="00F03107" w:rsidRPr="00E13A42">
        <w:rPr>
          <w:rFonts w:ascii="Times New Roman" w:hAnsi="Times New Roman" w:hint="eastAsia"/>
          <w:snapToGrid w:val="0"/>
          <w:kern w:val="0"/>
        </w:rPr>
        <w:t>2</w:t>
      </w:r>
      <w:r w:rsidR="00F03107" w:rsidRPr="00E13A42">
        <w:rPr>
          <w:rFonts w:ascii="Times New Roman" w:hAnsi="Times New Roman" w:hint="eastAsia"/>
          <w:snapToGrid w:val="0"/>
          <w:kern w:val="0"/>
        </w:rPr>
        <w:t>項「不得與廠商為不當接觸」等規</w:t>
      </w:r>
      <w:r w:rsidR="00F03107" w:rsidRPr="00E13A42">
        <w:rPr>
          <w:rFonts w:ascii="Times New Roman" w:hAnsi="Times New Roman" w:hint="eastAsia"/>
          <w:snapToGrid w:val="0"/>
          <w:kern w:val="0"/>
        </w:rPr>
        <w:lastRenderedPageBreak/>
        <w:t>定。</w:t>
      </w:r>
      <w:r w:rsidR="00E30CF6" w:rsidRPr="00E13A42">
        <w:rPr>
          <w:rFonts w:ascii="Times New Roman" w:hAnsi="Times New Roman" w:hint="eastAsia"/>
          <w:snapToGrid w:val="0"/>
          <w:kern w:val="0"/>
        </w:rPr>
        <w:t>經觀光局分析涉案原因</w:t>
      </w:r>
      <w:r w:rsidR="00E13A42">
        <w:rPr>
          <w:rStyle w:val="afc"/>
          <w:rFonts w:ascii="Times New Roman" w:hAnsi="Times New Roman"/>
          <w:snapToGrid w:val="0"/>
          <w:kern w:val="0"/>
        </w:rPr>
        <w:footnoteReference w:id="19"/>
      </w:r>
      <w:r w:rsidR="00E13A42" w:rsidRPr="00E13A42">
        <w:rPr>
          <w:rFonts w:ascii="Times New Roman" w:hAnsi="Times New Roman" w:hint="eastAsia"/>
          <w:snapToGrid w:val="0"/>
          <w:kern w:val="0"/>
        </w:rPr>
        <w:t>略有</w:t>
      </w:r>
      <w:r w:rsidR="00E13A42">
        <w:rPr>
          <w:rFonts w:ascii="Times New Roman" w:hAnsi="Times New Roman" w:hint="eastAsia"/>
          <w:snapToGrid w:val="0"/>
          <w:kern w:val="0"/>
        </w:rPr>
        <w:t>以下各項</w:t>
      </w:r>
      <w:r w:rsidR="00E30CF6" w:rsidRPr="00E13A42">
        <w:rPr>
          <w:rFonts w:ascii="Times New Roman" w:hAnsi="Times New Roman" w:hint="eastAsia"/>
          <w:snapToGrid w:val="0"/>
          <w:kern w:val="0"/>
        </w:rPr>
        <w:t>：未自我管理缺乏清廉自持</w:t>
      </w:r>
      <w:r w:rsidR="00E13A42">
        <w:rPr>
          <w:rFonts w:hAnsi="標楷體" w:hint="eastAsia"/>
          <w:snapToGrid w:val="0"/>
          <w:kern w:val="0"/>
        </w:rPr>
        <w:t>、</w:t>
      </w:r>
      <w:r w:rsidR="00E30CF6" w:rsidRPr="00E30CF6">
        <w:rPr>
          <w:rFonts w:ascii="Times New Roman" w:hAnsi="Times New Roman" w:hint="eastAsia"/>
          <w:snapToGrid w:val="0"/>
          <w:kern w:val="0"/>
        </w:rPr>
        <w:t>品位觀念及法治意識薄弱</w:t>
      </w:r>
      <w:r w:rsidR="00E13A42">
        <w:rPr>
          <w:rFonts w:hAnsi="標楷體" w:hint="eastAsia"/>
          <w:snapToGrid w:val="0"/>
          <w:kern w:val="0"/>
        </w:rPr>
        <w:t>、</w:t>
      </w:r>
      <w:r w:rsidR="00E30CF6" w:rsidRPr="00E30CF6">
        <w:rPr>
          <w:rFonts w:ascii="Times New Roman" w:hAnsi="Times New Roman" w:hint="eastAsia"/>
          <w:snapToGrid w:val="0"/>
          <w:kern w:val="0"/>
        </w:rPr>
        <w:t>高階人員欠缺制衡監督</w:t>
      </w:r>
      <w:r w:rsidR="00E13A42">
        <w:rPr>
          <w:rFonts w:hAnsi="標楷體" w:hint="eastAsia"/>
          <w:snapToGrid w:val="0"/>
          <w:kern w:val="0"/>
        </w:rPr>
        <w:t>、</w:t>
      </w:r>
      <w:r w:rsidR="00E30CF6" w:rsidRPr="00E30CF6">
        <w:rPr>
          <w:rFonts w:ascii="Times New Roman" w:hAnsi="Times New Roman" w:hint="eastAsia"/>
          <w:snapToGrid w:val="0"/>
          <w:kern w:val="0"/>
        </w:rPr>
        <w:t>交往互動逾越合宜之界線</w:t>
      </w:r>
      <w:r w:rsidR="00E13A42">
        <w:rPr>
          <w:rFonts w:hAnsi="標楷體" w:hint="eastAsia"/>
          <w:snapToGrid w:val="0"/>
          <w:kern w:val="0"/>
        </w:rPr>
        <w:t>、</w:t>
      </w:r>
      <w:r w:rsidR="00E13A42">
        <w:rPr>
          <w:rFonts w:ascii="Times New Roman" w:hAnsi="Times New Roman" w:hint="eastAsia"/>
          <w:snapToGrid w:val="0"/>
          <w:kern w:val="0"/>
        </w:rPr>
        <w:t>處理公務逾越正當之管道</w:t>
      </w:r>
      <w:r w:rsidR="00E13A42">
        <w:rPr>
          <w:rFonts w:hAnsi="標楷體" w:hint="eastAsia"/>
          <w:snapToGrid w:val="0"/>
          <w:kern w:val="0"/>
        </w:rPr>
        <w:t>、</w:t>
      </w:r>
      <w:r w:rsidR="00E30CF6" w:rsidRPr="00E30CF6">
        <w:rPr>
          <w:rFonts w:ascii="Times New Roman" w:hAnsi="Times New Roman" w:hint="eastAsia"/>
          <w:snapToGrid w:val="0"/>
          <w:kern w:val="0"/>
        </w:rPr>
        <w:t>外部考核之效果不易顯現</w:t>
      </w:r>
      <w:r w:rsidR="00E13A42">
        <w:rPr>
          <w:rFonts w:hAnsi="標楷體" w:hint="eastAsia"/>
          <w:snapToGrid w:val="0"/>
          <w:kern w:val="0"/>
        </w:rPr>
        <w:t>、</w:t>
      </w:r>
      <w:r w:rsidR="00E13A42">
        <w:rPr>
          <w:rFonts w:ascii="Times New Roman" w:hAnsi="Times New Roman" w:hint="eastAsia"/>
          <w:snapToGrid w:val="0"/>
          <w:kern w:val="0"/>
        </w:rPr>
        <w:t>政風人力</w:t>
      </w:r>
      <w:proofErr w:type="gramStart"/>
      <w:r w:rsidR="00E13A42">
        <w:rPr>
          <w:rFonts w:ascii="Times New Roman" w:hAnsi="Times New Roman" w:hint="eastAsia"/>
          <w:snapToGrid w:val="0"/>
          <w:kern w:val="0"/>
        </w:rPr>
        <w:t>受限致難以</w:t>
      </w:r>
      <w:proofErr w:type="gramEnd"/>
      <w:r w:rsidR="00E13A42">
        <w:rPr>
          <w:rFonts w:ascii="Times New Roman" w:hAnsi="Times New Roman" w:hint="eastAsia"/>
          <w:snapToGrid w:val="0"/>
          <w:kern w:val="0"/>
        </w:rPr>
        <w:t>兼顧等。</w:t>
      </w:r>
    </w:p>
    <w:p w:rsidR="00D550BE" w:rsidRPr="00B9674D" w:rsidRDefault="005906D4" w:rsidP="00EA4C41">
      <w:pPr>
        <w:pStyle w:val="3"/>
        <w:numPr>
          <w:ilvl w:val="2"/>
          <w:numId w:val="13"/>
        </w:numPr>
        <w:rPr>
          <w:rFonts w:ascii="Times New Roman" w:hAnsi="Times New Roman"/>
        </w:rPr>
      </w:pPr>
      <w:r w:rsidRPr="00B9674D">
        <w:rPr>
          <w:rFonts w:ascii="Times New Roman" w:hAnsi="Times New Roman" w:hint="eastAsia"/>
        </w:rPr>
        <w:t>依起訴書所載，</w:t>
      </w:r>
      <w:r w:rsidR="001B6DC8">
        <w:rPr>
          <w:rFonts w:ascii="Times New Roman" w:hAnsi="Times New Roman" w:hint="eastAsia"/>
        </w:rPr>
        <w:t>許Ο雄</w:t>
      </w:r>
      <w:r w:rsidRPr="00B9674D">
        <w:rPr>
          <w:rFonts w:ascii="Times New Roman" w:hAnsi="Times New Roman" w:hint="eastAsia"/>
        </w:rPr>
        <w:t>之所以向</w:t>
      </w:r>
      <w:r w:rsidR="001B6DC8">
        <w:rPr>
          <w:rFonts w:ascii="Times New Roman" w:hAnsi="Times New Roman" w:hint="eastAsia"/>
        </w:rPr>
        <w:t>劉Ο治</w:t>
      </w:r>
      <w:r w:rsidRPr="00B9674D">
        <w:rPr>
          <w:rFonts w:ascii="Times New Roman" w:hAnsi="Times New Roman" w:hint="eastAsia"/>
        </w:rPr>
        <w:t>收取回扣，係</w:t>
      </w:r>
      <w:r w:rsidR="00DA7523" w:rsidRPr="00B9674D">
        <w:rPr>
          <w:rFonts w:ascii="Times New Roman" w:hAnsi="Times New Roman" w:hint="eastAsia"/>
        </w:rPr>
        <w:t>許自稱</w:t>
      </w:r>
      <w:r w:rsidRPr="00B9674D">
        <w:rPr>
          <w:rFonts w:ascii="新細明體" w:eastAsia="新細明體" w:hAnsi="新細明體" w:hint="eastAsia"/>
        </w:rPr>
        <w:t>「</w:t>
      </w:r>
      <w:r w:rsidRPr="00B9674D">
        <w:rPr>
          <w:rFonts w:ascii="Times New Roman" w:hAnsi="Times New Roman" w:hint="eastAsia"/>
        </w:rPr>
        <w:t>其有經濟壓力</w:t>
      </w:r>
      <w:r w:rsidRPr="00B9674D">
        <w:rPr>
          <w:rFonts w:ascii="新細明體" w:eastAsia="新細明體" w:hAnsi="新細明體" w:hint="eastAsia"/>
        </w:rPr>
        <w:t>」</w:t>
      </w:r>
      <w:r w:rsidRPr="00B9674D">
        <w:rPr>
          <w:rFonts w:ascii="Times New Roman" w:hAnsi="Times New Roman" w:hint="eastAsia"/>
        </w:rPr>
        <w:t>，</w:t>
      </w:r>
      <w:proofErr w:type="gramStart"/>
      <w:r w:rsidR="00AB4407">
        <w:rPr>
          <w:rFonts w:ascii="Times New Roman" w:hAnsi="Times New Roman" w:hint="eastAsia"/>
        </w:rPr>
        <w:t>查</w:t>
      </w:r>
      <w:r w:rsidRPr="00B9674D">
        <w:rPr>
          <w:rFonts w:ascii="Times New Roman" w:hAnsi="Times New Roman" w:hint="eastAsia"/>
        </w:rPr>
        <w:t>據筆錄</w:t>
      </w:r>
      <w:proofErr w:type="gramEnd"/>
      <w:r w:rsidRPr="00B9674D">
        <w:rPr>
          <w:rFonts w:ascii="Times New Roman" w:hAnsi="Times New Roman" w:hint="eastAsia"/>
        </w:rPr>
        <w:t>中</w:t>
      </w:r>
      <w:r w:rsidR="00DA7523" w:rsidRPr="00B9674D">
        <w:rPr>
          <w:rFonts w:ascii="Times New Roman" w:hAnsi="Times New Roman" w:hint="eastAsia"/>
        </w:rPr>
        <w:t>記載</w:t>
      </w:r>
      <w:r w:rsidRPr="00B9674D">
        <w:rPr>
          <w:rFonts w:ascii="Times New Roman" w:hAnsi="Times New Roman" w:hint="eastAsia"/>
        </w:rPr>
        <w:t>，</w:t>
      </w:r>
      <w:r w:rsidR="001B6DC8">
        <w:rPr>
          <w:rFonts w:ascii="Times New Roman" w:hAnsi="Times New Roman" w:hint="eastAsia"/>
        </w:rPr>
        <w:t>許Ο雄</w:t>
      </w:r>
      <w:r w:rsidR="00B20D9C" w:rsidRPr="00B9674D">
        <w:rPr>
          <w:rFonts w:ascii="Times New Roman" w:hAnsi="Times New Roman" w:hint="eastAsia"/>
        </w:rPr>
        <w:t>自</w:t>
      </w:r>
      <w:r w:rsidR="00B20D9C" w:rsidRPr="00B9674D">
        <w:rPr>
          <w:rFonts w:ascii="Times New Roman" w:hAnsi="Times New Roman" w:hint="eastAsia"/>
        </w:rPr>
        <w:t>96</w:t>
      </w:r>
      <w:r w:rsidR="00B20D9C" w:rsidRPr="00B9674D">
        <w:rPr>
          <w:rFonts w:ascii="Times New Roman" w:hAnsi="Times New Roman" w:hint="eastAsia"/>
        </w:rPr>
        <w:t>年</w:t>
      </w:r>
      <w:r w:rsidR="00B20D9C" w:rsidRPr="00B9674D">
        <w:rPr>
          <w:rFonts w:ascii="Times New Roman" w:hAnsi="Times New Roman" w:hint="eastAsia"/>
        </w:rPr>
        <w:t>1</w:t>
      </w:r>
      <w:r w:rsidR="00B20D9C" w:rsidRPr="00B9674D">
        <w:rPr>
          <w:rFonts w:ascii="Times New Roman" w:hAnsi="Times New Roman" w:hint="eastAsia"/>
        </w:rPr>
        <w:t>月</w:t>
      </w:r>
      <w:r w:rsidR="00B20D9C" w:rsidRPr="00B9674D">
        <w:rPr>
          <w:rFonts w:ascii="Times New Roman" w:hAnsi="Times New Roman" w:hint="eastAsia"/>
        </w:rPr>
        <w:t>3</w:t>
      </w:r>
      <w:r w:rsidR="00B20D9C" w:rsidRPr="00B9674D">
        <w:rPr>
          <w:rFonts w:ascii="Times New Roman" w:hAnsi="Times New Roman" w:hint="eastAsia"/>
        </w:rPr>
        <w:t>日至</w:t>
      </w:r>
      <w:r w:rsidR="00B20D9C" w:rsidRPr="00B9674D">
        <w:rPr>
          <w:rFonts w:ascii="Times New Roman" w:hAnsi="Times New Roman" w:hint="eastAsia"/>
        </w:rPr>
        <w:t>100</w:t>
      </w:r>
      <w:r w:rsidR="00B20D9C" w:rsidRPr="00B9674D">
        <w:rPr>
          <w:rFonts w:ascii="Times New Roman" w:hAnsi="Times New Roman" w:hint="eastAsia"/>
        </w:rPr>
        <w:t>年</w:t>
      </w:r>
      <w:r w:rsidR="00B20D9C" w:rsidRPr="00B9674D">
        <w:rPr>
          <w:rFonts w:ascii="Times New Roman" w:hAnsi="Times New Roman" w:hint="eastAsia"/>
        </w:rPr>
        <w:t>7</w:t>
      </w:r>
      <w:r w:rsidR="00B20D9C" w:rsidRPr="00B9674D">
        <w:rPr>
          <w:rFonts w:ascii="Times New Roman" w:hAnsi="Times New Roman" w:hint="eastAsia"/>
        </w:rPr>
        <w:t>月</w:t>
      </w:r>
      <w:r w:rsidR="00B20D9C" w:rsidRPr="00B9674D">
        <w:rPr>
          <w:rFonts w:ascii="Times New Roman" w:hAnsi="Times New Roman" w:hint="eastAsia"/>
        </w:rPr>
        <w:t>31</w:t>
      </w:r>
      <w:r w:rsidR="00B20D9C" w:rsidRPr="00B9674D">
        <w:rPr>
          <w:rFonts w:ascii="Times New Roman" w:hAnsi="Times New Roman" w:hint="eastAsia"/>
        </w:rPr>
        <w:t>日擔任大鵬灣國家風景區管理處處長；</w:t>
      </w:r>
      <w:r w:rsidR="00B20D9C" w:rsidRPr="00B9674D">
        <w:rPr>
          <w:rFonts w:ascii="Times New Roman" w:hAnsi="Times New Roman" w:hint="eastAsia"/>
        </w:rPr>
        <w:t>100</w:t>
      </w:r>
      <w:r w:rsidR="00B20D9C" w:rsidRPr="00B9674D">
        <w:rPr>
          <w:rFonts w:ascii="Times New Roman" w:hAnsi="Times New Roman" w:hint="eastAsia"/>
        </w:rPr>
        <w:t>年</w:t>
      </w:r>
      <w:r w:rsidR="00B20D9C" w:rsidRPr="00B9674D">
        <w:rPr>
          <w:rFonts w:ascii="Times New Roman" w:hAnsi="Times New Roman" w:hint="eastAsia"/>
        </w:rPr>
        <w:t>8</w:t>
      </w:r>
      <w:r w:rsidR="00B20D9C" w:rsidRPr="00B9674D">
        <w:rPr>
          <w:rFonts w:ascii="Times New Roman" w:hAnsi="Times New Roman" w:hint="eastAsia"/>
        </w:rPr>
        <w:t>月</w:t>
      </w:r>
      <w:r w:rsidR="00B20D9C" w:rsidRPr="00B9674D">
        <w:rPr>
          <w:rFonts w:ascii="Times New Roman" w:hAnsi="Times New Roman" w:hint="eastAsia"/>
        </w:rPr>
        <w:t>1</w:t>
      </w:r>
      <w:r w:rsidR="00B20D9C" w:rsidRPr="00B9674D">
        <w:rPr>
          <w:rFonts w:ascii="Times New Roman" w:hAnsi="Times New Roman" w:hint="eastAsia"/>
        </w:rPr>
        <w:t>日</w:t>
      </w:r>
      <w:proofErr w:type="gramStart"/>
      <w:r w:rsidR="00B20D9C" w:rsidRPr="00B9674D">
        <w:rPr>
          <w:rFonts w:ascii="Times New Roman" w:hAnsi="Times New Roman" w:hint="eastAsia"/>
        </w:rPr>
        <w:t>調茂管</w:t>
      </w:r>
      <w:proofErr w:type="gramEnd"/>
      <w:r w:rsidR="00B20D9C" w:rsidRPr="00B9674D">
        <w:rPr>
          <w:rFonts w:ascii="Times New Roman" w:hAnsi="Times New Roman" w:hint="eastAsia"/>
        </w:rPr>
        <w:t>處處長，</w:t>
      </w:r>
      <w:proofErr w:type="gramStart"/>
      <w:r w:rsidR="00B20D9C" w:rsidRPr="00B9674D">
        <w:rPr>
          <w:rFonts w:ascii="Times New Roman" w:hAnsi="Times New Roman" w:hint="eastAsia"/>
        </w:rPr>
        <w:t>均為簡</w:t>
      </w:r>
      <w:proofErr w:type="gramEnd"/>
      <w:r w:rsidR="00B20D9C" w:rsidRPr="00B9674D">
        <w:rPr>
          <w:rFonts w:ascii="Times New Roman" w:hAnsi="Times New Roman" w:hint="eastAsia"/>
        </w:rPr>
        <w:t>任第</w:t>
      </w:r>
      <w:r w:rsidR="00B20D9C" w:rsidRPr="00B9674D">
        <w:rPr>
          <w:rFonts w:ascii="Times New Roman" w:hAnsi="Times New Roman" w:hint="eastAsia"/>
        </w:rPr>
        <w:t>11</w:t>
      </w:r>
      <w:r w:rsidR="00B20D9C" w:rsidRPr="00B9674D">
        <w:rPr>
          <w:rFonts w:ascii="Times New Roman" w:hAnsi="Times New Roman" w:hint="eastAsia"/>
        </w:rPr>
        <w:t>職等，其薪俸據筆錄記載約</w:t>
      </w:r>
      <w:r w:rsidR="00B20D9C" w:rsidRPr="00B9674D">
        <w:rPr>
          <w:rFonts w:ascii="Times New Roman" w:hAnsi="Times New Roman" w:hint="eastAsia"/>
        </w:rPr>
        <w:t>11</w:t>
      </w:r>
      <w:r w:rsidR="00B20D9C" w:rsidRPr="00B9674D">
        <w:rPr>
          <w:rFonts w:ascii="Times New Roman" w:hAnsi="Times New Roman" w:hint="eastAsia"/>
        </w:rPr>
        <w:t>萬元左右，且除薪資及差旅費外，別無其他收入來源，卻每月必須支付外勞薪資</w:t>
      </w:r>
      <w:r w:rsidR="00B20D9C" w:rsidRPr="00B9674D">
        <w:rPr>
          <w:rFonts w:ascii="Times New Roman" w:hAnsi="Times New Roman" w:hint="eastAsia"/>
        </w:rPr>
        <w:t>2</w:t>
      </w:r>
      <w:r w:rsidR="00B20D9C" w:rsidRPr="00B9674D">
        <w:rPr>
          <w:rFonts w:ascii="Times New Roman" w:hAnsi="Times New Roman" w:hint="eastAsia"/>
        </w:rPr>
        <w:t>萬元、家用</w:t>
      </w:r>
      <w:r w:rsidR="00B20D9C" w:rsidRPr="00B9674D">
        <w:rPr>
          <w:rFonts w:ascii="Times New Roman" w:hAnsi="Times New Roman" w:hint="eastAsia"/>
        </w:rPr>
        <w:t>3</w:t>
      </w:r>
      <w:r w:rsidR="00B20D9C" w:rsidRPr="00B9674D">
        <w:rPr>
          <w:rFonts w:ascii="Times New Roman" w:hAnsi="Times New Roman" w:hint="eastAsia"/>
        </w:rPr>
        <w:t>萬元、</w:t>
      </w:r>
      <w:r w:rsidR="00B20D9C" w:rsidRPr="00B9674D">
        <w:rPr>
          <w:rFonts w:ascii="Times New Roman" w:hAnsi="Times New Roman" w:hint="eastAsia"/>
        </w:rPr>
        <w:t>1</w:t>
      </w:r>
      <w:r w:rsidR="00B20D9C" w:rsidRPr="00B9674D">
        <w:rPr>
          <w:rFonts w:ascii="Times New Roman" w:hAnsi="Times New Roman" w:hint="eastAsia"/>
        </w:rPr>
        <w:t>筆房貸</w:t>
      </w:r>
      <w:r w:rsidR="00B20D9C" w:rsidRPr="00B9674D">
        <w:rPr>
          <w:rFonts w:ascii="Times New Roman" w:hAnsi="Times New Roman" w:hint="eastAsia"/>
        </w:rPr>
        <w:t>1</w:t>
      </w:r>
      <w:r w:rsidR="00B20D9C" w:rsidRPr="00B9674D">
        <w:rPr>
          <w:rFonts w:ascii="Times New Roman" w:hAnsi="Times New Roman" w:hint="eastAsia"/>
        </w:rPr>
        <w:t>萬</w:t>
      </w:r>
      <w:r w:rsidR="00B20D9C" w:rsidRPr="00B9674D">
        <w:rPr>
          <w:rFonts w:ascii="Times New Roman" w:hAnsi="Times New Roman" w:hint="eastAsia"/>
        </w:rPr>
        <w:t>7</w:t>
      </w:r>
      <w:r w:rsidR="00B20D9C" w:rsidRPr="00B9674D">
        <w:rPr>
          <w:rFonts w:ascii="Times New Roman" w:hAnsi="Times New Roman" w:hint="eastAsia"/>
        </w:rPr>
        <w:t>千元、</w:t>
      </w:r>
      <w:r w:rsidR="00B20D9C" w:rsidRPr="00B9674D">
        <w:rPr>
          <w:rFonts w:ascii="Times New Roman" w:hAnsi="Times New Roman" w:hint="eastAsia"/>
        </w:rPr>
        <w:t>3</w:t>
      </w:r>
      <w:r w:rsidR="00B20D9C" w:rsidRPr="00B9674D">
        <w:rPr>
          <w:rFonts w:ascii="Times New Roman" w:hAnsi="Times New Roman" w:hint="eastAsia"/>
        </w:rPr>
        <w:t>筆信貸分別</w:t>
      </w:r>
      <w:r w:rsidR="00B20D9C" w:rsidRPr="00B9674D">
        <w:rPr>
          <w:rFonts w:ascii="Times New Roman" w:hAnsi="Times New Roman" w:hint="eastAsia"/>
        </w:rPr>
        <w:t>9,100</w:t>
      </w:r>
      <w:r w:rsidR="00B20D9C" w:rsidRPr="00B9674D">
        <w:rPr>
          <w:rFonts w:ascii="Times New Roman" w:hAnsi="Times New Roman" w:hint="eastAsia"/>
        </w:rPr>
        <w:t>元、</w:t>
      </w:r>
      <w:r w:rsidR="00B20D9C" w:rsidRPr="00B9674D">
        <w:rPr>
          <w:rFonts w:ascii="Times New Roman" w:hAnsi="Times New Roman" w:hint="eastAsia"/>
        </w:rPr>
        <w:t>12,000</w:t>
      </w:r>
      <w:r w:rsidR="00B20D9C" w:rsidRPr="00B9674D">
        <w:rPr>
          <w:rFonts w:ascii="Times New Roman" w:hAnsi="Times New Roman" w:hint="eastAsia"/>
        </w:rPr>
        <w:t>元、</w:t>
      </w:r>
      <w:r w:rsidR="00B20D9C" w:rsidRPr="00B9674D">
        <w:rPr>
          <w:rFonts w:ascii="Times New Roman" w:hAnsi="Times New Roman" w:hint="eastAsia"/>
        </w:rPr>
        <w:t>22,000</w:t>
      </w:r>
      <w:r w:rsidR="00B20D9C" w:rsidRPr="00B9674D">
        <w:rPr>
          <w:rFonts w:ascii="Times New Roman" w:hAnsi="Times New Roman" w:hint="eastAsia"/>
        </w:rPr>
        <w:t>元，總計</w:t>
      </w:r>
      <w:r w:rsidR="00B20D9C" w:rsidRPr="00B9674D">
        <w:rPr>
          <w:rFonts w:ascii="Times New Roman" w:hAnsi="Times New Roman" w:hint="eastAsia"/>
        </w:rPr>
        <w:t>11</w:t>
      </w:r>
      <w:r w:rsidR="00B20D9C" w:rsidRPr="00B9674D">
        <w:rPr>
          <w:rFonts w:ascii="Times New Roman" w:hAnsi="Times New Roman" w:hint="eastAsia"/>
        </w:rPr>
        <w:t>萬</w:t>
      </w:r>
      <w:r w:rsidR="00B20D9C" w:rsidRPr="00B9674D">
        <w:rPr>
          <w:rFonts w:ascii="Times New Roman" w:hAnsi="Times New Roman" w:hint="eastAsia"/>
        </w:rPr>
        <w:t>100</w:t>
      </w:r>
      <w:r w:rsidR="00B20D9C" w:rsidRPr="00B9674D">
        <w:rPr>
          <w:rFonts w:ascii="Times New Roman" w:hAnsi="Times New Roman" w:hint="eastAsia"/>
        </w:rPr>
        <w:t>元。易言之，</w:t>
      </w:r>
      <w:r w:rsidR="001B6DC8">
        <w:rPr>
          <w:rFonts w:ascii="Times New Roman" w:hAnsi="Times New Roman" w:hint="eastAsia"/>
        </w:rPr>
        <w:t>許Ο雄</w:t>
      </w:r>
      <w:r w:rsidR="00B20D9C" w:rsidRPr="00B9674D">
        <w:rPr>
          <w:rFonts w:ascii="Times New Roman" w:hAnsi="Times New Roman" w:hint="eastAsia"/>
        </w:rPr>
        <w:t>完全沒有可自由支配之資金，與時下「月光族」無異。</w:t>
      </w:r>
      <w:r w:rsidRPr="00B9674D">
        <w:rPr>
          <w:rFonts w:ascii="Times New Roman" w:hAnsi="Times New Roman" w:hint="eastAsia"/>
        </w:rPr>
        <w:t>高級文官</w:t>
      </w:r>
      <w:r w:rsidR="00DA7523" w:rsidRPr="00B9674D">
        <w:rPr>
          <w:rFonts w:ascii="Times New Roman" w:hAnsi="Times New Roman" w:hint="eastAsia"/>
        </w:rPr>
        <w:t>長年</w:t>
      </w:r>
      <w:r w:rsidR="00805F2C" w:rsidRPr="00B9674D">
        <w:rPr>
          <w:rFonts w:ascii="Times New Roman" w:hAnsi="Times New Roman" w:hint="eastAsia"/>
        </w:rPr>
        <w:t>受國家厚</w:t>
      </w:r>
      <w:r w:rsidR="00DA7523" w:rsidRPr="00B9674D">
        <w:rPr>
          <w:rFonts w:ascii="Times New Roman" w:hAnsi="Times New Roman" w:hint="eastAsia"/>
        </w:rPr>
        <w:t>祿奉</w:t>
      </w:r>
      <w:r w:rsidR="00805F2C" w:rsidRPr="00B9674D">
        <w:rPr>
          <w:rFonts w:ascii="Times New Roman" w:hAnsi="Times New Roman" w:hint="eastAsia"/>
        </w:rPr>
        <w:t>養，年逾耳順卻無積蓄，且尚有</w:t>
      </w:r>
      <w:r w:rsidR="00805F2C" w:rsidRPr="00B9674D">
        <w:rPr>
          <w:rFonts w:ascii="Times New Roman" w:hAnsi="Times New Roman" w:hint="eastAsia"/>
        </w:rPr>
        <w:t>3</w:t>
      </w:r>
      <w:r w:rsidR="00805F2C" w:rsidRPr="00B9674D">
        <w:rPr>
          <w:rFonts w:ascii="Times New Roman" w:hAnsi="Times New Roman" w:hint="eastAsia"/>
        </w:rPr>
        <w:t>筆高額信貸，</w:t>
      </w:r>
      <w:proofErr w:type="gramStart"/>
      <w:r w:rsidR="00805F2C" w:rsidRPr="00B9674D">
        <w:rPr>
          <w:rFonts w:ascii="Times New Roman" w:hAnsi="Times New Roman" w:hint="eastAsia"/>
        </w:rPr>
        <w:t>致須</w:t>
      </w:r>
      <w:r w:rsidR="00DA7523" w:rsidRPr="00B9674D">
        <w:rPr>
          <w:rFonts w:ascii="Times New Roman" w:hAnsi="Times New Roman" w:hint="eastAsia"/>
        </w:rPr>
        <w:t>觸</w:t>
      </w:r>
      <w:proofErr w:type="gramEnd"/>
      <w:r w:rsidR="00DA7523" w:rsidRPr="00B9674D">
        <w:rPr>
          <w:rFonts w:ascii="Times New Roman" w:hAnsi="Times New Roman" w:hint="eastAsia"/>
        </w:rPr>
        <w:t>法向</w:t>
      </w:r>
      <w:r w:rsidR="00805F2C" w:rsidRPr="00B9674D">
        <w:rPr>
          <w:rFonts w:ascii="Times New Roman" w:hAnsi="Times New Roman" w:hint="eastAsia"/>
        </w:rPr>
        <w:t>廠商收取回扣，其生活必然長期</w:t>
      </w:r>
      <w:proofErr w:type="gramStart"/>
      <w:r w:rsidR="00805F2C" w:rsidRPr="00B9674D">
        <w:rPr>
          <w:rFonts w:ascii="Times New Roman" w:hAnsi="Times New Roman" w:hint="eastAsia"/>
        </w:rPr>
        <w:t>失檢</w:t>
      </w:r>
      <w:r w:rsidR="00DA7523" w:rsidRPr="00B9674D">
        <w:rPr>
          <w:rFonts w:ascii="Times New Roman" w:hAnsi="Times New Roman" w:hint="eastAsia"/>
        </w:rPr>
        <w:t>失</w:t>
      </w:r>
      <w:proofErr w:type="gramEnd"/>
      <w:r w:rsidR="00DA7523" w:rsidRPr="00B9674D">
        <w:rPr>
          <w:rFonts w:ascii="Times New Roman" w:hAnsi="Times New Roman" w:hint="eastAsia"/>
        </w:rPr>
        <w:t>序</w:t>
      </w:r>
      <w:r w:rsidR="00805F2C" w:rsidRPr="00B9674D">
        <w:rPr>
          <w:rFonts w:ascii="Times New Roman" w:hAnsi="Times New Roman" w:hint="eastAsia"/>
        </w:rPr>
        <w:t>，絕非觀光局「</w:t>
      </w:r>
      <w:r w:rsidR="00E30CF6" w:rsidRPr="00B9674D">
        <w:rPr>
          <w:rFonts w:ascii="Times New Roman" w:hAnsi="Times New Roman" w:hint="eastAsia"/>
        </w:rPr>
        <w:t>應酬較多</w:t>
      </w:r>
      <w:r w:rsidR="00805F2C" w:rsidRPr="00B9674D">
        <w:rPr>
          <w:rFonts w:ascii="Times New Roman" w:hAnsi="Times New Roman" w:hint="eastAsia"/>
        </w:rPr>
        <w:t>」</w:t>
      </w:r>
      <w:proofErr w:type="gramStart"/>
      <w:r w:rsidR="00805F2C" w:rsidRPr="00B9674D">
        <w:rPr>
          <w:rFonts w:ascii="Times New Roman" w:hAnsi="Times New Roman" w:hint="eastAsia"/>
        </w:rPr>
        <w:t>一</w:t>
      </w:r>
      <w:proofErr w:type="gramEnd"/>
      <w:r w:rsidR="00805F2C" w:rsidRPr="00B9674D">
        <w:rPr>
          <w:rFonts w:ascii="Times New Roman" w:hAnsi="Times New Roman" w:hint="eastAsia"/>
        </w:rPr>
        <w:t>語可帶過。</w:t>
      </w:r>
      <w:r w:rsidR="00DA7523" w:rsidRPr="00B9674D">
        <w:rPr>
          <w:rFonts w:ascii="Times New Roman" w:hAnsi="Times New Roman" w:hint="eastAsia"/>
        </w:rPr>
        <w:t>另</w:t>
      </w:r>
      <w:proofErr w:type="gramStart"/>
      <w:r w:rsidR="00B20D9C" w:rsidRPr="00B9674D">
        <w:rPr>
          <w:rFonts w:ascii="Times New Roman" w:hAnsi="Times New Roman" w:hint="eastAsia"/>
        </w:rPr>
        <w:t>檢調亦查出</w:t>
      </w:r>
      <w:proofErr w:type="gramEnd"/>
      <w:r w:rsidR="001B6DC8">
        <w:rPr>
          <w:rFonts w:ascii="Times New Roman" w:hAnsi="Times New Roman" w:hint="eastAsia"/>
        </w:rPr>
        <w:t>許Ο雄</w:t>
      </w:r>
      <w:r w:rsidR="00B20D9C" w:rsidRPr="00B9674D">
        <w:rPr>
          <w:rFonts w:ascii="Times New Roman" w:hAnsi="Times New Roman" w:hint="eastAsia"/>
        </w:rPr>
        <w:t>合作金庫一心路分行帳戶於</w:t>
      </w:r>
      <w:r w:rsidR="00B20D9C" w:rsidRPr="00B9674D">
        <w:rPr>
          <w:rFonts w:ascii="Times New Roman" w:hAnsi="Times New Roman" w:hint="eastAsia"/>
        </w:rPr>
        <w:t>99</w:t>
      </w:r>
      <w:r w:rsidR="00B20D9C" w:rsidRPr="00B9674D">
        <w:rPr>
          <w:rFonts w:ascii="Times New Roman" w:hAnsi="Times New Roman" w:hint="eastAsia"/>
        </w:rPr>
        <w:t>年</w:t>
      </w:r>
      <w:r w:rsidR="00B20D9C" w:rsidRPr="00B9674D">
        <w:rPr>
          <w:rFonts w:ascii="Times New Roman" w:hAnsi="Times New Roman" w:hint="eastAsia"/>
        </w:rPr>
        <w:t>3</w:t>
      </w:r>
      <w:r w:rsidR="00B20D9C" w:rsidRPr="00B9674D">
        <w:rPr>
          <w:rFonts w:ascii="Times New Roman" w:hAnsi="Times New Roman" w:hint="eastAsia"/>
        </w:rPr>
        <w:t>月</w:t>
      </w:r>
      <w:r w:rsidR="00B20D9C" w:rsidRPr="00B9674D">
        <w:rPr>
          <w:rFonts w:ascii="Times New Roman" w:hAnsi="Times New Roman" w:hint="eastAsia"/>
        </w:rPr>
        <w:t>1</w:t>
      </w:r>
      <w:r w:rsidR="00B20D9C" w:rsidRPr="00B9674D">
        <w:rPr>
          <w:rFonts w:ascii="Times New Roman" w:hAnsi="Times New Roman" w:hint="eastAsia"/>
        </w:rPr>
        <w:t>日至</w:t>
      </w:r>
      <w:r w:rsidR="00B20D9C" w:rsidRPr="00B9674D">
        <w:rPr>
          <w:rFonts w:ascii="Times New Roman" w:hAnsi="Times New Roman" w:hint="eastAsia"/>
        </w:rPr>
        <w:t>104</w:t>
      </w:r>
      <w:r w:rsidR="00B20D9C" w:rsidRPr="00B9674D">
        <w:rPr>
          <w:rFonts w:ascii="Times New Roman" w:hAnsi="Times New Roman" w:hint="eastAsia"/>
        </w:rPr>
        <w:t>年</w:t>
      </w:r>
      <w:r w:rsidR="00B20D9C" w:rsidRPr="00B9674D">
        <w:rPr>
          <w:rFonts w:ascii="Times New Roman" w:hAnsi="Times New Roman" w:hint="eastAsia"/>
        </w:rPr>
        <w:t>6</w:t>
      </w:r>
      <w:r w:rsidR="00B20D9C" w:rsidRPr="00B9674D">
        <w:rPr>
          <w:rFonts w:ascii="Times New Roman" w:hAnsi="Times New Roman" w:hint="eastAsia"/>
        </w:rPr>
        <w:t>月</w:t>
      </w:r>
      <w:r w:rsidR="00B20D9C" w:rsidRPr="00B9674D">
        <w:rPr>
          <w:rFonts w:ascii="Times New Roman" w:hAnsi="Times New Roman" w:hint="eastAsia"/>
        </w:rPr>
        <w:t>22</w:t>
      </w:r>
      <w:r w:rsidR="00B20D9C" w:rsidRPr="00B9674D">
        <w:rPr>
          <w:rFonts w:ascii="Times New Roman" w:hAnsi="Times New Roman" w:hint="eastAsia"/>
        </w:rPr>
        <w:t>日間，有</w:t>
      </w:r>
      <w:r w:rsidR="00B20D9C" w:rsidRPr="00B9674D">
        <w:rPr>
          <w:rFonts w:ascii="Times New Roman" w:hAnsi="Times New Roman" w:hint="eastAsia"/>
        </w:rPr>
        <w:t>94</w:t>
      </w:r>
      <w:r w:rsidR="00B20D9C" w:rsidRPr="00B9674D">
        <w:rPr>
          <w:rFonts w:ascii="Times New Roman" w:hAnsi="Times New Roman" w:hint="eastAsia"/>
        </w:rPr>
        <w:t>筆分別以</w:t>
      </w:r>
      <w:r w:rsidR="00B20D9C" w:rsidRPr="00B9674D">
        <w:rPr>
          <w:rFonts w:ascii="Times New Roman" w:hAnsi="Times New Roman" w:hint="eastAsia"/>
        </w:rPr>
        <w:t>2,000~50,000</w:t>
      </w:r>
      <w:r w:rsidR="00B20D9C" w:rsidRPr="00B9674D">
        <w:rPr>
          <w:rFonts w:ascii="Times New Roman" w:hAnsi="Times New Roman" w:hint="eastAsia"/>
        </w:rPr>
        <w:t>元不等之小額現金存入之紀錄，共計</w:t>
      </w:r>
      <w:r w:rsidR="00B20D9C" w:rsidRPr="00B9674D">
        <w:rPr>
          <w:rFonts w:ascii="Times New Roman" w:hAnsi="Times New Roman" w:hint="eastAsia"/>
        </w:rPr>
        <w:t>126</w:t>
      </w:r>
      <w:r w:rsidR="00B20D9C" w:rsidRPr="00B9674D">
        <w:rPr>
          <w:rFonts w:ascii="Times New Roman" w:hAnsi="Times New Roman" w:hint="eastAsia"/>
        </w:rPr>
        <w:t>萬</w:t>
      </w:r>
      <w:r w:rsidR="00B20D9C" w:rsidRPr="00B9674D">
        <w:rPr>
          <w:rFonts w:ascii="Times New Roman" w:hAnsi="Times New Roman" w:hint="eastAsia"/>
        </w:rPr>
        <w:t>2</w:t>
      </w:r>
      <w:r w:rsidR="00B20D9C" w:rsidRPr="00B9674D">
        <w:rPr>
          <w:rFonts w:ascii="Times New Roman" w:hAnsi="Times New Roman" w:hint="eastAsia"/>
        </w:rPr>
        <w:t>千元；</w:t>
      </w:r>
      <w:r w:rsidR="00DA7523" w:rsidRPr="00B9674D">
        <w:rPr>
          <w:rFonts w:ascii="Times New Roman" w:hAnsi="Times New Roman" w:hint="eastAsia"/>
        </w:rPr>
        <w:t>渠</w:t>
      </w:r>
      <w:r w:rsidR="00B20D9C" w:rsidRPr="00B9674D">
        <w:rPr>
          <w:rFonts w:ascii="Times New Roman" w:hAnsi="Times New Roman" w:hint="eastAsia"/>
        </w:rPr>
        <w:t>另一中國信託嘉義分行帳戶則自</w:t>
      </w:r>
      <w:r w:rsidR="00B20D9C" w:rsidRPr="00B9674D">
        <w:rPr>
          <w:rFonts w:ascii="Times New Roman" w:hAnsi="Times New Roman" w:hint="eastAsia"/>
        </w:rPr>
        <w:t>100</w:t>
      </w:r>
      <w:r w:rsidR="00B20D9C" w:rsidRPr="00B9674D">
        <w:rPr>
          <w:rFonts w:ascii="Times New Roman" w:hAnsi="Times New Roman" w:hint="eastAsia"/>
        </w:rPr>
        <w:t>年</w:t>
      </w:r>
      <w:r w:rsidR="00B20D9C" w:rsidRPr="00B9674D">
        <w:rPr>
          <w:rFonts w:ascii="Times New Roman" w:hAnsi="Times New Roman" w:hint="eastAsia"/>
        </w:rPr>
        <w:t>7</w:t>
      </w:r>
      <w:r w:rsidR="00B20D9C" w:rsidRPr="00B9674D">
        <w:rPr>
          <w:rFonts w:ascii="Times New Roman" w:hAnsi="Times New Roman" w:hint="eastAsia"/>
        </w:rPr>
        <w:t>月</w:t>
      </w:r>
      <w:r w:rsidR="00B20D9C" w:rsidRPr="00B9674D">
        <w:rPr>
          <w:rFonts w:ascii="Times New Roman" w:hAnsi="Times New Roman" w:hint="eastAsia"/>
        </w:rPr>
        <w:t>27</w:t>
      </w:r>
      <w:r w:rsidR="00B20D9C" w:rsidRPr="00B9674D">
        <w:rPr>
          <w:rFonts w:ascii="Times New Roman" w:hAnsi="Times New Roman" w:hint="eastAsia"/>
        </w:rPr>
        <w:t>日至</w:t>
      </w:r>
      <w:r w:rsidR="00B20D9C" w:rsidRPr="00B9674D">
        <w:rPr>
          <w:rFonts w:ascii="Times New Roman" w:hAnsi="Times New Roman" w:hint="eastAsia"/>
        </w:rPr>
        <w:t>104</w:t>
      </w:r>
      <w:r w:rsidR="00B20D9C" w:rsidRPr="00B9674D">
        <w:rPr>
          <w:rFonts w:ascii="Times New Roman" w:hAnsi="Times New Roman" w:hint="eastAsia"/>
        </w:rPr>
        <w:t>年</w:t>
      </w:r>
      <w:r w:rsidR="00B20D9C" w:rsidRPr="00B9674D">
        <w:rPr>
          <w:rFonts w:ascii="Times New Roman" w:hAnsi="Times New Roman" w:hint="eastAsia"/>
        </w:rPr>
        <w:t>5</w:t>
      </w:r>
      <w:r w:rsidR="00B20D9C" w:rsidRPr="00B9674D">
        <w:rPr>
          <w:rFonts w:ascii="Times New Roman" w:hAnsi="Times New Roman" w:hint="eastAsia"/>
        </w:rPr>
        <w:t>月</w:t>
      </w:r>
      <w:r w:rsidR="00B20D9C" w:rsidRPr="00B9674D">
        <w:rPr>
          <w:rFonts w:ascii="Times New Roman" w:hAnsi="Times New Roman" w:hint="eastAsia"/>
        </w:rPr>
        <w:t>30</w:t>
      </w:r>
      <w:r w:rsidR="00B20D9C" w:rsidRPr="00B9674D">
        <w:rPr>
          <w:rFonts w:ascii="Times New Roman" w:hAnsi="Times New Roman" w:hint="eastAsia"/>
        </w:rPr>
        <w:t>日間，有</w:t>
      </w:r>
      <w:r w:rsidR="00B20D9C" w:rsidRPr="00B9674D">
        <w:rPr>
          <w:rFonts w:ascii="Times New Roman" w:hAnsi="Times New Roman" w:hint="eastAsia"/>
        </w:rPr>
        <w:t>38</w:t>
      </w:r>
      <w:r w:rsidR="00B20D9C" w:rsidRPr="00B9674D">
        <w:rPr>
          <w:rFonts w:ascii="Times New Roman" w:hAnsi="Times New Roman" w:hint="eastAsia"/>
        </w:rPr>
        <w:t>筆小額現金存入之紀錄，共計</w:t>
      </w:r>
      <w:r w:rsidR="00B20D9C" w:rsidRPr="00B9674D">
        <w:rPr>
          <w:rFonts w:ascii="Times New Roman" w:hAnsi="Times New Roman" w:hint="eastAsia"/>
        </w:rPr>
        <w:t>105</w:t>
      </w:r>
      <w:r w:rsidR="00B20D9C" w:rsidRPr="00B9674D">
        <w:rPr>
          <w:rFonts w:ascii="Times New Roman" w:hAnsi="Times New Roman" w:hint="eastAsia"/>
        </w:rPr>
        <w:t>萬</w:t>
      </w:r>
      <w:r w:rsidR="00B20D9C" w:rsidRPr="00B9674D">
        <w:rPr>
          <w:rFonts w:ascii="Times New Roman" w:hAnsi="Times New Roman" w:hint="eastAsia"/>
        </w:rPr>
        <w:t>6</w:t>
      </w:r>
      <w:r w:rsidR="00B20D9C" w:rsidRPr="00B9674D">
        <w:rPr>
          <w:rFonts w:ascii="Times New Roman" w:hAnsi="Times New Roman" w:hint="eastAsia"/>
        </w:rPr>
        <w:t>千元，該</w:t>
      </w:r>
      <w:r w:rsidR="00B20D9C" w:rsidRPr="00B9674D">
        <w:rPr>
          <w:rFonts w:ascii="Times New Roman" w:hAnsi="Times New Roman" w:hint="eastAsia"/>
        </w:rPr>
        <w:t>2</w:t>
      </w:r>
      <w:r w:rsidR="00B20D9C" w:rsidRPr="00B9674D">
        <w:rPr>
          <w:rFonts w:ascii="Times New Roman" w:hAnsi="Times New Roman" w:hint="eastAsia"/>
        </w:rPr>
        <w:t>帳戶總計</w:t>
      </w:r>
      <w:r w:rsidR="00B20D9C" w:rsidRPr="00B9674D">
        <w:rPr>
          <w:rFonts w:ascii="Times New Roman" w:hAnsi="Times New Roman" w:hint="eastAsia"/>
        </w:rPr>
        <w:t>132</w:t>
      </w:r>
      <w:r w:rsidR="00B20D9C" w:rsidRPr="00B9674D">
        <w:rPr>
          <w:rFonts w:ascii="Times New Roman" w:hAnsi="Times New Roman" w:hint="eastAsia"/>
        </w:rPr>
        <w:t>筆之小額現金存入，總金額</w:t>
      </w:r>
      <w:r w:rsidR="00B20D9C" w:rsidRPr="00B9674D">
        <w:rPr>
          <w:rFonts w:ascii="Times New Roman" w:hAnsi="Times New Roman" w:hint="eastAsia"/>
        </w:rPr>
        <w:t>231</w:t>
      </w:r>
      <w:r w:rsidR="00B20D9C" w:rsidRPr="00B9674D">
        <w:rPr>
          <w:rFonts w:ascii="Times New Roman" w:hAnsi="Times New Roman" w:hint="eastAsia"/>
        </w:rPr>
        <w:t>萬</w:t>
      </w:r>
      <w:r w:rsidR="00B20D9C" w:rsidRPr="00B9674D">
        <w:rPr>
          <w:rFonts w:ascii="Times New Roman" w:hAnsi="Times New Roman" w:hint="eastAsia"/>
        </w:rPr>
        <w:t>8</w:t>
      </w:r>
      <w:r w:rsidR="00B20D9C" w:rsidRPr="00B9674D">
        <w:rPr>
          <w:rFonts w:ascii="Times New Roman" w:hAnsi="Times New Roman" w:hint="eastAsia"/>
        </w:rPr>
        <w:t>千元，</w:t>
      </w:r>
      <w:r w:rsidR="00DA7523" w:rsidRPr="00B9674D">
        <w:rPr>
          <w:rFonts w:ascii="Times New Roman" w:hAnsi="Times New Roman" w:hint="eastAsia"/>
        </w:rPr>
        <w:t>可知</w:t>
      </w:r>
      <w:r w:rsidR="001B6DC8">
        <w:rPr>
          <w:rFonts w:ascii="Times New Roman" w:hAnsi="Times New Roman" w:hint="eastAsia"/>
        </w:rPr>
        <w:t>許Ο雄</w:t>
      </w:r>
      <w:r w:rsidR="00DA7523" w:rsidRPr="00B9674D">
        <w:rPr>
          <w:rFonts w:ascii="Times New Roman" w:hAnsi="Times New Roman" w:hint="eastAsia"/>
        </w:rPr>
        <w:t>係為掩飾對價關係，而有此等鬼祟伎倆，然這豈是簡任級機關首長應有之行徑？</w:t>
      </w:r>
      <w:r w:rsidR="00B9674D" w:rsidRPr="00B9674D">
        <w:rPr>
          <w:rFonts w:ascii="Times New Roman" w:hAnsi="Times New Roman" w:hint="eastAsia"/>
        </w:rPr>
        <w:t>更有甚者</w:t>
      </w:r>
      <w:r w:rsidR="00B9674D">
        <w:rPr>
          <w:rFonts w:ascii="Times New Roman" w:hAnsi="Times New Roman" w:hint="eastAsia"/>
        </w:rPr>
        <w:t>，</w:t>
      </w:r>
      <w:r w:rsidR="001B6DC8">
        <w:rPr>
          <w:rFonts w:ascii="Times New Roman" w:hAnsi="Times New Roman" w:hint="eastAsia"/>
          <w:snapToGrid w:val="0"/>
          <w:kern w:val="0"/>
        </w:rPr>
        <w:t>許Ο雄</w:t>
      </w:r>
      <w:r w:rsidR="00B20D9C" w:rsidRPr="00B9674D">
        <w:rPr>
          <w:rFonts w:ascii="Times New Roman" w:hAnsi="Times New Roman" w:hint="eastAsia"/>
          <w:snapToGrid w:val="0"/>
          <w:kern w:val="0"/>
        </w:rPr>
        <w:t>將尚未公開之採購招標資料，先行透露予案內各廠商，並</w:t>
      </w:r>
      <w:r w:rsidR="00B20D9C" w:rsidRPr="00B9674D">
        <w:rPr>
          <w:rFonts w:ascii="Times New Roman" w:hAnsi="Times New Roman" w:hint="eastAsia"/>
          <w:snapToGrid w:val="0"/>
          <w:kern w:val="0"/>
        </w:rPr>
        <w:lastRenderedPageBreak/>
        <w:t>私下與可能之投標廠商接觸，指導服務計畫書之</w:t>
      </w:r>
      <w:proofErr w:type="gramStart"/>
      <w:r w:rsidR="00B20D9C" w:rsidRPr="00B9674D">
        <w:rPr>
          <w:rFonts w:ascii="Times New Roman" w:hAnsi="Times New Roman" w:hint="eastAsia"/>
          <w:snapToGrid w:val="0"/>
          <w:kern w:val="0"/>
        </w:rPr>
        <w:t>撰寫或企畫</w:t>
      </w:r>
      <w:proofErr w:type="gramEnd"/>
      <w:r w:rsidR="00B20D9C" w:rsidRPr="00B9674D">
        <w:rPr>
          <w:rFonts w:ascii="Times New Roman" w:hAnsi="Times New Roman" w:hint="eastAsia"/>
          <w:snapToGrid w:val="0"/>
          <w:kern w:val="0"/>
        </w:rPr>
        <w:t>書之規劃方向等，</w:t>
      </w:r>
      <w:proofErr w:type="gramStart"/>
      <w:r w:rsidR="00B20D9C" w:rsidRPr="00B9674D">
        <w:rPr>
          <w:rFonts w:ascii="Times New Roman" w:hAnsi="Times New Roman" w:hint="eastAsia"/>
          <w:snapToGrid w:val="0"/>
          <w:kern w:val="0"/>
        </w:rPr>
        <w:t>均遭法務部</w:t>
      </w:r>
      <w:proofErr w:type="gramEnd"/>
      <w:r w:rsidR="00B20D9C" w:rsidRPr="00B9674D">
        <w:rPr>
          <w:rFonts w:ascii="Times New Roman" w:hAnsi="Times New Roman" w:hint="eastAsia"/>
          <w:snapToGrid w:val="0"/>
          <w:kern w:val="0"/>
        </w:rPr>
        <w:t>調查局高雄市調查處監聽跟拍</w:t>
      </w:r>
      <w:proofErr w:type="gramStart"/>
      <w:r w:rsidR="00B20D9C" w:rsidRPr="00B9674D">
        <w:rPr>
          <w:rFonts w:ascii="Times New Roman" w:hAnsi="Times New Roman" w:hint="eastAsia"/>
          <w:snapToGrid w:val="0"/>
          <w:kern w:val="0"/>
        </w:rPr>
        <w:t>蒐</w:t>
      </w:r>
      <w:proofErr w:type="gramEnd"/>
      <w:r w:rsidR="00B20D9C" w:rsidRPr="00B9674D">
        <w:rPr>
          <w:rFonts w:ascii="Times New Roman" w:hAnsi="Times New Roman" w:hint="eastAsia"/>
          <w:snapToGrid w:val="0"/>
          <w:kern w:val="0"/>
        </w:rPr>
        <w:t>證。</w:t>
      </w:r>
      <w:r w:rsidR="00B9674D">
        <w:rPr>
          <w:rFonts w:ascii="Times New Roman" w:hAnsi="Times New Roman" w:hint="eastAsia"/>
          <w:snapToGrid w:val="0"/>
          <w:kern w:val="0"/>
        </w:rPr>
        <w:t>衡諸</w:t>
      </w:r>
      <w:r w:rsidR="00B20D9C" w:rsidRPr="00B9674D">
        <w:rPr>
          <w:rFonts w:ascii="Times New Roman" w:hAnsi="Times New Roman" w:hint="eastAsia"/>
          <w:snapToGrid w:val="0"/>
          <w:kern w:val="0"/>
        </w:rPr>
        <w:t>許員所為，</w:t>
      </w:r>
      <w:r w:rsidR="00B9674D">
        <w:rPr>
          <w:rFonts w:ascii="Times New Roman" w:hAnsi="Times New Roman" w:hint="eastAsia"/>
          <w:snapToGrid w:val="0"/>
          <w:kern w:val="0"/>
        </w:rPr>
        <w:t>明顯</w:t>
      </w:r>
      <w:r w:rsidR="00B20D9C" w:rsidRPr="00B9674D">
        <w:rPr>
          <w:rFonts w:ascii="Times New Roman" w:hAnsi="Times New Roman" w:hint="eastAsia"/>
          <w:snapToGrid w:val="0"/>
          <w:kern w:val="0"/>
        </w:rPr>
        <w:t>違反政府採購法第</w:t>
      </w:r>
      <w:r w:rsidR="00B20D9C" w:rsidRPr="00B9674D">
        <w:rPr>
          <w:rFonts w:ascii="Times New Roman" w:hAnsi="Times New Roman" w:hint="eastAsia"/>
          <w:snapToGrid w:val="0"/>
          <w:kern w:val="0"/>
        </w:rPr>
        <w:t>34</w:t>
      </w:r>
      <w:r w:rsidR="00B20D9C" w:rsidRPr="00B9674D">
        <w:rPr>
          <w:rFonts w:ascii="Times New Roman" w:hAnsi="Times New Roman" w:hint="eastAsia"/>
          <w:snapToGrid w:val="0"/>
          <w:kern w:val="0"/>
        </w:rPr>
        <w:t>條「機關辦理採購，其招標文件於公告前應予保密」及採購委員會委員須知第</w:t>
      </w:r>
      <w:r w:rsidR="00B20D9C" w:rsidRPr="00B9674D">
        <w:rPr>
          <w:rFonts w:ascii="Times New Roman" w:hAnsi="Times New Roman" w:hint="eastAsia"/>
          <w:snapToGrid w:val="0"/>
          <w:kern w:val="0"/>
        </w:rPr>
        <w:t>3</w:t>
      </w:r>
      <w:r w:rsidR="00B20D9C" w:rsidRPr="00B9674D">
        <w:rPr>
          <w:rFonts w:ascii="Times New Roman" w:hAnsi="Times New Roman" w:hint="eastAsia"/>
          <w:snapToGrid w:val="0"/>
          <w:kern w:val="0"/>
        </w:rPr>
        <w:t>條第</w:t>
      </w:r>
      <w:r w:rsidR="00B20D9C" w:rsidRPr="00B9674D">
        <w:rPr>
          <w:rFonts w:ascii="Times New Roman" w:hAnsi="Times New Roman" w:hint="eastAsia"/>
          <w:snapToGrid w:val="0"/>
          <w:kern w:val="0"/>
        </w:rPr>
        <w:t>2</w:t>
      </w:r>
      <w:r w:rsidR="00B20D9C" w:rsidRPr="00B9674D">
        <w:rPr>
          <w:rFonts w:ascii="Times New Roman" w:hAnsi="Times New Roman" w:hint="eastAsia"/>
          <w:snapToGrid w:val="0"/>
          <w:kern w:val="0"/>
        </w:rPr>
        <w:t>項「委員對於所知悉之招標資訊，應予保密。」同條第</w:t>
      </w:r>
      <w:r w:rsidR="00B20D9C" w:rsidRPr="00B9674D">
        <w:rPr>
          <w:rFonts w:ascii="Times New Roman" w:hAnsi="Times New Roman" w:hint="eastAsia"/>
          <w:snapToGrid w:val="0"/>
          <w:kern w:val="0"/>
        </w:rPr>
        <w:t>3</w:t>
      </w:r>
      <w:r w:rsidR="00B20D9C" w:rsidRPr="00B9674D">
        <w:rPr>
          <w:rFonts w:ascii="Times New Roman" w:hAnsi="Times New Roman" w:hint="eastAsia"/>
          <w:snapToGrid w:val="0"/>
          <w:kern w:val="0"/>
        </w:rPr>
        <w:t>項「委員不得與所辦採購案有利益關係之廠商私下接洽與該採購案有關之事務。」</w:t>
      </w:r>
      <w:r w:rsidR="00B9674D">
        <w:rPr>
          <w:rFonts w:ascii="Times New Roman" w:hAnsi="Times New Roman" w:hint="eastAsia"/>
          <w:snapToGrid w:val="0"/>
          <w:kern w:val="0"/>
        </w:rPr>
        <w:t>等規定，此等規定明白曉</w:t>
      </w:r>
      <w:proofErr w:type="gramStart"/>
      <w:r w:rsidR="00B9674D">
        <w:rPr>
          <w:rFonts w:ascii="Times New Roman" w:hAnsi="Times New Roman" w:hint="eastAsia"/>
          <w:snapToGrid w:val="0"/>
          <w:kern w:val="0"/>
        </w:rPr>
        <w:t>鬯</w:t>
      </w:r>
      <w:proofErr w:type="gramEnd"/>
      <w:r w:rsidR="00B9674D">
        <w:rPr>
          <w:rFonts w:ascii="Times New Roman" w:hAnsi="Times New Roman" w:hint="eastAsia"/>
          <w:snapToGrid w:val="0"/>
          <w:kern w:val="0"/>
        </w:rPr>
        <w:t>，縱令基層公務員亦當知悉，顯見</w:t>
      </w:r>
      <w:r w:rsidR="001B6DC8">
        <w:rPr>
          <w:rFonts w:ascii="Times New Roman" w:hAnsi="Times New Roman" w:hint="eastAsia"/>
          <w:snapToGrid w:val="0"/>
          <w:kern w:val="0"/>
        </w:rPr>
        <w:t>許Ο雄</w:t>
      </w:r>
      <w:r w:rsidR="00B9674D">
        <w:rPr>
          <w:rFonts w:ascii="Times New Roman" w:hAnsi="Times New Roman" w:hint="eastAsia"/>
          <w:snapToGrid w:val="0"/>
          <w:kern w:val="0"/>
        </w:rPr>
        <w:t>法治觀念異常薄弱。</w:t>
      </w:r>
    </w:p>
    <w:p w:rsidR="00C744BF" w:rsidRDefault="00C744BF" w:rsidP="00582431">
      <w:pPr>
        <w:pStyle w:val="3"/>
      </w:pPr>
      <w:proofErr w:type="gramStart"/>
      <w:r>
        <w:rPr>
          <w:rFonts w:hint="eastAsia"/>
        </w:rPr>
        <w:t>詢</w:t>
      </w:r>
      <w:proofErr w:type="gramEnd"/>
      <w:r>
        <w:rPr>
          <w:rFonts w:hint="eastAsia"/>
        </w:rPr>
        <w:t>據觀光局代表表示，交通部103年7月</w:t>
      </w:r>
      <w:r w:rsidR="0016476D">
        <w:rPr>
          <w:rFonts w:hint="eastAsia"/>
        </w:rPr>
        <w:t>4</w:t>
      </w:r>
      <w:r>
        <w:rPr>
          <w:rFonts w:hint="eastAsia"/>
        </w:rPr>
        <w:t>日</w:t>
      </w:r>
      <w:r w:rsidR="0016476D">
        <w:rPr>
          <w:rFonts w:hint="eastAsia"/>
        </w:rPr>
        <w:t>即已</w:t>
      </w:r>
      <w:proofErr w:type="gramStart"/>
      <w:r>
        <w:rPr>
          <w:rFonts w:hint="eastAsia"/>
        </w:rPr>
        <w:t>函頒</w:t>
      </w:r>
      <w:r w:rsidRPr="00C744BF">
        <w:rPr>
          <w:rFonts w:hint="eastAsia"/>
        </w:rPr>
        <w:t>「</w:t>
      </w:r>
      <w:proofErr w:type="gramEnd"/>
      <w:r w:rsidRPr="00C744BF">
        <w:rPr>
          <w:rFonts w:hint="eastAsia"/>
          <w:u w:val="single"/>
        </w:rPr>
        <w:t>交通部及所屬機關往來廠商深度訪查實施計畫</w:t>
      </w:r>
      <w:r w:rsidRPr="00C744BF">
        <w:rPr>
          <w:rFonts w:hint="eastAsia"/>
        </w:rPr>
        <w:t>」</w:t>
      </w:r>
      <w:r w:rsidRPr="00C744BF">
        <w:rPr>
          <w:vertAlign w:val="superscript"/>
        </w:rPr>
        <w:footnoteReference w:id="20"/>
      </w:r>
      <w:r w:rsidR="0016476D">
        <w:rPr>
          <w:rFonts w:hint="eastAsia"/>
        </w:rPr>
        <w:t>，</w:t>
      </w:r>
      <w:r w:rsidRPr="00C744BF">
        <w:rPr>
          <w:rFonts w:hint="eastAsia"/>
        </w:rPr>
        <w:t>對參與標案之廠商進行深度政風訪查，並就異常標案加強專案清查，</w:t>
      </w:r>
      <w:proofErr w:type="gramStart"/>
      <w:r w:rsidRPr="00C744BF">
        <w:rPr>
          <w:rFonts w:hint="eastAsia"/>
        </w:rPr>
        <w:t>俾</w:t>
      </w:r>
      <w:proofErr w:type="gramEnd"/>
      <w:r w:rsidRPr="00C744BF">
        <w:rPr>
          <w:rFonts w:hint="eastAsia"/>
        </w:rPr>
        <w:t>能及時發掘圍標、綁標、員工與廠商間往來密切甚至行賄收賄等不法行為</w:t>
      </w:r>
      <w:r w:rsidR="0016476D">
        <w:rPr>
          <w:rFonts w:hint="eastAsia"/>
        </w:rPr>
        <w:t>；</w:t>
      </w:r>
      <w:r>
        <w:rPr>
          <w:rFonts w:hint="eastAsia"/>
        </w:rPr>
        <w:t>另</w:t>
      </w:r>
      <w:r w:rsidR="0016476D">
        <w:rPr>
          <w:rFonts w:hint="eastAsia"/>
        </w:rPr>
        <w:t>針對各管理處首長輪調，</w:t>
      </w:r>
      <w:r w:rsidR="00582431">
        <w:rPr>
          <w:rFonts w:hint="eastAsia"/>
        </w:rPr>
        <w:t>觀光局</w:t>
      </w:r>
      <w:r w:rsidR="0016476D">
        <w:rPr>
          <w:rFonts w:hint="eastAsia"/>
        </w:rPr>
        <w:t>亦早於</w:t>
      </w:r>
      <w:r w:rsidR="0016476D" w:rsidRPr="0016476D">
        <w:rPr>
          <w:rFonts w:hint="eastAsia"/>
        </w:rPr>
        <w:t>99年9月13日</w:t>
      </w:r>
      <w:r w:rsidR="0016476D">
        <w:rPr>
          <w:rFonts w:hint="eastAsia"/>
        </w:rPr>
        <w:t>即</w:t>
      </w:r>
      <w:r w:rsidR="0016476D" w:rsidRPr="0016476D">
        <w:rPr>
          <w:rFonts w:hint="eastAsia"/>
        </w:rPr>
        <w:t>已訂頒「交通部觀光局所屬國家風景區管理處處長職務輪調實施要點」，</w:t>
      </w:r>
      <w:r w:rsidR="00582431">
        <w:rPr>
          <w:rFonts w:hint="eastAsia"/>
        </w:rPr>
        <w:t>明文</w:t>
      </w:r>
      <w:r w:rsidR="0016476D" w:rsidRPr="0016476D">
        <w:rPr>
          <w:rFonts w:hint="eastAsia"/>
        </w:rPr>
        <w:t>規定處長之職期定為3年一任，如依業務特殊需要，於任期屆滿後得連任一次</w:t>
      </w:r>
      <w:r w:rsidR="0016476D">
        <w:rPr>
          <w:rFonts w:hint="eastAsia"/>
        </w:rPr>
        <w:t>，</w:t>
      </w:r>
      <w:proofErr w:type="gramStart"/>
      <w:r w:rsidR="0016476D">
        <w:rPr>
          <w:rFonts w:hint="eastAsia"/>
        </w:rPr>
        <w:t>惟前開</w:t>
      </w:r>
      <w:proofErr w:type="gramEnd"/>
      <w:r w:rsidR="0016476D">
        <w:rPr>
          <w:rFonts w:hint="eastAsia"/>
        </w:rPr>
        <w:t>規定均未曾落實執行。另</w:t>
      </w:r>
      <w:r w:rsidR="0016476D" w:rsidRPr="0016476D">
        <w:rPr>
          <w:rFonts w:hint="eastAsia"/>
          <w:u w:val="single"/>
        </w:rPr>
        <w:t>觀光局組織條例於90年6月20日修正通過後，依法已無政風室編制</w:t>
      </w:r>
      <w:r w:rsidR="0016476D" w:rsidRPr="0016476D">
        <w:rPr>
          <w:rFonts w:hint="eastAsia"/>
        </w:rPr>
        <w:t>，</w:t>
      </w:r>
      <w:proofErr w:type="gramStart"/>
      <w:r w:rsidR="0016476D" w:rsidRPr="0016476D">
        <w:rPr>
          <w:rFonts w:hint="eastAsia"/>
        </w:rPr>
        <w:t>依</w:t>
      </w:r>
      <w:r w:rsidR="0016476D" w:rsidRPr="0016476D">
        <w:rPr>
          <w:rFonts w:hint="eastAsia"/>
          <w:u w:val="single"/>
        </w:rPr>
        <w:t>政風</w:t>
      </w:r>
      <w:proofErr w:type="gramEnd"/>
      <w:r w:rsidR="0016476D" w:rsidRPr="0016476D">
        <w:rPr>
          <w:rFonts w:hint="eastAsia"/>
          <w:u w:val="single"/>
        </w:rPr>
        <w:t>機構人員設置條例第5條第3項</w:t>
      </w:r>
      <w:r w:rsidR="0016476D" w:rsidRPr="0016476D">
        <w:rPr>
          <w:rFonts w:hint="eastAsia"/>
        </w:rPr>
        <w:t>規定，未置專責政風人員者，政風業務由上級機關政風機構委託各該機關就本機關內</w:t>
      </w:r>
      <w:proofErr w:type="gramStart"/>
      <w:r w:rsidR="0016476D" w:rsidRPr="0016476D">
        <w:rPr>
          <w:rFonts w:hint="eastAsia"/>
        </w:rPr>
        <w:t>遴</w:t>
      </w:r>
      <w:proofErr w:type="gramEnd"/>
      <w:r w:rsidR="0016476D" w:rsidRPr="0016476D">
        <w:rPr>
          <w:rFonts w:hint="eastAsia"/>
        </w:rPr>
        <w:t>薦適當人員，</w:t>
      </w:r>
      <w:proofErr w:type="gramStart"/>
      <w:r w:rsidR="0016476D" w:rsidRPr="0016476D">
        <w:rPr>
          <w:rFonts w:hint="eastAsia"/>
        </w:rPr>
        <w:t>循政風</w:t>
      </w:r>
      <w:proofErr w:type="gramEnd"/>
      <w:r w:rsidR="0016476D" w:rsidRPr="0016476D">
        <w:rPr>
          <w:rFonts w:hint="eastAsia"/>
        </w:rPr>
        <w:t>系統指派</w:t>
      </w:r>
      <w:r w:rsidR="0016476D" w:rsidRPr="0016476D">
        <w:rPr>
          <w:rFonts w:hint="eastAsia"/>
          <w:u w:val="single"/>
        </w:rPr>
        <w:t>兼任或兼辦</w:t>
      </w:r>
      <w:r w:rsidR="00D42CCC">
        <w:rPr>
          <w:rFonts w:hint="eastAsia"/>
        </w:rPr>
        <w:t>。目前觀光局雖有專任政風人員，</w:t>
      </w:r>
      <w:r w:rsidR="00582431">
        <w:rPr>
          <w:rFonts w:hint="eastAsia"/>
        </w:rPr>
        <w:t>惟</w:t>
      </w:r>
      <w:r w:rsidR="00D42CCC">
        <w:rPr>
          <w:rFonts w:hint="eastAsia"/>
        </w:rPr>
        <w:t>該局</w:t>
      </w:r>
      <w:r w:rsidR="00582431">
        <w:rPr>
          <w:rFonts w:hint="eastAsia"/>
        </w:rPr>
        <w:t>體制內並無</w:t>
      </w:r>
      <w:r w:rsidR="00D42CCC">
        <w:rPr>
          <w:rFonts w:ascii="新細明體" w:eastAsia="新細明體" w:hAnsi="新細明體" w:hint="eastAsia"/>
        </w:rPr>
        <w:t>「</w:t>
      </w:r>
      <w:r w:rsidR="00582431">
        <w:rPr>
          <w:rFonts w:hint="eastAsia"/>
        </w:rPr>
        <w:t>政風室</w:t>
      </w:r>
      <w:r w:rsidR="00D42CCC">
        <w:rPr>
          <w:rFonts w:ascii="新細明體" w:eastAsia="新細明體" w:hAnsi="新細明體" w:hint="eastAsia"/>
        </w:rPr>
        <w:t>」</w:t>
      </w:r>
      <w:r w:rsidR="00582431">
        <w:rPr>
          <w:rFonts w:hint="eastAsia"/>
        </w:rPr>
        <w:t>，不利</w:t>
      </w:r>
      <w:r w:rsidR="00582431" w:rsidRPr="00582431">
        <w:rPr>
          <w:rFonts w:hint="eastAsia"/>
        </w:rPr>
        <w:t>廉政風紀之建立</w:t>
      </w:r>
      <w:r w:rsidR="00582431">
        <w:rPr>
          <w:rFonts w:hint="eastAsia"/>
        </w:rPr>
        <w:t>。</w:t>
      </w:r>
    </w:p>
    <w:p w:rsidR="00E1685A" w:rsidRPr="00E1685A" w:rsidRDefault="00B9674D" w:rsidP="00772B7C">
      <w:pPr>
        <w:pStyle w:val="3"/>
      </w:pPr>
      <w:r>
        <w:rPr>
          <w:rFonts w:hint="eastAsia"/>
        </w:rPr>
        <w:t>經核，國內工程採購</w:t>
      </w:r>
      <w:r w:rsidR="000525E2">
        <w:rPr>
          <w:rFonts w:hint="eastAsia"/>
        </w:rPr>
        <w:t>廠商</w:t>
      </w:r>
      <w:r>
        <w:rPr>
          <w:rFonts w:hint="eastAsia"/>
        </w:rPr>
        <w:t>與</w:t>
      </w:r>
      <w:r w:rsidR="000525E2">
        <w:rPr>
          <w:rFonts w:hint="eastAsia"/>
        </w:rPr>
        <w:t>招標機關</w:t>
      </w:r>
      <w:r>
        <w:rPr>
          <w:rFonts w:hint="eastAsia"/>
        </w:rPr>
        <w:t>不當</w:t>
      </w:r>
      <w:r w:rsidR="000525E2">
        <w:rPr>
          <w:rFonts w:hint="eastAsia"/>
        </w:rPr>
        <w:t>之應酬</w:t>
      </w:r>
      <w:r w:rsidR="000525E2" w:rsidRPr="005906D4">
        <w:rPr>
          <w:rFonts w:hint="eastAsia"/>
        </w:rPr>
        <w:t>文化</w:t>
      </w:r>
      <w:r w:rsidR="002C72C9">
        <w:rPr>
          <w:rFonts w:hint="eastAsia"/>
        </w:rPr>
        <w:t>由來</w:t>
      </w:r>
      <w:r w:rsidR="000525E2" w:rsidRPr="005906D4">
        <w:rPr>
          <w:rFonts w:hint="eastAsia"/>
        </w:rPr>
        <w:t>已久，</w:t>
      </w:r>
      <w:r>
        <w:rPr>
          <w:rFonts w:hint="eastAsia"/>
        </w:rPr>
        <w:t>本案</w:t>
      </w:r>
      <w:r w:rsidR="00AB4407">
        <w:rPr>
          <w:rFonts w:hint="eastAsia"/>
        </w:rPr>
        <w:t>履約</w:t>
      </w:r>
      <w:r w:rsidR="000525E2">
        <w:rPr>
          <w:rFonts w:hint="eastAsia"/>
        </w:rPr>
        <w:t>廠商為</w:t>
      </w:r>
      <w:proofErr w:type="gramStart"/>
      <w:r>
        <w:rPr>
          <w:rFonts w:hint="eastAsia"/>
        </w:rPr>
        <w:t>與</w:t>
      </w:r>
      <w:r w:rsidR="005906D4" w:rsidRPr="005906D4">
        <w:rPr>
          <w:rFonts w:hint="eastAsia"/>
        </w:rPr>
        <w:t>茂管處</w:t>
      </w:r>
      <w:proofErr w:type="gramEnd"/>
      <w:r w:rsidR="000525E2">
        <w:rPr>
          <w:rFonts w:hint="eastAsia"/>
        </w:rPr>
        <w:t>維持</w:t>
      </w:r>
      <w:r w:rsidR="005906D4" w:rsidRPr="005906D4">
        <w:rPr>
          <w:rFonts w:hint="eastAsia"/>
        </w:rPr>
        <w:t>良好互</w:t>
      </w:r>
      <w:r w:rsidR="005906D4" w:rsidRPr="005906D4">
        <w:rPr>
          <w:rFonts w:hint="eastAsia"/>
        </w:rPr>
        <w:lastRenderedPageBreak/>
        <w:t>動</w:t>
      </w:r>
      <w:r w:rsidR="000525E2">
        <w:rPr>
          <w:rFonts w:hint="eastAsia"/>
        </w:rPr>
        <w:t>關係</w:t>
      </w:r>
      <w:r w:rsidR="005906D4" w:rsidRPr="005906D4">
        <w:rPr>
          <w:rFonts w:hint="eastAsia"/>
        </w:rPr>
        <w:t>，於平時業務</w:t>
      </w:r>
      <w:r w:rsidR="000525E2">
        <w:rPr>
          <w:rFonts w:hint="eastAsia"/>
        </w:rPr>
        <w:t>往來</w:t>
      </w:r>
      <w:r w:rsidR="005906D4" w:rsidRPr="005906D4">
        <w:rPr>
          <w:rFonts w:hint="eastAsia"/>
        </w:rPr>
        <w:t>外，以招待飲宴之方式</w:t>
      </w:r>
      <w:r w:rsidR="000525E2">
        <w:rPr>
          <w:rFonts w:hint="eastAsia"/>
        </w:rPr>
        <w:t>希冀與</w:t>
      </w:r>
      <w:r w:rsidR="001B6DC8">
        <w:rPr>
          <w:rFonts w:hint="eastAsia"/>
        </w:rPr>
        <w:t>許Ο雄</w:t>
      </w:r>
      <w:r w:rsidR="005906D4" w:rsidRPr="005906D4">
        <w:rPr>
          <w:rFonts w:hint="eastAsia"/>
        </w:rPr>
        <w:t>、</w:t>
      </w:r>
      <w:proofErr w:type="gramStart"/>
      <w:r w:rsidR="001B6DC8">
        <w:rPr>
          <w:rFonts w:hint="eastAsia"/>
        </w:rPr>
        <w:t>楊Ο聰</w:t>
      </w:r>
      <w:r w:rsidR="005906D4" w:rsidRPr="005906D4">
        <w:rPr>
          <w:rFonts w:hint="eastAsia"/>
        </w:rPr>
        <w:t>建立</w:t>
      </w:r>
      <w:proofErr w:type="gramEnd"/>
      <w:r w:rsidR="005906D4" w:rsidRPr="005906D4">
        <w:rPr>
          <w:rFonts w:hint="eastAsia"/>
        </w:rPr>
        <w:t>特別私交</w:t>
      </w:r>
      <w:r w:rsidR="00AB4407">
        <w:rPr>
          <w:rFonts w:hint="eastAsia"/>
        </w:rPr>
        <w:t>。</w:t>
      </w:r>
      <w:r w:rsidR="005906D4" w:rsidRPr="005906D4">
        <w:rPr>
          <w:rFonts w:hint="eastAsia"/>
        </w:rPr>
        <w:t>身為公務員若</w:t>
      </w:r>
      <w:r w:rsidR="00AB4407">
        <w:rPr>
          <w:rFonts w:hint="eastAsia"/>
        </w:rPr>
        <w:t>無法嚴守公私分際，長期接受招待，自然有損行政機關之公正形象；</w:t>
      </w:r>
      <w:r w:rsidR="005906D4" w:rsidRPr="005906D4">
        <w:rPr>
          <w:rFonts w:hint="eastAsia"/>
        </w:rPr>
        <w:t>若於</w:t>
      </w:r>
      <w:r w:rsidR="00AB4407">
        <w:rPr>
          <w:rFonts w:hint="eastAsia"/>
        </w:rPr>
        <w:t>有女陪侍之</w:t>
      </w:r>
      <w:r w:rsidR="005906D4" w:rsidRPr="005906D4">
        <w:rPr>
          <w:rFonts w:hint="eastAsia"/>
        </w:rPr>
        <w:t>聲色場所</w:t>
      </w:r>
      <w:r w:rsidR="00AB4407">
        <w:rPr>
          <w:rFonts w:hint="eastAsia"/>
        </w:rPr>
        <w:t>醼</w:t>
      </w:r>
      <w:r w:rsidR="005906D4" w:rsidRPr="005906D4">
        <w:rPr>
          <w:rFonts w:hint="eastAsia"/>
        </w:rPr>
        <w:t>飲</w:t>
      </w:r>
      <w:r w:rsidR="00FC25E7">
        <w:rPr>
          <w:rFonts w:hint="eastAsia"/>
        </w:rPr>
        <w:t>作樂</w:t>
      </w:r>
      <w:r w:rsidR="005906D4" w:rsidRPr="005906D4">
        <w:rPr>
          <w:rFonts w:hint="eastAsia"/>
        </w:rPr>
        <w:t>，更有</w:t>
      </w:r>
      <w:r w:rsidR="00AB4407">
        <w:rPr>
          <w:rFonts w:hint="eastAsia"/>
        </w:rPr>
        <w:t>辱</w:t>
      </w:r>
      <w:r w:rsidR="005906D4" w:rsidRPr="005906D4">
        <w:rPr>
          <w:rFonts w:hint="eastAsia"/>
        </w:rPr>
        <w:t>公務員官箴。</w:t>
      </w:r>
      <w:r w:rsidR="00D42CCC" w:rsidRPr="00D42CCC">
        <w:rPr>
          <w:rFonts w:hint="eastAsia"/>
        </w:rPr>
        <w:t>觀光局對所轄各管理處督導考核流於型式，致許、楊二人仍心存僥倖、以身試法；案發後雖有若干策進作為，惟有關採購稽核制度、首長</w:t>
      </w:r>
      <w:proofErr w:type="gramStart"/>
      <w:r w:rsidR="00D42CCC" w:rsidRPr="00D42CCC">
        <w:rPr>
          <w:rFonts w:hint="eastAsia"/>
        </w:rPr>
        <w:t>品操管考</w:t>
      </w:r>
      <w:proofErr w:type="gramEnd"/>
      <w:r w:rsidR="00D42CCC" w:rsidRPr="00D42CCC">
        <w:rPr>
          <w:rFonts w:hint="eastAsia"/>
        </w:rPr>
        <w:t>及輪調等，仍欠缺有效內控及預警機制，核有疏失。另該局暨所屬各管理處迄無政風室編制，政風</w:t>
      </w:r>
      <w:proofErr w:type="gramStart"/>
      <w:r w:rsidR="00D42CCC" w:rsidRPr="00D42CCC">
        <w:rPr>
          <w:rFonts w:hint="eastAsia"/>
        </w:rPr>
        <w:t>人員均由上級</w:t>
      </w:r>
      <w:proofErr w:type="gramEnd"/>
      <w:r w:rsidR="00D42CCC" w:rsidRPr="00D42CCC">
        <w:rPr>
          <w:rFonts w:hint="eastAsia"/>
        </w:rPr>
        <w:t>機關政風機構</w:t>
      </w:r>
      <w:proofErr w:type="gramStart"/>
      <w:r w:rsidR="00D42CCC" w:rsidRPr="00D42CCC">
        <w:rPr>
          <w:rFonts w:hint="eastAsia"/>
        </w:rPr>
        <w:t>遴</w:t>
      </w:r>
      <w:proofErr w:type="gramEnd"/>
      <w:r w:rsidR="00D42CCC" w:rsidRPr="00D42CCC">
        <w:rPr>
          <w:rFonts w:hint="eastAsia"/>
        </w:rPr>
        <w:t>薦適當人員指派兼任或兼辦，不利廉政風紀之建立，允宜確實檢討改進</w:t>
      </w:r>
      <w:r w:rsidR="00EA4C41">
        <w:rPr>
          <w:rFonts w:hint="eastAsia"/>
        </w:rPr>
        <w:t>。</w:t>
      </w:r>
    </w:p>
    <w:p w:rsidR="00EB2FB9" w:rsidRPr="00660C20" w:rsidRDefault="00EB2FB9" w:rsidP="00EA4C41">
      <w:pPr>
        <w:pStyle w:val="3"/>
        <w:widowControl/>
        <w:numPr>
          <w:ilvl w:val="0"/>
          <w:numId w:val="0"/>
        </w:numPr>
        <w:kinsoku/>
        <w:overflowPunct/>
        <w:autoSpaceDE/>
        <w:autoSpaceDN/>
        <w:ind w:left="1361"/>
        <w:jc w:val="left"/>
        <w:rPr>
          <w:rFonts w:ascii="Times New Roman" w:hAnsi="Times New Roman"/>
        </w:rPr>
      </w:pPr>
    </w:p>
    <w:p w:rsidR="00E25849" w:rsidRPr="006E1D6E" w:rsidRDefault="002C69E8" w:rsidP="004E05A1">
      <w:pPr>
        <w:pStyle w:val="1"/>
        <w:ind w:left="2380" w:hanging="2380"/>
        <w:rPr>
          <w:rFonts w:ascii="Times New Roman" w:hAnsi="Times New Roman"/>
        </w:r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r w:rsidRPr="006E1D6E">
        <w:rPr>
          <w:rFonts w:ascii="Times New Roman" w:hAnsi="Times New Roman"/>
        </w:rPr>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6E1D6E">
        <w:rPr>
          <w:rFonts w:ascii="Times New Roman" w:hAnsi="Times New Roman"/>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3E5252" w:rsidRPr="006E1D6E" w:rsidRDefault="00083E40" w:rsidP="00EE2916">
      <w:pPr>
        <w:pStyle w:val="2"/>
        <w:numPr>
          <w:ilvl w:val="1"/>
          <w:numId w:val="5"/>
        </w:numPr>
        <w:ind w:left="966"/>
        <w:rPr>
          <w:rFonts w:ascii="Times New Roman" w:hAnsi="Times New Roman"/>
          <w:szCs w:val="32"/>
        </w:rPr>
      </w:pPr>
      <w:bookmarkStart w:id="76" w:name="_Toc524895649"/>
      <w:bookmarkStart w:id="77" w:name="_Toc524896195"/>
      <w:bookmarkStart w:id="78" w:name="_Toc524896225"/>
      <w:bookmarkStart w:id="79" w:name="_Toc70241820"/>
      <w:bookmarkStart w:id="80" w:name="_Toc70242209"/>
      <w:bookmarkStart w:id="81" w:name="_Toc421794876"/>
      <w:bookmarkStart w:id="82" w:name="_Toc421795442"/>
      <w:bookmarkStart w:id="83" w:name="_Toc421796023"/>
      <w:bookmarkStart w:id="84" w:name="_Toc422728958"/>
      <w:bookmarkStart w:id="85" w:name="_Toc422834161"/>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6"/>
      <w:bookmarkEnd w:id="77"/>
      <w:bookmarkEnd w:id="78"/>
      <w:proofErr w:type="gramStart"/>
      <w:r w:rsidRPr="006E1D6E">
        <w:rPr>
          <w:rFonts w:ascii="Times New Roman" w:hAnsi="Times New Roman"/>
          <w:szCs w:val="32"/>
        </w:rPr>
        <w:t>擬</w:t>
      </w:r>
      <w:r w:rsidR="00EE2916" w:rsidRPr="006E1D6E">
        <w:rPr>
          <w:rFonts w:ascii="Times New Roman" w:hAnsi="Times New Roman"/>
          <w:szCs w:val="32"/>
        </w:rPr>
        <w:t>抄調查</w:t>
      </w:r>
      <w:proofErr w:type="gramEnd"/>
      <w:r w:rsidR="00EE2916" w:rsidRPr="006E1D6E">
        <w:rPr>
          <w:rFonts w:ascii="Times New Roman" w:hAnsi="Times New Roman"/>
          <w:szCs w:val="32"/>
        </w:rPr>
        <w:t>意見</w:t>
      </w:r>
      <w:r w:rsidR="003F3621" w:rsidRPr="006E1D6E">
        <w:rPr>
          <w:rFonts w:ascii="Times New Roman" w:hAnsi="Times New Roman"/>
          <w:szCs w:val="32"/>
        </w:rPr>
        <w:t>函請</w:t>
      </w:r>
      <w:r w:rsidR="00DA5B56">
        <w:rPr>
          <w:rFonts w:ascii="Times New Roman" w:hAnsi="Times New Roman" w:hint="eastAsia"/>
          <w:szCs w:val="32"/>
        </w:rPr>
        <w:t>交通部觀光局確實</w:t>
      </w:r>
      <w:r w:rsidR="003F3621" w:rsidRPr="006E1D6E">
        <w:rPr>
          <w:rFonts w:ascii="Times New Roman" w:hAnsi="Times New Roman"/>
          <w:szCs w:val="32"/>
        </w:rPr>
        <w:t>檢討改進</w:t>
      </w:r>
      <w:proofErr w:type="gramStart"/>
      <w:r w:rsidR="003F3621" w:rsidRPr="006E1D6E">
        <w:rPr>
          <w:rFonts w:ascii="Times New Roman" w:hAnsi="Times New Roman"/>
          <w:szCs w:val="32"/>
        </w:rPr>
        <w:t>見復。</w:t>
      </w:r>
      <w:proofErr w:type="gramEnd"/>
    </w:p>
    <w:p w:rsidR="00E25849" w:rsidRPr="006E1D6E" w:rsidRDefault="00083E40" w:rsidP="00EB28A0">
      <w:pPr>
        <w:pStyle w:val="2"/>
        <w:numPr>
          <w:ilvl w:val="1"/>
          <w:numId w:val="5"/>
        </w:numPr>
        <w:ind w:left="966"/>
        <w:rPr>
          <w:rFonts w:ascii="Times New Roman" w:hAnsi="Times New Roman"/>
        </w:rPr>
      </w:pPr>
      <w:bookmarkStart w:id="105" w:name="_Toc2400397"/>
      <w:bookmarkStart w:id="106" w:name="_Toc4316191"/>
      <w:bookmarkStart w:id="107" w:name="_Toc4473332"/>
      <w:bookmarkStart w:id="108" w:name="_Toc69556901"/>
      <w:bookmarkStart w:id="109" w:name="_Toc69556950"/>
      <w:bookmarkStart w:id="110" w:name="_Toc69609824"/>
      <w:bookmarkStart w:id="111" w:name="_Toc70241822"/>
      <w:bookmarkStart w:id="112" w:name="_Toc70242211"/>
      <w:bookmarkStart w:id="113" w:name="_Toc421794881"/>
      <w:bookmarkStart w:id="114" w:name="_Toc421795447"/>
      <w:bookmarkStart w:id="115" w:name="_Toc421796028"/>
      <w:bookmarkStart w:id="116" w:name="_Toc422728963"/>
      <w:bookmarkStart w:id="117" w:name="_Toc422834166"/>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6E1D6E">
        <w:rPr>
          <w:rFonts w:ascii="Times New Roman" w:hAnsi="Times New Roman"/>
          <w:szCs w:val="32"/>
        </w:rPr>
        <w:t>檢</w:t>
      </w:r>
      <w:proofErr w:type="gramStart"/>
      <w:r w:rsidRPr="006E1D6E">
        <w:rPr>
          <w:rFonts w:ascii="Times New Roman" w:hAnsi="Times New Roman"/>
          <w:szCs w:val="32"/>
        </w:rPr>
        <w:t>附派查函</w:t>
      </w:r>
      <w:proofErr w:type="gramEnd"/>
      <w:r w:rsidRPr="006E1D6E">
        <w:rPr>
          <w:rFonts w:ascii="Times New Roman" w:hAnsi="Times New Roman"/>
        </w:rPr>
        <w:t>及相關附件，送請</w:t>
      </w:r>
      <w:r w:rsidR="00DA5B56">
        <w:rPr>
          <w:rFonts w:ascii="Times New Roman" w:hAnsi="Times New Roman" w:hint="eastAsia"/>
        </w:rPr>
        <w:t>交通</w:t>
      </w:r>
      <w:r w:rsidR="00056311" w:rsidRPr="006E1D6E">
        <w:rPr>
          <w:rFonts w:ascii="Times New Roman" w:hAnsi="Times New Roman"/>
        </w:rPr>
        <w:t>及</w:t>
      </w:r>
      <w:r w:rsidR="00DA5B56">
        <w:rPr>
          <w:rFonts w:ascii="Times New Roman" w:hAnsi="Times New Roman" w:hint="eastAsia"/>
        </w:rPr>
        <w:t>採購</w:t>
      </w:r>
      <w:r w:rsidR="00772500" w:rsidRPr="006E1D6E">
        <w:rPr>
          <w:rFonts w:ascii="Times New Roman" w:hAnsi="Times New Roman"/>
        </w:rPr>
        <w:t>委員</w:t>
      </w:r>
      <w:r w:rsidR="00056311" w:rsidRPr="006E1D6E">
        <w:rPr>
          <w:rFonts w:ascii="Times New Roman" w:hAnsi="Times New Roman"/>
        </w:rPr>
        <w:t>會</w:t>
      </w:r>
      <w:r w:rsidRPr="006E1D6E">
        <w:rPr>
          <w:rFonts w:ascii="Times New Roman" w:hAnsi="Times New Roman"/>
        </w:rPr>
        <w:t>處理。</w:t>
      </w:r>
      <w:bookmarkEnd w:id="105"/>
      <w:bookmarkEnd w:id="106"/>
      <w:bookmarkEnd w:id="107"/>
      <w:bookmarkEnd w:id="108"/>
      <w:bookmarkEnd w:id="109"/>
      <w:bookmarkEnd w:id="110"/>
      <w:bookmarkEnd w:id="111"/>
      <w:bookmarkEnd w:id="112"/>
      <w:bookmarkEnd w:id="113"/>
      <w:bookmarkEnd w:id="114"/>
      <w:bookmarkEnd w:id="115"/>
      <w:bookmarkEnd w:id="116"/>
      <w:bookmarkEnd w:id="117"/>
    </w:p>
    <w:p w:rsidR="00E25849" w:rsidRPr="006E1D6E" w:rsidRDefault="00E25849" w:rsidP="00641F6F">
      <w:pPr>
        <w:pStyle w:val="a9"/>
        <w:spacing w:beforeLines="50" w:before="228" w:after="0"/>
        <w:ind w:leftChars="1100" w:left="3742"/>
        <w:rPr>
          <w:rFonts w:ascii="Times New Roman"/>
          <w:b w:val="0"/>
          <w:bCs/>
          <w:snapToGrid/>
          <w:spacing w:val="0"/>
          <w:kern w:val="0"/>
          <w:sz w:val="40"/>
        </w:rPr>
      </w:pPr>
      <w:r w:rsidRPr="006E1D6E">
        <w:rPr>
          <w:rFonts w:ascii="Times New Roman"/>
          <w:b w:val="0"/>
          <w:bCs/>
          <w:snapToGrid/>
          <w:spacing w:val="12"/>
          <w:kern w:val="0"/>
          <w:sz w:val="40"/>
        </w:rPr>
        <w:t>調查委員：</w:t>
      </w:r>
      <w:r w:rsidR="005256A3">
        <w:rPr>
          <w:rFonts w:ascii="Times New Roman" w:hint="eastAsia"/>
          <w:b w:val="0"/>
          <w:bCs/>
          <w:snapToGrid/>
          <w:spacing w:val="12"/>
          <w:kern w:val="0"/>
          <w:sz w:val="40"/>
        </w:rPr>
        <w:t>施錦芳</w:t>
      </w:r>
    </w:p>
    <w:p w:rsidR="00E25849" w:rsidRPr="006E1D6E" w:rsidRDefault="00E25849" w:rsidP="00641F6F">
      <w:pPr>
        <w:pStyle w:val="a9"/>
        <w:spacing w:before="0" w:after="0"/>
        <w:ind w:leftChars="1100" w:left="3742" w:firstLineChars="500" w:firstLine="2021"/>
        <w:rPr>
          <w:rFonts w:ascii="Times New Roman"/>
          <w:b w:val="0"/>
          <w:bCs/>
          <w:snapToGrid/>
          <w:spacing w:val="12"/>
          <w:kern w:val="0"/>
        </w:rPr>
      </w:pPr>
    </w:p>
    <w:p w:rsidR="00E25849" w:rsidRPr="006E1D6E" w:rsidRDefault="00E25849" w:rsidP="00641F6F">
      <w:pPr>
        <w:pStyle w:val="a9"/>
        <w:spacing w:before="0" w:after="0"/>
        <w:ind w:leftChars="1100" w:left="3742" w:firstLineChars="500" w:firstLine="2021"/>
        <w:rPr>
          <w:rFonts w:ascii="Times New Roman"/>
          <w:b w:val="0"/>
          <w:bCs/>
          <w:snapToGrid/>
          <w:spacing w:val="12"/>
          <w:kern w:val="0"/>
        </w:rPr>
      </w:pPr>
    </w:p>
    <w:p w:rsidR="00E25849" w:rsidRPr="006E1D6E" w:rsidRDefault="00E25849" w:rsidP="00641F6F">
      <w:pPr>
        <w:pStyle w:val="a9"/>
        <w:spacing w:before="0" w:after="0"/>
        <w:ind w:leftChars="1100" w:left="3742" w:firstLineChars="500" w:firstLine="2021"/>
        <w:rPr>
          <w:rFonts w:ascii="Times New Roman"/>
          <w:b w:val="0"/>
          <w:bCs/>
          <w:snapToGrid/>
          <w:spacing w:val="12"/>
          <w:kern w:val="0"/>
        </w:rPr>
      </w:pPr>
    </w:p>
    <w:p w:rsidR="00DA71DB" w:rsidRPr="006E1D6E" w:rsidRDefault="00DA71DB" w:rsidP="00641F6F">
      <w:pPr>
        <w:pStyle w:val="a9"/>
        <w:spacing w:before="0" w:after="0"/>
        <w:ind w:leftChars="1100" w:left="3742" w:firstLineChars="500" w:firstLine="2021"/>
        <w:rPr>
          <w:rFonts w:ascii="Times New Roman"/>
          <w:b w:val="0"/>
          <w:bCs/>
          <w:snapToGrid/>
          <w:spacing w:val="12"/>
          <w:kern w:val="0"/>
        </w:rPr>
      </w:pPr>
    </w:p>
    <w:p w:rsidR="00DA71DB" w:rsidRPr="006E1D6E" w:rsidRDefault="00DA71DB" w:rsidP="00641F6F">
      <w:pPr>
        <w:pStyle w:val="a9"/>
        <w:spacing w:before="0" w:after="0"/>
        <w:ind w:leftChars="1100" w:left="3742" w:firstLineChars="500" w:firstLine="2021"/>
        <w:rPr>
          <w:rFonts w:ascii="Times New Roman"/>
          <w:b w:val="0"/>
          <w:bCs/>
          <w:snapToGrid/>
          <w:spacing w:val="12"/>
          <w:kern w:val="0"/>
        </w:rPr>
      </w:pPr>
    </w:p>
    <w:p w:rsidR="00DA71DB" w:rsidRPr="006E1D6E" w:rsidRDefault="00DA71DB" w:rsidP="00641F6F">
      <w:pPr>
        <w:pStyle w:val="a9"/>
        <w:spacing w:before="0" w:after="0"/>
        <w:ind w:leftChars="1100" w:left="3742" w:firstLineChars="500" w:firstLine="2021"/>
        <w:rPr>
          <w:rFonts w:ascii="Times New Roman"/>
          <w:b w:val="0"/>
          <w:bCs/>
          <w:snapToGrid/>
          <w:spacing w:val="12"/>
          <w:kern w:val="0"/>
        </w:rPr>
      </w:pPr>
    </w:p>
    <w:p w:rsidR="00DA71DB" w:rsidRPr="006E1D6E" w:rsidRDefault="00DA71DB" w:rsidP="00641F6F">
      <w:pPr>
        <w:pStyle w:val="a9"/>
        <w:spacing w:before="0" w:after="0"/>
        <w:ind w:leftChars="1100" w:left="3742" w:firstLineChars="500" w:firstLine="2021"/>
        <w:rPr>
          <w:rFonts w:ascii="Times New Roman"/>
          <w:b w:val="0"/>
          <w:bCs/>
          <w:snapToGrid/>
          <w:spacing w:val="12"/>
          <w:kern w:val="0"/>
        </w:rPr>
      </w:pPr>
    </w:p>
    <w:p w:rsidR="0001012F" w:rsidRDefault="0001012F">
      <w:pPr>
        <w:widowControl/>
        <w:kinsoku/>
        <w:overflowPunct/>
        <w:autoSpaceDE/>
        <w:autoSpaceDN/>
        <w:jc w:val="left"/>
        <w:rPr>
          <w:rFonts w:ascii="Times New Roman"/>
          <w:spacing w:val="-10"/>
          <w:kern w:val="0"/>
          <w:sz w:val="20"/>
        </w:rPr>
      </w:pPr>
      <w:r>
        <w:rPr>
          <w:rFonts w:ascii="Times New Roman"/>
          <w:sz w:val="20"/>
        </w:rPr>
        <w:br w:type="page"/>
      </w:r>
    </w:p>
    <w:p w:rsidR="0009212E" w:rsidRDefault="0001012F" w:rsidP="001D10CA">
      <w:pPr>
        <w:pStyle w:val="af4"/>
        <w:spacing w:before="0" w:after="0" w:line="240" w:lineRule="auto"/>
        <w:rPr>
          <w:rFonts w:ascii="Times New Roman"/>
          <w:sz w:val="32"/>
          <w:szCs w:val="32"/>
        </w:rPr>
      </w:pPr>
      <w:r w:rsidRPr="0001012F">
        <w:rPr>
          <w:rFonts w:ascii="Times New Roman" w:hint="eastAsia"/>
          <w:sz w:val="32"/>
          <w:szCs w:val="32"/>
        </w:rPr>
        <w:lastRenderedPageBreak/>
        <w:t>附錄</w:t>
      </w:r>
      <w:proofErr w:type="gramStart"/>
      <w:r w:rsidRPr="0001012F">
        <w:rPr>
          <w:rFonts w:ascii="Times New Roman" w:hint="eastAsia"/>
          <w:sz w:val="32"/>
          <w:szCs w:val="32"/>
        </w:rPr>
        <w:t>一</w:t>
      </w:r>
      <w:proofErr w:type="gramEnd"/>
      <w:r w:rsidR="001D10CA">
        <w:rPr>
          <w:rFonts w:ascii="Times New Roman" w:hint="eastAsia"/>
          <w:sz w:val="32"/>
          <w:szCs w:val="32"/>
        </w:rPr>
        <w:t xml:space="preserve">  </w:t>
      </w:r>
      <w:r w:rsidR="001D10CA" w:rsidRPr="001D10CA">
        <w:rPr>
          <w:rFonts w:ascii="Times New Roman" w:hint="eastAsia"/>
          <w:sz w:val="32"/>
          <w:szCs w:val="32"/>
        </w:rPr>
        <w:t>臺灣高雄地方法院</w:t>
      </w:r>
      <w:r w:rsidR="001D10CA" w:rsidRPr="001D10CA">
        <w:rPr>
          <w:rFonts w:ascii="Times New Roman" w:hint="eastAsia"/>
          <w:sz w:val="32"/>
          <w:szCs w:val="32"/>
        </w:rPr>
        <w:t>107</w:t>
      </w:r>
      <w:r w:rsidR="001D10CA" w:rsidRPr="001D10CA">
        <w:rPr>
          <w:rFonts w:ascii="Times New Roman" w:hint="eastAsia"/>
          <w:sz w:val="32"/>
          <w:szCs w:val="32"/>
        </w:rPr>
        <w:t>年</w:t>
      </w:r>
      <w:r w:rsidR="001D10CA" w:rsidRPr="001D10CA">
        <w:rPr>
          <w:rFonts w:ascii="Times New Roman" w:hint="eastAsia"/>
          <w:sz w:val="32"/>
          <w:szCs w:val="32"/>
        </w:rPr>
        <w:t>3</w:t>
      </w:r>
      <w:r w:rsidR="001D10CA" w:rsidRPr="001D10CA">
        <w:rPr>
          <w:rFonts w:ascii="Times New Roman" w:hint="eastAsia"/>
          <w:sz w:val="32"/>
          <w:szCs w:val="32"/>
        </w:rPr>
        <w:t>月</w:t>
      </w:r>
      <w:r w:rsidR="001D10CA" w:rsidRPr="001D10CA">
        <w:rPr>
          <w:rFonts w:ascii="Times New Roman" w:hint="eastAsia"/>
          <w:sz w:val="32"/>
          <w:szCs w:val="32"/>
        </w:rPr>
        <w:t>19</w:t>
      </w:r>
      <w:r w:rsidR="001D10CA" w:rsidRPr="001D10CA">
        <w:rPr>
          <w:rFonts w:ascii="Times New Roman" w:hint="eastAsia"/>
          <w:sz w:val="32"/>
          <w:szCs w:val="32"/>
        </w:rPr>
        <w:t>日第一審判決</w:t>
      </w:r>
      <w:r w:rsidR="00CA58FB">
        <w:rPr>
          <w:rFonts w:ascii="Times New Roman" w:hint="eastAsia"/>
          <w:sz w:val="32"/>
          <w:szCs w:val="32"/>
        </w:rPr>
        <w:t>摘要</w:t>
      </w:r>
    </w:p>
    <w:p w:rsidR="001D10CA" w:rsidRDefault="001B6DC8" w:rsidP="001D10CA">
      <w:pPr>
        <w:pStyle w:val="5"/>
        <w:numPr>
          <w:ilvl w:val="4"/>
          <w:numId w:val="38"/>
        </w:numPr>
      </w:pPr>
      <w:r>
        <w:rPr>
          <w:rFonts w:hint="eastAsia"/>
        </w:rPr>
        <w:t>許Ο雄</w:t>
      </w:r>
      <w:r w:rsidR="001D10CA">
        <w:rPr>
          <w:rFonts w:hint="eastAsia"/>
        </w:rPr>
        <w:t>收取回扣無罪部分：</w:t>
      </w:r>
    </w:p>
    <w:p w:rsidR="001D10CA" w:rsidRPr="006E1D6E" w:rsidRDefault="001D10CA" w:rsidP="001D10CA">
      <w:pPr>
        <w:pStyle w:val="6"/>
      </w:pPr>
      <w:r w:rsidRPr="0023055D">
        <w:rPr>
          <w:rFonts w:hint="eastAsia"/>
        </w:rPr>
        <w:t>公訴意旨認被告</w:t>
      </w:r>
      <w:r w:rsidR="001B6DC8">
        <w:rPr>
          <w:rFonts w:hint="eastAsia"/>
        </w:rPr>
        <w:t>許Ο</w:t>
      </w:r>
      <w:proofErr w:type="gramStart"/>
      <w:r w:rsidR="001B6DC8">
        <w:rPr>
          <w:rFonts w:hint="eastAsia"/>
        </w:rPr>
        <w:t>雄</w:t>
      </w:r>
      <w:r w:rsidRPr="0023055D">
        <w:rPr>
          <w:rFonts w:hint="eastAsia"/>
        </w:rPr>
        <w:t>就表</w:t>
      </w:r>
      <w:proofErr w:type="gramEnd"/>
      <w:r>
        <w:rPr>
          <w:rFonts w:hint="eastAsia"/>
        </w:rPr>
        <w:t>1所示</w:t>
      </w:r>
      <w:r w:rsidRPr="0023055D">
        <w:rPr>
          <w:rFonts w:hint="eastAsia"/>
        </w:rPr>
        <w:t>4項委託設計及監造服務工作標案，有向得標建築師事務所之負責人</w:t>
      </w:r>
      <w:r w:rsidR="001B6DC8">
        <w:rPr>
          <w:rFonts w:hint="eastAsia"/>
        </w:rPr>
        <w:t>劉Ο治</w:t>
      </w:r>
      <w:r w:rsidRPr="0023055D">
        <w:rPr>
          <w:rFonts w:hint="eastAsia"/>
        </w:rPr>
        <w:t>收取如表</w:t>
      </w:r>
      <w:r>
        <w:rPr>
          <w:rFonts w:hint="eastAsia"/>
        </w:rPr>
        <w:t>2</w:t>
      </w:r>
      <w:r w:rsidRPr="0023055D">
        <w:rPr>
          <w:rFonts w:hint="eastAsia"/>
        </w:rPr>
        <w:t>所示金額之回扣共計18次，</w:t>
      </w:r>
      <w:r w:rsidRPr="0023055D">
        <w:rPr>
          <w:rFonts w:hint="eastAsia"/>
          <w:u w:val="single"/>
        </w:rPr>
        <w:t>無非係以證人</w:t>
      </w:r>
      <w:r w:rsidR="001B6DC8">
        <w:rPr>
          <w:rFonts w:hint="eastAsia"/>
          <w:u w:val="single"/>
        </w:rPr>
        <w:t>劉Ο</w:t>
      </w:r>
      <w:proofErr w:type="gramStart"/>
      <w:r w:rsidR="001B6DC8">
        <w:rPr>
          <w:rFonts w:hint="eastAsia"/>
          <w:u w:val="single"/>
        </w:rPr>
        <w:t>治</w:t>
      </w:r>
      <w:r w:rsidRPr="0023055D">
        <w:rPr>
          <w:rFonts w:hint="eastAsia"/>
          <w:u w:val="single"/>
        </w:rPr>
        <w:t>於偵查</w:t>
      </w:r>
      <w:proofErr w:type="gramEnd"/>
      <w:r w:rsidRPr="0023055D">
        <w:rPr>
          <w:rFonts w:hint="eastAsia"/>
          <w:u w:val="single"/>
        </w:rPr>
        <w:t>中之證詞為主要證據</w:t>
      </w:r>
      <w:r w:rsidRPr="0023055D">
        <w:rPr>
          <w:rFonts w:hint="eastAsia"/>
        </w:rPr>
        <w:t>，惟</w:t>
      </w:r>
      <w:r w:rsidR="001B6DC8">
        <w:rPr>
          <w:rFonts w:hint="eastAsia"/>
          <w:u w:val="single"/>
        </w:rPr>
        <w:t>劉Ο治</w:t>
      </w:r>
      <w:r w:rsidRPr="0023055D">
        <w:rPr>
          <w:rFonts w:hint="eastAsia"/>
          <w:u w:val="single"/>
        </w:rPr>
        <w:t>所為損人利己之證述，本質上已存有較大之虛偽危險性</w:t>
      </w:r>
      <w:r w:rsidRPr="0023055D">
        <w:rPr>
          <w:rFonts w:hint="eastAsia"/>
        </w:rPr>
        <w:t>。</w:t>
      </w:r>
    </w:p>
    <w:p w:rsidR="001D10CA" w:rsidRDefault="001D10CA" w:rsidP="001D10CA">
      <w:pPr>
        <w:pStyle w:val="6"/>
      </w:pPr>
      <w:r w:rsidRPr="00F15558">
        <w:rPr>
          <w:rFonts w:hint="eastAsia"/>
        </w:rPr>
        <w:t>證人</w:t>
      </w:r>
      <w:r w:rsidR="001B6DC8">
        <w:rPr>
          <w:rFonts w:hint="eastAsia"/>
        </w:rPr>
        <w:t>劉Ο</w:t>
      </w:r>
      <w:proofErr w:type="gramStart"/>
      <w:r w:rsidR="001B6DC8">
        <w:rPr>
          <w:rFonts w:hint="eastAsia"/>
        </w:rPr>
        <w:t>治</w:t>
      </w:r>
      <w:r w:rsidRPr="00F15558">
        <w:rPr>
          <w:rFonts w:hint="eastAsia"/>
        </w:rPr>
        <w:t>於偵查</w:t>
      </w:r>
      <w:proofErr w:type="gramEnd"/>
      <w:r w:rsidRPr="00F15558">
        <w:rPr>
          <w:rFonts w:hint="eastAsia"/>
        </w:rPr>
        <w:t>中供述回扣</w:t>
      </w:r>
      <w:r w:rsidRPr="00F15558">
        <w:rPr>
          <w:rFonts w:hint="eastAsia"/>
          <w:u w:val="single"/>
        </w:rPr>
        <w:t>係以交付現金方式，而非以匯款至人頭帳戶方式給付，缺乏明確之交付款項憑據</w:t>
      </w:r>
      <w:r>
        <w:rPr>
          <w:rFonts w:hint="eastAsia"/>
          <w:u w:val="single"/>
        </w:rPr>
        <w:t>。</w:t>
      </w:r>
      <w:r w:rsidR="001B6DC8">
        <w:rPr>
          <w:rFonts w:hint="eastAsia"/>
        </w:rPr>
        <w:t>劉Ο治</w:t>
      </w:r>
      <w:r w:rsidRPr="00F15558">
        <w:rPr>
          <w:rFonts w:hint="eastAsia"/>
        </w:rPr>
        <w:t>無法明確指證</w:t>
      </w:r>
      <w:r>
        <w:rPr>
          <w:rFonts w:hint="eastAsia"/>
        </w:rPr>
        <w:t>表2編號</w:t>
      </w:r>
      <w:r w:rsidRPr="00F15558">
        <w:rPr>
          <w:rFonts w:hint="eastAsia"/>
        </w:rPr>
        <w:t>1、2、4、5、6、7、9、11、13、17有交付回扣予</w:t>
      </w:r>
      <w:r w:rsidR="001B6DC8">
        <w:rPr>
          <w:rFonts w:hint="eastAsia"/>
        </w:rPr>
        <w:t>許Ο雄</w:t>
      </w:r>
      <w:r w:rsidRPr="00F15558">
        <w:rPr>
          <w:rFonts w:hint="eastAsia"/>
        </w:rPr>
        <w:t>，且其於</w:t>
      </w:r>
      <w:r w:rsidRPr="00F15558">
        <w:rPr>
          <w:rFonts w:hint="eastAsia"/>
          <w:u w:val="single"/>
        </w:rPr>
        <w:t>偵查中亦未詳述上開編號各次交付回扣之情形，自不能核實證明被告</w:t>
      </w:r>
      <w:r w:rsidR="001B6DC8">
        <w:rPr>
          <w:rFonts w:hint="eastAsia"/>
          <w:u w:val="single"/>
        </w:rPr>
        <w:t>許Ο雄</w:t>
      </w:r>
      <w:r w:rsidRPr="00F15558">
        <w:rPr>
          <w:rFonts w:hint="eastAsia"/>
          <w:u w:val="single"/>
        </w:rPr>
        <w:t>有此部分收取回扣之事實</w:t>
      </w:r>
      <w:r>
        <w:rPr>
          <w:rFonts w:hint="eastAsia"/>
        </w:rPr>
        <w:t>。</w:t>
      </w:r>
    </w:p>
    <w:p w:rsidR="001D10CA" w:rsidRDefault="001D10CA" w:rsidP="001D10CA">
      <w:pPr>
        <w:pStyle w:val="6"/>
      </w:pPr>
      <w:proofErr w:type="gramStart"/>
      <w:r w:rsidRPr="00F15558">
        <w:rPr>
          <w:rFonts w:hint="eastAsia"/>
        </w:rPr>
        <w:t>檢察官既謂被告</w:t>
      </w:r>
      <w:proofErr w:type="gramEnd"/>
      <w:r w:rsidR="001B6DC8">
        <w:rPr>
          <w:rFonts w:hint="eastAsia"/>
        </w:rPr>
        <w:t>許Ο雄</w:t>
      </w:r>
      <w:proofErr w:type="gramStart"/>
      <w:r w:rsidRPr="00F15558">
        <w:rPr>
          <w:rFonts w:hint="eastAsia"/>
        </w:rPr>
        <w:t>有於表</w:t>
      </w:r>
      <w:proofErr w:type="gramEnd"/>
      <w:r>
        <w:rPr>
          <w:rFonts w:hint="eastAsia"/>
        </w:rPr>
        <w:t>2</w:t>
      </w:r>
      <w:r w:rsidRPr="00F15558">
        <w:rPr>
          <w:rFonts w:hint="eastAsia"/>
        </w:rPr>
        <w:t>所示時間</w:t>
      </w:r>
      <w:proofErr w:type="gramStart"/>
      <w:r w:rsidRPr="00F15558">
        <w:rPr>
          <w:rFonts w:hint="eastAsia"/>
        </w:rPr>
        <w:t>收受如表</w:t>
      </w:r>
      <w:proofErr w:type="gramEnd"/>
      <w:r>
        <w:rPr>
          <w:rFonts w:hint="eastAsia"/>
        </w:rPr>
        <w:t>2</w:t>
      </w:r>
      <w:r w:rsidRPr="00F15558">
        <w:rPr>
          <w:rFonts w:hint="eastAsia"/>
        </w:rPr>
        <w:t>所示金額之回扣18次，金額共計81萬元，並認所犯係貪污治罪條例第4條第1項第3款之經辦公用工程收取回扣罪嫌，乃最輕本刑10年以上之重罪，檢察官於起訴書所</w:t>
      </w:r>
      <w:proofErr w:type="gramStart"/>
      <w:r w:rsidRPr="00F15558">
        <w:rPr>
          <w:rFonts w:hint="eastAsia"/>
        </w:rPr>
        <w:t>犯法條欄認定</w:t>
      </w:r>
      <w:proofErr w:type="gramEnd"/>
      <w:r w:rsidRPr="00F15558">
        <w:rPr>
          <w:rFonts w:hint="eastAsia"/>
        </w:rPr>
        <w:t>該18次收取回扣行為應分論</w:t>
      </w:r>
      <w:proofErr w:type="gramStart"/>
      <w:r w:rsidRPr="00F15558">
        <w:rPr>
          <w:rFonts w:hint="eastAsia"/>
        </w:rPr>
        <w:t>併</w:t>
      </w:r>
      <w:proofErr w:type="gramEnd"/>
      <w:r w:rsidRPr="00F15558">
        <w:rPr>
          <w:rFonts w:hint="eastAsia"/>
        </w:rPr>
        <w:t>處，</w:t>
      </w:r>
      <w:r w:rsidRPr="00F15558">
        <w:rPr>
          <w:rFonts w:hint="eastAsia"/>
          <w:u w:val="single"/>
        </w:rPr>
        <w:t>自應由檢察官就所指被告</w:t>
      </w:r>
      <w:r w:rsidR="001B6DC8">
        <w:rPr>
          <w:rFonts w:hint="eastAsia"/>
          <w:u w:val="single"/>
        </w:rPr>
        <w:t>許Ο雄</w:t>
      </w:r>
      <w:r w:rsidRPr="00F15558">
        <w:rPr>
          <w:rFonts w:hint="eastAsia"/>
          <w:u w:val="single"/>
        </w:rPr>
        <w:t>「歷次</w:t>
      </w:r>
      <w:r w:rsidRPr="00F15558">
        <w:rPr>
          <w:rFonts w:hint="eastAsia"/>
        </w:rPr>
        <w:t>」</w:t>
      </w:r>
      <w:r w:rsidRPr="00F15558">
        <w:rPr>
          <w:rFonts w:hint="eastAsia"/>
          <w:u w:val="single"/>
        </w:rPr>
        <w:t>收受回扣之</w:t>
      </w:r>
      <w:proofErr w:type="gramStart"/>
      <w:r w:rsidRPr="00F15558">
        <w:rPr>
          <w:rFonts w:hint="eastAsia"/>
          <w:u w:val="single"/>
        </w:rPr>
        <w:t>被訴犯嫌</w:t>
      </w:r>
      <w:proofErr w:type="gramEnd"/>
      <w:r w:rsidRPr="00F15558">
        <w:rPr>
          <w:rFonts w:hint="eastAsia"/>
          <w:u w:val="single"/>
        </w:rPr>
        <w:t>，予以詳加舉證</w:t>
      </w:r>
      <w:r w:rsidRPr="00F15558">
        <w:rPr>
          <w:rFonts w:hint="eastAsia"/>
        </w:rPr>
        <w:t>，亦即須就證人</w:t>
      </w:r>
      <w:r w:rsidR="001B6DC8">
        <w:rPr>
          <w:rFonts w:hint="eastAsia"/>
        </w:rPr>
        <w:t>劉Ο</w:t>
      </w:r>
      <w:proofErr w:type="gramStart"/>
      <w:r w:rsidR="001B6DC8">
        <w:rPr>
          <w:rFonts w:hint="eastAsia"/>
        </w:rPr>
        <w:t>治</w:t>
      </w:r>
      <w:r w:rsidRPr="00F15558">
        <w:rPr>
          <w:rFonts w:hint="eastAsia"/>
        </w:rPr>
        <w:t>於偵查</w:t>
      </w:r>
      <w:proofErr w:type="gramEnd"/>
      <w:r w:rsidRPr="00F15558">
        <w:rPr>
          <w:rFonts w:hint="eastAsia"/>
        </w:rPr>
        <w:t>中之指述，提出確實且足夠之補強證據，倘未能達到毫無合理懷疑之心證程度，自不得率然</w:t>
      </w:r>
      <w:proofErr w:type="gramStart"/>
      <w:r w:rsidRPr="00F15558">
        <w:rPr>
          <w:rFonts w:hint="eastAsia"/>
        </w:rPr>
        <w:t>遽</w:t>
      </w:r>
      <w:proofErr w:type="gramEnd"/>
      <w:r w:rsidRPr="00F15558">
        <w:rPr>
          <w:rFonts w:hint="eastAsia"/>
        </w:rPr>
        <w:t>以入罪。</w:t>
      </w:r>
    </w:p>
    <w:p w:rsidR="001D10CA" w:rsidRDefault="001B6DC8" w:rsidP="001D10CA">
      <w:pPr>
        <w:pStyle w:val="5"/>
      </w:pPr>
      <w:r>
        <w:rPr>
          <w:rFonts w:hint="eastAsia"/>
        </w:rPr>
        <w:t>許Ο雄</w:t>
      </w:r>
      <w:r w:rsidR="001D10CA" w:rsidRPr="00C74098">
        <w:rPr>
          <w:rFonts w:hint="eastAsia"/>
        </w:rPr>
        <w:t>、</w:t>
      </w:r>
      <w:r>
        <w:rPr>
          <w:rFonts w:hint="eastAsia"/>
        </w:rPr>
        <w:t>楊</w:t>
      </w:r>
      <w:proofErr w:type="gramStart"/>
      <w:r>
        <w:rPr>
          <w:rFonts w:hint="eastAsia"/>
        </w:rPr>
        <w:t>Ο聰</w:t>
      </w:r>
      <w:r w:rsidR="001D10CA">
        <w:rPr>
          <w:rFonts w:hint="eastAsia"/>
        </w:rPr>
        <w:t>收</w:t>
      </w:r>
      <w:proofErr w:type="gramEnd"/>
      <w:r w:rsidR="001D10CA">
        <w:rPr>
          <w:rFonts w:hint="eastAsia"/>
        </w:rPr>
        <w:t>受不正利益無罪部分：</w:t>
      </w:r>
    </w:p>
    <w:p w:rsidR="001D10CA" w:rsidRDefault="001D10CA" w:rsidP="001D10CA">
      <w:pPr>
        <w:pStyle w:val="6"/>
      </w:pPr>
      <w:r w:rsidRPr="005A45CC">
        <w:rPr>
          <w:rFonts w:hint="eastAsia"/>
        </w:rPr>
        <w:t>公訴意旨認102年11月5日下午被告</w:t>
      </w:r>
      <w:proofErr w:type="gramStart"/>
      <w:r w:rsidR="001B6DC8">
        <w:rPr>
          <w:rFonts w:hint="eastAsia"/>
        </w:rPr>
        <w:t>楊Ο聰</w:t>
      </w:r>
      <w:r w:rsidRPr="005A45CC">
        <w:rPr>
          <w:rFonts w:hint="eastAsia"/>
        </w:rPr>
        <w:lastRenderedPageBreak/>
        <w:t>與</w:t>
      </w:r>
      <w:proofErr w:type="gramEnd"/>
      <w:r w:rsidR="001B6DC8">
        <w:rPr>
          <w:rFonts w:hint="eastAsia"/>
        </w:rPr>
        <w:t>林Ο養</w:t>
      </w:r>
      <w:r w:rsidRPr="005A45CC">
        <w:rPr>
          <w:rFonts w:hint="eastAsia"/>
        </w:rPr>
        <w:t>會</w:t>
      </w:r>
      <w:proofErr w:type="gramStart"/>
      <w:r w:rsidRPr="005A45CC">
        <w:rPr>
          <w:rFonts w:hint="eastAsia"/>
        </w:rPr>
        <w:t>勘</w:t>
      </w:r>
      <w:proofErr w:type="gramEnd"/>
      <w:r w:rsidRPr="005A45CC">
        <w:rPr>
          <w:rFonts w:hint="eastAsia"/>
        </w:rPr>
        <w:t>六龜工程之工地完畢後，被告</w:t>
      </w:r>
      <w:proofErr w:type="gramStart"/>
      <w:r w:rsidR="001B6DC8">
        <w:rPr>
          <w:rFonts w:hint="eastAsia"/>
        </w:rPr>
        <w:t>楊Ο聰</w:t>
      </w:r>
      <w:proofErr w:type="gramEnd"/>
      <w:r w:rsidRPr="005A45CC">
        <w:rPr>
          <w:rFonts w:hint="eastAsia"/>
        </w:rPr>
        <w:t>、</w:t>
      </w:r>
      <w:r w:rsidR="001B6DC8">
        <w:rPr>
          <w:rFonts w:hint="eastAsia"/>
        </w:rPr>
        <w:t>許Ο雄</w:t>
      </w:r>
      <w:r w:rsidRPr="005A45CC">
        <w:rPr>
          <w:rFonts w:hint="eastAsia"/>
        </w:rPr>
        <w:t>即與當晚接受</w:t>
      </w:r>
      <w:r w:rsidR="001B6DC8">
        <w:rPr>
          <w:rFonts w:hint="eastAsia"/>
        </w:rPr>
        <w:t>吳Ο忠</w:t>
      </w:r>
      <w:r w:rsidRPr="005A45CC">
        <w:rPr>
          <w:rFonts w:hint="eastAsia"/>
        </w:rPr>
        <w:t>、</w:t>
      </w:r>
      <w:r w:rsidR="001B6DC8">
        <w:rPr>
          <w:rFonts w:hint="eastAsia"/>
        </w:rPr>
        <w:t>林Ο養</w:t>
      </w:r>
      <w:r w:rsidRPr="005A45CC">
        <w:rPr>
          <w:rFonts w:hint="eastAsia"/>
        </w:rPr>
        <w:t>於大</w:t>
      </w:r>
      <w:r w:rsidR="001B6DC8" w:rsidRPr="001B6DC8">
        <w:rPr>
          <w:rFonts w:hint="eastAsia"/>
        </w:rPr>
        <w:t>Ο</w:t>
      </w:r>
      <w:r w:rsidRPr="005A45CC">
        <w:rPr>
          <w:rFonts w:hint="eastAsia"/>
        </w:rPr>
        <w:t>餐廳、香</w:t>
      </w:r>
      <w:r w:rsidR="001B6DC8" w:rsidRPr="001B6DC8">
        <w:rPr>
          <w:rFonts w:hint="eastAsia"/>
        </w:rPr>
        <w:t>Ο</w:t>
      </w:r>
      <w:r w:rsidRPr="005A45CC">
        <w:rPr>
          <w:rFonts w:hint="eastAsia"/>
        </w:rPr>
        <w:t>里拉酒店之飲宴招待，係</w:t>
      </w:r>
      <w:proofErr w:type="gramStart"/>
      <w:r w:rsidRPr="005A45CC">
        <w:rPr>
          <w:rFonts w:hint="eastAsia"/>
        </w:rPr>
        <w:t>與春誠公司</w:t>
      </w:r>
      <w:proofErr w:type="gramEnd"/>
      <w:r w:rsidRPr="005A45CC">
        <w:rPr>
          <w:rFonts w:hint="eastAsia"/>
        </w:rPr>
        <w:t>就六龜工程之順利驗收、請款有對價關係存在，因此涉有不違背職務收受不正利益犯嫌，惟檢察官並未於起訴書具體指明當日被告</w:t>
      </w:r>
      <w:proofErr w:type="gramStart"/>
      <w:r w:rsidR="001B6DC8">
        <w:rPr>
          <w:rFonts w:hint="eastAsia"/>
        </w:rPr>
        <w:t>楊Ο聰</w:t>
      </w:r>
      <w:r w:rsidRPr="005A45CC">
        <w:rPr>
          <w:rFonts w:hint="eastAsia"/>
        </w:rPr>
        <w:t>與</w:t>
      </w:r>
      <w:proofErr w:type="gramEnd"/>
      <w:r w:rsidR="001B6DC8">
        <w:rPr>
          <w:rFonts w:hint="eastAsia"/>
        </w:rPr>
        <w:t>林Ο養</w:t>
      </w:r>
      <w:r w:rsidRPr="005A45CC">
        <w:rPr>
          <w:rFonts w:hint="eastAsia"/>
        </w:rPr>
        <w:t>在六龜工地係就何處有影響驗收、請款進度之工項進行會</w:t>
      </w:r>
      <w:proofErr w:type="gramStart"/>
      <w:r w:rsidRPr="005A45CC">
        <w:rPr>
          <w:rFonts w:hint="eastAsia"/>
        </w:rPr>
        <w:t>勘</w:t>
      </w:r>
      <w:proofErr w:type="gramEnd"/>
      <w:r w:rsidRPr="005A45CC">
        <w:rPr>
          <w:rFonts w:hint="eastAsia"/>
        </w:rPr>
        <w:t>。</w:t>
      </w:r>
    </w:p>
    <w:p w:rsidR="001D10CA" w:rsidRDefault="001D10CA" w:rsidP="001D10CA">
      <w:pPr>
        <w:pStyle w:val="6"/>
      </w:pPr>
      <w:r w:rsidRPr="004D185D">
        <w:rPr>
          <w:rFonts w:hint="eastAsia"/>
          <w:u w:val="single"/>
        </w:rPr>
        <w:t>業者為期建立特別私交而招待公務員飲宴行為，非即等同於貪污治罪條例所處罰之職務上行為</w:t>
      </w:r>
      <w:r w:rsidRPr="00735345">
        <w:rPr>
          <w:rFonts w:hint="eastAsia"/>
        </w:rPr>
        <w:t>（悖職或不違背職務）</w:t>
      </w:r>
      <w:r w:rsidRPr="004D185D">
        <w:rPr>
          <w:rFonts w:hint="eastAsia"/>
          <w:u w:val="single"/>
        </w:rPr>
        <w:t>交付不正利益、收受不正利益犯行</w:t>
      </w:r>
      <w:r w:rsidRPr="00735345">
        <w:rPr>
          <w:rFonts w:hint="eastAsia"/>
        </w:rPr>
        <w:t>，仍須由檢察官積極舉證招待之業者與受招待之公務員間達成合意（明示或默許）以該招待作為公務員為特定職務上行為（違背職務或不違背職務）之對價，始足當之，否則應僅屬</w:t>
      </w:r>
      <w:r w:rsidRPr="003E4E31">
        <w:rPr>
          <w:rFonts w:hint="eastAsia"/>
          <w:u w:val="single"/>
        </w:rPr>
        <w:t>公務員違背行政倫理之行政懲處範疇，尚難</w:t>
      </w:r>
      <w:proofErr w:type="gramStart"/>
      <w:r w:rsidRPr="003E4E31">
        <w:rPr>
          <w:rFonts w:hint="eastAsia"/>
          <w:u w:val="single"/>
        </w:rPr>
        <w:t>逕</w:t>
      </w:r>
      <w:proofErr w:type="gramEnd"/>
      <w:r w:rsidRPr="003E4E31">
        <w:rPr>
          <w:rFonts w:hint="eastAsia"/>
          <w:u w:val="single"/>
        </w:rPr>
        <w:t>以貪污重罪之刑事責任相繩</w:t>
      </w:r>
      <w:r w:rsidRPr="00735345">
        <w:rPr>
          <w:rFonts w:hint="eastAsia"/>
        </w:rPr>
        <w:t>。</w:t>
      </w:r>
      <w:r w:rsidRPr="00C74098">
        <w:rPr>
          <w:rFonts w:hint="eastAsia"/>
        </w:rPr>
        <w:t>被告</w:t>
      </w:r>
      <w:proofErr w:type="gramStart"/>
      <w:r w:rsidR="001B6DC8">
        <w:rPr>
          <w:rFonts w:hint="eastAsia"/>
        </w:rPr>
        <w:t>楊Ο聰</w:t>
      </w:r>
      <w:proofErr w:type="gramEnd"/>
      <w:r w:rsidRPr="00C74098">
        <w:rPr>
          <w:rFonts w:hint="eastAsia"/>
        </w:rPr>
        <w:t>、</w:t>
      </w:r>
      <w:r w:rsidR="001B6DC8">
        <w:rPr>
          <w:rFonts w:hint="eastAsia"/>
        </w:rPr>
        <w:t>許Ο雄</w:t>
      </w:r>
      <w:r w:rsidRPr="00C74098">
        <w:rPr>
          <w:rFonts w:hint="eastAsia"/>
        </w:rPr>
        <w:t>接受飲宴招待與其職務上行為查無對價關係存在</w:t>
      </w:r>
      <w:r>
        <w:rPr>
          <w:rFonts w:hint="eastAsia"/>
        </w:rPr>
        <w:t>，</w:t>
      </w:r>
      <w:r w:rsidRPr="00C74098">
        <w:rPr>
          <w:rFonts w:hint="eastAsia"/>
        </w:rPr>
        <w:t>參酌當晚被告</w:t>
      </w:r>
      <w:r w:rsidR="001B6DC8">
        <w:rPr>
          <w:rFonts w:hint="eastAsia"/>
        </w:rPr>
        <w:t>許Ο雄</w:t>
      </w:r>
      <w:r w:rsidRPr="00C74098">
        <w:rPr>
          <w:rFonts w:hint="eastAsia"/>
        </w:rPr>
        <w:t>、</w:t>
      </w:r>
      <w:proofErr w:type="gramStart"/>
      <w:r w:rsidR="001B6DC8">
        <w:rPr>
          <w:rFonts w:hint="eastAsia"/>
        </w:rPr>
        <w:t>楊Ο聰</w:t>
      </w:r>
      <w:r w:rsidRPr="00C74098">
        <w:rPr>
          <w:rFonts w:hint="eastAsia"/>
        </w:rPr>
        <w:t>每人</w:t>
      </w:r>
      <w:proofErr w:type="gramEnd"/>
      <w:r w:rsidRPr="00C74098">
        <w:rPr>
          <w:rFonts w:hint="eastAsia"/>
        </w:rPr>
        <w:t>接受招待飲宴之價值各為4,720元，依被告</w:t>
      </w:r>
      <w:proofErr w:type="gramStart"/>
      <w:r w:rsidR="001B6DC8">
        <w:rPr>
          <w:rFonts w:hint="eastAsia"/>
        </w:rPr>
        <w:t>楊Ο聰</w:t>
      </w:r>
      <w:proofErr w:type="gramEnd"/>
      <w:r w:rsidRPr="00C74098">
        <w:rPr>
          <w:rFonts w:hint="eastAsia"/>
        </w:rPr>
        <w:t>、</w:t>
      </w:r>
      <w:r w:rsidR="001B6DC8">
        <w:rPr>
          <w:rFonts w:hint="eastAsia"/>
        </w:rPr>
        <w:t>許Ο雄</w:t>
      </w:r>
      <w:r w:rsidRPr="00C74098">
        <w:rPr>
          <w:rFonts w:hint="eastAsia"/>
        </w:rPr>
        <w:t>之職務收入而言，尚</w:t>
      </w:r>
      <w:proofErr w:type="gramStart"/>
      <w:r w:rsidRPr="00C74098">
        <w:rPr>
          <w:rFonts w:hint="eastAsia"/>
        </w:rPr>
        <w:t>屬微少</w:t>
      </w:r>
      <w:proofErr w:type="gramEnd"/>
      <w:r w:rsidRPr="00C74098">
        <w:rPr>
          <w:rFonts w:hint="eastAsia"/>
        </w:rPr>
        <w:t>利益，衡</w:t>
      </w:r>
      <w:proofErr w:type="gramStart"/>
      <w:r w:rsidRPr="00C74098">
        <w:rPr>
          <w:rFonts w:hint="eastAsia"/>
        </w:rPr>
        <w:t>情度理</w:t>
      </w:r>
      <w:proofErr w:type="gramEnd"/>
      <w:r w:rsidRPr="00C74098">
        <w:rPr>
          <w:rFonts w:hint="eastAsia"/>
        </w:rPr>
        <w:t>，在</w:t>
      </w:r>
      <w:proofErr w:type="gramStart"/>
      <w:r w:rsidRPr="00C74098">
        <w:rPr>
          <w:rFonts w:hint="eastAsia"/>
        </w:rPr>
        <w:t>彼此均未言明</w:t>
      </w:r>
      <w:proofErr w:type="gramEnd"/>
      <w:r w:rsidRPr="00C74098">
        <w:rPr>
          <w:rFonts w:hint="eastAsia"/>
        </w:rPr>
        <w:t>之情況下，</w:t>
      </w:r>
      <w:r w:rsidRPr="00613A13">
        <w:rPr>
          <w:rFonts w:hint="eastAsia"/>
          <w:u w:val="single"/>
        </w:rPr>
        <w:t>實難認此微薄利益足使</w:t>
      </w:r>
      <w:r w:rsidRPr="00C74098">
        <w:rPr>
          <w:rFonts w:hint="eastAsia"/>
        </w:rPr>
        <w:t>雙方就特定職務上行為</w:t>
      </w:r>
      <w:r w:rsidRPr="00613A13">
        <w:rPr>
          <w:rFonts w:hint="eastAsia"/>
          <w:u w:val="single"/>
        </w:rPr>
        <w:t>達成</w:t>
      </w:r>
      <w:r w:rsidRPr="00C74098">
        <w:rPr>
          <w:rFonts w:hint="eastAsia"/>
        </w:rPr>
        <w:t>交付不正利益、收受不正利益之</w:t>
      </w:r>
      <w:r w:rsidRPr="00613A13">
        <w:rPr>
          <w:rFonts w:hint="eastAsia"/>
          <w:u w:val="single"/>
        </w:rPr>
        <w:t>默示合意</w:t>
      </w:r>
      <w:r w:rsidRPr="00C74098">
        <w:rPr>
          <w:rFonts w:hint="eastAsia"/>
        </w:rPr>
        <w:t>。</w:t>
      </w:r>
    </w:p>
    <w:p w:rsidR="001D10CA" w:rsidRDefault="001B6DC8" w:rsidP="001D10CA">
      <w:pPr>
        <w:pStyle w:val="5"/>
      </w:pPr>
      <w:r>
        <w:rPr>
          <w:rFonts w:hint="eastAsia"/>
        </w:rPr>
        <w:t>楊</w:t>
      </w:r>
      <w:proofErr w:type="gramStart"/>
      <w:r>
        <w:rPr>
          <w:rFonts w:hint="eastAsia"/>
        </w:rPr>
        <w:t>Ο聰</w:t>
      </w:r>
      <w:r w:rsidR="001D10CA" w:rsidRPr="004A211A">
        <w:t>收</w:t>
      </w:r>
      <w:proofErr w:type="gramEnd"/>
      <w:r w:rsidR="001D10CA" w:rsidRPr="004A211A">
        <w:rPr>
          <w:rFonts w:hint="eastAsia"/>
        </w:rPr>
        <w:t>受不正利益無罪部分：</w:t>
      </w:r>
    </w:p>
    <w:p w:rsidR="001D10CA" w:rsidRDefault="001D10CA" w:rsidP="001D10CA">
      <w:pPr>
        <w:pStyle w:val="6"/>
      </w:pPr>
      <w:proofErr w:type="gramStart"/>
      <w:r w:rsidRPr="004A211A">
        <w:rPr>
          <w:rFonts w:hint="eastAsia"/>
        </w:rPr>
        <w:t>沅</w:t>
      </w:r>
      <w:proofErr w:type="gramEnd"/>
      <w:r w:rsidRPr="004A211A">
        <w:rPr>
          <w:rFonts w:hint="eastAsia"/>
        </w:rPr>
        <w:t>建公司於104年2月14日、</w:t>
      </w:r>
      <w:r>
        <w:rPr>
          <w:rFonts w:hint="eastAsia"/>
        </w:rPr>
        <w:t>4</w:t>
      </w:r>
      <w:r w:rsidRPr="004A211A">
        <w:rPr>
          <w:rFonts w:hint="eastAsia"/>
        </w:rPr>
        <w:t>月11日、4月25日出貨之</w:t>
      </w:r>
      <w:r w:rsidRPr="00613A13">
        <w:rPr>
          <w:rFonts w:hint="eastAsia"/>
          <w:u w:val="single"/>
        </w:rPr>
        <w:t>混凝土貨款係由被告</w:t>
      </w:r>
      <w:proofErr w:type="gramStart"/>
      <w:r w:rsidR="001B6DC8">
        <w:rPr>
          <w:rFonts w:hint="eastAsia"/>
          <w:u w:val="single"/>
        </w:rPr>
        <w:t>楊Ο聰</w:t>
      </w:r>
      <w:r w:rsidRPr="00613A13">
        <w:rPr>
          <w:rFonts w:hint="eastAsia"/>
          <w:u w:val="single"/>
        </w:rPr>
        <w:t>自行</w:t>
      </w:r>
      <w:proofErr w:type="gramEnd"/>
      <w:r w:rsidRPr="00613A13">
        <w:rPr>
          <w:rFonts w:hint="eastAsia"/>
          <w:u w:val="single"/>
        </w:rPr>
        <w:t>繳納，並非由被告</w:t>
      </w:r>
      <w:r w:rsidR="001B6DC8">
        <w:rPr>
          <w:rFonts w:hint="eastAsia"/>
          <w:u w:val="single"/>
        </w:rPr>
        <w:t>林Ο</w:t>
      </w:r>
      <w:proofErr w:type="gramStart"/>
      <w:r w:rsidR="001B6DC8">
        <w:rPr>
          <w:rFonts w:hint="eastAsia"/>
          <w:u w:val="single"/>
        </w:rPr>
        <w:t>賜</w:t>
      </w:r>
      <w:r w:rsidRPr="00613A13">
        <w:rPr>
          <w:rFonts w:hint="eastAsia"/>
          <w:u w:val="single"/>
        </w:rPr>
        <w:t>或寬城</w:t>
      </w:r>
      <w:proofErr w:type="gramEnd"/>
      <w:r w:rsidRPr="00613A13">
        <w:rPr>
          <w:rFonts w:hint="eastAsia"/>
          <w:u w:val="single"/>
        </w:rPr>
        <w:t>營造付款買單</w:t>
      </w:r>
      <w:r w:rsidRPr="004A211A">
        <w:rPr>
          <w:rFonts w:hint="eastAsia"/>
        </w:rPr>
        <w:lastRenderedPageBreak/>
        <w:t>，被告</w:t>
      </w:r>
      <w:proofErr w:type="gramStart"/>
      <w:r w:rsidR="001B6DC8">
        <w:rPr>
          <w:rFonts w:hint="eastAsia"/>
        </w:rPr>
        <w:t>楊Ο聰</w:t>
      </w:r>
      <w:r w:rsidRPr="004A211A">
        <w:rPr>
          <w:rFonts w:hint="eastAsia"/>
        </w:rPr>
        <w:t>就此</w:t>
      </w:r>
      <w:proofErr w:type="gramEnd"/>
      <w:r w:rsidRPr="004A211A">
        <w:rPr>
          <w:rFonts w:hint="eastAsia"/>
        </w:rPr>
        <w:t>部分並無收</w:t>
      </w:r>
      <w:proofErr w:type="gramStart"/>
      <w:r w:rsidRPr="004A211A">
        <w:rPr>
          <w:rFonts w:hint="eastAsia"/>
        </w:rPr>
        <w:t>受茂管</w:t>
      </w:r>
      <w:proofErr w:type="gramEnd"/>
      <w:r w:rsidRPr="004A211A">
        <w:rPr>
          <w:rFonts w:hint="eastAsia"/>
        </w:rPr>
        <w:t>處工程得標廠商</w:t>
      </w:r>
      <w:proofErr w:type="gramStart"/>
      <w:r w:rsidRPr="004A211A">
        <w:rPr>
          <w:rFonts w:hint="eastAsia"/>
        </w:rPr>
        <w:t>即寬城</w:t>
      </w:r>
      <w:proofErr w:type="gramEnd"/>
      <w:r w:rsidRPr="004A211A">
        <w:rPr>
          <w:rFonts w:hint="eastAsia"/>
        </w:rPr>
        <w:t>營造或其所屬人員即被告</w:t>
      </w:r>
      <w:r w:rsidR="001B6DC8">
        <w:rPr>
          <w:rFonts w:hint="eastAsia"/>
        </w:rPr>
        <w:t>林Ο賜</w:t>
      </w:r>
      <w:r w:rsidRPr="004A211A">
        <w:rPr>
          <w:rFonts w:hint="eastAsia"/>
        </w:rPr>
        <w:t>之財物，公訴意旨認被告</w:t>
      </w:r>
      <w:proofErr w:type="gramStart"/>
      <w:r w:rsidR="001B6DC8">
        <w:rPr>
          <w:rFonts w:hint="eastAsia"/>
        </w:rPr>
        <w:t>楊Ο聰</w:t>
      </w:r>
      <w:r w:rsidR="006712EC">
        <w:rPr>
          <w:rFonts w:hint="eastAsia"/>
        </w:rPr>
        <w:t>就此</w:t>
      </w:r>
      <w:proofErr w:type="gramEnd"/>
      <w:r w:rsidR="006712EC">
        <w:rPr>
          <w:rFonts w:hint="eastAsia"/>
        </w:rPr>
        <w:t>部分涉犯不違背職務收受賄</w:t>
      </w:r>
      <w:r w:rsidRPr="004A211A">
        <w:rPr>
          <w:rFonts w:hint="eastAsia"/>
        </w:rPr>
        <w:t>賂罪、被告</w:t>
      </w:r>
      <w:r w:rsidR="001B6DC8">
        <w:rPr>
          <w:rFonts w:hint="eastAsia"/>
        </w:rPr>
        <w:t>林Ο</w:t>
      </w:r>
      <w:proofErr w:type="gramStart"/>
      <w:r w:rsidR="001B6DC8">
        <w:rPr>
          <w:rFonts w:hint="eastAsia"/>
        </w:rPr>
        <w:t>賜</w:t>
      </w:r>
      <w:r w:rsidRPr="004A211A">
        <w:rPr>
          <w:rFonts w:hint="eastAsia"/>
        </w:rPr>
        <w:t>涉犯</w:t>
      </w:r>
      <w:proofErr w:type="gramEnd"/>
      <w:r w:rsidRPr="004A211A">
        <w:rPr>
          <w:rFonts w:hint="eastAsia"/>
        </w:rPr>
        <w:t>對於公務員不違背職務交付賄賂罪嫌，顯有誤會。</w:t>
      </w:r>
    </w:p>
    <w:p w:rsidR="001D10CA" w:rsidRPr="00D44398" w:rsidRDefault="001D10CA" w:rsidP="001D10CA">
      <w:pPr>
        <w:pStyle w:val="6"/>
        <w:rPr>
          <w:rFonts w:ascii="Times New Roman"/>
          <w:szCs w:val="32"/>
        </w:rPr>
      </w:pPr>
      <w:r w:rsidRPr="004A211A">
        <w:rPr>
          <w:rFonts w:hint="eastAsia"/>
        </w:rPr>
        <w:t>另</w:t>
      </w:r>
      <w:proofErr w:type="gramStart"/>
      <w:r w:rsidRPr="004A211A">
        <w:rPr>
          <w:rFonts w:hint="eastAsia"/>
        </w:rPr>
        <w:t>沅</w:t>
      </w:r>
      <w:proofErr w:type="gramEnd"/>
      <w:r w:rsidRPr="004A211A">
        <w:rPr>
          <w:rFonts w:hint="eastAsia"/>
        </w:rPr>
        <w:t>建公司104年1月31日出貨之混凝土、</w:t>
      </w:r>
      <w:proofErr w:type="gramStart"/>
      <w:r w:rsidRPr="004A211A">
        <w:rPr>
          <w:rFonts w:hint="eastAsia"/>
        </w:rPr>
        <w:t>鳳勝公司</w:t>
      </w:r>
      <w:proofErr w:type="gramEnd"/>
      <w:r w:rsidRPr="004A211A">
        <w:rPr>
          <w:rFonts w:hint="eastAsia"/>
        </w:rPr>
        <w:t>出貨之混凝土、</w:t>
      </w:r>
      <w:proofErr w:type="gramStart"/>
      <w:r w:rsidRPr="004A211A">
        <w:rPr>
          <w:rFonts w:hint="eastAsia"/>
        </w:rPr>
        <w:t>千裕公司</w:t>
      </w:r>
      <w:proofErr w:type="gramEnd"/>
      <w:r w:rsidRPr="004A211A">
        <w:rPr>
          <w:rFonts w:hint="eastAsia"/>
        </w:rPr>
        <w:t>出貨之鋼筋以及被告</w:t>
      </w:r>
      <w:r w:rsidR="001B6DC8">
        <w:rPr>
          <w:rFonts w:hint="eastAsia"/>
        </w:rPr>
        <w:t>林Ο賜</w:t>
      </w:r>
      <w:proofErr w:type="gramStart"/>
      <w:r w:rsidRPr="004A211A">
        <w:rPr>
          <w:rFonts w:hint="eastAsia"/>
        </w:rPr>
        <w:t>提供寬城營造</w:t>
      </w:r>
      <w:proofErr w:type="gramEnd"/>
      <w:r w:rsidRPr="004A211A">
        <w:rPr>
          <w:rFonts w:hint="eastAsia"/>
        </w:rPr>
        <w:t>所有之模板及</w:t>
      </w:r>
      <w:proofErr w:type="gramStart"/>
      <w:r w:rsidRPr="004A211A">
        <w:rPr>
          <w:rFonts w:hint="eastAsia"/>
        </w:rPr>
        <w:t>少量剩料</w:t>
      </w:r>
      <w:proofErr w:type="gramEnd"/>
      <w:r w:rsidRPr="004A211A">
        <w:rPr>
          <w:rFonts w:hint="eastAsia"/>
        </w:rPr>
        <w:t>鋼筋，</w:t>
      </w:r>
      <w:r w:rsidRPr="00613A13">
        <w:rPr>
          <w:rFonts w:hint="eastAsia"/>
          <w:u w:val="single"/>
        </w:rPr>
        <w:t>被告</w:t>
      </w:r>
      <w:r w:rsidR="001B6DC8">
        <w:rPr>
          <w:rFonts w:hint="eastAsia"/>
          <w:u w:val="single"/>
        </w:rPr>
        <w:t>楊</w:t>
      </w:r>
      <w:proofErr w:type="gramStart"/>
      <w:r w:rsidR="001B6DC8">
        <w:rPr>
          <w:rFonts w:hint="eastAsia"/>
          <w:u w:val="single"/>
        </w:rPr>
        <w:t>Ο聰</w:t>
      </w:r>
      <w:r w:rsidRPr="00613A13">
        <w:rPr>
          <w:rFonts w:hint="eastAsia"/>
          <w:u w:val="single"/>
        </w:rPr>
        <w:t>均有</w:t>
      </w:r>
      <w:proofErr w:type="gramEnd"/>
      <w:r w:rsidRPr="00613A13">
        <w:rPr>
          <w:rFonts w:hint="eastAsia"/>
          <w:u w:val="single"/>
        </w:rPr>
        <w:t>給付貨款或使用代價意思</w:t>
      </w:r>
      <w:r w:rsidRPr="004A211A">
        <w:rPr>
          <w:rFonts w:hint="eastAsia"/>
        </w:rPr>
        <w:t>，並無接受被告</w:t>
      </w:r>
      <w:r w:rsidR="001B6DC8">
        <w:rPr>
          <w:rFonts w:hint="eastAsia"/>
        </w:rPr>
        <w:t>林Ο</w:t>
      </w:r>
      <w:proofErr w:type="gramStart"/>
      <w:r w:rsidR="001B6DC8">
        <w:rPr>
          <w:rFonts w:hint="eastAsia"/>
        </w:rPr>
        <w:t>賜</w:t>
      </w:r>
      <w:r w:rsidRPr="004A211A">
        <w:rPr>
          <w:rFonts w:hint="eastAsia"/>
        </w:rPr>
        <w:t>或寬城</w:t>
      </w:r>
      <w:proofErr w:type="gramEnd"/>
      <w:r w:rsidRPr="004A211A">
        <w:rPr>
          <w:rFonts w:hint="eastAsia"/>
        </w:rPr>
        <w:t>營造無償提供財物或利益之意，被告</w:t>
      </w:r>
      <w:r w:rsidR="001B6DC8">
        <w:rPr>
          <w:rFonts w:hint="eastAsia"/>
        </w:rPr>
        <w:t>林Ο賜</w:t>
      </w:r>
      <w:r w:rsidRPr="004A211A">
        <w:rPr>
          <w:rFonts w:hint="eastAsia"/>
        </w:rPr>
        <w:t>亦無由其個人</w:t>
      </w:r>
      <w:proofErr w:type="gramStart"/>
      <w:r w:rsidRPr="004A211A">
        <w:rPr>
          <w:rFonts w:hint="eastAsia"/>
        </w:rPr>
        <w:t>或寬城</w:t>
      </w:r>
      <w:proofErr w:type="gramEnd"/>
      <w:r w:rsidRPr="004A211A">
        <w:rPr>
          <w:rFonts w:hint="eastAsia"/>
        </w:rPr>
        <w:t>營造為被告</w:t>
      </w:r>
      <w:proofErr w:type="gramStart"/>
      <w:r w:rsidR="001B6DC8">
        <w:rPr>
          <w:rFonts w:hint="eastAsia"/>
        </w:rPr>
        <w:t>楊Ο聰</w:t>
      </w:r>
      <w:r w:rsidRPr="004A211A">
        <w:rPr>
          <w:rFonts w:hint="eastAsia"/>
        </w:rPr>
        <w:t>付款</w:t>
      </w:r>
      <w:proofErr w:type="gramEnd"/>
      <w:r w:rsidRPr="004A211A">
        <w:rPr>
          <w:rFonts w:hint="eastAsia"/>
        </w:rPr>
        <w:t>、買單之意，且無意藉由</w:t>
      </w:r>
      <w:proofErr w:type="gramStart"/>
      <w:r w:rsidRPr="004A211A">
        <w:rPr>
          <w:rFonts w:hint="eastAsia"/>
        </w:rPr>
        <w:t>提供寬城營造</w:t>
      </w:r>
      <w:proofErr w:type="gramEnd"/>
      <w:r w:rsidRPr="004A211A">
        <w:rPr>
          <w:rFonts w:hint="eastAsia"/>
        </w:rPr>
        <w:t>所有之模板及</w:t>
      </w:r>
      <w:proofErr w:type="gramStart"/>
      <w:r w:rsidRPr="004A211A">
        <w:rPr>
          <w:rFonts w:hint="eastAsia"/>
        </w:rPr>
        <w:t>少量剩料</w:t>
      </w:r>
      <w:proofErr w:type="gramEnd"/>
      <w:r w:rsidRPr="004A211A">
        <w:rPr>
          <w:rFonts w:hint="eastAsia"/>
        </w:rPr>
        <w:t>鋼筋等</w:t>
      </w:r>
      <w:proofErr w:type="gramStart"/>
      <w:r w:rsidRPr="004A211A">
        <w:rPr>
          <w:rFonts w:hint="eastAsia"/>
        </w:rPr>
        <w:t>價值微少之</w:t>
      </w:r>
      <w:proofErr w:type="gramEnd"/>
      <w:r w:rsidRPr="004A211A">
        <w:rPr>
          <w:rFonts w:hint="eastAsia"/>
        </w:rPr>
        <w:t>財物或利益買通被告</w:t>
      </w:r>
      <w:proofErr w:type="gramStart"/>
      <w:r w:rsidR="001B6DC8">
        <w:rPr>
          <w:rFonts w:hint="eastAsia"/>
        </w:rPr>
        <w:t>楊Ο聰</w:t>
      </w:r>
      <w:proofErr w:type="gramEnd"/>
      <w:r w:rsidRPr="004A211A">
        <w:rPr>
          <w:rFonts w:hint="eastAsia"/>
        </w:rPr>
        <w:t>。</w:t>
      </w:r>
      <w:proofErr w:type="gramStart"/>
      <w:r w:rsidRPr="004A211A">
        <w:rPr>
          <w:rFonts w:hint="eastAsia"/>
        </w:rPr>
        <w:t>準</w:t>
      </w:r>
      <w:proofErr w:type="gramEnd"/>
      <w:r w:rsidRPr="004A211A">
        <w:rPr>
          <w:rFonts w:hint="eastAsia"/>
        </w:rPr>
        <w:t>此，被告</w:t>
      </w:r>
      <w:proofErr w:type="gramStart"/>
      <w:r w:rsidR="001B6DC8">
        <w:rPr>
          <w:rFonts w:hint="eastAsia"/>
        </w:rPr>
        <w:t>楊Ο聰</w:t>
      </w:r>
      <w:r w:rsidRPr="004A211A">
        <w:rPr>
          <w:rFonts w:hint="eastAsia"/>
        </w:rPr>
        <w:t>就此</w:t>
      </w:r>
      <w:proofErr w:type="gramEnd"/>
      <w:r w:rsidRPr="004A211A">
        <w:rPr>
          <w:rFonts w:hint="eastAsia"/>
        </w:rPr>
        <w:t>部分混凝土、鋼筋、模板，主觀上</w:t>
      </w:r>
      <w:r w:rsidRPr="004A211A">
        <w:rPr>
          <w:rFonts w:hint="eastAsia"/>
          <w:u w:val="single"/>
        </w:rPr>
        <w:t>既非無償收受</w:t>
      </w:r>
      <w:r w:rsidRPr="004A211A">
        <w:rPr>
          <w:rFonts w:hint="eastAsia"/>
        </w:rPr>
        <w:t>被告</w:t>
      </w:r>
      <w:r w:rsidR="001B6DC8">
        <w:rPr>
          <w:rFonts w:hint="eastAsia"/>
        </w:rPr>
        <w:t>林Ο</w:t>
      </w:r>
      <w:proofErr w:type="gramStart"/>
      <w:r w:rsidR="001B6DC8">
        <w:rPr>
          <w:rFonts w:hint="eastAsia"/>
        </w:rPr>
        <w:t>賜</w:t>
      </w:r>
      <w:r w:rsidRPr="004A211A">
        <w:rPr>
          <w:rFonts w:hint="eastAsia"/>
        </w:rPr>
        <w:t>或寬城</w:t>
      </w:r>
      <w:proofErr w:type="gramEnd"/>
      <w:r w:rsidRPr="004A211A">
        <w:rPr>
          <w:rFonts w:hint="eastAsia"/>
        </w:rPr>
        <w:t>營造之財物或利益，</w:t>
      </w:r>
      <w:r w:rsidRPr="004A211A">
        <w:rPr>
          <w:rFonts w:hint="eastAsia"/>
          <w:u w:val="single"/>
        </w:rPr>
        <w:t>遑論</w:t>
      </w:r>
      <w:r w:rsidRPr="004A211A">
        <w:rPr>
          <w:rFonts w:hint="eastAsia"/>
        </w:rPr>
        <w:t>被告</w:t>
      </w:r>
      <w:r w:rsidR="001B6DC8">
        <w:rPr>
          <w:rFonts w:hint="eastAsia"/>
        </w:rPr>
        <w:t>林Ο賜</w:t>
      </w:r>
      <w:r w:rsidRPr="004A211A">
        <w:rPr>
          <w:rFonts w:hint="eastAsia"/>
        </w:rPr>
        <w:t>協助被告</w:t>
      </w:r>
      <w:proofErr w:type="gramStart"/>
      <w:r w:rsidR="001B6DC8">
        <w:rPr>
          <w:rFonts w:hint="eastAsia"/>
        </w:rPr>
        <w:t>楊Ο聰</w:t>
      </w:r>
      <w:r w:rsidRPr="004A211A">
        <w:rPr>
          <w:rFonts w:hint="eastAsia"/>
        </w:rPr>
        <w:t>取得</w:t>
      </w:r>
      <w:proofErr w:type="gramEnd"/>
      <w:r w:rsidRPr="004A211A">
        <w:rPr>
          <w:rFonts w:hint="eastAsia"/>
        </w:rPr>
        <w:t>上開混凝土、鋼筋、模板使用與被告</w:t>
      </w:r>
      <w:proofErr w:type="gramStart"/>
      <w:r w:rsidR="001B6DC8">
        <w:rPr>
          <w:rFonts w:hint="eastAsia"/>
        </w:rPr>
        <w:t>楊Ο聰</w:t>
      </w:r>
      <w:r w:rsidRPr="004A211A">
        <w:rPr>
          <w:rFonts w:hint="eastAsia"/>
        </w:rPr>
        <w:t>之</w:t>
      </w:r>
      <w:proofErr w:type="gramEnd"/>
      <w:r w:rsidRPr="004A211A">
        <w:rPr>
          <w:rFonts w:hint="eastAsia"/>
        </w:rPr>
        <w:t>特定職務上行為</w:t>
      </w:r>
      <w:r w:rsidRPr="004A211A">
        <w:rPr>
          <w:rFonts w:hint="eastAsia"/>
          <w:u w:val="single"/>
        </w:rPr>
        <w:t>有何對價關係存在</w:t>
      </w:r>
      <w:r w:rsidRPr="004A211A">
        <w:rPr>
          <w:rFonts w:hint="eastAsia"/>
        </w:rPr>
        <w:t>。</w:t>
      </w:r>
    </w:p>
    <w:p w:rsidR="00D44398" w:rsidRDefault="00D44398" w:rsidP="00D44398">
      <w:pPr>
        <w:pStyle w:val="6"/>
        <w:numPr>
          <w:ilvl w:val="0"/>
          <w:numId w:val="0"/>
        </w:numPr>
        <w:ind w:left="2381"/>
      </w:pPr>
    </w:p>
    <w:p w:rsidR="00D44398" w:rsidRDefault="00D44398">
      <w:pPr>
        <w:widowControl/>
        <w:kinsoku/>
        <w:overflowPunct/>
        <w:autoSpaceDE/>
        <w:autoSpaceDN/>
        <w:jc w:val="left"/>
        <w:rPr>
          <w:rFonts w:hAnsi="Arial"/>
          <w:kern w:val="32"/>
          <w:szCs w:val="36"/>
        </w:rPr>
      </w:pPr>
      <w:r>
        <w:br w:type="page"/>
      </w:r>
    </w:p>
    <w:p w:rsidR="00D44398" w:rsidRPr="00CA58FB" w:rsidRDefault="00D44398" w:rsidP="00D44398">
      <w:pPr>
        <w:pStyle w:val="6"/>
        <w:numPr>
          <w:ilvl w:val="0"/>
          <w:numId w:val="0"/>
        </w:numPr>
        <w:rPr>
          <w:rFonts w:ascii="Times New Roman"/>
          <w:snapToGrid w:val="0"/>
          <w:kern w:val="0"/>
          <w:szCs w:val="32"/>
        </w:rPr>
      </w:pPr>
      <w:r w:rsidRPr="0001012F">
        <w:rPr>
          <w:rFonts w:ascii="Times New Roman" w:hint="eastAsia"/>
          <w:szCs w:val="32"/>
        </w:rPr>
        <w:lastRenderedPageBreak/>
        <w:t>附錄</w:t>
      </w:r>
      <w:r>
        <w:rPr>
          <w:rFonts w:ascii="Times New Roman" w:hint="eastAsia"/>
          <w:szCs w:val="32"/>
        </w:rPr>
        <w:t>二</w:t>
      </w:r>
      <w:r>
        <w:rPr>
          <w:rFonts w:ascii="Times New Roman" w:hint="eastAsia"/>
          <w:szCs w:val="32"/>
        </w:rPr>
        <w:t xml:space="preserve">  </w:t>
      </w:r>
      <w:r w:rsidRPr="00CA58FB">
        <w:rPr>
          <w:rFonts w:ascii="Times New Roman" w:hint="eastAsia"/>
          <w:snapToGrid w:val="0"/>
          <w:kern w:val="0"/>
          <w:szCs w:val="32"/>
        </w:rPr>
        <w:t>臺灣高等法院高雄分院</w:t>
      </w:r>
      <w:r w:rsidRPr="00CA58FB">
        <w:rPr>
          <w:rFonts w:ascii="Times New Roman" w:hint="eastAsia"/>
          <w:snapToGrid w:val="0"/>
          <w:kern w:val="0"/>
          <w:szCs w:val="32"/>
        </w:rPr>
        <w:t>108</w:t>
      </w:r>
      <w:r w:rsidRPr="00CA58FB">
        <w:rPr>
          <w:rFonts w:ascii="Times New Roman" w:hint="eastAsia"/>
          <w:snapToGrid w:val="0"/>
          <w:kern w:val="0"/>
          <w:szCs w:val="32"/>
        </w:rPr>
        <w:t>年</w:t>
      </w:r>
      <w:r w:rsidRPr="00CA58FB">
        <w:rPr>
          <w:rFonts w:ascii="Times New Roman" w:hint="eastAsia"/>
          <w:snapToGrid w:val="0"/>
          <w:kern w:val="0"/>
          <w:szCs w:val="32"/>
        </w:rPr>
        <w:t>6</w:t>
      </w:r>
      <w:r w:rsidRPr="00CA58FB">
        <w:rPr>
          <w:rFonts w:ascii="Times New Roman" w:hint="eastAsia"/>
          <w:snapToGrid w:val="0"/>
          <w:kern w:val="0"/>
          <w:szCs w:val="32"/>
        </w:rPr>
        <w:t>月</w:t>
      </w:r>
      <w:r w:rsidRPr="00CA58FB">
        <w:rPr>
          <w:rFonts w:ascii="Times New Roman" w:hint="eastAsia"/>
          <w:snapToGrid w:val="0"/>
          <w:kern w:val="0"/>
          <w:szCs w:val="32"/>
        </w:rPr>
        <w:t>3</w:t>
      </w:r>
      <w:r w:rsidRPr="00CA58FB">
        <w:rPr>
          <w:rFonts w:ascii="Times New Roman" w:hint="eastAsia"/>
          <w:snapToGrid w:val="0"/>
          <w:kern w:val="0"/>
          <w:szCs w:val="32"/>
        </w:rPr>
        <w:t>日第二審判決</w:t>
      </w:r>
      <w:r w:rsidR="00CA58FB" w:rsidRPr="00CA58FB">
        <w:rPr>
          <w:rFonts w:ascii="Times New Roman" w:hint="eastAsia"/>
          <w:snapToGrid w:val="0"/>
          <w:kern w:val="0"/>
          <w:szCs w:val="32"/>
        </w:rPr>
        <w:t>摘要</w:t>
      </w:r>
    </w:p>
    <w:p w:rsidR="00D44398" w:rsidRDefault="00D44398" w:rsidP="00D44398">
      <w:pPr>
        <w:pStyle w:val="5"/>
        <w:numPr>
          <w:ilvl w:val="4"/>
          <w:numId w:val="40"/>
        </w:numPr>
      </w:pPr>
      <w:r>
        <w:rPr>
          <w:rFonts w:hint="eastAsia"/>
        </w:rPr>
        <w:t>改判有罪部分：</w:t>
      </w:r>
    </w:p>
    <w:p w:rsidR="00D44398" w:rsidRDefault="00D44398" w:rsidP="00D44398">
      <w:pPr>
        <w:pStyle w:val="4"/>
        <w:numPr>
          <w:ilvl w:val="0"/>
          <w:numId w:val="0"/>
        </w:numPr>
        <w:ind w:leftChars="594" w:left="2020" w:firstLineChars="200" w:firstLine="680"/>
      </w:pPr>
      <w:r>
        <w:rPr>
          <w:rFonts w:hint="eastAsia"/>
        </w:rPr>
        <w:t>檢察官上訴意旨指摘原判決關於被告</w:t>
      </w:r>
      <w:r w:rsidR="001B6DC8">
        <w:rPr>
          <w:rFonts w:hint="eastAsia"/>
        </w:rPr>
        <w:t>許Ο</w:t>
      </w:r>
      <w:proofErr w:type="gramStart"/>
      <w:r w:rsidR="001B6DC8">
        <w:rPr>
          <w:rFonts w:hint="eastAsia"/>
        </w:rPr>
        <w:t>雄</w:t>
      </w:r>
      <w:r>
        <w:rPr>
          <w:rFonts w:hint="eastAsia"/>
        </w:rPr>
        <w:t>犯表</w:t>
      </w:r>
      <w:proofErr w:type="gramEnd"/>
      <w:r>
        <w:rPr>
          <w:rFonts w:hint="eastAsia"/>
        </w:rPr>
        <w:t>2編號12、14至16、18所示之經辦公用工程收取回扣部分為無罪之</w:t>
      </w:r>
      <w:proofErr w:type="gramStart"/>
      <w:r>
        <w:rPr>
          <w:rFonts w:hint="eastAsia"/>
        </w:rPr>
        <w:t>諭</w:t>
      </w:r>
      <w:proofErr w:type="gramEnd"/>
      <w:r>
        <w:rPr>
          <w:rFonts w:hint="eastAsia"/>
        </w:rPr>
        <w:t>知不當，</w:t>
      </w:r>
      <w:r w:rsidRPr="00613A13">
        <w:rPr>
          <w:rFonts w:hint="eastAsia"/>
          <w:u w:val="single"/>
        </w:rPr>
        <w:t>非無理由</w:t>
      </w:r>
      <w:r>
        <w:rPr>
          <w:rFonts w:hint="eastAsia"/>
        </w:rPr>
        <w:t>，自應予以撤銷改判。</w:t>
      </w:r>
    </w:p>
    <w:p w:rsidR="00D44398" w:rsidRDefault="00D44398" w:rsidP="00D44398">
      <w:pPr>
        <w:pStyle w:val="5"/>
      </w:pPr>
      <w:r>
        <w:rPr>
          <w:rFonts w:hint="eastAsia"/>
        </w:rPr>
        <w:t>上訴駁回部分：</w:t>
      </w:r>
    </w:p>
    <w:p w:rsidR="00D44398" w:rsidRDefault="00D44398" w:rsidP="00D44398">
      <w:pPr>
        <w:pStyle w:val="6"/>
      </w:pPr>
      <w:r>
        <w:rPr>
          <w:rFonts w:hint="eastAsia"/>
        </w:rPr>
        <w:t>檢察官之舉證不足以補</w:t>
      </w:r>
      <w:proofErr w:type="gramStart"/>
      <w:r>
        <w:rPr>
          <w:rFonts w:hint="eastAsia"/>
        </w:rPr>
        <w:t>強</w:t>
      </w:r>
      <w:r w:rsidR="001B6DC8">
        <w:rPr>
          <w:rFonts w:hint="eastAsia"/>
        </w:rPr>
        <w:t>劉Ο治</w:t>
      </w:r>
      <w:r>
        <w:rPr>
          <w:rFonts w:hint="eastAsia"/>
        </w:rPr>
        <w:t>指述確</w:t>
      </w:r>
      <w:proofErr w:type="gramEnd"/>
      <w:r>
        <w:rPr>
          <w:rFonts w:hint="eastAsia"/>
        </w:rPr>
        <w:t>有交付如表2編號1至12、13、17所示回扣予被告</w:t>
      </w:r>
      <w:r w:rsidR="001B6DC8">
        <w:rPr>
          <w:rFonts w:hint="eastAsia"/>
        </w:rPr>
        <w:t>許Ο雄</w:t>
      </w:r>
      <w:r>
        <w:rPr>
          <w:rFonts w:hint="eastAsia"/>
        </w:rPr>
        <w:t>，故被告</w:t>
      </w:r>
      <w:r w:rsidR="001B6DC8">
        <w:rPr>
          <w:rFonts w:hint="eastAsia"/>
        </w:rPr>
        <w:t>許Ο雄</w:t>
      </w:r>
      <w:proofErr w:type="gramStart"/>
      <w:r>
        <w:rPr>
          <w:rFonts w:hint="eastAsia"/>
        </w:rPr>
        <w:t>被訴此部分</w:t>
      </w:r>
      <w:proofErr w:type="gramEnd"/>
      <w:r>
        <w:rPr>
          <w:rFonts w:hint="eastAsia"/>
        </w:rPr>
        <w:t>之收取回扣應屬罪證不足。</w:t>
      </w:r>
    </w:p>
    <w:p w:rsidR="00D44398" w:rsidRDefault="001B6DC8" w:rsidP="00D44398">
      <w:pPr>
        <w:pStyle w:val="6"/>
      </w:pPr>
      <w:r>
        <w:rPr>
          <w:rFonts w:hint="eastAsia"/>
        </w:rPr>
        <w:t>林Ο養</w:t>
      </w:r>
      <w:r w:rsidR="00D44398">
        <w:rPr>
          <w:rFonts w:hint="eastAsia"/>
        </w:rPr>
        <w:t>、</w:t>
      </w:r>
      <w:r>
        <w:rPr>
          <w:rFonts w:hint="eastAsia"/>
        </w:rPr>
        <w:t>吳Ο忠</w:t>
      </w:r>
      <w:r w:rsidR="00D44398">
        <w:rPr>
          <w:rFonts w:hint="eastAsia"/>
        </w:rPr>
        <w:t>為維持</w:t>
      </w:r>
      <w:proofErr w:type="gramStart"/>
      <w:r w:rsidR="00D44398">
        <w:rPr>
          <w:rFonts w:hint="eastAsia"/>
        </w:rPr>
        <w:t>與茂管處</w:t>
      </w:r>
      <w:proofErr w:type="gramEnd"/>
      <w:r w:rsidR="00D44398">
        <w:rPr>
          <w:rFonts w:hint="eastAsia"/>
        </w:rPr>
        <w:t>之良好互動，以飲宴方式招待被告</w:t>
      </w:r>
      <w:r>
        <w:rPr>
          <w:rFonts w:hint="eastAsia"/>
        </w:rPr>
        <w:t>許Ο雄</w:t>
      </w:r>
      <w:r w:rsidR="00D44398">
        <w:rPr>
          <w:rFonts w:hint="eastAsia"/>
        </w:rPr>
        <w:t>、</w:t>
      </w:r>
      <w:proofErr w:type="gramStart"/>
      <w:r>
        <w:rPr>
          <w:rFonts w:hint="eastAsia"/>
        </w:rPr>
        <w:t>楊Ο聰</w:t>
      </w:r>
      <w:r w:rsidR="00D44398">
        <w:rPr>
          <w:rFonts w:hint="eastAsia"/>
        </w:rPr>
        <w:t>之</w:t>
      </w:r>
      <w:proofErr w:type="gramEnd"/>
      <w:r w:rsidR="00D44398">
        <w:rPr>
          <w:rFonts w:hint="eastAsia"/>
        </w:rPr>
        <w:t>行為，難認與職務上有何對價關係，故被告</w:t>
      </w:r>
      <w:r>
        <w:rPr>
          <w:rFonts w:hint="eastAsia"/>
        </w:rPr>
        <w:t>許Ο雄</w:t>
      </w:r>
      <w:r w:rsidR="00D44398">
        <w:rPr>
          <w:rFonts w:hint="eastAsia"/>
        </w:rPr>
        <w:t>、</w:t>
      </w:r>
      <w:r>
        <w:rPr>
          <w:rFonts w:hint="eastAsia"/>
        </w:rPr>
        <w:t>楊</w:t>
      </w:r>
      <w:proofErr w:type="gramStart"/>
      <w:r>
        <w:rPr>
          <w:rFonts w:hint="eastAsia"/>
        </w:rPr>
        <w:t>Ο聰</w:t>
      </w:r>
      <w:r w:rsidR="00D44398">
        <w:rPr>
          <w:rFonts w:hint="eastAsia"/>
        </w:rPr>
        <w:t>被訴此部分均屬</w:t>
      </w:r>
      <w:proofErr w:type="gramEnd"/>
      <w:r w:rsidR="00D44398">
        <w:rPr>
          <w:rFonts w:hint="eastAsia"/>
        </w:rPr>
        <w:t>罪證不足。</w:t>
      </w:r>
    </w:p>
    <w:p w:rsidR="00E13A42" w:rsidRDefault="00D44398" w:rsidP="00D44398">
      <w:pPr>
        <w:pStyle w:val="6"/>
        <w:numPr>
          <w:ilvl w:val="0"/>
          <w:numId w:val="0"/>
        </w:numPr>
        <w:ind w:left="2381"/>
      </w:pPr>
      <w:r>
        <w:rPr>
          <w:rFonts w:hint="eastAsia"/>
        </w:rPr>
        <w:t>由被告</w:t>
      </w:r>
      <w:r w:rsidR="001B6DC8">
        <w:rPr>
          <w:rFonts w:hint="eastAsia"/>
        </w:rPr>
        <w:t>林Ο賜</w:t>
      </w:r>
      <w:r>
        <w:rPr>
          <w:rFonts w:hint="eastAsia"/>
        </w:rPr>
        <w:t>所</w:t>
      </w:r>
      <w:proofErr w:type="gramStart"/>
      <w:r>
        <w:rPr>
          <w:rFonts w:hint="eastAsia"/>
        </w:rPr>
        <w:t>提供寬城營造</w:t>
      </w:r>
      <w:proofErr w:type="gramEnd"/>
      <w:r>
        <w:rPr>
          <w:rFonts w:hint="eastAsia"/>
        </w:rPr>
        <w:t>所有之模板及</w:t>
      </w:r>
      <w:proofErr w:type="gramStart"/>
      <w:r>
        <w:rPr>
          <w:rFonts w:hint="eastAsia"/>
        </w:rPr>
        <w:t>少量剩料</w:t>
      </w:r>
      <w:proofErr w:type="gramEnd"/>
      <w:r>
        <w:rPr>
          <w:rFonts w:hint="eastAsia"/>
        </w:rPr>
        <w:t>鋼筋予被告</w:t>
      </w:r>
      <w:proofErr w:type="gramStart"/>
      <w:r w:rsidR="001B6DC8">
        <w:rPr>
          <w:rFonts w:hint="eastAsia"/>
        </w:rPr>
        <w:t>楊Ο聰</w:t>
      </w:r>
      <w:r>
        <w:rPr>
          <w:rFonts w:hint="eastAsia"/>
        </w:rPr>
        <w:t>使用</w:t>
      </w:r>
      <w:proofErr w:type="gramEnd"/>
      <w:r>
        <w:rPr>
          <w:rFonts w:hint="eastAsia"/>
        </w:rPr>
        <w:t>，因模板並非消耗品，可以重複使用，觀諸其2人於104年4月7日通話時，被告</w:t>
      </w:r>
      <w:r w:rsidR="001B6DC8">
        <w:rPr>
          <w:rFonts w:hint="eastAsia"/>
        </w:rPr>
        <w:t>林Ο賜</w:t>
      </w:r>
      <w:r>
        <w:rPr>
          <w:rFonts w:hint="eastAsia"/>
        </w:rPr>
        <w:t>陳稱該模板係自己有在使用而出借，而被告</w:t>
      </w:r>
      <w:proofErr w:type="gramStart"/>
      <w:r w:rsidR="001B6DC8">
        <w:rPr>
          <w:rFonts w:hint="eastAsia"/>
        </w:rPr>
        <w:t>楊Ο聰</w:t>
      </w:r>
      <w:r>
        <w:rPr>
          <w:rFonts w:hint="eastAsia"/>
        </w:rPr>
        <w:t>亦</w:t>
      </w:r>
      <w:proofErr w:type="gramEnd"/>
      <w:r>
        <w:rPr>
          <w:rFonts w:hint="eastAsia"/>
        </w:rPr>
        <w:t>表示日後要返還模板，另</w:t>
      </w:r>
      <w:proofErr w:type="gramStart"/>
      <w:r>
        <w:rPr>
          <w:rFonts w:hint="eastAsia"/>
        </w:rPr>
        <w:t>少量剩料</w:t>
      </w:r>
      <w:proofErr w:type="gramEnd"/>
      <w:r>
        <w:rPr>
          <w:rFonts w:hint="eastAsia"/>
        </w:rPr>
        <w:t>鋼筋之</w:t>
      </w:r>
      <w:proofErr w:type="gramStart"/>
      <w:r>
        <w:rPr>
          <w:rFonts w:hint="eastAsia"/>
        </w:rPr>
        <w:t>價值微少</w:t>
      </w:r>
      <w:proofErr w:type="gramEnd"/>
      <w:r>
        <w:rPr>
          <w:rFonts w:hint="eastAsia"/>
        </w:rPr>
        <w:t>，衡諸常情，實難認定被告</w:t>
      </w:r>
      <w:r w:rsidR="001B6DC8">
        <w:rPr>
          <w:rFonts w:hint="eastAsia"/>
        </w:rPr>
        <w:t>林Ο賜</w:t>
      </w:r>
      <w:r>
        <w:rPr>
          <w:rFonts w:hint="eastAsia"/>
        </w:rPr>
        <w:t>有以此部分鋼筋、模板行賄被告</w:t>
      </w:r>
      <w:proofErr w:type="gramStart"/>
      <w:r w:rsidR="001B6DC8">
        <w:rPr>
          <w:rFonts w:hint="eastAsia"/>
        </w:rPr>
        <w:t>楊Ο聰</w:t>
      </w:r>
      <w:r>
        <w:rPr>
          <w:rFonts w:hint="eastAsia"/>
        </w:rPr>
        <w:t>之</w:t>
      </w:r>
      <w:proofErr w:type="gramEnd"/>
      <w:r>
        <w:rPr>
          <w:rFonts w:hint="eastAsia"/>
        </w:rPr>
        <w:t>意。</w:t>
      </w:r>
      <w:proofErr w:type="gramStart"/>
      <w:r>
        <w:rPr>
          <w:rFonts w:hint="eastAsia"/>
        </w:rPr>
        <w:t>再參以</w:t>
      </w:r>
      <w:proofErr w:type="gramEnd"/>
      <w:r>
        <w:rPr>
          <w:rFonts w:hint="eastAsia"/>
        </w:rPr>
        <w:t>被告</w:t>
      </w:r>
      <w:r w:rsidR="001B6DC8">
        <w:rPr>
          <w:rFonts w:hint="eastAsia"/>
        </w:rPr>
        <w:t>林Ο賜</w:t>
      </w:r>
      <w:r>
        <w:rPr>
          <w:rFonts w:hint="eastAsia"/>
        </w:rPr>
        <w:t>於104年5月25日與被告</w:t>
      </w:r>
      <w:proofErr w:type="gramStart"/>
      <w:r w:rsidR="001B6DC8">
        <w:rPr>
          <w:rFonts w:hint="eastAsia"/>
        </w:rPr>
        <w:t>楊Ο聰</w:t>
      </w:r>
      <w:r>
        <w:rPr>
          <w:rFonts w:hint="eastAsia"/>
        </w:rPr>
        <w:t>之</w:t>
      </w:r>
      <w:proofErr w:type="gramEnd"/>
      <w:r>
        <w:rPr>
          <w:rFonts w:hint="eastAsia"/>
        </w:rPr>
        <w:t>通話時，已向被告</w:t>
      </w:r>
      <w:proofErr w:type="gramStart"/>
      <w:r w:rsidR="001B6DC8">
        <w:rPr>
          <w:rFonts w:hint="eastAsia"/>
        </w:rPr>
        <w:t>楊Ο聰</w:t>
      </w:r>
      <w:r>
        <w:rPr>
          <w:rFonts w:hint="eastAsia"/>
        </w:rPr>
        <w:t>表示</w:t>
      </w:r>
      <w:proofErr w:type="gramEnd"/>
      <w:r>
        <w:rPr>
          <w:rFonts w:hint="eastAsia"/>
        </w:rPr>
        <w:t>會整理鋼筋之帳款，適足以證明被告</w:t>
      </w:r>
      <w:r w:rsidR="001B6DC8">
        <w:rPr>
          <w:rFonts w:hint="eastAsia"/>
        </w:rPr>
        <w:t>林Ο賜</w:t>
      </w:r>
      <w:r>
        <w:rPr>
          <w:rFonts w:hint="eastAsia"/>
        </w:rPr>
        <w:t>已有意加計此部分少量之鋼筋一併結算而請求被告</w:t>
      </w:r>
      <w:proofErr w:type="gramStart"/>
      <w:r w:rsidR="001B6DC8">
        <w:rPr>
          <w:rFonts w:hint="eastAsia"/>
        </w:rPr>
        <w:t>楊Ο聰</w:t>
      </w:r>
      <w:r>
        <w:rPr>
          <w:rFonts w:hint="eastAsia"/>
        </w:rPr>
        <w:t>付款</w:t>
      </w:r>
      <w:proofErr w:type="gramEnd"/>
      <w:r>
        <w:rPr>
          <w:rFonts w:hint="eastAsia"/>
        </w:rPr>
        <w:t>之意，</w:t>
      </w:r>
      <w:proofErr w:type="gramStart"/>
      <w:r>
        <w:rPr>
          <w:rFonts w:hint="eastAsia"/>
        </w:rPr>
        <w:t>益徵被告</w:t>
      </w:r>
      <w:proofErr w:type="gramEnd"/>
      <w:r w:rsidR="001B6DC8">
        <w:rPr>
          <w:rFonts w:hint="eastAsia"/>
        </w:rPr>
        <w:t>林Ο賜</w:t>
      </w:r>
      <w:r>
        <w:rPr>
          <w:rFonts w:hint="eastAsia"/>
        </w:rPr>
        <w:t>無藉</w:t>
      </w:r>
      <w:proofErr w:type="gramStart"/>
      <w:r>
        <w:rPr>
          <w:rFonts w:hint="eastAsia"/>
        </w:rPr>
        <w:t>此微少</w:t>
      </w:r>
      <w:proofErr w:type="gramEnd"/>
      <w:r>
        <w:rPr>
          <w:rFonts w:hint="eastAsia"/>
        </w:rPr>
        <w:t>價值之材料作為行賄被告</w:t>
      </w:r>
      <w:proofErr w:type="gramStart"/>
      <w:r w:rsidR="001B6DC8">
        <w:rPr>
          <w:rFonts w:hint="eastAsia"/>
        </w:rPr>
        <w:t>楊Ο聰</w:t>
      </w:r>
      <w:r>
        <w:rPr>
          <w:rFonts w:hint="eastAsia"/>
        </w:rPr>
        <w:t>之</w:t>
      </w:r>
      <w:proofErr w:type="gramEnd"/>
      <w:r>
        <w:rPr>
          <w:rFonts w:hint="eastAsia"/>
        </w:rPr>
        <w:t>犯意甚明。</w:t>
      </w:r>
    </w:p>
    <w:p w:rsidR="00E13A42" w:rsidRDefault="00E13A42">
      <w:pPr>
        <w:widowControl/>
        <w:kinsoku/>
        <w:overflowPunct/>
        <w:autoSpaceDE/>
        <w:autoSpaceDN/>
        <w:jc w:val="left"/>
        <w:rPr>
          <w:rFonts w:hAnsi="Arial"/>
          <w:kern w:val="32"/>
          <w:szCs w:val="36"/>
        </w:rPr>
      </w:pPr>
      <w:r>
        <w:br w:type="page"/>
      </w:r>
    </w:p>
    <w:p w:rsidR="00D44398" w:rsidRDefault="00E13A42" w:rsidP="00E13A42">
      <w:pPr>
        <w:pStyle w:val="6"/>
        <w:numPr>
          <w:ilvl w:val="0"/>
          <w:numId w:val="0"/>
        </w:numPr>
        <w:rPr>
          <w:rFonts w:ascii="Times New Roman"/>
          <w:szCs w:val="32"/>
        </w:rPr>
      </w:pPr>
      <w:r>
        <w:rPr>
          <w:rFonts w:ascii="Times New Roman" w:hint="eastAsia"/>
          <w:szCs w:val="32"/>
        </w:rPr>
        <w:lastRenderedPageBreak/>
        <w:t>附錄三</w:t>
      </w:r>
      <w:r>
        <w:rPr>
          <w:rFonts w:ascii="Times New Roman" w:hint="eastAsia"/>
          <w:szCs w:val="32"/>
        </w:rPr>
        <w:t xml:space="preserve">  </w:t>
      </w:r>
      <w:r w:rsidR="001B6DC8">
        <w:rPr>
          <w:rFonts w:ascii="Times New Roman" w:hint="eastAsia"/>
          <w:szCs w:val="32"/>
        </w:rPr>
        <w:t>許Ο雄</w:t>
      </w:r>
      <w:r w:rsidRPr="00E13A42">
        <w:rPr>
          <w:rFonts w:ascii="Times New Roman" w:hint="eastAsia"/>
          <w:szCs w:val="32"/>
        </w:rPr>
        <w:t>涉嫌貪瀆罪嫌檢討報告</w:t>
      </w:r>
      <w:r>
        <w:rPr>
          <w:rFonts w:ascii="Times New Roman" w:hint="eastAsia"/>
          <w:szCs w:val="32"/>
        </w:rPr>
        <w:t>分析原因摘要</w:t>
      </w:r>
    </w:p>
    <w:p w:rsidR="00E13A42" w:rsidRPr="00E13A42" w:rsidRDefault="00E13A42" w:rsidP="00E13A42">
      <w:pPr>
        <w:pStyle w:val="4"/>
        <w:numPr>
          <w:ilvl w:val="3"/>
          <w:numId w:val="42"/>
        </w:numPr>
        <w:rPr>
          <w:rFonts w:ascii="Times New Roman" w:hAnsi="Times New Roman"/>
          <w:snapToGrid w:val="0"/>
          <w:kern w:val="0"/>
        </w:rPr>
      </w:pPr>
      <w:r w:rsidRPr="00E13A42">
        <w:rPr>
          <w:rFonts w:ascii="Times New Roman" w:hAnsi="Times New Roman" w:hint="eastAsia"/>
          <w:snapToGrid w:val="0"/>
          <w:kern w:val="0"/>
        </w:rPr>
        <w:t>未自我管理缺乏清廉自持：</w:t>
      </w:r>
    </w:p>
    <w:p w:rsidR="00E13A42" w:rsidRPr="00E30CF6" w:rsidRDefault="00E13A42" w:rsidP="00E13A42">
      <w:pPr>
        <w:pStyle w:val="3"/>
        <w:numPr>
          <w:ilvl w:val="0"/>
          <w:numId w:val="0"/>
        </w:numPr>
        <w:ind w:leftChars="500" w:left="1701"/>
        <w:rPr>
          <w:rFonts w:ascii="Times New Roman" w:hAnsi="Times New Roman"/>
          <w:snapToGrid w:val="0"/>
          <w:kern w:val="0"/>
        </w:rPr>
      </w:pPr>
      <w:r w:rsidRPr="00E30CF6">
        <w:rPr>
          <w:rFonts w:ascii="Times New Roman" w:hAnsi="Times New Roman" w:hint="eastAsia"/>
          <w:snapToGrid w:val="0"/>
          <w:kern w:val="0"/>
        </w:rPr>
        <w:t xml:space="preserve">   </w:t>
      </w:r>
      <w:r>
        <w:rPr>
          <w:rFonts w:ascii="Times New Roman" w:hAnsi="Times New Roman" w:hint="eastAsia"/>
          <w:snapToGrid w:val="0"/>
          <w:kern w:val="0"/>
        </w:rPr>
        <w:t xml:space="preserve"> </w:t>
      </w:r>
      <w:r w:rsidRPr="00E30CF6">
        <w:rPr>
          <w:rFonts w:ascii="Times New Roman" w:hAnsi="Times New Roman" w:hint="eastAsia"/>
          <w:snapToGrid w:val="0"/>
          <w:kern w:val="0"/>
        </w:rPr>
        <w:t>涉案人員為簡任職等之公務員，係經各階段之文官訓練及相當職務歷練，應已具有一定專業知能及法律觀念，當不至於無法掌握與外界交往之分際，卻犯下違法行為，可見能否恪守法律規定，仍賴個人之高度清廉自持，如仰賴外部力量監督約制，終非根本之計。而因個人之缺乏守法觀念，無法抗拒金錢、物質及慾望之誘惑，明知係觸犯刑事法律之行為，而逾越法律分際，收受賄賂及不正利益，濫用職權及業務上決定，已屬個人欠缺自我良好管理能力。</w:t>
      </w:r>
    </w:p>
    <w:p w:rsidR="00E13A42" w:rsidRPr="00E30CF6" w:rsidRDefault="00E13A42" w:rsidP="00E13A42">
      <w:pPr>
        <w:pStyle w:val="4"/>
        <w:numPr>
          <w:ilvl w:val="3"/>
          <w:numId w:val="13"/>
        </w:numPr>
        <w:rPr>
          <w:rFonts w:ascii="Times New Roman" w:hAnsi="Times New Roman"/>
          <w:snapToGrid w:val="0"/>
          <w:kern w:val="0"/>
        </w:rPr>
      </w:pPr>
      <w:r w:rsidRPr="00E30CF6">
        <w:rPr>
          <w:rFonts w:ascii="Times New Roman" w:hAnsi="Times New Roman" w:hint="eastAsia"/>
          <w:snapToGrid w:val="0"/>
          <w:kern w:val="0"/>
        </w:rPr>
        <w:t>品位觀念及法治意識薄弱：</w:t>
      </w:r>
    </w:p>
    <w:p w:rsidR="00E13A42" w:rsidRPr="00E30CF6" w:rsidRDefault="00E13A42" w:rsidP="00E13A42">
      <w:pPr>
        <w:pStyle w:val="4"/>
        <w:numPr>
          <w:ilvl w:val="0"/>
          <w:numId w:val="0"/>
        </w:numPr>
        <w:ind w:left="1701"/>
        <w:rPr>
          <w:rFonts w:ascii="Times New Roman" w:hAnsi="Times New Roman"/>
          <w:snapToGrid w:val="0"/>
          <w:kern w:val="0"/>
        </w:rPr>
      </w:pPr>
      <w:r w:rsidRPr="00E30CF6">
        <w:rPr>
          <w:rFonts w:ascii="Times New Roman" w:hAnsi="Times New Roman" w:hint="eastAsia"/>
          <w:snapToGrid w:val="0"/>
          <w:kern w:val="0"/>
        </w:rPr>
        <w:t xml:space="preserve">    </w:t>
      </w:r>
      <w:r w:rsidR="001B6DC8">
        <w:rPr>
          <w:rFonts w:ascii="Times New Roman" w:hAnsi="Times New Roman" w:hint="eastAsia"/>
          <w:snapToGrid w:val="0"/>
          <w:kern w:val="0"/>
        </w:rPr>
        <w:t>許Ο雄</w:t>
      </w:r>
      <w:r w:rsidRPr="00E30CF6">
        <w:rPr>
          <w:rFonts w:ascii="Times New Roman" w:hAnsi="Times New Roman" w:hint="eastAsia"/>
          <w:snapToGrid w:val="0"/>
          <w:kern w:val="0"/>
        </w:rPr>
        <w:t>、</w:t>
      </w:r>
      <w:r w:rsidR="001B6DC8">
        <w:rPr>
          <w:rFonts w:ascii="Times New Roman" w:hAnsi="Times New Roman" w:hint="eastAsia"/>
          <w:snapToGrid w:val="0"/>
          <w:kern w:val="0"/>
        </w:rPr>
        <w:t>楊</w:t>
      </w:r>
      <w:proofErr w:type="gramStart"/>
      <w:r w:rsidR="001B6DC8">
        <w:rPr>
          <w:rFonts w:ascii="Times New Roman" w:hAnsi="Times New Roman" w:hint="eastAsia"/>
          <w:snapToGrid w:val="0"/>
          <w:kern w:val="0"/>
        </w:rPr>
        <w:t>Ο聰</w:t>
      </w:r>
      <w:r w:rsidRPr="00E30CF6">
        <w:rPr>
          <w:rFonts w:ascii="Times New Roman" w:hAnsi="Times New Roman" w:hint="eastAsia"/>
          <w:snapToGrid w:val="0"/>
          <w:kern w:val="0"/>
        </w:rPr>
        <w:t>為</w:t>
      </w:r>
      <w:proofErr w:type="gramEnd"/>
      <w:r w:rsidRPr="00E30CF6">
        <w:rPr>
          <w:rFonts w:ascii="Times New Roman" w:hAnsi="Times New Roman" w:hint="eastAsia"/>
          <w:snapToGrid w:val="0"/>
          <w:kern w:val="0"/>
        </w:rPr>
        <w:t>管理處首長、副首長，對所屬員工具有指揮監督之權力，除專業知識已有一定之能力外，應有更高的品位要求，始能符合職位所要求之標準。而身居管理之高層人員，品德操守及行為舉止，易引起同仁所矚目，引為學習仿效，更應自我要求恪遵法令規定，期許自己以更嚴謹的態度處理公務，將機關業務朝向正面發展。但是，因個人之慾望及品德操守有虧，逾越法律規定觸犯刑責，足證對於品位觀念及法治意識</w:t>
      </w:r>
      <w:r w:rsidRPr="00F03107">
        <w:rPr>
          <w:rFonts w:ascii="Times New Roman" w:hAnsi="Times New Roman" w:hint="eastAsia"/>
          <w:snapToGrid w:val="0"/>
          <w:kern w:val="0"/>
        </w:rPr>
        <w:t>薄弱</w:t>
      </w:r>
      <w:r w:rsidRPr="00E30CF6">
        <w:rPr>
          <w:rFonts w:ascii="Times New Roman" w:hAnsi="Times New Roman" w:hint="eastAsia"/>
          <w:snapToGrid w:val="0"/>
          <w:kern w:val="0"/>
        </w:rPr>
        <w:t>。</w:t>
      </w:r>
    </w:p>
    <w:p w:rsidR="00E13A42" w:rsidRPr="00E30CF6" w:rsidRDefault="00E13A42" w:rsidP="00E13A42">
      <w:pPr>
        <w:pStyle w:val="4"/>
        <w:numPr>
          <w:ilvl w:val="3"/>
          <w:numId w:val="13"/>
        </w:numPr>
        <w:rPr>
          <w:rFonts w:ascii="Times New Roman" w:hAnsi="Times New Roman"/>
          <w:snapToGrid w:val="0"/>
          <w:kern w:val="0"/>
        </w:rPr>
      </w:pPr>
      <w:r w:rsidRPr="00E30CF6">
        <w:rPr>
          <w:rFonts w:ascii="Times New Roman" w:hAnsi="Times New Roman" w:hint="eastAsia"/>
          <w:snapToGrid w:val="0"/>
          <w:kern w:val="0"/>
        </w:rPr>
        <w:t>高階人員欠缺制衡監督：</w:t>
      </w:r>
    </w:p>
    <w:p w:rsidR="00E13A42" w:rsidRPr="00E30CF6" w:rsidRDefault="00E13A42" w:rsidP="00E13A42">
      <w:pPr>
        <w:pStyle w:val="4"/>
        <w:numPr>
          <w:ilvl w:val="0"/>
          <w:numId w:val="0"/>
        </w:numPr>
        <w:ind w:left="1701"/>
        <w:rPr>
          <w:rFonts w:ascii="Times New Roman" w:hAnsi="Times New Roman"/>
          <w:snapToGrid w:val="0"/>
          <w:kern w:val="0"/>
        </w:rPr>
      </w:pPr>
      <w:r w:rsidRPr="00E30CF6">
        <w:rPr>
          <w:rFonts w:ascii="Times New Roman" w:hAnsi="Times New Roman" w:hint="eastAsia"/>
          <w:snapToGrid w:val="0"/>
          <w:kern w:val="0"/>
        </w:rPr>
        <w:t xml:space="preserve">    </w:t>
      </w:r>
      <w:r w:rsidRPr="00E30CF6">
        <w:rPr>
          <w:rFonts w:ascii="Times New Roman" w:hAnsi="Times New Roman" w:hint="eastAsia"/>
          <w:snapToGrid w:val="0"/>
          <w:kern w:val="0"/>
        </w:rPr>
        <w:t>涉案人員為管理處正、副首長，於內部之人員及幕僚單位</w:t>
      </w:r>
      <w:r>
        <w:rPr>
          <w:rFonts w:ascii="新細明體" w:eastAsia="新細明體" w:hAnsi="新細明體" w:hint="eastAsia"/>
          <w:snapToGrid w:val="0"/>
          <w:kern w:val="0"/>
        </w:rPr>
        <w:t>（</w:t>
      </w:r>
      <w:r w:rsidRPr="00E30CF6">
        <w:rPr>
          <w:rFonts w:ascii="Times New Roman" w:hAnsi="Times New Roman" w:hint="eastAsia"/>
          <w:snapToGrid w:val="0"/>
          <w:kern w:val="0"/>
        </w:rPr>
        <w:t>人事及主計</w:t>
      </w:r>
      <w:r>
        <w:rPr>
          <w:rFonts w:ascii="新細明體" w:eastAsia="新細明體" w:hAnsi="新細明體" w:hint="eastAsia"/>
          <w:snapToGrid w:val="0"/>
          <w:kern w:val="0"/>
        </w:rPr>
        <w:t>）</w:t>
      </w:r>
      <w:r w:rsidRPr="00E30CF6">
        <w:rPr>
          <w:rFonts w:ascii="Times New Roman" w:hAnsi="Times New Roman" w:hint="eastAsia"/>
          <w:snapToGrid w:val="0"/>
          <w:kern w:val="0"/>
        </w:rPr>
        <w:t>，或能在外觀上知悉首長行事風格之不當</w:t>
      </w:r>
      <w:r>
        <w:rPr>
          <w:rFonts w:ascii="新細明體" w:eastAsia="新細明體" w:hAnsi="新細明體" w:hint="eastAsia"/>
          <w:snapToGrid w:val="0"/>
          <w:kern w:val="0"/>
        </w:rPr>
        <w:t>（</w:t>
      </w:r>
      <w:r w:rsidRPr="00E30CF6">
        <w:rPr>
          <w:rFonts w:ascii="Times New Roman" w:hAnsi="Times New Roman" w:hint="eastAsia"/>
          <w:snapToGrid w:val="0"/>
          <w:kern w:val="0"/>
        </w:rPr>
        <w:t>尚非屬具體違法行為</w:t>
      </w:r>
      <w:r>
        <w:rPr>
          <w:rFonts w:ascii="新細明體" w:eastAsia="新細明體" w:hAnsi="新細明體" w:hint="eastAsia"/>
          <w:snapToGrid w:val="0"/>
          <w:kern w:val="0"/>
        </w:rPr>
        <w:t>）</w:t>
      </w:r>
      <w:r w:rsidRPr="00E30CF6">
        <w:rPr>
          <w:rFonts w:ascii="Times New Roman" w:hAnsi="Times New Roman" w:hint="eastAsia"/>
          <w:snapToGrid w:val="0"/>
          <w:kern w:val="0"/>
        </w:rPr>
        <w:t>，礙於上下隸屬關係，不便予以勸說；又因該</w:t>
      </w:r>
      <w:r w:rsidRPr="00E30CF6">
        <w:rPr>
          <w:rFonts w:ascii="Times New Roman" w:hAnsi="Times New Roman" w:hint="eastAsia"/>
          <w:snapToGrid w:val="0"/>
          <w:kern w:val="0"/>
        </w:rPr>
        <w:t>2</w:t>
      </w:r>
      <w:r w:rsidRPr="00E30CF6">
        <w:rPr>
          <w:rFonts w:ascii="Times New Roman" w:hAnsi="Times New Roman" w:hint="eastAsia"/>
          <w:snapToGrid w:val="0"/>
          <w:kern w:val="0"/>
        </w:rPr>
        <w:t>人個性非屬平易溫和，除極少數舊識之外，與大多數之同仁之接觸多保持相當之距離；又內部人員縱或查覺異常長官私下向廠商收受賄賂、不正利益，或經常於夜間邀約廠商不當飲宴、出入不當場所等違法及違反規範之行為，</w:t>
      </w:r>
      <w:r w:rsidRPr="00E30CF6">
        <w:rPr>
          <w:rFonts w:ascii="Times New Roman" w:hAnsi="Times New Roman" w:hint="eastAsia"/>
          <w:snapToGrid w:val="0"/>
          <w:kern w:val="0"/>
        </w:rPr>
        <w:lastRenderedPageBreak/>
        <w:t>亦止於聽聞轉述，無法舉證；或礙於長官威嚴；或礙於主管對部屬有關考績、考核、獎懲、升遷調動及工作指派之權力，恐不便置喙；有時因雙方親近程度不足，致同仁欠缺婉言規勸之動力。此均形成內部缺乏制衡及監督，逐步衍生違法之情事發生。</w:t>
      </w:r>
    </w:p>
    <w:p w:rsidR="00E13A42" w:rsidRPr="00E30CF6" w:rsidRDefault="00E13A42" w:rsidP="00E13A42">
      <w:pPr>
        <w:pStyle w:val="4"/>
        <w:numPr>
          <w:ilvl w:val="3"/>
          <w:numId w:val="13"/>
        </w:numPr>
        <w:rPr>
          <w:rFonts w:ascii="Times New Roman" w:hAnsi="Times New Roman"/>
          <w:snapToGrid w:val="0"/>
          <w:kern w:val="0"/>
        </w:rPr>
      </w:pPr>
      <w:r w:rsidRPr="00E30CF6">
        <w:rPr>
          <w:rFonts w:ascii="Times New Roman" w:hAnsi="Times New Roman" w:hint="eastAsia"/>
          <w:snapToGrid w:val="0"/>
          <w:kern w:val="0"/>
        </w:rPr>
        <w:t>交往互動逾越合宜之界線：</w:t>
      </w:r>
    </w:p>
    <w:p w:rsidR="00E13A42" w:rsidRPr="00E30CF6" w:rsidRDefault="00E13A42" w:rsidP="00E13A42">
      <w:pPr>
        <w:pStyle w:val="4"/>
        <w:numPr>
          <w:ilvl w:val="0"/>
          <w:numId w:val="0"/>
        </w:numPr>
        <w:ind w:left="1701"/>
        <w:rPr>
          <w:rFonts w:ascii="Times New Roman" w:hAnsi="Times New Roman"/>
          <w:snapToGrid w:val="0"/>
          <w:kern w:val="0"/>
        </w:rPr>
      </w:pPr>
      <w:r w:rsidRPr="00E30CF6">
        <w:rPr>
          <w:rFonts w:ascii="Times New Roman" w:hAnsi="Times New Roman" w:hint="eastAsia"/>
          <w:snapToGrid w:val="0"/>
          <w:kern w:val="0"/>
        </w:rPr>
        <w:t xml:space="preserve">    </w:t>
      </w:r>
      <w:r w:rsidRPr="00E30CF6">
        <w:rPr>
          <w:rFonts w:ascii="Times New Roman" w:hAnsi="Times New Roman" w:hint="eastAsia"/>
          <w:snapToGrid w:val="0"/>
          <w:kern w:val="0"/>
        </w:rPr>
        <w:t>雖曾聽聞</w:t>
      </w:r>
      <w:r w:rsidR="001B6DC8">
        <w:rPr>
          <w:rFonts w:ascii="Times New Roman" w:hAnsi="Times New Roman" w:hint="eastAsia"/>
          <w:snapToGrid w:val="0"/>
          <w:kern w:val="0"/>
        </w:rPr>
        <w:t>許Ο雄</w:t>
      </w:r>
      <w:r w:rsidRPr="00E30CF6">
        <w:rPr>
          <w:rFonts w:ascii="Times New Roman" w:hAnsi="Times New Roman" w:hint="eastAsia"/>
          <w:snapToGrid w:val="0"/>
          <w:kern w:val="0"/>
        </w:rPr>
        <w:t>應酬較多，究其原因為「個性豪邁，喜歡有趣熱鬧場合」、「公務繁忙，缺少正常之舒解壓力管道」、「長期喜好杯中物，養成飲酒習慣」、「與廠商交際場合，受到逢迎」、或「家庭不甚</w:t>
      </w:r>
      <w:proofErr w:type="gramStart"/>
      <w:r w:rsidRPr="00E30CF6">
        <w:rPr>
          <w:rFonts w:ascii="Times New Roman" w:hAnsi="Times New Roman" w:hint="eastAsia"/>
          <w:snapToGrid w:val="0"/>
          <w:kern w:val="0"/>
        </w:rPr>
        <w:t>和睦，</w:t>
      </w:r>
      <w:proofErr w:type="gramEnd"/>
      <w:r w:rsidRPr="00E30CF6">
        <w:rPr>
          <w:rFonts w:ascii="Times New Roman" w:hAnsi="Times New Roman" w:hint="eastAsia"/>
          <w:snapToGrid w:val="0"/>
          <w:kern w:val="0"/>
        </w:rPr>
        <w:t>配偶不過問」個人因素等。所以在下班後如有人邀約，通常不會拒絕，形成廠商習於利用下班交際場合，商談公事，公、私分際界線逐漸模糊。</w:t>
      </w:r>
    </w:p>
    <w:p w:rsidR="00E13A42" w:rsidRPr="00E30CF6" w:rsidRDefault="00E13A42" w:rsidP="00E13A42">
      <w:pPr>
        <w:pStyle w:val="4"/>
        <w:numPr>
          <w:ilvl w:val="3"/>
          <w:numId w:val="13"/>
        </w:numPr>
        <w:rPr>
          <w:rFonts w:ascii="Times New Roman" w:hAnsi="Times New Roman"/>
          <w:snapToGrid w:val="0"/>
          <w:kern w:val="0"/>
        </w:rPr>
      </w:pPr>
      <w:r w:rsidRPr="00E30CF6">
        <w:rPr>
          <w:rFonts w:ascii="Times New Roman" w:hAnsi="Times New Roman" w:hint="eastAsia"/>
          <w:snapToGrid w:val="0"/>
          <w:kern w:val="0"/>
        </w:rPr>
        <w:t>處理公務逾越正當之管道：</w:t>
      </w:r>
    </w:p>
    <w:p w:rsidR="00E13A42" w:rsidRPr="00E30CF6" w:rsidRDefault="00E13A42" w:rsidP="00E13A42">
      <w:pPr>
        <w:pStyle w:val="4"/>
        <w:numPr>
          <w:ilvl w:val="0"/>
          <w:numId w:val="0"/>
        </w:numPr>
        <w:ind w:left="1701"/>
        <w:rPr>
          <w:rFonts w:ascii="Times New Roman" w:hAnsi="Times New Roman"/>
          <w:snapToGrid w:val="0"/>
          <w:kern w:val="0"/>
        </w:rPr>
      </w:pPr>
      <w:r w:rsidRPr="00E30CF6">
        <w:rPr>
          <w:rFonts w:ascii="Times New Roman" w:hAnsi="Times New Roman" w:hint="eastAsia"/>
          <w:snapToGrid w:val="0"/>
          <w:kern w:val="0"/>
        </w:rPr>
        <w:t xml:space="preserve">    </w:t>
      </w:r>
      <w:r w:rsidRPr="00E30CF6">
        <w:rPr>
          <w:rFonts w:ascii="Times New Roman" w:hAnsi="Times New Roman" w:hint="eastAsia"/>
          <w:snapToGrid w:val="0"/>
          <w:kern w:val="0"/>
        </w:rPr>
        <w:t>因雙方有採購關係，故在把酒言歡之場合，難免會商談到採購事務，初期或有所節制，但因公務員與廠商接觸頻繁，關係逐漸密切，洽談公務之時間、地點，已不在辦公場所，也習慣不依</w:t>
      </w:r>
      <w:proofErr w:type="gramStart"/>
      <w:r w:rsidRPr="00E30CF6">
        <w:rPr>
          <w:rFonts w:ascii="Times New Roman" w:hAnsi="Times New Roman" w:hint="eastAsia"/>
          <w:snapToGrid w:val="0"/>
          <w:kern w:val="0"/>
        </w:rPr>
        <w:t>循</w:t>
      </w:r>
      <w:proofErr w:type="gramEnd"/>
      <w:r w:rsidRPr="00E30CF6">
        <w:rPr>
          <w:rFonts w:ascii="Times New Roman" w:hAnsi="Times New Roman" w:hint="eastAsia"/>
          <w:snapToGrid w:val="0"/>
          <w:kern w:val="0"/>
        </w:rPr>
        <w:t>正當的管道來處理雙方契約所定事項。而廠商為求案件順利，勢必逐步施予好處，久而久之，並可能給予金錢及不正利益之誘惑，如當事人無法抗拒，將致觸法情事發生。</w:t>
      </w:r>
    </w:p>
    <w:p w:rsidR="00E13A42" w:rsidRPr="00E30CF6" w:rsidRDefault="00E13A42" w:rsidP="00E13A42">
      <w:pPr>
        <w:pStyle w:val="4"/>
        <w:numPr>
          <w:ilvl w:val="3"/>
          <w:numId w:val="13"/>
        </w:numPr>
        <w:rPr>
          <w:rFonts w:ascii="Times New Roman" w:hAnsi="Times New Roman"/>
          <w:snapToGrid w:val="0"/>
          <w:kern w:val="0"/>
        </w:rPr>
      </w:pPr>
      <w:r w:rsidRPr="00E30CF6">
        <w:rPr>
          <w:rFonts w:ascii="Times New Roman" w:hAnsi="Times New Roman" w:hint="eastAsia"/>
          <w:snapToGrid w:val="0"/>
          <w:kern w:val="0"/>
        </w:rPr>
        <w:t>外部考核之效果不易顯現：</w:t>
      </w:r>
    </w:p>
    <w:p w:rsidR="00E13A42" w:rsidRPr="00E30CF6" w:rsidRDefault="00E13A42" w:rsidP="00E13A42">
      <w:pPr>
        <w:pStyle w:val="4"/>
        <w:numPr>
          <w:ilvl w:val="0"/>
          <w:numId w:val="0"/>
        </w:numPr>
        <w:ind w:left="1701"/>
        <w:rPr>
          <w:rFonts w:ascii="Times New Roman" w:hAnsi="Times New Roman"/>
          <w:snapToGrid w:val="0"/>
          <w:kern w:val="0"/>
        </w:rPr>
      </w:pPr>
      <w:r w:rsidRPr="00E30CF6">
        <w:rPr>
          <w:rFonts w:ascii="Times New Roman" w:hAnsi="Times New Roman" w:hint="eastAsia"/>
          <w:snapToGrid w:val="0"/>
          <w:kern w:val="0"/>
        </w:rPr>
        <w:t xml:space="preserve">    </w:t>
      </w:r>
      <w:r w:rsidRPr="00E30CF6">
        <w:rPr>
          <w:rFonts w:ascii="Times New Roman" w:hAnsi="Times New Roman" w:hint="eastAsia"/>
          <w:snapToGrid w:val="0"/>
          <w:kern w:val="0"/>
        </w:rPr>
        <w:t>觀光局為管理處之上級機關，督導考核各管理處施政業務。</w:t>
      </w:r>
      <w:proofErr w:type="gramStart"/>
      <w:r w:rsidRPr="00E30CF6">
        <w:rPr>
          <w:rFonts w:ascii="Times New Roman" w:hAnsi="Times New Roman" w:hint="eastAsia"/>
          <w:snapToGrid w:val="0"/>
          <w:kern w:val="0"/>
        </w:rPr>
        <w:t>惟</w:t>
      </w:r>
      <w:proofErr w:type="gramEnd"/>
      <w:r w:rsidRPr="00E30CF6">
        <w:rPr>
          <w:rFonts w:ascii="Times New Roman" w:hAnsi="Times New Roman" w:hint="eastAsia"/>
          <w:snapToGrid w:val="0"/>
          <w:kern w:val="0"/>
        </w:rPr>
        <w:t>管理處位處全國各地，且不乏地點偏僻之處。故對管理處之施政績效評比及監督考核，多僅止於業務推動或預算執行率層面</w:t>
      </w:r>
      <w:r>
        <w:rPr>
          <w:rFonts w:ascii="Times New Roman" w:hAnsi="Times New Roman" w:hint="eastAsia"/>
          <w:snapToGrid w:val="0"/>
          <w:kern w:val="0"/>
        </w:rPr>
        <w:t>，不易從中發現</w:t>
      </w:r>
      <w:r w:rsidRPr="00E30CF6">
        <w:rPr>
          <w:rFonts w:ascii="Times New Roman" w:hAnsi="Times New Roman" w:hint="eastAsia"/>
          <w:snapToGrid w:val="0"/>
          <w:kern w:val="0"/>
        </w:rPr>
        <w:t>人為不法之情事。且外部之考核屬</w:t>
      </w:r>
      <w:r>
        <w:rPr>
          <w:rFonts w:ascii="Times New Roman" w:hAnsi="Times New Roman" w:hint="eastAsia"/>
          <w:snapToGrid w:val="0"/>
          <w:kern w:val="0"/>
        </w:rPr>
        <w:t>短</w:t>
      </w:r>
      <w:r w:rsidRPr="00E30CF6">
        <w:rPr>
          <w:rFonts w:ascii="Times New Roman" w:hAnsi="Times New Roman" w:hint="eastAsia"/>
          <w:snapToGrid w:val="0"/>
          <w:kern w:val="0"/>
        </w:rPr>
        <w:t>暫時間內辦理，管理處只要用心準備，不難蓄意掩飾，不易真實發現缺失事項。</w:t>
      </w:r>
    </w:p>
    <w:p w:rsidR="00E13A42" w:rsidRPr="00E30CF6" w:rsidRDefault="00E13A42" w:rsidP="00E13A42">
      <w:pPr>
        <w:pStyle w:val="4"/>
        <w:numPr>
          <w:ilvl w:val="3"/>
          <w:numId w:val="13"/>
        </w:numPr>
        <w:rPr>
          <w:rFonts w:ascii="Times New Roman" w:hAnsi="Times New Roman"/>
          <w:snapToGrid w:val="0"/>
          <w:kern w:val="0"/>
        </w:rPr>
      </w:pPr>
      <w:r w:rsidRPr="00E30CF6">
        <w:rPr>
          <w:rFonts w:ascii="Times New Roman" w:hAnsi="Times New Roman" w:hint="eastAsia"/>
          <w:snapToGrid w:val="0"/>
          <w:kern w:val="0"/>
        </w:rPr>
        <w:t>政風人力</w:t>
      </w:r>
      <w:proofErr w:type="gramStart"/>
      <w:r w:rsidRPr="00E30CF6">
        <w:rPr>
          <w:rFonts w:ascii="Times New Roman" w:hAnsi="Times New Roman" w:hint="eastAsia"/>
          <w:snapToGrid w:val="0"/>
          <w:kern w:val="0"/>
        </w:rPr>
        <w:t>受限致難以</w:t>
      </w:r>
      <w:proofErr w:type="gramEnd"/>
      <w:r w:rsidRPr="00E30CF6">
        <w:rPr>
          <w:rFonts w:ascii="Times New Roman" w:hAnsi="Times New Roman" w:hint="eastAsia"/>
          <w:snapToGrid w:val="0"/>
          <w:kern w:val="0"/>
        </w:rPr>
        <w:t>兼顧：</w:t>
      </w:r>
    </w:p>
    <w:p w:rsidR="00E13A42" w:rsidRPr="0001012F" w:rsidRDefault="00E13A42" w:rsidP="00E13A42">
      <w:pPr>
        <w:pStyle w:val="4"/>
        <w:numPr>
          <w:ilvl w:val="0"/>
          <w:numId w:val="0"/>
        </w:numPr>
        <w:ind w:left="1701"/>
        <w:rPr>
          <w:rFonts w:ascii="Times New Roman"/>
          <w:szCs w:val="32"/>
        </w:rPr>
      </w:pPr>
      <w:r w:rsidRPr="00E30CF6">
        <w:rPr>
          <w:rFonts w:ascii="Times New Roman" w:hAnsi="Times New Roman" w:hint="eastAsia"/>
          <w:snapToGrid w:val="0"/>
          <w:kern w:val="0"/>
        </w:rPr>
        <w:lastRenderedPageBreak/>
        <w:t xml:space="preserve">    </w:t>
      </w:r>
      <w:r w:rsidRPr="00E30CF6">
        <w:rPr>
          <w:rFonts w:ascii="Times New Roman" w:hAnsi="Times New Roman" w:hint="eastAsia"/>
          <w:snapToGrid w:val="0"/>
          <w:kern w:val="0"/>
        </w:rPr>
        <w:t>政風</w:t>
      </w:r>
      <w:proofErr w:type="gramStart"/>
      <w:r w:rsidRPr="00E30CF6">
        <w:rPr>
          <w:rFonts w:ascii="Times New Roman" w:hAnsi="Times New Roman" w:hint="eastAsia"/>
          <w:snapToGrid w:val="0"/>
          <w:kern w:val="0"/>
        </w:rPr>
        <w:t>機構雖負有</w:t>
      </w:r>
      <w:proofErr w:type="gramEnd"/>
      <w:r w:rsidRPr="00E30CF6">
        <w:rPr>
          <w:rFonts w:ascii="Times New Roman" w:hAnsi="Times New Roman" w:hint="eastAsia"/>
          <w:snapToGrid w:val="0"/>
          <w:kern w:val="0"/>
        </w:rPr>
        <w:t>蒐集機關員工貪瀆不法資料之職責，但</w:t>
      </w:r>
      <w:r w:rsidRPr="00E30CF6">
        <w:rPr>
          <w:rFonts w:ascii="Times New Roman" w:hAnsi="Times New Roman" w:hint="eastAsia"/>
          <w:snapToGrid w:val="0"/>
          <w:kern w:val="0"/>
          <w:u w:val="single"/>
        </w:rPr>
        <w:t>觀光局並無政風編制</w:t>
      </w:r>
      <w:r w:rsidRPr="00E30CF6">
        <w:rPr>
          <w:rFonts w:ascii="Times New Roman" w:hAnsi="Times New Roman" w:hint="eastAsia"/>
          <w:snapToGrid w:val="0"/>
          <w:kern w:val="0"/>
        </w:rPr>
        <w:t>，在局內係以專責人員辦理法定之政風工作，</w:t>
      </w:r>
      <w:proofErr w:type="gramStart"/>
      <w:r w:rsidRPr="00E30CF6">
        <w:rPr>
          <w:rFonts w:ascii="Times New Roman" w:hAnsi="Times New Roman" w:hint="eastAsia"/>
          <w:snapToGrid w:val="0"/>
          <w:kern w:val="0"/>
          <w:u w:val="single"/>
        </w:rPr>
        <w:t>在局屬各</w:t>
      </w:r>
      <w:proofErr w:type="gramEnd"/>
      <w:r w:rsidRPr="00E30CF6">
        <w:rPr>
          <w:rFonts w:ascii="Times New Roman" w:hAnsi="Times New Roman" w:hint="eastAsia"/>
          <w:snapToGrid w:val="0"/>
          <w:kern w:val="0"/>
          <w:u w:val="single"/>
        </w:rPr>
        <w:t>管理處則無專責政風人員</w:t>
      </w:r>
      <w:r w:rsidRPr="00E30CF6">
        <w:rPr>
          <w:rFonts w:ascii="Times New Roman" w:hAnsi="Times New Roman" w:hint="eastAsia"/>
          <w:snapToGrid w:val="0"/>
          <w:kern w:val="0"/>
        </w:rPr>
        <w:t>，而以協助辦理政風業務人員為之，以全局近</w:t>
      </w:r>
      <w:r w:rsidRPr="00E30CF6">
        <w:rPr>
          <w:rFonts w:ascii="Times New Roman" w:hAnsi="Times New Roman" w:hint="eastAsia"/>
          <w:snapToGrid w:val="0"/>
          <w:kern w:val="0"/>
        </w:rPr>
        <w:t>900</w:t>
      </w:r>
      <w:r w:rsidRPr="00E30CF6">
        <w:rPr>
          <w:rFonts w:ascii="Times New Roman" w:hAnsi="Times New Roman" w:hint="eastAsia"/>
          <w:snapToGrid w:val="0"/>
          <w:kern w:val="0"/>
        </w:rPr>
        <w:t>人而言，受過政風專業訓練僅</w:t>
      </w:r>
      <w:r w:rsidRPr="00E30CF6">
        <w:rPr>
          <w:rFonts w:ascii="Times New Roman" w:hAnsi="Times New Roman" w:hint="eastAsia"/>
          <w:snapToGrid w:val="0"/>
          <w:kern w:val="0"/>
        </w:rPr>
        <w:t>2</w:t>
      </w:r>
      <w:r w:rsidRPr="00E30CF6">
        <w:rPr>
          <w:rFonts w:ascii="Times New Roman" w:hAnsi="Times New Roman" w:hint="eastAsia"/>
          <w:snapToGrid w:val="0"/>
          <w:kern w:val="0"/>
        </w:rPr>
        <w:t>人，比例僅</w:t>
      </w:r>
      <w:r w:rsidRPr="00E30CF6">
        <w:rPr>
          <w:rFonts w:ascii="Times New Roman" w:hAnsi="Times New Roman" w:hint="eastAsia"/>
          <w:snapToGrid w:val="0"/>
          <w:kern w:val="0"/>
        </w:rPr>
        <w:t>0.2</w:t>
      </w:r>
      <w:r w:rsidRPr="00E30CF6">
        <w:rPr>
          <w:rFonts w:ascii="Times New Roman" w:hAnsi="Times New Roman" w:hint="eastAsia"/>
          <w:snapToGrid w:val="0"/>
          <w:kern w:val="0"/>
        </w:rPr>
        <w:t>％，辦理政風工作與執行人力顯不相當，在實務面無法深入對管理處處長、副處長等之考核；而各管理處之地理位置，都是在偏遠山區、海岸、離島，洽辦公務很多的不便利，管理處人員會有「天高皇帝遠」之心態，對欠缺守法觀念，違法人員或心存僥倖者，難以防範違法發生。</w:t>
      </w:r>
    </w:p>
    <w:sectPr w:rsidR="00E13A42" w:rsidRPr="0001012F" w:rsidSect="00274C62">
      <w:footerReference w:type="default" r:id="rId9"/>
      <w:pgSz w:w="11907" w:h="16840" w:code="9"/>
      <w:pgMar w:top="1701" w:right="1418" w:bottom="1418" w:left="1418" w:header="851" w:footer="567"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FAE" w:rsidRDefault="00951FAE">
      <w:r>
        <w:separator/>
      </w:r>
    </w:p>
  </w:endnote>
  <w:endnote w:type="continuationSeparator" w:id="0">
    <w:p w:rsidR="00951FAE" w:rsidRDefault="0095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DC8" w:rsidRDefault="001B6DC8">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47551D">
      <w:rPr>
        <w:rStyle w:val="ab"/>
        <w:noProof/>
        <w:sz w:val="24"/>
      </w:rPr>
      <w:t>4</w:t>
    </w:r>
    <w:r>
      <w:rPr>
        <w:rStyle w:val="ab"/>
        <w:sz w:val="24"/>
      </w:rPr>
      <w:fldChar w:fldCharType="end"/>
    </w:r>
  </w:p>
  <w:p w:rsidR="001B6DC8" w:rsidRDefault="001B6DC8">
    <w:pPr>
      <w:framePr w:wrap="auto" w:hAnchor="text" w:y="-955"/>
      <w:ind w:left="640" w:right="360" w:firstLine="448"/>
      <w:jc w:val="right"/>
    </w:pPr>
  </w:p>
  <w:p w:rsidR="001B6DC8" w:rsidRDefault="001B6D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FAE" w:rsidRDefault="00951FAE">
      <w:r>
        <w:separator/>
      </w:r>
    </w:p>
  </w:footnote>
  <w:footnote w:type="continuationSeparator" w:id="0">
    <w:p w:rsidR="00951FAE" w:rsidRDefault="00951FAE">
      <w:r>
        <w:continuationSeparator/>
      </w:r>
    </w:p>
  </w:footnote>
  <w:footnote w:id="1">
    <w:p w:rsidR="001B6DC8" w:rsidRPr="006802E5" w:rsidRDefault="001B6DC8" w:rsidP="004D185D">
      <w:pPr>
        <w:pStyle w:val="afa"/>
        <w:rPr>
          <w:rFonts w:ascii="標楷體" w:eastAsia="標楷體" w:hAnsi="標楷體"/>
          <w:lang w:eastAsia="zh-TW"/>
        </w:rPr>
      </w:pPr>
      <w:r>
        <w:rPr>
          <w:rStyle w:val="afc"/>
        </w:rPr>
        <w:footnoteRef/>
      </w:r>
      <w:r>
        <w:t xml:space="preserve"> </w:t>
      </w:r>
      <w:r w:rsidRPr="006802E5">
        <w:rPr>
          <w:rFonts w:ascii="標楷體" w:eastAsia="標楷體" w:hAnsi="標楷體" w:hint="eastAsia"/>
          <w:lang w:eastAsia="zh-TW"/>
        </w:rPr>
        <w:t>104年7月16日</w:t>
      </w:r>
      <w:r w:rsidRPr="006802E5">
        <w:rPr>
          <w:rFonts w:ascii="標楷體" w:eastAsia="標楷體" w:hAnsi="標楷體" w:hint="eastAsia"/>
        </w:rPr>
        <w:t>院</w:t>
      </w:r>
      <w:proofErr w:type="gramStart"/>
      <w:r w:rsidRPr="006802E5">
        <w:rPr>
          <w:rFonts w:ascii="標楷體" w:eastAsia="標楷體" w:hAnsi="標楷體" w:hint="eastAsia"/>
        </w:rPr>
        <w:t>台調壹字</w:t>
      </w:r>
      <w:proofErr w:type="gramEnd"/>
      <w:r w:rsidRPr="006802E5">
        <w:rPr>
          <w:rFonts w:ascii="標楷體" w:eastAsia="標楷體" w:hAnsi="標楷體" w:hint="eastAsia"/>
        </w:rPr>
        <w:t>第1040800114號函</w:t>
      </w:r>
      <w:r w:rsidRPr="006802E5">
        <w:rPr>
          <w:rFonts w:ascii="標楷體" w:eastAsia="標楷體" w:hAnsi="標楷體" w:hint="eastAsia"/>
          <w:lang w:eastAsia="zh-TW"/>
        </w:rPr>
        <w:t>。</w:t>
      </w:r>
    </w:p>
  </w:footnote>
  <w:footnote w:id="2">
    <w:p w:rsidR="001B6DC8" w:rsidRPr="006802E5" w:rsidRDefault="001B6DC8" w:rsidP="004D185D">
      <w:pPr>
        <w:pStyle w:val="afa"/>
        <w:rPr>
          <w:lang w:eastAsia="zh-TW"/>
        </w:rPr>
      </w:pPr>
      <w:r>
        <w:rPr>
          <w:rStyle w:val="afc"/>
        </w:rPr>
        <w:footnoteRef/>
      </w:r>
      <w:r>
        <w:t xml:space="preserve"> </w:t>
      </w:r>
      <w:r w:rsidRPr="006802E5">
        <w:rPr>
          <w:rFonts w:ascii="標楷體" w:eastAsia="標楷體" w:hAnsi="標楷體" w:hint="eastAsia"/>
        </w:rPr>
        <w:t>104年8月17日處台調肆字第1040831320號函。</w:t>
      </w:r>
    </w:p>
  </w:footnote>
  <w:footnote w:id="3">
    <w:p w:rsidR="001B6DC8" w:rsidRPr="006802E5" w:rsidRDefault="001B6DC8" w:rsidP="004D185D">
      <w:pPr>
        <w:pStyle w:val="afa"/>
        <w:rPr>
          <w:lang w:eastAsia="zh-TW"/>
        </w:rPr>
      </w:pPr>
      <w:r>
        <w:rPr>
          <w:rStyle w:val="afc"/>
        </w:rPr>
        <w:footnoteRef/>
      </w:r>
      <w:r>
        <w:t xml:space="preserve"> </w:t>
      </w:r>
      <w:r w:rsidRPr="006802E5">
        <w:rPr>
          <w:rFonts w:ascii="標楷體" w:eastAsia="標楷體" w:hAnsi="標楷體" w:hint="eastAsia"/>
        </w:rPr>
        <w:t>104年10月22日</w:t>
      </w:r>
      <w:proofErr w:type="gramStart"/>
      <w:r w:rsidRPr="006802E5">
        <w:rPr>
          <w:rFonts w:ascii="標楷體" w:eastAsia="標楷體" w:hAnsi="標楷體" w:hint="eastAsia"/>
        </w:rPr>
        <w:t>雄檢欽麗104偵</w:t>
      </w:r>
      <w:proofErr w:type="gramEnd"/>
      <w:r w:rsidRPr="006802E5">
        <w:rPr>
          <w:rFonts w:ascii="標楷體" w:eastAsia="標楷體" w:hAnsi="標楷體" w:hint="eastAsia"/>
        </w:rPr>
        <w:t>16234字第99347號函</w:t>
      </w:r>
      <w:r w:rsidRPr="006802E5">
        <w:rPr>
          <w:rFonts w:ascii="標楷體" w:eastAsia="標楷體" w:hAnsi="標楷體" w:hint="eastAsia"/>
          <w:lang w:eastAsia="zh-TW"/>
        </w:rPr>
        <w:t>。</w:t>
      </w:r>
    </w:p>
  </w:footnote>
  <w:footnote w:id="4">
    <w:p w:rsidR="001B6DC8" w:rsidRPr="006802E5" w:rsidRDefault="001B6DC8" w:rsidP="004D185D">
      <w:pPr>
        <w:pStyle w:val="afa"/>
        <w:rPr>
          <w:rFonts w:ascii="標楷體" w:eastAsia="標楷體" w:hAnsi="標楷體"/>
          <w:lang w:eastAsia="zh-TW"/>
        </w:rPr>
      </w:pPr>
      <w:r>
        <w:rPr>
          <w:rStyle w:val="afc"/>
        </w:rPr>
        <w:footnoteRef/>
      </w:r>
      <w:r>
        <w:t xml:space="preserve"> </w:t>
      </w:r>
      <w:r w:rsidRPr="006802E5">
        <w:rPr>
          <w:rFonts w:ascii="標楷體" w:eastAsia="標楷體" w:hAnsi="標楷體" w:hint="eastAsia"/>
        </w:rPr>
        <w:t>105年1月21日交人字第1050001191號公務員懲戒案件移送書</w:t>
      </w:r>
      <w:r w:rsidRPr="006802E5">
        <w:rPr>
          <w:rFonts w:ascii="標楷體" w:eastAsia="標楷體" w:hAnsi="標楷體" w:hint="eastAsia"/>
          <w:lang w:eastAsia="zh-TW"/>
        </w:rPr>
        <w:t>。</w:t>
      </w:r>
    </w:p>
  </w:footnote>
  <w:footnote w:id="5">
    <w:p w:rsidR="001B6DC8" w:rsidRPr="006802E5" w:rsidRDefault="001B6DC8" w:rsidP="004D185D">
      <w:pPr>
        <w:pStyle w:val="afa"/>
        <w:rPr>
          <w:rFonts w:ascii="標楷體" w:eastAsia="標楷體" w:hAnsi="標楷體"/>
          <w:lang w:eastAsia="zh-TW"/>
        </w:rPr>
      </w:pPr>
      <w:r>
        <w:rPr>
          <w:rStyle w:val="afc"/>
        </w:rPr>
        <w:footnoteRef/>
      </w:r>
      <w:r>
        <w:t xml:space="preserve"> </w:t>
      </w:r>
      <w:r w:rsidRPr="006802E5">
        <w:rPr>
          <w:rFonts w:ascii="標楷體" w:eastAsia="標楷體" w:hAnsi="標楷體" w:hint="eastAsia"/>
        </w:rPr>
        <w:t>109年10月19日最高法院</w:t>
      </w:r>
      <w:proofErr w:type="gramStart"/>
      <w:r w:rsidRPr="006802E5">
        <w:rPr>
          <w:rFonts w:ascii="標楷體" w:eastAsia="標楷體" w:hAnsi="標楷體" w:hint="eastAsia"/>
        </w:rPr>
        <w:t>109</w:t>
      </w:r>
      <w:proofErr w:type="gramEnd"/>
      <w:r w:rsidRPr="006802E5">
        <w:rPr>
          <w:rFonts w:ascii="標楷體" w:eastAsia="標楷體" w:hAnsi="標楷體" w:hint="eastAsia"/>
        </w:rPr>
        <w:t>年度台上字第3701號刑事判決</w:t>
      </w:r>
      <w:r w:rsidRPr="006802E5">
        <w:rPr>
          <w:rFonts w:ascii="標楷體" w:eastAsia="標楷體" w:hAnsi="標楷體" w:hint="eastAsia"/>
          <w:lang w:eastAsia="zh-TW"/>
        </w:rPr>
        <w:t>。</w:t>
      </w:r>
    </w:p>
  </w:footnote>
  <w:footnote w:id="6">
    <w:p w:rsidR="001B6DC8" w:rsidRPr="006802E5" w:rsidRDefault="001B6DC8" w:rsidP="004D185D">
      <w:pPr>
        <w:pStyle w:val="afa"/>
        <w:rPr>
          <w:rFonts w:ascii="標楷體" w:eastAsia="標楷體" w:hAnsi="標楷體"/>
          <w:lang w:eastAsia="zh-TW"/>
        </w:rPr>
      </w:pPr>
      <w:r>
        <w:rPr>
          <w:rStyle w:val="afc"/>
        </w:rPr>
        <w:footnoteRef/>
      </w:r>
      <w:r>
        <w:t xml:space="preserve"> </w:t>
      </w:r>
      <w:proofErr w:type="gramStart"/>
      <w:r w:rsidRPr="006802E5">
        <w:rPr>
          <w:rFonts w:ascii="標楷體" w:eastAsia="標楷體" w:hAnsi="標楷體"/>
          <w:lang w:val="en-US"/>
        </w:rPr>
        <w:t>10</w:t>
      </w:r>
      <w:r w:rsidRPr="006802E5">
        <w:rPr>
          <w:rFonts w:ascii="標楷體" w:eastAsia="標楷體" w:hAnsi="標楷體" w:hint="eastAsia"/>
          <w:lang w:val="en-US"/>
        </w:rPr>
        <w:t>4</w:t>
      </w:r>
      <w:proofErr w:type="gramEnd"/>
      <w:r w:rsidRPr="006802E5">
        <w:rPr>
          <w:rFonts w:ascii="標楷體" w:eastAsia="標楷體" w:hAnsi="標楷體" w:hint="eastAsia"/>
          <w:lang w:val="en-US"/>
        </w:rPr>
        <w:t>年度</w:t>
      </w:r>
      <w:proofErr w:type="gramStart"/>
      <w:r w:rsidRPr="006802E5">
        <w:rPr>
          <w:rFonts w:ascii="標楷體" w:eastAsia="標楷體" w:hAnsi="標楷體" w:hint="eastAsia"/>
          <w:lang w:val="en-US"/>
        </w:rPr>
        <w:t>偵</w:t>
      </w:r>
      <w:proofErr w:type="gramEnd"/>
      <w:r w:rsidRPr="006802E5">
        <w:rPr>
          <w:rFonts w:ascii="標楷體" w:eastAsia="標楷體" w:hAnsi="標楷體" w:hint="eastAsia"/>
          <w:lang w:val="en-US"/>
        </w:rPr>
        <w:t>字第16234號、第18848號、第26199號</w:t>
      </w:r>
      <w:r w:rsidRPr="006802E5">
        <w:rPr>
          <w:rFonts w:ascii="標楷體" w:eastAsia="標楷體" w:hAnsi="標楷體" w:hint="eastAsia"/>
          <w:lang w:val="en-US" w:eastAsia="zh-TW"/>
        </w:rPr>
        <w:t>。</w:t>
      </w:r>
    </w:p>
  </w:footnote>
  <w:footnote w:id="7">
    <w:p w:rsidR="001B6DC8" w:rsidRPr="005178AB" w:rsidRDefault="001B6DC8" w:rsidP="004D185D">
      <w:pPr>
        <w:pStyle w:val="afa"/>
        <w:rPr>
          <w:rFonts w:ascii="標楷體" w:eastAsia="標楷體" w:hAnsi="標楷體"/>
          <w:lang w:eastAsia="zh-TW"/>
        </w:rPr>
      </w:pPr>
      <w:r>
        <w:rPr>
          <w:rStyle w:val="afc"/>
        </w:rPr>
        <w:footnoteRef/>
      </w:r>
      <w:r>
        <w:t xml:space="preserve"> </w:t>
      </w:r>
      <w:proofErr w:type="gramStart"/>
      <w:r w:rsidRPr="005178AB">
        <w:rPr>
          <w:rFonts w:ascii="標楷體" w:eastAsia="標楷體" w:hAnsi="標楷體" w:hint="eastAsia"/>
        </w:rPr>
        <w:t>104年度訴字第911號</w:t>
      </w:r>
      <w:proofErr w:type="gramEnd"/>
      <w:r w:rsidRPr="005178AB">
        <w:rPr>
          <w:rFonts w:ascii="標楷體" w:eastAsia="標楷體" w:hAnsi="標楷體" w:hint="eastAsia"/>
          <w:lang w:eastAsia="zh-TW"/>
        </w:rPr>
        <w:t>。</w:t>
      </w:r>
      <w:proofErr w:type="gramStart"/>
      <w:r w:rsidRPr="0001012F">
        <w:rPr>
          <w:rFonts w:ascii="標楷體" w:eastAsia="標楷體" w:hAnsi="標楷體" w:hint="eastAsia"/>
          <w:lang w:eastAsia="zh-TW"/>
        </w:rPr>
        <w:t>詳</w:t>
      </w:r>
      <w:proofErr w:type="gramEnd"/>
      <w:r w:rsidRPr="0001012F">
        <w:rPr>
          <w:rFonts w:ascii="標楷體" w:eastAsia="標楷體" w:hAnsi="標楷體" w:hint="eastAsia"/>
          <w:lang w:eastAsia="zh-TW"/>
        </w:rPr>
        <w:t>附錄</w:t>
      </w:r>
      <w:proofErr w:type="gramStart"/>
      <w:r w:rsidRPr="0001012F">
        <w:rPr>
          <w:rFonts w:ascii="標楷體" w:eastAsia="標楷體" w:hAnsi="標楷體" w:hint="eastAsia"/>
          <w:lang w:eastAsia="zh-TW"/>
        </w:rPr>
        <w:t>一</w:t>
      </w:r>
      <w:proofErr w:type="gramEnd"/>
      <w:r>
        <w:rPr>
          <w:rFonts w:ascii="標楷體" w:eastAsia="標楷體" w:hAnsi="標楷體" w:hint="eastAsia"/>
          <w:lang w:eastAsia="zh-TW"/>
        </w:rPr>
        <w:t>。</w:t>
      </w:r>
    </w:p>
  </w:footnote>
  <w:footnote w:id="8">
    <w:p w:rsidR="001B6DC8" w:rsidRPr="005178AB" w:rsidRDefault="001B6DC8" w:rsidP="00DA7678">
      <w:pPr>
        <w:pStyle w:val="afa"/>
        <w:rPr>
          <w:rFonts w:ascii="標楷體" w:eastAsia="標楷體" w:hAnsi="標楷體"/>
          <w:lang w:eastAsia="zh-TW"/>
        </w:rPr>
      </w:pPr>
      <w:r>
        <w:rPr>
          <w:rStyle w:val="afc"/>
        </w:rPr>
        <w:footnoteRef/>
      </w:r>
      <w:r>
        <w:t xml:space="preserve"> </w:t>
      </w:r>
      <w:proofErr w:type="gramStart"/>
      <w:r w:rsidRPr="005178AB">
        <w:rPr>
          <w:rFonts w:ascii="標楷體" w:eastAsia="標楷體" w:hAnsi="標楷體" w:hint="eastAsia"/>
        </w:rPr>
        <w:t>107</w:t>
      </w:r>
      <w:proofErr w:type="gramEnd"/>
      <w:r w:rsidRPr="005178AB">
        <w:rPr>
          <w:rFonts w:ascii="標楷體" w:eastAsia="標楷體" w:hAnsi="標楷體" w:hint="eastAsia"/>
        </w:rPr>
        <w:t>年度上訴字第667號</w:t>
      </w:r>
      <w:r w:rsidRPr="005178AB">
        <w:rPr>
          <w:rFonts w:ascii="標楷體" w:eastAsia="標楷體" w:hAnsi="標楷體" w:hint="eastAsia"/>
          <w:lang w:eastAsia="zh-TW"/>
        </w:rPr>
        <w:t>。</w:t>
      </w:r>
      <w:proofErr w:type="gramStart"/>
      <w:r>
        <w:rPr>
          <w:rFonts w:ascii="標楷體" w:eastAsia="標楷體" w:hAnsi="標楷體" w:hint="eastAsia"/>
          <w:lang w:eastAsia="zh-TW"/>
        </w:rPr>
        <w:t>詳</w:t>
      </w:r>
      <w:proofErr w:type="gramEnd"/>
      <w:r>
        <w:rPr>
          <w:rFonts w:ascii="標楷體" w:eastAsia="標楷體" w:hAnsi="標楷體" w:hint="eastAsia"/>
          <w:lang w:eastAsia="zh-TW"/>
        </w:rPr>
        <w:t>附錄二。</w:t>
      </w:r>
    </w:p>
  </w:footnote>
  <w:footnote w:id="9">
    <w:p w:rsidR="001B6DC8" w:rsidRPr="005178AB" w:rsidRDefault="001B6DC8" w:rsidP="00DA7678">
      <w:pPr>
        <w:pStyle w:val="afa"/>
        <w:rPr>
          <w:rFonts w:ascii="標楷體" w:eastAsia="標楷體" w:hAnsi="標楷體"/>
          <w:lang w:eastAsia="zh-TW"/>
        </w:rPr>
      </w:pPr>
      <w:r>
        <w:rPr>
          <w:rStyle w:val="afc"/>
        </w:rPr>
        <w:footnoteRef/>
      </w:r>
      <w:r>
        <w:t xml:space="preserve"> </w:t>
      </w:r>
      <w:r w:rsidRPr="005178AB">
        <w:rPr>
          <w:rFonts w:ascii="標楷體" w:eastAsia="標楷體" w:hAnsi="標楷體" w:hint="eastAsia"/>
        </w:rPr>
        <w:t>即表2編號12、14至16、18所示收取回扣部分</w:t>
      </w:r>
      <w:r w:rsidRPr="005178AB">
        <w:rPr>
          <w:rFonts w:ascii="標楷體" w:eastAsia="標楷體" w:hAnsi="標楷體" w:hint="eastAsia"/>
          <w:lang w:eastAsia="zh-TW"/>
        </w:rPr>
        <w:t>。</w:t>
      </w:r>
    </w:p>
  </w:footnote>
  <w:footnote w:id="10">
    <w:p w:rsidR="001B6DC8" w:rsidRPr="005178AB" w:rsidRDefault="001B6DC8" w:rsidP="00DA7678">
      <w:pPr>
        <w:pStyle w:val="afa"/>
        <w:ind w:left="220" w:hangingChars="100" w:hanging="220"/>
        <w:rPr>
          <w:lang w:eastAsia="zh-TW"/>
        </w:rPr>
      </w:pPr>
      <w:r>
        <w:rPr>
          <w:rStyle w:val="afc"/>
        </w:rPr>
        <w:footnoteRef/>
      </w:r>
      <w:r>
        <w:t xml:space="preserve"> </w:t>
      </w:r>
      <w:r w:rsidRPr="005178AB">
        <w:rPr>
          <w:rFonts w:ascii="標楷體" w:eastAsia="標楷體" w:hAnsi="標楷體" w:hint="eastAsia"/>
        </w:rPr>
        <w:t>即</w:t>
      </w:r>
      <w:r>
        <w:rPr>
          <w:rFonts w:ascii="標楷體" w:eastAsia="標楷體" w:hAnsi="標楷體" w:hint="eastAsia"/>
        </w:rPr>
        <w:t>許Ο雄</w:t>
      </w:r>
      <w:proofErr w:type="gramStart"/>
      <w:r w:rsidRPr="005178AB">
        <w:rPr>
          <w:rFonts w:ascii="標楷體" w:eastAsia="標楷體" w:hAnsi="標楷體" w:hint="eastAsia"/>
        </w:rPr>
        <w:t>被訴表</w:t>
      </w:r>
      <w:proofErr w:type="gramEnd"/>
      <w:r w:rsidRPr="005178AB">
        <w:rPr>
          <w:rFonts w:ascii="標楷體" w:eastAsia="標楷體" w:hAnsi="標楷體" w:hint="eastAsia"/>
        </w:rPr>
        <w:t>2編號1至11、13、17所示</w:t>
      </w:r>
      <w:r w:rsidRPr="005178AB">
        <w:rPr>
          <w:rFonts w:ascii="標楷體" w:eastAsia="標楷體" w:hAnsi="標楷體" w:hint="eastAsia"/>
          <w:u w:val="single"/>
        </w:rPr>
        <w:t>收取回扣罪</w:t>
      </w:r>
      <w:r w:rsidRPr="005178AB">
        <w:rPr>
          <w:rFonts w:ascii="標楷體" w:eastAsia="標楷體" w:hAnsi="標楷體" w:hint="eastAsia"/>
        </w:rPr>
        <w:t>部分，及</w:t>
      </w:r>
      <w:r>
        <w:rPr>
          <w:rFonts w:ascii="標楷體" w:eastAsia="標楷體" w:hAnsi="標楷體" w:hint="eastAsia"/>
        </w:rPr>
        <w:t>許Ο雄</w:t>
      </w:r>
      <w:r w:rsidRPr="005178AB">
        <w:rPr>
          <w:rFonts w:ascii="標楷體" w:eastAsia="標楷體" w:hAnsi="標楷體" w:hint="eastAsia"/>
        </w:rPr>
        <w:t>與</w:t>
      </w:r>
      <w:proofErr w:type="gramStart"/>
      <w:r w:rsidR="005256A3">
        <w:rPr>
          <w:rFonts w:ascii="標楷體" w:eastAsia="標楷體" w:hAnsi="標楷體" w:hint="eastAsia"/>
        </w:rPr>
        <w:t>楊○聰</w:t>
      </w:r>
      <w:r w:rsidRPr="005178AB">
        <w:rPr>
          <w:rFonts w:ascii="標楷體" w:eastAsia="標楷體" w:hAnsi="標楷體" w:hint="eastAsia"/>
        </w:rPr>
        <w:t>被</w:t>
      </w:r>
      <w:proofErr w:type="gramEnd"/>
      <w:r w:rsidRPr="005178AB">
        <w:rPr>
          <w:rFonts w:ascii="標楷體" w:eastAsia="標楷體" w:hAnsi="標楷體" w:hint="eastAsia"/>
        </w:rPr>
        <w:t>訴於職務上行為</w:t>
      </w:r>
      <w:r w:rsidRPr="005178AB">
        <w:rPr>
          <w:rFonts w:ascii="標楷體" w:eastAsia="標楷體" w:hAnsi="標楷體" w:hint="eastAsia"/>
          <w:u w:val="single"/>
        </w:rPr>
        <w:t>收受不正利益罪</w:t>
      </w:r>
      <w:r w:rsidRPr="005178AB">
        <w:rPr>
          <w:rFonts w:ascii="標楷體" w:eastAsia="標楷體" w:hAnsi="標楷體" w:hint="eastAsia"/>
        </w:rPr>
        <w:t>，及</w:t>
      </w:r>
      <w:proofErr w:type="gramStart"/>
      <w:r w:rsidR="005256A3">
        <w:rPr>
          <w:rFonts w:ascii="標楷體" w:eastAsia="標楷體" w:hAnsi="標楷體" w:hint="eastAsia"/>
        </w:rPr>
        <w:t>楊○聰</w:t>
      </w:r>
      <w:r w:rsidRPr="005178AB">
        <w:rPr>
          <w:rFonts w:ascii="標楷體" w:eastAsia="標楷體" w:hAnsi="標楷體" w:hint="eastAsia"/>
        </w:rPr>
        <w:t>被</w:t>
      </w:r>
      <w:proofErr w:type="gramEnd"/>
      <w:r w:rsidRPr="005178AB">
        <w:rPr>
          <w:rFonts w:ascii="標楷體" w:eastAsia="標楷體" w:hAnsi="標楷體" w:hint="eastAsia"/>
        </w:rPr>
        <w:t>訴於職務上行為</w:t>
      </w:r>
      <w:r w:rsidRPr="005178AB">
        <w:rPr>
          <w:rFonts w:ascii="標楷體" w:eastAsia="標楷體" w:hAnsi="標楷體" w:hint="eastAsia"/>
          <w:u w:val="single"/>
        </w:rPr>
        <w:t>收受</w:t>
      </w:r>
      <w:proofErr w:type="gramStart"/>
      <w:r w:rsidRPr="005178AB">
        <w:rPr>
          <w:rFonts w:ascii="標楷體" w:eastAsia="標楷體" w:hAnsi="標楷體" w:hint="eastAsia"/>
          <w:u w:val="single"/>
        </w:rPr>
        <w:t>賄絡</w:t>
      </w:r>
      <w:proofErr w:type="gramEnd"/>
      <w:r w:rsidRPr="005178AB">
        <w:rPr>
          <w:rFonts w:ascii="標楷體" w:eastAsia="標楷體" w:hAnsi="標楷體" w:hint="eastAsia"/>
          <w:u w:val="single"/>
        </w:rPr>
        <w:t>罪</w:t>
      </w:r>
      <w:r w:rsidRPr="005178AB">
        <w:rPr>
          <w:rFonts w:ascii="標楷體" w:eastAsia="標楷體" w:hAnsi="標楷體" w:hint="eastAsia"/>
        </w:rPr>
        <w:t>、林</w:t>
      </w:r>
      <w:r w:rsidR="005256A3">
        <w:rPr>
          <w:rFonts w:ascii="標楷體" w:eastAsia="標楷體" w:hAnsi="標楷體" w:hint="eastAsia"/>
          <w:lang w:eastAsia="zh-TW"/>
        </w:rPr>
        <w:t>○</w:t>
      </w:r>
      <w:proofErr w:type="spellStart"/>
      <w:r w:rsidRPr="005178AB">
        <w:rPr>
          <w:rFonts w:ascii="標楷體" w:eastAsia="標楷體" w:hAnsi="標楷體" w:hint="eastAsia"/>
        </w:rPr>
        <w:t>賜被訴對於公務員不違背職務交付不正利益罪部分</w:t>
      </w:r>
      <w:proofErr w:type="spellEnd"/>
      <w:r>
        <w:rPr>
          <w:rFonts w:ascii="標楷體" w:eastAsia="標楷體" w:hAnsi="標楷體" w:hint="eastAsia"/>
          <w:lang w:eastAsia="zh-TW"/>
        </w:rPr>
        <w:t>。</w:t>
      </w:r>
    </w:p>
  </w:footnote>
  <w:footnote w:id="11">
    <w:p w:rsidR="001B6DC8" w:rsidRPr="0023516C" w:rsidRDefault="001B6DC8" w:rsidP="00DA7678">
      <w:pPr>
        <w:pStyle w:val="afa"/>
        <w:rPr>
          <w:rFonts w:ascii="標楷體" w:eastAsia="標楷體" w:hAnsi="標楷體"/>
          <w:lang w:eastAsia="zh-TW"/>
        </w:rPr>
      </w:pPr>
      <w:r>
        <w:rPr>
          <w:rStyle w:val="afc"/>
        </w:rPr>
        <w:footnoteRef/>
      </w:r>
      <w:r>
        <w:t xml:space="preserve"> </w:t>
      </w:r>
      <w:proofErr w:type="gramStart"/>
      <w:r w:rsidRPr="0023516C">
        <w:rPr>
          <w:rFonts w:ascii="標楷體" w:eastAsia="標楷體" w:hAnsi="標楷體" w:hint="eastAsia"/>
        </w:rPr>
        <w:t>108</w:t>
      </w:r>
      <w:proofErr w:type="gramEnd"/>
      <w:r w:rsidRPr="0023516C">
        <w:rPr>
          <w:rFonts w:ascii="標楷體" w:eastAsia="標楷體" w:hAnsi="標楷體" w:hint="eastAsia"/>
        </w:rPr>
        <w:t>年度上更一字第37號</w:t>
      </w:r>
      <w:r w:rsidRPr="0023516C">
        <w:rPr>
          <w:rFonts w:ascii="標楷體" w:eastAsia="標楷體" w:hAnsi="標楷體" w:hint="eastAsia"/>
          <w:lang w:eastAsia="zh-TW"/>
        </w:rPr>
        <w:t>。</w:t>
      </w:r>
    </w:p>
  </w:footnote>
  <w:footnote w:id="12">
    <w:p w:rsidR="001B6DC8" w:rsidRPr="00DA7678" w:rsidRDefault="001B6DC8">
      <w:pPr>
        <w:pStyle w:val="afa"/>
        <w:rPr>
          <w:rFonts w:ascii="標楷體" w:eastAsia="標楷體" w:hAnsi="標楷體"/>
          <w:lang w:eastAsia="zh-TW"/>
        </w:rPr>
      </w:pPr>
      <w:r>
        <w:rPr>
          <w:rStyle w:val="afc"/>
        </w:rPr>
        <w:footnoteRef/>
      </w:r>
      <w:r>
        <w:t xml:space="preserve"> </w:t>
      </w:r>
      <w:r w:rsidRPr="00DA7678">
        <w:rPr>
          <w:rFonts w:ascii="標楷體" w:eastAsia="標楷體" w:hAnsi="標楷體" w:hint="eastAsia"/>
        </w:rPr>
        <w:t>即</w:t>
      </w:r>
      <w:r>
        <w:rPr>
          <w:rFonts w:ascii="標楷體" w:eastAsia="標楷體" w:hAnsi="標楷體" w:hint="eastAsia"/>
        </w:rPr>
        <w:t>許Ο雄</w:t>
      </w:r>
      <w:proofErr w:type="gramStart"/>
      <w:r w:rsidRPr="00DA7678">
        <w:rPr>
          <w:rFonts w:ascii="標楷體" w:eastAsia="標楷體" w:hAnsi="標楷體" w:hint="eastAsia"/>
        </w:rPr>
        <w:t>被訴如原審</w:t>
      </w:r>
      <w:proofErr w:type="gramEnd"/>
      <w:r w:rsidRPr="00DA7678">
        <w:rPr>
          <w:rFonts w:ascii="標楷體" w:eastAsia="標楷體" w:hAnsi="標楷體" w:hint="eastAsia"/>
        </w:rPr>
        <w:t>判決附表2編號12所示經辦公用工程收取回扣罪部分</w:t>
      </w:r>
      <w:r w:rsidRPr="00DA7678">
        <w:rPr>
          <w:rFonts w:ascii="標楷體" w:eastAsia="標楷體" w:hAnsi="標楷體" w:hint="eastAsia"/>
          <w:lang w:eastAsia="zh-TW"/>
        </w:rPr>
        <w:t>。</w:t>
      </w:r>
    </w:p>
  </w:footnote>
  <w:footnote w:id="13">
    <w:p w:rsidR="001B6DC8" w:rsidRPr="00DA7678" w:rsidRDefault="001B6DC8">
      <w:pPr>
        <w:pStyle w:val="afa"/>
        <w:rPr>
          <w:rFonts w:ascii="標楷體" w:eastAsia="標楷體" w:hAnsi="標楷體"/>
          <w:lang w:eastAsia="zh-TW"/>
        </w:rPr>
      </w:pPr>
      <w:r>
        <w:rPr>
          <w:rStyle w:val="afc"/>
        </w:rPr>
        <w:footnoteRef/>
      </w:r>
      <w:r>
        <w:t xml:space="preserve"> </w:t>
      </w:r>
      <w:proofErr w:type="gramStart"/>
      <w:r w:rsidRPr="00DA7678">
        <w:rPr>
          <w:rFonts w:ascii="標楷體" w:eastAsia="標楷體" w:hAnsi="標楷體" w:hint="eastAsia"/>
        </w:rPr>
        <w:t>109</w:t>
      </w:r>
      <w:proofErr w:type="gramEnd"/>
      <w:r w:rsidRPr="00DA7678">
        <w:rPr>
          <w:rFonts w:ascii="標楷體" w:eastAsia="標楷體" w:hAnsi="標楷體" w:hint="eastAsia"/>
        </w:rPr>
        <w:t>年度台上字第3701號</w:t>
      </w:r>
      <w:r w:rsidRPr="00DA7678">
        <w:rPr>
          <w:rFonts w:ascii="標楷體" w:eastAsia="標楷體" w:hAnsi="標楷體" w:hint="eastAsia"/>
          <w:lang w:eastAsia="zh-TW"/>
        </w:rPr>
        <w:t>。</w:t>
      </w:r>
    </w:p>
  </w:footnote>
  <w:footnote w:id="14">
    <w:p w:rsidR="001B6DC8" w:rsidRPr="0068021A" w:rsidRDefault="001B6DC8">
      <w:pPr>
        <w:pStyle w:val="afa"/>
        <w:rPr>
          <w:rFonts w:ascii="標楷體" w:eastAsia="標楷體" w:hAnsi="標楷體"/>
          <w:lang w:eastAsia="zh-TW"/>
        </w:rPr>
      </w:pPr>
      <w:r>
        <w:rPr>
          <w:rStyle w:val="afc"/>
        </w:rPr>
        <w:footnoteRef/>
      </w:r>
      <w:r>
        <w:t xml:space="preserve"> </w:t>
      </w:r>
      <w:r w:rsidRPr="0068021A">
        <w:rPr>
          <w:rFonts w:ascii="標楷體" w:eastAsia="標楷體" w:hAnsi="標楷體" w:hint="eastAsia"/>
          <w:lang w:eastAsia="zh-TW"/>
        </w:rPr>
        <w:t>109年10月28日觀人字第1096000859號令。</w:t>
      </w:r>
    </w:p>
  </w:footnote>
  <w:footnote w:id="15">
    <w:p w:rsidR="001B6DC8" w:rsidRPr="007C2A0E" w:rsidRDefault="001B6DC8" w:rsidP="007C2A0E">
      <w:pPr>
        <w:pStyle w:val="afa"/>
        <w:ind w:left="220" w:hangingChars="100" w:hanging="220"/>
        <w:rPr>
          <w:rFonts w:ascii="標楷體" w:eastAsia="標楷體" w:hAnsi="標楷體"/>
          <w:lang w:eastAsia="zh-TW"/>
        </w:rPr>
      </w:pPr>
      <w:r>
        <w:rPr>
          <w:rStyle w:val="afc"/>
        </w:rPr>
        <w:footnoteRef/>
      </w:r>
      <w:r>
        <w:t xml:space="preserve"> </w:t>
      </w:r>
      <w:r w:rsidRPr="007C2A0E">
        <w:rPr>
          <w:rFonts w:ascii="標楷體" w:eastAsia="標楷體" w:hAnsi="標楷體" w:hint="eastAsia"/>
          <w:lang w:eastAsia="zh-TW"/>
        </w:rPr>
        <w:t>公務人員任用法第28條第1項第4款</w:t>
      </w:r>
      <w:r>
        <w:rPr>
          <w:rFonts w:ascii="標楷體" w:eastAsia="標楷體" w:hAnsi="標楷體" w:hint="eastAsia"/>
          <w:lang w:eastAsia="zh-TW"/>
        </w:rPr>
        <w:t>：</w:t>
      </w:r>
      <w:r w:rsidRPr="007C2A0E">
        <w:rPr>
          <w:rFonts w:ascii="標楷體" w:eastAsia="標楷體" w:hAnsi="標楷體" w:hint="eastAsia"/>
          <w:lang w:eastAsia="zh-TW"/>
        </w:rPr>
        <w:t>「</w:t>
      </w:r>
      <w:proofErr w:type="spellStart"/>
      <w:r w:rsidRPr="007C2A0E">
        <w:rPr>
          <w:rFonts w:ascii="標楷體" w:eastAsia="標楷體" w:hAnsi="標楷體" w:hint="eastAsia"/>
          <w:lang w:eastAsia="zh-TW"/>
        </w:rPr>
        <w:t>曾服公務有貪污行為，經有罪判決確定或通緝有案尚未結案予以免職</w:t>
      </w:r>
      <w:proofErr w:type="spellEnd"/>
      <w:r w:rsidRPr="007C2A0E">
        <w:rPr>
          <w:rFonts w:ascii="標楷體" w:eastAsia="標楷體" w:hAnsi="標楷體" w:hint="eastAsia"/>
          <w:lang w:eastAsia="zh-TW"/>
        </w:rPr>
        <w:t>」</w:t>
      </w:r>
    </w:p>
  </w:footnote>
  <w:footnote w:id="16">
    <w:p w:rsidR="001B6DC8" w:rsidRPr="00DA7678" w:rsidRDefault="001B6DC8">
      <w:pPr>
        <w:pStyle w:val="afa"/>
        <w:rPr>
          <w:rFonts w:ascii="標楷體" w:eastAsia="標楷體" w:hAnsi="標楷體"/>
          <w:lang w:eastAsia="zh-TW"/>
        </w:rPr>
      </w:pPr>
      <w:r>
        <w:rPr>
          <w:rStyle w:val="afc"/>
        </w:rPr>
        <w:footnoteRef/>
      </w:r>
      <w:r>
        <w:t xml:space="preserve"> </w:t>
      </w:r>
      <w:r w:rsidRPr="00DA7678">
        <w:rPr>
          <w:rFonts w:ascii="標楷體" w:eastAsia="標楷體" w:hAnsi="標楷體" w:hint="eastAsia"/>
        </w:rPr>
        <w:t>簡任10職等副首長</w:t>
      </w:r>
      <w:proofErr w:type="gramStart"/>
      <w:r w:rsidRPr="00DA7678">
        <w:rPr>
          <w:rFonts w:ascii="標楷體" w:eastAsia="標楷體" w:hAnsi="標楷體" w:hint="eastAsia"/>
        </w:rPr>
        <w:t>降調為薦任</w:t>
      </w:r>
      <w:proofErr w:type="gramEnd"/>
      <w:r w:rsidRPr="00DA7678">
        <w:rPr>
          <w:rFonts w:ascii="標楷體" w:eastAsia="標楷體" w:hAnsi="標楷體" w:hint="eastAsia"/>
        </w:rPr>
        <w:t>9職等非主管</w:t>
      </w:r>
      <w:r w:rsidRPr="00DA7678">
        <w:rPr>
          <w:rFonts w:ascii="標楷體" w:eastAsia="標楷體" w:hAnsi="標楷體" w:hint="eastAsia"/>
          <w:lang w:eastAsia="zh-TW"/>
        </w:rPr>
        <w:t>。</w:t>
      </w:r>
    </w:p>
  </w:footnote>
  <w:footnote w:id="17">
    <w:p w:rsidR="001B6DC8" w:rsidRPr="007C2A0E" w:rsidRDefault="001B6DC8" w:rsidP="007C2A0E">
      <w:pPr>
        <w:pStyle w:val="afa"/>
        <w:ind w:left="220" w:hangingChars="100" w:hanging="220"/>
        <w:rPr>
          <w:rFonts w:ascii="標楷體" w:eastAsia="標楷體" w:hAnsi="標楷體"/>
          <w:lang w:eastAsia="zh-TW"/>
        </w:rPr>
      </w:pPr>
      <w:r>
        <w:rPr>
          <w:rStyle w:val="afc"/>
        </w:rPr>
        <w:footnoteRef/>
      </w:r>
      <w:r>
        <w:t xml:space="preserve"> </w:t>
      </w:r>
      <w:proofErr w:type="spellStart"/>
      <w:r w:rsidRPr="007C2A0E">
        <w:rPr>
          <w:rFonts w:ascii="標楷體" w:eastAsia="標楷體" w:hAnsi="標楷體" w:hint="eastAsia"/>
        </w:rPr>
        <w:t>據大鵬灣管理處同仁反映，</w:t>
      </w:r>
      <w:r w:rsidR="005256A3">
        <w:rPr>
          <w:rFonts w:ascii="標楷體" w:eastAsia="標楷體" w:hAnsi="標楷體" w:hint="eastAsia"/>
        </w:rPr>
        <w:t>楊○聰</w:t>
      </w:r>
      <w:r w:rsidRPr="007C2A0E">
        <w:rPr>
          <w:rFonts w:ascii="標楷體" w:eastAsia="標楷體" w:hAnsi="標楷體" w:hint="eastAsia"/>
        </w:rPr>
        <w:t>在官司尚未獲無罪之前，惶恐終日、寢食難安。觀光局人事室某專員</w:t>
      </w:r>
      <w:r>
        <w:rPr>
          <w:rFonts w:ascii="標楷體" w:eastAsia="標楷體" w:hAnsi="標楷體" w:hint="eastAsia"/>
          <w:lang w:eastAsia="zh-TW"/>
        </w:rPr>
        <w:t>亦</w:t>
      </w:r>
      <w:proofErr w:type="spellEnd"/>
      <w:r w:rsidRPr="007C2A0E">
        <w:rPr>
          <w:rFonts w:ascii="標楷體" w:eastAsia="標楷體" w:hAnsi="標楷體" w:hint="eastAsia"/>
        </w:rPr>
        <w:t>表示，辦理2020大鵬灣燈會</w:t>
      </w:r>
      <w:proofErr w:type="gramStart"/>
      <w:r w:rsidRPr="007C2A0E">
        <w:rPr>
          <w:rFonts w:ascii="標楷體" w:eastAsia="標楷體" w:hAnsi="標楷體" w:hint="eastAsia"/>
        </w:rPr>
        <w:t>期間，</w:t>
      </w:r>
      <w:proofErr w:type="gramEnd"/>
      <w:r w:rsidRPr="007C2A0E">
        <w:rPr>
          <w:rFonts w:ascii="標楷體" w:eastAsia="標楷體" w:hAnsi="標楷體" w:hint="eastAsia"/>
        </w:rPr>
        <w:t>楊員負責燈區環境清場巡邏工作，常常於晚上10點閉館後，率保全人員步行至各燈區確認有無滯留之遊客，確認清場沒有遊客後，總要待到晚上11點以後才下班，其負責</w:t>
      </w:r>
      <w:proofErr w:type="gramStart"/>
      <w:r w:rsidRPr="007C2A0E">
        <w:rPr>
          <w:rFonts w:ascii="標楷體" w:eastAsia="標楷體" w:hAnsi="標楷體" w:hint="eastAsia"/>
        </w:rPr>
        <w:t>燈區清場</w:t>
      </w:r>
      <w:proofErr w:type="gramEnd"/>
      <w:r w:rsidRPr="007C2A0E">
        <w:rPr>
          <w:rFonts w:ascii="標楷體" w:eastAsia="標楷體" w:hAnsi="標楷體" w:hint="eastAsia"/>
        </w:rPr>
        <w:t>工作態度十分敬業。</w:t>
      </w:r>
    </w:p>
  </w:footnote>
  <w:footnote w:id="18">
    <w:p w:rsidR="001B6DC8" w:rsidRPr="007C2A0E" w:rsidRDefault="001B6DC8" w:rsidP="007C2A0E">
      <w:pPr>
        <w:pStyle w:val="afa"/>
        <w:ind w:left="220" w:hangingChars="100" w:hanging="220"/>
        <w:rPr>
          <w:rFonts w:ascii="標楷體" w:eastAsia="標楷體" w:hAnsi="標楷體"/>
          <w:lang w:eastAsia="zh-TW"/>
        </w:rPr>
      </w:pPr>
      <w:r>
        <w:rPr>
          <w:rStyle w:val="afc"/>
        </w:rPr>
        <w:footnoteRef/>
      </w:r>
      <w:r>
        <w:t xml:space="preserve"> </w:t>
      </w:r>
      <w:r w:rsidRPr="007C2A0E">
        <w:rPr>
          <w:rFonts w:ascii="標楷體" w:eastAsia="標楷體" w:hAnsi="標楷體" w:hint="eastAsia"/>
        </w:rPr>
        <w:t>退休等級薦任第九職等年功俸七級710點（原支750俸點仍予照支），退休俸額5萬1,250元。</w:t>
      </w:r>
    </w:p>
  </w:footnote>
  <w:footnote w:id="19">
    <w:p w:rsidR="001B6DC8" w:rsidRPr="00E13A42" w:rsidRDefault="001B6DC8">
      <w:pPr>
        <w:pStyle w:val="afa"/>
        <w:rPr>
          <w:rFonts w:ascii="標楷體" w:eastAsia="標楷體" w:hAnsi="標楷體"/>
          <w:lang w:eastAsia="zh-TW"/>
        </w:rPr>
      </w:pPr>
      <w:r>
        <w:rPr>
          <w:rStyle w:val="afc"/>
        </w:rPr>
        <w:footnoteRef/>
      </w:r>
      <w:r>
        <w:t xml:space="preserve"> </w:t>
      </w:r>
      <w:proofErr w:type="spellStart"/>
      <w:r w:rsidRPr="00E13A42">
        <w:rPr>
          <w:rFonts w:ascii="標楷體" w:eastAsia="標楷體" w:hAnsi="標楷體" w:hint="eastAsia"/>
        </w:rPr>
        <w:t>觀光局茂林國家風景區管理處處長</w:t>
      </w:r>
      <w:r>
        <w:rPr>
          <w:rFonts w:ascii="標楷體" w:eastAsia="標楷體" w:hAnsi="標楷體" w:hint="eastAsia"/>
        </w:rPr>
        <w:t>許Ο雄</w:t>
      </w:r>
      <w:r w:rsidRPr="00E13A42">
        <w:rPr>
          <w:rFonts w:ascii="標楷體" w:eastAsia="標楷體" w:hAnsi="標楷體" w:hint="eastAsia"/>
        </w:rPr>
        <w:t>涉嫌貪瀆罪嫌檢討報告</w:t>
      </w:r>
      <w:r w:rsidRPr="00E13A42">
        <w:rPr>
          <w:rFonts w:ascii="標楷體" w:eastAsia="標楷體" w:hAnsi="標楷體" w:hint="eastAsia"/>
          <w:lang w:eastAsia="zh-TW"/>
        </w:rPr>
        <w:t>，摘要</w:t>
      </w:r>
      <w:proofErr w:type="gramStart"/>
      <w:r w:rsidRPr="00E13A42">
        <w:rPr>
          <w:rFonts w:ascii="標楷體" w:eastAsia="標楷體" w:hAnsi="標楷體" w:hint="eastAsia"/>
          <w:lang w:eastAsia="zh-TW"/>
        </w:rPr>
        <w:t>詳</w:t>
      </w:r>
      <w:proofErr w:type="gramEnd"/>
      <w:r w:rsidRPr="00E13A42">
        <w:rPr>
          <w:rFonts w:ascii="標楷體" w:eastAsia="標楷體" w:hAnsi="標楷體" w:hint="eastAsia"/>
          <w:lang w:eastAsia="zh-TW"/>
        </w:rPr>
        <w:t>附錄</w:t>
      </w:r>
      <w:proofErr w:type="gramStart"/>
      <w:r w:rsidRPr="00E13A42">
        <w:rPr>
          <w:rFonts w:ascii="標楷體" w:eastAsia="標楷體" w:hAnsi="標楷體" w:hint="eastAsia"/>
          <w:lang w:eastAsia="zh-TW"/>
        </w:rPr>
        <w:t>三</w:t>
      </w:r>
      <w:proofErr w:type="spellEnd"/>
      <w:proofErr w:type="gramEnd"/>
      <w:r w:rsidRPr="00E13A42">
        <w:rPr>
          <w:rFonts w:ascii="標楷體" w:eastAsia="標楷體" w:hAnsi="標楷體" w:hint="eastAsia"/>
          <w:lang w:eastAsia="zh-TW"/>
        </w:rPr>
        <w:t>。</w:t>
      </w:r>
    </w:p>
  </w:footnote>
  <w:footnote w:id="20">
    <w:p w:rsidR="001B6DC8" w:rsidRPr="004E7E35" w:rsidRDefault="001B6DC8" w:rsidP="00C744BF">
      <w:pPr>
        <w:pStyle w:val="afa"/>
        <w:rPr>
          <w:rFonts w:ascii="標楷體" w:eastAsia="標楷體" w:hAnsi="標楷體"/>
          <w:lang w:eastAsia="zh-TW"/>
        </w:rPr>
      </w:pPr>
      <w:r>
        <w:rPr>
          <w:rStyle w:val="afc"/>
        </w:rPr>
        <w:footnoteRef/>
      </w:r>
      <w:r>
        <w:t xml:space="preserve"> </w:t>
      </w:r>
      <w:r w:rsidRPr="004E7E35">
        <w:rPr>
          <w:rFonts w:ascii="標楷體" w:eastAsia="標楷體" w:hAnsi="標楷體" w:hint="eastAsia"/>
        </w:rPr>
        <w:t>103年7月4日交政字第1035008510號函</w:t>
      </w:r>
      <w:proofErr w:type="gramStart"/>
      <w:r w:rsidRPr="004E7E35">
        <w:rPr>
          <w:rFonts w:ascii="標楷體" w:eastAsia="標楷體" w:hAnsi="標楷體" w:hint="eastAsia"/>
          <w:lang w:eastAsia="zh-TW"/>
        </w:rPr>
        <w:t>頒</w:t>
      </w:r>
      <w:proofErr w:type="gramEnd"/>
      <w:r w:rsidRPr="004E7E35">
        <w:rPr>
          <w:rFonts w:ascii="標楷體" w:eastAsia="標楷體" w:hAnsi="標楷體" w:hint="eastAsia"/>
          <w:lang w:eastAsia="zh-TW"/>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90EA60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A5F5684"/>
    <w:multiLevelType w:val="hybridMultilevel"/>
    <w:tmpl w:val="A100223C"/>
    <w:lvl w:ilvl="0" w:tplc="1F264182">
      <w:start w:val="1"/>
      <w:numFmt w:val="decimal"/>
      <w:pStyle w:val="a2"/>
      <w:lvlText w:val="表%1　"/>
      <w:lvlJc w:val="left"/>
      <w:pPr>
        <w:ind w:left="3877" w:hanging="480"/>
      </w:pPr>
      <w:rPr>
        <w:rFonts w:ascii="標楷體" w:eastAsia="標楷體" w:hint="eastAsia"/>
        <w:b w:val="0"/>
        <w:i w:val="0"/>
        <w:sz w:val="28"/>
        <w:lang w:val="en-US"/>
      </w:rPr>
    </w:lvl>
    <w:lvl w:ilvl="1" w:tplc="04090019">
      <w:start w:val="1"/>
      <w:numFmt w:val="ideographTraditional"/>
      <w:lvlText w:val="%2、"/>
      <w:lvlJc w:val="left"/>
      <w:pPr>
        <w:tabs>
          <w:tab w:val="num" w:pos="4357"/>
        </w:tabs>
        <w:ind w:left="4357" w:hanging="480"/>
      </w:pPr>
    </w:lvl>
    <w:lvl w:ilvl="2" w:tplc="0409001B" w:tentative="1">
      <w:start w:val="1"/>
      <w:numFmt w:val="lowerRoman"/>
      <w:lvlText w:val="%3."/>
      <w:lvlJc w:val="right"/>
      <w:pPr>
        <w:tabs>
          <w:tab w:val="num" w:pos="4837"/>
        </w:tabs>
        <w:ind w:left="4837" w:hanging="480"/>
      </w:pPr>
    </w:lvl>
    <w:lvl w:ilvl="3" w:tplc="0409000F" w:tentative="1">
      <w:start w:val="1"/>
      <w:numFmt w:val="decimal"/>
      <w:lvlText w:val="%4."/>
      <w:lvlJc w:val="left"/>
      <w:pPr>
        <w:tabs>
          <w:tab w:val="num" w:pos="5317"/>
        </w:tabs>
        <w:ind w:left="5317" w:hanging="480"/>
      </w:pPr>
    </w:lvl>
    <w:lvl w:ilvl="4" w:tplc="04090019" w:tentative="1">
      <w:start w:val="1"/>
      <w:numFmt w:val="ideographTraditional"/>
      <w:lvlText w:val="%5、"/>
      <w:lvlJc w:val="left"/>
      <w:pPr>
        <w:tabs>
          <w:tab w:val="num" w:pos="5797"/>
        </w:tabs>
        <w:ind w:left="5797" w:hanging="480"/>
      </w:pPr>
    </w:lvl>
    <w:lvl w:ilvl="5" w:tplc="0409001B" w:tentative="1">
      <w:start w:val="1"/>
      <w:numFmt w:val="lowerRoman"/>
      <w:lvlText w:val="%6."/>
      <w:lvlJc w:val="right"/>
      <w:pPr>
        <w:tabs>
          <w:tab w:val="num" w:pos="6277"/>
        </w:tabs>
        <w:ind w:left="6277" w:hanging="480"/>
      </w:pPr>
    </w:lvl>
    <w:lvl w:ilvl="6" w:tplc="0409000F" w:tentative="1">
      <w:start w:val="1"/>
      <w:numFmt w:val="decimal"/>
      <w:lvlText w:val="%7."/>
      <w:lvlJc w:val="left"/>
      <w:pPr>
        <w:tabs>
          <w:tab w:val="num" w:pos="6757"/>
        </w:tabs>
        <w:ind w:left="6757" w:hanging="480"/>
      </w:pPr>
    </w:lvl>
    <w:lvl w:ilvl="7" w:tplc="04090019" w:tentative="1">
      <w:start w:val="1"/>
      <w:numFmt w:val="ideographTraditional"/>
      <w:lvlText w:val="%8、"/>
      <w:lvlJc w:val="left"/>
      <w:pPr>
        <w:tabs>
          <w:tab w:val="num" w:pos="7237"/>
        </w:tabs>
        <w:ind w:left="7237" w:hanging="480"/>
      </w:pPr>
    </w:lvl>
    <w:lvl w:ilvl="8" w:tplc="0409001B" w:tentative="1">
      <w:start w:val="1"/>
      <w:numFmt w:val="lowerRoman"/>
      <w:lvlText w:val="%9."/>
      <w:lvlJc w:val="right"/>
      <w:pPr>
        <w:tabs>
          <w:tab w:val="num" w:pos="7717"/>
        </w:tabs>
        <w:ind w:left="7717" w:hanging="480"/>
      </w:pPr>
    </w:lvl>
  </w:abstractNum>
  <w:abstractNum w:abstractNumId="5"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E5B4F69"/>
    <w:multiLevelType w:val="multilevel"/>
    <w:tmpl w:val="F7A4114C"/>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2"/>
  </w:num>
  <w:num w:numId="2">
    <w:abstractNumId w:val="0"/>
  </w:num>
  <w:num w:numId="3">
    <w:abstractNumId w:val="4"/>
  </w:num>
  <w:num w:numId="4">
    <w:abstractNumId w:val="5"/>
  </w:num>
  <w:num w:numId="5">
    <w:abstractNumId w:val="1"/>
  </w:num>
  <w:num w:numId="6">
    <w:abstractNumId w:val="6"/>
  </w:num>
  <w:num w:numId="7">
    <w:abstractNumId w:val="3"/>
  </w:num>
  <w:num w:numId="8">
    <w:abstractNumId w:val="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5FA"/>
    <w:rsid w:val="00001782"/>
    <w:rsid w:val="000021AE"/>
    <w:rsid w:val="00005329"/>
    <w:rsid w:val="00005AB8"/>
    <w:rsid w:val="00006961"/>
    <w:rsid w:val="00007196"/>
    <w:rsid w:val="0001012F"/>
    <w:rsid w:val="0001120C"/>
    <w:rsid w:val="000112BF"/>
    <w:rsid w:val="000112F4"/>
    <w:rsid w:val="00012233"/>
    <w:rsid w:val="00015436"/>
    <w:rsid w:val="00017318"/>
    <w:rsid w:val="00017A80"/>
    <w:rsid w:val="000214FC"/>
    <w:rsid w:val="0002159E"/>
    <w:rsid w:val="00023359"/>
    <w:rsid w:val="000246F7"/>
    <w:rsid w:val="00025B8F"/>
    <w:rsid w:val="00025E24"/>
    <w:rsid w:val="00026AE7"/>
    <w:rsid w:val="0003114D"/>
    <w:rsid w:val="000318F8"/>
    <w:rsid w:val="000337E9"/>
    <w:rsid w:val="00034E8D"/>
    <w:rsid w:val="00036910"/>
    <w:rsid w:val="00036D76"/>
    <w:rsid w:val="000378BE"/>
    <w:rsid w:val="00041039"/>
    <w:rsid w:val="00042F15"/>
    <w:rsid w:val="00043598"/>
    <w:rsid w:val="00043A23"/>
    <w:rsid w:val="0004568D"/>
    <w:rsid w:val="00045ACB"/>
    <w:rsid w:val="0004623E"/>
    <w:rsid w:val="00046A62"/>
    <w:rsid w:val="00046A66"/>
    <w:rsid w:val="000525E2"/>
    <w:rsid w:val="00056311"/>
    <w:rsid w:val="00057F32"/>
    <w:rsid w:val="00062A25"/>
    <w:rsid w:val="00063ED5"/>
    <w:rsid w:val="00066509"/>
    <w:rsid w:val="00067D33"/>
    <w:rsid w:val="00071086"/>
    <w:rsid w:val="00071D5A"/>
    <w:rsid w:val="00073CB5"/>
    <w:rsid w:val="0007425C"/>
    <w:rsid w:val="00076B90"/>
    <w:rsid w:val="00077553"/>
    <w:rsid w:val="00083E40"/>
    <w:rsid w:val="000850A0"/>
    <w:rsid w:val="000851A2"/>
    <w:rsid w:val="00086D11"/>
    <w:rsid w:val="000910AA"/>
    <w:rsid w:val="0009113C"/>
    <w:rsid w:val="0009212E"/>
    <w:rsid w:val="00092F8E"/>
    <w:rsid w:val="0009332D"/>
    <w:rsid w:val="0009352E"/>
    <w:rsid w:val="00094778"/>
    <w:rsid w:val="00096B96"/>
    <w:rsid w:val="00097075"/>
    <w:rsid w:val="0009756D"/>
    <w:rsid w:val="00097B9D"/>
    <w:rsid w:val="00097F49"/>
    <w:rsid w:val="000A0698"/>
    <w:rsid w:val="000A17A8"/>
    <w:rsid w:val="000A2F3F"/>
    <w:rsid w:val="000A5314"/>
    <w:rsid w:val="000A6964"/>
    <w:rsid w:val="000A71C3"/>
    <w:rsid w:val="000B0A69"/>
    <w:rsid w:val="000B0B4A"/>
    <w:rsid w:val="000B279A"/>
    <w:rsid w:val="000B2AB2"/>
    <w:rsid w:val="000B3E5F"/>
    <w:rsid w:val="000B51D9"/>
    <w:rsid w:val="000B61D2"/>
    <w:rsid w:val="000B70A7"/>
    <w:rsid w:val="000B7249"/>
    <w:rsid w:val="000C0310"/>
    <w:rsid w:val="000C05CA"/>
    <w:rsid w:val="000C16AA"/>
    <w:rsid w:val="000C269F"/>
    <w:rsid w:val="000C32E9"/>
    <w:rsid w:val="000C495F"/>
    <w:rsid w:val="000C5E6C"/>
    <w:rsid w:val="000D07BD"/>
    <w:rsid w:val="000D2206"/>
    <w:rsid w:val="000D2A72"/>
    <w:rsid w:val="000D6593"/>
    <w:rsid w:val="000D7033"/>
    <w:rsid w:val="000E28A0"/>
    <w:rsid w:val="000E4E9E"/>
    <w:rsid w:val="000E5E05"/>
    <w:rsid w:val="000E6431"/>
    <w:rsid w:val="000E76AD"/>
    <w:rsid w:val="000F21A5"/>
    <w:rsid w:val="000F498D"/>
    <w:rsid w:val="000F5864"/>
    <w:rsid w:val="000F5E95"/>
    <w:rsid w:val="000F77A5"/>
    <w:rsid w:val="00100A81"/>
    <w:rsid w:val="001019AE"/>
    <w:rsid w:val="00102B9F"/>
    <w:rsid w:val="00112637"/>
    <w:rsid w:val="00112ABC"/>
    <w:rsid w:val="00113820"/>
    <w:rsid w:val="00113C6D"/>
    <w:rsid w:val="00117AD2"/>
    <w:rsid w:val="0012001E"/>
    <w:rsid w:val="00121A6D"/>
    <w:rsid w:val="00121FF6"/>
    <w:rsid w:val="00122088"/>
    <w:rsid w:val="0012499E"/>
    <w:rsid w:val="001251EE"/>
    <w:rsid w:val="0012587A"/>
    <w:rsid w:val="00126A55"/>
    <w:rsid w:val="00131614"/>
    <w:rsid w:val="00133F08"/>
    <w:rsid w:val="001345E6"/>
    <w:rsid w:val="00134AE8"/>
    <w:rsid w:val="001362AC"/>
    <w:rsid w:val="001365E0"/>
    <w:rsid w:val="0013698D"/>
    <w:rsid w:val="00136A61"/>
    <w:rsid w:val="001377DE"/>
    <w:rsid w:val="001378B0"/>
    <w:rsid w:val="001400C8"/>
    <w:rsid w:val="00142445"/>
    <w:rsid w:val="00142E00"/>
    <w:rsid w:val="00147F32"/>
    <w:rsid w:val="00151B83"/>
    <w:rsid w:val="0015228F"/>
    <w:rsid w:val="00152793"/>
    <w:rsid w:val="00152EEC"/>
    <w:rsid w:val="00152F73"/>
    <w:rsid w:val="0015386B"/>
    <w:rsid w:val="00153B7E"/>
    <w:rsid w:val="001545A9"/>
    <w:rsid w:val="001559C0"/>
    <w:rsid w:val="00160B55"/>
    <w:rsid w:val="001619B6"/>
    <w:rsid w:val="001637C7"/>
    <w:rsid w:val="00163847"/>
    <w:rsid w:val="0016476D"/>
    <w:rsid w:val="0016480E"/>
    <w:rsid w:val="001673A4"/>
    <w:rsid w:val="00173CC8"/>
    <w:rsid w:val="00174297"/>
    <w:rsid w:val="00180E06"/>
    <w:rsid w:val="001817B3"/>
    <w:rsid w:val="00181DAF"/>
    <w:rsid w:val="00181DCC"/>
    <w:rsid w:val="00183014"/>
    <w:rsid w:val="00185C35"/>
    <w:rsid w:val="00187E44"/>
    <w:rsid w:val="001909D7"/>
    <w:rsid w:val="00191EB6"/>
    <w:rsid w:val="00191F39"/>
    <w:rsid w:val="0019462D"/>
    <w:rsid w:val="001959C2"/>
    <w:rsid w:val="001A064B"/>
    <w:rsid w:val="001A32DE"/>
    <w:rsid w:val="001A51E3"/>
    <w:rsid w:val="001A6435"/>
    <w:rsid w:val="001A643C"/>
    <w:rsid w:val="001A6A72"/>
    <w:rsid w:val="001A6D86"/>
    <w:rsid w:val="001A7968"/>
    <w:rsid w:val="001B238A"/>
    <w:rsid w:val="001B2AD1"/>
    <w:rsid w:val="001B2E98"/>
    <w:rsid w:val="001B3285"/>
    <w:rsid w:val="001B3483"/>
    <w:rsid w:val="001B3C1E"/>
    <w:rsid w:val="001B3F24"/>
    <w:rsid w:val="001B4494"/>
    <w:rsid w:val="001B5355"/>
    <w:rsid w:val="001B6DC8"/>
    <w:rsid w:val="001B74D4"/>
    <w:rsid w:val="001C0D8B"/>
    <w:rsid w:val="001C0DA8"/>
    <w:rsid w:val="001C474E"/>
    <w:rsid w:val="001D10CA"/>
    <w:rsid w:val="001D1126"/>
    <w:rsid w:val="001D3E50"/>
    <w:rsid w:val="001D4AD7"/>
    <w:rsid w:val="001D5625"/>
    <w:rsid w:val="001D68FE"/>
    <w:rsid w:val="001D6A0C"/>
    <w:rsid w:val="001D6B24"/>
    <w:rsid w:val="001D75F0"/>
    <w:rsid w:val="001E0D8A"/>
    <w:rsid w:val="001E18B2"/>
    <w:rsid w:val="001E3911"/>
    <w:rsid w:val="001E3EB9"/>
    <w:rsid w:val="001E451A"/>
    <w:rsid w:val="001E4800"/>
    <w:rsid w:val="001E67BA"/>
    <w:rsid w:val="001E74C2"/>
    <w:rsid w:val="001E7BA2"/>
    <w:rsid w:val="001F1F48"/>
    <w:rsid w:val="001F55E9"/>
    <w:rsid w:val="001F5A48"/>
    <w:rsid w:val="001F6260"/>
    <w:rsid w:val="001F7A8C"/>
    <w:rsid w:val="00200007"/>
    <w:rsid w:val="00200702"/>
    <w:rsid w:val="002030A5"/>
    <w:rsid w:val="00203131"/>
    <w:rsid w:val="002041B4"/>
    <w:rsid w:val="0020495A"/>
    <w:rsid w:val="00204A50"/>
    <w:rsid w:val="002058CF"/>
    <w:rsid w:val="00206BCA"/>
    <w:rsid w:val="0021095D"/>
    <w:rsid w:val="002114E6"/>
    <w:rsid w:val="0021219C"/>
    <w:rsid w:val="00212B00"/>
    <w:rsid w:val="00212E88"/>
    <w:rsid w:val="00213450"/>
    <w:rsid w:val="002137D2"/>
    <w:rsid w:val="00213C9C"/>
    <w:rsid w:val="00215386"/>
    <w:rsid w:val="00215411"/>
    <w:rsid w:val="002159A0"/>
    <w:rsid w:val="0022009E"/>
    <w:rsid w:val="00220CA6"/>
    <w:rsid w:val="00222D5A"/>
    <w:rsid w:val="00223241"/>
    <w:rsid w:val="0022425C"/>
    <w:rsid w:val="002246DE"/>
    <w:rsid w:val="002264FD"/>
    <w:rsid w:val="00227091"/>
    <w:rsid w:val="0023055D"/>
    <w:rsid w:val="00231204"/>
    <w:rsid w:val="00231434"/>
    <w:rsid w:val="00233343"/>
    <w:rsid w:val="002333CB"/>
    <w:rsid w:val="00233A43"/>
    <w:rsid w:val="00234BC4"/>
    <w:rsid w:val="0023516C"/>
    <w:rsid w:val="00236DA0"/>
    <w:rsid w:val="002400D4"/>
    <w:rsid w:val="002400DF"/>
    <w:rsid w:val="00241780"/>
    <w:rsid w:val="00243193"/>
    <w:rsid w:val="00244F73"/>
    <w:rsid w:val="002467B1"/>
    <w:rsid w:val="0024750B"/>
    <w:rsid w:val="00250D1F"/>
    <w:rsid w:val="00251426"/>
    <w:rsid w:val="0025216A"/>
    <w:rsid w:val="00252BC4"/>
    <w:rsid w:val="00253EE4"/>
    <w:rsid w:val="00254014"/>
    <w:rsid w:val="00254120"/>
    <w:rsid w:val="00255F6B"/>
    <w:rsid w:val="0025643C"/>
    <w:rsid w:val="002575AA"/>
    <w:rsid w:val="00262F35"/>
    <w:rsid w:val="00264798"/>
    <w:rsid w:val="0026504D"/>
    <w:rsid w:val="002664C4"/>
    <w:rsid w:val="002700DB"/>
    <w:rsid w:val="00273267"/>
    <w:rsid w:val="00273A2F"/>
    <w:rsid w:val="00273AD0"/>
    <w:rsid w:val="00274C62"/>
    <w:rsid w:val="00280229"/>
    <w:rsid w:val="00280986"/>
    <w:rsid w:val="00281ECE"/>
    <w:rsid w:val="00282D48"/>
    <w:rsid w:val="002831C7"/>
    <w:rsid w:val="00283266"/>
    <w:rsid w:val="002840C6"/>
    <w:rsid w:val="00286CF2"/>
    <w:rsid w:val="0028723B"/>
    <w:rsid w:val="00287A4A"/>
    <w:rsid w:val="00287AF7"/>
    <w:rsid w:val="0029080D"/>
    <w:rsid w:val="00290A8B"/>
    <w:rsid w:val="00292E94"/>
    <w:rsid w:val="00293307"/>
    <w:rsid w:val="0029354C"/>
    <w:rsid w:val="00294AB3"/>
    <w:rsid w:val="00295174"/>
    <w:rsid w:val="00296172"/>
    <w:rsid w:val="002963C3"/>
    <w:rsid w:val="00296B92"/>
    <w:rsid w:val="00296C6D"/>
    <w:rsid w:val="00297A73"/>
    <w:rsid w:val="002A2C22"/>
    <w:rsid w:val="002A53EC"/>
    <w:rsid w:val="002A5A0D"/>
    <w:rsid w:val="002A77AE"/>
    <w:rsid w:val="002A7954"/>
    <w:rsid w:val="002B02EB"/>
    <w:rsid w:val="002B1A5D"/>
    <w:rsid w:val="002B1E09"/>
    <w:rsid w:val="002B3DAD"/>
    <w:rsid w:val="002B4F26"/>
    <w:rsid w:val="002B5470"/>
    <w:rsid w:val="002B57D3"/>
    <w:rsid w:val="002B7097"/>
    <w:rsid w:val="002B7A48"/>
    <w:rsid w:val="002C0602"/>
    <w:rsid w:val="002C269B"/>
    <w:rsid w:val="002C2CAC"/>
    <w:rsid w:val="002C4420"/>
    <w:rsid w:val="002C632E"/>
    <w:rsid w:val="002C69E8"/>
    <w:rsid w:val="002C72C9"/>
    <w:rsid w:val="002D028A"/>
    <w:rsid w:val="002D4E38"/>
    <w:rsid w:val="002D5C16"/>
    <w:rsid w:val="002D7AB3"/>
    <w:rsid w:val="002E29EE"/>
    <w:rsid w:val="002E31F0"/>
    <w:rsid w:val="002E5348"/>
    <w:rsid w:val="002E593B"/>
    <w:rsid w:val="002E60EF"/>
    <w:rsid w:val="002E6311"/>
    <w:rsid w:val="002E76DB"/>
    <w:rsid w:val="002F0A73"/>
    <w:rsid w:val="002F3DFF"/>
    <w:rsid w:val="002F5E05"/>
    <w:rsid w:val="002F7B64"/>
    <w:rsid w:val="0030088A"/>
    <w:rsid w:val="00300CEA"/>
    <w:rsid w:val="00300E41"/>
    <w:rsid w:val="0030263E"/>
    <w:rsid w:val="003034BF"/>
    <w:rsid w:val="00307F8C"/>
    <w:rsid w:val="00311377"/>
    <w:rsid w:val="00311973"/>
    <w:rsid w:val="00315A16"/>
    <w:rsid w:val="003169B5"/>
    <w:rsid w:val="00317053"/>
    <w:rsid w:val="003207B3"/>
    <w:rsid w:val="0032109C"/>
    <w:rsid w:val="00322ADD"/>
    <w:rsid w:val="00322B45"/>
    <w:rsid w:val="003233DC"/>
    <w:rsid w:val="00323809"/>
    <w:rsid w:val="00323D41"/>
    <w:rsid w:val="00325414"/>
    <w:rsid w:val="00325541"/>
    <w:rsid w:val="003255B8"/>
    <w:rsid w:val="00327DBB"/>
    <w:rsid w:val="003302F1"/>
    <w:rsid w:val="0033317B"/>
    <w:rsid w:val="00334090"/>
    <w:rsid w:val="00334D92"/>
    <w:rsid w:val="003363F7"/>
    <w:rsid w:val="0034267A"/>
    <w:rsid w:val="0034470E"/>
    <w:rsid w:val="00345288"/>
    <w:rsid w:val="00345D3C"/>
    <w:rsid w:val="00347C97"/>
    <w:rsid w:val="00351C10"/>
    <w:rsid w:val="0035276D"/>
    <w:rsid w:val="00352DB0"/>
    <w:rsid w:val="00354783"/>
    <w:rsid w:val="00356A5A"/>
    <w:rsid w:val="00356E90"/>
    <w:rsid w:val="00357DD2"/>
    <w:rsid w:val="003607F4"/>
    <w:rsid w:val="00361063"/>
    <w:rsid w:val="00366840"/>
    <w:rsid w:val="0037094A"/>
    <w:rsid w:val="00371492"/>
    <w:rsid w:val="00371ED3"/>
    <w:rsid w:val="00372967"/>
    <w:rsid w:val="00372FFC"/>
    <w:rsid w:val="00373131"/>
    <w:rsid w:val="00374040"/>
    <w:rsid w:val="0037516C"/>
    <w:rsid w:val="003751DF"/>
    <w:rsid w:val="00375A50"/>
    <w:rsid w:val="0037728A"/>
    <w:rsid w:val="0038034A"/>
    <w:rsid w:val="00380B7D"/>
    <w:rsid w:val="00381A99"/>
    <w:rsid w:val="00381D95"/>
    <w:rsid w:val="00382964"/>
    <w:rsid w:val="003829C2"/>
    <w:rsid w:val="003830B2"/>
    <w:rsid w:val="00383D30"/>
    <w:rsid w:val="00384424"/>
    <w:rsid w:val="00384548"/>
    <w:rsid w:val="00384724"/>
    <w:rsid w:val="00384F9E"/>
    <w:rsid w:val="00384FC4"/>
    <w:rsid w:val="00385E6F"/>
    <w:rsid w:val="003861F9"/>
    <w:rsid w:val="003875E8"/>
    <w:rsid w:val="0039005F"/>
    <w:rsid w:val="003919B7"/>
    <w:rsid w:val="00391D57"/>
    <w:rsid w:val="00392207"/>
    <w:rsid w:val="00392292"/>
    <w:rsid w:val="00392B59"/>
    <w:rsid w:val="00394619"/>
    <w:rsid w:val="00395744"/>
    <w:rsid w:val="00396C59"/>
    <w:rsid w:val="00397889"/>
    <w:rsid w:val="003A1C62"/>
    <w:rsid w:val="003A1F3D"/>
    <w:rsid w:val="003A3E0A"/>
    <w:rsid w:val="003A6160"/>
    <w:rsid w:val="003A6DA3"/>
    <w:rsid w:val="003B1017"/>
    <w:rsid w:val="003B1345"/>
    <w:rsid w:val="003B19FC"/>
    <w:rsid w:val="003B1A33"/>
    <w:rsid w:val="003B3C07"/>
    <w:rsid w:val="003B4A9E"/>
    <w:rsid w:val="003B5DF9"/>
    <w:rsid w:val="003B6134"/>
    <w:rsid w:val="003B6775"/>
    <w:rsid w:val="003C2088"/>
    <w:rsid w:val="003C31D1"/>
    <w:rsid w:val="003C4151"/>
    <w:rsid w:val="003C5FE2"/>
    <w:rsid w:val="003D05FB"/>
    <w:rsid w:val="003D1B16"/>
    <w:rsid w:val="003D2FF2"/>
    <w:rsid w:val="003D45BF"/>
    <w:rsid w:val="003D508A"/>
    <w:rsid w:val="003D537F"/>
    <w:rsid w:val="003D6BFD"/>
    <w:rsid w:val="003D7B75"/>
    <w:rsid w:val="003D7B8C"/>
    <w:rsid w:val="003E0208"/>
    <w:rsid w:val="003E0BED"/>
    <w:rsid w:val="003E2E0D"/>
    <w:rsid w:val="003E3EA0"/>
    <w:rsid w:val="003E4B57"/>
    <w:rsid w:val="003E4C4F"/>
    <w:rsid w:val="003E4E31"/>
    <w:rsid w:val="003E5252"/>
    <w:rsid w:val="003E73DB"/>
    <w:rsid w:val="003E7EB0"/>
    <w:rsid w:val="003F22BD"/>
    <w:rsid w:val="003F27E1"/>
    <w:rsid w:val="003F34EC"/>
    <w:rsid w:val="003F3621"/>
    <w:rsid w:val="003F437A"/>
    <w:rsid w:val="003F5C2B"/>
    <w:rsid w:val="003F6B89"/>
    <w:rsid w:val="004002C3"/>
    <w:rsid w:val="0040174F"/>
    <w:rsid w:val="004023E9"/>
    <w:rsid w:val="0040454A"/>
    <w:rsid w:val="00405CDD"/>
    <w:rsid w:val="004068C0"/>
    <w:rsid w:val="00407F7E"/>
    <w:rsid w:val="00411B2C"/>
    <w:rsid w:val="00413836"/>
    <w:rsid w:val="00413F83"/>
    <w:rsid w:val="0041490C"/>
    <w:rsid w:val="00414F36"/>
    <w:rsid w:val="00416191"/>
    <w:rsid w:val="00416721"/>
    <w:rsid w:val="00417601"/>
    <w:rsid w:val="00421EF0"/>
    <w:rsid w:val="00422302"/>
    <w:rsid w:val="004224FA"/>
    <w:rsid w:val="00423D07"/>
    <w:rsid w:val="004256DD"/>
    <w:rsid w:val="00425FEE"/>
    <w:rsid w:val="00431135"/>
    <w:rsid w:val="004314E1"/>
    <w:rsid w:val="0043224B"/>
    <w:rsid w:val="00432AF2"/>
    <w:rsid w:val="0043526E"/>
    <w:rsid w:val="0044346F"/>
    <w:rsid w:val="0044488D"/>
    <w:rsid w:val="0044499A"/>
    <w:rsid w:val="00444FA9"/>
    <w:rsid w:val="004452DC"/>
    <w:rsid w:val="0045148D"/>
    <w:rsid w:val="0045228C"/>
    <w:rsid w:val="0045326A"/>
    <w:rsid w:val="004559A6"/>
    <w:rsid w:val="00456A4D"/>
    <w:rsid w:val="00460363"/>
    <w:rsid w:val="00462056"/>
    <w:rsid w:val="004629DD"/>
    <w:rsid w:val="004635C0"/>
    <w:rsid w:val="0046520A"/>
    <w:rsid w:val="0046686C"/>
    <w:rsid w:val="004672AB"/>
    <w:rsid w:val="00467582"/>
    <w:rsid w:val="004678AF"/>
    <w:rsid w:val="00470B8C"/>
    <w:rsid w:val="00470BD2"/>
    <w:rsid w:val="004714FE"/>
    <w:rsid w:val="00472633"/>
    <w:rsid w:val="00473AA0"/>
    <w:rsid w:val="00474921"/>
    <w:rsid w:val="0047551D"/>
    <w:rsid w:val="00477719"/>
    <w:rsid w:val="004778DD"/>
    <w:rsid w:val="00477BAA"/>
    <w:rsid w:val="0048508D"/>
    <w:rsid w:val="00486B23"/>
    <w:rsid w:val="00487D92"/>
    <w:rsid w:val="00490570"/>
    <w:rsid w:val="00492420"/>
    <w:rsid w:val="00495053"/>
    <w:rsid w:val="00497A87"/>
    <w:rsid w:val="004A1152"/>
    <w:rsid w:val="004A14AE"/>
    <w:rsid w:val="004A1F59"/>
    <w:rsid w:val="004A2008"/>
    <w:rsid w:val="004A211A"/>
    <w:rsid w:val="004A2497"/>
    <w:rsid w:val="004A24C4"/>
    <w:rsid w:val="004A29BE"/>
    <w:rsid w:val="004A3225"/>
    <w:rsid w:val="004A33EE"/>
    <w:rsid w:val="004A3AA8"/>
    <w:rsid w:val="004A4123"/>
    <w:rsid w:val="004A4A1F"/>
    <w:rsid w:val="004A6596"/>
    <w:rsid w:val="004A6EE1"/>
    <w:rsid w:val="004A742B"/>
    <w:rsid w:val="004A7D8B"/>
    <w:rsid w:val="004B13C7"/>
    <w:rsid w:val="004B778F"/>
    <w:rsid w:val="004C0277"/>
    <w:rsid w:val="004C0BF5"/>
    <w:rsid w:val="004C32CA"/>
    <w:rsid w:val="004C5AC8"/>
    <w:rsid w:val="004C66E8"/>
    <w:rsid w:val="004D0B4A"/>
    <w:rsid w:val="004D141F"/>
    <w:rsid w:val="004D185D"/>
    <w:rsid w:val="004D2742"/>
    <w:rsid w:val="004D3940"/>
    <w:rsid w:val="004D4274"/>
    <w:rsid w:val="004D494F"/>
    <w:rsid w:val="004D6310"/>
    <w:rsid w:val="004D730B"/>
    <w:rsid w:val="004D79E3"/>
    <w:rsid w:val="004E0062"/>
    <w:rsid w:val="004E05A1"/>
    <w:rsid w:val="004E071A"/>
    <w:rsid w:val="004E5C68"/>
    <w:rsid w:val="004E67A0"/>
    <w:rsid w:val="004E7E35"/>
    <w:rsid w:val="004F0C81"/>
    <w:rsid w:val="004F5E57"/>
    <w:rsid w:val="004F6710"/>
    <w:rsid w:val="00500C3E"/>
    <w:rsid w:val="00502465"/>
    <w:rsid w:val="005027C2"/>
    <w:rsid w:val="00502849"/>
    <w:rsid w:val="00502A52"/>
    <w:rsid w:val="00504334"/>
    <w:rsid w:val="0050451F"/>
    <w:rsid w:val="0050498D"/>
    <w:rsid w:val="005055B7"/>
    <w:rsid w:val="005062B9"/>
    <w:rsid w:val="00506FCE"/>
    <w:rsid w:val="0050740B"/>
    <w:rsid w:val="005104D7"/>
    <w:rsid w:val="00510B53"/>
    <w:rsid w:val="00510B9E"/>
    <w:rsid w:val="005111A2"/>
    <w:rsid w:val="005111D9"/>
    <w:rsid w:val="00511493"/>
    <w:rsid w:val="00512B0E"/>
    <w:rsid w:val="0051465C"/>
    <w:rsid w:val="00515786"/>
    <w:rsid w:val="005163BC"/>
    <w:rsid w:val="005178AB"/>
    <w:rsid w:val="00517920"/>
    <w:rsid w:val="005217F6"/>
    <w:rsid w:val="00521DB5"/>
    <w:rsid w:val="00523882"/>
    <w:rsid w:val="005256A3"/>
    <w:rsid w:val="00525B1E"/>
    <w:rsid w:val="0052601E"/>
    <w:rsid w:val="0053268A"/>
    <w:rsid w:val="00534A8B"/>
    <w:rsid w:val="00536803"/>
    <w:rsid w:val="00536BC2"/>
    <w:rsid w:val="0053716B"/>
    <w:rsid w:val="00537839"/>
    <w:rsid w:val="005425E1"/>
    <w:rsid w:val="005427C5"/>
    <w:rsid w:val="00542CF6"/>
    <w:rsid w:val="00546033"/>
    <w:rsid w:val="0055167E"/>
    <w:rsid w:val="00552F07"/>
    <w:rsid w:val="00553C03"/>
    <w:rsid w:val="00553CA4"/>
    <w:rsid w:val="00556505"/>
    <w:rsid w:val="005578FF"/>
    <w:rsid w:val="00561821"/>
    <w:rsid w:val="00562627"/>
    <w:rsid w:val="00563692"/>
    <w:rsid w:val="0056409E"/>
    <w:rsid w:val="005657DA"/>
    <w:rsid w:val="00566FD7"/>
    <w:rsid w:val="00567309"/>
    <w:rsid w:val="00571679"/>
    <w:rsid w:val="005729C1"/>
    <w:rsid w:val="005775AD"/>
    <w:rsid w:val="005806DB"/>
    <w:rsid w:val="00580A7E"/>
    <w:rsid w:val="00580C59"/>
    <w:rsid w:val="00582431"/>
    <w:rsid w:val="00583B43"/>
    <w:rsid w:val="005844E7"/>
    <w:rsid w:val="00584C8E"/>
    <w:rsid w:val="00585637"/>
    <w:rsid w:val="00586DDC"/>
    <w:rsid w:val="00586F46"/>
    <w:rsid w:val="005906D4"/>
    <w:rsid w:val="005908B8"/>
    <w:rsid w:val="005909D0"/>
    <w:rsid w:val="0059111D"/>
    <w:rsid w:val="00591A21"/>
    <w:rsid w:val="00592488"/>
    <w:rsid w:val="00592C16"/>
    <w:rsid w:val="0059512E"/>
    <w:rsid w:val="00597ABF"/>
    <w:rsid w:val="005A0FEA"/>
    <w:rsid w:val="005A45CC"/>
    <w:rsid w:val="005A5619"/>
    <w:rsid w:val="005A69F4"/>
    <w:rsid w:val="005A6DD2"/>
    <w:rsid w:val="005B10B1"/>
    <w:rsid w:val="005C1147"/>
    <w:rsid w:val="005C35E8"/>
    <w:rsid w:val="005C36CB"/>
    <w:rsid w:val="005C385D"/>
    <w:rsid w:val="005C457F"/>
    <w:rsid w:val="005D0191"/>
    <w:rsid w:val="005D0DD8"/>
    <w:rsid w:val="005D11EA"/>
    <w:rsid w:val="005D2692"/>
    <w:rsid w:val="005D3B20"/>
    <w:rsid w:val="005D5F51"/>
    <w:rsid w:val="005D7F72"/>
    <w:rsid w:val="005E07DE"/>
    <w:rsid w:val="005E2941"/>
    <w:rsid w:val="005E2CAE"/>
    <w:rsid w:val="005E340B"/>
    <w:rsid w:val="005E3D26"/>
    <w:rsid w:val="005E3FA4"/>
    <w:rsid w:val="005E4759"/>
    <w:rsid w:val="005E5564"/>
    <w:rsid w:val="005E56B1"/>
    <w:rsid w:val="005E5C68"/>
    <w:rsid w:val="005E65C0"/>
    <w:rsid w:val="005E7B52"/>
    <w:rsid w:val="005F0390"/>
    <w:rsid w:val="005F0623"/>
    <w:rsid w:val="005F088A"/>
    <w:rsid w:val="005F22D8"/>
    <w:rsid w:val="005F35DF"/>
    <w:rsid w:val="005F3BAC"/>
    <w:rsid w:val="005F628E"/>
    <w:rsid w:val="00603B0F"/>
    <w:rsid w:val="006072CD"/>
    <w:rsid w:val="00612023"/>
    <w:rsid w:val="00613A13"/>
    <w:rsid w:val="00614190"/>
    <w:rsid w:val="0061468D"/>
    <w:rsid w:val="00620501"/>
    <w:rsid w:val="00621D87"/>
    <w:rsid w:val="00622A99"/>
    <w:rsid w:val="00622E67"/>
    <w:rsid w:val="0062396C"/>
    <w:rsid w:val="00624DF3"/>
    <w:rsid w:val="006263D4"/>
    <w:rsid w:val="00626EDC"/>
    <w:rsid w:val="00627331"/>
    <w:rsid w:val="0063014F"/>
    <w:rsid w:val="00630F80"/>
    <w:rsid w:val="00637BDC"/>
    <w:rsid w:val="00640E28"/>
    <w:rsid w:val="00641F6F"/>
    <w:rsid w:val="00643367"/>
    <w:rsid w:val="006463F7"/>
    <w:rsid w:val="006470EC"/>
    <w:rsid w:val="006474F0"/>
    <w:rsid w:val="0064799E"/>
    <w:rsid w:val="00650B3F"/>
    <w:rsid w:val="006513E3"/>
    <w:rsid w:val="006542D6"/>
    <w:rsid w:val="0065598E"/>
    <w:rsid w:val="00655AF2"/>
    <w:rsid w:val="00655BC5"/>
    <w:rsid w:val="006568BE"/>
    <w:rsid w:val="0066025D"/>
    <w:rsid w:val="006607DE"/>
    <w:rsid w:val="0066091A"/>
    <w:rsid w:val="00660C20"/>
    <w:rsid w:val="00661473"/>
    <w:rsid w:val="00661568"/>
    <w:rsid w:val="006617ED"/>
    <w:rsid w:val="0066219A"/>
    <w:rsid w:val="0066382D"/>
    <w:rsid w:val="006651CF"/>
    <w:rsid w:val="00670C90"/>
    <w:rsid w:val="006712EC"/>
    <w:rsid w:val="00672892"/>
    <w:rsid w:val="0067643A"/>
    <w:rsid w:val="00676872"/>
    <w:rsid w:val="006773EC"/>
    <w:rsid w:val="0068021A"/>
    <w:rsid w:val="006802E5"/>
    <w:rsid w:val="00680504"/>
    <w:rsid w:val="00681CD9"/>
    <w:rsid w:val="0068255E"/>
    <w:rsid w:val="0068311B"/>
    <w:rsid w:val="00683E30"/>
    <w:rsid w:val="00687024"/>
    <w:rsid w:val="00692F83"/>
    <w:rsid w:val="006956C0"/>
    <w:rsid w:val="00695E22"/>
    <w:rsid w:val="00696185"/>
    <w:rsid w:val="00697BFE"/>
    <w:rsid w:val="006A0B44"/>
    <w:rsid w:val="006A4739"/>
    <w:rsid w:val="006A7284"/>
    <w:rsid w:val="006B0D9B"/>
    <w:rsid w:val="006B3CA6"/>
    <w:rsid w:val="006B53B7"/>
    <w:rsid w:val="006B576F"/>
    <w:rsid w:val="006B7093"/>
    <w:rsid w:val="006B7417"/>
    <w:rsid w:val="006C070F"/>
    <w:rsid w:val="006C0811"/>
    <w:rsid w:val="006C1414"/>
    <w:rsid w:val="006C6DE3"/>
    <w:rsid w:val="006D0466"/>
    <w:rsid w:val="006D0D48"/>
    <w:rsid w:val="006D2F0D"/>
    <w:rsid w:val="006D3691"/>
    <w:rsid w:val="006D4E89"/>
    <w:rsid w:val="006D7B24"/>
    <w:rsid w:val="006E1D6E"/>
    <w:rsid w:val="006E207D"/>
    <w:rsid w:val="006E5EF0"/>
    <w:rsid w:val="006F3151"/>
    <w:rsid w:val="006F3563"/>
    <w:rsid w:val="006F42B9"/>
    <w:rsid w:val="006F6103"/>
    <w:rsid w:val="006F6AEC"/>
    <w:rsid w:val="006F79E4"/>
    <w:rsid w:val="006F7BDC"/>
    <w:rsid w:val="00704E00"/>
    <w:rsid w:val="00710D69"/>
    <w:rsid w:val="007113FA"/>
    <w:rsid w:val="00712CDA"/>
    <w:rsid w:val="00712E49"/>
    <w:rsid w:val="0071640F"/>
    <w:rsid w:val="007175F5"/>
    <w:rsid w:val="00717FBA"/>
    <w:rsid w:val="007203BE"/>
    <w:rsid w:val="007209E7"/>
    <w:rsid w:val="00721329"/>
    <w:rsid w:val="00722B84"/>
    <w:rsid w:val="00722D2F"/>
    <w:rsid w:val="00722DE0"/>
    <w:rsid w:val="00722E68"/>
    <w:rsid w:val="00724815"/>
    <w:rsid w:val="007256E7"/>
    <w:rsid w:val="00726182"/>
    <w:rsid w:val="0072665E"/>
    <w:rsid w:val="00727635"/>
    <w:rsid w:val="00727ABF"/>
    <w:rsid w:val="00730446"/>
    <w:rsid w:val="00731867"/>
    <w:rsid w:val="007318F3"/>
    <w:rsid w:val="00732329"/>
    <w:rsid w:val="007323EF"/>
    <w:rsid w:val="007337CA"/>
    <w:rsid w:val="00734CE4"/>
    <w:rsid w:val="00735123"/>
    <w:rsid w:val="00735345"/>
    <w:rsid w:val="00736547"/>
    <w:rsid w:val="00741837"/>
    <w:rsid w:val="00742E9F"/>
    <w:rsid w:val="00744391"/>
    <w:rsid w:val="00744D6B"/>
    <w:rsid w:val="007453E6"/>
    <w:rsid w:val="00747BE5"/>
    <w:rsid w:val="0075020E"/>
    <w:rsid w:val="0075173C"/>
    <w:rsid w:val="00751E36"/>
    <w:rsid w:val="0075209B"/>
    <w:rsid w:val="007537E5"/>
    <w:rsid w:val="00754166"/>
    <w:rsid w:val="007559AC"/>
    <w:rsid w:val="00757716"/>
    <w:rsid w:val="00761A0A"/>
    <w:rsid w:val="00762CED"/>
    <w:rsid w:val="00766FE9"/>
    <w:rsid w:val="00770490"/>
    <w:rsid w:val="00772500"/>
    <w:rsid w:val="00772B7C"/>
    <w:rsid w:val="0077309D"/>
    <w:rsid w:val="007774EE"/>
    <w:rsid w:val="007803A2"/>
    <w:rsid w:val="0078041B"/>
    <w:rsid w:val="00781822"/>
    <w:rsid w:val="00782CD4"/>
    <w:rsid w:val="00783EB4"/>
    <w:rsid w:val="00783F21"/>
    <w:rsid w:val="0078420E"/>
    <w:rsid w:val="007849DE"/>
    <w:rsid w:val="00786893"/>
    <w:rsid w:val="007868E5"/>
    <w:rsid w:val="00787159"/>
    <w:rsid w:val="007871B9"/>
    <w:rsid w:val="00787457"/>
    <w:rsid w:val="0079043A"/>
    <w:rsid w:val="00790A39"/>
    <w:rsid w:val="00791668"/>
    <w:rsid w:val="00791AA1"/>
    <w:rsid w:val="00791AB2"/>
    <w:rsid w:val="00793322"/>
    <w:rsid w:val="00794318"/>
    <w:rsid w:val="0079559D"/>
    <w:rsid w:val="007A038F"/>
    <w:rsid w:val="007A1E88"/>
    <w:rsid w:val="007A2C96"/>
    <w:rsid w:val="007A3793"/>
    <w:rsid w:val="007A3B80"/>
    <w:rsid w:val="007A45B3"/>
    <w:rsid w:val="007A67AA"/>
    <w:rsid w:val="007A7483"/>
    <w:rsid w:val="007A7FB2"/>
    <w:rsid w:val="007B1D34"/>
    <w:rsid w:val="007B2EB0"/>
    <w:rsid w:val="007B3598"/>
    <w:rsid w:val="007B3FCD"/>
    <w:rsid w:val="007C1BA2"/>
    <w:rsid w:val="007C2A0E"/>
    <w:rsid w:val="007C2B48"/>
    <w:rsid w:val="007C42CF"/>
    <w:rsid w:val="007C4D88"/>
    <w:rsid w:val="007C7B49"/>
    <w:rsid w:val="007D20E9"/>
    <w:rsid w:val="007D22C7"/>
    <w:rsid w:val="007D2E36"/>
    <w:rsid w:val="007D30E9"/>
    <w:rsid w:val="007D3C5B"/>
    <w:rsid w:val="007D7881"/>
    <w:rsid w:val="007D7E3A"/>
    <w:rsid w:val="007E0E10"/>
    <w:rsid w:val="007E1031"/>
    <w:rsid w:val="007E10EA"/>
    <w:rsid w:val="007E27D9"/>
    <w:rsid w:val="007E4768"/>
    <w:rsid w:val="007E555D"/>
    <w:rsid w:val="007E599A"/>
    <w:rsid w:val="007E777B"/>
    <w:rsid w:val="007F2070"/>
    <w:rsid w:val="007F3433"/>
    <w:rsid w:val="007F63DD"/>
    <w:rsid w:val="007F70A4"/>
    <w:rsid w:val="007F75AF"/>
    <w:rsid w:val="007F75B2"/>
    <w:rsid w:val="00800B37"/>
    <w:rsid w:val="00800C2C"/>
    <w:rsid w:val="00800C6A"/>
    <w:rsid w:val="00800E1E"/>
    <w:rsid w:val="008010D1"/>
    <w:rsid w:val="008014C7"/>
    <w:rsid w:val="00802409"/>
    <w:rsid w:val="0080288E"/>
    <w:rsid w:val="00803357"/>
    <w:rsid w:val="008053F5"/>
    <w:rsid w:val="00805F2C"/>
    <w:rsid w:val="0080626E"/>
    <w:rsid w:val="008064FF"/>
    <w:rsid w:val="008077B6"/>
    <w:rsid w:val="00807AF7"/>
    <w:rsid w:val="00807D26"/>
    <w:rsid w:val="00807E0F"/>
    <w:rsid w:val="00810198"/>
    <w:rsid w:val="0081132C"/>
    <w:rsid w:val="008135D7"/>
    <w:rsid w:val="00813C41"/>
    <w:rsid w:val="008145B9"/>
    <w:rsid w:val="00815DA8"/>
    <w:rsid w:val="00817513"/>
    <w:rsid w:val="00820856"/>
    <w:rsid w:val="00820DE6"/>
    <w:rsid w:val="0082194D"/>
    <w:rsid w:val="00822B07"/>
    <w:rsid w:val="00823C13"/>
    <w:rsid w:val="008245F7"/>
    <w:rsid w:val="0082517A"/>
    <w:rsid w:val="00825246"/>
    <w:rsid w:val="0082610B"/>
    <w:rsid w:val="00826EF5"/>
    <w:rsid w:val="00831693"/>
    <w:rsid w:val="00831E7F"/>
    <w:rsid w:val="00832375"/>
    <w:rsid w:val="008348E7"/>
    <w:rsid w:val="008350B8"/>
    <w:rsid w:val="00840104"/>
    <w:rsid w:val="008406E1"/>
    <w:rsid w:val="00840C1F"/>
    <w:rsid w:val="00841FC5"/>
    <w:rsid w:val="00843521"/>
    <w:rsid w:val="0084435D"/>
    <w:rsid w:val="00845709"/>
    <w:rsid w:val="00854960"/>
    <w:rsid w:val="008576BD"/>
    <w:rsid w:val="00857FC2"/>
    <w:rsid w:val="00860463"/>
    <w:rsid w:val="00861B0D"/>
    <w:rsid w:val="00862AE6"/>
    <w:rsid w:val="00862F00"/>
    <w:rsid w:val="008638D1"/>
    <w:rsid w:val="00864A5D"/>
    <w:rsid w:val="00865E10"/>
    <w:rsid w:val="00871213"/>
    <w:rsid w:val="00872453"/>
    <w:rsid w:val="008725E3"/>
    <w:rsid w:val="008733DA"/>
    <w:rsid w:val="0088030B"/>
    <w:rsid w:val="0088067F"/>
    <w:rsid w:val="0088329C"/>
    <w:rsid w:val="00883611"/>
    <w:rsid w:val="00883813"/>
    <w:rsid w:val="008850E4"/>
    <w:rsid w:val="0089040B"/>
    <w:rsid w:val="008909E6"/>
    <w:rsid w:val="00890A59"/>
    <w:rsid w:val="00891890"/>
    <w:rsid w:val="008939AB"/>
    <w:rsid w:val="00897083"/>
    <w:rsid w:val="00897830"/>
    <w:rsid w:val="00897AA3"/>
    <w:rsid w:val="008A12F5"/>
    <w:rsid w:val="008A20B2"/>
    <w:rsid w:val="008A221F"/>
    <w:rsid w:val="008A7266"/>
    <w:rsid w:val="008A7F83"/>
    <w:rsid w:val="008B0A32"/>
    <w:rsid w:val="008B1285"/>
    <w:rsid w:val="008B1587"/>
    <w:rsid w:val="008B1B01"/>
    <w:rsid w:val="008B3BCD"/>
    <w:rsid w:val="008B3C9C"/>
    <w:rsid w:val="008B51C7"/>
    <w:rsid w:val="008B5F0B"/>
    <w:rsid w:val="008B6DF8"/>
    <w:rsid w:val="008B74E4"/>
    <w:rsid w:val="008C106C"/>
    <w:rsid w:val="008C10F1"/>
    <w:rsid w:val="008C1926"/>
    <w:rsid w:val="008C1E99"/>
    <w:rsid w:val="008C47CB"/>
    <w:rsid w:val="008C5EA1"/>
    <w:rsid w:val="008C6764"/>
    <w:rsid w:val="008D1397"/>
    <w:rsid w:val="008D1C2A"/>
    <w:rsid w:val="008D64E1"/>
    <w:rsid w:val="008D788A"/>
    <w:rsid w:val="008D7E91"/>
    <w:rsid w:val="008E0085"/>
    <w:rsid w:val="008E0D20"/>
    <w:rsid w:val="008E2AA6"/>
    <w:rsid w:val="008E311B"/>
    <w:rsid w:val="008E4774"/>
    <w:rsid w:val="008E5399"/>
    <w:rsid w:val="008E6576"/>
    <w:rsid w:val="008E7CC5"/>
    <w:rsid w:val="008E7DC1"/>
    <w:rsid w:val="008F0434"/>
    <w:rsid w:val="008F12B2"/>
    <w:rsid w:val="008F2217"/>
    <w:rsid w:val="008F46E7"/>
    <w:rsid w:val="008F5424"/>
    <w:rsid w:val="008F5D57"/>
    <w:rsid w:val="008F6F0B"/>
    <w:rsid w:val="008F77B3"/>
    <w:rsid w:val="00901147"/>
    <w:rsid w:val="00901319"/>
    <w:rsid w:val="00901695"/>
    <w:rsid w:val="00901C25"/>
    <w:rsid w:val="00904853"/>
    <w:rsid w:val="00907BA7"/>
    <w:rsid w:val="0091064E"/>
    <w:rsid w:val="00911FC5"/>
    <w:rsid w:val="00914145"/>
    <w:rsid w:val="00914F43"/>
    <w:rsid w:val="00915591"/>
    <w:rsid w:val="0092080A"/>
    <w:rsid w:val="00920F92"/>
    <w:rsid w:val="009215EE"/>
    <w:rsid w:val="00923AC1"/>
    <w:rsid w:val="009241D0"/>
    <w:rsid w:val="009257A0"/>
    <w:rsid w:val="00925A81"/>
    <w:rsid w:val="00925F59"/>
    <w:rsid w:val="00930A44"/>
    <w:rsid w:val="00931A10"/>
    <w:rsid w:val="00932231"/>
    <w:rsid w:val="00932732"/>
    <w:rsid w:val="00933140"/>
    <w:rsid w:val="00935E09"/>
    <w:rsid w:val="009364AB"/>
    <w:rsid w:val="00941449"/>
    <w:rsid w:val="0094313E"/>
    <w:rsid w:val="009440AD"/>
    <w:rsid w:val="00945229"/>
    <w:rsid w:val="00947967"/>
    <w:rsid w:val="00947C31"/>
    <w:rsid w:val="0095028E"/>
    <w:rsid w:val="00950CBF"/>
    <w:rsid w:val="00951FAE"/>
    <w:rsid w:val="00953A32"/>
    <w:rsid w:val="00955201"/>
    <w:rsid w:val="009552B2"/>
    <w:rsid w:val="00960100"/>
    <w:rsid w:val="00963AFC"/>
    <w:rsid w:val="00963B5F"/>
    <w:rsid w:val="00965200"/>
    <w:rsid w:val="009668B3"/>
    <w:rsid w:val="009670BA"/>
    <w:rsid w:val="00967460"/>
    <w:rsid w:val="00971471"/>
    <w:rsid w:val="00973F5C"/>
    <w:rsid w:val="009777F0"/>
    <w:rsid w:val="009849C2"/>
    <w:rsid w:val="00984D24"/>
    <w:rsid w:val="009858EB"/>
    <w:rsid w:val="009862F2"/>
    <w:rsid w:val="00987A71"/>
    <w:rsid w:val="009908E8"/>
    <w:rsid w:val="00991C6F"/>
    <w:rsid w:val="00994D81"/>
    <w:rsid w:val="0099742C"/>
    <w:rsid w:val="009A13D2"/>
    <w:rsid w:val="009A373D"/>
    <w:rsid w:val="009B0046"/>
    <w:rsid w:val="009B186D"/>
    <w:rsid w:val="009B2BDB"/>
    <w:rsid w:val="009B4C7D"/>
    <w:rsid w:val="009B4CB1"/>
    <w:rsid w:val="009B5130"/>
    <w:rsid w:val="009B6127"/>
    <w:rsid w:val="009B751D"/>
    <w:rsid w:val="009C03DF"/>
    <w:rsid w:val="009C0BC1"/>
    <w:rsid w:val="009C1440"/>
    <w:rsid w:val="009C1A4F"/>
    <w:rsid w:val="009C2107"/>
    <w:rsid w:val="009C2319"/>
    <w:rsid w:val="009C3DD0"/>
    <w:rsid w:val="009C5D9E"/>
    <w:rsid w:val="009C61B3"/>
    <w:rsid w:val="009C6A9F"/>
    <w:rsid w:val="009D0856"/>
    <w:rsid w:val="009D2178"/>
    <w:rsid w:val="009D2C3E"/>
    <w:rsid w:val="009D2FF6"/>
    <w:rsid w:val="009D3210"/>
    <w:rsid w:val="009D45E7"/>
    <w:rsid w:val="009D4772"/>
    <w:rsid w:val="009D49FF"/>
    <w:rsid w:val="009D61E6"/>
    <w:rsid w:val="009D71B6"/>
    <w:rsid w:val="009E05E2"/>
    <w:rsid w:val="009E0625"/>
    <w:rsid w:val="009E3034"/>
    <w:rsid w:val="009E545C"/>
    <w:rsid w:val="009E549F"/>
    <w:rsid w:val="009E5B46"/>
    <w:rsid w:val="009E718D"/>
    <w:rsid w:val="009F0BA1"/>
    <w:rsid w:val="009F20A4"/>
    <w:rsid w:val="009F28A8"/>
    <w:rsid w:val="009F3C37"/>
    <w:rsid w:val="009F3F8C"/>
    <w:rsid w:val="009F473E"/>
    <w:rsid w:val="009F5175"/>
    <w:rsid w:val="009F682A"/>
    <w:rsid w:val="00A022BE"/>
    <w:rsid w:val="00A02FE9"/>
    <w:rsid w:val="00A03757"/>
    <w:rsid w:val="00A048B6"/>
    <w:rsid w:val="00A050D9"/>
    <w:rsid w:val="00A0719E"/>
    <w:rsid w:val="00A13BBC"/>
    <w:rsid w:val="00A168B3"/>
    <w:rsid w:val="00A16AC2"/>
    <w:rsid w:val="00A21032"/>
    <w:rsid w:val="00A21B1A"/>
    <w:rsid w:val="00A22B2C"/>
    <w:rsid w:val="00A23C8D"/>
    <w:rsid w:val="00A24C95"/>
    <w:rsid w:val="00A251CD"/>
    <w:rsid w:val="00A2599A"/>
    <w:rsid w:val="00A26094"/>
    <w:rsid w:val="00A266C9"/>
    <w:rsid w:val="00A301BF"/>
    <w:rsid w:val="00A302B2"/>
    <w:rsid w:val="00A31155"/>
    <w:rsid w:val="00A31826"/>
    <w:rsid w:val="00A331B4"/>
    <w:rsid w:val="00A3484E"/>
    <w:rsid w:val="00A356D3"/>
    <w:rsid w:val="00A36ADA"/>
    <w:rsid w:val="00A438D8"/>
    <w:rsid w:val="00A44121"/>
    <w:rsid w:val="00A44423"/>
    <w:rsid w:val="00A45736"/>
    <w:rsid w:val="00A45AA5"/>
    <w:rsid w:val="00A461B2"/>
    <w:rsid w:val="00A46476"/>
    <w:rsid w:val="00A46AF7"/>
    <w:rsid w:val="00A4734A"/>
    <w:rsid w:val="00A473F5"/>
    <w:rsid w:val="00A511D9"/>
    <w:rsid w:val="00A51F9D"/>
    <w:rsid w:val="00A5416A"/>
    <w:rsid w:val="00A54256"/>
    <w:rsid w:val="00A568B8"/>
    <w:rsid w:val="00A56D49"/>
    <w:rsid w:val="00A570A8"/>
    <w:rsid w:val="00A57233"/>
    <w:rsid w:val="00A62BA9"/>
    <w:rsid w:val="00A639F4"/>
    <w:rsid w:val="00A6553E"/>
    <w:rsid w:val="00A677B5"/>
    <w:rsid w:val="00A7091F"/>
    <w:rsid w:val="00A7395F"/>
    <w:rsid w:val="00A73EB1"/>
    <w:rsid w:val="00A769AC"/>
    <w:rsid w:val="00A76DD7"/>
    <w:rsid w:val="00A77F65"/>
    <w:rsid w:val="00A77FC8"/>
    <w:rsid w:val="00A81A32"/>
    <w:rsid w:val="00A82522"/>
    <w:rsid w:val="00A82808"/>
    <w:rsid w:val="00A835BD"/>
    <w:rsid w:val="00A83BA0"/>
    <w:rsid w:val="00A85F11"/>
    <w:rsid w:val="00A87184"/>
    <w:rsid w:val="00A875C9"/>
    <w:rsid w:val="00A91756"/>
    <w:rsid w:val="00A9330D"/>
    <w:rsid w:val="00A97B15"/>
    <w:rsid w:val="00A97E84"/>
    <w:rsid w:val="00AA01A8"/>
    <w:rsid w:val="00AA1CF2"/>
    <w:rsid w:val="00AA36DE"/>
    <w:rsid w:val="00AA41F3"/>
    <w:rsid w:val="00AA42D5"/>
    <w:rsid w:val="00AA452E"/>
    <w:rsid w:val="00AA612C"/>
    <w:rsid w:val="00AB00BE"/>
    <w:rsid w:val="00AB0322"/>
    <w:rsid w:val="00AB1251"/>
    <w:rsid w:val="00AB24A6"/>
    <w:rsid w:val="00AB2FAB"/>
    <w:rsid w:val="00AB3D70"/>
    <w:rsid w:val="00AB4407"/>
    <w:rsid w:val="00AB5C14"/>
    <w:rsid w:val="00AB5E39"/>
    <w:rsid w:val="00AB6CF7"/>
    <w:rsid w:val="00AC1EE7"/>
    <w:rsid w:val="00AC333F"/>
    <w:rsid w:val="00AC585C"/>
    <w:rsid w:val="00AC615A"/>
    <w:rsid w:val="00AC6806"/>
    <w:rsid w:val="00AD16DB"/>
    <w:rsid w:val="00AD1925"/>
    <w:rsid w:val="00AD2B07"/>
    <w:rsid w:val="00AD3813"/>
    <w:rsid w:val="00AD45B6"/>
    <w:rsid w:val="00AE067D"/>
    <w:rsid w:val="00AE0799"/>
    <w:rsid w:val="00AE3E17"/>
    <w:rsid w:val="00AE4319"/>
    <w:rsid w:val="00AE69CD"/>
    <w:rsid w:val="00AE7E5C"/>
    <w:rsid w:val="00AF1181"/>
    <w:rsid w:val="00AF1390"/>
    <w:rsid w:val="00AF19D6"/>
    <w:rsid w:val="00AF1E06"/>
    <w:rsid w:val="00AF2B2C"/>
    <w:rsid w:val="00AF2F79"/>
    <w:rsid w:val="00AF4653"/>
    <w:rsid w:val="00AF47FF"/>
    <w:rsid w:val="00AF7BE3"/>
    <w:rsid w:val="00AF7DB7"/>
    <w:rsid w:val="00B019C9"/>
    <w:rsid w:val="00B149D9"/>
    <w:rsid w:val="00B1523E"/>
    <w:rsid w:val="00B161F7"/>
    <w:rsid w:val="00B201E2"/>
    <w:rsid w:val="00B203EE"/>
    <w:rsid w:val="00B20D9C"/>
    <w:rsid w:val="00B21835"/>
    <w:rsid w:val="00B21BCB"/>
    <w:rsid w:val="00B228D5"/>
    <w:rsid w:val="00B27DD4"/>
    <w:rsid w:val="00B31C93"/>
    <w:rsid w:val="00B32B75"/>
    <w:rsid w:val="00B33CF3"/>
    <w:rsid w:val="00B3565B"/>
    <w:rsid w:val="00B401A6"/>
    <w:rsid w:val="00B42801"/>
    <w:rsid w:val="00B432F5"/>
    <w:rsid w:val="00B4348B"/>
    <w:rsid w:val="00B4389C"/>
    <w:rsid w:val="00B443E4"/>
    <w:rsid w:val="00B4569E"/>
    <w:rsid w:val="00B46FA9"/>
    <w:rsid w:val="00B47F1C"/>
    <w:rsid w:val="00B5066C"/>
    <w:rsid w:val="00B563EA"/>
    <w:rsid w:val="00B60081"/>
    <w:rsid w:val="00B60288"/>
    <w:rsid w:val="00B60E51"/>
    <w:rsid w:val="00B613A0"/>
    <w:rsid w:val="00B61423"/>
    <w:rsid w:val="00B620F9"/>
    <w:rsid w:val="00B62368"/>
    <w:rsid w:val="00B624CB"/>
    <w:rsid w:val="00B63A54"/>
    <w:rsid w:val="00B66E85"/>
    <w:rsid w:val="00B709B2"/>
    <w:rsid w:val="00B74CF8"/>
    <w:rsid w:val="00B76594"/>
    <w:rsid w:val="00B77D18"/>
    <w:rsid w:val="00B80312"/>
    <w:rsid w:val="00B80917"/>
    <w:rsid w:val="00B8167D"/>
    <w:rsid w:val="00B8313A"/>
    <w:rsid w:val="00B8722F"/>
    <w:rsid w:val="00B92C23"/>
    <w:rsid w:val="00B93503"/>
    <w:rsid w:val="00B93B81"/>
    <w:rsid w:val="00B9408E"/>
    <w:rsid w:val="00B9674D"/>
    <w:rsid w:val="00B96824"/>
    <w:rsid w:val="00BA31E8"/>
    <w:rsid w:val="00BA37E7"/>
    <w:rsid w:val="00BA3D5C"/>
    <w:rsid w:val="00BA55E0"/>
    <w:rsid w:val="00BA6BD4"/>
    <w:rsid w:val="00BA6C7A"/>
    <w:rsid w:val="00BB1815"/>
    <w:rsid w:val="00BB1AFD"/>
    <w:rsid w:val="00BB3752"/>
    <w:rsid w:val="00BB37ED"/>
    <w:rsid w:val="00BB6688"/>
    <w:rsid w:val="00BB6DD6"/>
    <w:rsid w:val="00BC05F3"/>
    <w:rsid w:val="00BC07EB"/>
    <w:rsid w:val="00BC10DB"/>
    <w:rsid w:val="00BC26D4"/>
    <w:rsid w:val="00BC727F"/>
    <w:rsid w:val="00BD025F"/>
    <w:rsid w:val="00BD07C8"/>
    <w:rsid w:val="00BD469F"/>
    <w:rsid w:val="00BD5814"/>
    <w:rsid w:val="00BE0A9F"/>
    <w:rsid w:val="00BE0C80"/>
    <w:rsid w:val="00BE1197"/>
    <w:rsid w:val="00BE15F9"/>
    <w:rsid w:val="00BE3189"/>
    <w:rsid w:val="00BE39BA"/>
    <w:rsid w:val="00BE484C"/>
    <w:rsid w:val="00BF0061"/>
    <w:rsid w:val="00BF155F"/>
    <w:rsid w:val="00BF158B"/>
    <w:rsid w:val="00BF2A42"/>
    <w:rsid w:val="00BF3102"/>
    <w:rsid w:val="00BF4ED1"/>
    <w:rsid w:val="00BF76EC"/>
    <w:rsid w:val="00C00FE1"/>
    <w:rsid w:val="00C03854"/>
    <w:rsid w:val="00C03C87"/>
    <w:rsid w:val="00C03D8C"/>
    <w:rsid w:val="00C04050"/>
    <w:rsid w:val="00C055EC"/>
    <w:rsid w:val="00C05A79"/>
    <w:rsid w:val="00C10DC9"/>
    <w:rsid w:val="00C11442"/>
    <w:rsid w:val="00C11921"/>
    <w:rsid w:val="00C12360"/>
    <w:rsid w:val="00C12A0F"/>
    <w:rsid w:val="00C12FB3"/>
    <w:rsid w:val="00C14F80"/>
    <w:rsid w:val="00C16E6E"/>
    <w:rsid w:val="00C17341"/>
    <w:rsid w:val="00C20C87"/>
    <w:rsid w:val="00C23587"/>
    <w:rsid w:val="00C24EEF"/>
    <w:rsid w:val="00C25560"/>
    <w:rsid w:val="00C25CF6"/>
    <w:rsid w:val="00C26C36"/>
    <w:rsid w:val="00C27269"/>
    <w:rsid w:val="00C27A15"/>
    <w:rsid w:val="00C3134F"/>
    <w:rsid w:val="00C31D20"/>
    <w:rsid w:val="00C32768"/>
    <w:rsid w:val="00C342D8"/>
    <w:rsid w:val="00C3650C"/>
    <w:rsid w:val="00C41D4C"/>
    <w:rsid w:val="00C431DF"/>
    <w:rsid w:val="00C44F1F"/>
    <w:rsid w:val="00C456BD"/>
    <w:rsid w:val="00C467C8"/>
    <w:rsid w:val="00C4682C"/>
    <w:rsid w:val="00C46B16"/>
    <w:rsid w:val="00C50FAE"/>
    <w:rsid w:val="00C52543"/>
    <w:rsid w:val="00C530DC"/>
    <w:rsid w:val="00C5350D"/>
    <w:rsid w:val="00C57C7C"/>
    <w:rsid w:val="00C601AB"/>
    <w:rsid w:val="00C6123C"/>
    <w:rsid w:val="00C6311A"/>
    <w:rsid w:val="00C6401C"/>
    <w:rsid w:val="00C64BFA"/>
    <w:rsid w:val="00C64CC4"/>
    <w:rsid w:val="00C65829"/>
    <w:rsid w:val="00C660A0"/>
    <w:rsid w:val="00C661EC"/>
    <w:rsid w:val="00C7084D"/>
    <w:rsid w:val="00C71443"/>
    <w:rsid w:val="00C7257B"/>
    <w:rsid w:val="00C7315E"/>
    <w:rsid w:val="00C74098"/>
    <w:rsid w:val="00C744BF"/>
    <w:rsid w:val="00C75895"/>
    <w:rsid w:val="00C83C9F"/>
    <w:rsid w:val="00C84326"/>
    <w:rsid w:val="00C84467"/>
    <w:rsid w:val="00C84D8B"/>
    <w:rsid w:val="00C85927"/>
    <w:rsid w:val="00C869A4"/>
    <w:rsid w:val="00C92C99"/>
    <w:rsid w:val="00C931E6"/>
    <w:rsid w:val="00C94840"/>
    <w:rsid w:val="00C95997"/>
    <w:rsid w:val="00CA055A"/>
    <w:rsid w:val="00CA1DCA"/>
    <w:rsid w:val="00CA2E34"/>
    <w:rsid w:val="00CA4565"/>
    <w:rsid w:val="00CA4EE3"/>
    <w:rsid w:val="00CA58FB"/>
    <w:rsid w:val="00CB027F"/>
    <w:rsid w:val="00CB0972"/>
    <w:rsid w:val="00CB1B4A"/>
    <w:rsid w:val="00CB1E82"/>
    <w:rsid w:val="00CB22A1"/>
    <w:rsid w:val="00CB5CA0"/>
    <w:rsid w:val="00CC0EBB"/>
    <w:rsid w:val="00CC37E6"/>
    <w:rsid w:val="00CC4110"/>
    <w:rsid w:val="00CC6297"/>
    <w:rsid w:val="00CC6AEE"/>
    <w:rsid w:val="00CC7690"/>
    <w:rsid w:val="00CD097C"/>
    <w:rsid w:val="00CD1986"/>
    <w:rsid w:val="00CD4041"/>
    <w:rsid w:val="00CD4864"/>
    <w:rsid w:val="00CD54BF"/>
    <w:rsid w:val="00CD56B6"/>
    <w:rsid w:val="00CD69C0"/>
    <w:rsid w:val="00CD6BD0"/>
    <w:rsid w:val="00CD6D6D"/>
    <w:rsid w:val="00CD7103"/>
    <w:rsid w:val="00CE1FAE"/>
    <w:rsid w:val="00CE2ADA"/>
    <w:rsid w:val="00CE4D5C"/>
    <w:rsid w:val="00CE4F06"/>
    <w:rsid w:val="00CE5E43"/>
    <w:rsid w:val="00CF05DA"/>
    <w:rsid w:val="00CF19B3"/>
    <w:rsid w:val="00CF3F12"/>
    <w:rsid w:val="00CF4200"/>
    <w:rsid w:val="00CF58EB"/>
    <w:rsid w:val="00CF594C"/>
    <w:rsid w:val="00CF6FEC"/>
    <w:rsid w:val="00D0106E"/>
    <w:rsid w:val="00D03074"/>
    <w:rsid w:val="00D04EFB"/>
    <w:rsid w:val="00D06383"/>
    <w:rsid w:val="00D111DB"/>
    <w:rsid w:val="00D11A56"/>
    <w:rsid w:val="00D122A3"/>
    <w:rsid w:val="00D20986"/>
    <w:rsid w:val="00D20C07"/>
    <w:rsid w:val="00D20E85"/>
    <w:rsid w:val="00D221C7"/>
    <w:rsid w:val="00D225D7"/>
    <w:rsid w:val="00D22B41"/>
    <w:rsid w:val="00D24615"/>
    <w:rsid w:val="00D26ED9"/>
    <w:rsid w:val="00D278CA"/>
    <w:rsid w:val="00D31E01"/>
    <w:rsid w:val="00D32CF8"/>
    <w:rsid w:val="00D35C42"/>
    <w:rsid w:val="00D36CA0"/>
    <w:rsid w:val="00D37842"/>
    <w:rsid w:val="00D37BC8"/>
    <w:rsid w:val="00D37F20"/>
    <w:rsid w:val="00D4010E"/>
    <w:rsid w:val="00D40450"/>
    <w:rsid w:val="00D4117F"/>
    <w:rsid w:val="00D41322"/>
    <w:rsid w:val="00D42CCC"/>
    <w:rsid w:val="00D42DC2"/>
    <w:rsid w:val="00D44398"/>
    <w:rsid w:val="00D51501"/>
    <w:rsid w:val="00D51FBC"/>
    <w:rsid w:val="00D537E1"/>
    <w:rsid w:val="00D547BE"/>
    <w:rsid w:val="00D550BE"/>
    <w:rsid w:val="00D55BB2"/>
    <w:rsid w:val="00D60436"/>
    <w:rsid w:val="00D6091A"/>
    <w:rsid w:val="00D609EE"/>
    <w:rsid w:val="00D615D7"/>
    <w:rsid w:val="00D62235"/>
    <w:rsid w:val="00D62A19"/>
    <w:rsid w:val="00D62DC1"/>
    <w:rsid w:val="00D64DFC"/>
    <w:rsid w:val="00D6605A"/>
    <w:rsid w:val="00D6677B"/>
    <w:rsid w:val="00D6695F"/>
    <w:rsid w:val="00D733DA"/>
    <w:rsid w:val="00D749F7"/>
    <w:rsid w:val="00D74BF1"/>
    <w:rsid w:val="00D75644"/>
    <w:rsid w:val="00D772B4"/>
    <w:rsid w:val="00D80B29"/>
    <w:rsid w:val="00D81656"/>
    <w:rsid w:val="00D81ED7"/>
    <w:rsid w:val="00D82A21"/>
    <w:rsid w:val="00D832D9"/>
    <w:rsid w:val="00D83AB3"/>
    <w:rsid w:val="00D83D87"/>
    <w:rsid w:val="00D8445F"/>
    <w:rsid w:val="00D84A6D"/>
    <w:rsid w:val="00D8527D"/>
    <w:rsid w:val="00D85F95"/>
    <w:rsid w:val="00D86190"/>
    <w:rsid w:val="00D8628D"/>
    <w:rsid w:val="00D863A9"/>
    <w:rsid w:val="00D86A30"/>
    <w:rsid w:val="00D87005"/>
    <w:rsid w:val="00D9056D"/>
    <w:rsid w:val="00D93D58"/>
    <w:rsid w:val="00D9429E"/>
    <w:rsid w:val="00D94F97"/>
    <w:rsid w:val="00D95171"/>
    <w:rsid w:val="00D95FB4"/>
    <w:rsid w:val="00D97CB4"/>
    <w:rsid w:val="00D97DD4"/>
    <w:rsid w:val="00DA0AA1"/>
    <w:rsid w:val="00DA3DDA"/>
    <w:rsid w:val="00DA4F27"/>
    <w:rsid w:val="00DA5A8A"/>
    <w:rsid w:val="00DA5AAD"/>
    <w:rsid w:val="00DA5B56"/>
    <w:rsid w:val="00DA71DB"/>
    <w:rsid w:val="00DA7523"/>
    <w:rsid w:val="00DA7678"/>
    <w:rsid w:val="00DB1718"/>
    <w:rsid w:val="00DB26CD"/>
    <w:rsid w:val="00DB3C23"/>
    <w:rsid w:val="00DB4080"/>
    <w:rsid w:val="00DB441C"/>
    <w:rsid w:val="00DB44AF"/>
    <w:rsid w:val="00DB6292"/>
    <w:rsid w:val="00DC01DD"/>
    <w:rsid w:val="00DC0AD9"/>
    <w:rsid w:val="00DC1E55"/>
    <w:rsid w:val="00DC1F58"/>
    <w:rsid w:val="00DC339B"/>
    <w:rsid w:val="00DC53F7"/>
    <w:rsid w:val="00DC5D40"/>
    <w:rsid w:val="00DC69A7"/>
    <w:rsid w:val="00DD30E9"/>
    <w:rsid w:val="00DD4F47"/>
    <w:rsid w:val="00DD558E"/>
    <w:rsid w:val="00DD59B5"/>
    <w:rsid w:val="00DD5F49"/>
    <w:rsid w:val="00DD78C8"/>
    <w:rsid w:val="00DD7FBB"/>
    <w:rsid w:val="00DE0B9F"/>
    <w:rsid w:val="00DE0DF9"/>
    <w:rsid w:val="00DE13C3"/>
    <w:rsid w:val="00DE14A4"/>
    <w:rsid w:val="00DE1A4A"/>
    <w:rsid w:val="00DE3AB2"/>
    <w:rsid w:val="00DE4238"/>
    <w:rsid w:val="00DE630E"/>
    <w:rsid w:val="00DE657F"/>
    <w:rsid w:val="00DE7B46"/>
    <w:rsid w:val="00DF02CF"/>
    <w:rsid w:val="00DF041B"/>
    <w:rsid w:val="00DF1135"/>
    <w:rsid w:val="00DF1218"/>
    <w:rsid w:val="00DF34C2"/>
    <w:rsid w:val="00DF4EC2"/>
    <w:rsid w:val="00DF5EA6"/>
    <w:rsid w:val="00DF6462"/>
    <w:rsid w:val="00DF6628"/>
    <w:rsid w:val="00E00FD3"/>
    <w:rsid w:val="00E02FA0"/>
    <w:rsid w:val="00E036DC"/>
    <w:rsid w:val="00E0645D"/>
    <w:rsid w:val="00E067FD"/>
    <w:rsid w:val="00E0760D"/>
    <w:rsid w:val="00E10454"/>
    <w:rsid w:val="00E112E5"/>
    <w:rsid w:val="00E12731"/>
    <w:rsid w:val="00E12CC8"/>
    <w:rsid w:val="00E13A42"/>
    <w:rsid w:val="00E13CC4"/>
    <w:rsid w:val="00E15352"/>
    <w:rsid w:val="00E1685A"/>
    <w:rsid w:val="00E17407"/>
    <w:rsid w:val="00E21084"/>
    <w:rsid w:val="00E213A3"/>
    <w:rsid w:val="00E21CC7"/>
    <w:rsid w:val="00E230AE"/>
    <w:rsid w:val="00E24D9E"/>
    <w:rsid w:val="00E25849"/>
    <w:rsid w:val="00E25E33"/>
    <w:rsid w:val="00E30CF6"/>
    <w:rsid w:val="00E3197E"/>
    <w:rsid w:val="00E33C3D"/>
    <w:rsid w:val="00E342F8"/>
    <w:rsid w:val="00E351ED"/>
    <w:rsid w:val="00E3592E"/>
    <w:rsid w:val="00E36E32"/>
    <w:rsid w:val="00E42309"/>
    <w:rsid w:val="00E4428E"/>
    <w:rsid w:val="00E4745F"/>
    <w:rsid w:val="00E52749"/>
    <w:rsid w:val="00E56879"/>
    <w:rsid w:val="00E56DC1"/>
    <w:rsid w:val="00E6034B"/>
    <w:rsid w:val="00E61C27"/>
    <w:rsid w:val="00E61D4F"/>
    <w:rsid w:val="00E649D2"/>
    <w:rsid w:val="00E6549E"/>
    <w:rsid w:val="00E65EDE"/>
    <w:rsid w:val="00E66EDA"/>
    <w:rsid w:val="00E67B5F"/>
    <w:rsid w:val="00E70F81"/>
    <w:rsid w:val="00E71D85"/>
    <w:rsid w:val="00E728F8"/>
    <w:rsid w:val="00E73245"/>
    <w:rsid w:val="00E73281"/>
    <w:rsid w:val="00E737F7"/>
    <w:rsid w:val="00E738D3"/>
    <w:rsid w:val="00E743B6"/>
    <w:rsid w:val="00E749E1"/>
    <w:rsid w:val="00E7681E"/>
    <w:rsid w:val="00E77055"/>
    <w:rsid w:val="00E77460"/>
    <w:rsid w:val="00E80667"/>
    <w:rsid w:val="00E8159B"/>
    <w:rsid w:val="00E83ABC"/>
    <w:rsid w:val="00E844F2"/>
    <w:rsid w:val="00E856B7"/>
    <w:rsid w:val="00E87BA8"/>
    <w:rsid w:val="00E87DF8"/>
    <w:rsid w:val="00E9062A"/>
    <w:rsid w:val="00E90AD0"/>
    <w:rsid w:val="00E91D70"/>
    <w:rsid w:val="00E92506"/>
    <w:rsid w:val="00E92EC2"/>
    <w:rsid w:val="00E92FCB"/>
    <w:rsid w:val="00E93603"/>
    <w:rsid w:val="00E95E5D"/>
    <w:rsid w:val="00E9709C"/>
    <w:rsid w:val="00E972A7"/>
    <w:rsid w:val="00EA147F"/>
    <w:rsid w:val="00EA254A"/>
    <w:rsid w:val="00EA4A1D"/>
    <w:rsid w:val="00EA4A27"/>
    <w:rsid w:val="00EA4C41"/>
    <w:rsid w:val="00EA4FA6"/>
    <w:rsid w:val="00EA696A"/>
    <w:rsid w:val="00EA6CE1"/>
    <w:rsid w:val="00EA745A"/>
    <w:rsid w:val="00EB0B50"/>
    <w:rsid w:val="00EB1A25"/>
    <w:rsid w:val="00EB28A0"/>
    <w:rsid w:val="00EB2F68"/>
    <w:rsid w:val="00EB2FB9"/>
    <w:rsid w:val="00EB37BA"/>
    <w:rsid w:val="00EB38F9"/>
    <w:rsid w:val="00EB4C31"/>
    <w:rsid w:val="00EB4EE3"/>
    <w:rsid w:val="00EB5C02"/>
    <w:rsid w:val="00EB5DAB"/>
    <w:rsid w:val="00EB68B6"/>
    <w:rsid w:val="00EC459F"/>
    <w:rsid w:val="00EC52D5"/>
    <w:rsid w:val="00EC5572"/>
    <w:rsid w:val="00EC736F"/>
    <w:rsid w:val="00EC77D1"/>
    <w:rsid w:val="00ED03AB"/>
    <w:rsid w:val="00ED1977"/>
    <w:rsid w:val="00ED1CD4"/>
    <w:rsid w:val="00ED1D2B"/>
    <w:rsid w:val="00ED64B5"/>
    <w:rsid w:val="00ED722E"/>
    <w:rsid w:val="00ED74B6"/>
    <w:rsid w:val="00EE104F"/>
    <w:rsid w:val="00EE2916"/>
    <w:rsid w:val="00EE2D44"/>
    <w:rsid w:val="00EE30E2"/>
    <w:rsid w:val="00EE394C"/>
    <w:rsid w:val="00EE7CCA"/>
    <w:rsid w:val="00EF2453"/>
    <w:rsid w:val="00EF398A"/>
    <w:rsid w:val="00EF5422"/>
    <w:rsid w:val="00EF62A1"/>
    <w:rsid w:val="00F000E4"/>
    <w:rsid w:val="00F000F5"/>
    <w:rsid w:val="00F03107"/>
    <w:rsid w:val="00F037DD"/>
    <w:rsid w:val="00F040CA"/>
    <w:rsid w:val="00F061DD"/>
    <w:rsid w:val="00F0626F"/>
    <w:rsid w:val="00F06B53"/>
    <w:rsid w:val="00F07E08"/>
    <w:rsid w:val="00F13111"/>
    <w:rsid w:val="00F139EB"/>
    <w:rsid w:val="00F13AA9"/>
    <w:rsid w:val="00F1552C"/>
    <w:rsid w:val="00F15558"/>
    <w:rsid w:val="00F16A14"/>
    <w:rsid w:val="00F17F32"/>
    <w:rsid w:val="00F20250"/>
    <w:rsid w:val="00F21EC1"/>
    <w:rsid w:val="00F2382C"/>
    <w:rsid w:val="00F24755"/>
    <w:rsid w:val="00F275CD"/>
    <w:rsid w:val="00F30401"/>
    <w:rsid w:val="00F304F1"/>
    <w:rsid w:val="00F30DB5"/>
    <w:rsid w:val="00F31E22"/>
    <w:rsid w:val="00F35606"/>
    <w:rsid w:val="00F362D7"/>
    <w:rsid w:val="00F379DC"/>
    <w:rsid w:val="00F37D7B"/>
    <w:rsid w:val="00F43378"/>
    <w:rsid w:val="00F4515B"/>
    <w:rsid w:val="00F47415"/>
    <w:rsid w:val="00F474CB"/>
    <w:rsid w:val="00F51D02"/>
    <w:rsid w:val="00F5314C"/>
    <w:rsid w:val="00F545ED"/>
    <w:rsid w:val="00F5688C"/>
    <w:rsid w:val="00F60F84"/>
    <w:rsid w:val="00F6187C"/>
    <w:rsid w:val="00F635DD"/>
    <w:rsid w:val="00F639B9"/>
    <w:rsid w:val="00F641D0"/>
    <w:rsid w:val="00F64450"/>
    <w:rsid w:val="00F65607"/>
    <w:rsid w:val="00F659B1"/>
    <w:rsid w:val="00F6627B"/>
    <w:rsid w:val="00F666E3"/>
    <w:rsid w:val="00F668DD"/>
    <w:rsid w:val="00F671A7"/>
    <w:rsid w:val="00F67352"/>
    <w:rsid w:val="00F679F1"/>
    <w:rsid w:val="00F67FDD"/>
    <w:rsid w:val="00F70476"/>
    <w:rsid w:val="00F71498"/>
    <w:rsid w:val="00F72CC0"/>
    <w:rsid w:val="00F7336E"/>
    <w:rsid w:val="00F734F2"/>
    <w:rsid w:val="00F7421E"/>
    <w:rsid w:val="00F75052"/>
    <w:rsid w:val="00F75BD5"/>
    <w:rsid w:val="00F804D3"/>
    <w:rsid w:val="00F80D2C"/>
    <w:rsid w:val="00F8128B"/>
    <w:rsid w:val="00F81CD2"/>
    <w:rsid w:val="00F82641"/>
    <w:rsid w:val="00F83116"/>
    <w:rsid w:val="00F8452E"/>
    <w:rsid w:val="00F84D6F"/>
    <w:rsid w:val="00F85881"/>
    <w:rsid w:val="00F90854"/>
    <w:rsid w:val="00F90F18"/>
    <w:rsid w:val="00F912B5"/>
    <w:rsid w:val="00F915EA"/>
    <w:rsid w:val="00F921AD"/>
    <w:rsid w:val="00F937E4"/>
    <w:rsid w:val="00F93E57"/>
    <w:rsid w:val="00F95EE7"/>
    <w:rsid w:val="00F95F5D"/>
    <w:rsid w:val="00F97216"/>
    <w:rsid w:val="00F97A46"/>
    <w:rsid w:val="00FA1712"/>
    <w:rsid w:val="00FA17CA"/>
    <w:rsid w:val="00FA1FF5"/>
    <w:rsid w:val="00FA39E6"/>
    <w:rsid w:val="00FA4ED3"/>
    <w:rsid w:val="00FA5FE4"/>
    <w:rsid w:val="00FA658E"/>
    <w:rsid w:val="00FA73B2"/>
    <w:rsid w:val="00FA7BC9"/>
    <w:rsid w:val="00FB1475"/>
    <w:rsid w:val="00FB378E"/>
    <w:rsid w:val="00FB37F1"/>
    <w:rsid w:val="00FB40A5"/>
    <w:rsid w:val="00FB47C0"/>
    <w:rsid w:val="00FB501B"/>
    <w:rsid w:val="00FB6AD4"/>
    <w:rsid w:val="00FB6EDD"/>
    <w:rsid w:val="00FB6FE8"/>
    <w:rsid w:val="00FB721F"/>
    <w:rsid w:val="00FB7385"/>
    <w:rsid w:val="00FB7770"/>
    <w:rsid w:val="00FC0D1C"/>
    <w:rsid w:val="00FC25E7"/>
    <w:rsid w:val="00FC4F30"/>
    <w:rsid w:val="00FC5279"/>
    <w:rsid w:val="00FC59A2"/>
    <w:rsid w:val="00FC5D91"/>
    <w:rsid w:val="00FD27B0"/>
    <w:rsid w:val="00FD3B91"/>
    <w:rsid w:val="00FD5022"/>
    <w:rsid w:val="00FD576B"/>
    <w:rsid w:val="00FD579E"/>
    <w:rsid w:val="00FD6845"/>
    <w:rsid w:val="00FE06DC"/>
    <w:rsid w:val="00FE3B12"/>
    <w:rsid w:val="00FE4516"/>
    <w:rsid w:val="00FE4BE6"/>
    <w:rsid w:val="00FE64C8"/>
    <w:rsid w:val="00FE7927"/>
    <w:rsid w:val="00FE7F02"/>
    <w:rsid w:val="00FF2941"/>
    <w:rsid w:val="00FF3697"/>
    <w:rsid w:val="00FF6346"/>
    <w:rsid w:val="00FF7A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3002A1C-2AF7-45F4-9407-0508EAB76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F040CA"/>
    <w:pPr>
      <w:widowControl w:val="0"/>
      <w:kinsoku w:val="0"/>
      <w:overflowPunct w:val="0"/>
      <w:autoSpaceDE w:val="0"/>
      <w:autoSpaceDN w:val="0"/>
      <w:jc w:val="both"/>
    </w:pPr>
    <w:rPr>
      <w:rFonts w:ascii="標楷體" w:eastAsia="標楷體"/>
      <w:kern w:val="2"/>
      <w:sz w:val="32"/>
    </w:rPr>
  </w:style>
  <w:style w:type="paragraph" w:styleId="1">
    <w:name w:val="heading 1"/>
    <w:aliases w:val="章"/>
    <w:basedOn w:val="a5"/>
    <w:qFormat/>
    <w:rsid w:val="004F5E57"/>
    <w:pPr>
      <w:numPr>
        <w:numId w:val="5"/>
      </w:numPr>
      <w:outlineLvl w:val="0"/>
    </w:pPr>
    <w:rPr>
      <w:rFonts w:hAnsi="Arial"/>
      <w:bCs/>
      <w:kern w:val="32"/>
      <w:szCs w:val="52"/>
    </w:rPr>
  </w:style>
  <w:style w:type="paragraph" w:styleId="2">
    <w:name w:val="heading 2"/>
    <w:aliases w:val="標題110/111,節"/>
    <w:basedOn w:val="a5"/>
    <w:link w:val="20"/>
    <w:qFormat/>
    <w:rsid w:val="004F5E57"/>
    <w:pPr>
      <w:outlineLvl w:val="1"/>
    </w:pPr>
    <w:rPr>
      <w:rFonts w:hAnsi="Arial"/>
      <w:bCs/>
      <w:kern w:val="32"/>
      <w:szCs w:val="48"/>
    </w:rPr>
  </w:style>
  <w:style w:type="paragraph" w:styleId="3">
    <w:name w:val="heading 3"/>
    <w:aliases w:val="小節標題,sub pro,--1.1.1.,1.1.1,標題 3 字元 字元"/>
    <w:basedOn w:val="a5"/>
    <w:link w:val="31"/>
    <w:qFormat/>
    <w:rsid w:val="004F5E57"/>
    <w:pPr>
      <w:numPr>
        <w:ilvl w:val="2"/>
        <w:numId w:val="5"/>
      </w:numPr>
      <w:outlineLvl w:val="2"/>
    </w:pPr>
    <w:rPr>
      <w:rFonts w:hAnsi="Arial"/>
      <w:bCs/>
      <w:kern w:val="32"/>
      <w:szCs w:val="36"/>
    </w:rPr>
  </w:style>
  <w:style w:type="paragraph" w:styleId="4">
    <w:name w:val="heading 4"/>
    <w:aliases w:val="表格"/>
    <w:basedOn w:val="a5"/>
    <w:link w:val="41"/>
    <w:qFormat/>
    <w:rsid w:val="004F5E57"/>
    <w:pPr>
      <w:numPr>
        <w:ilvl w:val="3"/>
        <w:numId w:val="5"/>
      </w:numPr>
      <w:outlineLvl w:val="3"/>
    </w:pPr>
    <w:rPr>
      <w:rFonts w:hAnsi="Arial"/>
      <w:kern w:val="32"/>
      <w:szCs w:val="36"/>
    </w:rPr>
  </w:style>
  <w:style w:type="paragraph" w:styleId="5">
    <w:name w:val="heading 5"/>
    <w:basedOn w:val="a5"/>
    <w:link w:val="51"/>
    <w:qFormat/>
    <w:rsid w:val="004F5E57"/>
    <w:pPr>
      <w:numPr>
        <w:ilvl w:val="4"/>
        <w:numId w:val="5"/>
      </w:numPr>
      <w:outlineLvl w:val="4"/>
    </w:pPr>
    <w:rPr>
      <w:rFonts w:hAnsi="Arial"/>
      <w:bCs/>
      <w:kern w:val="32"/>
      <w:szCs w:val="36"/>
    </w:rPr>
  </w:style>
  <w:style w:type="paragraph" w:styleId="6">
    <w:name w:val="heading 6"/>
    <w:basedOn w:val="a5"/>
    <w:qFormat/>
    <w:rsid w:val="004F5E57"/>
    <w:pPr>
      <w:numPr>
        <w:ilvl w:val="5"/>
        <w:numId w:val="5"/>
      </w:numPr>
      <w:tabs>
        <w:tab w:val="left" w:pos="2094"/>
      </w:tabs>
      <w:outlineLvl w:val="5"/>
    </w:pPr>
    <w:rPr>
      <w:rFonts w:hAnsi="Arial"/>
      <w:kern w:val="32"/>
      <w:szCs w:val="36"/>
    </w:rPr>
  </w:style>
  <w:style w:type="paragraph" w:styleId="7">
    <w:name w:val="heading 7"/>
    <w:basedOn w:val="a5"/>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autoSpaceDE/>
      <w:spacing w:before="240"/>
      <w:ind w:left="1021" w:hanging="1021"/>
    </w:pPr>
    <w:rPr>
      <w:snapToGrid w:val="0"/>
      <w:spacing w:val="10"/>
    </w:rPr>
  </w:style>
  <w:style w:type="paragraph" w:styleId="52">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1">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2">
    <w:name w:val="toc 1"/>
    <w:basedOn w:val="a5"/>
    <w:next w:val="a5"/>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ind w:leftChars="100" w:left="1020" w:rightChars="100" w:right="340" w:hangingChars="200" w:hanging="680"/>
    </w:pPr>
    <w:rPr>
      <w:noProof/>
    </w:rPr>
  </w:style>
  <w:style w:type="paragraph" w:styleId="32">
    <w:name w:val="toc 3"/>
    <w:basedOn w:val="a5"/>
    <w:next w:val="a5"/>
    <w:autoRedefine/>
    <w:uiPriority w:val="39"/>
    <w:rsid w:val="00CC7690"/>
    <w:pPr>
      <w:tabs>
        <w:tab w:val="right" w:leader="hyphen" w:pos="8834"/>
      </w:tabs>
      <w:ind w:leftChars="200" w:left="1360" w:rightChars="100" w:right="340" w:hangingChars="200" w:hanging="680"/>
    </w:pPr>
    <w:rPr>
      <w:noProof/>
    </w:rPr>
  </w:style>
  <w:style w:type="paragraph" w:styleId="42">
    <w:name w:val="toc 4"/>
    <w:basedOn w:val="a5"/>
    <w:next w:val="a5"/>
    <w:autoRedefine/>
    <w:semiHidden/>
    <w:rsid w:val="004E0062"/>
    <w:pPr>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1">
    <w:name w:val="段落樣式6"/>
    <w:basedOn w:val="53"/>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4">
    <w:name w:val="資料來源"/>
    <w:basedOn w:val="a5"/>
    <w:rsid w:val="00F16A14"/>
    <w:pPr>
      <w:adjustRightInd w:val="0"/>
      <w:snapToGrid w:val="0"/>
      <w:spacing w:before="40" w:after="240" w:line="360" w:lineRule="exact"/>
    </w:pPr>
    <w:rPr>
      <w:spacing w:val="-10"/>
      <w:kern w:val="0"/>
      <w:sz w:val="28"/>
      <w:szCs w:val="22"/>
    </w:rPr>
  </w:style>
  <w:style w:type="paragraph" w:customStyle="1" w:styleId="af5">
    <w:name w:val="圖標題"/>
    <w:basedOn w:val="a5"/>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字元,fn,fn Char,fn Car Car,fn Car,Footnotes Car,Footnote Text Char,footnote text,Footnote ak,Footnotes"/>
    <w:basedOn w:val="a5"/>
    <w:link w:val="afb"/>
    <w:uiPriority w:val="99"/>
    <w:rsid w:val="005D11EA"/>
    <w:pPr>
      <w:kinsoku/>
      <w:overflowPunct/>
      <w:autoSpaceDE/>
      <w:autoSpaceDN/>
      <w:snapToGrid w:val="0"/>
      <w:jc w:val="left"/>
    </w:pPr>
    <w:rPr>
      <w:rFonts w:ascii="Times New Roman" w:eastAsia="新細明體"/>
      <w:sz w:val="20"/>
      <w:lang w:val="x-none" w:eastAsia="x-none"/>
    </w:rPr>
  </w:style>
  <w:style w:type="character" w:customStyle="1" w:styleId="afb">
    <w:name w:val="註腳文字 字元"/>
    <w:aliases w:val="字元 字元,fn 字元,fn Char 字元,fn Car Car 字元,fn Car 字元,Footnotes Car 字元,Footnote Text Char 字元,footnote text 字元,Footnote ak 字元,Footnotes 字元"/>
    <w:basedOn w:val="a6"/>
    <w:link w:val="afa"/>
    <w:uiPriority w:val="99"/>
    <w:rsid w:val="005D11EA"/>
    <w:rPr>
      <w:kern w:val="2"/>
      <w:lang w:val="x-none" w:eastAsia="x-none"/>
    </w:rPr>
  </w:style>
  <w:style w:type="character" w:styleId="afc">
    <w:name w:val="footnote reference"/>
    <w:aliases w:val="Ref,de nota al pie"/>
    <w:uiPriority w:val="99"/>
    <w:rsid w:val="001D5625"/>
    <w:rPr>
      <w:vertAlign w:val="superscript"/>
    </w:rPr>
  </w:style>
  <w:style w:type="character" w:customStyle="1" w:styleId="20">
    <w:name w:val="標題 2 字元"/>
    <w:aliases w:val="標題110/111 字元,節 字元"/>
    <w:link w:val="2"/>
    <w:rsid w:val="000910AA"/>
    <w:rPr>
      <w:rFonts w:ascii="標楷體" w:eastAsia="標楷體" w:hAnsi="Arial"/>
      <w:bCs/>
      <w:kern w:val="32"/>
      <w:sz w:val="32"/>
      <w:szCs w:val="48"/>
    </w:rPr>
  </w:style>
  <w:style w:type="character" w:customStyle="1" w:styleId="41">
    <w:name w:val="標題 4 字元"/>
    <w:aliases w:val="表格 字元"/>
    <w:link w:val="4"/>
    <w:rsid w:val="00C46B16"/>
    <w:rPr>
      <w:rFonts w:ascii="標楷體" w:eastAsia="標楷體" w:hAnsi="Arial"/>
      <w:kern w:val="32"/>
      <w:sz w:val="32"/>
      <w:szCs w:val="36"/>
    </w:rPr>
  </w:style>
  <w:style w:type="character" w:customStyle="1" w:styleId="31">
    <w:name w:val="標題 3 字元"/>
    <w:aliases w:val="小節標題 字元,sub pro 字元,--1.1.1. 字元,1.1.1 字元,標題 3 字元 字元 字元"/>
    <w:link w:val="3"/>
    <w:rsid w:val="00473AA0"/>
    <w:rPr>
      <w:rFonts w:ascii="標楷體" w:eastAsia="標楷體" w:hAnsi="Arial"/>
      <w:bCs/>
      <w:kern w:val="32"/>
      <w:sz w:val="32"/>
      <w:szCs w:val="36"/>
    </w:rPr>
  </w:style>
  <w:style w:type="character" w:styleId="afd">
    <w:name w:val="Emphasis"/>
    <w:basedOn w:val="a6"/>
    <w:uiPriority w:val="20"/>
    <w:qFormat/>
    <w:rsid w:val="007C7B49"/>
    <w:rPr>
      <w:i/>
      <w:iCs/>
    </w:rPr>
  </w:style>
  <w:style w:type="paragraph" w:styleId="HTML">
    <w:name w:val="HTML Preformatted"/>
    <w:basedOn w:val="a5"/>
    <w:link w:val="HTML0"/>
    <w:uiPriority w:val="99"/>
    <w:unhideWhenUsed/>
    <w:rsid w:val="00DB40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6"/>
    <w:link w:val="HTML"/>
    <w:uiPriority w:val="99"/>
    <w:rsid w:val="00DB4080"/>
    <w:rPr>
      <w:rFonts w:ascii="細明體" w:eastAsia="細明體" w:hAnsi="細明體" w:cs="細明體"/>
      <w:sz w:val="24"/>
      <w:szCs w:val="24"/>
    </w:rPr>
  </w:style>
  <w:style w:type="paragraph" w:styleId="afe">
    <w:name w:val="caption"/>
    <w:basedOn w:val="a5"/>
    <w:next w:val="a5"/>
    <w:uiPriority w:val="35"/>
    <w:unhideWhenUsed/>
    <w:qFormat/>
    <w:rsid w:val="00F8128B"/>
    <w:rPr>
      <w:sz w:val="20"/>
    </w:rPr>
  </w:style>
  <w:style w:type="paragraph" w:customStyle="1" w:styleId="10">
    <w:name w:val="標題1"/>
    <w:basedOn w:val="a5"/>
    <w:qFormat/>
    <w:rsid w:val="001B238A"/>
    <w:pPr>
      <w:numPr>
        <w:numId w:val="8"/>
      </w:numPr>
      <w:kinsoku/>
      <w:outlineLvl w:val="0"/>
    </w:pPr>
    <w:rPr>
      <w:kern w:val="28"/>
      <w:sz w:val="28"/>
      <w:szCs w:val="24"/>
    </w:rPr>
  </w:style>
  <w:style w:type="paragraph" w:customStyle="1" w:styleId="30">
    <w:name w:val="標題3"/>
    <w:basedOn w:val="a5"/>
    <w:qFormat/>
    <w:rsid w:val="001B238A"/>
    <w:pPr>
      <w:numPr>
        <w:ilvl w:val="2"/>
        <w:numId w:val="8"/>
      </w:numPr>
      <w:kinsoku/>
      <w:outlineLvl w:val="2"/>
    </w:pPr>
    <w:rPr>
      <w:kern w:val="28"/>
      <w:sz w:val="28"/>
      <w:szCs w:val="24"/>
    </w:rPr>
  </w:style>
  <w:style w:type="paragraph" w:customStyle="1" w:styleId="40">
    <w:name w:val="標題4"/>
    <w:basedOn w:val="30"/>
    <w:qFormat/>
    <w:rsid w:val="001B238A"/>
    <w:pPr>
      <w:numPr>
        <w:ilvl w:val="3"/>
      </w:numPr>
      <w:outlineLvl w:val="3"/>
    </w:pPr>
  </w:style>
  <w:style w:type="paragraph" w:customStyle="1" w:styleId="50">
    <w:name w:val="標題5"/>
    <w:basedOn w:val="40"/>
    <w:qFormat/>
    <w:rsid w:val="001B238A"/>
    <w:pPr>
      <w:numPr>
        <w:ilvl w:val="4"/>
      </w:numPr>
      <w:outlineLvl w:val="4"/>
    </w:pPr>
  </w:style>
  <w:style w:type="character" w:styleId="aff">
    <w:name w:val="FollowedHyperlink"/>
    <w:basedOn w:val="a6"/>
    <w:uiPriority w:val="99"/>
    <w:semiHidden/>
    <w:unhideWhenUsed/>
    <w:rsid w:val="001B238A"/>
    <w:rPr>
      <w:color w:val="800080" w:themeColor="followedHyperlink"/>
      <w:u w:val="single"/>
    </w:rPr>
  </w:style>
  <w:style w:type="paragraph" w:customStyle="1" w:styleId="23">
    <w:name w:val="標題 2凸排"/>
    <w:next w:val="a5"/>
    <w:uiPriority w:val="99"/>
    <w:rsid w:val="00D37F20"/>
    <w:pPr>
      <w:widowControl w:val="0"/>
      <w:adjustRightInd w:val="0"/>
      <w:snapToGrid w:val="0"/>
      <w:spacing w:line="520" w:lineRule="exact"/>
      <w:ind w:leftChars="100" w:left="300" w:hangingChars="200" w:hanging="200"/>
      <w:jc w:val="both"/>
    </w:pPr>
    <w:rPr>
      <w:rFonts w:ascii="標楷體" w:eastAsia="標楷體" w:hAnsi="標楷體"/>
      <w:bCs/>
      <w:sz w:val="32"/>
    </w:rPr>
  </w:style>
  <w:style w:type="paragraph" w:customStyle="1" w:styleId="24">
    <w:name w:val="標題 2內文"/>
    <w:uiPriority w:val="99"/>
    <w:rsid w:val="00D37F20"/>
    <w:pPr>
      <w:widowControl w:val="0"/>
      <w:adjustRightInd w:val="0"/>
      <w:snapToGrid w:val="0"/>
      <w:spacing w:line="520" w:lineRule="exact"/>
      <w:ind w:leftChars="350" w:left="840" w:firstLineChars="200" w:firstLine="640"/>
      <w:jc w:val="both"/>
    </w:pPr>
    <w:rPr>
      <w:rFonts w:ascii="標楷體" w:eastAsia="標楷體"/>
      <w:snapToGrid w:val="0"/>
      <w:color w:val="000000"/>
      <w:sz w:val="32"/>
      <w:szCs w:val="32"/>
    </w:rPr>
  </w:style>
  <w:style w:type="paragraph" w:customStyle="1" w:styleId="aff0">
    <w:name w:val="表格文字"/>
    <w:rsid w:val="00D37F20"/>
    <w:pPr>
      <w:spacing w:beforeLines="10" w:before="10" w:afterLines="10" w:after="10"/>
      <w:jc w:val="both"/>
    </w:pPr>
    <w:rPr>
      <w:rFonts w:ascii="標楷體" w:eastAsia="標楷體"/>
      <w:sz w:val="24"/>
    </w:rPr>
  </w:style>
  <w:style w:type="paragraph" w:styleId="aff1">
    <w:name w:val="Plain Text"/>
    <w:basedOn w:val="a5"/>
    <w:link w:val="aff2"/>
    <w:uiPriority w:val="99"/>
    <w:semiHidden/>
    <w:unhideWhenUsed/>
    <w:rsid w:val="00041039"/>
    <w:rPr>
      <w:rFonts w:ascii="細明體" w:eastAsia="細明體" w:hAnsi="Courier New" w:cs="Courier New"/>
      <w:sz w:val="24"/>
      <w:szCs w:val="24"/>
    </w:rPr>
  </w:style>
  <w:style w:type="character" w:customStyle="1" w:styleId="aff2">
    <w:name w:val="純文字 字元"/>
    <w:basedOn w:val="a6"/>
    <w:link w:val="aff1"/>
    <w:uiPriority w:val="99"/>
    <w:semiHidden/>
    <w:rsid w:val="00041039"/>
    <w:rPr>
      <w:rFonts w:ascii="細明體" w:eastAsia="細明體" w:hAnsi="Courier New" w:cs="Courier New"/>
      <w:kern w:val="2"/>
      <w:sz w:val="24"/>
      <w:szCs w:val="24"/>
    </w:rPr>
  </w:style>
  <w:style w:type="table" w:customStyle="1" w:styleId="13">
    <w:name w:val="表格格線1"/>
    <w:basedOn w:val="a7"/>
    <w:next w:val="af6"/>
    <w:uiPriority w:val="59"/>
    <w:rsid w:val="004314E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7"/>
    <w:next w:val="af6"/>
    <w:uiPriority w:val="59"/>
    <w:rsid w:val="00E00FD3"/>
    <w:pPr>
      <w:jc w:val="both"/>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標題 5 字元"/>
    <w:basedOn w:val="a6"/>
    <w:link w:val="5"/>
    <w:rsid w:val="00FA1712"/>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66446">
      <w:bodyDiv w:val="1"/>
      <w:marLeft w:val="0"/>
      <w:marRight w:val="0"/>
      <w:marTop w:val="0"/>
      <w:marBottom w:val="0"/>
      <w:divBdr>
        <w:top w:val="none" w:sz="0" w:space="0" w:color="auto"/>
        <w:left w:val="none" w:sz="0" w:space="0" w:color="auto"/>
        <w:bottom w:val="none" w:sz="0" w:space="0" w:color="auto"/>
        <w:right w:val="none" w:sz="0" w:space="0" w:color="auto"/>
      </w:divBdr>
    </w:div>
    <w:div w:id="466702944">
      <w:bodyDiv w:val="1"/>
      <w:marLeft w:val="0"/>
      <w:marRight w:val="0"/>
      <w:marTop w:val="0"/>
      <w:marBottom w:val="0"/>
      <w:divBdr>
        <w:top w:val="none" w:sz="0" w:space="0" w:color="auto"/>
        <w:left w:val="none" w:sz="0" w:space="0" w:color="auto"/>
        <w:bottom w:val="none" w:sz="0" w:space="0" w:color="auto"/>
        <w:right w:val="none" w:sz="0" w:space="0" w:color="auto"/>
      </w:divBdr>
      <w:divsChild>
        <w:div w:id="535242538">
          <w:marLeft w:val="0"/>
          <w:marRight w:val="0"/>
          <w:marTop w:val="0"/>
          <w:marBottom w:val="0"/>
          <w:divBdr>
            <w:top w:val="none" w:sz="0" w:space="0" w:color="auto"/>
            <w:left w:val="none" w:sz="0" w:space="0" w:color="auto"/>
            <w:bottom w:val="none" w:sz="0" w:space="0" w:color="auto"/>
            <w:right w:val="none" w:sz="0" w:space="0" w:color="auto"/>
          </w:divBdr>
          <w:divsChild>
            <w:div w:id="2143188124">
              <w:marLeft w:val="0"/>
              <w:marRight w:val="0"/>
              <w:marTop w:val="0"/>
              <w:marBottom w:val="0"/>
              <w:divBdr>
                <w:top w:val="none" w:sz="0" w:space="0" w:color="auto"/>
                <w:left w:val="none" w:sz="0" w:space="0" w:color="auto"/>
                <w:bottom w:val="none" w:sz="0" w:space="0" w:color="auto"/>
                <w:right w:val="none" w:sz="0" w:space="0" w:color="auto"/>
              </w:divBdr>
              <w:divsChild>
                <w:div w:id="2144496284">
                  <w:marLeft w:val="0"/>
                  <w:marRight w:val="0"/>
                  <w:marTop w:val="0"/>
                  <w:marBottom w:val="0"/>
                  <w:divBdr>
                    <w:top w:val="none" w:sz="0" w:space="0" w:color="auto"/>
                    <w:left w:val="none" w:sz="0" w:space="0" w:color="auto"/>
                    <w:bottom w:val="none" w:sz="0" w:space="0" w:color="auto"/>
                    <w:right w:val="none" w:sz="0" w:space="0" w:color="auto"/>
                  </w:divBdr>
                  <w:divsChild>
                    <w:div w:id="896010334">
                      <w:marLeft w:val="0"/>
                      <w:marRight w:val="0"/>
                      <w:marTop w:val="0"/>
                      <w:marBottom w:val="0"/>
                      <w:divBdr>
                        <w:top w:val="none" w:sz="0" w:space="0" w:color="auto"/>
                        <w:left w:val="none" w:sz="0" w:space="0" w:color="auto"/>
                        <w:bottom w:val="none" w:sz="0" w:space="0" w:color="auto"/>
                        <w:right w:val="none" w:sz="0" w:space="0" w:color="auto"/>
                      </w:divBdr>
                      <w:divsChild>
                        <w:div w:id="836379675">
                          <w:marLeft w:val="0"/>
                          <w:marRight w:val="0"/>
                          <w:marTop w:val="0"/>
                          <w:marBottom w:val="0"/>
                          <w:divBdr>
                            <w:top w:val="none" w:sz="0" w:space="0" w:color="auto"/>
                            <w:left w:val="none" w:sz="0" w:space="0" w:color="auto"/>
                            <w:bottom w:val="none" w:sz="0" w:space="0" w:color="auto"/>
                            <w:right w:val="none" w:sz="0" w:space="0" w:color="auto"/>
                          </w:divBdr>
                          <w:divsChild>
                            <w:div w:id="1797598816">
                              <w:marLeft w:val="0"/>
                              <w:marRight w:val="0"/>
                              <w:marTop w:val="0"/>
                              <w:marBottom w:val="0"/>
                              <w:divBdr>
                                <w:top w:val="none" w:sz="0" w:space="0" w:color="auto"/>
                                <w:left w:val="none" w:sz="0" w:space="0" w:color="auto"/>
                                <w:bottom w:val="none" w:sz="0" w:space="0" w:color="auto"/>
                                <w:right w:val="none" w:sz="0" w:space="0" w:color="auto"/>
                              </w:divBdr>
                              <w:divsChild>
                                <w:div w:id="153301045">
                                  <w:marLeft w:val="0"/>
                                  <w:marRight w:val="0"/>
                                  <w:marTop w:val="0"/>
                                  <w:marBottom w:val="0"/>
                                  <w:divBdr>
                                    <w:top w:val="none" w:sz="0" w:space="0" w:color="auto"/>
                                    <w:left w:val="none" w:sz="0" w:space="0" w:color="auto"/>
                                    <w:bottom w:val="none" w:sz="0" w:space="0" w:color="auto"/>
                                    <w:right w:val="none" w:sz="0" w:space="0" w:color="auto"/>
                                  </w:divBdr>
                                  <w:divsChild>
                                    <w:div w:id="1032337736">
                                      <w:marLeft w:val="0"/>
                                      <w:marRight w:val="0"/>
                                      <w:marTop w:val="0"/>
                                      <w:marBottom w:val="0"/>
                                      <w:divBdr>
                                        <w:top w:val="none" w:sz="0" w:space="0" w:color="auto"/>
                                        <w:left w:val="none" w:sz="0" w:space="0" w:color="auto"/>
                                        <w:bottom w:val="none" w:sz="0" w:space="0" w:color="auto"/>
                                        <w:right w:val="none" w:sz="0" w:space="0" w:color="auto"/>
                                      </w:divBdr>
                                      <w:divsChild>
                                        <w:div w:id="363137546">
                                          <w:marLeft w:val="0"/>
                                          <w:marRight w:val="0"/>
                                          <w:marTop w:val="0"/>
                                          <w:marBottom w:val="0"/>
                                          <w:divBdr>
                                            <w:top w:val="none" w:sz="0" w:space="0" w:color="auto"/>
                                            <w:left w:val="none" w:sz="0" w:space="0" w:color="auto"/>
                                            <w:bottom w:val="none" w:sz="0" w:space="0" w:color="auto"/>
                                            <w:right w:val="none" w:sz="0" w:space="0" w:color="auto"/>
                                          </w:divBdr>
                                          <w:divsChild>
                                            <w:div w:id="1212887044">
                                              <w:marLeft w:val="0"/>
                                              <w:marRight w:val="0"/>
                                              <w:marTop w:val="0"/>
                                              <w:marBottom w:val="0"/>
                                              <w:divBdr>
                                                <w:top w:val="none" w:sz="0" w:space="0" w:color="auto"/>
                                                <w:left w:val="none" w:sz="0" w:space="0" w:color="auto"/>
                                                <w:bottom w:val="none" w:sz="0" w:space="0" w:color="auto"/>
                                                <w:right w:val="none" w:sz="0" w:space="0" w:color="auto"/>
                                              </w:divBdr>
                                              <w:divsChild>
                                                <w:div w:id="441220213">
                                                  <w:marLeft w:val="0"/>
                                                  <w:marRight w:val="0"/>
                                                  <w:marTop w:val="0"/>
                                                  <w:marBottom w:val="0"/>
                                                  <w:divBdr>
                                                    <w:top w:val="none" w:sz="0" w:space="0" w:color="auto"/>
                                                    <w:left w:val="none" w:sz="0" w:space="0" w:color="auto"/>
                                                    <w:bottom w:val="none" w:sz="0" w:space="0" w:color="auto"/>
                                                    <w:right w:val="none" w:sz="0" w:space="0" w:color="auto"/>
                                                  </w:divBdr>
                                                  <w:divsChild>
                                                    <w:div w:id="112479832">
                                                      <w:marLeft w:val="0"/>
                                                      <w:marRight w:val="0"/>
                                                      <w:marTop w:val="0"/>
                                                      <w:marBottom w:val="0"/>
                                                      <w:divBdr>
                                                        <w:top w:val="none" w:sz="0" w:space="0" w:color="auto"/>
                                                        <w:left w:val="none" w:sz="0" w:space="0" w:color="auto"/>
                                                        <w:bottom w:val="none" w:sz="0" w:space="0" w:color="auto"/>
                                                        <w:right w:val="none" w:sz="0" w:space="0" w:color="auto"/>
                                                      </w:divBdr>
                                                      <w:divsChild>
                                                        <w:div w:id="32506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2791364">
      <w:bodyDiv w:val="1"/>
      <w:marLeft w:val="0"/>
      <w:marRight w:val="0"/>
      <w:marTop w:val="0"/>
      <w:marBottom w:val="0"/>
      <w:divBdr>
        <w:top w:val="none" w:sz="0" w:space="0" w:color="auto"/>
        <w:left w:val="none" w:sz="0" w:space="0" w:color="auto"/>
        <w:bottom w:val="none" w:sz="0" w:space="0" w:color="auto"/>
        <w:right w:val="none" w:sz="0" w:space="0" w:color="auto"/>
      </w:divBdr>
    </w:div>
    <w:div w:id="1165318560">
      <w:bodyDiv w:val="1"/>
      <w:marLeft w:val="0"/>
      <w:marRight w:val="0"/>
      <w:marTop w:val="0"/>
      <w:marBottom w:val="0"/>
      <w:divBdr>
        <w:top w:val="none" w:sz="0" w:space="0" w:color="auto"/>
        <w:left w:val="none" w:sz="0" w:space="0" w:color="auto"/>
        <w:bottom w:val="none" w:sz="0" w:space="0" w:color="auto"/>
        <w:right w:val="none" w:sz="0" w:space="0" w:color="auto"/>
      </w:divBdr>
    </w:div>
    <w:div w:id="1187594098">
      <w:bodyDiv w:val="1"/>
      <w:marLeft w:val="0"/>
      <w:marRight w:val="0"/>
      <w:marTop w:val="0"/>
      <w:marBottom w:val="0"/>
      <w:divBdr>
        <w:top w:val="none" w:sz="0" w:space="0" w:color="auto"/>
        <w:left w:val="none" w:sz="0" w:space="0" w:color="auto"/>
        <w:bottom w:val="none" w:sz="0" w:space="0" w:color="auto"/>
        <w:right w:val="none" w:sz="0" w:space="0" w:color="auto"/>
      </w:divBdr>
      <w:divsChild>
        <w:div w:id="805783619">
          <w:marLeft w:val="0"/>
          <w:marRight w:val="0"/>
          <w:marTop w:val="0"/>
          <w:marBottom w:val="0"/>
          <w:divBdr>
            <w:top w:val="none" w:sz="0" w:space="0" w:color="auto"/>
            <w:left w:val="none" w:sz="0" w:space="0" w:color="auto"/>
            <w:bottom w:val="none" w:sz="0" w:space="0" w:color="auto"/>
            <w:right w:val="none" w:sz="0" w:space="0" w:color="auto"/>
          </w:divBdr>
          <w:divsChild>
            <w:div w:id="1878353458">
              <w:marLeft w:val="0"/>
              <w:marRight w:val="0"/>
              <w:marTop w:val="0"/>
              <w:marBottom w:val="0"/>
              <w:divBdr>
                <w:top w:val="none" w:sz="0" w:space="0" w:color="auto"/>
                <w:left w:val="none" w:sz="0" w:space="0" w:color="auto"/>
                <w:bottom w:val="none" w:sz="0" w:space="0" w:color="auto"/>
                <w:right w:val="none" w:sz="0" w:space="0" w:color="auto"/>
              </w:divBdr>
              <w:divsChild>
                <w:div w:id="1413819124">
                  <w:marLeft w:val="0"/>
                  <w:marRight w:val="0"/>
                  <w:marTop w:val="0"/>
                  <w:marBottom w:val="0"/>
                  <w:divBdr>
                    <w:top w:val="none" w:sz="0" w:space="0" w:color="auto"/>
                    <w:left w:val="none" w:sz="0" w:space="0" w:color="auto"/>
                    <w:bottom w:val="none" w:sz="0" w:space="0" w:color="auto"/>
                    <w:right w:val="none" w:sz="0" w:space="0" w:color="auto"/>
                  </w:divBdr>
                  <w:divsChild>
                    <w:div w:id="1967881390">
                      <w:marLeft w:val="13380"/>
                      <w:marRight w:val="0"/>
                      <w:marTop w:val="0"/>
                      <w:marBottom w:val="0"/>
                      <w:divBdr>
                        <w:top w:val="none" w:sz="0" w:space="0" w:color="auto"/>
                        <w:left w:val="none" w:sz="0" w:space="0" w:color="auto"/>
                        <w:bottom w:val="none" w:sz="0" w:space="0" w:color="auto"/>
                        <w:right w:val="none" w:sz="0" w:space="0" w:color="auto"/>
                      </w:divBdr>
                      <w:divsChild>
                        <w:div w:id="1729762719">
                          <w:marLeft w:val="0"/>
                          <w:marRight w:val="0"/>
                          <w:marTop w:val="0"/>
                          <w:marBottom w:val="0"/>
                          <w:divBdr>
                            <w:top w:val="none" w:sz="0" w:space="0" w:color="auto"/>
                            <w:left w:val="none" w:sz="0" w:space="0" w:color="auto"/>
                            <w:bottom w:val="none" w:sz="0" w:space="0" w:color="auto"/>
                            <w:right w:val="none" w:sz="0" w:space="0" w:color="auto"/>
                          </w:divBdr>
                          <w:divsChild>
                            <w:div w:id="1750804659">
                              <w:marLeft w:val="0"/>
                              <w:marRight w:val="0"/>
                              <w:marTop w:val="0"/>
                              <w:marBottom w:val="0"/>
                              <w:divBdr>
                                <w:top w:val="none" w:sz="0" w:space="0" w:color="auto"/>
                                <w:left w:val="none" w:sz="0" w:space="0" w:color="auto"/>
                                <w:bottom w:val="none" w:sz="0" w:space="0" w:color="auto"/>
                                <w:right w:val="none" w:sz="0" w:space="0" w:color="auto"/>
                              </w:divBdr>
                              <w:divsChild>
                                <w:div w:id="1541242428">
                                  <w:marLeft w:val="0"/>
                                  <w:marRight w:val="0"/>
                                  <w:marTop w:val="0"/>
                                  <w:marBottom w:val="0"/>
                                  <w:divBdr>
                                    <w:top w:val="none" w:sz="0" w:space="0" w:color="auto"/>
                                    <w:left w:val="none" w:sz="0" w:space="0" w:color="auto"/>
                                    <w:bottom w:val="none" w:sz="0" w:space="0" w:color="auto"/>
                                    <w:right w:val="none" w:sz="0" w:space="0" w:color="auto"/>
                                  </w:divBdr>
                                  <w:divsChild>
                                    <w:div w:id="524055489">
                                      <w:marLeft w:val="0"/>
                                      <w:marRight w:val="0"/>
                                      <w:marTop w:val="0"/>
                                      <w:marBottom w:val="0"/>
                                      <w:divBdr>
                                        <w:top w:val="none" w:sz="0" w:space="0" w:color="auto"/>
                                        <w:left w:val="none" w:sz="0" w:space="0" w:color="auto"/>
                                        <w:bottom w:val="none" w:sz="0" w:space="0" w:color="auto"/>
                                        <w:right w:val="none" w:sz="0" w:space="0" w:color="auto"/>
                                      </w:divBdr>
                                      <w:divsChild>
                                        <w:div w:id="1752972189">
                                          <w:marLeft w:val="0"/>
                                          <w:marRight w:val="0"/>
                                          <w:marTop w:val="0"/>
                                          <w:marBottom w:val="0"/>
                                          <w:divBdr>
                                            <w:top w:val="none" w:sz="0" w:space="0" w:color="auto"/>
                                            <w:left w:val="none" w:sz="0" w:space="0" w:color="auto"/>
                                            <w:bottom w:val="none" w:sz="0" w:space="0" w:color="auto"/>
                                            <w:right w:val="none" w:sz="0" w:space="0" w:color="auto"/>
                                          </w:divBdr>
                                          <w:divsChild>
                                            <w:div w:id="611940897">
                                              <w:marLeft w:val="0"/>
                                              <w:marRight w:val="0"/>
                                              <w:marTop w:val="0"/>
                                              <w:marBottom w:val="0"/>
                                              <w:divBdr>
                                                <w:top w:val="none" w:sz="0" w:space="0" w:color="auto"/>
                                                <w:left w:val="none" w:sz="0" w:space="0" w:color="auto"/>
                                                <w:bottom w:val="none" w:sz="0" w:space="0" w:color="auto"/>
                                                <w:right w:val="none" w:sz="0" w:space="0" w:color="auto"/>
                                              </w:divBdr>
                                              <w:divsChild>
                                                <w:div w:id="2092849032">
                                                  <w:marLeft w:val="0"/>
                                                  <w:marRight w:val="0"/>
                                                  <w:marTop w:val="0"/>
                                                  <w:marBottom w:val="0"/>
                                                  <w:divBdr>
                                                    <w:top w:val="none" w:sz="0" w:space="0" w:color="auto"/>
                                                    <w:left w:val="none" w:sz="0" w:space="0" w:color="auto"/>
                                                    <w:bottom w:val="none" w:sz="0" w:space="0" w:color="auto"/>
                                                    <w:right w:val="none" w:sz="0" w:space="0" w:color="auto"/>
                                                  </w:divBdr>
                                                  <w:divsChild>
                                                    <w:div w:id="243957265">
                                                      <w:marLeft w:val="0"/>
                                                      <w:marRight w:val="0"/>
                                                      <w:marTop w:val="0"/>
                                                      <w:marBottom w:val="0"/>
                                                      <w:divBdr>
                                                        <w:top w:val="none" w:sz="0" w:space="0" w:color="auto"/>
                                                        <w:left w:val="none" w:sz="0" w:space="0" w:color="auto"/>
                                                        <w:bottom w:val="none" w:sz="0" w:space="0" w:color="auto"/>
                                                        <w:right w:val="none" w:sz="0" w:space="0" w:color="auto"/>
                                                      </w:divBdr>
                                                      <w:divsChild>
                                                        <w:div w:id="79228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3420308">
      <w:bodyDiv w:val="1"/>
      <w:marLeft w:val="0"/>
      <w:marRight w:val="0"/>
      <w:marTop w:val="0"/>
      <w:marBottom w:val="0"/>
      <w:divBdr>
        <w:top w:val="none" w:sz="0" w:space="0" w:color="auto"/>
        <w:left w:val="none" w:sz="0" w:space="0" w:color="auto"/>
        <w:bottom w:val="none" w:sz="0" w:space="0" w:color="auto"/>
        <w:right w:val="none" w:sz="0" w:space="0" w:color="auto"/>
      </w:divBdr>
      <w:divsChild>
        <w:div w:id="1223521076">
          <w:marLeft w:val="0"/>
          <w:marRight w:val="0"/>
          <w:marTop w:val="0"/>
          <w:marBottom w:val="0"/>
          <w:divBdr>
            <w:top w:val="none" w:sz="0" w:space="0" w:color="auto"/>
            <w:left w:val="none" w:sz="0" w:space="0" w:color="auto"/>
            <w:bottom w:val="none" w:sz="0" w:space="0" w:color="auto"/>
            <w:right w:val="none" w:sz="0" w:space="0" w:color="auto"/>
          </w:divBdr>
          <w:divsChild>
            <w:div w:id="1791582590">
              <w:marLeft w:val="0"/>
              <w:marRight w:val="0"/>
              <w:marTop w:val="0"/>
              <w:marBottom w:val="0"/>
              <w:divBdr>
                <w:top w:val="none" w:sz="0" w:space="0" w:color="auto"/>
                <w:left w:val="none" w:sz="0" w:space="0" w:color="auto"/>
                <w:bottom w:val="none" w:sz="0" w:space="0" w:color="auto"/>
                <w:right w:val="none" w:sz="0" w:space="0" w:color="auto"/>
              </w:divBdr>
              <w:divsChild>
                <w:div w:id="454518230">
                  <w:marLeft w:val="0"/>
                  <w:marRight w:val="0"/>
                  <w:marTop w:val="0"/>
                  <w:marBottom w:val="0"/>
                  <w:divBdr>
                    <w:top w:val="none" w:sz="0" w:space="0" w:color="auto"/>
                    <w:left w:val="none" w:sz="0" w:space="0" w:color="auto"/>
                    <w:bottom w:val="none" w:sz="0" w:space="0" w:color="auto"/>
                    <w:right w:val="none" w:sz="0" w:space="0" w:color="auto"/>
                  </w:divBdr>
                  <w:divsChild>
                    <w:div w:id="554001766">
                      <w:marLeft w:val="0"/>
                      <w:marRight w:val="0"/>
                      <w:marTop w:val="0"/>
                      <w:marBottom w:val="0"/>
                      <w:divBdr>
                        <w:top w:val="none" w:sz="0" w:space="0" w:color="auto"/>
                        <w:left w:val="none" w:sz="0" w:space="0" w:color="auto"/>
                        <w:bottom w:val="none" w:sz="0" w:space="0" w:color="auto"/>
                        <w:right w:val="none" w:sz="0" w:space="0" w:color="auto"/>
                      </w:divBdr>
                      <w:divsChild>
                        <w:div w:id="1501657798">
                          <w:marLeft w:val="0"/>
                          <w:marRight w:val="0"/>
                          <w:marTop w:val="0"/>
                          <w:marBottom w:val="0"/>
                          <w:divBdr>
                            <w:top w:val="none" w:sz="0" w:space="0" w:color="auto"/>
                            <w:left w:val="none" w:sz="0" w:space="0" w:color="auto"/>
                            <w:bottom w:val="none" w:sz="0" w:space="0" w:color="auto"/>
                            <w:right w:val="none" w:sz="0" w:space="0" w:color="auto"/>
                          </w:divBdr>
                          <w:divsChild>
                            <w:div w:id="1899171346">
                              <w:marLeft w:val="0"/>
                              <w:marRight w:val="0"/>
                              <w:marTop w:val="0"/>
                              <w:marBottom w:val="0"/>
                              <w:divBdr>
                                <w:top w:val="none" w:sz="0" w:space="0" w:color="auto"/>
                                <w:left w:val="none" w:sz="0" w:space="0" w:color="auto"/>
                                <w:bottom w:val="none" w:sz="0" w:space="0" w:color="auto"/>
                                <w:right w:val="none" w:sz="0" w:space="0" w:color="auto"/>
                              </w:divBdr>
                              <w:divsChild>
                                <w:div w:id="1703358490">
                                  <w:marLeft w:val="0"/>
                                  <w:marRight w:val="0"/>
                                  <w:marTop w:val="0"/>
                                  <w:marBottom w:val="0"/>
                                  <w:divBdr>
                                    <w:top w:val="none" w:sz="0" w:space="0" w:color="auto"/>
                                    <w:left w:val="none" w:sz="0" w:space="0" w:color="auto"/>
                                    <w:bottom w:val="none" w:sz="0" w:space="0" w:color="auto"/>
                                    <w:right w:val="none" w:sz="0" w:space="0" w:color="auto"/>
                                  </w:divBdr>
                                  <w:divsChild>
                                    <w:div w:id="1877543836">
                                      <w:marLeft w:val="0"/>
                                      <w:marRight w:val="0"/>
                                      <w:marTop w:val="0"/>
                                      <w:marBottom w:val="0"/>
                                      <w:divBdr>
                                        <w:top w:val="none" w:sz="0" w:space="0" w:color="auto"/>
                                        <w:left w:val="none" w:sz="0" w:space="0" w:color="auto"/>
                                        <w:bottom w:val="none" w:sz="0" w:space="0" w:color="auto"/>
                                        <w:right w:val="none" w:sz="0" w:space="0" w:color="auto"/>
                                      </w:divBdr>
                                      <w:divsChild>
                                        <w:div w:id="1818499377">
                                          <w:marLeft w:val="0"/>
                                          <w:marRight w:val="0"/>
                                          <w:marTop w:val="0"/>
                                          <w:marBottom w:val="0"/>
                                          <w:divBdr>
                                            <w:top w:val="none" w:sz="0" w:space="0" w:color="auto"/>
                                            <w:left w:val="none" w:sz="0" w:space="0" w:color="auto"/>
                                            <w:bottom w:val="none" w:sz="0" w:space="0" w:color="auto"/>
                                            <w:right w:val="none" w:sz="0" w:space="0" w:color="auto"/>
                                          </w:divBdr>
                                          <w:divsChild>
                                            <w:div w:id="2056586987">
                                              <w:marLeft w:val="0"/>
                                              <w:marRight w:val="0"/>
                                              <w:marTop w:val="0"/>
                                              <w:marBottom w:val="0"/>
                                              <w:divBdr>
                                                <w:top w:val="none" w:sz="0" w:space="0" w:color="auto"/>
                                                <w:left w:val="none" w:sz="0" w:space="0" w:color="auto"/>
                                                <w:bottom w:val="none" w:sz="0" w:space="0" w:color="auto"/>
                                                <w:right w:val="none" w:sz="0" w:space="0" w:color="auto"/>
                                              </w:divBdr>
                                              <w:divsChild>
                                                <w:div w:id="1111822754">
                                                  <w:marLeft w:val="0"/>
                                                  <w:marRight w:val="0"/>
                                                  <w:marTop w:val="0"/>
                                                  <w:marBottom w:val="0"/>
                                                  <w:divBdr>
                                                    <w:top w:val="none" w:sz="0" w:space="0" w:color="auto"/>
                                                    <w:left w:val="none" w:sz="0" w:space="0" w:color="auto"/>
                                                    <w:bottom w:val="none" w:sz="0" w:space="0" w:color="auto"/>
                                                    <w:right w:val="none" w:sz="0" w:space="0" w:color="auto"/>
                                                  </w:divBdr>
                                                  <w:divsChild>
                                                    <w:div w:id="693507258">
                                                      <w:marLeft w:val="0"/>
                                                      <w:marRight w:val="0"/>
                                                      <w:marTop w:val="0"/>
                                                      <w:marBottom w:val="0"/>
                                                      <w:divBdr>
                                                        <w:top w:val="none" w:sz="0" w:space="0" w:color="auto"/>
                                                        <w:left w:val="none" w:sz="0" w:space="0" w:color="auto"/>
                                                        <w:bottom w:val="none" w:sz="0" w:space="0" w:color="auto"/>
                                                        <w:right w:val="none" w:sz="0" w:space="0" w:color="auto"/>
                                                      </w:divBdr>
                                                      <w:divsChild>
                                                        <w:div w:id="96365450">
                                                          <w:marLeft w:val="0"/>
                                                          <w:marRight w:val="0"/>
                                                          <w:marTop w:val="0"/>
                                                          <w:marBottom w:val="0"/>
                                                          <w:divBdr>
                                                            <w:top w:val="none" w:sz="0" w:space="0" w:color="auto"/>
                                                            <w:left w:val="none" w:sz="0" w:space="0" w:color="auto"/>
                                                            <w:bottom w:val="none" w:sz="0" w:space="0" w:color="auto"/>
                                                            <w:right w:val="none" w:sz="0" w:space="0" w:color="auto"/>
                                                          </w:divBdr>
                                                          <w:divsChild>
                                                            <w:div w:id="160210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2470650">
      <w:bodyDiv w:val="1"/>
      <w:marLeft w:val="0"/>
      <w:marRight w:val="0"/>
      <w:marTop w:val="0"/>
      <w:marBottom w:val="0"/>
      <w:divBdr>
        <w:top w:val="none" w:sz="0" w:space="0" w:color="auto"/>
        <w:left w:val="none" w:sz="0" w:space="0" w:color="auto"/>
        <w:bottom w:val="none" w:sz="0" w:space="0" w:color="auto"/>
        <w:right w:val="none" w:sz="0" w:space="0" w:color="auto"/>
      </w:divBdr>
      <w:divsChild>
        <w:div w:id="956524147">
          <w:marLeft w:val="0"/>
          <w:marRight w:val="0"/>
          <w:marTop w:val="0"/>
          <w:marBottom w:val="0"/>
          <w:divBdr>
            <w:top w:val="none" w:sz="0" w:space="0" w:color="auto"/>
            <w:left w:val="none" w:sz="0" w:space="0" w:color="auto"/>
            <w:bottom w:val="none" w:sz="0" w:space="0" w:color="auto"/>
            <w:right w:val="none" w:sz="0" w:space="0" w:color="auto"/>
          </w:divBdr>
          <w:divsChild>
            <w:div w:id="1267078590">
              <w:marLeft w:val="0"/>
              <w:marRight w:val="0"/>
              <w:marTop w:val="0"/>
              <w:marBottom w:val="0"/>
              <w:divBdr>
                <w:top w:val="none" w:sz="0" w:space="0" w:color="auto"/>
                <w:left w:val="none" w:sz="0" w:space="0" w:color="auto"/>
                <w:bottom w:val="none" w:sz="0" w:space="0" w:color="auto"/>
                <w:right w:val="none" w:sz="0" w:space="0" w:color="auto"/>
              </w:divBdr>
              <w:divsChild>
                <w:div w:id="1367677255">
                  <w:marLeft w:val="0"/>
                  <w:marRight w:val="0"/>
                  <w:marTop w:val="0"/>
                  <w:marBottom w:val="0"/>
                  <w:divBdr>
                    <w:top w:val="none" w:sz="0" w:space="0" w:color="auto"/>
                    <w:left w:val="none" w:sz="0" w:space="0" w:color="auto"/>
                    <w:bottom w:val="none" w:sz="0" w:space="0" w:color="auto"/>
                    <w:right w:val="none" w:sz="0" w:space="0" w:color="auto"/>
                  </w:divBdr>
                  <w:divsChild>
                    <w:div w:id="609824363">
                      <w:marLeft w:val="0"/>
                      <w:marRight w:val="0"/>
                      <w:marTop w:val="0"/>
                      <w:marBottom w:val="0"/>
                      <w:divBdr>
                        <w:top w:val="none" w:sz="0" w:space="0" w:color="auto"/>
                        <w:left w:val="none" w:sz="0" w:space="0" w:color="auto"/>
                        <w:bottom w:val="none" w:sz="0" w:space="0" w:color="auto"/>
                        <w:right w:val="none" w:sz="0" w:space="0" w:color="auto"/>
                      </w:divBdr>
                      <w:divsChild>
                        <w:div w:id="813834480">
                          <w:marLeft w:val="0"/>
                          <w:marRight w:val="0"/>
                          <w:marTop w:val="0"/>
                          <w:marBottom w:val="0"/>
                          <w:divBdr>
                            <w:top w:val="none" w:sz="0" w:space="0" w:color="auto"/>
                            <w:left w:val="none" w:sz="0" w:space="0" w:color="auto"/>
                            <w:bottom w:val="none" w:sz="0" w:space="0" w:color="auto"/>
                            <w:right w:val="none" w:sz="0" w:space="0" w:color="auto"/>
                          </w:divBdr>
                          <w:divsChild>
                            <w:div w:id="1627197736">
                              <w:marLeft w:val="0"/>
                              <w:marRight w:val="0"/>
                              <w:marTop w:val="0"/>
                              <w:marBottom w:val="0"/>
                              <w:divBdr>
                                <w:top w:val="none" w:sz="0" w:space="0" w:color="auto"/>
                                <w:left w:val="none" w:sz="0" w:space="0" w:color="auto"/>
                                <w:bottom w:val="none" w:sz="0" w:space="0" w:color="auto"/>
                                <w:right w:val="none" w:sz="0" w:space="0" w:color="auto"/>
                              </w:divBdr>
                              <w:divsChild>
                                <w:div w:id="1819766120">
                                  <w:marLeft w:val="0"/>
                                  <w:marRight w:val="0"/>
                                  <w:marTop w:val="0"/>
                                  <w:marBottom w:val="0"/>
                                  <w:divBdr>
                                    <w:top w:val="none" w:sz="0" w:space="0" w:color="auto"/>
                                    <w:left w:val="none" w:sz="0" w:space="0" w:color="auto"/>
                                    <w:bottom w:val="none" w:sz="0" w:space="0" w:color="auto"/>
                                    <w:right w:val="none" w:sz="0" w:space="0" w:color="auto"/>
                                  </w:divBdr>
                                  <w:divsChild>
                                    <w:div w:id="1005211813">
                                      <w:marLeft w:val="0"/>
                                      <w:marRight w:val="0"/>
                                      <w:marTop w:val="0"/>
                                      <w:marBottom w:val="0"/>
                                      <w:divBdr>
                                        <w:top w:val="none" w:sz="0" w:space="0" w:color="auto"/>
                                        <w:left w:val="none" w:sz="0" w:space="0" w:color="auto"/>
                                        <w:bottom w:val="none" w:sz="0" w:space="0" w:color="auto"/>
                                        <w:right w:val="none" w:sz="0" w:space="0" w:color="auto"/>
                                      </w:divBdr>
                                      <w:divsChild>
                                        <w:div w:id="2053310166">
                                          <w:marLeft w:val="0"/>
                                          <w:marRight w:val="0"/>
                                          <w:marTop w:val="0"/>
                                          <w:marBottom w:val="0"/>
                                          <w:divBdr>
                                            <w:top w:val="none" w:sz="0" w:space="0" w:color="auto"/>
                                            <w:left w:val="none" w:sz="0" w:space="0" w:color="auto"/>
                                            <w:bottom w:val="none" w:sz="0" w:space="0" w:color="auto"/>
                                            <w:right w:val="none" w:sz="0" w:space="0" w:color="auto"/>
                                          </w:divBdr>
                                          <w:divsChild>
                                            <w:div w:id="1501578488">
                                              <w:marLeft w:val="0"/>
                                              <w:marRight w:val="0"/>
                                              <w:marTop w:val="0"/>
                                              <w:marBottom w:val="0"/>
                                              <w:divBdr>
                                                <w:top w:val="none" w:sz="0" w:space="0" w:color="auto"/>
                                                <w:left w:val="none" w:sz="0" w:space="0" w:color="auto"/>
                                                <w:bottom w:val="none" w:sz="0" w:space="0" w:color="auto"/>
                                                <w:right w:val="none" w:sz="0" w:space="0" w:color="auto"/>
                                              </w:divBdr>
                                              <w:divsChild>
                                                <w:div w:id="510609709">
                                                  <w:marLeft w:val="0"/>
                                                  <w:marRight w:val="0"/>
                                                  <w:marTop w:val="0"/>
                                                  <w:marBottom w:val="0"/>
                                                  <w:divBdr>
                                                    <w:top w:val="none" w:sz="0" w:space="0" w:color="auto"/>
                                                    <w:left w:val="none" w:sz="0" w:space="0" w:color="auto"/>
                                                    <w:bottom w:val="none" w:sz="0" w:space="0" w:color="auto"/>
                                                    <w:right w:val="none" w:sz="0" w:space="0" w:color="auto"/>
                                                  </w:divBdr>
                                                  <w:divsChild>
                                                    <w:div w:id="2110196911">
                                                      <w:marLeft w:val="0"/>
                                                      <w:marRight w:val="0"/>
                                                      <w:marTop w:val="0"/>
                                                      <w:marBottom w:val="0"/>
                                                      <w:divBdr>
                                                        <w:top w:val="none" w:sz="0" w:space="0" w:color="auto"/>
                                                        <w:left w:val="none" w:sz="0" w:space="0" w:color="auto"/>
                                                        <w:bottom w:val="none" w:sz="0" w:space="0" w:color="auto"/>
                                                        <w:right w:val="none" w:sz="0" w:space="0" w:color="auto"/>
                                                      </w:divBdr>
                                                      <w:divsChild>
                                                        <w:div w:id="210175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2366515">
      <w:bodyDiv w:val="1"/>
      <w:marLeft w:val="0"/>
      <w:marRight w:val="0"/>
      <w:marTop w:val="0"/>
      <w:marBottom w:val="0"/>
      <w:divBdr>
        <w:top w:val="none" w:sz="0" w:space="0" w:color="auto"/>
        <w:left w:val="none" w:sz="0" w:space="0" w:color="auto"/>
        <w:bottom w:val="none" w:sz="0" w:space="0" w:color="auto"/>
        <w:right w:val="none" w:sz="0" w:space="0" w:color="auto"/>
      </w:divBdr>
    </w:div>
    <w:div w:id="175257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4BBFE-3D79-4034-9A30-A045922CC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27</TotalTime>
  <Pages>24</Pages>
  <Words>1925</Words>
  <Characters>10973</Characters>
  <Application>Microsoft Office Word</Application>
  <DocSecurity>0</DocSecurity>
  <Lines>91</Lines>
  <Paragraphs>25</Paragraphs>
  <ScaleCrop>false</ScaleCrop>
  <Company>cy</Company>
  <LinksUpToDate>false</LinksUpToDate>
  <CharactersWithSpaces>12873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蔡昀穎</cp:lastModifiedBy>
  <cp:revision>8</cp:revision>
  <cp:lastPrinted>2021-07-07T06:00:00Z</cp:lastPrinted>
  <dcterms:created xsi:type="dcterms:W3CDTF">2021-07-27T04:21:00Z</dcterms:created>
  <dcterms:modified xsi:type="dcterms:W3CDTF">2021-07-29T06:20:00Z</dcterms:modified>
</cp:coreProperties>
</file>