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90E9E" w:rsidRDefault="00D75644" w:rsidP="00F37D7B">
      <w:pPr>
        <w:pStyle w:val="af2"/>
      </w:pPr>
      <w:r w:rsidRPr="00090E9E">
        <w:rPr>
          <w:rFonts w:hint="eastAsia"/>
        </w:rPr>
        <w:t>調查報告</w:t>
      </w:r>
    </w:p>
    <w:p w:rsidR="00E25849" w:rsidRPr="00090E9E" w:rsidRDefault="00E25849" w:rsidP="00CA1BD4">
      <w:pPr>
        <w:pStyle w:val="1"/>
        <w:ind w:left="2212" w:hanging="2354"/>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090E9E">
        <w:rPr>
          <w:rFonts w:hint="eastAsia"/>
        </w:rPr>
        <w:t>調查緣起</w:t>
      </w:r>
      <w:bookmarkEnd w:id="0"/>
      <w:bookmarkEnd w:id="1"/>
      <w:bookmarkEnd w:id="2"/>
      <w:bookmarkEnd w:id="3"/>
      <w:bookmarkEnd w:id="4"/>
      <w:bookmarkEnd w:id="5"/>
      <w:bookmarkEnd w:id="6"/>
      <w:bookmarkEnd w:id="7"/>
      <w:bookmarkEnd w:id="8"/>
      <w:r w:rsidRPr="00090E9E">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E71B27" w:rsidRPr="00090E9E">
        <w:rPr>
          <w:rFonts w:hint="eastAsia"/>
        </w:rPr>
        <w:t>依據108年12月4日</w:t>
      </w:r>
      <w:r w:rsidR="00E71B27" w:rsidRPr="00090E9E">
        <w:rPr>
          <w:rFonts w:hAnsi="標楷體" w:hint="eastAsia"/>
        </w:rPr>
        <w:t>本院財政及經濟委員會第5屆第70次會議決議推派</w:t>
      </w:r>
      <w:r w:rsidR="00380447" w:rsidRPr="00090E9E">
        <w:rPr>
          <w:rFonts w:hAnsi="標楷體" w:hint="eastAsia"/>
        </w:rPr>
        <w:t>王幼玲</w:t>
      </w:r>
      <w:r w:rsidR="00E71B27" w:rsidRPr="00090E9E">
        <w:rPr>
          <w:rFonts w:hint="eastAsia"/>
        </w:rPr>
        <w:t>委員</w:t>
      </w:r>
      <w:r w:rsidR="00E71B27" w:rsidRPr="00090E9E">
        <w:rPr>
          <w:rFonts w:hAnsi="標楷體" w:hint="eastAsia"/>
        </w:rPr>
        <w:t>調查</w:t>
      </w:r>
      <w:r w:rsidR="00C2134D" w:rsidRPr="00090E9E">
        <w:rPr>
          <w:rFonts w:hAnsi="標楷體" w:hint="eastAsia"/>
        </w:rPr>
        <w:t>；109年8月3日本院第6屆第1次院會決議重新核派原調查委員調查</w:t>
      </w:r>
      <w:r w:rsidR="00E71B27" w:rsidRPr="00090E9E">
        <w:rPr>
          <w:rFonts w:hAnsi="標楷體" w:hint="eastAsia"/>
        </w:rPr>
        <w:t>。</w:t>
      </w:r>
    </w:p>
    <w:p w:rsidR="00E25849" w:rsidRPr="00090E9E" w:rsidRDefault="00E25849" w:rsidP="004E05A1">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090E9E">
        <w:rPr>
          <w:rFonts w:hint="eastAsia"/>
        </w:rPr>
        <w:t>調查對象</w:t>
      </w:r>
      <w:bookmarkEnd w:id="24"/>
      <w:bookmarkEnd w:id="25"/>
      <w:bookmarkEnd w:id="26"/>
      <w:bookmarkEnd w:id="27"/>
      <w:bookmarkEnd w:id="28"/>
      <w:bookmarkEnd w:id="29"/>
      <w:bookmarkEnd w:id="30"/>
      <w:bookmarkEnd w:id="31"/>
      <w:bookmarkEnd w:id="32"/>
      <w:bookmarkEnd w:id="33"/>
      <w:r w:rsidRPr="00090E9E">
        <w:rPr>
          <w:rFonts w:hint="eastAsia"/>
        </w:rPr>
        <w:t>：</w:t>
      </w:r>
      <w:r w:rsidR="00CA1BD4" w:rsidRPr="00090E9E">
        <w:rPr>
          <w:rFonts w:hint="eastAsia"/>
        </w:rPr>
        <w:t>勞動部、經濟部、</w:t>
      </w:r>
      <w:r w:rsidR="00A44002" w:rsidRPr="00090E9E">
        <w:rPr>
          <w:rFonts w:hint="eastAsia"/>
        </w:rPr>
        <w:t>國家發展委員會</w:t>
      </w:r>
      <w:r w:rsidRPr="00090E9E">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00999" w:rsidRPr="00090E9E" w:rsidRDefault="00E25849" w:rsidP="00D00999">
      <w:pPr>
        <w:pStyle w:val="1"/>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090E9E">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D00999" w:rsidRPr="00090E9E">
        <w:rPr>
          <w:rFonts w:hint="eastAsia"/>
        </w:rPr>
        <w:t>因應引進移工，勞動部根據就業服務法第42條規定，引進移工不得妨礙本國人就業機會、勞動條件，規劃多項管理措施來確保未影響國人勞動條件，但</w:t>
      </w:r>
      <w:r w:rsidR="00723CEC" w:rsidRPr="00090E9E">
        <w:rPr>
          <w:rFonts w:hint="eastAsia"/>
        </w:rPr>
        <w:t>行政院宣布自</w:t>
      </w:r>
      <w:r w:rsidR="00723CEC" w:rsidRPr="00090E9E">
        <w:t>108</w:t>
      </w:r>
      <w:r w:rsidR="00723CEC" w:rsidRPr="00090E9E">
        <w:rPr>
          <w:rFonts w:hint="eastAsia"/>
        </w:rPr>
        <w:t>年起，推動為期</w:t>
      </w:r>
      <w:r w:rsidR="00723CEC" w:rsidRPr="00090E9E">
        <w:t>3</w:t>
      </w:r>
      <w:r w:rsidR="00723CEC" w:rsidRPr="00090E9E">
        <w:rPr>
          <w:rFonts w:hint="eastAsia"/>
        </w:rPr>
        <w:t>年「歡迎</w:t>
      </w:r>
      <w:r w:rsidR="00190DD9" w:rsidRPr="00090E9E">
        <w:rPr>
          <w:rFonts w:hint="eastAsia"/>
        </w:rPr>
        <w:t>臺商回臺</w:t>
      </w:r>
      <w:r w:rsidR="00723CEC" w:rsidRPr="00090E9E">
        <w:rPr>
          <w:rFonts w:hint="eastAsia"/>
        </w:rPr>
        <w:t>投資行動方案」，針對充裕產業人力引進</w:t>
      </w:r>
      <w:r w:rsidR="00AE2F88" w:rsidRPr="00090E9E">
        <w:rPr>
          <w:rFonts w:hint="eastAsia"/>
        </w:rPr>
        <w:t>移工</w:t>
      </w:r>
      <w:r w:rsidR="00723CEC" w:rsidRPr="00090E9E">
        <w:rPr>
          <w:rFonts w:hint="eastAsia"/>
        </w:rPr>
        <w:t>部分，可適用「外國人從事就業服務法第</w:t>
      </w:r>
      <w:r w:rsidR="00723CEC" w:rsidRPr="00090E9E">
        <w:t>46</w:t>
      </w:r>
      <w:r w:rsidR="00723CEC" w:rsidRPr="00090E9E">
        <w:rPr>
          <w:rFonts w:hint="eastAsia"/>
        </w:rPr>
        <w:t>條第</w:t>
      </w:r>
      <w:r w:rsidR="00723CEC" w:rsidRPr="00090E9E">
        <w:t>1</w:t>
      </w:r>
      <w:r w:rsidR="00723CEC" w:rsidRPr="00090E9E">
        <w:rPr>
          <w:rFonts w:hint="eastAsia"/>
        </w:rPr>
        <w:t>項第</w:t>
      </w:r>
      <w:r w:rsidR="00723CEC" w:rsidRPr="00090E9E">
        <w:t>8</w:t>
      </w:r>
      <w:r w:rsidR="00723CEC" w:rsidRPr="00090E9E">
        <w:rPr>
          <w:rFonts w:hint="eastAsia"/>
        </w:rPr>
        <w:t>款至第</w:t>
      </w:r>
      <w:r w:rsidR="00723CEC" w:rsidRPr="00090E9E">
        <w:t>11</w:t>
      </w:r>
      <w:r w:rsidR="00723CEC" w:rsidRPr="00090E9E">
        <w:rPr>
          <w:rFonts w:hint="eastAsia"/>
        </w:rPr>
        <w:t>款工作資格及審查標準」規定之</w:t>
      </w:r>
      <w:r w:rsidR="00AE2F88" w:rsidRPr="00090E9E">
        <w:rPr>
          <w:rFonts w:hint="eastAsia"/>
        </w:rPr>
        <w:t>移工</w:t>
      </w:r>
      <w:r w:rsidR="00723CEC" w:rsidRPr="00090E9E">
        <w:rPr>
          <w:rFonts w:hint="eastAsia"/>
        </w:rPr>
        <w:t>預先核配</w:t>
      </w:r>
      <w:r w:rsidR="000C2560" w:rsidRPr="00090E9E">
        <w:rPr>
          <w:rFonts w:hAnsi="標楷體" w:hint="eastAsia"/>
        </w:rPr>
        <w:t>、</w:t>
      </w:r>
      <w:r w:rsidR="00723CEC" w:rsidRPr="00090E9E">
        <w:t>1</w:t>
      </w:r>
      <w:r w:rsidR="00723CEC" w:rsidRPr="00090E9E">
        <w:rPr>
          <w:rFonts w:hint="eastAsia"/>
        </w:rPr>
        <w:t>年内免定期查核等優惠措施，</w:t>
      </w:r>
      <w:r w:rsidR="00D00999" w:rsidRPr="00090E9E">
        <w:rPr>
          <w:rFonts w:hint="eastAsia"/>
        </w:rPr>
        <w:t>是否有違就業服務法第</w:t>
      </w:r>
      <w:r w:rsidR="00D00999" w:rsidRPr="00090E9E">
        <w:t>47</w:t>
      </w:r>
      <w:r w:rsidR="00D00999" w:rsidRPr="00090E9E">
        <w:rPr>
          <w:rFonts w:hint="eastAsia"/>
        </w:rPr>
        <w:t>條優先聘僱本國勞工之精神，又各項管理措施是否發揮原設定保障國人就業的功能，皆有深入調查之必要。</w:t>
      </w:r>
    </w:p>
    <w:p w:rsidR="00E25849" w:rsidRPr="00090E9E" w:rsidRDefault="00E25849" w:rsidP="006754F3">
      <w:pPr>
        <w:pStyle w:val="1"/>
        <w:spacing w:beforeLines="50" w:before="228"/>
        <w:ind w:left="2366" w:hanging="2380"/>
        <w:jc w:val="left"/>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r w:rsidRPr="00090E9E">
        <w:rPr>
          <w:rFonts w:hint="eastAsia"/>
        </w:rPr>
        <w:t>調查依據：</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00967FF4" w:rsidRPr="00090E9E">
        <w:rPr>
          <w:rFonts w:hint="eastAsia"/>
        </w:rPr>
        <w:t>109年8月1</w:t>
      </w:r>
      <w:r w:rsidR="00C2134D" w:rsidRPr="00090E9E">
        <w:rPr>
          <w:rFonts w:hint="eastAsia"/>
        </w:rPr>
        <w:t>2</w:t>
      </w:r>
      <w:r w:rsidR="00967FF4" w:rsidRPr="00090E9E">
        <w:rPr>
          <w:rFonts w:hint="eastAsia"/>
        </w:rPr>
        <w:t>日</w:t>
      </w:r>
      <w:r w:rsidR="003D13A9" w:rsidRPr="00090E9E">
        <w:rPr>
          <w:rFonts w:hint="eastAsia"/>
        </w:rPr>
        <w:t>院台調壹字第1090800106號函</w:t>
      </w:r>
      <w:r w:rsidR="00810FB4" w:rsidRPr="00090E9E">
        <w:t>。</w:t>
      </w:r>
    </w:p>
    <w:p w:rsidR="00E25849" w:rsidRPr="00090E9E" w:rsidRDefault="00E25849" w:rsidP="008E1270">
      <w:pPr>
        <w:pStyle w:val="1"/>
        <w:spacing w:beforeLines="50" w:before="228"/>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422834152"/>
      <w:r w:rsidRPr="00090E9E">
        <w:rPr>
          <w:rFonts w:hint="eastAsia"/>
        </w:rPr>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380447" w:rsidRPr="00090E9E" w:rsidRDefault="00380447" w:rsidP="00563692">
      <w:pPr>
        <w:pStyle w:val="2"/>
      </w:pPr>
      <w:r w:rsidRPr="00090E9E">
        <w:rPr>
          <w:rFonts w:hint="eastAsia"/>
        </w:rPr>
        <w:t>有關雇主聘僱外國人從事就業服務法第</w:t>
      </w:r>
      <w:r w:rsidRPr="00090E9E">
        <w:t>46</w:t>
      </w:r>
      <w:r w:rsidRPr="00090E9E">
        <w:rPr>
          <w:rFonts w:hint="eastAsia"/>
        </w:rPr>
        <w:t>條第</w:t>
      </w:r>
      <w:r w:rsidRPr="00090E9E">
        <w:t>1</w:t>
      </w:r>
      <w:r w:rsidRPr="00090E9E">
        <w:rPr>
          <w:rFonts w:hint="eastAsia"/>
        </w:rPr>
        <w:t>項第</w:t>
      </w:r>
      <w:r w:rsidRPr="00090E9E">
        <w:t>8</w:t>
      </w:r>
      <w:r w:rsidRPr="00090E9E">
        <w:rPr>
          <w:rFonts w:hint="eastAsia"/>
        </w:rPr>
        <w:t>款至第</w:t>
      </w:r>
      <w:r w:rsidRPr="00090E9E">
        <w:t>11</w:t>
      </w:r>
      <w:r w:rsidRPr="00090E9E">
        <w:rPr>
          <w:rFonts w:hint="eastAsia"/>
        </w:rPr>
        <w:t>款工作</w:t>
      </w:r>
      <w:r w:rsidR="00126A2E" w:rsidRPr="00090E9E">
        <w:rPr>
          <w:rFonts w:hint="eastAsia"/>
        </w:rPr>
        <w:t>之</w:t>
      </w:r>
      <w:r w:rsidR="00125C51" w:rsidRPr="00090E9E">
        <w:rPr>
          <w:rFonts w:hint="eastAsia"/>
        </w:rPr>
        <w:t>招募許可</w:t>
      </w:r>
      <w:r w:rsidR="00126A2E" w:rsidRPr="00090E9E">
        <w:rPr>
          <w:rFonts w:hint="eastAsia"/>
        </w:rPr>
        <w:t>核發與審核</w:t>
      </w:r>
      <w:r w:rsidR="00125C51" w:rsidRPr="00090E9E">
        <w:rPr>
          <w:rFonts w:hint="eastAsia"/>
        </w:rPr>
        <w:t>現況。</w:t>
      </w:r>
    </w:p>
    <w:p w:rsidR="00563692" w:rsidRPr="00090E9E" w:rsidRDefault="00F714AE" w:rsidP="00563692">
      <w:pPr>
        <w:pStyle w:val="2"/>
      </w:pPr>
      <w:r w:rsidRPr="00090E9E">
        <w:rPr>
          <w:rFonts w:hint="eastAsia"/>
        </w:rPr>
        <w:t>歷年以適度鬆綁</w:t>
      </w:r>
      <w:r w:rsidR="00AE2F88" w:rsidRPr="00090E9E">
        <w:rPr>
          <w:rFonts w:hint="eastAsia"/>
        </w:rPr>
        <w:t>移工</w:t>
      </w:r>
      <w:r w:rsidRPr="00090E9E">
        <w:rPr>
          <w:rFonts w:hint="eastAsia"/>
        </w:rPr>
        <w:t>政策為輔之計畫或短期措施，與</w:t>
      </w:r>
      <w:r w:rsidR="003A03E0" w:rsidRPr="00090E9E">
        <w:rPr>
          <w:rFonts w:hint="eastAsia"/>
        </w:rPr>
        <w:t>行政院</w:t>
      </w:r>
      <w:r w:rsidR="005E7946" w:rsidRPr="00090E9E">
        <w:rPr>
          <w:rFonts w:hint="eastAsia"/>
        </w:rPr>
        <w:t>民國</w:t>
      </w:r>
      <w:r w:rsidR="00F941DB" w:rsidRPr="00090E9E">
        <w:rPr>
          <w:rFonts w:hint="eastAsia"/>
        </w:rPr>
        <w:t>108年</w:t>
      </w:r>
      <w:r w:rsidR="003A03E0" w:rsidRPr="00090E9E">
        <w:rPr>
          <w:rFonts w:hint="eastAsia"/>
        </w:rPr>
        <w:t>推動</w:t>
      </w:r>
      <w:r w:rsidR="00F941DB" w:rsidRPr="00090E9E">
        <w:rPr>
          <w:rFonts w:hint="eastAsia"/>
        </w:rPr>
        <w:t>之</w:t>
      </w:r>
      <w:r w:rsidR="00810FB4" w:rsidRPr="00090E9E">
        <w:rPr>
          <w:rFonts w:hint="eastAsia"/>
        </w:rPr>
        <w:t>「歡迎</w:t>
      </w:r>
      <w:r w:rsidR="00190DD9" w:rsidRPr="00090E9E">
        <w:rPr>
          <w:rFonts w:hint="eastAsia"/>
        </w:rPr>
        <w:t>臺商回臺</w:t>
      </w:r>
      <w:r w:rsidR="00810FB4" w:rsidRPr="00090E9E">
        <w:rPr>
          <w:rFonts w:hint="eastAsia"/>
        </w:rPr>
        <w:t>投資行動方案」</w:t>
      </w:r>
      <w:r w:rsidR="00F81B4A" w:rsidRPr="00090E9E">
        <w:rPr>
          <w:rFonts w:hint="eastAsia"/>
        </w:rPr>
        <w:t>相關規定</w:t>
      </w:r>
      <w:r w:rsidR="00F941DB" w:rsidRPr="00090E9E">
        <w:rPr>
          <w:rFonts w:hint="eastAsia"/>
        </w:rPr>
        <w:t>，</w:t>
      </w:r>
      <w:r w:rsidR="003A03E0" w:rsidRPr="00090E9E">
        <w:rPr>
          <w:rFonts w:hint="eastAsia"/>
        </w:rPr>
        <w:t>是否牴觸就業服務法優先聘僱本國勞工之精神</w:t>
      </w:r>
      <w:r w:rsidR="00454AA0" w:rsidRPr="00090E9E">
        <w:rPr>
          <w:rFonts w:hint="eastAsia"/>
        </w:rPr>
        <w:t>？</w:t>
      </w:r>
    </w:p>
    <w:p w:rsidR="00B8335E" w:rsidRPr="00090E9E" w:rsidRDefault="00B8335E">
      <w:pPr>
        <w:widowControl/>
        <w:overflowPunct/>
        <w:autoSpaceDE/>
        <w:autoSpaceDN/>
        <w:jc w:val="left"/>
        <w:rPr>
          <w:rFonts w:hAnsi="Arial"/>
          <w:bCs/>
          <w:kern w:val="32"/>
          <w:szCs w:val="52"/>
        </w:rPr>
      </w:pPr>
      <w:bookmarkStart w:id="124" w:name="_Toc524895641"/>
      <w:bookmarkStart w:id="125" w:name="_Toc524896187"/>
      <w:bookmarkStart w:id="126" w:name="_Toc524896217"/>
      <w:bookmarkStart w:id="127" w:name="_Toc525066142"/>
      <w:bookmarkStart w:id="128" w:name="_Toc4316182"/>
      <w:bookmarkStart w:id="129" w:name="_Toc4473323"/>
      <w:bookmarkStart w:id="130" w:name="_Toc69556890"/>
      <w:bookmarkStart w:id="131" w:name="_Toc69556939"/>
      <w:bookmarkStart w:id="132" w:name="_Toc69609813"/>
      <w:bookmarkStart w:id="133" w:name="_Toc70241809"/>
      <w:bookmarkStart w:id="134" w:name="_Toc524892371"/>
      <w:bookmarkStart w:id="135" w:name="_Toc524895642"/>
      <w:bookmarkStart w:id="136" w:name="_Toc524896188"/>
      <w:bookmarkStart w:id="137" w:name="_Toc524896218"/>
      <w:bookmarkStart w:id="138" w:name="_Toc524902724"/>
      <w:bookmarkStart w:id="139" w:name="_Toc525066143"/>
      <w:bookmarkStart w:id="140" w:name="_Toc525070833"/>
      <w:bookmarkStart w:id="141" w:name="_Toc525938373"/>
      <w:bookmarkStart w:id="142" w:name="_Toc525939221"/>
      <w:bookmarkStart w:id="143" w:name="_Toc525939726"/>
      <w:bookmarkStart w:id="144" w:name="_Toc529218260"/>
      <w:bookmarkStart w:id="145" w:name="_Toc529222683"/>
      <w:bookmarkStart w:id="146" w:name="_Toc529223105"/>
      <w:bookmarkStart w:id="147" w:name="_Toc529223856"/>
      <w:bookmarkStart w:id="148" w:name="_Toc529228252"/>
      <w:bookmarkStart w:id="149" w:name="_Toc2400389"/>
      <w:bookmarkStart w:id="150" w:name="_Toc4316183"/>
      <w:bookmarkStart w:id="151" w:name="_Toc4473324"/>
      <w:bookmarkStart w:id="152" w:name="_Toc69556891"/>
      <w:bookmarkStart w:id="153" w:name="_Toc69556940"/>
      <w:bookmarkStart w:id="154" w:name="_Toc69609814"/>
      <w:bookmarkStart w:id="155" w:name="_Toc70241810"/>
      <w:bookmarkStart w:id="156" w:name="_Toc70242199"/>
      <w:bookmarkStart w:id="157" w:name="_Toc421794869"/>
      <w:bookmarkStart w:id="158" w:name="_Toc422834154"/>
      <w:bookmarkEnd w:id="124"/>
      <w:bookmarkEnd w:id="125"/>
      <w:bookmarkEnd w:id="126"/>
      <w:bookmarkEnd w:id="127"/>
      <w:bookmarkEnd w:id="128"/>
      <w:bookmarkEnd w:id="129"/>
      <w:bookmarkEnd w:id="130"/>
      <w:bookmarkEnd w:id="131"/>
      <w:bookmarkEnd w:id="132"/>
      <w:bookmarkEnd w:id="133"/>
    </w:p>
    <w:p w:rsidR="00E25849" w:rsidRPr="00090E9E" w:rsidRDefault="00E25849" w:rsidP="008E1270">
      <w:pPr>
        <w:pStyle w:val="1"/>
        <w:spacing w:beforeLines="50" w:before="228"/>
      </w:pPr>
      <w:r w:rsidRPr="00090E9E">
        <w:rPr>
          <w:rFonts w:hint="eastAsia"/>
        </w:rPr>
        <w:lastRenderedPageBreak/>
        <w:t>調查事實：</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876E7F" w:rsidRPr="00090E9E" w:rsidRDefault="00F714AE" w:rsidP="00E90AD0">
      <w:pPr>
        <w:pStyle w:val="10"/>
        <w:ind w:left="680" w:firstLine="680"/>
      </w:pPr>
      <w:bookmarkStart w:id="159" w:name="_Toc525070834"/>
      <w:bookmarkStart w:id="160" w:name="_Toc525938374"/>
      <w:bookmarkStart w:id="161" w:name="_Toc525939222"/>
      <w:bookmarkStart w:id="162" w:name="_Toc525939727"/>
      <w:bookmarkStart w:id="163" w:name="_Toc525066144"/>
      <w:bookmarkStart w:id="164" w:name="_Toc524892372"/>
      <w:r w:rsidRPr="00090E9E">
        <w:rPr>
          <w:rFonts w:hint="eastAsia"/>
        </w:rPr>
        <w:t>本院前於</w:t>
      </w:r>
      <w:r w:rsidR="00A84D90" w:rsidRPr="00090E9E">
        <w:rPr>
          <w:rFonts w:hint="eastAsia"/>
        </w:rPr>
        <w:t>民國(下同)</w:t>
      </w:r>
      <w:r w:rsidRPr="00090E9E">
        <w:rPr>
          <w:rFonts w:hint="eastAsia"/>
        </w:rPr>
        <w:t>102</w:t>
      </w:r>
      <w:r w:rsidR="0081735D" w:rsidRPr="00090E9E">
        <w:rPr>
          <w:rFonts w:hint="eastAsia"/>
        </w:rPr>
        <w:t>年接見陳訴人</w:t>
      </w:r>
      <w:r w:rsidR="00453D5A">
        <w:rPr>
          <w:rFonts w:hAnsi="標楷體" w:hint="eastAsia"/>
        </w:rPr>
        <w:t>○</w:t>
      </w:r>
      <w:r w:rsidR="0081735D" w:rsidRPr="00090E9E">
        <w:rPr>
          <w:rFonts w:hint="eastAsia"/>
        </w:rPr>
        <w:t>君</w:t>
      </w:r>
      <w:r w:rsidRPr="00090E9E">
        <w:rPr>
          <w:rFonts w:hint="eastAsia"/>
        </w:rPr>
        <w:t>陳訴勞動部改制前行政院勞工委員會（下稱勞委會）於102年3月11日修正「外國人從事就業服務法第46條第1項第8款至第11款工作資格及審查標準</w:t>
      </w:r>
      <w:r w:rsidRPr="00090E9E">
        <w:rPr>
          <w:rFonts w:hAnsi="標楷體" w:hint="eastAsia"/>
        </w:rPr>
        <w:t>」</w:t>
      </w:r>
      <w:r w:rsidRPr="00090E9E">
        <w:rPr>
          <w:rFonts w:hint="eastAsia"/>
        </w:rPr>
        <w:t>(下稱藍領審查標準)部分條文</w:t>
      </w:r>
      <w:r w:rsidRPr="00090E9E">
        <w:rPr>
          <w:rStyle w:val="afe"/>
        </w:rPr>
        <w:footnoteReference w:id="1"/>
      </w:r>
      <w:r w:rsidR="0081735D" w:rsidRPr="00090E9E">
        <w:rPr>
          <w:rFonts w:hint="eastAsia"/>
        </w:rPr>
        <w:t>以配合臺商回流政策，似</w:t>
      </w:r>
      <w:r w:rsidRPr="00090E9E">
        <w:rPr>
          <w:rFonts w:hint="eastAsia"/>
        </w:rPr>
        <w:t>違</w:t>
      </w:r>
      <w:r w:rsidR="0081735D" w:rsidRPr="00090E9E">
        <w:rPr>
          <w:rFonts w:hint="eastAsia"/>
        </w:rPr>
        <w:t>反</w:t>
      </w:r>
      <w:r w:rsidRPr="00090E9E">
        <w:rPr>
          <w:rFonts w:hint="eastAsia"/>
        </w:rPr>
        <w:t>就業服務法(下稱就服法)</w:t>
      </w:r>
      <w:r w:rsidR="0081735D" w:rsidRPr="00090E9E">
        <w:rPr>
          <w:rFonts w:hint="eastAsia"/>
        </w:rPr>
        <w:t>優先聘僱本國勞工之精神，且影響我國勞工就業權益，並造成同種企業不公平競爭等情案；</w:t>
      </w:r>
      <w:r w:rsidR="009342F3" w:rsidRPr="00090E9E">
        <w:rPr>
          <w:rFonts w:hint="eastAsia"/>
        </w:rPr>
        <w:t>依案關機關查復內容，有關提供國內新增投資案及臺商新增投資案之外籍勞動力優惠措施，係行政院邀集相關部會協商後獲得之共識，勞委會對於核准廠商僱用</w:t>
      </w:r>
      <w:r w:rsidR="00AE2F88" w:rsidRPr="00090E9E">
        <w:rPr>
          <w:rFonts w:hint="eastAsia"/>
        </w:rPr>
        <w:t>移工</w:t>
      </w:r>
      <w:r w:rsidR="009342F3" w:rsidRPr="00090E9E">
        <w:rPr>
          <w:rFonts w:hint="eastAsia"/>
        </w:rPr>
        <w:t>前，雖已提出相關查核機制，並表示將可發揮「引進外籍勞工以促進本勞就業」政策效益，惟如何能落實稽查或監督工作及保障本國勞工權益，並達成增加國內就業舒緩產業外移之規劃目的，均有待後續觀察追蹤，</w:t>
      </w:r>
      <w:r w:rsidR="009342F3" w:rsidRPr="00090E9E">
        <w:rPr>
          <w:rFonts w:hint="eastAsia"/>
          <w:u w:val="single"/>
        </w:rPr>
        <w:t>經</w:t>
      </w:r>
      <w:r w:rsidR="00876E7F" w:rsidRPr="00090E9E">
        <w:rPr>
          <w:rFonts w:hint="eastAsia"/>
          <w:u w:val="single"/>
        </w:rPr>
        <w:t>103年1月8日財政及經濟委員會第4屆第119次會議決議：列為該會重點工作及巡察相關部會重要項目</w:t>
      </w:r>
      <w:r w:rsidR="00876E7F" w:rsidRPr="00090E9E">
        <w:rPr>
          <w:rFonts w:hint="eastAsia"/>
        </w:rPr>
        <w:t>。</w:t>
      </w:r>
    </w:p>
    <w:p w:rsidR="00A6773B" w:rsidRPr="00090E9E" w:rsidRDefault="0024071E" w:rsidP="00A6773B">
      <w:pPr>
        <w:pStyle w:val="10"/>
        <w:ind w:left="680" w:firstLine="680"/>
      </w:pPr>
      <w:r w:rsidRPr="00090E9E">
        <w:rPr>
          <w:rFonts w:hint="eastAsia"/>
        </w:rPr>
        <w:t>嗣後，</w:t>
      </w:r>
      <w:r w:rsidR="00876E7F" w:rsidRPr="00090E9E">
        <w:rPr>
          <w:rFonts w:hint="eastAsia"/>
        </w:rPr>
        <w:t>台灣勞工陣線協會於108年1月8日發布新聞稿表示</w:t>
      </w:r>
      <w:r w:rsidR="00FE5D83" w:rsidRPr="00090E9E">
        <w:rPr>
          <w:rFonts w:hint="eastAsia"/>
        </w:rPr>
        <w:t>行政院為吸引臺商</w:t>
      </w:r>
      <w:r w:rsidR="00704E0A" w:rsidRPr="00090E9E">
        <w:rPr>
          <w:rFonts w:hint="eastAsia"/>
        </w:rPr>
        <w:t>回流</w:t>
      </w:r>
      <w:r w:rsidR="00FD576D" w:rsidRPr="00090E9E">
        <w:rPr>
          <w:rFonts w:hint="eastAsia"/>
        </w:rPr>
        <w:t>再度提出「歡迎臺商回臺投資行動方案」</w:t>
      </w:r>
      <w:r w:rsidR="00AD129A" w:rsidRPr="00090E9E">
        <w:rPr>
          <w:rFonts w:hint="eastAsia"/>
        </w:rPr>
        <w:t>，</w:t>
      </w:r>
      <w:r w:rsidR="00FD576D" w:rsidRPr="00090E9E">
        <w:rPr>
          <w:rFonts w:hint="eastAsia"/>
        </w:rPr>
        <w:t>適用「外勞預先核配、</w:t>
      </w:r>
      <w:r w:rsidR="00FD576D" w:rsidRPr="00090E9E">
        <w:t>1</w:t>
      </w:r>
      <w:r w:rsidR="00FD576D" w:rsidRPr="00090E9E">
        <w:rPr>
          <w:rFonts w:hint="eastAsia"/>
        </w:rPr>
        <w:t>年内免定期查核」等優惠措施</w:t>
      </w:r>
      <w:r w:rsidR="00AD129A" w:rsidRPr="00090E9E">
        <w:rPr>
          <w:rFonts w:hint="eastAsia"/>
        </w:rPr>
        <w:t>；</w:t>
      </w:r>
      <w:r w:rsidR="00FD576D" w:rsidRPr="00090E9E">
        <w:rPr>
          <w:rFonts w:hint="eastAsia"/>
        </w:rPr>
        <w:t>台灣勞工陣線</w:t>
      </w:r>
      <w:r w:rsidR="00704E0A" w:rsidRPr="00090E9E">
        <w:rPr>
          <w:rFonts w:hint="eastAsia"/>
        </w:rPr>
        <w:t>強調</w:t>
      </w:r>
      <w:r w:rsidR="00FD576D" w:rsidRPr="00090E9E">
        <w:rPr>
          <w:rFonts w:hint="eastAsia"/>
        </w:rPr>
        <w:t>，</w:t>
      </w:r>
      <w:r w:rsidR="00704E0A" w:rsidRPr="00090E9E">
        <w:rPr>
          <w:rFonts w:hint="eastAsia"/>
        </w:rPr>
        <w:t>行政院於101年至103年底就曾以「外勞預核制」吸引臺商回流，但成效不彰，104年再</w:t>
      </w:r>
      <w:r w:rsidR="00FD171E" w:rsidRPr="00090E9E">
        <w:rPr>
          <w:rFonts w:hint="eastAsia"/>
        </w:rPr>
        <w:t>度</w:t>
      </w:r>
      <w:r w:rsidR="00704E0A" w:rsidRPr="00090E9E">
        <w:rPr>
          <w:rFonts w:hint="eastAsia"/>
        </w:rPr>
        <w:t>延續提出</w:t>
      </w:r>
      <w:r w:rsidR="00FD171E" w:rsidRPr="00090E9E">
        <w:rPr>
          <w:rFonts w:hint="eastAsia"/>
        </w:rPr>
        <w:t>「固臺投資方案」也草草結束</w:t>
      </w:r>
      <w:r w:rsidR="00704E0A" w:rsidRPr="00090E9E">
        <w:rPr>
          <w:rFonts w:hint="eastAsia"/>
        </w:rPr>
        <w:t>；認為</w:t>
      </w:r>
      <w:r w:rsidR="00FD576D" w:rsidRPr="00090E9E">
        <w:rPr>
          <w:rFonts w:hint="eastAsia"/>
        </w:rPr>
        <w:t>「外勞預核制」違反就服法優先聘僱本勞的精神</w:t>
      </w:r>
      <w:r w:rsidR="00704E0A" w:rsidRPr="00090E9E">
        <w:rPr>
          <w:rFonts w:hint="eastAsia"/>
        </w:rPr>
        <w:t>，</w:t>
      </w:r>
      <w:r w:rsidR="00FD576D" w:rsidRPr="00090E9E">
        <w:rPr>
          <w:rFonts w:hint="eastAsia"/>
        </w:rPr>
        <w:t>「</w:t>
      </w:r>
      <w:r w:rsidR="00FD576D" w:rsidRPr="00090E9E">
        <w:t>1</w:t>
      </w:r>
      <w:r w:rsidR="00FD576D" w:rsidRPr="00090E9E">
        <w:rPr>
          <w:rFonts w:hint="eastAsia"/>
        </w:rPr>
        <w:t>年内免定期查核」</w:t>
      </w:r>
      <w:r w:rsidR="008960BE" w:rsidRPr="00090E9E">
        <w:rPr>
          <w:rFonts w:hint="eastAsia"/>
        </w:rPr>
        <w:t>則是自我限縮查核基準，對</w:t>
      </w:r>
      <w:r w:rsidR="00FD576D" w:rsidRPr="00090E9E">
        <w:rPr>
          <w:rFonts w:hint="eastAsia"/>
        </w:rPr>
        <w:t>特定廠商</w:t>
      </w:r>
      <w:r w:rsidR="008960BE" w:rsidRPr="00090E9E">
        <w:rPr>
          <w:rFonts w:hint="eastAsia"/>
        </w:rPr>
        <w:t>放水，大開方便之門</w:t>
      </w:r>
      <w:r w:rsidR="008960BE" w:rsidRPr="00090E9E">
        <w:rPr>
          <w:rStyle w:val="afe"/>
        </w:rPr>
        <w:footnoteReference w:id="2"/>
      </w:r>
      <w:r w:rsidR="008960BE" w:rsidRPr="00090E9E">
        <w:rPr>
          <w:rFonts w:hint="eastAsia"/>
        </w:rPr>
        <w:t>。</w:t>
      </w:r>
      <w:r w:rsidR="00A6773B" w:rsidRPr="00090E9E">
        <w:rPr>
          <w:rFonts w:hint="eastAsia"/>
        </w:rPr>
        <w:t>經核勞動部所復及「歡迎臺商回臺</w:t>
      </w:r>
      <w:r w:rsidR="00A6773B" w:rsidRPr="00090E9E">
        <w:rPr>
          <w:rFonts w:hint="eastAsia"/>
        </w:rPr>
        <w:lastRenderedPageBreak/>
        <w:t>投資行動方案」方案內容，廠商申請聘僱</w:t>
      </w:r>
      <w:r w:rsidR="00AD30C7" w:rsidRPr="00090E9E">
        <w:rPr>
          <w:rFonts w:hint="eastAsia"/>
        </w:rPr>
        <w:t>移工</w:t>
      </w:r>
      <w:r w:rsidR="00A6773B" w:rsidRPr="00090E9E">
        <w:rPr>
          <w:rFonts w:hint="eastAsia"/>
        </w:rPr>
        <w:t>採預核機制，實際引進</w:t>
      </w:r>
      <w:r w:rsidR="00AD30C7" w:rsidRPr="00090E9E">
        <w:rPr>
          <w:rFonts w:hint="eastAsia"/>
        </w:rPr>
        <w:t>移工</w:t>
      </w:r>
      <w:r w:rsidR="00A6773B" w:rsidRPr="00090E9E">
        <w:rPr>
          <w:rFonts w:hint="eastAsia"/>
        </w:rPr>
        <w:t>人數不得逾許可人數1/2，俟臺商聘僱本勞人數達預估人數之一半後，始可向勞動部申請引進另1/2之</w:t>
      </w:r>
      <w:r w:rsidR="00AD30C7" w:rsidRPr="00090E9E">
        <w:rPr>
          <w:rFonts w:hint="eastAsia"/>
        </w:rPr>
        <w:t>移工</w:t>
      </w:r>
      <w:r w:rsidR="00A6773B" w:rsidRPr="00090E9E">
        <w:rPr>
          <w:rFonts w:hint="eastAsia"/>
        </w:rPr>
        <w:t>人數；惟就服法第47條規定略以，雇主聘僱外國人從事前條第1項第8款至第11款規定之工作，應先以合理勞動條件在國內辦理招募，經招募無法滿足其需要時，始得就該不足人數提出申請</w:t>
      </w:r>
      <w:r w:rsidRPr="00090E9E">
        <w:rPr>
          <w:rFonts w:hint="eastAsia"/>
        </w:rPr>
        <w:t>；方</w:t>
      </w:r>
      <w:r w:rsidR="000363E6" w:rsidRPr="00090E9E">
        <w:rPr>
          <w:rFonts w:hint="eastAsia"/>
        </w:rPr>
        <w:t>案為歡迎臺商回臺投資，似仍應考量上開母法所限定之條件，始能達保障本國勞工權益之意旨，</w:t>
      </w:r>
      <w:r w:rsidR="000363E6" w:rsidRPr="00090E9E">
        <w:rPr>
          <w:rFonts w:hint="eastAsia"/>
          <w:u w:val="single"/>
        </w:rPr>
        <w:t>經</w:t>
      </w:r>
      <w:r w:rsidR="00CD629E" w:rsidRPr="00090E9E">
        <w:rPr>
          <w:rFonts w:hint="eastAsia"/>
          <w:u w:val="single"/>
        </w:rPr>
        <w:t>109年8月3日第6屆第1次院會</w:t>
      </w:r>
      <w:r w:rsidR="000363E6" w:rsidRPr="00090E9E">
        <w:rPr>
          <w:rFonts w:hint="eastAsia"/>
          <w:u w:val="single"/>
        </w:rPr>
        <w:t>決議：推派王幼玲委員調查</w:t>
      </w:r>
      <w:r w:rsidR="000363E6" w:rsidRPr="00090E9E">
        <w:rPr>
          <w:rFonts w:hint="eastAsia"/>
        </w:rPr>
        <w:t>。</w:t>
      </w:r>
    </w:p>
    <w:p w:rsidR="0047675A" w:rsidRPr="00090E9E" w:rsidRDefault="00213C9C" w:rsidP="0047675A">
      <w:pPr>
        <w:pStyle w:val="10"/>
        <w:ind w:left="680" w:firstLine="680"/>
        <w:rPr>
          <w:rFonts w:hAnsi="標楷體"/>
        </w:rPr>
      </w:pPr>
      <w:r w:rsidRPr="00090E9E">
        <w:rPr>
          <w:rFonts w:hint="eastAsia"/>
        </w:rPr>
        <w:t>本案經調閱</w:t>
      </w:r>
      <w:r w:rsidR="002008D8" w:rsidRPr="00090E9E">
        <w:rPr>
          <w:rFonts w:hint="eastAsia"/>
        </w:rPr>
        <w:t>國家發展委員會</w:t>
      </w:r>
      <w:r w:rsidR="00F4476B" w:rsidRPr="00090E9E">
        <w:rPr>
          <w:rFonts w:hint="eastAsia"/>
        </w:rPr>
        <w:t>（下稱國發會）</w:t>
      </w:r>
      <w:r w:rsidR="002008D8" w:rsidRPr="00090E9E">
        <w:rPr>
          <w:rFonts w:hint="eastAsia"/>
        </w:rPr>
        <w:t>、經濟部、勞動部</w:t>
      </w:r>
      <w:r w:rsidRPr="00090E9E">
        <w:rPr>
          <w:rFonts w:hint="eastAsia"/>
        </w:rPr>
        <w:t>等機關卷證資料，並</w:t>
      </w:r>
      <w:r w:rsidR="000C2560" w:rsidRPr="00090E9E">
        <w:rPr>
          <w:rFonts w:hint="eastAsia"/>
        </w:rPr>
        <w:t>於</w:t>
      </w:r>
      <w:r w:rsidR="00CA02AF" w:rsidRPr="00090E9E">
        <w:rPr>
          <w:rFonts w:hint="eastAsia"/>
        </w:rPr>
        <w:t>109年2月12日諮詢</w:t>
      </w:r>
      <w:r w:rsidR="00A50E98" w:rsidRPr="00090E9E">
        <w:rPr>
          <w:rFonts w:hint="eastAsia"/>
        </w:rPr>
        <w:t>臺灣大學國家發展研究所</w:t>
      </w:r>
      <w:r w:rsidR="00A50E98" w:rsidRPr="00090E9E">
        <w:rPr>
          <w:rFonts w:hAnsi="標楷體" w:hint="eastAsia"/>
        </w:rPr>
        <w:t>、政治大學法律系及臺灣師範大學企業管理學系等學者</w:t>
      </w:r>
      <w:r w:rsidR="000C2560" w:rsidRPr="00090E9E">
        <w:rPr>
          <w:rFonts w:hAnsi="標楷體" w:hint="eastAsia"/>
        </w:rPr>
        <w:t>專家</w:t>
      </w:r>
      <w:r w:rsidR="00A50E98" w:rsidRPr="00090E9E">
        <w:rPr>
          <w:rStyle w:val="afe"/>
          <w:rFonts w:hAnsi="標楷體"/>
        </w:rPr>
        <w:footnoteReference w:id="3"/>
      </w:r>
      <w:r w:rsidR="002008D8" w:rsidRPr="00090E9E">
        <w:rPr>
          <w:rFonts w:hAnsi="標楷體" w:hint="eastAsia"/>
        </w:rPr>
        <w:t>意見</w:t>
      </w:r>
      <w:r w:rsidR="00F4476B" w:rsidRPr="00090E9E">
        <w:rPr>
          <w:rFonts w:hAnsi="標楷體" w:hint="eastAsia"/>
        </w:rPr>
        <w:t>，再經國發會</w:t>
      </w:r>
      <w:r w:rsidR="00F4476B" w:rsidRPr="00090E9E">
        <w:rPr>
          <w:rFonts w:hint="eastAsia"/>
        </w:rPr>
        <w:t>、經濟部、勞動部補充說明到院</w:t>
      </w:r>
      <w:r w:rsidR="00824FCE" w:rsidRPr="00090E9E">
        <w:rPr>
          <w:rFonts w:hAnsi="標楷體" w:hint="eastAsia"/>
        </w:rPr>
        <w:t>；</w:t>
      </w:r>
      <w:r w:rsidR="00AB3FBD" w:rsidRPr="00090E9E">
        <w:rPr>
          <w:rFonts w:hAnsi="標楷體" w:hint="eastAsia"/>
        </w:rPr>
        <w:t>本案並</w:t>
      </w:r>
      <w:r w:rsidR="00824FCE" w:rsidRPr="00090E9E">
        <w:rPr>
          <w:rFonts w:hAnsi="標楷體" w:hint="eastAsia"/>
        </w:rPr>
        <w:t>向經濟部調閱截至</w:t>
      </w:r>
      <w:r w:rsidR="006537DA" w:rsidRPr="00090E9E">
        <w:rPr>
          <w:rFonts w:hAnsi="標楷體" w:hint="eastAsia"/>
        </w:rPr>
        <w:t>110</w:t>
      </w:r>
      <w:r w:rsidR="00824FCE" w:rsidRPr="00090E9E">
        <w:rPr>
          <w:rFonts w:hAnsi="標楷體" w:hint="eastAsia"/>
        </w:rPr>
        <w:t>年</w:t>
      </w:r>
      <w:r w:rsidR="006537DA" w:rsidRPr="00090E9E">
        <w:rPr>
          <w:rFonts w:hAnsi="標楷體" w:hint="eastAsia"/>
        </w:rPr>
        <w:t>2</w:t>
      </w:r>
      <w:r w:rsidR="00824FCE" w:rsidRPr="00090E9E">
        <w:rPr>
          <w:rFonts w:hAnsi="標楷體" w:hint="eastAsia"/>
        </w:rPr>
        <w:t>月</w:t>
      </w:r>
      <w:r w:rsidR="00DC57EE" w:rsidRPr="00090E9E">
        <w:rPr>
          <w:rFonts w:hAnsi="標楷體" w:hint="eastAsia"/>
        </w:rPr>
        <w:t>底</w:t>
      </w:r>
      <w:r w:rsidR="00824FCE" w:rsidRPr="00090E9E">
        <w:rPr>
          <w:rFonts w:hAnsi="標楷體" w:hint="eastAsia"/>
        </w:rPr>
        <w:t>止，通過申請「歡迎臺商回臺投資行動方案」</w:t>
      </w:r>
      <w:r w:rsidR="00AB3FBD" w:rsidRPr="00090E9E">
        <w:rPr>
          <w:rFonts w:hAnsi="標楷體" w:hint="eastAsia"/>
        </w:rPr>
        <w:t>之</w:t>
      </w:r>
      <w:r w:rsidR="00AD30C7" w:rsidRPr="00090E9E">
        <w:rPr>
          <w:rFonts w:hint="eastAsia"/>
        </w:rPr>
        <w:t>移工</w:t>
      </w:r>
      <w:r w:rsidR="00AB3FBD" w:rsidRPr="00090E9E">
        <w:rPr>
          <w:rFonts w:hAnsi="標楷體" w:hint="eastAsia"/>
        </w:rPr>
        <w:t>優惠之廠商資料，透過</w:t>
      </w:r>
      <w:r w:rsidR="00824FCE" w:rsidRPr="00090E9E">
        <w:rPr>
          <w:rFonts w:hAnsi="標楷體" w:hint="eastAsia"/>
        </w:rPr>
        <w:t>與</w:t>
      </w:r>
      <w:r w:rsidR="009B2978" w:rsidRPr="00090E9E">
        <w:rPr>
          <w:rFonts w:hAnsi="標楷體" w:hint="eastAsia"/>
        </w:rPr>
        <w:t>勞動部之</w:t>
      </w:r>
      <w:r w:rsidR="00AD30C7" w:rsidRPr="00090E9E">
        <w:rPr>
          <w:rFonts w:hint="eastAsia"/>
        </w:rPr>
        <w:t>移工</w:t>
      </w:r>
      <w:r w:rsidR="00824FCE" w:rsidRPr="00090E9E">
        <w:rPr>
          <w:rFonts w:hAnsi="標楷體" w:hint="eastAsia"/>
        </w:rPr>
        <w:t>聘僱及</w:t>
      </w:r>
      <w:r w:rsidR="00AD30C7" w:rsidRPr="00090E9E">
        <w:rPr>
          <w:rFonts w:hAnsi="標楷體" w:hint="eastAsia"/>
        </w:rPr>
        <w:t>勞工保險</w:t>
      </w:r>
      <w:r w:rsidR="00824FCE" w:rsidRPr="00090E9E">
        <w:rPr>
          <w:rFonts w:hAnsi="標楷體" w:hint="eastAsia"/>
        </w:rPr>
        <w:t>投保資料比對，</w:t>
      </w:r>
      <w:r w:rsidR="00326038" w:rsidRPr="00090E9E">
        <w:rPr>
          <w:rFonts w:hAnsi="標楷體" w:hint="eastAsia"/>
        </w:rPr>
        <w:t>已調查完畢，調查事實如下：</w:t>
      </w:r>
    </w:p>
    <w:p w:rsidR="00A72B86" w:rsidRPr="00090E9E" w:rsidRDefault="00CF080A" w:rsidP="008E1270">
      <w:pPr>
        <w:pStyle w:val="2"/>
        <w:spacing w:beforeLines="50" w:before="228"/>
        <w:ind w:left="1020" w:hanging="680"/>
      </w:pPr>
      <w:r w:rsidRPr="00090E9E">
        <w:rPr>
          <w:rFonts w:hint="eastAsia"/>
        </w:rPr>
        <w:t>跨國勞動力</w:t>
      </w:r>
      <w:r w:rsidR="00A72B86" w:rsidRPr="00090E9E">
        <w:rPr>
          <w:rFonts w:hint="eastAsia"/>
        </w:rPr>
        <w:t>引進</w:t>
      </w:r>
    </w:p>
    <w:p w:rsidR="00C8225F" w:rsidRPr="00090E9E" w:rsidRDefault="00F714AE" w:rsidP="003A3F6B">
      <w:pPr>
        <w:pStyle w:val="3"/>
      </w:pPr>
      <w:r w:rsidRPr="00090E9E">
        <w:rPr>
          <w:rFonts w:hint="eastAsia"/>
        </w:rPr>
        <w:t>就服</w:t>
      </w:r>
      <w:r w:rsidR="00A72B86" w:rsidRPr="00090E9E">
        <w:rPr>
          <w:rFonts w:hint="eastAsia"/>
        </w:rPr>
        <w:t>法第42條：「為保障國民工作權，</w:t>
      </w:r>
      <w:r w:rsidR="00A72B86" w:rsidRPr="00090E9E">
        <w:rPr>
          <w:rFonts w:hint="eastAsia"/>
          <w:b/>
          <w:u w:val="single"/>
        </w:rPr>
        <w:t>聘僱外國人工作，不得妨礙本國人之就業機會</w:t>
      </w:r>
      <w:r w:rsidR="00A72B86" w:rsidRPr="00090E9E">
        <w:rPr>
          <w:rFonts w:hint="eastAsia"/>
        </w:rPr>
        <w:t>、勞動條件、國民經濟發展及社會安定。」第47條：「(第1項)雇主聘僱外國人從事前條第1項第8款至第11款規定之工作，</w:t>
      </w:r>
      <w:r w:rsidR="00A72B86" w:rsidRPr="00090E9E">
        <w:rPr>
          <w:rFonts w:hint="eastAsia"/>
          <w:b/>
          <w:u w:val="single"/>
        </w:rPr>
        <w:t>應先以合理勞動條件在國內辦理招募</w:t>
      </w:r>
      <w:r w:rsidR="00A72B86" w:rsidRPr="00090E9E">
        <w:rPr>
          <w:rFonts w:hint="eastAsia"/>
        </w:rPr>
        <w:t>，經招募無法滿足其需要時，始得就該不足人數提出申請，並應於招募時，將招募全部內容通知其事業單位之工會或勞工，並於外國人預定工作之場所公告之。（第2項）雇主依</w:t>
      </w:r>
      <w:r w:rsidR="006E45B2" w:rsidRPr="00090E9E">
        <w:rPr>
          <w:rFonts w:hint="eastAsia"/>
        </w:rPr>
        <w:t>前</w:t>
      </w:r>
      <w:r w:rsidR="00A72B86" w:rsidRPr="00090E9E">
        <w:rPr>
          <w:rFonts w:hint="eastAsia"/>
        </w:rPr>
        <w:t>條項規定在國內辦理招募</w:t>
      </w:r>
      <w:r w:rsidR="00A72B86" w:rsidRPr="00090E9E">
        <w:rPr>
          <w:rFonts w:hint="eastAsia"/>
        </w:rPr>
        <w:lastRenderedPageBreak/>
        <w:t>時，對於公立就業服務機構所推介之求職人，非有正當理由，不得拒絕。」</w:t>
      </w:r>
    </w:p>
    <w:p w:rsidR="005B772F" w:rsidRPr="00090E9E" w:rsidRDefault="005B772F" w:rsidP="005B772F">
      <w:pPr>
        <w:pStyle w:val="3"/>
      </w:pPr>
      <w:r w:rsidRPr="00090E9E">
        <w:rPr>
          <w:rFonts w:hint="eastAsia"/>
        </w:rPr>
        <w:t>雇主聘僱外國人許可及管理辦法</w:t>
      </w:r>
      <w:r w:rsidR="00126A2E" w:rsidRPr="00090E9E">
        <w:rPr>
          <w:rFonts w:hint="eastAsia"/>
        </w:rPr>
        <w:t>（下稱雇聘辦法）</w:t>
      </w:r>
      <w:r w:rsidRPr="00090E9E">
        <w:rPr>
          <w:rFonts w:hint="eastAsia"/>
        </w:rPr>
        <w:t>有關國內招募部分</w:t>
      </w:r>
    </w:p>
    <w:p w:rsidR="00126A2E" w:rsidRPr="00090E9E" w:rsidRDefault="00210A44" w:rsidP="000D37D9">
      <w:pPr>
        <w:pStyle w:val="4"/>
      </w:pPr>
      <w:r w:rsidRPr="00090E9E">
        <w:rPr>
          <w:rFonts w:hint="eastAsia"/>
        </w:rPr>
        <w:t>法令規定</w:t>
      </w:r>
    </w:p>
    <w:p w:rsidR="005B772F" w:rsidRPr="00090E9E" w:rsidRDefault="005B772F" w:rsidP="009D445D">
      <w:pPr>
        <w:pStyle w:val="5"/>
        <w:ind w:left="1985" w:hanging="851"/>
        <w:rPr>
          <w:rFonts w:hAnsi="標楷體"/>
        </w:rPr>
      </w:pPr>
      <w:r w:rsidRPr="00090E9E">
        <w:rPr>
          <w:rFonts w:hAnsi="標楷體" w:hint="eastAsia"/>
        </w:rPr>
        <w:t>第12條規定：「</w:t>
      </w:r>
      <w:r w:rsidR="003A76C0" w:rsidRPr="00090E9E">
        <w:rPr>
          <w:rFonts w:hAnsi="標楷體" w:hint="eastAsia"/>
        </w:rPr>
        <w:t>（第1項）</w:t>
      </w:r>
      <w:r w:rsidR="00BB3761" w:rsidRPr="00090E9E">
        <w:rPr>
          <w:rFonts w:hAnsi="標楷體" w:hint="eastAsia"/>
        </w:rPr>
        <w:t>雇主申請聘僱第二類外國人</w:t>
      </w:r>
      <w:r w:rsidR="00DB2237" w:rsidRPr="00090E9E">
        <w:rPr>
          <w:rStyle w:val="afe"/>
          <w:rFonts w:hAnsi="標楷體"/>
        </w:rPr>
        <w:footnoteReference w:id="4"/>
      </w:r>
      <w:r w:rsidR="00BB3761" w:rsidRPr="00090E9E">
        <w:rPr>
          <w:rFonts w:hAnsi="標楷體" w:hint="eastAsia"/>
        </w:rPr>
        <w:t>，</w:t>
      </w:r>
      <w:r w:rsidR="00BB3761" w:rsidRPr="00090E9E">
        <w:rPr>
          <w:rFonts w:hAnsi="標楷體" w:hint="eastAsia"/>
          <w:b/>
        </w:rPr>
        <w:t>應以合理勞動條件向工作場所所在地之公立</w:t>
      </w:r>
      <w:r w:rsidR="000D37D9" w:rsidRPr="00090E9E">
        <w:rPr>
          <w:rFonts w:hAnsi="標楷體" w:hint="eastAsia"/>
          <w:b/>
        </w:rPr>
        <w:t>就業服務機構辦理求才登記</w:t>
      </w:r>
      <w:r w:rsidR="000D37D9" w:rsidRPr="00090E9E">
        <w:rPr>
          <w:rFonts w:hAnsi="標楷體" w:hint="eastAsia"/>
        </w:rPr>
        <w:t>後次日起，在中央主管機關依本法（即</w:t>
      </w:r>
      <w:r w:rsidR="00390FF3" w:rsidRPr="00090E9E">
        <w:rPr>
          <w:rFonts w:hAnsi="標楷體" w:hint="eastAsia"/>
        </w:rPr>
        <w:t>就服法</w:t>
      </w:r>
      <w:r w:rsidR="000D37D9" w:rsidRPr="00090E9E">
        <w:rPr>
          <w:rFonts w:hAnsi="標楷體" w:hint="eastAsia"/>
        </w:rPr>
        <w:t>）第22條所建立全國性之就業資訊網登載求才廣告，並自登載之次日起至少21日辦理招募本國勞工。但同時於中央主管機關指定之國內新聞紙中選定1家連續刊登3日者，自刊登期滿之次日起至少14日辦理招募本國勞工</w:t>
      </w:r>
      <w:r w:rsidR="003A76C0" w:rsidRPr="00090E9E">
        <w:rPr>
          <w:rFonts w:hAnsi="標楷體" w:hint="eastAsia"/>
        </w:rPr>
        <w:t>。（第2項）</w:t>
      </w:r>
      <w:r w:rsidR="00BB3761" w:rsidRPr="00090E9E">
        <w:rPr>
          <w:rFonts w:hAnsi="標楷體" w:hint="eastAsia"/>
        </w:rPr>
        <w:t>前項求才廣告內容，應包括求才工作類別、人數、專長或資格、雇主名稱、工資、工時、工作地點、聘僱期間、供膳狀況與受理求才登記之公立就業服務機構名稱、地址及電話</w:t>
      </w:r>
      <w:r w:rsidR="003A76C0" w:rsidRPr="00090E9E">
        <w:rPr>
          <w:rFonts w:hAnsi="標楷體" w:hint="eastAsia"/>
        </w:rPr>
        <w:t>。（第3項）</w:t>
      </w:r>
      <w:r w:rsidR="00BB3761" w:rsidRPr="00090E9E">
        <w:rPr>
          <w:rFonts w:hAnsi="標楷體" w:hint="eastAsia"/>
        </w:rPr>
        <w:t>雇主為第1項之招募時，應通知其事業單位之工會或勞工</w:t>
      </w:r>
      <w:r w:rsidR="008A6584" w:rsidRPr="00090E9E">
        <w:rPr>
          <w:rStyle w:val="afe"/>
          <w:rFonts w:hAnsi="標楷體"/>
        </w:rPr>
        <w:footnoteReference w:id="5"/>
      </w:r>
      <w:r w:rsidR="00BB3761" w:rsidRPr="00090E9E">
        <w:rPr>
          <w:rFonts w:hAnsi="標楷體" w:hint="eastAsia"/>
        </w:rPr>
        <w:t>，並於事業單位員工顯明易見之場所公告之。</w:t>
      </w:r>
      <w:r w:rsidR="003A76C0" w:rsidRPr="00090E9E">
        <w:rPr>
          <w:rFonts w:hAnsi="標楷體"/>
        </w:rPr>
        <w:t>……</w:t>
      </w:r>
      <w:r w:rsidR="003A76C0" w:rsidRPr="00090E9E">
        <w:rPr>
          <w:rFonts w:hAnsi="標楷體" w:hint="eastAsia"/>
        </w:rPr>
        <w:t>。」</w:t>
      </w:r>
    </w:p>
    <w:p w:rsidR="00126A2E" w:rsidRPr="00090E9E" w:rsidRDefault="005B772F" w:rsidP="009D445D">
      <w:pPr>
        <w:pStyle w:val="5"/>
        <w:ind w:left="1985" w:hanging="851"/>
        <w:rPr>
          <w:rFonts w:hAnsi="標楷體"/>
        </w:rPr>
      </w:pPr>
      <w:r w:rsidRPr="00090E9E">
        <w:rPr>
          <w:rFonts w:hAnsi="標楷體" w:hint="eastAsia"/>
        </w:rPr>
        <w:t>第13條規定：「</w:t>
      </w:r>
      <w:r w:rsidR="003A76C0" w:rsidRPr="00090E9E">
        <w:rPr>
          <w:rFonts w:hAnsi="標楷體" w:hint="eastAsia"/>
        </w:rPr>
        <w:t>（第1項）</w:t>
      </w:r>
      <w:r w:rsidR="006B0A66" w:rsidRPr="00090E9E">
        <w:rPr>
          <w:rFonts w:hAnsi="標楷體" w:hint="eastAsia"/>
        </w:rPr>
        <w:t>雇主依第12條規定辦理國內招募所要求之專長或資格，其所聘僱之第二類外國人亦應具備之。中央主管機關必要時，得複驗該第二類外國人之專長或資格。經</w:t>
      </w:r>
      <w:r w:rsidR="006B0A66" w:rsidRPr="00090E9E">
        <w:rPr>
          <w:rFonts w:hAnsi="標楷體" w:hint="eastAsia"/>
        </w:rPr>
        <w:lastRenderedPageBreak/>
        <w:t>複驗不合格者，應不予許可。</w:t>
      </w:r>
      <w:r w:rsidR="003A76C0" w:rsidRPr="00090E9E">
        <w:rPr>
          <w:rFonts w:hAnsi="標楷體"/>
        </w:rPr>
        <w:t>……</w:t>
      </w:r>
      <w:r w:rsidR="003A76C0" w:rsidRPr="00090E9E">
        <w:rPr>
          <w:rFonts w:hAnsi="標楷體" w:hint="eastAsia"/>
        </w:rPr>
        <w:t>。」</w:t>
      </w:r>
    </w:p>
    <w:p w:rsidR="005B772F" w:rsidRPr="00090E9E" w:rsidRDefault="005B772F" w:rsidP="009D445D">
      <w:pPr>
        <w:pStyle w:val="5"/>
        <w:ind w:left="1985" w:hanging="851"/>
        <w:rPr>
          <w:rFonts w:hAnsi="標楷體"/>
        </w:rPr>
      </w:pPr>
      <w:r w:rsidRPr="00090E9E">
        <w:rPr>
          <w:rFonts w:hAnsi="標楷體" w:hint="eastAsia"/>
        </w:rPr>
        <w:t>第14條規定：「</w:t>
      </w:r>
      <w:r w:rsidR="003A76C0" w:rsidRPr="00090E9E">
        <w:rPr>
          <w:rFonts w:hAnsi="標楷體" w:hint="eastAsia"/>
        </w:rPr>
        <w:t>（第1項）</w:t>
      </w:r>
      <w:r w:rsidR="006B0A66" w:rsidRPr="00090E9E">
        <w:rPr>
          <w:rFonts w:hAnsi="標楷體" w:hint="eastAsia"/>
        </w:rPr>
        <w:t>雇主依第12條第1項規定辦理招募本國勞工，有招募不足者，得於第12條第1項所定招募期滿次日起15日內，檢附刊登求才廣告資料、聘僱國內勞工名冊及中央主管機關規定之文件，向原受理求才登記之公立就業服務機構申請求才證明書</w:t>
      </w:r>
      <w:r w:rsidR="003A76C0" w:rsidRPr="00090E9E">
        <w:rPr>
          <w:rFonts w:hAnsi="標楷體" w:hint="eastAsia"/>
        </w:rPr>
        <w:t>。（第2項）</w:t>
      </w:r>
      <w:r w:rsidR="006B0A66" w:rsidRPr="00090E9E">
        <w:rPr>
          <w:rFonts w:hAnsi="標楷體" w:hint="eastAsia"/>
          <w:b/>
        </w:rPr>
        <w:t>原受理求才登記之公立就業服務機構，經審核雇主已依第12條、第13條規定辦理者，就招募本國勞工不足額之情形，應開具求才證明書</w:t>
      </w:r>
      <w:r w:rsidR="003A76C0" w:rsidRPr="00090E9E">
        <w:rPr>
          <w:rFonts w:hAnsi="標楷體" w:hint="eastAsia"/>
          <w:b/>
        </w:rPr>
        <w:t>。</w:t>
      </w:r>
      <w:r w:rsidR="003A76C0" w:rsidRPr="00090E9E">
        <w:rPr>
          <w:rFonts w:hAnsi="標楷體" w:hint="eastAsia"/>
        </w:rPr>
        <w:t>」</w:t>
      </w:r>
    </w:p>
    <w:p w:rsidR="005B772F" w:rsidRPr="00090E9E" w:rsidRDefault="005B772F" w:rsidP="009D445D">
      <w:pPr>
        <w:pStyle w:val="5"/>
        <w:ind w:left="1985" w:hanging="851"/>
        <w:rPr>
          <w:rFonts w:hAnsi="標楷體"/>
        </w:rPr>
      </w:pPr>
      <w:r w:rsidRPr="00090E9E">
        <w:rPr>
          <w:rFonts w:hAnsi="標楷體" w:hint="eastAsia"/>
        </w:rPr>
        <w:t>第15條規定：「</w:t>
      </w:r>
      <w:r w:rsidR="00FC3B7B" w:rsidRPr="00090E9E">
        <w:rPr>
          <w:rFonts w:hAnsi="標楷體" w:hint="eastAsia"/>
        </w:rPr>
        <w:t>雇主依規定辦理國內招募時，對於公立就業服務機構所推介之人員或自行應徵之求職者，不得有下列情事之一：一、不實陳述工作困難性或危險性等情事。二、求才登記之職類別屬非技術性工或體力工，以技術不合為理由拒絕僱用求職者。三、其他無正當理由拒絕僱用本國勞工者。」</w:t>
      </w:r>
    </w:p>
    <w:p w:rsidR="009F4E36" w:rsidRPr="00090E9E" w:rsidRDefault="005B772F" w:rsidP="00C6392E">
      <w:pPr>
        <w:pStyle w:val="5"/>
        <w:ind w:left="1985" w:hanging="851"/>
        <w:rPr>
          <w:rFonts w:hAnsi="標楷體"/>
        </w:rPr>
      </w:pPr>
      <w:r w:rsidRPr="00090E9E">
        <w:rPr>
          <w:rFonts w:hAnsi="標楷體" w:hint="eastAsia"/>
        </w:rPr>
        <w:t>第16條規定：「</w:t>
      </w:r>
      <w:r w:rsidR="00F94CAC" w:rsidRPr="00090E9E">
        <w:rPr>
          <w:rFonts w:hAnsi="標楷體" w:hint="eastAsia"/>
        </w:rPr>
        <w:t>（第1項）</w:t>
      </w:r>
      <w:r w:rsidRPr="00090E9E">
        <w:rPr>
          <w:rFonts w:hAnsi="標楷體" w:hint="eastAsia"/>
          <w:b/>
        </w:rPr>
        <w:t>雇主申請</w:t>
      </w:r>
      <w:r w:rsidR="00F94CAC" w:rsidRPr="00090E9E">
        <w:rPr>
          <w:rFonts w:hAnsi="標楷體" w:hint="eastAsia"/>
          <w:b/>
        </w:rPr>
        <w:t>第二類外國人之招募許可，應備下列文件：</w:t>
      </w:r>
      <w:r w:rsidR="00F94CAC" w:rsidRPr="00090E9E">
        <w:rPr>
          <w:rFonts w:hAnsi="標楷體"/>
        </w:rPr>
        <w:t>……</w:t>
      </w:r>
      <w:r w:rsidR="00F94CAC" w:rsidRPr="00090E9E">
        <w:rPr>
          <w:rFonts w:hAnsi="標楷體" w:hint="eastAsia"/>
        </w:rPr>
        <w:t>。</w:t>
      </w:r>
      <w:r w:rsidR="006840FE" w:rsidRPr="00090E9E">
        <w:rPr>
          <w:rFonts w:hAnsi="標楷體" w:hint="eastAsia"/>
        </w:rPr>
        <w:t>三、求才證明書</w:t>
      </w:r>
      <w:r w:rsidR="00EC03D3" w:rsidRPr="00090E9E">
        <w:rPr>
          <w:rFonts w:hAnsi="標楷體" w:hint="eastAsia"/>
        </w:rPr>
        <w:t>。</w:t>
      </w:r>
      <w:r w:rsidR="006840FE" w:rsidRPr="00090E9E">
        <w:rPr>
          <w:rFonts w:hAnsi="標楷體"/>
        </w:rPr>
        <w:t>……</w:t>
      </w:r>
      <w:r w:rsidR="006840FE" w:rsidRPr="00090E9E">
        <w:rPr>
          <w:rFonts w:hAnsi="標楷體" w:hint="eastAsia"/>
        </w:rPr>
        <w:t>。</w:t>
      </w:r>
      <w:r w:rsidR="00F94CAC" w:rsidRPr="00090E9E">
        <w:rPr>
          <w:rFonts w:hAnsi="標楷體" w:hint="eastAsia"/>
        </w:rPr>
        <w:t>四、雇主於國內招募時，其聘僱國內勞工之名冊。</w:t>
      </w:r>
      <w:r w:rsidR="00F94CAC" w:rsidRPr="00090E9E">
        <w:rPr>
          <w:rFonts w:hAnsi="標楷體"/>
        </w:rPr>
        <w:t>……</w:t>
      </w:r>
      <w:r w:rsidR="00F94CAC" w:rsidRPr="00090E9E">
        <w:rPr>
          <w:rFonts w:hAnsi="標楷體" w:hint="eastAsia"/>
        </w:rPr>
        <w:t>。</w:t>
      </w:r>
      <w:r w:rsidR="00F94CAC" w:rsidRPr="00090E9E">
        <w:rPr>
          <w:rFonts w:hAnsi="標楷體" w:hint="eastAsia"/>
          <w:b/>
        </w:rPr>
        <w:t>五、直轄市或縣(市)政府就下列事項開具證明文件</w:t>
      </w:r>
      <w:r w:rsidR="00F94CAC" w:rsidRPr="00090E9E">
        <w:rPr>
          <w:rFonts w:hAnsi="標楷體" w:hint="eastAsia"/>
        </w:rPr>
        <w:t>：</w:t>
      </w:r>
      <w:r w:rsidR="00EC03D3" w:rsidRPr="00090E9E">
        <w:rPr>
          <w:rFonts w:hAnsi="標楷體" w:hint="eastAsia"/>
        </w:rPr>
        <w:t>（一）已依規定提撥勞工退休準備金及提繳勞工退休金</w:t>
      </w:r>
      <w:r w:rsidR="00F94CAC" w:rsidRPr="00090E9E">
        <w:rPr>
          <w:rFonts w:hAnsi="標楷體" w:hint="eastAsia"/>
        </w:rPr>
        <w:t>。</w:t>
      </w:r>
      <w:r w:rsidR="00EC03D3" w:rsidRPr="00090E9E">
        <w:rPr>
          <w:rFonts w:hAnsi="標楷體" w:hint="eastAsia"/>
        </w:rPr>
        <w:t>（二）已依規定繳納積欠工資墊償基金。（三）已依規定繳納勞工保險費。（四）已依規定繳納違反勞工法令所受之罰鍰。（五）已依規定舉辦勞資會議。（六）第二類外國人預定工作之場所，無具體事實足以認定有本法第10條規定之罷工或勞資爭議情事。（七）無具體事實可推斷有業務緊縮、停業、關廠或歇業之情形。</w:t>
      </w:r>
      <w:r w:rsidR="00F94CAC" w:rsidRPr="00090E9E">
        <w:rPr>
          <w:rFonts w:hAnsi="標楷體" w:hint="eastAsia"/>
        </w:rPr>
        <w:t>（八）無因聘僱</w:t>
      </w:r>
      <w:r w:rsidR="00F94CAC" w:rsidRPr="00090E9E">
        <w:rPr>
          <w:rFonts w:hAnsi="標楷體" w:hint="eastAsia"/>
        </w:rPr>
        <w:lastRenderedPageBreak/>
        <w:t>第二類外國人而降低本國勞工勞動條件之情事。</w:t>
      </w:r>
      <w:r w:rsidR="00EC03D3" w:rsidRPr="00090E9E">
        <w:rPr>
          <w:rFonts w:hAnsi="標楷體" w:hint="eastAsia"/>
        </w:rPr>
        <w:t>六、</w:t>
      </w:r>
      <w:r w:rsidR="00F94CAC" w:rsidRPr="00090E9E">
        <w:rPr>
          <w:rFonts w:hAnsi="標楷體"/>
        </w:rPr>
        <w:t>……</w:t>
      </w:r>
      <w:r w:rsidR="00F94CAC" w:rsidRPr="00090E9E">
        <w:rPr>
          <w:rFonts w:hAnsi="標楷體" w:hint="eastAsia"/>
        </w:rPr>
        <w:t>。（第2項）前項第5款第6目至第8目規定情事，以申請之日前2年內發生者為限。</w:t>
      </w:r>
      <w:r w:rsidR="00F94CAC" w:rsidRPr="00090E9E">
        <w:rPr>
          <w:rFonts w:hAnsi="標楷體"/>
        </w:rPr>
        <w:t>……</w:t>
      </w:r>
      <w:r w:rsidR="00F94CAC" w:rsidRPr="00090E9E">
        <w:rPr>
          <w:rFonts w:hAnsi="標楷體" w:hint="eastAsia"/>
        </w:rPr>
        <w:t>。」</w:t>
      </w:r>
    </w:p>
    <w:p w:rsidR="00DB757C" w:rsidRPr="00090E9E" w:rsidRDefault="00DD424F" w:rsidP="009D445D">
      <w:pPr>
        <w:pStyle w:val="5"/>
        <w:ind w:left="1985" w:hanging="851"/>
        <w:rPr>
          <w:rFonts w:hAnsi="標楷體"/>
        </w:rPr>
      </w:pPr>
      <w:r w:rsidRPr="00090E9E">
        <w:rPr>
          <w:rFonts w:hAnsi="標楷體" w:hint="eastAsia"/>
        </w:rPr>
        <w:t>勞委</w:t>
      </w:r>
      <w:r w:rsidR="00947BA6" w:rsidRPr="00090E9E">
        <w:rPr>
          <w:rFonts w:hAnsi="標楷體" w:hint="eastAsia"/>
        </w:rPr>
        <w:t>會93年1月16日勞職外字第0930200329號令訂定雇聘辦法第25條第1項</w:t>
      </w:r>
      <w:r w:rsidR="00947BA6" w:rsidRPr="00090E9E">
        <w:rPr>
          <w:rStyle w:val="afe"/>
          <w:rFonts w:hAnsi="標楷體"/>
        </w:rPr>
        <w:footnoteReference w:id="6"/>
      </w:r>
      <w:r w:rsidR="007B7F73" w:rsidRPr="00090E9E">
        <w:rPr>
          <w:rFonts w:hAnsi="標楷體" w:hint="eastAsia"/>
        </w:rPr>
        <w:t>申請招募第二類外國人之</w:t>
      </w:r>
      <w:r w:rsidR="00947BA6" w:rsidRPr="00090E9E">
        <w:rPr>
          <w:rFonts w:hAnsi="標楷體" w:hint="eastAsia"/>
        </w:rPr>
        <w:t>各項申請文件效期略以</w:t>
      </w:r>
      <w:r w:rsidR="007B7F73" w:rsidRPr="00090E9E">
        <w:rPr>
          <w:rFonts w:hAnsi="標楷體" w:hint="eastAsia"/>
        </w:rPr>
        <w:t>：</w:t>
      </w:r>
      <w:r w:rsidR="00A66EEE" w:rsidRPr="00090E9E">
        <w:rPr>
          <w:rFonts w:hAnsi="標楷體" w:hint="eastAsia"/>
        </w:rPr>
        <w:t>申請人應檢附</w:t>
      </w:r>
      <w:r w:rsidR="00A66EEE" w:rsidRPr="00090E9E">
        <w:rPr>
          <w:rFonts w:hAnsi="標楷體" w:hint="eastAsia"/>
          <w:u w:val="single"/>
        </w:rPr>
        <w:t>申請日前最近60日內之求才證明書、無違反勞工法令證明書</w:t>
      </w:r>
      <w:r w:rsidR="006C6EBA" w:rsidRPr="00090E9E">
        <w:rPr>
          <w:rFonts w:hAnsi="標楷體" w:hint="eastAsia"/>
        </w:rPr>
        <w:t>（為</w:t>
      </w:r>
      <w:r w:rsidR="006C6EBA" w:rsidRPr="00090E9E">
        <w:rPr>
          <w:rFonts w:hint="eastAsia"/>
        </w:rPr>
        <w:t>雇聘辦法第16條第1項第5款規定之證明文件之統稱</w:t>
      </w:r>
      <w:r w:rsidR="006C6EBA" w:rsidRPr="00090E9E">
        <w:rPr>
          <w:rFonts w:hAnsi="標楷體" w:hint="eastAsia"/>
        </w:rPr>
        <w:t>）</w:t>
      </w:r>
      <w:r w:rsidR="00A66EEE" w:rsidRPr="00090E9E">
        <w:rPr>
          <w:rFonts w:hAnsi="標楷體"/>
        </w:rPr>
        <w:t>……</w:t>
      </w:r>
      <w:r w:rsidR="00A66EEE" w:rsidRPr="00090E9E">
        <w:rPr>
          <w:rFonts w:hAnsi="標楷體" w:hint="eastAsia"/>
        </w:rPr>
        <w:t>。</w:t>
      </w:r>
    </w:p>
    <w:p w:rsidR="00C8748E" w:rsidRPr="00090E9E" w:rsidRDefault="00C8748E" w:rsidP="009D445D">
      <w:pPr>
        <w:pStyle w:val="5"/>
        <w:ind w:left="1985" w:hanging="851"/>
        <w:rPr>
          <w:rFonts w:hAnsi="標楷體"/>
        </w:rPr>
      </w:pPr>
      <w:r w:rsidRPr="00090E9E">
        <w:rPr>
          <w:rFonts w:hAnsi="標楷體" w:hint="eastAsia"/>
        </w:rPr>
        <w:t>勞動部107年3月30日勞動發管字第1070503131號令核釋雇聘辦法第16條第1項第5款規定，略以有關雇主為招募申請第二類外國人，</w:t>
      </w:r>
      <w:r w:rsidR="001527B8" w:rsidRPr="00090E9E">
        <w:rPr>
          <w:rFonts w:hAnsi="標楷體" w:hint="eastAsia"/>
        </w:rPr>
        <w:t>向直轄市或縣（市）政府申請規定文件之應備文件，並自107年5月1日生效：</w:t>
      </w:r>
    </w:p>
    <w:p w:rsidR="001527B8" w:rsidRPr="00090E9E" w:rsidRDefault="001527B8" w:rsidP="001527B8">
      <w:pPr>
        <w:pStyle w:val="6"/>
        <w:rPr>
          <w:rFonts w:hAnsi="標楷體"/>
        </w:rPr>
      </w:pPr>
      <w:r w:rsidRPr="00090E9E">
        <w:rPr>
          <w:rFonts w:hAnsi="標楷體" w:hint="eastAsia"/>
        </w:rPr>
        <w:t>申請書或說明書。</w:t>
      </w:r>
    </w:p>
    <w:p w:rsidR="001527B8" w:rsidRPr="00090E9E" w:rsidRDefault="001527B8" w:rsidP="001527B8">
      <w:pPr>
        <w:pStyle w:val="6"/>
        <w:rPr>
          <w:rFonts w:hAnsi="標楷體"/>
        </w:rPr>
      </w:pPr>
      <w:r w:rsidRPr="00090E9E">
        <w:rPr>
          <w:rFonts w:hAnsi="標楷體" w:hint="eastAsia"/>
        </w:rPr>
        <w:t>以申請當月之前3個月為基準月份，自基準月份起前6個月每月之提繳勞工退休金、繳納工資墊償基金及勞工保險費之繳費單據或證明影本。</w:t>
      </w:r>
    </w:p>
    <w:p w:rsidR="00D97A66" w:rsidRPr="00090E9E" w:rsidRDefault="001527B8" w:rsidP="00A02438">
      <w:pPr>
        <w:pStyle w:val="6"/>
        <w:rPr>
          <w:rFonts w:hAnsi="標楷體"/>
        </w:rPr>
      </w:pPr>
      <w:r w:rsidRPr="00090E9E">
        <w:rPr>
          <w:rFonts w:hAnsi="標楷體" w:hint="eastAsia"/>
        </w:rPr>
        <w:t>依勞資會議實施辦法第18條及第21條規定辦理之勞資會議紀錄文件影本（應檢附次數</w:t>
      </w:r>
      <w:r w:rsidR="0034531A" w:rsidRPr="00090E9E">
        <w:rPr>
          <w:rFonts w:hAnsi="標楷體" w:hint="eastAsia"/>
        </w:rPr>
        <w:t>如下）</w:t>
      </w:r>
      <w:r w:rsidRPr="00090E9E">
        <w:rPr>
          <w:rFonts w:hAnsi="標楷體" w:hint="eastAsia"/>
        </w:rPr>
        <w:t>，但不含臨時會議紀錄。</w:t>
      </w:r>
    </w:p>
    <w:p w:rsidR="0034531A" w:rsidRPr="00090E9E" w:rsidRDefault="0034531A" w:rsidP="0034531A">
      <w:pPr>
        <w:pStyle w:val="a3"/>
        <w:rPr>
          <w:rFonts w:hAnsi="標楷體"/>
        </w:rPr>
      </w:pPr>
      <w:r w:rsidRPr="00090E9E">
        <w:rPr>
          <w:rFonts w:hAnsi="標楷體" w:hint="eastAsia"/>
        </w:rPr>
        <w:t>勞動部107年3月30日令釋附表之應檢附勞資會議文件表</w:t>
      </w:r>
    </w:p>
    <w:tbl>
      <w:tblPr>
        <w:tblW w:w="8875" w:type="dxa"/>
        <w:tblInd w:w="108" w:type="dxa"/>
        <w:tblLayout w:type="fixed"/>
        <w:tblCellMar>
          <w:left w:w="10" w:type="dxa"/>
          <w:right w:w="10" w:type="dxa"/>
        </w:tblCellMar>
        <w:tblLook w:val="0000" w:firstRow="0" w:lastRow="0" w:firstColumn="0" w:lastColumn="0" w:noHBand="0" w:noVBand="0"/>
      </w:tblPr>
      <w:tblGrid>
        <w:gridCol w:w="1843"/>
        <w:gridCol w:w="7032"/>
      </w:tblGrid>
      <w:tr w:rsidR="00090E9E" w:rsidRPr="00090E9E" w:rsidTr="009F4E36">
        <w:trPr>
          <w:tblHeader/>
        </w:trPr>
        <w:tc>
          <w:tcPr>
            <w:tcW w:w="1843" w:type="dxa"/>
            <w:tcBorders>
              <w:top w:val="single" w:sz="4" w:space="0" w:color="000000"/>
              <w:left w:val="single" w:sz="4" w:space="0" w:color="000000"/>
              <w:bottom w:val="single" w:sz="4" w:space="0" w:color="000000"/>
            </w:tcBorders>
            <w:shd w:val="clear" w:color="auto" w:fill="DAEEF3" w:themeFill="accent5" w:themeFillTint="33"/>
            <w:tcMar>
              <w:top w:w="0" w:type="dxa"/>
              <w:left w:w="108" w:type="dxa"/>
              <w:bottom w:w="0" w:type="dxa"/>
              <w:right w:w="108" w:type="dxa"/>
            </w:tcMar>
          </w:tcPr>
          <w:p w:rsidR="0034531A" w:rsidRPr="00090E9E" w:rsidRDefault="0034531A" w:rsidP="0034531A">
            <w:pPr>
              <w:pStyle w:val="140"/>
              <w:spacing w:before="0" w:after="0" w:line="0" w:lineRule="atLeast"/>
              <w:rPr>
                <w:sz w:val="24"/>
                <w:szCs w:val="24"/>
              </w:rPr>
            </w:pPr>
            <w:r w:rsidRPr="00090E9E">
              <w:rPr>
                <w:sz w:val="24"/>
                <w:szCs w:val="24"/>
              </w:rPr>
              <w:t>申請期間</w:t>
            </w:r>
          </w:p>
        </w:tc>
        <w:tc>
          <w:tcPr>
            <w:tcW w:w="703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tcPr>
          <w:p w:rsidR="0034531A" w:rsidRPr="00090E9E" w:rsidRDefault="0034531A" w:rsidP="0034531A">
            <w:pPr>
              <w:pStyle w:val="140"/>
              <w:spacing w:before="0" w:after="0" w:line="0" w:lineRule="atLeast"/>
              <w:rPr>
                <w:sz w:val="24"/>
                <w:szCs w:val="24"/>
              </w:rPr>
            </w:pPr>
            <w:r w:rsidRPr="00090E9E">
              <w:rPr>
                <w:sz w:val="24"/>
                <w:szCs w:val="24"/>
              </w:rPr>
              <w:t>應檢附文件</w:t>
            </w:r>
          </w:p>
        </w:tc>
      </w:tr>
      <w:tr w:rsidR="00090E9E" w:rsidRPr="00090E9E" w:rsidTr="00D97A66">
        <w:trPr>
          <w:trHeight w:val="108"/>
        </w:trPr>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4531A" w:rsidRPr="00090E9E" w:rsidRDefault="0034531A" w:rsidP="0034531A">
            <w:pPr>
              <w:pStyle w:val="14"/>
              <w:spacing w:line="0" w:lineRule="atLeast"/>
              <w:jc w:val="center"/>
              <w:rPr>
                <w:sz w:val="24"/>
                <w:szCs w:val="24"/>
              </w:rPr>
            </w:pPr>
            <w:r w:rsidRPr="00090E9E">
              <w:rPr>
                <w:rFonts w:hint="eastAsia"/>
                <w:sz w:val="24"/>
                <w:szCs w:val="24"/>
              </w:rPr>
              <w:t>107年5月1日至107年7月31日</w:t>
            </w:r>
          </w:p>
        </w:tc>
        <w:tc>
          <w:tcPr>
            <w:tcW w:w="7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4531A" w:rsidRPr="00090E9E" w:rsidRDefault="0034531A" w:rsidP="0034531A">
            <w:pPr>
              <w:pStyle w:val="14"/>
              <w:spacing w:line="0" w:lineRule="atLeast"/>
              <w:jc w:val="left"/>
              <w:rPr>
                <w:sz w:val="24"/>
                <w:szCs w:val="24"/>
              </w:rPr>
            </w:pPr>
            <w:r w:rsidRPr="00090E9E">
              <w:rPr>
                <w:sz w:val="24"/>
                <w:szCs w:val="24"/>
              </w:rPr>
              <w:t>加蓋事業單位、負責人印章及勞資會議主席、紀錄人員簽名之申請日前三個月內舉辦之勞資會議紀錄(不包含臨時會議紀錄)等文件影本。</w:t>
            </w:r>
          </w:p>
        </w:tc>
      </w:tr>
      <w:tr w:rsidR="00090E9E" w:rsidRPr="00090E9E" w:rsidTr="00D97A66">
        <w:trPr>
          <w:trHeight w:val="666"/>
        </w:trPr>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4531A" w:rsidRPr="00090E9E" w:rsidRDefault="0034531A" w:rsidP="0034531A">
            <w:pPr>
              <w:pStyle w:val="14"/>
              <w:spacing w:line="0" w:lineRule="atLeast"/>
              <w:jc w:val="center"/>
              <w:rPr>
                <w:sz w:val="24"/>
                <w:szCs w:val="24"/>
              </w:rPr>
            </w:pPr>
            <w:r w:rsidRPr="00090E9E">
              <w:rPr>
                <w:rFonts w:hint="eastAsia"/>
                <w:sz w:val="24"/>
                <w:szCs w:val="24"/>
              </w:rPr>
              <w:lastRenderedPageBreak/>
              <w:t>107年8月1日至107年10月31日</w:t>
            </w:r>
          </w:p>
        </w:tc>
        <w:tc>
          <w:tcPr>
            <w:tcW w:w="7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4531A" w:rsidRPr="00090E9E" w:rsidRDefault="0034531A" w:rsidP="0034531A">
            <w:pPr>
              <w:pStyle w:val="14"/>
              <w:spacing w:line="0" w:lineRule="atLeast"/>
              <w:jc w:val="left"/>
              <w:rPr>
                <w:sz w:val="24"/>
                <w:szCs w:val="24"/>
              </w:rPr>
            </w:pPr>
            <w:r w:rsidRPr="00090E9E">
              <w:rPr>
                <w:sz w:val="24"/>
                <w:szCs w:val="24"/>
              </w:rPr>
              <w:t>加蓋事業單位、負責人印章及勞資會議主席、紀錄人員簽名之申請日前六個月內，至少每三個月舉辦一次，共</w:t>
            </w:r>
            <w:r w:rsidRPr="00090E9E">
              <w:rPr>
                <w:rFonts w:hint="eastAsia"/>
                <w:sz w:val="24"/>
                <w:szCs w:val="24"/>
              </w:rPr>
              <w:t>2</w:t>
            </w:r>
            <w:r w:rsidRPr="00090E9E">
              <w:rPr>
                <w:sz w:val="24"/>
                <w:szCs w:val="24"/>
              </w:rPr>
              <w:t>次勞資會議紀錄(不包含臨時會議紀錄)等文件影本。</w:t>
            </w:r>
          </w:p>
        </w:tc>
      </w:tr>
      <w:tr w:rsidR="00090E9E" w:rsidRPr="00090E9E" w:rsidTr="00D97A66">
        <w:trPr>
          <w:trHeight w:val="724"/>
        </w:trPr>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4531A" w:rsidRPr="00090E9E" w:rsidRDefault="0034531A" w:rsidP="0034531A">
            <w:pPr>
              <w:pStyle w:val="14"/>
              <w:spacing w:line="0" w:lineRule="atLeast"/>
              <w:jc w:val="center"/>
              <w:rPr>
                <w:sz w:val="24"/>
                <w:szCs w:val="24"/>
              </w:rPr>
            </w:pPr>
            <w:r w:rsidRPr="00090E9E">
              <w:rPr>
                <w:rFonts w:hint="eastAsia"/>
                <w:sz w:val="24"/>
                <w:szCs w:val="24"/>
              </w:rPr>
              <w:t>107年11月1日至108年1月31日</w:t>
            </w:r>
          </w:p>
        </w:tc>
        <w:tc>
          <w:tcPr>
            <w:tcW w:w="7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4531A" w:rsidRPr="00090E9E" w:rsidRDefault="0034531A" w:rsidP="0034531A">
            <w:pPr>
              <w:pStyle w:val="14"/>
              <w:spacing w:line="0" w:lineRule="atLeast"/>
              <w:jc w:val="left"/>
              <w:rPr>
                <w:sz w:val="24"/>
                <w:szCs w:val="24"/>
              </w:rPr>
            </w:pPr>
            <w:r w:rsidRPr="00090E9E">
              <w:rPr>
                <w:sz w:val="24"/>
                <w:szCs w:val="24"/>
              </w:rPr>
              <w:t>加蓋事業單位、負責人印章及勞資會議主席、紀錄人員簽名之申請日前九個月內，至少每三個月舉辦一次，共</w:t>
            </w:r>
            <w:r w:rsidRPr="00090E9E">
              <w:rPr>
                <w:rFonts w:hint="eastAsia"/>
                <w:sz w:val="24"/>
                <w:szCs w:val="24"/>
              </w:rPr>
              <w:t>3</w:t>
            </w:r>
            <w:r w:rsidRPr="00090E9E">
              <w:rPr>
                <w:sz w:val="24"/>
                <w:szCs w:val="24"/>
              </w:rPr>
              <w:t>次勞資會議紀錄(不包含臨時會議紀錄)等文件影本。</w:t>
            </w:r>
          </w:p>
        </w:tc>
      </w:tr>
      <w:tr w:rsidR="00090E9E" w:rsidRPr="00090E9E" w:rsidTr="00027C08">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4531A" w:rsidRPr="00090E9E" w:rsidRDefault="0034531A" w:rsidP="0034531A">
            <w:pPr>
              <w:pStyle w:val="14"/>
              <w:spacing w:line="0" w:lineRule="atLeast"/>
              <w:jc w:val="center"/>
              <w:rPr>
                <w:sz w:val="24"/>
                <w:szCs w:val="24"/>
              </w:rPr>
            </w:pPr>
            <w:r w:rsidRPr="00090E9E">
              <w:rPr>
                <w:rFonts w:hint="eastAsia"/>
                <w:sz w:val="24"/>
                <w:szCs w:val="24"/>
              </w:rPr>
              <w:t>108年2月1日</w:t>
            </w:r>
            <w:r w:rsidRPr="00090E9E">
              <w:rPr>
                <w:sz w:val="24"/>
                <w:szCs w:val="24"/>
              </w:rPr>
              <w:t>以後</w:t>
            </w:r>
          </w:p>
        </w:tc>
        <w:tc>
          <w:tcPr>
            <w:tcW w:w="7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4531A" w:rsidRPr="00090E9E" w:rsidRDefault="0034531A" w:rsidP="0034531A">
            <w:pPr>
              <w:pStyle w:val="14"/>
              <w:spacing w:line="0" w:lineRule="atLeast"/>
              <w:jc w:val="left"/>
              <w:rPr>
                <w:sz w:val="24"/>
                <w:szCs w:val="24"/>
              </w:rPr>
            </w:pPr>
            <w:r w:rsidRPr="00090E9E">
              <w:rPr>
                <w:sz w:val="24"/>
                <w:szCs w:val="24"/>
              </w:rPr>
              <w:t>加蓋事業單位、負責人印章及勞資會議主席、紀錄人員簽名之申請日前一年內，至少每三個月舉辦一次，共</w:t>
            </w:r>
            <w:r w:rsidRPr="00090E9E">
              <w:rPr>
                <w:rFonts w:hint="eastAsia"/>
                <w:sz w:val="24"/>
                <w:szCs w:val="24"/>
              </w:rPr>
              <w:t>4</w:t>
            </w:r>
            <w:r w:rsidRPr="00090E9E">
              <w:rPr>
                <w:sz w:val="24"/>
                <w:szCs w:val="24"/>
              </w:rPr>
              <w:t>次勞資會議紀錄(不包含臨時會議紀錄)等文件影本。</w:t>
            </w:r>
          </w:p>
        </w:tc>
      </w:tr>
    </w:tbl>
    <w:p w:rsidR="0034531A" w:rsidRPr="00090E9E" w:rsidRDefault="0034531A" w:rsidP="008E1270">
      <w:pPr>
        <w:pStyle w:val="6"/>
        <w:numPr>
          <w:ilvl w:val="0"/>
          <w:numId w:val="0"/>
        </w:numPr>
        <w:spacing w:afterLines="50" w:after="228"/>
        <w:rPr>
          <w:rFonts w:hAnsi="標楷體"/>
          <w:sz w:val="28"/>
        </w:rPr>
      </w:pPr>
      <w:r w:rsidRPr="00090E9E">
        <w:rPr>
          <w:rFonts w:hint="eastAsia"/>
          <w:sz w:val="28"/>
        </w:rPr>
        <w:t>資料來源：勞動部</w:t>
      </w:r>
      <w:r w:rsidRPr="00090E9E">
        <w:rPr>
          <w:rFonts w:hAnsi="標楷體" w:hint="eastAsia"/>
          <w:sz w:val="28"/>
        </w:rPr>
        <w:t>。</w:t>
      </w:r>
    </w:p>
    <w:p w:rsidR="00126A2E" w:rsidRPr="00090E9E" w:rsidRDefault="001272A3" w:rsidP="00126A2E">
      <w:pPr>
        <w:pStyle w:val="4"/>
      </w:pPr>
      <w:r w:rsidRPr="00090E9E">
        <w:rPr>
          <w:rFonts w:hint="eastAsia"/>
        </w:rPr>
        <w:t>有關</w:t>
      </w:r>
      <w:r w:rsidR="00126A2E" w:rsidRPr="00090E9E">
        <w:rPr>
          <w:rFonts w:hint="eastAsia"/>
        </w:rPr>
        <w:t>公立就業服務機構依雇聘辦法第14條</w:t>
      </w:r>
      <w:r w:rsidR="00390FF3" w:rsidRPr="00090E9E">
        <w:rPr>
          <w:rFonts w:hint="eastAsia"/>
        </w:rPr>
        <w:t>第2項</w:t>
      </w:r>
      <w:r w:rsidR="00126A2E" w:rsidRPr="00090E9E">
        <w:rPr>
          <w:rFonts w:hint="eastAsia"/>
        </w:rPr>
        <w:t>規定審核雇主已依第12條、第13條規定辦理辦理，就其招募本國勞工不足情形開具求才證明書部分，勞動部說明如下：</w:t>
      </w:r>
    </w:p>
    <w:p w:rsidR="00126A2E" w:rsidRPr="00090E9E" w:rsidRDefault="00126A2E" w:rsidP="009D445D">
      <w:pPr>
        <w:pStyle w:val="5"/>
        <w:ind w:left="1985" w:hanging="851"/>
      </w:pPr>
      <w:r w:rsidRPr="00090E9E">
        <w:rPr>
          <w:rFonts w:hint="eastAsia"/>
        </w:rPr>
        <w:t>為審核並落實雇主辦理國內招募程序，該部於雇主辦理招募時</w:t>
      </w:r>
      <w:r w:rsidR="00390FF3" w:rsidRPr="00090E9E">
        <w:rPr>
          <w:rFonts w:hint="eastAsia"/>
        </w:rPr>
        <w:t>規定雇主</w:t>
      </w:r>
      <w:r w:rsidRPr="00090E9E">
        <w:rPr>
          <w:rFonts w:hint="eastAsia"/>
        </w:rPr>
        <w:t>應填具求才登記表，並須載明國內求才招募方式（網路求才或與登報併行），僱用人數、職務內容、工作地點、薪資(應符合該部所公告之合理勞動條件)、相關職能等，</w:t>
      </w:r>
      <w:r w:rsidR="00390FF3" w:rsidRPr="00090E9E">
        <w:rPr>
          <w:rFonts w:hint="eastAsia"/>
        </w:rPr>
        <w:t>並應填報聘僱國內勞工名冊，逐筆</w:t>
      </w:r>
      <w:r w:rsidR="00F4476B" w:rsidRPr="00090E9E">
        <w:rPr>
          <w:rFonts w:hint="eastAsia"/>
        </w:rPr>
        <w:t>記</w:t>
      </w:r>
      <w:r w:rsidR="00390FF3" w:rsidRPr="00090E9E">
        <w:rPr>
          <w:rFonts w:hint="eastAsia"/>
        </w:rPr>
        <w:t>錄各求職者之媒合情形。</w:t>
      </w:r>
    </w:p>
    <w:p w:rsidR="00390FF3" w:rsidRPr="00090E9E" w:rsidRDefault="00390FF3" w:rsidP="009D445D">
      <w:pPr>
        <w:pStyle w:val="5"/>
        <w:ind w:left="1985" w:hanging="851"/>
      </w:pPr>
      <w:r w:rsidRPr="00090E9E">
        <w:rPr>
          <w:rFonts w:hint="eastAsia"/>
        </w:rPr>
        <w:t>有招募不足情形者，於招募21日期滿次日起15日內得檢附刊登求才廣告資料、聘僱國內勞工名冊及相關文件，向原受理求才登記之公立就業服務機構申請求才證明書。</w:t>
      </w:r>
    </w:p>
    <w:p w:rsidR="00D97A66" w:rsidRPr="00090E9E" w:rsidRDefault="00390FF3" w:rsidP="00D97A66">
      <w:pPr>
        <w:pStyle w:val="5"/>
        <w:ind w:left="1985" w:hanging="851"/>
      </w:pPr>
      <w:r w:rsidRPr="00090E9E">
        <w:rPr>
          <w:rFonts w:hint="eastAsia"/>
        </w:rPr>
        <w:t>原受理求才登記之公立就業服務機構申請求才證明書。</w:t>
      </w:r>
      <w:r w:rsidRPr="00090E9E">
        <w:rPr>
          <w:rFonts w:hint="eastAsia"/>
          <w:b/>
        </w:rPr>
        <w:t>原受理求才登記之公立就業服務機構於審核雇主應檢附之相關文件並確認求職者無雇主以不正當之理由拒絕僱用後 ，始就招募本國勞工不足額之情形，開具求才證明書</w:t>
      </w:r>
      <w:r w:rsidRPr="00090E9E">
        <w:rPr>
          <w:rFonts w:hint="eastAsia"/>
        </w:rPr>
        <w:t>。</w:t>
      </w:r>
    </w:p>
    <w:p w:rsidR="00A02438" w:rsidRPr="00090E9E" w:rsidRDefault="00A02438">
      <w:pPr>
        <w:widowControl/>
        <w:overflowPunct/>
        <w:autoSpaceDE/>
        <w:autoSpaceDN/>
        <w:jc w:val="left"/>
        <w:rPr>
          <w:rFonts w:hAnsi="Arial"/>
          <w:kern w:val="32"/>
          <w:szCs w:val="36"/>
        </w:rPr>
      </w:pPr>
      <w:r w:rsidRPr="00090E9E">
        <w:br w:type="page"/>
      </w:r>
    </w:p>
    <w:p w:rsidR="00390FF3" w:rsidRPr="00090E9E" w:rsidRDefault="001272A3" w:rsidP="00390FF3">
      <w:pPr>
        <w:pStyle w:val="4"/>
      </w:pPr>
      <w:r w:rsidRPr="00090E9E">
        <w:rPr>
          <w:rFonts w:hint="eastAsia"/>
        </w:rPr>
        <w:lastRenderedPageBreak/>
        <w:t>有關</w:t>
      </w:r>
      <w:r w:rsidR="00390FF3" w:rsidRPr="00090E9E">
        <w:rPr>
          <w:rFonts w:hint="eastAsia"/>
        </w:rPr>
        <w:t>公立就業服務機構對於雇主是否涉及違反雇聘辦法第15條規定</w:t>
      </w:r>
      <w:r w:rsidR="00390FF3" w:rsidRPr="00090E9E">
        <w:rPr>
          <w:rFonts w:hint="eastAsia"/>
          <w:spacing w:val="-20"/>
        </w:rPr>
        <w:t>之查核部分，勞動部說明如下：</w:t>
      </w:r>
    </w:p>
    <w:p w:rsidR="00390FF3" w:rsidRPr="00090E9E" w:rsidRDefault="00390FF3" w:rsidP="009D445D">
      <w:pPr>
        <w:pStyle w:val="5"/>
        <w:ind w:left="1985" w:hanging="851"/>
      </w:pPr>
      <w:r w:rsidRPr="00090E9E">
        <w:rPr>
          <w:rFonts w:hint="eastAsia"/>
        </w:rPr>
        <w:t>按就服法第54條第1項第2款規定略以，雇主聘僱外國人於國內招募時，無正當理由拒絕聘僱公立就業服務機構所推介之人員或自行前往求職者，應不予核發招募許可、聘僱許可或展延聘僱許可；其已核發招募許可者，得終止引進。</w:t>
      </w:r>
    </w:p>
    <w:p w:rsidR="00390FF3" w:rsidRPr="00090E9E" w:rsidRDefault="00390FF3" w:rsidP="009D445D">
      <w:pPr>
        <w:pStyle w:val="5"/>
        <w:ind w:left="1985" w:hanging="851"/>
      </w:pPr>
      <w:r w:rsidRPr="00090E9E">
        <w:rPr>
          <w:rFonts w:hint="eastAsia"/>
        </w:rPr>
        <w:t>該部</w:t>
      </w:r>
      <w:r w:rsidR="001C4C06" w:rsidRPr="00090E9E">
        <w:rPr>
          <w:rFonts w:hint="eastAsia"/>
        </w:rPr>
        <w:t>為保障本國人之就業權益，</w:t>
      </w:r>
      <w:r w:rsidRPr="00090E9E">
        <w:rPr>
          <w:rFonts w:hint="eastAsia"/>
        </w:rPr>
        <w:t>針對上開就服法第</w:t>
      </w:r>
      <w:r w:rsidRPr="00090E9E">
        <w:t>54</w:t>
      </w:r>
      <w:r w:rsidRPr="00090E9E">
        <w:rPr>
          <w:rFonts w:hint="eastAsia"/>
        </w:rPr>
        <w:t>條第</w:t>
      </w:r>
      <w:r w:rsidRPr="00090E9E">
        <w:t>1</w:t>
      </w:r>
      <w:r w:rsidRPr="00090E9E">
        <w:rPr>
          <w:rFonts w:hint="eastAsia"/>
        </w:rPr>
        <w:t>項第</w:t>
      </w:r>
      <w:r w:rsidRPr="00090E9E">
        <w:t>2</w:t>
      </w:r>
      <w:r w:rsidRPr="00090E9E">
        <w:rPr>
          <w:rFonts w:hint="eastAsia"/>
        </w:rPr>
        <w:t>款規定已訂定裁量基準，樣態如下：</w:t>
      </w:r>
    </w:p>
    <w:p w:rsidR="00390FF3" w:rsidRPr="00090E9E" w:rsidRDefault="00390FF3" w:rsidP="00390FF3">
      <w:pPr>
        <w:pStyle w:val="6"/>
      </w:pPr>
      <w:r w:rsidRPr="00090E9E">
        <w:rPr>
          <w:rFonts w:hint="eastAsia"/>
        </w:rPr>
        <w:t>不實陳述工作困難性或危險性等情事。</w:t>
      </w:r>
    </w:p>
    <w:p w:rsidR="00390FF3" w:rsidRPr="00090E9E" w:rsidRDefault="00390FF3" w:rsidP="00390FF3">
      <w:pPr>
        <w:pStyle w:val="6"/>
      </w:pPr>
      <w:r w:rsidRPr="00090E9E">
        <w:rPr>
          <w:rFonts w:hint="eastAsia"/>
        </w:rPr>
        <w:t>求才登記之職類別屬非技術性工，以技術不合為理由拒絕僱用求職者。</w:t>
      </w:r>
    </w:p>
    <w:p w:rsidR="00390FF3" w:rsidRPr="00090E9E" w:rsidRDefault="00390FF3" w:rsidP="00390FF3">
      <w:pPr>
        <w:pStyle w:val="6"/>
      </w:pPr>
      <w:r w:rsidRPr="00090E9E">
        <w:rPr>
          <w:rFonts w:hint="eastAsia"/>
        </w:rPr>
        <w:t>其他無正當理由拒絕僱用本勞之情事如下：</w:t>
      </w:r>
    </w:p>
    <w:p w:rsidR="00390FF3" w:rsidRPr="00090E9E" w:rsidRDefault="00390FF3" w:rsidP="00390FF3">
      <w:pPr>
        <w:pStyle w:val="7"/>
      </w:pPr>
      <w:r w:rsidRPr="00090E9E">
        <w:rPr>
          <w:rFonts w:hint="eastAsia"/>
        </w:rPr>
        <w:t>以種族、階級、語言、思想、宗教、黨派、籍貫、出生地、性別、性傾向、年齡、婚姻、容貌、五官、身心障礙或以往工會會員身分、學歷、經驗、身高、體重、專長、未經甄選測驗以技術不合、不適 任、無適合職缺、無工安知識或無法提供膳宿等條件之一，拒絕僱用本勞。</w:t>
      </w:r>
    </w:p>
    <w:p w:rsidR="00390FF3" w:rsidRPr="00090E9E" w:rsidRDefault="00390FF3" w:rsidP="00390FF3">
      <w:pPr>
        <w:pStyle w:val="7"/>
      </w:pPr>
      <w:r w:rsidRPr="00090E9E">
        <w:rPr>
          <w:rFonts w:hint="eastAsia"/>
        </w:rPr>
        <w:t>甄試測驗內容與勞工所從事工作內容無直接關聯性。</w:t>
      </w:r>
    </w:p>
    <w:p w:rsidR="00390FF3" w:rsidRPr="00090E9E" w:rsidRDefault="00390FF3" w:rsidP="00390FF3">
      <w:pPr>
        <w:pStyle w:val="7"/>
      </w:pPr>
      <w:r w:rsidRPr="00090E9E">
        <w:rPr>
          <w:rFonts w:hint="eastAsia"/>
        </w:rPr>
        <w:t>以等候通知（超過二星期）或其他方式延後僱用本勞者。</w:t>
      </w:r>
    </w:p>
    <w:p w:rsidR="00222D77" w:rsidRPr="00090E9E" w:rsidRDefault="00390FF3" w:rsidP="00D97A66">
      <w:pPr>
        <w:pStyle w:val="7"/>
      </w:pPr>
      <w:r w:rsidRPr="00090E9E">
        <w:rPr>
          <w:rFonts w:hint="eastAsia"/>
        </w:rPr>
        <w:t>未依求才廣告之內容錄用公立就業服務機構推介之本勞或自行前往求職者。</w:t>
      </w:r>
    </w:p>
    <w:p w:rsidR="00B8335E" w:rsidRPr="00090E9E" w:rsidRDefault="00390FF3" w:rsidP="00B15036">
      <w:pPr>
        <w:pStyle w:val="7"/>
      </w:pPr>
      <w:r w:rsidRPr="00090E9E">
        <w:rPr>
          <w:rFonts w:hint="eastAsia"/>
        </w:rPr>
        <w:t>聘僱本勞之勞動條件低於刊登求才廣告之勞動條件者。</w:t>
      </w:r>
    </w:p>
    <w:p w:rsidR="00A02438" w:rsidRPr="00090E9E" w:rsidRDefault="00A02438">
      <w:pPr>
        <w:widowControl/>
        <w:overflowPunct/>
        <w:autoSpaceDE/>
        <w:autoSpaceDN/>
        <w:jc w:val="left"/>
        <w:rPr>
          <w:rFonts w:hAnsi="Arial"/>
          <w:bCs/>
          <w:kern w:val="32"/>
          <w:szCs w:val="36"/>
        </w:rPr>
      </w:pPr>
      <w:r w:rsidRPr="00090E9E">
        <w:br w:type="page"/>
      </w:r>
    </w:p>
    <w:p w:rsidR="00390FF3" w:rsidRPr="00090E9E" w:rsidRDefault="00390FF3" w:rsidP="00390FF3">
      <w:pPr>
        <w:pStyle w:val="7"/>
      </w:pPr>
      <w:r w:rsidRPr="00090E9E">
        <w:rPr>
          <w:rFonts w:hint="eastAsia"/>
        </w:rPr>
        <w:lastRenderedPageBreak/>
        <w:t>雇主與本勞所定勞動契約之工作期間短於外國人之聘僱期間者。</w:t>
      </w:r>
    </w:p>
    <w:p w:rsidR="009F4E36" w:rsidRPr="00090E9E" w:rsidRDefault="00390FF3" w:rsidP="009037D2">
      <w:pPr>
        <w:pStyle w:val="7"/>
      </w:pPr>
      <w:r w:rsidRPr="00090E9E">
        <w:rPr>
          <w:rFonts w:hint="eastAsia"/>
        </w:rPr>
        <w:t>以無缺工、無薪休假或其他不供給工作之方式，拒絕僱用本勞者。</w:t>
      </w:r>
    </w:p>
    <w:p w:rsidR="00EC03D3" w:rsidRPr="00090E9E" w:rsidRDefault="00390FF3" w:rsidP="009D445D">
      <w:pPr>
        <w:pStyle w:val="5"/>
        <w:ind w:left="2030" w:hanging="840"/>
      </w:pPr>
      <w:r w:rsidRPr="00090E9E">
        <w:rPr>
          <w:rFonts w:hint="eastAsia"/>
          <w:b/>
        </w:rPr>
        <w:t>公立就業服務機構針對雇主聘僱國內勞工名冊之求職</w:t>
      </w:r>
      <w:r w:rsidR="00EC03D3" w:rsidRPr="00090E9E">
        <w:rPr>
          <w:rFonts w:hint="eastAsia"/>
          <w:b/>
        </w:rPr>
        <w:t>者應逐筆確認媒合結果，且應於聘僱國內勞工名冊之求職勞工回復情形確認個案有無爭議</w:t>
      </w:r>
      <w:r w:rsidR="00EC03D3" w:rsidRPr="00090E9E">
        <w:rPr>
          <w:rFonts w:hint="eastAsia"/>
        </w:rPr>
        <w:t>；另無爭議之認定原則係指：</w:t>
      </w:r>
      <w:r w:rsidR="0061196A" w:rsidRPr="00090E9E">
        <w:rPr>
          <w:rFonts w:hint="eastAsia"/>
          <w:spacing w:val="-20"/>
        </w:rPr>
        <w:t>勞工未前往應徵、</w:t>
      </w:r>
      <w:r w:rsidR="0061196A" w:rsidRPr="00090E9E">
        <w:rPr>
          <w:rFonts w:hint="eastAsia"/>
        </w:rPr>
        <w:t>勞工無工作意願</w:t>
      </w:r>
      <w:r w:rsidR="0061196A" w:rsidRPr="00090E9E">
        <w:rPr>
          <w:rFonts w:hint="eastAsia"/>
          <w:spacing w:val="-20"/>
        </w:rPr>
        <w:t>、</w:t>
      </w:r>
      <w:r w:rsidR="0061196A" w:rsidRPr="00090E9E">
        <w:rPr>
          <w:rFonts w:hint="eastAsia"/>
        </w:rPr>
        <w:t>勞工無法勝任或其他非雇主因素</w:t>
      </w:r>
      <w:r w:rsidR="0061196A" w:rsidRPr="00090E9E">
        <w:rPr>
          <w:rFonts w:hint="eastAsia"/>
          <w:spacing w:val="-20"/>
        </w:rPr>
        <w:t>，</w:t>
      </w:r>
      <w:r w:rsidR="0061196A" w:rsidRPr="00090E9E">
        <w:rPr>
          <w:rFonts w:hint="eastAsia"/>
        </w:rPr>
        <w:t>自願放棄工作</w:t>
      </w:r>
      <w:r w:rsidR="0061196A" w:rsidRPr="00090E9E">
        <w:rPr>
          <w:rFonts w:hint="eastAsia"/>
          <w:spacing w:val="-20"/>
        </w:rPr>
        <w:t>、</w:t>
      </w:r>
      <w:r w:rsidR="0061196A" w:rsidRPr="00090E9E">
        <w:rPr>
          <w:rFonts w:hint="eastAsia"/>
        </w:rPr>
        <w:t>勞工陳述意見非屬裁量基準規定所列情事之一</w:t>
      </w:r>
      <w:r w:rsidR="0061196A" w:rsidRPr="00090E9E">
        <w:rPr>
          <w:rFonts w:hint="eastAsia"/>
          <w:spacing w:val="-20"/>
        </w:rPr>
        <w:t>、</w:t>
      </w:r>
      <w:r w:rsidR="0061196A" w:rsidRPr="00090E9E">
        <w:rPr>
          <w:rFonts w:hint="eastAsia"/>
        </w:rPr>
        <w:t>勞工要求勞動條件高於雇主依規定提供勞動條件</w:t>
      </w:r>
      <w:r w:rsidR="0061196A" w:rsidRPr="00090E9E">
        <w:rPr>
          <w:rFonts w:hint="eastAsia"/>
          <w:spacing w:val="-20"/>
        </w:rPr>
        <w:t>、</w:t>
      </w:r>
      <w:r w:rsidR="0061196A" w:rsidRPr="00090E9E">
        <w:rPr>
          <w:rFonts w:hint="eastAsia"/>
        </w:rPr>
        <w:t>無法與勞工取得聯繫</w:t>
      </w:r>
      <w:r w:rsidR="0061196A" w:rsidRPr="00090E9E">
        <w:rPr>
          <w:rFonts w:hint="eastAsia"/>
          <w:spacing w:val="-20"/>
        </w:rPr>
        <w:t>，</w:t>
      </w:r>
      <w:r w:rsidR="0061196A" w:rsidRPr="00090E9E">
        <w:rPr>
          <w:rFonts w:hint="eastAsia"/>
        </w:rPr>
        <w:t>惟勞工應徵或事後未表示異議等。</w:t>
      </w:r>
    </w:p>
    <w:p w:rsidR="00B15036" w:rsidRPr="00090E9E" w:rsidRDefault="00EC03D3" w:rsidP="00A02438">
      <w:pPr>
        <w:pStyle w:val="5"/>
        <w:ind w:left="2030" w:hanging="840"/>
      </w:pPr>
      <w:r w:rsidRPr="00090E9E">
        <w:rPr>
          <w:rFonts w:hint="eastAsia"/>
        </w:rPr>
        <w:t>倘經公立就業服務機構發現求職勞工陳述意見有上述裁量基準所列情事之一時，且求職勞工陳述與名冊所填未僱用原因不符者，應原則於3日內以電話通知雇主及求職勞工協商僱用意願；若雙方無法達成合意僱用時，應於電話通知後3日內再邀集勞雇雙方到場進行推介僱用，並製作</w:t>
      </w:r>
      <w:r w:rsidR="007B0A50" w:rsidRPr="00090E9E">
        <w:rPr>
          <w:rFonts w:hint="eastAsia"/>
        </w:rPr>
        <w:t>書</w:t>
      </w:r>
      <w:r w:rsidRPr="00090E9E">
        <w:rPr>
          <w:rFonts w:hint="eastAsia"/>
        </w:rPr>
        <w:t>面紀錄另案函報勞動部，如有未僱用情形時，應於書面紀錄表內詳載雇主未僱用原因及求職勞工陳述意見，俾憑據以核處。</w:t>
      </w:r>
      <w:r w:rsidRPr="00090E9E">
        <w:rPr>
          <w:rFonts w:hint="eastAsia"/>
          <w:b/>
        </w:rPr>
        <w:t>倘若雇主有違反上開裁量基準規定所列情事之一，嗣後雇主申請初次或重新招募許可時，勞動部將依據前揭規定不予核發招募許可</w:t>
      </w:r>
      <w:r w:rsidRPr="00090E9E">
        <w:rPr>
          <w:rFonts w:hint="eastAsia"/>
        </w:rPr>
        <w:t>。</w:t>
      </w:r>
    </w:p>
    <w:p w:rsidR="00DD68F1" w:rsidRPr="00090E9E" w:rsidRDefault="00027C08" w:rsidP="00027C08">
      <w:pPr>
        <w:pStyle w:val="a3"/>
        <w:ind w:left="709" w:hanging="709"/>
        <w:rPr>
          <w:rFonts w:hAnsi="標楷體"/>
        </w:rPr>
      </w:pPr>
      <w:r w:rsidRPr="00090E9E">
        <w:rPr>
          <w:rFonts w:hAnsi="標楷體" w:hint="eastAsia"/>
        </w:rPr>
        <w:lastRenderedPageBreak/>
        <w:t>近3年雇主辦理申請聘僱外籍勞工前</w:t>
      </w:r>
      <w:r w:rsidR="00F14FB4" w:rsidRPr="00090E9E">
        <w:rPr>
          <w:rFonts w:hAnsi="標楷體" w:hint="eastAsia"/>
        </w:rPr>
        <w:t>辦理國內招募</w:t>
      </w:r>
      <w:r w:rsidRPr="00090E9E">
        <w:rPr>
          <w:rFonts w:hAnsi="標楷體" w:hint="eastAsia"/>
        </w:rPr>
        <w:t>違反雇聘</w:t>
      </w:r>
      <w:r w:rsidR="009A3097" w:rsidRPr="00090E9E">
        <w:rPr>
          <w:rFonts w:hAnsi="標楷體" w:hint="eastAsia"/>
        </w:rPr>
        <w:t>辦法</w:t>
      </w:r>
      <w:r w:rsidRPr="00090E9E">
        <w:rPr>
          <w:rFonts w:hAnsi="標楷體" w:hint="eastAsia"/>
        </w:rPr>
        <w:t>第15條</w:t>
      </w:r>
      <w:r w:rsidR="009A3097" w:rsidRPr="00090E9E">
        <w:rPr>
          <w:rFonts w:hAnsi="標楷體" w:hint="eastAsia"/>
        </w:rPr>
        <w:t>各款</w:t>
      </w:r>
      <w:r w:rsidRPr="00090E9E">
        <w:rPr>
          <w:rFonts w:hAnsi="標楷體" w:hint="eastAsia"/>
        </w:rPr>
        <w:t>規定之案件統計</w:t>
      </w:r>
    </w:p>
    <w:tbl>
      <w:tblPr>
        <w:tblW w:w="8875" w:type="dxa"/>
        <w:tblInd w:w="108" w:type="dxa"/>
        <w:tblLayout w:type="fixed"/>
        <w:tblCellMar>
          <w:left w:w="10" w:type="dxa"/>
          <w:right w:w="10" w:type="dxa"/>
        </w:tblCellMar>
        <w:tblLook w:val="0000" w:firstRow="0" w:lastRow="0" w:firstColumn="0" w:lastColumn="0" w:noHBand="0" w:noVBand="0"/>
      </w:tblPr>
      <w:tblGrid>
        <w:gridCol w:w="993"/>
        <w:gridCol w:w="2627"/>
        <w:gridCol w:w="2627"/>
        <w:gridCol w:w="2628"/>
      </w:tblGrid>
      <w:tr w:rsidR="00090E9E" w:rsidRPr="00090E9E" w:rsidTr="00B8335E">
        <w:trPr>
          <w:tblHeader/>
        </w:trPr>
        <w:tc>
          <w:tcPr>
            <w:tcW w:w="993" w:type="dxa"/>
            <w:tcBorders>
              <w:top w:val="single" w:sz="4" w:space="0" w:color="000000"/>
              <w:left w:val="single" w:sz="4" w:space="0" w:color="000000"/>
              <w:bottom w:val="single" w:sz="4" w:space="0" w:color="000000"/>
            </w:tcBorders>
            <w:shd w:val="clear" w:color="auto" w:fill="DAEEF3" w:themeFill="accent5" w:themeFillTint="33"/>
            <w:tcMar>
              <w:top w:w="0" w:type="dxa"/>
              <w:left w:w="108" w:type="dxa"/>
              <w:bottom w:w="0" w:type="dxa"/>
              <w:right w:w="108" w:type="dxa"/>
            </w:tcMar>
            <w:vAlign w:val="center"/>
          </w:tcPr>
          <w:p w:rsidR="00027C08" w:rsidRPr="00090E9E" w:rsidRDefault="00F070C2" w:rsidP="00DD68F1">
            <w:pPr>
              <w:pStyle w:val="140"/>
              <w:spacing w:before="0" w:after="0" w:line="0" w:lineRule="atLeast"/>
              <w:rPr>
                <w:sz w:val="24"/>
                <w:szCs w:val="24"/>
              </w:rPr>
            </w:pPr>
            <w:r w:rsidRPr="00090E9E">
              <w:rPr>
                <w:rFonts w:hint="eastAsia"/>
                <w:sz w:val="24"/>
                <w:szCs w:val="24"/>
              </w:rPr>
              <w:t>年度</w:t>
            </w:r>
          </w:p>
        </w:tc>
        <w:tc>
          <w:tcPr>
            <w:tcW w:w="262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rsidR="00F070C2" w:rsidRPr="00090E9E" w:rsidRDefault="00F070C2" w:rsidP="00F070C2">
            <w:pPr>
              <w:pStyle w:val="140"/>
              <w:spacing w:before="0" w:after="0" w:line="0" w:lineRule="atLeast"/>
              <w:rPr>
                <w:sz w:val="24"/>
                <w:szCs w:val="24"/>
              </w:rPr>
            </w:pPr>
            <w:r w:rsidRPr="00090E9E">
              <w:rPr>
                <w:rFonts w:hint="eastAsia"/>
                <w:sz w:val="24"/>
                <w:szCs w:val="24"/>
              </w:rPr>
              <w:t>違反雇聘辦法第15條</w:t>
            </w:r>
          </w:p>
          <w:p w:rsidR="00F070C2" w:rsidRPr="00090E9E" w:rsidRDefault="00F070C2" w:rsidP="00F070C2">
            <w:pPr>
              <w:pStyle w:val="140"/>
              <w:spacing w:before="0" w:after="0" w:line="0" w:lineRule="atLeast"/>
              <w:rPr>
                <w:sz w:val="24"/>
                <w:szCs w:val="24"/>
              </w:rPr>
            </w:pPr>
            <w:r w:rsidRPr="00090E9E">
              <w:rPr>
                <w:rFonts w:hint="eastAsia"/>
                <w:sz w:val="24"/>
                <w:szCs w:val="24"/>
              </w:rPr>
              <w:t>第1款規定</w:t>
            </w:r>
          </w:p>
          <w:p w:rsidR="00F070C2" w:rsidRPr="00090E9E" w:rsidRDefault="00F070C2" w:rsidP="00F070C2">
            <w:pPr>
              <w:pStyle w:val="140"/>
              <w:spacing w:before="0" w:after="0" w:line="0" w:lineRule="atLeast"/>
              <w:rPr>
                <w:sz w:val="24"/>
                <w:szCs w:val="24"/>
              </w:rPr>
            </w:pPr>
            <w:r w:rsidRPr="00090E9E">
              <w:rPr>
                <w:rFonts w:hint="eastAsia"/>
                <w:sz w:val="24"/>
                <w:szCs w:val="24"/>
              </w:rPr>
              <w:t>「不實陳述工作困難性或危險性等情事」</w:t>
            </w:r>
          </w:p>
        </w:tc>
        <w:tc>
          <w:tcPr>
            <w:tcW w:w="262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rsidR="00F070C2" w:rsidRPr="00090E9E" w:rsidRDefault="00F070C2" w:rsidP="00F070C2">
            <w:pPr>
              <w:pStyle w:val="140"/>
              <w:spacing w:before="0" w:after="0" w:line="0" w:lineRule="atLeast"/>
              <w:rPr>
                <w:sz w:val="24"/>
                <w:szCs w:val="24"/>
              </w:rPr>
            </w:pPr>
            <w:r w:rsidRPr="00090E9E">
              <w:rPr>
                <w:rFonts w:hint="eastAsia"/>
                <w:sz w:val="24"/>
                <w:szCs w:val="24"/>
              </w:rPr>
              <w:t>違反雇聘辦法第15條</w:t>
            </w:r>
          </w:p>
          <w:p w:rsidR="00F070C2" w:rsidRPr="00090E9E" w:rsidRDefault="00F070C2" w:rsidP="00F070C2">
            <w:pPr>
              <w:pStyle w:val="140"/>
              <w:spacing w:before="0" w:after="0" w:line="0" w:lineRule="atLeast"/>
              <w:rPr>
                <w:sz w:val="24"/>
                <w:szCs w:val="24"/>
              </w:rPr>
            </w:pPr>
            <w:r w:rsidRPr="00090E9E">
              <w:rPr>
                <w:rFonts w:hint="eastAsia"/>
                <w:sz w:val="24"/>
                <w:szCs w:val="24"/>
              </w:rPr>
              <w:t>第2款規定</w:t>
            </w:r>
          </w:p>
          <w:p w:rsidR="00027C08" w:rsidRPr="00090E9E" w:rsidRDefault="00F070C2" w:rsidP="00F070C2">
            <w:pPr>
              <w:pStyle w:val="140"/>
              <w:spacing w:before="0" w:after="0" w:line="0" w:lineRule="atLeast"/>
              <w:rPr>
                <w:sz w:val="24"/>
                <w:szCs w:val="24"/>
              </w:rPr>
            </w:pPr>
            <w:r w:rsidRPr="00090E9E">
              <w:rPr>
                <w:rFonts w:hint="eastAsia"/>
                <w:sz w:val="24"/>
                <w:szCs w:val="24"/>
              </w:rPr>
              <w:t>「非技術性工或體力工，以技術不合為由拒絕僱用」</w:t>
            </w:r>
          </w:p>
        </w:tc>
        <w:tc>
          <w:tcPr>
            <w:tcW w:w="2628"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tcPr>
          <w:p w:rsidR="00F070C2" w:rsidRPr="00090E9E" w:rsidRDefault="00F070C2" w:rsidP="00F070C2">
            <w:pPr>
              <w:pStyle w:val="140"/>
              <w:spacing w:before="0" w:after="0" w:line="0" w:lineRule="atLeast"/>
              <w:rPr>
                <w:sz w:val="24"/>
                <w:szCs w:val="24"/>
              </w:rPr>
            </w:pPr>
            <w:r w:rsidRPr="00090E9E">
              <w:rPr>
                <w:rFonts w:hint="eastAsia"/>
                <w:sz w:val="24"/>
                <w:szCs w:val="24"/>
              </w:rPr>
              <w:t>違反雇聘辦法第15條</w:t>
            </w:r>
          </w:p>
          <w:p w:rsidR="00F070C2" w:rsidRPr="00090E9E" w:rsidRDefault="00F070C2" w:rsidP="00F070C2">
            <w:pPr>
              <w:pStyle w:val="140"/>
              <w:spacing w:before="0" w:after="0" w:line="0" w:lineRule="atLeast"/>
              <w:rPr>
                <w:sz w:val="24"/>
                <w:szCs w:val="24"/>
              </w:rPr>
            </w:pPr>
            <w:r w:rsidRPr="00090E9E">
              <w:rPr>
                <w:rFonts w:hint="eastAsia"/>
                <w:sz w:val="24"/>
                <w:szCs w:val="24"/>
              </w:rPr>
              <w:t>第3款規定</w:t>
            </w:r>
          </w:p>
          <w:p w:rsidR="00027C08" w:rsidRPr="00090E9E" w:rsidRDefault="00F070C2" w:rsidP="00F070C2">
            <w:pPr>
              <w:pStyle w:val="140"/>
              <w:spacing w:before="0" w:after="0" w:line="0" w:lineRule="atLeast"/>
              <w:rPr>
                <w:sz w:val="24"/>
                <w:szCs w:val="24"/>
              </w:rPr>
            </w:pPr>
            <w:r w:rsidRPr="00090E9E">
              <w:rPr>
                <w:rFonts w:hint="eastAsia"/>
                <w:sz w:val="24"/>
                <w:szCs w:val="24"/>
              </w:rPr>
              <w:t>「其他無正當理由拒絕僱用本國勞工」</w:t>
            </w:r>
          </w:p>
        </w:tc>
      </w:tr>
      <w:tr w:rsidR="00090E9E" w:rsidRPr="00090E9E" w:rsidTr="00F070C2">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027C08" w:rsidRPr="00090E9E" w:rsidRDefault="00F070C2" w:rsidP="00DD68F1">
            <w:pPr>
              <w:pStyle w:val="14"/>
              <w:spacing w:line="0" w:lineRule="atLeast"/>
              <w:jc w:val="center"/>
              <w:rPr>
                <w:sz w:val="24"/>
                <w:szCs w:val="24"/>
              </w:rPr>
            </w:pPr>
            <w:r w:rsidRPr="00090E9E">
              <w:rPr>
                <w:rFonts w:hint="eastAsia"/>
                <w:sz w:val="24"/>
                <w:szCs w:val="24"/>
              </w:rPr>
              <w:t>106年</w:t>
            </w:r>
          </w:p>
        </w:tc>
        <w:tc>
          <w:tcPr>
            <w:tcW w:w="2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27C08" w:rsidRPr="00090E9E" w:rsidRDefault="00F070C2" w:rsidP="00F070C2">
            <w:pPr>
              <w:pStyle w:val="14"/>
              <w:spacing w:line="0" w:lineRule="atLeast"/>
              <w:jc w:val="center"/>
              <w:rPr>
                <w:sz w:val="24"/>
                <w:szCs w:val="24"/>
              </w:rPr>
            </w:pPr>
            <w:r w:rsidRPr="00090E9E">
              <w:rPr>
                <w:rFonts w:hint="eastAsia"/>
                <w:sz w:val="24"/>
                <w:szCs w:val="24"/>
              </w:rPr>
              <w:t>0</w:t>
            </w:r>
          </w:p>
        </w:tc>
        <w:tc>
          <w:tcPr>
            <w:tcW w:w="2627" w:type="dxa"/>
            <w:tcBorders>
              <w:top w:val="single" w:sz="4" w:space="0" w:color="000000"/>
              <w:left w:val="single" w:sz="4" w:space="0" w:color="000000"/>
              <w:bottom w:val="single" w:sz="4" w:space="0" w:color="000000"/>
              <w:right w:val="single" w:sz="4" w:space="0" w:color="000000"/>
            </w:tcBorders>
            <w:vAlign w:val="center"/>
          </w:tcPr>
          <w:p w:rsidR="00027C08" w:rsidRPr="00090E9E" w:rsidRDefault="00F070C2" w:rsidP="00F070C2">
            <w:pPr>
              <w:pStyle w:val="14"/>
              <w:spacing w:line="0" w:lineRule="atLeast"/>
              <w:jc w:val="center"/>
              <w:rPr>
                <w:sz w:val="24"/>
                <w:szCs w:val="24"/>
              </w:rPr>
            </w:pPr>
            <w:r w:rsidRPr="00090E9E">
              <w:rPr>
                <w:rFonts w:hint="eastAsia"/>
                <w:sz w:val="24"/>
                <w:szCs w:val="24"/>
              </w:rPr>
              <w:t>0</w:t>
            </w:r>
          </w:p>
        </w:tc>
        <w:tc>
          <w:tcPr>
            <w:tcW w:w="2628" w:type="dxa"/>
            <w:tcBorders>
              <w:top w:val="single" w:sz="4" w:space="0" w:color="000000"/>
              <w:left w:val="single" w:sz="4" w:space="0" w:color="000000"/>
              <w:bottom w:val="single" w:sz="4" w:space="0" w:color="000000"/>
              <w:right w:val="single" w:sz="4" w:space="0" w:color="000000"/>
            </w:tcBorders>
            <w:vAlign w:val="center"/>
          </w:tcPr>
          <w:p w:rsidR="00027C08" w:rsidRPr="00090E9E" w:rsidRDefault="00F070C2" w:rsidP="00F070C2">
            <w:pPr>
              <w:pStyle w:val="14"/>
              <w:spacing w:line="0" w:lineRule="atLeast"/>
              <w:jc w:val="center"/>
              <w:rPr>
                <w:sz w:val="24"/>
                <w:szCs w:val="24"/>
              </w:rPr>
            </w:pPr>
            <w:r w:rsidRPr="00090E9E">
              <w:rPr>
                <w:rFonts w:hint="eastAsia"/>
                <w:sz w:val="24"/>
                <w:szCs w:val="24"/>
              </w:rPr>
              <w:t>7</w:t>
            </w:r>
          </w:p>
        </w:tc>
      </w:tr>
      <w:tr w:rsidR="00090E9E" w:rsidRPr="00090E9E" w:rsidTr="00F070C2">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070C2" w:rsidRPr="00090E9E" w:rsidRDefault="00F070C2" w:rsidP="00DD68F1">
            <w:pPr>
              <w:pStyle w:val="14"/>
              <w:spacing w:line="0" w:lineRule="atLeast"/>
              <w:jc w:val="center"/>
              <w:rPr>
                <w:sz w:val="24"/>
                <w:szCs w:val="24"/>
              </w:rPr>
            </w:pPr>
            <w:r w:rsidRPr="00090E9E">
              <w:rPr>
                <w:rFonts w:hint="eastAsia"/>
                <w:sz w:val="24"/>
                <w:szCs w:val="24"/>
              </w:rPr>
              <w:t>107年</w:t>
            </w:r>
          </w:p>
        </w:tc>
        <w:tc>
          <w:tcPr>
            <w:tcW w:w="2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070C2" w:rsidRPr="00090E9E" w:rsidRDefault="00F070C2" w:rsidP="00F070C2">
            <w:pPr>
              <w:pStyle w:val="14"/>
              <w:spacing w:line="0" w:lineRule="atLeast"/>
              <w:jc w:val="center"/>
              <w:rPr>
                <w:sz w:val="24"/>
                <w:szCs w:val="24"/>
              </w:rPr>
            </w:pPr>
            <w:r w:rsidRPr="00090E9E">
              <w:rPr>
                <w:rFonts w:hint="eastAsia"/>
                <w:sz w:val="24"/>
                <w:szCs w:val="24"/>
              </w:rPr>
              <w:t>0</w:t>
            </w:r>
          </w:p>
        </w:tc>
        <w:tc>
          <w:tcPr>
            <w:tcW w:w="2627" w:type="dxa"/>
            <w:tcBorders>
              <w:top w:val="single" w:sz="4" w:space="0" w:color="000000"/>
              <w:left w:val="single" w:sz="4" w:space="0" w:color="000000"/>
              <w:bottom w:val="single" w:sz="4" w:space="0" w:color="000000"/>
              <w:right w:val="single" w:sz="4" w:space="0" w:color="000000"/>
            </w:tcBorders>
            <w:vAlign w:val="center"/>
          </w:tcPr>
          <w:p w:rsidR="00F070C2" w:rsidRPr="00090E9E" w:rsidRDefault="00F070C2" w:rsidP="00F070C2">
            <w:pPr>
              <w:pStyle w:val="14"/>
              <w:spacing w:line="0" w:lineRule="atLeast"/>
              <w:jc w:val="center"/>
              <w:rPr>
                <w:sz w:val="24"/>
                <w:szCs w:val="24"/>
              </w:rPr>
            </w:pPr>
            <w:r w:rsidRPr="00090E9E">
              <w:rPr>
                <w:rFonts w:hint="eastAsia"/>
                <w:sz w:val="24"/>
                <w:szCs w:val="24"/>
              </w:rPr>
              <w:t>0</w:t>
            </w:r>
          </w:p>
        </w:tc>
        <w:tc>
          <w:tcPr>
            <w:tcW w:w="2628" w:type="dxa"/>
            <w:tcBorders>
              <w:top w:val="single" w:sz="4" w:space="0" w:color="000000"/>
              <w:left w:val="single" w:sz="4" w:space="0" w:color="000000"/>
              <w:bottom w:val="single" w:sz="4" w:space="0" w:color="000000"/>
              <w:right w:val="single" w:sz="4" w:space="0" w:color="000000"/>
            </w:tcBorders>
            <w:vAlign w:val="center"/>
          </w:tcPr>
          <w:p w:rsidR="00F070C2" w:rsidRPr="00090E9E" w:rsidRDefault="00F070C2" w:rsidP="00F070C2">
            <w:pPr>
              <w:pStyle w:val="14"/>
              <w:spacing w:line="0" w:lineRule="atLeast"/>
              <w:jc w:val="center"/>
              <w:rPr>
                <w:sz w:val="24"/>
                <w:szCs w:val="24"/>
              </w:rPr>
            </w:pPr>
            <w:r w:rsidRPr="00090E9E">
              <w:rPr>
                <w:rFonts w:hint="eastAsia"/>
                <w:sz w:val="24"/>
                <w:szCs w:val="24"/>
              </w:rPr>
              <w:t>7</w:t>
            </w:r>
          </w:p>
        </w:tc>
      </w:tr>
      <w:tr w:rsidR="00090E9E" w:rsidRPr="00090E9E" w:rsidTr="00F070C2">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070C2" w:rsidRPr="00090E9E" w:rsidRDefault="00F070C2" w:rsidP="00DD68F1">
            <w:pPr>
              <w:pStyle w:val="14"/>
              <w:spacing w:line="0" w:lineRule="atLeast"/>
              <w:jc w:val="center"/>
              <w:rPr>
                <w:sz w:val="24"/>
                <w:szCs w:val="24"/>
              </w:rPr>
            </w:pPr>
            <w:r w:rsidRPr="00090E9E">
              <w:rPr>
                <w:rFonts w:hint="eastAsia"/>
                <w:sz w:val="24"/>
                <w:szCs w:val="24"/>
              </w:rPr>
              <w:t>108年</w:t>
            </w:r>
          </w:p>
        </w:tc>
        <w:tc>
          <w:tcPr>
            <w:tcW w:w="2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070C2" w:rsidRPr="00090E9E" w:rsidRDefault="00F070C2" w:rsidP="00F070C2">
            <w:pPr>
              <w:pStyle w:val="14"/>
              <w:spacing w:line="0" w:lineRule="atLeast"/>
              <w:jc w:val="center"/>
              <w:rPr>
                <w:sz w:val="24"/>
                <w:szCs w:val="24"/>
              </w:rPr>
            </w:pPr>
            <w:r w:rsidRPr="00090E9E">
              <w:rPr>
                <w:rFonts w:hint="eastAsia"/>
                <w:sz w:val="24"/>
                <w:szCs w:val="24"/>
              </w:rPr>
              <w:t>0</w:t>
            </w:r>
          </w:p>
        </w:tc>
        <w:tc>
          <w:tcPr>
            <w:tcW w:w="2627" w:type="dxa"/>
            <w:tcBorders>
              <w:top w:val="single" w:sz="4" w:space="0" w:color="000000"/>
              <w:left w:val="single" w:sz="4" w:space="0" w:color="000000"/>
              <w:bottom w:val="single" w:sz="4" w:space="0" w:color="000000"/>
              <w:right w:val="single" w:sz="4" w:space="0" w:color="000000"/>
            </w:tcBorders>
            <w:vAlign w:val="center"/>
          </w:tcPr>
          <w:p w:rsidR="00F070C2" w:rsidRPr="00090E9E" w:rsidRDefault="00F070C2" w:rsidP="00F070C2">
            <w:pPr>
              <w:pStyle w:val="14"/>
              <w:spacing w:line="0" w:lineRule="atLeast"/>
              <w:jc w:val="center"/>
              <w:rPr>
                <w:sz w:val="24"/>
                <w:szCs w:val="24"/>
              </w:rPr>
            </w:pPr>
            <w:r w:rsidRPr="00090E9E">
              <w:rPr>
                <w:rFonts w:hint="eastAsia"/>
                <w:sz w:val="24"/>
                <w:szCs w:val="24"/>
              </w:rPr>
              <w:t>0</w:t>
            </w:r>
          </w:p>
        </w:tc>
        <w:tc>
          <w:tcPr>
            <w:tcW w:w="2628" w:type="dxa"/>
            <w:tcBorders>
              <w:top w:val="single" w:sz="4" w:space="0" w:color="000000"/>
              <w:left w:val="single" w:sz="4" w:space="0" w:color="000000"/>
              <w:bottom w:val="single" w:sz="4" w:space="0" w:color="000000"/>
              <w:right w:val="single" w:sz="4" w:space="0" w:color="000000"/>
            </w:tcBorders>
            <w:vAlign w:val="center"/>
          </w:tcPr>
          <w:p w:rsidR="00F070C2" w:rsidRPr="00090E9E" w:rsidRDefault="00CB4653" w:rsidP="00F070C2">
            <w:pPr>
              <w:pStyle w:val="14"/>
              <w:spacing w:line="0" w:lineRule="atLeast"/>
              <w:jc w:val="center"/>
              <w:rPr>
                <w:sz w:val="24"/>
                <w:szCs w:val="24"/>
              </w:rPr>
            </w:pPr>
            <w:r w:rsidRPr="00090E9E">
              <w:rPr>
                <w:rFonts w:hint="eastAsia"/>
                <w:sz w:val="24"/>
                <w:szCs w:val="24"/>
              </w:rPr>
              <w:t>5</w:t>
            </w:r>
          </w:p>
        </w:tc>
      </w:tr>
      <w:tr w:rsidR="00090E9E" w:rsidRPr="00090E9E" w:rsidTr="00F070C2">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F070C2" w:rsidRPr="00090E9E" w:rsidRDefault="00F070C2" w:rsidP="00DD68F1">
            <w:pPr>
              <w:pStyle w:val="14"/>
              <w:spacing w:line="0" w:lineRule="atLeast"/>
              <w:jc w:val="center"/>
              <w:rPr>
                <w:sz w:val="24"/>
                <w:szCs w:val="24"/>
              </w:rPr>
            </w:pPr>
            <w:r w:rsidRPr="00090E9E">
              <w:rPr>
                <w:rFonts w:hint="eastAsia"/>
                <w:sz w:val="24"/>
                <w:szCs w:val="24"/>
              </w:rPr>
              <w:t>總計</w:t>
            </w:r>
          </w:p>
        </w:tc>
        <w:tc>
          <w:tcPr>
            <w:tcW w:w="2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070C2" w:rsidRPr="00090E9E" w:rsidRDefault="00F070C2" w:rsidP="00F070C2">
            <w:pPr>
              <w:pStyle w:val="14"/>
              <w:spacing w:line="0" w:lineRule="atLeast"/>
              <w:jc w:val="center"/>
              <w:rPr>
                <w:sz w:val="24"/>
                <w:szCs w:val="24"/>
              </w:rPr>
            </w:pPr>
            <w:r w:rsidRPr="00090E9E">
              <w:rPr>
                <w:rFonts w:hint="eastAsia"/>
                <w:sz w:val="24"/>
                <w:szCs w:val="24"/>
              </w:rPr>
              <w:t>0</w:t>
            </w:r>
          </w:p>
        </w:tc>
        <w:tc>
          <w:tcPr>
            <w:tcW w:w="2627" w:type="dxa"/>
            <w:tcBorders>
              <w:top w:val="single" w:sz="4" w:space="0" w:color="000000"/>
              <w:left w:val="single" w:sz="4" w:space="0" w:color="000000"/>
              <w:bottom w:val="single" w:sz="4" w:space="0" w:color="000000"/>
              <w:right w:val="single" w:sz="4" w:space="0" w:color="000000"/>
            </w:tcBorders>
            <w:vAlign w:val="center"/>
          </w:tcPr>
          <w:p w:rsidR="00F070C2" w:rsidRPr="00090E9E" w:rsidRDefault="00F070C2" w:rsidP="00F070C2">
            <w:pPr>
              <w:pStyle w:val="14"/>
              <w:spacing w:line="0" w:lineRule="atLeast"/>
              <w:jc w:val="center"/>
              <w:rPr>
                <w:sz w:val="24"/>
                <w:szCs w:val="24"/>
              </w:rPr>
            </w:pPr>
            <w:r w:rsidRPr="00090E9E">
              <w:rPr>
                <w:rFonts w:hint="eastAsia"/>
                <w:sz w:val="24"/>
                <w:szCs w:val="24"/>
              </w:rPr>
              <w:t>0</w:t>
            </w:r>
          </w:p>
        </w:tc>
        <w:tc>
          <w:tcPr>
            <w:tcW w:w="2628" w:type="dxa"/>
            <w:tcBorders>
              <w:top w:val="single" w:sz="4" w:space="0" w:color="000000"/>
              <w:left w:val="single" w:sz="4" w:space="0" w:color="000000"/>
              <w:bottom w:val="single" w:sz="4" w:space="0" w:color="000000"/>
              <w:right w:val="single" w:sz="4" w:space="0" w:color="000000"/>
            </w:tcBorders>
            <w:vAlign w:val="center"/>
          </w:tcPr>
          <w:p w:rsidR="00F070C2" w:rsidRPr="00090E9E" w:rsidRDefault="00CB4653" w:rsidP="00F070C2">
            <w:pPr>
              <w:pStyle w:val="14"/>
              <w:spacing w:line="0" w:lineRule="atLeast"/>
              <w:jc w:val="center"/>
              <w:rPr>
                <w:sz w:val="24"/>
                <w:szCs w:val="24"/>
              </w:rPr>
            </w:pPr>
            <w:r w:rsidRPr="00090E9E">
              <w:rPr>
                <w:rFonts w:hint="eastAsia"/>
                <w:sz w:val="24"/>
                <w:szCs w:val="24"/>
              </w:rPr>
              <w:t>19</w:t>
            </w:r>
          </w:p>
        </w:tc>
      </w:tr>
    </w:tbl>
    <w:p w:rsidR="00DD68F1" w:rsidRPr="00090E9E" w:rsidRDefault="00DD68F1" w:rsidP="008E1270">
      <w:pPr>
        <w:pStyle w:val="6"/>
        <w:numPr>
          <w:ilvl w:val="0"/>
          <w:numId w:val="0"/>
        </w:numPr>
        <w:spacing w:afterLines="50" w:after="228"/>
        <w:rPr>
          <w:rFonts w:hAnsi="標楷體"/>
          <w:sz w:val="28"/>
        </w:rPr>
      </w:pPr>
      <w:r w:rsidRPr="00090E9E">
        <w:rPr>
          <w:rFonts w:hint="eastAsia"/>
          <w:sz w:val="28"/>
        </w:rPr>
        <w:t>資料來源：勞動部</w:t>
      </w:r>
      <w:r w:rsidRPr="00090E9E">
        <w:rPr>
          <w:rFonts w:hAnsi="標楷體" w:hint="eastAsia"/>
          <w:sz w:val="28"/>
        </w:rPr>
        <w:t>。</w:t>
      </w:r>
    </w:p>
    <w:p w:rsidR="0061196A" w:rsidRPr="00090E9E" w:rsidRDefault="001272A3" w:rsidP="001272A3">
      <w:pPr>
        <w:pStyle w:val="4"/>
      </w:pPr>
      <w:r w:rsidRPr="00090E9E">
        <w:rPr>
          <w:rFonts w:hint="eastAsia"/>
        </w:rPr>
        <w:t>有關雇聘辦法第16條第1項第5款規定應由直轄市或縣(市)政府就下列事項開具各項證明文件事項之制訂緣由、應由直轄市或縣(市)政府開具之原因及審核標準部分，勞動部說明如下：</w:t>
      </w:r>
    </w:p>
    <w:p w:rsidR="001272A3" w:rsidRPr="00090E9E" w:rsidRDefault="001272A3" w:rsidP="009D445D">
      <w:pPr>
        <w:pStyle w:val="5"/>
        <w:ind w:left="1985" w:hanging="851"/>
      </w:pPr>
      <w:r w:rsidRPr="00090E9E">
        <w:rPr>
          <w:rFonts w:hint="eastAsia"/>
        </w:rPr>
        <w:t>為避免雇主浮濫申請聘僱外國人，申請聘僱外國人時仍有罷工或勞資爭議情事、業務緊縮、停業、關廠或歇業之情形或因聘僱外國人而降低本國勞工勞動條件之情事，基於保障國人權益，依雇聘辦法第16條第1項第5</w:t>
      </w:r>
      <w:r w:rsidR="007B0A50" w:rsidRPr="00090E9E">
        <w:rPr>
          <w:rFonts w:hint="eastAsia"/>
        </w:rPr>
        <w:t>款規定，略以雇主申請外國人</w:t>
      </w:r>
      <w:r w:rsidRPr="00090E9E">
        <w:rPr>
          <w:rFonts w:hint="eastAsia"/>
        </w:rPr>
        <w:t>招募許可，應檢附直轄市或縣(市)政府開具無違反相關勞動法令證明文件 故雇主</w:t>
      </w:r>
      <w:r w:rsidRPr="00090E9E">
        <w:rPr>
          <w:rFonts w:hint="eastAsia"/>
          <w:b/>
        </w:rPr>
        <w:t>於申請</w:t>
      </w:r>
      <w:r w:rsidR="00AD30C7" w:rsidRPr="00090E9E">
        <w:rPr>
          <w:rFonts w:hint="eastAsia"/>
          <w:b/>
        </w:rPr>
        <w:t>移工</w:t>
      </w:r>
      <w:r w:rsidRPr="00090E9E">
        <w:rPr>
          <w:rFonts w:hint="eastAsia"/>
          <w:b/>
        </w:rPr>
        <w:t>前將由雇主所在之地方主管機關進行調查，以確認雇主無雇聘辦法第</w:t>
      </w:r>
      <w:r w:rsidR="00B231E6" w:rsidRPr="00090E9E">
        <w:rPr>
          <w:rFonts w:hint="eastAsia"/>
          <w:b/>
        </w:rPr>
        <w:t>16</w:t>
      </w:r>
      <w:r w:rsidRPr="00090E9E">
        <w:rPr>
          <w:rFonts w:hint="eastAsia"/>
          <w:b/>
        </w:rPr>
        <w:t>條第1項第5款規定之情事，始得申請聘僱外國人，以落實就服法第42條之意旨</w:t>
      </w:r>
      <w:r w:rsidRPr="00090E9E">
        <w:rPr>
          <w:rFonts w:hint="eastAsia"/>
        </w:rPr>
        <w:t>。</w:t>
      </w:r>
    </w:p>
    <w:p w:rsidR="00B231E6" w:rsidRPr="00090E9E" w:rsidRDefault="00B231E6" w:rsidP="009D445D">
      <w:pPr>
        <w:pStyle w:val="5"/>
        <w:ind w:left="1985" w:hanging="851"/>
      </w:pPr>
      <w:r w:rsidRPr="00090E9E">
        <w:rPr>
          <w:rFonts w:hint="eastAsia"/>
        </w:rPr>
        <w:t>雇主倘違反相關勞工法令如勞動基準法或就服法之相關規定，依權責由直轄市或縣(市)政府予以裁處，另直轄市或縣(市)政府具地方勞資爭議相關紀錄</w:t>
      </w:r>
      <w:r w:rsidR="00CB4653" w:rsidRPr="00090E9E">
        <w:rPr>
          <w:rStyle w:val="afe"/>
        </w:rPr>
        <w:footnoteReference w:id="7"/>
      </w:r>
      <w:r w:rsidRPr="00090E9E">
        <w:rPr>
          <w:rFonts w:hint="eastAsia"/>
        </w:rPr>
        <w:t>。故雇主聘僱</w:t>
      </w:r>
      <w:r w:rsidR="00AD30C7" w:rsidRPr="00090E9E">
        <w:rPr>
          <w:rFonts w:hint="eastAsia"/>
        </w:rPr>
        <w:t>移工</w:t>
      </w:r>
      <w:r w:rsidRPr="00090E9E">
        <w:rPr>
          <w:rFonts w:hint="eastAsia"/>
        </w:rPr>
        <w:t>前，向直轄市</w:t>
      </w:r>
      <w:r w:rsidRPr="00090E9E">
        <w:rPr>
          <w:rFonts w:hint="eastAsia"/>
        </w:rPr>
        <w:lastRenderedPageBreak/>
        <w:t>或縣(市)政府申請雇聘辦法第16條第1項規定證明文件，</w:t>
      </w:r>
      <w:r w:rsidRPr="00090E9E">
        <w:rPr>
          <w:rFonts w:hint="eastAsia"/>
          <w:b/>
        </w:rPr>
        <w:t>直轄市或縣(市)政府足以依相關裁處或協商紀錄判定並開立證明</w:t>
      </w:r>
      <w:r w:rsidRPr="00090E9E">
        <w:rPr>
          <w:rFonts w:hint="eastAsia"/>
        </w:rPr>
        <w:t>。爰雇聘辦法第16條第1項第5款第4目之「已依規定繳納違反勞工法令所受之罰鍰」、同款第6目之「第二類外國人預定工作之場所，無具體事實足以認定有本法第10條規定之罷工或勞資爭議情事」</w:t>
      </w:r>
      <w:r w:rsidR="005E3C28" w:rsidRPr="00090E9E">
        <w:rPr>
          <w:rFonts w:hint="eastAsia"/>
        </w:rPr>
        <w:t>，</w:t>
      </w:r>
      <w:r w:rsidRPr="00090E9E">
        <w:rPr>
          <w:rFonts w:hint="eastAsia"/>
        </w:rPr>
        <w:t>及同款第8目之「無因聘僱第二類外國人而降低本國</w:t>
      </w:r>
      <w:r w:rsidRPr="00090E9E">
        <w:rPr>
          <w:rFonts w:hint="eastAsia"/>
          <w:spacing w:val="-20"/>
        </w:rPr>
        <w:t>勞工勞動條件之情事」</w:t>
      </w:r>
      <w:r w:rsidR="005E3C28" w:rsidRPr="00090E9E">
        <w:rPr>
          <w:rFonts w:hint="eastAsia"/>
          <w:spacing w:val="-20"/>
        </w:rPr>
        <w:t>，</w:t>
      </w:r>
      <w:r w:rsidRPr="00090E9E">
        <w:rPr>
          <w:rFonts w:hint="eastAsia"/>
          <w:b/>
        </w:rPr>
        <w:t>由直轄市或縣(市)政府就權責依個案事實認定後依職權開具證明文件</w:t>
      </w:r>
      <w:r w:rsidRPr="00090E9E">
        <w:rPr>
          <w:rFonts w:hint="eastAsia"/>
        </w:rPr>
        <w:t>。</w:t>
      </w:r>
    </w:p>
    <w:p w:rsidR="008238EF" w:rsidRPr="00090E9E" w:rsidRDefault="008238EF" w:rsidP="008238EF">
      <w:pPr>
        <w:pStyle w:val="4"/>
      </w:pPr>
      <w:r w:rsidRPr="00090E9E">
        <w:rPr>
          <w:rFonts w:hint="eastAsia"/>
        </w:rPr>
        <w:t>有關申請招募第二類外國人之求才證明書、無違反勞工法令證明書等文件效期訂為最近60日之原因，及部分直轄市及縣(市)政府建議應延長效期，以減少事業單位及地方政府繁複的書表往返與作業部分，勞動部說明如下：</w:t>
      </w:r>
    </w:p>
    <w:p w:rsidR="00D97A66" w:rsidRPr="00090E9E" w:rsidRDefault="008238EF" w:rsidP="00A02438">
      <w:pPr>
        <w:pStyle w:val="5"/>
        <w:ind w:left="1985" w:hanging="851"/>
      </w:pPr>
      <w:r w:rsidRPr="00090E9E">
        <w:rPr>
          <w:rFonts w:hint="eastAsia"/>
        </w:rPr>
        <w:t>依我國統計資料針對有效求才或求職人數之定義，係指就業服務機構一般職業介紹之求才或求職登記人數，有效期限定為</w:t>
      </w:r>
      <w:r w:rsidRPr="00090E9E">
        <w:t>2</w:t>
      </w:r>
      <w:r w:rsidRPr="00090E9E">
        <w:rPr>
          <w:rFonts w:hint="eastAsia"/>
        </w:rPr>
        <w:t>個月，故有效求才或求職人數係指當月新登記者外，尚包括前</w:t>
      </w:r>
      <w:r w:rsidRPr="00090E9E">
        <w:t>1</w:t>
      </w:r>
      <w:r w:rsidRPr="00090E9E">
        <w:rPr>
          <w:rFonts w:hint="eastAsia"/>
        </w:rPr>
        <w:t>月份已辦理登記而尚未填補之求才或求職空缺，至當月仍需予以介紹者。故該部台灣就業通一般求才職缺刊登期限為2個月。</w:t>
      </w:r>
      <w:r w:rsidRPr="00090E9E">
        <w:rPr>
          <w:rFonts w:hint="eastAsia"/>
          <w:b/>
        </w:rPr>
        <w:t>基於求才 一致性，爰規範雇主聘僱</w:t>
      </w:r>
      <w:r w:rsidR="001C178E" w:rsidRPr="00090E9E">
        <w:rPr>
          <w:rFonts w:hint="eastAsia"/>
          <w:b/>
        </w:rPr>
        <w:t>外籍勞工</w:t>
      </w:r>
      <w:r w:rsidRPr="00090E9E">
        <w:rPr>
          <w:rFonts w:hint="eastAsia"/>
          <w:b/>
        </w:rPr>
        <w:t>應檢附之國內求才證明文件效期為最近60日，另無違反勞工法令證明書亦以60日作為文件效期。</w:t>
      </w:r>
    </w:p>
    <w:p w:rsidR="00A02438" w:rsidRPr="00090E9E" w:rsidRDefault="00A02438">
      <w:pPr>
        <w:widowControl/>
        <w:overflowPunct/>
        <w:autoSpaceDE/>
        <w:autoSpaceDN/>
        <w:jc w:val="left"/>
        <w:rPr>
          <w:rFonts w:hAnsi="Arial"/>
          <w:bCs/>
          <w:kern w:val="32"/>
          <w:szCs w:val="36"/>
        </w:rPr>
      </w:pPr>
      <w:r w:rsidRPr="00090E9E">
        <w:br w:type="page"/>
      </w:r>
    </w:p>
    <w:p w:rsidR="00A66EEE" w:rsidRPr="00090E9E" w:rsidRDefault="008238EF" w:rsidP="00A66EEE">
      <w:pPr>
        <w:pStyle w:val="5"/>
        <w:ind w:left="1985" w:hanging="851"/>
      </w:pPr>
      <w:r w:rsidRPr="00090E9E">
        <w:rPr>
          <w:rFonts w:hint="eastAsia"/>
        </w:rPr>
        <w:lastRenderedPageBreak/>
        <w:t>另查該部改制前</w:t>
      </w:r>
      <w:r w:rsidR="00DD424F" w:rsidRPr="00090E9E">
        <w:rPr>
          <w:rFonts w:hint="eastAsia"/>
        </w:rPr>
        <w:t>勞委</w:t>
      </w:r>
      <w:r w:rsidRPr="00090E9E">
        <w:rPr>
          <w:rFonts w:hint="eastAsia"/>
        </w:rPr>
        <w:t>會85年7月29日勞職外字第171401號公告事項十三、</w:t>
      </w:r>
      <w:r w:rsidR="001C178E" w:rsidRPr="00090E9E">
        <w:rPr>
          <w:rFonts w:hint="eastAsia"/>
        </w:rPr>
        <w:t>5.受理求才登記之公立就業服務機構所開具之求才證明書(自登記求才之日起2個月內有效)即有該項效期之規定。又查94年修正發布之「雇主申請招募第二類外國人文件效期、申請程序及其他經中央主管機關規定之文件</w:t>
      </w:r>
      <w:r w:rsidR="00DD424F" w:rsidRPr="00090E9E">
        <w:rPr>
          <w:rStyle w:val="afe"/>
        </w:rPr>
        <w:footnoteReference w:id="8"/>
      </w:r>
      <w:r w:rsidR="001C178E" w:rsidRPr="00090E9E">
        <w:rPr>
          <w:rFonts w:hint="eastAsia"/>
        </w:rPr>
        <w:t>」規定申請人應檢附申請日應檢附申請日前最近60日內之求才證明書及已依雇聘辦法第16條第1項第5款規定之證明文件，持續延續85年之規定施行至今。</w:t>
      </w:r>
    </w:p>
    <w:p w:rsidR="008238EF" w:rsidRPr="00090E9E" w:rsidRDefault="001C178E" w:rsidP="00C667A9">
      <w:pPr>
        <w:pStyle w:val="5"/>
        <w:ind w:left="1985" w:hanging="851"/>
      </w:pPr>
      <w:r w:rsidRPr="00090E9E">
        <w:rPr>
          <w:rFonts w:hint="eastAsia"/>
        </w:rPr>
        <w:t>前揭</w:t>
      </w:r>
      <w:r w:rsidR="00A66EEE" w:rsidRPr="00090E9E">
        <w:rPr>
          <w:rFonts w:hint="eastAsia"/>
        </w:rPr>
        <w:t>文件效期之訂定係為審查雇主於申請聘僱外籍勞工前是否有國內招募不足及無違反勞工法令狀況，及基於外籍勞工補充性原則引進，爰規定該求才證明文件之一定效期，且雇主取得後逾期而未向該部申請召募許可，則需重新求才，又為保障國人就業權益，應避免</w:t>
      </w:r>
      <w:r w:rsidR="006C6EBA" w:rsidRPr="00090E9E">
        <w:rPr>
          <w:rFonts w:hint="eastAsia"/>
        </w:rPr>
        <w:t>延長文件效期衍生雇主申請聘僱外籍勞工與實際缺工或遵守勞工法令情事變更，爰仍宜維持前揭效期規定。</w:t>
      </w:r>
    </w:p>
    <w:p w:rsidR="00EC03D3" w:rsidRPr="00090E9E" w:rsidRDefault="00EC03D3" w:rsidP="00B231E6">
      <w:pPr>
        <w:pStyle w:val="4"/>
      </w:pPr>
      <w:r w:rsidRPr="00090E9E">
        <w:rPr>
          <w:rFonts w:hint="eastAsia"/>
        </w:rPr>
        <w:t>各直轄市及縣</w:t>
      </w:r>
      <w:r w:rsidR="008432F8" w:rsidRPr="00090E9E">
        <w:rPr>
          <w:rFonts w:hint="eastAsia"/>
        </w:rPr>
        <w:t>(市)</w:t>
      </w:r>
      <w:r w:rsidRPr="00090E9E">
        <w:rPr>
          <w:rFonts w:hint="eastAsia"/>
        </w:rPr>
        <w:t>政府就</w:t>
      </w:r>
      <w:r w:rsidR="00B231E6" w:rsidRPr="00090E9E">
        <w:rPr>
          <w:rFonts w:hint="eastAsia"/>
        </w:rPr>
        <w:t>雇聘辦法第16條第1項第5款第8目</w:t>
      </w:r>
      <w:r w:rsidRPr="00090E9E">
        <w:rPr>
          <w:rFonts w:hint="eastAsia"/>
        </w:rPr>
        <w:t>「</w:t>
      </w:r>
      <w:r w:rsidR="00B231E6" w:rsidRPr="00090E9E">
        <w:rPr>
          <w:rFonts w:hint="eastAsia"/>
        </w:rPr>
        <w:t>(雇主)</w:t>
      </w:r>
      <w:r w:rsidRPr="00090E9E">
        <w:rPr>
          <w:rFonts w:hint="eastAsia"/>
        </w:rPr>
        <w:t>無因聘僱第二類外國人而降低本國勞工勞動條件之情事」</w:t>
      </w:r>
      <w:r w:rsidR="00B231E6" w:rsidRPr="00090E9E">
        <w:rPr>
          <w:rFonts w:hint="eastAsia"/>
        </w:rPr>
        <w:t>之</w:t>
      </w:r>
      <w:r w:rsidRPr="00090E9E">
        <w:rPr>
          <w:rFonts w:hint="eastAsia"/>
        </w:rPr>
        <w:t>審核</w:t>
      </w:r>
      <w:r w:rsidR="00B231E6" w:rsidRPr="00090E9E">
        <w:rPr>
          <w:rFonts w:hint="eastAsia"/>
        </w:rPr>
        <w:t>方式及依職權開具證明文件現況</w:t>
      </w:r>
      <w:r w:rsidR="000D0252" w:rsidRPr="00090E9E">
        <w:rPr>
          <w:rStyle w:val="afe"/>
        </w:rPr>
        <w:footnoteReference w:id="9"/>
      </w:r>
      <w:r w:rsidR="000D0252" w:rsidRPr="00090E9E">
        <w:rPr>
          <w:rFonts w:hint="eastAsia"/>
        </w:rPr>
        <w:t>，並彙整如下表：</w:t>
      </w:r>
    </w:p>
    <w:p w:rsidR="00EC03D3" w:rsidRPr="00090E9E" w:rsidRDefault="00B231E6" w:rsidP="00B87B16">
      <w:pPr>
        <w:pStyle w:val="a3"/>
        <w:ind w:left="709" w:hanging="709"/>
      </w:pPr>
      <w:r w:rsidRPr="00090E9E">
        <w:rPr>
          <w:rFonts w:hint="eastAsia"/>
        </w:rPr>
        <w:lastRenderedPageBreak/>
        <w:t>各直轄市及縣（市）政府就雇主「無因聘僱第二類外國人而降低本國勞工勞動條件之情事」審核現況</w:t>
      </w:r>
    </w:p>
    <w:tbl>
      <w:tblPr>
        <w:tblW w:w="884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993"/>
        <w:gridCol w:w="4394"/>
        <w:gridCol w:w="3460"/>
      </w:tblGrid>
      <w:tr w:rsidR="00090E9E" w:rsidRPr="00090E9E" w:rsidTr="002E55FD">
        <w:trPr>
          <w:trHeight w:val="223"/>
          <w:tblHeader/>
        </w:trPr>
        <w:tc>
          <w:tcPr>
            <w:tcW w:w="993" w:type="dxa"/>
            <w:vMerge w:val="restart"/>
            <w:shd w:val="clear" w:color="auto" w:fill="DAEEF3" w:themeFill="accent5" w:themeFillTint="33"/>
            <w:vAlign w:val="center"/>
          </w:tcPr>
          <w:p w:rsidR="00EC03D3" w:rsidRPr="00090E9E" w:rsidRDefault="00EC03D3" w:rsidP="002E55FD">
            <w:pPr>
              <w:pStyle w:val="140"/>
              <w:spacing w:before="0" w:after="0" w:line="0" w:lineRule="atLeast"/>
              <w:rPr>
                <w:sz w:val="24"/>
                <w:szCs w:val="24"/>
              </w:rPr>
            </w:pPr>
            <w:r w:rsidRPr="00090E9E">
              <w:rPr>
                <w:rFonts w:hint="eastAsia"/>
                <w:sz w:val="24"/>
                <w:szCs w:val="24"/>
              </w:rPr>
              <w:t>縣市別</w:t>
            </w:r>
          </w:p>
        </w:tc>
        <w:tc>
          <w:tcPr>
            <w:tcW w:w="7854" w:type="dxa"/>
            <w:gridSpan w:val="2"/>
            <w:tcBorders>
              <w:bottom w:val="outset" w:sz="6" w:space="0" w:color="auto"/>
            </w:tcBorders>
            <w:shd w:val="clear" w:color="auto" w:fill="DAEEF3" w:themeFill="accent5" w:themeFillTint="33"/>
            <w:vAlign w:val="center"/>
          </w:tcPr>
          <w:p w:rsidR="00EC03D3" w:rsidRPr="00090E9E" w:rsidRDefault="00854023" w:rsidP="00C87280">
            <w:pPr>
              <w:pStyle w:val="14"/>
              <w:tabs>
                <w:tab w:val="left" w:pos="1222"/>
              </w:tabs>
              <w:spacing w:line="0" w:lineRule="atLeast"/>
              <w:jc w:val="center"/>
              <w:rPr>
                <w:sz w:val="24"/>
                <w:szCs w:val="24"/>
              </w:rPr>
            </w:pPr>
            <w:r w:rsidRPr="00090E9E">
              <w:rPr>
                <w:rFonts w:hint="eastAsia"/>
                <w:sz w:val="24"/>
                <w:szCs w:val="24"/>
              </w:rPr>
              <w:t>雇聘辦法</w:t>
            </w:r>
            <w:r w:rsidR="00EC03D3" w:rsidRPr="00090E9E">
              <w:rPr>
                <w:rFonts w:hint="eastAsia"/>
                <w:sz w:val="24"/>
                <w:szCs w:val="24"/>
              </w:rPr>
              <w:t>第16條第1項第5款</w:t>
            </w:r>
            <w:r w:rsidR="00C87280" w:rsidRPr="00090E9E">
              <w:rPr>
                <w:rFonts w:hint="eastAsia"/>
                <w:sz w:val="24"/>
                <w:szCs w:val="24"/>
              </w:rPr>
              <w:t>規定</w:t>
            </w:r>
          </w:p>
        </w:tc>
      </w:tr>
      <w:tr w:rsidR="00090E9E" w:rsidRPr="00090E9E" w:rsidTr="00B231E6">
        <w:trPr>
          <w:trHeight w:val="223"/>
          <w:tblHeader/>
        </w:trPr>
        <w:tc>
          <w:tcPr>
            <w:tcW w:w="993" w:type="dxa"/>
            <w:vMerge/>
            <w:tcBorders>
              <w:bottom w:val="outset" w:sz="6" w:space="0" w:color="auto"/>
            </w:tcBorders>
            <w:shd w:val="clear" w:color="auto" w:fill="DAEEF3" w:themeFill="accent5" w:themeFillTint="33"/>
            <w:vAlign w:val="center"/>
          </w:tcPr>
          <w:p w:rsidR="00EC03D3" w:rsidRPr="00090E9E" w:rsidRDefault="00EC03D3" w:rsidP="002E55FD">
            <w:pPr>
              <w:pStyle w:val="140"/>
              <w:spacing w:before="0" w:after="0" w:line="0" w:lineRule="atLeast"/>
              <w:rPr>
                <w:sz w:val="24"/>
                <w:szCs w:val="24"/>
              </w:rPr>
            </w:pPr>
          </w:p>
        </w:tc>
        <w:tc>
          <w:tcPr>
            <w:tcW w:w="4394" w:type="dxa"/>
            <w:tcBorders>
              <w:bottom w:val="outset" w:sz="6" w:space="0" w:color="auto"/>
            </w:tcBorders>
            <w:shd w:val="clear" w:color="auto" w:fill="DAEEF3" w:themeFill="accent5" w:themeFillTint="33"/>
            <w:vAlign w:val="center"/>
          </w:tcPr>
          <w:p w:rsidR="00EC03D3" w:rsidRPr="00090E9E" w:rsidRDefault="00EC03D3" w:rsidP="002E55FD">
            <w:pPr>
              <w:pStyle w:val="14"/>
              <w:tabs>
                <w:tab w:val="left" w:pos="1222"/>
              </w:tabs>
              <w:spacing w:line="0" w:lineRule="atLeast"/>
              <w:jc w:val="center"/>
              <w:rPr>
                <w:rFonts w:hAnsi="標楷體"/>
                <w:sz w:val="22"/>
                <w:szCs w:val="24"/>
              </w:rPr>
            </w:pPr>
            <w:r w:rsidRPr="00090E9E">
              <w:rPr>
                <w:rFonts w:hAnsi="標楷體" w:hint="eastAsia"/>
                <w:sz w:val="22"/>
                <w:szCs w:val="24"/>
              </w:rPr>
              <w:t>第8目「無因聘僱第二類外國人而降低本國勞工勞動條件之情事」之審查方式</w:t>
            </w:r>
          </w:p>
        </w:tc>
        <w:tc>
          <w:tcPr>
            <w:tcW w:w="3460" w:type="dxa"/>
            <w:tcBorders>
              <w:bottom w:val="outset" w:sz="6" w:space="0" w:color="auto"/>
            </w:tcBorders>
            <w:shd w:val="clear" w:color="auto" w:fill="DAEEF3" w:themeFill="accent5" w:themeFillTint="33"/>
            <w:vAlign w:val="center"/>
          </w:tcPr>
          <w:p w:rsidR="00EC03D3" w:rsidRPr="00090E9E" w:rsidRDefault="00EC03D3" w:rsidP="002E55FD">
            <w:pPr>
              <w:pStyle w:val="14"/>
              <w:tabs>
                <w:tab w:val="left" w:pos="1222"/>
              </w:tabs>
              <w:spacing w:line="0" w:lineRule="atLeast"/>
              <w:jc w:val="center"/>
              <w:rPr>
                <w:sz w:val="22"/>
                <w:szCs w:val="24"/>
              </w:rPr>
            </w:pPr>
            <w:r w:rsidRPr="00090E9E">
              <w:rPr>
                <w:rFonts w:hAnsi="標楷體" w:hint="eastAsia"/>
                <w:sz w:val="22"/>
                <w:szCs w:val="28"/>
              </w:rPr>
              <w:t>核發證明書實務之執行困難或建議</w:t>
            </w:r>
          </w:p>
        </w:tc>
      </w:tr>
      <w:tr w:rsidR="00090E9E" w:rsidRPr="00090E9E" w:rsidTr="002E55FD">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新北市</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由雇主提供切結書方式辦理</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未答</w:t>
            </w:r>
            <w:r w:rsidRPr="00090E9E">
              <w:rPr>
                <w:rFonts w:hAnsi="標楷體" w:hint="eastAsia"/>
                <w:sz w:val="24"/>
                <w:szCs w:val="24"/>
              </w:rPr>
              <w:t>。</w:t>
            </w:r>
          </w:p>
        </w:tc>
      </w:tr>
      <w:tr w:rsidR="00090E9E" w:rsidRPr="00090E9E" w:rsidTr="002E55FD">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臺北市</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由雇主提供切結書方式辦理</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建議於全國勞工行政資訊管理系統增修外籍勞工之護照號碼及工作類型</w:t>
            </w:r>
            <w:r w:rsidRPr="00090E9E">
              <w:rPr>
                <w:rFonts w:hAnsi="標楷體" w:hint="eastAsia"/>
                <w:sz w:val="24"/>
                <w:szCs w:val="24"/>
              </w:rPr>
              <w:t>。</w:t>
            </w:r>
          </w:p>
        </w:tc>
      </w:tr>
      <w:tr w:rsidR="00090E9E" w:rsidRPr="00090E9E" w:rsidTr="00B231E6">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桃園市</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以審核有無勞資爭議調解案件方式辦理</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b/>
                <w:sz w:val="24"/>
                <w:szCs w:val="24"/>
              </w:rPr>
            </w:pPr>
            <w:r w:rsidRPr="00090E9E">
              <w:rPr>
                <w:rFonts w:hint="eastAsia"/>
                <w:b/>
                <w:sz w:val="24"/>
                <w:szCs w:val="24"/>
              </w:rPr>
              <w:t>因審查內容廣泛，且法無明定應要求雇主應提供何種類型之佐證資料，建議勞動部明文規定具體明確之文件供地方政府審核</w:t>
            </w:r>
            <w:r w:rsidRPr="00090E9E">
              <w:rPr>
                <w:rFonts w:hAnsi="標楷體" w:hint="eastAsia"/>
                <w:b/>
                <w:sz w:val="24"/>
                <w:szCs w:val="24"/>
              </w:rPr>
              <w:t>。</w:t>
            </w:r>
          </w:p>
        </w:tc>
      </w:tr>
      <w:tr w:rsidR="00090E9E" w:rsidRPr="00090E9E" w:rsidTr="00B231E6">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臺中市</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以近2年內有無受理事業單位或勞工申請勞資爭議調解案件予以審查</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EF745E">
            <w:pPr>
              <w:pStyle w:val="14"/>
              <w:numPr>
                <w:ilvl w:val="0"/>
                <w:numId w:val="11"/>
              </w:numPr>
              <w:tabs>
                <w:tab w:val="left" w:pos="1222"/>
              </w:tabs>
              <w:spacing w:line="0" w:lineRule="atLeast"/>
              <w:rPr>
                <w:rFonts w:hAnsi="標楷體"/>
                <w:sz w:val="24"/>
                <w:szCs w:val="24"/>
              </w:rPr>
            </w:pPr>
            <w:r w:rsidRPr="00090E9E">
              <w:rPr>
                <w:rFonts w:hint="eastAsia"/>
                <w:sz w:val="24"/>
                <w:szCs w:val="24"/>
              </w:rPr>
              <w:t>建議勞資會議成立未滿1年者檢附至少每3個月舉辦1次的勞資會議紀錄即可</w:t>
            </w:r>
            <w:r w:rsidRPr="00090E9E">
              <w:rPr>
                <w:rFonts w:hAnsi="標楷體" w:hint="eastAsia"/>
                <w:sz w:val="24"/>
                <w:szCs w:val="24"/>
              </w:rPr>
              <w:t>。</w:t>
            </w:r>
          </w:p>
          <w:p w:rsidR="00EC03D3" w:rsidRPr="00090E9E" w:rsidRDefault="00EC03D3" w:rsidP="00EF745E">
            <w:pPr>
              <w:pStyle w:val="14"/>
              <w:numPr>
                <w:ilvl w:val="0"/>
                <w:numId w:val="11"/>
              </w:numPr>
              <w:tabs>
                <w:tab w:val="left" w:pos="1222"/>
              </w:tabs>
              <w:spacing w:line="0" w:lineRule="atLeast"/>
              <w:rPr>
                <w:b/>
                <w:sz w:val="24"/>
                <w:szCs w:val="24"/>
              </w:rPr>
            </w:pPr>
            <w:r w:rsidRPr="00090E9E">
              <w:rPr>
                <w:rFonts w:hAnsi="標楷體" w:hint="eastAsia"/>
                <w:b/>
                <w:sz w:val="24"/>
                <w:szCs w:val="24"/>
              </w:rPr>
              <w:t>建請勞動部修法延長證書效期，減少事業單位頻繁文件申請。</w:t>
            </w:r>
          </w:p>
        </w:tc>
      </w:tr>
      <w:tr w:rsidR="00090E9E" w:rsidRPr="00090E9E" w:rsidTr="00B231E6">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臺南市</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以是否有勞基法未結案件</w:t>
            </w:r>
            <w:r w:rsidRPr="00090E9E">
              <w:rPr>
                <w:rFonts w:hAnsi="標楷體" w:hint="eastAsia"/>
                <w:sz w:val="24"/>
                <w:szCs w:val="24"/>
              </w:rPr>
              <w:t>、</w:t>
            </w:r>
            <w:r w:rsidRPr="00090E9E">
              <w:rPr>
                <w:rFonts w:hint="eastAsia"/>
                <w:sz w:val="24"/>
                <w:szCs w:val="24"/>
              </w:rPr>
              <w:t>有無發生勞資爭議</w:t>
            </w:r>
            <w:r w:rsidRPr="00090E9E">
              <w:rPr>
                <w:rFonts w:hAnsi="標楷體" w:hint="eastAsia"/>
                <w:sz w:val="24"/>
                <w:szCs w:val="24"/>
              </w:rPr>
              <w:t>、有無大量解僱勞工之方式進行審核。</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勞動部未有相對應的補助人力供各縣市政府以茲因應，人力應用捉襟見肘</w:t>
            </w:r>
            <w:r w:rsidRPr="00090E9E">
              <w:rPr>
                <w:rFonts w:hAnsi="標楷體" w:hint="eastAsia"/>
                <w:sz w:val="24"/>
                <w:szCs w:val="24"/>
              </w:rPr>
              <w:t>。</w:t>
            </w:r>
          </w:p>
        </w:tc>
      </w:tr>
      <w:tr w:rsidR="00090E9E" w:rsidRPr="00090E9E" w:rsidTr="00B231E6">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高雄市</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如兩年內有資遣勞工，雇主附切結書</w:t>
            </w:r>
            <w:r w:rsidRPr="00090E9E">
              <w:rPr>
                <w:rFonts w:hAnsi="標楷體" w:hint="eastAsia"/>
                <w:sz w:val="24"/>
                <w:szCs w:val="24"/>
              </w:rPr>
              <w:t>。</w:t>
            </w:r>
          </w:p>
          <w:p w:rsidR="00EC03D3" w:rsidRPr="00090E9E" w:rsidRDefault="00EC03D3" w:rsidP="002E55FD">
            <w:pPr>
              <w:pStyle w:val="14"/>
              <w:tabs>
                <w:tab w:val="left" w:pos="1222"/>
              </w:tabs>
              <w:spacing w:line="0" w:lineRule="atLeast"/>
              <w:rPr>
                <w:sz w:val="24"/>
                <w:szCs w:val="24"/>
              </w:rPr>
            </w:pPr>
            <w:r w:rsidRPr="00090E9E">
              <w:rPr>
                <w:rFonts w:hint="eastAsia"/>
                <w:sz w:val="24"/>
                <w:szCs w:val="24"/>
              </w:rPr>
              <w:t>如兩年內未有資遣情事，免附切結書，第8目免審</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b/>
                <w:sz w:val="24"/>
                <w:szCs w:val="24"/>
              </w:rPr>
            </w:pPr>
            <w:r w:rsidRPr="00090E9E">
              <w:rPr>
                <w:rFonts w:hint="eastAsia"/>
                <w:b/>
                <w:sz w:val="24"/>
                <w:szCs w:val="24"/>
              </w:rPr>
              <w:t>建議勞動部應辦理全國性之教育訓練，以提升各地方政府就證明書審核作業之一致性</w:t>
            </w:r>
            <w:r w:rsidRPr="00090E9E">
              <w:rPr>
                <w:rFonts w:hAnsi="標楷體" w:hint="eastAsia"/>
                <w:b/>
                <w:sz w:val="24"/>
                <w:szCs w:val="24"/>
              </w:rPr>
              <w:t>。</w:t>
            </w:r>
          </w:p>
        </w:tc>
      </w:tr>
      <w:tr w:rsidR="00090E9E" w:rsidRPr="00090E9E" w:rsidTr="002E55FD">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宜蘭縣</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由雇主提供切結書方式辦理</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b/>
                <w:sz w:val="24"/>
                <w:szCs w:val="24"/>
              </w:rPr>
            </w:pPr>
            <w:r w:rsidRPr="00090E9E">
              <w:rPr>
                <w:rFonts w:hint="eastAsia"/>
                <w:b/>
                <w:sz w:val="24"/>
                <w:szCs w:val="24"/>
              </w:rPr>
              <w:t>建議針對此項明訂出檢查或審查之項目，做為地方政府審查依據</w:t>
            </w:r>
            <w:r w:rsidRPr="00090E9E">
              <w:rPr>
                <w:rFonts w:hAnsi="標楷體" w:hint="eastAsia"/>
                <w:b/>
                <w:sz w:val="24"/>
                <w:szCs w:val="24"/>
              </w:rPr>
              <w:t>。</w:t>
            </w:r>
          </w:p>
        </w:tc>
      </w:tr>
      <w:tr w:rsidR="00090E9E" w:rsidRPr="00090E9E" w:rsidTr="00B231E6">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新竹縣</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目前未對第8目進行審查</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b/>
                <w:sz w:val="24"/>
                <w:szCs w:val="24"/>
              </w:rPr>
            </w:pPr>
            <w:r w:rsidRPr="00090E9E">
              <w:rPr>
                <w:rFonts w:hint="eastAsia"/>
                <w:b/>
                <w:sz w:val="24"/>
                <w:szCs w:val="24"/>
              </w:rPr>
              <w:t>以第8目為例，因無從要求事業單位提供書證以便證明，建議勞動部提出具體審查方向</w:t>
            </w:r>
            <w:r w:rsidRPr="00090E9E">
              <w:rPr>
                <w:rFonts w:hAnsi="標楷體" w:hint="eastAsia"/>
                <w:b/>
                <w:sz w:val="24"/>
                <w:szCs w:val="24"/>
              </w:rPr>
              <w:t>。</w:t>
            </w:r>
          </w:p>
        </w:tc>
      </w:tr>
      <w:tr w:rsidR="00090E9E" w:rsidRPr="00090E9E" w:rsidTr="002E55FD">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苗栗縣</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由雇主提供切結書方式辦理</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無執行困難</w:t>
            </w:r>
            <w:r w:rsidRPr="00090E9E">
              <w:rPr>
                <w:rFonts w:hAnsi="標楷體" w:hint="eastAsia"/>
                <w:sz w:val="24"/>
                <w:szCs w:val="24"/>
              </w:rPr>
              <w:t>。</w:t>
            </w:r>
          </w:p>
        </w:tc>
      </w:tr>
      <w:tr w:rsidR="00090E9E" w:rsidRPr="00090E9E" w:rsidTr="00B231E6">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彰化縣</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以雇主是否違反勞基法為審核依據</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無執行困難</w:t>
            </w:r>
            <w:r w:rsidRPr="00090E9E">
              <w:rPr>
                <w:rFonts w:hAnsi="標楷體" w:hint="eastAsia"/>
                <w:sz w:val="24"/>
                <w:szCs w:val="24"/>
              </w:rPr>
              <w:t>。</w:t>
            </w:r>
          </w:p>
        </w:tc>
      </w:tr>
      <w:tr w:rsidR="00090E9E" w:rsidRPr="00090E9E" w:rsidTr="00B231E6">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lastRenderedPageBreak/>
              <w:t>南投縣</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由該府以系統查詢雇主是否有大量解僱之情形及勾稽是否資遣通報</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無執行困難</w:t>
            </w:r>
            <w:r w:rsidRPr="00090E9E">
              <w:rPr>
                <w:rFonts w:hAnsi="標楷體" w:hint="eastAsia"/>
                <w:sz w:val="24"/>
                <w:szCs w:val="24"/>
              </w:rPr>
              <w:t>。</w:t>
            </w:r>
          </w:p>
        </w:tc>
      </w:tr>
      <w:tr w:rsidR="00090E9E" w:rsidRPr="00090E9E" w:rsidTr="002E55FD">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雲林縣</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由雇主提供切結書方式辦理</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無執行困難</w:t>
            </w:r>
            <w:r w:rsidRPr="00090E9E">
              <w:rPr>
                <w:rFonts w:hAnsi="標楷體" w:hint="eastAsia"/>
                <w:sz w:val="24"/>
                <w:szCs w:val="24"/>
              </w:rPr>
              <w:t>。</w:t>
            </w:r>
          </w:p>
        </w:tc>
      </w:tr>
      <w:tr w:rsidR="00090E9E" w:rsidRPr="00090E9E" w:rsidTr="002E55FD">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嘉義縣</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由雇主提供2年內資遣本國人或無資遣紀錄切結書，並查核雇主於申請之日前2年大量解僱之紀錄</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無執行困難</w:t>
            </w:r>
            <w:r w:rsidRPr="00090E9E">
              <w:rPr>
                <w:rFonts w:hAnsi="標楷體" w:hint="eastAsia"/>
                <w:sz w:val="24"/>
                <w:szCs w:val="24"/>
              </w:rPr>
              <w:t>。</w:t>
            </w:r>
          </w:p>
        </w:tc>
      </w:tr>
      <w:tr w:rsidR="00090E9E" w:rsidRPr="00090E9E" w:rsidTr="002E55FD">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屏東縣</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由雇主提供切結書方式辦理</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無執行困難</w:t>
            </w:r>
            <w:r w:rsidRPr="00090E9E">
              <w:rPr>
                <w:rFonts w:hAnsi="標楷體" w:hint="eastAsia"/>
                <w:sz w:val="24"/>
                <w:szCs w:val="24"/>
              </w:rPr>
              <w:t>。</w:t>
            </w:r>
          </w:p>
        </w:tc>
      </w:tr>
      <w:tr w:rsidR="00090E9E" w:rsidRPr="00090E9E" w:rsidTr="002E55FD">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臺東縣</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由雇主提供切結書方式辦理</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b/>
                <w:sz w:val="24"/>
                <w:szCs w:val="24"/>
              </w:rPr>
            </w:pPr>
            <w:r w:rsidRPr="00090E9E">
              <w:rPr>
                <w:rFonts w:hint="eastAsia"/>
                <w:b/>
                <w:sz w:val="24"/>
                <w:szCs w:val="24"/>
              </w:rPr>
              <w:t>建議訂定有關審查細則或辦法，並發布公告，俾利事業單位及各地方勞政主管單位遵循</w:t>
            </w:r>
            <w:r w:rsidRPr="00090E9E">
              <w:rPr>
                <w:rFonts w:hAnsi="標楷體" w:hint="eastAsia"/>
                <w:b/>
                <w:sz w:val="24"/>
                <w:szCs w:val="24"/>
              </w:rPr>
              <w:t>。</w:t>
            </w:r>
          </w:p>
        </w:tc>
      </w:tr>
      <w:tr w:rsidR="00090E9E" w:rsidRPr="00090E9E" w:rsidTr="00B231E6">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花蓮縣</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如兩年內有資遣本國勞工，雇主附資遣費給付證明</w:t>
            </w:r>
            <w:r w:rsidRPr="00090E9E">
              <w:rPr>
                <w:rFonts w:hAnsi="標楷體" w:hint="eastAsia"/>
                <w:sz w:val="24"/>
                <w:szCs w:val="24"/>
              </w:rPr>
              <w:t>、</w:t>
            </w:r>
            <w:r w:rsidRPr="00090E9E">
              <w:rPr>
                <w:rFonts w:hint="eastAsia"/>
                <w:sz w:val="24"/>
                <w:szCs w:val="24"/>
              </w:rPr>
              <w:t>勞工到離職日</w:t>
            </w:r>
            <w:r w:rsidRPr="00090E9E">
              <w:rPr>
                <w:rFonts w:hAnsi="標楷體" w:hint="eastAsia"/>
                <w:sz w:val="24"/>
                <w:szCs w:val="24"/>
              </w:rPr>
              <w:t>、離職前6個月薪資清冊及說明勞退新舊制選擇情形與改選後新制日期證明等資料。</w:t>
            </w:r>
          </w:p>
          <w:p w:rsidR="00EC03D3" w:rsidRPr="00090E9E" w:rsidRDefault="00EC03D3" w:rsidP="002E55FD">
            <w:pPr>
              <w:pStyle w:val="14"/>
              <w:tabs>
                <w:tab w:val="left" w:pos="1222"/>
              </w:tabs>
              <w:spacing w:line="0" w:lineRule="atLeast"/>
              <w:rPr>
                <w:sz w:val="24"/>
                <w:szCs w:val="24"/>
              </w:rPr>
            </w:pPr>
            <w:r w:rsidRPr="00090E9E">
              <w:rPr>
                <w:rFonts w:hint="eastAsia"/>
                <w:sz w:val="24"/>
                <w:szCs w:val="24"/>
              </w:rPr>
              <w:t>如兩年內未有資遣情事，附切結書</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b/>
                <w:sz w:val="24"/>
                <w:szCs w:val="24"/>
              </w:rPr>
            </w:pPr>
            <w:r w:rsidRPr="00090E9E">
              <w:rPr>
                <w:rFonts w:hint="eastAsia"/>
                <w:b/>
                <w:sz w:val="24"/>
                <w:szCs w:val="24"/>
              </w:rPr>
              <w:t>因資遣通報事由為雇主填寫，縣市政府難以查證，建請建立一套審核機制及流程</w:t>
            </w:r>
            <w:r w:rsidRPr="00090E9E">
              <w:rPr>
                <w:rFonts w:hAnsi="標楷體" w:hint="eastAsia"/>
                <w:b/>
                <w:sz w:val="24"/>
                <w:szCs w:val="24"/>
              </w:rPr>
              <w:t>。</w:t>
            </w:r>
          </w:p>
        </w:tc>
      </w:tr>
      <w:tr w:rsidR="00090E9E" w:rsidRPr="00090E9E" w:rsidTr="002E55FD">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澎湖縣</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由雇主提供切結書方式辦理</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無執行困難</w:t>
            </w:r>
            <w:r w:rsidRPr="00090E9E">
              <w:rPr>
                <w:rFonts w:hAnsi="標楷體" w:hint="eastAsia"/>
                <w:sz w:val="24"/>
                <w:szCs w:val="24"/>
              </w:rPr>
              <w:t>。</w:t>
            </w:r>
          </w:p>
        </w:tc>
      </w:tr>
      <w:tr w:rsidR="00090E9E" w:rsidRPr="00090E9E" w:rsidTr="002E55FD">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基隆市</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由雇主提供切結書方式辦理</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倘遇有關說之個案事實有執行困難</w:t>
            </w:r>
            <w:r w:rsidRPr="00090E9E">
              <w:rPr>
                <w:rFonts w:hAnsi="標楷體" w:hint="eastAsia"/>
                <w:sz w:val="24"/>
                <w:szCs w:val="24"/>
              </w:rPr>
              <w:t>。</w:t>
            </w:r>
          </w:p>
        </w:tc>
      </w:tr>
      <w:tr w:rsidR="00090E9E" w:rsidRPr="00090E9E" w:rsidTr="00B231E6">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新竹市</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以審核該府工資未全額給付之申訴案件，雇主是否有未結案之情形辦理</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無執行困難</w:t>
            </w:r>
            <w:r w:rsidRPr="00090E9E">
              <w:rPr>
                <w:rFonts w:hAnsi="標楷體" w:hint="eastAsia"/>
                <w:sz w:val="24"/>
                <w:szCs w:val="24"/>
              </w:rPr>
              <w:t>。</w:t>
            </w:r>
          </w:p>
        </w:tc>
      </w:tr>
      <w:tr w:rsidR="00090E9E" w:rsidRPr="00090E9E" w:rsidTr="002E55FD">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嘉義市</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由雇主提供切結書方式辦理</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無建議事項</w:t>
            </w:r>
            <w:r w:rsidRPr="00090E9E">
              <w:rPr>
                <w:rFonts w:hAnsi="標楷體" w:hint="eastAsia"/>
                <w:sz w:val="24"/>
                <w:szCs w:val="24"/>
              </w:rPr>
              <w:t>。</w:t>
            </w:r>
          </w:p>
        </w:tc>
      </w:tr>
      <w:tr w:rsidR="00090E9E" w:rsidRPr="00090E9E" w:rsidTr="002E55FD">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金門縣</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由雇主提供切結書方式辦理</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無執行困難</w:t>
            </w:r>
            <w:r w:rsidRPr="00090E9E">
              <w:rPr>
                <w:rFonts w:hAnsi="標楷體" w:hint="eastAsia"/>
                <w:sz w:val="24"/>
                <w:szCs w:val="24"/>
              </w:rPr>
              <w:t>。</w:t>
            </w:r>
          </w:p>
        </w:tc>
      </w:tr>
      <w:tr w:rsidR="00090E9E" w:rsidRPr="00090E9E" w:rsidTr="002E55FD">
        <w:tc>
          <w:tcPr>
            <w:tcW w:w="993"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spacing w:line="0" w:lineRule="atLeast"/>
              <w:jc w:val="center"/>
              <w:rPr>
                <w:sz w:val="24"/>
                <w:szCs w:val="24"/>
              </w:rPr>
            </w:pPr>
            <w:r w:rsidRPr="00090E9E">
              <w:rPr>
                <w:sz w:val="24"/>
                <w:szCs w:val="24"/>
              </w:rPr>
              <w:t>連江縣</w:t>
            </w:r>
          </w:p>
        </w:tc>
        <w:tc>
          <w:tcPr>
            <w:tcW w:w="4394"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由雇主提供切結書方式辦理</w:t>
            </w:r>
            <w:r w:rsidRPr="00090E9E">
              <w:rPr>
                <w:rFonts w:hAnsi="標楷體" w:hint="eastAsia"/>
                <w:sz w:val="24"/>
                <w:szCs w:val="24"/>
              </w:rPr>
              <w:t>。</w:t>
            </w:r>
          </w:p>
        </w:tc>
        <w:tc>
          <w:tcPr>
            <w:tcW w:w="346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rsidR="00EC03D3" w:rsidRPr="00090E9E" w:rsidRDefault="00EC03D3" w:rsidP="002E55FD">
            <w:pPr>
              <w:pStyle w:val="14"/>
              <w:tabs>
                <w:tab w:val="left" w:pos="1222"/>
              </w:tabs>
              <w:spacing w:line="0" w:lineRule="atLeast"/>
              <w:rPr>
                <w:sz w:val="24"/>
                <w:szCs w:val="24"/>
              </w:rPr>
            </w:pPr>
            <w:r w:rsidRPr="00090E9E">
              <w:rPr>
                <w:rFonts w:hint="eastAsia"/>
                <w:sz w:val="24"/>
                <w:szCs w:val="24"/>
              </w:rPr>
              <w:t>無執行困難</w:t>
            </w:r>
            <w:r w:rsidRPr="00090E9E">
              <w:rPr>
                <w:rFonts w:hAnsi="標楷體" w:hint="eastAsia"/>
                <w:sz w:val="24"/>
                <w:szCs w:val="24"/>
              </w:rPr>
              <w:t>。</w:t>
            </w:r>
          </w:p>
        </w:tc>
      </w:tr>
    </w:tbl>
    <w:p w:rsidR="00EC03D3" w:rsidRPr="00090E9E" w:rsidRDefault="00EC03D3" w:rsidP="00EC03D3">
      <w:pPr>
        <w:pStyle w:val="af5"/>
      </w:pPr>
      <w:r w:rsidRPr="00090E9E">
        <w:rPr>
          <w:rFonts w:hint="eastAsia"/>
        </w:rPr>
        <w:t>資料來源：整理自各地方政府函復。</w:t>
      </w:r>
    </w:p>
    <w:p w:rsidR="005B772F" w:rsidRPr="00090E9E" w:rsidRDefault="005B772F" w:rsidP="005B772F">
      <w:pPr>
        <w:pStyle w:val="3"/>
      </w:pPr>
      <w:r w:rsidRPr="00090E9E">
        <w:rPr>
          <w:rFonts w:hint="eastAsia"/>
        </w:rPr>
        <w:t>雇主在國內辦理招募本國人從事</w:t>
      </w:r>
      <w:r w:rsidR="00F14FB4" w:rsidRPr="00090E9E">
        <w:rPr>
          <w:rFonts w:hint="eastAsia"/>
        </w:rPr>
        <w:t>就服法</w:t>
      </w:r>
      <w:r w:rsidRPr="00090E9E">
        <w:rPr>
          <w:rFonts w:hint="eastAsia"/>
        </w:rPr>
        <w:t>第46條第1項第10款製造業工作之合理勞動條件薪資基準</w:t>
      </w:r>
      <w:r w:rsidR="00654709" w:rsidRPr="00090E9E">
        <w:rPr>
          <w:rFonts w:hint="eastAsia"/>
        </w:rPr>
        <w:t>（下稱製造業合理薪資基準）</w:t>
      </w:r>
    </w:p>
    <w:p w:rsidR="009F4E36" w:rsidRPr="00090E9E" w:rsidRDefault="00D33B4A" w:rsidP="00B8335E">
      <w:pPr>
        <w:pStyle w:val="4"/>
      </w:pPr>
      <w:r w:rsidRPr="00090E9E">
        <w:rPr>
          <w:rFonts w:hint="eastAsia"/>
        </w:rPr>
        <w:t>勞動部表示，為保障國人就業權益即貼近勞動市場薪資水準，經歷次檢討，業就</w:t>
      </w:r>
      <w:r w:rsidR="00654709" w:rsidRPr="00090E9E">
        <w:rPr>
          <w:rFonts w:hint="eastAsia"/>
        </w:rPr>
        <w:t>製造業合理薪資基準</w:t>
      </w:r>
      <w:r w:rsidRPr="00090E9E">
        <w:rPr>
          <w:rFonts w:hAnsi="標楷體" w:hint="eastAsia"/>
        </w:rPr>
        <w:t>訂定相關調整原則。主要係以該部</w:t>
      </w:r>
      <w:r w:rsidRPr="00090E9E">
        <w:rPr>
          <w:rFonts w:hint="eastAsia"/>
        </w:rPr>
        <w:t>「職類別薪資調查</w:t>
      </w:r>
      <w:r w:rsidRPr="00090E9E">
        <w:rPr>
          <w:rFonts w:hAnsi="標楷體" w:hint="eastAsia"/>
        </w:rPr>
        <w:t>」</w:t>
      </w:r>
      <w:r w:rsidR="006B30C3" w:rsidRPr="00090E9E">
        <w:rPr>
          <w:rFonts w:hint="eastAsia"/>
        </w:rPr>
        <w:t>數據</w:t>
      </w:r>
      <w:r w:rsidRPr="00090E9E">
        <w:rPr>
          <w:rFonts w:hint="eastAsia"/>
        </w:rPr>
        <w:t>為調整修正之基礎，惟為降低景氣、調查統計抽樣等因素影響</w:t>
      </w:r>
      <w:r w:rsidR="00654709" w:rsidRPr="00090E9E">
        <w:rPr>
          <w:rFonts w:hint="eastAsia"/>
        </w:rPr>
        <w:t>製造業</w:t>
      </w:r>
      <w:r w:rsidR="00227F8D" w:rsidRPr="00090E9E">
        <w:rPr>
          <w:rFonts w:hint="eastAsia"/>
        </w:rPr>
        <w:t>合理勞動條件薪資基準</w:t>
      </w:r>
      <w:r w:rsidR="006B30C3" w:rsidRPr="00090E9E">
        <w:rPr>
          <w:rFonts w:hint="eastAsia"/>
        </w:rPr>
        <w:t>訂定之客觀性考量，爰參考近年「職</w:t>
      </w:r>
      <w:r w:rsidR="006B30C3" w:rsidRPr="00090E9E">
        <w:rPr>
          <w:rFonts w:hint="eastAsia"/>
        </w:rPr>
        <w:lastRenderedPageBreak/>
        <w:t>類別薪資調查」之平均值，並配合當年度基本工資調整政策，原則以雇主聘僱外籍勞工時所需之基礎成本（含基本工資、就業安定費及職類別薪資調查數據等）參考訂定製造業合理薪資基準</w:t>
      </w:r>
      <w:r w:rsidR="006B30C3" w:rsidRPr="00090E9E">
        <w:rPr>
          <w:rFonts w:hAnsi="標楷體" w:hint="eastAsia"/>
        </w:rPr>
        <w:t>。</w:t>
      </w:r>
    </w:p>
    <w:p w:rsidR="00817BD2" w:rsidRPr="00090E9E" w:rsidRDefault="005B772F" w:rsidP="009F4E36">
      <w:pPr>
        <w:pStyle w:val="4"/>
      </w:pPr>
      <w:r w:rsidRPr="00090E9E">
        <w:rPr>
          <w:rFonts w:hint="eastAsia"/>
        </w:rPr>
        <w:t>勞動部</w:t>
      </w:r>
      <w:r w:rsidR="00A544B8" w:rsidRPr="00090E9E">
        <w:t>109</w:t>
      </w:r>
      <w:r w:rsidR="00A544B8" w:rsidRPr="00090E9E">
        <w:rPr>
          <w:rFonts w:hint="eastAsia"/>
        </w:rPr>
        <w:t>年12月11日</w:t>
      </w:r>
      <w:r w:rsidRPr="00090E9E">
        <w:rPr>
          <w:rFonts w:hint="eastAsia"/>
        </w:rPr>
        <w:t>核釋製造業合理薪資基準如下，並自</w:t>
      </w:r>
      <w:r w:rsidR="00A544B8" w:rsidRPr="00090E9E">
        <w:rPr>
          <w:rFonts w:hint="eastAsia"/>
        </w:rPr>
        <w:t>110</w:t>
      </w:r>
      <w:r w:rsidRPr="00090E9E">
        <w:rPr>
          <w:rFonts w:hint="eastAsia"/>
        </w:rPr>
        <w:t>年1月1日生效</w:t>
      </w:r>
      <w:r w:rsidRPr="00090E9E">
        <w:rPr>
          <w:rStyle w:val="afe"/>
        </w:rPr>
        <w:footnoteReference w:id="10"/>
      </w:r>
      <w:r w:rsidRPr="00090E9E">
        <w:rPr>
          <w:rFonts w:hAnsi="標楷體" w:hint="eastAsia"/>
        </w:rPr>
        <w:t>。</w:t>
      </w:r>
    </w:p>
    <w:p w:rsidR="005B772F" w:rsidRPr="00090E9E" w:rsidRDefault="00817BD2" w:rsidP="00B87B16">
      <w:pPr>
        <w:pStyle w:val="a3"/>
        <w:ind w:left="709" w:hanging="709"/>
      </w:pPr>
      <w:r w:rsidRPr="00090E9E">
        <w:rPr>
          <w:rFonts w:hint="eastAsia"/>
        </w:rPr>
        <w:t>製造業合理薪資基準</w:t>
      </w:r>
      <w:r w:rsidR="005B772F" w:rsidRPr="00090E9E">
        <w:rPr>
          <w:rFonts w:hint="eastAsia"/>
        </w:rPr>
        <w:t>修正規定(單位:元)</w:t>
      </w:r>
    </w:p>
    <w:tbl>
      <w:tblPr>
        <w:tblW w:w="8775"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326"/>
        <w:gridCol w:w="1362"/>
        <w:gridCol w:w="1362"/>
        <w:gridCol w:w="1362"/>
        <w:gridCol w:w="1363"/>
      </w:tblGrid>
      <w:tr w:rsidR="00090E9E" w:rsidRPr="00090E9E" w:rsidTr="0073421D">
        <w:trPr>
          <w:trHeight w:val="26"/>
          <w:tblHeader/>
        </w:trPr>
        <w:tc>
          <w:tcPr>
            <w:tcW w:w="3326" w:type="dxa"/>
            <w:vMerge w:val="restart"/>
            <w:shd w:val="clear" w:color="auto" w:fill="DAEEF3" w:themeFill="accent5" w:themeFillTint="33"/>
            <w:vAlign w:val="center"/>
          </w:tcPr>
          <w:p w:rsidR="00231233" w:rsidRPr="00090E9E" w:rsidRDefault="00231233" w:rsidP="005B772F">
            <w:pPr>
              <w:pStyle w:val="14"/>
              <w:spacing w:line="0" w:lineRule="atLeast"/>
              <w:jc w:val="center"/>
              <w:rPr>
                <w:sz w:val="24"/>
                <w:szCs w:val="24"/>
              </w:rPr>
            </w:pPr>
          </w:p>
        </w:tc>
        <w:tc>
          <w:tcPr>
            <w:tcW w:w="2724" w:type="dxa"/>
            <w:gridSpan w:val="2"/>
            <w:shd w:val="clear" w:color="auto" w:fill="DAEEF3" w:themeFill="accent5" w:themeFillTint="33"/>
            <w:vAlign w:val="center"/>
          </w:tcPr>
          <w:p w:rsidR="00231233" w:rsidRPr="00090E9E" w:rsidRDefault="00231233" w:rsidP="005B772F">
            <w:pPr>
              <w:pStyle w:val="14"/>
              <w:spacing w:line="0" w:lineRule="atLeast"/>
              <w:jc w:val="center"/>
              <w:rPr>
                <w:sz w:val="24"/>
                <w:szCs w:val="24"/>
              </w:rPr>
            </w:pPr>
            <w:r w:rsidRPr="00090E9E">
              <w:rPr>
                <w:rFonts w:hint="eastAsia"/>
                <w:sz w:val="24"/>
                <w:szCs w:val="24"/>
              </w:rPr>
              <w:t>非特殊時程</w:t>
            </w:r>
          </w:p>
        </w:tc>
        <w:tc>
          <w:tcPr>
            <w:tcW w:w="2725" w:type="dxa"/>
            <w:gridSpan w:val="2"/>
            <w:shd w:val="clear" w:color="auto" w:fill="DAEEF3" w:themeFill="accent5" w:themeFillTint="33"/>
            <w:vAlign w:val="center"/>
          </w:tcPr>
          <w:p w:rsidR="00231233" w:rsidRPr="00090E9E" w:rsidRDefault="00231233" w:rsidP="005B772F">
            <w:pPr>
              <w:pStyle w:val="14"/>
              <w:spacing w:line="0" w:lineRule="atLeast"/>
              <w:jc w:val="center"/>
              <w:rPr>
                <w:sz w:val="24"/>
                <w:szCs w:val="24"/>
              </w:rPr>
            </w:pPr>
            <w:r w:rsidRPr="00090E9E">
              <w:rPr>
                <w:rFonts w:hint="eastAsia"/>
                <w:sz w:val="24"/>
                <w:szCs w:val="24"/>
              </w:rPr>
              <w:t>特殊時程</w:t>
            </w:r>
          </w:p>
        </w:tc>
      </w:tr>
      <w:tr w:rsidR="00090E9E" w:rsidRPr="00090E9E" w:rsidTr="0073421D">
        <w:trPr>
          <w:trHeight w:val="26"/>
          <w:tblHeader/>
        </w:trPr>
        <w:tc>
          <w:tcPr>
            <w:tcW w:w="3326" w:type="dxa"/>
            <w:vMerge/>
            <w:shd w:val="clear" w:color="auto" w:fill="DAEEF3" w:themeFill="accent5" w:themeFillTint="33"/>
            <w:vAlign w:val="center"/>
          </w:tcPr>
          <w:p w:rsidR="00231233" w:rsidRPr="00090E9E" w:rsidRDefault="00231233" w:rsidP="005B772F">
            <w:pPr>
              <w:pStyle w:val="14"/>
              <w:spacing w:line="0" w:lineRule="atLeast"/>
              <w:jc w:val="center"/>
              <w:rPr>
                <w:sz w:val="24"/>
                <w:szCs w:val="24"/>
              </w:rPr>
            </w:pPr>
          </w:p>
        </w:tc>
        <w:tc>
          <w:tcPr>
            <w:tcW w:w="1362" w:type="dxa"/>
            <w:shd w:val="clear" w:color="auto" w:fill="DAEEF3" w:themeFill="accent5" w:themeFillTint="33"/>
            <w:vAlign w:val="center"/>
          </w:tcPr>
          <w:p w:rsidR="00231233" w:rsidRPr="00090E9E" w:rsidRDefault="00231233" w:rsidP="005B772F">
            <w:pPr>
              <w:widowControl/>
              <w:overflowPunct/>
              <w:autoSpaceDE/>
              <w:autoSpaceDN/>
              <w:ind w:left="20" w:right="20"/>
              <w:jc w:val="center"/>
              <w:rPr>
                <w:snapToGrid w:val="0"/>
                <w:spacing w:val="-14"/>
                <w:kern w:val="0"/>
                <w:sz w:val="24"/>
                <w:szCs w:val="24"/>
              </w:rPr>
            </w:pPr>
            <w:r w:rsidRPr="00090E9E">
              <w:rPr>
                <w:rFonts w:hint="eastAsia"/>
                <w:snapToGrid w:val="0"/>
                <w:spacing w:val="-14"/>
                <w:kern w:val="0"/>
                <w:sz w:val="24"/>
                <w:szCs w:val="24"/>
              </w:rPr>
              <w:t>技術工</w:t>
            </w:r>
          </w:p>
        </w:tc>
        <w:tc>
          <w:tcPr>
            <w:tcW w:w="1362" w:type="dxa"/>
            <w:shd w:val="clear" w:color="auto" w:fill="DAEEF3" w:themeFill="accent5" w:themeFillTint="33"/>
            <w:vAlign w:val="center"/>
          </w:tcPr>
          <w:p w:rsidR="00231233" w:rsidRPr="00090E9E" w:rsidRDefault="00231233" w:rsidP="005B772F">
            <w:pPr>
              <w:widowControl/>
              <w:overflowPunct/>
              <w:autoSpaceDE/>
              <w:autoSpaceDN/>
              <w:ind w:left="20" w:right="20"/>
              <w:jc w:val="center"/>
              <w:rPr>
                <w:snapToGrid w:val="0"/>
                <w:spacing w:val="-14"/>
                <w:kern w:val="0"/>
                <w:sz w:val="24"/>
                <w:szCs w:val="24"/>
              </w:rPr>
            </w:pPr>
            <w:r w:rsidRPr="00090E9E">
              <w:rPr>
                <w:rFonts w:hint="eastAsia"/>
                <w:snapToGrid w:val="0"/>
                <w:spacing w:val="-14"/>
                <w:kern w:val="0"/>
                <w:sz w:val="24"/>
                <w:szCs w:val="24"/>
              </w:rPr>
              <w:t>非技術工</w:t>
            </w:r>
          </w:p>
        </w:tc>
        <w:tc>
          <w:tcPr>
            <w:tcW w:w="1362" w:type="dxa"/>
            <w:shd w:val="clear" w:color="auto" w:fill="DAEEF3" w:themeFill="accent5" w:themeFillTint="33"/>
            <w:vAlign w:val="center"/>
          </w:tcPr>
          <w:p w:rsidR="00231233" w:rsidRPr="00090E9E" w:rsidRDefault="00231233" w:rsidP="005B772F">
            <w:pPr>
              <w:widowControl/>
              <w:overflowPunct/>
              <w:autoSpaceDE/>
              <w:autoSpaceDN/>
              <w:ind w:left="20" w:right="20"/>
              <w:jc w:val="center"/>
              <w:rPr>
                <w:snapToGrid w:val="0"/>
                <w:spacing w:val="-14"/>
                <w:kern w:val="0"/>
                <w:sz w:val="24"/>
                <w:szCs w:val="24"/>
              </w:rPr>
            </w:pPr>
            <w:r w:rsidRPr="00090E9E">
              <w:rPr>
                <w:rFonts w:hint="eastAsia"/>
                <w:snapToGrid w:val="0"/>
                <w:spacing w:val="-14"/>
                <w:kern w:val="0"/>
                <w:sz w:val="24"/>
                <w:szCs w:val="24"/>
              </w:rPr>
              <w:t>技術工</w:t>
            </w:r>
          </w:p>
        </w:tc>
        <w:tc>
          <w:tcPr>
            <w:tcW w:w="1363" w:type="dxa"/>
            <w:shd w:val="clear" w:color="auto" w:fill="DAEEF3" w:themeFill="accent5" w:themeFillTint="33"/>
            <w:vAlign w:val="center"/>
          </w:tcPr>
          <w:p w:rsidR="00231233" w:rsidRPr="00090E9E" w:rsidRDefault="00231233" w:rsidP="005B772F">
            <w:pPr>
              <w:widowControl/>
              <w:overflowPunct/>
              <w:autoSpaceDE/>
              <w:autoSpaceDN/>
              <w:ind w:left="20" w:right="20"/>
              <w:jc w:val="center"/>
              <w:rPr>
                <w:snapToGrid w:val="0"/>
                <w:spacing w:val="-14"/>
                <w:kern w:val="0"/>
                <w:sz w:val="24"/>
                <w:szCs w:val="24"/>
              </w:rPr>
            </w:pPr>
            <w:r w:rsidRPr="00090E9E">
              <w:rPr>
                <w:rFonts w:hint="eastAsia"/>
                <w:snapToGrid w:val="0"/>
                <w:spacing w:val="-14"/>
                <w:kern w:val="0"/>
                <w:sz w:val="24"/>
                <w:szCs w:val="24"/>
              </w:rPr>
              <w:t>非技術工</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食品及飼品製造業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29,380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35,256</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飲料製造業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39,607</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29,149</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47,529</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34,979</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紡織業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27,040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32,448</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成衣及服飾品製造業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26,520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31,824</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皮革、毛皮及其製品製造業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30,940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37,128</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木竹製品製造業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26,520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31,824</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紙槳、紙及紙製品製造業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29,900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35,880</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印刷及資料儲存媒體複製業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37,440</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化學原材料、肥料、氮化合物、塑橡膠原料及人造纖維製造業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48,395</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30,247</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58,074</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36,296</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其他化學製品製造業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33,235</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26,580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39,882</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31,896</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藥品及醫用化學製品製造業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33,020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39,624</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橡膠製品製造業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30,940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37,128</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塑膠製品製造業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26,520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31,824</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非金屬礦物製品製造業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30,160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36,192</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基本金屬製造業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38,740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46,488</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金屬製品製造業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28,860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34,632</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電子零組件製造業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27,970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26,140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33,564</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31,368</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電腦、電子產品及光學製品製造業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29,817</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27,106</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35,780</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32,527</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電力設備及配備製造業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30,680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36,816</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機械設備製造業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31,720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38,064</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汔車及其零件製造業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31,772</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26,258</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38,127</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31,510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其他運輸工具及其零件製造業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32,240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38,688</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lastRenderedPageBreak/>
              <w:t>家具製造業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27,820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33,384</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其他製造業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29,336</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27,417</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35,203</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32,900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產業用機械設備維修及安裝業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38,740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26,000</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46,488</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31,200</w:t>
            </w:r>
          </w:p>
        </w:tc>
      </w:tr>
      <w:tr w:rsidR="00090E9E" w:rsidRPr="00090E9E" w:rsidTr="00231233">
        <w:tc>
          <w:tcPr>
            <w:tcW w:w="3326" w:type="dxa"/>
            <w:shd w:val="clear" w:color="auto"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石油及煤製品製造業</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43,587</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27,626</w:t>
            </w:r>
          </w:p>
        </w:tc>
        <w:tc>
          <w:tcPr>
            <w:tcW w:w="1362"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52,304</w:t>
            </w:r>
          </w:p>
        </w:tc>
        <w:tc>
          <w:tcPr>
            <w:tcW w:w="1363" w:type="dxa"/>
            <w:shd w:val="clear" w:color="FFFFFF" w:fill="FFFFFF"/>
            <w:vAlign w:val="center"/>
          </w:tcPr>
          <w:p w:rsidR="00A544B8" w:rsidRPr="00090E9E" w:rsidRDefault="00A544B8" w:rsidP="00A544B8">
            <w:pPr>
              <w:pStyle w:val="14"/>
              <w:spacing w:line="0" w:lineRule="atLeast"/>
              <w:jc w:val="center"/>
              <w:rPr>
                <w:sz w:val="24"/>
                <w:szCs w:val="24"/>
              </w:rPr>
            </w:pPr>
            <w:r w:rsidRPr="00090E9E">
              <w:rPr>
                <w:rFonts w:hint="eastAsia"/>
                <w:sz w:val="24"/>
                <w:szCs w:val="24"/>
              </w:rPr>
              <w:t>33,151</w:t>
            </w:r>
          </w:p>
        </w:tc>
      </w:tr>
    </w:tbl>
    <w:p w:rsidR="005B772F" w:rsidRPr="00090E9E" w:rsidRDefault="005B772F" w:rsidP="00EF745E">
      <w:pPr>
        <w:pStyle w:val="af5"/>
        <w:numPr>
          <w:ilvl w:val="0"/>
          <w:numId w:val="10"/>
        </w:numPr>
        <w:spacing w:before="0" w:after="0" w:line="0" w:lineRule="atLeast"/>
        <w:ind w:left="357" w:hanging="357"/>
        <w:rPr>
          <w:spacing w:val="0"/>
          <w:sz w:val="24"/>
          <w:szCs w:val="24"/>
        </w:rPr>
      </w:pPr>
      <w:r w:rsidRPr="00090E9E">
        <w:rPr>
          <w:rFonts w:hint="eastAsia"/>
          <w:spacing w:val="0"/>
          <w:sz w:val="24"/>
          <w:szCs w:val="24"/>
        </w:rPr>
        <w:t>特殊時程，指午後十時至翌晨六時之時段內，生產運作工作時數至少1小時以上</w:t>
      </w:r>
      <w:r w:rsidRPr="00090E9E">
        <w:rPr>
          <w:rFonts w:hAnsi="標楷體" w:hint="eastAsia"/>
          <w:spacing w:val="0"/>
          <w:sz w:val="24"/>
          <w:szCs w:val="24"/>
        </w:rPr>
        <w:t>。</w:t>
      </w:r>
    </w:p>
    <w:p w:rsidR="005B772F" w:rsidRPr="00090E9E" w:rsidRDefault="005B772F" w:rsidP="008E1270">
      <w:pPr>
        <w:pStyle w:val="af5"/>
        <w:numPr>
          <w:ilvl w:val="0"/>
          <w:numId w:val="10"/>
        </w:numPr>
        <w:spacing w:before="0" w:afterLines="50" w:after="228" w:line="0" w:lineRule="atLeast"/>
        <w:rPr>
          <w:spacing w:val="0"/>
          <w:sz w:val="24"/>
          <w:szCs w:val="24"/>
        </w:rPr>
      </w:pPr>
      <w:r w:rsidRPr="00090E9E">
        <w:rPr>
          <w:rFonts w:hint="eastAsia"/>
          <w:spacing w:val="0"/>
          <w:sz w:val="24"/>
          <w:szCs w:val="24"/>
        </w:rPr>
        <w:t>依勞動基準法施行細則第11條規定意旨，基本工資係指勞工在正常工作時間內所得之報酬</w:t>
      </w:r>
      <w:r w:rsidRPr="00090E9E">
        <w:rPr>
          <w:rFonts w:hAnsi="標楷體" w:hint="eastAsia"/>
          <w:spacing w:val="0"/>
          <w:sz w:val="24"/>
          <w:szCs w:val="24"/>
        </w:rPr>
        <w:t>。不包括延長工作時間之工資與休息日、休假日及例假工作加給之工資。</w:t>
      </w:r>
    </w:p>
    <w:p w:rsidR="005B772F" w:rsidRPr="00090E9E" w:rsidRDefault="005B772F" w:rsidP="00024305">
      <w:pPr>
        <w:pStyle w:val="af5"/>
      </w:pPr>
      <w:r w:rsidRPr="00090E9E">
        <w:rPr>
          <w:rFonts w:hint="eastAsia"/>
        </w:rPr>
        <w:t>資料來源：勞動部。</w:t>
      </w:r>
    </w:p>
    <w:p w:rsidR="00A72B86" w:rsidRPr="00090E9E" w:rsidRDefault="00A323EA" w:rsidP="00A72B86">
      <w:pPr>
        <w:pStyle w:val="3"/>
      </w:pPr>
      <w:r w:rsidRPr="00090E9E">
        <w:rPr>
          <w:rFonts w:hint="eastAsia"/>
        </w:rPr>
        <w:t>五級</w:t>
      </w:r>
      <w:r w:rsidR="00A72B86" w:rsidRPr="00090E9E">
        <w:rPr>
          <w:rFonts w:hint="eastAsia"/>
        </w:rPr>
        <w:t>制</w:t>
      </w:r>
      <w:r w:rsidRPr="00090E9E">
        <w:rPr>
          <w:rFonts w:hint="eastAsia"/>
        </w:rPr>
        <w:t>特定製程</w:t>
      </w:r>
      <w:r w:rsidR="00A72B86" w:rsidRPr="00090E9E">
        <w:rPr>
          <w:rFonts w:hint="eastAsia"/>
        </w:rPr>
        <w:t>及</w:t>
      </w:r>
      <w:r w:rsidRPr="00090E9E">
        <w:rPr>
          <w:rFonts w:hint="eastAsia"/>
        </w:rPr>
        <w:t>外加就業安定費</w:t>
      </w:r>
    </w:p>
    <w:p w:rsidR="00A72B86" w:rsidRPr="00090E9E" w:rsidRDefault="00A72B86" w:rsidP="00A72B86">
      <w:pPr>
        <w:pStyle w:val="4"/>
      </w:pPr>
      <w:r w:rsidRPr="00090E9E">
        <w:rPr>
          <w:rFonts w:hint="eastAsia"/>
        </w:rPr>
        <w:t>為協助傳統產業、中小企業之特定製程工作所面臨勞動力缺乏問題，依</w:t>
      </w:r>
      <w:r w:rsidR="006E45B2" w:rsidRPr="00090E9E">
        <w:rPr>
          <w:rFonts w:hint="eastAsia"/>
        </w:rPr>
        <w:t>勞動部跨國勞動力</w:t>
      </w:r>
      <w:r w:rsidRPr="00090E9E">
        <w:rPr>
          <w:rFonts w:hint="eastAsia"/>
        </w:rPr>
        <w:t>政策</w:t>
      </w:r>
      <w:r w:rsidR="006E45B2" w:rsidRPr="00090E9E">
        <w:rPr>
          <w:rFonts w:hint="eastAsia"/>
        </w:rPr>
        <w:t>協商</w:t>
      </w:r>
      <w:r w:rsidRPr="00090E9E">
        <w:rPr>
          <w:rFonts w:hint="eastAsia"/>
        </w:rPr>
        <w:t>小組會議協商共識，整體考量缺工情形、產業關聯度及產業3K特性</w:t>
      </w:r>
      <w:r w:rsidR="00024305" w:rsidRPr="00090E9E">
        <w:rPr>
          <w:rStyle w:val="afe"/>
        </w:rPr>
        <w:footnoteReference w:id="11"/>
      </w:r>
      <w:r w:rsidRPr="00090E9E">
        <w:rPr>
          <w:rFonts w:hint="eastAsia"/>
        </w:rPr>
        <w:t>等因素，於99年10月</w:t>
      </w:r>
      <w:r w:rsidR="008516F8" w:rsidRPr="00090E9E">
        <w:rPr>
          <w:rFonts w:hint="eastAsia"/>
        </w:rPr>
        <w:t>1日</w:t>
      </w:r>
      <w:r w:rsidRPr="00090E9E">
        <w:rPr>
          <w:rFonts w:hint="eastAsia"/>
        </w:rPr>
        <w:t>起調整各業聘僱</w:t>
      </w:r>
      <w:r w:rsidR="00AD30C7" w:rsidRPr="00090E9E">
        <w:rPr>
          <w:rFonts w:hint="eastAsia"/>
        </w:rPr>
        <w:t>移工</w:t>
      </w:r>
      <w:r w:rsidRPr="00090E9E">
        <w:rPr>
          <w:rFonts w:hint="eastAsia"/>
        </w:rPr>
        <w:t>之適用比率，分級為10%、15%、20%、25%、35%等5級制</w:t>
      </w:r>
      <w:r w:rsidR="008516F8" w:rsidRPr="00090E9E">
        <w:rPr>
          <w:rFonts w:hint="eastAsia"/>
        </w:rPr>
        <w:t>（下稱3K5級制）</w:t>
      </w:r>
      <w:r w:rsidRPr="00090E9E">
        <w:rPr>
          <w:rFonts w:hint="eastAsia"/>
        </w:rPr>
        <w:t>，以有效分配製造業</w:t>
      </w:r>
      <w:r w:rsidR="00AD30C7" w:rsidRPr="00090E9E">
        <w:rPr>
          <w:rFonts w:hint="eastAsia"/>
        </w:rPr>
        <w:t>移工</w:t>
      </w:r>
      <w:r w:rsidRPr="00090E9E">
        <w:rPr>
          <w:rFonts w:hint="eastAsia"/>
        </w:rPr>
        <w:t>名額，協助維繫企業營運與發展之政策目的。</w:t>
      </w:r>
    </w:p>
    <w:p w:rsidR="00A72B86" w:rsidRPr="00090E9E" w:rsidRDefault="00B87B16" w:rsidP="00A72B86">
      <w:pPr>
        <w:pStyle w:val="a3"/>
      </w:pPr>
      <w:r w:rsidRPr="00090E9E">
        <w:rPr>
          <w:rFonts w:hint="eastAsia"/>
        </w:rPr>
        <w:t>3K5級制之各</w:t>
      </w:r>
      <w:r w:rsidR="00A72B86" w:rsidRPr="00090E9E">
        <w:rPr>
          <w:rFonts w:hint="eastAsia"/>
        </w:rPr>
        <w:t>行業所屬級別</w:t>
      </w: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072"/>
        <w:gridCol w:w="7717"/>
      </w:tblGrid>
      <w:tr w:rsidR="00090E9E" w:rsidRPr="00090E9E" w:rsidTr="0073421D">
        <w:trPr>
          <w:trHeight w:val="36"/>
          <w:tblHeader/>
        </w:trPr>
        <w:tc>
          <w:tcPr>
            <w:tcW w:w="1072" w:type="dxa"/>
            <w:tcBorders>
              <w:bottom w:val="single" w:sz="4" w:space="0" w:color="auto"/>
            </w:tcBorders>
            <w:shd w:val="clear" w:color="auto" w:fill="DAEEF3" w:themeFill="accent5" w:themeFillTint="33"/>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級別</w:t>
            </w:r>
          </w:p>
        </w:tc>
        <w:tc>
          <w:tcPr>
            <w:tcW w:w="7717" w:type="dxa"/>
            <w:tcBorders>
              <w:bottom w:val="single" w:sz="4" w:space="0" w:color="auto"/>
            </w:tcBorders>
            <w:shd w:val="clear" w:color="auto" w:fill="DAEEF3" w:themeFill="accent5" w:themeFillTint="33"/>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行業別</w:t>
            </w:r>
          </w:p>
        </w:tc>
      </w:tr>
      <w:tr w:rsidR="00090E9E" w:rsidRPr="00090E9E" w:rsidTr="0073421D">
        <w:trPr>
          <w:trHeight w:val="36"/>
        </w:trPr>
        <w:tc>
          <w:tcPr>
            <w:tcW w:w="1072"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A＋級</w:t>
            </w:r>
          </w:p>
          <w:p w:rsidR="00A72B86" w:rsidRPr="00090E9E" w:rsidRDefault="00A72B86" w:rsidP="001D2C9D">
            <w:pPr>
              <w:pStyle w:val="14"/>
              <w:spacing w:line="0" w:lineRule="atLeast"/>
              <w:jc w:val="center"/>
              <w:rPr>
                <w:sz w:val="24"/>
                <w:szCs w:val="24"/>
              </w:rPr>
            </w:pPr>
            <w:r w:rsidRPr="00090E9E">
              <w:rPr>
                <w:rFonts w:hint="eastAsia"/>
                <w:sz w:val="24"/>
                <w:szCs w:val="24"/>
              </w:rPr>
              <w:t>（35%）</w:t>
            </w:r>
          </w:p>
        </w:tc>
        <w:tc>
          <w:tcPr>
            <w:tcW w:w="7717" w:type="dxa"/>
            <w:shd w:val="clear" w:color="auto" w:fill="FFFFFF" w:themeFill="background1"/>
          </w:tcPr>
          <w:p w:rsidR="00A72B86" w:rsidRPr="00090E9E" w:rsidRDefault="00A72B86" w:rsidP="001D2C9D">
            <w:pPr>
              <w:pStyle w:val="14"/>
              <w:spacing w:line="0" w:lineRule="atLeast"/>
              <w:jc w:val="left"/>
              <w:rPr>
                <w:sz w:val="24"/>
                <w:szCs w:val="24"/>
              </w:rPr>
            </w:pPr>
            <w:r w:rsidRPr="00090E9E">
              <w:rPr>
                <w:rFonts w:hint="eastAsia"/>
                <w:sz w:val="24"/>
                <w:szCs w:val="24"/>
              </w:rPr>
              <w:t>專業印染整理業、專業金屬基本工業鑄造業、專業金屬鍛造業、專業金屬表面處理及熱處理業</w:t>
            </w:r>
          </w:p>
        </w:tc>
      </w:tr>
      <w:tr w:rsidR="00090E9E" w:rsidRPr="00090E9E" w:rsidTr="0073421D">
        <w:trPr>
          <w:trHeight w:val="36"/>
        </w:trPr>
        <w:tc>
          <w:tcPr>
            <w:tcW w:w="1072"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A級</w:t>
            </w:r>
          </w:p>
          <w:p w:rsidR="00A72B86" w:rsidRPr="00090E9E" w:rsidRDefault="00A72B86" w:rsidP="001D2C9D">
            <w:pPr>
              <w:pStyle w:val="14"/>
              <w:spacing w:line="0" w:lineRule="atLeast"/>
              <w:jc w:val="center"/>
              <w:rPr>
                <w:sz w:val="24"/>
                <w:szCs w:val="24"/>
              </w:rPr>
            </w:pPr>
            <w:r w:rsidRPr="00090E9E">
              <w:rPr>
                <w:rFonts w:hint="eastAsia"/>
                <w:sz w:val="24"/>
                <w:szCs w:val="24"/>
              </w:rPr>
              <w:t>（25%）</w:t>
            </w:r>
          </w:p>
        </w:tc>
        <w:tc>
          <w:tcPr>
            <w:tcW w:w="7717" w:type="dxa"/>
            <w:shd w:val="clear" w:color="auto" w:fill="FFFFFF" w:themeFill="background1"/>
          </w:tcPr>
          <w:p w:rsidR="00A72B86" w:rsidRPr="00090E9E" w:rsidRDefault="00A72B86" w:rsidP="001D2C9D">
            <w:pPr>
              <w:pStyle w:val="14"/>
              <w:spacing w:line="0" w:lineRule="atLeast"/>
              <w:jc w:val="left"/>
              <w:rPr>
                <w:sz w:val="24"/>
                <w:szCs w:val="24"/>
              </w:rPr>
            </w:pPr>
            <w:r w:rsidRPr="00090E9E">
              <w:rPr>
                <w:rFonts w:hint="eastAsia"/>
                <w:sz w:val="24"/>
                <w:szCs w:val="24"/>
              </w:rPr>
              <w:t>印染整理業(附有上下游產業)、紡織品製造業（限床單、床罩、毛巾、浴巾、被褥）、襪類製造業、鞋類製造業、合成樹脂及接著劑製造業、橡膠製造業、石材製品製造業、鋼鐵冶鍊業、鋼鐵、鋁材、銅材軋延擠型業及伸線業、未分類其他基本金屬製造業</w:t>
            </w:r>
          </w:p>
        </w:tc>
      </w:tr>
      <w:tr w:rsidR="00090E9E" w:rsidRPr="00090E9E" w:rsidTr="0073421D">
        <w:trPr>
          <w:trHeight w:val="36"/>
        </w:trPr>
        <w:tc>
          <w:tcPr>
            <w:tcW w:w="1072"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B級</w:t>
            </w:r>
          </w:p>
          <w:p w:rsidR="00A72B86" w:rsidRPr="00090E9E" w:rsidRDefault="00A72B86" w:rsidP="001D2C9D">
            <w:pPr>
              <w:pStyle w:val="14"/>
              <w:spacing w:line="0" w:lineRule="atLeast"/>
              <w:jc w:val="center"/>
              <w:rPr>
                <w:sz w:val="24"/>
                <w:szCs w:val="24"/>
              </w:rPr>
            </w:pPr>
            <w:r w:rsidRPr="00090E9E">
              <w:rPr>
                <w:rFonts w:hint="eastAsia"/>
                <w:sz w:val="24"/>
                <w:szCs w:val="24"/>
              </w:rPr>
              <w:t>（20%）</w:t>
            </w:r>
          </w:p>
        </w:tc>
        <w:tc>
          <w:tcPr>
            <w:tcW w:w="7717" w:type="dxa"/>
            <w:shd w:val="clear" w:color="auto" w:fill="FFFFFF" w:themeFill="background1"/>
          </w:tcPr>
          <w:p w:rsidR="00A72B86" w:rsidRPr="00090E9E" w:rsidRDefault="00A72B86" w:rsidP="001D2C9D">
            <w:pPr>
              <w:pStyle w:val="14"/>
              <w:spacing w:line="0" w:lineRule="atLeast"/>
              <w:jc w:val="left"/>
              <w:rPr>
                <w:sz w:val="24"/>
                <w:szCs w:val="24"/>
              </w:rPr>
            </w:pPr>
            <w:r w:rsidRPr="00090E9E">
              <w:rPr>
                <w:rFonts w:hint="eastAsia"/>
                <w:sz w:val="24"/>
                <w:szCs w:val="24"/>
              </w:rPr>
              <w:t>冷凍冷藏肉類製造業、紡紗業、織布業、不織布業、紡織品製造業、梭織成衣製造業、針織成衣製造業、服飾品製造業、皮革、毛皮整製業、行李箱及手提袋製造業、</w:t>
            </w:r>
            <w:r w:rsidRPr="00090E9E">
              <w:rPr>
                <w:rFonts w:hint="eastAsia"/>
                <w:sz w:val="24"/>
                <w:szCs w:val="24"/>
              </w:rPr>
              <w:lastRenderedPageBreak/>
              <w:t>木竹製品製造業、農藥及環境衛生用藥製造業、塗料、染料及顏料製造業、塑膠製品製造業、玻璃及其製品製造業、黏土建築材料製造業、陶瓷衛浴設備製造業、水泥製品製造業、鋼鐵、鋁、銅及其他基本金屬鑄造業、鍊鋁及鍊銅業、金屬製品製造業、家用電器製造業、機械設備製造業、汽車零件製造業、機車零件製造業、家具製造業、資源化產業</w:t>
            </w:r>
          </w:p>
        </w:tc>
      </w:tr>
      <w:tr w:rsidR="00090E9E" w:rsidRPr="00090E9E" w:rsidTr="0073421D">
        <w:trPr>
          <w:trHeight w:val="36"/>
        </w:trPr>
        <w:tc>
          <w:tcPr>
            <w:tcW w:w="1072"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lastRenderedPageBreak/>
              <w:t>C級</w:t>
            </w:r>
          </w:p>
          <w:p w:rsidR="00A72B86" w:rsidRPr="00090E9E" w:rsidRDefault="00A72B86" w:rsidP="001D2C9D">
            <w:pPr>
              <w:pStyle w:val="14"/>
              <w:spacing w:line="0" w:lineRule="atLeast"/>
              <w:jc w:val="center"/>
              <w:rPr>
                <w:sz w:val="24"/>
                <w:szCs w:val="24"/>
              </w:rPr>
            </w:pPr>
            <w:r w:rsidRPr="00090E9E">
              <w:rPr>
                <w:rFonts w:hint="eastAsia"/>
                <w:sz w:val="24"/>
                <w:szCs w:val="24"/>
              </w:rPr>
              <w:t>（15%）</w:t>
            </w:r>
          </w:p>
        </w:tc>
        <w:tc>
          <w:tcPr>
            <w:tcW w:w="7717" w:type="dxa"/>
            <w:shd w:val="clear" w:color="auto" w:fill="FFFFFF" w:themeFill="background1"/>
          </w:tcPr>
          <w:p w:rsidR="00A72B86" w:rsidRPr="00090E9E" w:rsidRDefault="00A72B86" w:rsidP="006E09BF">
            <w:pPr>
              <w:pStyle w:val="14"/>
              <w:spacing w:line="0" w:lineRule="atLeast"/>
              <w:jc w:val="left"/>
              <w:rPr>
                <w:sz w:val="24"/>
                <w:szCs w:val="24"/>
              </w:rPr>
            </w:pPr>
            <w:r w:rsidRPr="00090E9E">
              <w:rPr>
                <w:rFonts w:hint="eastAsia"/>
                <w:sz w:val="24"/>
                <w:szCs w:val="24"/>
              </w:rPr>
              <w:t>肉品製造業、水產處理保藏及其製品製造業、蔬果處理保藏及其製品製造業、</w:t>
            </w:r>
            <w:r w:rsidRPr="00090E9E">
              <w:rPr>
                <w:rFonts w:hint="eastAsia"/>
                <w:snapToGrid/>
                <w:sz w:val="24"/>
                <w:szCs w:val="24"/>
              </w:rPr>
              <w:t>食用油脂製造業</w:t>
            </w:r>
            <w:r w:rsidRPr="00090E9E">
              <w:rPr>
                <w:rFonts w:hint="eastAsia"/>
                <w:sz w:val="24"/>
                <w:szCs w:val="24"/>
              </w:rPr>
              <w:t>、</w:t>
            </w:r>
            <w:r w:rsidRPr="00090E9E">
              <w:rPr>
                <w:rFonts w:hint="eastAsia"/>
                <w:snapToGrid/>
                <w:sz w:val="24"/>
                <w:szCs w:val="24"/>
              </w:rPr>
              <w:t>乳品製造業</w:t>
            </w:r>
            <w:r w:rsidRPr="00090E9E">
              <w:rPr>
                <w:rFonts w:hint="eastAsia"/>
                <w:sz w:val="24"/>
                <w:szCs w:val="24"/>
              </w:rPr>
              <w:t>、</w:t>
            </w:r>
            <w:r w:rsidRPr="00090E9E">
              <w:rPr>
                <w:rFonts w:hint="eastAsia"/>
                <w:snapToGrid/>
                <w:sz w:val="24"/>
                <w:szCs w:val="24"/>
              </w:rPr>
              <w:t>碾穀、磨粉及澱粉製品製造業</w:t>
            </w:r>
            <w:r w:rsidRPr="00090E9E">
              <w:rPr>
                <w:rFonts w:hint="eastAsia"/>
                <w:sz w:val="24"/>
                <w:szCs w:val="24"/>
              </w:rPr>
              <w:t>、</w:t>
            </w:r>
            <w:r w:rsidRPr="00090E9E">
              <w:rPr>
                <w:rFonts w:hint="eastAsia"/>
                <w:snapToGrid/>
                <w:sz w:val="24"/>
                <w:szCs w:val="24"/>
              </w:rPr>
              <w:t>動物飼料配製業</w:t>
            </w:r>
            <w:r w:rsidRPr="00090E9E">
              <w:rPr>
                <w:rFonts w:hint="eastAsia"/>
                <w:sz w:val="24"/>
                <w:szCs w:val="24"/>
              </w:rPr>
              <w:t>、</w:t>
            </w:r>
            <w:r w:rsidRPr="00090E9E">
              <w:rPr>
                <w:rFonts w:hint="eastAsia"/>
                <w:snapToGrid/>
                <w:sz w:val="24"/>
                <w:szCs w:val="24"/>
              </w:rPr>
              <w:t>其他食品製造業</w:t>
            </w:r>
            <w:r w:rsidRPr="00090E9E">
              <w:rPr>
                <w:rFonts w:hint="eastAsia"/>
                <w:sz w:val="24"/>
                <w:szCs w:val="24"/>
              </w:rPr>
              <w:t>、</w:t>
            </w:r>
            <w:r w:rsidRPr="00090E9E">
              <w:rPr>
                <w:rFonts w:hint="eastAsia"/>
                <w:snapToGrid/>
                <w:sz w:val="24"/>
                <w:szCs w:val="24"/>
              </w:rPr>
              <w:t>飲料製造業</w:t>
            </w:r>
            <w:r w:rsidRPr="00090E9E">
              <w:rPr>
                <w:rFonts w:hint="eastAsia"/>
                <w:sz w:val="24"/>
                <w:szCs w:val="24"/>
              </w:rPr>
              <w:t>、</w:t>
            </w:r>
            <w:r w:rsidRPr="00090E9E">
              <w:rPr>
                <w:rFonts w:hint="eastAsia"/>
                <w:snapToGrid/>
                <w:sz w:val="24"/>
                <w:szCs w:val="24"/>
              </w:rPr>
              <w:t>其他皮革毛皮製品製造業</w:t>
            </w:r>
            <w:r w:rsidRPr="00090E9E">
              <w:rPr>
                <w:rFonts w:hint="eastAsia"/>
                <w:sz w:val="24"/>
                <w:szCs w:val="24"/>
              </w:rPr>
              <w:t>、</w:t>
            </w:r>
            <w:r w:rsidRPr="00090E9E">
              <w:rPr>
                <w:rFonts w:hint="eastAsia"/>
                <w:snapToGrid/>
                <w:sz w:val="24"/>
                <w:szCs w:val="24"/>
              </w:rPr>
              <w:t>紙漿、紙及紙製品製造業</w:t>
            </w:r>
            <w:r w:rsidRPr="00090E9E">
              <w:rPr>
                <w:rFonts w:hint="eastAsia"/>
                <w:sz w:val="24"/>
                <w:szCs w:val="24"/>
              </w:rPr>
              <w:t>、</w:t>
            </w:r>
            <w:r w:rsidRPr="00090E9E">
              <w:rPr>
                <w:rFonts w:hint="eastAsia"/>
                <w:snapToGrid/>
                <w:sz w:val="24"/>
                <w:szCs w:val="24"/>
              </w:rPr>
              <w:t>印刷及其輔助業基本化學材料製造業</w:t>
            </w:r>
            <w:r w:rsidRPr="00090E9E">
              <w:rPr>
                <w:rFonts w:hint="eastAsia"/>
                <w:sz w:val="24"/>
                <w:szCs w:val="24"/>
              </w:rPr>
              <w:t>、</w:t>
            </w:r>
            <w:r w:rsidRPr="00090E9E">
              <w:rPr>
                <w:rFonts w:hint="eastAsia"/>
                <w:snapToGrid/>
                <w:sz w:val="24"/>
                <w:szCs w:val="24"/>
              </w:rPr>
              <w:t>肥料製造業</w:t>
            </w:r>
            <w:r w:rsidRPr="00090E9E">
              <w:rPr>
                <w:rFonts w:hint="eastAsia"/>
                <w:sz w:val="24"/>
                <w:szCs w:val="24"/>
              </w:rPr>
              <w:t>、</w:t>
            </w:r>
            <w:r w:rsidRPr="00090E9E">
              <w:rPr>
                <w:rFonts w:hint="eastAsia"/>
                <w:snapToGrid/>
                <w:sz w:val="24"/>
                <w:szCs w:val="24"/>
              </w:rPr>
              <w:t>人造纖維製造業</w:t>
            </w:r>
            <w:r w:rsidRPr="00090E9E">
              <w:rPr>
                <w:rFonts w:hint="eastAsia"/>
                <w:sz w:val="24"/>
                <w:szCs w:val="24"/>
              </w:rPr>
              <w:t>、</w:t>
            </w:r>
            <w:r w:rsidRPr="00090E9E">
              <w:rPr>
                <w:rFonts w:hint="eastAsia"/>
                <w:snapToGrid/>
                <w:sz w:val="24"/>
                <w:szCs w:val="24"/>
              </w:rPr>
              <w:t>原料藥及西藥製造業</w:t>
            </w:r>
            <w:r w:rsidRPr="00090E9E">
              <w:rPr>
                <w:rFonts w:hint="eastAsia"/>
                <w:sz w:val="24"/>
                <w:szCs w:val="24"/>
              </w:rPr>
              <w:t>、</w:t>
            </w:r>
            <w:r w:rsidRPr="00090E9E">
              <w:rPr>
                <w:rFonts w:hint="eastAsia"/>
                <w:snapToGrid/>
                <w:sz w:val="24"/>
                <w:szCs w:val="24"/>
              </w:rPr>
              <w:t>耐火材料業</w:t>
            </w:r>
            <w:r w:rsidRPr="00090E9E">
              <w:rPr>
                <w:rFonts w:hint="eastAsia"/>
                <w:sz w:val="24"/>
                <w:szCs w:val="24"/>
              </w:rPr>
              <w:t>、</w:t>
            </w:r>
            <w:r w:rsidRPr="00090E9E">
              <w:rPr>
                <w:rFonts w:hint="eastAsia"/>
                <w:snapToGrid/>
                <w:sz w:val="24"/>
                <w:szCs w:val="24"/>
              </w:rPr>
              <w:t>其他陶瓷製品製造業</w:t>
            </w:r>
            <w:r w:rsidRPr="00090E9E">
              <w:rPr>
                <w:rFonts w:hint="eastAsia"/>
                <w:sz w:val="24"/>
                <w:szCs w:val="24"/>
              </w:rPr>
              <w:t>、</w:t>
            </w:r>
            <w:r w:rsidRPr="00090E9E">
              <w:rPr>
                <w:rFonts w:hint="eastAsia"/>
                <w:snapToGrid/>
                <w:sz w:val="24"/>
                <w:szCs w:val="24"/>
              </w:rPr>
              <w:t>預拌混凝土業</w:t>
            </w:r>
            <w:r w:rsidRPr="00090E9E">
              <w:rPr>
                <w:rFonts w:hint="eastAsia"/>
                <w:sz w:val="24"/>
                <w:szCs w:val="24"/>
              </w:rPr>
              <w:t>、</w:t>
            </w:r>
            <w:r w:rsidRPr="00090E9E">
              <w:rPr>
                <w:rFonts w:hint="eastAsia"/>
                <w:snapToGrid/>
                <w:sz w:val="24"/>
                <w:szCs w:val="24"/>
              </w:rPr>
              <w:t>未分類其他非金屬礦物製品製造業</w:t>
            </w:r>
            <w:r w:rsidRPr="00090E9E">
              <w:rPr>
                <w:rFonts w:hint="eastAsia"/>
                <w:sz w:val="24"/>
                <w:szCs w:val="24"/>
              </w:rPr>
              <w:t>、</w:t>
            </w:r>
            <w:r w:rsidRPr="00090E9E">
              <w:rPr>
                <w:rFonts w:hint="eastAsia"/>
                <w:snapToGrid/>
                <w:sz w:val="24"/>
                <w:szCs w:val="24"/>
              </w:rPr>
              <w:t>視聽電子產品製造業</w:t>
            </w:r>
            <w:r w:rsidRPr="00090E9E">
              <w:rPr>
                <w:rFonts w:hint="eastAsia"/>
                <w:sz w:val="24"/>
                <w:szCs w:val="24"/>
              </w:rPr>
              <w:t>、</w:t>
            </w:r>
            <w:r w:rsidRPr="00090E9E">
              <w:rPr>
                <w:rFonts w:hint="eastAsia"/>
                <w:snapToGrid/>
                <w:sz w:val="24"/>
                <w:szCs w:val="24"/>
              </w:rPr>
              <w:t>鐘錶製造業</w:t>
            </w:r>
            <w:r w:rsidRPr="00090E9E">
              <w:rPr>
                <w:rFonts w:hint="eastAsia"/>
                <w:sz w:val="24"/>
                <w:szCs w:val="24"/>
              </w:rPr>
              <w:t>、</w:t>
            </w:r>
            <w:r w:rsidRPr="00090E9E">
              <w:rPr>
                <w:rFonts w:hint="eastAsia"/>
                <w:snapToGrid/>
                <w:sz w:val="24"/>
                <w:szCs w:val="24"/>
              </w:rPr>
              <w:t>輻射及電子醫學設備製造業</w:t>
            </w:r>
            <w:r w:rsidRPr="00090E9E">
              <w:rPr>
                <w:rFonts w:hint="eastAsia"/>
                <w:sz w:val="24"/>
                <w:szCs w:val="24"/>
              </w:rPr>
              <w:t>、</w:t>
            </w:r>
            <w:r w:rsidRPr="00090E9E">
              <w:rPr>
                <w:rFonts w:hint="eastAsia"/>
                <w:snapToGrid/>
                <w:sz w:val="24"/>
                <w:szCs w:val="24"/>
              </w:rPr>
              <w:t>電力設備製造業</w:t>
            </w:r>
            <w:r w:rsidRPr="00090E9E">
              <w:rPr>
                <w:rFonts w:hint="eastAsia"/>
                <w:sz w:val="24"/>
                <w:szCs w:val="24"/>
              </w:rPr>
              <w:t>、</w:t>
            </w:r>
            <w:r w:rsidRPr="00090E9E">
              <w:rPr>
                <w:rFonts w:hint="eastAsia"/>
                <w:snapToGrid/>
                <w:sz w:val="24"/>
                <w:szCs w:val="24"/>
              </w:rPr>
              <w:t>汽車製造業</w:t>
            </w:r>
            <w:r w:rsidRPr="00090E9E">
              <w:rPr>
                <w:rFonts w:hint="eastAsia"/>
                <w:sz w:val="24"/>
                <w:szCs w:val="24"/>
              </w:rPr>
              <w:t>、</w:t>
            </w:r>
            <w:r w:rsidRPr="00090E9E">
              <w:rPr>
                <w:rFonts w:hint="eastAsia"/>
                <w:snapToGrid/>
                <w:sz w:val="24"/>
                <w:szCs w:val="24"/>
              </w:rPr>
              <w:t>其他運輸工具製造業</w:t>
            </w:r>
            <w:r w:rsidRPr="00090E9E">
              <w:rPr>
                <w:rFonts w:hint="eastAsia"/>
                <w:sz w:val="24"/>
                <w:szCs w:val="24"/>
              </w:rPr>
              <w:t>、</w:t>
            </w:r>
            <w:r w:rsidRPr="00090E9E">
              <w:rPr>
                <w:rFonts w:hint="eastAsia"/>
                <w:snapToGrid/>
                <w:sz w:val="24"/>
                <w:szCs w:val="24"/>
              </w:rPr>
              <w:t>育樂用品製造業</w:t>
            </w:r>
            <w:r w:rsidRPr="00090E9E">
              <w:rPr>
                <w:rFonts w:hint="eastAsia"/>
                <w:sz w:val="24"/>
                <w:szCs w:val="24"/>
              </w:rPr>
              <w:t>、</w:t>
            </w:r>
            <w:r w:rsidRPr="00090E9E">
              <w:rPr>
                <w:rFonts w:hint="eastAsia"/>
                <w:snapToGrid/>
                <w:sz w:val="24"/>
                <w:szCs w:val="24"/>
              </w:rPr>
              <w:t>醫療器材及用品製造業</w:t>
            </w:r>
            <w:r w:rsidRPr="00090E9E">
              <w:rPr>
                <w:rFonts w:hint="eastAsia"/>
                <w:sz w:val="24"/>
                <w:szCs w:val="24"/>
              </w:rPr>
              <w:t>、</w:t>
            </w:r>
            <w:r w:rsidRPr="00090E9E">
              <w:rPr>
                <w:rFonts w:hint="eastAsia"/>
                <w:snapToGrid/>
                <w:sz w:val="24"/>
                <w:szCs w:val="24"/>
              </w:rPr>
              <w:t>其它未分類製造業</w:t>
            </w:r>
            <w:r w:rsidRPr="00090E9E">
              <w:rPr>
                <w:rFonts w:hint="eastAsia"/>
                <w:sz w:val="24"/>
                <w:szCs w:val="24"/>
              </w:rPr>
              <w:t>、</w:t>
            </w:r>
            <w:r w:rsidRPr="00090E9E">
              <w:rPr>
                <w:rFonts w:hint="eastAsia"/>
                <w:snapToGrid/>
                <w:sz w:val="24"/>
                <w:szCs w:val="24"/>
              </w:rPr>
              <w:t>其他化學製品製造業</w:t>
            </w:r>
          </w:p>
        </w:tc>
      </w:tr>
      <w:tr w:rsidR="00090E9E" w:rsidRPr="00090E9E" w:rsidTr="0073421D">
        <w:trPr>
          <w:trHeight w:val="36"/>
        </w:trPr>
        <w:tc>
          <w:tcPr>
            <w:tcW w:w="1072"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D級</w:t>
            </w:r>
          </w:p>
          <w:p w:rsidR="00A72B86" w:rsidRPr="00090E9E" w:rsidRDefault="00A72B86" w:rsidP="001D2C9D">
            <w:pPr>
              <w:pStyle w:val="14"/>
              <w:spacing w:line="0" w:lineRule="atLeast"/>
              <w:jc w:val="center"/>
              <w:rPr>
                <w:sz w:val="24"/>
                <w:szCs w:val="24"/>
              </w:rPr>
            </w:pPr>
            <w:r w:rsidRPr="00090E9E">
              <w:rPr>
                <w:rFonts w:hint="eastAsia"/>
                <w:sz w:val="24"/>
                <w:szCs w:val="24"/>
              </w:rPr>
              <w:t>（10%）</w:t>
            </w:r>
          </w:p>
        </w:tc>
        <w:tc>
          <w:tcPr>
            <w:tcW w:w="7717" w:type="dxa"/>
            <w:shd w:val="clear" w:color="auto" w:fill="FFFFFF" w:themeFill="background1"/>
          </w:tcPr>
          <w:p w:rsidR="00A72B86" w:rsidRPr="00090E9E" w:rsidRDefault="00A72B86" w:rsidP="006E09BF">
            <w:pPr>
              <w:pStyle w:val="14"/>
              <w:spacing w:line="0" w:lineRule="atLeast"/>
              <w:jc w:val="left"/>
              <w:rPr>
                <w:sz w:val="24"/>
                <w:szCs w:val="24"/>
              </w:rPr>
            </w:pPr>
            <w:r w:rsidRPr="00090E9E">
              <w:rPr>
                <w:sz w:val="24"/>
                <w:szCs w:val="24"/>
              </w:rPr>
              <w:t>資料儲存媒體複製業</w:t>
            </w:r>
            <w:r w:rsidRPr="00090E9E">
              <w:rPr>
                <w:rFonts w:hint="eastAsia"/>
                <w:sz w:val="24"/>
                <w:szCs w:val="24"/>
              </w:rPr>
              <w:t>、電子零組件製造業、電腦、電子產品及光學製品製造業、照明設備製造業</w:t>
            </w:r>
          </w:p>
        </w:tc>
      </w:tr>
    </w:tbl>
    <w:p w:rsidR="00A72B86" w:rsidRPr="00090E9E" w:rsidRDefault="00A72B86" w:rsidP="00A72B86">
      <w:pPr>
        <w:pStyle w:val="af5"/>
      </w:pPr>
      <w:r w:rsidRPr="00090E9E">
        <w:rPr>
          <w:rFonts w:hint="eastAsia"/>
        </w:rPr>
        <w:t>資料來源：勞動部。</w:t>
      </w:r>
    </w:p>
    <w:p w:rsidR="00B15036" w:rsidRPr="00090E9E" w:rsidRDefault="00A72B86" w:rsidP="0073421D">
      <w:pPr>
        <w:pStyle w:val="4"/>
      </w:pPr>
      <w:r w:rsidRPr="00090E9E">
        <w:rPr>
          <w:rFonts w:hint="eastAsia"/>
        </w:rPr>
        <w:t>另為因應產業於國內確有招募不足，且非因薪資原因缺工之特殊狀況，勞動部於102年3月</w:t>
      </w:r>
      <w:r w:rsidR="008516F8" w:rsidRPr="00090E9E">
        <w:rPr>
          <w:rFonts w:hint="eastAsia"/>
        </w:rPr>
        <w:t>11日</w:t>
      </w:r>
      <w:r w:rsidRPr="00090E9E">
        <w:rPr>
          <w:rFonts w:hint="eastAsia"/>
        </w:rPr>
        <w:t>實施外加就業安定費附加</w:t>
      </w:r>
      <w:r w:rsidR="00AD30C7" w:rsidRPr="00090E9E">
        <w:rPr>
          <w:rFonts w:hint="eastAsia"/>
        </w:rPr>
        <w:t>移工</w:t>
      </w:r>
      <w:r w:rsidRPr="00090E9E">
        <w:rPr>
          <w:rFonts w:hint="eastAsia"/>
        </w:rPr>
        <w:t>數額機制（下稱Extra</w:t>
      </w:r>
      <w:r w:rsidR="005A2409" w:rsidRPr="00090E9E">
        <w:rPr>
          <w:rFonts w:hint="eastAsia"/>
        </w:rPr>
        <w:t>機</w:t>
      </w:r>
      <w:r w:rsidRPr="00090E9E">
        <w:rPr>
          <w:rFonts w:hint="eastAsia"/>
        </w:rPr>
        <w:t>制），雇主可於原就業安定費</w:t>
      </w:r>
      <w:r w:rsidR="006E45B2" w:rsidRPr="00090E9E">
        <w:rPr>
          <w:rFonts w:hint="eastAsia"/>
        </w:rPr>
        <w:t>新臺幣（下同）</w:t>
      </w:r>
      <w:r w:rsidRPr="00090E9E">
        <w:rPr>
          <w:rFonts w:hint="eastAsia"/>
        </w:rPr>
        <w:t>2,000元之下，額外付出就業安定費3,000元、5,000元、7,000元，即可分別提高5%</w:t>
      </w:r>
      <w:r w:rsidR="008516F8" w:rsidRPr="00090E9E">
        <w:rPr>
          <w:rFonts w:hint="eastAsia"/>
        </w:rPr>
        <w:t>（5%以下）</w:t>
      </w:r>
      <w:r w:rsidRPr="00090E9E">
        <w:rPr>
          <w:rFonts w:hint="eastAsia"/>
        </w:rPr>
        <w:t>、10%</w:t>
      </w:r>
      <w:r w:rsidR="008516F8" w:rsidRPr="00090E9E">
        <w:rPr>
          <w:rFonts w:hint="eastAsia"/>
        </w:rPr>
        <w:t>（超過5%至10%以下）</w:t>
      </w:r>
      <w:r w:rsidRPr="00090E9E">
        <w:rPr>
          <w:rFonts w:hint="eastAsia"/>
        </w:rPr>
        <w:t>、15%</w:t>
      </w:r>
      <w:r w:rsidR="008516F8" w:rsidRPr="00090E9E">
        <w:rPr>
          <w:rFonts w:hint="eastAsia"/>
        </w:rPr>
        <w:t>（超過10%至15%以下）</w:t>
      </w:r>
      <w:r w:rsidRPr="00090E9E">
        <w:rPr>
          <w:rFonts w:hint="eastAsia"/>
        </w:rPr>
        <w:t>之比率，</w:t>
      </w:r>
      <w:r w:rsidR="00A323EA" w:rsidRPr="00090E9E">
        <w:rPr>
          <w:rFonts w:hint="eastAsia"/>
          <w:u w:val="single"/>
        </w:rPr>
        <w:t>但合計不得超過</w:t>
      </w:r>
      <w:r w:rsidRPr="00090E9E">
        <w:rPr>
          <w:rFonts w:hint="eastAsia"/>
          <w:b/>
          <w:u w:val="single"/>
        </w:rPr>
        <w:t>40%</w:t>
      </w:r>
      <w:r w:rsidRPr="00090E9E">
        <w:rPr>
          <w:rFonts w:hint="eastAsia"/>
        </w:rPr>
        <w:t>，以因應產業特殊缺工之彈性用人需求。</w:t>
      </w:r>
    </w:p>
    <w:p w:rsidR="00A72B86" w:rsidRPr="00090E9E" w:rsidRDefault="00A72B86" w:rsidP="00A72B86">
      <w:pPr>
        <w:pStyle w:val="a3"/>
      </w:pPr>
      <w:r w:rsidRPr="00090E9E">
        <w:rPr>
          <w:rFonts w:hint="eastAsia"/>
        </w:rPr>
        <w:t>附加就業安定費數額提高</w:t>
      </w:r>
      <w:r w:rsidR="00AD30C7" w:rsidRPr="00090E9E">
        <w:rPr>
          <w:rFonts w:hint="eastAsia"/>
        </w:rPr>
        <w:t>移工</w:t>
      </w:r>
      <w:r w:rsidRPr="00090E9E">
        <w:rPr>
          <w:rFonts w:hint="eastAsia"/>
        </w:rPr>
        <w:t>核配比率</w:t>
      </w: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134"/>
        <w:gridCol w:w="1701"/>
        <w:gridCol w:w="1418"/>
        <w:gridCol w:w="1276"/>
        <w:gridCol w:w="1417"/>
        <w:gridCol w:w="1843"/>
      </w:tblGrid>
      <w:tr w:rsidR="00090E9E" w:rsidRPr="00090E9E" w:rsidTr="00D97A66">
        <w:trPr>
          <w:trHeight w:val="36"/>
          <w:tblHeader/>
        </w:trPr>
        <w:tc>
          <w:tcPr>
            <w:tcW w:w="1134" w:type="dxa"/>
            <w:vMerge w:val="restart"/>
            <w:shd w:val="clear" w:color="auto" w:fill="DAEEF3" w:themeFill="accent5" w:themeFillTint="33"/>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提高</w:t>
            </w:r>
            <w:r w:rsidR="00AD30C7" w:rsidRPr="00090E9E">
              <w:rPr>
                <w:rFonts w:hint="eastAsia"/>
                <w:sz w:val="24"/>
                <w:szCs w:val="24"/>
              </w:rPr>
              <w:t>移工</w:t>
            </w:r>
          </w:p>
          <w:p w:rsidR="00A72B86" w:rsidRPr="00090E9E" w:rsidRDefault="00A72B86" w:rsidP="001D2C9D">
            <w:pPr>
              <w:pStyle w:val="14"/>
              <w:spacing w:line="0" w:lineRule="atLeast"/>
              <w:jc w:val="center"/>
              <w:rPr>
                <w:sz w:val="24"/>
                <w:szCs w:val="24"/>
              </w:rPr>
            </w:pPr>
            <w:r w:rsidRPr="00090E9E">
              <w:rPr>
                <w:rFonts w:hint="eastAsia"/>
                <w:sz w:val="24"/>
                <w:szCs w:val="24"/>
              </w:rPr>
              <w:t>核配比率</w:t>
            </w:r>
          </w:p>
        </w:tc>
        <w:tc>
          <w:tcPr>
            <w:tcW w:w="1701" w:type="dxa"/>
            <w:vMerge w:val="restart"/>
            <w:shd w:val="clear" w:color="auto" w:fill="DAEEF3" w:themeFill="accent5" w:themeFillTint="33"/>
            <w:vAlign w:val="center"/>
          </w:tcPr>
          <w:p w:rsidR="00D97A66" w:rsidRPr="00090E9E" w:rsidRDefault="00A72B86" w:rsidP="00D97A66">
            <w:pPr>
              <w:pStyle w:val="14"/>
              <w:spacing w:line="0" w:lineRule="atLeast"/>
              <w:jc w:val="center"/>
              <w:rPr>
                <w:b/>
                <w:sz w:val="24"/>
                <w:szCs w:val="24"/>
              </w:rPr>
            </w:pPr>
            <w:r w:rsidRPr="00090E9E">
              <w:rPr>
                <w:rFonts w:hint="eastAsia"/>
                <w:sz w:val="24"/>
                <w:szCs w:val="24"/>
              </w:rPr>
              <w:t>每人每月</w:t>
            </w:r>
            <w:r w:rsidRPr="00090E9E">
              <w:rPr>
                <w:rFonts w:hint="eastAsia"/>
                <w:b/>
                <w:sz w:val="24"/>
                <w:szCs w:val="24"/>
              </w:rPr>
              <w:t>額外</w:t>
            </w:r>
          </w:p>
          <w:p w:rsidR="00A72B86" w:rsidRPr="00090E9E" w:rsidRDefault="00A72B86" w:rsidP="00D97A66">
            <w:pPr>
              <w:pStyle w:val="14"/>
              <w:spacing w:line="0" w:lineRule="atLeast"/>
              <w:jc w:val="center"/>
              <w:rPr>
                <w:sz w:val="24"/>
                <w:szCs w:val="24"/>
              </w:rPr>
            </w:pPr>
            <w:r w:rsidRPr="00090E9E">
              <w:rPr>
                <w:rFonts w:hint="eastAsia"/>
                <w:sz w:val="24"/>
                <w:szCs w:val="24"/>
              </w:rPr>
              <w:t>繳納就安費金額</w:t>
            </w:r>
          </w:p>
        </w:tc>
        <w:tc>
          <w:tcPr>
            <w:tcW w:w="2694" w:type="dxa"/>
            <w:gridSpan w:val="2"/>
            <w:tcBorders>
              <w:bottom w:val="single" w:sz="4" w:space="0" w:color="auto"/>
            </w:tcBorders>
            <w:shd w:val="clear" w:color="auto" w:fill="DAEEF3" w:themeFill="accent5" w:themeFillTint="33"/>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每人每月</w:t>
            </w:r>
            <w:r w:rsidRPr="00090E9E">
              <w:rPr>
                <w:rFonts w:hint="eastAsia"/>
                <w:b/>
                <w:sz w:val="24"/>
                <w:szCs w:val="24"/>
              </w:rPr>
              <w:t>基本</w:t>
            </w:r>
          </w:p>
          <w:p w:rsidR="00A72B86" w:rsidRPr="00090E9E" w:rsidRDefault="00A72B86" w:rsidP="001D2C9D">
            <w:pPr>
              <w:pStyle w:val="14"/>
              <w:spacing w:line="0" w:lineRule="atLeast"/>
              <w:jc w:val="center"/>
              <w:rPr>
                <w:sz w:val="24"/>
                <w:szCs w:val="24"/>
              </w:rPr>
            </w:pPr>
            <w:r w:rsidRPr="00090E9E">
              <w:rPr>
                <w:rFonts w:hint="eastAsia"/>
                <w:sz w:val="24"/>
                <w:szCs w:val="24"/>
              </w:rPr>
              <w:t>繳納就安費金額</w:t>
            </w:r>
          </w:p>
        </w:tc>
        <w:tc>
          <w:tcPr>
            <w:tcW w:w="3260" w:type="dxa"/>
            <w:gridSpan w:val="2"/>
            <w:tcBorders>
              <w:bottom w:val="single" w:sz="4" w:space="0" w:color="auto"/>
            </w:tcBorders>
            <w:shd w:val="clear" w:color="auto" w:fill="DAEEF3" w:themeFill="accent5" w:themeFillTint="33"/>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每人每月</w:t>
            </w:r>
            <w:r w:rsidRPr="00090E9E">
              <w:rPr>
                <w:rFonts w:hint="eastAsia"/>
                <w:b/>
                <w:sz w:val="24"/>
                <w:szCs w:val="24"/>
              </w:rPr>
              <w:t>實際應</w:t>
            </w:r>
          </w:p>
          <w:p w:rsidR="00A72B86" w:rsidRPr="00090E9E" w:rsidRDefault="00A72B86" w:rsidP="001D2C9D">
            <w:pPr>
              <w:pStyle w:val="14"/>
              <w:spacing w:line="0" w:lineRule="atLeast"/>
              <w:jc w:val="center"/>
              <w:rPr>
                <w:sz w:val="24"/>
                <w:szCs w:val="24"/>
              </w:rPr>
            </w:pPr>
            <w:r w:rsidRPr="00090E9E">
              <w:rPr>
                <w:rFonts w:hint="eastAsia"/>
                <w:sz w:val="24"/>
                <w:szCs w:val="24"/>
              </w:rPr>
              <w:t>繳納就安費金額</w:t>
            </w:r>
          </w:p>
        </w:tc>
      </w:tr>
      <w:tr w:rsidR="00090E9E" w:rsidRPr="00090E9E" w:rsidTr="00D97A66">
        <w:trPr>
          <w:trHeight w:val="36"/>
          <w:tblHeader/>
        </w:trPr>
        <w:tc>
          <w:tcPr>
            <w:tcW w:w="1134" w:type="dxa"/>
            <w:vMerge/>
            <w:tcBorders>
              <w:bottom w:val="single" w:sz="4" w:space="0" w:color="auto"/>
            </w:tcBorders>
            <w:shd w:val="clear" w:color="auto" w:fill="DAEEF3" w:themeFill="accent5" w:themeFillTint="33"/>
            <w:vAlign w:val="center"/>
          </w:tcPr>
          <w:p w:rsidR="00A72B86" w:rsidRPr="00090E9E" w:rsidRDefault="00A72B86" w:rsidP="001D2C9D">
            <w:pPr>
              <w:pStyle w:val="14"/>
              <w:spacing w:line="0" w:lineRule="atLeast"/>
              <w:jc w:val="center"/>
              <w:rPr>
                <w:sz w:val="24"/>
                <w:szCs w:val="24"/>
              </w:rPr>
            </w:pPr>
          </w:p>
        </w:tc>
        <w:tc>
          <w:tcPr>
            <w:tcW w:w="1701" w:type="dxa"/>
            <w:vMerge/>
            <w:tcBorders>
              <w:bottom w:val="single" w:sz="4" w:space="0" w:color="auto"/>
            </w:tcBorders>
            <w:shd w:val="clear" w:color="auto" w:fill="DAEEF3" w:themeFill="accent5" w:themeFillTint="33"/>
            <w:vAlign w:val="center"/>
          </w:tcPr>
          <w:p w:rsidR="00A72B86" w:rsidRPr="00090E9E" w:rsidRDefault="00A72B86" w:rsidP="001D2C9D">
            <w:pPr>
              <w:pStyle w:val="14"/>
              <w:spacing w:line="0" w:lineRule="atLeast"/>
              <w:jc w:val="center"/>
              <w:rPr>
                <w:sz w:val="24"/>
                <w:szCs w:val="24"/>
              </w:rPr>
            </w:pPr>
          </w:p>
        </w:tc>
        <w:tc>
          <w:tcPr>
            <w:tcW w:w="1418" w:type="dxa"/>
            <w:tcBorders>
              <w:bottom w:val="single" w:sz="4" w:space="0" w:color="auto"/>
            </w:tcBorders>
            <w:shd w:val="clear" w:color="auto" w:fill="DAEEF3" w:themeFill="accent5" w:themeFillTint="33"/>
            <w:vAlign w:val="center"/>
          </w:tcPr>
          <w:p w:rsidR="00A72B86" w:rsidRPr="00090E9E" w:rsidRDefault="00A72B86" w:rsidP="00D97A66">
            <w:pPr>
              <w:pStyle w:val="14"/>
              <w:spacing w:line="0" w:lineRule="atLeast"/>
              <w:jc w:val="center"/>
              <w:rPr>
                <w:sz w:val="24"/>
                <w:szCs w:val="24"/>
              </w:rPr>
            </w:pPr>
            <w:r w:rsidRPr="00090E9E">
              <w:rPr>
                <w:rFonts w:hint="eastAsia"/>
                <w:sz w:val="24"/>
                <w:szCs w:val="24"/>
              </w:rPr>
              <w:t>非高科技產業</w:t>
            </w:r>
          </w:p>
        </w:tc>
        <w:tc>
          <w:tcPr>
            <w:tcW w:w="1276" w:type="dxa"/>
            <w:tcBorders>
              <w:bottom w:val="single" w:sz="4" w:space="0" w:color="auto"/>
            </w:tcBorders>
            <w:shd w:val="clear" w:color="auto" w:fill="DAEEF3" w:themeFill="accent5" w:themeFillTint="33"/>
            <w:vAlign w:val="center"/>
          </w:tcPr>
          <w:p w:rsidR="00A72B86" w:rsidRPr="00090E9E" w:rsidRDefault="00A72B86" w:rsidP="00D97A66">
            <w:pPr>
              <w:pStyle w:val="14"/>
              <w:spacing w:line="0" w:lineRule="atLeast"/>
              <w:jc w:val="center"/>
              <w:rPr>
                <w:sz w:val="24"/>
                <w:szCs w:val="24"/>
              </w:rPr>
            </w:pPr>
            <w:r w:rsidRPr="00090E9E">
              <w:rPr>
                <w:rFonts w:hint="eastAsia"/>
                <w:sz w:val="24"/>
                <w:szCs w:val="24"/>
              </w:rPr>
              <w:t>高科技產業</w:t>
            </w:r>
          </w:p>
        </w:tc>
        <w:tc>
          <w:tcPr>
            <w:tcW w:w="1417" w:type="dxa"/>
            <w:tcBorders>
              <w:bottom w:val="single" w:sz="4" w:space="0" w:color="auto"/>
            </w:tcBorders>
            <w:shd w:val="clear" w:color="auto" w:fill="DAEEF3" w:themeFill="accent5" w:themeFillTint="33"/>
            <w:vAlign w:val="center"/>
          </w:tcPr>
          <w:p w:rsidR="00A72B86" w:rsidRPr="00090E9E" w:rsidRDefault="00A72B86" w:rsidP="00D97A66">
            <w:pPr>
              <w:pStyle w:val="14"/>
              <w:spacing w:line="0" w:lineRule="atLeast"/>
              <w:jc w:val="center"/>
              <w:rPr>
                <w:sz w:val="24"/>
                <w:szCs w:val="24"/>
              </w:rPr>
            </w:pPr>
            <w:r w:rsidRPr="00090E9E">
              <w:rPr>
                <w:rFonts w:hint="eastAsia"/>
                <w:sz w:val="24"/>
                <w:szCs w:val="24"/>
              </w:rPr>
              <w:t>非高科技產業</w:t>
            </w:r>
          </w:p>
        </w:tc>
        <w:tc>
          <w:tcPr>
            <w:tcW w:w="1843" w:type="dxa"/>
            <w:tcBorders>
              <w:bottom w:val="single" w:sz="4" w:space="0" w:color="auto"/>
            </w:tcBorders>
            <w:shd w:val="clear" w:color="auto" w:fill="DAEEF3" w:themeFill="accent5" w:themeFillTint="33"/>
            <w:vAlign w:val="center"/>
          </w:tcPr>
          <w:p w:rsidR="00A72B86" w:rsidRPr="00090E9E" w:rsidRDefault="00A72B86" w:rsidP="00D97A66">
            <w:pPr>
              <w:pStyle w:val="14"/>
              <w:spacing w:line="0" w:lineRule="atLeast"/>
              <w:jc w:val="center"/>
              <w:rPr>
                <w:sz w:val="24"/>
                <w:szCs w:val="24"/>
              </w:rPr>
            </w:pPr>
            <w:r w:rsidRPr="00090E9E">
              <w:rPr>
                <w:rFonts w:hint="eastAsia"/>
                <w:sz w:val="24"/>
                <w:szCs w:val="24"/>
              </w:rPr>
              <w:t>高科技產業</w:t>
            </w:r>
          </w:p>
        </w:tc>
      </w:tr>
      <w:tr w:rsidR="00090E9E" w:rsidRPr="00090E9E" w:rsidTr="00D97A66">
        <w:trPr>
          <w:trHeight w:val="36"/>
        </w:trPr>
        <w:tc>
          <w:tcPr>
            <w:tcW w:w="1134"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5%</w:t>
            </w:r>
          </w:p>
        </w:tc>
        <w:tc>
          <w:tcPr>
            <w:tcW w:w="1701"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3,000元</w:t>
            </w:r>
          </w:p>
        </w:tc>
        <w:tc>
          <w:tcPr>
            <w:tcW w:w="1418" w:type="dxa"/>
            <w:vMerge w:val="restart"/>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2,000元</w:t>
            </w:r>
          </w:p>
        </w:tc>
        <w:tc>
          <w:tcPr>
            <w:tcW w:w="1276" w:type="dxa"/>
            <w:vMerge w:val="restart"/>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2,400元</w:t>
            </w:r>
          </w:p>
        </w:tc>
        <w:tc>
          <w:tcPr>
            <w:tcW w:w="1417"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5,000元</w:t>
            </w:r>
          </w:p>
        </w:tc>
        <w:tc>
          <w:tcPr>
            <w:tcW w:w="1843"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5,400元</w:t>
            </w:r>
          </w:p>
        </w:tc>
      </w:tr>
      <w:tr w:rsidR="00090E9E" w:rsidRPr="00090E9E" w:rsidTr="00D97A66">
        <w:trPr>
          <w:trHeight w:val="36"/>
        </w:trPr>
        <w:tc>
          <w:tcPr>
            <w:tcW w:w="1134"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5%～10%</w:t>
            </w:r>
          </w:p>
        </w:tc>
        <w:tc>
          <w:tcPr>
            <w:tcW w:w="1701"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5,000元</w:t>
            </w:r>
          </w:p>
        </w:tc>
        <w:tc>
          <w:tcPr>
            <w:tcW w:w="1418" w:type="dxa"/>
            <w:vMerge/>
            <w:shd w:val="clear" w:color="auto" w:fill="FFFFFF" w:themeFill="background1"/>
            <w:vAlign w:val="center"/>
          </w:tcPr>
          <w:p w:rsidR="00A72B86" w:rsidRPr="00090E9E" w:rsidRDefault="00A72B86" w:rsidP="001D2C9D">
            <w:pPr>
              <w:pStyle w:val="14"/>
              <w:spacing w:line="0" w:lineRule="atLeast"/>
              <w:jc w:val="center"/>
              <w:rPr>
                <w:sz w:val="24"/>
                <w:szCs w:val="24"/>
              </w:rPr>
            </w:pPr>
          </w:p>
        </w:tc>
        <w:tc>
          <w:tcPr>
            <w:tcW w:w="1276" w:type="dxa"/>
            <w:vMerge/>
            <w:shd w:val="clear" w:color="auto" w:fill="FFFFFF" w:themeFill="background1"/>
            <w:vAlign w:val="center"/>
          </w:tcPr>
          <w:p w:rsidR="00A72B86" w:rsidRPr="00090E9E" w:rsidRDefault="00A72B86" w:rsidP="001D2C9D">
            <w:pPr>
              <w:pStyle w:val="14"/>
              <w:spacing w:line="0" w:lineRule="atLeast"/>
              <w:jc w:val="center"/>
              <w:rPr>
                <w:sz w:val="24"/>
                <w:szCs w:val="24"/>
              </w:rPr>
            </w:pPr>
          </w:p>
        </w:tc>
        <w:tc>
          <w:tcPr>
            <w:tcW w:w="1417"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7,000元</w:t>
            </w:r>
          </w:p>
        </w:tc>
        <w:tc>
          <w:tcPr>
            <w:tcW w:w="1843"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7,400元</w:t>
            </w:r>
          </w:p>
        </w:tc>
      </w:tr>
      <w:tr w:rsidR="00090E9E" w:rsidRPr="00090E9E" w:rsidTr="00D97A66">
        <w:trPr>
          <w:trHeight w:val="36"/>
        </w:trPr>
        <w:tc>
          <w:tcPr>
            <w:tcW w:w="1134"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10%～15%</w:t>
            </w:r>
          </w:p>
        </w:tc>
        <w:tc>
          <w:tcPr>
            <w:tcW w:w="1701"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7,000元</w:t>
            </w:r>
          </w:p>
        </w:tc>
        <w:tc>
          <w:tcPr>
            <w:tcW w:w="1418" w:type="dxa"/>
            <w:vMerge/>
            <w:shd w:val="clear" w:color="auto" w:fill="FFFFFF" w:themeFill="background1"/>
            <w:vAlign w:val="center"/>
          </w:tcPr>
          <w:p w:rsidR="00A72B86" w:rsidRPr="00090E9E" w:rsidRDefault="00A72B86" w:rsidP="001D2C9D">
            <w:pPr>
              <w:pStyle w:val="14"/>
              <w:spacing w:line="0" w:lineRule="atLeast"/>
              <w:jc w:val="center"/>
              <w:rPr>
                <w:sz w:val="24"/>
                <w:szCs w:val="24"/>
              </w:rPr>
            </w:pPr>
          </w:p>
        </w:tc>
        <w:tc>
          <w:tcPr>
            <w:tcW w:w="1276" w:type="dxa"/>
            <w:vMerge/>
            <w:shd w:val="clear" w:color="auto" w:fill="FFFFFF" w:themeFill="background1"/>
            <w:vAlign w:val="center"/>
          </w:tcPr>
          <w:p w:rsidR="00A72B86" w:rsidRPr="00090E9E" w:rsidRDefault="00A72B86" w:rsidP="001D2C9D">
            <w:pPr>
              <w:pStyle w:val="14"/>
              <w:spacing w:line="0" w:lineRule="atLeast"/>
              <w:jc w:val="center"/>
              <w:rPr>
                <w:sz w:val="24"/>
                <w:szCs w:val="24"/>
              </w:rPr>
            </w:pPr>
          </w:p>
        </w:tc>
        <w:tc>
          <w:tcPr>
            <w:tcW w:w="1417"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9,000元</w:t>
            </w:r>
          </w:p>
        </w:tc>
        <w:tc>
          <w:tcPr>
            <w:tcW w:w="1843" w:type="dxa"/>
            <w:shd w:val="clear" w:color="auto" w:fill="FFFFFF" w:themeFill="background1"/>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9,400元</w:t>
            </w:r>
          </w:p>
        </w:tc>
      </w:tr>
    </w:tbl>
    <w:p w:rsidR="00A72B86" w:rsidRPr="00090E9E" w:rsidRDefault="00540948" w:rsidP="00A72B86">
      <w:pPr>
        <w:pStyle w:val="af5"/>
      </w:pPr>
      <w:r w:rsidRPr="00090E9E">
        <w:rPr>
          <w:rFonts w:hint="eastAsia"/>
        </w:rPr>
        <w:t>資料來源：本案自行整理</w:t>
      </w:r>
      <w:r w:rsidR="00A72B86" w:rsidRPr="00090E9E">
        <w:rPr>
          <w:rFonts w:hint="eastAsia"/>
        </w:rPr>
        <w:t>。</w:t>
      </w:r>
    </w:p>
    <w:p w:rsidR="00A72B86" w:rsidRPr="00090E9E" w:rsidRDefault="00817BD2" w:rsidP="00A72B86">
      <w:pPr>
        <w:pStyle w:val="3"/>
      </w:pPr>
      <w:r w:rsidRPr="00090E9E">
        <w:rPr>
          <w:rFonts w:hint="eastAsia"/>
        </w:rPr>
        <w:lastRenderedPageBreak/>
        <w:t>雇主聘僱外國人從事就服</w:t>
      </w:r>
      <w:r w:rsidR="00A72B86" w:rsidRPr="00090E9E">
        <w:rPr>
          <w:rFonts w:hint="eastAsia"/>
        </w:rPr>
        <w:t>法第46條第1項第8款至第10款規定之工作應繳納就業安定費數額</w:t>
      </w:r>
    </w:p>
    <w:p w:rsidR="0070710D" w:rsidRPr="00090E9E" w:rsidRDefault="00313EC2" w:rsidP="0070710D">
      <w:pPr>
        <w:pStyle w:val="4"/>
      </w:pPr>
      <w:r w:rsidRPr="00090E9E">
        <w:rPr>
          <w:rFonts w:hint="eastAsia"/>
        </w:rPr>
        <w:t>就服</w:t>
      </w:r>
      <w:r w:rsidR="0070710D" w:rsidRPr="00090E9E">
        <w:rPr>
          <w:rFonts w:hint="eastAsia"/>
        </w:rPr>
        <w:t>法第55條規定:「(第1項) 雇主聘僱外國人從事第46條第1項第8款至第10款規定之工作，應向中央主管機關設置之就業安定基金專戶繳納就業安定費，作為加強辦理有關促進國民就業、提升勞工福祉及處理有關外國人聘僱管理事務之用。(第2項) 前項就業安定費之數額，由中央主管機關考量國家經濟發展、勞動供需及相關勞動條件，並依其行業別及工作性質會商相關機關定之。」</w:t>
      </w:r>
    </w:p>
    <w:p w:rsidR="00A72B86" w:rsidRPr="00090E9E" w:rsidRDefault="00DD424F" w:rsidP="00A72B86">
      <w:pPr>
        <w:pStyle w:val="4"/>
      </w:pPr>
      <w:r w:rsidRPr="00090E9E">
        <w:rPr>
          <w:rFonts w:hint="eastAsia"/>
        </w:rPr>
        <w:t>勞委</w:t>
      </w:r>
      <w:r w:rsidR="00FD1EAE" w:rsidRPr="00090E9E">
        <w:rPr>
          <w:rFonts w:hint="eastAsia"/>
        </w:rPr>
        <w:t>會</w:t>
      </w:r>
      <w:r w:rsidRPr="00090E9E">
        <w:rPr>
          <w:rFonts w:hint="eastAsia"/>
        </w:rPr>
        <w:t>於</w:t>
      </w:r>
      <w:r w:rsidR="00FD1EAE" w:rsidRPr="00090E9E">
        <w:rPr>
          <w:rFonts w:hint="eastAsia"/>
        </w:rPr>
        <w:t>96</w:t>
      </w:r>
      <w:r w:rsidR="00C60EC6" w:rsidRPr="00090E9E">
        <w:rPr>
          <w:rFonts w:hAnsi="標楷體" w:hint="eastAsia"/>
        </w:rPr>
        <w:t>、</w:t>
      </w:r>
      <w:r w:rsidR="00FD1EAE" w:rsidRPr="00090E9E">
        <w:rPr>
          <w:rFonts w:hint="eastAsia"/>
        </w:rPr>
        <w:t>97</w:t>
      </w:r>
      <w:r w:rsidR="00C60EC6" w:rsidRPr="00090E9E">
        <w:rPr>
          <w:rFonts w:hint="eastAsia"/>
        </w:rPr>
        <w:t>年</w:t>
      </w:r>
      <w:r w:rsidR="00FD1EAE" w:rsidRPr="00090E9E">
        <w:rPr>
          <w:rStyle w:val="afe"/>
        </w:rPr>
        <w:footnoteReference w:id="12"/>
      </w:r>
      <w:r w:rsidRPr="00090E9E">
        <w:rPr>
          <w:rFonts w:hint="eastAsia"/>
        </w:rPr>
        <w:t>依就服</w:t>
      </w:r>
      <w:r w:rsidR="00FD1EAE" w:rsidRPr="00090E9E">
        <w:rPr>
          <w:rFonts w:hint="eastAsia"/>
        </w:rPr>
        <w:t>法第55條第2</w:t>
      </w:r>
      <w:r w:rsidRPr="00090E9E">
        <w:rPr>
          <w:rFonts w:hint="eastAsia"/>
        </w:rPr>
        <w:t>項規定</w:t>
      </w:r>
      <w:r w:rsidR="00FD1EAE" w:rsidRPr="00090E9E">
        <w:rPr>
          <w:rFonts w:hint="eastAsia"/>
        </w:rPr>
        <w:t>訂定</w:t>
      </w:r>
      <w:r w:rsidR="00FD1EAE" w:rsidRPr="00090E9E">
        <w:rPr>
          <w:rFonts w:hAnsi="標楷體" w:hint="eastAsia"/>
        </w:rPr>
        <w:t>「</w:t>
      </w:r>
      <w:r w:rsidR="00FD1EAE" w:rsidRPr="00090E9E">
        <w:rPr>
          <w:rFonts w:hint="eastAsia"/>
        </w:rPr>
        <w:t>雇主聘僱外國人從事就業服務法第46條第1項第8款至第10款規定之工作</w:t>
      </w:r>
      <w:r w:rsidR="00FD1EAE" w:rsidRPr="00090E9E">
        <w:rPr>
          <w:rFonts w:hAnsi="標楷體" w:hint="eastAsia"/>
        </w:rPr>
        <w:t>應繳納就業安定費數額表」，將製造工</w:t>
      </w:r>
      <w:r w:rsidR="00FD1EAE" w:rsidRPr="00090E9E">
        <w:rPr>
          <w:rFonts w:hint="eastAsia"/>
        </w:rPr>
        <w:t>作分為「</w:t>
      </w:r>
      <w:r w:rsidR="003D026B" w:rsidRPr="00090E9E">
        <w:rPr>
          <w:rFonts w:hint="eastAsia"/>
        </w:rPr>
        <w:t>屬一般製造業及製造業重大投資傳統產業(非高科技)</w:t>
      </w:r>
      <w:r w:rsidR="00FD1EAE" w:rsidRPr="00090E9E">
        <w:rPr>
          <w:rFonts w:hint="eastAsia"/>
        </w:rPr>
        <w:t>」</w:t>
      </w:r>
      <w:r w:rsidR="003D026B" w:rsidRPr="00090E9E">
        <w:rPr>
          <w:rFonts w:hint="eastAsia"/>
        </w:rPr>
        <w:t>及「屬製造業重大投資非傳統產業(高科技)」，雇主聘僱外國人每月（日）繳納數額分別為2</w:t>
      </w:r>
      <w:r w:rsidR="003D026B" w:rsidRPr="00090E9E">
        <w:t>,000</w:t>
      </w:r>
      <w:r w:rsidR="003D026B" w:rsidRPr="00090E9E">
        <w:rPr>
          <w:rFonts w:hint="eastAsia"/>
        </w:rPr>
        <w:t>元（每日67元）及2,</w:t>
      </w:r>
      <w:r w:rsidR="003D026B" w:rsidRPr="00090E9E">
        <w:t>400</w:t>
      </w:r>
      <w:r w:rsidR="003D026B" w:rsidRPr="00090E9E">
        <w:rPr>
          <w:rFonts w:hint="eastAsia"/>
        </w:rPr>
        <w:t>元（每日80元）</w:t>
      </w:r>
      <w:r w:rsidR="003D026B" w:rsidRPr="00090E9E">
        <w:rPr>
          <w:rFonts w:hAnsi="標楷體" w:hint="eastAsia"/>
        </w:rPr>
        <w:t>。</w:t>
      </w:r>
    </w:p>
    <w:p w:rsidR="009F4E36" w:rsidRPr="00090E9E" w:rsidRDefault="00DD424F" w:rsidP="00B8335E">
      <w:pPr>
        <w:pStyle w:val="4"/>
      </w:pPr>
      <w:r w:rsidRPr="00090E9E">
        <w:rPr>
          <w:rFonts w:hint="eastAsia"/>
        </w:rPr>
        <w:t>勞委會於</w:t>
      </w:r>
      <w:r w:rsidR="003D026B" w:rsidRPr="00090E9E">
        <w:rPr>
          <w:rFonts w:hint="eastAsia"/>
        </w:rPr>
        <w:t>102年</w:t>
      </w:r>
      <w:r w:rsidR="00C60EC6" w:rsidRPr="00090E9E">
        <w:rPr>
          <w:rFonts w:hAnsi="標楷體" w:hint="eastAsia"/>
        </w:rPr>
        <w:t>、</w:t>
      </w:r>
      <w:r w:rsidR="003D026B" w:rsidRPr="00090E9E">
        <w:rPr>
          <w:rFonts w:hint="eastAsia"/>
        </w:rPr>
        <w:t>103</w:t>
      </w:r>
      <w:r w:rsidR="00C60EC6" w:rsidRPr="00090E9E">
        <w:rPr>
          <w:rFonts w:hint="eastAsia"/>
        </w:rPr>
        <w:t>年</w:t>
      </w:r>
      <w:r w:rsidR="003D026B" w:rsidRPr="00090E9E">
        <w:rPr>
          <w:rStyle w:val="afe"/>
          <w:rFonts w:hAnsi="標楷體"/>
        </w:rPr>
        <w:footnoteReference w:id="13"/>
      </w:r>
      <w:r w:rsidR="003D026B" w:rsidRPr="00090E9E">
        <w:rPr>
          <w:rFonts w:hint="eastAsia"/>
        </w:rPr>
        <w:t>修正「雇主聘僱外國人從事就業服務法第46條第1項第8款至第10款規定之工作應繳納就業安定費數額表」，將「屬一般製造業及製造業重大投資傳統產業(非高科技)」修正為「屬一般製造業、製造業重大投資傳統產業(非高科技</w:t>
      </w:r>
      <w:r w:rsidR="00403773" w:rsidRPr="00090E9E">
        <w:rPr>
          <w:rFonts w:hint="eastAsia"/>
        </w:rPr>
        <w:t>)</w:t>
      </w:r>
      <w:r w:rsidR="003D026B" w:rsidRPr="00090E9E">
        <w:rPr>
          <w:rFonts w:hint="eastAsia"/>
        </w:rPr>
        <w:t>、特定製程及特殊時程產業</w:t>
      </w:r>
      <w:r w:rsidR="00403773" w:rsidRPr="00090E9E">
        <w:rPr>
          <w:rStyle w:val="afe"/>
          <w:rFonts w:hAnsi="標楷體"/>
        </w:rPr>
        <w:footnoteReference w:id="14"/>
      </w:r>
      <w:r w:rsidR="003D026B" w:rsidRPr="00090E9E">
        <w:rPr>
          <w:rFonts w:hint="eastAsia"/>
        </w:rPr>
        <w:t>」，並</w:t>
      </w:r>
      <w:r w:rsidR="00403773" w:rsidRPr="00090E9E">
        <w:rPr>
          <w:rFonts w:hint="eastAsia"/>
        </w:rPr>
        <w:t>配合</w:t>
      </w:r>
      <w:r w:rsidR="00465EED" w:rsidRPr="00090E9E">
        <w:rPr>
          <w:rFonts w:hint="eastAsia"/>
        </w:rPr>
        <w:t>藍領審查標準</w:t>
      </w:r>
      <w:r w:rsidR="003D026B" w:rsidRPr="00090E9E">
        <w:rPr>
          <w:rFonts w:hint="eastAsia"/>
        </w:rPr>
        <w:t>新增</w:t>
      </w:r>
      <w:r w:rsidR="00403773" w:rsidRPr="00090E9E">
        <w:rPr>
          <w:rFonts w:hint="eastAsia"/>
        </w:rPr>
        <w:t>製造業雇主額外繳</w:t>
      </w:r>
      <w:r w:rsidR="00403773" w:rsidRPr="00090E9E">
        <w:rPr>
          <w:rFonts w:hint="eastAsia"/>
        </w:rPr>
        <w:lastRenderedPageBreak/>
        <w:t>納就業安定費，可提高外國人核配比率之規定，新增繳納資格對象。</w:t>
      </w:r>
    </w:p>
    <w:p w:rsidR="00A72B86" w:rsidRPr="00090E9E" w:rsidRDefault="00817BD2" w:rsidP="00B87B16">
      <w:pPr>
        <w:pStyle w:val="a3"/>
        <w:ind w:left="709" w:hanging="709"/>
      </w:pPr>
      <w:r w:rsidRPr="00090E9E">
        <w:rPr>
          <w:rFonts w:hint="eastAsia"/>
        </w:rPr>
        <w:t>雇主聘僱外國人從事就服</w:t>
      </w:r>
      <w:r w:rsidR="00A72B86" w:rsidRPr="00090E9E">
        <w:rPr>
          <w:rFonts w:hint="eastAsia"/>
        </w:rPr>
        <w:t>法第46條第1項第8款至第10款規定之工作應繳納就業安定費數額表(節錄製造業</w:t>
      </w:r>
      <w:r w:rsidR="00AD30C7" w:rsidRPr="00090E9E">
        <w:rPr>
          <w:rFonts w:hint="eastAsia"/>
        </w:rPr>
        <w:t>移工</w:t>
      </w:r>
      <w:r w:rsidR="00A72B86" w:rsidRPr="00090E9E">
        <w:rPr>
          <w:rFonts w:hint="eastAsia"/>
        </w:rPr>
        <w:t>部分)</w:t>
      </w:r>
      <w:r w:rsidR="00FB0170" w:rsidRPr="00090E9E">
        <w:rPr>
          <w:rStyle w:val="afe"/>
        </w:rPr>
        <w:footnoteReference w:id="15"/>
      </w:r>
    </w:p>
    <w:tbl>
      <w:tblPr>
        <w:tblW w:w="878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993"/>
        <w:gridCol w:w="1780"/>
        <w:gridCol w:w="3686"/>
        <w:gridCol w:w="2330"/>
      </w:tblGrid>
      <w:tr w:rsidR="00090E9E" w:rsidRPr="00090E9E" w:rsidTr="00DD6A06">
        <w:trPr>
          <w:trHeight w:val="645"/>
          <w:tblHeader/>
        </w:trPr>
        <w:tc>
          <w:tcPr>
            <w:tcW w:w="6459" w:type="dxa"/>
            <w:gridSpan w:val="3"/>
            <w:shd w:val="clear" w:color="auto" w:fill="DAEEF3" w:themeFill="accent5" w:themeFillTint="33"/>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工作類別及分類</w:t>
            </w:r>
          </w:p>
        </w:tc>
        <w:tc>
          <w:tcPr>
            <w:tcW w:w="2330" w:type="dxa"/>
            <w:shd w:val="clear" w:color="auto" w:fill="DAEEF3" w:themeFill="accent5" w:themeFillTint="33"/>
            <w:vAlign w:val="center"/>
          </w:tcPr>
          <w:p w:rsidR="00DD6A06" w:rsidRPr="00090E9E" w:rsidRDefault="00A72B86" w:rsidP="00943FEC">
            <w:pPr>
              <w:pStyle w:val="14"/>
              <w:spacing w:line="0" w:lineRule="atLeast"/>
              <w:jc w:val="center"/>
              <w:rPr>
                <w:sz w:val="24"/>
                <w:szCs w:val="24"/>
              </w:rPr>
            </w:pPr>
            <w:r w:rsidRPr="00090E9E">
              <w:rPr>
                <w:rFonts w:hint="eastAsia"/>
                <w:sz w:val="24"/>
                <w:szCs w:val="24"/>
              </w:rPr>
              <w:t>雇主聘僱外國人</w:t>
            </w:r>
          </w:p>
          <w:p w:rsidR="00A72B86" w:rsidRPr="00090E9E" w:rsidRDefault="00A72B86" w:rsidP="00943FEC">
            <w:pPr>
              <w:pStyle w:val="14"/>
              <w:spacing w:line="0" w:lineRule="atLeast"/>
              <w:jc w:val="center"/>
              <w:rPr>
                <w:sz w:val="24"/>
                <w:szCs w:val="24"/>
              </w:rPr>
            </w:pPr>
            <w:r w:rsidRPr="00090E9E">
              <w:rPr>
                <w:rFonts w:hint="eastAsia"/>
                <w:sz w:val="24"/>
                <w:szCs w:val="24"/>
              </w:rPr>
              <w:t>每人每月(日)繳納數額</w:t>
            </w:r>
          </w:p>
        </w:tc>
      </w:tr>
      <w:tr w:rsidR="00090E9E" w:rsidRPr="00090E9E" w:rsidTr="00DD6A06">
        <w:tc>
          <w:tcPr>
            <w:tcW w:w="993" w:type="dxa"/>
            <w:vMerge w:val="restart"/>
            <w:shd w:val="clear" w:color="auto" w:fill="auto"/>
            <w:vAlign w:val="center"/>
          </w:tcPr>
          <w:p w:rsidR="00A72B86" w:rsidRPr="00090E9E" w:rsidRDefault="00A72B86" w:rsidP="001D2C9D">
            <w:pPr>
              <w:pStyle w:val="14"/>
              <w:spacing w:line="0" w:lineRule="atLeast"/>
              <w:jc w:val="center"/>
              <w:rPr>
                <w:sz w:val="24"/>
                <w:szCs w:val="24"/>
              </w:rPr>
            </w:pPr>
            <w:r w:rsidRPr="00090E9E">
              <w:rPr>
                <w:rFonts w:hint="eastAsia"/>
                <w:sz w:val="24"/>
                <w:szCs w:val="24"/>
              </w:rPr>
              <w:t>製造工作</w:t>
            </w:r>
          </w:p>
        </w:tc>
        <w:tc>
          <w:tcPr>
            <w:tcW w:w="5466" w:type="dxa"/>
            <w:gridSpan w:val="2"/>
            <w:shd w:val="clear" w:color="auto" w:fill="auto"/>
            <w:vAlign w:val="center"/>
          </w:tcPr>
          <w:p w:rsidR="00A72B86" w:rsidRPr="00090E9E" w:rsidRDefault="00A72B86" w:rsidP="00FD1EAE">
            <w:pPr>
              <w:pStyle w:val="14"/>
              <w:spacing w:line="0" w:lineRule="atLeast"/>
              <w:jc w:val="left"/>
              <w:rPr>
                <w:b/>
                <w:sz w:val="24"/>
                <w:szCs w:val="24"/>
              </w:rPr>
            </w:pPr>
            <w:r w:rsidRPr="00090E9E">
              <w:rPr>
                <w:rFonts w:hint="eastAsia"/>
                <w:b/>
                <w:sz w:val="24"/>
                <w:szCs w:val="24"/>
              </w:rPr>
              <w:t>屬一般製造業、製造業重大投資傳統產業(非高科技</w:t>
            </w:r>
            <w:r w:rsidR="00403773" w:rsidRPr="00090E9E">
              <w:rPr>
                <w:rFonts w:hint="eastAsia"/>
                <w:b/>
                <w:sz w:val="24"/>
                <w:szCs w:val="24"/>
              </w:rPr>
              <w:t>)</w:t>
            </w:r>
            <w:r w:rsidRPr="00090E9E">
              <w:rPr>
                <w:rFonts w:hint="eastAsia"/>
                <w:b/>
                <w:sz w:val="24"/>
                <w:szCs w:val="24"/>
              </w:rPr>
              <w:t>、特定製程及特殊時程產業</w:t>
            </w:r>
          </w:p>
        </w:tc>
        <w:tc>
          <w:tcPr>
            <w:tcW w:w="2330" w:type="dxa"/>
            <w:shd w:val="clear" w:color="auto" w:fill="auto"/>
            <w:vAlign w:val="center"/>
          </w:tcPr>
          <w:p w:rsidR="00A72B86" w:rsidRPr="00090E9E" w:rsidRDefault="00A72B86" w:rsidP="00DD6A06">
            <w:pPr>
              <w:pStyle w:val="14"/>
              <w:spacing w:line="0" w:lineRule="atLeast"/>
              <w:ind w:leftChars="-76" w:left="-14" w:hangingChars="111" w:hanging="245"/>
              <w:jc w:val="right"/>
              <w:rPr>
                <w:b/>
                <w:spacing w:val="-20"/>
                <w:sz w:val="24"/>
                <w:szCs w:val="24"/>
              </w:rPr>
            </w:pPr>
            <w:r w:rsidRPr="00090E9E">
              <w:rPr>
                <w:rFonts w:hint="eastAsia"/>
                <w:b/>
                <w:spacing w:val="-20"/>
                <w:sz w:val="24"/>
                <w:szCs w:val="24"/>
              </w:rPr>
              <w:t>2,000元（每日67元）</w:t>
            </w:r>
          </w:p>
        </w:tc>
      </w:tr>
      <w:tr w:rsidR="00090E9E" w:rsidRPr="00090E9E" w:rsidTr="00DD6A06">
        <w:tc>
          <w:tcPr>
            <w:tcW w:w="993" w:type="dxa"/>
            <w:vMerge/>
            <w:shd w:val="clear" w:color="auto" w:fill="auto"/>
            <w:vAlign w:val="center"/>
          </w:tcPr>
          <w:p w:rsidR="00A72B86" w:rsidRPr="00090E9E" w:rsidRDefault="00A72B86" w:rsidP="001D2C9D">
            <w:pPr>
              <w:pStyle w:val="14"/>
              <w:spacing w:line="0" w:lineRule="atLeast"/>
              <w:jc w:val="center"/>
              <w:rPr>
                <w:sz w:val="24"/>
                <w:szCs w:val="24"/>
              </w:rPr>
            </w:pPr>
          </w:p>
        </w:tc>
        <w:tc>
          <w:tcPr>
            <w:tcW w:w="1780" w:type="dxa"/>
            <w:vMerge w:val="restart"/>
            <w:shd w:val="clear" w:color="auto" w:fill="auto"/>
            <w:vAlign w:val="center"/>
          </w:tcPr>
          <w:p w:rsidR="00A72B86" w:rsidRPr="00090E9E" w:rsidRDefault="00A72B86" w:rsidP="001D2C9D">
            <w:pPr>
              <w:pStyle w:val="14"/>
              <w:spacing w:line="0" w:lineRule="atLeast"/>
              <w:jc w:val="left"/>
              <w:rPr>
                <w:sz w:val="24"/>
                <w:szCs w:val="24"/>
              </w:rPr>
            </w:pPr>
            <w:r w:rsidRPr="00090E9E">
              <w:rPr>
                <w:rFonts w:hint="eastAsia"/>
                <w:sz w:val="24"/>
                <w:szCs w:val="24"/>
              </w:rPr>
              <w:t>屬製造業特定製程產業(其他產業)</w:t>
            </w:r>
          </w:p>
        </w:tc>
        <w:tc>
          <w:tcPr>
            <w:tcW w:w="3686" w:type="dxa"/>
            <w:shd w:val="clear" w:color="auto" w:fill="auto"/>
            <w:vAlign w:val="center"/>
          </w:tcPr>
          <w:p w:rsidR="00A72B86" w:rsidRPr="00090E9E" w:rsidRDefault="00A72B86" w:rsidP="001D2C9D">
            <w:pPr>
              <w:pStyle w:val="14"/>
              <w:spacing w:line="0" w:lineRule="atLeast"/>
              <w:jc w:val="left"/>
              <w:rPr>
                <w:sz w:val="24"/>
                <w:szCs w:val="24"/>
              </w:rPr>
            </w:pPr>
            <w:r w:rsidRPr="00090E9E">
              <w:rPr>
                <w:rFonts w:hint="eastAsia"/>
                <w:sz w:val="24"/>
                <w:szCs w:val="24"/>
              </w:rPr>
              <w:t>提高外國人核配比率5%以下</w:t>
            </w:r>
          </w:p>
        </w:tc>
        <w:tc>
          <w:tcPr>
            <w:tcW w:w="2330" w:type="dxa"/>
            <w:shd w:val="clear" w:color="auto" w:fill="auto"/>
            <w:vAlign w:val="center"/>
          </w:tcPr>
          <w:p w:rsidR="00A72B86" w:rsidRPr="00090E9E" w:rsidRDefault="00A72B86" w:rsidP="00DD6A06">
            <w:pPr>
              <w:pStyle w:val="14"/>
              <w:spacing w:line="0" w:lineRule="atLeast"/>
              <w:ind w:leftChars="-76" w:left="-15" w:hangingChars="111" w:hanging="244"/>
              <w:jc w:val="right"/>
              <w:rPr>
                <w:spacing w:val="-20"/>
                <w:sz w:val="24"/>
                <w:szCs w:val="24"/>
              </w:rPr>
            </w:pPr>
            <w:r w:rsidRPr="00090E9E">
              <w:rPr>
                <w:rFonts w:hint="eastAsia"/>
                <w:spacing w:val="-20"/>
                <w:sz w:val="24"/>
                <w:szCs w:val="24"/>
              </w:rPr>
              <w:t>5,000元（每日167元）</w:t>
            </w:r>
          </w:p>
        </w:tc>
      </w:tr>
      <w:tr w:rsidR="00090E9E" w:rsidRPr="00090E9E" w:rsidTr="00DD6A06">
        <w:tc>
          <w:tcPr>
            <w:tcW w:w="993" w:type="dxa"/>
            <w:vMerge/>
            <w:shd w:val="clear" w:color="auto" w:fill="auto"/>
            <w:vAlign w:val="center"/>
          </w:tcPr>
          <w:p w:rsidR="00A72B86" w:rsidRPr="00090E9E" w:rsidRDefault="00A72B86" w:rsidP="001D2C9D">
            <w:pPr>
              <w:pStyle w:val="14"/>
              <w:spacing w:line="0" w:lineRule="atLeast"/>
              <w:jc w:val="center"/>
              <w:rPr>
                <w:sz w:val="24"/>
                <w:szCs w:val="24"/>
              </w:rPr>
            </w:pPr>
          </w:p>
        </w:tc>
        <w:tc>
          <w:tcPr>
            <w:tcW w:w="1780" w:type="dxa"/>
            <w:vMerge/>
            <w:shd w:val="clear" w:color="auto" w:fill="auto"/>
            <w:vAlign w:val="center"/>
          </w:tcPr>
          <w:p w:rsidR="00A72B86" w:rsidRPr="00090E9E" w:rsidRDefault="00A72B86" w:rsidP="001D2C9D">
            <w:pPr>
              <w:pStyle w:val="14"/>
              <w:spacing w:line="0" w:lineRule="atLeast"/>
              <w:jc w:val="left"/>
              <w:rPr>
                <w:sz w:val="24"/>
                <w:szCs w:val="24"/>
              </w:rPr>
            </w:pPr>
          </w:p>
        </w:tc>
        <w:tc>
          <w:tcPr>
            <w:tcW w:w="3686" w:type="dxa"/>
            <w:shd w:val="clear" w:color="auto" w:fill="auto"/>
            <w:vAlign w:val="center"/>
          </w:tcPr>
          <w:p w:rsidR="00A72B86" w:rsidRPr="00090E9E" w:rsidRDefault="00A72B86" w:rsidP="001D2C9D">
            <w:pPr>
              <w:pStyle w:val="14"/>
              <w:spacing w:line="0" w:lineRule="atLeast"/>
              <w:jc w:val="left"/>
              <w:rPr>
                <w:sz w:val="24"/>
                <w:szCs w:val="24"/>
              </w:rPr>
            </w:pPr>
            <w:r w:rsidRPr="00090E9E">
              <w:rPr>
                <w:rFonts w:hint="eastAsia"/>
                <w:sz w:val="24"/>
                <w:szCs w:val="24"/>
              </w:rPr>
              <w:t>提高外國人核配比率超過5%至10%以下</w:t>
            </w:r>
          </w:p>
        </w:tc>
        <w:tc>
          <w:tcPr>
            <w:tcW w:w="2330" w:type="dxa"/>
            <w:shd w:val="clear" w:color="auto" w:fill="auto"/>
            <w:vAlign w:val="center"/>
          </w:tcPr>
          <w:p w:rsidR="00A72B86" w:rsidRPr="00090E9E" w:rsidRDefault="00A72B86" w:rsidP="00DD6A06">
            <w:pPr>
              <w:pStyle w:val="14"/>
              <w:spacing w:line="0" w:lineRule="atLeast"/>
              <w:ind w:leftChars="-76" w:left="-15" w:hangingChars="111" w:hanging="244"/>
              <w:jc w:val="right"/>
              <w:rPr>
                <w:spacing w:val="-20"/>
                <w:sz w:val="24"/>
                <w:szCs w:val="24"/>
              </w:rPr>
            </w:pPr>
            <w:r w:rsidRPr="00090E9E">
              <w:rPr>
                <w:rFonts w:hint="eastAsia"/>
                <w:spacing w:val="-20"/>
                <w:sz w:val="24"/>
                <w:szCs w:val="24"/>
              </w:rPr>
              <w:t>7,000元（每日233元）</w:t>
            </w:r>
          </w:p>
        </w:tc>
      </w:tr>
      <w:tr w:rsidR="00090E9E" w:rsidRPr="00090E9E" w:rsidTr="00DD6A06">
        <w:tc>
          <w:tcPr>
            <w:tcW w:w="993" w:type="dxa"/>
            <w:vMerge/>
            <w:shd w:val="clear" w:color="auto" w:fill="auto"/>
            <w:vAlign w:val="center"/>
          </w:tcPr>
          <w:p w:rsidR="00A72B86" w:rsidRPr="00090E9E" w:rsidRDefault="00A72B86" w:rsidP="001D2C9D">
            <w:pPr>
              <w:pStyle w:val="14"/>
              <w:spacing w:line="0" w:lineRule="atLeast"/>
              <w:jc w:val="center"/>
              <w:rPr>
                <w:sz w:val="24"/>
                <w:szCs w:val="24"/>
              </w:rPr>
            </w:pPr>
          </w:p>
        </w:tc>
        <w:tc>
          <w:tcPr>
            <w:tcW w:w="1780" w:type="dxa"/>
            <w:vMerge/>
            <w:shd w:val="clear" w:color="auto" w:fill="auto"/>
            <w:vAlign w:val="center"/>
          </w:tcPr>
          <w:p w:rsidR="00A72B86" w:rsidRPr="00090E9E" w:rsidRDefault="00A72B86" w:rsidP="001D2C9D">
            <w:pPr>
              <w:pStyle w:val="14"/>
              <w:spacing w:line="0" w:lineRule="atLeast"/>
              <w:jc w:val="left"/>
              <w:rPr>
                <w:sz w:val="24"/>
                <w:szCs w:val="24"/>
              </w:rPr>
            </w:pPr>
          </w:p>
        </w:tc>
        <w:tc>
          <w:tcPr>
            <w:tcW w:w="3686" w:type="dxa"/>
            <w:shd w:val="clear" w:color="auto" w:fill="auto"/>
            <w:vAlign w:val="center"/>
          </w:tcPr>
          <w:p w:rsidR="00A72B86" w:rsidRPr="00090E9E" w:rsidRDefault="00A72B86" w:rsidP="001D2C9D">
            <w:pPr>
              <w:pStyle w:val="14"/>
              <w:spacing w:line="0" w:lineRule="atLeast"/>
              <w:jc w:val="left"/>
              <w:rPr>
                <w:sz w:val="24"/>
                <w:szCs w:val="24"/>
              </w:rPr>
            </w:pPr>
            <w:r w:rsidRPr="00090E9E">
              <w:rPr>
                <w:rFonts w:hint="eastAsia"/>
                <w:sz w:val="24"/>
                <w:szCs w:val="24"/>
              </w:rPr>
              <w:t>提高外國人核配比率超過10%</w:t>
            </w:r>
          </w:p>
        </w:tc>
        <w:tc>
          <w:tcPr>
            <w:tcW w:w="2330" w:type="dxa"/>
            <w:shd w:val="clear" w:color="auto" w:fill="auto"/>
            <w:vAlign w:val="center"/>
          </w:tcPr>
          <w:p w:rsidR="00A72B86" w:rsidRPr="00090E9E" w:rsidRDefault="00A72B86" w:rsidP="00DD6A06">
            <w:pPr>
              <w:pStyle w:val="14"/>
              <w:spacing w:line="0" w:lineRule="atLeast"/>
              <w:ind w:leftChars="-76" w:left="-15" w:hangingChars="111" w:hanging="244"/>
              <w:jc w:val="right"/>
              <w:rPr>
                <w:spacing w:val="-20"/>
                <w:sz w:val="24"/>
                <w:szCs w:val="24"/>
              </w:rPr>
            </w:pPr>
            <w:r w:rsidRPr="00090E9E">
              <w:rPr>
                <w:rFonts w:hint="eastAsia"/>
                <w:spacing w:val="-20"/>
                <w:sz w:val="24"/>
                <w:szCs w:val="24"/>
              </w:rPr>
              <w:t>9,000元（每日300元）</w:t>
            </w:r>
          </w:p>
        </w:tc>
      </w:tr>
      <w:tr w:rsidR="00090E9E" w:rsidRPr="00090E9E" w:rsidTr="00DD6A06">
        <w:tc>
          <w:tcPr>
            <w:tcW w:w="993" w:type="dxa"/>
            <w:vMerge/>
            <w:shd w:val="clear" w:color="auto" w:fill="auto"/>
            <w:vAlign w:val="center"/>
          </w:tcPr>
          <w:p w:rsidR="00A72B86" w:rsidRPr="00090E9E" w:rsidRDefault="00A72B86" w:rsidP="001D2C9D">
            <w:pPr>
              <w:pStyle w:val="14"/>
              <w:spacing w:line="0" w:lineRule="atLeast"/>
              <w:jc w:val="center"/>
              <w:rPr>
                <w:sz w:val="24"/>
                <w:szCs w:val="24"/>
              </w:rPr>
            </w:pPr>
          </w:p>
        </w:tc>
        <w:tc>
          <w:tcPr>
            <w:tcW w:w="5466" w:type="dxa"/>
            <w:gridSpan w:val="2"/>
            <w:shd w:val="clear" w:color="auto" w:fill="auto"/>
            <w:vAlign w:val="center"/>
          </w:tcPr>
          <w:p w:rsidR="00A72B86" w:rsidRPr="00090E9E" w:rsidRDefault="00A72B86" w:rsidP="001D2C9D">
            <w:pPr>
              <w:pStyle w:val="14"/>
              <w:spacing w:line="0" w:lineRule="atLeast"/>
              <w:jc w:val="left"/>
              <w:rPr>
                <w:b/>
                <w:sz w:val="24"/>
                <w:szCs w:val="24"/>
              </w:rPr>
            </w:pPr>
            <w:r w:rsidRPr="00090E9E">
              <w:rPr>
                <w:rFonts w:hint="eastAsia"/>
                <w:b/>
                <w:sz w:val="24"/>
                <w:szCs w:val="24"/>
              </w:rPr>
              <w:t>屬製造業重大投資非傳統產業(高科技)</w:t>
            </w:r>
          </w:p>
        </w:tc>
        <w:tc>
          <w:tcPr>
            <w:tcW w:w="2330" w:type="dxa"/>
            <w:shd w:val="clear" w:color="auto" w:fill="auto"/>
            <w:vAlign w:val="center"/>
          </w:tcPr>
          <w:p w:rsidR="00A72B86" w:rsidRPr="00090E9E" w:rsidRDefault="00A72B86" w:rsidP="00DD6A06">
            <w:pPr>
              <w:pStyle w:val="14"/>
              <w:spacing w:line="0" w:lineRule="atLeast"/>
              <w:ind w:leftChars="-76" w:left="-14" w:hangingChars="111" w:hanging="245"/>
              <w:jc w:val="right"/>
              <w:rPr>
                <w:b/>
                <w:spacing w:val="-20"/>
                <w:sz w:val="24"/>
                <w:szCs w:val="24"/>
              </w:rPr>
            </w:pPr>
            <w:r w:rsidRPr="00090E9E">
              <w:rPr>
                <w:rFonts w:hint="eastAsia"/>
                <w:b/>
                <w:spacing w:val="-20"/>
                <w:sz w:val="24"/>
                <w:szCs w:val="24"/>
              </w:rPr>
              <w:t>2,400元（每日80元）</w:t>
            </w:r>
          </w:p>
        </w:tc>
      </w:tr>
      <w:tr w:rsidR="00090E9E" w:rsidRPr="00090E9E" w:rsidTr="00DD6A06">
        <w:tc>
          <w:tcPr>
            <w:tcW w:w="993" w:type="dxa"/>
            <w:vMerge/>
            <w:shd w:val="clear" w:color="auto" w:fill="auto"/>
            <w:vAlign w:val="center"/>
          </w:tcPr>
          <w:p w:rsidR="00A72B86" w:rsidRPr="00090E9E" w:rsidRDefault="00A72B86" w:rsidP="001D2C9D">
            <w:pPr>
              <w:pStyle w:val="14"/>
              <w:spacing w:line="0" w:lineRule="atLeast"/>
              <w:jc w:val="center"/>
              <w:rPr>
                <w:sz w:val="24"/>
                <w:szCs w:val="24"/>
              </w:rPr>
            </w:pPr>
          </w:p>
        </w:tc>
        <w:tc>
          <w:tcPr>
            <w:tcW w:w="1780" w:type="dxa"/>
            <w:vMerge w:val="restart"/>
            <w:shd w:val="clear" w:color="auto" w:fill="auto"/>
            <w:vAlign w:val="center"/>
          </w:tcPr>
          <w:p w:rsidR="00A72B86" w:rsidRPr="00090E9E" w:rsidRDefault="00A72B86" w:rsidP="001D2C9D">
            <w:pPr>
              <w:pStyle w:val="14"/>
              <w:spacing w:line="0" w:lineRule="atLeast"/>
              <w:jc w:val="left"/>
              <w:rPr>
                <w:sz w:val="24"/>
                <w:szCs w:val="24"/>
              </w:rPr>
            </w:pPr>
            <w:r w:rsidRPr="00090E9E">
              <w:rPr>
                <w:rFonts w:hint="eastAsia"/>
                <w:sz w:val="24"/>
                <w:szCs w:val="24"/>
              </w:rPr>
              <w:t>屬製造業特定製程產業及新增投資案(高科技)</w:t>
            </w:r>
          </w:p>
        </w:tc>
        <w:tc>
          <w:tcPr>
            <w:tcW w:w="3686" w:type="dxa"/>
            <w:shd w:val="clear" w:color="auto" w:fill="auto"/>
            <w:vAlign w:val="center"/>
          </w:tcPr>
          <w:p w:rsidR="00A72B86" w:rsidRPr="00090E9E" w:rsidRDefault="00A72B86" w:rsidP="001D2C9D">
            <w:pPr>
              <w:pStyle w:val="14"/>
              <w:spacing w:line="0" w:lineRule="atLeast"/>
              <w:jc w:val="left"/>
              <w:rPr>
                <w:sz w:val="24"/>
                <w:szCs w:val="24"/>
              </w:rPr>
            </w:pPr>
            <w:r w:rsidRPr="00090E9E">
              <w:rPr>
                <w:rFonts w:hint="eastAsia"/>
                <w:sz w:val="24"/>
                <w:szCs w:val="24"/>
              </w:rPr>
              <w:t>提高外國人核配比率5%以下</w:t>
            </w:r>
          </w:p>
        </w:tc>
        <w:tc>
          <w:tcPr>
            <w:tcW w:w="2330" w:type="dxa"/>
            <w:shd w:val="clear" w:color="auto" w:fill="auto"/>
            <w:vAlign w:val="center"/>
          </w:tcPr>
          <w:p w:rsidR="00A72B86" w:rsidRPr="00090E9E" w:rsidRDefault="00A72B86" w:rsidP="001D2C9D">
            <w:pPr>
              <w:pStyle w:val="14"/>
              <w:spacing w:line="0" w:lineRule="atLeast"/>
              <w:jc w:val="right"/>
              <w:rPr>
                <w:spacing w:val="-20"/>
                <w:sz w:val="24"/>
                <w:szCs w:val="24"/>
              </w:rPr>
            </w:pPr>
            <w:r w:rsidRPr="00090E9E">
              <w:rPr>
                <w:rFonts w:hint="eastAsia"/>
                <w:spacing w:val="-20"/>
                <w:sz w:val="24"/>
                <w:szCs w:val="24"/>
              </w:rPr>
              <w:t>5,400元（每日180元）</w:t>
            </w:r>
          </w:p>
        </w:tc>
      </w:tr>
      <w:tr w:rsidR="00090E9E" w:rsidRPr="00090E9E" w:rsidTr="00DD6A06">
        <w:tc>
          <w:tcPr>
            <w:tcW w:w="993" w:type="dxa"/>
            <w:vMerge/>
            <w:shd w:val="clear" w:color="auto" w:fill="auto"/>
            <w:vAlign w:val="center"/>
          </w:tcPr>
          <w:p w:rsidR="00A72B86" w:rsidRPr="00090E9E" w:rsidRDefault="00A72B86" w:rsidP="001D2C9D">
            <w:pPr>
              <w:pStyle w:val="14"/>
              <w:spacing w:line="0" w:lineRule="atLeast"/>
              <w:jc w:val="center"/>
              <w:rPr>
                <w:sz w:val="24"/>
                <w:szCs w:val="24"/>
              </w:rPr>
            </w:pPr>
          </w:p>
        </w:tc>
        <w:tc>
          <w:tcPr>
            <w:tcW w:w="1780" w:type="dxa"/>
            <w:vMerge/>
            <w:shd w:val="clear" w:color="auto" w:fill="auto"/>
            <w:vAlign w:val="center"/>
          </w:tcPr>
          <w:p w:rsidR="00A72B86" w:rsidRPr="00090E9E" w:rsidRDefault="00A72B86" w:rsidP="001D2C9D">
            <w:pPr>
              <w:pStyle w:val="14"/>
              <w:spacing w:line="0" w:lineRule="atLeast"/>
              <w:jc w:val="left"/>
              <w:rPr>
                <w:sz w:val="24"/>
                <w:szCs w:val="24"/>
              </w:rPr>
            </w:pPr>
          </w:p>
        </w:tc>
        <w:tc>
          <w:tcPr>
            <w:tcW w:w="3686" w:type="dxa"/>
            <w:shd w:val="clear" w:color="auto" w:fill="auto"/>
            <w:vAlign w:val="center"/>
          </w:tcPr>
          <w:p w:rsidR="00A72B86" w:rsidRPr="00090E9E" w:rsidRDefault="00A72B86" w:rsidP="001D2C9D">
            <w:pPr>
              <w:pStyle w:val="14"/>
              <w:spacing w:line="0" w:lineRule="atLeast"/>
              <w:jc w:val="left"/>
              <w:rPr>
                <w:sz w:val="24"/>
                <w:szCs w:val="24"/>
              </w:rPr>
            </w:pPr>
            <w:r w:rsidRPr="00090E9E">
              <w:rPr>
                <w:rFonts w:hint="eastAsia"/>
                <w:sz w:val="24"/>
                <w:szCs w:val="24"/>
              </w:rPr>
              <w:t>提高外國人核配比率超過5%至10%以下</w:t>
            </w:r>
          </w:p>
        </w:tc>
        <w:tc>
          <w:tcPr>
            <w:tcW w:w="2330" w:type="dxa"/>
            <w:shd w:val="clear" w:color="auto" w:fill="auto"/>
            <w:vAlign w:val="center"/>
          </w:tcPr>
          <w:p w:rsidR="00A72B86" w:rsidRPr="00090E9E" w:rsidRDefault="00A72B86" w:rsidP="001D2C9D">
            <w:pPr>
              <w:pStyle w:val="14"/>
              <w:spacing w:line="0" w:lineRule="atLeast"/>
              <w:jc w:val="right"/>
              <w:rPr>
                <w:spacing w:val="-20"/>
                <w:sz w:val="24"/>
                <w:szCs w:val="24"/>
              </w:rPr>
            </w:pPr>
            <w:r w:rsidRPr="00090E9E">
              <w:rPr>
                <w:rFonts w:hint="eastAsia"/>
                <w:spacing w:val="-20"/>
                <w:sz w:val="24"/>
                <w:szCs w:val="24"/>
              </w:rPr>
              <w:t>7,400元（每日247元）</w:t>
            </w:r>
          </w:p>
        </w:tc>
      </w:tr>
      <w:tr w:rsidR="00090E9E" w:rsidRPr="00090E9E" w:rsidTr="00DD6A06">
        <w:tc>
          <w:tcPr>
            <w:tcW w:w="993" w:type="dxa"/>
            <w:vMerge/>
            <w:shd w:val="clear" w:color="auto" w:fill="auto"/>
            <w:vAlign w:val="center"/>
          </w:tcPr>
          <w:p w:rsidR="00A72B86" w:rsidRPr="00090E9E" w:rsidRDefault="00A72B86" w:rsidP="001D2C9D">
            <w:pPr>
              <w:pStyle w:val="14"/>
              <w:spacing w:line="0" w:lineRule="atLeast"/>
              <w:jc w:val="center"/>
              <w:rPr>
                <w:sz w:val="24"/>
                <w:szCs w:val="24"/>
              </w:rPr>
            </w:pPr>
          </w:p>
        </w:tc>
        <w:tc>
          <w:tcPr>
            <w:tcW w:w="1780" w:type="dxa"/>
            <w:vMerge/>
            <w:shd w:val="clear" w:color="auto" w:fill="auto"/>
            <w:vAlign w:val="center"/>
          </w:tcPr>
          <w:p w:rsidR="00A72B86" w:rsidRPr="00090E9E" w:rsidRDefault="00A72B86" w:rsidP="001D2C9D">
            <w:pPr>
              <w:pStyle w:val="14"/>
              <w:spacing w:line="0" w:lineRule="atLeast"/>
              <w:jc w:val="left"/>
              <w:rPr>
                <w:sz w:val="24"/>
                <w:szCs w:val="24"/>
              </w:rPr>
            </w:pPr>
          </w:p>
        </w:tc>
        <w:tc>
          <w:tcPr>
            <w:tcW w:w="3686" w:type="dxa"/>
            <w:shd w:val="clear" w:color="auto" w:fill="auto"/>
            <w:vAlign w:val="center"/>
          </w:tcPr>
          <w:p w:rsidR="00A72B86" w:rsidRPr="00090E9E" w:rsidRDefault="00A72B86" w:rsidP="001D2C9D">
            <w:pPr>
              <w:pStyle w:val="14"/>
              <w:spacing w:line="0" w:lineRule="atLeast"/>
              <w:jc w:val="left"/>
              <w:rPr>
                <w:sz w:val="24"/>
                <w:szCs w:val="24"/>
              </w:rPr>
            </w:pPr>
            <w:r w:rsidRPr="00090E9E">
              <w:rPr>
                <w:rFonts w:hint="eastAsia"/>
                <w:sz w:val="24"/>
                <w:szCs w:val="24"/>
              </w:rPr>
              <w:t>提高外國人核配比率超過10%</w:t>
            </w:r>
          </w:p>
        </w:tc>
        <w:tc>
          <w:tcPr>
            <w:tcW w:w="2330" w:type="dxa"/>
            <w:shd w:val="clear" w:color="auto" w:fill="auto"/>
            <w:vAlign w:val="center"/>
          </w:tcPr>
          <w:p w:rsidR="00A72B86" w:rsidRPr="00090E9E" w:rsidRDefault="00A72B86" w:rsidP="001D2C9D">
            <w:pPr>
              <w:pStyle w:val="14"/>
              <w:spacing w:line="0" w:lineRule="atLeast"/>
              <w:jc w:val="right"/>
              <w:rPr>
                <w:spacing w:val="-20"/>
                <w:sz w:val="24"/>
                <w:szCs w:val="24"/>
              </w:rPr>
            </w:pPr>
            <w:r w:rsidRPr="00090E9E">
              <w:rPr>
                <w:rFonts w:hint="eastAsia"/>
                <w:spacing w:val="-20"/>
                <w:sz w:val="24"/>
                <w:szCs w:val="24"/>
              </w:rPr>
              <w:t>9,400元（每日313元）</w:t>
            </w:r>
          </w:p>
        </w:tc>
      </w:tr>
    </w:tbl>
    <w:p w:rsidR="00A72B86" w:rsidRPr="00090E9E" w:rsidRDefault="00A72B86" w:rsidP="00A72B86">
      <w:pPr>
        <w:pStyle w:val="af5"/>
      </w:pPr>
      <w:r w:rsidRPr="00090E9E">
        <w:rPr>
          <w:rFonts w:hint="eastAsia"/>
        </w:rPr>
        <w:t>資料來源：勞動部。</w:t>
      </w:r>
    </w:p>
    <w:p w:rsidR="00DF789D" w:rsidRPr="00090E9E" w:rsidRDefault="00DF789D" w:rsidP="00DF789D">
      <w:pPr>
        <w:pStyle w:val="3"/>
      </w:pPr>
      <w:r w:rsidRPr="00090E9E">
        <w:rPr>
          <w:rFonts w:hint="eastAsia"/>
        </w:rPr>
        <w:t>製造業定期查核</w:t>
      </w:r>
      <w:r w:rsidR="00023D3C" w:rsidRPr="00090E9E">
        <w:rPr>
          <w:rFonts w:hint="eastAsia"/>
        </w:rPr>
        <w:t>移工</w:t>
      </w:r>
      <w:r w:rsidRPr="00090E9E">
        <w:rPr>
          <w:rFonts w:hint="eastAsia"/>
        </w:rPr>
        <w:t>僱用人數情形</w:t>
      </w:r>
    </w:p>
    <w:p w:rsidR="00DF789D" w:rsidRPr="00090E9E" w:rsidRDefault="00DF789D" w:rsidP="00DF789D">
      <w:pPr>
        <w:pStyle w:val="4"/>
      </w:pPr>
      <w:r w:rsidRPr="00090E9E">
        <w:rPr>
          <w:rFonts w:hint="eastAsia"/>
        </w:rPr>
        <w:t>勞動部為辦理</w:t>
      </w:r>
      <w:r w:rsidRPr="00090E9E">
        <w:rPr>
          <w:rFonts w:hAnsi="標楷體" w:hint="eastAsia"/>
        </w:rPr>
        <w:t>藍領審查標準第15條之4及第15條之7</w:t>
      </w:r>
      <w:r w:rsidR="000336F3" w:rsidRPr="00090E9E">
        <w:rPr>
          <w:rFonts w:hAnsi="標楷體" w:hint="eastAsia"/>
        </w:rPr>
        <w:t>規定，及外國人受聘僱從事就服</w:t>
      </w:r>
      <w:r w:rsidRPr="00090E9E">
        <w:rPr>
          <w:rFonts w:hAnsi="標楷體" w:hint="eastAsia"/>
        </w:rPr>
        <w:t>法第46條第1項第8款至第11款規定工作之轉換雇主或工作程序準則第32條規定之查核，訂定「製造業特定製程與特殊時程行業及接續聘僱重新招募案定期查核基準」。該查核基準</w:t>
      </w:r>
      <w:r w:rsidRPr="00090E9E">
        <w:rPr>
          <w:rFonts w:hint="eastAsia"/>
        </w:rPr>
        <w:t>第2點規定：</w:t>
      </w:r>
      <w:r w:rsidRPr="00090E9E">
        <w:rPr>
          <w:rFonts w:hAnsi="標楷體" w:hint="eastAsia"/>
        </w:rPr>
        <w:t>「</w:t>
      </w:r>
      <w:r w:rsidRPr="00090E9E">
        <w:rPr>
          <w:rFonts w:hint="eastAsia"/>
        </w:rPr>
        <w:t>（第1項）中央主管機關對符合下列規定之雇主，於每年2月、5月、8月及11月定期依附表一</w:t>
      </w:r>
      <w:r w:rsidR="00481BCB" w:rsidRPr="00090E9E">
        <w:rPr>
          <w:rFonts w:hint="eastAsia"/>
        </w:rPr>
        <w:t>（如附錄一）</w:t>
      </w:r>
      <w:r w:rsidRPr="00090E9E">
        <w:rPr>
          <w:rFonts w:hint="eastAsia"/>
        </w:rPr>
        <w:t>查核雇主聘僱外國人之比率或人數：</w:t>
      </w:r>
      <w:r w:rsidRPr="00090E9E">
        <w:rPr>
          <w:rFonts w:hAnsi="標楷體"/>
        </w:rPr>
        <w:t>……</w:t>
      </w:r>
      <w:r w:rsidRPr="00090E9E">
        <w:rPr>
          <w:rFonts w:hAnsi="標楷體" w:hint="eastAsia"/>
        </w:rPr>
        <w:t>。」</w:t>
      </w:r>
    </w:p>
    <w:p w:rsidR="000336F3" w:rsidRPr="00090E9E" w:rsidRDefault="000336F3" w:rsidP="00DF789D">
      <w:pPr>
        <w:pStyle w:val="4"/>
      </w:pPr>
      <w:r w:rsidRPr="00090E9E">
        <w:rPr>
          <w:rFonts w:hint="eastAsia"/>
        </w:rPr>
        <w:t>目前該部辦理製造業定期查核之程序作法：</w:t>
      </w:r>
    </w:p>
    <w:p w:rsidR="00B62970" w:rsidRPr="00090E9E" w:rsidRDefault="000336F3" w:rsidP="00B62970">
      <w:pPr>
        <w:pStyle w:val="5"/>
        <w:ind w:left="1985" w:hanging="851"/>
      </w:pPr>
      <w:r w:rsidRPr="00090E9E">
        <w:rPr>
          <w:rFonts w:hint="eastAsia"/>
        </w:rPr>
        <w:t>除國內新增投資案與</w:t>
      </w:r>
      <w:r w:rsidR="00E37DD4" w:rsidRPr="00090E9E">
        <w:rPr>
          <w:rFonts w:hint="eastAsia"/>
        </w:rPr>
        <w:t>臺商</w:t>
      </w:r>
      <w:r w:rsidRPr="00090E9E">
        <w:rPr>
          <w:rFonts w:hint="eastAsia"/>
        </w:rPr>
        <w:t>投資案，雇主自引進符合查核基準規定之申請案首名外國人入國滿</w:t>
      </w:r>
      <w:r w:rsidRPr="00090E9E">
        <w:rPr>
          <w:rFonts w:hint="eastAsia"/>
        </w:rPr>
        <w:lastRenderedPageBreak/>
        <w:t>3個月者，應納入該部每年2月、5月、8月及11月定期查核。</w:t>
      </w:r>
      <w:r w:rsidR="00B62970" w:rsidRPr="00090E9E">
        <w:rPr>
          <w:rFonts w:hint="eastAsia"/>
        </w:rPr>
        <w:t>而國內新增投資案與</w:t>
      </w:r>
      <w:r w:rsidR="00E37DD4" w:rsidRPr="00090E9E">
        <w:rPr>
          <w:rFonts w:hint="eastAsia"/>
        </w:rPr>
        <w:t>臺商</w:t>
      </w:r>
      <w:r w:rsidR="00B62970" w:rsidRPr="00090E9E">
        <w:rPr>
          <w:rFonts w:hint="eastAsia"/>
        </w:rPr>
        <w:t>投資案則於首名外國人入國滿1年者，於當年度最近辦理之定期查核月份辦理首次查核，第2次以後查核回復比照前揭一般對象辦理。又已</w:t>
      </w:r>
      <w:r w:rsidR="00886E6A" w:rsidRPr="00090E9E">
        <w:rPr>
          <w:rFonts w:hint="eastAsia"/>
        </w:rPr>
        <w:t>依Extra機制</w:t>
      </w:r>
      <w:r w:rsidR="00B62970" w:rsidRPr="00090E9E">
        <w:rPr>
          <w:rFonts w:hint="eastAsia"/>
        </w:rPr>
        <w:t>引進之雇主，採內框與外框等兩段式查核，內框查核係針對原有</w:t>
      </w:r>
      <w:r w:rsidR="00886E6A" w:rsidRPr="00090E9E">
        <w:rPr>
          <w:rFonts w:hint="eastAsia"/>
        </w:rPr>
        <w:t>3K</w:t>
      </w:r>
      <w:r w:rsidR="00B62970" w:rsidRPr="00090E9E">
        <w:rPr>
          <w:rFonts w:hint="eastAsia"/>
        </w:rPr>
        <w:t>5級制之名額進行查核；外框查核則針對雇主取得新措施名額後之總名額加以查核。</w:t>
      </w:r>
    </w:p>
    <w:p w:rsidR="00B15036" w:rsidRPr="00090E9E" w:rsidRDefault="00B62970" w:rsidP="00A14602">
      <w:pPr>
        <w:pStyle w:val="5"/>
        <w:ind w:left="1985" w:hanging="851"/>
      </w:pPr>
      <w:r w:rsidRPr="00090E9E">
        <w:rPr>
          <w:rFonts w:hint="eastAsia"/>
        </w:rPr>
        <w:t>經該</w:t>
      </w:r>
      <w:r w:rsidR="00DD1460" w:rsidRPr="00090E9E">
        <w:rPr>
          <w:rFonts w:hint="eastAsia"/>
        </w:rPr>
        <w:t>部</w:t>
      </w:r>
      <w:r w:rsidRPr="00090E9E">
        <w:rPr>
          <w:rFonts w:hint="eastAsia"/>
        </w:rPr>
        <w:t>通知限期改善之雇主，應於規定改善期間增聘本國勞工或降低聘僱外國人人數，屆期未改善者，應就超過規定上限部分人數廢止招募許可及聘僱許可。</w:t>
      </w:r>
    </w:p>
    <w:p w:rsidR="00DF789D" w:rsidRPr="00090E9E" w:rsidRDefault="00B62970" w:rsidP="00DF789D">
      <w:pPr>
        <w:pStyle w:val="4"/>
      </w:pPr>
      <w:r w:rsidRPr="00090E9E">
        <w:rPr>
          <w:rFonts w:hint="eastAsia"/>
        </w:rPr>
        <w:t>製造業</w:t>
      </w:r>
      <w:r w:rsidR="00DF789D" w:rsidRPr="00090E9E">
        <w:rPr>
          <w:rFonts w:hint="eastAsia"/>
        </w:rPr>
        <w:t>定期查核之執行情形與成效</w:t>
      </w:r>
      <w:r w:rsidR="00DF789D" w:rsidRPr="00090E9E">
        <w:rPr>
          <w:rStyle w:val="afe"/>
        </w:rPr>
        <w:footnoteReference w:id="16"/>
      </w:r>
    </w:p>
    <w:p w:rsidR="00B62970" w:rsidRPr="00090E9E" w:rsidRDefault="00DF789D" w:rsidP="00B62970">
      <w:pPr>
        <w:pStyle w:val="5"/>
        <w:ind w:left="1985" w:hanging="851"/>
      </w:pPr>
      <w:r w:rsidRPr="00090E9E">
        <w:rPr>
          <w:rFonts w:hint="eastAsia"/>
        </w:rPr>
        <w:t>自97年5月首次辦理定期查核，至</w:t>
      </w:r>
      <w:r w:rsidR="006537DA" w:rsidRPr="00090E9E">
        <w:t>109</w:t>
      </w:r>
      <w:r w:rsidRPr="00090E9E">
        <w:rPr>
          <w:rFonts w:hint="eastAsia"/>
        </w:rPr>
        <w:t>年</w:t>
      </w:r>
      <w:r w:rsidR="00B62970" w:rsidRPr="00090E9E">
        <w:rPr>
          <w:rFonts w:hint="eastAsia"/>
        </w:rPr>
        <w:t>11</w:t>
      </w:r>
      <w:r w:rsidRPr="00090E9E">
        <w:rPr>
          <w:rFonts w:hint="eastAsia"/>
        </w:rPr>
        <w:t>月已辦理</w:t>
      </w:r>
      <w:r w:rsidR="006537DA" w:rsidRPr="00090E9E">
        <w:t>51</w:t>
      </w:r>
      <w:r w:rsidRPr="00090E9E">
        <w:rPr>
          <w:rFonts w:hint="eastAsia"/>
        </w:rPr>
        <w:t>次，累計查核雇主</w:t>
      </w:r>
      <w:r w:rsidR="006537DA" w:rsidRPr="00090E9E">
        <w:t>122</w:t>
      </w:r>
      <w:r w:rsidRPr="00090E9E">
        <w:rPr>
          <w:rFonts w:hint="eastAsia"/>
        </w:rPr>
        <w:t>萬</w:t>
      </w:r>
      <w:r w:rsidR="006537DA" w:rsidRPr="00090E9E">
        <w:t>8,</w:t>
      </w:r>
      <w:r w:rsidR="006537DA" w:rsidRPr="00090E9E">
        <w:rPr>
          <w:rFonts w:hint="eastAsia"/>
        </w:rPr>
        <w:t>9</w:t>
      </w:r>
      <w:r w:rsidR="006537DA" w:rsidRPr="00090E9E">
        <w:t>9</w:t>
      </w:r>
      <w:r w:rsidR="006537DA" w:rsidRPr="00090E9E">
        <w:rPr>
          <w:rFonts w:hint="eastAsia"/>
        </w:rPr>
        <w:t>5</w:t>
      </w:r>
      <w:r w:rsidRPr="00090E9E">
        <w:rPr>
          <w:rFonts w:hint="eastAsia"/>
        </w:rPr>
        <w:t>家次，發函通知雇主限期改善</w:t>
      </w:r>
      <w:r w:rsidR="00B62970" w:rsidRPr="00090E9E">
        <w:t>3</w:t>
      </w:r>
      <w:r w:rsidRPr="00090E9E">
        <w:rPr>
          <w:rFonts w:hint="eastAsia"/>
        </w:rPr>
        <w:t>萬</w:t>
      </w:r>
      <w:r w:rsidR="006537DA" w:rsidRPr="00090E9E">
        <w:t>5,</w:t>
      </w:r>
      <w:r w:rsidR="006537DA" w:rsidRPr="00090E9E">
        <w:rPr>
          <w:rFonts w:hint="eastAsia"/>
        </w:rPr>
        <w:t>653</w:t>
      </w:r>
      <w:r w:rsidRPr="00090E9E">
        <w:rPr>
          <w:rFonts w:hint="eastAsia"/>
        </w:rPr>
        <w:t>家次，佔查核家次</w:t>
      </w:r>
      <w:r w:rsidR="00B62970" w:rsidRPr="00090E9E">
        <w:t>2.9</w:t>
      </w:r>
      <w:r w:rsidRPr="00090E9E">
        <w:rPr>
          <w:rFonts w:hint="eastAsia"/>
        </w:rPr>
        <w:t>%</w:t>
      </w:r>
      <w:r w:rsidRPr="00090E9E">
        <w:rPr>
          <w:rFonts w:hint="eastAsia"/>
          <w:spacing w:val="-20"/>
        </w:rPr>
        <w:t>（</w:t>
      </w:r>
      <w:r w:rsidR="00B62970" w:rsidRPr="00090E9E">
        <w:rPr>
          <w:spacing w:val="-20"/>
        </w:rPr>
        <w:t>3</w:t>
      </w:r>
      <w:r w:rsidR="006537DA" w:rsidRPr="00090E9E">
        <w:rPr>
          <w:spacing w:val="-20"/>
        </w:rPr>
        <w:t>5</w:t>
      </w:r>
      <w:r w:rsidR="00B62970" w:rsidRPr="00090E9E">
        <w:rPr>
          <w:spacing w:val="-20"/>
        </w:rPr>
        <w:t>,</w:t>
      </w:r>
      <w:r w:rsidR="006537DA" w:rsidRPr="00090E9E">
        <w:rPr>
          <w:spacing w:val="-20"/>
        </w:rPr>
        <w:t>653</w:t>
      </w:r>
      <w:r w:rsidRPr="00090E9E">
        <w:rPr>
          <w:rFonts w:hint="eastAsia"/>
          <w:spacing w:val="-20"/>
        </w:rPr>
        <w:t>/</w:t>
      </w:r>
      <w:r w:rsidR="00B62970" w:rsidRPr="00090E9E">
        <w:rPr>
          <w:spacing w:val="-20"/>
        </w:rPr>
        <w:t>1,</w:t>
      </w:r>
      <w:r w:rsidR="006537DA" w:rsidRPr="00090E9E">
        <w:rPr>
          <w:spacing w:val="-20"/>
        </w:rPr>
        <w:t>228</w:t>
      </w:r>
      <w:r w:rsidR="00B62970" w:rsidRPr="00090E9E">
        <w:rPr>
          <w:spacing w:val="-20"/>
        </w:rPr>
        <w:t>,</w:t>
      </w:r>
      <w:r w:rsidR="006537DA" w:rsidRPr="00090E9E">
        <w:rPr>
          <w:spacing w:val="-20"/>
        </w:rPr>
        <w:t>995</w:t>
      </w:r>
      <w:r w:rsidRPr="00090E9E">
        <w:rPr>
          <w:spacing w:val="-20"/>
        </w:rPr>
        <w:t>*100%</w:t>
      </w:r>
      <w:r w:rsidRPr="00090E9E">
        <w:rPr>
          <w:rFonts w:hint="eastAsia"/>
          <w:spacing w:val="-20"/>
        </w:rPr>
        <w:t>）</w:t>
      </w:r>
      <w:r w:rsidRPr="00090E9E">
        <w:rPr>
          <w:rFonts w:hAnsi="標楷體" w:hint="eastAsia"/>
        </w:rPr>
        <w:t>。</w:t>
      </w:r>
      <w:r w:rsidR="00B62970" w:rsidRPr="00090E9E">
        <w:rPr>
          <w:rFonts w:hint="eastAsia"/>
        </w:rPr>
        <w:t>自99年5月起，勞動部為協助</w:t>
      </w:r>
      <w:r w:rsidR="00B15036" w:rsidRPr="00090E9E">
        <w:rPr>
          <w:rFonts w:hint="eastAsia"/>
        </w:rPr>
        <w:t>需限期改善雇主增聘本勞，均函請各公立就業服務機構協助</w:t>
      </w:r>
      <w:r w:rsidR="00B62970" w:rsidRPr="00090E9E">
        <w:rPr>
          <w:rFonts w:hint="eastAsia"/>
        </w:rPr>
        <w:t>辦理專案求才。</w:t>
      </w:r>
    </w:p>
    <w:p w:rsidR="009F4E36" w:rsidRPr="00090E9E" w:rsidRDefault="00DC57EE" w:rsidP="00B15036">
      <w:pPr>
        <w:pStyle w:val="5"/>
        <w:ind w:left="1985" w:hanging="851"/>
      </w:pPr>
      <w:r w:rsidRPr="00090E9E">
        <w:rPr>
          <w:rFonts w:hint="eastAsia"/>
        </w:rPr>
        <w:t>查</w:t>
      </w:r>
      <w:r w:rsidR="006537DA" w:rsidRPr="00090E9E">
        <w:rPr>
          <w:rFonts w:hint="eastAsia"/>
        </w:rPr>
        <w:t>1</w:t>
      </w:r>
      <w:r w:rsidRPr="00090E9E">
        <w:rPr>
          <w:rFonts w:hint="eastAsia"/>
        </w:rPr>
        <w:t>09</w:t>
      </w:r>
      <w:r w:rsidR="00DF789D" w:rsidRPr="00090E9E">
        <w:rPr>
          <w:rFonts w:hint="eastAsia"/>
        </w:rPr>
        <w:t>年</w:t>
      </w:r>
      <w:r w:rsidRPr="00090E9E">
        <w:rPr>
          <w:rFonts w:hint="eastAsia"/>
        </w:rPr>
        <w:t>11</w:t>
      </w:r>
      <w:r w:rsidR="00DF789D" w:rsidRPr="00090E9E">
        <w:rPr>
          <w:rFonts w:hint="eastAsia"/>
        </w:rPr>
        <w:t>月</w:t>
      </w:r>
      <w:r w:rsidRPr="00090E9E">
        <w:rPr>
          <w:rFonts w:hint="eastAsia"/>
        </w:rPr>
        <w:t>定期查核</w:t>
      </w:r>
      <w:r w:rsidR="00DF789D" w:rsidRPr="00090E9E">
        <w:rPr>
          <w:rFonts w:hint="eastAsia"/>
        </w:rPr>
        <w:t>，計查核雇主3萬</w:t>
      </w:r>
      <w:r w:rsidR="006537DA" w:rsidRPr="00090E9E">
        <w:rPr>
          <w:rFonts w:hint="eastAsia"/>
        </w:rPr>
        <w:t>8</w:t>
      </w:r>
      <w:r w:rsidR="006537DA" w:rsidRPr="00090E9E">
        <w:t>,</w:t>
      </w:r>
      <w:r w:rsidRPr="00090E9E">
        <w:rPr>
          <w:rFonts w:hint="eastAsia"/>
        </w:rPr>
        <w:t>938</w:t>
      </w:r>
      <w:r w:rsidR="00DF789D" w:rsidRPr="00090E9E">
        <w:rPr>
          <w:rFonts w:hint="eastAsia"/>
        </w:rPr>
        <w:t>家，發函通知雇主限期改善</w:t>
      </w:r>
      <w:r w:rsidRPr="00090E9E">
        <w:rPr>
          <w:rFonts w:hint="eastAsia"/>
        </w:rPr>
        <w:t>929</w:t>
      </w:r>
      <w:r w:rsidR="00DF789D" w:rsidRPr="00090E9E">
        <w:rPr>
          <w:rFonts w:hint="eastAsia"/>
        </w:rPr>
        <w:t>家，佔查核家數</w:t>
      </w:r>
      <w:r w:rsidR="006537DA" w:rsidRPr="00090E9E">
        <w:t>2.</w:t>
      </w:r>
      <w:r w:rsidRPr="00090E9E">
        <w:rPr>
          <w:rFonts w:hint="eastAsia"/>
        </w:rPr>
        <w:t>39</w:t>
      </w:r>
      <w:r w:rsidR="00DF789D" w:rsidRPr="00090E9E">
        <w:rPr>
          <w:rFonts w:hint="eastAsia"/>
        </w:rPr>
        <w:t>%，另屆期未完成改善之雇主計</w:t>
      </w:r>
      <w:r w:rsidRPr="00090E9E">
        <w:rPr>
          <w:rFonts w:hint="eastAsia"/>
        </w:rPr>
        <w:t>91</w:t>
      </w:r>
      <w:r w:rsidR="00DF789D" w:rsidRPr="00090E9E">
        <w:rPr>
          <w:rFonts w:hint="eastAsia"/>
        </w:rPr>
        <w:t>家，其佔10</w:t>
      </w:r>
      <w:r w:rsidRPr="00090E9E">
        <w:rPr>
          <w:rFonts w:hint="eastAsia"/>
        </w:rPr>
        <w:t>9</w:t>
      </w:r>
      <w:r w:rsidR="00DF789D" w:rsidRPr="00090E9E">
        <w:rPr>
          <w:rFonts w:hint="eastAsia"/>
        </w:rPr>
        <w:t>年</w:t>
      </w:r>
      <w:r w:rsidR="001C18A7" w:rsidRPr="00090E9E">
        <w:t>5</w:t>
      </w:r>
      <w:r w:rsidR="00DF789D" w:rsidRPr="00090E9E">
        <w:rPr>
          <w:rFonts w:hint="eastAsia"/>
        </w:rPr>
        <w:t>月定期查核發函通知雇主限期改善</w:t>
      </w:r>
      <w:r w:rsidRPr="00090E9E">
        <w:rPr>
          <w:rFonts w:hint="eastAsia"/>
        </w:rPr>
        <w:t>998</w:t>
      </w:r>
      <w:r w:rsidR="00DF789D" w:rsidRPr="00090E9E">
        <w:rPr>
          <w:rFonts w:hint="eastAsia"/>
        </w:rPr>
        <w:t>家之</w:t>
      </w:r>
      <w:r w:rsidRPr="00090E9E">
        <w:rPr>
          <w:rFonts w:hint="eastAsia"/>
        </w:rPr>
        <w:t>9.21</w:t>
      </w:r>
      <w:r w:rsidR="00DF789D" w:rsidRPr="00090E9E">
        <w:rPr>
          <w:rFonts w:hint="eastAsia"/>
        </w:rPr>
        <w:t>%</w:t>
      </w:r>
      <w:r w:rsidR="00DF789D" w:rsidRPr="00090E9E">
        <w:rPr>
          <w:rFonts w:hAnsi="標楷體" w:hint="eastAsia"/>
        </w:rPr>
        <w:t>。</w:t>
      </w:r>
      <w:r w:rsidR="00B62970" w:rsidRPr="00090E9E">
        <w:rPr>
          <w:rFonts w:hint="eastAsia"/>
        </w:rPr>
        <w:t>已完成改善雇主計</w:t>
      </w:r>
      <w:r w:rsidRPr="00090E9E">
        <w:rPr>
          <w:rFonts w:hint="eastAsia"/>
        </w:rPr>
        <w:t>897</w:t>
      </w:r>
      <w:r w:rsidR="00B62970" w:rsidRPr="00090E9E">
        <w:rPr>
          <w:rFonts w:hint="eastAsia"/>
        </w:rPr>
        <w:t>家，佔發函通知改善家數</w:t>
      </w:r>
      <w:r w:rsidRPr="00090E9E">
        <w:rPr>
          <w:rFonts w:hint="eastAsia"/>
        </w:rPr>
        <w:t>90.79</w:t>
      </w:r>
      <w:r w:rsidR="00B62970" w:rsidRPr="00090E9E">
        <w:rPr>
          <w:rFonts w:hint="eastAsia"/>
        </w:rPr>
        <w:t>%。</w:t>
      </w:r>
    </w:p>
    <w:p w:rsidR="00481BCB" w:rsidRPr="00090E9E" w:rsidRDefault="00400394" w:rsidP="00481BCB">
      <w:pPr>
        <w:pStyle w:val="a3"/>
      </w:pPr>
      <w:r w:rsidRPr="00090E9E">
        <w:rPr>
          <w:rFonts w:hint="eastAsia"/>
        </w:rPr>
        <w:lastRenderedPageBreak/>
        <w:t>110年2月</w:t>
      </w:r>
      <w:r w:rsidR="001C18A7" w:rsidRPr="00090E9E">
        <w:rPr>
          <w:rFonts w:hint="eastAsia"/>
        </w:rPr>
        <w:t>製造業定期查核</w:t>
      </w:r>
      <w:r w:rsidR="00481BCB" w:rsidRPr="00090E9E">
        <w:rPr>
          <w:rFonts w:hint="eastAsia"/>
        </w:rPr>
        <w:t>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464"/>
        <w:gridCol w:w="1238"/>
        <w:gridCol w:w="1239"/>
        <w:gridCol w:w="1917"/>
        <w:gridCol w:w="1464"/>
        <w:gridCol w:w="1465"/>
      </w:tblGrid>
      <w:tr w:rsidR="00090E9E" w:rsidRPr="00090E9E" w:rsidTr="001C18A7">
        <w:trPr>
          <w:tblHeader/>
          <w:jc w:val="center"/>
        </w:trPr>
        <w:tc>
          <w:tcPr>
            <w:tcW w:w="1464" w:type="dxa"/>
            <w:vMerge w:val="restart"/>
            <w:shd w:val="clear" w:color="auto" w:fill="DAEEF3" w:themeFill="accent5" w:themeFillTint="33"/>
            <w:vAlign w:val="center"/>
          </w:tcPr>
          <w:p w:rsidR="00481BCB" w:rsidRPr="00090E9E" w:rsidRDefault="00481BCB" w:rsidP="00481BCB">
            <w:pPr>
              <w:pStyle w:val="140"/>
              <w:spacing w:before="0" w:after="0" w:line="0" w:lineRule="atLeast"/>
            </w:pPr>
            <w:r w:rsidRPr="00090E9E">
              <w:rPr>
                <w:rFonts w:hint="eastAsia"/>
              </w:rPr>
              <w:t>查核家次</w:t>
            </w:r>
          </w:p>
        </w:tc>
        <w:tc>
          <w:tcPr>
            <w:tcW w:w="4394" w:type="dxa"/>
            <w:gridSpan w:val="3"/>
            <w:shd w:val="clear" w:color="auto" w:fill="DAEEF3" w:themeFill="accent5" w:themeFillTint="33"/>
            <w:vAlign w:val="center"/>
          </w:tcPr>
          <w:p w:rsidR="00481BCB" w:rsidRPr="00090E9E" w:rsidRDefault="00481BCB" w:rsidP="00481BCB">
            <w:pPr>
              <w:pStyle w:val="140"/>
              <w:spacing w:before="0" w:after="0" w:line="0" w:lineRule="atLeast"/>
            </w:pPr>
            <w:r w:rsidRPr="00090E9E">
              <w:rPr>
                <w:rFonts w:hint="eastAsia"/>
              </w:rPr>
              <w:t>限期改善處分</w:t>
            </w:r>
          </w:p>
        </w:tc>
        <w:tc>
          <w:tcPr>
            <w:tcW w:w="2929" w:type="dxa"/>
            <w:gridSpan w:val="2"/>
            <w:shd w:val="clear" w:color="auto" w:fill="DAEEF3" w:themeFill="accent5" w:themeFillTint="33"/>
            <w:vAlign w:val="center"/>
          </w:tcPr>
          <w:p w:rsidR="00481BCB" w:rsidRPr="00090E9E" w:rsidRDefault="00481BCB" w:rsidP="00481BCB">
            <w:pPr>
              <w:pStyle w:val="140"/>
              <w:spacing w:before="0" w:after="0" w:line="0" w:lineRule="atLeast"/>
            </w:pPr>
            <w:r w:rsidRPr="00090E9E">
              <w:rPr>
                <w:rFonts w:hint="eastAsia"/>
              </w:rPr>
              <w:t>提報廢止處分</w:t>
            </w:r>
          </w:p>
        </w:tc>
      </w:tr>
      <w:tr w:rsidR="00090E9E" w:rsidRPr="00090E9E" w:rsidTr="001C18A7">
        <w:trPr>
          <w:jc w:val="center"/>
        </w:trPr>
        <w:tc>
          <w:tcPr>
            <w:tcW w:w="1464" w:type="dxa"/>
            <w:vMerge/>
            <w:shd w:val="clear" w:color="auto" w:fill="DAEEF3" w:themeFill="accent5" w:themeFillTint="33"/>
            <w:vAlign w:val="center"/>
          </w:tcPr>
          <w:p w:rsidR="00481BCB" w:rsidRPr="00090E9E" w:rsidRDefault="00481BCB" w:rsidP="00481BCB">
            <w:pPr>
              <w:pStyle w:val="14"/>
              <w:spacing w:line="0" w:lineRule="atLeast"/>
              <w:jc w:val="center"/>
            </w:pPr>
          </w:p>
        </w:tc>
        <w:tc>
          <w:tcPr>
            <w:tcW w:w="1238" w:type="dxa"/>
            <w:shd w:val="clear" w:color="auto" w:fill="DAEEF3" w:themeFill="accent5" w:themeFillTint="33"/>
            <w:vAlign w:val="center"/>
          </w:tcPr>
          <w:p w:rsidR="00481BCB" w:rsidRPr="00090E9E" w:rsidRDefault="00481BCB" w:rsidP="00481BCB">
            <w:pPr>
              <w:pStyle w:val="14"/>
              <w:spacing w:line="0" w:lineRule="atLeast"/>
              <w:jc w:val="center"/>
            </w:pPr>
            <w:r w:rsidRPr="00090E9E">
              <w:rPr>
                <w:rFonts w:hint="eastAsia"/>
              </w:rPr>
              <w:t>家次</w:t>
            </w:r>
          </w:p>
        </w:tc>
        <w:tc>
          <w:tcPr>
            <w:tcW w:w="1239" w:type="dxa"/>
            <w:shd w:val="clear" w:color="auto" w:fill="DAEEF3" w:themeFill="accent5" w:themeFillTint="33"/>
            <w:vAlign w:val="center"/>
          </w:tcPr>
          <w:p w:rsidR="00481BCB" w:rsidRPr="00090E9E" w:rsidRDefault="00481BCB" w:rsidP="00481BCB">
            <w:pPr>
              <w:pStyle w:val="14"/>
              <w:spacing w:line="0" w:lineRule="atLeast"/>
              <w:jc w:val="center"/>
            </w:pPr>
            <w:r w:rsidRPr="00090E9E">
              <w:rPr>
                <w:rFonts w:hint="eastAsia"/>
              </w:rPr>
              <w:t>人數</w:t>
            </w:r>
          </w:p>
        </w:tc>
        <w:tc>
          <w:tcPr>
            <w:tcW w:w="1917" w:type="dxa"/>
            <w:shd w:val="clear" w:color="auto" w:fill="DAEEF3" w:themeFill="accent5" w:themeFillTint="33"/>
            <w:vAlign w:val="center"/>
          </w:tcPr>
          <w:p w:rsidR="00481BCB" w:rsidRPr="00090E9E" w:rsidRDefault="00481BCB" w:rsidP="00481BCB">
            <w:pPr>
              <w:pStyle w:val="14"/>
              <w:spacing w:line="0" w:lineRule="atLeast"/>
              <w:jc w:val="center"/>
            </w:pPr>
            <w:r w:rsidRPr="00090E9E">
              <w:rPr>
                <w:rFonts w:hint="eastAsia"/>
              </w:rPr>
              <w:t>比率(％)</w:t>
            </w:r>
          </w:p>
          <w:p w:rsidR="00481BCB" w:rsidRPr="00090E9E" w:rsidRDefault="00481BCB" w:rsidP="00481BCB">
            <w:pPr>
              <w:pStyle w:val="14"/>
              <w:spacing w:line="0" w:lineRule="atLeast"/>
              <w:jc w:val="center"/>
            </w:pPr>
            <w:r w:rsidRPr="00090E9E">
              <w:rPr>
                <w:rFonts w:hint="eastAsia"/>
              </w:rPr>
              <w:t>家次／查核家次</w:t>
            </w:r>
          </w:p>
        </w:tc>
        <w:tc>
          <w:tcPr>
            <w:tcW w:w="1464" w:type="dxa"/>
            <w:shd w:val="clear" w:color="auto" w:fill="DAEEF3" w:themeFill="accent5" w:themeFillTint="33"/>
            <w:vAlign w:val="center"/>
          </w:tcPr>
          <w:p w:rsidR="00481BCB" w:rsidRPr="00090E9E" w:rsidRDefault="00481BCB" w:rsidP="00481BCB">
            <w:pPr>
              <w:pStyle w:val="14"/>
              <w:spacing w:line="0" w:lineRule="atLeast"/>
              <w:jc w:val="center"/>
            </w:pPr>
            <w:r w:rsidRPr="00090E9E">
              <w:rPr>
                <w:rFonts w:hint="eastAsia"/>
              </w:rPr>
              <w:t>家次</w:t>
            </w:r>
          </w:p>
        </w:tc>
        <w:tc>
          <w:tcPr>
            <w:tcW w:w="1465" w:type="dxa"/>
            <w:shd w:val="clear" w:color="auto" w:fill="DAEEF3" w:themeFill="accent5" w:themeFillTint="33"/>
            <w:vAlign w:val="center"/>
          </w:tcPr>
          <w:p w:rsidR="00481BCB" w:rsidRPr="00090E9E" w:rsidRDefault="00481BCB" w:rsidP="00481BCB">
            <w:pPr>
              <w:pStyle w:val="14"/>
              <w:spacing w:line="0" w:lineRule="atLeast"/>
              <w:jc w:val="center"/>
            </w:pPr>
            <w:r w:rsidRPr="00090E9E">
              <w:rPr>
                <w:rFonts w:hint="eastAsia"/>
              </w:rPr>
              <w:t>人數</w:t>
            </w:r>
          </w:p>
        </w:tc>
      </w:tr>
      <w:tr w:rsidR="00090E9E" w:rsidRPr="00090E9E" w:rsidTr="00481BCB">
        <w:trPr>
          <w:jc w:val="center"/>
        </w:trPr>
        <w:tc>
          <w:tcPr>
            <w:tcW w:w="1464" w:type="dxa"/>
            <w:shd w:val="clear" w:color="auto" w:fill="auto"/>
          </w:tcPr>
          <w:p w:rsidR="00481BCB" w:rsidRPr="00090E9E" w:rsidRDefault="00481BCB" w:rsidP="00481BCB">
            <w:pPr>
              <w:pStyle w:val="14"/>
              <w:spacing w:line="0" w:lineRule="atLeast"/>
              <w:jc w:val="center"/>
            </w:pPr>
            <w:r w:rsidRPr="00090E9E">
              <w:rPr>
                <w:rFonts w:hint="eastAsia"/>
              </w:rPr>
              <w:t>3</w:t>
            </w:r>
            <w:r w:rsidR="00400394" w:rsidRPr="00090E9E">
              <w:rPr>
                <w:rFonts w:hint="eastAsia"/>
              </w:rPr>
              <w:t>8</w:t>
            </w:r>
            <w:r w:rsidR="00400394" w:rsidRPr="00090E9E">
              <w:t>,876</w:t>
            </w:r>
          </w:p>
        </w:tc>
        <w:tc>
          <w:tcPr>
            <w:tcW w:w="1238" w:type="dxa"/>
            <w:shd w:val="clear" w:color="auto" w:fill="auto"/>
          </w:tcPr>
          <w:p w:rsidR="00481BCB" w:rsidRPr="00090E9E" w:rsidRDefault="00481BCB" w:rsidP="00400394">
            <w:pPr>
              <w:pStyle w:val="14"/>
              <w:spacing w:line="0" w:lineRule="atLeast"/>
              <w:jc w:val="center"/>
            </w:pPr>
            <w:r w:rsidRPr="00090E9E">
              <w:rPr>
                <w:rFonts w:hint="eastAsia"/>
              </w:rPr>
              <w:t>1,</w:t>
            </w:r>
            <w:r w:rsidR="00400394" w:rsidRPr="00090E9E">
              <w:t>080</w:t>
            </w:r>
          </w:p>
        </w:tc>
        <w:tc>
          <w:tcPr>
            <w:tcW w:w="1239" w:type="dxa"/>
            <w:shd w:val="clear" w:color="auto" w:fill="auto"/>
          </w:tcPr>
          <w:p w:rsidR="00481BCB" w:rsidRPr="00090E9E" w:rsidRDefault="00481BCB" w:rsidP="00400394">
            <w:pPr>
              <w:pStyle w:val="14"/>
              <w:spacing w:line="0" w:lineRule="atLeast"/>
              <w:jc w:val="center"/>
            </w:pPr>
            <w:r w:rsidRPr="00090E9E">
              <w:rPr>
                <w:rFonts w:hint="eastAsia"/>
              </w:rPr>
              <w:t>1,8</w:t>
            </w:r>
            <w:r w:rsidR="00400394" w:rsidRPr="00090E9E">
              <w:t>06</w:t>
            </w:r>
          </w:p>
        </w:tc>
        <w:tc>
          <w:tcPr>
            <w:tcW w:w="1917" w:type="dxa"/>
            <w:shd w:val="clear" w:color="auto" w:fill="auto"/>
          </w:tcPr>
          <w:p w:rsidR="00481BCB" w:rsidRPr="00090E9E" w:rsidRDefault="00400394" w:rsidP="00481BCB">
            <w:pPr>
              <w:pStyle w:val="14"/>
              <w:spacing w:line="0" w:lineRule="atLeast"/>
              <w:jc w:val="center"/>
            </w:pPr>
            <w:r w:rsidRPr="00090E9E">
              <w:t>2.78</w:t>
            </w:r>
          </w:p>
        </w:tc>
        <w:tc>
          <w:tcPr>
            <w:tcW w:w="1464" w:type="dxa"/>
            <w:shd w:val="clear" w:color="auto" w:fill="auto"/>
          </w:tcPr>
          <w:p w:rsidR="00481BCB" w:rsidRPr="00090E9E" w:rsidRDefault="00400394" w:rsidP="00481BCB">
            <w:pPr>
              <w:pStyle w:val="14"/>
              <w:spacing w:line="0" w:lineRule="atLeast"/>
              <w:jc w:val="center"/>
            </w:pPr>
            <w:r w:rsidRPr="00090E9E">
              <w:t>74</w:t>
            </w:r>
          </w:p>
        </w:tc>
        <w:tc>
          <w:tcPr>
            <w:tcW w:w="1465" w:type="dxa"/>
            <w:shd w:val="clear" w:color="auto" w:fill="auto"/>
          </w:tcPr>
          <w:p w:rsidR="00481BCB" w:rsidRPr="00090E9E" w:rsidRDefault="00400394" w:rsidP="00481BCB">
            <w:pPr>
              <w:pStyle w:val="14"/>
              <w:spacing w:line="0" w:lineRule="atLeast"/>
              <w:jc w:val="center"/>
            </w:pPr>
            <w:r w:rsidRPr="00090E9E">
              <w:t>106</w:t>
            </w:r>
          </w:p>
        </w:tc>
      </w:tr>
    </w:tbl>
    <w:p w:rsidR="00481BCB" w:rsidRPr="00090E9E" w:rsidRDefault="00481BCB" w:rsidP="008E1270">
      <w:pPr>
        <w:pStyle w:val="5"/>
        <w:numPr>
          <w:ilvl w:val="0"/>
          <w:numId w:val="0"/>
        </w:numPr>
        <w:spacing w:afterLines="50" w:after="228"/>
      </w:pPr>
      <w:r w:rsidRPr="00090E9E">
        <w:rPr>
          <w:rFonts w:hint="eastAsia"/>
          <w:sz w:val="28"/>
        </w:rPr>
        <w:t>資料來源：勞動部</w:t>
      </w:r>
    </w:p>
    <w:p w:rsidR="00481BCB" w:rsidRPr="00090E9E" w:rsidRDefault="00481BCB" w:rsidP="001C18A7">
      <w:pPr>
        <w:pStyle w:val="a3"/>
        <w:ind w:left="709" w:hanging="709"/>
      </w:pPr>
      <w:r w:rsidRPr="00090E9E">
        <w:rPr>
          <w:rFonts w:hint="eastAsia"/>
        </w:rPr>
        <w:t>歷年</w:t>
      </w:r>
      <w:r w:rsidR="001C18A7" w:rsidRPr="00090E9E">
        <w:rPr>
          <w:rFonts w:hint="eastAsia"/>
        </w:rPr>
        <w:t>製造業定期查核發現聘僱</w:t>
      </w:r>
      <w:r w:rsidR="00023D3C" w:rsidRPr="00090E9E">
        <w:rPr>
          <w:rFonts w:hint="eastAsia"/>
        </w:rPr>
        <w:t>移工</w:t>
      </w:r>
      <w:r w:rsidR="001C18A7" w:rsidRPr="00090E9E">
        <w:rPr>
          <w:rFonts w:hint="eastAsia"/>
        </w:rPr>
        <w:t>人數逾規定比例，經限期改善仍未符合規定，而廢止招募及聘僱許可，並裁處罰鍰之情形</w:t>
      </w:r>
      <w:r w:rsidR="00400394" w:rsidRPr="00090E9E">
        <w:rPr>
          <w:rStyle w:val="afe"/>
        </w:rPr>
        <w:footnoteReference w:id="17"/>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464"/>
        <w:gridCol w:w="1465"/>
        <w:gridCol w:w="1464"/>
        <w:gridCol w:w="1465"/>
        <w:gridCol w:w="1464"/>
        <w:gridCol w:w="1465"/>
      </w:tblGrid>
      <w:tr w:rsidR="00090E9E" w:rsidRPr="00090E9E" w:rsidTr="00481BCB">
        <w:trPr>
          <w:tblHeader/>
          <w:jc w:val="center"/>
        </w:trPr>
        <w:tc>
          <w:tcPr>
            <w:tcW w:w="1464" w:type="dxa"/>
            <w:shd w:val="clear" w:color="auto" w:fill="DAEEF3" w:themeFill="accent5" w:themeFillTint="33"/>
            <w:vAlign w:val="center"/>
          </w:tcPr>
          <w:p w:rsidR="00481BCB" w:rsidRPr="00090E9E" w:rsidRDefault="00481BCB" w:rsidP="00481BCB">
            <w:pPr>
              <w:pStyle w:val="140"/>
              <w:spacing w:before="0" w:after="0" w:line="0" w:lineRule="atLeast"/>
            </w:pPr>
            <w:r w:rsidRPr="00090E9E">
              <w:rPr>
                <w:rFonts w:hint="eastAsia"/>
              </w:rPr>
              <w:t>年度</w:t>
            </w:r>
          </w:p>
        </w:tc>
        <w:tc>
          <w:tcPr>
            <w:tcW w:w="1465" w:type="dxa"/>
            <w:shd w:val="clear" w:color="auto" w:fill="DAEEF3" w:themeFill="accent5" w:themeFillTint="33"/>
            <w:vAlign w:val="center"/>
          </w:tcPr>
          <w:p w:rsidR="00481BCB" w:rsidRPr="00090E9E" w:rsidRDefault="00481BCB" w:rsidP="00481BCB">
            <w:pPr>
              <w:pStyle w:val="140"/>
              <w:spacing w:before="0" w:after="0" w:line="0" w:lineRule="atLeast"/>
            </w:pPr>
            <w:r w:rsidRPr="00090E9E">
              <w:rPr>
                <w:rFonts w:hint="eastAsia"/>
              </w:rPr>
              <w:t>99年</w:t>
            </w:r>
          </w:p>
        </w:tc>
        <w:tc>
          <w:tcPr>
            <w:tcW w:w="1464" w:type="dxa"/>
            <w:shd w:val="clear" w:color="auto" w:fill="DAEEF3" w:themeFill="accent5" w:themeFillTint="33"/>
            <w:vAlign w:val="center"/>
          </w:tcPr>
          <w:p w:rsidR="00481BCB" w:rsidRPr="00090E9E" w:rsidRDefault="00481BCB" w:rsidP="00481BCB">
            <w:pPr>
              <w:pStyle w:val="140"/>
              <w:spacing w:before="0" w:after="0" w:line="0" w:lineRule="atLeast"/>
            </w:pPr>
            <w:r w:rsidRPr="00090E9E">
              <w:rPr>
                <w:rFonts w:hint="eastAsia"/>
              </w:rPr>
              <w:t>100年</w:t>
            </w:r>
          </w:p>
        </w:tc>
        <w:tc>
          <w:tcPr>
            <w:tcW w:w="1465" w:type="dxa"/>
            <w:shd w:val="clear" w:color="auto" w:fill="DAEEF3" w:themeFill="accent5" w:themeFillTint="33"/>
            <w:vAlign w:val="center"/>
          </w:tcPr>
          <w:p w:rsidR="00481BCB" w:rsidRPr="00090E9E" w:rsidRDefault="00481BCB" w:rsidP="00481BCB">
            <w:pPr>
              <w:pStyle w:val="140"/>
              <w:spacing w:before="0" w:after="0" w:line="0" w:lineRule="atLeast"/>
            </w:pPr>
            <w:r w:rsidRPr="00090E9E">
              <w:rPr>
                <w:rFonts w:hint="eastAsia"/>
              </w:rPr>
              <w:t>101年</w:t>
            </w:r>
          </w:p>
        </w:tc>
        <w:tc>
          <w:tcPr>
            <w:tcW w:w="1464" w:type="dxa"/>
            <w:shd w:val="clear" w:color="auto" w:fill="DAEEF3" w:themeFill="accent5" w:themeFillTint="33"/>
            <w:vAlign w:val="center"/>
          </w:tcPr>
          <w:p w:rsidR="00481BCB" w:rsidRPr="00090E9E" w:rsidRDefault="00481BCB" w:rsidP="00481BCB">
            <w:pPr>
              <w:pStyle w:val="140"/>
              <w:spacing w:before="0" w:after="0" w:line="0" w:lineRule="atLeast"/>
            </w:pPr>
            <w:r w:rsidRPr="00090E9E">
              <w:rPr>
                <w:rFonts w:hint="eastAsia"/>
              </w:rPr>
              <w:t>102年</w:t>
            </w:r>
          </w:p>
        </w:tc>
        <w:tc>
          <w:tcPr>
            <w:tcW w:w="1465" w:type="dxa"/>
            <w:shd w:val="clear" w:color="auto" w:fill="DAEEF3" w:themeFill="accent5" w:themeFillTint="33"/>
            <w:vAlign w:val="center"/>
          </w:tcPr>
          <w:p w:rsidR="00481BCB" w:rsidRPr="00090E9E" w:rsidRDefault="00481BCB" w:rsidP="00481BCB">
            <w:pPr>
              <w:pStyle w:val="140"/>
              <w:spacing w:before="0" w:after="0" w:line="0" w:lineRule="atLeast"/>
            </w:pPr>
            <w:r w:rsidRPr="00090E9E">
              <w:rPr>
                <w:rFonts w:hint="eastAsia"/>
              </w:rPr>
              <w:t>103年</w:t>
            </w:r>
          </w:p>
        </w:tc>
      </w:tr>
      <w:tr w:rsidR="00090E9E" w:rsidRPr="00090E9E" w:rsidTr="00481BCB">
        <w:trPr>
          <w:jc w:val="center"/>
        </w:trPr>
        <w:tc>
          <w:tcPr>
            <w:tcW w:w="1464" w:type="dxa"/>
            <w:tcBorders>
              <w:bottom w:val="single" w:sz="4" w:space="0" w:color="auto"/>
            </w:tcBorders>
            <w:shd w:val="clear" w:color="auto" w:fill="auto"/>
          </w:tcPr>
          <w:p w:rsidR="00481BCB" w:rsidRPr="00090E9E" w:rsidRDefault="00481BCB" w:rsidP="00481BCB">
            <w:pPr>
              <w:pStyle w:val="14"/>
              <w:spacing w:line="0" w:lineRule="atLeast"/>
              <w:jc w:val="center"/>
            </w:pPr>
            <w:r w:rsidRPr="00090E9E">
              <w:rPr>
                <w:rFonts w:hint="eastAsia"/>
              </w:rPr>
              <w:t>裁罰家數</w:t>
            </w:r>
          </w:p>
        </w:tc>
        <w:tc>
          <w:tcPr>
            <w:tcW w:w="1465" w:type="dxa"/>
            <w:tcBorders>
              <w:bottom w:val="single" w:sz="4" w:space="0" w:color="auto"/>
            </w:tcBorders>
            <w:shd w:val="clear" w:color="auto" w:fill="auto"/>
          </w:tcPr>
          <w:p w:rsidR="00481BCB" w:rsidRPr="00090E9E" w:rsidRDefault="00481BCB" w:rsidP="00481BCB">
            <w:pPr>
              <w:pStyle w:val="14"/>
              <w:spacing w:line="0" w:lineRule="atLeast"/>
              <w:jc w:val="center"/>
            </w:pPr>
            <w:r w:rsidRPr="00090E9E">
              <w:rPr>
                <w:rFonts w:hint="eastAsia"/>
              </w:rPr>
              <w:t>26</w:t>
            </w:r>
          </w:p>
        </w:tc>
        <w:tc>
          <w:tcPr>
            <w:tcW w:w="1464" w:type="dxa"/>
            <w:tcBorders>
              <w:bottom w:val="single" w:sz="4" w:space="0" w:color="auto"/>
            </w:tcBorders>
            <w:shd w:val="clear" w:color="auto" w:fill="auto"/>
          </w:tcPr>
          <w:p w:rsidR="00481BCB" w:rsidRPr="00090E9E" w:rsidRDefault="00481BCB" w:rsidP="00481BCB">
            <w:pPr>
              <w:pStyle w:val="14"/>
              <w:spacing w:line="0" w:lineRule="atLeast"/>
              <w:jc w:val="center"/>
            </w:pPr>
            <w:r w:rsidRPr="00090E9E">
              <w:rPr>
                <w:rFonts w:hint="eastAsia"/>
              </w:rPr>
              <w:t>27</w:t>
            </w:r>
          </w:p>
        </w:tc>
        <w:tc>
          <w:tcPr>
            <w:tcW w:w="1465" w:type="dxa"/>
            <w:tcBorders>
              <w:bottom w:val="single" w:sz="4" w:space="0" w:color="auto"/>
            </w:tcBorders>
            <w:shd w:val="clear" w:color="auto" w:fill="auto"/>
          </w:tcPr>
          <w:p w:rsidR="00481BCB" w:rsidRPr="00090E9E" w:rsidRDefault="00481BCB" w:rsidP="00481BCB">
            <w:pPr>
              <w:pStyle w:val="14"/>
              <w:spacing w:line="0" w:lineRule="atLeast"/>
              <w:jc w:val="center"/>
            </w:pPr>
            <w:r w:rsidRPr="00090E9E">
              <w:rPr>
                <w:rFonts w:hint="eastAsia"/>
              </w:rPr>
              <w:t>35</w:t>
            </w:r>
          </w:p>
        </w:tc>
        <w:tc>
          <w:tcPr>
            <w:tcW w:w="1464" w:type="dxa"/>
            <w:tcBorders>
              <w:bottom w:val="single" w:sz="4" w:space="0" w:color="auto"/>
            </w:tcBorders>
            <w:shd w:val="clear" w:color="auto" w:fill="auto"/>
          </w:tcPr>
          <w:p w:rsidR="00481BCB" w:rsidRPr="00090E9E" w:rsidRDefault="00481BCB" w:rsidP="00481BCB">
            <w:pPr>
              <w:pStyle w:val="14"/>
              <w:spacing w:line="0" w:lineRule="atLeast"/>
              <w:jc w:val="center"/>
            </w:pPr>
            <w:r w:rsidRPr="00090E9E">
              <w:rPr>
                <w:rFonts w:hint="eastAsia"/>
              </w:rPr>
              <w:t>37</w:t>
            </w:r>
          </w:p>
        </w:tc>
        <w:tc>
          <w:tcPr>
            <w:tcW w:w="1465" w:type="dxa"/>
            <w:tcBorders>
              <w:bottom w:val="single" w:sz="4" w:space="0" w:color="auto"/>
            </w:tcBorders>
            <w:shd w:val="clear" w:color="auto" w:fill="auto"/>
          </w:tcPr>
          <w:p w:rsidR="00481BCB" w:rsidRPr="00090E9E" w:rsidRDefault="00481BCB" w:rsidP="00481BCB">
            <w:pPr>
              <w:pStyle w:val="14"/>
              <w:spacing w:line="0" w:lineRule="atLeast"/>
              <w:jc w:val="center"/>
            </w:pPr>
            <w:r w:rsidRPr="00090E9E">
              <w:rPr>
                <w:rFonts w:hint="eastAsia"/>
              </w:rPr>
              <w:t>93</w:t>
            </w:r>
          </w:p>
        </w:tc>
      </w:tr>
      <w:tr w:rsidR="00090E9E" w:rsidRPr="00090E9E" w:rsidTr="00481BCB">
        <w:trPr>
          <w:jc w:val="center"/>
        </w:trPr>
        <w:tc>
          <w:tcPr>
            <w:tcW w:w="1464" w:type="dxa"/>
            <w:shd w:val="clear" w:color="auto" w:fill="DAEEF3" w:themeFill="accent5" w:themeFillTint="33"/>
            <w:vAlign w:val="center"/>
          </w:tcPr>
          <w:p w:rsidR="00481BCB" w:rsidRPr="00090E9E" w:rsidRDefault="00481BCB" w:rsidP="00481BCB">
            <w:pPr>
              <w:pStyle w:val="140"/>
              <w:spacing w:before="0" w:after="0" w:line="0" w:lineRule="atLeast"/>
            </w:pPr>
            <w:r w:rsidRPr="00090E9E">
              <w:rPr>
                <w:rFonts w:hint="eastAsia"/>
              </w:rPr>
              <w:t>年度</w:t>
            </w:r>
          </w:p>
        </w:tc>
        <w:tc>
          <w:tcPr>
            <w:tcW w:w="1465" w:type="dxa"/>
            <w:shd w:val="clear" w:color="auto" w:fill="DAEEF3" w:themeFill="accent5" w:themeFillTint="33"/>
          </w:tcPr>
          <w:p w:rsidR="00481BCB" w:rsidRPr="00090E9E" w:rsidRDefault="00481BCB" w:rsidP="00481BCB">
            <w:pPr>
              <w:pStyle w:val="14"/>
              <w:spacing w:line="0" w:lineRule="atLeast"/>
              <w:jc w:val="center"/>
            </w:pPr>
            <w:r w:rsidRPr="00090E9E">
              <w:rPr>
                <w:rFonts w:hint="eastAsia"/>
              </w:rPr>
              <w:t>104年</w:t>
            </w:r>
          </w:p>
        </w:tc>
        <w:tc>
          <w:tcPr>
            <w:tcW w:w="1464" w:type="dxa"/>
            <w:shd w:val="clear" w:color="auto" w:fill="DAEEF3" w:themeFill="accent5" w:themeFillTint="33"/>
          </w:tcPr>
          <w:p w:rsidR="00481BCB" w:rsidRPr="00090E9E" w:rsidRDefault="00481BCB" w:rsidP="00481BCB">
            <w:pPr>
              <w:pStyle w:val="14"/>
              <w:spacing w:line="0" w:lineRule="atLeast"/>
              <w:jc w:val="center"/>
            </w:pPr>
            <w:r w:rsidRPr="00090E9E">
              <w:rPr>
                <w:rFonts w:hint="eastAsia"/>
              </w:rPr>
              <w:t>105年</w:t>
            </w:r>
          </w:p>
        </w:tc>
        <w:tc>
          <w:tcPr>
            <w:tcW w:w="1465" w:type="dxa"/>
            <w:shd w:val="clear" w:color="auto" w:fill="DAEEF3" w:themeFill="accent5" w:themeFillTint="33"/>
          </w:tcPr>
          <w:p w:rsidR="00481BCB" w:rsidRPr="00090E9E" w:rsidRDefault="00481BCB" w:rsidP="00481BCB">
            <w:pPr>
              <w:pStyle w:val="14"/>
              <w:spacing w:line="0" w:lineRule="atLeast"/>
              <w:jc w:val="center"/>
            </w:pPr>
            <w:r w:rsidRPr="00090E9E">
              <w:rPr>
                <w:rFonts w:hint="eastAsia"/>
              </w:rPr>
              <w:t>106年</w:t>
            </w:r>
          </w:p>
        </w:tc>
        <w:tc>
          <w:tcPr>
            <w:tcW w:w="1464" w:type="dxa"/>
            <w:shd w:val="clear" w:color="auto" w:fill="DAEEF3" w:themeFill="accent5" w:themeFillTint="33"/>
          </w:tcPr>
          <w:p w:rsidR="00481BCB" w:rsidRPr="00090E9E" w:rsidRDefault="00481BCB" w:rsidP="00481BCB">
            <w:pPr>
              <w:pStyle w:val="14"/>
              <w:spacing w:line="0" w:lineRule="atLeast"/>
              <w:jc w:val="center"/>
            </w:pPr>
            <w:r w:rsidRPr="00090E9E">
              <w:rPr>
                <w:rFonts w:hint="eastAsia"/>
              </w:rPr>
              <w:t>107年</w:t>
            </w:r>
          </w:p>
        </w:tc>
        <w:tc>
          <w:tcPr>
            <w:tcW w:w="1465" w:type="dxa"/>
            <w:shd w:val="clear" w:color="auto" w:fill="DAEEF3" w:themeFill="accent5" w:themeFillTint="33"/>
          </w:tcPr>
          <w:p w:rsidR="00481BCB" w:rsidRPr="00090E9E" w:rsidRDefault="00481BCB" w:rsidP="00481BCB">
            <w:pPr>
              <w:pStyle w:val="14"/>
              <w:spacing w:line="0" w:lineRule="atLeast"/>
              <w:jc w:val="center"/>
            </w:pPr>
            <w:r w:rsidRPr="00090E9E">
              <w:rPr>
                <w:rFonts w:hint="eastAsia"/>
              </w:rPr>
              <w:t>108年</w:t>
            </w:r>
          </w:p>
        </w:tc>
      </w:tr>
      <w:tr w:rsidR="00090E9E" w:rsidRPr="00090E9E" w:rsidTr="00481BCB">
        <w:trPr>
          <w:jc w:val="center"/>
        </w:trPr>
        <w:tc>
          <w:tcPr>
            <w:tcW w:w="1464" w:type="dxa"/>
            <w:shd w:val="clear" w:color="auto" w:fill="auto"/>
          </w:tcPr>
          <w:p w:rsidR="00481BCB" w:rsidRPr="00090E9E" w:rsidRDefault="00481BCB" w:rsidP="00481BCB">
            <w:pPr>
              <w:pStyle w:val="14"/>
              <w:spacing w:line="0" w:lineRule="atLeast"/>
              <w:jc w:val="center"/>
            </w:pPr>
            <w:r w:rsidRPr="00090E9E">
              <w:rPr>
                <w:rFonts w:hint="eastAsia"/>
              </w:rPr>
              <w:t>裁罰家數</w:t>
            </w:r>
          </w:p>
        </w:tc>
        <w:tc>
          <w:tcPr>
            <w:tcW w:w="1465" w:type="dxa"/>
            <w:shd w:val="clear" w:color="auto" w:fill="auto"/>
          </w:tcPr>
          <w:p w:rsidR="00481BCB" w:rsidRPr="00090E9E" w:rsidRDefault="00481BCB" w:rsidP="00481BCB">
            <w:pPr>
              <w:pStyle w:val="14"/>
              <w:spacing w:line="0" w:lineRule="atLeast"/>
              <w:jc w:val="center"/>
            </w:pPr>
            <w:r w:rsidRPr="00090E9E">
              <w:rPr>
                <w:rFonts w:hint="eastAsia"/>
              </w:rPr>
              <w:t>87</w:t>
            </w:r>
          </w:p>
        </w:tc>
        <w:tc>
          <w:tcPr>
            <w:tcW w:w="1464" w:type="dxa"/>
            <w:shd w:val="clear" w:color="auto" w:fill="auto"/>
          </w:tcPr>
          <w:p w:rsidR="00481BCB" w:rsidRPr="00090E9E" w:rsidRDefault="00481BCB" w:rsidP="00481BCB">
            <w:pPr>
              <w:pStyle w:val="14"/>
              <w:spacing w:line="0" w:lineRule="atLeast"/>
              <w:jc w:val="center"/>
            </w:pPr>
            <w:r w:rsidRPr="00090E9E">
              <w:rPr>
                <w:rFonts w:hint="eastAsia"/>
              </w:rPr>
              <w:t>109</w:t>
            </w:r>
          </w:p>
        </w:tc>
        <w:tc>
          <w:tcPr>
            <w:tcW w:w="1465" w:type="dxa"/>
            <w:shd w:val="clear" w:color="auto" w:fill="auto"/>
          </w:tcPr>
          <w:p w:rsidR="00481BCB" w:rsidRPr="00090E9E" w:rsidRDefault="00481BCB" w:rsidP="00481BCB">
            <w:pPr>
              <w:pStyle w:val="14"/>
              <w:spacing w:line="0" w:lineRule="atLeast"/>
              <w:jc w:val="center"/>
            </w:pPr>
            <w:r w:rsidRPr="00090E9E">
              <w:rPr>
                <w:rFonts w:hint="eastAsia"/>
              </w:rPr>
              <w:t>125</w:t>
            </w:r>
          </w:p>
        </w:tc>
        <w:tc>
          <w:tcPr>
            <w:tcW w:w="1464" w:type="dxa"/>
            <w:shd w:val="clear" w:color="auto" w:fill="auto"/>
          </w:tcPr>
          <w:p w:rsidR="00481BCB" w:rsidRPr="00090E9E" w:rsidRDefault="00481BCB" w:rsidP="00481BCB">
            <w:pPr>
              <w:pStyle w:val="14"/>
              <w:spacing w:line="0" w:lineRule="atLeast"/>
              <w:jc w:val="center"/>
            </w:pPr>
            <w:r w:rsidRPr="00090E9E">
              <w:rPr>
                <w:rFonts w:hint="eastAsia"/>
              </w:rPr>
              <w:t>150</w:t>
            </w:r>
          </w:p>
        </w:tc>
        <w:tc>
          <w:tcPr>
            <w:tcW w:w="1465" w:type="dxa"/>
            <w:shd w:val="clear" w:color="auto" w:fill="auto"/>
          </w:tcPr>
          <w:p w:rsidR="00481BCB" w:rsidRPr="00090E9E" w:rsidRDefault="00481BCB" w:rsidP="00481BCB">
            <w:pPr>
              <w:pStyle w:val="14"/>
              <w:spacing w:line="0" w:lineRule="atLeast"/>
              <w:jc w:val="center"/>
            </w:pPr>
            <w:r w:rsidRPr="00090E9E">
              <w:rPr>
                <w:rFonts w:hint="eastAsia"/>
              </w:rPr>
              <w:t>146</w:t>
            </w:r>
          </w:p>
        </w:tc>
      </w:tr>
    </w:tbl>
    <w:p w:rsidR="00481BCB" w:rsidRPr="00090E9E" w:rsidRDefault="00481BCB" w:rsidP="00B15036">
      <w:pPr>
        <w:pStyle w:val="5"/>
        <w:numPr>
          <w:ilvl w:val="0"/>
          <w:numId w:val="0"/>
        </w:numPr>
        <w:rPr>
          <w:sz w:val="28"/>
        </w:rPr>
      </w:pPr>
      <w:r w:rsidRPr="00090E9E">
        <w:rPr>
          <w:rFonts w:hint="eastAsia"/>
          <w:sz w:val="28"/>
        </w:rPr>
        <w:t>資料來源：勞動部</w:t>
      </w:r>
    </w:p>
    <w:p w:rsidR="00481BCB" w:rsidRPr="00090E9E" w:rsidRDefault="00481BCB" w:rsidP="00481BCB">
      <w:pPr>
        <w:pStyle w:val="4"/>
      </w:pPr>
      <w:r w:rsidRPr="00090E9E">
        <w:rPr>
          <w:rFonts w:hint="eastAsia"/>
        </w:rPr>
        <w:t>對於雇主以掛名加保方式規避本勞人數不足之查核</w:t>
      </w:r>
      <w:r w:rsidR="00886E6A" w:rsidRPr="00090E9E">
        <w:rPr>
          <w:rFonts w:hint="eastAsia"/>
        </w:rPr>
        <w:t>，勞動部表示：</w:t>
      </w:r>
    </w:p>
    <w:p w:rsidR="00481BCB" w:rsidRPr="00090E9E" w:rsidRDefault="00481BCB" w:rsidP="009D445D">
      <w:pPr>
        <w:pStyle w:val="5"/>
        <w:ind w:left="1985" w:hanging="851"/>
      </w:pPr>
      <w:r w:rsidRPr="00090E9E">
        <w:rPr>
          <w:rFonts w:hint="eastAsia"/>
        </w:rPr>
        <w:t>該部為保障本國勞工工作權益及避免雇主超額聘用外國人，</w:t>
      </w:r>
      <w:r w:rsidRPr="00090E9E">
        <w:rPr>
          <w:rFonts w:hint="eastAsia"/>
          <w:b/>
        </w:rPr>
        <w:t>每3個月定期查核製造業雇主所屬工廠同一勞保證號參加勞工保險之本國勞工及外國人之人數比率</w:t>
      </w:r>
      <w:r w:rsidRPr="00090E9E">
        <w:rPr>
          <w:rFonts w:hint="eastAsia"/>
        </w:rPr>
        <w:t>。經該部通知限期改善之雇主，</w:t>
      </w:r>
      <w:r w:rsidRPr="00090E9E">
        <w:rPr>
          <w:rFonts w:hint="eastAsia"/>
          <w:b/>
        </w:rPr>
        <w:t>應於規定改善期間增聘本國勞工或降低聘僱外國人人數</w:t>
      </w:r>
      <w:r w:rsidRPr="00090E9E">
        <w:rPr>
          <w:rFonts w:hint="eastAsia"/>
          <w:spacing w:val="-20"/>
        </w:rPr>
        <w:t>，屆期未改善者，</w:t>
      </w:r>
      <w:r w:rsidRPr="00090E9E">
        <w:rPr>
          <w:rFonts w:hint="eastAsia"/>
        </w:rPr>
        <w:t>將就超過規定上限部分人數廢止外國人招募許可及聘僱許可。</w:t>
      </w:r>
    </w:p>
    <w:p w:rsidR="00481BCB" w:rsidRPr="00090E9E" w:rsidRDefault="00481BCB" w:rsidP="009D445D">
      <w:pPr>
        <w:pStyle w:val="5"/>
        <w:ind w:left="1985" w:hanging="851"/>
      </w:pPr>
      <w:r w:rsidRPr="00090E9E">
        <w:rPr>
          <w:rFonts w:hint="eastAsia"/>
        </w:rPr>
        <w:t>勞工保險係在職保險並採申報制度，且依照</w:t>
      </w:r>
      <w:r w:rsidR="00DF4CEA" w:rsidRPr="00090E9E">
        <w:rPr>
          <w:rFonts w:hint="eastAsia"/>
        </w:rPr>
        <w:t>勞委</w:t>
      </w:r>
      <w:r w:rsidRPr="00090E9E">
        <w:rPr>
          <w:rFonts w:hint="eastAsia"/>
        </w:rPr>
        <w:t>會98年5月1日令示略以，同時受僱於2家以上勞工保險強制投保單位工作之勞工，應由所屬雇主分別為其辦理參加勞工保險。</w:t>
      </w:r>
      <w:r w:rsidRPr="00090E9E">
        <w:rPr>
          <w:rFonts w:hint="eastAsia"/>
          <w:b/>
        </w:rPr>
        <w:t>各投保單位應本誠信原則</w:t>
      </w:r>
      <w:r w:rsidRPr="00090E9E">
        <w:rPr>
          <w:rFonts w:hint="eastAsia"/>
        </w:rPr>
        <w:t>，依勞工保險相關規定，為實際</w:t>
      </w:r>
      <w:r w:rsidRPr="00090E9E">
        <w:rPr>
          <w:rFonts w:hint="eastAsia"/>
        </w:rPr>
        <w:lastRenderedPageBreak/>
        <w:t>僱用從事工作之員工辦理加保手續。</w:t>
      </w:r>
      <w:r w:rsidRPr="00090E9E">
        <w:rPr>
          <w:rFonts w:hint="eastAsia"/>
          <w:b/>
        </w:rPr>
        <w:t>雇主若有疑似掛名加保方式增加其僱用員工人數，該部即函請地方政府查明雇主實際聘僱本國勞工人數</w:t>
      </w:r>
      <w:r w:rsidRPr="00090E9E">
        <w:rPr>
          <w:rFonts w:hint="eastAsia"/>
        </w:rPr>
        <w:t>，倘查復人數與該部勞工保險局（下稱勞保局）資料有間，該部將查明被保險人加保之合法性，並據以辦理後續雇主涉提供不實資料處分聘僱外國人事宜。</w:t>
      </w:r>
    </w:p>
    <w:p w:rsidR="00481BCB" w:rsidRPr="00090E9E" w:rsidRDefault="00481BCB" w:rsidP="009D445D">
      <w:pPr>
        <w:pStyle w:val="5"/>
        <w:ind w:left="1985" w:hanging="851"/>
      </w:pPr>
      <w:r w:rsidRPr="00090E9E">
        <w:rPr>
          <w:rFonts w:hint="eastAsia"/>
        </w:rPr>
        <w:t>另為避免投保單位不實申報非員工加保，影響勞工保險財務之健全及全體被保險人之權益，勞保局積極透過各種管道進行跨機關勾稽，並設定各項查核條件主動篩選不實加保可能性較高者，如經查明即依規定取消被保險人資格或逕行退保，現行採行查核及管制防範措施如下:</w:t>
      </w:r>
    </w:p>
    <w:p w:rsidR="00C606D3" w:rsidRPr="00090E9E" w:rsidRDefault="00481BCB" w:rsidP="00A14602">
      <w:pPr>
        <w:pStyle w:val="6"/>
      </w:pPr>
      <w:r w:rsidRPr="00090E9E">
        <w:rPr>
          <w:rFonts w:hint="eastAsia"/>
        </w:rPr>
        <w:t>主動篩選掛名投保可能性較高之被保險人進行查核。</w:t>
      </w:r>
    </w:p>
    <w:p w:rsidR="00481BCB" w:rsidRPr="00090E9E" w:rsidRDefault="00481BCB" w:rsidP="00481BCB">
      <w:pPr>
        <w:pStyle w:val="6"/>
      </w:pPr>
      <w:r w:rsidRPr="00090E9E">
        <w:rPr>
          <w:rFonts w:hint="eastAsia"/>
        </w:rPr>
        <w:t>主動勾稽虛設行號掛名投保風險較高之投保單位進行查核：</w:t>
      </w:r>
    </w:p>
    <w:p w:rsidR="00481BCB" w:rsidRPr="00090E9E" w:rsidRDefault="007249DE" w:rsidP="00481BCB">
      <w:pPr>
        <w:pStyle w:val="62"/>
        <w:ind w:left="2381" w:firstLine="680"/>
      </w:pPr>
      <w:r w:rsidRPr="00090E9E">
        <w:rPr>
          <w:rFonts w:hint="eastAsia"/>
        </w:rPr>
        <w:t>依經濟部商業司及工業局之公司及商業登記歇業解散資料及財政部財政資訊中心稅籍登記非營業中資料，比對勞保局資料庫，針對已歇業解散或非營業中仍加保生效中之投保單位，依法裁處。</w:t>
      </w:r>
    </w:p>
    <w:p w:rsidR="00481BCB" w:rsidRPr="00090E9E" w:rsidRDefault="00481BCB" w:rsidP="00481BCB">
      <w:pPr>
        <w:pStyle w:val="6"/>
      </w:pPr>
      <w:r w:rsidRPr="00090E9E">
        <w:rPr>
          <w:rFonts w:hint="eastAsia"/>
        </w:rPr>
        <w:t>民眾檢舉案件之查處及管制：</w:t>
      </w:r>
    </w:p>
    <w:p w:rsidR="00481BCB" w:rsidRPr="00090E9E" w:rsidRDefault="007249DE" w:rsidP="00481BCB">
      <w:pPr>
        <w:pStyle w:val="7"/>
      </w:pPr>
      <w:r w:rsidRPr="00090E9E">
        <w:rPr>
          <w:rFonts w:hint="eastAsia"/>
        </w:rPr>
        <w:t>對於民眾檢舉掛名加保案件依法查處。</w:t>
      </w:r>
    </w:p>
    <w:p w:rsidR="007249DE" w:rsidRPr="00090E9E" w:rsidRDefault="007249DE" w:rsidP="00F00680">
      <w:pPr>
        <w:pStyle w:val="7"/>
      </w:pPr>
      <w:r w:rsidRPr="00090E9E">
        <w:rPr>
          <w:rFonts w:hint="eastAsia"/>
        </w:rPr>
        <w:t>勞保局查處過程中，如發現該單位有不實申報被保險人加保情事或屬虛設公司行號者，即將該單位列為管制加保單位，嗣後該單位如申報員工加保，皆須查明確有實際從事工作後，始受</w:t>
      </w:r>
      <w:r w:rsidR="00F00680" w:rsidRPr="00090E9E">
        <w:rPr>
          <w:rFonts w:hint="eastAsia"/>
        </w:rPr>
        <w:t>理加保。</w:t>
      </w:r>
    </w:p>
    <w:p w:rsidR="00A14602" w:rsidRPr="00090E9E" w:rsidRDefault="00A14602">
      <w:pPr>
        <w:widowControl/>
        <w:overflowPunct/>
        <w:autoSpaceDE/>
        <w:autoSpaceDN/>
        <w:jc w:val="left"/>
        <w:rPr>
          <w:rFonts w:hAnsi="Arial"/>
          <w:kern w:val="32"/>
          <w:szCs w:val="36"/>
        </w:rPr>
      </w:pPr>
      <w:r w:rsidRPr="00090E9E">
        <w:br w:type="page"/>
      </w:r>
    </w:p>
    <w:p w:rsidR="00481BCB" w:rsidRPr="00090E9E" w:rsidRDefault="00481BCB" w:rsidP="00481BCB">
      <w:pPr>
        <w:pStyle w:val="6"/>
      </w:pPr>
      <w:r w:rsidRPr="00090E9E">
        <w:rPr>
          <w:rFonts w:hint="eastAsia"/>
        </w:rPr>
        <w:lastRenderedPageBreak/>
        <w:t>內部預警及防範機制</w:t>
      </w:r>
    </w:p>
    <w:p w:rsidR="009F4E36" w:rsidRPr="00090E9E" w:rsidRDefault="00481BCB" w:rsidP="009F4E36">
      <w:pPr>
        <w:pStyle w:val="62"/>
        <w:ind w:left="2381" w:firstLine="680"/>
      </w:pPr>
      <w:r w:rsidRPr="00090E9E">
        <w:rPr>
          <w:rFonts w:hint="eastAsia"/>
        </w:rPr>
        <w:t>為防範未實際從事</w:t>
      </w:r>
      <w:r w:rsidR="00F00680" w:rsidRPr="00090E9E">
        <w:rPr>
          <w:rFonts w:hint="eastAsia"/>
        </w:rPr>
        <w:t>工作者掛名加保、巧取保險給付，勞保局辦理業務均保持敏感度，如發現有違法或異常加、退保案件時，主動向主管反映，並訂定案件之查核原則，如經查明有保險黃牛介入情形，即移送司法機關偵辦。</w:t>
      </w:r>
    </w:p>
    <w:p w:rsidR="00F0557D" w:rsidRPr="00090E9E" w:rsidRDefault="00F0557D" w:rsidP="008E1270">
      <w:pPr>
        <w:pStyle w:val="2"/>
        <w:spacing w:beforeLines="50" w:before="228"/>
        <w:ind w:left="1020" w:hanging="680"/>
        <w:rPr>
          <w:rFonts w:hAnsi="標楷體"/>
        </w:rPr>
      </w:pPr>
      <w:r w:rsidRPr="00090E9E">
        <w:rPr>
          <w:rFonts w:hAnsi="標楷體" w:hint="eastAsia"/>
        </w:rPr>
        <w:t>「歡迎臺商回臺投資行動方案」</w:t>
      </w:r>
      <w:r w:rsidR="00382075" w:rsidRPr="00090E9E">
        <w:rPr>
          <w:rFonts w:hAnsi="標楷體" w:hint="eastAsia"/>
        </w:rPr>
        <w:t>（又稱108年方案）</w:t>
      </w:r>
    </w:p>
    <w:p w:rsidR="00875DDB" w:rsidRPr="00090E9E" w:rsidRDefault="00620B1A" w:rsidP="00F0557D">
      <w:pPr>
        <w:pStyle w:val="3"/>
        <w:rPr>
          <w:rFonts w:hAnsi="標楷體"/>
        </w:rPr>
      </w:pPr>
      <w:r w:rsidRPr="00090E9E">
        <w:rPr>
          <w:rFonts w:hAnsi="標楷體" w:hint="eastAsia"/>
        </w:rPr>
        <w:t>「歡迎臺商回臺投資行動方案」</w:t>
      </w:r>
      <w:r w:rsidR="00875DDB" w:rsidRPr="00090E9E">
        <w:rPr>
          <w:rFonts w:hAnsi="標楷體" w:hint="eastAsia"/>
        </w:rPr>
        <w:t>方案</w:t>
      </w:r>
      <w:r w:rsidR="00DF789D" w:rsidRPr="00090E9E">
        <w:rPr>
          <w:rFonts w:hAnsi="標楷體" w:hint="eastAsia"/>
        </w:rPr>
        <w:t>內容</w:t>
      </w:r>
      <w:r w:rsidR="00F0557D" w:rsidRPr="00090E9E">
        <w:rPr>
          <w:rFonts w:hAnsi="標楷體" w:hint="eastAsia"/>
        </w:rPr>
        <w:t>：</w:t>
      </w:r>
    </w:p>
    <w:p w:rsidR="00DF789D" w:rsidRPr="00090E9E" w:rsidRDefault="00F0557D" w:rsidP="00875DDB">
      <w:pPr>
        <w:pStyle w:val="3"/>
        <w:numPr>
          <w:ilvl w:val="0"/>
          <w:numId w:val="0"/>
        </w:numPr>
        <w:ind w:left="1361" w:firstLineChars="196" w:firstLine="667"/>
        <w:rPr>
          <w:rFonts w:hAnsi="標楷體"/>
        </w:rPr>
      </w:pPr>
      <w:r w:rsidRPr="00090E9E">
        <w:rPr>
          <w:rFonts w:hAnsi="標楷體" w:hint="eastAsia"/>
        </w:rPr>
        <w:t>為因應美中貿易衝突，促使臺商調整海外布局的契機。國發會基於協助優質臺商順利返臺投資，訂定「歡迎臺商回臺投資行動方案」，於107年11月6日、11月8日、11月19日、11月22日、108年1月9日、2月1日及2月28日多次會議協商，經國發會、經濟部及勞動部獲致共識</w:t>
      </w:r>
      <w:r w:rsidRPr="00090E9E">
        <w:rPr>
          <w:rStyle w:val="afe"/>
          <w:rFonts w:hAnsi="標楷體"/>
        </w:rPr>
        <w:footnoteReference w:id="18"/>
      </w:r>
      <w:r w:rsidRPr="00090E9E">
        <w:rPr>
          <w:rFonts w:hAnsi="標楷體" w:hint="eastAsia"/>
        </w:rPr>
        <w:t>，前經行政院107年12月7日核定在案</w:t>
      </w:r>
      <w:r w:rsidRPr="00090E9E">
        <w:rPr>
          <w:rStyle w:val="afe"/>
          <w:rFonts w:hAnsi="標楷體"/>
        </w:rPr>
        <w:footnoteReference w:id="19"/>
      </w:r>
      <w:r w:rsidRPr="00090E9E">
        <w:rPr>
          <w:rFonts w:hAnsi="標楷體" w:hint="eastAsia"/>
        </w:rPr>
        <w:t>，期程至</w:t>
      </w:r>
      <w:r w:rsidR="00A74851" w:rsidRPr="00090E9E">
        <w:rPr>
          <w:rFonts w:hAnsi="標楷體" w:hint="eastAsia"/>
        </w:rPr>
        <w:t>110</w:t>
      </w:r>
      <w:r w:rsidRPr="00090E9E">
        <w:rPr>
          <w:rFonts w:hAnsi="標楷體" w:hint="eastAsia"/>
        </w:rPr>
        <w:t>年12月31日止。</w:t>
      </w:r>
    </w:p>
    <w:p w:rsidR="00DF789D" w:rsidRPr="00090E9E" w:rsidRDefault="00DF789D" w:rsidP="00875DDB">
      <w:pPr>
        <w:pStyle w:val="4"/>
        <w:rPr>
          <w:rFonts w:hAnsi="標楷體"/>
        </w:rPr>
      </w:pPr>
      <w:r w:rsidRPr="00090E9E">
        <w:rPr>
          <w:rFonts w:hAnsi="標楷體" w:hint="eastAsia"/>
        </w:rPr>
        <w:t>推動背景</w:t>
      </w:r>
    </w:p>
    <w:p w:rsidR="00DF789D" w:rsidRPr="00090E9E" w:rsidRDefault="00DF789D" w:rsidP="00341CAF">
      <w:pPr>
        <w:pStyle w:val="5"/>
        <w:ind w:left="2002" w:hanging="854"/>
        <w:rPr>
          <w:rFonts w:hAnsi="標楷體"/>
        </w:rPr>
      </w:pPr>
      <w:r w:rsidRPr="00090E9E">
        <w:rPr>
          <w:rFonts w:hAnsi="標楷體" w:hint="eastAsia"/>
        </w:rPr>
        <w:t>規劃緣起與過程</w:t>
      </w:r>
    </w:p>
    <w:p w:rsidR="00DF789D" w:rsidRPr="00090E9E" w:rsidRDefault="00DF789D" w:rsidP="00875DDB">
      <w:pPr>
        <w:pStyle w:val="42"/>
        <w:ind w:leftChars="594" w:left="2020" w:firstLineChars="199" w:firstLine="677"/>
        <w:rPr>
          <w:rFonts w:hAnsi="標楷體"/>
        </w:rPr>
      </w:pPr>
      <w:r w:rsidRPr="00090E9E">
        <w:rPr>
          <w:rFonts w:hAnsi="標楷體" w:hint="eastAsia"/>
        </w:rPr>
        <w:t>美國川普總統上任以來強調公平貿易，保護美國就業，並嚴格執行貿易法規。107年以來對全球包括中國大陸採取連串經貿措施，107年3月22日則根據「301調查」結果，針對中國大陸所主導大規模技術投資收購與侵犯智慧財產權行為，由關稅、WTO爭端解決、投資限制三大面向對中國大陸進行制裁。</w:t>
      </w:r>
    </w:p>
    <w:p w:rsidR="00DF789D" w:rsidRPr="00090E9E" w:rsidRDefault="00DF789D" w:rsidP="00875DDB">
      <w:pPr>
        <w:pStyle w:val="42"/>
        <w:ind w:leftChars="583" w:left="1983" w:firstLineChars="199" w:firstLine="677"/>
        <w:rPr>
          <w:rFonts w:hAnsi="標楷體"/>
        </w:rPr>
      </w:pPr>
      <w:r w:rsidRPr="00090E9E">
        <w:rPr>
          <w:rFonts w:hAnsi="標楷體" w:hint="eastAsia"/>
        </w:rPr>
        <w:lastRenderedPageBreak/>
        <w:t>美中之間的貿易衝突，讓國際產業分工出現重組，也對原有的經貿秩序帶來衝擊。為</w:t>
      </w:r>
      <w:r w:rsidRPr="00090E9E">
        <w:rPr>
          <w:rFonts w:hAnsi="標楷體" w:hint="eastAsia"/>
          <w:b/>
        </w:rPr>
        <w:t>因應美中貿易爭端，已有臺商表達回臺投資意願</w:t>
      </w:r>
      <w:r w:rsidRPr="00090E9E">
        <w:rPr>
          <w:rFonts w:hAnsi="標楷體" w:hint="eastAsia"/>
        </w:rPr>
        <w:t>。為掌握此波契機，行政院賴前院長於107年10月18日第24次「加速投資臺灣專案會議」，指示國發會陳主委組成專案小組，研擬</w:t>
      </w:r>
      <w:r w:rsidRPr="00090E9E">
        <w:rPr>
          <w:rFonts w:hAnsi="標楷體" w:hint="eastAsia"/>
          <w:b/>
        </w:rPr>
        <w:t>「歡迎臺商回臺投資行動方案」</w:t>
      </w:r>
      <w:r w:rsidRPr="00090E9E">
        <w:rPr>
          <w:rFonts w:hAnsi="標楷體" w:hint="eastAsia"/>
        </w:rPr>
        <w:t>，以廠商需求為導向，</w:t>
      </w:r>
      <w:r w:rsidRPr="00090E9E">
        <w:rPr>
          <w:rFonts w:hAnsi="標楷體" w:hint="eastAsia"/>
          <w:b/>
        </w:rPr>
        <w:t>整合土地、水、電、人力、稅務與資金等政策措施</w:t>
      </w:r>
      <w:r w:rsidRPr="00090E9E">
        <w:rPr>
          <w:rFonts w:hAnsi="標楷體" w:hint="eastAsia"/>
        </w:rPr>
        <w:t>，並提供客製化單一窗口，積極協助優質臺商回臺投資，以活絡國內投資</w:t>
      </w:r>
      <w:r w:rsidRPr="00090E9E">
        <w:rPr>
          <w:rFonts w:hAnsi="標楷體" w:hint="eastAsia"/>
          <w:spacing w:val="-20"/>
        </w:rPr>
        <w:t>，促進經濟與薪資成長，</w:t>
      </w:r>
      <w:r w:rsidRPr="00090E9E">
        <w:rPr>
          <w:rFonts w:hAnsi="標楷體" w:hint="eastAsia"/>
        </w:rPr>
        <w:t>同時重塑產業供應鏈的完整性，厚植臺灣未來產業發展實力。</w:t>
      </w:r>
    </w:p>
    <w:p w:rsidR="00DF789D" w:rsidRPr="00090E9E" w:rsidRDefault="00DF789D" w:rsidP="00875DDB">
      <w:pPr>
        <w:pStyle w:val="42"/>
        <w:ind w:leftChars="583" w:left="1983" w:firstLineChars="199" w:firstLine="677"/>
        <w:rPr>
          <w:rFonts w:hAnsi="標楷體"/>
        </w:rPr>
      </w:pPr>
      <w:r w:rsidRPr="00090E9E">
        <w:rPr>
          <w:rFonts w:hAnsi="標楷體" w:hint="eastAsia"/>
        </w:rPr>
        <w:t>「歡迎臺商回臺投資行動方案」經國發會密集邀集經濟部、科技部、勞動部、內政部、</w:t>
      </w:r>
      <w:r w:rsidR="00F77506" w:rsidRPr="00090E9E">
        <w:rPr>
          <w:rFonts w:hAnsi="標楷體" w:hint="eastAsia"/>
        </w:rPr>
        <w:t>大</w:t>
      </w:r>
      <w:r w:rsidRPr="00090E9E">
        <w:rPr>
          <w:rFonts w:hAnsi="標楷體" w:hint="eastAsia"/>
        </w:rPr>
        <w:t>陸委</w:t>
      </w:r>
      <w:r w:rsidR="00F77506" w:rsidRPr="00090E9E">
        <w:rPr>
          <w:rFonts w:hAnsi="標楷體" w:hint="eastAsia"/>
        </w:rPr>
        <w:t>員</w:t>
      </w:r>
      <w:r w:rsidRPr="00090E9E">
        <w:rPr>
          <w:rFonts w:hAnsi="標楷體" w:hint="eastAsia"/>
        </w:rPr>
        <w:t>會</w:t>
      </w:r>
      <w:r w:rsidR="00F77506" w:rsidRPr="00090E9E">
        <w:rPr>
          <w:rFonts w:hAnsi="標楷體" w:hint="eastAsia"/>
        </w:rPr>
        <w:t>(下稱陸委會)</w:t>
      </w:r>
      <w:r w:rsidRPr="00090E9E">
        <w:rPr>
          <w:rFonts w:hAnsi="標楷體" w:hint="eastAsia"/>
        </w:rPr>
        <w:t>及行政院</w:t>
      </w:r>
      <w:r w:rsidR="005A2409" w:rsidRPr="00090E9E">
        <w:rPr>
          <w:rFonts w:hAnsi="標楷體" w:hint="eastAsia"/>
        </w:rPr>
        <w:t>國家發展基金</w:t>
      </w:r>
      <w:r w:rsidRPr="00090E9E">
        <w:rPr>
          <w:rFonts w:hAnsi="標楷體" w:hint="eastAsia"/>
        </w:rPr>
        <w:t>等單位共同協力規劃，提報107年11月8日第25次及11月26日第26次「加速投資臺灣專案會議」討論，並提報107年11月29日行政院第3628次院會報告。</w:t>
      </w:r>
    </w:p>
    <w:p w:rsidR="00DF789D" w:rsidRPr="00090E9E" w:rsidRDefault="00DF789D" w:rsidP="00341CAF">
      <w:pPr>
        <w:pStyle w:val="5"/>
        <w:ind w:left="2002" w:hanging="854"/>
        <w:rPr>
          <w:rFonts w:hAnsi="標楷體"/>
        </w:rPr>
      </w:pPr>
      <w:r w:rsidRPr="00090E9E">
        <w:rPr>
          <w:rFonts w:hAnsi="標楷體" w:hint="eastAsia"/>
        </w:rPr>
        <w:t>推動製造業回流</w:t>
      </w:r>
    </w:p>
    <w:p w:rsidR="00DF789D" w:rsidRPr="00090E9E" w:rsidRDefault="00DF789D" w:rsidP="00875DDB">
      <w:pPr>
        <w:pStyle w:val="42"/>
        <w:ind w:leftChars="583" w:left="1983" w:firstLineChars="199" w:firstLine="677"/>
        <w:rPr>
          <w:rFonts w:hAnsi="標楷體"/>
        </w:rPr>
      </w:pPr>
      <w:r w:rsidRPr="00090E9E">
        <w:rPr>
          <w:rFonts w:hAnsi="標楷體" w:hint="eastAsia"/>
        </w:rPr>
        <w:t>根據行政院主計總處公布之產業關聯統計</w:t>
      </w:r>
      <w:r w:rsidR="003A3D53" w:rsidRPr="00090E9E">
        <w:rPr>
          <w:rStyle w:val="afe"/>
          <w:rFonts w:hAnsi="標楷體"/>
        </w:rPr>
        <w:footnoteReference w:id="20"/>
      </w:r>
      <w:r w:rsidRPr="00090E9E">
        <w:rPr>
          <w:rFonts w:hAnsi="標楷體" w:hint="eastAsia"/>
        </w:rPr>
        <w:t>，製造業向後關聯係數在各產業中最高，帶動相關產業發展效果較服務業多一倍。近年美歐國家積極吸引製造業回流，即是看重製造業的產業帶動效果。吸引優質臺商回臺投資，推動製造業回流，將有助於帶動國內相關產業發展，增加經濟動能。</w:t>
      </w:r>
    </w:p>
    <w:p w:rsidR="00DF789D" w:rsidRPr="00090E9E" w:rsidRDefault="00DF789D" w:rsidP="0004655B">
      <w:pPr>
        <w:pStyle w:val="42"/>
        <w:spacing w:line="0" w:lineRule="atLeast"/>
        <w:ind w:leftChars="0" w:left="0" w:firstLineChars="0" w:firstLine="0"/>
        <w:jc w:val="center"/>
        <w:rPr>
          <w:rFonts w:hAnsi="標楷體"/>
        </w:rPr>
      </w:pPr>
      <w:r w:rsidRPr="00090E9E">
        <w:rPr>
          <w:rFonts w:hAnsi="標楷體"/>
          <w:noProof/>
        </w:rPr>
        <w:lastRenderedPageBreak/>
        <w:drawing>
          <wp:inline distT="0" distB="0" distL="0" distR="0" wp14:anchorId="51F9B921" wp14:editId="74401940">
            <wp:extent cx="5050081" cy="2644863"/>
            <wp:effectExtent l="0" t="0" r="0"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58853" cy="2649457"/>
                    </a:xfrm>
                    <a:prstGeom prst="rect">
                      <a:avLst/>
                    </a:prstGeom>
                  </pic:spPr>
                </pic:pic>
              </a:graphicData>
            </a:graphic>
          </wp:inline>
        </w:drawing>
      </w:r>
    </w:p>
    <w:p w:rsidR="00DF789D" w:rsidRPr="00090E9E" w:rsidRDefault="00DF789D" w:rsidP="00DF789D">
      <w:pPr>
        <w:pStyle w:val="a1"/>
        <w:spacing w:after="0" w:line="0" w:lineRule="atLeast"/>
        <w:rPr>
          <w:rFonts w:hAnsi="標楷體"/>
        </w:rPr>
      </w:pPr>
      <w:r w:rsidRPr="00090E9E">
        <w:rPr>
          <w:rFonts w:hAnsi="標楷體" w:hint="eastAsia"/>
        </w:rPr>
        <w:t>向後關聯係數</w:t>
      </w:r>
    </w:p>
    <w:p w:rsidR="00C606D3" w:rsidRPr="00090E9E" w:rsidRDefault="00DF789D" w:rsidP="00A14602">
      <w:pPr>
        <w:pStyle w:val="a1"/>
        <w:numPr>
          <w:ilvl w:val="0"/>
          <w:numId w:val="0"/>
        </w:numPr>
        <w:rPr>
          <w:rFonts w:hAnsi="標楷體"/>
        </w:rPr>
      </w:pPr>
      <w:r w:rsidRPr="00090E9E">
        <w:rPr>
          <w:rFonts w:hAnsi="標楷體" w:hint="eastAsia"/>
        </w:rPr>
        <w:t>資料來源：引自行政院108年6月25日核定「歡迎臺商回臺投資行動方案」(修正本)第2頁</w:t>
      </w:r>
    </w:p>
    <w:p w:rsidR="00DF789D" w:rsidRPr="00090E9E" w:rsidRDefault="00DF789D" w:rsidP="00341CAF">
      <w:pPr>
        <w:pStyle w:val="5"/>
        <w:ind w:left="2002" w:hanging="854"/>
        <w:rPr>
          <w:rFonts w:hAnsi="標楷體"/>
        </w:rPr>
      </w:pPr>
      <w:r w:rsidRPr="00090E9E">
        <w:rPr>
          <w:rFonts w:hAnsi="標楷體" w:hint="eastAsia"/>
        </w:rPr>
        <w:t>因應臺商需求</w:t>
      </w:r>
    </w:p>
    <w:p w:rsidR="00DF789D" w:rsidRPr="00090E9E" w:rsidRDefault="00DF789D" w:rsidP="00875DDB">
      <w:pPr>
        <w:pStyle w:val="42"/>
        <w:ind w:leftChars="583" w:left="1983" w:firstLineChars="199" w:firstLine="677"/>
        <w:rPr>
          <w:rFonts w:hAnsi="標楷體"/>
        </w:rPr>
      </w:pPr>
      <w:r w:rsidRPr="00090E9E">
        <w:rPr>
          <w:rFonts w:hAnsi="標楷體" w:hint="eastAsia"/>
        </w:rPr>
        <w:t>本方案係由需求端驅動，因應臺商主動表達期待政府協助解決回臺投資所涉土地、水電、人力、人才、資金等議題，全力提供客製化服務，協助臺商回流。</w:t>
      </w:r>
    </w:p>
    <w:p w:rsidR="00DF789D" w:rsidRPr="00090E9E" w:rsidRDefault="00DF789D" w:rsidP="0004655B">
      <w:pPr>
        <w:pStyle w:val="42"/>
        <w:ind w:leftChars="0" w:left="0" w:firstLineChars="0" w:firstLine="0"/>
        <w:jc w:val="center"/>
        <w:rPr>
          <w:rFonts w:hAnsi="標楷體"/>
        </w:rPr>
      </w:pPr>
      <w:r w:rsidRPr="00090E9E">
        <w:rPr>
          <w:rFonts w:hAnsi="標楷體"/>
          <w:noProof/>
        </w:rPr>
        <w:drawing>
          <wp:inline distT="0" distB="0" distL="0" distR="0" wp14:anchorId="5A15AC87" wp14:editId="0C888FB0">
            <wp:extent cx="5283900" cy="2562447"/>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87346" cy="2564118"/>
                    </a:xfrm>
                    <a:prstGeom prst="rect">
                      <a:avLst/>
                    </a:prstGeom>
                  </pic:spPr>
                </pic:pic>
              </a:graphicData>
            </a:graphic>
          </wp:inline>
        </w:drawing>
      </w:r>
    </w:p>
    <w:p w:rsidR="00DF789D" w:rsidRPr="00090E9E" w:rsidRDefault="00DF789D" w:rsidP="00DF789D">
      <w:pPr>
        <w:pStyle w:val="a1"/>
        <w:spacing w:after="0" w:line="0" w:lineRule="atLeast"/>
        <w:rPr>
          <w:rFonts w:hAnsi="標楷體"/>
        </w:rPr>
      </w:pPr>
      <w:r w:rsidRPr="00090E9E">
        <w:rPr>
          <w:rFonts w:hAnsi="標楷體" w:hint="eastAsia"/>
        </w:rPr>
        <w:t>企業需求盤點</w:t>
      </w:r>
    </w:p>
    <w:p w:rsidR="00DF789D" w:rsidRPr="00090E9E" w:rsidRDefault="00DF789D" w:rsidP="00DF789D">
      <w:pPr>
        <w:pStyle w:val="a1"/>
        <w:numPr>
          <w:ilvl w:val="0"/>
          <w:numId w:val="0"/>
        </w:numPr>
        <w:rPr>
          <w:rFonts w:hAnsi="標楷體"/>
        </w:rPr>
      </w:pPr>
      <w:r w:rsidRPr="00090E9E">
        <w:rPr>
          <w:rFonts w:hAnsi="標楷體" w:hint="eastAsia"/>
        </w:rPr>
        <w:t>資料來源：引自行政院108年6月25日核定「歡迎臺商回臺投資行動方案」(修正本)第2頁</w:t>
      </w:r>
    </w:p>
    <w:p w:rsidR="00DF789D" w:rsidRPr="00090E9E" w:rsidRDefault="00DF789D" w:rsidP="00875DDB">
      <w:pPr>
        <w:pStyle w:val="4"/>
        <w:rPr>
          <w:rFonts w:hAnsi="標楷體"/>
        </w:rPr>
      </w:pPr>
      <w:r w:rsidRPr="00090E9E">
        <w:rPr>
          <w:rFonts w:hAnsi="標楷體" w:hint="eastAsia"/>
        </w:rPr>
        <w:lastRenderedPageBreak/>
        <w:t>目標與適用對象</w:t>
      </w:r>
    </w:p>
    <w:p w:rsidR="00DF789D" w:rsidRPr="00090E9E" w:rsidRDefault="00DF789D" w:rsidP="00875DDB">
      <w:pPr>
        <w:pStyle w:val="5"/>
        <w:ind w:left="1988" w:hanging="840"/>
        <w:rPr>
          <w:rFonts w:hAnsi="標楷體"/>
        </w:rPr>
      </w:pPr>
      <w:r w:rsidRPr="00090E9E">
        <w:rPr>
          <w:rFonts w:hAnsi="標楷體" w:hint="eastAsia"/>
        </w:rPr>
        <w:t>目標：促成臺商回臺投資，打造臺灣成為全球產業供應鏈樞紐。</w:t>
      </w:r>
    </w:p>
    <w:p w:rsidR="00DF789D" w:rsidRPr="00090E9E" w:rsidRDefault="00DF789D" w:rsidP="00875DDB">
      <w:pPr>
        <w:pStyle w:val="5"/>
        <w:ind w:left="1988" w:hanging="840"/>
        <w:rPr>
          <w:rFonts w:hAnsi="標楷體"/>
        </w:rPr>
      </w:pPr>
      <w:r w:rsidRPr="00090E9E">
        <w:rPr>
          <w:rFonts w:hAnsi="標楷體" w:hint="eastAsia"/>
        </w:rPr>
        <w:t>實施期程：3年</w:t>
      </w:r>
      <w:r w:rsidRPr="00090E9E">
        <w:rPr>
          <w:rFonts w:hAnsi="標楷體" w:hint="eastAsia"/>
          <w:spacing w:val="-20"/>
        </w:rPr>
        <w:t>（108年1月1日至110年12月31日）。</w:t>
      </w:r>
    </w:p>
    <w:p w:rsidR="00DF789D" w:rsidRPr="00090E9E" w:rsidRDefault="00DF789D" w:rsidP="00875DDB">
      <w:pPr>
        <w:pStyle w:val="5"/>
        <w:ind w:left="1988" w:hanging="840"/>
        <w:rPr>
          <w:rFonts w:hAnsi="標楷體"/>
        </w:rPr>
      </w:pPr>
      <w:r w:rsidRPr="00090E9E">
        <w:rPr>
          <w:rFonts w:hAnsi="標楷體" w:hint="eastAsia"/>
        </w:rPr>
        <w:t>適用對象：需同時具備共同資格及特定資格其中之一項。</w:t>
      </w:r>
    </w:p>
    <w:p w:rsidR="00DF789D" w:rsidRPr="00090E9E" w:rsidRDefault="00DF789D" w:rsidP="00875DDB">
      <w:pPr>
        <w:pStyle w:val="6"/>
        <w:rPr>
          <w:rFonts w:hAnsi="標楷體"/>
        </w:rPr>
      </w:pPr>
      <w:r w:rsidRPr="00090E9E">
        <w:rPr>
          <w:rFonts w:hAnsi="標楷體" w:hint="eastAsia"/>
        </w:rPr>
        <w:t>共同資格（須全部符合）：</w:t>
      </w:r>
    </w:p>
    <w:p w:rsidR="00DF789D" w:rsidRPr="00090E9E" w:rsidRDefault="00DF789D" w:rsidP="00875DDB">
      <w:pPr>
        <w:pStyle w:val="7"/>
        <w:rPr>
          <w:rFonts w:hAnsi="標楷體"/>
        </w:rPr>
      </w:pPr>
      <w:r w:rsidRPr="00090E9E">
        <w:rPr>
          <w:rFonts w:hAnsi="標楷體" w:hint="eastAsia"/>
        </w:rPr>
        <w:t>美中貿易戰受衝擊業者。</w:t>
      </w:r>
    </w:p>
    <w:p w:rsidR="00DF789D" w:rsidRPr="00090E9E" w:rsidRDefault="00DF789D" w:rsidP="00875DDB">
      <w:pPr>
        <w:pStyle w:val="7"/>
        <w:rPr>
          <w:rFonts w:hAnsi="標楷體"/>
        </w:rPr>
      </w:pPr>
      <w:r w:rsidRPr="00090E9E">
        <w:rPr>
          <w:rFonts w:hAnsi="標楷體" w:hint="eastAsia"/>
        </w:rPr>
        <w:t>赴中國大陸地區投資達2年以上。</w:t>
      </w:r>
    </w:p>
    <w:p w:rsidR="00C606D3" w:rsidRPr="00090E9E" w:rsidRDefault="00DF789D" w:rsidP="00A14602">
      <w:pPr>
        <w:pStyle w:val="7"/>
        <w:rPr>
          <w:rFonts w:hAnsi="標楷體"/>
        </w:rPr>
      </w:pPr>
      <w:r w:rsidRPr="00090E9E">
        <w:rPr>
          <w:rFonts w:hAnsi="標楷體" w:hint="eastAsia"/>
        </w:rPr>
        <w:t>回臺投資/擴廠之部分產線須具備智慧技術元素或智慧化功能之企業。</w:t>
      </w:r>
    </w:p>
    <w:p w:rsidR="00DF789D" w:rsidRPr="00090E9E" w:rsidRDefault="00DF789D" w:rsidP="00875DDB">
      <w:pPr>
        <w:pStyle w:val="6"/>
        <w:rPr>
          <w:rFonts w:hAnsi="標楷體"/>
        </w:rPr>
      </w:pPr>
      <w:r w:rsidRPr="00090E9E">
        <w:rPr>
          <w:rFonts w:hAnsi="標楷體" w:hint="eastAsia"/>
        </w:rPr>
        <w:t>特定資格（須符合至少一項）：</w:t>
      </w:r>
    </w:p>
    <w:p w:rsidR="00DF789D" w:rsidRPr="00090E9E" w:rsidRDefault="00DF789D" w:rsidP="00875DDB">
      <w:pPr>
        <w:pStyle w:val="7"/>
        <w:rPr>
          <w:rFonts w:hAnsi="標楷體"/>
        </w:rPr>
      </w:pPr>
      <w:r w:rsidRPr="00090E9E">
        <w:rPr>
          <w:rFonts w:hAnsi="標楷體" w:hint="eastAsia"/>
        </w:rPr>
        <w:t>屬5+2產業創新領域。</w:t>
      </w:r>
    </w:p>
    <w:p w:rsidR="00DF789D" w:rsidRPr="00090E9E" w:rsidRDefault="00DF789D" w:rsidP="00875DDB">
      <w:pPr>
        <w:pStyle w:val="7"/>
        <w:rPr>
          <w:rFonts w:hAnsi="標楷體"/>
        </w:rPr>
      </w:pPr>
      <w:r w:rsidRPr="00090E9E">
        <w:rPr>
          <w:rFonts w:hAnsi="標楷體" w:hint="eastAsia"/>
        </w:rPr>
        <w:t>屬高附加價值產品及關鍵零組</w:t>
      </w:r>
      <w:r w:rsidRPr="00090E9E">
        <w:rPr>
          <w:rFonts w:hAnsi="標楷體" w:hint="eastAsia"/>
          <w:spacing w:val="-20"/>
        </w:rPr>
        <w:t>件相關產業。</w:t>
      </w:r>
    </w:p>
    <w:p w:rsidR="00DF789D" w:rsidRPr="00090E9E" w:rsidRDefault="00DF789D" w:rsidP="00875DDB">
      <w:pPr>
        <w:pStyle w:val="7"/>
        <w:rPr>
          <w:rFonts w:hAnsi="標楷體"/>
        </w:rPr>
      </w:pPr>
      <w:r w:rsidRPr="00090E9E">
        <w:rPr>
          <w:rFonts w:hAnsi="標楷體" w:hint="eastAsia"/>
        </w:rPr>
        <w:t>國際供應鏈居於關鍵地位。</w:t>
      </w:r>
    </w:p>
    <w:p w:rsidR="00DF789D" w:rsidRPr="00090E9E" w:rsidRDefault="00DF789D" w:rsidP="00875DDB">
      <w:pPr>
        <w:pStyle w:val="7"/>
        <w:rPr>
          <w:rFonts w:hAnsi="標楷體"/>
        </w:rPr>
      </w:pPr>
      <w:r w:rsidRPr="00090E9E">
        <w:rPr>
          <w:rFonts w:hAnsi="標楷體" w:hint="eastAsia"/>
        </w:rPr>
        <w:t>自有品牌國際行銷。</w:t>
      </w:r>
    </w:p>
    <w:p w:rsidR="00DF789D" w:rsidRPr="00090E9E" w:rsidRDefault="00DF789D" w:rsidP="00875DDB">
      <w:pPr>
        <w:pStyle w:val="7"/>
        <w:rPr>
          <w:rFonts w:hAnsi="標楷體"/>
        </w:rPr>
      </w:pPr>
      <w:r w:rsidRPr="00090E9E">
        <w:rPr>
          <w:rFonts w:hAnsi="標楷體" w:hint="eastAsia"/>
        </w:rPr>
        <w:t>經認定回臺投資項目與國家重要產業政策相關。</w:t>
      </w:r>
    </w:p>
    <w:p w:rsidR="00DF789D" w:rsidRPr="00090E9E" w:rsidRDefault="00DF789D" w:rsidP="00875DDB">
      <w:pPr>
        <w:pStyle w:val="4"/>
        <w:rPr>
          <w:rFonts w:hAnsi="標楷體"/>
        </w:rPr>
      </w:pPr>
      <w:r w:rsidRPr="00090E9E">
        <w:rPr>
          <w:rFonts w:hAnsi="標楷體" w:hint="eastAsia"/>
        </w:rPr>
        <w:t>推動策略與措施</w:t>
      </w:r>
    </w:p>
    <w:p w:rsidR="00DF789D" w:rsidRPr="00090E9E" w:rsidRDefault="00DF789D" w:rsidP="00875DDB">
      <w:pPr>
        <w:pStyle w:val="42"/>
        <w:ind w:left="1701" w:firstLineChars="208" w:firstLine="708"/>
        <w:rPr>
          <w:rFonts w:hAnsi="標楷體"/>
        </w:rPr>
      </w:pPr>
      <w:r w:rsidRPr="00090E9E">
        <w:rPr>
          <w:rFonts w:hAnsi="標楷體" w:hint="eastAsia"/>
        </w:rPr>
        <w:t>為促成臺商回臺投資，打造臺灣成為全球產業供應鏈樞紐目標，本方案以廠商需求為導向，透過滿足用地需求、充裕產業人力、協助快速融資、穩定供應水電，以及提供稅務專屬服務等五大策略，擬訂推動措施及具體作法，由各部會共同推動，並由「投資臺灣事務所」擔任單一窗口，提供臺灣回臺投資客製化單一窗口一條鞭服務，以縮短行政流程，加速廠商落地生產。</w:t>
      </w:r>
    </w:p>
    <w:p w:rsidR="00DF789D" w:rsidRPr="00090E9E" w:rsidRDefault="00DF789D" w:rsidP="00DF789D">
      <w:pPr>
        <w:pStyle w:val="1"/>
        <w:numPr>
          <w:ilvl w:val="0"/>
          <w:numId w:val="0"/>
        </w:numPr>
        <w:ind w:left="2381" w:hanging="2381"/>
        <w:rPr>
          <w:rFonts w:hAnsi="標楷體"/>
        </w:rPr>
      </w:pPr>
      <w:r w:rsidRPr="00090E9E">
        <w:rPr>
          <w:rFonts w:hAnsi="標楷體"/>
          <w:noProof/>
        </w:rPr>
        <w:lastRenderedPageBreak/>
        <w:drawing>
          <wp:inline distT="0" distB="0" distL="0" distR="0" wp14:anchorId="6DFD01D7" wp14:editId="1E3C8A12">
            <wp:extent cx="5486400" cy="259397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86400" cy="2593975"/>
                    </a:xfrm>
                    <a:prstGeom prst="rect">
                      <a:avLst/>
                    </a:prstGeom>
                  </pic:spPr>
                </pic:pic>
              </a:graphicData>
            </a:graphic>
          </wp:inline>
        </w:drawing>
      </w:r>
    </w:p>
    <w:p w:rsidR="00DF789D" w:rsidRPr="00090E9E" w:rsidRDefault="00DF789D" w:rsidP="00DF789D">
      <w:pPr>
        <w:pStyle w:val="a1"/>
        <w:spacing w:after="0" w:line="0" w:lineRule="atLeast"/>
        <w:rPr>
          <w:rFonts w:hAnsi="標楷體"/>
        </w:rPr>
      </w:pPr>
      <w:r w:rsidRPr="00090E9E">
        <w:rPr>
          <w:rFonts w:hAnsi="標楷體" w:hint="eastAsia"/>
        </w:rPr>
        <w:t>五大推動策略</w:t>
      </w:r>
    </w:p>
    <w:p w:rsidR="00C606D3" w:rsidRPr="00090E9E" w:rsidRDefault="00DF789D" w:rsidP="00A14602">
      <w:pPr>
        <w:pStyle w:val="a1"/>
        <w:numPr>
          <w:ilvl w:val="0"/>
          <w:numId w:val="0"/>
        </w:numPr>
        <w:rPr>
          <w:rFonts w:hAnsi="標楷體"/>
        </w:rPr>
      </w:pPr>
      <w:r w:rsidRPr="00090E9E">
        <w:rPr>
          <w:rFonts w:hAnsi="標楷體" w:hint="eastAsia"/>
        </w:rPr>
        <w:t>資料來源：引自行政院108年6月25日核定「歡迎臺商回臺投資行動方案」(修正本)第4頁</w:t>
      </w:r>
    </w:p>
    <w:p w:rsidR="00DF789D" w:rsidRPr="00090E9E" w:rsidRDefault="00DF789D" w:rsidP="00875DDB">
      <w:pPr>
        <w:pStyle w:val="42"/>
        <w:ind w:left="1701" w:firstLineChars="208" w:firstLine="708"/>
        <w:rPr>
          <w:rFonts w:hAnsi="標楷體"/>
        </w:rPr>
      </w:pPr>
      <w:r w:rsidRPr="00090E9E">
        <w:rPr>
          <w:rFonts w:hAnsi="標楷體" w:hint="eastAsia"/>
        </w:rPr>
        <w:t>在「充裕產業人力」部分：產業人力政策</w:t>
      </w:r>
      <w:r w:rsidRPr="00090E9E">
        <w:rPr>
          <w:rFonts w:hAnsi="標楷體" w:hint="eastAsia"/>
          <w:b/>
          <w:u w:val="single"/>
        </w:rPr>
        <w:t>以優先促進本國勞工就業、外籍勞工採補充性為原則</w:t>
      </w:r>
      <w:r w:rsidRPr="00090E9E">
        <w:rPr>
          <w:rFonts w:hAnsi="標楷體" w:hint="eastAsia"/>
        </w:rPr>
        <w:t>。針對有意返</w:t>
      </w:r>
      <w:r w:rsidR="005339A4" w:rsidRPr="00090E9E">
        <w:rPr>
          <w:rFonts w:hAnsi="標楷體" w:hint="eastAsia"/>
        </w:rPr>
        <w:t>臺</w:t>
      </w:r>
      <w:r w:rsidRPr="00090E9E">
        <w:rPr>
          <w:rFonts w:hAnsi="標楷體" w:hint="eastAsia"/>
        </w:rPr>
        <w:t>投資設廠而需協助補充人力之事業單位，由勞動部受理求才登記，並提供求才媒合服務。</w:t>
      </w:r>
    </w:p>
    <w:p w:rsidR="00DF789D" w:rsidRPr="00090E9E" w:rsidRDefault="00DF789D" w:rsidP="00875DDB">
      <w:pPr>
        <w:pStyle w:val="5"/>
        <w:ind w:left="2002" w:hanging="854"/>
        <w:rPr>
          <w:rFonts w:hAnsi="標楷體"/>
        </w:rPr>
      </w:pPr>
      <w:r w:rsidRPr="00090E9E">
        <w:rPr>
          <w:rFonts w:hAnsi="標楷體" w:hint="eastAsia"/>
        </w:rPr>
        <w:t>運用就業獎勵工具補實所需本國勞工人力（勞動部）</w:t>
      </w:r>
    </w:p>
    <w:p w:rsidR="00DF789D" w:rsidRPr="00090E9E" w:rsidRDefault="00DF789D" w:rsidP="00875DDB">
      <w:pPr>
        <w:pStyle w:val="42"/>
        <w:ind w:leftChars="583" w:left="1983" w:firstLineChars="209" w:firstLine="711"/>
        <w:rPr>
          <w:rFonts w:hAnsi="標楷體"/>
        </w:rPr>
      </w:pPr>
      <w:r w:rsidRPr="00090E9E">
        <w:rPr>
          <w:rFonts w:hAnsi="標楷體" w:hint="eastAsia"/>
        </w:rPr>
        <w:t>透過勞工就業獎勵、雇主僱用獎助、跨域就業津貼等三大措施，以協助勞工就業及補實企業人力需求。</w:t>
      </w:r>
    </w:p>
    <w:p w:rsidR="00DF789D" w:rsidRPr="00090E9E" w:rsidRDefault="00DF789D" w:rsidP="00875DDB">
      <w:pPr>
        <w:pStyle w:val="5"/>
        <w:ind w:left="2002" w:hanging="854"/>
        <w:rPr>
          <w:rFonts w:hAnsi="標楷體"/>
        </w:rPr>
      </w:pPr>
      <w:r w:rsidRPr="00090E9E">
        <w:rPr>
          <w:rFonts w:hAnsi="標楷體" w:hint="eastAsia"/>
        </w:rPr>
        <w:t>專業人才來台（經濟部、內政部、陸委會）</w:t>
      </w:r>
    </w:p>
    <w:p w:rsidR="00DF789D" w:rsidRPr="00090E9E" w:rsidRDefault="00DF789D" w:rsidP="00875DDB">
      <w:pPr>
        <w:pStyle w:val="42"/>
        <w:ind w:leftChars="583" w:left="1983" w:firstLineChars="209" w:firstLine="711"/>
        <w:rPr>
          <w:rFonts w:hAnsi="標楷體"/>
        </w:rPr>
      </w:pPr>
      <w:r w:rsidRPr="00090E9E">
        <w:rPr>
          <w:rFonts w:hAnsi="標楷體" w:hint="eastAsia"/>
        </w:rPr>
        <w:t>協助企業內部調動或引進所需陸籍專業人才，符合現行「跨國企業內部調動服務」、「產業科技研究專業人士」、「產業技術人才」來台規定者，由「投資臺灣事務所」單一窗口，轉經濟部（投</w:t>
      </w:r>
      <w:r w:rsidR="00F77506" w:rsidRPr="00090E9E">
        <w:rPr>
          <w:rFonts w:hAnsi="標楷體" w:hint="eastAsia"/>
        </w:rPr>
        <w:t>資</w:t>
      </w:r>
      <w:r w:rsidRPr="00090E9E">
        <w:rPr>
          <w:rFonts w:hAnsi="標楷體" w:hint="eastAsia"/>
        </w:rPr>
        <w:t>審</w:t>
      </w:r>
      <w:r w:rsidR="00F77506" w:rsidRPr="00090E9E">
        <w:rPr>
          <w:rFonts w:hAnsi="標楷體" w:hint="eastAsia"/>
        </w:rPr>
        <w:t>議委員會</w:t>
      </w:r>
      <w:r w:rsidRPr="00090E9E">
        <w:rPr>
          <w:rFonts w:hAnsi="標楷體" w:hint="eastAsia"/>
        </w:rPr>
        <w:t>）及內政部（移民署）辦理。若不符前揭規定者，經「投資臺灣事務</w:t>
      </w:r>
      <w:r w:rsidRPr="00090E9E">
        <w:rPr>
          <w:rFonts w:hAnsi="標楷體" w:hint="eastAsia"/>
        </w:rPr>
        <w:lastRenderedPageBreak/>
        <w:t>所」單一窗口認定，適用「大陸地區人民進入臺灣地區許可辦法」第45條專案許可規定者，轉</w:t>
      </w:r>
      <w:r w:rsidR="00F77506" w:rsidRPr="00090E9E">
        <w:rPr>
          <w:rFonts w:hAnsi="標楷體" w:hint="eastAsia"/>
        </w:rPr>
        <w:t>陸委會</w:t>
      </w:r>
      <w:r w:rsidRPr="00090E9E">
        <w:rPr>
          <w:rFonts w:hAnsi="標楷體" w:hint="eastAsia"/>
        </w:rPr>
        <w:t>會同有關機關辦理。</w:t>
      </w:r>
    </w:p>
    <w:p w:rsidR="00DF789D" w:rsidRPr="00090E9E" w:rsidRDefault="00023D3C" w:rsidP="00875DDB">
      <w:pPr>
        <w:pStyle w:val="5"/>
        <w:ind w:left="2002" w:hanging="854"/>
        <w:rPr>
          <w:rFonts w:hAnsi="標楷體"/>
        </w:rPr>
      </w:pPr>
      <w:r w:rsidRPr="00090E9E">
        <w:rPr>
          <w:rFonts w:hint="eastAsia"/>
        </w:rPr>
        <w:t>移工</w:t>
      </w:r>
      <w:r w:rsidR="00DF789D" w:rsidRPr="00090E9E">
        <w:rPr>
          <w:rFonts w:hAnsi="標楷體" w:hint="eastAsia"/>
        </w:rPr>
        <w:t>引進措施（勞動部、經濟部）</w:t>
      </w:r>
    </w:p>
    <w:p w:rsidR="00DF789D" w:rsidRPr="00090E9E" w:rsidRDefault="00DF789D" w:rsidP="00875DDB">
      <w:pPr>
        <w:pStyle w:val="6"/>
        <w:rPr>
          <w:rFonts w:hAnsi="標楷體"/>
        </w:rPr>
      </w:pPr>
      <w:r w:rsidRPr="00090E9E">
        <w:rPr>
          <w:rFonts w:hAnsi="標楷體" w:hint="eastAsia"/>
        </w:rPr>
        <w:t>申請廠商應符合以下條件</w:t>
      </w:r>
    </w:p>
    <w:p w:rsidR="00DF789D" w:rsidRPr="00090E9E" w:rsidRDefault="00DF789D" w:rsidP="00875DDB">
      <w:pPr>
        <w:pStyle w:val="7"/>
        <w:rPr>
          <w:rFonts w:hAnsi="標楷體"/>
        </w:rPr>
      </w:pPr>
      <w:r w:rsidRPr="00090E9E">
        <w:rPr>
          <w:rFonts w:hAnsi="標楷體" w:hint="eastAsia"/>
        </w:rPr>
        <w:t>全新設廠或擴廠須達一定規模以上：擴廠係指有新增生產線需求者，並於特定製程設備及其附屬設備需互相配合方能發揮功能者；或其同一生產線上有相互關聯足以影響生產作業者。</w:t>
      </w:r>
    </w:p>
    <w:p w:rsidR="00DF789D" w:rsidRPr="00090E9E" w:rsidRDefault="00DF789D" w:rsidP="00875DDB">
      <w:pPr>
        <w:pStyle w:val="7"/>
        <w:rPr>
          <w:rFonts w:hAnsi="標楷體"/>
        </w:rPr>
      </w:pPr>
      <w:r w:rsidRPr="00090E9E">
        <w:rPr>
          <w:rFonts w:hAnsi="標楷體" w:hint="eastAsia"/>
        </w:rPr>
        <w:t>投資金額須達一定金額以上：新設立廠場、高科技產業投資金額達2億5千萬元，或其他產業投資金額達5千萬元。</w:t>
      </w:r>
    </w:p>
    <w:p w:rsidR="00DF789D" w:rsidRPr="00090E9E" w:rsidRDefault="00DF789D" w:rsidP="00875DDB">
      <w:pPr>
        <w:pStyle w:val="7"/>
        <w:rPr>
          <w:rFonts w:hAnsi="標楷體"/>
        </w:rPr>
      </w:pPr>
      <w:r w:rsidRPr="00090E9E">
        <w:rPr>
          <w:rFonts w:hAnsi="標楷體" w:hint="eastAsia"/>
        </w:rPr>
        <w:t>高科技產業創造本勞新就業人數100人或增加本勞比率20%；其他產業創造本勞新就業人數50人或增加本勞比率20%，且聘僱本國人納保勞保投保薪資及勞退提撥工資需達3萬元以上。</w:t>
      </w:r>
    </w:p>
    <w:p w:rsidR="00DF789D" w:rsidRPr="00090E9E" w:rsidRDefault="00DF789D" w:rsidP="00875DDB">
      <w:pPr>
        <w:pStyle w:val="6"/>
        <w:rPr>
          <w:rFonts w:hAnsi="標楷體"/>
        </w:rPr>
      </w:pPr>
      <w:r w:rsidRPr="00090E9E">
        <w:rPr>
          <w:rFonts w:hAnsi="標楷體" w:hint="eastAsia"/>
        </w:rPr>
        <w:t>引進</w:t>
      </w:r>
      <w:r w:rsidR="00023D3C" w:rsidRPr="00090E9E">
        <w:rPr>
          <w:rFonts w:hint="eastAsia"/>
        </w:rPr>
        <w:t>移工</w:t>
      </w:r>
      <w:r w:rsidRPr="00090E9E">
        <w:rPr>
          <w:rFonts w:hAnsi="標楷體" w:hint="eastAsia"/>
        </w:rPr>
        <w:t>措施內容</w:t>
      </w:r>
    </w:p>
    <w:p w:rsidR="00DF789D" w:rsidRPr="00090E9E" w:rsidRDefault="00DF789D" w:rsidP="00875DDB">
      <w:pPr>
        <w:pStyle w:val="7"/>
        <w:rPr>
          <w:rFonts w:hAnsi="標楷體"/>
          <w:b/>
        </w:rPr>
      </w:pPr>
      <w:r w:rsidRPr="00090E9E">
        <w:rPr>
          <w:rFonts w:hAnsi="標楷體" w:hint="eastAsia"/>
          <w:b/>
        </w:rPr>
        <w:t>預核機制</w:t>
      </w:r>
    </w:p>
    <w:p w:rsidR="00927DBF" w:rsidRPr="00090E9E" w:rsidRDefault="00DF789D" w:rsidP="00C606D3">
      <w:pPr>
        <w:pStyle w:val="62"/>
        <w:ind w:leftChars="815" w:left="2772" w:firstLineChars="197" w:firstLine="670"/>
        <w:rPr>
          <w:rFonts w:hAnsi="標楷體"/>
        </w:rPr>
      </w:pPr>
      <w:r w:rsidRPr="00090E9E">
        <w:rPr>
          <w:rFonts w:hAnsi="標楷體" w:hint="eastAsia"/>
        </w:rPr>
        <w:t>雇主經經濟部認定符合回臺投資廠商資格者，得向勞動部申請外國人初次招募許可，取得初次招募函後，於所定期間內申請引進外國人（入國引進許可）不得逾初次招募許可人數之1/2，倘雇主聘僱國內勞工人數達回臺投資案預估聘僱國內勞工人數1/2以上，再申請核發另1/2外國人引進許可。</w:t>
      </w:r>
    </w:p>
    <w:p w:rsidR="00A14602" w:rsidRPr="00090E9E" w:rsidRDefault="00A14602">
      <w:pPr>
        <w:widowControl/>
        <w:overflowPunct/>
        <w:autoSpaceDE/>
        <w:autoSpaceDN/>
        <w:jc w:val="left"/>
        <w:rPr>
          <w:rFonts w:hAnsi="標楷體"/>
          <w:b/>
          <w:bCs/>
          <w:kern w:val="32"/>
          <w:szCs w:val="36"/>
        </w:rPr>
      </w:pPr>
      <w:r w:rsidRPr="00090E9E">
        <w:rPr>
          <w:rFonts w:hAnsi="標楷體"/>
          <w:b/>
        </w:rPr>
        <w:br w:type="page"/>
      </w:r>
    </w:p>
    <w:p w:rsidR="00DF789D" w:rsidRPr="00090E9E" w:rsidRDefault="00DF789D" w:rsidP="00875DDB">
      <w:pPr>
        <w:pStyle w:val="7"/>
        <w:rPr>
          <w:rFonts w:hAnsi="標楷體"/>
          <w:b/>
        </w:rPr>
      </w:pPr>
      <w:r w:rsidRPr="00090E9E">
        <w:rPr>
          <w:rFonts w:hAnsi="標楷體" w:hint="eastAsia"/>
          <w:b/>
        </w:rPr>
        <w:lastRenderedPageBreak/>
        <w:t>1年內免定期查核</w:t>
      </w:r>
    </w:p>
    <w:p w:rsidR="00DF789D" w:rsidRPr="00090E9E" w:rsidRDefault="00DF789D" w:rsidP="001F5D0E">
      <w:pPr>
        <w:pStyle w:val="62"/>
        <w:ind w:leftChars="792" w:left="2694" w:firstLineChars="208" w:firstLine="708"/>
        <w:rPr>
          <w:rFonts w:hAnsi="標楷體"/>
        </w:rPr>
      </w:pPr>
      <w:r w:rsidRPr="00090E9E">
        <w:rPr>
          <w:rFonts w:hAnsi="標楷體" w:hint="eastAsia"/>
        </w:rPr>
        <w:t>雇主依回臺投資案引進首名外國人入國滿1年起辦理定期查核，其聘僱外國人之人數及僱用員工人數，以首名外國人入國滿1年之當月為基準月份，以基準月份之參加勞工保險人數計算。</w:t>
      </w:r>
    </w:p>
    <w:p w:rsidR="00DF789D" w:rsidRPr="00090E9E" w:rsidRDefault="00DF789D" w:rsidP="00875DDB">
      <w:pPr>
        <w:pStyle w:val="7"/>
        <w:rPr>
          <w:rFonts w:hAnsi="標楷體"/>
          <w:b/>
        </w:rPr>
      </w:pPr>
      <w:r w:rsidRPr="00090E9E">
        <w:rPr>
          <w:rFonts w:hAnsi="標楷體" w:hint="eastAsia"/>
          <w:b/>
        </w:rPr>
        <w:t>依現有Extra</w:t>
      </w:r>
      <w:r w:rsidR="00FC7B4F" w:rsidRPr="00090E9E">
        <w:rPr>
          <w:rFonts w:hAnsi="標楷體" w:hint="eastAsia"/>
          <w:b/>
        </w:rPr>
        <w:t>機</w:t>
      </w:r>
      <w:r w:rsidRPr="00090E9E">
        <w:rPr>
          <w:rFonts w:hAnsi="標楷體" w:hint="eastAsia"/>
          <w:b/>
        </w:rPr>
        <w:t>制再提高15%比率</w:t>
      </w:r>
    </w:p>
    <w:p w:rsidR="00C606D3" w:rsidRPr="00090E9E" w:rsidRDefault="00DF789D" w:rsidP="00A14602">
      <w:pPr>
        <w:pStyle w:val="62"/>
        <w:ind w:leftChars="792" w:left="2694" w:firstLine="680"/>
        <w:rPr>
          <w:rFonts w:hAnsi="標楷體"/>
        </w:rPr>
      </w:pPr>
      <w:r w:rsidRPr="00090E9E">
        <w:rPr>
          <w:rFonts w:hAnsi="標楷體" w:hint="eastAsia"/>
        </w:rPr>
        <w:t>申請初次招募人數及所聘僱外國人總人數之比率，得於3K5級制及Extra機制基礎下再提高比率至15%，所聘僱之外國人每人每月額外繳納就業安定費7,000元，但</w:t>
      </w:r>
      <w:r w:rsidR="00023D3C" w:rsidRPr="00090E9E">
        <w:rPr>
          <w:rFonts w:hint="eastAsia"/>
        </w:rPr>
        <w:t>移工</w:t>
      </w:r>
      <w:r w:rsidRPr="00090E9E">
        <w:rPr>
          <w:rFonts w:hAnsi="標楷體" w:hint="eastAsia"/>
        </w:rPr>
        <w:t>比率仍以40%為上限，且提高15%之</w:t>
      </w:r>
      <w:r w:rsidR="00023D3C" w:rsidRPr="00090E9E">
        <w:rPr>
          <w:rFonts w:hint="eastAsia"/>
        </w:rPr>
        <w:t>移工</w:t>
      </w:r>
      <w:r w:rsidRPr="00090E9E">
        <w:rPr>
          <w:rFonts w:hAnsi="標楷體" w:hint="eastAsia"/>
        </w:rPr>
        <w:t>名額，得視需求或營運狀況申請重新招募。</w:t>
      </w:r>
    </w:p>
    <w:p w:rsidR="00DF789D" w:rsidRPr="00090E9E" w:rsidRDefault="00DF789D" w:rsidP="00875DDB">
      <w:pPr>
        <w:pStyle w:val="4"/>
        <w:rPr>
          <w:rFonts w:hAnsi="標楷體"/>
        </w:rPr>
      </w:pPr>
      <w:r w:rsidRPr="00090E9E">
        <w:rPr>
          <w:rFonts w:hAnsi="標楷體" w:hint="eastAsia"/>
        </w:rPr>
        <w:t>預期效益</w:t>
      </w:r>
    </w:p>
    <w:p w:rsidR="00DF789D" w:rsidRPr="00090E9E" w:rsidRDefault="00DF789D" w:rsidP="00875DDB">
      <w:pPr>
        <w:pStyle w:val="5"/>
        <w:ind w:left="2002" w:hanging="854"/>
        <w:rPr>
          <w:rFonts w:hAnsi="標楷體"/>
        </w:rPr>
      </w:pPr>
      <w:r w:rsidRPr="00090E9E">
        <w:rPr>
          <w:rFonts w:hAnsi="標楷體" w:hint="eastAsia"/>
        </w:rPr>
        <w:t>加速臺商落地發展：透過客製化單一窗口，及縮短行政流程，全力協助廠商加速落腳臺灣。</w:t>
      </w:r>
    </w:p>
    <w:p w:rsidR="00DF789D" w:rsidRPr="00090E9E" w:rsidRDefault="00ED02C1" w:rsidP="00875DDB">
      <w:pPr>
        <w:pStyle w:val="5"/>
        <w:ind w:left="2002" w:hanging="854"/>
        <w:rPr>
          <w:rFonts w:hAnsi="標楷體"/>
        </w:rPr>
      </w:pPr>
      <w:r w:rsidRPr="00090E9E">
        <w:rPr>
          <w:rFonts w:hAnsi="標楷體" w:hint="eastAsia"/>
        </w:rPr>
        <w:t>重塑產業供應鏈：透過臺商回流，帶動本土產業共同發展，型塑</w:t>
      </w:r>
      <w:r w:rsidR="00DF789D" w:rsidRPr="00090E9E">
        <w:rPr>
          <w:rFonts w:hAnsi="標楷體" w:hint="eastAsia"/>
        </w:rPr>
        <w:t>上中下游產業供應鏈完整性。</w:t>
      </w:r>
    </w:p>
    <w:p w:rsidR="00DF789D" w:rsidRPr="00090E9E" w:rsidRDefault="00DF789D" w:rsidP="00875DDB">
      <w:pPr>
        <w:pStyle w:val="5"/>
        <w:ind w:left="2002" w:hanging="854"/>
        <w:rPr>
          <w:rFonts w:hAnsi="標楷體"/>
        </w:rPr>
      </w:pPr>
      <w:r w:rsidRPr="00090E9E">
        <w:rPr>
          <w:rFonts w:hAnsi="標楷體" w:hint="eastAsia"/>
        </w:rPr>
        <w:t>提升經濟成長動能：完善的供應鏈將有助厚植產業發展實力，提升經濟成長動能。</w:t>
      </w:r>
    </w:p>
    <w:p w:rsidR="00E749ED" w:rsidRPr="00090E9E" w:rsidRDefault="00620B1A" w:rsidP="00DF770C">
      <w:pPr>
        <w:pStyle w:val="3"/>
        <w:rPr>
          <w:rFonts w:hAnsi="標楷體"/>
        </w:rPr>
      </w:pPr>
      <w:r w:rsidRPr="00090E9E">
        <w:rPr>
          <w:rFonts w:hAnsi="標楷體" w:hint="eastAsia"/>
        </w:rPr>
        <w:t>「歡迎臺商回臺投資行動方案」</w:t>
      </w:r>
      <w:r w:rsidR="00E749ED" w:rsidRPr="00090E9E">
        <w:rPr>
          <w:rFonts w:hAnsi="標楷體" w:hint="eastAsia"/>
        </w:rPr>
        <w:t>之相關配套</w:t>
      </w:r>
      <w:r w:rsidR="008A7C88" w:rsidRPr="00090E9E">
        <w:rPr>
          <w:rFonts w:hAnsi="標楷體" w:hint="eastAsia"/>
        </w:rPr>
        <w:t>規定</w:t>
      </w:r>
    </w:p>
    <w:p w:rsidR="00E749ED" w:rsidRPr="00090E9E" w:rsidRDefault="00E749ED" w:rsidP="00027A9A">
      <w:pPr>
        <w:pStyle w:val="4"/>
        <w:rPr>
          <w:rFonts w:hAnsi="標楷體"/>
        </w:rPr>
      </w:pPr>
      <w:r w:rsidRPr="00090E9E">
        <w:rPr>
          <w:rFonts w:hAnsi="標楷體" w:hint="eastAsia"/>
        </w:rPr>
        <w:t>經濟部「歡迎臺商回臺投資聯合審查作業要點」</w:t>
      </w:r>
    </w:p>
    <w:p w:rsidR="00E749ED" w:rsidRPr="00090E9E" w:rsidRDefault="00E749ED" w:rsidP="00027A9A">
      <w:pPr>
        <w:pStyle w:val="32"/>
        <w:ind w:leftChars="506" w:left="1721" w:firstLineChars="202" w:firstLine="687"/>
        <w:rPr>
          <w:rFonts w:hAnsi="標楷體"/>
        </w:rPr>
      </w:pPr>
      <w:r w:rsidRPr="00090E9E">
        <w:rPr>
          <w:rFonts w:hAnsi="標楷體" w:hint="eastAsia"/>
        </w:rPr>
        <w:t>經濟部為辦理歡迎臺商回臺投資行動方案有關臺商回臺投資案件審查，於107年12月21日訂定「歡迎臺商回臺投資聯合審查作業要點」</w:t>
      </w:r>
      <w:r w:rsidRPr="00090E9E">
        <w:rPr>
          <w:rStyle w:val="afe"/>
          <w:rFonts w:hAnsi="標楷體"/>
        </w:rPr>
        <w:footnoteReference w:id="21"/>
      </w:r>
      <w:r w:rsidRPr="00090E9E">
        <w:rPr>
          <w:rFonts w:hAnsi="標楷體" w:hint="eastAsia"/>
        </w:rPr>
        <w:t>，設置跨部會聯合審查會議（下稱審查會或聯審會</w:t>
      </w:r>
      <w:r w:rsidR="00943FEC" w:rsidRPr="00090E9E">
        <w:rPr>
          <w:rFonts w:hAnsi="標楷體" w:hint="eastAsia"/>
        </w:rPr>
        <w:t>議</w:t>
      </w:r>
      <w:r w:rsidRPr="00090E9E">
        <w:rPr>
          <w:rFonts w:hAnsi="標楷體" w:hint="eastAsia"/>
        </w:rPr>
        <w:t>），辦理所列資格要件及投資計畫書之審查。部會分工情形略以：</w:t>
      </w:r>
    </w:p>
    <w:p w:rsidR="00E749ED" w:rsidRPr="00090E9E" w:rsidRDefault="00E749ED" w:rsidP="00027A9A">
      <w:pPr>
        <w:pStyle w:val="5"/>
        <w:ind w:left="2002" w:hanging="854"/>
        <w:rPr>
          <w:rFonts w:hAnsi="標楷體"/>
        </w:rPr>
      </w:pPr>
      <w:r w:rsidRPr="00090E9E">
        <w:rPr>
          <w:rFonts w:hAnsi="標楷體" w:hint="eastAsia"/>
        </w:rPr>
        <w:lastRenderedPageBreak/>
        <w:t>第3點：「申請認定為前點規定之廠商，應檢具下列文件，向投資臺灣事務所提出申請：</w:t>
      </w:r>
      <w:r w:rsidRPr="00090E9E">
        <w:rPr>
          <w:rFonts w:hAnsi="標楷體"/>
        </w:rPr>
        <w:t>……</w:t>
      </w:r>
      <w:r w:rsidRPr="00090E9E">
        <w:rPr>
          <w:rFonts w:hAnsi="標楷體" w:hint="eastAsia"/>
        </w:rPr>
        <w:t>。」</w:t>
      </w:r>
    </w:p>
    <w:p w:rsidR="00E749ED" w:rsidRPr="00090E9E" w:rsidRDefault="00E749ED" w:rsidP="00027A9A">
      <w:pPr>
        <w:pStyle w:val="5"/>
        <w:ind w:left="2002" w:hanging="854"/>
        <w:rPr>
          <w:rFonts w:hAnsi="標楷體"/>
        </w:rPr>
      </w:pPr>
      <w:r w:rsidRPr="00090E9E">
        <w:rPr>
          <w:rFonts w:hAnsi="標楷體" w:hint="eastAsia"/>
        </w:rPr>
        <w:t>第4點：「廠商之資格要件及檢附之投資計劃書經審查通過後，由經濟部核發核定函，並副知勞動部、</w:t>
      </w:r>
      <w:r w:rsidR="002F5CB2" w:rsidRPr="00090E9E">
        <w:rPr>
          <w:rFonts w:hAnsi="標楷體" w:hint="eastAsia"/>
        </w:rPr>
        <w:t>國發會、行政院國家發展基金、經濟部工業局、經濟部國貿局、投資臺灣事務所。</w:t>
      </w:r>
      <w:r w:rsidR="002F5CB2" w:rsidRPr="00090E9E">
        <w:rPr>
          <w:rFonts w:hAnsi="標楷體"/>
        </w:rPr>
        <w:t>……</w:t>
      </w:r>
      <w:r w:rsidR="002F5CB2" w:rsidRPr="00090E9E">
        <w:rPr>
          <w:rFonts w:hAnsi="標楷體" w:hint="eastAsia"/>
        </w:rPr>
        <w:t>。」</w:t>
      </w:r>
    </w:p>
    <w:p w:rsidR="002F5CB2" w:rsidRPr="00090E9E" w:rsidRDefault="002F5CB2" w:rsidP="00027A9A">
      <w:pPr>
        <w:pStyle w:val="5"/>
        <w:ind w:left="2002" w:hanging="854"/>
        <w:rPr>
          <w:rFonts w:hAnsi="標楷體"/>
        </w:rPr>
      </w:pPr>
      <w:r w:rsidRPr="00090E9E">
        <w:rPr>
          <w:rFonts w:hAnsi="標楷體" w:hint="eastAsia"/>
        </w:rPr>
        <w:t>第7點：「廠商取得經濟部核定函後，如欲辦理本方案各項</w:t>
      </w:r>
      <w:r w:rsidR="00EE2613" w:rsidRPr="00090E9E">
        <w:rPr>
          <w:rFonts w:hAnsi="標楷體" w:hint="eastAsia"/>
        </w:rPr>
        <w:t>優惠措施，仍應依相關規定申辦。」</w:t>
      </w:r>
    </w:p>
    <w:p w:rsidR="002F5CB2" w:rsidRPr="00090E9E" w:rsidRDefault="002F5CB2" w:rsidP="00027A9A">
      <w:pPr>
        <w:pStyle w:val="5"/>
        <w:ind w:left="2002" w:hanging="854"/>
        <w:rPr>
          <w:rFonts w:hAnsi="標楷體"/>
        </w:rPr>
      </w:pPr>
      <w:r w:rsidRPr="00090E9E">
        <w:rPr>
          <w:rFonts w:hAnsi="標楷體" w:hint="eastAsia"/>
        </w:rPr>
        <w:t>第8點：「</w:t>
      </w:r>
      <w:r w:rsidR="00EE2613" w:rsidRPr="00090E9E">
        <w:rPr>
          <w:rFonts w:hAnsi="標楷體"/>
        </w:rPr>
        <w:t>……</w:t>
      </w:r>
      <w:r w:rsidR="00EE2613" w:rsidRPr="00090E9E">
        <w:rPr>
          <w:rFonts w:hAnsi="標楷體" w:hint="eastAsia"/>
        </w:rPr>
        <w:t>召集人由經濟部投資業務處處長及經濟部工業局局長兼任之；副召集人由經濟部投資業務處副處長及經濟部工業局副局長兼任之；其餘審查委員，由下列人員組成：（一）勞動部代表1人。（二）行政院國家發展基金代表1人。（三）國發會代表1人。（四）經濟部投資審議委員會代表1人。（五）經濟部國貿局代表1人。</w:t>
      </w:r>
      <w:r w:rsidR="00EE2613" w:rsidRPr="00090E9E">
        <w:rPr>
          <w:rFonts w:hAnsi="標楷體"/>
        </w:rPr>
        <w:t>……</w:t>
      </w:r>
      <w:r w:rsidR="00EE2613" w:rsidRPr="00090E9E">
        <w:rPr>
          <w:rFonts w:hAnsi="標楷體" w:hint="eastAsia"/>
        </w:rPr>
        <w:t>。」</w:t>
      </w:r>
    </w:p>
    <w:p w:rsidR="00EE2613" w:rsidRPr="00090E9E" w:rsidRDefault="00EE2613" w:rsidP="00027A9A">
      <w:pPr>
        <w:pStyle w:val="5"/>
        <w:ind w:left="2002" w:hanging="854"/>
        <w:rPr>
          <w:rFonts w:hAnsi="標楷體"/>
        </w:rPr>
      </w:pPr>
      <w:r w:rsidRPr="00090E9E">
        <w:rPr>
          <w:rFonts w:hAnsi="標楷體" w:hint="eastAsia"/>
        </w:rPr>
        <w:t>第9點</w:t>
      </w:r>
      <w:r w:rsidRPr="00090E9E">
        <w:rPr>
          <w:rFonts w:hAnsi="標楷體" w:hint="eastAsia"/>
          <w:spacing w:val="-20"/>
        </w:rPr>
        <w:t>：「</w:t>
      </w:r>
      <w:r w:rsidRPr="00090E9E">
        <w:rPr>
          <w:rFonts w:hAnsi="標楷體"/>
          <w:spacing w:val="-20"/>
        </w:rPr>
        <w:t>……</w:t>
      </w:r>
      <w:r w:rsidRPr="00090E9E">
        <w:rPr>
          <w:rFonts w:hAnsi="標楷體" w:hint="eastAsia"/>
          <w:spacing w:val="-20"/>
        </w:rPr>
        <w:t>。</w:t>
      </w:r>
      <w:r w:rsidRPr="00090E9E">
        <w:rPr>
          <w:rFonts w:hAnsi="標楷體" w:hint="eastAsia"/>
        </w:rPr>
        <w:t>為利案件審查，審查會得邀請廠商列席說明及答復有關問題或補充相關資料。」</w:t>
      </w:r>
    </w:p>
    <w:p w:rsidR="00E749ED" w:rsidRPr="00090E9E" w:rsidRDefault="00E749ED" w:rsidP="00027A9A">
      <w:pPr>
        <w:pStyle w:val="4"/>
        <w:rPr>
          <w:rFonts w:hAnsi="標楷體"/>
        </w:rPr>
      </w:pPr>
      <w:r w:rsidRPr="00090E9E">
        <w:rPr>
          <w:rFonts w:hAnsi="標楷體" w:hint="eastAsia"/>
        </w:rPr>
        <w:t>勞動部</w:t>
      </w:r>
      <w:r w:rsidR="00DC2A22" w:rsidRPr="00090E9E">
        <w:rPr>
          <w:rFonts w:hAnsi="標楷體" w:hint="eastAsia"/>
        </w:rPr>
        <w:t>藍領審查標準</w:t>
      </w:r>
    </w:p>
    <w:p w:rsidR="00DC180F" w:rsidRPr="00090E9E" w:rsidRDefault="00DC2A22" w:rsidP="000347F6">
      <w:pPr>
        <w:pStyle w:val="32"/>
        <w:ind w:leftChars="500" w:left="1701" w:firstLineChars="208" w:firstLine="708"/>
        <w:rPr>
          <w:rFonts w:hAnsi="標楷體"/>
        </w:rPr>
      </w:pPr>
      <w:r w:rsidRPr="00090E9E">
        <w:rPr>
          <w:rFonts w:hAnsi="標楷體" w:hint="eastAsia"/>
        </w:rPr>
        <w:t>藍領審查標準</w:t>
      </w:r>
      <w:r w:rsidR="00E749ED" w:rsidRPr="00090E9E">
        <w:rPr>
          <w:rFonts w:hAnsi="標楷體" w:hint="eastAsia"/>
        </w:rPr>
        <w:t>自93年1月13日發布施行後，期間歷經多次修正。與行政院107年12月7日核定之「歡迎臺商回臺投資行動方案」有關之修正分別為108年4月3日及同年8月26日之修正內容</w:t>
      </w:r>
      <w:r w:rsidR="00E749ED" w:rsidRPr="00090E9E">
        <w:rPr>
          <w:rStyle w:val="afe"/>
          <w:rFonts w:hAnsi="標楷體"/>
        </w:rPr>
        <w:footnoteReference w:id="22"/>
      </w:r>
      <w:r w:rsidR="00E749ED" w:rsidRPr="00090E9E">
        <w:rPr>
          <w:rFonts w:hAnsi="標楷體" w:hint="eastAsia"/>
        </w:rPr>
        <w:t>：</w:t>
      </w:r>
    </w:p>
    <w:p w:rsidR="00E749ED" w:rsidRPr="00090E9E" w:rsidRDefault="00E749ED" w:rsidP="00027A9A">
      <w:pPr>
        <w:pStyle w:val="5"/>
        <w:ind w:left="2002" w:hanging="854"/>
        <w:rPr>
          <w:rFonts w:hAnsi="標楷體"/>
        </w:rPr>
      </w:pPr>
      <w:r w:rsidRPr="00090E9E">
        <w:rPr>
          <w:rFonts w:hAnsi="標楷體" w:hint="eastAsia"/>
        </w:rPr>
        <w:t>108年4月3日部分條文修正之藍領審查標準</w:t>
      </w:r>
    </w:p>
    <w:p w:rsidR="00E749ED" w:rsidRPr="00090E9E" w:rsidRDefault="00E749ED" w:rsidP="00027A9A">
      <w:pPr>
        <w:pStyle w:val="6"/>
        <w:rPr>
          <w:rFonts w:hAnsi="標楷體"/>
        </w:rPr>
      </w:pPr>
      <w:r w:rsidRPr="00090E9E">
        <w:rPr>
          <w:rFonts w:hAnsi="標楷體" w:hint="eastAsia"/>
        </w:rPr>
        <w:t>修正總說明：</w:t>
      </w:r>
    </w:p>
    <w:p w:rsidR="009F4E36" w:rsidRPr="00090E9E" w:rsidRDefault="00E749ED" w:rsidP="00027A9A">
      <w:pPr>
        <w:pStyle w:val="52"/>
        <w:ind w:leftChars="691" w:left="2350" w:right="-31" w:firstLineChars="205" w:firstLine="697"/>
        <w:rPr>
          <w:rFonts w:hAnsi="標楷體"/>
        </w:rPr>
      </w:pPr>
      <w:r w:rsidRPr="00090E9E">
        <w:rPr>
          <w:rFonts w:hAnsi="標楷體" w:hint="eastAsia"/>
        </w:rPr>
        <w:t>為配合行政院107年12月7日核定之「歡迎臺商回臺投資行動方案」（下稱</w:t>
      </w:r>
      <w:r w:rsidR="005A2409" w:rsidRPr="00090E9E">
        <w:rPr>
          <w:rFonts w:hAnsi="標楷體"/>
        </w:rPr>
        <w:t>回臺投資</w:t>
      </w:r>
      <w:r w:rsidR="005A2409" w:rsidRPr="00090E9E">
        <w:rPr>
          <w:rFonts w:hAnsi="標楷體"/>
        </w:rPr>
        <w:lastRenderedPageBreak/>
        <w:t>案</w:t>
      </w:r>
      <w:r w:rsidRPr="00090E9E">
        <w:rPr>
          <w:rFonts w:hAnsi="標楷體" w:hint="eastAsia"/>
        </w:rPr>
        <w:t>），協助受國際貿易衝擊之業者回臺投資所生缺工問題，進而創造優質本國勞工就業機會。另鑑於</w:t>
      </w:r>
      <w:r w:rsidRPr="00090E9E">
        <w:rPr>
          <w:rFonts w:hAnsi="標楷體"/>
        </w:rPr>
        <w:t>……</w:t>
      </w:r>
      <w:r w:rsidRPr="00090E9E">
        <w:rPr>
          <w:rFonts w:hAnsi="標楷體" w:hint="eastAsia"/>
        </w:rPr>
        <w:t>，爰修正該標準部分條文。</w:t>
      </w:r>
    </w:p>
    <w:p w:rsidR="00E749ED" w:rsidRPr="00090E9E" w:rsidRDefault="00E749ED" w:rsidP="00027A9A">
      <w:pPr>
        <w:pStyle w:val="6"/>
        <w:rPr>
          <w:rFonts w:hAnsi="標楷體"/>
        </w:rPr>
      </w:pPr>
      <w:r w:rsidRPr="00090E9E">
        <w:rPr>
          <w:rFonts w:hAnsi="標楷體" w:hint="eastAsia"/>
        </w:rPr>
        <w:t>修正要點(摘錄與</w:t>
      </w:r>
      <w:r w:rsidR="005A2409" w:rsidRPr="00090E9E">
        <w:rPr>
          <w:rFonts w:hAnsi="標楷體"/>
        </w:rPr>
        <w:t>回臺投資案</w:t>
      </w:r>
      <w:r w:rsidRPr="00090E9E">
        <w:rPr>
          <w:rFonts w:hAnsi="標楷體" w:hint="eastAsia"/>
        </w:rPr>
        <w:t>相關)：</w:t>
      </w:r>
    </w:p>
    <w:p w:rsidR="00E749ED" w:rsidRPr="00090E9E" w:rsidRDefault="00E749ED" w:rsidP="00027A9A">
      <w:pPr>
        <w:pStyle w:val="7"/>
        <w:rPr>
          <w:rFonts w:hAnsi="標楷體"/>
        </w:rPr>
      </w:pPr>
      <w:r w:rsidRPr="00090E9E">
        <w:rPr>
          <w:rFonts w:hAnsi="標楷體"/>
        </w:rPr>
        <w:t>新增回臺投資案之雇主得申請聘僱外國人初次招募許可、申請期間及次數之規定。（修正條文第</w:t>
      </w:r>
      <w:r w:rsidRPr="00090E9E">
        <w:rPr>
          <w:rFonts w:hAnsi="標楷體" w:hint="eastAsia"/>
        </w:rPr>
        <w:t>14</w:t>
      </w:r>
      <w:r w:rsidRPr="00090E9E">
        <w:rPr>
          <w:rFonts w:hAnsi="標楷體"/>
        </w:rPr>
        <w:t>條之</w:t>
      </w:r>
      <w:r w:rsidRPr="00090E9E">
        <w:rPr>
          <w:rFonts w:hAnsi="標楷體" w:hint="eastAsia"/>
        </w:rPr>
        <w:t>9</w:t>
      </w:r>
      <w:r w:rsidRPr="00090E9E">
        <w:rPr>
          <w:rFonts w:hAnsi="標楷體"/>
        </w:rPr>
        <w:t>）</w:t>
      </w:r>
    </w:p>
    <w:p w:rsidR="00E749ED" w:rsidRPr="00090E9E" w:rsidRDefault="00E749ED" w:rsidP="00027A9A">
      <w:pPr>
        <w:pStyle w:val="7"/>
        <w:rPr>
          <w:rFonts w:hAnsi="標楷體"/>
        </w:rPr>
      </w:pPr>
      <w:r w:rsidRPr="00090E9E">
        <w:rPr>
          <w:rFonts w:hAnsi="標楷體" w:hint="eastAsia"/>
        </w:rPr>
        <w:t>新增回臺投資案之雇主申請外國人及所聘僱外國人總人數之上限及計算方式。（修正條文第14條之10）</w:t>
      </w:r>
    </w:p>
    <w:p w:rsidR="00E749ED" w:rsidRPr="00090E9E" w:rsidRDefault="00E749ED" w:rsidP="00027A9A">
      <w:pPr>
        <w:pStyle w:val="7"/>
        <w:rPr>
          <w:rFonts w:hAnsi="標楷體"/>
        </w:rPr>
      </w:pPr>
      <w:r w:rsidRPr="00090E9E">
        <w:rPr>
          <w:rFonts w:hAnsi="標楷體" w:hint="eastAsia"/>
        </w:rPr>
        <w:t>新增回臺投資案之雇主向中央目的事業主管機關申請認定期間及實地查核雇主資格之規定。（修正條文第14條之11）</w:t>
      </w:r>
    </w:p>
    <w:p w:rsidR="00E749ED" w:rsidRPr="00090E9E" w:rsidRDefault="00E749ED" w:rsidP="00027A9A">
      <w:pPr>
        <w:pStyle w:val="7"/>
        <w:rPr>
          <w:rFonts w:hAnsi="標楷體"/>
        </w:rPr>
      </w:pPr>
      <w:r w:rsidRPr="00090E9E">
        <w:rPr>
          <w:rFonts w:hAnsi="標楷體" w:hint="eastAsia"/>
        </w:rPr>
        <w:t>新增回臺投資案雇主取得招募許可後，應於期限內申請引進外國人及引進外國人比率之規定。（修正條文第14條之12）</w:t>
      </w:r>
    </w:p>
    <w:p w:rsidR="00E749ED" w:rsidRPr="00090E9E" w:rsidRDefault="00E749ED" w:rsidP="00027A9A">
      <w:pPr>
        <w:pStyle w:val="7"/>
        <w:rPr>
          <w:rFonts w:hAnsi="標楷體"/>
        </w:rPr>
      </w:pPr>
      <w:r w:rsidRPr="00090E9E">
        <w:rPr>
          <w:rFonts w:hAnsi="標楷體" w:hint="eastAsia"/>
        </w:rPr>
        <w:t>新增回臺投資案查核本、外國勞工比率，與聘僱本國勞工之勞工保險投保薪資及勞工退休金提繳工資均應達三萬零三百元以上之要件，並明定查核方式及效果。（修正條文第15條之7）</w:t>
      </w:r>
    </w:p>
    <w:p w:rsidR="00E749ED" w:rsidRPr="00090E9E" w:rsidRDefault="00E749ED" w:rsidP="00027A9A">
      <w:pPr>
        <w:pStyle w:val="5"/>
        <w:ind w:left="2002" w:hanging="854"/>
        <w:rPr>
          <w:rFonts w:hAnsi="標楷體"/>
        </w:rPr>
      </w:pPr>
      <w:r w:rsidRPr="00090E9E">
        <w:rPr>
          <w:rFonts w:hAnsi="標楷體" w:hint="eastAsia"/>
        </w:rPr>
        <w:t>108年8月26日部分條文修正之藍領審查標準</w:t>
      </w:r>
    </w:p>
    <w:p w:rsidR="00E749ED" w:rsidRPr="00090E9E" w:rsidRDefault="00E749ED" w:rsidP="00027A9A">
      <w:pPr>
        <w:pStyle w:val="6"/>
        <w:rPr>
          <w:rFonts w:hAnsi="標楷體"/>
        </w:rPr>
      </w:pPr>
      <w:r w:rsidRPr="00090E9E">
        <w:rPr>
          <w:rFonts w:hAnsi="標楷體" w:hint="eastAsia"/>
        </w:rPr>
        <w:t>修正總說明：</w:t>
      </w:r>
    </w:p>
    <w:p w:rsidR="00E749ED" w:rsidRPr="00090E9E" w:rsidRDefault="00E749ED" w:rsidP="00027A9A">
      <w:pPr>
        <w:pStyle w:val="52"/>
        <w:ind w:leftChars="704" w:left="2395" w:right="-31" w:firstLineChars="189" w:firstLine="643"/>
        <w:rPr>
          <w:rFonts w:hAnsi="標楷體"/>
        </w:rPr>
      </w:pPr>
      <w:r w:rsidRPr="00090E9E">
        <w:rPr>
          <w:rFonts w:hAnsi="標楷體" w:hint="eastAsia"/>
        </w:rPr>
        <w:t>為配合</w:t>
      </w:r>
      <w:r w:rsidRPr="00090E9E">
        <w:rPr>
          <w:rFonts w:hAnsi="標楷體"/>
        </w:rPr>
        <w:t>……</w:t>
      </w:r>
      <w:r w:rsidRPr="00090E9E">
        <w:rPr>
          <w:rFonts w:hAnsi="標楷體" w:hint="eastAsia"/>
        </w:rPr>
        <w:t>。另為配合行政院108年5月30日核定之</w:t>
      </w:r>
      <w:r w:rsidR="005A2409" w:rsidRPr="00090E9E">
        <w:rPr>
          <w:rFonts w:hAnsi="標楷體"/>
        </w:rPr>
        <w:t>回臺投資案</w:t>
      </w:r>
      <w:r w:rsidRPr="00090E9E">
        <w:rPr>
          <w:rFonts w:hAnsi="標楷體" w:hint="eastAsia"/>
        </w:rPr>
        <w:t>，修正該標準有關雇主額外繳納就業安定費，得再提高聘僱外國人比率之規定。</w:t>
      </w:r>
      <w:r w:rsidRPr="00090E9E">
        <w:rPr>
          <w:rFonts w:hAnsi="標楷體"/>
        </w:rPr>
        <w:t>……</w:t>
      </w:r>
      <w:r w:rsidRPr="00090E9E">
        <w:rPr>
          <w:rFonts w:hAnsi="標楷體" w:hint="eastAsia"/>
        </w:rPr>
        <w:t>。</w:t>
      </w:r>
    </w:p>
    <w:p w:rsidR="00E749ED" w:rsidRPr="00090E9E" w:rsidRDefault="00E749ED" w:rsidP="00027A9A">
      <w:pPr>
        <w:pStyle w:val="6"/>
        <w:rPr>
          <w:rFonts w:hAnsi="標楷體"/>
        </w:rPr>
      </w:pPr>
      <w:r w:rsidRPr="00090E9E">
        <w:rPr>
          <w:rFonts w:hAnsi="標楷體" w:hint="eastAsia"/>
        </w:rPr>
        <w:t>修正要點(摘錄與</w:t>
      </w:r>
      <w:r w:rsidR="005A2409" w:rsidRPr="00090E9E">
        <w:rPr>
          <w:rFonts w:hAnsi="標楷體"/>
        </w:rPr>
        <w:t>回臺投資案</w:t>
      </w:r>
      <w:r w:rsidRPr="00090E9E">
        <w:rPr>
          <w:rFonts w:hAnsi="標楷體" w:hint="eastAsia"/>
        </w:rPr>
        <w:t>相關)：</w:t>
      </w:r>
    </w:p>
    <w:p w:rsidR="009F4E36" w:rsidRPr="00090E9E" w:rsidRDefault="00E749ED" w:rsidP="00027A9A">
      <w:pPr>
        <w:pStyle w:val="52"/>
        <w:ind w:leftChars="708" w:left="2408" w:right="-31" w:firstLineChars="209" w:firstLine="711"/>
        <w:rPr>
          <w:rFonts w:hAnsi="標楷體"/>
        </w:rPr>
      </w:pPr>
      <w:r w:rsidRPr="00090E9E">
        <w:rPr>
          <w:rFonts w:hAnsi="標楷體" w:hint="eastAsia"/>
        </w:rPr>
        <w:t>配合行政院108年5月30日核定之</w:t>
      </w:r>
      <w:r w:rsidR="005A2409" w:rsidRPr="00090E9E">
        <w:rPr>
          <w:rFonts w:hAnsi="標楷體"/>
        </w:rPr>
        <w:t>回臺投資案</w:t>
      </w:r>
      <w:r w:rsidRPr="00090E9E">
        <w:rPr>
          <w:rFonts w:hAnsi="標楷體" w:hint="eastAsia"/>
        </w:rPr>
        <w:t>，修正雇主額外繳納就業安定費，得</w:t>
      </w:r>
      <w:r w:rsidRPr="00090E9E">
        <w:rPr>
          <w:rFonts w:hAnsi="標楷體" w:hint="eastAsia"/>
        </w:rPr>
        <w:lastRenderedPageBreak/>
        <w:t>再提高聘僱外國人之比率。（修正條文第14條之10）</w:t>
      </w:r>
    </w:p>
    <w:p w:rsidR="00E749ED" w:rsidRPr="00090E9E" w:rsidRDefault="00E749ED" w:rsidP="00027A9A">
      <w:pPr>
        <w:pStyle w:val="5"/>
        <w:ind w:left="2002" w:hanging="854"/>
        <w:rPr>
          <w:rFonts w:hAnsi="標楷體"/>
        </w:rPr>
      </w:pPr>
      <w:r w:rsidRPr="00090E9E">
        <w:rPr>
          <w:rFonts w:hAnsi="標楷體" w:hint="eastAsia"/>
        </w:rPr>
        <w:t>現行藍領審查標準相關規定</w:t>
      </w:r>
    </w:p>
    <w:p w:rsidR="00E749ED" w:rsidRPr="00090E9E" w:rsidRDefault="00E749ED" w:rsidP="00027A9A">
      <w:pPr>
        <w:pStyle w:val="6"/>
        <w:rPr>
          <w:rFonts w:hAnsi="標楷體"/>
        </w:rPr>
      </w:pPr>
      <w:r w:rsidRPr="00090E9E">
        <w:rPr>
          <w:rFonts w:hAnsi="標楷體"/>
        </w:rPr>
        <w:t>第</w:t>
      </w:r>
      <w:r w:rsidRPr="00090E9E">
        <w:rPr>
          <w:rFonts w:hAnsi="標楷體" w:hint="eastAsia"/>
        </w:rPr>
        <w:t>14</w:t>
      </w:r>
      <w:r w:rsidRPr="00090E9E">
        <w:rPr>
          <w:rFonts w:hAnsi="標楷體"/>
        </w:rPr>
        <w:t>條之</w:t>
      </w:r>
      <w:r w:rsidRPr="00090E9E">
        <w:rPr>
          <w:rFonts w:hAnsi="標楷體" w:hint="eastAsia"/>
        </w:rPr>
        <w:t>9規定：「（第1項）雇主符合行政院107年12月7日核定之歡迎臺商回臺投資行動方案，向中央目的事業主管機關申請經認定後，得申請聘僱外國人人初次招募許可。（第2項）雇主符合前項規定者，應於認定函所定完成投資期限後1年內，一次向中央主管機關申請核發初次招募許可。」</w:t>
      </w:r>
    </w:p>
    <w:p w:rsidR="00E749ED" w:rsidRPr="00090E9E" w:rsidRDefault="00E749ED" w:rsidP="00027A9A">
      <w:pPr>
        <w:pStyle w:val="6"/>
        <w:rPr>
          <w:rFonts w:hAnsi="標楷體"/>
        </w:rPr>
      </w:pPr>
      <w:r w:rsidRPr="00090E9E">
        <w:rPr>
          <w:rFonts w:hAnsi="標楷體" w:hint="eastAsia"/>
        </w:rPr>
        <w:t>第14條之10規定：「（第1項）前條雇主申請外國人及所聘僱外國人總人數，合計不得超過中央目的事業主管機關預估僱用人數乘以第14條之2加第14條之3所定之比率。（第2項）前項雇主申請外國人之比率未達百分之四十者，得依第14條之3第1項第3款規定額外繳納就業安定費，提高聘僱外國人比率百分之十五。但合計比率最高不得超過百分之四十。（第3項）雇主依前二項比率計算聘僱外國人總人數，應依第14條之7第1項第1款、第3款及第4款</w:t>
      </w:r>
      <w:r w:rsidRPr="00090E9E">
        <w:rPr>
          <w:rFonts w:hAnsi="標楷體"/>
        </w:rPr>
        <w:footnoteReference w:id="23"/>
      </w:r>
      <w:r w:rsidRPr="00090E9E">
        <w:rPr>
          <w:rFonts w:hAnsi="標楷體" w:hint="eastAsia"/>
        </w:rPr>
        <w:t>認定。（第4項）。第1項及前項所定僱用人數及所聘僱外國人總人數，依雇主所屬工廠之同一勞工保險證號之參加勞工保險人數計算之。但所屬工場取得中央目的事業主管機關或自由貿易港區管理機關認定特定製程之行業，達二個級別以上者，應分別設</w:t>
      </w:r>
      <w:r w:rsidRPr="00090E9E">
        <w:rPr>
          <w:rFonts w:hAnsi="標楷體" w:hint="eastAsia"/>
        </w:rPr>
        <w:lastRenderedPageBreak/>
        <w:t>立勞工保險證號。」</w:t>
      </w:r>
    </w:p>
    <w:p w:rsidR="00E749ED" w:rsidRPr="00090E9E" w:rsidRDefault="00E749ED" w:rsidP="00027A9A">
      <w:pPr>
        <w:pStyle w:val="6"/>
        <w:rPr>
          <w:rFonts w:hAnsi="標楷體"/>
        </w:rPr>
      </w:pPr>
      <w:r w:rsidRPr="00090E9E">
        <w:rPr>
          <w:rFonts w:hAnsi="標楷體" w:hint="eastAsia"/>
        </w:rPr>
        <w:t>第14條之11規定：「（第1項）雇主符合第14條之9第1項規定者，應自108年1月1日至110年12月31日止，向中央目的事業主管機關申請認定。（第2項）雇主同一廠場申請第14條之9第1項之認定，以一次為限，且中央主管機關及中央目的事業主管機關，得實地查核雇主相關資格。」</w:t>
      </w:r>
    </w:p>
    <w:p w:rsidR="00E749ED" w:rsidRPr="00090E9E" w:rsidRDefault="00E749ED" w:rsidP="00027A9A">
      <w:pPr>
        <w:pStyle w:val="6"/>
        <w:rPr>
          <w:rFonts w:hAnsi="標楷體"/>
        </w:rPr>
      </w:pPr>
      <w:r w:rsidRPr="00090E9E">
        <w:rPr>
          <w:rFonts w:hAnsi="標楷體" w:hint="eastAsia"/>
        </w:rPr>
        <w:t>第14條之12規定：「（第1項）雇主依第14條之9規定申請聘僱外國人，經中央主管機關核發初次招募許可者，應於許可通知所定期間內，申請引進外國人。（第2項）雇主依前項規定申請引進之外國人人數，不得逾初次招募許可人數之二分之一。但所聘僱之國內勞工人數，已達預估聘僱國內勞工人數二分之一者，不在此限。（第3項）前項但書之國內勞工人數，於雇主未新設勞工保險證號時，應以雇主至公立就業服務機構登記辦理國內求才之日當月起，至其申請之日前新增聘僱國內勞工人數計算之。」</w:t>
      </w:r>
    </w:p>
    <w:p w:rsidR="00E749ED" w:rsidRPr="00090E9E" w:rsidRDefault="00E749ED" w:rsidP="00027A9A">
      <w:pPr>
        <w:pStyle w:val="6"/>
        <w:rPr>
          <w:rFonts w:hAnsi="標楷體"/>
        </w:rPr>
      </w:pPr>
      <w:r w:rsidRPr="00090E9E">
        <w:rPr>
          <w:rFonts w:hAnsi="標楷體" w:hint="eastAsia"/>
        </w:rPr>
        <w:t>第15條之7規定：「（第1項）雇主聘僱外國人之人數與其引進第13條、第14條之2及第16條所定外國人之總人數，應符合下列規定：一、屬自由貿易港區之製造業者，聘僱外國人人數不得超過僱用員工人數之百分之四十。二、屬附表六A+級行業，聘僱外國人人數不得超過雇用員工人數之百分之三十五。三、屬附表六A級行業，聘僱外國人人數不得超過雇用員工人數之百分之二十五。四、屬附表六B級行業，聘僱外國人人數不得超過雇</w:t>
      </w:r>
      <w:r w:rsidRPr="00090E9E">
        <w:rPr>
          <w:rFonts w:hAnsi="標楷體" w:hint="eastAsia"/>
        </w:rPr>
        <w:lastRenderedPageBreak/>
        <w:t>用員工人數之百分之二十。五、屬附表六C級行業，聘僱外國人人數不得超過雇用員工人數之百分之十五。六、屬附表六D級行業，聘僱外國人人數不得超過雇用員工人數之百分之十。（第2項）中央主管機關應依第15條之4第2項至第4項規定，查核雇主聘僱外國人之比率。（第3項）雇主聘僱外國人之人數與其引進第13條、第14條之3至第14條之5所定外國人之總人數，及中央主管機關辦理查核雇主聘僱外國人之方式，應符合附表七規定。（第4項）雇主聘僱第14條之9所定外國人，中央主管機關除依第1項及第2項規定辦理查核外，並應依附表十一規定辦理下列查核：一、雇主聘僱外國人之人數及引進第13條、第14條之3至第14條之5、第14條之10所定外國人之總人數。二、雇主同一保險證號應新增聘僱國內勞工，其勞工保險投保薪資及勞工退休金提繳工資，均達新臺幣三萬零三百元以上。（第5項）雇主違反前項第2款規定者，應依本法第72條規定，廢止其未符合規定人數之招募許可及聘僱許可，並計入第14條之7第1項第3款之人數。」</w:t>
      </w:r>
    </w:p>
    <w:p w:rsidR="00E749ED" w:rsidRPr="00090E9E" w:rsidRDefault="00E749ED" w:rsidP="00027A9A">
      <w:pPr>
        <w:pStyle w:val="4"/>
        <w:rPr>
          <w:rFonts w:hAnsi="標楷體"/>
        </w:rPr>
      </w:pPr>
      <w:r w:rsidRPr="00090E9E">
        <w:rPr>
          <w:rFonts w:hAnsi="標楷體" w:hint="eastAsia"/>
        </w:rPr>
        <w:t>勞動部「雇主聘僱外國人從事製造工作定期查核基準」</w:t>
      </w:r>
    </w:p>
    <w:p w:rsidR="00E749ED" w:rsidRPr="00090E9E" w:rsidRDefault="00E749ED" w:rsidP="00027A9A">
      <w:pPr>
        <w:pStyle w:val="5"/>
        <w:ind w:left="1985" w:hanging="851"/>
        <w:rPr>
          <w:rFonts w:hAnsi="標楷體"/>
        </w:rPr>
      </w:pPr>
      <w:r w:rsidRPr="00090E9E">
        <w:rPr>
          <w:rFonts w:hAnsi="標楷體" w:hint="eastAsia"/>
        </w:rPr>
        <w:t>勞動部108年12月10日修正「製造業特定製程與特殊時程行業及接續聘僱重新招募案定期查核基準」，並修正名稱為「雇主聘僱外國人從事製造工作定期查核基準</w:t>
      </w:r>
      <w:r w:rsidRPr="00090E9E">
        <w:rPr>
          <w:rFonts w:hAnsi="標楷體" w:hint="eastAsia"/>
          <w:spacing w:val="-20"/>
        </w:rPr>
        <w:t>」，自即日生效</w:t>
      </w:r>
      <w:r w:rsidRPr="00090E9E">
        <w:rPr>
          <w:rStyle w:val="afe"/>
          <w:rFonts w:hAnsi="標楷體"/>
          <w:spacing w:val="-20"/>
        </w:rPr>
        <w:footnoteReference w:id="24"/>
      </w:r>
      <w:r w:rsidRPr="00090E9E">
        <w:rPr>
          <w:rFonts w:hAnsi="標楷體" w:hint="eastAsia"/>
          <w:spacing w:val="-20"/>
        </w:rPr>
        <w:t>。內容略以：</w:t>
      </w:r>
    </w:p>
    <w:p w:rsidR="00141787" w:rsidRPr="00090E9E" w:rsidRDefault="00E749ED" w:rsidP="00A14602">
      <w:pPr>
        <w:pStyle w:val="6"/>
        <w:rPr>
          <w:rFonts w:hAnsi="標楷體"/>
        </w:rPr>
      </w:pPr>
      <w:r w:rsidRPr="00090E9E">
        <w:rPr>
          <w:rFonts w:hAnsi="標楷體" w:hint="eastAsia"/>
        </w:rPr>
        <w:lastRenderedPageBreak/>
        <w:t>第2點：「（第1項）中央主管機關對符合下列規定之雇主，於每年2月、5月、8月及11月定期依附表一（如附錄一）查核雇主聘僱外國人之比率或人數：</w:t>
      </w:r>
      <w:r w:rsidRPr="00090E9E">
        <w:rPr>
          <w:rFonts w:hAnsi="標楷體"/>
        </w:rPr>
        <w:t>……</w:t>
      </w:r>
      <w:r w:rsidRPr="00090E9E">
        <w:rPr>
          <w:rFonts w:hAnsi="標楷體" w:hint="eastAsia"/>
        </w:rPr>
        <w:t>。 (第3項)中央主管機關對藍領審查標準第14條之4（外加就業安定費案）、第14條之5（臺商投資案）或第14條之9（歡迎臺商回臺投資案）規定引進外國人入國工作，且自引進國內投資案、臺商投資案或歡迎臺商回臺投資案首名外國人入國滿1年之雇主，應依第7點規定查核雇主聘僱外國人之比率或人數。</w:t>
      </w:r>
      <w:r w:rsidRPr="00090E9E">
        <w:rPr>
          <w:rFonts w:hAnsi="標楷體"/>
        </w:rPr>
        <w:t>……</w:t>
      </w:r>
      <w:r w:rsidRPr="00090E9E">
        <w:rPr>
          <w:rFonts w:hAnsi="標楷體" w:hint="eastAsia"/>
        </w:rPr>
        <w:t>。」</w:t>
      </w:r>
    </w:p>
    <w:p w:rsidR="00C606D3" w:rsidRPr="00090E9E" w:rsidRDefault="00E749ED" w:rsidP="00141787">
      <w:pPr>
        <w:pStyle w:val="6"/>
        <w:rPr>
          <w:rFonts w:hAnsi="標楷體"/>
        </w:rPr>
      </w:pPr>
      <w:r w:rsidRPr="00090E9E">
        <w:rPr>
          <w:rFonts w:hAnsi="標楷體" w:hint="eastAsia"/>
        </w:rPr>
        <w:t>第7點：「（第1項）雇主因藍領審查標準第14條之4、第14條之5、第14條之9（歡迎臺商回臺投資案）及第16條所定外國人者，應符合下列規定：（一）第1次查核：雇主引進首名外國人入國滿1年起，於當年度最近辦理之定期查核月份，依附表三（如附錄二）查核雇主聘僱外國人之人數。但首名外國人入國滿1年之月份，與當年度定期查核月份之差距小於2</w:t>
      </w:r>
      <w:r w:rsidR="004D52F7" w:rsidRPr="00090E9E">
        <w:rPr>
          <w:rFonts w:hAnsi="標楷體" w:hint="eastAsia"/>
        </w:rPr>
        <w:t>個月以下者，得順延至下一次定期查核月份辦理。（二）</w:t>
      </w:r>
      <w:r w:rsidRPr="00090E9E">
        <w:rPr>
          <w:rFonts w:hAnsi="標楷體" w:hint="eastAsia"/>
        </w:rPr>
        <w:t>第2次以後查核：於每年2月、5月、8月及11月定期依附表一（如附錄一）及附表二（如附錄三）規定辦理。(第2項</w:t>
      </w:r>
      <w:r w:rsidR="004D52F7" w:rsidRPr="00090E9E">
        <w:rPr>
          <w:rFonts w:hAnsi="標楷體" w:hint="eastAsia"/>
        </w:rPr>
        <w:t>)</w:t>
      </w:r>
      <w:r w:rsidRPr="00090E9E">
        <w:rPr>
          <w:rFonts w:hAnsi="標楷體" w:hint="eastAsia"/>
        </w:rPr>
        <w:t>前項第1款聘僱外國人之人數及僱用員工人數，以首名外國人入國滿1年之當月為基準月份，以基準月份之參加勞工保險人數計算之。</w:t>
      </w:r>
      <w:r w:rsidRPr="00090E9E">
        <w:rPr>
          <w:rFonts w:hAnsi="標楷體"/>
        </w:rPr>
        <w:t>……</w:t>
      </w:r>
      <w:r w:rsidRPr="00090E9E">
        <w:rPr>
          <w:rFonts w:hAnsi="標楷體" w:hint="eastAsia"/>
        </w:rPr>
        <w:t>。(第4項)符合本點資格之雇主僱用員工人數有下列情形之一，不予列計：（一）未提繳勞工退休金或勞工退休金月提繳工資金額低於基本工資者。（二）未參加就業保險</w:t>
      </w:r>
      <w:r w:rsidRPr="00090E9E">
        <w:rPr>
          <w:rFonts w:hAnsi="標楷體" w:hint="eastAsia"/>
        </w:rPr>
        <w:lastRenderedPageBreak/>
        <w:t>者。（三）學校或身心障礙福利機構之建教合作者。（四）部分工時人員或參加勞工保險月投保薪資低於基本工資者。（五）重複參加勞工保險者。但國內勞工於其他雇主以部分工時重複參加勞工保險者，不在此限。（六）由雇主其他勞工保險證號移轉者，或退保後再加保者。（七）雇主聘僱國內勞工有異常參加勞工保險之情事，經查明非屬雇主新增聘僱國內勞工者，或聘僱國內勞工之工地非屬新增投資案經核准聘僱外國人之工作地點者。</w:t>
      </w:r>
      <w:r w:rsidRPr="00090E9E">
        <w:rPr>
          <w:rFonts w:hAnsi="標楷體"/>
        </w:rPr>
        <w:t>……</w:t>
      </w:r>
      <w:r w:rsidRPr="00090E9E">
        <w:rPr>
          <w:rFonts w:hAnsi="標楷體" w:hint="eastAsia"/>
        </w:rPr>
        <w:t>。」</w:t>
      </w:r>
    </w:p>
    <w:p w:rsidR="00E749ED" w:rsidRPr="00090E9E" w:rsidRDefault="00E749ED" w:rsidP="00027A9A">
      <w:pPr>
        <w:pStyle w:val="6"/>
        <w:rPr>
          <w:rFonts w:hAnsi="標楷體"/>
        </w:rPr>
      </w:pPr>
      <w:r w:rsidRPr="00090E9E">
        <w:rPr>
          <w:rFonts w:hAnsi="標楷體" w:hint="eastAsia"/>
        </w:rPr>
        <w:t>第8點：「依第2點查核雇主聘僱外國人比率或人數之計算結果有小數點者，小數點採無條件捨去計算。」</w:t>
      </w:r>
    </w:p>
    <w:p w:rsidR="00F93013" w:rsidRPr="00090E9E" w:rsidRDefault="00F93013" w:rsidP="00027A9A">
      <w:pPr>
        <w:pStyle w:val="5"/>
        <w:ind w:left="1985" w:hanging="851"/>
        <w:rPr>
          <w:rFonts w:hAnsi="標楷體"/>
        </w:rPr>
      </w:pPr>
      <w:r w:rsidRPr="00090E9E">
        <w:rPr>
          <w:rFonts w:hAnsi="標楷體" w:hint="eastAsia"/>
        </w:rPr>
        <w:t>勞動部</w:t>
      </w:r>
      <w:r w:rsidR="0064125D" w:rsidRPr="00090E9E">
        <w:rPr>
          <w:rFonts w:hAnsi="標楷體" w:hint="eastAsia"/>
        </w:rPr>
        <w:t>108年5月10日以勞動發管字第10805059551號</w:t>
      </w:r>
      <w:r w:rsidRPr="00090E9E">
        <w:rPr>
          <w:rFonts w:hAnsi="標楷體" w:hint="eastAsia"/>
        </w:rPr>
        <w:t>令釋藍領審查標準第14條之12所定「聘僱之國內勞工人數」，其人數之計算，不包含下列情形之一，並自即日起生效：</w:t>
      </w:r>
    </w:p>
    <w:p w:rsidR="00F93013" w:rsidRPr="00090E9E" w:rsidRDefault="00F93013" w:rsidP="00027A9A">
      <w:pPr>
        <w:pStyle w:val="6"/>
        <w:rPr>
          <w:rFonts w:hAnsi="標楷體"/>
        </w:rPr>
      </w:pPr>
      <w:r w:rsidRPr="00090E9E">
        <w:rPr>
          <w:rFonts w:hAnsi="標楷體" w:hint="eastAsia"/>
        </w:rPr>
        <w:t>未提繳勞工退休金者，或月提繳工資低於基本工資者。</w:t>
      </w:r>
    </w:p>
    <w:p w:rsidR="00F93013" w:rsidRPr="00090E9E" w:rsidRDefault="00F93013" w:rsidP="00027A9A">
      <w:pPr>
        <w:pStyle w:val="6"/>
        <w:rPr>
          <w:rFonts w:hAnsi="標楷體"/>
        </w:rPr>
      </w:pPr>
      <w:r w:rsidRPr="00090E9E">
        <w:rPr>
          <w:rFonts w:hAnsi="標楷體" w:hint="eastAsia"/>
        </w:rPr>
        <w:t>未參加就業保險者。</w:t>
      </w:r>
    </w:p>
    <w:p w:rsidR="00F93013" w:rsidRPr="00090E9E" w:rsidRDefault="00F93013" w:rsidP="00027A9A">
      <w:pPr>
        <w:pStyle w:val="6"/>
        <w:rPr>
          <w:rFonts w:hAnsi="標楷體"/>
        </w:rPr>
      </w:pPr>
      <w:r w:rsidRPr="00090E9E">
        <w:rPr>
          <w:rFonts w:hAnsi="標楷體" w:hint="eastAsia"/>
        </w:rPr>
        <w:t>學校或身心障礙福利機構之建教合作者。</w:t>
      </w:r>
    </w:p>
    <w:p w:rsidR="00F93013" w:rsidRPr="00090E9E" w:rsidRDefault="00F93013" w:rsidP="00027A9A">
      <w:pPr>
        <w:pStyle w:val="6"/>
        <w:rPr>
          <w:rFonts w:hAnsi="標楷體"/>
        </w:rPr>
      </w:pPr>
      <w:r w:rsidRPr="00090E9E">
        <w:rPr>
          <w:rFonts w:hAnsi="標楷體" w:hint="eastAsia"/>
        </w:rPr>
        <w:t>部分工時人員或參加勞工保險月投保薪資低於基本工資者。</w:t>
      </w:r>
    </w:p>
    <w:p w:rsidR="00F93013" w:rsidRPr="00090E9E" w:rsidRDefault="00F93013" w:rsidP="00027A9A">
      <w:pPr>
        <w:pStyle w:val="6"/>
        <w:rPr>
          <w:rFonts w:hAnsi="標楷體"/>
        </w:rPr>
      </w:pPr>
      <w:r w:rsidRPr="00090E9E">
        <w:rPr>
          <w:rFonts w:hAnsi="標楷體" w:hint="eastAsia"/>
        </w:rPr>
        <w:t>重複參加勞工保險者。</w:t>
      </w:r>
      <w:r w:rsidRPr="00090E9E">
        <w:rPr>
          <w:rFonts w:hAnsi="標楷體" w:hint="eastAsia"/>
          <w:spacing w:val="-20"/>
        </w:rPr>
        <w:t>但國內勞工於其他雇主以部分工時重複參加勞工保險者，不在此限。</w:t>
      </w:r>
    </w:p>
    <w:p w:rsidR="00F93013" w:rsidRPr="00090E9E" w:rsidRDefault="00F93013" w:rsidP="00027A9A">
      <w:pPr>
        <w:pStyle w:val="6"/>
        <w:rPr>
          <w:rFonts w:hAnsi="標楷體"/>
        </w:rPr>
      </w:pPr>
      <w:r w:rsidRPr="00090E9E">
        <w:rPr>
          <w:rFonts w:hAnsi="標楷體" w:hint="eastAsia"/>
        </w:rPr>
        <w:t>由雇主其他勞工保險證號移轉者，或退保後再加保者。</w:t>
      </w:r>
    </w:p>
    <w:p w:rsidR="00F93013" w:rsidRPr="00090E9E" w:rsidRDefault="00F93013" w:rsidP="00027A9A">
      <w:pPr>
        <w:pStyle w:val="6"/>
        <w:rPr>
          <w:rFonts w:hAnsi="標楷體"/>
        </w:rPr>
      </w:pPr>
      <w:r w:rsidRPr="00090E9E">
        <w:rPr>
          <w:rFonts w:hAnsi="標楷體" w:hint="eastAsia"/>
        </w:rPr>
        <w:t>雇主聘僱國內勞工有異常參加勞工保險之情事，經本部查明非屬雇主新增聘僱國內勞</w:t>
      </w:r>
      <w:r w:rsidRPr="00090E9E">
        <w:rPr>
          <w:rFonts w:hAnsi="標楷體" w:hint="eastAsia"/>
        </w:rPr>
        <w:lastRenderedPageBreak/>
        <w:t>工者，或聘僱國內勞工之工作地點非屬新增投資案經核准聘僱外國人之工作地點者。</w:t>
      </w:r>
    </w:p>
    <w:p w:rsidR="008A7C88" w:rsidRPr="00090E9E" w:rsidRDefault="00620B1A" w:rsidP="00DF770C">
      <w:pPr>
        <w:pStyle w:val="3"/>
        <w:rPr>
          <w:rFonts w:hAnsi="標楷體"/>
        </w:rPr>
      </w:pPr>
      <w:r w:rsidRPr="00090E9E">
        <w:rPr>
          <w:rFonts w:hAnsi="標楷體" w:hint="eastAsia"/>
        </w:rPr>
        <w:t>「歡迎臺商回臺投資行動方案」</w:t>
      </w:r>
      <w:r w:rsidR="00DF770C" w:rsidRPr="00090E9E">
        <w:rPr>
          <w:rFonts w:hAnsi="標楷體" w:hint="eastAsia"/>
        </w:rPr>
        <w:t>之</w:t>
      </w:r>
      <w:r w:rsidR="0012327E" w:rsidRPr="00090E9E">
        <w:rPr>
          <w:rFonts w:hAnsi="標楷體" w:hint="eastAsia"/>
        </w:rPr>
        <w:t>辦理成效</w:t>
      </w:r>
    </w:p>
    <w:p w:rsidR="008A7C88" w:rsidRPr="00090E9E" w:rsidRDefault="008A7C88" w:rsidP="00DF770C">
      <w:pPr>
        <w:pStyle w:val="4"/>
        <w:rPr>
          <w:rFonts w:hAnsi="標楷體"/>
        </w:rPr>
      </w:pPr>
      <w:r w:rsidRPr="00090E9E">
        <w:rPr>
          <w:rFonts w:hAnsi="標楷體" w:hint="eastAsia"/>
        </w:rPr>
        <w:t>經</w:t>
      </w:r>
      <w:r w:rsidR="002D73A5" w:rsidRPr="00090E9E">
        <w:rPr>
          <w:rFonts w:hAnsi="標楷體" w:hint="eastAsia"/>
        </w:rPr>
        <w:t>濟部</w:t>
      </w:r>
    </w:p>
    <w:p w:rsidR="008A7C88" w:rsidRPr="00090E9E" w:rsidRDefault="00E02510" w:rsidP="00DF770C">
      <w:pPr>
        <w:pStyle w:val="5"/>
        <w:ind w:left="2030" w:hanging="854"/>
        <w:rPr>
          <w:rFonts w:hAnsi="標楷體"/>
        </w:rPr>
      </w:pPr>
      <w:r w:rsidRPr="00090E9E">
        <w:rPr>
          <w:rFonts w:hAnsi="標楷體" w:hint="eastAsia"/>
        </w:rPr>
        <w:t>據經濟部109年1月22日查復表示，</w:t>
      </w:r>
      <w:r w:rsidR="005A2409" w:rsidRPr="00090E9E">
        <w:rPr>
          <w:rFonts w:hAnsi="標楷體"/>
          <w:b/>
        </w:rPr>
        <w:t>回臺投資案</w:t>
      </w:r>
      <w:r w:rsidR="00813A0A" w:rsidRPr="00090E9E">
        <w:rPr>
          <w:rFonts w:hAnsi="標楷體" w:hint="eastAsia"/>
          <w:b/>
        </w:rPr>
        <w:t>自108年1月1日起實施</w:t>
      </w:r>
      <w:r w:rsidR="00813A0A" w:rsidRPr="00090E9E">
        <w:rPr>
          <w:rFonts w:hAnsi="標楷體" w:hint="eastAsia"/>
        </w:rPr>
        <w:t>，截至109年1月9日已通過168家企業投資約7,148億元，預估創造59</w:t>
      </w:r>
      <w:r w:rsidR="00813A0A" w:rsidRPr="00090E9E">
        <w:rPr>
          <w:rFonts w:hAnsi="標楷體"/>
        </w:rPr>
        <w:t>,098</w:t>
      </w:r>
      <w:r w:rsidR="00813A0A" w:rsidRPr="00090E9E">
        <w:rPr>
          <w:rFonts w:hAnsi="標楷體" w:hint="eastAsia"/>
        </w:rPr>
        <w:t>個本國就業機會，其中已有14家申請</w:t>
      </w:r>
      <w:r w:rsidR="00023D3C" w:rsidRPr="00090E9E">
        <w:rPr>
          <w:rFonts w:hint="eastAsia"/>
        </w:rPr>
        <w:t>移工</w:t>
      </w:r>
      <w:r w:rsidR="00813A0A" w:rsidRPr="00090E9E">
        <w:rPr>
          <w:rFonts w:hAnsi="標楷體" w:hint="eastAsia"/>
        </w:rPr>
        <w:t>優惠措施，聘僱</w:t>
      </w:r>
      <w:r w:rsidR="00023D3C" w:rsidRPr="00090E9E">
        <w:rPr>
          <w:rFonts w:hint="eastAsia"/>
        </w:rPr>
        <w:t>移工</w:t>
      </w:r>
      <w:r w:rsidR="00813A0A" w:rsidRPr="00090E9E">
        <w:rPr>
          <w:rFonts w:hAnsi="標楷體" w:hint="eastAsia"/>
        </w:rPr>
        <w:t>人數為7</w:t>
      </w:r>
      <w:r w:rsidR="00813A0A" w:rsidRPr="00090E9E">
        <w:rPr>
          <w:rFonts w:hAnsi="標楷體"/>
        </w:rPr>
        <w:t>,051</w:t>
      </w:r>
      <w:r w:rsidR="00813A0A" w:rsidRPr="00090E9E">
        <w:rPr>
          <w:rFonts w:hAnsi="標楷體" w:hint="eastAsia"/>
        </w:rPr>
        <w:t>人。</w:t>
      </w:r>
    </w:p>
    <w:p w:rsidR="00E02510" w:rsidRPr="00090E9E" w:rsidRDefault="00813A0A" w:rsidP="00DF770C">
      <w:pPr>
        <w:pStyle w:val="5"/>
        <w:ind w:left="2030" w:hanging="854"/>
        <w:rPr>
          <w:rFonts w:hAnsi="標楷體"/>
        </w:rPr>
      </w:pPr>
      <w:r w:rsidRPr="00090E9E">
        <w:rPr>
          <w:rFonts w:hAnsi="標楷體" w:hint="eastAsia"/>
        </w:rPr>
        <w:t>申請方案之企業需提出未來3至6年之具體投資計畫書，載明受美中貿易戰衝擊影響、</w:t>
      </w:r>
      <w:r w:rsidR="0048650B" w:rsidRPr="00090E9E">
        <w:rPr>
          <w:rFonts w:hAnsi="標楷體" w:hint="eastAsia"/>
        </w:rPr>
        <w:t>回臺投資內容、設置地點及預計完成日期等實質投資內容，且經跨部會</w:t>
      </w:r>
      <w:r w:rsidR="004F2743" w:rsidRPr="00090E9E">
        <w:rPr>
          <w:rFonts w:hAnsi="標楷體" w:hint="eastAsia"/>
        </w:rPr>
        <w:t>聯審通過後確實執行，爰前揭168家已通過方案之企業，必須依計畫落實投資，並由經濟部進行追蹤，倘否，將收回其因方案而享有之優惠措施。</w:t>
      </w:r>
    </w:p>
    <w:p w:rsidR="00E02510" w:rsidRPr="00090E9E" w:rsidRDefault="00E02510" w:rsidP="00DF770C">
      <w:pPr>
        <w:pStyle w:val="5"/>
        <w:ind w:left="2030" w:hanging="854"/>
        <w:rPr>
          <w:rFonts w:hAnsi="標楷體"/>
        </w:rPr>
      </w:pPr>
      <w:r w:rsidRPr="00090E9E">
        <w:rPr>
          <w:rFonts w:hAnsi="標楷體" w:hint="eastAsia"/>
        </w:rPr>
        <w:t>最新辦理成效：</w:t>
      </w:r>
    </w:p>
    <w:p w:rsidR="0066286F" w:rsidRPr="00090E9E" w:rsidRDefault="0066286F" w:rsidP="00417E49">
      <w:pPr>
        <w:pStyle w:val="4"/>
        <w:numPr>
          <w:ilvl w:val="0"/>
          <w:numId w:val="0"/>
        </w:numPr>
        <w:rPr>
          <w:noProof/>
        </w:rPr>
      </w:pPr>
      <w:r w:rsidRPr="00090E9E">
        <w:rPr>
          <w:noProof/>
        </w:rPr>
        <w:drawing>
          <wp:inline distT="0" distB="0" distL="0" distR="0" wp14:anchorId="13899CD9" wp14:editId="2152EF2D">
            <wp:extent cx="5486400" cy="135382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86400" cy="1353820"/>
                    </a:xfrm>
                    <a:prstGeom prst="rect">
                      <a:avLst/>
                    </a:prstGeom>
                  </pic:spPr>
                </pic:pic>
              </a:graphicData>
            </a:graphic>
          </wp:inline>
        </w:drawing>
      </w:r>
    </w:p>
    <w:p w:rsidR="00E02510" w:rsidRPr="00090E9E" w:rsidRDefault="00E02510" w:rsidP="00E02510">
      <w:pPr>
        <w:pStyle w:val="a1"/>
        <w:spacing w:after="0" w:line="0" w:lineRule="atLeast"/>
        <w:rPr>
          <w:rFonts w:hAnsi="標楷體"/>
        </w:rPr>
      </w:pPr>
      <w:r w:rsidRPr="00090E9E">
        <w:rPr>
          <w:rFonts w:hAnsi="標楷體" w:hint="eastAsia"/>
        </w:rPr>
        <w:t>「歡迎臺商回臺投資案」辦理成效</w:t>
      </w:r>
    </w:p>
    <w:p w:rsidR="00A14602" w:rsidRPr="00090E9E" w:rsidRDefault="00E02510" w:rsidP="00096235">
      <w:pPr>
        <w:pStyle w:val="4"/>
        <w:numPr>
          <w:ilvl w:val="0"/>
          <w:numId w:val="0"/>
        </w:numPr>
        <w:spacing w:afterLines="50" w:after="228"/>
        <w:rPr>
          <w:rFonts w:hAnsi="標楷體"/>
          <w:sz w:val="28"/>
        </w:rPr>
      </w:pPr>
      <w:r w:rsidRPr="00090E9E">
        <w:rPr>
          <w:rFonts w:hAnsi="標楷體" w:hint="eastAsia"/>
          <w:sz w:val="28"/>
        </w:rPr>
        <w:t>資料來源：引自</w:t>
      </w:r>
      <w:r w:rsidR="001C4D3D" w:rsidRPr="00090E9E">
        <w:rPr>
          <w:rFonts w:hAnsi="標楷體" w:hint="eastAsia"/>
          <w:sz w:val="28"/>
        </w:rPr>
        <w:t>110年</w:t>
      </w:r>
      <w:r w:rsidR="0066286F" w:rsidRPr="00090E9E">
        <w:rPr>
          <w:rFonts w:hAnsi="標楷體" w:hint="eastAsia"/>
          <w:sz w:val="28"/>
        </w:rPr>
        <w:t>7</w:t>
      </w:r>
      <w:r w:rsidR="001C4D3D" w:rsidRPr="00090E9E">
        <w:rPr>
          <w:rFonts w:hAnsi="標楷體" w:hint="eastAsia"/>
          <w:sz w:val="28"/>
        </w:rPr>
        <w:t>月</w:t>
      </w:r>
      <w:r w:rsidR="0066286F" w:rsidRPr="00090E9E">
        <w:rPr>
          <w:rFonts w:hAnsi="標楷體" w:hint="eastAsia"/>
          <w:sz w:val="28"/>
        </w:rPr>
        <w:t>2</w:t>
      </w:r>
      <w:r w:rsidRPr="00090E9E">
        <w:rPr>
          <w:rFonts w:hAnsi="標楷體" w:hint="eastAsia"/>
          <w:sz w:val="28"/>
        </w:rPr>
        <w:t>日經濟部「投資臺灣入口網」查詢結果。</w:t>
      </w:r>
    </w:p>
    <w:p w:rsidR="008A7C88" w:rsidRPr="00090E9E" w:rsidRDefault="002D73A5" w:rsidP="00DF770C">
      <w:pPr>
        <w:pStyle w:val="4"/>
        <w:rPr>
          <w:rFonts w:hAnsi="標楷體"/>
        </w:rPr>
      </w:pPr>
      <w:r w:rsidRPr="00090E9E">
        <w:rPr>
          <w:rFonts w:hAnsi="標楷體" w:hint="eastAsia"/>
        </w:rPr>
        <w:t>勞動部</w:t>
      </w:r>
    </w:p>
    <w:p w:rsidR="009043BF" w:rsidRPr="00090E9E" w:rsidRDefault="003257A0" w:rsidP="00C606D3">
      <w:pPr>
        <w:pStyle w:val="4"/>
        <w:numPr>
          <w:ilvl w:val="0"/>
          <w:numId w:val="0"/>
        </w:numPr>
        <w:ind w:left="1701" w:firstLineChars="208" w:firstLine="708"/>
        <w:rPr>
          <w:rFonts w:hAnsi="標楷體"/>
        </w:rPr>
      </w:pPr>
      <w:r w:rsidRPr="00090E9E">
        <w:rPr>
          <w:rFonts w:hAnsi="標楷體" w:hint="eastAsia"/>
        </w:rPr>
        <w:t>據勞動部函復</w:t>
      </w:r>
      <w:r w:rsidRPr="00090E9E">
        <w:rPr>
          <w:rFonts w:hAnsi="標楷體" w:hint="eastAsia"/>
          <w:spacing w:val="-20"/>
        </w:rPr>
        <w:t>統計至109年1月10日止，</w:t>
      </w:r>
      <w:r w:rsidR="00095143" w:rsidRPr="00090E9E">
        <w:rPr>
          <w:rFonts w:hAnsi="標楷體" w:hint="eastAsia"/>
        </w:rPr>
        <w:t>初次招募共核准1</w:t>
      </w:r>
      <w:r w:rsidR="00095143" w:rsidRPr="00090E9E">
        <w:rPr>
          <w:rFonts w:hAnsi="標楷體"/>
        </w:rPr>
        <w:t>,398</w:t>
      </w:r>
      <w:r w:rsidR="00095143" w:rsidRPr="00090E9E">
        <w:rPr>
          <w:rFonts w:hAnsi="標楷體" w:hint="eastAsia"/>
        </w:rPr>
        <w:t>人，共引進聘僱外國人419人，又引進聘僱之</w:t>
      </w:r>
      <w:r w:rsidR="00095143" w:rsidRPr="00090E9E">
        <w:rPr>
          <w:rFonts w:hAnsi="標楷體" w:hint="eastAsia"/>
          <w:b/>
        </w:rPr>
        <w:t>首名外國人係於108年5月21日入境</w:t>
      </w:r>
      <w:r w:rsidR="00095143" w:rsidRPr="00090E9E">
        <w:rPr>
          <w:rFonts w:hAnsi="標楷體" w:hint="eastAsia"/>
        </w:rPr>
        <w:t>。</w:t>
      </w:r>
    </w:p>
    <w:p w:rsidR="00096235" w:rsidRPr="00090E9E" w:rsidRDefault="00096235">
      <w:pPr>
        <w:widowControl/>
        <w:overflowPunct/>
        <w:autoSpaceDE/>
        <w:autoSpaceDN/>
        <w:jc w:val="left"/>
        <w:rPr>
          <w:rFonts w:hAnsi="Arial"/>
          <w:bCs/>
          <w:kern w:val="32"/>
          <w:szCs w:val="48"/>
        </w:rPr>
      </w:pPr>
      <w:r w:rsidRPr="00090E9E">
        <w:br w:type="page"/>
      </w:r>
    </w:p>
    <w:p w:rsidR="00A31A57" w:rsidRPr="00090E9E" w:rsidRDefault="00A31A57" w:rsidP="008E1270">
      <w:pPr>
        <w:pStyle w:val="2"/>
        <w:spacing w:beforeLines="50" w:before="228"/>
        <w:ind w:left="1020" w:hanging="680"/>
      </w:pPr>
      <w:r w:rsidRPr="00090E9E">
        <w:rPr>
          <w:rFonts w:hint="eastAsia"/>
        </w:rPr>
        <w:lastRenderedPageBreak/>
        <w:t>歷年以適度鬆綁</w:t>
      </w:r>
      <w:r w:rsidR="00023D3C" w:rsidRPr="00090E9E">
        <w:rPr>
          <w:rFonts w:hint="eastAsia"/>
        </w:rPr>
        <w:t>移工</w:t>
      </w:r>
      <w:r w:rsidRPr="00090E9E">
        <w:rPr>
          <w:rFonts w:hint="eastAsia"/>
        </w:rPr>
        <w:t>政策為輔之計畫或短期措施</w:t>
      </w:r>
    </w:p>
    <w:p w:rsidR="009846B5" w:rsidRPr="00090E9E" w:rsidRDefault="00A31A57" w:rsidP="00874BF8">
      <w:pPr>
        <w:pStyle w:val="2"/>
        <w:numPr>
          <w:ilvl w:val="0"/>
          <w:numId w:val="0"/>
        </w:numPr>
        <w:ind w:left="1021" w:firstLineChars="200" w:firstLine="680"/>
      </w:pPr>
      <w:r w:rsidRPr="00090E9E">
        <w:rPr>
          <w:rFonts w:hint="eastAsia"/>
        </w:rPr>
        <w:t>為吸引海外臺商回臺投資，行政院核定國發會前身經濟建設委員會擬定之「加強推動臺商回臺投資方案」，執行期間自101年11月1日至103年12月31日。</w:t>
      </w:r>
      <w:r w:rsidRPr="00090E9E">
        <w:rPr>
          <w:rFonts w:hint="eastAsia"/>
          <w:b/>
        </w:rPr>
        <w:t>後續為強化國內投資動能，經濟部另擬定「固臺投資方案」草案作為前揭方案之接續並於104年1月陳請行政院審議，惟奉行政院指示再行研酌，嗣後即無推動</w:t>
      </w:r>
      <w:r w:rsidR="00914F1C" w:rsidRPr="00090E9E">
        <w:rPr>
          <w:rStyle w:val="afe"/>
          <w:b/>
        </w:rPr>
        <w:footnoteReference w:id="25"/>
      </w:r>
      <w:r w:rsidRPr="00090E9E">
        <w:rPr>
          <w:rFonts w:hint="eastAsia"/>
          <w:b/>
        </w:rPr>
        <w:t>。</w:t>
      </w:r>
      <w:r w:rsidR="00914F1C" w:rsidRPr="00090E9E">
        <w:rPr>
          <w:rFonts w:hint="eastAsia"/>
        </w:rPr>
        <w:t>又經勞動部函復補充「國內新設投資案」亦係經濟部整體考量國內經濟發展需要，為刺激國內投資所規劃之</w:t>
      </w:r>
      <w:r w:rsidR="00023D3C" w:rsidRPr="00090E9E">
        <w:rPr>
          <w:rFonts w:hint="eastAsia"/>
        </w:rPr>
        <w:t>移工</w:t>
      </w:r>
      <w:r w:rsidR="00116CA8" w:rsidRPr="00090E9E">
        <w:rPr>
          <w:rFonts w:hint="eastAsia"/>
        </w:rPr>
        <w:t>措施，</w:t>
      </w:r>
      <w:r w:rsidR="00914F1C" w:rsidRPr="00090E9E">
        <w:rPr>
          <w:rFonts w:hint="eastAsia"/>
        </w:rPr>
        <w:t>「國內新設投資案」與「加強推動臺商回臺投資方案」同步於102年3月實施，惟「加強推動臺商回臺投資方案」</w:t>
      </w:r>
      <w:r w:rsidR="00116CA8" w:rsidRPr="00090E9E">
        <w:rPr>
          <w:rFonts w:hint="eastAsia"/>
        </w:rPr>
        <w:t>適用對象</w:t>
      </w:r>
      <w:r w:rsidR="00914F1C" w:rsidRPr="00090E9E">
        <w:rPr>
          <w:rFonts w:hint="eastAsia"/>
        </w:rPr>
        <w:t>為海外回臺投資者，「國內新設投資案」適用對象則為國內新增投資者，</w:t>
      </w:r>
      <w:r w:rsidR="006E0154" w:rsidRPr="00090E9E">
        <w:rPr>
          <w:rFonts w:hint="eastAsia"/>
        </w:rPr>
        <w:t>故措施內容有間</w:t>
      </w:r>
      <w:r w:rsidR="006E0154" w:rsidRPr="00090E9E">
        <w:rPr>
          <w:rStyle w:val="afe"/>
        </w:rPr>
        <w:footnoteReference w:id="26"/>
      </w:r>
      <w:r w:rsidR="006E0154" w:rsidRPr="00090E9E">
        <w:rPr>
          <w:rFonts w:hint="eastAsia"/>
        </w:rPr>
        <w:t>。</w:t>
      </w:r>
    </w:p>
    <w:p w:rsidR="00AE1E99" w:rsidRPr="00090E9E" w:rsidRDefault="009846B5" w:rsidP="00874BF8">
      <w:pPr>
        <w:pStyle w:val="2"/>
        <w:numPr>
          <w:ilvl w:val="0"/>
          <w:numId w:val="0"/>
        </w:numPr>
        <w:ind w:left="1021" w:firstLineChars="200" w:firstLine="680"/>
      </w:pPr>
      <w:r w:rsidRPr="00090E9E">
        <w:rPr>
          <w:rFonts w:hint="eastAsia"/>
        </w:rPr>
        <w:t>基此，歷年以適度鬆綁</w:t>
      </w:r>
      <w:r w:rsidR="00023D3C" w:rsidRPr="00090E9E">
        <w:rPr>
          <w:rFonts w:hint="eastAsia"/>
        </w:rPr>
        <w:t>移工</w:t>
      </w:r>
      <w:r w:rsidRPr="00090E9E">
        <w:rPr>
          <w:rFonts w:hint="eastAsia"/>
        </w:rPr>
        <w:t>政策為輔之計畫或短期措施分別有「加強推動臺商回臺投資方案」、「國內新設投資案」與本案「歡迎臺商回臺投資方案」。</w:t>
      </w:r>
    </w:p>
    <w:p w:rsidR="00A31A57" w:rsidRPr="00090E9E" w:rsidRDefault="00A31A57" w:rsidP="00DF789D">
      <w:pPr>
        <w:pStyle w:val="3"/>
      </w:pPr>
      <w:r w:rsidRPr="00090E9E">
        <w:rPr>
          <w:rFonts w:hAnsi="標楷體" w:hint="eastAsia"/>
        </w:rPr>
        <w:t>「</w:t>
      </w:r>
      <w:r w:rsidRPr="00090E9E">
        <w:rPr>
          <w:rFonts w:hint="eastAsia"/>
        </w:rPr>
        <w:t>加強推動臺商回臺投資方案</w:t>
      </w:r>
      <w:r w:rsidR="005A2409" w:rsidRPr="00090E9E">
        <w:rPr>
          <w:rStyle w:val="afe"/>
          <w:rFonts w:hAnsi="標楷體"/>
        </w:rPr>
        <w:footnoteReference w:id="27"/>
      </w:r>
      <w:r w:rsidRPr="00090E9E">
        <w:rPr>
          <w:rFonts w:hAnsi="標楷體" w:hint="eastAsia"/>
        </w:rPr>
        <w:t>」</w:t>
      </w:r>
      <w:r w:rsidR="009846B5" w:rsidRPr="00090E9E">
        <w:rPr>
          <w:rFonts w:hAnsi="標楷體" w:hint="eastAsia"/>
        </w:rPr>
        <w:t>（下稱102年方案）</w:t>
      </w:r>
    </w:p>
    <w:p w:rsidR="00874BF8" w:rsidRPr="00090E9E" w:rsidRDefault="00874BF8" w:rsidP="00A31A57">
      <w:pPr>
        <w:pStyle w:val="4"/>
      </w:pPr>
      <w:r w:rsidRPr="00090E9E">
        <w:rPr>
          <w:rFonts w:hint="eastAsia"/>
        </w:rPr>
        <w:t>核心理念</w:t>
      </w:r>
    </w:p>
    <w:p w:rsidR="00FC173B" w:rsidRPr="00090E9E" w:rsidRDefault="00FC173B" w:rsidP="00FC173B">
      <w:pPr>
        <w:pStyle w:val="4"/>
        <w:numPr>
          <w:ilvl w:val="0"/>
          <w:numId w:val="0"/>
        </w:numPr>
        <w:ind w:left="1701" w:firstLineChars="208" w:firstLine="708"/>
        <w:rPr>
          <w:rFonts w:hAnsi="標楷體"/>
        </w:rPr>
      </w:pPr>
      <w:r w:rsidRPr="00090E9E">
        <w:rPr>
          <w:rFonts w:hint="eastAsia"/>
        </w:rPr>
        <w:t>我國歷經二次產業外移，產業結構有待調整，亟需吸引臺商回臺，以擴增國內投資，並培植關鍵新興產業，提供推升經濟發展之動能</w:t>
      </w:r>
      <w:r w:rsidRPr="00090E9E">
        <w:rPr>
          <w:rFonts w:hAnsi="標楷體" w:hint="eastAsia"/>
        </w:rPr>
        <w:t>。近年來歐美債務風暴、新興國家興起、經濟環境變遷等因素影響，使我國出國面臨瓶頸，加以中國大陸投資環境變化使外資企業及紛紛醞釀或決定外移，如能藉此時機吸引具競爭力之臺商回臺投資，可直接促進國內投資，增加就業，並可改</w:t>
      </w:r>
      <w:r w:rsidRPr="00090E9E">
        <w:rPr>
          <w:rFonts w:hAnsi="標楷體" w:hint="eastAsia"/>
        </w:rPr>
        <w:lastRenderedPageBreak/>
        <w:t>善產業結構，強化經濟成長動能，爭取新興產業發展時間，使我國朝向長期穩定成長方向邁進。</w:t>
      </w:r>
    </w:p>
    <w:p w:rsidR="00FC173B" w:rsidRPr="00090E9E" w:rsidRDefault="00FC173B" w:rsidP="00C606D3">
      <w:pPr>
        <w:pStyle w:val="4"/>
        <w:numPr>
          <w:ilvl w:val="0"/>
          <w:numId w:val="0"/>
        </w:numPr>
        <w:ind w:left="507" w:hangingChars="149" w:hanging="507"/>
        <w:jc w:val="center"/>
      </w:pPr>
      <w:r w:rsidRPr="00090E9E">
        <w:rPr>
          <w:noProof/>
        </w:rPr>
        <w:drawing>
          <wp:inline distT="0" distB="0" distL="0" distR="0" wp14:anchorId="05AE499F" wp14:editId="0A4B1C0D">
            <wp:extent cx="5734060" cy="2849525"/>
            <wp:effectExtent l="0" t="0" r="0" b="825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9111" cy="2866944"/>
                    </a:xfrm>
                    <a:prstGeom prst="rect">
                      <a:avLst/>
                    </a:prstGeom>
                  </pic:spPr>
                </pic:pic>
              </a:graphicData>
            </a:graphic>
          </wp:inline>
        </w:drawing>
      </w:r>
    </w:p>
    <w:p w:rsidR="00FC173B" w:rsidRPr="00090E9E" w:rsidRDefault="00FC173B" w:rsidP="00FC173B">
      <w:pPr>
        <w:pStyle w:val="a1"/>
        <w:spacing w:after="0" w:line="0" w:lineRule="atLeast"/>
      </w:pPr>
      <w:r w:rsidRPr="00090E9E">
        <w:rPr>
          <w:rFonts w:hint="eastAsia"/>
        </w:rPr>
        <w:t>推動臺商回臺投資核心理念</w:t>
      </w:r>
    </w:p>
    <w:p w:rsidR="00FC173B" w:rsidRPr="00090E9E" w:rsidRDefault="00FC173B" w:rsidP="00FC173B">
      <w:pPr>
        <w:pStyle w:val="a1"/>
        <w:numPr>
          <w:ilvl w:val="0"/>
          <w:numId w:val="0"/>
        </w:numPr>
      </w:pPr>
      <w:r w:rsidRPr="00090E9E">
        <w:rPr>
          <w:rFonts w:hint="eastAsia"/>
        </w:rPr>
        <w:t>資料來源：引自行政院經濟建設委員會101年10月「加強推動臺商回臺投資方案」第11頁</w:t>
      </w:r>
      <w:r w:rsidR="00B23070" w:rsidRPr="00090E9E">
        <w:rPr>
          <w:rFonts w:hAnsi="標楷體" w:hint="eastAsia"/>
        </w:rPr>
        <w:t>。</w:t>
      </w:r>
    </w:p>
    <w:p w:rsidR="00874BF8" w:rsidRPr="00090E9E" w:rsidRDefault="00874BF8" w:rsidP="00A31A57">
      <w:pPr>
        <w:pStyle w:val="4"/>
      </w:pPr>
      <w:r w:rsidRPr="00090E9E">
        <w:rPr>
          <w:rFonts w:hint="eastAsia"/>
        </w:rPr>
        <w:t>願景與目標</w:t>
      </w:r>
    </w:p>
    <w:p w:rsidR="00FC173B" w:rsidRPr="00090E9E" w:rsidRDefault="00FC173B" w:rsidP="009D445D">
      <w:pPr>
        <w:pStyle w:val="5"/>
        <w:tabs>
          <w:tab w:val="left" w:pos="1985"/>
        </w:tabs>
        <w:ind w:left="2058" w:hanging="868"/>
      </w:pPr>
      <w:r w:rsidRPr="00090E9E">
        <w:rPr>
          <w:rFonts w:hint="eastAsia"/>
        </w:rPr>
        <w:t>願景：擴投資</w:t>
      </w:r>
      <w:r w:rsidRPr="00090E9E">
        <w:rPr>
          <w:rFonts w:hAnsi="標楷體" w:hint="eastAsia"/>
        </w:rPr>
        <w:t>、增</w:t>
      </w:r>
      <w:r w:rsidRPr="00090E9E">
        <w:rPr>
          <w:rFonts w:hint="eastAsia"/>
        </w:rPr>
        <w:t>動能</w:t>
      </w:r>
      <w:r w:rsidRPr="00090E9E">
        <w:rPr>
          <w:rFonts w:hAnsi="標楷體" w:hint="eastAsia"/>
        </w:rPr>
        <w:t>。</w:t>
      </w:r>
    </w:p>
    <w:p w:rsidR="00FC173B" w:rsidRPr="00090E9E" w:rsidRDefault="00FC173B" w:rsidP="009D445D">
      <w:pPr>
        <w:pStyle w:val="5"/>
        <w:tabs>
          <w:tab w:val="left" w:pos="1985"/>
        </w:tabs>
        <w:ind w:left="2058" w:hanging="868"/>
      </w:pPr>
      <w:r w:rsidRPr="00090E9E">
        <w:rPr>
          <w:rFonts w:hint="eastAsia"/>
        </w:rPr>
        <w:t>目標：期促成海外臺商回臺投資金額達2,000億元，達到促進國內投資</w:t>
      </w:r>
      <w:r w:rsidRPr="00090E9E">
        <w:rPr>
          <w:rFonts w:hAnsi="標楷體" w:hint="eastAsia"/>
        </w:rPr>
        <w:t>、</w:t>
      </w:r>
      <w:r w:rsidRPr="00090E9E">
        <w:rPr>
          <w:rFonts w:hint="eastAsia"/>
        </w:rPr>
        <w:t>增加就業機會</w:t>
      </w:r>
      <w:r w:rsidRPr="00090E9E">
        <w:rPr>
          <w:rFonts w:hAnsi="標楷體" w:hint="eastAsia"/>
        </w:rPr>
        <w:t>、</w:t>
      </w:r>
      <w:r w:rsidRPr="00090E9E">
        <w:rPr>
          <w:rFonts w:hint="eastAsia"/>
        </w:rPr>
        <w:t>提升勞動素質與強化產業發展等目標</w:t>
      </w:r>
      <w:r w:rsidRPr="00090E9E">
        <w:rPr>
          <w:rFonts w:hAnsi="標楷體" w:hint="eastAsia"/>
        </w:rPr>
        <w:t>。</w:t>
      </w:r>
    </w:p>
    <w:p w:rsidR="00874BF8" w:rsidRPr="00090E9E" w:rsidRDefault="00874BF8" w:rsidP="00A31A57">
      <w:pPr>
        <w:pStyle w:val="4"/>
      </w:pPr>
      <w:r w:rsidRPr="00090E9E">
        <w:rPr>
          <w:rFonts w:hint="eastAsia"/>
        </w:rPr>
        <w:t>適用條件</w:t>
      </w:r>
    </w:p>
    <w:p w:rsidR="00BE7E5E" w:rsidRPr="00090E9E" w:rsidRDefault="00BE7E5E" w:rsidP="00BE7E5E">
      <w:pPr>
        <w:pStyle w:val="4"/>
        <w:numPr>
          <w:ilvl w:val="0"/>
          <w:numId w:val="0"/>
        </w:numPr>
        <w:ind w:left="1701" w:firstLineChars="208" w:firstLine="708"/>
      </w:pPr>
      <w:r w:rsidRPr="00090E9E">
        <w:rPr>
          <w:rFonts w:hint="eastAsia"/>
        </w:rPr>
        <w:t>本方案對象為符合下列條件，且於方案實施期間內取得投資申請核備函，並於3年內完成投資者：</w:t>
      </w:r>
    </w:p>
    <w:p w:rsidR="00BE7E5E" w:rsidRPr="00090E9E" w:rsidRDefault="00BE7E5E" w:rsidP="009D445D">
      <w:pPr>
        <w:pStyle w:val="5"/>
        <w:tabs>
          <w:tab w:val="left" w:pos="1985"/>
        </w:tabs>
        <w:ind w:left="2058" w:hanging="868"/>
      </w:pPr>
      <w:r w:rsidRPr="00090E9E">
        <w:rPr>
          <w:rFonts w:hint="eastAsia"/>
        </w:rPr>
        <w:t>適用對象：</w:t>
      </w:r>
      <w:r w:rsidR="00867EC9" w:rsidRPr="00090E9E">
        <w:rPr>
          <w:rFonts w:hint="eastAsia"/>
        </w:rPr>
        <w:t>赴海外地區投資達2年以上，且具備下列情形之一者：</w:t>
      </w:r>
    </w:p>
    <w:p w:rsidR="00867EC9" w:rsidRPr="00090E9E" w:rsidRDefault="00867EC9" w:rsidP="00867EC9">
      <w:pPr>
        <w:pStyle w:val="6"/>
      </w:pPr>
      <w:r w:rsidRPr="00090E9E">
        <w:rPr>
          <w:rFonts w:hint="eastAsia"/>
        </w:rPr>
        <w:t>自有品牌國際行銷</w:t>
      </w:r>
      <w:r w:rsidRPr="00090E9E">
        <w:rPr>
          <w:rFonts w:hAnsi="標楷體" w:hint="eastAsia"/>
        </w:rPr>
        <w:t>。</w:t>
      </w:r>
    </w:p>
    <w:p w:rsidR="00867EC9" w:rsidRPr="00090E9E" w:rsidRDefault="00867EC9" w:rsidP="00867EC9">
      <w:pPr>
        <w:pStyle w:val="6"/>
      </w:pPr>
      <w:r w:rsidRPr="00090E9E">
        <w:rPr>
          <w:rFonts w:hint="eastAsia"/>
        </w:rPr>
        <w:t>國際供應鏈居於關鍵地位</w:t>
      </w:r>
      <w:r w:rsidRPr="00090E9E">
        <w:rPr>
          <w:rFonts w:hAnsi="標楷體" w:hint="eastAsia"/>
        </w:rPr>
        <w:t>。</w:t>
      </w:r>
    </w:p>
    <w:p w:rsidR="00867EC9" w:rsidRPr="00090E9E" w:rsidRDefault="00867EC9" w:rsidP="00867EC9">
      <w:pPr>
        <w:pStyle w:val="6"/>
      </w:pPr>
      <w:r w:rsidRPr="00090E9E">
        <w:rPr>
          <w:rFonts w:hint="eastAsia"/>
        </w:rPr>
        <w:t>屬高附加價值產品及關鍵零組件相關產業</w:t>
      </w:r>
      <w:r w:rsidRPr="00090E9E">
        <w:rPr>
          <w:rFonts w:hAnsi="標楷體" w:hint="eastAsia"/>
        </w:rPr>
        <w:t>。</w:t>
      </w:r>
    </w:p>
    <w:p w:rsidR="00141787" w:rsidRPr="00090E9E" w:rsidRDefault="00867EC9" w:rsidP="00A14602">
      <w:pPr>
        <w:pStyle w:val="6"/>
      </w:pPr>
      <w:r w:rsidRPr="00090E9E">
        <w:rPr>
          <w:rFonts w:hint="eastAsia"/>
        </w:rPr>
        <w:lastRenderedPageBreak/>
        <w:t>臺資跨國公司在臺設立研發</w:t>
      </w:r>
      <w:r w:rsidRPr="00090E9E">
        <w:rPr>
          <w:rFonts w:hint="eastAsia"/>
          <w:spacing w:val="-20"/>
        </w:rPr>
        <w:t>中心或營運總部</w:t>
      </w:r>
      <w:r w:rsidRPr="00090E9E">
        <w:rPr>
          <w:rFonts w:hAnsi="標楷體" w:hint="eastAsia"/>
          <w:spacing w:val="-20"/>
        </w:rPr>
        <w:t>。</w:t>
      </w:r>
    </w:p>
    <w:p w:rsidR="00BE7E5E" w:rsidRPr="00090E9E" w:rsidRDefault="00BE7E5E" w:rsidP="009D445D">
      <w:pPr>
        <w:pStyle w:val="5"/>
        <w:tabs>
          <w:tab w:val="left" w:pos="1985"/>
        </w:tabs>
        <w:ind w:left="2058" w:hanging="868"/>
      </w:pPr>
      <w:r w:rsidRPr="00090E9E">
        <w:rPr>
          <w:rFonts w:hint="eastAsia"/>
        </w:rPr>
        <w:t>投資金額：</w:t>
      </w:r>
    </w:p>
    <w:p w:rsidR="00867EC9" w:rsidRPr="00090E9E" w:rsidRDefault="00867EC9" w:rsidP="00867EC9">
      <w:pPr>
        <w:pStyle w:val="6"/>
      </w:pPr>
      <w:r w:rsidRPr="00090E9E">
        <w:rPr>
          <w:rFonts w:hint="eastAsia"/>
        </w:rPr>
        <w:t>高科技產業達5億元以上</w:t>
      </w:r>
      <w:r w:rsidRPr="00090E9E">
        <w:rPr>
          <w:rFonts w:hAnsi="標楷體" w:hint="eastAsia"/>
        </w:rPr>
        <w:t>。</w:t>
      </w:r>
    </w:p>
    <w:p w:rsidR="00867EC9" w:rsidRPr="00090E9E" w:rsidRDefault="00867EC9" w:rsidP="00867EC9">
      <w:pPr>
        <w:pStyle w:val="6"/>
      </w:pPr>
      <w:r w:rsidRPr="00090E9E">
        <w:rPr>
          <w:rFonts w:hint="eastAsia"/>
        </w:rPr>
        <w:t>其他產業達1億元以上</w:t>
      </w:r>
      <w:r w:rsidRPr="00090E9E">
        <w:rPr>
          <w:rFonts w:hAnsi="標楷體" w:hint="eastAsia"/>
        </w:rPr>
        <w:t>。</w:t>
      </w:r>
    </w:p>
    <w:p w:rsidR="00BE7E5E" w:rsidRPr="00090E9E" w:rsidRDefault="00BE7E5E" w:rsidP="009D445D">
      <w:pPr>
        <w:pStyle w:val="5"/>
        <w:tabs>
          <w:tab w:val="left" w:pos="1985"/>
        </w:tabs>
        <w:ind w:left="2058" w:hanging="868"/>
      </w:pPr>
      <w:r w:rsidRPr="00090E9E">
        <w:rPr>
          <w:rFonts w:hint="eastAsia"/>
        </w:rPr>
        <w:t>就業人數：於完成投資後1年內提供本國勞工就業人數達100人</w:t>
      </w:r>
    </w:p>
    <w:p w:rsidR="00A31A57" w:rsidRPr="00090E9E" w:rsidRDefault="00874BF8" w:rsidP="00A31A57">
      <w:pPr>
        <w:pStyle w:val="4"/>
      </w:pPr>
      <w:r w:rsidRPr="00090E9E">
        <w:rPr>
          <w:rFonts w:hint="eastAsia"/>
        </w:rPr>
        <w:t>實施期程：</w:t>
      </w:r>
      <w:r w:rsidR="00A31A57" w:rsidRPr="00090E9E">
        <w:rPr>
          <w:rFonts w:hint="eastAsia"/>
        </w:rPr>
        <w:t>101年11月1日至103年12月31日</w:t>
      </w:r>
      <w:r w:rsidR="00A31A57" w:rsidRPr="00090E9E">
        <w:rPr>
          <w:rFonts w:hAnsi="標楷體" w:hint="eastAsia"/>
        </w:rPr>
        <w:t>。</w:t>
      </w:r>
    </w:p>
    <w:p w:rsidR="00874BF8" w:rsidRPr="00090E9E" w:rsidRDefault="00874BF8" w:rsidP="00A31A57">
      <w:pPr>
        <w:pStyle w:val="4"/>
      </w:pPr>
      <w:r w:rsidRPr="00090E9E">
        <w:rPr>
          <w:rFonts w:hint="eastAsia"/>
        </w:rPr>
        <w:t>推動策略</w:t>
      </w:r>
      <w:r w:rsidR="00815046" w:rsidRPr="00090E9E">
        <w:rPr>
          <w:rFonts w:hint="eastAsia"/>
        </w:rPr>
        <w:t>與具體措施</w:t>
      </w:r>
    </w:p>
    <w:p w:rsidR="00815046" w:rsidRPr="00090E9E" w:rsidRDefault="00815046" w:rsidP="00815046">
      <w:pPr>
        <w:pStyle w:val="4"/>
        <w:numPr>
          <w:ilvl w:val="0"/>
          <w:numId w:val="0"/>
        </w:numPr>
        <w:ind w:left="1701" w:firstLineChars="208" w:firstLine="708"/>
        <w:rPr>
          <w:rFonts w:hAnsi="標楷體"/>
        </w:rPr>
      </w:pPr>
      <w:r w:rsidRPr="00090E9E">
        <w:rPr>
          <w:rFonts w:hint="eastAsia"/>
        </w:rPr>
        <w:t>本方案擬透過協助解決人力問題</w:t>
      </w:r>
      <w:r w:rsidRPr="00090E9E">
        <w:rPr>
          <w:rFonts w:hAnsi="標楷體" w:hint="eastAsia"/>
        </w:rPr>
        <w:t>、</w:t>
      </w:r>
      <w:r w:rsidRPr="00090E9E">
        <w:rPr>
          <w:rFonts w:hint="eastAsia"/>
        </w:rPr>
        <w:t>協助土地資訊取得</w:t>
      </w:r>
      <w:r w:rsidRPr="00090E9E">
        <w:rPr>
          <w:rFonts w:hAnsi="標楷體" w:hint="eastAsia"/>
        </w:rPr>
        <w:t>、協助設備進口、強化輔導服務、加速ECFA協商及提供專案貸款，創造良好投資環境，加強臺商回臺投資誘因。在「</w:t>
      </w:r>
      <w:r w:rsidRPr="00090E9E">
        <w:rPr>
          <w:rFonts w:hint="eastAsia"/>
        </w:rPr>
        <w:t>協助解決人力問題</w:t>
      </w:r>
      <w:r w:rsidRPr="00090E9E">
        <w:rPr>
          <w:rFonts w:hAnsi="標楷體" w:hint="eastAsia"/>
        </w:rPr>
        <w:t>」中，有關「提高外勞核配比率」部分</w:t>
      </w:r>
      <w:r w:rsidR="00867EC9" w:rsidRPr="00090E9E">
        <w:rPr>
          <w:rStyle w:val="afe"/>
          <w:rFonts w:hAnsi="標楷體"/>
        </w:rPr>
        <w:footnoteReference w:id="28"/>
      </w:r>
      <w:r w:rsidRPr="00090E9E">
        <w:rPr>
          <w:rFonts w:hAnsi="標楷體" w:hint="eastAsia"/>
        </w:rPr>
        <w:t>：</w:t>
      </w:r>
    </w:p>
    <w:p w:rsidR="00815046" w:rsidRPr="00090E9E" w:rsidRDefault="00815046" w:rsidP="008947FC">
      <w:pPr>
        <w:pStyle w:val="5"/>
        <w:ind w:left="1985" w:hanging="851"/>
      </w:pPr>
      <w:r w:rsidRPr="00090E9E">
        <w:rPr>
          <w:rFonts w:hint="eastAsia"/>
        </w:rPr>
        <w:t>於實施期內回臺投資且符合適用條件之廠商，於現行3K5級</w:t>
      </w:r>
      <w:r w:rsidR="00BE7E5E" w:rsidRPr="00090E9E">
        <w:rPr>
          <w:rFonts w:hint="eastAsia"/>
        </w:rPr>
        <w:t>制</w:t>
      </w:r>
      <w:r w:rsidRPr="00090E9E">
        <w:rPr>
          <w:rFonts w:hint="eastAsia"/>
        </w:rPr>
        <w:t>外</w:t>
      </w:r>
      <w:r w:rsidR="00BE7E5E" w:rsidRPr="00090E9E">
        <w:rPr>
          <w:rFonts w:hint="eastAsia"/>
        </w:rPr>
        <w:t>，符合自有品牌國際行銷</w:t>
      </w:r>
      <w:r w:rsidR="00BE7E5E" w:rsidRPr="00090E9E">
        <w:rPr>
          <w:rFonts w:hAnsi="標楷體" w:hint="eastAsia"/>
        </w:rPr>
        <w:t>、國際供應鏈居於關鍵地位與屬高附加價值產品及關鍵零組件相關產業者，附加</w:t>
      </w:r>
      <w:r w:rsidR="00023D3C" w:rsidRPr="00090E9E">
        <w:rPr>
          <w:rFonts w:hint="eastAsia"/>
        </w:rPr>
        <w:t>移工</w:t>
      </w:r>
      <w:r w:rsidR="00BE7E5E" w:rsidRPr="00090E9E">
        <w:rPr>
          <w:rFonts w:hAnsi="標楷體" w:hint="eastAsia"/>
        </w:rPr>
        <w:t>數額20%；符合臺資跨國公司在臺設立研發中心或營運總部者，附加</w:t>
      </w:r>
      <w:r w:rsidR="00023D3C" w:rsidRPr="00090E9E">
        <w:rPr>
          <w:rFonts w:hint="eastAsia"/>
        </w:rPr>
        <w:t>移工</w:t>
      </w:r>
      <w:r w:rsidR="00BE7E5E" w:rsidRPr="00090E9E">
        <w:rPr>
          <w:rFonts w:hAnsi="標楷體" w:hint="eastAsia"/>
        </w:rPr>
        <w:t>數額15%。</w:t>
      </w:r>
    </w:p>
    <w:p w:rsidR="00DC180F" w:rsidRPr="00090E9E" w:rsidRDefault="00BE7E5E" w:rsidP="00096235">
      <w:pPr>
        <w:pStyle w:val="5"/>
        <w:ind w:left="1985" w:hanging="851"/>
        <w:rPr>
          <w:b/>
        </w:rPr>
      </w:pPr>
      <w:r w:rsidRPr="00090E9E">
        <w:rPr>
          <w:rFonts w:hAnsi="標楷體" w:hint="eastAsia"/>
          <w:b/>
        </w:rPr>
        <w:t>最高進用比率可達40%，並於緩衝期5年內可豁免外加就業安定費。</w:t>
      </w:r>
    </w:p>
    <w:p w:rsidR="00BE7E5E" w:rsidRPr="00090E9E" w:rsidRDefault="00BE7E5E" w:rsidP="008947FC">
      <w:pPr>
        <w:pStyle w:val="5"/>
        <w:ind w:left="1985" w:hanging="851"/>
        <w:rPr>
          <w:b/>
        </w:rPr>
      </w:pPr>
      <w:r w:rsidRPr="00090E9E">
        <w:rPr>
          <w:rFonts w:hint="eastAsia"/>
          <w:b/>
        </w:rPr>
        <w:t>經附加</w:t>
      </w:r>
      <w:r w:rsidR="00023D3C" w:rsidRPr="00090E9E">
        <w:rPr>
          <w:rFonts w:hint="eastAsia"/>
          <w:b/>
        </w:rPr>
        <w:t>移工</w:t>
      </w:r>
      <w:r w:rsidRPr="00090E9E">
        <w:rPr>
          <w:rFonts w:hint="eastAsia"/>
          <w:b/>
        </w:rPr>
        <w:t>數額15%或20%後，未達最高核配比率40%部分之差額比率，可繳納外加就業安定費7,000元，附加</w:t>
      </w:r>
      <w:r w:rsidR="00023D3C" w:rsidRPr="00090E9E">
        <w:rPr>
          <w:rFonts w:hint="eastAsia"/>
          <w:b/>
        </w:rPr>
        <w:t>移工</w:t>
      </w:r>
      <w:r w:rsidRPr="00090E9E">
        <w:rPr>
          <w:rFonts w:hint="eastAsia"/>
          <w:b/>
        </w:rPr>
        <w:t>數額</w:t>
      </w:r>
      <w:r w:rsidRPr="00090E9E">
        <w:rPr>
          <w:rFonts w:hAnsi="標楷體" w:hint="eastAsia"/>
          <w:b/>
        </w:rPr>
        <w:t>。</w:t>
      </w:r>
    </w:p>
    <w:p w:rsidR="00442E7E" w:rsidRPr="00090E9E" w:rsidRDefault="00BE7E5E" w:rsidP="00A14602">
      <w:pPr>
        <w:pStyle w:val="5"/>
        <w:ind w:left="1985" w:hanging="851"/>
      </w:pPr>
      <w:r w:rsidRPr="00090E9E">
        <w:rPr>
          <w:rFonts w:hAnsi="標楷體" w:hint="eastAsia"/>
        </w:rPr>
        <w:t>本項措施於期滿後即回歸3K5級制</w:t>
      </w:r>
      <w:r w:rsidR="00023D3C" w:rsidRPr="00090E9E">
        <w:rPr>
          <w:rFonts w:hint="eastAsia"/>
        </w:rPr>
        <w:t>移工</w:t>
      </w:r>
      <w:r w:rsidRPr="00090E9E">
        <w:rPr>
          <w:rFonts w:hAnsi="標楷體" w:hint="eastAsia"/>
        </w:rPr>
        <w:t>核配措施辦理。</w:t>
      </w:r>
    </w:p>
    <w:p w:rsidR="00096235" w:rsidRPr="00090E9E" w:rsidRDefault="00096235">
      <w:pPr>
        <w:widowControl/>
        <w:overflowPunct/>
        <w:autoSpaceDE/>
        <w:autoSpaceDN/>
        <w:jc w:val="left"/>
        <w:rPr>
          <w:rFonts w:hAnsi="Arial"/>
          <w:kern w:val="32"/>
          <w:szCs w:val="36"/>
        </w:rPr>
      </w:pPr>
      <w:r w:rsidRPr="00090E9E">
        <w:br w:type="page"/>
      </w:r>
    </w:p>
    <w:p w:rsidR="00A31A57" w:rsidRPr="00090E9E" w:rsidRDefault="00815046" w:rsidP="008947FC">
      <w:pPr>
        <w:pStyle w:val="4"/>
        <w:ind w:left="1985" w:hanging="851"/>
      </w:pPr>
      <w:r w:rsidRPr="00090E9E">
        <w:rPr>
          <w:rFonts w:hint="eastAsia"/>
        </w:rPr>
        <w:lastRenderedPageBreak/>
        <w:t>預期效益</w:t>
      </w:r>
      <w:r w:rsidR="00874BF8" w:rsidRPr="00090E9E">
        <w:rPr>
          <w:rFonts w:hint="eastAsia"/>
        </w:rPr>
        <w:t>：</w:t>
      </w:r>
    </w:p>
    <w:p w:rsidR="00874BF8" w:rsidRPr="00090E9E" w:rsidRDefault="00874BF8" w:rsidP="008947FC">
      <w:pPr>
        <w:pStyle w:val="5"/>
        <w:ind w:left="1985" w:hanging="851"/>
      </w:pPr>
      <w:r w:rsidRPr="00090E9E">
        <w:rPr>
          <w:rFonts w:hint="eastAsia"/>
        </w:rPr>
        <w:t>促進國內投資</w:t>
      </w:r>
      <w:r w:rsidR="00815046" w:rsidRPr="00090E9E">
        <w:rPr>
          <w:rFonts w:hint="eastAsia"/>
        </w:rPr>
        <w:t>：每年增加1,000億元，2年共2,000億元</w:t>
      </w:r>
      <w:r w:rsidR="00815046" w:rsidRPr="00090E9E">
        <w:rPr>
          <w:rFonts w:hAnsi="標楷體" w:hint="eastAsia"/>
        </w:rPr>
        <w:t>。</w:t>
      </w:r>
      <w:r w:rsidR="00815046" w:rsidRPr="00090E9E">
        <w:rPr>
          <w:rFonts w:hint="eastAsia"/>
        </w:rPr>
        <w:t>依據製造業投資關聯係數設算，可創造整體產值預估為3,037億元</w:t>
      </w:r>
      <w:r w:rsidR="00815046" w:rsidRPr="00090E9E">
        <w:rPr>
          <w:rFonts w:hAnsi="標楷體" w:hint="eastAsia"/>
        </w:rPr>
        <w:t>。</w:t>
      </w:r>
    </w:p>
    <w:p w:rsidR="00874BF8" w:rsidRPr="00090E9E" w:rsidRDefault="00874BF8" w:rsidP="008947FC">
      <w:pPr>
        <w:pStyle w:val="5"/>
        <w:ind w:left="1985" w:hanging="851"/>
      </w:pPr>
      <w:r w:rsidRPr="00090E9E">
        <w:rPr>
          <w:rFonts w:hint="eastAsia"/>
        </w:rPr>
        <w:t>增加就業機會</w:t>
      </w:r>
      <w:r w:rsidR="00815046" w:rsidRPr="00090E9E">
        <w:rPr>
          <w:rFonts w:hint="eastAsia"/>
        </w:rPr>
        <w:t>：以上述產值推算就業人數，並依據投資關聯係數與勞動投入係數估算，若增加2</w:t>
      </w:r>
      <w:r w:rsidR="00815046" w:rsidRPr="00090E9E">
        <w:t>,000</w:t>
      </w:r>
      <w:r w:rsidR="00D64EDC" w:rsidRPr="00090E9E">
        <w:rPr>
          <w:rFonts w:hint="eastAsia"/>
        </w:rPr>
        <w:t>億</w:t>
      </w:r>
      <w:r w:rsidR="0048482D" w:rsidRPr="00090E9E">
        <w:rPr>
          <w:rFonts w:hint="eastAsia"/>
        </w:rPr>
        <w:t>元</w:t>
      </w:r>
      <w:r w:rsidR="00815046" w:rsidRPr="00090E9E">
        <w:rPr>
          <w:rFonts w:hint="eastAsia"/>
        </w:rPr>
        <w:t>之投資，約可增加本國勞工就業約8.2萬人之就業機會</w:t>
      </w:r>
      <w:r w:rsidR="00815046" w:rsidRPr="00090E9E">
        <w:rPr>
          <w:rFonts w:hAnsi="標楷體" w:hint="eastAsia"/>
        </w:rPr>
        <w:t>。</w:t>
      </w:r>
    </w:p>
    <w:p w:rsidR="00874BF8" w:rsidRPr="00090E9E" w:rsidRDefault="00874BF8" w:rsidP="008947FC">
      <w:pPr>
        <w:pStyle w:val="5"/>
        <w:ind w:left="1985" w:hanging="851"/>
      </w:pPr>
      <w:r w:rsidRPr="00090E9E">
        <w:rPr>
          <w:rFonts w:hint="eastAsia"/>
        </w:rPr>
        <w:t>提升勞動素質</w:t>
      </w:r>
      <w:r w:rsidR="00815046" w:rsidRPr="00090E9E">
        <w:rPr>
          <w:rFonts w:hint="eastAsia"/>
        </w:rPr>
        <w:t>：可培育產業技師1,000人</w:t>
      </w:r>
      <w:r w:rsidR="00815046" w:rsidRPr="00090E9E">
        <w:rPr>
          <w:rFonts w:hAnsi="標楷體" w:hint="eastAsia"/>
        </w:rPr>
        <w:t>、高階軟體人才800人，強化勞動力素質。</w:t>
      </w:r>
    </w:p>
    <w:p w:rsidR="00874BF8" w:rsidRPr="00090E9E" w:rsidRDefault="00874BF8" w:rsidP="008947FC">
      <w:pPr>
        <w:pStyle w:val="5"/>
        <w:ind w:left="1985" w:hanging="851"/>
      </w:pPr>
      <w:r w:rsidRPr="00090E9E">
        <w:rPr>
          <w:rFonts w:hint="eastAsia"/>
        </w:rPr>
        <w:t>強化產業發展</w:t>
      </w:r>
      <w:r w:rsidR="00815046" w:rsidRPr="00090E9E">
        <w:rPr>
          <w:rFonts w:hint="eastAsia"/>
        </w:rPr>
        <w:t>：維繫與強化高附加價值供應鏈並爭取新興產業發展時間，期能再創經濟動能，使我國經濟與產業向上發展</w:t>
      </w:r>
      <w:r w:rsidR="00815046" w:rsidRPr="00090E9E">
        <w:rPr>
          <w:rFonts w:hAnsi="標楷體" w:hint="eastAsia"/>
        </w:rPr>
        <w:t>。</w:t>
      </w:r>
    </w:p>
    <w:p w:rsidR="00261BFB" w:rsidRPr="00090E9E" w:rsidRDefault="005A2409" w:rsidP="00C07713">
      <w:pPr>
        <w:pStyle w:val="3"/>
      </w:pPr>
      <w:r w:rsidRPr="00090E9E">
        <w:rPr>
          <w:rFonts w:hint="eastAsia"/>
        </w:rPr>
        <w:t>102年方案具體成效及達成</w:t>
      </w:r>
      <w:r w:rsidR="00051E46" w:rsidRPr="00090E9E">
        <w:rPr>
          <w:rFonts w:hint="eastAsia"/>
        </w:rPr>
        <w:t>原定</w:t>
      </w:r>
      <w:r w:rsidRPr="00090E9E">
        <w:rPr>
          <w:rFonts w:hint="eastAsia"/>
        </w:rPr>
        <w:t>目標</w:t>
      </w:r>
      <w:r w:rsidR="00051E46" w:rsidRPr="00090E9E">
        <w:rPr>
          <w:rFonts w:hint="eastAsia"/>
        </w:rPr>
        <w:t>情形</w:t>
      </w:r>
    </w:p>
    <w:p w:rsidR="005A2409" w:rsidRPr="00090E9E" w:rsidRDefault="005A2409" w:rsidP="00261BFB">
      <w:pPr>
        <w:pStyle w:val="4"/>
      </w:pPr>
      <w:r w:rsidRPr="00090E9E">
        <w:rPr>
          <w:rFonts w:hint="eastAsia"/>
        </w:rPr>
        <w:t>國發會</w:t>
      </w:r>
    </w:p>
    <w:p w:rsidR="00051E46" w:rsidRPr="00090E9E" w:rsidRDefault="00051E46" w:rsidP="00051E46">
      <w:pPr>
        <w:pStyle w:val="5"/>
        <w:ind w:left="1985" w:hanging="851"/>
      </w:pPr>
      <w:r w:rsidRPr="00090E9E">
        <w:rPr>
          <w:rFonts w:hint="eastAsia"/>
        </w:rPr>
        <w:t>國發會函復有關補充企業基層勞動力部分，依據勞動部「跨國勞動力政策協商諮詢小組」第22次會議資料顯示，102年方案施行期間共計審核通過65案，帶動投資金額合計2</w:t>
      </w:r>
      <w:r w:rsidRPr="00090E9E">
        <w:t>,411</w:t>
      </w:r>
      <w:r w:rsidRPr="00090E9E">
        <w:rPr>
          <w:rFonts w:hint="eastAsia"/>
        </w:rPr>
        <w:t>億元，創造就業達39,433人。</w:t>
      </w:r>
    </w:p>
    <w:p w:rsidR="00051E46" w:rsidRPr="00090E9E" w:rsidRDefault="00051E46" w:rsidP="00051E46">
      <w:pPr>
        <w:pStyle w:val="5"/>
        <w:ind w:left="1985" w:hanging="851"/>
      </w:pPr>
      <w:r w:rsidRPr="00090E9E">
        <w:rPr>
          <w:rFonts w:hint="eastAsia"/>
        </w:rPr>
        <w:t>檢視102年方案</w:t>
      </w:r>
      <w:r w:rsidR="00023D3C" w:rsidRPr="00090E9E">
        <w:rPr>
          <w:rFonts w:hint="eastAsia"/>
        </w:rPr>
        <w:t>移工</w:t>
      </w:r>
      <w:r w:rsidRPr="00090E9E">
        <w:rPr>
          <w:rFonts w:hint="eastAsia"/>
        </w:rPr>
        <w:t>核配人數執行經驗成果，在2年執行期間中，已完成13案投資案，其帶動本國勞工就業增加達6,474人，以方案加碼</w:t>
      </w:r>
      <w:r w:rsidR="00023D3C" w:rsidRPr="00090E9E">
        <w:rPr>
          <w:rFonts w:hint="eastAsia"/>
        </w:rPr>
        <w:t>移工</w:t>
      </w:r>
      <w:r w:rsidRPr="00090E9E">
        <w:rPr>
          <w:rFonts w:hint="eastAsia"/>
        </w:rPr>
        <w:t>核配比率40%比率推估，最高可申請</w:t>
      </w:r>
      <w:r w:rsidR="00023D3C" w:rsidRPr="00090E9E">
        <w:rPr>
          <w:rFonts w:hint="eastAsia"/>
        </w:rPr>
        <w:t>移工</w:t>
      </w:r>
      <w:r w:rsidRPr="00090E9E">
        <w:rPr>
          <w:rFonts w:hint="eastAsia"/>
        </w:rPr>
        <w:t>4,316</w:t>
      </w:r>
      <w:r w:rsidR="00023D3C" w:rsidRPr="00090E9E">
        <w:rPr>
          <w:rFonts w:hint="eastAsia"/>
        </w:rPr>
        <w:t>人</w:t>
      </w:r>
      <w:r w:rsidRPr="00090E9E">
        <w:rPr>
          <w:rFonts w:hint="eastAsia"/>
        </w:rPr>
        <w:t>，實際聘用</w:t>
      </w:r>
      <w:r w:rsidR="00023D3C" w:rsidRPr="00090E9E">
        <w:rPr>
          <w:rFonts w:hint="eastAsia"/>
        </w:rPr>
        <w:t>移工</w:t>
      </w:r>
      <w:r w:rsidRPr="00090E9E">
        <w:rPr>
          <w:rFonts w:hint="eastAsia"/>
        </w:rPr>
        <w:t>總數僅核定1</w:t>
      </w:r>
      <w:r w:rsidRPr="00090E9E">
        <w:t>,278</w:t>
      </w:r>
      <w:r w:rsidRPr="00090E9E">
        <w:rPr>
          <w:rFonts w:hint="eastAsia"/>
        </w:rPr>
        <w:t>人，本國勞工人數與</w:t>
      </w:r>
      <w:r w:rsidR="00023D3C" w:rsidRPr="00090E9E">
        <w:rPr>
          <w:rFonts w:hint="eastAsia"/>
        </w:rPr>
        <w:t>移工</w:t>
      </w:r>
      <w:r w:rsidRPr="00090E9E">
        <w:rPr>
          <w:rFonts w:hint="eastAsia"/>
        </w:rPr>
        <w:t>人數之</w:t>
      </w:r>
      <w:r w:rsidR="00023D3C" w:rsidRPr="00090E9E">
        <w:rPr>
          <w:rFonts w:hint="eastAsia"/>
        </w:rPr>
        <w:t>比</w:t>
      </w:r>
      <w:r w:rsidRPr="00090E9E">
        <w:rPr>
          <w:rFonts w:hint="eastAsia"/>
        </w:rPr>
        <w:t>約為5：1，顯示並未對本國勞工就業機會造成排擠效應。</w:t>
      </w:r>
    </w:p>
    <w:p w:rsidR="00C07713" w:rsidRPr="00090E9E" w:rsidRDefault="005A2409" w:rsidP="00261BFB">
      <w:pPr>
        <w:pStyle w:val="4"/>
      </w:pPr>
      <w:r w:rsidRPr="00090E9E">
        <w:rPr>
          <w:rFonts w:hint="eastAsia"/>
        </w:rPr>
        <w:t>經濟部</w:t>
      </w:r>
    </w:p>
    <w:p w:rsidR="009F4E36" w:rsidRPr="00090E9E" w:rsidRDefault="00E02510" w:rsidP="00382075">
      <w:pPr>
        <w:pStyle w:val="5"/>
        <w:ind w:left="1985" w:hanging="851"/>
      </w:pPr>
      <w:r w:rsidRPr="00090E9E">
        <w:rPr>
          <w:rFonts w:hint="eastAsia"/>
        </w:rPr>
        <w:t>據經濟部函復，</w:t>
      </w:r>
      <w:r w:rsidR="00C07713" w:rsidRPr="00090E9E">
        <w:rPr>
          <w:rFonts w:hint="eastAsia"/>
        </w:rPr>
        <w:t>適用本方案之投資計畫計66件，預計新增投資金額2</w:t>
      </w:r>
      <w:r w:rsidR="00C07713" w:rsidRPr="00090E9E">
        <w:t>,414</w:t>
      </w:r>
      <w:r w:rsidR="00C07713" w:rsidRPr="00090E9E">
        <w:rPr>
          <w:rFonts w:hint="eastAsia"/>
        </w:rPr>
        <w:t>億元，截至108年</w:t>
      </w:r>
      <w:r w:rsidR="00C07713" w:rsidRPr="00090E9E">
        <w:rPr>
          <w:rFonts w:hint="eastAsia"/>
        </w:rPr>
        <w:lastRenderedPageBreak/>
        <w:t>第3季實際投資金額為1</w:t>
      </w:r>
      <w:r w:rsidR="00C07713" w:rsidRPr="00090E9E">
        <w:t>,</w:t>
      </w:r>
      <w:r w:rsidR="00C07713" w:rsidRPr="00090E9E">
        <w:rPr>
          <w:rFonts w:hint="eastAsia"/>
        </w:rPr>
        <w:t>500</w:t>
      </w:r>
      <w:r w:rsidR="00C07713" w:rsidRPr="00090E9E">
        <w:t>.31</w:t>
      </w:r>
      <w:r w:rsidR="00C07713" w:rsidRPr="00090E9E">
        <w:rPr>
          <w:rFonts w:hint="eastAsia"/>
        </w:rPr>
        <w:t>億元，達62.15%。</w:t>
      </w:r>
    </w:p>
    <w:p w:rsidR="00C07713" w:rsidRPr="00090E9E" w:rsidRDefault="00C07713" w:rsidP="008947FC">
      <w:pPr>
        <w:pStyle w:val="5"/>
        <w:ind w:left="1985" w:hanging="851"/>
      </w:pPr>
      <w:r w:rsidRPr="00090E9E">
        <w:rPr>
          <w:rFonts w:hint="eastAsia"/>
        </w:rPr>
        <w:t>因應本方案推動而回臺之投資計畫規模確有達標，惟方案執行過程中，業者考量景氣前景不明及不可抗力因素如缺工、用地變更、建照取得、環評等行政流程冗長致投資計畫延宕或因故取消，導致</w:t>
      </w:r>
      <w:r w:rsidRPr="00090E9E">
        <w:rPr>
          <w:rFonts w:hint="eastAsia"/>
          <w:b/>
        </w:rPr>
        <w:t>實際投資金額未如預期</w:t>
      </w:r>
      <w:r w:rsidRPr="00090E9E">
        <w:rPr>
          <w:rFonts w:hint="eastAsia"/>
        </w:rPr>
        <w:t>。</w:t>
      </w:r>
    </w:p>
    <w:p w:rsidR="005A2409" w:rsidRPr="00090E9E" w:rsidRDefault="005A2409" w:rsidP="005A2409">
      <w:pPr>
        <w:pStyle w:val="4"/>
      </w:pPr>
      <w:r w:rsidRPr="00090E9E">
        <w:rPr>
          <w:rFonts w:hint="eastAsia"/>
        </w:rPr>
        <w:t>勞動部</w:t>
      </w:r>
    </w:p>
    <w:p w:rsidR="00C07713" w:rsidRPr="00090E9E" w:rsidRDefault="00681F7D" w:rsidP="002D73A5">
      <w:pPr>
        <w:pStyle w:val="4"/>
        <w:numPr>
          <w:ilvl w:val="0"/>
          <w:numId w:val="0"/>
        </w:numPr>
        <w:ind w:left="1701" w:firstLineChars="208" w:firstLine="708"/>
      </w:pPr>
      <w:r w:rsidRPr="00090E9E">
        <w:rPr>
          <w:rFonts w:hint="eastAsia"/>
        </w:rPr>
        <w:t>據勞動部函復，截至109年2月底止，</w:t>
      </w:r>
      <w:r w:rsidRPr="00090E9E">
        <w:rPr>
          <w:rFonts w:hint="eastAsia"/>
          <w:b/>
        </w:rPr>
        <w:t>102年方案計有8家廠商提出101件招募</w:t>
      </w:r>
      <w:r w:rsidR="00023D3C" w:rsidRPr="00090E9E">
        <w:rPr>
          <w:rFonts w:hint="eastAsia"/>
          <w:b/>
        </w:rPr>
        <w:t>移工</w:t>
      </w:r>
      <w:r w:rsidRPr="00090E9E">
        <w:rPr>
          <w:rFonts w:hint="eastAsia"/>
          <w:b/>
        </w:rPr>
        <w:t>申請案，共進用本勞8</w:t>
      </w:r>
      <w:r w:rsidRPr="00090E9E">
        <w:rPr>
          <w:b/>
        </w:rPr>
        <w:t>,841</w:t>
      </w:r>
      <w:r w:rsidRPr="00090E9E">
        <w:rPr>
          <w:rFonts w:hint="eastAsia"/>
          <w:b/>
        </w:rPr>
        <w:t>人及聘僱</w:t>
      </w:r>
      <w:r w:rsidR="00023D3C" w:rsidRPr="00090E9E">
        <w:rPr>
          <w:rFonts w:hint="eastAsia"/>
          <w:b/>
        </w:rPr>
        <w:t>移工</w:t>
      </w:r>
      <w:r w:rsidRPr="00090E9E">
        <w:rPr>
          <w:rFonts w:hint="eastAsia"/>
          <w:b/>
        </w:rPr>
        <w:t>3</w:t>
      </w:r>
      <w:r w:rsidRPr="00090E9E">
        <w:rPr>
          <w:b/>
        </w:rPr>
        <w:t>,082</w:t>
      </w:r>
      <w:r w:rsidRPr="00090E9E">
        <w:rPr>
          <w:rFonts w:hint="eastAsia"/>
          <w:b/>
        </w:rPr>
        <w:t>人</w:t>
      </w:r>
      <w:r w:rsidRPr="00090E9E">
        <w:rPr>
          <w:rFonts w:hint="eastAsia"/>
        </w:rPr>
        <w:t>，另違規廠商家數計3家，違規情形係雇主違反「雇主聘僱外國人從事製造工作定期查核基準」聘僱外國人，致廢止</w:t>
      </w:r>
      <w:r w:rsidR="00023D3C" w:rsidRPr="00090E9E">
        <w:rPr>
          <w:rFonts w:hint="eastAsia"/>
        </w:rPr>
        <w:t>移工</w:t>
      </w:r>
      <w:r w:rsidRPr="00090E9E">
        <w:rPr>
          <w:rFonts w:hint="eastAsia"/>
        </w:rPr>
        <w:t>許可共104名，另前揭違規3家廠商中之2家廠商因涉及廢止聘僱豁免</w:t>
      </w:r>
      <w:r w:rsidR="00F93013" w:rsidRPr="00090E9E">
        <w:rPr>
          <w:rFonts w:hint="eastAsia"/>
        </w:rPr>
        <w:t>附加就業安定費之外國人，爰需追繳豁免附加就業安定費。</w:t>
      </w:r>
    </w:p>
    <w:p w:rsidR="00040855" w:rsidRPr="00090E9E" w:rsidRDefault="00040855" w:rsidP="00040855">
      <w:pPr>
        <w:pStyle w:val="3"/>
      </w:pPr>
      <w:r w:rsidRPr="00090E9E">
        <w:rPr>
          <w:rFonts w:hint="eastAsia"/>
        </w:rPr>
        <w:t>國內新增投資案</w:t>
      </w:r>
      <w:r w:rsidR="004C7E36" w:rsidRPr="00090E9E">
        <w:rPr>
          <w:rFonts w:hint="eastAsia"/>
        </w:rPr>
        <w:t>(下稱新投案)</w:t>
      </w:r>
    </w:p>
    <w:p w:rsidR="00BC16A2" w:rsidRPr="00090E9E" w:rsidRDefault="008C40EB" w:rsidP="008C40EB">
      <w:pPr>
        <w:pStyle w:val="3"/>
        <w:numPr>
          <w:ilvl w:val="0"/>
          <w:numId w:val="0"/>
        </w:numPr>
        <w:ind w:left="1361" w:firstLineChars="200" w:firstLine="680"/>
        <w:rPr>
          <w:rFonts w:hAnsi="標楷體"/>
        </w:rPr>
      </w:pPr>
      <w:r w:rsidRPr="00090E9E">
        <w:rPr>
          <w:rFonts w:hAnsi="標楷體" w:hint="eastAsia"/>
        </w:rPr>
        <w:t>勞委會</w:t>
      </w:r>
      <w:r w:rsidR="00F50336" w:rsidRPr="00090E9E">
        <w:rPr>
          <w:rFonts w:hAnsi="標楷體" w:hint="eastAsia"/>
        </w:rPr>
        <w:t>102年3月11日</w:t>
      </w:r>
      <w:r w:rsidRPr="00090E9E">
        <w:rPr>
          <w:rFonts w:hAnsi="標楷體" w:hint="eastAsia"/>
        </w:rPr>
        <w:t>勞職管字第1020503428號令</w:t>
      </w:r>
      <w:r w:rsidR="00F50336" w:rsidRPr="00090E9E">
        <w:rPr>
          <w:rFonts w:hAnsi="標楷體" w:hint="eastAsia"/>
        </w:rPr>
        <w:t>修正</w:t>
      </w:r>
      <w:r w:rsidRPr="00090E9E">
        <w:rPr>
          <w:rFonts w:hAnsi="標楷體" w:hint="eastAsia"/>
        </w:rPr>
        <w:t>發布</w:t>
      </w:r>
      <w:r w:rsidR="00F50336" w:rsidRPr="00090E9E">
        <w:rPr>
          <w:rFonts w:hAnsi="標楷體" w:hint="eastAsia"/>
        </w:rPr>
        <w:t>藍領審查標準</w:t>
      </w:r>
      <w:r w:rsidRPr="00090E9E">
        <w:rPr>
          <w:rFonts w:hAnsi="標楷體" w:hint="eastAsia"/>
        </w:rPr>
        <w:t>第4、11、13、14-3、15-4、15-7、16-1條條文及22條條文之附表五；增訂第 14-4～14-8、15-8、24-2～24-4條條文及第七章之一章名。其中：</w:t>
      </w:r>
    </w:p>
    <w:p w:rsidR="00BC16A2" w:rsidRPr="00090E9E" w:rsidRDefault="008C40EB" w:rsidP="00DC2A22">
      <w:pPr>
        <w:pStyle w:val="4"/>
      </w:pPr>
      <w:r w:rsidRPr="00090E9E">
        <w:rPr>
          <w:rFonts w:hint="eastAsia"/>
        </w:rPr>
        <w:t>第14條之4規定：「（第1項）</w:t>
      </w:r>
      <w:r w:rsidR="00C55BFD" w:rsidRPr="00090E9E">
        <w:rPr>
          <w:rFonts w:hint="eastAsia"/>
        </w:rPr>
        <w:t>雇主符合下列資格之一，經向中央目的事業主管機關（經濟部工業局）申請新增投資案之認定者，得申請聘僱外國人初次招募許可：一、</w:t>
      </w:r>
      <w:r w:rsidR="00DC2A22" w:rsidRPr="00090E9E">
        <w:rPr>
          <w:rFonts w:hint="eastAsia"/>
        </w:rPr>
        <w:t>屬新設立廠場，取得工廠設立登記證明文件。</w:t>
      </w:r>
      <w:r w:rsidR="00C55BFD" w:rsidRPr="00090E9E">
        <w:rPr>
          <w:rFonts w:hint="eastAsia"/>
        </w:rPr>
        <w:t>二、</w:t>
      </w:r>
      <w:r w:rsidR="00DC2A22" w:rsidRPr="00090E9E">
        <w:rPr>
          <w:rFonts w:hint="eastAsia"/>
        </w:rPr>
        <w:t>符合前款規定資格及下列條件之一：</w:t>
      </w:r>
      <w:r w:rsidR="00C55BFD" w:rsidRPr="00090E9E">
        <w:rPr>
          <w:rFonts w:hint="eastAsia"/>
        </w:rPr>
        <w:t>（一）</w:t>
      </w:r>
      <w:r w:rsidR="00DC2A22" w:rsidRPr="00090E9E">
        <w:rPr>
          <w:rFonts w:hint="eastAsia"/>
        </w:rPr>
        <w:t>高科技產業之製造業投資金額達新臺幣五億元以上，或其他產業之製造業投資金額達新臺幣一億元以上。</w:t>
      </w:r>
      <w:r w:rsidR="00C55BFD" w:rsidRPr="00090E9E">
        <w:rPr>
          <w:rFonts w:hint="eastAsia"/>
        </w:rPr>
        <w:t>（二）</w:t>
      </w:r>
      <w:r w:rsidR="00DC2A22" w:rsidRPr="00090E9E">
        <w:rPr>
          <w:rFonts w:hint="eastAsia"/>
        </w:rPr>
        <w:t>新增投資計畫書</w:t>
      </w:r>
      <w:r w:rsidR="00DC2A22" w:rsidRPr="00090E9E">
        <w:rPr>
          <w:rFonts w:hint="eastAsia"/>
        </w:rPr>
        <w:lastRenderedPageBreak/>
        <w:t>預估工廠設立登記證明核發之日起，一年內聘僱國內勞工人數達一百人以上</w:t>
      </w:r>
      <w:r w:rsidRPr="00090E9E">
        <w:rPr>
          <w:rFonts w:hint="eastAsia"/>
        </w:rPr>
        <w:t>。（第2項）</w:t>
      </w:r>
      <w:r w:rsidR="00C55BFD" w:rsidRPr="00090E9E">
        <w:rPr>
          <w:rFonts w:hint="eastAsia"/>
        </w:rPr>
        <w:t>前項申請認定之期間，自本標準102年3月13日修正生效日起，至103年12月31日止。（第3項）第1項經認定之雇主，應一次向中央主管機關申請，且申請外國人及所聘僱外國人總人數，合計不得超過中央目的事業主管機關預估建議僱用員工人數乘以第14條之2（3K5級制）加第14條之3（Extra機制）所定之比率。（第4項）前項聘僱外國人之比率，符合下列規定者，得免除第14條之3（Extra機制）所定應額外繳納就業安定費之數額3年。</w:t>
      </w:r>
      <w:r w:rsidRPr="00090E9E">
        <w:rPr>
          <w:rFonts w:hint="eastAsia"/>
        </w:rPr>
        <w:t>」</w:t>
      </w:r>
    </w:p>
    <w:p w:rsidR="00DC180F" w:rsidRPr="00090E9E" w:rsidRDefault="008C40EB" w:rsidP="00DC180F">
      <w:pPr>
        <w:pStyle w:val="4"/>
      </w:pPr>
      <w:r w:rsidRPr="00090E9E">
        <w:rPr>
          <w:rFonts w:hint="eastAsia"/>
        </w:rPr>
        <w:t>第14條之8規定：「（第1項）雇主依第14條之4</w:t>
      </w:r>
      <w:r w:rsidR="00C55BFD" w:rsidRPr="00090E9E">
        <w:rPr>
          <w:rFonts w:hint="eastAsia"/>
        </w:rPr>
        <w:t>(新投案)</w:t>
      </w:r>
      <w:r w:rsidRPr="00090E9E">
        <w:rPr>
          <w:rFonts w:hint="eastAsia"/>
        </w:rPr>
        <w:t>及第14條之5</w:t>
      </w:r>
      <w:r w:rsidR="00C55BFD" w:rsidRPr="00090E9E">
        <w:rPr>
          <w:rFonts w:hint="eastAsia"/>
        </w:rPr>
        <w:t>(102年方案)</w:t>
      </w:r>
      <w:r w:rsidRPr="00090E9E">
        <w:rPr>
          <w:rFonts w:hint="eastAsia"/>
        </w:rPr>
        <w:t>規定申請聘僱外國人，經中央主管機關核發初次招募許可者，應於許可通知所定期間內，申請引進外國人。（第2項）前項雇主申請引進外國人，不得逾初次招募許可人數之二分之一。但雇主聘僱國內勞工人數，已達其新增投資案預估聘僱國內勞工人數二分之一者，不在此限。」</w:t>
      </w:r>
    </w:p>
    <w:p w:rsidR="00040855" w:rsidRPr="00090E9E" w:rsidRDefault="00040855" w:rsidP="00040855">
      <w:pPr>
        <w:pStyle w:val="3"/>
      </w:pPr>
      <w:r w:rsidRPr="00090E9E">
        <w:rPr>
          <w:rFonts w:hint="eastAsia"/>
        </w:rPr>
        <w:t>「加強推動臺商回臺投資方案」、「國內新設投資案」與本案「歡迎臺商回臺投資方案」之內容比較</w:t>
      </w:r>
    </w:p>
    <w:p w:rsidR="00874BF8" w:rsidRPr="00090E9E" w:rsidRDefault="00EE4D95" w:rsidP="00EE4D95">
      <w:pPr>
        <w:pStyle w:val="a3"/>
      </w:pPr>
      <w:r w:rsidRPr="00090E9E">
        <w:rPr>
          <w:rFonts w:hint="eastAsia"/>
        </w:rPr>
        <w:t>歷年以適度鬆綁</w:t>
      </w:r>
      <w:r w:rsidR="00023D3C" w:rsidRPr="00090E9E">
        <w:rPr>
          <w:rFonts w:hint="eastAsia"/>
        </w:rPr>
        <w:t>移工</w:t>
      </w:r>
      <w:r w:rsidRPr="00090E9E">
        <w:rPr>
          <w:rFonts w:hint="eastAsia"/>
        </w:rPr>
        <w:t>政策為輔之計畫或短期措施比較</w:t>
      </w:r>
    </w:p>
    <w:tbl>
      <w:tblPr>
        <w:tblW w:w="884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993"/>
        <w:gridCol w:w="2457"/>
        <w:gridCol w:w="2362"/>
        <w:gridCol w:w="3035"/>
      </w:tblGrid>
      <w:tr w:rsidR="00090E9E" w:rsidRPr="00090E9E" w:rsidTr="001C2794">
        <w:trPr>
          <w:tblHeader/>
        </w:trPr>
        <w:tc>
          <w:tcPr>
            <w:tcW w:w="993" w:type="dxa"/>
            <w:shd w:val="clear" w:color="auto" w:fill="DAEEF3" w:themeFill="accent5" w:themeFillTint="33"/>
            <w:vAlign w:val="center"/>
          </w:tcPr>
          <w:p w:rsidR="00425E63" w:rsidRPr="00090E9E" w:rsidRDefault="00425E63" w:rsidP="00425E63">
            <w:pPr>
              <w:pStyle w:val="140"/>
              <w:rPr>
                <w:sz w:val="24"/>
              </w:rPr>
            </w:pPr>
            <w:r w:rsidRPr="00090E9E">
              <w:rPr>
                <w:rFonts w:hint="eastAsia"/>
                <w:sz w:val="24"/>
              </w:rPr>
              <w:t>方案</w:t>
            </w:r>
          </w:p>
        </w:tc>
        <w:tc>
          <w:tcPr>
            <w:tcW w:w="2457" w:type="dxa"/>
            <w:shd w:val="clear" w:color="auto" w:fill="DAEEF3" w:themeFill="accent5" w:themeFillTint="33"/>
            <w:vAlign w:val="center"/>
          </w:tcPr>
          <w:p w:rsidR="00425E63" w:rsidRPr="00090E9E" w:rsidRDefault="00FB7CC9" w:rsidP="00FB7CC9">
            <w:pPr>
              <w:pStyle w:val="140"/>
              <w:rPr>
                <w:sz w:val="24"/>
              </w:rPr>
            </w:pPr>
            <w:r w:rsidRPr="00090E9E">
              <w:rPr>
                <w:rFonts w:hint="eastAsia"/>
                <w:sz w:val="24"/>
              </w:rPr>
              <w:t>加強推動臺商回臺投資方案(又稱102年方案)</w:t>
            </w:r>
          </w:p>
        </w:tc>
        <w:tc>
          <w:tcPr>
            <w:tcW w:w="2362" w:type="dxa"/>
            <w:shd w:val="clear" w:color="auto" w:fill="DAEEF3" w:themeFill="accent5" w:themeFillTint="33"/>
            <w:vAlign w:val="center"/>
          </w:tcPr>
          <w:p w:rsidR="00FB7CC9" w:rsidRPr="00090E9E" w:rsidRDefault="00FB7CC9" w:rsidP="00FB7CC9">
            <w:pPr>
              <w:pStyle w:val="140"/>
              <w:rPr>
                <w:sz w:val="24"/>
              </w:rPr>
            </w:pPr>
            <w:r w:rsidRPr="00090E9E">
              <w:rPr>
                <w:rFonts w:hint="eastAsia"/>
                <w:sz w:val="24"/>
              </w:rPr>
              <w:t>國內新增投資案</w:t>
            </w:r>
          </w:p>
          <w:p w:rsidR="00885B9F" w:rsidRPr="00090E9E" w:rsidRDefault="00FB7CC9" w:rsidP="00FB7CC9">
            <w:pPr>
              <w:pStyle w:val="140"/>
              <w:rPr>
                <w:sz w:val="24"/>
              </w:rPr>
            </w:pPr>
            <w:r w:rsidRPr="00090E9E">
              <w:rPr>
                <w:rFonts w:hint="eastAsia"/>
                <w:sz w:val="24"/>
              </w:rPr>
              <w:t>(又稱新投案)</w:t>
            </w:r>
          </w:p>
        </w:tc>
        <w:tc>
          <w:tcPr>
            <w:tcW w:w="3035" w:type="dxa"/>
            <w:shd w:val="clear" w:color="auto" w:fill="DAEEF3" w:themeFill="accent5" w:themeFillTint="33"/>
            <w:vAlign w:val="center"/>
          </w:tcPr>
          <w:p w:rsidR="00885B9F" w:rsidRPr="00090E9E" w:rsidRDefault="00425E63" w:rsidP="007758D0">
            <w:pPr>
              <w:pStyle w:val="140"/>
              <w:rPr>
                <w:sz w:val="24"/>
              </w:rPr>
            </w:pPr>
            <w:r w:rsidRPr="00090E9E">
              <w:rPr>
                <w:rFonts w:hint="eastAsia"/>
                <w:sz w:val="24"/>
              </w:rPr>
              <w:t>歡迎臺商回臺投資行動方案</w:t>
            </w:r>
            <w:r w:rsidR="00885B9F" w:rsidRPr="00090E9E">
              <w:rPr>
                <w:rFonts w:hint="eastAsia"/>
                <w:sz w:val="24"/>
              </w:rPr>
              <w:t>(又稱回臺投資案、108年方案)</w:t>
            </w:r>
          </w:p>
        </w:tc>
      </w:tr>
      <w:tr w:rsidR="00090E9E" w:rsidRPr="00090E9E" w:rsidTr="001C2794">
        <w:tc>
          <w:tcPr>
            <w:tcW w:w="993" w:type="dxa"/>
            <w:shd w:val="clear" w:color="auto" w:fill="auto"/>
            <w:vAlign w:val="center"/>
          </w:tcPr>
          <w:p w:rsidR="00FB7CC9" w:rsidRPr="00090E9E" w:rsidRDefault="00FB7CC9" w:rsidP="00FB7CC9">
            <w:pPr>
              <w:pStyle w:val="14"/>
              <w:jc w:val="center"/>
              <w:rPr>
                <w:sz w:val="24"/>
              </w:rPr>
            </w:pPr>
            <w:r w:rsidRPr="00090E9E">
              <w:rPr>
                <w:rFonts w:hint="eastAsia"/>
                <w:sz w:val="24"/>
              </w:rPr>
              <w:t>背景原因</w:t>
            </w:r>
          </w:p>
        </w:tc>
        <w:tc>
          <w:tcPr>
            <w:tcW w:w="2457" w:type="dxa"/>
            <w:vAlign w:val="center"/>
          </w:tcPr>
          <w:p w:rsidR="00FB7CC9" w:rsidRPr="00090E9E" w:rsidRDefault="00FB7CC9" w:rsidP="00FB7CC9">
            <w:pPr>
              <w:pStyle w:val="14"/>
              <w:rPr>
                <w:sz w:val="24"/>
              </w:rPr>
            </w:pPr>
            <w:r w:rsidRPr="00090E9E">
              <w:rPr>
                <w:rFonts w:hint="eastAsia"/>
                <w:b/>
                <w:sz w:val="24"/>
              </w:rPr>
              <w:t>因應中國大陸投資環境轉變</w:t>
            </w:r>
            <w:r w:rsidRPr="00090E9E">
              <w:rPr>
                <w:rFonts w:hint="eastAsia"/>
                <w:sz w:val="24"/>
              </w:rPr>
              <w:t>，</w:t>
            </w:r>
            <w:r w:rsidR="00B85898" w:rsidRPr="00090E9E">
              <w:rPr>
                <w:rFonts w:hint="eastAsia"/>
                <w:sz w:val="24"/>
              </w:rPr>
              <w:t>大陸外資企業已考慮或決定外移，</w:t>
            </w:r>
            <w:r w:rsidR="00621D85" w:rsidRPr="00090E9E">
              <w:rPr>
                <w:rFonts w:hint="eastAsia"/>
                <w:sz w:val="24"/>
              </w:rPr>
              <w:t>為</w:t>
            </w:r>
            <w:r w:rsidRPr="00090E9E">
              <w:rPr>
                <w:rFonts w:hint="eastAsia"/>
                <w:sz w:val="24"/>
              </w:rPr>
              <w:t>擴大國內投資、增加國內就業、</w:t>
            </w:r>
            <w:r w:rsidR="00621D85" w:rsidRPr="00090E9E">
              <w:rPr>
                <w:rFonts w:hint="eastAsia"/>
                <w:sz w:val="24"/>
              </w:rPr>
              <w:t>紓</w:t>
            </w:r>
            <w:r w:rsidRPr="00090E9E">
              <w:rPr>
                <w:rFonts w:hint="eastAsia"/>
                <w:sz w:val="24"/>
              </w:rPr>
              <w:t>緩產業外移影響，爭取新興產業發展及產業結構優化時間，提升經濟動能。</w:t>
            </w:r>
          </w:p>
        </w:tc>
        <w:tc>
          <w:tcPr>
            <w:tcW w:w="2362" w:type="dxa"/>
            <w:vAlign w:val="center"/>
          </w:tcPr>
          <w:p w:rsidR="00FB7CC9" w:rsidRPr="00090E9E" w:rsidRDefault="00FB7CC9" w:rsidP="00FB7CC9">
            <w:pPr>
              <w:pStyle w:val="14"/>
              <w:rPr>
                <w:sz w:val="24"/>
              </w:rPr>
            </w:pPr>
            <w:r w:rsidRPr="00090E9E">
              <w:rPr>
                <w:rFonts w:hint="eastAsia"/>
                <w:sz w:val="24"/>
              </w:rPr>
              <w:t>刺激國內經濟發展，創造本勞就業機會。</w:t>
            </w:r>
          </w:p>
        </w:tc>
        <w:tc>
          <w:tcPr>
            <w:tcW w:w="3035" w:type="dxa"/>
            <w:vAlign w:val="center"/>
          </w:tcPr>
          <w:p w:rsidR="00FB7CC9" w:rsidRPr="00090E9E" w:rsidRDefault="00DC74C7" w:rsidP="00FB7CC9">
            <w:pPr>
              <w:pStyle w:val="14"/>
              <w:rPr>
                <w:sz w:val="24"/>
              </w:rPr>
            </w:pPr>
            <w:r w:rsidRPr="00090E9E">
              <w:rPr>
                <w:rFonts w:hint="eastAsia"/>
                <w:b/>
                <w:sz w:val="24"/>
              </w:rPr>
              <w:t>因應美中貿易爭端</w:t>
            </w:r>
            <w:r w:rsidRPr="00090E9E">
              <w:rPr>
                <w:rFonts w:hint="eastAsia"/>
                <w:sz w:val="24"/>
              </w:rPr>
              <w:t>，協助臺商回臺投資，活絡國內投資，促進經濟與薪資成長</w:t>
            </w:r>
            <w:r w:rsidR="00B32F87" w:rsidRPr="00090E9E">
              <w:rPr>
                <w:rFonts w:hint="eastAsia"/>
                <w:sz w:val="24"/>
              </w:rPr>
              <w:t>，重塑產業供應鏈之完整性，厚植產業發展實力。</w:t>
            </w:r>
          </w:p>
        </w:tc>
      </w:tr>
      <w:tr w:rsidR="00090E9E" w:rsidRPr="00090E9E" w:rsidTr="001C2794">
        <w:tc>
          <w:tcPr>
            <w:tcW w:w="993" w:type="dxa"/>
            <w:shd w:val="clear" w:color="auto" w:fill="auto"/>
            <w:vAlign w:val="center"/>
          </w:tcPr>
          <w:p w:rsidR="00FB7CC9" w:rsidRPr="00090E9E" w:rsidRDefault="00FB7CC9" w:rsidP="00FB7CC9">
            <w:pPr>
              <w:pStyle w:val="14"/>
              <w:jc w:val="center"/>
              <w:rPr>
                <w:sz w:val="24"/>
              </w:rPr>
            </w:pPr>
            <w:r w:rsidRPr="00090E9E">
              <w:rPr>
                <w:rFonts w:hint="eastAsia"/>
                <w:sz w:val="24"/>
              </w:rPr>
              <w:lastRenderedPageBreak/>
              <w:t>實施期程</w:t>
            </w:r>
          </w:p>
        </w:tc>
        <w:tc>
          <w:tcPr>
            <w:tcW w:w="2457" w:type="dxa"/>
            <w:vAlign w:val="center"/>
          </w:tcPr>
          <w:p w:rsidR="00FB7CC9" w:rsidRPr="00090E9E" w:rsidRDefault="00FB7CC9" w:rsidP="00FB7CC9">
            <w:pPr>
              <w:pStyle w:val="14"/>
              <w:rPr>
                <w:sz w:val="24"/>
              </w:rPr>
            </w:pPr>
            <w:r w:rsidRPr="00090E9E">
              <w:rPr>
                <w:rFonts w:hint="eastAsia"/>
                <w:sz w:val="24"/>
              </w:rPr>
              <w:t>自101年11月01日起</w:t>
            </w:r>
          </w:p>
          <w:p w:rsidR="00FB7CC9" w:rsidRPr="00090E9E" w:rsidRDefault="00FB7CC9" w:rsidP="00FB7CC9">
            <w:pPr>
              <w:pStyle w:val="14"/>
              <w:rPr>
                <w:sz w:val="24"/>
              </w:rPr>
            </w:pPr>
            <w:r w:rsidRPr="00090E9E">
              <w:rPr>
                <w:rFonts w:hint="eastAsia"/>
                <w:sz w:val="24"/>
              </w:rPr>
              <w:t>至103年12月31日止。</w:t>
            </w:r>
          </w:p>
        </w:tc>
        <w:tc>
          <w:tcPr>
            <w:tcW w:w="2362" w:type="dxa"/>
            <w:vAlign w:val="center"/>
          </w:tcPr>
          <w:p w:rsidR="00FB7CC9" w:rsidRPr="00090E9E" w:rsidRDefault="00FB7CC9" w:rsidP="00FB7CC9">
            <w:pPr>
              <w:pStyle w:val="14"/>
              <w:rPr>
                <w:sz w:val="24"/>
              </w:rPr>
            </w:pPr>
            <w:r w:rsidRPr="00090E9E">
              <w:rPr>
                <w:rFonts w:hint="eastAsia"/>
                <w:sz w:val="24"/>
              </w:rPr>
              <w:t>自102年03月13日起</w:t>
            </w:r>
          </w:p>
          <w:p w:rsidR="00FB7CC9" w:rsidRPr="00090E9E" w:rsidRDefault="00FB7CC9" w:rsidP="00FB7CC9">
            <w:pPr>
              <w:pStyle w:val="14"/>
              <w:rPr>
                <w:sz w:val="24"/>
              </w:rPr>
            </w:pPr>
            <w:r w:rsidRPr="00090E9E">
              <w:rPr>
                <w:rFonts w:hint="eastAsia"/>
                <w:sz w:val="24"/>
              </w:rPr>
              <w:t>至103年12月31日止。</w:t>
            </w:r>
          </w:p>
        </w:tc>
        <w:tc>
          <w:tcPr>
            <w:tcW w:w="3035" w:type="dxa"/>
            <w:vAlign w:val="center"/>
          </w:tcPr>
          <w:p w:rsidR="00DC74C7" w:rsidRPr="00090E9E" w:rsidRDefault="00DC74C7" w:rsidP="00FB7CC9">
            <w:pPr>
              <w:pStyle w:val="14"/>
              <w:rPr>
                <w:sz w:val="24"/>
              </w:rPr>
            </w:pPr>
            <w:r w:rsidRPr="00090E9E">
              <w:rPr>
                <w:rFonts w:hint="eastAsia"/>
                <w:sz w:val="24"/>
              </w:rPr>
              <w:t>自</w:t>
            </w:r>
            <w:r w:rsidR="00FB7CC9" w:rsidRPr="00090E9E">
              <w:rPr>
                <w:rFonts w:hint="eastAsia"/>
                <w:sz w:val="24"/>
              </w:rPr>
              <w:t>108年</w:t>
            </w:r>
            <w:r w:rsidRPr="00090E9E">
              <w:rPr>
                <w:rFonts w:hint="eastAsia"/>
                <w:sz w:val="24"/>
              </w:rPr>
              <w:t>0</w:t>
            </w:r>
            <w:r w:rsidR="00FB7CC9" w:rsidRPr="00090E9E">
              <w:rPr>
                <w:rFonts w:hint="eastAsia"/>
                <w:sz w:val="24"/>
              </w:rPr>
              <w:t>1月</w:t>
            </w:r>
            <w:r w:rsidRPr="00090E9E">
              <w:rPr>
                <w:rFonts w:hint="eastAsia"/>
                <w:sz w:val="24"/>
              </w:rPr>
              <w:t>0</w:t>
            </w:r>
            <w:r w:rsidR="00FB7CC9" w:rsidRPr="00090E9E">
              <w:rPr>
                <w:rFonts w:hint="eastAsia"/>
                <w:sz w:val="24"/>
              </w:rPr>
              <w:t>1日</w:t>
            </w:r>
            <w:r w:rsidRPr="00090E9E">
              <w:rPr>
                <w:rFonts w:hint="eastAsia"/>
                <w:sz w:val="24"/>
              </w:rPr>
              <w:t>起</w:t>
            </w:r>
          </w:p>
          <w:p w:rsidR="00FB7CC9" w:rsidRPr="00090E9E" w:rsidRDefault="00DC74C7" w:rsidP="00FB7CC9">
            <w:pPr>
              <w:pStyle w:val="14"/>
              <w:rPr>
                <w:sz w:val="24"/>
              </w:rPr>
            </w:pPr>
            <w:r w:rsidRPr="00090E9E">
              <w:rPr>
                <w:rFonts w:hint="eastAsia"/>
                <w:sz w:val="24"/>
              </w:rPr>
              <w:t>至</w:t>
            </w:r>
            <w:r w:rsidR="00FB7CC9" w:rsidRPr="00090E9E">
              <w:rPr>
                <w:rFonts w:hint="eastAsia"/>
                <w:sz w:val="24"/>
              </w:rPr>
              <w:t>110年12月31日</w:t>
            </w:r>
            <w:r w:rsidRPr="00090E9E">
              <w:rPr>
                <w:rFonts w:hint="eastAsia"/>
                <w:sz w:val="24"/>
              </w:rPr>
              <w:t>止。</w:t>
            </w:r>
          </w:p>
        </w:tc>
      </w:tr>
      <w:tr w:rsidR="00090E9E" w:rsidRPr="00090E9E" w:rsidTr="001C2794">
        <w:tc>
          <w:tcPr>
            <w:tcW w:w="993" w:type="dxa"/>
            <w:shd w:val="clear" w:color="auto" w:fill="auto"/>
            <w:vAlign w:val="center"/>
          </w:tcPr>
          <w:p w:rsidR="00B85898" w:rsidRPr="00090E9E" w:rsidRDefault="00B85898" w:rsidP="00B85898">
            <w:pPr>
              <w:pStyle w:val="14"/>
              <w:jc w:val="center"/>
              <w:rPr>
                <w:sz w:val="24"/>
              </w:rPr>
            </w:pPr>
            <w:r w:rsidRPr="00090E9E">
              <w:rPr>
                <w:rFonts w:hint="eastAsia"/>
                <w:sz w:val="24"/>
              </w:rPr>
              <w:t>適用對象</w:t>
            </w:r>
          </w:p>
        </w:tc>
        <w:tc>
          <w:tcPr>
            <w:tcW w:w="2457" w:type="dxa"/>
            <w:vAlign w:val="center"/>
          </w:tcPr>
          <w:p w:rsidR="00B85898" w:rsidRPr="00090E9E" w:rsidRDefault="00B85898" w:rsidP="00B85898">
            <w:pPr>
              <w:pStyle w:val="14"/>
              <w:rPr>
                <w:sz w:val="24"/>
              </w:rPr>
            </w:pPr>
            <w:r w:rsidRPr="00090E9E">
              <w:rPr>
                <w:rFonts w:hint="eastAsia"/>
                <w:sz w:val="24"/>
              </w:rPr>
              <w:t>赴</w:t>
            </w:r>
            <w:r w:rsidRPr="00090E9E">
              <w:rPr>
                <w:rFonts w:hint="eastAsia"/>
                <w:b/>
                <w:sz w:val="24"/>
              </w:rPr>
              <w:t>海外地區</w:t>
            </w:r>
            <w:r w:rsidRPr="00090E9E">
              <w:rPr>
                <w:rFonts w:hint="eastAsia"/>
                <w:sz w:val="24"/>
              </w:rPr>
              <w:t>投資達2年以上，且具備下列情形之一者：</w:t>
            </w:r>
          </w:p>
          <w:p w:rsidR="00B85898" w:rsidRPr="00090E9E" w:rsidRDefault="00B85898" w:rsidP="00EF745E">
            <w:pPr>
              <w:pStyle w:val="14"/>
              <w:numPr>
                <w:ilvl w:val="0"/>
                <w:numId w:val="19"/>
              </w:numPr>
              <w:rPr>
                <w:sz w:val="24"/>
              </w:rPr>
            </w:pPr>
            <w:r w:rsidRPr="00090E9E">
              <w:rPr>
                <w:rFonts w:hint="eastAsia"/>
                <w:sz w:val="24"/>
              </w:rPr>
              <w:t>屬高附加價值產品及關鍵零組件相關產業</w:t>
            </w:r>
            <w:r w:rsidRPr="00090E9E">
              <w:rPr>
                <w:rFonts w:hint="eastAsia"/>
                <w:sz w:val="20"/>
              </w:rPr>
              <w:t>（附加</w:t>
            </w:r>
            <w:r w:rsidR="00023D3C" w:rsidRPr="00090E9E">
              <w:rPr>
                <w:rFonts w:hint="eastAsia"/>
                <w:sz w:val="20"/>
              </w:rPr>
              <w:t>移工</w:t>
            </w:r>
            <w:r w:rsidRPr="00090E9E">
              <w:rPr>
                <w:rFonts w:hint="eastAsia"/>
                <w:sz w:val="20"/>
              </w:rPr>
              <w:t>數額20%）</w:t>
            </w:r>
            <w:r w:rsidRPr="00090E9E">
              <w:rPr>
                <w:rFonts w:hint="eastAsia"/>
                <w:sz w:val="24"/>
              </w:rPr>
              <w:t>。</w:t>
            </w:r>
          </w:p>
          <w:p w:rsidR="00B85898" w:rsidRPr="00090E9E" w:rsidRDefault="00B85898" w:rsidP="00EF745E">
            <w:pPr>
              <w:pStyle w:val="14"/>
              <w:numPr>
                <w:ilvl w:val="0"/>
                <w:numId w:val="19"/>
              </w:numPr>
              <w:rPr>
                <w:sz w:val="24"/>
              </w:rPr>
            </w:pPr>
            <w:r w:rsidRPr="00090E9E">
              <w:rPr>
                <w:rFonts w:hint="eastAsia"/>
                <w:sz w:val="24"/>
              </w:rPr>
              <w:t>國際供應鏈居於關鍵地位</w:t>
            </w:r>
            <w:r w:rsidRPr="00090E9E">
              <w:rPr>
                <w:rFonts w:hint="eastAsia"/>
                <w:sz w:val="20"/>
              </w:rPr>
              <w:t>（附加外勞數額20%）</w:t>
            </w:r>
            <w:r w:rsidRPr="00090E9E">
              <w:rPr>
                <w:rFonts w:hint="eastAsia"/>
                <w:sz w:val="24"/>
              </w:rPr>
              <w:t>。</w:t>
            </w:r>
          </w:p>
          <w:p w:rsidR="00B85898" w:rsidRPr="00090E9E" w:rsidRDefault="00B85898" w:rsidP="00EF745E">
            <w:pPr>
              <w:pStyle w:val="14"/>
              <w:numPr>
                <w:ilvl w:val="0"/>
                <w:numId w:val="19"/>
              </w:numPr>
              <w:rPr>
                <w:sz w:val="24"/>
              </w:rPr>
            </w:pPr>
            <w:r w:rsidRPr="00090E9E">
              <w:rPr>
                <w:rFonts w:hint="eastAsia"/>
                <w:sz w:val="24"/>
              </w:rPr>
              <w:t>自有品牌國際行銷</w:t>
            </w:r>
            <w:r w:rsidRPr="00090E9E">
              <w:rPr>
                <w:rFonts w:hint="eastAsia"/>
                <w:sz w:val="20"/>
              </w:rPr>
              <w:t>（附加</w:t>
            </w:r>
            <w:r w:rsidR="00023D3C" w:rsidRPr="00090E9E">
              <w:rPr>
                <w:rFonts w:hint="eastAsia"/>
                <w:sz w:val="20"/>
              </w:rPr>
              <w:t>移工</w:t>
            </w:r>
            <w:r w:rsidRPr="00090E9E">
              <w:rPr>
                <w:rFonts w:hint="eastAsia"/>
                <w:sz w:val="20"/>
              </w:rPr>
              <w:t>數額20%）</w:t>
            </w:r>
            <w:r w:rsidRPr="00090E9E">
              <w:rPr>
                <w:rFonts w:hint="eastAsia"/>
                <w:sz w:val="24"/>
              </w:rPr>
              <w:t>。</w:t>
            </w:r>
          </w:p>
          <w:p w:rsidR="00B85898" w:rsidRPr="00090E9E" w:rsidRDefault="00B85898" w:rsidP="00EF745E">
            <w:pPr>
              <w:pStyle w:val="14"/>
              <w:numPr>
                <w:ilvl w:val="0"/>
                <w:numId w:val="19"/>
              </w:numPr>
              <w:rPr>
                <w:sz w:val="24"/>
              </w:rPr>
            </w:pPr>
            <w:r w:rsidRPr="00090E9E">
              <w:rPr>
                <w:rFonts w:hint="eastAsia"/>
                <w:sz w:val="24"/>
              </w:rPr>
              <w:t>臺資跨國公司在臺設立研發中心或營運總部</w:t>
            </w:r>
            <w:r w:rsidRPr="00090E9E">
              <w:rPr>
                <w:rFonts w:hint="eastAsia"/>
                <w:sz w:val="20"/>
              </w:rPr>
              <w:t>（附加</w:t>
            </w:r>
            <w:r w:rsidR="00023D3C" w:rsidRPr="00090E9E">
              <w:rPr>
                <w:rFonts w:hint="eastAsia"/>
                <w:sz w:val="20"/>
              </w:rPr>
              <w:t>移工</w:t>
            </w:r>
            <w:r w:rsidRPr="00090E9E">
              <w:rPr>
                <w:rFonts w:hint="eastAsia"/>
                <w:sz w:val="20"/>
              </w:rPr>
              <w:t>數額15%）</w:t>
            </w:r>
            <w:r w:rsidRPr="00090E9E">
              <w:rPr>
                <w:rFonts w:hint="eastAsia"/>
                <w:sz w:val="24"/>
              </w:rPr>
              <w:t>。</w:t>
            </w:r>
          </w:p>
        </w:tc>
        <w:tc>
          <w:tcPr>
            <w:tcW w:w="2362" w:type="dxa"/>
            <w:vAlign w:val="center"/>
          </w:tcPr>
          <w:p w:rsidR="00B85898" w:rsidRPr="00090E9E" w:rsidRDefault="00B85898" w:rsidP="00B85898">
            <w:pPr>
              <w:pStyle w:val="14"/>
              <w:rPr>
                <w:sz w:val="24"/>
              </w:rPr>
            </w:pPr>
            <w:r w:rsidRPr="00090E9E">
              <w:rPr>
                <w:rFonts w:hint="eastAsia"/>
                <w:b/>
                <w:sz w:val="24"/>
              </w:rPr>
              <w:t>新設立廠場之國內雇主</w:t>
            </w:r>
            <w:r w:rsidRPr="00090E9E">
              <w:rPr>
                <w:rFonts w:hint="eastAsia"/>
                <w:sz w:val="24"/>
              </w:rPr>
              <w:t>。</w:t>
            </w:r>
          </w:p>
        </w:tc>
        <w:tc>
          <w:tcPr>
            <w:tcW w:w="3035" w:type="dxa"/>
            <w:vAlign w:val="center"/>
          </w:tcPr>
          <w:p w:rsidR="00B85898" w:rsidRPr="00090E9E" w:rsidRDefault="00B85898" w:rsidP="00EF745E">
            <w:pPr>
              <w:pStyle w:val="14"/>
              <w:numPr>
                <w:ilvl w:val="0"/>
                <w:numId w:val="22"/>
              </w:numPr>
              <w:rPr>
                <w:sz w:val="24"/>
              </w:rPr>
            </w:pPr>
            <w:r w:rsidRPr="00090E9E">
              <w:rPr>
                <w:rFonts w:hint="eastAsia"/>
                <w:sz w:val="24"/>
              </w:rPr>
              <w:t>共同資格（須全部符合）：</w:t>
            </w:r>
          </w:p>
          <w:p w:rsidR="00B85898" w:rsidRPr="00090E9E" w:rsidRDefault="00B85898" w:rsidP="00EF745E">
            <w:pPr>
              <w:pStyle w:val="14"/>
              <w:numPr>
                <w:ilvl w:val="0"/>
                <w:numId w:val="20"/>
              </w:numPr>
              <w:rPr>
                <w:sz w:val="24"/>
              </w:rPr>
            </w:pPr>
            <w:r w:rsidRPr="00090E9E">
              <w:rPr>
                <w:rFonts w:hint="eastAsia"/>
                <w:sz w:val="24"/>
              </w:rPr>
              <w:t>美中貿易戰受衝擊業者。</w:t>
            </w:r>
          </w:p>
          <w:p w:rsidR="00B85898" w:rsidRPr="00090E9E" w:rsidRDefault="00B85898" w:rsidP="00EF745E">
            <w:pPr>
              <w:pStyle w:val="14"/>
              <w:numPr>
                <w:ilvl w:val="0"/>
                <w:numId w:val="20"/>
              </w:numPr>
              <w:rPr>
                <w:sz w:val="24"/>
              </w:rPr>
            </w:pPr>
            <w:r w:rsidRPr="00090E9E">
              <w:rPr>
                <w:rFonts w:hint="eastAsia"/>
                <w:sz w:val="24"/>
              </w:rPr>
              <w:t>赴</w:t>
            </w:r>
            <w:r w:rsidRPr="00090E9E">
              <w:rPr>
                <w:rFonts w:hint="eastAsia"/>
                <w:b/>
                <w:sz w:val="24"/>
              </w:rPr>
              <w:t>中國大陸地區</w:t>
            </w:r>
            <w:r w:rsidRPr="00090E9E">
              <w:rPr>
                <w:rFonts w:hint="eastAsia"/>
                <w:sz w:val="24"/>
              </w:rPr>
              <w:t>投資達2年以上。</w:t>
            </w:r>
          </w:p>
          <w:p w:rsidR="00B85898" w:rsidRPr="00090E9E" w:rsidRDefault="00B85898" w:rsidP="00EF745E">
            <w:pPr>
              <w:pStyle w:val="14"/>
              <w:numPr>
                <w:ilvl w:val="0"/>
                <w:numId w:val="20"/>
              </w:numPr>
              <w:rPr>
                <w:sz w:val="24"/>
              </w:rPr>
            </w:pPr>
            <w:r w:rsidRPr="00090E9E">
              <w:rPr>
                <w:rFonts w:hint="eastAsia"/>
                <w:sz w:val="24"/>
              </w:rPr>
              <w:t>回臺投資/擴廠之部分產線須具備智慧技術元素或智慧化功能之企業。</w:t>
            </w:r>
          </w:p>
          <w:p w:rsidR="00B85898" w:rsidRPr="00090E9E" w:rsidRDefault="00B85898" w:rsidP="00EF745E">
            <w:pPr>
              <w:pStyle w:val="14"/>
              <w:numPr>
                <w:ilvl w:val="0"/>
                <w:numId w:val="22"/>
              </w:numPr>
              <w:rPr>
                <w:sz w:val="24"/>
              </w:rPr>
            </w:pPr>
            <w:r w:rsidRPr="00090E9E">
              <w:rPr>
                <w:rFonts w:hint="eastAsia"/>
                <w:sz w:val="24"/>
              </w:rPr>
              <w:t>特定資格（須符合至少一項）：</w:t>
            </w:r>
          </w:p>
          <w:p w:rsidR="00B85898" w:rsidRPr="00090E9E" w:rsidRDefault="00B85898" w:rsidP="00EF745E">
            <w:pPr>
              <w:pStyle w:val="14"/>
              <w:numPr>
                <w:ilvl w:val="0"/>
                <w:numId w:val="21"/>
              </w:numPr>
              <w:rPr>
                <w:sz w:val="24"/>
              </w:rPr>
            </w:pPr>
            <w:r w:rsidRPr="00090E9E">
              <w:rPr>
                <w:rFonts w:hint="eastAsia"/>
                <w:sz w:val="24"/>
              </w:rPr>
              <w:t>屬5+2產業創新領域。</w:t>
            </w:r>
          </w:p>
          <w:p w:rsidR="00B85898" w:rsidRPr="00090E9E" w:rsidRDefault="00B85898" w:rsidP="00EF745E">
            <w:pPr>
              <w:pStyle w:val="14"/>
              <w:numPr>
                <w:ilvl w:val="0"/>
                <w:numId w:val="21"/>
              </w:numPr>
              <w:rPr>
                <w:sz w:val="24"/>
              </w:rPr>
            </w:pPr>
            <w:r w:rsidRPr="00090E9E">
              <w:rPr>
                <w:rFonts w:hint="eastAsia"/>
                <w:sz w:val="24"/>
              </w:rPr>
              <w:t>屬高附加價值產品及關鍵零組件相關產業。</w:t>
            </w:r>
          </w:p>
          <w:p w:rsidR="00B85898" w:rsidRPr="00090E9E" w:rsidRDefault="00B85898" w:rsidP="00EF745E">
            <w:pPr>
              <w:pStyle w:val="14"/>
              <w:numPr>
                <w:ilvl w:val="0"/>
                <w:numId w:val="21"/>
              </w:numPr>
              <w:rPr>
                <w:sz w:val="24"/>
              </w:rPr>
            </w:pPr>
            <w:r w:rsidRPr="00090E9E">
              <w:rPr>
                <w:rFonts w:hint="eastAsia"/>
                <w:sz w:val="24"/>
              </w:rPr>
              <w:t>國際供應鏈居於關鍵地位。</w:t>
            </w:r>
          </w:p>
          <w:p w:rsidR="00B85898" w:rsidRPr="00090E9E" w:rsidRDefault="00B85898" w:rsidP="00EF745E">
            <w:pPr>
              <w:pStyle w:val="14"/>
              <w:numPr>
                <w:ilvl w:val="0"/>
                <w:numId w:val="21"/>
              </w:numPr>
              <w:rPr>
                <w:sz w:val="24"/>
              </w:rPr>
            </w:pPr>
            <w:r w:rsidRPr="00090E9E">
              <w:rPr>
                <w:rFonts w:hint="eastAsia"/>
                <w:sz w:val="24"/>
              </w:rPr>
              <w:t>自有品牌國際行銷。</w:t>
            </w:r>
          </w:p>
          <w:p w:rsidR="00B85898" w:rsidRPr="00090E9E" w:rsidRDefault="00B85898" w:rsidP="00EF745E">
            <w:pPr>
              <w:pStyle w:val="14"/>
              <w:numPr>
                <w:ilvl w:val="0"/>
                <w:numId w:val="21"/>
              </w:numPr>
              <w:rPr>
                <w:sz w:val="24"/>
              </w:rPr>
            </w:pPr>
            <w:r w:rsidRPr="00090E9E">
              <w:rPr>
                <w:rFonts w:hint="eastAsia"/>
                <w:sz w:val="24"/>
              </w:rPr>
              <w:t>經認定回臺投資項目與國家重要產業政策相關。</w:t>
            </w:r>
          </w:p>
        </w:tc>
      </w:tr>
      <w:tr w:rsidR="00090E9E" w:rsidRPr="00090E9E" w:rsidTr="001C2794">
        <w:tc>
          <w:tcPr>
            <w:tcW w:w="993" w:type="dxa"/>
            <w:shd w:val="clear" w:color="auto" w:fill="auto"/>
            <w:vAlign w:val="center"/>
          </w:tcPr>
          <w:p w:rsidR="00B85898" w:rsidRPr="00090E9E" w:rsidRDefault="00023D3C" w:rsidP="00B85898">
            <w:pPr>
              <w:pStyle w:val="14"/>
              <w:jc w:val="center"/>
              <w:rPr>
                <w:sz w:val="24"/>
              </w:rPr>
            </w:pPr>
            <w:r w:rsidRPr="00090E9E">
              <w:rPr>
                <w:rFonts w:hint="eastAsia"/>
                <w:sz w:val="24"/>
              </w:rPr>
              <w:t>移工</w:t>
            </w:r>
            <w:r w:rsidR="00B85898" w:rsidRPr="00090E9E">
              <w:rPr>
                <w:rFonts w:hint="eastAsia"/>
                <w:sz w:val="24"/>
              </w:rPr>
              <w:t>比率</w:t>
            </w:r>
          </w:p>
        </w:tc>
        <w:tc>
          <w:tcPr>
            <w:tcW w:w="2457" w:type="dxa"/>
            <w:vAlign w:val="center"/>
          </w:tcPr>
          <w:p w:rsidR="00B85898" w:rsidRPr="00090E9E" w:rsidRDefault="00B85898" w:rsidP="00B85898">
            <w:pPr>
              <w:pStyle w:val="14"/>
              <w:numPr>
                <w:ilvl w:val="0"/>
                <w:numId w:val="9"/>
              </w:numPr>
              <w:rPr>
                <w:sz w:val="24"/>
              </w:rPr>
            </w:pPr>
            <w:r w:rsidRPr="00090E9E">
              <w:rPr>
                <w:rFonts w:hint="eastAsia"/>
                <w:sz w:val="24"/>
              </w:rPr>
              <w:t>依3K5級制及Extra機制核配</w:t>
            </w:r>
            <w:r w:rsidR="00023D3C" w:rsidRPr="00090E9E">
              <w:rPr>
                <w:rFonts w:hint="eastAsia"/>
                <w:sz w:val="24"/>
              </w:rPr>
              <w:t>移工</w:t>
            </w:r>
            <w:r w:rsidRPr="00090E9E">
              <w:rPr>
                <w:rFonts w:hint="eastAsia"/>
                <w:sz w:val="24"/>
              </w:rPr>
              <w:t>。</w:t>
            </w:r>
          </w:p>
          <w:p w:rsidR="00B85898" w:rsidRPr="00090E9E" w:rsidRDefault="00B85898" w:rsidP="00B85898">
            <w:pPr>
              <w:pStyle w:val="14"/>
              <w:numPr>
                <w:ilvl w:val="0"/>
                <w:numId w:val="9"/>
              </w:numPr>
              <w:rPr>
                <w:sz w:val="24"/>
              </w:rPr>
            </w:pPr>
            <w:r w:rsidRPr="00090E9E">
              <w:rPr>
                <w:rFonts w:hint="eastAsia"/>
                <w:b/>
                <w:sz w:val="24"/>
              </w:rPr>
              <w:t>3K5級制及Extra機制未達40%者，得增額</w:t>
            </w:r>
            <w:r w:rsidR="00023D3C" w:rsidRPr="00090E9E">
              <w:rPr>
                <w:rFonts w:hint="eastAsia"/>
                <w:b/>
                <w:sz w:val="24"/>
              </w:rPr>
              <w:t>移工</w:t>
            </w:r>
            <w:r w:rsidRPr="00090E9E">
              <w:rPr>
                <w:rFonts w:hint="eastAsia"/>
                <w:b/>
                <w:sz w:val="24"/>
              </w:rPr>
              <w:t>比率最高至40%</w:t>
            </w:r>
            <w:r w:rsidRPr="00090E9E">
              <w:rPr>
                <w:rFonts w:hint="eastAsia"/>
                <w:sz w:val="24"/>
              </w:rPr>
              <w:t>。</w:t>
            </w:r>
          </w:p>
        </w:tc>
        <w:tc>
          <w:tcPr>
            <w:tcW w:w="2362" w:type="dxa"/>
            <w:vAlign w:val="center"/>
          </w:tcPr>
          <w:p w:rsidR="00B85898" w:rsidRPr="00090E9E" w:rsidRDefault="00B85898" w:rsidP="00B85898">
            <w:pPr>
              <w:pStyle w:val="14"/>
              <w:rPr>
                <w:sz w:val="24"/>
              </w:rPr>
            </w:pPr>
            <w:r w:rsidRPr="00090E9E">
              <w:rPr>
                <w:rFonts w:hint="eastAsia"/>
                <w:sz w:val="24"/>
              </w:rPr>
              <w:t>依3K5級制及Extra機制核配</w:t>
            </w:r>
            <w:r w:rsidR="00023D3C" w:rsidRPr="00090E9E">
              <w:rPr>
                <w:rFonts w:hint="eastAsia"/>
                <w:sz w:val="24"/>
              </w:rPr>
              <w:t>移工</w:t>
            </w:r>
            <w:r w:rsidRPr="00090E9E">
              <w:rPr>
                <w:rFonts w:hint="eastAsia"/>
                <w:sz w:val="24"/>
              </w:rPr>
              <w:t>，</w:t>
            </w:r>
            <w:r w:rsidRPr="00090E9E">
              <w:rPr>
                <w:rFonts w:hint="eastAsia"/>
                <w:b/>
                <w:sz w:val="24"/>
              </w:rPr>
              <w:t>核配比率最高40%</w:t>
            </w:r>
            <w:r w:rsidRPr="00090E9E">
              <w:rPr>
                <w:rFonts w:hint="eastAsia"/>
                <w:sz w:val="24"/>
              </w:rPr>
              <w:t>。</w:t>
            </w:r>
          </w:p>
        </w:tc>
        <w:tc>
          <w:tcPr>
            <w:tcW w:w="3035" w:type="dxa"/>
            <w:vAlign w:val="center"/>
          </w:tcPr>
          <w:p w:rsidR="00B85898" w:rsidRPr="00090E9E" w:rsidRDefault="00B85898" w:rsidP="00EF745E">
            <w:pPr>
              <w:pStyle w:val="14"/>
              <w:numPr>
                <w:ilvl w:val="0"/>
                <w:numId w:val="17"/>
              </w:numPr>
              <w:rPr>
                <w:sz w:val="24"/>
              </w:rPr>
            </w:pPr>
            <w:r w:rsidRPr="00090E9E">
              <w:rPr>
                <w:rFonts w:hint="eastAsia"/>
                <w:sz w:val="24"/>
              </w:rPr>
              <w:t>依3K5級制及Extra機制核配</w:t>
            </w:r>
            <w:r w:rsidR="00023D3C" w:rsidRPr="00090E9E">
              <w:rPr>
                <w:rFonts w:hint="eastAsia"/>
                <w:sz w:val="24"/>
              </w:rPr>
              <w:t>移工</w:t>
            </w:r>
            <w:r w:rsidRPr="00090E9E">
              <w:rPr>
                <w:rFonts w:hint="eastAsia"/>
                <w:sz w:val="24"/>
              </w:rPr>
              <w:t>。</w:t>
            </w:r>
          </w:p>
          <w:p w:rsidR="00B85898" w:rsidRPr="00090E9E" w:rsidRDefault="00B85898" w:rsidP="00EF745E">
            <w:pPr>
              <w:pStyle w:val="14"/>
              <w:numPr>
                <w:ilvl w:val="0"/>
                <w:numId w:val="17"/>
              </w:numPr>
              <w:rPr>
                <w:sz w:val="24"/>
              </w:rPr>
            </w:pPr>
            <w:r w:rsidRPr="00090E9E">
              <w:rPr>
                <w:rFonts w:hint="eastAsia"/>
                <w:b/>
                <w:sz w:val="24"/>
              </w:rPr>
              <w:t>得再增額</w:t>
            </w:r>
            <w:r w:rsidR="00023D3C" w:rsidRPr="00090E9E">
              <w:rPr>
                <w:rFonts w:hint="eastAsia"/>
                <w:b/>
                <w:sz w:val="24"/>
              </w:rPr>
              <w:t>移工</w:t>
            </w:r>
            <w:r w:rsidRPr="00090E9E">
              <w:rPr>
                <w:rFonts w:hint="eastAsia"/>
                <w:b/>
                <w:sz w:val="24"/>
              </w:rPr>
              <w:t>比率15%，但最高不得超過40%</w:t>
            </w:r>
            <w:r w:rsidRPr="00090E9E">
              <w:rPr>
                <w:rFonts w:hint="eastAsia"/>
                <w:sz w:val="24"/>
              </w:rPr>
              <w:t>。</w:t>
            </w:r>
          </w:p>
        </w:tc>
      </w:tr>
      <w:tr w:rsidR="00090E9E" w:rsidRPr="00090E9E" w:rsidTr="001C2794">
        <w:tc>
          <w:tcPr>
            <w:tcW w:w="993" w:type="dxa"/>
            <w:shd w:val="clear" w:color="auto" w:fill="auto"/>
            <w:vAlign w:val="center"/>
          </w:tcPr>
          <w:p w:rsidR="00B85898" w:rsidRPr="00090E9E" w:rsidRDefault="00B85898" w:rsidP="00B85898">
            <w:pPr>
              <w:pStyle w:val="14"/>
              <w:jc w:val="center"/>
              <w:rPr>
                <w:sz w:val="24"/>
              </w:rPr>
            </w:pPr>
            <w:r w:rsidRPr="00090E9E">
              <w:rPr>
                <w:rFonts w:hint="eastAsia"/>
                <w:sz w:val="24"/>
              </w:rPr>
              <w:t>就業</w:t>
            </w:r>
          </w:p>
          <w:p w:rsidR="00B85898" w:rsidRPr="00090E9E" w:rsidRDefault="00B85898" w:rsidP="00B85898">
            <w:pPr>
              <w:pStyle w:val="14"/>
              <w:jc w:val="center"/>
              <w:rPr>
                <w:sz w:val="24"/>
              </w:rPr>
            </w:pPr>
            <w:r w:rsidRPr="00090E9E">
              <w:rPr>
                <w:rFonts w:hint="eastAsia"/>
                <w:sz w:val="24"/>
              </w:rPr>
              <w:t>安定費</w:t>
            </w:r>
          </w:p>
        </w:tc>
        <w:tc>
          <w:tcPr>
            <w:tcW w:w="2457" w:type="dxa"/>
            <w:vAlign w:val="center"/>
          </w:tcPr>
          <w:p w:rsidR="00B85898" w:rsidRPr="00090E9E" w:rsidRDefault="00B85898" w:rsidP="00EF745E">
            <w:pPr>
              <w:pStyle w:val="14"/>
              <w:numPr>
                <w:ilvl w:val="0"/>
                <w:numId w:val="14"/>
              </w:numPr>
              <w:rPr>
                <w:sz w:val="24"/>
              </w:rPr>
            </w:pPr>
            <w:r w:rsidRPr="00090E9E">
              <w:rPr>
                <w:rFonts w:hint="eastAsia"/>
                <w:sz w:val="24"/>
              </w:rPr>
              <w:t>3K5級制</w:t>
            </w:r>
            <w:r w:rsidR="00023D3C" w:rsidRPr="00090E9E">
              <w:rPr>
                <w:rFonts w:hint="eastAsia"/>
                <w:sz w:val="24"/>
              </w:rPr>
              <w:t>移工</w:t>
            </w:r>
            <w:r w:rsidRPr="00090E9E">
              <w:rPr>
                <w:rFonts w:hint="eastAsia"/>
                <w:sz w:val="24"/>
              </w:rPr>
              <w:t>每名2</w:t>
            </w:r>
            <w:r w:rsidRPr="00090E9E">
              <w:rPr>
                <w:sz w:val="24"/>
              </w:rPr>
              <w:t>,000</w:t>
            </w:r>
            <w:r w:rsidRPr="00090E9E">
              <w:rPr>
                <w:rFonts w:hint="eastAsia"/>
                <w:sz w:val="24"/>
              </w:rPr>
              <w:t>元。</w:t>
            </w:r>
          </w:p>
          <w:p w:rsidR="00B85898" w:rsidRPr="00090E9E" w:rsidRDefault="00B85898" w:rsidP="00EF745E">
            <w:pPr>
              <w:pStyle w:val="14"/>
              <w:numPr>
                <w:ilvl w:val="0"/>
                <w:numId w:val="14"/>
              </w:numPr>
              <w:rPr>
                <w:sz w:val="24"/>
              </w:rPr>
            </w:pPr>
            <w:r w:rsidRPr="00090E9E">
              <w:rPr>
                <w:rFonts w:hint="eastAsia"/>
                <w:b/>
                <w:sz w:val="24"/>
              </w:rPr>
              <w:t>Extra機制</w:t>
            </w:r>
            <w:r w:rsidR="00023D3C" w:rsidRPr="00090E9E">
              <w:rPr>
                <w:rFonts w:hint="eastAsia"/>
                <w:b/>
                <w:sz w:val="24"/>
              </w:rPr>
              <w:t>移工</w:t>
            </w:r>
            <w:r w:rsidRPr="00090E9E">
              <w:rPr>
                <w:rFonts w:hint="eastAsia"/>
                <w:b/>
                <w:sz w:val="24"/>
              </w:rPr>
              <w:t>15%或20%之數額得豁免5年外加就業安定費</w:t>
            </w:r>
            <w:r w:rsidRPr="00090E9E">
              <w:rPr>
                <w:rFonts w:hint="eastAsia"/>
                <w:sz w:val="24"/>
              </w:rPr>
              <w:t>，即每名</w:t>
            </w:r>
            <w:r w:rsidR="00023D3C" w:rsidRPr="00090E9E">
              <w:rPr>
                <w:rFonts w:hint="eastAsia"/>
                <w:sz w:val="24"/>
              </w:rPr>
              <w:t>移工</w:t>
            </w:r>
            <w:r w:rsidRPr="00090E9E">
              <w:rPr>
                <w:rFonts w:hint="eastAsia"/>
                <w:sz w:val="24"/>
              </w:rPr>
              <w:t>2</w:t>
            </w:r>
            <w:r w:rsidRPr="00090E9E">
              <w:rPr>
                <w:sz w:val="24"/>
              </w:rPr>
              <w:t>,000</w:t>
            </w:r>
            <w:r w:rsidRPr="00090E9E">
              <w:rPr>
                <w:rFonts w:hint="eastAsia"/>
                <w:sz w:val="24"/>
              </w:rPr>
              <w:t>元，期滿後回歸一般Extra機制辦理。</w:t>
            </w:r>
          </w:p>
          <w:p w:rsidR="00B85898" w:rsidRPr="00090E9E" w:rsidRDefault="00B85898" w:rsidP="00EF745E">
            <w:pPr>
              <w:pStyle w:val="14"/>
              <w:numPr>
                <w:ilvl w:val="0"/>
                <w:numId w:val="14"/>
              </w:numPr>
              <w:rPr>
                <w:sz w:val="24"/>
              </w:rPr>
            </w:pPr>
            <w:r w:rsidRPr="00090E9E">
              <w:rPr>
                <w:rFonts w:hint="eastAsia"/>
                <w:b/>
                <w:sz w:val="24"/>
              </w:rPr>
              <w:t>經附加</w:t>
            </w:r>
            <w:r w:rsidR="00023D3C" w:rsidRPr="00090E9E">
              <w:rPr>
                <w:rFonts w:hint="eastAsia"/>
                <w:b/>
                <w:sz w:val="24"/>
              </w:rPr>
              <w:t>移工</w:t>
            </w:r>
            <w:r w:rsidRPr="00090E9E">
              <w:rPr>
                <w:rFonts w:hint="eastAsia"/>
                <w:b/>
                <w:sz w:val="24"/>
              </w:rPr>
              <w:t>數額15%或20%後，未達最高核配比率40%部分之差額比率，可繳納外加</w:t>
            </w:r>
            <w:r w:rsidRPr="00090E9E">
              <w:rPr>
                <w:rFonts w:hint="eastAsia"/>
                <w:b/>
                <w:sz w:val="24"/>
              </w:rPr>
              <w:lastRenderedPageBreak/>
              <w:t>就業安定費7,000元，附加</w:t>
            </w:r>
            <w:r w:rsidR="00023D3C" w:rsidRPr="00090E9E">
              <w:rPr>
                <w:rFonts w:hint="eastAsia"/>
                <w:b/>
                <w:sz w:val="24"/>
              </w:rPr>
              <w:t>移工</w:t>
            </w:r>
            <w:r w:rsidRPr="00090E9E">
              <w:rPr>
                <w:rFonts w:hint="eastAsia"/>
                <w:b/>
                <w:sz w:val="24"/>
              </w:rPr>
              <w:t>數額</w:t>
            </w:r>
            <w:r w:rsidRPr="00090E9E">
              <w:rPr>
                <w:rFonts w:hint="eastAsia"/>
                <w:sz w:val="24"/>
              </w:rPr>
              <w:t>。</w:t>
            </w:r>
          </w:p>
        </w:tc>
        <w:tc>
          <w:tcPr>
            <w:tcW w:w="2362" w:type="dxa"/>
            <w:vAlign w:val="center"/>
          </w:tcPr>
          <w:p w:rsidR="00B85898" w:rsidRPr="00090E9E" w:rsidRDefault="00B85898" w:rsidP="00EF745E">
            <w:pPr>
              <w:pStyle w:val="14"/>
              <w:numPr>
                <w:ilvl w:val="0"/>
                <w:numId w:val="13"/>
              </w:numPr>
              <w:rPr>
                <w:sz w:val="24"/>
              </w:rPr>
            </w:pPr>
            <w:r w:rsidRPr="00090E9E">
              <w:rPr>
                <w:rFonts w:hint="eastAsia"/>
                <w:sz w:val="24"/>
              </w:rPr>
              <w:lastRenderedPageBreak/>
              <w:t>3K5級制</w:t>
            </w:r>
            <w:r w:rsidR="00023D3C" w:rsidRPr="00090E9E">
              <w:rPr>
                <w:rFonts w:hint="eastAsia"/>
                <w:sz w:val="24"/>
              </w:rPr>
              <w:t>移工</w:t>
            </w:r>
            <w:r w:rsidRPr="00090E9E">
              <w:rPr>
                <w:rFonts w:hint="eastAsia"/>
                <w:sz w:val="24"/>
              </w:rPr>
              <w:t>每名2</w:t>
            </w:r>
            <w:r w:rsidRPr="00090E9E">
              <w:rPr>
                <w:sz w:val="24"/>
              </w:rPr>
              <w:t>,000</w:t>
            </w:r>
            <w:r w:rsidRPr="00090E9E">
              <w:rPr>
                <w:rFonts w:hint="eastAsia"/>
                <w:sz w:val="24"/>
              </w:rPr>
              <w:t>元。</w:t>
            </w:r>
          </w:p>
          <w:p w:rsidR="00B85898" w:rsidRPr="00090E9E" w:rsidRDefault="00B85898" w:rsidP="00EF745E">
            <w:pPr>
              <w:pStyle w:val="14"/>
              <w:numPr>
                <w:ilvl w:val="0"/>
                <w:numId w:val="13"/>
              </w:numPr>
              <w:rPr>
                <w:sz w:val="24"/>
              </w:rPr>
            </w:pPr>
            <w:r w:rsidRPr="00090E9E">
              <w:rPr>
                <w:rFonts w:hint="eastAsia"/>
                <w:b/>
                <w:sz w:val="24"/>
              </w:rPr>
              <w:t>Extra機制</w:t>
            </w:r>
            <w:r w:rsidR="00023D3C" w:rsidRPr="00090E9E">
              <w:rPr>
                <w:rFonts w:hint="eastAsia"/>
                <w:b/>
                <w:sz w:val="24"/>
              </w:rPr>
              <w:t>移工</w:t>
            </w:r>
            <w:r w:rsidRPr="00090E9E">
              <w:rPr>
                <w:rFonts w:hint="eastAsia"/>
                <w:b/>
                <w:sz w:val="24"/>
              </w:rPr>
              <w:t>5%或10%之數額得豁免3年外加就業安定費</w:t>
            </w:r>
            <w:r w:rsidRPr="00090E9E">
              <w:rPr>
                <w:rFonts w:hint="eastAsia"/>
                <w:sz w:val="24"/>
              </w:rPr>
              <w:t>，即每名</w:t>
            </w:r>
            <w:r w:rsidR="00023D3C" w:rsidRPr="00090E9E">
              <w:rPr>
                <w:rFonts w:hint="eastAsia"/>
                <w:sz w:val="24"/>
              </w:rPr>
              <w:t>移工</w:t>
            </w:r>
            <w:r w:rsidRPr="00090E9E">
              <w:rPr>
                <w:rFonts w:hint="eastAsia"/>
                <w:sz w:val="24"/>
              </w:rPr>
              <w:t>2</w:t>
            </w:r>
            <w:r w:rsidRPr="00090E9E">
              <w:rPr>
                <w:sz w:val="24"/>
              </w:rPr>
              <w:t>,000</w:t>
            </w:r>
            <w:r w:rsidRPr="00090E9E">
              <w:rPr>
                <w:rFonts w:hint="eastAsia"/>
                <w:sz w:val="24"/>
              </w:rPr>
              <w:t>元，期滿後回歸一般Extra機制（即5,000元、7</w:t>
            </w:r>
            <w:r w:rsidRPr="00090E9E">
              <w:rPr>
                <w:sz w:val="24"/>
              </w:rPr>
              <w:t>,000</w:t>
            </w:r>
            <w:r w:rsidRPr="00090E9E">
              <w:rPr>
                <w:rFonts w:hint="eastAsia"/>
                <w:sz w:val="24"/>
              </w:rPr>
              <w:t>元或9,000元）辦理。</w:t>
            </w:r>
          </w:p>
        </w:tc>
        <w:tc>
          <w:tcPr>
            <w:tcW w:w="3035" w:type="dxa"/>
            <w:vAlign w:val="center"/>
          </w:tcPr>
          <w:p w:rsidR="00B85898" w:rsidRPr="00090E9E" w:rsidRDefault="00B85898" w:rsidP="00EF745E">
            <w:pPr>
              <w:pStyle w:val="14"/>
              <w:numPr>
                <w:ilvl w:val="0"/>
                <w:numId w:val="16"/>
              </w:numPr>
              <w:rPr>
                <w:sz w:val="24"/>
              </w:rPr>
            </w:pPr>
            <w:r w:rsidRPr="00090E9E">
              <w:rPr>
                <w:rFonts w:hint="eastAsia"/>
                <w:sz w:val="24"/>
              </w:rPr>
              <w:t>3K5級制</w:t>
            </w:r>
            <w:r w:rsidR="00023D3C" w:rsidRPr="00090E9E">
              <w:rPr>
                <w:rFonts w:hint="eastAsia"/>
                <w:sz w:val="24"/>
              </w:rPr>
              <w:t>移工</w:t>
            </w:r>
            <w:r w:rsidRPr="00090E9E">
              <w:rPr>
                <w:rFonts w:hint="eastAsia"/>
                <w:sz w:val="24"/>
              </w:rPr>
              <w:t>每名2</w:t>
            </w:r>
            <w:r w:rsidRPr="00090E9E">
              <w:rPr>
                <w:sz w:val="24"/>
              </w:rPr>
              <w:t>,000</w:t>
            </w:r>
            <w:r w:rsidRPr="00090E9E">
              <w:rPr>
                <w:rFonts w:hint="eastAsia"/>
                <w:sz w:val="24"/>
              </w:rPr>
              <w:t>元。</w:t>
            </w:r>
          </w:p>
          <w:p w:rsidR="00B85898" w:rsidRPr="00090E9E" w:rsidRDefault="00B85898" w:rsidP="00EF745E">
            <w:pPr>
              <w:pStyle w:val="14"/>
              <w:numPr>
                <w:ilvl w:val="0"/>
                <w:numId w:val="16"/>
              </w:numPr>
              <w:rPr>
                <w:sz w:val="24"/>
              </w:rPr>
            </w:pPr>
            <w:r w:rsidRPr="00090E9E">
              <w:rPr>
                <w:rFonts w:hint="eastAsia"/>
                <w:sz w:val="24"/>
              </w:rPr>
              <w:t>Extra機制</w:t>
            </w:r>
            <w:r w:rsidR="00023D3C" w:rsidRPr="00090E9E">
              <w:rPr>
                <w:rFonts w:hint="eastAsia"/>
                <w:sz w:val="24"/>
              </w:rPr>
              <w:t>移工</w:t>
            </w:r>
            <w:r w:rsidRPr="00090E9E">
              <w:rPr>
                <w:rFonts w:hint="eastAsia"/>
                <w:sz w:val="24"/>
              </w:rPr>
              <w:t>依5%、10%、15%分別為5,000元、7</w:t>
            </w:r>
            <w:r w:rsidRPr="00090E9E">
              <w:rPr>
                <w:sz w:val="24"/>
              </w:rPr>
              <w:t>,000</w:t>
            </w:r>
            <w:r w:rsidRPr="00090E9E">
              <w:rPr>
                <w:rFonts w:hint="eastAsia"/>
                <w:sz w:val="24"/>
              </w:rPr>
              <w:t>元或9,000元。</w:t>
            </w:r>
          </w:p>
          <w:p w:rsidR="00B85898" w:rsidRPr="00090E9E" w:rsidRDefault="00B85898" w:rsidP="00EF745E">
            <w:pPr>
              <w:pStyle w:val="14"/>
              <w:numPr>
                <w:ilvl w:val="0"/>
                <w:numId w:val="16"/>
              </w:numPr>
              <w:rPr>
                <w:sz w:val="24"/>
              </w:rPr>
            </w:pPr>
            <w:r w:rsidRPr="00090E9E">
              <w:rPr>
                <w:rFonts w:hint="eastAsia"/>
                <w:b/>
                <w:sz w:val="24"/>
              </w:rPr>
              <w:t>再增額15%之</w:t>
            </w:r>
            <w:r w:rsidR="00023D3C" w:rsidRPr="00090E9E">
              <w:rPr>
                <w:rFonts w:hint="eastAsia"/>
                <w:b/>
                <w:sz w:val="24"/>
              </w:rPr>
              <w:t>移工</w:t>
            </w:r>
            <w:r w:rsidRPr="00090E9E">
              <w:rPr>
                <w:rFonts w:hint="eastAsia"/>
                <w:b/>
                <w:sz w:val="24"/>
              </w:rPr>
              <w:t>每名9,000元</w:t>
            </w:r>
            <w:r w:rsidRPr="00090E9E">
              <w:rPr>
                <w:rFonts w:hint="eastAsia"/>
                <w:sz w:val="24"/>
              </w:rPr>
              <w:t>。</w:t>
            </w:r>
          </w:p>
        </w:tc>
      </w:tr>
      <w:tr w:rsidR="00090E9E" w:rsidRPr="00090E9E" w:rsidTr="001C2794">
        <w:tc>
          <w:tcPr>
            <w:tcW w:w="993" w:type="dxa"/>
            <w:shd w:val="clear" w:color="auto" w:fill="auto"/>
            <w:vAlign w:val="center"/>
          </w:tcPr>
          <w:p w:rsidR="00B85898" w:rsidRPr="00090E9E" w:rsidRDefault="00B85898" w:rsidP="00B85898">
            <w:pPr>
              <w:pStyle w:val="14"/>
              <w:jc w:val="center"/>
              <w:rPr>
                <w:sz w:val="24"/>
              </w:rPr>
            </w:pPr>
            <w:r w:rsidRPr="00090E9E">
              <w:rPr>
                <w:rFonts w:hint="eastAsia"/>
                <w:sz w:val="24"/>
              </w:rPr>
              <w:t>附帶條件</w:t>
            </w:r>
          </w:p>
        </w:tc>
        <w:tc>
          <w:tcPr>
            <w:tcW w:w="2457" w:type="dxa"/>
            <w:vAlign w:val="center"/>
          </w:tcPr>
          <w:p w:rsidR="00B85898" w:rsidRPr="00090E9E" w:rsidRDefault="00B85898" w:rsidP="00B85898">
            <w:pPr>
              <w:pStyle w:val="14"/>
              <w:rPr>
                <w:sz w:val="24"/>
              </w:rPr>
            </w:pPr>
            <w:r w:rsidRPr="00090E9E">
              <w:rPr>
                <w:rFonts w:hint="eastAsia"/>
                <w:b/>
                <w:sz w:val="24"/>
              </w:rPr>
              <w:t>同時符合下列條件</w:t>
            </w:r>
            <w:r w:rsidRPr="00090E9E">
              <w:rPr>
                <w:rFonts w:hint="eastAsia"/>
                <w:sz w:val="24"/>
              </w:rPr>
              <w:t>：</w:t>
            </w:r>
          </w:p>
          <w:p w:rsidR="00B85898" w:rsidRPr="00090E9E" w:rsidRDefault="00B85898" w:rsidP="00EF745E">
            <w:pPr>
              <w:pStyle w:val="14"/>
              <w:numPr>
                <w:ilvl w:val="0"/>
                <w:numId w:val="12"/>
              </w:numPr>
              <w:rPr>
                <w:sz w:val="24"/>
              </w:rPr>
            </w:pPr>
            <w:r w:rsidRPr="00090E9E">
              <w:rPr>
                <w:rFonts w:hint="eastAsia"/>
                <w:sz w:val="24"/>
              </w:rPr>
              <w:t>新設立廠場。</w:t>
            </w:r>
          </w:p>
          <w:p w:rsidR="00B85898" w:rsidRPr="00090E9E" w:rsidRDefault="00B85898" w:rsidP="00EF745E">
            <w:pPr>
              <w:pStyle w:val="14"/>
              <w:numPr>
                <w:ilvl w:val="0"/>
                <w:numId w:val="12"/>
              </w:numPr>
              <w:rPr>
                <w:sz w:val="24"/>
              </w:rPr>
            </w:pPr>
            <w:r w:rsidRPr="00090E9E">
              <w:rPr>
                <w:rFonts w:hint="eastAsia"/>
                <w:sz w:val="24"/>
              </w:rPr>
              <w:t>高科技產業投資金額達5億元或其他產業投資金額達1億元。</w:t>
            </w:r>
          </w:p>
          <w:p w:rsidR="00B85898" w:rsidRPr="00090E9E" w:rsidRDefault="00B85898" w:rsidP="00EF745E">
            <w:pPr>
              <w:pStyle w:val="14"/>
              <w:numPr>
                <w:ilvl w:val="0"/>
                <w:numId w:val="12"/>
              </w:numPr>
              <w:rPr>
                <w:sz w:val="24"/>
              </w:rPr>
            </w:pPr>
            <w:r w:rsidRPr="00090E9E">
              <w:rPr>
                <w:rFonts w:hint="eastAsia"/>
                <w:sz w:val="24"/>
              </w:rPr>
              <w:t>預估創造本勞就業人數100人以上。</w:t>
            </w:r>
          </w:p>
        </w:tc>
        <w:tc>
          <w:tcPr>
            <w:tcW w:w="2362" w:type="dxa"/>
            <w:vAlign w:val="center"/>
          </w:tcPr>
          <w:p w:rsidR="00B85898" w:rsidRPr="00090E9E" w:rsidRDefault="00B85898" w:rsidP="00B85898">
            <w:pPr>
              <w:pStyle w:val="14"/>
              <w:rPr>
                <w:sz w:val="24"/>
              </w:rPr>
            </w:pPr>
            <w:r w:rsidRPr="00090E9E">
              <w:rPr>
                <w:rFonts w:hint="eastAsia"/>
                <w:b/>
                <w:sz w:val="24"/>
              </w:rPr>
              <w:t>符合下列條件之一</w:t>
            </w:r>
            <w:r w:rsidRPr="00090E9E">
              <w:rPr>
                <w:rFonts w:hint="eastAsia"/>
                <w:sz w:val="24"/>
              </w:rPr>
              <w:t>：</w:t>
            </w:r>
          </w:p>
          <w:p w:rsidR="00B85898" w:rsidRPr="00090E9E" w:rsidRDefault="00B85898" w:rsidP="00EF745E">
            <w:pPr>
              <w:pStyle w:val="14"/>
              <w:numPr>
                <w:ilvl w:val="0"/>
                <w:numId w:val="15"/>
              </w:numPr>
              <w:rPr>
                <w:sz w:val="24"/>
              </w:rPr>
            </w:pPr>
            <w:r w:rsidRPr="00090E9E">
              <w:rPr>
                <w:rFonts w:hint="eastAsia"/>
                <w:sz w:val="24"/>
              </w:rPr>
              <w:t>新設立廠場（豁免5%）。</w:t>
            </w:r>
          </w:p>
          <w:p w:rsidR="00B85898" w:rsidRPr="00090E9E" w:rsidRDefault="00B85898" w:rsidP="00EF745E">
            <w:pPr>
              <w:pStyle w:val="14"/>
              <w:numPr>
                <w:ilvl w:val="0"/>
                <w:numId w:val="15"/>
              </w:numPr>
              <w:rPr>
                <w:sz w:val="24"/>
              </w:rPr>
            </w:pPr>
            <w:r w:rsidRPr="00090E9E">
              <w:rPr>
                <w:rFonts w:hint="eastAsia"/>
                <w:sz w:val="24"/>
              </w:rPr>
              <w:t>新設立廠場、高科技產業投資金額達5億元或其他產業投資金額達1億元（豁免10%）。</w:t>
            </w:r>
          </w:p>
          <w:p w:rsidR="00B85898" w:rsidRPr="00090E9E" w:rsidRDefault="00B85898" w:rsidP="00EF745E">
            <w:pPr>
              <w:pStyle w:val="14"/>
              <w:numPr>
                <w:ilvl w:val="0"/>
                <w:numId w:val="15"/>
              </w:numPr>
              <w:rPr>
                <w:sz w:val="24"/>
              </w:rPr>
            </w:pPr>
            <w:r w:rsidRPr="00090E9E">
              <w:rPr>
                <w:rFonts w:hint="eastAsia"/>
                <w:sz w:val="24"/>
              </w:rPr>
              <w:t>新設立廠場、預估創造本勞就業人數100人以上（豁免10%）。</w:t>
            </w:r>
          </w:p>
        </w:tc>
        <w:tc>
          <w:tcPr>
            <w:tcW w:w="3035" w:type="dxa"/>
            <w:vAlign w:val="center"/>
          </w:tcPr>
          <w:p w:rsidR="00B85898" w:rsidRPr="00090E9E" w:rsidRDefault="00B85898" w:rsidP="00B85898">
            <w:pPr>
              <w:pStyle w:val="14"/>
              <w:rPr>
                <w:sz w:val="24"/>
              </w:rPr>
            </w:pPr>
            <w:r w:rsidRPr="00090E9E">
              <w:rPr>
                <w:rFonts w:hint="eastAsia"/>
                <w:b/>
                <w:sz w:val="24"/>
              </w:rPr>
              <w:t>同時符合下列條件</w:t>
            </w:r>
            <w:r w:rsidRPr="00090E9E">
              <w:rPr>
                <w:rFonts w:hint="eastAsia"/>
                <w:sz w:val="24"/>
              </w:rPr>
              <w:t>：</w:t>
            </w:r>
          </w:p>
          <w:p w:rsidR="00B85898" w:rsidRPr="00090E9E" w:rsidRDefault="00B85898" w:rsidP="00EF745E">
            <w:pPr>
              <w:pStyle w:val="14"/>
              <w:numPr>
                <w:ilvl w:val="0"/>
                <w:numId w:val="18"/>
              </w:numPr>
              <w:rPr>
                <w:sz w:val="24"/>
              </w:rPr>
            </w:pPr>
            <w:r w:rsidRPr="00090E9E">
              <w:rPr>
                <w:rFonts w:hint="eastAsia"/>
                <w:sz w:val="24"/>
              </w:rPr>
              <w:t>全新設廠或擴廠須達一定規模以上。</w:t>
            </w:r>
          </w:p>
          <w:p w:rsidR="00B85898" w:rsidRPr="00090E9E" w:rsidRDefault="00B85898" w:rsidP="00EF745E">
            <w:pPr>
              <w:pStyle w:val="14"/>
              <w:numPr>
                <w:ilvl w:val="0"/>
                <w:numId w:val="18"/>
              </w:numPr>
              <w:rPr>
                <w:sz w:val="24"/>
              </w:rPr>
            </w:pPr>
            <w:r w:rsidRPr="00090E9E">
              <w:rPr>
                <w:rFonts w:hint="eastAsia"/>
                <w:sz w:val="24"/>
              </w:rPr>
              <w:t>新設立廠場、高科技產業投資金額達2億5千萬元或其他產業投資金額達5千萬元。</w:t>
            </w:r>
          </w:p>
          <w:p w:rsidR="00B85898" w:rsidRPr="00090E9E" w:rsidRDefault="00B85898" w:rsidP="00EF745E">
            <w:pPr>
              <w:pStyle w:val="14"/>
              <w:numPr>
                <w:ilvl w:val="0"/>
                <w:numId w:val="18"/>
              </w:numPr>
              <w:rPr>
                <w:sz w:val="24"/>
              </w:rPr>
            </w:pPr>
            <w:r w:rsidRPr="00090E9E">
              <w:rPr>
                <w:rFonts w:hint="eastAsia"/>
                <w:sz w:val="24"/>
              </w:rPr>
              <w:t>創造本勞就業人數：高科技產業達100人或增聘20%；其他產業達50人或20%以上。</w:t>
            </w:r>
          </w:p>
          <w:p w:rsidR="00B85898" w:rsidRPr="00090E9E" w:rsidRDefault="00B85898" w:rsidP="00EF745E">
            <w:pPr>
              <w:pStyle w:val="14"/>
              <w:numPr>
                <w:ilvl w:val="0"/>
                <w:numId w:val="18"/>
              </w:numPr>
              <w:rPr>
                <w:sz w:val="24"/>
              </w:rPr>
            </w:pPr>
            <w:r w:rsidRPr="00090E9E">
              <w:rPr>
                <w:rFonts w:hint="eastAsia"/>
                <w:sz w:val="24"/>
              </w:rPr>
              <w:t>聘僱本國人勞保投保薪資及勞退提撥工資達3萬元以上。</w:t>
            </w:r>
          </w:p>
        </w:tc>
      </w:tr>
    </w:tbl>
    <w:p w:rsidR="00DC180F" w:rsidRPr="00090E9E" w:rsidRDefault="00874BF8" w:rsidP="008E1270">
      <w:pPr>
        <w:pStyle w:val="2"/>
        <w:numPr>
          <w:ilvl w:val="0"/>
          <w:numId w:val="0"/>
        </w:numPr>
        <w:spacing w:afterLines="50" w:after="228"/>
        <w:rPr>
          <w:sz w:val="24"/>
        </w:rPr>
      </w:pPr>
      <w:r w:rsidRPr="00090E9E">
        <w:rPr>
          <w:rFonts w:hint="eastAsia"/>
          <w:sz w:val="24"/>
        </w:rPr>
        <w:t>資料來源：</w:t>
      </w:r>
      <w:r w:rsidR="00425E63" w:rsidRPr="00090E9E">
        <w:rPr>
          <w:rFonts w:hint="eastAsia"/>
          <w:sz w:val="24"/>
        </w:rPr>
        <w:t>勞動部</w:t>
      </w:r>
      <w:r w:rsidR="00885B9F" w:rsidRPr="00090E9E">
        <w:rPr>
          <w:rFonts w:hAnsi="Times New Roman" w:hint="eastAsia"/>
          <w:sz w:val="24"/>
        </w:rPr>
        <w:t>。</w:t>
      </w:r>
    </w:p>
    <w:p w:rsidR="007E172E" w:rsidRPr="00090E9E" w:rsidRDefault="0085224A" w:rsidP="008E1270">
      <w:pPr>
        <w:pStyle w:val="2"/>
        <w:spacing w:beforeLines="50" w:before="228"/>
        <w:ind w:left="1020" w:hanging="680"/>
      </w:pPr>
      <w:r w:rsidRPr="00090E9E">
        <w:rPr>
          <w:rFonts w:hint="eastAsia"/>
        </w:rPr>
        <w:t>相關部會</w:t>
      </w:r>
      <w:r w:rsidR="002254F0" w:rsidRPr="00090E9E">
        <w:rPr>
          <w:rFonts w:hint="eastAsia"/>
        </w:rPr>
        <w:t>於立案</w:t>
      </w:r>
      <w:r w:rsidR="00AC4885" w:rsidRPr="00090E9E">
        <w:rPr>
          <w:rFonts w:hint="eastAsia"/>
        </w:rPr>
        <w:t>調查前就函詢事項</w:t>
      </w:r>
      <w:r w:rsidR="002254F0" w:rsidRPr="00090E9E">
        <w:rPr>
          <w:rFonts w:hint="eastAsia"/>
        </w:rPr>
        <w:t>之答復說明</w:t>
      </w:r>
    </w:p>
    <w:p w:rsidR="00A72B86" w:rsidRPr="00090E9E" w:rsidRDefault="00EE01C4" w:rsidP="00A72B86">
      <w:pPr>
        <w:pStyle w:val="3"/>
      </w:pPr>
      <w:r w:rsidRPr="00090E9E">
        <w:rPr>
          <w:rFonts w:hint="eastAsia"/>
        </w:rPr>
        <w:t>國發</w:t>
      </w:r>
      <w:r w:rsidR="00474788" w:rsidRPr="00090E9E">
        <w:rPr>
          <w:rFonts w:hint="eastAsia"/>
        </w:rPr>
        <w:t>會</w:t>
      </w:r>
      <w:r w:rsidR="003467E7" w:rsidRPr="00090E9E">
        <w:rPr>
          <w:rFonts w:hint="eastAsia"/>
        </w:rPr>
        <w:t>於108年2月26日函復</w:t>
      </w:r>
      <w:r w:rsidR="00860608" w:rsidRPr="00090E9E">
        <w:rPr>
          <w:rStyle w:val="afe"/>
        </w:rPr>
        <w:footnoteReference w:id="29"/>
      </w:r>
      <w:r w:rsidR="003467E7" w:rsidRPr="00090E9E">
        <w:rPr>
          <w:rFonts w:hint="eastAsia"/>
        </w:rPr>
        <w:t>勞動部表示：</w:t>
      </w:r>
    </w:p>
    <w:p w:rsidR="003467E7" w:rsidRPr="00090E9E" w:rsidRDefault="003467E7" w:rsidP="003467E7">
      <w:pPr>
        <w:pStyle w:val="4"/>
      </w:pPr>
      <w:r w:rsidRPr="00090E9E">
        <w:rPr>
          <w:rFonts w:hint="eastAsia"/>
        </w:rPr>
        <w:t>為因應美中貿易衝突，促使臺商調整海外布局的契機，協助優質臺商順利返臺投資，政府積極推動「</w:t>
      </w:r>
      <w:r w:rsidR="008A1274" w:rsidRPr="00090E9E">
        <w:rPr>
          <w:rFonts w:hAnsi="標楷體" w:hint="eastAsia"/>
        </w:rPr>
        <w:t>回臺投資案</w:t>
      </w:r>
      <w:r w:rsidRPr="00090E9E">
        <w:rPr>
          <w:rFonts w:hint="eastAsia"/>
        </w:rPr>
        <w:t>」，以廠商需求為導向，透過滿足用地需求、充裕產業人力、協助快速融資、穩定供應水電、稅務專屬服務等五大策略著手，提供客製化單一窗口服務，縮短行政流程，以加引導優質臺商回臺，促進產業升級轉型，打造臺灣成為全球產業供應鏈樞紐。</w:t>
      </w:r>
    </w:p>
    <w:p w:rsidR="003467E7" w:rsidRPr="00090E9E" w:rsidRDefault="003467E7" w:rsidP="003467E7">
      <w:pPr>
        <w:pStyle w:val="4"/>
      </w:pPr>
      <w:r w:rsidRPr="00090E9E">
        <w:rPr>
          <w:rFonts w:hint="eastAsia"/>
        </w:rPr>
        <w:t>在充裕產業人力方面，為回應企業需求，適時提供誘因，加速臺商落地生根，前揭方案以優先促進本國勞工就業、外籍勞工採補充性為原則，在企業投資達一定規模及新增本勞就業達一定人</w:t>
      </w:r>
      <w:r w:rsidRPr="00090E9E">
        <w:rPr>
          <w:rFonts w:hint="eastAsia"/>
        </w:rPr>
        <w:lastRenderedPageBreak/>
        <w:t>數或比率的前提條件下，適度放寬</w:t>
      </w:r>
      <w:r w:rsidR="003C6D81" w:rsidRPr="00090E9E">
        <w:rPr>
          <w:rFonts w:hint="eastAsia"/>
        </w:rPr>
        <w:t>移工</w:t>
      </w:r>
      <w:r w:rsidRPr="00090E9E">
        <w:rPr>
          <w:rFonts w:hint="eastAsia"/>
        </w:rPr>
        <w:t>引進措施，進而增加國內就業機會。</w:t>
      </w:r>
      <w:r w:rsidRPr="00090E9E">
        <w:rPr>
          <w:rFonts w:hint="eastAsia"/>
          <w:b/>
          <w:u w:val="single"/>
        </w:rPr>
        <w:t>有關來函所提監察院函詢案，涉及該方案之推動落實及執行細節部分，係屬勞動部權責，國</w:t>
      </w:r>
      <w:r w:rsidR="00EE01C4" w:rsidRPr="00090E9E">
        <w:rPr>
          <w:rFonts w:hint="eastAsia"/>
          <w:b/>
          <w:u w:val="single"/>
        </w:rPr>
        <w:t>發</w:t>
      </w:r>
      <w:r w:rsidRPr="00090E9E">
        <w:rPr>
          <w:rFonts w:hint="eastAsia"/>
          <w:b/>
          <w:u w:val="single"/>
        </w:rPr>
        <w:t>會原則尊重。</w:t>
      </w:r>
    </w:p>
    <w:p w:rsidR="00A72B86" w:rsidRPr="00090E9E" w:rsidRDefault="00A72B86" w:rsidP="00A72B86">
      <w:pPr>
        <w:pStyle w:val="3"/>
      </w:pPr>
      <w:r w:rsidRPr="00090E9E">
        <w:rPr>
          <w:rFonts w:hint="eastAsia"/>
        </w:rPr>
        <w:t>經濟部</w:t>
      </w:r>
      <w:r w:rsidR="00474788" w:rsidRPr="00090E9E">
        <w:rPr>
          <w:rFonts w:hint="eastAsia"/>
        </w:rPr>
        <w:t>於108年2月27日函復</w:t>
      </w:r>
      <w:r w:rsidR="00860608" w:rsidRPr="00090E9E">
        <w:rPr>
          <w:rStyle w:val="afe"/>
        </w:rPr>
        <w:footnoteReference w:id="30"/>
      </w:r>
      <w:r w:rsidR="00474788" w:rsidRPr="00090E9E">
        <w:rPr>
          <w:rFonts w:hint="eastAsia"/>
        </w:rPr>
        <w:t>勞動部表示：</w:t>
      </w:r>
    </w:p>
    <w:p w:rsidR="00474788" w:rsidRPr="00090E9E" w:rsidRDefault="00004EF3" w:rsidP="00474788">
      <w:pPr>
        <w:pStyle w:val="4"/>
      </w:pPr>
      <w:r w:rsidRPr="00090E9E">
        <w:rPr>
          <w:rFonts w:hint="eastAsia"/>
        </w:rPr>
        <w:t>108年方案</w:t>
      </w:r>
      <w:r w:rsidR="00474788" w:rsidRPr="00090E9E">
        <w:rPr>
          <w:rFonts w:hint="eastAsia"/>
        </w:rPr>
        <w:t>已制定</w:t>
      </w:r>
      <w:r w:rsidR="00474788" w:rsidRPr="00090E9E">
        <w:rPr>
          <w:rFonts w:hint="eastAsia"/>
          <w:spacing w:val="-20"/>
        </w:rPr>
        <w:t>「</w:t>
      </w:r>
      <w:r w:rsidR="00474788" w:rsidRPr="00090E9E">
        <w:rPr>
          <w:rFonts w:hint="eastAsia"/>
        </w:rPr>
        <w:t>歡迎臺商回臺投資聯合審查要點</w:t>
      </w:r>
      <w:r w:rsidR="00474788" w:rsidRPr="00090E9E">
        <w:rPr>
          <w:rFonts w:hint="eastAsia"/>
          <w:spacing w:val="-20"/>
        </w:rPr>
        <w:t>」，</w:t>
      </w:r>
      <w:r w:rsidR="00474788" w:rsidRPr="00090E9E">
        <w:rPr>
          <w:rFonts w:hint="eastAsia"/>
        </w:rPr>
        <w:t>並於每周召開聯審會議，至今已召開7次會議，已有12家廠商通過資格審查，總投資金額超過323億元，預估可創造本國就業人數約</w:t>
      </w:r>
      <w:r w:rsidR="00474788" w:rsidRPr="00090E9E">
        <w:rPr>
          <w:rFonts w:hint="eastAsia"/>
          <w:spacing w:val="-20"/>
        </w:rPr>
        <w:t>3,900</w:t>
      </w:r>
      <w:r w:rsidR="00474788" w:rsidRPr="00090E9E">
        <w:rPr>
          <w:rFonts w:hint="eastAsia"/>
        </w:rPr>
        <w:t>人。</w:t>
      </w:r>
    </w:p>
    <w:p w:rsidR="00474788" w:rsidRPr="00090E9E" w:rsidRDefault="00474788" w:rsidP="00474788">
      <w:pPr>
        <w:pStyle w:val="4"/>
      </w:pPr>
      <w:r w:rsidRPr="00090E9E">
        <w:rPr>
          <w:rFonts w:hint="eastAsia"/>
        </w:rPr>
        <w:t>現行已申請廠商提供新設產線之流程、人數說明及公司現有人數樣態比較等資料，並至聯審會</w:t>
      </w:r>
      <w:r w:rsidR="00943FEC" w:rsidRPr="00090E9E">
        <w:rPr>
          <w:rFonts w:hint="eastAsia"/>
        </w:rPr>
        <w:t>議</w:t>
      </w:r>
      <w:r w:rsidRPr="00090E9E">
        <w:rPr>
          <w:rFonts w:hint="eastAsia"/>
        </w:rPr>
        <w:t>中說明，由各委員就其合理性進行審議。聯審會</w:t>
      </w:r>
      <w:r w:rsidR="00943FEC" w:rsidRPr="00090E9E">
        <w:rPr>
          <w:rFonts w:hint="eastAsia"/>
        </w:rPr>
        <w:t>議</w:t>
      </w:r>
      <w:r w:rsidRPr="00090E9E">
        <w:rPr>
          <w:rFonts w:hint="eastAsia"/>
        </w:rPr>
        <w:t>亦依據</w:t>
      </w:r>
      <w:r w:rsidR="008A1274" w:rsidRPr="00090E9E">
        <w:rPr>
          <w:rFonts w:hint="eastAsia"/>
        </w:rPr>
        <w:t>「</w:t>
      </w:r>
      <w:r w:rsidR="008A1274" w:rsidRPr="00090E9E">
        <w:rPr>
          <w:rFonts w:hAnsi="標楷體" w:hint="eastAsia"/>
        </w:rPr>
        <w:t>藍領審查標準</w:t>
      </w:r>
      <w:r w:rsidR="008A1274" w:rsidRPr="00090E9E">
        <w:rPr>
          <w:rFonts w:hint="eastAsia"/>
        </w:rPr>
        <w:t>」</w:t>
      </w:r>
      <w:r w:rsidR="001D2C9D" w:rsidRPr="00090E9E">
        <w:rPr>
          <w:rFonts w:hint="eastAsia"/>
        </w:rPr>
        <w:t>第13條附表6，參考該廠商行業別適用3K5級制之級別，核予</w:t>
      </w:r>
      <w:r w:rsidR="003C6D81" w:rsidRPr="00090E9E">
        <w:rPr>
          <w:rFonts w:hint="eastAsia"/>
        </w:rPr>
        <w:t>移工</w:t>
      </w:r>
      <w:r w:rsidR="001D2C9D" w:rsidRPr="00090E9E">
        <w:rPr>
          <w:rFonts w:hint="eastAsia"/>
        </w:rPr>
        <w:t>人數，並於核准函中敘明廠商聘僱人數</w:t>
      </w:r>
      <w:r w:rsidR="001D2C9D" w:rsidRPr="00090E9E">
        <w:rPr>
          <w:rFonts w:hint="eastAsia"/>
          <w:spacing w:val="-20"/>
        </w:rPr>
        <w:t>(含本勞及</w:t>
      </w:r>
      <w:r w:rsidR="003C6D81" w:rsidRPr="00090E9E">
        <w:rPr>
          <w:rFonts w:hint="eastAsia"/>
        </w:rPr>
        <w:t>移工</w:t>
      </w:r>
      <w:r w:rsidR="001D2C9D" w:rsidRPr="00090E9E">
        <w:rPr>
          <w:rFonts w:hint="eastAsia"/>
          <w:spacing w:val="-20"/>
        </w:rPr>
        <w:t>)，</w:t>
      </w:r>
      <w:r w:rsidR="001D2C9D" w:rsidRPr="00090E9E">
        <w:rPr>
          <w:rFonts w:hint="eastAsia"/>
        </w:rPr>
        <w:t>其過程已謹慎嚴謹，亦符合勞動部作業需求。</w:t>
      </w:r>
    </w:p>
    <w:p w:rsidR="0090017B" w:rsidRPr="00090E9E" w:rsidRDefault="001D2C9D" w:rsidP="00096235">
      <w:pPr>
        <w:pStyle w:val="4"/>
      </w:pPr>
      <w:r w:rsidRPr="00090E9E">
        <w:rPr>
          <w:rFonts w:hint="eastAsia"/>
        </w:rPr>
        <w:t>經濟部與勞動部已於108年2月1日召開會議，並就「</w:t>
      </w:r>
      <w:r w:rsidR="003C6D81" w:rsidRPr="00090E9E">
        <w:rPr>
          <w:rFonts w:hint="eastAsia"/>
        </w:rPr>
        <w:t>移工</w:t>
      </w:r>
      <w:r w:rsidRPr="00090E9E">
        <w:rPr>
          <w:rFonts w:hint="eastAsia"/>
        </w:rPr>
        <w:t>核配人數」及「本勞薪資3萬元標準」等節達成共識。</w:t>
      </w:r>
    </w:p>
    <w:p w:rsidR="00A72B86" w:rsidRPr="00090E9E" w:rsidRDefault="00A72B86" w:rsidP="00A72B86">
      <w:pPr>
        <w:pStyle w:val="3"/>
      </w:pPr>
      <w:r w:rsidRPr="00090E9E">
        <w:rPr>
          <w:rFonts w:hint="eastAsia"/>
        </w:rPr>
        <w:t>勞動部</w:t>
      </w:r>
      <w:r w:rsidR="0037397C" w:rsidRPr="00090E9E">
        <w:rPr>
          <w:rFonts w:hint="eastAsia"/>
        </w:rPr>
        <w:t>於</w:t>
      </w:r>
      <w:r w:rsidR="00C612DA" w:rsidRPr="00090E9E">
        <w:rPr>
          <w:rFonts w:hint="eastAsia"/>
        </w:rPr>
        <w:t>108年3月11日、6月10日、7月30日、10月24日函復</w:t>
      </w:r>
      <w:r w:rsidR="00860608" w:rsidRPr="00090E9E">
        <w:rPr>
          <w:rStyle w:val="afe"/>
        </w:rPr>
        <w:footnoteReference w:id="31"/>
      </w:r>
      <w:r w:rsidR="00C612DA" w:rsidRPr="00090E9E">
        <w:rPr>
          <w:rFonts w:hint="eastAsia"/>
        </w:rPr>
        <w:t>表示：</w:t>
      </w:r>
    </w:p>
    <w:p w:rsidR="00141787" w:rsidRPr="00090E9E" w:rsidRDefault="002254F0" w:rsidP="00A14602">
      <w:pPr>
        <w:pStyle w:val="4"/>
        <w:rPr>
          <w:b/>
        </w:rPr>
      </w:pPr>
      <w:r w:rsidRPr="00090E9E">
        <w:rPr>
          <w:rFonts w:hint="eastAsia"/>
          <w:b/>
        </w:rPr>
        <w:t>有關</w:t>
      </w:r>
      <w:r w:rsidR="008B6C70" w:rsidRPr="00090E9E">
        <w:rPr>
          <w:rFonts w:hint="eastAsia"/>
        </w:rPr>
        <w:t>108年方案</w:t>
      </w:r>
      <w:r w:rsidR="00806B04" w:rsidRPr="00090E9E">
        <w:rPr>
          <w:rFonts w:hint="eastAsia"/>
          <w:b/>
        </w:rPr>
        <w:t>是否排除就服</w:t>
      </w:r>
      <w:r w:rsidRPr="00090E9E">
        <w:rPr>
          <w:rFonts w:hint="eastAsia"/>
          <w:b/>
        </w:rPr>
        <w:t>法第47條優先聘僱本國勞工精神及</w:t>
      </w:r>
      <w:r w:rsidR="008A1274" w:rsidRPr="00090E9E">
        <w:rPr>
          <w:rFonts w:hint="eastAsia"/>
          <w:b/>
        </w:rPr>
        <w:t>「</w:t>
      </w:r>
      <w:r w:rsidR="008A1274" w:rsidRPr="00090E9E">
        <w:rPr>
          <w:rFonts w:hAnsi="標楷體" w:hint="eastAsia"/>
          <w:b/>
        </w:rPr>
        <w:t>藍領審查標準</w:t>
      </w:r>
      <w:r w:rsidR="008A1274" w:rsidRPr="00090E9E">
        <w:rPr>
          <w:rFonts w:hint="eastAsia"/>
          <w:b/>
        </w:rPr>
        <w:t>」</w:t>
      </w:r>
      <w:r w:rsidRPr="00090E9E">
        <w:rPr>
          <w:rFonts w:hint="eastAsia"/>
          <w:b/>
        </w:rPr>
        <w:t>第14條之2規定一節：</w:t>
      </w:r>
    </w:p>
    <w:p w:rsidR="000630AC" w:rsidRPr="00090E9E" w:rsidRDefault="000630AC" w:rsidP="005A4F70">
      <w:pPr>
        <w:pStyle w:val="5"/>
        <w:ind w:left="1985" w:hanging="851"/>
      </w:pPr>
      <w:r w:rsidRPr="00090E9E">
        <w:rPr>
          <w:rFonts w:hint="eastAsia"/>
        </w:rPr>
        <w:t>按政府開放引進</w:t>
      </w:r>
      <w:r w:rsidR="003C6D81" w:rsidRPr="00090E9E">
        <w:rPr>
          <w:rFonts w:hint="eastAsia"/>
        </w:rPr>
        <w:t>移工</w:t>
      </w:r>
      <w:r w:rsidRPr="00090E9E">
        <w:rPr>
          <w:rFonts w:hint="eastAsia"/>
        </w:rPr>
        <w:t>之基本原則，係依據就服法第42條規定，為保障國民工作權，聘僱外國</w:t>
      </w:r>
      <w:r w:rsidRPr="00090E9E">
        <w:rPr>
          <w:rFonts w:hint="eastAsia"/>
        </w:rPr>
        <w:lastRenderedPageBreak/>
        <w:t>人工作，不得妨礙本國人之就業機會</w:t>
      </w:r>
      <w:r w:rsidRPr="00090E9E">
        <w:rPr>
          <w:rFonts w:hAnsi="標楷體" w:hint="eastAsia"/>
        </w:rPr>
        <w:t>、</w:t>
      </w:r>
      <w:r w:rsidRPr="00090E9E">
        <w:rPr>
          <w:rFonts w:hint="eastAsia"/>
        </w:rPr>
        <w:t>勞動條件</w:t>
      </w:r>
      <w:r w:rsidRPr="00090E9E">
        <w:rPr>
          <w:rFonts w:hAnsi="標楷體" w:hint="eastAsia"/>
        </w:rPr>
        <w:t>、國民經濟發展及社會安定。對於國內產業所缺勞動力，採補充性開放引進</w:t>
      </w:r>
      <w:r w:rsidR="003C6D81" w:rsidRPr="00090E9E">
        <w:rPr>
          <w:rFonts w:hint="eastAsia"/>
        </w:rPr>
        <w:t>移工</w:t>
      </w:r>
      <w:r w:rsidRPr="00090E9E">
        <w:rPr>
          <w:rFonts w:hAnsi="標楷體" w:hint="eastAsia"/>
        </w:rPr>
        <w:t>，並配合國家經濟發展需要及就業情勢，共同研商適切的</w:t>
      </w:r>
      <w:r w:rsidR="003C6D81" w:rsidRPr="00090E9E">
        <w:rPr>
          <w:rFonts w:hint="eastAsia"/>
        </w:rPr>
        <w:t>移工</w:t>
      </w:r>
      <w:r w:rsidRPr="00090E9E">
        <w:rPr>
          <w:rFonts w:hint="eastAsia"/>
        </w:rPr>
        <w:t>政策</w:t>
      </w:r>
      <w:r w:rsidRPr="00090E9E">
        <w:rPr>
          <w:rFonts w:hAnsi="標楷體" w:hint="eastAsia"/>
        </w:rPr>
        <w:t>。</w:t>
      </w:r>
    </w:p>
    <w:p w:rsidR="000630AC" w:rsidRPr="00090E9E" w:rsidRDefault="000630AC" w:rsidP="005A4F70">
      <w:pPr>
        <w:pStyle w:val="5"/>
        <w:ind w:left="1985" w:hanging="851"/>
      </w:pPr>
      <w:r w:rsidRPr="00090E9E">
        <w:rPr>
          <w:rFonts w:hint="eastAsia"/>
        </w:rPr>
        <w:t>勞動部表示已配合</w:t>
      </w:r>
      <w:r w:rsidR="008B6C70" w:rsidRPr="00090E9E">
        <w:rPr>
          <w:rFonts w:hint="eastAsia"/>
        </w:rPr>
        <w:t>108年方案</w:t>
      </w:r>
      <w:r w:rsidRPr="00090E9E">
        <w:rPr>
          <w:rFonts w:hint="eastAsia"/>
        </w:rPr>
        <w:t>修正</w:t>
      </w:r>
      <w:r w:rsidR="008A1274" w:rsidRPr="00090E9E">
        <w:rPr>
          <w:rFonts w:hint="eastAsia"/>
        </w:rPr>
        <w:t>「</w:t>
      </w:r>
      <w:r w:rsidR="008A1274" w:rsidRPr="00090E9E">
        <w:rPr>
          <w:rFonts w:hAnsi="標楷體" w:hint="eastAsia"/>
        </w:rPr>
        <w:t>藍領審查標準</w:t>
      </w:r>
      <w:r w:rsidR="008A1274" w:rsidRPr="00090E9E">
        <w:rPr>
          <w:rFonts w:hint="eastAsia"/>
        </w:rPr>
        <w:t>」</w:t>
      </w:r>
      <w:r w:rsidRPr="00090E9E">
        <w:rPr>
          <w:rFonts w:hint="eastAsia"/>
        </w:rPr>
        <w:t>，並於108年2月27日預告徵詢外界意見，針對</w:t>
      </w:r>
      <w:r w:rsidR="00C91B89" w:rsidRPr="00090E9E">
        <w:rPr>
          <w:rFonts w:hint="eastAsia"/>
        </w:rPr>
        <w:t>經</w:t>
      </w:r>
      <w:r w:rsidRPr="00090E9E">
        <w:rPr>
          <w:rFonts w:hint="eastAsia"/>
        </w:rPr>
        <w:t>經濟部</w:t>
      </w:r>
      <w:r w:rsidR="00C91B89" w:rsidRPr="00090E9E">
        <w:rPr>
          <w:rFonts w:hint="eastAsia"/>
        </w:rPr>
        <w:t>認定符合</w:t>
      </w:r>
      <w:r w:rsidR="008B6C70" w:rsidRPr="00090E9E">
        <w:rPr>
          <w:rFonts w:hint="eastAsia"/>
        </w:rPr>
        <w:t>108年方案</w:t>
      </w:r>
      <w:r w:rsidR="003C6D81" w:rsidRPr="00090E9E">
        <w:rPr>
          <w:rFonts w:hint="eastAsia"/>
        </w:rPr>
        <w:t>移工</w:t>
      </w:r>
      <w:r w:rsidR="00C91B89" w:rsidRPr="00090E9E">
        <w:rPr>
          <w:rFonts w:hint="eastAsia"/>
        </w:rPr>
        <w:t>引進措施臺商，規劃在3K5級制</w:t>
      </w:r>
      <w:r w:rsidR="00C91B89" w:rsidRPr="00090E9E">
        <w:rPr>
          <w:rFonts w:hAnsi="標楷體" w:hint="eastAsia"/>
        </w:rPr>
        <w:t>、</w:t>
      </w:r>
      <w:r w:rsidR="00C91B89" w:rsidRPr="00090E9E">
        <w:rPr>
          <w:rFonts w:hint="eastAsia"/>
        </w:rPr>
        <w:t>Extra機制架構及</w:t>
      </w:r>
      <w:r w:rsidR="003C6D81" w:rsidRPr="00090E9E">
        <w:rPr>
          <w:rFonts w:hint="eastAsia"/>
        </w:rPr>
        <w:t>移工</w:t>
      </w:r>
      <w:r w:rsidR="00C91B89" w:rsidRPr="00090E9E">
        <w:rPr>
          <w:rFonts w:hint="eastAsia"/>
        </w:rPr>
        <w:t>核配上限比率不得超過40%之原則下，同意雇主聘僱每名</w:t>
      </w:r>
      <w:r w:rsidR="003C6D81" w:rsidRPr="00090E9E">
        <w:rPr>
          <w:rFonts w:hint="eastAsia"/>
        </w:rPr>
        <w:t>移工</w:t>
      </w:r>
      <w:r w:rsidR="00C91B89" w:rsidRPr="00090E9E">
        <w:rPr>
          <w:rFonts w:hint="eastAsia"/>
        </w:rPr>
        <w:t>再附加就業安定費7</w:t>
      </w:r>
      <w:r w:rsidR="00C91B89" w:rsidRPr="00090E9E">
        <w:t>,000</w:t>
      </w:r>
      <w:r w:rsidR="00C91B89" w:rsidRPr="00090E9E">
        <w:rPr>
          <w:rFonts w:hint="eastAsia"/>
        </w:rPr>
        <w:t>元者提高</w:t>
      </w:r>
      <w:r w:rsidR="003C6D81" w:rsidRPr="00090E9E">
        <w:rPr>
          <w:rFonts w:hint="eastAsia"/>
        </w:rPr>
        <w:t>移工</w:t>
      </w:r>
      <w:r w:rsidR="00C91B89" w:rsidRPr="00090E9E">
        <w:rPr>
          <w:rFonts w:hint="eastAsia"/>
        </w:rPr>
        <w:t>配額10%，並得預先核予一半</w:t>
      </w:r>
      <w:r w:rsidR="003C6D81" w:rsidRPr="00090E9E">
        <w:rPr>
          <w:rFonts w:hint="eastAsia"/>
        </w:rPr>
        <w:t>移工</w:t>
      </w:r>
      <w:r w:rsidR="00C91B89" w:rsidRPr="00090E9E">
        <w:rPr>
          <w:rFonts w:hint="eastAsia"/>
        </w:rPr>
        <w:t>人數，於1年內免定期查核，以解決回臺投資廠商初期人力需求問題，期滿後仍回歸現行3K5級制</w:t>
      </w:r>
      <w:r w:rsidR="00C91B89" w:rsidRPr="00090E9E">
        <w:rPr>
          <w:rFonts w:hAnsi="標楷體" w:hint="eastAsia"/>
        </w:rPr>
        <w:t>及</w:t>
      </w:r>
      <w:r w:rsidR="00C91B89" w:rsidRPr="00090E9E">
        <w:rPr>
          <w:rFonts w:hint="eastAsia"/>
        </w:rPr>
        <w:t>Extra機制辦理，尚無逾越藍領審查標準第14條之2規定</w:t>
      </w:r>
      <w:r w:rsidR="003C6D81" w:rsidRPr="00090E9E">
        <w:rPr>
          <w:rFonts w:hint="eastAsia"/>
        </w:rPr>
        <w:t>移工</w:t>
      </w:r>
      <w:r w:rsidR="00C91B89" w:rsidRPr="00090E9E">
        <w:rPr>
          <w:rFonts w:hint="eastAsia"/>
        </w:rPr>
        <w:t>核配比率40%之上限原則</w:t>
      </w:r>
      <w:r w:rsidR="00C91B89" w:rsidRPr="00090E9E">
        <w:rPr>
          <w:rFonts w:hAnsi="標楷體" w:hint="eastAsia"/>
        </w:rPr>
        <w:t>。</w:t>
      </w:r>
    </w:p>
    <w:p w:rsidR="00141787" w:rsidRPr="00090E9E" w:rsidRDefault="00C91B89" w:rsidP="00A14602">
      <w:pPr>
        <w:pStyle w:val="5"/>
        <w:ind w:left="1985" w:hanging="851"/>
      </w:pPr>
      <w:r w:rsidRPr="00090E9E">
        <w:rPr>
          <w:rFonts w:hAnsi="標楷體" w:hint="eastAsia"/>
        </w:rPr>
        <w:t>另經濟部針對</w:t>
      </w:r>
      <w:r w:rsidR="008B6C70" w:rsidRPr="00090E9E">
        <w:rPr>
          <w:rFonts w:hint="eastAsia"/>
        </w:rPr>
        <w:t>108年方案</w:t>
      </w:r>
      <w:r w:rsidRPr="00090E9E">
        <w:rPr>
          <w:rFonts w:hint="eastAsia"/>
        </w:rPr>
        <w:t>已制定「歡迎臺商回臺投資聯合審查要點」，至今已召開7次會議，已有12家廠商通過資格審查，總投資金額超過323億元，預估可創造本國就業人數約3,900人。現行已申請廠商提供新設產線之流程、人數說明及公司現有人數樣態比較等資料，並至聯審會</w:t>
      </w:r>
      <w:r w:rsidR="00943FEC" w:rsidRPr="00090E9E">
        <w:rPr>
          <w:rFonts w:hint="eastAsia"/>
        </w:rPr>
        <w:t>議</w:t>
      </w:r>
      <w:r w:rsidRPr="00090E9E">
        <w:rPr>
          <w:rFonts w:hint="eastAsia"/>
        </w:rPr>
        <w:t>中說明，由各委員就其合理性進行審議。聯審會</w:t>
      </w:r>
      <w:r w:rsidR="00943FEC" w:rsidRPr="00090E9E">
        <w:rPr>
          <w:rFonts w:hint="eastAsia"/>
        </w:rPr>
        <w:t>議</w:t>
      </w:r>
      <w:r w:rsidRPr="00090E9E">
        <w:rPr>
          <w:rFonts w:hint="eastAsia"/>
        </w:rPr>
        <w:t>亦依據</w:t>
      </w:r>
      <w:r w:rsidR="008A1274" w:rsidRPr="00090E9E">
        <w:rPr>
          <w:rFonts w:hAnsi="標楷體" w:hint="eastAsia"/>
        </w:rPr>
        <w:t>藍領審查標準</w:t>
      </w:r>
      <w:r w:rsidRPr="00090E9E">
        <w:rPr>
          <w:rFonts w:hint="eastAsia"/>
        </w:rPr>
        <w:t>第13條附表6，參考該廠商行業別適用3K5級制之級別，核予</w:t>
      </w:r>
      <w:r w:rsidR="003C6D81" w:rsidRPr="00090E9E">
        <w:rPr>
          <w:rFonts w:hint="eastAsia"/>
        </w:rPr>
        <w:t>移工</w:t>
      </w:r>
      <w:r w:rsidRPr="00090E9E">
        <w:rPr>
          <w:rFonts w:hint="eastAsia"/>
        </w:rPr>
        <w:t>人數，並於核准函中敘明廠商聘僱人數(含本勞及</w:t>
      </w:r>
      <w:r w:rsidR="003C6D81" w:rsidRPr="00090E9E">
        <w:rPr>
          <w:rFonts w:hint="eastAsia"/>
        </w:rPr>
        <w:t>移工</w:t>
      </w:r>
      <w:r w:rsidRPr="00090E9E">
        <w:rPr>
          <w:rFonts w:hint="eastAsia"/>
        </w:rPr>
        <w:t>)，其過程尚屬謹慎嚴謹。</w:t>
      </w:r>
    </w:p>
    <w:p w:rsidR="008F6D7F" w:rsidRPr="00090E9E" w:rsidRDefault="008F6D7F" w:rsidP="005A4F70">
      <w:pPr>
        <w:pStyle w:val="5"/>
        <w:ind w:left="1985" w:hanging="851"/>
      </w:pPr>
      <w:r w:rsidRPr="00090E9E">
        <w:rPr>
          <w:rFonts w:hint="eastAsia"/>
        </w:rPr>
        <w:t>考量</w:t>
      </w:r>
      <w:r w:rsidR="008B6C70" w:rsidRPr="00090E9E">
        <w:rPr>
          <w:rFonts w:hint="eastAsia"/>
        </w:rPr>
        <w:t>108年方案</w:t>
      </w:r>
      <w:r w:rsidR="00386ADF" w:rsidRPr="00090E9E">
        <w:rPr>
          <w:rFonts w:hint="eastAsia"/>
        </w:rPr>
        <w:t>係為吸引臺商回臺投資，又</w:t>
      </w:r>
      <w:r w:rsidR="00386ADF" w:rsidRPr="00090E9E">
        <w:rPr>
          <w:rFonts w:hint="eastAsia"/>
          <w:b/>
          <w:u w:val="single"/>
        </w:rPr>
        <w:t>符合</w:t>
      </w:r>
      <w:r w:rsidR="008B6C70" w:rsidRPr="00090E9E">
        <w:rPr>
          <w:rFonts w:hint="eastAsia"/>
          <w:b/>
          <w:u w:val="single"/>
        </w:rPr>
        <w:t>108年方案</w:t>
      </w:r>
      <w:r w:rsidR="003C6D81" w:rsidRPr="00090E9E">
        <w:rPr>
          <w:rFonts w:hint="eastAsia"/>
          <w:b/>
          <w:u w:val="single"/>
        </w:rPr>
        <w:t>移工</w:t>
      </w:r>
      <w:r w:rsidR="00900F1B" w:rsidRPr="00090E9E">
        <w:rPr>
          <w:rFonts w:hint="eastAsia"/>
          <w:b/>
          <w:u w:val="single"/>
        </w:rPr>
        <w:t>引進措施之雇主再申請</w:t>
      </w:r>
      <w:r w:rsidR="003C6D81" w:rsidRPr="00090E9E">
        <w:rPr>
          <w:rFonts w:hint="eastAsia"/>
          <w:b/>
          <w:u w:val="single"/>
        </w:rPr>
        <w:t>移工</w:t>
      </w:r>
      <w:r w:rsidR="00900F1B" w:rsidRPr="00090E9E">
        <w:rPr>
          <w:rFonts w:hint="eastAsia"/>
          <w:b/>
          <w:u w:val="single"/>
        </w:rPr>
        <w:t>前，仍須依就</w:t>
      </w:r>
      <w:r w:rsidR="009D3BA3" w:rsidRPr="00090E9E">
        <w:rPr>
          <w:rFonts w:hint="eastAsia"/>
          <w:b/>
          <w:u w:val="single"/>
        </w:rPr>
        <w:t>服</w:t>
      </w:r>
      <w:r w:rsidR="00900F1B" w:rsidRPr="00090E9E">
        <w:rPr>
          <w:rFonts w:hint="eastAsia"/>
          <w:b/>
          <w:u w:val="single"/>
        </w:rPr>
        <w:t>法第47條規定，以合理條件先</w:t>
      </w:r>
      <w:r w:rsidR="00900F1B" w:rsidRPr="00090E9E">
        <w:rPr>
          <w:rFonts w:hint="eastAsia"/>
          <w:b/>
          <w:u w:val="single"/>
        </w:rPr>
        <w:lastRenderedPageBreak/>
        <w:t>向就業服務機構辦理國內招募求才，有招募不足之情形，始得就不足人力申請引進</w:t>
      </w:r>
      <w:r w:rsidR="003C6D81" w:rsidRPr="00090E9E">
        <w:rPr>
          <w:rFonts w:hint="eastAsia"/>
          <w:b/>
          <w:u w:val="single"/>
        </w:rPr>
        <w:t>移工</w:t>
      </w:r>
      <w:r w:rsidR="008A1274" w:rsidRPr="00090E9E">
        <w:rPr>
          <w:rFonts w:hint="eastAsia"/>
          <w:b/>
          <w:u w:val="single"/>
        </w:rPr>
        <w:t>，並未排除國內招募程序</w:t>
      </w:r>
      <w:r w:rsidR="008A1274" w:rsidRPr="00090E9E">
        <w:rPr>
          <w:rFonts w:hint="eastAsia"/>
        </w:rPr>
        <w:t>，且</w:t>
      </w:r>
      <w:r w:rsidR="003C6D81" w:rsidRPr="00090E9E">
        <w:rPr>
          <w:rFonts w:hint="eastAsia"/>
        </w:rPr>
        <w:t>移工</w:t>
      </w:r>
      <w:r w:rsidR="008A1274" w:rsidRPr="00090E9E">
        <w:rPr>
          <w:rFonts w:hint="eastAsia"/>
        </w:rPr>
        <w:t>核配上限比率不得超過40%，尚未違反就服法優先聘僱本勞精神及未影響本勞就業權益。</w:t>
      </w:r>
    </w:p>
    <w:p w:rsidR="002254F0" w:rsidRPr="00090E9E" w:rsidRDefault="002254F0" w:rsidP="002254F0">
      <w:pPr>
        <w:pStyle w:val="4"/>
        <w:rPr>
          <w:b/>
        </w:rPr>
      </w:pPr>
      <w:r w:rsidRPr="00090E9E">
        <w:rPr>
          <w:rFonts w:hint="eastAsia"/>
          <w:b/>
        </w:rPr>
        <w:t>有關</w:t>
      </w:r>
      <w:r w:rsidR="008B6C70" w:rsidRPr="00090E9E">
        <w:rPr>
          <w:rFonts w:hint="eastAsia"/>
          <w:b/>
        </w:rPr>
        <w:t>108年方案</w:t>
      </w:r>
      <w:r w:rsidRPr="00090E9E">
        <w:rPr>
          <w:rFonts w:hint="eastAsia"/>
          <w:b/>
        </w:rPr>
        <w:t>是否限縮查核作業一節：</w:t>
      </w:r>
    </w:p>
    <w:p w:rsidR="008A1274" w:rsidRPr="00090E9E" w:rsidRDefault="008B6C70" w:rsidP="005A4F70">
      <w:pPr>
        <w:pStyle w:val="5"/>
        <w:ind w:left="2058"/>
        <w:rPr>
          <w:rFonts w:hAnsi="標楷體"/>
        </w:rPr>
      </w:pPr>
      <w:r w:rsidRPr="00090E9E">
        <w:rPr>
          <w:rFonts w:hAnsi="標楷體" w:hint="eastAsia"/>
        </w:rPr>
        <w:t>按藍領審查標準</w:t>
      </w:r>
      <w:r w:rsidR="009043A2" w:rsidRPr="00090E9E">
        <w:rPr>
          <w:rFonts w:hAnsi="標楷體" w:hint="eastAsia"/>
        </w:rPr>
        <w:t>第14條之4、14條之5及14條之8係規範102年</w:t>
      </w:r>
      <w:r w:rsidRPr="00090E9E">
        <w:rPr>
          <w:rFonts w:hAnsi="標楷體" w:hint="eastAsia"/>
        </w:rPr>
        <w:t>新投</w:t>
      </w:r>
      <w:r w:rsidR="009043A2" w:rsidRPr="00090E9E">
        <w:rPr>
          <w:rFonts w:hAnsi="標楷體" w:hint="eastAsia"/>
        </w:rPr>
        <w:t>案及102</w:t>
      </w:r>
      <w:r w:rsidR="00C667A9" w:rsidRPr="00090E9E">
        <w:rPr>
          <w:rFonts w:hAnsi="標楷體" w:hint="eastAsia"/>
        </w:rPr>
        <w:t>年方案</w:t>
      </w:r>
      <w:r w:rsidR="009043A2" w:rsidRPr="00090E9E">
        <w:rPr>
          <w:rFonts w:hAnsi="標楷體" w:hint="eastAsia"/>
        </w:rPr>
        <w:t>雇主申請</w:t>
      </w:r>
      <w:r w:rsidR="003C6D81" w:rsidRPr="00090E9E">
        <w:rPr>
          <w:rFonts w:hint="eastAsia"/>
        </w:rPr>
        <w:t>移工</w:t>
      </w:r>
      <w:r w:rsidR="009043A2" w:rsidRPr="00090E9E">
        <w:rPr>
          <w:rFonts w:hAnsi="標楷體" w:hint="eastAsia"/>
        </w:rPr>
        <w:t>資格條件之</w:t>
      </w:r>
      <w:r w:rsidR="003C6D81" w:rsidRPr="00090E9E">
        <w:rPr>
          <w:rFonts w:hint="eastAsia"/>
        </w:rPr>
        <w:t>移工</w:t>
      </w:r>
      <w:r w:rsidR="009043A2" w:rsidRPr="00090E9E">
        <w:rPr>
          <w:rFonts w:hAnsi="標楷體" w:hint="eastAsia"/>
        </w:rPr>
        <w:t>核配機制，認定期間業於103年12月31日截止。</w:t>
      </w:r>
      <w:r w:rsidR="0072580D" w:rsidRPr="00090E9E">
        <w:rPr>
          <w:rFonts w:hAnsi="標楷體" w:hint="eastAsia"/>
        </w:rPr>
        <w:t>符合102年方案之廠商，針對外加就業安定費數額給予短期優惠措施，依所符合之條件並經國內招募程序後，針對</w:t>
      </w:r>
      <w:r w:rsidR="003C6D81" w:rsidRPr="00090E9E">
        <w:rPr>
          <w:rFonts w:hint="eastAsia"/>
        </w:rPr>
        <w:t>移工</w:t>
      </w:r>
      <w:r w:rsidR="0072580D" w:rsidRPr="00090E9E">
        <w:rPr>
          <w:rFonts w:hAnsi="標楷體" w:hint="eastAsia"/>
        </w:rPr>
        <w:t>附加部分(5%、10%、15%、20%)豁免其3年與5年外加就業安定費，並以經濟部核定之預估建議</w:t>
      </w:r>
      <w:r w:rsidRPr="00090E9E">
        <w:rPr>
          <w:rFonts w:hAnsi="標楷體" w:hint="eastAsia"/>
        </w:rPr>
        <w:t>僱</w:t>
      </w:r>
      <w:r w:rsidR="0072580D" w:rsidRPr="00090E9E">
        <w:rPr>
          <w:rFonts w:hAnsi="標楷體" w:hint="eastAsia"/>
        </w:rPr>
        <w:t>用員工人數乘上該行業之</w:t>
      </w:r>
      <w:r w:rsidR="003C6D81" w:rsidRPr="00090E9E">
        <w:rPr>
          <w:rFonts w:hint="eastAsia"/>
        </w:rPr>
        <w:t>移工</w:t>
      </w:r>
      <w:r w:rsidR="0072580D" w:rsidRPr="00090E9E">
        <w:rPr>
          <w:rFonts w:hAnsi="標楷體" w:hint="eastAsia"/>
        </w:rPr>
        <w:t>核配比率後，先核予一半</w:t>
      </w:r>
      <w:r w:rsidR="005B538E" w:rsidRPr="00090E9E">
        <w:rPr>
          <w:rFonts w:hAnsi="標楷體" w:hint="eastAsia"/>
        </w:rPr>
        <w:t>外勞</w:t>
      </w:r>
      <w:r w:rsidR="0072580D" w:rsidRPr="00090E9E">
        <w:rPr>
          <w:rFonts w:hAnsi="標楷體" w:hint="eastAsia"/>
        </w:rPr>
        <w:t>，至該業者聘僱足夠之本勞後再核予其他</w:t>
      </w:r>
      <w:r w:rsidR="003C6D81" w:rsidRPr="00090E9E">
        <w:rPr>
          <w:rFonts w:hint="eastAsia"/>
        </w:rPr>
        <w:t>移工</w:t>
      </w:r>
      <w:r w:rsidR="0072580D" w:rsidRPr="00090E9E">
        <w:rPr>
          <w:rFonts w:hAnsi="標楷體" w:hint="eastAsia"/>
        </w:rPr>
        <w:t>。查核機制則係自雇主引進首名</w:t>
      </w:r>
      <w:r w:rsidR="005B538E" w:rsidRPr="00090E9E">
        <w:rPr>
          <w:rFonts w:hAnsi="標楷體" w:hint="eastAsia"/>
        </w:rPr>
        <w:t>外勞</w:t>
      </w:r>
      <w:r w:rsidR="0072580D" w:rsidRPr="00090E9E">
        <w:rPr>
          <w:rFonts w:hAnsi="標楷體" w:hint="eastAsia"/>
        </w:rPr>
        <w:t>入國1年後，執行定期查核雇主聘僱本勞及</w:t>
      </w:r>
      <w:r w:rsidR="005B538E" w:rsidRPr="00090E9E">
        <w:rPr>
          <w:rFonts w:hAnsi="標楷體" w:hint="eastAsia"/>
        </w:rPr>
        <w:t>外勞</w:t>
      </w:r>
      <w:r w:rsidR="0072580D" w:rsidRPr="00090E9E">
        <w:rPr>
          <w:rFonts w:hAnsi="標楷體" w:hint="eastAsia"/>
        </w:rPr>
        <w:t>之人數是否符合比率，如雇主聘僱</w:t>
      </w:r>
      <w:r w:rsidR="003C6D81" w:rsidRPr="00090E9E">
        <w:rPr>
          <w:rFonts w:hint="eastAsia"/>
        </w:rPr>
        <w:t>移工</w:t>
      </w:r>
      <w:r w:rsidR="0072580D" w:rsidRPr="00090E9E">
        <w:rPr>
          <w:rFonts w:hAnsi="標楷體" w:hint="eastAsia"/>
        </w:rPr>
        <w:t>超過規定比率，勞動部將不予提供廠商改善時間，除針對超過規定人數採1:1廢止許可外，另追回雇主依規定豁免之外加就業安定費數額。</w:t>
      </w:r>
    </w:p>
    <w:p w:rsidR="0045008B" w:rsidRPr="00090E9E" w:rsidRDefault="00CB0E8A" w:rsidP="00C41C82">
      <w:pPr>
        <w:pStyle w:val="5"/>
        <w:ind w:left="2058"/>
        <w:rPr>
          <w:rFonts w:hAnsi="標楷體"/>
        </w:rPr>
      </w:pPr>
      <w:r w:rsidRPr="00090E9E">
        <w:rPr>
          <w:rFonts w:hAnsi="標楷體" w:hint="eastAsia"/>
        </w:rPr>
        <w:t>至108年</w:t>
      </w:r>
      <w:r w:rsidR="008B6C70" w:rsidRPr="00090E9E">
        <w:rPr>
          <w:rFonts w:hAnsi="標楷體" w:hint="eastAsia"/>
        </w:rPr>
        <w:t>方案</w:t>
      </w:r>
      <w:r w:rsidRPr="00090E9E">
        <w:rPr>
          <w:rFonts w:hint="eastAsia"/>
        </w:rPr>
        <w:t>原則係比照</w:t>
      </w:r>
      <w:r w:rsidRPr="00090E9E">
        <w:rPr>
          <w:rFonts w:hAnsi="標楷體" w:hint="eastAsia"/>
        </w:rPr>
        <w:t>102年方案，規劃核予半數</w:t>
      </w:r>
      <w:r w:rsidR="003C6D81" w:rsidRPr="00090E9E">
        <w:rPr>
          <w:rFonts w:hint="eastAsia"/>
        </w:rPr>
        <w:t>移工</w:t>
      </w:r>
      <w:r w:rsidRPr="00090E9E">
        <w:rPr>
          <w:rFonts w:hAnsi="標楷體" w:hint="eastAsia"/>
        </w:rPr>
        <w:t>，惟有以下差異：</w:t>
      </w:r>
      <w:r w:rsidRPr="00090E9E">
        <w:rPr>
          <w:rFonts w:hAnsi="標楷體" w:hint="eastAsia"/>
          <w:b/>
          <w:u w:val="single"/>
        </w:rPr>
        <w:t>臺商依</w:t>
      </w:r>
      <w:r w:rsidR="008B6C70" w:rsidRPr="00090E9E">
        <w:rPr>
          <w:rFonts w:hint="eastAsia"/>
          <w:b/>
          <w:u w:val="single"/>
        </w:rPr>
        <w:t>108年方案</w:t>
      </w:r>
      <w:r w:rsidR="003C6D81" w:rsidRPr="00090E9E">
        <w:rPr>
          <w:rFonts w:hint="eastAsia"/>
          <w:b/>
        </w:rPr>
        <w:t>移工</w:t>
      </w:r>
      <w:r w:rsidRPr="00090E9E">
        <w:rPr>
          <w:rFonts w:hint="eastAsia"/>
          <w:b/>
          <w:u w:val="single"/>
        </w:rPr>
        <w:t>引進措施再增額</w:t>
      </w:r>
      <w:r w:rsidR="003C6D81" w:rsidRPr="00090E9E">
        <w:rPr>
          <w:rFonts w:hint="eastAsia"/>
          <w:b/>
        </w:rPr>
        <w:t>移工</w:t>
      </w:r>
      <w:r w:rsidRPr="00090E9E">
        <w:rPr>
          <w:rFonts w:hint="eastAsia"/>
          <w:b/>
          <w:u w:val="single"/>
        </w:rPr>
        <w:t>比率10%，就業安定費不予豁免，仍須額外繳納7,000元；</w:t>
      </w:r>
      <w:r w:rsidR="0072580D" w:rsidRPr="00090E9E">
        <w:rPr>
          <w:rFonts w:hint="eastAsia"/>
          <w:b/>
          <w:u w:val="single"/>
        </w:rPr>
        <w:t>新增臺商所進用之本勞應達薪資3萬元以上，並納入1年後之查核機制，針對超過規定人數及不符薪資標準者採1:1比例廢止許可外，另移請地方</w:t>
      </w:r>
      <w:r w:rsidR="0072580D" w:rsidRPr="00090E9E">
        <w:rPr>
          <w:rFonts w:hint="eastAsia"/>
          <w:b/>
          <w:u w:val="single"/>
        </w:rPr>
        <w:lastRenderedPageBreak/>
        <w:t>政府裁罰6至30萬元罰鍰</w:t>
      </w:r>
      <w:r w:rsidR="0072580D" w:rsidRPr="00090E9E">
        <w:rPr>
          <w:rFonts w:hAnsi="標楷體" w:hint="eastAsia"/>
        </w:rPr>
        <w:t>。</w:t>
      </w:r>
    </w:p>
    <w:p w:rsidR="0072580D" w:rsidRPr="00090E9E" w:rsidRDefault="0072580D" w:rsidP="005A4F70">
      <w:pPr>
        <w:pStyle w:val="5"/>
        <w:ind w:left="2058"/>
        <w:rPr>
          <w:rFonts w:hAnsi="標楷體"/>
        </w:rPr>
      </w:pPr>
      <w:r w:rsidRPr="00090E9E">
        <w:rPr>
          <w:rFonts w:hAnsi="標楷體" w:hint="eastAsia"/>
        </w:rPr>
        <w:t>綜上，108年</w:t>
      </w:r>
      <w:r w:rsidR="008B6C70" w:rsidRPr="00090E9E">
        <w:rPr>
          <w:rFonts w:hAnsi="標楷體" w:hint="eastAsia"/>
        </w:rPr>
        <w:t>方案</w:t>
      </w:r>
      <w:r w:rsidR="00883FB2" w:rsidRPr="00090E9E">
        <w:rPr>
          <w:rFonts w:hint="eastAsia"/>
        </w:rPr>
        <w:t>移工</w:t>
      </w:r>
      <w:r w:rsidRPr="00090E9E">
        <w:rPr>
          <w:rFonts w:hint="eastAsia"/>
        </w:rPr>
        <w:t>引進措施查核機制已兼顧保障本勞就業權益及勞動條件，尚無限縮查核作業之情事</w:t>
      </w:r>
      <w:r w:rsidRPr="00090E9E">
        <w:rPr>
          <w:rFonts w:hAnsi="標楷體" w:hint="eastAsia"/>
        </w:rPr>
        <w:t>。</w:t>
      </w:r>
    </w:p>
    <w:p w:rsidR="002254F0" w:rsidRPr="00090E9E" w:rsidRDefault="002254F0" w:rsidP="002254F0">
      <w:pPr>
        <w:pStyle w:val="4"/>
        <w:rPr>
          <w:b/>
        </w:rPr>
      </w:pPr>
      <w:r w:rsidRPr="00090E9E">
        <w:rPr>
          <w:rFonts w:hint="eastAsia"/>
          <w:b/>
        </w:rPr>
        <w:t>有關修正</w:t>
      </w:r>
      <w:r w:rsidR="008A1274" w:rsidRPr="00090E9E">
        <w:rPr>
          <w:rFonts w:hAnsi="標楷體" w:hint="eastAsia"/>
          <w:b/>
        </w:rPr>
        <w:t>藍領審查標準</w:t>
      </w:r>
      <w:r w:rsidRPr="00090E9E">
        <w:rPr>
          <w:rFonts w:hint="eastAsia"/>
          <w:b/>
        </w:rPr>
        <w:t>部分條文修正案之預告期限，及預告期間綜整意見之後續修正結果與處理方式一節：</w:t>
      </w:r>
    </w:p>
    <w:p w:rsidR="00B800D0" w:rsidRPr="00090E9E" w:rsidRDefault="008B6C70" w:rsidP="005A4F70">
      <w:pPr>
        <w:pStyle w:val="5"/>
        <w:ind w:left="2086" w:hanging="854"/>
      </w:pPr>
      <w:r w:rsidRPr="00090E9E">
        <w:rPr>
          <w:rFonts w:hint="eastAsia"/>
        </w:rPr>
        <w:t>查</w:t>
      </w:r>
      <w:r w:rsidR="00CB0E8A" w:rsidRPr="00090E9E">
        <w:rPr>
          <w:rFonts w:hAnsi="標楷體" w:hint="eastAsia"/>
        </w:rPr>
        <w:t>藍領審查標準</w:t>
      </w:r>
      <w:r w:rsidR="00CB0E8A" w:rsidRPr="00090E9E">
        <w:rPr>
          <w:rFonts w:hint="eastAsia"/>
        </w:rPr>
        <w:t>修正案業於108年2月23日公告踐行預告程序，預告期間自108年2月28日起至108年3月14日止</w:t>
      </w:r>
      <w:r w:rsidR="00CB0E8A" w:rsidRPr="00090E9E">
        <w:rPr>
          <w:rFonts w:hAnsi="標楷體" w:hint="eastAsia"/>
        </w:rPr>
        <w:t>。</w:t>
      </w:r>
    </w:p>
    <w:p w:rsidR="00CB0E8A" w:rsidRPr="00090E9E" w:rsidRDefault="00C33C71" w:rsidP="005A4F70">
      <w:pPr>
        <w:pStyle w:val="5"/>
        <w:ind w:left="2086" w:hanging="854"/>
      </w:pPr>
      <w:r w:rsidRPr="00090E9E">
        <w:rPr>
          <w:rFonts w:hAnsi="標楷體" w:hint="eastAsia"/>
        </w:rPr>
        <w:t>藍領審查標準</w:t>
      </w:r>
      <w:r w:rsidRPr="00090E9E">
        <w:rPr>
          <w:rFonts w:hint="eastAsia"/>
        </w:rPr>
        <w:t>修正案預告期間，關於提供回臺投資臺商引進</w:t>
      </w:r>
      <w:r w:rsidR="00883FB2" w:rsidRPr="00090E9E">
        <w:rPr>
          <w:rFonts w:hint="eastAsia"/>
        </w:rPr>
        <w:t>移工</w:t>
      </w:r>
      <w:r w:rsidRPr="00090E9E">
        <w:rPr>
          <w:rFonts w:hint="eastAsia"/>
        </w:rPr>
        <w:t>措施部分，計有經濟部及</w:t>
      </w:r>
      <w:r w:rsidR="008B6C70" w:rsidRPr="00090E9E">
        <w:rPr>
          <w:rFonts w:hAnsi="標楷體" w:hint="eastAsia"/>
        </w:rPr>
        <w:t>○○○○</w:t>
      </w:r>
      <w:r w:rsidR="008B6C70" w:rsidRPr="00090E9E">
        <w:rPr>
          <w:rFonts w:hint="eastAsia"/>
        </w:rPr>
        <w:t>人力仲介有限公司提出建議；勞動部後續業依回應意見修正</w:t>
      </w:r>
      <w:r w:rsidRPr="00090E9E">
        <w:rPr>
          <w:rFonts w:hAnsi="標楷體" w:hint="eastAsia"/>
        </w:rPr>
        <w:t>藍領審查標準</w:t>
      </w:r>
      <w:r w:rsidRPr="00090E9E">
        <w:rPr>
          <w:rFonts w:hint="eastAsia"/>
        </w:rPr>
        <w:t>，並於108年4月3日修正發布，於108年4月5日生效實施</w:t>
      </w:r>
      <w:r w:rsidRPr="00090E9E">
        <w:rPr>
          <w:rFonts w:hAnsi="標楷體" w:hint="eastAsia"/>
        </w:rPr>
        <w:t>。</w:t>
      </w:r>
    </w:p>
    <w:p w:rsidR="002254F0" w:rsidRPr="00090E9E" w:rsidRDefault="002254F0" w:rsidP="002254F0">
      <w:pPr>
        <w:pStyle w:val="4"/>
        <w:rPr>
          <w:b/>
        </w:rPr>
      </w:pPr>
      <w:r w:rsidRPr="00090E9E">
        <w:rPr>
          <w:rFonts w:hint="eastAsia"/>
          <w:b/>
        </w:rPr>
        <w:t>有關108年4月5日</w:t>
      </w:r>
      <w:r w:rsidR="0037397C" w:rsidRPr="00090E9E">
        <w:rPr>
          <w:rFonts w:hint="eastAsia"/>
          <w:b/>
        </w:rPr>
        <w:t>實施之</w:t>
      </w:r>
      <w:r w:rsidR="008A1274" w:rsidRPr="00090E9E">
        <w:rPr>
          <w:rFonts w:hAnsi="標楷體" w:hint="eastAsia"/>
          <w:b/>
        </w:rPr>
        <w:t>藍領審查標準</w:t>
      </w:r>
      <w:r w:rsidR="0037397C" w:rsidRPr="00090E9E">
        <w:rPr>
          <w:rFonts w:hint="eastAsia"/>
          <w:b/>
        </w:rPr>
        <w:t>第14條之11與第15條之7有無矛盾一節：</w:t>
      </w:r>
    </w:p>
    <w:p w:rsidR="00C33C71" w:rsidRPr="00090E9E" w:rsidRDefault="00C33C71" w:rsidP="005A4F70">
      <w:pPr>
        <w:pStyle w:val="5"/>
        <w:ind w:left="2058"/>
      </w:pPr>
      <w:r w:rsidRPr="00090E9E">
        <w:rPr>
          <w:rFonts w:hint="eastAsia"/>
        </w:rPr>
        <w:t>依</w:t>
      </w:r>
      <w:r w:rsidR="008B6C70" w:rsidRPr="00090E9E">
        <w:rPr>
          <w:rFonts w:hint="eastAsia"/>
        </w:rPr>
        <w:t>108年方案</w:t>
      </w:r>
      <w:r w:rsidRPr="00090E9E">
        <w:rPr>
          <w:rFonts w:hint="eastAsia"/>
        </w:rPr>
        <w:t>之</w:t>
      </w:r>
      <w:r w:rsidR="00883FB2" w:rsidRPr="00090E9E">
        <w:rPr>
          <w:rFonts w:hint="eastAsia"/>
        </w:rPr>
        <w:t>移工</w:t>
      </w:r>
      <w:r w:rsidRPr="00090E9E">
        <w:rPr>
          <w:rFonts w:hint="eastAsia"/>
        </w:rPr>
        <w:t>引進措施，向經濟部申請之雇主，須符合全新設廠或擴廠達一定規模</w:t>
      </w:r>
      <w:r w:rsidRPr="00090E9E">
        <w:rPr>
          <w:rFonts w:hAnsi="標楷體" w:hint="eastAsia"/>
        </w:rPr>
        <w:t>、</w:t>
      </w:r>
      <w:r w:rsidRPr="00090E9E">
        <w:rPr>
          <w:rFonts w:hint="eastAsia"/>
        </w:rPr>
        <w:t>投資達一定金額，以及高科技產業創造本勞新就業人數100人或增加本勞比率20%，其他產業創造本勞新就業人數50人或增加本勞比率20%等條件，且僱用本勞之薪資應達3萬元以上</w:t>
      </w:r>
      <w:r w:rsidR="00F864C5" w:rsidRPr="00090E9E">
        <w:rPr>
          <w:rFonts w:hAnsi="標楷體" w:hint="eastAsia"/>
        </w:rPr>
        <w:t>。基於</w:t>
      </w:r>
      <w:r w:rsidR="00883FB2" w:rsidRPr="00090E9E">
        <w:rPr>
          <w:rFonts w:hint="eastAsia"/>
        </w:rPr>
        <w:t>移工</w:t>
      </w:r>
      <w:r w:rsidR="00F864C5" w:rsidRPr="00090E9E">
        <w:rPr>
          <w:rFonts w:hAnsi="標楷體" w:hint="eastAsia"/>
        </w:rPr>
        <w:t>補充性原則，雇主於向經濟部申請時，需預估創造一定之本勞新就業人數，方可適用</w:t>
      </w:r>
      <w:r w:rsidR="008B6C70" w:rsidRPr="00090E9E">
        <w:rPr>
          <w:rFonts w:hint="eastAsia"/>
        </w:rPr>
        <w:t>108年方案</w:t>
      </w:r>
      <w:r w:rsidR="00883FB2" w:rsidRPr="00090E9E">
        <w:rPr>
          <w:rFonts w:hint="eastAsia"/>
        </w:rPr>
        <w:t>移工</w:t>
      </w:r>
      <w:r w:rsidR="00F864C5" w:rsidRPr="00090E9E">
        <w:rPr>
          <w:rFonts w:hint="eastAsia"/>
        </w:rPr>
        <w:t>措施，且後續將定期稽查雇主聘僱本勞及</w:t>
      </w:r>
      <w:r w:rsidR="00883FB2" w:rsidRPr="00090E9E">
        <w:rPr>
          <w:rFonts w:hint="eastAsia"/>
        </w:rPr>
        <w:t>移工</w:t>
      </w:r>
      <w:r w:rsidR="00F864C5" w:rsidRPr="00090E9E">
        <w:rPr>
          <w:rFonts w:hint="eastAsia"/>
        </w:rPr>
        <w:t>人數是否符合比率</w:t>
      </w:r>
      <w:r w:rsidR="00F864C5" w:rsidRPr="00090E9E">
        <w:rPr>
          <w:rFonts w:hAnsi="標楷體" w:hint="eastAsia"/>
        </w:rPr>
        <w:t>。</w:t>
      </w:r>
    </w:p>
    <w:p w:rsidR="00F864C5" w:rsidRPr="00090E9E" w:rsidRDefault="00F864C5" w:rsidP="005A4F70">
      <w:pPr>
        <w:pStyle w:val="5"/>
        <w:ind w:left="2058"/>
      </w:pPr>
      <w:r w:rsidRPr="00090E9E">
        <w:rPr>
          <w:rFonts w:hAnsi="標楷體" w:hint="eastAsia"/>
        </w:rPr>
        <w:t>查藍領審查標準</w:t>
      </w:r>
      <w:r w:rsidRPr="00090E9E">
        <w:rPr>
          <w:rFonts w:hint="eastAsia"/>
        </w:rPr>
        <w:t>第14條之11，係規範雇主向經濟部申請</w:t>
      </w:r>
      <w:r w:rsidR="008B6C70" w:rsidRPr="00090E9E">
        <w:rPr>
          <w:rFonts w:hint="eastAsia"/>
        </w:rPr>
        <w:t>108年方案</w:t>
      </w:r>
      <w:r w:rsidRPr="00090E9E">
        <w:rPr>
          <w:rFonts w:hint="eastAsia"/>
        </w:rPr>
        <w:t>之認定期間，其立法目的在確認申請</w:t>
      </w:r>
      <w:r w:rsidR="008B6C70" w:rsidRPr="00090E9E">
        <w:rPr>
          <w:rFonts w:hint="eastAsia"/>
        </w:rPr>
        <w:t>108年方案</w:t>
      </w:r>
      <w:r w:rsidR="00883FB2" w:rsidRPr="00090E9E">
        <w:rPr>
          <w:rFonts w:hint="eastAsia"/>
        </w:rPr>
        <w:t>移工</w:t>
      </w:r>
      <w:r w:rsidRPr="00090E9E">
        <w:rPr>
          <w:rFonts w:hint="eastAsia"/>
        </w:rPr>
        <w:t>引進措施之雇主符</w:t>
      </w:r>
      <w:r w:rsidRPr="00090E9E">
        <w:rPr>
          <w:rFonts w:hint="eastAsia"/>
        </w:rPr>
        <w:lastRenderedPageBreak/>
        <w:t>合前開申請條件；又為避免申請廠商不實申請，於第2項規</w:t>
      </w:r>
      <w:r w:rsidR="008B6C70" w:rsidRPr="00090E9E">
        <w:rPr>
          <w:rFonts w:hint="eastAsia"/>
        </w:rPr>
        <w:t>定增加必要時經濟部及勞動部得實地查核雇主資格及相關營運狀況；另</w:t>
      </w:r>
      <w:r w:rsidRPr="00090E9E">
        <w:rPr>
          <w:rFonts w:hAnsi="標楷體" w:hint="eastAsia"/>
        </w:rPr>
        <w:t>藍領審查標準</w:t>
      </w:r>
      <w:r w:rsidRPr="00090E9E">
        <w:rPr>
          <w:rFonts w:hint="eastAsia"/>
        </w:rPr>
        <w:t>第15條之7規定，雇主經認定符合臺商資格，其聘僱行動方案</w:t>
      </w:r>
      <w:r w:rsidR="00883FB2" w:rsidRPr="00090E9E">
        <w:rPr>
          <w:rFonts w:hint="eastAsia"/>
        </w:rPr>
        <w:t>移工</w:t>
      </w:r>
      <w:r w:rsidRPr="00090E9E">
        <w:rPr>
          <w:rFonts w:hint="eastAsia"/>
        </w:rPr>
        <w:t>，加計3K5級制與Extra</w:t>
      </w:r>
      <w:r w:rsidR="00FC7B4F" w:rsidRPr="00090E9E">
        <w:rPr>
          <w:rFonts w:hint="eastAsia"/>
        </w:rPr>
        <w:t>機</w:t>
      </w:r>
      <w:r w:rsidRPr="00090E9E">
        <w:rPr>
          <w:rFonts w:hint="eastAsia"/>
        </w:rPr>
        <w:t>制</w:t>
      </w:r>
      <w:r w:rsidR="00883FB2" w:rsidRPr="00090E9E">
        <w:rPr>
          <w:rFonts w:hint="eastAsia"/>
        </w:rPr>
        <w:t>移工</w:t>
      </w:r>
      <w:r w:rsidR="008B6C70" w:rsidRPr="00090E9E">
        <w:rPr>
          <w:rFonts w:hint="eastAsia"/>
        </w:rPr>
        <w:t>不得超過</w:t>
      </w:r>
      <w:r w:rsidRPr="00090E9E">
        <w:rPr>
          <w:rFonts w:hAnsi="標楷體" w:hint="eastAsia"/>
        </w:rPr>
        <w:t>藍領審查標準</w:t>
      </w:r>
      <w:r w:rsidRPr="00090E9E">
        <w:rPr>
          <w:rFonts w:hint="eastAsia"/>
        </w:rPr>
        <w:t>規定之核配比率上限，並針對雇主依</w:t>
      </w:r>
      <w:r w:rsidR="008B6C70" w:rsidRPr="00090E9E">
        <w:rPr>
          <w:rFonts w:hint="eastAsia"/>
        </w:rPr>
        <w:t>108年方案</w:t>
      </w:r>
      <w:r w:rsidRPr="00090E9E">
        <w:rPr>
          <w:rFonts w:hint="eastAsia"/>
        </w:rPr>
        <w:t>聘僱本勞薪資條件訂定查核機制</w:t>
      </w:r>
      <w:r w:rsidRPr="00090E9E">
        <w:rPr>
          <w:rFonts w:hAnsi="標楷體" w:hint="eastAsia"/>
        </w:rPr>
        <w:t>。該查核機制係針對廠商引進</w:t>
      </w:r>
      <w:r w:rsidR="00883FB2" w:rsidRPr="00090E9E">
        <w:rPr>
          <w:rFonts w:hint="eastAsia"/>
        </w:rPr>
        <w:t>移工</w:t>
      </w:r>
      <w:r w:rsidRPr="00090E9E">
        <w:rPr>
          <w:rFonts w:hAnsi="標楷體" w:hint="eastAsia"/>
        </w:rPr>
        <w:t>後，定期每年2月、5月、8月、11月查核廠內人數，與第14條之11實地查核資格不同。</w:t>
      </w:r>
    </w:p>
    <w:p w:rsidR="00501E56" w:rsidRPr="00090E9E" w:rsidRDefault="00F864C5" w:rsidP="0090017B">
      <w:pPr>
        <w:pStyle w:val="5"/>
        <w:ind w:left="2058"/>
      </w:pPr>
      <w:r w:rsidRPr="00090E9E">
        <w:rPr>
          <w:rFonts w:hAnsi="標楷體" w:hint="eastAsia"/>
        </w:rPr>
        <w:t>綜上，</w:t>
      </w:r>
      <w:r w:rsidRPr="00090E9E">
        <w:rPr>
          <w:rFonts w:hAnsi="標楷體" w:hint="eastAsia"/>
          <w:b/>
          <w:u w:val="single"/>
        </w:rPr>
        <w:t>藍領審查標準</w:t>
      </w:r>
      <w:r w:rsidRPr="00090E9E">
        <w:rPr>
          <w:rFonts w:hint="eastAsia"/>
          <w:b/>
          <w:u w:val="single"/>
        </w:rPr>
        <w:t>第14條之11</w:t>
      </w:r>
      <w:r w:rsidR="007009B5" w:rsidRPr="00090E9E">
        <w:rPr>
          <w:rFonts w:hint="eastAsia"/>
          <w:b/>
          <w:u w:val="single"/>
        </w:rPr>
        <w:t>及第15條之7規定，分別針對雇主申請</w:t>
      </w:r>
      <w:r w:rsidR="008B6C70" w:rsidRPr="00090E9E">
        <w:rPr>
          <w:rFonts w:hint="eastAsia"/>
          <w:b/>
          <w:u w:val="single"/>
        </w:rPr>
        <w:t>108年方案</w:t>
      </w:r>
      <w:r w:rsidR="00883FB2" w:rsidRPr="00090E9E">
        <w:rPr>
          <w:rFonts w:hint="eastAsia"/>
          <w:b/>
          <w:u w:val="single"/>
        </w:rPr>
        <w:t>移工</w:t>
      </w:r>
      <w:r w:rsidR="007009B5" w:rsidRPr="00090E9E">
        <w:rPr>
          <w:rFonts w:hint="eastAsia"/>
          <w:b/>
          <w:u w:val="single"/>
        </w:rPr>
        <w:t>引進措施之前端與後端訂定查核機制，於兼顧產業經濟發展及雇主用人需求下推動</w:t>
      </w:r>
      <w:r w:rsidR="008B6C70" w:rsidRPr="00090E9E">
        <w:rPr>
          <w:rFonts w:hint="eastAsia"/>
          <w:b/>
          <w:u w:val="single"/>
        </w:rPr>
        <w:t>108年方案</w:t>
      </w:r>
      <w:r w:rsidR="007009B5" w:rsidRPr="00090E9E">
        <w:rPr>
          <w:rFonts w:hint="eastAsia"/>
          <w:b/>
          <w:u w:val="single"/>
        </w:rPr>
        <w:t>，並避免雇主引進</w:t>
      </w:r>
      <w:r w:rsidR="00883FB2" w:rsidRPr="00090E9E">
        <w:rPr>
          <w:rFonts w:hint="eastAsia"/>
          <w:b/>
          <w:u w:val="single"/>
        </w:rPr>
        <w:t>移工</w:t>
      </w:r>
      <w:r w:rsidR="007009B5" w:rsidRPr="00090E9E">
        <w:rPr>
          <w:rFonts w:hint="eastAsia"/>
          <w:b/>
          <w:u w:val="single"/>
        </w:rPr>
        <w:t>致影響國人之就業權益及勞動條件，尚無矛盾之處</w:t>
      </w:r>
      <w:r w:rsidR="007009B5" w:rsidRPr="00090E9E">
        <w:rPr>
          <w:rFonts w:hAnsi="標楷體" w:hint="eastAsia"/>
        </w:rPr>
        <w:t>。</w:t>
      </w:r>
    </w:p>
    <w:p w:rsidR="0037397C" w:rsidRPr="00090E9E" w:rsidRDefault="0037397C" w:rsidP="002254F0">
      <w:pPr>
        <w:pStyle w:val="4"/>
        <w:rPr>
          <w:b/>
        </w:rPr>
      </w:pPr>
      <w:r w:rsidRPr="00090E9E">
        <w:rPr>
          <w:rFonts w:hint="eastAsia"/>
          <w:b/>
        </w:rPr>
        <w:t>有關</w:t>
      </w:r>
      <w:r w:rsidR="008A1274" w:rsidRPr="00090E9E">
        <w:rPr>
          <w:rFonts w:hAnsi="標楷體" w:hint="eastAsia"/>
          <w:b/>
        </w:rPr>
        <w:t>藍領審查標準</w:t>
      </w:r>
      <w:r w:rsidRPr="00090E9E">
        <w:rPr>
          <w:rFonts w:hint="eastAsia"/>
          <w:b/>
        </w:rPr>
        <w:t>之預估人數及規定比率有無審慎精算一節</w:t>
      </w:r>
    </w:p>
    <w:p w:rsidR="007009B5" w:rsidRPr="00090E9E" w:rsidRDefault="007009B5" w:rsidP="007009B5">
      <w:pPr>
        <w:pStyle w:val="42"/>
        <w:ind w:left="1701" w:firstLine="680"/>
      </w:pPr>
      <w:r w:rsidRPr="00090E9E">
        <w:rPr>
          <w:rFonts w:hint="eastAsia"/>
        </w:rPr>
        <w:t>按國發會訂定之</w:t>
      </w:r>
      <w:r w:rsidR="008B6C70" w:rsidRPr="00090E9E">
        <w:rPr>
          <w:rFonts w:hint="eastAsia"/>
        </w:rPr>
        <w:t>108年方案</w:t>
      </w:r>
      <w:r w:rsidRPr="00090E9E">
        <w:rPr>
          <w:rFonts w:hint="eastAsia"/>
        </w:rPr>
        <w:t>臺商資格審核機制，係以「</w:t>
      </w:r>
      <w:r w:rsidRPr="00090E9E">
        <w:rPr>
          <w:rFonts w:hAnsi="標楷體" w:hint="eastAsia"/>
        </w:rPr>
        <w:t>投資台灣事務所</w:t>
      </w:r>
      <w:r w:rsidRPr="00090E9E">
        <w:rPr>
          <w:rFonts w:hint="eastAsia"/>
        </w:rPr>
        <w:t>」作為單一窗口，並召開跨部會之聯審會議針對廠商送審資料予以審核</w:t>
      </w:r>
      <w:r w:rsidRPr="00090E9E">
        <w:rPr>
          <w:rFonts w:hAnsi="標楷體" w:hint="eastAsia"/>
        </w:rPr>
        <w:t>。為確認廠商申請</w:t>
      </w:r>
      <w:r w:rsidR="008B6C70" w:rsidRPr="00090E9E">
        <w:rPr>
          <w:rFonts w:hint="eastAsia"/>
        </w:rPr>
        <w:t>108年方案</w:t>
      </w:r>
      <w:r w:rsidRPr="00090E9E">
        <w:rPr>
          <w:rFonts w:hint="eastAsia"/>
        </w:rPr>
        <w:t>之本勞與</w:t>
      </w:r>
      <w:r w:rsidR="00883FB2" w:rsidRPr="00090E9E">
        <w:rPr>
          <w:rFonts w:hint="eastAsia"/>
        </w:rPr>
        <w:t>移工</w:t>
      </w:r>
      <w:r w:rsidRPr="00090E9E">
        <w:rPr>
          <w:rFonts w:hint="eastAsia"/>
        </w:rPr>
        <w:t>預估人數之合理性，</w:t>
      </w:r>
      <w:r w:rsidRPr="00090E9E">
        <w:rPr>
          <w:rFonts w:hint="eastAsia"/>
          <w:b/>
          <w:u w:val="single"/>
        </w:rPr>
        <w:t>經濟部於會議中依專業權責，針對廠商送審投資計畫書內容，審查預定之投資金額</w:t>
      </w:r>
      <w:r w:rsidRPr="00090E9E">
        <w:rPr>
          <w:rFonts w:hAnsi="標楷體" w:hint="eastAsia"/>
          <w:b/>
          <w:u w:val="single"/>
        </w:rPr>
        <w:t>、</w:t>
      </w:r>
      <w:r w:rsidRPr="00090E9E">
        <w:rPr>
          <w:rFonts w:hint="eastAsia"/>
          <w:b/>
          <w:u w:val="single"/>
        </w:rPr>
        <w:t>投資設備</w:t>
      </w:r>
      <w:r w:rsidRPr="00090E9E">
        <w:rPr>
          <w:rFonts w:hAnsi="標楷體" w:hint="eastAsia"/>
          <w:b/>
          <w:u w:val="single"/>
        </w:rPr>
        <w:t>、預估聘僱本勞與</w:t>
      </w:r>
      <w:r w:rsidR="00883FB2" w:rsidRPr="00090E9E">
        <w:rPr>
          <w:rFonts w:hint="eastAsia"/>
          <w:b/>
          <w:u w:val="single"/>
        </w:rPr>
        <w:t>移工</w:t>
      </w:r>
      <w:r w:rsidRPr="00090E9E">
        <w:rPr>
          <w:rFonts w:hAnsi="標楷體" w:hint="eastAsia"/>
          <w:b/>
          <w:u w:val="single"/>
        </w:rPr>
        <w:t>人數、人機配置與班別之妥適性</w:t>
      </w:r>
      <w:r w:rsidRPr="00090E9E">
        <w:rPr>
          <w:rFonts w:hAnsi="標楷體" w:hint="eastAsia"/>
        </w:rPr>
        <w:t>，倘經聯審會議討論符合臺商資格者並由經濟部核發認定函，勞動部續依上開認定函所載明之製造業行業級別、</w:t>
      </w:r>
      <w:r w:rsidR="00883FB2" w:rsidRPr="00090E9E">
        <w:rPr>
          <w:rFonts w:hint="eastAsia"/>
        </w:rPr>
        <w:t>移工</w:t>
      </w:r>
      <w:r w:rsidRPr="00090E9E">
        <w:rPr>
          <w:rFonts w:hAnsi="標楷體" w:hint="eastAsia"/>
        </w:rPr>
        <w:t>核配比率、預估聘僱本勞與</w:t>
      </w:r>
      <w:r w:rsidR="00883FB2" w:rsidRPr="00090E9E">
        <w:rPr>
          <w:rFonts w:hint="eastAsia"/>
        </w:rPr>
        <w:t>移工</w:t>
      </w:r>
      <w:r w:rsidRPr="00090E9E">
        <w:rPr>
          <w:rFonts w:hAnsi="標楷體" w:hint="eastAsia"/>
        </w:rPr>
        <w:t>人數，辦理核</w:t>
      </w:r>
      <w:r w:rsidRPr="00090E9E">
        <w:rPr>
          <w:rFonts w:hAnsi="標楷體" w:hint="eastAsia"/>
        </w:rPr>
        <w:lastRenderedPageBreak/>
        <w:t>發</w:t>
      </w:r>
      <w:r w:rsidR="00883FB2" w:rsidRPr="00090E9E">
        <w:rPr>
          <w:rFonts w:hint="eastAsia"/>
        </w:rPr>
        <w:t>移工</w:t>
      </w:r>
      <w:r w:rsidRPr="00090E9E">
        <w:rPr>
          <w:rFonts w:hAnsi="標楷體" w:hint="eastAsia"/>
        </w:rPr>
        <w:t>招募許可及聘僱許可等相關事宜。</w:t>
      </w:r>
    </w:p>
    <w:p w:rsidR="0037397C" w:rsidRPr="00090E9E" w:rsidRDefault="0037397C" w:rsidP="002254F0">
      <w:pPr>
        <w:pStyle w:val="4"/>
        <w:rPr>
          <w:b/>
        </w:rPr>
      </w:pPr>
      <w:r w:rsidRPr="00090E9E">
        <w:rPr>
          <w:rFonts w:hint="eastAsia"/>
          <w:b/>
        </w:rPr>
        <w:t>有關依</w:t>
      </w:r>
      <w:r w:rsidR="008A1274" w:rsidRPr="00090E9E">
        <w:rPr>
          <w:rFonts w:hAnsi="標楷體" w:hint="eastAsia"/>
          <w:b/>
        </w:rPr>
        <w:t>藍領審查標準</w:t>
      </w:r>
      <w:r w:rsidRPr="00090E9E">
        <w:rPr>
          <w:rFonts w:hint="eastAsia"/>
          <w:b/>
        </w:rPr>
        <w:t>先引進外國人是否影響1年後本國聘僱勞工人數及比率一節:</w:t>
      </w:r>
    </w:p>
    <w:p w:rsidR="007551BA" w:rsidRPr="00090E9E" w:rsidRDefault="000A662F" w:rsidP="005A4F70">
      <w:pPr>
        <w:pStyle w:val="5"/>
        <w:ind w:left="1985" w:hanging="851"/>
      </w:pPr>
      <w:r w:rsidRPr="00090E9E">
        <w:rPr>
          <w:rFonts w:hint="eastAsia"/>
        </w:rPr>
        <w:t>廠商依</w:t>
      </w:r>
      <w:r w:rsidR="008B6C70" w:rsidRPr="00090E9E">
        <w:rPr>
          <w:rFonts w:hint="eastAsia"/>
        </w:rPr>
        <w:t>108年方案</w:t>
      </w:r>
      <w:r w:rsidRPr="00090E9E">
        <w:rPr>
          <w:rFonts w:hint="eastAsia"/>
        </w:rPr>
        <w:t>申請</w:t>
      </w:r>
      <w:r w:rsidR="00883FB2" w:rsidRPr="00090E9E">
        <w:rPr>
          <w:rFonts w:hint="eastAsia"/>
        </w:rPr>
        <w:t>移工</w:t>
      </w:r>
      <w:r w:rsidRPr="00090E9E">
        <w:rPr>
          <w:rFonts w:hint="eastAsia"/>
        </w:rPr>
        <w:t>引進措施，透過聯審會議確認投資計劃所預估之本勞人數</w:t>
      </w:r>
      <w:r w:rsidRPr="00090E9E">
        <w:rPr>
          <w:rFonts w:hAnsi="標楷體" w:hint="eastAsia"/>
        </w:rPr>
        <w:t>。為保障國人就業權益，廠商向勞動部申請</w:t>
      </w:r>
      <w:r w:rsidR="00883FB2" w:rsidRPr="00090E9E">
        <w:rPr>
          <w:rFonts w:hint="eastAsia"/>
        </w:rPr>
        <w:t>移工</w:t>
      </w:r>
      <w:r w:rsidRPr="00090E9E">
        <w:rPr>
          <w:rFonts w:hAnsi="標楷體" w:hint="eastAsia"/>
        </w:rPr>
        <w:t>時，其實際引進</w:t>
      </w:r>
      <w:r w:rsidR="00883FB2" w:rsidRPr="00090E9E">
        <w:rPr>
          <w:rFonts w:hint="eastAsia"/>
        </w:rPr>
        <w:t>移工</w:t>
      </w:r>
      <w:r w:rsidRPr="00090E9E">
        <w:rPr>
          <w:rFonts w:hAnsi="標楷體" w:hint="eastAsia"/>
        </w:rPr>
        <w:t>人數不得逾許可人數1/2，後續俟聘僱本勞人數達預估人數1/2以上時，始得再申請引進另1/2</w:t>
      </w:r>
      <w:r w:rsidR="00883FB2" w:rsidRPr="00090E9E">
        <w:rPr>
          <w:rFonts w:hint="eastAsia"/>
        </w:rPr>
        <w:t>移工</w:t>
      </w:r>
      <w:r w:rsidRPr="00090E9E">
        <w:rPr>
          <w:rFonts w:hAnsi="標楷體" w:hint="eastAsia"/>
        </w:rPr>
        <w:t>。</w:t>
      </w:r>
    </w:p>
    <w:p w:rsidR="000A662F" w:rsidRPr="00090E9E" w:rsidRDefault="00C131AB" w:rsidP="005A4F70">
      <w:pPr>
        <w:pStyle w:val="5"/>
        <w:ind w:left="1985" w:hanging="851"/>
      </w:pPr>
      <w:r w:rsidRPr="00090E9E">
        <w:rPr>
          <w:rFonts w:hint="eastAsia"/>
        </w:rPr>
        <w:t>為避免廠商依</w:t>
      </w:r>
      <w:r w:rsidR="008B6C70" w:rsidRPr="00090E9E">
        <w:rPr>
          <w:rFonts w:hint="eastAsia"/>
        </w:rPr>
        <w:t>108年方案</w:t>
      </w:r>
      <w:r w:rsidRPr="00090E9E">
        <w:rPr>
          <w:rFonts w:hint="eastAsia"/>
        </w:rPr>
        <w:t>先引進</w:t>
      </w:r>
      <w:r w:rsidR="00883FB2" w:rsidRPr="00090E9E">
        <w:rPr>
          <w:rFonts w:hint="eastAsia"/>
        </w:rPr>
        <w:t>移工</w:t>
      </w:r>
      <w:r w:rsidRPr="00090E9E">
        <w:rPr>
          <w:rFonts w:hint="eastAsia"/>
        </w:rPr>
        <w:t>而未依預估人數聘僱本勞，廠商依</w:t>
      </w:r>
      <w:r w:rsidR="008B6C70" w:rsidRPr="00090E9E">
        <w:rPr>
          <w:rFonts w:hint="eastAsia"/>
        </w:rPr>
        <w:t>108年方案</w:t>
      </w:r>
      <w:r w:rsidRPr="00090E9E">
        <w:rPr>
          <w:rFonts w:hint="eastAsia"/>
        </w:rPr>
        <w:t>引進首名</w:t>
      </w:r>
      <w:r w:rsidR="00883FB2" w:rsidRPr="00090E9E">
        <w:rPr>
          <w:rFonts w:hint="eastAsia"/>
        </w:rPr>
        <w:t>移工</w:t>
      </w:r>
      <w:r w:rsidRPr="00090E9E">
        <w:rPr>
          <w:rFonts w:hint="eastAsia"/>
        </w:rPr>
        <w:t>入國滿1</w:t>
      </w:r>
      <w:r w:rsidR="008B6C70" w:rsidRPr="00090E9E">
        <w:rPr>
          <w:rFonts w:hint="eastAsia"/>
        </w:rPr>
        <w:t>年後，勞動部即依</w:t>
      </w:r>
      <w:r w:rsidRPr="00090E9E">
        <w:rPr>
          <w:rFonts w:hAnsi="標楷體" w:hint="eastAsia"/>
        </w:rPr>
        <w:t>藍領審查標準</w:t>
      </w:r>
      <w:r w:rsidRPr="00090E9E">
        <w:rPr>
          <w:rFonts w:hint="eastAsia"/>
        </w:rPr>
        <w:t>第15條之7規定辦理第1次查核，確認廠商聘僱本勞人數</w:t>
      </w:r>
      <w:r w:rsidRPr="00090E9E">
        <w:rPr>
          <w:rFonts w:hAnsi="標楷體" w:hint="eastAsia"/>
        </w:rPr>
        <w:t>、比率及薪資門檻是否符合規定，倘經查核</w:t>
      </w:r>
      <w:r w:rsidR="00883FB2" w:rsidRPr="00090E9E">
        <w:rPr>
          <w:rFonts w:hint="eastAsia"/>
        </w:rPr>
        <w:t>移工</w:t>
      </w:r>
      <w:r w:rsidRPr="00090E9E">
        <w:rPr>
          <w:rFonts w:hAnsi="標楷體" w:hint="eastAsia"/>
        </w:rPr>
        <w:t>超過規定上限人數或薪資未達標準，勞動部將廢止招募及聘僱許可，並移送地方主管機關處以6萬元至30萬元之罰鍰處分(無改善期間)；另後續將納入勞動部每年定期查核(每年2月、5月、8月、11月進行)，若定期查核</w:t>
      </w:r>
      <w:r w:rsidR="00883FB2" w:rsidRPr="00090E9E">
        <w:rPr>
          <w:rFonts w:hint="eastAsia"/>
        </w:rPr>
        <w:t>移工</w:t>
      </w:r>
      <w:r w:rsidRPr="00090E9E">
        <w:rPr>
          <w:rFonts w:hAnsi="標楷體" w:hint="eastAsia"/>
        </w:rPr>
        <w:t>人數超出所規定之比率上限，勞動部將通知雇主應於規定改善期間增聘本勞或減聘</w:t>
      </w:r>
      <w:r w:rsidR="00883FB2" w:rsidRPr="00090E9E">
        <w:rPr>
          <w:rFonts w:hint="eastAsia"/>
        </w:rPr>
        <w:t>移工</w:t>
      </w:r>
      <w:r w:rsidRPr="00090E9E">
        <w:rPr>
          <w:rFonts w:hAnsi="標楷體" w:hint="eastAsia"/>
        </w:rPr>
        <w:t>人數，屆期未改善者，亦就超過規定上限部分人數廢止</w:t>
      </w:r>
      <w:r w:rsidR="00883FB2" w:rsidRPr="00090E9E">
        <w:rPr>
          <w:rFonts w:hint="eastAsia"/>
        </w:rPr>
        <w:t>移工</w:t>
      </w:r>
      <w:r w:rsidRPr="00090E9E">
        <w:rPr>
          <w:rFonts w:hAnsi="標楷體" w:hint="eastAsia"/>
        </w:rPr>
        <w:t>招募及聘僱許可，以保障國人就業權益。</w:t>
      </w:r>
    </w:p>
    <w:p w:rsidR="00141787" w:rsidRPr="00090E9E" w:rsidRDefault="0037397C" w:rsidP="00A14602">
      <w:pPr>
        <w:pStyle w:val="4"/>
        <w:rPr>
          <w:b/>
        </w:rPr>
      </w:pPr>
      <w:r w:rsidRPr="00090E9E">
        <w:rPr>
          <w:rFonts w:hint="eastAsia"/>
          <w:b/>
        </w:rPr>
        <w:t>有關108年4月5日實施之</w:t>
      </w:r>
      <w:r w:rsidR="008A1274" w:rsidRPr="00090E9E">
        <w:rPr>
          <w:rFonts w:hAnsi="標楷體" w:hint="eastAsia"/>
          <w:b/>
        </w:rPr>
        <w:t>藍領審查標準</w:t>
      </w:r>
      <w:r w:rsidRPr="00090E9E">
        <w:rPr>
          <w:rFonts w:hint="eastAsia"/>
          <w:b/>
        </w:rPr>
        <w:t>第14條之11，創造本國新勞動就業人數或比率，是否為</w:t>
      </w:r>
      <w:r w:rsidR="005A01FD" w:rsidRPr="00090E9E">
        <w:rPr>
          <w:rFonts w:hint="eastAsia"/>
          <w:b/>
        </w:rPr>
        <w:t>移工</w:t>
      </w:r>
      <w:r w:rsidRPr="00090E9E">
        <w:rPr>
          <w:rFonts w:hint="eastAsia"/>
          <w:b/>
        </w:rPr>
        <w:t>補充的必要條件</w:t>
      </w:r>
      <w:r w:rsidRPr="00090E9E">
        <w:rPr>
          <w:rFonts w:hint="eastAsia"/>
          <w:b/>
          <w:spacing w:val="-20"/>
        </w:rPr>
        <w:t>，成就之後才得以聘僱</w:t>
      </w:r>
      <w:r w:rsidR="00883FB2" w:rsidRPr="00090E9E">
        <w:rPr>
          <w:rFonts w:hint="eastAsia"/>
          <w:b/>
        </w:rPr>
        <w:t>移工</w:t>
      </w:r>
      <w:r w:rsidRPr="00090E9E">
        <w:rPr>
          <w:rFonts w:hint="eastAsia"/>
          <w:b/>
          <w:spacing w:val="-20"/>
        </w:rPr>
        <w:t>一節：</w:t>
      </w:r>
    </w:p>
    <w:p w:rsidR="00EE01C4" w:rsidRPr="00090E9E" w:rsidRDefault="00EE01C4" w:rsidP="005A4F70">
      <w:pPr>
        <w:pStyle w:val="5"/>
        <w:ind w:left="1985" w:hanging="851"/>
      </w:pPr>
      <w:r w:rsidRPr="00090E9E">
        <w:rPr>
          <w:rFonts w:hint="eastAsia"/>
        </w:rPr>
        <w:t>國發會為因應美中貿易衝突，促使臺商調整海外布局契機，協助優質臺商順利返臺投資，爰訂定</w:t>
      </w:r>
      <w:r w:rsidR="008B6C70" w:rsidRPr="00090E9E">
        <w:rPr>
          <w:rFonts w:hint="eastAsia"/>
        </w:rPr>
        <w:t>108年方案</w:t>
      </w:r>
      <w:r w:rsidRPr="00090E9E">
        <w:rPr>
          <w:rFonts w:hint="eastAsia"/>
        </w:rPr>
        <w:t>並經行政院核定</w:t>
      </w:r>
      <w:r w:rsidRPr="00090E9E">
        <w:rPr>
          <w:rFonts w:hAnsi="標楷體" w:hint="eastAsia"/>
        </w:rPr>
        <w:t>。有關</w:t>
      </w:r>
      <w:r w:rsidRPr="00090E9E">
        <w:rPr>
          <w:rFonts w:hint="eastAsia"/>
        </w:rPr>
        <w:t>充裕產業人力部分，為加速臺商落地生根，</w:t>
      </w:r>
      <w:r w:rsidR="008B6C70" w:rsidRPr="00090E9E">
        <w:rPr>
          <w:rFonts w:hint="eastAsia"/>
        </w:rPr>
        <w:t>108年方案</w:t>
      </w:r>
      <w:r w:rsidRPr="00090E9E">
        <w:rPr>
          <w:rFonts w:hint="eastAsia"/>
        </w:rPr>
        <w:t>以</w:t>
      </w:r>
      <w:r w:rsidRPr="00090E9E">
        <w:rPr>
          <w:rFonts w:hint="eastAsia"/>
        </w:rPr>
        <w:lastRenderedPageBreak/>
        <w:t>優先促進本勞就業</w:t>
      </w:r>
      <w:r w:rsidRPr="00090E9E">
        <w:rPr>
          <w:rFonts w:hAnsi="標楷體" w:hint="eastAsia"/>
        </w:rPr>
        <w:t>、</w:t>
      </w:r>
      <w:r w:rsidR="005A01FD" w:rsidRPr="00090E9E">
        <w:rPr>
          <w:rFonts w:hint="eastAsia"/>
        </w:rPr>
        <w:t>移工</w:t>
      </w:r>
      <w:r w:rsidRPr="00090E9E">
        <w:rPr>
          <w:rFonts w:hAnsi="標楷體" w:hint="eastAsia"/>
        </w:rPr>
        <w:t>採補充性原則，針對符合資格之臺商提供</w:t>
      </w:r>
      <w:r w:rsidR="005A01FD" w:rsidRPr="00090E9E">
        <w:rPr>
          <w:rFonts w:hint="eastAsia"/>
        </w:rPr>
        <w:t>移工</w:t>
      </w:r>
      <w:r w:rsidRPr="00090E9E">
        <w:rPr>
          <w:rFonts w:hAnsi="標楷體" w:hint="eastAsia"/>
        </w:rPr>
        <w:t>引進措施，並採</w:t>
      </w:r>
      <w:r w:rsidR="005A01FD" w:rsidRPr="00090E9E">
        <w:rPr>
          <w:rFonts w:hint="eastAsia"/>
        </w:rPr>
        <w:t>移工</w:t>
      </w:r>
      <w:r w:rsidRPr="00090E9E">
        <w:rPr>
          <w:rFonts w:hAnsi="標楷體" w:hint="eastAsia"/>
        </w:rPr>
        <w:t>預核機制</w:t>
      </w:r>
      <w:r w:rsidR="0021579C" w:rsidRPr="00090E9E">
        <w:rPr>
          <w:rFonts w:hAnsi="標楷體" w:hint="eastAsia"/>
        </w:rPr>
        <w:t>，以解決新設立廠場及擴廠營運初期用人彈性需求</w:t>
      </w:r>
      <w:r w:rsidRPr="00090E9E">
        <w:rPr>
          <w:rFonts w:hint="eastAsia"/>
        </w:rPr>
        <w:t>。</w:t>
      </w:r>
      <w:r w:rsidR="0021579C" w:rsidRPr="00090E9E">
        <w:rPr>
          <w:rFonts w:hint="eastAsia"/>
        </w:rPr>
        <w:t>即在企業投資達一定規模及新增本勞就業達一定人數或比率之前題下，適度放寬</w:t>
      </w:r>
      <w:r w:rsidR="005A01FD" w:rsidRPr="00090E9E">
        <w:rPr>
          <w:rFonts w:hint="eastAsia"/>
        </w:rPr>
        <w:t>移工</w:t>
      </w:r>
      <w:r w:rsidR="0021579C" w:rsidRPr="00090E9E">
        <w:rPr>
          <w:rFonts w:hint="eastAsia"/>
        </w:rPr>
        <w:t>引進措施，協助企業取得生產營運所需人力，促使臺商回臺投資，進而增加國內就業機會</w:t>
      </w:r>
      <w:r w:rsidR="0021579C" w:rsidRPr="00090E9E">
        <w:rPr>
          <w:rFonts w:hAnsi="標楷體" w:hint="eastAsia"/>
        </w:rPr>
        <w:t>。</w:t>
      </w:r>
    </w:p>
    <w:p w:rsidR="002E2E70" w:rsidRPr="00090E9E" w:rsidRDefault="0021579C" w:rsidP="005A4F70">
      <w:pPr>
        <w:pStyle w:val="5"/>
        <w:ind w:left="1985" w:hanging="851"/>
      </w:pPr>
      <w:r w:rsidRPr="00090E9E">
        <w:rPr>
          <w:rFonts w:hint="eastAsia"/>
        </w:rPr>
        <w:t>臺商倘申請</w:t>
      </w:r>
      <w:r w:rsidR="008B6C70" w:rsidRPr="00090E9E">
        <w:rPr>
          <w:rFonts w:hint="eastAsia"/>
        </w:rPr>
        <w:t>108年方案</w:t>
      </w:r>
      <w:r w:rsidR="005A01FD" w:rsidRPr="00090E9E">
        <w:rPr>
          <w:rFonts w:hint="eastAsia"/>
        </w:rPr>
        <w:t>移工</w:t>
      </w:r>
      <w:r w:rsidRPr="00090E9E">
        <w:rPr>
          <w:rFonts w:hint="eastAsia"/>
        </w:rPr>
        <w:t>引進措施，須提送投資計畫書向經濟部單一窗口申請認定，並經由經濟部召開跨部會之聯審會議，由審查委員審查臺商資格，及投資計畫書預計投資之金額</w:t>
      </w:r>
      <w:r w:rsidRPr="00090E9E">
        <w:rPr>
          <w:rFonts w:hAnsi="標楷體" w:hint="eastAsia"/>
        </w:rPr>
        <w:t>、</w:t>
      </w:r>
      <w:r w:rsidR="003F27D3" w:rsidRPr="00090E9E">
        <w:rPr>
          <w:rFonts w:hAnsi="標楷體" w:hint="eastAsia"/>
        </w:rPr>
        <w:t>機械設備、僱用員工人數(聘僱本勞勞保投保薪資及勞退提撥工資需達3萬元以上)及人力配置等，審查通過後由經濟部核發認定函，再由臺商檢具認定函等文件向勞動部申請核發</w:t>
      </w:r>
      <w:r w:rsidR="008B6C70" w:rsidRPr="00090E9E">
        <w:rPr>
          <w:rFonts w:hint="eastAsia"/>
        </w:rPr>
        <w:t>108年方案</w:t>
      </w:r>
      <w:r w:rsidR="00883FB2" w:rsidRPr="00090E9E">
        <w:rPr>
          <w:rFonts w:hint="eastAsia"/>
        </w:rPr>
        <w:t>移工</w:t>
      </w:r>
      <w:r w:rsidR="003F27D3" w:rsidRPr="00090E9E">
        <w:rPr>
          <w:rFonts w:hint="eastAsia"/>
        </w:rPr>
        <w:t>招募許可</w:t>
      </w:r>
      <w:r w:rsidR="003F27D3" w:rsidRPr="00090E9E">
        <w:rPr>
          <w:rFonts w:hAnsi="標楷體" w:hint="eastAsia"/>
        </w:rPr>
        <w:t>。</w:t>
      </w:r>
    </w:p>
    <w:p w:rsidR="00141787" w:rsidRPr="00090E9E" w:rsidRDefault="003F27D3" w:rsidP="00A14602">
      <w:pPr>
        <w:pStyle w:val="5"/>
        <w:ind w:left="1985" w:hanging="851"/>
      </w:pPr>
      <w:r w:rsidRPr="00090E9E">
        <w:rPr>
          <w:rFonts w:hint="eastAsia"/>
        </w:rPr>
        <w:t>綜上，依行政院核定</w:t>
      </w:r>
      <w:r w:rsidR="008B6C70" w:rsidRPr="00090E9E">
        <w:rPr>
          <w:rFonts w:hint="eastAsia"/>
        </w:rPr>
        <w:t>108年方案</w:t>
      </w:r>
      <w:r w:rsidRPr="00090E9E">
        <w:rPr>
          <w:rFonts w:hint="eastAsia"/>
        </w:rPr>
        <w:t>內容，廠商申請聘僱</w:t>
      </w:r>
      <w:r w:rsidR="00883FB2" w:rsidRPr="00090E9E">
        <w:rPr>
          <w:rFonts w:hint="eastAsia"/>
        </w:rPr>
        <w:t>移工</w:t>
      </w:r>
      <w:r w:rsidRPr="00090E9E">
        <w:rPr>
          <w:rFonts w:hint="eastAsia"/>
        </w:rPr>
        <w:t>採預核機制，以預先核配</w:t>
      </w:r>
      <w:r w:rsidR="00883FB2" w:rsidRPr="00090E9E">
        <w:rPr>
          <w:rFonts w:hint="eastAsia"/>
        </w:rPr>
        <w:t>移工</w:t>
      </w:r>
      <w:r w:rsidRPr="00090E9E">
        <w:rPr>
          <w:rFonts w:hint="eastAsia"/>
        </w:rPr>
        <w:t>招募許可方式解決臺商用人需求，惟實際引進</w:t>
      </w:r>
      <w:r w:rsidR="00883FB2" w:rsidRPr="00090E9E">
        <w:rPr>
          <w:rFonts w:hint="eastAsia"/>
        </w:rPr>
        <w:t>移工</w:t>
      </w:r>
      <w:r w:rsidRPr="00090E9E">
        <w:rPr>
          <w:rFonts w:hint="eastAsia"/>
        </w:rPr>
        <w:t>人數</w:t>
      </w:r>
      <w:r w:rsidR="007B7507" w:rsidRPr="00090E9E">
        <w:rPr>
          <w:rFonts w:hint="eastAsia"/>
        </w:rPr>
        <w:t>不得逾許可人數1/2，俟臺商聘僱本勞人數達預估人數之一半後，始可向勞動部申請引進另1/2之</w:t>
      </w:r>
      <w:r w:rsidR="00883FB2" w:rsidRPr="00090E9E">
        <w:rPr>
          <w:rFonts w:hint="eastAsia"/>
        </w:rPr>
        <w:t>移工</w:t>
      </w:r>
      <w:r w:rsidR="007B7507" w:rsidRPr="00090E9E">
        <w:rPr>
          <w:rFonts w:hint="eastAsia"/>
        </w:rPr>
        <w:t>人數，並於臺商首名</w:t>
      </w:r>
      <w:r w:rsidR="00883FB2" w:rsidRPr="00090E9E">
        <w:rPr>
          <w:rFonts w:hint="eastAsia"/>
        </w:rPr>
        <w:t>移工</w:t>
      </w:r>
      <w:r w:rsidR="007B7507" w:rsidRPr="00090E9E">
        <w:rPr>
          <w:rFonts w:hint="eastAsia"/>
        </w:rPr>
        <w:t>入國滿1年後辦理查核，以確保國人就業權益及勞動條件</w:t>
      </w:r>
      <w:r w:rsidR="007B7507" w:rsidRPr="00090E9E">
        <w:rPr>
          <w:rFonts w:hAnsi="標楷體" w:hint="eastAsia"/>
        </w:rPr>
        <w:t>。</w:t>
      </w:r>
    </w:p>
    <w:p w:rsidR="00442E7E" w:rsidRPr="00090E9E" w:rsidRDefault="0001015F" w:rsidP="00C5326F">
      <w:pPr>
        <w:pStyle w:val="4"/>
        <w:rPr>
          <w:b/>
        </w:rPr>
      </w:pPr>
      <w:r w:rsidRPr="00090E9E">
        <w:rPr>
          <w:rFonts w:hint="eastAsia"/>
          <w:b/>
        </w:rPr>
        <w:t>有關為達成吸引臺商回臺投資而需搭配給予彈性放寬之優惠措施，倘日後稽查發現有利用時間落差而違反規定之情事，相關裁罰處分是否應相對加重比例，始能有效預防嚇阻，並避免影響本國勞工權益一節：</w:t>
      </w:r>
    </w:p>
    <w:p w:rsidR="002E2E70" w:rsidRPr="00090E9E" w:rsidRDefault="009D2ABF" w:rsidP="005A4F70">
      <w:pPr>
        <w:pStyle w:val="5"/>
        <w:ind w:left="1985" w:hanging="851"/>
      </w:pPr>
      <w:r w:rsidRPr="00090E9E">
        <w:rPr>
          <w:rFonts w:hint="eastAsia"/>
        </w:rPr>
        <w:t>現行勞動部辦理製造業</w:t>
      </w:r>
      <w:r w:rsidR="00883FB2" w:rsidRPr="00090E9E">
        <w:rPr>
          <w:rFonts w:hint="eastAsia"/>
        </w:rPr>
        <w:t>移工</w:t>
      </w:r>
      <w:r w:rsidRPr="00090E9E">
        <w:rPr>
          <w:rFonts w:hint="eastAsia"/>
        </w:rPr>
        <w:t>定期查核之程序作</w:t>
      </w:r>
      <w:r w:rsidRPr="00090E9E">
        <w:rPr>
          <w:rFonts w:hint="eastAsia"/>
        </w:rPr>
        <w:lastRenderedPageBreak/>
        <w:t>法，係雇主自引進符合查核基準規定之申請案首名</w:t>
      </w:r>
      <w:r w:rsidR="00883FB2" w:rsidRPr="00090E9E">
        <w:rPr>
          <w:rFonts w:hint="eastAsia"/>
        </w:rPr>
        <w:t>移工</w:t>
      </w:r>
      <w:r w:rsidRPr="00090E9E">
        <w:rPr>
          <w:rFonts w:hint="eastAsia"/>
        </w:rPr>
        <w:t>入國滿3個月者，應納入勞動部每年</w:t>
      </w:r>
      <w:r w:rsidRPr="00090E9E">
        <w:rPr>
          <w:rFonts w:hAnsi="標楷體" w:hint="eastAsia"/>
        </w:rPr>
        <w:t>2月、5月、8月及11月定期查核。</w:t>
      </w:r>
      <w:r w:rsidR="00E169EF" w:rsidRPr="00090E9E">
        <w:rPr>
          <w:rFonts w:hAnsi="標楷體" w:hint="eastAsia"/>
        </w:rPr>
        <w:t>倘查核</w:t>
      </w:r>
      <w:r w:rsidR="00883FB2" w:rsidRPr="00090E9E">
        <w:rPr>
          <w:rFonts w:hint="eastAsia"/>
        </w:rPr>
        <w:t>移工</w:t>
      </w:r>
      <w:r w:rsidR="00E169EF" w:rsidRPr="00090E9E">
        <w:rPr>
          <w:rFonts w:hAnsi="標楷體" w:hint="eastAsia"/>
        </w:rPr>
        <w:t>人數超過藍領審核標準所規範之人數，勞動部將通知雇主於規定改善期間增聘本國勞工或降低聘僱</w:t>
      </w:r>
      <w:r w:rsidR="00883FB2" w:rsidRPr="00090E9E">
        <w:rPr>
          <w:rFonts w:hint="eastAsia"/>
        </w:rPr>
        <w:t>移工</w:t>
      </w:r>
      <w:r w:rsidR="00E169EF" w:rsidRPr="00090E9E">
        <w:rPr>
          <w:rFonts w:hAnsi="標楷體" w:hint="eastAsia"/>
        </w:rPr>
        <w:t>人數，屆期未改善者，應就超過規定上限部分人數廢止招募許可及聘僱許可。</w:t>
      </w:r>
    </w:p>
    <w:p w:rsidR="009974D0" w:rsidRPr="00090E9E" w:rsidRDefault="00E169EF" w:rsidP="00AD43A4">
      <w:pPr>
        <w:pStyle w:val="5"/>
        <w:ind w:left="1985" w:hanging="851"/>
      </w:pPr>
      <w:r w:rsidRPr="00090E9E">
        <w:rPr>
          <w:rFonts w:hint="eastAsia"/>
        </w:rPr>
        <w:t>依</w:t>
      </w:r>
      <w:r w:rsidR="008B6C70" w:rsidRPr="00090E9E">
        <w:rPr>
          <w:rFonts w:hint="eastAsia"/>
        </w:rPr>
        <w:t>108年方案</w:t>
      </w:r>
      <w:r w:rsidR="007753F0" w:rsidRPr="00090E9E">
        <w:rPr>
          <w:rFonts w:hint="eastAsia"/>
        </w:rPr>
        <w:t>聘僱</w:t>
      </w:r>
      <w:r w:rsidR="00883FB2" w:rsidRPr="00090E9E">
        <w:rPr>
          <w:rFonts w:hint="eastAsia"/>
        </w:rPr>
        <w:t>移工</w:t>
      </w:r>
      <w:r w:rsidR="007753F0" w:rsidRPr="00090E9E">
        <w:rPr>
          <w:rFonts w:hint="eastAsia"/>
        </w:rPr>
        <w:t>之臺商，其首名外國人入國滿1年者，於當年度最近辦理之定期查核月份辦理首次查核，如經查核</w:t>
      </w:r>
      <w:r w:rsidR="00883FB2" w:rsidRPr="00090E9E">
        <w:rPr>
          <w:rFonts w:hint="eastAsia"/>
        </w:rPr>
        <w:t>移工</w:t>
      </w:r>
      <w:r w:rsidR="007753F0" w:rsidRPr="00090E9E">
        <w:rPr>
          <w:rFonts w:hint="eastAsia"/>
        </w:rPr>
        <w:t>人數超過規定人數者，除逕採1:1比例廢止</w:t>
      </w:r>
      <w:r w:rsidR="00883FB2" w:rsidRPr="00090E9E">
        <w:rPr>
          <w:rFonts w:hint="eastAsia"/>
        </w:rPr>
        <w:t>移工</w:t>
      </w:r>
      <w:r w:rsidR="007753F0" w:rsidRPr="00090E9E">
        <w:rPr>
          <w:rFonts w:hint="eastAsia"/>
        </w:rPr>
        <w:t>許可外，並裁罰6萬至30萬元罰鍰，並就新聘本勞薪資未達標準者，廢止雇主名額與依法裁罰，</w:t>
      </w:r>
      <w:r w:rsidR="007753F0" w:rsidRPr="00090E9E">
        <w:rPr>
          <w:rFonts w:hint="eastAsia"/>
          <w:b/>
          <w:u w:val="single"/>
        </w:rPr>
        <w:t>相較一般製造業辦理定期查核，</w:t>
      </w:r>
      <w:r w:rsidR="008B6C70" w:rsidRPr="00090E9E">
        <w:rPr>
          <w:rFonts w:hint="eastAsia"/>
          <w:b/>
          <w:u w:val="single"/>
        </w:rPr>
        <w:t>108年方案</w:t>
      </w:r>
      <w:r w:rsidR="007753F0" w:rsidRPr="00090E9E">
        <w:rPr>
          <w:rFonts w:hint="eastAsia"/>
          <w:b/>
          <w:u w:val="single"/>
        </w:rPr>
        <w:t>首次查核無改善期間，且增設薪資查核作業</w:t>
      </w:r>
      <w:r w:rsidR="007753F0" w:rsidRPr="00090E9E">
        <w:rPr>
          <w:rFonts w:hint="eastAsia"/>
        </w:rPr>
        <w:t>；第2次以後查核作業則回歸比照前揭一般對象辦理，即於配合國家政策方向</w:t>
      </w:r>
      <w:r w:rsidR="00976294" w:rsidRPr="00090E9E">
        <w:rPr>
          <w:rFonts w:hint="eastAsia"/>
        </w:rPr>
        <w:t>推動</w:t>
      </w:r>
      <w:r w:rsidR="008B6C70" w:rsidRPr="00090E9E">
        <w:rPr>
          <w:rFonts w:hint="eastAsia"/>
        </w:rPr>
        <w:t>108年方案</w:t>
      </w:r>
      <w:r w:rsidR="00976294" w:rsidRPr="00090E9E">
        <w:rPr>
          <w:rFonts w:hint="eastAsia"/>
        </w:rPr>
        <w:t>之同時，兼顧本勞就業機會</w:t>
      </w:r>
      <w:r w:rsidR="00976294" w:rsidRPr="00090E9E">
        <w:rPr>
          <w:rFonts w:hAnsi="標楷體" w:hint="eastAsia"/>
        </w:rPr>
        <w:t>、</w:t>
      </w:r>
      <w:r w:rsidR="00976294" w:rsidRPr="00090E9E">
        <w:rPr>
          <w:rFonts w:hint="eastAsia"/>
        </w:rPr>
        <w:t>勞動條件及產業經濟發展現況，創造本勞優質就業，並保障國人就業權益</w:t>
      </w:r>
      <w:r w:rsidR="00976294" w:rsidRPr="00090E9E">
        <w:rPr>
          <w:rFonts w:hAnsi="標楷體" w:hint="eastAsia"/>
        </w:rPr>
        <w:t>。</w:t>
      </w:r>
    </w:p>
    <w:p w:rsidR="00E25849" w:rsidRPr="00090E9E" w:rsidRDefault="00E25849" w:rsidP="008E1270">
      <w:pPr>
        <w:pStyle w:val="1"/>
        <w:spacing w:beforeLines="50" w:before="228"/>
      </w:pPr>
      <w:bookmarkStart w:id="165" w:name="_Toc524895646"/>
      <w:bookmarkStart w:id="166" w:name="_Toc524896192"/>
      <w:bookmarkStart w:id="167" w:name="_Toc524896222"/>
      <w:bookmarkStart w:id="168" w:name="_Toc524902729"/>
      <w:bookmarkStart w:id="169" w:name="_Toc525066145"/>
      <w:bookmarkStart w:id="170" w:name="_Toc525070836"/>
      <w:bookmarkStart w:id="171" w:name="_Toc525938376"/>
      <w:bookmarkStart w:id="172" w:name="_Toc525939224"/>
      <w:bookmarkStart w:id="173" w:name="_Toc525939729"/>
      <w:bookmarkStart w:id="174" w:name="_Toc529218269"/>
      <w:bookmarkEnd w:id="159"/>
      <w:bookmarkEnd w:id="160"/>
      <w:bookmarkEnd w:id="161"/>
      <w:bookmarkEnd w:id="162"/>
      <w:bookmarkEnd w:id="163"/>
      <w:bookmarkEnd w:id="164"/>
      <w:r w:rsidRPr="00090E9E">
        <w:br w:type="page"/>
      </w:r>
      <w:bookmarkStart w:id="175" w:name="_Toc529222686"/>
      <w:bookmarkStart w:id="176" w:name="_Toc529223108"/>
      <w:bookmarkStart w:id="177" w:name="_Toc529223859"/>
      <w:bookmarkStart w:id="178" w:name="_Toc529228262"/>
      <w:bookmarkStart w:id="179" w:name="_Toc2400392"/>
      <w:bookmarkStart w:id="180" w:name="_Toc4316186"/>
      <w:bookmarkStart w:id="181" w:name="_Toc4473327"/>
      <w:bookmarkStart w:id="182" w:name="_Toc69556894"/>
      <w:bookmarkStart w:id="183" w:name="_Toc69556943"/>
      <w:bookmarkStart w:id="184" w:name="_Toc69609817"/>
      <w:bookmarkStart w:id="185" w:name="_Toc70241813"/>
      <w:bookmarkStart w:id="186" w:name="_Toc70242202"/>
      <w:bookmarkStart w:id="187" w:name="_Toc421794872"/>
      <w:bookmarkStart w:id="188" w:name="_Toc422834157"/>
      <w:r w:rsidRPr="00090E9E">
        <w:rPr>
          <w:rFonts w:hint="eastAsia"/>
        </w:rPr>
        <w:lastRenderedPageBreak/>
        <w:t>調查意見：</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445892" w:rsidRPr="00090E9E" w:rsidRDefault="00445892" w:rsidP="00445892">
      <w:pPr>
        <w:pStyle w:val="10"/>
        <w:ind w:left="680" w:firstLine="680"/>
      </w:pPr>
      <w:bookmarkStart w:id="189" w:name="_Toc524902730"/>
      <w:r w:rsidRPr="00090E9E">
        <w:rPr>
          <w:rFonts w:hint="eastAsia"/>
        </w:rPr>
        <w:t>本院前於</w:t>
      </w:r>
      <w:r w:rsidR="00831689" w:rsidRPr="00090E9E">
        <w:rPr>
          <w:rFonts w:hint="eastAsia"/>
        </w:rPr>
        <w:t>民國(下同)</w:t>
      </w:r>
      <w:r w:rsidRPr="00090E9E">
        <w:rPr>
          <w:rFonts w:hint="eastAsia"/>
        </w:rPr>
        <w:t>102年接見陳訴人</w:t>
      </w:r>
      <w:r w:rsidR="00453D5A">
        <w:rPr>
          <w:rFonts w:hAnsi="標楷體" w:hint="eastAsia"/>
        </w:rPr>
        <w:t>○</w:t>
      </w:r>
      <w:r w:rsidR="00453D5A" w:rsidRPr="00090E9E">
        <w:rPr>
          <w:rFonts w:hint="eastAsia"/>
        </w:rPr>
        <w:t>君</w:t>
      </w:r>
      <w:r w:rsidRPr="00090E9E">
        <w:rPr>
          <w:rFonts w:hint="eastAsia"/>
        </w:rPr>
        <w:t>陳訴勞動部改制前行政院勞工委員會（下稱勞委會）於102年3月11日修正「外國人從事就業服務法第46條第1項第8款至第11款工作資格及審查標準</w:t>
      </w:r>
      <w:r w:rsidRPr="00090E9E">
        <w:rPr>
          <w:rFonts w:hAnsi="標楷體" w:hint="eastAsia"/>
        </w:rPr>
        <w:t>」</w:t>
      </w:r>
      <w:r w:rsidRPr="00090E9E">
        <w:rPr>
          <w:rFonts w:hint="eastAsia"/>
        </w:rPr>
        <w:t>(下稱藍領審查標準)部分條文</w:t>
      </w:r>
      <w:r w:rsidRPr="00090E9E">
        <w:rPr>
          <w:rStyle w:val="afe"/>
        </w:rPr>
        <w:footnoteReference w:id="32"/>
      </w:r>
      <w:r w:rsidRPr="00090E9E">
        <w:rPr>
          <w:rFonts w:hint="eastAsia"/>
        </w:rPr>
        <w:t>，以配合臺商回流政策，似違反就業服務法(下稱就服法)優先聘僱本國勞工之精神，且影響我國勞工就業權益，並造成同種企業不公平競爭等情案；依案關機關查復內容，有關提供國內新增投資案及臺商新增投資案之外籍勞動力優惠措施，係行政院邀集相關部會協商後獲得之共識，勞委會對於核准廠商僱用</w:t>
      </w:r>
      <w:r w:rsidR="003D33BA" w:rsidRPr="00090E9E">
        <w:rPr>
          <w:rFonts w:hint="eastAsia"/>
        </w:rPr>
        <w:t>移工</w:t>
      </w:r>
      <w:r w:rsidRPr="00090E9E">
        <w:rPr>
          <w:rFonts w:hint="eastAsia"/>
        </w:rPr>
        <w:t>前，雖已提出相關查核機制，並表示將可發揮「引進</w:t>
      </w:r>
      <w:r w:rsidR="003D33BA" w:rsidRPr="00090E9E">
        <w:rPr>
          <w:rFonts w:hint="eastAsia"/>
        </w:rPr>
        <w:t>移工</w:t>
      </w:r>
      <w:r w:rsidRPr="00090E9E">
        <w:rPr>
          <w:rFonts w:hint="eastAsia"/>
        </w:rPr>
        <w:t>以促進本勞就業」政策效益，惟如何能落實稽查或監督工作及保障本國勞工權益，並達成增加國內就業舒緩產業外移之規劃目的，均有待後續觀察追蹤，經103年1月8日財政及經濟委員會第4屆第119次會議決議：列為該會重點工作及巡察相關部會重要項目。</w:t>
      </w:r>
    </w:p>
    <w:p w:rsidR="00445892" w:rsidRPr="00090E9E" w:rsidRDefault="0024071E" w:rsidP="00445892">
      <w:pPr>
        <w:pStyle w:val="10"/>
        <w:ind w:left="680" w:firstLine="680"/>
      </w:pPr>
      <w:r w:rsidRPr="00090E9E">
        <w:rPr>
          <w:rFonts w:hint="eastAsia"/>
        </w:rPr>
        <w:t>嗣後，</w:t>
      </w:r>
      <w:r w:rsidR="00445892" w:rsidRPr="00090E9E">
        <w:rPr>
          <w:rFonts w:hint="eastAsia"/>
        </w:rPr>
        <w:t>台灣勞工陣線協會於108年1月8日發布新聞稿表示行政院為吸引臺商回流再度提出「歡迎臺商回臺投資行動方案」，適用「</w:t>
      </w:r>
      <w:r w:rsidR="003B4A33" w:rsidRPr="00090E9E">
        <w:rPr>
          <w:rFonts w:hint="eastAsia"/>
        </w:rPr>
        <w:t>移工</w:t>
      </w:r>
      <w:r w:rsidR="00445892" w:rsidRPr="00090E9E">
        <w:rPr>
          <w:rFonts w:hint="eastAsia"/>
        </w:rPr>
        <w:t>預先核配、</w:t>
      </w:r>
      <w:r w:rsidR="00445892" w:rsidRPr="00090E9E">
        <w:t>1</w:t>
      </w:r>
      <w:r w:rsidR="00445892" w:rsidRPr="00090E9E">
        <w:rPr>
          <w:rFonts w:hint="eastAsia"/>
        </w:rPr>
        <w:t>年内免定期查核」等優惠措施；台灣勞工陣線強調，行政院於101年至103年底就曾以「</w:t>
      </w:r>
      <w:r w:rsidR="003B4A33" w:rsidRPr="00090E9E">
        <w:rPr>
          <w:rFonts w:hint="eastAsia"/>
        </w:rPr>
        <w:t>移工</w:t>
      </w:r>
      <w:r w:rsidR="00445892" w:rsidRPr="00090E9E">
        <w:rPr>
          <w:rFonts w:hint="eastAsia"/>
        </w:rPr>
        <w:t>預核制」吸引臺商回流，但成效不彰，104年再度延續提出「固臺投資方案」也草草結束；認為「</w:t>
      </w:r>
      <w:r w:rsidR="003B4A33" w:rsidRPr="00090E9E">
        <w:rPr>
          <w:rFonts w:hint="eastAsia"/>
        </w:rPr>
        <w:t>移工</w:t>
      </w:r>
      <w:r w:rsidR="00445892" w:rsidRPr="00090E9E">
        <w:rPr>
          <w:rFonts w:hint="eastAsia"/>
        </w:rPr>
        <w:t>預核制」違反就服法優先聘僱本勞的精神，「</w:t>
      </w:r>
      <w:r w:rsidR="00445892" w:rsidRPr="00090E9E">
        <w:t>1</w:t>
      </w:r>
      <w:r w:rsidR="00445892" w:rsidRPr="00090E9E">
        <w:rPr>
          <w:rFonts w:hint="eastAsia"/>
        </w:rPr>
        <w:t>年内免定期查核」則是自我限縮查核基準，對特定廠商放水，大開方便之門</w:t>
      </w:r>
      <w:r w:rsidR="00445892" w:rsidRPr="00090E9E">
        <w:rPr>
          <w:rStyle w:val="afe"/>
        </w:rPr>
        <w:footnoteReference w:id="33"/>
      </w:r>
      <w:r w:rsidR="00445892" w:rsidRPr="00090E9E">
        <w:rPr>
          <w:rFonts w:hint="eastAsia"/>
        </w:rPr>
        <w:t>。經核勞動部所復及「歡迎臺商回</w:t>
      </w:r>
      <w:r w:rsidR="00445892" w:rsidRPr="00090E9E">
        <w:rPr>
          <w:rFonts w:hint="eastAsia"/>
        </w:rPr>
        <w:lastRenderedPageBreak/>
        <w:t>臺投資行動方案」方案內容，廠商申請聘僱</w:t>
      </w:r>
      <w:r w:rsidR="003B4A33" w:rsidRPr="00090E9E">
        <w:rPr>
          <w:rFonts w:hint="eastAsia"/>
        </w:rPr>
        <w:t>移工</w:t>
      </w:r>
      <w:r w:rsidR="00445892" w:rsidRPr="00090E9E">
        <w:rPr>
          <w:rFonts w:hint="eastAsia"/>
        </w:rPr>
        <w:t>採預核機制，實際引進</w:t>
      </w:r>
      <w:r w:rsidR="003B4A33" w:rsidRPr="00090E9E">
        <w:rPr>
          <w:rFonts w:hint="eastAsia"/>
        </w:rPr>
        <w:t>移工</w:t>
      </w:r>
      <w:r w:rsidR="00445892" w:rsidRPr="00090E9E">
        <w:rPr>
          <w:rFonts w:hint="eastAsia"/>
        </w:rPr>
        <w:t>人數不得逾許可人數1/2，俟臺商聘僱本勞人數達預估人數之一半後，始可向勞動部申請引進另1/2之</w:t>
      </w:r>
      <w:r w:rsidR="003B4A33" w:rsidRPr="00090E9E">
        <w:rPr>
          <w:rFonts w:hint="eastAsia"/>
        </w:rPr>
        <w:t>移工</w:t>
      </w:r>
      <w:r w:rsidR="00445892" w:rsidRPr="00090E9E">
        <w:rPr>
          <w:rFonts w:hint="eastAsia"/>
        </w:rPr>
        <w:t>人數；惟就服法第47條規定略以，雇主聘僱外國人從事前條第1項第8款至第11款規定之工作，應先以合理勞動條件在國內辦理招募，經招募無法滿足其需要時，始得就該不足人數提出申請</w:t>
      </w:r>
      <w:r w:rsidRPr="00090E9E">
        <w:rPr>
          <w:rFonts w:hint="eastAsia"/>
        </w:rPr>
        <w:t>；方</w:t>
      </w:r>
      <w:r w:rsidR="00445892" w:rsidRPr="00090E9E">
        <w:rPr>
          <w:rFonts w:hint="eastAsia"/>
        </w:rPr>
        <w:t>案為歡迎臺商回臺投資，似仍應考量上開母法所限定之條件，始能達保障本國勞工權益之意旨，經</w:t>
      </w:r>
      <w:r w:rsidR="00CD629E" w:rsidRPr="00090E9E">
        <w:rPr>
          <w:rFonts w:hint="eastAsia"/>
        </w:rPr>
        <w:t>109年8月3日第6屆第1次院會</w:t>
      </w:r>
      <w:r w:rsidR="00445892" w:rsidRPr="00090E9E">
        <w:rPr>
          <w:rFonts w:hint="eastAsia"/>
        </w:rPr>
        <w:t>決議：推派王幼玲委員調查。</w:t>
      </w:r>
    </w:p>
    <w:p w:rsidR="005A3161" w:rsidRPr="00090E9E" w:rsidRDefault="00445892" w:rsidP="00451A4D">
      <w:pPr>
        <w:pStyle w:val="10"/>
        <w:ind w:left="680" w:firstLine="680"/>
        <w:rPr>
          <w:rFonts w:hAnsi="標楷體"/>
        </w:rPr>
      </w:pPr>
      <w:r w:rsidRPr="00090E9E">
        <w:rPr>
          <w:rFonts w:hint="eastAsia"/>
        </w:rPr>
        <w:t>本案經調閱國家發展委員會（下稱國發會）、經濟部、勞動部等機關卷證資料，並於109年2月12日諮詢臺灣大學國家發展研究所</w:t>
      </w:r>
      <w:r w:rsidRPr="00090E9E">
        <w:rPr>
          <w:rFonts w:hAnsi="標楷體" w:hint="eastAsia"/>
        </w:rPr>
        <w:t>、政治大學法律系及臺灣師範大學企業管理學系等</w:t>
      </w:r>
      <w:bookmarkStart w:id="190" w:name="_GoBack"/>
      <w:bookmarkEnd w:id="190"/>
      <w:r w:rsidRPr="00090E9E">
        <w:rPr>
          <w:rFonts w:hAnsi="標楷體" w:hint="eastAsia"/>
        </w:rPr>
        <w:t>學者專家</w:t>
      </w:r>
      <w:r w:rsidRPr="00090E9E">
        <w:rPr>
          <w:rStyle w:val="afe"/>
          <w:rFonts w:hAnsi="標楷體"/>
        </w:rPr>
        <w:footnoteReference w:id="34"/>
      </w:r>
      <w:r w:rsidRPr="00090E9E">
        <w:rPr>
          <w:rFonts w:hAnsi="標楷體" w:hint="eastAsia"/>
        </w:rPr>
        <w:t>意見，再經國發會</w:t>
      </w:r>
      <w:r w:rsidRPr="00090E9E">
        <w:rPr>
          <w:rFonts w:hint="eastAsia"/>
        </w:rPr>
        <w:t>、經濟部、勞動部補充說明到院</w:t>
      </w:r>
      <w:r w:rsidR="00AB3FBD" w:rsidRPr="00090E9E">
        <w:rPr>
          <w:rFonts w:hAnsi="標楷體" w:hint="eastAsia"/>
        </w:rPr>
        <w:t>；本案並向經濟部調閱截至</w:t>
      </w:r>
      <w:r w:rsidR="00A14E88" w:rsidRPr="00090E9E">
        <w:rPr>
          <w:rFonts w:hAnsi="標楷體" w:hint="eastAsia"/>
        </w:rPr>
        <w:t>110年2月底</w:t>
      </w:r>
      <w:r w:rsidR="00AB3FBD" w:rsidRPr="00090E9E">
        <w:rPr>
          <w:rFonts w:hAnsi="標楷體" w:hint="eastAsia"/>
        </w:rPr>
        <w:t>止，通過申請「歡迎臺商回臺投資行動方案」之</w:t>
      </w:r>
      <w:r w:rsidR="005A01FD" w:rsidRPr="00090E9E">
        <w:rPr>
          <w:rFonts w:hint="eastAsia"/>
        </w:rPr>
        <w:t>移工</w:t>
      </w:r>
      <w:r w:rsidR="00AB3FBD" w:rsidRPr="00090E9E">
        <w:rPr>
          <w:rFonts w:hAnsi="標楷體" w:hint="eastAsia"/>
        </w:rPr>
        <w:t>優惠之廠商資料，透過與</w:t>
      </w:r>
      <w:r w:rsidR="009B2978" w:rsidRPr="00090E9E">
        <w:rPr>
          <w:rFonts w:hAnsi="標楷體" w:hint="eastAsia"/>
        </w:rPr>
        <w:t>勞動部之</w:t>
      </w:r>
      <w:r w:rsidR="003B4A33" w:rsidRPr="00090E9E">
        <w:rPr>
          <w:rFonts w:hint="eastAsia"/>
        </w:rPr>
        <w:t>移工</w:t>
      </w:r>
      <w:r w:rsidR="00AB3FBD" w:rsidRPr="00090E9E">
        <w:rPr>
          <w:rFonts w:hAnsi="標楷體" w:hint="eastAsia"/>
        </w:rPr>
        <w:t>聘僱及</w:t>
      </w:r>
      <w:r w:rsidR="005A01FD" w:rsidRPr="00090E9E">
        <w:rPr>
          <w:rFonts w:hAnsi="標楷體" w:hint="eastAsia"/>
        </w:rPr>
        <w:t>勞工保險</w:t>
      </w:r>
      <w:r w:rsidR="001E0797" w:rsidRPr="00090E9E">
        <w:rPr>
          <w:rFonts w:hAnsi="標楷體" w:hint="eastAsia"/>
        </w:rPr>
        <w:t>(下稱勞保)</w:t>
      </w:r>
      <w:r w:rsidR="00AB3FBD" w:rsidRPr="00090E9E">
        <w:rPr>
          <w:rFonts w:hAnsi="標楷體" w:hint="eastAsia"/>
        </w:rPr>
        <w:t>投保資料比對，</w:t>
      </w:r>
      <w:r w:rsidRPr="00090E9E">
        <w:rPr>
          <w:rFonts w:hAnsi="標楷體" w:hint="eastAsia"/>
        </w:rPr>
        <w:t>已調查完畢，調查意見如下：</w:t>
      </w:r>
      <w:bookmarkStart w:id="191" w:name="_Toc421794873"/>
      <w:bookmarkStart w:id="192" w:name="_Toc422834158"/>
    </w:p>
    <w:p w:rsidR="00FF3A95" w:rsidRPr="00090E9E" w:rsidRDefault="00EC624D" w:rsidP="008E1270">
      <w:pPr>
        <w:pStyle w:val="2"/>
        <w:spacing w:beforeLines="50" w:before="228"/>
        <w:ind w:left="1020" w:hanging="680"/>
        <w:rPr>
          <w:b/>
        </w:rPr>
      </w:pPr>
      <w:r w:rsidRPr="00090E9E">
        <w:rPr>
          <w:rFonts w:hint="eastAsia"/>
          <w:b/>
        </w:rPr>
        <w:t>我國</w:t>
      </w:r>
      <w:r w:rsidR="004210E6" w:rsidRPr="00090E9E">
        <w:rPr>
          <w:rFonts w:hint="eastAsia"/>
          <w:b/>
        </w:rPr>
        <w:t>自78年開放引進移工，</w:t>
      </w:r>
      <w:r w:rsidR="003D33BA" w:rsidRPr="00090E9E">
        <w:rPr>
          <w:rFonts w:hint="eastAsia"/>
          <w:b/>
        </w:rPr>
        <w:t>移工</w:t>
      </w:r>
      <w:r w:rsidRPr="00090E9E">
        <w:rPr>
          <w:rFonts w:hint="eastAsia"/>
          <w:b/>
        </w:rPr>
        <w:t>政策</w:t>
      </w:r>
      <w:r w:rsidR="003D33BA" w:rsidRPr="00090E9E">
        <w:rPr>
          <w:rFonts w:hint="eastAsia"/>
          <w:b/>
        </w:rPr>
        <w:t>依就業服務法的規定，</w:t>
      </w:r>
      <w:r w:rsidRPr="00090E9E">
        <w:rPr>
          <w:rFonts w:hint="eastAsia"/>
          <w:b/>
        </w:rPr>
        <w:t>強調在不影響本國人就業機會及勞動條件之前提下，</w:t>
      </w:r>
      <w:r w:rsidR="003D33BA" w:rsidRPr="00090E9E">
        <w:rPr>
          <w:rFonts w:hint="eastAsia"/>
          <w:b/>
        </w:rPr>
        <w:t>移工為</w:t>
      </w:r>
      <w:r w:rsidRPr="00090E9E">
        <w:rPr>
          <w:rFonts w:hint="eastAsia"/>
          <w:b/>
        </w:rPr>
        <w:t>補充</w:t>
      </w:r>
      <w:r w:rsidR="003B4A33" w:rsidRPr="00090E9E">
        <w:rPr>
          <w:rFonts w:hint="eastAsia"/>
          <w:b/>
        </w:rPr>
        <w:t>性人力</w:t>
      </w:r>
      <w:r w:rsidRPr="00090E9E">
        <w:rPr>
          <w:rFonts w:hint="eastAsia"/>
          <w:b/>
        </w:rPr>
        <w:t>，為補充性原則</w:t>
      </w:r>
      <w:r w:rsidR="008C6A34" w:rsidRPr="00090E9E">
        <w:rPr>
          <w:rFonts w:hint="eastAsia"/>
          <w:b/>
        </w:rPr>
        <w:t>。</w:t>
      </w:r>
      <w:r w:rsidR="003B4A33" w:rsidRPr="00090E9E">
        <w:rPr>
          <w:rFonts w:hint="eastAsia"/>
          <w:b/>
        </w:rPr>
        <w:t>然</w:t>
      </w:r>
      <w:r w:rsidRPr="00090E9E">
        <w:rPr>
          <w:rFonts w:hint="eastAsia"/>
          <w:b/>
        </w:rPr>
        <w:t>而</w:t>
      </w:r>
      <w:r w:rsidR="003B4A33" w:rsidRPr="00090E9E">
        <w:rPr>
          <w:rFonts w:hint="eastAsia"/>
          <w:b/>
        </w:rPr>
        <w:t>隨著引進移工的業別擴充，人數增加，又數度成為獎勵投資的誘因</w:t>
      </w:r>
      <w:r w:rsidR="008C6A34" w:rsidRPr="00090E9E">
        <w:rPr>
          <w:rFonts w:hint="eastAsia"/>
          <w:b/>
        </w:rPr>
        <w:t>；加上</w:t>
      </w:r>
      <w:r w:rsidR="003B4A33" w:rsidRPr="00090E9E">
        <w:rPr>
          <w:rFonts w:hint="eastAsia"/>
          <w:b/>
        </w:rPr>
        <w:t>放寬配額限制</w:t>
      </w:r>
      <w:r w:rsidR="00FF3A95" w:rsidRPr="00090E9E">
        <w:rPr>
          <w:rFonts w:hint="eastAsia"/>
          <w:b/>
        </w:rPr>
        <w:t>、</w:t>
      </w:r>
      <w:r w:rsidR="003B4A33" w:rsidRPr="00090E9E">
        <w:rPr>
          <w:rFonts w:hint="eastAsia"/>
          <w:b/>
        </w:rPr>
        <w:t>豁免外加就業安定費、延長工作期限</w:t>
      </w:r>
      <w:r w:rsidR="008C6A34" w:rsidRPr="00090E9E">
        <w:rPr>
          <w:rFonts w:hint="eastAsia"/>
          <w:b/>
        </w:rPr>
        <w:t>等</w:t>
      </w:r>
      <w:r w:rsidR="003B4A33" w:rsidRPr="00090E9E">
        <w:rPr>
          <w:rFonts w:hint="eastAsia"/>
          <w:b/>
        </w:rPr>
        <w:t>，以致</w:t>
      </w:r>
      <w:r w:rsidR="008C6A34" w:rsidRPr="00090E9E">
        <w:rPr>
          <w:rFonts w:hint="eastAsia"/>
          <w:b/>
        </w:rPr>
        <w:t>到</w:t>
      </w:r>
      <w:r w:rsidRPr="00090E9E">
        <w:rPr>
          <w:rFonts w:hint="eastAsia"/>
          <w:b/>
        </w:rPr>
        <w:t>110年</w:t>
      </w:r>
      <w:r w:rsidR="008C6A34" w:rsidRPr="00090E9E">
        <w:rPr>
          <w:rFonts w:hint="eastAsia"/>
          <w:b/>
        </w:rPr>
        <w:t>5</w:t>
      </w:r>
      <w:r w:rsidRPr="00090E9E">
        <w:rPr>
          <w:rFonts w:hint="eastAsia"/>
          <w:b/>
        </w:rPr>
        <w:t>月底止，在臺</w:t>
      </w:r>
      <w:r w:rsidR="008C6A34" w:rsidRPr="00090E9E">
        <w:rPr>
          <w:rFonts w:hint="eastAsia"/>
          <w:b/>
        </w:rPr>
        <w:t>移工</w:t>
      </w:r>
      <w:r w:rsidRPr="00090E9E">
        <w:rPr>
          <w:rFonts w:hint="eastAsia"/>
          <w:b/>
        </w:rPr>
        <w:t>人數為71萬</w:t>
      </w:r>
      <w:r w:rsidR="008C6A34" w:rsidRPr="00090E9E">
        <w:rPr>
          <w:rFonts w:hint="eastAsia"/>
          <w:b/>
        </w:rPr>
        <w:t>1</w:t>
      </w:r>
      <w:r w:rsidR="008C6A34" w:rsidRPr="00090E9E">
        <w:rPr>
          <w:b/>
        </w:rPr>
        <w:t>,015</w:t>
      </w:r>
      <w:r w:rsidRPr="00090E9E">
        <w:rPr>
          <w:rFonts w:hint="eastAsia"/>
          <w:b/>
        </w:rPr>
        <w:t>人，在臺工作年限最長已可達12至14年，顯示</w:t>
      </w:r>
      <w:r w:rsidR="008C6A34" w:rsidRPr="00090E9E">
        <w:rPr>
          <w:rFonts w:hint="eastAsia"/>
          <w:b/>
        </w:rPr>
        <w:t>目前我國</w:t>
      </w:r>
      <w:r w:rsidRPr="00090E9E">
        <w:rPr>
          <w:rFonts w:hint="eastAsia"/>
          <w:b/>
        </w:rPr>
        <w:t>在維繫</w:t>
      </w:r>
      <w:r w:rsidR="00FF3A95" w:rsidRPr="00090E9E">
        <w:rPr>
          <w:rFonts w:hint="eastAsia"/>
          <w:b/>
        </w:rPr>
        <w:t>農、林、漁、牧、製造</w:t>
      </w:r>
      <w:r w:rsidR="00FF3A95" w:rsidRPr="00090E9E">
        <w:rPr>
          <w:rFonts w:hint="eastAsia"/>
          <w:b/>
        </w:rPr>
        <w:lastRenderedPageBreak/>
        <w:t>業等</w:t>
      </w:r>
      <w:r w:rsidRPr="00090E9E">
        <w:rPr>
          <w:rFonts w:hint="eastAsia"/>
          <w:b/>
        </w:rPr>
        <w:t>產業運</w:t>
      </w:r>
      <w:r w:rsidR="008C6A34" w:rsidRPr="00090E9E">
        <w:rPr>
          <w:rFonts w:hint="eastAsia"/>
          <w:b/>
        </w:rPr>
        <w:t>作</w:t>
      </w:r>
      <w:r w:rsidRPr="00090E9E">
        <w:rPr>
          <w:rFonts w:hint="eastAsia"/>
          <w:b/>
        </w:rPr>
        <w:t>及協助家庭照顧等</w:t>
      </w:r>
      <w:r w:rsidR="008C6A34" w:rsidRPr="00090E9E">
        <w:rPr>
          <w:rFonts w:hint="eastAsia"/>
          <w:b/>
        </w:rPr>
        <w:t>，移工</w:t>
      </w:r>
      <w:r w:rsidR="00591635" w:rsidRPr="00090E9E">
        <w:rPr>
          <w:rFonts w:hint="eastAsia"/>
          <w:b/>
        </w:rPr>
        <w:t>儼然</w:t>
      </w:r>
      <w:r w:rsidR="008C6A34" w:rsidRPr="00090E9E">
        <w:rPr>
          <w:rFonts w:hint="eastAsia"/>
          <w:b/>
        </w:rPr>
        <w:t>已成為必要的人力。惟30多年前設定移工</w:t>
      </w:r>
      <w:r w:rsidRPr="00090E9E">
        <w:rPr>
          <w:rFonts w:hint="eastAsia"/>
          <w:b/>
        </w:rPr>
        <w:t>僅為暫時性與補充性人力之管制措施或法規，</w:t>
      </w:r>
      <w:r w:rsidR="008C6A34" w:rsidRPr="00090E9E">
        <w:rPr>
          <w:rFonts w:hint="eastAsia"/>
          <w:b/>
        </w:rPr>
        <w:t>已不符使用，且無法維護</w:t>
      </w:r>
      <w:r w:rsidR="00591635" w:rsidRPr="00090E9E">
        <w:rPr>
          <w:rFonts w:hint="eastAsia"/>
          <w:b/>
        </w:rPr>
        <w:t>本國勞工權益及</w:t>
      </w:r>
      <w:r w:rsidR="008C6A34" w:rsidRPr="00090E9E">
        <w:rPr>
          <w:rFonts w:hint="eastAsia"/>
          <w:b/>
        </w:rPr>
        <w:t>移工人權的需求。</w:t>
      </w:r>
      <w:r w:rsidR="00FF3A95" w:rsidRPr="00090E9E">
        <w:rPr>
          <w:rFonts w:hint="eastAsia"/>
          <w:b/>
        </w:rPr>
        <w:t>勞動部應因應目前移工運用的現況，重新檢視相關的法規與規範，是否已不切實際、流於形式，無法達到立法初衷，或需要改弦更張。</w:t>
      </w:r>
    </w:p>
    <w:p w:rsidR="00EC624D" w:rsidRPr="00090E9E" w:rsidRDefault="00EC624D" w:rsidP="00EC624D">
      <w:pPr>
        <w:pStyle w:val="3"/>
      </w:pPr>
      <w:r w:rsidRPr="00090E9E">
        <w:rPr>
          <w:rFonts w:hint="eastAsia"/>
        </w:rPr>
        <w:t>我國自78年10月起開放</w:t>
      </w:r>
      <w:r w:rsidR="00FF3A95" w:rsidRPr="00090E9E">
        <w:rPr>
          <w:rFonts w:hint="eastAsia"/>
        </w:rPr>
        <w:t>移工</w:t>
      </w:r>
      <w:r w:rsidRPr="00090E9E">
        <w:rPr>
          <w:rFonts w:hint="eastAsia"/>
        </w:rPr>
        <w:t>引進，迄今已超過30年；雖早期曾採取</w:t>
      </w:r>
      <w:r w:rsidR="00FF3A95" w:rsidRPr="00090E9E">
        <w:rPr>
          <w:rFonts w:hint="eastAsia"/>
        </w:rPr>
        <w:t>移工</w:t>
      </w:r>
      <w:r w:rsidRPr="00090E9E">
        <w:rPr>
          <w:rFonts w:hint="eastAsia"/>
        </w:rPr>
        <w:t>緊縮政策，以保障本國人就業機會，但事實上，自99年起，</w:t>
      </w:r>
      <w:r w:rsidR="00FF3A95" w:rsidRPr="00090E9E">
        <w:rPr>
          <w:rFonts w:hint="eastAsia"/>
        </w:rPr>
        <w:t>移工</w:t>
      </w:r>
      <w:r w:rsidRPr="00090E9E">
        <w:rPr>
          <w:rFonts w:hint="eastAsia"/>
        </w:rPr>
        <w:t>人數即呈每年攀升趨勢，已成為我國整體勞動力不可忽視之群體；不僅產業</w:t>
      </w:r>
      <w:r w:rsidR="00FF3A95" w:rsidRPr="00090E9E">
        <w:rPr>
          <w:rFonts w:hint="eastAsia"/>
        </w:rPr>
        <w:t>移工</w:t>
      </w:r>
      <w:r w:rsidRPr="00090E9E">
        <w:rPr>
          <w:rFonts w:hint="eastAsia"/>
        </w:rPr>
        <w:t>人數逐年成長，社福</w:t>
      </w:r>
      <w:r w:rsidR="00FF3A95" w:rsidRPr="00090E9E">
        <w:rPr>
          <w:rFonts w:hint="eastAsia"/>
        </w:rPr>
        <w:t>移工</w:t>
      </w:r>
      <w:r w:rsidRPr="00090E9E">
        <w:rPr>
          <w:rFonts w:hint="eastAsia"/>
        </w:rPr>
        <w:t>更是我國目前托老及長期照護之主力。</w:t>
      </w:r>
    </w:p>
    <w:p w:rsidR="0068440A" w:rsidRPr="00090E9E" w:rsidRDefault="00704536" w:rsidP="008F5871">
      <w:pPr>
        <w:pStyle w:val="4"/>
      </w:pPr>
      <w:r w:rsidRPr="00090E9E">
        <w:rPr>
          <w:rFonts w:hint="eastAsia"/>
        </w:rPr>
        <w:t>我國自78年開始正式引進移工</w:t>
      </w:r>
      <w:r w:rsidR="004578E7" w:rsidRPr="00090E9E">
        <w:rPr>
          <w:rStyle w:val="afe"/>
          <w:rFonts w:hAnsi="標楷體"/>
        </w:rPr>
        <w:footnoteReference w:id="35"/>
      </w:r>
      <w:r w:rsidRPr="00090E9E">
        <w:rPr>
          <w:rFonts w:hint="eastAsia"/>
        </w:rPr>
        <w:t>。80年</w:t>
      </w:r>
      <w:r w:rsidR="00783185" w:rsidRPr="00090E9E">
        <w:rPr>
          <w:rFonts w:hint="eastAsia"/>
        </w:rPr>
        <w:t>起</w:t>
      </w:r>
      <w:r w:rsidR="0068440A" w:rsidRPr="00090E9E">
        <w:rPr>
          <w:rFonts w:hint="eastAsia"/>
        </w:rPr>
        <w:t>以「配額制」、「重大投資案」方式開放引進</w:t>
      </w:r>
      <w:r w:rsidR="00783185" w:rsidRPr="00090E9E">
        <w:rPr>
          <w:rFonts w:hint="eastAsia"/>
        </w:rPr>
        <w:t>製造業移工</w:t>
      </w:r>
      <w:r w:rsidR="0068440A" w:rsidRPr="00090E9E">
        <w:rPr>
          <w:rStyle w:val="afe"/>
          <w:rFonts w:hAnsi="標楷體"/>
        </w:rPr>
        <w:footnoteReference w:id="36"/>
      </w:r>
      <w:r w:rsidR="00783185" w:rsidRPr="00090E9E">
        <w:rPr>
          <w:rFonts w:hint="eastAsia"/>
        </w:rPr>
        <w:t>（</w:t>
      </w:r>
      <w:r w:rsidR="0068440A" w:rsidRPr="00090E9E">
        <w:rPr>
          <w:rFonts w:hint="eastAsia"/>
        </w:rPr>
        <w:t>95年後則以「3K3班」核配</w:t>
      </w:r>
      <w:r w:rsidR="008278D3" w:rsidRPr="00090E9E">
        <w:rPr>
          <w:rStyle w:val="afe"/>
          <w:rFonts w:hAnsi="標楷體"/>
        </w:rPr>
        <w:footnoteReference w:id="37"/>
      </w:r>
      <w:r w:rsidR="00783185" w:rsidRPr="00090E9E">
        <w:rPr>
          <w:rFonts w:hint="eastAsia"/>
        </w:rPr>
        <w:t>）</w:t>
      </w:r>
      <w:r w:rsidR="00E96928" w:rsidRPr="00090E9E">
        <w:rPr>
          <w:rFonts w:hint="eastAsia"/>
        </w:rPr>
        <w:t>；</w:t>
      </w:r>
      <w:r w:rsidR="002078B8" w:rsidRPr="00090E9E">
        <w:rPr>
          <w:rFonts w:hint="eastAsia"/>
        </w:rPr>
        <w:t>81年開放移工從事海洋漁撈</w:t>
      </w:r>
      <w:r w:rsidR="002078B8" w:rsidRPr="00090E9E">
        <w:rPr>
          <w:rStyle w:val="afe"/>
          <w:rFonts w:hAnsi="標楷體"/>
        </w:rPr>
        <w:footnoteReference w:id="38"/>
      </w:r>
      <w:r w:rsidR="00783185" w:rsidRPr="00090E9E">
        <w:rPr>
          <w:rFonts w:hAnsi="標楷體" w:hint="eastAsia"/>
        </w:rPr>
        <w:t>、機構看護、</w:t>
      </w:r>
      <w:r w:rsidR="00783185" w:rsidRPr="00090E9E">
        <w:rPr>
          <w:rFonts w:hint="eastAsia"/>
        </w:rPr>
        <w:t>家庭看護</w:t>
      </w:r>
      <w:r w:rsidR="00783185" w:rsidRPr="00090E9E">
        <w:rPr>
          <w:rStyle w:val="afe"/>
        </w:rPr>
        <w:footnoteReference w:id="39"/>
      </w:r>
      <w:r w:rsidR="00783185" w:rsidRPr="00090E9E">
        <w:rPr>
          <w:rFonts w:hAnsi="標楷體" w:hint="eastAsia"/>
        </w:rPr>
        <w:t>及家庭幫</w:t>
      </w:r>
      <w:r w:rsidR="00783185" w:rsidRPr="00090E9E">
        <w:rPr>
          <w:rFonts w:hAnsi="標楷體" w:hint="eastAsia"/>
        </w:rPr>
        <w:lastRenderedPageBreak/>
        <w:t>傭</w:t>
      </w:r>
      <w:r w:rsidR="00175127" w:rsidRPr="00090E9E">
        <w:rPr>
          <w:rStyle w:val="afe"/>
          <w:rFonts w:hAnsi="標楷體"/>
        </w:rPr>
        <w:footnoteReference w:id="40"/>
      </w:r>
      <w:r w:rsidR="00783185" w:rsidRPr="00090E9E">
        <w:rPr>
          <w:rFonts w:hint="eastAsia"/>
        </w:rPr>
        <w:t>工作</w:t>
      </w:r>
      <w:r w:rsidR="00426C41" w:rsidRPr="00090E9E">
        <w:rPr>
          <w:rFonts w:hint="eastAsia"/>
        </w:rPr>
        <w:t>，並於102年試辦</w:t>
      </w:r>
      <w:r w:rsidR="00BB7ECB" w:rsidRPr="00090E9E">
        <w:rPr>
          <w:rFonts w:hint="eastAsia"/>
        </w:rPr>
        <w:t>外籍看護工</w:t>
      </w:r>
      <w:r w:rsidR="00426C41" w:rsidRPr="00090E9E">
        <w:rPr>
          <w:rFonts w:hint="eastAsia"/>
        </w:rPr>
        <w:t>外展看護</w:t>
      </w:r>
      <w:r w:rsidR="00BB7ECB" w:rsidRPr="00090E9E">
        <w:rPr>
          <w:rFonts w:hint="eastAsia"/>
        </w:rPr>
        <w:t>服務</w:t>
      </w:r>
      <w:r w:rsidR="002078B8" w:rsidRPr="00090E9E">
        <w:rPr>
          <w:rFonts w:hint="eastAsia"/>
        </w:rPr>
        <w:t>；</w:t>
      </w:r>
      <w:r w:rsidR="00783185" w:rsidRPr="00090E9E">
        <w:rPr>
          <w:rFonts w:hint="eastAsia"/>
        </w:rPr>
        <w:t>105年開放</w:t>
      </w:r>
      <w:r w:rsidR="00783185" w:rsidRPr="00090E9E">
        <w:rPr>
          <w:rFonts w:hAnsi="標楷體" w:hint="eastAsia"/>
        </w:rPr>
        <w:t>屠宰業</w:t>
      </w:r>
      <w:r w:rsidR="00BB7ECB" w:rsidRPr="00090E9E">
        <w:rPr>
          <w:rFonts w:hint="eastAsia"/>
        </w:rPr>
        <w:t>；108年試辦乳牛飼育及外展農務工作引進移工</w:t>
      </w:r>
      <w:r w:rsidR="008F5871" w:rsidRPr="00090E9E">
        <w:rPr>
          <w:rFonts w:hint="eastAsia"/>
        </w:rPr>
        <w:t>；109年於指定工業區試辦移工外展製造工作</w:t>
      </w:r>
      <w:r w:rsidR="008F5871" w:rsidRPr="00090E9E">
        <w:rPr>
          <w:rFonts w:hAnsi="標楷體" w:hint="eastAsia"/>
        </w:rPr>
        <w:t>、放寬公共工程申請移工資格、擴大開放畜牧工作，以及新增農糧工作或魚塭養殖等工作得申請聘僱移工</w:t>
      </w:r>
      <w:r w:rsidR="008F5871" w:rsidRPr="00090E9E">
        <w:rPr>
          <w:rStyle w:val="afe"/>
          <w:rFonts w:hAnsi="標楷體"/>
        </w:rPr>
        <w:footnoteReference w:id="41"/>
      </w:r>
      <w:r w:rsidR="008F5871" w:rsidRPr="00090E9E">
        <w:rPr>
          <w:rFonts w:hint="eastAsia"/>
        </w:rPr>
        <w:t>。</w:t>
      </w:r>
    </w:p>
    <w:p w:rsidR="00EC624D" w:rsidRPr="00090E9E" w:rsidRDefault="00EC624D" w:rsidP="00EC624D">
      <w:pPr>
        <w:pStyle w:val="4"/>
        <w:spacing w:line="0" w:lineRule="atLeast"/>
      </w:pPr>
      <w:r w:rsidRPr="00090E9E">
        <w:rPr>
          <w:rFonts w:hint="eastAsia"/>
        </w:rPr>
        <w:t>依勞動部公開資料年度最早為80年底，該時在臺</w:t>
      </w:r>
      <w:r w:rsidR="00FF3A95" w:rsidRPr="00090E9E">
        <w:rPr>
          <w:rFonts w:hint="eastAsia"/>
        </w:rPr>
        <w:t>移工</w:t>
      </w:r>
      <w:r w:rsidRPr="00090E9E">
        <w:rPr>
          <w:rFonts w:hint="eastAsia"/>
        </w:rPr>
        <w:t>總人數僅2,999人，至99年底在臺</w:t>
      </w:r>
      <w:r w:rsidR="00FF3A95" w:rsidRPr="00090E9E">
        <w:rPr>
          <w:rFonts w:hint="eastAsia"/>
        </w:rPr>
        <w:t>移工</w:t>
      </w:r>
      <w:r w:rsidRPr="00090E9E">
        <w:rPr>
          <w:rFonts w:hint="eastAsia"/>
        </w:rPr>
        <w:t>總人數為37萬9,653人，107年底更是突破70萬人大關</w:t>
      </w:r>
      <w:r w:rsidRPr="00090E9E">
        <w:rPr>
          <w:rStyle w:val="afe"/>
        </w:rPr>
        <w:footnoteReference w:id="42"/>
      </w:r>
      <w:r w:rsidRPr="00090E9E">
        <w:rPr>
          <w:rFonts w:hint="eastAsia"/>
        </w:rPr>
        <w:t>，已然是我國整體勞動力不可忽視之群體；截至110年</w:t>
      </w:r>
      <w:r w:rsidR="00FF3A95" w:rsidRPr="00090E9E">
        <w:rPr>
          <w:rFonts w:hint="eastAsia"/>
        </w:rPr>
        <w:t>5</w:t>
      </w:r>
      <w:r w:rsidRPr="00090E9E">
        <w:rPr>
          <w:rFonts w:hint="eastAsia"/>
        </w:rPr>
        <w:t>月底止，在臺</w:t>
      </w:r>
      <w:r w:rsidR="00FF3A95" w:rsidRPr="00090E9E">
        <w:rPr>
          <w:rFonts w:hint="eastAsia"/>
        </w:rPr>
        <w:t>移工</w:t>
      </w:r>
      <w:r w:rsidRPr="00090E9E">
        <w:rPr>
          <w:rFonts w:hint="eastAsia"/>
        </w:rPr>
        <w:t>人數為71萬</w:t>
      </w:r>
      <w:r w:rsidR="00FF3A95" w:rsidRPr="00090E9E">
        <w:rPr>
          <w:rFonts w:hint="eastAsia"/>
        </w:rPr>
        <w:t>1</w:t>
      </w:r>
      <w:r w:rsidR="00FF3A95" w:rsidRPr="00090E9E">
        <w:t>,015</w:t>
      </w:r>
      <w:r w:rsidRPr="00090E9E">
        <w:rPr>
          <w:rFonts w:hint="eastAsia"/>
        </w:rPr>
        <w:t>人，其中產業</w:t>
      </w:r>
      <w:r w:rsidR="00FF3A95" w:rsidRPr="00090E9E">
        <w:rPr>
          <w:rFonts w:hint="eastAsia"/>
        </w:rPr>
        <w:t>移工</w:t>
      </w:r>
      <w:r w:rsidRPr="00090E9E">
        <w:rPr>
          <w:rFonts w:hint="eastAsia"/>
        </w:rPr>
        <w:t>人數46萬</w:t>
      </w:r>
      <w:r w:rsidR="00FF3A95" w:rsidRPr="00090E9E">
        <w:t>7</w:t>
      </w:r>
      <w:r w:rsidR="00FF3A95" w:rsidRPr="00090E9E">
        <w:rPr>
          <w:rFonts w:hint="eastAsia"/>
        </w:rPr>
        <w:t>,</w:t>
      </w:r>
      <w:r w:rsidR="00FF3A95" w:rsidRPr="00090E9E">
        <w:t>763</w:t>
      </w:r>
      <w:r w:rsidRPr="00090E9E">
        <w:rPr>
          <w:rFonts w:hint="eastAsia"/>
        </w:rPr>
        <w:t>人，社福</w:t>
      </w:r>
      <w:r w:rsidR="00FF3A95" w:rsidRPr="00090E9E">
        <w:rPr>
          <w:rFonts w:hint="eastAsia"/>
        </w:rPr>
        <w:t>移工</w:t>
      </w:r>
      <w:r w:rsidRPr="00090E9E">
        <w:rPr>
          <w:rFonts w:hint="eastAsia"/>
        </w:rPr>
        <w:t>人數24萬</w:t>
      </w:r>
      <w:r w:rsidR="00FF3A95" w:rsidRPr="00090E9E">
        <w:t>3</w:t>
      </w:r>
      <w:r w:rsidR="00FF3A95" w:rsidRPr="00090E9E">
        <w:rPr>
          <w:rFonts w:hint="eastAsia"/>
        </w:rPr>
        <w:t>,</w:t>
      </w:r>
      <w:r w:rsidR="00FF3A95" w:rsidRPr="00090E9E">
        <w:t>252</w:t>
      </w:r>
      <w:r w:rsidRPr="00090E9E">
        <w:rPr>
          <w:rFonts w:hint="eastAsia"/>
        </w:rPr>
        <w:t>人。</w:t>
      </w:r>
    </w:p>
    <w:p w:rsidR="00EC624D" w:rsidRPr="00090E9E" w:rsidRDefault="00EC624D" w:rsidP="00EC624D">
      <w:pPr>
        <w:pStyle w:val="4"/>
        <w:spacing w:line="0" w:lineRule="atLeast"/>
        <w:ind w:left="1694" w:hanging="503"/>
      </w:pPr>
      <w:r w:rsidRPr="00090E9E">
        <w:rPr>
          <w:rFonts w:hint="eastAsia"/>
        </w:rPr>
        <w:t>鑑於缺工是</w:t>
      </w:r>
      <w:r w:rsidR="00FF3A95" w:rsidRPr="00090E9E">
        <w:rPr>
          <w:rFonts w:hint="eastAsia"/>
        </w:rPr>
        <w:t>臺</w:t>
      </w:r>
      <w:r w:rsidRPr="00090E9E">
        <w:rPr>
          <w:rFonts w:hint="eastAsia"/>
        </w:rPr>
        <w:t>灣傳統製造業普遍的問題，亦為政府開放引進產業</w:t>
      </w:r>
      <w:r w:rsidR="00FF3A95" w:rsidRPr="00090E9E">
        <w:rPr>
          <w:rFonts w:hint="eastAsia"/>
        </w:rPr>
        <w:t>移工</w:t>
      </w:r>
      <w:r w:rsidRPr="00090E9E">
        <w:rPr>
          <w:rFonts w:hint="eastAsia"/>
        </w:rPr>
        <w:t>的主要原因，加以人口高齡化及少子女化，勞動人口持續緊縮，產業</w:t>
      </w:r>
      <w:r w:rsidR="00FF3A95" w:rsidRPr="00090E9E">
        <w:rPr>
          <w:rFonts w:hint="eastAsia"/>
        </w:rPr>
        <w:t>移工</w:t>
      </w:r>
      <w:r w:rsidRPr="00090E9E">
        <w:rPr>
          <w:rFonts w:hint="eastAsia"/>
        </w:rPr>
        <w:t>成為彌補勞動力缺口的重要來源。又勞動部雖有各業別</w:t>
      </w:r>
      <w:r w:rsidR="00FF3A95" w:rsidRPr="00090E9E">
        <w:rPr>
          <w:rFonts w:hint="eastAsia"/>
        </w:rPr>
        <w:t>移工</w:t>
      </w:r>
      <w:r w:rsidRPr="00090E9E">
        <w:rPr>
          <w:rFonts w:hint="eastAsia"/>
        </w:rPr>
        <w:t>與該業整體就業人口比率之統計</w:t>
      </w:r>
      <w:r w:rsidRPr="00090E9E">
        <w:rPr>
          <w:rStyle w:val="afe"/>
        </w:rPr>
        <w:footnoteReference w:id="43"/>
      </w:r>
      <w:r w:rsidRPr="00090E9E">
        <w:rPr>
          <w:rFonts w:hint="eastAsia"/>
        </w:rPr>
        <w:t>，卻</w:t>
      </w:r>
      <w:r w:rsidRPr="00090E9E">
        <w:rPr>
          <w:rFonts w:hint="eastAsia"/>
        </w:rPr>
        <w:lastRenderedPageBreak/>
        <w:t>難看出社福</w:t>
      </w:r>
      <w:r w:rsidR="00FF3A95" w:rsidRPr="00090E9E">
        <w:rPr>
          <w:rFonts w:hint="eastAsia"/>
        </w:rPr>
        <w:t>移工</w:t>
      </w:r>
      <w:r w:rsidRPr="00090E9E">
        <w:rPr>
          <w:rFonts w:hint="eastAsia"/>
        </w:rPr>
        <w:t>對臺灣社會的重要性</w:t>
      </w:r>
      <w:r w:rsidRPr="00090E9E">
        <w:rPr>
          <w:rStyle w:val="afe"/>
        </w:rPr>
        <w:footnoteReference w:id="44"/>
      </w:r>
      <w:r w:rsidRPr="00090E9E">
        <w:rPr>
          <w:rFonts w:hint="eastAsia"/>
        </w:rPr>
        <w:t>；但單就外籍家庭看護工人數來看，勞動部公開資料之外籍家庭看護工於90年底為10萬1</w:t>
      </w:r>
      <w:r w:rsidRPr="00090E9E">
        <w:t>,127</w:t>
      </w:r>
      <w:r w:rsidRPr="00090E9E">
        <w:rPr>
          <w:rFonts w:hint="eastAsia"/>
        </w:rPr>
        <w:t>人，96年底為15萬2</w:t>
      </w:r>
      <w:r w:rsidRPr="00090E9E">
        <w:t>,</w:t>
      </w:r>
      <w:r w:rsidRPr="00090E9E">
        <w:rPr>
          <w:rFonts w:hint="eastAsia"/>
        </w:rPr>
        <w:t>067人，102年底為19萬6</w:t>
      </w:r>
      <w:r w:rsidRPr="00090E9E">
        <w:t>,</w:t>
      </w:r>
      <w:r w:rsidRPr="00090E9E">
        <w:rPr>
          <w:rFonts w:hint="eastAsia"/>
        </w:rPr>
        <w:t>246人，至108年底為24萬4,379人，即便期間政府投入經費並推動多項長照政策，但引進外籍家庭看護工人數仍是以每年將近8千的人數向上成長，顯示我國目前的長照現況是大量仰賴外籍看護人力，外籍看護人力取代了國家福利政策，成為照護主力。</w:t>
      </w:r>
    </w:p>
    <w:p w:rsidR="00EC624D" w:rsidRPr="00090E9E" w:rsidRDefault="00EC624D" w:rsidP="00EC624D">
      <w:pPr>
        <w:pStyle w:val="3"/>
      </w:pPr>
      <w:r w:rsidRPr="00090E9E">
        <w:rPr>
          <w:rFonts w:hint="eastAsia"/>
        </w:rPr>
        <w:t>現行</w:t>
      </w:r>
      <w:r w:rsidR="005A01FD" w:rsidRPr="00090E9E">
        <w:rPr>
          <w:rFonts w:hint="eastAsia"/>
        </w:rPr>
        <w:t>移工</w:t>
      </w:r>
      <w:r w:rsidRPr="00090E9E">
        <w:rPr>
          <w:rFonts w:hint="eastAsia"/>
        </w:rPr>
        <w:t>政策係依</w:t>
      </w:r>
      <w:r w:rsidR="00287CB5" w:rsidRPr="00090E9E">
        <w:rPr>
          <w:rFonts w:hint="eastAsia"/>
        </w:rPr>
        <w:t>就服法</w:t>
      </w:r>
      <w:r w:rsidRPr="00090E9E">
        <w:rPr>
          <w:rFonts w:hint="eastAsia"/>
        </w:rPr>
        <w:t>規定聘僱外國人工作必須先保障國民工作權，因此雇主必須先申請許可才能僱用外國人，且不得妨礙本國人就業，同時亦有總量管制及限業限量等規定，但</w:t>
      </w:r>
      <w:r w:rsidR="00D74BEA" w:rsidRPr="00090E9E">
        <w:rPr>
          <w:rFonts w:hint="eastAsia"/>
        </w:rPr>
        <w:t>現況</w:t>
      </w:r>
      <w:r w:rsidRPr="00090E9E">
        <w:rPr>
          <w:rFonts w:hint="eastAsia"/>
        </w:rPr>
        <w:t>是在臺</w:t>
      </w:r>
      <w:r w:rsidR="00FF3A95" w:rsidRPr="00090E9E">
        <w:rPr>
          <w:rFonts w:hint="eastAsia"/>
        </w:rPr>
        <w:t>移工</w:t>
      </w:r>
      <w:r w:rsidRPr="00090E9E">
        <w:rPr>
          <w:rFonts w:hint="eastAsia"/>
        </w:rPr>
        <w:t>人數仍逐年攀升並已突破70萬人，顯示國人在維繫產業營運及協助家庭照顧等各面向都已無法沒有</w:t>
      </w:r>
      <w:r w:rsidR="00FF3A95" w:rsidRPr="00090E9E">
        <w:rPr>
          <w:rFonts w:hint="eastAsia"/>
        </w:rPr>
        <w:t>移工</w:t>
      </w:r>
      <w:r w:rsidRPr="00090E9E">
        <w:rPr>
          <w:rFonts w:hint="eastAsia"/>
        </w:rPr>
        <w:t>，則</w:t>
      </w:r>
      <w:r w:rsidR="00FF3A95" w:rsidRPr="00090E9E">
        <w:rPr>
          <w:rFonts w:hint="eastAsia"/>
        </w:rPr>
        <w:t>移工</w:t>
      </w:r>
      <w:r w:rsidRPr="00090E9E">
        <w:rPr>
          <w:rFonts w:hint="eastAsia"/>
        </w:rPr>
        <w:t>之於我國是否仍係暫時性與補充性？該時基於</w:t>
      </w:r>
      <w:r w:rsidR="00FF3A95" w:rsidRPr="00090E9E">
        <w:rPr>
          <w:rFonts w:hint="eastAsia"/>
        </w:rPr>
        <w:t>移工</w:t>
      </w:r>
      <w:r w:rsidRPr="00090E9E">
        <w:rPr>
          <w:rFonts w:hint="eastAsia"/>
        </w:rPr>
        <w:t>僅為暫時性與補充性人力之管制措施或法規政策等，是否仍然適宜於目前環境？都值得深思。</w:t>
      </w:r>
      <w:r w:rsidR="00287CB5" w:rsidRPr="00090E9E">
        <w:rPr>
          <w:rFonts w:hint="eastAsia"/>
        </w:rPr>
        <w:t>而</w:t>
      </w:r>
      <w:r w:rsidR="007C4BA8" w:rsidRPr="00090E9E">
        <w:rPr>
          <w:rFonts w:hint="eastAsia"/>
        </w:rPr>
        <w:t>原設定為保障本國人工作機會及促進就業的各項制度設計，似也未能真正發揮效用。</w:t>
      </w:r>
    </w:p>
    <w:p w:rsidR="00C84A58" w:rsidRPr="00090E9E" w:rsidRDefault="00FF3A95" w:rsidP="00EC624D">
      <w:pPr>
        <w:pStyle w:val="4"/>
        <w:spacing w:line="0" w:lineRule="atLeast"/>
      </w:pPr>
      <w:r w:rsidRPr="00090E9E">
        <w:rPr>
          <w:rFonts w:hint="eastAsia"/>
        </w:rPr>
        <w:t>就服法</w:t>
      </w:r>
      <w:r w:rsidR="00C84A58" w:rsidRPr="00090E9E">
        <w:rPr>
          <w:rFonts w:hint="eastAsia"/>
        </w:rPr>
        <w:t>第1條</w:t>
      </w:r>
      <w:r w:rsidR="00D74BEA" w:rsidRPr="00090E9E">
        <w:rPr>
          <w:rFonts w:hint="eastAsia"/>
        </w:rPr>
        <w:t>前段</w:t>
      </w:r>
      <w:r w:rsidR="00C84A58" w:rsidRPr="00090E9E">
        <w:rPr>
          <w:rFonts w:hint="eastAsia"/>
        </w:rPr>
        <w:t>：「</w:t>
      </w:r>
      <w:r w:rsidR="00D74BEA" w:rsidRPr="00090E9E">
        <w:rPr>
          <w:rFonts w:hint="eastAsia"/>
        </w:rPr>
        <w:t>為促進國民就業，以增進社會及經濟發展，特制定本法</w:t>
      </w:r>
      <w:r w:rsidR="00C84A58" w:rsidRPr="00090E9E">
        <w:rPr>
          <w:rFonts w:hint="eastAsia"/>
        </w:rPr>
        <w:t>。」第42條：「為保障國民工作權，聘僱外國人工作，不得妨礙本國人之就業機會、勞動條件、國民經濟發展及社會安定。」</w:t>
      </w:r>
    </w:p>
    <w:p w:rsidR="00116E79" w:rsidRPr="00090E9E" w:rsidRDefault="00EC624D" w:rsidP="008C4DF0">
      <w:pPr>
        <w:pStyle w:val="4"/>
        <w:spacing w:line="0" w:lineRule="atLeast"/>
      </w:pPr>
      <w:r w:rsidRPr="00090E9E">
        <w:rPr>
          <w:rFonts w:hint="eastAsia"/>
        </w:rPr>
        <w:t>就服法在</w:t>
      </w:r>
      <w:r w:rsidRPr="00090E9E">
        <w:t>不影響國人就業機會之基本原則下，</w:t>
      </w:r>
      <w:r w:rsidRPr="00090E9E">
        <w:rPr>
          <w:rFonts w:hint="eastAsia"/>
        </w:rPr>
        <w:t>對欲聘僱</w:t>
      </w:r>
      <w:r w:rsidR="008C4DF0" w:rsidRPr="00090E9E">
        <w:rPr>
          <w:rFonts w:hint="eastAsia"/>
        </w:rPr>
        <w:t>移工</w:t>
      </w:r>
      <w:r w:rsidRPr="00090E9E">
        <w:rPr>
          <w:rFonts w:hint="eastAsia"/>
        </w:rPr>
        <w:t>雇主設有一定條件限制（限業限</w:t>
      </w:r>
      <w:r w:rsidRPr="00090E9E">
        <w:rPr>
          <w:rFonts w:hint="eastAsia"/>
        </w:rPr>
        <w:lastRenderedPageBreak/>
        <w:t>量），引進前亦須先經國內招募程序，若無法聘用適當的本國勞工，方可引進</w:t>
      </w:r>
      <w:r w:rsidR="008C4DF0" w:rsidRPr="00090E9E">
        <w:rPr>
          <w:rFonts w:hint="eastAsia"/>
        </w:rPr>
        <w:t>移工</w:t>
      </w:r>
      <w:r w:rsidRPr="00090E9E">
        <w:rPr>
          <w:rFonts w:hint="eastAsia"/>
        </w:rPr>
        <w:t>（補充性勞動力）</w:t>
      </w:r>
      <w:r w:rsidR="00D74BEA" w:rsidRPr="00090E9E">
        <w:rPr>
          <w:rStyle w:val="afe"/>
        </w:rPr>
        <w:footnoteReference w:id="45"/>
      </w:r>
      <w:r w:rsidR="00C84A58" w:rsidRPr="00090E9E">
        <w:rPr>
          <w:rFonts w:hint="eastAsia"/>
        </w:rPr>
        <w:t>；在國內招募程序部分，設有機制例如「應以合理勞動條件辦理招募</w:t>
      </w:r>
      <w:r w:rsidR="00E31CF6" w:rsidRPr="00090E9E">
        <w:rPr>
          <w:rStyle w:val="afe"/>
        </w:rPr>
        <w:footnoteReference w:id="46"/>
      </w:r>
      <w:r w:rsidR="00C84A58" w:rsidRPr="00090E9E">
        <w:rPr>
          <w:rFonts w:hint="eastAsia"/>
        </w:rPr>
        <w:t>」、「在中央主管機關依本法(即就服法)第22條建立之全國性之就業資訊網登載求才廣告」、「自登載之次日起至少21日」、「同時於中央主管機關指定之國內新聞紙選定1家連續刊登3日」、「雇主非有正當理由不得拒絕僱用來應徵之本國勞工」等</w:t>
      </w:r>
      <w:r w:rsidR="00E31CF6" w:rsidRPr="00090E9E">
        <w:rPr>
          <w:rStyle w:val="afe"/>
        </w:rPr>
        <w:footnoteReference w:id="47"/>
      </w:r>
      <w:r w:rsidR="00C84A58" w:rsidRPr="00090E9E">
        <w:rPr>
          <w:rFonts w:hint="eastAsia"/>
        </w:rPr>
        <w:t>，</w:t>
      </w:r>
      <w:r w:rsidRPr="00090E9E">
        <w:rPr>
          <w:rFonts w:hint="eastAsia"/>
        </w:rPr>
        <w:t>然</w:t>
      </w:r>
      <w:r w:rsidR="003E40BE" w:rsidRPr="00090E9E">
        <w:rPr>
          <w:rFonts w:hint="eastAsia"/>
        </w:rPr>
        <w:t>即便如此，甚主管機關亦有向國內求職者確認雇主無不正當理由拒絕僱用後始就招募本勞不足額情形開具證明書</w:t>
      </w:r>
      <w:r w:rsidR="003E40BE" w:rsidRPr="00090E9E">
        <w:rPr>
          <w:rStyle w:val="afe"/>
        </w:rPr>
        <w:footnoteReference w:id="48"/>
      </w:r>
      <w:r w:rsidR="00085B8F" w:rsidRPr="00090E9E">
        <w:rPr>
          <w:rFonts w:hAnsi="標楷體" w:hint="eastAsia"/>
        </w:rPr>
        <w:t>，</w:t>
      </w:r>
      <w:r w:rsidR="003E40BE" w:rsidRPr="00090E9E">
        <w:rPr>
          <w:rFonts w:hAnsi="標楷體" w:hint="eastAsia"/>
        </w:rPr>
        <w:t>惟</w:t>
      </w:r>
      <w:r w:rsidRPr="00090E9E">
        <w:rPr>
          <w:rFonts w:hAnsi="標楷體" w:hint="eastAsia"/>
        </w:rPr>
        <w:t>「</w:t>
      </w:r>
      <w:r w:rsidR="008C4DF0" w:rsidRPr="00090E9E">
        <w:rPr>
          <w:rFonts w:hAnsi="標楷體" w:hint="eastAsia"/>
        </w:rPr>
        <w:t>招募本勞不足</w:t>
      </w:r>
      <w:r w:rsidRPr="00090E9E">
        <w:rPr>
          <w:rFonts w:hAnsi="標楷體" w:hint="eastAsia"/>
        </w:rPr>
        <w:t>」</w:t>
      </w:r>
      <w:r w:rsidR="00BE448C" w:rsidRPr="00090E9E">
        <w:rPr>
          <w:rFonts w:hAnsi="標楷體" w:hint="eastAsia"/>
        </w:rPr>
        <w:t>一事</w:t>
      </w:r>
      <w:r w:rsidR="008C4DF0" w:rsidRPr="00090E9E">
        <w:rPr>
          <w:rFonts w:hAnsi="標楷體" w:hint="eastAsia"/>
        </w:rPr>
        <w:t>仍</w:t>
      </w:r>
      <w:r w:rsidRPr="00090E9E">
        <w:rPr>
          <w:rFonts w:hAnsi="標楷體" w:hint="eastAsia"/>
        </w:rPr>
        <w:t>存有疑慮</w:t>
      </w:r>
      <w:r w:rsidR="00DD5881" w:rsidRPr="00090E9E">
        <w:rPr>
          <w:rFonts w:hAnsi="標楷體" w:hint="eastAsia"/>
        </w:rPr>
        <w:t>，好比</w:t>
      </w:r>
      <w:r w:rsidR="00DD5881" w:rsidRPr="00090E9E">
        <w:rPr>
          <w:rFonts w:hint="eastAsia"/>
        </w:rPr>
        <w:t>本案諮詢學者專家就提到：「現行制度上，『招募本勞不成』的問題依舊存在，不敢說是否更惡化，但至少一定都還存在」、「曾經有個例子是發現在阿里山半山腰在招募本勞，而大家都知道這是假的」、「是否於『招募本勞不成』這塊更要有一套方法，否則也只是叫廠商出一個切結書，那有遵守跟沒有遵守就服法第47條就等於沒有差別」。</w:t>
      </w:r>
    </w:p>
    <w:p w:rsidR="00EC624D" w:rsidRPr="00090E9E" w:rsidRDefault="00EC624D" w:rsidP="00EC624D">
      <w:pPr>
        <w:pStyle w:val="4"/>
        <w:spacing w:line="0" w:lineRule="atLeast"/>
      </w:pPr>
      <w:r w:rsidRPr="00090E9E">
        <w:rPr>
          <w:rFonts w:hint="eastAsia"/>
        </w:rPr>
        <w:lastRenderedPageBreak/>
        <w:t>又，就服法第52條明訂有應制定</w:t>
      </w:r>
      <w:r w:rsidR="008C4DF0" w:rsidRPr="00090E9E">
        <w:rPr>
          <w:rFonts w:hint="eastAsia"/>
        </w:rPr>
        <w:t>移工</w:t>
      </w:r>
      <w:r w:rsidRPr="00090E9E">
        <w:rPr>
          <w:rFonts w:ascii="Times New Roman"/>
        </w:rPr>
        <w:t>聘僱警戒指標，管控每年引進的總人數</w:t>
      </w:r>
      <w:r w:rsidRPr="00090E9E">
        <w:rPr>
          <w:rFonts w:ascii="Times New Roman" w:hint="eastAsia"/>
        </w:rPr>
        <w:t>，惟勞動部遲未對</w:t>
      </w:r>
      <w:r w:rsidR="008C4DF0" w:rsidRPr="00090E9E">
        <w:rPr>
          <w:rFonts w:hint="eastAsia"/>
        </w:rPr>
        <w:t>移工</w:t>
      </w:r>
      <w:r w:rsidRPr="00090E9E">
        <w:rPr>
          <w:rFonts w:ascii="Times New Roman" w:hint="eastAsia"/>
        </w:rPr>
        <w:t>總量進行評估管控，產業</w:t>
      </w:r>
      <w:r w:rsidR="008C4DF0" w:rsidRPr="00090E9E">
        <w:rPr>
          <w:rFonts w:hint="eastAsia"/>
        </w:rPr>
        <w:t>移工</w:t>
      </w:r>
      <w:r w:rsidRPr="00090E9E">
        <w:rPr>
          <w:rFonts w:ascii="Times New Roman" w:hint="eastAsia"/>
        </w:rPr>
        <w:t>之目的事業主管機關經濟部未積極輔導缺工產業朝</w:t>
      </w:r>
      <w:r w:rsidRPr="00090E9E">
        <w:rPr>
          <w:rFonts w:hint="eastAsia"/>
        </w:rPr>
        <w:t>自動化、升級等轉型方向進展，社福</w:t>
      </w:r>
      <w:r w:rsidR="008C4DF0" w:rsidRPr="00090E9E">
        <w:rPr>
          <w:rFonts w:hint="eastAsia"/>
        </w:rPr>
        <w:t>移工</w:t>
      </w:r>
      <w:r w:rsidRPr="00090E9E">
        <w:rPr>
          <w:rFonts w:hint="eastAsia"/>
        </w:rPr>
        <w:t>之目的事業主關機關衛福部迄也未能解決居家照顧人力資源不足之問題，長久以來坐視外籍看護工持續增加，都使得</w:t>
      </w:r>
      <w:r w:rsidR="008C4DF0" w:rsidRPr="00090E9E">
        <w:rPr>
          <w:rFonts w:hint="eastAsia"/>
        </w:rPr>
        <w:t>移工</w:t>
      </w:r>
      <w:r w:rsidRPr="00090E9E">
        <w:rPr>
          <w:rFonts w:hint="eastAsia"/>
        </w:rPr>
        <w:t>人數節節上升</w:t>
      </w:r>
      <w:r w:rsidRPr="00090E9E">
        <w:rPr>
          <w:rStyle w:val="afe"/>
        </w:rPr>
        <w:footnoteReference w:id="49"/>
      </w:r>
      <w:r w:rsidRPr="00090E9E">
        <w:rPr>
          <w:rFonts w:hint="eastAsia"/>
        </w:rPr>
        <w:t>。</w:t>
      </w:r>
    </w:p>
    <w:p w:rsidR="00EC624D" w:rsidRPr="00090E9E" w:rsidRDefault="00EC624D" w:rsidP="00EC624D">
      <w:pPr>
        <w:pStyle w:val="4"/>
        <w:spacing w:line="0" w:lineRule="atLeast"/>
      </w:pPr>
      <w:r w:rsidRPr="00090E9E">
        <w:rPr>
          <w:rFonts w:hint="eastAsia"/>
        </w:rPr>
        <w:t>進一步的，有研究談論著</w:t>
      </w:r>
      <w:r w:rsidR="008C4DF0" w:rsidRPr="00090E9E">
        <w:rPr>
          <w:rFonts w:hint="eastAsia"/>
        </w:rPr>
        <w:t>移工</w:t>
      </w:r>
      <w:r w:rsidRPr="00090E9E">
        <w:rPr>
          <w:rFonts w:hint="eastAsia"/>
        </w:rPr>
        <w:t>與勞動市場的低薪現象及對本勞工作機會的替代效果</w:t>
      </w:r>
      <w:r w:rsidRPr="00090E9E">
        <w:rPr>
          <w:rStyle w:val="afe"/>
        </w:rPr>
        <w:footnoteReference w:id="50"/>
      </w:r>
      <w:r w:rsidRPr="00090E9E">
        <w:rPr>
          <w:rFonts w:hint="eastAsia"/>
        </w:rPr>
        <w:t>、引進</w:t>
      </w:r>
      <w:r w:rsidR="008C4DF0" w:rsidRPr="00090E9E">
        <w:rPr>
          <w:rFonts w:hint="eastAsia"/>
        </w:rPr>
        <w:t>移工</w:t>
      </w:r>
      <w:r w:rsidRPr="00090E9E">
        <w:rPr>
          <w:rFonts w:hint="eastAsia"/>
        </w:rPr>
        <w:t>對青年及弱勢就業的衝擊</w:t>
      </w:r>
      <w:r w:rsidR="008C4DF0" w:rsidRPr="00090E9E">
        <w:rPr>
          <w:rFonts w:hint="eastAsia"/>
        </w:rPr>
        <w:t>。然</w:t>
      </w:r>
      <w:r w:rsidRPr="00090E9E">
        <w:rPr>
          <w:rFonts w:hint="eastAsia"/>
        </w:rPr>
        <w:t>引進</w:t>
      </w:r>
      <w:r w:rsidR="008C4DF0" w:rsidRPr="00090E9E">
        <w:rPr>
          <w:rFonts w:hint="eastAsia"/>
        </w:rPr>
        <w:t>移工</w:t>
      </w:r>
      <w:r w:rsidRPr="00090E9E">
        <w:rPr>
          <w:rFonts w:hint="eastAsia"/>
        </w:rPr>
        <w:t>前先經國內招募</w:t>
      </w:r>
      <w:r w:rsidR="008C4DF0" w:rsidRPr="00090E9E">
        <w:rPr>
          <w:rFonts w:hint="eastAsia"/>
        </w:rPr>
        <w:t>，</w:t>
      </w:r>
      <w:r w:rsidRPr="00090E9E">
        <w:rPr>
          <w:rFonts w:hint="eastAsia"/>
        </w:rPr>
        <w:t>雇主或仲介</w:t>
      </w:r>
      <w:r w:rsidR="008C4DF0" w:rsidRPr="00090E9E">
        <w:rPr>
          <w:rFonts w:hint="eastAsia"/>
        </w:rPr>
        <w:t>也確實執行</w:t>
      </w:r>
      <w:r w:rsidRPr="00090E9E">
        <w:rPr>
          <w:rFonts w:hint="eastAsia"/>
        </w:rPr>
        <w:t>，則越來越多的</w:t>
      </w:r>
      <w:r w:rsidR="008C4DF0" w:rsidRPr="00090E9E">
        <w:rPr>
          <w:rFonts w:hint="eastAsia"/>
        </w:rPr>
        <w:t>移工</w:t>
      </w:r>
      <w:r w:rsidRPr="00090E9E">
        <w:rPr>
          <w:rFonts w:hint="eastAsia"/>
        </w:rPr>
        <w:t>人數就代表我國勞動力真實的缺口，足見</w:t>
      </w:r>
      <w:r w:rsidR="008C4DF0" w:rsidRPr="00090E9E">
        <w:rPr>
          <w:rFonts w:hint="eastAsia"/>
        </w:rPr>
        <w:t>移工</w:t>
      </w:r>
      <w:r w:rsidRPr="00090E9E">
        <w:rPr>
          <w:rFonts w:hint="eastAsia"/>
        </w:rPr>
        <w:t>在我國實際上已不再</w:t>
      </w:r>
      <w:r w:rsidR="008C4DF0" w:rsidRPr="00090E9E">
        <w:rPr>
          <w:rFonts w:hint="eastAsia"/>
        </w:rPr>
        <w:t>只</w:t>
      </w:r>
      <w:r w:rsidRPr="00090E9E">
        <w:rPr>
          <w:rFonts w:hint="eastAsia"/>
        </w:rPr>
        <w:t>有補充性</w:t>
      </w:r>
      <w:r w:rsidR="008C4DF0" w:rsidRPr="00090E9E">
        <w:rPr>
          <w:rFonts w:hint="eastAsia"/>
        </w:rPr>
        <w:t>功能</w:t>
      </w:r>
      <w:r w:rsidRPr="00090E9E">
        <w:rPr>
          <w:rFonts w:hint="eastAsia"/>
        </w:rPr>
        <w:t>。</w:t>
      </w:r>
    </w:p>
    <w:p w:rsidR="00EC624D" w:rsidRPr="00090E9E" w:rsidRDefault="00EC624D" w:rsidP="00EC624D">
      <w:pPr>
        <w:pStyle w:val="4"/>
        <w:spacing w:line="0" w:lineRule="atLeast"/>
      </w:pPr>
      <w:r w:rsidRPr="00090E9E">
        <w:rPr>
          <w:rFonts w:hint="eastAsia"/>
        </w:rPr>
        <w:t>雖政府機關強調</w:t>
      </w:r>
      <w:r w:rsidR="008C4DF0" w:rsidRPr="00090E9E">
        <w:rPr>
          <w:rFonts w:hint="eastAsia"/>
        </w:rPr>
        <w:t>移工</w:t>
      </w:r>
      <w:r w:rsidRPr="00090E9E">
        <w:rPr>
          <w:rFonts w:hint="eastAsia"/>
        </w:rPr>
        <w:t>是補充性人力，許多管制措施或法規政策例如</w:t>
      </w:r>
      <w:r w:rsidR="00D944B3" w:rsidRPr="00090E9E">
        <w:rPr>
          <w:rFonts w:hint="eastAsia"/>
        </w:rPr>
        <w:t>：</w:t>
      </w:r>
      <w:r w:rsidR="005A01FD" w:rsidRPr="00090E9E">
        <w:rPr>
          <w:rFonts w:hint="eastAsia"/>
        </w:rPr>
        <w:t>移工</w:t>
      </w:r>
      <w:r w:rsidRPr="00090E9E">
        <w:rPr>
          <w:rFonts w:hint="eastAsia"/>
        </w:rPr>
        <w:t>僅得簽訂定期契約、有在臺工作年限、沒有永久居留的可能</w:t>
      </w:r>
      <w:r w:rsidRPr="00090E9E">
        <w:rPr>
          <w:rStyle w:val="afe"/>
        </w:rPr>
        <w:footnoteReference w:id="51"/>
      </w:r>
      <w:r w:rsidRPr="00090E9E">
        <w:rPr>
          <w:rFonts w:hint="eastAsia"/>
        </w:rPr>
        <w:t>、無法享有與家人團聚的權利</w:t>
      </w:r>
      <w:r w:rsidRPr="00090E9E">
        <w:rPr>
          <w:rStyle w:val="afe"/>
        </w:rPr>
        <w:footnoteReference w:id="52"/>
      </w:r>
      <w:r w:rsidRPr="00090E9E">
        <w:rPr>
          <w:rFonts w:hint="eastAsia"/>
        </w:rPr>
        <w:t>等；但隨著</w:t>
      </w:r>
      <w:r w:rsidR="008C4DF0" w:rsidRPr="00090E9E">
        <w:rPr>
          <w:rFonts w:hint="eastAsia"/>
        </w:rPr>
        <w:t>移工</w:t>
      </w:r>
      <w:r w:rsidRPr="00090E9E">
        <w:rPr>
          <w:rFonts w:hint="eastAsia"/>
        </w:rPr>
        <w:t>在臺</w:t>
      </w:r>
      <w:r w:rsidR="008C4DF0" w:rsidRPr="00090E9E">
        <w:rPr>
          <w:rFonts w:hint="eastAsia"/>
        </w:rPr>
        <w:t>工作期限延長、</w:t>
      </w:r>
      <w:r w:rsidRPr="00090E9E">
        <w:rPr>
          <w:rFonts w:hint="eastAsia"/>
        </w:rPr>
        <w:t>人數越來越多，各項法令制度未能對</w:t>
      </w:r>
      <w:r w:rsidR="008C4DF0" w:rsidRPr="00090E9E">
        <w:rPr>
          <w:rFonts w:hint="eastAsia"/>
        </w:rPr>
        <w:t>移工</w:t>
      </w:r>
      <w:r w:rsidRPr="00090E9E">
        <w:rPr>
          <w:rFonts w:hint="eastAsia"/>
        </w:rPr>
        <w:t>人權保障的問題逐漸浮現，例如：缺乏對本外籍家庭看護工的工作條件進行相關規範與保障、必須住在雇主指定的住宿地點（產業</w:t>
      </w:r>
      <w:r w:rsidR="008C4DF0" w:rsidRPr="00090E9E">
        <w:rPr>
          <w:rFonts w:hint="eastAsia"/>
        </w:rPr>
        <w:t>移工</w:t>
      </w:r>
      <w:r w:rsidRPr="00090E9E">
        <w:rPr>
          <w:rFonts w:hint="eastAsia"/>
        </w:rPr>
        <w:t>）或與雇主同住（外籍家庭看護工）、不適宜且未</w:t>
      </w:r>
      <w:r w:rsidRPr="00090E9E">
        <w:rPr>
          <w:rFonts w:hint="eastAsia"/>
        </w:rPr>
        <w:lastRenderedPageBreak/>
        <w:t>符消防建管規定之住宿環境</w:t>
      </w:r>
      <w:r w:rsidRPr="00090E9E">
        <w:rPr>
          <w:rStyle w:val="afe"/>
        </w:rPr>
        <w:footnoteReference w:id="53"/>
      </w:r>
      <w:r w:rsidRPr="00090E9E">
        <w:rPr>
          <w:rFonts w:hint="eastAsia"/>
        </w:rPr>
        <w:t>、違法收取買工費</w:t>
      </w:r>
      <w:r w:rsidRPr="00090E9E">
        <w:rPr>
          <w:rStyle w:val="afe"/>
        </w:rPr>
        <w:footnoteReference w:id="54"/>
      </w:r>
      <w:r w:rsidRPr="00090E9E">
        <w:rPr>
          <w:rFonts w:hint="eastAsia"/>
        </w:rPr>
        <w:t>、雇主未依規定為所僱漁工投保勞保卻無積極查處</w:t>
      </w:r>
      <w:r w:rsidRPr="00090E9E">
        <w:rPr>
          <w:rStyle w:val="afe"/>
        </w:rPr>
        <w:footnoteReference w:id="55"/>
      </w:r>
      <w:r w:rsidRPr="00090E9E">
        <w:rPr>
          <w:rFonts w:hint="eastAsia"/>
        </w:rPr>
        <w:t>、製造業</w:t>
      </w:r>
      <w:r w:rsidR="008C4DF0" w:rsidRPr="00090E9E">
        <w:rPr>
          <w:rFonts w:hint="eastAsia"/>
        </w:rPr>
        <w:t>移工</w:t>
      </w:r>
      <w:r w:rsidRPr="00090E9E">
        <w:rPr>
          <w:rFonts w:hint="eastAsia"/>
        </w:rPr>
        <w:t>職災失能率明顯高於本勞</w:t>
      </w:r>
      <w:r w:rsidRPr="00090E9E">
        <w:rPr>
          <w:rStyle w:val="afe"/>
        </w:rPr>
        <w:footnoteReference w:id="56"/>
      </w:r>
      <w:r w:rsidR="008C4DF0" w:rsidRPr="00090E9E">
        <w:rPr>
          <w:rFonts w:hint="eastAsia"/>
        </w:rPr>
        <w:t>、移工懷孕、待產、育兒</w:t>
      </w:r>
      <w:r w:rsidR="00591635" w:rsidRPr="00090E9E">
        <w:rPr>
          <w:rFonts w:hint="eastAsia"/>
        </w:rPr>
        <w:t>適用勞動基準法及性別工作平等法等疑義</w:t>
      </w:r>
      <w:r w:rsidRPr="00090E9E">
        <w:rPr>
          <w:rFonts w:hint="eastAsia"/>
        </w:rPr>
        <w:t>。</w:t>
      </w:r>
    </w:p>
    <w:p w:rsidR="008C4DF0" w:rsidRPr="00090E9E" w:rsidRDefault="007A72B6" w:rsidP="00EC624D">
      <w:pPr>
        <w:pStyle w:val="3"/>
      </w:pPr>
      <w:r w:rsidRPr="00090E9E">
        <w:rPr>
          <w:rFonts w:hint="eastAsia"/>
        </w:rPr>
        <w:t>現行雇主向勞動部</w:t>
      </w:r>
      <w:r w:rsidR="00706F52" w:rsidRPr="00090E9E">
        <w:rPr>
          <w:rFonts w:hint="eastAsia"/>
        </w:rPr>
        <w:t>移工</w:t>
      </w:r>
      <w:r w:rsidRPr="00090E9E">
        <w:rPr>
          <w:rFonts w:hint="eastAsia"/>
        </w:rPr>
        <w:t>招募許可時，依法須檢附無違反勞工法反令證明書</w:t>
      </w:r>
      <w:r w:rsidR="006C1D1D" w:rsidRPr="00090E9E">
        <w:rPr>
          <w:rStyle w:val="afe"/>
        </w:rPr>
        <w:footnoteReference w:id="57"/>
      </w:r>
      <w:r w:rsidRPr="00090E9E">
        <w:rPr>
          <w:rFonts w:hint="eastAsia"/>
        </w:rPr>
        <w:t>，</w:t>
      </w:r>
      <w:r w:rsidR="006C1D1D" w:rsidRPr="00090E9E">
        <w:rPr>
          <w:rFonts w:hint="eastAsia"/>
        </w:rPr>
        <w:t>惟勞動部未能明確說明無違反勞工法令證明書各目事項之制訂緣由，僅稱係為落實就服法第42條意旨，由各地方政府就權責依個案事實認定後，依職權開具證明文件。</w:t>
      </w:r>
      <w:r w:rsidR="00706F52" w:rsidRPr="00090E9E">
        <w:rPr>
          <w:rFonts w:hint="eastAsia"/>
        </w:rPr>
        <w:t>然</w:t>
      </w:r>
      <w:r w:rsidR="006C1D1D" w:rsidRPr="00090E9E">
        <w:rPr>
          <w:rFonts w:hint="eastAsia"/>
        </w:rPr>
        <w:t>各目事</w:t>
      </w:r>
      <w:r w:rsidR="00706F52" w:rsidRPr="00090E9E">
        <w:rPr>
          <w:rFonts w:hint="eastAsia"/>
        </w:rPr>
        <w:t>項因</w:t>
      </w:r>
      <w:r w:rsidRPr="00090E9E">
        <w:rPr>
          <w:rFonts w:hint="eastAsia"/>
        </w:rPr>
        <w:t>無一致且明確標準，致無所適從</w:t>
      </w:r>
      <w:r w:rsidR="00706F52" w:rsidRPr="00090E9E">
        <w:rPr>
          <w:rFonts w:hint="eastAsia"/>
        </w:rPr>
        <w:t>；其中，</w:t>
      </w:r>
      <w:r w:rsidR="00706F52" w:rsidRPr="00090E9E">
        <w:rPr>
          <w:rFonts w:hAnsi="標楷體" w:hint="eastAsia"/>
        </w:rPr>
        <w:t>「</w:t>
      </w:r>
      <w:r w:rsidR="006C1D1D" w:rsidRPr="00090E9E">
        <w:rPr>
          <w:rFonts w:hint="eastAsia"/>
        </w:rPr>
        <w:t>有無</w:t>
      </w:r>
      <w:r w:rsidRPr="00090E9E">
        <w:rPr>
          <w:rFonts w:hint="eastAsia"/>
        </w:rPr>
        <w:t>因聘僱移工而降低本國勞工勞動條件</w:t>
      </w:r>
      <w:r w:rsidR="00706F52" w:rsidRPr="00090E9E">
        <w:rPr>
          <w:rFonts w:ascii="新細明體" w:eastAsia="新細明體" w:hAnsi="新細明體" w:hint="eastAsia"/>
        </w:rPr>
        <w:t>」</w:t>
      </w:r>
      <w:r w:rsidRPr="00090E9E">
        <w:rPr>
          <w:rFonts w:hint="eastAsia"/>
        </w:rPr>
        <w:t>多由雇主聲明切結，地方政府亦無法查核是否為真實，已流於形式，且耗費行政資源。</w:t>
      </w:r>
    </w:p>
    <w:p w:rsidR="00BF434F" w:rsidRPr="00090E9E" w:rsidRDefault="006C1D1D" w:rsidP="007A72B6">
      <w:pPr>
        <w:pStyle w:val="4"/>
        <w:spacing w:line="0" w:lineRule="atLeast"/>
      </w:pPr>
      <w:r w:rsidRPr="00090E9E">
        <w:rPr>
          <w:rFonts w:hint="eastAsia"/>
        </w:rPr>
        <w:t>有關</w:t>
      </w:r>
      <w:r w:rsidR="00BF434F" w:rsidRPr="00090E9E">
        <w:rPr>
          <w:rFonts w:hint="eastAsia"/>
        </w:rPr>
        <w:t>雇聘辦法第16條第1項第5款各目規定，部分無一致且明確標準，各地方政府僅能自訂並僅做書面形式審查。第一線公務人員不僅承受與其他縣市作法互異造成的民怨，又未能透過勞動檢查或其他實際審查方式確認雇主所送資料真偽，造成第一線公務人員忙於應付；勞動部掌理全國性</w:t>
      </w:r>
      <w:r w:rsidR="00BF434F" w:rsidRPr="00090E9E">
        <w:rPr>
          <w:rFonts w:hint="eastAsia"/>
        </w:rPr>
        <w:lastRenderedPageBreak/>
        <w:t>就業政策、法令訂定，卻未有積極協助地方政府解決。</w:t>
      </w:r>
    </w:p>
    <w:p w:rsidR="00BF434F" w:rsidRPr="00090E9E" w:rsidRDefault="00BF434F" w:rsidP="006C1D1D">
      <w:pPr>
        <w:pStyle w:val="4"/>
        <w:spacing w:line="0" w:lineRule="atLeast"/>
      </w:pPr>
      <w:r w:rsidRPr="00090E9E">
        <w:rPr>
          <w:rFonts w:hint="eastAsia"/>
        </w:rPr>
        <w:t>以第8目「無因聘僱第二類外國人而降低本國勞工勞動條件之情事」為例：</w:t>
      </w:r>
      <w:r w:rsidR="006C1D1D" w:rsidRPr="00090E9E">
        <w:rPr>
          <w:rFonts w:hint="eastAsia"/>
        </w:rPr>
        <w:t>此項規定文字明顯對應就服法第42條規定之「聘僱外國人工作，不得妨礙本國人之勞動條件」，但卻更為抽象；雖勞動部</w:t>
      </w:r>
      <w:r w:rsidR="009716AF" w:rsidRPr="00090E9E">
        <w:rPr>
          <w:rFonts w:hint="eastAsia"/>
        </w:rPr>
        <w:t>對此</w:t>
      </w:r>
      <w:r w:rsidR="006C1D1D" w:rsidRPr="00090E9E">
        <w:rPr>
          <w:rFonts w:hint="eastAsia"/>
        </w:rPr>
        <w:t>復稱各地方政府主管違反相關勞工法令如勞基法或就服法等之裁罰，並具勞資爭議相關紀錄，惟「違反勞工法令之裁罰」對應的是第4目「已依規定繳納違反勞工法令所受之罰鍰」，而「勞資爭議記錄」對應的是第6目「第二類外國人預定工作之場所，無具體事實足以認定有本法第10條規定之罷工或勞資爭議情事」。第8目究應以何標準、如何審核？作為法令主管機關之勞動部未能明確說明。各地方政府亦因勞動部未明定標準，對於第8目之審核各自為政，亦凸顯各地方政府之束手無策。綜整各地方政府對於第8目之審查作法：</w:t>
      </w:r>
    </w:p>
    <w:p w:rsidR="006C1D1D" w:rsidRPr="00090E9E" w:rsidRDefault="00BF434F" w:rsidP="00BF434F">
      <w:pPr>
        <w:pStyle w:val="5"/>
        <w:ind w:left="2072" w:hanging="854"/>
      </w:pPr>
      <w:r w:rsidRPr="00090E9E">
        <w:rPr>
          <w:rFonts w:hint="eastAsia"/>
        </w:rPr>
        <w:t>新竹縣政府表示因無從要求雇主提供文件佐證「無因聘僱第二類外國人而降低本國勞工勞動條件之情事」，故該府未對雇聘辦法第16條第1項第5款第8目進行審核</w:t>
      </w:r>
      <w:r w:rsidRPr="00090E9E">
        <w:rPr>
          <w:rStyle w:val="afe"/>
        </w:rPr>
        <w:footnoteReference w:id="58"/>
      </w:r>
      <w:r w:rsidR="006C1D1D" w:rsidRPr="00090E9E">
        <w:rPr>
          <w:rFonts w:hint="eastAsia"/>
        </w:rPr>
        <w:t>。</w:t>
      </w:r>
    </w:p>
    <w:p w:rsidR="006C1D1D" w:rsidRPr="00090E9E" w:rsidRDefault="008E31B0" w:rsidP="00BF434F">
      <w:pPr>
        <w:pStyle w:val="5"/>
        <w:ind w:left="2072" w:hanging="854"/>
      </w:pPr>
      <w:r w:rsidRPr="00090E9E">
        <w:rPr>
          <w:rFonts w:hint="eastAsia"/>
        </w:rPr>
        <w:t>另全臺22縣市中有12個地方政府對於第8目之審核係以由雇主聲明切結</w:t>
      </w:r>
      <w:r w:rsidRPr="00090E9E">
        <w:rPr>
          <w:rStyle w:val="afe"/>
        </w:rPr>
        <w:footnoteReference w:id="59"/>
      </w:r>
      <w:r w:rsidRPr="00090E9E">
        <w:rPr>
          <w:rFonts w:hint="eastAsia"/>
        </w:rPr>
        <w:t>；前揭地方政府函復本院時亦表示，其實務上無法就雇主所聲明「無因聘僱第二類外國人而降低本國勞工勞</w:t>
      </w:r>
      <w:r w:rsidRPr="00090E9E">
        <w:rPr>
          <w:rFonts w:hint="eastAsia"/>
        </w:rPr>
        <w:lastRenderedPageBreak/>
        <w:t>動條件之情事」進行查核，故只要雇主有檢附切結書，地方政府即就第8</w:t>
      </w:r>
      <w:r w:rsidR="00B56637" w:rsidRPr="00090E9E">
        <w:rPr>
          <w:rFonts w:hint="eastAsia"/>
        </w:rPr>
        <w:t>目</w:t>
      </w:r>
      <w:r w:rsidRPr="00090E9E">
        <w:rPr>
          <w:rFonts w:hint="eastAsia"/>
        </w:rPr>
        <w:t>審核結果為同意。</w:t>
      </w:r>
    </w:p>
    <w:p w:rsidR="009D0C77" w:rsidRPr="00090E9E" w:rsidRDefault="008E31B0" w:rsidP="00BF434F">
      <w:pPr>
        <w:pStyle w:val="5"/>
        <w:ind w:left="2072" w:hanging="854"/>
      </w:pPr>
      <w:r w:rsidRPr="00090E9E">
        <w:rPr>
          <w:rFonts w:hint="eastAsia"/>
        </w:rPr>
        <w:t>高雄市、嘉義縣、花蓮縣等3個地方政府，皆自訂以「有無資遣勞工」作為第8目之審查，但同樣是「申請之日前2年內無發生資遣勞工情事」，高雄市免附切結書並免予審查</w:t>
      </w:r>
      <w:r w:rsidRPr="00090E9E">
        <w:rPr>
          <w:rStyle w:val="afe"/>
        </w:rPr>
        <w:footnoteReference w:id="60"/>
      </w:r>
      <w:r w:rsidRPr="00090E9E">
        <w:rPr>
          <w:rFonts w:hint="eastAsia"/>
        </w:rPr>
        <w:t>，花蓮縣則是要切結聲明後審查同意，作法即有不同；嘉義縣對於「有無資遣勞工」則無差別，逕由雇主聲明切結，再經查證有無大量解僱之紀錄為審核。</w:t>
      </w:r>
    </w:p>
    <w:p w:rsidR="00BF434F" w:rsidRPr="00090E9E" w:rsidRDefault="008E31B0" w:rsidP="00BF434F">
      <w:pPr>
        <w:pStyle w:val="5"/>
        <w:ind w:left="2072" w:hanging="854"/>
      </w:pPr>
      <w:r w:rsidRPr="00090E9E">
        <w:rPr>
          <w:rFonts w:hint="eastAsia"/>
        </w:rPr>
        <w:t>餘</w:t>
      </w:r>
      <w:r w:rsidR="00B56637" w:rsidRPr="00090E9E">
        <w:rPr>
          <w:rFonts w:hint="eastAsia"/>
        </w:rPr>
        <w:t>縣市則是自訂</w:t>
      </w:r>
      <w:r w:rsidRPr="00090E9E">
        <w:rPr>
          <w:rFonts w:hint="eastAsia"/>
        </w:rPr>
        <w:t>「有無勞基法(未結)案件」、「有無勞資爭議調解案」、「有無大量解僱勞工」、「有無資遣通報」、「有無工資未全額給付之申訴尚未結案」等作為第8目之審查方式</w:t>
      </w:r>
      <w:r w:rsidRPr="00090E9E">
        <w:rPr>
          <w:rStyle w:val="afe"/>
        </w:rPr>
        <w:footnoteReference w:id="61"/>
      </w:r>
      <w:r w:rsidRPr="00090E9E">
        <w:rPr>
          <w:rFonts w:hint="eastAsia"/>
        </w:rPr>
        <w:t>。</w:t>
      </w:r>
    </w:p>
    <w:p w:rsidR="00BF434F" w:rsidRPr="00090E9E" w:rsidRDefault="00BF434F" w:rsidP="000D5767">
      <w:pPr>
        <w:pStyle w:val="4"/>
        <w:spacing w:line="0" w:lineRule="atLeast"/>
        <w:rPr>
          <w:shd w:val="pct15" w:color="auto" w:fill="FFFFFF"/>
        </w:rPr>
      </w:pPr>
      <w:r w:rsidRPr="00090E9E">
        <w:rPr>
          <w:rFonts w:hint="eastAsia"/>
        </w:rPr>
        <w:t>各地方政府於無違反勞動法令證明書之審核標準多不一致，完全無可參照標準</w:t>
      </w:r>
      <w:r w:rsidR="000D5767" w:rsidRPr="00090E9E">
        <w:rPr>
          <w:rFonts w:hint="eastAsia"/>
        </w:rPr>
        <w:t>已如前述</w:t>
      </w:r>
      <w:r w:rsidRPr="00090E9E">
        <w:rPr>
          <w:rFonts w:hint="eastAsia"/>
        </w:rPr>
        <w:t>；對於廠場分散於不同縣市的雇主，或是服務雇主遍布於不同縣市，協助雇主代辦文件的仲介公司而言，恐因不同地方政府標準不一、各自為政，衍生無謂爭議，例如基隆市政府即表示於核發無違反法令證明書時「倘遇有關說案有執行困難」。此外，第8目若僅是以雇主聲明切結自己並無因聘僱</w:t>
      </w:r>
      <w:r w:rsidR="000D5767" w:rsidRPr="00090E9E">
        <w:rPr>
          <w:rFonts w:hint="eastAsia"/>
        </w:rPr>
        <w:t>移工</w:t>
      </w:r>
      <w:r w:rsidRPr="00090E9E">
        <w:rPr>
          <w:rFonts w:hint="eastAsia"/>
        </w:rPr>
        <w:t>而降低本國勞工勞動條件，認定該雇主符合該規定情事，地方政府又皆表示無法舉證、查核是否為真實，則該項目之訂定及是否應由地方政府審核之必要性待證，勞動部允應正視並積</w:t>
      </w:r>
      <w:r w:rsidRPr="00090E9E">
        <w:rPr>
          <w:rFonts w:hint="eastAsia"/>
        </w:rPr>
        <w:lastRenderedPageBreak/>
        <w:t>極檢討，以免各地方政府虛耗資源卻無意義。</w:t>
      </w:r>
    </w:p>
    <w:p w:rsidR="00EC624D" w:rsidRPr="00090E9E" w:rsidRDefault="00EC624D" w:rsidP="00EC624D">
      <w:pPr>
        <w:pStyle w:val="3"/>
      </w:pPr>
      <w:r w:rsidRPr="00090E9E">
        <w:rPr>
          <w:rFonts w:hint="eastAsia"/>
        </w:rPr>
        <w:t>鑒於我鄰近各國同樣面臨人口老化及勞力輸出國有計畫輸出或停止輸出，</w:t>
      </w:r>
      <w:r w:rsidR="008C4DF0" w:rsidRPr="00090E9E">
        <w:rPr>
          <w:rFonts w:hint="eastAsia"/>
        </w:rPr>
        <w:t>移工</w:t>
      </w:r>
      <w:r w:rsidRPr="00090E9E">
        <w:rPr>
          <w:rFonts w:hint="eastAsia"/>
        </w:rPr>
        <w:t>已漸轉為賣方市場，優秀</w:t>
      </w:r>
      <w:r w:rsidR="008C4DF0" w:rsidRPr="00090E9E">
        <w:rPr>
          <w:rFonts w:hint="eastAsia"/>
        </w:rPr>
        <w:t>移工</w:t>
      </w:r>
      <w:r w:rsidRPr="00090E9E">
        <w:rPr>
          <w:rFonts w:hint="eastAsia"/>
        </w:rPr>
        <w:t>更是國際爭奪競逐對象；加以國際對</w:t>
      </w:r>
      <w:r w:rsidR="008C4DF0" w:rsidRPr="00090E9E">
        <w:rPr>
          <w:rFonts w:hint="eastAsia"/>
        </w:rPr>
        <w:t>移工</w:t>
      </w:r>
      <w:r w:rsidRPr="00090E9E">
        <w:rPr>
          <w:rFonts w:hint="eastAsia"/>
        </w:rPr>
        <w:t>人權</w:t>
      </w:r>
      <w:r w:rsidRPr="00090E9E">
        <w:rPr>
          <w:vertAlign w:val="superscript"/>
        </w:rPr>
        <w:footnoteReference w:id="62"/>
      </w:r>
      <w:r w:rsidRPr="00090E9E">
        <w:rPr>
          <w:rFonts w:hint="eastAsia"/>
        </w:rPr>
        <w:t>的重視，建構一個對</w:t>
      </w:r>
      <w:r w:rsidR="008C4DF0" w:rsidRPr="00090E9E">
        <w:rPr>
          <w:rFonts w:hint="eastAsia"/>
        </w:rPr>
        <w:t>移工</w:t>
      </w:r>
      <w:r w:rsidRPr="00090E9E">
        <w:rPr>
          <w:rFonts w:hint="eastAsia"/>
        </w:rPr>
        <w:t>友善且合理之工作環境，有助於留任熟悉我國文化、優質有經驗的</w:t>
      </w:r>
      <w:r w:rsidR="008C4DF0" w:rsidRPr="00090E9E">
        <w:rPr>
          <w:rFonts w:hint="eastAsia"/>
        </w:rPr>
        <w:t>移工</w:t>
      </w:r>
      <w:r w:rsidRPr="00090E9E">
        <w:rPr>
          <w:rFonts w:hint="eastAsia"/>
        </w:rPr>
        <w:t>，提升我國競爭力。</w:t>
      </w:r>
    </w:p>
    <w:p w:rsidR="00EC624D" w:rsidRPr="00090E9E" w:rsidRDefault="00EC624D" w:rsidP="00EC624D">
      <w:pPr>
        <w:pStyle w:val="4"/>
        <w:spacing w:line="0" w:lineRule="atLeast"/>
      </w:pPr>
      <w:r w:rsidRPr="00090E9E">
        <w:rPr>
          <w:rFonts w:hint="eastAsia"/>
        </w:rPr>
        <w:t>我國主要的</w:t>
      </w:r>
      <w:r w:rsidR="008C4DF0" w:rsidRPr="00090E9E">
        <w:rPr>
          <w:rFonts w:hint="eastAsia"/>
        </w:rPr>
        <w:t>移工</w:t>
      </w:r>
      <w:r w:rsidRPr="00090E9E">
        <w:rPr>
          <w:rFonts w:hint="eastAsia"/>
        </w:rPr>
        <w:t>來源國為東南亞之越南</w:t>
      </w:r>
      <w:r w:rsidRPr="00090E9E">
        <w:rPr>
          <w:rFonts w:hAnsi="標楷體" w:hint="eastAsia"/>
        </w:rPr>
        <w:t>、</w:t>
      </w:r>
      <w:r w:rsidRPr="00090E9E">
        <w:rPr>
          <w:rFonts w:hint="eastAsia"/>
        </w:rPr>
        <w:t>印尼</w:t>
      </w:r>
      <w:r w:rsidRPr="00090E9E">
        <w:rPr>
          <w:rFonts w:hAnsi="標楷體" w:hint="eastAsia"/>
        </w:rPr>
        <w:t>、菲律賓、泰國等4國，隨著這些國家的勞動人口強勢增加且整體經濟成長，年輕人出國工作意願下降，</w:t>
      </w:r>
      <w:r w:rsidRPr="00090E9E">
        <w:rPr>
          <w:rFonts w:hint="eastAsia"/>
        </w:rPr>
        <w:t>學者就曾整理印尼於2013年宣布將於2017年暫停輸出勞工，希望能在5年內，逐步減少勞工至國外工作的人數，包括從事家庭工作者；泰國則是其本身工業部門已有缺工問題；菲律賓因官方語言之一為英語，相較於僱用已開發國家勞工之勞動成本較為低廉，且菲律賓官方積極考察中東國家的勞務市場；越南則是將勞動力職業技能培訓列為工作重點等</w:t>
      </w:r>
      <w:r w:rsidRPr="00090E9E">
        <w:rPr>
          <w:rStyle w:val="afe"/>
        </w:rPr>
        <w:footnoteReference w:id="63"/>
      </w:r>
      <w:r w:rsidRPr="00090E9E">
        <w:rPr>
          <w:rFonts w:hint="eastAsia"/>
        </w:rPr>
        <w:t>，可見各勞動力輸出國有計畫輸出或停止輸出勞工。</w:t>
      </w:r>
    </w:p>
    <w:p w:rsidR="00EC624D" w:rsidRPr="00090E9E" w:rsidRDefault="00EC624D" w:rsidP="00EC624D">
      <w:pPr>
        <w:pStyle w:val="4"/>
        <w:spacing w:line="0" w:lineRule="atLeast"/>
      </w:pPr>
      <w:r w:rsidRPr="00090E9E">
        <w:rPr>
          <w:rFonts w:hint="eastAsia"/>
        </w:rPr>
        <w:t>另一方面，我國及鄰近日本、韓國都出現人口縮減趨勢，可預見的將以各國所能提供給</w:t>
      </w:r>
      <w:r w:rsidR="008C4DF0" w:rsidRPr="00090E9E">
        <w:rPr>
          <w:rFonts w:hint="eastAsia"/>
        </w:rPr>
        <w:t>移工</w:t>
      </w:r>
      <w:r w:rsidRPr="00090E9E">
        <w:rPr>
          <w:rFonts w:hint="eastAsia"/>
        </w:rPr>
        <w:t>的薪資待遇、福利照顧、移民政策等來爭搶</w:t>
      </w:r>
      <w:r w:rsidR="008C4DF0" w:rsidRPr="00090E9E">
        <w:rPr>
          <w:rFonts w:hint="eastAsia"/>
        </w:rPr>
        <w:t>移工</w:t>
      </w:r>
      <w:r w:rsidRPr="00090E9E">
        <w:rPr>
          <w:rFonts w:hint="eastAsia"/>
        </w:rPr>
        <w:t>作為補足國內勞動力不足之一部；同時，</w:t>
      </w:r>
      <w:r w:rsidR="008C4DF0" w:rsidRPr="00090E9E">
        <w:rPr>
          <w:rFonts w:hint="eastAsia"/>
        </w:rPr>
        <w:t>移工</w:t>
      </w:r>
      <w:r w:rsidRPr="00090E9E">
        <w:rPr>
          <w:rFonts w:hint="eastAsia"/>
        </w:rPr>
        <w:t>來源國如印尼於西元2020年7月中簽署第9號規定，明訂移至海外工作的安置成本改由海外雇主與印尼地方政府分擔，落實印尼2017年第18號移工保護費第30條的</w:t>
      </w:r>
      <w:r w:rsidR="008C4DF0" w:rsidRPr="00090E9E">
        <w:rPr>
          <w:rFonts w:hint="eastAsia"/>
        </w:rPr>
        <w:t>移工</w:t>
      </w:r>
      <w:r w:rsidRPr="00090E9E">
        <w:rPr>
          <w:rFonts w:hint="eastAsia"/>
        </w:rPr>
        <w:t>零付費政策；此舉無疑是墊高引進</w:t>
      </w:r>
      <w:r w:rsidR="008C4DF0" w:rsidRPr="00090E9E">
        <w:rPr>
          <w:rFonts w:hint="eastAsia"/>
        </w:rPr>
        <w:t>移工</w:t>
      </w:r>
      <w:r w:rsidRPr="00090E9E">
        <w:rPr>
          <w:rFonts w:hint="eastAsia"/>
        </w:rPr>
        <w:t>的僱用成本，依市場機制，雇主可不接</w:t>
      </w:r>
      <w:r w:rsidRPr="00090E9E">
        <w:rPr>
          <w:rFonts w:hint="eastAsia"/>
        </w:rPr>
        <w:lastRenderedPageBreak/>
        <w:t>受，但卻引起我國雇主反彈，顯然是因為行政機關未曾正視</w:t>
      </w:r>
      <w:r w:rsidR="008C4DF0" w:rsidRPr="00090E9E">
        <w:rPr>
          <w:rFonts w:hint="eastAsia"/>
        </w:rPr>
        <w:t>移工</w:t>
      </w:r>
      <w:r w:rsidRPr="00090E9E">
        <w:rPr>
          <w:rFonts w:hint="eastAsia"/>
        </w:rPr>
        <w:t>人力質與量的變遷趨勢，漠視引進</w:t>
      </w:r>
      <w:r w:rsidR="008C4DF0" w:rsidRPr="00090E9E">
        <w:rPr>
          <w:rFonts w:hint="eastAsia"/>
        </w:rPr>
        <w:t>移工</w:t>
      </w:r>
      <w:r w:rsidRPr="00090E9E">
        <w:rPr>
          <w:rFonts w:hint="eastAsia"/>
        </w:rPr>
        <w:t>之合理機制設計，形成的制度保障缺漏，致長久如此，我國雇主則僅能被迫接受</w:t>
      </w:r>
      <w:r w:rsidR="008C4DF0" w:rsidRPr="00090E9E">
        <w:rPr>
          <w:rFonts w:hint="eastAsia"/>
        </w:rPr>
        <w:t>移工</w:t>
      </w:r>
      <w:r w:rsidRPr="00090E9E">
        <w:rPr>
          <w:rFonts w:hint="eastAsia"/>
        </w:rPr>
        <w:t>來源國為捍衛其勞工權益之直接反彈。</w:t>
      </w:r>
    </w:p>
    <w:p w:rsidR="00EC624D" w:rsidRPr="00090E9E" w:rsidRDefault="00EC624D" w:rsidP="00EC624D">
      <w:pPr>
        <w:pStyle w:val="4"/>
        <w:spacing w:line="0" w:lineRule="atLeast"/>
      </w:pPr>
      <w:r w:rsidRPr="00090E9E">
        <w:rPr>
          <w:rFonts w:hint="eastAsia"/>
        </w:rPr>
        <w:t>此外，我國前於107年5月行政院記者會提出新經濟移民法規劃重點，國發會於同年7月起召開跨部會協商會議、草案預告、報請行政院審查等，11月29日提報行政院第3628次院會通過，12月5日函送立法院審議；</w:t>
      </w:r>
      <w:r w:rsidRPr="00090E9E">
        <w:rPr>
          <w:rFonts w:hint="eastAsia"/>
          <w:b/>
        </w:rPr>
        <w:t>108年12月法案因屆期不續審，立法院已將草案退回行政院</w:t>
      </w:r>
      <w:r w:rsidRPr="00090E9E">
        <w:rPr>
          <w:rFonts w:hint="eastAsia"/>
        </w:rPr>
        <w:t>。依國發會網頁之新經濟移民法草案專區內容，該草案在「外國中階技術人力」部分之重點為：為解決國內產業中階技術人力不足問題，爰參考國際作法，新訂聘僱具中階技術工作能力僑外生、基層外國人員，或直接引進具中階技術工作能力外國人相關規定；該等技術人力皆需符合一定薪資水準及工作條件資格認定，並訂定總量管制及產業別配額。新經濟移民法草案並另訂定外國中階技術人力之永久居留條件，以及依親親屬之居留及永久居留條件；對於取得永久居留之外國人，規劃提供就業保險、勞工退休金新制，以及相關社會安全保障及生活協助等配套措施。惟國發會龔明鑫主委於109年9月30日赴立法院業務報告時表示新經濟移民法草案前因屆期不續審，該草案因有針對白領和藍領技術工兩部分，白領部分已有攬才專法，目前正在預告鬆綁規定版本；</w:t>
      </w:r>
      <w:r w:rsidRPr="00090E9E">
        <w:rPr>
          <w:rFonts w:hint="eastAsia"/>
          <w:b/>
        </w:rPr>
        <w:t>藍領技術工則是因為還有些疑慮，所以還需要再討論</w:t>
      </w:r>
      <w:r w:rsidRPr="00090E9E">
        <w:rPr>
          <w:rFonts w:hint="eastAsia"/>
        </w:rPr>
        <w:t>。</w:t>
      </w:r>
    </w:p>
    <w:p w:rsidR="00EC624D" w:rsidRPr="00090E9E" w:rsidRDefault="00EC624D" w:rsidP="00EC624D">
      <w:pPr>
        <w:pStyle w:val="3"/>
      </w:pPr>
      <w:r w:rsidRPr="00090E9E">
        <w:rPr>
          <w:rFonts w:hint="eastAsia"/>
        </w:rPr>
        <w:t>綜上，</w:t>
      </w:r>
      <w:r w:rsidR="00BE448C" w:rsidRPr="00090E9E">
        <w:rPr>
          <w:rFonts w:hint="eastAsia"/>
        </w:rPr>
        <w:t>我國自78年開放引進移工，移工政策依就業服務法的規定，強調在不影響本國人就業機會及勞動條件之前提下，移工為補充性人力，為補充性原則。然而隨著引進移工的業別擴充，人數增加，又</w:t>
      </w:r>
      <w:r w:rsidR="00BE448C" w:rsidRPr="00090E9E">
        <w:rPr>
          <w:rFonts w:hint="eastAsia"/>
        </w:rPr>
        <w:lastRenderedPageBreak/>
        <w:t>數度成為獎勵投資的誘因；加上放寬配額限制、豁免外加就業安定費、延長工作期限等，以致到110年5月底止，在臺移工人數為71萬1</w:t>
      </w:r>
      <w:r w:rsidR="00BE448C" w:rsidRPr="00090E9E">
        <w:t>,015</w:t>
      </w:r>
      <w:r w:rsidR="00BE448C" w:rsidRPr="00090E9E">
        <w:rPr>
          <w:rFonts w:hint="eastAsia"/>
        </w:rPr>
        <w:t>人，在臺工作年限最長已可達12至14年，顯示目前我國在維繫農、林、漁、牧、製造業等產業運作及協助家庭照顧等，移工</w:t>
      </w:r>
      <w:r w:rsidR="00AB33AB" w:rsidRPr="00090E9E">
        <w:rPr>
          <w:rFonts w:hint="eastAsia"/>
        </w:rPr>
        <w:t>儼然</w:t>
      </w:r>
      <w:r w:rsidR="00BE448C" w:rsidRPr="00090E9E">
        <w:rPr>
          <w:rFonts w:hint="eastAsia"/>
        </w:rPr>
        <w:t>已成為必要的人力。惟30多年前設定移工僅為暫時性與補充性人力之管制措施或法規，已不符使用，且無法維護</w:t>
      </w:r>
      <w:r w:rsidR="00AB33AB" w:rsidRPr="00090E9E">
        <w:rPr>
          <w:rFonts w:hint="eastAsia"/>
        </w:rPr>
        <w:t>本國勞工權益及</w:t>
      </w:r>
      <w:r w:rsidR="00BE448C" w:rsidRPr="00090E9E">
        <w:rPr>
          <w:rFonts w:hint="eastAsia"/>
        </w:rPr>
        <w:t>移工人權的需求。勞動部應因應目前移工運用的現況，重新檢視相關的法規與規範，是否已不切實際、流於形式，無法達到立法初衷，或需要改弦更張。</w:t>
      </w:r>
    </w:p>
    <w:p w:rsidR="008F273E" w:rsidRPr="00090E9E" w:rsidRDefault="00792434" w:rsidP="008E1270">
      <w:pPr>
        <w:pStyle w:val="2"/>
        <w:spacing w:beforeLines="50" w:before="228"/>
        <w:ind w:left="1020" w:hanging="680"/>
        <w:rPr>
          <w:b/>
        </w:rPr>
      </w:pPr>
      <w:r w:rsidRPr="00090E9E">
        <w:rPr>
          <w:rFonts w:hint="eastAsia"/>
          <w:b/>
        </w:rPr>
        <w:t>現行</w:t>
      </w:r>
      <w:r w:rsidR="007F0E1B" w:rsidRPr="00090E9E">
        <w:rPr>
          <w:rFonts w:hint="eastAsia"/>
          <w:b/>
        </w:rPr>
        <w:t>移工</w:t>
      </w:r>
      <w:r w:rsidRPr="00090E9E">
        <w:rPr>
          <w:rFonts w:hint="eastAsia"/>
          <w:b/>
        </w:rPr>
        <w:t>核配比率訂有最高不得逾40%，但勞動部系統中卻可輕易查調出聘僱</w:t>
      </w:r>
      <w:r w:rsidR="007F0E1B" w:rsidRPr="00090E9E">
        <w:rPr>
          <w:rFonts w:hint="eastAsia"/>
          <w:b/>
        </w:rPr>
        <w:t>移工</w:t>
      </w:r>
      <w:r w:rsidRPr="00090E9E">
        <w:rPr>
          <w:rFonts w:hint="eastAsia"/>
          <w:b/>
        </w:rPr>
        <w:t>比率高於40%案例，</w:t>
      </w:r>
      <w:r w:rsidR="007F0E1B" w:rsidRPr="00090E9E">
        <w:rPr>
          <w:rFonts w:hint="eastAsia"/>
          <w:b/>
        </w:rPr>
        <w:t>案例中有</w:t>
      </w:r>
      <w:r w:rsidR="0038582A" w:rsidRPr="00090E9E">
        <w:rPr>
          <w:rFonts w:hint="eastAsia"/>
          <w:b/>
        </w:rPr>
        <w:t>A</w:t>
      </w:r>
      <w:r w:rsidRPr="00090E9E">
        <w:rPr>
          <w:rFonts w:hint="eastAsia"/>
          <w:b/>
        </w:rPr>
        <w:t>公司僱用未獲工作許可之留學生，</w:t>
      </w:r>
      <w:r w:rsidR="007F0E1B" w:rsidRPr="00090E9E">
        <w:rPr>
          <w:rFonts w:hint="eastAsia"/>
          <w:b/>
        </w:rPr>
        <w:t>勞動部</w:t>
      </w:r>
      <w:r w:rsidRPr="00090E9E">
        <w:rPr>
          <w:rFonts w:hint="eastAsia"/>
          <w:b/>
        </w:rPr>
        <w:t>知悉後仍</w:t>
      </w:r>
      <w:r w:rsidR="00011E46" w:rsidRPr="00090E9E">
        <w:rPr>
          <w:rFonts w:hint="eastAsia"/>
          <w:b/>
        </w:rPr>
        <w:t>無積極查處；</w:t>
      </w:r>
      <w:r w:rsidR="007F0E1B" w:rsidRPr="00090E9E">
        <w:rPr>
          <w:rFonts w:hint="eastAsia"/>
          <w:b/>
        </w:rPr>
        <w:t>案例中有</w:t>
      </w:r>
      <w:r w:rsidR="0038582A" w:rsidRPr="00090E9E">
        <w:rPr>
          <w:rFonts w:hint="eastAsia"/>
          <w:b/>
        </w:rPr>
        <w:t>B</w:t>
      </w:r>
      <w:r w:rsidR="00011E46" w:rsidRPr="00090E9E">
        <w:rPr>
          <w:rFonts w:hint="eastAsia"/>
          <w:b/>
        </w:rPr>
        <w:t>公司取得聘僱</w:t>
      </w:r>
      <w:r w:rsidR="007F0E1B" w:rsidRPr="00090E9E">
        <w:rPr>
          <w:rFonts w:hint="eastAsia"/>
          <w:b/>
        </w:rPr>
        <w:t>移工</w:t>
      </w:r>
      <w:r w:rsidR="00011E46" w:rsidRPr="00090E9E">
        <w:rPr>
          <w:rFonts w:hint="eastAsia"/>
          <w:b/>
        </w:rPr>
        <w:t>許可後即大量減少本勞，致</w:t>
      </w:r>
      <w:r w:rsidR="007F0E1B" w:rsidRPr="00090E9E">
        <w:rPr>
          <w:rFonts w:hint="eastAsia"/>
          <w:b/>
        </w:rPr>
        <w:t>移工</w:t>
      </w:r>
      <w:r w:rsidR="00011E46" w:rsidRPr="00090E9E">
        <w:rPr>
          <w:rFonts w:hint="eastAsia"/>
          <w:b/>
        </w:rPr>
        <w:t>比率最高</w:t>
      </w:r>
      <w:r w:rsidR="007F0E1B" w:rsidRPr="00090E9E">
        <w:rPr>
          <w:rFonts w:hint="eastAsia"/>
          <w:b/>
        </w:rPr>
        <w:t>達</w:t>
      </w:r>
      <w:r w:rsidR="00011E46" w:rsidRPr="00090E9E">
        <w:rPr>
          <w:rFonts w:hint="eastAsia"/>
          <w:b/>
        </w:rPr>
        <w:t>79%</w:t>
      </w:r>
      <w:r w:rsidR="008F273E" w:rsidRPr="00090E9E">
        <w:rPr>
          <w:rFonts w:hint="eastAsia"/>
          <w:b/>
        </w:rPr>
        <w:t>，卻因非現行接受定期</w:t>
      </w:r>
      <w:r w:rsidR="00011E46" w:rsidRPr="00090E9E">
        <w:rPr>
          <w:rFonts w:hint="eastAsia"/>
          <w:b/>
        </w:rPr>
        <w:t>查核之雇主對象，</w:t>
      </w:r>
      <w:r w:rsidR="008F273E" w:rsidRPr="00090E9E">
        <w:rPr>
          <w:rFonts w:hint="eastAsia"/>
          <w:b/>
        </w:rPr>
        <w:t>致勞動部亦確認「已逾規定」</w:t>
      </w:r>
      <w:r w:rsidR="003F3027" w:rsidRPr="00090E9E">
        <w:rPr>
          <w:rFonts w:hint="eastAsia"/>
          <w:b/>
        </w:rPr>
        <w:t>的</w:t>
      </w:r>
      <w:r w:rsidR="008F273E" w:rsidRPr="00090E9E">
        <w:rPr>
          <w:rFonts w:hint="eastAsia"/>
          <w:b/>
        </w:rPr>
        <w:t>情況持續存在，</w:t>
      </w:r>
      <w:r w:rsidR="00666317" w:rsidRPr="00090E9E">
        <w:rPr>
          <w:rFonts w:hint="eastAsia"/>
          <w:b/>
        </w:rPr>
        <w:t>凸顯目前之定期查核方式無法有效杜絕</w:t>
      </w:r>
      <w:r w:rsidR="00BE448C" w:rsidRPr="00090E9E">
        <w:rPr>
          <w:rFonts w:hint="eastAsia"/>
          <w:b/>
        </w:rPr>
        <w:t>超額僱用情事；</w:t>
      </w:r>
      <w:r w:rsidR="00666317" w:rsidRPr="00090E9E">
        <w:rPr>
          <w:rFonts w:hint="eastAsia"/>
          <w:b/>
        </w:rPr>
        <w:t>「歡迎臺商回臺投資行動方案」優惠廠商</w:t>
      </w:r>
      <w:r w:rsidR="00EB0200" w:rsidRPr="00090E9E">
        <w:rPr>
          <w:rFonts w:hint="eastAsia"/>
          <w:b/>
        </w:rPr>
        <w:t>得以</w:t>
      </w:r>
      <w:r w:rsidR="00666317" w:rsidRPr="00090E9E">
        <w:rPr>
          <w:rFonts w:hint="eastAsia"/>
          <w:b/>
        </w:rPr>
        <w:t>「1年內免查核」，若無積極應處，</w:t>
      </w:r>
      <w:r w:rsidR="00AE2F88" w:rsidRPr="00090E9E">
        <w:rPr>
          <w:rFonts w:hint="eastAsia"/>
          <w:b/>
        </w:rPr>
        <w:t>「引進移工</w:t>
      </w:r>
      <w:r w:rsidR="005B269A" w:rsidRPr="00090E9E">
        <w:rPr>
          <w:rFonts w:hint="eastAsia"/>
          <w:b/>
        </w:rPr>
        <w:t>不影響</w:t>
      </w:r>
      <w:r w:rsidR="00AE2F88" w:rsidRPr="00090E9E">
        <w:rPr>
          <w:rFonts w:hint="eastAsia"/>
          <w:b/>
        </w:rPr>
        <w:t>本勞就業」</w:t>
      </w:r>
      <w:r w:rsidR="00E1088B" w:rsidRPr="00090E9E">
        <w:rPr>
          <w:rFonts w:hint="eastAsia"/>
          <w:b/>
        </w:rPr>
        <w:t>將</w:t>
      </w:r>
      <w:r w:rsidR="005B269A" w:rsidRPr="00090E9E">
        <w:rPr>
          <w:rFonts w:hint="eastAsia"/>
          <w:b/>
        </w:rPr>
        <w:t>無法落實</w:t>
      </w:r>
      <w:r w:rsidR="00BE448C" w:rsidRPr="00090E9E">
        <w:rPr>
          <w:rFonts w:hint="eastAsia"/>
          <w:b/>
        </w:rPr>
        <w:t>，</w:t>
      </w:r>
      <w:r w:rsidR="00666317" w:rsidRPr="00090E9E">
        <w:rPr>
          <w:rFonts w:hint="eastAsia"/>
          <w:b/>
        </w:rPr>
        <w:t>勞動部應確實檢討並研謀改進。</w:t>
      </w:r>
    </w:p>
    <w:p w:rsidR="00AF57EE" w:rsidRPr="00090E9E" w:rsidRDefault="00AF57EE" w:rsidP="00AF57EE">
      <w:pPr>
        <w:pStyle w:val="3"/>
      </w:pPr>
      <w:r w:rsidRPr="00090E9E">
        <w:rPr>
          <w:rFonts w:hint="eastAsia"/>
        </w:rPr>
        <w:t>勞動部於99年10月1日起調整各業聘僱</w:t>
      </w:r>
      <w:r w:rsidR="00E1088B" w:rsidRPr="00090E9E">
        <w:rPr>
          <w:rFonts w:hint="eastAsia"/>
        </w:rPr>
        <w:t>移工</w:t>
      </w:r>
      <w:r w:rsidRPr="00090E9E">
        <w:rPr>
          <w:rFonts w:hint="eastAsia"/>
        </w:rPr>
        <w:t>之適用比率，分級為10%、15%、20%、25%、35%等5級制（下稱3K5級制），以有效分配製造業</w:t>
      </w:r>
      <w:r w:rsidR="00D3163F" w:rsidRPr="00090E9E">
        <w:rPr>
          <w:rFonts w:hint="eastAsia"/>
        </w:rPr>
        <w:t>移工</w:t>
      </w:r>
      <w:r w:rsidRPr="00090E9E">
        <w:rPr>
          <w:rFonts w:hint="eastAsia"/>
        </w:rPr>
        <w:t>名額；再於102年3月11日實施外加就業安定費附加</w:t>
      </w:r>
      <w:r w:rsidR="005A01FD" w:rsidRPr="00090E9E">
        <w:rPr>
          <w:rFonts w:hint="eastAsia"/>
        </w:rPr>
        <w:t>移工</w:t>
      </w:r>
      <w:r w:rsidRPr="00090E9E">
        <w:rPr>
          <w:rFonts w:hint="eastAsia"/>
        </w:rPr>
        <w:t>數額機制（下稱Extra機制），可於原就業安定費下，額外付出就業安定費以提高</w:t>
      </w:r>
      <w:r w:rsidR="00D3163F" w:rsidRPr="00090E9E">
        <w:rPr>
          <w:rFonts w:hint="eastAsia"/>
        </w:rPr>
        <w:t>移工</w:t>
      </w:r>
      <w:r w:rsidRPr="00090E9E">
        <w:rPr>
          <w:rFonts w:hint="eastAsia"/>
        </w:rPr>
        <w:t>比率，</w:t>
      </w:r>
      <w:r w:rsidRPr="00090E9E">
        <w:rPr>
          <w:rFonts w:hint="eastAsia"/>
          <w:b/>
          <w:u w:val="single"/>
        </w:rPr>
        <w:t>但合計不得超過40%</w:t>
      </w:r>
      <w:r w:rsidRPr="00090E9E">
        <w:rPr>
          <w:rFonts w:hint="eastAsia"/>
        </w:rPr>
        <w:t>，以因應產業特殊缺工之彈性用人需求。</w:t>
      </w:r>
      <w:r w:rsidRPr="00090E9E">
        <w:rPr>
          <w:rFonts w:hint="eastAsia"/>
          <w:u w:val="single"/>
        </w:rPr>
        <w:t>即便</w:t>
      </w:r>
      <w:r w:rsidRPr="00090E9E">
        <w:rPr>
          <w:rFonts w:hint="eastAsia"/>
          <w:u w:val="single"/>
        </w:rPr>
        <w:lastRenderedPageBreak/>
        <w:t>是102年方案、新投案或108年方案，亦均是規定依3K5級制及Extra機制核配</w:t>
      </w:r>
      <w:r w:rsidR="005A01FD" w:rsidRPr="00090E9E">
        <w:rPr>
          <w:rFonts w:hint="eastAsia"/>
          <w:u w:val="single"/>
        </w:rPr>
        <w:t>移工</w:t>
      </w:r>
      <w:r w:rsidRPr="00090E9E">
        <w:rPr>
          <w:rFonts w:hint="eastAsia"/>
          <w:u w:val="single"/>
        </w:rPr>
        <w:t>，</w:t>
      </w:r>
      <w:r w:rsidRPr="00090E9E">
        <w:rPr>
          <w:rFonts w:hint="eastAsia"/>
          <w:b/>
          <w:u w:val="single"/>
        </w:rPr>
        <w:t>再增額</w:t>
      </w:r>
      <w:r w:rsidR="00D3163F" w:rsidRPr="00090E9E">
        <w:rPr>
          <w:rFonts w:hint="eastAsia"/>
          <w:b/>
          <w:u w:val="single"/>
        </w:rPr>
        <w:t>移工</w:t>
      </w:r>
      <w:r w:rsidRPr="00090E9E">
        <w:rPr>
          <w:rFonts w:hint="eastAsia"/>
          <w:b/>
          <w:u w:val="single"/>
        </w:rPr>
        <w:t>比率最高為40%</w:t>
      </w:r>
      <w:r w:rsidRPr="00090E9E">
        <w:rPr>
          <w:rFonts w:hint="eastAsia"/>
        </w:rPr>
        <w:t>。</w:t>
      </w:r>
    </w:p>
    <w:p w:rsidR="00E67920" w:rsidRPr="00090E9E" w:rsidRDefault="00AF57EE" w:rsidP="00AF57EE">
      <w:pPr>
        <w:pStyle w:val="3"/>
      </w:pPr>
      <w:r w:rsidRPr="00090E9E">
        <w:rPr>
          <w:rFonts w:hint="eastAsia"/>
        </w:rPr>
        <w:t>雖勞動部稱為保障本國勞工工作權益及避免雇主超額聘用外國人，定期查核製造業雇主參加勞保之本國勞工及外國人之人數比率</w:t>
      </w:r>
      <w:r w:rsidR="00E57756" w:rsidRPr="00090E9E">
        <w:rPr>
          <w:rStyle w:val="afe"/>
        </w:rPr>
        <w:footnoteReference w:id="64"/>
      </w:r>
      <w:r w:rsidRPr="00090E9E">
        <w:rPr>
          <w:rFonts w:hint="eastAsia"/>
        </w:rPr>
        <w:t>，惟</w:t>
      </w:r>
      <w:r w:rsidR="00E67920" w:rsidRPr="00090E9E">
        <w:rPr>
          <w:rFonts w:hint="eastAsia"/>
        </w:rPr>
        <w:t>於勞動部「全國勞工行政資訊管理整合應用系統」（下稱全國勞政系統）隨機查詢事業單位勞保資料，發現</w:t>
      </w:r>
      <w:r w:rsidR="00D3163F" w:rsidRPr="00090E9E">
        <w:rPr>
          <w:rFonts w:hint="eastAsia"/>
        </w:rPr>
        <w:t>移工</w:t>
      </w:r>
      <w:r w:rsidR="00E67920" w:rsidRPr="00090E9E">
        <w:rPr>
          <w:rFonts w:hint="eastAsia"/>
        </w:rPr>
        <w:t>比例超過40%之事業單位竟不在少數。</w:t>
      </w:r>
    </w:p>
    <w:p w:rsidR="00E67920" w:rsidRPr="00090E9E" w:rsidRDefault="00E67920" w:rsidP="00E67920">
      <w:pPr>
        <w:pStyle w:val="4"/>
      </w:pPr>
      <w:r w:rsidRPr="00090E9E">
        <w:rPr>
          <w:rFonts w:hint="eastAsia"/>
        </w:rPr>
        <w:t>於勞動部全國勞政系統查詢勞保資料，可帶出事業單位名稱、行業別、投保人數、平均薪資、</w:t>
      </w:r>
      <w:r w:rsidR="005A01FD" w:rsidRPr="00090E9E">
        <w:rPr>
          <w:rFonts w:hint="eastAsia"/>
        </w:rPr>
        <w:t>移工</w:t>
      </w:r>
      <w:r w:rsidRPr="00090E9E">
        <w:rPr>
          <w:rFonts w:hint="eastAsia"/>
        </w:rPr>
        <w:t>人數、</w:t>
      </w:r>
      <w:r w:rsidR="005A01FD" w:rsidRPr="00090E9E">
        <w:rPr>
          <w:rFonts w:hint="eastAsia"/>
        </w:rPr>
        <w:t>移工</w:t>
      </w:r>
      <w:r w:rsidRPr="00090E9E">
        <w:rPr>
          <w:rFonts w:hint="eastAsia"/>
        </w:rPr>
        <w:t>比例（%）等資料，隨機選取兩例：</w:t>
      </w:r>
    </w:p>
    <w:p w:rsidR="0038582A" w:rsidRPr="00090E9E" w:rsidRDefault="00E67920" w:rsidP="0038582A">
      <w:pPr>
        <w:pStyle w:val="5"/>
        <w:ind w:left="2072" w:hanging="854"/>
      </w:pPr>
      <w:r w:rsidRPr="00090E9E">
        <w:rPr>
          <w:rFonts w:hint="eastAsia"/>
        </w:rPr>
        <w:tab/>
      </w:r>
      <w:r w:rsidR="0038582A" w:rsidRPr="00090E9E">
        <w:rPr>
          <w:rFonts w:hint="eastAsia"/>
        </w:rPr>
        <w:t>○○國際有限公司</w:t>
      </w:r>
      <w:r w:rsidR="0038582A" w:rsidRPr="00090E9E">
        <w:rPr>
          <w:vertAlign w:val="superscript"/>
        </w:rPr>
        <w:footnoteReference w:id="65"/>
      </w:r>
      <w:r w:rsidR="0038582A" w:rsidRPr="00090E9E">
        <w:rPr>
          <w:rFonts w:hint="eastAsia"/>
        </w:rPr>
        <w:t>(下稱A公司)，化妝品批發業，查詢時公司總投保人數6人，平均薪資新臺幣(下同)23</w:t>
      </w:r>
      <w:r w:rsidR="0038582A" w:rsidRPr="00090E9E">
        <w:t>,</w:t>
      </w:r>
      <w:r w:rsidR="0038582A" w:rsidRPr="00090E9E">
        <w:rPr>
          <w:rFonts w:hint="eastAsia"/>
        </w:rPr>
        <w:t>800元，移工人數6人，資料時間109年3月移工比例100%。</w:t>
      </w:r>
    </w:p>
    <w:p w:rsidR="0038582A" w:rsidRPr="00090E9E" w:rsidRDefault="0038582A" w:rsidP="0038582A">
      <w:pPr>
        <w:pStyle w:val="a3"/>
        <w:ind w:left="851" w:hanging="851"/>
        <w:rPr>
          <w:rFonts w:hAnsi="標楷體"/>
        </w:rPr>
      </w:pPr>
      <w:r w:rsidRPr="00090E9E">
        <w:rPr>
          <w:rFonts w:hAnsi="標楷體" w:hint="eastAsia"/>
        </w:rPr>
        <w:t>A公司歷年投保人數及勞退新制提撥人數</w:t>
      </w:r>
    </w:p>
    <w:tbl>
      <w:tblPr>
        <w:tblW w:w="8875" w:type="dxa"/>
        <w:tblInd w:w="108" w:type="dxa"/>
        <w:tblLayout w:type="fixed"/>
        <w:tblCellMar>
          <w:left w:w="10" w:type="dxa"/>
          <w:right w:w="10" w:type="dxa"/>
        </w:tblCellMar>
        <w:tblLook w:val="0000" w:firstRow="0" w:lastRow="0" w:firstColumn="0" w:lastColumn="0" w:noHBand="0" w:noVBand="0"/>
      </w:tblPr>
      <w:tblGrid>
        <w:gridCol w:w="993"/>
        <w:gridCol w:w="875"/>
        <w:gridCol w:w="876"/>
        <w:gridCol w:w="876"/>
        <w:gridCol w:w="876"/>
        <w:gridCol w:w="875"/>
        <w:gridCol w:w="876"/>
        <w:gridCol w:w="876"/>
        <w:gridCol w:w="876"/>
        <w:gridCol w:w="876"/>
      </w:tblGrid>
      <w:tr w:rsidR="00090E9E" w:rsidRPr="00090E9E" w:rsidTr="00177AB1">
        <w:trPr>
          <w:tblHeader/>
        </w:trPr>
        <w:tc>
          <w:tcPr>
            <w:tcW w:w="993" w:type="dxa"/>
            <w:tcBorders>
              <w:top w:val="single" w:sz="4" w:space="0" w:color="000000"/>
              <w:left w:val="single" w:sz="4" w:space="0" w:color="000000"/>
              <w:bottom w:val="single" w:sz="4" w:space="0" w:color="000000"/>
            </w:tcBorders>
            <w:shd w:val="clear" w:color="auto" w:fill="DAEEF3" w:themeFill="accent5" w:themeFillTint="33"/>
            <w:tcMar>
              <w:top w:w="0" w:type="dxa"/>
              <w:left w:w="108" w:type="dxa"/>
              <w:bottom w:w="0" w:type="dxa"/>
              <w:right w:w="108" w:type="dxa"/>
            </w:tcMar>
            <w:vAlign w:val="center"/>
          </w:tcPr>
          <w:p w:rsidR="0038582A" w:rsidRPr="00090E9E" w:rsidRDefault="0038582A" w:rsidP="00177AB1">
            <w:pPr>
              <w:pStyle w:val="140"/>
              <w:spacing w:before="0" w:after="0" w:line="0" w:lineRule="atLeast"/>
              <w:rPr>
                <w:sz w:val="24"/>
                <w:szCs w:val="24"/>
              </w:rPr>
            </w:pPr>
            <w:r w:rsidRPr="00090E9E">
              <w:rPr>
                <w:rFonts w:hAnsi="標楷體" w:hint="eastAsia"/>
                <w:spacing w:val="-20"/>
                <w:sz w:val="22"/>
                <w:szCs w:val="22"/>
              </w:rPr>
              <w:t>年月</w:t>
            </w:r>
          </w:p>
        </w:tc>
        <w:tc>
          <w:tcPr>
            <w:tcW w:w="875"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Mar>
              <w:top w:w="0" w:type="dxa"/>
              <w:left w:w="108" w:type="dxa"/>
              <w:bottom w:w="0" w:type="dxa"/>
              <w:right w:w="108" w:type="dxa"/>
            </w:tcMar>
            <w:vAlign w:val="center"/>
          </w:tcPr>
          <w:p w:rsidR="0038582A" w:rsidRPr="00090E9E" w:rsidRDefault="0038582A" w:rsidP="00177AB1">
            <w:pPr>
              <w:spacing w:line="0" w:lineRule="atLeast"/>
              <w:jc w:val="center"/>
              <w:rPr>
                <w:rFonts w:hAnsi="標楷體"/>
                <w:sz w:val="22"/>
                <w:szCs w:val="22"/>
              </w:rPr>
            </w:pPr>
            <w:r w:rsidRPr="00090E9E">
              <w:rPr>
                <w:rFonts w:hAnsi="標楷體" w:hint="eastAsia"/>
                <w:sz w:val="22"/>
                <w:szCs w:val="22"/>
              </w:rPr>
              <w:t>10903</w:t>
            </w:r>
          </w:p>
        </w:tc>
        <w:tc>
          <w:tcPr>
            <w:tcW w:w="876" w:type="dxa"/>
            <w:tcBorders>
              <w:top w:val="single" w:sz="4" w:space="0" w:color="000000"/>
              <w:left w:val="single" w:sz="4" w:space="0" w:color="auto"/>
              <w:bottom w:val="single" w:sz="4" w:space="0" w:color="000000"/>
              <w:right w:val="single" w:sz="4" w:space="0" w:color="000000"/>
            </w:tcBorders>
            <w:shd w:val="clear" w:color="auto" w:fill="DAEEF3" w:themeFill="accent5" w:themeFillTint="33"/>
            <w:vAlign w:val="center"/>
          </w:tcPr>
          <w:p w:rsidR="0038582A" w:rsidRPr="00090E9E" w:rsidRDefault="0038582A" w:rsidP="00177AB1">
            <w:pPr>
              <w:spacing w:line="0" w:lineRule="atLeast"/>
              <w:jc w:val="center"/>
              <w:rPr>
                <w:rFonts w:hAnsi="標楷體"/>
                <w:sz w:val="22"/>
                <w:szCs w:val="22"/>
              </w:rPr>
            </w:pPr>
            <w:r w:rsidRPr="00090E9E">
              <w:rPr>
                <w:rFonts w:hAnsi="標楷體" w:hint="eastAsia"/>
                <w:sz w:val="22"/>
                <w:szCs w:val="22"/>
              </w:rPr>
              <w:t>10902</w:t>
            </w:r>
          </w:p>
        </w:tc>
        <w:tc>
          <w:tcPr>
            <w:tcW w:w="876" w:type="dxa"/>
            <w:tcBorders>
              <w:top w:val="single" w:sz="4" w:space="0" w:color="000000"/>
              <w:left w:val="single" w:sz="4" w:space="0" w:color="000000"/>
              <w:bottom w:val="single" w:sz="4" w:space="0" w:color="000000"/>
              <w:right w:val="single" w:sz="4" w:space="0" w:color="auto"/>
            </w:tcBorders>
            <w:shd w:val="clear" w:color="auto" w:fill="DAEEF3" w:themeFill="accent5" w:themeFillTint="33"/>
            <w:vAlign w:val="center"/>
          </w:tcPr>
          <w:p w:rsidR="0038582A" w:rsidRPr="00090E9E" w:rsidRDefault="0038582A" w:rsidP="00177AB1">
            <w:pPr>
              <w:spacing w:line="0" w:lineRule="atLeast"/>
              <w:jc w:val="center"/>
              <w:rPr>
                <w:rFonts w:hAnsi="標楷體"/>
                <w:sz w:val="22"/>
                <w:szCs w:val="22"/>
              </w:rPr>
            </w:pPr>
            <w:r w:rsidRPr="00090E9E">
              <w:rPr>
                <w:rFonts w:hAnsi="標楷體" w:hint="eastAsia"/>
                <w:sz w:val="22"/>
                <w:szCs w:val="22"/>
              </w:rPr>
              <w:t>10901</w:t>
            </w:r>
          </w:p>
        </w:tc>
        <w:tc>
          <w:tcPr>
            <w:tcW w:w="876" w:type="dxa"/>
            <w:tcBorders>
              <w:top w:val="single" w:sz="4" w:space="0" w:color="000000"/>
              <w:left w:val="single" w:sz="4" w:space="0" w:color="auto"/>
              <w:bottom w:val="single" w:sz="4" w:space="0" w:color="000000"/>
              <w:right w:val="single" w:sz="4" w:space="0" w:color="auto"/>
            </w:tcBorders>
            <w:shd w:val="clear" w:color="auto" w:fill="DAEEF3" w:themeFill="accent5" w:themeFillTint="33"/>
            <w:vAlign w:val="center"/>
          </w:tcPr>
          <w:p w:rsidR="0038582A" w:rsidRPr="00090E9E" w:rsidRDefault="0038582A" w:rsidP="00177AB1">
            <w:pPr>
              <w:spacing w:line="0" w:lineRule="atLeast"/>
              <w:jc w:val="center"/>
              <w:rPr>
                <w:rFonts w:hAnsi="標楷體"/>
                <w:sz w:val="22"/>
                <w:szCs w:val="22"/>
              </w:rPr>
            </w:pPr>
            <w:r w:rsidRPr="00090E9E">
              <w:rPr>
                <w:rFonts w:hAnsi="標楷體" w:hint="eastAsia"/>
                <w:sz w:val="22"/>
                <w:szCs w:val="22"/>
              </w:rPr>
              <w:t>10812</w:t>
            </w:r>
          </w:p>
        </w:tc>
        <w:tc>
          <w:tcPr>
            <w:tcW w:w="875" w:type="dxa"/>
            <w:tcBorders>
              <w:top w:val="single" w:sz="4" w:space="0" w:color="000000"/>
              <w:left w:val="single" w:sz="4" w:space="0" w:color="auto"/>
              <w:bottom w:val="single" w:sz="4" w:space="0" w:color="000000"/>
              <w:right w:val="single" w:sz="4" w:space="0" w:color="000000"/>
            </w:tcBorders>
            <w:shd w:val="clear" w:color="auto" w:fill="DAEEF3" w:themeFill="accent5" w:themeFillTint="33"/>
            <w:vAlign w:val="center"/>
          </w:tcPr>
          <w:p w:rsidR="0038582A" w:rsidRPr="00090E9E" w:rsidRDefault="0038582A" w:rsidP="00177AB1">
            <w:pPr>
              <w:spacing w:line="0" w:lineRule="atLeast"/>
              <w:jc w:val="center"/>
              <w:rPr>
                <w:rFonts w:hAnsi="標楷體"/>
                <w:sz w:val="22"/>
                <w:szCs w:val="22"/>
              </w:rPr>
            </w:pPr>
            <w:r w:rsidRPr="00090E9E">
              <w:rPr>
                <w:rFonts w:hAnsi="標楷體" w:hint="eastAsia"/>
                <w:sz w:val="22"/>
                <w:szCs w:val="22"/>
              </w:rPr>
              <w:t>10811</w:t>
            </w:r>
          </w:p>
        </w:tc>
        <w:tc>
          <w:tcPr>
            <w:tcW w:w="876" w:type="dxa"/>
            <w:tcBorders>
              <w:top w:val="single" w:sz="4" w:space="0" w:color="000000"/>
              <w:left w:val="single" w:sz="4" w:space="0" w:color="000000"/>
              <w:bottom w:val="single" w:sz="4" w:space="0" w:color="000000"/>
              <w:right w:val="single" w:sz="4" w:space="0" w:color="auto"/>
            </w:tcBorders>
            <w:shd w:val="clear" w:color="auto" w:fill="DAEEF3" w:themeFill="accent5" w:themeFillTint="33"/>
            <w:vAlign w:val="center"/>
          </w:tcPr>
          <w:p w:rsidR="0038582A" w:rsidRPr="00090E9E" w:rsidRDefault="0038582A" w:rsidP="00177AB1">
            <w:pPr>
              <w:spacing w:line="0" w:lineRule="atLeast"/>
              <w:jc w:val="center"/>
              <w:rPr>
                <w:rFonts w:hAnsi="標楷體"/>
                <w:sz w:val="22"/>
                <w:szCs w:val="22"/>
              </w:rPr>
            </w:pPr>
            <w:r w:rsidRPr="00090E9E">
              <w:rPr>
                <w:rFonts w:hAnsi="標楷體" w:hint="eastAsia"/>
                <w:sz w:val="22"/>
                <w:szCs w:val="22"/>
              </w:rPr>
              <w:t>10810</w:t>
            </w:r>
          </w:p>
        </w:tc>
        <w:tc>
          <w:tcPr>
            <w:tcW w:w="876" w:type="dxa"/>
            <w:tcBorders>
              <w:top w:val="single" w:sz="4" w:space="0" w:color="000000"/>
              <w:left w:val="single" w:sz="4" w:space="0" w:color="auto"/>
              <w:bottom w:val="single" w:sz="4" w:space="0" w:color="000000"/>
              <w:right w:val="single" w:sz="4" w:space="0" w:color="auto"/>
            </w:tcBorders>
            <w:shd w:val="clear" w:color="auto" w:fill="DAEEF3" w:themeFill="accent5" w:themeFillTint="33"/>
            <w:vAlign w:val="center"/>
          </w:tcPr>
          <w:p w:rsidR="0038582A" w:rsidRPr="00090E9E" w:rsidRDefault="0038582A" w:rsidP="00177AB1">
            <w:pPr>
              <w:spacing w:line="0" w:lineRule="atLeast"/>
              <w:jc w:val="center"/>
              <w:rPr>
                <w:rFonts w:hAnsi="標楷體"/>
                <w:sz w:val="22"/>
                <w:szCs w:val="22"/>
              </w:rPr>
            </w:pPr>
            <w:r w:rsidRPr="00090E9E">
              <w:rPr>
                <w:rFonts w:hAnsi="標楷體" w:hint="eastAsia"/>
                <w:sz w:val="22"/>
                <w:szCs w:val="22"/>
              </w:rPr>
              <w:t>10809</w:t>
            </w:r>
          </w:p>
        </w:tc>
        <w:tc>
          <w:tcPr>
            <w:tcW w:w="876" w:type="dxa"/>
            <w:tcBorders>
              <w:top w:val="single" w:sz="4" w:space="0" w:color="000000"/>
              <w:left w:val="single" w:sz="4" w:space="0" w:color="auto"/>
              <w:bottom w:val="single" w:sz="4" w:space="0" w:color="000000"/>
              <w:right w:val="single" w:sz="4" w:space="0" w:color="auto"/>
            </w:tcBorders>
            <w:shd w:val="clear" w:color="auto" w:fill="DAEEF3" w:themeFill="accent5" w:themeFillTint="33"/>
            <w:vAlign w:val="center"/>
          </w:tcPr>
          <w:p w:rsidR="0038582A" w:rsidRPr="00090E9E" w:rsidRDefault="0038582A" w:rsidP="00177AB1">
            <w:pPr>
              <w:spacing w:line="0" w:lineRule="atLeast"/>
              <w:jc w:val="center"/>
              <w:rPr>
                <w:rFonts w:hAnsi="標楷體"/>
                <w:sz w:val="22"/>
                <w:szCs w:val="22"/>
              </w:rPr>
            </w:pPr>
            <w:r w:rsidRPr="00090E9E">
              <w:rPr>
                <w:rFonts w:hAnsi="標楷體" w:hint="eastAsia"/>
                <w:sz w:val="22"/>
                <w:szCs w:val="22"/>
              </w:rPr>
              <w:t>10808</w:t>
            </w:r>
          </w:p>
        </w:tc>
        <w:tc>
          <w:tcPr>
            <w:tcW w:w="876" w:type="dxa"/>
            <w:tcBorders>
              <w:top w:val="single" w:sz="4" w:space="0" w:color="000000"/>
              <w:left w:val="single" w:sz="4" w:space="0" w:color="auto"/>
              <w:bottom w:val="single" w:sz="4" w:space="0" w:color="000000"/>
              <w:right w:val="single" w:sz="4" w:space="0" w:color="000000"/>
            </w:tcBorders>
            <w:shd w:val="clear" w:color="auto" w:fill="DAEEF3" w:themeFill="accent5" w:themeFillTint="33"/>
            <w:vAlign w:val="center"/>
          </w:tcPr>
          <w:p w:rsidR="0038582A" w:rsidRPr="00090E9E" w:rsidRDefault="0038582A" w:rsidP="00177AB1">
            <w:pPr>
              <w:spacing w:line="0" w:lineRule="atLeast"/>
              <w:jc w:val="center"/>
              <w:rPr>
                <w:rFonts w:hAnsi="標楷體"/>
                <w:sz w:val="22"/>
                <w:szCs w:val="22"/>
              </w:rPr>
            </w:pPr>
            <w:r w:rsidRPr="00090E9E">
              <w:rPr>
                <w:rFonts w:hAnsi="標楷體" w:hint="eastAsia"/>
                <w:sz w:val="22"/>
                <w:szCs w:val="22"/>
              </w:rPr>
              <w:t>10807</w:t>
            </w:r>
          </w:p>
        </w:tc>
      </w:tr>
      <w:tr w:rsidR="00090E9E" w:rsidRPr="00090E9E" w:rsidTr="00177AB1">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投保人數</w:t>
            </w:r>
          </w:p>
        </w:tc>
        <w:tc>
          <w:tcPr>
            <w:tcW w:w="8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6</w:t>
            </w:r>
          </w:p>
        </w:tc>
        <w:tc>
          <w:tcPr>
            <w:tcW w:w="876" w:type="dxa"/>
            <w:tcBorders>
              <w:top w:val="single" w:sz="4" w:space="0" w:color="000000"/>
              <w:left w:val="single" w:sz="4" w:space="0" w:color="auto"/>
              <w:bottom w:val="single" w:sz="4" w:space="0" w:color="000000"/>
              <w:right w:val="single" w:sz="4" w:space="0" w:color="000000"/>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6</w:t>
            </w:r>
          </w:p>
        </w:tc>
        <w:tc>
          <w:tcPr>
            <w:tcW w:w="876" w:type="dxa"/>
            <w:tcBorders>
              <w:top w:val="single" w:sz="4" w:space="0" w:color="000000"/>
              <w:left w:val="single" w:sz="4" w:space="0" w:color="000000"/>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6</w:t>
            </w:r>
          </w:p>
        </w:tc>
        <w:tc>
          <w:tcPr>
            <w:tcW w:w="876" w:type="dxa"/>
            <w:tcBorders>
              <w:top w:val="single" w:sz="4" w:space="0" w:color="000000"/>
              <w:left w:val="single" w:sz="4" w:space="0" w:color="auto"/>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5" w:type="dxa"/>
            <w:tcBorders>
              <w:top w:val="single" w:sz="4" w:space="0" w:color="000000"/>
              <w:left w:val="single" w:sz="4" w:space="0" w:color="auto"/>
              <w:bottom w:val="single" w:sz="4" w:space="0" w:color="000000"/>
              <w:right w:val="single" w:sz="4" w:space="0" w:color="000000"/>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000000"/>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000000"/>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r>
      <w:tr w:rsidR="00090E9E" w:rsidRPr="00090E9E" w:rsidTr="00177AB1">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移工人數</w:t>
            </w:r>
          </w:p>
        </w:tc>
        <w:tc>
          <w:tcPr>
            <w:tcW w:w="8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6</w:t>
            </w:r>
          </w:p>
        </w:tc>
        <w:tc>
          <w:tcPr>
            <w:tcW w:w="876" w:type="dxa"/>
            <w:tcBorders>
              <w:top w:val="single" w:sz="4" w:space="0" w:color="000000"/>
              <w:left w:val="single" w:sz="4" w:space="0" w:color="auto"/>
              <w:bottom w:val="single" w:sz="4" w:space="0" w:color="000000"/>
              <w:right w:val="single" w:sz="4" w:space="0" w:color="000000"/>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6</w:t>
            </w:r>
          </w:p>
        </w:tc>
        <w:tc>
          <w:tcPr>
            <w:tcW w:w="876" w:type="dxa"/>
            <w:tcBorders>
              <w:top w:val="single" w:sz="4" w:space="0" w:color="000000"/>
              <w:left w:val="single" w:sz="4" w:space="0" w:color="000000"/>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6</w:t>
            </w:r>
          </w:p>
        </w:tc>
        <w:tc>
          <w:tcPr>
            <w:tcW w:w="876" w:type="dxa"/>
            <w:tcBorders>
              <w:top w:val="single" w:sz="4" w:space="0" w:color="000000"/>
              <w:left w:val="single" w:sz="4" w:space="0" w:color="auto"/>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5" w:type="dxa"/>
            <w:tcBorders>
              <w:top w:val="single" w:sz="4" w:space="0" w:color="000000"/>
              <w:left w:val="single" w:sz="4" w:space="0" w:color="auto"/>
              <w:bottom w:val="single" w:sz="4" w:space="0" w:color="000000"/>
              <w:right w:val="single" w:sz="4" w:space="0" w:color="000000"/>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000000"/>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000000"/>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r>
      <w:tr w:rsidR="00090E9E" w:rsidRPr="00090E9E" w:rsidTr="00177AB1">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雇主提撥人數</w:t>
            </w:r>
          </w:p>
        </w:tc>
        <w:tc>
          <w:tcPr>
            <w:tcW w:w="8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000000"/>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000000"/>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5" w:type="dxa"/>
            <w:tcBorders>
              <w:top w:val="single" w:sz="4" w:space="0" w:color="000000"/>
              <w:left w:val="single" w:sz="4" w:space="0" w:color="auto"/>
              <w:bottom w:val="single" w:sz="4" w:space="0" w:color="000000"/>
              <w:right w:val="single" w:sz="4" w:space="0" w:color="000000"/>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000000"/>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000000"/>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r>
      <w:tr w:rsidR="00090E9E" w:rsidRPr="00090E9E" w:rsidTr="00177AB1">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自提人數</w:t>
            </w:r>
          </w:p>
        </w:tc>
        <w:tc>
          <w:tcPr>
            <w:tcW w:w="8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000000"/>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000000"/>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5" w:type="dxa"/>
            <w:tcBorders>
              <w:top w:val="single" w:sz="4" w:space="0" w:color="000000"/>
              <w:left w:val="single" w:sz="4" w:space="0" w:color="auto"/>
              <w:bottom w:val="single" w:sz="4" w:space="0" w:color="000000"/>
              <w:right w:val="single" w:sz="4" w:space="0" w:color="000000"/>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000000"/>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000000"/>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r>
      <w:tr w:rsidR="00090E9E" w:rsidRPr="00090E9E" w:rsidTr="00177AB1">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移工比例</w:t>
            </w:r>
          </w:p>
        </w:tc>
        <w:tc>
          <w:tcPr>
            <w:tcW w:w="8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38582A" w:rsidRPr="00090E9E" w:rsidRDefault="0038582A" w:rsidP="0038582A">
            <w:pPr>
              <w:spacing w:line="0" w:lineRule="atLeast"/>
              <w:ind w:leftChars="-14" w:left="-48" w:firstLine="1"/>
              <w:jc w:val="center"/>
              <w:rPr>
                <w:rFonts w:hAnsi="標楷體"/>
                <w:b/>
                <w:spacing w:val="-20"/>
                <w:sz w:val="22"/>
                <w:szCs w:val="22"/>
              </w:rPr>
            </w:pPr>
            <w:r w:rsidRPr="00090E9E">
              <w:rPr>
                <w:rFonts w:hAnsi="標楷體" w:hint="eastAsia"/>
                <w:b/>
                <w:spacing w:val="-20"/>
                <w:sz w:val="22"/>
                <w:szCs w:val="22"/>
              </w:rPr>
              <w:t>100%</w:t>
            </w:r>
          </w:p>
        </w:tc>
        <w:tc>
          <w:tcPr>
            <w:tcW w:w="876" w:type="dxa"/>
            <w:tcBorders>
              <w:top w:val="single" w:sz="4" w:space="0" w:color="000000"/>
              <w:left w:val="single" w:sz="4" w:space="0" w:color="auto"/>
              <w:bottom w:val="single" w:sz="4" w:space="0" w:color="000000"/>
              <w:right w:val="single" w:sz="4" w:space="0" w:color="000000"/>
            </w:tcBorders>
            <w:vAlign w:val="center"/>
          </w:tcPr>
          <w:p w:rsidR="0038582A" w:rsidRPr="00090E9E" w:rsidRDefault="0038582A" w:rsidP="0038582A">
            <w:pPr>
              <w:spacing w:line="0" w:lineRule="atLeast"/>
              <w:ind w:leftChars="-14" w:left="-48" w:firstLine="1"/>
              <w:jc w:val="center"/>
              <w:rPr>
                <w:rFonts w:hAnsi="標楷體"/>
                <w:b/>
                <w:spacing w:val="-20"/>
                <w:sz w:val="22"/>
                <w:szCs w:val="22"/>
              </w:rPr>
            </w:pPr>
            <w:r w:rsidRPr="00090E9E">
              <w:rPr>
                <w:rFonts w:hAnsi="標楷體" w:hint="eastAsia"/>
                <w:b/>
                <w:spacing w:val="-20"/>
                <w:sz w:val="22"/>
                <w:szCs w:val="22"/>
              </w:rPr>
              <w:t>100%</w:t>
            </w:r>
          </w:p>
        </w:tc>
        <w:tc>
          <w:tcPr>
            <w:tcW w:w="876" w:type="dxa"/>
            <w:tcBorders>
              <w:top w:val="single" w:sz="4" w:space="0" w:color="000000"/>
              <w:left w:val="single" w:sz="4" w:space="0" w:color="000000"/>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b/>
                <w:spacing w:val="-20"/>
                <w:sz w:val="22"/>
                <w:szCs w:val="22"/>
              </w:rPr>
            </w:pPr>
            <w:r w:rsidRPr="00090E9E">
              <w:rPr>
                <w:rFonts w:hAnsi="標楷體" w:hint="eastAsia"/>
                <w:b/>
                <w:spacing w:val="-20"/>
                <w:sz w:val="22"/>
                <w:szCs w:val="22"/>
              </w:rPr>
              <w:t>100%</w:t>
            </w:r>
          </w:p>
        </w:tc>
        <w:tc>
          <w:tcPr>
            <w:tcW w:w="876" w:type="dxa"/>
            <w:tcBorders>
              <w:top w:val="single" w:sz="4" w:space="0" w:color="000000"/>
              <w:left w:val="single" w:sz="4" w:space="0" w:color="auto"/>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5" w:type="dxa"/>
            <w:tcBorders>
              <w:top w:val="single" w:sz="4" w:space="0" w:color="000000"/>
              <w:left w:val="single" w:sz="4" w:space="0" w:color="auto"/>
              <w:bottom w:val="single" w:sz="4" w:space="0" w:color="000000"/>
              <w:right w:val="single" w:sz="4" w:space="0" w:color="000000"/>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000000"/>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auto"/>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c>
          <w:tcPr>
            <w:tcW w:w="876" w:type="dxa"/>
            <w:tcBorders>
              <w:top w:val="single" w:sz="4" w:space="0" w:color="000000"/>
              <w:left w:val="single" w:sz="4" w:space="0" w:color="auto"/>
              <w:bottom w:val="single" w:sz="4" w:space="0" w:color="000000"/>
              <w:right w:val="single" w:sz="4" w:space="0" w:color="000000"/>
            </w:tcBorders>
            <w:vAlign w:val="center"/>
          </w:tcPr>
          <w:p w:rsidR="0038582A" w:rsidRPr="00090E9E" w:rsidRDefault="0038582A" w:rsidP="0038582A">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0%</w:t>
            </w:r>
          </w:p>
        </w:tc>
      </w:tr>
    </w:tbl>
    <w:p w:rsidR="0038582A" w:rsidRPr="00090E9E" w:rsidRDefault="0038582A" w:rsidP="008E1270">
      <w:pPr>
        <w:pStyle w:val="6"/>
        <w:numPr>
          <w:ilvl w:val="0"/>
          <w:numId w:val="0"/>
        </w:numPr>
        <w:spacing w:afterLines="50" w:after="228"/>
        <w:rPr>
          <w:rFonts w:hAnsi="標楷體"/>
          <w:sz w:val="28"/>
        </w:rPr>
      </w:pPr>
      <w:r w:rsidRPr="00090E9E">
        <w:rPr>
          <w:rFonts w:hint="eastAsia"/>
          <w:sz w:val="28"/>
        </w:rPr>
        <w:t>資料來源：全國勞政系統。</w:t>
      </w:r>
    </w:p>
    <w:p w:rsidR="00E67920" w:rsidRPr="00090E9E" w:rsidRDefault="00E67920" w:rsidP="00E67920">
      <w:pPr>
        <w:pStyle w:val="5"/>
        <w:ind w:left="2072" w:hanging="854"/>
      </w:pPr>
      <w:r w:rsidRPr="00090E9E">
        <w:rPr>
          <w:rFonts w:hint="eastAsia"/>
        </w:rPr>
        <w:lastRenderedPageBreak/>
        <w:t>○○廣告印刷股份有限公司</w:t>
      </w:r>
      <w:r w:rsidRPr="00090E9E">
        <w:rPr>
          <w:vertAlign w:val="superscript"/>
        </w:rPr>
        <w:footnoteReference w:id="66"/>
      </w:r>
      <w:r w:rsidRPr="00090E9E">
        <w:rPr>
          <w:rFonts w:hint="eastAsia"/>
        </w:rPr>
        <w:t>（下稱</w:t>
      </w:r>
      <w:r w:rsidR="0038582A" w:rsidRPr="00090E9E">
        <w:rPr>
          <w:rFonts w:hint="eastAsia"/>
        </w:rPr>
        <w:t>B</w:t>
      </w:r>
      <w:r w:rsidRPr="00090E9E">
        <w:rPr>
          <w:rFonts w:hint="eastAsia"/>
        </w:rPr>
        <w:t>公司），印刷業，查詢時公司總投保人數21人，平均薪資25</w:t>
      </w:r>
      <w:r w:rsidRPr="00090E9E">
        <w:t>,581</w:t>
      </w:r>
      <w:r w:rsidRPr="00090E9E">
        <w:rPr>
          <w:rFonts w:hint="eastAsia"/>
        </w:rPr>
        <w:t>元，</w:t>
      </w:r>
      <w:r w:rsidR="00D3163F" w:rsidRPr="00090E9E">
        <w:rPr>
          <w:rFonts w:hint="eastAsia"/>
        </w:rPr>
        <w:t>移工</w:t>
      </w:r>
      <w:r w:rsidRPr="00090E9E">
        <w:rPr>
          <w:rFonts w:hint="eastAsia"/>
        </w:rPr>
        <w:t>人數14人，資料時間109年3月之</w:t>
      </w:r>
      <w:r w:rsidR="00D3163F" w:rsidRPr="00090E9E">
        <w:rPr>
          <w:rFonts w:hint="eastAsia"/>
        </w:rPr>
        <w:t>移工</w:t>
      </w:r>
      <w:r w:rsidRPr="00090E9E">
        <w:rPr>
          <w:rFonts w:hint="eastAsia"/>
        </w:rPr>
        <w:t>比例67%。</w:t>
      </w:r>
    </w:p>
    <w:p w:rsidR="00E67920" w:rsidRPr="00090E9E" w:rsidRDefault="0038582A" w:rsidP="00E67920">
      <w:pPr>
        <w:pStyle w:val="a3"/>
        <w:ind w:left="851" w:hanging="851"/>
        <w:rPr>
          <w:rFonts w:hAnsi="標楷體"/>
        </w:rPr>
      </w:pPr>
      <w:r w:rsidRPr="00090E9E">
        <w:rPr>
          <w:rFonts w:hAnsi="標楷體" w:hint="eastAsia"/>
        </w:rPr>
        <w:t>B</w:t>
      </w:r>
      <w:r w:rsidR="00E67920" w:rsidRPr="00090E9E">
        <w:rPr>
          <w:rFonts w:hAnsi="標楷體" w:hint="eastAsia"/>
        </w:rPr>
        <w:t>公司歷年投保人數及勞退新制提撥人數</w:t>
      </w:r>
    </w:p>
    <w:tbl>
      <w:tblPr>
        <w:tblW w:w="8875" w:type="dxa"/>
        <w:tblInd w:w="108" w:type="dxa"/>
        <w:tblLayout w:type="fixed"/>
        <w:tblCellMar>
          <w:left w:w="10" w:type="dxa"/>
          <w:right w:w="10" w:type="dxa"/>
        </w:tblCellMar>
        <w:tblLook w:val="0000" w:firstRow="0" w:lastRow="0" w:firstColumn="0" w:lastColumn="0" w:noHBand="0" w:noVBand="0"/>
      </w:tblPr>
      <w:tblGrid>
        <w:gridCol w:w="993"/>
        <w:gridCol w:w="875"/>
        <w:gridCol w:w="876"/>
        <w:gridCol w:w="876"/>
        <w:gridCol w:w="876"/>
        <w:gridCol w:w="875"/>
        <w:gridCol w:w="876"/>
        <w:gridCol w:w="876"/>
        <w:gridCol w:w="876"/>
        <w:gridCol w:w="876"/>
      </w:tblGrid>
      <w:tr w:rsidR="00090E9E" w:rsidRPr="00090E9E" w:rsidTr="00E75ACD">
        <w:trPr>
          <w:tblHeader/>
        </w:trPr>
        <w:tc>
          <w:tcPr>
            <w:tcW w:w="993" w:type="dxa"/>
            <w:tcBorders>
              <w:top w:val="single" w:sz="4" w:space="0" w:color="000000"/>
              <w:left w:val="single" w:sz="4" w:space="0" w:color="000000"/>
              <w:bottom w:val="single" w:sz="4" w:space="0" w:color="000000"/>
            </w:tcBorders>
            <w:shd w:val="clear" w:color="auto" w:fill="DAEEF3" w:themeFill="accent5" w:themeFillTint="33"/>
            <w:tcMar>
              <w:top w:w="0" w:type="dxa"/>
              <w:left w:w="108" w:type="dxa"/>
              <w:bottom w:w="0" w:type="dxa"/>
              <w:right w:w="108" w:type="dxa"/>
            </w:tcMar>
            <w:vAlign w:val="center"/>
          </w:tcPr>
          <w:p w:rsidR="00E67920" w:rsidRPr="00090E9E" w:rsidRDefault="00E67920" w:rsidP="00E75ACD">
            <w:pPr>
              <w:pStyle w:val="140"/>
              <w:spacing w:before="0" w:after="0" w:line="0" w:lineRule="atLeast"/>
              <w:rPr>
                <w:sz w:val="24"/>
                <w:szCs w:val="24"/>
              </w:rPr>
            </w:pPr>
            <w:r w:rsidRPr="00090E9E">
              <w:rPr>
                <w:rFonts w:hAnsi="標楷體" w:hint="eastAsia"/>
                <w:spacing w:val="-20"/>
                <w:sz w:val="22"/>
                <w:szCs w:val="22"/>
              </w:rPr>
              <w:t>年月</w:t>
            </w:r>
          </w:p>
        </w:tc>
        <w:tc>
          <w:tcPr>
            <w:tcW w:w="875"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Mar>
              <w:top w:w="0" w:type="dxa"/>
              <w:left w:w="108" w:type="dxa"/>
              <w:bottom w:w="0" w:type="dxa"/>
              <w:right w:w="108" w:type="dxa"/>
            </w:tcMar>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10903</w:t>
            </w:r>
          </w:p>
        </w:tc>
        <w:tc>
          <w:tcPr>
            <w:tcW w:w="876" w:type="dxa"/>
            <w:tcBorders>
              <w:top w:val="single" w:sz="4" w:space="0" w:color="000000"/>
              <w:left w:val="single" w:sz="4" w:space="0" w:color="auto"/>
              <w:bottom w:val="single" w:sz="4" w:space="0" w:color="000000"/>
              <w:right w:val="single" w:sz="4" w:space="0" w:color="000000"/>
            </w:tcBorders>
            <w:shd w:val="clear" w:color="auto" w:fill="DAEEF3" w:themeFill="accent5" w:themeFillTint="33"/>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10902</w:t>
            </w:r>
          </w:p>
        </w:tc>
        <w:tc>
          <w:tcPr>
            <w:tcW w:w="876" w:type="dxa"/>
            <w:tcBorders>
              <w:top w:val="single" w:sz="4" w:space="0" w:color="000000"/>
              <w:left w:val="single" w:sz="4" w:space="0" w:color="000000"/>
              <w:bottom w:val="single" w:sz="4" w:space="0" w:color="000000"/>
              <w:right w:val="single" w:sz="4" w:space="0" w:color="auto"/>
            </w:tcBorders>
            <w:shd w:val="clear" w:color="auto" w:fill="DAEEF3" w:themeFill="accent5" w:themeFillTint="33"/>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10901</w:t>
            </w:r>
          </w:p>
        </w:tc>
        <w:tc>
          <w:tcPr>
            <w:tcW w:w="876" w:type="dxa"/>
            <w:tcBorders>
              <w:top w:val="single" w:sz="4" w:space="0" w:color="000000"/>
              <w:left w:val="single" w:sz="4" w:space="0" w:color="auto"/>
              <w:bottom w:val="single" w:sz="4" w:space="0" w:color="000000"/>
              <w:right w:val="single" w:sz="4" w:space="0" w:color="auto"/>
            </w:tcBorders>
            <w:shd w:val="clear" w:color="auto" w:fill="DAEEF3" w:themeFill="accent5" w:themeFillTint="33"/>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10812</w:t>
            </w:r>
          </w:p>
        </w:tc>
        <w:tc>
          <w:tcPr>
            <w:tcW w:w="875" w:type="dxa"/>
            <w:tcBorders>
              <w:top w:val="single" w:sz="4" w:space="0" w:color="000000"/>
              <w:left w:val="single" w:sz="4" w:space="0" w:color="auto"/>
              <w:bottom w:val="single" w:sz="4" w:space="0" w:color="000000"/>
              <w:right w:val="single" w:sz="4" w:space="0" w:color="000000"/>
            </w:tcBorders>
            <w:shd w:val="clear" w:color="auto" w:fill="DAEEF3" w:themeFill="accent5" w:themeFillTint="33"/>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10811</w:t>
            </w:r>
          </w:p>
        </w:tc>
        <w:tc>
          <w:tcPr>
            <w:tcW w:w="876" w:type="dxa"/>
            <w:tcBorders>
              <w:top w:val="single" w:sz="4" w:space="0" w:color="000000"/>
              <w:left w:val="single" w:sz="4" w:space="0" w:color="000000"/>
              <w:bottom w:val="single" w:sz="4" w:space="0" w:color="000000"/>
              <w:right w:val="single" w:sz="4" w:space="0" w:color="auto"/>
            </w:tcBorders>
            <w:shd w:val="clear" w:color="auto" w:fill="DAEEF3" w:themeFill="accent5" w:themeFillTint="33"/>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10810</w:t>
            </w:r>
          </w:p>
        </w:tc>
        <w:tc>
          <w:tcPr>
            <w:tcW w:w="876" w:type="dxa"/>
            <w:tcBorders>
              <w:top w:val="single" w:sz="4" w:space="0" w:color="000000"/>
              <w:left w:val="single" w:sz="4" w:space="0" w:color="auto"/>
              <w:bottom w:val="single" w:sz="4" w:space="0" w:color="000000"/>
              <w:right w:val="single" w:sz="4" w:space="0" w:color="auto"/>
            </w:tcBorders>
            <w:shd w:val="clear" w:color="auto" w:fill="DAEEF3" w:themeFill="accent5" w:themeFillTint="33"/>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10809</w:t>
            </w:r>
          </w:p>
        </w:tc>
        <w:tc>
          <w:tcPr>
            <w:tcW w:w="876" w:type="dxa"/>
            <w:tcBorders>
              <w:top w:val="single" w:sz="4" w:space="0" w:color="000000"/>
              <w:left w:val="single" w:sz="4" w:space="0" w:color="auto"/>
              <w:bottom w:val="single" w:sz="4" w:space="0" w:color="000000"/>
              <w:right w:val="single" w:sz="4" w:space="0" w:color="auto"/>
            </w:tcBorders>
            <w:shd w:val="clear" w:color="auto" w:fill="DAEEF3" w:themeFill="accent5" w:themeFillTint="33"/>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10808</w:t>
            </w:r>
          </w:p>
        </w:tc>
        <w:tc>
          <w:tcPr>
            <w:tcW w:w="876" w:type="dxa"/>
            <w:tcBorders>
              <w:top w:val="single" w:sz="4" w:space="0" w:color="000000"/>
              <w:left w:val="single" w:sz="4" w:space="0" w:color="auto"/>
              <w:bottom w:val="single" w:sz="4" w:space="0" w:color="000000"/>
              <w:right w:val="single" w:sz="4" w:space="0" w:color="000000"/>
            </w:tcBorders>
            <w:shd w:val="clear" w:color="auto" w:fill="DAEEF3" w:themeFill="accent5" w:themeFillTint="33"/>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10807</w:t>
            </w:r>
          </w:p>
        </w:tc>
      </w:tr>
      <w:tr w:rsidR="00090E9E" w:rsidRPr="00090E9E" w:rsidTr="00E75ACD">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67920" w:rsidRPr="00090E9E" w:rsidRDefault="00E67920" w:rsidP="00E75ACD">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投保人數</w:t>
            </w:r>
          </w:p>
        </w:tc>
        <w:tc>
          <w:tcPr>
            <w:tcW w:w="8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21</w:t>
            </w:r>
          </w:p>
        </w:tc>
        <w:tc>
          <w:tcPr>
            <w:tcW w:w="876" w:type="dxa"/>
            <w:tcBorders>
              <w:top w:val="single" w:sz="4" w:space="0" w:color="000000"/>
              <w:left w:val="single" w:sz="4" w:space="0" w:color="auto"/>
              <w:bottom w:val="single" w:sz="4" w:space="0" w:color="000000"/>
              <w:right w:val="single" w:sz="4" w:space="0" w:color="000000"/>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22</w:t>
            </w:r>
          </w:p>
        </w:tc>
        <w:tc>
          <w:tcPr>
            <w:tcW w:w="876" w:type="dxa"/>
            <w:tcBorders>
              <w:top w:val="single" w:sz="4" w:space="0" w:color="000000"/>
              <w:left w:val="single" w:sz="4" w:space="0" w:color="000000"/>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18</w:t>
            </w:r>
          </w:p>
        </w:tc>
        <w:tc>
          <w:tcPr>
            <w:tcW w:w="876" w:type="dxa"/>
            <w:tcBorders>
              <w:top w:val="single" w:sz="4" w:space="0" w:color="000000"/>
              <w:left w:val="single" w:sz="4" w:space="0" w:color="auto"/>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19</w:t>
            </w:r>
          </w:p>
        </w:tc>
        <w:tc>
          <w:tcPr>
            <w:tcW w:w="875" w:type="dxa"/>
            <w:tcBorders>
              <w:top w:val="single" w:sz="4" w:space="0" w:color="000000"/>
              <w:left w:val="single" w:sz="4" w:space="0" w:color="auto"/>
              <w:bottom w:val="single" w:sz="4" w:space="0" w:color="000000"/>
              <w:right w:val="single" w:sz="4" w:space="0" w:color="000000"/>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19</w:t>
            </w:r>
          </w:p>
        </w:tc>
        <w:tc>
          <w:tcPr>
            <w:tcW w:w="876" w:type="dxa"/>
            <w:tcBorders>
              <w:top w:val="single" w:sz="4" w:space="0" w:color="000000"/>
              <w:left w:val="single" w:sz="4" w:space="0" w:color="000000"/>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19</w:t>
            </w:r>
          </w:p>
        </w:tc>
        <w:tc>
          <w:tcPr>
            <w:tcW w:w="876" w:type="dxa"/>
            <w:tcBorders>
              <w:top w:val="single" w:sz="4" w:space="0" w:color="000000"/>
              <w:left w:val="single" w:sz="4" w:space="0" w:color="auto"/>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4</w:t>
            </w:r>
          </w:p>
        </w:tc>
        <w:tc>
          <w:tcPr>
            <w:tcW w:w="876" w:type="dxa"/>
            <w:tcBorders>
              <w:top w:val="single" w:sz="4" w:space="0" w:color="000000"/>
              <w:left w:val="single" w:sz="4" w:space="0" w:color="auto"/>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49</w:t>
            </w:r>
          </w:p>
        </w:tc>
        <w:tc>
          <w:tcPr>
            <w:tcW w:w="876" w:type="dxa"/>
            <w:tcBorders>
              <w:top w:val="single" w:sz="4" w:space="0" w:color="000000"/>
              <w:left w:val="single" w:sz="4" w:space="0" w:color="auto"/>
              <w:bottom w:val="single" w:sz="4" w:space="0" w:color="000000"/>
              <w:right w:val="single" w:sz="4" w:space="0" w:color="000000"/>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49</w:t>
            </w:r>
          </w:p>
        </w:tc>
      </w:tr>
      <w:tr w:rsidR="00090E9E" w:rsidRPr="00090E9E" w:rsidTr="00E75ACD">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67920" w:rsidRPr="00090E9E" w:rsidRDefault="00D3163F" w:rsidP="00E75ACD">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移工</w:t>
            </w:r>
            <w:r w:rsidR="00E67920" w:rsidRPr="00090E9E">
              <w:rPr>
                <w:rFonts w:hAnsi="標楷體" w:hint="eastAsia"/>
                <w:spacing w:val="-20"/>
                <w:sz w:val="22"/>
                <w:szCs w:val="22"/>
              </w:rPr>
              <w:t>人數</w:t>
            </w:r>
          </w:p>
        </w:tc>
        <w:tc>
          <w:tcPr>
            <w:tcW w:w="8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14</w:t>
            </w:r>
          </w:p>
        </w:tc>
        <w:tc>
          <w:tcPr>
            <w:tcW w:w="876" w:type="dxa"/>
            <w:tcBorders>
              <w:top w:val="single" w:sz="4" w:space="0" w:color="000000"/>
              <w:left w:val="single" w:sz="4" w:space="0" w:color="auto"/>
              <w:bottom w:val="single" w:sz="4" w:space="0" w:color="000000"/>
              <w:right w:val="single" w:sz="4" w:space="0" w:color="000000"/>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14</w:t>
            </w:r>
          </w:p>
        </w:tc>
        <w:tc>
          <w:tcPr>
            <w:tcW w:w="876" w:type="dxa"/>
            <w:tcBorders>
              <w:top w:val="single" w:sz="4" w:space="0" w:color="000000"/>
              <w:left w:val="single" w:sz="4" w:space="0" w:color="000000"/>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14</w:t>
            </w:r>
          </w:p>
        </w:tc>
        <w:tc>
          <w:tcPr>
            <w:tcW w:w="876" w:type="dxa"/>
            <w:tcBorders>
              <w:top w:val="single" w:sz="4" w:space="0" w:color="000000"/>
              <w:left w:val="single" w:sz="4" w:space="0" w:color="auto"/>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15</w:t>
            </w:r>
          </w:p>
        </w:tc>
        <w:tc>
          <w:tcPr>
            <w:tcW w:w="875" w:type="dxa"/>
            <w:tcBorders>
              <w:top w:val="single" w:sz="4" w:space="0" w:color="000000"/>
              <w:left w:val="single" w:sz="4" w:space="0" w:color="auto"/>
              <w:bottom w:val="single" w:sz="4" w:space="0" w:color="000000"/>
              <w:right w:val="single" w:sz="4" w:space="0" w:color="000000"/>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15</w:t>
            </w:r>
          </w:p>
        </w:tc>
        <w:tc>
          <w:tcPr>
            <w:tcW w:w="876" w:type="dxa"/>
            <w:tcBorders>
              <w:top w:val="single" w:sz="4" w:space="0" w:color="000000"/>
              <w:left w:val="single" w:sz="4" w:space="0" w:color="000000"/>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15</w:t>
            </w:r>
          </w:p>
        </w:tc>
        <w:tc>
          <w:tcPr>
            <w:tcW w:w="876" w:type="dxa"/>
            <w:tcBorders>
              <w:top w:val="single" w:sz="4" w:space="0" w:color="000000"/>
              <w:left w:val="single" w:sz="4" w:space="0" w:color="auto"/>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0</w:t>
            </w:r>
          </w:p>
        </w:tc>
        <w:tc>
          <w:tcPr>
            <w:tcW w:w="876" w:type="dxa"/>
            <w:tcBorders>
              <w:top w:val="single" w:sz="4" w:space="0" w:color="000000"/>
              <w:left w:val="single" w:sz="4" w:space="0" w:color="auto"/>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0</w:t>
            </w:r>
          </w:p>
        </w:tc>
        <w:tc>
          <w:tcPr>
            <w:tcW w:w="876" w:type="dxa"/>
            <w:tcBorders>
              <w:top w:val="single" w:sz="4" w:space="0" w:color="000000"/>
              <w:left w:val="single" w:sz="4" w:space="0" w:color="auto"/>
              <w:bottom w:val="single" w:sz="4" w:space="0" w:color="000000"/>
              <w:right w:val="single" w:sz="4" w:space="0" w:color="000000"/>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0</w:t>
            </w:r>
          </w:p>
        </w:tc>
      </w:tr>
      <w:tr w:rsidR="00090E9E" w:rsidRPr="00090E9E" w:rsidTr="00E75ACD">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67920" w:rsidRPr="00090E9E" w:rsidRDefault="00E67920" w:rsidP="00E75ACD">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雇主提撥人數</w:t>
            </w:r>
          </w:p>
        </w:tc>
        <w:tc>
          <w:tcPr>
            <w:tcW w:w="8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6</w:t>
            </w:r>
          </w:p>
        </w:tc>
        <w:tc>
          <w:tcPr>
            <w:tcW w:w="876" w:type="dxa"/>
            <w:tcBorders>
              <w:top w:val="single" w:sz="4" w:space="0" w:color="000000"/>
              <w:left w:val="single" w:sz="4" w:space="0" w:color="auto"/>
              <w:bottom w:val="single" w:sz="4" w:space="0" w:color="000000"/>
              <w:right w:val="single" w:sz="4" w:space="0" w:color="000000"/>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7</w:t>
            </w:r>
          </w:p>
        </w:tc>
        <w:tc>
          <w:tcPr>
            <w:tcW w:w="876" w:type="dxa"/>
            <w:tcBorders>
              <w:top w:val="single" w:sz="4" w:space="0" w:color="000000"/>
              <w:left w:val="single" w:sz="4" w:space="0" w:color="000000"/>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3</w:t>
            </w:r>
          </w:p>
        </w:tc>
        <w:tc>
          <w:tcPr>
            <w:tcW w:w="876" w:type="dxa"/>
            <w:tcBorders>
              <w:top w:val="single" w:sz="4" w:space="0" w:color="000000"/>
              <w:left w:val="single" w:sz="4" w:space="0" w:color="auto"/>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3</w:t>
            </w:r>
          </w:p>
        </w:tc>
        <w:tc>
          <w:tcPr>
            <w:tcW w:w="875" w:type="dxa"/>
            <w:tcBorders>
              <w:top w:val="single" w:sz="4" w:space="0" w:color="000000"/>
              <w:left w:val="single" w:sz="4" w:space="0" w:color="auto"/>
              <w:bottom w:val="single" w:sz="4" w:space="0" w:color="000000"/>
              <w:right w:val="single" w:sz="4" w:space="0" w:color="000000"/>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3</w:t>
            </w:r>
          </w:p>
        </w:tc>
        <w:tc>
          <w:tcPr>
            <w:tcW w:w="876" w:type="dxa"/>
            <w:tcBorders>
              <w:top w:val="single" w:sz="4" w:space="0" w:color="000000"/>
              <w:left w:val="single" w:sz="4" w:space="0" w:color="000000"/>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3</w:t>
            </w:r>
          </w:p>
        </w:tc>
        <w:tc>
          <w:tcPr>
            <w:tcW w:w="876" w:type="dxa"/>
            <w:tcBorders>
              <w:top w:val="single" w:sz="4" w:space="0" w:color="000000"/>
              <w:left w:val="single" w:sz="4" w:space="0" w:color="auto"/>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3</w:t>
            </w:r>
          </w:p>
        </w:tc>
        <w:tc>
          <w:tcPr>
            <w:tcW w:w="876" w:type="dxa"/>
            <w:tcBorders>
              <w:top w:val="single" w:sz="4" w:space="0" w:color="000000"/>
              <w:left w:val="single" w:sz="4" w:space="0" w:color="auto"/>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48</w:t>
            </w:r>
          </w:p>
        </w:tc>
        <w:tc>
          <w:tcPr>
            <w:tcW w:w="876" w:type="dxa"/>
            <w:tcBorders>
              <w:top w:val="single" w:sz="4" w:space="0" w:color="000000"/>
              <w:left w:val="single" w:sz="4" w:space="0" w:color="auto"/>
              <w:bottom w:val="single" w:sz="4" w:space="0" w:color="000000"/>
              <w:right w:val="single" w:sz="4" w:space="0" w:color="000000"/>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48</w:t>
            </w:r>
          </w:p>
        </w:tc>
      </w:tr>
      <w:tr w:rsidR="00090E9E" w:rsidRPr="00090E9E" w:rsidTr="00E75ACD">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67920" w:rsidRPr="00090E9E" w:rsidRDefault="00E67920" w:rsidP="00E75ACD">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自提人數</w:t>
            </w:r>
          </w:p>
        </w:tc>
        <w:tc>
          <w:tcPr>
            <w:tcW w:w="8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w:t>
            </w:r>
          </w:p>
        </w:tc>
        <w:tc>
          <w:tcPr>
            <w:tcW w:w="876" w:type="dxa"/>
            <w:tcBorders>
              <w:top w:val="single" w:sz="4" w:space="0" w:color="000000"/>
              <w:left w:val="single" w:sz="4" w:space="0" w:color="auto"/>
              <w:bottom w:val="single" w:sz="4" w:space="0" w:color="000000"/>
              <w:right w:val="single" w:sz="4" w:space="0" w:color="000000"/>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w:t>
            </w:r>
          </w:p>
        </w:tc>
        <w:tc>
          <w:tcPr>
            <w:tcW w:w="876" w:type="dxa"/>
            <w:tcBorders>
              <w:top w:val="single" w:sz="4" w:space="0" w:color="000000"/>
              <w:left w:val="single" w:sz="4" w:space="0" w:color="000000"/>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w:t>
            </w:r>
          </w:p>
        </w:tc>
        <w:tc>
          <w:tcPr>
            <w:tcW w:w="876" w:type="dxa"/>
            <w:tcBorders>
              <w:top w:val="single" w:sz="4" w:space="0" w:color="000000"/>
              <w:left w:val="single" w:sz="4" w:space="0" w:color="auto"/>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0</w:t>
            </w:r>
          </w:p>
        </w:tc>
        <w:tc>
          <w:tcPr>
            <w:tcW w:w="875" w:type="dxa"/>
            <w:tcBorders>
              <w:top w:val="single" w:sz="4" w:space="0" w:color="000000"/>
              <w:left w:val="single" w:sz="4" w:space="0" w:color="auto"/>
              <w:bottom w:val="single" w:sz="4" w:space="0" w:color="000000"/>
              <w:right w:val="single" w:sz="4" w:space="0" w:color="000000"/>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w:t>
            </w:r>
          </w:p>
        </w:tc>
        <w:tc>
          <w:tcPr>
            <w:tcW w:w="876" w:type="dxa"/>
            <w:tcBorders>
              <w:top w:val="single" w:sz="4" w:space="0" w:color="000000"/>
              <w:left w:val="single" w:sz="4" w:space="0" w:color="000000"/>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w:t>
            </w:r>
          </w:p>
        </w:tc>
        <w:tc>
          <w:tcPr>
            <w:tcW w:w="876" w:type="dxa"/>
            <w:tcBorders>
              <w:top w:val="single" w:sz="4" w:space="0" w:color="000000"/>
              <w:left w:val="single" w:sz="4" w:space="0" w:color="auto"/>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1</w:t>
            </w:r>
          </w:p>
        </w:tc>
        <w:tc>
          <w:tcPr>
            <w:tcW w:w="876" w:type="dxa"/>
            <w:tcBorders>
              <w:top w:val="single" w:sz="4" w:space="0" w:color="000000"/>
              <w:left w:val="single" w:sz="4" w:space="0" w:color="auto"/>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0</w:t>
            </w:r>
          </w:p>
        </w:tc>
        <w:tc>
          <w:tcPr>
            <w:tcW w:w="876" w:type="dxa"/>
            <w:tcBorders>
              <w:top w:val="single" w:sz="4" w:space="0" w:color="000000"/>
              <w:left w:val="single" w:sz="4" w:space="0" w:color="auto"/>
              <w:bottom w:val="single" w:sz="4" w:space="0" w:color="000000"/>
              <w:right w:val="single" w:sz="4" w:space="0" w:color="000000"/>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0</w:t>
            </w:r>
          </w:p>
        </w:tc>
      </w:tr>
      <w:tr w:rsidR="00090E9E" w:rsidRPr="00090E9E" w:rsidTr="00E75ACD">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E67920" w:rsidRPr="00090E9E" w:rsidRDefault="00D3163F" w:rsidP="00E75ACD">
            <w:pPr>
              <w:spacing w:line="0" w:lineRule="atLeast"/>
              <w:ind w:leftChars="-14" w:left="-48" w:firstLine="1"/>
              <w:jc w:val="center"/>
              <w:rPr>
                <w:rFonts w:hAnsi="標楷體"/>
                <w:spacing w:val="-20"/>
                <w:sz w:val="22"/>
                <w:szCs w:val="22"/>
              </w:rPr>
            </w:pPr>
            <w:r w:rsidRPr="00090E9E">
              <w:rPr>
                <w:rFonts w:hAnsi="標楷體" w:hint="eastAsia"/>
                <w:spacing w:val="-20"/>
                <w:sz w:val="22"/>
                <w:szCs w:val="22"/>
              </w:rPr>
              <w:t>移工</w:t>
            </w:r>
            <w:r w:rsidR="00E67920" w:rsidRPr="00090E9E">
              <w:rPr>
                <w:rFonts w:hAnsi="標楷體" w:hint="eastAsia"/>
                <w:spacing w:val="-20"/>
                <w:sz w:val="22"/>
                <w:szCs w:val="22"/>
              </w:rPr>
              <w:t>比例</w:t>
            </w:r>
          </w:p>
        </w:tc>
        <w:tc>
          <w:tcPr>
            <w:tcW w:w="8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E67920" w:rsidRPr="00090E9E" w:rsidRDefault="00E67920" w:rsidP="00E75ACD">
            <w:pPr>
              <w:spacing w:line="0" w:lineRule="atLeast"/>
              <w:jc w:val="center"/>
              <w:rPr>
                <w:rFonts w:hAnsi="標楷體"/>
                <w:b/>
                <w:sz w:val="22"/>
                <w:szCs w:val="22"/>
              </w:rPr>
            </w:pPr>
            <w:r w:rsidRPr="00090E9E">
              <w:rPr>
                <w:rFonts w:hAnsi="標楷體" w:hint="eastAsia"/>
                <w:b/>
                <w:sz w:val="22"/>
                <w:szCs w:val="22"/>
              </w:rPr>
              <w:t>67%</w:t>
            </w:r>
          </w:p>
        </w:tc>
        <w:tc>
          <w:tcPr>
            <w:tcW w:w="876" w:type="dxa"/>
            <w:tcBorders>
              <w:top w:val="single" w:sz="4" w:space="0" w:color="000000"/>
              <w:left w:val="single" w:sz="4" w:space="0" w:color="auto"/>
              <w:bottom w:val="single" w:sz="4" w:space="0" w:color="000000"/>
              <w:right w:val="single" w:sz="4" w:space="0" w:color="000000"/>
            </w:tcBorders>
            <w:vAlign w:val="center"/>
          </w:tcPr>
          <w:p w:rsidR="00E67920" w:rsidRPr="00090E9E" w:rsidRDefault="00E67920" w:rsidP="00215E7A">
            <w:pPr>
              <w:spacing w:line="0" w:lineRule="atLeast"/>
              <w:jc w:val="center"/>
              <w:rPr>
                <w:rFonts w:hAnsi="標楷體"/>
                <w:b/>
                <w:sz w:val="22"/>
                <w:szCs w:val="22"/>
              </w:rPr>
            </w:pPr>
            <w:r w:rsidRPr="00090E9E">
              <w:rPr>
                <w:rFonts w:hAnsi="標楷體" w:hint="eastAsia"/>
                <w:b/>
                <w:sz w:val="22"/>
                <w:szCs w:val="22"/>
              </w:rPr>
              <w:t>6</w:t>
            </w:r>
            <w:r w:rsidR="00215E7A" w:rsidRPr="00090E9E">
              <w:rPr>
                <w:rFonts w:hAnsi="標楷體" w:hint="eastAsia"/>
                <w:b/>
                <w:sz w:val="22"/>
                <w:szCs w:val="22"/>
              </w:rPr>
              <w:t>4</w:t>
            </w:r>
            <w:r w:rsidRPr="00090E9E">
              <w:rPr>
                <w:rFonts w:hAnsi="標楷體" w:hint="eastAsia"/>
                <w:b/>
                <w:sz w:val="22"/>
                <w:szCs w:val="22"/>
              </w:rPr>
              <w:t>%</w:t>
            </w:r>
          </w:p>
        </w:tc>
        <w:tc>
          <w:tcPr>
            <w:tcW w:w="876" w:type="dxa"/>
            <w:tcBorders>
              <w:top w:val="single" w:sz="4" w:space="0" w:color="000000"/>
              <w:left w:val="single" w:sz="4" w:space="0" w:color="000000"/>
              <w:bottom w:val="single" w:sz="4" w:space="0" w:color="000000"/>
              <w:right w:val="single" w:sz="4" w:space="0" w:color="auto"/>
            </w:tcBorders>
            <w:vAlign w:val="center"/>
          </w:tcPr>
          <w:p w:rsidR="00E67920" w:rsidRPr="00090E9E" w:rsidRDefault="00E67920" w:rsidP="00E75ACD">
            <w:pPr>
              <w:spacing w:line="0" w:lineRule="atLeast"/>
              <w:jc w:val="center"/>
              <w:rPr>
                <w:rFonts w:hAnsi="標楷體"/>
                <w:b/>
                <w:sz w:val="22"/>
                <w:szCs w:val="22"/>
              </w:rPr>
            </w:pPr>
            <w:r w:rsidRPr="00090E9E">
              <w:rPr>
                <w:rFonts w:hAnsi="標楷體" w:hint="eastAsia"/>
                <w:b/>
                <w:sz w:val="22"/>
                <w:szCs w:val="22"/>
              </w:rPr>
              <w:t>78%</w:t>
            </w:r>
          </w:p>
        </w:tc>
        <w:tc>
          <w:tcPr>
            <w:tcW w:w="876" w:type="dxa"/>
            <w:tcBorders>
              <w:top w:val="single" w:sz="4" w:space="0" w:color="000000"/>
              <w:left w:val="single" w:sz="4" w:space="0" w:color="auto"/>
              <w:bottom w:val="single" w:sz="4" w:space="0" w:color="000000"/>
              <w:right w:val="single" w:sz="4" w:space="0" w:color="auto"/>
            </w:tcBorders>
            <w:vAlign w:val="center"/>
          </w:tcPr>
          <w:p w:rsidR="00E67920" w:rsidRPr="00090E9E" w:rsidRDefault="00E67920" w:rsidP="00E75ACD">
            <w:pPr>
              <w:spacing w:line="0" w:lineRule="atLeast"/>
              <w:jc w:val="center"/>
              <w:rPr>
                <w:rFonts w:hAnsi="標楷體"/>
                <w:b/>
                <w:sz w:val="22"/>
                <w:szCs w:val="22"/>
              </w:rPr>
            </w:pPr>
            <w:r w:rsidRPr="00090E9E">
              <w:rPr>
                <w:rFonts w:hAnsi="標楷體" w:hint="eastAsia"/>
                <w:b/>
                <w:sz w:val="22"/>
                <w:szCs w:val="22"/>
              </w:rPr>
              <w:t>79%</w:t>
            </w:r>
          </w:p>
        </w:tc>
        <w:tc>
          <w:tcPr>
            <w:tcW w:w="875" w:type="dxa"/>
            <w:tcBorders>
              <w:top w:val="single" w:sz="4" w:space="0" w:color="000000"/>
              <w:left w:val="single" w:sz="4" w:space="0" w:color="auto"/>
              <w:bottom w:val="single" w:sz="4" w:space="0" w:color="000000"/>
              <w:right w:val="single" w:sz="4" w:space="0" w:color="000000"/>
            </w:tcBorders>
            <w:vAlign w:val="center"/>
          </w:tcPr>
          <w:p w:rsidR="00E67920" w:rsidRPr="00090E9E" w:rsidRDefault="00E67920" w:rsidP="00E75ACD">
            <w:pPr>
              <w:spacing w:line="0" w:lineRule="atLeast"/>
              <w:jc w:val="center"/>
              <w:rPr>
                <w:rFonts w:hAnsi="標楷體"/>
                <w:b/>
                <w:sz w:val="22"/>
                <w:szCs w:val="22"/>
              </w:rPr>
            </w:pPr>
            <w:r w:rsidRPr="00090E9E">
              <w:rPr>
                <w:rFonts w:hAnsi="標楷體" w:hint="eastAsia"/>
                <w:b/>
                <w:sz w:val="22"/>
                <w:szCs w:val="22"/>
              </w:rPr>
              <w:t>79%</w:t>
            </w:r>
          </w:p>
        </w:tc>
        <w:tc>
          <w:tcPr>
            <w:tcW w:w="876" w:type="dxa"/>
            <w:tcBorders>
              <w:top w:val="single" w:sz="4" w:space="0" w:color="000000"/>
              <w:left w:val="single" w:sz="4" w:space="0" w:color="000000"/>
              <w:bottom w:val="single" w:sz="4" w:space="0" w:color="000000"/>
              <w:right w:val="single" w:sz="4" w:space="0" w:color="auto"/>
            </w:tcBorders>
            <w:vAlign w:val="center"/>
          </w:tcPr>
          <w:p w:rsidR="00E67920" w:rsidRPr="00090E9E" w:rsidRDefault="00E67920" w:rsidP="00E75ACD">
            <w:pPr>
              <w:spacing w:line="0" w:lineRule="atLeast"/>
              <w:jc w:val="center"/>
              <w:rPr>
                <w:rFonts w:hAnsi="標楷體"/>
                <w:b/>
                <w:sz w:val="22"/>
                <w:szCs w:val="22"/>
              </w:rPr>
            </w:pPr>
            <w:r w:rsidRPr="00090E9E">
              <w:rPr>
                <w:rFonts w:hAnsi="標楷體" w:hint="eastAsia"/>
                <w:b/>
                <w:sz w:val="22"/>
                <w:szCs w:val="22"/>
              </w:rPr>
              <w:t>79%</w:t>
            </w:r>
          </w:p>
        </w:tc>
        <w:tc>
          <w:tcPr>
            <w:tcW w:w="876" w:type="dxa"/>
            <w:tcBorders>
              <w:top w:val="single" w:sz="4" w:space="0" w:color="000000"/>
              <w:left w:val="single" w:sz="4" w:space="0" w:color="auto"/>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0%</w:t>
            </w:r>
          </w:p>
        </w:tc>
        <w:tc>
          <w:tcPr>
            <w:tcW w:w="876" w:type="dxa"/>
            <w:tcBorders>
              <w:top w:val="single" w:sz="4" w:space="0" w:color="000000"/>
              <w:left w:val="single" w:sz="4" w:space="0" w:color="auto"/>
              <w:bottom w:val="single" w:sz="4" w:space="0" w:color="000000"/>
              <w:right w:val="single" w:sz="4" w:space="0" w:color="auto"/>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0%</w:t>
            </w:r>
          </w:p>
        </w:tc>
        <w:tc>
          <w:tcPr>
            <w:tcW w:w="876" w:type="dxa"/>
            <w:tcBorders>
              <w:top w:val="single" w:sz="4" w:space="0" w:color="000000"/>
              <w:left w:val="single" w:sz="4" w:space="0" w:color="auto"/>
              <w:bottom w:val="single" w:sz="4" w:space="0" w:color="000000"/>
              <w:right w:val="single" w:sz="4" w:space="0" w:color="000000"/>
            </w:tcBorders>
            <w:vAlign w:val="center"/>
          </w:tcPr>
          <w:p w:rsidR="00E67920" w:rsidRPr="00090E9E" w:rsidRDefault="00E67920" w:rsidP="00E75ACD">
            <w:pPr>
              <w:spacing w:line="0" w:lineRule="atLeast"/>
              <w:jc w:val="center"/>
              <w:rPr>
                <w:rFonts w:hAnsi="標楷體"/>
                <w:sz w:val="22"/>
                <w:szCs w:val="22"/>
              </w:rPr>
            </w:pPr>
            <w:r w:rsidRPr="00090E9E">
              <w:rPr>
                <w:rFonts w:hAnsi="標楷體" w:hint="eastAsia"/>
                <w:sz w:val="22"/>
                <w:szCs w:val="22"/>
              </w:rPr>
              <w:t>0%</w:t>
            </w:r>
          </w:p>
        </w:tc>
      </w:tr>
    </w:tbl>
    <w:p w:rsidR="00E67920" w:rsidRPr="00090E9E" w:rsidRDefault="00E67920" w:rsidP="008E1270">
      <w:pPr>
        <w:pStyle w:val="6"/>
        <w:numPr>
          <w:ilvl w:val="0"/>
          <w:numId w:val="0"/>
        </w:numPr>
        <w:spacing w:afterLines="50" w:after="228"/>
        <w:rPr>
          <w:sz w:val="28"/>
        </w:rPr>
      </w:pPr>
      <w:r w:rsidRPr="00090E9E">
        <w:rPr>
          <w:rFonts w:hint="eastAsia"/>
          <w:sz w:val="28"/>
        </w:rPr>
        <w:t>資料來源：全國勞政系統。</w:t>
      </w:r>
    </w:p>
    <w:p w:rsidR="00E67920" w:rsidRPr="00090E9E" w:rsidRDefault="00E67920" w:rsidP="00E67920">
      <w:pPr>
        <w:pStyle w:val="4"/>
      </w:pPr>
      <w:r w:rsidRPr="00090E9E">
        <w:rPr>
          <w:rFonts w:hint="eastAsia"/>
        </w:rPr>
        <w:t>單純就全國勞政系統資料來看，</w:t>
      </w:r>
      <w:r w:rsidR="0038582A" w:rsidRPr="00090E9E">
        <w:rPr>
          <w:rFonts w:hint="eastAsia"/>
        </w:rPr>
        <w:t>A公司於系統上可見前半年完全無人員投保資料，卻於109年1月時有移工6人投保，移工比例由0%增加為</w:t>
      </w:r>
      <w:r w:rsidR="0038582A" w:rsidRPr="00090E9E">
        <w:t>100</w:t>
      </w:r>
      <w:r w:rsidR="0038582A" w:rsidRPr="00090E9E">
        <w:rPr>
          <w:rFonts w:hint="eastAsia"/>
        </w:rPr>
        <w:t>%；B</w:t>
      </w:r>
      <w:r w:rsidRPr="00090E9E">
        <w:rPr>
          <w:rFonts w:hint="eastAsia"/>
        </w:rPr>
        <w:t>公司於108年8月時尚有本勞49人，隔月本勞僅剩4人，卻在再次月增加</w:t>
      </w:r>
      <w:r w:rsidR="00D3163F" w:rsidRPr="00090E9E">
        <w:rPr>
          <w:rFonts w:hint="eastAsia"/>
        </w:rPr>
        <w:t>移工</w:t>
      </w:r>
      <w:r w:rsidRPr="00090E9E">
        <w:rPr>
          <w:rFonts w:hint="eastAsia"/>
        </w:rPr>
        <w:t>15人，</w:t>
      </w:r>
      <w:r w:rsidR="00D3163F" w:rsidRPr="00090E9E">
        <w:rPr>
          <w:rFonts w:hint="eastAsia"/>
        </w:rPr>
        <w:t>移工</w:t>
      </w:r>
      <w:r w:rsidRPr="00090E9E">
        <w:rPr>
          <w:rFonts w:hint="eastAsia"/>
        </w:rPr>
        <w:t>比例由0%突增為79%（108年10月）。</w:t>
      </w:r>
      <w:r w:rsidRPr="00090E9E">
        <w:rPr>
          <w:rFonts w:hint="eastAsia"/>
          <w:b/>
          <w:u w:val="single"/>
        </w:rPr>
        <w:t>雙雙超過3K5級制及Extra機制合計不得超過40%之規定，情形至少已存在3至6個月不等</w:t>
      </w:r>
      <w:r w:rsidRPr="00090E9E">
        <w:rPr>
          <w:rFonts w:hint="eastAsia"/>
        </w:rPr>
        <w:t>；究何以能有超過40%比例</w:t>
      </w:r>
      <w:r w:rsidR="00D3163F" w:rsidRPr="00090E9E">
        <w:rPr>
          <w:rFonts w:hint="eastAsia"/>
        </w:rPr>
        <w:t>移工</w:t>
      </w:r>
      <w:r w:rsidRPr="00090E9E">
        <w:rPr>
          <w:rFonts w:hint="eastAsia"/>
        </w:rPr>
        <w:t>，實有待勞動部釋疑。</w:t>
      </w:r>
    </w:p>
    <w:p w:rsidR="00E67920" w:rsidRPr="00090E9E" w:rsidRDefault="00E67920" w:rsidP="00E67920">
      <w:pPr>
        <w:pStyle w:val="4"/>
      </w:pPr>
      <w:r w:rsidRPr="00090E9E">
        <w:rPr>
          <w:rFonts w:hint="eastAsia"/>
        </w:rPr>
        <w:t>本案於109年5月28日發函請勞動部說明由前揭系統所直接呈現之表格資料是否違反規定，勞動部於109年7月10日函復</w:t>
      </w:r>
      <w:r w:rsidRPr="00090E9E">
        <w:rPr>
          <w:rStyle w:val="afe"/>
        </w:rPr>
        <w:footnoteReference w:id="67"/>
      </w:r>
      <w:r w:rsidRPr="00090E9E">
        <w:rPr>
          <w:rFonts w:hint="eastAsia"/>
          <w:b/>
        </w:rPr>
        <w:t>以：於「雇主聘僱外國人人數最多不得逾40%，及僱用員工人數符合勞工退休金提繳規定」之前提下，其查核結果為「已</w:t>
      </w:r>
      <w:r w:rsidRPr="00090E9E">
        <w:rPr>
          <w:rFonts w:hint="eastAsia"/>
          <w:b/>
        </w:rPr>
        <w:lastRenderedPageBreak/>
        <w:t>逾規定」</w:t>
      </w:r>
      <w:r w:rsidRPr="00090E9E">
        <w:rPr>
          <w:rFonts w:hint="eastAsia"/>
        </w:rPr>
        <w:t>：</w:t>
      </w:r>
    </w:p>
    <w:p w:rsidR="00E67920" w:rsidRPr="00090E9E" w:rsidRDefault="00E67920" w:rsidP="00E67920">
      <w:pPr>
        <w:pStyle w:val="5"/>
        <w:ind w:left="2072" w:hanging="854"/>
      </w:pPr>
      <w:r w:rsidRPr="00090E9E">
        <w:rPr>
          <w:rFonts w:hint="eastAsia"/>
        </w:rPr>
        <w:t>108年11月定期查核（查核月份108年7月至9月）：A、B公司均無聘僱外國人，無須辦理定期查核。</w:t>
      </w:r>
    </w:p>
    <w:p w:rsidR="00E67920" w:rsidRPr="00090E9E" w:rsidRDefault="00E67920" w:rsidP="00E67920">
      <w:pPr>
        <w:pStyle w:val="5"/>
        <w:ind w:left="2072" w:hanging="854"/>
      </w:pPr>
      <w:r w:rsidRPr="00090E9E">
        <w:rPr>
          <w:rFonts w:hint="eastAsia"/>
        </w:rPr>
        <w:t>109年2月定期查核（查核月份108年10月至12月）：</w:t>
      </w:r>
      <w:r w:rsidR="0038582A" w:rsidRPr="00090E9E">
        <w:rPr>
          <w:rFonts w:hint="eastAsia"/>
        </w:rPr>
        <w:t>A公司無聘僱外國人，無須辦理定期查核；</w:t>
      </w:r>
      <w:r w:rsidR="0038582A" w:rsidRPr="00090E9E">
        <w:rPr>
          <w:rFonts w:hint="eastAsia"/>
          <w:b/>
          <w:u w:val="single"/>
        </w:rPr>
        <w:t>B</w:t>
      </w:r>
      <w:r w:rsidRPr="00090E9E">
        <w:rPr>
          <w:rFonts w:hint="eastAsia"/>
          <w:b/>
          <w:u w:val="single"/>
        </w:rPr>
        <w:t>公司聘僱外國人比例超過40%，已逾規定</w:t>
      </w:r>
      <w:r w:rsidRPr="00090E9E">
        <w:rPr>
          <w:rFonts w:hint="eastAsia"/>
        </w:rPr>
        <w:t>。</w:t>
      </w:r>
    </w:p>
    <w:p w:rsidR="00E67920" w:rsidRPr="00090E9E" w:rsidRDefault="00E67920" w:rsidP="00E67920">
      <w:pPr>
        <w:pStyle w:val="5"/>
        <w:ind w:left="2072" w:hanging="854"/>
      </w:pPr>
      <w:r w:rsidRPr="00090E9E">
        <w:rPr>
          <w:rFonts w:hint="eastAsia"/>
        </w:rPr>
        <w:t>109年5月定期查核（查核月份109年1月至3月）：</w:t>
      </w:r>
      <w:r w:rsidRPr="00090E9E">
        <w:rPr>
          <w:rFonts w:hint="eastAsia"/>
          <w:b/>
          <w:u w:val="single"/>
        </w:rPr>
        <w:t>A、B公司聘僱外國人比例均高於40%，已逾規定</w:t>
      </w:r>
      <w:r w:rsidRPr="00090E9E">
        <w:rPr>
          <w:rFonts w:hint="eastAsia"/>
        </w:rPr>
        <w:t>。</w:t>
      </w:r>
    </w:p>
    <w:p w:rsidR="00E67920" w:rsidRPr="00090E9E" w:rsidRDefault="002E1457" w:rsidP="00AF57EE">
      <w:pPr>
        <w:pStyle w:val="3"/>
      </w:pPr>
      <w:r w:rsidRPr="00090E9E">
        <w:rPr>
          <w:rFonts w:hint="eastAsia"/>
        </w:rPr>
        <w:t>接受本院諮詢之學者專家亦曾對「勞保查核」提出類似擔憂，表示「在身障者及原住民的定額進用部分，就常發生在定期查核日前才調整加退保狀況來因應的情形；因此在108年方案之人數查核方式，勞動部應該更積極說明『一年內免查核』會產生哪些影響？」、「108年方案內容感覺不甚清楚，會讓人擔心就服法的原有作法被掏空，例如『一年內免查核』，像是行政檢查手段的調整，但因為1年後才查核，即代表有1年的空窗期，是否會讓雇主有刻意不遵守或規避的空間越大？」、「若不是從修正方案內容著手，是否就應該在行政檢查（管制）有更好的做法？」</w:t>
      </w:r>
    </w:p>
    <w:p w:rsidR="00E85366" w:rsidRPr="00090E9E" w:rsidRDefault="00AF57EE" w:rsidP="00005558">
      <w:pPr>
        <w:pStyle w:val="3"/>
      </w:pPr>
      <w:r w:rsidRPr="00090E9E">
        <w:rPr>
          <w:rFonts w:hint="eastAsia"/>
        </w:rPr>
        <w:t>學者專家之擔憂並非無的放矢，由前揭</w:t>
      </w:r>
      <w:r w:rsidR="00C63B6C" w:rsidRPr="00090E9E">
        <w:rPr>
          <w:rFonts w:hint="eastAsia"/>
        </w:rPr>
        <w:t>系統資料及勞動部查復說明</w:t>
      </w:r>
      <w:r w:rsidRPr="00090E9E">
        <w:rPr>
          <w:rFonts w:hint="eastAsia"/>
        </w:rPr>
        <w:t>可發現</w:t>
      </w:r>
      <w:r w:rsidR="00E85366" w:rsidRPr="00090E9E">
        <w:rPr>
          <w:rFonts w:hint="eastAsia"/>
        </w:rPr>
        <w:t>：</w:t>
      </w:r>
      <w:r w:rsidR="003F3027" w:rsidRPr="00090E9E">
        <w:rPr>
          <w:rFonts w:hint="eastAsia"/>
        </w:rPr>
        <w:t>現行之定期查核不是對所有聘僱</w:t>
      </w:r>
      <w:r w:rsidR="00D3163F" w:rsidRPr="00090E9E">
        <w:rPr>
          <w:rFonts w:hint="eastAsia"/>
        </w:rPr>
        <w:t>移工</w:t>
      </w:r>
      <w:r w:rsidR="003F3027" w:rsidRPr="00090E9E">
        <w:rPr>
          <w:rFonts w:hint="eastAsia"/>
        </w:rPr>
        <w:t>之雇主進行查核</w:t>
      </w:r>
      <w:r w:rsidR="004A4672" w:rsidRPr="00090E9E">
        <w:rPr>
          <w:rFonts w:hint="eastAsia"/>
        </w:rPr>
        <w:t>；而目前查核所依據之勞保資料具有時間落差</w:t>
      </w:r>
      <w:r w:rsidR="004A4672" w:rsidRPr="00090E9E">
        <w:rPr>
          <w:rStyle w:val="afe"/>
        </w:rPr>
        <w:footnoteReference w:id="68"/>
      </w:r>
      <w:r w:rsidR="004A4672" w:rsidRPr="00090E9E">
        <w:rPr>
          <w:rFonts w:hint="eastAsia"/>
        </w:rPr>
        <w:t>，致真正查核時又再過了2</w:t>
      </w:r>
      <w:r w:rsidR="004A4672" w:rsidRPr="00090E9E">
        <w:rPr>
          <w:rFonts w:hint="eastAsia"/>
        </w:rPr>
        <w:lastRenderedPageBreak/>
        <w:t>個月</w:t>
      </w:r>
      <w:r w:rsidR="003F3027" w:rsidRPr="00090E9E">
        <w:rPr>
          <w:rFonts w:hint="eastAsia"/>
        </w:rPr>
        <w:t>，</w:t>
      </w:r>
      <w:r w:rsidR="004A4672" w:rsidRPr="00090E9E">
        <w:rPr>
          <w:rFonts w:hint="eastAsia"/>
        </w:rPr>
        <w:t>都讓</w:t>
      </w:r>
      <w:r w:rsidR="003F3027" w:rsidRPr="00090E9E">
        <w:rPr>
          <w:rFonts w:hint="eastAsia"/>
        </w:rPr>
        <w:t>不肖雇主</w:t>
      </w:r>
      <w:r w:rsidR="008C093A" w:rsidRPr="00090E9E">
        <w:rPr>
          <w:rFonts w:hint="eastAsia"/>
        </w:rPr>
        <w:t>得以</w:t>
      </w:r>
      <w:r w:rsidR="003F3027" w:rsidRPr="00090E9E">
        <w:rPr>
          <w:rFonts w:hint="eastAsia"/>
        </w:rPr>
        <w:t>有機可趁</w:t>
      </w:r>
      <w:r w:rsidR="00A96DF4" w:rsidRPr="00090E9E">
        <w:rPr>
          <w:rFonts w:hint="eastAsia"/>
        </w:rPr>
        <w:t>。</w:t>
      </w:r>
    </w:p>
    <w:p w:rsidR="00E85366" w:rsidRPr="00090E9E" w:rsidRDefault="00321350" w:rsidP="00321350">
      <w:pPr>
        <w:pStyle w:val="4"/>
      </w:pPr>
      <w:r w:rsidRPr="00090E9E">
        <w:rPr>
          <w:rFonts w:hint="eastAsia"/>
        </w:rPr>
        <w:t>以全國勞政系統隨機選取之A、B公司</w:t>
      </w:r>
      <w:r w:rsidR="005D12F5" w:rsidRPr="00090E9E">
        <w:rPr>
          <w:rFonts w:hint="eastAsia"/>
        </w:rPr>
        <w:t>於系統上所呈現資訊，並對照勞動部函復「已逾規定」</w:t>
      </w:r>
      <w:r w:rsidRPr="00090E9E">
        <w:rPr>
          <w:rFonts w:hint="eastAsia"/>
        </w:rPr>
        <w:t>：</w:t>
      </w:r>
    </w:p>
    <w:p w:rsidR="00321350" w:rsidRPr="00090E9E" w:rsidRDefault="00C140A7" w:rsidP="00321350">
      <w:pPr>
        <w:pStyle w:val="5"/>
        <w:ind w:left="2030" w:hanging="854"/>
      </w:pPr>
      <w:r w:rsidRPr="00090E9E">
        <w:rPr>
          <w:rFonts w:hint="eastAsia"/>
        </w:rPr>
        <w:t>A公司成立資本額僅1萬元，</w:t>
      </w:r>
      <w:r w:rsidRPr="00090E9E">
        <w:rPr>
          <w:rFonts w:hint="eastAsia"/>
          <w:b/>
        </w:rPr>
        <w:t>自成立以來未曾有任何一筆投保紀錄，於109年1月有投保紀錄即是超額聘僱移工且為100%</w:t>
      </w:r>
      <w:r w:rsidRPr="00090E9E">
        <w:rPr>
          <w:rFonts w:hint="eastAsia"/>
        </w:rPr>
        <w:t>，表示全公司均為移工？又若B公司從未曾有勞工投保紀錄，依勞動部函復「雇主申請當月前2月之前1年僱用員工平均人數係規定於藍領審查標準第14條之2，以核計製造業雇主申請初次招募許可人數。目前雇主得聘僱移工人數採勞保納保人數計算，並以1年平均人數認定，始得確認雇主僱用員工情形，尚屬合理」之計算方式，何以能僱用移工？</w:t>
      </w:r>
    </w:p>
    <w:p w:rsidR="00321350" w:rsidRPr="00090E9E" w:rsidRDefault="00321350" w:rsidP="00321350">
      <w:pPr>
        <w:pStyle w:val="5"/>
        <w:ind w:left="2030" w:hanging="854"/>
      </w:pPr>
      <w:r w:rsidRPr="00090E9E">
        <w:rPr>
          <w:rFonts w:hint="eastAsia"/>
        </w:rPr>
        <w:t>另查</w:t>
      </w:r>
      <w:r w:rsidR="00C140A7" w:rsidRPr="00090E9E">
        <w:rPr>
          <w:rFonts w:hint="eastAsia"/>
        </w:rPr>
        <w:t>B公司自108年10月起即超額聘僱移工，於109年2月查核時始查獲，依規定勞動部應要求限期改善，</w:t>
      </w:r>
      <w:r w:rsidR="00C140A7" w:rsidRPr="00090E9E">
        <w:rPr>
          <w:rFonts w:hint="eastAsia"/>
          <w:b/>
        </w:rPr>
        <w:t>至109年5月（查核月份109年1月至3月）第2次查核仍違反規定</w:t>
      </w:r>
      <w:r w:rsidR="00C140A7" w:rsidRPr="00090E9E">
        <w:rPr>
          <w:rFonts w:hint="eastAsia"/>
        </w:rPr>
        <w:t>，且依系統查詢資料，A公司109年4月份投保人數仍與前月完全相同，並無增聘本勞或減少移工跡象，顯示事業單位似無懼於勞動部廢止招募及聘僱許可；甚者，依勞保資料可觀察其</w:t>
      </w:r>
      <w:r w:rsidR="00C140A7" w:rsidRPr="00090E9E">
        <w:rPr>
          <w:rFonts w:hint="eastAsia"/>
          <w:b/>
          <w:u w:val="single"/>
        </w:rPr>
        <w:t>進用移工之前月份有45名本勞退保，為原僱用人數九成</w:t>
      </w:r>
      <w:r w:rsidR="00C140A7" w:rsidRPr="00090E9E">
        <w:rPr>
          <w:rFonts w:hint="eastAsia"/>
        </w:rPr>
        <w:t>，若稱皆為退休或自願離職似非合理，且旋於次月即聘僱十多名移工，難稱有符合就服法第42條規定之「聘僱外國人工作，不得妨礙本國人之就業機會」。</w:t>
      </w:r>
    </w:p>
    <w:p w:rsidR="00321350" w:rsidRPr="00090E9E" w:rsidRDefault="00CF514A" w:rsidP="00321350">
      <w:pPr>
        <w:pStyle w:val="4"/>
      </w:pPr>
      <w:r w:rsidRPr="00090E9E">
        <w:rPr>
          <w:rFonts w:hint="eastAsia"/>
        </w:rPr>
        <w:t>為求謹慎，本案再</w:t>
      </w:r>
      <w:r w:rsidR="005D12F5" w:rsidRPr="00090E9E">
        <w:rPr>
          <w:rFonts w:hint="eastAsia"/>
        </w:rPr>
        <w:t>請勞動部</w:t>
      </w:r>
      <w:r w:rsidRPr="00090E9E">
        <w:rPr>
          <w:rFonts w:hint="eastAsia"/>
        </w:rPr>
        <w:t>確認並說明</w:t>
      </w:r>
      <w:r w:rsidR="008F0FFF" w:rsidRPr="00090E9E">
        <w:rPr>
          <w:rFonts w:hint="eastAsia"/>
        </w:rPr>
        <w:t>A、B公司於全國勞政系統上呈現人數意義：</w:t>
      </w:r>
    </w:p>
    <w:p w:rsidR="00C140A7" w:rsidRPr="00090E9E" w:rsidRDefault="00C140A7" w:rsidP="00C140A7">
      <w:pPr>
        <w:pStyle w:val="5"/>
        <w:ind w:left="1985" w:hanging="851"/>
      </w:pPr>
      <w:r w:rsidRPr="00090E9E">
        <w:rPr>
          <w:rFonts w:hint="eastAsia"/>
        </w:rPr>
        <w:t>勞動部查復A公司未有聘僱藍領移工紀錄，對照全國勞政系統查詢109年1至5月各月份皆有6名</w:t>
      </w:r>
      <w:r w:rsidRPr="00090E9E">
        <w:rPr>
          <w:rFonts w:hint="eastAsia"/>
        </w:rPr>
        <w:lastRenderedPageBreak/>
        <w:t>移工投保紀錄，反映出「</w:t>
      </w:r>
      <w:r w:rsidRPr="00090E9E">
        <w:rPr>
          <w:rFonts w:hint="eastAsia"/>
          <w:b/>
        </w:rPr>
        <w:t>無聘僱移工，卻有移工投保</w:t>
      </w:r>
      <w:r w:rsidRPr="00090E9E">
        <w:rPr>
          <w:rFonts w:hint="eastAsia"/>
        </w:rPr>
        <w:t>」之奇特情節；再函詢勞動部確認</w:t>
      </w:r>
      <w:r w:rsidR="00D9576F" w:rsidRPr="00090E9E">
        <w:rPr>
          <w:rFonts w:hint="eastAsia"/>
          <w:u w:val="single"/>
        </w:rPr>
        <w:t>A</w:t>
      </w:r>
      <w:r w:rsidRPr="00090E9E">
        <w:rPr>
          <w:rFonts w:hint="eastAsia"/>
          <w:u w:val="single"/>
        </w:rPr>
        <w:t>公司1至5月各月份投保紀錄中之6名移工</w:t>
      </w:r>
      <w:r w:rsidRPr="00090E9E">
        <w:rPr>
          <w:rFonts w:hint="eastAsia"/>
        </w:rPr>
        <w:t>，皆為曾經勞動部許可具雇主聘僱外國人許可及管理辦法第2條定義之「第三類外國人」</w:t>
      </w:r>
      <w:r w:rsidRPr="00090E9E">
        <w:rPr>
          <w:rStyle w:val="afe"/>
        </w:rPr>
        <w:footnoteReference w:id="69"/>
      </w:r>
      <w:r w:rsidRPr="00090E9E">
        <w:rPr>
          <w:rFonts w:hint="eastAsia"/>
        </w:rPr>
        <w:t>，即就業服務法第50條第1款或第2款規定「就讀於公立或已立案私立大專校院之外國留學生」或「就讀於公立或已立案私立高級中等以上學校之僑生或其他華裔學生」，不僅</w:t>
      </w:r>
      <w:r w:rsidRPr="00090E9E">
        <w:rPr>
          <w:rFonts w:hint="eastAsia"/>
          <w:b/>
          <w:u w:val="single"/>
        </w:rPr>
        <w:t>非外界通俗簡稱「外勞」之藍領移工</w:t>
      </w:r>
      <w:r w:rsidRPr="00090E9E">
        <w:rPr>
          <w:rStyle w:val="afe"/>
        </w:rPr>
        <w:footnoteReference w:id="70"/>
      </w:r>
      <w:r w:rsidRPr="00090E9E">
        <w:rPr>
          <w:rFonts w:hint="eastAsia"/>
        </w:rPr>
        <w:t>，亦因渠非依就服法第46條第1項第8款至第11款規定引進之藍領移工，故亦無聘僱比率（藍領移工有最高不得逾40%）規定；另</w:t>
      </w:r>
      <w:r w:rsidRPr="00090E9E">
        <w:rPr>
          <w:rFonts w:hint="eastAsia"/>
          <w:b/>
        </w:rPr>
        <w:t>依勞動部查復：其中5名外國人於108年7月至109年3月間未獲該部工作許可</w:t>
      </w:r>
      <w:r w:rsidRPr="00090E9E">
        <w:rPr>
          <w:rFonts w:hint="eastAsia"/>
        </w:rPr>
        <w:t>，餘1名則於前開期間內經該部許可工作在案。</w:t>
      </w:r>
    </w:p>
    <w:p w:rsidR="001638B7" w:rsidRPr="00090E9E" w:rsidRDefault="003A0332" w:rsidP="001638B7">
      <w:pPr>
        <w:pStyle w:val="5"/>
        <w:ind w:left="1985" w:hanging="851"/>
      </w:pPr>
      <w:r w:rsidRPr="00090E9E">
        <w:rPr>
          <w:rFonts w:hint="eastAsia"/>
        </w:rPr>
        <w:t>勞動部查復</w:t>
      </w:r>
      <w:r w:rsidR="00C140A7" w:rsidRPr="00090E9E">
        <w:rPr>
          <w:rFonts w:hint="eastAsia"/>
        </w:rPr>
        <w:t>B</w:t>
      </w:r>
      <w:r w:rsidRPr="00090E9E">
        <w:rPr>
          <w:rFonts w:hint="eastAsia"/>
        </w:rPr>
        <w:t>公司</w:t>
      </w:r>
      <w:r w:rsidR="00BE6F1D" w:rsidRPr="00090E9E">
        <w:rPr>
          <w:rFonts w:hint="eastAsia"/>
        </w:rPr>
        <w:t>依其申請月前2個月之前1年僱用員工平均人數為基準之30%計算</w:t>
      </w:r>
      <w:r w:rsidR="00A63667" w:rsidRPr="00090E9E">
        <w:rPr>
          <w:rStyle w:val="afe"/>
        </w:rPr>
        <w:footnoteReference w:id="71"/>
      </w:r>
      <w:r w:rsidR="00BE6F1D" w:rsidRPr="00090E9E">
        <w:rPr>
          <w:rFonts w:hint="eastAsia"/>
        </w:rPr>
        <w:t>，可招募</w:t>
      </w:r>
      <w:r w:rsidR="00D3163F" w:rsidRPr="00090E9E">
        <w:rPr>
          <w:rFonts w:hint="eastAsia"/>
        </w:rPr>
        <w:t>移工</w:t>
      </w:r>
      <w:r w:rsidR="00BE6F1D" w:rsidRPr="00090E9E">
        <w:rPr>
          <w:rFonts w:hint="eastAsia"/>
        </w:rPr>
        <w:t>人數為15人</w:t>
      </w:r>
      <w:r w:rsidR="00D25466" w:rsidRPr="00090E9E">
        <w:rPr>
          <w:rFonts w:hint="eastAsia"/>
        </w:rPr>
        <w:t>。</w:t>
      </w:r>
      <w:r w:rsidR="00BE6F1D" w:rsidRPr="00090E9E">
        <w:rPr>
          <w:rFonts w:hint="eastAsia"/>
        </w:rPr>
        <w:t>該公司自108年10月開始聘僱</w:t>
      </w:r>
      <w:r w:rsidR="00D3163F" w:rsidRPr="00090E9E">
        <w:rPr>
          <w:rFonts w:hint="eastAsia"/>
        </w:rPr>
        <w:t>移工</w:t>
      </w:r>
      <w:r w:rsidR="00D25466" w:rsidRPr="00090E9E">
        <w:rPr>
          <w:rFonts w:hint="eastAsia"/>
        </w:rPr>
        <w:t>起</w:t>
      </w:r>
      <w:r w:rsidR="00BE6F1D" w:rsidRPr="00090E9E">
        <w:rPr>
          <w:rFonts w:hint="eastAsia"/>
        </w:rPr>
        <w:t>，迄今各月投保外國人人數</w:t>
      </w:r>
      <w:r w:rsidR="00D25466" w:rsidRPr="00090E9E">
        <w:rPr>
          <w:rFonts w:hint="eastAsia"/>
        </w:rPr>
        <w:t>皆</w:t>
      </w:r>
      <w:r w:rsidR="003B6E28" w:rsidRPr="00090E9E">
        <w:rPr>
          <w:rFonts w:hint="eastAsia"/>
        </w:rPr>
        <w:t>未逾</w:t>
      </w:r>
      <w:r w:rsidR="00D25466" w:rsidRPr="00090E9E">
        <w:rPr>
          <w:rFonts w:hint="eastAsia"/>
        </w:rPr>
        <w:t>15</w:t>
      </w:r>
      <w:r w:rsidR="003B6E28" w:rsidRPr="00090E9E">
        <w:rPr>
          <w:rFonts w:hint="eastAsia"/>
        </w:rPr>
        <w:t>人</w:t>
      </w:r>
      <w:r w:rsidR="007A7E2D" w:rsidRPr="00090E9E">
        <w:rPr>
          <w:rFonts w:hint="eastAsia"/>
        </w:rPr>
        <w:t>，</w:t>
      </w:r>
      <w:r w:rsidR="003B6E28" w:rsidRPr="00090E9E">
        <w:rPr>
          <w:rFonts w:hint="eastAsia"/>
        </w:rPr>
        <w:t>符合</w:t>
      </w:r>
      <w:r w:rsidR="00D25466" w:rsidRPr="00090E9E">
        <w:rPr>
          <w:rFonts w:hint="eastAsia"/>
        </w:rPr>
        <w:t>規定。</w:t>
      </w:r>
    </w:p>
    <w:p w:rsidR="00E75ACD" w:rsidRPr="00090E9E" w:rsidRDefault="00C140A7" w:rsidP="005B0D8D">
      <w:pPr>
        <w:pStyle w:val="a3"/>
        <w:ind w:left="851" w:hanging="851"/>
      </w:pPr>
      <w:r w:rsidRPr="00090E9E">
        <w:rPr>
          <w:rFonts w:hint="eastAsia"/>
        </w:rPr>
        <w:lastRenderedPageBreak/>
        <w:t>B</w:t>
      </w:r>
      <w:r w:rsidR="005B0D8D" w:rsidRPr="00090E9E">
        <w:rPr>
          <w:rFonts w:hint="eastAsia"/>
        </w:rPr>
        <w:t>公司108年7月迄今各月勞保投保人數及本外勞人數列表</w:t>
      </w:r>
    </w:p>
    <w:tbl>
      <w:tblPr>
        <w:tblStyle w:val="af6"/>
        <w:tblW w:w="0" w:type="auto"/>
        <w:jc w:val="center"/>
        <w:tblLook w:val="04A0" w:firstRow="1" w:lastRow="0" w:firstColumn="1" w:lastColumn="0" w:noHBand="0" w:noVBand="1"/>
      </w:tblPr>
      <w:tblGrid>
        <w:gridCol w:w="2269"/>
        <w:gridCol w:w="1593"/>
        <w:gridCol w:w="1593"/>
        <w:gridCol w:w="1593"/>
        <w:gridCol w:w="1594"/>
      </w:tblGrid>
      <w:tr w:rsidR="00090E9E" w:rsidRPr="00090E9E" w:rsidTr="006016E1">
        <w:trPr>
          <w:tblHeader/>
          <w:jc w:val="center"/>
        </w:trPr>
        <w:tc>
          <w:tcPr>
            <w:tcW w:w="2269" w:type="dxa"/>
            <w:shd w:val="clear" w:color="auto" w:fill="DAEEF3" w:themeFill="accent5" w:themeFillTint="33"/>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年月</w:t>
            </w:r>
          </w:p>
        </w:tc>
        <w:tc>
          <w:tcPr>
            <w:tcW w:w="1593" w:type="dxa"/>
            <w:shd w:val="clear" w:color="auto" w:fill="DAEEF3" w:themeFill="accent5" w:themeFillTint="33"/>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勞保</w:t>
            </w:r>
          </w:p>
          <w:p w:rsidR="00C16252" w:rsidRPr="00090E9E" w:rsidRDefault="00C16252" w:rsidP="005B0D8D">
            <w:pPr>
              <w:pStyle w:val="5"/>
              <w:numPr>
                <w:ilvl w:val="0"/>
                <w:numId w:val="0"/>
              </w:numPr>
              <w:jc w:val="center"/>
              <w:rPr>
                <w:sz w:val="28"/>
                <w:szCs w:val="28"/>
              </w:rPr>
            </w:pPr>
            <w:r w:rsidRPr="00090E9E">
              <w:rPr>
                <w:rFonts w:hint="eastAsia"/>
                <w:sz w:val="28"/>
                <w:szCs w:val="28"/>
              </w:rPr>
              <w:t>投保人數</w:t>
            </w:r>
          </w:p>
          <w:p w:rsidR="00C16252" w:rsidRPr="00090E9E" w:rsidRDefault="00C16252" w:rsidP="005B0D8D">
            <w:pPr>
              <w:pStyle w:val="5"/>
              <w:numPr>
                <w:ilvl w:val="0"/>
                <w:numId w:val="0"/>
              </w:numPr>
              <w:jc w:val="center"/>
              <w:rPr>
                <w:sz w:val="28"/>
                <w:szCs w:val="28"/>
              </w:rPr>
            </w:pPr>
            <w:r w:rsidRPr="00090E9E">
              <w:rPr>
                <w:rFonts w:hint="eastAsia"/>
                <w:sz w:val="28"/>
                <w:szCs w:val="28"/>
              </w:rPr>
              <w:t>(A)</w:t>
            </w:r>
          </w:p>
        </w:tc>
        <w:tc>
          <w:tcPr>
            <w:tcW w:w="1593" w:type="dxa"/>
            <w:shd w:val="clear" w:color="auto" w:fill="DAEEF3" w:themeFill="accent5" w:themeFillTint="33"/>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外國人</w:t>
            </w:r>
          </w:p>
          <w:p w:rsidR="00C16252" w:rsidRPr="00090E9E" w:rsidRDefault="00C16252" w:rsidP="005B0D8D">
            <w:pPr>
              <w:pStyle w:val="5"/>
              <w:numPr>
                <w:ilvl w:val="0"/>
                <w:numId w:val="0"/>
              </w:numPr>
              <w:jc w:val="center"/>
              <w:rPr>
                <w:sz w:val="28"/>
                <w:szCs w:val="28"/>
              </w:rPr>
            </w:pPr>
            <w:r w:rsidRPr="00090E9E">
              <w:rPr>
                <w:rFonts w:hint="eastAsia"/>
                <w:sz w:val="28"/>
                <w:szCs w:val="28"/>
              </w:rPr>
              <w:t>人數</w:t>
            </w:r>
          </w:p>
          <w:p w:rsidR="00C16252" w:rsidRPr="00090E9E" w:rsidRDefault="00C16252" w:rsidP="005B0D8D">
            <w:pPr>
              <w:pStyle w:val="5"/>
              <w:numPr>
                <w:ilvl w:val="0"/>
                <w:numId w:val="0"/>
              </w:numPr>
              <w:jc w:val="center"/>
              <w:rPr>
                <w:sz w:val="28"/>
                <w:szCs w:val="28"/>
              </w:rPr>
            </w:pPr>
            <w:r w:rsidRPr="00090E9E">
              <w:rPr>
                <w:rFonts w:hint="eastAsia"/>
                <w:sz w:val="28"/>
                <w:szCs w:val="28"/>
              </w:rPr>
              <w:t>(B)</w:t>
            </w:r>
          </w:p>
        </w:tc>
        <w:tc>
          <w:tcPr>
            <w:tcW w:w="1593" w:type="dxa"/>
            <w:shd w:val="clear" w:color="auto" w:fill="DAEEF3" w:themeFill="accent5" w:themeFillTint="33"/>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本勞人數</w:t>
            </w:r>
          </w:p>
          <w:p w:rsidR="00C16252" w:rsidRPr="00090E9E" w:rsidRDefault="00C16252" w:rsidP="005B0D8D">
            <w:pPr>
              <w:pStyle w:val="5"/>
              <w:numPr>
                <w:ilvl w:val="0"/>
                <w:numId w:val="0"/>
              </w:numPr>
              <w:jc w:val="center"/>
              <w:rPr>
                <w:sz w:val="28"/>
                <w:szCs w:val="28"/>
              </w:rPr>
            </w:pPr>
            <w:r w:rsidRPr="00090E9E">
              <w:rPr>
                <w:rFonts w:hint="eastAsia"/>
                <w:sz w:val="28"/>
                <w:szCs w:val="28"/>
              </w:rPr>
              <w:t>(A-B)</w:t>
            </w:r>
          </w:p>
        </w:tc>
        <w:tc>
          <w:tcPr>
            <w:tcW w:w="1594" w:type="dxa"/>
            <w:shd w:val="clear" w:color="auto" w:fill="DAEEF3" w:themeFill="accent5" w:themeFillTint="33"/>
          </w:tcPr>
          <w:p w:rsidR="00846839" w:rsidRPr="00090E9E" w:rsidRDefault="00C16252" w:rsidP="005B0D8D">
            <w:pPr>
              <w:pStyle w:val="5"/>
              <w:numPr>
                <w:ilvl w:val="0"/>
                <w:numId w:val="0"/>
              </w:numPr>
              <w:jc w:val="center"/>
              <w:rPr>
                <w:sz w:val="28"/>
                <w:szCs w:val="28"/>
              </w:rPr>
            </w:pPr>
            <w:r w:rsidRPr="00090E9E">
              <w:rPr>
                <w:rFonts w:hint="eastAsia"/>
                <w:sz w:val="28"/>
                <w:szCs w:val="28"/>
              </w:rPr>
              <w:t>外國人</w:t>
            </w:r>
          </w:p>
          <w:p w:rsidR="00C16252" w:rsidRPr="00090E9E" w:rsidRDefault="00C16252" w:rsidP="005B0D8D">
            <w:pPr>
              <w:pStyle w:val="5"/>
              <w:numPr>
                <w:ilvl w:val="0"/>
                <w:numId w:val="0"/>
              </w:numPr>
              <w:jc w:val="center"/>
              <w:rPr>
                <w:sz w:val="28"/>
                <w:szCs w:val="28"/>
              </w:rPr>
            </w:pPr>
            <w:r w:rsidRPr="00090E9E">
              <w:rPr>
                <w:rFonts w:hint="eastAsia"/>
                <w:sz w:val="28"/>
                <w:szCs w:val="28"/>
              </w:rPr>
              <w:t>比率</w:t>
            </w:r>
          </w:p>
          <w:p w:rsidR="00846839" w:rsidRPr="00090E9E" w:rsidRDefault="00846839" w:rsidP="005B0D8D">
            <w:pPr>
              <w:pStyle w:val="5"/>
              <w:numPr>
                <w:ilvl w:val="0"/>
                <w:numId w:val="0"/>
              </w:numPr>
              <w:jc w:val="center"/>
              <w:rPr>
                <w:sz w:val="28"/>
                <w:szCs w:val="28"/>
              </w:rPr>
            </w:pPr>
            <w:r w:rsidRPr="00090E9E">
              <w:rPr>
                <w:rFonts w:hint="eastAsia"/>
                <w:sz w:val="28"/>
                <w:szCs w:val="28"/>
              </w:rPr>
              <w:t>(B/A)</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108年7月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49</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0</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49</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0</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108年8月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49</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0</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49</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0</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108年9月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4</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0</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4</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0</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108年10月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19</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15</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4</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78.9%</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108年11月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19</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15</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4</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78.9%</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108年12月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19</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15</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4</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78.9%</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109年1月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18</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14</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4</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77.8%</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109年2月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22</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14</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8</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63.6%</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109年3月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21</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14</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7</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66.7%</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109年4月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21</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14</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7</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66.7%</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109年5月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21</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14</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7</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66.7%</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109年6月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21</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14</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7</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66.7%</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109年7月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20</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14</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6</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70%</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109年8月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22</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14</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8</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63.6%</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109年9月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21</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13</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8</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61.9%</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109年10月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22</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13</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9</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59.1%</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109年11月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22</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13</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9</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59.1%</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109年12月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22</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13</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9</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59.1%</w:t>
            </w:r>
          </w:p>
        </w:tc>
      </w:tr>
      <w:tr w:rsidR="00090E9E" w:rsidRPr="00090E9E" w:rsidTr="00C16252">
        <w:trPr>
          <w:jc w:val="center"/>
        </w:trPr>
        <w:tc>
          <w:tcPr>
            <w:tcW w:w="2269"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110年1月</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21</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12</w:t>
            </w:r>
          </w:p>
        </w:tc>
        <w:tc>
          <w:tcPr>
            <w:tcW w:w="1593" w:type="dxa"/>
            <w:vAlign w:val="center"/>
          </w:tcPr>
          <w:p w:rsidR="00C16252" w:rsidRPr="00090E9E" w:rsidRDefault="00C16252" w:rsidP="005B0D8D">
            <w:pPr>
              <w:pStyle w:val="5"/>
              <w:numPr>
                <w:ilvl w:val="0"/>
                <w:numId w:val="0"/>
              </w:numPr>
              <w:jc w:val="center"/>
              <w:rPr>
                <w:sz w:val="28"/>
                <w:szCs w:val="28"/>
              </w:rPr>
            </w:pPr>
            <w:r w:rsidRPr="00090E9E">
              <w:rPr>
                <w:rFonts w:hint="eastAsia"/>
                <w:sz w:val="28"/>
                <w:szCs w:val="28"/>
              </w:rPr>
              <w:t>9</w:t>
            </w:r>
          </w:p>
        </w:tc>
        <w:tc>
          <w:tcPr>
            <w:tcW w:w="1594" w:type="dxa"/>
          </w:tcPr>
          <w:p w:rsidR="00C16252" w:rsidRPr="00090E9E" w:rsidRDefault="00846839" w:rsidP="005B0D8D">
            <w:pPr>
              <w:pStyle w:val="5"/>
              <w:numPr>
                <w:ilvl w:val="0"/>
                <w:numId w:val="0"/>
              </w:numPr>
              <w:jc w:val="center"/>
              <w:rPr>
                <w:sz w:val="28"/>
                <w:szCs w:val="28"/>
              </w:rPr>
            </w:pPr>
            <w:r w:rsidRPr="00090E9E">
              <w:rPr>
                <w:rFonts w:hint="eastAsia"/>
                <w:sz w:val="28"/>
                <w:szCs w:val="28"/>
              </w:rPr>
              <w:t>57.1%</w:t>
            </w:r>
          </w:p>
        </w:tc>
      </w:tr>
    </w:tbl>
    <w:p w:rsidR="005B0D8D" w:rsidRPr="00090E9E" w:rsidRDefault="005B0D8D" w:rsidP="008E1270">
      <w:pPr>
        <w:pStyle w:val="6"/>
        <w:numPr>
          <w:ilvl w:val="0"/>
          <w:numId w:val="0"/>
        </w:numPr>
        <w:spacing w:afterLines="50" w:after="228" w:line="0" w:lineRule="atLeast"/>
        <w:ind w:left="1"/>
        <w:rPr>
          <w:rFonts w:hAnsi="標楷體"/>
          <w:sz w:val="28"/>
        </w:rPr>
      </w:pPr>
      <w:r w:rsidRPr="00090E9E">
        <w:rPr>
          <w:rFonts w:hint="eastAsia"/>
          <w:sz w:val="28"/>
        </w:rPr>
        <w:t>資料來源：A欄為</w:t>
      </w:r>
      <w:r w:rsidR="00E953D0" w:rsidRPr="00090E9E">
        <w:rPr>
          <w:rFonts w:hint="eastAsia"/>
          <w:sz w:val="28"/>
        </w:rPr>
        <w:t>勞保局</w:t>
      </w:r>
      <w:r w:rsidRPr="00090E9E">
        <w:rPr>
          <w:rFonts w:hint="eastAsia"/>
          <w:sz w:val="28"/>
        </w:rPr>
        <w:t>勞保</w:t>
      </w:r>
      <w:r w:rsidR="00421536" w:rsidRPr="00090E9E">
        <w:rPr>
          <w:rFonts w:hint="eastAsia"/>
          <w:sz w:val="28"/>
        </w:rPr>
        <w:t>資料</w:t>
      </w:r>
      <w:r w:rsidRPr="00090E9E">
        <w:rPr>
          <w:rFonts w:hint="eastAsia"/>
          <w:sz w:val="28"/>
        </w:rPr>
        <w:t>，B欄為勞動部勞動力發展署外國人申審系統</w:t>
      </w:r>
      <w:r w:rsidRPr="00090E9E">
        <w:rPr>
          <w:rFonts w:hAnsi="標楷體" w:hint="eastAsia"/>
          <w:sz w:val="28"/>
        </w:rPr>
        <w:t>查詢結果</w:t>
      </w:r>
      <w:r w:rsidRPr="00090E9E">
        <w:rPr>
          <w:rFonts w:hint="eastAsia"/>
          <w:sz w:val="28"/>
        </w:rPr>
        <w:t>。</w:t>
      </w:r>
    </w:p>
    <w:p w:rsidR="008F0FFF" w:rsidRPr="00090E9E" w:rsidRDefault="00C20A5B" w:rsidP="008F0FFF">
      <w:pPr>
        <w:pStyle w:val="5"/>
        <w:ind w:left="1985" w:hanging="851"/>
      </w:pPr>
      <w:r w:rsidRPr="00090E9E">
        <w:rPr>
          <w:rFonts w:hint="eastAsia"/>
        </w:rPr>
        <w:t>又</w:t>
      </w:r>
      <w:r w:rsidR="001638B7" w:rsidRPr="00090E9E">
        <w:rPr>
          <w:rFonts w:hint="eastAsia"/>
        </w:rPr>
        <w:t>依勞動部函復資料，</w:t>
      </w:r>
      <w:r w:rsidR="00C140A7" w:rsidRPr="00090E9E">
        <w:rPr>
          <w:rFonts w:hint="eastAsia"/>
        </w:rPr>
        <w:t>B</w:t>
      </w:r>
      <w:r w:rsidR="001638B7" w:rsidRPr="00090E9E">
        <w:rPr>
          <w:rFonts w:hint="eastAsia"/>
        </w:rPr>
        <w:t>公司係</w:t>
      </w:r>
      <w:r w:rsidR="008F0FFF" w:rsidRPr="00090E9E">
        <w:rPr>
          <w:rFonts w:hint="eastAsia"/>
        </w:rPr>
        <w:t>依「外國人受聘僱從事就業服務法第46條第1項第8款至第11款規定工作之轉換雇主或工作程序準則」第7條第1項第3款等規定</w:t>
      </w:r>
      <w:r w:rsidR="001638B7" w:rsidRPr="00090E9E">
        <w:rPr>
          <w:rFonts w:hint="eastAsia"/>
        </w:rPr>
        <w:t>向勞動部申請接續聘僱外國人，</w:t>
      </w:r>
      <w:r w:rsidR="008F0FFF" w:rsidRPr="00090E9E">
        <w:rPr>
          <w:rFonts w:hint="eastAsia"/>
        </w:rPr>
        <w:t>如有繼續聘僱外國人之需要，得申請重新招募</w:t>
      </w:r>
      <w:r w:rsidR="00324829" w:rsidRPr="00090E9E">
        <w:rPr>
          <w:rStyle w:val="afe"/>
        </w:rPr>
        <w:footnoteReference w:id="72"/>
      </w:r>
      <w:r w:rsidRPr="00090E9E">
        <w:rPr>
          <w:rFonts w:hint="eastAsia"/>
        </w:rPr>
        <w:t>；惟於其申請重新招募時，</w:t>
      </w:r>
      <w:r w:rsidR="008F0FFF" w:rsidRPr="00090E9E">
        <w:rPr>
          <w:rFonts w:hint="eastAsia"/>
        </w:rPr>
        <w:t>始為「</w:t>
      </w:r>
      <w:hyperlink r:id="rId14" w:history="1">
        <w:r w:rsidR="008F0FFF" w:rsidRPr="00090E9E">
          <w:rPr>
            <w:rFonts w:hint="eastAsia"/>
          </w:rPr>
          <w:t>雇主聘</w:t>
        </w:r>
        <w:r w:rsidR="008F0FFF" w:rsidRPr="00090E9E">
          <w:rPr>
            <w:rFonts w:hint="eastAsia"/>
          </w:rPr>
          <w:lastRenderedPageBreak/>
          <w:t>僱外國人從事製造工作定期查核基準</w:t>
        </w:r>
      </w:hyperlink>
      <w:r w:rsidR="008F0FFF" w:rsidRPr="00090E9E">
        <w:rPr>
          <w:rFonts w:hint="eastAsia"/>
        </w:rPr>
        <w:t>」於每年2月、5月、8月及11月定期查核雇主聘僱外國人之比率或人數之雇主</w:t>
      </w:r>
      <w:r w:rsidR="00324829" w:rsidRPr="00090E9E">
        <w:rPr>
          <w:rStyle w:val="afe"/>
        </w:rPr>
        <w:footnoteReference w:id="73"/>
      </w:r>
      <w:r w:rsidR="008F0FFF" w:rsidRPr="00090E9E">
        <w:rPr>
          <w:rFonts w:hint="eastAsia"/>
        </w:rPr>
        <w:t>；</w:t>
      </w:r>
      <w:r w:rsidR="008F0FFF" w:rsidRPr="00090E9E">
        <w:rPr>
          <w:rFonts w:hint="eastAsia"/>
          <w:b/>
        </w:rPr>
        <w:t>換言之，</w:t>
      </w:r>
      <w:r w:rsidR="00C140A7" w:rsidRPr="00090E9E">
        <w:rPr>
          <w:rFonts w:hint="eastAsia"/>
          <w:b/>
        </w:rPr>
        <w:t>B</w:t>
      </w:r>
      <w:r w:rsidR="008F0FFF" w:rsidRPr="00090E9E">
        <w:rPr>
          <w:rFonts w:hint="eastAsia"/>
          <w:b/>
        </w:rPr>
        <w:t>公司只有於重新招募外國人時，才會受到查核。</w:t>
      </w:r>
    </w:p>
    <w:p w:rsidR="00C20A5B" w:rsidRPr="00090E9E" w:rsidRDefault="00B7318F" w:rsidP="00356EA0">
      <w:pPr>
        <w:pStyle w:val="4"/>
      </w:pPr>
      <w:r w:rsidRPr="00090E9E">
        <w:rPr>
          <w:rFonts w:hint="eastAsia"/>
        </w:rPr>
        <w:t>此外</w:t>
      </w:r>
      <w:r w:rsidR="00AF57EE" w:rsidRPr="00090E9E">
        <w:rPr>
          <w:rFonts w:hint="eastAsia"/>
        </w:rPr>
        <w:t>，多年前新聞媒體就曾披露「仲介公司提供『人頭』，交廠商投保勞健保，在</w:t>
      </w:r>
      <w:r w:rsidR="00D3163F" w:rsidRPr="00090E9E">
        <w:rPr>
          <w:rFonts w:hint="eastAsia"/>
        </w:rPr>
        <w:t>僱</w:t>
      </w:r>
      <w:r w:rsidR="00AF57EE" w:rsidRPr="00090E9E">
        <w:rPr>
          <w:rFonts w:hint="eastAsia"/>
        </w:rPr>
        <w:t>用本勞人數上灌水」、「南投檢警已鎖定五家仲介業者及多家工廠，這5家仲介公司至少各吸收2</w:t>
      </w:r>
      <w:r w:rsidR="00AF57EE" w:rsidRPr="00090E9E">
        <w:t>,</w:t>
      </w:r>
      <w:r w:rsidR="00AF57EE" w:rsidRPr="00090E9E">
        <w:rPr>
          <w:rFonts w:hint="eastAsia"/>
        </w:rPr>
        <w:t>000名人頭，其中一家的人頭還先後移轉四、五家工廠投保，讓4名本勞才能引進1名</w:t>
      </w:r>
      <w:r w:rsidR="005A01FD" w:rsidRPr="00090E9E">
        <w:rPr>
          <w:rFonts w:hint="eastAsia"/>
        </w:rPr>
        <w:t>移工</w:t>
      </w:r>
      <w:r w:rsidR="00AF57EE" w:rsidRPr="00090E9E">
        <w:rPr>
          <w:rFonts w:hint="eastAsia"/>
        </w:rPr>
        <w:t>的『效益』提高到一比一。單是這家仲介業者引進的超額</w:t>
      </w:r>
      <w:r w:rsidR="005A01FD" w:rsidRPr="00090E9E">
        <w:rPr>
          <w:rFonts w:hint="eastAsia"/>
        </w:rPr>
        <w:t>移工</w:t>
      </w:r>
      <w:r w:rsidR="00AF57EE" w:rsidRPr="00090E9E">
        <w:rPr>
          <w:rFonts w:hint="eastAsia"/>
        </w:rPr>
        <w:t>就有二千多人，時間可追溯到93年」等情，當時即指出「稽核控管</w:t>
      </w:r>
      <w:r w:rsidR="005A01FD" w:rsidRPr="00090E9E">
        <w:rPr>
          <w:rFonts w:hint="eastAsia"/>
        </w:rPr>
        <w:t>移工</w:t>
      </w:r>
      <w:r w:rsidR="00AF57EE" w:rsidRPr="00090E9E">
        <w:rPr>
          <w:rFonts w:hint="eastAsia"/>
        </w:rPr>
        <w:t>人數的勞委會，依據勞保增減數據，分季書面稽核，並不到現場核對，給了不肖仲介業者與廠商可乘之機」</w:t>
      </w:r>
      <w:r w:rsidR="00AF57EE" w:rsidRPr="00090E9E">
        <w:rPr>
          <w:vertAlign w:val="superscript"/>
        </w:rPr>
        <w:footnoteReference w:id="74"/>
      </w:r>
      <w:r w:rsidR="00AF57EE" w:rsidRPr="00090E9E">
        <w:rPr>
          <w:rFonts w:hint="eastAsia"/>
        </w:rPr>
        <w:t>。</w:t>
      </w:r>
      <w:r w:rsidR="00356EA0" w:rsidRPr="00090E9E">
        <w:rPr>
          <w:rFonts w:hint="eastAsia"/>
        </w:rPr>
        <w:t>近期亦有臺灣台中地方檢察署（下稱台中地檢署）於109年9月10日偵辦一起位於人力仲介公司合法引進或承接</w:t>
      </w:r>
      <w:r w:rsidR="00D3163F" w:rsidRPr="00090E9E">
        <w:rPr>
          <w:rFonts w:hint="eastAsia"/>
        </w:rPr>
        <w:t>移工</w:t>
      </w:r>
      <w:r w:rsidR="00356EA0" w:rsidRPr="00090E9E">
        <w:rPr>
          <w:rFonts w:hint="eastAsia"/>
        </w:rPr>
        <w:t>後，再將</w:t>
      </w:r>
      <w:r w:rsidR="00D3163F" w:rsidRPr="00090E9E">
        <w:rPr>
          <w:rFonts w:hint="eastAsia"/>
        </w:rPr>
        <w:t>移工</w:t>
      </w:r>
      <w:r w:rsidR="00356EA0" w:rsidRPr="00090E9E">
        <w:rPr>
          <w:rFonts w:hint="eastAsia"/>
        </w:rPr>
        <w:t>仲介至營造業勞動力市場進行勞力剝削案，查出刁姓女子涉嫌成立19家人頭紙上空殼公司商號，以200餘名人頭臺籍勞工交叉混洗，向勞動部申請合法聘僱許可函，成功引進或承接126名</w:t>
      </w:r>
      <w:r w:rsidR="00D3163F" w:rsidRPr="00090E9E">
        <w:rPr>
          <w:rFonts w:hint="eastAsia"/>
        </w:rPr>
        <w:t>移工</w:t>
      </w:r>
      <w:r w:rsidR="00356EA0" w:rsidRPr="00090E9E">
        <w:rPr>
          <w:rFonts w:hint="eastAsia"/>
        </w:rPr>
        <w:t>；再將</w:t>
      </w:r>
      <w:r w:rsidR="00DA4C1C" w:rsidRPr="00090E9E">
        <w:rPr>
          <w:rFonts w:hint="eastAsia"/>
        </w:rPr>
        <w:t>移工</w:t>
      </w:r>
      <w:r w:rsidR="00356EA0" w:rsidRPr="00090E9E">
        <w:rPr>
          <w:rFonts w:hint="eastAsia"/>
        </w:rPr>
        <w:t>非法媒介或派遣致</w:t>
      </w:r>
      <w:r w:rsidR="00356EA0" w:rsidRPr="00090E9E">
        <w:rPr>
          <w:rFonts w:hint="eastAsia"/>
        </w:rPr>
        <w:lastRenderedPageBreak/>
        <w:t>全臺等地公共工程等營造業工地工作。台中地檢署於110年1月28日將人力仲介公司負責人等人依人口販運防制法等罪嫌起訴</w:t>
      </w:r>
      <w:r w:rsidR="00356EA0" w:rsidRPr="00090E9E">
        <w:rPr>
          <w:vertAlign w:val="superscript"/>
        </w:rPr>
        <w:footnoteReference w:id="75"/>
      </w:r>
      <w:r w:rsidR="00356EA0" w:rsidRPr="00090E9E">
        <w:rPr>
          <w:rFonts w:hint="eastAsia"/>
        </w:rPr>
        <w:t>。</w:t>
      </w:r>
    </w:p>
    <w:p w:rsidR="00CC711E" w:rsidRPr="00090E9E" w:rsidRDefault="00AF57EE" w:rsidP="00B7318F">
      <w:pPr>
        <w:pStyle w:val="4"/>
      </w:pPr>
      <w:r w:rsidRPr="00090E9E">
        <w:rPr>
          <w:rFonts w:hint="eastAsia"/>
        </w:rPr>
        <w:t>據</w:t>
      </w:r>
      <w:r w:rsidR="006D689B" w:rsidRPr="00090E9E">
        <w:rPr>
          <w:rFonts w:hint="eastAsia"/>
        </w:rPr>
        <w:t>勞動部查</w:t>
      </w:r>
      <w:r w:rsidRPr="00090E9E">
        <w:rPr>
          <w:rFonts w:hint="eastAsia"/>
        </w:rPr>
        <w:t>復，勞動部目前仍是同96年10月起之作法，以勞保資訊系統查核雇主聘僱國內勞工及外國人比率或人數是否超過上限規定；</w:t>
      </w:r>
      <w:r w:rsidR="000A08F7" w:rsidRPr="00090E9E">
        <w:rPr>
          <w:rFonts w:hint="eastAsia"/>
        </w:rPr>
        <w:t>惟</w:t>
      </w:r>
      <w:r w:rsidRPr="00090E9E">
        <w:rPr>
          <w:rFonts w:hint="eastAsia"/>
        </w:rPr>
        <w:t>勞保資料傳輸具2</w:t>
      </w:r>
      <w:r w:rsidR="00E050B2" w:rsidRPr="00090E9E">
        <w:rPr>
          <w:rFonts w:hint="eastAsia"/>
        </w:rPr>
        <w:t>個月之時間落差</w:t>
      </w:r>
      <w:r w:rsidR="000A08F7" w:rsidRPr="00090E9E">
        <w:rPr>
          <w:rFonts w:hint="eastAsia"/>
        </w:rPr>
        <w:t>已如前述，加上現行法制規定上或有未臻完善處</w:t>
      </w:r>
      <w:r w:rsidR="00E050B2" w:rsidRPr="00090E9E">
        <w:rPr>
          <w:rFonts w:hint="eastAsia"/>
        </w:rPr>
        <w:t>，一來一往之間即容易有疏漏</w:t>
      </w:r>
      <w:r w:rsidR="000A08F7" w:rsidRPr="00090E9E">
        <w:rPr>
          <w:rFonts w:hint="eastAsia"/>
        </w:rPr>
        <w:t>或空間</w:t>
      </w:r>
      <w:r w:rsidR="00E050B2" w:rsidRPr="00090E9E">
        <w:rPr>
          <w:rFonts w:hint="eastAsia"/>
        </w:rPr>
        <w:t>，</w:t>
      </w:r>
      <w:r w:rsidRPr="00090E9E">
        <w:rPr>
          <w:rFonts w:hint="eastAsia"/>
        </w:rPr>
        <w:t>更</w:t>
      </w:r>
      <w:r w:rsidR="008E1270" w:rsidRPr="00090E9E">
        <w:rPr>
          <w:rFonts w:hint="eastAsia"/>
        </w:rPr>
        <w:t>遑</w:t>
      </w:r>
      <w:r w:rsidRPr="00090E9E">
        <w:rPr>
          <w:rFonts w:hint="eastAsia"/>
        </w:rPr>
        <w:t>論實務上早有不肖仲介與雇主，持續以人頭本勞投保</w:t>
      </w:r>
      <w:r w:rsidR="00A268AB" w:rsidRPr="00090E9E">
        <w:rPr>
          <w:rFonts w:hint="eastAsia"/>
        </w:rPr>
        <w:t>，或加掛於不同公司</w:t>
      </w:r>
      <w:r w:rsidRPr="00090E9E">
        <w:rPr>
          <w:rFonts w:hint="eastAsia"/>
        </w:rPr>
        <w:t>，製造人數假象</w:t>
      </w:r>
      <w:r w:rsidR="000A08F7" w:rsidRPr="00090E9E">
        <w:rPr>
          <w:rFonts w:hint="eastAsia"/>
        </w:rPr>
        <w:t>以爭取</w:t>
      </w:r>
      <w:r w:rsidR="00D3163F" w:rsidRPr="00090E9E">
        <w:rPr>
          <w:rFonts w:hint="eastAsia"/>
        </w:rPr>
        <w:t>移工</w:t>
      </w:r>
      <w:r w:rsidR="000A08F7" w:rsidRPr="00090E9E">
        <w:rPr>
          <w:rFonts w:hint="eastAsia"/>
        </w:rPr>
        <w:t>，早已是公開的秘密</w:t>
      </w:r>
      <w:r w:rsidRPr="00090E9E">
        <w:rPr>
          <w:rFonts w:hint="eastAsia"/>
        </w:rPr>
        <w:t>。</w:t>
      </w:r>
    </w:p>
    <w:p w:rsidR="00AD1281" w:rsidRPr="00090E9E" w:rsidRDefault="00B72E36" w:rsidP="00D3163F">
      <w:pPr>
        <w:pStyle w:val="3"/>
      </w:pPr>
      <w:r w:rsidRPr="00090E9E">
        <w:rPr>
          <w:rFonts w:hint="eastAsia"/>
        </w:rPr>
        <w:t>由上亦發現</w:t>
      </w:r>
      <w:r w:rsidR="004652B4" w:rsidRPr="00090E9E">
        <w:rPr>
          <w:rFonts w:hint="eastAsia"/>
        </w:rPr>
        <w:t>：</w:t>
      </w:r>
      <w:r w:rsidR="0041236E" w:rsidRPr="00090E9E">
        <w:rPr>
          <w:rFonts w:hint="eastAsia"/>
        </w:rPr>
        <w:t>勞動部</w:t>
      </w:r>
      <w:r w:rsidR="0080525C" w:rsidRPr="00090E9E">
        <w:rPr>
          <w:rFonts w:hint="eastAsia"/>
        </w:rPr>
        <w:t>自詡</w:t>
      </w:r>
      <w:r w:rsidR="0041236E" w:rsidRPr="00090E9E">
        <w:rPr>
          <w:rFonts w:hint="eastAsia"/>
        </w:rPr>
        <w:t>最重要的核心系統之一</w:t>
      </w:r>
      <w:r w:rsidR="006C4CF0" w:rsidRPr="00090E9E">
        <w:rPr>
          <w:rFonts w:hint="eastAsia"/>
        </w:rPr>
        <w:t>全國勞政系統</w:t>
      </w:r>
      <w:r w:rsidR="0041236E" w:rsidRPr="00090E9E">
        <w:rPr>
          <w:rStyle w:val="afe"/>
        </w:rPr>
        <w:footnoteReference w:id="76"/>
      </w:r>
      <w:r w:rsidR="0080525C" w:rsidRPr="00090E9E">
        <w:rPr>
          <w:rFonts w:hint="eastAsia"/>
        </w:rPr>
        <w:t>，其</w:t>
      </w:r>
      <w:r w:rsidR="00802B2A" w:rsidRPr="00090E9E">
        <w:rPr>
          <w:rFonts w:hint="eastAsia"/>
        </w:rPr>
        <w:t>「勞保資料管理」所呈現</w:t>
      </w:r>
      <w:r w:rsidR="0041236E" w:rsidRPr="00090E9E">
        <w:rPr>
          <w:rFonts w:hint="eastAsia"/>
        </w:rPr>
        <w:t>之「</w:t>
      </w:r>
      <w:r w:rsidR="00D3163F" w:rsidRPr="00090E9E">
        <w:rPr>
          <w:rFonts w:hint="eastAsia"/>
        </w:rPr>
        <w:t>移工</w:t>
      </w:r>
      <w:r w:rsidR="0041236E" w:rsidRPr="00090E9E">
        <w:rPr>
          <w:rFonts w:hint="eastAsia"/>
        </w:rPr>
        <w:t>人數」</w:t>
      </w:r>
      <w:r w:rsidR="00802B2A" w:rsidRPr="00090E9E">
        <w:rPr>
          <w:rFonts w:hint="eastAsia"/>
        </w:rPr>
        <w:t>與「</w:t>
      </w:r>
      <w:r w:rsidR="005A01FD" w:rsidRPr="00090E9E">
        <w:rPr>
          <w:rFonts w:hint="eastAsia"/>
        </w:rPr>
        <w:t>移工</w:t>
      </w:r>
      <w:r w:rsidR="003E3685" w:rsidRPr="00090E9E">
        <w:rPr>
          <w:rFonts w:hint="eastAsia"/>
        </w:rPr>
        <w:t>比例</w:t>
      </w:r>
      <w:r w:rsidR="00802B2A" w:rsidRPr="00090E9E">
        <w:rPr>
          <w:rFonts w:hint="eastAsia"/>
        </w:rPr>
        <w:t>」</w:t>
      </w:r>
      <w:r w:rsidR="00D3163F" w:rsidRPr="00090E9E">
        <w:rPr>
          <w:rFonts w:hint="eastAsia"/>
        </w:rPr>
        <w:t>與該部所屬勞動力發展署及勞工保險局</w:t>
      </w:r>
      <w:r w:rsidR="001E0797" w:rsidRPr="00090E9E">
        <w:rPr>
          <w:rFonts w:hint="eastAsia"/>
        </w:rPr>
        <w:t>(下稱勞保局)</w:t>
      </w:r>
      <w:r w:rsidR="00D3163F" w:rsidRPr="00090E9E">
        <w:rPr>
          <w:rFonts w:hint="eastAsia"/>
        </w:rPr>
        <w:t>以各自權管或使用系統（皆非全國勞政系統）所查詢結果並不一致。此外，若非本院函詢，勞動部亦未曾主動發現</w:t>
      </w:r>
      <w:r w:rsidR="00C140A7" w:rsidRPr="00090E9E">
        <w:rPr>
          <w:rFonts w:hint="eastAsia"/>
        </w:rPr>
        <w:t>A</w:t>
      </w:r>
      <w:r w:rsidR="00D3163F" w:rsidRPr="00090E9E">
        <w:rPr>
          <w:rFonts w:hint="eastAsia"/>
        </w:rPr>
        <w:t>公司有聘僱未依規定申請工作許可之外國留學生</w:t>
      </w:r>
      <w:r w:rsidR="00D3163F" w:rsidRPr="00090E9E">
        <w:rPr>
          <w:rStyle w:val="afe"/>
        </w:rPr>
        <w:footnoteReference w:id="77"/>
      </w:r>
      <w:r w:rsidR="00D3163F" w:rsidRPr="00090E9E">
        <w:rPr>
          <w:rFonts w:hint="eastAsia"/>
        </w:rPr>
        <w:t>，並依法辦理後續查處</w:t>
      </w:r>
      <w:r w:rsidR="00D3163F" w:rsidRPr="00090E9E">
        <w:rPr>
          <w:rStyle w:val="afe"/>
        </w:rPr>
        <w:footnoteReference w:id="78"/>
      </w:r>
      <w:r w:rsidR="00D3163F" w:rsidRPr="00090E9E">
        <w:rPr>
          <w:rFonts w:hint="eastAsia"/>
        </w:rPr>
        <w:t>。</w:t>
      </w:r>
    </w:p>
    <w:p w:rsidR="00D3163F" w:rsidRPr="00090E9E" w:rsidRDefault="00AF57EE" w:rsidP="00D3163F">
      <w:pPr>
        <w:pStyle w:val="3"/>
      </w:pPr>
      <w:r w:rsidRPr="00090E9E">
        <w:rPr>
          <w:rFonts w:hint="eastAsia"/>
        </w:rPr>
        <w:lastRenderedPageBreak/>
        <w:t>綜上，</w:t>
      </w:r>
      <w:r w:rsidR="00D3163F" w:rsidRPr="00090E9E">
        <w:rPr>
          <w:rFonts w:hint="eastAsia"/>
        </w:rPr>
        <w:t>現行移工核配比率訂有最高不得逾40%，但勞動部系統中卻可輕易查調出聘僱移工比率高於40%案例，案例中有</w:t>
      </w:r>
      <w:r w:rsidR="00C140A7" w:rsidRPr="00090E9E">
        <w:rPr>
          <w:rFonts w:hint="eastAsia"/>
        </w:rPr>
        <w:t>A</w:t>
      </w:r>
      <w:r w:rsidR="00D3163F" w:rsidRPr="00090E9E">
        <w:rPr>
          <w:rFonts w:hint="eastAsia"/>
        </w:rPr>
        <w:t>公司僱用未獲工作許可之留學生，勞動部知悉後仍無積極查處；案例中有</w:t>
      </w:r>
      <w:r w:rsidR="00C140A7" w:rsidRPr="00090E9E">
        <w:rPr>
          <w:rFonts w:hint="eastAsia"/>
        </w:rPr>
        <w:t>B</w:t>
      </w:r>
      <w:r w:rsidR="00D3163F" w:rsidRPr="00090E9E">
        <w:rPr>
          <w:rFonts w:hint="eastAsia"/>
        </w:rPr>
        <w:t>公司取得聘僱移工許可後即大量減少本勞，致移工比率最高達79%，卻因非現行接受定期查核之雇主對象，致勞動部亦確認「已逾規定」的情況持續存在，凸顯目前之定期查核方式無法有效杜絕超額僱用情事；「歡迎臺商回臺投資行動方案」優惠廠商得以「1年內免查核」，若無積極應處，「</w:t>
      </w:r>
      <w:r w:rsidR="00AE2F88" w:rsidRPr="00090E9E">
        <w:rPr>
          <w:rFonts w:hint="eastAsia"/>
        </w:rPr>
        <w:t>引進移工</w:t>
      </w:r>
      <w:r w:rsidR="00355CC1" w:rsidRPr="00090E9E">
        <w:rPr>
          <w:rFonts w:hint="eastAsia"/>
        </w:rPr>
        <w:t>不影響</w:t>
      </w:r>
      <w:r w:rsidR="00AE2F88" w:rsidRPr="00090E9E">
        <w:rPr>
          <w:rFonts w:hint="eastAsia"/>
        </w:rPr>
        <w:t>本勞就業</w:t>
      </w:r>
      <w:r w:rsidR="00D3163F" w:rsidRPr="00090E9E">
        <w:rPr>
          <w:rFonts w:hint="eastAsia"/>
        </w:rPr>
        <w:t>」將</w:t>
      </w:r>
      <w:r w:rsidR="00355CC1" w:rsidRPr="00090E9E">
        <w:rPr>
          <w:rFonts w:hint="eastAsia"/>
        </w:rPr>
        <w:t>無法落實</w:t>
      </w:r>
      <w:r w:rsidR="00D3163F" w:rsidRPr="00090E9E">
        <w:rPr>
          <w:rFonts w:hint="eastAsia"/>
        </w:rPr>
        <w:t>，勞動部應確實檢討並研謀改進。</w:t>
      </w:r>
    </w:p>
    <w:p w:rsidR="00C8225F" w:rsidRPr="00090E9E" w:rsidRDefault="00C8225F" w:rsidP="008E1270">
      <w:pPr>
        <w:pStyle w:val="2"/>
        <w:spacing w:beforeLines="50" w:before="228"/>
        <w:ind w:left="1020" w:hanging="680"/>
        <w:rPr>
          <w:rFonts w:hAnsi="標楷體"/>
          <w:b/>
        </w:rPr>
      </w:pPr>
      <w:r w:rsidRPr="00090E9E">
        <w:rPr>
          <w:rFonts w:hAnsi="標楷體" w:hint="eastAsia"/>
          <w:b/>
        </w:rPr>
        <w:t>截至</w:t>
      </w:r>
      <w:r w:rsidR="00EA7B9C" w:rsidRPr="00090E9E">
        <w:rPr>
          <w:rFonts w:hAnsi="標楷體" w:hint="eastAsia"/>
          <w:b/>
        </w:rPr>
        <w:t>110</w:t>
      </w:r>
      <w:r w:rsidRPr="00090E9E">
        <w:rPr>
          <w:rFonts w:hAnsi="標楷體" w:hint="eastAsia"/>
          <w:b/>
        </w:rPr>
        <w:t>年</w:t>
      </w:r>
      <w:r w:rsidR="00EA7B9C" w:rsidRPr="00090E9E">
        <w:rPr>
          <w:rFonts w:hAnsi="標楷體" w:hint="eastAsia"/>
          <w:b/>
        </w:rPr>
        <w:t>2</w:t>
      </w:r>
      <w:r w:rsidRPr="00090E9E">
        <w:rPr>
          <w:rFonts w:hAnsi="標楷體" w:hint="eastAsia"/>
          <w:b/>
        </w:rPr>
        <w:t>月</w:t>
      </w:r>
      <w:r w:rsidR="00EA7B9C" w:rsidRPr="00090E9E">
        <w:rPr>
          <w:rFonts w:hAnsi="標楷體" w:hint="eastAsia"/>
          <w:b/>
        </w:rPr>
        <w:t>28</w:t>
      </w:r>
      <w:r w:rsidRPr="00090E9E">
        <w:rPr>
          <w:rFonts w:hAnsi="標楷體" w:hint="eastAsia"/>
          <w:b/>
        </w:rPr>
        <w:t>日止，共有</w:t>
      </w:r>
      <w:r w:rsidR="00EA7B9C" w:rsidRPr="00090E9E">
        <w:rPr>
          <w:rFonts w:hAnsi="標楷體" w:hint="eastAsia"/>
          <w:b/>
        </w:rPr>
        <w:t>22</w:t>
      </w:r>
      <w:r w:rsidRPr="00090E9E">
        <w:rPr>
          <w:rFonts w:hAnsi="標楷體" w:hint="eastAsia"/>
          <w:b/>
        </w:rPr>
        <w:t>家廠商申請「歡迎臺商回臺投資行動方案」提供之</w:t>
      </w:r>
      <w:r w:rsidR="00625EF4" w:rsidRPr="00090E9E">
        <w:rPr>
          <w:rFonts w:hAnsi="標楷體" w:hint="eastAsia"/>
          <w:b/>
        </w:rPr>
        <w:t>移工</w:t>
      </w:r>
      <w:r w:rsidRPr="00090E9E">
        <w:rPr>
          <w:rFonts w:hAnsi="標楷體" w:hint="eastAsia"/>
          <w:b/>
        </w:rPr>
        <w:t>優惠措施，其中6家廠商已向勞動部申請招募並引進</w:t>
      </w:r>
      <w:r w:rsidR="00625EF4" w:rsidRPr="00090E9E">
        <w:rPr>
          <w:rFonts w:hAnsi="標楷體" w:hint="eastAsia"/>
          <w:b/>
        </w:rPr>
        <w:t>移工</w:t>
      </w:r>
      <w:r w:rsidRPr="00090E9E">
        <w:rPr>
          <w:rFonts w:hAnsi="標楷體" w:hint="eastAsia"/>
          <w:b/>
        </w:rPr>
        <w:t>，首名依該方案引進</w:t>
      </w:r>
      <w:r w:rsidR="00625EF4" w:rsidRPr="00090E9E">
        <w:rPr>
          <w:rFonts w:hAnsi="標楷體" w:hint="eastAsia"/>
          <w:b/>
        </w:rPr>
        <w:t>移工</w:t>
      </w:r>
      <w:r w:rsidRPr="00090E9E">
        <w:rPr>
          <w:rFonts w:hAnsi="標楷體" w:hint="eastAsia"/>
          <w:b/>
        </w:rPr>
        <w:t>業於109年5月已滿1年，惟勞動部至109年8月底</w:t>
      </w:r>
      <w:r w:rsidR="00530056" w:rsidRPr="00090E9E">
        <w:rPr>
          <w:rFonts w:hAnsi="標楷體" w:hint="eastAsia"/>
          <w:b/>
        </w:rPr>
        <w:t>始</w:t>
      </w:r>
      <w:r w:rsidRPr="00090E9E">
        <w:rPr>
          <w:rFonts w:hAnsi="標楷體" w:hint="eastAsia"/>
          <w:b/>
        </w:rPr>
        <w:t>完成查核。</w:t>
      </w:r>
      <w:r w:rsidR="00666317" w:rsidRPr="00090E9E">
        <w:rPr>
          <w:rFonts w:hint="eastAsia"/>
          <w:b/>
        </w:rPr>
        <w:t>勞動部統籌全國勞工保險業務，未能以更積極有效方式落實對</w:t>
      </w:r>
      <w:r w:rsidR="00625EF4" w:rsidRPr="00090E9E">
        <w:rPr>
          <w:rFonts w:hAnsi="標楷體" w:hint="eastAsia"/>
          <w:b/>
        </w:rPr>
        <w:t>移工</w:t>
      </w:r>
      <w:r w:rsidR="00666317" w:rsidRPr="00090E9E">
        <w:rPr>
          <w:rFonts w:hint="eastAsia"/>
          <w:b/>
        </w:rPr>
        <w:t>人數查核，</w:t>
      </w:r>
      <w:r w:rsidR="00625EF4" w:rsidRPr="00090E9E">
        <w:rPr>
          <w:rFonts w:hint="eastAsia"/>
          <w:b/>
        </w:rPr>
        <w:t>且</w:t>
      </w:r>
      <w:r w:rsidR="00666317" w:rsidRPr="00090E9E">
        <w:rPr>
          <w:rFonts w:hint="eastAsia"/>
          <w:b/>
        </w:rPr>
        <w:t>「歡迎臺商回臺投資行動方案」優惠廠商</w:t>
      </w:r>
      <w:r w:rsidR="00EB0200" w:rsidRPr="00090E9E">
        <w:rPr>
          <w:rFonts w:hint="eastAsia"/>
          <w:b/>
        </w:rPr>
        <w:t>得以</w:t>
      </w:r>
      <w:r w:rsidR="00666317" w:rsidRPr="00090E9E">
        <w:rPr>
          <w:rFonts w:hint="eastAsia"/>
          <w:b/>
        </w:rPr>
        <w:t>「1年內免查核」，卻又出現2個月以上的查核空窗，加深外界對政策內容質疑，有損政府形象。</w:t>
      </w:r>
    </w:p>
    <w:p w:rsidR="00EB0200" w:rsidRPr="00090E9E" w:rsidRDefault="00EB0200" w:rsidP="00A05DCF">
      <w:pPr>
        <w:pStyle w:val="3"/>
      </w:pPr>
      <w:r w:rsidRPr="00090E9E">
        <w:rPr>
          <w:rFonts w:hint="eastAsia"/>
        </w:rPr>
        <w:t>依行政院核定「歡迎臺商回臺投資行動方案」（下稱108年方案）之推動背景，108年方案係行政院107年10月18日第24次「加速投資臺灣專案會議」，指示國發會組成專案小組，以廠商需求為導向，整合土地、水、電、人力、稅務與資金等政策措施，</w:t>
      </w:r>
      <w:r w:rsidRPr="00090E9E">
        <w:rPr>
          <w:rFonts w:hAnsi="標楷體" w:hint="eastAsia"/>
        </w:rPr>
        <w:t>並提供客製化單一窗口，積極協助優質臺商回臺投資，以活絡國內投資</w:t>
      </w:r>
      <w:r w:rsidRPr="00090E9E">
        <w:rPr>
          <w:rFonts w:hint="eastAsia"/>
        </w:rPr>
        <w:t>所研擬。該方案之實施期程為</w:t>
      </w:r>
      <w:r w:rsidRPr="00090E9E">
        <w:rPr>
          <w:rFonts w:hAnsi="標楷體" w:hint="eastAsia"/>
        </w:rPr>
        <w:t>108年1月1日至110年12月31日，為期3年</w:t>
      </w:r>
      <w:r w:rsidRPr="00090E9E">
        <w:rPr>
          <w:rFonts w:hint="eastAsia"/>
        </w:rPr>
        <w:t>；適用對</w:t>
      </w:r>
      <w:r w:rsidRPr="00090E9E">
        <w:rPr>
          <w:rFonts w:hint="eastAsia"/>
        </w:rPr>
        <w:lastRenderedPageBreak/>
        <w:t>象為美中貿易戰受衝擊業者、</w:t>
      </w:r>
      <w:r w:rsidRPr="00090E9E">
        <w:rPr>
          <w:rFonts w:hAnsi="標楷體" w:hint="eastAsia"/>
        </w:rPr>
        <w:t>赴中國大陸地區投資達2年以上，及回臺投資/擴廠之部分產線須具備智慧技術元素或智慧化功能之企業</w:t>
      </w:r>
      <w:r w:rsidRPr="00090E9E">
        <w:rPr>
          <w:rStyle w:val="afe"/>
          <w:rFonts w:hAnsi="標楷體"/>
        </w:rPr>
        <w:footnoteReference w:id="79"/>
      </w:r>
      <w:r w:rsidRPr="00090E9E">
        <w:rPr>
          <w:rFonts w:hAnsi="標楷體" w:hint="eastAsia"/>
        </w:rPr>
        <w:t>。</w:t>
      </w:r>
    </w:p>
    <w:p w:rsidR="00A05DCF" w:rsidRPr="00090E9E" w:rsidRDefault="0047150B" w:rsidP="00A05DCF">
      <w:pPr>
        <w:pStyle w:val="3"/>
      </w:pPr>
      <w:r w:rsidRPr="00090E9E">
        <w:t>108</w:t>
      </w:r>
      <w:r w:rsidRPr="00090E9E">
        <w:rPr>
          <w:rFonts w:hint="eastAsia"/>
        </w:rPr>
        <w:t>年方案</w:t>
      </w:r>
      <w:r w:rsidR="00A05DCF" w:rsidRPr="00090E9E">
        <w:rPr>
          <w:rFonts w:hint="eastAsia"/>
        </w:rPr>
        <w:t>提供事業單位</w:t>
      </w:r>
      <w:r w:rsidR="00A05DCF" w:rsidRPr="00090E9E">
        <w:rPr>
          <w:rFonts w:hAnsi="標楷體" w:hint="eastAsia"/>
        </w:rPr>
        <w:t>「用地」、「陸籍專業人才」、「</w:t>
      </w:r>
      <w:r w:rsidR="00625EF4" w:rsidRPr="00090E9E">
        <w:rPr>
          <w:rFonts w:hAnsi="標楷體" w:hint="eastAsia"/>
        </w:rPr>
        <w:t>外勞</w:t>
      </w:r>
      <w:r w:rsidR="00A05DCF" w:rsidRPr="00090E9E">
        <w:rPr>
          <w:rFonts w:hAnsi="標楷體" w:hint="eastAsia"/>
        </w:rPr>
        <w:t>」、「融資」等優惠需求，</w:t>
      </w:r>
      <w:r w:rsidR="00A05DCF" w:rsidRPr="00090E9E">
        <w:rPr>
          <w:rFonts w:hint="eastAsia"/>
        </w:rPr>
        <w:t>截至</w:t>
      </w:r>
      <w:r w:rsidR="002D7019" w:rsidRPr="00090E9E">
        <w:rPr>
          <w:rFonts w:hint="eastAsia"/>
        </w:rPr>
        <w:t>110</w:t>
      </w:r>
      <w:r w:rsidR="00A05DCF" w:rsidRPr="00090E9E">
        <w:rPr>
          <w:rFonts w:hint="eastAsia"/>
        </w:rPr>
        <w:t>年</w:t>
      </w:r>
      <w:r w:rsidR="002D7019" w:rsidRPr="00090E9E">
        <w:rPr>
          <w:rFonts w:hint="eastAsia"/>
        </w:rPr>
        <w:t>2</w:t>
      </w:r>
      <w:r w:rsidR="00A05DCF" w:rsidRPr="00090E9E">
        <w:rPr>
          <w:rFonts w:hint="eastAsia"/>
        </w:rPr>
        <w:t>月</w:t>
      </w:r>
      <w:r w:rsidR="002D7019" w:rsidRPr="00090E9E">
        <w:rPr>
          <w:rFonts w:hint="eastAsia"/>
        </w:rPr>
        <w:t>28</w:t>
      </w:r>
      <w:r w:rsidR="00A05DCF" w:rsidRPr="00090E9E">
        <w:rPr>
          <w:rFonts w:hint="eastAsia"/>
        </w:rPr>
        <w:t>日止已有</w:t>
      </w:r>
      <w:r w:rsidR="002D7019" w:rsidRPr="00090E9E">
        <w:rPr>
          <w:rFonts w:hint="eastAsia"/>
        </w:rPr>
        <w:t>209</w:t>
      </w:r>
      <w:r w:rsidR="00A05DCF" w:rsidRPr="00090E9E">
        <w:rPr>
          <w:rFonts w:hint="eastAsia"/>
        </w:rPr>
        <w:t>家廠商通過申請，以</w:t>
      </w:r>
      <w:r w:rsidR="009F3804" w:rsidRPr="00090E9E">
        <w:rPr>
          <w:rFonts w:hint="eastAsia"/>
        </w:rPr>
        <w:t>提出</w:t>
      </w:r>
      <w:r w:rsidR="00A05DCF" w:rsidRPr="00090E9E">
        <w:rPr>
          <w:rFonts w:hint="eastAsia"/>
        </w:rPr>
        <w:t>融資需求為最多</w:t>
      </w:r>
      <w:r w:rsidR="005351F7" w:rsidRPr="00090E9E">
        <w:rPr>
          <w:rFonts w:hint="eastAsia"/>
        </w:rPr>
        <w:t>，</w:t>
      </w:r>
      <w:r w:rsidR="009F3804" w:rsidRPr="00090E9E">
        <w:rPr>
          <w:rFonts w:hint="eastAsia"/>
        </w:rPr>
        <w:t>其中</w:t>
      </w:r>
      <w:r w:rsidR="002D7019" w:rsidRPr="00090E9E">
        <w:rPr>
          <w:rFonts w:hint="eastAsia"/>
        </w:rPr>
        <w:t>22</w:t>
      </w:r>
      <w:r w:rsidR="009F3804" w:rsidRPr="00090E9E">
        <w:rPr>
          <w:rFonts w:hint="eastAsia"/>
        </w:rPr>
        <w:t>家廠商提出</w:t>
      </w:r>
      <w:r w:rsidR="00625EF4" w:rsidRPr="00090E9E">
        <w:rPr>
          <w:rFonts w:hAnsi="標楷體" w:hint="eastAsia"/>
        </w:rPr>
        <w:t>移工</w:t>
      </w:r>
      <w:r w:rsidR="009F3804" w:rsidRPr="00090E9E">
        <w:rPr>
          <w:rFonts w:hint="eastAsia"/>
        </w:rPr>
        <w:t>需求申請，佔</w:t>
      </w:r>
      <w:r w:rsidR="002D7019" w:rsidRPr="00090E9E">
        <w:rPr>
          <w:rFonts w:hint="eastAsia"/>
        </w:rPr>
        <w:t>10.52</w:t>
      </w:r>
      <w:r w:rsidR="009F3804" w:rsidRPr="00090E9E">
        <w:rPr>
          <w:rFonts w:hint="eastAsia"/>
        </w:rPr>
        <w:t>%</w:t>
      </w:r>
      <w:r w:rsidR="005351F7" w:rsidRPr="00090E9E">
        <w:rPr>
          <w:rFonts w:hint="eastAsia"/>
        </w:rPr>
        <w:t>；</w:t>
      </w:r>
      <w:r w:rsidR="008C4449" w:rsidRPr="00090E9E">
        <w:rPr>
          <w:rFonts w:hint="eastAsia"/>
        </w:rPr>
        <w:t>已有</w:t>
      </w:r>
      <w:r w:rsidR="005351F7" w:rsidRPr="00090E9E">
        <w:rPr>
          <w:rFonts w:hint="eastAsia"/>
        </w:rPr>
        <w:t>6家廠商向勞動部申請招募許可並引進</w:t>
      </w:r>
      <w:r w:rsidR="00625EF4" w:rsidRPr="00090E9E">
        <w:rPr>
          <w:rFonts w:hAnsi="標楷體" w:hint="eastAsia"/>
        </w:rPr>
        <w:t>移工</w:t>
      </w:r>
      <w:r w:rsidR="009F3804" w:rsidRPr="00090E9E">
        <w:rPr>
          <w:rFonts w:hint="eastAsia"/>
        </w:rPr>
        <w:t>。</w:t>
      </w:r>
    </w:p>
    <w:p w:rsidR="001D59E0" w:rsidRPr="00090E9E" w:rsidRDefault="001D59E0" w:rsidP="00794F51">
      <w:pPr>
        <w:pStyle w:val="4"/>
      </w:pPr>
      <w:r w:rsidRPr="00090E9E">
        <w:rPr>
          <w:rFonts w:hint="eastAsia"/>
        </w:rPr>
        <w:t>依</w:t>
      </w:r>
      <w:r w:rsidRPr="00090E9E">
        <w:rPr>
          <w:rFonts w:hAnsi="標楷體" w:hint="eastAsia"/>
        </w:rPr>
        <w:t>行政院108年6月25日核定「歡迎臺商回臺投資行動方案」內容，108年方案以廠商需求為導向，透過滿足用地需求、充裕產業人力、協助快速融資、穩定供應水電，以及提供稅務專屬服務等五大策略，擬訂推動措施及具體作法；事業單位申請108年方案時可複選「用地」、「陸籍專業人才」、「外勞」、「融資」等優惠需求</w:t>
      </w:r>
      <w:r w:rsidRPr="00090E9E">
        <w:rPr>
          <w:rFonts w:hint="eastAsia"/>
        </w:rPr>
        <w:t>。</w:t>
      </w:r>
      <w:r w:rsidR="00794F51" w:rsidRPr="00090E9E">
        <w:rPr>
          <w:rFonts w:hint="eastAsia"/>
        </w:rPr>
        <w:t>依經濟部查復，截至</w:t>
      </w:r>
      <w:r w:rsidR="002D7019" w:rsidRPr="00090E9E">
        <w:rPr>
          <w:rFonts w:hint="eastAsia"/>
        </w:rPr>
        <w:t>110</w:t>
      </w:r>
      <w:r w:rsidR="00794F51" w:rsidRPr="00090E9E">
        <w:rPr>
          <w:rFonts w:hint="eastAsia"/>
        </w:rPr>
        <w:t>年</w:t>
      </w:r>
      <w:r w:rsidR="002D7019" w:rsidRPr="00090E9E">
        <w:rPr>
          <w:rFonts w:hint="eastAsia"/>
        </w:rPr>
        <w:t>2</w:t>
      </w:r>
      <w:r w:rsidR="00794F51" w:rsidRPr="00090E9E">
        <w:rPr>
          <w:rFonts w:hint="eastAsia"/>
        </w:rPr>
        <w:t>月</w:t>
      </w:r>
      <w:r w:rsidR="002D7019" w:rsidRPr="00090E9E">
        <w:rPr>
          <w:rFonts w:hint="eastAsia"/>
        </w:rPr>
        <w:t>28</w:t>
      </w:r>
      <w:r w:rsidR="00794F51" w:rsidRPr="00090E9E">
        <w:rPr>
          <w:rFonts w:hint="eastAsia"/>
        </w:rPr>
        <w:t>日止通過108年方案之廠商家數計</w:t>
      </w:r>
      <w:r w:rsidR="002D7019" w:rsidRPr="00090E9E">
        <w:rPr>
          <w:rFonts w:hint="eastAsia"/>
        </w:rPr>
        <w:t>209</w:t>
      </w:r>
      <w:r w:rsidR="00794F51" w:rsidRPr="00090E9E">
        <w:rPr>
          <w:rFonts w:hint="eastAsia"/>
        </w:rPr>
        <w:t>家，以提出「融資」需求之廠商有</w:t>
      </w:r>
      <w:r w:rsidR="002D7019" w:rsidRPr="00090E9E">
        <w:rPr>
          <w:rFonts w:hint="eastAsia"/>
        </w:rPr>
        <w:t>206</w:t>
      </w:r>
      <w:r w:rsidR="00794F51" w:rsidRPr="00090E9E">
        <w:rPr>
          <w:rFonts w:hint="eastAsia"/>
        </w:rPr>
        <w:t>家，占98.</w:t>
      </w:r>
      <w:r w:rsidR="002D7019" w:rsidRPr="00090E9E">
        <w:rPr>
          <w:rFonts w:hint="eastAsia"/>
        </w:rPr>
        <w:t>56</w:t>
      </w:r>
      <w:r w:rsidR="00794F51" w:rsidRPr="00090E9E">
        <w:rPr>
          <w:rFonts w:hint="eastAsia"/>
        </w:rPr>
        <w:t>%為最多，提出「外勞」需求之廠商則有</w:t>
      </w:r>
      <w:r w:rsidR="002D7019" w:rsidRPr="00090E9E">
        <w:rPr>
          <w:rFonts w:hint="eastAsia"/>
        </w:rPr>
        <w:t>22</w:t>
      </w:r>
      <w:r w:rsidR="00794F51" w:rsidRPr="00090E9E">
        <w:rPr>
          <w:rFonts w:hint="eastAsia"/>
        </w:rPr>
        <w:t>家。</w:t>
      </w:r>
    </w:p>
    <w:p w:rsidR="001D59E0" w:rsidRPr="00090E9E" w:rsidRDefault="001D59E0" w:rsidP="001D59E0">
      <w:pPr>
        <w:pStyle w:val="a3"/>
        <w:ind w:left="851" w:hanging="851"/>
        <w:rPr>
          <w:rFonts w:hAnsi="標楷體"/>
        </w:rPr>
      </w:pPr>
      <w:r w:rsidRPr="00090E9E">
        <w:rPr>
          <w:rFonts w:hint="eastAsia"/>
        </w:rPr>
        <w:t>截至</w:t>
      </w:r>
      <w:r w:rsidR="002D7019" w:rsidRPr="00090E9E">
        <w:rPr>
          <w:rFonts w:hint="eastAsia"/>
          <w:w w:val="90"/>
        </w:rPr>
        <w:t>110</w:t>
      </w:r>
      <w:r w:rsidRPr="00090E9E">
        <w:rPr>
          <w:rFonts w:hAnsi="Arial" w:hint="eastAsia"/>
          <w:w w:val="90"/>
        </w:rPr>
        <w:t>年</w:t>
      </w:r>
      <w:r w:rsidR="002D7019" w:rsidRPr="00090E9E">
        <w:rPr>
          <w:rFonts w:hAnsi="Arial" w:hint="eastAsia"/>
          <w:w w:val="90"/>
        </w:rPr>
        <w:t>2</w:t>
      </w:r>
      <w:r w:rsidRPr="00090E9E">
        <w:rPr>
          <w:rFonts w:hAnsi="Arial" w:hint="eastAsia"/>
          <w:w w:val="90"/>
        </w:rPr>
        <w:t>月</w:t>
      </w:r>
      <w:r w:rsidR="002D7019" w:rsidRPr="00090E9E">
        <w:rPr>
          <w:rFonts w:hAnsi="Arial" w:hint="eastAsia"/>
          <w:w w:val="90"/>
        </w:rPr>
        <w:t>28</w:t>
      </w:r>
      <w:r w:rsidRPr="00090E9E">
        <w:rPr>
          <w:rFonts w:hint="eastAsia"/>
          <w:w w:val="90"/>
        </w:rPr>
        <w:t>日</w:t>
      </w:r>
      <w:r w:rsidRPr="00090E9E">
        <w:rPr>
          <w:rFonts w:hint="eastAsia"/>
        </w:rPr>
        <w:t>止通過</w:t>
      </w:r>
      <w:r w:rsidRPr="00090E9E">
        <w:rPr>
          <w:rFonts w:hAnsi="標楷體" w:hint="eastAsia"/>
        </w:rPr>
        <w:t>108年方案廠商申請相關優惠需求及占比</w:t>
      </w:r>
      <w:r w:rsidR="00EF737C" w:rsidRPr="00090E9E">
        <w:rPr>
          <w:rStyle w:val="afe"/>
          <w:rFonts w:hAnsi="標楷體"/>
        </w:rPr>
        <w:footnoteReference w:id="80"/>
      </w:r>
    </w:p>
    <w:tbl>
      <w:tblPr>
        <w:tblW w:w="8847" w:type="dxa"/>
        <w:tblInd w:w="108" w:type="dxa"/>
        <w:tblLayout w:type="fixed"/>
        <w:tblCellMar>
          <w:left w:w="10" w:type="dxa"/>
          <w:right w:w="10" w:type="dxa"/>
        </w:tblCellMar>
        <w:tblLook w:val="0000" w:firstRow="0" w:lastRow="0" w:firstColumn="0" w:lastColumn="0" w:noHBand="0" w:noVBand="0"/>
      </w:tblPr>
      <w:tblGrid>
        <w:gridCol w:w="2949"/>
        <w:gridCol w:w="2949"/>
        <w:gridCol w:w="2949"/>
      </w:tblGrid>
      <w:tr w:rsidR="00090E9E" w:rsidRPr="00090E9E" w:rsidTr="00C8225F">
        <w:trPr>
          <w:tblHeader/>
        </w:trPr>
        <w:tc>
          <w:tcPr>
            <w:tcW w:w="2949" w:type="dxa"/>
            <w:tcBorders>
              <w:top w:val="single" w:sz="4" w:space="0" w:color="000000"/>
              <w:left w:val="single" w:sz="4" w:space="0" w:color="000000"/>
              <w:bottom w:val="single" w:sz="4" w:space="0" w:color="000000"/>
            </w:tcBorders>
            <w:shd w:val="clear" w:color="auto" w:fill="DAEEF3" w:themeFill="accent5" w:themeFillTint="33"/>
            <w:tcMar>
              <w:top w:w="0" w:type="dxa"/>
              <w:left w:w="108" w:type="dxa"/>
              <w:bottom w:w="0" w:type="dxa"/>
              <w:right w:w="108" w:type="dxa"/>
            </w:tcMar>
            <w:vAlign w:val="center"/>
          </w:tcPr>
          <w:p w:rsidR="001D59E0" w:rsidRPr="00090E9E" w:rsidRDefault="001D59E0" w:rsidP="00C8225F">
            <w:pPr>
              <w:spacing w:line="0" w:lineRule="atLeast"/>
              <w:ind w:leftChars="-14" w:left="-48" w:firstLine="1"/>
              <w:jc w:val="center"/>
              <w:rPr>
                <w:rFonts w:hAnsi="標楷體"/>
                <w:spacing w:val="-20"/>
                <w:sz w:val="28"/>
                <w:szCs w:val="22"/>
              </w:rPr>
            </w:pPr>
            <w:r w:rsidRPr="00090E9E">
              <w:rPr>
                <w:rFonts w:hAnsi="標楷體" w:hint="eastAsia"/>
                <w:spacing w:val="-20"/>
                <w:sz w:val="28"/>
                <w:szCs w:val="22"/>
              </w:rPr>
              <w:t>優惠需求</w:t>
            </w:r>
          </w:p>
        </w:tc>
        <w:tc>
          <w:tcPr>
            <w:tcW w:w="2949" w:type="dxa"/>
            <w:tcBorders>
              <w:top w:val="single" w:sz="4" w:space="0" w:color="000000"/>
              <w:left w:val="single" w:sz="4" w:space="0" w:color="000000"/>
              <w:bottom w:val="single" w:sz="4" w:space="0" w:color="000000"/>
              <w:right w:val="single" w:sz="4" w:space="0" w:color="auto"/>
            </w:tcBorders>
            <w:shd w:val="clear" w:color="auto" w:fill="DAEEF3" w:themeFill="accent5" w:themeFillTint="33"/>
            <w:tcMar>
              <w:top w:w="0" w:type="dxa"/>
              <w:left w:w="108" w:type="dxa"/>
              <w:bottom w:w="0" w:type="dxa"/>
              <w:right w:w="108" w:type="dxa"/>
            </w:tcMar>
            <w:vAlign w:val="center"/>
          </w:tcPr>
          <w:p w:rsidR="001D59E0" w:rsidRPr="00090E9E" w:rsidRDefault="001D59E0" w:rsidP="00C8225F">
            <w:pPr>
              <w:spacing w:line="0" w:lineRule="atLeast"/>
              <w:ind w:leftChars="-14" w:left="-48" w:firstLine="1"/>
              <w:jc w:val="center"/>
              <w:rPr>
                <w:rFonts w:hAnsi="標楷體"/>
                <w:spacing w:val="-20"/>
                <w:sz w:val="28"/>
                <w:szCs w:val="22"/>
              </w:rPr>
            </w:pPr>
            <w:r w:rsidRPr="00090E9E">
              <w:rPr>
                <w:rFonts w:hAnsi="標楷體" w:hint="eastAsia"/>
                <w:spacing w:val="-20"/>
                <w:sz w:val="28"/>
                <w:szCs w:val="22"/>
              </w:rPr>
              <w:t>廠商家數</w:t>
            </w:r>
          </w:p>
        </w:tc>
        <w:tc>
          <w:tcPr>
            <w:tcW w:w="2949" w:type="dxa"/>
            <w:tcBorders>
              <w:top w:val="single" w:sz="4" w:space="0" w:color="000000"/>
              <w:left w:val="single" w:sz="4" w:space="0" w:color="auto"/>
              <w:bottom w:val="single" w:sz="4" w:space="0" w:color="000000"/>
              <w:right w:val="single" w:sz="4" w:space="0" w:color="000000"/>
            </w:tcBorders>
            <w:shd w:val="clear" w:color="auto" w:fill="DAEEF3" w:themeFill="accent5" w:themeFillTint="33"/>
            <w:vAlign w:val="center"/>
          </w:tcPr>
          <w:p w:rsidR="001D59E0" w:rsidRPr="00090E9E" w:rsidRDefault="001D59E0" w:rsidP="00C8225F">
            <w:pPr>
              <w:spacing w:line="0" w:lineRule="atLeast"/>
              <w:ind w:leftChars="-14" w:left="-48" w:firstLine="1"/>
              <w:jc w:val="center"/>
              <w:rPr>
                <w:rFonts w:hAnsi="標楷體"/>
                <w:spacing w:val="-20"/>
                <w:sz w:val="28"/>
                <w:szCs w:val="22"/>
              </w:rPr>
            </w:pPr>
            <w:r w:rsidRPr="00090E9E">
              <w:rPr>
                <w:rFonts w:hAnsi="標楷體" w:hint="eastAsia"/>
                <w:spacing w:val="-20"/>
                <w:sz w:val="28"/>
                <w:szCs w:val="22"/>
              </w:rPr>
              <w:t>占比</w:t>
            </w:r>
          </w:p>
        </w:tc>
      </w:tr>
      <w:tr w:rsidR="00090E9E" w:rsidRPr="00090E9E" w:rsidTr="00C8225F">
        <w:tc>
          <w:tcPr>
            <w:tcW w:w="294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D59E0" w:rsidRPr="00090E9E" w:rsidRDefault="001D59E0" w:rsidP="00C8225F">
            <w:pPr>
              <w:spacing w:line="0" w:lineRule="atLeast"/>
              <w:ind w:leftChars="-14" w:left="-48" w:firstLine="1"/>
              <w:jc w:val="center"/>
              <w:rPr>
                <w:rFonts w:hAnsi="標楷體"/>
                <w:spacing w:val="-20"/>
                <w:sz w:val="28"/>
                <w:szCs w:val="22"/>
              </w:rPr>
            </w:pPr>
            <w:r w:rsidRPr="00090E9E">
              <w:rPr>
                <w:rFonts w:hAnsi="標楷體" w:hint="eastAsia"/>
                <w:spacing w:val="-20"/>
                <w:sz w:val="28"/>
                <w:szCs w:val="22"/>
              </w:rPr>
              <w:t>提出申請用地</w:t>
            </w:r>
          </w:p>
        </w:tc>
        <w:tc>
          <w:tcPr>
            <w:tcW w:w="294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1D59E0" w:rsidRPr="00090E9E" w:rsidRDefault="001D59E0" w:rsidP="00C8225F">
            <w:pPr>
              <w:spacing w:line="0" w:lineRule="atLeast"/>
              <w:ind w:leftChars="-14" w:left="-48" w:firstLine="1"/>
              <w:jc w:val="center"/>
              <w:rPr>
                <w:rFonts w:hAnsi="標楷體"/>
                <w:spacing w:val="-20"/>
                <w:sz w:val="28"/>
                <w:szCs w:val="22"/>
              </w:rPr>
            </w:pPr>
            <w:r w:rsidRPr="00090E9E">
              <w:rPr>
                <w:rFonts w:hAnsi="標楷體" w:hint="eastAsia"/>
                <w:spacing w:val="-20"/>
                <w:sz w:val="28"/>
                <w:szCs w:val="22"/>
              </w:rPr>
              <w:t>1</w:t>
            </w:r>
          </w:p>
        </w:tc>
        <w:tc>
          <w:tcPr>
            <w:tcW w:w="2949" w:type="dxa"/>
            <w:tcBorders>
              <w:top w:val="single" w:sz="4" w:space="0" w:color="000000"/>
              <w:left w:val="single" w:sz="4" w:space="0" w:color="auto"/>
              <w:bottom w:val="single" w:sz="4" w:space="0" w:color="000000"/>
              <w:right w:val="single" w:sz="4" w:space="0" w:color="000000"/>
            </w:tcBorders>
            <w:vAlign w:val="center"/>
          </w:tcPr>
          <w:p w:rsidR="001D59E0" w:rsidRPr="00090E9E" w:rsidRDefault="001D59E0" w:rsidP="00C8225F">
            <w:pPr>
              <w:spacing w:line="0" w:lineRule="atLeast"/>
              <w:ind w:leftChars="-14" w:left="-48" w:firstLine="1"/>
              <w:jc w:val="center"/>
              <w:rPr>
                <w:rFonts w:hAnsi="標楷體"/>
                <w:spacing w:val="-20"/>
                <w:sz w:val="28"/>
                <w:szCs w:val="22"/>
              </w:rPr>
            </w:pPr>
            <w:r w:rsidRPr="00090E9E">
              <w:rPr>
                <w:rFonts w:hAnsi="標楷體" w:hint="eastAsia"/>
                <w:spacing w:val="-20"/>
                <w:sz w:val="28"/>
                <w:szCs w:val="22"/>
              </w:rPr>
              <w:t>0.</w:t>
            </w:r>
            <w:r w:rsidR="002D7019" w:rsidRPr="00090E9E">
              <w:rPr>
                <w:rFonts w:hAnsi="標楷體" w:hint="eastAsia"/>
                <w:spacing w:val="-20"/>
                <w:sz w:val="28"/>
                <w:szCs w:val="22"/>
              </w:rPr>
              <w:t>47</w:t>
            </w:r>
            <w:r w:rsidRPr="00090E9E">
              <w:rPr>
                <w:rFonts w:hAnsi="標楷體" w:hint="eastAsia"/>
                <w:spacing w:val="-20"/>
                <w:sz w:val="28"/>
                <w:szCs w:val="22"/>
              </w:rPr>
              <w:t>%</w:t>
            </w:r>
          </w:p>
        </w:tc>
      </w:tr>
      <w:tr w:rsidR="00090E9E" w:rsidRPr="00090E9E" w:rsidTr="00C8225F">
        <w:tc>
          <w:tcPr>
            <w:tcW w:w="294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D59E0" w:rsidRPr="00090E9E" w:rsidRDefault="001D59E0" w:rsidP="00C8225F">
            <w:pPr>
              <w:spacing w:line="0" w:lineRule="atLeast"/>
              <w:ind w:leftChars="-14" w:left="-48" w:firstLine="1"/>
              <w:jc w:val="center"/>
              <w:rPr>
                <w:rFonts w:hAnsi="標楷體"/>
                <w:spacing w:val="-20"/>
                <w:sz w:val="28"/>
                <w:szCs w:val="22"/>
              </w:rPr>
            </w:pPr>
            <w:r w:rsidRPr="00090E9E">
              <w:rPr>
                <w:rFonts w:hAnsi="標楷體" w:hint="eastAsia"/>
                <w:spacing w:val="-20"/>
                <w:sz w:val="28"/>
                <w:szCs w:val="22"/>
              </w:rPr>
              <w:t>陸籍專業人才</w:t>
            </w:r>
          </w:p>
        </w:tc>
        <w:tc>
          <w:tcPr>
            <w:tcW w:w="294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1D59E0" w:rsidRPr="00090E9E" w:rsidRDefault="002D7019" w:rsidP="00C8225F">
            <w:pPr>
              <w:spacing w:line="0" w:lineRule="atLeast"/>
              <w:ind w:leftChars="-14" w:left="-48" w:firstLine="1"/>
              <w:jc w:val="center"/>
              <w:rPr>
                <w:rFonts w:hAnsi="標楷體"/>
                <w:spacing w:val="-20"/>
                <w:sz w:val="28"/>
                <w:szCs w:val="22"/>
              </w:rPr>
            </w:pPr>
            <w:r w:rsidRPr="00090E9E">
              <w:rPr>
                <w:rFonts w:hAnsi="標楷體" w:hint="eastAsia"/>
                <w:spacing w:val="-20"/>
                <w:sz w:val="28"/>
                <w:szCs w:val="22"/>
              </w:rPr>
              <w:t>8</w:t>
            </w:r>
          </w:p>
        </w:tc>
        <w:tc>
          <w:tcPr>
            <w:tcW w:w="2949" w:type="dxa"/>
            <w:tcBorders>
              <w:top w:val="single" w:sz="4" w:space="0" w:color="000000"/>
              <w:left w:val="single" w:sz="4" w:space="0" w:color="auto"/>
              <w:bottom w:val="single" w:sz="4" w:space="0" w:color="000000"/>
              <w:right w:val="single" w:sz="4" w:space="0" w:color="000000"/>
            </w:tcBorders>
            <w:vAlign w:val="center"/>
          </w:tcPr>
          <w:p w:rsidR="001D59E0" w:rsidRPr="00090E9E" w:rsidRDefault="001D59E0" w:rsidP="00C8225F">
            <w:pPr>
              <w:spacing w:line="0" w:lineRule="atLeast"/>
              <w:ind w:leftChars="-14" w:left="-48" w:firstLine="1"/>
              <w:jc w:val="center"/>
              <w:rPr>
                <w:rFonts w:hAnsi="標楷體"/>
                <w:spacing w:val="-20"/>
                <w:sz w:val="28"/>
                <w:szCs w:val="22"/>
              </w:rPr>
            </w:pPr>
            <w:r w:rsidRPr="00090E9E">
              <w:rPr>
                <w:rFonts w:hAnsi="標楷體" w:hint="eastAsia"/>
                <w:spacing w:val="-20"/>
                <w:sz w:val="28"/>
                <w:szCs w:val="22"/>
              </w:rPr>
              <w:t>3.</w:t>
            </w:r>
            <w:r w:rsidR="002D7019" w:rsidRPr="00090E9E">
              <w:rPr>
                <w:rFonts w:hAnsi="標楷體" w:hint="eastAsia"/>
                <w:spacing w:val="-20"/>
                <w:sz w:val="28"/>
                <w:szCs w:val="22"/>
              </w:rPr>
              <w:t>82</w:t>
            </w:r>
            <w:r w:rsidRPr="00090E9E">
              <w:rPr>
                <w:rFonts w:hAnsi="標楷體" w:hint="eastAsia"/>
                <w:spacing w:val="-20"/>
                <w:sz w:val="28"/>
                <w:szCs w:val="22"/>
              </w:rPr>
              <w:t>%</w:t>
            </w:r>
          </w:p>
        </w:tc>
      </w:tr>
      <w:tr w:rsidR="00090E9E" w:rsidRPr="00090E9E" w:rsidTr="00C8225F">
        <w:tc>
          <w:tcPr>
            <w:tcW w:w="294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D59E0" w:rsidRPr="00090E9E" w:rsidRDefault="001D59E0" w:rsidP="00C8225F">
            <w:pPr>
              <w:spacing w:line="0" w:lineRule="atLeast"/>
              <w:ind w:leftChars="-14" w:left="-48" w:firstLine="1"/>
              <w:jc w:val="center"/>
              <w:rPr>
                <w:rFonts w:hAnsi="標楷體"/>
                <w:spacing w:val="-20"/>
                <w:sz w:val="28"/>
                <w:szCs w:val="22"/>
              </w:rPr>
            </w:pPr>
            <w:r w:rsidRPr="00090E9E">
              <w:rPr>
                <w:rFonts w:hAnsi="標楷體" w:hint="eastAsia"/>
                <w:spacing w:val="-20"/>
                <w:sz w:val="28"/>
                <w:szCs w:val="22"/>
              </w:rPr>
              <w:t>外勞</w:t>
            </w:r>
          </w:p>
        </w:tc>
        <w:tc>
          <w:tcPr>
            <w:tcW w:w="294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1D59E0" w:rsidRPr="00090E9E" w:rsidRDefault="002D7019" w:rsidP="00C8225F">
            <w:pPr>
              <w:spacing w:line="0" w:lineRule="atLeast"/>
              <w:ind w:leftChars="-14" w:left="-48" w:firstLine="1"/>
              <w:jc w:val="center"/>
              <w:rPr>
                <w:rFonts w:hAnsi="標楷體"/>
                <w:spacing w:val="-20"/>
                <w:sz w:val="28"/>
                <w:szCs w:val="22"/>
              </w:rPr>
            </w:pPr>
            <w:r w:rsidRPr="00090E9E">
              <w:rPr>
                <w:rFonts w:hAnsi="標楷體" w:hint="eastAsia"/>
                <w:spacing w:val="-20"/>
                <w:sz w:val="28"/>
                <w:szCs w:val="22"/>
              </w:rPr>
              <w:t>22</w:t>
            </w:r>
          </w:p>
        </w:tc>
        <w:tc>
          <w:tcPr>
            <w:tcW w:w="2949" w:type="dxa"/>
            <w:tcBorders>
              <w:top w:val="single" w:sz="4" w:space="0" w:color="000000"/>
              <w:left w:val="single" w:sz="4" w:space="0" w:color="auto"/>
              <w:bottom w:val="single" w:sz="4" w:space="0" w:color="000000"/>
              <w:right w:val="single" w:sz="4" w:space="0" w:color="000000"/>
            </w:tcBorders>
            <w:vAlign w:val="center"/>
          </w:tcPr>
          <w:p w:rsidR="001D59E0" w:rsidRPr="00090E9E" w:rsidRDefault="001D59E0" w:rsidP="00C8225F">
            <w:pPr>
              <w:spacing w:line="0" w:lineRule="atLeast"/>
              <w:ind w:leftChars="-14" w:left="-48" w:firstLine="1"/>
              <w:jc w:val="center"/>
              <w:rPr>
                <w:rFonts w:hAnsi="標楷體"/>
                <w:spacing w:val="-20"/>
                <w:sz w:val="28"/>
                <w:szCs w:val="22"/>
              </w:rPr>
            </w:pPr>
            <w:r w:rsidRPr="00090E9E">
              <w:rPr>
                <w:rFonts w:hAnsi="標楷體" w:hint="eastAsia"/>
                <w:spacing w:val="-20"/>
                <w:sz w:val="28"/>
                <w:szCs w:val="22"/>
              </w:rPr>
              <w:t>10.</w:t>
            </w:r>
            <w:r w:rsidR="002D7019" w:rsidRPr="00090E9E">
              <w:rPr>
                <w:rFonts w:hAnsi="標楷體" w:hint="eastAsia"/>
                <w:spacing w:val="-20"/>
                <w:sz w:val="28"/>
                <w:szCs w:val="22"/>
              </w:rPr>
              <w:t>52</w:t>
            </w:r>
            <w:r w:rsidRPr="00090E9E">
              <w:rPr>
                <w:rFonts w:hAnsi="標楷體" w:hint="eastAsia"/>
                <w:spacing w:val="-20"/>
                <w:sz w:val="28"/>
                <w:szCs w:val="22"/>
              </w:rPr>
              <w:t>%</w:t>
            </w:r>
          </w:p>
        </w:tc>
      </w:tr>
      <w:tr w:rsidR="00090E9E" w:rsidRPr="00090E9E" w:rsidTr="00C8225F">
        <w:tc>
          <w:tcPr>
            <w:tcW w:w="294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D59E0" w:rsidRPr="00090E9E" w:rsidRDefault="001D59E0" w:rsidP="00C8225F">
            <w:pPr>
              <w:spacing w:line="0" w:lineRule="atLeast"/>
              <w:ind w:leftChars="-14" w:left="-48" w:firstLine="1"/>
              <w:jc w:val="center"/>
              <w:rPr>
                <w:rFonts w:hAnsi="標楷體"/>
                <w:spacing w:val="-20"/>
                <w:sz w:val="28"/>
                <w:szCs w:val="22"/>
              </w:rPr>
            </w:pPr>
            <w:r w:rsidRPr="00090E9E">
              <w:rPr>
                <w:rFonts w:hAnsi="標楷體" w:hint="eastAsia"/>
                <w:spacing w:val="-20"/>
                <w:sz w:val="28"/>
                <w:szCs w:val="22"/>
              </w:rPr>
              <w:t>融資</w:t>
            </w:r>
          </w:p>
        </w:tc>
        <w:tc>
          <w:tcPr>
            <w:tcW w:w="294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1D59E0" w:rsidRPr="00090E9E" w:rsidRDefault="002D7019" w:rsidP="00C8225F">
            <w:pPr>
              <w:spacing w:line="0" w:lineRule="atLeast"/>
              <w:ind w:leftChars="-14" w:left="-48" w:firstLine="1"/>
              <w:jc w:val="center"/>
              <w:rPr>
                <w:rFonts w:hAnsi="標楷體"/>
                <w:spacing w:val="-20"/>
                <w:sz w:val="28"/>
                <w:szCs w:val="22"/>
              </w:rPr>
            </w:pPr>
            <w:r w:rsidRPr="00090E9E">
              <w:rPr>
                <w:rFonts w:hAnsi="標楷體" w:hint="eastAsia"/>
                <w:spacing w:val="-20"/>
                <w:sz w:val="28"/>
                <w:szCs w:val="22"/>
              </w:rPr>
              <w:t>206</w:t>
            </w:r>
          </w:p>
        </w:tc>
        <w:tc>
          <w:tcPr>
            <w:tcW w:w="2949" w:type="dxa"/>
            <w:tcBorders>
              <w:top w:val="single" w:sz="4" w:space="0" w:color="000000"/>
              <w:left w:val="single" w:sz="4" w:space="0" w:color="auto"/>
              <w:bottom w:val="single" w:sz="4" w:space="0" w:color="000000"/>
              <w:right w:val="single" w:sz="4" w:space="0" w:color="000000"/>
            </w:tcBorders>
            <w:vAlign w:val="center"/>
          </w:tcPr>
          <w:p w:rsidR="001D59E0" w:rsidRPr="00090E9E" w:rsidRDefault="001D59E0" w:rsidP="00C8225F">
            <w:pPr>
              <w:spacing w:line="0" w:lineRule="atLeast"/>
              <w:ind w:leftChars="-14" w:left="-48" w:firstLine="1"/>
              <w:jc w:val="center"/>
              <w:rPr>
                <w:rFonts w:hAnsi="標楷體"/>
                <w:spacing w:val="-20"/>
                <w:sz w:val="28"/>
                <w:szCs w:val="22"/>
              </w:rPr>
            </w:pPr>
            <w:r w:rsidRPr="00090E9E">
              <w:rPr>
                <w:rFonts w:hAnsi="標楷體" w:hint="eastAsia"/>
                <w:spacing w:val="-20"/>
                <w:sz w:val="28"/>
                <w:szCs w:val="22"/>
              </w:rPr>
              <w:t>98.</w:t>
            </w:r>
            <w:r w:rsidR="002D7019" w:rsidRPr="00090E9E">
              <w:rPr>
                <w:rFonts w:hAnsi="標楷體" w:hint="eastAsia"/>
                <w:spacing w:val="-20"/>
                <w:sz w:val="28"/>
                <w:szCs w:val="22"/>
              </w:rPr>
              <w:t>56</w:t>
            </w:r>
            <w:r w:rsidRPr="00090E9E">
              <w:rPr>
                <w:rFonts w:hAnsi="標楷體" w:hint="eastAsia"/>
                <w:spacing w:val="-20"/>
                <w:sz w:val="28"/>
                <w:szCs w:val="22"/>
              </w:rPr>
              <w:t>%</w:t>
            </w:r>
          </w:p>
        </w:tc>
      </w:tr>
    </w:tbl>
    <w:p w:rsidR="001D59E0" w:rsidRPr="00090E9E" w:rsidRDefault="001D59E0" w:rsidP="008E1270">
      <w:pPr>
        <w:pStyle w:val="6"/>
        <w:numPr>
          <w:ilvl w:val="0"/>
          <w:numId w:val="0"/>
        </w:numPr>
        <w:spacing w:afterLines="50" w:after="228"/>
        <w:rPr>
          <w:sz w:val="28"/>
        </w:rPr>
      </w:pPr>
      <w:r w:rsidRPr="00090E9E">
        <w:rPr>
          <w:rFonts w:hint="eastAsia"/>
          <w:sz w:val="28"/>
        </w:rPr>
        <w:lastRenderedPageBreak/>
        <w:t>資料來源：經濟部。</w:t>
      </w:r>
    </w:p>
    <w:p w:rsidR="00EE7551" w:rsidRPr="00090E9E" w:rsidRDefault="00794F51" w:rsidP="00BE4AB7">
      <w:pPr>
        <w:pStyle w:val="4"/>
      </w:pPr>
      <w:r w:rsidRPr="00090E9E">
        <w:rPr>
          <w:rFonts w:hint="eastAsia"/>
        </w:rPr>
        <w:t>108年方案之引進</w:t>
      </w:r>
      <w:r w:rsidR="00625EF4" w:rsidRPr="00090E9E">
        <w:rPr>
          <w:rFonts w:hAnsi="標楷體" w:hint="eastAsia"/>
        </w:rPr>
        <w:t>移工</w:t>
      </w:r>
      <w:r w:rsidRPr="00090E9E">
        <w:rPr>
          <w:rFonts w:hint="eastAsia"/>
        </w:rPr>
        <w:t>措施內容中，預核機制係雇主經經濟部認定符合回臺投資廠商資格者，得向勞動部申請外國人初次招募許可，取得初次招募函後，於所定期間內申請引進外國人（入國引進許可）不得逾初次招募許可人數之1/2，</w:t>
      </w:r>
      <w:r w:rsidR="007846A4" w:rsidRPr="00090E9E">
        <w:rPr>
          <w:rFonts w:hint="eastAsia"/>
        </w:rPr>
        <w:t>倘雇主聘僱國內勞工人數達回臺投資案預估聘僱國內勞工人數1/2以上，再申請核發另1/2外國人引進許可</w:t>
      </w:r>
      <w:r w:rsidR="00C35F33" w:rsidRPr="00090E9E">
        <w:rPr>
          <w:rFonts w:hint="eastAsia"/>
        </w:rPr>
        <w:t>。經比對勞動部查復</w:t>
      </w:r>
      <w:r w:rsidR="007C79D7" w:rsidRPr="00090E9E">
        <w:rPr>
          <w:rFonts w:hint="eastAsia"/>
        </w:rPr>
        <w:t>資料</w:t>
      </w:r>
      <w:r w:rsidR="00C35F33" w:rsidRPr="00090E9E">
        <w:rPr>
          <w:rFonts w:hint="eastAsia"/>
        </w:rPr>
        <w:t>，截至</w:t>
      </w:r>
      <w:r w:rsidR="002D7019" w:rsidRPr="00090E9E">
        <w:rPr>
          <w:rFonts w:hint="eastAsia"/>
        </w:rPr>
        <w:t>110</w:t>
      </w:r>
      <w:r w:rsidR="00C35F33" w:rsidRPr="00090E9E">
        <w:rPr>
          <w:rFonts w:hint="eastAsia"/>
        </w:rPr>
        <w:t>年</w:t>
      </w:r>
      <w:r w:rsidR="002D7019" w:rsidRPr="00090E9E">
        <w:rPr>
          <w:rFonts w:hint="eastAsia"/>
        </w:rPr>
        <w:t>2</w:t>
      </w:r>
      <w:r w:rsidR="00C35F33" w:rsidRPr="00090E9E">
        <w:rPr>
          <w:rFonts w:hint="eastAsia"/>
        </w:rPr>
        <w:t>月</w:t>
      </w:r>
      <w:r w:rsidR="002D7019" w:rsidRPr="00090E9E">
        <w:rPr>
          <w:rFonts w:hint="eastAsia"/>
        </w:rPr>
        <w:t>28</w:t>
      </w:r>
      <w:r w:rsidR="00C35F33" w:rsidRPr="00090E9E">
        <w:rPr>
          <w:rFonts w:hint="eastAsia"/>
        </w:rPr>
        <w:t>日止取得初次招募許可函之廠商家數計6家，皆已陸續引進</w:t>
      </w:r>
      <w:r w:rsidR="00625EF4" w:rsidRPr="00090E9E">
        <w:rPr>
          <w:rFonts w:hAnsi="標楷體" w:hint="eastAsia"/>
        </w:rPr>
        <w:t>移工</w:t>
      </w:r>
      <w:r w:rsidR="007846A4" w:rsidRPr="00090E9E">
        <w:rPr>
          <w:rFonts w:hint="eastAsia"/>
        </w:rPr>
        <w:t>；除</w:t>
      </w:r>
      <w:r w:rsidR="007846A4" w:rsidRPr="00090E9E">
        <w:rPr>
          <w:rFonts w:hAnsi="標楷體" w:hint="eastAsia"/>
          <w:spacing w:val="-20"/>
        </w:rPr>
        <w:t>○○</w:t>
      </w:r>
      <w:r w:rsidR="007846A4" w:rsidRPr="00090E9E">
        <w:rPr>
          <w:rFonts w:hAnsi="標楷體" w:hint="eastAsia"/>
        </w:rPr>
        <w:t>科技股份有限公司</w:t>
      </w:r>
      <w:r w:rsidR="007846A4" w:rsidRPr="00090E9E">
        <w:rPr>
          <w:rFonts w:hAnsi="標楷體" w:hint="eastAsia"/>
          <w:spacing w:val="-20"/>
        </w:rPr>
        <w:t>（下稱C公司）</w:t>
      </w:r>
      <w:r w:rsidR="007846A4" w:rsidRPr="00090E9E">
        <w:rPr>
          <w:rFonts w:hAnsi="標楷體" w:hint="eastAsia"/>
        </w:rPr>
        <w:t>外，餘5家廠商申請引進</w:t>
      </w:r>
      <w:r w:rsidR="00625EF4" w:rsidRPr="00090E9E">
        <w:rPr>
          <w:rFonts w:hAnsi="標楷體" w:hint="eastAsia"/>
        </w:rPr>
        <w:t>移工</w:t>
      </w:r>
      <w:r w:rsidR="007846A4" w:rsidRPr="00090E9E">
        <w:rPr>
          <w:rFonts w:hAnsi="標楷體" w:hint="eastAsia"/>
        </w:rPr>
        <w:t>人數均未</w:t>
      </w:r>
      <w:r w:rsidR="007846A4" w:rsidRPr="00090E9E">
        <w:rPr>
          <w:rFonts w:hint="eastAsia"/>
        </w:rPr>
        <w:t>逾初次招募許可人數之1/2，符合108年方案規定。</w:t>
      </w:r>
    </w:p>
    <w:p w:rsidR="000C7BB2" w:rsidRPr="00090E9E" w:rsidRDefault="009C15D8" w:rsidP="008345D4">
      <w:pPr>
        <w:pStyle w:val="3"/>
      </w:pPr>
      <w:r w:rsidRPr="00090E9E">
        <w:rPr>
          <w:rFonts w:hint="eastAsia"/>
        </w:rPr>
        <w:t>首名依該方案引進</w:t>
      </w:r>
      <w:r w:rsidR="00625EF4" w:rsidRPr="00090E9E">
        <w:rPr>
          <w:rFonts w:hAnsi="標楷體" w:hint="eastAsia"/>
        </w:rPr>
        <w:t>移工</w:t>
      </w:r>
      <w:r w:rsidRPr="00090E9E">
        <w:rPr>
          <w:rFonts w:hint="eastAsia"/>
        </w:rPr>
        <w:t>於108年5月21日入境，依</w:t>
      </w:r>
      <w:r w:rsidRPr="00090E9E">
        <w:t>108</w:t>
      </w:r>
      <w:r w:rsidRPr="00090E9E">
        <w:rPr>
          <w:rFonts w:hint="eastAsia"/>
        </w:rPr>
        <w:t>年方案應於滿1年起辦理定期查核，惟據勞動部109年8月12日函復</w:t>
      </w:r>
      <w:r w:rsidR="007C79D7" w:rsidRPr="00090E9E">
        <w:rPr>
          <w:rFonts w:hint="eastAsia"/>
        </w:rPr>
        <w:t>表示</w:t>
      </w:r>
      <w:r w:rsidRPr="00090E9E">
        <w:rPr>
          <w:rFonts w:hint="eastAsia"/>
        </w:rPr>
        <w:t>「刻</w:t>
      </w:r>
      <w:r w:rsidR="00903CDF" w:rsidRPr="00090E9E">
        <w:rPr>
          <w:rFonts w:hint="eastAsia"/>
        </w:rPr>
        <w:t>正辦理查核，俟有查核結果，將另案提供</w:t>
      </w:r>
      <w:r w:rsidRPr="00090E9E">
        <w:rPr>
          <w:rFonts w:hint="eastAsia"/>
        </w:rPr>
        <w:t>」</w:t>
      </w:r>
      <w:r w:rsidR="00903CDF" w:rsidRPr="00090E9E">
        <w:rPr>
          <w:rFonts w:hint="eastAsia"/>
        </w:rPr>
        <w:t>；惟迄109年10月</w:t>
      </w:r>
      <w:r w:rsidR="00CC342C" w:rsidRPr="00090E9E">
        <w:rPr>
          <w:rFonts w:hint="eastAsia"/>
        </w:rPr>
        <w:t>20</w:t>
      </w:r>
      <w:r w:rsidR="00903CDF" w:rsidRPr="00090E9E">
        <w:rPr>
          <w:rFonts w:hint="eastAsia"/>
        </w:rPr>
        <w:t>日止仍未見復。</w:t>
      </w:r>
      <w:r w:rsidR="00234A1C" w:rsidRPr="00090E9E">
        <w:rPr>
          <w:rFonts w:hint="eastAsia"/>
        </w:rPr>
        <w:t>惟經本院110年3月再函請確認查核結果，始獲復</w:t>
      </w:r>
      <w:r w:rsidR="00EE7551" w:rsidRPr="00090E9E">
        <w:rPr>
          <w:rFonts w:hint="eastAsia"/>
        </w:rPr>
        <w:t>業於109年8月31日完成查核。</w:t>
      </w:r>
    </w:p>
    <w:p w:rsidR="005C7C81" w:rsidRPr="00090E9E" w:rsidRDefault="00903CDF" w:rsidP="00903CDF">
      <w:pPr>
        <w:pStyle w:val="4"/>
      </w:pPr>
      <w:r w:rsidRPr="00090E9E">
        <w:rPr>
          <w:rFonts w:hint="eastAsia"/>
        </w:rPr>
        <w:t>依經濟部108年9月18日核定C公司申請符合108年方案之臺商資格之函文，C公司</w:t>
      </w:r>
      <w:r w:rsidR="005C7C81" w:rsidRPr="00090E9E">
        <w:rPr>
          <w:rFonts w:hint="eastAsia"/>
        </w:rPr>
        <w:t>投資案</w:t>
      </w:r>
      <w:r w:rsidRPr="00090E9E">
        <w:rPr>
          <w:rFonts w:hint="eastAsia"/>
        </w:rPr>
        <w:t>預計新增</w:t>
      </w:r>
      <w:r w:rsidR="005C7C81" w:rsidRPr="00090E9E">
        <w:rPr>
          <w:rFonts w:hint="eastAsia"/>
        </w:rPr>
        <w:t>僱用員工總人數為1</w:t>
      </w:r>
      <w:r w:rsidR="005C7C81" w:rsidRPr="00090E9E">
        <w:t>,</w:t>
      </w:r>
      <w:r w:rsidR="005C7C81" w:rsidRPr="00090E9E">
        <w:rPr>
          <w:rFonts w:hint="eastAsia"/>
        </w:rPr>
        <w:t>173人，其中本勞704人，</w:t>
      </w:r>
      <w:r w:rsidR="00625EF4" w:rsidRPr="00090E9E">
        <w:rPr>
          <w:rFonts w:hAnsi="標楷體" w:hint="eastAsia"/>
        </w:rPr>
        <w:t>移工</w:t>
      </w:r>
      <w:r w:rsidR="005C7C81" w:rsidRPr="00090E9E">
        <w:rPr>
          <w:rFonts w:hint="eastAsia"/>
        </w:rPr>
        <w:t>469人；勞動部據以核准初次招募許可人數為456</w:t>
      </w:r>
      <w:r w:rsidR="00CC342C" w:rsidRPr="00090E9E">
        <w:rPr>
          <w:rFonts w:hint="eastAsia"/>
        </w:rPr>
        <w:t>人</w:t>
      </w:r>
      <w:r w:rsidR="007C79D7" w:rsidRPr="00090E9E">
        <w:rPr>
          <w:rFonts w:hint="eastAsia"/>
        </w:rPr>
        <w:t>，逾初次招募許可人數之1/2</w:t>
      </w:r>
      <w:r w:rsidR="00CC342C" w:rsidRPr="00090E9E">
        <w:rPr>
          <w:rFonts w:hint="eastAsia"/>
        </w:rPr>
        <w:t>。</w:t>
      </w:r>
      <w:r w:rsidR="007C79D7" w:rsidRPr="00090E9E">
        <w:rPr>
          <w:rFonts w:hint="eastAsia"/>
        </w:rPr>
        <w:t>經向勞動部確認：</w:t>
      </w:r>
      <w:r w:rsidR="005C7C81" w:rsidRPr="00090E9E">
        <w:rPr>
          <w:rFonts w:hint="eastAsia"/>
        </w:rPr>
        <w:t>截至109年7月31日止，因該公司已新聘本勞591人，達預估聘僱國內勞工人數1/2以上（704/2=352</w:t>
      </w:r>
      <w:r w:rsidR="007C79D7" w:rsidRPr="00090E9E">
        <w:rPr>
          <w:rFonts w:hint="eastAsia"/>
        </w:rPr>
        <w:t>），爰勞動部</w:t>
      </w:r>
      <w:r w:rsidR="005C7C81" w:rsidRPr="00090E9E">
        <w:rPr>
          <w:rFonts w:hint="eastAsia"/>
        </w:rPr>
        <w:t>再核發另1/2外國人引進許可；故C公司共得引進</w:t>
      </w:r>
      <w:r w:rsidR="00625EF4" w:rsidRPr="00090E9E">
        <w:rPr>
          <w:rFonts w:hAnsi="標楷體" w:hint="eastAsia"/>
        </w:rPr>
        <w:t>移工</w:t>
      </w:r>
      <w:r w:rsidR="005C7C81" w:rsidRPr="00090E9E">
        <w:rPr>
          <w:rFonts w:hint="eastAsia"/>
        </w:rPr>
        <w:t>334人，未違反108</w:t>
      </w:r>
      <w:r w:rsidR="005C7C81" w:rsidRPr="00090E9E">
        <w:rPr>
          <w:rFonts w:hint="eastAsia"/>
        </w:rPr>
        <w:lastRenderedPageBreak/>
        <w:t>年方案規定，又</w:t>
      </w:r>
      <w:r w:rsidR="007C79D7" w:rsidRPr="00090E9E">
        <w:rPr>
          <w:rFonts w:hint="eastAsia"/>
        </w:rPr>
        <w:t>，</w:t>
      </w:r>
      <w:r w:rsidR="005C7C81" w:rsidRPr="00090E9E">
        <w:rPr>
          <w:rFonts w:hint="eastAsia"/>
        </w:rPr>
        <w:t>實際引進</w:t>
      </w:r>
      <w:r w:rsidR="00625EF4" w:rsidRPr="00090E9E">
        <w:rPr>
          <w:rFonts w:hAnsi="標楷體" w:hint="eastAsia"/>
        </w:rPr>
        <w:t>移工</w:t>
      </w:r>
      <w:r w:rsidR="007C79D7" w:rsidRPr="00090E9E">
        <w:rPr>
          <w:rFonts w:hint="eastAsia"/>
        </w:rPr>
        <w:t>人數為</w:t>
      </w:r>
      <w:r w:rsidR="005C7C81" w:rsidRPr="00090E9E">
        <w:rPr>
          <w:rFonts w:hint="eastAsia"/>
        </w:rPr>
        <w:t>263人</w:t>
      </w:r>
      <w:r w:rsidR="00BE4AB7" w:rsidRPr="00090E9E">
        <w:rPr>
          <w:rStyle w:val="afe"/>
        </w:rPr>
        <w:footnoteReference w:id="81"/>
      </w:r>
      <w:r w:rsidR="005C7C81" w:rsidRPr="00090E9E">
        <w:rPr>
          <w:rFonts w:hint="eastAsia"/>
        </w:rPr>
        <w:t>。</w:t>
      </w:r>
    </w:p>
    <w:p w:rsidR="00D6768B" w:rsidRPr="00090E9E" w:rsidRDefault="00D6768B" w:rsidP="00D6768B">
      <w:pPr>
        <w:pStyle w:val="4"/>
      </w:pPr>
      <w:r w:rsidRPr="00090E9E">
        <w:rPr>
          <w:rFonts w:hint="eastAsia"/>
        </w:rPr>
        <w:t>108年方案內容明載「1年內免定期查核」係「雇主依回臺投資案引進首名外國人入國滿1年起辦理定期查核，其聘僱外國人之人數及僱用員工人數，以首名外國人入國滿1年之當月為基準月份，以基準月份之參加勞工保險人數計算。」依勞動部函復截至109年7月31日止，僅1家廠商引進首名外國人滿1年（即C公司，首名</w:t>
      </w:r>
      <w:r w:rsidR="00625EF4" w:rsidRPr="00090E9E">
        <w:rPr>
          <w:rFonts w:hAnsi="標楷體" w:hint="eastAsia"/>
        </w:rPr>
        <w:t>移工</w:t>
      </w:r>
      <w:r w:rsidRPr="00090E9E">
        <w:rPr>
          <w:rFonts w:hint="eastAsia"/>
        </w:rPr>
        <w:t>入境日為108年5月21日）。</w:t>
      </w:r>
    </w:p>
    <w:p w:rsidR="00721654" w:rsidRPr="00090E9E" w:rsidRDefault="00D6768B" w:rsidP="000149B5">
      <w:pPr>
        <w:pStyle w:val="4"/>
      </w:pPr>
      <w:r w:rsidRPr="00090E9E">
        <w:rPr>
          <w:rFonts w:hint="eastAsia"/>
        </w:rPr>
        <w:t>勞動部109年8月12日函復表示刻依「製造業特定製程與特殊時程行業及接續聘僱重新招募案定期查核基準」</w:t>
      </w:r>
      <w:r w:rsidR="00CE700A" w:rsidRPr="00090E9E">
        <w:rPr>
          <w:rFonts w:hint="eastAsia"/>
          <w:spacing w:val="-20"/>
        </w:rPr>
        <w:t>(下稱查核基準)</w:t>
      </w:r>
      <w:r w:rsidRPr="00090E9E">
        <w:rPr>
          <w:rFonts w:hint="eastAsia"/>
        </w:rPr>
        <w:t>辦理查核，俟有查核結果，將另函提供本院；</w:t>
      </w:r>
      <w:r w:rsidR="00EE7551" w:rsidRPr="00090E9E">
        <w:rPr>
          <w:rFonts w:hint="eastAsia"/>
        </w:rPr>
        <w:t>經本院110年3月再函請確認查核結果，始獲復業於109年8月31日完成人數及薪資查核，查核結果符合規定。</w:t>
      </w:r>
    </w:p>
    <w:p w:rsidR="0069558D" w:rsidRPr="00090E9E" w:rsidRDefault="0069558D" w:rsidP="00F35D08">
      <w:pPr>
        <w:pStyle w:val="3"/>
      </w:pPr>
      <w:r w:rsidRPr="00090E9E">
        <w:rPr>
          <w:rFonts w:hint="eastAsia"/>
        </w:rPr>
        <w:t>對於未能於首名依該方案引進</w:t>
      </w:r>
      <w:r w:rsidR="005A01FD" w:rsidRPr="00090E9E">
        <w:rPr>
          <w:rFonts w:hint="eastAsia"/>
        </w:rPr>
        <w:t>移工</w:t>
      </w:r>
      <w:r w:rsidRPr="00090E9E">
        <w:rPr>
          <w:rFonts w:hint="eastAsia"/>
        </w:rPr>
        <w:t>入境滿1年起即時辦理定期查核並對外公布查核結果，勞動部主張依法本得順延至109年8月辦理，並表示勞保人數查核涉及廢止聘僱外國人許可之不利益處分，影響雇主權益，故有審慎確認資料正確性之必要。</w:t>
      </w:r>
    </w:p>
    <w:p w:rsidR="00850787" w:rsidRPr="00090E9E" w:rsidRDefault="00D2636D" w:rsidP="00D2636D">
      <w:pPr>
        <w:pStyle w:val="4"/>
      </w:pPr>
      <w:r w:rsidRPr="00090E9E">
        <w:rPr>
          <w:rFonts w:hint="eastAsia"/>
        </w:rPr>
        <w:t>勞動部前於109年7月10日函復</w:t>
      </w:r>
      <w:r w:rsidR="00064700" w:rsidRPr="00090E9E">
        <w:rPr>
          <w:rFonts w:hint="eastAsia"/>
        </w:rPr>
        <w:t>時即</w:t>
      </w:r>
      <w:r w:rsidRPr="00090E9E">
        <w:rPr>
          <w:rFonts w:hint="eastAsia"/>
        </w:rPr>
        <w:t>表示：「自96年10月起，本部以勞保資訊系統查核雇主聘僱國內勞工及外國人比率或人數是否超過上限規定，惟因勞保資料傳輸具2個月之時間落差，故為配合資訊系統作業，明定定期查核之基準月份及採計月份，並以3個月做為間隔辦理查核事宜。</w:t>
      </w:r>
      <w:r w:rsidRPr="00090E9E">
        <w:rPr>
          <w:rFonts w:hAnsi="標楷體"/>
        </w:rPr>
        <w:t>……</w:t>
      </w:r>
      <w:r w:rsidRPr="00090E9E">
        <w:rPr>
          <w:rFonts w:hint="eastAsia"/>
        </w:rPr>
        <w:t>。</w:t>
      </w:r>
      <w:r w:rsidRPr="00090E9E">
        <w:rPr>
          <w:rStyle w:val="afe"/>
        </w:rPr>
        <w:footnoteReference w:id="82"/>
      </w:r>
      <w:r w:rsidR="00FF5BE6" w:rsidRPr="00090E9E">
        <w:rPr>
          <w:rFonts w:hint="eastAsia"/>
        </w:rPr>
        <w:t>」</w:t>
      </w:r>
    </w:p>
    <w:p w:rsidR="00D2636D" w:rsidRPr="00090E9E" w:rsidRDefault="00E919B5" w:rsidP="000149B5">
      <w:pPr>
        <w:pStyle w:val="4"/>
      </w:pPr>
      <w:r w:rsidRPr="00090E9E">
        <w:rPr>
          <w:rFonts w:hint="eastAsia"/>
        </w:rPr>
        <w:lastRenderedPageBreak/>
        <w:t>惟</w:t>
      </w:r>
      <w:r w:rsidR="00D2636D" w:rsidRPr="00090E9E">
        <w:rPr>
          <w:rFonts w:hint="eastAsia"/>
        </w:rPr>
        <w:t>對照勞</w:t>
      </w:r>
      <w:r w:rsidR="00064700" w:rsidRPr="00090E9E">
        <w:rPr>
          <w:rFonts w:hint="eastAsia"/>
        </w:rPr>
        <w:t>工</w:t>
      </w:r>
      <w:r w:rsidR="00D2636D" w:rsidRPr="00090E9E">
        <w:rPr>
          <w:rFonts w:hint="eastAsia"/>
        </w:rPr>
        <w:t>保</w:t>
      </w:r>
      <w:r w:rsidR="00064700" w:rsidRPr="00090E9E">
        <w:rPr>
          <w:rFonts w:hint="eastAsia"/>
        </w:rPr>
        <w:t>險</w:t>
      </w:r>
      <w:r w:rsidR="00D2636D" w:rsidRPr="00090E9E">
        <w:rPr>
          <w:rFonts w:hint="eastAsia"/>
        </w:rPr>
        <w:t>條例施行細則第29條規定：「保險人</w:t>
      </w:r>
      <w:r w:rsidR="00D2636D" w:rsidRPr="00090E9E">
        <w:rPr>
          <w:rFonts w:hint="eastAsia"/>
          <w:spacing w:val="-20"/>
        </w:rPr>
        <w:t>（即勞保局）</w:t>
      </w:r>
      <w:r w:rsidR="00D2636D" w:rsidRPr="00090E9E">
        <w:rPr>
          <w:rFonts w:hint="eastAsia"/>
        </w:rPr>
        <w:t>每月按投保單位申報之被保險人投保薪資金額，分別計算應繳納之保險費，按期繕具載有計算說明之保險費繳款單，於次月25</w:t>
      </w:r>
      <w:r w:rsidR="00FF5BE6" w:rsidRPr="00090E9E">
        <w:rPr>
          <w:rFonts w:hint="eastAsia"/>
        </w:rPr>
        <w:t>日前寄發或以電子資料傳遞投保單位繳納。」顯示勞動部</w:t>
      </w:r>
      <w:r w:rsidR="00FF5BE6" w:rsidRPr="00090E9E">
        <w:rPr>
          <w:rFonts w:hint="eastAsia"/>
          <w:spacing w:val="-20"/>
        </w:rPr>
        <w:t>（勞保局）</w:t>
      </w:r>
      <w:r w:rsidR="00D2636D" w:rsidRPr="00090E9E">
        <w:rPr>
          <w:rFonts w:hint="eastAsia"/>
        </w:rPr>
        <w:t>可於次月25日前</w:t>
      </w:r>
      <w:r w:rsidR="00064700" w:rsidRPr="00090E9E">
        <w:rPr>
          <w:rFonts w:hint="eastAsia"/>
        </w:rPr>
        <w:t>按投保單位申報之被保險人投保薪資金額</w:t>
      </w:r>
      <w:r w:rsidR="00D2636D" w:rsidRPr="00090E9E">
        <w:rPr>
          <w:rFonts w:hint="eastAsia"/>
        </w:rPr>
        <w:t>製發</w:t>
      </w:r>
      <w:r w:rsidR="00064700" w:rsidRPr="00090E9E">
        <w:rPr>
          <w:rFonts w:hint="eastAsia"/>
        </w:rPr>
        <w:t>出</w:t>
      </w:r>
      <w:r w:rsidR="00D2636D" w:rsidRPr="00090E9E">
        <w:rPr>
          <w:rFonts w:hint="eastAsia"/>
        </w:rPr>
        <w:t>保險</w:t>
      </w:r>
      <w:r w:rsidR="009B4C41" w:rsidRPr="00090E9E">
        <w:rPr>
          <w:rFonts w:hint="eastAsia"/>
        </w:rPr>
        <w:t>費</w:t>
      </w:r>
      <w:r w:rsidR="00D2636D" w:rsidRPr="00090E9E">
        <w:rPr>
          <w:rFonts w:hint="eastAsia"/>
        </w:rPr>
        <w:t>繳款單，</w:t>
      </w:r>
      <w:r w:rsidR="009B4C41" w:rsidRPr="00090E9E">
        <w:rPr>
          <w:rFonts w:hint="eastAsia"/>
        </w:rPr>
        <w:t>則</w:t>
      </w:r>
      <w:r w:rsidR="00D2636D" w:rsidRPr="00090E9E">
        <w:rPr>
          <w:rFonts w:hint="eastAsia"/>
        </w:rPr>
        <w:t>何以於勞保人數查核</w:t>
      </w:r>
      <w:r w:rsidR="009B4C41" w:rsidRPr="00090E9E">
        <w:rPr>
          <w:rFonts w:hint="eastAsia"/>
        </w:rPr>
        <w:t>時，</w:t>
      </w:r>
      <w:r w:rsidR="00D2636D" w:rsidRPr="00090E9E">
        <w:rPr>
          <w:rFonts w:hint="eastAsia"/>
        </w:rPr>
        <w:t>仍有超過2個月的時間落差？</w:t>
      </w:r>
      <w:r w:rsidR="00064700" w:rsidRPr="00090E9E">
        <w:rPr>
          <w:rFonts w:hint="eastAsia"/>
        </w:rPr>
        <w:t>對於本院所詢，</w:t>
      </w:r>
      <w:r w:rsidR="009B4C41" w:rsidRPr="00090E9E">
        <w:rPr>
          <w:rFonts w:hint="eastAsia"/>
        </w:rPr>
        <w:t>勞動部查復表示：</w:t>
      </w:r>
    </w:p>
    <w:p w:rsidR="009B4C41" w:rsidRPr="00090E9E" w:rsidRDefault="009B4C41" w:rsidP="009B4C41">
      <w:pPr>
        <w:pStyle w:val="5"/>
        <w:ind w:left="2030" w:hanging="854"/>
      </w:pPr>
      <w:r w:rsidRPr="00090E9E">
        <w:rPr>
          <w:rFonts w:hint="eastAsia"/>
        </w:rPr>
        <w:t>依查核基準第7條規定略以：「雇主引進藍領審查標準第14條之9（即108年方案）所定外國人者，應符合下列規定：（一）</w:t>
      </w:r>
      <w:r w:rsidRPr="00090E9E">
        <w:rPr>
          <w:rFonts w:hAnsi="標楷體" w:hint="eastAsia"/>
        </w:rPr>
        <w:t>第1次查核：雇主引進首名外國人入國滿1年起，於當年度最近辦理之定期查核月份，查核雇主聘僱外國人之人數。但首名外國人入國滿1年之月份，與當年度定期查核月份之差距小於2個月以下者，得順延至下一次定期查核月份辦理。</w:t>
      </w:r>
      <w:r w:rsidRPr="00090E9E">
        <w:rPr>
          <w:rFonts w:hAnsi="標楷體"/>
        </w:rPr>
        <w:t>……</w:t>
      </w:r>
      <w:r w:rsidRPr="00090E9E">
        <w:rPr>
          <w:rFonts w:hint="eastAsia"/>
        </w:rPr>
        <w:t>。」</w:t>
      </w:r>
      <w:r w:rsidR="000907CB" w:rsidRPr="00090E9E">
        <w:rPr>
          <w:rFonts w:hint="eastAsia"/>
        </w:rPr>
        <w:t>故有關首名依108年方案引進外國人業於109年5月21日屆滿1年之定期查核，因按查核基準第7點第1項規定，與當年度定期查核月份（109年5月）之差距小於2個月以下，得順延至下一次定期查核月份（109年8月）辦理；爰該案依查核基準規定於109年8月辦理查核作業。</w:t>
      </w:r>
    </w:p>
    <w:p w:rsidR="009D44D6" w:rsidRPr="00090E9E" w:rsidRDefault="000907CB" w:rsidP="00B544B3">
      <w:pPr>
        <w:pStyle w:val="5"/>
        <w:ind w:left="2030" w:hanging="854"/>
      </w:pPr>
      <w:r w:rsidRPr="00090E9E">
        <w:rPr>
          <w:rFonts w:hint="eastAsia"/>
        </w:rPr>
        <w:t>考量查核係依勞保人數核計，雇主經查核未改善者，涉及廢止聘僱外國人許可之不利益處分，為避免勞保人數異動影響行政處分之穩定性，以及避免不利益處分影響雇主權益，均需審慎確認資料之正確性，爰俟勞保局於次月下旬提供雇主勞保資料後，方進行資料匯入、轉檔等資訊處理作業時間，致勞保人數係採前2</w:t>
      </w:r>
      <w:r w:rsidRPr="00090E9E">
        <w:rPr>
          <w:rFonts w:hint="eastAsia"/>
        </w:rPr>
        <w:lastRenderedPageBreak/>
        <w:t>個月前資料(即109年8月查核</w:t>
      </w:r>
      <w:r w:rsidR="009D44D6" w:rsidRPr="00090E9E">
        <w:rPr>
          <w:rFonts w:hint="eastAsia"/>
        </w:rPr>
        <w:t>同</w:t>
      </w:r>
      <w:r w:rsidRPr="00090E9E">
        <w:rPr>
          <w:rFonts w:hint="eastAsia"/>
        </w:rPr>
        <w:t>年4月至6月勞保人數資料，需於8月方可取得資料)。</w:t>
      </w:r>
    </w:p>
    <w:p w:rsidR="00A67C1D" w:rsidRPr="00090E9E" w:rsidRDefault="000149B5" w:rsidP="000149B5">
      <w:pPr>
        <w:pStyle w:val="4"/>
      </w:pPr>
      <w:r w:rsidRPr="00090E9E">
        <w:rPr>
          <w:rFonts w:hint="eastAsia"/>
        </w:rPr>
        <w:t>截至110年2月底止，依108年方案申請</w:t>
      </w:r>
      <w:r w:rsidR="00625EF4" w:rsidRPr="00090E9E">
        <w:rPr>
          <w:rFonts w:hAnsi="標楷體" w:hint="eastAsia"/>
        </w:rPr>
        <w:t>移工</w:t>
      </w:r>
      <w:r w:rsidRPr="00090E9E">
        <w:rPr>
          <w:rFonts w:hint="eastAsia"/>
        </w:rPr>
        <w:t>之6家廠商(含前述C公司)，已有5家引進首名外國人滿1</w:t>
      </w:r>
      <w:r w:rsidR="00A67C1D" w:rsidRPr="00090E9E">
        <w:rPr>
          <w:rFonts w:hint="eastAsia"/>
        </w:rPr>
        <w:t>年，依規定應於進行人數及薪資查核：</w:t>
      </w:r>
    </w:p>
    <w:p w:rsidR="00A67C1D" w:rsidRPr="00090E9E" w:rsidRDefault="00A67C1D" w:rsidP="00A67C1D">
      <w:pPr>
        <w:pStyle w:val="a3"/>
        <w:ind w:left="851" w:hanging="851"/>
        <w:rPr>
          <w:rFonts w:hAnsi="標楷體"/>
        </w:rPr>
      </w:pPr>
      <w:r w:rsidRPr="00090E9E">
        <w:rPr>
          <w:rFonts w:hint="eastAsia"/>
        </w:rPr>
        <w:t>依108年方案引進首名外國人之入境日期與查核結果</w:t>
      </w:r>
    </w:p>
    <w:tbl>
      <w:tblPr>
        <w:tblStyle w:val="af6"/>
        <w:tblW w:w="0" w:type="auto"/>
        <w:jc w:val="center"/>
        <w:tblLook w:val="04A0" w:firstRow="1" w:lastRow="0" w:firstColumn="1" w:lastColumn="0" w:noHBand="0" w:noVBand="1"/>
      </w:tblPr>
      <w:tblGrid>
        <w:gridCol w:w="1138"/>
        <w:gridCol w:w="1842"/>
        <w:gridCol w:w="1410"/>
        <w:gridCol w:w="4444"/>
      </w:tblGrid>
      <w:tr w:rsidR="00090E9E" w:rsidRPr="00090E9E" w:rsidTr="000C7BB2">
        <w:trPr>
          <w:tblHeader/>
          <w:jc w:val="center"/>
        </w:trPr>
        <w:tc>
          <w:tcPr>
            <w:tcW w:w="1138" w:type="dxa"/>
            <w:shd w:val="clear" w:color="auto" w:fill="DAEEF3" w:themeFill="accent5" w:themeFillTint="33"/>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序號</w:t>
            </w:r>
          </w:p>
        </w:tc>
        <w:tc>
          <w:tcPr>
            <w:tcW w:w="1842" w:type="dxa"/>
            <w:shd w:val="clear" w:color="auto" w:fill="DAEEF3" w:themeFill="accent5" w:themeFillTint="33"/>
            <w:vAlign w:val="center"/>
          </w:tcPr>
          <w:p w:rsidR="00A67C1D" w:rsidRPr="00090E9E" w:rsidRDefault="00A67C1D" w:rsidP="00A67C1D">
            <w:pPr>
              <w:pStyle w:val="6"/>
              <w:numPr>
                <w:ilvl w:val="0"/>
                <w:numId w:val="0"/>
              </w:numPr>
              <w:spacing w:line="0" w:lineRule="atLeast"/>
              <w:ind w:leftChars="-33" w:left="-112"/>
              <w:jc w:val="center"/>
              <w:rPr>
                <w:sz w:val="28"/>
              </w:rPr>
            </w:pPr>
            <w:r w:rsidRPr="00090E9E">
              <w:rPr>
                <w:rFonts w:hint="eastAsia"/>
                <w:sz w:val="28"/>
              </w:rPr>
              <w:t>首名外國人入境日</w:t>
            </w:r>
          </w:p>
        </w:tc>
        <w:tc>
          <w:tcPr>
            <w:tcW w:w="1410" w:type="dxa"/>
            <w:shd w:val="clear" w:color="auto" w:fill="DAEEF3" w:themeFill="accent5" w:themeFillTint="33"/>
            <w:vAlign w:val="center"/>
          </w:tcPr>
          <w:p w:rsidR="000C7BB2" w:rsidRPr="00090E9E" w:rsidRDefault="00A67C1D" w:rsidP="00A67C1D">
            <w:pPr>
              <w:pStyle w:val="6"/>
              <w:numPr>
                <w:ilvl w:val="0"/>
                <w:numId w:val="0"/>
              </w:numPr>
              <w:spacing w:line="0" w:lineRule="atLeast"/>
              <w:ind w:leftChars="-30" w:left="-102" w:rightChars="-32" w:right="-109" w:firstLine="2"/>
              <w:jc w:val="center"/>
              <w:rPr>
                <w:sz w:val="28"/>
              </w:rPr>
            </w:pPr>
            <w:r w:rsidRPr="00090E9E">
              <w:rPr>
                <w:rFonts w:hint="eastAsia"/>
                <w:sz w:val="28"/>
              </w:rPr>
              <w:t>迄110年</w:t>
            </w:r>
          </w:p>
          <w:p w:rsidR="00A67C1D" w:rsidRPr="00090E9E" w:rsidRDefault="00A67C1D" w:rsidP="00A67C1D">
            <w:pPr>
              <w:pStyle w:val="6"/>
              <w:numPr>
                <w:ilvl w:val="0"/>
                <w:numId w:val="0"/>
              </w:numPr>
              <w:spacing w:line="0" w:lineRule="atLeast"/>
              <w:ind w:leftChars="-30" w:left="-102" w:rightChars="-32" w:right="-109" w:firstLine="2"/>
              <w:jc w:val="center"/>
              <w:rPr>
                <w:sz w:val="28"/>
              </w:rPr>
            </w:pPr>
            <w:r w:rsidRPr="00090E9E">
              <w:rPr>
                <w:rFonts w:hint="eastAsia"/>
                <w:sz w:val="28"/>
              </w:rPr>
              <w:t>2月底</w:t>
            </w:r>
          </w:p>
        </w:tc>
        <w:tc>
          <w:tcPr>
            <w:tcW w:w="4444" w:type="dxa"/>
            <w:shd w:val="clear" w:color="auto" w:fill="DAEEF3" w:themeFill="accent5" w:themeFillTint="33"/>
            <w:vAlign w:val="center"/>
          </w:tcPr>
          <w:p w:rsidR="00A67C1D" w:rsidRPr="00090E9E" w:rsidRDefault="00A67C1D" w:rsidP="00A67C1D">
            <w:pPr>
              <w:pStyle w:val="6"/>
              <w:numPr>
                <w:ilvl w:val="0"/>
                <w:numId w:val="0"/>
              </w:numPr>
              <w:spacing w:line="0" w:lineRule="atLeast"/>
              <w:ind w:leftChars="-30" w:left="-102" w:rightChars="-32" w:right="-109" w:firstLine="2"/>
              <w:jc w:val="center"/>
              <w:rPr>
                <w:sz w:val="28"/>
              </w:rPr>
            </w:pPr>
            <w:r w:rsidRPr="00090E9E">
              <w:rPr>
                <w:rFonts w:hint="eastAsia"/>
                <w:sz w:val="28"/>
              </w:rPr>
              <w:t>勞動部查核結果</w:t>
            </w:r>
          </w:p>
        </w:tc>
      </w:tr>
      <w:tr w:rsidR="00090E9E" w:rsidRPr="00090E9E" w:rsidTr="000C7BB2">
        <w:trPr>
          <w:jc w:val="center"/>
        </w:trPr>
        <w:tc>
          <w:tcPr>
            <w:tcW w:w="1138"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1</w:t>
            </w:r>
          </w:p>
          <w:p w:rsidR="00A67C1D" w:rsidRPr="00090E9E" w:rsidRDefault="00A67C1D" w:rsidP="00A67C1D">
            <w:pPr>
              <w:pStyle w:val="6"/>
              <w:numPr>
                <w:ilvl w:val="0"/>
                <w:numId w:val="0"/>
              </w:numPr>
              <w:spacing w:line="0" w:lineRule="atLeast"/>
              <w:jc w:val="center"/>
              <w:rPr>
                <w:spacing w:val="-20"/>
                <w:sz w:val="28"/>
              </w:rPr>
            </w:pPr>
            <w:r w:rsidRPr="00090E9E">
              <w:rPr>
                <w:rFonts w:hint="eastAsia"/>
                <w:spacing w:val="-20"/>
                <w:sz w:val="28"/>
              </w:rPr>
              <w:t>(C公司)</w:t>
            </w:r>
          </w:p>
        </w:tc>
        <w:tc>
          <w:tcPr>
            <w:tcW w:w="1842"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108/05/21</w:t>
            </w:r>
          </w:p>
        </w:tc>
        <w:tc>
          <w:tcPr>
            <w:tcW w:w="1410"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已滿1年</w:t>
            </w:r>
          </w:p>
        </w:tc>
        <w:tc>
          <w:tcPr>
            <w:tcW w:w="4444" w:type="dxa"/>
            <w:vAlign w:val="center"/>
          </w:tcPr>
          <w:p w:rsidR="00A67C1D" w:rsidRPr="00090E9E" w:rsidRDefault="00A67C1D" w:rsidP="00A67C1D">
            <w:pPr>
              <w:pStyle w:val="6"/>
              <w:numPr>
                <w:ilvl w:val="0"/>
                <w:numId w:val="0"/>
              </w:numPr>
              <w:spacing w:line="0" w:lineRule="atLeast"/>
              <w:ind w:leftChars="-25" w:left="-12" w:rightChars="-54" w:right="-184" w:hangingChars="28" w:hanging="73"/>
              <w:jc w:val="center"/>
              <w:rPr>
                <w:spacing w:val="-20"/>
                <w:sz w:val="28"/>
              </w:rPr>
            </w:pPr>
            <w:r w:rsidRPr="00090E9E">
              <w:rPr>
                <w:rFonts w:hint="eastAsia"/>
                <w:spacing w:val="-20"/>
                <w:sz w:val="28"/>
              </w:rPr>
              <w:t>109/08/31完成人數及薪資查核</w:t>
            </w:r>
          </w:p>
          <w:p w:rsidR="00A67C1D" w:rsidRPr="00090E9E" w:rsidRDefault="00A67C1D" w:rsidP="00A67C1D">
            <w:pPr>
              <w:pStyle w:val="6"/>
              <w:numPr>
                <w:ilvl w:val="0"/>
                <w:numId w:val="0"/>
              </w:numPr>
              <w:spacing w:line="0" w:lineRule="atLeast"/>
              <w:ind w:leftChars="-25" w:left="-12" w:rightChars="-54" w:right="-184" w:hangingChars="28" w:hanging="73"/>
              <w:jc w:val="center"/>
              <w:rPr>
                <w:spacing w:val="-20"/>
                <w:sz w:val="28"/>
              </w:rPr>
            </w:pPr>
            <w:r w:rsidRPr="00090E9E">
              <w:rPr>
                <w:rFonts w:hint="eastAsia"/>
                <w:spacing w:val="-20"/>
                <w:sz w:val="28"/>
              </w:rPr>
              <w:t>查核結果符合規定</w:t>
            </w:r>
          </w:p>
        </w:tc>
      </w:tr>
      <w:tr w:rsidR="00090E9E" w:rsidRPr="00090E9E" w:rsidTr="000C7BB2">
        <w:trPr>
          <w:jc w:val="center"/>
        </w:trPr>
        <w:tc>
          <w:tcPr>
            <w:tcW w:w="1138"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2</w:t>
            </w:r>
          </w:p>
        </w:tc>
        <w:tc>
          <w:tcPr>
            <w:tcW w:w="1842"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108/11/18</w:t>
            </w:r>
          </w:p>
        </w:tc>
        <w:tc>
          <w:tcPr>
            <w:tcW w:w="1410"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已滿1年</w:t>
            </w:r>
          </w:p>
        </w:tc>
        <w:tc>
          <w:tcPr>
            <w:tcW w:w="4444" w:type="dxa"/>
            <w:vAlign w:val="center"/>
          </w:tcPr>
          <w:p w:rsidR="00A67C1D" w:rsidRPr="00090E9E" w:rsidRDefault="00A67C1D" w:rsidP="00A67C1D">
            <w:pPr>
              <w:pStyle w:val="6"/>
              <w:numPr>
                <w:ilvl w:val="0"/>
                <w:numId w:val="0"/>
              </w:numPr>
              <w:spacing w:line="0" w:lineRule="atLeast"/>
              <w:jc w:val="center"/>
              <w:rPr>
                <w:spacing w:val="-20"/>
                <w:sz w:val="28"/>
              </w:rPr>
            </w:pPr>
            <w:r w:rsidRPr="00090E9E">
              <w:rPr>
                <w:rFonts w:hint="eastAsia"/>
                <w:spacing w:val="-20"/>
                <w:sz w:val="28"/>
              </w:rPr>
              <w:t>已無108年方案外國人</w:t>
            </w:r>
          </w:p>
          <w:p w:rsidR="00A67C1D" w:rsidRPr="00090E9E" w:rsidRDefault="00A67C1D" w:rsidP="00A67C1D">
            <w:pPr>
              <w:pStyle w:val="6"/>
              <w:numPr>
                <w:ilvl w:val="0"/>
                <w:numId w:val="0"/>
              </w:numPr>
              <w:spacing w:line="0" w:lineRule="atLeast"/>
              <w:jc w:val="center"/>
              <w:rPr>
                <w:spacing w:val="-20"/>
                <w:sz w:val="28"/>
              </w:rPr>
            </w:pPr>
            <w:r w:rsidRPr="00090E9E">
              <w:rPr>
                <w:rFonts w:hint="eastAsia"/>
                <w:spacing w:val="-20"/>
                <w:sz w:val="28"/>
              </w:rPr>
              <w:t>爰無須辦理定期查核</w:t>
            </w:r>
          </w:p>
        </w:tc>
      </w:tr>
      <w:tr w:rsidR="00090E9E" w:rsidRPr="00090E9E" w:rsidTr="000C7BB2">
        <w:trPr>
          <w:jc w:val="center"/>
        </w:trPr>
        <w:tc>
          <w:tcPr>
            <w:tcW w:w="1138"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3</w:t>
            </w:r>
          </w:p>
        </w:tc>
        <w:tc>
          <w:tcPr>
            <w:tcW w:w="1842"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108/11/19</w:t>
            </w:r>
          </w:p>
        </w:tc>
        <w:tc>
          <w:tcPr>
            <w:tcW w:w="1410"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已滿1年</w:t>
            </w:r>
          </w:p>
        </w:tc>
        <w:tc>
          <w:tcPr>
            <w:tcW w:w="4444" w:type="dxa"/>
            <w:vAlign w:val="center"/>
          </w:tcPr>
          <w:p w:rsidR="00A67C1D" w:rsidRPr="00090E9E" w:rsidRDefault="00A67C1D" w:rsidP="00A67C1D">
            <w:pPr>
              <w:pStyle w:val="6"/>
              <w:numPr>
                <w:ilvl w:val="0"/>
                <w:numId w:val="0"/>
              </w:numPr>
              <w:spacing w:line="0" w:lineRule="atLeast"/>
              <w:ind w:leftChars="-25" w:left="-12" w:rightChars="-54" w:right="-184" w:hangingChars="28" w:hanging="73"/>
              <w:jc w:val="center"/>
              <w:rPr>
                <w:spacing w:val="-20"/>
                <w:sz w:val="28"/>
              </w:rPr>
            </w:pPr>
            <w:r w:rsidRPr="00090E9E">
              <w:rPr>
                <w:rFonts w:hint="eastAsia"/>
                <w:spacing w:val="-20"/>
                <w:sz w:val="28"/>
              </w:rPr>
              <w:t>110/01/27完成薪資查核</w:t>
            </w:r>
          </w:p>
          <w:p w:rsidR="00A67C1D" w:rsidRPr="00090E9E" w:rsidRDefault="00A67C1D" w:rsidP="00A67C1D">
            <w:pPr>
              <w:pStyle w:val="6"/>
              <w:numPr>
                <w:ilvl w:val="0"/>
                <w:numId w:val="0"/>
              </w:numPr>
              <w:spacing w:line="0" w:lineRule="atLeast"/>
              <w:ind w:leftChars="-25" w:left="-12" w:rightChars="-54" w:right="-184" w:hangingChars="28" w:hanging="73"/>
              <w:jc w:val="center"/>
              <w:rPr>
                <w:spacing w:val="-20"/>
                <w:sz w:val="28"/>
              </w:rPr>
            </w:pPr>
            <w:r w:rsidRPr="00090E9E">
              <w:rPr>
                <w:rFonts w:hint="eastAsia"/>
                <w:spacing w:val="-20"/>
                <w:sz w:val="28"/>
              </w:rPr>
              <w:t>110/03/25完成人數查核</w:t>
            </w:r>
          </w:p>
          <w:p w:rsidR="00A67C1D" w:rsidRPr="00090E9E" w:rsidRDefault="00A67C1D" w:rsidP="00A67C1D">
            <w:pPr>
              <w:pStyle w:val="6"/>
              <w:numPr>
                <w:ilvl w:val="0"/>
                <w:numId w:val="0"/>
              </w:numPr>
              <w:spacing w:line="0" w:lineRule="atLeast"/>
              <w:jc w:val="center"/>
              <w:rPr>
                <w:spacing w:val="-20"/>
                <w:sz w:val="28"/>
              </w:rPr>
            </w:pPr>
            <w:r w:rsidRPr="00090E9E">
              <w:rPr>
                <w:rFonts w:hint="eastAsia"/>
                <w:spacing w:val="-20"/>
                <w:sz w:val="28"/>
              </w:rPr>
              <w:t>查核結果符合規定</w:t>
            </w:r>
          </w:p>
        </w:tc>
      </w:tr>
      <w:tr w:rsidR="00090E9E" w:rsidRPr="00090E9E" w:rsidTr="000C7BB2">
        <w:trPr>
          <w:jc w:val="center"/>
        </w:trPr>
        <w:tc>
          <w:tcPr>
            <w:tcW w:w="1138"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4</w:t>
            </w:r>
          </w:p>
        </w:tc>
        <w:tc>
          <w:tcPr>
            <w:tcW w:w="1842"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108/12/09</w:t>
            </w:r>
          </w:p>
        </w:tc>
        <w:tc>
          <w:tcPr>
            <w:tcW w:w="1410"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已滿1年</w:t>
            </w:r>
          </w:p>
        </w:tc>
        <w:tc>
          <w:tcPr>
            <w:tcW w:w="4444" w:type="dxa"/>
            <w:vAlign w:val="center"/>
          </w:tcPr>
          <w:p w:rsidR="00A67C1D" w:rsidRPr="00090E9E" w:rsidRDefault="00A67C1D" w:rsidP="00A67C1D">
            <w:pPr>
              <w:pStyle w:val="6"/>
              <w:numPr>
                <w:ilvl w:val="0"/>
                <w:numId w:val="0"/>
              </w:numPr>
              <w:spacing w:line="0" w:lineRule="atLeast"/>
              <w:ind w:leftChars="-25" w:left="-12" w:rightChars="-54" w:right="-184" w:hangingChars="28" w:hanging="73"/>
              <w:jc w:val="center"/>
              <w:rPr>
                <w:spacing w:val="-20"/>
                <w:sz w:val="28"/>
              </w:rPr>
            </w:pPr>
            <w:r w:rsidRPr="00090E9E">
              <w:rPr>
                <w:rFonts w:hint="eastAsia"/>
                <w:spacing w:val="-20"/>
                <w:sz w:val="28"/>
              </w:rPr>
              <w:t>110/03/25完成人數及薪資查核</w:t>
            </w:r>
          </w:p>
          <w:p w:rsidR="00A67C1D" w:rsidRPr="00090E9E" w:rsidRDefault="00A67C1D" w:rsidP="00A67C1D">
            <w:pPr>
              <w:pStyle w:val="6"/>
              <w:numPr>
                <w:ilvl w:val="0"/>
                <w:numId w:val="0"/>
              </w:numPr>
              <w:spacing w:line="0" w:lineRule="atLeast"/>
              <w:jc w:val="center"/>
              <w:rPr>
                <w:spacing w:val="-20"/>
                <w:sz w:val="28"/>
              </w:rPr>
            </w:pPr>
            <w:r w:rsidRPr="00090E9E">
              <w:rPr>
                <w:rFonts w:hint="eastAsia"/>
                <w:spacing w:val="-20"/>
                <w:sz w:val="28"/>
              </w:rPr>
              <w:t>查核結果符合規定</w:t>
            </w:r>
          </w:p>
        </w:tc>
      </w:tr>
      <w:tr w:rsidR="00090E9E" w:rsidRPr="00090E9E" w:rsidTr="000C7BB2">
        <w:trPr>
          <w:jc w:val="center"/>
        </w:trPr>
        <w:tc>
          <w:tcPr>
            <w:tcW w:w="1138"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5</w:t>
            </w:r>
          </w:p>
        </w:tc>
        <w:tc>
          <w:tcPr>
            <w:tcW w:w="1842"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109/01/04</w:t>
            </w:r>
          </w:p>
        </w:tc>
        <w:tc>
          <w:tcPr>
            <w:tcW w:w="1410"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已滿1年</w:t>
            </w:r>
          </w:p>
        </w:tc>
        <w:tc>
          <w:tcPr>
            <w:tcW w:w="4444" w:type="dxa"/>
            <w:vAlign w:val="center"/>
          </w:tcPr>
          <w:p w:rsidR="00A67C1D" w:rsidRPr="00090E9E" w:rsidRDefault="003D62CC" w:rsidP="003D62CC">
            <w:pPr>
              <w:pStyle w:val="6"/>
              <w:numPr>
                <w:ilvl w:val="0"/>
                <w:numId w:val="0"/>
              </w:numPr>
              <w:spacing w:line="0" w:lineRule="atLeast"/>
              <w:jc w:val="center"/>
              <w:rPr>
                <w:spacing w:val="-20"/>
                <w:sz w:val="28"/>
              </w:rPr>
            </w:pPr>
            <w:r w:rsidRPr="00090E9E">
              <w:rPr>
                <w:rFonts w:hint="eastAsia"/>
                <w:spacing w:val="-20"/>
                <w:sz w:val="28"/>
              </w:rPr>
              <w:t>與原110年2月辦理查核時間小於2個月，爰本案預定於110年5月辦理查核</w:t>
            </w:r>
          </w:p>
        </w:tc>
      </w:tr>
      <w:tr w:rsidR="00090E9E" w:rsidRPr="00090E9E" w:rsidTr="000C7BB2">
        <w:trPr>
          <w:jc w:val="center"/>
        </w:trPr>
        <w:tc>
          <w:tcPr>
            <w:tcW w:w="1138"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6</w:t>
            </w:r>
          </w:p>
        </w:tc>
        <w:tc>
          <w:tcPr>
            <w:tcW w:w="1842"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109/07/15</w:t>
            </w:r>
          </w:p>
        </w:tc>
        <w:tc>
          <w:tcPr>
            <w:tcW w:w="1410" w:type="dxa"/>
            <w:vAlign w:val="center"/>
          </w:tcPr>
          <w:p w:rsidR="00A67C1D" w:rsidRPr="00090E9E" w:rsidRDefault="00A67C1D" w:rsidP="00A67C1D">
            <w:pPr>
              <w:pStyle w:val="6"/>
              <w:numPr>
                <w:ilvl w:val="0"/>
                <w:numId w:val="0"/>
              </w:numPr>
              <w:spacing w:line="0" w:lineRule="atLeast"/>
              <w:jc w:val="center"/>
              <w:rPr>
                <w:sz w:val="28"/>
              </w:rPr>
            </w:pPr>
            <w:r w:rsidRPr="00090E9E">
              <w:rPr>
                <w:rFonts w:hint="eastAsia"/>
                <w:sz w:val="28"/>
              </w:rPr>
              <w:t>未滿1年</w:t>
            </w:r>
          </w:p>
        </w:tc>
        <w:tc>
          <w:tcPr>
            <w:tcW w:w="4444" w:type="dxa"/>
            <w:vAlign w:val="center"/>
          </w:tcPr>
          <w:p w:rsidR="00A67C1D" w:rsidRPr="00090E9E" w:rsidRDefault="00A67C1D" w:rsidP="00A67C1D">
            <w:pPr>
              <w:pStyle w:val="6"/>
              <w:numPr>
                <w:ilvl w:val="0"/>
                <w:numId w:val="0"/>
              </w:numPr>
              <w:spacing w:line="0" w:lineRule="atLeast"/>
              <w:jc w:val="center"/>
              <w:rPr>
                <w:spacing w:val="-20"/>
                <w:sz w:val="28"/>
              </w:rPr>
            </w:pPr>
            <w:r w:rsidRPr="00090E9E">
              <w:rPr>
                <w:rFonts w:hint="eastAsia"/>
                <w:spacing w:val="-20"/>
                <w:sz w:val="28"/>
              </w:rPr>
              <w:t>首名外國人入境未滿1年</w:t>
            </w:r>
          </w:p>
        </w:tc>
      </w:tr>
    </w:tbl>
    <w:p w:rsidR="00A67C1D" w:rsidRPr="00090E9E" w:rsidRDefault="00A67C1D" w:rsidP="008E1270">
      <w:pPr>
        <w:pStyle w:val="6"/>
        <w:numPr>
          <w:ilvl w:val="0"/>
          <w:numId w:val="0"/>
        </w:numPr>
        <w:spacing w:afterLines="50" w:after="228"/>
        <w:rPr>
          <w:sz w:val="28"/>
        </w:rPr>
      </w:pPr>
      <w:r w:rsidRPr="00090E9E">
        <w:rPr>
          <w:rFonts w:hint="eastAsia"/>
          <w:sz w:val="28"/>
        </w:rPr>
        <w:t>資料來源：整理自勞動部。</w:t>
      </w:r>
    </w:p>
    <w:p w:rsidR="000D0C64" w:rsidRPr="00090E9E" w:rsidRDefault="000D0C64" w:rsidP="00A67C1D">
      <w:pPr>
        <w:pStyle w:val="5"/>
        <w:ind w:left="2030" w:hanging="854"/>
      </w:pPr>
      <w:r w:rsidRPr="00090E9E">
        <w:rPr>
          <w:rFonts w:hint="eastAsia"/>
        </w:rPr>
        <w:t>5家公司中，</w:t>
      </w:r>
      <w:r w:rsidR="00313771" w:rsidRPr="00090E9E">
        <w:rPr>
          <w:rFonts w:hint="eastAsia"/>
        </w:rPr>
        <w:t>有</w:t>
      </w:r>
      <w:r w:rsidR="00A67C1D" w:rsidRPr="00090E9E">
        <w:t>3</w:t>
      </w:r>
      <w:r w:rsidR="00A67C1D" w:rsidRPr="00090E9E">
        <w:rPr>
          <w:rFonts w:hint="eastAsia"/>
        </w:rPr>
        <w:t>家</w:t>
      </w:r>
      <w:r w:rsidR="00313771" w:rsidRPr="00090E9E">
        <w:rPr>
          <w:rFonts w:hint="eastAsia"/>
        </w:rPr>
        <w:t>公司</w:t>
      </w:r>
      <w:r w:rsidR="00A67C1D" w:rsidRPr="00090E9E">
        <w:rPr>
          <w:rFonts w:hint="eastAsia"/>
        </w:rPr>
        <w:t>已經勞動部完成人數及薪資查核，查核結果符合規定；</w:t>
      </w:r>
      <w:r w:rsidRPr="00090E9E">
        <w:rPr>
          <w:rFonts w:hint="eastAsia"/>
        </w:rPr>
        <w:t>觀察</w:t>
      </w:r>
      <w:r w:rsidR="00EA7B9C" w:rsidRPr="00090E9E">
        <w:rPr>
          <w:rFonts w:hint="eastAsia"/>
        </w:rPr>
        <w:t>已</w:t>
      </w:r>
      <w:r w:rsidRPr="00090E9E">
        <w:rPr>
          <w:rFonts w:hint="eastAsia"/>
        </w:rPr>
        <w:t>完成</w:t>
      </w:r>
      <w:r w:rsidR="00EA7B9C" w:rsidRPr="00090E9E">
        <w:rPr>
          <w:rFonts w:hint="eastAsia"/>
        </w:rPr>
        <w:t>查核</w:t>
      </w:r>
      <w:r w:rsidRPr="00090E9E">
        <w:rPr>
          <w:rFonts w:hint="eastAsia"/>
        </w:rPr>
        <w:t>之查核日期，與</w:t>
      </w:r>
      <w:r w:rsidR="00EA7B9C" w:rsidRPr="00090E9E">
        <w:rPr>
          <w:rFonts w:hint="eastAsia"/>
        </w:rPr>
        <w:t>各該公司引進</w:t>
      </w:r>
      <w:r w:rsidRPr="00090E9E">
        <w:rPr>
          <w:rFonts w:hint="eastAsia"/>
        </w:rPr>
        <w:t>首名外國人入境滿1年之</w:t>
      </w:r>
      <w:r w:rsidR="00EA7B9C" w:rsidRPr="00090E9E">
        <w:rPr>
          <w:rFonts w:hint="eastAsia"/>
        </w:rPr>
        <w:t>時間分別</w:t>
      </w:r>
      <w:r w:rsidRPr="00090E9E">
        <w:rPr>
          <w:rFonts w:hint="eastAsia"/>
        </w:rPr>
        <w:t>存有3至4個月的落差。</w:t>
      </w:r>
    </w:p>
    <w:p w:rsidR="000149B5" w:rsidRPr="00090E9E" w:rsidRDefault="00EA7B9C" w:rsidP="00A67C1D">
      <w:pPr>
        <w:pStyle w:val="5"/>
        <w:ind w:left="2030" w:hanging="854"/>
      </w:pPr>
      <w:r w:rsidRPr="00090E9E">
        <w:rPr>
          <w:rFonts w:hint="eastAsia"/>
        </w:rPr>
        <w:t>序號5之公</w:t>
      </w:r>
      <w:r w:rsidR="00A67C1D" w:rsidRPr="00090E9E">
        <w:rPr>
          <w:rFonts w:hint="eastAsia"/>
        </w:rPr>
        <w:t>司雖引進首名外國人入國已滿1年</w:t>
      </w:r>
      <w:r w:rsidRPr="00090E9E">
        <w:rPr>
          <w:rFonts w:hint="eastAsia"/>
        </w:rPr>
        <w:t>（110年1月）</w:t>
      </w:r>
      <w:r w:rsidR="00A67C1D" w:rsidRPr="00090E9E">
        <w:rPr>
          <w:rFonts w:hint="eastAsia"/>
        </w:rPr>
        <w:t>，但因與當年度定期查核月份（110年</w:t>
      </w:r>
      <w:r w:rsidR="00A67C1D" w:rsidRPr="00090E9E">
        <w:t>2</w:t>
      </w:r>
      <w:r w:rsidR="00A67C1D" w:rsidRPr="00090E9E">
        <w:rPr>
          <w:rFonts w:hint="eastAsia"/>
        </w:rPr>
        <w:t>月）之差距小於2個月以下，得順延至下一次定期查核月份（</w:t>
      </w:r>
      <w:r w:rsidR="00A67C1D" w:rsidRPr="00090E9E">
        <w:t>110</w:t>
      </w:r>
      <w:r w:rsidR="00A67C1D" w:rsidRPr="00090E9E">
        <w:rPr>
          <w:rFonts w:hint="eastAsia"/>
        </w:rPr>
        <w:t>年</w:t>
      </w:r>
      <w:r w:rsidR="00A67C1D" w:rsidRPr="00090E9E">
        <w:t>5</w:t>
      </w:r>
      <w:r w:rsidR="00A67C1D" w:rsidRPr="00090E9E">
        <w:rPr>
          <w:rFonts w:hint="eastAsia"/>
        </w:rPr>
        <w:t>月）辦理</w:t>
      </w:r>
      <w:r w:rsidR="000D0C64" w:rsidRPr="00090E9E">
        <w:rPr>
          <w:rFonts w:hint="eastAsia"/>
        </w:rPr>
        <w:t>。</w:t>
      </w:r>
    </w:p>
    <w:p w:rsidR="000D0C64" w:rsidRPr="00090E9E" w:rsidRDefault="00EA7B9C" w:rsidP="00A67C1D">
      <w:pPr>
        <w:pStyle w:val="5"/>
        <w:ind w:left="2030" w:hanging="854"/>
      </w:pPr>
      <w:r w:rsidRPr="00090E9E">
        <w:rPr>
          <w:rFonts w:hint="eastAsia"/>
        </w:rPr>
        <w:t>序號2</w:t>
      </w:r>
      <w:r w:rsidR="004A2816" w:rsidRPr="00090E9E">
        <w:rPr>
          <w:rFonts w:hint="eastAsia"/>
        </w:rPr>
        <w:t>之</w:t>
      </w:r>
      <w:r w:rsidRPr="00090E9E">
        <w:rPr>
          <w:rFonts w:hint="eastAsia"/>
        </w:rPr>
        <w:t>公司</w:t>
      </w:r>
      <w:r w:rsidR="004A2816" w:rsidRPr="00090E9E">
        <w:rPr>
          <w:rFonts w:hint="eastAsia"/>
        </w:rPr>
        <w:t>（下稱D公司）</w:t>
      </w:r>
      <w:r w:rsidRPr="00090E9E">
        <w:rPr>
          <w:rFonts w:hint="eastAsia"/>
        </w:rPr>
        <w:t>經勞動部查復：依108年方案引進之部分外國人已提前出境，其餘</w:t>
      </w:r>
      <w:r w:rsidRPr="00090E9E">
        <w:rPr>
          <w:rFonts w:hint="eastAsia"/>
        </w:rPr>
        <w:lastRenderedPageBreak/>
        <w:t>業經該公司以業務緊縮因素自109年11月3</w:t>
      </w:r>
      <w:r w:rsidR="00530056" w:rsidRPr="00090E9E">
        <w:rPr>
          <w:rFonts w:hint="eastAsia"/>
        </w:rPr>
        <w:t>0日終止聘僱關係，</w:t>
      </w:r>
      <w:r w:rsidRPr="00090E9E">
        <w:rPr>
          <w:rFonts w:hint="eastAsia"/>
        </w:rPr>
        <w:t>並經勞動部廢止渠等聘僱許可並同意轉換雇主在案；因所屬勞保證號已無108年方案引進之外國人，爰無須辦理定期查核</w:t>
      </w:r>
      <w:r w:rsidRPr="00090E9E">
        <w:rPr>
          <w:rStyle w:val="afe"/>
        </w:rPr>
        <w:footnoteReference w:id="83"/>
      </w:r>
      <w:r w:rsidRPr="00090E9E">
        <w:rPr>
          <w:rFonts w:hint="eastAsia"/>
        </w:rPr>
        <w:t>。</w:t>
      </w:r>
    </w:p>
    <w:p w:rsidR="00855630" w:rsidRPr="00090E9E" w:rsidRDefault="00F829F5" w:rsidP="005525C0">
      <w:pPr>
        <w:pStyle w:val="3"/>
      </w:pPr>
      <w:r w:rsidRPr="00090E9E">
        <w:rPr>
          <w:rFonts w:hint="eastAsia"/>
        </w:rPr>
        <w:t>惟勞動部統籌全國勞保業務，未能以更積極有效方式</w:t>
      </w:r>
      <w:r w:rsidR="00855630" w:rsidRPr="00090E9E">
        <w:rPr>
          <w:rFonts w:hint="eastAsia"/>
        </w:rPr>
        <w:t>落實對</w:t>
      </w:r>
      <w:r w:rsidR="00625EF4" w:rsidRPr="00090E9E">
        <w:rPr>
          <w:rFonts w:hAnsi="標楷體" w:hint="eastAsia"/>
        </w:rPr>
        <w:t>移工</w:t>
      </w:r>
      <w:r w:rsidR="00855630" w:rsidRPr="00090E9E">
        <w:rPr>
          <w:rFonts w:hint="eastAsia"/>
        </w:rPr>
        <w:t>人數查核在先，致使出現2個月以上空窗期，雖稱係避免不利益處分影響雇主權益，卻亦難認</w:t>
      </w:r>
      <w:r w:rsidR="005525C0" w:rsidRPr="00090E9E">
        <w:rPr>
          <w:rFonts w:hint="eastAsia"/>
        </w:rPr>
        <w:t>就</w:t>
      </w:r>
      <w:r w:rsidR="00855630" w:rsidRPr="00090E9E">
        <w:rPr>
          <w:rFonts w:hint="eastAsia"/>
        </w:rPr>
        <w:t>有積極保障本國勞工權益；更何況「歡迎臺商回臺投資行動方案」已優惠廠商「1年內免查核」，卻仍因「與當年度定期查核月份小於2個月，得順延至下一次定期查核月份」</w:t>
      </w:r>
      <w:r w:rsidR="005525C0" w:rsidRPr="00090E9E">
        <w:rPr>
          <w:rFonts w:hint="eastAsia"/>
        </w:rPr>
        <w:t>，</w:t>
      </w:r>
      <w:r w:rsidR="00EA7B9C" w:rsidRPr="00090E9E">
        <w:rPr>
          <w:rFonts w:hint="eastAsia"/>
        </w:rPr>
        <w:t>恐</w:t>
      </w:r>
      <w:r w:rsidR="005525C0" w:rsidRPr="00090E9E">
        <w:rPr>
          <w:rFonts w:hint="eastAsia"/>
        </w:rPr>
        <w:t>難以取信大眾，同時也加深外界對政策內容質疑。</w:t>
      </w:r>
    </w:p>
    <w:p w:rsidR="00F9287F" w:rsidRPr="00090E9E" w:rsidRDefault="005018DC" w:rsidP="005525C0">
      <w:pPr>
        <w:pStyle w:val="4"/>
      </w:pPr>
      <w:r w:rsidRPr="00090E9E">
        <w:rPr>
          <w:rFonts w:hint="eastAsia"/>
        </w:rPr>
        <w:t>勞工保險條例第1條規定：「為保障勞工生活，促進社會安全，制</w:t>
      </w:r>
      <w:r w:rsidRPr="00090E9E">
        <w:rPr>
          <w:rFonts w:hAnsi="標楷體" w:hint="eastAsia"/>
        </w:rPr>
        <w:t>定本條例；</w:t>
      </w:r>
      <w:r w:rsidRPr="00090E9E">
        <w:rPr>
          <w:rFonts w:hAnsi="標楷體"/>
        </w:rPr>
        <w:t>……</w:t>
      </w:r>
      <w:r w:rsidRPr="00090E9E">
        <w:rPr>
          <w:rFonts w:hAnsi="標楷體" w:hint="eastAsia"/>
        </w:rPr>
        <w:t>。」第5條規定</w:t>
      </w:r>
      <w:r w:rsidRPr="00090E9E">
        <w:rPr>
          <w:rFonts w:hint="eastAsia"/>
        </w:rPr>
        <w:t>：「中央主管機關</w:t>
      </w:r>
      <w:r w:rsidR="00B810D8" w:rsidRPr="00090E9E">
        <w:rPr>
          <w:rFonts w:hint="eastAsia"/>
        </w:rPr>
        <w:t>統籌全國勞工保險業務，</w:t>
      </w:r>
      <w:r w:rsidR="00026DCE" w:rsidRPr="00090E9E">
        <w:rPr>
          <w:rFonts w:hint="eastAsia"/>
        </w:rPr>
        <w:t>設勞工保險局為保險人，辦理勞工保險業務</w:t>
      </w:r>
      <w:r w:rsidR="00026DCE" w:rsidRPr="00090E9E">
        <w:rPr>
          <w:rFonts w:hAnsi="標楷體" w:hint="eastAsia"/>
        </w:rPr>
        <w:t>。</w:t>
      </w:r>
      <w:r w:rsidR="00026DCE" w:rsidRPr="00090E9E">
        <w:rPr>
          <w:rFonts w:hAnsi="標楷體"/>
        </w:rPr>
        <w:t>……</w:t>
      </w:r>
      <w:r w:rsidR="00026DCE" w:rsidRPr="00090E9E">
        <w:rPr>
          <w:rFonts w:hAnsi="標楷體" w:hint="eastAsia"/>
        </w:rPr>
        <w:t>。」</w:t>
      </w:r>
      <w:r w:rsidR="001574CE" w:rsidRPr="00090E9E">
        <w:rPr>
          <w:rFonts w:hint="eastAsia"/>
        </w:rPr>
        <w:t>查核基準亦規定有「</w:t>
      </w:r>
      <w:r w:rsidR="00896B0B" w:rsidRPr="00090E9E">
        <w:rPr>
          <w:rFonts w:hAnsi="標楷體" w:hint="eastAsia"/>
        </w:rPr>
        <w:t>對於雇主聘僱外國人</w:t>
      </w:r>
      <w:r w:rsidR="001574CE" w:rsidRPr="00090E9E">
        <w:rPr>
          <w:rFonts w:hAnsi="標楷體" w:hint="eastAsia"/>
        </w:rPr>
        <w:t>之人數及僱用員工人數</w:t>
      </w:r>
      <w:r w:rsidR="00896B0B" w:rsidRPr="00090E9E">
        <w:rPr>
          <w:rFonts w:hAnsi="標楷體" w:hint="eastAsia"/>
        </w:rPr>
        <w:t>，</w:t>
      </w:r>
      <w:r w:rsidR="001574CE" w:rsidRPr="00090E9E">
        <w:rPr>
          <w:rFonts w:hAnsi="標楷體" w:hint="eastAsia"/>
        </w:rPr>
        <w:t>以參加勞工保險人數計算之。」</w:t>
      </w:r>
    </w:p>
    <w:p w:rsidR="008B79C0" w:rsidRPr="00090E9E" w:rsidRDefault="00464953" w:rsidP="00DA4C1C">
      <w:pPr>
        <w:pStyle w:val="4"/>
      </w:pPr>
      <w:r w:rsidRPr="00090E9E">
        <w:rPr>
          <w:rFonts w:hint="eastAsia"/>
        </w:rPr>
        <w:t>依勞動部</w:t>
      </w:r>
      <w:r w:rsidR="00530056" w:rsidRPr="00090E9E">
        <w:rPr>
          <w:rFonts w:hint="eastAsia"/>
        </w:rPr>
        <w:t>說明</w:t>
      </w:r>
      <w:r w:rsidRPr="00090E9E">
        <w:rPr>
          <w:rFonts w:hint="eastAsia"/>
        </w:rPr>
        <w:t>，108年方案原則係比照102年方案規劃先核予半數</w:t>
      </w:r>
      <w:r w:rsidR="00625EF4" w:rsidRPr="00090E9E">
        <w:rPr>
          <w:rFonts w:hAnsi="標楷體" w:hint="eastAsia"/>
        </w:rPr>
        <w:t>移工</w:t>
      </w:r>
      <w:r w:rsidRPr="00090E9E">
        <w:rPr>
          <w:rFonts w:hint="eastAsia"/>
        </w:rPr>
        <w:t>，惟有以下差異：依108年方案再增額之</w:t>
      </w:r>
      <w:r w:rsidR="005A01FD" w:rsidRPr="00090E9E">
        <w:rPr>
          <w:rFonts w:hAnsi="標楷體" w:hint="eastAsia"/>
        </w:rPr>
        <w:t>移工</w:t>
      </w:r>
      <w:r w:rsidRPr="00090E9E">
        <w:rPr>
          <w:rFonts w:hint="eastAsia"/>
        </w:rPr>
        <w:t>，就業安定費不予豁免，仍須額外繳納7,000元；所進用本勞應達薪資3萬元以上，並納入1年後之查核機制，針對超過規定人數及不符薪資標準者採1:1比例廢止許可外，另移請地方政府裁罰6至30萬元罰鍰，且</w:t>
      </w:r>
      <w:r w:rsidRPr="00090E9E">
        <w:rPr>
          <w:rFonts w:hint="eastAsia"/>
          <w:b/>
          <w:u w:val="single"/>
        </w:rPr>
        <w:t>首次查核無改善期間</w:t>
      </w:r>
      <w:r w:rsidRPr="00090E9E">
        <w:rPr>
          <w:rFonts w:hint="eastAsia"/>
        </w:rPr>
        <w:t>。因此，前揭C公司因已依108年方案引進首名</w:t>
      </w:r>
      <w:r w:rsidR="00625EF4" w:rsidRPr="00090E9E">
        <w:rPr>
          <w:rFonts w:hAnsi="標楷體" w:hint="eastAsia"/>
        </w:rPr>
        <w:t>移工</w:t>
      </w:r>
      <w:r w:rsidRPr="00090E9E">
        <w:rPr>
          <w:rFonts w:hint="eastAsia"/>
        </w:rPr>
        <w:t>入境滿1年，依方案應即接受人數及薪資查核，如查有違反規定將廢止許可、依法</w:t>
      </w:r>
      <w:r w:rsidRPr="00090E9E">
        <w:rPr>
          <w:rFonts w:hint="eastAsia"/>
        </w:rPr>
        <w:lastRenderedPageBreak/>
        <w:t>裁罰，且無改善期間</w:t>
      </w:r>
      <w:r w:rsidR="00530056" w:rsidRPr="00090E9E">
        <w:rPr>
          <w:rFonts w:hint="eastAsia"/>
        </w:rPr>
        <w:t>。</w:t>
      </w:r>
    </w:p>
    <w:p w:rsidR="00530056" w:rsidRPr="00090E9E" w:rsidRDefault="00A82524" w:rsidP="004A2816">
      <w:pPr>
        <w:pStyle w:val="4"/>
      </w:pPr>
      <w:r w:rsidRPr="00090E9E">
        <w:rPr>
          <w:rFonts w:hint="eastAsia"/>
        </w:rPr>
        <w:t>惟既勞動部為全國</w:t>
      </w:r>
      <w:r w:rsidR="001E0797" w:rsidRPr="00090E9E">
        <w:rPr>
          <w:rFonts w:hint="eastAsia"/>
        </w:rPr>
        <w:t>勞保</w:t>
      </w:r>
      <w:r w:rsidRPr="00090E9E">
        <w:rPr>
          <w:rFonts w:hint="eastAsia"/>
        </w:rPr>
        <w:t>業務之統籌，查核基準亦是以「</w:t>
      </w:r>
      <w:r w:rsidRPr="00090E9E">
        <w:rPr>
          <w:rFonts w:hAnsi="標楷體" w:hint="eastAsia"/>
        </w:rPr>
        <w:t>參加</w:t>
      </w:r>
      <w:r w:rsidR="001E0797" w:rsidRPr="00090E9E">
        <w:rPr>
          <w:rFonts w:hint="eastAsia"/>
        </w:rPr>
        <w:t>勞保</w:t>
      </w:r>
      <w:r w:rsidRPr="00090E9E">
        <w:rPr>
          <w:rFonts w:hAnsi="標楷體" w:hint="eastAsia"/>
        </w:rPr>
        <w:t>人數」計算雇主聘僱外國人</w:t>
      </w:r>
      <w:r w:rsidRPr="00090E9E">
        <w:rPr>
          <w:rFonts w:hint="eastAsia"/>
        </w:rPr>
        <w:t>及僱用員工人數</w:t>
      </w:r>
      <w:r w:rsidR="00AD6423" w:rsidRPr="00090E9E">
        <w:rPr>
          <w:rFonts w:hint="eastAsia"/>
        </w:rPr>
        <w:t>，本即應積極落實查核監督；惟自查核結果卻可發現，現行勞動部以「勞保局於次月下旬提供雇主勞保資料後，方進行資料匯入、轉檔等資訊處理作業時間，致勞保人數係採前2個月前資料」之作法，</w:t>
      </w:r>
      <w:r w:rsidR="003F4576" w:rsidRPr="00090E9E">
        <w:rPr>
          <w:rFonts w:hint="eastAsia"/>
        </w:rPr>
        <w:t>與「</w:t>
      </w:r>
      <w:r w:rsidR="00AD6423" w:rsidRPr="00090E9E">
        <w:rPr>
          <w:rFonts w:hint="eastAsia"/>
        </w:rPr>
        <w:t>給予限期改善</w:t>
      </w:r>
      <w:r w:rsidR="003F4576" w:rsidRPr="00090E9E">
        <w:rPr>
          <w:rFonts w:hint="eastAsia"/>
        </w:rPr>
        <w:t>、屆期</w:t>
      </w:r>
      <w:r w:rsidR="00AD6423" w:rsidRPr="00090E9E">
        <w:rPr>
          <w:rFonts w:hint="eastAsia"/>
        </w:rPr>
        <w:t>再複查</w:t>
      </w:r>
      <w:r w:rsidR="003F4576" w:rsidRPr="00090E9E">
        <w:rPr>
          <w:rFonts w:hint="eastAsia"/>
        </w:rPr>
        <w:t>」之</w:t>
      </w:r>
      <w:r w:rsidR="00AD6423" w:rsidRPr="00090E9E">
        <w:rPr>
          <w:rFonts w:hint="eastAsia"/>
        </w:rPr>
        <w:t>結果，仍有許多雇主未依規定聘僱外國人</w:t>
      </w:r>
      <w:r w:rsidR="00951416" w:rsidRPr="00090E9E">
        <w:rPr>
          <w:rStyle w:val="afe"/>
        </w:rPr>
        <w:footnoteReference w:id="84"/>
      </w:r>
      <w:r w:rsidR="00AD6423" w:rsidRPr="00090E9E">
        <w:rPr>
          <w:rFonts w:hint="eastAsia"/>
        </w:rPr>
        <w:t>，影響本國勞工就業權益。</w:t>
      </w:r>
      <w:r w:rsidR="003F4576" w:rsidRPr="00090E9E">
        <w:rPr>
          <w:rFonts w:hint="eastAsia"/>
        </w:rPr>
        <w:t>而勞保局因資訊處理作業時間所形成2個月以上的空窗期，不僅使得雇主得以繼續處於違法狀態，有不當得利之嫌，亦</w:t>
      </w:r>
      <w:r w:rsidR="00E17600" w:rsidRPr="00090E9E">
        <w:rPr>
          <w:rFonts w:hint="eastAsia"/>
        </w:rPr>
        <w:t>有主管機關</w:t>
      </w:r>
      <w:r w:rsidR="003F4576" w:rsidRPr="00090E9E">
        <w:rPr>
          <w:rFonts w:hint="eastAsia"/>
        </w:rPr>
        <w:t>未善盡應即時查報、落實行政督導之責。</w:t>
      </w:r>
    </w:p>
    <w:p w:rsidR="00763DAA" w:rsidRPr="00090E9E" w:rsidRDefault="00763DAA" w:rsidP="004A2816">
      <w:pPr>
        <w:pStyle w:val="4"/>
      </w:pPr>
      <w:r w:rsidRPr="00090E9E">
        <w:rPr>
          <w:rFonts w:hint="eastAsia"/>
        </w:rPr>
        <w:t>以前揭已完成查核之3家公司為例，至勞動部完成查核有3至4個月時間，這段時間可以有多少變化</w:t>
      </w:r>
      <w:r w:rsidR="00530056" w:rsidRPr="00090E9E">
        <w:rPr>
          <w:rFonts w:hint="eastAsia"/>
        </w:rPr>
        <w:t>實</w:t>
      </w:r>
      <w:r w:rsidRPr="00090E9E">
        <w:rPr>
          <w:rFonts w:hint="eastAsia"/>
        </w:rPr>
        <w:t>未可知；再以前揭D公司</w:t>
      </w:r>
      <w:r w:rsidR="00530056" w:rsidRPr="00090E9E">
        <w:rPr>
          <w:rFonts w:hint="eastAsia"/>
        </w:rPr>
        <w:t>為例說明</w:t>
      </w:r>
      <w:r w:rsidRPr="00090E9E">
        <w:rPr>
          <w:rFonts w:hint="eastAsia"/>
        </w:rPr>
        <w:t>，</w:t>
      </w:r>
      <w:r w:rsidR="00530056" w:rsidRPr="00090E9E">
        <w:rPr>
          <w:rFonts w:hint="eastAsia"/>
        </w:rPr>
        <w:t>該公司依108年方案引進之首名外國人於109年11月18日即滿1年，該公司於109年11月30日前與所有依108年方案引進之外國人終止聘僱關係，至勞動部於2個月後辦理查核時，已無須查核。</w:t>
      </w:r>
    </w:p>
    <w:p w:rsidR="0047150B" w:rsidRPr="00090E9E" w:rsidRDefault="00F829F5" w:rsidP="00451A4D">
      <w:pPr>
        <w:pStyle w:val="3"/>
      </w:pPr>
      <w:r w:rsidRPr="00090E9E">
        <w:rPr>
          <w:rFonts w:hint="eastAsia"/>
        </w:rPr>
        <w:t>綜上，</w:t>
      </w:r>
      <w:r w:rsidR="00625EF4" w:rsidRPr="00090E9E">
        <w:rPr>
          <w:rFonts w:hint="eastAsia"/>
        </w:rPr>
        <w:t>截至110年2月28日止，共有22家廠商申請「歡迎臺商回臺投資行動方案」提供之</w:t>
      </w:r>
      <w:r w:rsidR="00625EF4" w:rsidRPr="00090E9E">
        <w:rPr>
          <w:rFonts w:hAnsi="標楷體" w:hint="eastAsia"/>
        </w:rPr>
        <w:t>移工</w:t>
      </w:r>
      <w:r w:rsidR="00625EF4" w:rsidRPr="00090E9E">
        <w:rPr>
          <w:rFonts w:hint="eastAsia"/>
        </w:rPr>
        <w:t>優惠措施，其中6家廠商已向勞動部申請招募並引進</w:t>
      </w:r>
      <w:r w:rsidR="00625EF4" w:rsidRPr="00090E9E">
        <w:rPr>
          <w:rFonts w:hAnsi="標楷體" w:hint="eastAsia"/>
        </w:rPr>
        <w:t>移工</w:t>
      </w:r>
      <w:r w:rsidR="00625EF4" w:rsidRPr="00090E9E">
        <w:rPr>
          <w:rFonts w:hint="eastAsia"/>
        </w:rPr>
        <w:t>，首名依該方案引進</w:t>
      </w:r>
      <w:r w:rsidR="000C41D4" w:rsidRPr="00090E9E">
        <w:rPr>
          <w:rFonts w:hAnsi="標楷體" w:hint="eastAsia"/>
        </w:rPr>
        <w:t>移工</w:t>
      </w:r>
      <w:r w:rsidR="00625EF4" w:rsidRPr="00090E9E">
        <w:rPr>
          <w:rFonts w:hint="eastAsia"/>
        </w:rPr>
        <w:t>業於109年5月已滿1年，惟勞動部至109年8月底始完成查核。勞動部統籌全國</w:t>
      </w:r>
      <w:r w:rsidR="001E0797" w:rsidRPr="00090E9E">
        <w:rPr>
          <w:rFonts w:hint="eastAsia"/>
        </w:rPr>
        <w:t>勞保</w:t>
      </w:r>
      <w:r w:rsidR="00625EF4" w:rsidRPr="00090E9E">
        <w:rPr>
          <w:rFonts w:hint="eastAsia"/>
        </w:rPr>
        <w:t>業務，未能以更積極有效方式落實對</w:t>
      </w:r>
      <w:r w:rsidR="00625EF4" w:rsidRPr="00090E9E">
        <w:rPr>
          <w:rFonts w:hAnsi="標楷體" w:hint="eastAsia"/>
        </w:rPr>
        <w:t>移工</w:t>
      </w:r>
      <w:r w:rsidR="00625EF4" w:rsidRPr="00090E9E">
        <w:rPr>
          <w:rFonts w:hint="eastAsia"/>
        </w:rPr>
        <w:t>人數查</w:t>
      </w:r>
      <w:r w:rsidR="00625EF4" w:rsidRPr="00090E9E">
        <w:rPr>
          <w:rFonts w:hint="eastAsia"/>
        </w:rPr>
        <w:lastRenderedPageBreak/>
        <w:t>核，且「歡迎臺商回臺投資行動方案」優惠廠商得以「1年內免查核」，卻又出現2個月以上的查核空窗，加深外界對政策內容質疑，有損政府形象。</w:t>
      </w:r>
    </w:p>
    <w:p w:rsidR="00013A50" w:rsidRPr="00090E9E" w:rsidRDefault="00EC624D" w:rsidP="008E1270">
      <w:pPr>
        <w:pStyle w:val="2"/>
        <w:spacing w:beforeLines="50" w:before="228"/>
        <w:ind w:left="1020" w:hanging="680"/>
        <w:rPr>
          <w:b/>
        </w:rPr>
      </w:pPr>
      <w:bookmarkStart w:id="193" w:name="_Toc524895648"/>
      <w:bookmarkStart w:id="194" w:name="_Toc524896194"/>
      <w:bookmarkStart w:id="195" w:name="_Toc524896224"/>
      <w:bookmarkStart w:id="196" w:name="_Toc524902734"/>
      <w:bookmarkStart w:id="197" w:name="_Toc525066148"/>
      <w:bookmarkStart w:id="198" w:name="_Toc525070839"/>
      <w:bookmarkStart w:id="199" w:name="_Toc525938379"/>
      <w:bookmarkStart w:id="200" w:name="_Toc525939227"/>
      <w:bookmarkStart w:id="201" w:name="_Toc525939732"/>
      <w:bookmarkStart w:id="202" w:name="_Toc529218272"/>
      <w:bookmarkStart w:id="203" w:name="_Toc529222689"/>
      <w:bookmarkStart w:id="204" w:name="_Toc529223111"/>
      <w:bookmarkStart w:id="205" w:name="_Toc529223862"/>
      <w:bookmarkStart w:id="206" w:name="_Toc529228265"/>
      <w:bookmarkStart w:id="207" w:name="_Toc2400395"/>
      <w:bookmarkStart w:id="208" w:name="_Toc4316189"/>
      <w:bookmarkStart w:id="209" w:name="_Toc4473330"/>
      <w:bookmarkStart w:id="210" w:name="_Toc69556897"/>
      <w:bookmarkStart w:id="211" w:name="_Toc69556946"/>
      <w:bookmarkStart w:id="212" w:name="_Toc69609820"/>
      <w:bookmarkStart w:id="213" w:name="_Toc70241816"/>
      <w:bookmarkStart w:id="214" w:name="_Toc70242205"/>
      <w:bookmarkStart w:id="215" w:name="_Toc421794875"/>
      <w:bookmarkStart w:id="216" w:name="_Toc422834160"/>
      <w:bookmarkEnd w:id="189"/>
      <w:bookmarkEnd w:id="191"/>
      <w:bookmarkEnd w:id="192"/>
      <w:r w:rsidRPr="00090E9E">
        <w:rPr>
          <w:rFonts w:hint="eastAsia"/>
          <w:b/>
        </w:rPr>
        <w:t>行政院為吸引臺商回流於108年提出「歡迎臺商回臺投資行動方案」，其中「外勞預核制」為亮點卻肇有未優先保障本國人就業疑慮，雖勞動部業表示並無排除應先以合理勞動條件在國內辦理招募程序，自無違反就業服務法規定情事，但因方案內容無任何描述，確易造成社會誤解。又行政院前於102年就曾推出「外勞預核制」之短期方案，惟國發會、經濟部於該方案於103年底落日後，迄皆未就鬆綁</w:t>
      </w:r>
      <w:r w:rsidR="00811EF6" w:rsidRPr="00090E9E">
        <w:rPr>
          <w:rFonts w:hAnsi="標楷體" w:hint="eastAsia"/>
          <w:b/>
        </w:rPr>
        <w:t>移工</w:t>
      </w:r>
      <w:r w:rsidRPr="00090E9E">
        <w:rPr>
          <w:rFonts w:hint="eastAsia"/>
          <w:b/>
        </w:rPr>
        <w:t>措施對於吸引臺商回臺投資之成效進行檢討或評估，旋再於108年提出類似內容以吸引臺商回臺投資，不僅難以說服社會大眾，更模糊了影響廠商投資主因。主政規劃之國發會與提出需求之經濟部應提出政策影響評估，而非卸責於勞動部；勞政主管之勞動部亦不宜僅稱配合政策方向，應通盤考量對於整體勞工政策之影響，以期爾後再推出類似方案時各方面皆能更臻完善。</w:t>
      </w:r>
    </w:p>
    <w:p w:rsidR="00EC624D" w:rsidRPr="00090E9E" w:rsidRDefault="00EC624D" w:rsidP="00EC624D">
      <w:pPr>
        <w:pStyle w:val="3"/>
        <w:rPr>
          <w:rFonts w:hAnsi="標楷體"/>
        </w:rPr>
      </w:pPr>
      <w:r w:rsidRPr="00090E9E">
        <w:rPr>
          <w:rFonts w:hint="eastAsia"/>
        </w:rPr>
        <w:t>行政院自108年推動「歡迎臺商回臺投資行動方案」符合資格廠商得以預核方式，於尚無任何本勞時先引進半數</w:t>
      </w:r>
      <w:r w:rsidR="00811EF6" w:rsidRPr="00090E9E">
        <w:rPr>
          <w:rFonts w:hAnsi="標楷體" w:hint="eastAsia"/>
        </w:rPr>
        <w:t>移工</w:t>
      </w:r>
      <w:r w:rsidRPr="00090E9E">
        <w:rPr>
          <w:rFonts w:hint="eastAsia"/>
        </w:rPr>
        <w:t>；嗣招募本勞達預定1/2時即可引進剩餘半數</w:t>
      </w:r>
      <w:r w:rsidR="00811EF6" w:rsidRPr="00090E9E">
        <w:rPr>
          <w:rFonts w:hAnsi="標楷體" w:hint="eastAsia"/>
        </w:rPr>
        <w:t>移工</w:t>
      </w:r>
      <w:r w:rsidRPr="00090E9E">
        <w:rPr>
          <w:rFonts w:hint="eastAsia"/>
        </w:rPr>
        <w:t>，形成</w:t>
      </w:r>
      <w:r w:rsidR="00811EF6" w:rsidRPr="00090E9E">
        <w:rPr>
          <w:rFonts w:hAnsi="標楷體" w:hint="eastAsia"/>
        </w:rPr>
        <w:t>移工</w:t>
      </w:r>
      <w:r w:rsidRPr="00090E9E">
        <w:rPr>
          <w:rFonts w:hint="eastAsia"/>
        </w:rPr>
        <w:t>人數遠多於本勞人數情形</w:t>
      </w:r>
      <w:r w:rsidRPr="00090E9E">
        <w:rPr>
          <w:rStyle w:val="afe"/>
        </w:rPr>
        <w:footnoteReference w:id="85"/>
      </w:r>
      <w:r w:rsidRPr="00090E9E">
        <w:rPr>
          <w:rFonts w:hint="eastAsia"/>
        </w:rPr>
        <w:t>，外界質疑已公然違反就服法「本勞優先」原則</w:t>
      </w:r>
      <w:r w:rsidRPr="00090E9E">
        <w:rPr>
          <w:rFonts w:hAnsi="標楷體" w:hint="eastAsia"/>
        </w:rPr>
        <w:t>。</w:t>
      </w:r>
    </w:p>
    <w:p w:rsidR="00DA4C1C" w:rsidRPr="00090E9E" w:rsidRDefault="00DA4C1C">
      <w:pPr>
        <w:widowControl/>
        <w:overflowPunct/>
        <w:autoSpaceDE/>
        <w:autoSpaceDN/>
        <w:jc w:val="left"/>
        <w:rPr>
          <w:rFonts w:hAnsi="標楷體"/>
          <w:kern w:val="32"/>
          <w:szCs w:val="36"/>
        </w:rPr>
      </w:pPr>
      <w:r w:rsidRPr="00090E9E">
        <w:rPr>
          <w:rFonts w:hAnsi="標楷體"/>
        </w:rPr>
        <w:br w:type="page"/>
      </w:r>
    </w:p>
    <w:p w:rsidR="00EC624D" w:rsidRPr="00090E9E" w:rsidRDefault="00EC624D" w:rsidP="00EC624D">
      <w:pPr>
        <w:pStyle w:val="4"/>
        <w:rPr>
          <w:rFonts w:hAnsi="標楷體"/>
        </w:rPr>
      </w:pPr>
      <w:r w:rsidRPr="00090E9E">
        <w:rPr>
          <w:rFonts w:hAnsi="標楷體" w:hint="eastAsia"/>
        </w:rPr>
        <w:lastRenderedPageBreak/>
        <w:t>現行就服法第42條：「為保障國民工作權，聘僱外國人工作，不得妨礙本國人之就業機會</w:t>
      </w:r>
      <w:r w:rsidRPr="00090E9E">
        <w:rPr>
          <w:rStyle w:val="afe"/>
          <w:rFonts w:hAnsi="標楷體"/>
        </w:rPr>
        <w:footnoteReference w:id="86"/>
      </w:r>
      <w:r w:rsidRPr="00090E9E">
        <w:rPr>
          <w:rFonts w:hAnsi="標楷體" w:hint="eastAsia"/>
        </w:rPr>
        <w:t>、勞動條件、國民經濟發展及社會安定。」第47條：「(第1項)雇主聘僱外國人從事前條第1項第8款至第11款規定之工作，應先以合理勞動條件在國內辦理招募，經招募無法滿足其需要時，始得就該不足人數提出申請</w:t>
      </w:r>
      <w:r w:rsidRPr="00090E9E">
        <w:rPr>
          <w:rFonts w:hAnsi="標楷體"/>
        </w:rPr>
        <w:t>……</w:t>
      </w:r>
      <w:r w:rsidRPr="00090E9E">
        <w:rPr>
          <w:rFonts w:hAnsi="標楷體" w:hint="eastAsia"/>
        </w:rPr>
        <w:t>。」</w:t>
      </w:r>
    </w:p>
    <w:p w:rsidR="00EC624D" w:rsidRPr="00090E9E" w:rsidRDefault="00EC624D" w:rsidP="00DC180F">
      <w:pPr>
        <w:pStyle w:val="4"/>
      </w:pPr>
      <w:r w:rsidRPr="00090E9E">
        <w:rPr>
          <w:rFonts w:hint="eastAsia"/>
        </w:rPr>
        <w:t>行政院推動之「歡迎臺商回臺投資行動方案」</w:t>
      </w:r>
    </w:p>
    <w:p w:rsidR="00EC624D" w:rsidRPr="00090E9E" w:rsidRDefault="00EC624D" w:rsidP="00EC624D">
      <w:pPr>
        <w:pStyle w:val="5"/>
        <w:ind w:left="1985" w:hanging="851"/>
      </w:pPr>
      <w:r w:rsidRPr="00090E9E">
        <w:rPr>
          <w:rFonts w:hint="eastAsia"/>
        </w:rPr>
        <w:t>於「充裕產業人力」部分，108年方案提出鬆綁現行</w:t>
      </w:r>
      <w:r w:rsidR="00811EF6" w:rsidRPr="00090E9E">
        <w:rPr>
          <w:rFonts w:hAnsi="標楷體" w:hint="eastAsia"/>
        </w:rPr>
        <w:t>移工</w:t>
      </w:r>
      <w:r w:rsidRPr="00090E9E">
        <w:rPr>
          <w:rFonts w:hAnsi="標楷體" w:hint="eastAsia"/>
        </w:rPr>
        <w:t>引進措施，</w:t>
      </w:r>
      <w:r w:rsidRPr="00090E9E">
        <w:rPr>
          <w:rFonts w:hint="eastAsia"/>
        </w:rPr>
        <w:t>申請廠商應符合</w:t>
      </w:r>
      <w:r w:rsidRPr="00090E9E">
        <w:rPr>
          <w:rFonts w:hAnsi="標楷體" w:hint="eastAsia"/>
        </w:rPr>
        <w:t>全新設廠或擴廠須達一定規模</w:t>
      </w:r>
      <w:r w:rsidRPr="00090E9E">
        <w:rPr>
          <w:rFonts w:hint="eastAsia"/>
        </w:rPr>
        <w:t>、</w:t>
      </w:r>
      <w:r w:rsidRPr="00090E9E">
        <w:rPr>
          <w:rFonts w:hAnsi="標楷體" w:hint="eastAsia"/>
        </w:rPr>
        <w:t>投資金額須達一定金額</w:t>
      </w:r>
      <w:r w:rsidRPr="00090E9E">
        <w:rPr>
          <w:rFonts w:hint="eastAsia"/>
        </w:rPr>
        <w:t>、</w:t>
      </w:r>
      <w:r w:rsidRPr="00090E9E">
        <w:rPr>
          <w:rFonts w:hAnsi="標楷體" w:hint="eastAsia"/>
        </w:rPr>
        <w:t>創造本勞就業人數且聘僱本國人納保勞保投保薪資及勞退提撥工資需達3萬元以上等條件；方案內容包括預核機制</w:t>
      </w:r>
      <w:r w:rsidRPr="00090E9E">
        <w:rPr>
          <w:rFonts w:hint="eastAsia"/>
        </w:rPr>
        <w:t>、1年內免定期查核，及依現有Extra機制再提高15%比率</w:t>
      </w:r>
      <w:r w:rsidRPr="00090E9E">
        <w:rPr>
          <w:rFonts w:hAnsi="標楷體" w:hint="eastAsia"/>
        </w:rPr>
        <w:t>。</w:t>
      </w:r>
    </w:p>
    <w:p w:rsidR="00EC624D" w:rsidRPr="00090E9E" w:rsidRDefault="00EC624D" w:rsidP="00EC624D">
      <w:pPr>
        <w:pStyle w:val="5"/>
        <w:ind w:left="1985" w:hanging="851"/>
      </w:pPr>
      <w:r w:rsidRPr="00090E9E">
        <w:rPr>
          <w:rFonts w:hint="eastAsia"/>
        </w:rPr>
        <w:t>其中，預核機制係雇主經經濟部認定符合回臺投資廠商資格者，得向勞動部申請外國人初次招募許可，取得初次招募函後，於所定期間內申請引進外國人（入國引進許可）不得逾初次招募許可人數之1/2，倘雇主聘僱國內勞工人數達回臺投資案預估聘僱國內勞工人數1/2以上，再申請核發另1/2外國人引進許可。</w:t>
      </w:r>
    </w:p>
    <w:p w:rsidR="00EC624D" w:rsidRPr="00090E9E" w:rsidRDefault="00EC624D" w:rsidP="00EC624D">
      <w:pPr>
        <w:pStyle w:val="4"/>
      </w:pPr>
      <w:r w:rsidRPr="00090E9E">
        <w:rPr>
          <w:rFonts w:hint="eastAsia"/>
        </w:rPr>
        <w:t>台灣勞工陣線強調，就服法第42條與第47條規定係</w:t>
      </w:r>
      <w:r w:rsidR="00811EF6" w:rsidRPr="00090E9E">
        <w:rPr>
          <w:rFonts w:hAnsi="標楷體" w:hint="eastAsia"/>
        </w:rPr>
        <w:t>移工</w:t>
      </w:r>
      <w:r w:rsidRPr="00090E9E">
        <w:rPr>
          <w:rFonts w:hint="eastAsia"/>
        </w:rPr>
        <w:t>僱用乃補充性而非替代性之原則揭示，惟藍領審查標準第14條之8規定，臺商回流拿到</w:t>
      </w:r>
      <w:r w:rsidR="000C41D4" w:rsidRPr="00090E9E">
        <w:rPr>
          <w:rFonts w:hAnsi="標楷體" w:hint="eastAsia"/>
        </w:rPr>
        <w:t>移工</w:t>
      </w:r>
      <w:r w:rsidRPr="00090E9E">
        <w:rPr>
          <w:rFonts w:hint="eastAsia"/>
        </w:rPr>
        <w:t>初次招募許可時，可先引進二分之一以內的</w:t>
      </w:r>
      <w:r w:rsidR="000C41D4" w:rsidRPr="00090E9E">
        <w:rPr>
          <w:rFonts w:hAnsi="標楷體" w:hint="eastAsia"/>
        </w:rPr>
        <w:t>移工</w:t>
      </w:r>
      <w:r w:rsidRPr="00090E9E">
        <w:rPr>
          <w:rFonts w:hint="eastAsia"/>
        </w:rPr>
        <w:t>，但當「雇主僱用國內勞工人數，已達其新增</w:t>
      </w:r>
      <w:r w:rsidRPr="00090E9E">
        <w:rPr>
          <w:rFonts w:hint="eastAsia"/>
        </w:rPr>
        <w:lastRenderedPageBreak/>
        <w:t>投資案預估聘僱國內勞工人數之二分之一者，不在此限。」為</w:t>
      </w:r>
      <w:r w:rsidRPr="00090E9E">
        <w:rPr>
          <w:rFonts w:hint="eastAsia"/>
          <w:b/>
          <w:u w:val="single"/>
        </w:rPr>
        <w:t>外勞預核制</w:t>
      </w:r>
      <w:r w:rsidRPr="00090E9E">
        <w:rPr>
          <w:rFonts w:hint="eastAsia"/>
        </w:rPr>
        <w:t>之依據，</w:t>
      </w:r>
      <w:r w:rsidRPr="00090E9E">
        <w:rPr>
          <w:rFonts w:hint="eastAsia"/>
          <w:b/>
          <w:u w:val="single"/>
        </w:rPr>
        <w:t>顯然已違反就服法第42條、第47條的母法精神</w:t>
      </w:r>
      <w:r w:rsidRPr="00090E9E">
        <w:rPr>
          <w:rStyle w:val="afe"/>
        </w:rPr>
        <w:footnoteReference w:id="87"/>
      </w:r>
      <w:r w:rsidRPr="00090E9E">
        <w:rPr>
          <w:rFonts w:hint="eastAsia"/>
        </w:rPr>
        <w:t>。</w:t>
      </w:r>
    </w:p>
    <w:p w:rsidR="00EC624D" w:rsidRPr="00090E9E" w:rsidRDefault="00EC624D" w:rsidP="00EC624D">
      <w:pPr>
        <w:pStyle w:val="4"/>
      </w:pPr>
      <w:r w:rsidRPr="00090E9E">
        <w:rPr>
          <w:rFonts w:hint="eastAsia"/>
        </w:rPr>
        <w:t>勞動部函復表示，「藍領審查標準」第14條之4、14條之5及14條之8係規範102年國內新增投資案及102年方案雇主申請</w:t>
      </w:r>
      <w:r w:rsidR="000C41D4" w:rsidRPr="00090E9E">
        <w:rPr>
          <w:rFonts w:hAnsi="標楷體" w:hint="eastAsia"/>
        </w:rPr>
        <w:t>移工</w:t>
      </w:r>
      <w:r w:rsidRPr="00090E9E">
        <w:rPr>
          <w:rFonts w:hint="eastAsia"/>
        </w:rPr>
        <w:t>資格條件之</w:t>
      </w:r>
      <w:r w:rsidR="00811EF6" w:rsidRPr="00090E9E">
        <w:rPr>
          <w:rFonts w:hAnsi="標楷體" w:hint="eastAsia"/>
        </w:rPr>
        <w:t>移工</w:t>
      </w:r>
      <w:r w:rsidRPr="00090E9E">
        <w:rPr>
          <w:rFonts w:hint="eastAsia"/>
        </w:rPr>
        <w:t>核配機制，認定期間業於103年12月31日截止。至</w:t>
      </w:r>
      <w:r w:rsidRPr="00090E9E">
        <w:rPr>
          <w:rFonts w:hint="eastAsia"/>
          <w:b/>
          <w:u w:val="single"/>
        </w:rPr>
        <w:t>108年方案原則係比照102年方案，規劃核予半數</w:t>
      </w:r>
      <w:r w:rsidR="00811EF6" w:rsidRPr="00090E9E">
        <w:rPr>
          <w:rFonts w:hAnsi="標楷體" w:hint="eastAsia"/>
          <w:u w:val="single"/>
        </w:rPr>
        <w:t>移工</w:t>
      </w:r>
      <w:r w:rsidRPr="00090E9E">
        <w:rPr>
          <w:rFonts w:hint="eastAsia"/>
        </w:rPr>
        <w:t>，惟仍有差異</w:t>
      </w:r>
      <w:r w:rsidRPr="00090E9E">
        <w:rPr>
          <w:rStyle w:val="afe"/>
        </w:rPr>
        <w:footnoteReference w:id="88"/>
      </w:r>
      <w:r w:rsidRPr="00090E9E">
        <w:rPr>
          <w:rFonts w:hint="eastAsia"/>
        </w:rPr>
        <w:t>。意即：雖台灣勞工陣線似誤引法令規定，惟勞動部並不否認108年方案之</w:t>
      </w:r>
      <w:r w:rsidR="000C41D4" w:rsidRPr="00090E9E">
        <w:rPr>
          <w:rFonts w:hAnsi="標楷體" w:hint="eastAsia"/>
        </w:rPr>
        <w:t>移工</w:t>
      </w:r>
      <w:r w:rsidRPr="00090E9E">
        <w:rPr>
          <w:rFonts w:hint="eastAsia"/>
        </w:rPr>
        <w:t>預核制度原則係比照102年方案作法，同時亦有配合修正藍領審查標準相關規定。</w:t>
      </w:r>
    </w:p>
    <w:p w:rsidR="00EC624D" w:rsidRPr="00090E9E" w:rsidRDefault="00EC624D" w:rsidP="00EC624D">
      <w:pPr>
        <w:pStyle w:val="3"/>
      </w:pPr>
      <w:r w:rsidRPr="00090E9E">
        <w:rPr>
          <w:rFonts w:hint="eastAsia"/>
        </w:rPr>
        <w:t>現行在</w:t>
      </w:r>
      <w:r w:rsidR="008B79C0" w:rsidRPr="00090E9E">
        <w:t>不影響國人就業機會之基本原則下，對於國內缺工</w:t>
      </w:r>
      <w:r w:rsidRPr="00090E9E">
        <w:rPr>
          <w:rFonts w:hint="eastAsia"/>
        </w:rPr>
        <w:t>係</w:t>
      </w:r>
      <w:r w:rsidRPr="00090E9E">
        <w:t>採取補充性、限業限量開放引進</w:t>
      </w:r>
      <w:r w:rsidR="00811EF6" w:rsidRPr="00090E9E">
        <w:rPr>
          <w:rFonts w:hAnsi="標楷體" w:hint="eastAsia"/>
        </w:rPr>
        <w:t>移工</w:t>
      </w:r>
      <w:r w:rsidRPr="00090E9E">
        <w:rPr>
          <w:rFonts w:hint="eastAsia"/>
        </w:rPr>
        <w:t>；在引進程序上，除對雇主設有一定條件限制外，引進前亦須先經國內招募程序，若無法聘用適當的本國勞工，方可引進</w:t>
      </w:r>
      <w:r w:rsidR="00811EF6" w:rsidRPr="00090E9E">
        <w:rPr>
          <w:rFonts w:hAnsi="標楷體" w:hint="eastAsia"/>
        </w:rPr>
        <w:t>移工</w:t>
      </w:r>
      <w:r w:rsidRPr="00090E9E">
        <w:rPr>
          <w:rFonts w:hint="eastAsia"/>
        </w:rPr>
        <w:t>。而行政院核定自108年推動「歡迎臺商回臺投資行動方案」，實際上並未排除國內招募程序，難認有違反本國勞工優先原則。</w:t>
      </w:r>
    </w:p>
    <w:p w:rsidR="00EC624D" w:rsidRPr="00090E9E" w:rsidRDefault="00EC624D" w:rsidP="00EC624D">
      <w:pPr>
        <w:pStyle w:val="4"/>
      </w:pPr>
      <w:r w:rsidRPr="00090E9E">
        <w:rPr>
          <w:rFonts w:hint="eastAsia"/>
        </w:rPr>
        <w:t>參照81年5月8日公布之就服法第41條(即現行第42條)規定之立法理由略謂「</w:t>
      </w:r>
      <w:r w:rsidRPr="00090E9E">
        <w:rPr>
          <w:rFonts w:hint="eastAsia"/>
          <w:b/>
        </w:rPr>
        <w:t>對聘僱外國人工作及其許可，均不得顯有妨礙本國人之就業機會等為先決條件，以利國民就業之促進</w:t>
      </w:r>
      <w:r w:rsidRPr="00090E9E">
        <w:rPr>
          <w:rFonts w:hint="eastAsia"/>
        </w:rPr>
        <w:t>。」第43條第2、3項分別規範中央主管機關對得於境內從事工作之外國人，應規定其工作資格及審查標準（第</w:t>
      </w:r>
      <w:r w:rsidRPr="00090E9E">
        <w:rPr>
          <w:rFonts w:hint="eastAsia"/>
        </w:rPr>
        <w:lastRenderedPageBreak/>
        <w:t>2項）及應先以合理勞動條件在國內辦理招募，經招募無法滿足其需要時，始得就該不足人數提出申請（第3項，亦即現行第47條）</w:t>
      </w:r>
    </w:p>
    <w:p w:rsidR="00EC624D" w:rsidRPr="00090E9E" w:rsidRDefault="00EC624D" w:rsidP="00EC624D">
      <w:pPr>
        <w:pStyle w:val="4"/>
      </w:pPr>
      <w:r w:rsidRPr="00090E9E">
        <w:rPr>
          <w:rFonts w:hint="eastAsia"/>
        </w:rPr>
        <w:t>依據行政院核定108年方案內容，勞動部修正依據就服法第46條第2項及第52條第7項</w:t>
      </w:r>
      <w:r w:rsidRPr="00090E9E">
        <w:rPr>
          <w:rStyle w:val="afe"/>
        </w:rPr>
        <w:footnoteReference w:id="89"/>
      </w:r>
      <w:r w:rsidRPr="00090E9E">
        <w:rPr>
          <w:rFonts w:hint="eastAsia"/>
        </w:rPr>
        <w:t>訂定之藍領審查標準；其中新增第14條之12規定：「（第1項）雇主依第14條之9規定申請聘僱外國人，經中央主管機關核發初次招募許可者，應於許可通知所定期間內，申請引進外國人。（第2項）雇主依前項規定申請引進之外國人人數，不得逾初次招募許可人數之二分之一。但所聘僱之國內勞工人數，已達預估聘僱國內勞工人數二分之一者，不在此限。（第3項）前項但書之國內勞工人數，於雇主未新設勞工保險證號時，應以雇主至公立就業服務機構登記辦理國內求才之日當月起，至其申請之日前新增聘僱國內勞工人數計算之。」</w:t>
      </w:r>
    </w:p>
    <w:p w:rsidR="00EC624D" w:rsidRPr="00090E9E" w:rsidRDefault="00EC624D" w:rsidP="00EC624D">
      <w:pPr>
        <w:pStyle w:val="4"/>
      </w:pPr>
      <w:r w:rsidRPr="00090E9E">
        <w:rPr>
          <w:rFonts w:hint="eastAsia"/>
        </w:rPr>
        <w:t>對於台灣勞工陣線之疑慮，勞動部澄清，強調臺商雇主仍須依法走相關程序（聘僱</w:t>
      </w:r>
      <w:r w:rsidR="00811EF6" w:rsidRPr="00090E9E">
        <w:rPr>
          <w:rFonts w:hAnsi="標楷體" w:hint="eastAsia"/>
        </w:rPr>
        <w:t>移工</w:t>
      </w:r>
      <w:r w:rsidRPr="00090E9E">
        <w:rPr>
          <w:rFonts w:hint="eastAsia"/>
        </w:rPr>
        <w:t>前，一樣要先招募本勞），並沒有為了吸引</w:t>
      </w:r>
      <w:r w:rsidR="00811EF6" w:rsidRPr="00090E9E">
        <w:rPr>
          <w:rFonts w:hAnsi="標楷體" w:hint="eastAsia"/>
        </w:rPr>
        <w:t>移工</w:t>
      </w:r>
      <w:r w:rsidRPr="00090E9E">
        <w:rPr>
          <w:rFonts w:hint="eastAsia"/>
        </w:rPr>
        <w:t>而放鬆規定，所以沒有違法的問題</w:t>
      </w:r>
      <w:r w:rsidRPr="00090E9E">
        <w:rPr>
          <w:rStyle w:val="afe"/>
        </w:rPr>
        <w:footnoteReference w:id="90"/>
      </w:r>
      <w:r w:rsidRPr="00090E9E">
        <w:rPr>
          <w:rFonts w:hint="eastAsia"/>
        </w:rPr>
        <w:t>；勞動部幾次函復本院亦皆表示，108年方案係為吸引臺商回臺投資，又符合108年方案雇主於申請</w:t>
      </w:r>
      <w:r w:rsidR="00811EF6" w:rsidRPr="00090E9E">
        <w:rPr>
          <w:rFonts w:hAnsi="標楷體" w:hint="eastAsia"/>
        </w:rPr>
        <w:t>移工</w:t>
      </w:r>
      <w:r w:rsidRPr="00090E9E">
        <w:rPr>
          <w:rFonts w:hint="eastAsia"/>
        </w:rPr>
        <w:t>前，仍須依就服法第47條規定，以合理條件先向就業服務機構辦理國內招募求才，有招募不足之情形，始</w:t>
      </w:r>
      <w:r w:rsidRPr="00090E9E">
        <w:rPr>
          <w:rFonts w:hint="eastAsia"/>
        </w:rPr>
        <w:lastRenderedPageBreak/>
        <w:t>得就不足人力申請引進</w:t>
      </w:r>
      <w:r w:rsidR="00811EF6" w:rsidRPr="00090E9E">
        <w:rPr>
          <w:rFonts w:hAnsi="標楷體" w:hint="eastAsia"/>
        </w:rPr>
        <w:t>移工</w:t>
      </w:r>
      <w:r w:rsidRPr="00090E9E">
        <w:rPr>
          <w:rFonts w:hint="eastAsia"/>
        </w:rPr>
        <w:t>，</w:t>
      </w:r>
      <w:r w:rsidRPr="00090E9E">
        <w:rPr>
          <w:rFonts w:hint="eastAsia"/>
          <w:b/>
          <w:u w:val="single"/>
        </w:rPr>
        <w:t>並未排除國內招募程序</w:t>
      </w:r>
      <w:r w:rsidRPr="00090E9E">
        <w:rPr>
          <w:rFonts w:hint="eastAsia"/>
          <w:u w:val="single"/>
        </w:rPr>
        <w:t>，且</w:t>
      </w:r>
      <w:r w:rsidR="00811EF6" w:rsidRPr="00090E9E">
        <w:rPr>
          <w:rFonts w:hAnsi="標楷體" w:hint="eastAsia"/>
          <w:u w:val="single"/>
        </w:rPr>
        <w:t>移工</w:t>
      </w:r>
      <w:r w:rsidRPr="00090E9E">
        <w:rPr>
          <w:rFonts w:hint="eastAsia"/>
          <w:b/>
          <w:u w:val="single"/>
        </w:rPr>
        <w:t>核配上限比率不得超過40%</w:t>
      </w:r>
      <w:r w:rsidRPr="00090E9E">
        <w:rPr>
          <w:rFonts w:hint="eastAsia"/>
        </w:rPr>
        <w:t>，尚未違反就服法優先聘僱本勞精神及未影響本勞就業權益。</w:t>
      </w:r>
    </w:p>
    <w:p w:rsidR="00EC624D" w:rsidRPr="00090E9E" w:rsidRDefault="00EC624D" w:rsidP="00EC624D">
      <w:pPr>
        <w:pStyle w:val="4"/>
      </w:pPr>
      <w:r w:rsidRPr="00090E9E">
        <w:rPr>
          <w:rFonts w:hint="eastAsia"/>
        </w:rPr>
        <w:t>本案諮詢學者專家表示：「就服法第47條規定係『應先以合理勞動條件在國內辦理招募，經招募無法滿足其需要時，始得就該不足人數申請</w:t>
      </w:r>
      <w:r w:rsidR="000C41D4" w:rsidRPr="00090E9E">
        <w:rPr>
          <w:rFonts w:hAnsi="標楷體" w:hint="eastAsia"/>
        </w:rPr>
        <w:t>移工</w:t>
      </w:r>
      <w:r w:rsidRPr="00090E9E">
        <w:rPr>
          <w:rFonts w:hint="eastAsia"/>
        </w:rPr>
        <w:t>』，而勞動部函復監察院即明確表示『108年方案亦要先辦理國內招募』，則</w:t>
      </w:r>
      <w:r w:rsidRPr="00090E9E">
        <w:rPr>
          <w:rFonts w:hint="eastAsia"/>
          <w:b/>
          <w:u w:val="single"/>
        </w:rPr>
        <w:t>難認108年方案有違反就服法第47條規定</w:t>
      </w:r>
      <w:r w:rsidRPr="00090E9E">
        <w:rPr>
          <w:rFonts w:hint="eastAsia"/>
        </w:rPr>
        <w:t>；惟若是如此，</w:t>
      </w:r>
      <w:r w:rsidRPr="00090E9E">
        <w:rPr>
          <w:rFonts w:hint="eastAsia"/>
          <w:b/>
          <w:u w:val="single"/>
        </w:rPr>
        <w:t>行政院核定版本中就應該要明確講清楚</w:t>
      </w:r>
      <w:r w:rsidRPr="00090E9E">
        <w:rPr>
          <w:rFonts w:hint="eastAsia"/>
        </w:rPr>
        <w:t>，否則</w:t>
      </w:r>
      <w:r w:rsidRPr="00090E9E">
        <w:rPr>
          <w:rFonts w:hint="eastAsia"/>
          <w:b/>
          <w:u w:val="single"/>
        </w:rPr>
        <w:t>方案本身會讓人誤解好像不需要遵守就服法第47條規定</w:t>
      </w:r>
      <w:r w:rsidRPr="00090E9E">
        <w:rPr>
          <w:rFonts w:hint="eastAsia"/>
        </w:rPr>
        <w:t>」、「『外勞預核制』確實是修正於藍領審查標準內，法制上是有一套法規命令的，但是否牴觸母法，可能還是要與就服法做比較清楚的核對」。</w:t>
      </w:r>
    </w:p>
    <w:p w:rsidR="00EC624D" w:rsidRPr="00090E9E" w:rsidRDefault="00EC624D" w:rsidP="00EC624D">
      <w:pPr>
        <w:pStyle w:val="4"/>
      </w:pPr>
      <w:r w:rsidRPr="00090E9E">
        <w:rPr>
          <w:rFonts w:hint="eastAsia"/>
        </w:rPr>
        <w:t>勞動部進一步說明，該部係配合國家整體政策之推動，依據行政院核定之方案內容，配合修正藍領審查標準；「本部修正藍領審查標準，均依法辦理法規預告並刊登公報，法制作業已屬完備。又倘方案後續若經國發會或經濟部評估依臺商實際返臺投資需要，需滾動適時檢討，若涉及申請資格或比率等規範時，本部將配合修正藍領審查標準。又倘涉及申請流程等規範時，本部亦將配合雇主聘僱外國人許可及管理辦法等相關法規，以符合國家推動重大政策所需。」</w:t>
      </w:r>
    </w:p>
    <w:p w:rsidR="00EC624D" w:rsidRPr="00090E9E" w:rsidRDefault="00EC624D" w:rsidP="00EC624D">
      <w:pPr>
        <w:pStyle w:val="3"/>
      </w:pPr>
      <w:r w:rsidRPr="00090E9E">
        <w:rPr>
          <w:rFonts w:hint="eastAsia"/>
        </w:rPr>
        <w:t>同樣情節前亦發生於行政院101年底核定之「加強推動臺商回臺投資方案」，方案內容僅有見「提高外勞核配比率」，甚至未提及「外勞預核機制」；亦未能自行政院核定之方案內容窺見實際上仍應依就服法先行國內招募程序。</w:t>
      </w:r>
    </w:p>
    <w:p w:rsidR="00EC624D" w:rsidRPr="00090E9E" w:rsidRDefault="00EC624D" w:rsidP="00DA4C1C">
      <w:pPr>
        <w:pStyle w:val="4"/>
      </w:pPr>
      <w:r w:rsidRPr="00090E9E">
        <w:rPr>
          <w:rFonts w:hint="eastAsia"/>
        </w:rPr>
        <w:lastRenderedPageBreak/>
        <w:t>查行政院核定並公布之「加強推動臺商回臺投資方案」（下稱102年方案）於</w:t>
      </w:r>
      <w:r w:rsidRPr="00090E9E">
        <w:rPr>
          <w:rFonts w:hAnsi="標楷體" w:hint="eastAsia"/>
        </w:rPr>
        <w:t>「</w:t>
      </w:r>
      <w:r w:rsidRPr="00090E9E">
        <w:rPr>
          <w:rFonts w:hint="eastAsia"/>
        </w:rPr>
        <w:t>協助解決人力問題</w:t>
      </w:r>
      <w:r w:rsidRPr="00090E9E">
        <w:rPr>
          <w:rFonts w:hAnsi="標楷體" w:hint="eastAsia"/>
        </w:rPr>
        <w:t>」中僅提到「提高外勞核配比率」，包括符合資格廠商於現行</w:t>
      </w:r>
      <w:r w:rsidRPr="00090E9E">
        <w:rPr>
          <w:rFonts w:hint="eastAsia"/>
        </w:rPr>
        <w:t>3K5級制外附加</w:t>
      </w:r>
      <w:r w:rsidR="000C41D4" w:rsidRPr="00090E9E">
        <w:rPr>
          <w:rFonts w:hAnsi="標楷體" w:hint="eastAsia"/>
        </w:rPr>
        <w:t>移工</w:t>
      </w:r>
      <w:r w:rsidRPr="00090E9E">
        <w:rPr>
          <w:rFonts w:hint="eastAsia"/>
        </w:rPr>
        <w:t>數額15%及20%（豁免5年就業安定費）、經附加</w:t>
      </w:r>
      <w:r w:rsidR="000C41D4" w:rsidRPr="00090E9E">
        <w:rPr>
          <w:rFonts w:hAnsi="標楷體" w:hint="eastAsia"/>
        </w:rPr>
        <w:t>移工</w:t>
      </w:r>
      <w:r w:rsidRPr="00090E9E">
        <w:rPr>
          <w:rFonts w:hint="eastAsia"/>
        </w:rPr>
        <w:t>數額15%及20%後未達40%之差額比率，可繳納就業安定費附加</w:t>
      </w:r>
      <w:r w:rsidR="000C41D4" w:rsidRPr="00090E9E">
        <w:rPr>
          <w:rFonts w:hAnsi="標楷體" w:hint="eastAsia"/>
        </w:rPr>
        <w:t>移工</w:t>
      </w:r>
      <w:r w:rsidRPr="00090E9E">
        <w:rPr>
          <w:rFonts w:hint="eastAsia"/>
        </w:rPr>
        <w:t>數額。對於外界存有疑慮及前揭勞動部表示「108年方案之外勞預核制度原則係比照102年方案作法」，</w:t>
      </w:r>
      <w:r w:rsidRPr="00090E9E">
        <w:rPr>
          <w:rFonts w:hint="eastAsia"/>
          <w:b/>
        </w:rPr>
        <w:t>遍查方案內容並無相關文字</w:t>
      </w:r>
      <w:r w:rsidRPr="00090E9E">
        <w:rPr>
          <w:rFonts w:hint="eastAsia"/>
        </w:rPr>
        <w:t>；經國發會查復表示，「外勞預核機制」及「1年免定期查核措施」係為該方案之配套措施，其規定見於國發會前身行政院經濟建設委員會（下稱經建會）101年10月19日報行政院核定之簡報內容，該簡報內容業經行政院於101年10月26日核定。</w:t>
      </w:r>
    </w:p>
    <w:p w:rsidR="00EC624D" w:rsidRPr="00090E9E" w:rsidRDefault="00EC624D" w:rsidP="00EC624D">
      <w:pPr>
        <w:pStyle w:val="4"/>
        <w:numPr>
          <w:ilvl w:val="0"/>
          <w:numId w:val="0"/>
        </w:numPr>
        <w:jc w:val="center"/>
      </w:pPr>
      <w:r w:rsidRPr="00090E9E">
        <w:rPr>
          <w:noProof/>
        </w:rPr>
        <w:drawing>
          <wp:inline distT="0" distB="0" distL="0" distR="0" wp14:anchorId="7E7FD68A" wp14:editId="095678B4">
            <wp:extent cx="4737100" cy="3666676"/>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6802" t="3129" r="6543" b="4908"/>
                    <a:stretch/>
                  </pic:blipFill>
                  <pic:spPr bwMode="auto">
                    <a:xfrm>
                      <a:off x="0" y="0"/>
                      <a:ext cx="4828977" cy="3737792"/>
                    </a:xfrm>
                    <a:prstGeom prst="rect">
                      <a:avLst/>
                    </a:prstGeom>
                    <a:ln>
                      <a:noFill/>
                    </a:ln>
                    <a:extLst>
                      <a:ext uri="{53640926-AAD7-44D8-BBD7-CCE9431645EC}">
                        <a14:shadowObscured xmlns:a14="http://schemas.microsoft.com/office/drawing/2010/main"/>
                      </a:ext>
                    </a:extLst>
                  </pic:spPr>
                </pic:pic>
              </a:graphicData>
            </a:graphic>
          </wp:inline>
        </w:drawing>
      </w:r>
    </w:p>
    <w:p w:rsidR="008B79C0" w:rsidRPr="00090E9E" w:rsidRDefault="00EC624D" w:rsidP="00DA4C1C">
      <w:pPr>
        <w:pStyle w:val="a1"/>
        <w:spacing w:after="0" w:line="0" w:lineRule="atLeast"/>
      </w:pPr>
      <w:r w:rsidRPr="00090E9E">
        <w:rPr>
          <w:rFonts w:hint="eastAsia"/>
        </w:rPr>
        <w:t>提供外勞核配比例之作法</w:t>
      </w:r>
    </w:p>
    <w:p w:rsidR="00EC624D" w:rsidRPr="00090E9E" w:rsidRDefault="00EC624D" w:rsidP="00EC624D">
      <w:pPr>
        <w:pStyle w:val="a1"/>
        <w:numPr>
          <w:ilvl w:val="0"/>
          <w:numId w:val="0"/>
        </w:numPr>
      </w:pPr>
      <w:r w:rsidRPr="00090E9E">
        <w:rPr>
          <w:rFonts w:hint="eastAsia"/>
        </w:rPr>
        <w:t>資料來源：引自經建會101年10月19日「加強推動臺商回臺投資方案(方案)」簡報第20頁</w:t>
      </w:r>
    </w:p>
    <w:p w:rsidR="00EC624D" w:rsidRPr="00090E9E" w:rsidRDefault="00EC624D" w:rsidP="00EC624D">
      <w:pPr>
        <w:pStyle w:val="4"/>
      </w:pPr>
      <w:r w:rsidRPr="00090E9E">
        <w:rPr>
          <w:rFonts w:hint="eastAsia"/>
        </w:rPr>
        <w:lastRenderedPageBreak/>
        <w:t>由於同樣未能由102年方案內容中確認是否排除國內招募程序，該時就引起陳訴人</w:t>
      </w:r>
      <w:r w:rsidR="00453D5A">
        <w:rPr>
          <w:rFonts w:hAnsi="標楷體" w:hint="eastAsia"/>
        </w:rPr>
        <w:t>○</w:t>
      </w:r>
      <w:r w:rsidR="00453D5A" w:rsidRPr="00090E9E">
        <w:rPr>
          <w:rFonts w:hint="eastAsia"/>
        </w:rPr>
        <w:t>君</w:t>
      </w:r>
      <w:r w:rsidRPr="00090E9E">
        <w:rPr>
          <w:rFonts w:hint="eastAsia"/>
        </w:rPr>
        <w:t>、台灣勞工陣線協會等外界質疑；勞委會曾發布新聞稿澄清略以：「國內新增投資案及臺商回臺投資案之雇主在申請引進外籍勞工前，仍須依據就業服務法第47條規定，以合理勞動條件先向公立就業服務機構辦理國內招募求才，有招募不足之情形，始得就不足部分申請引進外籍勞工，並未排除國內招募程序，亦未違反本國勞工優先原則</w:t>
      </w:r>
      <w:r w:rsidRPr="00090E9E">
        <w:rPr>
          <w:rStyle w:val="afe"/>
        </w:rPr>
        <w:footnoteReference w:id="91"/>
      </w:r>
      <w:r w:rsidRPr="00090E9E">
        <w:rPr>
          <w:rFonts w:hint="eastAsia"/>
        </w:rPr>
        <w:t>。」</w:t>
      </w:r>
    </w:p>
    <w:p w:rsidR="00EC624D" w:rsidRPr="00090E9E" w:rsidRDefault="00EC624D" w:rsidP="00EC624D">
      <w:pPr>
        <w:pStyle w:val="3"/>
        <w:rPr>
          <w:bCs w:val="0"/>
        </w:rPr>
      </w:pPr>
      <w:r w:rsidRPr="00090E9E">
        <w:rPr>
          <w:rFonts w:hint="eastAsia"/>
        </w:rPr>
        <w:t>102年方案率以「外勞預核制」期解決廠商缺工問題，惟於方案結束後，相關部會皆未就鬆綁</w:t>
      </w:r>
      <w:r w:rsidR="00811EF6" w:rsidRPr="00090E9E">
        <w:rPr>
          <w:rFonts w:hAnsi="標楷體" w:hint="eastAsia"/>
        </w:rPr>
        <w:t>移工</w:t>
      </w:r>
      <w:r w:rsidRPr="00090E9E">
        <w:rPr>
          <w:rFonts w:hint="eastAsia"/>
        </w:rPr>
        <w:t>措施對於吸引臺商回臺投資之成效進行檢討或評估；至108年方案時，卻又再建議參依102年方案請勞動部配合以外勞預核方式吸引臺商回臺投資。</w:t>
      </w:r>
    </w:p>
    <w:p w:rsidR="00EC624D" w:rsidRPr="00090E9E" w:rsidRDefault="00EC624D" w:rsidP="00EC624D">
      <w:pPr>
        <w:pStyle w:val="4"/>
      </w:pPr>
      <w:r w:rsidRPr="00090E9E">
        <w:rPr>
          <w:rFonts w:hint="eastAsia"/>
        </w:rPr>
        <w:t>行政院前為吸引海外臺商回臺投資，核定經建會擬定之102年方案，</w:t>
      </w:r>
      <w:r w:rsidRPr="00090E9E">
        <w:rPr>
          <w:rFonts w:hint="eastAsia"/>
          <w:b/>
        </w:rPr>
        <w:t>預期效益為促進國內投資2年共2</w:t>
      </w:r>
      <w:r w:rsidRPr="00090E9E">
        <w:rPr>
          <w:rFonts w:hAnsi="標楷體" w:hint="eastAsia"/>
          <w:b/>
        </w:rPr>
        <w:t>,000</w:t>
      </w:r>
      <w:r w:rsidRPr="00090E9E">
        <w:rPr>
          <w:rFonts w:hint="eastAsia"/>
          <w:b/>
        </w:rPr>
        <w:t>億元</w:t>
      </w:r>
      <w:r w:rsidRPr="00090E9E">
        <w:rPr>
          <w:rFonts w:hint="eastAsia"/>
        </w:rPr>
        <w:t>；依據製造業投資關聯係數設算，可</w:t>
      </w:r>
      <w:r w:rsidRPr="00090E9E">
        <w:rPr>
          <w:rFonts w:hint="eastAsia"/>
          <w:b/>
        </w:rPr>
        <w:t>創造整體產值預估為3,037億元</w:t>
      </w:r>
      <w:r w:rsidRPr="00090E9E">
        <w:rPr>
          <w:rFonts w:hAnsi="標楷體" w:hint="eastAsia"/>
        </w:rPr>
        <w:t>。另以上述產值推算就業人數，並依據投資關聯係數與勞動投入係數估算，若增加2,000億元之投資，約可增加本國勞工就業約8.2萬人之就業機會。</w:t>
      </w:r>
    </w:p>
    <w:p w:rsidR="00EC624D" w:rsidRPr="00090E9E" w:rsidRDefault="00EC624D" w:rsidP="00EC624D">
      <w:pPr>
        <w:pStyle w:val="4"/>
      </w:pPr>
      <w:r w:rsidRPr="00090E9E">
        <w:rPr>
          <w:rFonts w:hint="eastAsia"/>
        </w:rPr>
        <w:t>惟經詢有關102年方案具體成效及達成原定目標情形，經濟部表示，適用102年方案之投資計畫計66件，預計新增投資金額2</w:t>
      </w:r>
      <w:r w:rsidRPr="00090E9E">
        <w:t>,414</w:t>
      </w:r>
      <w:r w:rsidRPr="00090E9E">
        <w:rPr>
          <w:rFonts w:hint="eastAsia"/>
        </w:rPr>
        <w:t>億元，截至108年第3季實際投資金額為1</w:t>
      </w:r>
      <w:r w:rsidRPr="00090E9E">
        <w:t>,</w:t>
      </w:r>
      <w:r w:rsidRPr="00090E9E">
        <w:rPr>
          <w:rFonts w:hint="eastAsia"/>
        </w:rPr>
        <w:t>500</w:t>
      </w:r>
      <w:r w:rsidRPr="00090E9E">
        <w:t>.31</w:t>
      </w:r>
      <w:r w:rsidRPr="00090E9E">
        <w:rPr>
          <w:rFonts w:hint="eastAsia"/>
        </w:rPr>
        <w:t>億元，達62.15%</w:t>
      </w:r>
      <w:r w:rsidRPr="00090E9E">
        <w:rPr>
          <w:rStyle w:val="afe"/>
        </w:rPr>
        <w:footnoteReference w:id="92"/>
      </w:r>
      <w:r w:rsidRPr="00090E9E">
        <w:rPr>
          <w:rFonts w:hint="eastAsia"/>
        </w:rPr>
        <w:t>。投資計畫規模確有達標，惟方案執行</w:t>
      </w:r>
      <w:r w:rsidRPr="00090E9E">
        <w:rPr>
          <w:rFonts w:hint="eastAsia"/>
        </w:rPr>
        <w:lastRenderedPageBreak/>
        <w:t>過程中，業者考量景氣前景不明及不可抗力因素如缺工、用地變更、建照取得、環評等行政流程冗長致投資計畫延宕或因故取消，</w:t>
      </w:r>
      <w:r w:rsidRPr="00090E9E">
        <w:rPr>
          <w:rFonts w:hint="eastAsia"/>
          <w:b/>
        </w:rPr>
        <w:t>實際投資金額未如預期</w:t>
      </w:r>
      <w:r w:rsidRPr="00090E9E">
        <w:rPr>
          <w:rFonts w:hint="eastAsia"/>
        </w:rPr>
        <w:t>。</w:t>
      </w:r>
    </w:p>
    <w:p w:rsidR="00013A50" w:rsidRPr="00090E9E" w:rsidRDefault="00EC624D" w:rsidP="008B79C0">
      <w:pPr>
        <w:pStyle w:val="4"/>
      </w:pPr>
      <w:r w:rsidRPr="00090E9E">
        <w:rPr>
          <w:rFonts w:hint="eastAsia"/>
        </w:rPr>
        <w:t>進一步詢問102年方案以鬆綁</w:t>
      </w:r>
      <w:r w:rsidR="000C41D4" w:rsidRPr="00090E9E">
        <w:rPr>
          <w:rFonts w:hAnsi="標楷體" w:hint="eastAsia"/>
        </w:rPr>
        <w:t>移工</w:t>
      </w:r>
      <w:r w:rsidRPr="00090E9E">
        <w:rPr>
          <w:rFonts w:hint="eastAsia"/>
        </w:rPr>
        <w:t>措施吸引臺商回臺投資之成效部分，</w:t>
      </w:r>
      <w:r w:rsidRPr="00090E9E">
        <w:rPr>
          <w:rFonts w:hint="eastAsia"/>
          <w:b/>
        </w:rPr>
        <w:t>相關部會皆表示未曾對此進行檢討或評估，且皆認為是其他部會主責；而在未有完整政策評估情形下，再於108年提出幾近相同模式</w:t>
      </w:r>
      <w:r w:rsidRPr="00090E9E">
        <w:rPr>
          <w:rFonts w:hint="eastAsia"/>
        </w:rPr>
        <w:t>，難免肇致外界疑慮。</w:t>
      </w:r>
    </w:p>
    <w:p w:rsidR="00EC624D" w:rsidRPr="00090E9E" w:rsidRDefault="00EC624D" w:rsidP="00EC624D">
      <w:pPr>
        <w:pStyle w:val="5"/>
        <w:ind w:left="1985" w:hanging="851"/>
      </w:pPr>
      <w:r w:rsidRPr="00090E9E">
        <w:rPr>
          <w:rFonts w:hint="eastAsia"/>
        </w:rPr>
        <w:t>參照相關報導，有認102年方案「臺商回流件數僅16件、</w:t>
      </w:r>
      <w:r w:rsidR="000C41D4" w:rsidRPr="00090E9E">
        <w:rPr>
          <w:rFonts w:hAnsi="標楷體" w:hint="eastAsia"/>
        </w:rPr>
        <w:t>移工</w:t>
      </w:r>
      <w:r w:rsidRPr="00090E9E">
        <w:rPr>
          <w:rFonts w:hint="eastAsia"/>
        </w:rPr>
        <w:t>聘僱人數約4</w:t>
      </w:r>
      <w:r w:rsidRPr="00090E9E">
        <w:t>,300</w:t>
      </w:r>
      <w:r w:rsidRPr="00090E9E">
        <w:rPr>
          <w:rFonts w:hint="eastAsia"/>
        </w:rPr>
        <w:t>人；新增投資件數有88件、</w:t>
      </w:r>
      <w:r w:rsidR="000C41D4" w:rsidRPr="00090E9E">
        <w:rPr>
          <w:rFonts w:hAnsi="標楷體" w:hint="eastAsia"/>
        </w:rPr>
        <w:t>移工</w:t>
      </w:r>
      <w:r w:rsidRPr="00090E9E">
        <w:rPr>
          <w:rFonts w:hint="eastAsia"/>
        </w:rPr>
        <w:t>聘僱人數約1</w:t>
      </w:r>
      <w:r w:rsidRPr="00090E9E">
        <w:t>,</w:t>
      </w:r>
      <w:r w:rsidRPr="00090E9E">
        <w:rPr>
          <w:rFonts w:hint="eastAsia"/>
        </w:rPr>
        <w:t>5</w:t>
      </w:r>
      <w:r w:rsidRPr="00090E9E">
        <w:t>00</w:t>
      </w:r>
      <w:r w:rsidRPr="00090E9E">
        <w:rPr>
          <w:rFonts w:hint="eastAsia"/>
        </w:rPr>
        <w:t>人，</w:t>
      </w:r>
      <w:r w:rsidRPr="00090E9E">
        <w:rPr>
          <w:rFonts w:hint="eastAsia"/>
          <w:b/>
        </w:rPr>
        <w:t>其實成效不顯著，以增聘</w:t>
      </w:r>
      <w:r w:rsidR="000C41D4" w:rsidRPr="00090E9E">
        <w:rPr>
          <w:rFonts w:hAnsi="標楷體" w:hint="eastAsia"/>
          <w:b/>
        </w:rPr>
        <w:t>移工</w:t>
      </w:r>
      <w:r w:rsidRPr="00090E9E">
        <w:rPr>
          <w:rFonts w:hint="eastAsia"/>
          <w:b/>
        </w:rPr>
        <w:t>人數並未吸引更多臺商回流</w:t>
      </w:r>
      <w:r w:rsidRPr="00090E9E">
        <w:rPr>
          <w:rStyle w:val="afe"/>
        </w:rPr>
        <w:footnoteReference w:id="93"/>
      </w:r>
      <w:r w:rsidRPr="00090E9E">
        <w:rPr>
          <w:rFonts w:hint="eastAsia"/>
        </w:rPr>
        <w:t>」本案諮詢學者專家亦表示：「一項政策（102年方案）實施幾年後應該會有成效評估報告」、「主管機關應該對102年方案的成效有更詳盡之說明；包括102年方案實施以來究有無牴觸就服法精神？主管機關應該有相當的把握，或是認為根本沒有這個問題。」</w:t>
      </w:r>
    </w:p>
    <w:p w:rsidR="00EC624D" w:rsidRPr="00090E9E" w:rsidRDefault="00EC624D" w:rsidP="00EC624D">
      <w:pPr>
        <w:pStyle w:val="5"/>
        <w:ind w:left="1985" w:hanging="851"/>
      </w:pPr>
      <w:r w:rsidRPr="00090E9E">
        <w:rPr>
          <w:rFonts w:hint="eastAsia"/>
        </w:rPr>
        <w:t>另針對經濟部於107年調查有20餘家臺商有回臺意願，但面臨五缺問題，</w:t>
      </w:r>
      <w:r w:rsidRPr="00090E9E">
        <w:rPr>
          <w:rFonts w:hint="eastAsia"/>
          <w:b/>
        </w:rPr>
        <w:t>目前最難解決的應該是勞動力問題，表示「一定要有外勞撐起來，再搭配本勞」</w:t>
      </w:r>
      <w:r w:rsidRPr="00090E9E">
        <w:rPr>
          <w:rStyle w:val="afe"/>
        </w:rPr>
        <w:footnoteReference w:id="94"/>
      </w:r>
      <w:r w:rsidRPr="00090E9E">
        <w:rPr>
          <w:rFonts w:hint="eastAsia"/>
        </w:rPr>
        <w:t>，爰再提出返鄉臺商需要</w:t>
      </w:r>
      <w:r w:rsidR="000C41D4" w:rsidRPr="00090E9E">
        <w:rPr>
          <w:rFonts w:hAnsi="標楷體" w:hint="eastAsia"/>
        </w:rPr>
        <w:t>移工</w:t>
      </w:r>
      <w:r w:rsidRPr="00090E9E">
        <w:rPr>
          <w:rFonts w:hint="eastAsia"/>
        </w:rPr>
        <w:t>提供勞動力</w:t>
      </w:r>
      <w:r w:rsidRPr="00090E9E">
        <w:rPr>
          <w:rStyle w:val="afe"/>
        </w:rPr>
        <w:footnoteReference w:id="95"/>
      </w:r>
      <w:r w:rsidRPr="00090E9E">
        <w:rPr>
          <w:rFonts w:hint="eastAsia"/>
        </w:rPr>
        <w:t>一事，學者接受媒體採訪即表示「經濟部要協助台商回流，應有調查人力需求的具</w:t>
      </w:r>
      <w:r w:rsidRPr="00090E9E">
        <w:rPr>
          <w:rFonts w:hint="eastAsia"/>
        </w:rPr>
        <w:lastRenderedPageBreak/>
        <w:t>體數據，提出政策影響評估，而非只是提出需求</w:t>
      </w:r>
      <w:r w:rsidRPr="00090E9E">
        <w:rPr>
          <w:rStyle w:val="afe"/>
        </w:rPr>
        <w:footnoteReference w:id="96"/>
      </w:r>
      <w:r w:rsidRPr="00090E9E">
        <w:rPr>
          <w:rFonts w:hint="eastAsia"/>
        </w:rPr>
        <w:t>」、「根據實務經驗，廠商投資最在意的要素仍是土地、廠房成本，以及水電供應的穩定度，勞動力才是最後考量；如果吸引到回流的企業只是『貪圖』」低廉的勞動成本才願回臺，恐怕也非國人樂見。</w:t>
      </w:r>
      <w:r w:rsidRPr="00090E9E">
        <w:rPr>
          <w:rStyle w:val="afe"/>
        </w:rPr>
        <w:footnoteReference w:id="97"/>
      </w:r>
      <w:r w:rsidRPr="00090E9E">
        <w:rPr>
          <w:rFonts w:hint="eastAsia"/>
        </w:rPr>
        <w:t>」本案諮詢學者專家亦表示：「據訪談臺商結果，臺商認為『外勞預核』後仍然要聘僱足額本勞，故對其回臺投資意願影響不大。」</w:t>
      </w:r>
    </w:p>
    <w:p w:rsidR="00EC624D" w:rsidRPr="00090E9E" w:rsidRDefault="00EC624D" w:rsidP="00EC624D">
      <w:pPr>
        <w:pStyle w:val="5"/>
        <w:ind w:left="1985" w:hanging="851"/>
      </w:pPr>
      <w:r w:rsidRPr="00090E9E">
        <w:rPr>
          <w:rFonts w:hint="eastAsia"/>
        </w:rPr>
        <w:t>經向相關部會函詢是否曾就102年方案執行成效提出評估報告？嗣再據此推動108年方案？國發會、經濟部、勞動部答復如下：</w:t>
      </w:r>
    </w:p>
    <w:p w:rsidR="00EC624D" w:rsidRPr="00090E9E" w:rsidRDefault="00EC624D" w:rsidP="00EC624D">
      <w:pPr>
        <w:pStyle w:val="6"/>
      </w:pPr>
      <w:r w:rsidRPr="00090E9E">
        <w:rPr>
          <w:rFonts w:hint="eastAsia"/>
        </w:rPr>
        <w:t>國發會函復表示：「(102年方案之)主政單位為經濟部、勞動部</w:t>
      </w:r>
      <w:r w:rsidRPr="00090E9E">
        <w:rPr>
          <w:rStyle w:val="afe"/>
        </w:rPr>
        <w:footnoteReference w:id="98"/>
      </w:r>
      <w:r w:rsidRPr="00090E9E">
        <w:rPr>
          <w:rFonts w:hint="eastAsia"/>
        </w:rPr>
        <w:t>」、「有關102年方案之實施成效（包括</w:t>
      </w:r>
      <w:r w:rsidR="000C41D4" w:rsidRPr="00090E9E">
        <w:rPr>
          <w:rFonts w:hAnsi="標楷體" w:hint="eastAsia"/>
        </w:rPr>
        <w:t>移工</w:t>
      </w:r>
      <w:r w:rsidRPr="00090E9E">
        <w:rPr>
          <w:rFonts w:hint="eastAsia"/>
        </w:rPr>
        <w:t>措施對於吸引臺商回臺投資之成效）檢討或評估報告，</w:t>
      </w:r>
      <w:r w:rsidRPr="00090E9E">
        <w:rPr>
          <w:rFonts w:hint="eastAsia"/>
          <w:b/>
        </w:rPr>
        <w:t>因推動期滿後係由各部會自行管考，建議洽經濟部，應有相對正確完整之說明及數據</w:t>
      </w:r>
      <w:r w:rsidRPr="00090E9E">
        <w:rPr>
          <w:rFonts w:hint="eastAsia"/>
        </w:rPr>
        <w:t>」。惟依國發會組織法第1條，行政院設國發會辦理國家發展之規劃、協調、審議、資源分配業務；國發會於網頁上重新定位該會為「具宏觀高度」、「強化行政團隊執行力」、「接地氣」；在「強化行政團隊執行力的國發會」裡即提到：「再</w:t>
      </w:r>
      <w:r w:rsidRPr="00090E9E">
        <w:rPr>
          <w:rFonts w:hint="eastAsia"/>
        </w:rPr>
        <w:lastRenderedPageBreak/>
        <w:t>完美的政策若缺乏具體落實，終將淪為空談，因此本會將加強協調、整合及協助各部會推動施政</w:t>
      </w:r>
      <w:r w:rsidRPr="00090E9E">
        <w:rPr>
          <w:rFonts w:hAnsi="標楷體"/>
        </w:rPr>
        <w:t>……</w:t>
      </w:r>
      <w:r w:rsidRPr="00090E9E">
        <w:rPr>
          <w:rFonts w:hint="eastAsia"/>
        </w:rPr>
        <w:t>。」又依國發會提供之行政院101年10月26日核定102年方案函文所列正本為經建會，主旨略以「……請就各相關機關應辦事項、目標、時程予以規劃後，及分行全力推動辦理；並以定期追蹤、滾動檢討及協助解決問題等方式，確實管控本方案執行成效。」顯示</w:t>
      </w:r>
      <w:r w:rsidRPr="00090E9E">
        <w:rPr>
          <w:rFonts w:hint="eastAsia"/>
          <w:b/>
        </w:rPr>
        <w:t>管控執行成效之主責機關應為經建會（改制後國發會），而非經濟部</w:t>
      </w:r>
      <w:r w:rsidRPr="00090E9E">
        <w:rPr>
          <w:rFonts w:hint="eastAsia"/>
        </w:rPr>
        <w:t>。</w:t>
      </w:r>
    </w:p>
    <w:p w:rsidR="00EC624D" w:rsidRPr="00090E9E" w:rsidRDefault="00EC624D" w:rsidP="00EC624D">
      <w:pPr>
        <w:pStyle w:val="6"/>
      </w:pPr>
      <w:r w:rsidRPr="00090E9E">
        <w:rPr>
          <w:rFonts w:hint="eastAsia"/>
        </w:rPr>
        <w:t>經濟部則函復：「(102年方案之)</w:t>
      </w:r>
      <w:r w:rsidR="000C41D4" w:rsidRPr="00090E9E">
        <w:rPr>
          <w:rFonts w:hAnsi="標楷體" w:hint="eastAsia"/>
          <w:b/>
        </w:rPr>
        <w:t>移工</w:t>
      </w:r>
      <w:r w:rsidRPr="00090E9E">
        <w:rPr>
          <w:rFonts w:hint="eastAsia"/>
          <w:b/>
        </w:rPr>
        <w:t>相關事項係屬於勞委會權責，本部無相關資料</w:t>
      </w:r>
      <w:r w:rsidRPr="00090E9E">
        <w:rPr>
          <w:rFonts w:hint="eastAsia"/>
        </w:rPr>
        <w:t>」、「108年方案係整合土地、水電、人力、稅務與資金等多面向措施積極協助臺商回臺投資，因不同個案需求相異，須提供廠商客製化之適切服務，以達最大成效，並非通案性就單項『外勞預核』評估與吸引臺商回流之關係」，</w:t>
      </w:r>
      <w:r w:rsidRPr="00090E9E">
        <w:rPr>
          <w:rFonts w:hint="eastAsia"/>
          <w:b/>
        </w:rPr>
        <w:t>並強調108年方案非依據102年方案執行成效之評估結果而據以推動</w:t>
      </w:r>
      <w:r w:rsidRPr="00090E9E">
        <w:rPr>
          <w:rFonts w:hint="eastAsia"/>
        </w:rPr>
        <w:t>。</w:t>
      </w:r>
    </w:p>
    <w:p w:rsidR="00EC624D" w:rsidRPr="00090E9E" w:rsidRDefault="00EC624D" w:rsidP="00EC624D">
      <w:pPr>
        <w:pStyle w:val="6"/>
      </w:pPr>
      <w:r w:rsidRPr="00090E9E">
        <w:rPr>
          <w:rFonts w:hint="eastAsia"/>
        </w:rPr>
        <w:t>勞動部亦表示：「本部102年3月依國發會102年方案配合修正藍領審查標準，提供符合102年方案資格臺商移工措施，鑒於</w:t>
      </w:r>
      <w:r w:rsidRPr="00090E9E">
        <w:rPr>
          <w:rFonts w:hint="eastAsia"/>
          <w:b/>
        </w:rPr>
        <w:t>102年方案係由國發會主責，故方案整體執行成效（包括</w:t>
      </w:r>
      <w:r w:rsidR="000C41D4" w:rsidRPr="00090E9E">
        <w:rPr>
          <w:rFonts w:hAnsi="標楷體" w:hint="eastAsia"/>
          <w:b/>
        </w:rPr>
        <w:t>移工</w:t>
      </w:r>
      <w:r w:rsidRPr="00090E9E">
        <w:rPr>
          <w:rFonts w:hint="eastAsia"/>
          <w:b/>
        </w:rPr>
        <w:t>措施對於吸引臺商回流投資之成效），本部無相關評估資料。」</w:t>
      </w:r>
    </w:p>
    <w:p w:rsidR="00EC624D" w:rsidRPr="00090E9E" w:rsidRDefault="00EC624D" w:rsidP="00EC624D">
      <w:pPr>
        <w:pStyle w:val="5"/>
        <w:ind w:left="1985" w:hanging="851"/>
      </w:pPr>
      <w:r w:rsidRPr="00090E9E">
        <w:rPr>
          <w:rFonts w:hint="eastAsia"/>
        </w:rPr>
        <w:t>惟因勞動部為中央勞政主管機關，依職權應對權管部分提供執行或評估意見，否則恐有淪為替國發會或經濟部背書之情；遂本院再請勞動部確認於102年方案期滿後，是否曾就方案內容之</w:t>
      </w:r>
      <w:r w:rsidR="00512342" w:rsidRPr="00090E9E">
        <w:rPr>
          <w:rFonts w:hAnsi="標楷體" w:hint="eastAsia"/>
        </w:rPr>
        <w:t>移工</w:t>
      </w:r>
      <w:r w:rsidRPr="00090E9E">
        <w:rPr>
          <w:rFonts w:hint="eastAsia"/>
        </w:rPr>
        <w:t>措施提出檢討或評估，並回饋國發會及</w:t>
      </w:r>
      <w:r w:rsidRPr="00090E9E">
        <w:rPr>
          <w:rFonts w:hint="eastAsia"/>
        </w:rPr>
        <w:lastRenderedPageBreak/>
        <w:t>經濟部？勞動部始再補充表示：「經查依102年方案聘僱</w:t>
      </w:r>
      <w:r w:rsidR="000C41D4" w:rsidRPr="00090E9E">
        <w:rPr>
          <w:rFonts w:hAnsi="標楷體" w:hint="eastAsia"/>
        </w:rPr>
        <w:t>移工</w:t>
      </w:r>
      <w:r w:rsidRPr="00090E9E">
        <w:rPr>
          <w:rFonts w:hint="eastAsia"/>
        </w:rPr>
        <w:t>之廠商家數有限，爰迄今尚未針對102年方案進行整體評估。惟</w:t>
      </w:r>
      <w:r w:rsidRPr="00090E9E">
        <w:rPr>
          <w:rFonts w:hint="eastAsia"/>
          <w:b/>
        </w:rPr>
        <w:t>國發會主政規劃108年方案，與經濟部建議本部配合政策方向，參依102年方案以外勞預核方式吸引臺商回臺投資</w:t>
      </w:r>
      <w:r w:rsidRPr="00090E9E">
        <w:rPr>
          <w:rFonts w:hint="eastAsia"/>
        </w:rPr>
        <w:t>，爰本部107年10月18日於跨部會會議分析102年方案回臺廠商運用</w:t>
      </w:r>
      <w:r w:rsidR="00512342" w:rsidRPr="00090E9E">
        <w:rPr>
          <w:rFonts w:hAnsi="標楷體" w:hint="eastAsia"/>
        </w:rPr>
        <w:t>移工</w:t>
      </w:r>
      <w:r w:rsidRPr="00090E9E">
        <w:rPr>
          <w:rFonts w:hint="eastAsia"/>
        </w:rPr>
        <w:t>情形</w:t>
      </w:r>
      <w:r w:rsidRPr="00090E9E">
        <w:rPr>
          <w:rStyle w:val="afe"/>
        </w:rPr>
        <w:footnoteReference w:id="99"/>
      </w:r>
      <w:r w:rsidRPr="00090E9E">
        <w:rPr>
          <w:rFonts w:hint="eastAsia"/>
        </w:rPr>
        <w:t>。」經勞動部分析，截至107年9月19日止，經經濟部審核通過資格臺商計60家，其中申請</w:t>
      </w:r>
      <w:r w:rsidR="00512342" w:rsidRPr="00090E9E">
        <w:rPr>
          <w:rFonts w:hAnsi="標楷體" w:hint="eastAsia"/>
        </w:rPr>
        <w:t>移工</w:t>
      </w:r>
      <w:r w:rsidRPr="00090E9E">
        <w:rPr>
          <w:rFonts w:hint="eastAsia"/>
        </w:rPr>
        <w:t>措施方案臺商共計8家，分析結果如下：</w:t>
      </w:r>
    </w:p>
    <w:p w:rsidR="00EC624D" w:rsidRPr="00090E9E" w:rsidRDefault="00EC624D" w:rsidP="00EC624D">
      <w:pPr>
        <w:pStyle w:val="6"/>
      </w:pPr>
      <w:r w:rsidRPr="00090E9E">
        <w:rPr>
          <w:rFonts w:hint="eastAsia"/>
          <w:b/>
        </w:rPr>
        <w:t>經濟部預估102年方案聘僱本勞1萬4</w:t>
      </w:r>
      <w:r w:rsidRPr="00090E9E">
        <w:rPr>
          <w:b/>
        </w:rPr>
        <w:t>,061</w:t>
      </w:r>
      <w:r w:rsidRPr="00090E9E">
        <w:rPr>
          <w:rFonts w:hint="eastAsia"/>
          <w:b/>
        </w:rPr>
        <w:t>人，實際聘僱本勞人數8,077人</w:t>
      </w:r>
      <w:r w:rsidRPr="00090E9E">
        <w:rPr>
          <w:rFonts w:hint="eastAsia"/>
        </w:rPr>
        <w:t>，聘僱</w:t>
      </w:r>
      <w:r w:rsidR="00512342" w:rsidRPr="00090E9E">
        <w:rPr>
          <w:rFonts w:hAnsi="標楷體" w:hint="eastAsia"/>
        </w:rPr>
        <w:t>移工</w:t>
      </w:r>
      <w:r w:rsidRPr="00090E9E">
        <w:rPr>
          <w:rFonts w:hint="eastAsia"/>
        </w:rPr>
        <w:t>2</w:t>
      </w:r>
      <w:r w:rsidRPr="00090E9E">
        <w:t>,939</w:t>
      </w:r>
      <w:r w:rsidRPr="00090E9E">
        <w:rPr>
          <w:rFonts w:hint="eastAsia"/>
        </w:rPr>
        <w:t>人，達預期效益57.44%。</w:t>
      </w:r>
    </w:p>
    <w:p w:rsidR="00EC624D" w:rsidRPr="00090E9E" w:rsidRDefault="00EC624D" w:rsidP="00EC624D">
      <w:pPr>
        <w:pStyle w:val="6"/>
      </w:pPr>
      <w:r w:rsidRPr="00090E9E">
        <w:rPr>
          <w:rFonts w:hint="eastAsia"/>
        </w:rPr>
        <w:t>8家廠商依102年方案預核</w:t>
      </w:r>
      <w:r w:rsidR="00512342" w:rsidRPr="00090E9E">
        <w:rPr>
          <w:rFonts w:hAnsi="標楷體" w:hint="eastAsia"/>
        </w:rPr>
        <w:t>移工</w:t>
      </w:r>
      <w:r w:rsidRPr="00090E9E">
        <w:rPr>
          <w:rFonts w:hint="eastAsia"/>
        </w:rPr>
        <w:t>第1次查核不符規定計2家，廢止</w:t>
      </w:r>
      <w:r w:rsidR="00512342" w:rsidRPr="00090E9E">
        <w:rPr>
          <w:rFonts w:hAnsi="標楷體" w:hint="eastAsia"/>
        </w:rPr>
        <w:t>移工</w:t>
      </w:r>
      <w:r w:rsidRPr="00090E9E">
        <w:rPr>
          <w:rFonts w:hint="eastAsia"/>
        </w:rPr>
        <w:t>許可人數計61人，並追繳Extra就業安定費豁免差額6萬4,700元；第2次查核不符規定計5家，限期改善增加本勞或減少</w:t>
      </w:r>
      <w:r w:rsidR="00512342" w:rsidRPr="00090E9E">
        <w:rPr>
          <w:rFonts w:hAnsi="標楷體" w:hint="eastAsia"/>
        </w:rPr>
        <w:t>移工</w:t>
      </w:r>
      <w:r w:rsidRPr="00090E9E">
        <w:rPr>
          <w:rFonts w:hint="eastAsia"/>
        </w:rPr>
        <w:t>人數計76人，渠等廠商後續已改善。</w:t>
      </w:r>
    </w:p>
    <w:p w:rsidR="00EC624D" w:rsidRPr="00090E9E" w:rsidRDefault="00EC624D" w:rsidP="00EC624D">
      <w:pPr>
        <w:pStyle w:val="6"/>
      </w:pPr>
      <w:r w:rsidRPr="00090E9E">
        <w:rPr>
          <w:rFonts w:hint="eastAsia"/>
        </w:rPr>
        <w:t>8家廠商計3家申請102年方案後本勞人數增加，其餘5家本勞人數減少；另1家申請102年方案後聘僱本勞勞動條件降低，其餘7家廠商之勞動條件提升。</w:t>
      </w:r>
    </w:p>
    <w:p w:rsidR="00EC624D" w:rsidRPr="00090E9E" w:rsidRDefault="00EC624D" w:rsidP="00EC624D">
      <w:pPr>
        <w:pStyle w:val="4"/>
      </w:pPr>
      <w:r w:rsidRPr="00090E9E">
        <w:rPr>
          <w:rFonts w:hint="eastAsia"/>
        </w:rPr>
        <w:t>由上可知，102年方案雖對促進臺商回流、帶動在地就業發揮成效，惟就「實際投資金額」及「實際聘僱本勞人數」來看，卻都未符預期。而經濟部於102年方案結束後擬定「固臺投資方案」期為銜接，該時就曾經被建議應先評估102年方案</w:t>
      </w:r>
      <w:r w:rsidRPr="00090E9E">
        <w:rPr>
          <w:rFonts w:hint="eastAsia"/>
        </w:rPr>
        <w:lastRenderedPageBreak/>
        <w:t>之執行成效再行研議；惟嗣後即無推動。</w:t>
      </w:r>
    </w:p>
    <w:p w:rsidR="00EC624D" w:rsidRPr="00090E9E" w:rsidRDefault="00EC624D" w:rsidP="00EC624D">
      <w:pPr>
        <w:pStyle w:val="5"/>
        <w:ind w:left="1985" w:hanging="851"/>
      </w:pPr>
      <w:r w:rsidRPr="00090E9E">
        <w:rPr>
          <w:rFonts w:hint="eastAsia"/>
        </w:rPr>
        <w:t>詢問經濟部過去參與或研擬推動以適度鬆綁</w:t>
      </w:r>
      <w:r w:rsidR="00512342" w:rsidRPr="00090E9E">
        <w:rPr>
          <w:rFonts w:hAnsi="標楷體" w:hint="eastAsia"/>
        </w:rPr>
        <w:t>移工</w:t>
      </w:r>
      <w:r w:rsidRPr="00090E9E">
        <w:rPr>
          <w:rFonts w:hint="eastAsia"/>
        </w:rPr>
        <w:t>政策為輔之計畫或短期措施，經濟部函復略以：「（102年方案）後續為強化國內投資動能，經濟部另擬定『固臺投資方案』草案作為前揭方案之接續並請於104年1月陳請行政院審議，惟奉行政院指示再行研酌，嗣後即無推動。」</w:t>
      </w:r>
    </w:p>
    <w:p w:rsidR="00EC624D" w:rsidRPr="00090E9E" w:rsidRDefault="00EC624D" w:rsidP="00EC624D">
      <w:pPr>
        <w:pStyle w:val="5"/>
        <w:ind w:left="1985" w:hanging="851"/>
      </w:pPr>
      <w:r w:rsidRPr="00090E9E">
        <w:rPr>
          <w:rFonts w:hint="eastAsia"/>
        </w:rPr>
        <w:t>依據國發會「人力規劃及發展研究報告」選輯內容</w:t>
      </w:r>
      <w:r w:rsidRPr="00090E9E">
        <w:rPr>
          <w:vertAlign w:val="superscript"/>
        </w:rPr>
        <w:footnoteReference w:id="100"/>
      </w:r>
      <w:r w:rsidRPr="00090E9E">
        <w:rPr>
          <w:rFonts w:hint="eastAsia"/>
        </w:rPr>
        <w:t>：</w:t>
      </w:r>
    </w:p>
    <w:p w:rsidR="00EC624D" w:rsidRPr="00090E9E" w:rsidRDefault="00EC624D" w:rsidP="00EC624D">
      <w:pPr>
        <w:pStyle w:val="6"/>
      </w:pPr>
      <w:r w:rsidRPr="00090E9E">
        <w:rPr>
          <w:rFonts w:hint="eastAsia"/>
        </w:rPr>
        <w:t>經濟部鑑於102年方案對促進臺商回流、帶動在地就業確實發揮一定成效，於</w:t>
      </w:r>
      <w:r w:rsidRPr="00090E9E">
        <w:t>103</w:t>
      </w:r>
      <w:r w:rsidRPr="00090E9E">
        <w:rPr>
          <w:rFonts w:hint="eastAsia"/>
        </w:rPr>
        <w:t>年底實施屆滿後，為持續提供有效投資誘因、強化投資動能，爰擴大適用範圍，並將相關措施略作調整，規劃「固臺投資方案」草案；其中協助解決人力問題之做法包括：強化人才培訓與產學合作，另提高</w:t>
      </w:r>
      <w:r w:rsidR="00512342" w:rsidRPr="00090E9E">
        <w:rPr>
          <w:rFonts w:hAnsi="標楷體" w:hint="eastAsia"/>
        </w:rPr>
        <w:t>移工</w:t>
      </w:r>
      <w:r w:rsidRPr="00090E9E">
        <w:rPr>
          <w:rFonts w:hint="eastAsia"/>
        </w:rPr>
        <w:t>核配比率，在現行</w:t>
      </w:r>
      <w:r w:rsidRPr="00090E9E">
        <w:t>3K5</w:t>
      </w:r>
      <w:r w:rsidRPr="00090E9E">
        <w:rPr>
          <w:rFonts w:hint="eastAsia"/>
        </w:rPr>
        <w:t>級制外，再加上地區別</w:t>
      </w:r>
      <w:r w:rsidRPr="00090E9E">
        <w:t>(</w:t>
      </w:r>
      <w:r w:rsidRPr="00090E9E">
        <w:rPr>
          <w:rFonts w:hint="eastAsia"/>
        </w:rPr>
        <w:t>三級</w:t>
      </w:r>
      <w:r w:rsidRPr="00090E9E">
        <w:t>)</w:t>
      </w:r>
      <w:r w:rsidRPr="00090E9E">
        <w:rPr>
          <w:rFonts w:hint="eastAsia"/>
        </w:rPr>
        <w:t>，加總計算核配比率，最高進用比率</w:t>
      </w:r>
      <w:r w:rsidRPr="00090E9E">
        <w:t>40%</w:t>
      </w:r>
      <w:r w:rsidRPr="00090E9E">
        <w:rPr>
          <w:rFonts w:hint="eastAsia"/>
        </w:rPr>
        <w:t>。</w:t>
      </w:r>
    </w:p>
    <w:p w:rsidR="00013A50" w:rsidRPr="00090E9E" w:rsidRDefault="00EC624D" w:rsidP="0038582A">
      <w:pPr>
        <w:pStyle w:val="6"/>
      </w:pPr>
      <w:r w:rsidRPr="00090E9E">
        <w:rPr>
          <w:rFonts w:hint="eastAsia"/>
        </w:rPr>
        <w:t>「固臺投資方案」草案，由行政院交付國發會審議，經國發會104年3月13日跨部會協商會議、經濟部3月13日地方政府協調會議、勞動部3月26日「跨國勞動力政策協商諮詢小組」會議討論後，針對</w:t>
      </w:r>
      <w:r w:rsidR="00512342" w:rsidRPr="00090E9E">
        <w:rPr>
          <w:rFonts w:hAnsi="標楷體" w:hint="eastAsia"/>
        </w:rPr>
        <w:t>移工</w:t>
      </w:r>
      <w:r w:rsidRPr="00090E9E">
        <w:rPr>
          <w:rFonts w:hint="eastAsia"/>
        </w:rPr>
        <w:t>核配及優惠貸款部分未獲共識。</w:t>
      </w:r>
      <w:r w:rsidR="00512342" w:rsidRPr="00090E9E">
        <w:rPr>
          <w:rFonts w:hAnsi="標楷體" w:hint="eastAsia"/>
          <w:b/>
        </w:rPr>
        <w:t>移工</w:t>
      </w:r>
      <w:r w:rsidRPr="00090E9E">
        <w:rPr>
          <w:rFonts w:hint="eastAsia"/>
          <w:b/>
        </w:rPr>
        <w:t>核配部分，建議應先評估「加強推動臺商回臺投資方案」之執行成效，再行研議</w:t>
      </w:r>
      <w:r w:rsidRPr="00090E9E">
        <w:rPr>
          <w:rFonts w:hint="eastAsia"/>
        </w:rPr>
        <w:t>。行政院於104年5月29日「研商如何吸引投資強化投資動能會議」決議：有關吸引臺商回臺投資作法，對於擬回臺投</w:t>
      </w:r>
      <w:r w:rsidRPr="00090E9E">
        <w:rPr>
          <w:rFonts w:hint="eastAsia"/>
        </w:rPr>
        <w:lastRenderedPageBreak/>
        <w:t>資者應提出生產自動化計畫，減少使用土地及人力等生產要素，請經濟部重新架構相關政策。本草案規劃架構與吸引高附加價值企業回臺投資目的不相符，暫緩推動，</w:t>
      </w:r>
      <w:r w:rsidRPr="00090E9E">
        <w:rPr>
          <w:rFonts w:hint="eastAsia"/>
          <w:b/>
        </w:rPr>
        <w:t>後續經濟部未再提修正方案</w:t>
      </w:r>
      <w:r w:rsidRPr="00090E9E">
        <w:rPr>
          <w:rFonts w:hint="eastAsia"/>
        </w:rPr>
        <w:t>。</w:t>
      </w:r>
    </w:p>
    <w:p w:rsidR="00EC624D" w:rsidRPr="00090E9E" w:rsidRDefault="00EC624D" w:rsidP="00EC624D">
      <w:pPr>
        <w:pStyle w:val="3"/>
      </w:pPr>
      <w:r w:rsidRPr="00090E9E">
        <w:rPr>
          <w:rFonts w:hint="eastAsia"/>
        </w:rPr>
        <w:t>綜上，行政院為吸引臺商回流於108年提出「歡迎臺商回臺投資行動方案」，其中「外勞預核制」肇有未優先保障本國人就業疑慮，雖勞動部業表示並無排除應先以合理勞動條件在國內辦理招募程序，自無違反就業服務法規定情事，但因方案內容無任何描述，確易造成社會誤解。又行政院前於102年就曾推出「外勞預核制」之短期方案，惟國發會、經濟部於該方案於103年底落日後，迄皆未就鬆綁</w:t>
      </w:r>
      <w:r w:rsidR="00512342" w:rsidRPr="00090E9E">
        <w:rPr>
          <w:rFonts w:hAnsi="標楷體" w:hint="eastAsia"/>
        </w:rPr>
        <w:t>移工</w:t>
      </w:r>
      <w:r w:rsidRPr="00090E9E">
        <w:rPr>
          <w:rFonts w:hint="eastAsia"/>
        </w:rPr>
        <w:t>措施對於吸引臺商回臺投資之成效進行檢討或評估，旋再於108年提出類似內容以吸引臺商回臺投資，不僅難以說服社會大眾，更模糊了影響廠商投資主因。主政規劃之國發會與提出需求之經濟部應提出政策影響評估，而非卸責於勞動部；勞政主管之勞動部亦不宜僅稱配合政策方向，應通盤考量對於整體勞工政策之影響，以期爾後再推出類似方案時各方面皆能更臻完善。</w:t>
      </w:r>
    </w:p>
    <w:p w:rsidR="00001980" w:rsidRPr="00090E9E" w:rsidRDefault="00001980">
      <w:pPr>
        <w:widowControl/>
        <w:overflowPunct/>
        <w:autoSpaceDE/>
        <w:autoSpaceDN/>
        <w:jc w:val="left"/>
        <w:rPr>
          <w:rFonts w:hAnsi="Arial"/>
          <w:bCs/>
          <w:kern w:val="32"/>
          <w:szCs w:val="52"/>
        </w:rPr>
      </w:pPr>
    </w:p>
    <w:p w:rsidR="00013A50" w:rsidRPr="00090E9E" w:rsidRDefault="00013A50">
      <w:pPr>
        <w:widowControl/>
        <w:overflowPunct/>
        <w:autoSpaceDE/>
        <w:autoSpaceDN/>
        <w:jc w:val="left"/>
        <w:rPr>
          <w:rFonts w:hAnsi="Arial"/>
          <w:bCs/>
          <w:kern w:val="32"/>
          <w:szCs w:val="52"/>
        </w:rPr>
      </w:pPr>
      <w:r w:rsidRPr="00090E9E">
        <w:br w:type="page"/>
      </w:r>
    </w:p>
    <w:p w:rsidR="00E25849" w:rsidRPr="00090E9E" w:rsidRDefault="002C301C" w:rsidP="004E05A1">
      <w:pPr>
        <w:pStyle w:val="1"/>
        <w:ind w:left="2380" w:hanging="2380"/>
      </w:pPr>
      <w:r w:rsidRPr="00090E9E">
        <w:rPr>
          <w:rFonts w:hint="eastAsia"/>
        </w:rPr>
        <w:lastRenderedPageBreak/>
        <w:t>處理辦法：</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rsidR="00013A50" w:rsidRPr="00090E9E" w:rsidRDefault="002A567C" w:rsidP="00F80087">
      <w:pPr>
        <w:pStyle w:val="2"/>
      </w:pPr>
      <w:bookmarkStart w:id="217" w:name="_Toc524895649"/>
      <w:bookmarkStart w:id="218" w:name="_Toc524896195"/>
      <w:bookmarkStart w:id="219" w:name="_Toc524896225"/>
      <w:bookmarkStart w:id="220" w:name="_Toc70241820"/>
      <w:bookmarkStart w:id="221" w:name="_Toc70242209"/>
      <w:bookmarkStart w:id="222" w:name="_Toc421794876"/>
      <w:bookmarkStart w:id="223" w:name="_Toc421795442"/>
      <w:bookmarkStart w:id="224" w:name="_Toc421796023"/>
      <w:bookmarkStart w:id="225" w:name="_Toc422728958"/>
      <w:bookmarkStart w:id="226" w:name="_Toc422834161"/>
      <w:bookmarkStart w:id="227" w:name="_Toc2400396"/>
      <w:bookmarkStart w:id="228" w:name="_Toc4316190"/>
      <w:bookmarkStart w:id="229" w:name="_Toc4473331"/>
      <w:bookmarkStart w:id="230" w:name="_Toc69556898"/>
      <w:bookmarkStart w:id="231" w:name="_Toc69556947"/>
      <w:bookmarkStart w:id="232" w:name="_Toc69609821"/>
      <w:bookmarkStart w:id="233" w:name="_Toc70241817"/>
      <w:bookmarkStart w:id="234" w:name="_Toc70242206"/>
      <w:bookmarkStart w:id="235" w:name="_Toc524902735"/>
      <w:bookmarkStart w:id="236" w:name="_Toc525066149"/>
      <w:bookmarkStart w:id="237" w:name="_Toc525070840"/>
      <w:bookmarkStart w:id="238" w:name="_Toc525938380"/>
      <w:bookmarkStart w:id="239" w:name="_Toc525939228"/>
      <w:bookmarkStart w:id="240" w:name="_Toc525939733"/>
      <w:bookmarkStart w:id="241" w:name="_Toc529218273"/>
      <w:bookmarkStart w:id="242" w:name="_Toc529222690"/>
      <w:bookmarkStart w:id="243" w:name="_Toc529223112"/>
      <w:bookmarkStart w:id="244" w:name="_Toc529223863"/>
      <w:bookmarkStart w:id="245" w:name="_Toc529228266"/>
      <w:bookmarkEnd w:id="217"/>
      <w:bookmarkEnd w:id="218"/>
      <w:bookmarkEnd w:id="219"/>
      <w:r w:rsidRPr="00090E9E">
        <w:rPr>
          <w:rFonts w:hint="eastAsia"/>
        </w:rPr>
        <w:t>調查意見一</w:t>
      </w:r>
      <w:r w:rsidR="00013A50" w:rsidRPr="00090E9E">
        <w:rPr>
          <w:rFonts w:hint="eastAsia"/>
        </w:rPr>
        <w:t>至</w:t>
      </w:r>
      <w:r w:rsidR="00512342" w:rsidRPr="00090E9E">
        <w:rPr>
          <w:rFonts w:hint="eastAsia"/>
        </w:rPr>
        <w:t>三</w:t>
      </w:r>
      <w:r w:rsidR="00013A50" w:rsidRPr="00090E9E">
        <w:rPr>
          <w:rFonts w:hint="eastAsia"/>
        </w:rPr>
        <w:t>，函請勞動部確實檢討改進見復。</w:t>
      </w:r>
    </w:p>
    <w:p w:rsidR="00101022" w:rsidRPr="00090E9E" w:rsidRDefault="00013A50" w:rsidP="00013A50">
      <w:pPr>
        <w:pStyle w:val="2"/>
      </w:pPr>
      <w:r w:rsidRPr="00090E9E">
        <w:rPr>
          <w:rFonts w:hint="eastAsia"/>
        </w:rPr>
        <w:t>調查意見</w:t>
      </w:r>
      <w:r w:rsidR="00512342" w:rsidRPr="00090E9E">
        <w:rPr>
          <w:rFonts w:hint="eastAsia"/>
        </w:rPr>
        <w:t>四</w:t>
      </w:r>
      <w:r w:rsidR="00FB7770" w:rsidRPr="00090E9E">
        <w:rPr>
          <w:rFonts w:hint="eastAsia"/>
        </w:rPr>
        <w:t>，</w:t>
      </w:r>
      <w:r w:rsidR="002A567C" w:rsidRPr="00090E9E">
        <w:rPr>
          <w:rFonts w:hint="eastAsia"/>
        </w:rPr>
        <w:t>函請國家發展委員會</w:t>
      </w:r>
      <w:r w:rsidR="0086490D" w:rsidRPr="00090E9E">
        <w:rPr>
          <w:rFonts w:hint="eastAsia"/>
        </w:rPr>
        <w:t>、經濟部、勞動部</w:t>
      </w:r>
      <w:r w:rsidR="002A567C" w:rsidRPr="00090E9E">
        <w:rPr>
          <w:rFonts w:hint="eastAsia"/>
        </w:rPr>
        <w:t>確實檢討改進見復。</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00013A50" w:rsidRPr="00C5533E" w:rsidRDefault="00E053A8" w:rsidP="00C5533E">
      <w:pPr>
        <w:pStyle w:val="2"/>
        <w:rPr>
          <w:b/>
          <w:bCs w:val="0"/>
          <w:spacing w:val="12"/>
          <w:kern w:val="0"/>
          <w:sz w:val="40"/>
        </w:rPr>
      </w:pPr>
      <w:bookmarkStart w:id="246" w:name="_Toc2400397"/>
      <w:bookmarkStart w:id="247" w:name="_Toc4316191"/>
      <w:bookmarkStart w:id="248" w:name="_Toc4473332"/>
      <w:bookmarkStart w:id="249" w:name="_Toc69556901"/>
      <w:bookmarkStart w:id="250" w:name="_Toc69556950"/>
      <w:bookmarkStart w:id="251" w:name="_Toc69609824"/>
      <w:bookmarkStart w:id="252" w:name="_Toc70241822"/>
      <w:bookmarkStart w:id="253" w:name="_Toc70242211"/>
      <w:bookmarkStart w:id="254" w:name="_Toc421794881"/>
      <w:bookmarkStart w:id="255" w:name="_Toc421795447"/>
      <w:bookmarkStart w:id="256" w:name="_Toc421796028"/>
      <w:bookmarkStart w:id="257" w:name="_Toc422728963"/>
      <w:bookmarkStart w:id="258" w:name="_Toc422834166"/>
      <w:bookmarkEnd w:id="235"/>
      <w:bookmarkEnd w:id="236"/>
      <w:bookmarkEnd w:id="237"/>
      <w:bookmarkEnd w:id="238"/>
      <w:bookmarkEnd w:id="239"/>
      <w:bookmarkEnd w:id="240"/>
      <w:bookmarkEnd w:id="241"/>
      <w:bookmarkEnd w:id="242"/>
      <w:bookmarkEnd w:id="243"/>
      <w:bookmarkEnd w:id="244"/>
      <w:bookmarkEnd w:id="245"/>
      <w:r w:rsidRPr="00090E9E">
        <w:rPr>
          <w:rFonts w:hint="eastAsia"/>
        </w:rPr>
        <w:t>調查報告全文（不含附錄），經委員會討論通過後公布。</w:t>
      </w:r>
      <w:bookmarkEnd w:id="246"/>
      <w:bookmarkEnd w:id="247"/>
      <w:bookmarkEnd w:id="248"/>
      <w:bookmarkEnd w:id="249"/>
      <w:bookmarkEnd w:id="250"/>
      <w:bookmarkEnd w:id="251"/>
      <w:bookmarkEnd w:id="252"/>
      <w:bookmarkEnd w:id="253"/>
      <w:bookmarkEnd w:id="254"/>
      <w:bookmarkEnd w:id="255"/>
      <w:bookmarkEnd w:id="256"/>
      <w:bookmarkEnd w:id="257"/>
      <w:bookmarkEnd w:id="258"/>
    </w:p>
    <w:p w:rsidR="00C5533E" w:rsidRPr="00090E9E" w:rsidRDefault="00C5533E" w:rsidP="00C5533E">
      <w:pPr>
        <w:pStyle w:val="2"/>
        <w:numPr>
          <w:ilvl w:val="0"/>
          <w:numId w:val="0"/>
        </w:numPr>
        <w:ind w:left="1021"/>
        <w:rPr>
          <w:b/>
          <w:bCs w:val="0"/>
          <w:spacing w:val="12"/>
          <w:kern w:val="0"/>
          <w:sz w:val="40"/>
        </w:rPr>
      </w:pPr>
    </w:p>
    <w:p w:rsidR="00E25849" w:rsidRPr="00090E9E" w:rsidRDefault="00E25849" w:rsidP="008E1270">
      <w:pPr>
        <w:pStyle w:val="aa"/>
        <w:spacing w:beforeLines="50" w:before="228" w:afterLines="100" w:after="457"/>
        <w:ind w:leftChars="1100" w:left="3742"/>
        <w:rPr>
          <w:b w:val="0"/>
          <w:bCs/>
          <w:snapToGrid/>
          <w:spacing w:val="12"/>
          <w:kern w:val="0"/>
          <w:sz w:val="40"/>
        </w:rPr>
      </w:pPr>
      <w:r w:rsidRPr="00090E9E">
        <w:rPr>
          <w:rFonts w:hint="eastAsia"/>
          <w:b w:val="0"/>
          <w:bCs/>
          <w:snapToGrid/>
          <w:spacing w:val="12"/>
          <w:kern w:val="0"/>
          <w:sz w:val="40"/>
        </w:rPr>
        <w:t>調查委員：</w:t>
      </w:r>
      <w:r w:rsidR="00905DDA">
        <w:rPr>
          <w:rFonts w:hint="eastAsia"/>
          <w:b w:val="0"/>
          <w:bCs/>
          <w:snapToGrid/>
          <w:spacing w:val="12"/>
          <w:kern w:val="0"/>
          <w:sz w:val="40"/>
        </w:rPr>
        <w:t>王幼玲</w:t>
      </w:r>
    </w:p>
    <w:p w:rsidR="00770453" w:rsidRPr="00090E9E" w:rsidRDefault="00770453" w:rsidP="00905DDA">
      <w:pPr>
        <w:pStyle w:val="aa"/>
        <w:spacing w:before="0" w:after="0"/>
        <w:ind w:left="0"/>
        <w:rPr>
          <w:rFonts w:ascii="Times New Roman"/>
          <w:b w:val="0"/>
          <w:bCs/>
          <w:snapToGrid/>
          <w:spacing w:val="0"/>
          <w:kern w:val="0"/>
          <w:sz w:val="40"/>
        </w:rPr>
      </w:pPr>
    </w:p>
    <w:p w:rsidR="002A567C" w:rsidRPr="00090E9E" w:rsidRDefault="002A567C" w:rsidP="00AF634B">
      <w:pPr>
        <w:pStyle w:val="aa"/>
        <w:spacing w:before="0" w:after="0"/>
        <w:ind w:left="0"/>
        <w:rPr>
          <w:rFonts w:ascii="Times New Roman"/>
          <w:b w:val="0"/>
          <w:bCs/>
          <w:snapToGrid/>
          <w:spacing w:val="0"/>
          <w:kern w:val="0"/>
          <w:sz w:val="40"/>
        </w:rPr>
      </w:pPr>
    </w:p>
    <w:p w:rsidR="00AF634B" w:rsidRPr="00090E9E" w:rsidRDefault="00AF634B" w:rsidP="00AF634B">
      <w:pPr>
        <w:pStyle w:val="aa"/>
        <w:spacing w:before="0" w:after="0"/>
        <w:ind w:left="0"/>
        <w:rPr>
          <w:rFonts w:ascii="Times New Roman"/>
          <w:b w:val="0"/>
          <w:bCs/>
          <w:snapToGrid/>
          <w:spacing w:val="0"/>
          <w:kern w:val="0"/>
          <w:sz w:val="40"/>
        </w:rPr>
      </w:pPr>
    </w:p>
    <w:p w:rsidR="00AF634B" w:rsidRPr="00090E9E" w:rsidRDefault="00AF634B" w:rsidP="00AF634B">
      <w:pPr>
        <w:pStyle w:val="aa"/>
        <w:spacing w:before="0" w:after="0"/>
        <w:ind w:left="0"/>
        <w:rPr>
          <w:rFonts w:ascii="Times New Roman"/>
          <w:b w:val="0"/>
          <w:bCs/>
          <w:snapToGrid/>
          <w:spacing w:val="0"/>
          <w:kern w:val="0"/>
          <w:sz w:val="40"/>
        </w:rPr>
      </w:pPr>
    </w:p>
    <w:p w:rsidR="00E25849" w:rsidRPr="00090E9E" w:rsidRDefault="00E25849">
      <w:pPr>
        <w:pStyle w:val="af"/>
        <w:rPr>
          <w:rFonts w:hAnsi="標楷體"/>
          <w:bCs/>
        </w:rPr>
      </w:pPr>
      <w:r w:rsidRPr="00090E9E">
        <w:rPr>
          <w:rFonts w:hAnsi="標楷體" w:hint="eastAsia"/>
          <w:bCs/>
        </w:rPr>
        <w:t xml:space="preserve">中華民國　</w:t>
      </w:r>
      <w:r w:rsidR="000E1509" w:rsidRPr="00090E9E">
        <w:rPr>
          <w:rFonts w:hAnsi="標楷體"/>
          <w:bCs/>
        </w:rPr>
        <w:t>110</w:t>
      </w:r>
      <w:r w:rsidRPr="00090E9E">
        <w:rPr>
          <w:rFonts w:hAnsi="標楷體" w:hint="eastAsia"/>
          <w:bCs/>
        </w:rPr>
        <w:t xml:space="preserve">　年　</w:t>
      </w:r>
      <w:r w:rsidR="00AF634B" w:rsidRPr="00090E9E">
        <w:rPr>
          <w:rFonts w:hAnsi="標楷體" w:hint="eastAsia"/>
          <w:bCs/>
        </w:rPr>
        <w:t>7</w:t>
      </w:r>
      <w:r w:rsidRPr="00090E9E">
        <w:rPr>
          <w:rFonts w:hAnsi="標楷體" w:hint="eastAsia"/>
          <w:bCs/>
        </w:rPr>
        <w:t xml:space="preserve">　月　</w:t>
      </w:r>
      <w:r w:rsidR="00054460">
        <w:rPr>
          <w:rFonts w:hAnsi="標楷體" w:hint="eastAsia"/>
          <w:bCs/>
        </w:rPr>
        <w:t>20</w:t>
      </w:r>
      <w:r w:rsidRPr="00090E9E">
        <w:rPr>
          <w:rFonts w:hAnsi="標楷體" w:hint="eastAsia"/>
          <w:bCs/>
        </w:rPr>
        <w:t xml:space="preserve">　　日</w:t>
      </w:r>
    </w:p>
    <w:sectPr w:rsidR="00E25849" w:rsidRPr="00090E9E"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FB2" w:rsidRDefault="002B7FB2">
      <w:r>
        <w:separator/>
      </w:r>
    </w:p>
  </w:endnote>
  <w:endnote w:type="continuationSeparator" w:id="0">
    <w:p w:rsidR="002B7FB2" w:rsidRDefault="002B7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新細明體, PMingLiU">
    <w:charset w:val="00"/>
    <w:family w:val="roman"/>
    <w:pitch w:val="variable"/>
  </w:font>
  <w:font w:name="Consolas">
    <w:panose1 w:val="020B0609020204030204"/>
    <w:charset w:val="00"/>
    <w:family w:val="modern"/>
    <w:pitch w:val="fixed"/>
    <w:sig w:usb0="E00006FF" w:usb1="0000FCFF" w:usb2="00000001"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270" w:rsidRDefault="008E127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96ED1">
      <w:rPr>
        <w:rStyle w:val="ac"/>
        <w:noProof/>
        <w:sz w:val="24"/>
      </w:rPr>
      <w:t>65</w:t>
    </w:r>
    <w:r>
      <w:rPr>
        <w:rStyle w:val="ac"/>
        <w:sz w:val="24"/>
      </w:rPr>
      <w:fldChar w:fldCharType="end"/>
    </w:r>
  </w:p>
  <w:p w:rsidR="008E1270" w:rsidRDefault="008E127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FB2" w:rsidRDefault="002B7FB2">
      <w:r>
        <w:separator/>
      </w:r>
    </w:p>
  </w:footnote>
  <w:footnote w:type="continuationSeparator" w:id="0">
    <w:p w:rsidR="002B7FB2" w:rsidRDefault="002B7FB2">
      <w:r>
        <w:continuationSeparator/>
      </w:r>
    </w:p>
  </w:footnote>
  <w:footnote w:id="1">
    <w:p w:rsidR="008E1270" w:rsidRPr="00704E0A" w:rsidRDefault="008E1270" w:rsidP="00F714AE">
      <w:pPr>
        <w:pStyle w:val="afc"/>
        <w:ind w:leftChars="3" w:left="177" w:hangingChars="76" w:hanging="167"/>
      </w:pPr>
      <w:r w:rsidRPr="00704E0A">
        <w:rPr>
          <w:rStyle w:val="afe"/>
        </w:rPr>
        <w:footnoteRef/>
      </w:r>
      <w:r>
        <w:rPr>
          <w:rFonts w:hint="eastAsia"/>
        </w:rPr>
        <w:t xml:space="preserve"> </w:t>
      </w:r>
      <w:r w:rsidRPr="00704E0A">
        <w:rPr>
          <w:rFonts w:hint="eastAsia"/>
        </w:rPr>
        <w:t>102年3月11日勞委員勞職管字第1020503428號令修正發布第4、11、13、14-3、15-4、15-7、16-1條條文及22條條文之附表五；增訂第14-4～14-8、15-8、24-2～24-4條條文及第七章之一章名。</w:t>
      </w:r>
    </w:p>
  </w:footnote>
  <w:footnote w:id="2">
    <w:p w:rsidR="008E1270" w:rsidRPr="00704E0A" w:rsidRDefault="008E1270" w:rsidP="008960BE">
      <w:pPr>
        <w:pStyle w:val="afc"/>
        <w:ind w:leftChars="3" w:left="177" w:hangingChars="76" w:hanging="167"/>
      </w:pPr>
      <w:r w:rsidRPr="00704E0A">
        <w:rPr>
          <w:rStyle w:val="afe"/>
        </w:rPr>
        <w:footnoteRef/>
      </w:r>
      <w:r>
        <w:rPr>
          <w:rFonts w:hint="eastAsia"/>
        </w:rPr>
        <w:t xml:space="preserve"> </w:t>
      </w:r>
      <w:r w:rsidRPr="00704E0A">
        <w:rPr>
          <w:rFonts w:hint="eastAsia"/>
        </w:rPr>
        <w:t>台灣勞工陣線協會108年1月8日新聞稿「『外勞預核制』違反就業服務法『本勞優先』原則」，資料來源：</w:t>
      </w:r>
      <w:r w:rsidRPr="00704E0A">
        <w:rPr>
          <w:u w:val="single"/>
        </w:rPr>
        <w:t>https://labor.ngo.tw/news/news-history/139-news2019/845-news20190108</w:t>
      </w:r>
      <w:r w:rsidRPr="00704E0A">
        <w:rPr>
          <w:rFonts w:hint="eastAsia"/>
        </w:rPr>
        <w:t>。</w:t>
      </w:r>
    </w:p>
  </w:footnote>
  <w:footnote w:id="3">
    <w:p w:rsidR="008E1270" w:rsidRPr="00FA0C75" w:rsidRDefault="008E1270" w:rsidP="001F5D0E">
      <w:pPr>
        <w:pStyle w:val="afc"/>
        <w:jc w:val="both"/>
      </w:pPr>
      <w:r w:rsidRPr="00704E0A">
        <w:rPr>
          <w:rStyle w:val="afe"/>
        </w:rPr>
        <w:footnoteRef/>
      </w:r>
      <w:r w:rsidRPr="00704E0A">
        <w:rPr>
          <w:rFonts w:hint="eastAsia"/>
        </w:rPr>
        <w:t xml:space="preserve"> 依學者專家姓氏筆畫順序排列</w:t>
      </w:r>
      <w:r w:rsidRPr="00704E0A">
        <w:rPr>
          <w:rFonts w:hAnsi="標楷體" w:hint="eastAsia"/>
        </w:rPr>
        <w:t>。</w:t>
      </w:r>
    </w:p>
  </w:footnote>
  <w:footnote w:id="4">
    <w:p w:rsidR="008E1270" w:rsidRDefault="008E1270" w:rsidP="0038376C">
      <w:pPr>
        <w:pStyle w:val="afc"/>
        <w:ind w:leftChars="3" w:left="177" w:hangingChars="76" w:hanging="167"/>
        <w:jc w:val="both"/>
      </w:pPr>
      <w:r w:rsidRPr="00FA0C75">
        <w:rPr>
          <w:rStyle w:val="afe"/>
        </w:rPr>
        <w:footnoteRef/>
      </w:r>
      <w:r>
        <w:rPr>
          <w:rFonts w:hAnsi="標楷體" w:hint="eastAsia"/>
        </w:rPr>
        <w:t xml:space="preserve"> 雇</w:t>
      </w:r>
      <w:r w:rsidRPr="000D0252">
        <w:rPr>
          <w:rFonts w:hAnsi="標楷體" w:hint="eastAsia"/>
        </w:rPr>
        <w:t>聘辦法第2條規定：「本辦法用詞定義如下：</w:t>
      </w:r>
      <w:r w:rsidRPr="000D0252">
        <w:rPr>
          <w:rFonts w:hAnsi="標楷體"/>
        </w:rPr>
        <w:t>……</w:t>
      </w:r>
      <w:r>
        <w:rPr>
          <w:rFonts w:hAnsi="標楷體" w:hint="eastAsia"/>
        </w:rPr>
        <w:t>。二、第二類外國人：指受聘僱從事本法（即就服</w:t>
      </w:r>
      <w:r w:rsidRPr="000D0252">
        <w:rPr>
          <w:rFonts w:hAnsi="標楷體" w:hint="eastAsia"/>
        </w:rPr>
        <w:t>法）第46條第1項第8款至第11款規定工作之外國人。</w:t>
      </w:r>
      <w:r w:rsidRPr="000D0252">
        <w:rPr>
          <w:rFonts w:hAnsi="標楷體"/>
        </w:rPr>
        <w:t>……</w:t>
      </w:r>
      <w:r w:rsidRPr="000D0252">
        <w:rPr>
          <w:rFonts w:hAnsi="標楷體" w:hint="eastAsia"/>
        </w:rPr>
        <w:t>。」</w:t>
      </w:r>
    </w:p>
  </w:footnote>
  <w:footnote w:id="5">
    <w:p w:rsidR="008E1270" w:rsidRPr="008A6584" w:rsidRDefault="008E1270" w:rsidP="0038376C">
      <w:pPr>
        <w:pStyle w:val="afc"/>
        <w:ind w:leftChars="3" w:left="191" w:hangingChars="82" w:hanging="181"/>
        <w:jc w:val="both"/>
      </w:pPr>
      <w:r>
        <w:rPr>
          <w:rStyle w:val="afe"/>
        </w:rPr>
        <w:footnoteRef/>
      </w:r>
      <w:r>
        <w:rPr>
          <w:rFonts w:ascii="Consolas" w:hAnsi="Consolas" w:hint="eastAsia"/>
        </w:rPr>
        <w:t xml:space="preserve"> </w:t>
      </w:r>
      <w:r>
        <w:rPr>
          <w:rFonts w:ascii="Consolas" w:hAnsi="Consolas"/>
        </w:rPr>
        <w:t>勞</w:t>
      </w:r>
      <w:r>
        <w:t>委</w:t>
      </w:r>
      <w:r w:rsidRPr="008A6584">
        <w:t>會</w:t>
      </w:r>
      <w:r>
        <w:rPr>
          <w:rFonts w:hint="eastAsia"/>
        </w:rPr>
        <w:t>97年8月25日勞職許字第0970503268號令核釋雇主辦理國內招募時，依據就服</w:t>
      </w:r>
      <w:r w:rsidRPr="008A6584">
        <w:rPr>
          <w:rFonts w:hint="eastAsia"/>
        </w:rPr>
        <w:t>法第</w:t>
      </w:r>
      <w:r>
        <w:rPr>
          <w:rFonts w:hint="eastAsia"/>
        </w:rPr>
        <w:t>47</w:t>
      </w:r>
      <w:r w:rsidRPr="008A6584">
        <w:rPr>
          <w:rFonts w:hint="eastAsia"/>
        </w:rPr>
        <w:t>條及雇聘辦法第</w:t>
      </w:r>
      <w:r>
        <w:rPr>
          <w:rFonts w:hint="eastAsia"/>
        </w:rPr>
        <w:t>12</w:t>
      </w:r>
      <w:r w:rsidRPr="008A6584">
        <w:rPr>
          <w:rFonts w:hint="eastAsia"/>
        </w:rPr>
        <w:t>條規定「</w:t>
      </w:r>
      <w:r>
        <w:rPr>
          <w:rFonts w:hint="eastAsia"/>
        </w:rPr>
        <w:t>通知其事業單位之工會或勞工，並於外國人預定工作之場所公告之。」</w:t>
      </w:r>
      <w:r w:rsidRPr="008A6584">
        <w:rPr>
          <w:rFonts w:hint="eastAsia"/>
        </w:rPr>
        <w:t>所稱「勞工」之範圍，指勞資會議之全體勞方代表，無勞資會議勞方代表者，為全體勞工。</w:t>
      </w:r>
    </w:p>
  </w:footnote>
  <w:footnote w:id="6">
    <w:p w:rsidR="008E1270" w:rsidRPr="00947BA6" w:rsidRDefault="008E1270" w:rsidP="001F5D0E">
      <w:pPr>
        <w:pStyle w:val="afc"/>
        <w:ind w:leftChars="3" w:left="195" w:hangingChars="84" w:hanging="185"/>
        <w:jc w:val="both"/>
      </w:pPr>
      <w:r w:rsidRPr="006C6EBA">
        <w:rPr>
          <w:rStyle w:val="afe"/>
        </w:rPr>
        <w:footnoteRef/>
      </w:r>
      <w:r>
        <w:rPr>
          <w:rFonts w:hAnsi="標楷體" w:hint="eastAsia"/>
        </w:rPr>
        <w:t xml:space="preserve"> </w:t>
      </w:r>
      <w:r w:rsidRPr="006C6EBA">
        <w:rPr>
          <w:rFonts w:hAnsi="標楷體" w:hint="eastAsia"/>
        </w:rPr>
        <w:t>雇聘辦法第25條第1項規定，雇主申請招募第二類外國人，中央主管機關得規定各項申請文件之效期及申請程序。</w:t>
      </w:r>
    </w:p>
  </w:footnote>
  <w:footnote w:id="7">
    <w:p w:rsidR="008E1270" w:rsidRPr="00CB4653" w:rsidRDefault="008E1270" w:rsidP="001F5D0E">
      <w:pPr>
        <w:pStyle w:val="afc"/>
        <w:ind w:leftChars="3" w:left="191" w:hangingChars="82" w:hanging="181"/>
        <w:jc w:val="both"/>
      </w:pPr>
      <w:r>
        <w:rPr>
          <w:rStyle w:val="afe"/>
        </w:rPr>
        <w:footnoteRef/>
      </w:r>
      <w:r>
        <w:rPr>
          <w:rFonts w:hint="eastAsia"/>
        </w:rPr>
        <w:t xml:space="preserve"> 勞動部查復，勞動基準法(下稱勞基法)第4條、勞資爭議處理法(下稱勞資法)第4條及就服法第6條規定略以，勞基法、勞資法及就服法所稱主管機關，在中央為該部；在直轄市為直轄市政府；在縣（市）為縣（市）政府。另查勞基法第72條規定，該部為貫徹勞基法及其他勞工法令之執行，授權直轄市主管機關辦理監督與檢查事項，直轄市、縣（市）政府必要時，亦得派員實施檢查；勞資法第9條、第25條規定，係由直轄市、縣（市）政府辦理勞資爭議當事人之調解或仲裁事項；就服法第6條第4項規定，由直轄市、縣（市）政府辦理外國人在中華民國境內工作之管理及檢查事項。</w:t>
      </w:r>
    </w:p>
  </w:footnote>
  <w:footnote w:id="8">
    <w:p w:rsidR="008E1270" w:rsidRPr="00A66EEE" w:rsidRDefault="008E1270" w:rsidP="00005F0C">
      <w:pPr>
        <w:pStyle w:val="afc"/>
        <w:ind w:left="167" w:hangingChars="76" w:hanging="167"/>
        <w:jc w:val="both"/>
        <w:rPr>
          <w:color w:val="00B050"/>
        </w:rPr>
      </w:pPr>
      <w:r w:rsidRPr="006C6EBA">
        <w:rPr>
          <w:rStyle w:val="afe"/>
        </w:rPr>
        <w:footnoteRef/>
      </w:r>
      <w:r>
        <w:rPr>
          <w:rFonts w:hAnsi="Arial" w:hint="eastAsia"/>
        </w:rPr>
        <w:t xml:space="preserve"> </w:t>
      </w:r>
      <w:r w:rsidRPr="006C6EBA">
        <w:rPr>
          <w:rFonts w:hAnsi="Arial" w:hint="eastAsia"/>
        </w:rPr>
        <w:t>「</w:t>
      </w:r>
      <w:r w:rsidRPr="006C6EBA">
        <w:rPr>
          <w:rFonts w:hint="eastAsia"/>
        </w:rPr>
        <w:t>雇主申請招募第二類外國人文件效期、申請程序及其他經中央主管機關規定之文件</w:t>
      </w:r>
      <w:r w:rsidRPr="006C6EBA">
        <w:rPr>
          <w:rFonts w:hAnsi="Arial" w:hint="eastAsia"/>
        </w:rPr>
        <w:t>」94年12月29日</w:t>
      </w:r>
      <w:r>
        <w:rPr>
          <w:rFonts w:hAnsi="Arial" w:hint="eastAsia"/>
        </w:rPr>
        <w:t>勞委</w:t>
      </w:r>
      <w:r w:rsidRPr="006C6EBA">
        <w:rPr>
          <w:rFonts w:hAnsi="Arial" w:hint="eastAsia"/>
        </w:rPr>
        <w:t>會勞職外字第0940509669號令修正發布第1</w:t>
      </w:r>
      <w:r w:rsidRPr="006C6EBA">
        <w:rPr>
          <w:rFonts w:hint="eastAsia"/>
        </w:rPr>
        <w:t>、2點條文；並自95年1月1日施行。最近一次為108年8月28日勞動部勞動發管字第10805107811號令修正發布第3～5點條文；並自即日生效。</w:t>
      </w:r>
    </w:p>
  </w:footnote>
  <w:footnote w:id="9">
    <w:p w:rsidR="008E1270" w:rsidRDefault="008E1270" w:rsidP="009A3097">
      <w:pPr>
        <w:pStyle w:val="afc"/>
        <w:ind w:leftChars="2" w:left="168" w:hangingChars="73" w:hanging="161"/>
        <w:jc w:val="both"/>
      </w:pPr>
      <w:r w:rsidRPr="00615358">
        <w:rPr>
          <w:rStyle w:val="afe"/>
        </w:rPr>
        <w:footnoteRef/>
      </w:r>
      <w:r>
        <w:rPr>
          <w:rFonts w:hint="eastAsia"/>
        </w:rPr>
        <w:t xml:space="preserve"> </w:t>
      </w:r>
      <w:r w:rsidRPr="0063068B">
        <w:rPr>
          <w:rFonts w:hint="eastAsia"/>
        </w:rPr>
        <w:t>新竹縣政府109年1月9日府勞資字第1090330439號函</w:t>
      </w:r>
      <w:r w:rsidRPr="0063068B">
        <w:rPr>
          <w:rFonts w:hAnsi="標楷體" w:hint="eastAsia"/>
        </w:rPr>
        <w:t>、</w:t>
      </w:r>
      <w:r w:rsidRPr="0063068B">
        <w:rPr>
          <w:rFonts w:hint="eastAsia"/>
        </w:rPr>
        <w:t>桃園市政府109年1月10日府勞外字第1090001573號函</w:t>
      </w:r>
      <w:r w:rsidRPr="0063068B">
        <w:rPr>
          <w:rFonts w:hAnsi="標楷體" w:hint="eastAsia"/>
        </w:rPr>
        <w:t>、基隆市政府109年1月10日基府社勞貳字第1090100233號函、金門縣政府109年1月13日府社勞字第1090000794號函、連江縣政府109年1月14日、109年1月20日府民勞字第1090000332、1090002775號函、高雄市政府109年1月14日高市府勞就字第10900046900號函、雲林縣政府109年1月15日府勞動二字第1093401088號函、新北市政府109年1月16日新北府勞外字第1090012069號函、嘉義市政府109年1月20日府社勞字第1095300234號函、屏東縣政府109年1月20日屏府勞動行字第10900489300號函、嘉義縣政府109年1月17日府授社勞行字第1090003245號函、臺東縣政府109年1月22日府社勞字第1090001543號函、新竹市政府109年1月22日府勞就字第1090021228號函、花蓮縣政府109年1月22日府社勞字第1090001628號函、臺北市政府109年1月30日府授勞運字第1090100351號函、</w:t>
      </w:r>
      <w:r>
        <w:rPr>
          <w:rFonts w:hAnsi="標楷體" w:hint="eastAsia"/>
        </w:rPr>
        <w:t>澎湖縣政府109年1月21日府社勞字第1090000635號函</w:t>
      </w:r>
      <w:r w:rsidRPr="0063068B">
        <w:rPr>
          <w:rFonts w:hAnsi="標楷體" w:hint="eastAsia"/>
        </w:rPr>
        <w:t>、</w:t>
      </w:r>
      <w:r>
        <w:rPr>
          <w:rFonts w:hAnsi="標楷體" w:hint="eastAsia"/>
        </w:rPr>
        <w:t>宜蘭縣政府109年1月22日府勞行字第1090001000號函</w:t>
      </w:r>
      <w:r w:rsidRPr="0063068B">
        <w:rPr>
          <w:rFonts w:hAnsi="標楷體" w:hint="eastAsia"/>
        </w:rPr>
        <w:t>、</w:t>
      </w:r>
      <w:r>
        <w:rPr>
          <w:rFonts w:hAnsi="標楷體" w:hint="eastAsia"/>
        </w:rPr>
        <w:t>臺中市政府109年1月21日府授勞外字第1090002003號函</w:t>
      </w:r>
      <w:r w:rsidRPr="0063068B">
        <w:rPr>
          <w:rFonts w:hAnsi="標楷體" w:hint="eastAsia"/>
        </w:rPr>
        <w:t>、</w:t>
      </w:r>
      <w:r>
        <w:rPr>
          <w:rFonts w:hAnsi="標楷體" w:hint="eastAsia"/>
        </w:rPr>
        <w:t>南投縣政府109年1月30日府社勞青字第1090018769號函</w:t>
      </w:r>
      <w:r w:rsidRPr="0063068B">
        <w:rPr>
          <w:rFonts w:hAnsi="標楷體" w:hint="eastAsia"/>
        </w:rPr>
        <w:t>、</w:t>
      </w:r>
      <w:r>
        <w:rPr>
          <w:rFonts w:hAnsi="標楷體" w:hint="eastAsia"/>
        </w:rPr>
        <w:t>臺南市政府勞工局109年1月30日南市勞條字第1090131995號函</w:t>
      </w:r>
      <w:r w:rsidRPr="0063068B">
        <w:rPr>
          <w:rFonts w:hAnsi="標楷體" w:hint="eastAsia"/>
        </w:rPr>
        <w:t>、</w:t>
      </w:r>
      <w:r>
        <w:rPr>
          <w:rFonts w:hAnsi="標楷體" w:hint="eastAsia"/>
        </w:rPr>
        <w:t>苗栗縣政府109年1月30日府勞服字第1090015698號函</w:t>
      </w:r>
      <w:r w:rsidRPr="0063068B">
        <w:rPr>
          <w:rFonts w:hAnsi="標楷體" w:hint="eastAsia"/>
        </w:rPr>
        <w:t>、</w:t>
      </w:r>
      <w:r>
        <w:rPr>
          <w:rFonts w:hAnsi="標楷體" w:hint="eastAsia"/>
        </w:rPr>
        <w:t>彰化縣政府109年2月4日府勞外字第1090002425號函。</w:t>
      </w:r>
    </w:p>
  </w:footnote>
  <w:footnote w:id="10">
    <w:p w:rsidR="008E1270" w:rsidRPr="00DC57EE" w:rsidRDefault="008E1270" w:rsidP="001F5D0E">
      <w:pPr>
        <w:pStyle w:val="afc"/>
        <w:jc w:val="both"/>
        <w:rPr>
          <w:color w:val="4F81BD" w:themeColor="accent1"/>
        </w:rPr>
      </w:pPr>
      <w:r w:rsidRPr="001E0797">
        <w:rPr>
          <w:rStyle w:val="afe"/>
        </w:rPr>
        <w:footnoteRef/>
      </w:r>
      <w:r w:rsidRPr="001E0797">
        <w:rPr>
          <w:rFonts w:hint="eastAsia"/>
        </w:rPr>
        <w:t xml:space="preserve"> 勞動部109年12月11日勞動發管字第1090519135號令。</w:t>
      </w:r>
    </w:p>
  </w:footnote>
  <w:footnote w:id="11">
    <w:p w:rsidR="008E1270" w:rsidRPr="00024305" w:rsidRDefault="008E1270" w:rsidP="001F5D0E">
      <w:pPr>
        <w:pStyle w:val="afc"/>
        <w:ind w:leftChars="3" w:left="151" w:hangingChars="64" w:hanging="141"/>
        <w:jc w:val="both"/>
      </w:pPr>
      <w:r>
        <w:rPr>
          <w:rStyle w:val="afe"/>
        </w:rPr>
        <w:footnoteRef/>
      </w:r>
      <w:r>
        <w:rPr>
          <w:rFonts w:hint="eastAsia"/>
          <w:sz w:val="22"/>
          <w:szCs w:val="22"/>
        </w:rPr>
        <w:t xml:space="preserve"> </w:t>
      </w:r>
      <w:r w:rsidRPr="003D5070">
        <w:rPr>
          <w:sz w:val="22"/>
          <w:szCs w:val="22"/>
        </w:rPr>
        <w:t>3K</w:t>
      </w:r>
      <w:r>
        <w:rPr>
          <w:rFonts w:hint="eastAsia"/>
          <w:sz w:val="22"/>
          <w:szCs w:val="22"/>
        </w:rPr>
        <w:t>為日本發音</w:t>
      </w:r>
      <w:r w:rsidRPr="003D5070">
        <w:rPr>
          <w:rFonts w:hint="eastAsia"/>
          <w:sz w:val="22"/>
          <w:szCs w:val="22"/>
        </w:rPr>
        <w:t>指「骯髒」（汚い，</w:t>
      </w:r>
      <w:r w:rsidRPr="003D5070">
        <w:rPr>
          <w:sz w:val="22"/>
          <w:szCs w:val="22"/>
        </w:rPr>
        <w:t>Kitanai</w:t>
      </w:r>
      <w:r w:rsidRPr="003D5070">
        <w:rPr>
          <w:rFonts w:hint="eastAsia"/>
          <w:sz w:val="22"/>
          <w:szCs w:val="22"/>
        </w:rPr>
        <w:t>；Dirty）、「危險」（危険，</w:t>
      </w:r>
      <w:r w:rsidRPr="003D5070">
        <w:rPr>
          <w:sz w:val="22"/>
          <w:szCs w:val="22"/>
        </w:rPr>
        <w:t>Kiken</w:t>
      </w:r>
      <w:r w:rsidRPr="003D5070">
        <w:rPr>
          <w:rFonts w:hint="eastAsia"/>
          <w:sz w:val="22"/>
          <w:szCs w:val="22"/>
        </w:rPr>
        <w:t>；Danger）、「辛苦」（きつい，</w:t>
      </w:r>
      <w:r w:rsidRPr="003D5070">
        <w:rPr>
          <w:sz w:val="22"/>
          <w:szCs w:val="22"/>
        </w:rPr>
        <w:t>Kitsui</w:t>
      </w:r>
      <w:r w:rsidRPr="003D5070">
        <w:rPr>
          <w:rFonts w:hint="eastAsia"/>
          <w:sz w:val="22"/>
          <w:szCs w:val="22"/>
        </w:rPr>
        <w:t>；Difficult）的產業。</w:t>
      </w:r>
    </w:p>
  </w:footnote>
  <w:footnote w:id="12">
    <w:p w:rsidR="008E1270" w:rsidRPr="00FD1EAE" w:rsidRDefault="008E1270" w:rsidP="00A5522E">
      <w:pPr>
        <w:pStyle w:val="afc"/>
        <w:ind w:leftChars="3" w:left="279" w:hangingChars="122" w:hanging="269"/>
        <w:jc w:val="both"/>
      </w:pPr>
      <w:r>
        <w:rPr>
          <w:rStyle w:val="afe"/>
        </w:rPr>
        <w:footnoteRef/>
      </w:r>
      <w:r>
        <w:rPr>
          <w:rFonts w:hint="eastAsia"/>
        </w:rPr>
        <w:t xml:space="preserve"> 勞委會96年11月28日勞職外字第0960510394A號公告訂定</w:t>
      </w:r>
      <w:r>
        <w:rPr>
          <w:rFonts w:hAnsi="標楷體" w:hint="eastAsia"/>
        </w:rPr>
        <w:t>、</w:t>
      </w:r>
      <w:r>
        <w:rPr>
          <w:rFonts w:hint="eastAsia"/>
        </w:rPr>
        <w:t>97年9月1日勞職管字第0970503276A號公告修正。</w:t>
      </w:r>
    </w:p>
  </w:footnote>
  <w:footnote w:id="13">
    <w:p w:rsidR="008E1270" w:rsidRPr="003D026B" w:rsidRDefault="008E1270" w:rsidP="00DD424F">
      <w:pPr>
        <w:pStyle w:val="afc"/>
        <w:ind w:leftChars="2" w:left="280" w:hangingChars="124" w:hanging="273"/>
        <w:jc w:val="both"/>
      </w:pPr>
      <w:r>
        <w:rPr>
          <w:rStyle w:val="afe"/>
        </w:rPr>
        <w:footnoteRef/>
      </w:r>
      <w:r>
        <w:rPr>
          <w:rFonts w:hint="eastAsia"/>
        </w:rPr>
        <w:t xml:space="preserve"> 勞委會102年5月8日勞職管字第1020506843號令修正</w:t>
      </w:r>
      <w:r>
        <w:rPr>
          <w:rFonts w:hAnsi="標楷體" w:hint="eastAsia"/>
        </w:rPr>
        <w:t>、</w:t>
      </w:r>
      <w:r>
        <w:rPr>
          <w:rFonts w:hint="eastAsia"/>
        </w:rPr>
        <w:t>103年3月28日勞動發管字第1031811813號令修正。</w:t>
      </w:r>
    </w:p>
  </w:footnote>
  <w:footnote w:id="14">
    <w:p w:rsidR="008E1270" w:rsidRPr="00403773" w:rsidRDefault="008E1270" w:rsidP="00DF4CEA">
      <w:pPr>
        <w:pStyle w:val="afc"/>
        <w:ind w:leftChars="3" w:left="224" w:hangingChars="97" w:hanging="214"/>
        <w:jc w:val="both"/>
      </w:pPr>
      <w:r>
        <w:rPr>
          <w:rStyle w:val="afe"/>
        </w:rPr>
        <w:footnoteRef/>
      </w:r>
      <w:r>
        <w:rPr>
          <w:rFonts w:hint="eastAsia"/>
        </w:rPr>
        <w:t xml:space="preserve"> 修正對照說明略以：勞委會自96年10月3日起常態開放具特定製程</w:t>
      </w:r>
      <w:r>
        <w:rPr>
          <w:rFonts w:hAnsi="標楷體" w:hint="eastAsia"/>
        </w:rPr>
        <w:t>、特殊時程產業得申請聘僱外國人，基於明確性原則增列相關文字</w:t>
      </w:r>
      <w:r>
        <w:rPr>
          <w:rFonts w:hint="eastAsia"/>
        </w:rPr>
        <w:t>。</w:t>
      </w:r>
    </w:p>
  </w:footnote>
  <w:footnote w:id="15">
    <w:p w:rsidR="008E1270" w:rsidRPr="00FB0170" w:rsidRDefault="008E1270" w:rsidP="001F5D0E">
      <w:pPr>
        <w:pStyle w:val="afc"/>
        <w:jc w:val="both"/>
      </w:pPr>
      <w:r>
        <w:rPr>
          <w:rStyle w:val="afe"/>
        </w:rPr>
        <w:footnoteRef/>
      </w:r>
      <w:r>
        <w:rPr>
          <w:rFonts w:hint="eastAsia"/>
        </w:rPr>
        <w:t xml:space="preserve"> 勞動部108年5月24日勞動發管字第10805063841號令。</w:t>
      </w:r>
    </w:p>
  </w:footnote>
  <w:footnote w:id="16">
    <w:p w:rsidR="008E1270" w:rsidRPr="001E0797" w:rsidRDefault="008E1270" w:rsidP="00400394">
      <w:pPr>
        <w:pStyle w:val="afc"/>
        <w:ind w:leftChars="4" w:left="252" w:hangingChars="108" w:hanging="238"/>
        <w:jc w:val="both"/>
      </w:pPr>
      <w:r w:rsidRPr="001E0797">
        <w:rPr>
          <w:rStyle w:val="afe"/>
        </w:rPr>
        <w:footnoteRef/>
      </w:r>
      <w:r w:rsidRPr="001E0797">
        <w:rPr>
          <w:rFonts w:hint="eastAsia"/>
        </w:rPr>
        <w:t xml:space="preserve"> 依</w:t>
      </w:r>
      <w:r w:rsidRPr="001E0797">
        <w:t>110</w:t>
      </w:r>
      <w:r w:rsidRPr="001E0797">
        <w:rPr>
          <w:rFonts w:hint="eastAsia"/>
        </w:rPr>
        <w:t>年</w:t>
      </w:r>
      <w:r w:rsidRPr="001E0797">
        <w:t>1</w:t>
      </w:r>
      <w:r w:rsidRPr="001E0797">
        <w:rPr>
          <w:rFonts w:hint="eastAsia"/>
        </w:rPr>
        <w:t>月</w:t>
      </w:r>
      <w:r w:rsidRPr="001E0797">
        <w:t>28</w:t>
      </w:r>
      <w:r w:rsidRPr="001E0797">
        <w:rPr>
          <w:rFonts w:hint="eastAsia"/>
        </w:rPr>
        <w:t>日召開勞動部跨國勞動力政策協商諮詢小組第</w:t>
      </w:r>
      <w:r w:rsidRPr="001E0797">
        <w:t>32</w:t>
      </w:r>
      <w:r w:rsidRPr="001E0797">
        <w:rPr>
          <w:rFonts w:hint="eastAsia"/>
        </w:rPr>
        <w:t>次會議紀錄（</w:t>
      </w:r>
      <w:r w:rsidRPr="001E0797">
        <w:t>110</w:t>
      </w:r>
      <w:r w:rsidRPr="001E0797">
        <w:rPr>
          <w:rFonts w:hint="eastAsia"/>
        </w:rPr>
        <w:t>年</w:t>
      </w:r>
      <w:r w:rsidRPr="001E0797">
        <w:t>4</w:t>
      </w:r>
      <w:r w:rsidRPr="001E0797">
        <w:rPr>
          <w:rFonts w:hint="eastAsia"/>
        </w:rPr>
        <w:t>月</w:t>
      </w:r>
      <w:r w:rsidRPr="001E0797">
        <w:t>8</w:t>
      </w:r>
      <w:r w:rsidRPr="001E0797">
        <w:rPr>
          <w:rFonts w:hint="eastAsia"/>
        </w:rPr>
        <w:t>日查詢，為目前最新一次會議紀錄）</w:t>
      </w:r>
      <w:r w:rsidRPr="001E0797">
        <w:rPr>
          <w:rFonts w:hAnsi="標楷體" w:hint="eastAsia"/>
        </w:rPr>
        <w:t>。</w:t>
      </w:r>
    </w:p>
  </w:footnote>
  <w:footnote w:id="17">
    <w:p w:rsidR="008E1270" w:rsidRPr="00400394" w:rsidRDefault="008E1270" w:rsidP="00400394">
      <w:pPr>
        <w:pStyle w:val="afc"/>
        <w:ind w:leftChars="5" w:left="266" w:hangingChars="113" w:hanging="249"/>
        <w:rPr>
          <w:color w:val="4F81BD" w:themeColor="accent1"/>
        </w:rPr>
      </w:pPr>
      <w:r w:rsidRPr="001E0797">
        <w:rPr>
          <w:rStyle w:val="afe"/>
        </w:rPr>
        <w:footnoteRef/>
      </w:r>
      <w:r>
        <w:rPr>
          <w:rFonts w:hint="eastAsia"/>
        </w:rPr>
        <w:t xml:space="preserve"> </w:t>
      </w:r>
      <w:r w:rsidRPr="001E0797">
        <w:rPr>
          <w:rFonts w:hint="eastAsia"/>
        </w:rPr>
        <w:t>勞動部110年4月1日勞動發事字第1100504979號函復：109年依勞保資料定期查核製造業雇主聘僱外國人數發現逾規定比例，經限期改善仍未符合規定，而廢止招募及聘僱許可並裁處罰鍰之雇主數，迄今經縣市政府函復裁處罰鍰之雇主數計95家</w:t>
      </w:r>
      <w:r w:rsidRPr="001E0797">
        <w:rPr>
          <w:rFonts w:hAnsi="標楷體" w:hint="eastAsia"/>
        </w:rPr>
        <w:t>。</w:t>
      </w:r>
    </w:p>
  </w:footnote>
  <w:footnote w:id="18">
    <w:p w:rsidR="008E1270" w:rsidRPr="00F16D53" w:rsidRDefault="008E1270" w:rsidP="001F5D0E">
      <w:pPr>
        <w:pStyle w:val="afc"/>
        <w:jc w:val="both"/>
      </w:pPr>
      <w:r w:rsidRPr="00F16D53">
        <w:rPr>
          <w:rStyle w:val="afe"/>
        </w:rPr>
        <w:footnoteRef/>
      </w:r>
      <w:r>
        <w:rPr>
          <w:rFonts w:hint="eastAsia"/>
        </w:rPr>
        <w:t xml:space="preserve"> </w:t>
      </w:r>
      <w:r w:rsidRPr="00F16D53">
        <w:rPr>
          <w:rFonts w:hint="eastAsia"/>
        </w:rPr>
        <w:t>勞動部108年3月11日勞動發管字第1080503191號函。</w:t>
      </w:r>
    </w:p>
  </w:footnote>
  <w:footnote w:id="19">
    <w:p w:rsidR="008E1270" w:rsidRPr="00136A96" w:rsidRDefault="008E1270" w:rsidP="001F5D0E">
      <w:pPr>
        <w:pStyle w:val="afc"/>
        <w:ind w:leftChars="5" w:left="239" w:hangingChars="101" w:hanging="222"/>
        <w:jc w:val="both"/>
      </w:pPr>
      <w:r w:rsidRPr="00F16D53">
        <w:rPr>
          <w:rStyle w:val="afe"/>
        </w:rPr>
        <w:footnoteRef/>
      </w:r>
      <w:r w:rsidRPr="00F16D53">
        <w:rPr>
          <w:rFonts w:hint="eastAsia"/>
        </w:rPr>
        <w:t xml:space="preserve"> 行政院107年12月7日院臺經字第1070043222號函核定後，108年5月30日核定修正1版、6月25日核定修正2版，目前最新為108年6月25日之修正本內容；依國發會函復1版修正內容分為「符合本行動方案資格之廠商，倘使用3K5級制及Extra機制聘僱外勞仍有人力不足者，得於外勞核配比率上限40%內，將再附加外勞比率由10%提高至15%」，2版修正內容為「專案融資匡列額度由200億元調整為5,000億元」。</w:t>
      </w:r>
    </w:p>
  </w:footnote>
  <w:footnote w:id="20">
    <w:p w:rsidR="008E1270" w:rsidRPr="003A3D53" w:rsidRDefault="008E1270" w:rsidP="003A3D53">
      <w:pPr>
        <w:pStyle w:val="afc"/>
        <w:ind w:leftChars="5" w:left="301" w:hangingChars="129" w:hanging="284"/>
      </w:pPr>
      <w:r>
        <w:rPr>
          <w:rStyle w:val="afe"/>
        </w:rPr>
        <w:footnoteRef/>
      </w:r>
      <w:r>
        <w:rPr>
          <w:rFonts w:hint="eastAsia"/>
        </w:rPr>
        <w:t xml:space="preserve"> </w:t>
      </w:r>
      <w:r w:rsidRPr="00FA0C75">
        <w:rPr>
          <w:rFonts w:hint="eastAsia"/>
        </w:rPr>
        <w:t>「向後關聯係數」，指當對某一產業部門之最終需要變動一單位時，各產業部門必須增（減）產之數量和，也就是該特定產業部門對所有產業部門的影響程度。當影響度越高越容易帶動其他產業部門發展。</w:t>
      </w:r>
    </w:p>
  </w:footnote>
  <w:footnote w:id="21">
    <w:p w:rsidR="008E1270" w:rsidRPr="005339A4" w:rsidRDefault="008E1270" w:rsidP="001F5D0E">
      <w:pPr>
        <w:pStyle w:val="afc"/>
        <w:ind w:leftChars="5" w:left="239" w:hangingChars="101" w:hanging="222"/>
        <w:jc w:val="both"/>
      </w:pPr>
      <w:r>
        <w:rPr>
          <w:rStyle w:val="afe"/>
        </w:rPr>
        <w:footnoteRef/>
      </w:r>
      <w:r>
        <w:rPr>
          <w:rFonts w:hint="eastAsia"/>
        </w:rPr>
        <w:t xml:space="preserve"> 經濟部107年12月21</w:t>
      </w:r>
      <w:r w:rsidRPr="005339A4">
        <w:rPr>
          <w:rFonts w:hint="eastAsia"/>
        </w:rPr>
        <w:t>日經投字第10705315530號令訂定</w:t>
      </w:r>
      <w:r w:rsidRPr="005339A4">
        <w:rPr>
          <w:rFonts w:hAnsi="標楷體" w:hint="eastAsia"/>
        </w:rPr>
        <w:t>「</w:t>
      </w:r>
      <w:r w:rsidRPr="005339A4">
        <w:rPr>
          <w:rFonts w:hint="eastAsia"/>
        </w:rPr>
        <w:t>歡迎臺商回臺投資聯合審查作業要點</w:t>
      </w:r>
      <w:r w:rsidRPr="005339A4">
        <w:rPr>
          <w:rFonts w:hAnsi="標楷體" w:hint="eastAsia"/>
        </w:rPr>
        <w:t>」，並自108年1月1日生效。</w:t>
      </w:r>
    </w:p>
  </w:footnote>
  <w:footnote w:id="22">
    <w:p w:rsidR="008E1270" w:rsidRPr="00190DD9" w:rsidRDefault="008E1270" w:rsidP="0066286F">
      <w:pPr>
        <w:pStyle w:val="afc"/>
        <w:ind w:leftChars="5" w:left="239" w:hangingChars="101" w:hanging="222"/>
        <w:jc w:val="both"/>
      </w:pPr>
      <w:r>
        <w:rPr>
          <w:rStyle w:val="afe"/>
        </w:rPr>
        <w:footnoteRef/>
      </w:r>
      <w:r>
        <w:rPr>
          <w:rFonts w:hint="eastAsia"/>
        </w:rPr>
        <w:t xml:space="preserve"> </w:t>
      </w:r>
      <w:r w:rsidRPr="00D5396D">
        <w:rPr>
          <w:rFonts w:hint="eastAsia"/>
        </w:rPr>
        <w:t>勞動部108年4月3日、108年8月26日勞動發管字第1080504593、10805112321號令修正發布。</w:t>
      </w:r>
    </w:p>
  </w:footnote>
  <w:footnote w:id="23">
    <w:p w:rsidR="008E1270" w:rsidRPr="008425CE" w:rsidRDefault="008E1270" w:rsidP="00ED02C1">
      <w:pPr>
        <w:pStyle w:val="afc"/>
        <w:ind w:leftChars="3" w:left="237" w:hangingChars="103" w:hanging="227"/>
        <w:jc w:val="both"/>
      </w:pPr>
      <w:r w:rsidRPr="00FA0C75">
        <w:rPr>
          <w:rStyle w:val="afe"/>
        </w:rPr>
        <w:footnoteRef/>
      </w:r>
      <w:r>
        <w:rPr>
          <w:rFonts w:hint="eastAsia"/>
        </w:rPr>
        <w:t xml:space="preserve"> </w:t>
      </w:r>
      <w:r w:rsidRPr="008D5D02">
        <w:rPr>
          <w:rFonts w:hint="eastAsia"/>
        </w:rPr>
        <w:t>藍領審查標準第14條之7第1項：</w:t>
      </w:r>
      <w:r w:rsidRPr="008D5D02">
        <w:rPr>
          <w:rFonts w:hAnsi="標楷體" w:hint="eastAsia"/>
        </w:rPr>
        <w:t>「雇主依第14條之2至第14條之5所聘僱之外國人總人數之認定，應包含下列人數：一、申請初次招募外國人人數。</w:t>
      </w:r>
      <w:r w:rsidRPr="008D5D02">
        <w:rPr>
          <w:rFonts w:hAnsi="標楷體"/>
        </w:rPr>
        <w:t>……</w:t>
      </w:r>
      <w:r w:rsidRPr="008D5D02">
        <w:rPr>
          <w:rFonts w:hAnsi="標楷體" w:hint="eastAsia"/>
        </w:rPr>
        <w:t>三、申請日前2年內，因可歸責雇主之原因，經廢止外國人招募許可及聘僱許可之人數。四、申請日前2年內，依本法第59條規定轉換雇主之外國人人數。但轉換之事由不可歸</w:t>
      </w:r>
      <w:r w:rsidRPr="00FA0C75">
        <w:rPr>
          <w:rFonts w:hAnsi="標楷體" w:hint="eastAsia"/>
        </w:rPr>
        <w:t>責於雇主者，不在此限。</w:t>
      </w:r>
      <w:r w:rsidRPr="00FA0C75">
        <w:rPr>
          <w:rFonts w:hAnsi="標楷體"/>
        </w:rPr>
        <w:t>……</w:t>
      </w:r>
      <w:r w:rsidRPr="00FA0C75">
        <w:rPr>
          <w:rFonts w:hAnsi="標楷體" w:hint="eastAsia"/>
        </w:rPr>
        <w:t>。」</w:t>
      </w:r>
    </w:p>
  </w:footnote>
  <w:footnote w:id="24">
    <w:p w:rsidR="008E1270" w:rsidRPr="003929E3" w:rsidRDefault="008E1270" w:rsidP="00927DBF">
      <w:pPr>
        <w:pStyle w:val="afc"/>
        <w:jc w:val="both"/>
      </w:pPr>
      <w:r>
        <w:rPr>
          <w:rStyle w:val="afe"/>
        </w:rPr>
        <w:footnoteRef/>
      </w:r>
      <w:r>
        <w:rPr>
          <w:rFonts w:hint="eastAsia"/>
        </w:rPr>
        <w:t xml:space="preserve"> 勞動部108年12月20日勞動發事字第10805094782號令</w:t>
      </w:r>
      <w:r>
        <w:rPr>
          <w:rFonts w:hAnsi="標楷體" w:hint="eastAsia"/>
        </w:rPr>
        <w:t>。</w:t>
      </w:r>
    </w:p>
  </w:footnote>
  <w:footnote w:id="25">
    <w:p w:rsidR="008E1270" w:rsidRPr="005F3F2F" w:rsidRDefault="008E1270" w:rsidP="00442E7E">
      <w:pPr>
        <w:pStyle w:val="afc"/>
        <w:jc w:val="both"/>
      </w:pPr>
      <w:r w:rsidRPr="005F3F2F">
        <w:rPr>
          <w:rStyle w:val="afe"/>
        </w:rPr>
        <w:footnoteRef/>
      </w:r>
      <w:r>
        <w:rPr>
          <w:rFonts w:hint="eastAsia"/>
        </w:rPr>
        <w:t xml:space="preserve"> </w:t>
      </w:r>
      <w:r w:rsidRPr="005F3F2F">
        <w:rPr>
          <w:rFonts w:hint="eastAsia"/>
        </w:rPr>
        <w:t>經濟部109年1月22日經投字第10902550010號函。</w:t>
      </w:r>
    </w:p>
  </w:footnote>
  <w:footnote w:id="26">
    <w:p w:rsidR="008E1270" w:rsidRPr="005F3F2F" w:rsidRDefault="008E1270" w:rsidP="00442E7E">
      <w:pPr>
        <w:pStyle w:val="afc"/>
        <w:jc w:val="both"/>
      </w:pPr>
      <w:r w:rsidRPr="005F3F2F">
        <w:rPr>
          <w:rStyle w:val="afe"/>
        </w:rPr>
        <w:footnoteRef/>
      </w:r>
      <w:r>
        <w:rPr>
          <w:rFonts w:hint="eastAsia"/>
        </w:rPr>
        <w:t xml:space="preserve"> </w:t>
      </w:r>
      <w:r w:rsidRPr="005F3F2F">
        <w:rPr>
          <w:rFonts w:hint="eastAsia"/>
        </w:rPr>
        <w:t>勞動部109年4月29日勞動發管字第1090505363號函。</w:t>
      </w:r>
    </w:p>
  </w:footnote>
  <w:footnote w:id="27">
    <w:p w:rsidR="008E1270" w:rsidRPr="00FC173B" w:rsidRDefault="008E1270" w:rsidP="00442E7E">
      <w:pPr>
        <w:pStyle w:val="afc"/>
        <w:jc w:val="both"/>
      </w:pPr>
      <w:r w:rsidRPr="005F3F2F">
        <w:rPr>
          <w:rStyle w:val="afe"/>
        </w:rPr>
        <w:footnoteRef/>
      </w:r>
      <w:r>
        <w:rPr>
          <w:rFonts w:hint="eastAsia"/>
        </w:rPr>
        <w:t xml:space="preserve"> </w:t>
      </w:r>
      <w:r w:rsidRPr="005F3F2F">
        <w:rPr>
          <w:rFonts w:hint="eastAsia"/>
        </w:rPr>
        <w:t>資料來源：行政院經濟建設委員會101年10月「加強推動臺商回臺投資方案」。</w:t>
      </w:r>
    </w:p>
  </w:footnote>
  <w:footnote w:id="28">
    <w:p w:rsidR="008E1270" w:rsidRPr="00867EC9" w:rsidRDefault="008E1270" w:rsidP="00FC173B">
      <w:pPr>
        <w:pStyle w:val="afc"/>
        <w:ind w:leftChars="5" w:left="310" w:hangingChars="133" w:hanging="293"/>
      </w:pPr>
      <w:r w:rsidRPr="005F3F2F">
        <w:rPr>
          <w:rStyle w:val="afe"/>
        </w:rPr>
        <w:footnoteRef/>
      </w:r>
      <w:r>
        <w:rPr>
          <w:rFonts w:hAnsi="標楷體" w:hint="eastAsia"/>
        </w:rPr>
        <w:t xml:space="preserve"> </w:t>
      </w:r>
      <w:r w:rsidRPr="005F3F2F">
        <w:rPr>
          <w:rFonts w:hAnsi="標楷體" w:hint="eastAsia"/>
        </w:rPr>
        <w:t>「</w:t>
      </w:r>
      <w:r w:rsidRPr="005F3F2F">
        <w:rPr>
          <w:rFonts w:hint="eastAsia"/>
        </w:rPr>
        <w:t>協助解決人力問題</w:t>
      </w:r>
      <w:r w:rsidRPr="005F3F2F">
        <w:rPr>
          <w:rFonts w:hAnsi="標楷體" w:hint="eastAsia"/>
        </w:rPr>
        <w:t>」中共提出「提高外勞核配比率」、「強化職業訓練能量」、「培育產業技師」、「培育創新國際化優質軟體人才」等具體措施。</w:t>
      </w:r>
    </w:p>
  </w:footnote>
  <w:footnote w:id="29">
    <w:p w:rsidR="008E1270" w:rsidRPr="00905297" w:rsidRDefault="008E1270" w:rsidP="00442E7E">
      <w:pPr>
        <w:pStyle w:val="afc"/>
        <w:jc w:val="both"/>
        <w:rPr>
          <w:color w:val="0070C0"/>
        </w:rPr>
      </w:pPr>
      <w:r w:rsidRPr="00FA0C75">
        <w:rPr>
          <w:rStyle w:val="afe"/>
        </w:rPr>
        <w:footnoteRef/>
      </w:r>
      <w:r>
        <w:rPr>
          <w:rFonts w:hint="eastAsia"/>
        </w:rPr>
        <w:t xml:space="preserve"> 國</w:t>
      </w:r>
      <w:r w:rsidRPr="00FA0C75">
        <w:rPr>
          <w:rFonts w:hint="eastAsia"/>
        </w:rPr>
        <w:t>發會108年2月26日發力字第1081100096號函。</w:t>
      </w:r>
    </w:p>
  </w:footnote>
  <w:footnote w:id="30">
    <w:p w:rsidR="008E1270" w:rsidRPr="00860608" w:rsidRDefault="008E1270" w:rsidP="00442E7E">
      <w:pPr>
        <w:pStyle w:val="afc"/>
        <w:jc w:val="both"/>
      </w:pPr>
      <w:r w:rsidRPr="00FA0C75">
        <w:rPr>
          <w:rStyle w:val="afe"/>
        </w:rPr>
        <w:footnoteRef/>
      </w:r>
      <w:r>
        <w:rPr>
          <w:rFonts w:hint="eastAsia"/>
        </w:rPr>
        <w:t xml:space="preserve"> </w:t>
      </w:r>
      <w:r w:rsidRPr="00FA0C75">
        <w:rPr>
          <w:rFonts w:hint="eastAsia"/>
        </w:rPr>
        <w:t>經濟部108年2月27日經投字第10800536130號函。</w:t>
      </w:r>
    </w:p>
  </w:footnote>
  <w:footnote w:id="31">
    <w:p w:rsidR="008E1270" w:rsidRDefault="008E1270" w:rsidP="00442E7E">
      <w:pPr>
        <w:pStyle w:val="afc"/>
        <w:ind w:left="251" w:hangingChars="114" w:hanging="251"/>
        <w:jc w:val="both"/>
      </w:pPr>
      <w:r w:rsidRPr="00FA0C75">
        <w:rPr>
          <w:rStyle w:val="afe"/>
        </w:rPr>
        <w:footnoteRef/>
      </w:r>
      <w:r>
        <w:rPr>
          <w:rFonts w:hint="eastAsia"/>
        </w:rPr>
        <w:t xml:space="preserve"> </w:t>
      </w:r>
      <w:r w:rsidRPr="00FA0C75">
        <w:rPr>
          <w:rFonts w:hint="eastAsia"/>
        </w:rPr>
        <w:t>行政院108年3月14日院臺勞字第1080008152號函復勞動部108年3月11日勞動發管字第1080503191號函；勞動部108年6月10日、7月30日、10月24日勞動發管字第1080507545、1080510726、1080514866號函。</w:t>
      </w:r>
    </w:p>
  </w:footnote>
  <w:footnote w:id="32">
    <w:p w:rsidR="008E1270" w:rsidRPr="00641C4F" w:rsidRDefault="008E1270" w:rsidP="00641C4F">
      <w:pPr>
        <w:pStyle w:val="afc"/>
        <w:ind w:leftChars="3" w:left="237" w:hangingChars="103" w:hanging="227"/>
        <w:jc w:val="both"/>
        <w:rPr>
          <w:rFonts w:hAnsi="標楷體"/>
        </w:rPr>
      </w:pPr>
      <w:r w:rsidRPr="00641C4F">
        <w:rPr>
          <w:rStyle w:val="afe"/>
          <w:rFonts w:hAnsi="標楷體"/>
        </w:rPr>
        <w:footnoteRef/>
      </w:r>
      <w:r w:rsidRPr="00641C4F">
        <w:rPr>
          <w:rFonts w:hAnsi="標楷體" w:hint="eastAsia"/>
        </w:rPr>
        <w:t xml:space="preserve"> 102年3月11日勞委員勞職管字第1020503428號令修正發布第4、11、13、14-3、15-4、15-7、16-1條條文及22條條文之附表五；增訂第14-4～14-8、15-8、24-2～24-4條條文及第七章之一章名。</w:t>
      </w:r>
    </w:p>
  </w:footnote>
  <w:footnote w:id="33">
    <w:p w:rsidR="008E1270" w:rsidRPr="00641C4F" w:rsidRDefault="008E1270" w:rsidP="00641C4F">
      <w:pPr>
        <w:pStyle w:val="afc"/>
        <w:ind w:left="238" w:hangingChars="108" w:hanging="238"/>
        <w:jc w:val="both"/>
        <w:rPr>
          <w:rFonts w:hAnsi="標楷體"/>
        </w:rPr>
      </w:pPr>
      <w:r w:rsidRPr="00641C4F">
        <w:rPr>
          <w:rStyle w:val="afe"/>
          <w:rFonts w:hAnsi="標楷體"/>
        </w:rPr>
        <w:footnoteRef/>
      </w:r>
      <w:r w:rsidRPr="00641C4F">
        <w:rPr>
          <w:rFonts w:hAnsi="標楷體" w:hint="eastAsia"/>
        </w:rPr>
        <w:t xml:space="preserve"> 台灣勞工陣線協會108年1月8日新聞稿「『外勞預核制』違反就業服務法『本勞優先』原則」，資料來源：</w:t>
      </w:r>
      <w:r w:rsidRPr="00641C4F">
        <w:rPr>
          <w:rFonts w:hAnsi="標楷體"/>
          <w:u w:val="single"/>
        </w:rPr>
        <w:t>https://labor.ngo.tw/news/news-history/139-news2019/845-news20190108</w:t>
      </w:r>
      <w:r w:rsidRPr="00641C4F">
        <w:rPr>
          <w:rFonts w:hAnsi="標楷體" w:hint="eastAsia"/>
        </w:rPr>
        <w:t>。</w:t>
      </w:r>
    </w:p>
  </w:footnote>
  <w:footnote w:id="34">
    <w:p w:rsidR="008E1270" w:rsidRPr="00FA0C75" w:rsidRDefault="008E1270" w:rsidP="00641C4F">
      <w:pPr>
        <w:pStyle w:val="afc"/>
        <w:jc w:val="both"/>
      </w:pPr>
      <w:r w:rsidRPr="00641C4F">
        <w:rPr>
          <w:rStyle w:val="afe"/>
          <w:rFonts w:hAnsi="標楷體"/>
        </w:rPr>
        <w:footnoteRef/>
      </w:r>
      <w:r w:rsidRPr="00641C4F">
        <w:rPr>
          <w:rFonts w:hAnsi="標楷體" w:hint="eastAsia"/>
        </w:rPr>
        <w:t xml:space="preserve"> 依學者專家姓氏筆畫順序排列。</w:t>
      </w:r>
    </w:p>
  </w:footnote>
  <w:footnote w:id="35">
    <w:p w:rsidR="008E1270" w:rsidRPr="00494667" w:rsidRDefault="008E1270" w:rsidP="004578E7">
      <w:pPr>
        <w:pStyle w:val="afc"/>
        <w:ind w:left="196" w:hangingChars="89" w:hanging="196"/>
      </w:pPr>
      <w:r w:rsidRPr="00494667">
        <w:rPr>
          <w:rStyle w:val="afe"/>
        </w:rPr>
        <w:footnoteRef/>
      </w:r>
      <w:r>
        <w:rPr>
          <w:rFonts w:hint="eastAsia"/>
        </w:rPr>
        <w:t xml:space="preserve"> </w:t>
      </w:r>
      <w:r w:rsidRPr="00494667">
        <w:rPr>
          <w:rFonts w:hint="eastAsia"/>
        </w:rPr>
        <w:t>78年10月28日因應六年國建，政府推動重大公共工程正式開始引進移工申請來臺合法工作； 83年10月8日開放開放重大投資營造業引進營造業移工；92年12月24日開放百億元以上民間投資重大經建工程案；94年5月6日開放政府重大工程計畫金額100億元以上、投資計畫期程1年6個月以上者可申請聘僱外籍營造工</w:t>
      </w:r>
      <w:r w:rsidRPr="00494667">
        <w:rPr>
          <w:rFonts w:hAnsi="標楷體" w:hint="eastAsia"/>
        </w:rPr>
        <w:t>。</w:t>
      </w:r>
    </w:p>
  </w:footnote>
  <w:footnote w:id="36">
    <w:p w:rsidR="008E1270" w:rsidRPr="00494667" w:rsidRDefault="008E1270" w:rsidP="008278D3">
      <w:pPr>
        <w:pStyle w:val="afc"/>
        <w:ind w:left="196" w:hangingChars="89" w:hanging="196"/>
        <w:jc w:val="both"/>
        <w:rPr>
          <w:rFonts w:hAnsi="標楷體"/>
        </w:rPr>
      </w:pPr>
      <w:r w:rsidRPr="00494667">
        <w:rPr>
          <w:rStyle w:val="afe"/>
          <w:rFonts w:hAnsi="標楷體"/>
        </w:rPr>
        <w:footnoteRef/>
      </w:r>
      <w:r w:rsidRPr="00494667">
        <w:rPr>
          <w:rFonts w:hAnsi="標楷體"/>
        </w:rPr>
        <w:t xml:space="preserve"> 80年10月11日</w:t>
      </w:r>
      <w:r w:rsidRPr="00494667">
        <w:rPr>
          <w:rFonts w:hAnsi="標楷體" w:hint="eastAsia"/>
        </w:rPr>
        <w:t>為第1次對產業開放引進移工，產業包括紡織業、金屬基本工業、金屬製造業、機械設備製造修配業、電力及電子機械器材修配業、營造業等6行業15種職業（開放額度：15,000人）；81年9月26日第2次開放重要外銷行業，或為與產業發展具重要關聯性行業，或為工作性質辛苦缺工嚴重對產業發展具重要性行業之紡織業等68種行業（開放額度：32,000人）；82年1月12日第3次對產業開放，除前述68種行業另增加船舶及其零件製造業、化學製品製造業、製傘業、食品加工業、化學材料業共計73行業（開放額度：35,000人）；82年5月23日第4次開放特許染整、陶瓷、水泥、沖剪、棉紗、石材等6行業專案引進移工（開放額度：30,000人）；82年8月6日開放原73行業若新設廠或擴充設備且有營運事實者(新投資案)得專案申請聘僱移工；83年8月27日開放3K（骯髒、危險及辛勞行業）專案（開放額度：10,000人）；83年10月8日開放製造業2億元以上重大投資業者得申請聘僱移工；</w:t>
      </w:r>
      <w:r w:rsidRPr="00494667">
        <w:rPr>
          <w:rFonts w:hAnsi="標楷體"/>
        </w:rPr>
        <w:t>84年5月1日</w:t>
      </w:r>
      <w:r w:rsidRPr="00494667">
        <w:rPr>
          <w:rFonts w:hAnsi="標楷體" w:hint="eastAsia"/>
        </w:rPr>
        <w:t>開放織布、毛衣織品、電鍍、塗料、模具、織襪及石材製品等7產業（開放額度：8,200人）。</w:t>
      </w:r>
    </w:p>
  </w:footnote>
  <w:footnote w:id="37">
    <w:p w:rsidR="008E1270" w:rsidRPr="00494667" w:rsidRDefault="008E1270" w:rsidP="00494667">
      <w:pPr>
        <w:pStyle w:val="afc"/>
        <w:ind w:left="222" w:hangingChars="101" w:hanging="222"/>
        <w:jc w:val="both"/>
        <w:rPr>
          <w:rFonts w:hAnsi="標楷體"/>
        </w:rPr>
      </w:pPr>
      <w:r w:rsidRPr="00494667">
        <w:rPr>
          <w:rStyle w:val="afe"/>
          <w:rFonts w:hAnsi="標楷體"/>
        </w:rPr>
        <w:footnoteRef/>
      </w:r>
      <w:r>
        <w:rPr>
          <w:rFonts w:hAnsi="標楷體" w:hint="eastAsia"/>
        </w:rPr>
        <w:t xml:space="preserve"> </w:t>
      </w:r>
      <w:r w:rsidRPr="00494667">
        <w:rPr>
          <w:rFonts w:hAnsi="標楷體" w:hint="eastAsia"/>
        </w:rPr>
        <w:t>95年1月1日以定額方式重新開放3K產業特定製程可申請聘僱移工（開放額度：20,000人）；95年12月19日除特定製程外，首次允許部分產業的夜班工作可以申請聘僱移工（開放額度：10,000人）；96年10月3日宣布取消重大投資專案引進機制，改以特定製程與特殊時程，並常態開放3K3班行業申請；99年10月1日調整3K核配比率分5級（3K5級制）；102年3月11日新增外加就業安定費附加移工配額機制(Extra制)。</w:t>
      </w:r>
    </w:p>
  </w:footnote>
  <w:footnote w:id="38">
    <w:p w:rsidR="008E1270" w:rsidRPr="00494667" w:rsidRDefault="008E1270" w:rsidP="008F5871">
      <w:pPr>
        <w:pStyle w:val="afc"/>
        <w:ind w:left="222" w:hangingChars="101" w:hanging="222"/>
      </w:pPr>
      <w:r w:rsidRPr="00494667">
        <w:rPr>
          <w:rStyle w:val="afe"/>
        </w:rPr>
        <w:footnoteRef/>
      </w:r>
      <w:r>
        <w:rPr>
          <w:rFonts w:hint="eastAsia"/>
        </w:rPr>
        <w:t xml:space="preserve"> </w:t>
      </w:r>
      <w:r w:rsidRPr="00494667">
        <w:rPr>
          <w:rFonts w:hint="eastAsia"/>
        </w:rPr>
        <w:t>81年8月20日開放</w:t>
      </w:r>
      <w:r w:rsidRPr="00494667">
        <w:rPr>
          <w:rFonts w:ascii="Times New Roman" w:hint="eastAsia"/>
        </w:rPr>
        <w:t>20</w:t>
      </w:r>
      <w:r w:rsidRPr="00494667">
        <w:rPr>
          <w:rFonts w:ascii="Times New Roman" w:hint="eastAsia"/>
        </w:rPr>
        <w:t>噸以上漁船；</w:t>
      </w:r>
      <w:r w:rsidRPr="00494667">
        <w:rPr>
          <w:rFonts w:ascii="Times New Roman" w:hint="eastAsia"/>
        </w:rPr>
        <w:t>92</w:t>
      </w:r>
      <w:r w:rsidRPr="00494667">
        <w:rPr>
          <w:rFonts w:ascii="Times New Roman" w:hint="eastAsia"/>
        </w:rPr>
        <w:t>年</w:t>
      </w:r>
      <w:r w:rsidRPr="00494667">
        <w:rPr>
          <w:rFonts w:ascii="Times New Roman" w:hint="eastAsia"/>
        </w:rPr>
        <w:t>2</w:t>
      </w:r>
      <w:r w:rsidRPr="00494667">
        <w:rPr>
          <w:rFonts w:ascii="Times New Roman" w:hint="eastAsia"/>
        </w:rPr>
        <w:t>月</w:t>
      </w:r>
      <w:r w:rsidRPr="00494667">
        <w:rPr>
          <w:rFonts w:ascii="Times New Roman" w:hint="eastAsia"/>
        </w:rPr>
        <w:t>11</w:t>
      </w:r>
      <w:r w:rsidRPr="00494667">
        <w:rPr>
          <w:rFonts w:ascii="Times New Roman" w:hint="eastAsia"/>
        </w:rPr>
        <w:t>日開放所有漁船；</w:t>
      </w:r>
      <w:r w:rsidRPr="00494667">
        <w:rPr>
          <w:rFonts w:ascii="Times New Roman" w:hint="eastAsia"/>
        </w:rPr>
        <w:t>103</w:t>
      </w:r>
      <w:r w:rsidRPr="00494667">
        <w:rPr>
          <w:rFonts w:ascii="Times New Roman" w:hint="eastAsia"/>
        </w:rPr>
        <w:t>年</w:t>
      </w:r>
      <w:r w:rsidRPr="00494667">
        <w:rPr>
          <w:rFonts w:ascii="Times New Roman" w:hint="eastAsia"/>
        </w:rPr>
        <w:t>3</w:t>
      </w:r>
      <w:r w:rsidRPr="00494667">
        <w:rPr>
          <w:rFonts w:ascii="Times New Roman" w:hint="eastAsia"/>
        </w:rPr>
        <w:t>月</w:t>
      </w:r>
      <w:r w:rsidRPr="00494667">
        <w:rPr>
          <w:rFonts w:ascii="Times New Roman" w:hint="eastAsia"/>
        </w:rPr>
        <w:t>30</w:t>
      </w:r>
      <w:r w:rsidRPr="00494667">
        <w:rPr>
          <w:rFonts w:ascii="Times New Roman" w:hint="eastAsia"/>
        </w:rPr>
        <w:t>日開放海洋箱網養殖漁業得聘僱移工</w:t>
      </w:r>
      <w:r w:rsidRPr="00494667">
        <w:rPr>
          <w:rFonts w:hAnsi="標楷體" w:hint="eastAsia"/>
        </w:rPr>
        <w:t>。</w:t>
      </w:r>
    </w:p>
  </w:footnote>
  <w:footnote w:id="39">
    <w:p w:rsidR="008E1270" w:rsidRPr="00494667" w:rsidRDefault="008E1270" w:rsidP="008F5871">
      <w:pPr>
        <w:pStyle w:val="afc"/>
        <w:ind w:left="222" w:hangingChars="101" w:hanging="222"/>
        <w:jc w:val="both"/>
      </w:pPr>
      <w:r w:rsidRPr="00494667">
        <w:rPr>
          <w:rStyle w:val="afe"/>
        </w:rPr>
        <w:footnoteRef/>
      </w:r>
      <w:r>
        <w:rPr>
          <w:rFonts w:hint="eastAsia"/>
        </w:rPr>
        <w:t xml:space="preserve"> </w:t>
      </w:r>
      <w:r w:rsidRPr="00494667">
        <w:rPr>
          <w:rFonts w:hint="eastAsia"/>
        </w:rPr>
        <w:t>81年8月5日合法開放移工從事家庭看護工之工作；89年8月31日限制被看護人屬特定病症且巴氏量表評定20分以下；90年7月27日放寬巴氏量表標準為30分至40分；95年8月30日增列特殊病症得增聘1人；100年9月17日新增特定身心障礙項目「肢體障礙（限運動神經元或巴金森氏症等二類疾病）」；101年9月17日新增80歲以上高齡者嚴重依賴照護需要；102年3月11日新增特定身心障礙項目「罕見疾病（限運動神經元疾病）」；104年8月8日新增85歲以上輕度失能者。</w:t>
      </w:r>
    </w:p>
  </w:footnote>
  <w:footnote w:id="40">
    <w:p w:rsidR="008E1270" w:rsidRPr="00494667" w:rsidRDefault="008E1270" w:rsidP="008F5871">
      <w:pPr>
        <w:pStyle w:val="afc"/>
        <w:ind w:left="222" w:hangingChars="101" w:hanging="222"/>
        <w:jc w:val="both"/>
      </w:pPr>
      <w:r w:rsidRPr="00494667">
        <w:rPr>
          <w:rStyle w:val="afe"/>
        </w:rPr>
        <w:footnoteRef/>
      </w:r>
      <w:r>
        <w:rPr>
          <w:rFonts w:hint="eastAsia"/>
        </w:rPr>
        <w:t xml:space="preserve"> </w:t>
      </w:r>
      <w:r w:rsidRPr="00494667">
        <w:rPr>
          <w:rFonts w:hint="eastAsia"/>
        </w:rPr>
        <w:t>81年8月17日及82年1月12日首次開放移工從事家庭幫傭工作</w:t>
      </w:r>
      <w:r w:rsidRPr="00494667">
        <w:rPr>
          <w:rFonts w:hAnsi="標楷體" w:hint="eastAsia"/>
        </w:rPr>
        <w:t>（開放額度：8,000人）；84年11月1日再次受理申請聘僱外籍家庭幫傭（開放額度：8,000人）；90年11月7日開放以下3類對象可申請外籍家庭幫傭：年齡3歲以下之3胞胎以上多胞胎子女、或家庭中直系血親累計點數滿16點者、或外籍主管。</w:t>
      </w:r>
    </w:p>
  </w:footnote>
  <w:footnote w:id="41">
    <w:p w:rsidR="008E1270" w:rsidRPr="00494667" w:rsidRDefault="008E1270" w:rsidP="008F5871">
      <w:pPr>
        <w:pStyle w:val="afc"/>
        <w:ind w:left="238" w:hangingChars="108" w:hanging="238"/>
      </w:pPr>
      <w:r w:rsidRPr="00494667">
        <w:rPr>
          <w:rStyle w:val="afe"/>
        </w:rPr>
        <w:footnoteRef/>
      </w:r>
      <w:r w:rsidRPr="00494667">
        <w:rPr>
          <w:rFonts w:hint="eastAsia"/>
        </w:rPr>
        <w:t>勞動部109年7月31日勞動發管字第10905129431號函修正</w:t>
      </w:r>
      <w:r w:rsidRPr="00494667">
        <w:rPr>
          <w:rFonts w:ascii="Arial" w:hAnsi="Arial" w:cs="Arial"/>
        </w:rPr>
        <w:t>「外國人從事就業服務法第四十六條第一項第八款至第十一款工作資格及審查標準」部分條文</w:t>
      </w:r>
      <w:r w:rsidRPr="00494667">
        <w:rPr>
          <w:rFonts w:ascii="Arial" w:hAnsi="Arial" w:cs="Arial" w:hint="eastAsia"/>
        </w:rPr>
        <w:t>之修法總說明</w:t>
      </w:r>
      <w:r w:rsidRPr="00494667">
        <w:rPr>
          <w:rFonts w:hAnsi="標楷體" w:hint="eastAsia"/>
        </w:rPr>
        <w:t>。</w:t>
      </w:r>
    </w:p>
  </w:footnote>
  <w:footnote w:id="42">
    <w:p w:rsidR="008E1270" w:rsidRPr="00FC1886" w:rsidRDefault="008E1270" w:rsidP="00EC624D">
      <w:pPr>
        <w:pStyle w:val="afc"/>
        <w:ind w:left="251" w:hangingChars="114" w:hanging="251"/>
        <w:jc w:val="both"/>
      </w:pPr>
      <w:r w:rsidRPr="00494667">
        <w:rPr>
          <w:rStyle w:val="afe"/>
        </w:rPr>
        <w:footnoteRef/>
      </w:r>
      <w:r w:rsidRPr="00494667">
        <w:rPr>
          <w:rFonts w:hint="eastAsia"/>
        </w:rPr>
        <w:t xml:space="preserve"> 依勞動統計查詢網所查詢外勞總人數：99年底37萬9</w:t>
      </w:r>
      <w:r w:rsidRPr="00494667">
        <w:t>,653</w:t>
      </w:r>
      <w:r w:rsidRPr="00494667">
        <w:rPr>
          <w:rFonts w:hint="eastAsia"/>
        </w:rPr>
        <w:t>人、100年底42萬5</w:t>
      </w:r>
      <w:r w:rsidRPr="00494667">
        <w:t>,660</w:t>
      </w:r>
      <w:r w:rsidRPr="00494667">
        <w:rPr>
          <w:rFonts w:hint="eastAsia"/>
        </w:rPr>
        <w:t>人、101年底44萬5</w:t>
      </w:r>
      <w:r w:rsidRPr="00494667">
        <w:t>,579</w:t>
      </w:r>
      <w:r w:rsidRPr="00494667">
        <w:rPr>
          <w:rFonts w:hint="eastAsia"/>
        </w:rPr>
        <w:t>人、102年底48萬9</w:t>
      </w:r>
      <w:r w:rsidRPr="00494667">
        <w:t>,134</w:t>
      </w:r>
      <w:r w:rsidRPr="00494667">
        <w:rPr>
          <w:rFonts w:hint="eastAsia"/>
        </w:rPr>
        <w:t>人、103年底55萬1</w:t>
      </w:r>
      <w:r w:rsidRPr="00494667">
        <w:t>,596</w:t>
      </w:r>
      <w:r w:rsidRPr="00494667">
        <w:rPr>
          <w:rFonts w:hint="eastAsia"/>
        </w:rPr>
        <w:t>人、104年底58萬7</w:t>
      </w:r>
      <w:r w:rsidRPr="00494667">
        <w:t>,940</w:t>
      </w:r>
      <w:r w:rsidRPr="00494667">
        <w:rPr>
          <w:rFonts w:hint="eastAsia"/>
        </w:rPr>
        <w:t>人、105年底62萬4</w:t>
      </w:r>
      <w:r w:rsidRPr="00494667">
        <w:t>,768</w:t>
      </w:r>
      <w:r w:rsidRPr="00494667">
        <w:rPr>
          <w:rFonts w:hint="eastAsia"/>
        </w:rPr>
        <w:t>人、106年底67萬6</w:t>
      </w:r>
      <w:r w:rsidRPr="00494667">
        <w:t>,142</w:t>
      </w:r>
      <w:r w:rsidRPr="00494667">
        <w:rPr>
          <w:rFonts w:hint="eastAsia"/>
        </w:rPr>
        <w:t>人、107年底70萬6</w:t>
      </w:r>
      <w:r w:rsidRPr="00494667">
        <w:t>,850</w:t>
      </w:r>
      <w:r w:rsidRPr="00494667">
        <w:rPr>
          <w:rFonts w:hint="eastAsia"/>
        </w:rPr>
        <w:t>人、108年底71萬8</w:t>
      </w:r>
      <w:r w:rsidRPr="00494667">
        <w:t>,058</w:t>
      </w:r>
      <w:r w:rsidRPr="00494667">
        <w:rPr>
          <w:rFonts w:hint="eastAsia"/>
        </w:rPr>
        <w:t>人、109年底70萬9</w:t>
      </w:r>
      <w:r w:rsidRPr="00494667">
        <w:t>,</w:t>
      </w:r>
      <w:r w:rsidRPr="00494667">
        <w:rPr>
          <w:rFonts w:hint="eastAsia"/>
        </w:rPr>
        <w:t>123人。</w:t>
      </w:r>
    </w:p>
  </w:footnote>
  <w:footnote w:id="43">
    <w:p w:rsidR="008E1270" w:rsidRPr="00FC1886" w:rsidRDefault="008E1270" w:rsidP="00EC624D">
      <w:pPr>
        <w:pStyle w:val="afc"/>
        <w:ind w:left="251" w:hangingChars="114" w:hanging="251"/>
        <w:jc w:val="both"/>
      </w:pPr>
      <w:r w:rsidRPr="00FC1886">
        <w:rPr>
          <w:rStyle w:val="afe"/>
        </w:rPr>
        <w:footnoteRef/>
      </w:r>
      <w:r>
        <w:rPr>
          <w:rFonts w:hint="eastAsia"/>
        </w:rPr>
        <w:t xml:space="preserve"> </w:t>
      </w:r>
      <w:r w:rsidRPr="00FC1886">
        <w:rPr>
          <w:rFonts w:hint="eastAsia"/>
        </w:rPr>
        <w:t>依勞動部110年1月28日召開跨國勞動力政策協商諮詢小組第32次會議紀錄及其附件2-3、各業別外勞與該業整體就業人口比率表：截至109年11月底止之機構及外展外籍看護工占醫療保健社會工作服務業就業人數之3.13%，</w:t>
      </w:r>
      <w:r w:rsidRPr="00FC1886">
        <w:rPr>
          <w:rFonts w:hint="eastAsia"/>
          <w:b/>
        </w:rPr>
        <w:t>家庭外籍看護工</w:t>
      </w:r>
      <w:r w:rsidRPr="00FC1886">
        <w:rPr>
          <w:rFonts w:hAnsi="Arial" w:hint="eastAsia"/>
        </w:rPr>
        <w:t>、</w:t>
      </w:r>
      <w:r w:rsidRPr="00FC1886">
        <w:rPr>
          <w:rFonts w:hint="eastAsia"/>
        </w:rPr>
        <w:t>外籍幫傭分別</w:t>
      </w:r>
      <w:r w:rsidRPr="00FC1886">
        <w:rPr>
          <w:rFonts w:hint="eastAsia"/>
          <w:b/>
        </w:rPr>
        <w:t>占其他服務業就業人數之29.46%</w:t>
      </w:r>
      <w:r w:rsidRPr="00FC1886">
        <w:rPr>
          <w:rFonts w:hint="eastAsia"/>
        </w:rPr>
        <w:t>與0.30%。</w:t>
      </w:r>
    </w:p>
  </w:footnote>
  <w:footnote w:id="44">
    <w:p w:rsidR="008E1270" w:rsidRPr="00F1182A" w:rsidRDefault="008E1270" w:rsidP="00EC624D">
      <w:pPr>
        <w:pStyle w:val="afc"/>
        <w:ind w:left="251" w:hangingChars="114" w:hanging="251"/>
        <w:jc w:val="both"/>
      </w:pPr>
      <w:r w:rsidRPr="00FC1886">
        <w:rPr>
          <w:rStyle w:val="afe"/>
        </w:rPr>
        <w:footnoteRef/>
      </w:r>
      <w:r>
        <w:rPr>
          <w:rFonts w:hint="eastAsia"/>
        </w:rPr>
        <w:t xml:space="preserve"> </w:t>
      </w:r>
      <w:r w:rsidRPr="00FC1886">
        <w:rPr>
          <w:rFonts w:hint="eastAsia"/>
        </w:rPr>
        <w:t>因作為基礎（分母）之醫療保健社會工作服務業（行業統計分類為Q大類）係所有從事醫療保健及社會工作服務之行業，其他服務業（行業統計分類為S大類）則係從事G至R大類以外服務之行業，如宗教</w:t>
      </w:r>
      <w:r w:rsidRPr="00FC1886">
        <w:rPr>
          <w:rFonts w:hAnsi="Arial" w:hint="eastAsia"/>
        </w:rPr>
        <w:t>、</w:t>
      </w:r>
      <w:r w:rsidRPr="00FC1886">
        <w:rPr>
          <w:rFonts w:hint="eastAsia"/>
        </w:rPr>
        <w:t>職業及類似組織</w:t>
      </w:r>
      <w:r w:rsidRPr="00FC1886">
        <w:rPr>
          <w:rFonts w:hAnsi="Arial" w:hint="eastAsia"/>
        </w:rPr>
        <w:t>、</w:t>
      </w:r>
      <w:r w:rsidRPr="00FC1886">
        <w:rPr>
          <w:rFonts w:hint="eastAsia"/>
        </w:rPr>
        <w:t>個人及家庭用品維修</w:t>
      </w:r>
      <w:r w:rsidRPr="00FC1886">
        <w:rPr>
          <w:rFonts w:hAnsi="Arial" w:hint="eastAsia"/>
        </w:rPr>
        <w:t>、</w:t>
      </w:r>
      <w:r w:rsidRPr="00FC1886">
        <w:rPr>
          <w:rFonts w:hint="eastAsia"/>
        </w:rPr>
        <w:t>洗衣</w:t>
      </w:r>
      <w:r w:rsidRPr="00FC1886">
        <w:rPr>
          <w:rFonts w:hAnsi="Arial" w:hint="eastAsia"/>
        </w:rPr>
        <w:t>、</w:t>
      </w:r>
      <w:r w:rsidRPr="00FC1886">
        <w:rPr>
          <w:rFonts w:hint="eastAsia"/>
        </w:rPr>
        <w:t>美髮及美容美體</w:t>
      </w:r>
      <w:r w:rsidRPr="00FC1886">
        <w:rPr>
          <w:rFonts w:hAnsi="Arial" w:hint="eastAsia"/>
        </w:rPr>
        <w:t>、</w:t>
      </w:r>
      <w:r w:rsidRPr="00FC1886">
        <w:rPr>
          <w:rFonts w:hint="eastAsia"/>
        </w:rPr>
        <w:t>殯葬及相關服務</w:t>
      </w:r>
      <w:r w:rsidRPr="00FC1886">
        <w:rPr>
          <w:rFonts w:hAnsi="Arial" w:hint="eastAsia"/>
        </w:rPr>
        <w:t>、</w:t>
      </w:r>
      <w:r w:rsidRPr="00FC1886">
        <w:rPr>
          <w:rFonts w:hint="eastAsia"/>
        </w:rPr>
        <w:t>家事服務等，故據以計算出之占比較難看出社福外勞對臺灣社會的重要性。</w:t>
      </w:r>
    </w:p>
  </w:footnote>
  <w:footnote w:id="45">
    <w:p w:rsidR="008E1270" w:rsidRPr="00FC1886" w:rsidRDefault="008E1270" w:rsidP="00D74BEA">
      <w:pPr>
        <w:pStyle w:val="afc"/>
        <w:ind w:leftChars="5" w:left="239" w:hangingChars="101" w:hanging="222"/>
      </w:pPr>
      <w:r w:rsidRPr="00FC1886">
        <w:rPr>
          <w:rStyle w:val="afe"/>
        </w:rPr>
        <w:footnoteRef/>
      </w:r>
      <w:r>
        <w:rPr>
          <w:rFonts w:hint="eastAsia"/>
        </w:rPr>
        <w:t xml:space="preserve"> </w:t>
      </w:r>
      <w:r w:rsidRPr="00FC1886">
        <w:rPr>
          <w:rFonts w:hint="eastAsia"/>
        </w:rPr>
        <w:t>就服法第47條：「(第1項)雇主聘僱外國人從事前條第1項第8款至第11款規定之工作，應先以合理勞動條件在國內辦理招募，經招募無法滿足其需要時，始得就該不足人數提出申請，並應於招募時，將招募全部內容通知其事業單位之工會或勞工，並於外國人預定工作之場所公告之。（第2項）雇主依前條項規定在國內辦理招募時，對於公立就業服務機構所推介之求職人，非有正當理由，不得拒絕。」</w:t>
      </w:r>
    </w:p>
  </w:footnote>
  <w:footnote w:id="46">
    <w:p w:rsidR="008E1270" w:rsidRPr="00FC1886" w:rsidRDefault="008E1270" w:rsidP="00073108">
      <w:pPr>
        <w:pStyle w:val="afc"/>
        <w:ind w:leftChars="5" w:left="268" w:hangingChars="114" w:hanging="251"/>
      </w:pPr>
      <w:r w:rsidRPr="00FC1886">
        <w:rPr>
          <w:rStyle w:val="afe"/>
        </w:rPr>
        <w:footnoteRef/>
      </w:r>
      <w:r>
        <w:rPr>
          <w:rFonts w:hint="eastAsia"/>
        </w:rPr>
        <w:t xml:space="preserve"> </w:t>
      </w:r>
      <w:r w:rsidRPr="00FC1886">
        <w:rPr>
          <w:rFonts w:hint="eastAsia"/>
        </w:rPr>
        <w:t>勞動部109年12月11日勞動發管字第1090519135號令公告110年製造業合理薪資基準，以電子零組件製造業為例，日班技術工2萬7,970元/非技術工2萬6,140元；夜班技術工3萬3,564元/非技術工3萬1,368元。</w:t>
      </w:r>
    </w:p>
  </w:footnote>
  <w:footnote w:id="47">
    <w:p w:rsidR="008E1270" w:rsidRPr="00FC1886" w:rsidRDefault="008E1270" w:rsidP="00073108">
      <w:pPr>
        <w:pStyle w:val="afc"/>
        <w:ind w:leftChars="4" w:left="252" w:hangingChars="108" w:hanging="238"/>
        <w:jc w:val="both"/>
      </w:pPr>
      <w:r w:rsidRPr="00FC1886">
        <w:rPr>
          <w:rStyle w:val="afe"/>
        </w:rPr>
        <w:footnoteRef/>
      </w:r>
      <w:r w:rsidRPr="00FC1886">
        <w:rPr>
          <w:rFonts w:hint="eastAsia"/>
        </w:rPr>
        <w:t xml:space="preserve"> 雇主聘僱外國人許可及管理辦法（1）第12條規定：「（第1項）雇主申請聘僱第二類外國人 ，應以合理勞動條件向工作場所所在地之公立就業服務機構辦理求才登記後次日起，在中央主管機關依本法（即就服法）第22條所建立全國性之就業資訊網登載求才廣告，並自登載之次日起至少21日辦理招募本國勞工。但同時於中央主管機關指定之國內新聞紙中選定1家連續刊登3日者，自刊登期滿之次日起至少14日辦理招募本國勞工。（第2項）前項求才廣告內容，應包括求才工作類別、人數、專長或資格、雇主名稱、工資、工時、工作地點、聘僱期間、供膳狀況與受理求才登記之公立就業服務機構名稱、地址及電話。（第3項）雇主為第1項之招募時，應通知其事業單位之工會或勞工，並於事業單位員工顯明易見之場所公告之。……。」</w:t>
      </w:r>
    </w:p>
  </w:footnote>
  <w:footnote w:id="48">
    <w:p w:rsidR="008E1270" w:rsidRPr="003E40BE" w:rsidRDefault="008E1270" w:rsidP="003E40BE">
      <w:pPr>
        <w:pStyle w:val="afc"/>
        <w:ind w:leftChars="5" w:left="239" w:hangingChars="101" w:hanging="222"/>
      </w:pPr>
      <w:r w:rsidRPr="00FC1886">
        <w:rPr>
          <w:rStyle w:val="afe"/>
        </w:rPr>
        <w:footnoteRef/>
      </w:r>
      <w:r>
        <w:rPr>
          <w:rFonts w:hint="eastAsia"/>
        </w:rPr>
        <w:t xml:space="preserve"> </w:t>
      </w:r>
      <w:r w:rsidRPr="00FC1886">
        <w:rPr>
          <w:rFonts w:hint="eastAsia"/>
        </w:rPr>
        <w:t>106年至108年雇主於申請聘僱外籍勞工前辦理國內招募違反「其他無正當理由拒絕僱用本國勞工」之案件分別為7件、7件、5件。</w:t>
      </w:r>
    </w:p>
  </w:footnote>
  <w:footnote w:id="49">
    <w:p w:rsidR="008E1270" w:rsidRPr="00FC1886" w:rsidRDefault="008E1270" w:rsidP="00EC624D">
      <w:pPr>
        <w:pStyle w:val="afc"/>
        <w:ind w:left="238" w:hangingChars="108" w:hanging="238"/>
      </w:pPr>
      <w:r w:rsidRPr="00FC1886">
        <w:rPr>
          <w:rStyle w:val="afe"/>
        </w:rPr>
        <w:footnoteRef/>
      </w:r>
      <w:r>
        <w:rPr>
          <w:rFonts w:hint="eastAsia"/>
        </w:rPr>
        <w:t xml:space="preserve"> </w:t>
      </w:r>
      <w:r w:rsidRPr="00FC1886">
        <w:rPr>
          <w:rFonts w:hint="eastAsia"/>
        </w:rPr>
        <w:t>經本院107年10月3日財政及經濟、內政及少數民族委員會第5屆第54次聯席會議通過糾正勞動部、經濟部、衛福部在案（107財正0016）。</w:t>
      </w:r>
    </w:p>
  </w:footnote>
  <w:footnote w:id="50">
    <w:p w:rsidR="008E1270" w:rsidRPr="00FC1886" w:rsidRDefault="008E1270" w:rsidP="00EC624D">
      <w:pPr>
        <w:pStyle w:val="afc"/>
        <w:ind w:left="251" w:hangingChars="114" w:hanging="251"/>
      </w:pPr>
      <w:r w:rsidRPr="00FC1886">
        <w:rPr>
          <w:rStyle w:val="afe"/>
        </w:rPr>
        <w:footnoteRef/>
      </w:r>
      <w:r>
        <w:rPr>
          <w:rFonts w:hint="eastAsia"/>
        </w:rPr>
        <w:t xml:space="preserve"> </w:t>
      </w:r>
      <w:r w:rsidRPr="00FC1886">
        <w:rPr>
          <w:rFonts w:hint="eastAsia"/>
        </w:rPr>
        <w:t>勞動部104年委託研究「低薪資對我國勞動市場的影響與政府因應策略」(案號：07-10403066)指出：「企業對於外籍勞工的僱用，對於不同類型的勞工有不同的影響。</w:t>
      </w:r>
      <w:r w:rsidRPr="00FC1886">
        <w:rPr>
          <w:rFonts w:hAnsi="標楷體"/>
        </w:rPr>
        <w:t>……</w:t>
      </w:r>
      <w:r w:rsidRPr="00FC1886">
        <w:rPr>
          <w:rFonts w:hint="eastAsia"/>
        </w:rPr>
        <w:t>對於非技術勞工，則因為引進外勞對本國基層職類別的工作機會存在替代效果，導致非技術性勞工的薪資水準降低。」</w:t>
      </w:r>
    </w:p>
  </w:footnote>
  <w:footnote w:id="51">
    <w:p w:rsidR="008E1270" w:rsidRPr="00FC1886" w:rsidRDefault="008E1270" w:rsidP="00591635">
      <w:pPr>
        <w:pStyle w:val="afc"/>
        <w:ind w:left="251" w:hangingChars="114" w:hanging="251"/>
        <w:rPr>
          <w:rFonts w:hAnsi="標楷體"/>
        </w:rPr>
      </w:pPr>
      <w:r w:rsidRPr="00FC1886">
        <w:rPr>
          <w:rStyle w:val="afe"/>
          <w:rFonts w:hAnsi="標楷體"/>
        </w:rPr>
        <w:footnoteRef/>
      </w:r>
      <w:r>
        <w:rPr>
          <w:rFonts w:hAnsi="標楷體" w:hint="eastAsia"/>
        </w:rPr>
        <w:t xml:space="preserve"> </w:t>
      </w:r>
      <w:r w:rsidRPr="00FC1886">
        <w:rPr>
          <w:rFonts w:hAnsi="標楷體" w:hint="eastAsia"/>
        </w:rPr>
        <w:t>入出國及移民法第25條前段規定：「外國人在我國合法連續居留5年，每年居住超過183日，</w:t>
      </w:r>
      <w:r w:rsidRPr="00FC1886">
        <w:rPr>
          <w:rFonts w:hAnsi="標楷體"/>
        </w:rPr>
        <w:t>……</w:t>
      </w:r>
      <w:r w:rsidRPr="00FC1886">
        <w:rPr>
          <w:rFonts w:hAnsi="標楷體" w:hint="eastAsia"/>
        </w:rPr>
        <w:t>並符合下列要件者，得向移民署申請永久居留。但以就學或經</w:t>
      </w:r>
      <w:r w:rsidRPr="00FC1886">
        <w:rPr>
          <w:rFonts w:hAnsi="標楷體" w:hint="eastAsia"/>
          <w:b/>
        </w:rPr>
        <w:t>中央勞動主管機關許可在我國從事就業服務法第46條第1項第8款至第10款工作之原因許可居留者</w:t>
      </w:r>
      <w:r w:rsidRPr="00FC1886">
        <w:rPr>
          <w:rFonts w:hAnsi="標楷體" w:hint="eastAsia"/>
        </w:rPr>
        <w:t>及以其為依親對象許可居留者，</w:t>
      </w:r>
      <w:r w:rsidRPr="00FC1886">
        <w:rPr>
          <w:rFonts w:hAnsi="標楷體" w:hint="eastAsia"/>
          <w:b/>
        </w:rPr>
        <w:t>在我國居留（住）之期間，不予計入</w:t>
      </w:r>
      <w:r w:rsidRPr="00FC1886">
        <w:rPr>
          <w:rFonts w:hAnsi="標楷體" w:hint="eastAsia"/>
        </w:rPr>
        <w:t>：</w:t>
      </w:r>
      <w:r w:rsidRPr="00FC1886">
        <w:rPr>
          <w:rFonts w:hAnsi="標楷體"/>
        </w:rPr>
        <w:t>……</w:t>
      </w:r>
      <w:r w:rsidRPr="00FC1886">
        <w:rPr>
          <w:rFonts w:hAnsi="標楷體" w:hint="eastAsia"/>
        </w:rPr>
        <w:t>。」</w:t>
      </w:r>
    </w:p>
  </w:footnote>
  <w:footnote w:id="52">
    <w:p w:rsidR="008E1270" w:rsidRPr="00FC1886" w:rsidRDefault="008E1270" w:rsidP="00EC624D">
      <w:pPr>
        <w:pStyle w:val="afc"/>
        <w:ind w:left="251" w:hangingChars="114" w:hanging="251"/>
      </w:pPr>
      <w:r w:rsidRPr="00FC1886">
        <w:rPr>
          <w:rStyle w:val="afe"/>
        </w:rPr>
        <w:footnoteRef/>
      </w:r>
      <w:r>
        <w:rPr>
          <w:rFonts w:hint="eastAsia"/>
        </w:rPr>
        <w:t xml:space="preserve"> </w:t>
      </w:r>
      <w:r w:rsidRPr="00FC1886">
        <w:rPr>
          <w:rFonts w:hint="eastAsia"/>
        </w:rPr>
        <w:t>雇主聘僱外國人許可及管理辦法第44條前段規定：「外國人從事本法第46條第1項第8款至第10款規定工作者，不得攜眷居留。</w:t>
      </w:r>
      <w:r w:rsidRPr="00FC1886">
        <w:rPr>
          <w:rFonts w:hAnsi="標楷體"/>
        </w:rPr>
        <w:t>……</w:t>
      </w:r>
      <w:r w:rsidRPr="00FC1886">
        <w:rPr>
          <w:rFonts w:hint="eastAsia"/>
        </w:rPr>
        <w:t>。」</w:t>
      </w:r>
    </w:p>
  </w:footnote>
  <w:footnote w:id="53">
    <w:p w:rsidR="008E1270" w:rsidRPr="00FC1886" w:rsidRDefault="008E1270" w:rsidP="004925B2">
      <w:pPr>
        <w:pStyle w:val="afc"/>
        <w:ind w:left="222" w:hangingChars="101" w:hanging="222"/>
      </w:pPr>
      <w:r w:rsidRPr="00FC1886">
        <w:rPr>
          <w:rStyle w:val="afe"/>
        </w:rPr>
        <w:footnoteRef/>
      </w:r>
      <w:r>
        <w:rPr>
          <w:rFonts w:hint="eastAsia"/>
        </w:rPr>
        <w:t xml:space="preserve"> </w:t>
      </w:r>
      <w:r w:rsidRPr="00FC1886">
        <w:rPr>
          <w:rFonts w:hint="eastAsia"/>
        </w:rPr>
        <w:t>經本院107年12月5日財政及經濟、內政及少數民族委員會第5屆第56次聯席會議通過糾正勞動部、內政部在案（107財正0019）。</w:t>
      </w:r>
    </w:p>
  </w:footnote>
  <w:footnote w:id="54">
    <w:p w:rsidR="008E1270" w:rsidRPr="00070DC7" w:rsidRDefault="008E1270" w:rsidP="004925B2">
      <w:pPr>
        <w:pStyle w:val="afc"/>
        <w:ind w:left="222" w:hangingChars="101" w:hanging="222"/>
        <w:rPr>
          <w:color w:val="4F81BD" w:themeColor="accent1"/>
        </w:rPr>
      </w:pPr>
      <w:r w:rsidRPr="00FC1886">
        <w:rPr>
          <w:rStyle w:val="afe"/>
        </w:rPr>
        <w:footnoteRef/>
      </w:r>
      <w:r>
        <w:rPr>
          <w:rFonts w:hint="eastAsia"/>
        </w:rPr>
        <w:t xml:space="preserve"> </w:t>
      </w:r>
      <w:r w:rsidRPr="00FC1886">
        <w:rPr>
          <w:rFonts w:hint="eastAsia"/>
        </w:rPr>
        <w:t>經本院108年11月19日財政及經濟委員會第5屆第69次會議通過調查報告（108財調0048）。</w:t>
      </w:r>
    </w:p>
  </w:footnote>
  <w:footnote w:id="55">
    <w:p w:rsidR="008E1270" w:rsidRPr="00FC1886" w:rsidRDefault="008E1270" w:rsidP="004925B2">
      <w:pPr>
        <w:pStyle w:val="afc"/>
        <w:ind w:left="222" w:hangingChars="101" w:hanging="222"/>
      </w:pPr>
      <w:r w:rsidRPr="00FC1886">
        <w:rPr>
          <w:rStyle w:val="afe"/>
        </w:rPr>
        <w:footnoteRef/>
      </w:r>
      <w:r>
        <w:rPr>
          <w:rFonts w:hint="eastAsia"/>
        </w:rPr>
        <w:t xml:space="preserve"> </w:t>
      </w:r>
      <w:r w:rsidRPr="00FC1886">
        <w:rPr>
          <w:rFonts w:hint="eastAsia"/>
        </w:rPr>
        <w:t>經本院109年4月8日財政及經濟、內政及族群委員會第5屆第73次聯席會議通過糾正勞動部在案（109財正0005）。</w:t>
      </w:r>
    </w:p>
  </w:footnote>
  <w:footnote w:id="56">
    <w:p w:rsidR="008E1270" w:rsidRPr="002D6E38" w:rsidRDefault="008E1270" w:rsidP="004925B2">
      <w:pPr>
        <w:pStyle w:val="afc"/>
        <w:ind w:left="222" w:hangingChars="101" w:hanging="222"/>
      </w:pPr>
      <w:r w:rsidRPr="002D6E38">
        <w:rPr>
          <w:rStyle w:val="afe"/>
        </w:rPr>
        <w:footnoteRef/>
      </w:r>
      <w:r>
        <w:rPr>
          <w:rFonts w:hint="eastAsia"/>
        </w:rPr>
        <w:t xml:space="preserve"> </w:t>
      </w:r>
      <w:r w:rsidRPr="002D6E38">
        <w:rPr>
          <w:rFonts w:hint="eastAsia"/>
        </w:rPr>
        <w:t>經本院109年5月6日財政及經濟委員會第5屆第75次聯席會議通過糾正勞動部在案（109財正0008）。</w:t>
      </w:r>
    </w:p>
  </w:footnote>
  <w:footnote w:id="57">
    <w:p w:rsidR="008E1270" w:rsidRPr="002D6E38" w:rsidRDefault="008E1270" w:rsidP="006C1D1D">
      <w:pPr>
        <w:pStyle w:val="afc"/>
        <w:ind w:leftChars="5" w:left="239" w:hangingChars="101" w:hanging="222"/>
        <w:jc w:val="both"/>
      </w:pPr>
      <w:r w:rsidRPr="002D6E38">
        <w:rPr>
          <w:rStyle w:val="afe"/>
        </w:rPr>
        <w:footnoteRef/>
      </w:r>
      <w:r>
        <w:rPr>
          <w:rFonts w:hint="eastAsia"/>
        </w:rPr>
        <w:t xml:space="preserve"> </w:t>
      </w:r>
      <w:r w:rsidRPr="002D6E38">
        <w:rPr>
          <w:rFonts w:hint="eastAsia"/>
        </w:rPr>
        <w:t>就服法第48條規定略以，雇主聘僱外國人工作，應檢具有關文件，向中央主管機關申請許可；前項申請許可、廢止許可及其他有關聘僱管理之辦法，由中央主管機關會商中央目的事業主管機關定之；雇聘辦法第16條第1項規定略以，雇主申請第二類外國人之招募許可，應備求才證明書、直轄市或縣(市)政府（下稱各地方政府）就下列事項開具證明文件(即無違反勞工法令證明書，下同)等文件。其中，無違反勞工法令證明書之開立，係指雇主：（一）已依規定提撥勞工退休準備金及提繳勞工退休金。（二）已依規定繳納積欠工資墊償基金。（三）已依規定繳納勞工保險費。（四）已依規定繳納違反勞工法令所受之罰鍰。（五）已依規定舉辦勞資會議。（六）第二類外國人預定工作之場所，無具體事實足以認定有本法第10條規定之罷工或勞資爭議情事。（七）無具體事實可推斷有業務緊縮、停業、關廠或歇業之情形。（八）無因聘僱第二類外國人而降低本國勞工勞動條件之情事。</w:t>
      </w:r>
    </w:p>
  </w:footnote>
  <w:footnote w:id="58">
    <w:p w:rsidR="008E1270" w:rsidRPr="002D6E38" w:rsidRDefault="008E1270" w:rsidP="00096235">
      <w:pPr>
        <w:pStyle w:val="afc"/>
        <w:ind w:leftChars="4" w:left="265" w:hangingChars="114" w:hanging="251"/>
        <w:jc w:val="both"/>
      </w:pPr>
      <w:r w:rsidRPr="002D6E38">
        <w:rPr>
          <w:rStyle w:val="afe"/>
        </w:rPr>
        <w:footnoteRef/>
      </w:r>
      <w:r>
        <w:rPr>
          <w:rFonts w:hint="eastAsia"/>
        </w:rPr>
        <w:t xml:space="preserve"> </w:t>
      </w:r>
      <w:r w:rsidRPr="002D6E38">
        <w:rPr>
          <w:rFonts w:hint="eastAsia"/>
        </w:rPr>
        <w:t>惟依雇聘辦法規定應由各地方政府審核並開具無違反法令證明書，雇主始據以向勞動部申請外勞聘僱許可，則新竹縣政府自承現行未針對第8目審查，雖表示為其審查上之困境，建議勞動部提出具體審查方向俾供遵循，惟該府因此未予審查仍發給雇主無違反法令證明書行為，亦有違反法令規定之嫌。</w:t>
      </w:r>
    </w:p>
  </w:footnote>
  <w:footnote w:id="59">
    <w:p w:rsidR="008E1270" w:rsidRPr="002D6E38" w:rsidRDefault="008E1270" w:rsidP="008E31B0">
      <w:pPr>
        <w:pStyle w:val="afc"/>
        <w:ind w:leftChars="5" w:left="239" w:hangingChars="101" w:hanging="222"/>
      </w:pPr>
      <w:r w:rsidRPr="002D6E38">
        <w:rPr>
          <w:rStyle w:val="afe"/>
        </w:rPr>
        <w:footnoteRef/>
      </w:r>
      <w:r>
        <w:rPr>
          <w:rFonts w:hint="eastAsia"/>
        </w:rPr>
        <w:t xml:space="preserve"> </w:t>
      </w:r>
      <w:r w:rsidRPr="002D6E38">
        <w:rPr>
          <w:rFonts w:hint="eastAsia"/>
        </w:rPr>
        <w:t>新北市、臺北市、宜蘭縣、苗栗縣、雲林縣、屏東縣、臺東縣、澎湖縣、基隆市、嘉義市、金門縣及連江縣等12個地方政府，以雇主出具切結書，聲明確實「無因聘僱第二類外國人而降低本國勞工勞動條件之情事」作為審核。</w:t>
      </w:r>
    </w:p>
  </w:footnote>
  <w:footnote w:id="60">
    <w:p w:rsidR="008E1270" w:rsidRPr="002D6E38" w:rsidRDefault="008E1270" w:rsidP="008E31B0">
      <w:pPr>
        <w:pStyle w:val="afc"/>
        <w:ind w:leftChars="5" w:left="239" w:hangingChars="101" w:hanging="222"/>
      </w:pPr>
      <w:r w:rsidRPr="002D6E38">
        <w:rPr>
          <w:rStyle w:val="afe"/>
        </w:rPr>
        <w:footnoteRef/>
      </w:r>
      <w:r>
        <w:rPr>
          <w:rFonts w:hint="eastAsia"/>
        </w:rPr>
        <w:t xml:space="preserve"> </w:t>
      </w:r>
      <w:r w:rsidRPr="002D6E38">
        <w:rPr>
          <w:rFonts w:hint="eastAsia"/>
        </w:rPr>
        <w:t>惟查高雄市政府公開資料亦是請雇主就「九.</w:t>
      </w:r>
      <w:r w:rsidRPr="002D6E38">
        <w:rPr>
          <w:rFonts w:hint="eastAsia"/>
        </w:rPr>
        <w:tab/>
        <w:t>申請日前二年內，無因聘僱第二類外國人而降低本國勞工勞動條件情事之切結書。」與函復本院內容並不相同。</w:t>
      </w:r>
    </w:p>
  </w:footnote>
  <w:footnote w:id="61">
    <w:p w:rsidR="008E1270" w:rsidRPr="008E31B0" w:rsidRDefault="008E1270" w:rsidP="00096235">
      <w:pPr>
        <w:pStyle w:val="afc"/>
        <w:ind w:leftChars="4" w:left="252" w:hangingChars="108" w:hanging="238"/>
      </w:pPr>
      <w:r w:rsidRPr="002D6E38">
        <w:rPr>
          <w:rStyle w:val="afe"/>
        </w:rPr>
        <w:footnoteRef/>
      </w:r>
      <w:r>
        <w:rPr>
          <w:rFonts w:hint="eastAsia"/>
        </w:rPr>
        <w:t xml:space="preserve"> </w:t>
      </w:r>
      <w:r w:rsidRPr="002D6E38">
        <w:rPr>
          <w:rFonts w:hint="eastAsia"/>
        </w:rPr>
        <w:t>桃園市、臺中市等2個地方政府，以雇主「有無勞資爭議調解案」作為審查；臺南市、彰化縣、南投縣、新竹市等4個地方政府，則以雇主「有無勞基法(未結)案件」、「有無勞資爭議調解案」、「有無大量解僱勞工」、「有無資遣通報」、「有無工資未全額給付之申訴尚未結案」作為審查。</w:t>
      </w:r>
    </w:p>
  </w:footnote>
  <w:footnote w:id="62">
    <w:p w:rsidR="008E1270" w:rsidRPr="00FC1886" w:rsidRDefault="008E1270" w:rsidP="004925B2">
      <w:pPr>
        <w:pStyle w:val="afc"/>
        <w:ind w:left="222" w:hangingChars="101" w:hanging="222"/>
      </w:pPr>
      <w:r w:rsidRPr="00FC1886">
        <w:rPr>
          <w:rStyle w:val="afe"/>
        </w:rPr>
        <w:footnoteRef/>
      </w:r>
      <w:r>
        <w:rPr>
          <w:rFonts w:hint="eastAsia"/>
        </w:rPr>
        <w:t xml:space="preserve"> </w:t>
      </w:r>
      <w:r w:rsidRPr="00FC1886">
        <w:rPr>
          <w:rFonts w:hint="eastAsia"/>
        </w:rPr>
        <w:t>例如：1965年聯合國「消除一切形式種族歧視國際公約」、1990年聯合國「保護所有移工及其家庭成員權利國際公約」、2018年聯合國「全球移徙盟約」。</w:t>
      </w:r>
    </w:p>
  </w:footnote>
  <w:footnote w:id="63">
    <w:p w:rsidR="008E1270" w:rsidRDefault="008E1270" w:rsidP="00FC1886">
      <w:pPr>
        <w:pStyle w:val="afc"/>
        <w:ind w:left="238" w:hangingChars="108" w:hanging="238"/>
      </w:pPr>
      <w:r w:rsidRPr="00FC1886">
        <w:rPr>
          <w:rStyle w:val="afe"/>
        </w:rPr>
        <w:footnoteRef/>
      </w:r>
      <w:r>
        <w:rPr>
          <w:rFonts w:hint="eastAsia"/>
        </w:rPr>
        <w:t xml:space="preserve"> </w:t>
      </w:r>
      <w:r w:rsidRPr="00FC1886">
        <w:rPr>
          <w:rFonts w:hint="eastAsia"/>
        </w:rPr>
        <w:t>摘錄自「保護所有移工及其家庭成員權利國際公約國內法化研究」，勞動部103年委託研究報告。</w:t>
      </w:r>
    </w:p>
  </w:footnote>
  <w:footnote w:id="64">
    <w:p w:rsidR="008E1270" w:rsidRPr="00E57756" w:rsidRDefault="008E1270" w:rsidP="00E57756">
      <w:pPr>
        <w:pStyle w:val="afc"/>
        <w:ind w:leftChars="4" w:left="223" w:hangingChars="95" w:hanging="209"/>
      </w:pPr>
      <w:r>
        <w:rPr>
          <w:rStyle w:val="afe"/>
        </w:rPr>
        <w:footnoteRef/>
      </w:r>
      <w:r>
        <w:rPr>
          <w:rFonts w:hint="eastAsia"/>
        </w:rPr>
        <w:t xml:space="preserve"> </w:t>
      </w:r>
      <w:r w:rsidRPr="00E57756">
        <w:rPr>
          <w:rFonts w:hint="eastAsia"/>
        </w:rPr>
        <w:t>現行勞動部係依「雇主聘僱外國人從事製造工作定期查核基準」查核雇主聘僱外國人之比率或人數；除102年方案、新投案及108年方案，雇主自引進符合查核基準規定之申請案首名外國人入國滿3個月者，應納入該部每年2月、5月、8月及11月定期查核。勞動部自97年5月首次辦理定期查核，至109年11月已辦理51次，累計查核雇主122萬8,995家次，發函通知雇主限期改善3萬5,653家次，佔查核家次2.9%。</w:t>
      </w:r>
    </w:p>
  </w:footnote>
  <w:footnote w:id="65">
    <w:p w:rsidR="008E1270" w:rsidRPr="002521E9" w:rsidRDefault="008E1270" w:rsidP="0038582A">
      <w:pPr>
        <w:pStyle w:val="afc"/>
        <w:ind w:left="251" w:hangingChars="114" w:hanging="251"/>
        <w:jc w:val="both"/>
        <w:rPr>
          <w:rFonts w:hAnsi="標楷體"/>
        </w:rPr>
      </w:pPr>
      <w:r>
        <w:rPr>
          <w:rStyle w:val="afe"/>
        </w:rPr>
        <w:footnoteRef/>
      </w:r>
      <w:r>
        <w:rPr>
          <w:rFonts w:hint="eastAsia"/>
        </w:rPr>
        <w:t xml:space="preserve"> 依經濟部商工登記公示資料查詢結果，</w:t>
      </w:r>
      <w:r>
        <w:rPr>
          <w:rFonts w:hAnsi="標楷體" w:hint="eastAsia"/>
        </w:rPr>
        <w:t>○○國際有限公司於106年7月31日核准設立，</w:t>
      </w:r>
      <w:r w:rsidRPr="00517DB5">
        <w:rPr>
          <w:rFonts w:hAnsi="標楷體" w:hint="eastAsia"/>
          <w:b/>
        </w:rPr>
        <w:t>資本總額1萬元，所營事業資料尚包含人力派遣業</w:t>
      </w:r>
      <w:r>
        <w:rPr>
          <w:rFonts w:hAnsi="標楷體" w:hint="eastAsia"/>
        </w:rPr>
        <w:t>；另依財政部全國營業（稅籍）登記資料，該公司財稅營業項目為</w:t>
      </w:r>
      <w:r w:rsidRPr="002521E9">
        <w:rPr>
          <w:rFonts w:hAnsi="標楷體" w:hint="eastAsia"/>
        </w:rPr>
        <w:t>「</w:t>
      </w:r>
      <w:r>
        <w:rPr>
          <w:rFonts w:hAnsi="標楷體" w:hint="eastAsia"/>
        </w:rPr>
        <w:t>其他化妝品批發</w:t>
      </w:r>
      <w:r w:rsidRPr="002521E9">
        <w:rPr>
          <w:rFonts w:hAnsi="標楷體" w:hint="eastAsia"/>
        </w:rPr>
        <w:t>」</w:t>
      </w:r>
      <w:r w:rsidRPr="0017501A">
        <w:rPr>
          <w:rFonts w:hint="eastAsia"/>
        </w:rPr>
        <w:t>。</w:t>
      </w:r>
    </w:p>
  </w:footnote>
  <w:footnote w:id="66">
    <w:p w:rsidR="008E1270" w:rsidRPr="002521E9" w:rsidRDefault="008E1270" w:rsidP="00096235">
      <w:pPr>
        <w:pStyle w:val="afc"/>
        <w:ind w:leftChars="5" w:left="281" w:hangingChars="120" w:hanging="264"/>
        <w:jc w:val="both"/>
      </w:pPr>
      <w:r>
        <w:rPr>
          <w:rStyle w:val="afe"/>
        </w:rPr>
        <w:footnoteRef/>
      </w:r>
      <w:r>
        <w:rPr>
          <w:rFonts w:hint="eastAsia"/>
        </w:rPr>
        <w:t xml:space="preserve"> 依經濟部商工登記公示資料查詢結果，</w:t>
      </w:r>
      <w:r>
        <w:rPr>
          <w:rFonts w:hAnsi="標楷體" w:hint="eastAsia"/>
        </w:rPr>
        <w:t>○○廣告印刷股份有限公司於93年2月5日核准設立，資本總額1仟萬元，所營事業資料</w:t>
      </w:r>
      <w:r w:rsidRPr="002521E9">
        <w:rPr>
          <w:rFonts w:hAnsi="標楷體" w:hint="eastAsia"/>
        </w:rPr>
        <w:t>「</w:t>
      </w:r>
      <w:r>
        <w:rPr>
          <w:rFonts w:hAnsi="標楷體" w:hint="eastAsia"/>
        </w:rPr>
        <w:t>除許可業務外，得經營法令非禁止或限制之業務</w:t>
      </w:r>
      <w:r w:rsidRPr="002521E9">
        <w:rPr>
          <w:rFonts w:hAnsi="標楷體" w:hint="eastAsia"/>
        </w:rPr>
        <w:t>」</w:t>
      </w:r>
      <w:r>
        <w:rPr>
          <w:rFonts w:hAnsi="標楷體" w:hint="eastAsia"/>
        </w:rPr>
        <w:t>；另依財政部全國營業（稅籍）登記資料，該公司財稅營業項目為</w:t>
      </w:r>
      <w:r w:rsidRPr="002521E9">
        <w:rPr>
          <w:rFonts w:hAnsi="標楷體" w:hint="eastAsia"/>
        </w:rPr>
        <w:t>「</w:t>
      </w:r>
      <w:r>
        <w:rPr>
          <w:rFonts w:hAnsi="標楷體" w:hint="eastAsia"/>
        </w:rPr>
        <w:t>印刷品裝訂及加</w:t>
      </w:r>
      <w:r w:rsidRPr="007141EE">
        <w:rPr>
          <w:rFonts w:hint="eastAsia"/>
        </w:rPr>
        <w:t>工、</w:t>
      </w:r>
      <w:r>
        <w:rPr>
          <w:rFonts w:hint="eastAsia"/>
        </w:rPr>
        <w:t>印刷</w:t>
      </w:r>
      <w:r w:rsidRPr="007141EE">
        <w:rPr>
          <w:rFonts w:hint="eastAsia"/>
        </w:rPr>
        <w:t>、</w:t>
      </w:r>
      <w:r>
        <w:rPr>
          <w:rFonts w:hint="eastAsia"/>
        </w:rPr>
        <w:t>製版</w:t>
      </w:r>
      <w:r w:rsidRPr="007141EE">
        <w:rPr>
          <w:rFonts w:hint="eastAsia"/>
        </w:rPr>
        <w:t>」</w:t>
      </w:r>
      <w:r>
        <w:rPr>
          <w:rFonts w:hint="eastAsia"/>
        </w:rPr>
        <w:t>等</w:t>
      </w:r>
      <w:r w:rsidRPr="0017501A">
        <w:rPr>
          <w:rFonts w:hint="eastAsia"/>
        </w:rPr>
        <w:t>。</w:t>
      </w:r>
    </w:p>
  </w:footnote>
  <w:footnote w:id="67">
    <w:p w:rsidR="008E1270" w:rsidRPr="0062706B" w:rsidRDefault="008E1270" w:rsidP="00E67920">
      <w:pPr>
        <w:pStyle w:val="afc"/>
      </w:pPr>
      <w:r>
        <w:rPr>
          <w:rStyle w:val="afe"/>
        </w:rPr>
        <w:footnoteRef/>
      </w:r>
      <w:r>
        <w:rPr>
          <w:rFonts w:hint="eastAsia"/>
        </w:rPr>
        <w:t xml:space="preserve"> 勞動部109年7月10日勞動發管字第1090511696號函</w:t>
      </w:r>
      <w:r w:rsidRPr="00BB0B40">
        <w:rPr>
          <w:rFonts w:hint="eastAsia"/>
        </w:rPr>
        <w:t>。</w:t>
      </w:r>
    </w:p>
  </w:footnote>
  <w:footnote w:id="68">
    <w:p w:rsidR="008E1270" w:rsidRPr="00022EBE" w:rsidRDefault="008E1270" w:rsidP="004A4672">
      <w:pPr>
        <w:pStyle w:val="afc"/>
        <w:ind w:left="238" w:hangingChars="108" w:hanging="238"/>
        <w:jc w:val="both"/>
      </w:pPr>
      <w:r w:rsidRPr="00022EBE">
        <w:rPr>
          <w:rStyle w:val="afe"/>
        </w:rPr>
        <w:footnoteRef/>
      </w:r>
      <w:r>
        <w:rPr>
          <w:rFonts w:hint="eastAsia"/>
        </w:rPr>
        <w:t xml:space="preserve"> </w:t>
      </w:r>
      <w:r w:rsidRPr="00022EBE">
        <w:rPr>
          <w:rFonts w:hint="eastAsia"/>
        </w:rPr>
        <w:t>勞動部</w:t>
      </w:r>
      <w:r>
        <w:rPr>
          <w:rFonts w:hint="eastAsia"/>
        </w:rPr>
        <w:t>109年7月10日勞動發管字第1090511696號</w:t>
      </w:r>
      <w:r w:rsidRPr="00022EBE">
        <w:rPr>
          <w:rFonts w:hint="eastAsia"/>
        </w:rPr>
        <w:t>函復表示：「自96年10月起，本部以勞保資訊系統查核雇主聘僱國內勞工及外國人比率或人數是否超過上限規定，惟因勞保資料傳輸具2個月之時間落差，故為配合資訊系統作業，明定定期查核之基準月份及採計月份，並以3個月做為間隔辦理查核事宜。雇主聘僱外國人倘超過比率或人數，本部將通知限期改善，屆期未改善者，應就超過規定上限部分人數廢止招募許可及聘僱許可。」</w:t>
      </w:r>
    </w:p>
  </w:footnote>
  <w:footnote w:id="69">
    <w:p w:rsidR="008E1270" w:rsidRPr="00FA71FA" w:rsidRDefault="008E1270" w:rsidP="00C140A7">
      <w:pPr>
        <w:pStyle w:val="afc"/>
        <w:ind w:leftChars="4" w:left="236" w:hangingChars="101" w:hanging="222"/>
        <w:jc w:val="both"/>
      </w:pPr>
      <w:r>
        <w:rPr>
          <w:rStyle w:val="afe"/>
        </w:rPr>
        <w:footnoteRef/>
      </w:r>
      <w:r>
        <w:rPr>
          <w:rFonts w:hint="eastAsia"/>
        </w:rPr>
        <w:t xml:space="preserve"> </w:t>
      </w:r>
      <w:r w:rsidRPr="002527E8">
        <w:rPr>
          <w:rFonts w:hint="eastAsia"/>
        </w:rPr>
        <w:t>依「雇主聘僱外國人許可及管理辦法」定義之外國人類別，第一類外國人指受聘僱從事就業服務法第46條第1項第1款至第6款規定工作之外國人（通稱白領外國人、白領外勞、白領外籍員工）；第二類外國人指受聘僱從事就業服務法第46條</w:t>
      </w:r>
      <w:r w:rsidRPr="00E4546E">
        <w:rPr>
          <w:rFonts w:hint="eastAsia"/>
        </w:rPr>
        <w:t>第1項第8款至第11款規定工作之外國人（通稱藍領外國人、藍領外勞）；第三類外國人指依就業服務法第50條第1款或第2款規定從事工作之外國留學生、僑生及華裔學生（通稱為外籍學生）；第四類外國人指依就</w:t>
      </w:r>
      <w:r w:rsidRPr="00FA71FA">
        <w:rPr>
          <w:rFonts w:hint="eastAsia"/>
        </w:rPr>
        <w:t>業服務法第51條第1項第1款至第4款規定從事工作之外國人。</w:t>
      </w:r>
    </w:p>
  </w:footnote>
  <w:footnote w:id="70">
    <w:p w:rsidR="008E1270" w:rsidRPr="00FA71FA" w:rsidRDefault="008E1270" w:rsidP="00C140A7">
      <w:pPr>
        <w:pStyle w:val="afc"/>
      </w:pPr>
      <w:r w:rsidRPr="00FA71FA">
        <w:rPr>
          <w:rStyle w:val="afe"/>
        </w:rPr>
        <w:footnoteRef/>
      </w:r>
      <w:r>
        <w:rPr>
          <w:rFonts w:hint="eastAsia"/>
        </w:rPr>
        <w:t xml:space="preserve"> </w:t>
      </w:r>
      <w:r w:rsidRPr="00FA71FA">
        <w:rPr>
          <w:rFonts w:hint="eastAsia"/>
        </w:rPr>
        <w:t>勞動部109年9月11日勞動發事字第1090515155號函。</w:t>
      </w:r>
    </w:p>
  </w:footnote>
  <w:footnote w:id="71">
    <w:p w:rsidR="008E1270" w:rsidRPr="00A63667" w:rsidRDefault="008E1270" w:rsidP="007A7E2D">
      <w:pPr>
        <w:pStyle w:val="afc"/>
        <w:ind w:leftChars="4" w:left="252" w:hangingChars="108" w:hanging="238"/>
        <w:jc w:val="both"/>
      </w:pPr>
      <w:r>
        <w:rPr>
          <w:rStyle w:val="afe"/>
        </w:rPr>
        <w:footnoteRef/>
      </w:r>
      <w:r>
        <w:rPr>
          <w:rFonts w:hint="eastAsia"/>
        </w:rPr>
        <w:t xml:space="preserve"> </w:t>
      </w:r>
      <w:r w:rsidRPr="00E1088B">
        <w:rPr>
          <w:rFonts w:hint="eastAsia"/>
        </w:rPr>
        <w:t>勞動部110年4月1日勞動發事字第1100504979號函復「本案雇主申請接續聘僱外國人係依『外國人受聘僱從事就業服務法第46條第1項第8款至第11款規定工作之轉換雇主或工作程序準則』第7條第1項第3款、第15條及『雇主接續聘僱外國人之比率或數額基準』規定，屬製造業之事業單位依就業服務法第47條規定辦理國內招募，經招募無法滿足其需要者，得接續聘僱外國人之人數、已聘僱外國人人數、已取得招募許可人數及申請接續聘僱日前2年內，因可歸責雇主之原因，經廢止招募許可及聘僱許可之人數，合計不得超過申請月前2個月往前推算1年平均之僱用勞工參加勞工保投人數之30%。」</w:t>
      </w:r>
    </w:p>
  </w:footnote>
  <w:footnote w:id="72">
    <w:p w:rsidR="008E1270" w:rsidRPr="00E1088B" w:rsidRDefault="008E1270" w:rsidP="00EC1367">
      <w:pPr>
        <w:pStyle w:val="afc"/>
        <w:ind w:leftChars="4" w:left="252" w:hangingChars="108" w:hanging="238"/>
        <w:jc w:val="both"/>
      </w:pPr>
      <w:r w:rsidRPr="00E1088B">
        <w:rPr>
          <w:rStyle w:val="afe"/>
        </w:rPr>
        <w:footnoteRef/>
      </w:r>
      <w:r>
        <w:rPr>
          <w:rFonts w:hint="eastAsia"/>
        </w:rPr>
        <w:t xml:space="preserve"> </w:t>
      </w:r>
      <w:r w:rsidRPr="00E1088B">
        <w:rPr>
          <w:rFonts w:hint="eastAsia"/>
        </w:rPr>
        <w:t>勞動部110年4月1日勞動發事字第1100504979號函復「按『外國人從事就業服務法第46條第1項第8款至第11款工作資格及審查標準』第15條之4及第16條規定，略以外國人聘僱期限屆滿前4個月內，製造業雇主如有繼續聘僱外國人之需要，得申請重新招募。又非屬自由貿易港區之製造業雇主引進第16條之外國人，入國滿3個月起，每3個月依規定查核雇主聘僱外國人之比率或人數不得超過僱用員工總人數之20%。」</w:t>
      </w:r>
    </w:p>
  </w:footnote>
  <w:footnote w:id="73">
    <w:p w:rsidR="008E1270" w:rsidRPr="00324829" w:rsidRDefault="008E1270" w:rsidP="00EC1367">
      <w:pPr>
        <w:pStyle w:val="afc"/>
        <w:ind w:leftChars="4" w:left="252" w:hangingChars="108" w:hanging="238"/>
        <w:jc w:val="both"/>
      </w:pPr>
      <w:r w:rsidRPr="00E1088B">
        <w:rPr>
          <w:rStyle w:val="afe"/>
        </w:rPr>
        <w:footnoteRef/>
      </w:r>
      <w:r>
        <w:rPr>
          <w:rFonts w:hint="eastAsia"/>
        </w:rPr>
        <w:t xml:space="preserve"> </w:t>
      </w:r>
      <w:r w:rsidRPr="00E1088B">
        <w:rPr>
          <w:rFonts w:hint="eastAsia"/>
        </w:rPr>
        <w:t>依「雇主聘僱外國人從事製造工作定期查核基準」第2條規定：「中央主管機關對符合下列規定之雇主，於每年2月、5月、8月及11月定期依附表一查核雇主聘僱外國人之比率或人數：</w:t>
      </w:r>
      <w:r w:rsidRPr="00E1088B">
        <w:rPr>
          <w:rFonts w:hAnsi="標楷體"/>
        </w:rPr>
        <w:t>……</w:t>
      </w:r>
      <w:r w:rsidRPr="00E1088B">
        <w:rPr>
          <w:rFonts w:hint="eastAsia"/>
        </w:rPr>
        <w:t>(二)申請接續聘僱外國人，並依本準則規定申請重新招募，且引進外國人入國工作，自引進首名外國人入國滿3個月者。但依本準則第7條第1項第1款、第2款、第17條第1項第3款規定申請接續聘僱製造業外國人者，自接續首名外國人工作滿3個月起，納入查核。（三）依本標準第16條規定（下稱重新招募案）引進外國人入國工作，自引進重新招募首名外國人入國滿3個月者。</w:t>
      </w:r>
      <w:r w:rsidRPr="00E1088B">
        <w:rPr>
          <w:rFonts w:hAnsi="標楷體"/>
        </w:rPr>
        <w:t>……</w:t>
      </w:r>
      <w:r w:rsidRPr="00E1088B">
        <w:rPr>
          <w:rFonts w:hint="eastAsia"/>
        </w:rPr>
        <w:t>。」</w:t>
      </w:r>
    </w:p>
  </w:footnote>
  <w:footnote w:id="74">
    <w:p w:rsidR="008E1270" w:rsidRPr="00D3163F" w:rsidRDefault="008E1270" w:rsidP="00AF57EE">
      <w:pPr>
        <w:pStyle w:val="afc"/>
        <w:ind w:leftChars="4" w:left="223" w:hangingChars="95" w:hanging="209"/>
      </w:pPr>
      <w:r w:rsidRPr="00D3163F">
        <w:rPr>
          <w:rStyle w:val="afe"/>
        </w:rPr>
        <w:footnoteRef/>
      </w:r>
      <w:r>
        <w:rPr>
          <w:rFonts w:hint="eastAsia"/>
        </w:rPr>
        <w:t xml:space="preserve"> </w:t>
      </w:r>
      <w:r w:rsidRPr="00D3163F">
        <w:rPr>
          <w:rFonts w:hint="eastAsia"/>
        </w:rPr>
        <w:t>97年11月28日聯合報「雇1個外勞 抵4個幽靈臺勞」</w:t>
      </w:r>
      <w:r w:rsidRPr="00D3163F">
        <w:rPr>
          <w:rFonts w:ascii="微軟正黑體" w:eastAsia="微軟正黑體" w:hAnsi="微軟正黑體" w:hint="eastAsia"/>
        </w:rPr>
        <w:t>、</w:t>
      </w:r>
      <w:r w:rsidRPr="00D3163F">
        <w:rPr>
          <w:rFonts w:hint="eastAsia"/>
        </w:rPr>
        <w:t>「人頭也無奈：只想有勞健保」</w:t>
      </w:r>
      <w:r w:rsidRPr="00D3163F">
        <w:rPr>
          <w:rFonts w:ascii="微軟正黑體" w:eastAsia="微軟正黑體" w:hAnsi="微軟正黑體" w:hint="eastAsia"/>
        </w:rPr>
        <w:t>、</w:t>
      </w:r>
      <w:r w:rsidRPr="00D3163F">
        <w:rPr>
          <w:rFonts w:hint="eastAsia"/>
        </w:rPr>
        <w:t>「工廠全外勞 政府沒看到?」及97年11月29日聯合報「掃蕩幽靈臺勞 多上萬個頭路」，資料來源：</w:t>
      </w:r>
      <w:hyperlink r:id="rId1" w:history="1">
        <w:r w:rsidRPr="00D3163F">
          <w:rPr>
            <w:u w:val="single"/>
          </w:rPr>
          <w:t>http://city.udn.com/55272/3121757</w:t>
        </w:r>
      </w:hyperlink>
      <w:r w:rsidRPr="00D3163F">
        <w:rPr>
          <w:rFonts w:hint="eastAsia"/>
        </w:rPr>
        <w:t>。</w:t>
      </w:r>
    </w:p>
  </w:footnote>
  <w:footnote w:id="75">
    <w:p w:rsidR="008E1270" w:rsidRPr="00D3163F" w:rsidRDefault="008E1270" w:rsidP="00356EA0">
      <w:pPr>
        <w:pStyle w:val="afc"/>
        <w:ind w:leftChars="5" w:left="239" w:hangingChars="101" w:hanging="222"/>
      </w:pPr>
      <w:r w:rsidRPr="00D3163F">
        <w:rPr>
          <w:rStyle w:val="afe"/>
        </w:rPr>
        <w:footnoteRef/>
      </w:r>
      <w:r>
        <w:rPr>
          <w:rFonts w:hint="eastAsia"/>
        </w:rPr>
        <w:t xml:space="preserve"> </w:t>
      </w:r>
      <w:r w:rsidRPr="00D3163F">
        <w:rPr>
          <w:rFonts w:hint="eastAsia"/>
        </w:rPr>
        <w:t>110年1月28日中央社「仲介非法派遣、苛扣薪資被逮 共91名移工遭剝削」、「利用空殼公司非法派遣移工 檢方起訴仲介業4人」，資料來源：</w:t>
      </w:r>
      <w:r w:rsidRPr="00D3163F">
        <w:rPr>
          <w:u w:val="single"/>
        </w:rPr>
        <w:t>https://4wayvoice.nownews.com/news/20210128/635987/</w:t>
      </w:r>
      <w:r w:rsidRPr="00D3163F">
        <w:rPr>
          <w:rFonts w:hint="eastAsia"/>
        </w:rPr>
        <w:t>、</w:t>
      </w:r>
      <w:r w:rsidRPr="00D3163F">
        <w:rPr>
          <w:u w:val="single"/>
        </w:rPr>
        <w:t>https://www.cna.com.tw/news/asoc/202101280060.aspx</w:t>
      </w:r>
      <w:r w:rsidRPr="00D3163F">
        <w:rPr>
          <w:rFonts w:hint="eastAsia"/>
        </w:rPr>
        <w:t>。</w:t>
      </w:r>
    </w:p>
  </w:footnote>
  <w:footnote w:id="76">
    <w:p w:rsidR="008E1270" w:rsidRPr="00FA71FA" w:rsidRDefault="008E1270" w:rsidP="0041236E">
      <w:pPr>
        <w:pStyle w:val="afc"/>
        <w:ind w:leftChars="4" w:left="236" w:hangingChars="101" w:hanging="222"/>
      </w:pPr>
      <w:r w:rsidRPr="00D3163F">
        <w:rPr>
          <w:rStyle w:val="afe"/>
        </w:rPr>
        <w:footnoteRef/>
      </w:r>
      <w:r>
        <w:rPr>
          <w:rFonts w:hint="eastAsia"/>
        </w:rPr>
        <w:t xml:space="preserve"> </w:t>
      </w:r>
      <w:r w:rsidRPr="00D3163F">
        <w:rPr>
          <w:rFonts w:hint="eastAsia"/>
        </w:rPr>
        <w:t>106年3月4日CIO T</w:t>
      </w:r>
      <w:r w:rsidRPr="00D3163F">
        <w:t>alk</w:t>
      </w:r>
      <w:r w:rsidRPr="00D3163F">
        <w:rPr>
          <w:rFonts w:hint="eastAsia"/>
        </w:rPr>
        <w:t>「勞動部資訊團隊升格一線單位，要靠IT保障全臺千萬勞工權益」，資料來源：</w:t>
      </w:r>
      <w:r w:rsidRPr="00D3163F">
        <w:rPr>
          <w:u w:val="single"/>
        </w:rPr>
        <w:t>https://www.ithome.com.tw/people/112329</w:t>
      </w:r>
      <w:r w:rsidRPr="00D3163F">
        <w:rPr>
          <w:rFonts w:hint="eastAsia"/>
        </w:rPr>
        <w:t>。</w:t>
      </w:r>
    </w:p>
  </w:footnote>
  <w:footnote w:id="77">
    <w:p w:rsidR="008E1270" w:rsidRPr="00625EF4" w:rsidRDefault="008E1270" w:rsidP="00D3163F">
      <w:pPr>
        <w:pStyle w:val="afc"/>
        <w:ind w:leftChars="4" w:left="252" w:hangingChars="108" w:hanging="238"/>
        <w:rPr>
          <w:color w:val="000000" w:themeColor="text1"/>
        </w:rPr>
      </w:pPr>
      <w:r w:rsidRPr="00625EF4">
        <w:rPr>
          <w:rStyle w:val="afe"/>
          <w:color w:val="000000" w:themeColor="text1"/>
        </w:rPr>
        <w:footnoteRef/>
      </w:r>
      <w:r>
        <w:rPr>
          <w:rFonts w:hAnsi="標楷體" w:hint="eastAsia"/>
          <w:color w:val="000000" w:themeColor="text1"/>
        </w:rPr>
        <w:t xml:space="preserve"> </w:t>
      </w:r>
      <w:r w:rsidRPr="00625EF4">
        <w:rPr>
          <w:rFonts w:hAnsi="標楷體" w:hint="eastAsia"/>
          <w:color w:val="000000" w:themeColor="text1"/>
        </w:rPr>
        <w:t>就業服務法第43條規定：「</w:t>
      </w:r>
      <w:r w:rsidRPr="00625EF4">
        <w:rPr>
          <w:rFonts w:hAnsi="標楷體"/>
          <w:color w:val="000000" w:themeColor="text1"/>
        </w:rPr>
        <w:t>……</w:t>
      </w:r>
      <w:r w:rsidRPr="00625EF4">
        <w:rPr>
          <w:rFonts w:hAnsi="標楷體" w:hint="eastAsia"/>
          <w:color w:val="000000" w:themeColor="text1"/>
        </w:rPr>
        <w:t>外國人未經雇主申請許可，不得在中華民國境內工作。」第57條規定：「雇主聘僱外國人不得有下列情事：一、聘僱未經許可、許可失效或他人所申請聘僱之外國人。</w:t>
      </w:r>
      <w:r w:rsidRPr="00625EF4">
        <w:rPr>
          <w:rFonts w:hAnsi="標楷體"/>
          <w:color w:val="000000" w:themeColor="text1"/>
        </w:rPr>
        <w:t>……</w:t>
      </w:r>
      <w:r w:rsidRPr="00625EF4">
        <w:rPr>
          <w:rFonts w:hAnsi="標楷體" w:hint="eastAsia"/>
          <w:color w:val="000000" w:themeColor="text1"/>
        </w:rPr>
        <w:t>。」第63條規定：「違反</w:t>
      </w:r>
      <w:r w:rsidRPr="00625EF4">
        <w:rPr>
          <w:rFonts w:hAnsi="標楷體"/>
          <w:color w:val="000000" w:themeColor="text1"/>
        </w:rPr>
        <w:t>……</w:t>
      </w:r>
      <w:r w:rsidRPr="00625EF4">
        <w:rPr>
          <w:rFonts w:hAnsi="標楷體" w:hint="eastAsia"/>
          <w:color w:val="000000" w:themeColor="text1"/>
        </w:rPr>
        <w:t>或第57條第1款、第2款規定者，處新臺幣15萬元以上75萬元以下罰鍰。5年內再違反者，處3年以下有期徒刑、拘役或科或併科新臺幣120萬元以下罰金。</w:t>
      </w:r>
      <w:r w:rsidRPr="00625EF4">
        <w:rPr>
          <w:rFonts w:hAnsi="標楷體"/>
          <w:color w:val="000000" w:themeColor="text1"/>
        </w:rPr>
        <w:t>……</w:t>
      </w:r>
      <w:r w:rsidRPr="00625EF4">
        <w:rPr>
          <w:rFonts w:hAnsi="標楷體" w:hint="eastAsia"/>
          <w:color w:val="000000" w:themeColor="text1"/>
        </w:rPr>
        <w:t>。」第68條規定：「違反</w:t>
      </w:r>
      <w:r w:rsidRPr="00625EF4">
        <w:rPr>
          <w:rFonts w:hAnsi="標楷體"/>
          <w:color w:val="000000" w:themeColor="text1"/>
        </w:rPr>
        <w:t>……</w:t>
      </w:r>
      <w:r w:rsidRPr="00625EF4">
        <w:rPr>
          <w:rFonts w:hAnsi="標楷體" w:hint="eastAsia"/>
          <w:color w:val="000000" w:themeColor="text1"/>
        </w:rPr>
        <w:t>第43條</w:t>
      </w:r>
      <w:r w:rsidRPr="00625EF4">
        <w:rPr>
          <w:rFonts w:hAnsi="標楷體"/>
          <w:color w:val="000000" w:themeColor="text1"/>
        </w:rPr>
        <w:t>……</w:t>
      </w:r>
      <w:r w:rsidRPr="00625EF4">
        <w:rPr>
          <w:rFonts w:hAnsi="標楷體" w:hint="eastAsia"/>
          <w:color w:val="000000" w:themeColor="text1"/>
        </w:rPr>
        <w:t>規定者，處新臺幣3萬元以上15萬元以下罰鍰。</w:t>
      </w:r>
      <w:r w:rsidRPr="00625EF4">
        <w:rPr>
          <w:rFonts w:hAnsi="標楷體"/>
          <w:color w:val="000000" w:themeColor="text1"/>
        </w:rPr>
        <w:t>……</w:t>
      </w:r>
      <w:r w:rsidRPr="00625EF4">
        <w:rPr>
          <w:rFonts w:hAnsi="標楷體" w:hint="eastAsia"/>
          <w:color w:val="000000" w:themeColor="text1"/>
        </w:rPr>
        <w:t>。」</w:t>
      </w:r>
    </w:p>
  </w:footnote>
  <w:footnote w:id="78">
    <w:p w:rsidR="008E1270" w:rsidRPr="002D7019" w:rsidRDefault="008E1270" w:rsidP="00D3163F">
      <w:pPr>
        <w:pStyle w:val="afc"/>
        <w:ind w:leftChars="5" w:left="239" w:hangingChars="101" w:hanging="222"/>
      </w:pPr>
      <w:r w:rsidRPr="00625EF4">
        <w:rPr>
          <w:rStyle w:val="afe"/>
          <w:color w:val="000000" w:themeColor="text1"/>
        </w:rPr>
        <w:footnoteRef/>
      </w:r>
      <w:r>
        <w:rPr>
          <w:rFonts w:hint="eastAsia"/>
          <w:color w:val="000000" w:themeColor="text1"/>
        </w:rPr>
        <w:t xml:space="preserve"> </w:t>
      </w:r>
      <w:r w:rsidRPr="00625EF4">
        <w:rPr>
          <w:rFonts w:hint="eastAsia"/>
          <w:color w:val="000000" w:themeColor="text1"/>
        </w:rPr>
        <w:t>本院再於110年3月函請勞動部說明知悉上開情事後之後續調查、處分或改善情形，勞動部110年4月1日勞動發事字第1100504979號函復「為釐清前揭5名外國人與該公司是否涉有違反就業服務法第43條及第57條第1款規定等情事，業於110年3月23日函請新北市政府協助查明，俟查處結果將另案回復。」</w:t>
      </w:r>
    </w:p>
  </w:footnote>
  <w:footnote w:id="79">
    <w:p w:rsidR="008E1270" w:rsidRPr="00191D4F" w:rsidRDefault="008E1270" w:rsidP="00096235">
      <w:pPr>
        <w:pStyle w:val="afc"/>
        <w:ind w:left="238" w:hangingChars="108" w:hanging="238"/>
      </w:pPr>
      <w:r>
        <w:rPr>
          <w:rStyle w:val="afe"/>
        </w:rPr>
        <w:footnoteRef/>
      </w:r>
      <w:r w:rsidR="00096235">
        <w:rPr>
          <w:rFonts w:hint="eastAsia"/>
        </w:rPr>
        <w:t xml:space="preserve"> </w:t>
      </w:r>
      <w:r>
        <w:rPr>
          <w:rFonts w:hint="eastAsia"/>
        </w:rPr>
        <w:t>適用對象</w:t>
      </w:r>
      <w:r w:rsidRPr="00335CB1">
        <w:rPr>
          <w:rFonts w:hint="eastAsia"/>
        </w:rPr>
        <w:t>需同時具備共同資格</w:t>
      </w:r>
      <w:r>
        <w:rPr>
          <w:rFonts w:hint="eastAsia"/>
        </w:rPr>
        <w:t>及特定資格其中之一項</w:t>
      </w:r>
      <w:r w:rsidRPr="00C3697D">
        <w:rPr>
          <w:rFonts w:hint="eastAsia"/>
        </w:rPr>
        <w:t>。</w:t>
      </w:r>
      <w:r w:rsidRPr="00335CB1">
        <w:rPr>
          <w:rFonts w:hint="eastAsia"/>
        </w:rPr>
        <w:t>共同資格（須全部符合）：</w:t>
      </w:r>
      <w:r>
        <w:rPr>
          <w:rFonts w:hint="eastAsia"/>
        </w:rPr>
        <w:t>美中</w:t>
      </w:r>
      <w:r w:rsidRPr="00335CB1">
        <w:rPr>
          <w:rFonts w:hAnsi="Arial" w:hint="eastAsia"/>
        </w:rPr>
        <w:t>貿易戰受衝擊業者、</w:t>
      </w:r>
      <w:r w:rsidRPr="003A3BCB">
        <w:rPr>
          <w:rFonts w:hAnsi="標楷體" w:hint="eastAsia"/>
        </w:rPr>
        <w:t>赴中國大陸地區投資達2年以上</w:t>
      </w:r>
      <w:r w:rsidRPr="00335CB1">
        <w:rPr>
          <w:rFonts w:hAnsi="Arial" w:hint="eastAsia"/>
        </w:rPr>
        <w:t>、</w:t>
      </w:r>
      <w:r w:rsidRPr="003A3BCB">
        <w:rPr>
          <w:rFonts w:hAnsi="標楷體" w:hint="eastAsia"/>
        </w:rPr>
        <w:t>回臺投資/擴廠之部分產線須具備智慧技術元素或智慧化功能之企業</w:t>
      </w:r>
      <w:r>
        <w:rPr>
          <w:rFonts w:hAnsi="標楷體" w:hint="eastAsia"/>
        </w:rPr>
        <w:t>；特定資格</w:t>
      </w:r>
      <w:r w:rsidRPr="003A3BCB">
        <w:rPr>
          <w:rFonts w:hAnsi="標楷體" w:hint="eastAsia"/>
        </w:rPr>
        <w:t>（須符合至少一項）</w:t>
      </w:r>
      <w:r>
        <w:rPr>
          <w:rFonts w:hAnsi="標楷體" w:hint="eastAsia"/>
        </w:rPr>
        <w:t>：</w:t>
      </w:r>
      <w:r w:rsidRPr="003A3BCB">
        <w:rPr>
          <w:rFonts w:hAnsi="標楷體" w:hint="eastAsia"/>
        </w:rPr>
        <w:t>屬5+2產業創新領域</w:t>
      </w:r>
      <w:r w:rsidRPr="00335CB1">
        <w:rPr>
          <w:rFonts w:hAnsi="Arial" w:hint="eastAsia"/>
        </w:rPr>
        <w:t>、屬高附</w:t>
      </w:r>
      <w:r w:rsidRPr="00191D4F">
        <w:rPr>
          <w:rFonts w:hAnsi="Arial" w:hint="eastAsia"/>
        </w:rPr>
        <w:t>加價值產品及關鍵零組件相關產業、國際供應鏈居於關鍵地位、自有品牌國際行銷、經認定回臺投資項目與國家重要產業政策相關。</w:t>
      </w:r>
    </w:p>
  </w:footnote>
  <w:footnote w:id="80">
    <w:p w:rsidR="00EF737C" w:rsidRPr="00EF737C" w:rsidRDefault="00EF737C" w:rsidP="00096235">
      <w:pPr>
        <w:pStyle w:val="afc"/>
        <w:ind w:leftChars="-3" w:left="241" w:hangingChars="114" w:hanging="251"/>
        <w:rPr>
          <w:color w:val="FF0000"/>
        </w:rPr>
      </w:pPr>
      <w:r w:rsidRPr="00191D4F">
        <w:rPr>
          <w:rStyle w:val="afe"/>
        </w:rPr>
        <w:footnoteRef/>
      </w:r>
      <w:r w:rsidR="000F00B5" w:rsidRPr="00191D4F">
        <w:rPr>
          <w:rFonts w:hint="eastAsia"/>
        </w:rPr>
        <w:t xml:space="preserve"> 因通過</w:t>
      </w:r>
      <w:r w:rsidR="000F00B5" w:rsidRPr="00191D4F">
        <w:rPr>
          <w:rFonts w:hAnsi="標楷體" w:hint="eastAsia"/>
        </w:rPr>
        <w:t>108年方案廠商可複選優惠需求，</w:t>
      </w:r>
      <w:r w:rsidR="00205E84" w:rsidRPr="00191D4F">
        <w:rPr>
          <w:rFonts w:hAnsi="標楷體" w:hint="eastAsia"/>
        </w:rPr>
        <w:t>故</w:t>
      </w:r>
      <w:r w:rsidR="000F00B5" w:rsidRPr="00191D4F">
        <w:rPr>
          <w:rFonts w:hAnsi="標楷體" w:hint="eastAsia"/>
        </w:rPr>
        <w:t>表14之</w:t>
      </w:r>
      <w:r w:rsidR="00205E84" w:rsidRPr="00191D4F">
        <w:rPr>
          <w:rFonts w:hAnsi="標楷體" w:hint="eastAsia"/>
        </w:rPr>
        <w:t>占比係以提出該優惠需求之廠商家數/截至110年2月28日止通過108年方案廠商家數(209家)計算得出。</w:t>
      </w:r>
    </w:p>
  </w:footnote>
  <w:footnote w:id="81">
    <w:p w:rsidR="008E1270" w:rsidRDefault="008E1270" w:rsidP="00BE4AB7">
      <w:pPr>
        <w:pStyle w:val="afc"/>
        <w:ind w:leftChars="5" w:left="239" w:hangingChars="101" w:hanging="222"/>
      </w:pPr>
      <w:r w:rsidRPr="00625EF4">
        <w:rPr>
          <w:rStyle w:val="afe"/>
          <w:color w:val="000000" w:themeColor="text1"/>
        </w:rPr>
        <w:footnoteRef/>
      </w:r>
      <w:r>
        <w:rPr>
          <w:rFonts w:hint="eastAsia"/>
          <w:color w:val="000000" w:themeColor="text1"/>
        </w:rPr>
        <w:t xml:space="preserve"> </w:t>
      </w:r>
      <w:r w:rsidRPr="00625EF4">
        <w:rPr>
          <w:rFonts w:hint="eastAsia"/>
          <w:color w:val="000000" w:themeColor="text1"/>
        </w:rPr>
        <w:t>勞動部110年4月1日勞動發事字第1100504979號函更新，截至110年2月28日止，C公司依108年方案實際引進外勞人數為265人。</w:t>
      </w:r>
    </w:p>
  </w:footnote>
  <w:footnote w:id="82">
    <w:p w:rsidR="008E1270" w:rsidRPr="00D2636D" w:rsidRDefault="008E1270" w:rsidP="00D2636D">
      <w:pPr>
        <w:pStyle w:val="afc"/>
      </w:pPr>
      <w:r>
        <w:rPr>
          <w:rStyle w:val="afe"/>
        </w:rPr>
        <w:footnoteRef/>
      </w:r>
      <w:r>
        <w:rPr>
          <w:rFonts w:hint="eastAsia"/>
        </w:rPr>
        <w:t xml:space="preserve"> </w:t>
      </w:r>
      <w:r w:rsidRPr="00D2636D">
        <w:rPr>
          <w:rFonts w:hint="eastAsia"/>
        </w:rPr>
        <w:t>勞動部109年7月10日勞動發管字第1090511696號函</w:t>
      </w:r>
      <w:r w:rsidR="00096235" w:rsidRPr="00625EF4">
        <w:rPr>
          <w:rFonts w:hint="eastAsia"/>
          <w:color w:val="000000" w:themeColor="text1"/>
        </w:rPr>
        <w:t>。</w:t>
      </w:r>
    </w:p>
  </w:footnote>
  <w:footnote w:id="83">
    <w:p w:rsidR="008E1270" w:rsidRPr="00625EF4" w:rsidRDefault="008E1270" w:rsidP="00EA7B9C">
      <w:pPr>
        <w:pStyle w:val="afc"/>
        <w:rPr>
          <w:color w:val="000000" w:themeColor="text1"/>
        </w:rPr>
      </w:pPr>
      <w:r w:rsidRPr="00625EF4">
        <w:rPr>
          <w:rStyle w:val="afe"/>
          <w:color w:val="000000" w:themeColor="text1"/>
        </w:rPr>
        <w:footnoteRef/>
      </w:r>
      <w:r>
        <w:rPr>
          <w:rFonts w:hint="eastAsia"/>
          <w:color w:val="000000" w:themeColor="text1"/>
        </w:rPr>
        <w:t xml:space="preserve"> </w:t>
      </w:r>
      <w:r w:rsidRPr="00625EF4">
        <w:rPr>
          <w:rFonts w:hint="eastAsia"/>
          <w:color w:val="000000" w:themeColor="text1"/>
        </w:rPr>
        <w:t>勞動部110年4月1日勞動發事字第1100504979號函。</w:t>
      </w:r>
    </w:p>
  </w:footnote>
  <w:footnote w:id="84">
    <w:p w:rsidR="008E1270" w:rsidRPr="00951416" w:rsidRDefault="008E1270" w:rsidP="001F4BC8">
      <w:pPr>
        <w:pStyle w:val="afc"/>
        <w:ind w:leftChars="5" w:left="239" w:hangingChars="101" w:hanging="222"/>
        <w:rPr>
          <w:color w:val="4F81BD" w:themeColor="accent1"/>
        </w:rPr>
      </w:pPr>
      <w:r w:rsidRPr="00625EF4">
        <w:rPr>
          <w:rStyle w:val="afe"/>
          <w:color w:val="000000" w:themeColor="text1"/>
        </w:rPr>
        <w:footnoteRef/>
      </w:r>
      <w:r>
        <w:rPr>
          <w:rFonts w:hint="eastAsia"/>
          <w:color w:val="000000" w:themeColor="text1"/>
        </w:rPr>
        <w:t xml:space="preserve"> </w:t>
      </w:r>
      <w:r w:rsidRPr="00625EF4">
        <w:rPr>
          <w:rFonts w:hint="eastAsia"/>
          <w:color w:val="000000" w:themeColor="text1"/>
        </w:rPr>
        <w:t>勞動部110年4月1日勞動發事字第1100504979號函復：109年依勞保資料定期查核製造業雇主聘僱外國人數發現逾規定比例，經限期改善仍未符合規定，而廢止招募及聘僱許可並裁處罰鍰之雇主數，迄今經縣市政府函復裁處罰鍰之雇主數計95家。</w:t>
      </w:r>
    </w:p>
  </w:footnote>
  <w:footnote w:id="85">
    <w:p w:rsidR="008E1270" w:rsidRPr="00C53C9C" w:rsidRDefault="008E1270" w:rsidP="00EC624D">
      <w:pPr>
        <w:pStyle w:val="afc"/>
        <w:ind w:left="321" w:hangingChars="146" w:hanging="321"/>
        <w:jc w:val="both"/>
      </w:pPr>
      <w:r>
        <w:rPr>
          <w:rStyle w:val="afe"/>
        </w:rPr>
        <w:footnoteRef/>
      </w:r>
      <w:r>
        <w:rPr>
          <w:rFonts w:hint="eastAsia"/>
        </w:rPr>
        <w:t xml:space="preserve"> </w:t>
      </w:r>
      <w:r w:rsidRPr="00C53C9C">
        <w:rPr>
          <w:rFonts w:hint="eastAsia"/>
        </w:rPr>
        <w:t>「</w:t>
      </w:r>
      <w:r>
        <w:rPr>
          <w:rFonts w:hint="eastAsia"/>
        </w:rPr>
        <w:t>台灣勞工只是</w:t>
      </w:r>
      <w:r w:rsidRPr="00C53C9C">
        <w:rPr>
          <w:rFonts w:hint="eastAsia"/>
        </w:rPr>
        <w:t>舉例</w:t>
      </w:r>
      <w:r>
        <w:rPr>
          <w:rFonts w:hint="eastAsia"/>
        </w:rPr>
        <w:t>，</w:t>
      </w:r>
      <w:r w:rsidRPr="00C53C9C">
        <w:rPr>
          <w:rFonts w:hint="eastAsia"/>
        </w:rPr>
        <w:t>某台商回流企業新設廠預計僱用總員工200人，政府核配80名外勞名額再加上120名本勞，企業在新設廠沒有任何一位本國勞工階段，就可以一開始先引進40名外勞。若該企業半年內招聘到60名本勞，就可以再核給40名外勞，此時該企業僅有60名本勞，尚缺60名本勞，不過卻已經雇用80名外勞，形成80（外勞）：60（本勞）的荒謬情形」</w:t>
      </w:r>
      <w:r>
        <w:rPr>
          <w:rFonts w:hint="eastAsia"/>
        </w:rPr>
        <w:t>，中央社108年1月8日報導</w:t>
      </w:r>
      <w:r w:rsidRPr="00C53C9C">
        <w:rPr>
          <w:rFonts w:hint="eastAsia"/>
        </w:rPr>
        <w:t>「</w:t>
      </w:r>
      <w:r w:rsidRPr="00447923">
        <w:rPr>
          <w:rFonts w:hint="eastAsia"/>
        </w:rPr>
        <w:t>勞團控外勞預核制違法 勞動部澄清</w:t>
      </w:r>
      <w:r w:rsidRPr="00C53C9C">
        <w:rPr>
          <w:rFonts w:hint="eastAsia"/>
        </w:rPr>
        <w:t>」</w:t>
      </w:r>
      <w:r>
        <w:rPr>
          <w:rFonts w:hint="eastAsia"/>
        </w:rPr>
        <w:t>，資料來源：</w:t>
      </w:r>
      <w:r w:rsidRPr="00447923">
        <w:rPr>
          <w:u w:val="single"/>
        </w:rPr>
        <w:t>https://www.cna.com.tw/news/ahel/201901080136.aspx</w:t>
      </w:r>
      <w:r w:rsidRPr="00335CB1">
        <w:rPr>
          <w:rFonts w:hAnsi="Arial" w:hint="eastAsia"/>
        </w:rPr>
        <w:t>。</w:t>
      </w:r>
    </w:p>
  </w:footnote>
  <w:footnote w:id="86">
    <w:p w:rsidR="008E1270" w:rsidRDefault="008E1270" w:rsidP="00EC624D">
      <w:pPr>
        <w:pStyle w:val="afc"/>
        <w:ind w:leftChars="-5" w:left="322" w:hangingChars="154" w:hanging="339"/>
      </w:pPr>
      <w:r>
        <w:rPr>
          <w:rStyle w:val="afe"/>
        </w:rPr>
        <w:footnoteRef/>
      </w:r>
      <w:r>
        <w:rPr>
          <w:rFonts w:hint="eastAsia"/>
        </w:rPr>
        <w:t xml:space="preserve">　</w:t>
      </w:r>
      <w:r w:rsidRPr="00C3697D">
        <w:rPr>
          <w:rFonts w:hint="eastAsia"/>
        </w:rPr>
        <w:t>勞動部104年3月10日勞動發管字第10318098421號令釋就服法第42條所稱「妨礙本國人之就業機會」，係指雇主資遣本國勞工而繼續聘僱外國人，並徵詢被資遣本國勞工有無意願從事外國人工作後卻拒絕僱用，或未徵詢經勞動部限期通知辦理，屆期仍未辦理。</w:t>
      </w:r>
    </w:p>
  </w:footnote>
  <w:footnote w:id="87">
    <w:p w:rsidR="008E1270" w:rsidRPr="00FF1584" w:rsidRDefault="008E1270" w:rsidP="00EC624D">
      <w:pPr>
        <w:pStyle w:val="afc"/>
        <w:ind w:leftChars="-4" w:left="224" w:hangingChars="108" w:hanging="238"/>
        <w:jc w:val="both"/>
      </w:pPr>
      <w:r>
        <w:rPr>
          <w:rStyle w:val="afe"/>
        </w:rPr>
        <w:footnoteRef/>
      </w:r>
      <w:r>
        <w:rPr>
          <w:rFonts w:hint="eastAsia"/>
        </w:rPr>
        <w:t xml:space="preserve"> 108年1月8日工商時報報導</w:t>
      </w:r>
      <w:r w:rsidRPr="00FF1584">
        <w:rPr>
          <w:rFonts w:hint="eastAsia"/>
        </w:rPr>
        <w:t>「</w:t>
      </w:r>
      <w:r>
        <w:rPr>
          <w:rFonts w:hint="eastAsia"/>
        </w:rPr>
        <w:t>認外勞預核違反本勞優先勞團赴監察院檢舉</w:t>
      </w:r>
      <w:r w:rsidRPr="00FF1584">
        <w:rPr>
          <w:rFonts w:hint="eastAsia"/>
        </w:rPr>
        <w:t>」</w:t>
      </w:r>
      <w:r>
        <w:rPr>
          <w:rFonts w:hint="eastAsia"/>
        </w:rPr>
        <w:t>，資料來源：</w:t>
      </w:r>
      <w:r w:rsidRPr="00FF1584">
        <w:rPr>
          <w:u w:val="single"/>
        </w:rPr>
        <w:t>https://www.chinatimes.com/realtimenews/20190108002251-260405?chdtv</w:t>
      </w:r>
      <w:r>
        <w:rPr>
          <w:rFonts w:hint="eastAsia"/>
        </w:rPr>
        <w:t>；同年月日新頭殼newtalk報導</w:t>
      </w:r>
      <w:r w:rsidRPr="00FF1584">
        <w:rPr>
          <w:rFonts w:hint="eastAsia"/>
        </w:rPr>
        <w:t>「</w:t>
      </w:r>
      <w:r>
        <w:rPr>
          <w:rFonts w:hint="eastAsia"/>
        </w:rPr>
        <w:t>台灣勞工陣線：</w:t>
      </w:r>
      <w:r w:rsidRPr="00FF1584">
        <w:rPr>
          <w:rFonts w:hint="eastAsia"/>
        </w:rPr>
        <w:t>『</w:t>
      </w:r>
      <w:r>
        <w:rPr>
          <w:rFonts w:hint="eastAsia"/>
        </w:rPr>
        <w:t>外勞預核制</w:t>
      </w:r>
      <w:r w:rsidRPr="00FF1584">
        <w:rPr>
          <w:rFonts w:hint="eastAsia"/>
        </w:rPr>
        <w:t>』</w:t>
      </w:r>
      <w:r>
        <w:rPr>
          <w:rFonts w:hint="eastAsia"/>
        </w:rPr>
        <w:t>違反就服法且無吸引力</w:t>
      </w:r>
      <w:r w:rsidRPr="00FF1584">
        <w:rPr>
          <w:rFonts w:hint="eastAsia"/>
        </w:rPr>
        <w:t>」</w:t>
      </w:r>
      <w:r>
        <w:rPr>
          <w:rFonts w:hint="eastAsia"/>
        </w:rPr>
        <w:t>，資料來源：</w:t>
      </w:r>
      <w:r w:rsidRPr="00FF1584">
        <w:rPr>
          <w:u w:val="single"/>
        </w:rPr>
        <w:t>https://newtalk.tw/news/view/2019-01-08/191452</w:t>
      </w:r>
      <w:r w:rsidRPr="00FF1584">
        <w:rPr>
          <w:rFonts w:hint="eastAsia"/>
        </w:rPr>
        <w:t>。</w:t>
      </w:r>
    </w:p>
  </w:footnote>
  <w:footnote w:id="88">
    <w:p w:rsidR="008E1270" w:rsidRPr="008F0445" w:rsidRDefault="008E1270" w:rsidP="00EC624D">
      <w:pPr>
        <w:pStyle w:val="afc"/>
        <w:ind w:leftChars="-4" w:left="250" w:hangingChars="120" w:hanging="264"/>
      </w:pPr>
      <w:r w:rsidRPr="008F0445">
        <w:rPr>
          <w:rStyle w:val="afe"/>
        </w:rPr>
        <w:footnoteRef/>
      </w:r>
      <w:r w:rsidRPr="008F0445">
        <w:rPr>
          <w:rFonts w:hint="eastAsia"/>
        </w:rPr>
        <w:t xml:space="preserve"> 臺商依108年方案外勞引進措施再增額外勞比率10%，就業安定費不予豁免，仍須額外繳納7,000元；新增臺商所進用之本勞應達薪資3萬元以上，並納入1年後之查核機制，針對超過規定人數及不符薪資標準者採1:1比例廢止許可外，另移請地方政府裁罰6至30萬元罰鍰。</w:t>
      </w:r>
    </w:p>
  </w:footnote>
  <w:footnote w:id="89">
    <w:p w:rsidR="008E1270" w:rsidRPr="0091550B" w:rsidRDefault="008E1270" w:rsidP="00EC624D">
      <w:pPr>
        <w:pStyle w:val="afc"/>
        <w:ind w:leftChars="-4" w:left="224" w:hangingChars="108" w:hanging="238"/>
        <w:jc w:val="both"/>
        <w:rPr>
          <w:rFonts w:hAnsi="Arial"/>
          <w:color w:val="8064A2" w:themeColor="accent4"/>
        </w:rPr>
      </w:pPr>
      <w:r w:rsidRPr="008F0445">
        <w:rPr>
          <w:rStyle w:val="afe"/>
        </w:rPr>
        <w:footnoteRef/>
      </w:r>
      <w:r>
        <w:rPr>
          <w:rFonts w:hint="eastAsia"/>
        </w:rPr>
        <w:t xml:space="preserve"> </w:t>
      </w:r>
      <w:r w:rsidRPr="008F0445">
        <w:rPr>
          <w:rFonts w:hint="eastAsia"/>
        </w:rPr>
        <w:t>就服法第46條第2項規定：</w:t>
      </w:r>
      <w:r w:rsidRPr="008F0445">
        <w:rPr>
          <w:rFonts w:hAnsi="Arial" w:hint="eastAsia"/>
        </w:rPr>
        <w:t>「從事前項工作之外國人，其工作資格及審查標準，除其他法律另有規定外，由中央主管機關會商中央目的事業主管機關定之。」</w:t>
      </w:r>
      <w:r w:rsidRPr="008F0445">
        <w:rPr>
          <w:rFonts w:hint="eastAsia"/>
        </w:rPr>
        <w:t>；第52條第7項：</w:t>
      </w:r>
      <w:r w:rsidRPr="008F0445">
        <w:rPr>
          <w:rFonts w:hAnsi="Arial" w:hint="eastAsia"/>
        </w:rPr>
        <w:t>「前項資格、條件、認定方式及其他相關事項之標準，由中央主管機關會商中央目的事業主管機關定之。」</w:t>
      </w:r>
    </w:p>
  </w:footnote>
  <w:footnote w:id="90">
    <w:p w:rsidR="008E1270" w:rsidRPr="00D178A1" w:rsidRDefault="008E1270" w:rsidP="00EC624D">
      <w:pPr>
        <w:pStyle w:val="afc"/>
        <w:ind w:leftChars="5" w:left="239" w:hangingChars="101" w:hanging="222"/>
      </w:pPr>
      <w:r>
        <w:rPr>
          <w:rStyle w:val="afe"/>
        </w:rPr>
        <w:footnoteRef/>
      </w:r>
      <w:r>
        <w:rPr>
          <w:rFonts w:hint="eastAsia"/>
        </w:rPr>
        <w:t xml:space="preserve"> 108年1月8日新頭殼newtalk報導</w:t>
      </w:r>
      <w:r w:rsidRPr="00FF1584">
        <w:rPr>
          <w:rFonts w:hint="eastAsia"/>
        </w:rPr>
        <w:t>「</w:t>
      </w:r>
      <w:r>
        <w:rPr>
          <w:rFonts w:hint="eastAsia"/>
        </w:rPr>
        <w:t>台灣勞工陣線：</w:t>
      </w:r>
      <w:r w:rsidRPr="00FF1584">
        <w:rPr>
          <w:rFonts w:hint="eastAsia"/>
        </w:rPr>
        <w:t>『</w:t>
      </w:r>
      <w:r>
        <w:rPr>
          <w:rFonts w:hint="eastAsia"/>
        </w:rPr>
        <w:t>外勞預核制</w:t>
      </w:r>
      <w:r w:rsidRPr="00FF1584">
        <w:rPr>
          <w:rFonts w:hint="eastAsia"/>
        </w:rPr>
        <w:t>』</w:t>
      </w:r>
      <w:r>
        <w:rPr>
          <w:rFonts w:hint="eastAsia"/>
        </w:rPr>
        <w:t>違反就服法且無吸引力</w:t>
      </w:r>
      <w:r w:rsidRPr="00FF1584">
        <w:rPr>
          <w:rFonts w:hint="eastAsia"/>
        </w:rPr>
        <w:t>」</w:t>
      </w:r>
      <w:r>
        <w:rPr>
          <w:rFonts w:hint="eastAsia"/>
        </w:rPr>
        <w:t>，資料來源：</w:t>
      </w:r>
      <w:r w:rsidRPr="00E74BA3">
        <w:rPr>
          <w:u w:val="single"/>
        </w:rPr>
        <w:t>https://newtalk.tw/news/view/2019-01-08/191452</w:t>
      </w:r>
      <w:r w:rsidRPr="00E74BA3">
        <w:rPr>
          <w:rFonts w:hint="eastAsia"/>
        </w:rPr>
        <w:t>；</w:t>
      </w:r>
      <w:r>
        <w:rPr>
          <w:rFonts w:hint="eastAsia"/>
        </w:rPr>
        <w:t>108年2月27日中央社報導</w:t>
      </w:r>
      <w:r w:rsidRPr="00FF1584">
        <w:rPr>
          <w:rFonts w:hint="eastAsia"/>
        </w:rPr>
        <w:t>「</w:t>
      </w:r>
      <w:r>
        <w:rPr>
          <w:rFonts w:hint="eastAsia"/>
        </w:rPr>
        <w:t>配合臺商回臺投資方案 勞部預告放寬外勞配額</w:t>
      </w:r>
      <w:r w:rsidRPr="00FF1584">
        <w:rPr>
          <w:rFonts w:hint="eastAsia"/>
        </w:rPr>
        <w:t>」</w:t>
      </w:r>
      <w:r>
        <w:rPr>
          <w:rFonts w:hint="eastAsia"/>
        </w:rPr>
        <w:t>，資料來源：</w:t>
      </w:r>
      <w:r w:rsidRPr="00E74BA3">
        <w:rPr>
          <w:u w:val="single"/>
        </w:rPr>
        <w:t>https://www.cna.com.tw/news/ahel/201902270237.aspx</w:t>
      </w:r>
      <w:r w:rsidRPr="00FF1584">
        <w:rPr>
          <w:rFonts w:hint="eastAsia"/>
        </w:rPr>
        <w:t>。</w:t>
      </w:r>
    </w:p>
  </w:footnote>
  <w:footnote w:id="91">
    <w:p w:rsidR="008E1270" w:rsidRPr="00CC7DE8" w:rsidRDefault="008E1270" w:rsidP="00EC624D">
      <w:pPr>
        <w:pStyle w:val="afc"/>
        <w:ind w:leftChars="4" w:left="252" w:hangingChars="108" w:hanging="238"/>
      </w:pPr>
      <w:r>
        <w:rPr>
          <w:rStyle w:val="afe"/>
        </w:rPr>
        <w:footnoteRef/>
      </w:r>
      <w:r>
        <w:rPr>
          <w:rFonts w:hint="eastAsia"/>
        </w:rPr>
        <w:t xml:space="preserve"> 勞動部102年1月11日新聞公告</w:t>
      </w:r>
      <w:r w:rsidRPr="00CC7DE8">
        <w:rPr>
          <w:rFonts w:hint="eastAsia"/>
        </w:rPr>
        <w:t>「臺商新增投資預核外籍勞工措施，並未違反就業服務法本國勞工優先原則」</w:t>
      </w:r>
      <w:r>
        <w:rPr>
          <w:rFonts w:hint="eastAsia"/>
        </w:rPr>
        <w:t>，資料來源：</w:t>
      </w:r>
      <w:r w:rsidRPr="006509CF">
        <w:rPr>
          <w:u w:val="single"/>
        </w:rPr>
        <w:t>https://www.mol.gov.tw/announcement/27179/15636/</w:t>
      </w:r>
      <w:r w:rsidRPr="006509CF">
        <w:rPr>
          <w:rFonts w:hint="eastAsia"/>
        </w:rPr>
        <w:t>。</w:t>
      </w:r>
    </w:p>
  </w:footnote>
  <w:footnote w:id="92">
    <w:p w:rsidR="008E1270" w:rsidRPr="00037DA5" w:rsidRDefault="008E1270" w:rsidP="00EC624D">
      <w:pPr>
        <w:pStyle w:val="afc"/>
        <w:ind w:leftChars="4" w:left="252" w:hangingChars="108" w:hanging="238"/>
        <w:rPr>
          <w:color w:val="4F81BD" w:themeColor="accent1"/>
        </w:rPr>
      </w:pPr>
      <w:r w:rsidRPr="00625EF4">
        <w:rPr>
          <w:rStyle w:val="afe"/>
          <w:color w:val="000000" w:themeColor="text1"/>
        </w:rPr>
        <w:footnoteRef/>
      </w:r>
      <w:r>
        <w:rPr>
          <w:rFonts w:hint="eastAsia"/>
          <w:color w:val="000000" w:themeColor="text1"/>
        </w:rPr>
        <w:t xml:space="preserve"> </w:t>
      </w:r>
      <w:r w:rsidRPr="00625EF4">
        <w:rPr>
          <w:rFonts w:hint="eastAsia"/>
          <w:color w:val="000000" w:themeColor="text1"/>
        </w:rPr>
        <w:t>經濟部110年4月6日經投字第11002550600號函復:因該方案執行期間僅至103年12月31日，至108年第3季已持續追蹤5年，爰未再追蹤，並已於108年9月知會國發會在案。</w:t>
      </w:r>
    </w:p>
  </w:footnote>
  <w:footnote w:id="93">
    <w:p w:rsidR="008E1270" w:rsidRPr="006D73BC" w:rsidRDefault="008E1270" w:rsidP="00EC624D">
      <w:pPr>
        <w:pStyle w:val="afc"/>
        <w:ind w:leftChars="4" w:left="223" w:hangingChars="95" w:hanging="209"/>
      </w:pPr>
      <w:r>
        <w:rPr>
          <w:rStyle w:val="afe"/>
        </w:rPr>
        <w:footnoteRef/>
      </w:r>
      <w:r>
        <w:rPr>
          <w:rFonts w:hint="eastAsia"/>
        </w:rPr>
        <w:t xml:space="preserve"> 107年9月</w:t>
      </w:r>
      <w:r>
        <w:t>19</w:t>
      </w:r>
      <w:r>
        <w:rPr>
          <w:rFonts w:hint="eastAsia"/>
        </w:rPr>
        <w:t>日外籍勞工新聞通訊社新聞</w:t>
      </w:r>
      <w:r w:rsidRPr="00537B9B">
        <w:rPr>
          <w:rFonts w:hint="eastAsia"/>
        </w:rPr>
        <w:t>「</w:t>
      </w:r>
      <w:r>
        <w:rPr>
          <w:rFonts w:hint="eastAsia"/>
        </w:rPr>
        <w:t>台商返鄉需外勞 許銘春指現有機制可處理</w:t>
      </w:r>
      <w:r w:rsidRPr="00537B9B">
        <w:rPr>
          <w:rFonts w:hint="eastAsia"/>
        </w:rPr>
        <w:t>」，資料來源：</w:t>
      </w:r>
      <w:r w:rsidRPr="006D73BC">
        <w:rPr>
          <w:u w:val="single"/>
        </w:rPr>
        <w:t>http://flnews.sea.com.tw/news_read.asp?ns_auto=11113#</w:t>
      </w:r>
      <w:r w:rsidRPr="00537B9B">
        <w:rPr>
          <w:rFonts w:hint="eastAsia"/>
        </w:rPr>
        <w:t>。</w:t>
      </w:r>
    </w:p>
  </w:footnote>
  <w:footnote w:id="94">
    <w:p w:rsidR="008E1270" w:rsidRPr="004B0EB1" w:rsidRDefault="008E1270" w:rsidP="00EC624D">
      <w:pPr>
        <w:pStyle w:val="afc"/>
        <w:ind w:leftChars="4" w:left="263" w:hangingChars="113" w:hanging="249"/>
      </w:pPr>
      <w:r w:rsidRPr="004B0EB1">
        <w:rPr>
          <w:rStyle w:val="afe"/>
        </w:rPr>
        <w:footnoteRef/>
      </w:r>
      <w:r>
        <w:rPr>
          <w:rFonts w:hint="eastAsia"/>
        </w:rPr>
        <w:t xml:space="preserve"> </w:t>
      </w:r>
      <w:r w:rsidRPr="004B0EB1">
        <w:rPr>
          <w:rFonts w:hint="eastAsia"/>
        </w:rPr>
        <w:t>107年9月19日工商時報「迎臺商 經部盼多開放外勞 勞動部說不」，資料來源：</w:t>
      </w:r>
      <w:r w:rsidRPr="004B0EB1">
        <w:rPr>
          <w:u w:val="single"/>
        </w:rPr>
        <w:t>https://www.chinatimes.com/newspapers/20180919000471-260210?chdtv</w:t>
      </w:r>
      <w:r w:rsidRPr="004B0EB1">
        <w:rPr>
          <w:rFonts w:hint="eastAsia"/>
        </w:rPr>
        <w:t>。</w:t>
      </w:r>
    </w:p>
  </w:footnote>
  <w:footnote w:id="95">
    <w:p w:rsidR="008E1270" w:rsidRPr="004B0EB1" w:rsidRDefault="008E1270" w:rsidP="00EC624D">
      <w:pPr>
        <w:pStyle w:val="afc"/>
        <w:ind w:leftChars="4" w:left="265" w:hangingChars="114" w:hanging="251"/>
        <w:jc w:val="both"/>
      </w:pPr>
      <w:r w:rsidRPr="004B0EB1">
        <w:rPr>
          <w:rStyle w:val="afe"/>
        </w:rPr>
        <w:footnoteRef/>
      </w:r>
      <w:r>
        <w:rPr>
          <w:rFonts w:hint="eastAsia"/>
        </w:rPr>
        <w:t xml:space="preserve"> </w:t>
      </w:r>
      <w:r w:rsidRPr="004B0EB1">
        <w:rPr>
          <w:rFonts w:hint="eastAsia"/>
        </w:rPr>
        <w:t>107年9月18日TVBS新聞「臺商回流缺工 經長沈榮津：需要外勞當基本盤」，資料來源：</w:t>
      </w:r>
      <w:r w:rsidRPr="004B0EB1">
        <w:rPr>
          <w:u w:val="single"/>
        </w:rPr>
        <w:t>https://news.tvbs.com.tw/focus/994540</w:t>
      </w:r>
      <w:r w:rsidRPr="004B0EB1">
        <w:rPr>
          <w:rFonts w:hint="eastAsia"/>
        </w:rPr>
        <w:t>。</w:t>
      </w:r>
    </w:p>
  </w:footnote>
  <w:footnote w:id="96">
    <w:p w:rsidR="008E1270" w:rsidRPr="005C1CBC" w:rsidRDefault="008E1270" w:rsidP="00EC624D">
      <w:pPr>
        <w:pStyle w:val="afc"/>
        <w:ind w:leftChars="4" w:left="236" w:hangingChars="101" w:hanging="222"/>
      </w:pPr>
      <w:r>
        <w:rPr>
          <w:rStyle w:val="afe"/>
        </w:rPr>
        <w:footnoteRef/>
      </w:r>
      <w:r>
        <w:rPr>
          <w:rFonts w:hint="eastAsia"/>
        </w:rPr>
        <w:t xml:space="preserve"> 107年9月</w:t>
      </w:r>
      <w:r>
        <w:t>19</w:t>
      </w:r>
      <w:r>
        <w:rPr>
          <w:rFonts w:hint="eastAsia"/>
        </w:rPr>
        <w:t>日外籍勞工新聞通訊社新聞</w:t>
      </w:r>
      <w:r w:rsidRPr="00537B9B">
        <w:rPr>
          <w:rFonts w:hint="eastAsia"/>
        </w:rPr>
        <w:t>「</w:t>
      </w:r>
      <w:r>
        <w:rPr>
          <w:rFonts w:hint="eastAsia"/>
        </w:rPr>
        <w:t>台商返鄉需外勞 許銘春指現有機制可處理</w:t>
      </w:r>
      <w:r w:rsidRPr="00537B9B">
        <w:rPr>
          <w:rFonts w:hint="eastAsia"/>
        </w:rPr>
        <w:t>」，資料來源：</w:t>
      </w:r>
      <w:r w:rsidRPr="006D73BC">
        <w:rPr>
          <w:u w:val="single"/>
        </w:rPr>
        <w:t>http://flnews.sea.com.tw/news_read.asp?ns_auto=11113#</w:t>
      </w:r>
      <w:r w:rsidRPr="00537B9B">
        <w:rPr>
          <w:rFonts w:hint="eastAsia"/>
        </w:rPr>
        <w:t>。</w:t>
      </w:r>
    </w:p>
  </w:footnote>
  <w:footnote w:id="97">
    <w:p w:rsidR="008E1270" w:rsidRPr="002D7BB6" w:rsidRDefault="008E1270" w:rsidP="00EC624D">
      <w:pPr>
        <w:pStyle w:val="afc"/>
        <w:ind w:leftChars="4" w:left="252" w:hangingChars="108" w:hanging="238"/>
      </w:pPr>
      <w:r>
        <w:rPr>
          <w:rStyle w:val="afe"/>
        </w:rPr>
        <w:footnoteRef/>
      </w:r>
      <w:r>
        <w:rPr>
          <w:rFonts w:hint="eastAsia"/>
        </w:rPr>
        <w:t xml:space="preserve"> 108年1月16日經濟日報</w:t>
      </w:r>
      <w:r w:rsidRPr="004B0EB1">
        <w:rPr>
          <w:rFonts w:hint="eastAsia"/>
        </w:rPr>
        <w:t>「</w:t>
      </w:r>
      <w:r>
        <w:rPr>
          <w:rFonts w:hint="eastAsia"/>
        </w:rPr>
        <w:t>吸引外勞 不宜以外勞當誘因</w:t>
      </w:r>
      <w:r w:rsidRPr="004B0EB1">
        <w:rPr>
          <w:rFonts w:hint="eastAsia"/>
        </w:rPr>
        <w:t>」，資料來源：</w:t>
      </w:r>
      <w:r w:rsidRPr="002D7BB6">
        <w:rPr>
          <w:u w:val="single"/>
        </w:rPr>
        <w:t>http://www.zhengge.com.tw/news/title_c/detail.php?Company_SN=1000001020&amp;Site_News_SN=1000020348</w:t>
      </w:r>
      <w:r w:rsidRPr="00537B9B">
        <w:rPr>
          <w:rFonts w:hint="eastAsia"/>
        </w:rPr>
        <w:t>。</w:t>
      </w:r>
    </w:p>
  </w:footnote>
  <w:footnote w:id="98">
    <w:p w:rsidR="008E1270" w:rsidRPr="0082655D" w:rsidRDefault="008E1270" w:rsidP="00EC624D">
      <w:pPr>
        <w:pStyle w:val="afc"/>
        <w:ind w:leftChars="5" w:left="239" w:hangingChars="101" w:hanging="222"/>
      </w:pPr>
      <w:r>
        <w:rPr>
          <w:rStyle w:val="afe"/>
        </w:rPr>
        <w:footnoteRef/>
      </w:r>
      <w:r>
        <w:rPr>
          <w:rFonts w:hint="eastAsia"/>
        </w:rPr>
        <w:t xml:space="preserve"> 國發會</w:t>
      </w:r>
      <w:r w:rsidRPr="0082655D">
        <w:rPr>
          <w:rFonts w:hint="eastAsia"/>
        </w:rPr>
        <w:t>復稱針對研商外勞進用機制之討論係行政院召開之跨部會協調會議，依據會議討論共識，由該會負責綜整彙報行政院核定方案內容，再由勞動部、經濟部等相關部會據以推動並配合修訂相關規定；重申該會係負責擬定102年方案之政策方向及掌握進度，惟實際審核及審查主政單位為經濟部及勞動部，爰該會尊重執行單位之細節規劃及運作，俾利方案順利落實推動，以達成提升經濟動能及增加就業機會之政策目標。</w:t>
      </w:r>
    </w:p>
  </w:footnote>
  <w:footnote w:id="99">
    <w:p w:rsidR="008E1270" w:rsidRPr="009D6408" w:rsidRDefault="008E1270" w:rsidP="00EC624D">
      <w:pPr>
        <w:pStyle w:val="afc"/>
        <w:ind w:leftChars="4" w:left="252" w:hangingChars="108" w:hanging="238"/>
      </w:pPr>
      <w:r>
        <w:rPr>
          <w:rStyle w:val="afe"/>
        </w:rPr>
        <w:footnoteRef/>
      </w:r>
      <w:r>
        <w:rPr>
          <w:rFonts w:hint="eastAsia"/>
        </w:rPr>
        <w:t xml:space="preserve"> </w:t>
      </w:r>
      <w:r w:rsidRPr="009D6408">
        <w:rPr>
          <w:rFonts w:hint="eastAsia"/>
        </w:rPr>
        <w:t>經勞動部分析，截至107年9月19日止，經經濟部審核通過資格臺商計60家，其中申請外勞措施方案臺商共計8家，分析結果如下：</w:t>
      </w:r>
    </w:p>
  </w:footnote>
  <w:footnote w:id="100">
    <w:p w:rsidR="008E1270" w:rsidRPr="00713CF0" w:rsidRDefault="008E1270" w:rsidP="00EC624D">
      <w:pPr>
        <w:pStyle w:val="afc"/>
        <w:ind w:leftChars="5" w:left="239" w:hangingChars="101" w:hanging="222"/>
      </w:pPr>
      <w:r>
        <w:rPr>
          <w:rStyle w:val="afe"/>
        </w:rPr>
        <w:footnoteRef/>
      </w:r>
      <w:r>
        <w:rPr>
          <w:rFonts w:hint="eastAsia"/>
        </w:rPr>
        <w:t xml:space="preserve"> 資料來源：國發會「人力規劃及發展研究報告」第18輯之「放寬藍領外勞員額可行性分析報告」</w:t>
      </w:r>
      <w:r w:rsidRPr="00E749EF">
        <w:rPr>
          <w:rFonts w:hAnsi="Arial"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F26EC"/>
    <w:multiLevelType w:val="hybridMultilevel"/>
    <w:tmpl w:val="A7948B84"/>
    <w:lvl w:ilvl="0" w:tplc="EED022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215626"/>
    <w:multiLevelType w:val="hybridMultilevel"/>
    <w:tmpl w:val="AD32D1DA"/>
    <w:lvl w:ilvl="0" w:tplc="2578F5F8">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601AD2"/>
    <w:multiLevelType w:val="hybridMultilevel"/>
    <w:tmpl w:val="A7948B84"/>
    <w:lvl w:ilvl="0" w:tplc="EED022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EE5B53"/>
    <w:multiLevelType w:val="hybridMultilevel"/>
    <w:tmpl w:val="A7948B84"/>
    <w:lvl w:ilvl="0" w:tplc="EED022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8B2C895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4395"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14CF0435"/>
    <w:multiLevelType w:val="hybridMultilevel"/>
    <w:tmpl w:val="A7948B84"/>
    <w:lvl w:ilvl="0" w:tplc="EED022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1B3884D8"/>
    <w:lvl w:ilvl="0" w:tplc="069E3100">
      <w:start w:val="1"/>
      <w:numFmt w:val="taiwaneseCountingThousand"/>
      <w:pStyle w:val="a0"/>
      <w:lvlText w:val="附錄%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C551566"/>
    <w:multiLevelType w:val="hybridMultilevel"/>
    <w:tmpl w:val="CDCA6F04"/>
    <w:lvl w:ilvl="0" w:tplc="4976B4E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B827A7"/>
    <w:multiLevelType w:val="hybridMultilevel"/>
    <w:tmpl w:val="D7BE2F56"/>
    <w:lvl w:ilvl="0" w:tplc="7FB6EDFE">
      <w:start w:val="1"/>
      <w:numFmt w:val="decimal"/>
      <w:lvlText w:val="(%1)"/>
      <w:lvlJc w:val="left"/>
      <w:pPr>
        <w:ind w:left="450" w:hanging="360"/>
      </w:pPr>
      <w:rPr>
        <w:rFonts w:hint="default"/>
      </w:rPr>
    </w:lvl>
    <w:lvl w:ilvl="1" w:tplc="04090019" w:tentative="1">
      <w:start w:val="1"/>
      <w:numFmt w:val="ideographTraditional"/>
      <w:lvlText w:val="%2、"/>
      <w:lvlJc w:val="left"/>
      <w:pPr>
        <w:ind w:left="1050" w:hanging="480"/>
      </w:pPr>
    </w:lvl>
    <w:lvl w:ilvl="2" w:tplc="0409001B" w:tentative="1">
      <w:start w:val="1"/>
      <w:numFmt w:val="lowerRoman"/>
      <w:lvlText w:val="%3."/>
      <w:lvlJc w:val="right"/>
      <w:pPr>
        <w:ind w:left="1530" w:hanging="480"/>
      </w:pPr>
    </w:lvl>
    <w:lvl w:ilvl="3" w:tplc="0409000F" w:tentative="1">
      <w:start w:val="1"/>
      <w:numFmt w:val="decimal"/>
      <w:lvlText w:val="%4."/>
      <w:lvlJc w:val="left"/>
      <w:pPr>
        <w:ind w:left="2010" w:hanging="480"/>
      </w:pPr>
    </w:lvl>
    <w:lvl w:ilvl="4" w:tplc="04090019" w:tentative="1">
      <w:start w:val="1"/>
      <w:numFmt w:val="ideographTraditional"/>
      <w:lvlText w:val="%5、"/>
      <w:lvlJc w:val="left"/>
      <w:pPr>
        <w:ind w:left="2490" w:hanging="480"/>
      </w:pPr>
    </w:lvl>
    <w:lvl w:ilvl="5" w:tplc="0409001B" w:tentative="1">
      <w:start w:val="1"/>
      <w:numFmt w:val="lowerRoman"/>
      <w:lvlText w:val="%6."/>
      <w:lvlJc w:val="right"/>
      <w:pPr>
        <w:ind w:left="2970" w:hanging="480"/>
      </w:pPr>
    </w:lvl>
    <w:lvl w:ilvl="6" w:tplc="0409000F" w:tentative="1">
      <w:start w:val="1"/>
      <w:numFmt w:val="decimal"/>
      <w:lvlText w:val="%7."/>
      <w:lvlJc w:val="left"/>
      <w:pPr>
        <w:ind w:left="3450" w:hanging="480"/>
      </w:pPr>
    </w:lvl>
    <w:lvl w:ilvl="7" w:tplc="04090019" w:tentative="1">
      <w:start w:val="1"/>
      <w:numFmt w:val="ideographTraditional"/>
      <w:lvlText w:val="%8、"/>
      <w:lvlJc w:val="left"/>
      <w:pPr>
        <w:ind w:left="3930" w:hanging="480"/>
      </w:pPr>
    </w:lvl>
    <w:lvl w:ilvl="8" w:tplc="0409001B" w:tentative="1">
      <w:start w:val="1"/>
      <w:numFmt w:val="lowerRoman"/>
      <w:lvlText w:val="%9."/>
      <w:lvlJc w:val="right"/>
      <w:pPr>
        <w:ind w:left="4410" w:hanging="480"/>
      </w:pPr>
    </w:lvl>
  </w:abstractNum>
  <w:abstractNum w:abstractNumId="10" w15:restartNumberingAfterBreak="0">
    <w:nsid w:val="3823557C"/>
    <w:multiLevelType w:val="hybridMultilevel"/>
    <w:tmpl w:val="CDCA6F04"/>
    <w:lvl w:ilvl="0" w:tplc="4976B4E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7D465C"/>
    <w:multiLevelType w:val="hybridMultilevel"/>
    <w:tmpl w:val="A7948B84"/>
    <w:lvl w:ilvl="0" w:tplc="EED022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68E071A"/>
    <w:multiLevelType w:val="hybridMultilevel"/>
    <w:tmpl w:val="A7948B84"/>
    <w:lvl w:ilvl="0" w:tplc="EED022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E7233CC"/>
    <w:multiLevelType w:val="hybridMultilevel"/>
    <w:tmpl w:val="D72E81CC"/>
    <w:lvl w:ilvl="0" w:tplc="F45C26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3E6331"/>
    <w:multiLevelType w:val="hybridMultilevel"/>
    <w:tmpl w:val="A7948B84"/>
    <w:lvl w:ilvl="0" w:tplc="EED022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63078F"/>
    <w:multiLevelType w:val="hybridMultilevel"/>
    <w:tmpl w:val="CDCA6F04"/>
    <w:lvl w:ilvl="0" w:tplc="4976B4E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9F1054D"/>
    <w:multiLevelType w:val="hybridMultilevel"/>
    <w:tmpl w:val="D7BE2F56"/>
    <w:lvl w:ilvl="0" w:tplc="7FB6EDFE">
      <w:start w:val="1"/>
      <w:numFmt w:val="decimal"/>
      <w:lvlText w:val="(%1)"/>
      <w:lvlJc w:val="left"/>
      <w:pPr>
        <w:ind w:left="450" w:hanging="360"/>
      </w:pPr>
      <w:rPr>
        <w:rFonts w:hint="default"/>
      </w:rPr>
    </w:lvl>
    <w:lvl w:ilvl="1" w:tplc="04090019" w:tentative="1">
      <w:start w:val="1"/>
      <w:numFmt w:val="ideographTraditional"/>
      <w:lvlText w:val="%2、"/>
      <w:lvlJc w:val="left"/>
      <w:pPr>
        <w:ind w:left="1050" w:hanging="480"/>
      </w:pPr>
    </w:lvl>
    <w:lvl w:ilvl="2" w:tplc="0409001B" w:tentative="1">
      <w:start w:val="1"/>
      <w:numFmt w:val="lowerRoman"/>
      <w:lvlText w:val="%3."/>
      <w:lvlJc w:val="right"/>
      <w:pPr>
        <w:ind w:left="1530" w:hanging="480"/>
      </w:pPr>
    </w:lvl>
    <w:lvl w:ilvl="3" w:tplc="0409000F" w:tentative="1">
      <w:start w:val="1"/>
      <w:numFmt w:val="decimal"/>
      <w:lvlText w:val="%4."/>
      <w:lvlJc w:val="left"/>
      <w:pPr>
        <w:ind w:left="2010" w:hanging="480"/>
      </w:pPr>
    </w:lvl>
    <w:lvl w:ilvl="4" w:tplc="04090019" w:tentative="1">
      <w:start w:val="1"/>
      <w:numFmt w:val="ideographTraditional"/>
      <w:lvlText w:val="%5、"/>
      <w:lvlJc w:val="left"/>
      <w:pPr>
        <w:ind w:left="2490" w:hanging="480"/>
      </w:pPr>
    </w:lvl>
    <w:lvl w:ilvl="5" w:tplc="0409001B" w:tentative="1">
      <w:start w:val="1"/>
      <w:numFmt w:val="lowerRoman"/>
      <w:lvlText w:val="%6."/>
      <w:lvlJc w:val="right"/>
      <w:pPr>
        <w:ind w:left="2970" w:hanging="480"/>
      </w:pPr>
    </w:lvl>
    <w:lvl w:ilvl="6" w:tplc="0409000F" w:tentative="1">
      <w:start w:val="1"/>
      <w:numFmt w:val="decimal"/>
      <w:lvlText w:val="%7."/>
      <w:lvlJc w:val="left"/>
      <w:pPr>
        <w:ind w:left="3450" w:hanging="480"/>
      </w:pPr>
    </w:lvl>
    <w:lvl w:ilvl="7" w:tplc="04090019" w:tentative="1">
      <w:start w:val="1"/>
      <w:numFmt w:val="ideographTraditional"/>
      <w:lvlText w:val="%8、"/>
      <w:lvlJc w:val="left"/>
      <w:pPr>
        <w:ind w:left="3930" w:hanging="480"/>
      </w:pPr>
    </w:lvl>
    <w:lvl w:ilvl="8" w:tplc="0409001B" w:tentative="1">
      <w:start w:val="1"/>
      <w:numFmt w:val="lowerRoman"/>
      <w:lvlText w:val="%9."/>
      <w:lvlJc w:val="right"/>
      <w:pPr>
        <w:ind w:left="4410" w:hanging="480"/>
      </w:pPr>
    </w:lvl>
  </w:abstractNum>
  <w:num w:numId="1">
    <w:abstractNumId w:val="1"/>
  </w:num>
  <w:num w:numId="2">
    <w:abstractNumId w:val="7"/>
  </w:num>
  <w:num w:numId="3">
    <w:abstractNumId w:val="15"/>
  </w:num>
  <w:num w:numId="4">
    <w:abstractNumId w:val="12"/>
  </w:num>
  <w:num w:numId="5">
    <w:abstractNumId w:val="18"/>
  </w:num>
  <w:num w:numId="6">
    <w:abstractNumId w:val="5"/>
  </w:num>
  <w:num w:numId="7">
    <w:abstractNumId w:val="19"/>
  </w:num>
  <w:num w:numId="8">
    <w:abstractNumId w:val="13"/>
  </w:num>
  <w:num w:numId="9">
    <w:abstractNumId w:val="20"/>
  </w:num>
  <w:num w:numId="10">
    <w:abstractNumId w:val="16"/>
  </w:num>
  <w:num w:numId="11">
    <w:abstractNumId w:val="2"/>
  </w:num>
  <w:num w:numId="12">
    <w:abstractNumId w:val="4"/>
  </w:num>
  <w:num w:numId="13">
    <w:abstractNumId w:val="14"/>
  </w:num>
  <w:num w:numId="14">
    <w:abstractNumId w:val="8"/>
  </w:num>
  <w:num w:numId="15">
    <w:abstractNumId w:val="17"/>
  </w:num>
  <w:num w:numId="16">
    <w:abstractNumId w:val="0"/>
  </w:num>
  <w:num w:numId="17">
    <w:abstractNumId w:val="10"/>
  </w:num>
  <w:num w:numId="18">
    <w:abstractNumId w:val="3"/>
  </w:num>
  <w:num w:numId="19">
    <w:abstractNumId w:val="11"/>
  </w:num>
  <w:num w:numId="20">
    <w:abstractNumId w:val="21"/>
  </w:num>
  <w:num w:numId="21">
    <w:abstractNumId w:val="9"/>
  </w:num>
  <w:num w:numId="22">
    <w:abstractNumId w:val="6"/>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053A"/>
    <w:rsid w:val="0000082F"/>
    <w:rsid w:val="00001980"/>
    <w:rsid w:val="000020C9"/>
    <w:rsid w:val="000026B7"/>
    <w:rsid w:val="00004EF3"/>
    <w:rsid w:val="00005558"/>
    <w:rsid w:val="00005F0C"/>
    <w:rsid w:val="00005FF2"/>
    <w:rsid w:val="00006961"/>
    <w:rsid w:val="00007A8D"/>
    <w:rsid w:val="00007CE7"/>
    <w:rsid w:val="0001015F"/>
    <w:rsid w:val="0001061C"/>
    <w:rsid w:val="000109B9"/>
    <w:rsid w:val="0001110D"/>
    <w:rsid w:val="000112BF"/>
    <w:rsid w:val="00011E46"/>
    <w:rsid w:val="00012233"/>
    <w:rsid w:val="000130DC"/>
    <w:rsid w:val="00013A50"/>
    <w:rsid w:val="000149B5"/>
    <w:rsid w:val="0001718D"/>
    <w:rsid w:val="00017318"/>
    <w:rsid w:val="000175CF"/>
    <w:rsid w:val="00020341"/>
    <w:rsid w:val="00020D74"/>
    <w:rsid w:val="00021E14"/>
    <w:rsid w:val="000221C2"/>
    <w:rsid w:val="000229AD"/>
    <w:rsid w:val="00022EBE"/>
    <w:rsid w:val="00023D3C"/>
    <w:rsid w:val="0002409A"/>
    <w:rsid w:val="00024305"/>
    <w:rsid w:val="0002464B"/>
    <w:rsid w:val="000246F7"/>
    <w:rsid w:val="000254D7"/>
    <w:rsid w:val="00026DCE"/>
    <w:rsid w:val="00027A9A"/>
    <w:rsid w:val="00027C08"/>
    <w:rsid w:val="000305F3"/>
    <w:rsid w:val="00030E4A"/>
    <w:rsid w:val="0003114D"/>
    <w:rsid w:val="00031B3C"/>
    <w:rsid w:val="000336F3"/>
    <w:rsid w:val="00034569"/>
    <w:rsid w:val="000347F6"/>
    <w:rsid w:val="00035CF2"/>
    <w:rsid w:val="000363E6"/>
    <w:rsid w:val="00036D76"/>
    <w:rsid w:val="00037517"/>
    <w:rsid w:val="0003792B"/>
    <w:rsid w:val="00037DA5"/>
    <w:rsid w:val="00040855"/>
    <w:rsid w:val="00040CFB"/>
    <w:rsid w:val="00040E6F"/>
    <w:rsid w:val="00042050"/>
    <w:rsid w:val="0004239C"/>
    <w:rsid w:val="00045E44"/>
    <w:rsid w:val="0004655B"/>
    <w:rsid w:val="00046600"/>
    <w:rsid w:val="000509CA"/>
    <w:rsid w:val="00050B9D"/>
    <w:rsid w:val="000512C0"/>
    <w:rsid w:val="00051E46"/>
    <w:rsid w:val="00052B30"/>
    <w:rsid w:val="00054460"/>
    <w:rsid w:val="000548B0"/>
    <w:rsid w:val="000549CC"/>
    <w:rsid w:val="00055152"/>
    <w:rsid w:val="0005631A"/>
    <w:rsid w:val="00057F32"/>
    <w:rsid w:val="00060540"/>
    <w:rsid w:val="00062A25"/>
    <w:rsid w:val="000630AC"/>
    <w:rsid w:val="00064700"/>
    <w:rsid w:val="00064908"/>
    <w:rsid w:val="00065F57"/>
    <w:rsid w:val="00066ED6"/>
    <w:rsid w:val="00067C3C"/>
    <w:rsid w:val="00070DC7"/>
    <w:rsid w:val="00071403"/>
    <w:rsid w:val="00073108"/>
    <w:rsid w:val="00073148"/>
    <w:rsid w:val="0007328B"/>
    <w:rsid w:val="000733C5"/>
    <w:rsid w:val="0007341F"/>
    <w:rsid w:val="0007356B"/>
    <w:rsid w:val="00073635"/>
    <w:rsid w:val="00073CB5"/>
    <w:rsid w:val="0007425C"/>
    <w:rsid w:val="00076077"/>
    <w:rsid w:val="00077553"/>
    <w:rsid w:val="00077E77"/>
    <w:rsid w:val="00080411"/>
    <w:rsid w:val="00082D83"/>
    <w:rsid w:val="000851A2"/>
    <w:rsid w:val="00085B8F"/>
    <w:rsid w:val="000878C3"/>
    <w:rsid w:val="00087A1D"/>
    <w:rsid w:val="0009050A"/>
    <w:rsid w:val="000907CB"/>
    <w:rsid w:val="00090E9E"/>
    <w:rsid w:val="0009198A"/>
    <w:rsid w:val="0009352E"/>
    <w:rsid w:val="000946BD"/>
    <w:rsid w:val="00095143"/>
    <w:rsid w:val="00095CC3"/>
    <w:rsid w:val="00096235"/>
    <w:rsid w:val="00096B96"/>
    <w:rsid w:val="0009763A"/>
    <w:rsid w:val="000A08F7"/>
    <w:rsid w:val="000A15DC"/>
    <w:rsid w:val="000A2985"/>
    <w:rsid w:val="000A2F3F"/>
    <w:rsid w:val="000A2F63"/>
    <w:rsid w:val="000A662F"/>
    <w:rsid w:val="000B0B4A"/>
    <w:rsid w:val="000B10F9"/>
    <w:rsid w:val="000B1156"/>
    <w:rsid w:val="000B279A"/>
    <w:rsid w:val="000B27B5"/>
    <w:rsid w:val="000B2F72"/>
    <w:rsid w:val="000B5114"/>
    <w:rsid w:val="000B5569"/>
    <w:rsid w:val="000B5DB6"/>
    <w:rsid w:val="000B61D2"/>
    <w:rsid w:val="000B6CB6"/>
    <w:rsid w:val="000B70A7"/>
    <w:rsid w:val="000B73C2"/>
    <w:rsid w:val="000B73DD"/>
    <w:rsid w:val="000B7A2F"/>
    <w:rsid w:val="000C2560"/>
    <w:rsid w:val="000C37BA"/>
    <w:rsid w:val="000C3C8C"/>
    <w:rsid w:val="000C41D4"/>
    <w:rsid w:val="000C495F"/>
    <w:rsid w:val="000C7BB2"/>
    <w:rsid w:val="000D0252"/>
    <w:rsid w:val="000D029F"/>
    <w:rsid w:val="000D0C64"/>
    <w:rsid w:val="000D23B3"/>
    <w:rsid w:val="000D37D9"/>
    <w:rsid w:val="000D5591"/>
    <w:rsid w:val="000D5767"/>
    <w:rsid w:val="000D58E3"/>
    <w:rsid w:val="000D66D9"/>
    <w:rsid w:val="000D6BEB"/>
    <w:rsid w:val="000D790E"/>
    <w:rsid w:val="000E0F71"/>
    <w:rsid w:val="000E1509"/>
    <w:rsid w:val="000E2B2E"/>
    <w:rsid w:val="000E34DA"/>
    <w:rsid w:val="000E5507"/>
    <w:rsid w:val="000E5AAE"/>
    <w:rsid w:val="000E6431"/>
    <w:rsid w:val="000E7BA8"/>
    <w:rsid w:val="000F00B5"/>
    <w:rsid w:val="000F0621"/>
    <w:rsid w:val="000F1D10"/>
    <w:rsid w:val="000F21A5"/>
    <w:rsid w:val="000F24E3"/>
    <w:rsid w:val="000F2CA6"/>
    <w:rsid w:val="000F3499"/>
    <w:rsid w:val="000F37E7"/>
    <w:rsid w:val="000F4287"/>
    <w:rsid w:val="00101022"/>
    <w:rsid w:val="00101B6D"/>
    <w:rsid w:val="0010224C"/>
    <w:rsid w:val="001024D8"/>
    <w:rsid w:val="0010259B"/>
    <w:rsid w:val="00102B9F"/>
    <w:rsid w:val="00105791"/>
    <w:rsid w:val="00106960"/>
    <w:rsid w:val="00106FBD"/>
    <w:rsid w:val="00107D40"/>
    <w:rsid w:val="00110B0E"/>
    <w:rsid w:val="00112637"/>
    <w:rsid w:val="00112ABC"/>
    <w:rsid w:val="00113FC0"/>
    <w:rsid w:val="00115CE5"/>
    <w:rsid w:val="00116CA8"/>
    <w:rsid w:val="00116E79"/>
    <w:rsid w:val="0012001E"/>
    <w:rsid w:val="0012045D"/>
    <w:rsid w:val="001215F1"/>
    <w:rsid w:val="0012327E"/>
    <w:rsid w:val="00123F52"/>
    <w:rsid w:val="00124FBF"/>
    <w:rsid w:val="00125C51"/>
    <w:rsid w:val="001260EA"/>
    <w:rsid w:val="00126A2E"/>
    <w:rsid w:val="00126A55"/>
    <w:rsid w:val="001272A3"/>
    <w:rsid w:val="001306F9"/>
    <w:rsid w:val="00131CC8"/>
    <w:rsid w:val="0013266F"/>
    <w:rsid w:val="00133F08"/>
    <w:rsid w:val="001345E6"/>
    <w:rsid w:val="00134ADE"/>
    <w:rsid w:val="00135970"/>
    <w:rsid w:val="001363AB"/>
    <w:rsid w:val="001369CE"/>
    <w:rsid w:val="00136A96"/>
    <w:rsid w:val="001378B0"/>
    <w:rsid w:val="00140C2A"/>
    <w:rsid w:val="00141787"/>
    <w:rsid w:val="00142E00"/>
    <w:rsid w:val="001435F9"/>
    <w:rsid w:val="00146D5B"/>
    <w:rsid w:val="00147EDE"/>
    <w:rsid w:val="00150552"/>
    <w:rsid w:val="00150E11"/>
    <w:rsid w:val="001525B8"/>
    <w:rsid w:val="00152793"/>
    <w:rsid w:val="001527B8"/>
    <w:rsid w:val="00152A2C"/>
    <w:rsid w:val="00153B7E"/>
    <w:rsid w:val="001545A9"/>
    <w:rsid w:val="001562F3"/>
    <w:rsid w:val="0015652D"/>
    <w:rsid w:val="00156FB5"/>
    <w:rsid w:val="00156FDF"/>
    <w:rsid w:val="001574CE"/>
    <w:rsid w:val="00157B3F"/>
    <w:rsid w:val="001610E1"/>
    <w:rsid w:val="001613FB"/>
    <w:rsid w:val="001622FB"/>
    <w:rsid w:val="001637C7"/>
    <w:rsid w:val="001638B7"/>
    <w:rsid w:val="00163AC2"/>
    <w:rsid w:val="0016480E"/>
    <w:rsid w:val="00164D31"/>
    <w:rsid w:val="0017291C"/>
    <w:rsid w:val="001732EE"/>
    <w:rsid w:val="00174297"/>
    <w:rsid w:val="0017501A"/>
    <w:rsid w:val="00175127"/>
    <w:rsid w:val="001758A5"/>
    <w:rsid w:val="00175AD4"/>
    <w:rsid w:val="00177AB1"/>
    <w:rsid w:val="00177B6C"/>
    <w:rsid w:val="00180E06"/>
    <w:rsid w:val="001817B3"/>
    <w:rsid w:val="00182BD1"/>
    <w:rsid w:val="00183014"/>
    <w:rsid w:val="00183AA9"/>
    <w:rsid w:val="00183EB0"/>
    <w:rsid w:val="00184356"/>
    <w:rsid w:val="00185577"/>
    <w:rsid w:val="001863E2"/>
    <w:rsid w:val="00187EBB"/>
    <w:rsid w:val="00190DD9"/>
    <w:rsid w:val="00191973"/>
    <w:rsid w:val="00191D4F"/>
    <w:rsid w:val="0019292B"/>
    <w:rsid w:val="00194145"/>
    <w:rsid w:val="001959C2"/>
    <w:rsid w:val="001A3D8A"/>
    <w:rsid w:val="001A3EE5"/>
    <w:rsid w:val="001A4031"/>
    <w:rsid w:val="001A51B2"/>
    <w:rsid w:val="001A51E3"/>
    <w:rsid w:val="001A5827"/>
    <w:rsid w:val="001A592D"/>
    <w:rsid w:val="001A6EAC"/>
    <w:rsid w:val="001A7708"/>
    <w:rsid w:val="001A7968"/>
    <w:rsid w:val="001B014E"/>
    <w:rsid w:val="001B0B2C"/>
    <w:rsid w:val="001B1DA3"/>
    <w:rsid w:val="001B2DA5"/>
    <w:rsid w:val="001B2E98"/>
    <w:rsid w:val="001B3483"/>
    <w:rsid w:val="001B3C1E"/>
    <w:rsid w:val="001B4494"/>
    <w:rsid w:val="001C0D8B"/>
    <w:rsid w:val="001C0DA8"/>
    <w:rsid w:val="001C178E"/>
    <w:rsid w:val="001C18A7"/>
    <w:rsid w:val="001C1AE3"/>
    <w:rsid w:val="001C1FA3"/>
    <w:rsid w:val="001C2794"/>
    <w:rsid w:val="001C4C06"/>
    <w:rsid w:val="001C4D3D"/>
    <w:rsid w:val="001C556D"/>
    <w:rsid w:val="001C6E42"/>
    <w:rsid w:val="001D01AD"/>
    <w:rsid w:val="001D2C9D"/>
    <w:rsid w:val="001D314A"/>
    <w:rsid w:val="001D3712"/>
    <w:rsid w:val="001D378F"/>
    <w:rsid w:val="001D4AD7"/>
    <w:rsid w:val="001D4B7D"/>
    <w:rsid w:val="001D59E0"/>
    <w:rsid w:val="001D5C7D"/>
    <w:rsid w:val="001D5E6B"/>
    <w:rsid w:val="001D6150"/>
    <w:rsid w:val="001D6956"/>
    <w:rsid w:val="001E008E"/>
    <w:rsid w:val="001E0797"/>
    <w:rsid w:val="001E0BF4"/>
    <w:rsid w:val="001E0D8A"/>
    <w:rsid w:val="001E1CF9"/>
    <w:rsid w:val="001E29E8"/>
    <w:rsid w:val="001E3001"/>
    <w:rsid w:val="001E37AC"/>
    <w:rsid w:val="001E3A0E"/>
    <w:rsid w:val="001E47AC"/>
    <w:rsid w:val="001E67BA"/>
    <w:rsid w:val="001E74C2"/>
    <w:rsid w:val="001F1730"/>
    <w:rsid w:val="001F3D3E"/>
    <w:rsid w:val="001F4AF0"/>
    <w:rsid w:val="001F4BC8"/>
    <w:rsid w:val="001F4F82"/>
    <w:rsid w:val="001F5A48"/>
    <w:rsid w:val="001F5D0E"/>
    <w:rsid w:val="001F6260"/>
    <w:rsid w:val="001F7B23"/>
    <w:rsid w:val="00200007"/>
    <w:rsid w:val="00200646"/>
    <w:rsid w:val="002008D8"/>
    <w:rsid w:val="00200CB5"/>
    <w:rsid w:val="00201538"/>
    <w:rsid w:val="002030A5"/>
    <w:rsid w:val="00203131"/>
    <w:rsid w:val="002052AB"/>
    <w:rsid w:val="00205E84"/>
    <w:rsid w:val="00206AE1"/>
    <w:rsid w:val="002078B8"/>
    <w:rsid w:val="00210A44"/>
    <w:rsid w:val="002115C1"/>
    <w:rsid w:val="00212E88"/>
    <w:rsid w:val="00213C9C"/>
    <w:rsid w:val="00213D7B"/>
    <w:rsid w:val="00214F4A"/>
    <w:rsid w:val="00215074"/>
    <w:rsid w:val="0021579C"/>
    <w:rsid w:val="002158DD"/>
    <w:rsid w:val="00215E7A"/>
    <w:rsid w:val="0022009E"/>
    <w:rsid w:val="00222D77"/>
    <w:rsid w:val="00222FA2"/>
    <w:rsid w:val="00223241"/>
    <w:rsid w:val="0022425C"/>
    <w:rsid w:val="002246DE"/>
    <w:rsid w:val="002254C1"/>
    <w:rsid w:val="002254F0"/>
    <w:rsid w:val="00227F8D"/>
    <w:rsid w:val="002301FB"/>
    <w:rsid w:val="0023098D"/>
    <w:rsid w:val="00231233"/>
    <w:rsid w:val="0023285C"/>
    <w:rsid w:val="002345FE"/>
    <w:rsid w:val="00234A1C"/>
    <w:rsid w:val="0023550B"/>
    <w:rsid w:val="002355E5"/>
    <w:rsid w:val="00235676"/>
    <w:rsid w:val="00236D31"/>
    <w:rsid w:val="0024071E"/>
    <w:rsid w:val="002407F5"/>
    <w:rsid w:val="002410BE"/>
    <w:rsid w:val="00241782"/>
    <w:rsid w:val="002429E2"/>
    <w:rsid w:val="00244F51"/>
    <w:rsid w:val="002462B5"/>
    <w:rsid w:val="00247008"/>
    <w:rsid w:val="0025076C"/>
    <w:rsid w:val="00251FAA"/>
    <w:rsid w:val="002527E8"/>
    <w:rsid w:val="00252BC4"/>
    <w:rsid w:val="002535F4"/>
    <w:rsid w:val="00253682"/>
    <w:rsid w:val="0025397C"/>
    <w:rsid w:val="00254014"/>
    <w:rsid w:val="00254B39"/>
    <w:rsid w:val="00254EC9"/>
    <w:rsid w:val="00261081"/>
    <w:rsid w:val="002614A0"/>
    <w:rsid w:val="002618B0"/>
    <w:rsid w:val="00261BFB"/>
    <w:rsid w:val="00264053"/>
    <w:rsid w:val="00264B19"/>
    <w:rsid w:val="0026504D"/>
    <w:rsid w:val="00267D84"/>
    <w:rsid w:val="00270B7B"/>
    <w:rsid w:val="00273A2F"/>
    <w:rsid w:val="002747F9"/>
    <w:rsid w:val="00275E1A"/>
    <w:rsid w:val="00276900"/>
    <w:rsid w:val="00280986"/>
    <w:rsid w:val="00281ECE"/>
    <w:rsid w:val="002831C7"/>
    <w:rsid w:val="002840C6"/>
    <w:rsid w:val="00284C69"/>
    <w:rsid w:val="00287CB5"/>
    <w:rsid w:val="00290A3F"/>
    <w:rsid w:val="00290CAC"/>
    <w:rsid w:val="00290D0A"/>
    <w:rsid w:val="0029160B"/>
    <w:rsid w:val="00292C30"/>
    <w:rsid w:val="00295174"/>
    <w:rsid w:val="00295752"/>
    <w:rsid w:val="00296172"/>
    <w:rsid w:val="00296B92"/>
    <w:rsid w:val="002970C3"/>
    <w:rsid w:val="00297FA0"/>
    <w:rsid w:val="002A22EB"/>
    <w:rsid w:val="002A274E"/>
    <w:rsid w:val="002A2C22"/>
    <w:rsid w:val="002A3E2B"/>
    <w:rsid w:val="002A50B1"/>
    <w:rsid w:val="002A567C"/>
    <w:rsid w:val="002A646D"/>
    <w:rsid w:val="002B02EB"/>
    <w:rsid w:val="002B1B94"/>
    <w:rsid w:val="002B4063"/>
    <w:rsid w:val="002B4C12"/>
    <w:rsid w:val="002B577E"/>
    <w:rsid w:val="002B7FB2"/>
    <w:rsid w:val="002C0602"/>
    <w:rsid w:val="002C2418"/>
    <w:rsid w:val="002C301C"/>
    <w:rsid w:val="002C449A"/>
    <w:rsid w:val="002C6EA6"/>
    <w:rsid w:val="002D1AD8"/>
    <w:rsid w:val="002D1DE8"/>
    <w:rsid w:val="002D45D2"/>
    <w:rsid w:val="002D5C16"/>
    <w:rsid w:val="002D6137"/>
    <w:rsid w:val="002D6E38"/>
    <w:rsid w:val="002D6EFF"/>
    <w:rsid w:val="002D7019"/>
    <w:rsid w:val="002D73A5"/>
    <w:rsid w:val="002D7BB6"/>
    <w:rsid w:val="002E1457"/>
    <w:rsid w:val="002E1B8B"/>
    <w:rsid w:val="002E28AB"/>
    <w:rsid w:val="002E2E70"/>
    <w:rsid w:val="002E4E3C"/>
    <w:rsid w:val="002E55FD"/>
    <w:rsid w:val="002F1BFB"/>
    <w:rsid w:val="002F2476"/>
    <w:rsid w:val="002F3109"/>
    <w:rsid w:val="002F3DFF"/>
    <w:rsid w:val="002F40D1"/>
    <w:rsid w:val="002F5CB2"/>
    <w:rsid w:val="002F5E05"/>
    <w:rsid w:val="00302116"/>
    <w:rsid w:val="00302341"/>
    <w:rsid w:val="00305560"/>
    <w:rsid w:val="003055DA"/>
    <w:rsid w:val="00307A76"/>
    <w:rsid w:val="00307C02"/>
    <w:rsid w:val="003109BC"/>
    <w:rsid w:val="003110A1"/>
    <w:rsid w:val="00311316"/>
    <w:rsid w:val="00311378"/>
    <w:rsid w:val="00313468"/>
    <w:rsid w:val="00313771"/>
    <w:rsid w:val="00313EC2"/>
    <w:rsid w:val="0031455E"/>
    <w:rsid w:val="00315A16"/>
    <w:rsid w:val="00317053"/>
    <w:rsid w:val="00317F81"/>
    <w:rsid w:val="00320CCC"/>
    <w:rsid w:val="0032109C"/>
    <w:rsid w:val="00321350"/>
    <w:rsid w:val="003216EC"/>
    <w:rsid w:val="0032220F"/>
    <w:rsid w:val="00322B45"/>
    <w:rsid w:val="00323809"/>
    <w:rsid w:val="00323D41"/>
    <w:rsid w:val="00324829"/>
    <w:rsid w:val="00325414"/>
    <w:rsid w:val="003257A0"/>
    <w:rsid w:val="00326038"/>
    <w:rsid w:val="00326974"/>
    <w:rsid w:val="003302F1"/>
    <w:rsid w:val="00332EF3"/>
    <w:rsid w:val="00333D7D"/>
    <w:rsid w:val="00334A04"/>
    <w:rsid w:val="00334A09"/>
    <w:rsid w:val="00335CB1"/>
    <w:rsid w:val="00336C50"/>
    <w:rsid w:val="00341CAF"/>
    <w:rsid w:val="00342854"/>
    <w:rsid w:val="0034470E"/>
    <w:rsid w:val="0034531A"/>
    <w:rsid w:val="003457B1"/>
    <w:rsid w:val="00346013"/>
    <w:rsid w:val="00346260"/>
    <w:rsid w:val="003467E7"/>
    <w:rsid w:val="00346838"/>
    <w:rsid w:val="00350584"/>
    <w:rsid w:val="003505C5"/>
    <w:rsid w:val="00351377"/>
    <w:rsid w:val="00352AC0"/>
    <w:rsid w:val="00352DB0"/>
    <w:rsid w:val="003545D7"/>
    <w:rsid w:val="00355CC1"/>
    <w:rsid w:val="00356D10"/>
    <w:rsid w:val="00356EA0"/>
    <w:rsid w:val="00361063"/>
    <w:rsid w:val="003620C8"/>
    <w:rsid w:val="0036226C"/>
    <w:rsid w:val="003627BF"/>
    <w:rsid w:val="00364BB9"/>
    <w:rsid w:val="00365C0A"/>
    <w:rsid w:val="003669E0"/>
    <w:rsid w:val="0037067C"/>
    <w:rsid w:val="0037094A"/>
    <w:rsid w:val="00371ED3"/>
    <w:rsid w:val="00372659"/>
    <w:rsid w:val="00372FFC"/>
    <w:rsid w:val="0037397C"/>
    <w:rsid w:val="00374C33"/>
    <w:rsid w:val="003765FE"/>
    <w:rsid w:val="00376D26"/>
    <w:rsid w:val="0037728A"/>
    <w:rsid w:val="00380447"/>
    <w:rsid w:val="00380B7D"/>
    <w:rsid w:val="00381A99"/>
    <w:rsid w:val="00381D8F"/>
    <w:rsid w:val="00382075"/>
    <w:rsid w:val="0038207F"/>
    <w:rsid w:val="003829C2"/>
    <w:rsid w:val="003830B2"/>
    <w:rsid w:val="0038376C"/>
    <w:rsid w:val="00384724"/>
    <w:rsid w:val="00384B22"/>
    <w:rsid w:val="0038582A"/>
    <w:rsid w:val="003860D3"/>
    <w:rsid w:val="003863EB"/>
    <w:rsid w:val="003864E8"/>
    <w:rsid w:val="00386ADF"/>
    <w:rsid w:val="00390FF3"/>
    <w:rsid w:val="003919B7"/>
    <w:rsid w:val="00391D57"/>
    <w:rsid w:val="00392292"/>
    <w:rsid w:val="00392863"/>
    <w:rsid w:val="003929E3"/>
    <w:rsid w:val="0039345E"/>
    <w:rsid w:val="003942AF"/>
    <w:rsid w:val="003949CD"/>
    <w:rsid w:val="00394F45"/>
    <w:rsid w:val="003961CF"/>
    <w:rsid w:val="00396340"/>
    <w:rsid w:val="0039664A"/>
    <w:rsid w:val="00397668"/>
    <w:rsid w:val="003A0332"/>
    <w:rsid w:val="003A03E0"/>
    <w:rsid w:val="003A3BCB"/>
    <w:rsid w:val="003A3D53"/>
    <w:rsid w:val="003A3F6B"/>
    <w:rsid w:val="003A53E5"/>
    <w:rsid w:val="003A5927"/>
    <w:rsid w:val="003A6749"/>
    <w:rsid w:val="003A76C0"/>
    <w:rsid w:val="003B03B0"/>
    <w:rsid w:val="003B0CDF"/>
    <w:rsid w:val="003B0CEF"/>
    <w:rsid w:val="003B1017"/>
    <w:rsid w:val="003B1FF3"/>
    <w:rsid w:val="003B2631"/>
    <w:rsid w:val="003B2CBE"/>
    <w:rsid w:val="003B3817"/>
    <w:rsid w:val="003B3C07"/>
    <w:rsid w:val="003B4A33"/>
    <w:rsid w:val="003B4B80"/>
    <w:rsid w:val="003B6081"/>
    <w:rsid w:val="003B6542"/>
    <w:rsid w:val="003B6775"/>
    <w:rsid w:val="003B6E28"/>
    <w:rsid w:val="003C0C40"/>
    <w:rsid w:val="003C2181"/>
    <w:rsid w:val="003C5FE2"/>
    <w:rsid w:val="003C6D81"/>
    <w:rsid w:val="003D026B"/>
    <w:rsid w:val="003D05FB"/>
    <w:rsid w:val="003D098E"/>
    <w:rsid w:val="003D13A9"/>
    <w:rsid w:val="003D1981"/>
    <w:rsid w:val="003D1B16"/>
    <w:rsid w:val="003D20C0"/>
    <w:rsid w:val="003D33BA"/>
    <w:rsid w:val="003D4542"/>
    <w:rsid w:val="003D45BF"/>
    <w:rsid w:val="003D508A"/>
    <w:rsid w:val="003D50C2"/>
    <w:rsid w:val="003D537F"/>
    <w:rsid w:val="003D59AD"/>
    <w:rsid w:val="003D62CC"/>
    <w:rsid w:val="003D67D9"/>
    <w:rsid w:val="003D7B75"/>
    <w:rsid w:val="003D7DF1"/>
    <w:rsid w:val="003E0208"/>
    <w:rsid w:val="003E20D5"/>
    <w:rsid w:val="003E3685"/>
    <w:rsid w:val="003E40BE"/>
    <w:rsid w:val="003E49E8"/>
    <w:rsid w:val="003E4A6E"/>
    <w:rsid w:val="003E4B57"/>
    <w:rsid w:val="003E600A"/>
    <w:rsid w:val="003F08DD"/>
    <w:rsid w:val="003F0A06"/>
    <w:rsid w:val="003F1A38"/>
    <w:rsid w:val="003F27D3"/>
    <w:rsid w:val="003F27E1"/>
    <w:rsid w:val="003F3027"/>
    <w:rsid w:val="003F32AB"/>
    <w:rsid w:val="003F437A"/>
    <w:rsid w:val="003F4576"/>
    <w:rsid w:val="003F4E26"/>
    <w:rsid w:val="003F5C2B"/>
    <w:rsid w:val="003F7CB4"/>
    <w:rsid w:val="00400394"/>
    <w:rsid w:val="00400C10"/>
    <w:rsid w:val="00402240"/>
    <w:rsid w:val="004023E9"/>
    <w:rsid w:val="0040298B"/>
    <w:rsid w:val="00402EB2"/>
    <w:rsid w:val="00403773"/>
    <w:rsid w:val="0040454A"/>
    <w:rsid w:val="00406722"/>
    <w:rsid w:val="00406AA3"/>
    <w:rsid w:val="004070A1"/>
    <w:rsid w:val="004072AE"/>
    <w:rsid w:val="00407A6C"/>
    <w:rsid w:val="00407D59"/>
    <w:rsid w:val="00410426"/>
    <w:rsid w:val="00412258"/>
    <w:rsid w:val="0041236E"/>
    <w:rsid w:val="00412470"/>
    <w:rsid w:val="00413102"/>
    <w:rsid w:val="00413920"/>
    <w:rsid w:val="00413F83"/>
    <w:rsid w:val="004140AF"/>
    <w:rsid w:val="004146C5"/>
    <w:rsid w:val="0041490C"/>
    <w:rsid w:val="00416191"/>
    <w:rsid w:val="00416721"/>
    <w:rsid w:val="00417E49"/>
    <w:rsid w:val="00420AEF"/>
    <w:rsid w:val="004210E6"/>
    <w:rsid w:val="00421536"/>
    <w:rsid w:val="00421EF0"/>
    <w:rsid w:val="004224FA"/>
    <w:rsid w:val="004225C4"/>
    <w:rsid w:val="00423379"/>
    <w:rsid w:val="00423D07"/>
    <w:rsid w:val="00425E63"/>
    <w:rsid w:val="00426C41"/>
    <w:rsid w:val="004270B9"/>
    <w:rsid w:val="00427936"/>
    <w:rsid w:val="00430CE9"/>
    <w:rsid w:val="004314CC"/>
    <w:rsid w:val="00435802"/>
    <w:rsid w:val="00436546"/>
    <w:rsid w:val="00436C82"/>
    <w:rsid w:val="00436FEE"/>
    <w:rsid w:val="0044000D"/>
    <w:rsid w:val="00440796"/>
    <w:rsid w:val="00440A24"/>
    <w:rsid w:val="00440DE8"/>
    <w:rsid w:val="004416E1"/>
    <w:rsid w:val="004417B3"/>
    <w:rsid w:val="00441AC3"/>
    <w:rsid w:val="00442E7E"/>
    <w:rsid w:val="0044346F"/>
    <w:rsid w:val="00444589"/>
    <w:rsid w:val="00445892"/>
    <w:rsid w:val="0044681D"/>
    <w:rsid w:val="00447045"/>
    <w:rsid w:val="00447123"/>
    <w:rsid w:val="00447568"/>
    <w:rsid w:val="00447665"/>
    <w:rsid w:val="00447923"/>
    <w:rsid w:val="0045008B"/>
    <w:rsid w:val="0045127F"/>
    <w:rsid w:val="00451A4D"/>
    <w:rsid w:val="00451C45"/>
    <w:rsid w:val="00452214"/>
    <w:rsid w:val="0045361D"/>
    <w:rsid w:val="00453D5A"/>
    <w:rsid w:val="00453FF6"/>
    <w:rsid w:val="00454AA0"/>
    <w:rsid w:val="0045559B"/>
    <w:rsid w:val="00455FF5"/>
    <w:rsid w:val="00456C17"/>
    <w:rsid w:val="004578E7"/>
    <w:rsid w:val="00461A16"/>
    <w:rsid w:val="004638CB"/>
    <w:rsid w:val="004646F7"/>
    <w:rsid w:val="00464953"/>
    <w:rsid w:val="0046520A"/>
    <w:rsid w:val="004652B4"/>
    <w:rsid w:val="00465EED"/>
    <w:rsid w:val="00465FF1"/>
    <w:rsid w:val="00467112"/>
    <w:rsid w:val="004672AB"/>
    <w:rsid w:val="004714FE"/>
    <w:rsid w:val="0047150B"/>
    <w:rsid w:val="004738B6"/>
    <w:rsid w:val="00474788"/>
    <w:rsid w:val="00475F6F"/>
    <w:rsid w:val="0047675A"/>
    <w:rsid w:val="0047738F"/>
    <w:rsid w:val="00477BAA"/>
    <w:rsid w:val="00481544"/>
    <w:rsid w:val="00481BCB"/>
    <w:rsid w:val="004821E9"/>
    <w:rsid w:val="004833DA"/>
    <w:rsid w:val="0048482D"/>
    <w:rsid w:val="00484C20"/>
    <w:rsid w:val="0048650B"/>
    <w:rsid w:val="0048702E"/>
    <w:rsid w:val="00487473"/>
    <w:rsid w:val="004910EE"/>
    <w:rsid w:val="004920D1"/>
    <w:rsid w:val="004925B2"/>
    <w:rsid w:val="00494667"/>
    <w:rsid w:val="00495053"/>
    <w:rsid w:val="004977E3"/>
    <w:rsid w:val="00497CB8"/>
    <w:rsid w:val="004A041C"/>
    <w:rsid w:val="004A1301"/>
    <w:rsid w:val="004A1F59"/>
    <w:rsid w:val="004A2816"/>
    <w:rsid w:val="004A29BE"/>
    <w:rsid w:val="004A3225"/>
    <w:rsid w:val="004A327B"/>
    <w:rsid w:val="004A33EE"/>
    <w:rsid w:val="004A3AA8"/>
    <w:rsid w:val="004A4672"/>
    <w:rsid w:val="004A4AEA"/>
    <w:rsid w:val="004A577C"/>
    <w:rsid w:val="004A6977"/>
    <w:rsid w:val="004A7485"/>
    <w:rsid w:val="004B0EB1"/>
    <w:rsid w:val="004B13C7"/>
    <w:rsid w:val="004B43AB"/>
    <w:rsid w:val="004B5039"/>
    <w:rsid w:val="004B778F"/>
    <w:rsid w:val="004C02CF"/>
    <w:rsid w:val="004C05A7"/>
    <w:rsid w:val="004C0609"/>
    <w:rsid w:val="004C5CD1"/>
    <w:rsid w:val="004C5CDB"/>
    <w:rsid w:val="004C5E5A"/>
    <w:rsid w:val="004C5F1C"/>
    <w:rsid w:val="004C639F"/>
    <w:rsid w:val="004C7688"/>
    <w:rsid w:val="004C7E36"/>
    <w:rsid w:val="004D141F"/>
    <w:rsid w:val="004D158A"/>
    <w:rsid w:val="004D185F"/>
    <w:rsid w:val="004D2742"/>
    <w:rsid w:val="004D2FC2"/>
    <w:rsid w:val="004D44F1"/>
    <w:rsid w:val="004D487E"/>
    <w:rsid w:val="004D52F7"/>
    <w:rsid w:val="004D6310"/>
    <w:rsid w:val="004D6741"/>
    <w:rsid w:val="004D7514"/>
    <w:rsid w:val="004E0062"/>
    <w:rsid w:val="004E05A1"/>
    <w:rsid w:val="004E20F5"/>
    <w:rsid w:val="004E2E79"/>
    <w:rsid w:val="004E2F32"/>
    <w:rsid w:val="004E339F"/>
    <w:rsid w:val="004E3679"/>
    <w:rsid w:val="004E3873"/>
    <w:rsid w:val="004E551D"/>
    <w:rsid w:val="004E732B"/>
    <w:rsid w:val="004E7BF4"/>
    <w:rsid w:val="004F1428"/>
    <w:rsid w:val="004F1438"/>
    <w:rsid w:val="004F18B6"/>
    <w:rsid w:val="004F2743"/>
    <w:rsid w:val="004F3088"/>
    <w:rsid w:val="004F44BA"/>
    <w:rsid w:val="004F472A"/>
    <w:rsid w:val="004F51D7"/>
    <w:rsid w:val="004F5621"/>
    <w:rsid w:val="004F589F"/>
    <w:rsid w:val="004F5E57"/>
    <w:rsid w:val="004F6710"/>
    <w:rsid w:val="004F7518"/>
    <w:rsid w:val="00500C3E"/>
    <w:rsid w:val="00501067"/>
    <w:rsid w:val="00501352"/>
    <w:rsid w:val="005018DC"/>
    <w:rsid w:val="00501E56"/>
    <w:rsid w:val="00502849"/>
    <w:rsid w:val="005034A6"/>
    <w:rsid w:val="00503CCF"/>
    <w:rsid w:val="00504190"/>
    <w:rsid w:val="00504334"/>
    <w:rsid w:val="0050498D"/>
    <w:rsid w:val="0050522A"/>
    <w:rsid w:val="00510283"/>
    <w:rsid w:val="005104D7"/>
    <w:rsid w:val="00510B9E"/>
    <w:rsid w:val="005110CC"/>
    <w:rsid w:val="00512342"/>
    <w:rsid w:val="005126E7"/>
    <w:rsid w:val="005142B7"/>
    <w:rsid w:val="00514F8C"/>
    <w:rsid w:val="005154B3"/>
    <w:rsid w:val="0051575F"/>
    <w:rsid w:val="00516FE3"/>
    <w:rsid w:val="00517DB5"/>
    <w:rsid w:val="0052014C"/>
    <w:rsid w:val="00520927"/>
    <w:rsid w:val="00520A11"/>
    <w:rsid w:val="005229B7"/>
    <w:rsid w:val="00525311"/>
    <w:rsid w:val="0052585D"/>
    <w:rsid w:val="00525FC8"/>
    <w:rsid w:val="0052638D"/>
    <w:rsid w:val="00530056"/>
    <w:rsid w:val="005339A4"/>
    <w:rsid w:val="005351F7"/>
    <w:rsid w:val="00535F38"/>
    <w:rsid w:val="0053621F"/>
    <w:rsid w:val="00536B97"/>
    <w:rsid w:val="00536BC2"/>
    <w:rsid w:val="00537B9B"/>
    <w:rsid w:val="0054044D"/>
    <w:rsid w:val="00540948"/>
    <w:rsid w:val="00540E14"/>
    <w:rsid w:val="005414FE"/>
    <w:rsid w:val="00542095"/>
    <w:rsid w:val="005420B2"/>
    <w:rsid w:val="005425E1"/>
    <w:rsid w:val="005427C5"/>
    <w:rsid w:val="00542934"/>
    <w:rsid w:val="00542CF6"/>
    <w:rsid w:val="005439BE"/>
    <w:rsid w:val="005444F2"/>
    <w:rsid w:val="00545E78"/>
    <w:rsid w:val="005479F7"/>
    <w:rsid w:val="005521C9"/>
    <w:rsid w:val="005525C0"/>
    <w:rsid w:val="00552910"/>
    <w:rsid w:val="00553C03"/>
    <w:rsid w:val="00554392"/>
    <w:rsid w:val="0055639A"/>
    <w:rsid w:val="005567DF"/>
    <w:rsid w:val="00556A54"/>
    <w:rsid w:val="005578F2"/>
    <w:rsid w:val="00557EA0"/>
    <w:rsid w:val="005605AB"/>
    <w:rsid w:val="00560DDA"/>
    <w:rsid w:val="00562F4E"/>
    <w:rsid w:val="00563692"/>
    <w:rsid w:val="005663DC"/>
    <w:rsid w:val="00571679"/>
    <w:rsid w:val="00571B4F"/>
    <w:rsid w:val="00572F80"/>
    <w:rsid w:val="0057534C"/>
    <w:rsid w:val="005756FD"/>
    <w:rsid w:val="005806B5"/>
    <w:rsid w:val="00580A72"/>
    <w:rsid w:val="005813B3"/>
    <w:rsid w:val="005841C6"/>
    <w:rsid w:val="00584235"/>
    <w:rsid w:val="005844E7"/>
    <w:rsid w:val="00587F56"/>
    <w:rsid w:val="005908B8"/>
    <w:rsid w:val="00590A39"/>
    <w:rsid w:val="00590DAF"/>
    <w:rsid w:val="00591635"/>
    <w:rsid w:val="00592027"/>
    <w:rsid w:val="0059512E"/>
    <w:rsid w:val="005953CC"/>
    <w:rsid w:val="00595563"/>
    <w:rsid w:val="00596872"/>
    <w:rsid w:val="0059758D"/>
    <w:rsid w:val="005A01FD"/>
    <w:rsid w:val="005A0B12"/>
    <w:rsid w:val="005A2409"/>
    <w:rsid w:val="005A3161"/>
    <w:rsid w:val="005A4F70"/>
    <w:rsid w:val="005A5702"/>
    <w:rsid w:val="005A6DD2"/>
    <w:rsid w:val="005A7576"/>
    <w:rsid w:val="005B08DB"/>
    <w:rsid w:val="005B0D8D"/>
    <w:rsid w:val="005B22FE"/>
    <w:rsid w:val="005B269A"/>
    <w:rsid w:val="005B2EFF"/>
    <w:rsid w:val="005B4415"/>
    <w:rsid w:val="005B4507"/>
    <w:rsid w:val="005B538E"/>
    <w:rsid w:val="005B6268"/>
    <w:rsid w:val="005B772F"/>
    <w:rsid w:val="005C1782"/>
    <w:rsid w:val="005C1921"/>
    <w:rsid w:val="005C1CBC"/>
    <w:rsid w:val="005C32B9"/>
    <w:rsid w:val="005C385D"/>
    <w:rsid w:val="005C39D1"/>
    <w:rsid w:val="005C3C0E"/>
    <w:rsid w:val="005C4379"/>
    <w:rsid w:val="005C5103"/>
    <w:rsid w:val="005C6828"/>
    <w:rsid w:val="005C687A"/>
    <w:rsid w:val="005C6997"/>
    <w:rsid w:val="005C7C81"/>
    <w:rsid w:val="005D0840"/>
    <w:rsid w:val="005D12F5"/>
    <w:rsid w:val="005D2D8C"/>
    <w:rsid w:val="005D3046"/>
    <w:rsid w:val="005D3AA4"/>
    <w:rsid w:val="005D3B20"/>
    <w:rsid w:val="005D447F"/>
    <w:rsid w:val="005D44FA"/>
    <w:rsid w:val="005D497C"/>
    <w:rsid w:val="005D4B9E"/>
    <w:rsid w:val="005D6631"/>
    <w:rsid w:val="005D71B7"/>
    <w:rsid w:val="005E08EA"/>
    <w:rsid w:val="005E0DB9"/>
    <w:rsid w:val="005E14B2"/>
    <w:rsid w:val="005E1B54"/>
    <w:rsid w:val="005E284B"/>
    <w:rsid w:val="005E3B52"/>
    <w:rsid w:val="005E3C28"/>
    <w:rsid w:val="005E4759"/>
    <w:rsid w:val="005E5C68"/>
    <w:rsid w:val="005E65C0"/>
    <w:rsid w:val="005E6B3A"/>
    <w:rsid w:val="005E6DBD"/>
    <w:rsid w:val="005E7946"/>
    <w:rsid w:val="005F031D"/>
    <w:rsid w:val="005F0390"/>
    <w:rsid w:val="005F3A26"/>
    <w:rsid w:val="005F3F2F"/>
    <w:rsid w:val="005F4F30"/>
    <w:rsid w:val="005F53C0"/>
    <w:rsid w:val="005F5D51"/>
    <w:rsid w:val="005F62DB"/>
    <w:rsid w:val="005F6BE4"/>
    <w:rsid w:val="005F79DB"/>
    <w:rsid w:val="006007DC"/>
    <w:rsid w:val="0060100F"/>
    <w:rsid w:val="006016E1"/>
    <w:rsid w:val="006026ED"/>
    <w:rsid w:val="00602942"/>
    <w:rsid w:val="00606ABC"/>
    <w:rsid w:val="00606FA4"/>
    <w:rsid w:val="006072CD"/>
    <w:rsid w:val="00610913"/>
    <w:rsid w:val="0061196A"/>
    <w:rsid w:val="00612023"/>
    <w:rsid w:val="00612600"/>
    <w:rsid w:val="00614190"/>
    <w:rsid w:val="0061420A"/>
    <w:rsid w:val="0061479C"/>
    <w:rsid w:val="0061520E"/>
    <w:rsid w:val="00615358"/>
    <w:rsid w:val="00616792"/>
    <w:rsid w:val="006175D2"/>
    <w:rsid w:val="00617A60"/>
    <w:rsid w:val="006206C5"/>
    <w:rsid w:val="00620B1A"/>
    <w:rsid w:val="00621D85"/>
    <w:rsid w:val="00622A99"/>
    <w:rsid w:val="00622E67"/>
    <w:rsid w:val="006240EC"/>
    <w:rsid w:val="00625590"/>
    <w:rsid w:val="00625A96"/>
    <w:rsid w:val="00625EF4"/>
    <w:rsid w:val="00626B57"/>
    <w:rsid w:val="00626EDC"/>
    <w:rsid w:val="0062706B"/>
    <w:rsid w:val="006274E7"/>
    <w:rsid w:val="0062754E"/>
    <w:rsid w:val="0063068B"/>
    <w:rsid w:val="006321DF"/>
    <w:rsid w:val="00633302"/>
    <w:rsid w:val="006344A2"/>
    <w:rsid w:val="00635E7C"/>
    <w:rsid w:val="00635E90"/>
    <w:rsid w:val="0064125D"/>
    <w:rsid w:val="006412FE"/>
    <w:rsid w:val="00641C4F"/>
    <w:rsid w:val="006452D3"/>
    <w:rsid w:val="006470EC"/>
    <w:rsid w:val="006509CF"/>
    <w:rsid w:val="00652360"/>
    <w:rsid w:val="0065278A"/>
    <w:rsid w:val="006537DA"/>
    <w:rsid w:val="006542D6"/>
    <w:rsid w:val="00654709"/>
    <w:rsid w:val="00655309"/>
    <w:rsid w:val="0065598E"/>
    <w:rsid w:val="00655AF2"/>
    <w:rsid w:val="00655BC5"/>
    <w:rsid w:val="006568BE"/>
    <w:rsid w:val="00657A5A"/>
    <w:rsid w:val="0066025D"/>
    <w:rsid w:val="0066091A"/>
    <w:rsid w:val="0066286F"/>
    <w:rsid w:val="00663294"/>
    <w:rsid w:val="006633F0"/>
    <w:rsid w:val="00664C5E"/>
    <w:rsid w:val="0066618D"/>
    <w:rsid w:val="00666317"/>
    <w:rsid w:val="00667DD9"/>
    <w:rsid w:val="006709BC"/>
    <w:rsid w:val="00670BD8"/>
    <w:rsid w:val="00673E59"/>
    <w:rsid w:val="00675383"/>
    <w:rsid w:val="006754F3"/>
    <w:rsid w:val="006757E9"/>
    <w:rsid w:val="006773EC"/>
    <w:rsid w:val="00680504"/>
    <w:rsid w:val="00680975"/>
    <w:rsid w:val="006811B2"/>
    <w:rsid w:val="00681402"/>
    <w:rsid w:val="00681CD9"/>
    <w:rsid w:val="00681F7D"/>
    <w:rsid w:val="006831F0"/>
    <w:rsid w:val="00683E30"/>
    <w:rsid w:val="006840FE"/>
    <w:rsid w:val="0068440A"/>
    <w:rsid w:val="00685011"/>
    <w:rsid w:val="00685085"/>
    <w:rsid w:val="00685A7B"/>
    <w:rsid w:val="00685F41"/>
    <w:rsid w:val="00687024"/>
    <w:rsid w:val="006872F0"/>
    <w:rsid w:val="00687760"/>
    <w:rsid w:val="00687B73"/>
    <w:rsid w:val="0069075A"/>
    <w:rsid w:val="00691792"/>
    <w:rsid w:val="00692461"/>
    <w:rsid w:val="00694A84"/>
    <w:rsid w:val="0069525E"/>
    <w:rsid w:val="0069558D"/>
    <w:rsid w:val="00695E22"/>
    <w:rsid w:val="0069654E"/>
    <w:rsid w:val="00697828"/>
    <w:rsid w:val="006A2AE1"/>
    <w:rsid w:val="006A46BC"/>
    <w:rsid w:val="006A518C"/>
    <w:rsid w:val="006A54F5"/>
    <w:rsid w:val="006A60E5"/>
    <w:rsid w:val="006A691C"/>
    <w:rsid w:val="006A779A"/>
    <w:rsid w:val="006B0A66"/>
    <w:rsid w:val="006B201D"/>
    <w:rsid w:val="006B30C3"/>
    <w:rsid w:val="006B60FC"/>
    <w:rsid w:val="006B656D"/>
    <w:rsid w:val="006B67C4"/>
    <w:rsid w:val="006B7093"/>
    <w:rsid w:val="006B7417"/>
    <w:rsid w:val="006C0CC8"/>
    <w:rsid w:val="006C1D1D"/>
    <w:rsid w:val="006C1DEE"/>
    <w:rsid w:val="006C28CA"/>
    <w:rsid w:val="006C32E1"/>
    <w:rsid w:val="006C4CF0"/>
    <w:rsid w:val="006C6EBA"/>
    <w:rsid w:val="006D0740"/>
    <w:rsid w:val="006D31F9"/>
    <w:rsid w:val="006D3691"/>
    <w:rsid w:val="006D689B"/>
    <w:rsid w:val="006D73BC"/>
    <w:rsid w:val="006D79C9"/>
    <w:rsid w:val="006E0154"/>
    <w:rsid w:val="006E06AA"/>
    <w:rsid w:val="006E09BF"/>
    <w:rsid w:val="006E0B83"/>
    <w:rsid w:val="006E2100"/>
    <w:rsid w:val="006E396E"/>
    <w:rsid w:val="006E4058"/>
    <w:rsid w:val="006E41CF"/>
    <w:rsid w:val="006E45B2"/>
    <w:rsid w:val="006E5EF0"/>
    <w:rsid w:val="006E6A05"/>
    <w:rsid w:val="006E7CFC"/>
    <w:rsid w:val="006F1F0C"/>
    <w:rsid w:val="006F22E5"/>
    <w:rsid w:val="006F242B"/>
    <w:rsid w:val="006F324D"/>
    <w:rsid w:val="006F3563"/>
    <w:rsid w:val="006F4048"/>
    <w:rsid w:val="006F42B9"/>
    <w:rsid w:val="006F43D1"/>
    <w:rsid w:val="006F5644"/>
    <w:rsid w:val="006F6103"/>
    <w:rsid w:val="006F6F46"/>
    <w:rsid w:val="006F7552"/>
    <w:rsid w:val="007009B5"/>
    <w:rsid w:val="00700E9D"/>
    <w:rsid w:val="0070232E"/>
    <w:rsid w:val="007033EC"/>
    <w:rsid w:val="00704536"/>
    <w:rsid w:val="007048CD"/>
    <w:rsid w:val="007049F3"/>
    <w:rsid w:val="00704E00"/>
    <w:rsid w:val="00704E0A"/>
    <w:rsid w:val="00705DC1"/>
    <w:rsid w:val="00706F52"/>
    <w:rsid w:val="0070710D"/>
    <w:rsid w:val="00707204"/>
    <w:rsid w:val="00707A2A"/>
    <w:rsid w:val="00707E29"/>
    <w:rsid w:val="007116D2"/>
    <w:rsid w:val="00711E26"/>
    <w:rsid w:val="0071319E"/>
    <w:rsid w:val="00713CF0"/>
    <w:rsid w:val="00714A4E"/>
    <w:rsid w:val="00714CAE"/>
    <w:rsid w:val="00715552"/>
    <w:rsid w:val="00716729"/>
    <w:rsid w:val="00716D61"/>
    <w:rsid w:val="007209E7"/>
    <w:rsid w:val="007212E8"/>
    <w:rsid w:val="00721654"/>
    <w:rsid w:val="00721AED"/>
    <w:rsid w:val="00721C42"/>
    <w:rsid w:val="00723CEC"/>
    <w:rsid w:val="0072418D"/>
    <w:rsid w:val="007249DE"/>
    <w:rsid w:val="0072580D"/>
    <w:rsid w:val="00725905"/>
    <w:rsid w:val="00725EE5"/>
    <w:rsid w:val="00726182"/>
    <w:rsid w:val="007264B5"/>
    <w:rsid w:val="007264FE"/>
    <w:rsid w:val="00727635"/>
    <w:rsid w:val="0073028E"/>
    <w:rsid w:val="007309DA"/>
    <w:rsid w:val="00732329"/>
    <w:rsid w:val="00732A7C"/>
    <w:rsid w:val="007337CA"/>
    <w:rsid w:val="0073421D"/>
    <w:rsid w:val="00734324"/>
    <w:rsid w:val="00734CE4"/>
    <w:rsid w:val="00735123"/>
    <w:rsid w:val="00737002"/>
    <w:rsid w:val="0073756C"/>
    <w:rsid w:val="0073772D"/>
    <w:rsid w:val="00740C1C"/>
    <w:rsid w:val="00740F7C"/>
    <w:rsid w:val="00741837"/>
    <w:rsid w:val="00743E56"/>
    <w:rsid w:val="007441DD"/>
    <w:rsid w:val="007453E6"/>
    <w:rsid w:val="00746C7F"/>
    <w:rsid w:val="00747F00"/>
    <w:rsid w:val="00751C70"/>
    <w:rsid w:val="007551BA"/>
    <w:rsid w:val="00756118"/>
    <w:rsid w:val="0076346A"/>
    <w:rsid w:val="00763DAA"/>
    <w:rsid w:val="00767879"/>
    <w:rsid w:val="00767DE5"/>
    <w:rsid w:val="00770453"/>
    <w:rsid w:val="0077270F"/>
    <w:rsid w:val="0077309D"/>
    <w:rsid w:val="007753F0"/>
    <w:rsid w:val="007756B2"/>
    <w:rsid w:val="007758D0"/>
    <w:rsid w:val="00775EC3"/>
    <w:rsid w:val="007760BD"/>
    <w:rsid w:val="007770C3"/>
    <w:rsid w:val="007774EE"/>
    <w:rsid w:val="00777ECF"/>
    <w:rsid w:val="00780655"/>
    <w:rsid w:val="007807F3"/>
    <w:rsid w:val="00781822"/>
    <w:rsid w:val="00783185"/>
    <w:rsid w:val="0078336F"/>
    <w:rsid w:val="00783BBB"/>
    <w:rsid w:val="00783F21"/>
    <w:rsid w:val="007846A4"/>
    <w:rsid w:val="00787159"/>
    <w:rsid w:val="0079043A"/>
    <w:rsid w:val="00791668"/>
    <w:rsid w:val="0079178C"/>
    <w:rsid w:val="00791AA1"/>
    <w:rsid w:val="00792434"/>
    <w:rsid w:val="00794E0C"/>
    <w:rsid w:val="00794F51"/>
    <w:rsid w:val="00795E6A"/>
    <w:rsid w:val="007A0666"/>
    <w:rsid w:val="007A0943"/>
    <w:rsid w:val="007A1E10"/>
    <w:rsid w:val="007A330F"/>
    <w:rsid w:val="007A3793"/>
    <w:rsid w:val="007A5873"/>
    <w:rsid w:val="007A72B6"/>
    <w:rsid w:val="007A73A8"/>
    <w:rsid w:val="007A7E2D"/>
    <w:rsid w:val="007B01DD"/>
    <w:rsid w:val="007B0A50"/>
    <w:rsid w:val="007B5A86"/>
    <w:rsid w:val="007B5AB1"/>
    <w:rsid w:val="007B5C7E"/>
    <w:rsid w:val="007B7507"/>
    <w:rsid w:val="007B7F73"/>
    <w:rsid w:val="007C1BA2"/>
    <w:rsid w:val="007C1F27"/>
    <w:rsid w:val="007C2B48"/>
    <w:rsid w:val="007C307B"/>
    <w:rsid w:val="007C37B0"/>
    <w:rsid w:val="007C4027"/>
    <w:rsid w:val="007C4BA8"/>
    <w:rsid w:val="007C4BE2"/>
    <w:rsid w:val="007C6A09"/>
    <w:rsid w:val="007C6FCD"/>
    <w:rsid w:val="007C79D7"/>
    <w:rsid w:val="007D0F5F"/>
    <w:rsid w:val="007D20E9"/>
    <w:rsid w:val="007D23B8"/>
    <w:rsid w:val="007D4413"/>
    <w:rsid w:val="007D5D95"/>
    <w:rsid w:val="007D6EB5"/>
    <w:rsid w:val="007D7881"/>
    <w:rsid w:val="007D7E3A"/>
    <w:rsid w:val="007E0DEE"/>
    <w:rsid w:val="007E0E10"/>
    <w:rsid w:val="007E16AC"/>
    <w:rsid w:val="007E172E"/>
    <w:rsid w:val="007E3029"/>
    <w:rsid w:val="007E31E8"/>
    <w:rsid w:val="007E33DE"/>
    <w:rsid w:val="007E3EF0"/>
    <w:rsid w:val="007E4768"/>
    <w:rsid w:val="007E5260"/>
    <w:rsid w:val="007E55F6"/>
    <w:rsid w:val="007E777B"/>
    <w:rsid w:val="007F03BD"/>
    <w:rsid w:val="007F08E4"/>
    <w:rsid w:val="007F0E1B"/>
    <w:rsid w:val="007F2070"/>
    <w:rsid w:val="007F2223"/>
    <w:rsid w:val="007F63C1"/>
    <w:rsid w:val="007F7A6A"/>
    <w:rsid w:val="00800C6C"/>
    <w:rsid w:val="0080117C"/>
    <w:rsid w:val="008013CF"/>
    <w:rsid w:val="00801E9A"/>
    <w:rsid w:val="00802B2A"/>
    <w:rsid w:val="00804090"/>
    <w:rsid w:val="0080421B"/>
    <w:rsid w:val="00804859"/>
    <w:rsid w:val="0080525C"/>
    <w:rsid w:val="008053F5"/>
    <w:rsid w:val="0080545A"/>
    <w:rsid w:val="00806B04"/>
    <w:rsid w:val="00807AF7"/>
    <w:rsid w:val="00810198"/>
    <w:rsid w:val="00810FB4"/>
    <w:rsid w:val="008119CF"/>
    <w:rsid w:val="00811E22"/>
    <w:rsid w:val="00811EF6"/>
    <w:rsid w:val="00813A0A"/>
    <w:rsid w:val="0081433C"/>
    <w:rsid w:val="00815046"/>
    <w:rsid w:val="00815DA8"/>
    <w:rsid w:val="0081602C"/>
    <w:rsid w:val="00816BDD"/>
    <w:rsid w:val="0081735D"/>
    <w:rsid w:val="008177AB"/>
    <w:rsid w:val="00817899"/>
    <w:rsid w:val="00817BD2"/>
    <w:rsid w:val="008205A9"/>
    <w:rsid w:val="0082194D"/>
    <w:rsid w:val="008221F9"/>
    <w:rsid w:val="008238EF"/>
    <w:rsid w:val="00824FCE"/>
    <w:rsid w:val="0082655D"/>
    <w:rsid w:val="00826EF5"/>
    <w:rsid w:val="008278D3"/>
    <w:rsid w:val="00831624"/>
    <w:rsid w:val="00831689"/>
    <w:rsid w:val="00831693"/>
    <w:rsid w:val="00833A11"/>
    <w:rsid w:val="008345D4"/>
    <w:rsid w:val="00835027"/>
    <w:rsid w:val="00840104"/>
    <w:rsid w:val="00840C1F"/>
    <w:rsid w:val="008411C9"/>
    <w:rsid w:val="00841FC5"/>
    <w:rsid w:val="008425CE"/>
    <w:rsid w:val="008429DC"/>
    <w:rsid w:val="00842E3D"/>
    <w:rsid w:val="008432F8"/>
    <w:rsid w:val="00843D0F"/>
    <w:rsid w:val="00845709"/>
    <w:rsid w:val="00845B35"/>
    <w:rsid w:val="00846839"/>
    <w:rsid w:val="00846B7C"/>
    <w:rsid w:val="0085063E"/>
    <w:rsid w:val="00850787"/>
    <w:rsid w:val="00850D8C"/>
    <w:rsid w:val="008516F8"/>
    <w:rsid w:val="0085224A"/>
    <w:rsid w:val="00854023"/>
    <w:rsid w:val="008543FF"/>
    <w:rsid w:val="00855630"/>
    <w:rsid w:val="008576BD"/>
    <w:rsid w:val="0086000D"/>
    <w:rsid w:val="00860463"/>
    <w:rsid w:val="00860608"/>
    <w:rsid w:val="00862AD8"/>
    <w:rsid w:val="0086490D"/>
    <w:rsid w:val="00866021"/>
    <w:rsid w:val="008671CF"/>
    <w:rsid w:val="0086781D"/>
    <w:rsid w:val="00867EC9"/>
    <w:rsid w:val="00870287"/>
    <w:rsid w:val="0087044C"/>
    <w:rsid w:val="00870A8A"/>
    <w:rsid w:val="008733DA"/>
    <w:rsid w:val="00874BF8"/>
    <w:rsid w:val="00875DDB"/>
    <w:rsid w:val="00876E7F"/>
    <w:rsid w:val="00877711"/>
    <w:rsid w:val="008807ED"/>
    <w:rsid w:val="00880B96"/>
    <w:rsid w:val="00883FB2"/>
    <w:rsid w:val="008846DC"/>
    <w:rsid w:val="00884EA1"/>
    <w:rsid w:val="008850E4"/>
    <w:rsid w:val="0088593C"/>
    <w:rsid w:val="00885B9F"/>
    <w:rsid w:val="00886E6A"/>
    <w:rsid w:val="008902E2"/>
    <w:rsid w:val="00891CC1"/>
    <w:rsid w:val="008921D7"/>
    <w:rsid w:val="00893547"/>
    <w:rsid w:val="008939AB"/>
    <w:rsid w:val="008947FC"/>
    <w:rsid w:val="008960BE"/>
    <w:rsid w:val="00896B0B"/>
    <w:rsid w:val="00896ED1"/>
    <w:rsid w:val="008A0546"/>
    <w:rsid w:val="008A0F60"/>
    <w:rsid w:val="008A1274"/>
    <w:rsid w:val="008A12F5"/>
    <w:rsid w:val="008A303C"/>
    <w:rsid w:val="008A40BC"/>
    <w:rsid w:val="008A4107"/>
    <w:rsid w:val="008A484E"/>
    <w:rsid w:val="008A4D3D"/>
    <w:rsid w:val="008A6584"/>
    <w:rsid w:val="008A67D5"/>
    <w:rsid w:val="008A7BE4"/>
    <w:rsid w:val="008A7C88"/>
    <w:rsid w:val="008B1587"/>
    <w:rsid w:val="008B1B01"/>
    <w:rsid w:val="008B3BCD"/>
    <w:rsid w:val="008B4296"/>
    <w:rsid w:val="008B4CE9"/>
    <w:rsid w:val="008B6C70"/>
    <w:rsid w:val="008B6DF8"/>
    <w:rsid w:val="008B7387"/>
    <w:rsid w:val="008B79C0"/>
    <w:rsid w:val="008B7C03"/>
    <w:rsid w:val="008C072C"/>
    <w:rsid w:val="008C093A"/>
    <w:rsid w:val="008C106C"/>
    <w:rsid w:val="008C10F1"/>
    <w:rsid w:val="008C1926"/>
    <w:rsid w:val="008C1E99"/>
    <w:rsid w:val="008C2C25"/>
    <w:rsid w:val="008C40EB"/>
    <w:rsid w:val="008C4449"/>
    <w:rsid w:val="008C4DF0"/>
    <w:rsid w:val="008C5E1D"/>
    <w:rsid w:val="008C60BB"/>
    <w:rsid w:val="008C66FF"/>
    <w:rsid w:val="008C6A34"/>
    <w:rsid w:val="008C6D2E"/>
    <w:rsid w:val="008C6E56"/>
    <w:rsid w:val="008D0488"/>
    <w:rsid w:val="008D0A04"/>
    <w:rsid w:val="008D2A3A"/>
    <w:rsid w:val="008D32E3"/>
    <w:rsid w:val="008D498F"/>
    <w:rsid w:val="008D4BD0"/>
    <w:rsid w:val="008D5D02"/>
    <w:rsid w:val="008E0085"/>
    <w:rsid w:val="008E0D9F"/>
    <w:rsid w:val="008E1270"/>
    <w:rsid w:val="008E2AA6"/>
    <w:rsid w:val="008E311B"/>
    <w:rsid w:val="008E31B0"/>
    <w:rsid w:val="008E4200"/>
    <w:rsid w:val="008E4FBE"/>
    <w:rsid w:val="008E587A"/>
    <w:rsid w:val="008E751D"/>
    <w:rsid w:val="008F0445"/>
    <w:rsid w:val="008F0FFF"/>
    <w:rsid w:val="008F273E"/>
    <w:rsid w:val="008F4346"/>
    <w:rsid w:val="008F46E7"/>
    <w:rsid w:val="008F5871"/>
    <w:rsid w:val="008F5B7D"/>
    <w:rsid w:val="008F64CA"/>
    <w:rsid w:val="008F6CC1"/>
    <w:rsid w:val="008F6D7F"/>
    <w:rsid w:val="008F6F0B"/>
    <w:rsid w:val="008F7E4B"/>
    <w:rsid w:val="0090017B"/>
    <w:rsid w:val="00900AF5"/>
    <w:rsid w:val="00900F1B"/>
    <w:rsid w:val="009017C4"/>
    <w:rsid w:val="00901FBF"/>
    <w:rsid w:val="00902FC5"/>
    <w:rsid w:val="009037D2"/>
    <w:rsid w:val="00903CDF"/>
    <w:rsid w:val="009043A2"/>
    <w:rsid w:val="009043BF"/>
    <w:rsid w:val="0090466D"/>
    <w:rsid w:val="00904C0D"/>
    <w:rsid w:val="00905297"/>
    <w:rsid w:val="00905463"/>
    <w:rsid w:val="00905DDA"/>
    <w:rsid w:val="009061B3"/>
    <w:rsid w:val="009065E0"/>
    <w:rsid w:val="00907BA7"/>
    <w:rsid w:val="0091064E"/>
    <w:rsid w:val="0091142D"/>
    <w:rsid w:val="00911FC5"/>
    <w:rsid w:val="00914F1C"/>
    <w:rsid w:val="0091550B"/>
    <w:rsid w:val="00916494"/>
    <w:rsid w:val="00916D42"/>
    <w:rsid w:val="00916D50"/>
    <w:rsid w:val="009172EA"/>
    <w:rsid w:val="00922B89"/>
    <w:rsid w:val="009240D7"/>
    <w:rsid w:val="00924FA0"/>
    <w:rsid w:val="009252B4"/>
    <w:rsid w:val="00926EFF"/>
    <w:rsid w:val="00927966"/>
    <w:rsid w:val="00927DBF"/>
    <w:rsid w:val="00930B98"/>
    <w:rsid w:val="00931A10"/>
    <w:rsid w:val="009331AF"/>
    <w:rsid w:val="00933766"/>
    <w:rsid w:val="00933C2C"/>
    <w:rsid w:val="009342F3"/>
    <w:rsid w:val="00935437"/>
    <w:rsid w:val="009373F1"/>
    <w:rsid w:val="00940053"/>
    <w:rsid w:val="009407C8"/>
    <w:rsid w:val="00941312"/>
    <w:rsid w:val="00941EBE"/>
    <w:rsid w:val="00941FE6"/>
    <w:rsid w:val="0094214C"/>
    <w:rsid w:val="00943FEC"/>
    <w:rsid w:val="0094510E"/>
    <w:rsid w:val="0094537D"/>
    <w:rsid w:val="00945BA4"/>
    <w:rsid w:val="009466B0"/>
    <w:rsid w:val="00947967"/>
    <w:rsid w:val="00947BA6"/>
    <w:rsid w:val="009505E3"/>
    <w:rsid w:val="00951416"/>
    <w:rsid w:val="00951840"/>
    <w:rsid w:val="009532D5"/>
    <w:rsid w:val="00953524"/>
    <w:rsid w:val="00953AC9"/>
    <w:rsid w:val="009544C4"/>
    <w:rsid w:val="00954C1A"/>
    <w:rsid w:val="00955201"/>
    <w:rsid w:val="00956B4A"/>
    <w:rsid w:val="00960B76"/>
    <w:rsid w:val="00963696"/>
    <w:rsid w:val="00963DB2"/>
    <w:rsid w:val="00965200"/>
    <w:rsid w:val="0096599A"/>
    <w:rsid w:val="009668B3"/>
    <w:rsid w:val="0096718A"/>
    <w:rsid w:val="00967A52"/>
    <w:rsid w:val="00967FF4"/>
    <w:rsid w:val="00970B7C"/>
    <w:rsid w:val="009712D8"/>
    <w:rsid w:val="00971471"/>
    <w:rsid w:val="009716AF"/>
    <w:rsid w:val="00972BB0"/>
    <w:rsid w:val="009740D7"/>
    <w:rsid w:val="00976294"/>
    <w:rsid w:val="00982D33"/>
    <w:rsid w:val="009846B5"/>
    <w:rsid w:val="009849C2"/>
    <w:rsid w:val="00984D24"/>
    <w:rsid w:val="009858EB"/>
    <w:rsid w:val="00986C5B"/>
    <w:rsid w:val="00987985"/>
    <w:rsid w:val="00987EAD"/>
    <w:rsid w:val="00987F61"/>
    <w:rsid w:val="00990915"/>
    <w:rsid w:val="00992A65"/>
    <w:rsid w:val="00992CD6"/>
    <w:rsid w:val="009935F9"/>
    <w:rsid w:val="00993879"/>
    <w:rsid w:val="009941D4"/>
    <w:rsid w:val="00995098"/>
    <w:rsid w:val="009974CA"/>
    <w:rsid w:val="009974D0"/>
    <w:rsid w:val="00997C09"/>
    <w:rsid w:val="009A2EE4"/>
    <w:rsid w:val="009A3097"/>
    <w:rsid w:val="009A36B6"/>
    <w:rsid w:val="009A3E4A"/>
    <w:rsid w:val="009A3F47"/>
    <w:rsid w:val="009A47C1"/>
    <w:rsid w:val="009A5681"/>
    <w:rsid w:val="009A5F99"/>
    <w:rsid w:val="009A602E"/>
    <w:rsid w:val="009A7013"/>
    <w:rsid w:val="009A74FA"/>
    <w:rsid w:val="009B0046"/>
    <w:rsid w:val="009B2978"/>
    <w:rsid w:val="009B3831"/>
    <w:rsid w:val="009B4C41"/>
    <w:rsid w:val="009B60B5"/>
    <w:rsid w:val="009C1440"/>
    <w:rsid w:val="009C15D8"/>
    <w:rsid w:val="009C1D2C"/>
    <w:rsid w:val="009C2107"/>
    <w:rsid w:val="009C277B"/>
    <w:rsid w:val="009C3755"/>
    <w:rsid w:val="009C4AD6"/>
    <w:rsid w:val="009C5D9E"/>
    <w:rsid w:val="009D0C77"/>
    <w:rsid w:val="009D1E6D"/>
    <w:rsid w:val="009D23CC"/>
    <w:rsid w:val="009D2ABF"/>
    <w:rsid w:val="009D2C3E"/>
    <w:rsid w:val="009D3BA3"/>
    <w:rsid w:val="009D445D"/>
    <w:rsid w:val="009D44D6"/>
    <w:rsid w:val="009D6408"/>
    <w:rsid w:val="009E0625"/>
    <w:rsid w:val="009E1357"/>
    <w:rsid w:val="009E16AD"/>
    <w:rsid w:val="009E245B"/>
    <w:rsid w:val="009E3034"/>
    <w:rsid w:val="009E549F"/>
    <w:rsid w:val="009E59CA"/>
    <w:rsid w:val="009E66BB"/>
    <w:rsid w:val="009E70BA"/>
    <w:rsid w:val="009F060B"/>
    <w:rsid w:val="009F1B1F"/>
    <w:rsid w:val="009F28A8"/>
    <w:rsid w:val="009F3804"/>
    <w:rsid w:val="009F4728"/>
    <w:rsid w:val="009F473E"/>
    <w:rsid w:val="009F4E36"/>
    <w:rsid w:val="009F5247"/>
    <w:rsid w:val="009F682A"/>
    <w:rsid w:val="00A022BE"/>
    <w:rsid w:val="00A02438"/>
    <w:rsid w:val="00A02A98"/>
    <w:rsid w:val="00A05DCF"/>
    <w:rsid w:val="00A06204"/>
    <w:rsid w:val="00A07B4B"/>
    <w:rsid w:val="00A11D55"/>
    <w:rsid w:val="00A14602"/>
    <w:rsid w:val="00A14E88"/>
    <w:rsid w:val="00A155A8"/>
    <w:rsid w:val="00A15AC1"/>
    <w:rsid w:val="00A20632"/>
    <w:rsid w:val="00A22297"/>
    <w:rsid w:val="00A2245C"/>
    <w:rsid w:val="00A225F1"/>
    <w:rsid w:val="00A23A3A"/>
    <w:rsid w:val="00A248E7"/>
    <w:rsid w:val="00A248ED"/>
    <w:rsid w:val="00A24C95"/>
    <w:rsid w:val="00A24E02"/>
    <w:rsid w:val="00A2599A"/>
    <w:rsid w:val="00A26094"/>
    <w:rsid w:val="00A268AB"/>
    <w:rsid w:val="00A2786F"/>
    <w:rsid w:val="00A301BF"/>
    <w:rsid w:val="00A302B2"/>
    <w:rsid w:val="00A31A57"/>
    <w:rsid w:val="00A323EA"/>
    <w:rsid w:val="00A331B4"/>
    <w:rsid w:val="00A3484E"/>
    <w:rsid w:val="00A34912"/>
    <w:rsid w:val="00A34B01"/>
    <w:rsid w:val="00A356D3"/>
    <w:rsid w:val="00A36ADA"/>
    <w:rsid w:val="00A37C4D"/>
    <w:rsid w:val="00A40B35"/>
    <w:rsid w:val="00A4162D"/>
    <w:rsid w:val="00A41726"/>
    <w:rsid w:val="00A42413"/>
    <w:rsid w:val="00A42E55"/>
    <w:rsid w:val="00A438D8"/>
    <w:rsid w:val="00A44002"/>
    <w:rsid w:val="00A457E8"/>
    <w:rsid w:val="00A45A0D"/>
    <w:rsid w:val="00A46A76"/>
    <w:rsid w:val="00A473F5"/>
    <w:rsid w:val="00A50E98"/>
    <w:rsid w:val="00A51F9D"/>
    <w:rsid w:val="00A5231C"/>
    <w:rsid w:val="00A523C7"/>
    <w:rsid w:val="00A52BA3"/>
    <w:rsid w:val="00A5416A"/>
    <w:rsid w:val="00A544B8"/>
    <w:rsid w:val="00A5522E"/>
    <w:rsid w:val="00A55BDC"/>
    <w:rsid w:val="00A5627A"/>
    <w:rsid w:val="00A566A6"/>
    <w:rsid w:val="00A567B9"/>
    <w:rsid w:val="00A57AD9"/>
    <w:rsid w:val="00A60E51"/>
    <w:rsid w:val="00A61BB1"/>
    <w:rsid w:val="00A63667"/>
    <w:rsid w:val="00A639F4"/>
    <w:rsid w:val="00A64C3A"/>
    <w:rsid w:val="00A64DC6"/>
    <w:rsid w:val="00A65864"/>
    <w:rsid w:val="00A65BFD"/>
    <w:rsid w:val="00A65FAE"/>
    <w:rsid w:val="00A66EEE"/>
    <w:rsid w:val="00A675C1"/>
    <w:rsid w:val="00A6773B"/>
    <w:rsid w:val="00A67C1D"/>
    <w:rsid w:val="00A72B86"/>
    <w:rsid w:val="00A73650"/>
    <w:rsid w:val="00A74851"/>
    <w:rsid w:val="00A7497C"/>
    <w:rsid w:val="00A762EE"/>
    <w:rsid w:val="00A805AF"/>
    <w:rsid w:val="00A81A32"/>
    <w:rsid w:val="00A82524"/>
    <w:rsid w:val="00A835BD"/>
    <w:rsid w:val="00A84D90"/>
    <w:rsid w:val="00A857A4"/>
    <w:rsid w:val="00A86A2D"/>
    <w:rsid w:val="00A86E4B"/>
    <w:rsid w:val="00A95121"/>
    <w:rsid w:val="00A96358"/>
    <w:rsid w:val="00A96DF4"/>
    <w:rsid w:val="00A97B15"/>
    <w:rsid w:val="00AA0005"/>
    <w:rsid w:val="00AA3248"/>
    <w:rsid w:val="00AA42D5"/>
    <w:rsid w:val="00AA7084"/>
    <w:rsid w:val="00AA75FB"/>
    <w:rsid w:val="00AB0277"/>
    <w:rsid w:val="00AB0E37"/>
    <w:rsid w:val="00AB2FAB"/>
    <w:rsid w:val="00AB33AB"/>
    <w:rsid w:val="00AB3FBD"/>
    <w:rsid w:val="00AB41EE"/>
    <w:rsid w:val="00AB5C14"/>
    <w:rsid w:val="00AB65BC"/>
    <w:rsid w:val="00AB7829"/>
    <w:rsid w:val="00AC118A"/>
    <w:rsid w:val="00AC1EE7"/>
    <w:rsid w:val="00AC333F"/>
    <w:rsid w:val="00AC4466"/>
    <w:rsid w:val="00AC4885"/>
    <w:rsid w:val="00AC4A13"/>
    <w:rsid w:val="00AC585C"/>
    <w:rsid w:val="00AC5E6F"/>
    <w:rsid w:val="00AC68A3"/>
    <w:rsid w:val="00AC6A0D"/>
    <w:rsid w:val="00AC7C98"/>
    <w:rsid w:val="00AD1144"/>
    <w:rsid w:val="00AD1281"/>
    <w:rsid w:val="00AD129A"/>
    <w:rsid w:val="00AD1594"/>
    <w:rsid w:val="00AD1925"/>
    <w:rsid w:val="00AD30C7"/>
    <w:rsid w:val="00AD43A4"/>
    <w:rsid w:val="00AD5303"/>
    <w:rsid w:val="00AD6423"/>
    <w:rsid w:val="00AD669B"/>
    <w:rsid w:val="00AE067D"/>
    <w:rsid w:val="00AE0A53"/>
    <w:rsid w:val="00AE1D27"/>
    <w:rsid w:val="00AE1E99"/>
    <w:rsid w:val="00AE2F88"/>
    <w:rsid w:val="00AE3BFC"/>
    <w:rsid w:val="00AE6C36"/>
    <w:rsid w:val="00AF093C"/>
    <w:rsid w:val="00AF1181"/>
    <w:rsid w:val="00AF2F79"/>
    <w:rsid w:val="00AF369A"/>
    <w:rsid w:val="00AF434B"/>
    <w:rsid w:val="00AF4653"/>
    <w:rsid w:val="00AF57EE"/>
    <w:rsid w:val="00AF634B"/>
    <w:rsid w:val="00AF649B"/>
    <w:rsid w:val="00AF6AAE"/>
    <w:rsid w:val="00AF7510"/>
    <w:rsid w:val="00AF7BD5"/>
    <w:rsid w:val="00AF7DB7"/>
    <w:rsid w:val="00B00208"/>
    <w:rsid w:val="00B02788"/>
    <w:rsid w:val="00B05E8E"/>
    <w:rsid w:val="00B06D08"/>
    <w:rsid w:val="00B10D02"/>
    <w:rsid w:val="00B13125"/>
    <w:rsid w:val="00B13386"/>
    <w:rsid w:val="00B147C0"/>
    <w:rsid w:val="00B15036"/>
    <w:rsid w:val="00B16941"/>
    <w:rsid w:val="00B201E2"/>
    <w:rsid w:val="00B20B5C"/>
    <w:rsid w:val="00B21917"/>
    <w:rsid w:val="00B22E58"/>
    <w:rsid w:val="00B23070"/>
    <w:rsid w:val="00B231E6"/>
    <w:rsid w:val="00B26734"/>
    <w:rsid w:val="00B26BE3"/>
    <w:rsid w:val="00B26E02"/>
    <w:rsid w:val="00B27BBA"/>
    <w:rsid w:val="00B30789"/>
    <w:rsid w:val="00B30DE5"/>
    <w:rsid w:val="00B311C5"/>
    <w:rsid w:val="00B31C6A"/>
    <w:rsid w:val="00B32081"/>
    <w:rsid w:val="00B32F87"/>
    <w:rsid w:val="00B34B98"/>
    <w:rsid w:val="00B364BB"/>
    <w:rsid w:val="00B3696E"/>
    <w:rsid w:val="00B40378"/>
    <w:rsid w:val="00B40DF2"/>
    <w:rsid w:val="00B428B5"/>
    <w:rsid w:val="00B43346"/>
    <w:rsid w:val="00B4375B"/>
    <w:rsid w:val="00B443E4"/>
    <w:rsid w:val="00B45EC8"/>
    <w:rsid w:val="00B46850"/>
    <w:rsid w:val="00B47D4F"/>
    <w:rsid w:val="00B51C20"/>
    <w:rsid w:val="00B524F6"/>
    <w:rsid w:val="00B544B3"/>
    <w:rsid w:val="00B5484D"/>
    <w:rsid w:val="00B551C8"/>
    <w:rsid w:val="00B56324"/>
    <w:rsid w:val="00B563EA"/>
    <w:rsid w:val="00B56637"/>
    <w:rsid w:val="00B56946"/>
    <w:rsid w:val="00B56CDF"/>
    <w:rsid w:val="00B57974"/>
    <w:rsid w:val="00B60E51"/>
    <w:rsid w:val="00B62970"/>
    <w:rsid w:val="00B63A54"/>
    <w:rsid w:val="00B642F9"/>
    <w:rsid w:val="00B647AA"/>
    <w:rsid w:val="00B66516"/>
    <w:rsid w:val="00B66714"/>
    <w:rsid w:val="00B66792"/>
    <w:rsid w:val="00B67E93"/>
    <w:rsid w:val="00B70A75"/>
    <w:rsid w:val="00B71F35"/>
    <w:rsid w:val="00B72E36"/>
    <w:rsid w:val="00B7318F"/>
    <w:rsid w:val="00B749A0"/>
    <w:rsid w:val="00B751F3"/>
    <w:rsid w:val="00B76285"/>
    <w:rsid w:val="00B77D18"/>
    <w:rsid w:val="00B800D0"/>
    <w:rsid w:val="00B8031F"/>
    <w:rsid w:val="00B80697"/>
    <w:rsid w:val="00B810D8"/>
    <w:rsid w:val="00B8313A"/>
    <w:rsid w:val="00B8335E"/>
    <w:rsid w:val="00B8530C"/>
    <w:rsid w:val="00B85898"/>
    <w:rsid w:val="00B87A18"/>
    <w:rsid w:val="00B87B16"/>
    <w:rsid w:val="00B9024A"/>
    <w:rsid w:val="00B907AC"/>
    <w:rsid w:val="00B909FA"/>
    <w:rsid w:val="00B9295C"/>
    <w:rsid w:val="00B93503"/>
    <w:rsid w:val="00B97A85"/>
    <w:rsid w:val="00BA31E8"/>
    <w:rsid w:val="00BA54D0"/>
    <w:rsid w:val="00BA55E0"/>
    <w:rsid w:val="00BA5CFE"/>
    <w:rsid w:val="00BA6BD4"/>
    <w:rsid w:val="00BA6C7A"/>
    <w:rsid w:val="00BA76B0"/>
    <w:rsid w:val="00BB0B40"/>
    <w:rsid w:val="00BB0B96"/>
    <w:rsid w:val="00BB1246"/>
    <w:rsid w:val="00BB17D1"/>
    <w:rsid w:val="00BB2D01"/>
    <w:rsid w:val="00BB3752"/>
    <w:rsid w:val="00BB3761"/>
    <w:rsid w:val="00BB393F"/>
    <w:rsid w:val="00BB5227"/>
    <w:rsid w:val="00BB549C"/>
    <w:rsid w:val="00BB6688"/>
    <w:rsid w:val="00BB75CF"/>
    <w:rsid w:val="00BB7ECB"/>
    <w:rsid w:val="00BC0514"/>
    <w:rsid w:val="00BC0A36"/>
    <w:rsid w:val="00BC16A2"/>
    <w:rsid w:val="00BC1D3E"/>
    <w:rsid w:val="00BC26D4"/>
    <w:rsid w:val="00BC364A"/>
    <w:rsid w:val="00BC5826"/>
    <w:rsid w:val="00BC5D2D"/>
    <w:rsid w:val="00BC699D"/>
    <w:rsid w:val="00BC7DD4"/>
    <w:rsid w:val="00BD46C1"/>
    <w:rsid w:val="00BD5271"/>
    <w:rsid w:val="00BD5B2B"/>
    <w:rsid w:val="00BD6A69"/>
    <w:rsid w:val="00BD6EBD"/>
    <w:rsid w:val="00BD7267"/>
    <w:rsid w:val="00BE0A18"/>
    <w:rsid w:val="00BE0C80"/>
    <w:rsid w:val="00BE3D1C"/>
    <w:rsid w:val="00BE448C"/>
    <w:rsid w:val="00BE4AB7"/>
    <w:rsid w:val="00BE55B2"/>
    <w:rsid w:val="00BE5821"/>
    <w:rsid w:val="00BE6F1D"/>
    <w:rsid w:val="00BE7E5E"/>
    <w:rsid w:val="00BF0A49"/>
    <w:rsid w:val="00BF2A42"/>
    <w:rsid w:val="00BF434F"/>
    <w:rsid w:val="00BF51C2"/>
    <w:rsid w:val="00BF65F8"/>
    <w:rsid w:val="00BF6973"/>
    <w:rsid w:val="00C0017F"/>
    <w:rsid w:val="00C03540"/>
    <w:rsid w:val="00C039D5"/>
    <w:rsid w:val="00C03D8C"/>
    <w:rsid w:val="00C0447F"/>
    <w:rsid w:val="00C0466F"/>
    <w:rsid w:val="00C055EC"/>
    <w:rsid w:val="00C07713"/>
    <w:rsid w:val="00C07BCE"/>
    <w:rsid w:val="00C10DC9"/>
    <w:rsid w:val="00C12FB3"/>
    <w:rsid w:val="00C131AB"/>
    <w:rsid w:val="00C13972"/>
    <w:rsid w:val="00C139B7"/>
    <w:rsid w:val="00C140A7"/>
    <w:rsid w:val="00C14218"/>
    <w:rsid w:val="00C14E3F"/>
    <w:rsid w:val="00C16252"/>
    <w:rsid w:val="00C165A9"/>
    <w:rsid w:val="00C17341"/>
    <w:rsid w:val="00C17955"/>
    <w:rsid w:val="00C17B43"/>
    <w:rsid w:val="00C20A5B"/>
    <w:rsid w:val="00C2134D"/>
    <w:rsid w:val="00C22500"/>
    <w:rsid w:val="00C227E5"/>
    <w:rsid w:val="00C22C70"/>
    <w:rsid w:val="00C23C66"/>
    <w:rsid w:val="00C244DF"/>
    <w:rsid w:val="00C24EEF"/>
    <w:rsid w:val="00C25CF6"/>
    <w:rsid w:val="00C26481"/>
    <w:rsid w:val="00C26C36"/>
    <w:rsid w:val="00C27789"/>
    <w:rsid w:val="00C30330"/>
    <w:rsid w:val="00C314FF"/>
    <w:rsid w:val="00C32768"/>
    <w:rsid w:val="00C3303C"/>
    <w:rsid w:val="00C33C71"/>
    <w:rsid w:val="00C352F3"/>
    <w:rsid w:val="00C35F33"/>
    <w:rsid w:val="00C36813"/>
    <w:rsid w:val="00C3697D"/>
    <w:rsid w:val="00C36980"/>
    <w:rsid w:val="00C3756E"/>
    <w:rsid w:val="00C409D5"/>
    <w:rsid w:val="00C41C82"/>
    <w:rsid w:val="00C423E4"/>
    <w:rsid w:val="00C431DF"/>
    <w:rsid w:val="00C45585"/>
    <w:rsid w:val="00C456BD"/>
    <w:rsid w:val="00C458CC"/>
    <w:rsid w:val="00C460B3"/>
    <w:rsid w:val="00C4619E"/>
    <w:rsid w:val="00C4636C"/>
    <w:rsid w:val="00C50303"/>
    <w:rsid w:val="00C530DC"/>
    <w:rsid w:val="00C5326F"/>
    <w:rsid w:val="00C532CB"/>
    <w:rsid w:val="00C5350D"/>
    <w:rsid w:val="00C53BB0"/>
    <w:rsid w:val="00C53C9C"/>
    <w:rsid w:val="00C54374"/>
    <w:rsid w:val="00C54B0C"/>
    <w:rsid w:val="00C551FF"/>
    <w:rsid w:val="00C5533E"/>
    <w:rsid w:val="00C5586B"/>
    <w:rsid w:val="00C55BFD"/>
    <w:rsid w:val="00C60303"/>
    <w:rsid w:val="00C606D3"/>
    <w:rsid w:val="00C60EC6"/>
    <w:rsid w:val="00C6123C"/>
    <w:rsid w:val="00C612DA"/>
    <w:rsid w:val="00C6311A"/>
    <w:rsid w:val="00C63402"/>
    <w:rsid w:val="00C6392E"/>
    <w:rsid w:val="00C63B6C"/>
    <w:rsid w:val="00C64B01"/>
    <w:rsid w:val="00C667A9"/>
    <w:rsid w:val="00C66A8E"/>
    <w:rsid w:val="00C670DD"/>
    <w:rsid w:val="00C67243"/>
    <w:rsid w:val="00C67F1C"/>
    <w:rsid w:val="00C7084D"/>
    <w:rsid w:val="00C716EC"/>
    <w:rsid w:val="00C7315E"/>
    <w:rsid w:val="00C74DD5"/>
    <w:rsid w:val="00C75895"/>
    <w:rsid w:val="00C75AD5"/>
    <w:rsid w:val="00C80ACC"/>
    <w:rsid w:val="00C8132A"/>
    <w:rsid w:val="00C8225F"/>
    <w:rsid w:val="00C8365C"/>
    <w:rsid w:val="00C83C9F"/>
    <w:rsid w:val="00C84A58"/>
    <w:rsid w:val="00C85D79"/>
    <w:rsid w:val="00C87280"/>
    <w:rsid w:val="00C8748E"/>
    <w:rsid w:val="00C87C3E"/>
    <w:rsid w:val="00C87D20"/>
    <w:rsid w:val="00C90DB9"/>
    <w:rsid w:val="00C91B89"/>
    <w:rsid w:val="00C934AB"/>
    <w:rsid w:val="00C94840"/>
    <w:rsid w:val="00C95788"/>
    <w:rsid w:val="00CA02AF"/>
    <w:rsid w:val="00CA037C"/>
    <w:rsid w:val="00CA1BD4"/>
    <w:rsid w:val="00CA2DEB"/>
    <w:rsid w:val="00CA4839"/>
    <w:rsid w:val="00CA4EE3"/>
    <w:rsid w:val="00CA5242"/>
    <w:rsid w:val="00CA6BB8"/>
    <w:rsid w:val="00CA7C82"/>
    <w:rsid w:val="00CB027F"/>
    <w:rsid w:val="00CB0C3F"/>
    <w:rsid w:val="00CB0E8A"/>
    <w:rsid w:val="00CB0FDA"/>
    <w:rsid w:val="00CB321D"/>
    <w:rsid w:val="00CB4653"/>
    <w:rsid w:val="00CB490D"/>
    <w:rsid w:val="00CB5712"/>
    <w:rsid w:val="00CB627A"/>
    <w:rsid w:val="00CB6F9C"/>
    <w:rsid w:val="00CB77A2"/>
    <w:rsid w:val="00CC0EBB"/>
    <w:rsid w:val="00CC20B6"/>
    <w:rsid w:val="00CC22D8"/>
    <w:rsid w:val="00CC342C"/>
    <w:rsid w:val="00CC51A8"/>
    <w:rsid w:val="00CC6297"/>
    <w:rsid w:val="00CC711E"/>
    <w:rsid w:val="00CC7690"/>
    <w:rsid w:val="00CC7DE8"/>
    <w:rsid w:val="00CD1986"/>
    <w:rsid w:val="00CD4201"/>
    <w:rsid w:val="00CD4DB4"/>
    <w:rsid w:val="00CD54BF"/>
    <w:rsid w:val="00CD5E7D"/>
    <w:rsid w:val="00CD629E"/>
    <w:rsid w:val="00CE4D5C"/>
    <w:rsid w:val="00CE5B5E"/>
    <w:rsid w:val="00CE700A"/>
    <w:rsid w:val="00CF05DA"/>
    <w:rsid w:val="00CF080A"/>
    <w:rsid w:val="00CF09E1"/>
    <w:rsid w:val="00CF514A"/>
    <w:rsid w:val="00CF5564"/>
    <w:rsid w:val="00CF58EB"/>
    <w:rsid w:val="00CF6FEC"/>
    <w:rsid w:val="00D00999"/>
    <w:rsid w:val="00D00ADE"/>
    <w:rsid w:val="00D0106E"/>
    <w:rsid w:val="00D01A52"/>
    <w:rsid w:val="00D024E0"/>
    <w:rsid w:val="00D06383"/>
    <w:rsid w:val="00D118A4"/>
    <w:rsid w:val="00D1279B"/>
    <w:rsid w:val="00D14B23"/>
    <w:rsid w:val="00D16592"/>
    <w:rsid w:val="00D178A1"/>
    <w:rsid w:val="00D20E85"/>
    <w:rsid w:val="00D23E91"/>
    <w:rsid w:val="00D24615"/>
    <w:rsid w:val="00D24D46"/>
    <w:rsid w:val="00D24DB2"/>
    <w:rsid w:val="00D25466"/>
    <w:rsid w:val="00D2636D"/>
    <w:rsid w:val="00D27D8F"/>
    <w:rsid w:val="00D3163F"/>
    <w:rsid w:val="00D31E6C"/>
    <w:rsid w:val="00D32497"/>
    <w:rsid w:val="00D324DE"/>
    <w:rsid w:val="00D32835"/>
    <w:rsid w:val="00D32B54"/>
    <w:rsid w:val="00D33B4A"/>
    <w:rsid w:val="00D33C6E"/>
    <w:rsid w:val="00D33CF0"/>
    <w:rsid w:val="00D37842"/>
    <w:rsid w:val="00D42DC2"/>
    <w:rsid w:val="00D4302B"/>
    <w:rsid w:val="00D4515A"/>
    <w:rsid w:val="00D5023F"/>
    <w:rsid w:val="00D5168D"/>
    <w:rsid w:val="00D524D9"/>
    <w:rsid w:val="00D528DF"/>
    <w:rsid w:val="00D537E1"/>
    <w:rsid w:val="00D5396D"/>
    <w:rsid w:val="00D55395"/>
    <w:rsid w:val="00D55BB2"/>
    <w:rsid w:val="00D56A80"/>
    <w:rsid w:val="00D6091A"/>
    <w:rsid w:val="00D61463"/>
    <w:rsid w:val="00D63063"/>
    <w:rsid w:val="00D645C9"/>
    <w:rsid w:val="00D64EDC"/>
    <w:rsid w:val="00D6594F"/>
    <w:rsid w:val="00D6605A"/>
    <w:rsid w:val="00D6695F"/>
    <w:rsid w:val="00D6768B"/>
    <w:rsid w:val="00D70FEA"/>
    <w:rsid w:val="00D7219F"/>
    <w:rsid w:val="00D742B8"/>
    <w:rsid w:val="00D74BEA"/>
    <w:rsid w:val="00D75522"/>
    <w:rsid w:val="00D75644"/>
    <w:rsid w:val="00D75FA8"/>
    <w:rsid w:val="00D76337"/>
    <w:rsid w:val="00D77556"/>
    <w:rsid w:val="00D80A44"/>
    <w:rsid w:val="00D81656"/>
    <w:rsid w:val="00D83D87"/>
    <w:rsid w:val="00D84009"/>
    <w:rsid w:val="00D84148"/>
    <w:rsid w:val="00D84209"/>
    <w:rsid w:val="00D84834"/>
    <w:rsid w:val="00D84A6D"/>
    <w:rsid w:val="00D86A30"/>
    <w:rsid w:val="00D87D37"/>
    <w:rsid w:val="00D91808"/>
    <w:rsid w:val="00D944B3"/>
    <w:rsid w:val="00D9576F"/>
    <w:rsid w:val="00D97A66"/>
    <w:rsid w:val="00D97CB4"/>
    <w:rsid w:val="00D97DD4"/>
    <w:rsid w:val="00DA4024"/>
    <w:rsid w:val="00DA4C1C"/>
    <w:rsid w:val="00DA5450"/>
    <w:rsid w:val="00DA5A8A"/>
    <w:rsid w:val="00DA5D89"/>
    <w:rsid w:val="00DA7830"/>
    <w:rsid w:val="00DB048F"/>
    <w:rsid w:val="00DB1170"/>
    <w:rsid w:val="00DB2237"/>
    <w:rsid w:val="00DB26CD"/>
    <w:rsid w:val="00DB441C"/>
    <w:rsid w:val="00DB44AF"/>
    <w:rsid w:val="00DB6FFC"/>
    <w:rsid w:val="00DB757C"/>
    <w:rsid w:val="00DC180F"/>
    <w:rsid w:val="00DC1F58"/>
    <w:rsid w:val="00DC20FA"/>
    <w:rsid w:val="00DC27C6"/>
    <w:rsid w:val="00DC2A22"/>
    <w:rsid w:val="00DC339B"/>
    <w:rsid w:val="00DC33AD"/>
    <w:rsid w:val="00DC4E88"/>
    <w:rsid w:val="00DC55BD"/>
    <w:rsid w:val="00DC57EE"/>
    <w:rsid w:val="00DC5D40"/>
    <w:rsid w:val="00DC69A7"/>
    <w:rsid w:val="00DC74C7"/>
    <w:rsid w:val="00DC7644"/>
    <w:rsid w:val="00DD136D"/>
    <w:rsid w:val="00DD1460"/>
    <w:rsid w:val="00DD1EA5"/>
    <w:rsid w:val="00DD2208"/>
    <w:rsid w:val="00DD30E9"/>
    <w:rsid w:val="00DD424F"/>
    <w:rsid w:val="00DD4F47"/>
    <w:rsid w:val="00DD56FD"/>
    <w:rsid w:val="00DD5881"/>
    <w:rsid w:val="00DD68F1"/>
    <w:rsid w:val="00DD6A06"/>
    <w:rsid w:val="00DD7A7F"/>
    <w:rsid w:val="00DD7FBB"/>
    <w:rsid w:val="00DE0B9F"/>
    <w:rsid w:val="00DE2A9E"/>
    <w:rsid w:val="00DE2CC6"/>
    <w:rsid w:val="00DE2EFA"/>
    <w:rsid w:val="00DE4238"/>
    <w:rsid w:val="00DE5751"/>
    <w:rsid w:val="00DE5B24"/>
    <w:rsid w:val="00DE657F"/>
    <w:rsid w:val="00DE75B6"/>
    <w:rsid w:val="00DF1218"/>
    <w:rsid w:val="00DF3934"/>
    <w:rsid w:val="00DF4CEA"/>
    <w:rsid w:val="00DF6462"/>
    <w:rsid w:val="00DF649A"/>
    <w:rsid w:val="00DF7087"/>
    <w:rsid w:val="00DF770C"/>
    <w:rsid w:val="00DF789D"/>
    <w:rsid w:val="00E005E2"/>
    <w:rsid w:val="00E006CB"/>
    <w:rsid w:val="00E01E29"/>
    <w:rsid w:val="00E02510"/>
    <w:rsid w:val="00E02CB9"/>
    <w:rsid w:val="00E02FA0"/>
    <w:rsid w:val="00E036DC"/>
    <w:rsid w:val="00E04B04"/>
    <w:rsid w:val="00E050B2"/>
    <w:rsid w:val="00E053A8"/>
    <w:rsid w:val="00E06A09"/>
    <w:rsid w:val="00E10454"/>
    <w:rsid w:val="00E1088B"/>
    <w:rsid w:val="00E112E5"/>
    <w:rsid w:val="00E1206F"/>
    <w:rsid w:val="00E122D8"/>
    <w:rsid w:val="00E12ABF"/>
    <w:rsid w:val="00E12CC8"/>
    <w:rsid w:val="00E14C2F"/>
    <w:rsid w:val="00E1505F"/>
    <w:rsid w:val="00E15352"/>
    <w:rsid w:val="00E15A3C"/>
    <w:rsid w:val="00E169EF"/>
    <w:rsid w:val="00E17600"/>
    <w:rsid w:val="00E17B99"/>
    <w:rsid w:val="00E21CC7"/>
    <w:rsid w:val="00E23A4E"/>
    <w:rsid w:val="00E24CF2"/>
    <w:rsid w:val="00E24D9E"/>
    <w:rsid w:val="00E25849"/>
    <w:rsid w:val="00E25AE0"/>
    <w:rsid w:val="00E27ADB"/>
    <w:rsid w:val="00E3197E"/>
    <w:rsid w:val="00E31CF6"/>
    <w:rsid w:val="00E32BBA"/>
    <w:rsid w:val="00E342F8"/>
    <w:rsid w:val="00E34B35"/>
    <w:rsid w:val="00E351ED"/>
    <w:rsid w:val="00E3560D"/>
    <w:rsid w:val="00E37690"/>
    <w:rsid w:val="00E379D0"/>
    <w:rsid w:val="00E37AF5"/>
    <w:rsid w:val="00E37B6A"/>
    <w:rsid w:val="00E37B8B"/>
    <w:rsid w:val="00E37DD4"/>
    <w:rsid w:val="00E41950"/>
    <w:rsid w:val="00E41F64"/>
    <w:rsid w:val="00E42059"/>
    <w:rsid w:val="00E422C4"/>
    <w:rsid w:val="00E4238C"/>
    <w:rsid w:val="00E428C4"/>
    <w:rsid w:val="00E42B19"/>
    <w:rsid w:val="00E4546E"/>
    <w:rsid w:val="00E47C12"/>
    <w:rsid w:val="00E47E19"/>
    <w:rsid w:val="00E50EB7"/>
    <w:rsid w:val="00E57756"/>
    <w:rsid w:val="00E60088"/>
    <w:rsid w:val="00E6034B"/>
    <w:rsid w:val="00E6060E"/>
    <w:rsid w:val="00E63754"/>
    <w:rsid w:val="00E64937"/>
    <w:rsid w:val="00E651C7"/>
    <w:rsid w:val="00E6549E"/>
    <w:rsid w:val="00E6576C"/>
    <w:rsid w:val="00E65917"/>
    <w:rsid w:val="00E65EDE"/>
    <w:rsid w:val="00E65FDC"/>
    <w:rsid w:val="00E67920"/>
    <w:rsid w:val="00E704C0"/>
    <w:rsid w:val="00E70F81"/>
    <w:rsid w:val="00E71B27"/>
    <w:rsid w:val="00E7402B"/>
    <w:rsid w:val="00E749ED"/>
    <w:rsid w:val="00E749EF"/>
    <w:rsid w:val="00E74BA3"/>
    <w:rsid w:val="00E75ACD"/>
    <w:rsid w:val="00E76AD3"/>
    <w:rsid w:val="00E76E7F"/>
    <w:rsid w:val="00E77055"/>
    <w:rsid w:val="00E77460"/>
    <w:rsid w:val="00E8069E"/>
    <w:rsid w:val="00E83ABC"/>
    <w:rsid w:val="00E844F2"/>
    <w:rsid w:val="00E85366"/>
    <w:rsid w:val="00E90AD0"/>
    <w:rsid w:val="00E919B5"/>
    <w:rsid w:val="00E92FCB"/>
    <w:rsid w:val="00E945AC"/>
    <w:rsid w:val="00E953D0"/>
    <w:rsid w:val="00E9561A"/>
    <w:rsid w:val="00E96265"/>
    <w:rsid w:val="00E96928"/>
    <w:rsid w:val="00EA147F"/>
    <w:rsid w:val="00EA2FE2"/>
    <w:rsid w:val="00EA3E2D"/>
    <w:rsid w:val="00EA4A27"/>
    <w:rsid w:val="00EA4FA6"/>
    <w:rsid w:val="00EA7B9C"/>
    <w:rsid w:val="00EB0200"/>
    <w:rsid w:val="00EB0CC7"/>
    <w:rsid w:val="00EB142F"/>
    <w:rsid w:val="00EB14A2"/>
    <w:rsid w:val="00EB1A25"/>
    <w:rsid w:val="00EB5AB5"/>
    <w:rsid w:val="00EB7AFA"/>
    <w:rsid w:val="00EB7D7D"/>
    <w:rsid w:val="00EC03D3"/>
    <w:rsid w:val="00EC086D"/>
    <w:rsid w:val="00EC113F"/>
    <w:rsid w:val="00EC12A3"/>
    <w:rsid w:val="00EC1367"/>
    <w:rsid w:val="00EC151E"/>
    <w:rsid w:val="00EC2414"/>
    <w:rsid w:val="00EC2BDD"/>
    <w:rsid w:val="00EC2FD4"/>
    <w:rsid w:val="00EC354F"/>
    <w:rsid w:val="00EC5E54"/>
    <w:rsid w:val="00EC624D"/>
    <w:rsid w:val="00EC7363"/>
    <w:rsid w:val="00EC7EEF"/>
    <w:rsid w:val="00ED02C1"/>
    <w:rsid w:val="00ED03AB"/>
    <w:rsid w:val="00ED1963"/>
    <w:rsid w:val="00ED1CD4"/>
    <w:rsid w:val="00ED1D2B"/>
    <w:rsid w:val="00ED3363"/>
    <w:rsid w:val="00ED461E"/>
    <w:rsid w:val="00ED4BF8"/>
    <w:rsid w:val="00ED4DE3"/>
    <w:rsid w:val="00ED64B5"/>
    <w:rsid w:val="00ED7944"/>
    <w:rsid w:val="00EE01C4"/>
    <w:rsid w:val="00EE1847"/>
    <w:rsid w:val="00EE2613"/>
    <w:rsid w:val="00EE4D95"/>
    <w:rsid w:val="00EE7551"/>
    <w:rsid w:val="00EE7CCA"/>
    <w:rsid w:val="00EF0AA6"/>
    <w:rsid w:val="00EF24EB"/>
    <w:rsid w:val="00EF558F"/>
    <w:rsid w:val="00EF737C"/>
    <w:rsid w:val="00EF745E"/>
    <w:rsid w:val="00EF78B5"/>
    <w:rsid w:val="00F00680"/>
    <w:rsid w:val="00F02141"/>
    <w:rsid w:val="00F03F1E"/>
    <w:rsid w:val="00F0557D"/>
    <w:rsid w:val="00F06E53"/>
    <w:rsid w:val="00F070C2"/>
    <w:rsid w:val="00F11198"/>
    <w:rsid w:val="00F11B09"/>
    <w:rsid w:val="00F11C1C"/>
    <w:rsid w:val="00F12053"/>
    <w:rsid w:val="00F1242D"/>
    <w:rsid w:val="00F143F7"/>
    <w:rsid w:val="00F14FB4"/>
    <w:rsid w:val="00F15E0E"/>
    <w:rsid w:val="00F16A14"/>
    <w:rsid w:val="00F16D53"/>
    <w:rsid w:val="00F20DD8"/>
    <w:rsid w:val="00F2107F"/>
    <w:rsid w:val="00F243D9"/>
    <w:rsid w:val="00F24D21"/>
    <w:rsid w:val="00F24FA3"/>
    <w:rsid w:val="00F26D36"/>
    <w:rsid w:val="00F27E07"/>
    <w:rsid w:val="00F30D0D"/>
    <w:rsid w:val="00F35599"/>
    <w:rsid w:val="00F35D08"/>
    <w:rsid w:val="00F362D7"/>
    <w:rsid w:val="00F37D7B"/>
    <w:rsid w:val="00F37ED1"/>
    <w:rsid w:val="00F422D1"/>
    <w:rsid w:val="00F437BF"/>
    <w:rsid w:val="00F43D56"/>
    <w:rsid w:val="00F4476B"/>
    <w:rsid w:val="00F50336"/>
    <w:rsid w:val="00F5314C"/>
    <w:rsid w:val="00F5518E"/>
    <w:rsid w:val="00F55BA3"/>
    <w:rsid w:val="00F5688C"/>
    <w:rsid w:val="00F56EB0"/>
    <w:rsid w:val="00F57E50"/>
    <w:rsid w:val="00F60048"/>
    <w:rsid w:val="00F607EC"/>
    <w:rsid w:val="00F635DD"/>
    <w:rsid w:val="00F64A4D"/>
    <w:rsid w:val="00F65BB4"/>
    <w:rsid w:val="00F6627B"/>
    <w:rsid w:val="00F714AE"/>
    <w:rsid w:val="00F7336E"/>
    <w:rsid w:val="00F734F2"/>
    <w:rsid w:val="00F74355"/>
    <w:rsid w:val="00F743AE"/>
    <w:rsid w:val="00F75052"/>
    <w:rsid w:val="00F76C3B"/>
    <w:rsid w:val="00F77506"/>
    <w:rsid w:val="00F80087"/>
    <w:rsid w:val="00F804D3"/>
    <w:rsid w:val="00F816CB"/>
    <w:rsid w:val="00F81B4A"/>
    <w:rsid w:val="00F81CD2"/>
    <w:rsid w:val="00F82641"/>
    <w:rsid w:val="00F829F5"/>
    <w:rsid w:val="00F864C5"/>
    <w:rsid w:val="00F86605"/>
    <w:rsid w:val="00F86AA6"/>
    <w:rsid w:val="00F87B26"/>
    <w:rsid w:val="00F90F18"/>
    <w:rsid w:val="00F9127A"/>
    <w:rsid w:val="00F91A14"/>
    <w:rsid w:val="00F9287F"/>
    <w:rsid w:val="00F93013"/>
    <w:rsid w:val="00F937E4"/>
    <w:rsid w:val="00F941DB"/>
    <w:rsid w:val="00F94CAC"/>
    <w:rsid w:val="00F95EE7"/>
    <w:rsid w:val="00F9778E"/>
    <w:rsid w:val="00FA0C75"/>
    <w:rsid w:val="00FA15DB"/>
    <w:rsid w:val="00FA2AFD"/>
    <w:rsid w:val="00FA2D4C"/>
    <w:rsid w:val="00FA39E6"/>
    <w:rsid w:val="00FA71FA"/>
    <w:rsid w:val="00FA7777"/>
    <w:rsid w:val="00FA7BC9"/>
    <w:rsid w:val="00FB0170"/>
    <w:rsid w:val="00FB1AD9"/>
    <w:rsid w:val="00FB378E"/>
    <w:rsid w:val="00FB37F1"/>
    <w:rsid w:val="00FB3BE3"/>
    <w:rsid w:val="00FB3FEB"/>
    <w:rsid w:val="00FB4259"/>
    <w:rsid w:val="00FB47C0"/>
    <w:rsid w:val="00FB501B"/>
    <w:rsid w:val="00FB594F"/>
    <w:rsid w:val="00FB5A2E"/>
    <w:rsid w:val="00FB6266"/>
    <w:rsid w:val="00FB6352"/>
    <w:rsid w:val="00FB719A"/>
    <w:rsid w:val="00FB7770"/>
    <w:rsid w:val="00FB7CC9"/>
    <w:rsid w:val="00FC0958"/>
    <w:rsid w:val="00FC173B"/>
    <w:rsid w:val="00FC1886"/>
    <w:rsid w:val="00FC3B7B"/>
    <w:rsid w:val="00FC3D01"/>
    <w:rsid w:val="00FC45FB"/>
    <w:rsid w:val="00FC74AF"/>
    <w:rsid w:val="00FC7565"/>
    <w:rsid w:val="00FC792B"/>
    <w:rsid w:val="00FC7B05"/>
    <w:rsid w:val="00FC7B4F"/>
    <w:rsid w:val="00FD1606"/>
    <w:rsid w:val="00FD171E"/>
    <w:rsid w:val="00FD17A8"/>
    <w:rsid w:val="00FD1EAE"/>
    <w:rsid w:val="00FD329C"/>
    <w:rsid w:val="00FD3B91"/>
    <w:rsid w:val="00FD4FE8"/>
    <w:rsid w:val="00FD576B"/>
    <w:rsid w:val="00FD576D"/>
    <w:rsid w:val="00FD579E"/>
    <w:rsid w:val="00FD61D8"/>
    <w:rsid w:val="00FD6845"/>
    <w:rsid w:val="00FE154D"/>
    <w:rsid w:val="00FE193F"/>
    <w:rsid w:val="00FE4516"/>
    <w:rsid w:val="00FE4921"/>
    <w:rsid w:val="00FE5D83"/>
    <w:rsid w:val="00FE64C8"/>
    <w:rsid w:val="00FF0F48"/>
    <w:rsid w:val="00FF1584"/>
    <w:rsid w:val="00FF3A95"/>
    <w:rsid w:val="00FF4649"/>
    <w:rsid w:val="00FF5BE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ECF6E6-4240-48F1-B0DD-52E3B097D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1"/>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447045"/>
    <w:pPr>
      <w:snapToGrid w:val="0"/>
      <w:jc w:val="left"/>
    </w:pPr>
    <w:rPr>
      <w:sz w:val="20"/>
    </w:rPr>
  </w:style>
  <w:style w:type="character" w:customStyle="1" w:styleId="afd">
    <w:name w:val="註腳文字 字元"/>
    <w:basedOn w:val="a7"/>
    <w:link w:val="afc"/>
    <w:uiPriority w:val="99"/>
    <w:semiHidden/>
    <w:rsid w:val="00447045"/>
    <w:rPr>
      <w:rFonts w:ascii="標楷體" w:eastAsia="標楷體"/>
      <w:kern w:val="2"/>
    </w:rPr>
  </w:style>
  <w:style w:type="character" w:styleId="afe">
    <w:name w:val="footnote reference"/>
    <w:basedOn w:val="a7"/>
    <w:uiPriority w:val="99"/>
    <w:semiHidden/>
    <w:unhideWhenUsed/>
    <w:rsid w:val="00447045"/>
    <w:rPr>
      <w:vertAlign w:val="superscript"/>
    </w:rPr>
  </w:style>
  <w:style w:type="paragraph" w:customStyle="1" w:styleId="aff">
    <w:name w:val="字元 字元 字元"/>
    <w:basedOn w:val="a6"/>
    <w:rsid w:val="002355E5"/>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auto-style14">
    <w:name w:val="auto-style14"/>
    <w:basedOn w:val="a6"/>
    <w:rsid w:val="000549C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uto-style11">
    <w:name w:val="auto-style11"/>
    <w:basedOn w:val="a7"/>
    <w:rsid w:val="000549CC"/>
  </w:style>
  <w:style w:type="character" w:customStyle="1" w:styleId="50">
    <w:name w:val="標題 5 字元"/>
    <w:basedOn w:val="a7"/>
    <w:link w:val="5"/>
    <w:rsid w:val="002E28AB"/>
    <w:rPr>
      <w:rFonts w:ascii="標楷體" w:eastAsia="標楷體" w:hAnsi="Arial"/>
      <w:bCs/>
      <w:kern w:val="32"/>
      <w:sz w:val="32"/>
      <w:szCs w:val="36"/>
    </w:rPr>
  </w:style>
  <w:style w:type="paragraph" w:customStyle="1" w:styleId="Default">
    <w:name w:val="Default"/>
    <w:rsid w:val="00390FF3"/>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basedOn w:val="a7"/>
    <w:link w:val="3"/>
    <w:rsid w:val="00E749ED"/>
    <w:rPr>
      <w:rFonts w:ascii="標楷體" w:eastAsia="標楷體" w:hAnsi="Arial"/>
      <w:bCs/>
      <w:kern w:val="32"/>
      <w:sz w:val="32"/>
      <w:szCs w:val="36"/>
    </w:rPr>
  </w:style>
  <w:style w:type="character" w:customStyle="1" w:styleId="40">
    <w:name w:val="標題 4 字元"/>
    <w:basedOn w:val="a7"/>
    <w:link w:val="4"/>
    <w:rsid w:val="00E749ED"/>
    <w:rPr>
      <w:rFonts w:ascii="標楷體" w:eastAsia="標楷體" w:hAnsi="Arial"/>
      <w:kern w:val="32"/>
      <w:sz w:val="32"/>
      <w:szCs w:val="36"/>
    </w:rPr>
  </w:style>
  <w:style w:type="character" w:customStyle="1" w:styleId="60">
    <w:name w:val="標題 6 字元"/>
    <w:basedOn w:val="a7"/>
    <w:link w:val="6"/>
    <w:rsid w:val="00E749ED"/>
    <w:rPr>
      <w:rFonts w:ascii="標楷體" w:eastAsia="標楷體" w:hAnsi="Arial"/>
      <w:kern w:val="32"/>
      <w:sz w:val="32"/>
      <w:szCs w:val="36"/>
    </w:rPr>
  </w:style>
  <w:style w:type="paragraph" w:customStyle="1" w:styleId="Standard">
    <w:name w:val="Standard"/>
    <w:rsid w:val="0034531A"/>
    <w:pPr>
      <w:widowControl w:val="0"/>
      <w:suppressAutoHyphens/>
      <w:autoSpaceDN w:val="0"/>
      <w:textAlignment w:val="baseline"/>
    </w:pPr>
    <w:rPr>
      <w:rFonts w:ascii="Calibri" w:eastAsia="新細明體, PMingLiU" w:hAnsi="Calibri"/>
      <w:kern w:val="3"/>
      <w:sz w:val="24"/>
      <w:szCs w:val="22"/>
    </w:rPr>
  </w:style>
  <w:style w:type="paragraph" w:styleId="HTML">
    <w:name w:val="HTML Preformatted"/>
    <w:basedOn w:val="a6"/>
    <w:link w:val="HTML0"/>
    <w:uiPriority w:val="99"/>
    <w:semiHidden/>
    <w:unhideWhenUsed/>
    <w:rsid w:val="00F714AE"/>
    <w:rPr>
      <w:rFonts w:ascii="Courier New" w:hAnsi="Courier New" w:cs="Courier New"/>
      <w:sz w:val="20"/>
    </w:rPr>
  </w:style>
  <w:style w:type="character" w:customStyle="1" w:styleId="HTML0">
    <w:name w:val="HTML 預設格式 字元"/>
    <w:basedOn w:val="a7"/>
    <w:link w:val="HTML"/>
    <w:uiPriority w:val="99"/>
    <w:semiHidden/>
    <w:rsid w:val="00F714AE"/>
    <w:rPr>
      <w:rFonts w:ascii="Courier New" w:eastAsia="標楷體" w:hAnsi="Courier New" w:cs="Courier New"/>
      <w:kern w:val="2"/>
    </w:rPr>
  </w:style>
  <w:style w:type="character" w:styleId="aff0">
    <w:name w:val="Placeholder Text"/>
    <w:basedOn w:val="a7"/>
    <w:uiPriority w:val="99"/>
    <w:semiHidden/>
    <w:rsid w:val="00AF093C"/>
    <w:rPr>
      <w:color w:val="808080"/>
    </w:rPr>
  </w:style>
  <w:style w:type="character" w:styleId="aff1">
    <w:name w:val="FollowedHyperlink"/>
    <w:basedOn w:val="a7"/>
    <w:uiPriority w:val="99"/>
    <w:semiHidden/>
    <w:unhideWhenUsed/>
    <w:rsid w:val="00BB7E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5030">
      <w:bodyDiv w:val="1"/>
      <w:marLeft w:val="0"/>
      <w:marRight w:val="0"/>
      <w:marTop w:val="0"/>
      <w:marBottom w:val="0"/>
      <w:divBdr>
        <w:top w:val="none" w:sz="0" w:space="0" w:color="auto"/>
        <w:left w:val="none" w:sz="0" w:space="0" w:color="auto"/>
        <w:bottom w:val="none" w:sz="0" w:space="0" w:color="auto"/>
        <w:right w:val="none" w:sz="0" w:space="0" w:color="auto"/>
      </w:divBdr>
    </w:div>
    <w:div w:id="300310520">
      <w:bodyDiv w:val="1"/>
      <w:marLeft w:val="0"/>
      <w:marRight w:val="0"/>
      <w:marTop w:val="0"/>
      <w:marBottom w:val="0"/>
      <w:divBdr>
        <w:top w:val="none" w:sz="0" w:space="0" w:color="auto"/>
        <w:left w:val="none" w:sz="0" w:space="0" w:color="auto"/>
        <w:bottom w:val="none" w:sz="0" w:space="0" w:color="auto"/>
        <w:right w:val="none" w:sz="0" w:space="0" w:color="auto"/>
      </w:divBdr>
      <w:divsChild>
        <w:div w:id="1299527317">
          <w:marLeft w:val="0"/>
          <w:marRight w:val="0"/>
          <w:marTop w:val="0"/>
          <w:marBottom w:val="0"/>
          <w:divBdr>
            <w:top w:val="none" w:sz="0" w:space="0" w:color="auto"/>
            <w:left w:val="none" w:sz="0" w:space="0" w:color="auto"/>
            <w:bottom w:val="none" w:sz="0" w:space="0" w:color="auto"/>
            <w:right w:val="none" w:sz="0" w:space="0" w:color="auto"/>
          </w:divBdr>
          <w:divsChild>
            <w:div w:id="283778212">
              <w:marLeft w:val="0"/>
              <w:marRight w:val="0"/>
              <w:marTop w:val="480"/>
              <w:marBottom w:val="240"/>
              <w:divBdr>
                <w:top w:val="none" w:sz="0" w:space="0" w:color="auto"/>
                <w:left w:val="none" w:sz="0" w:space="0" w:color="auto"/>
                <w:bottom w:val="none" w:sz="0" w:space="0" w:color="auto"/>
                <w:right w:val="none" w:sz="0" w:space="0" w:color="auto"/>
              </w:divBdr>
              <w:divsChild>
                <w:div w:id="1117484788">
                  <w:marLeft w:val="0"/>
                  <w:marRight w:val="0"/>
                  <w:marTop w:val="0"/>
                  <w:marBottom w:val="0"/>
                  <w:divBdr>
                    <w:top w:val="none" w:sz="0" w:space="0" w:color="auto"/>
                    <w:left w:val="none" w:sz="0" w:space="0" w:color="auto"/>
                    <w:bottom w:val="none" w:sz="0" w:space="0" w:color="auto"/>
                    <w:right w:val="none" w:sz="0" w:space="0" w:color="auto"/>
                  </w:divBdr>
                  <w:divsChild>
                    <w:div w:id="119642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046059">
      <w:bodyDiv w:val="1"/>
      <w:marLeft w:val="0"/>
      <w:marRight w:val="0"/>
      <w:marTop w:val="0"/>
      <w:marBottom w:val="0"/>
      <w:divBdr>
        <w:top w:val="none" w:sz="0" w:space="0" w:color="auto"/>
        <w:left w:val="none" w:sz="0" w:space="0" w:color="auto"/>
        <w:bottom w:val="none" w:sz="0" w:space="0" w:color="auto"/>
        <w:right w:val="none" w:sz="0" w:space="0" w:color="auto"/>
      </w:divBdr>
    </w:div>
    <w:div w:id="374428231">
      <w:bodyDiv w:val="1"/>
      <w:marLeft w:val="0"/>
      <w:marRight w:val="0"/>
      <w:marTop w:val="0"/>
      <w:marBottom w:val="0"/>
      <w:divBdr>
        <w:top w:val="none" w:sz="0" w:space="0" w:color="auto"/>
        <w:left w:val="none" w:sz="0" w:space="0" w:color="auto"/>
        <w:bottom w:val="none" w:sz="0" w:space="0" w:color="auto"/>
        <w:right w:val="none" w:sz="0" w:space="0" w:color="auto"/>
      </w:divBdr>
    </w:div>
    <w:div w:id="72741623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1847475">
      <w:bodyDiv w:val="1"/>
      <w:marLeft w:val="0"/>
      <w:marRight w:val="0"/>
      <w:marTop w:val="0"/>
      <w:marBottom w:val="0"/>
      <w:divBdr>
        <w:top w:val="none" w:sz="0" w:space="0" w:color="auto"/>
        <w:left w:val="none" w:sz="0" w:space="0" w:color="auto"/>
        <w:bottom w:val="none" w:sz="0" w:space="0" w:color="auto"/>
        <w:right w:val="none" w:sz="0" w:space="0" w:color="auto"/>
      </w:divBdr>
    </w:div>
    <w:div w:id="1035809377">
      <w:bodyDiv w:val="1"/>
      <w:marLeft w:val="0"/>
      <w:marRight w:val="0"/>
      <w:marTop w:val="0"/>
      <w:marBottom w:val="0"/>
      <w:divBdr>
        <w:top w:val="none" w:sz="0" w:space="0" w:color="auto"/>
        <w:left w:val="none" w:sz="0" w:space="0" w:color="auto"/>
        <w:bottom w:val="none" w:sz="0" w:space="0" w:color="auto"/>
        <w:right w:val="none" w:sz="0" w:space="0" w:color="auto"/>
      </w:divBdr>
    </w:div>
    <w:div w:id="1093355531">
      <w:bodyDiv w:val="1"/>
      <w:marLeft w:val="0"/>
      <w:marRight w:val="0"/>
      <w:marTop w:val="0"/>
      <w:marBottom w:val="0"/>
      <w:divBdr>
        <w:top w:val="none" w:sz="0" w:space="0" w:color="auto"/>
        <w:left w:val="none" w:sz="0" w:space="0" w:color="auto"/>
        <w:bottom w:val="none" w:sz="0" w:space="0" w:color="auto"/>
        <w:right w:val="none" w:sz="0" w:space="0" w:color="auto"/>
      </w:divBdr>
    </w:div>
    <w:div w:id="1108084250">
      <w:bodyDiv w:val="1"/>
      <w:marLeft w:val="0"/>
      <w:marRight w:val="0"/>
      <w:marTop w:val="0"/>
      <w:marBottom w:val="0"/>
      <w:divBdr>
        <w:top w:val="none" w:sz="0" w:space="0" w:color="auto"/>
        <w:left w:val="none" w:sz="0" w:space="0" w:color="auto"/>
        <w:bottom w:val="none" w:sz="0" w:space="0" w:color="auto"/>
        <w:right w:val="none" w:sz="0" w:space="0" w:color="auto"/>
      </w:divBdr>
    </w:div>
    <w:div w:id="1153330005">
      <w:bodyDiv w:val="1"/>
      <w:marLeft w:val="0"/>
      <w:marRight w:val="0"/>
      <w:marTop w:val="0"/>
      <w:marBottom w:val="0"/>
      <w:divBdr>
        <w:top w:val="none" w:sz="0" w:space="0" w:color="auto"/>
        <w:left w:val="none" w:sz="0" w:space="0" w:color="auto"/>
        <w:bottom w:val="none" w:sz="0" w:space="0" w:color="auto"/>
        <w:right w:val="none" w:sz="0" w:space="0" w:color="auto"/>
      </w:divBdr>
    </w:div>
    <w:div w:id="1249458184">
      <w:bodyDiv w:val="1"/>
      <w:marLeft w:val="0"/>
      <w:marRight w:val="0"/>
      <w:marTop w:val="0"/>
      <w:marBottom w:val="0"/>
      <w:divBdr>
        <w:top w:val="none" w:sz="0" w:space="0" w:color="auto"/>
        <w:left w:val="none" w:sz="0" w:space="0" w:color="auto"/>
        <w:bottom w:val="none" w:sz="0" w:space="0" w:color="auto"/>
        <w:right w:val="none" w:sz="0" w:space="0" w:color="auto"/>
      </w:divBdr>
    </w:div>
    <w:div w:id="1305237493">
      <w:bodyDiv w:val="1"/>
      <w:marLeft w:val="0"/>
      <w:marRight w:val="0"/>
      <w:marTop w:val="0"/>
      <w:marBottom w:val="0"/>
      <w:divBdr>
        <w:top w:val="none" w:sz="0" w:space="0" w:color="auto"/>
        <w:left w:val="none" w:sz="0" w:space="0" w:color="auto"/>
        <w:bottom w:val="none" w:sz="0" w:space="0" w:color="auto"/>
        <w:right w:val="none" w:sz="0" w:space="0" w:color="auto"/>
      </w:divBdr>
    </w:div>
    <w:div w:id="1476528647">
      <w:bodyDiv w:val="1"/>
      <w:marLeft w:val="0"/>
      <w:marRight w:val="0"/>
      <w:marTop w:val="0"/>
      <w:marBottom w:val="0"/>
      <w:divBdr>
        <w:top w:val="none" w:sz="0" w:space="0" w:color="auto"/>
        <w:left w:val="none" w:sz="0" w:space="0" w:color="auto"/>
        <w:bottom w:val="none" w:sz="0" w:space="0" w:color="auto"/>
        <w:right w:val="none" w:sz="0" w:space="0" w:color="auto"/>
      </w:divBdr>
      <w:divsChild>
        <w:div w:id="1613244371">
          <w:marLeft w:val="0"/>
          <w:marRight w:val="0"/>
          <w:marTop w:val="0"/>
          <w:marBottom w:val="0"/>
          <w:divBdr>
            <w:top w:val="none" w:sz="0" w:space="0" w:color="auto"/>
            <w:left w:val="none" w:sz="0" w:space="0" w:color="auto"/>
            <w:bottom w:val="none" w:sz="0" w:space="0" w:color="auto"/>
            <w:right w:val="none" w:sz="0" w:space="0" w:color="auto"/>
          </w:divBdr>
          <w:divsChild>
            <w:div w:id="1736590303">
              <w:marLeft w:val="0"/>
              <w:marRight w:val="0"/>
              <w:marTop w:val="480"/>
              <w:marBottom w:val="240"/>
              <w:divBdr>
                <w:top w:val="none" w:sz="0" w:space="0" w:color="auto"/>
                <w:left w:val="none" w:sz="0" w:space="0" w:color="auto"/>
                <w:bottom w:val="none" w:sz="0" w:space="0" w:color="auto"/>
                <w:right w:val="none" w:sz="0" w:space="0" w:color="auto"/>
              </w:divBdr>
              <w:divsChild>
                <w:div w:id="1766417317">
                  <w:marLeft w:val="0"/>
                  <w:marRight w:val="0"/>
                  <w:marTop w:val="0"/>
                  <w:marBottom w:val="0"/>
                  <w:divBdr>
                    <w:top w:val="none" w:sz="0" w:space="0" w:color="auto"/>
                    <w:left w:val="none" w:sz="0" w:space="0" w:color="auto"/>
                    <w:bottom w:val="none" w:sz="0" w:space="0" w:color="auto"/>
                    <w:right w:val="none" w:sz="0" w:space="0" w:color="auto"/>
                  </w:divBdr>
                  <w:divsChild>
                    <w:div w:id="97926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laws.mol.gov.tw/FLAW/FLAWDAT01.aspx?id=FL04562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city.udn.com/55272/312175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5D636-A23A-47E1-B2BA-679D81629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4061</TotalTime>
  <Pages>96</Pages>
  <Words>7919</Words>
  <Characters>45139</Characters>
  <Application>Microsoft Office Word</Application>
  <DocSecurity>0</DocSecurity>
  <Lines>376</Lines>
  <Paragraphs>105</Paragraphs>
  <ScaleCrop>false</ScaleCrop>
  <Company>cy</Company>
  <LinksUpToDate>false</LinksUpToDate>
  <CharactersWithSpaces>52953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admin</dc:creator>
  <cp:keywords/>
  <dc:description/>
  <cp:lastModifiedBy>許蕙齡</cp:lastModifiedBy>
  <cp:revision>168</cp:revision>
  <cp:lastPrinted>2021-07-26T08:25:00Z</cp:lastPrinted>
  <dcterms:created xsi:type="dcterms:W3CDTF">2021-04-13T09:24:00Z</dcterms:created>
  <dcterms:modified xsi:type="dcterms:W3CDTF">2021-07-26T09:06:00Z</dcterms:modified>
</cp:coreProperties>
</file>