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056C9" w:rsidRPr="00813258" w:rsidRDefault="00813258" w:rsidP="00813258">
      <w:pPr>
        <w:widowControl/>
        <w:overflowPunct/>
        <w:autoSpaceDE/>
        <w:autoSpaceDN/>
        <w:jc w:val="center"/>
        <w:rPr>
          <w:rFonts w:hAnsi="標楷體"/>
          <w:b/>
          <w:bCs/>
          <w:kern w:val="32"/>
          <w:sz w:val="40"/>
          <w:szCs w:val="40"/>
        </w:rPr>
      </w:pPr>
      <w:bookmarkStart w:id="0" w:name="_Toc525070834"/>
      <w:bookmarkStart w:id="1" w:name="_Toc525938374"/>
      <w:bookmarkStart w:id="2" w:name="_Toc525939222"/>
      <w:bookmarkStart w:id="3" w:name="_Toc525939727"/>
      <w:bookmarkStart w:id="4" w:name="_Toc525066144"/>
      <w:bookmarkStart w:id="5" w:name="_Toc524892372"/>
      <w:r w:rsidRPr="00813258">
        <w:rPr>
          <w:rFonts w:hAnsi="標楷體" w:hint="eastAsia"/>
          <w:b/>
          <w:bCs/>
          <w:kern w:val="32"/>
          <w:sz w:val="40"/>
          <w:szCs w:val="40"/>
        </w:rPr>
        <w:t>調</w:t>
      </w:r>
      <w:r>
        <w:rPr>
          <w:rFonts w:hAnsi="標楷體" w:hint="eastAsia"/>
          <w:b/>
          <w:bCs/>
          <w:kern w:val="32"/>
          <w:sz w:val="40"/>
          <w:szCs w:val="40"/>
        </w:rPr>
        <w:t xml:space="preserve"> </w:t>
      </w:r>
      <w:r w:rsidRPr="00813258">
        <w:rPr>
          <w:rFonts w:hAnsi="標楷體" w:hint="eastAsia"/>
          <w:b/>
          <w:bCs/>
          <w:kern w:val="32"/>
          <w:sz w:val="40"/>
          <w:szCs w:val="40"/>
        </w:rPr>
        <w:t>查</w:t>
      </w:r>
      <w:r>
        <w:rPr>
          <w:rFonts w:hAnsi="標楷體" w:hint="eastAsia"/>
          <w:b/>
          <w:bCs/>
          <w:kern w:val="32"/>
          <w:sz w:val="40"/>
          <w:szCs w:val="40"/>
        </w:rPr>
        <w:t xml:space="preserve"> </w:t>
      </w:r>
      <w:r w:rsidRPr="00813258">
        <w:rPr>
          <w:rFonts w:hAnsi="標楷體" w:hint="eastAsia"/>
          <w:b/>
          <w:bCs/>
          <w:kern w:val="32"/>
          <w:sz w:val="40"/>
          <w:szCs w:val="40"/>
        </w:rPr>
        <w:t>報</w:t>
      </w:r>
      <w:r>
        <w:rPr>
          <w:rFonts w:hAnsi="標楷體" w:hint="eastAsia"/>
          <w:b/>
          <w:bCs/>
          <w:kern w:val="32"/>
          <w:sz w:val="40"/>
          <w:szCs w:val="40"/>
        </w:rPr>
        <w:t xml:space="preserve"> </w:t>
      </w:r>
      <w:r w:rsidRPr="00813258">
        <w:rPr>
          <w:rFonts w:hAnsi="標楷體" w:hint="eastAsia"/>
          <w:b/>
          <w:bCs/>
          <w:kern w:val="32"/>
          <w:sz w:val="40"/>
          <w:szCs w:val="40"/>
        </w:rPr>
        <w:t>告</w:t>
      </w:r>
    </w:p>
    <w:p w:rsidR="000C1075" w:rsidRPr="00813258" w:rsidRDefault="000C1075" w:rsidP="00813258">
      <w:pPr>
        <w:pStyle w:val="1"/>
        <w:ind w:left="1644" w:hanging="1644"/>
        <w:rPr>
          <w:rFonts w:hAnsi="標楷體"/>
          <w:b/>
          <w:szCs w:val="32"/>
        </w:rPr>
      </w:pPr>
      <w:bookmarkStart w:id="6" w:name="_Toc71643975"/>
      <w:bookmarkStart w:id="7" w:name="_Toc73698520"/>
      <w:r w:rsidRPr="00813258">
        <w:rPr>
          <w:rFonts w:hAnsi="標楷體" w:hint="eastAsia"/>
          <w:szCs w:val="32"/>
        </w:rPr>
        <w:t>案由</w:t>
      </w:r>
      <w:r w:rsidR="00813258" w:rsidRPr="00813258">
        <w:rPr>
          <w:rFonts w:hAnsi="標楷體" w:hint="eastAsia"/>
          <w:szCs w:val="32"/>
        </w:rPr>
        <w:t>：</w:t>
      </w:r>
      <w:r w:rsidR="00813258" w:rsidRPr="00E7353E">
        <w:rPr>
          <w:rFonts w:hAnsi="標楷體" w:hint="eastAsia"/>
          <w:szCs w:val="32"/>
        </w:rPr>
        <w:t>據審計部</w:t>
      </w:r>
      <w:proofErr w:type="gramStart"/>
      <w:r w:rsidR="00813258" w:rsidRPr="00E7353E">
        <w:rPr>
          <w:rFonts w:hAnsi="標楷體" w:hint="eastAsia"/>
          <w:szCs w:val="32"/>
        </w:rPr>
        <w:t>108</w:t>
      </w:r>
      <w:proofErr w:type="gramEnd"/>
      <w:r w:rsidR="00813258" w:rsidRPr="00E7353E">
        <w:rPr>
          <w:rFonts w:hAnsi="標楷體" w:hint="eastAsia"/>
          <w:szCs w:val="32"/>
        </w:rPr>
        <w:t>年度中央政府總決算審核報告：科技部中部及南部科學園區管理局辦理「園區智慧機器人創新自造基地計畫」，總經費已達新臺幣18億3千餘萬元，主要聚焦AI智慧機器人科技應用與技術發展，究計畫執行成效及自造基地營運情形為何，實有深入</w:t>
      </w:r>
      <w:proofErr w:type="gramStart"/>
      <w:r w:rsidR="00813258" w:rsidRPr="00E7353E">
        <w:rPr>
          <w:rFonts w:hAnsi="標楷體" w:hint="eastAsia"/>
          <w:szCs w:val="32"/>
        </w:rPr>
        <w:t>暸</w:t>
      </w:r>
      <w:proofErr w:type="gramEnd"/>
      <w:r w:rsidR="00813258" w:rsidRPr="00E7353E">
        <w:rPr>
          <w:rFonts w:hAnsi="標楷體" w:hint="eastAsia"/>
          <w:szCs w:val="32"/>
        </w:rPr>
        <w:t>解之必要案。</w:t>
      </w:r>
    </w:p>
    <w:p w:rsidR="000C539D" w:rsidRDefault="000C539D" w:rsidP="000C539D">
      <w:pPr>
        <w:pStyle w:val="1"/>
        <w:ind w:left="2380" w:hanging="2380"/>
        <w:rPr>
          <w:rFonts w:hAnsi="標楷體"/>
          <w:szCs w:val="32"/>
        </w:rPr>
      </w:pPr>
      <w:r w:rsidRPr="00D91E5E">
        <w:rPr>
          <w:rFonts w:hAnsi="標楷體" w:hint="eastAsia"/>
          <w:szCs w:val="32"/>
        </w:rPr>
        <w:t>調查意見：</w:t>
      </w:r>
      <w:bookmarkEnd w:id="6"/>
      <w:bookmarkEnd w:id="7"/>
    </w:p>
    <w:p w:rsidR="00692883" w:rsidRPr="00692883" w:rsidRDefault="00692883" w:rsidP="00692883">
      <w:pPr>
        <w:pStyle w:val="11"/>
        <w:ind w:left="680" w:firstLine="680"/>
        <w:rPr>
          <w:rFonts w:hAnsi="標楷體" w:hint="eastAsia"/>
          <w:color w:val="000000" w:themeColor="text1"/>
          <w:kern w:val="0"/>
          <w:szCs w:val="32"/>
        </w:rPr>
      </w:pPr>
      <w:r w:rsidRPr="00692883">
        <w:rPr>
          <w:rFonts w:hAnsi="標楷體" w:hint="eastAsia"/>
          <w:color w:val="000000" w:themeColor="text1"/>
          <w:kern w:val="0"/>
          <w:szCs w:val="32"/>
        </w:rPr>
        <w:t>本案係調查據審計部</w:t>
      </w:r>
      <w:proofErr w:type="gramStart"/>
      <w:r w:rsidRPr="00692883">
        <w:rPr>
          <w:rFonts w:hAnsi="標楷體" w:hint="eastAsia"/>
          <w:color w:val="000000" w:themeColor="text1"/>
          <w:kern w:val="0"/>
          <w:szCs w:val="32"/>
        </w:rPr>
        <w:t>108</w:t>
      </w:r>
      <w:proofErr w:type="gramEnd"/>
      <w:r w:rsidRPr="00692883">
        <w:rPr>
          <w:rFonts w:hAnsi="標楷體" w:hint="eastAsia"/>
          <w:color w:val="000000" w:themeColor="text1"/>
          <w:kern w:val="0"/>
          <w:szCs w:val="32"/>
        </w:rPr>
        <w:t>年度中央政府總決算審核報告：科技部中部科學園區管理局(下稱中科管理局)及南部科學園區管理局(下稱南科管理局)辦理「園區智慧機器人創新自造基地計畫」總經費已達新臺幣（下同）18億3,000餘萬元，主要聚焦AI智慧機器人科技應用與技術發展，計畫執行成效及自造基地營運情形等。案經函請審計部、科技部</w:t>
      </w:r>
      <w:bookmarkStart w:id="8" w:name="_GoBack"/>
      <w:bookmarkEnd w:id="8"/>
      <w:r w:rsidRPr="00692883">
        <w:rPr>
          <w:rFonts w:hAnsi="標楷體" w:hint="eastAsia"/>
          <w:color w:val="000000" w:themeColor="text1"/>
          <w:kern w:val="0"/>
          <w:szCs w:val="32"/>
        </w:rPr>
        <w:t>提供相關說明及卷證資料，並於民國(下同)110年4月28日詢問科技</w:t>
      </w:r>
      <w:proofErr w:type="gramStart"/>
      <w:r w:rsidRPr="00692883">
        <w:rPr>
          <w:rFonts w:hAnsi="標楷體" w:hint="eastAsia"/>
          <w:color w:val="000000" w:themeColor="text1"/>
          <w:kern w:val="0"/>
          <w:szCs w:val="32"/>
        </w:rPr>
        <w:t>部產學司</w:t>
      </w:r>
      <w:proofErr w:type="gramEnd"/>
      <w:r w:rsidRPr="00692883">
        <w:rPr>
          <w:rFonts w:hAnsi="標楷體" w:hint="eastAsia"/>
          <w:color w:val="000000" w:themeColor="text1"/>
          <w:kern w:val="0"/>
          <w:szCs w:val="32"/>
        </w:rPr>
        <w:t>、中科管理局、南科學園區管理局等機關人員。全</w:t>
      </w:r>
      <w:proofErr w:type="gramStart"/>
      <w:r w:rsidRPr="00692883">
        <w:rPr>
          <w:rFonts w:hAnsi="標楷體" w:hint="eastAsia"/>
          <w:color w:val="000000" w:themeColor="text1"/>
          <w:kern w:val="0"/>
          <w:szCs w:val="32"/>
        </w:rPr>
        <w:t>案業調查竣事，臚</w:t>
      </w:r>
      <w:proofErr w:type="gramEnd"/>
      <w:r w:rsidRPr="00692883">
        <w:rPr>
          <w:rFonts w:hAnsi="標楷體" w:hint="eastAsia"/>
          <w:color w:val="000000" w:themeColor="text1"/>
          <w:kern w:val="0"/>
          <w:szCs w:val="32"/>
        </w:rPr>
        <w:t>陳調查意見如下：</w:t>
      </w:r>
    </w:p>
    <w:p w:rsidR="000C539D" w:rsidRPr="0060631B" w:rsidRDefault="007263F6" w:rsidP="0070747E">
      <w:pPr>
        <w:pStyle w:val="11"/>
        <w:ind w:left="680" w:firstLine="681"/>
        <w:rPr>
          <w:rFonts w:hAnsi="標楷體"/>
          <w:b/>
          <w:szCs w:val="32"/>
        </w:rPr>
      </w:pPr>
      <w:bookmarkStart w:id="9" w:name="_Toc71643976"/>
      <w:proofErr w:type="gramStart"/>
      <w:r w:rsidRPr="0060631B">
        <w:rPr>
          <w:rFonts w:hAnsi="標楷體" w:hint="eastAsia"/>
          <w:b/>
          <w:color w:val="000000" w:themeColor="text1"/>
          <w:szCs w:val="32"/>
        </w:rPr>
        <w:t>科技部</w:t>
      </w:r>
      <w:r w:rsidR="00BA471F" w:rsidRPr="0060631B">
        <w:rPr>
          <w:rFonts w:hAnsi="標楷體" w:hint="eastAsia"/>
          <w:b/>
          <w:color w:val="000000" w:themeColor="text1"/>
          <w:szCs w:val="32"/>
        </w:rPr>
        <w:t>於106年</w:t>
      </w:r>
      <w:proofErr w:type="gramEnd"/>
      <w:r w:rsidR="00BA471F" w:rsidRPr="0060631B">
        <w:rPr>
          <w:rFonts w:hAnsi="標楷體" w:hint="eastAsia"/>
          <w:b/>
          <w:color w:val="000000" w:themeColor="text1"/>
          <w:szCs w:val="32"/>
        </w:rPr>
        <w:t>至</w:t>
      </w:r>
      <w:r w:rsidR="00B81764" w:rsidRPr="0060631B">
        <w:rPr>
          <w:rFonts w:hAnsi="標楷體" w:hint="eastAsia"/>
          <w:b/>
          <w:color w:val="000000" w:themeColor="text1"/>
          <w:szCs w:val="32"/>
        </w:rPr>
        <w:t>1</w:t>
      </w:r>
      <w:r w:rsidR="00B81764" w:rsidRPr="0060631B">
        <w:rPr>
          <w:rFonts w:hAnsi="標楷體"/>
          <w:b/>
          <w:color w:val="000000" w:themeColor="text1"/>
          <w:szCs w:val="32"/>
        </w:rPr>
        <w:t>09</w:t>
      </w:r>
      <w:r w:rsidR="00B81764" w:rsidRPr="0060631B">
        <w:rPr>
          <w:rFonts w:hAnsi="標楷體" w:hint="eastAsia"/>
          <w:b/>
          <w:color w:val="000000" w:themeColor="text1"/>
          <w:szCs w:val="32"/>
        </w:rPr>
        <w:t>年間辦理之「園區智慧機器人創新自造基地計畫」</w:t>
      </w:r>
      <w:r w:rsidR="0007205F" w:rsidRPr="0060631B">
        <w:rPr>
          <w:rFonts w:hAnsi="標楷體" w:hint="eastAsia"/>
          <w:b/>
          <w:color w:val="000000" w:themeColor="text1"/>
          <w:szCs w:val="32"/>
        </w:rPr>
        <w:t>，</w:t>
      </w:r>
      <w:r w:rsidR="009023F2" w:rsidRPr="0060631B">
        <w:rPr>
          <w:rFonts w:hAnsi="標楷體" w:hint="eastAsia"/>
          <w:b/>
          <w:color w:val="000000" w:themeColor="text1"/>
          <w:szCs w:val="32"/>
        </w:rPr>
        <w:t>已</w:t>
      </w:r>
      <w:r w:rsidR="0007205F" w:rsidRPr="0060631B">
        <w:rPr>
          <w:rFonts w:hAnsi="標楷體" w:hint="eastAsia"/>
          <w:b/>
          <w:color w:val="000000" w:themeColor="text1"/>
          <w:szCs w:val="32"/>
        </w:rPr>
        <w:t>於</w:t>
      </w:r>
      <w:r w:rsidR="002B445D" w:rsidRPr="0060631B">
        <w:rPr>
          <w:rFonts w:hAnsi="標楷體" w:hint="eastAsia"/>
          <w:b/>
          <w:color w:val="000000" w:themeColor="text1"/>
          <w:kern w:val="0"/>
          <w:szCs w:val="32"/>
        </w:rPr>
        <w:t>中</w:t>
      </w:r>
      <w:r w:rsidR="0007205F" w:rsidRPr="0060631B">
        <w:rPr>
          <w:rFonts w:hAnsi="標楷體" w:hint="eastAsia"/>
          <w:b/>
          <w:color w:val="000000" w:themeColor="text1"/>
          <w:kern w:val="0"/>
          <w:szCs w:val="32"/>
        </w:rPr>
        <w:t>部及南部科學園區</w:t>
      </w:r>
      <w:r w:rsidR="002B445D" w:rsidRPr="0060631B">
        <w:rPr>
          <w:rFonts w:hAnsi="標楷體" w:hint="eastAsia"/>
          <w:b/>
          <w:color w:val="000000" w:themeColor="text1"/>
          <w:kern w:val="0"/>
          <w:szCs w:val="32"/>
        </w:rPr>
        <w:t>建置智慧機器人自造</w:t>
      </w:r>
      <w:r w:rsidR="0007205F" w:rsidRPr="0060631B">
        <w:rPr>
          <w:rFonts w:hAnsi="標楷體" w:hint="eastAsia"/>
          <w:b/>
          <w:color w:val="000000" w:themeColor="text1"/>
          <w:kern w:val="0"/>
          <w:szCs w:val="32"/>
        </w:rPr>
        <w:t>基地</w:t>
      </w:r>
      <w:r w:rsidR="0060631B">
        <w:rPr>
          <w:rFonts w:hAnsi="標楷體" w:hint="eastAsia"/>
          <w:b/>
          <w:color w:val="000000" w:themeColor="text1"/>
          <w:kern w:val="0"/>
          <w:szCs w:val="32"/>
        </w:rPr>
        <w:t>，並</w:t>
      </w:r>
      <w:r w:rsidR="00B86B1A" w:rsidRPr="0060631B">
        <w:rPr>
          <w:rFonts w:hAnsi="標楷體" w:hint="eastAsia"/>
          <w:b/>
          <w:color w:val="000000" w:themeColor="text1"/>
          <w:kern w:val="0"/>
          <w:szCs w:val="32"/>
        </w:rPr>
        <w:t>達成行政院所</w:t>
      </w:r>
      <w:r w:rsidR="0037054C">
        <w:rPr>
          <w:rFonts w:hAnsi="標楷體" w:hint="eastAsia"/>
          <w:b/>
          <w:color w:val="000000" w:themeColor="text1"/>
          <w:kern w:val="0"/>
          <w:szCs w:val="32"/>
        </w:rPr>
        <w:t>訂</w:t>
      </w:r>
      <w:r w:rsidR="00B86B1A" w:rsidRPr="0060631B">
        <w:rPr>
          <w:rFonts w:hAnsi="標楷體" w:hint="eastAsia"/>
          <w:b/>
          <w:color w:val="000000" w:themeColor="text1"/>
          <w:kern w:val="0"/>
          <w:szCs w:val="32"/>
        </w:rPr>
        <w:t>績效指標</w:t>
      </w:r>
      <w:r w:rsidR="000E4CF7">
        <w:rPr>
          <w:rFonts w:hAnsi="標楷體" w:hint="eastAsia"/>
          <w:b/>
          <w:color w:val="000000" w:themeColor="text1"/>
          <w:kern w:val="0"/>
          <w:szCs w:val="32"/>
        </w:rPr>
        <w:t>、</w:t>
      </w:r>
      <w:r w:rsidR="0060631B">
        <w:rPr>
          <w:rFonts w:hAnsi="標楷體" w:hint="eastAsia"/>
          <w:b/>
          <w:color w:val="000000" w:themeColor="text1"/>
          <w:kern w:val="0"/>
          <w:szCs w:val="32"/>
        </w:rPr>
        <w:t>帶動產業</w:t>
      </w:r>
      <w:r w:rsidR="000E4CF7">
        <w:rPr>
          <w:rFonts w:hAnsi="標楷體" w:hint="eastAsia"/>
          <w:b/>
          <w:color w:val="000000" w:themeColor="text1"/>
          <w:kern w:val="0"/>
          <w:szCs w:val="32"/>
        </w:rPr>
        <w:t>風氣及</w:t>
      </w:r>
      <w:r w:rsidR="0060631B">
        <w:rPr>
          <w:rFonts w:hAnsi="標楷體" w:hint="eastAsia"/>
          <w:b/>
          <w:color w:val="000000" w:themeColor="text1"/>
          <w:kern w:val="0"/>
          <w:szCs w:val="32"/>
        </w:rPr>
        <w:t>發展等，顯有實績</w:t>
      </w:r>
      <w:r w:rsidR="00CA7B4D">
        <w:rPr>
          <w:rFonts w:hAnsi="標楷體" w:hint="eastAsia"/>
          <w:b/>
          <w:color w:val="000000" w:themeColor="text1"/>
          <w:kern w:val="0"/>
          <w:szCs w:val="32"/>
        </w:rPr>
        <w:t>。</w:t>
      </w:r>
      <w:proofErr w:type="gramStart"/>
      <w:r w:rsidR="00696F1C" w:rsidRPr="0060631B">
        <w:rPr>
          <w:rFonts w:hAnsi="標楷體" w:hint="eastAsia"/>
          <w:b/>
          <w:color w:val="000000" w:themeColor="text1"/>
          <w:kern w:val="0"/>
          <w:szCs w:val="32"/>
        </w:rPr>
        <w:t>惟</w:t>
      </w:r>
      <w:proofErr w:type="gramEnd"/>
      <w:r w:rsidR="006F5130" w:rsidRPr="0060631B">
        <w:rPr>
          <w:rFonts w:hAnsi="標楷體" w:hint="eastAsia"/>
          <w:b/>
          <w:color w:val="000000" w:themeColor="text1"/>
          <w:kern w:val="0"/>
          <w:szCs w:val="32"/>
        </w:rPr>
        <w:t>該二</w:t>
      </w:r>
      <w:r w:rsidR="00B86B1A" w:rsidRPr="0060631B">
        <w:rPr>
          <w:rFonts w:hAnsi="標楷體" w:hint="eastAsia"/>
          <w:b/>
          <w:color w:val="000000" w:themeColor="text1"/>
          <w:kern w:val="0"/>
          <w:szCs w:val="32"/>
        </w:rPr>
        <w:t>自造</w:t>
      </w:r>
      <w:r w:rsidR="006F5130" w:rsidRPr="0060631B">
        <w:rPr>
          <w:rFonts w:hAnsi="標楷體" w:hint="eastAsia"/>
          <w:b/>
          <w:color w:val="000000" w:themeColor="text1"/>
          <w:kern w:val="0"/>
          <w:szCs w:val="32"/>
        </w:rPr>
        <w:t>基地</w:t>
      </w:r>
      <w:r w:rsidR="00525679" w:rsidRPr="0060631B">
        <w:rPr>
          <w:rFonts w:hAnsi="標楷體" w:hint="eastAsia"/>
          <w:b/>
          <w:color w:val="000000" w:themeColor="text1"/>
          <w:kern w:val="0"/>
          <w:szCs w:val="32"/>
        </w:rPr>
        <w:t>尚</w:t>
      </w:r>
      <w:r w:rsidR="0007205F" w:rsidRPr="0060631B">
        <w:rPr>
          <w:rFonts w:hAnsi="標楷體" w:hint="eastAsia"/>
          <w:b/>
          <w:color w:val="000000" w:themeColor="text1"/>
          <w:kern w:val="0"/>
          <w:szCs w:val="32"/>
        </w:rPr>
        <w:t>未能達成</w:t>
      </w:r>
      <w:r w:rsidR="00525679" w:rsidRPr="0060631B">
        <w:rPr>
          <w:rFonts w:hAnsi="標楷體" w:hint="eastAsia"/>
          <w:b/>
          <w:color w:val="000000" w:themeColor="text1"/>
          <w:kern w:val="0"/>
          <w:szCs w:val="32"/>
        </w:rPr>
        <w:t>於</w:t>
      </w:r>
      <w:proofErr w:type="gramStart"/>
      <w:r w:rsidR="00525679" w:rsidRPr="0060631B">
        <w:rPr>
          <w:rFonts w:hAnsi="標楷體" w:hint="eastAsia"/>
          <w:b/>
          <w:color w:val="000000" w:themeColor="text1"/>
          <w:kern w:val="0"/>
          <w:szCs w:val="32"/>
        </w:rPr>
        <w:t>1</w:t>
      </w:r>
      <w:r w:rsidR="00525679" w:rsidRPr="0060631B">
        <w:rPr>
          <w:rFonts w:hAnsi="標楷體"/>
          <w:b/>
          <w:color w:val="000000" w:themeColor="text1"/>
          <w:kern w:val="0"/>
          <w:szCs w:val="32"/>
        </w:rPr>
        <w:t>10</w:t>
      </w:r>
      <w:proofErr w:type="gramEnd"/>
      <w:r w:rsidR="00525679" w:rsidRPr="0060631B">
        <w:rPr>
          <w:rFonts w:hAnsi="標楷體" w:hint="eastAsia"/>
          <w:b/>
          <w:color w:val="000000" w:themeColor="text1"/>
          <w:kern w:val="0"/>
          <w:szCs w:val="32"/>
        </w:rPr>
        <w:t>年度自主營運之計畫</w:t>
      </w:r>
      <w:r w:rsidR="00F56CE0">
        <w:rPr>
          <w:rFonts w:hAnsi="標楷體" w:hint="eastAsia"/>
          <w:b/>
          <w:color w:val="000000" w:themeColor="text1"/>
          <w:kern w:val="0"/>
          <w:szCs w:val="32"/>
        </w:rPr>
        <w:t>重要</w:t>
      </w:r>
      <w:r w:rsidR="00525679" w:rsidRPr="0060631B">
        <w:rPr>
          <w:rFonts w:hAnsi="標楷體" w:hint="eastAsia"/>
          <w:b/>
          <w:color w:val="000000" w:themeColor="text1"/>
          <w:kern w:val="0"/>
          <w:szCs w:val="32"/>
        </w:rPr>
        <w:t>目標，</w:t>
      </w:r>
      <w:r w:rsidR="00834832" w:rsidRPr="00584CDE">
        <w:rPr>
          <w:rFonts w:hAnsi="標楷體" w:hint="eastAsia"/>
          <w:b/>
          <w:color w:val="000000" w:themeColor="text1"/>
          <w:kern w:val="0"/>
          <w:szCs w:val="32"/>
        </w:rPr>
        <w:t>固</w:t>
      </w:r>
      <w:proofErr w:type="gramStart"/>
      <w:r w:rsidR="00834832" w:rsidRPr="00584CDE">
        <w:rPr>
          <w:rFonts w:hAnsi="標楷體" w:hint="eastAsia"/>
          <w:b/>
          <w:color w:val="000000" w:themeColor="text1"/>
          <w:kern w:val="0"/>
          <w:szCs w:val="32"/>
        </w:rPr>
        <w:t>科技部所稱</w:t>
      </w:r>
      <w:proofErr w:type="gramEnd"/>
      <w:r w:rsidR="00834832" w:rsidRPr="00584CDE">
        <w:rPr>
          <w:rFonts w:hAnsi="標楷體" w:hint="eastAsia"/>
          <w:b/>
          <w:color w:val="000000" w:themeColor="text1"/>
          <w:kern w:val="0"/>
          <w:szCs w:val="32"/>
        </w:rPr>
        <w:t>智</w:t>
      </w:r>
      <w:r w:rsidR="00834832" w:rsidRPr="00584CDE">
        <w:rPr>
          <w:rFonts w:hAnsi="標楷體" w:hint="eastAsia"/>
          <w:b/>
          <w:color w:val="000000" w:themeColor="text1"/>
          <w:szCs w:val="32"/>
        </w:rPr>
        <w:t>慧機器人創新自造基地自主營運規劃屬開創性及具高挑戰性，建立自籌財源營運模式實屬不易等，尚非無由，</w:t>
      </w:r>
      <w:proofErr w:type="gramStart"/>
      <w:r w:rsidR="00834832" w:rsidRPr="00584CDE">
        <w:rPr>
          <w:rFonts w:hAnsi="標楷體" w:hint="eastAsia"/>
          <w:b/>
          <w:color w:val="000000" w:themeColor="text1"/>
          <w:szCs w:val="32"/>
        </w:rPr>
        <w:t>惟觀諸</w:t>
      </w:r>
      <w:proofErr w:type="gramEnd"/>
      <w:r w:rsidR="00834832" w:rsidRPr="00584CDE">
        <w:rPr>
          <w:rFonts w:hAnsi="標楷體" w:hint="eastAsia"/>
          <w:b/>
          <w:color w:val="000000" w:themeColor="text1"/>
          <w:szCs w:val="32"/>
        </w:rPr>
        <w:t>該部檢討策進之道，</w:t>
      </w:r>
      <w:r w:rsidR="004A2115" w:rsidRPr="00584CDE">
        <w:rPr>
          <w:rFonts w:hAnsi="標楷體" w:hint="eastAsia"/>
          <w:b/>
          <w:color w:val="000000" w:themeColor="text1"/>
          <w:szCs w:val="32"/>
        </w:rPr>
        <w:t>僅</w:t>
      </w:r>
      <w:r w:rsidR="00834832" w:rsidRPr="00584CDE">
        <w:rPr>
          <w:rFonts w:hAnsi="標楷體" w:hint="eastAsia"/>
          <w:b/>
          <w:color w:val="000000" w:themeColor="text1"/>
          <w:szCs w:val="32"/>
        </w:rPr>
        <w:t>要求中科管理局及南科管理局每月召開工作會議掌握自造基地</w:t>
      </w:r>
      <w:r w:rsidR="00834832" w:rsidRPr="00584CDE">
        <w:rPr>
          <w:rFonts w:hAnsi="標楷體"/>
          <w:b/>
          <w:color w:val="000000" w:themeColor="text1"/>
          <w:szCs w:val="32"/>
        </w:rPr>
        <w:t>營運狀況</w:t>
      </w:r>
      <w:r w:rsidR="00834832" w:rsidRPr="00584CDE">
        <w:rPr>
          <w:rFonts w:hAnsi="標楷體" w:hint="eastAsia"/>
          <w:b/>
          <w:color w:val="000000" w:themeColor="text1"/>
          <w:szCs w:val="32"/>
        </w:rPr>
        <w:t>，持續進行滾動檢討，逐步建立可收支平衡</w:t>
      </w:r>
      <w:r w:rsidR="004A2115" w:rsidRPr="00584CDE">
        <w:rPr>
          <w:rFonts w:hAnsi="標楷體" w:hint="eastAsia"/>
          <w:b/>
          <w:color w:val="000000" w:themeColor="text1"/>
          <w:szCs w:val="32"/>
        </w:rPr>
        <w:t>之</w:t>
      </w:r>
      <w:r w:rsidR="00834832" w:rsidRPr="00584CDE">
        <w:rPr>
          <w:rFonts w:hAnsi="標楷體" w:hint="eastAsia"/>
          <w:b/>
          <w:color w:val="000000" w:themeColor="text1"/>
          <w:szCs w:val="32"/>
        </w:rPr>
        <w:t>營運模式</w:t>
      </w:r>
      <w:r w:rsidR="003A6376" w:rsidRPr="00584CDE">
        <w:rPr>
          <w:rFonts w:hAnsi="標楷體" w:hint="eastAsia"/>
          <w:b/>
          <w:color w:val="000000" w:themeColor="text1"/>
          <w:szCs w:val="32"/>
        </w:rPr>
        <w:t>等</w:t>
      </w:r>
      <w:r w:rsidR="00834832" w:rsidRPr="00584CDE">
        <w:rPr>
          <w:rFonts w:hAnsi="標楷體" w:hint="eastAsia"/>
          <w:b/>
          <w:color w:val="000000" w:themeColor="text1"/>
          <w:szCs w:val="32"/>
        </w:rPr>
        <w:t>，未見檢討原因及責任歸屬，對於後續營運亦乏積極</w:t>
      </w:r>
      <w:r w:rsidR="00834832" w:rsidRPr="00584CDE">
        <w:rPr>
          <w:rFonts w:hAnsi="標楷體" w:hint="eastAsia"/>
          <w:b/>
          <w:color w:val="000000" w:themeColor="text1"/>
          <w:szCs w:val="32"/>
        </w:rPr>
        <w:lastRenderedPageBreak/>
        <w:t>具體之督導作為，</w:t>
      </w:r>
      <w:proofErr w:type="gramStart"/>
      <w:r w:rsidR="00834832" w:rsidRPr="00584CDE">
        <w:rPr>
          <w:rFonts w:hAnsi="標楷體" w:hint="eastAsia"/>
          <w:b/>
          <w:color w:val="000000" w:themeColor="text1"/>
          <w:szCs w:val="32"/>
        </w:rPr>
        <w:t>難謂</w:t>
      </w:r>
      <w:r w:rsidR="00294335" w:rsidRPr="00584CDE">
        <w:rPr>
          <w:rFonts w:hAnsi="標楷體" w:hint="eastAsia"/>
          <w:b/>
          <w:color w:val="000000" w:themeColor="text1"/>
          <w:szCs w:val="32"/>
        </w:rPr>
        <w:t>妥適</w:t>
      </w:r>
      <w:proofErr w:type="gramEnd"/>
      <w:r w:rsidR="00834832" w:rsidRPr="00584CDE">
        <w:rPr>
          <w:rFonts w:hAnsi="標楷體" w:hint="eastAsia"/>
          <w:b/>
          <w:color w:val="000000" w:themeColor="text1"/>
          <w:szCs w:val="32"/>
        </w:rPr>
        <w:t>。允宜</w:t>
      </w:r>
      <w:proofErr w:type="gramStart"/>
      <w:r w:rsidR="002B445D" w:rsidRPr="0060631B">
        <w:rPr>
          <w:rFonts w:hAnsi="標楷體" w:hint="eastAsia"/>
          <w:b/>
          <w:color w:val="000000" w:themeColor="text1"/>
          <w:kern w:val="0"/>
          <w:szCs w:val="32"/>
        </w:rPr>
        <w:t>研謀妥處</w:t>
      </w:r>
      <w:proofErr w:type="gramEnd"/>
      <w:r w:rsidR="002B445D" w:rsidRPr="0060631B">
        <w:rPr>
          <w:rFonts w:hAnsi="標楷體" w:hint="eastAsia"/>
          <w:b/>
          <w:color w:val="000000" w:themeColor="text1"/>
          <w:kern w:val="0"/>
          <w:szCs w:val="32"/>
        </w:rPr>
        <w:t>，</w:t>
      </w:r>
      <w:r w:rsidR="00551DE6" w:rsidRPr="0060631B">
        <w:rPr>
          <w:rFonts w:hAnsi="標楷體" w:hint="eastAsia"/>
          <w:b/>
          <w:color w:val="000000" w:themeColor="text1"/>
          <w:kern w:val="0"/>
          <w:szCs w:val="32"/>
        </w:rPr>
        <w:t>建立可永續自主營運的財務模式，</w:t>
      </w:r>
      <w:r w:rsidR="002B445D" w:rsidRPr="0060631B">
        <w:rPr>
          <w:rFonts w:hAnsi="標楷體" w:hint="eastAsia"/>
          <w:b/>
          <w:color w:val="000000" w:themeColor="text1"/>
          <w:kern w:val="0"/>
          <w:szCs w:val="32"/>
        </w:rPr>
        <w:t>以提升智慧機器人技術能量</w:t>
      </w:r>
      <w:r w:rsidR="0045246E" w:rsidRPr="0060631B">
        <w:rPr>
          <w:rFonts w:hAnsi="標楷體" w:hint="eastAsia"/>
          <w:b/>
          <w:color w:val="000000" w:themeColor="text1"/>
          <w:kern w:val="0"/>
          <w:szCs w:val="32"/>
        </w:rPr>
        <w:t>及</w:t>
      </w:r>
      <w:r w:rsidR="002B445D" w:rsidRPr="0060631B">
        <w:rPr>
          <w:rFonts w:hAnsi="標楷體" w:hint="eastAsia"/>
          <w:b/>
          <w:color w:val="000000" w:themeColor="text1"/>
          <w:kern w:val="0"/>
          <w:szCs w:val="32"/>
        </w:rPr>
        <w:t>產業競爭力</w:t>
      </w:r>
      <w:r w:rsidR="000C539D" w:rsidRPr="0060631B">
        <w:rPr>
          <w:rFonts w:hAnsi="標楷體" w:hint="eastAsia"/>
          <w:b/>
          <w:color w:val="000000" w:themeColor="text1"/>
          <w:szCs w:val="32"/>
        </w:rPr>
        <w:t>：</w:t>
      </w:r>
      <w:bookmarkEnd w:id="9"/>
    </w:p>
    <w:p w:rsidR="00551DE6" w:rsidRPr="00542B76" w:rsidRDefault="00215468" w:rsidP="00F56CE0">
      <w:pPr>
        <w:pStyle w:val="2"/>
        <w:ind w:left="1022" w:hanging="682"/>
        <w:rPr>
          <w:rFonts w:hAnsi="標楷體"/>
          <w:b/>
          <w:szCs w:val="32"/>
        </w:rPr>
      </w:pPr>
      <w:bookmarkStart w:id="10" w:name="_Toc73698521"/>
      <w:bookmarkStart w:id="11" w:name="_Toc71643977"/>
      <w:r>
        <w:rPr>
          <w:rFonts w:hAnsi="標楷體" w:hint="eastAsia"/>
          <w:color w:val="000000"/>
          <w:kern w:val="0"/>
          <w:szCs w:val="32"/>
        </w:rPr>
        <w:t>查</w:t>
      </w:r>
      <w:proofErr w:type="gramStart"/>
      <w:r w:rsidR="00551DE6" w:rsidRPr="00542B76">
        <w:rPr>
          <w:rFonts w:hAnsi="標楷體" w:hint="eastAsia"/>
          <w:color w:val="000000"/>
          <w:kern w:val="0"/>
          <w:szCs w:val="32"/>
        </w:rPr>
        <w:t>科技部為配合</w:t>
      </w:r>
      <w:proofErr w:type="gramEnd"/>
      <w:r w:rsidR="00551DE6" w:rsidRPr="00542B76">
        <w:rPr>
          <w:rFonts w:hAnsi="標楷體" w:hint="eastAsia"/>
          <w:color w:val="000000"/>
          <w:kern w:val="0"/>
          <w:szCs w:val="32"/>
        </w:rPr>
        <w:t>行政院「前瞻基礎建設計畫」</w:t>
      </w:r>
      <w:r w:rsidR="00551DE6">
        <w:rPr>
          <w:rFonts w:hAnsi="標楷體" w:hint="eastAsia"/>
          <w:color w:val="000000"/>
          <w:kern w:val="0"/>
          <w:szCs w:val="32"/>
        </w:rPr>
        <w:t>中</w:t>
      </w:r>
      <w:r w:rsidR="00551DE6" w:rsidRPr="00542B76">
        <w:rPr>
          <w:rFonts w:hAnsi="標楷體" w:hint="eastAsia"/>
          <w:color w:val="000000"/>
          <w:kern w:val="0"/>
          <w:szCs w:val="32"/>
        </w:rPr>
        <w:t>之「數位建設」，建設下世代科</w:t>
      </w:r>
      <w:proofErr w:type="gramStart"/>
      <w:r w:rsidR="00551DE6" w:rsidRPr="00542B76">
        <w:rPr>
          <w:rFonts w:hAnsi="標楷體" w:hint="eastAsia"/>
          <w:color w:val="000000"/>
          <w:kern w:val="0"/>
          <w:szCs w:val="32"/>
        </w:rPr>
        <w:t>研</w:t>
      </w:r>
      <w:proofErr w:type="gramEnd"/>
      <w:r w:rsidR="00551DE6" w:rsidRPr="00542B76">
        <w:rPr>
          <w:rFonts w:hAnsi="標楷體" w:hint="eastAsia"/>
          <w:color w:val="000000"/>
          <w:kern w:val="0"/>
          <w:szCs w:val="32"/>
        </w:rPr>
        <w:t>與智慧學習環境，</w:t>
      </w:r>
      <w:r w:rsidR="00551DE6">
        <w:rPr>
          <w:rFonts w:hAnsi="標楷體" w:hint="eastAsia"/>
          <w:color w:val="000000"/>
          <w:kern w:val="0"/>
          <w:szCs w:val="32"/>
        </w:rPr>
        <w:t>乃</w:t>
      </w:r>
      <w:r w:rsidR="00551DE6" w:rsidRPr="00542B76">
        <w:rPr>
          <w:rFonts w:hAnsi="標楷體" w:hint="eastAsia"/>
          <w:color w:val="000000"/>
          <w:kern w:val="0"/>
          <w:szCs w:val="32"/>
        </w:rPr>
        <w:t>規劃辦理</w:t>
      </w:r>
      <w:r w:rsidR="0045246E" w:rsidRPr="00D62920">
        <w:rPr>
          <w:rFonts w:hAnsi="標楷體" w:hint="eastAsia"/>
          <w:color w:val="000000" w:themeColor="text1"/>
          <w:szCs w:val="32"/>
        </w:rPr>
        <w:t>「園區智慧機器人創新自造基地計畫」（下稱</w:t>
      </w:r>
      <w:r w:rsidR="00551DE6" w:rsidRPr="00D62920">
        <w:rPr>
          <w:rFonts w:hAnsi="標楷體" w:hint="eastAsia"/>
          <w:color w:val="000000"/>
          <w:kern w:val="0"/>
          <w:szCs w:val="32"/>
        </w:rPr>
        <w:t>本計畫</w:t>
      </w:r>
      <w:r w:rsidR="0045246E" w:rsidRPr="00D62920">
        <w:rPr>
          <w:rFonts w:hAnsi="標楷體" w:hint="eastAsia"/>
          <w:color w:val="000000"/>
          <w:kern w:val="0"/>
          <w:szCs w:val="32"/>
        </w:rPr>
        <w:t>）</w:t>
      </w:r>
      <w:r w:rsidR="00551DE6" w:rsidRPr="00D62920">
        <w:rPr>
          <w:rFonts w:hAnsi="標楷體" w:hint="eastAsia"/>
          <w:color w:val="000000"/>
          <w:kern w:val="0"/>
          <w:szCs w:val="32"/>
        </w:rPr>
        <w:t>，</w:t>
      </w:r>
      <w:r w:rsidR="00551DE6" w:rsidRPr="00542B76">
        <w:rPr>
          <w:rFonts w:hAnsi="標楷體" w:hint="eastAsia"/>
          <w:color w:val="000000"/>
          <w:kern w:val="0"/>
          <w:szCs w:val="32"/>
        </w:rPr>
        <w:t>聚焦AI智慧機器人科技應用與技術發展，</w:t>
      </w:r>
      <w:r w:rsidR="0045246E">
        <w:rPr>
          <w:rFonts w:hAnsi="標楷體" w:hint="eastAsia"/>
          <w:color w:val="000000"/>
          <w:kern w:val="0"/>
          <w:szCs w:val="32"/>
        </w:rPr>
        <w:t>由所屬中部科學園區管理局（下稱</w:t>
      </w:r>
      <w:r w:rsidR="0045246E" w:rsidRPr="0072762E">
        <w:rPr>
          <w:rFonts w:hAnsi="標楷體" w:hint="eastAsia"/>
          <w:szCs w:val="32"/>
        </w:rPr>
        <w:t>中科管理局</w:t>
      </w:r>
      <w:r w:rsidR="0045246E">
        <w:rPr>
          <w:rFonts w:hAnsi="標楷體" w:hint="eastAsia"/>
          <w:szCs w:val="32"/>
        </w:rPr>
        <w:t>）</w:t>
      </w:r>
      <w:r w:rsidR="0045246E" w:rsidRPr="0072762E">
        <w:rPr>
          <w:rFonts w:hAnsi="標楷體" w:hint="eastAsia"/>
          <w:szCs w:val="32"/>
        </w:rPr>
        <w:t>及</w:t>
      </w:r>
      <w:r w:rsidR="00D62920">
        <w:rPr>
          <w:rFonts w:hAnsi="標楷體" w:hint="eastAsia"/>
          <w:color w:val="000000"/>
          <w:kern w:val="0"/>
          <w:szCs w:val="32"/>
        </w:rPr>
        <w:t>南</w:t>
      </w:r>
      <w:r w:rsidR="0045246E">
        <w:rPr>
          <w:rFonts w:hAnsi="標楷體" w:hint="eastAsia"/>
          <w:color w:val="000000"/>
          <w:kern w:val="0"/>
          <w:szCs w:val="32"/>
        </w:rPr>
        <w:t>部科學園區管理局（下稱</w:t>
      </w:r>
      <w:r w:rsidR="0045246E" w:rsidRPr="0072762E">
        <w:rPr>
          <w:rFonts w:hAnsi="標楷體" w:hint="eastAsia"/>
          <w:szCs w:val="32"/>
        </w:rPr>
        <w:t>南科管理局</w:t>
      </w:r>
      <w:r w:rsidR="0045246E">
        <w:rPr>
          <w:rFonts w:hAnsi="標楷體" w:hint="eastAsia"/>
          <w:szCs w:val="32"/>
        </w:rPr>
        <w:t>）</w:t>
      </w:r>
      <w:r w:rsidR="0045246E" w:rsidRPr="0072762E">
        <w:rPr>
          <w:rFonts w:hAnsi="標楷體" w:hint="eastAsia"/>
          <w:szCs w:val="32"/>
        </w:rPr>
        <w:t>，</w:t>
      </w:r>
      <w:r w:rsidR="00D62920">
        <w:rPr>
          <w:rFonts w:hAnsi="標楷體" w:hint="eastAsia"/>
          <w:szCs w:val="32"/>
        </w:rPr>
        <w:t>期</w:t>
      </w:r>
      <w:r w:rsidR="0045246E" w:rsidRPr="0072762E">
        <w:rPr>
          <w:rFonts w:hAnsi="標楷體" w:hint="eastAsia"/>
          <w:szCs w:val="32"/>
        </w:rPr>
        <w:t>藉由</w:t>
      </w:r>
      <w:r w:rsidR="00D62920">
        <w:rPr>
          <w:rFonts w:hAnsi="標楷體" w:hint="eastAsia"/>
          <w:szCs w:val="32"/>
        </w:rPr>
        <w:t>各該</w:t>
      </w:r>
      <w:r w:rsidR="0045246E" w:rsidRPr="0072762E">
        <w:rPr>
          <w:rFonts w:hAnsi="標楷體" w:hint="eastAsia"/>
          <w:szCs w:val="32"/>
        </w:rPr>
        <w:t>園區產業優勢，結合園區廠商及周邊科</w:t>
      </w:r>
      <w:proofErr w:type="gramStart"/>
      <w:r w:rsidR="0045246E" w:rsidRPr="0072762E">
        <w:rPr>
          <w:rFonts w:hAnsi="標楷體" w:hint="eastAsia"/>
          <w:szCs w:val="32"/>
        </w:rPr>
        <w:t>研</w:t>
      </w:r>
      <w:proofErr w:type="gramEnd"/>
      <w:r w:rsidR="0045246E" w:rsidRPr="0072762E">
        <w:rPr>
          <w:rFonts w:hAnsi="標楷體" w:hint="eastAsia"/>
          <w:szCs w:val="32"/>
        </w:rPr>
        <w:t>機構，打造</w:t>
      </w:r>
      <w:r w:rsidR="0045246E" w:rsidRPr="00F56CE0">
        <w:rPr>
          <w:rFonts w:hAnsi="標楷體" w:hint="eastAsia"/>
          <w:szCs w:val="32"/>
        </w:rPr>
        <w:t>智慧機器人創新自造基地，落實</w:t>
      </w:r>
      <w:r w:rsidR="00D62920">
        <w:rPr>
          <w:rFonts w:hAnsi="標楷體" w:hint="eastAsia"/>
          <w:szCs w:val="32"/>
        </w:rPr>
        <w:t>智慧</w:t>
      </w:r>
      <w:r w:rsidR="0045246E" w:rsidRPr="00F56CE0">
        <w:rPr>
          <w:rFonts w:hAnsi="標楷體" w:hint="eastAsia"/>
          <w:szCs w:val="32"/>
        </w:rPr>
        <w:t>機器人軟硬體整合與</w:t>
      </w:r>
      <w:r w:rsidR="00C94520" w:rsidRPr="00F56CE0">
        <w:rPr>
          <w:rFonts w:hAnsi="標楷體" w:hint="eastAsia"/>
          <w:szCs w:val="32"/>
        </w:rPr>
        <w:t>相關技術之</w:t>
      </w:r>
      <w:r w:rsidR="0045246E" w:rsidRPr="00F56CE0">
        <w:rPr>
          <w:rFonts w:hAnsi="標楷體" w:hint="eastAsia"/>
          <w:szCs w:val="32"/>
        </w:rPr>
        <w:t>創新應用，</w:t>
      </w:r>
      <w:r w:rsidR="00D62920">
        <w:rPr>
          <w:rFonts w:hAnsi="標楷體" w:hint="eastAsia"/>
          <w:szCs w:val="32"/>
        </w:rPr>
        <w:t>同時</w:t>
      </w:r>
      <w:r w:rsidR="0045246E" w:rsidRPr="00F56CE0">
        <w:rPr>
          <w:rFonts w:hAnsi="標楷體" w:hint="eastAsia"/>
          <w:szCs w:val="32"/>
        </w:rPr>
        <w:t>培育跨領域動手做的創新人才</w:t>
      </w:r>
      <w:r w:rsidR="00226141" w:rsidRPr="00F56CE0">
        <w:rPr>
          <w:rFonts w:hAnsi="標楷體" w:hint="eastAsia"/>
          <w:szCs w:val="32"/>
        </w:rPr>
        <w:t>，並</w:t>
      </w:r>
      <w:r w:rsidR="0045246E" w:rsidRPr="00F56CE0">
        <w:rPr>
          <w:rFonts w:hAnsi="標楷體" w:hint="eastAsia"/>
          <w:szCs w:val="32"/>
        </w:rPr>
        <w:t>導入加速器輔導新創公司與企業合作共創，</w:t>
      </w:r>
      <w:r w:rsidR="0045246E" w:rsidRPr="00F56CE0">
        <w:rPr>
          <w:rFonts w:hAnsi="標楷體" w:hint="eastAsia"/>
          <w:color w:val="000000" w:themeColor="text1"/>
          <w:szCs w:val="32"/>
        </w:rPr>
        <w:t>以完善「產業鏈結」、「產業升級」、「人才培育」、「育成加速」</w:t>
      </w:r>
      <w:r w:rsidR="0045246E" w:rsidRPr="0072762E">
        <w:rPr>
          <w:rFonts w:hAnsi="標楷體" w:hint="eastAsia"/>
          <w:color w:val="000000" w:themeColor="text1"/>
          <w:szCs w:val="32"/>
        </w:rPr>
        <w:t>之創新創業生態系統。</w:t>
      </w:r>
      <w:r w:rsidR="00226141" w:rsidRPr="0072762E">
        <w:rPr>
          <w:rFonts w:hAnsi="標楷體" w:hint="eastAsia"/>
          <w:color w:val="000000" w:themeColor="text1"/>
          <w:szCs w:val="32"/>
        </w:rPr>
        <w:t>本計畫編列</w:t>
      </w:r>
      <w:r w:rsidR="00D62920">
        <w:rPr>
          <w:rFonts w:hAnsi="標楷體" w:hint="eastAsia"/>
          <w:color w:val="000000" w:themeColor="text1"/>
          <w:szCs w:val="32"/>
        </w:rPr>
        <w:t>「</w:t>
      </w:r>
      <w:r w:rsidR="00D62920" w:rsidRPr="00BC544F">
        <w:rPr>
          <w:rFonts w:hAnsi="標楷體" w:hint="eastAsia"/>
          <w:color w:val="000000" w:themeColor="text1"/>
          <w:szCs w:val="32"/>
        </w:rPr>
        <w:t>前瞻基礎建設計畫</w:t>
      </w:r>
      <w:r w:rsidR="00D62920">
        <w:rPr>
          <w:rFonts w:hAnsi="標楷體" w:hint="eastAsia"/>
          <w:color w:val="000000" w:themeColor="text1"/>
          <w:szCs w:val="32"/>
        </w:rPr>
        <w:t>」</w:t>
      </w:r>
      <w:r w:rsidR="00226141" w:rsidRPr="0072762E">
        <w:rPr>
          <w:rFonts w:hAnsi="標楷體" w:hint="eastAsia"/>
          <w:color w:val="000000" w:themeColor="text1"/>
          <w:szCs w:val="32"/>
        </w:rPr>
        <w:t>預算4年（106年至</w:t>
      </w:r>
      <w:r w:rsidR="00226141" w:rsidRPr="0072762E">
        <w:rPr>
          <w:rFonts w:hAnsi="標楷體"/>
          <w:color w:val="000000" w:themeColor="text1"/>
          <w:szCs w:val="32"/>
        </w:rPr>
        <w:t>109</w:t>
      </w:r>
      <w:r w:rsidR="00226141" w:rsidRPr="0072762E">
        <w:rPr>
          <w:rFonts w:hAnsi="標楷體" w:hint="eastAsia"/>
          <w:color w:val="000000" w:themeColor="text1"/>
          <w:szCs w:val="32"/>
        </w:rPr>
        <w:t>年）共計18億</w:t>
      </w:r>
      <w:r w:rsidR="00226141" w:rsidRPr="0072762E">
        <w:rPr>
          <w:rFonts w:hAnsi="標楷體"/>
          <w:color w:val="000000" w:themeColor="text1"/>
          <w:szCs w:val="32"/>
        </w:rPr>
        <w:t>583</w:t>
      </w:r>
      <w:r w:rsidR="00226141" w:rsidRPr="0072762E">
        <w:rPr>
          <w:rFonts w:hAnsi="標楷體" w:hint="eastAsia"/>
          <w:color w:val="000000" w:themeColor="text1"/>
          <w:szCs w:val="32"/>
        </w:rPr>
        <w:t>萬2</w:t>
      </w:r>
      <w:r w:rsidR="00226141" w:rsidRPr="0072762E">
        <w:rPr>
          <w:rFonts w:ascii="Times New Roman"/>
          <w:sz w:val="28"/>
          <w:szCs w:val="28"/>
        </w:rPr>
        <w:t>,</w:t>
      </w:r>
      <w:r w:rsidR="00226141" w:rsidRPr="0072762E">
        <w:rPr>
          <w:rFonts w:hAnsi="標楷體" w:hint="eastAsia"/>
          <w:color w:val="000000" w:themeColor="text1"/>
          <w:szCs w:val="32"/>
        </w:rPr>
        <w:t>000元</w:t>
      </w:r>
      <w:r w:rsidR="00226141">
        <w:rPr>
          <w:rFonts w:hAnsi="標楷體" w:hint="eastAsia"/>
          <w:szCs w:val="32"/>
        </w:rPr>
        <w:t>，實際</w:t>
      </w:r>
      <w:r w:rsidR="00226141" w:rsidRPr="00014EC9">
        <w:rPr>
          <w:rFonts w:hAnsi="標楷體"/>
          <w:color w:val="000000" w:themeColor="text1"/>
          <w:szCs w:val="32"/>
        </w:rPr>
        <w:t>執行數17</w:t>
      </w:r>
      <w:r w:rsidR="00226141" w:rsidRPr="00014EC9">
        <w:rPr>
          <w:rFonts w:hAnsi="標楷體" w:hint="eastAsia"/>
          <w:color w:val="000000" w:themeColor="text1"/>
          <w:szCs w:val="32"/>
        </w:rPr>
        <w:t>億</w:t>
      </w:r>
      <w:r w:rsidR="00226141" w:rsidRPr="00014EC9">
        <w:rPr>
          <w:rFonts w:hAnsi="標楷體"/>
          <w:color w:val="000000" w:themeColor="text1"/>
          <w:szCs w:val="32"/>
        </w:rPr>
        <w:t>7,980</w:t>
      </w:r>
      <w:r w:rsidR="00226141">
        <w:rPr>
          <w:rFonts w:hAnsi="標楷體" w:hint="eastAsia"/>
          <w:color w:val="000000" w:themeColor="text1"/>
          <w:szCs w:val="32"/>
        </w:rPr>
        <w:t>萬</w:t>
      </w:r>
      <w:r w:rsidR="00226141">
        <w:rPr>
          <w:rFonts w:hAnsi="標楷體"/>
          <w:color w:val="000000" w:themeColor="text1"/>
          <w:szCs w:val="32"/>
        </w:rPr>
        <w:t>8</w:t>
      </w:r>
      <w:r w:rsidR="00226141" w:rsidRPr="00014EC9">
        <w:rPr>
          <w:rFonts w:hAnsi="標楷體"/>
          <w:color w:val="000000" w:themeColor="text1"/>
          <w:szCs w:val="32"/>
        </w:rPr>
        <w:t>,</w:t>
      </w:r>
      <w:r w:rsidR="00226141" w:rsidRPr="0072762E">
        <w:rPr>
          <w:rFonts w:hAnsi="標楷體" w:hint="eastAsia"/>
          <w:color w:val="000000" w:themeColor="text1"/>
          <w:szCs w:val="32"/>
        </w:rPr>
        <w:t>000</w:t>
      </w:r>
      <w:r w:rsidR="00226141">
        <w:rPr>
          <w:rFonts w:hAnsi="標楷體" w:hint="eastAsia"/>
          <w:color w:val="000000" w:themeColor="text1"/>
          <w:szCs w:val="32"/>
        </w:rPr>
        <w:t>元</w:t>
      </w:r>
      <w:r w:rsidR="00226141" w:rsidRPr="00014EC9">
        <w:rPr>
          <w:rFonts w:hAnsi="標楷體"/>
          <w:color w:val="000000" w:themeColor="text1"/>
          <w:szCs w:val="32"/>
        </w:rPr>
        <w:t>，執行率</w:t>
      </w:r>
      <w:r w:rsidR="00D62920">
        <w:rPr>
          <w:rFonts w:hAnsi="標楷體" w:hint="eastAsia"/>
          <w:color w:val="000000" w:themeColor="text1"/>
          <w:szCs w:val="32"/>
        </w:rPr>
        <w:t>達</w:t>
      </w:r>
      <w:r w:rsidR="00226141" w:rsidRPr="00014EC9">
        <w:rPr>
          <w:rFonts w:hAnsi="標楷體"/>
          <w:color w:val="000000" w:themeColor="text1"/>
          <w:szCs w:val="32"/>
        </w:rPr>
        <w:t>98.56%</w:t>
      </w:r>
      <w:r w:rsidR="00226141">
        <w:rPr>
          <w:rFonts w:hAnsi="標楷體" w:hint="eastAsia"/>
          <w:color w:val="000000" w:themeColor="text1"/>
          <w:szCs w:val="32"/>
        </w:rPr>
        <w:t>。</w:t>
      </w:r>
      <w:bookmarkEnd w:id="10"/>
    </w:p>
    <w:p w:rsidR="008C3177" w:rsidRDefault="00B86B1A" w:rsidP="008C3177">
      <w:pPr>
        <w:pStyle w:val="2"/>
        <w:widowControl/>
        <w:overflowPunct/>
        <w:autoSpaceDE/>
        <w:autoSpaceDN/>
        <w:ind w:left="1022" w:hanging="682"/>
        <w:rPr>
          <w:rFonts w:hAnsi="標楷體"/>
          <w:color w:val="FF0000"/>
          <w:szCs w:val="32"/>
        </w:rPr>
      </w:pPr>
      <w:bookmarkStart w:id="12" w:name="_Toc73698522"/>
      <w:r w:rsidRPr="008C3177">
        <w:rPr>
          <w:rFonts w:hAnsi="標楷體" w:hint="eastAsia"/>
          <w:szCs w:val="32"/>
        </w:rPr>
        <w:t>據</w:t>
      </w:r>
      <w:proofErr w:type="gramStart"/>
      <w:r w:rsidRPr="008C3177">
        <w:rPr>
          <w:rFonts w:hAnsi="標楷體" w:hint="eastAsia"/>
          <w:szCs w:val="32"/>
        </w:rPr>
        <w:t>科技部查復</w:t>
      </w:r>
      <w:proofErr w:type="gramEnd"/>
      <w:r w:rsidRPr="008C3177">
        <w:rPr>
          <w:rFonts w:hAnsi="標楷體" w:hint="eastAsia"/>
          <w:szCs w:val="32"/>
        </w:rPr>
        <w:t>，</w:t>
      </w:r>
      <w:r w:rsidR="00424BA8" w:rsidRPr="008C3177">
        <w:rPr>
          <w:rFonts w:hAnsi="標楷體" w:hint="eastAsia"/>
          <w:szCs w:val="32"/>
        </w:rPr>
        <w:t>行政院對於本計畫執行訂有「吸引</w:t>
      </w:r>
      <w:r w:rsidR="00D62920" w:rsidRPr="008C3177">
        <w:rPr>
          <w:rFonts w:hAnsi="標楷體" w:hint="eastAsia"/>
          <w:szCs w:val="32"/>
        </w:rPr>
        <w:t>團隊開發智慧機器人」</w:t>
      </w:r>
      <w:r w:rsidR="00424BA8" w:rsidRPr="008C3177">
        <w:rPr>
          <w:rFonts w:hAnsi="標楷體" w:hint="eastAsia"/>
          <w:szCs w:val="32"/>
        </w:rPr>
        <w:t>、「培育</w:t>
      </w:r>
      <w:r w:rsidR="00FA0C59" w:rsidRPr="008C3177">
        <w:rPr>
          <w:rFonts w:ascii="Times New Roman"/>
          <w:szCs w:val="32"/>
        </w:rPr>
        <w:t>智慧機器人與自動化產業人才</w:t>
      </w:r>
      <w:r w:rsidR="00FA0C59" w:rsidRPr="008C3177">
        <w:rPr>
          <w:rFonts w:ascii="Times New Roman" w:hint="eastAsia"/>
          <w:szCs w:val="32"/>
        </w:rPr>
        <w:t>」</w:t>
      </w:r>
      <w:r w:rsidR="00D62920" w:rsidRPr="008C3177">
        <w:rPr>
          <w:rFonts w:ascii="Times New Roman" w:hint="eastAsia"/>
          <w:szCs w:val="32"/>
        </w:rPr>
        <w:t>、「</w:t>
      </w:r>
      <w:r w:rsidR="00D62920" w:rsidRPr="008C3177">
        <w:rPr>
          <w:rFonts w:ascii="Times New Roman"/>
          <w:szCs w:val="32"/>
        </w:rPr>
        <w:t>吸引或輔導團隊進駐使用設備</w:t>
      </w:r>
      <w:r w:rsidR="00D62920" w:rsidRPr="008C3177">
        <w:rPr>
          <w:rFonts w:ascii="Times New Roman" w:hint="eastAsia"/>
          <w:szCs w:val="32"/>
        </w:rPr>
        <w:t>」</w:t>
      </w:r>
      <w:r w:rsidR="00FA0C59" w:rsidRPr="008C3177">
        <w:rPr>
          <w:rFonts w:ascii="Times New Roman" w:hint="eastAsia"/>
          <w:szCs w:val="32"/>
        </w:rPr>
        <w:t>等</w:t>
      </w:r>
      <w:r w:rsidR="00424BA8" w:rsidRPr="008C3177">
        <w:rPr>
          <w:rFonts w:hAnsi="標楷體" w:hint="eastAsia"/>
          <w:szCs w:val="32"/>
        </w:rPr>
        <w:t>6項</w:t>
      </w:r>
      <w:r w:rsidR="00424BA8" w:rsidRPr="008C3177">
        <w:rPr>
          <w:rFonts w:hAnsi="標楷體"/>
          <w:szCs w:val="32"/>
        </w:rPr>
        <w:t>績效指標</w:t>
      </w:r>
      <w:r w:rsidR="00424BA8" w:rsidRPr="008C3177">
        <w:rPr>
          <w:rFonts w:hAnsi="標楷體" w:hint="eastAsia"/>
          <w:szCs w:val="32"/>
        </w:rPr>
        <w:t>，</w:t>
      </w:r>
      <w:r w:rsidR="008812EB" w:rsidRPr="008C3177">
        <w:rPr>
          <w:rFonts w:hAnsi="標楷體"/>
          <w:szCs w:val="32"/>
        </w:rPr>
        <w:t>各項績效指標</w:t>
      </w:r>
      <w:r w:rsidR="008812EB" w:rsidRPr="008C3177">
        <w:rPr>
          <w:rFonts w:hAnsi="標楷體" w:hint="eastAsia"/>
          <w:szCs w:val="32"/>
        </w:rPr>
        <w:t>於</w:t>
      </w:r>
      <w:r w:rsidR="00424BA8" w:rsidRPr="008C3177">
        <w:rPr>
          <w:rFonts w:hAnsi="標楷體" w:hint="eastAsia"/>
          <w:szCs w:val="32"/>
        </w:rPr>
        <w:t>計畫執行</w:t>
      </w:r>
      <w:proofErr w:type="gramStart"/>
      <w:r w:rsidR="00424BA8" w:rsidRPr="008C3177">
        <w:rPr>
          <w:rFonts w:hAnsi="標楷體" w:hint="eastAsia"/>
          <w:szCs w:val="32"/>
        </w:rPr>
        <w:t>期間（</w:t>
      </w:r>
      <w:proofErr w:type="gramEnd"/>
      <w:r w:rsidR="00424BA8" w:rsidRPr="008C3177">
        <w:rPr>
          <w:rFonts w:hAnsi="標楷體" w:hint="eastAsia"/>
          <w:szCs w:val="32"/>
        </w:rPr>
        <w:t>106至109年）</w:t>
      </w:r>
      <w:proofErr w:type="gramStart"/>
      <w:r w:rsidR="00424BA8" w:rsidRPr="008C3177">
        <w:rPr>
          <w:rFonts w:hAnsi="標楷體"/>
          <w:szCs w:val="32"/>
        </w:rPr>
        <w:t>均已達成</w:t>
      </w:r>
      <w:proofErr w:type="gramEnd"/>
      <w:r w:rsidR="004628C0" w:rsidRPr="00584CDE">
        <w:rPr>
          <w:rFonts w:hAnsi="標楷體" w:hint="eastAsia"/>
          <w:color w:val="000000" w:themeColor="text1"/>
          <w:szCs w:val="32"/>
        </w:rPr>
        <w:t>（如表</w:t>
      </w:r>
      <w:r w:rsidR="00E45524">
        <w:rPr>
          <w:rFonts w:hAnsi="標楷體"/>
          <w:color w:val="000000" w:themeColor="text1"/>
          <w:szCs w:val="32"/>
        </w:rPr>
        <w:t>1</w:t>
      </w:r>
      <w:r w:rsidR="004628C0" w:rsidRPr="00584CDE">
        <w:rPr>
          <w:rFonts w:hAnsi="標楷體" w:hint="eastAsia"/>
          <w:color w:val="000000" w:themeColor="text1"/>
          <w:szCs w:val="32"/>
        </w:rPr>
        <w:t>所示）</w:t>
      </w:r>
      <w:r w:rsidR="000371E7" w:rsidRPr="00584CDE">
        <w:rPr>
          <w:rFonts w:hAnsi="標楷體" w:hint="eastAsia"/>
          <w:color w:val="000000" w:themeColor="text1"/>
          <w:szCs w:val="32"/>
        </w:rPr>
        <w:t>。其中</w:t>
      </w:r>
      <w:r w:rsidR="008812EB" w:rsidRPr="00584CDE">
        <w:rPr>
          <w:rFonts w:ascii="Times New Roman" w:hAnsi="Times New Roman"/>
          <w:color w:val="000000" w:themeColor="text1"/>
          <w:szCs w:val="32"/>
        </w:rPr>
        <w:t>中</w:t>
      </w:r>
      <w:r w:rsidR="008812EB" w:rsidRPr="00584CDE">
        <w:rPr>
          <w:rFonts w:ascii="Times New Roman" w:hAnsi="Times New Roman" w:hint="eastAsia"/>
          <w:color w:val="000000" w:themeColor="text1"/>
          <w:szCs w:val="32"/>
        </w:rPr>
        <w:t>部科學園區</w:t>
      </w:r>
      <w:r w:rsidR="008812EB" w:rsidRPr="00584CDE">
        <w:rPr>
          <w:rFonts w:ascii="Times New Roman" w:hAnsi="Times New Roman"/>
          <w:color w:val="000000" w:themeColor="text1"/>
          <w:szCs w:val="32"/>
        </w:rPr>
        <w:t>分項</w:t>
      </w:r>
      <w:r w:rsidR="008812EB" w:rsidRPr="00584CDE">
        <w:rPr>
          <w:rFonts w:ascii="Times New Roman" w:hAnsi="Times New Roman" w:hint="eastAsia"/>
          <w:color w:val="000000" w:themeColor="text1"/>
          <w:szCs w:val="32"/>
        </w:rPr>
        <w:t>計畫</w:t>
      </w:r>
      <w:r w:rsidR="009B603C" w:rsidRPr="00584CDE">
        <w:rPr>
          <w:rFonts w:ascii="Times New Roman" w:hAnsi="Times New Roman" w:hint="eastAsia"/>
          <w:color w:val="000000" w:themeColor="text1"/>
          <w:szCs w:val="32"/>
        </w:rPr>
        <w:t>主要工作項目為：</w:t>
      </w:r>
      <w:r w:rsidR="00AD15CA" w:rsidRPr="00584CDE">
        <w:rPr>
          <w:rFonts w:ascii="Times New Roman" w:hAnsi="標楷體"/>
          <w:color w:val="000000" w:themeColor="text1"/>
          <w:szCs w:val="32"/>
        </w:rPr>
        <w:t>促進自造基地永續發展</w:t>
      </w:r>
      <w:r w:rsidR="00AD15CA" w:rsidRPr="00584CDE">
        <w:rPr>
          <w:rFonts w:ascii="Times New Roman" w:hAnsi="標楷體" w:hint="eastAsia"/>
          <w:color w:val="000000" w:themeColor="text1"/>
          <w:szCs w:val="32"/>
        </w:rPr>
        <w:t>、</w:t>
      </w:r>
      <w:r w:rsidR="00AD15CA" w:rsidRPr="00584CDE">
        <w:rPr>
          <w:rFonts w:ascii="Times New Roman" w:hint="eastAsia"/>
          <w:color w:val="000000" w:themeColor="text1"/>
          <w:szCs w:val="32"/>
        </w:rPr>
        <w:t>場域空間整建及自造設備投資、</w:t>
      </w:r>
      <w:r w:rsidR="009F6829" w:rsidRPr="00584CDE">
        <w:rPr>
          <w:rFonts w:ascii="Times New Roman" w:hint="eastAsia"/>
          <w:color w:val="000000" w:themeColor="text1"/>
          <w:szCs w:val="32"/>
        </w:rPr>
        <w:t>自</w:t>
      </w:r>
      <w:proofErr w:type="gramStart"/>
      <w:r w:rsidR="009F6829" w:rsidRPr="00584CDE">
        <w:rPr>
          <w:rFonts w:ascii="Times New Roman" w:hint="eastAsia"/>
          <w:color w:val="000000" w:themeColor="text1"/>
          <w:szCs w:val="32"/>
        </w:rPr>
        <w:t>造場域維</w:t>
      </w:r>
      <w:proofErr w:type="gramEnd"/>
      <w:r w:rsidR="009F6829" w:rsidRPr="00584CDE">
        <w:rPr>
          <w:rFonts w:ascii="Times New Roman" w:hint="eastAsia"/>
          <w:color w:val="000000" w:themeColor="text1"/>
          <w:szCs w:val="32"/>
        </w:rPr>
        <w:t>運及輔導服務、培育未來產業人才、</w:t>
      </w:r>
      <w:r w:rsidR="009F6829" w:rsidRPr="00584CDE">
        <w:rPr>
          <w:rFonts w:ascii="Times New Roman" w:hAnsi="標楷體"/>
          <w:color w:val="000000" w:themeColor="text1"/>
          <w:szCs w:val="32"/>
        </w:rPr>
        <w:t>推動</w:t>
      </w:r>
      <w:r w:rsidR="009F6829" w:rsidRPr="00584CDE">
        <w:rPr>
          <w:rFonts w:ascii="Times New Roman" w:hAnsi="標楷體" w:hint="eastAsia"/>
          <w:color w:val="000000" w:themeColor="text1"/>
          <w:szCs w:val="32"/>
        </w:rPr>
        <w:t>產業</w:t>
      </w:r>
      <w:r w:rsidR="009F6829" w:rsidRPr="00584CDE">
        <w:rPr>
          <w:rFonts w:hAnsi="標楷體" w:hint="eastAsia"/>
          <w:color w:val="000000" w:themeColor="text1"/>
          <w:szCs w:val="32"/>
        </w:rPr>
        <w:t>AI</w:t>
      </w:r>
      <w:r w:rsidR="009F6829" w:rsidRPr="00584CDE">
        <w:rPr>
          <w:rFonts w:ascii="Times New Roman" w:hAnsi="標楷體" w:hint="eastAsia"/>
          <w:color w:val="000000" w:themeColor="text1"/>
          <w:szCs w:val="32"/>
        </w:rPr>
        <w:t>升級、</w:t>
      </w:r>
      <w:r w:rsidR="009F6829" w:rsidRPr="00584CDE">
        <w:rPr>
          <w:rFonts w:ascii="Times New Roman" w:hint="eastAsia"/>
          <w:color w:val="000000" w:themeColor="text1"/>
          <w:szCs w:val="32"/>
        </w:rPr>
        <w:t>引進加速器帶動新創發展</w:t>
      </w:r>
      <w:r w:rsidR="009B603C" w:rsidRPr="00584CDE">
        <w:rPr>
          <w:rFonts w:ascii="Times New Roman" w:hint="eastAsia"/>
          <w:color w:val="000000" w:themeColor="text1"/>
          <w:szCs w:val="32"/>
        </w:rPr>
        <w:t>及</w:t>
      </w:r>
      <w:r w:rsidR="009F6829" w:rsidRPr="00584CDE">
        <w:rPr>
          <w:rFonts w:ascii="Times New Roman" w:hint="eastAsia"/>
          <w:color w:val="000000" w:themeColor="text1"/>
          <w:szCs w:val="32"/>
        </w:rPr>
        <w:t>推動衛星基地計畫</w:t>
      </w:r>
      <w:r w:rsidR="009B603C" w:rsidRPr="00584CDE">
        <w:rPr>
          <w:rFonts w:ascii="Times New Roman" w:hint="eastAsia"/>
          <w:color w:val="000000" w:themeColor="text1"/>
          <w:szCs w:val="32"/>
        </w:rPr>
        <w:t>等。</w:t>
      </w:r>
      <w:r w:rsidR="00A35DEF" w:rsidRPr="00584CDE">
        <w:rPr>
          <w:rFonts w:ascii="Times New Roman" w:hint="eastAsia"/>
          <w:color w:val="000000" w:themeColor="text1"/>
          <w:szCs w:val="32"/>
        </w:rPr>
        <w:t>可量化</w:t>
      </w:r>
      <w:r w:rsidR="004A2115" w:rsidRPr="00584CDE">
        <w:rPr>
          <w:rFonts w:ascii="Times New Roman" w:hint="eastAsia"/>
          <w:color w:val="000000" w:themeColor="text1"/>
          <w:szCs w:val="32"/>
        </w:rPr>
        <w:t>之</w:t>
      </w:r>
      <w:r w:rsidR="00A35DEF" w:rsidRPr="00584CDE">
        <w:rPr>
          <w:rFonts w:ascii="Times New Roman" w:hint="eastAsia"/>
          <w:color w:val="000000" w:themeColor="text1"/>
          <w:szCs w:val="32"/>
        </w:rPr>
        <w:t>效益</w:t>
      </w:r>
      <w:r w:rsidR="00632940" w:rsidRPr="00584CDE">
        <w:rPr>
          <w:rFonts w:ascii="Times New Roman" w:hint="eastAsia"/>
          <w:color w:val="000000" w:themeColor="text1"/>
          <w:szCs w:val="32"/>
        </w:rPr>
        <w:t>為</w:t>
      </w:r>
      <w:r w:rsidR="00363994" w:rsidRPr="00584CDE">
        <w:rPr>
          <w:rFonts w:hAnsi="標楷體"/>
          <w:color w:val="000000" w:themeColor="text1"/>
          <w:szCs w:val="32"/>
        </w:rPr>
        <w:t>募</w:t>
      </w:r>
      <w:r w:rsidR="00363994" w:rsidRPr="00584CDE">
        <w:rPr>
          <w:rFonts w:hAnsi="標楷體" w:hint="eastAsia"/>
          <w:color w:val="000000" w:themeColor="text1"/>
          <w:szCs w:val="32"/>
        </w:rPr>
        <w:t>得資金</w:t>
      </w:r>
      <w:r w:rsidR="00363994" w:rsidRPr="00584CDE">
        <w:rPr>
          <w:rFonts w:hAnsi="標楷體"/>
          <w:color w:val="000000" w:themeColor="text1"/>
          <w:szCs w:val="32"/>
        </w:rPr>
        <w:t>2</w:t>
      </w:r>
      <w:r w:rsidR="00363994" w:rsidRPr="00584CDE">
        <w:rPr>
          <w:rFonts w:hAnsi="標楷體" w:hint="eastAsia"/>
          <w:color w:val="000000" w:themeColor="text1"/>
          <w:szCs w:val="32"/>
        </w:rPr>
        <w:t>億</w:t>
      </w:r>
      <w:r w:rsidR="00363994" w:rsidRPr="00584CDE">
        <w:rPr>
          <w:rFonts w:hAnsi="標楷體"/>
          <w:color w:val="000000" w:themeColor="text1"/>
          <w:szCs w:val="32"/>
        </w:rPr>
        <w:t>8,650</w:t>
      </w:r>
      <w:r w:rsidR="00363994" w:rsidRPr="00584CDE">
        <w:rPr>
          <w:rFonts w:hAnsi="標楷體" w:hint="eastAsia"/>
          <w:color w:val="000000" w:themeColor="text1"/>
          <w:szCs w:val="32"/>
        </w:rPr>
        <w:t>萬元，取得訂單</w:t>
      </w:r>
      <w:r w:rsidR="00363994" w:rsidRPr="00584CDE">
        <w:rPr>
          <w:rFonts w:hAnsi="標楷體"/>
          <w:color w:val="000000" w:themeColor="text1"/>
          <w:szCs w:val="32"/>
        </w:rPr>
        <w:t>3,921</w:t>
      </w:r>
      <w:r w:rsidR="00363994" w:rsidRPr="00584CDE">
        <w:rPr>
          <w:rFonts w:hAnsi="標楷體" w:hint="eastAsia"/>
          <w:color w:val="000000" w:themeColor="text1"/>
          <w:szCs w:val="32"/>
        </w:rPr>
        <w:t>萬</w:t>
      </w:r>
      <w:r w:rsidR="00363994" w:rsidRPr="00584CDE">
        <w:rPr>
          <w:rFonts w:hAnsi="標楷體"/>
          <w:color w:val="000000" w:themeColor="text1"/>
          <w:szCs w:val="32"/>
        </w:rPr>
        <w:t>1</w:t>
      </w:r>
      <w:r w:rsidR="00363994" w:rsidRPr="00584CDE">
        <w:rPr>
          <w:rFonts w:hAnsi="標楷體" w:hint="eastAsia"/>
          <w:color w:val="000000" w:themeColor="text1"/>
          <w:szCs w:val="32"/>
        </w:rPr>
        <w:t>千元</w:t>
      </w:r>
      <w:r w:rsidR="00632940" w:rsidRPr="00584CDE">
        <w:rPr>
          <w:rFonts w:hAnsi="標楷體" w:hint="eastAsia"/>
          <w:color w:val="000000" w:themeColor="text1"/>
          <w:szCs w:val="32"/>
        </w:rPr>
        <w:t>（如表</w:t>
      </w:r>
      <w:r w:rsidR="00E45524">
        <w:rPr>
          <w:rFonts w:hAnsi="標楷體" w:hint="eastAsia"/>
          <w:color w:val="000000" w:themeColor="text1"/>
          <w:szCs w:val="32"/>
        </w:rPr>
        <w:t>2</w:t>
      </w:r>
      <w:r w:rsidR="00632940" w:rsidRPr="00584CDE">
        <w:rPr>
          <w:rFonts w:hAnsi="標楷體" w:hint="eastAsia"/>
          <w:color w:val="000000" w:themeColor="text1"/>
          <w:szCs w:val="32"/>
        </w:rPr>
        <w:t>）</w:t>
      </w:r>
      <w:r w:rsidR="00363994" w:rsidRPr="00584CDE">
        <w:rPr>
          <w:rFonts w:hAnsi="標楷體" w:hint="eastAsia"/>
          <w:color w:val="000000" w:themeColor="text1"/>
          <w:szCs w:val="32"/>
        </w:rPr>
        <w:t>，</w:t>
      </w:r>
      <w:r w:rsidR="00632940" w:rsidRPr="00584CDE">
        <w:rPr>
          <w:rFonts w:hAnsi="標楷體" w:hint="eastAsia"/>
          <w:color w:val="000000" w:themeColor="text1"/>
          <w:szCs w:val="32"/>
        </w:rPr>
        <w:t>也</w:t>
      </w:r>
      <w:r w:rsidR="00632940" w:rsidRPr="00584CDE">
        <w:rPr>
          <w:rFonts w:hAnsi="標楷體"/>
          <w:color w:val="000000" w:themeColor="text1"/>
          <w:szCs w:val="32"/>
        </w:rPr>
        <w:t>建置</w:t>
      </w:r>
      <w:r w:rsidR="00632940" w:rsidRPr="00584CDE">
        <w:rPr>
          <w:rFonts w:hAnsi="標楷體" w:hint="eastAsia"/>
          <w:color w:val="000000" w:themeColor="text1"/>
          <w:szCs w:val="32"/>
        </w:rPr>
        <w:t>逾800坪軟硬體設備完善之自造空</w:t>
      </w:r>
      <w:r w:rsidR="00632940" w:rsidRPr="00584CDE">
        <w:rPr>
          <w:rFonts w:hAnsi="標楷體" w:hint="eastAsia"/>
          <w:color w:val="000000" w:themeColor="text1"/>
          <w:szCs w:val="32"/>
        </w:rPr>
        <w:lastRenderedPageBreak/>
        <w:t>間，</w:t>
      </w:r>
      <w:r w:rsidR="008C2199" w:rsidRPr="00584CDE">
        <w:rPr>
          <w:rFonts w:hAnsi="標楷體" w:hint="eastAsia"/>
          <w:color w:val="000000" w:themeColor="text1"/>
          <w:szCs w:val="32"/>
        </w:rPr>
        <w:t>並研</w:t>
      </w:r>
      <w:r w:rsidR="00363994" w:rsidRPr="00584CDE">
        <w:rPr>
          <w:rFonts w:hAnsi="標楷體" w:hint="eastAsia"/>
          <w:color w:val="000000" w:themeColor="text1"/>
          <w:szCs w:val="32"/>
        </w:rPr>
        <w:t>發</w:t>
      </w:r>
      <w:proofErr w:type="gramStart"/>
      <w:r w:rsidR="00363994" w:rsidRPr="00584CDE">
        <w:rPr>
          <w:rFonts w:hint="eastAsia"/>
          <w:color w:val="000000" w:themeColor="text1"/>
        </w:rPr>
        <w:t>智慧災防機器人</w:t>
      </w:r>
      <w:proofErr w:type="gramEnd"/>
      <w:r w:rsidR="00363994" w:rsidRPr="00584CDE">
        <w:rPr>
          <w:rFonts w:hint="eastAsia"/>
          <w:color w:val="000000" w:themeColor="text1"/>
        </w:rPr>
        <w:t>、</w:t>
      </w:r>
      <w:r w:rsidR="00363994" w:rsidRPr="00584CDE">
        <w:rPr>
          <w:color w:val="000000" w:themeColor="text1"/>
        </w:rPr>
        <w:t>防疫機器人</w:t>
      </w:r>
      <w:r w:rsidR="00BC75E4" w:rsidRPr="00584CDE">
        <w:rPr>
          <w:rFonts w:hint="eastAsia"/>
          <w:color w:val="000000" w:themeColor="text1"/>
        </w:rPr>
        <w:t>、</w:t>
      </w:r>
      <w:r w:rsidR="00363994" w:rsidRPr="00584CDE">
        <w:rPr>
          <w:rFonts w:hAnsi="標楷體" w:hint="eastAsia"/>
          <w:color w:val="000000" w:themeColor="text1"/>
          <w:szCs w:val="32"/>
        </w:rPr>
        <w:t>智慧安全頭盔</w:t>
      </w:r>
      <w:r w:rsidR="00BC75E4" w:rsidRPr="00584CDE">
        <w:rPr>
          <w:rFonts w:hAnsi="標楷體" w:hint="eastAsia"/>
          <w:color w:val="000000" w:themeColor="text1"/>
          <w:szCs w:val="32"/>
        </w:rPr>
        <w:t>、</w:t>
      </w:r>
      <w:proofErr w:type="gramStart"/>
      <w:r w:rsidR="00BC75E4" w:rsidRPr="00584CDE">
        <w:rPr>
          <w:rFonts w:ascii="Times New Roman" w:hAnsi="Times New Roman"/>
          <w:color w:val="000000" w:themeColor="text1"/>
          <w:szCs w:val="32"/>
        </w:rPr>
        <w:t>菇蕈產業</w:t>
      </w:r>
      <w:proofErr w:type="gramEnd"/>
      <w:r w:rsidR="00BC75E4" w:rsidRPr="00584CDE">
        <w:rPr>
          <w:rFonts w:ascii="Times New Roman" w:hAnsi="Times New Roman"/>
          <w:color w:val="000000" w:themeColor="text1"/>
          <w:szCs w:val="32"/>
        </w:rPr>
        <w:t>智慧自動化技術</w:t>
      </w:r>
      <w:r w:rsidR="00363994" w:rsidRPr="00584CDE">
        <w:rPr>
          <w:rFonts w:hAnsi="標楷體" w:hint="eastAsia"/>
          <w:color w:val="000000" w:themeColor="text1"/>
          <w:szCs w:val="32"/>
        </w:rPr>
        <w:t>等</w:t>
      </w:r>
      <w:r w:rsidR="008C2199" w:rsidRPr="00584CDE">
        <w:rPr>
          <w:rFonts w:hAnsi="標楷體" w:hint="eastAsia"/>
          <w:color w:val="000000" w:themeColor="text1"/>
          <w:szCs w:val="32"/>
        </w:rPr>
        <w:t>。</w:t>
      </w:r>
    </w:p>
    <w:p w:rsidR="008C3177" w:rsidRDefault="008C3177">
      <w:pPr>
        <w:widowControl/>
        <w:overflowPunct/>
        <w:autoSpaceDE/>
        <w:autoSpaceDN/>
        <w:jc w:val="left"/>
        <w:rPr>
          <w:rFonts w:hAnsi="標楷體"/>
          <w:bCs/>
          <w:color w:val="FF0000"/>
          <w:kern w:val="32"/>
          <w:szCs w:val="32"/>
        </w:rPr>
      </w:pPr>
      <w:r>
        <w:rPr>
          <w:rFonts w:hAnsi="標楷體"/>
          <w:color w:val="FF0000"/>
          <w:szCs w:val="32"/>
        </w:rPr>
        <w:br w:type="page"/>
      </w:r>
    </w:p>
    <w:p w:rsidR="00424BA8" w:rsidRPr="003E6B9E" w:rsidRDefault="00424BA8" w:rsidP="00967544">
      <w:pPr>
        <w:pStyle w:val="a3"/>
        <w:ind w:left="697" w:hanging="543"/>
        <w:jc w:val="center"/>
        <w:rPr>
          <w:rFonts w:hAnsi="標楷體"/>
          <w:b/>
          <w:szCs w:val="32"/>
        </w:rPr>
      </w:pPr>
      <w:bookmarkStart w:id="13" w:name="_Toc75509323"/>
      <w:bookmarkEnd w:id="12"/>
      <w:r w:rsidRPr="003E6B9E">
        <w:rPr>
          <w:rFonts w:hAnsi="標楷體" w:hint="eastAsia"/>
          <w:b/>
          <w:szCs w:val="32"/>
        </w:rPr>
        <w:lastRenderedPageBreak/>
        <w:t>行政院訂定本計畫6項績效指標及執行情形</w:t>
      </w:r>
      <w:bookmarkEnd w:id="13"/>
    </w:p>
    <w:tbl>
      <w:tblPr>
        <w:tblStyle w:val="af6"/>
        <w:tblW w:w="8450" w:type="dxa"/>
        <w:tblInd w:w="618" w:type="dxa"/>
        <w:tblLook w:val="04A0" w:firstRow="1" w:lastRow="0" w:firstColumn="1" w:lastColumn="0" w:noHBand="0" w:noVBand="1"/>
      </w:tblPr>
      <w:tblGrid>
        <w:gridCol w:w="3570"/>
        <w:gridCol w:w="1247"/>
        <w:gridCol w:w="1364"/>
        <w:gridCol w:w="2269"/>
      </w:tblGrid>
      <w:tr w:rsidR="00424BA8" w:rsidRPr="00971B8B" w:rsidTr="008B3DB8">
        <w:trPr>
          <w:trHeight w:val="737"/>
          <w:tblHeader/>
        </w:trPr>
        <w:tc>
          <w:tcPr>
            <w:tcW w:w="3570" w:type="dxa"/>
            <w:shd w:val="clear" w:color="auto" w:fill="auto"/>
            <w:vAlign w:val="center"/>
          </w:tcPr>
          <w:p w:rsidR="00424BA8" w:rsidRPr="009B10C8" w:rsidRDefault="00424BA8" w:rsidP="0060631B">
            <w:pPr>
              <w:widowControl/>
              <w:adjustRightInd w:val="0"/>
              <w:snapToGrid w:val="0"/>
              <w:jc w:val="center"/>
              <w:rPr>
                <w:rFonts w:ascii="Times New Roman"/>
                <w:b/>
                <w:sz w:val="26"/>
                <w:szCs w:val="26"/>
              </w:rPr>
            </w:pPr>
            <w:r w:rsidRPr="009B10C8">
              <w:rPr>
                <w:rFonts w:ascii="Times New Roman"/>
                <w:b/>
                <w:sz w:val="26"/>
                <w:szCs w:val="26"/>
              </w:rPr>
              <w:t>行政院</w:t>
            </w:r>
            <w:r>
              <w:rPr>
                <w:rFonts w:ascii="Times New Roman" w:hint="eastAsia"/>
                <w:b/>
                <w:sz w:val="26"/>
                <w:szCs w:val="26"/>
              </w:rPr>
              <w:t>訂定</w:t>
            </w:r>
            <w:r w:rsidR="002939C8">
              <w:rPr>
                <w:rFonts w:ascii="Times New Roman" w:hint="eastAsia"/>
                <w:b/>
                <w:sz w:val="26"/>
                <w:szCs w:val="26"/>
              </w:rPr>
              <w:t>6</w:t>
            </w:r>
            <w:r w:rsidR="002939C8">
              <w:rPr>
                <w:rFonts w:ascii="Times New Roman" w:hint="eastAsia"/>
                <w:b/>
                <w:sz w:val="26"/>
                <w:szCs w:val="26"/>
              </w:rPr>
              <w:t>項</w:t>
            </w:r>
            <w:r w:rsidRPr="009B10C8">
              <w:rPr>
                <w:rFonts w:ascii="Times New Roman"/>
                <w:b/>
                <w:sz w:val="26"/>
                <w:szCs w:val="26"/>
              </w:rPr>
              <w:t>績效指標</w:t>
            </w:r>
          </w:p>
        </w:tc>
        <w:tc>
          <w:tcPr>
            <w:tcW w:w="1247" w:type="dxa"/>
            <w:shd w:val="clear" w:color="auto" w:fill="auto"/>
            <w:vAlign w:val="center"/>
          </w:tcPr>
          <w:p w:rsidR="00424BA8" w:rsidRPr="009B10C8" w:rsidRDefault="00424BA8" w:rsidP="0060631B">
            <w:pPr>
              <w:adjustRightInd w:val="0"/>
              <w:snapToGrid w:val="0"/>
              <w:jc w:val="center"/>
              <w:rPr>
                <w:rFonts w:ascii="Times New Roman"/>
                <w:b/>
                <w:sz w:val="26"/>
                <w:szCs w:val="26"/>
              </w:rPr>
            </w:pPr>
            <w:r w:rsidRPr="009B10C8">
              <w:rPr>
                <w:rFonts w:ascii="Times New Roman"/>
                <w:b/>
                <w:sz w:val="26"/>
                <w:szCs w:val="26"/>
              </w:rPr>
              <w:t>目標值</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b/>
                <w:sz w:val="26"/>
                <w:szCs w:val="26"/>
              </w:rPr>
            </w:pPr>
            <w:r w:rsidRPr="009B10C8">
              <w:rPr>
                <w:rFonts w:ascii="Times New Roman"/>
                <w:b/>
                <w:sz w:val="26"/>
                <w:szCs w:val="26"/>
              </w:rPr>
              <w:t>達成情形</w:t>
            </w:r>
          </w:p>
          <w:p w:rsidR="00424BA8" w:rsidRPr="009B10C8" w:rsidRDefault="00424BA8" w:rsidP="0060631B">
            <w:pPr>
              <w:widowControl/>
              <w:adjustRightInd w:val="0"/>
              <w:snapToGrid w:val="0"/>
              <w:jc w:val="center"/>
              <w:rPr>
                <w:rFonts w:ascii="Times New Roman"/>
                <w:b/>
                <w:sz w:val="26"/>
                <w:szCs w:val="26"/>
              </w:rPr>
            </w:pPr>
            <w:r w:rsidRPr="009B10C8">
              <w:rPr>
                <w:rFonts w:ascii="Times New Roman"/>
                <w:b/>
                <w:sz w:val="26"/>
                <w:szCs w:val="26"/>
              </w:rPr>
              <w:t>(106-109)</w:t>
            </w:r>
          </w:p>
        </w:tc>
        <w:tc>
          <w:tcPr>
            <w:tcW w:w="2269" w:type="dxa"/>
            <w:shd w:val="clear" w:color="auto" w:fill="auto"/>
            <w:vAlign w:val="center"/>
          </w:tcPr>
          <w:p w:rsidR="00424BA8" w:rsidRPr="009B10C8" w:rsidRDefault="00424BA8" w:rsidP="0060631B">
            <w:pPr>
              <w:widowControl/>
              <w:adjustRightInd w:val="0"/>
              <w:snapToGrid w:val="0"/>
              <w:jc w:val="center"/>
              <w:rPr>
                <w:rFonts w:ascii="Times New Roman"/>
                <w:b/>
                <w:sz w:val="26"/>
                <w:szCs w:val="26"/>
              </w:rPr>
            </w:pPr>
            <w:r w:rsidRPr="009B10C8">
              <w:rPr>
                <w:rFonts w:ascii="Times New Roman"/>
                <w:b/>
                <w:sz w:val="26"/>
                <w:szCs w:val="26"/>
              </w:rPr>
              <w:t>自主營運後</w:t>
            </w:r>
          </w:p>
          <w:p w:rsidR="00424BA8" w:rsidRPr="009B10C8" w:rsidRDefault="00424BA8" w:rsidP="0060631B">
            <w:pPr>
              <w:widowControl/>
              <w:adjustRightInd w:val="0"/>
              <w:snapToGrid w:val="0"/>
              <w:jc w:val="center"/>
              <w:rPr>
                <w:rFonts w:ascii="Times New Roman"/>
                <w:b/>
                <w:sz w:val="26"/>
                <w:szCs w:val="26"/>
              </w:rPr>
            </w:pPr>
            <w:r w:rsidRPr="009B10C8">
              <w:rPr>
                <w:rFonts w:ascii="Times New Roman"/>
                <w:b/>
                <w:sz w:val="26"/>
                <w:szCs w:val="26"/>
              </w:rPr>
              <w:t>仍持續產出績效</w:t>
            </w:r>
          </w:p>
          <w:p w:rsidR="00424BA8" w:rsidRPr="009B10C8" w:rsidRDefault="00424BA8" w:rsidP="0060631B">
            <w:pPr>
              <w:widowControl/>
              <w:adjustRightInd w:val="0"/>
              <w:snapToGrid w:val="0"/>
              <w:jc w:val="center"/>
              <w:rPr>
                <w:rFonts w:ascii="Times New Roman"/>
                <w:b/>
                <w:sz w:val="26"/>
                <w:szCs w:val="26"/>
              </w:rPr>
            </w:pPr>
            <w:r w:rsidRPr="009B10C8">
              <w:rPr>
                <w:rFonts w:ascii="Times New Roman"/>
                <w:b/>
                <w:sz w:val="26"/>
                <w:szCs w:val="26"/>
              </w:rPr>
              <w:t>(106-110.3)</w:t>
            </w:r>
          </w:p>
        </w:tc>
      </w:tr>
      <w:tr w:rsidR="00424BA8" w:rsidRPr="00971B8B" w:rsidTr="00B36BED">
        <w:trPr>
          <w:trHeight w:val="660"/>
        </w:trPr>
        <w:tc>
          <w:tcPr>
            <w:tcW w:w="3570" w:type="dxa"/>
            <w:vAlign w:val="center"/>
          </w:tcPr>
          <w:p w:rsidR="00424BA8" w:rsidRPr="009B10C8" w:rsidRDefault="00424BA8" w:rsidP="0060631B">
            <w:pPr>
              <w:widowControl/>
              <w:overflowPunct/>
              <w:autoSpaceDE/>
              <w:autoSpaceDN/>
              <w:adjustRightInd w:val="0"/>
              <w:snapToGrid w:val="0"/>
              <w:rPr>
                <w:rFonts w:ascii="Times New Roman"/>
                <w:sz w:val="26"/>
                <w:szCs w:val="26"/>
              </w:rPr>
            </w:pPr>
            <w:r w:rsidRPr="009B10C8">
              <w:rPr>
                <w:rFonts w:ascii="Times New Roman"/>
                <w:sz w:val="26"/>
                <w:szCs w:val="26"/>
              </w:rPr>
              <w:t>累計吸引團隊開發機器人相關應用計畫</w:t>
            </w:r>
            <w:r w:rsidRPr="009B10C8">
              <w:rPr>
                <w:rFonts w:ascii="Times New Roman"/>
                <w:sz w:val="26"/>
                <w:szCs w:val="26"/>
              </w:rPr>
              <w:t>(</w:t>
            </w:r>
            <w:r w:rsidRPr="009B10C8">
              <w:rPr>
                <w:rFonts w:ascii="Times New Roman"/>
                <w:sz w:val="26"/>
                <w:szCs w:val="26"/>
              </w:rPr>
              <w:t>長期及專業級</w:t>
            </w:r>
            <w:r w:rsidRPr="009B10C8">
              <w:rPr>
                <w:rFonts w:ascii="Times New Roman"/>
                <w:sz w:val="26"/>
                <w:szCs w:val="26"/>
              </w:rPr>
              <w:t>)</w:t>
            </w:r>
          </w:p>
        </w:tc>
        <w:tc>
          <w:tcPr>
            <w:tcW w:w="1247"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45</w:t>
            </w:r>
            <w:r w:rsidRPr="009B10C8">
              <w:rPr>
                <w:rFonts w:ascii="Times New Roman"/>
                <w:sz w:val="26"/>
                <w:szCs w:val="26"/>
              </w:rPr>
              <w:t>案</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162</w:t>
            </w:r>
            <w:r w:rsidRPr="009B10C8">
              <w:rPr>
                <w:rFonts w:ascii="Times New Roman"/>
                <w:sz w:val="26"/>
                <w:szCs w:val="26"/>
              </w:rPr>
              <w:t>案</w:t>
            </w:r>
          </w:p>
        </w:tc>
        <w:tc>
          <w:tcPr>
            <w:tcW w:w="2269" w:type="dxa"/>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164</w:t>
            </w:r>
            <w:r w:rsidRPr="009B10C8">
              <w:rPr>
                <w:rFonts w:ascii="Times New Roman"/>
                <w:sz w:val="26"/>
                <w:szCs w:val="26"/>
              </w:rPr>
              <w:t>案</w:t>
            </w:r>
          </w:p>
        </w:tc>
      </w:tr>
      <w:tr w:rsidR="00424BA8" w:rsidRPr="00971B8B" w:rsidTr="00B36BED">
        <w:trPr>
          <w:trHeight w:val="657"/>
        </w:trPr>
        <w:tc>
          <w:tcPr>
            <w:tcW w:w="3570" w:type="dxa"/>
            <w:vAlign w:val="center"/>
          </w:tcPr>
          <w:p w:rsidR="00424BA8" w:rsidRPr="009B10C8" w:rsidRDefault="00424BA8" w:rsidP="0060631B">
            <w:pPr>
              <w:widowControl/>
              <w:overflowPunct/>
              <w:autoSpaceDE/>
              <w:autoSpaceDN/>
              <w:adjustRightInd w:val="0"/>
              <w:snapToGrid w:val="0"/>
              <w:rPr>
                <w:rFonts w:ascii="Times New Roman"/>
                <w:sz w:val="26"/>
                <w:szCs w:val="26"/>
              </w:rPr>
            </w:pPr>
            <w:r w:rsidRPr="009B10C8">
              <w:rPr>
                <w:rFonts w:ascii="Times New Roman"/>
                <w:sz w:val="26"/>
                <w:szCs w:val="26"/>
              </w:rPr>
              <w:t>累計培育智慧機器人與自動化產業人才</w:t>
            </w:r>
            <w:r w:rsidRPr="009B10C8">
              <w:rPr>
                <w:rFonts w:ascii="Times New Roman"/>
                <w:sz w:val="26"/>
                <w:szCs w:val="26"/>
              </w:rPr>
              <w:t>(</w:t>
            </w:r>
            <w:r w:rsidRPr="009B10C8">
              <w:rPr>
                <w:rFonts w:ascii="Times New Roman"/>
                <w:sz w:val="26"/>
                <w:szCs w:val="26"/>
              </w:rPr>
              <w:t>初級至高級</w:t>
            </w:r>
            <w:r w:rsidRPr="009B10C8">
              <w:rPr>
                <w:rFonts w:ascii="Times New Roman"/>
                <w:sz w:val="26"/>
                <w:szCs w:val="26"/>
              </w:rPr>
              <w:t>)</w:t>
            </w:r>
          </w:p>
        </w:tc>
        <w:tc>
          <w:tcPr>
            <w:tcW w:w="1247"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4,000</w:t>
            </w:r>
          </w:p>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人次</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49,449</w:t>
            </w:r>
          </w:p>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人次</w:t>
            </w:r>
          </w:p>
        </w:tc>
        <w:tc>
          <w:tcPr>
            <w:tcW w:w="2269" w:type="dxa"/>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49,843</w:t>
            </w:r>
          </w:p>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人次</w:t>
            </w:r>
          </w:p>
        </w:tc>
      </w:tr>
      <w:tr w:rsidR="00424BA8" w:rsidRPr="00971B8B" w:rsidTr="00B36BED">
        <w:trPr>
          <w:trHeight w:val="654"/>
        </w:trPr>
        <w:tc>
          <w:tcPr>
            <w:tcW w:w="3570" w:type="dxa"/>
            <w:vAlign w:val="center"/>
          </w:tcPr>
          <w:p w:rsidR="00424BA8" w:rsidRPr="009B10C8" w:rsidRDefault="00424BA8" w:rsidP="0060631B">
            <w:pPr>
              <w:widowControl/>
              <w:overflowPunct/>
              <w:autoSpaceDE/>
              <w:autoSpaceDN/>
              <w:adjustRightInd w:val="0"/>
              <w:snapToGrid w:val="0"/>
              <w:rPr>
                <w:rFonts w:ascii="Times New Roman"/>
                <w:sz w:val="26"/>
                <w:szCs w:val="26"/>
              </w:rPr>
            </w:pPr>
            <w:r w:rsidRPr="009B10C8">
              <w:rPr>
                <w:rFonts w:ascii="Times New Roman"/>
                <w:sz w:val="26"/>
                <w:szCs w:val="26"/>
              </w:rPr>
              <w:t>累計吸引或輔導團隊進駐使用設備自造計畫</w:t>
            </w:r>
            <w:r w:rsidRPr="009B10C8">
              <w:rPr>
                <w:rFonts w:ascii="Times New Roman"/>
                <w:sz w:val="26"/>
                <w:szCs w:val="26"/>
              </w:rPr>
              <w:t>(</w:t>
            </w:r>
            <w:r w:rsidRPr="009B10C8">
              <w:rPr>
                <w:rFonts w:ascii="Times New Roman"/>
                <w:sz w:val="26"/>
                <w:szCs w:val="26"/>
              </w:rPr>
              <w:t>短期及中高級</w:t>
            </w:r>
            <w:r w:rsidRPr="009B10C8">
              <w:rPr>
                <w:rFonts w:ascii="Times New Roman"/>
                <w:sz w:val="26"/>
                <w:szCs w:val="26"/>
              </w:rPr>
              <w:t>)</w:t>
            </w:r>
          </w:p>
        </w:tc>
        <w:tc>
          <w:tcPr>
            <w:tcW w:w="1247"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600</w:t>
            </w:r>
            <w:r w:rsidRPr="009B10C8">
              <w:rPr>
                <w:rFonts w:ascii="Times New Roman"/>
                <w:sz w:val="26"/>
                <w:szCs w:val="26"/>
              </w:rPr>
              <w:t>組</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2,416</w:t>
            </w:r>
            <w:r w:rsidRPr="009B10C8">
              <w:rPr>
                <w:rFonts w:ascii="Times New Roman"/>
                <w:sz w:val="26"/>
                <w:szCs w:val="26"/>
              </w:rPr>
              <w:t>組</w:t>
            </w:r>
          </w:p>
        </w:tc>
        <w:tc>
          <w:tcPr>
            <w:tcW w:w="2269" w:type="dxa"/>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2,425</w:t>
            </w:r>
            <w:r w:rsidRPr="009B10C8">
              <w:rPr>
                <w:rFonts w:ascii="Times New Roman"/>
                <w:sz w:val="26"/>
                <w:szCs w:val="26"/>
              </w:rPr>
              <w:t>組</w:t>
            </w:r>
          </w:p>
        </w:tc>
      </w:tr>
      <w:tr w:rsidR="00424BA8" w:rsidRPr="00971B8B" w:rsidTr="00B36BED">
        <w:trPr>
          <w:trHeight w:val="639"/>
        </w:trPr>
        <w:tc>
          <w:tcPr>
            <w:tcW w:w="3570" w:type="dxa"/>
            <w:vAlign w:val="center"/>
          </w:tcPr>
          <w:p w:rsidR="00424BA8" w:rsidRPr="009B10C8" w:rsidRDefault="00424BA8" w:rsidP="0060631B">
            <w:pPr>
              <w:widowControl/>
              <w:overflowPunct/>
              <w:autoSpaceDE/>
              <w:autoSpaceDN/>
              <w:adjustRightInd w:val="0"/>
              <w:snapToGrid w:val="0"/>
              <w:rPr>
                <w:rFonts w:ascii="Times New Roman"/>
                <w:sz w:val="26"/>
                <w:szCs w:val="26"/>
              </w:rPr>
            </w:pPr>
            <w:r w:rsidRPr="009B10C8">
              <w:rPr>
                <w:rFonts w:ascii="Times New Roman"/>
                <w:sz w:val="26"/>
                <w:szCs w:val="26"/>
              </w:rPr>
              <w:t>累計協助成立機器人相關新創公司或進駐育成中心與加速器</w:t>
            </w:r>
          </w:p>
        </w:tc>
        <w:tc>
          <w:tcPr>
            <w:tcW w:w="1247"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50</w:t>
            </w:r>
            <w:r w:rsidRPr="009B10C8">
              <w:rPr>
                <w:rFonts w:ascii="Times New Roman"/>
                <w:sz w:val="26"/>
                <w:szCs w:val="26"/>
              </w:rPr>
              <w:t>家</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189</w:t>
            </w:r>
            <w:r w:rsidRPr="009B10C8">
              <w:rPr>
                <w:rFonts w:ascii="Times New Roman"/>
                <w:sz w:val="26"/>
                <w:szCs w:val="26"/>
              </w:rPr>
              <w:t>家</w:t>
            </w:r>
          </w:p>
        </w:tc>
        <w:tc>
          <w:tcPr>
            <w:tcW w:w="2269" w:type="dxa"/>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207</w:t>
            </w:r>
            <w:r w:rsidRPr="009B10C8">
              <w:rPr>
                <w:rFonts w:ascii="Times New Roman"/>
                <w:sz w:val="26"/>
                <w:szCs w:val="26"/>
              </w:rPr>
              <w:t>家</w:t>
            </w:r>
          </w:p>
        </w:tc>
      </w:tr>
      <w:tr w:rsidR="00424BA8" w:rsidRPr="00971B8B" w:rsidTr="00B36BED">
        <w:trPr>
          <w:trHeight w:val="409"/>
        </w:trPr>
        <w:tc>
          <w:tcPr>
            <w:tcW w:w="3570" w:type="dxa"/>
            <w:vAlign w:val="center"/>
          </w:tcPr>
          <w:p w:rsidR="00424BA8" w:rsidRPr="009B10C8" w:rsidRDefault="00424BA8" w:rsidP="0060631B">
            <w:pPr>
              <w:widowControl/>
              <w:overflowPunct/>
              <w:autoSpaceDE/>
              <w:autoSpaceDN/>
              <w:adjustRightInd w:val="0"/>
              <w:snapToGrid w:val="0"/>
              <w:rPr>
                <w:rFonts w:ascii="Times New Roman"/>
                <w:sz w:val="26"/>
                <w:szCs w:val="26"/>
              </w:rPr>
            </w:pPr>
            <w:r w:rsidRPr="009B10C8">
              <w:rPr>
                <w:rFonts w:ascii="Times New Roman"/>
                <w:sz w:val="26"/>
                <w:szCs w:val="26"/>
              </w:rPr>
              <w:t>累計產出關鍵技術或產品</w:t>
            </w:r>
          </w:p>
        </w:tc>
        <w:tc>
          <w:tcPr>
            <w:tcW w:w="1247"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30</w:t>
            </w:r>
            <w:r w:rsidRPr="009B10C8">
              <w:rPr>
                <w:rFonts w:ascii="Times New Roman"/>
                <w:sz w:val="26"/>
                <w:szCs w:val="26"/>
              </w:rPr>
              <w:t>件</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154</w:t>
            </w:r>
            <w:r w:rsidRPr="009B10C8">
              <w:rPr>
                <w:rFonts w:ascii="Times New Roman"/>
                <w:sz w:val="26"/>
                <w:szCs w:val="26"/>
              </w:rPr>
              <w:t>件</w:t>
            </w:r>
          </w:p>
        </w:tc>
        <w:tc>
          <w:tcPr>
            <w:tcW w:w="2269"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154</w:t>
            </w:r>
            <w:r w:rsidRPr="009B10C8">
              <w:rPr>
                <w:rFonts w:ascii="Times New Roman"/>
                <w:sz w:val="26"/>
                <w:szCs w:val="26"/>
              </w:rPr>
              <w:t>件</w:t>
            </w:r>
          </w:p>
        </w:tc>
      </w:tr>
      <w:tr w:rsidR="00424BA8" w:rsidRPr="00971B8B" w:rsidTr="00B36BED">
        <w:trPr>
          <w:trHeight w:val="446"/>
        </w:trPr>
        <w:tc>
          <w:tcPr>
            <w:tcW w:w="3570" w:type="dxa"/>
            <w:vAlign w:val="center"/>
          </w:tcPr>
          <w:p w:rsidR="00424BA8" w:rsidRPr="009B10C8" w:rsidRDefault="00424BA8" w:rsidP="0060631B">
            <w:pPr>
              <w:widowControl/>
              <w:overflowPunct/>
              <w:autoSpaceDE/>
              <w:autoSpaceDN/>
              <w:adjustRightInd w:val="0"/>
              <w:snapToGrid w:val="0"/>
              <w:rPr>
                <w:rFonts w:ascii="Times New Roman"/>
                <w:sz w:val="26"/>
                <w:szCs w:val="26"/>
              </w:rPr>
            </w:pPr>
            <w:r w:rsidRPr="009B10C8">
              <w:rPr>
                <w:rFonts w:ascii="Times New Roman"/>
                <w:sz w:val="26"/>
                <w:szCs w:val="26"/>
              </w:rPr>
              <w:t>累計創造就業機會</w:t>
            </w:r>
          </w:p>
        </w:tc>
        <w:tc>
          <w:tcPr>
            <w:tcW w:w="1247"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1,450</w:t>
            </w:r>
            <w:r w:rsidRPr="009B10C8">
              <w:rPr>
                <w:rFonts w:ascii="Times New Roman"/>
                <w:sz w:val="26"/>
                <w:szCs w:val="26"/>
              </w:rPr>
              <w:t>個</w:t>
            </w:r>
          </w:p>
        </w:tc>
        <w:tc>
          <w:tcPr>
            <w:tcW w:w="1364" w:type="dxa"/>
            <w:shd w:val="clear" w:color="auto" w:fill="auto"/>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2,478</w:t>
            </w:r>
            <w:r w:rsidRPr="009B10C8">
              <w:rPr>
                <w:rFonts w:ascii="Times New Roman"/>
                <w:sz w:val="26"/>
                <w:szCs w:val="26"/>
              </w:rPr>
              <w:t>個</w:t>
            </w:r>
          </w:p>
        </w:tc>
        <w:tc>
          <w:tcPr>
            <w:tcW w:w="2269" w:type="dxa"/>
            <w:vAlign w:val="center"/>
          </w:tcPr>
          <w:p w:rsidR="00424BA8" w:rsidRPr="009B10C8" w:rsidRDefault="00424BA8" w:rsidP="0060631B">
            <w:pPr>
              <w:widowControl/>
              <w:adjustRightInd w:val="0"/>
              <w:snapToGrid w:val="0"/>
              <w:jc w:val="center"/>
              <w:rPr>
                <w:rFonts w:ascii="Times New Roman"/>
                <w:sz w:val="26"/>
                <w:szCs w:val="26"/>
              </w:rPr>
            </w:pPr>
            <w:r w:rsidRPr="009B10C8">
              <w:rPr>
                <w:rFonts w:ascii="Times New Roman"/>
                <w:sz w:val="26"/>
                <w:szCs w:val="26"/>
              </w:rPr>
              <w:t>2,491</w:t>
            </w:r>
            <w:r w:rsidRPr="009B10C8">
              <w:rPr>
                <w:rFonts w:ascii="Times New Roman"/>
                <w:sz w:val="26"/>
                <w:szCs w:val="26"/>
              </w:rPr>
              <w:t>個</w:t>
            </w:r>
          </w:p>
        </w:tc>
      </w:tr>
    </w:tbl>
    <w:p w:rsidR="00424BA8" w:rsidRDefault="00424BA8" w:rsidP="00B36BED">
      <w:pPr>
        <w:pStyle w:val="3"/>
        <w:numPr>
          <w:ilvl w:val="0"/>
          <w:numId w:val="0"/>
        </w:numPr>
        <w:ind w:leftChars="-64" w:hangingChars="64" w:hanging="218"/>
        <w:rPr>
          <w:rFonts w:hAnsi="標楷體"/>
          <w:sz w:val="28"/>
          <w:szCs w:val="28"/>
        </w:rPr>
      </w:pPr>
      <w:r>
        <w:rPr>
          <w:rFonts w:hAnsi="標楷體" w:hint="eastAsia"/>
          <w:szCs w:val="32"/>
        </w:rPr>
        <w:t xml:space="preserve">  </w:t>
      </w:r>
      <w:r w:rsidR="00B36BED">
        <w:rPr>
          <w:rFonts w:hAnsi="標楷體" w:hint="eastAsia"/>
          <w:szCs w:val="32"/>
        </w:rPr>
        <w:t xml:space="preserve">  </w:t>
      </w:r>
      <w:bookmarkStart w:id="14" w:name="_Toc73698523"/>
      <w:r w:rsidR="003C0F6F">
        <w:rPr>
          <w:rFonts w:hAnsi="標楷體" w:hint="eastAsia"/>
          <w:szCs w:val="32"/>
        </w:rPr>
        <w:t xml:space="preserve"> </w:t>
      </w:r>
      <w:r w:rsidRPr="009B10C8">
        <w:rPr>
          <w:rFonts w:hAnsi="標楷體" w:hint="eastAsia"/>
          <w:sz w:val="28"/>
          <w:szCs w:val="28"/>
        </w:rPr>
        <w:t>資料來源：科技部</w:t>
      </w:r>
      <w:bookmarkEnd w:id="14"/>
    </w:p>
    <w:p w:rsidR="00632940" w:rsidRPr="00584CDE" w:rsidRDefault="00632940" w:rsidP="00632940">
      <w:pPr>
        <w:pStyle w:val="a3"/>
        <w:ind w:left="697" w:hanging="543"/>
        <w:jc w:val="center"/>
        <w:rPr>
          <w:rFonts w:ascii="Times New Roman"/>
          <w:b/>
          <w:color w:val="000000" w:themeColor="text1"/>
        </w:rPr>
      </w:pPr>
      <w:bookmarkStart w:id="15" w:name="_Toc75509324"/>
      <w:r w:rsidRPr="00584CDE">
        <w:rPr>
          <w:rFonts w:ascii="Times New Roman" w:hint="eastAsia"/>
          <w:b/>
          <w:color w:val="000000" w:themeColor="text1"/>
        </w:rPr>
        <w:t>本計畫中部科園區分項計畫</w:t>
      </w:r>
      <w:r w:rsidR="003A6376" w:rsidRPr="00584CDE">
        <w:rPr>
          <w:rFonts w:ascii="Times New Roman" w:hint="eastAsia"/>
          <w:b/>
          <w:color w:val="000000" w:themeColor="text1"/>
        </w:rPr>
        <w:t>產出可量化</w:t>
      </w:r>
      <w:r w:rsidRPr="00584CDE">
        <w:rPr>
          <w:rFonts w:ascii="Times New Roman" w:hint="eastAsia"/>
          <w:b/>
          <w:color w:val="000000" w:themeColor="text1"/>
        </w:rPr>
        <w:t>效益表</w:t>
      </w:r>
      <w:bookmarkEnd w:id="15"/>
    </w:p>
    <w:p w:rsidR="00632940" w:rsidRPr="00584CDE" w:rsidRDefault="00632940" w:rsidP="00632940">
      <w:pPr>
        <w:pStyle w:val="a3"/>
        <w:numPr>
          <w:ilvl w:val="0"/>
          <w:numId w:val="0"/>
        </w:numPr>
        <w:ind w:left="154"/>
        <w:jc w:val="right"/>
        <w:rPr>
          <w:rFonts w:ascii="Times New Roman"/>
          <w:color w:val="000000" w:themeColor="text1"/>
        </w:rPr>
      </w:pPr>
      <w:bookmarkStart w:id="16" w:name="_Toc75182805"/>
      <w:bookmarkStart w:id="17" w:name="_Toc75509325"/>
      <w:r w:rsidRPr="00584CDE">
        <w:rPr>
          <w:rFonts w:ascii="Times New Roman"/>
          <w:color w:val="000000" w:themeColor="text1"/>
        </w:rPr>
        <w:t>單位：千元</w:t>
      </w:r>
      <w:bookmarkEnd w:id="16"/>
      <w:bookmarkEnd w:id="17"/>
    </w:p>
    <w:tbl>
      <w:tblPr>
        <w:tblStyle w:val="af6"/>
        <w:tblW w:w="8670" w:type="dxa"/>
        <w:tblInd w:w="335" w:type="dxa"/>
        <w:tblLook w:val="04A0" w:firstRow="1" w:lastRow="0" w:firstColumn="1" w:lastColumn="0" w:noHBand="0" w:noVBand="1"/>
      </w:tblPr>
      <w:tblGrid>
        <w:gridCol w:w="850"/>
        <w:gridCol w:w="1530"/>
        <w:gridCol w:w="1700"/>
        <w:gridCol w:w="4590"/>
      </w:tblGrid>
      <w:tr w:rsidR="00632940" w:rsidRPr="00584CDE" w:rsidTr="008C3177">
        <w:trPr>
          <w:trHeight w:val="571"/>
        </w:trPr>
        <w:tc>
          <w:tcPr>
            <w:tcW w:w="850" w:type="dxa"/>
            <w:shd w:val="clear" w:color="auto" w:fill="auto"/>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項次</w:t>
            </w:r>
          </w:p>
        </w:tc>
        <w:tc>
          <w:tcPr>
            <w:tcW w:w="1530" w:type="dxa"/>
            <w:shd w:val="clear" w:color="auto" w:fill="auto"/>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項目</w:t>
            </w:r>
          </w:p>
        </w:tc>
        <w:tc>
          <w:tcPr>
            <w:tcW w:w="1700" w:type="dxa"/>
            <w:shd w:val="clear" w:color="auto" w:fill="auto"/>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金額</w:t>
            </w:r>
          </w:p>
        </w:tc>
        <w:tc>
          <w:tcPr>
            <w:tcW w:w="4590" w:type="dxa"/>
            <w:shd w:val="clear" w:color="auto" w:fill="auto"/>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備註</w:t>
            </w:r>
          </w:p>
        </w:tc>
      </w:tr>
      <w:tr w:rsidR="00632940" w:rsidRPr="00584CDE" w:rsidTr="008C3177">
        <w:tc>
          <w:tcPr>
            <w:tcW w:w="850" w:type="dxa"/>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1</w:t>
            </w:r>
          </w:p>
        </w:tc>
        <w:tc>
          <w:tcPr>
            <w:tcW w:w="1530" w:type="dxa"/>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proofErr w:type="gramStart"/>
            <w:r w:rsidRPr="00584CDE">
              <w:rPr>
                <w:rFonts w:ascii="Times New Roman"/>
                <w:color w:val="000000" w:themeColor="text1"/>
                <w:sz w:val="28"/>
                <w:szCs w:val="28"/>
              </w:rPr>
              <w:t>募</w:t>
            </w:r>
            <w:proofErr w:type="gramEnd"/>
            <w:r w:rsidRPr="00584CDE">
              <w:rPr>
                <w:rFonts w:ascii="Times New Roman"/>
                <w:color w:val="000000" w:themeColor="text1"/>
                <w:sz w:val="28"/>
                <w:szCs w:val="28"/>
              </w:rPr>
              <w:t>資金額</w:t>
            </w:r>
          </w:p>
        </w:tc>
        <w:tc>
          <w:tcPr>
            <w:tcW w:w="1700" w:type="dxa"/>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286,500</w:t>
            </w:r>
          </w:p>
        </w:tc>
        <w:tc>
          <w:tcPr>
            <w:tcW w:w="4590" w:type="dxa"/>
            <w:vAlign w:val="center"/>
          </w:tcPr>
          <w:p w:rsidR="00632940" w:rsidRPr="00584CDE" w:rsidRDefault="00632940" w:rsidP="009F4F6C">
            <w:pPr>
              <w:widowControl/>
              <w:overflowPunct/>
              <w:autoSpaceDE/>
              <w:autoSpaceDN/>
              <w:adjustRightInd w:val="0"/>
              <w:snapToGrid w:val="0"/>
              <w:ind w:leftChars="-10" w:left="251" w:hangingChars="95" w:hanging="285"/>
              <w:rPr>
                <w:rFonts w:ascii="Times New Roman"/>
                <w:color w:val="000000" w:themeColor="text1"/>
                <w:sz w:val="28"/>
                <w:szCs w:val="28"/>
              </w:rPr>
            </w:pPr>
            <w:r w:rsidRPr="00584CDE">
              <w:rPr>
                <w:rFonts w:ascii="Times New Roman" w:hint="eastAsia"/>
                <w:color w:val="000000" w:themeColor="text1"/>
                <w:sz w:val="28"/>
                <w:szCs w:val="28"/>
              </w:rPr>
              <w:t>1</w:t>
            </w:r>
            <w:r w:rsidRPr="00584CDE">
              <w:rPr>
                <w:rFonts w:ascii="Times New Roman"/>
                <w:color w:val="000000" w:themeColor="text1"/>
                <w:sz w:val="28"/>
                <w:szCs w:val="28"/>
              </w:rPr>
              <w:t>.</w:t>
            </w:r>
            <w:r w:rsidRPr="00584CDE">
              <w:rPr>
                <w:rFonts w:ascii="Times New Roman"/>
                <w:color w:val="000000" w:themeColor="text1"/>
                <w:sz w:val="28"/>
                <w:szCs w:val="28"/>
              </w:rPr>
              <w:t>自造基地育成加速器協助入駐</w:t>
            </w:r>
            <w:r w:rsidRPr="00584CDE">
              <w:rPr>
                <w:rFonts w:ascii="Times New Roman" w:hint="eastAsia"/>
                <w:color w:val="000000" w:themeColor="text1"/>
                <w:sz w:val="28"/>
                <w:szCs w:val="28"/>
              </w:rPr>
              <w:t xml:space="preserve">                                                                                                                                                 </w:t>
            </w:r>
            <w:r w:rsidRPr="00584CDE">
              <w:rPr>
                <w:rFonts w:ascii="Times New Roman"/>
                <w:color w:val="000000" w:themeColor="text1"/>
                <w:sz w:val="28"/>
                <w:szCs w:val="28"/>
              </w:rPr>
              <w:t>新創募資，投資型態皆為現金。</w:t>
            </w:r>
          </w:p>
          <w:p w:rsidR="00632940" w:rsidRPr="00584CDE" w:rsidRDefault="00632940" w:rsidP="009F4F6C">
            <w:pPr>
              <w:widowControl/>
              <w:overflowPunct/>
              <w:autoSpaceDE/>
              <w:autoSpaceDN/>
              <w:adjustRightInd w:val="0"/>
              <w:snapToGrid w:val="0"/>
              <w:ind w:leftChars="-10" w:left="251" w:hangingChars="95" w:hanging="285"/>
              <w:rPr>
                <w:rFonts w:ascii="Times New Roman"/>
                <w:color w:val="000000" w:themeColor="text1"/>
                <w:sz w:val="28"/>
                <w:szCs w:val="28"/>
              </w:rPr>
            </w:pPr>
            <w:r w:rsidRPr="00584CDE">
              <w:rPr>
                <w:rFonts w:ascii="Times New Roman" w:hint="eastAsia"/>
                <w:color w:val="000000" w:themeColor="text1"/>
                <w:sz w:val="28"/>
                <w:szCs w:val="28"/>
              </w:rPr>
              <w:t>2</w:t>
            </w:r>
            <w:r w:rsidRPr="00584CDE">
              <w:rPr>
                <w:rFonts w:ascii="Times New Roman"/>
                <w:color w:val="000000" w:themeColor="text1"/>
                <w:sz w:val="28"/>
                <w:szCs w:val="28"/>
              </w:rPr>
              <w:t>.</w:t>
            </w:r>
            <w:r w:rsidRPr="00584CDE">
              <w:rPr>
                <w:rFonts w:ascii="Times New Roman"/>
                <w:color w:val="000000" w:themeColor="text1"/>
                <w:sz w:val="28"/>
                <w:szCs w:val="28"/>
              </w:rPr>
              <w:t>衛星基地透過共同開發或創意實現，開發關鍵技術或產品，並協助新創募資。</w:t>
            </w:r>
          </w:p>
        </w:tc>
      </w:tr>
      <w:tr w:rsidR="00632940" w:rsidRPr="00584CDE" w:rsidTr="008C3177">
        <w:tc>
          <w:tcPr>
            <w:tcW w:w="850" w:type="dxa"/>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2</w:t>
            </w:r>
          </w:p>
        </w:tc>
        <w:tc>
          <w:tcPr>
            <w:tcW w:w="1530" w:type="dxa"/>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取得訂單</w:t>
            </w:r>
          </w:p>
        </w:tc>
        <w:tc>
          <w:tcPr>
            <w:tcW w:w="1700" w:type="dxa"/>
            <w:vAlign w:val="center"/>
          </w:tcPr>
          <w:p w:rsidR="00632940" w:rsidRPr="00584CDE" w:rsidRDefault="00632940" w:rsidP="009F4F6C">
            <w:pPr>
              <w:widowControl/>
              <w:overflowPunct/>
              <w:autoSpaceDE/>
              <w:autoSpaceDN/>
              <w:adjustRightInd w:val="0"/>
              <w:snapToGrid w:val="0"/>
              <w:jc w:val="center"/>
              <w:rPr>
                <w:rFonts w:ascii="Times New Roman"/>
                <w:color w:val="000000" w:themeColor="text1"/>
                <w:sz w:val="28"/>
                <w:szCs w:val="28"/>
              </w:rPr>
            </w:pPr>
            <w:r w:rsidRPr="00584CDE">
              <w:rPr>
                <w:rFonts w:ascii="Times New Roman"/>
                <w:color w:val="000000" w:themeColor="text1"/>
                <w:sz w:val="28"/>
                <w:szCs w:val="28"/>
              </w:rPr>
              <w:t>39,211</w:t>
            </w:r>
          </w:p>
        </w:tc>
        <w:tc>
          <w:tcPr>
            <w:tcW w:w="4590" w:type="dxa"/>
            <w:vAlign w:val="center"/>
          </w:tcPr>
          <w:p w:rsidR="00632940" w:rsidRPr="00584CDE" w:rsidRDefault="00632940" w:rsidP="009F4F6C">
            <w:pPr>
              <w:widowControl/>
              <w:overflowPunct/>
              <w:autoSpaceDE/>
              <w:autoSpaceDN/>
              <w:adjustRightInd w:val="0"/>
              <w:snapToGrid w:val="0"/>
              <w:rPr>
                <w:rFonts w:ascii="Times New Roman"/>
                <w:color w:val="000000" w:themeColor="text1"/>
                <w:sz w:val="28"/>
                <w:szCs w:val="28"/>
              </w:rPr>
            </w:pPr>
            <w:r w:rsidRPr="00584CDE">
              <w:rPr>
                <w:rFonts w:ascii="Times New Roman"/>
                <w:color w:val="000000" w:themeColor="text1"/>
                <w:sz w:val="28"/>
                <w:szCs w:val="28"/>
              </w:rPr>
              <w:t>衛星基地透過共同開發或創意實現，開發關鍵技術或產品取得訂單。</w:t>
            </w:r>
          </w:p>
        </w:tc>
      </w:tr>
    </w:tbl>
    <w:p w:rsidR="00632940" w:rsidRPr="00584CDE" w:rsidRDefault="00632940" w:rsidP="008C3177">
      <w:pPr>
        <w:pStyle w:val="3"/>
        <w:numPr>
          <w:ilvl w:val="0"/>
          <w:numId w:val="0"/>
        </w:numPr>
        <w:ind w:leftChars="-85" w:left="-97" w:hangingChars="64" w:hanging="192"/>
        <w:rPr>
          <w:rFonts w:hAnsi="標楷體"/>
          <w:color w:val="000000" w:themeColor="text1"/>
          <w:sz w:val="28"/>
          <w:szCs w:val="28"/>
        </w:rPr>
      </w:pPr>
      <w:r w:rsidRPr="00584CDE">
        <w:rPr>
          <w:rFonts w:hAnsi="標楷體" w:hint="eastAsia"/>
          <w:color w:val="000000" w:themeColor="text1"/>
          <w:sz w:val="28"/>
          <w:szCs w:val="28"/>
        </w:rPr>
        <w:t xml:space="preserve">   </w:t>
      </w:r>
      <w:r w:rsidR="009F4F6C" w:rsidRPr="00584CDE">
        <w:rPr>
          <w:rFonts w:hAnsi="標楷體" w:hint="eastAsia"/>
          <w:color w:val="000000" w:themeColor="text1"/>
          <w:sz w:val="28"/>
          <w:szCs w:val="28"/>
        </w:rPr>
        <w:t xml:space="preserve"> </w:t>
      </w:r>
      <w:r w:rsidRPr="00584CDE">
        <w:rPr>
          <w:rFonts w:hAnsi="標楷體" w:hint="eastAsia"/>
          <w:color w:val="000000" w:themeColor="text1"/>
          <w:sz w:val="28"/>
          <w:szCs w:val="28"/>
        </w:rPr>
        <w:t>資料來源：科技部</w:t>
      </w:r>
    </w:p>
    <w:p w:rsidR="00BC75E4" w:rsidRPr="00584CDE" w:rsidRDefault="00BC75E4" w:rsidP="00B36BED">
      <w:pPr>
        <w:pStyle w:val="3"/>
        <w:numPr>
          <w:ilvl w:val="0"/>
          <w:numId w:val="0"/>
        </w:numPr>
        <w:ind w:leftChars="-64" w:left="-26" w:hangingChars="64" w:hanging="192"/>
        <w:rPr>
          <w:rFonts w:hAnsi="標楷體"/>
          <w:color w:val="000000" w:themeColor="text1"/>
          <w:sz w:val="28"/>
          <w:szCs w:val="28"/>
        </w:rPr>
      </w:pPr>
    </w:p>
    <w:p w:rsidR="00632940" w:rsidRDefault="003A6376" w:rsidP="00632940">
      <w:pPr>
        <w:pStyle w:val="2"/>
        <w:ind w:left="1022" w:hanging="682"/>
        <w:rPr>
          <w:rFonts w:hAnsi="標楷體"/>
          <w:sz w:val="28"/>
          <w:szCs w:val="28"/>
        </w:rPr>
      </w:pPr>
      <w:r w:rsidRPr="00584CDE">
        <w:rPr>
          <w:rFonts w:hAnsi="標楷體" w:hint="eastAsia"/>
          <w:color w:val="000000" w:themeColor="text1"/>
          <w:szCs w:val="32"/>
        </w:rPr>
        <w:t>至於</w:t>
      </w:r>
      <w:r w:rsidR="004E2A62" w:rsidRPr="00584CDE">
        <w:rPr>
          <w:rFonts w:hAnsi="標楷體" w:hint="eastAsia"/>
          <w:color w:val="000000" w:themeColor="text1"/>
          <w:szCs w:val="32"/>
        </w:rPr>
        <w:t>本計畫</w:t>
      </w:r>
      <w:r w:rsidR="00632940" w:rsidRPr="00584CDE">
        <w:rPr>
          <w:rFonts w:hAnsi="標楷體" w:hint="eastAsia"/>
          <w:color w:val="000000" w:themeColor="text1"/>
          <w:szCs w:val="32"/>
        </w:rPr>
        <w:t>南</w:t>
      </w:r>
      <w:r w:rsidR="00632940" w:rsidRPr="00584CDE">
        <w:rPr>
          <w:rFonts w:ascii="Times New Roman" w:hAnsi="Times New Roman" w:hint="eastAsia"/>
          <w:color w:val="000000" w:themeColor="text1"/>
          <w:szCs w:val="32"/>
        </w:rPr>
        <w:t>部科學</w:t>
      </w:r>
      <w:r w:rsidR="00632940" w:rsidRPr="00584CDE">
        <w:rPr>
          <w:rFonts w:hAnsi="標楷體" w:hint="eastAsia"/>
          <w:color w:val="000000" w:themeColor="text1"/>
          <w:szCs w:val="32"/>
        </w:rPr>
        <w:t>園區</w:t>
      </w:r>
      <w:r w:rsidR="00632940" w:rsidRPr="00584CDE">
        <w:rPr>
          <w:rFonts w:ascii="Times New Roman" w:hAnsi="Times New Roman"/>
          <w:color w:val="000000" w:themeColor="text1"/>
          <w:szCs w:val="32"/>
        </w:rPr>
        <w:t>分項</w:t>
      </w:r>
      <w:r w:rsidR="00632940" w:rsidRPr="00584CDE">
        <w:rPr>
          <w:rFonts w:ascii="Times New Roman" w:hAnsi="Times New Roman" w:hint="eastAsia"/>
          <w:color w:val="000000" w:themeColor="text1"/>
          <w:szCs w:val="32"/>
        </w:rPr>
        <w:t>計畫</w:t>
      </w:r>
      <w:r w:rsidR="004E2A62" w:rsidRPr="00584CDE">
        <w:rPr>
          <w:rFonts w:ascii="Times New Roman" w:hAnsi="Times New Roman" w:hint="eastAsia"/>
          <w:color w:val="000000" w:themeColor="text1"/>
          <w:szCs w:val="32"/>
        </w:rPr>
        <w:t>，主要工作項目為：</w:t>
      </w:r>
      <w:r w:rsidR="00632940" w:rsidRPr="00584CDE">
        <w:rPr>
          <w:rFonts w:ascii="Times New Roman"/>
          <w:color w:val="000000" w:themeColor="text1"/>
          <w:szCs w:val="32"/>
        </w:rPr>
        <w:t>無人機群飛技術發展及應用</w:t>
      </w:r>
      <w:r w:rsidR="00632940" w:rsidRPr="00584CDE">
        <w:rPr>
          <w:rFonts w:ascii="Times New Roman" w:hint="eastAsia"/>
          <w:color w:val="000000" w:themeColor="text1"/>
          <w:szCs w:val="32"/>
        </w:rPr>
        <w:t>、</w:t>
      </w:r>
      <w:r w:rsidR="00632940" w:rsidRPr="00584CDE">
        <w:rPr>
          <w:rFonts w:ascii="Times New Roman"/>
          <w:color w:val="000000" w:themeColor="text1"/>
          <w:szCs w:val="32"/>
        </w:rPr>
        <w:t>自造基地場域委託維運</w:t>
      </w:r>
      <w:r w:rsidR="00632940" w:rsidRPr="00584CDE">
        <w:rPr>
          <w:rFonts w:ascii="Times New Roman" w:hint="eastAsia"/>
          <w:color w:val="000000" w:themeColor="text1"/>
          <w:szCs w:val="32"/>
        </w:rPr>
        <w:t>、</w:t>
      </w:r>
      <w:r w:rsidR="00632940" w:rsidRPr="00584CDE">
        <w:rPr>
          <w:rFonts w:ascii="Times New Roman"/>
          <w:color w:val="000000" w:themeColor="text1"/>
          <w:szCs w:val="32"/>
        </w:rPr>
        <w:t>加速器委託服務</w:t>
      </w:r>
      <w:r w:rsidR="00632940" w:rsidRPr="00584CDE">
        <w:rPr>
          <w:rFonts w:ascii="Times New Roman" w:hint="eastAsia"/>
          <w:color w:val="000000" w:themeColor="text1"/>
          <w:szCs w:val="32"/>
        </w:rPr>
        <w:t>、</w:t>
      </w:r>
      <w:r w:rsidR="00632940" w:rsidRPr="00584CDE">
        <w:rPr>
          <w:rFonts w:ascii="Times New Roman"/>
          <w:color w:val="000000" w:themeColor="text1"/>
          <w:szCs w:val="32"/>
        </w:rPr>
        <w:t>計畫品質與進度管考</w:t>
      </w:r>
      <w:r w:rsidR="00632940" w:rsidRPr="00584CDE">
        <w:rPr>
          <w:rFonts w:ascii="Times New Roman" w:hint="eastAsia"/>
          <w:color w:val="000000" w:themeColor="text1"/>
          <w:szCs w:val="32"/>
        </w:rPr>
        <w:t>、</w:t>
      </w:r>
      <w:r w:rsidR="00632940" w:rsidRPr="00584CDE">
        <w:rPr>
          <w:rFonts w:ascii="Times New Roman"/>
          <w:color w:val="000000" w:themeColor="text1"/>
          <w:szCs w:val="32"/>
        </w:rPr>
        <w:t>自造基</w:t>
      </w:r>
      <w:r w:rsidR="00632940" w:rsidRPr="00584CDE">
        <w:rPr>
          <w:rFonts w:ascii="Times New Roman"/>
          <w:color w:val="000000" w:themeColor="text1"/>
          <w:szCs w:val="32"/>
        </w:rPr>
        <w:lastRenderedPageBreak/>
        <w:t>地硬體設備建置</w:t>
      </w:r>
      <w:r w:rsidR="004E2A62" w:rsidRPr="00584CDE">
        <w:rPr>
          <w:rFonts w:ascii="Times New Roman" w:hint="eastAsia"/>
          <w:color w:val="000000" w:themeColor="text1"/>
          <w:szCs w:val="32"/>
        </w:rPr>
        <w:t>及辦理</w:t>
      </w:r>
      <w:r w:rsidR="00632940" w:rsidRPr="00584CDE">
        <w:rPr>
          <w:rFonts w:ascii="Times New Roman"/>
          <w:color w:val="000000" w:themeColor="text1"/>
          <w:szCs w:val="32"/>
        </w:rPr>
        <w:t>獎</w:t>
      </w:r>
      <w:r w:rsidR="004E2A62" w:rsidRPr="00584CDE">
        <w:rPr>
          <w:rFonts w:ascii="Times New Roman" w:hint="eastAsia"/>
          <w:color w:val="000000" w:themeColor="text1"/>
          <w:szCs w:val="32"/>
        </w:rPr>
        <w:t>勵</w:t>
      </w:r>
      <w:r w:rsidR="00632940" w:rsidRPr="00584CDE">
        <w:rPr>
          <w:rFonts w:ascii="Times New Roman"/>
          <w:color w:val="000000" w:themeColor="text1"/>
          <w:szCs w:val="32"/>
        </w:rPr>
        <w:t>補助案</w:t>
      </w:r>
      <w:r w:rsidR="004E2A62" w:rsidRPr="00584CDE">
        <w:rPr>
          <w:rFonts w:ascii="Times New Roman" w:hint="eastAsia"/>
          <w:color w:val="000000" w:themeColor="text1"/>
          <w:szCs w:val="32"/>
        </w:rPr>
        <w:t>等。</w:t>
      </w:r>
      <w:r w:rsidR="00632940" w:rsidRPr="00584CDE">
        <w:rPr>
          <w:rFonts w:hAnsi="標楷體"/>
          <w:color w:val="000000" w:themeColor="text1"/>
          <w:szCs w:val="32"/>
        </w:rPr>
        <w:t>可貨幣化之效益金額達17</w:t>
      </w:r>
      <w:r w:rsidR="00632940" w:rsidRPr="00584CDE">
        <w:rPr>
          <w:rFonts w:hAnsi="標楷體" w:hint="eastAsia"/>
          <w:color w:val="000000" w:themeColor="text1"/>
          <w:szCs w:val="32"/>
        </w:rPr>
        <w:t>億</w:t>
      </w:r>
      <w:r w:rsidR="00632940" w:rsidRPr="00584CDE">
        <w:rPr>
          <w:rFonts w:hAnsi="標楷體"/>
          <w:color w:val="000000" w:themeColor="text1"/>
          <w:szCs w:val="32"/>
        </w:rPr>
        <w:t>406</w:t>
      </w:r>
      <w:r w:rsidR="00632940" w:rsidRPr="00584CDE">
        <w:rPr>
          <w:rFonts w:hAnsi="標楷體" w:hint="eastAsia"/>
          <w:color w:val="000000" w:themeColor="text1"/>
          <w:szCs w:val="32"/>
        </w:rPr>
        <w:t>萬</w:t>
      </w:r>
      <w:r w:rsidR="00632940" w:rsidRPr="00584CDE">
        <w:rPr>
          <w:rFonts w:hAnsi="標楷體"/>
          <w:color w:val="000000" w:themeColor="text1"/>
          <w:szCs w:val="32"/>
        </w:rPr>
        <w:t>元</w:t>
      </w:r>
      <w:r w:rsidR="00632940" w:rsidRPr="00584CDE">
        <w:rPr>
          <w:rFonts w:hAnsi="標楷體" w:hint="eastAsia"/>
          <w:color w:val="000000" w:themeColor="text1"/>
          <w:szCs w:val="32"/>
        </w:rPr>
        <w:t>（</w:t>
      </w:r>
      <w:r w:rsidR="00632940" w:rsidRPr="00584CDE">
        <w:rPr>
          <w:rFonts w:hAnsi="標楷體"/>
          <w:color w:val="000000" w:themeColor="text1"/>
          <w:szCs w:val="32"/>
        </w:rPr>
        <w:t>如表</w:t>
      </w:r>
      <w:r w:rsidR="00E45524">
        <w:rPr>
          <w:rFonts w:hAnsi="標楷體" w:hint="eastAsia"/>
          <w:color w:val="000000" w:themeColor="text1"/>
          <w:szCs w:val="32"/>
        </w:rPr>
        <w:t>3</w:t>
      </w:r>
      <w:r w:rsidR="00632940" w:rsidRPr="00584CDE">
        <w:rPr>
          <w:rFonts w:hAnsi="標楷體" w:hint="eastAsia"/>
          <w:color w:val="000000" w:themeColor="text1"/>
          <w:szCs w:val="32"/>
        </w:rPr>
        <w:t>），也輔導培育</w:t>
      </w:r>
      <w:proofErr w:type="gramStart"/>
      <w:r w:rsidR="00632940" w:rsidRPr="00584CDE">
        <w:rPr>
          <w:rFonts w:hAnsi="標楷體" w:hint="eastAsia"/>
          <w:color w:val="000000" w:themeColor="text1"/>
          <w:szCs w:val="32"/>
        </w:rPr>
        <w:t>出俊質</w:t>
      </w:r>
      <w:proofErr w:type="gramEnd"/>
      <w:r w:rsidR="00632940" w:rsidRPr="00584CDE">
        <w:rPr>
          <w:rFonts w:hAnsi="標楷體" w:hint="eastAsia"/>
          <w:color w:val="000000" w:themeColor="text1"/>
          <w:szCs w:val="32"/>
        </w:rPr>
        <w:t>、合盛雲、足駿、司圖科技、女媧創造、</w:t>
      </w:r>
      <w:proofErr w:type="gramStart"/>
      <w:r w:rsidR="00632940" w:rsidRPr="00584CDE">
        <w:rPr>
          <w:rFonts w:hAnsi="標楷體"/>
          <w:color w:val="000000" w:themeColor="text1"/>
          <w:szCs w:val="32"/>
        </w:rPr>
        <w:t>業安科技</w:t>
      </w:r>
      <w:proofErr w:type="gramEnd"/>
      <w:r w:rsidR="00632940" w:rsidRPr="00584CDE">
        <w:rPr>
          <w:rFonts w:hAnsi="標楷體" w:hint="eastAsia"/>
          <w:color w:val="000000" w:themeColor="text1"/>
          <w:szCs w:val="32"/>
        </w:rPr>
        <w:t>、</w:t>
      </w:r>
      <w:proofErr w:type="gramStart"/>
      <w:r w:rsidR="00632940" w:rsidRPr="00584CDE">
        <w:rPr>
          <w:rFonts w:hAnsi="標楷體"/>
          <w:color w:val="000000" w:themeColor="text1"/>
          <w:szCs w:val="32"/>
        </w:rPr>
        <w:t>錫德斯</w:t>
      </w:r>
      <w:proofErr w:type="gramEnd"/>
      <w:r w:rsidR="00632940" w:rsidRPr="00584CDE">
        <w:rPr>
          <w:rFonts w:hAnsi="標楷體"/>
          <w:color w:val="000000" w:themeColor="text1"/>
          <w:szCs w:val="32"/>
        </w:rPr>
        <w:t>生</w:t>
      </w:r>
      <w:proofErr w:type="gramStart"/>
      <w:r w:rsidR="00632940" w:rsidRPr="00584CDE">
        <w:rPr>
          <w:rFonts w:hAnsi="標楷體"/>
          <w:color w:val="000000" w:themeColor="text1"/>
          <w:szCs w:val="32"/>
        </w:rPr>
        <w:t>醫</w:t>
      </w:r>
      <w:proofErr w:type="gramEnd"/>
      <w:r w:rsidR="00632940" w:rsidRPr="00584CDE">
        <w:rPr>
          <w:rFonts w:hAnsi="標楷體"/>
          <w:color w:val="000000" w:themeColor="text1"/>
          <w:szCs w:val="32"/>
        </w:rPr>
        <w:t>科技</w:t>
      </w:r>
      <w:r w:rsidR="00632940" w:rsidRPr="00584CDE">
        <w:rPr>
          <w:rFonts w:hAnsi="標楷體" w:hint="eastAsia"/>
          <w:color w:val="000000" w:themeColor="text1"/>
          <w:szCs w:val="32"/>
        </w:rPr>
        <w:t>及鎮</w:t>
      </w:r>
      <w:proofErr w:type="gramStart"/>
      <w:r w:rsidR="00632940" w:rsidRPr="00584CDE">
        <w:rPr>
          <w:rFonts w:hAnsi="標楷體" w:hint="eastAsia"/>
          <w:color w:val="000000" w:themeColor="text1"/>
          <w:szCs w:val="32"/>
        </w:rPr>
        <w:t>鑫</w:t>
      </w:r>
      <w:proofErr w:type="gramEnd"/>
      <w:r w:rsidR="00632940" w:rsidRPr="00584CDE">
        <w:rPr>
          <w:rFonts w:hAnsi="標楷體" w:hint="eastAsia"/>
          <w:color w:val="000000" w:themeColor="text1"/>
          <w:szCs w:val="32"/>
        </w:rPr>
        <w:t>科技等8家示範新創公司。</w:t>
      </w:r>
    </w:p>
    <w:p w:rsidR="00901892" w:rsidRPr="003E6B9E" w:rsidRDefault="00632940" w:rsidP="00967544">
      <w:pPr>
        <w:pStyle w:val="a3"/>
        <w:ind w:left="697" w:hanging="543"/>
        <w:jc w:val="center"/>
        <w:rPr>
          <w:rFonts w:hAnsi="標楷體"/>
          <w:b/>
          <w:color w:val="000000" w:themeColor="text1"/>
        </w:rPr>
      </w:pPr>
      <w:bookmarkStart w:id="18" w:name="_Toc75509326"/>
      <w:r w:rsidRPr="003E6B9E">
        <w:rPr>
          <w:rFonts w:hAnsi="標楷體" w:hint="eastAsia"/>
          <w:b/>
          <w:color w:val="000000" w:themeColor="text1"/>
        </w:rPr>
        <w:t>本計畫南科園區分項</w:t>
      </w:r>
      <w:r w:rsidRPr="003E6B9E">
        <w:rPr>
          <w:rFonts w:hAnsi="標楷體" w:hint="eastAsia"/>
          <w:b/>
          <w:color w:val="000000" w:themeColor="text1"/>
          <w:kern w:val="0"/>
        </w:rPr>
        <w:t>計畫</w:t>
      </w:r>
      <w:r w:rsidRPr="003E6B9E">
        <w:rPr>
          <w:rFonts w:hAnsi="標楷體" w:hint="eastAsia"/>
          <w:b/>
          <w:color w:val="000000" w:themeColor="text1"/>
        </w:rPr>
        <w:t>產出可貨幣化之效益金額</w:t>
      </w:r>
      <w:bookmarkEnd w:id="18"/>
    </w:p>
    <w:p w:rsidR="00901892" w:rsidRPr="0064089A" w:rsidRDefault="00901892" w:rsidP="000E4CF7">
      <w:pPr>
        <w:wordWrap w:val="0"/>
        <w:adjustRightInd w:val="0"/>
        <w:snapToGrid w:val="0"/>
        <w:spacing w:before="240" w:line="276" w:lineRule="auto"/>
        <w:ind w:leftChars="118" w:left="704" w:rightChars="101" w:right="344" w:hangingChars="101" w:hanging="303"/>
        <w:jc w:val="right"/>
        <w:rPr>
          <w:rFonts w:hAnsi="標楷體"/>
          <w:color w:val="7030A0"/>
          <w:szCs w:val="32"/>
        </w:rPr>
      </w:pPr>
      <w:r w:rsidRPr="003F0E8A">
        <w:rPr>
          <w:rFonts w:hAnsi="標楷體"/>
          <w:color w:val="000000" w:themeColor="text1"/>
          <w:sz w:val="28"/>
          <w:szCs w:val="28"/>
        </w:rPr>
        <w:t>單位：千元</w:t>
      </w:r>
    </w:p>
    <w:tbl>
      <w:tblPr>
        <w:tblStyle w:val="af6"/>
        <w:tblW w:w="8216" w:type="dxa"/>
        <w:tblInd w:w="562" w:type="dxa"/>
        <w:tblLook w:val="04A0" w:firstRow="1" w:lastRow="0" w:firstColumn="1" w:lastColumn="0" w:noHBand="0" w:noVBand="1"/>
      </w:tblPr>
      <w:tblGrid>
        <w:gridCol w:w="1246"/>
        <w:gridCol w:w="4760"/>
        <w:gridCol w:w="2210"/>
      </w:tblGrid>
      <w:tr w:rsidR="00901892" w:rsidRPr="0064089A" w:rsidTr="00202A7A">
        <w:trPr>
          <w:trHeight w:val="567"/>
          <w:tblHeader/>
        </w:trPr>
        <w:tc>
          <w:tcPr>
            <w:tcW w:w="1246" w:type="dxa"/>
            <w:shd w:val="clear" w:color="auto" w:fill="auto"/>
            <w:vAlign w:val="center"/>
          </w:tcPr>
          <w:p w:rsidR="00901892" w:rsidRPr="00882582" w:rsidRDefault="00901892" w:rsidP="00202A7A">
            <w:pPr>
              <w:adjustRightInd w:val="0"/>
              <w:snapToGrid w:val="0"/>
              <w:spacing w:line="200" w:lineRule="atLeast"/>
              <w:jc w:val="center"/>
              <w:rPr>
                <w:rFonts w:hAnsi="標楷體"/>
                <w:b/>
                <w:color w:val="000000" w:themeColor="text1"/>
                <w:sz w:val="28"/>
                <w:szCs w:val="28"/>
              </w:rPr>
            </w:pPr>
            <w:r w:rsidRPr="00882582">
              <w:rPr>
                <w:rFonts w:hAnsi="標楷體"/>
                <w:b/>
                <w:color w:val="000000" w:themeColor="text1"/>
                <w:sz w:val="28"/>
                <w:szCs w:val="28"/>
              </w:rPr>
              <w:t>項次</w:t>
            </w:r>
          </w:p>
        </w:tc>
        <w:tc>
          <w:tcPr>
            <w:tcW w:w="4760" w:type="dxa"/>
            <w:shd w:val="clear" w:color="auto" w:fill="auto"/>
            <w:vAlign w:val="center"/>
          </w:tcPr>
          <w:p w:rsidR="00901892" w:rsidRPr="00882582" w:rsidRDefault="00901892" w:rsidP="00202A7A">
            <w:pPr>
              <w:adjustRightInd w:val="0"/>
              <w:snapToGrid w:val="0"/>
              <w:spacing w:line="200" w:lineRule="atLeast"/>
              <w:jc w:val="center"/>
              <w:rPr>
                <w:rFonts w:hAnsi="標楷體"/>
                <w:b/>
                <w:color w:val="000000" w:themeColor="text1"/>
                <w:sz w:val="28"/>
                <w:szCs w:val="28"/>
              </w:rPr>
            </w:pPr>
            <w:r w:rsidRPr="00882582">
              <w:rPr>
                <w:rFonts w:hAnsi="標楷體"/>
                <w:b/>
                <w:color w:val="000000" w:themeColor="text1"/>
                <w:sz w:val="28"/>
                <w:szCs w:val="28"/>
              </w:rPr>
              <w:t>項目</w:t>
            </w:r>
          </w:p>
        </w:tc>
        <w:tc>
          <w:tcPr>
            <w:tcW w:w="2210" w:type="dxa"/>
            <w:shd w:val="clear" w:color="auto" w:fill="auto"/>
            <w:vAlign w:val="center"/>
          </w:tcPr>
          <w:p w:rsidR="00901892" w:rsidRPr="00882582" w:rsidRDefault="00901892" w:rsidP="00202A7A">
            <w:pPr>
              <w:adjustRightInd w:val="0"/>
              <w:snapToGrid w:val="0"/>
              <w:spacing w:line="200" w:lineRule="atLeast"/>
              <w:jc w:val="center"/>
              <w:rPr>
                <w:rFonts w:hAnsi="標楷體"/>
                <w:b/>
                <w:color w:val="000000" w:themeColor="text1"/>
                <w:sz w:val="28"/>
                <w:szCs w:val="28"/>
              </w:rPr>
            </w:pPr>
            <w:r w:rsidRPr="00882582">
              <w:rPr>
                <w:rFonts w:hAnsi="標楷體"/>
                <w:b/>
                <w:color w:val="000000" w:themeColor="text1"/>
                <w:sz w:val="28"/>
                <w:szCs w:val="28"/>
              </w:rPr>
              <w:t>金額</w:t>
            </w:r>
          </w:p>
        </w:tc>
      </w:tr>
      <w:tr w:rsidR="00901892" w:rsidRPr="0064089A" w:rsidTr="00202A7A">
        <w:trPr>
          <w:trHeight w:val="397"/>
        </w:trPr>
        <w:tc>
          <w:tcPr>
            <w:tcW w:w="1246" w:type="dxa"/>
            <w:vAlign w:val="center"/>
          </w:tcPr>
          <w:p w:rsidR="00901892" w:rsidRPr="00882582" w:rsidRDefault="00901892" w:rsidP="00202A7A">
            <w:pPr>
              <w:adjustRightInd w:val="0"/>
              <w:snapToGrid w:val="0"/>
              <w:spacing w:line="200" w:lineRule="atLeast"/>
              <w:jc w:val="center"/>
              <w:rPr>
                <w:rFonts w:ascii="Times New Roman"/>
                <w:color w:val="000000" w:themeColor="text1"/>
                <w:sz w:val="28"/>
                <w:szCs w:val="28"/>
              </w:rPr>
            </w:pPr>
            <w:r w:rsidRPr="00882582">
              <w:rPr>
                <w:rFonts w:ascii="Times New Roman"/>
                <w:color w:val="000000" w:themeColor="text1"/>
                <w:sz w:val="28"/>
                <w:szCs w:val="28"/>
              </w:rPr>
              <w:t>1</w:t>
            </w:r>
          </w:p>
        </w:tc>
        <w:tc>
          <w:tcPr>
            <w:tcW w:w="4760" w:type="dxa"/>
            <w:vAlign w:val="center"/>
          </w:tcPr>
          <w:p w:rsidR="00901892" w:rsidRPr="00882582" w:rsidRDefault="00901892" w:rsidP="00202A7A">
            <w:pPr>
              <w:adjustRightInd w:val="0"/>
              <w:snapToGrid w:val="0"/>
              <w:spacing w:line="200" w:lineRule="atLeast"/>
              <w:jc w:val="center"/>
              <w:rPr>
                <w:rFonts w:ascii="Times New Roman"/>
                <w:color w:val="000000" w:themeColor="text1"/>
                <w:sz w:val="28"/>
                <w:szCs w:val="28"/>
              </w:rPr>
            </w:pPr>
            <w:r w:rsidRPr="00882582">
              <w:rPr>
                <w:rFonts w:ascii="Times New Roman" w:hAnsi="標楷體"/>
                <w:color w:val="000000" w:themeColor="text1"/>
                <w:sz w:val="28"/>
                <w:szCs w:val="28"/>
              </w:rPr>
              <w:t>自造基地營運收入</w:t>
            </w:r>
          </w:p>
        </w:tc>
        <w:tc>
          <w:tcPr>
            <w:tcW w:w="2210" w:type="dxa"/>
            <w:vAlign w:val="center"/>
          </w:tcPr>
          <w:p w:rsidR="00901892" w:rsidRPr="00882582" w:rsidRDefault="00901892" w:rsidP="00202A7A">
            <w:pPr>
              <w:adjustRightInd w:val="0"/>
              <w:snapToGrid w:val="0"/>
              <w:spacing w:line="200" w:lineRule="atLeast"/>
              <w:jc w:val="right"/>
              <w:rPr>
                <w:rFonts w:ascii="Times New Roman"/>
                <w:color w:val="000000" w:themeColor="text1"/>
                <w:sz w:val="28"/>
                <w:szCs w:val="28"/>
              </w:rPr>
            </w:pPr>
            <w:r w:rsidRPr="00882582">
              <w:rPr>
                <w:rFonts w:ascii="Times New Roman"/>
                <w:color w:val="000000" w:themeColor="text1"/>
                <w:sz w:val="28"/>
                <w:szCs w:val="28"/>
              </w:rPr>
              <w:t xml:space="preserve">114,340 </w:t>
            </w:r>
          </w:p>
        </w:tc>
      </w:tr>
      <w:tr w:rsidR="00901892" w:rsidRPr="0064089A" w:rsidTr="00202A7A">
        <w:trPr>
          <w:trHeight w:val="397"/>
        </w:trPr>
        <w:tc>
          <w:tcPr>
            <w:tcW w:w="1246"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282E30">
              <w:rPr>
                <w:rFonts w:ascii="Times New Roman" w:hAnsi="標楷體"/>
                <w:color w:val="000000" w:themeColor="text1"/>
                <w:sz w:val="28"/>
                <w:szCs w:val="28"/>
              </w:rPr>
              <w:t>2</w:t>
            </w:r>
          </w:p>
        </w:tc>
        <w:tc>
          <w:tcPr>
            <w:tcW w:w="4760"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882582">
              <w:rPr>
                <w:rFonts w:ascii="Times New Roman" w:hAnsi="標楷體"/>
                <w:color w:val="000000" w:themeColor="text1"/>
                <w:sz w:val="28"/>
                <w:szCs w:val="28"/>
              </w:rPr>
              <w:t>協助</w:t>
            </w:r>
            <w:proofErr w:type="gramStart"/>
            <w:r w:rsidRPr="00882582">
              <w:rPr>
                <w:rFonts w:ascii="Times New Roman" w:hAnsi="標楷體"/>
                <w:color w:val="000000" w:themeColor="text1"/>
                <w:sz w:val="28"/>
                <w:szCs w:val="28"/>
              </w:rPr>
              <w:t>募</w:t>
            </w:r>
            <w:proofErr w:type="gramEnd"/>
            <w:r w:rsidRPr="00882582">
              <w:rPr>
                <w:rFonts w:ascii="Times New Roman" w:hAnsi="標楷體"/>
                <w:color w:val="000000" w:themeColor="text1"/>
                <w:sz w:val="28"/>
                <w:szCs w:val="28"/>
              </w:rPr>
              <w:t>資金額</w:t>
            </w:r>
          </w:p>
        </w:tc>
        <w:tc>
          <w:tcPr>
            <w:tcW w:w="2210" w:type="dxa"/>
            <w:vAlign w:val="center"/>
          </w:tcPr>
          <w:p w:rsidR="00901892" w:rsidRPr="00282E30" w:rsidRDefault="00901892" w:rsidP="00202A7A">
            <w:pPr>
              <w:adjustRightInd w:val="0"/>
              <w:snapToGrid w:val="0"/>
              <w:spacing w:line="200" w:lineRule="atLeast"/>
              <w:jc w:val="right"/>
              <w:rPr>
                <w:rFonts w:ascii="Times New Roman" w:hAnsi="標楷體"/>
                <w:color w:val="000000" w:themeColor="text1"/>
                <w:sz w:val="28"/>
                <w:szCs w:val="28"/>
              </w:rPr>
            </w:pPr>
            <w:r w:rsidRPr="00282E30">
              <w:rPr>
                <w:rFonts w:ascii="Times New Roman" w:hAnsi="標楷體"/>
                <w:color w:val="000000" w:themeColor="text1"/>
                <w:sz w:val="28"/>
                <w:szCs w:val="28"/>
              </w:rPr>
              <w:t xml:space="preserve">505,370 </w:t>
            </w:r>
          </w:p>
        </w:tc>
      </w:tr>
      <w:tr w:rsidR="00901892" w:rsidRPr="0064089A" w:rsidTr="00202A7A">
        <w:trPr>
          <w:trHeight w:val="397"/>
        </w:trPr>
        <w:tc>
          <w:tcPr>
            <w:tcW w:w="1246"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282E30">
              <w:rPr>
                <w:rFonts w:ascii="Times New Roman" w:hAnsi="標楷體"/>
                <w:color w:val="000000" w:themeColor="text1"/>
                <w:sz w:val="28"/>
                <w:szCs w:val="28"/>
              </w:rPr>
              <w:t>3</w:t>
            </w:r>
          </w:p>
        </w:tc>
        <w:tc>
          <w:tcPr>
            <w:tcW w:w="4760"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882582">
              <w:rPr>
                <w:rFonts w:ascii="Times New Roman" w:hAnsi="標楷體"/>
                <w:color w:val="000000" w:themeColor="text1"/>
                <w:sz w:val="28"/>
                <w:szCs w:val="28"/>
              </w:rPr>
              <w:t>促進投資金額</w:t>
            </w:r>
          </w:p>
        </w:tc>
        <w:tc>
          <w:tcPr>
            <w:tcW w:w="2210" w:type="dxa"/>
            <w:vAlign w:val="center"/>
          </w:tcPr>
          <w:p w:rsidR="00901892" w:rsidRPr="00282E30" w:rsidRDefault="00901892" w:rsidP="00202A7A">
            <w:pPr>
              <w:adjustRightInd w:val="0"/>
              <w:snapToGrid w:val="0"/>
              <w:spacing w:line="200" w:lineRule="atLeast"/>
              <w:jc w:val="right"/>
              <w:rPr>
                <w:rFonts w:ascii="Times New Roman" w:hAnsi="標楷體"/>
                <w:color w:val="000000" w:themeColor="text1"/>
                <w:sz w:val="28"/>
                <w:szCs w:val="28"/>
              </w:rPr>
            </w:pPr>
            <w:r w:rsidRPr="00282E30">
              <w:rPr>
                <w:rFonts w:ascii="Times New Roman" w:hAnsi="標楷體"/>
                <w:color w:val="000000" w:themeColor="text1"/>
                <w:sz w:val="28"/>
                <w:szCs w:val="28"/>
              </w:rPr>
              <w:t xml:space="preserve">240,980 </w:t>
            </w:r>
          </w:p>
        </w:tc>
      </w:tr>
      <w:tr w:rsidR="00901892" w:rsidRPr="0064089A" w:rsidTr="00202A7A">
        <w:trPr>
          <w:trHeight w:val="397"/>
        </w:trPr>
        <w:tc>
          <w:tcPr>
            <w:tcW w:w="1246"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282E30">
              <w:rPr>
                <w:rFonts w:ascii="Times New Roman" w:hAnsi="標楷體"/>
                <w:color w:val="000000" w:themeColor="text1"/>
                <w:sz w:val="28"/>
                <w:szCs w:val="28"/>
              </w:rPr>
              <w:t>4</w:t>
            </w:r>
          </w:p>
        </w:tc>
        <w:tc>
          <w:tcPr>
            <w:tcW w:w="4760"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882582">
              <w:rPr>
                <w:rFonts w:ascii="Times New Roman" w:hAnsi="標楷體"/>
                <w:color w:val="000000" w:themeColor="text1"/>
                <w:sz w:val="28"/>
                <w:szCs w:val="28"/>
              </w:rPr>
              <w:t>獲得訂單金額</w:t>
            </w:r>
          </w:p>
        </w:tc>
        <w:tc>
          <w:tcPr>
            <w:tcW w:w="2210" w:type="dxa"/>
            <w:vAlign w:val="center"/>
          </w:tcPr>
          <w:p w:rsidR="00901892" w:rsidRPr="00282E30" w:rsidRDefault="00901892" w:rsidP="00202A7A">
            <w:pPr>
              <w:adjustRightInd w:val="0"/>
              <w:snapToGrid w:val="0"/>
              <w:spacing w:line="200" w:lineRule="atLeast"/>
              <w:jc w:val="right"/>
              <w:rPr>
                <w:rFonts w:ascii="Times New Roman" w:hAnsi="標楷體"/>
                <w:color w:val="000000" w:themeColor="text1"/>
                <w:sz w:val="28"/>
                <w:szCs w:val="28"/>
              </w:rPr>
            </w:pPr>
            <w:r w:rsidRPr="00282E30">
              <w:rPr>
                <w:rFonts w:ascii="Times New Roman" w:hAnsi="標楷體"/>
                <w:color w:val="000000" w:themeColor="text1"/>
                <w:sz w:val="28"/>
                <w:szCs w:val="28"/>
              </w:rPr>
              <w:t xml:space="preserve">206,950 </w:t>
            </w:r>
          </w:p>
        </w:tc>
      </w:tr>
      <w:tr w:rsidR="00901892" w:rsidRPr="0064089A" w:rsidTr="00202A7A">
        <w:trPr>
          <w:trHeight w:val="397"/>
        </w:trPr>
        <w:tc>
          <w:tcPr>
            <w:tcW w:w="1246" w:type="dxa"/>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282E30">
              <w:rPr>
                <w:rFonts w:ascii="Times New Roman" w:hAnsi="標楷體"/>
                <w:color w:val="000000" w:themeColor="text1"/>
                <w:sz w:val="28"/>
                <w:szCs w:val="28"/>
              </w:rPr>
              <w:t>5</w:t>
            </w:r>
          </w:p>
        </w:tc>
        <w:tc>
          <w:tcPr>
            <w:tcW w:w="4760" w:type="dxa"/>
            <w:vAlign w:val="center"/>
          </w:tcPr>
          <w:p w:rsidR="00901892" w:rsidRPr="00282E30" w:rsidRDefault="00901892" w:rsidP="00202A7A">
            <w:pPr>
              <w:adjustRightInd w:val="0"/>
              <w:snapToGrid w:val="0"/>
              <w:spacing w:line="200" w:lineRule="atLeast"/>
              <w:jc w:val="left"/>
              <w:rPr>
                <w:rFonts w:ascii="Times New Roman" w:hAnsi="標楷體"/>
                <w:color w:val="000000" w:themeColor="text1"/>
                <w:sz w:val="28"/>
                <w:szCs w:val="28"/>
              </w:rPr>
            </w:pPr>
            <w:r w:rsidRPr="00882582">
              <w:rPr>
                <w:rFonts w:ascii="Times New Roman" w:hAnsi="標楷體"/>
                <w:color w:val="000000" w:themeColor="text1"/>
                <w:sz w:val="28"/>
                <w:szCs w:val="28"/>
              </w:rPr>
              <w:t>加速器成立投資公司</w:t>
            </w:r>
            <w:proofErr w:type="gramStart"/>
            <w:r w:rsidRPr="00882582">
              <w:rPr>
                <w:rFonts w:ascii="Times New Roman" w:hAnsi="標楷體"/>
                <w:color w:val="000000" w:themeColor="text1"/>
                <w:sz w:val="28"/>
                <w:szCs w:val="28"/>
              </w:rPr>
              <w:t>募</w:t>
            </w:r>
            <w:proofErr w:type="gramEnd"/>
            <w:r w:rsidRPr="00882582">
              <w:rPr>
                <w:rFonts w:ascii="Times New Roman" w:hAnsi="標楷體"/>
                <w:color w:val="000000" w:themeColor="text1"/>
                <w:sz w:val="28"/>
                <w:szCs w:val="28"/>
              </w:rPr>
              <w:t>資金額</w:t>
            </w:r>
          </w:p>
        </w:tc>
        <w:tc>
          <w:tcPr>
            <w:tcW w:w="2210" w:type="dxa"/>
            <w:vAlign w:val="center"/>
          </w:tcPr>
          <w:p w:rsidR="00901892" w:rsidRPr="00282E30" w:rsidRDefault="00901892" w:rsidP="00202A7A">
            <w:pPr>
              <w:adjustRightInd w:val="0"/>
              <w:snapToGrid w:val="0"/>
              <w:spacing w:line="200" w:lineRule="atLeast"/>
              <w:jc w:val="right"/>
              <w:rPr>
                <w:rFonts w:ascii="Times New Roman" w:hAnsi="標楷體"/>
                <w:color w:val="000000" w:themeColor="text1"/>
                <w:sz w:val="28"/>
                <w:szCs w:val="28"/>
              </w:rPr>
            </w:pPr>
            <w:r w:rsidRPr="00282E30">
              <w:rPr>
                <w:rFonts w:ascii="Times New Roman" w:hAnsi="標楷體"/>
                <w:color w:val="000000" w:themeColor="text1"/>
                <w:sz w:val="28"/>
                <w:szCs w:val="28"/>
              </w:rPr>
              <w:t xml:space="preserve">600,000 </w:t>
            </w:r>
          </w:p>
        </w:tc>
      </w:tr>
      <w:tr w:rsidR="00901892" w:rsidRPr="0064089A" w:rsidTr="00202A7A">
        <w:trPr>
          <w:trHeight w:val="397"/>
        </w:trPr>
        <w:tc>
          <w:tcPr>
            <w:tcW w:w="1246" w:type="dxa"/>
            <w:tcBorders>
              <w:bottom w:val="single" w:sz="4" w:space="0" w:color="auto"/>
            </w:tcBorders>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282E30">
              <w:rPr>
                <w:rFonts w:ascii="Times New Roman" w:hAnsi="標楷體"/>
                <w:color w:val="000000" w:themeColor="text1"/>
                <w:sz w:val="28"/>
                <w:szCs w:val="28"/>
              </w:rPr>
              <w:t>6</w:t>
            </w:r>
          </w:p>
        </w:tc>
        <w:tc>
          <w:tcPr>
            <w:tcW w:w="4760" w:type="dxa"/>
            <w:tcBorders>
              <w:bottom w:val="single" w:sz="4" w:space="0" w:color="auto"/>
            </w:tcBorders>
            <w:vAlign w:val="center"/>
          </w:tcPr>
          <w:p w:rsidR="00901892" w:rsidRPr="00282E30" w:rsidRDefault="00901892" w:rsidP="00202A7A">
            <w:pPr>
              <w:adjustRightInd w:val="0"/>
              <w:snapToGrid w:val="0"/>
              <w:spacing w:line="200" w:lineRule="atLeast"/>
              <w:jc w:val="center"/>
              <w:rPr>
                <w:rFonts w:ascii="Times New Roman" w:hAnsi="標楷體"/>
                <w:color w:val="000000" w:themeColor="text1"/>
                <w:sz w:val="28"/>
                <w:szCs w:val="28"/>
              </w:rPr>
            </w:pPr>
            <w:r w:rsidRPr="00882582">
              <w:rPr>
                <w:rFonts w:ascii="Times New Roman" w:hAnsi="標楷體"/>
                <w:color w:val="000000" w:themeColor="text1"/>
                <w:sz w:val="28"/>
                <w:szCs w:val="28"/>
              </w:rPr>
              <w:t>機關節約人力經費</w:t>
            </w:r>
          </w:p>
        </w:tc>
        <w:tc>
          <w:tcPr>
            <w:tcW w:w="2210" w:type="dxa"/>
            <w:tcBorders>
              <w:bottom w:val="single" w:sz="4" w:space="0" w:color="auto"/>
            </w:tcBorders>
            <w:vAlign w:val="center"/>
          </w:tcPr>
          <w:p w:rsidR="00901892" w:rsidRPr="00282E30" w:rsidRDefault="00901892" w:rsidP="00202A7A">
            <w:pPr>
              <w:adjustRightInd w:val="0"/>
              <w:snapToGrid w:val="0"/>
              <w:spacing w:line="200" w:lineRule="atLeast"/>
              <w:jc w:val="right"/>
              <w:rPr>
                <w:rFonts w:ascii="Times New Roman" w:hAnsi="標楷體"/>
                <w:color w:val="000000" w:themeColor="text1"/>
                <w:sz w:val="28"/>
                <w:szCs w:val="28"/>
              </w:rPr>
            </w:pPr>
            <w:r w:rsidRPr="00282E30">
              <w:rPr>
                <w:rFonts w:ascii="Times New Roman" w:hAnsi="標楷體"/>
                <w:color w:val="000000" w:themeColor="text1"/>
                <w:sz w:val="28"/>
                <w:szCs w:val="28"/>
              </w:rPr>
              <w:t xml:space="preserve">36,420 </w:t>
            </w:r>
          </w:p>
        </w:tc>
      </w:tr>
      <w:tr w:rsidR="00901892" w:rsidRPr="0064089A" w:rsidTr="00202A7A">
        <w:trPr>
          <w:trHeight w:val="454"/>
        </w:trPr>
        <w:tc>
          <w:tcPr>
            <w:tcW w:w="6006" w:type="dxa"/>
            <w:gridSpan w:val="2"/>
            <w:shd w:val="clear" w:color="auto" w:fill="auto"/>
            <w:vAlign w:val="center"/>
          </w:tcPr>
          <w:p w:rsidR="00901892" w:rsidRPr="00282E30" w:rsidRDefault="00901892" w:rsidP="00202A7A">
            <w:pPr>
              <w:adjustRightInd w:val="0"/>
              <w:snapToGrid w:val="0"/>
              <w:spacing w:line="200" w:lineRule="atLeast"/>
              <w:jc w:val="center"/>
              <w:rPr>
                <w:rFonts w:ascii="Times New Roman" w:hAnsi="標楷體"/>
                <w:b/>
                <w:color w:val="000000" w:themeColor="text1"/>
                <w:sz w:val="28"/>
                <w:szCs w:val="28"/>
              </w:rPr>
            </w:pPr>
            <w:r w:rsidRPr="00282E30">
              <w:rPr>
                <w:rFonts w:ascii="Times New Roman" w:hAnsi="標楷體"/>
                <w:b/>
                <w:color w:val="000000" w:themeColor="text1"/>
                <w:sz w:val="28"/>
                <w:szCs w:val="28"/>
              </w:rPr>
              <w:t>合計</w:t>
            </w:r>
          </w:p>
        </w:tc>
        <w:tc>
          <w:tcPr>
            <w:tcW w:w="2210" w:type="dxa"/>
            <w:shd w:val="clear" w:color="auto" w:fill="auto"/>
            <w:vAlign w:val="center"/>
          </w:tcPr>
          <w:p w:rsidR="00901892" w:rsidRPr="00282E30" w:rsidRDefault="00901892" w:rsidP="00202A7A">
            <w:pPr>
              <w:adjustRightInd w:val="0"/>
              <w:snapToGrid w:val="0"/>
              <w:spacing w:line="200" w:lineRule="atLeast"/>
              <w:jc w:val="right"/>
              <w:rPr>
                <w:rFonts w:ascii="Times New Roman" w:hAnsi="標楷體"/>
                <w:b/>
                <w:color w:val="000000" w:themeColor="text1"/>
                <w:sz w:val="28"/>
                <w:szCs w:val="28"/>
              </w:rPr>
            </w:pPr>
            <w:r w:rsidRPr="00282E30">
              <w:rPr>
                <w:rFonts w:ascii="Times New Roman" w:hAnsi="標楷體"/>
                <w:b/>
                <w:color w:val="000000" w:themeColor="text1"/>
                <w:sz w:val="28"/>
                <w:szCs w:val="28"/>
              </w:rPr>
              <w:t>1,704,060</w:t>
            </w:r>
          </w:p>
        </w:tc>
      </w:tr>
    </w:tbl>
    <w:p w:rsidR="00424BA8" w:rsidRDefault="008E40C5" w:rsidP="008E40C5">
      <w:pPr>
        <w:pStyle w:val="3"/>
        <w:numPr>
          <w:ilvl w:val="0"/>
          <w:numId w:val="0"/>
        </w:numPr>
        <w:ind w:leftChars="-64" w:left="-2" w:hangingChars="72" w:hanging="216"/>
        <w:rPr>
          <w:rFonts w:hAnsi="標楷體"/>
          <w:sz w:val="28"/>
          <w:szCs w:val="28"/>
        </w:rPr>
      </w:pPr>
      <w:r>
        <w:rPr>
          <w:rFonts w:hAnsi="標楷體" w:hint="eastAsia"/>
          <w:sz w:val="28"/>
          <w:szCs w:val="28"/>
        </w:rPr>
        <w:t xml:space="preserve">    </w:t>
      </w:r>
      <w:bookmarkStart w:id="19" w:name="_Toc73698524"/>
      <w:r w:rsidR="003C0F6F">
        <w:rPr>
          <w:rFonts w:hAnsi="標楷體" w:hint="eastAsia"/>
          <w:sz w:val="28"/>
          <w:szCs w:val="28"/>
        </w:rPr>
        <w:t xml:space="preserve"> </w:t>
      </w:r>
      <w:r w:rsidR="000E4CF7" w:rsidRPr="009B10C8">
        <w:rPr>
          <w:rFonts w:hAnsi="標楷體" w:hint="eastAsia"/>
          <w:sz w:val="28"/>
          <w:szCs w:val="28"/>
        </w:rPr>
        <w:t>資料來源：科技部</w:t>
      </w:r>
      <w:bookmarkEnd w:id="19"/>
    </w:p>
    <w:p w:rsidR="00105EF1" w:rsidRDefault="00105EF1" w:rsidP="008E40C5">
      <w:pPr>
        <w:pStyle w:val="3"/>
        <w:numPr>
          <w:ilvl w:val="0"/>
          <w:numId w:val="0"/>
        </w:numPr>
        <w:ind w:leftChars="-64" w:left="-2" w:hangingChars="72" w:hanging="216"/>
        <w:rPr>
          <w:rFonts w:hAnsi="標楷體"/>
          <w:sz w:val="28"/>
          <w:szCs w:val="28"/>
        </w:rPr>
      </w:pPr>
    </w:p>
    <w:p w:rsidR="00551DE6" w:rsidRPr="00BC544F" w:rsidRDefault="00471E91" w:rsidP="0070747E">
      <w:pPr>
        <w:pStyle w:val="2"/>
        <w:ind w:left="1022" w:hanging="682"/>
        <w:rPr>
          <w:rFonts w:hAnsi="標楷體"/>
          <w:b/>
          <w:color w:val="000000" w:themeColor="text1"/>
          <w:szCs w:val="32"/>
        </w:rPr>
      </w:pPr>
      <w:bookmarkStart w:id="20" w:name="_Toc73698525"/>
      <w:proofErr w:type="gramStart"/>
      <w:r>
        <w:rPr>
          <w:rFonts w:hAnsi="標楷體" w:hint="eastAsia"/>
          <w:color w:val="000000" w:themeColor="text1"/>
          <w:szCs w:val="32"/>
        </w:rPr>
        <w:t>查</w:t>
      </w:r>
      <w:r w:rsidR="005B22DC" w:rsidRPr="00BC544F">
        <w:rPr>
          <w:rFonts w:hAnsi="標楷體" w:hint="eastAsia"/>
          <w:color w:val="000000" w:themeColor="text1"/>
          <w:szCs w:val="32"/>
        </w:rPr>
        <w:t>據</w:t>
      </w:r>
      <w:r w:rsidR="000E4CF7" w:rsidRPr="00BC544F">
        <w:rPr>
          <w:rFonts w:hAnsi="標楷體" w:hint="eastAsia"/>
          <w:color w:val="000000" w:themeColor="text1"/>
          <w:szCs w:val="32"/>
        </w:rPr>
        <w:t>審議</w:t>
      </w:r>
      <w:proofErr w:type="gramEnd"/>
      <w:r w:rsidR="000E4CF7" w:rsidRPr="00BC544F">
        <w:rPr>
          <w:rFonts w:hAnsi="標楷體" w:hint="eastAsia"/>
          <w:color w:val="000000" w:themeColor="text1"/>
          <w:szCs w:val="32"/>
        </w:rPr>
        <w:t>本計畫</w:t>
      </w:r>
      <w:r>
        <w:rPr>
          <w:rFonts w:hAnsi="標楷體" w:hint="eastAsia"/>
          <w:color w:val="000000" w:themeColor="text1"/>
          <w:szCs w:val="32"/>
        </w:rPr>
        <w:t>之</w:t>
      </w:r>
      <w:r w:rsidR="005B22DC" w:rsidRPr="00BC544F">
        <w:rPr>
          <w:rFonts w:hAnsi="標楷體" w:hint="eastAsia"/>
          <w:color w:val="000000" w:themeColor="text1"/>
          <w:szCs w:val="32"/>
        </w:rPr>
        <w:t>「108-</w:t>
      </w:r>
      <w:proofErr w:type="gramStart"/>
      <w:r w:rsidR="005B22DC" w:rsidRPr="00BC544F">
        <w:rPr>
          <w:rFonts w:hAnsi="標楷體" w:hint="eastAsia"/>
          <w:color w:val="000000" w:themeColor="text1"/>
          <w:szCs w:val="32"/>
        </w:rPr>
        <w:t>109</w:t>
      </w:r>
      <w:proofErr w:type="gramEnd"/>
      <w:r w:rsidR="005B22DC" w:rsidRPr="00BC544F">
        <w:rPr>
          <w:rFonts w:hAnsi="標楷體" w:hint="eastAsia"/>
          <w:color w:val="000000" w:themeColor="text1"/>
          <w:szCs w:val="32"/>
        </w:rPr>
        <w:t>年度前瞻基礎建設計畫審查意見回復表」</w:t>
      </w:r>
      <w:proofErr w:type="gramStart"/>
      <w:r w:rsidR="005B22DC" w:rsidRPr="00BC544F">
        <w:rPr>
          <w:rFonts w:hAnsi="標楷體" w:hint="eastAsia"/>
          <w:color w:val="000000" w:themeColor="text1"/>
          <w:szCs w:val="32"/>
        </w:rPr>
        <w:t>（</w:t>
      </w:r>
      <w:proofErr w:type="gramEnd"/>
      <w:r w:rsidR="005B22DC" w:rsidRPr="00BC544F">
        <w:rPr>
          <w:rFonts w:hAnsi="標楷體" w:hint="eastAsia"/>
          <w:color w:val="000000" w:themeColor="text1"/>
          <w:szCs w:val="32"/>
        </w:rPr>
        <w:t>計畫名稱：園區智慧機器人創新自造基地計畫</w:t>
      </w:r>
      <w:proofErr w:type="gramStart"/>
      <w:r w:rsidR="005B22DC" w:rsidRPr="00BC544F">
        <w:rPr>
          <w:rFonts w:hAnsi="標楷體" w:hint="eastAsia"/>
          <w:color w:val="000000" w:themeColor="text1"/>
          <w:szCs w:val="32"/>
        </w:rPr>
        <w:t>）</w:t>
      </w:r>
      <w:proofErr w:type="gramEnd"/>
      <w:r w:rsidR="005B22DC" w:rsidRPr="00BC544F">
        <w:rPr>
          <w:rFonts w:hAnsi="標楷體" w:hint="eastAsia"/>
          <w:color w:val="000000" w:themeColor="text1"/>
          <w:szCs w:val="32"/>
        </w:rPr>
        <w:t>所示：「</w:t>
      </w:r>
      <w:r w:rsidR="005B22DC" w:rsidRPr="00BC544F">
        <w:rPr>
          <w:rFonts w:hAnsi="標楷體" w:hint="eastAsia"/>
          <w:color w:val="000000" w:themeColor="text1"/>
          <w:szCs w:val="32"/>
          <w:shd w:val="pct15" w:color="auto" w:fill="FFFFFF"/>
        </w:rPr>
        <w:t>執行單位應以</w:t>
      </w:r>
      <w:r w:rsidR="004B1009" w:rsidRPr="00BC544F">
        <w:rPr>
          <w:rFonts w:hAnsi="標楷體" w:hint="eastAsia"/>
          <w:color w:val="000000" w:themeColor="text1"/>
          <w:szCs w:val="32"/>
          <w:shd w:val="pct15" w:color="auto" w:fill="FFFFFF"/>
        </w:rPr>
        <w:t>4</w:t>
      </w:r>
      <w:r w:rsidR="005B22DC" w:rsidRPr="00BC544F">
        <w:rPr>
          <w:rFonts w:hAnsi="標楷體" w:hint="eastAsia"/>
          <w:color w:val="000000" w:themeColor="text1"/>
          <w:szCs w:val="32"/>
          <w:shd w:val="pct15" w:color="auto" w:fill="FFFFFF"/>
        </w:rPr>
        <w:t>年後使用收費可達收支平衡之經濟規模，建立未來可永續自主營運的經營財務模式為本計畫的首要目標</w:t>
      </w:r>
      <w:r w:rsidR="005B22DC" w:rsidRPr="00BC544F">
        <w:rPr>
          <w:rFonts w:hAnsi="標楷體" w:hint="eastAsia"/>
          <w:color w:val="000000" w:themeColor="text1"/>
          <w:szCs w:val="32"/>
        </w:rPr>
        <w:t>。」科技部回復意見略</w:t>
      </w:r>
      <w:proofErr w:type="gramStart"/>
      <w:r w:rsidR="005B22DC" w:rsidRPr="00BC544F">
        <w:rPr>
          <w:rFonts w:hAnsi="標楷體" w:hint="eastAsia"/>
          <w:color w:val="000000" w:themeColor="text1"/>
          <w:szCs w:val="32"/>
        </w:rPr>
        <w:t>以</w:t>
      </w:r>
      <w:proofErr w:type="gramEnd"/>
      <w:r w:rsidR="005B22DC" w:rsidRPr="00BC544F">
        <w:rPr>
          <w:rFonts w:hAnsi="標楷體" w:hint="eastAsia"/>
          <w:color w:val="000000" w:themeColor="text1"/>
          <w:szCs w:val="32"/>
        </w:rPr>
        <w:t>：</w:t>
      </w:r>
      <w:r w:rsidR="000E4CF7" w:rsidRPr="00BC544F">
        <w:rPr>
          <w:rFonts w:hAnsi="標楷體" w:hint="eastAsia"/>
          <w:color w:val="000000" w:themeColor="text1"/>
          <w:szCs w:val="32"/>
        </w:rPr>
        <w:t>「</w:t>
      </w:r>
      <w:r w:rsidR="005B22DC" w:rsidRPr="00215468">
        <w:rPr>
          <w:rFonts w:hAnsi="標楷體" w:hint="eastAsia"/>
          <w:color w:val="000000" w:themeColor="text1"/>
          <w:szCs w:val="32"/>
          <w:shd w:val="pct15" w:color="auto" w:fill="FFFFFF"/>
        </w:rPr>
        <w:t>期</w:t>
      </w:r>
      <w:r w:rsidR="000E4CF7" w:rsidRPr="00215468">
        <w:rPr>
          <w:rFonts w:hAnsi="標楷體" w:hint="eastAsia"/>
          <w:color w:val="000000" w:themeColor="text1"/>
          <w:szCs w:val="32"/>
          <w:shd w:val="pct15" w:color="auto" w:fill="FFFFFF"/>
        </w:rPr>
        <w:t>4</w:t>
      </w:r>
      <w:r w:rsidR="005B22DC" w:rsidRPr="00215468">
        <w:rPr>
          <w:rFonts w:hAnsi="標楷體" w:hint="eastAsia"/>
          <w:color w:val="000000" w:themeColor="text1"/>
          <w:szCs w:val="32"/>
          <w:shd w:val="pct15" w:color="auto" w:fill="FFFFFF"/>
        </w:rPr>
        <w:t>年後使用收費可達收支平衡之經濟規模，建立未來可永續自主營運的經營財務模式</w:t>
      </w:r>
      <w:r w:rsidR="005B22DC" w:rsidRPr="00BC544F">
        <w:rPr>
          <w:rFonts w:hAnsi="標楷體" w:hint="eastAsia"/>
          <w:color w:val="000000" w:themeColor="text1"/>
          <w:szCs w:val="32"/>
        </w:rPr>
        <w:t>」</w:t>
      </w:r>
      <w:r w:rsidR="000E4CF7" w:rsidRPr="00BC544F">
        <w:rPr>
          <w:rFonts w:hAnsi="標楷體" w:hint="eastAsia"/>
          <w:color w:val="000000" w:themeColor="text1"/>
          <w:szCs w:val="32"/>
        </w:rPr>
        <w:t>。</w:t>
      </w:r>
      <w:r w:rsidR="004B1009" w:rsidRPr="00BC544F">
        <w:rPr>
          <w:rFonts w:hAnsi="標楷體" w:hint="eastAsia"/>
          <w:color w:val="000000" w:themeColor="text1"/>
          <w:szCs w:val="32"/>
        </w:rPr>
        <w:t>而</w:t>
      </w:r>
      <w:proofErr w:type="gramStart"/>
      <w:r w:rsidR="004B1009" w:rsidRPr="00BC544F">
        <w:rPr>
          <w:rFonts w:hAnsi="標楷體" w:hint="eastAsia"/>
          <w:color w:val="000000" w:themeColor="text1"/>
          <w:szCs w:val="32"/>
        </w:rPr>
        <w:t>科技部</w:t>
      </w:r>
      <w:r>
        <w:rPr>
          <w:rFonts w:hAnsi="標楷體" w:hint="eastAsia"/>
          <w:color w:val="000000" w:themeColor="text1"/>
          <w:szCs w:val="32"/>
        </w:rPr>
        <w:t>於</w:t>
      </w:r>
      <w:r w:rsidR="004B1009" w:rsidRPr="00BC544F">
        <w:rPr>
          <w:rFonts w:hAnsi="標楷體" w:hint="eastAsia"/>
          <w:color w:val="000000" w:themeColor="text1"/>
          <w:szCs w:val="32"/>
        </w:rPr>
        <w:t>106年11月3日</w:t>
      </w:r>
      <w:proofErr w:type="gramEnd"/>
      <w:r w:rsidR="004B1009" w:rsidRPr="00BC544F">
        <w:rPr>
          <w:rFonts w:hAnsi="標楷體" w:hint="eastAsia"/>
          <w:color w:val="000000" w:themeColor="text1"/>
          <w:szCs w:val="32"/>
        </w:rPr>
        <w:t>對</w:t>
      </w:r>
      <w:r w:rsidR="004B1009" w:rsidRPr="00BC544F">
        <w:rPr>
          <w:rFonts w:hAnsi="標楷體"/>
          <w:color w:val="000000" w:themeColor="text1"/>
          <w:szCs w:val="32"/>
        </w:rPr>
        <w:t>本計畫</w:t>
      </w:r>
      <w:r w:rsidR="004B1009" w:rsidRPr="00BC544F">
        <w:rPr>
          <w:rFonts w:hAnsi="標楷體" w:hint="eastAsia"/>
          <w:color w:val="000000" w:themeColor="text1"/>
          <w:szCs w:val="32"/>
        </w:rPr>
        <w:t>召開之督導會議結論也提及：「</w:t>
      </w:r>
      <w:r w:rsidR="004B1009" w:rsidRPr="00215468">
        <w:rPr>
          <w:rFonts w:hAnsi="標楷體"/>
          <w:color w:val="000000" w:themeColor="text1"/>
          <w:szCs w:val="32"/>
          <w:shd w:val="pct15" w:color="auto" w:fill="FFFFFF"/>
        </w:rPr>
        <w:t>4年後須能自主營運，此期間應持續檢視自造基地之適當營運方式。</w:t>
      </w:r>
      <w:r w:rsidR="004B1009" w:rsidRPr="00BC544F">
        <w:rPr>
          <w:rFonts w:hAnsi="標楷體" w:hint="eastAsia"/>
          <w:color w:val="000000" w:themeColor="text1"/>
          <w:szCs w:val="32"/>
        </w:rPr>
        <w:t>」</w:t>
      </w:r>
      <w:r w:rsidR="009E4EBD" w:rsidRPr="00BC544F">
        <w:rPr>
          <w:rFonts w:hAnsi="標楷體" w:hint="eastAsia"/>
          <w:color w:val="000000" w:themeColor="text1"/>
          <w:szCs w:val="32"/>
        </w:rPr>
        <w:t>又據</w:t>
      </w:r>
      <w:r w:rsidR="005B22DC" w:rsidRPr="00BC544F">
        <w:rPr>
          <w:rFonts w:hAnsi="標楷體" w:hint="eastAsia"/>
          <w:color w:val="000000" w:themeColor="text1"/>
          <w:szCs w:val="32"/>
        </w:rPr>
        <w:t>「科技部園區智慧機器人創新自造基地計畫（107年8月）</w:t>
      </w:r>
      <w:r w:rsidR="006E543C" w:rsidRPr="00BC544F">
        <w:rPr>
          <w:rFonts w:hAnsi="標楷體" w:hint="eastAsia"/>
          <w:color w:val="000000" w:themeColor="text1"/>
          <w:szCs w:val="32"/>
        </w:rPr>
        <w:t>」</w:t>
      </w:r>
      <w:r w:rsidR="005B22DC" w:rsidRPr="00BC544F">
        <w:rPr>
          <w:rFonts w:hAnsi="標楷體" w:hint="eastAsia"/>
          <w:color w:val="000000" w:themeColor="text1"/>
          <w:szCs w:val="32"/>
        </w:rPr>
        <w:t>第2-45頁所載：「依照本團隊預估之財務報表分析，</w:t>
      </w:r>
      <w:r w:rsidR="009E4EBD" w:rsidRPr="00BC544F">
        <w:rPr>
          <w:rFonts w:hAnsi="標楷體" w:hint="eastAsia"/>
          <w:color w:val="000000" w:themeColor="text1"/>
          <w:szCs w:val="32"/>
        </w:rPr>
        <w:t>…</w:t>
      </w:r>
      <w:proofErr w:type="gramStart"/>
      <w:r w:rsidR="009E4EBD" w:rsidRPr="00BC544F">
        <w:rPr>
          <w:rFonts w:hAnsi="標楷體" w:hint="eastAsia"/>
          <w:color w:val="000000" w:themeColor="text1"/>
          <w:szCs w:val="32"/>
        </w:rPr>
        <w:t>…</w:t>
      </w:r>
      <w:proofErr w:type="gramEnd"/>
      <w:r w:rsidR="005B22DC" w:rsidRPr="00BC544F">
        <w:rPr>
          <w:rFonts w:hAnsi="標楷體" w:hint="eastAsia"/>
          <w:color w:val="000000" w:themeColor="text1"/>
          <w:szCs w:val="32"/>
        </w:rPr>
        <w:t>前4年在政府支援下，可達到本基地營運與支出損益兩平，第5年由</w:t>
      </w:r>
      <w:r w:rsidR="005B22DC" w:rsidRPr="00BC544F">
        <w:rPr>
          <w:rFonts w:hAnsi="標楷體" w:hint="eastAsia"/>
          <w:color w:val="000000" w:themeColor="text1"/>
          <w:szCs w:val="32"/>
        </w:rPr>
        <w:lastRenderedPageBreak/>
        <w:t>RSC公司接手，資本門支出減少，且營運已上軌道預估將能永續經營。…</w:t>
      </w:r>
      <w:proofErr w:type="gramStart"/>
      <w:r w:rsidR="005B22DC" w:rsidRPr="00BC544F">
        <w:rPr>
          <w:rFonts w:hAnsi="標楷體" w:hint="eastAsia"/>
          <w:color w:val="000000" w:themeColor="text1"/>
          <w:szCs w:val="32"/>
        </w:rPr>
        <w:t>…</w:t>
      </w:r>
      <w:proofErr w:type="gramEnd"/>
      <w:r w:rsidR="005B22DC" w:rsidRPr="00BC544F">
        <w:rPr>
          <w:rFonts w:hAnsi="標楷體" w:hint="eastAsia"/>
          <w:color w:val="000000" w:themeColor="text1"/>
          <w:szCs w:val="32"/>
        </w:rPr>
        <w:t>」</w:t>
      </w:r>
      <w:r w:rsidR="006E543C" w:rsidRPr="00BC544F">
        <w:rPr>
          <w:rFonts w:hAnsi="標楷體" w:hint="eastAsia"/>
          <w:color w:val="000000" w:themeColor="text1"/>
          <w:szCs w:val="32"/>
        </w:rPr>
        <w:t>及</w:t>
      </w:r>
      <w:r w:rsidR="00EC112B" w:rsidRPr="00BC544F">
        <w:rPr>
          <w:rFonts w:hAnsi="標楷體" w:hint="eastAsia"/>
          <w:color w:val="000000" w:themeColor="text1"/>
          <w:szCs w:val="32"/>
        </w:rPr>
        <w:t>「前瞻基礎建設計畫</w:t>
      </w:r>
      <w:proofErr w:type="gramStart"/>
      <w:r w:rsidR="00EC112B" w:rsidRPr="00BC544F">
        <w:rPr>
          <w:rFonts w:hAnsi="標楷體" w:hint="eastAsia"/>
          <w:color w:val="000000" w:themeColor="text1"/>
          <w:szCs w:val="32"/>
        </w:rPr>
        <w:t>107</w:t>
      </w:r>
      <w:proofErr w:type="gramEnd"/>
      <w:r w:rsidR="00EC112B" w:rsidRPr="00BC544F">
        <w:rPr>
          <w:rFonts w:hAnsi="標楷體" w:hint="eastAsia"/>
          <w:color w:val="000000" w:themeColor="text1"/>
          <w:szCs w:val="32"/>
        </w:rPr>
        <w:t>年度執行進度及績效報告〈園區智慧機器人創新自造基地計畫〉」（科技部108年1月）第6頁所載：「第2期特別預算（108-109年）預定工作重點2.園區智慧機器人創新自造基地朝自主營運規劃及執行，以逐步達到110年自主營運為主要目標。」</w:t>
      </w:r>
      <w:r w:rsidR="006E543C" w:rsidRPr="00BC544F">
        <w:rPr>
          <w:rFonts w:hAnsi="標楷體" w:hint="eastAsia"/>
          <w:color w:val="000000" w:themeColor="text1"/>
          <w:szCs w:val="32"/>
        </w:rPr>
        <w:t>可證</w:t>
      </w:r>
      <w:r w:rsidR="00211C8B" w:rsidRPr="00BC544F">
        <w:rPr>
          <w:rFonts w:hAnsi="標楷體" w:hint="eastAsia"/>
          <w:color w:val="000000" w:themeColor="text1"/>
          <w:szCs w:val="32"/>
        </w:rPr>
        <w:t>智慧自造基地自主營運</w:t>
      </w:r>
      <w:r>
        <w:rPr>
          <w:rFonts w:hAnsi="標楷體" w:hint="eastAsia"/>
          <w:color w:val="000000" w:themeColor="text1"/>
          <w:szCs w:val="32"/>
        </w:rPr>
        <w:t>，</w:t>
      </w:r>
      <w:r w:rsidR="00211C8B" w:rsidRPr="00BC544F">
        <w:rPr>
          <w:rFonts w:hAnsi="標楷體" w:hint="eastAsia"/>
          <w:color w:val="000000" w:themeColor="text1"/>
          <w:szCs w:val="32"/>
        </w:rPr>
        <w:t>為本計畫執行之</w:t>
      </w:r>
      <w:r>
        <w:rPr>
          <w:rFonts w:hAnsi="標楷體" w:hint="eastAsia"/>
          <w:color w:val="000000" w:themeColor="text1"/>
          <w:szCs w:val="32"/>
        </w:rPr>
        <w:t>重要</w:t>
      </w:r>
      <w:r w:rsidR="00211C8B" w:rsidRPr="00BC544F">
        <w:rPr>
          <w:rFonts w:hAnsi="標楷體" w:hint="eastAsia"/>
          <w:color w:val="000000" w:themeColor="text1"/>
          <w:szCs w:val="32"/>
        </w:rPr>
        <w:t>目標</w:t>
      </w:r>
      <w:r>
        <w:rPr>
          <w:rFonts w:hAnsi="標楷體" w:hint="eastAsia"/>
          <w:color w:val="000000" w:themeColor="text1"/>
          <w:szCs w:val="32"/>
        </w:rPr>
        <w:t>，應屬明確。</w:t>
      </w:r>
      <w:bookmarkEnd w:id="20"/>
    </w:p>
    <w:p w:rsidR="00C227F0" w:rsidRPr="00C227F0" w:rsidRDefault="009E16F4" w:rsidP="0070747E">
      <w:pPr>
        <w:pStyle w:val="2"/>
        <w:ind w:left="1022" w:hanging="682"/>
        <w:rPr>
          <w:rFonts w:hAnsi="標楷體"/>
          <w:color w:val="000000" w:themeColor="text1"/>
          <w:szCs w:val="32"/>
        </w:rPr>
      </w:pPr>
      <w:bookmarkStart w:id="21" w:name="_Toc73698526"/>
      <w:r w:rsidRPr="00BC544F">
        <w:rPr>
          <w:rFonts w:hAnsi="標楷體" w:hint="eastAsia"/>
          <w:color w:val="000000" w:themeColor="text1"/>
          <w:szCs w:val="32"/>
        </w:rPr>
        <w:t>然</w:t>
      </w:r>
      <w:r w:rsidR="00211C8B" w:rsidRPr="00BC544F">
        <w:rPr>
          <w:rFonts w:hAnsi="標楷體" w:hint="eastAsia"/>
          <w:color w:val="000000" w:themeColor="text1"/>
          <w:szCs w:val="32"/>
        </w:rPr>
        <w:t>據審計部查報，本計畫</w:t>
      </w:r>
      <w:r w:rsidRPr="00BC544F">
        <w:rPr>
          <w:rFonts w:hAnsi="標楷體" w:hint="eastAsia"/>
          <w:color w:val="000000" w:themeColor="text1"/>
          <w:szCs w:val="32"/>
        </w:rPr>
        <w:t>雖</w:t>
      </w:r>
      <w:r w:rsidR="00211C8B" w:rsidRPr="00BC544F">
        <w:rPr>
          <w:rFonts w:hAnsi="標楷體" w:hint="eastAsia"/>
          <w:color w:val="000000" w:themeColor="text1"/>
          <w:szCs w:val="32"/>
        </w:rPr>
        <w:t>已於中部及南部科學園區內建置智慧機器人創新自造基地，惟據各該基地之自主營運規劃，</w:t>
      </w:r>
      <w:proofErr w:type="gramStart"/>
      <w:r w:rsidR="00211C8B" w:rsidRPr="00BC544F">
        <w:rPr>
          <w:rFonts w:hAnsi="標楷體" w:hint="eastAsia"/>
          <w:color w:val="000000" w:themeColor="text1"/>
          <w:szCs w:val="32"/>
        </w:rPr>
        <w:t>110</w:t>
      </w:r>
      <w:proofErr w:type="gramEnd"/>
      <w:r w:rsidR="00211C8B" w:rsidRPr="00BC544F">
        <w:rPr>
          <w:rFonts w:hAnsi="標楷體" w:hint="eastAsia"/>
          <w:color w:val="000000" w:themeColor="text1"/>
          <w:szCs w:val="32"/>
        </w:rPr>
        <w:t>年度尚虧損808萬餘元及276萬元，將難以達成於</w:t>
      </w:r>
      <w:proofErr w:type="gramStart"/>
      <w:r w:rsidR="00211C8B" w:rsidRPr="00BC544F">
        <w:rPr>
          <w:rFonts w:hAnsi="標楷體" w:hint="eastAsia"/>
          <w:color w:val="000000" w:themeColor="text1"/>
          <w:szCs w:val="32"/>
        </w:rPr>
        <w:t>110</w:t>
      </w:r>
      <w:proofErr w:type="gramEnd"/>
      <w:r w:rsidR="00211C8B" w:rsidRPr="00BC544F">
        <w:rPr>
          <w:rFonts w:hAnsi="標楷體" w:hint="eastAsia"/>
          <w:color w:val="000000" w:themeColor="text1"/>
          <w:szCs w:val="32"/>
        </w:rPr>
        <w:t>年度場域自主營運之計畫目標。</w:t>
      </w:r>
      <w:r w:rsidR="00EC112B" w:rsidRPr="00BC544F">
        <w:rPr>
          <w:rFonts w:hAnsi="標楷體" w:hint="eastAsia"/>
          <w:color w:val="000000" w:themeColor="text1"/>
          <w:szCs w:val="32"/>
        </w:rPr>
        <w:t>對此科技部回復略</w:t>
      </w:r>
      <w:proofErr w:type="gramStart"/>
      <w:r w:rsidR="00EC112B" w:rsidRPr="00BC544F">
        <w:rPr>
          <w:rFonts w:hAnsi="標楷體" w:hint="eastAsia"/>
          <w:color w:val="000000" w:themeColor="text1"/>
          <w:szCs w:val="32"/>
        </w:rPr>
        <w:t>以</w:t>
      </w:r>
      <w:proofErr w:type="gramEnd"/>
      <w:r w:rsidR="00EC112B" w:rsidRPr="00BC544F">
        <w:rPr>
          <w:rFonts w:hAnsi="標楷體" w:hint="eastAsia"/>
          <w:color w:val="000000" w:themeColor="text1"/>
          <w:szCs w:val="32"/>
        </w:rPr>
        <w:t>，中部科學園區</w:t>
      </w:r>
      <w:r w:rsidR="00890338" w:rsidRPr="00BC544F">
        <w:rPr>
          <w:rFonts w:hAnsi="標楷體" w:hint="eastAsia"/>
          <w:color w:val="000000" w:themeColor="text1"/>
          <w:szCs w:val="32"/>
        </w:rPr>
        <w:t>已於</w:t>
      </w:r>
      <w:r w:rsidR="00890338" w:rsidRPr="00BC544F">
        <w:rPr>
          <w:rFonts w:hAnsi="標楷體"/>
          <w:color w:val="000000" w:themeColor="text1"/>
          <w:szCs w:val="32"/>
        </w:rPr>
        <w:t>109</w:t>
      </w:r>
      <w:r w:rsidR="00890338" w:rsidRPr="00BC544F">
        <w:rPr>
          <w:rFonts w:hAnsi="標楷體" w:hint="eastAsia"/>
          <w:color w:val="000000" w:themeColor="text1"/>
          <w:szCs w:val="32"/>
        </w:rPr>
        <w:t>年</w:t>
      </w:r>
      <w:r w:rsidR="00890338" w:rsidRPr="00BC544F">
        <w:rPr>
          <w:rFonts w:hAnsi="標楷體"/>
          <w:color w:val="000000" w:themeColor="text1"/>
          <w:szCs w:val="32"/>
        </w:rPr>
        <w:t>10</w:t>
      </w:r>
      <w:r w:rsidR="00890338" w:rsidRPr="00BC544F">
        <w:rPr>
          <w:rFonts w:hAnsi="標楷體" w:hint="eastAsia"/>
          <w:color w:val="000000" w:themeColor="text1"/>
          <w:szCs w:val="32"/>
        </w:rPr>
        <w:t>月間公開評選工研院為</w:t>
      </w:r>
      <w:r w:rsidR="00DE3132" w:rsidRPr="00BC544F">
        <w:rPr>
          <w:rFonts w:hAnsi="標楷體" w:hint="eastAsia"/>
          <w:color w:val="000000" w:themeColor="text1"/>
          <w:szCs w:val="32"/>
        </w:rPr>
        <w:t>智慧機器人創新自造基地</w:t>
      </w:r>
      <w:r w:rsidR="00890338" w:rsidRPr="00BC544F">
        <w:rPr>
          <w:rFonts w:hAnsi="標楷體" w:hint="eastAsia"/>
          <w:color w:val="000000" w:themeColor="text1"/>
          <w:szCs w:val="32"/>
        </w:rPr>
        <w:t>自主營運團隊，有關</w:t>
      </w:r>
      <w:proofErr w:type="gramStart"/>
      <w:r w:rsidR="00890338" w:rsidRPr="00BC544F">
        <w:rPr>
          <w:rFonts w:hAnsi="標楷體"/>
          <w:color w:val="000000" w:themeColor="text1"/>
          <w:szCs w:val="32"/>
        </w:rPr>
        <w:t>110</w:t>
      </w:r>
      <w:proofErr w:type="gramEnd"/>
      <w:r w:rsidR="00890338" w:rsidRPr="00BC544F">
        <w:rPr>
          <w:rFonts w:hAnsi="標楷體" w:hint="eastAsia"/>
          <w:color w:val="000000" w:themeColor="text1"/>
          <w:szCs w:val="32"/>
        </w:rPr>
        <w:t>年度尚短</w:t>
      </w:r>
      <w:proofErr w:type="gramStart"/>
      <w:r w:rsidR="00890338" w:rsidRPr="00BC544F">
        <w:rPr>
          <w:rFonts w:hAnsi="標楷體" w:hint="eastAsia"/>
          <w:color w:val="000000" w:themeColor="text1"/>
          <w:szCs w:val="32"/>
        </w:rPr>
        <w:t>絀</w:t>
      </w:r>
      <w:proofErr w:type="gramEnd"/>
      <w:r w:rsidR="00890338" w:rsidRPr="00BC544F">
        <w:rPr>
          <w:rFonts w:hAnsi="標楷體"/>
          <w:color w:val="000000" w:themeColor="text1"/>
          <w:szCs w:val="32"/>
        </w:rPr>
        <w:t>808</w:t>
      </w:r>
      <w:r w:rsidR="00890338" w:rsidRPr="00BC544F">
        <w:rPr>
          <w:rFonts w:hAnsi="標楷體" w:hint="eastAsia"/>
          <w:color w:val="000000" w:themeColor="text1"/>
          <w:szCs w:val="32"/>
        </w:rPr>
        <w:t>萬餘元部分，</w:t>
      </w:r>
      <w:r w:rsidR="003C505A" w:rsidRPr="00584CDE">
        <w:rPr>
          <w:rFonts w:hAnsi="標楷體" w:hint="eastAsia"/>
          <w:color w:val="000000" w:themeColor="text1"/>
          <w:szCs w:val="32"/>
        </w:rPr>
        <w:t>係為「中科園區智慧機器人創新自造基地計畫場域經營計畫辦公室專業服務委辦案」委辦單位工研院依契約規定提出之「自主營運規劃案」預估值：預期收入係依據</w:t>
      </w:r>
      <w:proofErr w:type="gramStart"/>
      <w:r w:rsidR="003C505A" w:rsidRPr="00584CDE">
        <w:rPr>
          <w:rFonts w:hAnsi="標楷體"/>
          <w:color w:val="000000" w:themeColor="text1"/>
          <w:szCs w:val="32"/>
        </w:rPr>
        <w:t>108</w:t>
      </w:r>
      <w:proofErr w:type="gramEnd"/>
      <w:r w:rsidR="003C505A" w:rsidRPr="00584CDE">
        <w:rPr>
          <w:rFonts w:hAnsi="標楷體" w:hint="eastAsia"/>
          <w:color w:val="000000" w:themeColor="text1"/>
          <w:szCs w:val="32"/>
        </w:rPr>
        <w:t>年度第</w:t>
      </w:r>
      <w:r w:rsidR="003C505A" w:rsidRPr="00584CDE">
        <w:rPr>
          <w:rFonts w:hAnsi="標楷體"/>
          <w:color w:val="000000" w:themeColor="text1"/>
          <w:szCs w:val="32"/>
        </w:rPr>
        <w:t>4</w:t>
      </w:r>
      <w:r w:rsidR="003C505A" w:rsidRPr="00584CDE">
        <w:rPr>
          <w:rFonts w:hAnsi="標楷體" w:hint="eastAsia"/>
          <w:color w:val="000000" w:themeColor="text1"/>
          <w:szCs w:val="32"/>
        </w:rPr>
        <w:t>季起試營運情況，所做之樂觀（約</w:t>
      </w:r>
      <w:r w:rsidR="003C505A" w:rsidRPr="00584CDE">
        <w:rPr>
          <w:rFonts w:hAnsi="標楷體"/>
          <w:color w:val="000000" w:themeColor="text1"/>
          <w:szCs w:val="32"/>
        </w:rPr>
        <w:t>703</w:t>
      </w:r>
      <w:r w:rsidR="003C505A" w:rsidRPr="00584CDE">
        <w:rPr>
          <w:rFonts w:hAnsi="標楷體" w:hint="eastAsia"/>
          <w:color w:val="000000" w:themeColor="text1"/>
          <w:szCs w:val="32"/>
        </w:rPr>
        <w:t>萬元）、普通（約</w:t>
      </w:r>
      <w:r w:rsidR="003C505A" w:rsidRPr="00584CDE">
        <w:rPr>
          <w:rFonts w:hAnsi="標楷體"/>
          <w:color w:val="000000" w:themeColor="text1"/>
          <w:szCs w:val="32"/>
        </w:rPr>
        <w:t>562</w:t>
      </w:r>
      <w:r w:rsidR="003C505A" w:rsidRPr="00584CDE">
        <w:rPr>
          <w:rFonts w:hAnsi="標楷體" w:hint="eastAsia"/>
          <w:color w:val="000000" w:themeColor="text1"/>
          <w:szCs w:val="32"/>
        </w:rPr>
        <w:t>萬元）及悲觀（</w:t>
      </w:r>
      <w:r w:rsidR="003C505A" w:rsidRPr="00584CDE">
        <w:rPr>
          <w:rFonts w:hAnsi="標楷體"/>
          <w:color w:val="000000" w:themeColor="text1"/>
          <w:szCs w:val="32"/>
        </w:rPr>
        <w:t>352</w:t>
      </w:r>
      <w:r w:rsidR="003C505A" w:rsidRPr="00584CDE">
        <w:rPr>
          <w:rFonts w:hAnsi="標楷體" w:hint="eastAsia"/>
          <w:color w:val="000000" w:themeColor="text1"/>
          <w:szCs w:val="32"/>
        </w:rPr>
        <w:t>萬元）等收入預估；支出部分則依自造基地</w:t>
      </w:r>
      <w:r w:rsidR="003C505A" w:rsidRPr="00584CDE">
        <w:rPr>
          <w:rFonts w:hAnsi="標楷體"/>
          <w:color w:val="000000" w:themeColor="text1"/>
          <w:szCs w:val="32"/>
        </w:rPr>
        <w:t>B1-2F</w:t>
      </w:r>
      <w:r w:rsidR="003C505A" w:rsidRPr="00584CDE">
        <w:rPr>
          <w:rFonts w:hAnsi="標楷體" w:hint="eastAsia"/>
          <w:color w:val="000000" w:themeColor="text1"/>
          <w:szCs w:val="32"/>
        </w:rPr>
        <w:t>空間基本營運費用（人事費、材料費及營業成本），約為</w:t>
      </w:r>
      <w:r w:rsidR="003C505A" w:rsidRPr="00584CDE">
        <w:rPr>
          <w:rFonts w:hAnsi="標楷體"/>
          <w:color w:val="000000" w:themeColor="text1"/>
          <w:szCs w:val="32"/>
        </w:rPr>
        <w:t>1,511</w:t>
      </w:r>
      <w:r w:rsidR="003C505A" w:rsidRPr="00584CDE">
        <w:rPr>
          <w:rFonts w:hAnsi="標楷體" w:hint="eastAsia"/>
          <w:color w:val="000000" w:themeColor="text1"/>
          <w:szCs w:val="32"/>
        </w:rPr>
        <w:t>萬元。</w:t>
      </w:r>
      <w:proofErr w:type="gramStart"/>
      <w:r w:rsidR="003C505A" w:rsidRPr="00584CDE">
        <w:rPr>
          <w:rFonts w:hAnsi="標楷體" w:hint="eastAsia"/>
          <w:color w:val="000000" w:themeColor="text1"/>
          <w:szCs w:val="32"/>
        </w:rPr>
        <w:t>爰</w:t>
      </w:r>
      <w:proofErr w:type="gramEnd"/>
      <w:r w:rsidR="003C505A" w:rsidRPr="00584CDE">
        <w:rPr>
          <w:rFonts w:hAnsi="標楷體" w:hint="eastAsia"/>
          <w:color w:val="000000" w:themeColor="text1"/>
          <w:szCs w:val="32"/>
        </w:rPr>
        <w:t>預估</w:t>
      </w:r>
      <w:r w:rsidR="003C505A" w:rsidRPr="00584CDE">
        <w:rPr>
          <w:rFonts w:hAnsi="標楷體"/>
          <w:color w:val="000000" w:themeColor="text1"/>
          <w:szCs w:val="32"/>
        </w:rPr>
        <w:t>110</w:t>
      </w:r>
      <w:r w:rsidR="003C505A" w:rsidRPr="00584CDE">
        <w:rPr>
          <w:rFonts w:hAnsi="標楷體" w:hint="eastAsia"/>
          <w:color w:val="000000" w:themeColor="text1"/>
          <w:szCs w:val="32"/>
        </w:rPr>
        <w:t>年在樂觀收入下（約</w:t>
      </w:r>
      <w:r w:rsidR="003C505A" w:rsidRPr="00584CDE">
        <w:rPr>
          <w:rFonts w:hAnsi="標楷體"/>
          <w:color w:val="000000" w:themeColor="text1"/>
          <w:szCs w:val="32"/>
        </w:rPr>
        <w:t>703</w:t>
      </w:r>
      <w:r w:rsidR="003C505A" w:rsidRPr="00584CDE">
        <w:rPr>
          <w:rFonts w:hAnsi="標楷體" w:hint="eastAsia"/>
          <w:color w:val="000000" w:themeColor="text1"/>
          <w:szCs w:val="32"/>
        </w:rPr>
        <w:t>萬元）虧損為</w:t>
      </w:r>
      <w:r w:rsidR="003C505A" w:rsidRPr="00584CDE">
        <w:rPr>
          <w:rFonts w:hAnsi="標楷體"/>
          <w:color w:val="000000" w:themeColor="text1"/>
          <w:szCs w:val="32"/>
        </w:rPr>
        <w:t>808</w:t>
      </w:r>
      <w:r w:rsidR="003C505A" w:rsidRPr="00584CDE">
        <w:rPr>
          <w:rFonts w:hAnsi="標楷體" w:hint="eastAsia"/>
          <w:color w:val="000000" w:themeColor="text1"/>
          <w:szCs w:val="32"/>
        </w:rPr>
        <w:t>萬餘元。</w:t>
      </w:r>
      <w:proofErr w:type="gramStart"/>
      <w:r w:rsidR="00D50F61" w:rsidRPr="00584CDE">
        <w:rPr>
          <w:rFonts w:hAnsi="標楷體" w:hint="eastAsia"/>
          <w:color w:val="000000" w:themeColor="text1"/>
          <w:szCs w:val="32"/>
        </w:rPr>
        <w:t>嗣</w:t>
      </w:r>
      <w:proofErr w:type="gramEnd"/>
      <w:r w:rsidR="00D50F61" w:rsidRPr="00584CDE">
        <w:rPr>
          <w:rFonts w:hAnsi="標楷體" w:hint="eastAsia"/>
          <w:color w:val="000000" w:themeColor="text1"/>
          <w:szCs w:val="32"/>
        </w:rPr>
        <w:t>科技</w:t>
      </w:r>
      <w:proofErr w:type="gramStart"/>
      <w:r w:rsidR="00D50F61" w:rsidRPr="00584CDE">
        <w:rPr>
          <w:rFonts w:hAnsi="標楷體" w:hint="eastAsia"/>
          <w:color w:val="000000" w:themeColor="text1"/>
          <w:szCs w:val="32"/>
        </w:rPr>
        <w:t>部於1</w:t>
      </w:r>
      <w:r w:rsidR="00D50F61" w:rsidRPr="00584CDE">
        <w:rPr>
          <w:rFonts w:hAnsi="標楷體"/>
          <w:color w:val="000000" w:themeColor="text1"/>
          <w:szCs w:val="32"/>
        </w:rPr>
        <w:t>10</w:t>
      </w:r>
      <w:r w:rsidR="00D50F61" w:rsidRPr="00584CDE">
        <w:rPr>
          <w:rFonts w:hAnsi="標楷體" w:hint="eastAsia"/>
          <w:color w:val="000000" w:themeColor="text1"/>
          <w:szCs w:val="32"/>
        </w:rPr>
        <w:t>年4月間本</w:t>
      </w:r>
      <w:proofErr w:type="gramEnd"/>
      <w:r w:rsidR="00D50F61" w:rsidRPr="00584CDE">
        <w:rPr>
          <w:rFonts w:hAnsi="標楷體" w:hint="eastAsia"/>
          <w:color w:val="000000" w:themeColor="text1"/>
          <w:szCs w:val="32"/>
        </w:rPr>
        <w:t>院詢問時</w:t>
      </w:r>
      <w:r w:rsidR="00C227F0" w:rsidRPr="00584CDE">
        <w:rPr>
          <w:rFonts w:hAnsi="標楷體" w:hint="eastAsia"/>
          <w:color w:val="000000" w:themeColor="text1"/>
          <w:szCs w:val="32"/>
        </w:rPr>
        <w:t>回復</w:t>
      </w:r>
      <w:r w:rsidR="00D50F61" w:rsidRPr="00584CDE">
        <w:rPr>
          <w:rFonts w:hAnsi="標楷體" w:hint="eastAsia"/>
          <w:color w:val="000000" w:themeColor="text1"/>
          <w:szCs w:val="32"/>
        </w:rPr>
        <w:t>，中科自造基地</w:t>
      </w:r>
      <w:r w:rsidR="005A2DEB" w:rsidRPr="00584CDE">
        <w:rPr>
          <w:rFonts w:hAnsi="標楷體" w:hint="eastAsia"/>
          <w:color w:val="000000" w:themeColor="text1"/>
          <w:szCs w:val="32"/>
        </w:rPr>
        <w:t>經</w:t>
      </w:r>
      <w:r w:rsidR="005A2DEB" w:rsidRPr="00584CDE">
        <w:rPr>
          <w:rFonts w:hAnsi="標楷體"/>
          <w:color w:val="000000" w:themeColor="text1"/>
          <w:szCs w:val="32"/>
        </w:rPr>
        <w:t>初步預估110年小幅虧損約17萬元，111年可小幅獲利56萬元</w:t>
      </w:r>
      <w:r w:rsidR="00311C22" w:rsidRPr="00584CDE">
        <w:rPr>
          <w:rFonts w:hAnsi="標楷體" w:hint="eastAsia"/>
          <w:color w:val="000000" w:themeColor="text1"/>
          <w:szCs w:val="32"/>
        </w:rPr>
        <w:t>，</w:t>
      </w:r>
      <w:r w:rsidR="004A50AD" w:rsidRPr="00584CDE">
        <w:rPr>
          <w:rFonts w:hAnsi="標楷體" w:hint="eastAsia"/>
          <w:color w:val="000000" w:themeColor="text1"/>
          <w:szCs w:val="32"/>
        </w:rPr>
        <w:t>中科管理局原規劃</w:t>
      </w:r>
      <w:r w:rsidR="00311C22" w:rsidRPr="00584CDE">
        <w:rPr>
          <w:rFonts w:hAnsi="標楷體" w:hint="eastAsia"/>
          <w:color w:val="000000" w:themeColor="text1"/>
          <w:szCs w:val="32"/>
        </w:rPr>
        <w:t>之</w:t>
      </w:r>
      <w:r w:rsidR="00C227F0" w:rsidRPr="00584CDE">
        <w:rPr>
          <w:rFonts w:hAnsi="標楷體" w:hint="eastAsia"/>
          <w:color w:val="000000" w:themeColor="text1"/>
          <w:szCs w:val="32"/>
        </w:rPr>
        <w:t>自主營運</w:t>
      </w:r>
      <w:proofErr w:type="gramStart"/>
      <w:r w:rsidR="00C227F0" w:rsidRPr="00584CDE">
        <w:rPr>
          <w:rFonts w:hAnsi="標楷體" w:hint="eastAsia"/>
          <w:color w:val="000000" w:themeColor="text1"/>
          <w:szCs w:val="32"/>
        </w:rPr>
        <w:t>方式</w:t>
      </w:r>
      <w:r w:rsidR="00311C22" w:rsidRPr="00584CDE">
        <w:rPr>
          <w:rFonts w:hAnsi="標楷體" w:hint="eastAsia"/>
          <w:color w:val="000000" w:themeColor="text1"/>
          <w:szCs w:val="32"/>
        </w:rPr>
        <w:t>乃</w:t>
      </w:r>
      <w:r w:rsidR="00C227F0" w:rsidRPr="00584CDE">
        <w:rPr>
          <w:rFonts w:hAnsi="標楷體" w:hint="eastAsia"/>
          <w:color w:val="000000" w:themeColor="text1"/>
          <w:szCs w:val="32"/>
        </w:rPr>
        <w:t>考</w:t>
      </w:r>
      <w:r w:rsidR="004A50AD" w:rsidRPr="00584CDE">
        <w:rPr>
          <w:rFonts w:hAnsi="標楷體" w:hint="eastAsia"/>
          <w:color w:val="000000" w:themeColor="text1"/>
          <w:szCs w:val="32"/>
        </w:rPr>
        <w:t>標竿</w:t>
      </w:r>
      <w:proofErr w:type="gramEnd"/>
      <w:r w:rsidR="004A50AD" w:rsidRPr="00584CDE">
        <w:rPr>
          <w:rFonts w:hAnsi="標楷體" w:hint="eastAsia"/>
          <w:color w:val="000000" w:themeColor="text1"/>
          <w:szCs w:val="32"/>
        </w:rPr>
        <w:t>案例</w:t>
      </w:r>
      <w:proofErr w:type="spellStart"/>
      <w:r w:rsidR="004A50AD" w:rsidRPr="00584CDE">
        <w:rPr>
          <w:rFonts w:hAnsi="標楷體"/>
          <w:color w:val="000000" w:themeColor="text1"/>
          <w:szCs w:val="32"/>
        </w:rPr>
        <w:t>TechShop</w:t>
      </w:r>
      <w:proofErr w:type="spellEnd"/>
      <w:r w:rsidR="004A50AD" w:rsidRPr="00584CDE">
        <w:rPr>
          <w:rFonts w:hAnsi="標楷體" w:hint="eastAsia"/>
          <w:color w:val="000000" w:themeColor="text1"/>
          <w:szCs w:val="32"/>
        </w:rPr>
        <w:t>，</w:t>
      </w:r>
      <w:r w:rsidR="00311C22" w:rsidRPr="00584CDE">
        <w:rPr>
          <w:rFonts w:hAnsi="標楷體" w:hint="eastAsia"/>
          <w:color w:val="000000" w:themeColor="text1"/>
          <w:szCs w:val="32"/>
        </w:rPr>
        <w:t>惟其</w:t>
      </w:r>
      <w:r w:rsidR="00C227F0" w:rsidRPr="00584CDE">
        <w:rPr>
          <w:rFonts w:hAnsi="標楷體" w:hint="eastAsia"/>
          <w:color w:val="000000" w:themeColor="text1"/>
          <w:szCs w:val="32"/>
        </w:rPr>
        <w:t>於</w:t>
      </w:r>
      <w:r w:rsidR="004A50AD" w:rsidRPr="00584CDE">
        <w:rPr>
          <w:rFonts w:hAnsi="標楷體"/>
          <w:color w:val="000000" w:themeColor="text1"/>
          <w:szCs w:val="32"/>
        </w:rPr>
        <w:t>106</w:t>
      </w:r>
      <w:r w:rsidR="004A50AD" w:rsidRPr="00584CDE">
        <w:rPr>
          <w:rFonts w:hAnsi="標楷體" w:hint="eastAsia"/>
          <w:color w:val="000000" w:themeColor="text1"/>
          <w:szCs w:val="32"/>
        </w:rPr>
        <w:t>年</w:t>
      </w:r>
      <w:r w:rsidR="004A50AD" w:rsidRPr="00584CDE">
        <w:rPr>
          <w:rFonts w:hAnsi="標楷體"/>
          <w:color w:val="000000" w:themeColor="text1"/>
          <w:szCs w:val="32"/>
        </w:rPr>
        <w:t>11</w:t>
      </w:r>
      <w:r w:rsidR="004A50AD" w:rsidRPr="00584CDE">
        <w:rPr>
          <w:rFonts w:hAnsi="標楷體" w:hint="eastAsia"/>
          <w:color w:val="000000" w:themeColor="text1"/>
          <w:szCs w:val="32"/>
        </w:rPr>
        <w:t>月結束營運，顯示現階段仍難藉由單純的場域設施功能</w:t>
      </w:r>
      <w:r w:rsidR="00C227F0" w:rsidRPr="00584CDE">
        <w:rPr>
          <w:rFonts w:hAnsi="標楷體" w:hint="eastAsia"/>
          <w:color w:val="000000" w:themeColor="text1"/>
          <w:szCs w:val="32"/>
        </w:rPr>
        <w:t>達成</w:t>
      </w:r>
      <w:r w:rsidR="004A50AD" w:rsidRPr="00584CDE">
        <w:rPr>
          <w:rFonts w:hAnsi="標楷體" w:hint="eastAsia"/>
          <w:color w:val="000000" w:themeColor="text1"/>
          <w:szCs w:val="32"/>
        </w:rPr>
        <w:t>收支平衡的長期營運</w:t>
      </w:r>
      <w:r w:rsidR="00C227F0" w:rsidRPr="00584CDE">
        <w:rPr>
          <w:rFonts w:hAnsi="標楷體" w:hint="eastAsia"/>
          <w:color w:val="000000" w:themeColor="text1"/>
          <w:szCs w:val="32"/>
        </w:rPr>
        <w:t>。</w:t>
      </w:r>
      <w:r w:rsidR="004A50AD" w:rsidRPr="00584CDE">
        <w:rPr>
          <w:rFonts w:hAnsi="標楷體" w:hint="eastAsia"/>
          <w:color w:val="000000" w:themeColor="text1"/>
          <w:szCs w:val="32"/>
        </w:rPr>
        <w:t>中科管理局</w:t>
      </w:r>
      <w:r w:rsidR="00B01775" w:rsidRPr="00584CDE">
        <w:rPr>
          <w:rFonts w:hAnsi="標楷體" w:hint="eastAsia"/>
          <w:color w:val="000000" w:themeColor="text1"/>
          <w:szCs w:val="32"/>
        </w:rPr>
        <w:t>於</w:t>
      </w:r>
      <w:r w:rsidR="004A50AD" w:rsidRPr="00584CDE">
        <w:rPr>
          <w:rFonts w:hAnsi="標楷體"/>
          <w:color w:val="000000" w:themeColor="text1"/>
          <w:szCs w:val="32"/>
        </w:rPr>
        <w:t>107</w:t>
      </w:r>
      <w:r w:rsidR="004A50AD" w:rsidRPr="00584CDE">
        <w:rPr>
          <w:rFonts w:hAnsi="標楷體" w:hint="eastAsia"/>
          <w:color w:val="000000" w:themeColor="text1"/>
          <w:szCs w:val="32"/>
        </w:rPr>
        <w:t>年起重新調整，以建置可行商業模式，並於</w:t>
      </w:r>
      <w:r w:rsidR="004A50AD" w:rsidRPr="00584CDE">
        <w:rPr>
          <w:rFonts w:hAnsi="標楷體"/>
          <w:color w:val="000000" w:themeColor="text1"/>
          <w:szCs w:val="32"/>
        </w:rPr>
        <w:t>108</w:t>
      </w:r>
      <w:r w:rsidR="004A50AD" w:rsidRPr="00584CDE">
        <w:rPr>
          <w:rFonts w:hAnsi="標楷體" w:hint="eastAsia"/>
          <w:color w:val="000000" w:themeColor="text1"/>
          <w:szCs w:val="32"/>
        </w:rPr>
        <w:t>年參酌科技部臺灣科技</w:t>
      </w:r>
      <w:r w:rsidR="004A50AD" w:rsidRPr="00584CDE">
        <w:rPr>
          <w:rFonts w:hAnsi="標楷體" w:hint="eastAsia"/>
          <w:color w:val="000000" w:themeColor="text1"/>
          <w:szCs w:val="32"/>
        </w:rPr>
        <w:lastRenderedPageBreak/>
        <w:t>新創基地（</w:t>
      </w:r>
      <w:r w:rsidR="004A50AD" w:rsidRPr="00584CDE">
        <w:rPr>
          <w:rFonts w:hAnsi="標楷體"/>
          <w:color w:val="000000" w:themeColor="text1"/>
          <w:szCs w:val="32"/>
        </w:rPr>
        <w:t xml:space="preserve">Taiwan Tech </w:t>
      </w:r>
      <w:proofErr w:type="spellStart"/>
      <w:r w:rsidR="004A50AD" w:rsidRPr="00584CDE">
        <w:rPr>
          <w:rFonts w:hAnsi="標楷體"/>
          <w:color w:val="000000" w:themeColor="text1"/>
          <w:szCs w:val="32"/>
        </w:rPr>
        <w:t>Arena,TTA</w:t>
      </w:r>
      <w:proofErr w:type="spellEnd"/>
      <w:r w:rsidR="004A50AD" w:rsidRPr="00584CDE">
        <w:rPr>
          <w:rFonts w:hAnsi="標楷體" w:hint="eastAsia"/>
          <w:color w:val="000000" w:themeColor="text1"/>
          <w:szCs w:val="32"/>
        </w:rPr>
        <w:t>）之經驗，導入育成加速器，以完善創新創業生態系統。</w:t>
      </w:r>
      <w:r w:rsidR="00C227F0" w:rsidRPr="00584CDE">
        <w:rPr>
          <w:rFonts w:hAnsi="標楷體" w:hint="eastAsia"/>
          <w:color w:val="000000" w:themeColor="text1"/>
          <w:szCs w:val="32"/>
        </w:rPr>
        <w:t>並將以分階段方式進行驗證及</w:t>
      </w:r>
      <w:r w:rsidR="00D27219" w:rsidRPr="00584CDE">
        <w:rPr>
          <w:rFonts w:hAnsi="標楷體" w:hint="eastAsia"/>
          <w:color w:val="000000" w:themeColor="text1"/>
          <w:szCs w:val="32"/>
        </w:rPr>
        <w:t>持續滾動檢討</w:t>
      </w:r>
      <w:r w:rsidR="00C227F0" w:rsidRPr="00584CDE">
        <w:rPr>
          <w:rFonts w:hAnsi="標楷體" w:hint="eastAsia"/>
          <w:color w:val="000000" w:themeColor="text1"/>
          <w:szCs w:val="32"/>
        </w:rPr>
        <w:t>，</w:t>
      </w:r>
      <w:r w:rsidR="00D27219" w:rsidRPr="00584CDE">
        <w:rPr>
          <w:rFonts w:hAnsi="標楷體" w:hint="eastAsia"/>
          <w:color w:val="000000" w:themeColor="text1"/>
          <w:szCs w:val="32"/>
        </w:rPr>
        <w:t>建立可收支平衡</w:t>
      </w:r>
      <w:r w:rsidR="00C227F0" w:rsidRPr="00584CDE">
        <w:rPr>
          <w:rFonts w:hAnsi="標楷體" w:hint="eastAsia"/>
          <w:color w:val="000000" w:themeColor="text1"/>
          <w:szCs w:val="32"/>
        </w:rPr>
        <w:t>之</w:t>
      </w:r>
      <w:proofErr w:type="gramStart"/>
      <w:r w:rsidR="00B01775" w:rsidRPr="00584CDE">
        <w:rPr>
          <w:rFonts w:hAnsi="標楷體" w:hint="eastAsia"/>
          <w:color w:val="000000" w:themeColor="text1"/>
          <w:szCs w:val="32"/>
        </w:rPr>
        <w:t>最</w:t>
      </w:r>
      <w:proofErr w:type="gramEnd"/>
      <w:r w:rsidR="00B01775" w:rsidRPr="00584CDE">
        <w:rPr>
          <w:rFonts w:hAnsi="標楷體" w:hint="eastAsia"/>
          <w:color w:val="000000" w:themeColor="text1"/>
          <w:szCs w:val="32"/>
        </w:rPr>
        <w:t>適</w:t>
      </w:r>
      <w:r w:rsidR="00D27219" w:rsidRPr="00584CDE">
        <w:rPr>
          <w:rFonts w:hAnsi="標楷體" w:hint="eastAsia"/>
          <w:color w:val="000000" w:themeColor="text1"/>
          <w:szCs w:val="32"/>
        </w:rPr>
        <w:t>營運模式</w:t>
      </w:r>
      <w:r w:rsidR="00C227F0" w:rsidRPr="00584CDE">
        <w:rPr>
          <w:rFonts w:hAnsi="標楷體" w:hint="eastAsia"/>
          <w:color w:val="000000" w:themeColor="text1"/>
          <w:szCs w:val="32"/>
        </w:rPr>
        <w:t>等語。</w:t>
      </w:r>
    </w:p>
    <w:p w:rsidR="00173ABF" w:rsidRPr="00157139" w:rsidRDefault="009F6C4E" w:rsidP="009C64BC">
      <w:pPr>
        <w:pStyle w:val="2"/>
        <w:ind w:left="1022" w:hanging="682"/>
        <w:rPr>
          <w:rFonts w:hAnsi="標楷體"/>
          <w:color w:val="000000" w:themeColor="text1"/>
          <w:szCs w:val="32"/>
        </w:rPr>
      </w:pPr>
      <w:r w:rsidRPr="00157139">
        <w:rPr>
          <w:rFonts w:hAnsi="標楷體" w:hint="eastAsia"/>
          <w:color w:val="000000" w:themeColor="text1"/>
          <w:szCs w:val="32"/>
        </w:rPr>
        <w:t>續查</w:t>
      </w:r>
      <w:r w:rsidR="00F20473" w:rsidRPr="00157139">
        <w:rPr>
          <w:rFonts w:hAnsi="標楷體" w:hint="eastAsia"/>
          <w:color w:val="000000" w:themeColor="text1"/>
          <w:szCs w:val="32"/>
        </w:rPr>
        <w:t>，</w:t>
      </w:r>
      <w:r w:rsidR="00DE3132" w:rsidRPr="00157139">
        <w:rPr>
          <w:rFonts w:hAnsi="標楷體" w:hint="eastAsia"/>
          <w:color w:val="000000" w:themeColor="text1"/>
          <w:szCs w:val="32"/>
        </w:rPr>
        <w:t>南科智慧機器人創新自造基地</w:t>
      </w:r>
      <w:r w:rsidR="00291553" w:rsidRPr="00157139">
        <w:rPr>
          <w:rFonts w:hAnsi="標楷體" w:hint="eastAsia"/>
          <w:color w:val="000000" w:themeColor="text1"/>
          <w:szCs w:val="32"/>
        </w:rPr>
        <w:t>於</w:t>
      </w:r>
      <w:r w:rsidR="00291553" w:rsidRPr="00157139">
        <w:rPr>
          <w:rFonts w:hAnsi="標楷體"/>
          <w:color w:val="000000" w:themeColor="text1"/>
          <w:szCs w:val="32"/>
        </w:rPr>
        <w:t>108</w:t>
      </w:r>
      <w:r w:rsidR="00291553" w:rsidRPr="00157139">
        <w:rPr>
          <w:rFonts w:hAnsi="標楷體" w:hint="eastAsia"/>
          <w:color w:val="000000" w:themeColor="text1"/>
          <w:szCs w:val="32"/>
        </w:rPr>
        <w:t>年開始試營運，108至109年度由南科管理局支付維運經費，得標廠商除須達成契約指定之各項指標與工作項目外，並須開始進行自</w:t>
      </w:r>
      <w:proofErr w:type="gramStart"/>
      <w:r w:rsidR="00291553" w:rsidRPr="00157139">
        <w:rPr>
          <w:rFonts w:hAnsi="標楷體" w:hint="eastAsia"/>
          <w:color w:val="000000" w:themeColor="text1"/>
          <w:szCs w:val="32"/>
        </w:rPr>
        <w:t>造場域試</w:t>
      </w:r>
      <w:proofErr w:type="gramEnd"/>
      <w:r w:rsidR="00291553" w:rsidRPr="00157139">
        <w:rPr>
          <w:rFonts w:hAnsi="標楷體" w:hint="eastAsia"/>
          <w:color w:val="000000" w:themeColor="text1"/>
          <w:szCs w:val="32"/>
        </w:rPr>
        <w:t>營運，以建立後續自籌財源之自主營運模式。該期間得標廠商可向使用場域或提供服務之廠商、自造者及學員收取費用，依契約規定須將年度全部營運收入繳交予南科管理局。南科自造基地</w:t>
      </w:r>
      <w:r w:rsidR="00584CDE" w:rsidRPr="00157139">
        <w:rPr>
          <w:rFonts w:hAnsi="標楷體" w:hint="eastAsia"/>
          <w:color w:val="000000" w:themeColor="text1"/>
          <w:szCs w:val="32"/>
        </w:rPr>
        <w:t>1</w:t>
      </w:r>
      <w:r w:rsidR="00584CDE" w:rsidRPr="00157139">
        <w:rPr>
          <w:rFonts w:hAnsi="標楷體"/>
          <w:color w:val="000000" w:themeColor="text1"/>
          <w:szCs w:val="32"/>
        </w:rPr>
        <w:t>08</w:t>
      </w:r>
      <w:r w:rsidR="00584CDE" w:rsidRPr="00157139">
        <w:rPr>
          <w:rFonts w:hAnsi="標楷體" w:hint="eastAsia"/>
          <w:color w:val="000000" w:themeColor="text1"/>
          <w:szCs w:val="32"/>
        </w:rPr>
        <w:t>及</w:t>
      </w:r>
      <w:proofErr w:type="gramStart"/>
      <w:r w:rsidR="00584CDE" w:rsidRPr="00157139">
        <w:rPr>
          <w:rFonts w:hAnsi="標楷體" w:hint="eastAsia"/>
          <w:color w:val="000000" w:themeColor="text1"/>
          <w:szCs w:val="32"/>
        </w:rPr>
        <w:t>109</w:t>
      </w:r>
      <w:proofErr w:type="gramEnd"/>
      <w:r w:rsidR="00584CDE" w:rsidRPr="00157139">
        <w:rPr>
          <w:rFonts w:hAnsi="標楷體" w:hint="eastAsia"/>
          <w:color w:val="000000" w:themeColor="text1"/>
          <w:szCs w:val="32"/>
        </w:rPr>
        <w:t>年度合計營運收入約為1</w:t>
      </w:r>
      <w:r w:rsidR="00584CDE" w:rsidRPr="00157139">
        <w:rPr>
          <w:rFonts w:hAnsi="標楷體"/>
          <w:color w:val="000000" w:themeColor="text1"/>
          <w:szCs w:val="32"/>
        </w:rPr>
        <w:t>,</w:t>
      </w:r>
      <w:r w:rsidR="00584CDE" w:rsidRPr="00157139">
        <w:rPr>
          <w:rFonts w:hAnsi="標楷體" w:hint="eastAsia"/>
          <w:color w:val="000000" w:themeColor="text1"/>
          <w:szCs w:val="32"/>
        </w:rPr>
        <w:t>33</w:t>
      </w:r>
      <w:r w:rsidR="00584CDE" w:rsidRPr="00157139">
        <w:rPr>
          <w:rFonts w:hAnsi="標楷體"/>
          <w:color w:val="000000" w:themeColor="text1"/>
          <w:szCs w:val="32"/>
        </w:rPr>
        <w:t>6</w:t>
      </w:r>
      <w:r w:rsidR="00584CDE" w:rsidRPr="00157139">
        <w:rPr>
          <w:rFonts w:hAnsi="標楷體" w:hint="eastAsia"/>
          <w:color w:val="000000" w:themeColor="text1"/>
          <w:szCs w:val="32"/>
        </w:rPr>
        <w:t>萬元（</w:t>
      </w:r>
      <w:r w:rsidR="00291553" w:rsidRPr="00157139">
        <w:rPr>
          <w:rFonts w:hAnsi="標楷體" w:hint="eastAsia"/>
          <w:color w:val="000000" w:themeColor="text1"/>
          <w:szCs w:val="32"/>
        </w:rPr>
        <w:t>108年</w:t>
      </w:r>
      <w:r w:rsidR="00584CDE" w:rsidRPr="00157139">
        <w:rPr>
          <w:rFonts w:hAnsi="標楷體" w:hint="eastAsia"/>
          <w:color w:val="000000" w:themeColor="text1"/>
          <w:szCs w:val="32"/>
        </w:rPr>
        <w:t>約</w:t>
      </w:r>
      <w:r w:rsidR="00157139" w:rsidRPr="00157139">
        <w:rPr>
          <w:rFonts w:hAnsi="標楷體" w:hint="eastAsia"/>
          <w:color w:val="000000" w:themeColor="text1"/>
          <w:szCs w:val="32"/>
        </w:rPr>
        <w:t>為</w:t>
      </w:r>
      <w:r w:rsidR="00291553" w:rsidRPr="00157139">
        <w:rPr>
          <w:rFonts w:hAnsi="標楷體" w:hint="eastAsia"/>
          <w:color w:val="000000" w:themeColor="text1"/>
          <w:szCs w:val="32"/>
        </w:rPr>
        <w:t>501萬元，109年</w:t>
      </w:r>
      <w:r w:rsidR="00584CDE" w:rsidRPr="00157139">
        <w:rPr>
          <w:rFonts w:hAnsi="標楷體" w:hint="eastAsia"/>
          <w:color w:val="000000" w:themeColor="text1"/>
          <w:szCs w:val="32"/>
        </w:rPr>
        <w:t>約為83</w:t>
      </w:r>
      <w:r w:rsidR="00584CDE" w:rsidRPr="00157139">
        <w:rPr>
          <w:rFonts w:hAnsi="標楷體"/>
          <w:color w:val="000000" w:themeColor="text1"/>
          <w:szCs w:val="32"/>
        </w:rPr>
        <w:t>5</w:t>
      </w:r>
      <w:r w:rsidR="00584CDE" w:rsidRPr="00157139">
        <w:rPr>
          <w:rFonts w:hAnsi="標楷體" w:hint="eastAsia"/>
          <w:color w:val="000000" w:themeColor="text1"/>
          <w:szCs w:val="32"/>
        </w:rPr>
        <w:t>萬元），已全數繳庫。</w:t>
      </w:r>
      <w:r w:rsidR="00291553" w:rsidRPr="00157139">
        <w:rPr>
          <w:rFonts w:hAnsi="標楷體" w:hint="eastAsia"/>
          <w:color w:val="000000" w:themeColor="text1"/>
          <w:szCs w:val="32"/>
        </w:rPr>
        <w:t>110至111年度由得標廠商</w:t>
      </w:r>
      <w:proofErr w:type="gramStart"/>
      <w:r w:rsidR="00291553" w:rsidRPr="00157139">
        <w:rPr>
          <w:rFonts w:hAnsi="標楷體" w:hint="eastAsia"/>
          <w:color w:val="000000" w:themeColor="text1"/>
          <w:szCs w:val="32"/>
        </w:rPr>
        <w:t>採</w:t>
      </w:r>
      <w:proofErr w:type="gramEnd"/>
      <w:r w:rsidR="00291553" w:rsidRPr="00157139">
        <w:rPr>
          <w:rFonts w:hAnsi="標楷體" w:hint="eastAsia"/>
          <w:color w:val="000000" w:themeColor="text1"/>
          <w:szCs w:val="32"/>
        </w:rPr>
        <w:t>自主營運方式辦理，南科管理局</w:t>
      </w:r>
      <w:proofErr w:type="gramStart"/>
      <w:r w:rsidR="00291553" w:rsidRPr="00157139">
        <w:rPr>
          <w:rFonts w:hAnsi="標楷體" w:hint="eastAsia"/>
          <w:color w:val="000000" w:themeColor="text1"/>
          <w:szCs w:val="32"/>
        </w:rPr>
        <w:t>不</w:t>
      </w:r>
      <w:proofErr w:type="gramEnd"/>
      <w:r w:rsidR="00291553" w:rsidRPr="00157139">
        <w:rPr>
          <w:rFonts w:hAnsi="標楷體" w:hint="eastAsia"/>
          <w:color w:val="000000" w:themeColor="text1"/>
          <w:szCs w:val="32"/>
        </w:rPr>
        <w:t>另支應維運經費，得標廠商必須自負盈虧</w:t>
      </w:r>
      <w:r w:rsidR="00F67B84">
        <w:rPr>
          <w:rFonts w:hAnsi="標楷體" w:hint="eastAsia"/>
          <w:color w:val="000000" w:themeColor="text1"/>
          <w:szCs w:val="32"/>
        </w:rPr>
        <w:t>，</w:t>
      </w:r>
      <w:r w:rsidR="00291553" w:rsidRPr="00157139">
        <w:rPr>
          <w:rFonts w:hAnsi="標楷體" w:hint="eastAsia"/>
          <w:color w:val="000000" w:themeColor="text1"/>
          <w:szCs w:val="32"/>
        </w:rPr>
        <w:t>粗估</w:t>
      </w:r>
      <w:proofErr w:type="gramStart"/>
      <w:r w:rsidR="00291553" w:rsidRPr="00157139">
        <w:rPr>
          <w:rFonts w:hAnsi="標楷體" w:hint="eastAsia"/>
          <w:color w:val="000000" w:themeColor="text1"/>
          <w:szCs w:val="32"/>
        </w:rPr>
        <w:t>110</w:t>
      </w:r>
      <w:proofErr w:type="gramEnd"/>
      <w:r w:rsidR="00291553" w:rsidRPr="00157139">
        <w:rPr>
          <w:rFonts w:hAnsi="標楷體" w:hint="eastAsia"/>
          <w:color w:val="000000" w:themeColor="text1"/>
          <w:szCs w:val="32"/>
        </w:rPr>
        <w:t>年度虧損276萬元</w:t>
      </w:r>
      <w:r w:rsidR="00584CDE" w:rsidRPr="00157139">
        <w:rPr>
          <w:rFonts w:hAnsi="標楷體" w:hint="eastAsia"/>
          <w:color w:val="000000" w:themeColor="text1"/>
          <w:szCs w:val="32"/>
        </w:rPr>
        <w:t>等</w:t>
      </w:r>
      <w:r w:rsidR="00291553" w:rsidRPr="00157139">
        <w:rPr>
          <w:rFonts w:hAnsi="標楷體" w:hint="eastAsia"/>
          <w:color w:val="000000" w:themeColor="text1"/>
          <w:szCs w:val="32"/>
        </w:rPr>
        <w:t>。</w:t>
      </w:r>
      <w:r w:rsidR="001E18A8" w:rsidRPr="00157139">
        <w:rPr>
          <w:rFonts w:hAnsi="標楷體" w:hint="eastAsia"/>
          <w:color w:val="000000" w:themeColor="text1"/>
          <w:szCs w:val="32"/>
        </w:rPr>
        <w:t>科技部</w:t>
      </w:r>
      <w:r w:rsidR="00834832" w:rsidRPr="00157139">
        <w:rPr>
          <w:rFonts w:hAnsi="標楷體" w:hint="eastAsia"/>
          <w:color w:val="000000" w:themeColor="text1"/>
          <w:szCs w:val="32"/>
        </w:rPr>
        <w:t>回復</w:t>
      </w:r>
      <w:r w:rsidR="001E18A8" w:rsidRPr="00157139">
        <w:rPr>
          <w:rFonts w:hAnsi="標楷體" w:hint="eastAsia"/>
          <w:color w:val="000000" w:themeColor="text1"/>
          <w:szCs w:val="32"/>
        </w:rPr>
        <w:t>，</w:t>
      </w:r>
      <w:r w:rsidR="00173ABF" w:rsidRPr="00157139">
        <w:rPr>
          <w:rFonts w:hAnsi="標楷體" w:hint="eastAsia"/>
          <w:color w:val="000000" w:themeColor="text1"/>
          <w:szCs w:val="32"/>
        </w:rPr>
        <w:t>南科自造基地於</w:t>
      </w:r>
      <w:r w:rsidR="00173ABF" w:rsidRPr="00157139">
        <w:rPr>
          <w:rFonts w:hAnsi="標楷體"/>
          <w:color w:val="000000" w:themeColor="text1"/>
          <w:szCs w:val="32"/>
        </w:rPr>
        <w:t>108</w:t>
      </w:r>
      <w:r w:rsidR="00173ABF" w:rsidRPr="00157139">
        <w:rPr>
          <w:rFonts w:hAnsi="標楷體" w:hint="eastAsia"/>
          <w:color w:val="000000" w:themeColor="text1"/>
          <w:szCs w:val="32"/>
        </w:rPr>
        <w:t>年</w:t>
      </w:r>
      <w:r w:rsidR="00173ABF" w:rsidRPr="00157139">
        <w:rPr>
          <w:rFonts w:hAnsi="標楷體"/>
          <w:color w:val="000000" w:themeColor="text1"/>
          <w:szCs w:val="32"/>
        </w:rPr>
        <w:t>8</w:t>
      </w:r>
      <w:r w:rsidR="00422AB3" w:rsidRPr="00157139">
        <w:rPr>
          <w:rFonts w:hAnsi="標楷體" w:hint="eastAsia"/>
          <w:color w:val="000000" w:themeColor="text1"/>
          <w:szCs w:val="32"/>
        </w:rPr>
        <w:t>月</w:t>
      </w:r>
      <w:r w:rsidR="00173ABF" w:rsidRPr="00157139">
        <w:rPr>
          <w:rFonts w:hAnsi="標楷體" w:hint="eastAsia"/>
          <w:color w:val="000000" w:themeColor="text1"/>
          <w:szCs w:val="32"/>
        </w:rPr>
        <w:t>開始試營運，參考國內外知名自造空間會員管理方式，根據南科自造基地位置、空間大小、可提供之服務及發展性質訂定會員機制，包括會員分級、申請流程、收</w:t>
      </w:r>
      <w:r w:rsidR="00173ABF" w:rsidRPr="00157139">
        <w:rPr>
          <w:rFonts w:hAnsi="標楷體"/>
          <w:color w:val="000000" w:themeColor="text1"/>
          <w:szCs w:val="32"/>
        </w:rPr>
        <w:t>/</w:t>
      </w:r>
      <w:r w:rsidR="00173ABF" w:rsidRPr="00157139">
        <w:rPr>
          <w:rFonts w:hAnsi="標楷體" w:hint="eastAsia"/>
          <w:color w:val="000000" w:themeColor="text1"/>
          <w:szCs w:val="32"/>
        </w:rPr>
        <w:t>付費模式、使用條款等，以此提升服務效率及品質，營造口碑，建立自籌財源營運模式。</w:t>
      </w:r>
      <w:r w:rsidR="00B119E0" w:rsidRPr="00157139">
        <w:rPr>
          <w:rFonts w:hAnsi="標楷體" w:hint="eastAsia"/>
          <w:color w:val="000000" w:themeColor="text1"/>
          <w:szCs w:val="32"/>
        </w:rPr>
        <w:t>經過近</w:t>
      </w:r>
      <w:r w:rsidR="00B119E0" w:rsidRPr="00157139">
        <w:rPr>
          <w:rFonts w:hAnsi="標楷體"/>
          <w:color w:val="000000" w:themeColor="text1"/>
          <w:szCs w:val="32"/>
        </w:rPr>
        <w:t>2</w:t>
      </w:r>
      <w:r w:rsidR="00B119E0" w:rsidRPr="00157139">
        <w:rPr>
          <w:rFonts w:hAnsi="標楷體" w:hint="eastAsia"/>
          <w:color w:val="000000" w:themeColor="text1"/>
          <w:szCs w:val="32"/>
        </w:rPr>
        <w:t>年試營運，並持續針對營運狀況進行滾動調整，</w:t>
      </w:r>
      <w:r w:rsidR="00B119E0" w:rsidRPr="00157139">
        <w:rPr>
          <w:rFonts w:hAnsi="標楷體"/>
          <w:color w:val="000000" w:themeColor="text1"/>
          <w:szCs w:val="32"/>
        </w:rPr>
        <w:t>109</w:t>
      </w:r>
      <w:r w:rsidR="00B119E0" w:rsidRPr="00157139">
        <w:rPr>
          <w:rFonts w:hAnsi="標楷體" w:hint="eastAsia"/>
          <w:color w:val="000000" w:themeColor="text1"/>
          <w:szCs w:val="32"/>
        </w:rPr>
        <w:t>年已逐漸產出口碑，廠商主動洽詢相關服務項目</w:t>
      </w:r>
      <w:r w:rsidR="00B119E0" w:rsidRPr="00157139">
        <w:rPr>
          <w:rFonts w:hAnsi="標楷體"/>
          <w:color w:val="000000" w:themeColor="text1"/>
          <w:szCs w:val="32"/>
        </w:rPr>
        <w:t>(</w:t>
      </w:r>
      <w:r w:rsidR="00B119E0" w:rsidRPr="00157139">
        <w:rPr>
          <w:rFonts w:hAnsi="標楷體" w:hint="eastAsia"/>
          <w:color w:val="000000" w:themeColor="text1"/>
          <w:szCs w:val="32"/>
        </w:rPr>
        <w:t>如企業包班、課程、試作驗證、創業等</w:t>
      </w:r>
      <w:r w:rsidR="00B119E0" w:rsidRPr="00157139">
        <w:rPr>
          <w:rFonts w:hAnsi="標楷體"/>
          <w:color w:val="000000" w:themeColor="text1"/>
          <w:szCs w:val="32"/>
        </w:rPr>
        <w:t>)</w:t>
      </w:r>
      <w:r w:rsidR="00B119E0" w:rsidRPr="00157139">
        <w:rPr>
          <w:rFonts w:hAnsi="標楷體" w:hint="eastAsia"/>
          <w:color w:val="000000" w:themeColor="text1"/>
          <w:szCs w:val="32"/>
        </w:rPr>
        <w:t>趨多，有助</w:t>
      </w:r>
      <w:r w:rsidR="00B119E0" w:rsidRPr="00157139">
        <w:rPr>
          <w:rFonts w:hAnsi="標楷體"/>
          <w:color w:val="000000" w:themeColor="text1"/>
          <w:szCs w:val="32"/>
        </w:rPr>
        <w:t>110</w:t>
      </w:r>
      <w:r w:rsidR="00B119E0" w:rsidRPr="00157139">
        <w:rPr>
          <w:rFonts w:hAnsi="標楷體" w:hint="eastAsia"/>
          <w:color w:val="000000" w:themeColor="text1"/>
          <w:szCs w:val="32"/>
        </w:rPr>
        <w:t>年起之後續自主營運。</w:t>
      </w:r>
      <w:r w:rsidR="00173ABF" w:rsidRPr="00157139">
        <w:rPr>
          <w:rFonts w:hAnsi="標楷體"/>
          <w:color w:val="000000" w:themeColor="text1"/>
          <w:szCs w:val="32"/>
        </w:rPr>
        <w:t>110</w:t>
      </w:r>
      <w:r w:rsidR="00173ABF" w:rsidRPr="00157139">
        <w:rPr>
          <w:rFonts w:hAnsi="標楷體" w:hint="eastAsia"/>
          <w:color w:val="000000" w:themeColor="text1"/>
          <w:szCs w:val="32"/>
        </w:rPr>
        <w:t>年預期虧損係為營運初期粗估結果</w:t>
      </w:r>
      <w:r w:rsidR="00B119E0" w:rsidRPr="00157139">
        <w:rPr>
          <w:rFonts w:hAnsi="標楷體" w:hint="eastAsia"/>
          <w:color w:val="000000" w:themeColor="text1"/>
          <w:szCs w:val="32"/>
        </w:rPr>
        <w:t>等語</w:t>
      </w:r>
      <w:r w:rsidR="00173ABF" w:rsidRPr="00157139">
        <w:rPr>
          <w:rFonts w:hAnsi="標楷體" w:hint="eastAsia"/>
          <w:color w:val="000000" w:themeColor="text1"/>
          <w:szCs w:val="32"/>
        </w:rPr>
        <w:t>。</w:t>
      </w:r>
    </w:p>
    <w:p w:rsidR="00173ABF" w:rsidRPr="00157139" w:rsidRDefault="00B119E0" w:rsidP="0070747E">
      <w:pPr>
        <w:pStyle w:val="2"/>
        <w:ind w:left="1022" w:hanging="682"/>
        <w:rPr>
          <w:rFonts w:hAnsi="標楷體"/>
          <w:color w:val="000000" w:themeColor="text1"/>
          <w:szCs w:val="32"/>
        </w:rPr>
      </w:pPr>
      <w:r w:rsidRPr="00157139">
        <w:rPr>
          <w:rFonts w:hAnsi="標楷體" w:hint="eastAsia"/>
          <w:color w:val="000000" w:themeColor="text1"/>
          <w:szCs w:val="32"/>
        </w:rPr>
        <w:t>科技部</w:t>
      </w:r>
      <w:r w:rsidR="00B01775" w:rsidRPr="00157139">
        <w:rPr>
          <w:rFonts w:hAnsi="標楷體" w:hint="eastAsia"/>
          <w:color w:val="000000" w:themeColor="text1"/>
          <w:szCs w:val="32"/>
        </w:rPr>
        <w:t>表示</w:t>
      </w:r>
      <w:r w:rsidRPr="00157139">
        <w:rPr>
          <w:rFonts w:hAnsi="標楷體" w:hint="eastAsia"/>
          <w:color w:val="000000" w:themeColor="text1"/>
          <w:szCs w:val="32"/>
        </w:rPr>
        <w:t>，</w:t>
      </w:r>
      <w:proofErr w:type="gramStart"/>
      <w:r w:rsidR="006F3CAF" w:rsidRPr="00157139">
        <w:rPr>
          <w:rFonts w:hAnsi="標楷體" w:hint="eastAsia"/>
          <w:color w:val="000000" w:themeColor="text1"/>
          <w:szCs w:val="32"/>
        </w:rPr>
        <w:t>鑑</w:t>
      </w:r>
      <w:proofErr w:type="gramEnd"/>
      <w:r w:rsidR="006F3CAF" w:rsidRPr="00157139">
        <w:rPr>
          <w:rFonts w:hAnsi="標楷體" w:hint="eastAsia"/>
          <w:color w:val="000000" w:themeColor="text1"/>
          <w:szCs w:val="32"/>
        </w:rPr>
        <w:t>於目前世界各國自造者空間，沒有政府及財團經費支持之情況下均陸續關閉，</w:t>
      </w:r>
      <w:r w:rsidR="00017955" w:rsidRPr="00157139">
        <w:rPr>
          <w:rFonts w:hAnsi="標楷體" w:hint="eastAsia"/>
          <w:color w:val="000000" w:themeColor="text1"/>
          <w:szCs w:val="32"/>
        </w:rPr>
        <w:t>標竿案例</w:t>
      </w:r>
      <w:proofErr w:type="spellStart"/>
      <w:r w:rsidR="00E6354A" w:rsidRPr="00157139">
        <w:rPr>
          <w:rFonts w:hAnsi="標楷體"/>
          <w:color w:val="000000" w:themeColor="text1"/>
          <w:szCs w:val="32"/>
        </w:rPr>
        <w:t>TechShop</w:t>
      </w:r>
      <w:proofErr w:type="spellEnd"/>
      <w:r w:rsidR="00017955" w:rsidRPr="00157139">
        <w:rPr>
          <w:rFonts w:hAnsi="標楷體" w:hint="eastAsia"/>
          <w:color w:val="000000" w:themeColor="text1"/>
          <w:szCs w:val="32"/>
        </w:rPr>
        <w:t>於聲明稿中亦表示</w:t>
      </w:r>
      <w:r w:rsidR="006F3CAF" w:rsidRPr="00157139">
        <w:rPr>
          <w:rFonts w:hAnsi="標楷體" w:hint="eastAsia"/>
          <w:color w:val="000000" w:themeColor="text1"/>
          <w:szCs w:val="32"/>
        </w:rPr>
        <w:t>以空間型態純盈利模式來營運，證明為不可行。因此中科及南科自造基地試</w:t>
      </w:r>
      <w:r w:rsidR="006F3CAF" w:rsidRPr="00157139">
        <w:rPr>
          <w:rFonts w:hAnsi="標楷體" w:hint="eastAsia"/>
          <w:color w:val="000000" w:themeColor="text1"/>
          <w:szCs w:val="32"/>
        </w:rPr>
        <w:lastRenderedPageBreak/>
        <w:t>營運後，均開始滾動修正調整自主營運模式，朝向</w:t>
      </w:r>
      <w:r w:rsidR="0066657D" w:rsidRPr="00157139">
        <w:rPr>
          <w:rFonts w:hAnsi="標楷體" w:hint="eastAsia"/>
          <w:color w:val="000000" w:themeColor="text1"/>
          <w:szCs w:val="32"/>
        </w:rPr>
        <w:t>完善創新創業生態系統、</w:t>
      </w:r>
      <w:r w:rsidR="006F3CAF" w:rsidRPr="00157139">
        <w:rPr>
          <w:rFonts w:hAnsi="標楷體" w:hint="eastAsia"/>
          <w:color w:val="000000" w:themeColor="text1"/>
          <w:szCs w:val="32"/>
        </w:rPr>
        <w:t>引導新創</w:t>
      </w:r>
      <w:r w:rsidR="0066657D" w:rsidRPr="00157139">
        <w:rPr>
          <w:rFonts w:hAnsi="標楷體" w:hint="eastAsia"/>
          <w:color w:val="000000" w:themeColor="text1"/>
          <w:szCs w:val="32"/>
        </w:rPr>
        <w:t>團隊</w:t>
      </w:r>
      <w:r w:rsidR="006F3CAF" w:rsidRPr="00157139">
        <w:rPr>
          <w:rFonts w:hAnsi="標楷體" w:hint="eastAsia"/>
          <w:color w:val="000000" w:themeColor="text1"/>
          <w:szCs w:val="32"/>
        </w:rPr>
        <w:t>與企業共創進行。</w:t>
      </w:r>
      <w:r w:rsidRPr="00157139">
        <w:rPr>
          <w:rFonts w:hAnsi="標楷體" w:hint="eastAsia"/>
          <w:color w:val="000000" w:themeColor="text1"/>
          <w:szCs w:val="32"/>
        </w:rPr>
        <w:t>因智慧機器人創新自造基地之自主營運規劃，因屬開創性及具高挑戰性之課題，</w:t>
      </w:r>
      <w:proofErr w:type="gramStart"/>
      <w:r w:rsidR="0066657D" w:rsidRPr="00157139">
        <w:rPr>
          <w:rFonts w:hAnsi="標楷體" w:hint="eastAsia"/>
          <w:color w:val="000000" w:themeColor="text1"/>
          <w:szCs w:val="32"/>
        </w:rPr>
        <w:t>該部</w:t>
      </w:r>
      <w:r w:rsidRPr="00157139">
        <w:rPr>
          <w:rFonts w:hAnsi="標楷體" w:hint="eastAsia"/>
          <w:color w:val="000000" w:themeColor="text1"/>
          <w:szCs w:val="32"/>
        </w:rPr>
        <w:t>已責成</w:t>
      </w:r>
      <w:proofErr w:type="gramEnd"/>
      <w:r w:rsidRPr="00157139">
        <w:rPr>
          <w:rFonts w:hAnsi="標楷體" w:hint="eastAsia"/>
          <w:color w:val="000000" w:themeColor="text1"/>
          <w:szCs w:val="32"/>
        </w:rPr>
        <w:t>中科管理局及南科管理局每月召開工作會議掌握自造基地</w:t>
      </w:r>
      <w:r w:rsidRPr="00157139">
        <w:rPr>
          <w:rFonts w:hAnsi="標楷體"/>
          <w:bCs w:val="0"/>
          <w:color w:val="000000" w:themeColor="text1"/>
          <w:szCs w:val="32"/>
        </w:rPr>
        <w:t>營運狀況</w:t>
      </w:r>
      <w:r w:rsidRPr="00157139">
        <w:rPr>
          <w:rFonts w:hAnsi="標楷體" w:hint="eastAsia"/>
          <w:color w:val="000000" w:themeColor="text1"/>
          <w:szCs w:val="32"/>
        </w:rPr>
        <w:t>，持續進行滾動檢討，逐步建立可收支平衡的營運模式等語。</w:t>
      </w:r>
    </w:p>
    <w:p w:rsidR="006E543C" w:rsidRPr="00BC544F" w:rsidRDefault="006E543C" w:rsidP="0070747E">
      <w:pPr>
        <w:pStyle w:val="2"/>
        <w:ind w:left="1022" w:hanging="682"/>
        <w:rPr>
          <w:rFonts w:hAnsi="標楷體"/>
          <w:b/>
          <w:szCs w:val="32"/>
        </w:rPr>
      </w:pPr>
      <w:bookmarkStart w:id="22" w:name="_Toc73698527"/>
      <w:bookmarkEnd w:id="21"/>
      <w:r w:rsidRPr="00157139">
        <w:rPr>
          <w:rFonts w:hAnsi="標楷體" w:hint="eastAsia"/>
          <w:color w:val="000000" w:themeColor="text1"/>
          <w:szCs w:val="32"/>
        </w:rPr>
        <w:t>衡諸上情，</w:t>
      </w:r>
      <w:proofErr w:type="gramStart"/>
      <w:r w:rsidRPr="00157139">
        <w:rPr>
          <w:rFonts w:hAnsi="標楷體" w:hint="eastAsia"/>
          <w:color w:val="000000" w:themeColor="text1"/>
          <w:szCs w:val="32"/>
        </w:rPr>
        <w:t>科技部於106年</w:t>
      </w:r>
      <w:proofErr w:type="gramEnd"/>
      <w:r w:rsidRPr="00157139">
        <w:rPr>
          <w:rFonts w:hAnsi="標楷體" w:hint="eastAsia"/>
          <w:color w:val="000000" w:themeColor="text1"/>
          <w:szCs w:val="32"/>
        </w:rPr>
        <w:t>至1</w:t>
      </w:r>
      <w:r w:rsidRPr="00157139">
        <w:rPr>
          <w:rFonts w:hAnsi="標楷體"/>
          <w:color w:val="000000" w:themeColor="text1"/>
          <w:szCs w:val="32"/>
        </w:rPr>
        <w:t>09</w:t>
      </w:r>
      <w:r w:rsidRPr="00157139">
        <w:rPr>
          <w:rFonts w:hAnsi="標楷體" w:hint="eastAsia"/>
          <w:color w:val="000000" w:themeColor="text1"/>
          <w:szCs w:val="32"/>
        </w:rPr>
        <w:t>年間辦理之「園區智慧機器人創新自造基地計畫」，已於</w:t>
      </w:r>
      <w:r w:rsidRPr="00157139">
        <w:rPr>
          <w:rFonts w:hAnsi="標楷體" w:hint="eastAsia"/>
          <w:color w:val="000000" w:themeColor="text1"/>
          <w:kern w:val="0"/>
          <w:szCs w:val="32"/>
        </w:rPr>
        <w:t>中部及南部科學園區建置智慧機器人自造基地，並達成行政院所定績效指標、帶動產業風氣及發展，亦</w:t>
      </w:r>
      <w:r w:rsidR="00BC544F" w:rsidRPr="00157139">
        <w:rPr>
          <w:rFonts w:hAnsi="標楷體" w:hint="eastAsia"/>
          <w:color w:val="000000" w:themeColor="text1"/>
          <w:kern w:val="0"/>
          <w:szCs w:val="32"/>
        </w:rPr>
        <w:t>產出</w:t>
      </w:r>
      <w:r w:rsidRPr="00157139">
        <w:rPr>
          <w:rFonts w:hAnsi="標楷體" w:hint="eastAsia"/>
          <w:color w:val="000000" w:themeColor="text1"/>
          <w:kern w:val="0"/>
          <w:szCs w:val="32"/>
        </w:rPr>
        <w:t>具體可量化效益，顯有實績。</w:t>
      </w:r>
      <w:proofErr w:type="gramStart"/>
      <w:r w:rsidR="009D2480" w:rsidRPr="00157139">
        <w:rPr>
          <w:rFonts w:hAnsi="標楷體" w:hint="eastAsia"/>
          <w:color w:val="000000" w:themeColor="text1"/>
          <w:kern w:val="0"/>
          <w:szCs w:val="32"/>
        </w:rPr>
        <w:t>科技部並稱</w:t>
      </w:r>
      <w:proofErr w:type="gramEnd"/>
      <w:r w:rsidR="009D2480" w:rsidRPr="00157139">
        <w:rPr>
          <w:rFonts w:hAnsi="標楷體" w:hint="eastAsia"/>
          <w:color w:val="000000" w:themeColor="text1"/>
          <w:kern w:val="0"/>
          <w:szCs w:val="32"/>
        </w:rPr>
        <w:t>，本計畫執行之相關績效「</w:t>
      </w:r>
      <w:r w:rsidR="009D2480" w:rsidRPr="00157139">
        <w:rPr>
          <w:rFonts w:ascii="Times New Roman" w:hAnsi="Times New Roman"/>
          <w:color w:val="000000" w:themeColor="text1"/>
          <w:szCs w:val="32"/>
        </w:rPr>
        <w:t>不因</w:t>
      </w:r>
      <w:r w:rsidR="009D2480" w:rsidRPr="00157139">
        <w:rPr>
          <w:rFonts w:ascii="Times New Roman" w:hAnsi="Times New Roman" w:hint="eastAsia"/>
          <w:color w:val="000000" w:themeColor="text1"/>
          <w:szCs w:val="32"/>
        </w:rPr>
        <w:t>本</w:t>
      </w:r>
      <w:r w:rsidR="009D2480" w:rsidRPr="00157139">
        <w:rPr>
          <w:rFonts w:ascii="Times New Roman" w:hAnsi="Times New Roman"/>
          <w:color w:val="000000" w:themeColor="text1"/>
          <w:szCs w:val="32"/>
        </w:rPr>
        <w:t>計畫經費結束而停止，自主營運階段相關績效仍持續增加中</w:t>
      </w:r>
      <w:r w:rsidR="009D2480" w:rsidRPr="00157139">
        <w:rPr>
          <w:rFonts w:ascii="Times New Roman" w:hAnsi="Times New Roman" w:hint="eastAsia"/>
          <w:color w:val="000000" w:themeColor="text1"/>
          <w:szCs w:val="32"/>
        </w:rPr>
        <w:t>」等語</w:t>
      </w:r>
      <w:r w:rsidR="003A6376" w:rsidRPr="00157139">
        <w:rPr>
          <w:rFonts w:ascii="Times New Roman" w:hAnsi="Times New Roman" w:hint="eastAsia"/>
          <w:color w:val="000000" w:themeColor="text1"/>
          <w:szCs w:val="32"/>
        </w:rPr>
        <w:t>，</w:t>
      </w:r>
      <w:r w:rsidR="009D2480" w:rsidRPr="00157139">
        <w:rPr>
          <w:rFonts w:ascii="Times New Roman" w:hAnsi="Times New Roman" w:hint="eastAsia"/>
          <w:color w:val="000000" w:themeColor="text1"/>
          <w:szCs w:val="32"/>
        </w:rPr>
        <w:t>然</w:t>
      </w:r>
      <w:r w:rsidRPr="00157139">
        <w:rPr>
          <w:rFonts w:hAnsi="標楷體" w:hint="eastAsia"/>
          <w:color w:val="000000" w:themeColor="text1"/>
          <w:kern w:val="0"/>
          <w:szCs w:val="32"/>
        </w:rPr>
        <w:t>該二自造基地尚未能達成於</w:t>
      </w:r>
      <w:proofErr w:type="gramStart"/>
      <w:r w:rsidRPr="00157139">
        <w:rPr>
          <w:rFonts w:hAnsi="標楷體" w:hint="eastAsia"/>
          <w:color w:val="000000" w:themeColor="text1"/>
          <w:kern w:val="0"/>
          <w:szCs w:val="32"/>
        </w:rPr>
        <w:t>1</w:t>
      </w:r>
      <w:r w:rsidRPr="00157139">
        <w:rPr>
          <w:rFonts w:hAnsi="標楷體"/>
          <w:color w:val="000000" w:themeColor="text1"/>
          <w:kern w:val="0"/>
          <w:szCs w:val="32"/>
        </w:rPr>
        <w:t>10</w:t>
      </w:r>
      <w:proofErr w:type="gramEnd"/>
      <w:r w:rsidRPr="00157139">
        <w:rPr>
          <w:rFonts w:hAnsi="標楷體" w:hint="eastAsia"/>
          <w:color w:val="000000" w:themeColor="text1"/>
          <w:kern w:val="0"/>
          <w:szCs w:val="32"/>
        </w:rPr>
        <w:t>年度自主營運之</w:t>
      </w:r>
      <w:r w:rsidR="00BC544F" w:rsidRPr="00157139">
        <w:rPr>
          <w:rFonts w:hAnsi="標楷體" w:hint="eastAsia"/>
          <w:color w:val="000000" w:themeColor="text1"/>
          <w:kern w:val="0"/>
          <w:szCs w:val="32"/>
        </w:rPr>
        <w:t>本</w:t>
      </w:r>
      <w:r w:rsidRPr="00157139">
        <w:rPr>
          <w:rFonts w:hAnsi="標楷體" w:hint="eastAsia"/>
          <w:color w:val="000000" w:themeColor="text1"/>
          <w:kern w:val="0"/>
          <w:szCs w:val="32"/>
        </w:rPr>
        <w:t>計畫主要目標，</w:t>
      </w:r>
      <w:r w:rsidR="00B01775" w:rsidRPr="00157139">
        <w:rPr>
          <w:rFonts w:hAnsi="標楷體" w:hint="eastAsia"/>
          <w:color w:val="000000" w:themeColor="text1"/>
          <w:kern w:val="0"/>
          <w:szCs w:val="32"/>
        </w:rPr>
        <w:t>如自造基地無法自主營運，</w:t>
      </w:r>
      <w:r w:rsidR="007C3E24" w:rsidRPr="00157139">
        <w:rPr>
          <w:rFonts w:hAnsi="標楷體" w:hint="eastAsia"/>
          <w:color w:val="000000" w:themeColor="text1"/>
          <w:kern w:val="0"/>
          <w:szCs w:val="32"/>
        </w:rPr>
        <w:t>則本計畫</w:t>
      </w:r>
      <w:r w:rsidR="003A6376" w:rsidRPr="00157139">
        <w:rPr>
          <w:rFonts w:hAnsi="標楷體" w:hint="eastAsia"/>
          <w:color w:val="000000" w:themeColor="text1"/>
          <w:kern w:val="0"/>
          <w:szCs w:val="32"/>
        </w:rPr>
        <w:t>產出</w:t>
      </w:r>
      <w:r w:rsidR="009D2480" w:rsidRPr="00157139">
        <w:rPr>
          <w:rFonts w:hAnsi="標楷體" w:hint="eastAsia"/>
          <w:color w:val="000000" w:themeColor="text1"/>
          <w:kern w:val="0"/>
          <w:szCs w:val="32"/>
        </w:rPr>
        <w:t>之</w:t>
      </w:r>
      <w:r w:rsidR="007C3E24" w:rsidRPr="00157139">
        <w:rPr>
          <w:rFonts w:hAnsi="標楷體" w:hint="eastAsia"/>
          <w:color w:val="000000" w:themeColor="text1"/>
          <w:kern w:val="0"/>
          <w:szCs w:val="32"/>
        </w:rPr>
        <w:t>效益</w:t>
      </w:r>
      <w:r w:rsidR="00EA3098" w:rsidRPr="00157139">
        <w:rPr>
          <w:rFonts w:hAnsi="標楷體" w:hint="eastAsia"/>
          <w:color w:val="000000" w:themeColor="text1"/>
          <w:kern w:val="0"/>
          <w:szCs w:val="32"/>
        </w:rPr>
        <w:t>能</w:t>
      </w:r>
      <w:r w:rsidR="007C3E24" w:rsidRPr="00157139">
        <w:rPr>
          <w:rFonts w:hAnsi="標楷體" w:hint="eastAsia"/>
          <w:color w:val="000000" w:themeColor="text1"/>
          <w:kern w:val="0"/>
          <w:szCs w:val="32"/>
        </w:rPr>
        <w:t>否</w:t>
      </w:r>
      <w:r w:rsidR="003A6376" w:rsidRPr="00157139">
        <w:rPr>
          <w:rFonts w:hAnsi="標楷體" w:hint="eastAsia"/>
          <w:color w:val="000000" w:themeColor="text1"/>
          <w:kern w:val="0"/>
          <w:szCs w:val="32"/>
        </w:rPr>
        <w:t>持續</w:t>
      </w:r>
      <w:r w:rsidR="009D2480" w:rsidRPr="00157139">
        <w:rPr>
          <w:rFonts w:hAnsi="標楷體" w:hint="eastAsia"/>
          <w:color w:val="000000" w:themeColor="text1"/>
          <w:kern w:val="0"/>
          <w:szCs w:val="32"/>
        </w:rPr>
        <w:t>增加</w:t>
      </w:r>
      <w:r w:rsidR="007C3E24" w:rsidRPr="00157139">
        <w:rPr>
          <w:rFonts w:hAnsi="標楷體" w:hint="eastAsia"/>
          <w:color w:val="000000" w:themeColor="text1"/>
          <w:kern w:val="0"/>
          <w:szCs w:val="32"/>
        </w:rPr>
        <w:t>，</w:t>
      </w:r>
      <w:r w:rsidR="005145E0" w:rsidRPr="00157139">
        <w:rPr>
          <w:rFonts w:hAnsi="標楷體" w:hint="eastAsia"/>
          <w:color w:val="000000" w:themeColor="text1"/>
          <w:kern w:val="0"/>
          <w:szCs w:val="32"/>
        </w:rPr>
        <w:t>實有</w:t>
      </w:r>
      <w:r w:rsidR="007C3E24" w:rsidRPr="00157139">
        <w:rPr>
          <w:rFonts w:hAnsi="標楷體" w:hint="eastAsia"/>
          <w:color w:val="000000" w:themeColor="text1"/>
          <w:kern w:val="0"/>
          <w:szCs w:val="32"/>
        </w:rPr>
        <w:t>疑義。固</w:t>
      </w:r>
      <w:proofErr w:type="gramStart"/>
      <w:r w:rsidR="0077630E" w:rsidRPr="00157139">
        <w:rPr>
          <w:rFonts w:hAnsi="標楷體" w:hint="eastAsia"/>
          <w:color w:val="000000" w:themeColor="text1"/>
          <w:kern w:val="0"/>
          <w:szCs w:val="32"/>
        </w:rPr>
        <w:t>科技部</w:t>
      </w:r>
      <w:r w:rsidR="007C3E24" w:rsidRPr="00157139">
        <w:rPr>
          <w:rFonts w:hAnsi="標楷體" w:hint="eastAsia"/>
          <w:color w:val="000000" w:themeColor="text1"/>
          <w:kern w:val="0"/>
          <w:szCs w:val="32"/>
        </w:rPr>
        <w:t>所</w:t>
      </w:r>
      <w:r w:rsidR="0077630E" w:rsidRPr="00157139">
        <w:rPr>
          <w:rFonts w:hAnsi="標楷體" w:hint="eastAsia"/>
          <w:color w:val="000000" w:themeColor="text1"/>
          <w:kern w:val="0"/>
          <w:szCs w:val="32"/>
        </w:rPr>
        <w:t>稱</w:t>
      </w:r>
      <w:proofErr w:type="gramEnd"/>
      <w:r w:rsidR="0077630E" w:rsidRPr="00157139">
        <w:rPr>
          <w:rFonts w:hAnsi="標楷體" w:hint="eastAsia"/>
          <w:color w:val="000000" w:themeColor="text1"/>
          <w:kern w:val="0"/>
          <w:szCs w:val="32"/>
        </w:rPr>
        <w:t>智</w:t>
      </w:r>
      <w:r w:rsidR="0077630E" w:rsidRPr="00157139">
        <w:rPr>
          <w:rFonts w:hAnsi="標楷體" w:hint="eastAsia"/>
          <w:color w:val="000000" w:themeColor="text1"/>
          <w:szCs w:val="32"/>
        </w:rPr>
        <w:t>慧機器人創新自造基地自主營運規劃屬開創性及具高挑戰性，建立自籌財源營運模式實屬不易等，尚非無由，</w:t>
      </w:r>
      <w:proofErr w:type="gramStart"/>
      <w:r w:rsidR="0077630E" w:rsidRPr="00157139">
        <w:rPr>
          <w:rFonts w:hAnsi="標楷體" w:hint="eastAsia"/>
          <w:color w:val="000000" w:themeColor="text1"/>
          <w:szCs w:val="32"/>
        </w:rPr>
        <w:t>惟觀諸</w:t>
      </w:r>
      <w:proofErr w:type="gramEnd"/>
      <w:r w:rsidR="0077630E" w:rsidRPr="00157139">
        <w:rPr>
          <w:rFonts w:hAnsi="標楷體" w:hint="eastAsia"/>
          <w:color w:val="000000" w:themeColor="text1"/>
          <w:szCs w:val="32"/>
        </w:rPr>
        <w:t>該部</w:t>
      </w:r>
      <w:r w:rsidR="007C3E24" w:rsidRPr="00157139">
        <w:rPr>
          <w:rFonts w:hAnsi="標楷體" w:hint="eastAsia"/>
          <w:color w:val="000000" w:themeColor="text1"/>
          <w:szCs w:val="32"/>
        </w:rPr>
        <w:t>檢討策進</w:t>
      </w:r>
      <w:r w:rsidR="00191280" w:rsidRPr="00157139">
        <w:rPr>
          <w:rFonts w:hAnsi="標楷體" w:hint="eastAsia"/>
          <w:color w:val="000000" w:themeColor="text1"/>
          <w:szCs w:val="32"/>
        </w:rPr>
        <w:t>之道</w:t>
      </w:r>
      <w:r w:rsidR="007C3E24" w:rsidRPr="00157139">
        <w:rPr>
          <w:rFonts w:hAnsi="標楷體" w:hint="eastAsia"/>
          <w:color w:val="000000" w:themeColor="text1"/>
          <w:szCs w:val="32"/>
        </w:rPr>
        <w:t>，</w:t>
      </w:r>
      <w:r w:rsidR="0025548D" w:rsidRPr="00157139">
        <w:rPr>
          <w:rFonts w:hAnsi="標楷體" w:hint="eastAsia"/>
          <w:color w:val="000000" w:themeColor="text1"/>
          <w:szCs w:val="32"/>
        </w:rPr>
        <w:t>僅</w:t>
      </w:r>
      <w:r w:rsidR="00A719B5" w:rsidRPr="00157139">
        <w:rPr>
          <w:rFonts w:hAnsi="標楷體" w:hint="eastAsia"/>
          <w:color w:val="000000" w:themeColor="text1"/>
          <w:szCs w:val="32"/>
        </w:rPr>
        <w:t>要求</w:t>
      </w:r>
      <w:r w:rsidR="007C3E24" w:rsidRPr="00157139">
        <w:rPr>
          <w:rFonts w:hAnsi="標楷體" w:hint="eastAsia"/>
          <w:color w:val="000000" w:themeColor="text1"/>
          <w:szCs w:val="32"/>
        </w:rPr>
        <w:t>中科管理局及南科管理局每月召開工作會議掌握自造基地</w:t>
      </w:r>
      <w:r w:rsidR="007C3E24" w:rsidRPr="00157139">
        <w:rPr>
          <w:rFonts w:hAnsi="標楷體"/>
          <w:bCs w:val="0"/>
          <w:color w:val="000000" w:themeColor="text1"/>
          <w:szCs w:val="32"/>
        </w:rPr>
        <w:t>營運狀況</w:t>
      </w:r>
      <w:r w:rsidR="007C3E24" w:rsidRPr="00157139">
        <w:rPr>
          <w:rFonts w:hAnsi="標楷體" w:hint="eastAsia"/>
          <w:color w:val="000000" w:themeColor="text1"/>
          <w:szCs w:val="32"/>
        </w:rPr>
        <w:t>，持續進行滾動檢討，逐步建立可收支平衡的營運模式</w:t>
      </w:r>
      <w:r w:rsidR="003A6376" w:rsidRPr="00157139">
        <w:rPr>
          <w:rFonts w:hAnsi="標楷體" w:hint="eastAsia"/>
          <w:color w:val="000000" w:themeColor="text1"/>
          <w:szCs w:val="32"/>
        </w:rPr>
        <w:t>等</w:t>
      </w:r>
      <w:r w:rsidR="00A719B5" w:rsidRPr="00157139">
        <w:rPr>
          <w:rFonts w:hAnsi="標楷體" w:hint="eastAsia"/>
          <w:color w:val="000000" w:themeColor="text1"/>
          <w:szCs w:val="32"/>
        </w:rPr>
        <w:t>，未見檢討原因及責任歸屬，對於後續營運亦乏積極具體之督導作為</w:t>
      </w:r>
      <w:r w:rsidR="004831F8" w:rsidRPr="00157139">
        <w:rPr>
          <w:rFonts w:hAnsi="標楷體" w:hint="eastAsia"/>
          <w:color w:val="000000" w:themeColor="text1"/>
          <w:szCs w:val="32"/>
        </w:rPr>
        <w:t>，</w:t>
      </w:r>
      <w:proofErr w:type="gramStart"/>
      <w:r w:rsidR="00A719B5" w:rsidRPr="00157139">
        <w:rPr>
          <w:rFonts w:hAnsi="標楷體" w:hint="eastAsia"/>
          <w:color w:val="000000" w:themeColor="text1"/>
          <w:szCs w:val="32"/>
        </w:rPr>
        <w:t>難謂</w:t>
      </w:r>
      <w:r w:rsidR="005145E0" w:rsidRPr="00157139">
        <w:rPr>
          <w:rFonts w:hAnsi="標楷體" w:hint="eastAsia"/>
          <w:color w:val="000000" w:themeColor="text1"/>
          <w:szCs w:val="32"/>
        </w:rPr>
        <w:t>妥</w:t>
      </w:r>
      <w:r w:rsidR="00A719B5" w:rsidRPr="00157139">
        <w:rPr>
          <w:rFonts w:hAnsi="標楷體" w:hint="eastAsia"/>
          <w:color w:val="000000" w:themeColor="text1"/>
          <w:szCs w:val="32"/>
        </w:rPr>
        <w:t>適</w:t>
      </w:r>
      <w:proofErr w:type="gramEnd"/>
      <w:r w:rsidR="00A719B5" w:rsidRPr="00157139">
        <w:rPr>
          <w:rFonts w:hAnsi="標楷體" w:hint="eastAsia"/>
          <w:color w:val="000000" w:themeColor="text1"/>
          <w:szCs w:val="32"/>
        </w:rPr>
        <w:t>。</w:t>
      </w:r>
      <w:r w:rsidR="004831F8" w:rsidRPr="00157139">
        <w:rPr>
          <w:rFonts w:hAnsi="標楷體" w:hint="eastAsia"/>
          <w:color w:val="000000" w:themeColor="text1"/>
          <w:szCs w:val="32"/>
        </w:rPr>
        <w:t>允</w:t>
      </w:r>
      <w:r w:rsidR="00363994" w:rsidRPr="00157139">
        <w:rPr>
          <w:rFonts w:hAnsi="標楷體" w:hint="eastAsia"/>
          <w:color w:val="000000" w:themeColor="text1"/>
          <w:szCs w:val="32"/>
        </w:rPr>
        <w:t>宜</w:t>
      </w:r>
      <w:proofErr w:type="gramStart"/>
      <w:r w:rsidRPr="00157139">
        <w:rPr>
          <w:rFonts w:hAnsi="標楷體" w:hint="eastAsia"/>
          <w:color w:val="000000" w:themeColor="text1"/>
          <w:kern w:val="0"/>
          <w:szCs w:val="32"/>
        </w:rPr>
        <w:t>研謀妥處</w:t>
      </w:r>
      <w:proofErr w:type="gramEnd"/>
      <w:r w:rsidRPr="00157139">
        <w:rPr>
          <w:rFonts w:hAnsi="標楷體" w:hint="eastAsia"/>
          <w:color w:val="000000" w:themeColor="text1"/>
          <w:kern w:val="0"/>
          <w:szCs w:val="32"/>
        </w:rPr>
        <w:t>，建立可永續自主營運的財務模式，以提升智慧機器人技術能量及產業競爭力</w:t>
      </w:r>
      <w:r w:rsidRPr="00157139">
        <w:rPr>
          <w:rFonts w:hAnsi="標楷體" w:hint="eastAsia"/>
          <w:b/>
          <w:color w:val="000000" w:themeColor="text1"/>
          <w:kern w:val="0"/>
          <w:szCs w:val="32"/>
        </w:rPr>
        <w:t>。</w:t>
      </w:r>
      <w:bookmarkEnd w:id="22"/>
    </w:p>
    <w:bookmarkEnd w:id="11"/>
    <w:p w:rsidR="000C539D" w:rsidRPr="00D91E5E" w:rsidRDefault="000C539D" w:rsidP="00F56CE0">
      <w:pPr>
        <w:pStyle w:val="1"/>
        <w:ind w:left="2380" w:hanging="2380"/>
        <w:rPr>
          <w:rFonts w:hAnsi="標楷體"/>
          <w:szCs w:val="32"/>
        </w:rPr>
      </w:pPr>
      <w:r w:rsidRPr="00D91E5E">
        <w:rPr>
          <w:rFonts w:hAnsi="標楷體"/>
          <w:szCs w:val="32"/>
        </w:rPr>
        <w:br w:type="page"/>
      </w:r>
      <w:bookmarkStart w:id="23" w:name="_Toc71643994"/>
      <w:bookmarkStart w:id="24" w:name="_Toc73698528"/>
      <w:r w:rsidRPr="00D91E5E">
        <w:rPr>
          <w:rFonts w:hAnsi="標楷體" w:hint="eastAsia"/>
          <w:szCs w:val="32"/>
        </w:rPr>
        <w:lastRenderedPageBreak/>
        <w:t>處理辦法：</w:t>
      </w:r>
      <w:bookmarkEnd w:id="23"/>
      <w:bookmarkEnd w:id="24"/>
      <w:r w:rsidRPr="00D91E5E">
        <w:rPr>
          <w:rFonts w:hAnsi="標楷體"/>
          <w:szCs w:val="32"/>
        </w:rPr>
        <w:t xml:space="preserve"> </w:t>
      </w:r>
    </w:p>
    <w:p w:rsidR="000C539D" w:rsidRPr="0033329D" w:rsidRDefault="000C539D" w:rsidP="0084296A">
      <w:pPr>
        <w:pStyle w:val="2"/>
        <w:spacing w:beforeLines="25" w:before="114"/>
        <w:ind w:left="1020" w:hanging="680"/>
        <w:rPr>
          <w:rFonts w:hAnsi="標楷體"/>
          <w:szCs w:val="32"/>
        </w:rPr>
      </w:pPr>
      <w:bookmarkStart w:id="25" w:name="_Toc71643995"/>
      <w:bookmarkStart w:id="26" w:name="_Toc73698529"/>
      <w:r w:rsidRPr="00D91E5E">
        <w:rPr>
          <w:rFonts w:hAnsi="標楷體" w:hint="eastAsia"/>
          <w:szCs w:val="32"/>
        </w:rPr>
        <w:t>調查意見</w:t>
      </w:r>
      <w:r>
        <w:rPr>
          <w:rFonts w:hAnsi="標楷體" w:hint="eastAsia"/>
          <w:szCs w:val="32"/>
        </w:rPr>
        <w:t>，</w:t>
      </w:r>
      <w:r w:rsidRPr="00D91E5E">
        <w:rPr>
          <w:rFonts w:hAnsi="標楷體" w:hint="eastAsia"/>
          <w:szCs w:val="32"/>
        </w:rPr>
        <w:t>函請</w:t>
      </w:r>
      <w:r w:rsidR="00A8276F">
        <w:rPr>
          <w:rFonts w:hAnsi="標楷體" w:hint="eastAsia"/>
        </w:rPr>
        <w:t>科技部檢討</w:t>
      </w:r>
      <w:proofErr w:type="gramStart"/>
      <w:r w:rsidR="00A8276F">
        <w:rPr>
          <w:rFonts w:hAnsi="標楷體" w:hint="eastAsia"/>
        </w:rPr>
        <w:t>妥處</w:t>
      </w:r>
      <w:r>
        <w:rPr>
          <w:rFonts w:hAnsi="標楷體" w:hint="eastAsia"/>
        </w:rPr>
        <w:t>見復。</w:t>
      </w:r>
      <w:bookmarkEnd w:id="25"/>
      <w:bookmarkEnd w:id="26"/>
      <w:proofErr w:type="gramEnd"/>
    </w:p>
    <w:p w:rsidR="000C539D" w:rsidRPr="00D91E5E" w:rsidRDefault="000C539D" w:rsidP="0084296A">
      <w:pPr>
        <w:pStyle w:val="2"/>
        <w:spacing w:beforeLines="25" w:before="114"/>
        <w:ind w:left="1020" w:hanging="680"/>
        <w:rPr>
          <w:rFonts w:hAnsi="標楷體"/>
          <w:szCs w:val="32"/>
        </w:rPr>
      </w:pPr>
      <w:bookmarkStart w:id="27" w:name="_Toc71643996"/>
      <w:bookmarkStart w:id="28" w:name="_Toc73698530"/>
      <w:r>
        <w:rPr>
          <w:rFonts w:hAnsi="標楷體" w:hint="eastAsia"/>
        </w:rPr>
        <w:t>調查意見</w:t>
      </w:r>
      <w:r w:rsidR="00813258">
        <w:rPr>
          <w:rFonts w:hAnsi="標楷體" w:hint="eastAsia"/>
        </w:rPr>
        <w:t>函復審計部</w:t>
      </w:r>
      <w:r>
        <w:rPr>
          <w:rFonts w:hAnsi="標楷體" w:hint="eastAsia"/>
        </w:rPr>
        <w:t>。</w:t>
      </w:r>
      <w:bookmarkEnd w:id="27"/>
      <w:bookmarkEnd w:id="28"/>
    </w:p>
    <w:p w:rsidR="000C539D" w:rsidRDefault="000C539D" w:rsidP="0084296A">
      <w:pPr>
        <w:pStyle w:val="2"/>
        <w:numPr>
          <w:ilvl w:val="0"/>
          <w:numId w:val="0"/>
        </w:numPr>
        <w:spacing w:beforeLines="50" w:before="228" w:afterLines="100" w:after="457"/>
        <w:ind w:left="3742"/>
        <w:rPr>
          <w:rFonts w:hAnsi="標楷體"/>
          <w:szCs w:val="32"/>
        </w:rPr>
      </w:pPr>
    </w:p>
    <w:p w:rsidR="000C539D" w:rsidRDefault="000C539D" w:rsidP="00813258">
      <w:pPr>
        <w:pStyle w:val="2"/>
        <w:numPr>
          <w:ilvl w:val="0"/>
          <w:numId w:val="0"/>
        </w:numPr>
        <w:spacing w:beforeLines="50" w:before="228" w:line="560" w:lineRule="exact"/>
        <w:ind w:left="3742"/>
        <w:rPr>
          <w:rFonts w:hAnsi="標楷體"/>
          <w:b/>
          <w:bCs w:val="0"/>
          <w:spacing w:val="12"/>
          <w:kern w:val="0"/>
          <w:sz w:val="40"/>
          <w:szCs w:val="40"/>
        </w:rPr>
      </w:pPr>
      <w:r w:rsidRPr="00D91E5E">
        <w:rPr>
          <w:rFonts w:hAnsi="標楷體" w:hint="eastAsia"/>
          <w:szCs w:val="32"/>
        </w:rPr>
        <w:tab/>
      </w:r>
      <w:bookmarkStart w:id="29" w:name="_Toc71643999"/>
      <w:bookmarkStart w:id="30" w:name="_Toc73698533"/>
      <w:r w:rsidRPr="00F56CE0">
        <w:rPr>
          <w:rFonts w:hAnsi="標楷體" w:hint="eastAsia"/>
          <w:b/>
          <w:bCs w:val="0"/>
          <w:spacing w:val="12"/>
          <w:kern w:val="0"/>
          <w:sz w:val="40"/>
          <w:szCs w:val="40"/>
        </w:rPr>
        <w:t>調查委員：</w:t>
      </w:r>
      <w:bookmarkEnd w:id="29"/>
      <w:bookmarkEnd w:id="30"/>
      <w:r w:rsidR="00813258">
        <w:rPr>
          <w:rFonts w:hAnsi="標楷體" w:hint="eastAsia"/>
          <w:b/>
          <w:bCs w:val="0"/>
          <w:spacing w:val="12"/>
          <w:kern w:val="0"/>
          <w:sz w:val="40"/>
          <w:szCs w:val="40"/>
        </w:rPr>
        <w:t>賴振昌</w:t>
      </w:r>
    </w:p>
    <w:p w:rsidR="00813258" w:rsidRDefault="00813258" w:rsidP="00813258">
      <w:pPr>
        <w:pStyle w:val="2"/>
        <w:numPr>
          <w:ilvl w:val="0"/>
          <w:numId w:val="0"/>
        </w:numPr>
        <w:spacing w:beforeLines="50" w:before="228" w:line="560" w:lineRule="exact"/>
        <w:ind w:left="3742"/>
        <w:rPr>
          <w:rFonts w:hAnsi="標楷體"/>
          <w:b/>
          <w:bCs w:val="0"/>
          <w:spacing w:val="12"/>
          <w:kern w:val="0"/>
          <w:sz w:val="40"/>
          <w:szCs w:val="40"/>
        </w:rPr>
      </w:pPr>
      <w:r>
        <w:rPr>
          <w:rFonts w:hAnsi="標楷體" w:hint="eastAsia"/>
          <w:b/>
          <w:bCs w:val="0"/>
          <w:spacing w:val="12"/>
          <w:kern w:val="0"/>
          <w:sz w:val="40"/>
          <w:szCs w:val="40"/>
        </w:rPr>
        <w:t xml:space="preserve">          蔡崇義</w:t>
      </w:r>
    </w:p>
    <w:p w:rsidR="00813258" w:rsidRPr="00F56CE0" w:rsidRDefault="00813258" w:rsidP="00813258">
      <w:pPr>
        <w:pStyle w:val="2"/>
        <w:numPr>
          <w:ilvl w:val="0"/>
          <w:numId w:val="0"/>
        </w:numPr>
        <w:spacing w:beforeLines="50" w:before="228" w:line="560" w:lineRule="exact"/>
        <w:ind w:left="3742"/>
        <w:rPr>
          <w:rFonts w:hAnsi="標楷體"/>
          <w:b/>
          <w:bCs w:val="0"/>
          <w:spacing w:val="12"/>
          <w:kern w:val="0"/>
          <w:sz w:val="40"/>
          <w:szCs w:val="40"/>
        </w:rPr>
      </w:pPr>
      <w:r>
        <w:rPr>
          <w:rFonts w:hAnsi="標楷體" w:hint="eastAsia"/>
          <w:b/>
          <w:bCs w:val="0"/>
          <w:spacing w:val="12"/>
          <w:kern w:val="0"/>
          <w:sz w:val="40"/>
          <w:szCs w:val="40"/>
        </w:rPr>
        <w:t xml:space="preserve">          </w:t>
      </w:r>
      <w:proofErr w:type="gramStart"/>
      <w:r>
        <w:rPr>
          <w:rFonts w:hAnsi="標楷體" w:hint="eastAsia"/>
          <w:b/>
          <w:bCs w:val="0"/>
          <w:spacing w:val="12"/>
          <w:kern w:val="0"/>
          <w:sz w:val="40"/>
          <w:szCs w:val="40"/>
        </w:rPr>
        <w:t>浦忠成</w:t>
      </w:r>
      <w:proofErr w:type="gramEnd"/>
      <w:r>
        <w:rPr>
          <w:rFonts w:hAnsi="標楷體" w:hint="eastAsia"/>
          <w:b/>
          <w:bCs w:val="0"/>
          <w:spacing w:val="12"/>
          <w:kern w:val="0"/>
          <w:sz w:val="40"/>
          <w:szCs w:val="40"/>
        </w:rPr>
        <w:t xml:space="preserve"> </w:t>
      </w:r>
    </w:p>
    <w:p w:rsidR="009F6F75" w:rsidRDefault="009F6F75" w:rsidP="000C539D">
      <w:pPr>
        <w:pStyle w:val="aa"/>
        <w:spacing w:before="0" w:after="0"/>
        <w:ind w:leftChars="1100" w:left="3742"/>
        <w:rPr>
          <w:rFonts w:hAnsi="標楷體"/>
          <w:b w:val="0"/>
          <w:bCs/>
          <w:snapToGrid/>
          <w:spacing w:val="0"/>
          <w:kern w:val="0"/>
          <w:sz w:val="32"/>
          <w:szCs w:val="32"/>
        </w:rPr>
      </w:pPr>
    </w:p>
    <w:p w:rsidR="00F56CE0" w:rsidRPr="00D91E5E" w:rsidRDefault="00F56CE0" w:rsidP="000C539D">
      <w:pPr>
        <w:pStyle w:val="aa"/>
        <w:spacing w:before="0" w:after="0"/>
        <w:ind w:leftChars="1100" w:left="3742"/>
        <w:rPr>
          <w:rFonts w:hAnsi="標楷體"/>
          <w:b w:val="0"/>
          <w:bCs/>
          <w:snapToGrid/>
          <w:spacing w:val="0"/>
          <w:kern w:val="0"/>
          <w:sz w:val="32"/>
          <w:szCs w:val="32"/>
        </w:rPr>
      </w:pPr>
    </w:p>
    <w:p w:rsidR="00DB0D8D" w:rsidRDefault="000C539D" w:rsidP="00813258">
      <w:pPr>
        <w:pStyle w:val="af"/>
        <w:rPr>
          <w:rFonts w:hAnsi="標楷體"/>
          <w:b/>
          <w:bCs/>
          <w:color w:val="000000"/>
          <w:sz w:val="36"/>
          <w:szCs w:val="44"/>
        </w:rPr>
      </w:pPr>
      <w:r w:rsidRPr="00D91E5E">
        <w:rPr>
          <w:rFonts w:hAnsi="標楷體" w:hint="eastAsia"/>
          <w:bCs/>
          <w:szCs w:val="32"/>
        </w:rPr>
        <w:t>中  華  民  國</w:t>
      </w:r>
      <w:r>
        <w:rPr>
          <w:rFonts w:hAnsi="標楷體" w:hint="eastAsia"/>
          <w:bCs/>
          <w:szCs w:val="32"/>
        </w:rPr>
        <w:t xml:space="preserve"> </w:t>
      </w:r>
      <w:r>
        <w:rPr>
          <w:rFonts w:hAnsi="標楷體"/>
          <w:bCs/>
          <w:szCs w:val="32"/>
        </w:rPr>
        <w:t>110</w:t>
      </w:r>
      <w:r>
        <w:rPr>
          <w:rFonts w:hAnsi="標楷體" w:hint="eastAsia"/>
          <w:bCs/>
          <w:szCs w:val="32"/>
        </w:rPr>
        <w:t xml:space="preserve"> </w:t>
      </w:r>
      <w:r w:rsidRPr="00D91E5E">
        <w:rPr>
          <w:rFonts w:hAnsi="標楷體" w:hint="eastAsia"/>
          <w:bCs/>
          <w:szCs w:val="32"/>
        </w:rPr>
        <w:t>年</w:t>
      </w:r>
      <w:r w:rsidR="00F56CE0">
        <w:rPr>
          <w:rFonts w:hAnsi="標楷體" w:hint="eastAsia"/>
          <w:bCs/>
          <w:szCs w:val="32"/>
        </w:rPr>
        <w:t xml:space="preserve"> </w:t>
      </w:r>
      <w:r w:rsidR="00813258">
        <w:rPr>
          <w:rFonts w:hAnsi="標楷體" w:hint="eastAsia"/>
          <w:bCs/>
          <w:szCs w:val="32"/>
        </w:rPr>
        <w:t>7</w:t>
      </w:r>
      <w:r>
        <w:rPr>
          <w:rFonts w:hAnsi="標楷體" w:hint="eastAsia"/>
          <w:bCs/>
          <w:szCs w:val="32"/>
        </w:rPr>
        <w:t xml:space="preserve"> </w:t>
      </w:r>
      <w:r w:rsidRPr="00D91E5E">
        <w:rPr>
          <w:rFonts w:hAnsi="標楷體" w:hint="eastAsia"/>
          <w:bCs/>
          <w:szCs w:val="32"/>
        </w:rPr>
        <w:t>月</w:t>
      </w:r>
      <w:r w:rsidR="00813258">
        <w:rPr>
          <w:rFonts w:hAnsi="標楷體" w:hint="eastAsia"/>
          <w:bCs/>
          <w:szCs w:val="32"/>
        </w:rPr>
        <w:t xml:space="preserve"> 15 </w:t>
      </w:r>
      <w:r w:rsidRPr="00D91E5E">
        <w:rPr>
          <w:rFonts w:hAnsi="標楷體" w:hint="eastAsia"/>
          <w:bCs/>
          <w:szCs w:val="32"/>
        </w:rPr>
        <w:t>日</w:t>
      </w:r>
      <w:bookmarkEnd w:id="0"/>
      <w:bookmarkEnd w:id="1"/>
      <w:bookmarkEnd w:id="2"/>
      <w:bookmarkEnd w:id="3"/>
      <w:bookmarkEnd w:id="4"/>
      <w:bookmarkEnd w:id="5"/>
    </w:p>
    <w:sectPr w:rsidR="00DB0D8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8D" w:rsidRDefault="00F03E8D">
      <w:r>
        <w:separator/>
      </w:r>
    </w:p>
  </w:endnote>
  <w:endnote w:type="continuationSeparator" w:id="0">
    <w:p w:rsidR="00F03E8D" w:rsidRDefault="00F0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36B" w:rsidRDefault="009E036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92883">
      <w:rPr>
        <w:rStyle w:val="ac"/>
        <w:noProof/>
        <w:sz w:val="24"/>
      </w:rPr>
      <w:t>1</w:t>
    </w:r>
    <w:r>
      <w:rPr>
        <w:rStyle w:val="ac"/>
        <w:sz w:val="24"/>
      </w:rPr>
      <w:fldChar w:fldCharType="end"/>
    </w:r>
  </w:p>
  <w:p w:rsidR="009E036B" w:rsidRDefault="009E036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8D" w:rsidRDefault="00F03E8D">
      <w:r>
        <w:separator/>
      </w:r>
    </w:p>
  </w:footnote>
  <w:footnote w:type="continuationSeparator" w:id="0">
    <w:p w:rsidR="00F03E8D" w:rsidRDefault="00F0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B8C"/>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C2A45"/>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80DA8"/>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2640"/>
        </w:tabs>
        <w:ind w:left="-3385" w:hanging="695"/>
      </w:pPr>
      <w:rPr>
        <w:rFonts w:ascii="標楷體" w:eastAsia="標楷體" w:hint="eastAsia"/>
        <w:b w:val="0"/>
        <w:i w:val="0"/>
        <w:sz w:val="32"/>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1200"/>
        </w:tabs>
        <w:ind w:left="-1200" w:hanging="480"/>
      </w:pPr>
    </w:lvl>
    <w:lvl w:ilvl="6" w:tplc="0409000F" w:tentative="1">
      <w:start w:val="1"/>
      <w:numFmt w:val="decimal"/>
      <w:lvlText w:val="%7."/>
      <w:lvlJc w:val="left"/>
      <w:pPr>
        <w:tabs>
          <w:tab w:val="num" w:pos="-720"/>
        </w:tabs>
        <w:ind w:left="-720" w:hanging="480"/>
      </w:pPr>
    </w:lvl>
    <w:lvl w:ilvl="7" w:tplc="04090019" w:tentative="1">
      <w:start w:val="1"/>
      <w:numFmt w:val="ideographTraditional"/>
      <w:lvlText w:val="%8、"/>
      <w:lvlJc w:val="left"/>
      <w:pPr>
        <w:tabs>
          <w:tab w:val="num" w:pos="-240"/>
        </w:tabs>
        <w:ind w:left="-240" w:hanging="480"/>
      </w:pPr>
    </w:lvl>
    <w:lvl w:ilvl="8" w:tplc="0409001B" w:tentative="1">
      <w:start w:val="1"/>
      <w:numFmt w:val="lowerRoman"/>
      <w:lvlText w:val="%9."/>
      <w:lvlJc w:val="right"/>
      <w:pPr>
        <w:tabs>
          <w:tab w:val="num" w:pos="240"/>
        </w:tabs>
        <w:ind w:left="240" w:hanging="480"/>
      </w:pPr>
    </w:lvl>
  </w:abstractNum>
  <w:abstractNum w:abstractNumId="4" w15:restartNumberingAfterBreak="0">
    <w:nsid w:val="110E6767"/>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B13853DA"/>
    <w:lvl w:ilvl="0">
      <w:start w:val="1"/>
      <w:numFmt w:val="ideographLegalTraditional"/>
      <w:pStyle w:val="1"/>
      <w:suff w:val="nothing"/>
      <w:lvlText w:val="%1、"/>
      <w:lvlJc w:val="left"/>
      <w:pPr>
        <w:ind w:left="-679"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7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272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51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4760"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4080"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pStyle w:val="7"/>
      <w:suff w:val="nothing"/>
      <w:lvlText w:val="《%7》"/>
      <w:lvlJc w:val="left"/>
      <w:pPr>
        <w:ind w:left="-338"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69747CD"/>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870C43"/>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5E37B3"/>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CA5073"/>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E23D33"/>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1A0C6F"/>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857820"/>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3941FE"/>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0F2689"/>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63118E"/>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B415B1"/>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177144"/>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D14E8E"/>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FE143F"/>
    <w:multiLevelType w:val="hybridMultilevel"/>
    <w:tmpl w:val="657A65E6"/>
    <w:lvl w:ilvl="0" w:tplc="B308AB06">
      <w:start w:val="1"/>
      <w:numFmt w:val="decimal"/>
      <w:pStyle w:val="a1"/>
      <w:lvlText w:val="圖%1　"/>
      <w:lvlJc w:val="left"/>
      <w:pPr>
        <w:ind w:left="3030" w:hanging="480"/>
      </w:pPr>
      <w:rPr>
        <w:rFonts w:ascii="標楷體" w:eastAsia="標楷體" w:hint="eastAsia"/>
        <w:b w:val="0"/>
        <w:i w:val="0"/>
        <w:sz w:val="28"/>
        <w:szCs w:val="28"/>
        <w:lang w:val="en-US"/>
      </w:rPr>
    </w:lvl>
    <w:lvl w:ilvl="1" w:tplc="04090019">
      <w:start w:val="1"/>
      <w:numFmt w:val="ideographTraditional"/>
      <w:lvlText w:val="%2、"/>
      <w:lvlJc w:val="left"/>
      <w:pPr>
        <w:ind w:left="450" w:hanging="480"/>
      </w:pPr>
    </w:lvl>
    <w:lvl w:ilvl="2" w:tplc="0409001B">
      <w:start w:val="1"/>
      <w:numFmt w:val="lowerRoman"/>
      <w:lvlText w:val="%3."/>
      <w:lvlJc w:val="right"/>
      <w:pPr>
        <w:ind w:left="930" w:hanging="480"/>
      </w:pPr>
    </w:lvl>
    <w:lvl w:ilvl="3" w:tplc="0409000F">
      <w:start w:val="1"/>
      <w:numFmt w:val="decimal"/>
      <w:lvlText w:val="%4."/>
      <w:lvlJc w:val="left"/>
      <w:pPr>
        <w:ind w:left="1410" w:hanging="480"/>
      </w:pPr>
    </w:lvl>
    <w:lvl w:ilvl="4" w:tplc="04090019" w:tentative="1">
      <w:start w:val="1"/>
      <w:numFmt w:val="ideographTraditional"/>
      <w:lvlText w:val="%5、"/>
      <w:lvlJc w:val="left"/>
      <w:pPr>
        <w:ind w:left="1890" w:hanging="480"/>
      </w:pPr>
    </w:lvl>
    <w:lvl w:ilvl="5" w:tplc="0409001B" w:tentative="1">
      <w:start w:val="1"/>
      <w:numFmt w:val="lowerRoman"/>
      <w:lvlText w:val="%6."/>
      <w:lvlJc w:val="right"/>
      <w:pPr>
        <w:ind w:left="2370" w:hanging="480"/>
      </w:pPr>
    </w:lvl>
    <w:lvl w:ilvl="6" w:tplc="0409000F" w:tentative="1">
      <w:start w:val="1"/>
      <w:numFmt w:val="decimal"/>
      <w:lvlText w:val="%7."/>
      <w:lvlJc w:val="left"/>
      <w:pPr>
        <w:ind w:left="2850" w:hanging="480"/>
      </w:pPr>
    </w:lvl>
    <w:lvl w:ilvl="7" w:tplc="04090019" w:tentative="1">
      <w:start w:val="1"/>
      <w:numFmt w:val="ideographTraditional"/>
      <w:lvlText w:val="%8、"/>
      <w:lvlJc w:val="left"/>
      <w:pPr>
        <w:ind w:left="3330" w:hanging="480"/>
      </w:pPr>
    </w:lvl>
    <w:lvl w:ilvl="8" w:tplc="0409001B" w:tentative="1">
      <w:start w:val="1"/>
      <w:numFmt w:val="lowerRoman"/>
      <w:lvlText w:val="%9."/>
      <w:lvlJc w:val="right"/>
      <w:pPr>
        <w:ind w:left="3810" w:hanging="480"/>
      </w:pPr>
    </w:lvl>
  </w:abstractNum>
  <w:abstractNum w:abstractNumId="21" w15:restartNumberingAfterBreak="0">
    <w:nsid w:val="4121559E"/>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7025AA"/>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D37D0"/>
    <w:multiLevelType w:val="hybridMultilevel"/>
    <w:tmpl w:val="E5F0B110"/>
    <w:lvl w:ilvl="0" w:tplc="0409000F">
      <w:start w:val="1"/>
      <w:numFmt w:val="decimal"/>
      <w:lvlText w:val="%1."/>
      <w:lvlJc w:val="left"/>
      <w:pPr>
        <w:ind w:left="2350" w:hanging="480"/>
      </w:p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36069C"/>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C027F1"/>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96362B78"/>
    <w:lvl w:ilvl="0" w:tplc="0C6CEF06">
      <w:start w:val="1"/>
      <w:numFmt w:val="decimal"/>
      <w:pStyle w:val="a3"/>
      <w:lvlText w:val="表%1　"/>
      <w:lvlJc w:val="left"/>
      <w:pPr>
        <w:ind w:left="3370" w:hanging="480"/>
      </w:pPr>
      <w:rPr>
        <w:rFonts w:ascii="標楷體" w:eastAsia="標楷體" w:hint="eastAsia"/>
        <w:b/>
        <w:i w:val="0"/>
        <w:color w:val="000000" w:themeColor="text1"/>
        <w:sz w:val="28"/>
        <w:lang w:val="en-US"/>
      </w:rPr>
    </w:lvl>
    <w:lvl w:ilvl="1" w:tplc="04090019">
      <w:start w:val="1"/>
      <w:numFmt w:val="ideographTraditional"/>
      <w:lvlText w:val="%2、"/>
      <w:lvlJc w:val="left"/>
      <w:pPr>
        <w:tabs>
          <w:tab w:val="num" w:pos="-2440"/>
        </w:tabs>
        <w:ind w:left="-244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1480"/>
        </w:tabs>
        <w:ind w:left="-1480" w:hanging="480"/>
      </w:pPr>
    </w:lvl>
    <w:lvl w:ilvl="4" w:tplc="04090019" w:tentative="1">
      <w:start w:val="1"/>
      <w:numFmt w:val="ideographTraditional"/>
      <w:lvlText w:val="%5、"/>
      <w:lvlJc w:val="left"/>
      <w:pPr>
        <w:tabs>
          <w:tab w:val="num" w:pos="-1000"/>
        </w:tabs>
        <w:ind w:left="-1000" w:hanging="480"/>
      </w:pPr>
    </w:lvl>
    <w:lvl w:ilvl="5" w:tplc="0409001B" w:tentative="1">
      <w:start w:val="1"/>
      <w:numFmt w:val="lowerRoman"/>
      <w:lvlText w:val="%6."/>
      <w:lvlJc w:val="right"/>
      <w:pPr>
        <w:tabs>
          <w:tab w:val="num" w:pos="-520"/>
        </w:tabs>
        <w:ind w:left="-520" w:hanging="480"/>
      </w:pPr>
    </w:lvl>
    <w:lvl w:ilvl="6" w:tplc="0409000F" w:tentative="1">
      <w:start w:val="1"/>
      <w:numFmt w:val="decimal"/>
      <w:lvlText w:val="%7."/>
      <w:lvlJc w:val="left"/>
      <w:pPr>
        <w:tabs>
          <w:tab w:val="num" w:pos="-40"/>
        </w:tabs>
        <w:ind w:left="-40" w:hanging="480"/>
      </w:pPr>
    </w:lvl>
    <w:lvl w:ilvl="7" w:tplc="04090019" w:tentative="1">
      <w:start w:val="1"/>
      <w:numFmt w:val="ideographTraditional"/>
      <w:lvlText w:val="%8、"/>
      <w:lvlJc w:val="left"/>
      <w:pPr>
        <w:tabs>
          <w:tab w:val="num" w:pos="440"/>
        </w:tabs>
        <w:ind w:left="440" w:hanging="480"/>
      </w:pPr>
    </w:lvl>
    <w:lvl w:ilvl="8" w:tplc="0409001B" w:tentative="1">
      <w:start w:val="1"/>
      <w:numFmt w:val="lowerRoman"/>
      <w:lvlText w:val="%9."/>
      <w:lvlJc w:val="right"/>
      <w:pPr>
        <w:tabs>
          <w:tab w:val="num" w:pos="920"/>
        </w:tabs>
        <w:ind w:left="920" w:hanging="480"/>
      </w:pPr>
    </w:lvl>
  </w:abstractNum>
  <w:abstractNum w:abstractNumId="28" w15:restartNumberingAfterBreak="0">
    <w:nsid w:val="50034FC4"/>
    <w:multiLevelType w:val="hybridMultilevel"/>
    <w:tmpl w:val="B874C75A"/>
    <w:lvl w:ilvl="0" w:tplc="B3B23B0C">
      <w:start w:val="1"/>
      <w:numFmt w:val="decimal"/>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29" w15:restartNumberingAfterBreak="0">
    <w:nsid w:val="52BA770F"/>
    <w:multiLevelType w:val="hybridMultilevel"/>
    <w:tmpl w:val="F8F090FE"/>
    <w:lvl w:ilvl="0" w:tplc="E0A0E0C8">
      <w:start w:val="1"/>
      <w:numFmt w:val="upperLetter"/>
      <w:pStyle w:val="a4"/>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abstractNum w:abstractNumId="31" w15:restartNumberingAfterBreak="0">
    <w:nsid w:val="5D1F37A4"/>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D26D7C"/>
    <w:multiLevelType w:val="hybridMultilevel"/>
    <w:tmpl w:val="B49419F4"/>
    <w:lvl w:ilvl="0" w:tplc="95A8D86E">
      <w:start w:val="1"/>
      <w:numFmt w:val="decimal"/>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33" w15:restartNumberingAfterBreak="0">
    <w:nsid w:val="714707CC"/>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495B0C"/>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9C4EF5"/>
    <w:multiLevelType w:val="hybridMultilevel"/>
    <w:tmpl w:val="E5F0B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27"/>
  </w:num>
  <w:num w:numId="4">
    <w:abstractNumId w:val="20"/>
  </w:num>
  <w:num w:numId="5">
    <w:abstractNumId w:val="29"/>
  </w:num>
  <w:num w:numId="6">
    <w:abstractNumId w:val="5"/>
  </w:num>
  <w:num w:numId="7">
    <w:abstractNumId w:val="30"/>
  </w:num>
  <w:num w:numId="8">
    <w:abstractNumId w:val="24"/>
  </w:num>
  <w:num w:numId="9">
    <w:abstractNumId w:val="28"/>
  </w:num>
  <w:num w:numId="10">
    <w:abstractNumId w:val="32"/>
  </w:num>
  <w:num w:numId="11">
    <w:abstractNumId w:val="23"/>
  </w:num>
  <w:num w:numId="12">
    <w:abstractNumId w:val="17"/>
  </w:num>
  <w:num w:numId="13">
    <w:abstractNumId w:val="25"/>
  </w:num>
  <w:num w:numId="14">
    <w:abstractNumId w:val="8"/>
  </w:num>
  <w:num w:numId="15">
    <w:abstractNumId w:val="13"/>
  </w:num>
  <w:num w:numId="16">
    <w:abstractNumId w:val="2"/>
  </w:num>
  <w:num w:numId="17">
    <w:abstractNumId w:val="21"/>
  </w:num>
  <w:num w:numId="18">
    <w:abstractNumId w:val="31"/>
  </w:num>
  <w:num w:numId="19">
    <w:abstractNumId w:val="4"/>
  </w:num>
  <w:num w:numId="20">
    <w:abstractNumId w:val="15"/>
  </w:num>
  <w:num w:numId="21">
    <w:abstractNumId w:val="18"/>
  </w:num>
  <w:num w:numId="22">
    <w:abstractNumId w:val="10"/>
  </w:num>
  <w:num w:numId="23">
    <w:abstractNumId w:val="35"/>
  </w:num>
  <w:num w:numId="24">
    <w:abstractNumId w:val="33"/>
  </w:num>
  <w:num w:numId="25">
    <w:abstractNumId w:val="9"/>
  </w:num>
  <w:num w:numId="26">
    <w:abstractNumId w:val="19"/>
  </w:num>
  <w:num w:numId="27">
    <w:abstractNumId w:val="12"/>
  </w:num>
  <w:num w:numId="28">
    <w:abstractNumId w:val="14"/>
  </w:num>
  <w:num w:numId="29">
    <w:abstractNumId w:val="22"/>
  </w:num>
  <w:num w:numId="30">
    <w:abstractNumId w:val="1"/>
  </w:num>
  <w:num w:numId="31">
    <w:abstractNumId w:val="16"/>
  </w:num>
  <w:num w:numId="32">
    <w:abstractNumId w:val="0"/>
  </w:num>
  <w:num w:numId="33">
    <w:abstractNumId w:val="26"/>
  </w:num>
  <w:num w:numId="34">
    <w:abstractNumId w:val="34"/>
  </w:num>
  <w:num w:numId="35">
    <w:abstractNumId w:val="6"/>
  </w:num>
  <w:num w:numId="36">
    <w:abstractNumId w:val="11"/>
  </w:num>
  <w:num w:numId="37">
    <w:abstractNumId w:val="27"/>
  </w:num>
  <w:num w:numId="38">
    <w:abstractNumId w:val="5"/>
  </w:num>
  <w:num w:numId="3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0f9,#6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D1"/>
    <w:rsid w:val="00000F84"/>
    <w:rsid w:val="000029A6"/>
    <w:rsid w:val="00002EB6"/>
    <w:rsid w:val="0000481B"/>
    <w:rsid w:val="00004EA2"/>
    <w:rsid w:val="00006961"/>
    <w:rsid w:val="00006B3F"/>
    <w:rsid w:val="00007F8C"/>
    <w:rsid w:val="000106DA"/>
    <w:rsid w:val="00010A14"/>
    <w:rsid w:val="000112BF"/>
    <w:rsid w:val="0001175A"/>
    <w:rsid w:val="00011FCC"/>
    <w:rsid w:val="000120EC"/>
    <w:rsid w:val="00012233"/>
    <w:rsid w:val="00012270"/>
    <w:rsid w:val="00012EA0"/>
    <w:rsid w:val="000143F2"/>
    <w:rsid w:val="00014EC9"/>
    <w:rsid w:val="00014FA7"/>
    <w:rsid w:val="0001519C"/>
    <w:rsid w:val="00015B7B"/>
    <w:rsid w:val="00016125"/>
    <w:rsid w:val="000162B7"/>
    <w:rsid w:val="000167DE"/>
    <w:rsid w:val="00017310"/>
    <w:rsid w:val="00017318"/>
    <w:rsid w:val="00017456"/>
    <w:rsid w:val="0001778E"/>
    <w:rsid w:val="00017955"/>
    <w:rsid w:val="00017CB7"/>
    <w:rsid w:val="0002052A"/>
    <w:rsid w:val="00020E18"/>
    <w:rsid w:val="00020F5D"/>
    <w:rsid w:val="000212B8"/>
    <w:rsid w:val="00021468"/>
    <w:rsid w:val="000215F9"/>
    <w:rsid w:val="00021DF0"/>
    <w:rsid w:val="000222D6"/>
    <w:rsid w:val="000225B9"/>
    <w:rsid w:val="000229AD"/>
    <w:rsid w:val="000237CF"/>
    <w:rsid w:val="000237D4"/>
    <w:rsid w:val="00023D64"/>
    <w:rsid w:val="00023DDA"/>
    <w:rsid w:val="00024134"/>
    <w:rsid w:val="000242D5"/>
    <w:rsid w:val="000246F7"/>
    <w:rsid w:val="00024C84"/>
    <w:rsid w:val="00025328"/>
    <w:rsid w:val="000269A6"/>
    <w:rsid w:val="00026C58"/>
    <w:rsid w:val="0003059D"/>
    <w:rsid w:val="00030D2D"/>
    <w:rsid w:val="0003102D"/>
    <w:rsid w:val="0003114D"/>
    <w:rsid w:val="00031468"/>
    <w:rsid w:val="00031AFC"/>
    <w:rsid w:val="00031BFF"/>
    <w:rsid w:val="00032047"/>
    <w:rsid w:val="0003237C"/>
    <w:rsid w:val="00033444"/>
    <w:rsid w:val="00033F9E"/>
    <w:rsid w:val="00033FBC"/>
    <w:rsid w:val="000345C8"/>
    <w:rsid w:val="00034737"/>
    <w:rsid w:val="00035340"/>
    <w:rsid w:val="0003699B"/>
    <w:rsid w:val="00036D76"/>
    <w:rsid w:val="00036F7F"/>
    <w:rsid w:val="000371E7"/>
    <w:rsid w:val="000374E8"/>
    <w:rsid w:val="00040E6D"/>
    <w:rsid w:val="000415A0"/>
    <w:rsid w:val="00042808"/>
    <w:rsid w:val="000428FA"/>
    <w:rsid w:val="00042FEA"/>
    <w:rsid w:val="00043E3E"/>
    <w:rsid w:val="00043ED9"/>
    <w:rsid w:val="000453AF"/>
    <w:rsid w:val="0004549C"/>
    <w:rsid w:val="00045C51"/>
    <w:rsid w:val="000465C9"/>
    <w:rsid w:val="00046A55"/>
    <w:rsid w:val="0005146A"/>
    <w:rsid w:val="0005395E"/>
    <w:rsid w:val="00053F71"/>
    <w:rsid w:val="0005560D"/>
    <w:rsid w:val="00056BFE"/>
    <w:rsid w:val="000570A7"/>
    <w:rsid w:val="000572C7"/>
    <w:rsid w:val="000575C4"/>
    <w:rsid w:val="000575CB"/>
    <w:rsid w:val="000579DF"/>
    <w:rsid w:val="00057F0E"/>
    <w:rsid w:val="00057F32"/>
    <w:rsid w:val="0006068B"/>
    <w:rsid w:val="00060CF4"/>
    <w:rsid w:val="00061815"/>
    <w:rsid w:val="00061A42"/>
    <w:rsid w:val="00061B78"/>
    <w:rsid w:val="00062A25"/>
    <w:rsid w:val="00062C59"/>
    <w:rsid w:val="00064243"/>
    <w:rsid w:val="000648AC"/>
    <w:rsid w:val="000649D5"/>
    <w:rsid w:val="0006522D"/>
    <w:rsid w:val="00066B11"/>
    <w:rsid w:val="000676C3"/>
    <w:rsid w:val="00067A0C"/>
    <w:rsid w:val="00067E5D"/>
    <w:rsid w:val="00070518"/>
    <w:rsid w:val="00070DAB"/>
    <w:rsid w:val="00071301"/>
    <w:rsid w:val="00071AF3"/>
    <w:rsid w:val="00071FCB"/>
    <w:rsid w:val="0007205F"/>
    <w:rsid w:val="000728F8"/>
    <w:rsid w:val="00072F5B"/>
    <w:rsid w:val="000734C2"/>
    <w:rsid w:val="00073CB5"/>
    <w:rsid w:val="0007425C"/>
    <w:rsid w:val="000742D4"/>
    <w:rsid w:val="00074DD3"/>
    <w:rsid w:val="00074F48"/>
    <w:rsid w:val="00075515"/>
    <w:rsid w:val="000770AB"/>
    <w:rsid w:val="00077553"/>
    <w:rsid w:val="00077C2D"/>
    <w:rsid w:val="000826F4"/>
    <w:rsid w:val="0008332F"/>
    <w:rsid w:val="00083F56"/>
    <w:rsid w:val="00084118"/>
    <w:rsid w:val="00084B7E"/>
    <w:rsid w:val="000851A2"/>
    <w:rsid w:val="000852B2"/>
    <w:rsid w:val="00085448"/>
    <w:rsid w:val="0008633A"/>
    <w:rsid w:val="00086D07"/>
    <w:rsid w:val="0009078A"/>
    <w:rsid w:val="000909F1"/>
    <w:rsid w:val="00090FB0"/>
    <w:rsid w:val="000913EE"/>
    <w:rsid w:val="00091C80"/>
    <w:rsid w:val="000933D4"/>
    <w:rsid w:val="0009352E"/>
    <w:rsid w:val="0009371D"/>
    <w:rsid w:val="00093C79"/>
    <w:rsid w:val="000940A3"/>
    <w:rsid w:val="0009457D"/>
    <w:rsid w:val="00095393"/>
    <w:rsid w:val="000967E3"/>
    <w:rsid w:val="00096B96"/>
    <w:rsid w:val="000972AB"/>
    <w:rsid w:val="000A05E0"/>
    <w:rsid w:val="000A0CDF"/>
    <w:rsid w:val="000A1737"/>
    <w:rsid w:val="000A1C01"/>
    <w:rsid w:val="000A29B6"/>
    <w:rsid w:val="000A2F3F"/>
    <w:rsid w:val="000A3291"/>
    <w:rsid w:val="000A3600"/>
    <w:rsid w:val="000A3C6F"/>
    <w:rsid w:val="000A570B"/>
    <w:rsid w:val="000A5777"/>
    <w:rsid w:val="000A5837"/>
    <w:rsid w:val="000A5E95"/>
    <w:rsid w:val="000A78C9"/>
    <w:rsid w:val="000A7A15"/>
    <w:rsid w:val="000B04EC"/>
    <w:rsid w:val="000B0B4A"/>
    <w:rsid w:val="000B1F66"/>
    <w:rsid w:val="000B21A6"/>
    <w:rsid w:val="000B21D9"/>
    <w:rsid w:val="000B22F4"/>
    <w:rsid w:val="000B24D9"/>
    <w:rsid w:val="000B279A"/>
    <w:rsid w:val="000B2AF0"/>
    <w:rsid w:val="000B3070"/>
    <w:rsid w:val="000B34A8"/>
    <w:rsid w:val="000B4821"/>
    <w:rsid w:val="000B4E60"/>
    <w:rsid w:val="000B5004"/>
    <w:rsid w:val="000B52E3"/>
    <w:rsid w:val="000B5B71"/>
    <w:rsid w:val="000B61D2"/>
    <w:rsid w:val="000B70A7"/>
    <w:rsid w:val="000B71B5"/>
    <w:rsid w:val="000B73DD"/>
    <w:rsid w:val="000B7CC0"/>
    <w:rsid w:val="000C0117"/>
    <w:rsid w:val="000C1075"/>
    <w:rsid w:val="000C19FB"/>
    <w:rsid w:val="000C1CF2"/>
    <w:rsid w:val="000C1EE3"/>
    <w:rsid w:val="000C266D"/>
    <w:rsid w:val="000C355B"/>
    <w:rsid w:val="000C479D"/>
    <w:rsid w:val="000C48A6"/>
    <w:rsid w:val="000C495F"/>
    <w:rsid w:val="000C5037"/>
    <w:rsid w:val="000C539D"/>
    <w:rsid w:val="000C55C6"/>
    <w:rsid w:val="000C5CDF"/>
    <w:rsid w:val="000C6BDF"/>
    <w:rsid w:val="000C73B1"/>
    <w:rsid w:val="000C76D1"/>
    <w:rsid w:val="000C78F9"/>
    <w:rsid w:val="000D1321"/>
    <w:rsid w:val="000D157D"/>
    <w:rsid w:val="000D3EB2"/>
    <w:rsid w:val="000D51FF"/>
    <w:rsid w:val="000D54F6"/>
    <w:rsid w:val="000D5A10"/>
    <w:rsid w:val="000D5B06"/>
    <w:rsid w:val="000D5DCD"/>
    <w:rsid w:val="000D66D9"/>
    <w:rsid w:val="000D6DC9"/>
    <w:rsid w:val="000D75CD"/>
    <w:rsid w:val="000D7F88"/>
    <w:rsid w:val="000E031F"/>
    <w:rsid w:val="000E0BF9"/>
    <w:rsid w:val="000E161C"/>
    <w:rsid w:val="000E192F"/>
    <w:rsid w:val="000E1E63"/>
    <w:rsid w:val="000E2A7D"/>
    <w:rsid w:val="000E2D6B"/>
    <w:rsid w:val="000E37D3"/>
    <w:rsid w:val="000E3EB4"/>
    <w:rsid w:val="000E4749"/>
    <w:rsid w:val="000E4C74"/>
    <w:rsid w:val="000E4CF7"/>
    <w:rsid w:val="000E4E95"/>
    <w:rsid w:val="000E50FE"/>
    <w:rsid w:val="000E59F7"/>
    <w:rsid w:val="000E5DEA"/>
    <w:rsid w:val="000E6431"/>
    <w:rsid w:val="000E662D"/>
    <w:rsid w:val="000E6DA9"/>
    <w:rsid w:val="000E7194"/>
    <w:rsid w:val="000E7A0D"/>
    <w:rsid w:val="000E7C12"/>
    <w:rsid w:val="000F09CF"/>
    <w:rsid w:val="000F0A93"/>
    <w:rsid w:val="000F21A5"/>
    <w:rsid w:val="000F2604"/>
    <w:rsid w:val="000F2CC6"/>
    <w:rsid w:val="000F3346"/>
    <w:rsid w:val="000F39EF"/>
    <w:rsid w:val="000F56E9"/>
    <w:rsid w:val="000F5C78"/>
    <w:rsid w:val="000F6855"/>
    <w:rsid w:val="00100DD1"/>
    <w:rsid w:val="001016D7"/>
    <w:rsid w:val="00102240"/>
    <w:rsid w:val="001022A4"/>
    <w:rsid w:val="001022EB"/>
    <w:rsid w:val="001024A3"/>
    <w:rsid w:val="00102B9F"/>
    <w:rsid w:val="00102C34"/>
    <w:rsid w:val="00102DC2"/>
    <w:rsid w:val="0010324B"/>
    <w:rsid w:val="001037A0"/>
    <w:rsid w:val="00103A50"/>
    <w:rsid w:val="00104182"/>
    <w:rsid w:val="00105E02"/>
    <w:rsid w:val="00105EF1"/>
    <w:rsid w:val="001100AC"/>
    <w:rsid w:val="00110164"/>
    <w:rsid w:val="00110540"/>
    <w:rsid w:val="00110D15"/>
    <w:rsid w:val="00111278"/>
    <w:rsid w:val="0011133B"/>
    <w:rsid w:val="001115D4"/>
    <w:rsid w:val="00111633"/>
    <w:rsid w:val="00111FD8"/>
    <w:rsid w:val="00112637"/>
    <w:rsid w:val="00112ABC"/>
    <w:rsid w:val="00112E83"/>
    <w:rsid w:val="00113BEB"/>
    <w:rsid w:val="00113F6C"/>
    <w:rsid w:val="001152EE"/>
    <w:rsid w:val="001163C9"/>
    <w:rsid w:val="00116850"/>
    <w:rsid w:val="0011791A"/>
    <w:rsid w:val="00117A31"/>
    <w:rsid w:val="00117C80"/>
    <w:rsid w:val="00117F82"/>
    <w:rsid w:val="0012001E"/>
    <w:rsid w:val="0012046F"/>
    <w:rsid w:val="0012243A"/>
    <w:rsid w:val="00122E79"/>
    <w:rsid w:val="00123551"/>
    <w:rsid w:val="001235F7"/>
    <w:rsid w:val="00123DD9"/>
    <w:rsid w:val="001246E9"/>
    <w:rsid w:val="00124DE5"/>
    <w:rsid w:val="00126989"/>
    <w:rsid w:val="00126A55"/>
    <w:rsid w:val="001279F8"/>
    <w:rsid w:val="001302C7"/>
    <w:rsid w:val="001328B0"/>
    <w:rsid w:val="00132922"/>
    <w:rsid w:val="00132EA9"/>
    <w:rsid w:val="00133F08"/>
    <w:rsid w:val="001345E6"/>
    <w:rsid w:val="0013570F"/>
    <w:rsid w:val="001359F8"/>
    <w:rsid w:val="00135CBF"/>
    <w:rsid w:val="00135ECD"/>
    <w:rsid w:val="00136014"/>
    <w:rsid w:val="001364D8"/>
    <w:rsid w:val="00136BBB"/>
    <w:rsid w:val="00136D46"/>
    <w:rsid w:val="001377F8"/>
    <w:rsid w:val="001378B0"/>
    <w:rsid w:val="001378D4"/>
    <w:rsid w:val="00140A7F"/>
    <w:rsid w:val="00140A85"/>
    <w:rsid w:val="00141E4C"/>
    <w:rsid w:val="001423CC"/>
    <w:rsid w:val="00142C64"/>
    <w:rsid w:val="00142E00"/>
    <w:rsid w:val="001434F4"/>
    <w:rsid w:val="001439B4"/>
    <w:rsid w:val="00145D96"/>
    <w:rsid w:val="0014621B"/>
    <w:rsid w:val="00146736"/>
    <w:rsid w:val="00146AC7"/>
    <w:rsid w:val="00147562"/>
    <w:rsid w:val="00150CA2"/>
    <w:rsid w:val="0015187C"/>
    <w:rsid w:val="00152420"/>
    <w:rsid w:val="00152793"/>
    <w:rsid w:val="00152806"/>
    <w:rsid w:val="001528F4"/>
    <w:rsid w:val="00153220"/>
    <w:rsid w:val="00153B7E"/>
    <w:rsid w:val="001545A9"/>
    <w:rsid w:val="0015488F"/>
    <w:rsid w:val="00156C92"/>
    <w:rsid w:val="00157139"/>
    <w:rsid w:val="0015729C"/>
    <w:rsid w:val="00157DDF"/>
    <w:rsid w:val="0016078D"/>
    <w:rsid w:val="00160C1E"/>
    <w:rsid w:val="001615A7"/>
    <w:rsid w:val="00162A26"/>
    <w:rsid w:val="00162FFD"/>
    <w:rsid w:val="001637C7"/>
    <w:rsid w:val="0016480E"/>
    <w:rsid w:val="0016489A"/>
    <w:rsid w:val="001652B4"/>
    <w:rsid w:val="00165753"/>
    <w:rsid w:val="001659F3"/>
    <w:rsid w:val="00165CCC"/>
    <w:rsid w:val="00166B8F"/>
    <w:rsid w:val="0016784D"/>
    <w:rsid w:val="00167D96"/>
    <w:rsid w:val="0017015F"/>
    <w:rsid w:val="0017047C"/>
    <w:rsid w:val="00170677"/>
    <w:rsid w:val="001717E1"/>
    <w:rsid w:val="001717EC"/>
    <w:rsid w:val="00171ABC"/>
    <w:rsid w:val="00172C9A"/>
    <w:rsid w:val="00173485"/>
    <w:rsid w:val="0017352A"/>
    <w:rsid w:val="00173955"/>
    <w:rsid w:val="00173ABF"/>
    <w:rsid w:val="00174297"/>
    <w:rsid w:val="0017662B"/>
    <w:rsid w:val="00176ACE"/>
    <w:rsid w:val="00176DFB"/>
    <w:rsid w:val="001776B2"/>
    <w:rsid w:val="00177C9A"/>
    <w:rsid w:val="00180520"/>
    <w:rsid w:val="00180A6B"/>
    <w:rsid w:val="00180DF4"/>
    <w:rsid w:val="00180E06"/>
    <w:rsid w:val="00181438"/>
    <w:rsid w:val="001817B3"/>
    <w:rsid w:val="00181BF6"/>
    <w:rsid w:val="00182A9C"/>
    <w:rsid w:val="00183014"/>
    <w:rsid w:val="00183DF4"/>
    <w:rsid w:val="00184F2B"/>
    <w:rsid w:val="001866A9"/>
    <w:rsid w:val="001869EF"/>
    <w:rsid w:val="00187627"/>
    <w:rsid w:val="00187680"/>
    <w:rsid w:val="001908A4"/>
    <w:rsid w:val="00191280"/>
    <w:rsid w:val="001915AF"/>
    <w:rsid w:val="00191DB1"/>
    <w:rsid w:val="00193975"/>
    <w:rsid w:val="001948D5"/>
    <w:rsid w:val="00194B78"/>
    <w:rsid w:val="001959C2"/>
    <w:rsid w:val="0019635F"/>
    <w:rsid w:val="00196D1A"/>
    <w:rsid w:val="001A04F2"/>
    <w:rsid w:val="001A139D"/>
    <w:rsid w:val="001A20E7"/>
    <w:rsid w:val="001A242C"/>
    <w:rsid w:val="001A51B2"/>
    <w:rsid w:val="001A51E3"/>
    <w:rsid w:val="001A6576"/>
    <w:rsid w:val="001A660B"/>
    <w:rsid w:val="001A7968"/>
    <w:rsid w:val="001B0079"/>
    <w:rsid w:val="001B12EF"/>
    <w:rsid w:val="001B148E"/>
    <w:rsid w:val="001B1610"/>
    <w:rsid w:val="001B2E98"/>
    <w:rsid w:val="001B2FD5"/>
    <w:rsid w:val="001B3124"/>
    <w:rsid w:val="001B3483"/>
    <w:rsid w:val="001B3731"/>
    <w:rsid w:val="001B3B23"/>
    <w:rsid w:val="001B3C1E"/>
    <w:rsid w:val="001B4141"/>
    <w:rsid w:val="001B4494"/>
    <w:rsid w:val="001B5426"/>
    <w:rsid w:val="001B5C02"/>
    <w:rsid w:val="001B5DDD"/>
    <w:rsid w:val="001B69B3"/>
    <w:rsid w:val="001B7696"/>
    <w:rsid w:val="001B7705"/>
    <w:rsid w:val="001C0531"/>
    <w:rsid w:val="001C053A"/>
    <w:rsid w:val="001C0D8B"/>
    <w:rsid w:val="001C0DA8"/>
    <w:rsid w:val="001C1036"/>
    <w:rsid w:val="001C1B18"/>
    <w:rsid w:val="001C27B2"/>
    <w:rsid w:val="001C4F23"/>
    <w:rsid w:val="001C5035"/>
    <w:rsid w:val="001C63E4"/>
    <w:rsid w:val="001C67ED"/>
    <w:rsid w:val="001C72B2"/>
    <w:rsid w:val="001C77D9"/>
    <w:rsid w:val="001C7DB3"/>
    <w:rsid w:val="001C7DC1"/>
    <w:rsid w:val="001D050D"/>
    <w:rsid w:val="001D0A36"/>
    <w:rsid w:val="001D17D7"/>
    <w:rsid w:val="001D246A"/>
    <w:rsid w:val="001D2BC3"/>
    <w:rsid w:val="001D3971"/>
    <w:rsid w:val="001D3E76"/>
    <w:rsid w:val="001D42A3"/>
    <w:rsid w:val="001D49B5"/>
    <w:rsid w:val="001D4AD7"/>
    <w:rsid w:val="001D4B24"/>
    <w:rsid w:val="001D590F"/>
    <w:rsid w:val="001D79B6"/>
    <w:rsid w:val="001E05BC"/>
    <w:rsid w:val="001E0D8A"/>
    <w:rsid w:val="001E1803"/>
    <w:rsid w:val="001E18A8"/>
    <w:rsid w:val="001E1BD8"/>
    <w:rsid w:val="001E2B2C"/>
    <w:rsid w:val="001E38C8"/>
    <w:rsid w:val="001E3C14"/>
    <w:rsid w:val="001E3C97"/>
    <w:rsid w:val="001E422E"/>
    <w:rsid w:val="001E4EB9"/>
    <w:rsid w:val="001E5459"/>
    <w:rsid w:val="001E5628"/>
    <w:rsid w:val="001E65F6"/>
    <w:rsid w:val="001E67BA"/>
    <w:rsid w:val="001E74C2"/>
    <w:rsid w:val="001E7980"/>
    <w:rsid w:val="001E7D78"/>
    <w:rsid w:val="001F03CD"/>
    <w:rsid w:val="001F11ED"/>
    <w:rsid w:val="001F2ABC"/>
    <w:rsid w:val="001F2B0D"/>
    <w:rsid w:val="001F2CD4"/>
    <w:rsid w:val="001F2D05"/>
    <w:rsid w:val="001F3682"/>
    <w:rsid w:val="001F488B"/>
    <w:rsid w:val="001F4F82"/>
    <w:rsid w:val="001F5A48"/>
    <w:rsid w:val="001F6260"/>
    <w:rsid w:val="001F6D88"/>
    <w:rsid w:val="001F7228"/>
    <w:rsid w:val="00200007"/>
    <w:rsid w:val="00201D84"/>
    <w:rsid w:val="00202A7A"/>
    <w:rsid w:val="002030A5"/>
    <w:rsid w:val="00203131"/>
    <w:rsid w:val="00203BD9"/>
    <w:rsid w:val="00203EEA"/>
    <w:rsid w:val="00204CFD"/>
    <w:rsid w:val="00205107"/>
    <w:rsid w:val="0020548F"/>
    <w:rsid w:val="00206162"/>
    <w:rsid w:val="00207E89"/>
    <w:rsid w:val="00210066"/>
    <w:rsid w:val="00210903"/>
    <w:rsid w:val="00210ED3"/>
    <w:rsid w:val="00211C8B"/>
    <w:rsid w:val="00212688"/>
    <w:rsid w:val="00212BDA"/>
    <w:rsid w:val="00212E88"/>
    <w:rsid w:val="00213A2E"/>
    <w:rsid w:val="00213A3C"/>
    <w:rsid w:val="00213C9C"/>
    <w:rsid w:val="00214F4C"/>
    <w:rsid w:val="00215468"/>
    <w:rsid w:val="002159D4"/>
    <w:rsid w:val="002159F4"/>
    <w:rsid w:val="00215B53"/>
    <w:rsid w:val="00215C82"/>
    <w:rsid w:val="00216DC6"/>
    <w:rsid w:val="0022009E"/>
    <w:rsid w:val="0022051F"/>
    <w:rsid w:val="00221CB2"/>
    <w:rsid w:val="00222769"/>
    <w:rsid w:val="002230D9"/>
    <w:rsid w:val="00223241"/>
    <w:rsid w:val="00223AE4"/>
    <w:rsid w:val="0022425C"/>
    <w:rsid w:val="00224282"/>
    <w:rsid w:val="002246DE"/>
    <w:rsid w:val="00225403"/>
    <w:rsid w:val="00225F46"/>
    <w:rsid w:val="00226035"/>
    <w:rsid w:val="00226141"/>
    <w:rsid w:val="002278D3"/>
    <w:rsid w:val="002307CF"/>
    <w:rsid w:val="00230953"/>
    <w:rsid w:val="00230966"/>
    <w:rsid w:val="00230A94"/>
    <w:rsid w:val="00230DB2"/>
    <w:rsid w:val="00232285"/>
    <w:rsid w:val="002323C9"/>
    <w:rsid w:val="002325A5"/>
    <w:rsid w:val="0023332D"/>
    <w:rsid w:val="002333EC"/>
    <w:rsid w:val="0023365C"/>
    <w:rsid w:val="002351A1"/>
    <w:rsid w:val="0023531C"/>
    <w:rsid w:val="002358F4"/>
    <w:rsid w:val="0023594D"/>
    <w:rsid w:val="00235E5E"/>
    <w:rsid w:val="00236035"/>
    <w:rsid w:val="00236440"/>
    <w:rsid w:val="00237AFD"/>
    <w:rsid w:val="002400EF"/>
    <w:rsid w:val="0024119D"/>
    <w:rsid w:val="0024134A"/>
    <w:rsid w:val="00241B9D"/>
    <w:rsid w:val="00241CE7"/>
    <w:rsid w:val="002429E2"/>
    <w:rsid w:val="0024383F"/>
    <w:rsid w:val="00244460"/>
    <w:rsid w:val="00244579"/>
    <w:rsid w:val="002453ED"/>
    <w:rsid w:val="00247CF2"/>
    <w:rsid w:val="00247EBA"/>
    <w:rsid w:val="002500F3"/>
    <w:rsid w:val="00250B1A"/>
    <w:rsid w:val="00252A67"/>
    <w:rsid w:val="00252BC4"/>
    <w:rsid w:val="00252F4D"/>
    <w:rsid w:val="00253131"/>
    <w:rsid w:val="0025314E"/>
    <w:rsid w:val="002539C2"/>
    <w:rsid w:val="00254014"/>
    <w:rsid w:val="00254B39"/>
    <w:rsid w:val="00255065"/>
    <w:rsid w:val="0025548D"/>
    <w:rsid w:val="00256D10"/>
    <w:rsid w:val="002570C5"/>
    <w:rsid w:val="0025799C"/>
    <w:rsid w:val="00260107"/>
    <w:rsid w:val="0026013A"/>
    <w:rsid w:val="0026018D"/>
    <w:rsid w:val="00260441"/>
    <w:rsid w:val="002606F0"/>
    <w:rsid w:val="00260914"/>
    <w:rsid w:val="00261CC3"/>
    <w:rsid w:val="00261F79"/>
    <w:rsid w:val="00262BED"/>
    <w:rsid w:val="0026504D"/>
    <w:rsid w:val="002662ED"/>
    <w:rsid w:val="00266716"/>
    <w:rsid w:val="00271BDA"/>
    <w:rsid w:val="00271EED"/>
    <w:rsid w:val="0027212C"/>
    <w:rsid w:val="00272492"/>
    <w:rsid w:val="002736F3"/>
    <w:rsid w:val="00273A2F"/>
    <w:rsid w:val="00273DD0"/>
    <w:rsid w:val="002742E1"/>
    <w:rsid w:val="00274447"/>
    <w:rsid w:val="00274637"/>
    <w:rsid w:val="00274A5C"/>
    <w:rsid w:val="00274D95"/>
    <w:rsid w:val="002759C2"/>
    <w:rsid w:val="00277A50"/>
    <w:rsid w:val="00280986"/>
    <w:rsid w:val="00281686"/>
    <w:rsid w:val="002819CA"/>
    <w:rsid w:val="00281E0B"/>
    <w:rsid w:val="00281ECE"/>
    <w:rsid w:val="0028296E"/>
    <w:rsid w:val="00282E30"/>
    <w:rsid w:val="00283043"/>
    <w:rsid w:val="002831C7"/>
    <w:rsid w:val="00283311"/>
    <w:rsid w:val="00283462"/>
    <w:rsid w:val="00283469"/>
    <w:rsid w:val="002836C9"/>
    <w:rsid w:val="00283953"/>
    <w:rsid w:val="002840C6"/>
    <w:rsid w:val="002847D5"/>
    <w:rsid w:val="002851AC"/>
    <w:rsid w:val="00285773"/>
    <w:rsid w:val="002860A3"/>
    <w:rsid w:val="00287B79"/>
    <w:rsid w:val="0029028D"/>
    <w:rsid w:val="002907CB"/>
    <w:rsid w:val="00290989"/>
    <w:rsid w:val="00290D7C"/>
    <w:rsid w:val="00290E3C"/>
    <w:rsid w:val="00291553"/>
    <w:rsid w:val="0029171C"/>
    <w:rsid w:val="00291B62"/>
    <w:rsid w:val="00292878"/>
    <w:rsid w:val="002935BE"/>
    <w:rsid w:val="002939C8"/>
    <w:rsid w:val="00293A50"/>
    <w:rsid w:val="00294335"/>
    <w:rsid w:val="00295174"/>
    <w:rsid w:val="002959E3"/>
    <w:rsid w:val="00295F3D"/>
    <w:rsid w:val="00296172"/>
    <w:rsid w:val="002964EB"/>
    <w:rsid w:val="00296B92"/>
    <w:rsid w:val="00297A05"/>
    <w:rsid w:val="002A061D"/>
    <w:rsid w:val="002A0BB8"/>
    <w:rsid w:val="002A0F61"/>
    <w:rsid w:val="002A2373"/>
    <w:rsid w:val="002A2842"/>
    <w:rsid w:val="002A2C22"/>
    <w:rsid w:val="002A2EF2"/>
    <w:rsid w:val="002A3DA5"/>
    <w:rsid w:val="002A3F16"/>
    <w:rsid w:val="002A439A"/>
    <w:rsid w:val="002A5B38"/>
    <w:rsid w:val="002A600F"/>
    <w:rsid w:val="002A7435"/>
    <w:rsid w:val="002A7A9E"/>
    <w:rsid w:val="002B02EB"/>
    <w:rsid w:val="002B3505"/>
    <w:rsid w:val="002B3F8A"/>
    <w:rsid w:val="002B445D"/>
    <w:rsid w:val="002B563A"/>
    <w:rsid w:val="002B5B85"/>
    <w:rsid w:val="002B5D36"/>
    <w:rsid w:val="002B6BAA"/>
    <w:rsid w:val="002B708D"/>
    <w:rsid w:val="002B739D"/>
    <w:rsid w:val="002C0602"/>
    <w:rsid w:val="002C1597"/>
    <w:rsid w:val="002C191F"/>
    <w:rsid w:val="002C2A51"/>
    <w:rsid w:val="002C3997"/>
    <w:rsid w:val="002C41AC"/>
    <w:rsid w:val="002C4427"/>
    <w:rsid w:val="002C4529"/>
    <w:rsid w:val="002C5200"/>
    <w:rsid w:val="002C5957"/>
    <w:rsid w:val="002C5A4E"/>
    <w:rsid w:val="002C5A98"/>
    <w:rsid w:val="002C5DD3"/>
    <w:rsid w:val="002C72DF"/>
    <w:rsid w:val="002C7309"/>
    <w:rsid w:val="002C7A19"/>
    <w:rsid w:val="002C7AB0"/>
    <w:rsid w:val="002D3ACD"/>
    <w:rsid w:val="002D459B"/>
    <w:rsid w:val="002D4770"/>
    <w:rsid w:val="002D5C16"/>
    <w:rsid w:val="002D6124"/>
    <w:rsid w:val="002D65D5"/>
    <w:rsid w:val="002E014E"/>
    <w:rsid w:val="002E07D7"/>
    <w:rsid w:val="002E09FD"/>
    <w:rsid w:val="002E0DA3"/>
    <w:rsid w:val="002E1815"/>
    <w:rsid w:val="002E272A"/>
    <w:rsid w:val="002E2D68"/>
    <w:rsid w:val="002E2FD4"/>
    <w:rsid w:val="002E2FF5"/>
    <w:rsid w:val="002E369F"/>
    <w:rsid w:val="002E3741"/>
    <w:rsid w:val="002E3A69"/>
    <w:rsid w:val="002E3F34"/>
    <w:rsid w:val="002E45F9"/>
    <w:rsid w:val="002E49B2"/>
    <w:rsid w:val="002E5251"/>
    <w:rsid w:val="002E5589"/>
    <w:rsid w:val="002E586C"/>
    <w:rsid w:val="002E6972"/>
    <w:rsid w:val="002F0DA6"/>
    <w:rsid w:val="002F174B"/>
    <w:rsid w:val="002F1A36"/>
    <w:rsid w:val="002F1D6E"/>
    <w:rsid w:val="002F1E83"/>
    <w:rsid w:val="002F2476"/>
    <w:rsid w:val="002F260B"/>
    <w:rsid w:val="002F2FF9"/>
    <w:rsid w:val="002F3DFF"/>
    <w:rsid w:val="002F4197"/>
    <w:rsid w:val="002F4B3C"/>
    <w:rsid w:val="002F53F2"/>
    <w:rsid w:val="002F5E05"/>
    <w:rsid w:val="002F6255"/>
    <w:rsid w:val="002F6C00"/>
    <w:rsid w:val="002F6F23"/>
    <w:rsid w:val="002F720C"/>
    <w:rsid w:val="002F76F5"/>
    <w:rsid w:val="00300034"/>
    <w:rsid w:val="00300DEA"/>
    <w:rsid w:val="0030372A"/>
    <w:rsid w:val="00305492"/>
    <w:rsid w:val="00306574"/>
    <w:rsid w:val="00307A76"/>
    <w:rsid w:val="00307B1D"/>
    <w:rsid w:val="00307C7A"/>
    <w:rsid w:val="00310205"/>
    <w:rsid w:val="003104AF"/>
    <w:rsid w:val="00310B30"/>
    <w:rsid w:val="00311C22"/>
    <w:rsid w:val="0031275E"/>
    <w:rsid w:val="0031285D"/>
    <w:rsid w:val="003128B8"/>
    <w:rsid w:val="00313F49"/>
    <w:rsid w:val="0031455E"/>
    <w:rsid w:val="00315253"/>
    <w:rsid w:val="003155F8"/>
    <w:rsid w:val="00315A16"/>
    <w:rsid w:val="00315C01"/>
    <w:rsid w:val="00315FA8"/>
    <w:rsid w:val="00316478"/>
    <w:rsid w:val="00316C08"/>
    <w:rsid w:val="00317053"/>
    <w:rsid w:val="003172BE"/>
    <w:rsid w:val="00317649"/>
    <w:rsid w:val="00317B70"/>
    <w:rsid w:val="00317BBA"/>
    <w:rsid w:val="00320E5E"/>
    <w:rsid w:val="0032109C"/>
    <w:rsid w:val="00322537"/>
    <w:rsid w:val="00322B45"/>
    <w:rsid w:val="00323732"/>
    <w:rsid w:val="00323809"/>
    <w:rsid w:val="00323D41"/>
    <w:rsid w:val="00323F14"/>
    <w:rsid w:val="00324C74"/>
    <w:rsid w:val="00324E6E"/>
    <w:rsid w:val="00325414"/>
    <w:rsid w:val="00325A66"/>
    <w:rsid w:val="00326022"/>
    <w:rsid w:val="003265A7"/>
    <w:rsid w:val="00326EB9"/>
    <w:rsid w:val="00327736"/>
    <w:rsid w:val="003302F1"/>
    <w:rsid w:val="00332EFF"/>
    <w:rsid w:val="0033309C"/>
    <w:rsid w:val="0033547F"/>
    <w:rsid w:val="0033599E"/>
    <w:rsid w:val="00337116"/>
    <w:rsid w:val="00337477"/>
    <w:rsid w:val="00341722"/>
    <w:rsid w:val="003442AE"/>
    <w:rsid w:val="0034470E"/>
    <w:rsid w:val="00345938"/>
    <w:rsid w:val="00345FA6"/>
    <w:rsid w:val="00346B45"/>
    <w:rsid w:val="00347A1C"/>
    <w:rsid w:val="00350041"/>
    <w:rsid w:val="00350760"/>
    <w:rsid w:val="00350978"/>
    <w:rsid w:val="00350C11"/>
    <w:rsid w:val="00350C85"/>
    <w:rsid w:val="00352660"/>
    <w:rsid w:val="003526B3"/>
    <w:rsid w:val="00352B63"/>
    <w:rsid w:val="00352C75"/>
    <w:rsid w:val="00352DB0"/>
    <w:rsid w:val="00353468"/>
    <w:rsid w:val="003538BF"/>
    <w:rsid w:val="00353A5E"/>
    <w:rsid w:val="0035437A"/>
    <w:rsid w:val="003549BE"/>
    <w:rsid w:val="00355399"/>
    <w:rsid w:val="00355FCC"/>
    <w:rsid w:val="00356392"/>
    <w:rsid w:val="00356662"/>
    <w:rsid w:val="00356D7E"/>
    <w:rsid w:val="00357F0A"/>
    <w:rsid w:val="00361063"/>
    <w:rsid w:val="003612B8"/>
    <w:rsid w:val="00362C49"/>
    <w:rsid w:val="00362CBD"/>
    <w:rsid w:val="0036387B"/>
    <w:rsid w:val="00363994"/>
    <w:rsid w:val="00363C6F"/>
    <w:rsid w:val="00363D6B"/>
    <w:rsid w:val="003648E6"/>
    <w:rsid w:val="00365B8C"/>
    <w:rsid w:val="00365D55"/>
    <w:rsid w:val="00365DE7"/>
    <w:rsid w:val="0036628E"/>
    <w:rsid w:val="00366E08"/>
    <w:rsid w:val="00366F60"/>
    <w:rsid w:val="00367140"/>
    <w:rsid w:val="0037054C"/>
    <w:rsid w:val="003708A1"/>
    <w:rsid w:val="0037094A"/>
    <w:rsid w:val="00370980"/>
    <w:rsid w:val="00370E1E"/>
    <w:rsid w:val="0037143F"/>
    <w:rsid w:val="003714B6"/>
    <w:rsid w:val="00371ED3"/>
    <w:rsid w:val="00372659"/>
    <w:rsid w:val="00372691"/>
    <w:rsid w:val="00372D52"/>
    <w:rsid w:val="00372FFC"/>
    <w:rsid w:val="00374338"/>
    <w:rsid w:val="0037496B"/>
    <w:rsid w:val="00375384"/>
    <w:rsid w:val="0037589A"/>
    <w:rsid w:val="00375D60"/>
    <w:rsid w:val="0037639F"/>
    <w:rsid w:val="00376691"/>
    <w:rsid w:val="003767EB"/>
    <w:rsid w:val="0037728A"/>
    <w:rsid w:val="003775DF"/>
    <w:rsid w:val="00377E6A"/>
    <w:rsid w:val="00380B7D"/>
    <w:rsid w:val="003818CD"/>
    <w:rsid w:val="00381A99"/>
    <w:rsid w:val="00381B97"/>
    <w:rsid w:val="003820F0"/>
    <w:rsid w:val="003829C2"/>
    <w:rsid w:val="003830B2"/>
    <w:rsid w:val="003836F4"/>
    <w:rsid w:val="00383939"/>
    <w:rsid w:val="003839B2"/>
    <w:rsid w:val="00383DA9"/>
    <w:rsid w:val="00383F05"/>
    <w:rsid w:val="003840CC"/>
    <w:rsid w:val="00384257"/>
    <w:rsid w:val="0038448F"/>
    <w:rsid w:val="00384724"/>
    <w:rsid w:val="003848C6"/>
    <w:rsid w:val="00385574"/>
    <w:rsid w:val="003860B1"/>
    <w:rsid w:val="0038677B"/>
    <w:rsid w:val="00386B83"/>
    <w:rsid w:val="00386D1E"/>
    <w:rsid w:val="00386FFA"/>
    <w:rsid w:val="0038742D"/>
    <w:rsid w:val="00387C41"/>
    <w:rsid w:val="00387D35"/>
    <w:rsid w:val="0039103F"/>
    <w:rsid w:val="00391074"/>
    <w:rsid w:val="00391356"/>
    <w:rsid w:val="003918C5"/>
    <w:rsid w:val="003919B7"/>
    <w:rsid w:val="00391BD3"/>
    <w:rsid w:val="00391D57"/>
    <w:rsid w:val="00392292"/>
    <w:rsid w:val="00392B25"/>
    <w:rsid w:val="00393A84"/>
    <w:rsid w:val="00394A8E"/>
    <w:rsid w:val="00394F45"/>
    <w:rsid w:val="00395106"/>
    <w:rsid w:val="0039561F"/>
    <w:rsid w:val="00395AF5"/>
    <w:rsid w:val="00396848"/>
    <w:rsid w:val="00396D98"/>
    <w:rsid w:val="00397359"/>
    <w:rsid w:val="003978E4"/>
    <w:rsid w:val="00397F0E"/>
    <w:rsid w:val="00397F7A"/>
    <w:rsid w:val="003A0DBD"/>
    <w:rsid w:val="003A0F65"/>
    <w:rsid w:val="003A10F4"/>
    <w:rsid w:val="003A1DE1"/>
    <w:rsid w:val="003A1F2F"/>
    <w:rsid w:val="003A28CE"/>
    <w:rsid w:val="003A2BF5"/>
    <w:rsid w:val="003A2D90"/>
    <w:rsid w:val="003A2EC6"/>
    <w:rsid w:val="003A2F39"/>
    <w:rsid w:val="003A33B6"/>
    <w:rsid w:val="003A3B51"/>
    <w:rsid w:val="003A5927"/>
    <w:rsid w:val="003A5A5F"/>
    <w:rsid w:val="003A6226"/>
    <w:rsid w:val="003A6376"/>
    <w:rsid w:val="003A64FD"/>
    <w:rsid w:val="003A6577"/>
    <w:rsid w:val="003A6770"/>
    <w:rsid w:val="003A733E"/>
    <w:rsid w:val="003A78FC"/>
    <w:rsid w:val="003B0295"/>
    <w:rsid w:val="003B0666"/>
    <w:rsid w:val="003B0AAD"/>
    <w:rsid w:val="003B1017"/>
    <w:rsid w:val="003B126A"/>
    <w:rsid w:val="003B2813"/>
    <w:rsid w:val="003B2EC3"/>
    <w:rsid w:val="003B2FF4"/>
    <w:rsid w:val="003B35D8"/>
    <w:rsid w:val="003B3C07"/>
    <w:rsid w:val="003B4824"/>
    <w:rsid w:val="003B4899"/>
    <w:rsid w:val="003B4904"/>
    <w:rsid w:val="003B6028"/>
    <w:rsid w:val="003B6081"/>
    <w:rsid w:val="003B6775"/>
    <w:rsid w:val="003B67BB"/>
    <w:rsid w:val="003B698A"/>
    <w:rsid w:val="003B785C"/>
    <w:rsid w:val="003C0F6F"/>
    <w:rsid w:val="003C118A"/>
    <w:rsid w:val="003C1E63"/>
    <w:rsid w:val="003C2164"/>
    <w:rsid w:val="003C292F"/>
    <w:rsid w:val="003C2AF0"/>
    <w:rsid w:val="003C32FC"/>
    <w:rsid w:val="003C427B"/>
    <w:rsid w:val="003C505A"/>
    <w:rsid w:val="003C516B"/>
    <w:rsid w:val="003C5FE2"/>
    <w:rsid w:val="003C6C51"/>
    <w:rsid w:val="003C79AA"/>
    <w:rsid w:val="003C7E8B"/>
    <w:rsid w:val="003D0380"/>
    <w:rsid w:val="003D03C2"/>
    <w:rsid w:val="003D05FB"/>
    <w:rsid w:val="003D062E"/>
    <w:rsid w:val="003D11B4"/>
    <w:rsid w:val="003D1B16"/>
    <w:rsid w:val="003D372D"/>
    <w:rsid w:val="003D3DA2"/>
    <w:rsid w:val="003D45BF"/>
    <w:rsid w:val="003D508A"/>
    <w:rsid w:val="003D525D"/>
    <w:rsid w:val="003D5263"/>
    <w:rsid w:val="003D537F"/>
    <w:rsid w:val="003D780E"/>
    <w:rsid w:val="003D7B6D"/>
    <w:rsid w:val="003D7B75"/>
    <w:rsid w:val="003E0208"/>
    <w:rsid w:val="003E0803"/>
    <w:rsid w:val="003E17A3"/>
    <w:rsid w:val="003E304D"/>
    <w:rsid w:val="003E31B3"/>
    <w:rsid w:val="003E3B28"/>
    <w:rsid w:val="003E42A7"/>
    <w:rsid w:val="003E4B57"/>
    <w:rsid w:val="003E5526"/>
    <w:rsid w:val="003E5778"/>
    <w:rsid w:val="003E6B9E"/>
    <w:rsid w:val="003E7969"/>
    <w:rsid w:val="003F0154"/>
    <w:rsid w:val="003F0E8A"/>
    <w:rsid w:val="003F1067"/>
    <w:rsid w:val="003F2118"/>
    <w:rsid w:val="003F2641"/>
    <w:rsid w:val="003F26BF"/>
    <w:rsid w:val="003F27E1"/>
    <w:rsid w:val="003F2ABF"/>
    <w:rsid w:val="003F2AD8"/>
    <w:rsid w:val="003F437A"/>
    <w:rsid w:val="003F44BC"/>
    <w:rsid w:val="003F5C2B"/>
    <w:rsid w:val="003F5D28"/>
    <w:rsid w:val="003F5DEE"/>
    <w:rsid w:val="003F5E64"/>
    <w:rsid w:val="003F6006"/>
    <w:rsid w:val="003F6288"/>
    <w:rsid w:val="003F68B3"/>
    <w:rsid w:val="003F78EA"/>
    <w:rsid w:val="0040128C"/>
    <w:rsid w:val="00402240"/>
    <w:rsid w:val="004023E9"/>
    <w:rsid w:val="0040244B"/>
    <w:rsid w:val="00402604"/>
    <w:rsid w:val="00402E7F"/>
    <w:rsid w:val="0040454A"/>
    <w:rsid w:val="00405559"/>
    <w:rsid w:val="00405BBD"/>
    <w:rsid w:val="004104B6"/>
    <w:rsid w:val="00410D11"/>
    <w:rsid w:val="00411512"/>
    <w:rsid w:val="00411B4A"/>
    <w:rsid w:val="00412AC4"/>
    <w:rsid w:val="00412C6B"/>
    <w:rsid w:val="00413F83"/>
    <w:rsid w:val="0041490C"/>
    <w:rsid w:val="00414C8D"/>
    <w:rsid w:val="00414D93"/>
    <w:rsid w:val="00414E7B"/>
    <w:rsid w:val="004156C8"/>
    <w:rsid w:val="00415861"/>
    <w:rsid w:val="00415876"/>
    <w:rsid w:val="00416191"/>
    <w:rsid w:val="00416721"/>
    <w:rsid w:val="00416DBB"/>
    <w:rsid w:val="00417295"/>
    <w:rsid w:val="0041753E"/>
    <w:rsid w:val="004204D5"/>
    <w:rsid w:val="00420B78"/>
    <w:rsid w:val="00420E52"/>
    <w:rsid w:val="00421509"/>
    <w:rsid w:val="00421BC6"/>
    <w:rsid w:val="00421EF0"/>
    <w:rsid w:val="004224FA"/>
    <w:rsid w:val="00422AB3"/>
    <w:rsid w:val="00422BBF"/>
    <w:rsid w:val="00422D90"/>
    <w:rsid w:val="00422FE9"/>
    <w:rsid w:val="0042328A"/>
    <w:rsid w:val="00423714"/>
    <w:rsid w:val="00423D07"/>
    <w:rsid w:val="00424BA8"/>
    <w:rsid w:val="004254C8"/>
    <w:rsid w:val="004262E4"/>
    <w:rsid w:val="00426618"/>
    <w:rsid w:val="0042675D"/>
    <w:rsid w:val="00426D6E"/>
    <w:rsid w:val="0042770C"/>
    <w:rsid w:val="00427711"/>
    <w:rsid w:val="00427936"/>
    <w:rsid w:val="00427C2F"/>
    <w:rsid w:val="00427ECB"/>
    <w:rsid w:val="00430559"/>
    <w:rsid w:val="00430798"/>
    <w:rsid w:val="00430FA8"/>
    <w:rsid w:val="00432F0B"/>
    <w:rsid w:val="00433918"/>
    <w:rsid w:val="00434481"/>
    <w:rsid w:val="00434C84"/>
    <w:rsid w:val="004355DB"/>
    <w:rsid w:val="00436A4C"/>
    <w:rsid w:val="00436ABD"/>
    <w:rsid w:val="004372F3"/>
    <w:rsid w:val="00437ABE"/>
    <w:rsid w:val="00440366"/>
    <w:rsid w:val="00441A2C"/>
    <w:rsid w:val="00441BD8"/>
    <w:rsid w:val="004426BF"/>
    <w:rsid w:val="00443104"/>
    <w:rsid w:val="0044346F"/>
    <w:rsid w:val="004438AB"/>
    <w:rsid w:val="004439E4"/>
    <w:rsid w:val="004452E5"/>
    <w:rsid w:val="004458B9"/>
    <w:rsid w:val="0044601C"/>
    <w:rsid w:val="004462F7"/>
    <w:rsid w:val="0044656B"/>
    <w:rsid w:val="0044694E"/>
    <w:rsid w:val="00447E4E"/>
    <w:rsid w:val="00450BAE"/>
    <w:rsid w:val="004516A4"/>
    <w:rsid w:val="00451CF7"/>
    <w:rsid w:val="00451E19"/>
    <w:rsid w:val="00451F06"/>
    <w:rsid w:val="00452083"/>
    <w:rsid w:val="0045246E"/>
    <w:rsid w:val="00453DE1"/>
    <w:rsid w:val="00453FF6"/>
    <w:rsid w:val="004543A8"/>
    <w:rsid w:val="00455137"/>
    <w:rsid w:val="004555F8"/>
    <w:rsid w:val="0045688A"/>
    <w:rsid w:val="00457A60"/>
    <w:rsid w:val="00460094"/>
    <w:rsid w:val="00460EC0"/>
    <w:rsid w:val="0046195F"/>
    <w:rsid w:val="00461BE0"/>
    <w:rsid w:val="0046228B"/>
    <w:rsid w:val="0046279F"/>
    <w:rsid w:val="004628C0"/>
    <w:rsid w:val="00462B3F"/>
    <w:rsid w:val="00462C05"/>
    <w:rsid w:val="00462DFB"/>
    <w:rsid w:val="00463285"/>
    <w:rsid w:val="004635DD"/>
    <w:rsid w:val="0046520A"/>
    <w:rsid w:val="0046531C"/>
    <w:rsid w:val="0046641A"/>
    <w:rsid w:val="004665FA"/>
    <w:rsid w:val="00466960"/>
    <w:rsid w:val="004672AB"/>
    <w:rsid w:val="00470518"/>
    <w:rsid w:val="00470C44"/>
    <w:rsid w:val="004714FE"/>
    <w:rsid w:val="00471820"/>
    <w:rsid w:val="00471869"/>
    <w:rsid w:val="00471B30"/>
    <w:rsid w:val="00471E91"/>
    <w:rsid w:val="004737C7"/>
    <w:rsid w:val="00473AC4"/>
    <w:rsid w:val="0047446C"/>
    <w:rsid w:val="00475967"/>
    <w:rsid w:val="00476C00"/>
    <w:rsid w:val="00476F47"/>
    <w:rsid w:val="00477337"/>
    <w:rsid w:val="00477BAA"/>
    <w:rsid w:val="00480680"/>
    <w:rsid w:val="00480D49"/>
    <w:rsid w:val="00481283"/>
    <w:rsid w:val="00481766"/>
    <w:rsid w:val="004828ED"/>
    <w:rsid w:val="004831F8"/>
    <w:rsid w:val="00483883"/>
    <w:rsid w:val="00483E9F"/>
    <w:rsid w:val="00484191"/>
    <w:rsid w:val="00484428"/>
    <w:rsid w:val="00486575"/>
    <w:rsid w:val="00486A7B"/>
    <w:rsid w:val="00486F39"/>
    <w:rsid w:val="00487E7D"/>
    <w:rsid w:val="00490E4A"/>
    <w:rsid w:val="00490F8F"/>
    <w:rsid w:val="004910FF"/>
    <w:rsid w:val="00491459"/>
    <w:rsid w:val="0049318E"/>
    <w:rsid w:val="004931B2"/>
    <w:rsid w:val="004935B9"/>
    <w:rsid w:val="00493E9F"/>
    <w:rsid w:val="00494250"/>
    <w:rsid w:val="004942C9"/>
    <w:rsid w:val="0049476C"/>
    <w:rsid w:val="004947D3"/>
    <w:rsid w:val="00494809"/>
    <w:rsid w:val="00495053"/>
    <w:rsid w:val="0049512D"/>
    <w:rsid w:val="0049534D"/>
    <w:rsid w:val="00496EDF"/>
    <w:rsid w:val="004A07A7"/>
    <w:rsid w:val="004A104A"/>
    <w:rsid w:val="004A1A0A"/>
    <w:rsid w:val="004A1F59"/>
    <w:rsid w:val="004A1F8F"/>
    <w:rsid w:val="004A2115"/>
    <w:rsid w:val="004A29BE"/>
    <w:rsid w:val="004A3225"/>
    <w:rsid w:val="004A33EE"/>
    <w:rsid w:val="004A3AA8"/>
    <w:rsid w:val="004A50AD"/>
    <w:rsid w:val="004A5963"/>
    <w:rsid w:val="004A5CC1"/>
    <w:rsid w:val="004A7275"/>
    <w:rsid w:val="004A7800"/>
    <w:rsid w:val="004B03BF"/>
    <w:rsid w:val="004B0BCE"/>
    <w:rsid w:val="004B0D29"/>
    <w:rsid w:val="004B0D4D"/>
    <w:rsid w:val="004B1009"/>
    <w:rsid w:val="004B13C7"/>
    <w:rsid w:val="004B16E7"/>
    <w:rsid w:val="004B1DB8"/>
    <w:rsid w:val="004B3382"/>
    <w:rsid w:val="004B372C"/>
    <w:rsid w:val="004B3CF8"/>
    <w:rsid w:val="004B3E3E"/>
    <w:rsid w:val="004B3EC4"/>
    <w:rsid w:val="004B506D"/>
    <w:rsid w:val="004B6A7A"/>
    <w:rsid w:val="004B76A4"/>
    <w:rsid w:val="004B778F"/>
    <w:rsid w:val="004C0452"/>
    <w:rsid w:val="004C0609"/>
    <w:rsid w:val="004C2F44"/>
    <w:rsid w:val="004C548B"/>
    <w:rsid w:val="004C6149"/>
    <w:rsid w:val="004C636A"/>
    <w:rsid w:val="004C639F"/>
    <w:rsid w:val="004C6594"/>
    <w:rsid w:val="004C701B"/>
    <w:rsid w:val="004C7B03"/>
    <w:rsid w:val="004D058A"/>
    <w:rsid w:val="004D076C"/>
    <w:rsid w:val="004D141F"/>
    <w:rsid w:val="004D19A9"/>
    <w:rsid w:val="004D2038"/>
    <w:rsid w:val="004D2650"/>
    <w:rsid w:val="004D2742"/>
    <w:rsid w:val="004D2B23"/>
    <w:rsid w:val="004D382F"/>
    <w:rsid w:val="004D6310"/>
    <w:rsid w:val="004D74B5"/>
    <w:rsid w:val="004D7F9F"/>
    <w:rsid w:val="004E0062"/>
    <w:rsid w:val="004E05A1"/>
    <w:rsid w:val="004E0C1C"/>
    <w:rsid w:val="004E0E41"/>
    <w:rsid w:val="004E1478"/>
    <w:rsid w:val="004E1EA9"/>
    <w:rsid w:val="004E20A5"/>
    <w:rsid w:val="004E272E"/>
    <w:rsid w:val="004E2907"/>
    <w:rsid w:val="004E2A62"/>
    <w:rsid w:val="004E4E77"/>
    <w:rsid w:val="004E583B"/>
    <w:rsid w:val="004E5CEA"/>
    <w:rsid w:val="004E670B"/>
    <w:rsid w:val="004E6B0D"/>
    <w:rsid w:val="004E7177"/>
    <w:rsid w:val="004F07E6"/>
    <w:rsid w:val="004F0CB3"/>
    <w:rsid w:val="004F161F"/>
    <w:rsid w:val="004F1919"/>
    <w:rsid w:val="004F1A2C"/>
    <w:rsid w:val="004F1A4B"/>
    <w:rsid w:val="004F1B24"/>
    <w:rsid w:val="004F2DDB"/>
    <w:rsid w:val="004F3D22"/>
    <w:rsid w:val="004F472A"/>
    <w:rsid w:val="004F4A29"/>
    <w:rsid w:val="004F5182"/>
    <w:rsid w:val="004F549E"/>
    <w:rsid w:val="004F5E57"/>
    <w:rsid w:val="004F6455"/>
    <w:rsid w:val="004F65AD"/>
    <w:rsid w:val="004F6710"/>
    <w:rsid w:val="004F7468"/>
    <w:rsid w:val="004F7B9C"/>
    <w:rsid w:val="004F7DF7"/>
    <w:rsid w:val="00500C3E"/>
    <w:rsid w:val="00501E7C"/>
    <w:rsid w:val="00502849"/>
    <w:rsid w:val="00502B51"/>
    <w:rsid w:val="00503568"/>
    <w:rsid w:val="00503D2F"/>
    <w:rsid w:val="00504334"/>
    <w:rsid w:val="0050497E"/>
    <w:rsid w:val="0050498D"/>
    <w:rsid w:val="00506310"/>
    <w:rsid w:val="00506959"/>
    <w:rsid w:val="005104D7"/>
    <w:rsid w:val="005105B1"/>
    <w:rsid w:val="00510B9E"/>
    <w:rsid w:val="00511E49"/>
    <w:rsid w:val="00512316"/>
    <w:rsid w:val="00512665"/>
    <w:rsid w:val="0051299A"/>
    <w:rsid w:val="00513F02"/>
    <w:rsid w:val="005145E0"/>
    <w:rsid w:val="0051526C"/>
    <w:rsid w:val="00515462"/>
    <w:rsid w:val="00516E3F"/>
    <w:rsid w:val="00517C5B"/>
    <w:rsid w:val="00520183"/>
    <w:rsid w:val="00521968"/>
    <w:rsid w:val="00521E2B"/>
    <w:rsid w:val="00522D0A"/>
    <w:rsid w:val="00523209"/>
    <w:rsid w:val="00524319"/>
    <w:rsid w:val="00525679"/>
    <w:rsid w:val="005275DD"/>
    <w:rsid w:val="00527650"/>
    <w:rsid w:val="00527D86"/>
    <w:rsid w:val="00527DC3"/>
    <w:rsid w:val="00530486"/>
    <w:rsid w:val="00530493"/>
    <w:rsid w:val="005306A8"/>
    <w:rsid w:val="00530C49"/>
    <w:rsid w:val="0053242C"/>
    <w:rsid w:val="00533D5A"/>
    <w:rsid w:val="00534C8C"/>
    <w:rsid w:val="00534DF0"/>
    <w:rsid w:val="005350AC"/>
    <w:rsid w:val="005356B9"/>
    <w:rsid w:val="005359DA"/>
    <w:rsid w:val="00536BC2"/>
    <w:rsid w:val="0053712F"/>
    <w:rsid w:val="0053725F"/>
    <w:rsid w:val="005373B3"/>
    <w:rsid w:val="0053747E"/>
    <w:rsid w:val="00540332"/>
    <w:rsid w:val="00540506"/>
    <w:rsid w:val="005410D1"/>
    <w:rsid w:val="005413E0"/>
    <w:rsid w:val="005413E7"/>
    <w:rsid w:val="00541F7A"/>
    <w:rsid w:val="0054222C"/>
    <w:rsid w:val="005425E1"/>
    <w:rsid w:val="005427C5"/>
    <w:rsid w:val="00542B76"/>
    <w:rsid w:val="00542CAA"/>
    <w:rsid w:val="00542CF6"/>
    <w:rsid w:val="0054395D"/>
    <w:rsid w:val="005442F6"/>
    <w:rsid w:val="005447E3"/>
    <w:rsid w:val="00544EF6"/>
    <w:rsid w:val="0054602F"/>
    <w:rsid w:val="00550BAE"/>
    <w:rsid w:val="0055124D"/>
    <w:rsid w:val="00551DE6"/>
    <w:rsid w:val="0055311E"/>
    <w:rsid w:val="0055355E"/>
    <w:rsid w:val="00553C03"/>
    <w:rsid w:val="00553E17"/>
    <w:rsid w:val="00554A6B"/>
    <w:rsid w:val="00554A94"/>
    <w:rsid w:val="00555B85"/>
    <w:rsid w:val="00556083"/>
    <w:rsid w:val="005578E1"/>
    <w:rsid w:val="00560174"/>
    <w:rsid w:val="0056060A"/>
    <w:rsid w:val="00560B49"/>
    <w:rsid w:val="00560DDA"/>
    <w:rsid w:val="0056102E"/>
    <w:rsid w:val="005627EB"/>
    <w:rsid w:val="00563200"/>
    <w:rsid w:val="00563692"/>
    <w:rsid w:val="00564861"/>
    <w:rsid w:val="005649FF"/>
    <w:rsid w:val="00564B59"/>
    <w:rsid w:val="00564D53"/>
    <w:rsid w:val="00564E57"/>
    <w:rsid w:val="00564EBA"/>
    <w:rsid w:val="005651D4"/>
    <w:rsid w:val="00565284"/>
    <w:rsid w:val="00565605"/>
    <w:rsid w:val="0056670C"/>
    <w:rsid w:val="00566FFF"/>
    <w:rsid w:val="005701C7"/>
    <w:rsid w:val="0057022E"/>
    <w:rsid w:val="005705B7"/>
    <w:rsid w:val="00571679"/>
    <w:rsid w:val="00571682"/>
    <w:rsid w:val="00571EB3"/>
    <w:rsid w:val="00574683"/>
    <w:rsid w:val="0057513A"/>
    <w:rsid w:val="00575575"/>
    <w:rsid w:val="0057576B"/>
    <w:rsid w:val="005758EA"/>
    <w:rsid w:val="00575B50"/>
    <w:rsid w:val="00576049"/>
    <w:rsid w:val="0057610F"/>
    <w:rsid w:val="0057764F"/>
    <w:rsid w:val="005776DF"/>
    <w:rsid w:val="00580657"/>
    <w:rsid w:val="00581581"/>
    <w:rsid w:val="00583F3F"/>
    <w:rsid w:val="00583F52"/>
    <w:rsid w:val="00584235"/>
    <w:rsid w:val="005844E7"/>
    <w:rsid w:val="00584CDE"/>
    <w:rsid w:val="00584E2F"/>
    <w:rsid w:val="0058505D"/>
    <w:rsid w:val="005852A1"/>
    <w:rsid w:val="005852D9"/>
    <w:rsid w:val="00586FB0"/>
    <w:rsid w:val="005871E1"/>
    <w:rsid w:val="0058725E"/>
    <w:rsid w:val="005908B8"/>
    <w:rsid w:val="0059175B"/>
    <w:rsid w:val="0059271B"/>
    <w:rsid w:val="00592F01"/>
    <w:rsid w:val="00593691"/>
    <w:rsid w:val="005939AD"/>
    <w:rsid w:val="0059412F"/>
    <w:rsid w:val="005944EE"/>
    <w:rsid w:val="005945CC"/>
    <w:rsid w:val="0059512E"/>
    <w:rsid w:val="00595FD0"/>
    <w:rsid w:val="00596DE8"/>
    <w:rsid w:val="00597280"/>
    <w:rsid w:val="005A04F6"/>
    <w:rsid w:val="005A2DEB"/>
    <w:rsid w:val="005A54C8"/>
    <w:rsid w:val="005A6DD2"/>
    <w:rsid w:val="005A715C"/>
    <w:rsid w:val="005A7A3B"/>
    <w:rsid w:val="005B00A1"/>
    <w:rsid w:val="005B035E"/>
    <w:rsid w:val="005B0A73"/>
    <w:rsid w:val="005B0F55"/>
    <w:rsid w:val="005B111F"/>
    <w:rsid w:val="005B22DC"/>
    <w:rsid w:val="005B2EC7"/>
    <w:rsid w:val="005B3B06"/>
    <w:rsid w:val="005B3E95"/>
    <w:rsid w:val="005B448C"/>
    <w:rsid w:val="005B4C76"/>
    <w:rsid w:val="005B5ACD"/>
    <w:rsid w:val="005B6F39"/>
    <w:rsid w:val="005B7315"/>
    <w:rsid w:val="005C0D83"/>
    <w:rsid w:val="005C1FF6"/>
    <w:rsid w:val="005C2194"/>
    <w:rsid w:val="005C385D"/>
    <w:rsid w:val="005C3F14"/>
    <w:rsid w:val="005C4873"/>
    <w:rsid w:val="005C4889"/>
    <w:rsid w:val="005C679E"/>
    <w:rsid w:val="005C76AF"/>
    <w:rsid w:val="005D0374"/>
    <w:rsid w:val="005D0383"/>
    <w:rsid w:val="005D0524"/>
    <w:rsid w:val="005D05C9"/>
    <w:rsid w:val="005D10AC"/>
    <w:rsid w:val="005D13CB"/>
    <w:rsid w:val="005D1E16"/>
    <w:rsid w:val="005D1EE5"/>
    <w:rsid w:val="005D2AD7"/>
    <w:rsid w:val="005D334B"/>
    <w:rsid w:val="005D3489"/>
    <w:rsid w:val="005D3B20"/>
    <w:rsid w:val="005D3BEF"/>
    <w:rsid w:val="005D437A"/>
    <w:rsid w:val="005D58B6"/>
    <w:rsid w:val="005D71B7"/>
    <w:rsid w:val="005D7B40"/>
    <w:rsid w:val="005D7E6C"/>
    <w:rsid w:val="005E0047"/>
    <w:rsid w:val="005E1DAC"/>
    <w:rsid w:val="005E33F0"/>
    <w:rsid w:val="005E4312"/>
    <w:rsid w:val="005E4759"/>
    <w:rsid w:val="005E4B22"/>
    <w:rsid w:val="005E5C68"/>
    <w:rsid w:val="005E65C0"/>
    <w:rsid w:val="005E7112"/>
    <w:rsid w:val="005E7A15"/>
    <w:rsid w:val="005F0019"/>
    <w:rsid w:val="005F0390"/>
    <w:rsid w:val="005F0C90"/>
    <w:rsid w:val="005F2184"/>
    <w:rsid w:val="005F2361"/>
    <w:rsid w:val="005F2830"/>
    <w:rsid w:val="005F42EB"/>
    <w:rsid w:val="005F6078"/>
    <w:rsid w:val="0060011D"/>
    <w:rsid w:val="006003DA"/>
    <w:rsid w:val="00600F31"/>
    <w:rsid w:val="00601946"/>
    <w:rsid w:val="00601E1D"/>
    <w:rsid w:val="00602329"/>
    <w:rsid w:val="00603C5F"/>
    <w:rsid w:val="00604E61"/>
    <w:rsid w:val="006055B7"/>
    <w:rsid w:val="006056C9"/>
    <w:rsid w:val="00605BF1"/>
    <w:rsid w:val="00606287"/>
    <w:rsid w:val="0060631B"/>
    <w:rsid w:val="0060696F"/>
    <w:rsid w:val="006072CD"/>
    <w:rsid w:val="0060776D"/>
    <w:rsid w:val="006101B4"/>
    <w:rsid w:val="00610977"/>
    <w:rsid w:val="00610C0D"/>
    <w:rsid w:val="00610D7A"/>
    <w:rsid w:val="00611B0B"/>
    <w:rsid w:val="00612023"/>
    <w:rsid w:val="0061267E"/>
    <w:rsid w:val="00613A46"/>
    <w:rsid w:val="00614190"/>
    <w:rsid w:val="006157C6"/>
    <w:rsid w:val="00616AFA"/>
    <w:rsid w:val="0061767F"/>
    <w:rsid w:val="00617945"/>
    <w:rsid w:val="00620509"/>
    <w:rsid w:val="00621A67"/>
    <w:rsid w:val="00621C86"/>
    <w:rsid w:val="00621F34"/>
    <w:rsid w:val="0062233C"/>
    <w:rsid w:val="00622404"/>
    <w:rsid w:val="00622A99"/>
    <w:rsid w:val="00622E67"/>
    <w:rsid w:val="0062406B"/>
    <w:rsid w:val="006248D4"/>
    <w:rsid w:val="00625B13"/>
    <w:rsid w:val="00625D3C"/>
    <w:rsid w:val="006263BE"/>
    <w:rsid w:val="00626851"/>
    <w:rsid w:val="00626B57"/>
    <w:rsid w:val="00626EDC"/>
    <w:rsid w:val="0062764A"/>
    <w:rsid w:val="00630274"/>
    <w:rsid w:val="0063040D"/>
    <w:rsid w:val="00631797"/>
    <w:rsid w:val="00632079"/>
    <w:rsid w:val="006320A6"/>
    <w:rsid w:val="00632875"/>
    <w:rsid w:val="00632940"/>
    <w:rsid w:val="00633A1B"/>
    <w:rsid w:val="00633AAE"/>
    <w:rsid w:val="00633F68"/>
    <w:rsid w:val="00634302"/>
    <w:rsid w:val="00636560"/>
    <w:rsid w:val="0063680B"/>
    <w:rsid w:val="00636917"/>
    <w:rsid w:val="006405C9"/>
    <w:rsid w:val="0064089A"/>
    <w:rsid w:val="00641A04"/>
    <w:rsid w:val="00641D09"/>
    <w:rsid w:val="00642342"/>
    <w:rsid w:val="00643326"/>
    <w:rsid w:val="00643B2A"/>
    <w:rsid w:val="00643D8D"/>
    <w:rsid w:val="00643E51"/>
    <w:rsid w:val="006441AE"/>
    <w:rsid w:val="0064454F"/>
    <w:rsid w:val="006452D3"/>
    <w:rsid w:val="00646AF4"/>
    <w:rsid w:val="006470EC"/>
    <w:rsid w:val="006470F6"/>
    <w:rsid w:val="00647753"/>
    <w:rsid w:val="0064789B"/>
    <w:rsid w:val="00647A27"/>
    <w:rsid w:val="00650264"/>
    <w:rsid w:val="0065085C"/>
    <w:rsid w:val="00650C5C"/>
    <w:rsid w:val="0065156B"/>
    <w:rsid w:val="006515FA"/>
    <w:rsid w:val="00651AB7"/>
    <w:rsid w:val="00652491"/>
    <w:rsid w:val="00652CC8"/>
    <w:rsid w:val="00653839"/>
    <w:rsid w:val="006542D6"/>
    <w:rsid w:val="00654A47"/>
    <w:rsid w:val="00654CAB"/>
    <w:rsid w:val="00654D05"/>
    <w:rsid w:val="00655428"/>
    <w:rsid w:val="0065598E"/>
    <w:rsid w:val="00655AD6"/>
    <w:rsid w:val="00655AF2"/>
    <w:rsid w:val="00655BC5"/>
    <w:rsid w:val="006568BE"/>
    <w:rsid w:val="00656A3C"/>
    <w:rsid w:val="00660039"/>
    <w:rsid w:val="00660146"/>
    <w:rsid w:val="0066025D"/>
    <w:rsid w:val="0066091A"/>
    <w:rsid w:val="006610F8"/>
    <w:rsid w:val="00662053"/>
    <w:rsid w:val="00662FDB"/>
    <w:rsid w:val="006633E5"/>
    <w:rsid w:val="00664F74"/>
    <w:rsid w:val="0066657D"/>
    <w:rsid w:val="00667FCE"/>
    <w:rsid w:val="006742C6"/>
    <w:rsid w:val="00674321"/>
    <w:rsid w:val="00674438"/>
    <w:rsid w:val="00676AC6"/>
    <w:rsid w:val="006773EC"/>
    <w:rsid w:val="00680504"/>
    <w:rsid w:val="0068088C"/>
    <w:rsid w:val="0068100A"/>
    <w:rsid w:val="00681CD9"/>
    <w:rsid w:val="0068218A"/>
    <w:rsid w:val="006821E4"/>
    <w:rsid w:val="0068222D"/>
    <w:rsid w:val="00682316"/>
    <w:rsid w:val="00682D0F"/>
    <w:rsid w:val="00683362"/>
    <w:rsid w:val="00683917"/>
    <w:rsid w:val="00683E30"/>
    <w:rsid w:val="00684F05"/>
    <w:rsid w:val="00685315"/>
    <w:rsid w:val="0068533F"/>
    <w:rsid w:val="00685CFD"/>
    <w:rsid w:val="00686B94"/>
    <w:rsid w:val="00687024"/>
    <w:rsid w:val="0068705C"/>
    <w:rsid w:val="0069245B"/>
    <w:rsid w:val="006927AC"/>
    <w:rsid w:val="00692883"/>
    <w:rsid w:val="00692C3B"/>
    <w:rsid w:val="00692E1A"/>
    <w:rsid w:val="006938FF"/>
    <w:rsid w:val="00695D20"/>
    <w:rsid w:val="00695E22"/>
    <w:rsid w:val="0069680F"/>
    <w:rsid w:val="0069683B"/>
    <w:rsid w:val="00696C3A"/>
    <w:rsid w:val="00696F1C"/>
    <w:rsid w:val="00696F43"/>
    <w:rsid w:val="00697991"/>
    <w:rsid w:val="006A0FE9"/>
    <w:rsid w:val="006A285B"/>
    <w:rsid w:val="006A324C"/>
    <w:rsid w:val="006A422D"/>
    <w:rsid w:val="006A7280"/>
    <w:rsid w:val="006B0072"/>
    <w:rsid w:val="006B0166"/>
    <w:rsid w:val="006B067D"/>
    <w:rsid w:val="006B0BBB"/>
    <w:rsid w:val="006B18B1"/>
    <w:rsid w:val="006B195B"/>
    <w:rsid w:val="006B255E"/>
    <w:rsid w:val="006B430F"/>
    <w:rsid w:val="006B47CE"/>
    <w:rsid w:val="006B4BCD"/>
    <w:rsid w:val="006B5195"/>
    <w:rsid w:val="006B5455"/>
    <w:rsid w:val="006B6A54"/>
    <w:rsid w:val="006B7093"/>
    <w:rsid w:val="006B7417"/>
    <w:rsid w:val="006B75CB"/>
    <w:rsid w:val="006B7726"/>
    <w:rsid w:val="006B7D77"/>
    <w:rsid w:val="006B7DF0"/>
    <w:rsid w:val="006C0859"/>
    <w:rsid w:val="006C18C0"/>
    <w:rsid w:val="006C19A2"/>
    <w:rsid w:val="006C1FC1"/>
    <w:rsid w:val="006C2949"/>
    <w:rsid w:val="006C2BCF"/>
    <w:rsid w:val="006C3942"/>
    <w:rsid w:val="006C3C61"/>
    <w:rsid w:val="006C5D91"/>
    <w:rsid w:val="006C5F52"/>
    <w:rsid w:val="006C6A60"/>
    <w:rsid w:val="006C6FA1"/>
    <w:rsid w:val="006C7767"/>
    <w:rsid w:val="006C7CC5"/>
    <w:rsid w:val="006D0A75"/>
    <w:rsid w:val="006D131B"/>
    <w:rsid w:val="006D176B"/>
    <w:rsid w:val="006D18A5"/>
    <w:rsid w:val="006D2341"/>
    <w:rsid w:val="006D31F9"/>
    <w:rsid w:val="006D3691"/>
    <w:rsid w:val="006D44C4"/>
    <w:rsid w:val="006D69A1"/>
    <w:rsid w:val="006D71CD"/>
    <w:rsid w:val="006D7418"/>
    <w:rsid w:val="006D7FA0"/>
    <w:rsid w:val="006E0909"/>
    <w:rsid w:val="006E159F"/>
    <w:rsid w:val="006E1C00"/>
    <w:rsid w:val="006E3076"/>
    <w:rsid w:val="006E311E"/>
    <w:rsid w:val="006E342D"/>
    <w:rsid w:val="006E353E"/>
    <w:rsid w:val="006E42CB"/>
    <w:rsid w:val="006E519E"/>
    <w:rsid w:val="006E543C"/>
    <w:rsid w:val="006E5EF0"/>
    <w:rsid w:val="006E5F6B"/>
    <w:rsid w:val="006E63BF"/>
    <w:rsid w:val="006E683A"/>
    <w:rsid w:val="006E6888"/>
    <w:rsid w:val="006F0137"/>
    <w:rsid w:val="006F0703"/>
    <w:rsid w:val="006F0C65"/>
    <w:rsid w:val="006F1651"/>
    <w:rsid w:val="006F1A47"/>
    <w:rsid w:val="006F1FF3"/>
    <w:rsid w:val="006F285D"/>
    <w:rsid w:val="006F2955"/>
    <w:rsid w:val="006F2A30"/>
    <w:rsid w:val="006F2F88"/>
    <w:rsid w:val="006F3563"/>
    <w:rsid w:val="006F3CAF"/>
    <w:rsid w:val="006F40DC"/>
    <w:rsid w:val="006F42B9"/>
    <w:rsid w:val="006F5130"/>
    <w:rsid w:val="006F5401"/>
    <w:rsid w:val="006F5488"/>
    <w:rsid w:val="006F6103"/>
    <w:rsid w:val="006F6AD6"/>
    <w:rsid w:val="006F72EB"/>
    <w:rsid w:val="006F7BE9"/>
    <w:rsid w:val="00701088"/>
    <w:rsid w:val="007010FB"/>
    <w:rsid w:val="00701AB0"/>
    <w:rsid w:val="007021DA"/>
    <w:rsid w:val="00702626"/>
    <w:rsid w:val="00702F1C"/>
    <w:rsid w:val="007040B3"/>
    <w:rsid w:val="0070456B"/>
    <w:rsid w:val="0070482D"/>
    <w:rsid w:val="00704E00"/>
    <w:rsid w:val="00705BBA"/>
    <w:rsid w:val="00705C75"/>
    <w:rsid w:val="00705CEC"/>
    <w:rsid w:val="007061F0"/>
    <w:rsid w:val="00706755"/>
    <w:rsid w:val="00706B63"/>
    <w:rsid w:val="0070747E"/>
    <w:rsid w:val="007077AD"/>
    <w:rsid w:val="0071225F"/>
    <w:rsid w:val="00712315"/>
    <w:rsid w:val="0071258B"/>
    <w:rsid w:val="00712A45"/>
    <w:rsid w:val="00712AA6"/>
    <w:rsid w:val="00713386"/>
    <w:rsid w:val="00715B7F"/>
    <w:rsid w:val="00716E01"/>
    <w:rsid w:val="00716E5D"/>
    <w:rsid w:val="007171C8"/>
    <w:rsid w:val="007209E7"/>
    <w:rsid w:val="00720B62"/>
    <w:rsid w:val="00720E5B"/>
    <w:rsid w:val="00721A23"/>
    <w:rsid w:val="007223ED"/>
    <w:rsid w:val="0072257A"/>
    <w:rsid w:val="00722AE4"/>
    <w:rsid w:val="007233BE"/>
    <w:rsid w:val="00724A4B"/>
    <w:rsid w:val="00725B9B"/>
    <w:rsid w:val="00726182"/>
    <w:rsid w:val="007263F6"/>
    <w:rsid w:val="007269CD"/>
    <w:rsid w:val="00727082"/>
    <w:rsid w:val="0072762E"/>
    <w:rsid w:val="00727635"/>
    <w:rsid w:val="00727A45"/>
    <w:rsid w:val="00727BC2"/>
    <w:rsid w:val="00727CD5"/>
    <w:rsid w:val="007300B6"/>
    <w:rsid w:val="007307D1"/>
    <w:rsid w:val="00730B64"/>
    <w:rsid w:val="00731A52"/>
    <w:rsid w:val="007322C5"/>
    <w:rsid w:val="00732329"/>
    <w:rsid w:val="00732405"/>
    <w:rsid w:val="0073298F"/>
    <w:rsid w:val="007330F8"/>
    <w:rsid w:val="007337CA"/>
    <w:rsid w:val="00734B80"/>
    <w:rsid w:val="00734CE4"/>
    <w:rsid w:val="0073501F"/>
    <w:rsid w:val="00735123"/>
    <w:rsid w:val="00735C5B"/>
    <w:rsid w:val="00735CC2"/>
    <w:rsid w:val="007362A8"/>
    <w:rsid w:val="00736775"/>
    <w:rsid w:val="007375DB"/>
    <w:rsid w:val="00737CAF"/>
    <w:rsid w:val="00740755"/>
    <w:rsid w:val="00740A0C"/>
    <w:rsid w:val="00741174"/>
    <w:rsid w:val="0074125B"/>
    <w:rsid w:val="00741837"/>
    <w:rsid w:val="00741B00"/>
    <w:rsid w:val="007428C9"/>
    <w:rsid w:val="00742C5D"/>
    <w:rsid w:val="00742E67"/>
    <w:rsid w:val="00743CDB"/>
    <w:rsid w:val="00743CE8"/>
    <w:rsid w:val="00743ED4"/>
    <w:rsid w:val="00743EDF"/>
    <w:rsid w:val="00744ACB"/>
    <w:rsid w:val="00745252"/>
    <w:rsid w:val="007453E6"/>
    <w:rsid w:val="00745E8E"/>
    <w:rsid w:val="0074698A"/>
    <w:rsid w:val="00746A3A"/>
    <w:rsid w:val="00746ABA"/>
    <w:rsid w:val="00746C65"/>
    <w:rsid w:val="00746DBA"/>
    <w:rsid w:val="007477C6"/>
    <w:rsid w:val="00750266"/>
    <w:rsid w:val="00750E8C"/>
    <w:rsid w:val="00751054"/>
    <w:rsid w:val="007524D3"/>
    <w:rsid w:val="00752560"/>
    <w:rsid w:val="0075315E"/>
    <w:rsid w:val="007534AB"/>
    <w:rsid w:val="00754896"/>
    <w:rsid w:val="007549C7"/>
    <w:rsid w:val="00754DAF"/>
    <w:rsid w:val="00754DE0"/>
    <w:rsid w:val="0075558E"/>
    <w:rsid w:val="007565E4"/>
    <w:rsid w:val="00756634"/>
    <w:rsid w:val="00756732"/>
    <w:rsid w:val="00757104"/>
    <w:rsid w:val="007572CE"/>
    <w:rsid w:val="00757D96"/>
    <w:rsid w:val="007617EA"/>
    <w:rsid w:val="0076441E"/>
    <w:rsid w:val="00764A6F"/>
    <w:rsid w:val="0076545A"/>
    <w:rsid w:val="00766BFF"/>
    <w:rsid w:val="007700BD"/>
    <w:rsid w:val="00770210"/>
    <w:rsid w:val="00770453"/>
    <w:rsid w:val="0077082C"/>
    <w:rsid w:val="00771CC4"/>
    <w:rsid w:val="00773050"/>
    <w:rsid w:val="0077309D"/>
    <w:rsid w:val="00773641"/>
    <w:rsid w:val="00775964"/>
    <w:rsid w:val="00775A89"/>
    <w:rsid w:val="0077630E"/>
    <w:rsid w:val="00777074"/>
    <w:rsid w:val="007774EE"/>
    <w:rsid w:val="00777FEB"/>
    <w:rsid w:val="00780682"/>
    <w:rsid w:val="00780CFD"/>
    <w:rsid w:val="00780E03"/>
    <w:rsid w:val="00781026"/>
    <w:rsid w:val="00781822"/>
    <w:rsid w:val="007818BC"/>
    <w:rsid w:val="007824C4"/>
    <w:rsid w:val="00782EC4"/>
    <w:rsid w:val="00783F21"/>
    <w:rsid w:val="00783F30"/>
    <w:rsid w:val="00785447"/>
    <w:rsid w:val="00786ACD"/>
    <w:rsid w:val="00787159"/>
    <w:rsid w:val="00787652"/>
    <w:rsid w:val="0079043A"/>
    <w:rsid w:val="00790AB9"/>
    <w:rsid w:val="00790EB3"/>
    <w:rsid w:val="00790F5D"/>
    <w:rsid w:val="00791668"/>
    <w:rsid w:val="00791AA1"/>
    <w:rsid w:val="00792407"/>
    <w:rsid w:val="00793B91"/>
    <w:rsid w:val="007944B3"/>
    <w:rsid w:val="00794CBF"/>
    <w:rsid w:val="00795463"/>
    <w:rsid w:val="00795836"/>
    <w:rsid w:val="00796356"/>
    <w:rsid w:val="00796A6A"/>
    <w:rsid w:val="00796E5D"/>
    <w:rsid w:val="007A0D8E"/>
    <w:rsid w:val="007A27D8"/>
    <w:rsid w:val="007A296E"/>
    <w:rsid w:val="007A2A47"/>
    <w:rsid w:val="007A3793"/>
    <w:rsid w:val="007A396C"/>
    <w:rsid w:val="007A3A0C"/>
    <w:rsid w:val="007A3EF7"/>
    <w:rsid w:val="007A547E"/>
    <w:rsid w:val="007A56FB"/>
    <w:rsid w:val="007A6568"/>
    <w:rsid w:val="007A73FF"/>
    <w:rsid w:val="007A772D"/>
    <w:rsid w:val="007A7C2F"/>
    <w:rsid w:val="007A7ED3"/>
    <w:rsid w:val="007B0351"/>
    <w:rsid w:val="007B05A6"/>
    <w:rsid w:val="007B0E74"/>
    <w:rsid w:val="007B1D2C"/>
    <w:rsid w:val="007B2F39"/>
    <w:rsid w:val="007B31CE"/>
    <w:rsid w:val="007B33A4"/>
    <w:rsid w:val="007B3568"/>
    <w:rsid w:val="007B3B23"/>
    <w:rsid w:val="007B560A"/>
    <w:rsid w:val="007B60A2"/>
    <w:rsid w:val="007B6971"/>
    <w:rsid w:val="007B6AF9"/>
    <w:rsid w:val="007C0636"/>
    <w:rsid w:val="007C0875"/>
    <w:rsid w:val="007C0E0E"/>
    <w:rsid w:val="007C1BA2"/>
    <w:rsid w:val="007C1FB1"/>
    <w:rsid w:val="007C2B48"/>
    <w:rsid w:val="007C3E24"/>
    <w:rsid w:val="007C510B"/>
    <w:rsid w:val="007C5768"/>
    <w:rsid w:val="007C5988"/>
    <w:rsid w:val="007C5F40"/>
    <w:rsid w:val="007C62F1"/>
    <w:rsid w:val="007C695D"/>
    <w:rsid w:val="007C7AD7"/>
    <w:rsid w:val="007C7AF5"/>
    <w:rsid w:val="007C7D88"/>
    <w:rsid w:val="007D04D9"/>
    <w:rsid w:val="007D162B"/>
    <w:rsid w:val="007D1668"/>
    <w:rsid w:val="007D20E9"/>
    <w:rsid w:val="007D285D"/>
    <w:rsid w:val="007D2BD4"/>
    <w:rsid w:val="007D329F"/>
    <w:rsid w:val="007D4B09"/>
    <w:rsid w:val="007D4BDE"/>
    <w:rsid w:val="007D519F"/>
    <w:rsid w:val="007D679B"/>
    <w:rsid w:val="007D7881"/>
    <w:rsid w:val="007D7B20"/>
    <w:rsid w:val="007D7C21"/>
    <w:rsid w:val="007D7E3A"/>
    <w:rsid w:val="007E05EB"/>
    <w:rsid w:val="007E07BB"/>
    <w:rsid w:val="007E0A9F"/>
    <w:rsid w:val="007E0E10"/>
    <w:rsid w:val="007E1F62"/>
    <w:rsid w:val="007E3354"/>
    <w:rsid w:val="007E340A"/>
    <w:rsid w:val="007E3AC3"/>
    <w:rsid w:val="007E3FBD"/>
    <w:rsid w:val="007E440D"/>
    <w:rsid w:val="007E4768"/>
    <w:rsid w:val="007E4F31"/>
    <w:rsid w:val="007E560B"/>
    <w:rsid w:val="007E5968"/>
    <w:rsid w:val="007E631F"/>
    <w:rsid w:val="007E6788"/>
    <w:rsid w:val="007E6B83"/>
    <w:rsid w:val="007E777B"/>
    <w:rsid w:val="007F0529"/>
    <w:rsid w:val="007F0E2D"/>
    <w:rsid w:val="007F17A4"/>
    <w:rsid w:val="007F18B3"/>
    <w:rsid w:val="007F1BA4"/>
    <w:rsid w:val="007F2070"/>
    <w:rsid w:val="007F2921"/>
    <w:rsid w:val="007F33A2"/>
    <w:rsid w:val="007F45F3"/>
    <w:rsid w:val="007F4FE8"/>
    <w:rsid w:val="007F5F1A"/>
    <w:rsid w:val="007F63C1"/>
    <w:rsid w:val="007F77D4"/>
    <w:rsid w:val="008002C6"/>
    <w:rsid w:val="00800ABF"/>
    <w:rsid w:val="00800FB9"/>
    <w:rsid w:val="008012D3"/>
    <w:rsid w:val="00801D47"/>
    <w:rsid w:val="00802799"/>
    <w:rsid w:val="00802F1A"/>
    <w:rsid w:val="00803F8D"/>
    <w:rsid w:val="00804C4A"/>
    <w:rsid w:val="008053F5"/>
    <w:rsid w:val="00805A0E"/>
    <w:rsid w:val="00806383"/>
    <w:rsid w:val="00807963"/>
    <w:rsid w:val="00807AF7"/>
    <w:rsid w:val="00807BA1"/>
    <w:rsid w:val="00810198"/>
    <w:rsid w:val="00812175"/>
    <w:rsid w:val="00812821"/>
    <w:rsid w:val="00813258"/>
    <w:rsid w:val="0081347F"/>
    <w:rsid w:val="008134BB"/>
    <w:rsid w:val="008140EB"/>
    <w:rsid w:val="0081493B"/>
    <w:rsid w:val="00814A47"/>
    <w:rsid w:val="00815A52"/>
    <w:rsid w:val="00815DA8"/>
    <w:rsid w:val="0081789A"/>
    <w:rsid w:val="00817F72"/>
    <w:rsid w:val="008206F0"/>
    <w:rsid w:val="00820B5A"/>
    <w:rsid w:val="0082194D"/>
    <w:rsid w:val="00821AF6"/>
    <w:rsid w:val="00821D7D"/>
    <w:rsid w:val="0082203D"/>
    <w:rsid w:val="008221F9"/>
    <w:rsid w:val="008223EF"/>
    <w:rsid w:val="00822F0B"/>
    <w:rsid w:val="008238E2"/>
    <w:rsid w:val="00823C40"/>
    <w:rsid w:val="008258C3"/>
    <w:rsid w:val="00825F55"/>
    <w:rsid w:val="00826EF5"/>
    <w:rsid w:val="00827B18"/>
    <w:rsid w:val="00827E50"/>
    <w:rsid w:val="00830625"/>
    <w:rsid w:val="00830EF3"/>
    <w:rsid w:val="00831693"/>
    <w:rsid w:val="00831736"/>
    <w:rsid w:val="00831A0C"/>
    <w:rsid w:val="00831B5E"/>
    <w:rsid w:val="00831FE6"/>
    <w:rsid w:val="00832FD5"/>
    <w:rsid w:val="00833A20"/>
    <w:rsid w:val="00834832"/>
    <w:rsid w:val="008348DD"/>
    <w:rsid w:val="00835454"/>
    <w:rsid w:val="008368EA"/>
    <w:rsid w:val="00836EC3"/>
    <w:rsid w:val="0083784A"/>
    <w:rsid w:val="00837D08"/>
    <w:rsid w:val="00837FA4"/>
    <w:rsid w:val="00840104"/>
    <w:rsid w:val="00840C1F"/>
    <w:rsid w:val="00841194"/>
    <w:rsid w:val="008411C9"/>
    <w:rsid w:val="008412B5"/>
    <w:rsid w:val="00841FC5"/>
    <w:rsid w:val="0084296A"/>
    <w:rsid w:val="00843274"/>
    <w:rsid w:val="00843B3A"/>
    <w:rsid w:val="00843D0F"/>
    <w:rsid w:val="00844C0F"/>
    <w:rsid w:val="00845709"/>
    <w:rsid w:val="0084697B"/>
    <w:rsid w:val="00847290"/>
    <w:rsid w:val="008474A5"/>
    <w:rsid w:val="00847F21"/>
    <w:rsid w:val="008512E5"/>
    <w:rsid w:val="008525F0"/>
    <w:rsid w:val="008529FB"/>
    <w:rsid w:val="00852DD7"/>
    <w:rsid w:val="00853DD5"/>
    <w:rsid w:val="00853DDF"/>
    <w:rsid w:val="0085410E"/>
    <w:rsid w:val="008541E4"/>
    <w:rsid w:val="00854AF6"/>
    <w:rsid w:val="00855DA1"/>
    <w:rsid w:val="00856630"/>
    <w:rsid w:val="00856B2F"/>
    <w:rsid w:val="00856BD1"/>
    <w:rsid w:val="008576BD"/>
    <w:rsid w:val="00860174"/>
    <w:rsid w:val="0086022E"/>
    <w:rsid w:val="00860463"/>
    <w:rsid w:val="00860756"/>
    <w:rsid w:val="008609B4"/>
    <w:rsid w:val="00861416"/>
    <w:rsid w:val="00862631"/>
    <w:rsid w:val="008639DD"/>
    <w:rsid w:val="008640DF"/>
    <w:rsid w:val="00864A58"/>
    <w:rsid w:val="00864C67"/>
    <w:rsid w:val="00865A03"/>
    <w:rsid w:val="008666B6"/>
    <w:rsid w:val="00867B50"/>
    <w:rsid w:val="00867F5B"/>
    <w:rsid w:val="00870645"/>
    <w:rsid w:val="008706E8"/>
    <w:rsid w:val="008719FA"/>
    <w:rsid w:val="00871E91"/>
    <w:rsid w:val="0087237C"/>
    <w:rsid w:val="00872995"/>
    <w:rsid w:val="00872A02"/>
    <w:rsid w:val="008733DA"/>
    <w:rsid w:val="00874DBF"/>
    <w:rsid w:val="00876449"/>
    <w:rsid w:val="00876494"/>
    <w:rsid w:val="008766F6"/>
    <w:rsid w:val="00876CCF"/>
    <w:rsid w:val="0088084B"/>
    <w:rsid w:val="008810C8"/>
    <w:rsid w:val="00881136"/>
    <w:rsid w:val="008811F1"/>
    <w:rsid w:val="008812EB"/>
    <w:rsid w:val="008814D4"/>
    <w:rsid w:val="00881977"/>
    <w:rsid w:val="00881B8D"/>
    <w:rsid w:val="00881DA1"/>
    <w:rsid w:val="00881DB8"/>
    <w:rsid w:val="00882582"/>
    <w:rsid w:val="00882E71"/>
    <w:rsid w:val="00882FC9"/>
    <w:rsid w:val="0088361C"/>
    <w:rsid w:val="00883A83"/>
    <w:rsid w:val="008842BD"/>
    <w:rsid w:val="00884C96"/>
    <w:rsid w:val="008850E4"/>
    <w:rsid w:val="00885209"/>
    <w:rsid w:val="0088566F"/>
    <w:rsid w:val="00886838"/>
    <w:rsid w:val="0088708D"/>
    <w:rsid w:val="008877D1"/>
    <w:rsid w:val="00887C9B"/>
    <w:rsid w:val="00890338"/>
    <w:rsid w:val="00891047"/>
    <w:rsid w:val="00891DB5"/>
    <w:rsid w:val="00891F1D"/>
    <w:rsid w:val="008924B0"/>
    <w:rsid w:val="00892D1D"/>
    <w:rsid w:val="00892D2B"/>
    <w:rsid w:val="0089326C"/>
    <w:rsid w:val="00893451"/>
    <w:rsid w:val="008934AF"/>
    <w:rsid w:val="008939AB"/>
    <w:rsid w:val="00893B6C"/>
    <w:rsid w:val="00895850"/>
    <w:rsid w:val="008958FC"/>
    <w:rsid w:val="008959D3"/>
    <w:rsid w:val="00895E15"/>
    <w:rsid w:val="00897729"/>
    <w:rsid w:val="008A08D5"/>
    <w:rsid w:val="008A12F5"/>
    <w:rsid w:val="008A3938"/>
    <w:rsid w:val="008A42E9"/>
    <w:rsid w:val="008A498E"/>
    <w:rsid w:val="008A511F"/>
    <w:rsid w:val="008A5BF5"/>
    <w:rsid w:val="008A61C0"/>
    <w:rsid w:val="008A63AF"/>
    <w:rsid w:val="008A671A"/>
    <w:rsid w:val="008A7004"/>
    <w:rsid w:val="008A72AF"/>
    <w:rsid w:val="008A74D0"/>
    <w:rsid w:val="008A7D5A"/>
    <w:rsid w:val="008B05F8"/>
    <w:rsid w:val="008B0643"/>
    <w:rsid w:val="008B08AA"/>
    <w:rsid w:val="008B10D4"/>
    <w:rsid w:val="008B1587"/>
    <w:rsid w:val="008B1AB0"/>
    <w:rsid w:val="008B1B01"/>
    <w:rsid w:val="008B280A"/>
    <w:rsid w:val="008B2E79"/>
    <w:rsid w:val="008B2F60"/>
    <w:rsid w:val="008B3BCD"/>
    <w:rsid w:val="008B3DB8"/>
    <w:rsid w:val="008B3E8D"/>
    <w:rsid w:val="008B4A63"/>
    <w:rsid w:val="008B4CBC"/>
    <w:rsid w:val="008B4D99"/>
    <w:rsid w:val="008B4E0E"/>
    <w:rsid w:val="008B5449"/>
    <w:rsid w:val="008B6917"/>
    <w:rsid w:val="008B6DF8"/>
    <w:rsid w:val="008B6FE5"/>
    <w:rsid w:val="008B72E1"/>
    <w:rsid w:val="008C01A5"/>
    <w:rsid w:val="008C066F"/>
    <w:rsid w:val="008C0EB1"/>
    <w:rsid w:val="008C106C"/>
    <w:rsid w:val="008C10F1"/>
    <w:rsid w:val="008C1926"/>
    <w:rsid w:val="008C1E99"/>
    <w:rsid w:val="008C2199"/>
    <w:rsid w:val="008C2D57"/>
    <w:rsid w:val="008C2D84"/>
    <w:rsid w:val="008C2EAA"/>
    <w:rsid w:val="008C3177"/>
    <w:rsid w:val="008C342D"/>
    <w:rsid w:val="008C3F99"/>
    <w:rsid w:val="008C454E"/>
    <w:rsid w:val="008C5D0A"/>
    <w:rsid w:val="008C63BE"/>
    <w:rsid w:val="008C72CC"/>
    <w:rsid w:val="008C751E"/>
    <w:rsid w:val="008D06E6"/>
    <w:rsid w:val="008D0CA0"/>
    <w:rsid w:val="008D1159"/>
    <w:rsid w:val="008D3185"/>
    <w:rsid w:val="008D3221"/>
    <w:rsid w:val="008D3253"/>
    <w:rsid w:val="008D445C"/>
    <w:rsid w:val="008D4461"/>
    <w:rsid w:val="008D467D"/>
    <w:rsid w:val="008D5300"/>
    <w:rsid w:val="008D579D"/>
    <w:rsid w:val="008D5AE8"/>
    <w:rsid w:val="008D5D5C"/>
    <w:rsid w:val="008D76A7"/>
    <w:rsid w:val="008D78B1"/>
    <w:rsid w:val="008E0085"/>
    <w:rsid w:val="008E0134"/>
    <w:rsid w:val="008E0931"/>
    <w:rsid w:val="008E0D42"/>
    <w:rsid w:val="008E1506"/>
    <w:rsid w:val="008E15C1"/>
    <w:rsid w:val="008E1788"/>
    <w:rsid w:val="008E188B"/>
    <w:rsid w:val="008E2275"/>
    <w:rsid w:val="008E2379"/>
    <w:rsid w:val="008E29FE"/>
    <w:rsid w:val="008E2AA6"/>
    <w:rsid w:val="008E2B59"/>
    <w:rsid w:val="008E2E04"/>
    <w:rsid w:val="008E311B"/>
    <w:rsid w:val="008E3638"/>
    <w:rsid w:val="008E40C5"/>
    <w:rsid w:val="008E6923"/>
    <w:rsid w:val="008E6DF2"/>
    <w:rsid w:val="008E7422"/>
    <w:rsid w:val="008E747A"/>
    <w:rsid w:val="008E7C2E"/>
    <w:rsid w:val="008E7F84"/>
    <w:rsid w:val="008F0689"/>
    <w:rsid w:val="008F1E78"/>
    <w:rsid w:val="008F4406"/>
    <w:rsid w:val="008F4488"/>
    <w:rsid w:val="008F46E7"/>
    <w:rsid w:val="008F4708"/>
    <w:rsid w:val="008F574D"/>
    <w:rsid w:val="008F57E8"/>
    <w:rsid w:val="008F5E92"/>
    <w:rsid w:val="008F60B9"/>
    <w:rsid w:val="008F64CA"/>
    <w:rsid w:val="008F6C93"/>
    <w:rsid w:val="008F6F0B"/>
    <w:rsid w:val="008F6F73"/>
    <w:rsid w:val="008F7E4B"/>
    <w:rsid w:val="0090110C"/>
    <w:rsid w:val="00901892"/>
    <w:rsid w:val="00901B83"/>
    <w:rsid w:val="009022E9"/>
    <w:rsid w:val="009023F2"/>
    <w:rsid w:val="00902691"/>
    <w:rsid w:val="00902F63"/>
    <w:rsid w:val="00903374"/>
    <w:rsid w:val="00903786"/>
    <w:rsid w:val="00903C0E"/>
    <w:rsid w:val="00905725"/>
    <w:rsid w:val="00905B00"/>
    <w:rsid w:val="00906FB5"/>
    <w:rsid w:val="009077DC"/>
    <w:rsid w:val="00907BA7"/>
    <w:rsid w:val="00907E2A"/>
    <w:rsid w:val="0091064E"/>
    <w:rsid w:val="00911FC5"/>
    <w:rsid w:val="0091223B"/>
    <w:rsid w:val="00914FE0"/>
    <w:rsid w:val="00915465"/>
    <w:rsid w:val="00915582"/>
    <w:rsid w:val="0091642B"/>
    <w:rsid w:val="00916908"/>
    <w:rsid w:val="0091786D"/>
    <w:rsid w:val="009203C2"/>
    <w:rsid w:val="00920CE6"/>
    <w:rsid w:val="00920F42"/>
    <w:rsid w:val="00921704"/>
    <w:rsid w:val="00921954"/>
    <w:rsid w:val="00921A08"/>
    <w:rsid w:val="009220A9"/>
    <w:rsid w:val="009231F7"/>
    <w:rsid w:val="00923CAA"/>
    <w:rsid w:val="009247FA"/>
    <w:rsid w:val="00924F3B"/>
    <w:rsid w:val="0092500C"/>
    <w:rsid w:val="009252FC"/>
    <w:rsid w:val="009254A2"/>
    <w:rsid w:val="009256B4"/>
    <w:rsid w:val="00925C21"/>
    <w:rsid w:val="009265EE"/>
    <w:rsid w:val="009267A0"/>
    <w:rsid w:val="009268D3"/>
    <w:rsid w:val="009273FE"/>
    <w:rsid w:val="00927FD2"/>
    <w:rsid w:val="009300C5"/>
    <w:rsid w:val="00931723"/>
    <w:rsid w:val="00931A10"/>
    <w:rsid w:val="00931F2A"/>
    <w:rsid w:val="00931F87"/>
    <w:rsid w:val="009325CF"/>
    <w:rsid w:val="00934BFF"/>
    <w:rsid w:val="00935399"/>
    <w:rsid w:val="009357D9"/>
    <w:rsid w:val="009358FA"/>
    <w:rsid w:val="00935AA5"/>
    <w:rsid w:val="0093645C"/>
    <w:rsid w:val="009371BD"/>
    <w:rsid w:val="009371D7"/>
    <w:rsid w:val="009376C3"/>
    <w:rsid w:val="0093787E"/>
    <w:rsid w:val="009402E1"/>
    <w:rsid w:val="00940427"/>
    <w:rsid w:val="00940E64"/>
    <w:rsid w:val="00941B6A"/>
    <w:rsid w:val="00941DFA"/>
    <w:rsid w:val="00942AA8"/>
    <w:rsid w:val="00944200"/>
    <w:rsid w:val="0094423E"/>
    <w:rsid w:val="009443F6"/>
    <w:rsid w:val="0094447C"/>
    <w:rsid w:val="00944AE5"/>
    <w:rsid w:val="0094558F"/>
    <w:rsid w:val="00945C48"/>
    <w:rsid w:val="009463A5"/>
    <w:rsid w:val="009465B1"/>
    <w:rsid w:val="0094748F"/>
    <w:rsid w:val="00947967"/>
    <w:rsid w:val="00947AB0"/>
    <w:rsid w:val="00953A73"/>
    <w:rsid w:val="009540B0"/>
    <w:rsid w:val="0095426D"/>
    <w:rsid w:val="00954522"/>
    <w:rsid w:val="00954A98"/>
    <w:rsid w:val="00954C90"/>
    <w:rsid w:val="00955201"/>
    <w:rsid w:val="0095522C"/>
    <w:rsid w:val="0095540D"/>
    <w:rsid w:val="00955585"/>
    <w:rsid w:val="00955B7D"/>
    <w:rsid w:val="00956E7F"/>
    <w:rsid w:val="00957522"/>
    <w:rsid w:val="009577AC"/>
    <w:rsid w:val="00957BA4"/>
    <w:rsid w:val="00957C0B"/>
    <w:rsid w:val="00960E38"/>
    <w:rsid w:val="00961348"/>
    <w:rsid w:val="00961554"/>
    <w:rsid w:val="00961CA0"/>
    <w:rsid w:val="00961F5C"/>
    <w:rsid w:val="00961FC4"/>
    <w:rsid w:val="00962326"/>
    <w:rsid w:val="009627A6"/>
    <w:rsid w:val="00962A09"/>
    <w:rsid w:val="00964AD8"/>
    <w:rsid w:val="00964B76"/>
    <w:rsid w:val="00965200"/>
    <w:rsid w:val="00965638"/>
    <w:rsid w:val="00965C24"/>
    <w:rsid w:val="00965F12"/>
    <w:rsid w:val="009668B3"/>
    <w:rsid w:val="00966F11"/>
    <w:rsid w:val="00967544"/>
    <w:rsid w:val="00967C9C"/>
    <w:rsid w:val="00967CA8"/>
    <w:rsid w:val="00967F0D"/>
    <w:rsid w:val="00970DD0"/>
    <w:rsid w:val="00971471"/>
    <w:rsid w:val="00971C13"/>
    <w:rsid w:val="00972074"/>
    <w:rsid w:val="00973062"/>
    <w:rsid w:val="009730B6"/>
    <w:rsid w:val="0097329C"/>
    <w:rsid w:val="009732FD"/>
    <w:rsid w:val="00973547"/>
    <w:rsid w:val="00974881"/>
    <w:rsid w:val="0097750E"/>
    <w:rsid w:val="00977DBA"/>
    <w:rsid w:val="00980618"/>
    <w:rsid w:val="00980851"/>
    <w:rsid w:val="00980E64"/>
    <w:rsid w:val="00981F83"/>
    <w:rsid w:val="00981FE2"/>
    <w:rsid w:val="00982F59"/>
    <w:rsid w:val="0098346F"/>
    <w:rsid w:val="0098427B"/>
    <w:rsid w:val="009842F0"/>
    <w:rsid w:val="009849C2"/>
    <w:rsid w:val="00984A06"/>
    <w:rsid w:val="00984D24"/>
    <w:rsid w:val="00985141"/>
    <w:rsid w:val="009858EB"/>
    <w:rsid w:val="00985984"/>
    <w:rsid w:val="009865FD"/>
    <w:rsid w:val="00987135"/>
    <w:rsid w:val="009875D8"/>
    <w:rsid w:val="00987683"/>
    <w:rsid w:val="00987A87"/>
    <w:rsid w:val="00990CF7"/>
    <w:rsid w:val="00993834"/>
    <w:rsid w:val="00993B58"/>
    <w:rsid w:val="00993FAF"/>
    <w:rsid w:val="0099428C"/>
    <w:rsid w:val="00995A84"/>
    <w:rsid w:val="00995F11"/>
    <w:rsid w:val="00996BE5"/>
    <w:rsid w:val="00996D00"/>
    <w:rsid w:val="00997B5A"/>
    <w:rsid w:val="009A09DF"/>
    <w:rsid w:val="009A0C08"/>
    <w:rsid w:val="009A13A7"/>
    <w:rsid w:val="009A21D3"/>
    <w:rsid w:val="009A3313"/>
    <w:rsid w:val="009A3950"/>
    <w:rsid w:val="009A395F"/>
    <w:rsid w:val="009A3F47"/>
    <w:rsid w:val="009A4813"/>
    <w:rsid w:val="009A48F6"/>
    <w:rsid w:val="009A4C95"/>
    <w:rsid w:val="009A4F18"/>
    <w:rsid w:val="009A539E"/>
    <w:rsid w:val="009A5C87"/>
    <w:rsid w:val="009A605C"/>
    <w:rsid w:val="009A60C1"/>
    <w:rsid w:val="009A78F1"/>
    <w:rsid w:val="009B0046"/>
    <w:rsid w:val="009B0214"/>
    <w:rsid w:val="009B0571"/>
    <w:rsid w:val="009B0D49"/>
    <w:rsid w:val="009B10C8"/>
    <w:rsid w:val="009B13EC"/>
    <w:rsid w:val="009B1C89"/>
    <w:rsid w:val="009B2EDA"/>
    <w:rsid w:val="009B3567"/>
    <w:rsid w:val="009B38CF"/>
    <w:rsid w:val="009B3BAF"/>
    <w:rsid w:val="009B434E"/>
    <w:rsid w:val="009B436D"/>
    <w:rsid w:val="009B4AAF"/>
    <w:rsid w:val="009B5312"/>
    <w:rsid w:val="009B5374"/>
    <w:rsid w:val="009B59FF"/>
    <w:rsid w:val="009B5A16"/>
    <w:rsid w:val="009B5B89"/>
    <w:rsid w:val="009B603C"/>
    <w:rsid w:val="009B6977"/>
    <w:rsid w:val="009B6B3A"/>
    <w:rsid w:val="009B7237"/>
    <w:rsid w:val="009B7563"/>
    <w:rsid w:val="009B767F"/>
    <w:rsid w:val="009B7CDD"/>
    <w:rsid w:val="009C0275"/>
    <w:rsid w:val="009C1374"/>
    <w:rsid w:val="009C1440"/>
    <w:rsid w:val="009C2053"/>
    <w:rsid w:val="009C2107"/>
    <w:rsid w:val="009C2D0A"/>
    <w:rsid w:val="009C36BE"/>
    <w:rsid w:val="009C447E"/>
    <w:rsid w:val="009C5213"/>
    <w:rsid w:val="009C5261"/>
    <w:rsid w:val="009C5895"/>
    <w:rsid w:val="009C5D9E"/>
    <w:rsid w:val="009C6022"/>
    <w:rsid w:val="009C64BC"/>
    <w:rsid w:val="009C738F"/>
    <w:rsid w:val="009D12A8"/>
    <w:rsid w:val="009D19DA"/>
    <w:rsid w:val="009D1BFA"/>
    <w:rsid w:val="009D2225"/>
    <w:rsid w:val="009D2480"/>
    <w:rsid w:val="009D24B9"/>
    <w:rsid w:val="009D2C3E"/>
    <w:rsid w:val="009D36FD"/>
    <w:rsid w:val="009D3927"/>
    <w:rsid w:val="009D3A59"/>
    <w:rsid w:val="009D69A4"/>
    <w:rsid w:val="009D777A"/>
    <w:rsid w:val="009D7AF3"/>
    <w:rsid w:val="009D7E5C"/>
    <w:rsid w:val="009E036B"/>
    <w:rsid w:val="009E0625"/>
    <w:rsid w:val="009E16F4"/>
    <w:rsid w:val="009E22D0"/>
    <w:rsid w:val="009E2DE4"/>
    <w:rsid w:val="009E3034"/>
    <w:rsid w:val="009E3314"/>
    <w:rsid w:val="009E4592"/>
    <w:rsid w:val="009E48CF"/>
    <w:rsid w:val="009E4E41"/>
    <w:rsid w:val="009E4EBD"/>
    <w:rsid w:val="009E5266"/>
    <w:rsid w:val="009E549F"/>
    <w:rsid w:val="009E654D"/>
    <w:rsid w:val="009E6F53"/>
    <w:rsid w:val="009E72DA"/>
    <w:rsid w:val="009E76AE"/>
    <w:rsid w:val="009F02E4"/>
    <w:rsid w:val="009F035F"/>
    <w:rsid w:val="009F1731"/>
    <w:rsid w:val="009F28A8"/>
    <w:rsid w:val="009F2E9A"/>
    <w:rsid w:val="009F38AC"/>
    <w:rsid w:val="009F3BF8"/>
    <w:rsid w:val="009F3C7A"/>
    <w:rsid w:val="009F473E"/>
    <w:rsid w:val="009F4EE4"/>
    <w:rsid w:val="009F4F6C"/>
    <w:rsid w:val="009F5247"/>
    <w:rsid w:val="009F5645"/>
    <w:rsid w:val="009F6829"/>
    <w:rsid w:val="009F682A"/>
    <w:rsid w:val="009F6864"/>
    <w:rsid w:val="009F6C4E"/>
    <w:rsid w:val="009F6F75"/>
    <w:rsid w:val="009F78B8"/>
    <w:rsid w:val="00A002CF"/>
    <w:rsid w:val="00A0201A"/>
    <w:rsid w:val="00A022BE"/>
    <w:rsid w:val="00A025E9"/>
    <w:rsid w:val="00A0267A"/>
    <w:rsid w:val="00A03D57"/>
    <w:rsid w:val="00A047A3"/>
    <w:rsid w:val="00A053E1"/>
    <w:rsid w:val="00A0692C"/>
    <w:rsid w:val="00A07B4B"/>
    <w:rsid w:val="00A13D21"/>
    <w:rsid w:val="00A14BED"/>
    <w:rsid w:val="00A14E32"/>
    <w:rsid w:val="00A15020"/>
    <w:rsid w:val="00A151C9"/>
    <w:rsid w:val="00A1551E"/>
    <w:rsid w:val="00A15D96"/>
    <w:rsid w:val="00A162D4"/>
    <w:rsid w:val="00A16F6F"/>
    <w:rsid w:val="00A222BC"/>
    <w:rsid w:val="00A2273E"/>
    <w:rsid w:val="00A22861"/>
    <w:rsid w:val="00A22DC5"/>
    <w:rsid w:val="00A233F7"/>
    <w:rsid w:val="00A23EB4"/>
    <w:rsid w:val="00A23F8D"/>
    <w:rsid w:val="00A24C95"/>
    <w:rsid w:val="00A2599A"/>
    <w:rsid w:val="00A25ACE"/>
    <w:rsid w:val="00A25EAF"/>
    <w:rsid w:val="00A26094"/>
    <w:rsid w:val="00A26AC0"/>
    <w:rsid w:val="00A2714A"/>
    <w:rsid w:val="00A27C01"/>
    <w:rsid w:val="00A27C2D"/>
    <w:rsid w:val="00A301BF"/>
    <w:rsid w:val="00A302B2"/>
    <w:rsid w:val="00A31280"/>
    <w:rsid w:val="00A31B27"/>
    <w:rsid w:val="00A331B4"/>
    <w:rsid w:val="00A33518"/>
    <w:rsid w:val="00A343BE"/>
    <w:rsid w:val="00A34755"/>
    <w:rsid w:val="00A3484E"/>
    <w:rsid w:val="00A34A9D"/>
    <w:rsid w:val="00A34E66"/>
    <w:rsid w:val="00A3504C"/>
    <w:rsid w:val="00A356D3"/>
    <w:rsid w:val="00A35DEF"/>
    <w:rsid w:val="00A36805"/>
    <w:rsid w:val="00A36A71"/>
    <w:rsid w:val="00A36ADA"/>
    <w:rsid w:val="00A377D8"/>
    <w:rsid w:val="00A37C4D"/>
    <w:rsid w:val="00A405FE"/>
    <w:rsid w:val="00A42788"/>
    <w:rsid w:val="00A42A05"/>
    <w:rsid w:val="00A434B6"/>
    <w:rsid w:val="00A438D8"/>
    <w:rsid w:val="00A459A5"/>
    <w:rsid w:val="00A46086"/>
    <w:rsid w:val="00A46EB4"/>
    <w:rsid w:val="00A473F5"/>
    <w:rsid w:val="00A47512"/>
    <w:rsid w:val="00A47970"/>
    <w:rsid w:val="00A50197"/>
    <w:rsid w:val="00A51F9D"/>
    <w:rsid w:val="00A52264"/>
    <w:rsid w:val="00A53357"/>
    <w:rsid w:val="00A53E8B"/>
    <w:rsid w:val="00A5416A"/>
    <w:rsid w:val="00A54255"/>
    <w:rsid w:val="00A542AE"/>
    <w:rsid w:val="00A5546D"/>
    <w:rsid w:val="00A556B6"/>
    <w:rsid w:val="00A5598A"/>
    <w:rsid w:val="00A56133"/>
    <w:rsid w:val="00A57F40"/>
    <w:rsid w:val="00A6125B"/>
    <w:rsid w:val="00A61506"/>
    <w:rsid w:val="00A6231D"/>
    <w:rsid w:val="00A6247E"/>
    <w:rsid w:val="00A639F4"/>
    <w:rsid w:val="00A64092"/>
    <w:rsid w:val="00A64ED2"/>
    <w:rsid w:val="00A6583F"/>
    <w:rsid w:val="00A65864"/>
    <w:rsid w:val="00A65E46"/>
    <w:rsid w:val="00A65FAE"/>
    <w:rsid w:val="00A668A0"/>
    <w:rsid w:val="00A6715A"/>
    <w:rsid w:val="00A70025"/>
    <w:rsid w:val="00A70C5F"/>
    <w:rsid w:val="00A712A8"/>
    <w:rsid w:val="00A71918"/>
    <w:rsid w:val="00A719B5"/>
    <w:rsid w:val="00A72A4C"/>
    <w:rsid w:val="00A739A1"/>
    <w:rsid w:val="00A74860"/>
    <w:rsid w:val="00A74CFB"/>
    <w:rsid w:val="00A74D0F"/>
    <w:rsid w:val="00A75276"/>
    <w:rsid w:val="00A75331"/>
    <w:rsid w:val="00A75814"/>
    <w:rsid w:val="00A759B5"/>
    <w:rsid w:val="00A762A3"/>
    <w:rsid w:val="00A76980"/>
    <w:rsid w:val="00A776C7"/>
    <w:rsid w:val="00A7773C"/>
    <w:rsid w:val="00A8034C"/>
    <w:rsid w:val="00A809C2"/>
    <w:rsid w:val="00A8110E"/>
    <w:rsid w:val="00A81229"/>
    <w:rsid w:val="00A81A32"/>
    <w:rsid w:val="00A81F21"/>
    <w:rsid w:val="00A8276F"/>
    <w:rsid w:val="00A82B53"/>
    <w:rsid w:val="00A82B92"/>
    <w:rsid w:val="00A82FCA"/>
    <w:rsid w:val="00A835BD"/>
    <w:rsid w:val="00A84073"/>
    <w:rsid w:val="00A84086"/>
    <w:rsid w:val="00A844F4"/>
    <w:rsid w:val="00A84744"/>
    <w:rsid w:val="00A84DEE"/>
    <w:rsid w:val="00A8554D"/>
    <w:rsid w:val="00A8573E"/>
    <w:rsid w:val="00A85BC4"/>
    <w:rsid w:val="00A85D43"/>
    <w:rsid w:val="00A867E0"/>
    <w:rsid w:val="00A86890"/>
    <w:rsid w:val="00A87189"/>
    <w:rsid w:val="00A87CD8"/>
    <w:rsid w:val="00A901C5"/>
    <w:rsid w:val="00A90A54"/>
    <w:rsid w:val="00A9114D"/>
    <w:rsid w:val="00A9126C"/>
    <w:rsid w:val="00A917C5"/>
    <w:rsid w:val="00A923E6"/>
    <w:rsid w:val="00A9394C"/>
    <w:rsid w:val="00A93FCC"/>
    <w:rsid w:val="00A946C2"/>
    <w:rsid w:val="00A94C01"/>
    <w:rsid w:val="00A950B2"/>
    <w:rsid w:val="00A954D5"/>
    <w:rsid w:val="00A959D4"/>
    <w:rsid w:val="00A95F85"/>
    <w:rsid w:val="00A96B2D"/>
    <w:rsid w:val="00A96C4F"/>
    <w:rsid w:val="00A975C4"/>
    <w:rsid w:val="00A97633"/>
    <w:rsid w:val="00A97B15"/>
    <w:rsid w:val="00A97D11"/>
    <w:rsid w:val="00AA0956"/>
    <w:rsid w:val="00AA1611"/>
    <w:rsid w:val="00AA28F0"/>
    <w:rsid w:val="00AA2DAB"/>
    <w:rsid w:val="00AA39C6"/>
    <w:rsid w:val="00AA3F41"/>
    <w:rsid w:val="00AA42D5"/>
    <w:rsid w:val="00AA48B8"/>
    <w:rsid w:val="00AA4F70"/>
    <w:rsid w:val="00AA57FE"/>
    <w:rsid w:val="00AA5C37"/>
    <w:rsid w:val="00AA6EF4"/>
    <w:rsid w:val="00AB05E7"/>
    <w:rsid w:val="00AB0956"/>
    <w:rsid w:val="00AB0ED6"/>
    <w:rsid w:val="00AB1DF4"/>
    <w:rsid w:val="00AB1FC5"/>
    <w:rsid w:val="00AB224A"/>
    <w:rsid w:val="00AB25C6"/>
    <w:rsid w:val="00AB2FAB"/>
    <w:rsid w:val="00AB309E"/>
    <w:rsid w:val="00AB3E9E"/>
    <w:rsid w:val="00AB46F3"/>
    <w:rsid w:val="00AB4C8B"/>
    <w:rsid w:val="00AB52C2"/>
    <w:rsid w:val="00AB553C"/>
    <w:rsid w:val="00AB5C14"/>
    <w:rsid w:val="00AB6355"/>
    <w:rsid w:val="00AB6B64"/>
    <w:rsid w:val="00AB6BF5"/>
    <w:rsid w:val="00AB7DC2"/>
    <w:rsid w:val="00AC0856"/>
    <w:rsid w:val="00AC0EC0"/>
    <w:rsid w:val="00AC1896"/>
    <w:rsid w:val="00AC1921"/>
    <w:rsid w:val="00AC1EE7"/>
    <w:rsid w:val="00AC265B"/>
    <w:rsid w:val="00AC333F"/>
    <w:rsid w:val="00AC4230"/>
    <w:rsid w:val="00AC42A1"/>
    <w:rsid w:val="00AC4464"/>
    <w:rsid w:val="00AC44C9"/>
    <w:rsid w:val="00AC55C9"/>
    <w:rsid w:val="00AC562D"/>
    <w:rsid w:val="00AC585C"/>
    <w:rsid w:val="00AC688B"/>
    <w:rsid w:val="00AC6D02"/>
    <w:rsid w:val="00AC6DB4"/>
    <w:rsid w:val="00AC75C1"/>
    <w:rsid w:val="00AC7D41"/>
    <w:rsid w:val="00AD0B01"/>
    <w:rsid w:val="00AD15CA"/>
    <w:rsid w:val="00AD1925"/>
    <w:rsid w:val="00AD2D54"/>
    <w:rsid w:val="00AD2F3D"/>
    <w:rsid w:val="00AD30C6"/>
    <w:rsid w:val="00AD5E16"/>
    <w:rsid w:val="00AE05D2"/>
    <w:rsid w:val="00AE067D"/>
    <w:rsid w:val="00AE1959"/>
    <w:rsid w:val="00AE215F"/>
    <w:rsid w:val="00AE3A31"/>
    <w:rsid w:val="00AE56FC"/>
    <w:rsid w:val="00AE6519"/>
    <w:rsid w:val="00AE6620"/>
    <w:rsid w:val="00AE684D"/>
    <w:rsid w:val="00AE713F"/>
    <w:rsid w:val="00AE7571"/>
    <w:rsid w:val="00AF0842"/>
    <w:rsid w:val="00AF0BB7"/>
    <w:rsid w:val="00AF103A"/>
    <w:rsid w:val="00AF1181"/>
    <w:rsid w:val="00AF2A8E"/>
    <w:rsid w:val="00AF2C6F"/>
    <w:rsid w:val="00AF2F79"/>
    <w:rsid w:val="00AF2FEC"/>
    <w:rsid w:val="00AF319E"/>
    <w:rsid w:val="00AF4653"/>
    <w:rsid w:val="00AF5365"/>
    <w:rsid w:val="00AF69C2"/>
    <w:rsid w:val="00AF71AF"/>
    <w:rsid w:val="00AF7DB7"/>
    <w:rsid w:val="00B00087"/>
    <w:rsid w:val="00B0069A"/>
    <w:rsid w:val="00B00827"/>
    <w:rsid w:val="00B00CE2"/>
    <w:rsid w:val="00B00E10"/>
    <w:rsid w:val="00B0151A"/>
    <w:rsid w:val="00B01775"/>
    <w:rsid w:val="00B02242"/>
    <w:rsid w:val="00B02835"/>
    <w:rsid w:val="00B02E8A"/>
    <w:rsid w:val="00B03B29"/>
    <w:rsid w:val="00B03E62"/>
    <w:rsid w:val="00B0591D"/>
    <w:rsid w:val="00B05F11"/>
    <w:rsid w:val="00B0643A"/>
    <w:rsid w:val="00B0664B"/>
    <w:rsid w:val="00B06BA9"/>
    <w:rsid w:val="00B07236"/>
    <w:rsid w:val="00B07405"/>
    <w:rsid w:val="00B10076"/>
    <w:rsid w:val="00B10D02"/>
    <w:rsid w:val="00B1135D"/>
    <w:rsid w:val="00B113D5"/>
    <w:rsid w:val="00B11735"/>
    <w:rsid w:val="00B119E0"/>
    <w:rsid w:val="00B11B42"/>
    <w:rsid w:val="00B12019"/>
    <w:rsid w:val="00B12203"/>
    <w:rsid w:val="00B131CE"/>
    <w:rsid w:val="00B141A4"/>
    <w:rsid w:val="00B142EA"/>
    <w:rsid w:val="00B1459E"/>
    <w:rsid w:val="00B15567"/>
    <w:rsid w:val="00B15C90"/>
    <w:rsid w:val="00B15D61"/>
    <w:rsid w:val="00B179EE"/>
    <w:rsid w:val="00B201E2"/>
    <w:rsid w:val="00B20254"/>
    <w:rsid w:val="00B20FCF"/>
    <w:rsid w:val="00B21342"/>
    <w:rsid w:val="00B2170C"/>
    <w:rsid w:val="00B22D47"/>
    <w:rsid w:val="00B22F20"/>
    <w:rsid w:val="00B23084"/>
    <w:rsid w:val="00B24062"/>
    <w:rsid w:val="00B2419A"/>
    <w:rsid w:val="00B25C8B"/>
    <w:rsid w:val="00B26A20"/>
    <w:rsid w:val="00B27532"/>
    <w:rsid w:val="00B277B7"/>
    <w:rsid w:val="00B303EE"/>
    <w:rsid w:val="00B30B48"/>
    <w:rsid w:val="00B30CF6"/>
    <w:rsid w:val="00B3176D"/>
    <w:rsid w:val="00B319BA"/>
    <w:rsid w:val="00B32F57"/>
    <w:rsid w:val="00B331E6"/>
    <w:rsid w:val="00B33729"/>
    <w:rsid w:val="00B36BED"/>
    <w:rsid w:val="00B37007"/>
    <w:rsid w:val="00B37943"/>
    <w:rsid w:val="00B37BE6"/>
    <w:rsid w:val="00B37D15"/>
    <w:rsid w:val="00B40CA6"/>
    <w:rsid w:val="00B41A0A"/>
    <w:rsid w:val="00B42675"/>
    <w:rsid w:val="00B443E4"/>
    <w:rsid w:val="00B445B4"/>
    <w:rsid w:val="00B45159"/>
    <w:rsid w:val="00B45E24"/>
    <w:rsid w:val="00B46046"/>
    <w:rsid w:val="00B467CF"/>
    <w:rsid w:val="00B50F4B"/>
    <w:rsid w:val="00B5100E"/>
    <w:rsid w:val="00B51B9E"/>
    <w:rsid w:val="00B51CC8"/>
    <w:rsid w:val="00B51E8B"/>
    <w:rsid w:val="00B52915"/>
    <w:rsid w:val="00B53256"/>
    <w:rsid w:val="00B53940"/>
    <w:rsid w:val="00B5484D"/>
    <w:rsid w:val="00B554C9"/>
    <w:rsid w:val="00B563EA"/>
    <w:rsid w:val="00B56CDF"/>
    <w:rsid w:val="00B57DEB"/>
    <w:rsid w:val="00B6041B"/>
    <w:rsid w:val="00B60E51"/>
    <w:rsid w:val="00B616FA"/>
    <w:rsid w:val="00B621DB"/>
    <w:rsid w:val="00B6236C"/>
    <w:rsid w:val="00B62CED"/>
    <w:rsid w:val="00B63A54"/>
    <w:rsid w:val="00B64968"/>
    <w:rsid w:val="00B65810"/>
    <w:rsid w:val="00B65A8E"/>
    <w:rsid w:val="00B65C42"/>
    <w:rsid w:val="00B66167"/>
    <w:rsid w:val="00B668F3"/>
    <w:rsid w:val="00B671FB"/>
    <w:rsid w:val="00B70006"/>
    <w:rsid w:val="00B7039E"/>
    <w:rsid w:val="00B71F42"/>
    <w:rsid w:val="00B72D0A"/>
    <w:rsid w:val="00B75BD2"/>
    <w:rsid w:val="00B76400"/>
    <w:rsid w:val="00B771C7"/>
    <w:rsid w:val="00B77A2E"/>
    <w:rsid w:val="00B77D18"/>
    <w:rsid w:val="00B81764"/>
    <w:rsid w:val="00B8230D"/>
    <w:rsid w:val="00B8313A"/>
    <w:rsid w:val="00B836DF"/>
    <w:rsid w:val="00B83B61"/>
    <w:rsid w:val="00B84A2C"/>
    <w:rsid w:val="00B84B92"/>
    <w:rsid w:val="00B8693C"/>
    <w:rsid w:val="00B86B1A"/>
    <w:rsid w:val="00B86FFA"/>
    <w:rsid w:val="00B874C7"/>
    <w:rsid w:val="00B8775D"/>
    <w:rsid w:val="00B87ACE"/>
    <w:rsid w:val="00B90860"/>
    <w:rsid w:val="00B911A6"/>
    <w:rsid w:val="00B914B2"/>
    <w:rsid w:val="00B916E1"/>
    <w:rsid w:val="00B91C5F"/>
    <w:rsid w:val="00B91F7E"/>
    <w:rsid w:val="00B925E8"/>
    <w:rsid w:val="00B93413"/>
    <w:rsid w:val="00B93503"/>
    <w:rsid w:val="00B9478F"/>
    <w:rsid w:val="00B94AB7"/>
    <w:rsid w:val="00B950AD"/>
    <w:rsid w:val="00B95B83"/>
    <w:rsid w:val="00B961CD"/>
    <w:rsid w:val="00B96710"/>
    <w:rsid w:val="00B97A37"/>
    <w:rsid w:val="00BA10BE"/>
    <w:rsid w:val="00BA15CD"/>
    <w:rsid w:val="00BA1A57"/>
    <w:rsid w:val="00BA2953"/>
    <w:rsid w:val="00BA31E8"/>
    <w:rsid w:val="00BA3382"/>
    <w:rsid w:val="00BA36F5"/>
    <w:rsid w:val="00BA44B7"/>
    <w:rsid w:val="00BA46A6"/>
    <w:rsid w:val="00BA471F"/>
    <w:rsid w:val="00BA4E27"/>
    <w:rsid w:val="00BA55E0"/>
    <w:rsid w:val="00BA5F00"/>
    <w:rsid w:val="00BA6BD4"/>
    <w:rsid w:val="00BA6C7A"/>
    <w:rsid w:val="00BA7441"/>
    <w:rsid w:val="00BA7D5B"/>
    <w:rsid w:val="00BB015A"/>
    <w:rsid w:val="00BB09B5"/>
    <w:rsid w:val="00BB17D1"/>
    <w:rsid w:val="00BB1A26"/>
    <w:rsid w:val="00BB2985"/>
    <w:rsid w:val="00BB2E89"/>
    <w:rsid w:val="00BB3752"/>
    <w:rsid w:val="00BB3F37"/>
    <w:rsid w:val="00BB484E"/>
    <w:rsid w:val="00BB4CFE"/>
    <w:rsid w:val="00BB5580"/>
    <w:rsid w:val="00BB5FB4"/>
    <w:rsid w:val="00BB6688"/>
    <w:rsid w:val="00BB6A79"/>
    <w:rsid w:val="00BB7A46"/>
    <w:rsid w:val="00BB7F56"/>
    <w:rsid w:val="00BC06E8"/>
    <w:rsid w:val="00BC0D85"/>
    <w:rsid w:val="00BC26D4"/>
    <w:rsid w:val="00BC28E0"/>
    <w:rsid w:val="00BC3816"/>
    <w:rsid w:val="00BC4F81"/>
    <w:rsid w:val="00BC544F"/>
    <w:rsid w:val="00BC6C18"/>
    <w:rsid w:val="00BC7227"/>
    <w:rsid w:val="00BC75E4"/>
    <w:rsid w:val="00BC7DA0"/>
    <w:rsid w:val="00BC7EB4"/>
    <w:rsid w:val="00BD0651"/>
    <w:rsid w:val="00BD0833"/>
    <w:rsid w:val="00BD35FC"/>
    <w:rsid w:val="00BD3707"/>
    <w:rsid w:val="00BD47CB"/>
    <w:rsid w:val="00BD5341"/>
    <w:rsid w:val="00BD5FAC"/>
    <w:rsid w:val="00BD7B99"/>
    <w:rsid w:val="00BD7EEF"/>
    <w:rsid w:val="00BE0C70"/>
    <w:rsid w:val="00BE0C80"/>
    <w:rsid w:val="00BE1AAE"/>
    <w:rsid w:val="00BE1CFC"/>
    <w:rsid w:val="00BE233A"/>
    <w:rsid w:val="00BE2D87"/>
    <w:rsid w:val="00BE331A"/>
    <w:rsid w:val="00BE332B"/>
    <w:rsid w:val="00BE3CFD"/>
    <w:rsid w:val="00BE3F0F"/>
    <w:rsid w:val="00BE3F67"/>
    <w:rsid w:val="00BE4663"/>
    <w:rsid w:val="00BE5EBA"/>
    <w:rsid w:val="00BE60DD"/>
    <w:rsid w:val="00BE6CFB"/>
    <w:rsid w:val="00BF0849"/>
    <w:rsid w:val="00BF1455"/>
    <w:rsid w:val="00BF1482"/>
    <w:rsid w:val="00BF1F9A"/>
    <w:rsid w:val="00BF220A"/>
    <w:rsid w:val="00BF2603"/>
    <w:rsid w:val="00BF2A42"/>
    <w:rsid w:val="00BF3A54"/>
    <w:rsid w:val="00BF3E7A"/>
    <w:rsid w:val="00BF4916"/>
    <w:rsid w:val="00BF55F3"/>
    <w:rsid w:val="00BF5674"/>
    <w:rsid w:val="00BF613D"/>
    <w:rsid w:val="00BF65D9"/>
    <w:rsid w:val="00BF66E1"/>
    <w:rsid w:val="00C019F2"/>
    <w:rsid w:val="00C01E19"/>
    <w:rsid w:val="00C02354"/>
    <w:rsid w:val="00C02DA4"/>
    <w:rsid w:val="00C03D8C"/>
    <w:rsid w:val="00C040F1"/>
    <w:rsid w:val="00C0517C"/>
    <w:rsid w:val="00C055EC"/>
    <w:rsid w:val="00C05F32"/>
    <w:rsid w:val="00C06123"/>
    <w:rsid w:val="00C063E1"/>
    <w:rsid w:val="00C06754"/>
    <w:rsid w:val="00C074C2"/>
    <w:rsid w:val="00C07872"/>
    <w:rsid w:val="00C07EEB"/>
    <w:rsid w:val="00C10CBD"/>
    <w:rsid w:val="00C10DC9"/>
    <w:rsid w:val="00C129CF"/>
    <w:rsid w:val="00C12FB3"/>
    <w:rsid w:val="00C13DBA"/>
    <w:rsid w:val="00C14297"/>
    <w:rsid w:val="00C14AC1"/>
    <w:rsid w:val="00C1520D"/>
    <w:rsid w:val="00C152B0"/>
    <w:rsid w:val="00C156FA"/>
    <w:rsid w:val="00C15B40"/>
    <w:rsid w:val="00C160A1"/>
    <w:rsid w:val="00C16805"/>
    <w:rsid w:val="00C16CAE"/>
    <w:rsid w:val="00C17341"/>
    <w:rsid w:val="00C20084"/>
    <w:rsid w:val="00C205A4"/>
    <w:rsid w:val="00C2179A"/>
    <w:rsid w:val="00C21B38"/>
    <w:rsid w:val="00C21DA4"/>
    <w:rsid w:val="00C22500"/>
    <w:rsid w:val="00C227F0"/>
    <w:rsid w:val="00C23A97"/>
    <w:rsid w:val="00C2475D"/>
    <w:rsid w:val="00C24EEF"/>
    <w:rsid w:val="00C25377"/>
    <w:rsid w:val="00C259C5"/>
    <w:rsid w:val="00C25B40"/>
    <w:rsid w:val="00C25CF6"/>
    <w:rsid w:val="00C26C36"/>
    <w:rsid w:val="00C277CC"/>
    <w:rsid w:val="00C27907"/>
    <w:rsid w:val="00C30890"/>
    <w:rsid w:val="00C309B2"/>
    <w:rsid w:val="00C30F9E"/>
    <w:rsid w:val="00C31BB1"/>
    <w:rsid w:val="00C32331"/>
    <w:rsid w:val="00C32768"/>
    <w:rsid w:val="00C33AB9"/>
    <w:rsid w:val="00C349D6"/>
    <w:rsid w:val="00C3539D"/>
    <w:rsid w:val="00C36409"/>
    <w:rsid w:val="00C36773"/>
    <w:rsid w:val="00C37746"/>
    <w:rsid w:val="00C40481"/>
    <w:rsid w:val="00C40960"/>
    <w:rsid w:val="00C41DA7"/>
    <w:rsid w:val="00C41EA8"/>
    <w:rsid w:val="00C42794"/>
    <w:rsid w:val="00C431DF"/>
    <w:rsid w:val="00C449C1"/>
    <w:rsid w:val="00C44A19"/>
    <w:rsid w:val="00C44BF7"/>
    <w:rsid w:val="00C44EC7"/>
    <w:rsid w:val="00C456BD"/>
    <w:rsid w:val="00C45EE2"/>
    <w:rsid w:val="00C460B3"/>
    <w:rsid w:val="00C46D95"/>
    <w:rsid w:val="00C46F89"/>
    <w:rsid w:val="00C474FD"/>
    <w:rsid w:val="00C506FA"/>
    <w:rsid w:val="00C50A61"/>
    <w:rsid w:val="00C51A20"/>
    <w:rsid w:val="00C52195"/>
    <w:rsid w:val="00C525FE"/>
    <w:rsid w:val="00C530DC"/>
    <w:rsid w:val="00C5350D"/>
    <w:rsid w:val="00C54517"/>
    <w:rsid w:val="00C5569B"/>
    <w:rsid w:val="00C55768"/>
    <w:rsid w:val="00C57917"/>
    <w:rsid w:val="00C60116"/>
    <w:rsid w:val="00C6101D"/>
    <w:rsid w:val="00C6123C"/>
    <w:rsid w:val="00C61D25"/>
    <w:rsid w:val="00C62191"/>
    <w:rsid w:val="00C62524"/>
    <w:rsid w:val="00C62CB7"/>
    <w:rsid w:val="00C6311A"/>
    <w:rsid w:val="00C634BC"/>
    <w:rsid w:val="00C6361F"/>
    <w:rsid w:val="00C63CBA"/>
    <w:rsid w:val="00C63DB6"/>
    <w:rsid w:val="00C64C99"/>
    <w:rsid w:val="00C64D87"/>
    <w:rsid w:val="00C6548E"/>
    <w:rsid w:val="00C66666"/>
    <w:rsid w:val="00C66F17"/>
    <w:rsid w:val="00C67238"/>
    <w:rsid w:val="00C67EF2"/>
    <w:rsid w:val="00C705C4"/>
    <w:rsid w:val="00C7084D"/>
    <w:rsid w:val="00C70A9D"/>
    <w:rsid w:val="00C71089"/>
    <w:rsid w:val="00C725EC"/>
    <w:rsid w:val="00C7315E"/>
    <w:rsid w:val="00C738BE"/>
    <w:rsid w:val="00C73B1F"/>
    <w:rsid w:val="00C74DE4"/>
    <w:rsid w:val="00C75895"/>
    <w:rsid w:val="00C7688B"/>
    <w:rsid w:val="00C80ADD"/>
    <w:rsid w:val="00C80AFA"/>
    <w:rsid w:val="00C80B48"/>
    <w:rsid w:val="00C81445"/>
    <w:rsid w:val="00C81D7F"/>
    <w:rsid w:val="00C82BEF"/>
    <w:rsid w:val="00C82CD9"/>
    <w:rsid w:val="00C831DE"/>
    <w:rsid w:val="00C83C9F"/>
    <w:rsid w:val="00C84C64"/>
    <w:rsid w:val="00C85350"/>
    <w:rsid w:val="00C904A5"/>
    <w:rsid w:val="00C9199C"/>
    <w:rsid w:val="00C92CC3"/>
    <w:rsid w:val="00C9354C"/>
    <w:rsid w:val="00C94520"/>
    <w:rsid w:val="00C94840"/>
    <w:rsid w:val="00C95FC1"/>
    <w:rsid w:val="00C96210"/>
    <w:rsid w:val="00C96D04"/>
    <w:rsid w:val="00C97873"/>
    <w:rsid w:val="00CA025A"/>
    <w:rsid w:val="00CA0540"/>
    <w:rsid w:val="00CA0FE9"/>
    <w:rsid w:val="00CA1E22"/>
    <w:rsid w:val="00CA1E46"/>
    <w:rsid w:val="00CA4EE3"/>
    <w:rsid w:val="00CA6EB6"/>
    <w:rsid w:val="00CA7AF7"/>
    <w:rsid w:val="00CA7B4D"/>
    <w:rsid w:val="00CB027F"/>
    <w:rsid w:val="00CB13AB"/>
    <w:rsid w:val="00CB23F0"/>
    <w:rsid w:val="00CB2846"/>
    <w:rsid w:val="00CB2BD0"/>
    <w:rsid w:val="00CB2F64"/>
    <w:rsid w:val="00CB3110"/>
    <w:rsid w:val="00CB50B3"/>
    <w:rsid w:val="00CB5631"/>
    <w:rsid w:val="00CB6C14"/>
    <w:rsid w:val="00CB6DB0"/>
    <w:rsid w:val="00CB710E"/>
    <w:rsid w:val="00CC048C"/>
    <w:rsid w:val="00CC0EBB"/>
    <w:rsid w:val="00CC0EFF"/>
    <w:rsid w:val="00CC1786"/>
    <w:rsid w:val="00CC1D14"/>
    <w:rsid w:val="00CC2653"/>
    <w:rsid w:val="00CC2B09"/>
    <w:rsid w:val="00CC2C50"/>
    <w:rsid w:val="00CC2EE9"/>
    <w:rsid w:val="00CC309A"/>
    <w:rsid w:val="00CC4356"/>
    <w:rsid w:val="00CC6234"/>
    <w:rsid w:val="00CC6297"/>
    <w:rsid w:val="00CC666A"/>
    <w:rsid w:val="00CC722D"/>
    <w:rsid w:val="00CC7365"/>
    <w:rsid w:val="00CC7690"/>
    <w:rsid w:val="00CC7B16"/>
    <w:rsid w:val="00CD0D1C"/>
    <w:rsid w:val="00CD1141"/>
    <w:rsid w:val="00CD1986"/>
    <w:rsid w:val="00CD22B2"/>
    <w:rsid w:val="00CD2424"/>
    <w:rsid w:val="00CD336E"/>
    <w:rsid w:val="00CD4265"/>
    <w:rsid w:val="00CD53FC"/>
    <w:rsid w:val="00CD54BF"/>
    <w:rsid w:val="00CD5676"/>
    <w:rsid w:val="00CD6696"/>
    <w:rsid w:val="00CD6F43"/>
    <w:rsid w:val="00CD72F7"/>
    <w:rsid w:val="00CE03E1"/>
    <w:rsid w:val="00CE1354"/>
    <w:rsid w:val="00CE1EC7"/>
    <w:rsid w:val="00CE2476"/>
    <w:rsid w:val="00CE2613"/>
    <w:rsid w:val="00CE2763"/>
    <w:rsid w:val="00CE3182"/>
    <w:rsid w:val="00CE42D3"/>
    <w:rsid w:val="00CE4376"/>
    <w:rsid w:val="00CE4D5C"/>
    <w:rsid w:val="00CE50F0"/>
    <w:rsid w:val="00CE584D"/>
    <w:rsid w:val="00CE74A7"/>
    <w:rsid w:val="00CF05DA"/>
    <w:rsid w:val="00CF0E31"/>
    <w:rsid w:val="00CF1EE5"/>
    <w:rsid w:val="00CF2EE7"/>
    <w:rsid w:val="00CF3904"/>
    <w:rsid w:val="00CF43CC"/>
    <w:rsid w:val="00CF470D"/>
    <w:rsid w:val="00CF4D24"/>
    <w:rsid w:val="00CF50FA"/>
    <w:rsid w:val="00CF5710"/>
    <w:rsid w:val="00CF58EB"/>
    <w:rsid w:val="00CF64BB"/>
    <w:rsid w:val="00CF6FEC"/>
    <w:rsid w:val="00CF7DE1"/>
    <w:rsid w:val="00D00048"/>
    <w:rsid w:val="00D00237"/>
    <w:rsid w:val="00D0044D"/>
    <w:rsid w:val="00D0106E"/>
    <w:rsid w:val="00D01F73"/>
    <w:rsid w:val="00D02D75"/>
    <w:rsid w:val="00D031B5"/>
    <w:rsid w:val="00D05E36"/>
    <w:rsid w:val="00D06383"/>
    <w:rsid w:val="00D1082C"/>
    <w:rsid w:val="00D10D81"/>
    <w:rsid w:val="00D11BEE"/>
    <w:rsid w:val="00D137C9"/>
    <w:rsid w:val="00D139F5"/>
    <w:rsid w:val="00D13C02"/>
    <w:rsid w:val="00D13E25"/>
    <w:rsid w:val="00D1427C"/>
    <w:rsid w:val="00D14D2A"/>
    <w:rsid w:val="00D15136"/>
    <w:rsid w:val="00D15FB8"/>
    <w:rsid w:val="00D171C8"/>
    <w:rsid w:val="00D17C6F"/>
    <w:rsid w:val="00D201ED"/>
    <w:rsid w:val="00D20367"/>
    <w:rsid w:val="00D20DF2"/>
    <w:rsid w:val="00D20E85"/>
    <w:rsid w:val="00D211C0"/>
    <w:rsid w:val="00D212DB"/>
    <w:rsid w:val="00D2179A"/>
    <w:rsid w:val="00D22406"/>
    <w:rsid w:val="00D22521"/>
    <w:rsid w:val="00D226F0"/>
    <w:rsid w:val="00D239E5"/>
    <w:rsid w:val="00D24028"/>
    <w:rsid w:val="00D24615"/>
    <w:rsid w:val="00D24B51"/>
    <w:rsid w:val="00D255D8"/>
    <w:rsid w:val="00D25774"/>
    <w:rsid w:val="00D2595C"/>
    <w:rsid w:val="00D25A82"/>
    <w:rsid w:val="00D2629A"/>
    <w:rsid w:val="00D27219"/>
    <w:rsid w:val="00D30F25"/>
    <w:rsid w:val="00D32264"/>
    <w:rsid w:val="00D324FE"/>
    <w:rsid w:val="00D32CAE"/>
    <w:rsid w:val="00D32F45"/>
    <w:rsid w:val="00D3352A"/>
    <w:rsid w:val="00D35417"/>
    <w:rsid w:val="00D364DE"/>
    <w:rsid w:val="00D3724C"/>
    <w:rsid w:val="00D37812"/>
    <w:rsid w:val="00D37842"/>
    <w:rsid w:val="00D40C86"/>
    <w:rsid w:val="00D41587"/>
    <w:rsid w:val="00D41854"/>
    <w:rsid w:val="00D42DC2"/>
    <w:rsid w:val="00D4302B"/>
    <w:rsid w:val="00D432EE"/>
    <w:rsid w:val="00D4409A"/>
    <w:rsid w:val="00D44E3E"/>
    <w:rsid w:val="00D45772"/>
    <w:rsid w:val="00D45BE8"/>
    <w:rsid w:val="00D4636B"/>
    <w:rsid w:val="00D46463"/>
    <w:rsid w:val="00D464E9"/>
    <w:rsid w:val="00D474E3"/>
    <w:rsid w:val="00D47764"/>
    <w:rsid w:val="00D47906"/>
    <w:rsid w:val="00D50323"/>
    <w:rsid w:val="00D50B2C"/>
    <w:rsid w:val="00D50F61"/>
    <w:rsid w:val="00D512D1"/>
    <w:rsid w:val="00D527CA"/>
    <w:rsid w:val="00D53522"/>
    <w:rsid w:val="00D536A7"/>
    <w:rsid w:val="00D537E1"/>
    <w:rsid w:val="00D54836"/>
    <w:rsid w:val="00D5491E"/>
    <w:rsid w:val="00D5592E"/>
    <w:rsid w:val="00D55A56"/>
    <w:rsid w:val="00D55BB2"/>
    <w:rsid w:val="00D55DF2"/>
    <w:rsid w:val="00D56165"/>
    <w:rsid w:val="00D5626A"/>
    <w:rsid w:val="00D56629"/>
    <w:rsid w:val="00D5668A"/>
    <w:rsid w:val="00D569B7"/>
    <w:rsid w:val="00D57B0E"/>
    <w:rsid w:val="00D603BC"/>
    <w:rsid w:val="00D6091A"/>
    <w:rsid w:val="00D622D1"/>
    <w:rsid w:val="00D623A6"/>
    <w:rsid w:val="00D62920"/>
    <w:rsid w:val="00D63B94"/>
    <w:rsid w:val="00D63BB5"/>
    <w:rsid w:val="00D63DCD"/>
    <w:rsid w:val="00D65161"/>
    <w:rsid w:val="00D65307"/>
    <w:rsid w:val="00D65404"/>
    <w:rsid w:val="00D6605A"/>
    <w:rsid w:val="00D6695F"/>
    <w:rsid w:val="00D66DF5"/>
    <w:rsid w:val="00D70910"/>
    <w:rsid w:val="00D71513"/>
    <w:rsid w:val="00D71923"/>
    <w:rsid w:val="00D7235E"/>
    <w:rsid w:val="00D72A92"/>
    <w:rsid w:val="00D72E31"/>
    <w:rsid w:val="00D72FFF"/>
    <w:rsid w:val="00D73397"/>
    <w:rsid w:val="00D7370F"/>
    <w:rsid w:val="00D7394A"/>
    <w:rsid w:val="00D742B3"/>
    <w:rsid w:val="00D74604"/>
    <w:rsid w:val="00D74D49"/>
    <w:rsid w:val="00D752C1"/>
    <w:rsid w:val="00D75644"/>
    <w:rsid w:val="00D75896"/>
    <w:rsid w:val="00D763F2"/>
    <w:rsid w:val="00D76475"/>
    <w:rsid w:val="00D764C6"/>
    <w:rsid w:val="00D765D2"/>
    <w:rsid w:val="00D76771"/>
    <w:rsid w:val="00D76EAB"/>
    <w:rsid w:val="00D80325"/>
    <w:rsid w:val="00D8065A"/>
    <w:rsid w:val="00D81064"/>
    <w:rsid w:val="00D811BF"/>
    <w:rsid w:val="00D81656"/>
    <w:rsid w:val="00D82530"/>
    <w:rsid w:val="00D828CC"/>
    <w:rsid w:val="00D82D70"/>
    <w:rsid w:val="00D82F6B"/>
    <w:rsid w:val="00D83D87"/>
    <w:rsid w:val="00D84239"/>
    <w:rsid w:val="00D849B3"/>
    <w:rsid w:val="00D84A6D"/>
    <w:rsid w:val="00D84EFE"/>
    <w:rsid w:val="00D8552A"/>
    <w:rsid w:val="00D857AF"/>
    <w:rsid w:val="00D86A30"/>
    <w:rsid w:val="00D87D27"/>
    <w:rsid w:val="00D87EB7"/>
    <w:rsid w:val="00D87FB1"/>
    <w:rsid w:val="00D90C54"/>
    <w:rsid w:val="00D90E85"/>
    <w:rsid w:val="00D91E5E"/>
    <w:rsid w:val="00D933F6"/>
    <w:rsid w:val="00D93714"/>
    <w:rsid w:val="00D94CE0"/>
    <w:rsid w:val="00D9614E"/>
    <w:rsid w:val="00D9619D"/>
    <w:rsid w:val="00D96CBF"/>
    <w:rsid w:val="00D96EB8"/>
    <w:rsid w:val="00D975D1"/>
    <w:rsid w:val="00D97BF0"/>
    <w:rsid w:val="00D97CB4"/>
    <w:rsid w:val="00D97DD4"/>
    <w:rsid w:val="00DA0E03"/>
    <w:rsid w:val="00DA0E43"/>
    <w:rsid w:val="00DA165D"/>
    <w:rsid w:val="00DA2361"/>
    <w:rsid w:val="00DA27C6"/>
    <w:rsid w:val="00DA289E"/>
    <w:rsid w:val="00DA2A6B"/>
    <w:rsid w:val="00DA3BE4"/>
    <w:rsid w:val="00DA4984"/>
    <w:rsid w:val="00DA5029"/>
    <w:rsid w:val="00DA5161"/>
    <w:rsid w:val="00DA5731"/>
    <w:rsid w:val="00DA5A8A"/>
    <w:rsid w:val="00DA5E3D"/>
    <w:rsid w:val="00DA5E96"/>
    <w:rsid w:val="00DA698A"/>
    <w:rsid w:val="00DA6BE7"/>
    <w:rsid w:val="00DA789B"/>
    <w:rsid w:val="00DA7A50"/>
    <w:rsid w:val="00DA7D56"/>
    <w:rsid w:val="00DB0D8D"/>
    <w:rsid w:val="00DB0F78"/>
    <w:rsid w:val="00DB1170"/>
    <w:rsid w:val="00DB1476"/>
    <w:rsid w:val="00DB16D8"/>
    <w:rsid w:val="00DB17FB"/>
    <w:rsid w:val="00DB18A3"/>
    <w:rsid w:val="00DB26CD"/>
    <w:rsid w:val="00DB291B"/>
    <w:rsid w:val="00DB2B53"/>
    <w:rsid w:val="00DB346F"/>
    <w:rsid w:val="00DB4102"/>
    <w:rsid w:val="00DB435B"/>
    <w:rsid w:val="00DB441C"/>
    <w:rsid w:val="00DB44AF"/>
    <w:rsid w:val="00DB476D"/>
    <w:rsid w:val="00DB574B"/>
    <w:rsid w:val="00DB5794"/>
    <w:rsid w:val="00DB57DB"/>
    <w:rsid w:val="00DB5D57"/>
    <w:rsid w:val="00DB68F1"/>
    <w:rsid w:val="00DB7585"/>
    <w:rsid w:val="00DC0295"/>
    <w:rsid w:val="00DC1F58"/>
    <w:rsid w:val="00DC213E"/>
    <w:rsid w:val="00DC24F1"/>
    <w:rsid w:val="00DC2B32"/>
    <w:rsid w:val="00DC2E3A"/>
    <w:rsid w:val="00DC339B"/>
    <w:rsid w:val="00DC37DE"/>
    <w:rsid w:val="00DC48DA"/>
    <w:rsid w:val="00DC4923"/>
    <w:rsid w:val="00DC59F9"/>
    <w:rsid w:val="00DC5A1E"/>
    <w:rsid w:val="00DC5D40"/>
    <w:rsid w:val="00DC69A7"/>
    <w:rsid w:val="00DC6B92"/>
    <w:rsid w:val="00DC7714"/>
    <w:rsid w:val="00DC79A0"/>
    <w:rsid w:val="00DD0D28"/>
    <w:rsid w:val="00DD22BF"/>
    <w:rsid w:val="00DD277F"/>
    <w:rsid w:val="00DD2B58"/>
    <w:rsid w:val="00DD30E9"/>
    <w:rsid w:val="00DD43D9"/>
    <w:rsid w:val="00DD477F"/>
    <w:rsid w:val="00DD4BE2"/>
    <w:rsid w:val="00DD4F47"/>
    <w:rsid w:val="00DD5586"/>
    <w:rsid w:val="00DD55AC"/>
    <w:rsid w:val="00DD677F"/>
    <w:rsid w:val="00DD69FB"/>
    <w:rsid w:val="00DD6C2E"/>
    <w:rsid w:val="00DD7FBB"/>
    <w:rsid w:val="00DE0B9F"/>
    <w:rsid w:val="00DE12CB"/>
    <w:rsid w:val="00DE17D1"/>
    <w:rsid w:val="00DE2A9E"/>
    <w:rsid w:val="00DE3132"/>
    <w:rsid w:val="00DE3178"/>
    <w:rsid w:val="00DE3925"/>
    <w:rsid w:val="00DE4238"/>
    <w:rsid w:val="00DE423A"/>
    <w:rsid w:val="00DE4647"/>
    <w:rsid w:val="00DE5624"/>
    <w:rsid w:val="00DE5FA5"/>
    <w:rsid w:val="00DE657F"/>
    <w:rsid w:val="00DE7202"/>
    <w:rsid w:val="00DE765A"/>
    <w:rsid w:val="00DE7ACB"/>
    <w:rsid w:val="00DF02FC"/>
    <w:rsid w:val="00DF03C1"/>
    <w:rsid w:val="00DF1218"/>
    <w:rsid w:val="00DF1295"/>
    <w:rsid w:val="00DF18B5"/>
    <w:rsid w:val="00DF1DE7"/>
    <w:rsid w:val="00DF4E74"/>
    <w:rsid w:val="00DF51F2"/>
    <w:rsid w:val="00DF59E1"/>
    <w:rsid w:val="00DF6097"/>
    <w:rsid w:val="00DF6462"/>
    <w:rsid w:val="00DF64D0"/>
    <w:rsid w:val="00DF7072"/>
    <w:rsid w:val="00DF72CA"/>
    <w:rsid w:val="00E00A38"/>
    <w:rsid w:val="00E021AB"/>
    <w:rsid w:val="00E02FA0"/>
    <w:rsid w:val="00E036DC"/>
    <w:rsid w:val="00E042F6"/>
    <w:rsid w:val="00E04CB9"/>
    <w:rsid w:val="00E0601C"/>
    <w:rsid w:val="00E06336"/>
    <w:rsid w:val="00E06A07"/>
    <w:rsid w:val="00E06A38"/>
    <w:rsid w:val="00E06D68"/>
    <w:rsid w:val="00E071B9"/>
    <w:rsid w:val="00E103AE"/>
    <w:rsid w:val="00E10454"/>
    <w:rsid w:val="00E107CE"/>
    <w:rsid w:val="00E111B4"/>
    <w:rsid w:val="00E111F4"/>
    <w:rsid w:val="00E112E5"/>
    <w:rsid w:val="00E11805"/>
    <w:rsid w:val="00E122D8"/>
    <w:rsid w:val="00E12CC8"/>
    <w:rsid w:val="00E138C5"/>
    <w:rsid w:val="00E15352"/>
    <w:rsid w:val="00E16024"/>
    <w:rsid w:val="00E16679"/>
    <w:rsid w:val="00E1767B"/>
    <w:rsid w:val="00E17F05"/>
    <w:rsid w:val="00E21CC7"/>
    <w:rsid w:val="00E24ACA"/>
    <w:rsid w:val="00E24D9E"/>
    <w:rsid w:val="00E252CA"/>
    <w:rsid w:val="00E25849"/>
    <w:rsid w:val="00E26A9D"/>
    <w:rsid w:val="00E27794"/>
    <w:rsid w:val="00E2785B"/>
    <w:rsid w:val="00E30F03"/>
    <w:rsid w:val="00E312D1"/>
    <w:rsid w:val="00E3197E"/>
    <w:rsid w:val="00E321BD"/>
    <w:rsid w:val="00E323F7"/>
    <w:rsid w:val="00E32F58"/>
    <w:rsid w:val="00E33AED"/>
    <w:rsid w:val="00E33F53"/>
    <w:rsid w:val="00E33FBC"/>
    <w:rsid w:val="00E342F8"/>
    <w:rsid w:val="00E351ED"/>
    <w:rsid w:val="00E35DF5"/>
    <w:rsid w:val="00E35E05"/>
    <w:rsid w:val="00E35F7B"/>
    <w:rsid w:val="00E36CC9"/>
    <w:rsid w:val="00E372DD"/>
    <w:rsid w:val="00E40A99"/>
    <w:rsid w:val="00E40D60"/>
    <w:rsid w:val="00E42642"/>
    <w:rsid w:val="00E428BB"/>
    <w:rsid w:val="00E42AB5"/>
    <w:rsid w:val="00E42B19"/>
    <w:rsid w:val="00E433A5"/>
    <w:rsid w:val="00E43414"/>
    <w:rsid w:val="00E439EA"/>
    <w:rsid w:val="00E43E9E"/>
    <w:rsid w:val="00E44009"/>
    <w:rsid w:val="00E45524"/>
    <w:rsid w:val="00E45754"/>
    <w:rsid w:val="00E4675B"/>
    <w:rsid w:val="00E46CF5"/>
    <w:rsid w:val="00E471B5"/>
    <w:rsid w:val="00E47E86"/>
    <w:rsid w:val="00E50E19"/>
    <w:rsid w:val="00E51A50"/>
    <w:rsid w:val="00E51DFC"/>
    <w:rsid w:val="00E548C0"/>
    <w:rsid w:val="00E554A8"/>
    <w:rsid w:val="00E55CC6"/>
    <w:rsid w:val="00E56811"/>
    <w:rsid w:val="00E57191"/>
    <w:rsid w:val="00E577D0"/>
    <w:rsid w:val="00E5796F"/>
    <w:rsid w:val="00E57EFF"/>
    <w:rsid w:val="00E6034B"/>
    <w:rsid w:val="00E60D8C"/>
    <w:rsid w:val="00E60E61"/>
    <w:rsid w:val="00E61905"/>
    <w:rsid w:val="00E62FF4"/>
    <w:rsid w:val="00E63437"/>
    <w:rsid w:val="00E6354A"/>
    <w:rsid w:val="00E636A6"/>
    <w:rsid w:val="00E63ECB"/>
    <w:rsid w:val="00E63F7B"/>
    <w:rsid w:val="00E64A9F"/>
    <w:rsid w:val="00E6512C"/>
    <w:rsid w:val="00E6549E"/>
    <w:rsid w:val="00E658C8"/>
    <w:rsid w:val="00E65EDE"/>
    <w:rsid w:val="00E6616D"/>
    <w:rsid w:val="00E67255"/>
    <w:rsid w:val="00E67E12"/>
    <w:rsid w:val="00E7016A"/>
    <w:rsid w:val="00E70B9F"/>
    <w:rsid w:val="00E70F81"/>
    <w:rsid w:val="00E7154C"/>
    <w:rsid w:val="00E717BD"/>
    <w:rsid w:val="00E73343"/>
    <w:rsid w:val="00E7353E"/>
    <w:rsid w:val="00E747AC"/>
    <w:rsid w:val="00E76538"/>
    <w:rsid w:val="00E76826"/>
    <w:rsid w:val="00E76A88"/>
    <w:rsid w:val="00E76B3C"/>
    <w:rsid w:val="00E77055"/>
    <w:rsid w:val="00E77448"/>
    <w:rsid w:val="00E7744C"/>
    <w:rsid w:val="00E77460"/>
    <w:rsid w:val="00E818B7"/>
    <w:rsid w:val="00E81995"/>
    <w:rsid w:val="00E83084"/>
    <w:rsid w:val="00E836D5"/>
    <w:rsid w:val="00E83ABC"/>
    <w:rsid w:val="00E84467"/>
    <w:rsid w:val="00E844F2"/>
    <w:rsid w:val="00E84D1F"/>
    <w:rsid w:val="00E852E4"/>
    <w:rsid w:val="00E862F9"/>
    <w:rsid w:val="00E870BB"/>
    <w:rsid w:val="00E905A6"/>
    <w:rsid w:val="00E9060E"/>
    <w:rsid w:val="00E90AD0"/>
    <w:rsid w:val="00E92F3B"/>
    <w:rsid w:val="00E92FCB"/>
    <w:rsid w:val="00E93399"/>
    <w:rsid w:val="00E942AD"/>
    <w:rsid w:val="00E9440E"/>
    <w:rsid w:val="00E95BC1"/>
    <w:rsid w:val="00E95EBE"/>
    <w:rsid w:val="00E9655C"/>
    <w:rsid w:val="00E9665B"/>
    <w:rsid w:val="00E96A4E"/>
    <w:rsid w:val="00E97307"/>
    <w:rsid w:val="00E97D06"/>
    <w:rsid w:val="00EA0A67"/>
    <w:rsid w:val="00EA147F"/>
    <w:rsid w:val="00EA1864"/>
    <w:rsid w:val="00EA29A0"/>
    <w:rsid w:val="00EA2D8E"/>
    <w:rsid w:val="00EA3098"/>
    <w:rsid w:val="00EA32FD"/>
    <w:rsid w:val="00EA3471"/>
    <w:rsid w:val="00EA3658"/>
    <w:rsid w:val="00EA389A"/>
    <w:rsid w:val="00EA4242"/>
    <w:rsid w:val="00EA4A27"/>
    <w:rsid w:val="00EA4FA6"/>
    <w:rsid w:val="00EA571A"/>
    <w:rsid w:val="00EA5830"/>
    <w:rsid w:val="00EA6087"/>
    <w:rsid w:val="00EA63F4"/>
    <w:rsid w:val="00EA67F7"/>
    <w:rsid w:val="00EA6ED4"/>
    <w:rsid w:val="00EA7292"/>
    <w:rsid w:val="00EA7460"/>
    <w:rsid w:val="00EB1A25"/>
    <w:rsid w:val="00EB1FD6"/>
    <w:rsid w:val="00EB28AA"/>
    <w:rsid w:val="00EB2E47"/>
    <w:rsid w:val="00EB396A"/>
    <w:rsid w:val="00EB3C2B"/>
    <w:rsid w:val="00EB4480"/>
    <w:rsid w:val="00EB461F"/>
    <w:rsid w:val="00EB4FB5"/>
    <w:rsid w:val="00EB687E"/>
    <w:rsid w:val="00EB68C4"/>
    <w:rsid w:val="00EB6ACD"/>
    <w:rsid w:val="00EB77E7"/>
    <w:rsid w:val="00EB7963"/>
    <w:rsid w:val="00EC009A"/>
    <w:rsid w:val="00EC0432"/>
    <w:rsid w:val="00EC0688"/>
    <w:rsid w:val="00EC112B"/>
    <w:rsid w:val="00EC23C6"/>
    <w:rsid w:val="00EC25E7"/>
    <w:rsid w:val="00EC2BE4"/>
    <w:rsid w:val="00EC4099"/>
    <w:rsid w:val="00EC4ECB"/>
    <w:rsid w:val="00EC545E"/>
    <w:rsid w:val="00EC635C"/>
    <w:rsid w:val="00EC6B81"/>
    <w:rsid w:val="00EC7363"/>
    <w:rsid w:val="00EC7372"/>
    <w:rsid w:val="00EC73AE"/>
    <w:rsid w:val="00ED03AB"/>
    <w:rsid w:val="00ED13AE"/>
    <w:rsid w:val="00ED1588"/>
    <w:rsid w:val="00ED1734"/>
    <w:rsid w:val="00ED1963"/>
    <w:rsid w:val="00ED1CD4"/>
    <w:rsid w:val="00ED1D2B"/>
    <w:rsid w:val="00ED1E61"/>
    <w:rsid w:val="00ED21CF"/>
    <w:rsid w:val="00ED2653"/>
    <w:rsid w:val="00ED316E"/>
    <w:rsid w:val="00ED3728"/>
    <w:rsid w:val="00ED393B"/>
    <w:rsid w:val="00ED4493"/>
    <w:rsid w:val="00ED4903"/>
    <w:rsid w:val="00ED5201"/>
    <w:rsid w:val="00ED56A6"/>
    <w:rsid w:val="00ED64B5"/>
    <w:rsid w:val="00ED68E8"/>
    <w:rsid w:val="00EE0843"/>
    <w:rsid w:val="00EE1AEB"/>
    <w:rsid w:val="00EE1B10"/>
    <w:rsid w:val="00EE2166"/>
    <w:rsid w:val="00EE25F1"/>
    <w:rsid w:val="00EE3A9B"/>
    <w:rsid w:val="00EE4388"/>
    <w:rsid w:val="00EE4EDD"/>
    <w:rsid w:val="00EE6881"/>
    <w:rsid w:val="00EE700E"/>
    <w:rsid w:val="00EE764D"/>
    <w:rsid w:val="00EE7CCA"/>
    <w:rsid w:val="00EE7D42"/>
    <w:rsid w:val="00EF0C0D"/>
    <w:rsid w:val="00EF11FA"/>
    <w:rsid w:val="00EF1480"/>
    <w:rsid w:val="00EF1ACC"/>
    <w:rsid w:val="00EF265D"/>
    <w:rsid w:val="00EF4C24"/>
    <w:rsid w:val="00EF6232"/>
    <w:rsid w:val="00EF6548"/>
    <w:rsid w:val="00EF6729"/>
    <w:rsid w:val="00EF72BF"/>
    <w:rsid w:val="00F001D2"/>
    <w:rsid w:val="00F002F1"/>
    <w:rsid w:val="00F009C0"/>
    <w:rsid w:val="00F00A20"/>
    <w:rsid w:val="00F0206C"/>
    <w:rsid w:val="00F02590"/>
    <w:rsid w:val="00F0298A"/>
    <w:rsid w:val="00F03E8D"/>
    <w:rsid w:val="00F04E9A"/>
    <w:rsid w:val="00F05875"/>
    <w:rsid w:val="00F05A29"/>
    <w:rsid w:val="00F06E53"/>
    <w:rsid w:val="00F075B7"/>
    <w:rsid w:val="00F07654"/>
    <w:rsid w:val="00F07ADF"/>
    <w:rsid w:val="00F1022C"/>
    <w:rsid w:val="00F10755"/>
    <w:rsid w:val="00F10AA8"/>
    <w:rsid w:val="00F1133D"/>
    <w:rsid w:val="00F121A1"/>
    <w:rsid w:val="00F12415"/>
    <w:rsid w:val="00F12C03"/>
    <w:rsid w:val="00F135AC"/>
    <w:rsid w:val="00F13B4A"/>
    <w:rsid w:val="00F1435E"/>
    <w:rsid w:val="00F14523"/>
    <w:rsid w:val="00F16A14"/>
    <w:rsid w:val="00F202CC"/>
    <w:rsid w:val="00F20473"/>
    <w:rsid w:val="00F20DB0"/>
    <w:rsid w:val="00F21B71"/>
    <w:rsid w:val="00F21C00"/>
    <w:rsid w:val="00F247FE"/>
    <w:rsid w:val="00F25788"/>
    <w:rsid w:val="00F25ACF"/>
    <w:rsid w:val="00F30730"/>
    <w:rsid w:val="00F3099A"/>
    <w:rsid w:val="00F31711"/>
    <w:rsid w:val="00F322DC"/>
    <w:rsid w:val="00F3264D"/>
    <w:rsid w:val="00F32B75"/>
    <w:rsid w:val="00F33ABA"/>
    <w:rsid w:val="00F362D7"/>
    <w:rsid w:val="00F36E69"/>
    <w:rsid w:val="00F37C5B"/>
    <w:rsid w:val="00F37D7B"/>
    <w:rsid w:val="00F37EE4"/>
    <w:rsid w:val="00F40756"/>
    <w:rsid w:val="00F41A4D"/>
    <w:rsid w:val="00F42725"/>
    <w:rsid w:val="00F4298A"/>
    <w:rsid w:val="00F42AD8"/>
    <w:rsid w:val="00F4387D"/>
    <w:rsid w:val="00F45327"/>
    <w:rsid w:val="00F45548"/>
    <w:rsid w:val="00F45785"/>
    <w:rsid w:val="00F45911"/>
    <w:rsid w:val="00F461C9"/>
    <w:rsid w:val="00F46692"/>
    <w:rsid w:val="00F466D3"/>
    <w:rsid w:val="00F467C7"/>
    <w:rsid w:val="00F470F4"/>
    <w:rsid w:val="00F500EB"/>
    <w:rsid w:val="00F50482"/>
    <w:rsid w:val="00F505DA"/>
    <w:rsid w:val="00F50C8A"/>
    <w:rsid w:val="00F52D9C"/>
    <w:rsid w:val="00F5314C"/>
    <w:rsid w:val="00F53709"/>
    <w:rsid w:val="00F55A82"/>
    <w:rsid w:val="00F5688C"/>
    <w:rsid w:val="00F56A91"/>
    <w:rsid w:val="00F56B10"/>
    <w:rsid w:val="00F56CE0"/>
    <w:rsid w:val="00F578B7"/>
    <w:rsid w:val="00F60048"/>
    <w:rsid w:val="00F60411"/>
    <w:rsid w:val="00F60585"/>
    <w:rsid w:val="00F60BE7"/>
    <w:rsid w:val="00F635DD"/>
    <w:rsid w:val="00F63631"/>
    <w:rsid w:val="00F63A2E"/>
    <w:rsid w:val="00F63D9D"/>
    <w:rsid w:val="00F6431C"/>
    <w:rsid w:val="00F644C9"/>
    <w:rsid w:val="00F64612"/>
    <w:rsid w:val="00F64DE3"/>
    <w:rsid w:val="00F656B4"/>
    <w:rsid w:val="00F6627B"/>
    <w:rsid w:val="00F665A5"/>
    <w:rsid w:val="00F665AE"/>
    <w:rsid w:val="00F67B84"/>
    <w:rsid w:val="00F706F8"/>
    <w:rsid w:val="00F70CFB"/>
    <w:rsid w:val="00F71494"/>
    <w:rsid w:val="00F717C5"/>
    <w:rsid w:val="00F7207C"/>
    <w:rsid w:val="00F7253C"/>
    <w:rsid w:val="00F729A0"/>
    <w:rsid w:val="00F7336E"/>
    <w:rsid w:val="00F734F2"/>
    <w:rsid w:val="00F7371B"/>
    <w:rsid w:val="00F73761"/>
    <w:rsid w:val="00F739AF"/>
    <w:rsid w:val="00F7458C"/>
    <w:rsid w:val="00F74692"/>
    <w:rsid w:val="00F74BAC"/>
    <w:rsid w:val="00F75052"/>
    <w:rsid w:val="00F75ACB"/>
    <w:rsid w:val="00F7623E"/>
    <w:rsid w:val="00F775A3"/>
    <w:rsid w:val="00F779BF"/>
    <w:rsid w:val="00F77C74"/>
    <w:rsid w:val="00F80015"/>
    <w:rsid w:val="00F8001E"/>
    <w:rsid w:val="00F804D3"/>
    <w:rsid w:val="00F810D7"/>
    <w:rsid w:val="00F816CB"/>
    <w:rsid w:val="00F818C7"/>
    <w:rsid w:val="00F81CD2"/>
    <w:rsid w:val="00F81CE3"/>
    <w:rsid w:val="00F82641"/>
    <w:rsid w:val="00F82A86"/>
    <w:rsid w:val="00F838FF"/>
    <w:rsid w:val="00F83945"/>
    <w:rsid w:val="00F83B69"/>
    <w:rsid w:val="00F84349"/>
    <w:rsid w:val="00F84D6C"/>
    <w:rsid w:val="00F8524C"/>
    <w:rsid w:val="00F85ADA"/>
    <w:rsid w:val="00F85AE3"/>
    <w:rsid w:val="00F86B2B"/>
    <w:rsid w:val="00F86BF8"/>
    <w:rsid w:val="00F86C83"/>
    <w:rsid w:val="00F87209"/>
    <w:rsid w:val="00F90869"/>
    <w:rsid w:val="00F90943"/>
    <w:rsid w:val="00F90DDE"/>
    <w:rsid w:val="00F90F18"/>
    <w:rsid w:val="00F90FBD"/>
    <w:rsid w:val="00F937E4"/>
    <w:rsid w:val="00F93C22"/>
    <w:rsid w:val="00F94356"/>
    <w:rsid w:val="00F943C8"/>
    <w:rsid w:val="00F94EB8"/>
    <w:rsid w:val="00F951CF"/>
    <w:rsid w:val="00F95AFF"/>
    <w:rsid w:val="00F95EE7"/>
    <w:rsid w:val="00F97CE0"/>
    <w:rsid w:val="00FA0156"/>
    <w:rsid w:val="00FA0C59"/>
    <w:rsid w:val="00FA39E6"/>
    <w:rsid w:val="00FA5163"/>
    <w:rsid w:val="00FA585B"/>
    <w:rsid w:val="00FA615C"/>
    <w:rsid w:val="00FA6BC3"/>
    <w:rsid w:val="00FA7BC9"/>
    <w:rsid w:val="00FA7EA6"/>
    <w:rsid w:val="00FA7FFA"/>
    <w:rsid w:val="00FB0134"/>
    <w:rsid w:val="00FB01EC"/>
    <w:rsid w:val="00FB1865"/>
    <w:rsid w:val="00FB19B2"/>
    <w:rsid w:val="00FB1B81"/>
    <w:rsid w:val="00FB378E"/>
    <w:rsid w:val="00FB37F1"/>
    <w:rsid w:val="00FB3BE2"/>
    <w:rsid w:val="00FB3EBD"/>
    <w:rsid w:val="00FB47C0"/>
    <w:rsid w:val="00FB48F2"/>
    <w:rsid w:val="00FB501B"/>
    <w:rsid w:val="00FB56CD"/>
    <w:rsid w:val="00FB635A"/>
    <w:rsid w:val="00FB662C"/>
    <w:rsid w:val="00FB6ED6"/>
    <w:rsid w:val="00FB719A"/>
    <w:rsid w:val="00FB7617"/>
    <w:rsid w:val="00FB7725"/>
    <w:rsid w:val="00FB7770"/>
    <w:rsid w:val="00FB7C5B"/>
    <w:rsid w:val="00FB7F75"/>
    <w:rsid w:val="00FC0A50"/>
    <w:rsid w:val="00FC2AAB"/>
    <w:rsid w:val="00FC337D"/>
    <w:rsid w:val="00FC39C4"/>
    <w:rsid w:val="00FC412E"/>
    <w:rsid w:val="00FC5B4A"/>
    <w:rsid w:val="00FC66CD"/>
    <w:rsid w:val="00FC7FD0"/>
    <w:rsid w:val="00FD0896"/>
    <w:rsid w:val="00FD0D7B"/>
    <w:rsid w:val="00FD101D"/>
    <w:rsid w:val="00FD11CA"/>
    <w:rsid w:val="00FD1DA6"/>
    <w:rsid w:val="00FD27D4"/>
    <w:rsid w:val="00FD3516"/>
    <w:rsid w:val="00FD3B91"/>
    <w:rsid w:val="00FD46E2"/>
    <w:rsid w:val="00FD576B"/>
    <w:rsid w:val="00FD579E"/>
    <w:rsid w:val="00FD6845"/>
    <w:rsid w:val="00FD6F27"/>
    <w:rsid w:val="00FD7F52"/>
    <w:rsid w:val="00FE06F2"/>
    <w:rsid w:val="00FE1232"/>
    <w:rsid w:val="00FE1857"/>
    <w:rsid w:val="00FE1E66"/>
    <w:rsid w:val="00FE2B2B"/>
    <w:rsid w:val="00FE2BB1"/>
    <w:rsid w:val="00FE2E5B"/>
    <w:rsid w:val="00FE2EEC"/>
    <w:rsid w:val="00FE3D48"/>
    <w:rsid w:val="00FE4516"/>
    <w:rsid w:val="00FE4BB3"/>
    <w:rsid w:val="00FE5015"/>
    <w:rsid w:val="00FE57F0"/>
    <w:rsid w:val="00FE64C8"/>
    <w:rsid w:val="00FE7097"/>
    <w:rsid w:val="00FE7B54"/>
    <w:rsid w:val="00FF1C74"/>
    <w:rsid w:val="00FF22F6"/>
    <w:rsid w:val="00FF25C9"/>
    <w:rsid w:val="00FF2EE0"/>
    <w:rsid w:val="00FF35B8"/>
    <w:rsid w:val="00FF3A70"/>
    <w:rsid w:val="00FF3EB8"/>
    <w:rsid w:val="00FF4004"/>
    <w:rsid w:val="00FF4810"/>
    <w:rsid w:val="00FF54F3"/>
    <w:rsid w:val="00FF633E"/>
    <w:rsid w:val="00FF665D"/>
    <w:rsid w:val="00FF766E"/>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f9,#6fc"/>
    </o:shapedefaults>
    <o:shapelayout v:ext="edit">
      <o:idmap v:ext="edit" data="1"/>
    </o:shapelayout>
  </w:shapeDefaults>
  <w:decimalSymbol w:val="."/>
  <w:listSeparator w:val=","/>
  <w14:docId w14:val="667BAE59"/>
  <w15:docId w15:val="{5D19AAF3-503B-4F4A-8DDB-E526EC4E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ind w:left="3400"/>
      <w:outlineLvl w:val="3"/>
    </w:pPr>
    <w:rPr>
      <w:rFonts w:hAnsi="Arial"/>
      <w:kern w:val="32"/>
      <w:szCs w:val="36"/>
    </w:rPr>
  </w:style>
  <w:style w:type="paragraph" w:styleId="5">
    <w:name w:val="heading 5"/>
    <w:basedOn w:val="a6"/>
    <w:qFormat/>
    <w:rsid w:val="004F5E57"/>
    <w:pPr>
      <w:numPr>
        <w:ilvl w:val="4"/>
        <w:numId w:val="6"/>
      </w:numPr>
      <w:ind w:left="6290"/>
      <w:outlineLvl w:val="4"/>
    </w:pPr>
    <w:rPr>
      <w:rFonts w:hAnsi="Arial"/>
      <w:bCs/>
      <w:kern w:val="32"/>
      <w:szCs w:val="36"/>
    </w:rPr>
  </w:style>
  <w:style w:type="paragraph" w:styleId="6">
    <w:name w:val="heading 6"/>
    <w:basedOn w:val="a6"/>
    <w:qFormat/>
    <w:rsid w:val="004F5E57"/>
    <w:pPr>
      <w:numPr>
        <w:ilvl w:val="5"/>
        <w:numId w:val="6"/>
      </w:numPr>
      <w:tabs>
        <w:tab w:val="left" w:pos="2094"/>
      </w:tabs>
      <w:ind w:left="3910"/>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F665D"/>
    <w:pPr>
      <w:tabs>
        <w:tab w:val="right" w:leader="hyphen" w:pos="8834"/>
      </w:tabs>
      <w:kinsoku w:val="0"/>
      <w:ind w:leftChars="99" w:left="2687" w:rightChars="100" w:right="340" w:hangingChars="691" w:hanging="2350"/>
    </w:pPr>
    <w:rPr>
      <w:noProof/>
      <w:szCs w:val="32"/>
    </w:rPr>
  </w:style>
  <w:style w:type="paragraph" w:styleId="22">
    <w:name w:val="toc 2"/>
    <w:basedOn w:val="a6"/>
    <w:next w:val="a6"/>
    <w:autoRedefine/>
    <w:uiPriority w:val="39"/>
    <w:rsid w:val="00AC6D02"/>
    <w:pPr>
      <w:tabs>
        <w:tab w:val="right" w:leader="hyphen" w:pos="8834"/>
      </w:tabs>
      <w:kinsoku w:val="0"/>
      <w:ind w:leftChars="100" w:left="1190" w:rightChars="100" w:right="340" w:hangingChars="250" w:hanging="850"/>
    </w:pPr>
    <w:rPr>
      <w:noProof/>
    </w:rPr>
  </w:style>
  <w:style w:type="paragraph" w:styleId="31">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330"/>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7"/>
    <w:link w:val="afc"/>
    <w:rsid w:val="003F2ABF"/>
    <w:rPr>
      <w:kern w:val="2"/>
    </w:rPr>
  </w:style>
  <w:style w:type="character" w:styleId="afe">
    <w:name w:val="footnote reference"/>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8F57E8"/>
    <w:rPr>
      <w:rFonts w:ascii="標楷體" w:eastAsia="標楷體" w:hAnsi="Arial"/>
      <w:bCs/>
      <w:kern w:val="32"/>
      <w:sz w:val="32"/>
      <w:szCs w:val="36"/>
    </w:rPr>
  </w:style>
  <w:style w:type="paragraph" w:styleId="aff0">
    <w:name w:val="Date"/>
    <w:basedOn w:val="a6"/>
    <w:next w:val="a6"/>
    <w:link w:val="aff1"/>
    <w:uiPriority w:val="99"/>
    <w:semiHidden/>
    <w:unhideWhenUsed/>
    <w:rsid w:val="0003237C"/>
    <w:pPr>
      <w:jc w:val="right"/>
    </w:pPr>
  </w:style>
  <w:style w:type="character" w:customStyle="1" w:styleId="aff1">
    <w:name w:val="日期 字元"/>
    <w:basedOn w:val="a7"/>
    <w:link w:val="aff0"/>
    <w:uiPriority w:val="99"/>
    <w:semiHidden/>
    <w:rsid w:val="0003237C"/>
    <w:rPr>
      <w:rFonts w:ascii="標楷體" w:eastAsia="標楷體"/>
      <w:kern w:val="2"/>
      <w:sz w:val="32"/>
    </w:rPr>
  </w:style>
  <w:style w:type="character" w:customStyle="1" w:styleId="ya-q-full-text">
    <w:name w:val="ya-q-full-text"/>
    <w:basedOn w:val="a7"/>
    <w:rsid w:val="00FE2B2B"/>
  </w:style>
  <w:style w:type="paragraph" w:customStyle="1" w:styleId="Default">
    <w:name w:val="Default"/>
    <w:rsid w:val="00BE3CFD"/>
    <w:pPr>
      <w:widowControl w:val="0"/>
      <w:autoSpaceDE w:val="0"/>
      <w:autoSpaceDN w:val="0"/>
      <w:adjustRightInd w:val="0"/>
    </w:pPr>
    <w:rPr>
      <w:rFonts w:ascii="標楷體" w:eastAsia="標楷體" w:cs="標楷體"/>
      <w:color w:val="000000"/>
      <w:sz w:val="24"/>
      <w:szCs w:val="24"/>
    </w:rPr>
  </w:style>
  <w:style w:type="character" w:styleId="aff2">
    <w:name w:val="annotation reference"/>
    <w:basedOn w:val="a7"/>
    <w:uiPriority w:val="99"/>
    <w:semiHidden/>
    <w:unhideWhenUsed/>
    <w:rsid w:val="00C02354"/>
    <w:rPr>
      <w:sz w:val="18"/>
      <w:szCs w:val="18"/>
    </w:rPr>
  </w:style>
  <w:style w:type="paragraph" w:styleId="aff3">
    <w:name w:val="annotation text"/>
    <w:basedOn w:val="a6"/>
    <w:link w:val="aff4"/>
    <w:uiPriority w:val="99"/>
    <w:semiHidden/>
    <w:unhideWhenUsed/>
    <w:rsid w:val="00C02354"/>
    <w:pPr>
      <w:jc w:val="left"/>
    </w:pPr>
  </w:style>
  <w:style w:type="character" w:customStyle="1" w:styleId="aff4">
    <w:name w:val="註解文字 字元"/>
    <w:basedOn w:val="a7"/>
    <w:link w:val="aff3"/>
    <w:uiPriority w:val="99"/>
    <w:semiHidden/>
    <w:rsid w:val="00C02354"/>
    <w:rPr>
      <w:rFonts w:ascii="標楷體" w:eastAsia="標楷體"/>
      <w:kern w:val="2"/>
      <w:sz w:val="32"/>
    </w:rPr>
  </w:style>
  <w:style w:type="paragraph" w:styleId="aff5">
    <w:name w:val="annotation subject"/>
    <w:basedOn w:val="aff3"/>
    <w:next w:val="aff3"/>
    <w:link w:val="aff6"/>
    <w:uiPriority w:val="99"/>
    <w:semiHidden/>
    <w:unhideWhenUsed/>
    <w:rsid w:val="00C02354"/>
    <w:rPr>
      <w:b/>
      <w:bCs/>
    </w:rPr>
  </w:style>
  <w:style w:type="character" w:customStyle="1" w:styleId="aff6">
    <w:name w:val="註解主旨 字元"/>
    <w:basedOn w:val="aff4"/>
    <w:link w:val="aff5"/>
    <w:uiPriority w:val="99"/>
    <w:semiHidden/>
    <w:rsid w:val="00C02354"/>
    <w:rPr>
      <w:rFonts w:ascii="標楷體" w:eastAsia="標楷體"/>
      <w:b/>
      <w:bCs/>
      <w:kern w:val="2"/>
      <w:sz w:val="32"/>
    </w:rPr>
  </w:style>
  <w:style w:type="character" w:customStyle="1" w:styleId="acopre1">
    <w:name w:val="acopre1"/>
    <w:basedOn w:val="a7"/>
    <w:rsid w:val="001C72B2"/>
  </w:style>
  <w:style w:type="character" w:styleId="aff7">
    <w:name w:val="Emphasis"/>
    <w:basedOn w:val="a7"/>
    <w:uiPriority w:val="20"/>
    <w:qFormat/>
    <w:rsid w:val="001C72B2"/>
    <w:rPr>
      <w:i/>
      <w:iCs/>
    </w:rPr>
  </w:style>
  <w:style w:type="character" w:customStyle="1" w:styleId="UnresolvedMention">
    <w:name w:val="Unresolved Mention"/>
    <w:basedOn w:val="a7"/>
    <w:uiPriority w:val="99"/>
    <w:semiHidden/>
    <w:unhideWhenUsed/>
    <w:rsid w:val="00D25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418252836">
      <w:bodyDiv w:val="1"/>
      <w:marLeft w:val="0"/>
      <w:marRight w:val="0"/>
      <w:marTop w:val="0"/>
      <w:marBottom w:val="0"/>
      <w:divBdr>
        <w:top w:val="none" w:sz="0" w:space="0" w:color="auto"/>
        <w:left w:val="none" w:sz="0" w:space="0" w:color="auto"/>
        <w:bottom w:val="none" w:sz="0" w:space="0" w:color="auto"/>
        <w:right w:val="none" w:sz="0" w:space="0" w:color="auto"/>
      </w:divBdr>
      <w:divsChild>
        <w:div w:id="1528300401">
          <w:marLeft w:val="446"/>
          <w:marRight w:val="0"/>
          <w:marTop w:val="0"/>
          <w:marBottom w:val="0"/>
          <w:divBdr>
            <w:top w:val="none" w:sz="0" w:space="0" w:color="auto"/>
            <w:left w:val="none" w:sz="0" w:space="0" w:color="auto"/>
            <w:bottom w:val="none" w:sz="0" w:space="0" w:color="auto"/>
            <w:right w:val="none" w:sz="0" w:space="0" w:color="auto"/>
          </w:divBdr>
        </w:div>
      </w:divsChild>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80008015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9697128">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097097831">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169252043">
      <w:bodyDiv w:val="1"/>
      <w:marLeft w:val="0"/>
      <w:marRight w:val="0"/>
      <w:marTop w:val="0"/>
      <w:marBottom w:val="0"/>
      <w:divBdr>
        <w:top w:val="none" w:sz="0" w:space="0" w:color="auto"/>
        <w:left w:val="none" w:sz="0" w:space="0" w:color="auto"/>
        <w:bottom w:val="none" w:sz="0" w:space="0" w:color="auto"/>
        <w:right w:val="none" w:sz="0" w:space="0" w:color="auto"/>
      </w:divBdr>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28559640">
      <w:bodyDiv w:val="1"/>
      <w:marLeft w:val="0"/>
      <w:marRight w:val="0"/>
      <w:marTop w:val="0"/>
      <w:marBottom w:val="0"/>
      <w:divBdr>
        <w:top w:val="none" w:sz="0" w:space="0" w:color="auto"/>
        <w:left w:val="none" w:sz="0" w:space="0" w:color="auto"/>
        <w:bottom w:val="none" w:sz="0" w:space="0" w:color="auto"/>
        <w:right w:val="none" w:sz="0" w:space="0" w:color="auto"/>
      </w:divBdr>
      <w:divsChild>
        <w:div w:id="1797720307">
          <w:marLeft w:val="288"/>
          <w:marRight w:val="0"/>
          <w:marTop w:val="0"/>
          <w:marBottom w:val="0"/>
          <w:divBdr>
            <w:top w:val="none" w:sz="0" w:space="0" w:color="auto"/>
            <w:left w:val="none" w:sz="0" w:space="0" w:color="auto"/>
            <w:bottom w:val="none" w:sz="0" w:space="0" w:color="auto"/>
            <w:right w:val="none" w:sz="0" w:space="0" w:color="auto"/>
          </w:divBdr>
        </w:div>
      </w:divsChild>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1848059471">
      <w:bodyDiv w:val="1"/>
      <w:marLeft w:val="0"/>
      <w:marRight w:val="0"/>
      <w:marTop w:val="0"/>
      <w:marBottom w:val="0"/>
      <w:divBdr>
        <w:top w:val="none" w:sz="0" w:space="0" w:color="auto"/>
        <w:left w:val="none" w:sz="0" w:space="0" w:color="auto"/>
        <w:bottom w:val="none" w:sz="0" w:space="0" w:color="auto"/>
        <w:right w:val="none" w:sz="0" w:space="0" w:color="auto"/>
      </w:divBdr>
      <w:divsChild>
        <w:div w:id="2120686420">
          <w:marLeft w:val="446"/>
          <w:marRight w:val="0"/>
          <w:marTop w:val="120"/>
          <w:marBottom w:val="0"/>
          <w:divBdr>
            <w:top w:val="none" w:sz="0" w:space="0" w:color="auto"/>
            <w:left w:val="none" w:sz="0" w:space="0" w:color="auto"/>
            <w:bottom w:val="none" w:sz="0" w:space="0" w:color="auto"/>
            <w:right w:val="none" w:sz="0" w:space="0" w:color="auto"/>
          </w:divBdr>
        </w:div>
      </w:divsChild>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042507896">
      <w:bodyDiv w:val="1"/>
      <w:marLeft w:val="0"/>
      <w:marRight w:val="0"/>
      <w:marTop w:val="0"/>
      <w:marBottom w:val="0"/>
      <w:divBdr>
        <w:top w:val="none" w:sz="0" w:space="0" w:color="auto"/>
        <w:left w:val="none" w:sz="0" w:space="0" w:color="auto"/>
        <w:bottom w:val="none" w:sz="0" w:space="0" w:color="auto"/>
        <w:right w:val="none" w:sz="0" w:space="0" w:color="auto"/>
      </w:divBdr>
      <w:divsChild>
        <w:div w:id="1927348671">
          <w:marLeft w:val="288"/>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D58F-E05A-4F17-A6AA-C03E4505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9</Pages>
  <Words>717</Words>
  <Characters>4091</Characters>
  <Application>Microsoft Office Word</Application>
  <DocSecurity>0</DocSecurity>
  <Lines>34</Lines>
  <Paragraphs>9</Paragraphs>
  <ScaleCrop>false</ScaleCrop>
  <Company>cy</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8</cp:revision>
  <cp:lastPrinted>2021-06-28T03:52:00Z</cp:lastPrinted>
  <dcterms:created xsi:type="dcterms:W3CDTF">2021-07-15T06:07:00Z</dcterms:created>
  <dcterms:modified xsi:type="dcterms:W3CDTF">2021-08-02T04:01:00Z</dcterms:modified>
</cp:coreProperties>
</file>