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1D07EB">
      <w:pPr>
        <w:pStyle w:val="af2"/>
        <w:ind w:left="16" w:firstLine="1"/>
      </w:pPr>
      <w:r w:rsidRPr="004D141F">
        <w:rPr>
          <w:rFonts w:hint="eastAsia"/>
        </w:rPr>
        <w:t>調查</w:t>
      </w:r>
      <w:r w:rsidR="00555F1A">
        <w:rPr>
          <w:rFonts w:hint="eastAsia"/>
        </w:rPr>
        <w:t>報告</w:t>
      </w:r>
    </w:p>
    <w:p w:rsidR="00E25849" w:rsidRDefault="00E25849" w:rsidP="006E7344">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0D5820" w:rsidRPr="000D5820">
        <w:rPr>
          <w:rFonts w:hint="eastAsia"/>
        </w:rPr>
        <w:t>據訴</w:t>
      </w:r>
      <w:proofErr w:type="gramEnd"/>
      <w:r w:rsidR="000D5820" w:rsidRPr="000D5820">
        <w:rPr>
          <w:rFonts w:hint="eastAsia"/>
        </w:rPr>
        <w:t>，</w:t>
      </w:r>
      <w:r w:rsidR="000D5820">
        <w:rPr>
          <w:rFonts w:hint="eastAsia"/>
        </w:rPr>
        <w:t>其</w:t>
      </w:r>
      <w:r w:rsidR="000D5820" w:rsidRPr="000D5820">
        <w:rPr>
          <w:rFonts w:hint="eastAsia"/>
        </w:rPr>
        <w:t>居住房屋坐落新北市</w:t>
      </w:r>
      <w:r w:rsidR="002E3F46" w:rsidRPr="00777B73">
        <w:rPr>
          <w:rFonts w:hAnsi="標楷體" w:hint="eastAsia"/>
        </w:rPr>
        <w:t>○○</w:t>
      </w:r>
      <w:r w:rsidR="000D5820" w:rsidRPr="000D5820">
        <w:rPr>
          <w:rFonts w:hint="eastAsia"/>
        </w:rPr>
        <w:t>區</w:t>
      </w:r>
      <w:r w:rsidR="002E3F46" w:rsidRPr="00777B73">
        <w:rPr>
          <w:rFonts w:hAnsi="標楷體" w:hint="eastAsia"/>
        </w:rPr>
        <w:t>○○</w:t>
      </w:r>
      <w:r w:rsidR="000D5820" w:rsidRPr="000D5820">
        <w:rPr>
          <w:rFonts w:hint="eastAsia"/>
        </w:rPr>
        <w:t>段</w:t>
      </w:r>
      <w:r w:rsidR="002E3F46" w:rsidRPr="00777B73">
        <w:rPr>
          <w:rFonts w:hAnsi="標楷體" w:hint="eastAsia"/>
        </w:rPr>
        <w:t>○○○</w:t>
      </w:r>
      <w:r w:rsidR="000D5820" w:rsidRPr="000D5820">
        <w:rPr>
          <w:rFonts w:hint="eastAsia"/>
        </w:rPr>
        <w:t>等地號之土地，係為臺北市瑠公農田水利會所有，然該建物已設立門牌與戶籍、按年繳納房屋稅，並有裝設水電及繳納水電費用，應符合</w:t>
      </w:r>
      <w:r w:rsidR="000D5820">
        <w:rPr>
          <w:rFonts w:hint="eastAsia"/>
        </w:rPr>
        <w:t>「</w:t>
      </w:r>
      <w:r w:rsidR="000D5820" w:rsidRPr="000D5820">
        <w:rPr>
          <w:rFonts w:hint="eastAsia"/>
        </w:rPr>
        <w:t>農田水利會會有被占用之非事業用土地處理原則</w:t>
      </w:r>
      <w:r w:rsidR="000D5820">
        <w:rPr>
          <w:rFonts w:hint="eastAsia"/>
        </w:rPr>
        <w:t>」</w:t>
      </w:r>
      <w:r w:rsidR="000D5820" w:rsidRPr="000D5820">
        <w:rPr>
          <w:rFonts w:hint="eastAsia"/>
        </w:rPr>
        <w:t>第3點規定，建物所有人具優先購買土地之權利。然瑠公水利會於</w:t>
      </w:r>
      <w:r w:rsidR="001D07EB">
        <w:rPr>
          <w:rFonts w:hint="eastAsia"/>
        </w:rPr>
        <w:t>民國</w:t>
      </w:r>
      <w:r w:rsidR="000D5820" w:rsidRPr="000D5820">
        <w:rPr>
          <w:rFonts w:hint="eastAsia"/>
        </w:rPr>
        <w:t>100至101年間逕予公開標售及讓售，致</w:t>
      </w:r>
      <w:r w:rsidR="000D5820">
        <w:rPr>
          <w:rFonts w:hint="eastAsia"/>
        </w:rPr>
        <w:t>陳訴人</w:t>
      </w:r>
      <w:r w:rsidR="000D5820" w:rsidRPr="000D5820">
        <w:rPr>
          <w:rFonts w:hint="eastAsia"/>
        </w:rPr>
        <w:t>及祖母現遭訴拆屋還地、被迫搬遷</w:t>
      </w:r>
      <w:r w:rsidR="000D5820">
        <w:rPr>
          <w:rFonts w:hint="eastAsia"/>
        </w:rPr>
        <w:t>。究實情為何？相關標讓售程序有無遵循相關規定？有無人員涉違法失職，致人民權利遭受侵害？有深入瞭解之必要</w:t>
      </w:r>
      <w:r w:rsidR="000D5820" w:rsidRPr="000D5820">
        <w:rPr>
          <w:rFonts w:hint="eastAsia"/>
        </w:rPr>
        <w:t>案</w:t>
      </w:r>
      <w:r w:rsidR="000D5820">
        <w:rPr>
          <w:rFonts w:hint="eastAsia"/>
        </w:rPr>
        <w:t>。</w:t>
      </w:r>
    </w:p>
    <w:p w:rsidR="00ED0B41" w:rsidRPr="006838A6" w:rsidRDefault="00E7104D" w:rsidP="00ED0B41">
      <w:pPr>
        <w:pStyle w:val="1"/>
        <w:rPr>
          <w:color w:val="000000" w:themeColor="text1"/>
        </w:rPr>
      </w:pPr>
      <w:bookmarkStart w:id="25" w:name="_Toc524902730"/>
      <w:r>
        <w:rPr>
          <w:rFonts w:hint="eastAsia"/>
          <w:bCs w:val="0"/>
          <w:color w:val="000000" w:themeColor="text1"/>
        </w:rPr>
        <w:t>調查意見</w:t>
      </w:r>
      <w:r w:rsidR="00ED0B41" w:rsidRPr="003478F4">
        <w:rPr>
          <w:rFonts w:hint="eastAsia"/>
          <w:bCs w:val="0"/>
          <w:color w:val="000000" w:themeColor="text1"/>
        </w:rPr>
        <w:t>：</w:t>
      </w:r>
    </w:p>
    <w:p w:rsidR="006838A6" w:rsidRPr="003478F4" w:rsidRDefault="006838A6" w:rsidP="006838A6">
      <w:pPr>
        <w:pStyle w:val="10"/>
        <w:ind w:left="680" w:firstLine="680"/>
        <w:rPr>
          <w:color w:val="000000" w:themeColor="text1"/>
        </w:rPr>
      </w:pPr>
      <w:r w:rsidRPr="00213C9C">
        <w:rPr>
          <w:rFonts w:hint="eastAsia"/>
        </w:rPr>
        <w:t>本</w:t>
      </w:r>
      <w:r w:rsidRPr="009C7FF2">
        <w:rPr>
          <w:rFonts w:hint="eastAsia"/>
        </w:rPr>
        <w:t>案經調閱</w:t>
      </w:r>
      <w:r>
        <w:rPr>
          <w:rFonts w:hint="eastAsia"/>
        </w:rPr>
        <w:t>行政院農業委員會</w:t>
      </w:r>
      <w:r w:rsidRPr="009C7FF2">
        <w:rPr>
          <w:rFonts w:hint="eastAsia"/>
        </w:rPr>
        <w:t>（下稱</w:t>
      </w:r>
      <w:r>
        <w:rPr>
          <w:rFonts w:hint="eastAsia"/>
        </w:rPr>
        <w:t>農委會</w:t>
      </w:r>
      <w:r w:rsidRPr="009C7FF2">
        <w:rPr>
          <w:rFonts w:hint="eastAsia"/>
        </w:rPr>
        <w:t>）、</w:t>
      </w:r>
      <w:r>
        <w:rPr>
          <w:rFonts w:hint="eastAsia"/>
        </w:rPr>
        <w:t>新北市政府、</w:t>
      </w:r>
      <w:r w:rsidRPr="00B9090F">
        <w:rPr>
          <w:rFonts w:hint="eastAsia"/>
          <w:szCs w:val="32"/>
        </w:rPr>
        <w:t>新北市新店地政事務所</w:t>
      </w:r>
      <w:r>
        <w:rPr>
          <w:rFonts w:hint="eastAsia"/>
          <w:szCs w:val="32"/>
        </w:rPr>
        <w:t>（下稱新店地所）、臺北市政府</w:t>
      </w:r>
      <w:r w:rsidRPr="009C7FF2">
        <w:rPr>
          <w:rFonts w:hint="eastAsia"/>
        </w:rPr>
        <w:t>等機關卷證資料，</w:t>
      </w:r>
      <w:r>
        <w:rPr>
          <w:rFonts w:hint="eastAsia"/>
        </w:rPr>
        <w:t>並於民國(下同)1</w:t>
      </w:r>
      <w:r>
        <w:t>10</w:t>
      </w:r>
      <w:r>
        <w:rPr>
          <w:rFonts w:hint="eastAsia"/>
        </w:rPr>
        <w:t>年4月28日詢問農委會農業水利署、</w:t>
      </w:r>
      <w:r w:rsidR="00D31863">
        <w:rPr>
          <w:rFonts w:hint="eastAsia"/>
        </w:rPr>
        <w:t>臺北市瑠公農田水利會（下稱</w:t>
      </w:r>
      <w:r w:rsidRPr="006A0F05">
        <w:rPr>
          <w:rFonts w:hint="eastAsia"/>
        </w:rPr>
        <w:t>瑠公水利會</w:t>
      </w:r>
      <w:r w:rsidR="00D31863">
        <w:rPr>
          <w:rFonts w:hint="eastAsia"/>
        </w:rPr>
        <w:t>）</w:t>
      </w:r>
      <w:r>
        <w:rPr>
          <w:rFonts w:hint="eastAsia"/>
        </w:rPr>
        <w:t>相關</w:t>
      </w:r>
      <w:r w:rsidR="008025DB">
        <w:rPr>
          <w:rFonts w:hint="eastAsia"/>
        </w:rPr>
        <w:t>機關</w:t>
      </w:r>
      <w:r>
        <w:rPr>
          <w:rFonts w:hint="eastAsia"/>
        </w:rPr>
        <w:t>主管及承辦人員，</w:t>
      </w:r>
      <w:r w:rsidR="008025DB">
        <w:rPr>
          <w:rFonts w:hint="eastAsia"/>
        </w:rPr>
        <w:t>業經調查竣事。茲</w:t>
      </w:r>
      <w:proofErr w:type="gramStart"/>
      <w:r w:rsidR="008025DB" w:rsidRPr="00F86640">
        <w:t>臚</w:t>
      </w:r>
      <w:proofErr w:type="gramEnd"/>
      <w:r w:rsidR="008025DB" w:rsidRPr="00F86640">
        <w:t>列調查意見如下</w:t>
      </w:r>
      <w:r w:rsidR="008025DB">
        <w:rPr>
          <w:rFonts w:hint="eastAsia"/>
        </w:rPr>
        <w:t>：</w:t>
      </w:r>
    </w:p>
    <w:p w:rsidR="00ED0B41" w:rsidRPr="00D93950" w:rsidRDefault="0092560B" w:rsidP="00ED0B41">
      <w:pPr>
        <w:pStyle w:val="2"/>
        <w:ind w:left="1020" w:hanging="680"/>
        <w:rPr>
          <w:b/>
          <w:color w:val="000000" w:themeColor="text1"/>
        </w:rPr>
      </w:pPr>
      <w:r w:rsidRPr="0092560B">
        <w:rPr>
          <w:rFonts w:hint="eastAsia"/>
          <w:b/>
        </w:rPr>
        <w:t>農田水利會組織通則第4條規定，於</w:t>
      </w:r>
      <w:r w:rsidRPr="0092560B">
        <w:rPr>
          <w:b/>
        </w:rPr>
        <w:t>82</w:t>
      </w:r>
      <w:r w:rsidRPr="0092560B">
        <w:rPr>
          <w:rFonts w:hint="eastAsia"/>
          <w:b/>
        </w:rPr>
        <w:t>年</w:t>
      </w:r>
      <w:r w:rsidRPr="0092560B">
        <w:rPr>
          <w:b/>
        </w:rPr>
        <w:t>2</w:t>
      </w:r>
      <w:r w:rsidRPr="0092560B">
        <w:rPr>
          <w:rFonts w:hint="eastAsia"/>
          <w:b/>
        </w:rPr>
        <w:t>月</w:t>
      </w:r>
      <w:r w:rsidRPr="0092560B">
        <w:rPr>
          <w:b/>
        </w:rPr>
        <w:t>3</w:t>
      </w:r>
      <w:r w:rsidRPr="0092560B">
        <w:rPr>
          <w:rFonts w:hint="eastAsia"/>
          <w:b/>
        </w:rPr>
        <w:t>日修正公布後，直轄市區域內的農田水利會由直轄市政府主管，故瑠公水利會之主管機關原為臺北市政府，</w:t>
      </w:r>
      <w:r w:rsidR="007A2F27">
        <w:rPr>
          <w:rFonts w:hint="eastAsia"/>
          <w:b/>
        </w:rPr>
        <w:t>該會</w:t>
      </w:r>
      <w:r w:rsidRPr="0092560B">
        <w:rPr>
          <w:rFonts w:hint="eastAsia"/>
          <w:b/>
        </w:rPr>
        <w:t>雖於</w:t>
      </w:r>
      <w:r w:rsidRPr="0092560B">
        <w:rPr>
          <w:b/>
        </w:rPr>
        <w:t>101</w:t>
      </w:r>
      <w:r w:rsidRPr="0092560B">
        <w:rPr>
          <w:rFonts w:hint="eastAsia"/>
          <w:b/>
        </w:rPr>
        <w:t>年</w:t>
      </w:r>
      <w:r w:rsidRPr="0092560B">
        <w:rPr>
          <w:b/>
        </w:rPr>
        <w:t>2</w:t>
      </w:r>
      <w:r w:rsidRPr="0092560B">
        <w:rPr>
          <w:rFonts w:hint="eastAsia"/>
          <w:b/>
        </w:rPr>
        <w:t>月</w:t>
      </w:r>
      <w:r w:rsidRPr="0092560B">
        <w:rPr>
          <w:b/>
        </w:rPr>
        <w:t>1</w:t>
      </w:r>
      <w:r w:rsidRPr="0092560B">
        <w:rPr>
          <w:rFonts w:hint="eastAsia"/>
          <w:b/>
        </w:rPr>
        <w:t>日改由農委會主管，惟依農田水利會組織通則第</w:t>
      </w:r>
      <w:r w:rsidRPr="0092560B">
        <w:rPr>
          <w:b/>
        </w:rPr>
        <w:t>35</w:t>
      </w:r>
      <w:r w:rsidRPr="0092560B">
        <w:rPr>
          <w:rFonts w:hint="eastAsia"/>
          <w:b/>
        </w:rPr>
        <w:t>條第</w:t>
      </w:r>
      <w:r w:rsidRPr="0092560B">
        <w:rPr>
          <w:b/>
        </w:rPr>
        <w:t>2</w:t>
      </w:r>
      <w:r w:rsidRPr="0092560B">
        <w:rPr>
          <w:rFonts w:hint="eastAsia"/>
          <w:b/>
        </w:rPr>
        <w:t>項規定，關於不動產占用處理之規定，仍應繼續適用臺北市政府訂定之「臺北市農田水利會不動產處理要點」規定，迄至1</w:t>
      </w:r>
      <w:r w:rsidRPr="0092560B">
        <w:rPr>
          <w:b/>
        </w:rPr>
        <w:t>03</w:t>
      </w:r>
      <w:r w:rsidRPr="0092560B">
        <w:rPr>
          <w:rFonts w:hint="eastAsia"/>
          <w:b/>
        </w:rPr>
        <w:t>年5月3</w:t>
      </w:r>
      <w:r w:rsidRPr="0092560B">
        <w:rPr>
          <w:b/>
        </w:rPr>
        <w:t>1</w:t>
      </w:r>
      <w:r w:rsidRPr="0092560B">
        <w:rPr>
          <w:rFonts w:hint="eastAsia"/>
          <w:b/>
        </w:rPr>
        <w:t>日止。</w:t>
      </w:r>
      <w:r w:rsidR="007A2F27">
        <w:rPr>
          <w:rFonts w:hint="eastAsia"/>
          <w:b/>
        </w:rPr>
        <w:t>該會</w:t>
      </w:r>
      <w:r w:rsidR="00980171">
        <w:rPr>
          <w:rFonts w:hint="eastAsia"/>
          <w:b/>
        </w:rPr>
        <w:t>於</w:t>
      </w:r>
      <w:r w:rsidRPr="0092560B">
        <w:rPr>
          <w:rFonts w:hint="eastAsia"/>
          <w:b/>
          <w:color w:val="000000" w:themeColor="text1"/>
        </w:rPr>
        <w:t>100年9月22日、</w:t>
      </w:r>
      <w:r w:rsidRPr="0092560B">
        <w:rPr>
          <w:rFonts w:hint="eastAsia"/>
          <w:b/>
        </w:rPr>
        <w:t>101年2月17日受理鄰地所有權人申請，</w:t>
      </w:r>
      <w:r w:rsidR="003A34BC" w:rsidRPr="0092560B">
        <w:rPr>
          <w:rFonts w:hint="eastAsia"/>
          <w:b/>
        </w:rPr>
        <w:t>依當時法令規定</w:t>
      </w:r>
      <w:r w:rsidR="0017445C">
        <w:rPr>
          <w:rFonts w:hint="eastAsia"/>
          <w:b/>
        </w:rPr>
        <w:t>辦理</w:t>
      </w:r>
      <w:r w:rsidR="00E94FC3" w:rsidRPr="00E94FC3">
        <w:rPr>
          <w:rFonts w:hint="eastAsia"/>
          <w:b/>
        </w:rPr>
        <w:t>新北市</w:t>
      </w:r>
      <w:r w:rsidR="00A07489">
        <w:rPr>
          <w:rFonts w:hAnsi="標楷體" w:hint="eastAsia"/>
          <w:b/>
        </w:rPr>
        <w:t>○○</w:t>
      </w:r>
      <w:r w:rsidR="00E94FC3" w:rsidRPr="00E94FC3">
        <w:rPr>
          <w:rFonts w:hint="eastAsia"/>
          <w:b/>
        </w:rPr>
        <w:t>區</w:t>
      </w:r>
      <w:r w:rsidR="00A07489">
        <w:rPr>
          <w:rFonts w:hAnsi="標楷體" w:hint="eastAsia"/>
          <w:b/>
        </w:rPr>
        <w:t>○○</w:t>
      </w:r>
      <w:r w:rsidR="00E94FC3" w:rsidRPr="00E94FC3">
        <w:rPr>
          <w:rFonts w:hint="eastAsia"/>
          <w:b/>
        </w:rPr>
        <w:t>段</w:t>
      </w:r>
      <w:r w:rsidR="00A07489">
        <w:rPr>
          <w:rFonts w:hAnsi="標楷體" w:hint="eastAsia"/>
          <w:b/>
        </w:rPr>
        <w:t>○</w:t>
      </w:r>
      <w:r w:rsidR="00A07489">
        <w:rPr>
          <w:rFonts w:hAnsi="標楷體" w:hint="eastAsia"/>
          <w:b/>
        </w:rPr>
        <w:lastRenderedPageBreak/>
        <w:t>○○</w:t>
      </w:r>
      <w:r w:rsidR="00E94FC3" w:rsidRPr="00E94FC3">
        <w:rPr>
          <w:rFonts w:hint="eastAsia"/>
          <w:b/>
        </w:rPr>
        <w:t>、</w:t>
      </w:r>
      <w:r w:rsidR="00A07489">
        <w:rPr>
          <w:rFonts w:hAnsi="標楷體" w:hint="eastAsia"/>
          <w:b/>
        </w:rPr>
        <w:t>○○○</w:t>
      </w:r>
      <w:r w:rsidR="00E94FC3" w:rsidRPr="00E94FC3">
        <w:rPr>
          <w:rFonts w:hint="eastAsia"/>
          <w:b/>
        </w:rPr>
        <w:t>、</w:t>
      </w:r>
      <w:r w:rsidR="00A07489">
        <w:rPr>
          <w:rFonts w:hAnsi="標楷體" w:hint="eastAsia"/>
          <w:b/>
        </w:rPr>
        <w:t>○○○</w:t>
      </w:r>
      <w:r w:rsidR="00E94FC3" w:rsidRPr="00E94FC3">
        <w:rPr>
          <w:rFonts w:hint="eastAsia"/>
          <w:b/>
        </w:rPr>
        <w:t>-</w:t>
      </w:r>
      <w:r w:rsidR="00A07489">
        <w:rPr>
          <w:rFonts w:hAnsi="標楷體" w:hint="eastAsia"/>
          <w:b/>
        </w:rPr>
        <w:t>○</w:t>
      </w:r>
      <w:r w:rsidR="00E94FC3" w:rsidRPr="00E94FC3">
        <w:rPr>
          <w:rFonts w:hint="eastAsia"/>
          <w:b/>
        </w:rPr>
        <w:t>、</w:t>
      </w:r>
      <w:r w:rsidR="00A07489">
        <w:rPr>
          <w:rFonts w:hAnsi="標楷體" w:hint="eastAsia"/>
          <w:b/>
        </w:rPr>
        <w:t>○○○</w:t>
      </w:r>
      <w:r w:rsidR="00E94FC3">
        <w:rPr>
          <w:rFonts w:hint="eastAsia"/>
          <w:b/>
        </w:rPr>
        <w:t>、</w:t>
      </w:r>
      <w:r w:rsidR="00A07489">
        <w:rPr>
          <w:rFonts w:hAnsi="標楷體" w:hint="eastAsia"/>
          <w:b/>
        </w:rPr>
        <w:t>○○○</w:t>
      </w:r>
      <w:r w:rsidR="00E94FC3" w:rsidRPr="00E94FC3">
        <w:rPr>
          <w:rFonts w:hint="eastAsia"/>
          <w:b/>
        </w:rPr>
        <w:t>-</w:t>
      </w:r>
      <w:r w:rsidR="00A07489">
        <w:rPr>
          <w:rFonts w:hAnsi="標楷體" w:hint="eastAsia"/>
          <w:b/>
        </w:rPr>
        <w:t>○</w:t>
      </w:r>
      <w:r w:rsidR="00E94FC3" w:rsidRPr="00E94FC3">
        <w:rPr>
          <w:rFonts w:hint="eastAsia"/>
          <w:b/>
        </w:rPr>
        <w:t>地號等</w:t>
      </w:r>
      <w:r w:rsidR="00E94FC3">
        <w:rPr>
          <w:b/>
        </w:rPr>
        <w:t>5</w:t>
      </w:r>
      <w:r w:rsidR="00E94FC3" w:rsidRPr="00E94FC3">
        <w:rPr>
          <w:rFonts w:hint="eastAsia"/>
          <w:b/>
        </w:rPr>
        <w:t>筆</w:t>
      </w:r>
      <w:r w:rsidR="00E94FC3">
        <w:rPr>
          <w:rFonts w:hint="eastAsia"/>
          <w:b/>
        </w:rPr>
        <w:t>土</w:t>
      </w:r>
      <w:r w:rsidR="00E94FC3" w:rsidRPr="00E94FC3">
        <w:rPr>
          <w:rFonts w:hint="eastAsia"/>
          <w:b/>
        </w:rPr>
        <w:t>地</w:t>
      </w:r>
      <w:r w:rsidR="00980171">
        <w:rPr>
          <w:rFonts w:hint="eastAsia"/>
          <w:b/>
        </w:rPr>
        <w:t>處分事宜</w:t>
      </w:r>
      <w:r w:rsidRPr="0092560B">
        <w:rPr>
          <w:rFonts w:hint="eastAsia"/>
          <w:b/>
        </w:rPr>
        <w:t>，尚非無據。</w:t>
      </w:r>
      <w:r w:rsidR="00BC0F69" w:rsidRPr="00D93950">
        <w:rPr>
          <w:rFonts w:hint="eastAsia"/>
          <w:b/>
        </w:rPr>
        <w:t>惟</w:t>
      </w:r>
      <w:r w:rsidR="00ED0283">
        <w:rPr>
          <w:rFonts w:hint="eastAsia"/>
          <w:b/>
        </w:rPr>
        <w:t>上開</w:t>
      </w:r>
      <w:r w:rsidR="00BC0F69" w:rsidRPr="00D93950">
        <w:rPr>
          <w:rFonts w:hint="eastAsia"/>
          <w:b/>
        </w:rPr>
        <w:t>土地出售後，</w:t>
      </w:r>
      <w:proofErr w:type="gramStart"/>
      <w:r w:rsidR="00BC0F69" w:rsidRPr="00D93950">
        <w:rPr>
          <w:rFonts w:hint="eastAsia"/>
          <w:b/>
        </w:rPr>
        <w:t>遭訴請</w:t>
      </w:r>
      <w:proofErr w:type="gramEnd"/>
      <w:r w:rsidR="00BC0F69" w:rsidRPr="00D93950">
        <w:rPr>
          <w:rFonts w:hint="eastAsia"/>
          <w:b/>
        </w:rPr>
        <w:t>拆屋還地，是否已違法侵害陳訴人受憲法保障之生存權、財產權與居住自由，非無疑義。另</w:t>
      </w:r>
      <w:r w:rsidR="00ED0283">
        <w:rPr>
          <w:rFonts w:hint="eastAsia"/>
          <w:b/>
        </w:rPr>
        <w:t>該等土地如涉及都市計畫變更，</w:t>
      </w:r>
      <w:r w:rsidR="004306D4">
        <w:rPr>
          <w:rFonts w:hint="eastAsia"/>
          <w:b/>
        </w:rPr>
        <w:t>參照</w:t>
      </w:r>
      <w:r w:rsidR="00BC0F69" w:rsidRPr="00D93950">
        <w:rPr>
          <w:rFonts w:hint="eastAsia"/>
          <w:b/>
          <w:color w:val="000000" w:themeColor="text1"/>
        </w:rPr>
        <w:t>司法院釋字第709號解釋意旨，</w:t>
      </w:r>
      <w:r w:rsidR="00BC0F69" w:rsidRPr="00D93950">
        <w:rPr>
          <w:rFonts w:hint="eastAsia"/>
          <w:b/>
        </w:rPr>
        <w:t>本質上係屬國家或地方自治團體之公共事務，</w:t>
      </w:r>
      <w:r w:rsidR="00492E38">
        <w:rPr>
          <w:rFonts w:hint="eastAsia"/>
          <w:b/>
        </w:rPr>
        <w:t>都市計畫主管機關</w:t>
      </w:r>
      <w:r w:rsidR="00BC0F69" w:rsidRPr="00D93950">
        <w:rPr>
          <w:rFonts w:hint="eastAsia"/>
          <w:b/>
        </w:rPr>
        <w:t>亦應</w:t>
      </w:r>
      <w:r w:rsidR="004306D4">
        <w:rPr>
          <w:rFonts w:hint="eastAsia"/>
          <w:b/>
        </w:rPr>
        <w:t>依</w:t>
      </w:r>
      <w:r w:rsidR="00BC0F69" w:rsidRPr="00D93950">
        <w:rPr>
          <w:rFonts w:hint="eastAsia"/>
          <w:b/>
        </w:rPr>
        <w:t>兩公約關於「適當住房權」、「適足居住權」之規定，而為必要之監督及審查決定，</w:t>
      </w:r>
      <w:proofErr w:type="gramStart"/>
      <w:r w:rsidR="00BC0F69" w:rsidRPr="00D93950">
        <w:rPr>
          <w:rFonts w:hint="eastAsia"/>
          <w:b/>
        </w:rPr>
        <w:t>始無違於</w:t>
      </w:r>
      <w:proofErr w:type="gramEnd"/>
      <w:r w:rsidR="00BC0F69" w:rsidRPr="00D93950">
        <w:rPr>
          <w:rFonts w:hint="eastAsia"/>
          <w:b/>
        </w:rPr>
        <w:t>憲法保障人民財產權及居住自由之意旨。</w:t>
      </w:r>
    </w:p>
    <w:p w:rsidR="00C919C9" w:rsidRPr="00D43E27" w:rsidRDefault="00D43E27" w:rsidP="00FE3C7A">
      <w:pPr>
        <w:pStyle w:val="3"/>
        <w:rPr>
          <w:color w:val="000000" w:themeColor="text1"/>
        </w:rPr>
      </w:pPr>
      <w:r>
        <w:rPr>
          <w:rFonts w:hint="eastAsia"/>
        </w:rPr>
        <w:t>按</w:t>
      </w:r>
      <w:r w:rsidR="00C919C9">
        <w:rPr>
          <w:rFonts w:hint="eastAsia"/>
        </w:rPr>
        <w:t>「</w:t>
      </w:r>
      <w:r w:rsidR="00C919C9" w:rsidRPr="00AB7052">
        <w:rPr>
          <w:rFonts w:hint="eastAsia"/>
        </w:rPr>
        <w:t>主管機關得視地方區域之需要，核准設立農田水利會，秉承政府推行農田灌溉事業。前項農田水利會為公法人，其組織通則另定之。</w:t>
      </w:r>
      <w:r w:rsidR="00C919C9">
        <w:rPr>
          <w:rFonts w:hint="eastAsia"/>
        </w:rPr>
        <w:t>」</w:t>
      </w:r>
      <w:r>
        <w:rPr>
          <w:rFonts w:hint="eastAsia"/>
        </w:rPr>
        <w:t>水利法第12條定有明文。又</w:t>
      </w:r>
      <w:r w:rsidR="00C919C9" w:rsidRPr="00AB7052">
        <w:rPr>
          <w:rFonts w:hint="eastAsia"/>
        </w:rPr>
        <w:t>農田水利會組織通則</w:t>
      </w:r>
      <w:r w:rsidR="00C919C9">
        <w:rPr>
          <w:rFonts w:hint="eastAsia"/>
        </w:rPr>
        <w:t>第1條</w:t>
      </w:r>
      <w:r>
        <w:rPr>
          <w:rFonts w:hint="eastAsia"/>
        </w:rPr>
        <w:t>規定</w:t>
      </w:r>
      <w:r w:rsidR="00C919C9">
        <w:rPr>
          <w:rFonts w:hint="eastAsia"/>
        </w:rPr>
        <w:t>：「</w:t>
      </w:r>
      <w:r w:rsidR="00C919C9" w:rsidRPr="00AB7052">
        <w:rPr>
          <w:rFonts w:hint="eastAsia"/>
        </w:rPr>
        <w:t>農田水利會以秉承政府推行農田水利事業為宗旨。農田水利會為公法人。</w:t>
      </w:r>
      <w:r w:rsidR="00C919C9">
        <w:rPr>
          <w:rFonts w:hint="eastAsia"/>
        </w:rPr>
        <w:t>」第35條</w:t>
      </w:r>
      <w:r>
        <w:rPr>
          <w:rFonts w:hint="eastAsia"/>
        </w:rPr>
        <w:t>規定</w:t>
      </w:r>
      <w:r w:rsidR="00C919C9">
        <w:rPr>
          <w:rFonts w:hint="eastAsia"/>
        </w:rPr>
        <w:t>：「</w:t>
      </w:r>
      <w:r w:rsidR="00C919C9" w:rsidRPr="00902C30">
        <w:rPr>
          <w:rFonts w:hint="eastAsia"/>
        </w:rPr>
        <w:t>農田水利會之業務，應受主管機關之輔導、監督；其輔導、監督及其他應遵行事項之辦法，由主管機關定之。</w:t>
      </w:r>
      <w:r w:rsidR="00C919C9">
        <w:rPr>
          <w:rFonts w:hint="eastAsia"/>
        </w:rPr>
        <w:t>」故</w:t>
      </w:r>
      <w:r>
        <w:rPr>
          <w:rFonts w:hint="eastAsia"/>
        </w:rPr>
        <w:t>我國</w:t>
      </w:r>
      <w:r w:rsidR="00710852" w:rsidRPr="00AB7052">
        <w:rPr>
          <w:rFonts w:hint="eastAsia"/>
        </w:rPr>
        <w:t>核准設立</w:t>
      </w:r>
      <w:r w:rsidR="00710852">
        <w:rPr>
          <w:rFonts w:hint="eastAsia"/>
        </w:rPr>
        <w:t>之</w:t>
      </w:r>
      <w:r w:rsidR="00C919C9">
        <w:rPr>
          <w:rFonts w:hint="eastAsia"/>
        </w:rPr>
        <w:t>農田水利會</w:t>
      </w:r>
      <w:r w:rsidR="00710852">
        <w:rPr>
          <w:rFonts w:hint="eastAsia"/>
        </w:rPr>
        <w:t>，其</w:t>
      </w:r>
      <w:r w:rsidR="00C80803">
        <w:rPr>
          <w:rFonts w:hint="eastAsia"/>
        </w:rPr>
        <w:t>性質</w:t>
      </w:r>
      <w:r w:rsidR="00C919C9">
        <w:rPr>
          <w:rFonts w:hint="eastAsia"/>
        </w:rPr>
        <w:t>為公法人，並</w:t>
      </w:r>
      <w:r>
        <w:rPr>
          <w:rFonts w:hint="eastAsia"/>
        </w:rPr>
        <w:t>應</w:t>
      </w:r>
      <w:r w:rsidR="00C919C9">
        <w:rPr>
          <w:rFonts w:hint="eastAsia"/>
        </w:rPr>
        <w:t>受</w:t>
      </w:r>
      <w:r w:rsidR="00C919C9" w:rsidRPr="00902C30">
        <w:rPr>
          <w:rFonts w:hint="eastAsia"/>
        </w:rPr>
        <w:t>主管機關之輔導、監督</w:t>
      </w:r>
      <w:r w:rsidR="00C919C9" w:rsidRPr="003478F4">
        <w:t>。</w:t>
      </w:r>
    </w:p>
    <w:p w:rsidR="00C80803" w:rsidRPr="00C80803" w:rsidRDefault="00D43E27" w:rsidP="00862488">
      <w:pPr>
        <w:pStyle w:val="3"/>
      </w:pPr>
      <w:r>
        <w:rPr>
          <w:rFonts w:hint="eastAsia"/>
        </w:rPr>
        <w:t>又按</w:t>
      </w:r>
      <w:r w:rsidR="00C80803">
        <w:t>82</w:t>
      </w:r>
      <w:r w:rsidR="00C80803" w:rsidRPr="00C919C9">
        <w:rPr>
          <w:rFonts w:hint="eastAsia"/>
        </w:rPr>
        <w:t>年</w:t>
      </w:r>
      <w:r w:rsidR="00C80803">
        <w:t>2</w:t>
      </w:r>
      <w:r w:rsidR="00C80803" w:rsidRPr="00C919C9">
        <w:rPr>
          <w:rFonts w:hint="eastAsia"/>
        </w:rPr>
        <w:t>月</w:t>
      </w:r>
      <w:r w:rsidR="00C80803">
        <w:t>3</w:t>
      </w:r>
      <w:r w:rsidR="00C80803" w:rsidRPr="00C919C9">
        <w:rPr>
          <w:rFonts w:hint="eastAsia"/>
        </w:rPr>
        <w:t>日修正</w:t>
      </w:r>
      <w:r w:rsidR="00710852" w:rsidRPr="002C1893">
        <w:rPr>
          <w:rFonts w:hint="eastAsia"/>
        </w:rPr>
        <w:t>公布</w:t>
      </w:r>
      <w:r w:rsidR="00C80803">
        <w:rPr>
          <w:rFonts w:hint="eastAsia"/>
        </w:rPr>
        <w:t>之</w:t>
      </w:r>
      <w:r w:rsidR="00C80803" w:rsidRPr="00AB7052">
        <w:rPr>
          <w:rFonts w:hint="eastAsia"/>
        </w:rPr>
        <w:t>農田水利會組織通則</w:t>
      </w:r>
      <w:r w:rsidR="00C919C9">
        <w:rPr>
          <w:rFonts w:hint="eastAsia"/>
        </w:rPr>
        <w:t>第4條</w:t>
      </w:r>
      <w:r w:rsidR="007772FB">
        <w:rPr>
          <w:rFonts w:hint="eastAsia"/>
        </w:rPr>
        <w:t>規定，</w:t>
      </w:r>
      <w:r>
        <w:rPr>
          <w:rFonts w:hint="eastAsia"/>
        </w:rPr>
        <w:t>農田水利會</w:t>
      </w:r>
      <w:r w:rsidR="00C919C9" w:rsidRPr="00C919C9">
        <w:rPr>
          <w:rFonts w:hint="eastAsia"/>
        </w:rPr>
        <w:t>主管機關</w:t>
      </w:r>
      <w:r w:rsidR="00C80803">
        <w:rPr>
          <w:rFonts w:hint="eastAsia"/>
        </w:rPr>
        <w:t>，</w:t>
      </w:r>
      <w:r w:rsidR="00C919C9" w:rsidRPr="00C919C9">
        <w:rPr>
          <w:rFonts w:hint="eastAsia"/>
        </w:rPr>
        <w:t>在中央為農委會；在省（市）為省（市）政府；在縣（市）為縣（市）政府。</w:t>
      </w:r>
      <w:r>
        <w:rPr>
          <w:rFonts w:hint="eastAsia"/>
        </w:rPr>
        <w:t>至</w:t>
      </w:r>
      <w:r w:rsidRPr="007772FB">
        <w:t>8</w:t>
      </w:r>
      <w:r>
        <w:t>7</w:t>
      </w:r>
      <w:r w:rsidRPr="007772FB">
        <w:t>年12月21日</w:t>
      </w:r>
      <w:r>
        <w:rPr>
          <w:rFonts w:hint="eastAsia"/>
        </w:rPr>
        <w:t>因</w:t>
      </w:r>
      <w:r w:rsidR="007772FB" w:rsidRPr="007772FB">
        <w:t>臺灣省政府功能業務與組織調整</w:t>
      </w:r>
      <w:r w:rsidR="00710852">
        <w:rPr>
          <w:rFonts w:hint="eastAsia"/>
        </w:rPr>
        <w:t>，該條文於</w:t>
      </w:r>
      <w:r w:rsidR="007772FB">
        <w:t>89</w:t>
      </w:r>
      <w:r w:rsidR="007772FB" w:rsidRPr="00C919C9">
        <w:rPr>
          <w:rFonts w:hint="eastAsia"/>
        </w:rPr>
        <w:t>年</w:t>
      </w:r>
      <w:r w:rsidR="007772FB">
        <w:t>5</w:t>
      </w:r>
      <w:r w:rsidR="007772FB" w:rsidRPr="00C919C9">
        <w:rPr>
          <w:rFonts w:hint="eastAsia"/>
        </w:rPr>
        <w:t>月</w:t>
      </w:r>
      <w:r w:rsidR="007772FB">
        <w:t>17</w:t>
      </w:r>
      <w:r w:rsidR="007772FB" w:rsidRPr="00C919C9">
        <w:rPr>
          <w:rFonts w:hint="eastAsia"/>
        </w:rPr>
        <w:t>日</w:t>
      </w:r>
      <w:r w:rsidR="00710852">
        <w:rPr>
          <w:rFonts w:hint="eastAsia"/>
        </w:rPr>
        <w:t>配合</w:t>
      </w:r>
      <w:r w:rsidR="007772FB" w:rsidRPr="00C919C9">
        <w:rPr>
          <w:rFonts w:hint="eastAsia"/>
        </w:rPr>
        <w:t>修正</w:t>
      </w:r>
      <w:r w:rsidR="00C80803" w:rsidRPr="00C919C9">
        <w:rPr>
          <w:rFonts w:hint="eastAsia"/>
        </w:rPr>
        <w:t>主管機關</w:t>
      </w:r>
      <w:r w:rsidR="00C80803">
        <w:rPr>
          <w:rFonts w:hint="eastAsia"/>
        </w:rPr>
        <w:t>，</w:t>
      </w:r>
      <w:r w:rsidR="007772FB">
        <w:rPr>
          <w:rFonts w:hint="eastAsia"/>
        </w:rPr>
        <w:t>在中央為農委會；在直轄市為直轄市政府；在縣（市）為縣（市）政府。</w:t>
      </w:r>
      <w:proofErr w:type="gramStart"/>
      <w:r w:rsidR="00C80803">
        <w:rPr>
          <w:rFonts w:hint="eastAsia"/>
        </w:rPr>
        <w:t>嗣</w:t>
      </w:r>
      <w:proofErr w:type="gramEnd"/>
      <w:r w:rsidR="00C80803" w:rsidRPr="00C80803">
        <w:rPr>
          <w:rFonts w:hint="eastAsia"/>
        </w:rPr>
        <w:t>為落實政府組織改造精神，簡化層級，統一監督體制，考慮實際業務需要，提昇行政效率，</w:t>
      </w:r>
      <w:proofErr w:type="gramStart"/>
      <w:r w:rsidR="00C80803" w:rsidRPr="00C80803">
        <w:rPr>
          <w:rFonts w:hint="eastAsia"/>
        </w:rPr>
        <w:t>爰</w:t>
      </w:r>
      <w:proofErr w:type="gramEnd"/>
      <w:r w:rsidR="00C80803" w:rsidRPr="00C80803">
        <w:rPr>
          <w:rFonts w:hint="eastAsia"/>
        </w:rPr>
        <w:t>將農田水利會主管機關予以統一</w:t>
      </w:r>
      <w:r w:rsidR="00C80803">
        <w:rPr>
          <w:rFonts w:hint="eastAsia"/>
        </w:rPr>
        <w:t>，</w:t>
      </w:r>
      <w:r w:rsidR="00710852">
        <w:rPr>
          <w:rFonts w:hint="eastAsia"/>
        </w:rPr>
        <w:t>於</w:t>
      </w:r>
      <w:r w:rsidR="00C80803" w:rsidRPr="00C80803">
        <w:rPr>
          <w:rFonts w:hint="eastAsia"/>
        </w:rPr>
        <w:t>90年6月20日</w:t>
      </w:r>
      <w:r w:rsidR="00C80803">
        <w:rPr>
          <w:rFonts w:hint="eastAsia"/>
        </w:rPr>
        <w:t>再次</w:t>
      </w:r>
      <w:r w:rsidR="00C80803" w:rsidRPr="00C80803">
        <w:rPr>
          <w:rFonts w:hint="eastAsia"/>
        </w:rPr>
        <w:t>修正主管機關</w:t>
      </w:r>
      <w:r w:rsidR="0015096E">
        <w:rPr>
          <w:rFonts w:hint="eastAsia"/>
        </w:rPr>
        <w:t>，</w:t>
      </w:r>
      <w:r w:rsidR="00C80803" w:rsidRPr="00C80803">
        <w:rPr>
          <w:rFonts w:hint="eastAsia"/>
        </w:rPr>
        <w:t>在中央為農</w:t>
      </w:r>
      <w:r w:rsidR="00C80803" w:rsidRPr="00C80803">
        <w:rPr>
          <w:rFonts w:hint="eastAsia"/>
        </w:rPr>
        <w:lastRenderedPageBreak/>
        <w:t>委會；在直轄市為直轄市政府。</w:t>
      </w:r>
      <w:r w:rsidR="00710852">
        <w:rPr>
          <w:rFonts w:hint="eastAsia"/>
        </w:rPr>
        <w:t>故</w:t>
      </w:r>
      <w:r w:rsidR="001350D2" w:rsidRPr="001350D2">
        <w:rPr>
          <w:rFonts w:hint="eastAsia"/>
        </w:rPr>
        <w:t>直轄市區域內的農田水利會由直轄市政府主管，</w:t>
      </w:r>
      <w:r w:rsidR="001350D2" w:rsidRPr="00D43E27">
        <w:rPr>
          <w:rFonts w:hint="eastAsia"/>
        </w:rPr>
        <w:t>該區域以外</w:t>
      </w:r>
      <w:r w:rsidR="001350D2" w:rsidRPr="001350D2">
        <w:rPr>
          <w:rFonts w:hint="eastAsia"/>
        </w:rPr>
        <w:t>的農田水利會則由</w:t>
      </w:r>
      <w:r w:rsidR="001350D2" w:rsidRPr="00C80803">
        <w:rPr>
          <w:rFonts w:hint="eastAsia"/>
        </w:rPr>
        <w:t>農委會</w:t>
      </w:r>
      <w:r w:rsidR="001350D2" w:rsidRPr="001350D2">
        <w:rPr>
          <w:rFonts w:hint="eastAsia"/>
        </w:rPr>
        <w:t>監督</w:t>
      </w:r>
      <w:r w:rsidR="001350D2">
        <w:rPr>
          <w:rFonts w:hint="eastAsia"/>
        </w:rPr>
        <w:t>。</w:t>
      </w:r>
      <w:r>
        <w:rPr>
          <w:rFonts w:hint="eastAsia"/>
        </w:rPr>
        <w:t>故</w:t>
      </w:r>
      <w:r w:rsidR="00862488" w:rsidRPr="00862488">
        <w:rPr>
          <w:rFonts w:hint="eastAsia"/>
        </w:rPr>
        <w:t>全國17個農田水利會，</w:t>
      </w:r>
      <w:r w:rsidR="00862488">
        <w:rPr>
          <w:rFonts w:hint="eastAsia"/>
        </w:rPr>
        <w:t>除七</w:t>
      </w:r>
      <w:r w:rsidR="00862488" w:rsidRPr="00862488">
        <w:rPr>
          <w:rFonts w:hint="eastAsia"/>
        </w:rPr>
        <w:t>星、瑠公2個農田水利會之主管機關為臺北市政府外，其他15個農田水利會之主管機關均為</w:t>
      </w:r>
      <w:r w:rsidR="00862488">
        <w:rPr>
          <w:rFonts w:hint="eastAsia"/>
        </w:rPr>
        <w:t>農委</w:t>
      </w:r>
      <w:r w:rsidR="00862488" w:rsidRPr="00862488">
        <w:rPr>
          <w:rFonts w:hint="eastAsia"/>
        </w:rPr>
        <w:t>會。</w:t>
      </w:r>
    </w:p>
    <w:p w:rsidR="00862488" w:rsidRDefault="00D43E27" w:rsidP="00105976">
      <w:pPr>
        <w:pStyle w:val="3"/>
      </w:pPr>
      <w:proofErr w:type="gramStart"/>
      <w:r>
        <w:rPr>
          <w:rFonts w:hint="eastAsia"/>
        </w:rPr>
        <w:t>迄</w:t>
      </w:r>
      <w:proofErr w:type="gramEnd"/>
      <w:r w:rsidR="00862488">
        <w:rPr>
          <w:rFonts w:hint="eastAsia"/>
        </w:rPr>
        <w:t>99年12月25日</w:t>
      </w:r>
      <w:r>
        <w:rPr>
          <w:rFonts w:hint="eastAsia"/>
        </w:rPr>
        <w:t>因</w:t>
      </w:r>
      <w:r w:rsidR="00862488">
        <w:rPr>
          <w:rFonts w:hint="eastAsia"/>
        </w:rPr>
        <w:t>縣（市）單獨或合併改制為直轄市後，將衍生農田水利會主管機關管轄競合之</w:t>
      </w:r>
      <w:r w:rsidR="00BD2B86">
        <w:rPr>
          <w:rFonts w:hint="eastAsia"/>
        </w:rPr>
        <w:t>爭</w:t>
      </w:r>
      <w:r w:rsidR="00862488">
        <w:rPr>
          <w:rFonts w:hint="eastAsia"/>
        </w:rPr>
        <w:t>議。為解決上述</w:t>
      </w:r>
      <w:r w:rsidR="00BD2B86">
        <w:rPr>
          <w:rFonts w:hint="eastAsia"/>
        </w:rPr>
        <w:t>爭</w:t>
      </w:r>
      <w:r w:rsidR="00862488">
        <w:rPr>
          <w:rFonts w:hint="eastAsia"/>
        </w:rPr>
        <w:t>議，</w:t>
      </w:r>
      <w:proofErr w:type="gramStart"/>
      <w:r w:rsidR="00BD2B86">
        <w:rPr>
          <w:rFonts w:hint="eastAsia"/>
        </w:rPr>
        <w:t>爰</w:t>
      </w:r>
      <w:proofErr w:type="gramEnd"/>
      <w:r w:rsidR="00BD2B86">
        <w:rPr>
          <w:rFonts w:hint="eastAsia"/>
        </w:rPr>
        <w:t>於</w:t>
      </w:r>
      <w:r w:rsidR="00BD2B86" w:rsidRPr="002C1893">
        <w:t>101</w:t>
      </w:r>
      <w:r w:rsidR="00BD2B86" w:rsidRPr="002C1893">
        <w:rPr>
          <w:rFonts w:hint="eastAsia"/>
        </w:rPr>
        <w:t>年</w:t>
      </w:r>
      <w:r w:rsidR="00BD2B86" w:rsidRPr="002C1893">
        <w:t>1</w:t>
      </w:r>
      <w:r w:rsidR="00BD2B86" w:rsidRPr="002C1893">
        <w:rPr>
          <w:rFonts w:hint="eastAsia"/>
        </w:rPr>
        <w:t>月</w:t>
      </w:r>
      <w:r w:rsidR="00BD2B86" w:rsidRPr="002C1893">
        <w:t>30</w:t>
      </w:r>
      <w:r w:rsidR="00BD2B86" w:rsidRPr="002C1893">
        <w:rPr>
          <w:rFonts w:hint="eastAsia"/>
        </w:rPr>
        <w:t>日</w:t>
      </w:r>
      <w:r w:rsidR="00BD2B86">
        <w:rPr>
          <w:rFonts w:hint="eastAsia"/>
        </w:rPr>
        <w:t>再次</w:t>
      </w:r>
      <w:r w:rsidR="00862488">
        <w:rPr>
          <w:rFonts w:hint="eastAsia"/>
        </w:rPr>
        <w:t>修正</w:t>
      </w:r>
      <w:r w:rsidR="00BD2B86">
        <w:rPr>
          <w:rFonts w:hint="eastAsia"/>
        </w:rPr>
        <w:t>該</w:t>
      </w:r>
      <w:r w:rsidR="00862488">
        <w:rPr>
          <w:rFonts w:hint="eastAsia"/>
        </w:rPr>
        <w:t>通則</w:t>
      </w:r>
      <w:r w:rsidR="00BD2B86">
        <w:rPr>
          <w:rFonts w:hint="eastAsia"/>
        </w:rPr>
        <w:t>第4條</w:t>
      </w:r>
      <w:r w:rsidR="009B120D">
        <w:rPr>
          <w:rFonts w:hint="eastAsia"/>
        </w:rPr>
        <w:t>條文</w:t>
      </w:r>
      <w:r w:rsidR="00BD2B86">
        <w:rPr>
          <w:rFonts w:hint="eastAsia"/>
        </w:rPr>
        <w:t>，</w:t>
      </w:r>
      <w:r w:rsidR="00862488">
        <w:rPr>
          <w:rFonts w:hint="eastAsia"/>
        </w:rPr>
        <w:t>將全國17個農田水利會之主管機關統一為</w:t>
      </w:r>
      <w:r w:rsidR="00BD2B86">
        <w:rPr>
          <w:rFonts w:hint="eastAsia"/>
        </w:rPr>
        <w:t>農委</w:t>
      </w:r>
      <w:r w:rsidR="00862488">
        <w:rPr>
          <w:rFonts w:hint="eastAsia"/>
        </w:rPr>
        <w:t>會，亦即將</w:t>
      </w:r>
      <w:r w:rsidR="00BD2B86">
        <w:rPr>
          <w:rFonts w:hint="eastAsia"/>
        </w:rPr>
        <w:t>七</w:t>
      </w:r>
      <w:r w:rsidR="00862488">
        <w:rPr>
          <w:rFonts w:hint="eastAsia"/>
        </w:rPr>
        <w:t>星、</w:t>
      </w:r>
      <w:r w:rsidR="00BD2B86" w:rsidRPr="00862488">
        <w:rPr>
          <w:rFonts w:hint="eastAsia"/>
        </w:rPr>
        <w:t>瑠</w:t>
      </w:r>
      <w:r w:rsidR="00862488">
        <w:rPr>
          <w:rFonts w:hint="eastAsia"/>
        </w:rPr>
        <w:t>公2個農田水利會之主管機關，</w:t>
      </w:r>
      <w:r w:rsidR="00BD2B86">
        <w:rPr>
          <w:rFonts w:hint="eastAsia"/>
        </w:rPr>
        <w:t>由</w:t>
      </w:r>
      <w:r w:rsidR="00862488">
        <w:rPr>
          <w:rFonts w:hint="eastAsia"/>
        </w:rPr>
        <w:t>臺北市政府改為</w:t>
      </w:r>
      <w:r w:rsidR="00BD2B86">
        <w:rPr>
          <w:rFonts w:hint="eastAsia"/>
        </w:rPr>
        <w:t>農委</w:t>
      </w:r>
      <w:r w:rsidR="00862488">
        <w:rPr>
          <w:rFonts w:hint="eastAsia"/>
        </w:rPr>
        <w:t>會，以統一農田水利會事權，並利農業水資源運用、調度之協調及澇旱災害預防、應變等運作順暢。</w:t>
      </w:r>
      <w:r w:rsidR="005733B1">
        <w:rPr>
          <w:rFonts w:hint="eastAsia"/>
        </w:rPr>
        <w:t>另於該</w:t>
      </w:r>
      <w:r w:rsidR="005733B1" w:rsidRPr="002C1893">
        <w:rPr>
          <w:rFonts w:hint="eastAsia"/>
        </w:rPr>
        <w:t>通則第</w:t>
      </w:r>
      <w:r w:rsidR="005733B1" w:rsidRPr="002C1893">
        <w:t>35</w:t>
      </w:r>
      <w:r w:rsidR="005733B1" w:rsidRPr="002C1893">
        <w:rPr>
          <w:rFonts w:hint="eastAsia"/>
        </w:rPr>
        <w:t>條第</w:t>
      </w:r>
      <w:r w:rsidR="005733B1" w:rsidRPr="002C1893">
        <w:t>2</w:t>
      </w:r>
      <w:r w:rsidR="005733B1" w:rsidRPr="002C1893">
        <w:rPr>
          <w:rFonts w:hint="eastAsia"/>
        </w:rPr>
        <w:t>項</w:t>
      </w:r>
      <w:r w:rsidR="005733B1">
        <w:rPr>
          <w:rFonts w:hint="eastAsia"/>
        </w:rPr>
        <w:t>明</w:t>
      </w:r>
      <w:r w:rsidR="005733B1" w:rsidRPr="002C1893">
        <w:rPr>
          <w:rFonts w:hint="eastAsia"/>
        </w:rPr>
        <w:t>定</w:t>
      </w:r>
      <w:r w:rsidR="005733B1">
        <w:rPr>
          <w:rFonts w:hint="eastAsia"/>
        </w:rPr>
        <w:t>，1</w:t>
      </w:r>
      <w:r w:rsidR="005733B1">
        <w:t>01</w:t>
      </w:r>
      <w:r w:rsidR="005733B1" w:rsidRPr="002C1893">
        <w:rPr>
          <w:rFonts w:hint="eastAsia"/>
        </w:rPr>
        <w:t>年</w:t>
      </w:r>
      <w:r w:rsidR="005733B1">
        <w:rPr>
          <w:rFonts w:hint="eastAsia"/>
        </w:rPr>
        <w:t>1</w:t>
      </w:r>
      <w:r w:rsidR="005733B1" w:rsidRPr="002C1893">
        <w:rPr>
          <w:rFonts w:hint="eastAsia"/>
        </w:rPr>
        <w:t>月</w:t>
      </w:r>
      <w:r w:rsidR="005733B1">
        <w:rPr>
          <w:rFonts w:hint="eastAsia"/>
        </w:rPr>
        <w:t>1</w:t>
      </w:r>
      <w:r w:rsidR="005733B1">
        <w:t>9</w:t>
      </w:r>
      <w:r w:rsidR="005733B1" w:rsidRPr="002C1893">
        <w:rPr>
          <w:rFonts w:hint="eastAsia"/>
        </w:rPr>
        <w:t>日修正之條文施行前，原由直轄市主管機關主管之農田水利會，繼續適用原直轄市主管機關依本通則所定組織、人事、財務、會計等法令至</w:t>
      </w:r>
      <w:r w:rsidR="005733B1">
        <w:rPr>
          <w:rFonts w:hint="eastAsia"/>
        </w:rPr>
        <w:t>1</w:t>
      </w:r>
      <w:r w:rsidR="005733B1">
        <w:t>03</w:t>
      </w:r>
      <w:r w:rsidR="005733B1" w:rsidRPr="002C1893">
        <w:rPr>
          <w:rFonts w:hint="eastAsia"/>
        </w:rPr>
        <w:t>年</w:t>
      </w:r>
      <w:r w:rsidR="005733B1">
        <w:rPr>
          <w:rFonts w:hint="eastAsia"/>
        </w:rPr>
        <w:t>5</w:t>
      </w:r>
      <w:r w:rsidR="005733B1" w:rsidRPr="002C1893">
        <w:rPr>
          <w:rFonts w:hint="eastAsia"/>
        </w:rPr>
        <w:t>月</w:t>
      </w:r>
      <w:r w:rsidR="005733B1">
        <w:rPr>
          <w:rFonts w:hint="eastAsia"/>
        </w:rPr>
        <w:t>3</w:t>
      </w:r>
      <w:r w:rsidR="005733B1">
        <w:t>1</w:t>
      </w:r>
      <w:r w:rsidR="005733B1" w:rsidRPr="002C1893">
        <w:rPr>
          <w:rFonts w:hint="eastAsia"/>
        </w:rPr>
        <w:t>日止。但各該法令中規定屬主管機關權責事項者，</w:t>
      </w:r>
      <w:proofErr w:type="gramStart"/>
      <w:r w:rsidR="005733B1" w:rsidRPr="002C1893">
        <w:rPr>
          <w:rFonts w:hint="eastAsia"/>
        </w:rPr>
        <w:t>均改由</w:t>
      </w:r>
      <w:proofErr w:type="gramEnd"/>
      <w:r w:rsidR="006C7D94">
        <w:rPr>
          <w:rFonts w:hint="eastAsia"/>
        </w:rPr>
        <w:t>該</w:t>
      </w:r>
      <w:r w:rsidR="005733B1" w:rsidRPr="002C1893">
        <w:rPr>
          <w:rFonts w:hint="eastAsia"/>
        </w:rPr>
        <w:t>通則之主管機關</w:t>
      </w:r>
      <w:r w:rsidR="006C7D94">
        <w:rPr>
          <w:rFonts w:hint="eastAsia"/>
        </w:rPr>
        <w:t>農委會</w:t>
      </w:r>
      <w:r w:rsidR="005733B1" w:rsidRPr="002C1893">
        <w:rPr>
          <w:rFonts w:hint="eastAsia"/>
        </w:rPr>
        <w:t>辦理。</w:t>
      </w:r>
      <w:r w:rsidR="00862488">
        <w:rPr>
          <w:rFonts w:hint="eastAsia"/>
        </w:rPr>
        <w:t xml:space="preserve"> </w:t>
      </w:r>
    </w:p>
    <w:p w:rsidR="005346C6" w:rsidRPr="0083324D" w:rsidRDefault="00174B90" w:rsidP="00EA2F55">
      <w:pPr>
        <w:pStyle w:val="3"/>
        <w:rPr>
          <w:color w:val="000000" w:themeColor="text1"/>
        </w:rPr>
      </w:pPr>
      <w:r>
        <w:rPr>
          <w:rFonts w:hint="eastAsia"/>
        </w:rPr>
        <w:t>再按</w:t>
      </w:r>
      <w:r w:rsidR="00A01074">
        <w:rPr>
          <w:rFonts w:hint="eastAsia"/>
        </w:rPr>
        <w:t>54年7月2日公布之</w:t>
      </w:r>
      <w:r w:rsidR="00A01074" w:rsidRPr="00AB7052">
        <w:rPr>
          <w:rFonts w:hint="eastAsia"/>
        </w:rPr>
        <w:t>農田水利會組織通則</w:t>
      </w:r>
      <w:r w:rsidR="00A01074">
        <w:rPr>
          <w:rFonts w:hint="eastAsia"/>
        </w:rPr>
        <w:t>第34條規定，農田水利會會計制度及財務處理辦法，</w:t>
      </w:r>
      <w:r w:rsidR="006F66E3">
        <w:rPr>
          <w:rFonts w:hint="eastAsia"/>
        </w:rPr>
        <w:t>原</w:t>
      </w:r>
      <w:r w:rsidR="00A01074">
        <w:rPr>
          <w:rFonts w:hint="eastAsia"/>
        </w:rPr>
        <w:t>由省（市）主管機關訂定，並報中央主管機關核備</w:t>
      </w:r>
      <w:r>
        <w:rPr>
          <w:rFonts w:hint="eastAsia"/>
        </w:rPr>
        <w:t>。</w:t>
      </w:r>
      <w:proofErr w:type="gramStart"/>
      <w:r w:rsidR="00A01074">
        <w:rPr>
          <w:rFonts w:hint="eastAsia"/>
        </w:rPr>
        <w:t>嗣</w:t>
      </w:r>
      <w:proofErr w:type="gramEnd"/>
      <w:r w:rsidR="00A01074">
        <w:rPr>
          <w:rFonts w:hint="eastAsia"/>
        </w:rPr>
        <w:t>配合</w:t>
      </w:r>
      <w:r w:rsidR="00A01074" w:rsidRPr="007772FB">
        <w:t>臺灣省政府功能業務與組織調整</w:t>
      </w:r>
      <w:r w:rsidR="00A01074">
        <w:rPr>
          <w:rFonts w:hint="eastAsia"/>
        </w:rPr>
        <w:t>，該通則於</w:t>
      </w:r>
      <w:r w:rsidR="007B40CC">
        <w:t>89</w:t>
      </w:r>
      <w:r w:rsidR="007B40CC" w:rsidRPr="00C919C9">
        <w:rPr>
          <w:rFonts w:hint="eastAsia"/>
        </w:rPr>
        <w:t>年</w:t>
      </w:r>
      <w:r w:rsidR="007B40CC">
        <w:t>5</w:t>
      </w:r>
      <w:r w:rsidR="007B40CC" w:rsidRPr="00C919C9">
        <w:rPr>
          <w:rFonts w:hint="eastAsia"/>
        </w:rPr>
        <w:t>月</w:t>
      </w:r>
      <w:r w:rsidR="007B40CC">
        <w:t>17</w:t>
      </w:r>
      <w:r w:rsidR="007B40CC" w:rsidRPr="00C919C9">
        <w:rPr>
          <w:rFonts w:hint="eastAsia"/>
        </w:rPr>
        <w:t>日修正</w:t>
      </w:r>
      <w:r w:rsidR="006F66E3">
        <w:rPr>
          <w:rFonts w:hint="eastAsia"/>
        </w:rPr>
        <w:t>時，改</w:t>
      </w:r>
      <w:r w:rsidR="00A01074">
        <w:rPr>
          <w:rFonts w:hint="eastAsia"/>
        </w:rPr>
        <w:t>為</w:t>
      </w:r>
      <w:r w:rsidR="007B40CC">
        <w:rPr>
          <w:rFonts w:hint="eastAsia"/>
        </w:rPr>
        <w:t>主管機關為直轄市主管機關者，由直轄市主管機關訂定，並報中央主管機關核備；其他各農田水利會，由中央主管機關定之。</w:t>
      </w:r>
      <w:r w:rsidR="006F66E3" w:rsidRPr="006F66E3">
        <w:rPr>
          <w:rFonts w:hint="eastAsia"/>
        </w:rPr>
        <w:t>農委會</w:t>
      </w:r>
      <w:proofErr w:type="gramStart"/>
      <w:r>
        <w:rPr>
          <w:rFonts w:hint="eastAsia"/>
        </w:rPr>
        <w:t>爰</w:t>
      </w:r>
      <w:proofErr w:type="gramEnd"/>
      <w:r>
        <w:rPr>
          <w:rFonts w:hint="eastAsia"/>
        </w:rPr>
        <w:t>依上開規定，</w:t>
      </w:r>
      <w:r w:rsidR="006F66E3">
        <w:rPr>
          <w:rFonts w:hint="eastAsia"/>
        </w:rPr>
        <w:t>於90年4月18日訂定「農田水</w:t>
      </w:r>
      <w:r w:rsidR="006F66E3">
        <w:rPr>
          <w:rFonts w:hint="eastAsia"/>
        </w:rPr>
        <w:lastRenderedPageBreak/>
        <w:t>利會財務處理辦法」</w:t>
      </w:r>
      <w:r w:rsidR="00DF4941">
        <w:rPr>
          <w:rStyle w:val="afe"/>
        </w:rPr>
        <w:footnoteReference w:id="1"/>
      </w:r>
      <w:r w:rsidR="006F66E3" w:rsidRPr="006F66E3">
        <w:rPr>
          <w:rFonts w:hint="eastAsia"/>
        </w:rPr>
        <w:t>，</w:t>
      </w:r>
      <w:r w:rsidR="00453CE4">
        <w:rPr>
          <w:rFonts w:hint="eastAsia"/>
        </w:rPr>
        <w:t>並依該</w:t>
      </w:r>
      <w:r w:rsidR="005346C6">
        <w:rPr>
          <w:rFonts w:hint="eastAsia"/>
        </w:rPr>
        <w:t>辦法第9條規定</w:t>
      </w:r>
      <w:r w:rsidR="00B7061A">
        <w:rPr>
          <w:rStyle w:val="afe"/>
        </w:rPr>
        <w:footnoteReference w:id="2"/>
      </w:r>
      <w:r w:rsidR="00B7061A">
        <w:rPr>
          <w:rFonts w:hint="eastAsia"/>
        </w:rPr>
        <w:t>，</w:t>
      </w:r>
      <w:r w:rsidR="005346C6">
        <w:rPr>
          <w:rFonts w:hint="eastAsia"/>
        </w:rPr>
        <w:t>於9</w:t>
      </w:r>
      <w:r w:rsidR="005346C6">
        <w:t>1</w:t>
      </w:r>
      <w:r w:rsidR="005346C6" w:rsidRPr="005346C6">
        <w:rPr>
          <w:rFonts w:hint="eastAsia"/>
        </w:rPr>
        <w:t>年</w:t>
      </w:r>
      <w:r w:rsidR="005346C6">
        <w:rPr>
          <w:rFonts w:hint="eastAsia"/>
        </w:rPr>
        <w:t>1</w:t>
      </w:r>
      <w:r w:rsidR="005346C6">
        <w:t>2</w:t>
      </w:r>
      <w:r w:rsidR="005346C6" w:rsidRPr="005346C6">
        <w:rPr>
          <w:rFonts w:hint="eastAsia"/>
        </w:rPr>
        <w:t>月</w:t>
      </w:r>
      <w:r w:rsidR="005346C6">
        <w:rPr>
          <w:rFonts w:hint="eastAsia"/>
        </w:rPr>
        <w:t>1</w:t>
      </w:r>
      <w:r w:rsidR="005346C6">
        <w:t>3</w:t>
      </w:r>
      <w:r w:rsidR="00281D6D">
        <w:rPr>
          <w:rFonts w:hint="eastAsia"/>
        </w:rPr>
        <w:t>將原臺灣省政府訂定之「</w:t>
      </w:r>
      <w:r w:rsidR="00281D6D" w:rsidRPr="00DF4941">
        <w:rPr>
          <w:rFonts w:hint="eastAsia"/>
        </w:rPr>
        <w:t>臺灣省農田水利會財產有效處理要點</w:t>
      </w:r>
      <w:r w:rsidR="00281D6D">
        <w:rPr>
          <w:rFonts w:hint="eastAsia"/>
        </w:rPr>
        <w:t>」</w:t>
      </w:r>
      <w:r w:rsidR="0083324D">
        <w:rPr>
          <w:rFonts w:hint="eastAsia"/>
        </w:rPr>
        <w:t>修正發布（</w:t>
      </w:r>
      <w:r w:rsidR="00281D6D">
        <w:rPr>
          <w:rFonts w:hint="eastAsia"/>
        </w:rPr>
        <w:t>更名為</w:t>
      </w:r>
      <w:r w:rsidR="005346C6">
        <w:rPr>
          <w:rFonts w:hint="eastAsia"/>
        </w:rPr>
        <w:t>「</w:t>
      </w:r>
      <w:r w:rsidR="005346C6" w:rsidRPr="005346C6">
        <w:rPr>
          <w:rFonts w:hint="eastAsia"/>
        </w:rPr>
        <w:t>農田水利會財產處理要點</w:t>
      </w:r>
      <w:r w:rsidR="005346C6">
        <w:rPr>
          <w:rFonts w:hint="eastAsia"/>
        </w:rPr>
        <w:t>」</w:t>
      </w:r>
      <w:r w:rsidR="0083324D">
        <w:rPr>
          <w:rFonts w:hint="eastAsia"/>
        </w:rPr>
        <w:t>）</w:t>
      </w:r>
      <w:r w:rsidR="00456A1D">
        <w:rPr>
          <w:rFonts w:hint="eastAsia"/>
        </w:rPr>
        <w:t>，</w:t>
      </w:r>
      <w:r w:rsidR="00281D6D">
        <w:rPr>
          <w:rFonts w:hint="eastAsia"/>
        </w:rPr>
        <w:t>並</w:t>
      </w:r>
      <w:r w:rsidR="0083324D">
        <w:rPr>
          <w:rFonts w:hint="eastAsia"/>
        </w:rPr>
        <w:t>依該處理要</w:t>
      </w:r>
      <w:r w:rsidR="0083324D" w:rsidRPr="0083324D">
        <w:rPr>
          <w:rFonts w:hint="eastAsia"/>
        </w:rPr>
        <w:t>第</w:t>
      </w:r>
      <w:r w:rsidR="0083324D">
        <w:rPr>
          <w:rFonts w:hint="eastAsia"/>
        </w:rPr>
        <w:t>2</w:t>
      </w:r>
      <w:r w:rsidR="0083324D">
        <w:t>1</w:t>
      </w:r>
      <w:r w:rsidR="0083324D" w:rsidRPr="0083324D">
        <w:rPr>
          <w:rFonts w:hint="eastAsia"/>
        </w:rPr>
        <w:t>點規定訂定</w:t>
      </w:r>
      <w:r w:rsidR="0083324D">
        <w:rPr>
          <w:rFonts w:hint="eastAsia"/>
        </w:rPr>
        <w:t>「農田水利會會有被占用之非事業用土地處理原則」</w:t>
      </w:r>
      <w:r w:rsidR="00281D6D">
        <w:rPr>
          <w:rFonts w:hint="eastAsia"/>
        </w:rPr>
        <w:t>，</w:t>
      </w:r>
      <w:r w:rsidR="00456A1D">
        <w:rPr>
          <w:rFonts w:hint="eastAsia"/>
        </w:rPr>
        <w:t>以</w:t>
      </w:r>
      <w:r w:rsidR="00456A1D" w:rsidRPr="006F66E3">
        <w:rPr>
          <w:rFonts w:hint="eastAsia"/>
        </w:rPr>
        <w:t>健全農田水利會財務處理</w:t>
      </w:r>
      <w:r w:rsidR="007B40CC" w:rsidRPr="007B40CC">
        <w:rPr>
          <w:rFonts w:hint="eastAsia"/>
        </w:rPr>
        <w:t>。</w:t>
      </w:r>
    </w:p>
    <w:p w:rsidR="001020FE" w:rsidRPr="008A2F4A" w:rsidRDefault="001020FE" w:rsidP="008A2F4A">
      <w:pPr>
        <w:pStyle w:val="3"/>
        <w:rPr>
          <w:color w:val="000000" w:themeColor="text1"/>
        </w:rPr>
      </w:pPr>
      <w:r w:rsidRPr="008A2F4A">
        <w:rPr>
          <w:rFonts w:hint="eastAsia"/>
        </w:rPr>
        <w:t>另臺北市政府</w:t>
      </w:r>
      <w:r w:rsidR="008A2F4A" w:rsidRPr="008A2F4A">
        <w:rPr>
          <w:rFonts w:hint="eastAsia"/>
        </w:rPr>
        <w:t>於</w:t>
      </w:r>
      <w:r w:rsidR="008A2F4A" w:rsidRPr="008A2F4A">
        <w:t>82</w:t>
      </w:r>
      <w:r w:rsidR="008A2F4A" w:rsidRPr="008A2F4A">
        <w:rPr>
          <w:rFonts w:hint="eastAsia"/>
        </w:rPr>
        <w:t>年</w:t>
      </w:r>
      <w:r w:rsidR="008A2F4A" w:rsidRPr="008A2F4A">
        <w:t>2</w:t>
      </w:r>
      <w:r w:rsidR="008A2F4A" w:rsidRPr="008A2F4A">
        <w:rPr>
          <w:rFonts w:hint="eastAsia"/>
        </w:rPr>
        <w:t>月</w:t>
      </w:r>
      <w:r w:rsidR="008A2F4A" w:rsidRPr="008A2F4A">
        <w:t>3</w:t>
      </w:r>
      <w:r w:rsidR="008A2F4A" w:rsidRPr="008A2F4A">
        <w:rPr>
          <w:rFonts w:hint="eastAsia"/>
        </w:rPr>
        <w:t>日農田水利會組織通則第4條規定修正公布之後，</w:t>
      </w:r>
      <w:r w:rsidR="008A2F4A">
        <w:rPr>
          <w:rFonts w:hint="eastAsia"/>
        </w:rPr>
        <w:t>即於88年11月16日</w:t>
      </w:r>
      <w:r w:rsidR="008A2F4A" w:rsidRPr="008A2F4A">
        <w:rPr>
          <w:rFonts w:hint="eastAsia"/>
        </w:rPr>
        <w:t>訂定</w:t>
      </w:r>
      <w:r w:rsidR="008A2F4A">
        <w:rPr>
          <w:rFonts w:hint="eastAsia"/>
        </w:rPr>
        <w:t>發布「</w:t>
      </w:r>
      <w:r w:rsidR="008A2F4A" w:rsidRPr="008A2F4A">
        <w:rPr>
          <w:rFonts w:hint="eastAsia"/>
          <w:color w:val="000000" w:themeColor="text1"/>
        </w:rPr>
        <w:t>臺北市農田水利會不動產處理要點</w:t>
      </w:r>
      <w:r w:rsidR="008A2F4A">
        <w:rPr>
          <w:rFonts w:hint="eastAsia"/>
        </w:rPr>
        <w:t>」，以</w:t>
      </w:r>
      <w:r w:rsidR="008A2F4A" w:rsidRPr="008A2F4A">
        <w:rPr>
          <w:rFonts w:hint="eastAsia"/>
        </w:rPr>
        <w:t>使臺北市各農田水利會有效處理及運用其不動產(指土地及建築改良物)，並保障其權益</w:t>
      </w:r>
      <w:r w:rsidR="008A2F4A">
        <w:rPr>
          <w:rFonts w:hint="eastAsia"/>
        </w:rPr>
        <w:t>。</w:t>
      </w:r>
      <w:proofErr w:type="gramStart"/>
      <w:r w:rsidR="008A2F4A">
        <w:rPr>
          <w:rFonts w:hint="eastAsia"/>
        </w:rPr>
        <w:t>嗣</w:t>
      </w:r>
      <w:proofErr w:type="gramEnd"/>
      <w:r w:rsidR="008A2F4A" w:rsidRPr="008A2F4A">
        <w:rPr>
          <w:rFonts w:hint="eastAsia"/>
          <w:color w:val="000000" w:themeColor="text1"/>
        </w:rPr>
        <w:t>上開</w:t>
      </w:r>
      <w:r w:rsidR="008A2F4A" w:rsidRPr="00AB7052">
        <w:rPr>
          <w:rFonts w:hint="eastAsia"/>
        </w:rPr>
        <w:t>通則</w:t>
      </w:r>
      <w:r w:rsidR="008A2F4A">
        <w:rPr>
          <w:rFonts w:hint="eastAsia"/>
        </w:rPr>
        <w:t>第34條規定於</w:t>
      </w:r>
      <w:r w:rsidR="008A2F4A">
        <w:t>89</w:t>
      </w:r>
      <w:r w:rsidR="008A2F4A" w:rsidRPr="00C919C9">
        <w:rPr>
          <w:rFonts w:hint="eastAsia"/>
        </w:rPr>
        <w:t>年</w:t>
      </w:r>
      <w:r w:rsidR="008A2F4A">
        <w:t>5</w:t>
      </w:r>
      <w:r w:rsidR="008A2F4A" w:rsidRPr="00C919C9">
        <w:rPr>
          <w:rFonts w:hint="eastAsia"/>
        </w:rPr>
        <w:t>月</w:t>
      </w:r>
      <w:r w:rsidR="008A2F4A">
        <w:t>17</w:t>
      </w:r>
      <w:r w:rsidR="008A2F4A" w:rsidRPr="00C919C9">
        <w:rPr>
          <w:rFonts w:hint="eastAsia"/>
        </w:rPr>
        <w:t>日修正</w:t>
      </w:r>
      <w:r w:rsidR="008A2F4A">
        <w:rPr>
          <w:rFonts w:hint="eastAsia"/>
        </w:rPr>
        <w:t>發布後，該府</w:t>
      </w:r>
      <w:r w:rsidR="00AD2C95">
        <w:rPr>
          <w:rFonts w:hint="eastAsia"/>
        </w:rPr>
        <w:t>亦依該</w:t>
      </w:r>
      <w:r w:rsidR="00AD2C95" w:rsidRPr="00AB7052">
        <w:rPr>
          <w:rFonts w:hint="eastAsia"/>
        </w:rPr>
        <w:t>組織通則</w:t>
      </w:r>
      <w:r w:rsidR="00AD2C95">
        <w:rPr>
          <w:rFonts w:hint="eastAsia"/>
        </w:rPr>
        <w:t>第34條規定，</w:t>
      </w:r>
      <w:r>
        <w:rPr>
          <w:rFonts w:hint="eastAsia"/>
        </w:rPr>
        <w:t>於91年8月16日訂定發布「臺北市農田水利會財務處理辦法」</w:t>
      </w:r>
      <w:r w:rsidR="001B3F36">
        <w:rPr>
          <w:rFonts w:hint="eastAsia"/>
        </w:rPr>
        <w:t>。該府所定</w:t>
      </w:r>
      <w:r w:rsidR="001B3F36" w:rsidRPr="008A2F4A">
        <w:rPr>
          <w:rFonts w:hint="eastAsia"/>
          <w:color w:val="000000" w:themeColor="text1"/>
        </w:rPr>
        <w:t>不動產處理要點</w:t>
      </w:r>
      <w:r w:rsidR="001B3F36">
        <w:rPr>
          <w:rFonts w:hint="eastAsia"/>
          <w:color w:val="000000" w:themeColor="text1"/>
        </w:rPr>
        <w:t>及</w:t>
      </w:r>
      <w:r w:rsidR="001B3F36">
        <w:rPr>
          <w:rFonts w:hint="eastAsia"/>
        </w:rPr>
        <w:t>財務處理辦法，依</w:t>
      </w:r>
      <w:r w:rsidR="00AD2C95">
        <w:rPr>
          <w:rFonts w:hint="eastAsia"/>
        </w:rPr>
        <w:t>該</w:t>
      </w:r>
      <w:r w:rsidR="001B3F36" w:rsidRPr="002C1893">
        <w:rPr>
          <w:rFonts w:hint="eastAsia"/>
        </w:rPr>
        <w:t>通則第</w:t>
      </w:r>
      <w:r w:rsidR="001B3F36" w:rsidRPr="002C1893">
        <w:t>35</w:t>
      </w:r>
      <w:r w:rsidR="001B3F36" w:rsidRPr="002C1893">
        <w:rPr>
          <w:rFonts w:hint="eastAsia"/>
        </w:rPr>
        <w:t>條第</w:t>
      </w:r>
      <w:r w:rsidR="001B3F36" w:rsidRPr="002C1893">
        <w:t>2</w:t>
      </w:r>
      <w:r w:rsidR="001B3F36" w:rsidRPr="002C1893">
        <w:rPr>
          <w:rFonts w:hint="eastAsia"/>
        </w:rPr>
        <w:t>項</w:t>
      </w:r>
      <w:r w:rsidR="001B3F36">
        <w:rPr>
          <w:rFonts w:hint="eastAsia"/>
        </w:rPr>
        <w:t>規</w:t>
      </w:r>
      <w:r w:rsidR="001B3F36" w:rsidRPr="002C1893">
        <w:rPr>
          <w:rFonts w:hint="eastAsia"/>
        </w:rPr>
        <w:t>定</w:t>
      </w:r>
      <w:r w:rsidR="001B3F36">
        <w:rPr>
          <w:rFonts w:hint="eastAsia"/>
        </w:rPr>
        <w:t>，適用至1</w:t>
      </w:r>
      <w:r w:rsidR="001B3F36">
        <w:t>03</w:t>
      </w:r>
      <w:r w:rsidR="001B3F36" w:rsidRPr="008A2F4A">
        <w:rPr>
          <w:rFonts w:hint="eastAsia"/>
        </w:rPr>
        <w:t>年</w:t>
      </w:r>
      <w:r w:rsidR="001B3F36">
        <w:rPr>
          <w:rFonts w:hint="eastAsia"/>
        </w:rPr>
        <w:t>5</w:t>
      </w:r>
      <w:r w:rsidR="001B3F36" w:rsidRPr="008A2F4A">
        <w:rPr>
          <w:rFonts w:hint="eastAsia"/>
        </w:rPr>
        <w:t>月</w:t>
      </w:r>
      <w:r w:rsidR="001B3F36">
        <w:rPr>
          <w:rFonts w:hint="eastAsia"/>
        </w:rPr>
        <w:t>3</w:t>
      </w:r>
      <w:r w:rsidR="001B3F36">
        <w:t>1</w:t>
      </w:r>
      <w:r w:rsidR="001B3F36" w:rsidRPr="008A2F4A">
        <w:rPr>
          <w:rFonts w:hint="eastAsia"/>
        </w:rPr>
        <w:t>日</w:t>
      </w:r>
      <w:r w:rsidR="001B3F36">
        <w:rPr>
          <w:rFonts w:hint="eastAsia"/>
        </w:rPr>
        <w:t>止。</w:t>
      </w:r>
    </w:p>
    <w:p w:rsidR="00ED0B41" w:rsidRPr="005346C6" w:rsidRDefault="008877DE" w:rsidP="00453CE4">
      <w:pPr>
        <w:pStyle w:val="3"/>
        <w:rPr>
          <w:color w:val="000000" w:themeColor="text1"/>
        </w:rPr>
      </w:pPr>
      <w:r>
        <w:rPr>
          <w:rFonts w:hint="eastAsia"/>
        </w:rPr>
        <w:t>「農田水利會會有被占用之非事業用土地處理原則」</w:t>
      </w:r>
      <w:r w:rsidR="00BD56C4">
        <w:rPr>
          <w:rFonts w:hint="eastAsia"/>
        </w:rPr>
        <w:t>(</w:t>
      </w:r>
      <w:r w:rsidR="00BD56C4" w:rsidRPr="00BF2501">
        <w:t>95</w:t>
      </w:r>
      <w:r w:rsidR="00BD56C4" w:rsidRPr="00BF2501">
        <w:rPr>
          <w:rFonts w:hint="eastAsia"/>
        </w:rPr>
        <w:t>年</w:t>
      </w:r>
      <w:r w:rsidR="00BD56C4" w:rsidRPr="00BF2501">
        <w:t>12</w:t>
      </w:r>
      <w:r w:rsidR="00BD56C4" w:rsidRPr="00BF2501">
        <w:rPr>
          <w:rFonts w:hint="eastAsia"/>
        </w:rPr>
        <w:t>月</w:t>
      </w:r>
      <w:r w:rsidR="00BD56C4" w:rsidRPr="00BF2501">
        <w:t>27</w:t>
      </w:r>
      <w:r w:rsidR="00BD56C4" w:rsidRPr="00BF2501">
        <w:rPr>
          <w:rFonts w:hint="eastAsia"/>
        </w:rPr>
        <w:t>日</w:t>
      </w:r>
      <w:r w:rsidR="00BD56C4">
        <w:rPr>
          <w:rFonts w:hint="eastAsia"/>
        </w:rPr>
        <w:t>訂定)</w:t>
      </w:r>
      <w:r>
        <w:rPr>
          <w:rFonts w:hint="eastAsia"/>
        </w:rPr>
        <w:t>第3</w:t>
      </w:r>
      <w:r w:rsidR="00EA3AD0">
        <w:rPr>
          <w:rFonts w:hint="eastAsia"/>
        </w:rPr>
        <w:t>點</w:t>
      </w:r>
      <w:r w:rsidR="00113575">
        <w:rPr>
          <w:rFonts w:hint="eastAsia"/>
        </w:rPr>
        <w:t>規定</w:t>
      </w:r>
      <w:r w:rsidR="00EA3AD0">
        <w:rPr>
          <w:rFonts w:hint="eastAsia"/>
        </w:rPr>
        <w:t>：「會有被占用土地</w:t>
      </w:r>
      <w:r w:rsidR="00EA3AD0" w:rsidRPr="005346C6">
        <w:rPr>
          <w:rFonts w:hAnsi="標楷體" w:hint="eastAsia"/>
        </w:rPr>
        <w:t>…</w:t>
      </w:r>
      <w:proofErr w:type="gramStart"/>
      <w:r w:rsidR="00EA3AD0" w:rsidRPr="005346C6">
        <w:rPr>
          <w:rFonts w:hAnsi="標楷體" w:hint="eastAsia"/>
        </w:rPr>
        <w:t>…</w:t>
      </w:r>
      <w:proofErr w:type="gramEnd"/>
      <w:r w:rsidRPr="00651036">
        <w:rPr>
          <w:rFonts w:hint="eastAsia"/>
        </w:rPr>
        <w:t>，已建有房舍，其建物所有權人有下列證明文件之</w:t>
      </w:r>
      <w:proofErr w:type="gramStart"/>
      <w:r w:rsidRPr="00651036">
        <w:rPr>
          <w:rFonts w:hint="eastAsia"/>
        </w:rPr>
        <w:t>一</w:t>
      </w:r>
      <w:proofErr w:type="gramEnd"/>
      <w:r w:rsidRPr="00651036">
        <w:rPr>
          <w:rFonts w:hint="eastAsia"/>
        </w:rPr>
        <w:t>者，加收占用期間</w:t>
      </w:r>
      <w:r>
        <w:rPr>
          <w:rFonts w:hint="eastAsia"/>
        </w:rPr>
        <w:t>5</w:t>
      </w:r>
      <w:r w:rsidRPr="00651036">
        <w:rPr>
          <w:rFonts w:hint="eastAsia"/>
        </w:rPr>
        <w:t>年之使用補償金後，得將建物所在基地以公開標售，並予建物所有</w:t>
      </w:r>
      <w:r>
        <w:rPr>
          <w:rFonts w:hint="eastAsia"/>
        </w:rPr>
        <w:t>權</w:t>
      </w:r>
      <w:r w:rsidRPr="00651036">
        <w:rPr>
          <w:rFonts w:hint="eastAsia"/>
        </w:rPr>
        <w:t>人優先</w:t>
      </w:r>
      <w:r>
        <w:rPr>
          <w:rFonts w:hint="eastAsia"/>
        </w:rPr>
        <w:t>購</w:t>
      </w:r>
      <w:r w:rsidRPr="00651036">
        <w:rPr>
          <w:rFonts w:hint="eastAsia"/>
        </w:rPr>
        <w:t>買</w:t>
      </w:r>
      <w:r>
        <w:rPr>
          <w:rFonts w:hint="eastAsia"/>
        </w:rPr>
        <w:t>權</w:t>
      </w:r>
      <w:r w:rsidRPr="005346C6">
        <w:rPr>
          <w:rFonts w:hAnsi="標楷體" w:hint="eastAsia"/>
        </w:rPr>
        <w:t>…</w:t>
      </w:r>
      <w:proofErr w:type="gramStart"/>
      <w:r w:rsidRPr="005346C6">
        <w:rPr>
          <w:rFonts w:hAnsi="標楷體" w:hint="eastAsia"/>
        </w:rPr>
        <w:t>…</w:t>
      </w:r>
      <w:proofErr w:type="gramEnd"/>
      <w:r w:rsidRPr="00651036">
        <w:rPr>
          <w:rFonts w:hint="eastAsia"/>
        </w:rPr>
        <w:t>。前項會有土地依建物所在基地分割後所餘無法單獨使用者，</w:t>
      </w:r>
      <w:proofErr w:type="gramStart"/>
      <w:r w:rsidRPr="00651036">
        <w:rPr>
          <w:rFonts w:hint="eastAsia"/>
        </w:rPr>
        <w:t>得全筆公</w:t>
      </w:r>
      <w:proofErr w:type="gramEnd"/>
      <w:r w:rsidRPr="00651036">
        <w:rPr>
          <w:rFonts w:hint="eastAsia"/>
        </w:rPr>
        <w:t>開標售，並予建物所有</w:t>
      </w:r>
      <w:r>
        <w:rPr>
          <w:rFonts w:hint="eastAsia"/>
        </w:rPr>
        <w:t>權</w:t>
      </w:r>
      <w:r w:rsidRPr="00651036">
        <w:rPr>
          <w:rFonts w:hint="eastAsia"/>
        </w:rPr>
        <w:t>人優先購買</w:t>
      </w:r>
      <w:r>
        <w:rPr>
          <w:rFonts w:hint="eastAsia"/>
        </w:rPr>
        <w:t>權</w:t>
      </w:r>
      <w:r w:rsidRPr="00651036">
        <w:rPr>
          <w:rFonts w:hint="eastAsia"/>
        </w:rPr>
        <w:t>。」</w:t>
      </w:r>
      <w:r w:rsidR="00DC7805">
        <w:rPr>
          <w:rFonts w:hint="eastAsia"/>
        </w:rPr>
        <w:t>第4點</w:t>
      </w:r>
      <w:r w:rsidR="00113575">
        <w:rPr>
          <w:rFonts w:hint="eastAsia"/>
        </w:rPr>
        <w:t>規定</w:t>
      </w:r>
      <w:r w:rsidR="00DC7805">
        <w:rPr>
          <w:rFonts w:hint="eastAsia"/>
        </w:rPr>
        <w:t>：「會有土地於8</w:t>
      </w:r>
      <w:r w:rsidR="00DC7805">
        <w:t>2</w:t>
      </w:r>
      <w:r w:rsidR="00DC7805">
        <w:rPr>
          <w:rFonts w:hint="eastAsia"/>
        </w:rPr>
        <w:t>年7月</w:t>
      </w:r>
      <w:r w:rsidR="00DC7805">
        <w:t>21</w:t>
      </w:r>
      <w:r w:rsidR="00DC7805">
        <w:rPr>
          <w:rFonts w:hint="eastAsia"/>
        </w:rPr>
        <w:t>日前已</w:t>
      </w:r>
      <w:proofErr w:type="gramStart"/>
      <w:r w:rsidR="00DC7805">
        <w:rPr>
          <w:rFonts w:hint="eastAsia"/>
        </w:rPr>
        <w:t>實際占</w:t>
      </w:r>
      <w:proofErr w:type="gramEnd"/>
      <w:r w:rsidR="00DC7805">
        <w:rPr>
          <w:rFonts w:hint="eastAsia"/>
        </w:rPr>
        <w:t>用，並願繳清5年使用補償金者，得辦理出租。前項出租期限</w:t>
      </w:r>
      <w:proofErr w:type="gramStart"/>
      <w:r w:rsidR="00DC7805">
        <w:rPr>
          <w:rFonts w:hint="eastAsia"/>
        </w:rPr>
        <w:t>準</w:t>
      </w:r>
      <w:proofErr w:type="gramEnd"/>
      <w:r w:rsidR="00DC7805">
        <w:rPr>
          <w:rFonts w:hint="eastAsia"/>
        </w:rPr>
        <w:t>用農田水利會會有非事業用不動產出租原則第4點規定。第1項</w:t>
      </w:r>
      <w:r w:rsidR="00DC7805">
        <w:rPr>
          <w:rFonts w:hint="eastAsia"/>
        </w:rPr>
        <w:lastRenderedPageBreak/>
        <w:t>承租人於租賃期限屆滿前3個月內提出申購者，水利會得依農田水利會財產處理要點第1</w:t>
      </w:r>
      <w:r w:rsidR="00DC7805">
        <w:t>6</w:t>
      </w:r>
      <w:r w:rsidR="00DC7805">
        <w:rPr>
          <w:rFonts w:hint="eastAsia"/>
        </w:rPr>
        <w:t>點之規定程序報</w:t>
      </w:r>
      <w:proofErr w:type="gramStart"/>
      <w:r w:rsidR="00DC7805">
        <w:rPr>
          <w:rFonts w:hint="eastAsia"/>
        </w:rPr>
        <w:t>准後公開標</w:t>
      </w:r>
      <w:proofErr w:type="gramEnd"/>
      <w:r w:rsidR="00DC7805">
        <w:rPr>
          <w:rFonts w:hint="eastAsia"/>
        </w:rPr>
        <w:t>售，承租人有依同樣條件優先購買權。</w:t>
      </w:r>
      <w:r w:rsidR="00DC7805" w:rsidRPr="005346C6">
        <w:rPr>
          <w:rFonts w:hAnsi="標楷體" w:hint="eastAsia"/>
        </w:rPr>
        <w:t>…</w:t>
      </w:r>
      <w:proofErr w:type="gramStart"/>
      <w:r w:rsidR="00DC7805" w:rsidRPr="005346C6">
        <w:rPr>
          <w:rFonts w:hAnsi="標楷體" w:hint="eastAsia"/>
        </w:rPr>
        <w:t>…</w:t>
      </w:r>
      <w:proofErr w:type="gramEnd"/>
      <w:r w:rsidR="00DC7805">
        <w:rPr>
          <w:rFonts w:hint="eastAsia"/>
        </w:rPr>
        <w:t>。」</w:t>
      </w:r>
    </w:p>
    <w:p w:rsidR="00BB3F3A" w:rsidRPr="00F12C76" w:rsidRDefault="00DC7805" w:rsidP="00423319">
      <w:pPr>
        <w:pStyle w:val="3"/>
        <w:rPr>
          <w:color w:val="000000" w:themeColor="text1"/>
        </w:rPr>
      </w:pPr>
      <w:r>
        <w:rPr>
          <w:rFonts w:hint="eastAsia"/>
        </w:rPr>
        <w:t>「</w:t>
      </w:r>
      <w:r w:rsidRPr="00E748A8">
        <w:rPr>
          <w:rFonts w:hint="eastAsia"/>
        </w:rPr>
        <w:t>臺北市農田水利會不動產處理要點</w:t>
      </w:r>
      <w:r>
        <w:rPr>
          <w:rFonts w:hint="eastAsia"/>
        </w:rPr>
        <w:t>」</w:t>
      </w:r>
      <w:r w:rsidR="00BD56C4">
        <w:rPr>
          <w:rFonts w:hint="eastAsia"/>
        </w:rPr>
        <w:t>（88年11月16日訂定）</w:t>
      </w:r>
      <w:r w:rsidR="00F12C76">
        <w:rPr>
          <w:rFonts w:hint="eastAsia"/>
        </w:rPr>
        <w:t>第</w:t>
      </w:r>
      <w:r w:rsidR="00A5379E" w:rsidRPr="00BE11DF">
        <w:rPr>
          <w:rFonts w:hint="eastAsia"/>
        </w:rPr>
        <w:t>3點第1項第1款</w:t>
      </w:r>
      <w:r w:rsidR="00F12C76">
        <w:rPr>
          <w:rFonts w:hint="eastAsia"/>
        </w:rPr>
        <w:t>規定</w:t>
      </w:r>
      <w:r w:rsidR="007F5BB1">
        <w:rPr>
          <w:rFonts w:hint="eastAsia"/>
        </w:rPr>
        <w:t>：</w:t>
      </w:r>
      <w:r w:rsidR="00A5379E" w:rsidRPr="00BE11DF">
        <w:rPr>
          <w:rFonts w:hint="eastAsia"/>
        </w:rPr>
        <w:t>「會有非事業用不動產，合於下列情形之</w:t>
      </w:r>
      <w:proofErr w:type="gramStart"/>
      <w:r w:rsidR="00A5379E" w:rsidRPr="00BE11DF">
        <w:rPr>
          <w:rFonts w:hint="eastAsia"/>
        </w:rPr>
        <w:t>一</w:t>
      </w:r>
      <w:proofErr w:type="gramEnd"/>
      <w:r w:rsidR="00A5379E" w:rsidRPr="00BE11DF">
        <w:rPr>
          <w:rFonts w:hint="eastAsia"/>
        </w:rPr>
        <w:t>者，得為處分：(</w:t>
      </w:r>
      <w:proofErr w:type="gramStart"/>
      <w:r w:rsidR="00A5379E" w:rsidRPr="00BE11DF">
        <w:rPr>
          <w:rFonts w:hint="eastAsia"/>
        </w:rPr>
        <w:t>一</w:t>
      </w:r>
      <w:proofErr w:type="gramEnd"/>
      <w:r w:rsidR="00A5379E" w:rsidRPr="00BE11DF">
        <w:rPr>
          <w:rFonts w:hint="eastAsia"/>
        </w:rPr>
        <w:t>)都市計畫區域內依法劃定可供建築使用之土地，或非都市土地使用編定可供建築使用之土地。」</w:t>
      </w:r>
      <w:r w:rsidRPr="00E748A8">
        <w:rPr>
          <w:rFonts w:hint="eastAsia"/>
        </w:rPr>
        <w:t>第</w:t>
      </w:r>
      <w:r w:rsidRPr="00E748A8">
        <w:t>8</w:t>
      </w:r>
      <w:r w:rsidRPr="00E748A8">
        <w:rPr>
          <w:rFonts w:hint="eastAsia"/>
        </w:rPr>
        <w:t>點</w:t>
      </w:r>
      <w:r w:rsidR="00113575">
        <w:rPr>
          <w:rFonts w:hint="eastAsia"/>
        </w:rPr>
        <w:t>第1項規定</w:t>
      </w:r>
      <w:r>
        <w:rPr>
          <w:rFonts w:hint="eastAsia"/>
        </w:rPr>
        <w:t>：</w:t>
      </w:r>
      <w:r w:rsidR="00BB3F3A">
        <w:rPr>
          <w:rFonts w:hint="eastAsia"/>
        </w:rPr>
        <w:t>「</w:t>
      </w:r>
      <w:r w:rsidR="00BB3F3A" w:rsidRPr="00D31863">
        <w:rPr>
          <w:rFonts w:hint="eastAsia"/>
        </w:rPr>
        <w:t>會有土地有妨礙都市發展且依省市</w:t>
      </w:r>
      <w:proofErr w:type="gramStart"/>
      <w:r w:rsidR="00BB3F3A" w:rsidRPr="00D31863">
        <w:rPr>
          <w:rFonts w:hint="eastAsia"/>
        </w:rPr>
        <w:t>畸</w:t>
      </w:r>
      <w:proofErr w:type="gramEnd"/>
      <w:r w:rsidR="00BB3F3A" w:rsidRPr="00D31863">
        <w:rPr>
          <w:rFonts w:hint="eastAsia"/>
        </w:rPr>
        <w:t>零地使用規則規定屬於</w:t>
      </w:r>
      <w:proofErr w:type="gramStart"/>
      <w:r w:rsidR="00BB3F3A" w:rsidRPr="00D31863">
        <w:rPr>
          <w:rFonts w:hint="eastAsia"/>
        </w:rPr>
        <w:t>畸</w:t>
      </w:r>
      <w:proofErr w:type="gramEnd"/>
      <w:r w:rsidR="00BB3F3A" w:rsidRPr="00D31863">
        <w:rPr>
          <w:rFonts w:hint="eastAsia"/>
        </w:rPr>
        <w:t>零地之非事業用土地，依下列方式處分：</w:t>
      </w:r>
      <w:r w:rsidR="00E51B67">
        <w:rPr>
          <w:rFonts w:hint="eastAsia"/>
        </w:rPr>
        <w:t>（一）</w:t>
      </w:r>
      <w:r w:rsidR="00BB3F3A" w:rsidRPr="00BB3F3A">
        <w:rPr>
          <w:rFonts w:hint="eastAsia"/>
        </w:rPr>
        <w:t>面積在</w:t>
      </w:r>
      <w:r w:rsidR="00BB3F3A">
        <w:rPr>
          <w:rFonts w:hint="eastAsia"/>
        </w:rPr>
        <w:t>1</w:t>
      </w:r>
      <w:r w:rsidR="00BB3F3A">
        <w:t>65</w:t>
      </w:r>
      <w:r w:rsidR="00BB3F3A" w:rsidRPr="00BB3F3A">
        <w:rPr>
          <w:rFonts w:hint="eastAsia"/>
        </w:rPr>
        <w:t>平方公尺以下者，以不低於當年期公告土地現值再加一定百分比方式讓售鄰接地所有權人；鄰接地所有權人未於規定時間內申購，或不願申購，或有數人爭購無法協調時，應以公開標售方式辦理處分。</w:t>
      </w:r>
      <w:r w:rsidR="00E51B67">
        <w:rPr>
          <w:rFonts w:hint="eastAsia"/>
        </w:rPr>
        <w:t>（二）</w:t>
      </w:r>
      <w:r w:rsidR="00BB3F3A" w:rsidRPr="00BB3F3A">
        <w:rPr>
          <w:rFonts w:hint="eastAsia"/>
        </w:rPr>
        <w:t>面積在</w:t>
      </w:r>
      <w:r w:rsidR="00BB3F3A">
        <w:rPr>
          <w:rFonts w:hint="eastAsia"/>
        </w:rPr>
        <w:t>1</w:t>
      </w:r>
      <w:r w:rsidR="00BB3F3A">
        <w:t>65</w:t>
      </w:r>
      <w:r w:rsidR="00BB3F3A" w:rsidRPr="00BB3F3A">
        <w:rPr>
          <w:rFonts w:hint="eastAsia"/>
        </w:rPr>
        <w:t>平方公尺以上者，應依公開標售方式處分，並通知鄰接地所有人參與投標。</w:t>
      </w:r>
      <w:r w:rsidR="00FF744A" w:rsidRPr="00F12C76">
        <w:rPr>
          <w:rFonts w:hAnsi="標楷體" w:hint="eastAsia"/>
        </w:rPr>
        <w:t>…</w:t>
      </w:r>
      <w:proofErr w:type="gramStart"/>
      <w:r w:rsidR="00FF744A" w:rsidRPr="00F12C76">
        <w:rPr>
          <w:rFonts w:hAnsi="標楷體" w:hint="eastAsia"/>
        </w:rPr>
        <w:t>…</w:t>
      </w:r>
      <w:proofErr w:type="gramEnd"/>
      <w:r w:rsidR="00BB3F3A">
        <w:rPr>
          <w:rFonts w:hint="eastAsia"/>
        </w:rPr>
        <w:t>」</w:t>
      </w:r>
      <w:r w:rsidR="00F12C76">
        <w:rPr>
          <w:rFonts w:hint="eastAsia"/>
        </w:rPr>
        <w:t>第</w:t>
      </w:r>
      <w:r w:rsidR="00F12C76">
        <w:t>20</w:t>
      </w:r>
      <w:r w:rsidR="00F12C76" w:rsidRPr="00BE11DF">
        <w:rPr>
          <w:rFonts w:hint="eastAsia"/>
        </w:rPr>
        <w:t>點</w:t>
      </w:r>
      <w:r w:rsidR="00F12C76">
        <w:rPr>
          <w:rFonts w:hint="eastAsia"/>
        </w:rPr>
        <w:t>規定：「會有非事業用不動產處分作業，依下列程序辦理：（一）水利會</w:t>
      </w:r>
      <w:proofErr w:type="gramStart"/>
      <w:r w:rsidR="00F12C76">
        <w:rPr>
          <w:rFonts w:hint="eastAsia"/>
        </w:rPr>
        <w:t>應設查估</w:t>
      </w:r>
      <w:proofErr w:type="gramEnd"/>
      <w:r w:rsidR="00F12C76">
        <w:rPr>
          <w:rFonts w:hint="eastAsia"/>
        </w:rPr>
        <w:t>小組，查估出售會有不動產之價格。（二）擬處分之會有不動產，應編造處分清冊，提經會務委員會審議通過，報產業發展局備查，但依第七點方式處理之案件，應報市府核定後辦理。（三）標售不動產時，應於7日前登報公告2日以上，並在門首公告5日以上。（四）標售</w:t>
      </w:r>
      <w:proofErr w:type="gramStart"/>
      <w:r w:rsidR="00F12C76">
        <w:rPr>
          <w:rFonts w:hint="eastAsia"/>
        </w:rPr>
        <w:t>畸</w:t>
      </w:r>
      <w:proofErr w:type="gramEnd"/>
      <w:r w:rsidR="00F12C76">
        <w:rPr>
          <w:rFonts w:hint="eastAsia"/>
        </w:rPr>
        <w:t>零地時，應以雙掛號通知鄰接地所有權人。查估小組設置要點由水利會擬訂，提報會務委員會審定後，報請產業發展局核定。」</w:t>
      </w:r>
    </w:p>
    <w:p w:rsidR="00C73030" w:rsidRPr="00C73030" w:rsidRDefault="00C442F3" w:rsidP="00CE6158">
      <w:pPr>
        <w:pStyle w:val="3"/>
        <w:rPr>
          <w:color w:val="000000" w:themeColor="text1"/>
        </w:rPr>
      </w:pPr>
      <w:r w:rsidRPr="00C73030">
        <w:rPr>
          <w:rFonts w:hint="eastAsia"/>
          <w:color w:val="000000" w:themeColor="text1"/>
        </w:rPr>
        <w:t>據農委會查復</w:t>
      </w:r>
      <w:r w:rsidR="000820FD">
        <w:rPr>
          <w:rFonts w:hint="eastAsia"/>
          <w:color w:val="000000" w:themeColor="text1"/>
        </w:rPr>
        <w:t>資料</w:t>
      </w:r>
      <w:r w:rsidRPr="00C73030">
        <w:rPr>
          <w:rFonts w:hint="eastAsia"/>
          <w:color w:val="000000" w:themeColor="text1"/>
        </w:rPr>
        <w:t>，</w:t>
      </w:r>
      <w:r w:rsidR="00E51B67" w:rsidRPr="00C73030">
        <w:rPr>
          <w:rFonts w:hint="eastAsia"/>
          <w:color w:val="000000" w:themeColor="text1"/>
        </w:rPr>
        <w:t>瑠公水利會</w:t>
      </w:r>
      <w:r w:rsidR="00E51B67">
        <w:rPr>
          <w:rFonts w:hint="eastAsia"/>
          <w:color w:val="000000" w:themeColor="text1"/>
        </w:rPr>
        <w:t>所有</w:t>
      </w:r>
      <w:r w:rsidR="00484027" w:rsidRPr="00C73030">
        <w:rPr>
          <w:rFonts w:hint="eastAsia"/>
          <w:color w:val="000000" w:themeColor="text1"/>
        </w:rPr>
        <w:t>新北</w:t>
      </w:r>
      <w:r w:rsidR="00484027" w:rsidRPr="00D428BA">
        <w:rPr>
          <w:rFonts w:hint="eastAsia"/>
        </w:rPr>
        <w:t>市</w:t>
      </w:r>
      <w:r w:rsidR="006A4C1A" w:rsidRPr="00F93E7E">
        <w:rPr>
          <w:rFonts w:hAnsi="標楷體" w:hint="eastAsia"/>
        </w:rPr>
        <w:t>○○</w:t>
      </w:r>
      <w:r w:rsidR="00484027" w:rsidRPr="00F93E7E">
        <w:rPr>
          <w:rFonts w:hint="eastAsia"/>
        </w:rPr>
        <w:t>區</w:t>
      </w:r>
      <w:r w:rsidR="006A4C1A" w:rsidRPr="00F93E7E">
        <w:rPr>
          <w:rFonts w:hAnsi="標楷體" w:hint="eastAsia"/>
        </w:rPr>
        <w:t>○○</w:t>
      </w:r>
      <w:r w:rsidR="00484027" w:rsidRPr="00F93E7E">
        <w:rPr>
          <w:rFonts w:hint="eastAsia"/>
        </w:rPr>
        <w:t>段</w:t>
      </w:r>
      <w:r w:rsidR="006A4C1A" w:rsidRPr="00F93E7E">
        <w:rPr>
          <w:rFonts w:hAnsi="標楷體" w:hint="eastAsia"/>
        </w:rPr>
        <w:t>○○○</w:t>
      </w:r>
      <w:r w:rsidR="00E51B67" w:rsidRPr="00F93E7E">
        <w:rPr>
          <w:rFonts w:hint="eastAsia"/>
          <w:color w:val="000000" w:themeColor="text1"/>
        </w:rPr>
        <w:t>、</w:t>
      </w:r>
      <w:r w:rsidR="006A4C1A" w:rsidRPr="00F93E7E">
        <w:rPr>
          <w:rFonts w:hAnsi="標楷體" w:hint="eastAsia"/>
        </w:rPr>
        <w:t>○○○</w:t>
      </w:r>
      <w:r w:rsidR="00E51B67" w:rsidRPr="00F93E7E">
        <w:rPr>
          <w:rFonts w:hint="eastAsia"/>
          <w:color w:val="000000" w:themeColor="text1"/>
        </w:rPr>
        <w:t>地號等2</w:t>
      </w:r>
      <w:r w:rsidR="00E51B67" w:rsidRPr="00C73030">
        <w:rPr>
          <w:rFonts w:hint="eastAsia"/>
          <w:color w:val="000000" w:themeColor="text1"/>
        </w:rPr>
        <w:t>筆畸零地</w:t>
      </w:r>
      <w:r w:rsidR="00E51B67">
        <w:rPr>
          <w:rFonts w:hint="eastAsia"/>
          <w:color w:val="000000" w:themeColor="text1"/>
        </w:rPr>
        <w:t>之鄰地（同</w:t>
      </w:r>
      <w:r w:rsidR="00E51B67">
        <w:rPr>
          <w:rFonts w:hint="eastAsia"/>
          <w:color w:val="000000" w:themeColor="text1"/>
        </w:rPr>
        <w:lastRenderedPageBreak/>
        <w:t>段</w:t>
      </w:r>
      <w:r w:rsidR="006A4C1A" w:rsidRPr="00777B73">
        <w:rPr>
          <w:rFonts w:hAnsi="標楷體" w:hint="eastAsia"/>
        </w:rPr>
        <w:t>○○○</w:t>
      </w:r>
      <w:r w:rsidR="00484027" w:rsidRPr="00777B73">
        <w:rPr>
          <w:rFonts w:hint="eastAsia"/>
          <w:color w:val="000000" w:themeColor="text1"/>
        </w:rPr>
        <w:t>、</w:t>
      </w:r>
      <w:r w:rsidR="006A4C1A" w:rsidRPr="00777B73">
        <w:rPr>
          <w:rFonts w:hAnsi="標楷體" w:hint="eastAsia"/>
        </w:rPr>
        <w:t>○○○</w:t>
      </w:r>
      <w:r w:rsidR="00484027" w:rsidRPr="00777B73">
        <w:rPr>
          <w:rFonts w:hint="eastAsia"/>
          <w:color w:val="000000" w:themeColor="text1"/>
        </w:rPr>
        <w:t>地號</w:t>
      </w:r>
      <w:r w:rsidR="00E51B67" w:rsidRPr="00777B73">
        <w:rPr>
          <w:rFonts w:hint="eastAsia"/>
          <w:color w:val="000000" w:themeColor="text1"/>
        </w:rPr>
        <w:t>）</w:t>
      </w:r>
      <w:r w:rsidR="00484027" w:rsidRPr="00777B73">
        <w:rPr>
          <w:rFonts w:hint="eastAsia"/>
          <w:color w:val="000000" w:themeColor="text1"/>
        </w:rPr>
        <w:t>所有權人李</w:t>
      </w:r>
      <w:r w:rsidR="006A4C1A" w:rsidRPr="00777B73">
        <w:rPr>
          <w:rFonts w:hAnsi="標楷體" w:hint="eastAsia"/>
        </w:rPr>
        <w:t>○○</w:t>
      </w:r>
      <w:r w:rsidR="00484027" w:rsidRPr="00777B73">
        <w:rPr>
          <w:rFonts w:hint="eastAsia"/>
          <w:color w:val="000000" w:themeColor="text1"/>
        </w:rPr>
        <w:t>、李</w:t>
      </w:r>
      <w:r w:rsidR="006A4C1A" w:rsidRPr="00777B73">
        <w:rPr>
          <w:rFonts w:hAnsi="標楷體" w:hint="eastAsia"/>
        </w:rPr>
        <w:t>○○</w:t>
      </w:r>
      <w:r w:rsidR="00484027" w:rsidRPr="00777B73">
        <w:rPr>
          <w:rFonts w:hint="eastAsia"/>
          <w:color w:val="000000" w:themeColor="text1"/>
        </w:rPr>
        <w:t>、李</w:t>
      </w:r>
      <w:r w:rsidR="006A4C1A" w:rsidRPr="00777B73">
        <w:rPr>
          <w:rFonts w:hAnsi="標楷體" w:hint="eastAsia"/>
        </w:rPr>
        <w:t>○○</w:t>
      </w:r>
      <w:r w:rsidR="00484027" w:rsidRPr="00777B73">
        <w:rPr>
          <w:rFonts w:hint="eastAsia"/>
          <w:color w:val="000000" w:themeColor="text1"/>
        </w:rPr>
        <w:t>、李</w:t>
      </w:r>
      <w:r w:rsidR="006A4C1A" w:rsidRPr="00777B73">
        <w:rPr>
          <w:rFonts w:hAnsi="標楷體" w:hint="eastAsia"/>
        </w:rPr>
        <w:t>○○</w:t>
      </w:r>
      <w:r w:rsidR="00484027" w:rsidRPr="00777B73">
        <w:rPr>
          <w:rFonts w:hint="eastAsia"/>
          <w:color w:val="000000" w:themeColor="text1"/>
        </w:rPr>
        <w:t>等4人，於100年9月22日向</w:t>
      </w:r>
      <w:r w:rsidR="00E51B67" w:rsidRPr="00777B73">
        <w:rPr>
          <w:rFonts w:hint="eastAsia"/>
          <w:color w:val="000000" w:themeColor="text1"/>
        </w:rPr>
        <w:t>該會</w:t>
      </w:r>
      <w:r w:rsidR="00484027" w:rsidRPr="00777B73">
        <w:rPr>
          <w:rFonts w:hint="eastAsia"/>
          <w:color w:val="000000" w:themeColor="text1"/>
        </w:rPr>
        <w:t>申請合併</w:t>
      </w:r>
      <w:r w:rsidR="00E51B67" w:rsidRPr="00777B73">
        <w:rPr>
          <w:rFonts w:hint="eastAsia"/>
          <w:color w:val="000000" w:themeColor="text1"/>
        </w:rPr>
        <w:t>上開</w:t>
      </w:r>
      <w:r w:rsidR="00F93E7E" w:rsidRPr="00F93E7E">
        <w:rPr>
          <w:rFonts w:hAnsi="標楷體" w:hint="eastAsia"/>
        </w:rPr>
        <w:t>○○○</w:t>
      </w:r>
      <w:r w:rsidR="00E51B67" w:rsidRPr="00F93E7E">
        <w:rPr>
          <w:rFonts w:hint="eastAsia"/>
          <w:color w:val="000000" w:themeColor="text1"/>
        </w:rPr>
        <w:t>、</w:t>
      </w:r>
      <w:r w:rsidR="00F93E7E" w:rsidRPr="00F93E7E">
        <w:rPr>
          <w:rFonts w:hAnsi="標楷體" w:hint="eastAsia"/>
        </w:rPr>
        <w:t>○○○</w:t>
      </w:r>
      <w:r w:rsidR="00E51B67" w:rsidRPr="00777B73">
        <w:rPr>
          <w:rFonts w:hint="eastAsia"/>
          <w:color w:val="000000" w:themeColor="text1"/>
        </w:rPr>
        <w:t>地號等2筆土地</w:t>
      </w:r>
      <w:r w:rsidR="00484027" w:rsidRPr="00777B73">
        <w:rPr>
          <w:rFonts w:hint="eastAsia"/>
          <w:color w:val="000000" w:themeColor="text1"/>
        </w:rPr>
        <w:t>，</w:t>
      </w:r>
      <w:r w:rsidR="0050111D" w:rsidRPr="00777B73">
        <w:rPr>
          <w:rFonts w:hint="eastAsia"/>
          <w:color w:val="000000" w:themeColor="text1"/>
        </w:rPr>
        <w:t>因</w:t>
      </w:r>
      <w:r w:rsidR="00484027" w:rsidRPr="00777B73">
        <w:rPr>
          <w:rFonts w:hint="eastAsia"/>
        </w:rPr>
        <w:t>當時新北市政府城鄉發展局正辦理「瑠公圳再造工程」，瑠公水利會為配合該項公共工程(範圍以圳道右側護岸外推3公尺)，依該局100年8月22日函意旨辦理土地分割，分割出同段</w:t>
      </w:r>
      <w:r w:rsidR="006A4C1A" w:rsidRPr="00777B73">
        <w:rPr>
          <w:rFonts w:hAnsi="標楷體" w:hint="eastAsia"/>
        </w:rPr>
        <w:t>○○○</w:t>
      </w:r>
      <w:r w:rsidR="00484027" w:rsidRPr="00777B73">
        <w:rPr>
          <w:rFonts w:hint="eastAsia"/>
        </w:rPr>
        <w:t>-</w:t>
      </w:r>
      <w:r w:rsidR="006A4C1A" w:rsidRPr="00777B73">
        <w:rPr>
          <w:rFonts w:hAnsi="標楷體" w:hint="eastAsia"/>
        </w:rPr>
        <w:t>○</w:t>
      </w:r>
      <w:r w:rsidR="00484027" w:rsidRPr="00777B73">
        <w:rPr>
          <w:rFonts w:hint="eastAsia"/>
        </w:rPr>
        <w:t>(</w:t>
      </w:r>
      <w:r w:rsidR="00AD2C95" w:rsidRPr="00777B73">
        <w:rPr>
          <w:rFonts w:hint="eastAsia"/>
        </w:rPr>
        <w:t>面積</w:t>
      </w:r>
      <w:r w:rsidR="006A4C1A" w:rsidRPr="00777B73">
        <w:rPr>
          <w:rFonts w:hAnsi="標楷體" w:hint="eastAsia"/>
        </w:rPr>
        <w:t>○○</w:t>
      </w:r>
      <w:r w:rsidR="00484027" w:rsidRPr="00777B73">
        <w:rPr>
          <w:rFonts w:hint="eastAsia"/>
        </w:rPr>
        <w:t>.</w:t>
      </w:r>
      <w:r w:rsidR="006A4C1A" w:rsidRPr="00777B73">
        <w:rPr>
          <w:rFonts w:hAnsi="標楷體" w:hint="eastAsia"/>
        </w:rPr>
        <w:t>○○</w:t>
      </w:r>
      <w:r w:rsidR="004A1AFB" w:rsidRPr="00777B73">
        <w:rPr>
          <w:rFonts w:hint="eastAsia"/>
        </w:rPr>
        <w:t>平方公尺</w:t>
      </w:r>
      <w:r w:rsidR="00484027" w:rsidRPr="00777B73">
        <w:rPr>
          <w:rFonts w:hint="eastAsia"/>
        </w:rPr>
        <w:t>)、</w:t>
      </w:r>
      <w:r w:rsidR="006A4C1A" w:rsidRPr="00777B73">
        <w:rPr>
          <w:rFonts w:hAnsi="標楷體" w:hint="eastAsia"/>
        </w:rPr>
        <w:t>○○○</w:t>
      </w:r>
      <w:r w:rsidR="00484027" w:rsidRPr="00777B73">
        <w:rPr>
          <w:rFonts w:hint="eastAsia"/>
        </w:rPr>
        <w:t>-</w:t>
      </w:r>
      <w:r w:rsidR="006A4C1A" w:rsidRPr="00777B73">
        <w:rPr>
          <w:rFonts w:hAnsi="標楷體" w:hint="eastAsia"/>
        </w:rPr>
        <w:t>○</w:t>
      </w:r>
      <w:r w:rsidR="00484027" w:rsidRPr="00777B73">
        <w:rPr>
          <w:rFonts w:hint="eastAsia"/>
        </w:rPr>
        <w:t>(</w:t>
      </w:r>
      <w:r w:rsidR="00AD2C95" w:rsidRPr="00777B73">
        <w:rPr>
          <w:rFonts w:hint="eastAsia"/>
        </w:rPr>
        <w:t>面積</w:t>
      </w:r>
      <w:r w:rsidR="006A4C1A" w:rsidRPr="00777B73">
        <w:rPr>
          <w:rFonts w:hAnsi="標楷體" w:hint="eastAsia"/>
        </w:rPr>
        <w:t>○○</w:t>
      </w:r>
      <w:r w:rsidR="00484027" w:rsidRPr="00777B73">
        <w:rPr>
          <w:rFonts w:hint="eastAsia"/>
        </w:rPr>
        <w:t>.</w:t>
      </w:r>
      <w:r w:rsidR="006A4C1A" w:rsidRPr="00777B73">
        <w:rPr>
          <w:rFonts w:hAnsi="標楷體" w:hint="eastAsia"/>
        </w:rPr>
        <w:t>○○</w:t>
      </w:r>
      <w:r w:rsidR="004A1AFB" w:rsidRPr="00777B73">
        <w:rPr>
          <w:rFonts w:hint="eastAsia"/>
        </w:rPr>
        <w:t>平方公尺</w:t>
      </w:r>
      <w:r w:rsidR="00484027" w:rsidRPr="00777B73">
        <w:rPr>
          <w:rFonts w:hint="eastAsia"/>
        </w:rPr>
        <w:t>)</w:t>
      </w:r>
      <w:proofErr w:type="gramStart"/>
      <w:r w:rsidR="00484027" w:rsidRPr="00777B73">
        <w:rPr>
          <w:rFonts w:hint="eastAsia"/>
        </w:rPr>
        <w:t>地號暫不</w:t>
      </w:r>
      <w:proofErr w:type="gramEnd"/>
      <w:r w:rsidR="00484027" w:rsidRPr="00777B73">
        <w:rPr>
          <w:rFonts w:hint="eastAsia"/>
        </w:rPr>
        <w:t>處分，明確區分為該項工程範圍內(即位於「</w:t>
      </w:r>
      <w:proofErr w:type="gramStart"/>
      <w:r w:rsidR="00484027" w:rsidRPr="00777B73">
        <w:rPr>
          <w:rFonts w:hint="eastAsia"/>
        </w:rPr>
        <w:t>圳</w:t>
      </w:r>
      <w:proofErr w:type="gramEnd"/>
      <w:r w:rsidR="00484027" w:rsidRPr="00777B73">
        <w:rPr>
          <w:rFonts w:hint="eastAsia"/>
        </w:rPr>
        <w:t>道右側</w:t>
      </w:r>
      <w:proofErr w:type="gramStart"/>
      <w:r w:rsidR="00484027" w:rsidRPr="00777B73">
        <w:rPr>
          <w:rFonts w:hint="eastAsia"/>
        </w:rPr>
        <w:t>護岸外推</w:t>
      </w:r>
      <w:proofErr w:type="gramEnd"/>
      <w:r w:rsidR="00484027" w:rsidRPr="00777B73">
        <w:rPr>
          <w:rFonts w:hint="eastAsia"/>
        </w:rPr>
        <w:t>3公尺」之範圍內)土地</w:t>
      </w:r>
      <w:r w:rsidR="00054455" w:rsidRPr="00777B73">
        <w:rPr>
          <w:rFonts w:hint="eastAsia"/>
        </w:rPr>
        <w:t>，以避免同一筆土地分屬「瑠公圳再造工程」範圍內、外之爭議</w:t>
      </w:r>
      <w:r w:rsidR="00484027" w:rsidRPr="00777B73">
        <w:rPr>
          <w:rFonts w:hint="eastAsia"/>
        </w:rPr>
        <w:t>。分割後</w:t>
      </w:r>
      <w:r w:rsidR="0050111D" w:rsidRPr="00777B73">
        <w:rPr>
          <w:rFonts w:hint="eastAsia"/>
        </w:rPr>
        <w:t>同段</w:t>
      </w:r>
      <w:r w:rsidR="006A4C1A" w:rsidRPr="00777B73">
        <w:rPr>
          <w:rFonts w:hAnsi="標楷體" w:hint="eastAsia"/>
        </w:rPr>
        <w:t>○○○</w:t>
      </w:r>
      <w:r w:rsidR="00484027" w:rsidRPr="00777B73">
        <w:rPr>
          <w:rFonts w:hint="eastAsia"/>
        </w:rPr>
        <w:t>(</w:t>
      </w:r>
      <w:r w:rsidR="00AD2C95" w:rsidRPr="00777B73">
        <w:rPr>
          <w:rFonts w:hint="eastAsia"/>
        </w:rPr>
        <w:t>面積</w:t>
      </w:r>
      <w:r w:rsidR="006A4C1A" w:rsidRPr="00777B73">
        <w:rPr>
          <w:rFonts w:hAnsi="標楷體" w:hint="eastAsia"/>
        </w:rPr>
        <w:t>○○</w:t>
      </w:r>
      <w:r w:rsidR="00484027" w:rsidRPr="00777B73">
        <w:rPr>
          <w:rFonts w:hint="eastAsia"/>
        </w:rPr>
        <w:t>.</w:t>
      </w:r>
      <w:r w:rsidR="006A4C1A" w:rsidRPr="00777B73">
        <w:rPr>
          <w:rFonts w:hAnsi="標楷體" w:hint="eastAsia"/>
        </w:rPr>
        <w:t>○○</w:t>
      </w:r>
      <w:r w:rsidR="004A1AFB" w:rsidRPr="00777B73">
        <w:rPr>
          <w:rFonts w:hint="eastAsia"/>
        </w:rPr>
        <w:t>平方公尺</w:t>
      </w:r>
      <w:r w:rsidR="00484027" w:rsidRPr="00777B73">
        <w:rPr>
          <w:rFonts w:hint="eastAsia"/>
        </w:rPr>
        <w:t>)、</w:t>
      </w:r>
      <w:r w:rsidR="006A4C1A" w:rsidRPr="00777B73">
        <w:rPr>
          <w:rFonts w:hAnsi="標楷體" w:hint="eastAsia"/>
        </w:rPr>
        <w:t>○○○</w:t>
      </w:r>
      <w:r w:rsidR="00484027" w:rsidRPr="00777B73">
        <w:rPr>
          <w:rFonts w:hint="eastAsia"/>
        </w:rPr>
        <w:t>(</w:t>
      </w:r>
      <w:r w:rsidR="00AD2C95" w:rsidRPr="00777B73">
        <w:rPr>
          <w:rFonts w:hint="eastAsia"/>
        </w:rPr>
        <w:t>面積</w:t>
      </w:r>
      <w:r w:rsidR="006A4C1A" w:rsidRPr="00777B73">
        <w:rPr>
          <w:rFonts w:hAnsi="標楷體" w:hint="eastAsia"/>
        </w:rPr>
        <w:t>○○○</w:t>
      </w:r>
      <w:r w:rsidR="00484027" w:rsidRPr="00777B73">
        <w:rPr>
          <w:rFonts w:hint="eastAsia"/>
        </w:rPr>
        <w:t>.</w:t>
      </w:r>
      <w:r w:rsidR="006A4C1A" w:rsidRPr="00777B73">
        <w:rPr>
          <w:rFonts w:hAnsi="標楷體" w:hint="eastAsia"/>
        </w:rPr>
        <w:t>○○</w:t>
      </w:r>
      <w:r w:rsidR="004A1AFB" w:rsidRPr="00777B73">
        <w:rPr>
          <w:rFonts w:hint="eastAsia"/>
        </w:rPr>
        <w:t>平方公尺</w:t>
      </w:r>
      <w:r w:rsidR="00484027" w:rsidRPr="00777B73">
        <w:rPr>
          <w:rFonts w:hint="eastAsia"/>
        </w:rPr>
        <w:t>)地號等2筆土地</w:t>
      </w:r>
      <w:r w:rsidR="000820FD" w:rsidRPr="00777B73">
        <w:rPr>
          <w:rFonts w:hint="eastAsia"/>
        </w:rPr>
        <w:t>，</w:t>
      </w:r>
      <w:r w:rsidR="00484027" w:rsidRPr="00777B73">
        <w:rPr>
          <w:rFonts w:hint="eastAsia"/>
        </w:rPr>
        <w:t>面積合計</w:t>
      </w:r>
      <w:r w:rsidR="00777B73" w:rsidRPr="00777B73">
        <w:rPr>
          <w:rFonts w:hAnsi="標楷體" w:hint="eastAsia"/>
        </w:rPr>
        <w:t>○○○</w:t>
      </w:r>
      <w:r w:rsidR="00484027" w:rsidRPr="00777B73">
        <w:rPr>
          <w:rFonts w:hint="eastAsia"/>
        </w:rPr>
        <w:t>.</w:t>
      </w:r>
      <w:r w:rsidR="00777B73" w:rsidRPr="00777B73">
        <w:rPr>
          <w:rFonts w:hAnsi="標楷體" w:hint="eastAsia"/>
        </w:rPr>
        <w:t>○○</w:t>
      </w:r>
      <w:r w:rsidR="00484027" w:rsidRPr="00777B73">
        <w:rPr>
          <w:rFonts w:hint="eastAsia"/>
        </w:rPr>
        <w:t>平方公尺</w:t>
      </w:r>
      <w:r w:rsidR="00C73030" w:rsidRPr="00777B73">
        <w:rPr>
          <w:rFonts w:hint="eastAsia"/>
        </w:rPr>
        <w:t>。</w:t>
      </w:r>
    </w:p>
    <w:p w:rsidR="00517929" w:rsidRPr="00517929" w:rsidRDefault="004A1AFB" w:rsidP="00ED4142">
      <w:pPr>
        <w:pStyle w:val="3"/>
        <w:rPr>
          <w:color w:val="000000" w:themeColor="text1"/>
        </w:rPr>
      </w:pPr>
      <w:proofErr w:type="gramStart"/>
      <w:r>
        <w:rPr>
          <w:rFonts w:hint="eastAsia"/>
        </w:rPr>
        <w:t>嗣</w:t>
      </w:r>
      <w:proofErr w:type="gramEnd"/>
      <w:r w:rsidR="00484027" w:rsidRPr="00BE11DF">
        <w:rPr>
          <w:rFonts w:hint="eastAsia"/>
        </w:rPr>
        <w:t>瑠公水利會</w:t>
      </w:r>
      <w:r w:rsidR="00C73030" w:rsidRPr="00BE11DF">
        <w:rPr>
          <w:rFonts w:hint="eastAsia"/>
        </w:rPr>
        <w:t>依</w:t>
      </w:r>
      <w:r w:rsidR="00C73030">
        <w:rPr>
          <w:rFonts w:hint="eastAsia"/>
        </w:rPr>
        <w:t>「</w:t>
      </w:r>
      <w:r w:rsidR="00C73030" w:rsidRPr="00E748A8">
        <w:rPr>
          <w:rFonts w:hint="eastAsia"/>
        </w:rPr>
        <w:t>臺北市農田水利會不動產處理要點</w:t>
      </w:r>
      <w:r w:rsidR="00C73030">
        <w:rPr>
          <w:rFonts w:hint="eastAsia"/>
        </w:rPr>
        <w:t>」</w:t>
      </w:r>
      <w:r w:rsidR="00C73030" w:rsidRPr="00BE11DF">
        <w:rPr>
          <w:rFonts w:hint="eastAsia"/>
        </w:rPr>
        <w:t>第8點第1項第2款規定，</w:t>
      </w:r>
      <w:r w:rsidR="00484027" w:rsidRPr="00BE11DF">
        <w:rPr>
          <w:rFonts w:hint="eastAsia"/>
        </w:rPr>
        <w:t>以公開標售方式處分</w:t>
      </w:r>
      <w:r w:rsidR="00C73030">
        <w:rPr>
          <w:rFonts w:hint="eastAsia"/>
        </w:rPr>
        <w:t>上開</w:t>
      </w:r>
      <w:r w:rsidR="00777B73" w:rsidRPr="00777B73">
        <w:rPr>
          <w:rFonts w:hAnsi="標楷體" w:hint="eastAsia"/>
        </w:rPr>
        <w:t>○○○</w:t>
      </w:r>
      <w:r w:rsidR="00C73030" w:rsidRPr="00777B73">
        <w:rPr>
          <w:rFonts w:hint="eastAsia"/>
        </w:rPr>
        <w:t>、</w:t>
      </w:r>
      <w:r w:rsidR="00777B73" w:rsidRPr="00777B73">
        <w:rPr>
          <w:rFonts w:hAnsi="標楷體" w:hint="eastAsia"/>
        </w:rPr>
        <w:t>○○○</w:t>
      </w:r>
      <w:r w:rsidR="00C73030" w:rsidRPr="00BE11DF">
        <w:rPr>
          <w:rFonts w:hint="eastAsia"/>
        </w:rPr>
        <w:t>地號等2筆</w:t>
      </w:r>
      <w:r w:rsidR="00484027" w:rsidRPr="00BE11DF">
        <w:rPr>
          <w:rFonts w:hint="eastAsia"/>
        </w:rPr>
        <w:t>土地，</w:t>
      </w:r>
      <w:r w:rsidR="0062099A">
        <w:rPr>
          <w:rFonts w:hint="eastAsia"/>
        </w:rPr>
        <w:t>案經</w:t>
      </w:r>
      <w:r w:rsidR="00BC1658">
        <w:rPr>
          <w:rFonts w:hint="eastAsia"/>
        </w:rPr>
        <w:t>該會委託估價師辦理估價，經</w:t>
      </w:r>
      <w:r w:rsidR="0062099A">
        <w:rPr>
          <w:rFonts w:hint="eastAsia"/>
        </w:rPr>
        <w:t>該會會務委員會審</w:t>
      </w:r>
      <w:r w:rsidR="00BC1658">
        <w:rPr>
          <w:rFonts w:hint="eastAsia"/>
        </w:rPr>
        <w:t>議</w:t>
      </w:r>
      <w:r w:rsidR="0062099A">
        <w:rPr>
          <w:rFonts w:hint="eastAsia"/>
        </w:rPr>
        <w:t>通過</w:t>
      </w:r>
      <w:r w:rsidR="0062099A">
        <w:rPr>
          <w:rStyle w:val="afe"/>
        </w:rPr>
        <w:footnoteReference w:id="3"/>
      </w:r>
      <w:r w:rsidR="006A545F">
        <w:rPr>
          <w:rFonts w:hint="eastAsia"/>
        </w:rPr>
        <w:t>，</w:t>
      </w:r>
      <w:r w:rsidR="00484027" w:rsidRPr="00994602">
        <w:rPr>
          <w:rFonts w:hint="eastAsia"/>
        </w:rPr>
        <w:t>並</w:t>
      </w:r>
      <w:r w:rsidR="006A545F">
        <w:rPr>
          <w:rFonts w:hint="eastAsia"/>
        </w:rPr>
        <w:t>報經臺北市政府100年11月18日府產業農字第10034961200號函同意備查後辦理標售。</w:t>
      </w:r>
      <w:r w:rsidR="00BC1658">
        <w:rPr>
          <w:rFonts w:hint="eastAsia"/>
        </w:rPr>
        <w:t>該會自100年12月2日起將標售公告刊登於自由時報全國版3日，並通知全部</w:t>
      </w:r>
      <w:r w:rsidR="00484027" w:rsidRPr="00994602">
        <w:rPr>
          <w:rFonts w:hint="eastAsia"/>
        </w:rPr>
        <w:t>鄰地</w:t>
      </w:r>
      <w:r w:rsidR="00BC1658">
        <w:rPr>
          <w:rFonts w:hint="eastAsia"/>
        </w:rPr>
        <w:t>（即同段</w:t>
      </w:r>
      <w:r w:rsidR="00777B73" w:rsidRPr="00777B73">
        <w:rPr>
          <w:rFonts w:hAnsi="標楷體" w:hint="eastAsia"/>
        </w:rPr>
        <w:t>○○○</w:t>
      </w:r>
      <w:r w:rsidR="00BC1658" w:rsidRPr="00777B73">
        <w:rPr>
          <w:rFonts w:hint="eastAsia"/>
        </w:rPr>
        <w:t>、</w:t>
      </w:r>
      <w:r w:rsidR="00777B73" w:rsidRPr="00777B73">
        <w:rPr>
          <w:rFonts w:hAnsi="標楷體" w:hint="eastAsia"/>
        </w:rPr>
        <w:t>○○○</w:t>
      </w:r>
      <w:r w:rsidR="00BC1658" w:rsidRPr="00777B73">
        <w:rPr>
          <w:rFonts w:hint="eastAsia"/>
        </w:rPr>
        <w:t>、</w:t>
      </w:r>
      <w:r w:rsidR="00777B73" w:rsidRPr="00777B73">
        <w:rPr>
          <w:rFonts w:hAnsi="標楷體" w:hint="eastAsia"/>
        </w:rPr>
        <w:t>○○○</w:t>
      </w:r>
      <w:r w:rsidR="00BC1658" w:rsidRPr="00777B73">
        <w:rPr>
          <w:rFonts w:hint="eastAsia"/>
        </w:rPr>
        <w:t>～</w:t>
      </w:r>
      <w:r w:rsidR="00777B73" w:rsidRPr="00777B73">
        <w:rPr>
          <w:rFonts w:hAnsi="標楷體" w:hint="eastAsia"/>
        </w:rPr>
        <w:t>○○○</w:t>
      </w:r>
      <w:r w:rsidR="00BC1658" w:rsidRPr="00777B73">
        <w:rPr>
          <w:rFonts w:hint="eastAsia"/>
        </w:rPr>
        <w:t>、</w:t>
      </w:r>
      <w:r w:rsidR="00777B73" w:rsidRPr="00777B73">
        <w:rPr>
          <w:rFonts w:hAnsi="標楷體" w:hint="eastAsia"/>
        </w:rPr>
        <w:t>○○○</w:t>
      </w:r>
      <w:r w:rsidR="00BC1658">
        <w:rPr>
          <w:rFonts w:hint="eastAsia"/>
        </w:rPr>
        <w:t>地號）</w:t>
      </w:r>
      <w:r w:rsidR="00484027" w:rsidRPr="00994602">
        <w:rPr>
          <w:rFonts w:hint="eastAsia"/>
        </w:rPr>
        <w:t>所有權人</w:t>
      </w:r>
      <w:r w:rsidR="0062099A">
        <w:rPr>
          <w:rFonts w:hint="eastAsia"/>
        </w:rPr>
        <w:t>參與</w:t>
      </w:r>
      <w:r w:rsidR="00484027" w:rsidRPr="00994602">
        <w:rPr>
          <w:rFonts w:hint="eastAsia"/>
        </w:rPr>
        <w:t>投標</w:t>
      </w:r>
      <w:r w:rsidR="00484027">
        <w:rPr>
          <w:rFonts w:hint="eastAsia"/>
        </w:rPr>
        <w:t>，</w:t>
      </w:r>
      <w:r w:rsidR="00BC1658">
        <w:rPr>
          <w:rFonts w:hint="eastAsia"/>
        </w:rPr>
        <w:t>亦於100年12月2日於</w:t>
      </w:r>
      <w:r w:rsidR="00777B73" w:rsidRPr="00777B73">
        <w:rPr>
          <w:rFonts w:hAnsi="標楷體" w:hint="eastAsia"/>
        </w:rPr>
        <w:t>○○○</w:t>
      </w:r>
      <w:r w:rsidR="00BC1658" w:rsidRPr="00777B73">
        <w:rPr>
          <w:rFonts w:hint="eastAsia"/>
        </w:rPr>
        <w:t>、</w:t>
      </w:r>
      <w:r w:rsidR="00777B73" w:rsidRPr="00777B73">
        <w:rPr>
          <w:rFonts w:hAnsi="標楷體" w:hint="eastAsia"/>
        </w:rPr>
        <w:t>○○○</w:t>
      </w:r>
      <w:r w:rsidR="00BC1658">
        <w:rPr>
          <w:rFonts w:hint="eastAsia"/>
        </w:rPr>
        <w:t>地號上之建物外牆上張貼標售土地之公告，</w:t>
      </w:r>
      <w:proofErr w:type="gramStart"/>
      <w:r w:rsidR="00BC1658">
        <w:rPr>
          <w:rFonts w:hint="eastAsia"/>
        </w:rPr>
        <w:t>以使占用人</w:t>
      </w:r>
      <w:proofErr w:type="gramEnd"/>
      <w:r w:rsidR="00BC1658">
        <w:rPr>
          <w:rFonts w:hint="eastAsia"/>
        </w:rPr>
        <w:t>知悉該標售案。</w:t>
      </w:r>
      <w:r w:rsidR="00484027" w:rsidRPr="00994602">
        <w:rPr>
          <w:rFonts w:hint="eastAsia"/>
        </w:rPr>
        <w:t>由</w:t>
      </w:r>
      <w:r w:rsidR="00BC1658">
        <w:rPr>
          <w:rFonts w:hint="eastAsia"/>
        </w:rPr>
        <w:t>唯一</w:t>
      </w:r>
      <w:proofErr w:type="gramStart"/>
      <w:r w:rsidR="00BC1658">
        <w:rPr>
          <w:rFonts w:hint="eastAsia"/>
        </w:rPr>
        <w:t>一</w:t>
      </w:r>
      <w:proofErr w:type="gramEnd"/>
      <w:r w:rsidR="00BC1658">
        <w:rPr>
          <w:rFonts w:hint="eastAsia"/>
        </w:rPr>
        <w:t>組投標人（</w:t>
      </w:r>
      <w:r w:rsidR="00517929">
        <w:rPr>
          <w:rFonts w:hint="eastAsia"/>
        </w:rPr>
        <w:t>即</w:t>
      </w:r>
      <w:r w:rsidR="00484027" w:rsidRPr="00994602">
        <w:rPr>
          <w:rFonts w:hint="eastAsia"/>
        </w:rPr>
        <w:t>翁</w:t>
      </w:r>
      <w:r w:rsidR="0014104E" w:rsidRPr="0014104E">
        <w:rPr>
          <w:rFonts w:hAnsi="標楷體" w:hint="eastAsia"/>
        </w:rPr>
        <w:t>○○</w:t>
      </w:r>
      <w:r w:rsidR="00484027" w:rsidRPr="0014104E">
        <w:rPr>
          <w:rFonts w:hint="eastAsia"/>
        </w:rPr>
        <w:t>、李</w:t>
      </w:r>
      <w:r w:rsidR="0014104E" w:rsidRPr="0014104E">
        <w:rPr>
          <w:rFonts w:hAnsi="標楷體" w:hint="eastAsia"/>
        </w:rPr>
        <w:t>○○</w:t>
      </w:r>
      <w:r w:rsidR="00484027" w:rsidRPr="0014104E">
        <w:rPr>
          <w:rFonts w:hint="eastAsia"/>
        </w:rPr>
        <w:t>、李</w:t>
      </w:r>
      <w:r w:rsidR="0014104E" w:rsidRPr="0014104E">
        <w:rPr>
          <w:rFonts w:hAnsi="標楷體" w:hint="eastAsia"/>
        </w:rPr>
        <w:t>○○</w:t>
      </w:r>
      <w:r w:rsidR="00484027" w:rsidRPr="0014104E">
        <w:rPr>
          <w:rFonts w:hint="eastAsia"/>
        </w:rPr>
        <w:t>、李</w:t>
      </w:r>
      <w:r w:rsidR="0014104E" w:rsidRPr="0014104E">
        <w:rPr>
          <w:rFonts w:hAnsi="標楷體" w:hint="eastAsia"/>
        </w:rPr>
        <w:t>○○</w:t>
      </w:r>
      <w:r w:rsidR="00484027" w:rsidRPr="0014104E">
        <w:rPr>
          <w:rFonts w:hint="eastAsia"/>
        </w:rPr>
        <w:t>等4人</w:t>
      </w:r>
      <w:r w:rsidR="00BC1658">
        <w:rPr>
          <w:rFonts w:hint="eastAsia"/>
        </w:rPr>
        <w:t>）</w:t>
      </w:r>
      <w:r w:rsidR="00517929">
        <w:rPr>
          <w:rFonts w:hint="eastAsia"/>
        </w:rPr>
        <w:t>以新臺幣(下同)</w:t>
      </w:r>
      <w:r w:rsidR="00361876" w:rsidRPr="00361876">
        <w:rPr>
          <w:rFonts w:hAnsi="標楷體" w:hint="eastAsia"/>
          <w:b/>
        </w:rPr>
        <w:t xml:space="preserve"> </w:t>
      </w:r>
      <w:r w:rsidR="00361876" w:rsidRPr="00361876">
        <w:rPr>
          <w:rFonts w:hAnsi="標楷體" w:hint="eastAsia"/>
        </w:rPr>
        <w:t>○</w:t>
      </w:r>
      <w:r w:rsidR="00517929" w:rsidRPr="00361876">
        <w:t>,</w:t>
      </w:r>
      <w:r w:rsidR="00361876" w:rsidRPr="00361876">
        <w:rPr>
          <w:rFonts w:hAnsi="標楷體" w:hint="eastAsia"/>
        </w:rPr>
        <w:t>○○○</w:t>
      </w:r>
      <w:r w:rsidR="00517929">
        <w:rPr>
          <w:rFonts w:hint="eastAsia"/>
        </w:rPr>
        <w:t>萬</w:t>
      </w:r>
      <w:r w:rsidR="00361876" w:rsidRPr="00361876">
        <w:rPr>
          <w:rFonts w:hAnsi="標楷體" w:hint="eastAsia"/>
        </w:rPr>
        <w:t>○</w:t>
      </w:r>
      <w:r w:rsidR="00517929" w:rsidRPr="00361876">
        <w:t>,</w:t>
      </w:r>
      <w:r w:rsidR="00361876" w:rsidRPr="00361876">
        <w:rPr>
          <w:rFonts w:hAnsi="標楷體" w:hint="eastAsia"/>
        </w:rPr>
        <w:t>○○○</w:t>
      </w:r>
      <w:r w:rsidR="00517929">
        <w:rPr>
          <w:rFonts w:hint="eastAsia"/>
        </w:rPr>
        <w:t>元</w:t>
      </w:r>
      <w:r w:rsidR="00484027" w:rsidRPr="00994602">
        <w:rPr>
          <w:rFonts w:hint="eastAsia"/>
        </w:rPr>
        <w:t>得標。</w:t>
      </w:r>
    </w:p>
    <w:p w:rsidR="00484027" w:rsidRPr="00C73030" w:rsidRDefault="00517929" w:rsidP="00CE6158">
      <w:pPr>
        <w:pStyle w:val="3"/>
        <w:rPr>
          <w:color w:val="000000" w:themeColor="text1"/>
        </w:rPr>
      </w:pPr>
      <w:r w:rsidRPr="00994602">
        <w:rPr>
          <w:rFonts w:hint="eastAsia"/>
        </w:rPr>
        <w:lastRenderedPageBreak/>
        <w:t>翁</w:t>
      </w:r>
      <w:r w:rsidR="00F93E7E" w:rsidRPr="00777B73">
        <w:rPr>
          <w:rFonts w:hAnsi="標楷體" w:hint="eastAsia"/>
        </w:rPr>
        <w:t>○○</w:t>
      </w:r>
      <w:r>
        <w:rPr>
          <w:rFonts w:hint="eastAsia"/>
        </w:rPr>
        <w:t>等4人</w:t>
      </w:r>
      <w:r w:rsidR="00484027" w:rsidRPr="00BE11DF">
        <w:rPr>
          <w:rFonts w:hint="eastAsia"/>
        </w:rPr>
        <w:t>得標</w:t>
      </w:r>
      <w:r>
        <w:rPr>
          <w:rFonts w:hint="eastAsia"/>
        </w:rPr>
        <w:t>後</w:t>
      </w:r>
      <w:r w:rsidR="00484027" w:rsidRPr="00BE11DF">
        <w:rPr>
          <w:rFonts w:hint="eastAsia"/>
        </w:rPr>
        <w:t>，</w:t>
      </w:r>
      <w:r w:rsidR="00C73030">
        <w:rPr>
          <w:rFonts w:hint="eastAsia"/>
        </w:rPr>
        <w:t>復</w:t>
      </w:r>
      <w:r w:rsidR="00484027" w:rsidRPr="00BE11DF">
        <w:rPr>
          <w:rFonts w:hint="eastAsia"/>
        </w:rPr>
        <w:t>於101年2月17日向瑠公水利會申請合併</w:t>
      </w:r>
      <w:r w:rsidR="0050111D">
        <w:rPr>
          <w:rFonts w:hint="eastAsia"/>
        </w:rPr>
        <w:t>同段</w:t>
      </w:r>
      <w:r w:rsidR="00A753AE" w:rsidRPr="00A753AE">
        <w:rPr>
          <w:rFonts w:hAnsi="標楷體" w:hint="eastAsia"/>
        </w:rPr>
        <w:t>○○○</w:t>
      </w:r>
      <w:r w:rsidR="00484027" w:rsidRPr="00A753AE">
        <w:rPr>
          <w:rFonts w:hint="eastAsia"/>
        </w:rPr>
        <w:t>、</w:t>
      </w:r>
      <w:r w:rsidR="00A753AE" w:rsidRPr="00A753AE">
        <w:rPr>
          <w:rFonts w:hAnsi="標楷體" w:hint="eastAsia"/>
        </w:rPr>
        <w:t>○○○</w:t>
      </w:r>
      <w:r w:rsidR="00484027" w:rsidRPr="00A753AE">
        <w:rPr>
          <w:rFonts w:hint="eastAsia"/>
        </w:rPr>
        <w:t>-</w:t>
      </w:r>
      <w:r w:rsidR="00A753AE" w:rsidRPr="00A753AE">
        <w:rPr>
          <w:rFonts w:hAnsi="標楷體" w:hint="eastAsia"/>
        </w:rPr>
        <w:t>○</w:t>
      </w:r>
      <w:r w:rsidR="00484027" w:rsidRPr="00A753AE">
        <w:rPr>
          <w:rFonts w:hint="eastAsia"/>
        </w:rPr>
        <w:t>、</w:t>
      </w:r>
      <w:r w:rsidR="00A753AE" w:rsidRPr="00A753AE">
        <w:rPr>
          <w:rFonts w:hAnsi="標楷體" w:hint="eastAsia"/>
        </w:rPr>
        <w:t>○○○</w:t>
      </w:r>
      <w:r w:rsidR="00484027" w:rsidRPr="00A753AE">
        <w:rPr>
          <w:rFonts w:hint="eastAsia"/>
        </w:rPr>
        <w:t>-</w:t>
      </w:r>
      <w:r w:rsidR="00A753AE" w:rsidRPr="00A753AE">
        <w:rPr>
          <w:rFonts w:hAnsi="標楷體" w:hint="eastAsia"/>
        </w:rPr>
        <w:t>○</w:t>
      </w:r>
      <w:r w:rsidR="00484027" w:rsidRPr="00BE11DF">
        <w:rPr>
          <w:rFonts w:hint="eastAsia"/>
        </w:rPr>
        <w:t>地號等3筆畸零地(</w:t>
      </w:r>
      <w:r w:rsidR="0050111D" w:rsidRPr="00BE11DF">
        <w:rPr>
          <w:rFonts w:hint="eastAsia"/>
        </w:rPr>
        <w:t>面積合計</w:t>
      </w:r>
      <w:r w:rsidR="00A753AE" w:rsidRPr="00A753AE">
        <w:rPr>
          <w:rFonts w:hAnsi="標楷體" w:hint="eastAsia"/>
        </w:rPr>
        <w:t>○○○</w:t>
      </w:r>
      <w:r w:rsidR="0050111D" w:rsidRPr="00A753AE">
        <w:rPr>
          <w:rFonts w:hint="eastAsia"/>
        </w:rPr>
        <w:t>.</w:t>
      </w:r>
      <w:r w:rsidR="00A753AE" w:rsidRPr="00A753AE">
        <w:rPr>
          <w:rFonts w:hAnsi="標楷體" w:hint="eastAsia"/>
        </w:rPr>
        <w:t>○○</w:t>
      </w:r>
      <w:r w:rsidR="0050111D" w:rsidRPr="00BE11DF">
        <w:rPr>
          <w:rFonts w:hint="eastAsia"/>
        </w:rPr>
        <w:t>平方</w:t>
      </w:r>
      <w:r w:rsidR="0050111D">
        <w:rPr>
          <w:rFonts w:hint="eastAsia"/>
        </w:rPr>
        <w:t>公尺</w:t>
      </w:r>
      <w:r w:rsidR="00484027" w:rsidRPr="00BE11DF">
        <w:rPr>
          <w:rFonts w:hint="eastAsia"/>
        </w:rPr>
        <w:t>)，</w:t>
      </w:r>
      <w:r w:rsidR="00E51B67">
        <w:rPr>
          <w:rFonts w:hint="eastAsia"/>
        </w:rPr>
        <w:t>該3筆土地雖位於</w:t>
      </w:r>
      <w:r w:rsidR="00E51B67" w:rsidRPr="00BE11DF">
        <w:rPr>
          <w:rFonts w:hint="eastAsia"/>
        </w:rPr>
        <w:t>瑠公</w:t>
      </w:r>
      <w:r w:rsidR="00E51B67">
        <w:rPr>
          <w:rFonts w:hint="eastAsia"/>
        </w:rPr>
        <w:t>圳再造工程範圍內，</w:t>
      </w:r>
      <w:r>
        <w:rPr>
          <w:rFonts w:hint="eastAsia"/>
        </w:rPr>
        <w:t>惟</w:t>
      </w:r>
      <w:r w:rsidR="007F5BB1">
        <w:rPr>
          <w:rFonts w:hint="eastAsia"/>
        </w:rPr>
        <w:t>其土地使用分區皆為新店（鎮）都市計畫案劃設之機關用地，屬可供建築之土地，依上開要點第</w:t>
      </w:r>
      <w:r w:rsidR="007F5BB1" w:rsidRPr="00BE11DF">
        <w:rPr>
          <w:rFonts w:hint="eastAsia"/>
        </w:rPr>
        <w:t>3點第1項第1款</w:t>
      </w:r>
      <w:r w:rsidR="007F5BB1">
        <w:rPr>
          <w:rFonts w:hint="eastAsia"/>
        </w:rPr>
        <w:t>規定</w:t>
      </w:r>
      <w:r>
        <w:rPr>
          <w:rFonts w:hint="eastAsia"/>
        </w:rPr>
        <w:t>得</w:t>
      </w:r>
      <w:r w:rsidR="007F5BB1">
        <w:rPr>
          <w:rFonts w:hint="eastAsia"/>
        </w:rPr>
        <w:t>為處分，該</w:t>
      </w:r>
      <w:r w:rsidR="00C73030" w:rsidRPr="00BE11DF">
        <w:rPr>
          <w:rFonts w:hint="eastAsia"/>
        </w:rPr>
        <w:t>會</w:t>
      </w:r>
      <w:r w:rsidR="0050111D" w:rsidRPr="00BE11DF">
        <w:rPr>
          <w:rFonts w:hint="eastAsia"/>
        </w:rPr>
        <w:t>依同要點第8點第1項第1款</w:t>
      </w:r>
      <w:r w:rsidR="00C73030">
        <w:rPr>
          <w:rFonts w:hint="eastAsia"/>
        </w:rPr>
        <w:t>：「</w:t>
      </w:r>
      <w:r w:rsidR="0050111D" w:rsidRPr="00BE11DF">
        <w:rPr>
          <w:rFonts w:hint="eastAsia"/>
        </w:rPr>
        <w:t>面積165平方公尺以下者，</w:t>
      </w:r>
      <w:proofErr w:type="gramStart"/>
      <w:r w:rsidR="0050111D" w:rsidRPr="00BE11DF">
        <w:rPr>
          <w:rFonts w:hint="eastAsia"/>
        </w:rPr>
        <w:t>讓售鄰地</w:t>
      </w:r>
      <w:proofErr w:type="gramEnd"/>
      <w:r w:rsidR="0050111D" w:rsidRPr="00BE11DF">
        <w:rPr>
          <w:rFonts w:hint="eastAsia"/>
        </w:rPr>
        <w:t>所有權人。</w:t>
      </w:r>
      <w:r w:rsidR="00C73030">
        <w:rPr>
          <w:rFonts w:hint="eastAsia"/>
        </w:rPr>
        <w:t>」</w:t>
      </w:r>
      <w:r w:rsidR="00C73030" w:rsidRPr="00BE11DF">
        <w:rPr>
          <w:rFonts w:hint="eastAsia"/>
        </w:rPr>
        <w:t>規定</w:t>
      </w:r>
      <w:r w:rsidR="00C73030">
        <w:rPr>
          <w:rFonts w:hint="eastAsia"/>
        </w:rPr>
        <w:t>，</w:t>
      </w:r>
      <w:r w:rsidR="00A825E8">
        <w:rPr>
          <w:rFonts w:hint="eastAsia"/>
        </w:rPr>
        <w:t>以</w:t>
      </w:r>
      <w:r w:rsidR="0050111D" w:rsidRPr="00BE11DF">
        <w:rPr>
          <w:rFonts w:hint="eastAsia"/>
        </w:rPr>
        <w:t>讓售方式處分</w:t>
      </w:r>
      <w:r w:rsidR="00C73030">
        <w:rPr>
          <w:rFonts w:hint="eastAsia"/>
        </w:rPr>
        <w:t>同段</w:t>
      </w:r>
      <w:r w:rsidR="00A753AE" w:rsidRPr="00A753AE">
        <w:rPr>
          <w:rFonts w:hAnsi="標楷體" w:hint="eastAsia"/>
        </w:rPr>
        <w:t>○○○</w:t>
      </w:r>
      <w:r w:rsidR="0050111D" w:rsidRPr="00A753AE">
        <w:rPr>
          <w:rFonts w:hint="eastAsia"/>
        </w:rPr>
        <w:t>、</w:t>
      </w:r>
      <w:r w:rsidR="00A753AE" w:rsidRPr="00A753AE">
        <w:rPr>
          <w:rFonts w:hAnsi="標楷體" w:hint="eastAsia"/>
        </w:rPr>
        <w:t>○○○</w:t>
      </w:r>
      <w:r w:rsidR="0050111D" w:rsidRPr="00A753AE">
        <w:rPr>
          <w:rFonts w:hint="eastAsia"/>
        </w:rPr>
        <w:t>-</w:t>
      </w:r>
      <w:r w:rsidR="00A753AE" w:rsidRPr="00A753AE">
        <w:rPr>
          <w:rFonts w:hAnsi="標楷體" w:hint="eastAsia"/>
        </w:rPr>
        <w:t>○</w:t>
      </w:r>
      <w:r w:rsidR="0050111D" w:rsidRPr="00A753AE">
        <w:rPr>
          <w:rFonts w:hint="eastAsia"/>
        </w:rPr>
        <w:t>、</w:t>
      </w:r>
      <w:r w:rsidR="00A753AE" w:rsidRPr="00A753AE">
        <w:rPr>
          <w:rFonts w:hAnsi="標楷體" w:hint="eastAsia"/>
        </w:rPr>
        <w:t>○○○</w:t>
      </w:r>
      <w:r w:rsidR="0050111D" w:rsidRPr="00A753AE">
        <w:rPr>
          <w:rFonts w:hint="eastAsia"/>
        </w:rPr>
        <w:t>-</w:t>
      </w:r>
      <w:r w:rsidR="00A753AE" w:rsidRPr="00A753AE">
        <w:rPr>
          <w:rFonts w:hAnsi="標楷體" w:hint="eastAsia"/>
        </w:rPr>
        <w:t>○</w:t>
      </w:r>
      <w:r w:rsidR="0050111D" w:rsidRPr="00BE11DF">
        <w:rPr>
          <w:rFonts w:hint="eastAsia"/>
        </w:rPr>
        <w:t>地號等3筆土地</w:t>
      </w:r>
      <w:r>
        <w:rPr>
          <w:rFonts w:hint="eastAsia"/>
        </w:rPr>
        <w:t>，案經該</w:t>
      </w:r>
      <w:proofErr w:type="gramStart"/>
      <w:r>
        <w:rPr>
          <w:rFonts w:hint="eastAsia"/>
        </w:rPr>
        <w:t>會</w:t>
      </w:r>
      <w:proofErr w:type="gramEnd"/>
      <w:r>
        <w:rPr>
          <w:rFonts w:hint="eastAsia"/>
        </w:rPr>
        <w:t>會務委員會審</w:t>
      </w:r>
      <w:r w:rsidR="00A34119">
        <w:rPr>
          <w:rFonts w:hint="eastAsia"/>
        </w:rPr>
        <w:t>議</w:t>
      </w:r>
      <w:r>
        <w:rPr>
          <w:rFonts w:hint="eastAsia"/>
        </w:rPr>
        <w:t>通過，並報經農委會（主管機關改隸）備查</w:t>
      </w:r>
      <w:r>
        <w:rPr>
          <w:rStyle w:val="afe"/>
        </w:rPr>
        <w:footnoteReference w:id="4"/>
      </w:r>
      <w:r>
        <w:rPr>
          <w:rFonts w:hint="eastAsia"/>
        </w:rPr>
        <w:t>後，以</w:t>
      </w:r>
      <w:r w:rsidR="00A753AE" w:rsidRPr="00A753AE">
        <w:rPr>
          <w:rFonts w:hAnsi="標楷體" w:hint="eastAsia"/>
        </w:rPr>
        <w:t>○</w:t>
      </w:r>
      <w:r w:rsidRPr="00A753AE">
        <w:t>,</w:t>
      </w:r>
      <w:r w:rsidR="00A753AE" w:rsidRPr="00A753AE">
        <w:rPr>
          <w:rFonts w:hAnsi="標楷體" w:hint="eastAsia"/>
        </w:rPr>
        <w:t>○○○</w:t>
      </w:r>
      <w:r w:rsidRPr="00A753AE">
        <w:rPr>
          <w:rFonts w:hint="eastAsia"/>
        </w:rPr>
        <w:t>萬</w:t>
      </w:r>
      <w:r w:rsidR="00A753AE" w:rsidRPr="00A753AE">
        <w:rPr>
          <w:rFonts w:hAnsi="標楷體" w:hint="eastAsia"/>
        </w:rPr>
        <w:t>○</w:t>
      </w:r>
      <w:r w:rsidRPr="00A753AE">
        <w:t>,</w:t>
      </w:r>
      <w:r w:rsidR="00A753AE" w:rsidRPr="00A753AE">
        <w:rPr>
          <w:rFonts w:hAnsi="標楷體" w:hint="eastAsia"/>
        </w:rPr>
        <w:t>○○○</w:t>
      </w:r>
      <w:r>
        <w:rPr>
          <w:rFonts w:hint="eastAsia"/>
        </w:rPr>
        <w:t>元辦理讓售</w:t>
      </w:r>
      <w:r w:rsidR="0050111D" w:rsidRPr="00BE11DF">
        <w:rPr>
          <w:rFonts w:hint="eastAsia"/>
        </w:rPr>
        <w:t>。</w:t>
      </w:r>
      <w:r w:rsidR="00A34119">
        <w:rPr>
          <w:rFonts w:hint="eastAsia"/>
        </w:rPr>
        <w:t>上開5筆土地出售後合併為</w:t>
      </w:r>
      <w:r w:rsidR="009B1484" w:rsidRPr="009B1484">
        <w:rPr>
          <w:rFonts w:hAnsi="標楷體" w:hint="eastAsia"/>
        </w:rPr>
        <w:t>○○○</w:t>
      </w:r>
      <w:r w:rsidR="00A34119">
        <w:rPr>
          <w:rFonts w:hint="eastAsia"/>
        </w:rPr>
        <w:t>地號</w:t>
      </w:r>
      <w:proofErr w:type="gramStart"/>
      <w:r w:rsidR="00A34119">
        <w:rPr>
          <w:rFonts w:hint="eastAsia"/>
        </w:rPr>
        <w:t>（</w:t>
      </w:r>
      <w:proofErr w:type="gramEnd"/>
      <w:r w:rsidR="00A34119">
        <w:rPr>
          <w:rFonts w:hint="eastAsia"/>
        </w:rPr>
        <w:t>下稱系爭土地)。</w:t>
      </w:r>
    </w:p>
    <w:p w:rsidR="00C6305B" w:rsidRPr="00F67DA0" w:rsidRDefault="00C442F3" w:rsidP="009D3146">
      <w:pPr>
        <w:pStyle w:val="3"/>
        <w:ind w:left="1701" w:hanging="1021"/>
        <w:rPr>
          <w:color w:val="000000" w:themeColor="text1"/>
        </w:rPr>
      </w:pPr>
      <w:proofErr w:type="gramStart"/>
      <w:r>
        <w:rPr>
          <w:rFonts w:hint="eastAsia"/>
        </w:rPr>
        <w:t>惟</w:t>
      </w:r>
      <w:proofErr w:type="gramEnd"/>
      <w:r w:rsidR="00E32445">
        <w:rPr>
          <w:rFonts w:hint="eastAsia"/>
        </w:rPr>
        <w:t>陳訴人</w:t>
      </w:r>
      <w:r>
        <w:rPr>
          <w:rFonts w:hint="eastAsia"/>
        </w:rPr>
        <w:t>向本院陳</w:t>
      </w:r>
      <w:r w:rsidR="00E32445">
        <w:rPr>
          <w:rFonts w:hint="eastAsia"/>
        </w:rPr>
        <w:t>稱</w:t>
      </w:r>
      <w:r>
        <w:rPr>
          <w:rFonts w:hint="eastAsia"/>
        </w:rPr>
        <w:t>，</w:t>
      </w:r>
      <w:r w:rsidR="00E32445">
        <w:rPr>
          <w:rFonts w:hint="eastAsia"/>
        </w:rPr>
        <w:t>其所有新北市</w:t>
      </w:r>
      <w:r w:rsidR="009B1484" w:rsidRPr="009B1484">
        <w:rPr>
          <w:rFonts w:hAnsi="標楷體" w:hint="eastAsia"/>
        </w:rPr>
        <w:t>○○</w:t>
      </w:r>
      <w:r w:rsidR="00E32445" w:rsidRPr="009B1484">
        <w:rPr>
          <w:rFonts w:hint="eastAsia"/>
        </w:rPr>
        <w:t>區</w:t>
      </w:r>
      <w:r w:rsidR="009B1484" w:rsidRPr="009B1484">
        <w:rPr>
          <w:rFonts w:hAnsi="標楷體" w:hint="eastAsia"/>
        </w:rPr>
        <w:t>○○</w:t>
      </w:r>
      <w:r w:rsidR="00E32445" w:rsidRPr="009B1484">
        <w:rPr>
          <w:rFonts w:hint="eastAsia"/>
        </w:rPr>
        <w:t>路</w:t>
      </w:r>
      <w:r w:rsidR="009B1484" w:rsidRPr="009B1484">
        <w:rPr>
          <w:rFonts w:hAnsi="標楷體" w:hint="eastAsia"/>
        </w:rPr>
        <w:t>○</w:t>
      </w:r>
      <w:r w:rsidR="00E32445" w:rsidRPr="009B1484">
        <w:rPr>
          <w:rFonts w:hint="eastAsia"/>
        </w:rPr>
        <w:t>段</w:t>
      </w:r>
      <w:r w:rsidR="009B1484" w:rsidRPr="009B1484">
        <w:rPr>
          <w:rFonts w:hAnsi="標楷體" w:hint="eastAsia"/>
        </w:rPr>
        <w:t>○○</w:t>
      </w:r>
      <w:r w:rsidR="00E32445" w:rsidRPr="009B1484">
        <w:rPr>
          <w:rFonts w:hint="eastAsia"/>
        </w:rPr>
        <w:t>巷</w:t>
      </w:r>
      <w:r w:rsidR="009B1484" w:rsidRPr="009B1484">
        <w:rPr>
          <w:rFonts w:hAnsi="標楷體" w:hint="eastAsia"/>
        </w:rPr>
        <w:t>○○</w:t>
      </w:r>
      <w:r w:rsidR="00E32445" w:rsidRPr="009B1484">
        <w:rPr>
          <w:rFonts w:hint="eastAsia"/>
        </w:rPr>
        <w:t>號</w:t>
      </w:r>
      <w:r w:rsidR="00E32445" w:rsidRPr="000D554C">
        <w:rPr>
          <w:rFonts w:hint="eastAsia"/>
        </w:rPr>
        <w:t>未登記建物</w:t>
      </w:r>
      <w:r w:rsidR="00E32445">
        <w:rPr>
          <w:rFonts w:hint="eastAsia"/>
        </w:rPr>
        <w:t>（下稱系爭建物）</w:t>
      </w:r>
      <w:r w:rsidR="00E32445" w:rsidRPr="00651036">
        <w:rPr>
          <w:rFonts w:hint="eastAsia"/>
        </w:rPr>
        <w:t>公然和平</w:t>
      </w:r>
      <w:proofErr w:type="gramStart"/>
      <w:r w:rsidR="00E32445" w:rsidRPr="00651036">
        <w:rPr>
          <w:rFonts w:hint="eastAsia"/>
        </w:rPr>
        <w:t>占用</w:t>
      </w:r>
      <w:r w:rsidR="00E32445">
        <w:rPr>
          <w:rFonts w:hint="eastAsia"/>
        </w:rPr>
        <w:t>系爭</w:t>
      </w:r>
      <w:proofErr w:type="gramEnd"/>
      <w:r w:rsidR="00E32445" w:rsidRPr="00651036">
        <w:rPr>
          <w:rFonts w:hint="eastAsia"/>
        </w:rPr>
        <w:t>土地多年，早已設立門牌與戶籍於土地上建物，按年繳納房屋稅，並有裝設水電及繳納水電</w:t>
      </w:r>
      <w:r w:rsidR="00E32445">
        <w:rPr>
          <w:rFonts w:hint="eastAsia"/>
        </w:rPr>
        <w:t>費</w:t>
      </w:r>
      <w:r w:rsidR="00E32445" w:rsidRPr="00651036">
        <w:rPr>
          <w:rFonts w:hint="eastAsia"/>
        </w:rPr>
        <w:t>用之證明，實已符合</w:t>
      </w:r>
      <w:r w:rsidR="00E32445">
        <w:rPr>
          <w:rFonts w:hint="eastAsia"/>
        </w:rPr>
        <w:t>「</w:t>
      </w:r>
      <w:r w:rsidR="00E32445" w:rsidRPr="00651036">
        <w:rPr>
          <w:rFonts w:hint="eastAsia"/>
        </w:rPr>
        <w:t>農田水利會會有被占用之非事業用土地處理原則</w:t>
      </w:r>
      <w:r w:rsidR="00E32445">
        <w:rPr>
          <w:rFonts w:hint="eastAsia"/>
        </w:rPr>
        <w:t>」</w:t>
      </w:r>
      <w:r w:rsidR="00E32445" w:rsidRPr="00651036">
        <w:rPr>
          <w:rFonts w:hint="eastAsia"/>
        </w:rPr>
        <w:t>第</w:t>
      </w:r>
      <w:r w:rsidR="00E32445" w:rsidRPr="00651036">
        <w:t>3</w:t>
      </w:r>
      <w:r w:rsidR="00E32445" w:rsidRPr="00651036">
        <w:rPr>
          <w:rFonts w:hint="eastAsia"/>
        </w:rPr>
        <w:t>點</w:t>
      </w:r>
      <w:r w:rsidR="00CD1D4B">
        <w:rPr>
          <w:rFonts w:hint="eastAsia"/>
        </w:rPr>
        <w:t>規</w:t>
      </w:r>
      <w:r w:rsidR="00E32445" w:rsidRPr="00651036">
        <w:rPr>
          <w:rFonts w:hint="eastAsia"/>
        </w:rPr>
        <w:t>定，對於占用之</w:t>
      </w:r>
      <w:r w:rsidR="00CD1D4B">
        <w:rPr>
          <w:rFonts w:hint="eastAsia"/>
        </w:rPr>
        <w:t>系爭</w:t>
      </w:r>
      <w:r w:rsidR="00E32445" w:rsidRPr="00651036">
        <w:rPr>
          <w:rFonts w:hint="eastAsia"/>
        </w:rPr>
        <w:t>土地具有優先購買</w:t>
      </w:r>
      <w:r w:rsidR="00E32445">
        <w:rPr>
          <w:rFonts w:hint="eastAsia"/>
        </w:rPr>
        <w:t>權</w:t>
      </w:r>
      <w:r w:rsidR="00E32445" w:rsidRPr="00651036">
        <w:rPr>
          <w:rFonts w:hint="eastAsia"/>
        </w:rPr>
        <w:t>。</w:t>
      </w:r>
      <w:proofErr w:type="gramStart"/>
      <w:r w:rsidR="005E04AA">
        <w:rPr>
          <w:rFonts w:hint="eastAsia"/>
        </w:rPr>
        <w:t>再者，</w:t>
      </w:r>
      <w:proofErr w:type="gramEnd"/>
      <w:r>
        <w:rPr>
          <w:rFonts w:hint="eastAsia"/>
        </w:rPr>
        <w:t>該</w:t>
      </w:r>
      <w:r w:rsidR="005E04AA">
        <w:rPr>
          <w:rFonts w:hint="eastAsia"/>
        </w:rPr>
        <w:t>處理原則第4點已明定，會有土地於8</w:t>
      </w:r>
      <w:r w:rsidR="005E04AA">
        <w:t>2</w:t>
      </w:r>
      <w:r w:rsidR="005E04AA">
        <w:rPr>
          <w:rFonts w:hint="eastAsia"/>
        </w:rPr>
        <w:t>年7月</w:t>
      </w:r>
      <w:r w:rsidR="005E04AA">
        <w:t>21</w:t>
      </w:r>
      <w:r w:rsidR="005E04AA">
        <w:rPr>
          <w:rFonts w:hint="eastAsia"/>
        </w:rPr>
        <w:t>日前已</w:t>
      </w:r>
      <w:proofErr w:type="gramStart"/>
      <w:r w:rsidR="005E04AA">
        <w:rPr>
          <w:rFonts w:hint="eastAsia"/>
        </w:rPr>
        <w:t>實際占</w:t>
      </w:r>
      <w:proofErr w:type="gramEnd"/>
      <w:r w:rsidR="005E04AA">
        <w:rPr>
          <w:rFonts w:hint="eastAsia"/>
        </w:rPr>
        <w:t>用，並願繳清5年使用補償金者，得辦理出租。縱使陳情人不符合公開標售優先購買，仍可申請辦理出租，且對於承租之會有土地亦有優先購買權</w:t>
      </w:r>
      <w:r w:rsidR="002C73B7">
        <w:rPr>
          <w:rFonts w:hint="eastAsia"/>
        </w:rPr>
        <w:t>，</w:t>
      </w:r>
      <w:r w:rsidR="00C6305B" w:rsidRPr="00E748A8">
        <w:rPr>
          <w:rFonts w:hint="eastAsia"/>
        </w:rPr>
        <w:t>瑠公水利會</w:t>
      </w:r>
      <w:r w:rsidR="0057687B">
        <w:rPr>
          <w:rFonts w:hint="eastAsia"/>
        </w:rPr>
        <w:t>依</w:t>
      </w:r>
      <w:r w:rsidR="002C73B7">
        <w:rPr>
          <w:rFonts w:hint="eastAsia"/>
        </w:rPr>
        <w:t>「</w:t>
      </w:r>
      <w:r w:rsidR="002C73B7" w:rsidRPr="00E748A8">
        <w:rPr>
          <w:rFonts w:hint="eastAsia"/>
        </w:rPr>
        <w:t>臺北市農田水利會不動產處理要點</w:t>
      </w:r>
      <w:r w:rsidR="002C73B7">
        <w:rPr>
          <w:rFonts w:hint="eastAsia"/>
        </w:rPr>
        <w:t>」</w:t>
      </w:r>
      <w:r w:rsidR="00C6305B" w:rsidRPr="00E748A8">
        <w:rPr>
          <w:rFonts w:hint="eastAsia"/>
        </w:rPr>
        <w:t>第</w:t>
      </w:r>
      <w:r w:rsidR="00C6305B" w:rsidRPr="00E748A8">
        <w:t>8</w:t>
      </w:r>
      <w:r w:rsidR="00C6305B" w:rsidRPr="00E748A8">
        <w:rPr>
          <w:rFonts w:hint="eastAsia"/>
        </w:rPr>
        <w:t>點</w:t>
      </w:r>
      <w:r w:rsidR="002C73B7">
        <w:rPr>
          <w:rFonts w:hint="eastAsia"/>
        </w:rPr>
        <w:t>規定</w:t>
      </w:r>
      <w:r w:rsidR="00C6305B" w:rsidRPr="00E748A8">
        <w:rPr>
          <w:rFonts w:hint="eastAsia"/>
        </w:rPr>
        <w:t>將</w:t>
      </w:r>
      <w:r w:rsidR="00C6305B">
        <w:rPr>
          <w:rFonts w:hint="eastAsia"/>
        </w:rPr>
        <w:t>系爭</w:t>
      </w:r>
      <w:r w:rsidR="00C6305B" w:rsidRPr="00E748A8">
        <w:rPr>
          <w:rFonts w:hint="eastAsia"/>
        </w:rPr>
        <w:t>土地逕予公開標售及</w:t>
      </w:r>
      <w:r w:rsidR="00C6305B">
        <w:rPr>
          <w:rFonts w:hint="eastAsia"/>
        </w:rPr>
        <w:t>讓</w:t>
      </w:r>
      <w:r w:rsidR="00C6305B" w:rsidRPr="00E748A8">
        <w:rPr>
          <w:rFonts w:hint="eastAsia"/>
        </w:rPr>
        <w:t>售，</w:t>
      </w:r>
      <w:r w:rsidR="00F67DA0" w:rsidRPr="00E748A8">
        <w:rPr>
          <w:rFonts w:hint="eastAsia"/>
        </w:rPr>
        <w:t>規</w:t>
      </w:r>
      <w:r w:rsidR="00F67DA0">
        <w:rPr>
          <w:rFonts w:hint="eastAsia"/>
        </w:rPr>
        <w:t>避「</w:t>
      </w:r>
      <w:r w:rsidR="00F67DA0" w:rsidRPr="00E748A8">
        <w:rPr>
          <w:rFonts w:hint="eastAsia"/>
        </w:rPr>
        <w:t>農田水利會會有被占用之非事業用土地處理原則</w:t>
      </w:r>
      <w:r w:rsidR="00F67DA0">
        <w:rPr>
          <w:rFonts w:hint="eastAsia"/>
        </w:rPr>
        <w:t>」</w:t>
      </w:r>
      <w:r w:rsidR="00F67DA0" w:rsidRPr="00E748A8">
        <w:rPr>
          <w:rFonts w:hint="eastAsia"/>
        </w:rPr>
        <w:t>所規範會有被</w:t>
      </w:r>
      <w:r w:rsidR="00F67DA0" w:rsidRPr="00E748A8">
        <w:rPr>
          <w:rFonts w:hint="eastAsia"/>
        </w:rPr>
        <w:lastRenderedPageBreak/>
        <w:t>占用土地處理之正當法律</w:t>
      </w:r>
      <w:r w:rsidR="00F67DA0">
        <w:rPr>
          <w:rFonts w:hint="eastAsia"/>
        </w:rPr>
        <w:t>程</w:t>
      </w:r>
      <w:r w:rsidR="00F67DA0" w:rsidRPr="00E748A8">
        <w:rPr>
          <w:rFonts w:hint="eastAsia"/>
        </w:rPr>
        <w:t>序</w:t>
      </w:r>
      <w:r w:rsidR="00F67DA0">
        <w:rPr>
          <w:rFonts w:hint="eastAsia"/>
        </w:rPr>
        <w:t>，</w:t>
      </w:r>
      <w:r w:rsidR="00C6305B" w:rsidRPr="00E748A8">
        <w:rPr>
          <w:rFonts w:hint="eastAsia"/>
        </w:rPr>
        <w:t>侵害陳情人之優先購買</w:t>
      </w:r>
      <w:r w:rsidR="00C6305B">
        <w:rPr>
          <w:rFonts w:hint="eastAsia"/>
        </w:rPr>
        <w:t>權</w:t>
      </w:r>
      <w:r w:rsidR="00C6305B" w:rsidRPr="00E748A8">
        <w:rPr>
          <w:rFonts w:hint="eastAsia"/>
        </w:rPr>
        <w:t>及承租</w:t>
      </w:r>
      <w:r w:rsidR="00C6305B">
        <w:rPr>
          <w:rFonts w:hint="eastAsia"/>
        </w:rPr>
        <w:t>權，</w:t>
      </w:r>
      <w:r w:rsidR="00C6305B" w:rsidRPr="00E748A8">
        <w:rPr>
          <w:rFonts w:hint="eastAsia"/>
        </w:rPr>
        <w:t>造成陳</w:t>
      </w:r>
      <w:r w:rsidR="00C6305B">
        <w:rPr>
          <w:rFonts w:hint="eastAsia"/>
        </w:rPr>
        <w:t>訴</w:t>
      </w:r>
      <w:r w:rsidR="00C6305B" w:rsidRPr="00E748A8">
        <w:rPr>
          <w:rFonts w:hint="eastAsia"/>
        </w:rPr>
        <w:t>人與年邁祖母</w:t>
      </w:r>
      <w:r w:rsidR="00C6305B">
        <w:rPr>
          <w:rFonts w:hint="eastAsia"/>
        </w:rPr>
        <w:t>遭</w:t>
      </w:r>
      <w:r w:rsidR="00C6305B" w:rsidRPr="00E748A8">
        <w:rPr>
          <w:rFonts w:hint="eastAsia"/>
        </w:rPr>
        <w:t>訴拆屋還地，</w:t>
      </w:r>
      <w:r w:rsidR="00C6305B">
        <w:rPr>
          <w:rFonts w:hint="eastAsia"/>
        </w:rPr>
        <w:t>遭</w:t>
      </w:r>
      <w:r w:rsidR="00C6305B" w:rsidRPr="00E748A8">
        <w:rPr>
          <w:rFonts w:hint="eastAsia"/>
        </w:rPr>
        <w:t>受迫遷、流</w:t>
      </w:r>
      <w:r w:rsidR="00C6305B">
        <w:rPr>
          <w:rFonts w:hint="eastAsia"/>
        </w:rPr>
        <w:t>離</w:t>
      </w:r>
      <w:r w:rsidR="00C6305B" w:rsidRPr="00E748A8">
        <w:rPr>
          <w:rFonts w:hint="eastAsia"/>
        </w:rPr>
        <w:t>失所之危險，故瑠公水利會公開</w:t>
      </w:r>
      <w:r w:rsidR="00C6305B">
        <w:rPr>
          <w:rFonts w:hint="eastAsia"/>
        </w:rPr>
        <w:t>標</w:t>
      </w:r>
      <w:r w:rsidR="00C6305B" w:rsidRPr="00E748A8">
        <w:rPr>
          <w:rFonts w:hint="eastAsia"/>
        </w:rPr>
        <w:t>售及</w:t>
      </w:r>
      <w:r w:rsidR="00C6305B">
        <w:rPr>
          <w:rFonts w:hint="eastAsia"/>
        </w:rPr>
        <w:t>讓</w:t>
      </w:r>
      <w:r w:rsidR="00C6305B" w:rsidRPr="00E748A8">
        <w:rPr>
          <w:rFonts w:hint="eastAsia"/>
        </w:rPr>
        <w:t>售</w:t>
      </w:r>
      <w:r w:rsidR="00C6305B">
        <w:rPr>
          <w:rFonts w:hint="eastAsia"/>
        </w:rPr>
        <w:t>系爭</w:t>
      </w:r>
      <w:r w:rsidR="00C6305B" w:rsidRPr="00E748A8">
        <w:rPr>
          <w:rFonts w:hint="eastAsia"/>
        </w:rPr>
        <w:t>土地，已違法侵害陳</w:t>
      </w:r>
      <w:r w:rsidR="00C6305B">
        <w:rPr>
          <w:rFonts w:hint="eastAsia"/>
        </w:rPr>
        <w:t>訴</w:t>
      </w:r>
      <w:r w:rsidR="00C6305B" w:rsidRPr="00E748A8">
        <w:rPr>
          <w:rFonts w:hint="eastAsia"/>
        </w:rPr>
        <w:t>人受憲法保障之生存</w:t>
      </w:r>
      <w:r w:rsidR="00C6305B">
        <w:rPr>
          <w:rFonts w:hint="eastAsia"/>
        </w:rPr>
        <w:t>權</w:t>
      </w:r>
      <w:r w:rsidR="00C6305B" w:rsidRPr="00E748A8">
        <w:rPr>
          <w:rFonts w:hint="eastAsia"/>
        </w:rPr>
        <w:t>、財產</w:t>
      </w:r>
      <w:r w:rsidR="00C6305B">
        <w:rPr>
          <w:rFonts w:hint="eastAsia"/>
        </w:rPr>
        <w:t>權</w:t>
      </w:r>
      <w:r w:rsidR="00C6305B" w:rsidRPr="00E748A8">
        <w:rPr>
          <w:rFonts w:hint="eastAsia"/>
        </w:rPr>
        <w:t>與居住自由</w:t>
      </w:r>
      <w:r w:rsidR="00940154">
        <w:rPr>
          <w:rFonts w:hint="eastAsia"/>
        </w:rPr>
        <w:t>等語</w:t>
      </w:r>
      <w:r w:rsidR="0057687B">
        <w:rPr>
          <w:rFonts w:hint="eastAsia"/>
        </w:rPr>
        <w:t>。</w:t>
      </w:r>
    </w:p>
    <w:p w:rsidR="00E61CBC" w:rsidRPr="001E0760" w:rsidRDefault="00E61CBC" w:rsidP="00B54DC5">
      <w:pPr>
        <w:pStyle w:val="3"/>
        <w:ind w:left="1701" w:hanging="1021"/>
        <w:rPr>
          <w:color w:val="000000" w:themeColor="text1"/>
        </w:rPr>
      </w:pPr>
      <w:proofErr w:type="gramStart"/>
      <w:r>
        <w:rPr>
          <w:rFonts w:hint="eastAsia"/>
        </w:rPr>
        <w:t>詢</w:t>
      </w:r>
      <w:proofErr w:type="gramEnd"/>
      <w:r>
        <w:rPr>
          <w:rFonts w:hint="eastAsia"/>
        </w:rPr>
        <w:t>據</w:t>
      </w:r>
      <w:r w:rsidR="00CB58B6">
        <w:rPr>
          <w:rFonts w:hint="eastAsia"/>
        </w:rPr>
        <w:t>農委會表示，</w:t>
      </w:r>
      <w:r w:rsidR="00CB58B6" w:rsidRPr="002C1893">
        <w:rPr>
          <w:rFonts w:hint="eastAsia"/>
        </w:rPr>
        <w:t>瑠公水利會之主管機關原為臺北市政府，</w:t>
      </w:r>
      <w:r w:rsidR="00CB58B6" w:rsidRPr="002C1893">
        <w:t>101</w:t>
      </w:r>
      <w:r w:rsidR="00CB58B6" w:rsidRPr="002C1893">
        <w:rPr>
          <w:rFonts w:hint="eastAsia"/>
        </w:rPr>
        <w:t>年</w:t>
      </w:r>
      <w:r w:rsidR="00CB58B6" w:rsidRPr="002C1893">
        <w:t>2</w:t>
      </w:r>
      <w:r w:rsidR="00CB58B6" w:rsidRPr="002C1893">
        <w:rPr>
          <w:rFonts w:hint="eastAsia"/>
        </w:rPr>
        <w:t>月</w:t>
      </w:r>
      <w:r w:rsidR="00CB58B6" w:rsidRPr="002C1893">
        <w:t>1</w:t>
      </w:r>
      <w:r w:rsidR="00CB58B6" w:rsidRPr="002C1893">
        <w:rPr>
          <w:rFonts w:hint="eastAsia"/>
        </w:rPr>
        <w:t>日改由</w:t>
      </w:r>
      <w:r w:rsidR="00CB58B6">
        <w:rPr>
          <w:rFonts w:hint="eastAsia"/>
        </w:rPr>
        <w:t>農委</w:t>
      </w:r>
      <w:r w:rsidR="00CB58B6" w:rsidRPr="002C1893">
        <w:rPr>
          <w:rFonts w:hint="eastAsia"/>
        </w:rPr>
        <w:t>會主管，關於不動產占用處理之規定，繼續適用臺北市政府</w:t>
      </w:r>
      <w:r w:rsidR="00CB58B6">
        <w:rPr>
          <w:rFonts w:hint="eastAsia"/>
        </w:rPr>
        <w:t>88年11月16日</w:t>
      </w:r>
      <w:r w:rsidR="00CB58B6" w:rsidRPr="002C1893">
        <w:rPr>
          <w:rFonts w:hint="eastAsia"/>
        </w:rPr>
        <w:t>訂定之「臺北市農田水利會不動產處理要點」規定，至</w:t>
      </w:r>
      <w:r w:rsidR="00CB58B6" w:rsidRPr="002C1893">
        <w:t>103</w:t>
      </w:r>
      <w:r w:rsidR="00CB58B6" w:rsidRPr="002C1893">
        <w:rPr>
          <w:rFonts w:hint="eastAsia"/>
        </w:rPr>
        <w:t>年</w:t>
      </w:r>
      <w:r w:rsidR="00CB58B6" w:rsidRPr="002C1893">
        <w:t>5</w:t>
      </w:r>
      <w:r w:rsidR="00CB58B6" w:rsidRPr="002C1893">
        <w:rPr>
          <w:rFonts w:hint="eastAsia"/>
        </w:rPr>
        <w:t>月</w:t>
      </w:r>
      <w:r w:rsidR="00CB58B6" w:rsidRPr="002C1893">
        <w:t>31</w:t>
      </w:r>
      <w:r w:rsidR="00CB58B6" w:rsidRPr="002C1893">
        <w:rPr>
          <w:rFonts w:hint="eastAsia"/>
        </w:rPr>
        <w:t>日不再適用</w:t>
      </w:r>
      <w:r w:rsidR="00CB58B6" w:rsidRPr="002C1893">
        <w:t>(104</w:t>
      </w:r>
      <w:r w:rsidR="00CB58B6" w:rsidRPr="002C1893">
        <w:rPr>
          <w:rFonts w:hint="eastAsia"/>
        </w:rPr>
        <w:t>年</w:t>
      </w:r>
      <w:r w:rsidR="00CB58B6" w:rsidRPr="002C1893">
        <w:t>6</w:t>
      </w:r>
      <w:r w:rsidR="00CB58B6" w:rsidRPr="002C1893">
        <w:rPr>
          <w:rFonts w:hint="eastAsia"/>
        </w:rPr>
        <w:t>月</w:t>
      </w:r>
      <w:r w:rsidR="00CB58B6" w:rsidRPr="002C1893">
        <w:t>3</w:t>
      </w:r>
      <w:r w:rsidR="00CB58B6" w:rsidRPr="002C1893">
        <w:rPr>
          <w:rFonts w:hint="eastAsia"/>
        </w:rPr>
        <w:t>日函頒廢止</w:t>
      </w:r>
      <w:r w:rsidR="00CB58B6" w:rsidRPr="002C1893">
        <w:t>)</w:t>
      </w:r>
      <w:r w:rsidR="00CB58B6" w:rsidRPr="002C1893">
        <w:rPr>
          <w:rFonts w:hint="eastAsia"/>
        </w:rPr>
        <w:t>，</w:t>
      </w:r>
      <w:r w:rsidR="00DB65CC" w:rsidRPr="000266E5">
        <w:rPr>
          <w:rFonts w:hint="eastAsia"/>
        </w:rPr>
        <w:t>瑠公水利會及七星農田水利會轄管區域之不動產價值、開發程度、人口密度、政經條件等區域特性與全國其餘</w:t>
      </w:r>
      <w:r w:rsidR="00DB65CC" w:rsidRPr="000266E5">
        <w:t>15</w:t>
      </w:r>
      <w:r w:rsidR="00DB65CC" w:rsidRPr="000266E5">
        <w:rPr>
          <w:rFonts w:hint="eastAsia"/>
        </w:rPr>
        <w:t>個農田水利會不同，</w:t>
      </w:r>
      <w:r w:rsidR="00DB65CC" w:rsidRPr="000E0C67">
        <w:rPr>
          <w:rFonts w:hint="eastAsia"/>
        </w:rPr>
        <w:t>於</w:t>
      </w:r>
      <w:r w:rsidR="00DB65CC" w:rsidRPr="000E0C67">
        <w:t>101</w:t>
      </w:r>
      <w:r w:rsidR="00DB65CC" w:rsidRPr="000E0C67">
        <w:rPr>
          <w:rFonts w:hint="eastAsia"/>
        </w:rPr>
        <w:t>年</w:t>
      </w:r>
      <w:r w:rsidR="00DB65CC" w:rsidRPr="000E0C67">
        <w:t>2</w:t>
      </w:r>
      <w:r w:rsidR="00DB65CC" w:rsidRPr="000E0C67">
        <w:rPr>
          <w:rFonts w:hint="eastAsia"/>
        </w:rPr>
        <w:t>月</w:t>
      </w:r>
      <w:r w:rsidR="00DB65CC" w:rsidRPr="000E0C67">
        <w:t>1</w:t>
      </w:r>
      <w:r w:rsidR="00DB65CC" w:rsidRPr="000E0C67">
        <w:rPr>
          <w:rFonts w:hint="eastAsia"/>
        </w:rPr>
        <w:t>日由臺北市政府改隸為</w:t>
      </w:r>
      <w:r w:rsidR="00DB65CC">
        <w:rPr>
          <w:rFonts w:hint="eastAsia"/>
        </w:rPr>
        <w:t>農委</w:t>
      </w:r>
      <w:r w:rsidR="00DB65CC" w:rsidRPr="000E0C67">
        <w:rPr>
          <w:rFonts w:hint="eastAsia"/>
        </w:rPr>
        <w:t>會</w:t>
      </w:r>
      <w:r w:rsidR="00DB65CC">
        <w:rPr>
          <w:rFonts w:hint="eastAsia"/>
        </w:rPr>
        <w:t>管轄前，</w:t>
      </w:r>
      <w:r w:rsidR="00DB65CC" w:rsidRPr="000266E5">
        <w:rPr>
          <w:rFonts w:hint="eastAsia"/>
        </w:rPr>
        <w:t>臺北市政府訂定之相關規定</w:t>
      </w:r>
      <w:r w:rsidR="00DB65CC">
        <w:rPr>
          <w:rFonts w:hint="eastAsia"/>
        </w:rPr>
        <w:t>，農委</w:t>
      </w:r>
      <w:r w:rsidR="00DB65CC" w:rsidRPr="000266E5">
        <w:rPr>
          <w:rFonts w:hint="eastAsia"/>
        </w:rPr>
        <w:t>會予以尊重。</w:t>
      </w:r>
      <w:r w:rsidR="00CB58B6" w:rsidRPr="00BE11DF">
        <w:rPr>
          <w:rFonts w:hint="eastAsia"/>
        </w:rPr>
        <w:t>陳訴人所援引之法令，如91年12月13日修正之「農田水利會財產處理要點」及「農田水利會會有被占用之非事業用土地處理原則」規定，其適用對象為臺灣省15個農田水利會，不包含臺北市2個(即瑠公與七星)農田水利會</w:t>
      </w:r>
      <w:r w:rsidR="00F67DA0">
        <w:rPr>
          <w:rFonts w:hint="eastAsia"/>
        </w:rPr>
        <w:t>等語</w:t>
      </w:r>
      <w:r w:rsidR="00CB58B6" w:rsidRPr="00BE11DF">
        <w:rPr>
          <w:rFonts w:hint="eastAsia"/>
        </w:rPr>
        <w:t>。</w:t>
      </w:r>
      <w:proofErr w:type="gramStart"/>
      <w:r w:rsidR="00322DD8">
        <w:rPr>
          <w:rFonts w:hint="eastAsia"/>
        </w:rPr>
        <w:t>揆</w:t>
      </w:r>
      <w:proofErr w:type="gramEnd"/>
      <w:r w:rsidR="00322DD8">
        <w:rPr>
          <w:rFonts w:hint="eastAsia"/>
        </w:rPr>
        <w:t>之上開</w:t>
      </w:r>
      <w:r w:rsidR="00322DD8" w:rsidRPr="00AB7052">
        <w:rPr>
          <w:rFonts w:hint="eastAsia"/>
        </w:rPr>
        <w:t>農田水利會組織通則</w:t>
      </w:r>
      <w:r w:rsidR="00322DD8">
        <w:rPr>
          <w:rFonts w:hint="eastAsia"/>
        </w:rPr>
        <w:t>之修法沿革與主管機關</w:t>
      </w:r>
      <w:r w:rsidR="00F60662">
        <w:rPr>
          <w:rFonts w:hint="eastAsia"/>
        </w:rPr>
        <w:t>，系爭土地標、讓售過程，雖</w:t>
      </w:r>
      <w:r w:rsidR="009505C0">
        <w:rPr>
          <w:rFonts w:hint="eastAsia"/>
        </w:rPr>
        <w:t>已</w:t>
      </w:r>
      <w:r w:rsidR="00F60662">
        <w:rPr>
          <w:rFonts w:hint="eastAsia"/>
        </w:rPr>
        <w:t>分隸臺北市政府及農委會，</w:t>
      </w:r>
      <w:r w:rsidR="004C1F09">
        <w:rPr>
          <w:rFonts w:hint="eastAsia"/>
        </w:rPr>
        <w:t>惟</w:t>
      </w:r>
      <w:r w:rsidR="009505C0" w:rsidRPr="002C1893">
        <w:rPr>
          <w:rFonts w:hint="eastAsia"/>
        </w:rPr>
        <w:t>依</w:t>
      </w:r>
      <w:r w:rsidR="009505C0" w:rsidRPr="002C1893">
        <w:t>101</w:t>
      </w:r>
      <w:r w:rsidR="009505C0" w:rsidRPr="002C1893">
        <w:rPr>
          <w:rFonts w:hint="eastAsia"/>
        </w:rPr>
        <w:t>年</w:t>
      </w:r>
      <w:r w:rsidR="009505C0" w:rsidRPr="002C1893">
        <w:t>1</w:t>
      </w:r>
      <w:r w:rsidR="009505C0" w:rsidRPr="002C1893">
        <w:rPr>
          <w:rFonts w:hint="eastAsia"/>
        </w:rPr>
        <w:t>月</w:t>
      </w:r>
      <w:r w:rsidR="009505C0" w:rsidRPr="002C1893">
        <w:t>30</w:t>
      </w:r>
      <w:r w:rsidR="009505C0" w:rsidRPr="002C1893">
        <w:rPr>
          <w:rFonts w:hint="eastAsia"/>
        </w:rPr>
        <w:t>日修正公布之農田水利會組織通則第</w:t>
      </w:r>
      <w:r w:rsidR="009505C0" w:rsidRPr="002C1893">
        <w:t>35</w:t>
      </w:r>
      <w:r w:rsidR="009505C0" w:rsidRPr="002C1893">
        <w:rPr>
          <w:rFonts w:hint="eastAsia"/>
        </w:rPr>
        <w:t>條第</w:t>
      </w:r>
      <w:r w:rsidR="009505C0" w:rsidRPr="002C1893">
        <w:t>2</w:t>
      </w:r>
      <w:r w:rsidR="009505C0" w:rsidRPr="002C1893">
        <w:rPr>
          <w:rFonts w:hint="eastAsia"/>
        </w:rPr>
        <w:t>項規定</w:t>
      </w:r>
      <w:r w:rsidR="009505C0">
        <w:rPr>
          <w:rFonts w:hint="eastAsia"/>
        </w:rPr>
        <w:t>，</w:t>
      </w:r>
      <w:r w:rsidR="004C1F09">
        <w:rPr>
          <w:rFonts w:hint="eastAsia"/>
        </w:rPr>
        <w:t>其所適用之法令</w:t>
      </w:r>
      <w:r w:rsidR="009505C0">
        <w:rPr>
          <w:rFonts w:hint="eastAsia"/>
        </w:rPr>
        <w:t>，</w:t>
      </w:r>
      <w:r w:rsidR="004C1F09">
        <w:rPr>
          <w:rFonts w:hint="eastAsia"/>
        </w:rPr>
        <w:t>仍應為</w:t>
      </w:r>
      <w:r w:rsidR="004C1F09" w:rsidRPr="002C1893">
        <w:rPr>
          <w:rFonts w:hint="eastAsia"/>
        </w:rPr>
        <w:t>「臺北市農田水利會不動產處理要點」</w:t>
      </w:r>
      <w:r w:rsidR="004C1F09">
        <w:rPr>
          <w:rFonts w:hint="eastAsia"/>
        </w:rPr>
        <w:t>。</w:t>
      </w:r>
    </w:p>
    <w:p w:rsidR="001F0DBC" w:rsidRDefault="00B4235A" w:rsidP="000418A1">
      <w:pPr>
        <w:pStyle w:val="3"/>
        <w:ind w:left="1701" w:hanging="1021"/>
      </w:pPr>
      <w:r>
        <w:rPr>
          <w:rFonts w:hint="eastAsia"/>
        </w:rPr>
        <w:t>綜上，</w:t>
      </w:r>
      <w:r w:rsidR="00F67DA0" w:rsidRPr="00AB7052">
        <w:rPr>
          <w:rFonts w:hint="eastAsia"/>
        </w:rPr>
        <w:t>農田水利會組織通則</w:t>
      </w:r>
      <w:r w:rsidR="006C15A9">
        <w:rPr>
          <w:rFonts w:hint="eastAsia"/>
        </w:rPr>
        <w:t>第4條規定，</w:t>
      </w:r>
      <w:r w:rsidR="00F67DA0">
        <w:rPr>
          <w:rFonts w:hint="eastAsia"/>
        </w:rPr>
        <w:t>於</w:t>
      </w:r>
      <w:r w:rsidR="006C15A9">
        <w:t>82</w:t>
      </w:r>
      <w:r w:rsidR="006C15A9" w:rsidRPr="00C919C9">
        <w:rPr>
          <w:rFonts w:hint="eastAsia"/>
        </w:rPr>
        <w:t>年</w:t>
      </w:r>
      <w:r w:rsidR="006C15A9">
        <w:t>2</w:t>
      </w:r>
      <w:r w:rsidR="006C15A9" w:rsidRPr="00C919C9">
        <w:rPr>
          <w:rFonts w:hint="eastAsia"/>
        </w:rPr>
        <w:t>月</w:t>
      </w:r>
      <w:r w:rsidR="006C15A9">
        <w:t>3</w:t>
      </w:r>
      <w:r w:rsidR="006C15A9" w:rsidRPr="00C919C9">
        <w:rPr>
          <w:rFonts w:hint="eastAsia"/>
        </w:rPr>
        <w:t>日修正</w:t>
      </w:r>
      <w:r w:rsidR="006C15A9" w:rsidRPr="002C1893">
        <w:rPr>
          <w:rFonts w:hint="eastAsia"/>
        </w:rPr>
        <w:t>公布</w:t>
      </w:r>
      <w:r w:rsidR="006C15A9">
        <w:rPr>
          <w:rFonts w:hint="eastAsia"/>
        </w:rPr>
        <w:t>後，</w:t>
      </w:r>
      <w:r w:rsidR="00F67DA0" w:rsidRPr="001350D2">
        <w:rPr>
          <w:rFonts w:hint="eastAsia"/>
        </w:rPr>
        <w:t>直轄市區域內的農田水利會由直轄市政府主管，</w:t>
      </w:r>
      <w:r w:rsidR="00F67DA0">
        <w:rPr>
          <w:rFonts w:hint="eastAsia"/>
        </w:rPr>
        <w:t>故</w:t>
      </w:r>
      <w:r w:rsidR="00260F19" w:rsidRPr="00260F19">
        <w:rPr>
          <w:rFonts w:hint="eastAsia"/>
        </w:rPr>
        <w:t>瑠公水利會之主管機關原</w:t>
      </w:r>
      <w:r w:rsidR="00260F19" w:rsidRPr="00260F19">
        <w:rPr>
          <w:rFonts w:hint="eastAsia"/>
        </w:rPr>
        <w:lastRenderedPageBreak/>
        <w:t>為臺北市政府，</w:t>
      </w:r>
      <w:r w:rsidR="007A2F27">
        <w:rPr>
          <w:rFonts w:hint="eastAsia"/>
        </w:rPr>
        <w:t>該會</w:t>
      </w:r>
      <w:r w:rsidR="00260F19" w:rsidRPr="00260F19">
        <w:rPr>
          <w:rFonts w:hint="eastAsia"/>
        </w:rPr>
        <w:t>雖於</w:t>
      </w:r>
      <w:r w:rsidR="00260F19" w:rsidRPr="00260F19">
        <w:t>101</w:t>
      </w:r>
      <w:r w:rsidR="00260F19" w:rsidRPr="00260F19">
        <w:rPr>
          <w:rFonts w:hint="eastAsia"/>
        </w:rPr>
        <w:t>年</w:t>
      </w:r>
      <w:r w:rsidR="00260F19" w:rsidRPr="00260F19">
        <w:t>2</w:t>
      </w:r>
      <w:r w:rsidR="00260F19" w:rsidRPr="00260F19">
        <w:rPr>
          <w:rFonts w:hint="eastAsia"/>
        </w:rPr>
        <w:t>月</w:t>
      </w:r>
      <w:r w:rsidR="00260F19" w:rsidRPr="00260F19">
        <w:t>1</w:t>
      </w:r>
      <w:r w:rsidR="00260F19" w:rsidRPr="00260F19">
        <w:rPr>
          <w:rFonts w:hint="eastAsia"/>
        </w:rPr>
        <w:t>日改由農委會主管，惟依農田水利會組織通則第</w:t>
      </w:r>
      <w:r w:rsidR="00260F19" w:rsidRPr="00260F19">
        <w:t>35</w:t>
      </w:r>
      <w:r w:rsidR="00260F19" w:rsidRPr="00260F19">
        <w:rPr>
          <w:rFonts w:hint="eastAsia"/>
        </w:rPr>
        <w:t>條第</w:t>
      </w:r>
      <w:r w:rsidR="00260F19" w:rsidRPr="00260F19">
        <w:t>2</w:t>
      </w:r>
      <w:r w:rsidR="00260F19" w:rsidRPr="00260F19">
        <w:rPr>
          <w:rFonts w:hint="eastAsia"/>
        </w:rPr>
        <w:t>項規定，關於不動產占用處理之規定，仍應繼續適用臺北市政府訂定之「臺北市農田水利會不動產處理要點」規定</w:t>
      </w:r>
      <w:r w:rsidR="006C15A9">
        <w:rPr>
          <w:rFonts w:hint="eastAsia"/>
        </w:rPr>
        <w:t>，迄至1</w:t>
      </w:r>
      <w:r w:rsidR="006C15A9">
        <w:t>03</w:t>
      </w:r>
      <w:r w:rsidR="006C15A9" w:rsidRPr="008A2F4A">
        <w:rPr>
          <w:rFonts w:hint="eastAsia"/>
        </w:rPr>
        <w:t>年</w:t>
      </w:r>
      <w:r w:rsidR="006C15A9">
        <w:rPr>
          <w:rFonts w:hint="eastAsia"/>
        </w:rPr>
        <w:t>5</w:t>
      </w:r>
      <w:r w:rsidR="006C15A9" w:rsidRPr="008A2F4A">
        <w:rPr>
          <w:rFonts w:hint="eastAsia"/>
        </w:rPr>
        <w:t>月</w:t>
      </w:r>
      <w:r w:rsidR="006C15A9">
        <w:rPr>
          <w:rFonts w:hint="eastAsia"/>
        </w:rPr>
        <w:t>3</w:t>
      </w:r>
      <w:r w:rsidR="006C15A9">
        <w:t>1</w:t>
      </w:r>
      <w:r w:rsidR="006C15A9" w:rsidRPr="008A2F4A">
        <w:rPr>
          <w:rFonts w:hint="eastAsia"/>
        </w:rPr>
        <w:t>日</w:t>
      </w:r>
      <w:r w:rsidR="006C15A9">
        <w:rPr>
          <w:rFonts w:hint="eastAsia"/>
        </w:rPr>
        <w:t>止。</w:t>
      </w:r>
      <w:r w:rsidR="007A2F27">
        <w:rPr>
          <w:rFonts w:hint="eastAsia"/>
        </w:rPr>
        <w:t>該會</w:t>
      </w:r>
      <w:r w:rsidR="000F0610" w:rsidRPr="00C73030">
        <w:rPr>
          <w:rFonts w:hint="eastAsia"/>
          <w:color w:val="000000" w:themeColor="text1"/>
        </w:rPr>
        <w:t>100年9月22日</w:t>
      </w:r>
      <w:r w:rsidR="000F0610">
        <w:rPr>
          <w:rFonts w:hint="eastAsia"/>
          <w:color w:val="000000" w:themeColor="text1"/>
        </w:rPr>
        <w:t>、</w:t>
      </w:r>
      <w:r w:rsidR="000F0610" w:rsidRPr="00BE11DF">
        <w:rPr>
          <w:rFonts w:hint="eastAsia"/>
        </w:rPr>
        <w:t>101年2月17日</w:t>
      </w:r>
      <w:r w:rsidR="000F0610">
        <w:rPr>
          <w:rFonts w:hint="eastAsia"/>
        </w:rPr>
        <w:t>受理鄰地所有權人申請，</w:t>
      </w:r>
      <w:r w:rsidR="003A34BC" w:rsidRPr="00260F19">
        <w:rPr>
          <w:rFonts w:hint="eastAsia"/>
        </w:rPr>
        <w:t>依當時法令規定</w:t>
      </w:r>
      <w:r w:rsidR="003263EC">
        <w:rPr>
          <w:rFonts w:hint="eastAsia"/>
        </w:rPr>
        <w:t>辦理</w:t>
      </w:r>
      <w:r w:rsidR="00565CD2">
        <w:rPr>
          <w:rFonts w:hint="eastAsia"/>
        </w:rPr>
        <w:t>系爭土地</w:t>
      </w:r>
      <w:r w:rsidR="003C64B8">
        <w:rPr>
          <w:rFonts w:hint="eastAsia"/>
        </w:rPr>
        <w:t>處分事宜</w:t>
      </w:r>
      <w:r w:rsidR="00565CD2">
        <w:rPr>
          <w:rFonts w:hint="eastAsia"/>
        </w:rPr>
        <w:t>，</w:t>
      </w:r>
      <w:r w:rsidR="00260F19" w:rsidRPr="00260F19">
        <w:rPr>
          <w:rFonts w:hint="eastAsia"/>
        </w:rPr>
        <w:t>尚非無據。</w:t>
      </w:r>
    </w:p>
    <w:p w:rsidR="0076298C" w:rsidRDefault="009642C9" w:rsidP="005E509B">
      <w:pPr>
        <w:pStyle w:val="3"/>
        <w:ind w:left="1701" w:hanging="1021"/>
      </w:pPr>
      <w:proofErr w:type="gramStart"/>
      <w:r>
        <w:rPr>
          <w:rFonts w:hint="eastAsia"/>
        </w:rPr>
        <w:t>惟</w:t>
      </w:r>
      <w:r w:rsidR="00DC2B34">
        <w:rPr>
          <w:rFonts w:hint="eastAsia"/>
        </w:rPr>
        <w:t>系爭</w:t>
      </w:r>
      <w:proofErr w:type="gramEnd"/>
      <w:r w:rsidR="00DC2B34">
        <w:rPr>
          <w:rFonts w:hint="eastAsia"/>
        </w:rPr>
        <w:t>土地出售後，</w:t>
      </w:r>
      <w:r w:rsidR="00DC2B34" w:rsidRPr="00E748A8">
        <w:rPr>
          <w:rFonts w:hint="eastAsia"/>
        </w:rPr>
        <w:t>造成陳</w:t>
      </w:r>
      <w:r w:rsidR="00DC2B34">
        <w:rPr>
          <w:rFonts w:hint="eastAsia"/>
        </w:rPr>
        <w:t>訴</w:t>
      </w:r>
      <w:r w:rsidR="00DC2B34" w:rsidRPr="00E748A8">
        <w:rPr>
          <w:rFonts w:hint="eastAsia"/>
        </w:rPr>
        <w:t>人與年邁祖母</w:t>
      </w:r>
      <w:r w:rsidR="00DC2B34">
        <w:rPr>
          <w:rFonts w:hint="eastAsia"/>
        </w:rPr>
        <w:t>遭土地所有權人</w:t>
      </w:r>
      <w:r w:rsidR="00DC2B34" w:rsidRPr="00E748A8">
        <w:rPr>
          <w:rFonts w:hint="eastAsia"/>
        </w:rPr>
        <w:t>訴</w:t>
      </w:r>
      <w:r w:rsidR="00DC2B34">
        <w:rPr>
          <w:rFonts w:hint="eastAsia"/>
        </w:rPr>
        <w:t>請</w:t>
      </w:r>
      <w:r w:rsidR="00DC2B34" w:rsidRPr="00E748A8">
        <w:rPr>
          <w:rFonts w:hint="eastAsia"/>
        </w:rPr>
        <w:t>拆屋還地，</w:t>
      </w:r>
      <w:r w:rsidR="00DC2B34">
        <w:rPr>
          <w:rFonts w:hint="eastAsia"/>
        </w:rPr>
        <w:t>遭</w:t>
      </w:r>
      <w:r w:rsidR="00DC2B34" w:rsidRPr="00E748A8">
        <w:rPr>
          <w:rFonts w:hint="eastAsia"/>
        </w:rPr>
        <w:t>受迫遷、流</w:t>
      </w:r>
      <w:r w:rsidR="00DC2B34">
        <w:rPr>
          <w:rFonts w:hint="eastAsia"/>
        </w:rPr>
        <w:t>離</w:t>
      </w:r>
      <w:r w:rsidR="00DC2B34" w:rsidRPr="00E748A8">
        <w:rPr>
          <w:rFonts w:hint="eastAsia"/>
        </w:rPr>
        <w:t>失所之危險，</w:t>
      </w:r>
      <w:r w:rsidR="00DC2B34">
        <w:rPr>
          <w:rFonts w:hint="eastAsia"/>
        </w:rPr>
        <w:t>是否</w:t>
      </w:r>
      <w:r w:rsidR="00DC2B34" w:rsidRPr="00E748A8">
        <w:rPr>
          <w:rFonts w:hint="eastAsia"/>
        </w:rPr>
        <w:t>已違法侵害陳</w:t>
      </w:r>
      <w:r w:rsidR="00DC2B34">
        <w:rPr>
          <w:rFonts w:hint="eastAsia"/>
        </w:rPr>
        <w:t>訴</w:t>
      </w:r>
      <w:r w:rsidR="00DC2B34" w:rsidRPr="00E748A8">
        <w:rPr>
          <w:rFonts w:hint="eastAsia"/>
        </w:rPr>
        <w:t>人受憲法保障之生存</w:t>
      </w:r>
      <w:r w:rsidR="00DC2B34">
        <w:rPr>
          <w:rFonts w:hint="eastAsia"/>
        </w:rPr>
        <w:t>權</w:t>
      </w:r>
      <w:r w:rsidR="00DC2B34" w:rsidRPr="00E748A8">
        <w:rPr>
          <w:rFonts w:hint="eastAsia"/>
        </w:rPr>
        <w:t>、財產</w:t>
      </w:r>
      <w:r w:rsidR="00DC2B34">
        <w:rPr>
          <w:rFonts w:hint="eastAsia"/>
        </w:rPr>
        <w:t>權</w:t>
      </w:r>
      <w:r w:rsidR="00DC2B34" w:rsidRPr="00E748A8">
        <w:rPr>
          <w:rFonts w:hint="eastAsia"/>
        </w:rPr>
        <w:t>與居住自由</w:t>
      </w:r>
      <w:r w:rsidR="00DC2B34">
        <w:rPr>
          <w:rFonts w:hint="eastAsia"/>
        </w:rPr>
        <w:t>，非無疑義</w:t>
      </w:r>
      <w:r w:rsidR="00DC2B34">
        <w:rPr>
          <w:rStyle w:val="afe"/>
        </w:rPr>
        <w:footnoteReference w:id="5"/>
      </w:r>
      <w:r w:rsidR="00DC2B34">
        <w:rPr>
          <w:rFonts w:hint="eastAsia"/>
        </w:rPr>
        <w:t>。</w:t>
      </w:r>
      <w:proofErr w:type="gramStart"/>
      <w:r>
        <w:rPr>
          <w:rFonts w:hint="eastAsia"/>
        </w:rPr>
        <w:t>此外，</w:t>
      </w:r>
      <w:proofErr w:type="gramEnd"/>
      <w:r w:rsidR="0076298C" w:rsidRPr="00884782">
        <w:rPr>
          <w:rFonts w:hint="eastAsia"/>
          <w:color w:val="000000" w:themeColor="text1"/>
        </w:rPr>
        <w:t>司法院釋字第709號解釋</w:t>
      </w:r>
      <w:r w:rsidRPr="00884782">
        <w:rPr>
          <w:rFonts w:hint="eastAsia"/>
          <w:color w:val="000000" w:themeColor="text1"/>
        </w:rPr>
        <w:t>亦</w:t>
      </w:r>
      <w:r w:rsidR="00F0067D" w:rsidRPr="00884782">
        <w:rPr>
          <w:rFonts w:hint="eastAsia"/>
          <w:color w:val="000000" w:themeColor="text1"/>
        </w:rPr>
        <w:t>闡</w:t>
      </w:r>
      <w:r w:rsidRPr="00884782">
        <w:rPr>
          <w:rFonts w:hint="eastAsia"/>
          <w:color w:val="000000" w:themeColor="text1"/>
        </w:rPr>
        <w:t>明</w:t>
      </w:r>
      <w:r w:rsidR="00223B10" w:rsidRPr="00884782">
        <w:rPr>
          <w:rFonts w:hint="eastAsia"/>
          <w:color w:val="000000" w:themeColor="text1"/>
        </w:rPr>
        <w:t>，</w:t>
      </w:r>
      <w:r w:rsidR="0076298C">
        <w:rPr>
          <w:rFonts w:hint="eastAsia"/>
        </w:rPr>
        <w:t>都市更新為都市計畫之一環，除具有使人民得享有安全、和平與尊嚴之適足居住環境之意義（經濟社會文化權利國際公約第</w:t>
      </w:r>
      <w:r w:rsidR="00595D8A">
        <w:rPr>
          <w:rFonts w:hint="eastAsia"/>
        </w:rPr>
        <w:t>1</w:t>
      </w:r>
      <w:r w:rsidR="00595D8A">
        <w:t>1</w:t>
      </w:r>
      <w:r w:rsidR="0076298C">
        <w:rPr>
          <w:rFonts w:hint="eastAsia"/>
        </w:rPr>
        <w:t>條第</w:t>
      </w:r>
      <w:r w:rsidR="00595D8A">
        <w:rPr>
          <w:rFonts w:hint="eastAsia"/>
        </w:rPr>
        <w:t>1</w:t>
      </w:r>
      <w:r w:rsidR="0076298C">
        <w:rPr>
          <w:rFonts w:hint="eastAsia"/>
        </w:rPr>
        <w:t>項規定參照）外，並作為限制財產權與居住自由之法律依據</w:t>
      </w:r>
      <w:r w:rsidR="00F0067D">
        <w:rPr>
          <w:rStyle w:val="afe"/>
        </w:rPr>
        <w:footnoteReference w:id="6"/>
      </w:r>
      <w:r w:rsidR="0076298C">
        <w:rPr>
          <w:rFonts w:hint="eastAsia"/>
        </w:rPr>
        <w:t>。</w:t>
      </w:r>
      <w:r w:rsidR="0012784B">
        <w:rPr>
          <w:rFonts w:hint="eastAsia"/>
        </w:rPr>
        <w:t>換言之，</w:t>
      </w:r>
      <w:r w:rsidR="004622E2">
        <w:rPr>
          <w:rFonts w:hint="eastAsia"/>
        </w:rPr>
        <w:t>都市計畫</w:t>
      </w:r>
      <w:r w:rsidR="00884782">
        <w:rPr>
          <w:rFonts w:hint="eastAsia"/>
        </w:rPr>
        <w:t>之劃設</w:t>
      </w:r>
      <w:r w:rsidR="001B766F">
        <w:rPr>
          <w:rFonts w:hint="eastAsia"/>
        </w:rPr>
        <w:t>與變更</w:t>
      </w:r>
      <w:r w:rsidR="00884782">
        <w:rPr>
          <w:rFonts w:hint="eastAsia"/>
        </w:rPr>
        <w:t>，</w:t>
      </w:r>
      <w:r w:rsidR="009864B6">
        <w:rPr>
          <w:rFonts w:hint="eastAsia"/>
        </w:rPr>
        <w:t>本質上係屬國家或地方自治團體之公共事務，</w:t>
      </w:r>
      <w:r w:rsidR="00492E38" w:rsidRPr="00492E38">
        <w:rPr>
          <w:rFonts w:hint="eastAsia"/>
        </w:rPr>
        <w:t>都市計畫主管機關</w:t>
      </w:r>
      <w:r w:rsidR="004622E2">
        <w:rPr>
          <w:rFonts w:hint="eastAsia"/>
        </w:rPr>
        <w:t>亦應參照</w:t>
      </w:r>
      <w:r w:rsidR="00D93950">
        <w:rPr>
          <w:rFonts w:hint="eastAsia"/>
        </w:rPr>
        <w:t>兩公約</w:t>
      </w:r>
      <w:r w:rsidR="004622E2">
        <w:rPr>
          <w:rFonts w:hint="eastAsia"/>
        </w:rPr>
        <w:t>關於「適當住房權」、「適足居住權」之規定</w:t>
      </w:r>
      <w:r w:rsidR="00D93950">
        <w:rPr>
          <w:rStyle w:val="afe"/>
        </w:rPr>
        <w:footnoteReference w:id="7"/>
      </w:r>
      <w:r w:rsidR="00D93950">
        <w:rPr>
          <w:rFonts w:hint="eastAsia"/>
        </w:rPr>
        <w:t>，而</w:t>
      </w:r>
      <w:r w:rsidR="009864B6">
        <w:rPr>
          <w:rFonts w:hint="eastAsia"/>
        </w:rPr>
        <w:t>為必要之監督及審查決定</w:t>
      </w:r>
      <w:r w:rsidR="00884782">
        <w:rPr>
          <w:rFonts w:hint="eastAsia"/>
        </w:rPr>
        <w:t>，</w:t>
      </w:r>
      <w:proofErr w:type="gramStart"/>
      <w:r w:rsidR="00884782">
        <w:rPr>
          <w:rFonts w:hint="eastAsia"/>
        </w:rPr>
        <w:t>始無違於</w:t>
      </w:r>
      <w:proofErr w:type="gramEnd"/>
      <w:r w:rsidR="00884782">
        <w:rPr>
          <w:rFonts w:hint="eastAsia"/>
        </w:rPr>
        <w:t>憲法保障人民財產權及居住自由之意旨。</w:t>
      </w:r>
    </w:p>
    <w:p w:rsidR="00ED0B41" w:rsidRPr="001F41B0" w:rsidRDefault="006F1416" w:rsidP="00ED0B41">
      <w:pPr>
        <w:pStyle w:val="2"/>
        <w:ind w:left="1020" w:hanging="680"/>
        <w:rPr>
          <w:b/>
          <w:color w:val="000000" w:themeColor="text1"/>
        </w:rPr>
      </w:pPr>
      <w:r>
        <w:rPr>
          <w:rFonts w:hint="eastAsia"/>
          <w:b/>
        </w:rPr>
        <w:t>惟</w:t>
      </w:r>
      <w:r w:rsidR="0085526E" w:rsidRPr="0085526E">
        <w:rPr>
          <w:rFonts w:hint="eastAsia"/>
          <w:b/>
        </w:rPr>
        <w:t>瑠公水利會長久以來對於被占用土地之處理，未依「臺北市農田水利會不動產處理要點」第</w:t>
      </w:r>
      <w:r w:rsidR="0085526E" w:rsidRPr="0085526E">
        <w:rPr>
          <w:b/>
        </w:rPr>
        <w:t>24</w:t>
      </w:r>
      <w:r w:rsidR="0085526E" w:rsidRPr="0085526E">
        <w:rPr>
          <w:rFonts w:hint="eastAsia"/>
          <w:b/>
        </w:rPr>
        <w:t>點規定訂定相關作業規範，</w:t>
      </w:r>
      <w:r w:rsidR="005004E5" w:rsidRPr="005004E5">
        <w:rPr>
          <w:rFonts w:hint="eastAsia"/>
          <w:b/>
        </w:rPr>
        <w:t>比照「農田水利會會有被占用之非</w:t>
      </w:r>
      <w:r w:rsidR="005004E5" w:rsidRPr="005004E5">
        <w:rPr>
          <w:rFonts w:hint="eastAsia"/>
          <w:b/>
        </w:rPr>
        <w:lastRenderedPageBreak/>
        <w:t>事業用土地處理原則」第3、4點規定，</w:t>
      </w:r>
      <w:r w:rsidR="0085526E" w:rsidRPr="0085526E">
        <w:rPr>
          <w:rFonts w:hint="eastAsia"/>
          <w:b/>
        </w:rPr>
        <w:t>對於被占用土地已有建物者，得辦理</w:t>
      </w:r>
      <w:r w:rsidR="00491B53">
        <w:rPr>
          <w:rFonts w:hint="eastAsia"/>
          <w:b/>
        </w:rPr>
        <w:t>出</w:t>
      </w:r>
      <w:r w:rsidR="0085526E" w:rsidRPr="0085526E">
        <w:rPr>
          <w:rFonts w:hint="eastAsia"/>
          <w:b/>
        </w:rPr>
        <w:t>租，並於建物所在基地公開標售時，給予占用人優先購買權，避免以訴訟方式解決被占用土地所衍生之訴訟成本及收回實益之問題，</w:t>
      </w:r>
      <w:r w:rsidR="00FB7171">
        <w:rPr>
          <w:rFonts w:hint="eastAsia"/>
          <w:b/>
        </w:rPr>
        <w:t>竟</w:t>
      </w:r>
      <w:r w:rsidR="0085526E" w:rsidRPr="0085526E">
        <w:rPr>
          <w:rFonts w:hint="eastAsia"/>
          <w:b/>
        </w:rPr>
        <w:t>便宜行事選擇不排除占用，直接</w:t>
      </w:r>
      <w:r w:rsidR="005E49F6">
        <w:rPr>
          <w:rFonts w:hint="eastAsia"/>
          <w:b/>
        </w:rPr>
        <w:t>依</w:t>
      </w:r>
      <w:r w:rsidR="00B6377C">
        <w:rPr>
          <w:rFonts w:hint="eastAsia"/>
          <w:b/>
        </w:rPr>
        <w:t>上開</w:t>
      </w:r>
      <w:r w:rsidR="00EC56E2" w:rsidRPr="0085526E">
        <w:rPr>
          <w:rFonts w:hint="eastAsia"/>
          <w:b/>
        </w:rPr>
        <w:t>處理要點</w:t>
      </w:r>
      <w:r w:rsidR="005E49F6">
        <w:rPr>
          <w:rFonts w:hint="eastAsia"/>
          <w:b/>
        </w:rPr>
        <w:t>第8點</w:t>
      </w:r>
      <w:r w:rsidR="00EC56E2" w:rsidRPr="0085526E">
        <w:rPr>
          <w:rFonts w:hint="eastAsia"/>
          <w:b/>
        </w:rPr>
        <w:t>規定</w:t>
      </w:r>
      <w:r w:rsidR="0085526E" w:rsidRPr="0085526E">
        <w:rPr>
          <w:rFonts w:hint="eastAsia"/>
          <w:b/>
        </w:rPr>
        <w:t>以現況標（讓）售方式處</w:t>
      </w:r>
      <w:r w:rsidR="005E49F6">
        <w:rPr>
          <w:rFonts w:hint="eastAsia"/>
          <w:b/>
        </w:rPr>
        <w:t>分</w:t>
      </w:r>
      <w:r w:rsidR="0085526E" w:rsidRPr="0085526E">
        <w:rPr>
          <w:rFonts w:hint="eastAsia"/>
          <w:b/>
        </w:rPr>
        <w:t>，不啻使</w:t>
      </w:r>
      <w:r w:rsidR="00B6377C">
        <w:rPr>
          <w:rFonts w:hint="eastAsia"/>
          <w:b/>
        </w:rPr>
        <w:t>該處理要點</w:t>
      </w:r>
      <w:r w:rsidR="005E49F6">
        <w:rPr>
          <w:rFonts w:hint="eastAsia"/>
          <w:b/>
        </w:rPr>
        <w:t>第24</w:t>
      </w:r>
      <w:r w:rsidR="005F2CA2" w:rsidRPr="0085526E">
        <w:rPr>
          <w:rFonts w:hint="eastAsia"/>
          <w:b/>
        </w:rPr>
        <w:t>點</w:t>
      </w:r>
      <w:r w:rsidR="005F2CA2">
        <w:rPr>
          <w:rFonts w:hint="eastAsia"/>
          <w:b/>
        </w:rPr>
        <w:t>之</w:t>
      </w:r>
      <w:r w:rsidR="0085526E" w:rsidRPr="0085526E">
        <w:rPr>
          <w:rFonts w:hint="eastAsia"/>
          <w:b/>
        </w:rPr>
        <w:t>規定形同具文，且土地管用不能合一，造成土地占用人與所有權人間之糾紛，難為允當。</w:t>
      </w:r>
    </w:p>
    <w:p w:rsidR="00F67DA0" w:rsidRDefault="00117387" w:rsidP="0077527D">
      <w:pPr>
        <w:pStyle w:val="3"/>
      </w:pPr>
      <w:r>
        <w:rPr>
          <w:rFonts w:hint="eastAsia"/>
        </w:rPr>
        <w:t>「</w:t>
      </w:r>
      <w:r w:rsidRPr="00E748A8">
        <w:rPr>
          <w:rFonts w:hint="eastAsia"/>
        </w:rPr>
        <w:t>臺北市農田水利會不動產處理要點</w:t>
      </w:r>
      <w:r>
        <w:rPr>
          <w:rFonts w:hint="eastAsia"/>
        </w:rPr>
        <w:t>」</w:t>
      </w:r>
      <w:r w:rsidR="00785EA1">
        <w:rPr>
          <w:rFonts w:hint="eastAsia"/>
        </w:rPr>
        <w:t>第18點第1項規定：「</w:t>
      </w:r>
      <w:r w:rsidR="00785EA1" w:rsidRPr="00785EA1">
        <w:rPr>
          <w:rFonts w:hint="eastAsia"/>
        </w:rPr>
        <w:t>會有非事業用不動產，合於下列規定之</w:t>
      </w:r>
      <w:proofErr w:type="gramStart"/>
      <w:r w:rsidR="00785EA1" w:rsidRPr="00785EA1">
        <w:rPr>
          <w:rFonts w:hint="eastAsia"/>
        </w:rPr>
        <w:t>一</w:t>
      </w:r>
      <w:proofErr w:type="gramEnd"/>
      <w:r w:rsidR="00785EA1" w:rsidRPr="00785EA1">
        <w:rPr>
          <w:rFonts w:hint="eastAsia"/>
        </w:rPr>
        <w:t>者，得出租：</w:t>
      </w:r>
      <w:r w:rsidR="00785EA1">
        <w:rPr>
          <w:rFonts w:hint="eastAsia"/>
        </w:rPr>
        <w:t>（</w:t>
      </w:r>
      <w:r w:rsidR="00785EA1" w:rsidRPr="00785EA1">
        <w:rPr>
          <w:rFonts w:hint="eastAsia"/>
        </w:rPr>
        <w:t>一）已依耕地三七五減租條例出租者。（二）供公務、公用事業或公益慈善用途者。（三）因水利會業務或業務發展需要者。</w:t>
      </w:r>
      <w:r w:rsidR="00785EA1">
        <w:rPr>
          <w:rFonts w:hint="eastAsia"/>
        </w:rPr>
        <w:t>」</w:t>
      </w:r>
      <w:r w:rsidR="00F67DA0">
        <w:rPr>
          <w:rFonts w:hint="eastAsia"/>
        </w:rPr>
        <w:t>第24點</w:t>
      </w:r>
      <w:r w:rsidR="009828D6">
        <w:rPr>
          <w:rFonts w:hint="eastAsia"/>
        </w:rPr>
        <w:t>規定</w:t>
      </w:r>
      <w:r w:rsidR="00F67DA0">
        <w:rPr>
          <w:rFonts w:hint="eastAsia"/>
        </w:rPr>
        <w:t>：「會有被占用土地之處理由水利會依法收回辦理，因特殊區域而需為特定之處理時，由水利會另訂作業要點辦理。」</w:t>
      </w:r>
    </w:p>
    <w:p w:rsidR="000142E9" w:rsidRDefault="000142E9" w:rsidP="00F57076">
      <w:pPr>
        <w:pStyle w:val="3"/>
      </w:pPr>
      <w:r>
        <w:rPr>
          <w:rFonts w:hint="eastAsia"/>
        </w:rPr>
        <w:t>陳訴人復</w:t>
      </w:r>
      <w:r w:rsidR="009828D6">
        <w:rPr>
          <w:rFonts w:hint="eastAsia"/>
        </w:rPr>
        <w:t>向本院陳</w:t>
      </w:r>
      <w:r>
        <w:rPr>
          <w:rFonts w:hint="eastAsia"/>
        </w:rPr>
        <w:t>稱，臺北市政府針對其主管之農田水利會會有土地遭第三人占用時，依「</w:t>
      </w:r>
      <w:r w:rsidRPr="00E748A8">
        <w:rPr>
          <w:rFonts w:hint="eastAsia"/>
        </w:rPr>
        <w:t>臺北市農田水利會不動產處理要點</w:t>
      </w:r>
      <w:r>
        <w:rPr>
          <w:rFonts w:hint="eastAsia"/>
        </w:rPr>
        <w:t>」第24點規定，應由水利會依法收回辦理，瑠公水利會自應依上述規定依法收回處理，而非適用該</w:t>
      </w:r>
      <w:r w:rsidR="006151D8">
        <w:rPr>
          <w:rFonts w:hint="eastAsia"/>
        </w:rPr>
        <w:t>處理要點</w:t>
      </w:r>
      <w:r>
        <w:rPr>
          <w:rFonts w:hint="eastAsia"/>
        </w:rPr>
        <w:t>第8點規定，逕為公開標售及讓售。</w:t>
      </w:r>
      <w:r w:rsidRPr="00BF2501">
        <w:rPr>
          <w:rFonts w:hint="eastAsia"/>
        </w:rPr>
        <w:t>其次，</w:t>
      </w:r>
      <w:r>
        <w:rPr>
          <w:rFonts w:hint="eastAsia"/>
        </w:rPr>
        <w:t>該</w:t>
      </w:r>
      <w:r w:rsidR="006151D8">
        <w:rPr>
          <w:rFonts w:hint="eastAsia"/>
        </w:rPr>
        <w:t>處理要點</w:t>
      </w:r>
      <w:r w:rsidRPr="00BF2501">
        <w:rPr>
          <w:rFonts w:hint="eastAsia"/>
        </w:rPr>
        <w:t>第</w:t>
      </w:r>
      <w:r w:rsidRPr="00BF2501">
        <w:t>24</w:t>
      </w:r>
      <w:r w:rsidRPr="00BF2501">
        <w:rPr>
          <w:rFonts w:hint="eastAsia"/>
        </w:rPr>
        <w:t>點規定，會有被占用土地應</w:t>
      </w:r>
      <w:r>
        <w:rPr>
          <w:rFonts w:hint="eastAsia"/>
        </w:rPr>
        <w:t>另訂作業要點辦理</w:t>
      </w:r>
      <w:r w:rsidRPr="00BF2501">
        <w:rPr>
          <w:rFonts w:hint="eastAsia"/>
        </w:rPr>
        <w:t>，然而臺北市政府及瑠公水利會均未就此訂定相關規範，故自應適用</w:t>
      </w:r>
      <w:r>
        <w:rPr>
          <w:rFonts w:hint="eastAsia"/>
        </w:rPr>
        <w:t>「</w:t>
      </w:r>
      <w:r w:rsidRPr="00BF2501">
        <w:rPr>
          <w:rFonts w:hint="eastAsia"/>
        </w:rPr>
        <w:t>農田水利會會有被占用之非事業用土地處理原則</w:t>
      </w:r>
      <w:r>
        <w:rPr>
          <w:rFonts w:hint="eastAsia"/>
        </w:rPr>
        <w:t>」</w:t>
      </w:r>
      <w:r w:rsidRPr="00BF2501">
        <w:rPr>
          <w:rFonts w:hint="eastAsia"/>
        </w:rPr>
        <w:t>處理會有土地遭陳</w:t>
      </w:r>
      <w:r>
        <w:rPr>
          <w:rFonts w:hint="eastAsia"/>
        </w:rPr>
        <w:t>訴</w:t>
      </w:r>
      <w:r w:rsidRPr="00BF2501">
        <w:rPr>
          <w:rFonts w:hint="eastAsia"/>
        </w:rPr>
        <w:t>人多年占用之問題</w:t>
      </w:r>
      <w:r>
        <w:rPr>
          <w:rFonts w:hint="eastAsia"/>
        </w:rPr>
        <w:t>等語</w:t>
      </w:r>
      <w:r w:rsidRPr="00BF2501">
        <w:rPr>
          <w:rFonts w:hint="eastAsia"/>
        </w:rPr>
        <w:t>。</w:t>
      </w:r>
    </w:p>
    <w:p w:rsidR="00003191" w:rsidRDefault="008A7B1F" w:rsidP="008F2CEC">
      <w:pPr>
        <w:pStyle w:val="3"/>
      </w:pPr>
      <w:proofErr w:type="gramStart"/>
      <w:r>
        <w:rPr>
          <w:rFonts w:hint="eastAsia"/>
        </w:rPr>
        <w:t>詢</w:t>
      </w:r>
      <w:proofErr w:type="gramEnd"/>
      <w:r>
        <w:rPr>
          <w:rFonts w:hint="eastAsia"/>
        </w:rPr>
        <w:t>據農委</w:t>
      </w:r>
      <w:r w:rsidR="002C73B7">
        <w:rPr>
          <w:rFonts w:hint="eastAsia"/>
        </w:rPr>
        <w:t>會表示，</w:t>
      </w:r>
      <w:r w:rsidR="00F15B92" w:rsidRPr="00ED3F72">
        <w:rPr>
          <w:rFonts w:hint="eastAsia"/>
        </w:rPr>
        <w:t>瑠公水利會之主管機關於</w:t>
      </w:r>
      <w:r w:rsidR="00F15B92" w:rsidRPr="00ED3F72">
        <w:t>101</w:t>
      </w:r>
      <w:r w:rsidR="00F15B92" w:rsidRPr="00ED3F72">
        <w:rPr>
          <w:rFonts w:hint="eastAsia"/>
        </w:rPr>
        <w:t>年</w:t>
      </w:r>
      <w:r w:rsidR="00F15B92" w:rsidRPr="00ED3F72">
        <w:t>2</w:t>
      </w:r>
      <w:r w:rsidR="00F15B92" w:rsidRPr="00ED3F72">
        <w:rPr>
          <w:rFonts w:hint="eastAsia"/>
        </w:rPr>
        <w:t>月</w:t>
      </w:r>
      <w:r w:rsidR="00F15B92" w:rsidRPr="00ED3F72">
        <w:t>1</w:t>
      </w:r>
      <w:r w:rsidR="00F15B92" w:rsidRPr="00ED3F72">
        <w:rPr>
          <w:rFonts w:hint="eastAsia"/>
        </w:rPr>
        <w:t>日改隸為</w:t>
      </w:r>
      <w:r w:rsidR="00F15B92">
        <w:rPr>
          <w:rFonts w:hint="eastAsia"/>
        </w:rPr>
        <w:t>農委</w:t>
      </w:r>
      <w:r w:rsidR="00F15B92" w:rsidRPr="00ED3F72">
        <w:rPr>
          <w:rFonts w:hint="eastAsia"/>
        </w:rPr>
        <w:t>會後，為通案處理土地遭占用問題，瑠公水利會於</w:t>
      </w:r>
      <w:r w:rsidR="00F15B92" w:rsidRPr="00ED3F72">
        <w:t>103</w:t>
      </w:r>
      <w:r w:rsidR="00F15B92" w:rsidRPr="00ED3F72">
        <w:rPr>
          <w:rFonts w:hint="eastAsia"/>
        </w:rPr>
        <w:t>年</w:t>
      </w:r>
      <w:r w:rsidR="00F15B92" w:rsidRPr="00ED3F72">
        <w:t>11</w:t>
      </w:r>
      <w:r w:rsidR="00F15B92" w:rsidRPr="00ED3F72">
        <w:rPr>
          <w:rFonts w:hint="eastAsia"/>
        </w:rPr>
        <w:t>月</w:t>
      </w:r>
      <w:r w:rsidR="00F15B92" w:rsidRPr="00ED3F72">
        <w:t>17</w:t>
      </w:r>
      <w:r w:rsidR="00F15B92" w:rsidRPr="00ED3F72">
        <w:rPr>
          <w:rFonts w:hint="eastAsia"/>
        </w:rPr>
        <w:t>日起以「</w:t>
      </w:r>
      <w:r w:rsidR="00D60614" w:rsidRPr="00D60614">
        <w:rPr>
          <w:rFonts w:hint="eastAsia"/>
        </w:rPr>
        <w:t>農田水利會會有被占用之非事業用土地處理原則</w:t>
      </w:r>
      <w:r w:rsidR="00F15B92" w:rsidRPr="00ED3F72">
        <w:rPr>
          <w:rFonts w:hint="eastAsia"/>
        </w:rPr>
        <w:t>」，作為處置</w:t>
      </w:r>
      <w:r w:rsidR="00F15B92" w:rsidRPr="00ED3F72">
        <w:rPr>
          <w:rFonts w:hint="eastAsia"/>
        </w:rPr>
        <w:lastRenderedPageBreak/>
        <w:t>被占用土地訴請返還或收取使用補償金之法據。因本案係</w:t>
      </w:r>
      <w:r w:rsidR="006E6B13">
        <w:rPr>
          <w:rFonts w:hint="eastAsia"/>
        </w:rPr>
        <w:t>上開</w:t>
      </w:r>
      <w:r w:rsidR="00F15B92" w:rsidRPr="00ED3F72">
        <w:rPr>
          <w:rFonts w:hint="eastAsia"/>
        </w:rPr>
        <w:t>處理原則施行前之案例，瑠公水利會歷來通案以現況標（讓）售方式辦理處分，得標人（承購人）須自行處理排除占用事宜，本案係因瑠公水利會鄰地所有權人有合併使用需求，於</w:t>
      </w:r>
      <w:r w:rsidR="00F15B92" w:rsidRPr="00ED3F72">
        <w:t>100</w:t>
      </w:r>
      <w:r w:rsidR="00F15B92" w:rsidRPr="00ED3F72">
        <w:rPr>
          <w:rFonts w:hint="eastAsia"/>
        </w:rPr>
        <w:t>年</w:t>
      </w:r>
      <w:r w:rsidR="00F15B92" w:rsidRPr="00ED3F72">
        <w:t>9</w:t>
      </w:r>
      <w:r w:rsidR="00F15B92" w:rsidRPr="00ED3F72">
        <w:rPr>
          <w:rFonts w:hint="eastAsia"/>
        </w:rPr>
        <w:t>月</w:t>
      </w:r>
      <w:r w:rsidR="00F15B92" w:rsidRPr="00ED3F72">
        <w:t>22</w:t>
      </w:r>
      <w:r w:rsidR="00F15B92" w:rsidRPr="00ED3F72">
        <w:rPr>
          <w:rFonts w:hint="eastAsia"/>
        </w:rPr>
        <w:t>日向瑠公管理處申請購買，至現場勘查後始發現占用情事。</w:t>
      </w:r>
      <w:r w:rsidR="003D360A">
        <w:rPr>
          <w:rFonts w:hint="eastAsia"/>
        </w:rPr>
        <w:t>因陳訴</w:t>
      </w:r>
      <w:r w:rsidR="003D360A" w:rsidRPr="00ED6070">
        <w:rPr>
          <w:rFonts w:hint="eastAsia"/>
        </w:rPr>
        <w:t>人</w:t>
      </w:r>
      <w:proofErr w:type="gramStart"/>
      <w:r w:rsidR="003D360A">
        <w:rPr>
          <w:rFonts w:hint="eastAsia"/>
        </w:rPr>
        <w:t>占用系爭</w:t>
      </w:r>
      <w:proofErr w:type="gramEnd"/>
      <w:r w:rsidR="003D360A">
        <w:rPr>
          <w:rFonts w:hint="eastAsia"/>
        </w:rPr>
        <w:t>土地</w:t>
      </w:r>
      <w:r w:rsidR="003D360A" w:rsidRPr="00ED6070">
        <w:rPr>
          <w:rFonts w:hint="eastAsia"/>
        </w:rPr>
        <w:t>未符</w:t>
      </w:r>
      <w:r w:rsidR="003D360A">
        <w:rPr>
          <w:rFonts w:hint="eastAsia"/>
        </w:rPr>
        <w:t>合上開</w:t>
      </w:r>
      <w:r w:rsidR="006151D8">
        <w:rPr>
          <w:rFonts w:hint="eastAsia"/>
        </w:rPr>
        <w:t>處理要點</w:t>
      </w:r>
      <w:r w:rsidR="003D360A">
        <w:rPr>
          <w:rFonts w:hint="eastAsia"/>
        </w:rPr>
        <w:t>第18點第1項</w:t>
      </w:r>
      <w:r w:rsidR="003D360A" w:rsidRPr="00ED6070">
        <w:rPr>
          <w:rFonts w:hint="eastAsia"/>
        </w:rPr>
        <w:t>得出租</w:t>
      </w:r>
      <w:r w:rsidR="003D360A">
        <w:rPr>
          <w:rFonts w:hint="eastAsia"/>
        </w:rPr>
        <w:t>之要件</w:t>
      </w:r>
      <w:r w:rsidR="003D360A" w:rsidRPr="00ED6070">
        <w:rPr>
          <w:rFonts w:hint="eastAsia"/>
        </w:rPr>
        <w:t>，</w:t>
      </w:r>
      <w:r w:rsidR="003D360A">
        <w:rPr>
          <w:rFonts w:hint="eastAsia"/>
        </w:rPr>
        <w:t>不得依該規定辦理出租，</w:t>
      </w:r>
      <w:r w:rsidR="003D360A" w:rsidRPr="00ED6070">
        <w:rPr>
          <w:rFonts w:hint="eastAsia"/>
        </w:rPr>
        <w:t>且</w:t>
      </w:r>
      <w:r w:rsidR="003D360A">
        <w:rPr>
          <w:rFonts w:hint="eastAsia"/>
        </w:rPr>
        <w:t>陳訴人亦</w:t>
      </w:r>
      <w:r w:rsidR="003D360A" w:rsidRPr="00ED6070">
        <w:rPr>
          <w:rFonts w:hint="eastAsia"/>
        </w:rPr>
        <w:t>未曾向瑠公水利會申請承租</w:t>
      </w:r>
      <w:r w:rsidR="003D360A">
        <w:rPr>
          <w:rFonts w:hint="eastAsia"/>
        </w:rPr>
        <w:t>系爭</w:t>
      </w:r>
      <w:r w:rsidR="003D360A" w:rsidRPr="00ED6070">
        <w:rPr>
          <w:rFonts w:hint="eastAsia"/>
        </w:rPr>
        <w:t>土地</w:t>
      </w:r>
      <w:r w:rsidR="00D14B0D">
        <w:rPr>
          <w:rFonts w:hint="eastAsia"/>
        </w:rPr>
        <w:t>等語</w:t>
      </w:r>
      <w:r w:rsidR="003D360A">
        <w:rPr>
          <w:rFonts w:hint="eastAsia"/>
        </w:rPr>
        <w:t>。</w:t>
      </w:r>
    </w:p>
    <w:p w:rsidR="002C73B7" w:rsidRDefault="00003191" w:rsidP="008F2CEC">
      <w:pPr>
        <w:pStyle w:val="3"/>
      </w:pPr>
      <w:r>
        <w:rPr>
          <w:rFonts w:hint="eastAsia"/>
        </w:rPr>
        <w:t>該會復表示，</w:t>
      </w:r>
      <w:r w:rsidR="002C73B7" w:rsidRPr="00003191">
        <w:rPr>
          <w:rFonts w:hAnsi="標楷體" w:hint="eastAsia"/>
        </w:rPr>
        <w:t>「臺北市農田水利會不動產處理要點」第</w:t>
      </w:r>
      <w:r w:rsidR="002C73B7" w:rsidRPr="00003191">
        <w:rPr>
          <w:rFonts w:hAnsi="標楷體"/>
        </w:rPr>
        <w:t>24</w:t>
      </w:r>
      <w:r w:rsidR="002C73B7" w:rsidRPr="00003191">
        <w:rPr>
          <w:rFonts w:hAnsi="標楷體" w:hint="eastAsia"/>
        </w:rPr>
        <w:t>點規定之</w:t>
      </w:r>
      <w:r w:rsidR="002C73B7">
        <w:rPr>
          <w:rFonts w:hint="eastAsia"/>
        </w:rPr>
        <w:t>「依法收回」，係指依民法、民事訴訟法等相關規定向司法機關</w:t>
      </w:r>
      <w:proofErr w:type="gramStart"/>
      <w:r w:rsidR="002C73B7">
        <w:rPr>
          <w:rFonts w:hint="eastAsia"/>
        </w:rPr>
        <w:t>訴請返還</w:t>
      </w:r>
      <w:proofErr w:type="gramEnd"/>
      <w:r w:rsidR="002C73B7">
        <w:rPr>
          <w:rFonts w:hint="eastAsia"/>
        </w:rPr>
        <w:t>不當得利、拆屋還地。</w:t>
      </w:r>
      <w:r w:rsidR="002C73B7" w:rsidRPr="000D554C">
        <w:rPr>
          <w:rFonts w:hint="eastAsia"/>
        </w:rPr>
        <w:t>瑠公水利會</w:t>
      </w:r>
      <w:r w:rsidR="002C73B7">
        <w:rPr>
          <w:rFonts w:hint="eastAsia"/>
        </w:rPr>
        <w:t>於</w:t>
      </w:r>
      <w:r w:rsidR="002C73B7" w:rsidRPr="000D554C">
        <w:rPr>
          <w:rFonts w:hint="eastAsia"/>
        </w:rPr>
        <w:t>標（讓）售</w:t>
      </w:r>
      <w:r w:rsidR="002C73B7">
        <w:rPr>
          <w:rFonts w:hint="eastAsia"/>
        </w:rPr>
        <w:t>系爭</w:t>
      </w:r>
      <w:r w:rsidR="002C73B7" w:rsidRPr="000D554C">
        <w:rPr>
          <w:rFonts w:hint="eastAsia"/>
        </w:rPr>
        <w:t>土地前，</w:t>
      </w:r>
      <w:r w:rsidR="002C73B7">
        <w:rPr>
          <w:rFonts w:hint="eastAsia"/>
        </w:rPr>
        <w:t>已</w:t>
      </w:r>
      <w:r w:rsidR="002C73B7" w:rsidRPr="000D554C">
        <w:rPr>
          <w:rFonts w:hint="eastAsia"/>
        </w:rPr>
        <w:t>遭</w:t>
      </w:r>
      <w:r w:rsidR="002C73B7">
        <w:rPr>
          <w:rFonts w:hint="eastAsia"/>
        </w:rPr>
        <w:t>系爭</w:t>
      </w:r>
      <w:r w:rsidR="002C73B7" w:rsidRPr="000D554C">
        <w:rPr>
          <w:rFonts w:hint="eastAsia"/>
        </w:rPr>
        <w:t>建物占用，</w:t>
      </w:r>
      <w:r w:rsidR="007A2F27">
        <w:rPr>
          <w:rFonts w:hint="eastAsia"/>
        </w:rPr>
        <w:t>該</w:t>
      </w:r>
      <w:r w:rsidR="007A2F27" w:rsidRPr="007A2F27">
        <w:rPr>
          <w:rFonts w:hint="eastAsia"/>
        </w:rPr>
        <w:t>會因土地持有成本甚高，需逐年繳付之地價稅稅率已累進至最高第</w:t>
      </w:r>
      <w:r w:rsidR="00EE2934">
        <w:rPr>
          <w:rFonts w:hint="eastAsia"/>
        </w:rPr>
        <w:t>6</w:t>
      </w:r>
      <w:r w:rsidR="007A2F27" w:rsidRPr="007A2F27">
        <w:rPr>
          <w:rFonts w:hint="eastAsia"/>
        </w:rPr>
        <w:t>級距達</w:t>
      </w:r>
      <w:r w:rsidR="007A2F27" w:rsidRPr="007A2F27">
        <w:t>5.5</w:t>
      </w:r>
      <w:r w:rsidR="007A2F27" w:rsidRPr="007A2F27">
        <w:rPr>
          <w:rFonts w:hint="eastAsia"/>
        </w:rPr>
        <w:t>％（改制公有土地後為基本稅率</w:t>
      </w:r>
      <w:r w:rsidR="007A2F27" w:rsidRPr="007A2F27">
        <w:t>1</w:t>
      </w:r>
      <w:r w:rsidR="007A2F27" w:rsidRPr="007A2F27">
        <w:rPr>
          <w:rFonts w:hint="eastAsia"/>
        </w:rPr>
        <w:t>％），且歷年自行籌措營運經費，未受政府補助，而其營運收入來源大部分為財產之處分及運用，是以，</w:t>
      </w:r>
      <w:r w:rsidR="007A2F27">
        <w:rPr>
          <w:rFonts w:hint="eastAsia"/>
        </w:rPr>
        <w:t>系爭</w:t>
      </w:r>
      <w:r w:rsidR="007A2F27" w:rsidRPr="007A2F27">
        <w:rPr>
          <w:rFonts w:hint="eastAsia"/>
        </w:rPr>
        <w:t>土地因坵形狹長、未鄰接建築線，且坐落於瑠公圳圳岸右側與北新路房屋後側，僅能與右側私有建地合併使用，顯非瑠公水利會優先排占之標的</w:t>
      </w:r>
      <w:r w:rsidR="007A2F27">
        <w:rPr>
          <w:rFonts w:hint="eastAsia"/>
        </w:rPr>
        <w:t>。</w:t>
      </w:r>
    </w:p>
    <w:p w:rsidR="007A2F27" w:rsidRDefault="00101FD6" w:rsidP="007A2F27">
      <w:pPr>
        <w:pStyle w:val="3"/>
      </w:pPr>
      <w:proofErr w:type="gramStart"/>
      <w:r>
        <w:rPr>
          <w:rFonts w:hint="eastAsia"/>
        </w:rPr>
        <w:t>此外，</w:t>
      </w:r>
      <w:proofErr w:type="gramEnd"/>
      <w:r w:rsidRPr="00ED3F72">
        <w:rPr>
          <w:rFonts w:hint="eastAsia"/>
        </w:rPr>
        <w:t>瑠公水利會</w:t>
      </w:r>
      <w:r w:rsidR="007A2F27">
        <w:rPr>
          <w:rFonts w:hint="eastAsia"/>
        </w:rPr>
        <w:t>囿於員額編制、行政及訴訟等成本考量，僅能就大面積遭占用之少數個案優先排占收回管用，或針對地價稅持有成本高昂之土地以逐年收取使用補償金方式，籌措營運經費，多數坵形畸零不能單獨使用之土地，因位置關係(很多位於房屋後方，難以進出、管理不易)，收回後亦難以管用，因此基於成本及收回實益考量，多年來未逐一排除占用，</w:t>
      </w:r>
      <w:r w:rsidR="007A2F27" w:rsidRPr="000D554C">
        <w:rPr>
          <w:rFonts w:hint="eastAsia"/>
        </w:rPr>
        <w:t>歷來通案以現況標（讓）售方式辦理處</w:t>
      </w:r>
      <w:r w:rsidR="007A2F27" w:rsidRPr="000D554C">
        <w:rPr>
          <w:rFonts w:hint="eastAsia"/>
        </w:rPr>
        <w:lastRenderedPageBreak/>
        <w:t>分</w:t>
      </w:r>
      <w:r w:rsidR="007A2F27">
        <w:rPr>
          <w:rFonts w:hint="eastAsia"/>
        </w:rPr>
        <w:t>，</w:t>
      </w:r>
      <w:r w:rsidR="007A2F27" w:rsidRPr="007B76CD">
        <w:rPr>
          <w:rFonts w:hint="eastAsia"/>
        </w:rPr>
        <w:t>得標人（承購人）須自行處理排除占用事宜</w:t>
      </w:r>
      <w:r w:rsidR="007A2F27">
        <w:rPr>
          <w:rFonts w:hint="eastAsia"/>
        </w:rPr>
        <w:t>，</w:t>
      </w:r>
      <w:r w:rsidR="007A2F27" w:rsidRPr="00260F19">
        <w:rPr>
          <w:rFonts w:hint="eastAsia"/>
        </w:rPr>
        <w:t>作為辦理土地標售之常態與慣例，</w:t>
      </w:r>
      <w:r w:rsidR="007A2F27">
        <w:rPr>
          <w:rFonts w:hint="eastAsia"/>
        </w:rPr>
        <w:t>又本案倘依法收回辦理，亦顯非本案占用人意願之處理方向等語。</w:t>
      </w:r>
      <w:r w:rsidR="007A2F27">
        <w:t xml:space="preserve"> </w:t>
      </w:r>
    </w:p>
    <w:p w:rsidR="00F44599" w:rsidRDefault="007A2F27" w:rsidP="00F15366">
      <w:pPr>
        <w:pStyle w:val="3"/>
      </w:pPr>
      <w:r>
        <w:rPr>
          <w:rFonts w:hint="eastAsia"/>
        </w:rPr>
        <w:t>另臺北市政府表示，</w:t>
      </w:r>
      <w:proofErr w:type="gramStart"/>
      <w:r w:rsidR="00ED71BA">
        <w:rPr>
          <w:rFonts w:hint="eastAsia"/>
        </w:rPr>
        <w:t>該</w:t>
      </w:r>
      <w:r w:rsidR="00ED71BA" w:rsidRPr="00ED71BA">
        <w:rPr>
          <w:rFonts w:hint="eastAsia"/>
        </w:rPr>
        <w:t>府原為</w:t>
      </w:r>
      <w:proofErr w:type="gramEnd"/>
      <w:r w:rsidR="00ED71BA" w:rsidRPr="00ED71BA">
        <w:rPr>
          <w:rFonts w:hint="eastAsia"/>
        </w:rPr>
        <w:t>瑠公水利會之主管機關，自</w:t>
      </w:r>
      <w:r w:rsidR="00ED71BA" w:rsidRPr="00ED71BA">
        <w:t>101</w:t>
      </w:r>
      <w:r w:rsidR="00ED71BA" w:rsidRPr="00ED71BA">
        <w:rPr>
          <w:rFonts w:hint="eastAsia"/>
        </w:rPr>
        <w:t>年</w:t>
      </w:r>
      <w:r w:rsidR="00ED71BA" w:rsidRPr="00ED71BA">
        <w:t>2</w:t>
      </w:r>
      <w:r w:rsidR="00ED71BA" w:rsidRPr="00ED71BA">
        <w:rPr>
          <w:rFonts w:hint="eastAsia"/>
        </w:rPr>
        <w:t>月</w:t>
      </w:r>
      <w:r w:rsidR="00ED71BA" w:rsidRPr="00ED71BA">
        <w:t>1</w:t>
      </w:r>
      <w:r w:rsidR="00ED71BA" w:rsidRPr="00ED71BA">
        <w:rPr>
          <w:rFonts w:hint="eastAsia"/>
        </w:rPr>
        <w:t>日起改由農委會主管，該府主管期間水利會之非事業用不動產處分之程序，悉依「臺北市農田水利會不動產處理要點」第</w:t>
      </w:r>
      <w:r w:rsidR="00ED71BA" w:rsidRPr="00ED71BA">
        <w:t>20</w:t>
      </w:r>
      <w:r w:rsidR="00ED71BA" w:rsidRPr="00ED71BA">
        <w:rPr>
          <w:rFonts w:hint="eastAsia"/>
        </w:rPr>
        <w:t>條規定辦理</w:t>
      </w:r>
      <w:r w:rsidR="00ED71BA">
        <w:rPr>
          <w:rFonts w:hint="eastAsia"/>
        </w:rPr>
        <w:t>。上開</w:t>
      </w:r>
      <w:r w:rsidR="006151D8">
        <w:rPr>
          <w:rFonts w:hint="eastAsia"/>
        </w:rPr>
        <w:t>處理要點</w:t>
      </w:r>
      <w:r w:rsidR="001C40EA" w:rsidRPr="00ED71BA">
        <w:rPr>
          <w:rFonts w:hint="eastAsia"/>
        </w:rPr>
        <w:t>係</w:t>
      </w:r>
      <w:r w:rsidR="00ED71BA" w:rsidRPr="00ED71BA">
        <w:rPr>
          <w:rFonts w:hint="eastAsia"/>
        </w:rPr>
        <w:t>該</w:t>
      </w:r>
      <w:r w:rsidR="001C40EA" w:rsidRPr="00ED71BA">
        <w:rPr>
          <w:rFonts w:hint="eastAsia"/>
        </w:rPr>
        <w:t>府邀集</w:t>
      </w:r>
      <w:r w:rsidR="00ED71BA" w:rsidRPr="00ED71BA">
        <w:rPr>
          <w:rFonts w:hint="eastAsia"/>
        </w:rPr>
        <w:t>該</w:t>
      </w:r>
      <w:r w:rsidR="001C40EA" w:rsidRPr="00ED71BA">
        <w:rPr>
          <w:rFonts w:hint="eastAsia"/>
        </w:rPr>
        <w:t>市二農田水利會及專家學者共同</w:t>
      </w:r>
      <w:proofErr w:type="gramStart"/>
      <w:r w:rsidR="001C40EA" w:rsidRPr="00ED71BA">
        <w:rPr>
          <w:rFonts w:hint="eastAsia"/>
        </w:rPr>
        <w:t>研</w:t>
      </w:r>
      <w:proofErr w:type="gramEnd"/>
      <w:r w:rsidR="001C40EA" w:rsidRPr="00ED71BA">
        <w:rPr>
          <w:rFonts w:hint="eastAsia"/>
        </w:rPr>
        <w:t>商訂定，針對</w:t>
      </w:r>
      <w:r w:rsidR="00ED71BA" w:rsidRPr="00ED71BA">
        <w:rPr>
          <w:rFonts w:hint="eastAsia"/>
        </w:rPr>
        <w:t>該</w:t>
      </w:r>
      <w:r w:rsidR="001C40EA" w:rsidRPr="00ED71BA">
        <w:rPr>
          <w:rFonts w:hint="eastAsia"/>
        </w:rPr>
        <w:t>市二水利會之特性及實際督導工作提出辦理方向，至於「台灣省農田水利會會有被占用之非事業用土地處理原則」係針對台灣省管轄之水利會，並未包含</w:t>
      </w:r>
      <w:r w:rsidR="00ED71BA" w:rsidRPr="00ED71BA">
        <w:rPr>
          <w:rFonts w:hint="eastAsia"/>
        </w:rPr>
        <w:t>該</w:t>
      </w:r>
      <w:r w:rsidR="001C40EA" w:rsidRPr="00ED71BA">
        <w:rPr>
          <w:rFonts w:hint="eastAsia"/>
        </w:rPr>
        <w:t>市二水利會，因督導對象不同，故法令規範並未相連結。</w:t>
      </w:r>
      <w:r w:rsidR="00C10945" w:rsidRPr="00C10945">
        <w:rPr>
          <w:rFonts w:hint="eastAsia"/>
        </w:rPr>
        <w:t>該</w:t>
      </w:r>
      <w:r w:rsidR="001C40EA" w:rsidRPr="00C10945">
        <w:rPr>
          <w:rFonts w:hint="eastAsia"/>
        </w:rPr>
        <w:t>府於督導該二水利會</w:t>
      </w:r>
      <w:proofErr w:type="gramStart"/>
      <w:r w:rsidR="001C40EA" w:rsidRPr="00C10945">
        <w:rPr>
          <w:rFonts w:hint="eastAsia"/>
        </w:rPr>
        <w:t>期間，</w:t>
      </w:r>
      <w:proofErr w:type="gramEnd"/>
      <w:r w:rsidR="001C40EA" w:rsidRPr="00C10945">
        <w:rPr>
          <w:rFonts w:hint="eastAsia"/>
        </w:rPr>
        <w:t>該二水利會並未依「臺北市農田水利會不動產處理要點」第24</w:t>
      </w:r>
      <w:r w:rsidR="00920575">
        <w:rPr>
          <w:rFonts w:hint="eastAsia"/>
        </w:rPr>
        <w:t>點</w:t>
      </w:r>
      <w:r w:rsidR="001C40EA" w:rsidRPr="00C10945">
        <w:rPr>
          <w:rFonts w:hint="eastAsia"/>
        </w:rPr>
        <w:t>規定另訂作業要點。非事業用不動產被</w:t>
      </w:r>
      <w:proofErr w:type="gramStart"/>
      <w:r w:rsidR="001C40EA" w:rsidRPr="00C10945">
        <w:rPr>
          <w:rFonts w:hint="eastAsia"/>
        </w:rPr>
        <w:t>占用需依</w:t>
      </w:r>
      <w:proofErr w:type="gramEnd"/>
      <w:r w:rsidR="001C40EA" w:rsidRPr="00C10945">
        <w:rPr>
          <w:rFonts w:hint="eastAsia"/>
        </w:rPr>
        <w:t>法制作業程序收回被占用土地，相關標售事宜仍須依該</w:t>
      </w:r>
      <w:r w:rsidR="006151D8">
        <w:rPr>
          <w:rFonts w:hint="eastAsia"/>
        </w:rPr>
        <w:t>處理要點</w:t>
      </w:r>
      <w:r w:rsidR="001C40EA" w:rsidRPr="00C10945">
        <w:rPr>
          <w:rFonts w:hint="eastAsia"/>
        </w:rPr>
        <w:t>相關規定辦理</w:t>
      </w:r>
      <w:r w:rsidR="006E7520">
        <w:rPr>
          <w:rFonts w:hint="eastAsia"/>
        </w:rPr>
        <w:t>等語</w:t>
      </w:r>
      <w:r w:rsidR="001C40EA" w:rsidRPr="00C10945">
        <w:rPr>
          <w:rFonts w:hint="eastAsia"/>
        </w:rPr>
        <w:t>。</w:t>
      </w:r>
    </w:p>
    <w:p w:rsidR="0063557F" w:rsidRDefault="000E6523" w:rsidP="005B242E">
      <w:pPr>
        <w:pStyle w:val="3"/>
      </w:pPr>
      <w:r>
        <w:rPr>
          <w:rFonts w:hint="eastAsia"/>
        </w:rPr>
        <w:t>惟</w:t>
      </w:r>
      <w:r w:rsidR="005975D9">
        <w:rPr>
          <w:rFonts w:hint="eastAsia"/>
        </w:rPr>
        <w:t>就</w:t>
      </w:r>
      <w:r w:rsidR="00D12714">
        <w:rPr>
          <w:rFonts w:hint="eastAsia"/>
        </w:rPr>
        <w:t>「</w:t>
      </w:r>
      <w:r w:rsidR="00D12714" w:rsidRPr="00E748A8">
        <w:rPr>
          <w:rFonts w:hint="eastAsia"/>
        </w:rPr>
        <w:t>臺北市農田水利會不動產處理要點</w:t>
      </w:r>
      <w:r w:rsidR="00D12714">
        <w:rPr>
          <w:rFonts w:hint="eastAsia"/>
        </w:rPr>
        <w:t>」</w:t>
      </w:r>
      <w:r w:rsidR="00F83EC6">
        <w:rPr>
          <w:rFonts w:hint="eastAsia"/>
        </w:rPr>
        <w:t>之條文</w:t>
      </w:r>
      <w:r w:rsidR="006F295C">
        <w:rPr>
          <w:rFonts w:hint="eastAsia"/>
        </w:rPr>
        <w:t>脈絡觀之</w:t>
      </w:r>
      <w:r w:rsidR="00934441">
        <w:rPr>
          <w:rFonts w:hint="eastAsia"/>
        </w:rPr>
        <w:t>，</w:t>
      </w:r>
      <w:r w:rsidR="00F44599" w:rsidRPr="007A2F27">
        <w:rPr>
          <w:rFonts w:hint="eastAsia"/>
        </w:rPr>
        <w:t>瑠公水利會</w:t>
      </w:r>
      <w:r w:rsidR="004A3C81">
        <w:rPr>
          <w:rFonts w:hint="eastAsia"/>
        </w:rPr>
        <w:t>對於</w:t>
      </w:r>
      <w:r w:rsidR="004A3C81" w:rsidRPr="004A3C81">
        <w:rPr>
          <w:rFonts w:hint="eastAsia"/>
        </w:rPr>
        <w:t>非事業用不動產</w:t>
      </w:r>
      <w:r w:rsidR="004A3C81">
        <w:rPr>
          <w:rFonts w:hint="eastAsia"/>
        </w:rPr>
        <w:t>之</w:t>
      </w:r>
      <w:r w:rsidR="004A3C81" w:rsidRPr="004A3C81">
        <w:rPr>
          <w:rFonts w:hint="eastAsia"/>
        </w:rPr>
        <w:t>處分</w:t>
      </w:r>
      <w:r w:rsidR="004A3C81">
        <w:rPr>
          <w:rFonts w:hint="eastAsia"/>
        </w:rPr>
        <w:t>，應以</w:t>
      </w:r>
      <w:r w:rsidR="00B6377C">
        <w:rPr>
          <w:rFonts w:hint="eastAsia"/>
        </w:rPr>
        <w:t>「</w:t>
      </w:r>
      <w:r w:rsidR="004A3C81">
        <w:rPr>
          <w:rFonts w:hint="eastAsia"/>
        </w:rPr>
        <w:t>未被占用土地</w:t>
      </w:r>
      <w:r w:rsidR="00B6377C">
        <w:rPr>
          <w:rFonts w:hint="eastAsia"/>
        </w:rPr>
        <w:t>」</w:t>
      </w:r>
      <w:r w:rsidR="00F44599">
        <w:rPr>
          <w:rFonts w:hint="eastAsia"/>
        </w:rPr>
        <w:t>為</w:t>
      </w:r>
      <w:r w:rsidR="004A3C81">
        <w:rPr>
          <w:rFonts w:hint="eastAsia"/>
        </w:rPr>
        <w:t>前提，亦即</w:t>
      </w:r>
      <w:r w:rsidR="006F295C">
        <w:rPr>
          <w:rFonts w:hint="eastAsia"/>
        </w:rPr>
        <w:t>遇有</w:t>
      </w:r>
      <w:r w:rsidR="004A3C81">
        <w:rPr>
          <w:rFonts w:hint="eastAsia"/>
        </w:rPr>
        <w:t>被占用</w:t>
      </w:r>
      <w:r w:rsidR="006F295C">
        <w:rPr>
          <w:rFonts w:hint="eastAsia"/>
        </w:rPr>
        <w:t>之</w:t>
      </w:r>
      <w:r w:rsidR="004A3C81">
        <w:rPr>
          <w:rFonts w:hint="eastAsia"/>
        </w:rPr>
        <w:t>土地，</w:t>
      </w:r>
      <w:r w:rsidR="00BB25EF">
        <w:rPr>
          <w:rFonts w:hint="eastAsia"/>
        </w:rPr>
        <w:t>應</w:t>
      </w:r>
      <w:r w:rsidR="005975D9">
        <w:rPr>
          <w:rFonts w:hint="eastAsia"/>
        </w:rPr>
        <w:t>優先</w:t>
      </w:r>
      <w:r w:rsidR="00BB25EF">
        <w:rPr>
          <w:rFonts w:hint="eastAsia"/>
        </w:rPr>
        <w:t>依上開</w:t>
      </w:r>
      <w:r w:rsidR="006151D8">
        <w:rPr>
          <w:rFonts w:hint="eastAsia"/>
        </w:rPr>
        <w:t>處理要點</w:t>
      </w:r>
      <w:r w:rsidR="00BB25EF">
        <w:rPr>
          <w:rFonts w:hint="eastAsia"/>
        </w:rPr>
        <w:t>第24點規定，依法收回辦理，且因特殊區域而需為特定之處理時，</w:t>
      </w:r>
      <w:r w:rsidR="00487B14">
        <w:rPr>
          <w:rFonts w:hint="eastAsia"/>
        </w:rPr>
        <w:t>水利會</w:t>
      </w:r>
      <w:r w:rsidR="00BB25EF">
        <w:rPr>
          <w:rFonts w:hint="eastAsia"/>
        </w:rPr>
        <w:t>應另訂作業要點辦理。</w:t>
      </w:r>
      <w:r w:rsidR="008A2ADA">
        <w:rPr>
          <w:rFonts w:hint="eastAsia"/>
        </w:rPr>
        <w:t>然</w:t>
      </w:r>
      <w:r w:rsidR="00192E9E">
        <w:rPr>
          <w:rFonts w:hint="eastAsia"/>
        </w:rPr>
        <w:t>臺北市政府</w:t>
      </w:r>
      <w:r w:rsidR="00192E9E" w:rsidRPr="00C10945">
        <w:rPr>
          <w:rFonts w:hint="eastAsia"/>
        </w:rPr>
        <w:t>督導該水利會</w:t>
      </w:r>
      <w:proofErr w:type="gramStart"/>
      <w:r w:rsidR="00192E9E" w:rsidRPr="00C10945">
        <w:rPr>
          <w:rFonts w:hint="eastAsia"/>
        </w:rPr>
        <w:t>期間，</w:t>
      </w:r>
      <w:proofErr w:type="gramEnd"/>
      <w:r w:rsidR="00192E9E" w:rsidRPr="00C10945">
        <w:rPr>
          <w:rFonts w:hint="eastAsia"/>
        </w:rPr>
        <w:t>並未依「臺北市農田水利會不動產處理要點」第24條規定另訂作業要點</w:t>
      </w:r>
      <w:r w:rsidR="00101FD6">
        <w:rPr>
          <w:rFonts w:hint="eastAsia"/>
        </w:rPr>
        <w:t>，</w:t>
      </w:r>
      <w:r w:rsidR="006F295C">
        <w:rPr>
          <w:rFonts w:hint="eastAsia"/>
        </w:rPr>
        <w:t>以</w:t>
      </w:r>
      <w:r w:rsidR="00101FD6">
        <w:rPr>
          <w:rFonts w:hint="eastAsia"/>
        </w:rPr>
        <w:t>作為</w:t>
      </w:r>
      <w:r w:rsidR="006F295C">
        <w:rPr>
          <w:rFonts w:hint="eastAsia"/>
        </w:rPr>
        <w:t>實際</w:t>
      </w:r>
      <w:r w:rsidR="00101FD6">
        <w:rPr>
          <w:rFonts w:hint="eastAsia"/>
        </w:rPr>
        <w:t>執行之依據</w:t>
      </w:r>
      <w:r w:rsidR="00BE3F5B">
        <w:rPr>
          <w:rFonts w:hint="eastAsia"/>
        </w:rPr>
        <w:t>。</w:t>
      </w:r>
      <w:proofErr w:type="gramStart"/>
      <w:r w:rsidR="00487B14">
        <w:rPr>
          <w:rFonts w:hint="eastAsia"/>
        </w:rPr>
        <w:t>迄</w:t>
      </w:r>
      <w:r w:rsidR="00192E9E">
        <w:rPr>
          <w:rFonts w:hint="eastAsia"/>
        </w:rPr>
        <w:t>該會</w:t>
      </w:r>
      <w:proofErr w:type="gramEnd"/>
      <w:r w:rsidR="00192E9E" w:rsidRPr="00260F19">
        <w:rPr>
          <w:rFonts w:hint="eastAsia"/>
        </w:rPr>
        <w:t>於</w:t>
      </w:r>
      <w:r w:rsidR="00192E9E" w:rsidRPr="00260F19">
        <w:t>101</w:t>
      </w:r>
      <w:r w:rsidR="00192E9E" w:rsidRPr="00260F19">
        <w:rPr>
          <w:rFonts w:hint="eastAsia"/>
        </w:rPr>
        <w:t>年</w:t>
      </w:r>
      <w:r w:rsidR="00192E9E" w:rsidRPr="00260F19">
        <w:t>2</w:t>
      </w:r>
      <w:r w:rsidR="00192E9E" w:rsidRPr="00260F19">
        <w:rPr>
          <w:rFonts w:hint="eastAsia"/>
        </w:rPr>
        <w:t>月</w:t>
      </w:r>
      <w:r w:rsidR="00192E9E" w:rsidRPr="00260F19">
        <w:t>1</w:t>
      </w:r>
      <w:r w:rsidR="00192E9E" w:rsidRPr="00260F19">
        <w:rPr>
          <w:rFonts w:hint="eastAsia"/>
        </w:rPr>
        <w:t>日改由農委會主管</w:t>
      </w:r>
      <w:r w:rsidR="00192E9E">
        <w:rPr>
          <w:rFonts w:hint="eastAsia"/>
        </w:rPr>
        <w:t>後</w:t>
      </w:r>
      <w:r w:rsidR="00192E9E" w:rsidRPr="00260F19">
        <w:rPr>
          <w:rFonts w:hint="eastAsia"/>
        </w:rPr>
        <w:t>，</w:t>
      </w:r>
      <w:r w:rsidR="00192E9E">
        <w:rPr>
          <w:rFonts w:hint="eastAsia"/>
        </w:rPr>
        <w:t>始於</w:t>
      </w:r>
      <w:r w:rsidR="00101FD6">
        <w:rPr>
          <w:rFonts w:hint="eastAsia"/>
        </w:rPr>
        <w:t>102年間擬具「臺北市</w:t>
      </w:r>
      <w:r w:rsidR="00101FD6" w:rsidRPr="007A2F27">
        <w:rPr>
          <w:rFonts w:hint="eastAsia"/>
        </w:rPr>
        <w:t>瑠公</w:t>
      </w:r>
      <w:r w:rsidR="00101FD6">
        <w:rPr>
          <w:rFonts w:hint="eastAsia"/>
        </w:rPr>
        <w:t>農田</w:t>
      </w:r>
      <w:r w:rsidR="00101FD6" w:rsidRPr="007A2F27">
        <w:rPr>
          <w:rFonts w:hint="eastAsia"/>
        </w:rPr>
        <w:t>水利會</w:t>
      </w:r>
      <w:r w:rsidR="00101FD6">
        <w:rPr>
          <w:rFonts w:hint="eastAsia"/>
        </w:rPr>
        <w:t>非事業用地被占用土地處理要點」草案，報經農委會於</w:t>
      </w:r>
      <w:r w:rsidR="00101FD6">
        <w:rPr>
          <w:rFonts w:hint="eastAsia"/>
        </w:rPr>
        <w:lastRenderedPageBreak/>
        <w:t>102年1</w:t>
      </w:r>
      <w:r w:rsidR="00101FD6">
        <w:t>1</w:t>
      </w:r>
      <w:r w:rsidR="00101FD6">
        <w:rPr>
          <w:rFonts w:hint="eastAsia"/>
        </w:rPr>
        <w:t>月</w:t>
      </w:r>
      <w:r w:rsidR="00101FD6">
        <w:t>6</w:t>
      </w:r>
      <w:r w:rsidR="00101FD6">
        <w:rPr>
          <w:rFonts w:hint="eastAsia"/>
        </w:rPr>
        <w:t>日</w:t>
      </w:r>
      <w:r w:rsidR="00101FD6">
        <w:rPr>
          <w:rStyle w:val="afe"/>
        </w:rPr>
        <w:footnoteReference w:id="8"/>
      </w:r>
      <w:r w:rsidR="00101FD6">
        <w:rPr>
          <w:rFonts w:hint="eastAsia"/>
        </w:rPr>
        <w:t>同意備查</w:t>
      </w:r>
      <w:r w:rsidR="00924A1B">
        <w:rPr>
          <w:rFonts w:hint="eastAsia"/>
        </w:rPr>
        <w:t>，</w:t>
      </w:r>
      <w:r w:rsidR="00EE26FD">
        <w:rPr>
          <w:rFonts w:hint="eastAsia"/>
        </w:rPr>
        <w:t>惟</w:t>
      </w:r>
      <w:r w:rsidR="00146B28">
        <w:rPr>
          <w:rFonts w:hint="eastAsia"/>
        </w:rPr>
        <w:t>「</w:t>
      </w:r>
      <w:r w:rsidR="00146B28" w:rsidRPr="00E748A8">
        <w:rPr>
          <w:rFonts w:hint="eastAsia"/>
        </w:rPr>
        <w:t>臺北市農田水利會不動產處理要點</w:t>
      </w:r>
      <w:r w:rsidR="00146B28">
        <w:rPr>
          <w:rFonts w:hint="eastAsia"/>
        </w:rPr>
        <w:t>」</w:t>
      </w:r>
      <w:r w:rsidR="00146B28" w:rsidRPr="002C1893">
        <w:rPr>
          <w:rFonts w:hint="eastAsia"/>
        </w:rPr>
        <w:t>至</w:t>
      </w:r>
      <w:r w:rsidR="00146B28" w:rsidRPr="002C1893">
        <w:t>103</w:t>
      </w:r>
      <w:r w:rsidR="00146B28" w:rsidRPr="002C1893">
        <w:rPr>
          <w:rFonts w:hint="eastAsia"/>
        </w:rPr>
        <w:t>年</w:t>
      </w:r>
      <w:r w:rsidR="00146B28" w:rsidRPr="002C1893">
        <w:t>5</w:t>
      </w:r>
      <w:r w:rsidR="00146B28" w:rsidRPr="002C1893">
        <w:rPr>
          <w:rFonts w:hint="eastAsia"/>
        </w:rPr>
        <w:t>月</w:t>
      </w:r>
      <w:r w:rsidR="00146B28" w:rsidRPr="002C1893">
        <w:t>31</w:t>
      </w:r>
      <w:r w:rsidR="00146B28" w:rsidRPr="002C1893">
        <w:rPr>
          <w:rFonts w:hint="eastAsia"/>
        </w:rPr>
        <w:t>日不再適用</w:t>
      </w:r>
      <w:r w:rsidR="00146B28" w:rsidRPr="002C1893">
        <w:t>(104</w:t>
      </w:r>
      <w:r w:rsidR="00146B28" w:rsidRPr="002C1893">
        <w:rPr>
          <w:rFonts w:hint="eastAsia"/>
        </w:rPr>
        <w:t>年</w:t>
      </w:r>
      <w:r w:rsidR="00146B28" w:rsidRPr="002C1893">
        <w:t>6</w:t>
      </w:r>
      <w:r w:rsidR="00146B28" w:rsidRPr="002C1893">
        <w:rPr>
          <w:rFonts w:hint="eastAsia"/>
        </w:rPr>
        <w:t>月</w:t>
      </w:r>
      <w:r w:rsidR="00146B28" w:rsidRPr="002C1893">
        <w:t>3</w:t>
      </w:r>
      <w:r w:rsidR="00146B28" w:rsidRPr="002C1893">
        <w:rPr>
          <w:rFonts w:hint="eastAsia"/>
        </w:rPr>
        <w:t>日函頒廢止</w:t>
      </w:r>
      <w:r w:rsidR="00146B28" w:rsidRPr="002C1893">
        <w:t>)</w:t>
      </w:r>
      <w:r w:rsidR="00146B28" w:rsidRPr="002C1893">
        <w:rPr>
          <w:rFonts w:hint="eastAsia"/>
        </w:rPr>
        <w:t>，</w:t>
      </w:r>
      <w:r w:rsidR="00324E83" w:rsidRPr="00ED3F72">
        <w:t>103</w:t>
      </w:r>
      <w:r w:rsidR="00324E83" w:rsidRPr="00ED3F72">
        <w:rPr>
          <w:rFonts w:hint="eastAsia"/>
        </w:rPr>
        <w:t>年</w:t>
      </w:r>
      <w:r w:rsidR="00324E83" w:rsidRPr="00ED3F72">
        <w:t>11</w:t>
      </w:r>
      <w:r w:rsidR="00324E83" w:rsidRPr="00ED3F72">
        <w:rPr>
          <w:rFonts w:hint="eastAsia"/>
        </w:rPr>
        <w:t>月</w:t>
      </w:r>
      <w:r w:rsidR="00324E83" w:rsidRPr="00ED3F72">
        <w:t>17</w:t>
      </w:r>
      <w:r w:rsidR="00324E83" w:rsidRPr="00ED3F72">
        <w:rPr>
          <w:rFonts w:hint="eastAsia"/>
        </w:rPr>
        <w:t>日起</w:t>
      </w:r>
      <w:r w:rsidR="00EE26FD">
        <w:rPr>
          <w:rFonts w:hint="eastAsia"/>
        </w:rPr>
        <w:t>即</w:t>
      </w:r>
      <w:r w:rsidR="00324E83">
        <w:rPr>
          <w:rFonts w:hint="eastAsia"/>
        </w:rPr>
        <w:t>改</w:t>
      </w:r>
      <w:r w:rsidR="00324E83" w:rsidRPr="00ED3F72">
        <w:rPr>
          <w:rFonts w:hint="eastAsia"/>
        </w:rPr>
        <w:t>以「</w:t>
      </w:r>
      <w:r w:rsidR="00146B28">
        <w:rPr>
          <w:rFonts w:hint="eastAsia"/>
        </w:rPr>
        <w:t>農田水利會會有</w:t>
      </w:r>
      <w:r w:rsidR="00324E83" w:rsidRPr="00ED3F72">
        <w:rPr>
          <w:rFonts w:hint="eastAsia"/>
        </w:rPr>
        <w:t>被占用非事業用土地處理原則」，作為處置被占用土地訴請返還或收取使用補償金之法據。</w:t>
      </w:r>
    </w:p>
    <w:p w:rsidR="00326630" w:rsidRPr="008D72DA" w:rsidRDefault="00C678A3" w:rsidP="00473EC2">
      <w:pPr>
        <w:pStyle w:val="3"/>
        <w:rPr>
          <w:color w:val="000000" w:themeColor="text1"/>
        </w:rPr>
      </w:pPr>
      <w:proofErr w:type="gramStart"/>
      <w:r>
        <w:rPr>
          <w:rFonts w:hint="eastAsia"/>
        </w:rPr>
        <w:t>此外，</w:t>
      </w:r>
      <w:proofErr w:type="gramEnd"/>
      <w:r w:rsidR="000C75C5">
        <w:rPr>
          <w:rFonts w:hint="eastAsia"/>
        </w:rPr>
        <w:t>上開</w:t>
      </w:r>
      <w:r w:rsidR="009353CA" w:rsidRPr="00ED3F72">
        <w:rPr>
          <w:rFonts w:hint="eastAsia"/>
        </w:rPr>
        <w:t>瑠公水利會</w:t>
      </w:r>
      <w:r w:rsidR="009353CA">
        <w:rPr>
          <w:rFonts w:hint="eastAsia"/>
        </w:rPr>
        <w:t>擬具之「臺北市</w:t>
      </w:r>
      <w:r w:rsidR="009353CA" w:rsidRPr="007A2F27">
        <w:rPr>
          <w:rFonts w:hint="eastAsia"/>
        </w:rPr>
        <w:t>瑠公</w:t>
      </w:r>
      <w:r w:rsidR="009353CA">
        <w:rPr>
          <w:rFonts w:hint="eastAsia"/>
        </w:rPr>
        <w:t>農田</w:t>
      </w:r>
      <w:r w:rsidR="009353CA" w:rsidRPr="007A2F27">
        <w:rPr>
          <w:rFonts w:hint="eastAsia"/>
        </w:rPr>
        <w:t>水利會</w:t>
      </w:r>
      <w:r w:rsidR="009353CA">
        <w:rPr>
          <w:rFonts w:hint="eastAsia"/>
        </w:rPr>
        <w:t>非事業用地被占用土地處理要點」，</w:t>
      </w:r>
      <w:r w:rsidR="00805889">
        <w:rPr>
          <w:rFonts w:hint="eastAsia"/>
        </w:rPr>
        <w:t>仍以</w:t>
      </w:r>
      <w:r w:rsidR="009353CA">
        <w:rPr>
          <w:rFonts w:hint="eastAsia"/>
        </w:rPr>
        <w:t>司法訴訟排除占用為主</w:t>
      </w:r>
      <w:r w:rsidR="00E3277B">
        <w:rPr>
          <w:rFonts w:hint="eastAsia"/>
        </w:rPr>
        <w:t>，</w:t>
      </w:r>
      <w:r w:rsidR="00487B14">
        <w:rPr>
          <w:rFonts w:hint="eastAsia"/>
        </w:rPr>
        <w:t>惟依</w:t>
      </w:r>
      <w:r w:rsidR="00645449">
        <w:rPr>
          <w:rFonts w:hint="eastAsia"/>
        </w:rPr>
        <w:t>「農田水利會會有被占用之非事業用土地處理原則」第3點規定</w:t>
      </w:r>
      <w:r w:rsidR="00487B14">
        <w:rPr>
          <w:rFonts w:hint="eastAsia"/>
        </w:rPr>
        <w:t>，</w:t>
      </w:r>
      <w:r w:rsidR="00645449">
        <w:rPr>
          <w:rFonts w:hint="eastAsia"/>
        </w:rPr>
        <w:t>被占用土地</w:t>
      </w:r>
      <w:r w:rsidR="00645449" w:rsidRPr="00651036">
        <w:rPr>
          <w:rFonts w:hint="eastAsia"/>
        </w:rPr>
        <w:t>已建有房舍，加收占用期間</w:t>
      </w:r>
      <w:r w:rsidR="00645449">
        <w:rPr>
          <w:rFonts w:hint="eastAsia"/>
        </w:rPr>
        <w:t>5</w:t>
      </w:r>
      <w:r w:rsidR="00645449" w:rsidRPr="00651036">
        <w:rPr>
          <w:rFonts w:hint="eastAsia"/>
        </w:rPr>
        <w:t>年之使用補償金後，得將建物所在基地以公開標售，並予建物所有</w:t>
      </w:r>
      <w:r w:rsidR="00645449">
        <w:rPr>
          <w:rFonts w:hint="eastAsia"/>
        </w:rPr>
        <w:t>權</w:t>
      </w:r>
      <w:r w:rsidR="00645449" w:rsidRPr="00651036">
        <w:rPr>
          <w:rFonts w:hint="eastAsia"/>
        </w:rPr>
        <w:t>人優先</w:t>
      </w:r>
      <w:r w:rsidR="00645449">
        <w:rPr>
          <w:rFonts w:hint="eastAsia"/>
        </w:rPr>
        <w:t>購</w:t>
      </w:r>
      <w:r w:rsidR="00645449" w:rsidRPr="00651036">
        <w:rPr>
          <w:rFonts w:hint="eastAsia"/>
        </w:rPr>
        <w:t>買</w:t>
      </w:r>
      <w:r w:rsidR="00645449">
        <w:rPr>
          <w:rFonts w:hint="eastAsia"/>
        </w:rPr>
        <w:t>權</w:t>
      </w:r>
      <w:r w:rsidR="00487B14">
        <w:rPr>
          <w:rFonts w:hint="eastAsia"/>
        </w:rPr>
        <w:t>，</w:t>
      </w:r>
      <w:r w:rsidR="00645449">
        <w:rPr>
          <w:rFonts w:hint="eastAsia"/>
        </w:rPr>
        <w:t>第4點</w:t>
      </w:r>
      <w:r w:rsidR="0013793F">
        <w:rPr>
          <w:rFonts w:hint="eastAsia"/>
        </w:rPr>
        <w:t>更</w:t>
      </w:r>
      <w:r w:rsidR="00645449">
        <w:rPr>
          <w:rFonts w:hint="eastAsia"/>
        </w:rPr>
        <w:t>規定</w:t>
      </w:r>
      <w:r w:rsidR="0013793F">
        <w:rPr>
          <w:rFonts w:hint="eastAsia"/>
        </w:rPr>
        <w:t>，</w:t>
      </w:r>
      <w:r w:rsidR="00645449">
        <w:rPr>
          <w:rFonts w:hint="eastAsia"/>
        </w:rPr>
        <w:t>於8</w:t>
      </w:r>
      <w:r w:rsidR="00645449">
        <w:t>2</w:t>
      </w:r>
      <w:r w:rsidR="00645449">
        <w:rPr>
          <w:rFonts w:hint="eastAsia"/>
        </w:rPr>
        <w:t>年7月</w:t>
      </w:r>
      <w:r w:rsidR="00645449">
        <w:t>21</w:t>
      </w:r>
      <w:r w:rsidR="00645449">
        <w:rPr>
          <w:rFonts w:hint="eastAsia"/>
        </w:rPr>
        <w:t>日前已實際占用，並願繳清5年使用補償金者，得辦理出租。承租人於租賃期限屆滿前3個月內提出申購者，水利會得依規定程序報</w:t>
      </w:r>
      <w:proofErr w:type="gramStart"/>
      <w:r w:rsidR="00645449">
        <w:rPr>
          <w:rFonts w:hint="eastAsia"/>
        </w:rPr>
        <w:t>准後公開標</w:t>
      </w:r>
      <w:proofErr w:type="gramEnd"/>
      <w:r w:rsidR="00645449">
        <w:rPr>
          <w:rFonts w:hint="eastAsia"/>
        </w:rPr>
        <w:t>售，承租人有依同樣條件優先購買權。</w:t>
      </w:r>
      <w:r w:rsidR="000E2C42">
        <w:rPr>
          <w:rFonts w:hint="eastAsia"/>
        </w:rPr>
        <w:t>該2點規定，能避免以訴訟途徑解決</w:t>
      </w:r>
      <w:r w:rsidR="0013793F">
        <w:rPr>
          <w:rFonts w:hint="eastAsia"/>
        </w:rPr>
        <w:t>被占用土地</w:t>
      </w:r>
      <w:r w:rsidR="000E2C42">
        <w:rPr>
          <w:rFonts w:hint="eastAsia"/>
        </w:rPr>
        <w:t>問題</w:t>
      </w:r>
      <w:r w:rsidR="0013793F">
        <w:rPr>
          <w:rFonts w:hint="eastAsia"/>
        </w:rPr>
        <w:t>，</w:t>
      </w:r>
      <w:r w:rsidR="008D72DA">
        <w:rPr>
          <w:rFonts w:hint="eastAsia"/>
        </w:rPr>
        <w:t>不僅不會增加成本且</w:t>
      </w:r>
      <w:r w:rsidR="00EE2934">
        <w:rPr>
          <w:rFonts w:hint="eastAsia"/>
        </w:rPr>
        <w:t>更能</w:t>
      </w:r>
      <w:r w:rsidR="00EE26C0">
        <w:rPr>
          <w:rFonts w:hint="eastAsia"/>
        </w:rPr>
        <w:t>促</w:t>
      </w:r>
      <w:r w:rsidR="008E7DBA">
        <w:rPr>
          <w:rFonts w:hint="eastAsia"/>
        </w:rPr>
        <w:t>使</w:t>
      </w:r>
      <w:r w:rsidR="000E2C42">
        <w:rPr>
          <w:rFonts w:hint="eastAsia"/>
        </w:rPr>
        <w:t>土地與建物</w:t>
      </w:r>
      <w:r w:rsidR="008E7DBA">
        <w:rPr>
          <w:rFonts w:hint="eastAsia"/>
        </w:rPr>
        <w:t>管（所有權）用（</w:t>
      </w:r>
      <w:r w:rsidR="000E2C42">
        <w:rPr>
          <w:rFonts w:hint="eastAsia"/>
        </w:rPr>
        <w:t>使用權</w:t>
      </w:r>
      <w:r w:rsidR="008E7DBA">
        <w:rPr>
          <w:rFonts w:hint="eastAsia"/>
        </w:rPr>
        <w:t>）合一，</w:t>
      </w:r>
      <w:r w:rsidR="00EE26C0">
        <w:rPr>
          <w:rFonts w:hint="eastAsia"/>
        </w:rPr>
        <w:t>兼</w:t>
      </w:r>
      <w:r w:rsidR="000E2C42">
        <w:rPr>
          <w:rFonts w:hint="eastAsia"/>
        </w:rPr>
        <w:t>顧占用人之權益，</w:t>
      </w:r>
      <w:r w:rsidR="0013793F">
        <w:rPr>
          <w:rFonts w:hint="eastAsia"/>
        </w:rPr>
        <w:t>顯然</w:t>
      </w:r>
      <w:r w:rsidR="001C2A17">
        <w:rPr>
          <w:rFonts w:hint="eastAsia"/>
        </w:rPr>
        <w:t>較為</w:t>
      </w:r>
      <w:r w:rsidR="00440919">
        <w:rPr>
          <w:rFonts w:hint="eastAsia"/>
        </w:rPr>
        <w:t>周延</w:t>
      </w:r>
      <w:r w:rsidR="00FA4165">
        <w:rPr>
          <w:rFonts w:hint="eastAsia"/>
        </w:rPr>
        <w:t>。</w:t>
      </w:r>
    </w:p>
    <w:p w:rsidR="001B46DF" w:rsidRPr="001B46DF" w:rsidRDefault="00091020" w:rsidP="00645449">
      <w:pPr>
        <w:pStyle w:val="3"/>
        <w:rPr>
          <w:color w:val="000000" w:themeColor="text1"/>
        </w:rPr>
      </w:pPr>
      <w:r>
        <w:rPr>
          <w:rFonts w:hint="eastAsia"/>
        </w:rPr>
        <w:t>依臺北市政府表示，依</w:t>
      </w:r>
      <w:r w:rsidRPr="00C10945">
        <w:rPr>
          <w:rFonts w:hint="eastAsia"/>
        </w:rPr>
        <w:t>「臺北市農田水利會不動產處理要點」</w:t>
      </w:r>
      <w:r>
        <w:rPr>
          <w:rFonts w:hint="eastAsia"/>
        </w:rPr>
        <w:t>規定，</w:t>
      </w:r>
      <w:r w:rsidRPr="007A2F27">
        <w:rPr>
          <w:rFonts w:hint="eastAsia"/>
        </w:rPr>
        <w:t>瑠公水利會</w:t>
      </w:r>
      <w:r>
        <w:rPr>
          <w:rFonts w:hint="eastAsia"/>
        </w:rPr>
        <w:t>對於</w:t>
      </w:r>
      <w:r w:rsidRPr="00C10945">
        <w:rPr>
          <w:rFonts w:hint="eastAsia"/>
        </w:rPr>
        <w:t>非事業用不動產被占用</w:t>
      </w:r>
      <w:r>
        <w:rPr>
          <w:rFonts w:hint="eastAsia"/>
        </w:rPr>
        <w:t>之處理方式，</w:t>
      </w:r>
      <w:r w:rsidRPr="00C10945">
        <w:rPr>
          <w:rFonts w:hint="eastAsia"/>
        </w:rPr>
        <w:t>需依法制作業程序</w:t>
      </w:r>
      <w:r>
        <w:rPr>
          <w:rFonts w:hint="eastAsia"/>
        </w:rPr>
        <w:t>先</w:t>
      </w:r>
      <w:r w:rsidRPr="00C10945">
        <w:rPr>
          <w:rFonts w:hint="eastAsia"/>
        </w:rPr>
        <w:t>收回被占用土地，</w:t>
      </w:r>
      <w:r>
        <w:rPr>
          <w:rFonts w:hint="eastAsia"/>
        </w:rPr>
        <w:t>再依該</w:t>
      </w:r>
      <w:r w:rsidR="006151D8">
        <w:rPr>
          <w:rFonts w:hint="eastAsia"/>
        </w:rPr>
        <w:t>處理要點</w:t>
      </w:r>
      <w:r w:rsidRPr="00C10945">
        <w:rPr>
          <w:rFonts w:hint="eastAsia"/>
        </w:rPr>
        <w:t>相關規定辦理標售事</w:t>
      </w:r>
      <w:r>
        <w:rPr>
          <w:rFonts w:hint="eastAsia"/>
        </w:rPr>
        <w:t>宜，惟實際執行上則如</w:t>
      </w:r>
      <w:r w:rsidR="000C75C5">
        <w:rPr>
          <w:rFonts w:hint="eastAsia"/>
        </w:rPr>
        <w:t>農委會表示，</w:t>
      </w:r>
      <w:r w:rsidR="00AD1C36">
        <w:rPr>
          <w:rFonts w:hint="eastAsia"/>
        </w:rPr>
        <w:t>該</w:t>
      </w:r>
      <w:r w:rsidR="006151D8">
        <w:rPr>
          <w:rFonts w:hint="eastAsia"/>
        </w:rPr>
        <w:t>處理要點</w:t>
      </w:r>
      <w:r w:rsidR="000C75C5" w:rsidRPr="00E55106">
        <w:rPr>
          <w:rFonts w:hAnsi="標楷體" w:hint="eastAsia"/>
        </w:rPr>
        <w:t>第</w:t>
      </w:r>
      <w:r w:rsidR="000C75C5" w:rsidRPr="00E55106">
        <w:rPr>
          <w:rFonts w:hAnsi="標楷體"/>
        </w:rPr>
        <w:t>24</w:t>
      </w:r>
      <w:r w:rsidR="000C75C5" w:rsidRPr="00E55106">
        <w:rPr>
          <w:rFonts w:hAnsi="標楷體" w:hint="eastAsia"/>
        </w:rPr>
        <w:t>點規定之</w:t>
      </w:r>
      <w:r w:rsidR="000C75C5">
        <w:rPr>
          <w:rFonts w:hint="eastAsia"/>
        </w:rPr>
        <w:t>「依法收回」，係指向司法機關訴請返還不當得利、拆屋還地，</w:t>
      </w:r>
      <w:r w:rsidR="000C75C5" w:rsidRPr="00ED3F72">
        <w:rPr>
          <w:rFonts w:hint="eastAsia"/>
        </w:rPr>
        <w:t>瑠公水利</w:t>
      </w:r>
      <w:r w:rsidR="003C6653">
        <w:rPr>
          <w:rFonts w:hint="eastAsia"/>
        </w:rPr>
        <w:t>會</w:t>
      </w:r>
      <w:r w:rsidR="000C75C5">
        <w:rPr>
          <w:rFonts w:hint="eastAsia"/>
        </w:rPr>
        <w:t>基於成本及收回實益考量，</w:t>
      </w:r>
      <w:r w:rsidR="000C75C5" w:rsidRPr="000D554C">
        <w:rPr>
          <w:rFonts w:hint="eastAsia"/>
        </w:rPr>
        <w:t>歷來</w:t>
      </w:r>
      <w:r w:rsidR="000C75C5">
        <w:rPr>
          <w:rFonts w:hint="eastAsia"/>
        </w:rPr>
        <w:t>未逐一排除占用，</w:t>
      </w:r>
      <w:r w:rsidR="000C75C5" w:rsidRPr="000D554C">
        <w:rPr>
          <w:rFonts w:hint="eastAsia"/>
        </w:rPr>
        <w:t>通案以現況標（讓）售方式辦理處分</w:t>
      </w:r>
      <w:r w:rsidR="000C75C5">
        <w:rPr>
          <w:rFonts w:hint="eastAsia"/>
        </w:rPr>
        <w:t>。</w:t>
      </w:r>
      <w:r w:rsidR="00920575">
        <w:rPr>
          <w:rFonts w:hint="eastAsia"/>
        </w:rPr>
        <w:t>事實上，</w:t>
      </w:r>
      <w:r w:rsidR="00920575" w:rsidRPr="00ED3F72">
        <w:rPr>
          <w:rFonts w:hint="eastAsia"/>
        </w:rPr>
        <w:t>瑠公水利</w:t>
      </w:r>
      <w:r w:rsidR="00920575">
        <w:rPr>
          <w:rFonts w:hint="eastAsia"/>
        </w:rPr>
        <w:t>會如能依</w:t>
      </w:r>
      <w:r w:rsidR="00042069">
        <w:rPr>
          <w:rFonts w:hint="eastAsia"/>
        </w:rPr>
        <w:t>上開</w:t>
      </w:r>
      <w:r w:rsidR="006151D8">
        <w:rPr>
          <w:rFonts w:hint="eastAsia"/>
        </w:rPr>
        <w:lastRenderedPageBreak/>
        <w:t>處理要點</w:t>
      </w:r>
      <w:r w:rsidR="00920575" w:rsidRPr="00C10945">
        <w:rPr>
          <w:rFonts w:hint="eastAsia"/>
        </w:rPr>
        <w:t>第24</w:t>
      </w:r>
      <w:r w:rsidR="00491B53">
        <w:rPr>
          <w:rFonts w:hint="eastAsia"/>
        </w:rPr>
        <w:t>點</w:t>
      </w:r>
      <w:r w:rsidR="00920575" w:rsidRPr="00C10945">
        <w:rPr>
          <w:rFonts w:hint="eastAsia"/>
        </w:rPr>
        <w:t>規定另訂作業</w:t>
      </w:r>
      <w:r w:rsidR="00042069">
        <w:rPr>
          <w:rFonts w:hint="eastAsia"/>
        </w:rPr>
        <w:t>規範</w:t>
      </w:r>
      <w:r w:rsidR="00920575">
        <w:rPr>
          <w:rFonts w:hint="eastAsia"/>
        </w:rPr>
        <w:t>，且比照「農田水利會會有被占用之非事業用土地處理原則」第3、4點規定，對於被占用土地</w:t>
      </w:r>
      <w:r w:rsidR="00920575" w:rsidRPr="00651036">
        <w:rPr>
          <w:rFonts w:hint="eastAsia"/>
        </w:rPr>
        <w:t>已有</w:t>
      </w:r>
      <w:r w:rsidR="008C5049">
        <w:rPr>
          <w:rFonts w:hint="eastAsia"/>
        </w:rPr>
        <w:t>建物</w:t>
      </w:r>
      <w:r w:rsidR="00920575">
        <w:rPr>
          <w:rFonts w:hint="eastAsia"/>
        </w:rPr>
        <w:t>者</w:t>
      </w:r>
      <w:r w:rsidR="00920575" w:rsidRPr="00651036">
        <w:rPr>
          <w:rFonts w:hint="eastAsia"/>
        </w:rPr>
        <w:t>，得</w:t>
      </w:r>
      <w:r w:rsidR="00920575">
        <w:rPr>
          <w:rFonts w:hint="eastAsia"/>
        </w:rPr>
        <w:t>辦理</w:t>
      </w:r>
      <w:r w:rsidR="00491B53">
        <w:rPr>
          <w:rFonts w:hint="eastAsia"/>
        </w:rPr>
        <w:t>出</w:t>
      </w:r>
      <w:r w:rsidR="00920575">
        <w:rPr>
          <w:rFonts w:hint="eastAsia"/>
        </w:rPr>
        <w:t>租，並於</w:t>
      </w:r>
      <w:r w:rsidR="00920575" w:rsidRPr="00651036">
        <w:rPr>
          <w:rFonts w:hint="eastAsia"/>
        </w:rPr>
        <w:t>建物所在基地公開標售</w:t>
      </w:r>
      <w:r w:rsidR="00920575">
        <w:rPr>
          <w:rFonts w:hint="eastAsia"/>
        </w:rPr>
        <w:t>時</w:t>
      </w:r>
      <w:r w:rsidR="00920575" w:rsidRPr="00651036">
        <w:rPr>
          <w:rFonts w:hint="eastAsia"/>
        </w:rPr>
        <w:t>，</w:t>
      </w:r>
      <w:r w:rsidR="00AA115C">
        <w:rPr>
          <w:rFonts w:hint="eastAsia"/>
        </w:rPr>
        <w:t>給</w:t>
      </w:r>
      <w:r w:rsidR="00920575" w:rsidRPr="00651036">
        <w:rPr>
          <w:rFonts w:hint="eastAsia"/>
        </w:rPr>
        <w:t>予</w:t>
      </w:r>
      <w:r w:rsidR="008C5049">
        <w:rPr>
          <w:rFonts w:hint="eastAsia"/>
        </w:rPr>
        <w:t>占用</w:t>
      </w:r>
      <w:r w:rsidR="00920575" w:rsidRPr="00651036">
        <w:rPr>
          <w:rFonts w:hint="eastAsia"/>
        </w:rPr>
        <w:t>人優先</w:t>
      </w:r>
      <w:r w:rsidR="00920575">
        <w:rPr>
          <w:rFonts w:hint="eastAsia"/>
        </w:rPr>
        <w:t>購</w:t>
      </w:r>
      <w:r w:rsidR="00920575" w:rsidRPr="00651036">
        <w:rPr>
          <w:rFonts w:hint="eastAsia"/>
        </w:rPr>
        <w:t>買</w:t>
      </w:r>
      <w:r w:rsidR="00920575">
        <w:rPr>
          <w:rFonts w:hint="eastAsia"/>
        </w:rPr>
        <w:t>權，</w:t>
      </w:r>
      <w:r w:rsidR="00AA115C">
        <w:rPr>
          <w:rFonts w:hint="eastAsia"/>
        </w:rPr>
        <w:t>即可避免以訴訟方式解決被占用土地所衍生之訴訟成本及收回實益之問題，</w:t>
      </w:r>
      <w:r w:rsidR="008D72DA">
        <w:rPr>
          <w:rFonts w:hint="eastAsia"/>
        </w:rPr>
        <w:t>要言之，</w:t>
      </w:r>
      <w:r w:rsidR="00AA115C" w:rsidRPr="00091020">
        <w:rPr>
          <w:color w:val="000000" w:themeColor="text1"/>
        </w:rPr>
        <w:t xml:space="preserve"> </w:t>
      </w:r>
      <w:r w:rsidR="008D72DA" w:rsidRPr="00ED3F72">
        <w:rPr>
          <w:rFonts w:hint="eastAsia"/>
        </w:rPr>
        <w:t>瑠公水利</w:t>
      </w:r>
      <w:r w:rsidR="008D72DA">
        <w:rPr>
          <w:rFonts w:hint="eastAsia"/>
        </w:rPr>
        <w:t>會為規避「依法收回」所衍生之問題，</w:t>
      </w:r>
      <w:r w:rsidR="00B6377C">
        <w:rPr>
          <w:rFonts w:hint="eastAsia"/>
        </w:rPr>
        <w:t>竟</w:t>
      </w:r>
      <w:r w:rsidR="001B46DF">
        <w:rPr>
          <w:rFonts w:hint="eastAsia"/>
        </w:rPr>
        <w:t>便宜行事</w:t>
      </w:r>
      <w:r w:rsidR="008D72DA">
        <w:rPr>
          <w:rFonts w:hint="eastAsia"/>
        </w:rPr>
        <w:t>選擇不排除占用，直接</w:t>
      </w:r>
      <w:r w:rsidR="008D72DA" w:rsidRPr="000D554C">
        <w:rPr>
          <w:rFonts w:hint="eastAsia"/>
        </w:rPr>
        <w:t>以現況標（讓）售方式</w:t>
      </w:r>
      <w:r w:rsidR="008D72DA">
        <w:rPr>
          <w:rFonts w:hint="eastAsia"/>
        </w:rPr>
        <w:t>處理，此種</w:t>
      </w:r>
      <w:r w:rsidR="00A83B4C">
        <w:rPr>
          <w:rFonts w:hint="eastAsia"/>
        </w:rPr>
        <w:t>作法</w:t>
      </w:r>
      <w:r w:rsidR="008D72DA">
        <w:rPr>
          <w:rFonts w:hint="eastAsia"/>
        </w:rPr>
        <w:t>不啻使該</w:t>
      </w:r>
      <w:r w:rsidR="006151D8">
        <w:rPr>
          <w:rFonts w:hint="eastAsia"/>
        </w:rPr>
        <w:t>處理要點</w:t>
      </w:r>
      <w:r w:rsidR="008E5AFC" w:rsidRPr="00E55106">
        <w:rPr>
          <w:rFonts w:hAnsi="標楷體" w:hint="eastAsia"/>
        </w:rPr>
        <w:t>第</w:t>
      </w:r>
      <w:r w:rsidR="008E5AFC" w:rsidRPr="00E55106">
        <w:rPr>
          <w:rFonts w:hAnsi="標楷體"/>
        </w:rPr>
        <w:t>24</w:t>
      </w:r>
      <w:r w:rsidR="008E5AFC" w:rsidRPr="00E55106">
        <w:rPr>
          <w:rFonts w:hAnsi="標楷體" w:hint="eastAsia"/>
        </w:rPr>
        <w:t>點</w:t>
      </w:r>
      <w:r w:rsidR="008E5AFC">
        <w:rPr>
          <w:rFonts w:hint="eastAsia"/>
        </w:rPr>
        <w:t>規定形同具文</w:t>
      </w:r>
      <w:r w:rsidR="008D72DA">
        <w:rPr>
          <w:rFonts w:hint="eastAsia"/>
        </w:rPr>
        <w:t>，且土地管用不能合一，更</w:t>
      </w:r>
      <w:r w:rsidR="008E5AFC">
        <w:rPr>
          <w:rFonts w:hint="eastAsia"/>
        </w:rPr>
        <w:t>造成占用人與</w:t>
      </w:r>
      <w:r w:rsidR="00042069">
        <w:rPr>
          <w:rFonts w:hint="eastAsia"/>
        </w:rPr>
        <w:t>土地</w:t>
      </w:r>
      <w:r w:rsidR="008E5AFC" w:rsidRPr="00651036">
        <w:rPr>
          <w:rFonts w:hint="eastAsia"/>
        </w:rPr>
        <w:t>所有</w:t>
      </w:r>
      <w:r w:rsidR="008E5AFC">
        <w:rPr>
          <w:rFonts w:hint="eastAsia"/>
        </w:rPr>
        <w:t>權</w:t>
      </w:r>
      <w:r w:rsidR="008E5AFC" w:rsidRPr="00651036">
        <w:rPr>
          <w:rFonts w:hint="eastAsia"/>
        </w:rPr>
        <w:t>人</w:t>
      </w:r>
      <w:r w:rsidR="008E5AFC">
        <w:rPr>
          <w:rFonts w:hint="eastAsia"/>
        </w:rPr>
        <w:t>間之糾紛</w:t>
      </w:r>
      <w:r w:rsidR="008D72DA">
        <w:rPr>
          <w:rFonts w:hint="eastAsia"/>
        </w:rPr>
        <w:t>。</w:t>
      </w:r>
    </w:p>
    <w:p w:rsidR="00645449" w:rsidRPr="005346C6" w:rsidRDefault="008C5049" w:rsidP="00645449">
      <w:pPr>
        <w:pStyle w:val="3"/>
        <w:rPr>
          <w:color w:val="000000" w:themeColor="text1"/>
        </w:rPr>
      </w:pPr>
      <w:r>
        <w:rPr>
          <w:rFonts w:hint="eastAsia"/>
        </w:rPr>
        <w:t>綜上，</w:t>
      </w:r>
      <w:r w:rsidR="00FA4165" w:rsidRPr="00ED3F72">
        <w:rPr>
          <w:rFonts w:hint="eastAsia"/>
        </w:rPr>
        <w:t>瑠公水利會</w:t>
      </w:r>
      <w:r w:rsidR="00170798">
        <w:rPr>
          <w:rFonts w:hint="eastAsia"/>
        </w:rPr>
        <w:t>長久以來</w:t>
      </w:r>
      <w:r w:rsidR="007048A7">
        <w:rPr>
          <w:rFonts w:hint="eastAsia"/>
        </w:rPr>
        <w:t>對於被占用之土地之處理，</w:t>
      </w:r>
      <w:r w:rsidR="001150D7">
        <w:rPr>
          <w:rFonts w:hint="eastAsia"/>
        </w:rPr>
        <w:t>未</w:t>
      </w:r>
      <w:r w:rsidR="00170798">
        <w:rPr>
          <w:rFonts w:hint="eastAsia"/>
        </w:rPr>
        <w:t>依</w:t>
      </w:r>
      <w:r>
        <w:rPr>
          <w:rFonts w:hint="eastAsia"/>
        </w:rPr>
        <w:t>「</w:t>
      </w:r>
      <w:r w:rsidRPr="00E748A8">
        <w:rPr>
          <w:rFonts w:hint="eastAsia"/>
        </w:rPr>
        <w:t>臺北市農田水利會不動產處理要點</w:t>
      </w:r>
      <w:r>
        <w:rPr>
          <w:rFonts w:hint="eastAsia"/>
        </w:rPr>
        <w:t>」</w:t>
      </w:r>
      <w:r w:rsidR="00170798" w:rsidRPr="00EE26FD">
        <w:rPr>
          <w:rFonts w:hAnsi="標楷體" w:hint="eastAsia"/>
        </w:rPr>
        <w:t>第</w:t>
      </w:r>
      <w:r w:rsidR="00170798" w:rsidRPr="00EE26FD">
        <w:rPr>
          <w:rFonts w:hAnsi="標楷體"/>
        </w:rPr>
        <w:t>24</w:t>
      </w:r>
      <w:r w:rsidR="00170798" w:rsidRPr="00EE26FD">
        <w:rPr>
          <w:rFonts w:hAnsi="標楷體" w:hint="eastAsia"/>
        </w:rPr>
        <w:t>點規定</w:t>
      </w:r>
      <w:r w:rsidR="001150D7">
        <w:rPr>
          <w:rFonts w:hint="eastAsia"/>
        </w:rPr>
        <w:t>訂定相關作業規範，</w:t>
      </w:r>
      <w:r w:rsidR="005004E5">
        <w:rPr>
          <w:rFonts w:hint="eastAsia"/>
        </w:rPr>
        <w:t>比照</w:t>
      </w:r>
      <w:r w:rsidR="00672501">
        <w:rPr>
          <w:rFonts w:hint="eastAsia"/>
        </w:rPr>
        <w:t>「農田水利會會有被占用之非事業用土地處理原則」第3、4點規定，</w:t>
      </w:r>
      <w:r w:rsidR="00E91F91">
        <w:rPr>
          <w:rFonts w:hint="eastAsia"/>
        </w:rPr>
        <w:t>對於會有被占用土地</w:t>
      </w:r>
      <w:r w:rsidR="00E91F91" w:rsidRPr="00651036">
        <w:rPr>
          <w:rFonts w:hint="eastAsia"/>
        </w:rPr>
        <w:t>已有</w:t>
      </w:r>
      <w:r w:rsidR="00E91F91">
        <w:rPr>
          <w:rFonts w:hint="eastAsia"/>
        </w:rPr>
        <w:t>建物者</w:t>
      </w:r>
      <w:r w:rsidR="00E91F91" w:rsidRPr="00651036">
        <w:rPr>
          <w:rFonts w:hint="eastAsia"/>
        </w:rPr>
        <w:t>，得</w:t>
      </w:r>
      <w:r w:rsidR="00E91F91">
        <w:rPr>
          <w:rFonts w:hint="eastAsia"/>
        </w:rPr>
        <w:t>辦理</w:t>
      </w:r>
      <w:r w:rsidR="0053005B">
        <w:rPr>
          <w:rFonts w:hint="eastAsia"/>
        </w:rPr>
        <w:t>出</w:t>
      </w:r>
      <w:r w:rsidR="00E91F91">
        <w:rPr>
          <w:rFonts w:hint="eastAsia"/>
        </w:rPr>
        <w:t>租，並於</w:t>
      </w:r>
      <w:r w:rsidR="00E91F91" w:rsidRPr="00651036">
        <w:rPr>
          <w:rFonts w:hint="eastAsia"/>
        </w:rPr>
        <w:t>建物所在基地公開標售</w:t>
      </w:r>
      <w:r w:rsidR="00E91F91">
        <w:rPr>
          <w:rFonts w:hint="eastAsia"/>
        </w:rPr>
        <w:t>時</w:t>
      </w:r>
      <w:r w:rsidR="00E91F91" w:rsidRPr="00651036">
        <w:rPr>
          <w:rFonts w:hint="eastAsia"/>
        </w:rPr>
        <w:t>，</w:t>
      </w:r>
      <w:r w:rsidR="00E91F91">
        <w:rPr>
          <w:rFonts w:hint="eastAsia"/>
        </w:rPr>
        <w:t>給</w:t>
      </w:r>
      <w:r w:rsidR="00E91F91" w:rsidRPr="00651036">
        <w:rPr>
          <w:rFonts w:hint="eastAsia"/>
        </w:rPr>
        <w:t>予</w:t>
      </w:r>
      <w:r w:rsidR="00E91F91">
        <w:rPr>
          <w:rFonts w:hint="eastAsia"/>
        </w:rPr>
        <w:t>占用</w:t>
      </w:r>
      <w:r w:rsidR="00E91F91" w:rsidRPr="00651036">
        <w:rPr>
          <w:rFonts w:hint="eastAsia"/>
        </w:rPr>
        <w:t>人優先</w:t>
      </w:r>
      <w:r w:rsidR="00E91F91">
        <w:rPr>
          <w:rFonts w:hint="eastAsia"/>
        </w:rPr>
        <w:t>購</w:t>
      </w:r>
      <w:r w:rsidR="00E91F91" w:rsidRPr="00651036">
        <w:rPr>
          <w:rFonts w:hint="eastAsia"/>
        </w:rPr>
        <w:t>買</w:t>
      </w:r>
      <w:r w:rsidR="00E91F91">
        <w:rPr>
          <w:rFonts w:hint="eastAsia"/>
        </w:rPr>
        <w:t>權，</w:t>
      </w:r>
      <w:r w:rsidR="0085526E">
        <w:rPr>
          <w:rFonts w:hint="eastAsia"/>
        </w:rPr>
        <w:t>避免以訴訟方式解決被占用土地所衍生之訴訟成本及收回實益之問題</w:t>
      </w:r>
      <w:r>
        <w:rPr>
          <w:rFonts w:hint="eastAsia"/>
        </w:rPr>
        <w:t>，</w:t>
      </w:r>
      <w:r w:rsidR="00B6377C" w:rsidRPr="00B6377C">
        <w:rPr>
          <w:rFonts w:hint="eastAsia"/>
        </w:rPr>
        <w:t>竟便宜行事選擇不排除占用，直接依</w:t>
      </w:r>
      <w:r w:rsidR="00B6377C">
        <w:rPr>
          <w:rFonts w:hint="eastAsia"/>
        </w:rPr>
        <w:t>上開</w:t>
      </w:r>
      <w:r w:rsidR="00B6377C" w:rsidRPr="00B6377C">
        <w:rPr>
          <w:rFonts w:hint="eastAsia"/>
        </w:rPr>
        <w:t>處理要點第8點規定以現況標（讓）售方式處分，不啻使</w:t>
      </w:r>
      <w:r w:rsidR="00B6377C">
        <w:rPr>
          <w:rFonts w:hint="eastAsia"/>
        </w:rPr>
        <w:t>該</w:t>
      </w:r>
      <w:r w:rsidR="00B6377C" w:rsidRPr="00B6377C">
        <w:rPr>
          <w:rFonts w:hint="eastAsia"/>
        </w:rPr>
        <w:t>處理要點第24點之規定形同具文，且土地管用不能合一，造成土地占用人與所有權人間之糾紛，難為允當。</w:t>
      </w:r>
    </w:p>
    <w:p w:rsidR="00B36B56" w:rsidRPr="00B36B56" w:rsidRDefault="00B36B56" w:rsidP="00B36B56">
      <w:pPr>
        <w:pStyle w:val="2"/>
        <w:ind w:left="1020" w:hanging="680"/>
        <w:rPr>
          <w:b/>
        </w:rPr>
      </w:pPr>
      <w:r w:rsidRPr="00B36B56">
        <w:rPr>
          <w:rFonts w:hint="eastAsia"/>
          <w:b/>
        </w:rPr>
        <w:t>農委會訂定之「農田水利非事業用不動產活化收益辦法」，對於私人占用非事業用土地之處理方式，能避免以訴訟途徑解決被占用土地問題，且促使土地與建物管（所有權）用（使用權）合一，兼顧占用人之權益，已有遵循「經濟社會文化權利國際公約」所揭</w:t>
      </w:r>
      <w:proofErr w:type="gramStart"/>
      <w:r w:rsidRPr="00B36B56">
        <w:rPr>
          <w:rFonts w:hint="eastAsia"/>
          <w:b/>
        </w:rPr>
        <w:t>櫫</w:t>
      </w:r>
      <w:proofErr w:type="gramEnd"/>
      <w:r w:rsidRPr="00B36B56">
        <w:rPr>
          <w:rFonts w:hint="eastAsia"/>
          <w:b/>
        </w:rPr>
        <w:t>之「適當住房權」及「使用權的法律保障」精神，惟該收益辦法之規定，將「臺北市及新北市都市計畫區域範圍</w:t>
      </w:r>
      <w:r w:rsidRPr="00B36B56">
        <w:rPr>
          <w:rFonts w:hint="eastAsia"/>
          <w:b/>
        </w:rPr>
        <w:lastRenderedPageBreak/>
        <w:t>內」之占用者排除在外不予適用，</w:t>
      </w:r>
      <w:r w:rsidR="00042069" w:rsidRPr="00042069">
        <w:rPr>
          <w:rFonts w:hint="eastAsia"/>
          <w:b/>
        </w:rPr>
        <w:t>主要理由為何？是否違反平等原則？以及對於不符合該收益辦法所訂要件之占用者，是否一律仍</w:t>
      </w:r>
      <w:proofErr w:type="gramStart"/>
      <w:r w:rsidR="00042069" w:rsidRPr="00042069">
        <w:rPr>
          <w:rFonts w:hint="eastAsia"/>
          <w:b/>
        </w:rPr>
        <w:t>採</w:t>
      </w:r>
      <w:proofErr w:type="gramEnd"/>
      <w:r w:rsidR="00042069" w:rsidRPr="00042069">
        <w:rPr>
          <w:rFonts w:hint="eastAsia"/>
          <w:b/>
        </w:rPr>
        <w:t>訴訟方式處理？抑或</w:t>
      </w:r>
      <w:proofErr w:type="gramStart"/>
      <w:r w:rsidR="00042069" w:rsidRPr="00042069">
        <w:rPr>
          <w:rFonts w:hint="eastAsia"/>
          <w:b/>
        </w:rPr>
        <w:t>採</w:t>
      </w:r>
      <w:proofErr w:type="gramEnd"/>
      <w:r w:rsidR="00042069" w:rsidRPr="00042069">
        <w:rPr>
          <w:rFonts w:hint="eastAsia"/>
          <w:b/>
        </w:rPr>
        <w:t>公開標（讓）售之方式處理？是否又會衍生類似本案之私人間司法訴訟與迫遷之情事，</w:t>
      </w:r>
      <w:r w:rsidRPr="00B36B56">
        <w:rPr>
          <w:rFonts w:hint="eastAsia"/>
          <w:b/>
        </w:rPr>
        <w:t>允宜參</w:t>
      </w:r>
      <w:proofErr w:type="gramStart"/>
      <w:r w:rsidRPr="00B36B56">
        <w:rPr>
          <w:rFonts w:hint="eastAsia"/>
          <w:b/>
        </w:rPr>
        <w:t>採</w:t>
      </w:r>
      <w:proofErr w:type="gramEnd"/>
      <w:r w:rsidRPr="00B36B56">
        <w:rPr>
          <w:rFonts w:hint="eastAsia"/>
          <w:b/>
        </w:rPr>
        <w:t>上開公約第4、7號一般性意見所揭示「先與受影響者商量，探討所有可行的替代方案，以避免或</w:t>
      </w:r>
      <w:proofErr w:type="gramStart"/>
      <w:r w:rsidRPr="00B36B56">
        <w:rPr>
          <w:rFonts w:hint="eastAsia"/>
          <w:b/>
        </w:rPr>
        <w:t>儘</w:t>
      </w:r>
      <w:proofErr w:type="gramEnd"/>
      <w:r w:rsidRPr="00B36B56">
        <w:rPr>
          <w:rFonts w:hint="eastAsia"/>
          <w:b/>
        </w:rPr>
        <w:t>可能減少使用強迫手段，使受驅逐通知者有法律救濟方法，使財產損失者得到適當賠償。」之意旨，</w:t>
      </w:r>
      <w:proofErr w:type="gramStart"/>
      <w:r w:rsidRPr="00B36B56">
        <w:rPr>
          <w:rFonts w:hint="eastAsia"/>
          <w:b/>
        </w:rPr>
        <w:t>研</w:t>
      </w:r>
      <w:proofErr w:type="gramEnd"/>
      <w:r w:rsidRPr="00B36B56">
        <w:rPr>
          <w:rFonts w:hint="eastAsia"/>
          <w:b/>
        </w:rPr>
        <w:t xml:space="preserve">擬更為周延之作法。 </w:t>
      </w:r>
    </w:p>
    <w:p w:rsidR="007E4C2C" w:rsidRPr="00565025" w:rsidRDefault="00B36B56" w:rsidP="007E4C2C">
      <w:pPr>
        <w:pStyle w:val="3"/>
        <w:rPr>
          <w:rFonts w:ascii="Times New Roman" w:hAnsi="Times New Roman"/>
        </w:rPr>
      </w:pPr>
      <w:r>
        <w:rPr>
          <w:rFonts w:ascii="Times New Roman" w:hAnsi="Times New Roman" w:hint="eastAsia"/>
        </w:rPr>
        <w:t>按</w:t>
      </w:r>
      <w:r w:rsidR="007E4C2C" w:rsidRPr="00565025">
        <w:rPr>
          <w:rFonts w:ascii="Times New Roman" w:hAnsi="Times New Roman" w:hint="eastAsia"/>
        </w:rPr>
        <w:t>「公民與政治權利國際公約」及「經濟社會文化權利國際公約」於</w:t>
      </w:r>
      <w:r w:rsidR="007E4C2C" w:rsidRPr="00565025">
        <w:rPr>
          <w:rFonts w:ascii="Times New Roman" w:hAnsi="Times New Roman" w:hint="eastAsia"/>
        </w:rPr>
        <w:t>1966</w:t>
      </w:r>
      <w:r w:rsidR="007E4C2C" w:rsidRPr="00565025">
        <w:rPr>
          <w:rFonts w:ascii="Times New Roman" w:hAnsi="Times New Roman" w:hint="eastAsia"/>
        </w:rPr>
        <w:t>年</w:t>
      </w:r>
      <w:r w:rsidR="007E4C2C" w:rsidRPr="00565025">
        <w:rPr>
          <w:rFonts w:ascii="Times New Roman" w:hAnsi="Times New Roman" w:hint="eastAsia"/>
        </w:rPr>
        <w:t>12</w:t>
      </w:r>
      <w:r w:rsidR="007E4C2C" w:rsidRPr="00565025">
        <w:rPr>
          <w:rFonts w:ascii="Times New Roman" w:hAnsi="Times New Roman" w:hint="eastAsia"/>
        </w:rPr>
        <w:t>月</w:t>
      </w:r>
      <w:r w:rsidR="007E4C2C" w:rsidRPr="00565025">
        <w:rPr>
          <w:rFonts w:ascii="Times New Roman" w:hAnsi="Times New Roman" w:hint="eastAsia"/>
        </w:rPr>
        <w:t>19</w:t>
      </w:r>
      <w:r w:rsidR="007E4C2C" w:rsidRPr="00565025">
        <w:rPr>
          <w:rFonts w:ascii="Times New Roman" w:hAnsi="Times New Roman" w:hint="eastAsia"/>
        </w:rPr>
        <w:t>日發布。「公民與政治權利國際公約」已於</w:t>
      </w:r>
      <w:r w:rsidR="007E4C2C" w:rsidRPr="00565025">
        <w:rPr>
          <w:rFonts w:ascii="Times New Roman" w:hAnsi="Times New Roman" w:hint="eastAsia"/>
        </w:rPr>
        <w:t>1976</w:t>
      </w:r>
      <w:r w:rsidR="007E4C2C" w:rsidRPr="00565025">
        <w:rPr>
          <w:rFonts w:ascii="Times New Roman" w:hAnsi="Times New Roman" w:hint="eastAsia"/>
        </w:rPr>
        <w:t>年</w:t>
      </w:r>
      <w:r w:rsidR="007E4C2C" w:rsidRPr="00565025">
        <w:rPr>
          <w:rFonts w:ascii="Times New Roman" w:hAnsi="Times New Roman" w:hint="eastAsia"/>
        </w:rPr>
        <w:t>3</w:t>
      </w:r>
      <w:r w:rsidR="007E4C2C" w:rsidRPr="00565025">
        <w:rPr>
          <w:rFonts w:ascii="Times New Roman" w:hAnsi="Times New Roman" w:hint="eastAsia"/>
        </w:rPr>
        <w:t>月</w:t>
      </w:r>
      <w:r w:rsidR="007E4C2C" w:rsidRPr="00565025">
        <w:rPr>
          <w:rFonts w:ascii="Times New Roman" w:hAnsi="Times New Roman" w:hint="eastAsia"/>
        </w:rPr>
        <w:t>23</w:t>
      </w:r>
      <w:r w:rsidR="007E4C2C" w:rsidRPr="00565025">
        <w:rPr>
          <w:rFonts w:ascii="Times New Roman" w:hAnsi="Times New Roman" w:hint="eastAsia"/>
        </w:rPr>
        <w:t>日生效，「經濟社會文化權利國際公約」則在</w:t>
      </w:r>
      <w:r w:rsidR="007E4C2C" w:rsidRPr="00565025">
        <w:rPr>
          <w:rFonts w:ascii="Times New Roman" w:hAnsi="Times New Roman" w:hint="eastAsia"/>
        </w:rPr>
        <w:t>1976</w:t>
      </w:r>
      <w:r w:rsidR="007E4C2C" w:rsidRPr="00565025">
        <w:rPr>
          <w:rFonts w:ascii="Times New Roman" w:hAnsi="Times New Roman" w:hint="eastAsia"/>
        </w:rPr>
        <w:t>年</w:t>
      </w:r>
      <w:r w:rsidR="007E4C2C" w:rsidRPr="00565025">
        <w:rPr>
          <w:rFonts w:ascii="Times New Roman" w:hAnsi="Times New Roman" w:hint="eastAsia"/>
        </w:rPr>
        <w:t>1</w:t>
      </w:r>
      <w:r w:rsidR="007E4C2C" w:rsidRPr="00565025">
        <w:rPr>
          <w:rFonts w:ascii="Times New Roman" w:hAnsi="Times New Roman" w:hint="eastAsia"/>
        </w:rPr>
        <w:t>月</w:t>
      </w:r>
      <w:r w:rsidR="007E4C2C" w:rsidRPr="00565025">
        <w:rPr>
          <w:rFonts w:ascii="Times New Roman" w:hAnsi="Times New Roman" w:hint="eastAsia"/>
        </w:rPr>
        <w:t>3</w:t>
      </w:r>
      <w:r w:rsidR="007E4C2C" w:rsidRPr="00565025">
        <w:rPr>
          <w:rFonts w:ascii="Times New Roman" w:hAnsi="Times New Roman" w:hint="eastAsia"/>
        </w:rPr>
        <w:t>日生效（下稱兩公約）。</w:t>
      </w:r>
      <w:r w:rsidR="002516AF" w:rsidRPr="00565025">
        <w:rPr>
          <w:rFonts w:ascii="Times New Roman" w:hAnsi="Times New Roman" w:hint="eastAsia"/>
        </w:rPr>
        <w:t>我國之兩公約施行法於</w:t>
      </w:r>
      <w:r w:rsidR="002516AF" w:rsidRPr="00565025">
        <w:rPr>
          <w:rFonts w:ascii="Times New Roman" w:hAnsi="Times New Roman" w:hint="eastAsia"/>
        </w:rPr>
        <w:t>98</w:t>
      </w:r>
      <w:r w:rsidR="002516AF" w:rsidRPr="00565025">
        <w:rPr>
          <w:rFonts w:ascii="Times New Roman" w:hAnsi="Times New Roman" w:hint="eastAsia"/>
        </w:rPr>
        <w:t>年</w:t>
      </w:r>
      <w:r w:rsidR="002516AF" w:rsidRPr="00565025">
        <w:rPr>
          <w:rFonts w:ascii="Times New Roman" w:hAnsi="Times New Roman" w:hint="eastAsia"/>
        </w:rPr>
        <w:t>4</w:t>
      </w:r>
      <w:r w:rsidR="002516AF" w:rsidRPr="00565025">
        <w:rPr>
          <w:rFonts w:ascii="Times New Roman" w:hAnsi="Times New Roman" w:hint="eastAsia"/>
        </w:rPr>
        <w:t>月</w:t>
      </w:r>
      <w:r w:rsidR="002516AF" w:rsidRPr="00565025">
        <w:rPr>
          <w:rFonts w:ascii="Times New Roman" w:hAnsi="Times New Roman" w:hint="eastAsia"/>
        </w:rPr>
        <w:t>22</w:t>
      </w:r>
      <w:r w:rsidR="002516AF" w:rsidRPr="00565025">
        <w:rPr>
          <w:rFonts w:ascii="Times New Roman" w:hAnsi="Times New Roman" w:hint="eastAsia"/>
        </w:rPr>
        <w:t>日公布，第</w:t>
      </w:r>
      <w:r w:rsidR="002516AF" w:rsidRPr="00565025">
        <w:rPr>
          <w:rFonts w:ascii="Times New Roman" w:hAnsi="Times New Roman" w:hint="eastAsia"/>
        </w:rPr>
        <w:t>2</w:t>
      </w:r>
      <w:r w:rsidR="002516AF" w:rsidRPr="00565025">
        <w:rPr>
          <w:rFonts w:ascii="Times New Roman" w:hAnsi="Times New Roman" w:hint="eastAsia"/>
        </w:rPr>
        <w:t>條規定：「兩公約所揭示保障人權之規定，具有國內法律之效力。」第</w:t>
      </w:r>
      <w:r w:rsidR="002516AF" w:rsidRPr="00565025">
        <w:rPr>
          <w:rFonts w:ascii="Times New Roman" w:hAnsi="Times New Roman" w:hint="eastAsia"/>
        </w:rPr>
        <w:t>3</w:t>
      </w:r>
      <w:r w:rsidR="002516AF" w:rsidRPr="00565025">
        <w:rPr>
          <w:rFonts w:ascii="Times New Roman" w:hAnsi="Times New Roman" w:hint="eastAsia"/>
        </w:rPr>
        <w:t>條規定：「適用兩公約規定，應參照其立法意旨及兩公約人權事務委員會之解釋。」第</w:t>
      </w:r>
      <w:r w:rsidR="002516AF" w:rsidRPr="00565025">
        <w:rPr>
          <w:rFonts w:ascii="Times New Roman" w:hAnsi="Times New Roman" w:hint="eastAsia"/>
        </w:rPr>
        <w:t>4</w:t>
      </w:r>
      <w:r w:rsidR="002516AF" w:rsidRPr="00565025">
        <w:rPr>
          <w:rFonts w:ascii="Times New Roman" w:hAnsi="Times New Roman" w:hint="eastAsia"/>
        </w:rPr>
        <w:t>條規定：「各級政府機關行使其職權，應符合兩公約有關人權保障之規定，避免侵害人權，保護人民不受他人侵害，並應積極促進各項人權之實現。」</w:t>
      </w:r>
    </w:p>
    <w:p w:rsidR="002516AF" w:rsidRDefault="007E4C2C" w:rsidP="00853FED">
      <w:pPr>
        <w:pStyle w:val="3"/>
        <w:rPr>
          <w:rFonts w:ascii="Times New Roman" w:hAnsi="Times New Roman"/>
        </w:rPr>
      </w:pPr>
      <w:r w:rsidRPr="002516AF">
        <w:rPr>
          <w:rFonts w:ascii="Times New Roman" w:hAnsi="Times New Roman" w:hint="eastAsia"/>
        </w:rPr>
        <w:t>「</w:t>
      </w:r>
      <w:r w:rsidRPr="007E4C2C">
        <w:rPr>
          <w:rFonts w:hint="eastAsia"/>
        </w:rPr>
        <w:t>經濟</w:t>
      </w:r>
      <w:r w:rsidRPr="002516AF">
        <w:rPr>
          <w:rFonts w:ascii="Times New Roman" w:hAnsi="Times New Roman" w:hint="eastAsia"/>
        </w:rPr>
        <w:t>社會文化權利國際公約」一般性意見第</w:t>
      </w:r>
      <w:r w:rsidRPr="002516AF">
        <w:rPr>
          <w:rFonts w:ascii="Times New Roman" w:hAnsi="Times New Roman" w:hint="eastAsia"/>
        </w:rPr>
        <w:t>4</w:t>
      </w:r>
      <w:r w:rsidRPr="002516AF">
        <w:rPr>
          <w:rFonts w:ascii="Times New Roman" w:hAnsi="Times New Roman" w:hint="eastAsia"/>
        </w:rPr>
        <w:t>號「適當住房權」第</w:t>
      </w:r>
      <w:r w:rsidRPr="002516AF">
        <w:rPr>
          <w:rFonts w:ascii="Times New Roman" w:hAnsi="Times New Roman" w:hint="eastAsia"/>
        </w:rPr>
        <w:t>8</w:t>
      </w:r>
      <w:r w:rsidRPr="002516AF">
        <w:rPr>
          <w:rFonts w:ascii="Times New Roman" w:hAnsi="Times New Roman" w:hint="eastAsia"/>
        </w:rPr>
        <w:t>點（</w:t>
      </w:r>
      <w:r w:rsidRPr="002516AF">
        <w:rPr>
          <w:rFonts w:ascii="Times New Roman" w:hAnsi="Times New Roman" w:hint="eastAsia"/>
        </w:rPr>
        <w:t>a</w:t>
      </w:r>
      <w:r w:rsidRPr="002516AF">
        <w:rPr>
          <w:rFonts w:ascii="Times New Roman" w:hAnsi="Times New Roman" w:hint="eastAsia"/>
        </w:rPr>
        <w:t>）「使用權的法律保障」規定：「使用權的形式包羅萬象，包括租用（公共和私人）住宿設施、合作住房、租賃、房主自住住房、應急住房和非正規住區，包括占有土地和財產。不論使用的形式屬何種，所有人都應有一定程序的使用保障，以保證得到法律保護，免遭強制驅逐、騷擾和其他威脅。締約國則應立即採取措施，與受影響的</w:t>
      </w:r>
      <w:proofErr w:type="gramStart"/>
      <w:r w:rsidRPr="002516AF">
        <w:rPr>
          <w:rFonts w:ascii="Times New Roman" w:hAnsi="Times New Roman" w:hint="eastAsia"/>
        </w:rPr>
        <w:t>個</w:t>
      </w:r>
      <w:proofErr w:type="gramEnd"/>
      <w:r w:rsidRPr="002516AF">
        <w:rPr>
          <w:rFonts w:ascii="Times New Roman" w:hAnsi="Times New Roman" w:hint="eastAsia"/>
        </w:rPr>
        <w:t>人和團體進行真誠的磋商，以便給予目前缺少此</w:t>
      </w:r>
      <w:r w:rsidRPr="002516AF">
        <w:rPr>
          <w:rFonts w:ascii="Times New Roman" w:hAnsi="Times New Roman" w:hint="eastAsia"/>
        </w:rPr>
        <w:lastRenderedPageBreak/>
        <w:t>類保護的個人與家庭使用權的法律保護。」</w:t>
      </w:r>
    </w:p>
    <w:p w:rsidR="007E4C2C" w:rsidRPr="005B3F60" w:rsidRDefault="002516AF" w:rsidP="00B942C4">
      <w:pPr>
        <w:pStyle w:val="3"/>
        <w:rPr>
          <w:rFonts w:ascii="Times New Roman" w:hAnsi="Times New Roman"/>
        </w:rPr>
      </w:pPr>
      <w:r w:rsidRPr="005B3F60">
        <w:rPr>
          <w:rFonts w:ascii="Times New Roman" w:hAnsi="Times New Roman" w:hint="eastAsia"/>
        </w:rPr>
        <w:t>上開公約一般性意見</w:t>
      </w:r>
      <w:r w:rsidR="007E4C2C" w:rsidRPr="005B3F60">
        <w:rPr>
          <w:rFonts w:ascii="Times New Roman" w:hAnsi="Times New Roman" w:hint="eastAsia"/>
        </w:rPr>
        <w:t>第</w:t>
      </w:r>
      <w:r w:rsidR="007E4C2C" w:rsidRPr="005B3F60">
        <w:rPr>
          <w:rFonts w:ascii="Times New Roman" w:hAnsi="Times New Roman" w:hint="eastAsia"/>
        </w:rPr>
        <w:t>7</w:t>
      </w:r>
      <w:r w:rsidR="007E4C2C" w:rsidRPr="005B3F60">
        <w:rPr>
          <w:rFonts w:ascii="Times New Roman" w:hAnsi="Times New Roman" w:hint="eastAsia"/>
        </w:rPr>
        <w:t>號「適當住房權：強制驅逐」第</w:t>
      </w:r>
      <w:r w:rsidR="007E4C2C" w:rsidRPr="005B3F60">
        <w:rPr>
          <w:rFonts w:ascii="Times New Roman" w:hAnsi="Times New Roman" w:hint="eastAsia"/>
        </w:rPr>
        <w:t>3</w:t>
      </w:r>
      <w:r w:rsidR="007E4C2C" w:rsidRPr="005B3F60">
        <w:rPr>
          <w:rFonts w:ascii="Times New Roman" w:hAnsi="Times New Roman" w:hint="eastAsia"/>
        </w:rPr>
        <w:t>點規定「強制驅逐」的定義是「個人、家庭乃至社區在違背他們意願的情況下被長期或臨時驅逐出他們所居住的房屋或土地，而沒有得到、或不能援引適當的法律或其他形式的保護。但是，禁止強制驅逐並不適用於按照法律、並符合國際人權公約規定所執行的強迫遷離。」</w:t>
      </w:r>
    </w:p>
    <w:p w:rsidR="007E4C2C" w:rsidRPr="00893982" w:rsidRDefault="007E4C2C" w:rsidP="007E4C2C">
      <w:pPr>
        <w:pStyle w:val="3"/>
      </w:pPr>
      <w:r w:rsidRPr="00565025">
        <w:rPr>
          <w:rFonts w:ascii="Times New Roman" w:hAnsi="Times New Roman" w:hint="eastAsia"/>
        </w:rPr>
        <w:t>因此，我國各級政府機關應依上開「經濟社會文化權利國際公約」第</w:t>
      </w:r>
      <w:r w:rsidRPr="00565025">
        <w:rPr>
          <w:rFonts w:ascii="Times New Roman" w:hAnsi="Times New Roman" w:hint="eastAsia"/>
        </w:rPr>
        <w:t>4</w:t>
      </w:r>
      <w:r w:rsidRPr="00565025">
        <w:rPr>
          <w:rFonts w:ascii="Times New Roman" w:hAnsi="Times New Roman" w:hint="eastAsia"/>
        </w:rPr>
        <w:t>、</w:t>
      </w:r>
      <w:r w:rsidRPr="00565025">
        <w:rPr>
          <w:rFonts w:ascii="Times New Roman" w:hAnsi="Times New Roman" w:hint="eastAsia"/>
        </w:rPr>
        <w:t>7</w:t>
      </w:r>
      <w:r w:rsidRPr="00565025">
        <w:rPr>
          <w:rFonts w:ascii="Times New Roman" w:hAnsi="Times New Roman" w:hint="eastAsia"/>
        </w:rPr>
        <w:t>號一般性意見之規定，給予所有土地及房屋使用人「適當住房權」及「使用權的法律保障」，使其享有一定程序之使用保障，免遭強制驅逐、騷擾和其他威脅，並應保證在執行驅逐行動前，特別是牽涉到大批人時，須先與受影響者商量，探討所有可行的替代方案，以避免或</w:t>
      </w:r>
      <w:proofErr w:type="gramStart"/>
      <w:r w:rsidRPr="00565025">
        <w:rPr>
          <w:rFonts w:ascii="Times New Roman" w:hAnsi="Times New Roman" w:hint="eastAsia"/>
        </w:rPr>
        <w:t>儘</w:t>
      </w:r>
      <w:proofErr w:type="gramEnd"/>
      <w:r w:rsidRPr="00565025">
        <w:rPr>
          <w:rFonts w:ascii="Times New Roman" w:hAnsi="Times New Roman" w:hint="eastAsia"/>
        </w:rPr>
        <w:t>可能減少使用強迫手段，使受驅逐通知者有法律救濟方法，使財產損失者得到適當賠償。</w:t>
      </w:r>
    </w:p>
    <w:p w:rsidR="00893982" w:rsidRDefault="00893982" w:rsidP="00C73E48">
      <w:pPr>
        <w:pStyle w:val="3"/>
      </w:pPr>
      <w:r>
        <w:rPr>
          <w:rFonts w:hint="eastAsia"/>
        </w:rPr>
        <w:t>依據農田水利法第23條第1項規定：「農田水利會改制後資產及負債由國家概括承受，並納入</w:t>
      </w:r>
      <w:r w:rsidRPr="00334D40">
        <w:rPr>
          <w:rFonts w:hAnsi="標楷體" w:hint="eastAsia"/>
        </w:rPr>
        <w:t>…</w:t>
      </w:r>
      <w:proofErr w:type="gramStart"/>
      <w:r w:rsidRPr="00334D40">
        <w:rPr>
          <w:rFonts w:hAnsi="標楷體" w:hint="eastAsia"/>
        </w:rPr>
        <w:t>…</w:t>
      </w:r>
      <w:proofErr w:type="gramEnd"/>
      <w:r>
        <w:rPr>
          <w:rFonts w:hint="eastAsia"/>
        </w:rPr>
        <w:t>農田水利事業作業基金管理。」另依據同法第23條第3項規定：「為籌措農田水利事業經費，由國家承受資產之使用、收益及</w:t>
      </w:r>
      <w:proofErr w:type="gramStart"/>
      <w:r>
        <w:rPr>
          <w:rFonts w:hint="eastAsia"/>
        </w:rPr>
        <w:t>處分均以活化</w:t>
      </w:r>
      <w:proofErr w:type="gramEnd"/>
      <w:r>
        <w:rPr>
          <w:rFonts w:hint="eastAsia"/>
        </w:rPr>
        <w:t>收益方式辦理，不受國有財產法第28條、第4章及第6章之限制；其活化收益之項目、收費及其他相關事項之辦法，由主管機關定之。各機關依法撥用者，應辦理有償撥用。」其</w:t>
      </w:r>
      <w:r w:rsidRPr="005028DD">
        <w:rPr>
          <w:rFonts w:hint="eastAsia"/>
        </w:rPr>
        <w:t>立法目的為109年10月1日農田水利法施行，全國17個農田水利會改制為</w:t>
      </w:r>
      <w:r>
        <w:rPr>
          <w:rFonts w:hint="eastAsia"/>
        </w:rPr>
        <w:t>農委會（農田水利</w:t>
      </w:r>
      <w:r w:rsidRPr="005028DD">
        <w:rPr>
          <w:rFonts w:hint="eastAsia"/>
        </w:rPr>
        <w:t>署</w:t>
      </w:r>
      <w:r>
        <w:rPr>
          <w:rFonts w:hint="eastAsia"/>
        </w:rPr>
        <w:t>）</w:t>
      </w:r>
      <w:r w:rsidRPr="005028DD">
        <w:rPr>
          <w:rFonts w:hint="eastAsia"/>
        </w:rPr>
        <w:t>所轄17個管理處，為貫徹原農田水利會資產收益專款專用政策，確保原農田水利會資產仍用於農田水利事業，且強化其運用彈性，故排除國有財產法關於第</w:t>
      </w:r>
      <w:r>
        <w:rPr>
          <w:rFonts w:hint="eastAsia"/>
        </w:rPr>
        <w:lastRenderedPageBreak/>
        <w:t>2</w:t>
      </w:r>
      <w:r>
        <w:t>8</w:t>
      </w:r>
      <w:r w:rsidRPr="005028DD">
        <w:rPr>
          <w:rFonts w:hint="eastAsia"/>
        </w:rPr>
        <w:t>條、第</w:t>
      </w:r>
      <w:r>
        <w:rPr>
          <w:rFonts w:hint="eastAsia"/>
        </w:rPr>
        <w:t>4</w:t>
      </w:r>
      <w:r w:rsidRPr="005028DD">
        <w:rPr>
          <w:rFonts w:hint="eastAsia"/>
        </w:rPr>
        <w:t>章使用與第</w:t>
      </w:r>
      <w:r>
        <w:rPr>
          <w:rFonts w:hint="eastAsia"/>
        </w:rPr>
        <w:t>6</w:t>
      </w:r>
      <w:r w:rsidRPr="005028DD">
        <w:rPr>
          <w:rFonts w:hint="eastAsia"/>
        </w:rPr>
        <w:t>章處分相關規定，並</w:t>
      </w:r>
      <w:r w:rsidR="00334D40">
        <w:rPr>
          <w:rFonts w:hint="eastAsia"/>
        </w:rPr>
        <w:t>於</w:t>
      </w:r>
      <w:r w:rsidR="00334D40" w:rsidRPr="00334D40">
        <w:rPr>
          <w:rFonts w:hint="eastAsia"/>
        </w:rPr>
        <w:t>第</w:t>
      </w:r>
      <w:r w:rsidR="00334D40">
        <w:rPr>
          <w:rFonts w:hint="eastAsia"/>
        </w:rPr>
        <w:t>23</w:t>
      </w:r>
      <w:r w:rsidR="00334D40" w:rsidRPr="00334D40">
        <w:rPr>
          <w:rFonts w:hint="eastAsia"/>
        </w:rPr>
        <w:t>條第</w:t>
      </w:r>
      <w:r w:rsidR="00334D40">
        <w:rPr>
          <w:rFonts w:hint="eastAsia"/>
        </w:rPr>
        <w:t>3</w:t>
      </w:r>
      <w:r w:rsidR="00334D40" w:rsidRPr="00334D40">
        <w:rPr>
          <w:rFonts w:hint="eastAsia"/>
        </w:rPr>
        <w:t>項規定</w:t>
      </w:r>
      <w:r w:rsidR="00334D40">
        <w:rPr>
          <w:rFonts w:hint="eastAsia"/>
        </w:rPr>
        <w:t>，</w:t>
      </w:r>
      <w:r w:rsidRPr="005028DD">
        <w:rPr>
          <w:rFonts w:hint="eastAsia"/>
        </w:rPr>
        <w:t>就活化收益之項目等相關事項之辦法，授權由主管機關</w:t>
      </w:r>
      <w:r w:rsidR="00334D40" w:rsidRPr="00334D40">
        <w:rPr>
          <w:rFonts w:hint="eastAsia"/>
        </w:rPr>
        <w:t>訂定之</w:t>
      </w:r>
      <w:r>
        <w:rPr>
          <w:rFonts w:hint="eastAsia"/>
        </w:rPr>
        <w:t>。</w:t>
      </w:r>
    </w:p>
    <w:p w:rsidR="003B4219" w:rsidRPr="003B4219" w:rsidRDefault="00A24A09" w:rsidP="009318C7">
      <w:pPr>
        <w:pStyle w:val="3"/>
      </w:pPr>
      <w:r>
        <w:tab/>
      </w:r>
      <w:r w:rsidR="007162B2">
        <w:rPr>
          <w:rFonts w:hint="eastAsia"/>
        </w:rPr>
        <w:t>農委</w:t>
      </w:r>
      <w:r w:rsidR="007162B2" w:rsidRPr="005028DD">
        <w:rPr>
          <w:rFonts w:hint="eastAsia"/>
        </w:rPr>
        <w:t>會</w:t>
      </w:r>
      <w:r w:rsidR="007162B2">
        <w:rPr>
          <w:rFonts w:hint="eastAsia"/>
        </w:rPr>
        <w:t>依上開農田水利法規定，於</w:t>
      </w:r>
      <w:r w:rsidR="007162B2" w:rsidRPr="000E0C67">
        <w:t>109</w:t>
      </w:r>
      <w:r w:rsidR="007162B2" w:rsidRPr="000E0C67">
        <w:rPr>
          <w:rFonts w:hint="eastAsia"/>
        </w:rPr>
        <w:t>年</w:t>
      </w:r>
      <w:r w:rsidR="007162B2" w:rsidRPr="000E0C67">
        <w:t>11</w:t>
      </w:r>
      <w:r w:rsidR="007162B2" w:rsidRPr="000E0C67">
        <w:rPr>
          <w:rFonts w:hint="eastAsia"/>
        </w:rPr>
        <w:t>月</w:t>
      </w:r>
      <w:r w:rsidR="007162B2" w:rsidRPr="000E0C67">
        <w:t>30</w:t>
      </w:r>
      <w:r w:rsidR="007162B2" w:rsidRPr="000E0C67">
        <w:rPr>
          <w:rFonts w:hint="eastAsia"/>
        </w:rPr>
        <w:t>日</w:t>
      </w:r>
      <w:r w:rsidR="007162B2">
        <w:rPr>
          <w:rFonts w:hint="eastAsia"/>
        </w:rPr>
        <w:t>訂定</w:t>
      </w:r>
      <w:r w:rsidR="007162B2" w:rsidRPr="005028DD">
        <w:rPr>
          <w:rFonts w:hint="eastAsia"/>
        </w:rPr>
        <w:t>「農田水利非事業用不動產活化收益辦法」據以執行</w:t>
      </w:r>
      <w:r w:rsidR="007162B2">
        <w:rPr>
          <w:rFonts w:hint="eastAsia"/>
        </w:rPr>
        <w:t>，17個管理處均適用相</w:t>
      </w:r>
      <w:r w:rsidR="007162B2" w:rsidRPr="000E0C67">
        <w:rPr>
          <w:rFonts w:hint="eastAsia"/>
        </w:rPr>
        <w:t>同</w:t>
      </w:r>
      <w:r w:rsidR="007162B2">
        <w:rPr>
          <w:rFonts w:hint="eastAsia"/>
        </w:rPr>
        <w:t>之</w:t>
      </w:r>
      <w:r w:rsidR="007162B2" w:rsidRPr="000E0C67">
        <w:rPr>
          <w:rFonts w:hint="eastAsia"/>
        </w:rPr>
        <w:t>法規命令，此後應無土地處分因不同主管機關、適用不同行政規則致衍生爭議之情事發生。</w:t>
      </w:r>
      <w:r w:rsidR="007162B2">
        <w:rPr>
          <w:rFonts w:hint="eastAsia"/>
        </w:rPr>
        <w:t>該</w:t>
      </w:r>
      <w:r w:rsidR="003B4219" w:rsidRPr="005028DD">
        <w:rPr>
          <w:rFonts w:hint="eastAsia"/>
        </w:rPr>
        <w:t>收益辦法</w:t>
      </w:r>
      <w:r w:rsidR="003B4219">
        <w:rPr>
          <w:rFonts w:hint="eastAsia"/>
        </w:rPr>
        <w:t>第2</w:t>
      </w:r>
      <w:r w:rsidR="003B4219">
        <w:t>3</w:t>
      </w:r>
      <w:r w:rsidR="003B4219">
        <w:rPr>
          <w:rFonts w:hint="eastAsia"/>
        </w:rPr>
        <w:t>條規定，私人占用非事業用土地，應依法排除占用。私人占用非事業用土地，位於臺北市及新北市都市計畫區域範圍外，且於土地所在地納入建築法第3條所定適用地區前已建有建物，</w:t>
      </w:r>
      <w:proofErr w:type="gramStart"/>
      <w:r w:rsidR="003B4219">
        <w:rPr>
          <w:rFonts w:hint="eastAsia"/>
        </w:rPr>
        <w:t>經繳清</w:t>
      </w:r>
      <w:proofErr w:type="gramEnd"/>
      <w:r w:rsidR="003B4219">
        <w:rPr>
          <w:rFonts w:hint="eastAsia"/>
        </w:rPr>
        <w:t>5年使用補償金，並檢附相關證明文件者，得向土地所在地管理處提出申購。前項申購，以公開標售方式處分。私人有優先購買權。第2</w:t>
      </w:r>
      <w:r w:rsidR="003B4219">
        <w:t>4</w:t>
      </w:r>
      <w:r w:rsidR="003B4219">
        <w:rPr>
          <w:rFonts w:hint="eastAsia"/>
        </w:rPr>
        <w:t>條規定，</w:t>
      </w:r>
      <w:r w:rsidR="003B4219" w:rsidRPr="003B4219">
        <w:rPr>
          <w:rFonts w:hint="eastAsia"/>
        </w:rPr>
        <w:t>私人占用非事業用土地，位於臺北市及新北市都市計畫區域範圍外，且於</w:t>
      </w:r>
      <w:r w:rsidR="003B4219">
        <w:rPr>
          <w:rFonts w:hint="eastAsia"/>
        </w:rPr>
        <w:t>8</w:t>
      </w:r>
      <w:r w:rsidR="003B4219">
        <w:t>2</w:t>
      </w:r>
      <w:r w:rsidR="003B4219" w:rsidRPr="003B4219">
        <w:rPr>
          <w:rFonts w:hint="eastAsia"/>
        </w:rPr>
        <w:t>年</w:t>
      </w:r>
      <w:r w:rsidR="003B4219">
        <w:rPr>
          <w:rFonts w:hint="eastAsia"/>
        </w:rPr>
        <w:t>7</w:t>
      </w:r>
      <w:r w:rsidR="003B4219" w:rsidRPr="003B4219">
        <w:rPr>
          <w:rFonts w:hint="eastAsia"/>
        </w:rPr>
        <w:t>月</w:t>
      </w:r>
      <w:r w:rsidR="003B4219">
        <w:rPr>
          <w:rFonts w:hint="eastAsia"/>
        </w:rPr>
        <w:t>2</w:t>
      </w:r>
      <w:r w:rsidR="003B4219">
        <w:t>1</w:t>
      </w:r>
      <w:r w:rsidR="003B4219" w:rsidRPr="003B4219">
        <w:rPr>
          <w:rFonts w:hint="eastAsia"/>
        </w:rPr>
        <w:t>日前已建有建物，</w:t>
      </w:r>
      <w:proofErr w:type="gramStart"/>
      <w:r w:rsidR="003B4219" w:rsidRPr="003B4219">
        <w:rPr>
          <w:rFonts w:hint="eastAsia"/>
        </w:rPr>
        <w:t>經繳清</w:t>
      </w:r>
      <w:proofErr w:type="gramEnd"/>
      <w:r w:rsidR="003B4219">
        <w:rPr>
          <w:rFonts w:hint="eastAsia"/>
        </w:rPr>
        <w:t>5</w:t>
      </w:r>
      <w:r w:rsidR="003B4219" w:rsidRPr="003B4219">
        <w:rPr>
          <w:rFonts w:hint="eastAsia"/>
        </w:rPr>
        <w:t>年使用補償金，並提出前條所定文件後，得辦理出租。前項承租人於租賃期限屆滿前</w:t>
      </w:r>
      <w:r w:rsidR="003B4219">
        <w:rPr>
          <w:rFonts w:hint="eastAsia"/>
        </w:rPr>
        <w:t>3</w:t>
      </w:r>
      <w:r w:rsidR="003B4219" w:rsidRPr="003B4219">
        <w:rPr>
          <w:rFonts w:hint="eastAsia"/>
        </w:rPr>
        <w:t>個月內提出申購者，得以公開標售方式處分。承租人有優先購買權。</w:t>
      </w:r>
    </w:p>
    <w:p w:rsidR="008F6BDA" w:rsidRDefault="008864D8" w:rsidP="00A939B6">
      <w:pPr>
        <w:pStyle w:val="3"/>
        <w:rPr>
          <w:rFonts w:ascii="Times New Roman" w:hAnsi="Times New Roman"/>
        </w:rPr>
        <w:sectPr w:rsidR="008F6BDA" w:rsidSect="007F3ECF">
          <w:footerReference w:type="default" r:id="rId9"/>
          <w:pgSz w:w="11907" w:h="16840" w:code="9"/>
          <w:pgMar w:top="1701" w:right="1418" w:bottom="1418" w:left="1418" w:header="851" w:footer="851" w:gutter="227"/>
          <w:pgNumType w:start="23"/>
          <w:cols w:space="425"/>
          <w:docGrid w:type="linesAndChars" w:linePitch="457" w:charSpace="4127"/>
        </w:sectPr>
      </w:pPr>
      <w:r>
        <w:rPr>
          <w:rFonts w:hint="eastAsia"/>
        </w:rPr>
        <w:t>農委</w:t>
      </w:r>
      <w:r w:rsidRPr="005028DD">
        <w:rPr>
          <w:rFonts w:hint="eastAsia"/>
        </w:rPr>
        <w:t>會</w:t>
      </w:r>
      <w:r>
        <w:rPr>
          <w:rFonts w:hint="eastAsia"/>
        </w:rPr>
        <w:t>訂定</w:t>
      </w:r>
      <w:r w:rsidR="00B455C6">
        <w:rPr>
          <w:rFonts w:hint="eastAsia"/>
        </w:rPr>
        <w:t>之</w:t>
      </w:r>
      <w:r w:rsidRPr="005028DD">
        <w:rPr>
          <w:rFonts w:hint="eastAsia"/>
        </w:rPr>
        <w:t>「農田水利非事業用不動產活化收益辦法」</w:t>
      </w:r>
      <w:r w:rsidR="00B455C6">
        <w:rPr>
          <w:rFonts w:hint="eastAsia"/>
        </w:rPr>
        <w:t>，對於私人占用非事業用土地之處理方式，</w:t>
      </w:r>
      <w:r w:rsidR="003B3351">
        <w:rPr>
          <w:rFonts w:hint="eastAsia"/>
        </w:rPr>
        <w:t>能避免以訴訟途徑解決被占用土地問題，且促使土地與建物管（所有權）用（使用權）合一，兼顧占用人之權益，</w:t>
      </w:r>
      <w:r w:rsidR="008A3291">
        <w:rPr>
          <w:rFonts w:hint="eastAsia"/>
        </w:rPr>
        <w:t>已</w:t>
      </w:r>
      <w:r w:rsidR="00EC7834">
        <w:rPr>
          <w:rFonts w:hint="eastAsia"/>
        </w:rPr>
        <w:t>有</w:t>
      </w:r>
      <w:r w:rsidR="008A3291">
        <w:rPr>
          <w:rFonts w:hint="eastAsia"/>
        </w:rPr>
        <w:t>遵循</w:t>
      </w:r>
      <w:r w:rsidR="00E2623C" w:rsidRPr="002516AF">
        <w:rPr>
          <w:rFonts w:ascii="Times New Roman" w:hAnsi="Times New Roman" w:hint="eastAsia"/>
        </w:rPr>
        <w:t>「</w:t>
      </w:r>
      <w:r w:rsidR="00E2623C" w:rsidRPr="007E4C2C">
        <w:rPr>
          <w:rFonts w:hint="eastAsia"/>
        </w:rPr>
        <w:t>經濟</w:t>
      </w:r>
      <w:r w:rsidR="00E2623C" w:rsidRPr="002516AF">
        <w:rPr>
          <w:rFonts w:ascii="Times New Roman" w:hAnsi="Times New Roman" w:hint="eastAsia"/>
        </w:rPr>
        <w:t>社會文化權利國際公約」</w:t>
      </w:r>
      <w:r w:rsidR="008D7975">
        <w:rPr>
          <w:rFonts w:ascii="Times New Roman" w:hAnsi="Times New Roman" w:hint="eastAsia"/>
        </w:rPr>
        <w:t>所揭</w:t>
      </w:r>
      <w:proofErr w:type="gramStart"/>
      <w:r w:rsidR="008D7975">
        <w:rPr>
          <w:rFonts w:ascii="Times New Roman" w:hAnsi="Times New Roman" w:hint="eastAsia"/>
        </w:rPr>
        <w:t>櫫</w:t>
      </w:r>
      <w:proofErr w:type="gramEnd"/>
      <w:r w:rsidR="00E2623C">
        <w:rPr>
          <w:rFonts w:ascii="Times New Roman" w:hAnsi="Times New Roman" w:hint="eastAsia"/>
        </w:rPr>
        <w:t>之</w:t>
      </w:r>
      <w:r w:rsidR="008D7975" w:rsidRPr="00565025">
        <w:rPr>
          <w:rFonts w:ascii="Times New Roman" w:hAnsi="Times New Roman" w:hint="eastAsia"/>
        </w:rPr>
        <w:t>「適當住房權」及「使用權的法律保障」</w:t>
      </w:r>
      <w:r w:rsidR="00E2623C">
        <w:rPr>
          <w:rFonts w:ascii="Times New Roman" w:hAnsi="Times New Roman" w:hint="eastAsia"/>
        </w:rPr>
        <w:t>精神，惟該收益辦法之規定，將「</w:t>
      </w:r>
      <w:r w:rsidR="00E2623C" w:rsidRPr="003B4219">
        <w:rPr>
          <w:rFonts w:hint="eastAsia"/>
        </w:rPr>
        <w:t>臺北市及新北市都市計畫區域範圍</w:t>
      </w:r>
      <w:r w:rsidR="00E2623C">
        <w:rPr>
          <w:rFonts w:hint="eastAsia"/>
        </w:rPr>
        <w:t>內」之占用者排除在外不予適用，主要理由為何？是否違反平等原則？以及對於不符合</w:t>
      </w:r>
      <w:r w:rsidR="00E2623C">
        <w:rPr>
          <w:rFonts w:ascii="Times New Roman" w:hAnsi="Times New Roman" w:hint="eastAsia"/>
        </w:rPr>
        <w:t>該收益辦法所訂要件之占用者，是否一律仍</w:t>
      </w:r>
      <w:proofErr w:type="gramStart"/>
      <w:r w:rsidR="00E2623C">
        <w:rPr>
          <w:rFonts w:ascii="Times New Roman" w:hAnsi="Times New Roman" w:hint="eastAsia"/>
        </w:rPr>
        <w:lastRenderedPageBreak/>
        <w:t>採</w:t>
      </w:r>
      <w:proofErr w:type="gramEnd"/>
      <w:r w:rsidR="00E2623C">
        <w:rPr>
          <w:rFonts w:ascii="Times New Roman" w:hAnsi="Times New Roman" w:hint="eastAsia"/>
        </w:rPr>
        <w:t>訴訟方式處理？抑或</w:t>
      </w:r>
      <w:proofErr w:type="gramStart"/>
      <w:r w:rsidR="00777247">
        <w:rPr>
          <w:rFonts w:ascii="Times New Roman" w:hAnsi="Times New Roman" w:hint="eastAsia"/>
        </w:rPr>
        <w:t>採</w:t>
      </w:r>
      <w:proofErr w:type="gramEnd"/>
      <w:r w:rsidR="00777247">
        <w:rPr>
          <w:rFonts w:ascii="Times New Roman" w:hAnsi="Times New Roman" w:hint="eastAsia"/>
        </w:rPr>
        <w:t>公開標（讓）售之方式處理？是否又會衍生類似本案之私人間司法訴訟</w:t>
      </w:r>
      <w:r w:rsidR="00A939B6">
        <w:rPr>
          <w:rFonts w:ascii="Times New Roman" w:hAnsi="Times New Roman" w:hint="eastAsia"/>
        </w:rPr>
        <w:t>與迫遷之情事</w:t>
      </w:r>
      <w:r w:rsidR="00777247">
        <w:rPr>
          <w:rFonts w:ascii="Times New Roman" w:hAnsi="Times New Roman" w:hint="eastAsia"/>
        </w:rPr>
        <w:t>，</w:t>
      </w:r>
      <w:r w:rsidR="00A939B6">
        <w:rPr>
          <w:rFonts w:ascii="Times New Roman" w:hAnsi="Times New Roman" w:hint="eastAsia"/>
        </w:rPr>
        <w:t>允宜參</w:t>
      </w:r>
      <w:proofErr w:type="gramStart"/>
      <w:r w:rsidR="00A939B6">
        <w:rPr>
          <w:rFonts w:ascii="Times New Roman" w:hAnsi="Times New Roman" w:hint="eastAsia"/>
        </w:rPr>
        <w:t>採</w:t>
      </w:r>
      <w:proofErr w:type="gramEnd"/>
      <w:r w:rsidR="00A939B6">
        <w:rPr>
          <w:rFonts w:ascii="Times New Roman" w:hAnsi="Times New Roman" w:hint="eastAsia"/>
        </w:rPr>
        <w:t>上開公約</w:t>
      </w:r>
      <w:r w:rsidR="00A939B6" w:rsidRPr="00565025">
        <w:rPr>
          <w:rFonts w:ascii="Times New Roman" w:hAnsi="Times New Roman" w:hint="eastAsia"/>
        </w:rPr>
        <w:t>第</w:t>
      </w:r>
      <w:r w:rsidR="00A939B6" w:rsidRPr="00565025">
        <w:rPr>
          <w:rFonts w:ascii="Times New Roman" w:hAnsi="Times New Roman" w:hint="eastAsia"/>
        </w:rPr>
        <w:t>4</w:t>
      </w:r>
      <w:r w:rsidR="00A939B6" w:rsidRPr="00565025">
        <w:rPr>
          <w:rFonts w:ascii="Times New Roman" w:hAnsi="Times New Roman" w:hint="eastAsia"/>
        </w:rPr>
        <w:t>、</w:t>
      </w:r>
      <w:r w:rsidR="00A939B6" w:rsidRPr="00565025">
        <w:rPr>
          <w:rFonts w:ascii="Times New Roman" w:hAnsi="Times New Roman" w:hint="eastAsia"/>
        </w:rPr>
        <w:t>7</w:t>
      </w:r>
      <w:r w:rsidR="00A939B6" w:rsidRPr="00565025">
        <w:rPr>
          <w:rFonts w:ascii="Times New Roman" w:hAnsi="Times New Roman" w:hint="eastAsia"/>
        </w:rPr>
        <w:t>號一般性意見</w:t>
      </w:r>
      <w:r w:rsidR="00A939B6">
        <w:rPr>
          <w:rFonts w:ascii="Times New Roman" w:hAnsi="Times New Roman" w:hint="eastAsia"/>
        </w:rPr>
        <w:t>所揭示「</w:t>
      </w:r>
      <w:r w:rsidR="00A939B6" w:rsidRPr="00565025">
        <w:rPr>
          <w:rFonts w:ascii="Times New Roman" w:hAnsi="Times New Roman" w:hint="eastAsia"/>
        </w:rPr>
        <w:t>先與受影響者商量，探討所有可行的替代方案，以避免或</w:t>
      </w:r>
      <w:proofErr w:type="gramStart"/>
      <w:r w:rsidR="00A939B6" w:rsidRPr="00565025">
        <w:rPr>
          <w:rFonts w:ascii="Times New Roman" w:hAnsi="Times New Roman" w:hint="eastAsia"/>
        </w:rPr>
        <w:t>儘</w:t>
      </w:r>
      <w:proofErr w:type="gramEnd"/>
      <w:r w:rsidR="00A939B6" w:rsidRPr="00565025">
        <w:rPr>
          <w:rFonts w:ascii="Times New Roman" w:hAnsi="Times New Roman" w:hint="eastAsia"/>
        </w:rPr>
        <w:t>可能減少使用強迫手段，使受驅逐通知者有法律救濟方法，使財產損失者得到適當賠償。</w:t>
      </w:r>
      <w:r w:rsidR="00A939B6">
        <w:rPr>
          <w:rFonts w:ascii="Times New Roman" w:hAnsi="Times New Roman" w:hint="eastAsia"/>
        </w:rPr>
        <w:t>」之意旨，</w:t>
      </w:r>
      <w:proofErr w:type="gramStart"/>
      <w:r w:rsidR="00A939B6">
        <w:rPr>
          <w:rFonts w:ascii="Times New Roman" w:hAnsi="Times New Roman" w:hint="eastAsia"/>
        </w:rPr>
        <w:t>研</w:t>
      </w:r>
      <w:proofErr w:type="gramEnd"/>
      <w:r w:rsidR="00A939B6">
        <w:rPr>
          <w:rFonts w:ascii="Times New Roman" w:hAnsi="Times New Roman" w:hint="eastAsia"/>
        </w:rPr>
        <w:t>擬更為周延之作法。</w:t>
      </w:r>
    </w:p>
    <w:p w:rsidR="00AF1C7E" w:rsidRDefault="008877DE" w:rsidP="008877DE">
      <w:pPr>
        <w:pStyle w:val="1"/>
        <w:rPr>
          <w:bCs w:val="0"/>
          <w:color w:val="000000" w:themeColor="text1"/>
        </w:rPr>
      </w:pPr>
      <w:r>
        <w:rPr>
          <w:rFonts w:hint="eastAsia"/>
          <w:bCs w:val="0"/>
          <w:color w:val="000000" w:themeColor="text1"/>
        </w:rPr>
        <w:lastRenderedPageBreak/>
        <w:t>處理辦法</w:t>
      </w:r>
    </w:p>
    <w:p w:rsidR="005D259A" w:rsidRPr="007C2955" w:rsidRDefault="005D259A" w:rsidP="005D259A">
      <w:pPr>
        <w:pStyle w:val="2"/>
        <w:ind w:left="1021"/>
        <w:rPr>
          <w:rFonts w:ascii="Times New Roman" w:hAnsi="Times New Roman"/>
          <w:color w:val="000000" w:themeColor="text1"/>
        </w:rPr>
      </w:pPr>
      <w:bookmarkStart w:id="26" w:name="_Toc2400397"/>
      <w:bookmarkStart w:id="27" w:name="_Toc4316191"/>
      <w:bookmarkStart w:id="28" w:name="_Toc4473332"/>
      <w:bookmarkStart w:id="29" w:name="_Toc69556901"/>
      <w:bookmarkStart w:id="30" w:name="_Toc69556950"/>
      <w:bookmarkStart w:id="31" w:name="_Toc69609824"/>
      <w:bookmarkStart w:id="32" w:name="_Toc70241822"/>
      <w:bookmarkStart w:id="33" w:name="_Toc70242211"/>
      <w:r w:rsidRPr="007C2955">
        <w:rPr>
          <w:rFonts w:ascii="Times New Roman" w:hAnsi="Times New Roman"/>
          <w:color w:val="000000" w:themeColor="text1"/>
        </w:rPr>
        <w:t>調查意見，</w:t>
      </w:r>
      <w:r w:rsidRPr="000A1874">
        <w:rPr>
          <w:rFonts w:hint="eastAsia"/>
          <w:color w:val="000000" w:themeColor="text1"/>
        </w:rPr>
        <w:t>函復陳訴人。</w:t>
      </w:r>
    </w:p>
    <w:p w:rsidR="00AC6AF1" w:rsidRDefault="00AC6AF1" w:rsidP="005D259A">
      <w:pPr>
        <w:pStyle w:val="2"/>
        <w:ind w:left="1021"/>
        <w:rPr>
          <w:rFonts w:ascii="Times New Roman" w:hAnsi="Times New Roman"/>
          <w:color w:val="000000" w:themeColor="text1"/>
        </w:rPr>
      </w:pPr>
      <w:r w:rsidRPr="007C2955">
        <w:rPr>
          <w:rFonts w:ascii="Times New Roman" w:hAnsi="Times New Roman"/>
          <w:color w:val="000000" w:themeColor="text1"/>
        </w:rPr>
        <w:t>調查意見</w:t>
      </w:r>
      <w:proofErr w:type="gramStart"/>
      <w:r>
        <w:rPr>
          <w:rFonts w:ascii="Times New Roman" w:hAnsi="Times New Roman" w:hint="eastAsia"/>
          <w:color w:val="000000" w:themeColor="text1"/>
        </w:rPr>
        <w:t>一</w:t>
      </w:r>
      <w:proofErr w:type="gramEnd"/>
      <w:r w:rsidRPr="007C2955">
        <w:rPr>
          <w:rFonts w:ascii="Times New Roman" w:hAnsi="Times New Roman" w:hint="eastAsia"/>
          <w:color w:val="000000" w:themeColor="text1"/>
        </w:rPr>
        <w:t>函請</w:t>
      </w:r>
      <w:r>
        <w:rPr>
          <w:rFonts w:ascii="Times New Roman" w:hAnsi="Times New Roman" w:hint="eastAsia"/>
          <w:color w:val="000000" w:themeColor="text1"/>
        </w:rPr>
        <w:t>新北市政府參</w:t>
      </w:r>
      <w:r w:rsidR="0099729A">
        <w:rPr>
          <w:rFonts w:ascii="Times New Roman" w:hAnsi="Times New Roman" w:hint="eastAsia"/>
          <w:color w:val="000000" w:themeColor="text1"/>
        </w:rPr>
        <w:t>處</w:t>
      </w:r>
      <w:r w:rsidRPr="007C2955">
        <w:rPr>
          <w:rFonts w:ascii="Times New Roman" w:hAnsi="Times New Roman"/>
          <w:color w:val="000000" w:themeColor="text1"/>
        </w:rPr>
        <w:t>。</w:t>
      </w:r>
    </w:p>
    <w:p w:rsidR="005D259A" w:rsidRPr="007C2955" w:rsidRDefault="005D259A" w:rsidP="005D259A">
      <w:pPr>
        <w:pStyle w:val="2"/>
        <w:ind w:left="1021"/>
        <w:rPr>
          <w:rFonts w:ascii="Times New Roman" w:hAnsi="Times New Roman"/>
          <w:color w:val="000000" w:themeColor="text1"/>
        </w:rPr>
      </w:pPr>
      <w:r w:rsidRPr="007C2955">
        <w:rPr>
          <w:rFonts w:ascii="Times New Roman" w:hAnsi="Times New Roman"/>
          <w:color w:val="000000" w:themeColor="text1"/>
        </w:rPr>
        <w:t>調查意見</w:t>
      </w:r>
      <w:r>
        <w:rPr>
          <w:rFonts w:ascii="Times New Roman" w:hAnsi="Times New Roman" w:hint="eastAsia"/>
          <w:color w:val="000000" w:themeColor="text1"/>
        </w:rPr>
        <w:t>二、</w:t>
      </w:r>
      <w:r w:rsidR="00042069">
        <w:rPr>
          <w:rFonts w:ascii="Times New Roman" w:hAnsi="Times New Roman" w:hint="eastAsia"/>
          <w:color w:val="000000" w:themeColor="text1"/>
        </w:rPr>
        <w:t>三</w:t>
      </w:r>
      <w:r w:rsidRPr="007C2955">
        <w:rPr>
          <w:rFonts w:ascii="Times New Roman" w:hAnsi="Times New Roman" w:hint="eastAsia"/>
          <w:color w:val="000000" w:themeColor="text1"/>
        </w:rPr>
        <w:t>函請</w:t>
      </w:r>
      <w:r w:rsidR="00E1229E">
        <w:rPr>
          <w:rFonts w:ascii="Times New Roman" w:hAnsi="Times New Roman" w:hint="eastAsia"/>
          <w:color w:val="000000" w:themeColor="text1"/>
        </w:rPr>
        <w:t>農委會</w:t>
      </w:r>
      <w:r w:rsidRPr="007C2955">
        <w:rPr>
          <w:rFonts w:ascii="Times New Roman" w:hAnsi="Times New Roman" w:hint="eastAsia"/>
          <w:color w:val="000000" w:themeColor="text1"/>
        </w:rPr>
        <w:t>檢討改進</w:t>
      </w:r>
      <w:proofErr w:type="gramStart"/>
      <w:r>
        <w:rPr>
          <w:rFonts w:ascii="Times New Roman" w:hAnsi="Times New Roman" w:hint="eastAsia"/>
          <w:color w:val="000000" w:themeColor="text1"/>
        </w:rPr>
        <w:t>見復</w:t>
      </w:r>
      <w:r w:rsidRPr="007C2955">
        <w:rPr>
          <w:rFonts w:ascii="Times New Roman" w:hAnsi="Times New Roman"/>
          <w:color w:val="000000" w:themeColor="text1"/>
        </w:rPr>
        <w:t>。</w:t>
      </w:r>
      <w:proofErr w:type="gramEnd"/>
    </w:p>
    <w:p w:rsidR="005D259A" w:rsidRPr="000A1874" w:rsidRDefault="005D259A" w:rsidP="005D259A">
      <w:pPr>
        <w:pStyle w:val="2"/>
        <w:ind w:left="1021"/>
        <w:rPr>
          <w:color w:val="000000" w:themeColor="text1"/>
        </w:rPr>
      </w:pPr>
      <w:r w:rsidRPr="000A1874">
        <w:rPr>
          <w:rFonts w:hint="eastAsia"/>
          <w:color w:val="000000" w:themeColor="text1"/>
        </w:rPr>
        <w:t>調查意見</w:t>
      </w:r>
      <w:r>
        <w:rPr>
          <w:rFonts w:hint="eastAsia"/>
          <w:color w:val="000000" w:themeColor="text1"/>
        </w:rPr>
        <w:t>（含</w:t>
      </w:r>
      <w:r w:rsidR="00CA3EC6">
        <w:rPr>
          <w:rFonts w:hint="eastAsia"/>
          <w:color w:val="000000" w:themeColor="text1"/>
        </w:rPr>
        <w:t>附件、</w:t>
      </w:r>
      <w:r>
        <w:rPr>
          <w:rFonts w:hint="eastAsia"/>
          <w:color w:val="000000" w:themeColor="text1"/>
        </w:rPr>
        <w:t>附圖）</w:t>
      </w:r>
      <w:r w:rsidRPr="000A1874">
        <w:rPr>
          <w:rFonts w:hint="eastAsia"/>
          <w:color w:val="000000" w:themeColor="text1"/>
        </w:rPr>
        <w:t>上網公布。</w:t>
      </w:r>
    </w:p>
    <w:p w:rsidR="005D259A" w:rsidRPr="00332051" w:rsidRDefault="005D259A" w:rsidP="005D259A">
      <w:pPr>
        <w:pStyle w:val="2"/>
        <w:ind w:left="1021"/>
        <w:rPr>
          <w:color w:val="000000" w:themeColor="text1"/>
        </w:rPr>
      </w:pPr>
      <w:r w:rsidRPr="00332051">
        <w:rPr>
          <w:rFonts w:ascii="Times New Roman" w:hAnsi="Times New Roman"/>
          <w:color w:val="000000" w:themeColor="text1"/>
        </w:rPr>
        <w:t>檢</w:t>
      </w:r>
      <w:proofErr w:type="gramStart"/>
      <w:r w:rsidRPr="00332051">
        <w:rPr>
          <w:rFonts w:ascii="Times New Roman" w:hAnsi="Times New Roman"/>
          <w:color w:val="000000" w:themeColor="text1"/>
        </w:rPr>
        <w:t>附派查函</w:t>
      </w:r>
      <w:proofErr w:type="gramEnd"/>
      <w:r w:rsidRPr="00332051">
        <w:rPr>
          <w:rFonts w:ascii="Times New Roman" w:hAnsi="Times New Roman"/>
          <w:color w:val="000000" w:themeColor="text1"/>
        </w:rPr>
        <w:t>及相關附件，送請</w:t>
      </w:r>
      <w:r w:rsidR="00A12346">
        <w:rPr>
          <w:rFonts w:ascii="Times New Roman" w:hAnsi="Times New Roman" w:hint="eastAsia"/>
          <w:color w:val="000000" w:themeColor="text1"/>
        </w:rPr>
        <w:t>財</w:t>
      </w:r>
      <w:r w:rsidRPr="00332051">
        <w:rPr>
          <w:rFonts w:ascii="Times New Roman" w:hAnsi="Times New Roman" w:hint="eastAsia"/>
          <w:color w:val="000000" w:themeColor="text1"/>
        </w:rPr>
        <w:t>政</w:t>
      </w:r>
      <w:r w:rsidRPr="00332051">
        <w:rPr>
          <w:rFonts w:ascii="Times New Roman" w:hAnsi="Times New Roman"/>
          <w:color w:val="000000" w:themeColor="text1"/>
        </w:rPr>
        <w:t>及</w:t>
      </w:r>
      <w:r w:rsidR="00A12346">
        <w:rPr>
          <w:rFonts w:ascii="Times New Roman" w:hAnsi="Times New Roman" w:hint="eastAsia"/>
          <w:color w:val="000000" w:themeColor="text1"/>
        </w:rPr>
        <w:t>經濟</w:t>
      </w:r>
      <w:r w:rsidRPr="00332051">
        <w:rPr>
          <w:rFonts w:ascii="Times New Roman" w:hAnsi="Times New Roman"/>
          <w:color w:val="000000" w:themeColor="text1"/>
        </w:rPr>
        <w:t>委員</w:t>
      </w:r>
      <w:r w:rsidRPr="00332051">
        <w:rPr>
          <w:rFonts w:ascii="Times New Roman" w:hAnsi="Times New Roman" w:hint="eastAsia"/>
          <w:color w:val="000000" w:themeColor="text1"/>
        </w:rPr>
        <w:t>會</w:t>
      </w:r>
      <w:r w:rsidRPr="00332051">
        <w:rPr>
          <w:rFonts w:ascii="Times New Roman" w:hAnsi="Times New Roman"/>
          <w:color w:val="000000" w:themeColor="text1"/>
        </w:rPr>
        <w:t>處理</w:t>
      </w:r>
      <w:bookmarkEnd w:id="26"/>
      <w:bookmarkEnd w:id="27"/>
      <w:bookmarkEnd w:id="28"/>
      <w:bookmarkEnd w:id="29"/>
      <w:bookmarkEnd w:id="30"/>
      <w:bookmarkEnd w:id="31"/>
      <w:bookmarkEnd w:id="32"/>
      <w:bookmarkEnd w:id="33"/>
      <w:r w:rsidRPr="00332051">
        <w:rPr>
          <w:color w:val="000000" w:themeColor="text1"/>
        </w:rPr>
        <w:t>。</w:t>
      </w:r>
    </w:p>
    <w:p w:rsidR="005D259A" w:rsidRDefault="005D259A" w:rsidP="005D259A">
      <w:pPr>
        <w:overflowPunct/>
        <w:autoSpaceDE/>
        <w:autoSpaceDN/>
        <w:adjustRightInd w:val="0"/>
        <w:spacing w:before="120" w:after="120"/>
        <w:ind w:left="1588"/>
        <w:rPr>
          <w:snapToGrid w:val="0"/>
          <w:color w:val="000000" w:themeColor="text1"/>
        </w:rPr>
      </w:pPr>
      <w:bookmarkStart w:id="34" w:name="_Toc524895646"/>
      <w:bookmarkStart w:id="35" w:name="_Toc524896192"/>
      <w:bookmarkStart w:id="36" w:name="_Toc524896222"/>
      <w:bookmarkStart w:id="37" w:name="_Toc524902729"/>
      <w:bookmarkStart w:id="38" w:name="_Toc525066145"/>
      <w:bookmarkStart w:id="39" w:name="_Toc525070836"/>
      <w:bookmarkStart w:id="40" w:name="_Toc525938376"/>
      <w:bookmarkStart w:id="41" w:name="_Toc525939224"/>
      <w:bookmarkStart w:id="42" w:name="_Toc525939729"/>
      <w:bookmarkStart w:id="43" w:name="_Toc529218269"/>
    </w:p>
    <w:p w:rsidR="005D259A" w:rsidRDefault="005D259A" w:rsidP="005D259A">
      <w:pPr>
        <w:pStyle w:val="aff0"/>
        <w:spacing w:line="420" w:lineRule="exact"/>
        <w:rPr>
          <w:color w:val="000000" w:themeColor="text1"/>
        </w:rPr>
      </w:pPr>
    </w:p>
    <w:p w:rsidR="005D259A" w:rsidRDefault="005D259A" w:rsidP="005D259A">
      <w:pPr>
        <w:pStyle w:val="aff0"/>
        <w:spacing w:afterLines="50" w:after="228" w:line="420" w:lineRule="exact"/>
        <w:rPr>
          <w:color w:val="000000" w:themeColor="text1"/>
        </w:rPr>
      </w:pPr>
    </w:p>
    <w:p w:rsidR="005D259A" w:rsidRDefault="005D259A" w:rsidP="005D259A">
      <w:pPr>
        <w:pStyle w:val="aff0"/>
        <w:spacing w:afterLines="50" w:after="228" w:line="420" w:lineRule="exact"/>
        <w:rPr>
          <w:color w:val="000000" w:themeColor="text1"/>
          <w:spacing w:val="12"/>
          <w:sz w:val="40"/>
        </w:rPr>
      </w:pPr>
      <w:r w:rsidRPr="00BC360D">
        <w:rPr>
          <w:rFonts w:hint="eastAsia"/>
          <w:color w:val="000000" w:themeColor="text1"/>
          <w:spacing w:val="12"/>
          <w:sz w:val="40"/>
        </w:rPr>
        <w:t>調查委員：</w:t>
      </w:r>
      <w:r w:rsidR="00B65D08">
        <w:rPr>
          <w:rFonts w:hint="eastAsia"/>
          <w:color w:val="000000" w:themeColor="text1"/>
          <w:spacing w:val="12"/>
          <w:sz w:val="40"/>
        </w:rPr>
        <w:t>高</w:t>
      </w:r>
      <w:proofErr w:type="gramStart"/>
      <w:r w:rsidR="00B65D08">
        <w:rPr>
          <w:rFonts w:hint="eastAsia"/>
          <w:color w:val="000000" w:themeColor="text1"/>
          <w:spacing w:val="12"/>
          <w:sz w:val="40"/>
        </w:rPr>
        <w:t>涌</w:t>
      </w:r>
      <w:proofErr w:type="gramEnd"/>
      <w:r w:rsidR="00B65D08">
        <w:rPr>
          <w:rFonts w:hint="eastAsia"/>
          <w:color w:val="000000" w:themeColor="text1"/>
          <w:spacing w:val="12"/>
          <w:sz w:val="40"/>
        </w:rPr>
        <w:t>誠</w:t>
      </w:r>
    </w:p>
    <w:p w:rsidR="005D259A" w:rsidRDefault="005D259A" w:rsidP="005D259A">
      <w:pPr>
        <w:spacing w:line="420" w:lineRule="exact"/>
        <w:jc w:val="center"/>
        <w:rPr>
          <w:rFonts w:hAnsi="標楷體"/>
          <w:color w:val="000000" w:themeColor="text1"/>
        </w:rPr>
      </w:pPr>
    </w:p>
    <w:p w:rsidR="00D810A0" w:rsidRPr="003478F4" w:rsidRDefault="00D810A0" w:rsidP="00D810A0">
      <w:pPr>
        <w:spacing w:line="420" w:lineRule="exact"/>
        <w:jc w:val="center"/>
        <w:rPr>
          <w:rFonts w:hAnsi="標楷體"/>
          <w:color w:val="000000" w:themeColor="text1"/>
        </w:rPr>
      </w:pPr>
    </w:p>
    <w:p w:rsidR="00D810A0" w:rsidRDefault="00D810A0" w:rsidP="00D810A0">
      <w:pPr>
        <w:spacing w:line="420" w:lineRule="exact"/>
        <w:jc w:val="distribute"/>
        <w:rPr>
          <w:rFonts w:hAnsi="標楷體"/>
          <w:color w:val="000000" w:themeColor="text1"/>
        </w:rPr>
      </w:pPr>
      <w:r w:rsidRPr="003478F4">
        <w:rPr>
          <w:rFonts w:hint="eastAsia"/>
          <w:color w:val="000000" w:themeColor="text1"/>
        </w:rPr>
        <w:t>中華民國　1</w:t>
      </w:r>
      <w:r>
        <w:rPr>
          <w:color w:val="000000" w:themeColor="text1"/>
        </w:rPr>
        <w:t>1</w:t>
      </w:r>
      <w:r w:rsidRPr="003478F4">
        <w:rPr>
          <w:rFonts w:hint="eastAsia"/>
          <w:color w:val="000000" w:themeColor="text1"/>
        </w:rPr>
        <w:t xml:space="preserve">0　年　</w:t>
      </w:r>
      <w:r>
        <w:rPr>
          <w:rFonts w:hint="eastAsia"/>
          <w:color w:val="000000" w:themeColor="text1"/>
        </w:rPr>
        <w:t>7</w:t>
      </w:r>
      <w:r w:rsidRPr="003478F4">
        <w:rPr>
          <w:rFonts w:hint="eastAsia"/>
          <w:color w:val="000000" w:themeColor="text1"/>
        </w:rPr>
        <w:t xml:space="preserve">　月　</w:t>
      </w:r>
      <w:r>
        <w:rPr>
          <w:rFonts w:hint="eastAsia"/>
          <w:color w:val="000000" w:themeColor="text1"/>
        </w:rPr>
        <w:t>7</w:t>
      </w:r>
      <w:r w:rsidRPr="003478F4">
        <w:rPr>
          <w:rFonts w:hint="eastAsia"/>
          <w:color w:val="000000" w:themeColor="text1"/>
        </w:rPr>
        <w:t xml:space="preserve">　日</w:t>
      </w:r>
    </w:p>
    <w:p w:rsidR="00B65D08" w:rsidRDefault="00B65D08" w:rsidP="00D810A0">
      <w:pPr>
        <w:spacing w:line="420" w:lineRule="exact"/>
        <w:jc w:val="distribute"/>
        <w:rPr>
          <w:rFonts w:hAnsi="標楷體"/>
          <w:color w:val="000000" w:themeColor="text1"/>
        </w:rPr>
        <w:sectPr w:rsidR="00B65D08" w:rsidSect="007F3ECF">
          <w:pgSz w:w="11907" w:h="16840" w:code="9"/>
          <w:pgMar w:top="1701" w:right="1418" w:bottom="1418" w:left="1418" w:header="851" w:footer="851" w:gutter="227"/>
          <w:cols w:space="425"/>
          <w:docGrid w:type="linesAndChars" w:linePitch="457" w:charSpace="4127"/>
        </w:sectPr>
      </w:pPr>
    </w:p>
    <w:bookmarkEnd w:id="25"/>
    <w:bookmarkEnd w:id="34"/>
    <w:bookmarkEnd w:id="35"/>
    <w:bookmarkEnd w:id="36"/>
    <w:bookmarkEnd w:id="37"/>
    <w:bookmarkEnd w:id="38"/>
    <w:bookmarkEnd w:id="39"/>
    <w:bookmarkEnd w:id="40"/>
    <w:bookmarkEnd w:id="41"/>
    <w:bookmarkEnd w:id="42"/>
    <w:bookmarkEnd w:id="43"/>
    <w:p w:rsidR="00ED0B41" w:rsidRDefault="00F443E2" w:rsidP="009626C4">
      <w:pPr>
        <w:pStyle w:val="a2"/>
        <w:ind w:left="1361" w:hangingChars="400" w:hanging="1361"/>
      </w:pPr>
      <w:r>
        <w:rPr>
          <w:rFonts w:hint="eastAsia"/>
        </w:rPr>
        <w:lastRenderedPageBreak/>
        <w:t>臺</w:t>
      </w:r>
      <w:r w:rsidR="009626C4">
        <w:rPr>
          <w:rFonts w:hint="eastAsia"/>
        </w:rPr>
        <w:t>北市瑠公農田水利會會有被占用非事業用土地處理原則(草案)</w:t>
      </w:r>
    </w:p>
    <w:p w:rsidR="009626C4" w:rsidRPr="00184214" w:rsidRDefault="009626C4" w:rsidP="00184214">
      <w:pPr>
        <w:pStyle w:val="2"/>
        <w:numPr>
          <w:ilvl w:val="1"/>
          <w:numId w:val="50"/>
        </w:numPr>
        <w:ind w:left="993"/>
        <w:rPr>
          <w:rFonts w:ascii="Times New Roman" w:hAnsi="Times New Roman"/>
          <w:color w:val="000000" w:themeColor="text1"/>
        </w:rPr>
      </w:pPr>
      <w:r w:rsidRPr="00184214">
        <w:rPr>
          <w:rFonts w:ascii="Times New Roman" w:hAnsi="Times New Roman" w:hint="eastAsia"/>
          <w:color w:val="000000" w:themeColor="text1"/>
        </w:rPr>
        <w:t>本原則依農田水利會財產處理要點第</w:t>
      </w:r>
      <w:r w:rsidR="00043DA3" w:rsidRPr="00184214">
        <w:rPr>
          <w:rFonts w:ascii="Times New Roman" w:hAnsi="Times New Roman" w:hint="eastAsia"/>
          <w:color w:val="000000" w:themeColor="text1"/>
        </w:rPr>
        <w:t>43</w:t>
      </w:r>
      <w:r w:rsidRPr="00184214">
        <w:rPr>
          <w:rFonts w:ascii="Times New Roman" w:hAnsi="Times New Roman" w:hint="eastAsia"/>
          <w:color w:val="000000" w:themeColor="text1"/>
        </w:rPr>
        <w:t>點規定訂定之，其適用範圍為會有位於實施都市計畫地區之被占用非事業用土地。</w:t>
      </w:r>
    </w:p>
    <w:p w:rsidR="009626C4" w:rsidRPr="00535011" w:rsidRDefault="009626C4" w:rsidP="00535011">
      <w:pPr>
        <w:pStyle w:val="2"/>
        <w:ind w:left="1020" w:hanging="680"/>
        <w:rPr>
          <w:rFonts w:ascii="Times New Roman" w:hAnsi="Times New Roman"/>
          <w:color w:val="000000" w:themeColor="text1"/>
        </w:rPr>
      </w:pPr>
      <w:r w:rsidRPr="00535011">
        <w:rPr>
          <w:rFonts w:ascii="Times New Roman" w:hAnsi="Times New Roman" w:hint="eastAsia"/>
          <w:color w:val="000000" w:themeColor="text1"/>
        </w:rPr>
        <w:t>會有被占用非事業用土地除由本會依相關法令規定訴</w:t>
      </w:r>
      <w:proofErr w:type="gramStart"/>
      <w:r w:rsidRPr="00535011">
        <w:rPr>
          <w:rFonts w:ascii="Times New Roman" w:hAnsi="Times New Roman" w:hint="eastAsia"/>
          <w:color w:val="000000" w:themeColor="text1"/>
        </w:rPr>
        <w:t>請返還外</w:t>
      </w:r>
      <w:proofErr w:type="gramEnd"/>
      <w:r w:rsidRPr="00535011">
        <w:rPr>
          <w:rFonts w:ascii="Times New Roman" w:hAnsi="Times New Roman" w:hint="eastAsia"/>
          <w:color w:val="000000" w:themeColor="text1"/>
        </w:rPr>
        <w:t>；在未依法訴請排除占用收回前，得先依民法第</w:t>
      </w:r>
      <w:r w:rsidRPr="00535011">
        <w:rPr>
          <w:rFonts w:ascii="Times New Roman" w:hAnsi="Times New Roman" w:hint="eastAsia"/>
          <w:color w:val="000000" w:themeColor="text1"/>
        </w:rPr>
        <w:t>179</w:t>
      </w:r>
      <w:r w:rsidRPr="00535011">
        <w:rPr>
          <w:rFonts w:ascii="Times New Roman" w:hAnsi="Times New Roman" w:hint="eastAsia"/>
          <w:color w:val="000000" w:themeColor="text1"/>
        </w:rPr>
        <w:t>條關於請求返還不當得利之</w:t>
      </w:r>
      <w:proofErr w:type="gramStart"/>
      <w:r w:rsidRPr="00535011">
        <w:rPr>
          <w:rFonts w:ascii="Times New Roman" w:hAnsi="Times New Roman" w:hint="eastAsia"/>
          <w:color w:val="000000" w:themeColor="text1"/>
        </w:rPr>
        <w:t>規定向占用人</w:t>
      </w:r>
      <w:proofErr w:type="gramEnd"/>
      <w:r w:rsidRPr="00535011">
        <w:rPr>
          <w:rFonts w:ascii="Times New Roman" w:hAnsi="Times New Roman" w:hint="eastAsia"/>
          <w:color w:val="000000" w:themeColor="text1"/>
        </w:rPr>
        <w:t>追繳使用補償金。</w:t>
      </w:r>
    </w:p>
    <w:p w:rsidR="009626C4" w:rsidRPr="00535011" w:rsidRDefault="009626C4" w:rsidP="00535011">
      <w:pPr>
        <w:pStyle w:val="2"/>
        <w:ind w:left="1020" w:hanging="680"/>
        <w:rPr>
          <w:rFonts w:ascii="Times New Roman" w:hAnsi="Times New Roman"/>
          <w:color w:val="000000" w:themeColor="text1"/>
        </w:rPr>
      </w:pPr>
      <w:r w:rsidRPr="00535011">
        <w:rPr>
          <w:rFonts w:ascii="Times New Roman" w:hAnsi="Times New Roman" w:hint="eastAsia"/>
          <w:color w:val="000000" w:themeColor="text1"/>
        </w:rPr>
        <w:t>本原則所稱「使用補償金」，係指會有被占用非事業用土地在提起訴訟請求返還收回前，</w:t>
      </w:r>
      <w:proofErr w:type="gramStart"/>
      <w:r w:rsidRPr="00535011">
        <w:rPr>
          <w:rFonts w:ascii="Times New Roman" w:hAnsi="Times New Roman" w:hint="eastAsia"/>
          <w:color w:val="000000" w:themeColor="text1"/>
        </w:rPr>
        <w:t>依法向占用人</w:t>
      </w:r>
      <w:proofErr w:type="gramEnd"/>
      <w:r w:rsidRPr="00535011">
        <w:rPr>
          <w:rFonts w:ascii="Times New Roman" w:hAnsi="Times New Roman" w:hint="eastAsia"/>
          <w:color w:val="000000" w:themeColor="text1"/>
        </w:rPr>
        <w:t>追繳之損害賠償金。所稱「占用人」係指無法律上之合法權源，而占有使用本會所有之非事業用土地者。</w:t>
      </w:r>
    </w:p>
    <w:p w:rsidR="009626C4" w:rsidRDefault="009626C4" w:rsidP="00535011">
      <w:pPr>
        <w:pStyle w:val="2"/>
        <w:ind w:left="1020" w:hanging="680"/>
      </w:pPr>
      <w:r w:rsidRPr="00535011">
        <w:rPr>
          <w:rFonts w:ascii="Times New Roman" w:hAnsi="Times New Roman" w:hint="eastAsia"/>
          <w:color w:val="000000" w:themeColor="text1"/>
        </w:rPr>
        <w:t>會有被占用非事業用土地暫無業務發展需要者，在提起訴訟請求返還前，得通知占用人限期騰空返還土地或繳交使用補償金，占用期間於通知時已超過</w:t>
      </w:r>
      <w:r w:rsidR="00043DA3">
        <w:rPr>
          <w:rFonts w:ascii="Times New Roman" w:hAnsi="Times New Roman" w:hint="eastAsia"/>
          <w:color w:val="000000" w:themeColor="text1"/>
        </w:rPr>
        <w:t>5</w:t>
      </w:r>
      <w:r w:rsidRPr="00535011">
        <w:rPr>
          <w:rFonts w:ascii="Times New Roman" w:hAnsi="Times New Roman" w:hint="eastAsia"/>
          <w:color w:val="000000" w:themeColor="text1"/>
        </w:rPr>
        <w:t>年者，以追繳</w:t>
      </w:r>
      <w:r w:rsidR="00043DA3">
        <w:rPr>
          <w:rFonts w:ascii="Times New Roman" w:hAnsi="Times New Roman" w:hint="eastAsia"/>
          <w:color w:val="000000" w:themeColor="text1"/>
        </w:rPr>
        <w:t>5</w:t>
      </w:r>
      <w:r w:rsidRPr="00535011">
        <w:rPr>
          <w:rFonts w:ascii="Times New Roman" w:hAnsi="Times New Roman" w:hint="eastAsia"/>
          <w:color w:val="000000" w:themeColor="text1"/>
        </w:rPr>
        <w:t>年為限，並依以下方式辦理</w:t>
      </w:r>
      <w:r>
        <w:rPr>
          <w:rFonts w:hint="eastAsia"/>
        </w:rPr>
        <w:t>：</w:t>
      </w:r>
    </w:p>
    <w:p w:rsidR="009626C4" w:rsidRDefault="009626C4" w:rsidP="00535011">
      <w:pPr>
        <w:pStyle w:val="3"/>
      </w:pPr>
      <w:r>
        <w:rPr>
          <w:rFonts w:hint="eastAsia"/>
        </w:rPr>
        <w:t>占用人已自行於騰空返還期限內騰空返還土地者，得不對占用人追繳其占用期間之使用補償金。</w:t>
      </w:r>
    </w:p>
    <w:p w:rsidR="009626C4" w:rsidRDefault="009626C4" w:rsidP="00535011">
      <w:pPr>
        <w:pStyle w:val="3"/>
      </w:pPr>
      <w:r>
        <w:rPr>
          <w:rFonts w:hint="eastAsia"/>
        </w:rPr>
        <w:t>占用人已出具切</w:t>
      </w:r>
      <w:proofErr w:type="gramStart"/>
      <w:r>
        <w:rPr>
          <w:rFonts w:hint="eastAsia"/>
        </w:rPr>
        <w:t>結書願依</w:t>
      </w:r>
      <w:proofErr w:type="gramEnd"/>
      <w:r>
        <w:rPr>
          <w:rFonts w:hint="eastAsia"/>
        </w:rPr>
        <w:t>第</w:t>
      </w:r>
      <w:r w:rsidR="00043DA3">
        <w:rPr>
          <w:rFonts w:hint="eastAsia"/>
        </w:rPr>
        <w:t>6</w:t>
      </w:r>
      <w:r>
        <w:rPr>
          <w:rFonts w:hint="eastAsia"/>
        </w:rPr>
        <w:t>點規定如期繳交使用補償金者，得同意其暫</w:t>
      </w:r>
      <w:proofErr w:type="gramStart"/>
      <w:r>
        <w:rPr>
          <w:rFonts w:hint="eastAsia"/>
        </w:rPr>
        <w:t>不</w:t>
      </w:r>
      <w:proofErr w:type="gramEnd"/>
      <w:r>
        <w:rPr>
          <w:rFonts w:hint="eastAsia"/>
        </w:rPr>
        <w:t>繳交通知日當年度以前之使用補償金，且</w:t>
      </w:r>
      <w:proofErr w:type="gramStart"/>
      <w:r>
        <w:rPr>
          <w:rFonts w:hint="eastAsia"/>
        </w:rPr>
        <w:t>亦得暫不依</w:t>
      </w:r>
      <w:proofErr w:type="gramEnd"/>
      <w:r>
        <w:rPr>
          <w:rFonts w:hint="eastAsia"/>
        </w:rPr>
        <w:t>第</w:t>
      </w:r>
      <w:r w:rsidR="00043DA3">
        <w:rPr>
          <w:rFonts w:hint="eastAsia"/>
        </w:rPr>
        <w:t>8</w:t>
      </w:r>
      <w:r>
        <w:rPr>
          <w:rFonts w:hint="eastAsia"/>
        </w:rPr>
        <w:t>點第</w:t>
      </w:r>
      <w:r w:rsidR="00043DA3">
        <w:rPr>
          <w:rFonts w:hint="eastAsia"/>
        </w:rPr>
        <w:t>2</w:t>
      </w:r>
      <w:r>
        <w:rPr>
          <w:rFonts w:hint="eastAsia"/>
        </w:rPr>
        <w:t>項各款處理。</w:t>
      </w:r>
    </w:p>
    <w:p w:rsidR="009626C4" w:rsidRDefault="009626C4" w:rsidP="00535011">
      <w:pPr>
        <w:pStyle w:val="3"/>
      </w:pPr>
      <w:r>
        <w:rPr>
          <w:rFonts w:hint="eastAsia"/>
        </w:rPr>
        <w:t>占用人已確實依第</w:t>
      </w:r>
      <w:r w:rsidR="00043DA3">
        <w:rPr>
          <w:rFonts w:hint="eastAsia"/>
        </w:rPr>
        <w:t>6</w:t>
      </w:r>
      <w:r>
        <w:rPr>
          <w:rFonts w:hint="eastAsia"/>
        </w:rPr>
        <w:t>點規定依期繳交使用補償金超過5個年度者，得不再追繳通知當年度以前之使用補償金。</w:t>
      </w:r>
    </w:p>
    <w:p w:rsidR="009626C4" w:rsidRDefault="009626C4" w:rsidP="00535011">
      <w:pPr>
        <w:pStyle w:val="2"/>
        <w:ind w:left="1020" w:hanging="680"/>
      </w:pPr>
      <w:r>
        <w:rPr>
          <w:rFonts w:hint="eastAsia"/>
        </w:rPr>
        <w:t>第</w:t>
      </w:r>
      <w:r w:rsidR="000E3653">
        <w:rPr>
          <w:rFonts w:hint="eastAsia"/>
        </w:rPr>
        <w:t>4</w:t>
      </w:r>
      <w:r>
        <w:rPr>
          <w:rFonts w:hint="eastAsia"/>
        </w:rPr>
        <w:t>點之騰空返還期限，得斟酌工程需要及實際情形而決定，但最長以通知到達日起3個月為限。</w:t>
      </w:r>
    </w:p>
    <w:p w:rsidR="009626C4" w:rsidRDefault="009626C4" w:rsidP="00535011">
      <w:pPr>
        <w:pStyle w:val="2"/>
        <w:ind w:left="1020" w:hanging="680"/>
      </w:pPr>
      <w:r w:rsidRPr="00535011">
        <w:rPr>
          <w:rFonts w:ascii="Times New Roman" w:hAnsi="Times New Roman" w:hint="eastAsia"/>
          <w:color w:val="000000" w:themeColor="text1"/>
        </w:rPr>
        <w:t>關於</w:t>
      </w:r>
      <w:r>
        <w:rPr>
          <w:rFonts w:hint="eastAsia"/>
        </w:rPr>
        <w:t>通知送達日後之「使用補償金」以整年度計收為原則，追溯自通知返還土地之當年度之1月1日起算，</w:t>
      </w:r>
      <w:r w:rsidR="00043DA3">
        <w:rPr>
          <w:rFonts w:hint="eastAsia"/>
        </w:rPr>
        <w:t>1</w:t>
      </w:r>
      <w:r>
        <w:rPr>
          <w:rFonts w:hint="eastAsia"/>
        </w:rPr>
        <w:t>年繳納一次，並於次年年初收取。計算公式如下：</w:t>
      </w:r>
    </w:p>
    <w:p w:rsidR="009626C4" w:rsidRDefault="009626C4" w:rsidP="00535011">
      <w:pPr>
        <w:pStyle w:val="3"/>
      </w:pPr>
      <w:r>
        <w:rPr>
          <w:rFonts w:hint="eastAsia"/>
        </w:rPr>
        <w:lastRenderedPageBreak/>
        <w:t>使用補償金＝占用面積×申報地價×占用</w:t>
      </w:r>
      <w:proofErr w:type="gramStart"/>
      <w:r>
        <w:rPr>
          <w:rFonts w:hint="eastAsia"/>
        </w:rPr>
        <w:t>期間×</w:t>
      </w:r>
      <w:proofErr w:type="gramEnd"/>
      <w:r>
        <w:rPr>
          <w:rFonts w:hint="eastAsia"/>
        </w:rPr>
        <w:t>費率。</w:t>
      </w:r>
    </w:p>
    <w:p w:rsidR="009626C4" w:rsidRDefault="009626C4" w:rsidP="00535011">
      <w:pPr>
        <w:pStyle w:val="3"/>
      </w:pPr>
      <w:r>
        <w:rPr>
          <w:rFonts w:hint="eastAsia"/>
        </w:rPr>
        <w:t>申報地價原則以</w:t>
      </w:r>
      <w:proofErr w:type="gramStart"/>
      <w:r>
        <w:rPr>
          <w:rFonts w:hint="eastAsia"/>
        </w:rPr>
        <w:t>各該占用</w:t>
      </w:r>
      <w:proofErr w:type="gramEnd"/>
      <w:r>
        <w:rPr>
          <w:rFonts w:hint="eastAsia"/>
        </w:rPr>
        <w:t>年度該期申報地價計算。</w:t>
      </w:r>
    </w:p>
    <w:p w:rsidR="009626C4" w:rsidRDefault="009626C4" w:rsidP="00535011">
      <w:pPr>
        <w:pStyle w:val="3"/>
      </w:pPr>
      <w:r>
        <w:rPr>
          <w:rFonts w:hint="eastAsia"/>
        </w:rPr>
        <w:t>占用期間係按年度計收(一次計收1年為原則)。</w:t>
      </w:r>
    </w:p>
    <w:p w:rsidR="009626C4" w:rsidRDefault="009626C4" w:rsidP="00535011">
      <w:pPr>
        <w:pStyle w:val="3"/>
      </w:pPr>
      <w:r>
        <w:rPr>
          <w:rFonts w:hint="eastAsia"/>
        </w:rPr>
        <w:t>使用補償金費率以(年息)6％計收。</w:t>
      </w:r>
    </w:p>
    <w:p w:rsidR="009626C4" w:rsidRDefault="009626C4" w:rsidP="00535011">
      <w:pPr>
        <w:pStyle w:val="2"/>
        <w:ind w:left="1020" w:hanging="680"/>
      </w:pPr>
      <w:r>
        <w:rPr>
          <w:rFonts w:hint="eastAsia"/>
        </w:rPr>
        <w:t>占用人對所通知使用補償金內容有異議時，應於收到繳費單後15日內申請複查，逾期未申請複查者，推定為無異議。占用情形特殊或有爭議者，得於從實認定後調整更正。</w:t>
      </w:r>
    </w:p>
    <w:p w:rsidR="009626C4" w:rsidRDefault="009626C4" w:rsidP="00535011">
      <w:pPr>
        <w:pStyle w:val="2"/>
        <w:ind w:left="1020" w:hanging="680"/>
      </w:pPr>
      <w:r>
        <w:rPr>
          <w:rFonts w:hint="eastAsia"/>
        </w:rPr>
        <w:t>占</w:t>
      </w:r>
      <w:r w:rsidRPr="00535011">
        <w:rPr>
          <w:rFonts w:ascii="Times New Roman" w:hAnsi="Times New Roman" w:hint="eastAsia"/>
          <w:color w:val="000000" w:themeColor="text1"/>
        </w:rPr>
        <w:t>用人</w:t>
      </w:r>
      <w:r>
        <w:rPr>
          <w:rFonts w:hint="eastAsia"/>
        </w:rPr>
        <w:t>經本會通知限期騰空返還占用土地，並於期限屆滿前自行騰空返還土地者，本會得不追究占用責任。</w:t>
      </w:r>
    </w:p>
    <w:p w:rsidR="009626C4" w:rsidRDefault="009626C4" w:rsidP="00535011">
      <w:pPr>
        <w:pStyle w:val="2"/>
        <w:numPr>
          <w:ilvl w:val="0"/>
          <w:numId w:val="0"/>
        </w:numPr>
        <w:ind w:leftChars="294" w:left="1000"/>
      </w:pPr>
      <w:r>
        <w:rPr>
          <w:rFonts w:hint="eastAsia"/>
        </w:rPr>
        <w:tab/>
        <w:t>對於無法依前項方式處理且占用人亦不依第</w:t>
      </w:r>
      <w:r w:rsidR="00717E3B">
        <w:rPr>
          <w:rFonts w:hint="eastAsia"/>
        </w:rPr>
        <w:t>4</w:t>
      </w:r>
      <w:r>
        <w:rPr>
          <w:rFonts w:hint="eastAsia"/>
        </w:rPr>
        <w:t>點第</w:t>
      </w:r>
      <w:r w:rsidR="009353CA">
        <w:t>2</w:t>
      </w:r>
      <w:r>
        <w:rPr>
          <w:rFonts w:hint="eastAsia"/>
        </w:rPr>
        <w:t>款切結並確實如期繳納使用補償金時，得斟酌占用情節，依下列方式處理：</w:t>
      </w:r>
    </w:p>
    <w:p w:rsidR="009626C4" w:rsidRDefault="009626C4" w:rsidP="00535011">
      <w:pPr>
        <w:pStyle w:val="3"/>
      </w:pPr>
      <w:r>
        <w:rPr>
          <w:rFonts w:hint="eastAsia"/>
        </w:rPr>
        <w:t>違反相關法律或使用管制規定者，通知或協調主管機關依法處理。</w:t>
      </w:r>
    </w:p>
    <w:p w:rsidR="009626C4" w:rsidRDefault="009626C4" w:rsidP="00535011">
      <w:pPr>
        <w:pStyle w:val="3"/>
      </w:pPr>
      <w:proofErr w:type="gramStart"/>
      <w:r>
        <w:rPr>
          <w:rFonts w:hint="eastAsia"/>
        </w:rPr>
        <w:t>對占用人</w:t>
      </w:r>
      <w:proofErr w:type="gramEnd"/>
      <w:r>
        <w:rPr>
          <w:rFonts w:hint="eastAsia"/>
        </w:rPr>
        <w:t>提起民事訴訟請求拆屋還地及損害金。</w:t>
      </w:r>
    </w:p>
    <w:p w:rsidR="009626C4" w:rsidRDefault="009626C4" w:rsidP="00535011">
      <w:pPr>
        <w:pStyle w:val="3"/>
      </w:pPr>
      <w:r>
        <w:rPr>
          <w:rFonts w:hint="eastAsia"/>
        </w:rPr>
        <w:t>依刑法規定移請地方警察機關偵辦或</w:t>
      </w:r>
      <w:proofErr w:type="gramStart"/>
      <w:r>
        <w:rPr>
          <w:rFonts w:hint="eastAsia"/>
        </w:rPr>
        <w:t>逕</w:t>
      </w:r>
      <w:proofErr w:type="gramEnd"/>
      <w:r>
        <w:rPr>
          <w:rFonts w:hint="eastAsia"/>
        </w:rPr>
        <w:t>向檢察機關告訴。</w:t>
      </w:r>
    </w:p>
    <w:p w:rsidR="009626C4" w:rsidRDefault="009626C4" w:rsidP="00535011">
      <w:pPr>
        <w:pStyle w:val="2"/>
        <w:numPr>
          <w:ilvl w:val="0"/>
          <w:numId w:val="0"/>
        </w:numPr>
        <w:ind w:leftChars="200" w:left="680"/>
      </w:pPr>
      <w:r>
        <w:rPr>
          <w:rFonts w:hint="eastAsia"/>
        </w:rPr>
        <w:t>占用人依第</w:t>
      </w:r>
      <w:r w:rsidR="00717E3B">
        <w:rPr>
          <w:rFonts w:hint="eastAsia"/>
        </w:rPr>
        <w:t>4</w:t>
      </w:r>
      <w:r>
        <w:rPr>
          <w:rFonts w:hint="eastAsia"/>
        </w:rPr>
        <w:t>點第(二)</w:t>
      </w:r>
      <w:proofErr w:type="gramStart"/>
      <w:r>
        <w:rPr>
          <w:rFonts w:hint="eastAsia"/>
        </w:rPr>
        <w:t>款切結</w:t>
      </w:r>
      <w:proofErr w:type="gramEnd"/>
      <w:r>
        <w:rPr>
          <w:rFonts w:hint="eastAsia"/>
        </w:rPr>
        <w:t>並依第</w:t>
      </w:r>
      <w:r w:rsidR="00043DA3">
        <w:rPr>
          <w:rFonts w:hint="eastAsia"/>
        </w:rPr>
        <w:t>6</w:t>
      </w:r>
      <w:r>
        <w:rPr>
          <w:rFonts w:hint="eastAsia"/>
        </w:rPr>
        <w:t>點繳納使用補償金之土地，如本會有開發、利用或業務需要時，仍得限期通知占用人拆除騰空返還，並依前款所定方式處理。</w:t>
      </w:r>
    </w:p>
    <w:p w:rsidR="009626C4" w:rsidRDefault="009626C4" w:rsidP="00535011">
      <w:pPr>
        <w:pStyle w:val="2"/>
        <w:ind w:left="1020" w:hanging="680"/>
      </w:pPr>
      <w:r>
        <w:rPr>
          <w:rFonts w:hint="eastAsia"/>
        </w:rPr>
        <w:t>為提升會有被占用非事業用土地管理成效，本會得依使用補償金收入總額9％範圍內編列績效獎金預算。</w:t>
      </w:r>
    </w:p>
    <w:p w:rsidR="004558CE" w:rsidRDefault="009626C4" w:rsidP="00535011">
      <w:pPr>
        <w:pStyle w:val="2"/>
        <w:ind w:left="1020" w:hanging="680"/>
      </w:pPr>
      <w:r>
        <w:rPr>
          <w:rFonts w:hint="eastAsia"/>
        </w:rPr>
        <w:t>本原則經簽奉會長核准，報請主管機關核定後施行，修正時亦同。</w:t>
      </w:r>
    </w:p>
    <w:p w:rsidR="00697CB3" w:rsidRDefault="00697CB3" w:rsidP="007E6E66">
      <w:pPr>
        <w:pStyle w:val="2"/>
        <w:numPr>
          <w:ilvl w:val="0"/>
          <w:numId w:val="0"/>
        </w:numPr>
        <w:ind w:left="340"/>
        <w:sectPr w:rsidR="00697CB3" w:rsidSect="007F3ECF">
          <w:pgSz w:w="11907" w:h="16840" w:code="9"/>
          <w:pgMar w:top="1701" w:right="1418" w:bottom="1418" w:left="1418" w:header="851" w:footer="851" w:gutter="227"/>
          <w:cols w:space="425"/>
          <w:docGrid w:type="linesAndChars" w:linePitch="457" w:charSpace="4127"/>
        </w:sectPr>
      </w:pPr>
    </w:p>
    <w:p w:rsidR="00AF1C7E" w:rsidRDefault="0088250D" w:rsidP="0092092F">
      <w:pPr>
        <w:pStyle w:val="a"/>
        <w:ind w:left="1361" w:hanging="1361"/>
      </w:pPr>
      <w:r>
        <w:rPr>
          <w:rFonts w:hint="eastAsia"/>
        </w:rPr>
        <w:lastRenderedPageBreak/>
        <w:t>系爭建物現況</w:t>
      </w:r>
      <w:r w:rsidR="0092092F">
        <w:rPr>
          <w:rFonts w:hint="eastAsia"/>
        </w:rPr>
        <w:t>照片</w:t>
      </w:r>
      <w:r>
        <w:rPr>
          <w:rFonts w:hint="eastAsia"/>
        </w:rPr>
        <w:t>圖</w:t>
      </w:r>
    </w:p>
    <w:p w:rsidR="0092092F" w:rsidRDefault="0092092F" w:rsidP="0092092F">
      <w:pPr>
        <w:pStyle w:val="aff0"/>
        <w:spacing w:afterLines="50" w:after="228" w:line="420" w:lineRule="exact"/>
        <w:ind w:leftChars="0" w:left="0"/>
        <w:rPr>
          <w:color w:val="000000" w:themeColor="text1"/>
        </w:rPr>
      </w:pPr>
      <w:r>
        <w:rPr>
          <w:noProof/>
          <w:color w:val="000000" w:themeColor="text1"/>
        </w:rPr>
        <w:drawing>
          <wp:anchor distT="0" distB="0" distL="114300" distR="114300" simplePos="0" relativeHeight="251658240" behindDoc="0" locked="0" layoutInCell="1" allowOverlap="1">
            <wp:simplePos x="0" y="0"/>
            <wp:positionH relativeFrom="page">
              <wp:align>center</wp:align>
            </wp:positionH>
            <wp:positionV relativeFrom="paragraph">
              <wp:posOffset>0</wp:posOffset>
            </wp:positionV>
            <wp:extent cx="4885200" cy="3628800"/>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10">
                      <a:extLst>
                        <a:ext uri="{28A0092B-C50C-407E-A947-70E740481C1C}">
                          <a14:useLocalDpi xmlns:a14="http://schemas.microsoft.com/office/drawing/2010/main" val="0"/>
                        </a:ext>
                      </a:extLst>
                    </a:blip>
                    <a:stretch>
                      <a:fillRect/>
                    </a:stretch>
                  </pic:blipFill>
                  <pic:spPr>
                    <a:xfrm>
                      <a:off x="0" y="0"/>
                      <a:ext cx="4885200" cy="3628800"/>
                    </a:xfrm>
                    <a:prstGeom prst="rect">
                      <a:avLst/>
                    </a:prstGeom>
                  </pic:spPr>
                </pic:pic>
              </a:graphicData>
            </a:graphic>
            <wp14:sizeRelH relativeFrom="page">
              <wp14:pctWidth>0</wp14:pctWidth>
            </wp14:sizeRelH>
            <wp14:sizeRelV relativeFrom="page">
              <wp14:pctHeight>0</wp14:pctHeight>
            </wp14:sizeRelV>
          </wp:anchor>
        </w:drawing>
      </w:r>
    </w:p>
    <w:p w:rsidR="0092092F" w:rsidRDefault="0092092F" w:rsidP="0092092F">
      <w:pPr>
        <w:pStyle w:val="aff0"/>
        <w:spacing w:afterLines="50" w:after="228" w:line="420" w:lineRule="exact"/>
        <w:ind w:leftChars="0" w:left="0"/>
        <w:rPr>
          <w:color w:val="000000" w:themeColor="text1"/>
        </w:rPr>
      </w:pPr>
    </w:p>
    <w:p w:rsidR="0092092F" w:rsidRDefault="0092092F" w:rsidP="0092092F">
      <w:pPr>
        <w:pStyle w:val="aff0"/>
        <w:spacing w:afterLines="50" w:after="228" w:line="420" w:lineRule="exact"/>
        <w:ind w:leftChars="0" w:left="0"/>
        <w:rPr>
          <w:color w:val="000000" w:themeColor="text1"/>
        </w:rPr>
      </w:pPr>
    </w:p>
    <w:p w:rsidR="0092092F" w:rsidRDefault="0092092F" w:rsidP="0092092F">
      <w:pPr>
        <w:pStyle w:val="aff0"/>
        <w:spacing w:afterLines="50" w:after="228" w:line="420" w:lineRule="exact"/>
        <w:ind w:leftChars="0" w:left="0"/>
        <w:rPr>
          <w:color w:val="000000" w:themeColor="text1"/>
        </w:rPr>
      </w:pPr>
    </w:p>
    <w:p w:rsidR="0092092F" w:rsidRDefault="0092092F" w:rsidP="0092092F">
      <w:pPr>
        <w:pStyle w:val="aff0"/>
        <w:spacing w:afterLines="50" w:after="228" w:line="420" w:lineRule="exact"/>
        <w:ind w:leftChars="0" w:left="0"/>
        <w:rPr>
          <w:color w:val="000000" w:themeColor="text1"/>
        </w:rPr>
      </w:pPr>
    </w:p>
    <w:p w:rsidR="0092092F" w:rsidRPr="0092092F" w:rsidRDefault="0092092F" w:rsidP="0092092F"/>
    <w:p w:rsidR="0092092F" w:rsidRPr="0092092F" w:rsidRDefault="0092092F" w:rsidP="0092092F"/>
    <w:p w:rsidR="0092092F" w:rsidRPr="0092092F" w:rsidRDefault="0092092F" w:rsidP="0092092F"/>
    <w:p w:rsidR="0092092F" w:rsidRPr="0092092F" w:rsidRDefault="0092092F" w:rsidP="0092092F"/>
    <w:p w:rsidR="0092092F" w:rsidRPr="0092092F" w:rsidRDefault="0092092F" w:rsidP="0092092F"/>
    <w:p w:rsidR="0092092F" w:rsidRPr="0092092F" w:rsidRDefault="00AD3AE2" w:rsidP="00AD3AE2">
      <w:pPr>
        <w:jc w:val="center"/>
      </w:pPr>
      <w:r>
        <w:rPr>
          <w:rFonts w:hint="eastAsia"/>
        </w:rPr>
        <w:t>系爭建物現況圖（一）</w:t>
      </w:r>
    </w:p>
    <w:p w:rsidR="0092092F" w:rsidRDefault="0092092F" w:rsidP="0092092F"/>
    <w:p w:rsidR="0092092F" w:rsidRDefault="00257877" w:rsidP="0092092F">
      <w:bookmarkStart w:id="44" w:name="_GoBack"/>
      <w:r>
        <w:rPr>
          <w:noProof/>
        </w:rPr>
        <w:drawing>
          <wp:anchor distT="0" distB="0" distL="114300" distR="114300" simplePos="0" relativeHeight="251659264" behindDoc="0" locked="0" layoutInCell="1" allowOverlap="1">
            <wp:simplePos x="0" y="0"/>
            <wp:positionH relativeFrom="column">
              <wp:posOffset>299720</wp:posOffset>
            </wp:positionH>
            <wp:positionV relativeFrom="page">
              <wp:posOffset>5721351</wp:posOffset>
            </wp:positionV>
            <wp:extent cx="4884633" cy="3251200"/>
            <wp:effectExtent l="0" t="0" r="0" b="635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1">
                      <a:extLst>
                        <a:ext uri="{28A0092B-C50C-407E-A947-70E740481C1C}">
                          <a14:useLocalDpi xmlns:a14="http://schemas.microsoft.com/office/drawing/2010/main" val="0"/>
                        </a:ext>
                      </a:extLst>
                    </a:blip>
                    <a:stretch>
                      <a:fillRect/>
                    </a:stretch>
                  </pic:blipFill>
                  <pic:spPr>
                    <a:xfrm>
                      <a:off x="0" y="0"/>
                      <a:ext cx="4888893" cy="3254036"/>
                    </a:xfrm>
                    <a:prstGeom prst="rect">
                      <a:avLst/>
                    </a:prstGeom>
                  </pic:spPr>
                </pic:pic>
              </a:graphicData>
            </a:graphic>
            <wp14:sizeRelH relativeFrom="margin">
              <wp14:pctWidth>0</wp14:pctWidth>
            </wp14:sizeRelH>
            <wp14:sizeRelV relativeFrom="margin">
              <wp14:pctHeight>0</wp14:pctHeight>
            </wp14:sizeRelV>
          </wp:anchor>
        </w:drawing>
      </w:r>
      <w:bookmarkEnd w:id="44"/>
    </w:p>
    <w:p w:rsidR="0092092F" w:rsidRDefault="0092092F" w:rsidP="0092092F"/>
    <w:p w:rsidR="0092092F" w:rsidRDefault="0092092F" w:rsidP="0092092F"/>
    <w:p w:rsidR="0092092F" w:rsidRDefault="0092092F" w:rsidP="0092092F"/>
    <w:p w:rsidR="00AD3AE2" w:rsidRDefault="00AD3AE2" w:rsidP="0092092F"/>
    <w:p w:rsidR="00AD3AE2" w:rsidRDefault="00AD3AE2" w:rsidP="0092092F"/>
    <w:p w:rsidR="00AD3AE2" w:rsidRDefault="00AD3AE2" w:rsidP="0092092F"/>
    <w:p w:rsidR="00AD3AE2" w:rsidRDefault="00AD3AE2" w:rsidP="0092092F"/>
    <w:p w:rsidR="00AD3AE2" w:rsidRDefault="00AD3AE2" w:rsidP="0092092F"/>
    <w:p w:rsidR="00AD3AE2" w:rsidRDefault="00AD3AE2" w:rsidP="0092092F"/>
    <w:p w:rsidR="00AD3AE2" w:rsidRDefault="00AD3AE2" w:rsidP="0092092F"/>
    <w:p w:rsidR="00AD3AE2" w:rsidRDefault="00AD3AE2" w:rsidP="0092092F"/>
    <w:p w:rsidR="00AD3AE2" w:rsidRDefault="00AD3AE2" w:rsidP="00AD3AE2">
      <w:pPr>
        <w:jc w:val="center"/>
      </w:pPr>
      <w:r>
        <w:rPr>
          <w:rFonts w:hint="eastAsia"/>
        </w:rPr>
        <w:t>系爭建物現況圖（二）</w:t>
      </w:r>
    </w:p>
    <w:p w:rsidR="00AD3AE2" w:rsidRDefault="00AD3AE2" w:rsidP="00AD3AE2">
      <w:pPr>
        <w:jc w:val="center"/>
      </w:pPr>
      <w:r>
        <w:rPr>
          <w:noProof/>
        </w:rPr>
        <w:lastRenderedPageBreak/>
        <w:drawing>
          <wp:inline distT="0" distB="0" distL="0" distR="0">
            <wp:extent cx="4881600" cy="36576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a:blip r:embed="rId12">
                      <a:extLst>
                        <a:ext uri="{28A0092B-C50C-407E-A947-70E740481C1C}">
                          <a14:useLocalDpi xmlns:a14="http://schemas.microsoft.com/office/drawing/2010/main" val="0"/>
                        </a:ext>
                      </a:extLst>
                    </a:blip>
                    <a:stretch>
                      <a:fillRect/>
                    </a:stretch>
                  </pic:blipFill>
                  <pic:spPr>
                    <a:xfrm>
                      <a:off x="0" y="0"/>
                      <a:ext cx="4881600" cy="3657600"/>
                    </a:xfrm>
                    <a:prstGeom prst="rect">
                      <a:avLst/>
                    </a:prstGeom>
                  </pic:spPr>
                </pic:pic>
              </a:graphicData>
            </a:graphic>
          </wp:inline>
        </w:drawing>
      </w:r>
    </w:p>
    <w:p w:rsidR="00AD3AE2" w:rsidRDefault="00AD3AE2" w:rsidP="00AD3AE2">
      <w:pPr>
        <w:jc w:val="center"/>
      </w:pPr>
      <w:r>
        <w:rPr>
          <w:rFonts w:hint="eastAsia"/>
        </w:rPr>
        <w:t>系爭建物現況圖（三）</w:t>
      </w:r>
    </w:p>
    <w:p w:rsidR="00AD3AE2" w:rsidRDefault="00AD3AE2" w:rsidP="00AD3AE2">
      <w:pPr>
        <w:jc w:val="center"/>
      </w:pPr>
      <w:r>
        <w:rPr>
          <w:noProof/>
        </w:rPr>
        <w:drawing>
          <wp:inline distT="0" distB="0" distL="0" distR="0">
            <wp:extent cx="4834800" cy="3628800"/>
            <wp:effectExtent l="0" t="0" r="444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jpg"/>
                    <pic:cNvPicPr/>
                  </pic:nvPicPr>
                  <pic:blipFill>
                    <a:blip r:embed="rId13">
                      <a:extLst>
                        <a:ext uri="{28A0092B-C50C-407E-A947-70E740481C1C}">
                          <a14:useLocalDpi xmlns:a14="http://schemas.microsoft.com/office/drawing/2010/main" val="0"/>
                        </a:ext>
                      </a:extLst>
                    </a:blip>
                    <a:stretch>
                      <a:fillRect/>
                    </a:stretch>
                  </pic:blipFill>
                  <pic:spPr>
                    <a:xfrm>
                      <a:off x="0" y="0"/>
                      <a:ext cx="4834800" cy="3628800"/>
                    </a:xfrm>
                    <a:prstGeom prst="rect">
                      <a:avLst/>
                    </a:prstGeom>
                  </pic:spPr>
                </pic:pic>
              </a:graphicData>
            </a:graphic>
          </wp:inline>
        </w:drawing>
      </w:r>
    </w:p>
    <w:p w:rsidR="00AD3AE2" w:rsidRDefault="00AD3AE2" w:rsidP="00AD3AE2">
      <w:pPr>
        <w:jc w:val="center"/>
      </w:pPr>
      <w:r>
        <w:rPr>
          <w:rFonts w:hint="eastAsia"/>
        </w:rPr>
        <w:t>系爭建物現況圖（四）</w:t>
      </w:r>
    </w:p>
    <w:p w:rsidR="00AD3AE2" w:rsidRDefault="00AD3AE2" w:rsidP="0092092F"/>
    <w:p w:rsidR="00AD3AE2" w:rsidRPr="0092092F" w:rsidRDefault="00AD3AE2" w:rsidP="0092092F"/>
    <w:sectPr w:rsidR="00AD3AE2" w:rsidRPr="0092092F" w:rsidSect="007F3ECF">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2E5" w:rsidRDefault="00E332E5">
      <w:r>
        <w:separator/>
      </w:r>
    </w:p>
  </w:endnote>
  <w:endnote w:type="continuationSeparator" w:id="0">
    <w:p w:rsidR="00E332E5" w:rsidRDefault="00E33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57877">
      <w:rPr>
        <w:rStyle w:val="ac"/>
        <w:noProof/>
        <w:sz w:val="24"/>
      </w:rPr>
      <w:t>45</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2E5" w:rsidRDefault="00E332E5">
      <w:r>
        <w:separator/>
      </w:r>
    </w:p>
  </w:footnote>
  <w:footnote w:type="continuationSeparator" w:id="0">
    <w:p w:rsidR="00E332E5" w:rsidRDefault="00E332E5">
      <w:r>
        <w:continuationSeparator/>
      </w:r>
    </w:p>
  </w:footnote>
  <w:footnote w:id="1">
    <w:p w:rsidR="00DF4941" w:rsidRDefault="00DF4941">
      <w:pPr>
        <w:pStyle w:val="afc"/>
      </w:pPr>
      <w:r>
        <w:rPr>
          <w:rStyle w:val="afe"/>
        </w:rPr>
        <w:footnoteRef/>
      </w:r>
      <w:r w:rsidRPr="00DF4941">
        <w:rPr>
          <w:rFonts w:hint="eastAsia"/>
        </w:rPr>
        <w:t>原臺灣省農田水利會財務處理辦法於9</w:t>
      </w:r>
      <w:r w:rsidRPr="00DF4941">
        <w:t>2</w:t>
      </w:r>
      <w:r w:rsidRPr="00DF4941">
        <w:rPr>
          <w:rFonts w:hint="eastAsia"/>
        </w:rPr>
        <w:t>年1月1日廢止</w:t>
      </w:r>
      <w:r>
        <w:rPr>
          <w:rFonts w:hint="eastAsia"/>
        </w:rPr>
        <w:t>。</w:t>
      </w:r>
    </w:p>
  </w:footnote>
  <w:footnote w:id="2">
    <w:p w:rsidR="00B7061A" w:rsidRDefault="00B7061A">
      <w:pPr>
        <w:pStyle w:val="afc"/>
      </w:pPr>
      <w:r>
        <w:rPr>
          <w:rStyle w:val="afe"/>
        </w:rPr>
        <w:footnoteRef/>
      </w:r>
      <w:r w:rsidR="005346C6" w:rsidRPr="00B7061A">
        <w:rPr>
          <w:rFonts w:hint="eastAsia"/>
        </w:rPr>
        <w:t>水利會財產之處分應注重時效性及收益性，其財產處理要點，由農委會另定之。</w:t>
      </w:r>
    </w:p>
  </w:footnote>
  <w:footnote w:id="3">
    <w:p w:rsidR="0062099A" w:rsidRDefault="0062099A">
      <w:pPr>
        <w:pStyle w:val="afc"/>
      </w:pPr>
      <w:r>
        <w:rPr>
          <w:rStyle w:val="afe"/>
        </w:rPr>
        <w:footnoteRef/>
      </w:r>
      <w:r>
        <w:t xml:space="preserve"> </w:t>
      </w:r>
      <w:r>
        <w:rPr>
          <w:rFonts w:hint="eastAsia"/>
        </w:rPr>
        <w:t>該會直選第2</w:t>
      </w:r>
      <w:r>
        <w:rPr>
          <w:rFonts w:hint="eastAsia"/>
        </w:rPr>
        <w:t>屆第7次會務委員會會長</w:t>
      </w:r>
      <w:r w:rsidR="006A545F">
        <w:rPr>
          <w:rFonts w:hint="eastAsia"/>
        </w:rPr>
        <w:t>提議第17號案。</w:t>
      </w:r>
    </w:p>
  </w:footnote>
  <w:footnote w:id="4">
    <w:p w:rsidR="00517929" w:rsidRDefault="00517929">
      <w:pPr>
        <w:pStyle w:val="afc"/>
      </w:pPr>
      <w:r>
        <w:rPr>
          <w:rStyle w:val="afe"/>
        </w:rPr>
        <w:footnoteRef/>
      </w:r>
      <w:r>
        <w:t xml:space="preserve"> </w:t>
      </w:r>
      <w:r>
        <w:rPr>
          <w:rFonts w:hint="eastAsia"/>
        </w:rPr>
        <w:t>農委會101</w:t>
      </w:r>
      <w:r>
        <w:rPr>
          <w:rFonts w:hint="eastAsia"/>
        </w:rPr>
        <w:t>年6月8日</w:t>
      </w:r>
      <w:proofErr w:type="gramStart"/>
      <w:r>
        <w:rPr>
          <w:rFonts w:hint="eastAsia"/>
        </w:rPr>
        <w:t>農水字第1010723082號</w:t>
      </w:r>
      <w:proofErr w:type="gramEnd"/>
      <w:r>
        <w:rPr>
          <w:rFonts w:hint="eastAsia"/>
        </w:rPr>
        <w:t>函。</w:t>
      </w:r>
    </w:p>
  </w:footnote>
  <w:footnote w:id="5">
    <w:p w:rsidR="00DC2B34" w:rsidRPr="00DC2B34" w:rsidRDefault="00DC2B34" w:rsidP="001751F7">
      <w:pPr>
        <w:pStyle w:val="afc"/>
        <w:ind w:left="220" w:hangingChars="100" w:hanging="220"/>
        <w:jc w:val="both"/>
      </w:pPr>
      <w:r>
        <w:rPr>
          <w:rStyle w:val="afe"/>
        </w:rPr>
        <w:footnoteRef/>
      </w:r>
      <w:r>
        <w:t xml:space="preserve"> </w:t>
      </w:r>
      <w:r>
        <w:rPr>
          <w:rFonts w:hint="eastAsia"/>
        </w:rPr>
        <w:t>陳訴人曾就本案聲請</w:t>
      </w:r>
      <w:r w:rsidRPr="00DC2B34">
        <w:rPr>
          <w:rFonts w:hint="eastAsia"/>
        </w:rPr>
        <w:t>釋憲，</w:t>
      </w:r>
      <w:r>
        <w:rPr>
          <w:rFonts w:hint="eastAsia"/>
        </w:rPr>
        <w:t>經司法院大法官會議作成不受理決議（</w:t>
      </w:r>
      <w:proofErr w:type="gramStart"/>
      <w:r>
        <w:rPr>
          <w:rFonts w:hint="eastAsia"/>
        </w:rPr>
        <w:t>108</w:t>
      </w:r>
      <w:proofErr w:type="gramEnd"/>
      <w:r>
        <w:rPr>
          <w:rFonts w:hint="eastAsia"/>
        </w:rPr>
        <w:t>年度統二字第8號聲請案），惟詹森林大法官就本案所提出之協同意見書，</w:t>
      </w:r>
      <w:r w:rsidR="001751F7">
        <w:rPr>
          <w:rFonts w:hint="eastAsia"/>
        </w:rPr>
        <w:t>認為</w:t>
      </w:r>
      <w:r>
        <w:rPr>
          <w:rFonts w:hint="eastAsia"/>
        </w:rPr>
        <w:t>司法審查</w:t>
      </w:r>
      <w:r w:rsidR="001751F7">
        <w:rPr>
          <w:rFonts w:hint="eastAsia"/>
        </w:rPr>
        <w:t>件牽涉兩公約適足居住權如何落實於</w:t>
      </w:r>
      <w:proofErr w:type="gramStart"/>
      <w:r w:rsidR="001751F7">
        <w:rPr>
          <w:rFonts w:hint="eastAsia"/>
        </w:rPr>
        <w:t>私人間因房地</w:t>
      </w:r>
      <w:proofErr w:type="gramEnd"/>
      <w:r w:rsidR="001751F7">
        <w:rPr>
          <w:rFonts w:hint="eastAsia"/>
        </w:rPr>
        <w:t>返還所生民法第767條之問題，而且可以作為開展憲法上居住權之基礎，仍有憲法上討論價值。</w:t>
      </w:r>
    </w:p>
  </w:footnote>
  <w:footnote w:id="6">
    <w:p w:rsidR="00F0067D" w:rsidRPr="00F0067D" w:rsidRDefault="00F0067D">
      <w:pPr>
        <w:pStyle w:val="afc"/>
      </w:pPr>
      <w:r>
        <w:rPr>
          <w:rStyle w:val="afe"/>
        </w:rPr>
        <w:footnoteRef/>
      </w:r>
      <w:r>
        <w:t xml:space="preserve"> </w:t>
      </w:r>
      <w:r w:rsidRPr="004622E2">
        <w:rPr>
          <w:rFonts w:hint="eastAsia"/>
          <w:color w:val="000000" w:themeColor="text1"/>
        </w:rPr>
        <w:t>該號解釋理由書第</w:t>
      </w:r>
      <w:r w:rsidR="0089332D">
        <w:rPr>
          <w:rFonts w:hint="eastAsia"/>
          <w:color w:val="000000" w:themeColor="text1"/>
        </w:rPr>
        <w:t>3</w:t>
      </w:r>
      <w:r w:rsidRPr="004622E2">
        <w:rPr>
          <w:rFonts w:hint="eastAsia"/>
          <w:color w:val="000000" w:themeColor="text1"/>
        </w:rPr>
        <w:t>段參照</w:t>
      </w:r>
      <w:r>
        <w:rPr>
          <w:rFonts w:hint="eastAsia"/>
          <w:color w:val="000000" w:themeColor="text1"/>
        </w:rPr>
        <w:t>。</w:t>
      </w:r>
    </w:p>
  </w:footnote>
  <w:footnote w:id="7">
    <w:p w:rsidR="00D93950" w:rsidRPr="00D93950" w:rsidRDefault="00D93950" w:rsidP="00D93950">
      <w:pPr>
        <w:pStyle w:val="afc"/>
        <w:ind w:left="220" w:hangingChars="100" w:hanging="220"/>
        <w:jc w:val="both"/>
      </w:pPr>
      <w:r>
        <w:rPr>
          <w:rStyle w:val="afe"/>
        </w:rPr>
        <w:footnoteRef/>
      </w:r>
      <w:r>
        <w:t xml:space="preserve"> </w:t>
      </w:r>
      <w:r w:rsidRPr="00D93950">
        <w:rPr>
          <w:rFonts w:hint="eastAsia"/>
        </w:rPr>
        <w:t>「公民與政治權利國際公約」第17條第1項1及「經濟社會文化權利國際公約」第11條第1項前段</w:t>
      </w:r>
      <w:r>
        <w:rPr>
          <w:rFonts w:hint="eastAsia"/>
        </w:rPr>
        <w:t>。</w:t>
      </w:r>
    </w:p>
  </w:footnote>
  <w:footnote w:id="8">
    <w:p w:rsidR="00101FD6" w:rsidRDefault="00101FD6" w:rsidP="00101FD6">
      <w:pPr>
        <w:pStyle w:val="afc"/>
      </w:pPr>
      <w:r>
        <w:rPr>
          <w:rStyle w:val="afe"/>
        </w:rPr>
        <w:footnoteRef/>
      </w:r>
      <w:r>
        <w:t xml:space="preserve"> </w:t>
      </w:r>
      <w:r>
        <w:rPr>
          <w:rFonts w:hint="eastAsia"/>
        </w:rPr>
        <w:t>農委會102年1</w:t>
      </w:r>
      <w:r>
        <w:t>1</w:t>
      </w:r>
      <w:r>
        <w:rPr>
          <w:rFonts w:hint="eastAsia"/>
        </w:rPr>
        <w:t>月6日</w:t>
      </w:r>
      <w:proofErr w:type="gramStart"/>
      <w:r>
        <w:rPr>
          <w:rFonts w:hint="eastAsia"/>
        </w:rPr>
        <w:t>農水字第1020733605號</w:t>
      </w:r>
      <w:proofErr w:type="gramEnd"/>
      <w:r>
        <w:rPr>
          <w:rFonts w:hint="eastAsia"/>
        </w:rPr>
        <w:t>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083AC7"/>
    <w:multiLevelType w:val="hybridMultilevel"/>
    <w:tmpl w:val="29DC53E0"/>
    <w:lvl w:ilvl="0" w:tplc="66984D18">
      <w:start w:val="1"/>
      <w:numFmt w:val="taiwaneseCountingThousand"/>
      <w:lvlText w:val="%1、"/>
      <w:lvlJc w:val="left"/>
      <w:pPr>
        <w:ind w:left="140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F69ECE78"/>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20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68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29D502C"/>
    <w:multiLevelType w:val="multilevel"/>
    <w:tmpl w:val="B0DC88F2"/>
    <w:lvl w:ilvl="0">
      <w:start w:val="1"/>
      <w:numFmt w:val="ideographLegalTraditional"/>
      <w:suff w:val="nothing"/>
      <w:lvlText w:val="%1、"/>
      <w:lvlJc w:val="left"/>
      <w:pPr>
        <w:ind w:left="699" w:hanging="699"/>
      </w:pPr>
      <w:rPr>
        <w:rFonts w:ascii="標楷體" w:eastAsia="標楷體" w:hint="eastAsia"/>
        <w:b/>
        <w:i w:val="0"/>
        <w:snapToGrid/>
        <w:spacing w:val="0"/>
        <w:w w:val="100"/>
        <w:position w:val="0"/>
        <w:sz w:val="32"/>
      </w:rPr>
    </w:lvl>
    <w:lvl w:ilvl="1">
      <w:start w:val="1"/>
      <w:numFmt w:val="taiwaneseCountingThousand"/>
      <w:suff w:val="nothing"/>
      <w:lvlText w:val="%2、"/>
      <w:lvlJc w:val="left"/>
      <w:pPr>
        <w:ind w:left="1123" w:hanging="697"/>
      </w:pPr>
      <w:rPr>
        <w:rFonts w:ascii="標楷體" w:eastAsia="標楷體" w:hint="eastAsia"/>
        <w:b/>
        <w:i w:val="0"/>
        <w:snapToGrid/>
        <w:spacing w:val="0"/>
        <w:w w:val="100"/>
        <w:position w:val="0"/>
        <w:sz w:val="32"/>
        <w:em w:val="none"/>
      </w:rPr>
    </w:lvl>
    <w:lvl w:ilvl="2">
      <w:start w:val="1"/>
      <w:numFmt w:val="taiwaneseCountingThousand"/>
      <w:suff w:val="nothing"/>
      <w:lvlText w:val="(%3)"/>
      <w:lvlJc w:val="left"/>
      <w:pPr>
        <w:ind w:left="1393" w:hanging="697"/>
      </w:pPr>
      <w:rPr>
        <w:rFonts w:ascii="Times New Roman" w:eastAsia="標楷體" w:hAnsi="Times New Roman" w:cs="Times New Roman" w:hint="default"/>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15:restartNumberingAfterBreak="0">
    <w:nsid w:val="441523EB"/>
    <w:multiLevelType w:val="hybridMultilevel"/>
    <w:tmpl w:val="407C36EA"/>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7"/>
  </w:num>
  <w:num w:numId="4">
    <w:abstractNumId w:val="4"/>
  </w:num>
  <w:num w:numId="5">
    <w:abstractNumId w:val="8"/>
  </w:num>
  <w:num w:numId="6">
    <w:abstractNumId w:val="2"/>
  </w:num>
  <w:num w:numId="7">
    <w:abstractNumId w:val="9"/>
  </w:num>
  <w:num w:numId="8">
    <w:abstractNumId w:val="6"/>
  </w:num>
  <w:num w:numId="9">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2"/>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num>
  <w:num w:numId="20">
    <w:abstractNumId w:val="2"/>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num>
  <w:num w:numId="25">
    <w:abstractNumId w:val="2"/>
  </w:num>
  <w:num w:numId="26">
    <w:abstractNumId w:val="2"/>
  </w:num>
  <w:num w:numId="27">
    <w:abstractNumId w:val="5"/>
  </w:num>
  <w:num w:numId="28">
    <w:abstractNumId w:val="1"/>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7EB"/>
    <w:rsid w:val="00002208"/>
    <w:rsid w:val="00003191"/>
    <w:rsid w:val="00005FE4"/>
    <w:rsid w:val="00006961"/>
    <w:rsid w:val="000078F4"/>
    <w:rsid w:val="000112BF"/>
    <w:rsid w:val="00012233"/>
    <w:rsid w:val="000142E9"/>
    <w:rsid w:val="00017318"/>
    <w:rsid w:val="00017B16"/>
    <w:rsid w:val="00021178"/>
    <w:rsid w:val="00021D56"/>
    <w:rsid w:val="000229AD"/>
    <w:rsid w:val="000246F7"/>
    <w:rsid w:val="0002714D"/>
    <w:rsid w:val="0003114D"/>
    <w:rsid w:val="00031769"/>
    <w:rsid w:val="00036D76"/>
    <w:rsid w:val="000418A1"/>
    <w:rsid w:val="00042069"/>
    <w:rsid w:val="00043DA3"/>
    <w:rsid w:val="00043E29"/>
    <w:rsid w:val="0004430E"/>
    <w:rsid w:val="0004741C"/>
    <w:rsid w:val="00051AB2"/>
    <w:rsid w:val="0005436E"/>
    <w:rsid w:val="00054455"/>
    <w:rsid w:val="00057F32"/>
    <w:rsid w:val="0006298D"/>
    <w:rsid w:val="00062A25"/>
    <w:rsid w:val="00065562"/>
    <w:rsid w:val="00073CB5"/>
    <w:rsid w:val="0007425C"/>
    <w:rsid w:val="000762FD"/>
    <w:rsid w:val="00077553"/>
    <w:rsid w:val="000820FD"/>
    <w:rsid w:val="00082C94"/>
    <w:rsid w:val="000851A2"/>
    <w:rsid w:val="00090DC4"/>
    <w:rsid w:val="00091020"/>
    <w:rsid w:val="0009352E"/>
    <w:rsid w:val="00096B96"/>
    <w:rsid w:val="000A0944"/>
    <w:rsid w:val="000A23A0"/>
    <w:rsid w:val="000A2F3F"/>
    <w:rsid w:val="000A5430"/>
    <w:rsid w:val="000B0B4A"/>
    <w:rsid w:val="000B0CDB"/>
    <w:rsid w:val="000B1E51"/>
    <w:rsid w:val="000B279A"/>
    <w:rsid w:val="000B61D2"/>
    <w:rsid w:val="000B70A7"/>
    <w:rsid w:val="000B73DD"/>
    <w:rsid w:val="000C495F"/>
    <w:rsid w:val="000C75C5"/>
    <w:rsid w:val="000D0683"/>
    <w:rsid w:val="000D2912"/>
    <w:rsid w:val="000D5820"/>
    <w:rsid w:val="000D66D9"/>
    <w:rsid w:val="000E2C42"/>
    <w:rsid w:val="000E3653"/>
    <w:rsid w:val="000E3E5B"/>
    <w:rsid w:val="000E6431"/>
    <w:rsid w:val="000E6523"/>
    <w:rsid w:val="000F0610"/>
    <w:rsid w:val="000F15E8"/>
    <w:rsid w:val="000F21A5"/>
    <w:rsid w:val="000F2C12"/>
    <w:rsid w:val="000F381E"/>
    <w:rsid w:val="000F791F"/>
    <w:rsid w:val="00101FD6"/>
    <w:rsid w:val="001020FE"/>
    <w:rsid w:val="00102B9F"/>
    <w:rsid w:val="001040D9"/>
    <w:rsid w:val="0010540D"/>
    <w:rsid w:val="00105976"/>
    <w:rsid w:val="001076C0"/>
    <w:rsid w:val="00112637"/>
    <w:rsid w:val="00112ABC"/>
    <w:rsid w:val="00113575"/>
    <w:rsid w:val="00114B3A"/>
    <w:rsid w:val="001150D7"/>
    <w:rsid w:val="00117387"/>
    <w:rsid w:val="0012001E"/>
    <w:rsid w:val="00120205"/>
    <w:rsid w:val="00126A55"/>
    <w:rsid w:val="0012784B"/>
    <w:rsid w:val="00133F08"/>
    <w:rsid w:val="001345E6"/>
    <w:rsid w:val="001350D2"/>
    <w:rsid w:val="00135EC9"/>
    <w:rsid w:val="001378B0"/>
    <w:rsid w:val="0013793F"/>
    <w:rsid w:val="00140C76"/>
    <w:rsid w:val="0014104E"/>
    <w:rsid w:val="00142E00"/>
    <w:rsid w:val="00146B28"/>
    <w:rsid w:val="00146D7C"/>
    <w:rsid w:val="0015096E"/>
    <w:rsid w:val="00152793"/>
    <w:rsid w:val="00152C79"/>
    <w:rsid w:val="00153B7E"/>
    <w:rsid w:val="001545A9"/>
    <w:rsid w:val="00154695"/>
    <w:rsid w:val="001637C7"/>
    <w:rsid w:val="0016480E"/>
    <w:rsid w:val="00170798"/>
    <w:rsid w:val="001731F6"/>
    <w:rsid w:val="00173F55"/>
    <w:rsid w:val="00174297"/>
    <w:rsid w:val="0017445C"/>
    <w:rsid w:val="00174B90"/>
    <w:rsid w:val="001751F7"/>
    <w:rsid w:val="00180E06"/>
    <w:rsid w:val="001817B3"/>
    <w:rsid w:val="00183014"/>
    <w:rsid w:val="00184214"/>
    <w:rsid w:val="00192E9E"/>
    <w:rsid w:val="001959C2"/>
    <w:rsid w:val="00197058"/>
    <w:rsid w:val="001A0AB7"/>
    <w:rsid w:val="001A51E3"/>
    <w:rsid w:val="001A68F3"/>
    <w:rsid w:val="001A7968"/>
    <w:rsid w:val="001B2E98"/>
    <w:rsid w:val="001B3483"/>
    <w:rsid w:val="001B3C1E"/>
    <w:rsid w:val="001B3F36"/>
    <w:rsid w:val="001B4494"/>
    <w:rsid w:val="001B46DF"/>
    <w:rsid w:val="001B766F"/>
    <w:rsid w:val="001C0D8B"/>
    <w:rsid w:val="001C0DA8"/>
    <w:rsid w:val="001C2A17"/>
    <w:rsid w:val="001C3723"/>
    <w:rsid w:val="001C40EA"/>
    <w:rsid w:val="001D07EB"/>
    <w:rsid w:val="001D3011"/>
    <w:rsid w:val="001D4AD7"/>
    <w:rsid w:val="001E0760"/>
    <w:rsid w:val="001E0D8A"/>
    <w:rsid w:val="001E67BA"/>
    <w:rsid w:val="001E74C2"/>
    <w:rsid w:val="001F0DBC"/>
    <w:rsid w:val="001F16EB"/>
    <w:rsid w:val="001F41B0"/>
    <w:rsid w:val="001F4F82"/>
    <w:rsid w:val="001F5A48"/>
    <w:rsid w:val="001F6260"/>
    <w:rsid w:val="00200007"/>
    <w:rsid w:val="00201756"/>
    <w:rsid w:val="002030A5"/>
    <w:rsid w:val="00203131"/>
    <w:rsid w:val="00211102"/>
    <w:rsid w:val="00212E88"/>
    <w:rsid w:val="00213C9C"/>
    <w:rsid w:val="0022009E"/>
    <w:rsid w:val="00222DF7"/>
    <w:rsid w:val="00223241"/>
    <w:rsid w:val="00223B10"/>
    <w:rsid w:val="0022425C"/>
    <w:rsid w:val="002246DE"/>
    <w:rsid w:val="00232E45"/>
    <w:rsid w:val="002429E2"/>
    <w:rsid w:val="002516AF"/>
    <w:rsid w:val="00252BC4"/>
    <w:rsid w:val="00253917"/>
    <w:rsid w:val="00254014"/>
    <w:rsid w:val="00254B39"/>
    <w:rsid w:val="00257877"/>
    <w:rsid w:val="00260F19"/>
    <w:rsid w:val="00263FD4"/>
    <w:rsid w:val="0026504D"/>
    <w:rsid w:val="00273A2F"/>
    <w:rsid w:val="00280986"/>
    <w:rsid w:val="00281713"/>
    <w:rsid w:val="00281D6D"/>
    <w:rsid w:val="00281ECE"/>
    <w:rsid w:val="002831C7"/>
    <w:rsid w:val="002840C6"/>
    <w:rsid w:val="00295174"/>
    <w:rsid w:val="00296172"/>
    <w:rsid w:val="00296B92"/>
    <w:rsid w:val="002A2C22"/>
    <w:rsid w:val="002A3FA9"/>
    <w:rsid w:val="002A4E0A"/>
    <w:rsid w:val="002A6F9E"/>
    <w:rsid w:val="002B02EB"/>
    <w:rsid w:val="002B456A"/>
    <w:rsid w:val="002B7305"/>
    <w:rsid w:val="002C0602"/>
    <w:rsid w:val="002C1893"/>
    <w:rsid w:val="002C6CF7"/>
    <w:rsid w:val="002C73B7"/>
    <w:rsid w:val="002D21A0"/>
    <w:rsid w:val="002D5C16"/>
    <w:rsid w:val="002E3F46"/>
    <w:rsid w:val="002E779F"/>
    <w:rsid w:val="002F2476"/>
    <w:rsid w:val="002F3DFF"/>
    <w:rsid w:val="002F5E05"/>
    <w:rsid w:val="003047FF"/>
    <w:rsid w:val="00307A76"/>
    <w:rsid w:val="003117E6"/>
    <w:rsid w:val="00313D01"/>
    <w:rsid w:val="0031455E"/>
    <w:rsid w:val="00315A16"/>
    <w:rsid w:val="00317053"/>
    <w:rsid w:val="0032109C"/>
    <w:rsid w:val="00321A0C"/>
    <w:rsid w:val="00322B45"/>
    <w:rsid w:val="00322DD8"/>
    <w:rsid w:val="00323809"/>
    <w:rsid w:val="00323D41"/>
    <w:rsid w:val="00324E83"/>
    <w:rsid w:val="00325414"/>
    <w:rsid w:val="003263EC"/>
    <w:rsid w:val="00326630"/>
    <w:rsid w:val="003279DF"/>
    <w:rsid w:val="003302F1"/>
    <w:rsid w:val="003306F5"/>
    <w:rsid w:val="00334D40"/>
    <w:rsid w:val="00336C44"/>
    <w:rsid w:val="0034470E"/>
    <w:rsid w:val="0035045E"/>
    <w:rsid w:val="00351D4A"/>
    <w:rsid w:val="003522CF"/>
    <w:rsid w:val="00352DB0"/>
    <w:rsid w:val="0035395C"/>
    <w:rsid w:val="00357DE7"/>
    <w:rsid w:val="00361063"/>
    <w:rsid w:val="00361876"/>
    <w:rsid w:val="00364EF8"/>
    <w:rsid w:val="0037094A"/>
    <w:rsid w:val="00371ED3"/>
    <w:rsid w:val="00372659"/>
    <w:rsid w:val="00372FFC"/>
    <w:rsid w:val="00373AC7"/>
    <w:rsid w:val="0037728A"/>
    <w:rsid w:val="003802F2"/>
    <w:rsid w:val="003805AF"/>
    <w:rsid w:val="00380B7D"/>
    <w:rsid w:val="00380B82"/>
    <w:rsid w:val="00381832"/>
    <w:rsid w:val="00381A99"/>
    <w:rsid w:val="003829C2"/>
    <w:rsid w:val="003830B2"/>
    <w:rsid w:val="00384724"/>
    <w:rsid w:val="003919B7"/>
    <w:rsid w:val="00391D57"/>
    <w:rsid w:val="00392292"/>
    <w:rsid w:val="00394F45"/>
    <w:rsid w:val="00396400"/>
    <w:rsid w:val="003A34BC"/>
    <w:rsid w:val="003A5927"/>
    <w:rsid w:val="003B1017"/>
    <w:rsid w:val="003B3351"/>
    <w:rsid w:val="003B3C07"/>
    <w:rsid w:val="003B4219"/>
    <w:rsid w:val="003B6055"/>
    <w:rsid w:val="003B6081"/>
    <w:rsid w:val="003B6775"/>
    <w:rsid w:val="003B75E8"/>
    <w:rsid w:val="003C1DDD"/>
    <w:rsid w:val="003C5FE2"/>
    <w:rsid w:val="003C64B8"/>
    <w:rsid w:val="003C6653"/>
    <w:rsid w:val="003D05FB"/>
    <w:rsid w:val="003D0D47"/>
    <w:rsid w:val="003D1B16"/>
    <w:rsid w:val="003D360A"/>
    <w:rsid w:val="003D45BF"/>
    <w:rsid w:val="003D4BF1"/>
    <w:rsid w:val="003D508A"/>
    <w:rsid w:val="003D537F"/>
    <w:rsid w:val="003D7B75"/>
    <w:rsid w:val="003E0208"/>
    <w:rsid w:val="003E3C50"/>
    <w:rsid w:val="003E4B57"/>
    <w:rsid w:val="003F27E1"/>
    <w:rsid w:val="003F28E3"/>
    <w:rsid w:val="003F437A"/>
    <w:rsid w:val="003F5C2B"/>
    <w:rsid w:val="00402240"/>
    <w:rsid w:val="004023E9"/>
    <w:rsid w:val="0040454A"/>
    <w:rsid w:val="00410C22"/>
    <w:rsid w:val="00413F83"/>
    <w:rsid w:val="0041490C"/>
    <w:rsid w:val="00416191"/>
    <w:rsid w:val="00416721"/>
    <w:rsid w:val="00421EF0"/>
    <w:rsid w:val="004224FA"/>
    <w:rsid w:val="00423D07"/>
    <w:rsid w:val="00427936"/>
    <w:rsid w:val="004306D4"/>
    <w:rsid w:val="00433FD0"/>
    <w:rsid w:val="00434C05"/>
    <w:rsid w:val="00437641"/>
    <w:rsid w:val="00440919"/>
    <w:rsid w:val="0044346F"/>
    <w:rsid w:val="0044371F"/>
    <w:rsid w:val="00446524"/>
    <w:rsid w:val="00453CE4"/>
    <w:rsid w:val="00453FF6"/>
    <w:rsid w:val="004552E5"/>
    <w:rsid w:val="004558CE"/>
    <w:rsid w:val="00456A1D"/>
    <w:rsid w:val="00457F44"/>
    <w:rsid w:val="004622E2"/>
    <w:rsid w:val="00462DAA"/>
    <w:rsid w:val="00464CF2"/>
    <w:rsid w:val="0046520A"/>
    <w:rsid w:val="004672AB"/>
    <w:rsid w:val="004714FE"/>
    <w:rsid w:val="00472FAA"/>
    <w:rsid w:val="00473979"/>
    <w:rsid w:val="00477BAA"/>
    <w:rsid w:val="00483C1B"/>
    <w:rsid w:val="00484027"/>
    <w:rsid w:val="00487B14"/>
    <w:rsid w:val="00491B53"/>
    <w:rsid w:val="00492E38"/>
    <w:rsid w:val="00494BB3"/>
    <w:rsid w:val="00495053"/>
    <w:rsid w:val="00496804"/>
    <w:rsid w:val="004A04C7"/>
    <w:rsid w:val="004A06B6"/>
    <w:rsid w:val="004A1AFB"/>
    <w:rsid w:val="004A1F59"/>
    <w:rsid w:val="004A29BE"/>
    <w:rsid w:val="004A3225"/>
    <w:rsid w:val="004A33EE"/>
    <w:rsid w:val="004A3AA8"/>
    <w:rsid w:val="004A3C81"/>
    <w:rsid w:val="004B13C7"/>
    <w:rsid w:val="004B4262"/>
    <w:rsid w:val="004B6327"/>
    <w:rsid w:val="004B778F"/>
    <w:rsid w:val="004C0609"/>
    <w:rsid w:val="004C1F09"/>
    <w:rsid w:val="004C639F"/>
    <w:rsid w:val="004D141F"/>
    <w:rsid w:val="004D21A6"/>
    <w:rsid w:val="004D2742"/>
    <w:rsid w:val="004D6310"/>
    <w:rsid w:val="004E0062"/>
    <w:rsid w:val="004E05A1"/>
    <w:rsid w:val="004E3221"/>
    <w:rsid w:val="004E5189"/>
    <w:rsid w:val="004F472A"/>
    <w:rsid w:val="004F5E57"/>
    <w:rsid w:val="004F6710"/>
    <w:rsid w:val="005004E5"/>
    <w:rsid w:val="00500C3E"/>
    <w:rsid w:val="0050111D"/>
    <w:rsid w:val="00502849"/>
    <w:rsid w:val="00504334"/>
    <w:rsid w:val="0050498D"/>
    <w:rsid w:val="00507BAB"/>
    <w:rsid w:val="005104D7"/>
    <w:rsid w:val="00510B9E"/>
    <w:rsid w:val="005148FD"/>
    <w:rsid w:val="00517929"/>
    <w:rsid w:val="0053005B"/>
    <w:rsid w:val="00531408"/>
    <w:rsid w:val="005346C6"/>
    <w:rsid w:val="00535011"/>
    <w:rsid w:val="00536BC2"/>
    <w:rsid w:val="005400B0"/>
    <w:rsid w:val="005425E1"/>
    <w:rsid w:val="005427C5"/>
    <w:rsid w:val="00542CF6"/>
    <w:rsid w:val="00553C03"/>
    <w:rsid w:val="00555F1A"/>
    <w:rsid w:val="00560DDA"/>
    <w:rsid w:val="00562DBE"/>
    <w:rsid w:val="00563692"/>
    <w:rsid w:val="00565CD2"/>
    <w:rsid w:val="005678B3"/>
    <w:rsid w:val="00571679"/>
    <w:rsid w:val="005733B1"/>
    <w:rsid w:val="0057687B"/>
    <w:rsid w:val="00584235"/>
    <w:rsid w:val="005844E7"/>
    <w:rsid w:val="005908B8"/>
    <w:rsid w:val="0059512E"/>
    <w:rsid w:val="005952C6"/>
    <w:rsid w:val="00595D8A"/>
    <w:rsid w:val="005975D9"/>
    <w:rsid w:val="00597991"/>
    <w:rsid w:val="005A6DD2"/>
    <w:rsid w:val="005B3F60"/>
    <w:rsid w:val="005C385D"/>
    <w:rsid w:val="005D259A"/>
    <w:rsid w:val="005D297D"/>
    <w:rsid w:val="005D2E8D"/>
    <w:rsid w:val="005D2F58"/>
    <w:rsid w:val="005D3B20"/>
    <w:rsid w:val="005D3F49"/>
    <w:rsid w:val="005D71B7"/>
    <w:rsid w:val="005E04AA"/>
    <w:rsid w:val="005E0CC4"/>
    <w:rsid w:val="005E4759"/>
    <w:rsid w:val="005E49F6"/>
    <w:rsid w:val="005E509B"/>
    <w:rsid w:val="005E5C68"/>
    <w:rsid w:val="005E65C0"/>
    <w:rsid w:val="005F0390"/>
    <w:rsid w:val="005F25E5"/>
    <w:rsid w:val="005F2CA2"/>
    <w:rsid w:val="005F5B02"/>
    <w:rsid w:val="00602461"/>
    <w:rsid w:val="00607152"/>
    <w:rsid w:val="006072CD"/>
    <w:rsid w:val="00611392"/>
    <w:rsid w:val="00612023"/>
    <w:rsid w:val="00614190"/>
    <w:rsid w:val="006151D8"/>
    <w:rsid w:val="0062099A"/>
    <w:rsid w:val="00622A99"/>
    <w:rsid w:val="00622E67"/>
    <w:rsid w:val="00625BED"/>
    <w:rsid w:val="00626B57"/>
    <w:rsid w:val="00626EDC"/>
    <w:rsid w:val="00632ADC"/>
    <w:rsid w:val="0063366E"/>
    <w:rsid w:val="00634957"/>
    <w:rsid w:val="0063557F"/>
    <w:rsid w:val="0064049D"/>
    <w:rsid w:val="00644A85"/>
    <w:rsid w:val="006452D3"/>
    <w:rsid w:val="00645449"/>
    <w:rsid w:val="00646288"/>
    <w:rsid w:val="0064682A"/>
    <w:rsid w:val="006470EC"/>
    <w:rsid w:val="00651036"/>
    <w:rsid w:val="006542D6"/>
    <w:rsid w:val="0065598E"/>
    <w:rsid w:val="00655AF2"/>
    <w:rsid w:val="00655BC5"/>
    <w:rsid w:val="006568BE"/>
    <w:rsid w:val="0066025D"/>
    <w:rsid w:val="0066091A"/>
    <w:rsid w:val="00667459"/>
    <w:rsid w:val="00672501"/>
    <w:rsid w:val="006773EC"/>
    <w:rsid w:val="00680504"/>
    <w:rsid w:val="00681CD9"/>
    <w:rsid w:val="006838A6"/>
    <w:rsid w:val="00683E30"/>
    <w:rsid w:val="00687024"/>
    <w:rsid w:val="00694ECB"/>
    <w:rsid w:val="00695162"/>
    <w:rsid w:val="00695E22"/>
    <w:rsid w:val="00697CB3"/>
    <w:rsid w:val="006A0F05"/>
    <w:rsid w:val="006A4C1A"/>
    <w:rsid w:val="006A545F"/>
    <w:rsid w:val="006B60E1"/>
    <w:rsid w:val="006B7093"/>
    <w:rsid w:val="006B7417"/>
    <w:rsid w:val="006B7934"/>
    <w:rsid w:val="006C02E2"/>
    <w:rsid w:val="006C15A9"/>
    <w:rsid w:val="006C7D94"/>
    <w:rsid w:val="006D31F9"/>
    <w:rsid w:val="006D3691"/>
    <w:rsid w:val="006D4001"/>
    <w:rsid w:val="006E25AB"/>
    <w:rsid w:val="006E5EF0"/>
    <w:rsid w:val="006E6B13"/>
    <w:rsid w:val="006E7520"/>
    <w:rsid w:val="006F1416"/>
    <w:rsid w:val="006F1478"/>
    <w:rsid w:val="006F295C"/>
    <w:rsid w:val="006F2E96"/>
    <w:rsid w:val="006F3563"/>
    <w:rsid w:val="006F42B9"/>
    <w:rsid w:val="006F6103"/>
    <w:rsid w:val="006F66E3"/>
    <w:rsid w:val="00701EBC"/>
    <w:rsid w:val="007048A7"/>
    <w:rsid w:val="00704E00"/>
    <w:rsid w:val="00706A51"/>
    <w:rsid w:val="00710852"/>
    <w:rsid w:val="0071196F"/>
    <w:rsid w:val="00711A60"/>
    <w:rsid w:val="007162B2"/>
    <w:rsid w:val="00716C7B"/>
    <w:rsid w:val="00717461"/>
    <w:rsid w:val="00717A65"/>
    <w:rsid w:val="00717E3B"/>
    <w:rsid w:val="007209E7"/>
    <w:rsid w:val="00722A79"/>
    <w:rsid w:val="00722B02"/>
    <w:rsid w:val="00726182"/>
    <w:rsid w:val="00727362"/>
    <w:rsid w:val="00727635"/>
    <w:rsid w:val="0073099C"/>
    <w:rsid w:val="00732329"/>
    <w:rsid w:val="007337CA"/>
    <w:rsid w:val="00734CE4"/>
    <w:rsid w:val="00735123"/>
    <w:rsid w:val="00741837"/>
    <w:rsid w:val="007453E6"/>
    <w:rsid w:val="0075083E"/>
    <w:rsid w:val="0076298C"/>
    <w:rsid w:val="007679B4"/>
    <w:rsid w:val="00770453"/>
    <w:rsid w:val="0077309D"/>
    <w:rsid w:val="00777247"/>
    <w:rsid w:val="007772FB"/>
    <w:rsid w:val="007774EE"/>
    <w:rsid w:val="00777B73"/>
    <w:rsid w:val="00781822"/>
    <w:rsid w:val="00783F21"/>
    <w:rsid w:val="00785EA1"/>
    <w:rsid w:val="00786D44"/>
    <w:rsid w:val="00787159"/>
    <w:rsid w:val="0079043A"/>
    <w:rsid w:val="00791668"/>
    <w:rsid w:val="00791AA1"/>
    <w:rsid w:val="00792DA7"/>
    <w:rsid w:val="00794DAF"/>
    <w:rsid w:val="00797487"/>
    <w:rsid w:val="007A0145"/>
    <w:rsid w:val="007A2F27"/>
    <w:rsid w:val="007A3793"/>
    <w:rsid w:val="007A587F"/>
    <w:rsid w:val="007B40CC"/>
    <w:rsid w:val="007B5A6D"/>
    <w:rsid w:val="007B64C2"/>
    <w:rsid w:val="007C1BA2"/>
    <w:rsid w:val="007C2B48"/>
    <w:rsid w:val="007C6C8C"/>
    <w:rsid w:val="007C7839"/>
    <w:rsid w:val="007C7F16"/>
    <w:rsid w:val="007D20E9"/>
    <w:rsid w:val="007D7881"/>
    <w:rsid w:val="007D7E3A"/>
    <w:rsid w:val="007E0E10"/>
    <w:rsid w:val="007E45A1"/>
    <w:rsid w:val="007E4768"/>
    <w:rsid w:val="007E4C2C"/>
    <w:rsid w:val="007E6E66"/>
    <w:rsid w:val="007E7448"/>
    <w:rsid w:val="007E777B"/>
    <w:rsid w:val="007F2070"/>
    <w:rsid w:val="007F3ECF"/>
    <w:rsid w:val="007F5BB1"/>
    <w:rsid w:val="007F63C1"/>
    <w:rsid w:val="008025DB"/>
    <w:rsid w:val="008053F5"/>
    <w:rsid w:val="00805889"/>
    <w:rsid w:val="008069DE"/>
    <w:rsid w:val="00806BE3"/>
    <w:rsid w:val="00807AF7"/>
    <w:rsid w:val="00810198"/>
    <w:rsid w:val="00815DA8"/>
    <w:rsid w:val="0082194D"/>
    <w:rsid w:val="008221F9"/>
    <w:rsid w:val="00826EF5"/>
    <w:rsid w:val="00831693"/>
    <w:rsid w:val="0083324D"/>
    <w:rsid w:val="00840104"/>
    <w:rsid w:val="00840C1F"/>
    <w:rsid w:val="008411C9"/>
    <w:rsid w:val="00841FC5"/>
    <w:rsid w:val="00843D0F"/>
    <w:rsid w:val="00845709"/>
    <w:rsid w:val="00847984"/>
    <w:rsid w:val="00851EC6"/>
    <w:rsid w:val="00852A90"/>
    <w:rsid w:val="00853368"/>
    <w:rsid w:val="0085526E"/>
    <w:rsid w:val="008576BD"/>
    <w:rsid w:val="00860463"/>
    <w:rsid w:val="00862488"/>
    <w:rsid w:val="008733DA"/>
    <w:rsid w:val="0088250D"/>
    <w:rsid w:val="00884782"/>
    <w:rsid w:val="008850E4"/>
    <w:rsid w:val="00885CD7"/>
    <w:rsid w:val="008862BD"/>
    <w:rsid w:val="008864D8"/>
    <w:rsid w:val="008877DE"/>
    <w:rsid w:val="0089332D"/>
    <w:rsid w:val="00893982"/>
    <w:rsid w:val="008939AB"/>
    <w:rsid w:val="008A12F5"/>
    <w:rsid w:val="008A1A7C"/>
    <w:rsid w:val="008A2ADA"/>
    <w:rsid w:val="008A2F4A"/>
    <w:rsid w:val="008A3291"/>
    <w:rsid w:val="008A667D"/>
    <w:rsid w:val="008A7B1F"/>
    <w:rsid w:val="008B1587"/>
    <w:rsid w:val="008B1B01"/>
    <w:rsid w:val="008B1CF4"/>
    <w:rsid w:val="008B3BCD"/>
    <w:rsid w:val="008B6DF8"/>
    <w:rsid w:val="008C106C"/>
    <w:rsid w:val="008C10F1"/>
    <w:rsid w:val="008C1926"/>
    <w:rsid w:val="008C1E99"/>
    <w:rsid w:val="008C5049"/>
    <w:rsid w:val="008C51BB"/>
    <w:rsid w:val="008D72DA"/>
    <w:rsid w:val="008D7975"/>
    <w:rsid w:val="008E0085"/>
    <w:rsid w:val="008E2AA6"/>
    <w:rsid w:val="008E311B"/>
    <w:rsid w:val="008E5AFC"/>
    <w:rsid w:val="008E63DB"/>
    <w:rsid w:val="008E7DBA"/>
    <w:rsid w:val="008F46E7"/>
    <w:rsid w:val="008F64CA"/>
    <w:rsid w:val="008F6BDA"/>
    <w:rsid w:val="008F6F0B"/>
    <w:rsid w:val="008F7E4B"/>
    <w:rsid w:val="00902C30"/>
    <w:rsid w:val="00907BA7"/>
    <w:rsid w:val="0091064E"/>
    <w:rsid w:val="00911FC5"/>
    <w:rsid w:val="00920575"/>
    <w:rsid w:val="0092092F"/>
    <w:rsid w:val="00924A1B"/>
    <w:rsid w:val="0092560B"/>
    <w:rsid w:val="00931A10"/>
    <w:rsid w:val="00931CFB"/>
    <w:rsid w:val="00934441"/>
    <w:rsid w:val="009353CA"/>
    <w:rsid w:val="00940154"/>
    <w:rsid w:val="0094768A"/>
    <w:rsid w:val="00947967"/>
    <w:rsid w:val="009505C0"/>
    <w:rsid w:val="00955201"/>
    <w:rsid w:val="009626C4"/>
    <w:rsid w:val="009642C9"/>
    <w:rsid w:val="00964507"/>
    <w:rsid w:val="00965200"/>
    <w:rsid w:val="009668B3"/>
    <w:rsid w:val="00971471"/>
    <w:rsid w:val="00974C97"/>
    <w:rsid w:val="00980171"/>
    <w:rsid w:val="009828D6"/>
    <w:rsid w:val="009849C2"/>
    <w:rsid w:val="00984D24"/>
    <w:rsid w:val="009858EB"/>
    <w:rsid w:val="009864B6"/>
    <w:rsid w:val="00994602"/>
    <w:rsid w:val="0099729A"/>
    <w:rsid w:val="009A2EF1"/>
    <w:rsid w:val="009A3931"/>
    <w:rsid w:val="009A3F47"/>
    <w:rsid w:val="009A51C5"/>
    <w:rsid w:val="009B0046"/>
    <w:rsid w:val="009B120D"/>
    <w:rsid w:val="009B1484"/>
    <w:rsid w:val="009B6AA3"/>
    <w:rsid w:val="009C1440"/>
    <w:rsid w:val="009C2107"/>
    <w:rsid w:val="009C5D9E"/>
    <w:rsid w:val="009D1AD3"/>
    <w:rsid w:val="009D257A"/>
    <w:rsid w:val="009D2C3E"/>
    <w:rsid w:val="009D3146"/>
    <w:rsid w:val="009E0625"/>
    <w:rsid w:val="009E3034"/>
    <w:rsid w:val="009E549F"/>
    <w:rsid w:val="009F28A8"/>
    <w:rsid w:val="009F473E"/>
    <w:rsid w:val="009F5247"/>
    <w:rsid w:val="009F682A"/>
    <w:rsid w:val="00A01074"/>
    <w:rsid w:val="00A022BE"/>
    <w:rsid w:val="00A02E57"/>
    <w:rsid w:val="00A05C67"/>
    <w:rsid w:val="00A07489"/>
    <w:rsid w:val="00A07B4B"/>
    <w:rsid w:val="00A12346"/>
    <w:rsid w:val="00A17C3E"/>
    <w:rsid w:val="00A24A09"/>
    <w:rsid w:val="00A24C95"/>
    <w:rsid w:val="00A2599A"/>
    <w:rsid w:val="00A26094"/>
    <w:rsid w:val="00A26C8E"/>
    <w:rsid w:val="00A301BF"/>
    <w:rsid w:val="00A302B2"/>
    <w:rsid w:val="00A331B4"/>
    <w:rsid w:val="00A33A58"/>
    <w:rsid w:val="00A34119"/>
    <w:rsid w:val="00A3484E"/>
    <w:rsid w:val="00A356D3"/>
    <w:rsid w:val="00A36ADA"/>
    <w:rsid w:val="00A37C4D"/>
    <w:rsid w:val="00A438D8"/>
    <w:rsid w:val="00A473F5"/>
    <w:rsid w:val="00A51F9D"/>
    <w:rsid w:val="00A5379E"/>
    <w:rsid w:val="00A5416A"/>
    <w:rsid w:val="00A634A0"/>
    <w:rsid w:val="00A639F4"/>
    <w:rsid w:val="00A65864"/>
    <w:rsid w:val="00A65FAE"/>
    <w:rsid w:val="00A74C2E"/>
    <w:rsid w:val="00A753AE"/>
    <w:rsid w:val="00A758FE"/>
    <w:rsid w:val="00A81A32"/>
    <w:rsid w:val="00A825E8"/>
    <w:rsid w:val="00A835BD"/>
    <w:rsid w:val="00A83B4C"/>
    <w:rsid w:val="00A9002A"/>
    <w:rsid w:val="00A90034"/>
    <w:rsid w:val="00A939B6"/>
    <w:rsid w:val="00A9482E"/>
    <w:rsid w:val="00A97B15"/>
    <w:rsid w:val="00AA115C"/>
    <w:rsid w:val="00AA1182"/>
    <w:rsid w:val="00AA34DF"/>
    <w:rsid w:val="00AA355A"/>
    <w:rsid w:val="00AA42D5"/>
    <w:rsid w:val="00AA571A"/>
    <w:rsid w:val="00AB2FAB"/>
    <w:rsid w:val="00AB5C14"/>
    <w:rsid w:val="00AB6CD9"/>
    <w:rsid w:val="00AB7052"/>
    <w:rsid w:val="00AC1EE7"/>
    <w:rsid w:val="00AC333F"/>
    <w:rsid w:val="00AC585C"/>
    <w:rsid w:val="00AC5C08"/>
    <w:rsid w:val="00AC679A"/>
    <w:rsid w:val="00AC6AF1"/>
    <w:rsid w:val="00AD1925"/>
    <w:rsid w:val="00AD1C36"/>
    <w:rsid w:val="00AD2C95"/>
    <w:rsid w:val="00AD3AE2"/>
    <w:rsid w:val="00AD70BB"/>
    <w:rsid w:val="00AD7513"/>
    <w:rsid w:val="00AD7C0B"/>
    <w:rsid w:val="00AE067D"/>
    <w:rsid w:val="00AE0FD7"/>
    <w:rsid w:val="00AE355E"/>
    <w:rsid w:val="00AF1181"/>
    <w:rsid w:val="00AF1C7E"/>
    <w:rsid w:val="00AF2F79"/>
    <w:rsid w:val="00AF4653"/>
    <w:rsid w:val="00AF7DB7"/>
    <w:rsid w:val="00B0336E"/>
    <w:rsid w:val="00B05CE0"/>
    <w:rsid w:val="00B076E7"/>
    <w:rsid w:val="00B10D02"/>
    <w:rsid w:val="00B1394B"/>
    <w:rsid w:val="00B17372"/>
    <w:rsid w:val="00B201E2"/>
    <w:rsid w:val="00B3581F"/>
    <w:rsid w:val="00B36B56"/>
    <w:rsid w:val="00B4148F"/>
    <w:rsid w:val="00B4235A"/>
    <w:rsid w:val="00B43504"/>
    <w:rsid w:val="00B443E4"/>
    <w:rsid w:val="00B455C6"/>
    <w:rsid w:val="00B5484D"/>
    <w:rsid w:val="00B54DC5"/>
    <w:rsid w:val="00B563EA"/>
    <w:rsid w:val="00B56CDF"/>
    <w:rsid w:val="00B60E51"/>
    <w:rsid w:val="00B62F8F"/>
    <w:rsid w:val="00B6377C"/>
    <w:rsid w:val="00B63A54"/>
    <w:rsid w:val="00B652B4"/>
    <w:rsid w:val="00B65D08"/>
    <w:rsid w:val="00B7061A"/>
    <w:rsid w:val="00B73BBD"/>
    <w:rsid w:val="00B77D18"/>
    <w:rsid w:val="00B8313A"/>
    <w:rsid w:val="00B86FB6"/>
    <w:rsid w:val="00B9090F"/>
    <w:rsid w:val="00B9180F"/>
    <w:rsid w:val="00B93503"/>
    <w:rsid w:val="00B93666"/>
    <w:rsid w:val="00BA31E8"/>
    <w:rsid w:val="00BA55E0"/>
    <w:rsid w:val="00BA6BD4"/>
    <w:rsid w:val="00BA6C7A"/>
    <w:rsid w:val="00BA75D0"/>
    <w:rsid w:val="00BB17D1"/>
    <w:rsid w:val="00BB25EF"/>
    <w:rsid w:val="00BB3752"/>
    <w:rsid w:val="00BB3F3A"/>
    <w:rsid w:val="00BB4140"/>
    <w:rsid w:val="00BB6688"/>
    <w:rsid w:val="00BC0A9B"/>
    <w:rsid w:val="00BC0F69"/>
    <w:rsid w:val="00BC1658"/>
    <w:rsid w:val="00BC26D4"/>
    <w:rsid w:val="00BD2B86"/>
    <w:rsid w:val="00BD56C4"/>
    <w:rsid w:val="00BD5B6B"/>
    <w:rsid w:val="00BE0C80"/>
    <w:rsid w:val="00BE11DF"/>
    <w:rsid w:val="00BE3367"/>
    <w:rsid w:val="00BE3F5B"/>
    <w:rsid w:val="00BF2501"/>
    <w:rsid w:val="00BF2A42"/>
    <w:rsid w:val="00BF55BD"/>
    <w:rsid w:val="00C03D8C"/>
    <w:rsid w:val="00C055EC"/>
    <w:rsid w:val="00C05751"/>
    <w:rsid w:val="00C10945"/>
    <w:rsid w:val="00C10DC9"/>
    <w:rsid w:val="00C11565"/>
    <w:rsid w:val="00C12FB3"/>
    <w:rsid w:val="00C15A3A"/>
    <w:rsid w:val="00C17341"/>
    <w:rsid w:val="00C203B1"/>
    <w:rsid w:val="00C22500"/>
    <w:rsid w:val="00C24EEF"/>
    <w:rsid w:val="00C25CF6"/>
    <w:rsid w:val="00C26C36"/>
    <w:rsid w:val="00C32768"/>
    <w:rsid w:val="00C431DF"/>
    <w:rsid w:val="00C442F3"/>
    <w:rsid w:val="00C456BD"/>
    <w:rsid w:val="00C460B3"/>
    <w:rsid w:val="00C52CB4"/>
    <w:rsid w:val="00C530DC"/>
    <w:rsid w:val="00C5350D"/>
    <w:rsid w:val="00C57B9A"/>
    <w:rsid w:val="00C6123C"/>
    <w:rsid w:val="00C6305B"/>
    <w:rsid w:val="00C6311A"/>
    <w:rsid w:val="00C678A3"/>
    <w:rsid w:val="00C7084D"/>
    <w:rsid w:val="00C717D9"/>
    <w:rsid w:val="00C73030"/>
    <w:rsid w:val="00C7315E"/>
    <w:rsid w:val="00C75895"/>
    <w:rsid w:val="00C80803"/>
    <w:rsid w:val="00C83C9F"/>
    <w:rsid w:val="00C919C9"/>
    <w:rsid w:val="00C92A7D"/>
    <w:rsid w:val="00C94840"/>
    <w:rsid w:val="00CA3EC6"/>
    <w:rsid w:val="00CA4EE3"/>
    <w:rsid w:val="00CB027F"/>
    <w:rsid w:val="00CB2B63"/>
    <w:rsid w:val="00CB589D"/>
    <w:rsid w:val="00CB58B6"/>
    <w:rsid w:val="00CC0EBB"/>
    <w:rsid w:val="00CC60C1"/>
    <w:rsid w:val="00CC6297"/>
    <w:rsid w:val="00CC7690"/>
    <w:rsid w:val="00CD1986"/>
    <w:rsid w:val="00CD1D4B"/>
    <w:rsid w:val="00CD4E8F"/>
    <w:rsid w:val="00CD54BF"/>
    <w:rsid w:val="00CE4D5C"/>
    <w:rsid w:val="00CF05DA"/>
    <w:rsid w:val="00CF4105"/>
    <w:rsid w:val="00CF58EB"/>
    <w:rsid w:val="00CF6796"/>
    <w:rsid w:val="00CF6FEC"/>
    <w:rsid w:val="00D0106E"/>
    <w:rsid w:val="00D06383"/>
    <w:rsid w:val="00D12714"/>
    <w:rsid w:val="00D14532"/>
    <w:rsid w:val="00D14B0D"/>
    <w:rsid w:val="00D1740D"/>
    <w:rsid w:val="00D20E85"/>
    <w:rsid w:val="00D24615"/>
    <w:rsid w:val="00D31863"/>
    <w:rsid w:val="00D31CB0"/>
    <w:rsid w:val="00D37842"/>
    <w:rsid w:val="00D428BA"/>
    <w:rsid w:val="00D42DC2"/>
    <w:rsid w:val="00D4302B"/>
    <w:rsid w:val="00D43E27"/>
    <w:rsid w:val="00D518BC"/>
    <w:rsid w:val="00D537E1"/>
    <w:rsid w:val="00D55BB2"/>
    <w:rsid w:val="00D60614"/>
    <w:rsid w:val="00D6091A"/>
    <w:rsid w:val="00D60B45"/>
    <w:rsid w:val="00D61E57"/>
    <w:rsid w:val="00D61EE8"/>
    <w:rsid w:val="00D64F2B"/>
    <w:rsid w:val="00D6537B"/>
    <w:rsid w:val="00D6605A"/>
    <w:rsid w:val="00D6695F"/>
    <w:rsid w:val="00D70D74"/>
    <w:rsid w:val="00D72B32"/>
    <w:rsid w:val="00D75644"/>
    <w:rsid w:val="00D810A0"/>
    <w:rsid w:val="00D81656"/>
    <w:rsid w:val="00D83D87"/>
    <w:rsid w:val="00D84A6D"/>
    <w:rsid w:val="00D869CE"/>
    <w:rsid w:val="00D86A30"/>
    <w:rsid w:val="00D93950"/>
    <w:rsid w:val="00D93EAB"/>
    <w:rsid w:val="00D97CB4"/>
    <w:rsid w:val="00D97DD4"/>
    <w:rsid w:val="00DA5A8A"/>
    <w:rsid w:val="00DB1170"/>
    <w:rsid w:val="00DB26CD"/>
    <w:rsid w:val="00DB441C"/>
    <w:rsid w:val="00DB44AF"/>
    <w:rsid w:val="00DB65CC"/>
    <w:rsid w:val="00DB6819"/>
    <w:rsid w:val="00DB7E52"/>
    <w:rsid w:val="00DC1F58"/>
    <w:rsid w:val="00DC2B34"/>
    <w:rsid w:val="00DC339B"/>
    <w:rsid w:val="00DC5D40"/>
    <w:rsid w:val="00DC69A7"/>
    <w:rsid w:val="00DC7805"/>
    <w:rsid w:val="00DD0B5D"/>
    <w:rsid w:val="00DD30E9"/>
    <w:rsid w:val="00DD4F47"/>
    <w:rsid w:val="00DD7FBB"/>
    <w:rsid w:val="00DE0A4E"/>
    <w:rsid w:val="00DE0B9F"/>
    <w:rsid w:val="00DE1BD4"/>
    <w:rsid w:val="00DE2A9E"/>
    <w:rsid w:val="00DE31B5"/>
    <w:rsid w:val="00DE4238"/>
    <w:rsid w:val="00DE657F"/>
    <w:rsid w:val="00DF1218"/>
    <w:rsid w:val="00DF4941"/>
    <w:rsid w:val="00DF60E5"/>
    <w:rsid w:val="00DF6462"/>
    <w:rsid w:val="00E02FA0"/>
    <w:rsid w:val="00E036DC"/>
    <w:rsid w:val="00E05046"/>
    <w:rsid w:val="00E10454"/>
    <w:rsid w:val="00E112E5"/>
    <w:rsid w:val="00E1229E"/>
    <w:rsid w:val="00E122D8"/>
    <w:rsid w:val="00E12CC8"/>
    <w:rsid w:val="00E15352"/>
    <w:rsid w:val="00E21427"/>
    <w:rsid w:val="00E21CC7"/>
    <w:rsid w:val="00E23BA2"/>
    <w:rsid w:val="00E245DB"/>
    <w:rsid w:val="00E24D9E"/>
    <w:rsid w:val="00E256C7"/>
    <w:rsid w:val="00E25849"/>
    <w:rsid w:val="00E2623C"/>
    <w:rsid w:val="00E30FE0"/>
    <w:rsid w:val="00E3197E"/>
    <w:rsid w:val="00E32445"/>
    <w:rsid w:val="00E3277B"/>
    <w:rsid w:val="00E332E5"/>
    <w:rsid w:val="00E342F8"/>
    <w:rsid w:val="00E3461F"/>
    <w:rsid w:val="00E351ED"/>
    <w:rsid w:val="00E42B19"/>
    <w:rsid w:val="00E42FE5"/>
    <w:rsid w:val="00E51583"/>
    <w:rsid w:val="00E51B67"/>
    <w:rsid w:val="00E53A17"/>
    <w:rsid w:val="00E55106"/>
    <w:rsid w:val="00E6034B"/>
    <w:rsid w:val="00E61CBC"/>
    <w:rsid w:val="00E62088"/>
    <w:rsid w:val="00E6549E"/>
    <w:rsid w:val="00E65EDE"/>
    <w:rsid w:val="00E70F81"/>
    <w:rsid w:val="00E7104D"/>
    <w:rsid w:val="00E711D7"/>
    <w:rsid w:val="00E72515"/>
    <w:rsid w:val="00E748A8"/>
    <w:rsid w:val="00E77055"/>
    <w:rsid w:val="00E77460"/>
    <w:rsid w:val="00E81DDF"/>
    <w:rsid w:val="00E81E36"/>
    <w:rsid w:val="00E83ABC"/>
    <w:rsid w:val="00E844F2"/>
    <w:rsid w:val="00E87417"/>
    <w:rsid w:val="00E90AD0"/>
    <w:rsid w:val="00E90CEB"/>
    <w:rsid w:val="00E91F91"/>
    <w:rsid w:val="00E92FCB"/>
    <w:rsid w:val="00E93B54"/>
    <w:rsid w:val="00E94254"/>
    <w:rsid w:val="00E94FC3"/>
    <w:rsid w:val="00E97B1C"/>
    <w:rsid w:val="00EA147F"/>
    <w:rsid w:val="00EA3AD0"/>
    <w:rsid w:val="00EA4A27"/>
    <w:rsid w:val="00EA4FA6"/>
    <w:rsid w:val="00EB1A25"/>
    <w:rsid w:val="00EB307C"/>
    <w:rsid w:val="00EB76EF"/>
    <w:rsid w:val="00EC56E2"/>
    <w:rsid w:val="00EC7363"/>
    <w:rsid w:val="00EC7834"/>
    <w:rsid w:val="00ED0283"/>
    <w:rsid w:val="00ED03AB"/>
    <w:rsid w:val="00ED0B41"/>
    <w:rsid w:val="00ED1963"/>
    <w:rsid w:val="00ED1CD4"/>
    <w:rsid w:val="00ED1D2B"/>
    <w:rsid w:val="00ED3F72"/>
    <w:rsid w:val="00ED64B5"/>
    <w:rsid w:val="00ED71BA"/>
    <w:rsid w:val="00EE26C0"/>
    <w:rsid w:val="00EE26FD"/>
    <w:rsid w:val="00EE2934"/>
    <w:rsid w:val="00EE49E1"/>
    <w:rsid w:val="00EE7CCA"/>
    <w:rsid w:val="00EF2220"/>
    <w:rsid w:val="00EF3B50"/>
    <w:rsid w:val="00F0067D"/>
    <w:rsid w:val="00F00DB4"/>
    <w:rsid w:val="00F0194B"/>
    <w:rsid w:val="00F03097"/>
    <w:rsid w:val="00F06E53"/>
    <w:rsid w:val="00F12C76"/>
    <w:rsid w:val="00F15B92"/>
    <w:rsid w:val="00F16133"/>
    <w:rsid w:val="00F16A14"/>
    <w:rsid w:val="00F25381"/>
    <w:rsid w:val="00F362D7"/>
    <w:rsid w:val="00F37D7B"/>
    <w:rsid w:val="00F4124B"/>
    <w:rsid w:val="00F41FC2"/>
    <w:rsid w:val="00F443E2"/>
    <w:rsid w:val="00F44599"/>
    <w:rsid w:val="00F5314C"/>
    <w:rsid w:val="00F5688C"/>
    <w:rsid w:val="00F60048"/>
    <w:rsid w:val="00F60662"/>
    <w:rsid w:val="00F623C6"/>
    <w:rsid w:val="00F635DD"/>
    <w:rsid w:val="00F6607A"/>
    <w:rsid w:val="00F6627B"/>
    <w:rsid w:val="00F67DA0"/>
    <w:rsid w:val="00F7336E"/>
    <w:rsid w:val="00F734F2"/>
    <w:rsid w:val="00F75052"/>
    <w:rsid w:val="00F7734F"/>
    <w:rsid w:val="00F804D3"/>
    <w:rsid w:val="00F816CB"/>
    <w:rsid w:val="00F81CD2"/>
    <w:rsid w:val="00F82641"/>
    <w:rsid w:val="00F83EC6"/>
    <w:rsid w:val="00F8400B"/>
    <w:rsid w:val="00F85DC8"/>
    <w:rsid w:val="00F90EC4"/>
    <w:rsid w:val="00F90F18"/>
    <w:rsid w:val="00F937E4"/>
    <w:rsid w:val="00F93E7E"/>
    <w:rsid w:val="00F95EE7"/>
    <w:rsid w:val="00FA147C"/>
    <w:rsid w:val="00FA39E6"/>
    <w:rsid w:val="00FA4165"/>
    <w:rsid w:val="00FA7BC9"/>
    <w:rsid w:val="00FB2250"/>
    <w:rsid w:val="00FB2EF8"/>
    <w:rsid w:val="00FB378E"/>
    <w:rsid w:val="00FB37F1"/>
    <w:rsid w:val="00FB3BC7"/>
    <w:rsid w:val="00FB47C0"/>
    <w:rsid w:val="00FB501B"/>
    <w:rsid w:val="00FB7171"/>
    <w:rsid w:val="00FB719A"/>
    <w:rsid w:val="00FB7770"/>
    <w:rsid w:val="00FC549F"/>
    <w:rsid w:val="00FD3B91"/>
    <w:rsid w:val="00FD3D76"/>
    <w:rsid w:val="00FD464C"/>
    <w:rsid w:val="00FD576B"/>
    <w:rsid w:val="00FD579E"/>
    <w:rsid w:val="00FD5E28"/>
    <w:rsid w:val="00FD6845"/>
    <w:rsid w:val="00FE4516"/>
    <w:rsid w:val="00FE64C8"/>
    <w:rsid w:val="00FF3606"/>
    <w:rsid w:val="00FF36AC"/>
    <w:rsid w:val="00FF74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A98918-7D2F-464F-9507-BF3097424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FC549F"/>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ind w:left="1361"/>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F2501"/>
    <w:pPr>
      <w:snapToGrid w:val="0"/>
      <w:jc w:val="left"/>
    </w:pPr>
    <w:rPr>
      <w:sz w:val="20"/>
    </w:rPr>
  </w:style>
  <w:style w:type="character" w:customStyle="1" w:styleId="afd">
    <w:name w:val="註腳文字 字元"/>
    <w:basedOn w:val="a7"/>
    <w:link w:val="afc"/>
    <w:uiPriority w:val="99"/>
    <w:semiHidden/>
    <w:rsid w:val="00BF2501"/>
    <w:rPr>
      <w:rFonts w:ascii="標楷體" w:eastAsia="標楷體"/>
      <w:kern w:val="2"/>
    </w:rPr>
  </w:style>
  <w:style w:type="character" w:styleId="afe">
    <w:name w:val="footnote reference"/>
    <w:basedOn w:val="a7"/>
    <w:uiPriority w:val="99"/>
    <w:semiHidden/>
    <w:unhideWhenUsed/>
    <w:rsid w:val="00BF2501"/>
    <w:rPr>
      <w:vertAlign w:val="superscript"/>
    </w:rPr>
  </w:style>
  <w:style w:type="paragraph" w:customStyle="1" w:styleId="aff">
    <w:name w:val="調查委員"/>
    <w:basedOn w:val="aa"/>
    <w:qFormat/>
    <w:rsid w:val="00ED0B41"/>
    <w:pPr>
      <w:spacing w:before="0" w:after="0"/>
      <w:ind w:left="0"/>
      <w:jc w:val="left"/>
    </w:pPr>
    <w:rPr>
      <w:bCs/>
      <w:szCs w:val="28"/>
    </w:rPr>
  </w:style>
  <w:style w:type="paragraph" w:customStyle="1" w:styleId="aff0">
    <w:name w:val="協查人員"/>
    <w:basedOn w:val="aa"/>
    <w:qFormat/>
    <w:rsid w:val="00ED0B41"/>
    <w:pPr>
      <w:spacing w:beforeLines="50" w:before="228" w:after="0"/>
      <w:ind w:leftChars="1100" w:left="3742"/>
      <w:jc w:val="left"/>
    </w:pPr>
    <w:rPr>
      <w:b w:val="0"/>
      <w:bCs/>
      <w:snapToGrid/>
      <w:kern w:val="0"/>
      <w:szCs w:val="36"/>
    </w:rPr>
  </w:style>
  <w:style w:type="paragraph" w:styleId="HTML">
    <w:name w:val="HTML Preformatted"/>
    <w:basedOn w:val="a6"/>
    <w:link w:val="HTML0"/>
    <w:uiPriority w:val="99"/>
    <w:semiHidden/>
    <w:unhideWhenUsed/>
    <w:rsid w:val="00BB3F3A"/>
    <w:rPr>
      <w:rFonts w:ascii="Courier New" w:hAnsi="Courier New" w:cs="Courier New"/>
      <w:sz w:val="20"/>
    </w:rPr>
  </w:style>
  <w:style w:type="character" w:customStyle="1" w:styleId="HTML0">
    <w:name w:val="HTML 預設格式 字元"/>
    <w:basedOn w:val="a7"/>
    <w:link w:val="HTML"/>
    <w:uiPriority w:val="99"/>
    <w:semiHidden/>
    <w:rsid w:val="00BB3F3A"/>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2346">
      <w:bodyDiv w:val="1"/>
      <w:marLeft w:val="0"/>
      <w:marRight w:val="0"/>
      <w:marTop w:val="0"/>
      <w:marBottom w:val="0"/>
      <w:divBdr>
        <w:top w:val="none" w:sz="0" w:space="0" w:color="auto"/>
        <w:left w:val="none" w:sz="0" w:space="0" w:color="auto"/>
        <w:bottom w:val="none" w:sz="0" w:space="0" w:color="auto"/>
        <w:right w:val="none" w:sz="0" w:space="0" w:color="auto"/>
      </w:divBdr>
      <w:divsChild>
        <w:div w:id="357924806">
          <w:marLeft w:val="0"/>
          <w:marRight w:val="0"/>
          <w:marTop w:val="0"/>
          <w:marBottom w:val="0"/>
          <w:divBdr>
            <w:top w:val="none" w:sz="0" w:space="0" w:color="auto"/>
            <w:left w:val="none" w:sz="0" w:space="0" w:color="auto"/>
            <w:bottom w:val="none" w:sz="0" w:space="0" w:color="auto"/>
            <w:right w:val="none" w:sz="0" w:space="0" w:color="auto"/>
          </w:divBdr>
          <w:divsChild>
            <w:div w:id="1637638048">
              <w:marLeft w:val="0"/>
              <w:marRight w:val="0"/>
              <w:marTop w:val="100"/>
              <w:marBottom w:val="100"/>
              <w:divBdr>
                <w:top w:val="none" w:sz="0" w:space="0" w:color="auto"/>
                <w:left w:val="none" w:sz="0" w:space="0" w:color="auto"/>
                <w:bottom w:val="none" w:sz="0" w:space="0" w:color="auto"/>
                <w:right w:val="none" w:sz="0" w:space="0" w:color="auto"/>
              </w:divBdr>
              <w:divsChild>
                <w:div w:id="1911379796">
                  <w:marLeft w:val="0"/>
                  <w:marRight w:val="0"/>
                  <w:marTop w:val="45"/>
                  <w:marBottom w:val="120"/>
                  <w:divBdr>
                    <w:top w:val="none" w:sz="0" w:space="0" w:color="auto"/>
                    <w:left w:val="none" w:sz="0" w:space="0" w:color="auto"/>
                    <w:bottom w:val="none" w:sz="0" w:space="0" w:color="auto"/>
                    <w:right w:val="none" w:sz="0" w:space="0" w:color="auto"/>
                  </w:divBdr>
                  <w:divsChild>
                    <w:div w:id="363558977">
                      <w:marLeft w:val="0"/>
                      <w:marRight w:val="0"/>
                      <w:marTop w:val="0"/>
                      <w:marBottom w:val="0"/>
                      <w:divBdr>
                        <w:top w:val="none" w:sz="0" w:space="0" w:color="auto"/>
                        <w:left w:val="none" w:sz="0" w:space="0" w:color="auto"/>
                        <w:bottom w:val="none" w:sz="0" w:space="0" w:color="auto"/>
                        <w:right w:val="none" w:sz="0" w:space="0" w:color="auto"/>
                      </w:divBdr>
                      <w:divsChild>
                        <w:div w:id="846940332">
                          <w:marLeft w:val="0"/>
                          <w:marRight w:val="0"/>
                          <w:marTop w:val="180"/>
                          <w:marBottom w:val="180"/>
                          <w:divBdr>
                            <w:top w:val="single" w:sz="6" w:space="0" w:color="4EA3E9"/>
                            <w:left w:val="single" w:sz="6" w:space="0" w:color="4EA3E9"/>
                            <w:bottom w:val="single" w:sz="6" w:space="12" w:color="4EA3E9"/>
                            <w:right w:val="single" w:sz="6" w:space="0" w:color="4EA3E9"/>
                          </w:divBdr>
                          <w:divsChild>
                            <w:div w:id="433550492">
                              <w:marLeft w:val="0"/>
                              <w:marRight w:val="0"/>
                              <w:marTop w:val="0"/>
                              <w:marBottom w:val="720"/>
                              <w:divBdr>
                                <w:top w:val="single" w:sz="6" w:space="10" w:color="FF9933"/>
                                <w:left w:val="single" w:sz="6" w:space="10" w:color="FF9933"/>
                                <w:bottom w:val="single" w:sz="6" w:space="10" w:color="FF9933"/>
                                <w:right w:val="single" w:sz="6" w:space="10" w:color="FF9933"/>
                              </w:divBdr>
                              <w:divsChild>
                                <w:div w:id="18757753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07088">
      <w:bodyDiv w:val="1"/>
      <w:marLeft w:val="0"/>
      <w:marRight w:val="0"/>
      <w:marTop w:val="0"/>
      <w:marBottom w:val="0"/>
      <w:divBdr>
        <w:top w:val="none" w:sz="0" w:space="0" w:color="auto"/>
        <w:left w:val="none" w:sz="0" w:space="0" w:color="auto"/>
        <w:bottom w:val="none" w:sz="0" w:space="0" w:color="auto"/>
        <w:right w:val="none" w:sz="0" w:space="0" w:color="auto"/>
      </w:divBdr>
    </w:div>
    <w:div w:id="507141207">
      <w:bodyDiv w:val="1"/>
      <w:marLeft w:val="0"/>
      <w:marRight w:val="0"/>
      <w:marTop w:val="0"/>
      <w:marBottom w:val="0"/>
      <w:divBdr>
        <w:top w:val="none" w:sz="0" w:space="0" w:color="auto"/>
        <w:left w:val="none" w:sz="0" w:space="0" w:color="auto"/>
        <w:bottom w:val="none" w:sz="0" w:space="0" w:color="auto"/>
        <w:right w:val="none" w:sz="0" w:space="0" w:color="auto"/>
      </w:divBdr>
      <w:divsChild>
        <w:div w:id="12344087">
          <w:marLeft w:val="0"/>
          <w:marRight w:val="0"/>
          <w:marTop w:val="0"/>
          <w:marBottom w:val="0"/>
          <w:divBdr>
            <w:top w:val="none" w:sz="0" w:space="0" w:color="auto"/>
            <w:left w:val="none" w:sz="0" w:space="0" w:color="auto"/>
            <w:bottom w:val="none" w:sz="0" w:space="0" w:color="auto"/>
            <w:right w:val="none" w:sz="0" w:space="0" w:color="auto"/>
          </w:divBdr>
          <w:divsChild>
            <w:div w:id="297954955">
              <w:marLeft w:val="0"/>
              <w:marRight w:val="0"/>
              <w:marTop w:val="100"/>
              <w:marBottom w:val="100"/>
              <w:divBdr>
                <w:top w:val="none" w:sz="0" w:space="0" w:color="auto"/>
                <w:left w:val="none" w:sz="0" w:space="0" w:color="auto"/>
                <w:bottom w:val="none" w:sz="0" w:space="0" w:color="auto"/>
                <w:right w:val="none" w:sz="0" w:space="0" w:color="auto"/>
              </w:divBdr>
              <w:divsChild>
                <w:div w:id="824201749">
                  <w:marLeft w:val="0"/>
                  <w:marRight w:val="0"/>
                  <w:marTop w:val="45"/>
                  <w:marBottom w:val="120"/>
                  <w:divBdr>
                    <w:top w:val="none" w:sz="0" w:space="0" w:color="auto"/>
                    <w:left w:val="none" w:sz="0" w:space="0" w:color="auto"/>
                    <w:bottom w:val="none" w:sz="0" w:space="0" w:color="auto"/>
                    <w:right w:val="none" w:sz="0" w:space="0" w:color="auto"/>
                  </w:divBdr>
                  <w:divsChild>
                    <w:div w:id="636033547">
                      <w:marLeft w:val="0"/>
                      <w:marRight w:val="0"/>
                      <w:marTop w:val="0"/>
                      <w:marBottom w:val="0"/>
                      <w:divBdr>
                        <w:top w:val="none" w:sz="0" w:space="0" w:color="auto"/>
                        <w:left w:val="none" w:sz="0" w:space="0" w:color="auto"/>
                        <w:bottom w:val="none" w:sz="0" w:space="0" w:color="auto"/>
                        <w:right w:val="none" w:sz="0" w:space="0" w:color="auto"/>
                      </w:divBdr>
                      <w:divsChild>
                        <w:div w:id="346758791">
                          <w:marLeft w:val="0"/>
                          <w:marRight w:val="0"/>
                          <w:marTop w:val="0"/>
                          <w:marBottom w:val="0"/>
                          <w:divBdr>
                            <w:top w:val="none" w:sz="0" w:space="0" w:color="auto"/>
                            <w:left w:val="none" w:sz="0" w:space="0" w:color="auto"/>
                            <w:bottom w:val="none" w:sz="0" w:space="0" w:color="auto"/>
                            <w:right w:val="none" w:sz="0" w:space="0" w:color="auto"/>
                          </w:divBdr>
                          <w:divsChild>
                            <w:div w:id="743917957">
                              <w:marLeft w:val="0"/>
                              <w:marRight w:val="0"/>
                              <w:marTop w:val="0"/>
                              <w:marBottom w:val="120"/>
                              <w:divBdr>
                                <w:top w:val="single" w:sz="12" w:space="0" w:color="4EA3E9"/>
                                <w:left w:val="none" w:sz="0" w:space="0" w:color="auto"/>
                                <w:bottom w:val="single" w:sz="12" w:space="0" w:color="4EA3E9"/>
                                <w:right w:val="none" w:sz="0" w:space="0" w:color="auto"/>
                              </w:divBdr>
                              <w:divsChild>
                                <w:div w:id="145635206">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67354571">
      <w:bodyDiv w:val="1"/>
      <w:marLeft w:val="0"/>
      <w:marRight w:val="0"/>
      <w:marTop w:val="0"/>
      <w:marBottom w:val="0"/>
      <w:divBdr>
        <w:top w:val="none" w:sz="0" w:space="0" w:color="auto"/>
        <w:left w:val="none" w:sz="0" w:space="0" w:color="auto"/>
        <w:bottom w:val="none" w:sz="0" w:space="0" w:color="auto"/>
        <w:right w:val="none" w:sz="0" w:space="0" w:color="auto"/>
      </w:divBdr>
      <w:divsChild>
        <w:div w:id="1269701689">
          <w:marLeft w:val="0"/>
          <w:marRight w:val="0"/>
          <w:marTop w:val="0"/>
          <w:marBottom w:val="0"/>
          <w:divBdr>
            <w:top w:val="none" w:sz="0" w:space="0" w:color="auto"/>
            <w:left w:val="none" w:sz="0" w:space="0" w:color="auto"/>
            <w:bottom w:val="none" w:sz="0" w:space="0" w:color="auto"/>
            <w:right w:val="none" w:sz="0" w:space="0" w:color="auto"/>
          </w:divBdr>
          <w:divsChild>
            <w:div w:id="746264232">
              <w:marLeft w:val="0"/>
              <w:marRight w:val="0"/>
              <w:marTop w:val="100"/>
              <w:marBottom w:val="100"/>
              <w:divBdr>
                <w:top w:val="none" w:sz="0" w:space="0" w:color="auto"/>
                <w:left w:val="none" w:sz="0" w:space="0" w:color="auto"/>
                <w:bottom w:val="none" w:sz="0" w:space="0" w:color="auto"/>
                <w:right w:val="none" w:sz="0" w:space="0" w:color="auto"/>
              </w:divBdr>
              <w:divsChild>
                <w:div w:id="695077566">
                  <w:marLeft w:val="0"/>
                  <w:marRight w:val="0"/>
                  <w:marTop w:val="45"/>
                  <w:marBottom w:val="120"/>
                  <w:divBdr>
                    <w:top w:val="none" w:sz="0" w:space="0" w:color="auto"/>
                    <w:left w:val="none" w:sz="0" w:space="0" w:color="auto"/>
                    <w:bottom w:val="none" w:sz="0" w:space="0" w:color="auto"/>
                    <w:right w:val="none" w:sz="0" w:space="0" w:color="auto"/>
                  </w:divBdr>
                  <w:divsChild>
                    <w:div w:id="1744522893">
                      <w:marLeft w:val="0"/>
                      <w:marRight w:val="0"/>
                      <w:marTop w:val="0"/>
                      <w:marBottom w:val="0"/>
                      <w:divBdr>
                        <w:top w:val="none" w:sz="0" w:space="0" w:color="auto"/>
                        <w:left w:val="none" w:sz="0" w:space="0" w:color="auto"/>
                        <w:bottom w:val="none" w:sz="0" w:space="0" w:color="auto"/>
                        <w:right w:val="none" w:sz="0" w:space="0" w:color="auto"/>
                      </w:divBdr>
                      <w:divsChild>
                        <w:div w:id="297491128">
                          <w:marLeft w:val="0"/>
                          <w:marRight w:val="0"/>
                          <w:marTop w:val="180"/>
                          <w:marBottom w:val="180"/>
                          <w:divBdr>
                            <w:top w:val="single" w:sz="6" w:space="0" w:color="4EA3E9"/>
                            <w:left w:val="single" w:sz="6" w:space="0" w:color="4EA3E9"/>
                            <w:bottom w:val="single" w:sz="6" w:space="12" w:color="4EA3E9"/>
                            <w:right w:val="single" w:sz="6" w:space="0" w:color="4EA3E9"/>
                          </w:divBdr>
                          <w:divsChild>
                            <w:div w:id="513617593">
                              <w:marLeft w:val="0"/>
                              <w:marRight w:val="0"/>
                              <w:marTop w:val="0"/>
                              <w:marBottom w:val="720"/>
                              <w:divBdr>
                                <w:top w:val="single" w:sz="6" w:space="10" w:color="FF9933"/>
                                <w:left w:val="single" w:sz="6" w:space="10" w:color="FF9933"/>
                                <w:bottom w:val="single" w:sz="6" w:space="10" w:color="FF9933"/>
                                <w:right w:val="single" w:sz="6" w:space="10" w:color="FF9933"/>
                              </w:divBdr>
                            </w:div>
                          </w:divsChild>
                        </w:div>
                      </w:divsChild>
                    </w:div>
                  </w:divsChild>
                </w:div>
              </w:divsChild>
            </w:div>
          </w:divsChild>
        </w:div>
      </w:divsChild>
    </w:div>
    <w:div w:id="1737126827">
      <w:bodyDiv w:val="1"/>
      <w:marLeft w:val="0"/>
      <w:marRight w:val="0"/>
      <w:marTop w:val="0"/>
      <w:marBottom w:val="0"/>
      <w:divBdr>
        <w:top w:val="none" w:sz="0" w:space="0" w:color="auto"/>
        <w:left w:val="none" w:sz="0" w:space="0" w:color="auto"/>
        <w:bottom w:val="none" w:sz="0" w:space="0" w:color="auto"/>
        <w:right w:val="none" w:sz="0" w:space="0" w:color="auto"/>
      </w:divBdr>
    </w:div>
    <w:div w:id="191863600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65554-0752-424C-A1A4-C48F85105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TotalTime>
  <Pages>23</Pages>
  <Words>1834</Words>
  <Characters>10457</Characters>
  <Application>Microsoft Office Word</Application>
  <DocSecurity>0</DocSecurity>
  <Lines>87</Lines>
  <Paragraphs>24</Paragraphs>
  <ScaleCrop>false</ScaleCrop>
  <Company>cy</Company>
  <LinksUpToDate>false</LinksUpToDate>
  <CharactersWithSpaces>12267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5</cp:revision>
  <cp:lastPrinted>2021-07-07T07:40:00Z</cp:lastPrinted>
  <dcterms:created xsi:type="dcterms:W3CDTF">2021-07-07T09:49:00Z</dcterms:created>
  <dcterms:modified xsi:type="dcterms:W3CDTF">2021-07-08T08:58:00Z</dcterms:modified>
</cp:coreProperties>
</file>