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08" w:rsidRPr="009272F9" w:rsidRDefault="00255E08" w:rsidP="00C47E9D">
      <w:pPr>
        <w:pStyle w:val="1"/>
        <w:ind w:left="2268" w:hanging="2268"/>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bookmarkStart w:id="23" w:name="_Toc383620836"/>
      <w:r w:rsidRPr="009272F9">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6E6BA3" w:rsidRPr="009272F9">
        <w:rPr>
          <w:rFonts w:hint="eastAsia"/>
        </w:rPr>
        <w:t>據報載：由內政部公益彩券回饋金補助民間團體臺灣性別平等教育協會拍攝之</w:t>
      </w:r>
      <w:r w:rsidR="00496F16" w:rsidRPr="009272F9">
        <w:rPr>
          <w:rFonts w:hint="eastAsia"/>
        </w:rPr>
        <w:t>「青春水漾-Shall We Swim」</w:t>
      </w:r>
      <w:r w:rsidR="006E6BA3" w:rsidRPr="009272F9">
        <w:rPr>
          <w:rFonts w:hint="eastAsia"/>
        </w:rPr>
        <w:t>影片、財團法人婦女新知基金會編製之</w:t>
      </w:r>
      <w:r w:rsidR="0017651F" w:rsidRPr="009272F9">
        <w:rPr>
          <w:rFonts w:hint="eastAsia"/>
        </w:rPr>
        <w:t>「做親密，愛</w:t>
      </w:r>
      <w:proofErr w:type="gramStart"/>
      <w:r w:rsidR="0017651F" w:rsidRPr="009272F9">
        <w:rPr>
          <w:rFonts w:hint="eastAsia"/>
        </w:rPr>
        <w:t>自主－從無法</w:t>
      </w:r>
      <w:proofErr w:type="gramEnd"/>
      <w:r w:rsidR="0017651F" w:rsidRPr="009272F9">
        <w:rPr>
          <w:rFonts w:hint="eastAsia"/>
        </w:rPr>
        <w:t>抗拒到積極同意」</w:t>
      </w:r>
      <w:r w:rsidR="006E6BA3" w:rsidRPr="009272F9">
        <w:rPr>
          <w:rFonts w:hint="eastAsia"/>
        </w:rPr>
        <w:t>電子書等教材，內容涉及教育學生身體探索之性行為等，</w:t>
      </w:r>
      <w:proofErr w:type="gramStart"/>
      <w:r w:rsidR="006E6BA3" w:rsidRPr="009272F9">
        <w:rPr>
          <w:rFonts w:hint="eastAsia"/>
        </w:rPr>
        <w:t>詎</w:t>
      </w:r>
      <w:proofErr w:type="gramEnd"/>
      <w:r w:rsidR="006E6BA3" w:rsidRPr="009272F9">
        <w:rPr>
          <w:rFonts w:hint="eastAsia"/>
        </w:rPr>
        <w:t>該影片竟於臺北市各級學校播放次數超過34場，前開影片教材</w:t>
      </w:r>
      <w:proofErr w:type="gramStart"/>
      <w:r w:rsidR="006E6BA3" w:rsidRPr="009272F9">
        <w:rPr>
          <w:rFonts w:hint="eastAsia"/>
        </w:rPr>
        <w:t>疑</w:t>
      </w:r>
      <w:proofErr w:type="gramEnd"/>
      <w:r w:rsidR="006E6BA3" w:rsidRPr="009272F9">
        <w:rPr>
          <w:rFonts w:hint="eastAsia"/>
        </w:rPr>
        <w:t>與現行法令有悖，恐有鼓勵學生從事性行為等情，認有深入瞭解之</w:t>
      </w:r>
      <w:proofErr w:type="gramStart"/>
      <w:r w:rsidR="006E6BA3" w:rsidRPr="009272F9">
        <w:rPr>
          <w:rFonts w:hint="eastAsia"/>
        </w:rPr>
        <w:t>必要乙</w:t>
      </w:r>
      <w:proofErr w:type="gramEnd"/>
      <w:r w:rsidR="006E6BA3" w:rsidRPr="009272F9">
        <w:rPr>
          <w:rFonts w:hint="eastAsia"/>
        </w:rPr>
        <w:t>案</w:t>
      </w:r>
      <w:r w:rsidR="006E6BA3" w:rsidRPr="009272F9">
        <w:rPr>
          <w:rFonts w:hAnsi="標楷體" w:hint="eastAsia"/>
        </w:rPr>
        <w:t>。</w:t>
      </w:r>
      <w:bookmarkEnd w:id="23"/>
    </w:p>
    <w:p w:rsidR="00255E08" w:rsidRPr="009272F9" w:rsidRDefault="00255E08">
      <w:pPr>
        <w:pStyle w:val="1"/>
        <w:ind w:left="2380" w:hanging="2380"/>
      </w:pPr>
      <w:bookmarkStart w:id="24" w:name="_Toc524895646"/>
      <w:bookmarkStart w:id="25" w:name="_Toc524896192"/>
      <w:bookmarkStart w:id="26" w:name="_Toc524896222"/>
      <w:bookmarkStart w:id="27" w:name="_Toc524902729"/>
      <w:bookmarkStart w:id="28" w:name="_Toc525066145"/>
      <w:bookmarkStart w:id="29" w:name="_Toc525070836"/>
      <w:bookmarkStart w:id="30" w:name="_Toc525938376"/>
      <w:bookmarkStart w:id="31" w:name="_Toc525939224"/>
      <w:bookmarkStart w:id="32" w:name="_Toc525939729"/>
      <w:bookmarkStart w:id="33" w:name="_Toc529218269"/>
      <w:r w:rsidRPr="009272F9">
        <w:br w:type="page"/>
      </w:r>
      <w:bookmarkStart w:id="34" w:name="_Toc529222686"/>
      <w:bookmarkStart w:id="35" w:name="_Toc529223108"/>
      <w:bookmarkStart w:id="36" w:name="_Toc529223859"/>
      <w:bookmarkStart w:id="37" w:name="_Toc529228262"/>
      <w:bookmarkStart w:id="38" w:name="_Toc2400392"/>
      <w:bookmarkStart w:id="39" w:name="_Toc4316186"/>
      <w:bookmarkStart w:id="40" w:name="_Toc4473327"/>
      <w:bookmarkStart w:id="41" w:name="_Toc69556894"/>
      <w:bookmarkStart w:id="42" w:name="_Toc69556943"/>
      <w:bookmarkStart w:id="43" w:name="_Toc69609817"/>
      <w:bookmarkStart w:id="44" w:name="_Toc70241813"/>
      <w:bookmarkStart w:id="45" w:name="_Toc70242202"/>
      <w:bookmarkStart w:id="46" w:name="_Toc374971374"/>
      <w:bookmarkStart w:id="47" w:name="_Toc383620915"/>
      <w:r w:rsidRPr="009272F9">
        <w:rPr>
          <w:rFonts w:hint="eastAsia"/>
        </w:rPr>
        <w:lastRenderedPageBreak/>
        <w:t>調查意見：</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AE4090" w:rsidRPr="009272F9" w:rsidRDefault="00C47E82" w:rsidP="00BA4811">
      <w:pPr>
        <w:pStyle w:val="21"/>
        <w:ind w:leftChars="200" w:left="680" w:firstLine="680"/>
        <w:rPr>
          <w:bCs/>
        </w:rPr>
      </w:pPr>
      <w:bookmarkStart w:id="48" w:name="_Toc524902730"/>
      <w:r w:rsidRPr="009272F9">
        <w:rPr>
          <w:rFonts w:hint="eastAsia"/>
          <w:bCs/>
        </w:rPr>
        <w:t>據衛生福利部國民</w:t>
      </w:r>
      <w:proofErr w:type="gramStart"/>
      <w:r w:rsidRPr="009272F9">
        <w:rPr>
          <w:rFonts w:hint="eastAsia"/>
          <w:bCs/>
        </w:rPr>
        <w:t>健康署</w:t>
      </w:r>
      <w:proofErr w:type="gramEnd"/>
      <w:r w:rsidRPr="009272F9">
        <w:rPr>
          <w:rFonts w:hint="eastAsia"/>
          <w:bCs/>
        </w:rPr>
        <w:t>統計資料顯示，我國15歲到17歲青少年曾有過性行為之比率占10%至13.5%，其中有8.3%在15歲以前(含15歲)發生第一次性行為，而第一次發生性行為年齡以15歲居多，高中（職）及五專學生已有性經驗為15%，並較過去有提升之情形。復據教育部統計疑似校園性侵害事件，以國中比率最高，其次是高中、國小及大專院校，合意性行為之比率約占總通報件數之五成，而前內政部家庭暴力暨性侵害防治委員會統計指出，18歲以下性侵害通報被害人及加害</w:t>
      </w:r>
      <w:proofErr w:type="gramStart"/>
      <w:r w:rsidRPr="009272F9">
        <w:rPr>
          <w:rFonts w:hint="eastAsia"/>
          <w:bCs/>
        </w:rPr>
        <w:t>人均以12歲</w:t>
      </w:r>
      <w:proofErr w:type="gramEnd"/>
      <w:r w:rsidRPr="009272F9">
        <w:rPr>
          <w:rFonts w:hint="eastAsia"/>
          <w:bCs/>
        </w:rPr>
        <w:t>以上18歲未滿占最多數，顯示國高中階段之青少年對於法治、性別平等教育有待加強，教導其正確性知識更形重要</w:t>
      </w:r>
      <w:r w:rsidR="00470F51" w:rsidRPr="009272F9">
        <w:rPr>
          <w:rFonts w:ascii="新細明體" w:eastAsia="新細明體" w:hAnsi="新細明體" w:hint="eastAsia"/>
          <w:bCs/>
        </w:rPr>
        <w:t>。</w:t>
      </w:r>
    </w:p>
    <w:p w:rsidR="006E6A73" w:rsidRPr="009272F9" w:rsidRDefault="00C47E82" w:rsidP="009272F9">
      <w:pPr>
        <w:pStyle w:val="21"/>
        <w:ind w:leftChars="200" w:left="680" w:firstLine="680"/>
        <w:rPr>
          <w:rFonts w:hAnsi="標楷體"/>
          <w:bCs/>
        </w:rPr>
      </w:pPr>
      <w:r w:rsidRPr="009272F9">
        <w:rPr>
          <w:rFonts w:hint="eastAsia"/>
          <w:bCs/>
        </w:rPr>
        <w:t>據報載</w:t>
      </w:r>
      <w:proofErr w:type="gramStart"/>
      <w:r w:rsidRPr="009272F9">
        <w:rPr>
          <w:rFonts w:hint="eastAsia"/>
          <w:bCs/>
        </w:rPr>
        <w:t>及據訴</w:t>
      </w:r>
      <w:proofErr w:type="gramEnd"/>
      <w:r w:rsidRPr="009272F9">
        <w:rPr>
          <w:rFonts w:hint="eastAsia"/>
          <w:bCs/>
        </w:rPr>
        <w:t>：社團法人臺灣性別平等教育協會(下稱：臺灣性別平等教育協會)拍攝之「青春水漾-Shall We Swim」影片，內容涉及教育學生身體探索之性行為等，</w:t>
      </w:r>
      <w:proofErr w:type="gramStart"/>
      <w:r w:rsidRPr="009272F9">
        <w:rPr>
          <w:rFonts w:hint="eastAsia"/>
          <w:bCs/>
        </w:rPr>
        <w:t>詎</w:t>
      </w:r>
      <w:proofErr w:type="gramEnd"/>
      <w:r w:rsidRPr="009272F9">
        <w:rPr>
          <w:rFonts w:hint="eastAsia"/>
          <w:bCs/>
        </w:rPr>
        <w:t>該影片竟於臺北市各級學校播放次數超過34場，前開影片教材</w:t>
      </w:r>
      <w:proofErr w:type="gramStart"/>
      <w:r w:rsidRPr="009272F9">
        <w:rPr>
          <w:rFonts w:hint="eastAsia"/>
          <w:bCs/>
        </w:rPr>
        <w:t>疑</w:t>
      </w:r>
      <w:proofErr w:type="gramEnd"/>
      <w:r w:rsidRPr="009272F9">
        <w:rPr>
          <w:rFonts w:hint="eastAsia"/>
          <w:bCs/>
        </w:rPr>
        <w:t>與現行法令有悖，恐有鼓勵學生從事性行為；財團法人婦女新知基金會(下稱：婦女新知基金會)編製之「做親密，愛</w:t>
      </w:r>
      <w:proofErr w:type="gramStart"/>
      <w:r w:rsidRPr="009272F9">
        <w:rPr>
          <w:rFonts w:hint="eastAsia"/>
          <w:bCs/>
        </w:rPr>
        <w:t>自主－從無法</w:t>
      </w:r>
      <w:proofErr w:type="gramEnd"/>
      <w:r w:rsidRPr="009272F9">
        <w:rPr>
          <w:rFonts w:hint="eastAsia"/>
          <w:bCs/>
        </w:rPr>
        <w:t>抗拒到積極同意」手冊(電子書)，教育孩子質疑挑戰法令對性行為的現制等情，認有深入瞭解之</w:t>
      </w:r>
      <w:proofErr w:type="gramStart"/>
      <w:r w:rsidRPr="009272F9">
        <w:rPr>
          <w:rFonts w:hint="eastAsia"/>
          <w:bCs/>
        </w:rPr>
        <w:t>必要乙</w:t>
      </w:r>
      <w:proofErr w:type="gramEnd"/>
      <w:r w:rsidRPr="009272F9">
        <w:rPr>
          <w:rFonts w:hint="eastAsia"/>
          <w:bCs/>
        </w:rPr>
        <w:t>案，</w:t>
      </w:r>
      <w:proofErr w:type="gramStart"/>
      <w:r w:rsidRPr="009272F9">
        <w:rPr>
          <w:rFonts w:hint="eastAsia"/>
          <w:bCs/>
        </w:rPr>
        <w:t>爰</w:t>
      </w:r>
      <w:proofErr w:type="gramEnd"/>
      <w:r w:rsidRPr="009272F9">
        <w:rPr>
          <w:rFonts w:hint="eastAsia"/>
          <w:bCs/>
        </w:rPr>
        <w:t>立案調查</w:t>
      </w:r>
      <w:r w:rsidRPr="009272F9">
        <w:rPr>
          <w:rFonts w:hAnsi="標楷體" w:hint="eastAsia"/>
          <w:bCs/>
        </w:rPr>
        <w:t>，茲將調查意見</w:t>
      </w:r>
      <w:proofErr w:type="gramStart"/>
      <w:r w:rsidRPr="009272F9">
        <w:rPr>
          <w:rFonts w:hAnsi="標楷體" w:hint="eastAsia"/>
          <w:bCs/>
        </w:rPr>
        <w:t>臚列如</w:t>
      </w:r>
      <w:proofErr w:type="gramEnd"/>
      <w:r w:rsidRPr="009272F9">
        <w:rPr>
          <w:rFonts w:hAnsi="標楷體" w:hint="eastAsia"/>
          <w:bCs/>
        </w:rPr>
        <w:t>次</w:t>
      </w:r>
      <w:r w:rsidR="00BA4811" w:rsidRPr="009272F9">
        <w:rPr>
          <w:rFonts w:hint="eastAsia"/>
          <w:bCs/>
        </w:rPr>
        <w:t>：</w:t>
      </w:r>
      <w:bookmarkStart w:id="49" w:name="_Toc2400393"/>
      <w:bookmarkStart w:id="50" w:name="_Toc4316187"/>
      <w:bookmarkStart w:id="51" w:name="_Toc4473328"/>
      <w:bookmarkStart w:id="52" w:name="_Toc69556895"/>
      <w:bookmarkStart w:id="53" w:name="_Toc69556944"/>
      <w:bookmarkStart w:id="54" w:name="_Toc69609818"/>
      <w:bookmarkStart w:id="55" w:name="_Toc70241814"/>
      <w:bookmarkStart w:id="56" w:name="_Toc70242203"/>
      <w:bookmarkStart w:id="57" w:name="_Toc374971375"/>
      <w:r w:rsidR="00BA4811" w:rsidRPr="009272F9">
        <w:rPr>
          <w:bCs/>
        </w:rPr>
        <w:t xml:space="preserve"> </w:t>
      </w:r>
    </w:p>
    <w:p w:rsidR="00C91836" w:rsidRPr="009272F9" w:rsidRDefault="00CF65FC" w:rsidP="00C91836">
      <w:pPr>
        <w:pStyle w:val="2"/>
        <w:rPr>
          <w:b/>
        </w:rPr>
      </w:pPr>
      <w:bookmarkStart w:id="58" w:name="_Toc383620916"/>
      <w:r w:rsidRPr="009272F9">
        <w:rPr>
          <w:rFonts w:hint="eastAsia"/>
          <w:b/>
        </w:rPr>
        <w:t>高中以下學生對於未滿16歲之人為性交或猥褻行為者，縱使經判決減輕或免除其刑，仍成立妨害性自主罪及性侵害犯罪，留下前科紀錄，且任何人依法不得引誘兒童及少年為猥褻行為或性交，違者應處罰鍰並得公布其姓名或名稱。衛生福利部之前身內政部運用公益彩券回饋金補助民間團體拍攝「青春水漾-Shall We Swim」影片，版權由內政部與該協會共享，內容</w:t>
      </w:r>
      <w:r w:rsidRPr="009272F9">
        <w:rPr>
          <w:rFonts w:hint="eastAsia"/>
          <w:b/>
        </w:rPr>
        <w:lastRenderedPageBreak/>
        <w:t>教導探索性敏感帶、性高潮及進行性行為，影片出現「女對女探索身體」、「女明示男探索身體」及「男女生發生性行為」等畫面，如對未滿18歲學生播放或教導，可能觸犯禁止引誘兒童及少年為性交或猥褻行為之規定，學生如依該影片對未滿16歲者為性交或猥褻行為，將成立妨害性自主罪及性侵害犯罪，該影片對於可能觸法情事卻無片語隻字提及，且該影片以影像及對白為強烈性暗示，依法應列為限制級，至少應列為輔導級；</w:t>
      </w:r>
      <w:r w:rsidR="001C0DCE" w:rsidRPr="009272F9">
        <w:rPr>
          <w:rFonts w:hint="eastAsia"/>
          <w:b/>
        </w:rPr>
        <w:t>該影片企劃</w:t>
      </w:r>
      <w:r w:rsidRPr="009272F9">
        <w:rPr>
          <w:rFonts w:hint="eastAsia"/>
          <w:b/>
        </w:rPr>
        <w:t>書卻明載以國高中生為主要對話對象，內政部對該影片之審查不僅流於形式，而且未依法審查分級即同意發行</w:t>
      </w:r>
      <w:proofErr w:type="gramStart"/>
      <w:r w:rsidRPr="009272F9">
        <w:rPr>
          <w:rFonts w:hint="eastAsia"/>
          <w:b/>
        </w:rPr>
        <w:t>公播版</w:t>
      </w:r>
      <w:proofErr w:type="gramEnd"/>
      <w:r w:rsidRPr="009272F9">
        <w:rPr>
          <w:rFonts w:hint="eastAsia"/>
          <w:b/>
        </w:rPr>
        <w:t>，致使該影片對許多國小、國中及高中學生播放，因而引起家長諸多恐慌及反彈，核有重大違失</w:t>
      </w:r>
      <w:bookmarkEnd w:id="58"/>
    </w:p>
    <w:p w:rsidR="002C7DEF" w:rsidRPr="009272F9" w:rsidRDefault="00C47E82" w:rsidP="00BE02B3">
      <w:pPr>
        <w:pStyle w:val="3"/>
      </w:pPr>
      <w:bookmarkStart w:id="59" w:name="_Toc383166603"/>
      <w:bookmarkStart w:id="60" w:name="_Toc383439863"/>
      <w:bookmarkStart w:id="61" w:name="_Toc383620917"/>
      <w:r w:rsidRPr="009272F9">
        <w:rPr>
          <w:rFonts w:hint="eastAsia"/>
        </w:rPr>
        <w:t>刑法第227條規定：「對於未滿14歲之男女為性交者，處3年以上10年以下有期徒刑(第1項)。對於未滿14歲之男女為猥褻之行為者，處6月以上5年以下有期徒刑(第2項)。對於14歲以上未滿16歲之男女為性交者，處7年以下有期徒刑(第3項)。對於14歲以上未滿16歲之男女為猥褻之行為者，處3年以下有期徒刑(第4項)。第一項、第三項之未遂犯罰之(第5項)。」同法第227-1條規定：「18歲以下之人犯前條之罪者，減輕或免除其刑。」性侵害犯罪防治法第2條第1項規定，觸犯刑法第227條，為該法</w:t>
      </w:r>
      <w:proofErr w:type="gramStart"/>
      <w:r w:rsidRPr="009272F9">
        <w:rPr>
          <w:rFonts w:hint="eastAsia"/>
        </w:rPr>
        <w:t>所稱性侵害</w:t>
      </w:r>
      <w:proofErr w:type="gramEnd"/>
      <w:r w:rsidRPr="009272F9">
        <w:rPr>
          <w:rFonts w:hint="eastAsia"/>
        </w:rPr>
        <w:t>犯罪。因此，對於未滿16歲之男女為性交或猥褻行為者，均構成妨害性自主罪，且為性侵害犯罪，縱使加害人為</w:t>
      </w:r>
      <w:r w:rsidR="00CF65FC" w:rsidRPr="009272F9">
        <w:rPr>
          <w:rFonts w:hint="eastAsia"/>
        </w:rPr>
        <w:t>18歲以下之學生</w:t>
      </w:r>
      <w:r w:rsidRPr="009272F9">
        <w:rPr>
          <w:rFonts w:hint="eastAsia"/>
        </w:rPr>
        <w:t>，</w:t>
      </w:r>
      <w:r w:rsidR="00CF65FC" w:rsidRPr="009272F9">
        <w:rPr>
          <w:rFonts w:hint="eastAsia"/>
        </w:rPr>
        <w:t>經判決</w:t>
      </w:r>
      <w:r w:rsidRPr="009272F9">
        <w:rPr>
          <w:rFonts w:hint="eastAsia"/>
        </w:rPr>
        <w:t>減輕或免除其刑，仍構成妨害性自主罪，仍成立性侵害犯罪</w:t>
      </w:r>
      <w:r w:rsidR="00CF65FC" w:rsidRPr="009272F9">
        <w:rPr>
          <w:rFonts w:hint="eastAsia"/>
        </w:rPr>
        <w:t>，留下犯罪前科紀錄</w:t>
      </w:r>
      <w:r w:rsidRPr="009272F9">
        <w:rPr>
          <w:rFonts w:hint="eastAsia"/>
        </w:rPr>
        <w:t>。次按兒童及少年福利與權益保障法</w:t>
      </w:r>
      <w:proofErr w:type="gramStart"/>
      <w:r w:rsidRPr="009272F9">
        <w:rPr>
          <w:rFonts w:hint="eastAsia"/>
        </w:rPr>
        <w:t>（</w:t>
      </w:r>
      <w:proofErr w:type="gramEnd"/>
      <w:r w:rsidRPr="009272F9">
        <w:rPr>
          <w:rFonts w:hint="eastAsia"/>
        </w:rPr>
        <w:t>下稱：</w:t>
      </w:r>
      <w:proofErr w:type="gramStart"/>
      <w:r w:rsidRPr="009272F9">
        <w:rPr>
          <w:rFonts w:hint="eastAsia"/>
        </w:rPr>
        <w:t>兒少權法）</w:t>
      </w:r>
      <w:proofErr w:type="gramEnd"/>
      <w:r w:rsidRPr="009272F9">
        <w:rPr>
          <w:rFonts w:hint="eastAsia"/>
        </w:rPr>
        <w:t>第49條第1項第9款明定，任何人不得</w:t>
      </w:r>
      <w:r w:rsidRPr="009272F9">
        <w:rPr>
          <w:rFonts w:hint="eastAsia"/>
        </w:rPr>
        <w:lastRenderedPageBreak/>
        <w:t>引誘兒童及少年為猥褻行為或性交；違者依該法第97條規定，處新臺幣(以下同)6萬元以上30萬元以下罰鍰，並得公布其姓名或名稱</w:t>
      </w:r>
      <w:r w:rsidR="00BE02B3" w:rsidRPr="009272F9">
        <w:rPr>
          <w:rFonts w:ascii="新細明體" w:eastAsia="新細明體" w:hAnsi="新細明體" w:hint="eastAsia"/>
        </w:rPr>
        <w:t>。</w:t>
      </w:r>
      <w:bookmarkEnd w:id="59"/>
      <w:bookmarkEnd w:id="60"/>
      <w:bookmarkEnd w:id="61"/>
    </w:p>
    <w:p w:rsidR="00F31F4A" w:rsidRPr="009272F9" w:rsidRDefault="00C47E82" w:rsidP="00BE02B3">
      <w:pPr>
        <w:pStyle w:val="3"/>
        <w:rPr>
          <w:b/>
        </w:rPr>
      </w:pPr>
      <w:bookmarkStart w:id="62" w:name="_Toc383439864"/>
      <w:bookmarkStart w:id="63" w:name="_Toc383620918"/>
      <w:r w:rsidRPr="009272F9">
        <w:rPr>
          <w:rFonts w:hint="eastAsia"/>
          <w:b/>
        </w:rPr>
        <w:t>內政部未盡審查之責：</w:t>
      </w:r>
    </w:p>
    <w:p w:rsidR="007576B5" w:rsidRPr="009272F9" w:rsidRDefault="00F31F4A" w:rsidP="00F31F4A">
      <w:pPr>
        <w:pStyle w:val="3"/>
        <w:numPr>
          <w:ilvl w:val="0"/>
          <w:numId w:val="0"/>
        </w:numPr>
        <w:ind w:left="1393"/>
      </w:pPr>
      <w:r w:rsidRPr="009272F9">
        <w:rPr>
          <w:rFonts w:hint="eastAsia"/>
        </w:rPr>
        <w:t xml:space="preserve">    </w:t>
      </w:r>
      <w:r w:rsidR="00C47E82" w:rsidRPr="009272F9">
        <w:rPr>
          <w:rFonts w:hint="eastAsia"/>
        </w:rPr>
        <w:t>查內政部運用公益彩券回饋金於99年1月間補助臺灣性別平等教育協會製作「青春水漾-Shall We Swim」性教育影片，補助總經費90萬元，版權為內政部與臺灣性別平等教育協會共享。該影片之「申請公益彩券回饋金補助計畫書」記載：「影片將以國、高中生為主要對話對象」，衛生</w:t>
      </w:r>
      <w:proofErr w:type="gramStart"/>
      <w:r w:rsidR="00C47E82" w:rsidRPr="009272F9">
        <w:rPr>
          <w:rFonts w:hint="eastAsia"/>
        </w:rPr>
        <w:t>福利部亦稱</w:t>
      </w:r>
      <w:proofErr w:type="gramEnd"/>
      <w:r w:rsidR="00C47E82" w:rsidRPr="009272F9">
        <w:rPr>
          <w:rFonts w:hint="eastAsia"/>
        </w:rPr>
        <w:t>：該影片以「性」為主體，以國、高中學生為主要對話對象等語。</w:t>
      </w:r>
      <w:proofErr w:type="gramStart"/>
      <w:r w:rsidR="00C47E82" w:rsidRPr="009272F9">
        <w:rPr>
          <w:rFonts w:hint="eastAsia"/>
        </w:rPr>
        <w:t>惟</w:t>
      </w:r>
      <w:proofErr w:type="gramEnd"/>
      <w:r w:rsidR="00C47E82" w:rsidRPr="009272F9">
        <w:rPr>
          <w:rFonts w:hint="eastAsia"/>
        </w:rPr>
        <w:t>製作完成之影片內容卻出現「女對女探索身體」、「女明示男探索身體」及「男女生發生性行為」等畫面，對話中並出現：「你們男生啊，不要顧著</w:t>
      </w:r>
      <w:proofErr w:type="gramStart"/>
      <w:r w:rsidR="00C47E82" w:rsidRPr="009272F9">
        <w:rPr>
          <w:rFonts w:hint="eastAsia"/>
        </w:rPr>
        <w:t>自己爽好不好</w:t>
      </w:r>
      <w:proofErr w:type="gramEnd"/>
      <w:r w:rsidR="00C47E82" w:rsidRPr="009272F9">
        <w:rPr>
          <w:rFonts w:hint="eastAsia"/>
        </w:rPr>
        <w:t>，我都幫你圈起來了，紅色的點…是我們女生</w:t>
      </w:r>
      <w:proofErr w:type="gramStart"/>
      <w:r w:rsidR="00C47E82" w:rsidRPr="009272F9">
        <w:rPr>
          <w:rFonts w:hint="eastAsia"/>
        </w:rPr>
        <w:t>被摸會很</w:t>
      </w:r>
      <w:proofErr w:type="gramEnd"/>
      <w:r w:rsidR="00C47E82" w:rsidRPr="009272F9">
        <w:rPr>
          <w:rFonts w:hint="eastAsia"/>
        </w:rPr>
        <w:t>舒服的地方。你好好研究一下。.</w:t>
      </w:r>
      <w:r w:rsidR="004A3693" w:rsidRPr="009272F9">
        <w:rPr>
          <w:rFonts w:hint="eastAsia"/>
        </w:rPr>
        <w:t>.</w:t>
      </w:r>
      <w:r w:rsidR="00C47E82" w:rsidRPr="009272F9">
        <w:rPr>
          <w:rFonts w:hint="eastAsia"/>
        </w:rPr>
        <w:t>.這是你們男子漢大丈夫應盡的義務」、「我跟小康（男主角）約好，要一起找出彼此的開關，…我看過一篇文章寫說，法國人把性高潮形容為小小的死亡，我沒有死掉的感覺，在那一刻，我卻想起游泳池，想起身體在游泳池前進的時候，那種舒暢自在的感覺，這種感覺</w:t>
      </w:r>
      <w:proofErr w:type="gramStart"/>
      <w:r w:rsidR="00C47E82" w:rsidRPr="009272F9">
        <w:rPr>
          <w:rFonts w:hint="eastAsia"/>
        </w:rPr>
        <w:t>..</w:t>
      </w:r>
      <w:proofErr w:type="gramEnd"/>
      <w:r w:rsidR="00C47E82" w:rsidRPr="009272F9">
        <w:rPr>
          <w:rFonts w:hint="eastAsia"/>
        </w:rPr>
        <w:t>好棒，我喜歡這種快樂的感覺，我喜歡我的身體」等語。該影片鼓勵觀賞者為性交及猥褻行為，如對未滿18</w:t>
      </w:r>
      <w:r w:rsidR="00CF65FC" w:rsidRPr="009272F9">
        <w:rPr>
          <w:rFonts w:hint="eastAsia"/>
        </w:rPr>
        <w:t>歲之學生播</w:t>
      </w:r>
      <w:r w:rsidR="00C47E82" w:rsidRPr="009272F9">
        <w:rPr>
          <w:rFonts w:hint="eastAsia"/>
        </w:rPr>
        <w:t>放，可能違反上</w:t>
      </w:r>
      <w:proofErr w:type="gramStart"/>
      <w:r w:rsidR="00C47E82" w:rsidRPr="009272F9">
        <w:rPr>
          <w:rFonts w:hint="eastAsia"/>
        </w:rPr>
        <w:t>開兒少權</w:t>
      </w:r>
      <w:proofErr w:type="gramEnd"/>
      <w:r w:rsidR="00C47E82" w:rsidRPr="009272F9">
        <w:rPr>
          <w:rFonts w:hint="eastAsia"/>
        </w:rPr>
        <w:t>法不得引誘兒童及少年為猥褻行為或性交之規定，學生如依影片對未滿16歲</w:t>
      </w:r>
      <w:r w:rsidR="001C0DCE" w:rsidRPr="009272F9">
        <w:rPr>
          <w:rFonts w:hint="eastAsia"/>
        </w:rPr>
        <w:t>者為性交或猥褻行為，將構成妨害性自主罪及性侵害犯罪，該影片之企劃</w:t>
      </w:r>
      <w:r w:rsidR="00C47E82" w:rsidRPr="009272F9">
        <w:rPr>
          <w:rFonts w:hint="eastAsia"/>
        </w:rPr>
        <w:t>內容卻以國、高中學生為對話對象，對於可能觸法情事並無片語隻字提及。衛生</w:t>
      </w:r>
      <w:proofErr w:type="gramStart"/>
      <w:r w:rsidR="00C47E82" w:rsidRPr="009272F9">
        <w:rPr>
          <w:rFonts w:hint="eastAsia"/>
        </w:rPr>
        <w:t>福利部稱</w:t>
      </w:r>
      <w:proofErr w:type="gramEnd"/>
      <w:r w:rsidR="00C47E82" w:rsidRPr="009272F9">
        <w:rPr>
          <w:rFonts w:hint="eastAsia"/>
        </w:rPr>
        <w:t>：本案編製過程由該會自</w:t>
      </w:r>
      <w:r w:rsidR="00C47E82" w:rsidRPr="009272F9">
        <w:rPr>
          <w:rFonts w:hint="eastAsia"/>
        </w:rPr>
        <w:lastRenderedPageBreak/>
        <w:t>行辦理，並未邀請補助機關派員參與，僅參加製作完成後首場播映說明會等語。因此，內政部對該影片補助案之審查過程僅流於形式，未善盡審查之責，誠有不當</w:t>
      </w:r>
      <w:r w:rsidR="004C537F" w:rsidRPr="009272F9">
        <w:rPr>
          <w:rFonts w:hint="eastAsia"/>
        </w:rPr>
        <w:t>。</w:t>
      </w:r>
      <w:bookmarkEnd w:id="62"/>
      <w:bookmarkEnd w:id="63"/>
    </w:p>
    <w:p w:rsidR="00C47E82" w:rsidRPr="009272F9" w:rsidRDefault="00C47E82" w:rsidP="00BE02B3">
      <w:pPr>
        <w:pStyle w:val="3"/>
      </w:pPr>
      <w:bookmarkStart w:id="64" w:name="_Toc383620919"/>
      <w:r w:rsidRPr="009272F9">
        <w:rPr>
          <w:rFonts w:hint="eastAsia"/>
          <w:b/>
        </w:rPr>
        <w:t>內政部未盡分級之責：</w:t>
      </w:r>
      <w:bookmarkEnd w:id="64"/>
    </w:p>
    <w:p w:rsidR="00C47E82" w:rsidRPr="009272F9" w:rsidRDefault="00C47E82" w:rsidP="00C47E82">
      <w:pPr>
        <w:pStyle w:val="4"/>
        <w:ind w:left="1700" w:hanging="680"/>
      </w:pPr>
      <w:proofErr w:type="gramStart"/>
      <w:r w:rsidRPr="009272F9">
        <w:rPr>
          <w:rFonts w:hint="eastAsia"/>
        </w:rPr>
        <w:t>按兒少權</w:t>
      </w:r>
      <w:proofErr w:type="gramEnd"/>
      <w:r w:rsidRPr="009272F9">
        <w:rPr>
          <w:rFonts w:hint="eastAsia"/>
        </w:rPr>
        <w:t>法第44條第1項規定：「新聞紙以外之出版品、錄影節目帶、遊戲軟體應由有分級管理義務之人予以分級；其他有事實認定影響兒童及少年身心健康之虞之物品經目的事業主管機關認定應予分級者，亦同。」</w:t>
      </w:r>
      <w:proofErr w:type="gramStart"/>
      <w:r w:rsidRPr="009272F9">
        <w:rPr>
          <w:rFonts w:hint="eastAsia"/>
        </w:rPr>
        <w:t>倘未依</w:t>
      </w:r>
      <w:proofErr w:type="gramEnd"/>
      <w:r w:rsidRPr="009272F9">
        <w:rPr>
          <w:rFonts w:hint="eastAsia"/>
        </w:rPr>
        <w:t>此規定分級，同法第92條之規定應處以5萬元以上25萬元以下罰鍰，並命其限期改善。次按「</w:t>
      </w:r>
      <w:r w:rsidR="00CF65FC" w:rsidRPr="009272F9">
        <w:rPr>
          <w:rFonts w:hint="eastAsia"/>
        </w:rPr>
        <w:t>出版品及錄影帶節目帶分級管理辦法</w:t>
      </w:r>
      <w:r w:rsidRPr="009272F9">
        <w:rPr>
          <w:rFonts w:hint="eastAsia"/>
        </w:rPr>
        <w:t>」第</w:t>
      </w:r>
      <w:r w:rsidR="00CF65FC" w:rsidRPr="009272F9">
        <w:rPr>
          <w:rFonts w:hint="eastAsia"/>
        </w:rPr>
        <w:t>12條第4款</w:t>
      </w:r>
      <w:r w:rsidRPr="009272F9">
        <w:rPr>
          <w:rFonts w:hint="eastAsia"/>
        </w:rPr>
        <w:t>及第</w:t>
      </w:r>
      <w:r w:rsidR="00CF65FC" w:rsidRPr="009272F9">
        <w:rPr>
          <w:rFonts w:hint="eastAsia"/>
        </w:rPr>
        <w:t>11</w:t>
      </w:r>
      <w:r w:rsidRPr="009272F9">
        <w:rPr>
          <w:rFonts w:hint="eastAsia"/>
        </w:rPr>
        <w:t>條第1款規定：</w:t>
      </w:r>
      <w:r w:rsidR="00CF65FC" w:rsidRPr="009272F9">
        <w:rPr>
          <w:rFonts w:hint="eastAsia"/>
        </w:rPr>
        <w:t>錄影節目帶之內容</w:t>
      </w:r>
      <w:r w:rsidRPr="009272F9">
        <w:rPr>
          <w:rFonts w:hint="eastAsia"/>
        </w:rPr>
        <w:t>以動作、影像、語言、文字、對白、聲音表現淫穢情態或強烈性暗示，尚不致引起一般成年人羞恥或厭惡，應列為「限制級」，未滿18歲之人不得觀賞。</w:t>
      </w:r>
      <w:r w:rsidR="00CF65FC" w:rsidRPr="009272F9">
        <w:rPr>
          <w:rFonts w:hint="eastAsia"/>
        </w:rPr>
        <w:t>同辦法第13條</w:t>
      </w:r>
      <w:r w:rsidR="00F80C6D" w:rsidRPr="009272F9">
        <w:rPr>
          <w:rFonts w:hint="eastAsia"/>
        </w:rPr>
        <w:t>及</w:t>
      </w:r>
      <w:r w:rsidR="004F767F" w:rsidRPr="009272F9">
        <w:rPr>
          <w:rFonts w:hint="eastAsia"/>
        </w:rPr>
        <w:t>第11條第2款規定：</w:t>
      </w:r>
      <w:r w:rsidR="004F767F" w:rsidRPr="009272F9">
        <w:rPr>
          <w:rFonts w:hAnsi="標楷體"/>
          <w:bCs/>
        </w:rPr>
        <w:t>涉及性之問題對於兒童心理有不良影響</w:t>
      </w:r>
      <w:r w:rsidR="004F767F" w:rsidRPr="009272F9">
        <w:rPr>
          <w:rFonts w:hAnsi="標楷體" w:hint="eastAsia"/>
          <w:bCs/>
        </w:rPr>
        <w:t>者，</w:t>
      </w:r>
      <w:r w:rsidR="004F767F" w:rsidRPr="009272F9">
        <w:rPr>
          <w:rFonts w:hAnsi="標楷體"/>
          <w:bCs/>
        </w:rPr>
        <w:t>有褻瀆、粗鄙字眼或對白有不良</w:t>
      </w:r>
      <w:proofErr w:type="gramStart"/>
      <w:r w:rsidR="004F767F" w:rsidRPr="009272F9">
        <w:rPr>
          <w:rFonts w:hAnsi="標楷體"/>
          <w:bCs/>
        </w:rPr>
        <w:t>引喻者</w:t>
      </w:r>
      <w:proofErr w:type="gramEnd"/>
      <w:r w:rsidR="004F767F" w:rsidRPr="009272F9">
        <w:rPr>
          <w:rFonts w:hAnsi="標楷體" w:hint="eastAsia"/>
          <w:bCs/>
        </w:rPr>
        <w:t>，均</w:t>
      </w:r>
      <w:r w:rsidR="004F767F" w:rsidRPr="009272F9">
        <w:rPr>
          <w:rFonts w:hAnsi="標楷體"/>
          <w:bCs/>
        </w:rPr>
        <w:t>列為輔導級</w:t>
      </w:r>
      <w:r w:rsidR="004F767F" w:rsidRPr="009272F9">
        <w:rPr>
          <w:rFonts w:hAnsi="標楷體" w:hint="eastAsia"/>
          <w:bCs/>
        </w:rPr>
        <w:t>，未</w:t>
      </w:r>
      <w:r w:rsidR="004F767F" w:rsidRPr="009272F9">
        <w:rPr>
          <w:rFonts w:hAnsi="標楷體"/>
          <w:bCs/>
        </w:rPr>
        <w:t>滿</w:t>
      </w:r>
      <w:r w:rsidR="004F767F" w:rsidRPr="009272F9">
        <w:rPr>
          <w:rFonts w:hAnsi="標楷體" w:hint="eastAsia"/>
          <w:bCs/>
        </w:rPr>
        <w:t>12</w:t>
      </w:r>
      <w:r w:rsidR="004F767F" w:rsidRPr="009272F9">
        <w:rPr>
          <w:rFonts w:hAnsi="標楷體"/>
          <w:bCs/>
        </w:rPr>
        <w:t>歲之兒童不得觀賞，</w:t>
      </w:r>
      <w:r w:rsidR="004F767F" w:rsidRPr="009272F9">
        <w:rPr>
          <w:rFonts w:hAnsi="標楷體" w:hint="eastAsia"/>
          <w:bCs/>
        </w:rPr>
        <w:t>12</w:t>
      </w:r>
      <w:r w:rsidR="004F767F" w:rsidRPr="009272F9">
        <w:rPr>
          <w:rFonts w:hAnsi="標楷體"/>
          <w:bCs/>
        </w:rPr>
        <w:t>歲以上未滿</w:t>
      </w:r>
      <w:r w:rsidR="004F767F" w:rsidRPr="009272F9">
        <w:rPr>
          <w:rFonts w:hAnsi="標楷體" w:hint="eastAsia"/>
          <w:bCs/>
        </w:rPr>
        <w:t>18</w:t>
      </w:r>
      <w:r w:rsidR="004F767F" w:rsidRPr="009272F9">
        <w:rPr>
          <w:rFonts w:hAnsi="標楷體"/>
          <w:bCs/>
        </w:rPr>
        <w:t>歲之少年需父母、師長輔導觀賞</w:t>
      </w:r>
      <w:r w:rsidR="004F767F" w:rsidRPr="009272F9">
        <w:rPr>
          <w:rFonts w:hAnsi="標楷體" w:hint="eastAsia"/>
          <w:bCs/>
        </w:rPr>
        <w:t>。</w:t>
      </w:r>
      <w:proofErr w:type="gramStart"/>
      <w:r w:rsidR="004F767F" w:rsidRPr="009272F9">
        <w:rPr>
          <w:rFonts w:hAnsi="標楷體" w:hint="eastAsia"/>
          <w:bCs/>
        </w:rPr>
        <w:t>此外，</w:t>
      </w:r>
      <w:proofErr w:type="gramEnd"/>
      <w:r w:rsidR="004F767F" w:rsidRPr="009272F9">
        <w:rPr>
          <w:rFonts w:hAnsi="標楷體" w:hint="eastAsia"/>
          <w:bCs/>
        </w:rPr>
        <w:t>「電影片分級處理辦法」第3條第4款、第4條、第2條第1款及第2款亦有相同規定。</w:t>
      </w:r>
    </w:p>
    <w:p w:rsidR="004D4725" w:rsidRPr="009272F9" w:rsidRDefault="00C47E82" w:rsidP="00C47E82">
      <w:pPr>
        <w:pStyle w:val="4"/>
        <w:ind w:left="1700" w:hanging="680"/>
      </w:pPr>
      <w:r w:rsidRPr="009272F9">
        <w:rPr>
          <w:rFonts w:hint="eastAsia"/>
        </w:rPr>
        <w:t>查該影片以影像及對白不僅為強烈性暗示，而且教導鼓勵觀賞者為性交及探索性敏感帶行為，可能使兒童及少年觸犯刑法妨害性自主罪及性侵害犯罪之規定，卻未有任何法律禁止規定之提醒，</w:t>
      </w:r>
      <w:r w:rsidR="004F767F" w:rsidRPr="009272F9">
        <w:rPr>
          <w:rFonts w:hint="eastAsia"/>
        </w:rPr>
        <w:t>依法</w:t>
      </w:r>
      <w:r w:rsidRPr="009272F9">
        <w:rPr>
          <w:rFonts w:hint="eastAsia"/>
        </w:rPr>
        <w:t>應列為限制級</w:t>
      </w:r>
      <w:r w:rsidR="004F767F" w:rsidRPr="009272F9">
        <w:rPr>
          <w:rFonts w:hint="eastAsia"/>
        </w:rPr>
        <w:t>，至少應列為輔導級</w:t>
      </w:r>
      <w:r w:rsidRPr="009272F9">
        <w:rPr>
          <w:rFonts w:hint="eastAsia"/>
        </w:rPr>
        <w:t>。惟該影片製作完成後，內政部與臺灣性別平等教育協會</w:t>
      </w:r>
      <w:r w:rsidRPr="009272F9">
        <w:rPr>
          <w:rFonts w:hint="eastAsia"/>
        </w:rPr>
        <w:lastRenderedPageBreak/>
        <w:t>共享版權，內政部卻未</w:t>
      </w:r>
      <w:proofErr w:type="gramStart"/>
      <w:r w:rsidRPr="009272F9">
        <w:rPr>
          <w:rFonts w:hint="eastAsia"/>
        </w:rPr>
        <w:t>依兒少權</w:t>
      </w:r>
      <w:proofErr w:type="gramEnd"/>
      <w:r w:rsidRPr="009272F9">
        <w:rPr>
          <w:rFonts w:hint="eastAsia"/>
        </w:rPr>
        <w:t>法之上開規定審查分級，即以99年9月10日</w:t>
      </w:r>
      <w:proofErr w:type="gramStart"/>
      <w:r w:rsidR="00301D8C" w:rsidRPr="009272F9">
        <w:rPr>
          <w:rFonts w:hint="eastAsia"/>
        </w:rPr>
        <w:t>臺</w:t>
      </w:r>
      <w:r w:rsidRPr="009272F9">
        <w:rPr>
          <w:rFonts w:hint="eastAsia"/>
        </w:rPr>
        <w:t>內社字第0990165791號</w:t>
      </w:r>
      <w:proofErr w:type="gramEnd"/>
      <w:r w:rsidRPr="009272F9">
        <w:rPr>
          <w:rFonts w:hint="eastAsia"/>
        </w:rPr>
        <w:t>函同意該影片發行公</w:t>
      </w:r>
      <w:proofErr w:type="gramStart"/>
      <w:r w:rsidRPr="009272F9">
        <w:rPr>
          <w:rFonts w:hint="eastAsia"/>
        </w:rPr>
        <w:t>播版廣</w:t>
      </w:r>
      <w:proofErr w:type="gramEnd"/>
      <w:r w:rsidRPr="009272F9">
        <w:rPr>
          <w:rFonts w:hint="eastAsia"/>
        </w:rPr>
        <w:t>為宣導，致使該影片對許多國小、國中及高中學生播放 (播放場次情形詳如附表</w:t>
      </w:r>
      <w:proofErr w:type="gramStart"/>
      <w:r w:rsidRPr="009272F9">
        <w:rPr>
          <w:rFonts w:hint="eastAsia"/>
        </w:rPr>
        <w:t>一</w:t>
      </w:r>
      <w:proofErr w:type="gramEnd"/>
      <w:r w:rsidRPr="009272F9">
        <w:rPr>
          <w:rFonts w:hint="eastAsia"/>
        </w:rPr>
        <w:t>至附表三)，因而引起許多家長恐慌及反彈，核有重大違失。</w:t>
      </w:r>
    </w:p>
    <w:p w:rsidR="00C47E82" w:rsidRPr="009272F9" w:rsidRDefault="00C47E82" w:rsidP="00200A8F">
      <w:pPr>
        <w:pStyle w:val="2"/>
        <w:rPr>
          <w:b/>
        </w:rPr>
      </w:pPr>
      <w:bookmarkStart w:id="65" w:name="_Toc383620920"/>
      <w:bookmarkStart w:id="66" w:name="_Toc383166607"/>
      <w:r w:rsidRPr="009272F9">
        <w:rPr>
          <w:rFonts w:hint="eastAsia"/>
          <w:b/>
        </w:rPr>
        <w:t>臺北市政府未注意「青春水漾-Shall We Swim」影片對未滿18歲學生播放可能觸法問題，將該影片訊息轉發予該府所轄學校，致使該影片在包括國小在內之各級學校播放後，該府不僅未能提供正確之受影響學生數據，而且未注意該影片對未滿18歲學生播放可能觸法問題，自行認定該影片為「保護級」，適合國、高中學生觀賞，因而引起許多家長恐慌及輿論撻伐，違失情節嚴重</w:t>
      </w:r>
      <w:bookmarkEnd w:id="65"/>
    </w:p>
    <w:p w:rsidR="00C47E82" w:rsidRPr="009272F9" w:rsidRDefault="00C47E82" w:rsidP="00C47E82">
      <w:pPr>
        <w:pStyle w:val="3"/>
      </w:pPr>
      <w:bookmarkStart w:id="67" w:name="_Toc383620921"/>
      <w:r w:rsidRPr="009272F9">
        <w:rPr>
          <w:rFonts w:hint="eastAsia"/>
        </w:rPr>
        <w:t>臺北市政府將「青春水漾-Shall We Swim」影片首映暨座談會訊息轉發予該市所轄學校，該府</w:t>
      </w:r>
      <w:proofErr w:type="gramStart"/>
      <w:r w:rsidRPr="009272F9">
        <w:rPr>
          <w:rFonts w:hint="eastAsia"/>
        </w:rPr>
        <w:t>嗣</w:t>
      </w:r>
      <w:proofErr w:type="gramEnd"/>
      <w:r w:rsidRPr="009272F9">
        <w:rPr>
          <w:rFonts w:hint="eastAsia"/>
        </w:rPr>
        <w:t>接獲市民反映該市國中小學生觀看「青春水漾-Shall We Swim」影片之陳情案件近4百餘封，引起許多家長恐慌及強烈反彈。</w:t>
      </w:r>
      <w:bookmarkEnd w:id="67"/>
    </w:p>
    <w:p w:rsidR="00C47E82" w:rsidRPr="009272F9" w:rsidRDefault="00C47E82" w:rsidP="00C47E82">
      <w:pPr>
        <w:pStyle w:val="3"/>
      </w:pPr>
      <w:bookmarkStart w:id="68" w:name="_Toc383620922"/>
      <w:r w:rsidRPr="009272F9">
        <w:rPr>
          <w:rFonts w:hint="eastAsia"/>
        </w:rPr>
        <w:t>臺北市議會戴議員</w:t>
      </w:r>
      <w:proofErr w:type="gramStart"/>
      <w:r w:rsidRPr="009272F9">
        <w:rPr>
          <w:rFonts w:hint="eastAsia"/>
        </w:rPr>
        <w:t>錫欽於102年10月22日</w:t>
      </w:r>
      <w:proofErr w:type="gramEnd"/>
      <w:r w:rsidRPr="009272F9">
        <w:rPr>
          <w:rFonts w:hint="eastAsia"/>
        </w:rPr>
        <w:t>向臺北市政府教育局索取該市各級學校自100年起播放該影片之學生觀賞資料，該局於102年10月23日提供給戴議員「臺北市公私立各級學校100年至102年9月放映青春水漾影片之場次及人數表統計」顯示，從</w:t>
      </w:r>
      <w:r w:rsidR="003A5BBC" w:rsidRPr="009272F9">
        <w:rPr>
          <w:rFonts w:hint="eastAsia"/>
        </w:rPr>
        <w:t>98</w:t>
      </w:r>
      <w:r w:rsidRPr="009272F9">
        <w:rPr>
          <w:rFonts w:hint="eastAsia"/>
        </w:rPr>
        <w:t>年至102年9月，扣除首映會，臺北市有34所學校有播過「青春水漾」影片，其中國小就有12所，場次超過15場，觀賞人數約2,900人，國中2,560人，高中職則有6校有放映，共計930人看過(詳如附表四)。惟該府嗣後辯稱：上開統計表因學校填報人員認知差異倉促回報，故數據與事</w:t>
      </w:r>
      <w:r w:rsidRPr="009272F9">
        <w:rPr>
          <w:rFonts w:hint="eastAsia"/>
        </w:rPr>
        <w:lastRenderedPageBreak/>
        <w:t>實不符，</w:t>
      </w:r>
      <w:proofErr w:type="gramStart"/>
      <w:r w:rsidRPr="009272F9">
        <w:rPr>
          <w:rFonts w:hint="eastAsia"/>
        </w:rPr>
        <w:t>經電洽</w:t>
      </w:r>
      <w:proofErr w:type="gramEnd"/>
      <w:r w:rsidRPr="009272F9">
        <w:rPr>
          <w:rFonts w:hint="eastAsia"/>
        </w:rPr>
        <w:t>學校後</w:t>
      </w:r>
      <w:proofErr w:type="gramStart"/>
      <w:r w:rsidRPr="009272F9">
        <w:rPr>
          <w:rFonts w:hint="eastAsia"/>
        </w:rPr>
        <w:t>釐</w:t>
      </w:r>
      <w:proofErr w:type="gramEnd"/>
      <w:r w:rsidRPr="009272F9">
        <w:rPr>
          <w:rFonts w:hint="eastAsia"/>
        </w:rPr>
        <w:t>清，該市國小僅2校播放該影片約1分鐘廣告片段，國中僅1</w:t>
      </w:r>
      <w:r w:rsidR="004A53B5" w:rsidRPr="009272F9">
        <w:rPr>
          <w:rFonts w:hint="eastAsia"/>
        </w:rPr>
        <w:t>校</w:t>
      </w:r>
      <w:r w:rsidRPr="009272F9">
        <w:rPr>
          <w:rFonts w:hint="eastAsia"/>
        </w:rPr>
        <w:t>播放約2分鐘片段，部分學校由講師片段播放該影片作為家長親職教育及教師增能研習之教材，重新調查情形詳如附表五等語。然而，經本院調查，臺北市成功高中、志仁高中、忠孝國中及金陵女中等400位中學生曾參加該影片首映會，並有明倫高中高二兩</w:t>
      </w:r>
      <w:proofErr w:type="gramStart"/>
      <w:r w:rsidRPr="009272F9">
        <w:rPr>
          <w:rFonts w:hint="eastAsia"/>
        </w:rPr>
        <w:t>個</w:t>
      </w:r>
      <w:proofErr w:type="gramEnd"/>
      <w:r w:rsidRPr="009272F9">
        <w:rPr>
          <w:rFonts w:hint="eastAsia"/>
        </w:rPr>
        <w:t>班級學生看過影片，與附表五所列數據顯不相同，</w:t>
      </w:r>
      <w:proofErr w:type="gramStart"/>
      <w:r w:rsidRPr="009272F9">
        <w:rPr>
          <w:rFonts w:hint="eastAsia"/>
        </w:rPr>
        <w:t>所辯係卸責</w:t>
      </w:r>
      <w:proofErr w:type="gramEnd"/>
      <w:r w:rsidRPr="009272F9">
        <w:rPr>
          <w:rFonts w:hint="eastAsia"/>
        </w:rPr>
        <w:t>之詞，並無足</w:t>
      </w:r>
      <w:proofErr w:type="gramStart"/>
      <w:r w:rsidRPr="009272F9">
        <w:rPr>
          <w:rFonts w:hint="eastAsia"/>
        </w:rPr>
        <w:t>採</w:t>
      </w:r>
      <w:proofErr w:type="gramEnd"/>
      <w:r w:rsidRPr="009272F9">
        <w:rPr>
          <w:rFonts w:hint="eastAsia"/>
        </w:rPr>
        <w:t>。</w:t>
      </w:r>
      <w:bookmarkEnd w:id="68"/>
    </w:p>
    <w:p w:rsidR="00C47E82" w:rsidRPr="009272F9" w:rsidRDefault="00C47E82" w:rsidP="00C47E82">
      <w:pPr>
        <w:pStyle w:val="3"/>
      </w:pPr>
      <w:bookmarkStart w:id="69" w:name="_Toc383620923"/>
      <w:r w:rsidRPr="009272F9">
        <w:rPr>
          <w:rFonts w:hint="eastAsia"/>
        </w:rPr>
        <w:t>臺北市政府又稱：其認定該影片之分級列為保護級，6歲以上12歲以下者，須師長等人陪同觀看輔導，並認為影片適合觀賞對象為國、高中學生，國小學生並非適合觀賞對象，故該府教育局於102年11月4日函請各國小避免使用該影片作為性教育輔助教材等語。</w:t>
      </w:r>
      <w:proofErr w:type="gramStart"/>
      <w:r w:rsidRPr="009272F9">
        <w:rPr>
          <w:rFonts w:hint="eastAsia"/>
        </w:rPr>
        <w:t>惟查該</w:t>
      </w:r>
      <w:proofErr w:type="gramEnd"/>
      <w:r w:rsidRPr="009272F9">
        <w:rPr>
          <w:rFonts w:hint="eastAsia"/>
        </w:rPr>
        <w:t>影片對18歲以下學生播放可能觸法，如不適合未滿18歲者觀賞，依法應列為限制級，已如前述。該府未注意該影片對未滿18歲學生播放可能觸法問題，自行認定影片為「保護級」，適合觀賞對象為國、高中學生，即有不當。</w:t>
      </w:r>
      <w:bookmarkEnd w:id="69"/>
    </w:p>
    <w:p w:rsidR="00C47E82" w:rsidRPr="009272F9" w:rsidRDefault="00C47E82" w:rsidP="00C47E82">
      <w:pPr>
        <w:pStyle w:val="3"/>
      </w:pPr>
      <w:bookmarkStart w:id="70" w:name="_Toc383620924"/>
      <w:r w:rsidRPr="009272F9">
        <w:rPr>
          <w:rFonts w:hint="eastAsia"/>
        </w:rPr>
        <w:t>綜上，臺北市政府將「青春水漾-Shall We Swim」影片首映暨座談會訊息轉發予該市所轄學校，致該影片在該府所轄各級學校播放後，該府未能提供正確之受影響學生數據資料，而且未注意該影片對未滿18歲學生播放可能觸法問題，自行認定影片為「保護級」，適合觀賞對象為國、高中學生，因而引起家長恐慌及輿論撻伐，違失情節嚴重。</w:t>
      </w:r>
      <w:bookmarkEnd w:id="70"/>
    </w:p>
    <w:p w:rsidR="00C47E82" w:rsidRPr="009272F9" w:rsidRDefault="00C47E82" w:rsidP="00200A8F">
      <w:pPr>
        <w:pStyle w:val="2"/>
        <w:rPr>
          <w:b/>
        </w:rPr>
      </w:pPr>
      <w:bookmarkStart w:id="71" w:name="_Toc383620925"/>
      <w:r w:rsidRPr="009272F9">
        <w:rPr>
          <w:rFonts w:hint="eastAsia"/>
          <w:b/>
        </w:rPr>
        <w:t>衛生福利部之前身內政部運用公益彩券回饋金補助民間團體編製「做親密，愛</w:t>
      </w:r>
      <w:proofErr w:type="gramStart"/>
      <w:r w:rsidRPr="009272F9">
        <w:rPr>
          <w:rFonts w:hint="eastAsia"/>
          <w:b/>
        </w:rPr>
        <w:t>自主－從無法</w:t>
      </w:r>
      <w:proofErr w:type="gramEnd"/>
      <w:r w:rsidRPr="009272F9">
        <w:rPr>
          <w:rFonts w:hint="eastAsia"/>
          <w:b/>
        </w:rPr>
        <w:t>抗拒到積極同意」手冊，以12歲至18歲國、高中學生為主要宣導對象，內容教導探索性敏感帶、性高潮、多元親密</w:t>
      </w:r>
      <w:r w:rsidRPr="009272F9">
        <w:rPr>
          <w:rFonts w:hint="eastAsia"/>
          <w:b/>
        </w:rPr>
        <w:lastRenderedPageBreak/>
        <w:t>性關係及進行安全性行為；該手冊雖然記載刑法關於與16歲以下之人為性交或猥褻行為構成犯罪之規定，但並未提及</w:t>
      </w:r>
      <w:proofErr w:type="gramStart"/>
      <w:r w:rsidRPr="009272F9">
        <w:rPr>
          <w:rFonts w:hint="eastAsia"/>
          <w:b/>
        </w:rPr>
        <w:t>兒少權法</w:t>
      </w:r>
      <w:proofErr w:type="gramEnd"/>
      <w:r w:rsidRPr="009272F9">
        <w:rPr>
          <w:rFonts w:hint="eastAsia"/>
          <w:b/>
        </w:rPr>
        <w:t>之禁止引誘兒少為性交或猥褻行為規定，且其不僅未教導學生應遵守規定避免觸法，反而強調性探索、性行為並非絕對的錯誤及教導探討幾歲可以做愛時可以暫時拋開法律規定，內政部對於該手冊之審查流於形式，未盡把關責任，核有違失，允應檢討改進</w:t>
      </w:r>
      <w:bookmarkEnd w:id="71"/>
    </w:p>
    <w:p w:rsidR="00C47E82" w:rsidRPr="009272F9" w:rsidRDefault="00C47E82" w:rsidP="00C47E82">
      <w:pPr>
        <w:pStyle w:val="3"/>
      </w:pPr>
      <w:bookmarkStart w:id="72" w:name="_Toc383620926"/>
      <w:r w:rsidRPr="009272F9">
        <w:rPr>
          <w:rFonts w:hint="eastAsia"/>
        </w:rPr>
        <w:t>內政部運用公益彩券回饋金於101年間補助婦女新知基金會編製「做親密，愛</w:t>
      </w:r>
      <w:proofErr w:type="gramStart"/>
      <w:r w:rsidRPr="009272F9">
        <w:rPr>
          <w:rFonts w:hint="eastAsia"/>
        </w:rPr>
        <w:t>自主－從無法</w:t>
      </w:r>
      <w:proofErr w:type="gramEnd"/>
      <w:r w:rsidRPr="009272F9">
        <w:rPr>
          <w:rFonts w:hint="eastAsia"/>
        </w:rPr>
        <w:t>抗拒到積極同意」性教育手冊，補助經費計83萬元。該手冊以12歲至18歲國、高中學生為主要宣導對象，手冊內容教導探索性敏感帶、性高潮、多元親密性關係及進行安全性行為，並記載：「雖然臺灣法律規定未滿16歲的人發生性行為可能觸犯法律，不過，關於這樣的規定，社會上也已經有許多討論」、「即使目前法律如此規定，但我們還是要強調，性探索、性行為並非絕對的錯誤」、「幾歲可以做愛？…為什麼是16歲？15歲11個月不行嗎？…請你的腦袋暫時把這些法律規定拋開，讓我們</w:t>
      </w:r>
      <w:proofErr w:type="gramStart"/>
      <w:r w:rsidRPr="009272F9">
        <w:rPr>
          <w:rFonts w:hint="eastAsia"/>
        </w:rPr>
        <w:t>一</w:t>
      </w:r>
      <w:proofErr w:type="gramEnd"/>
      <w:r w:rsidRPr="009272F9">
        <w:rPr>
          <w:rFonts w:hint="eastAsia"/>
        </w:rPr>
        <w:t>起來討論幾歲可以做愛這個問題吧」等語。</w:t>
      </w:r>
      <w:bookmarkEnd w:id="72"/>
    </w:p>
    <w:p w:rsidR="00C47E82" w:rsidRPr="009272F9" w:rsidRDefault="00C47E82" w:rsidP="00C47E82">
      <w:pPr>
        <w:pStyle w:val="3"/>
      </w:pPr>
      <w:bookmarkStart w:id="73" w:name="_Toc383620927"/>
      <w:r w:rsidRPr="009272F9">
        <w:rPr>
          <w:rFonts w:hint="eastAsia"/>
        </w:rPr>
        <w:t>按國、高中生對於未滿16歲之人為性交或猥褻行為者，成立妨害性自主罪及性侵害犯罪，且</w:t>
      </w:r>
      <w:proofErr w:type="gramStart"/>
      <w:r w:rsidRPr="009272F9">
        <w:rPr>
          <w:rFonts w:hint="eastAsia"/>
        </w:rPr>
        <w:t>依兒少權</w:t>
      </w:r>
      <w:proofErr w:type="gramEnd"/>
      <w:r w:rsidRPr="009272F9">
        <w:rPr>
          <w:rFonts w:hint="eastAsia"/>
        </w:rPr>
        <w:t>法規定任何人不得引誘兒童及少年為猥褻行為或性交，違者應處罰鍰並得公布其姓名或名稱，已如前述。該手冊雖然提及刑法妨害性自主罪之法律規定，但並未提及</w:t>
      </w:r>
      <w:proofErr w:type="gramStart"/>
      <w:r w:rsidRPr="009272F9">
        <w:rPr>
          <w:rFonts w:hint="eastAsia"/>
        </w:rPr>
        <w:t>兒少權法</w:t>
      </w:r>
      <w:proofErr w:type="gramEnd"/>
      <w:r w:rsidRPr="009272F9">
        <w:rPr>
          <w:rFonts w:hint="eastAsia"/>
        </w:rPr>
        <w:t>之上開規定，而且其不僅未教導國、高中生應遵守規定避免觸法，反而教導國、高中生可以拋開法律規定為性探索及性行為，誠有不當。</w:t>
      </w:r>
      <w:bookmarkEnd w:id="73"/>
    </w:p>
    <w:p w:rsidR="00C47E82" w:rsidRPr="009272F9" w:rsidRDefault="00C47E82" w:rsidP="00C47E82">
      <w:pPr>
        <w:pStyle w:val="3"/>
      </w:pPr>
      <w:bookmarkStart w:id="74" w:name="_Toc383620928"/>
      <w:r w:rsidRPr="009272F9">
        <w:rPr>
          <w:rFonts w:hint="eastAsia"/>
        </w:rPr>
        <w:lastRenderedPageBreak/>
        <w:t>該手冊係由臺北市政府社會局於100年3月14日層轉婦女新知基金會申請，內政部</w:t>
      </w:r>
      <w:proofErr w:type="gramStart"/>
      <w:r w:rsidRPr="009272F9">
        <w:rPr>
          <w:rFonts w:hint="eastAsia"/>
        </w:rPr>
        <w:t>101</w:t>
      </w:r>
      <w:proofErr w:type="gramEnd"/>
      <w:r w:rsidRPr="009272F9">
        <w:rPr>
          <w:rFonts w:hint="eastAsia"/>
        </w:rPr>
        <w:t>年度公益彩券回饋金補助案件，核定補助83萬元，計畫並於101年函報經費結案核銷。臺北市政府陳稱：完成後做形式上的審查，當時並未對內容細節予以審查，認為還可以等語。衛生</w:t>
      </w:r>
      <w:proofErr w:type="gramStart"/>
      <w:r w:rsidRPr="009272F9">
        <w:rPr>
          <w:rFonts w:hint="eastAsia"/>
        </w:rPr>
        <w:t>福利部亦稱</w:t>
      </w:r>
      <w:proofErr w:type="gramEnd"/>
      <w:r w:rsidRPr="009272F9">
        <w:rPr>
          <w:rFonts w:hint="eastAsia"/>
        </w:rPr>
        <w:t>：該教材編製過程中，該部未曾接獲婦女新知基金會邀請出席相關審查會議等語。因此，該補助計畫之核定、審查及報請結案之過程，均形式上審查，未詳</w:t>
      </w:r>
      <w:proofErr w:type="gramStart"/>
      <w:r w:rsidRPr="009272F9">
        <w:rPr>
          <w:rFonts w:hint="eastAsia"/>
        </w:rPr>
        <w:t>予審</w:t>
      </w:r>
      <w:proofErr w:type="gramEnd"/>
      <w:r w:rsidRPr="009272F9">
        <w:rPr>
          <w:rFonts w:hint="eastAsia"/>
        </w:rPr>
        <w:t>查計畫執行與原計畫及核定內容是否相符。衛生</w:t>
      </w:r>
      <w:proofErr w:type="gramStart"/>
      <w:r w:rsidRPr="009272F9">
        <w:rPr>
          <w:rFonts w:hint="eastAsia"/>
        </w:rPr>
        <w:t>福利部並坦承</w:t>
      </w:r>
      <w:proofErr w:type="gramEnd"/>
      <w:r w:rsidRPr="009272F9">
        <w:rPr>
          <w:rFonts w:hint="eastAsia"/>
        </w:rPr>
        <w:t>：未來針對在教育宣導素材會在核定表內敘明要求要合法，核銷時會</w:t>
      </w:r>
      <w:proofErr w:type="gramStart"/>
      <w:r w:rsidRPr="009272F9">
        <w:rPr>
          <w:rFonts w:hint="eastAsia"/>
        </w:rPr>
        <w:t>再詳看一次</w:t>
      </w:r>
      <w:proofErr w:type="gramEnd"/>
      <w:r w:rsidRPr="009272F9">
        <w:rPr>
          <w:rFonts w:hint="eastAsia"/>
        </w:rPr>
        <w:t>，會加強處理，未來在核予補助公文敘明保留修改內容，不予核銷結案或追回補助款條文之要求等語。</w:t>
      </w:r>
      <w:bookmarkEnd w:id="74"/>
    </w:p>
    <w:p w:rsidR="00440841" w:rsidRPr="009272F9" w:rsidRDefault="00C47E82" w:rsidP="00C47E82">
      <w:pPr>
        <w:pStyle w:val="3"/>
      </w:pPr>
      <w:bookmarkStart w:id="75" w:name="_Toc383620929"/>
      <w:r w:rsidRPr="009272F9">
        <w:rPr>
          <w:rFonts w:hint="eastAsia"/>
        </w:rPr>
        <w:t>綜上，衛生福利部之前身內政部運用公益彩券回饋金補助民間團體編製「做親密，愛</w:t>
      </w:r>
      <w:proofErr w:type="gramStart"/>
      <w:r w:rsidRPr="009272F9">
        <w:rPr>
          <w:rFonts w:hint="eastAsia"/>
        </w:rPr>
        <w:t>自主－從無法</w:t>
      </w:r>
      <w:proofErr w:type="gramEnd"/>
      <w:r w:rsidRPr="009272F9">
        <w:rPr>
          <w:rFonts w:hint="eastAsia"/>
        </w:rPr>
        <w:t>抗拒到積極同意」手冊，以12歲至18歲國、高中學生為主要宣導對象，內容教導探索性敏感帶、性高潮、多元親密性關係及進行安全性行為；該手冊雖然記載刑法關於與16歲以下之人為性交或猥褻行為構成犯罪之規定，但並未提及</w:t>
      </w:r>
      <w:proofErr w:type="gramStart"/>
      <w:r w:rsidRPr="009272F9">
        <w:rPr>
          <w:rFonts w:hint="eastAsia"/>
        </w:rPr>
        <w:t>兒少權法</w:t>
      </w:r>
      <w:proofErr w:type="gramEnd"/>
      <w:r w:rsidRPr="009272F9">
        <w:rPr>
          <w:rFonts w:hint="eastAsia"/>
        </w:rPr>
        <w:t>之禁止引誘兒少為性交或猥褻行為規定，且其不僅未教導學生應遵守規定避免觸法，反而強調性探索、性行為並非絕對的錯誤及教導探討幾歲可以做愛時可以暫時拋開法律規定，內政部對於該手冊之審查流於形式，未盡把關責任，核有違失。</w:t>
      </w:r>
      <w:bookmarkEnd w:id="48"/>
      <w:bookmarkEnd w:id="49"/>
      <w:bookmarkEnd w:id="50"/>
      <w:bookmarkEnd w:id="51"/>
      <w:bookmarkEnd w:id="52"/>
      <w:bookmarkEnd w:id="53"/>
      <w:bookmarkEnd w:id="54"/>
      <w:bookmarkEnd w:id="55"/>
      <w:bookmarkEnd w:id="56"/>
      <w:bookmarkEnd w:id="57"/>
      <w:bookmarkEnd w:id="66"/>
      <w:bookmarkEnd w:id="75"/>
    </w:p>
    <w:p w:rsidR="00255E08" w:rsidRPr="009272F9" w:rsidRDefault="00C47E82" w:rsidP="00BD2AEF">
      <w:pPr>
        <w:pStyle w:val="1"/>
        <w:numPr>
          <w:ilvl w:val="0"/>
          <w:numId w:val="0"/>
        </w:numPr>
        <w:rPr>
          <w:rFonts w:ascii="Times New Roman"/>
          <w:b/>
          <w:bCs w:val="0"/>
          <w:sz w:val="40"/>
        </w:rPr>
      </w:pPr>
      <w:r w:rsidRPr="009272F9">
        <w:rPr>
          <w:rFonts w:hint="eastAsia"/>
          <w:spacing w:val="12"/>
          <w:sz w:val="40"/>
        </w:rPr>
        <w:t xml:space="preserve">              </w:t>
      </w:r>
      <w:r w:rsidR="00255E08" w:rsidRPr="009272F9">
        <w:rPr>
          <w:rFonts w:hint="eastAsia"/>
          <w:spacing w:val="12"/>
          <w:sz w:val="40"/>
        </w:rPr>
        <w:t>調查委員：</w:t>
      </w:r>
      <w:r w:rsidR="00BD2AEF">
        <w:rPr>
          <w:rFonts w:hint="eastAsia"/>
          <w:spacing w:val="12"/>
          <w:sz w:val="40"/>
        </w:rPr>
        <w:t>高鳳仙</w:t>
      </w:r>
    </w:p>
    <w:p w:rsidR="0027612B" w:rsidRPr="00BD2AEF" w:rsidRDefault="0027612B" w:rsidP="00BD2AEF">
      <w:pPr>
        <w:pStyle w:val="a1"/>
        <w:numPr>
          <w:ilvl w:val="0"/>
          <w:numId w:val="0"/>
        </w:numPr>
        <w:rPr>
          <w:bCs/>
        </w:rPr>
      </w:pPr>
      <w:bookmarkStart w:id="76" w:name="_Toc4469767"/>
      <w:bookmarkStart w:id="77" w:name="_Toc4473079"/>
      <w:bookmarkEnd w:id="76"/>
      <w:bookmarkEnd w:id="77"/>
    </w:p>
    <w:sectPr w:rsidR="0027612B" w:rsidRPr="00BD2AEF" w:rsidSect="00BD2AEF">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B10" w:rsidRDefault="006B4B10" w:rsidP="00255E08">
      <w:r>
        <w:separator/>
      </w:r>
    </w:p>
  </w:endnote>
  <w:endnote w:type="continuationSeparator" w:id="0">
    <w:p w:rsidR="006B4B10" w:rsidRDefault="006B4B10" w:rsidP="00255E0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B10" w:rsidRDefault="006B4B10" w:rsidP="00255E08">
      <w:r>
        <w:separator/>
      </w:r>
    </w:p>
  </w:footnote>
  <w:footnote w:type="continuationSeparator" w:id="0">
    <w:p w:rsidR="006B4B10" w:rsidRDefault="006B4B10" w:rsidP="00255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FAC751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A686279"/>
    <w:multiLevelType w:val="hybridMultilevel"/>
    <w:tmpl w:val="2EFE5568"/>
    <w:lvl w:ilvl="0" w:tplc="EADCA70E">
      <w:start w:val="1"/>
      <w:numFmt w:val="decimal"/>
      <w:lvlText w:val="(%1)"/>
      <w:lvlJc w:val="left"/>
      <w:pPr>
        <w:ind w:left="358" w:hanging="360"/>
      </w:pPr>
      <w:rPr>
        <w:rFonts w:cs="Times New Roman" w:hint="default"/>
      </w:rPr>
    </w:lvl>
    <w:lvl w:ilvl="1" w:tplc="04090019" w:tentative="1">
      <w:start w:val="1"/>
      <w:numFmt w:val="ideographTraditional"/>
      <w:lvlText w:val="%2、"/>
      <w:lvlJc w:val="left"/>
      <w:pPr>
        <w:ind w:left="958" w:hanging="480"/>
      </w:pPr>
      <w:rPr>
        <w:rFonts w:cs="Times New Roman"/>
      </w:rPr>
    </w:lvl>
    <w:lvl w:ilvl="2" w:tplc="0409001B" w:tentative="1">
      <w:start w:val="1"/>
      <w:numFmt w:val="lowerRoman"/>
      <w:lvlText w:val="%3."/>
      <w:lvlJc w:val="right"/>
      <w:pPr>
        <w:ind w:left="1438" w:hanging="480"/>
      </w:pPr>
      <w:rPr>
        <w:rFonts w:cs="Times New Roman"/>
      </w:rPr>
    </w:lvl>
    <w:lvl w:ilvl="3" w:tplc="0409000F" w:tentative="1">
      <w:start w:val="1"/>
      <w:numFmt w:val="decimal"/>
      <w:lvlText w:val="%4."/>
      <w:lvlJc w:val="left"/>
      <w:pPr>
        <w:ind w:left="1918" w:hanging="480"/>
      </w:pPr>
      <w:rPr>
        <w:rFonts w:cs="Times New Roman"/>
      </w:rPr>
    </w:lvl>
    <w:lvl w:ilvl="4" w:tplc="04090019" w:tentative="1">
      <w:start w:val="1"/>
      <w:numFmt w:val="ideographTraditional"/>
      <w:lvlText w:val="%5、"/>
      <w:lvlJc w:val="left"/>
      <w:pPr>
        <w:ind w:left="2398" w:hanging="480"/>
      </w:pPr>
      <w:rPr>
        <w:rFonts w:cs="Times New Roman"/>
      </w:rPr>
    </w:lvl>
    <w:lvl w:ilvl="5" w:tplc="0409001B" w:tentative="1">
      <w:start w:val="1"/>
      <w:numFmt w:val="lowerRoman"/>
      <w:lvlText w:val="%6."/>
      <w:lvlJc w:val="right"/>
      <w:pPr>
        <w:ind w:left="2878" w:hanging="480"/>
      </w:pPr>
      <w:rPr>
        <w:rFonts w:cs="Times New Roman"/>
      </w:rPr>
    </w:lvl>
    <w:lvl w:ilvl="6" w:tplc="0409000F" w:tentative="1">
      <w:start w:val="1"/>
      <w:numFmt w:val="decimal"/>
      <w:lvlText w:val="%7."/>
      <w:lvlJc w:val="left"/>
      <w:pPr>
        <w:ind w:left="3358" w:hanging="480"/>
      </w:pPr>
      <w:rPr>
        <w:rFonts w:cs="Times New Roman"/>
      </w:rPr>
    </w:lvl>
    <w:lvl w:ilvl="7" w:tplc="04090019" w:tentative="1">
      <w:start w:val="1"/>
      <w:numFmt w:val="ideographTraditional"/>
      <w:lvlText w:val="%8、"/>
      <w:lvlJc w:val="left"/>
      <w:pPr>
        <w:ind w:left="3838" w:hanging="480"/>
      </w:pPr>
      <w:rPr>
        <w:rFonts w:cs="Times New Roman"/>
      </w:rPr>
    </w:lvl>
    <w:lvl w:ilvl="8" w:tplc="0409001B" w:tentative="1">
      <w:start w:val="1"/>
      <w:numFmt w:val="lowerRoman"/>
      <w:lvlText w:val="%9."/>
      <w:lvlJc w:val="right"/>
      <w:pPr>
        <w:ind w:left="4318" w:hanging="480"/>
      </w:pPr>
      <w:rPr>
        <w:rFonts w:cs="Times New Roman"/>
      </w:rPr>
    </w:lvl>
  </w:abstractNum>
  <w:abstractNum w:abstractNumId="3">
    <w:nsid w:val="140E010C"/>
    <w:multiLevelType w:val="multilevel"/>
    <w:tmpl w:val="7E88CA6A"/>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258"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CCD5E9F"/>
    <w:multiLevelType w:val="hybridMultilevel"/>
    <w:tmpl w:val="847C134E"/>
    <w:lvl w:ilvl="0" w:tplc="13FE3418">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2F6C7985"/>
    <w:multiLevelType w:val="hybridMultilevel"/>
    <w:tmpl w:val="C2F6E50C"/>
    <w:lvl w:ilvl="0" w:tplc="327669CA">
      <w:start w:val="1"/>
      <w:numFmt w:val="decimal"/>
      <w:lvlText w:val="%1."/>
      <w:lvlJc w:val="left"/>
      <w:pPr>
        <w:ind w:left="480" w:hanging="360"/>
      </w:pPr>
      <w:rPr>
        <w:rFonts w:cs="Times New Roman" w:hint="default"/>
      </w:rPr>
    </w:lvl>
    <w:lvl w:ilvl="1" w:tplc="04090019" w:tentative="1">
      <w:start w:val="1"/>
      <w:numFmt w:val="ideographTraditional"/>
      <w:lvlText w:val="%2、"/>
      <w:lvlJc w:val="left"/>
      <w:pPr>
        <w:ind w:left="1080" w:hanging="480"/>
      </w:pPr>
      <w:rPr>
        <w:rFonts w:cs="Times New Roman"/>
      </w:rPr>
    </w:lvl>
    <w:lvl w:ilvl="2" w:tplc="0409001B" w:tentative="1">
      <w:start w:val="1"/>
      <w:numFmt w:val="lowerRoman"/>
      <w:lvlText w:val="%3."/>
      <w:lvlJc w:val="right"/>
      <w:pPr>
        <w:ind w:left="1560" w:hanging="480"/>
      </w:pPr>
      <w:rPr>
        <w:rFonts w:cs="Times New Roman"/>
      </w:rPr>
    </w:lvl>
    <w:lvl w:ilvl="3" w:tplc="0409000F" w:tentative="1">
      <w:start w:val="1"/>
      <w:numFmt w:val="decimal"/>
      <w:lvlText w:val="%4."/>
      <w:lvlJc w:val="left"/>
      <w:pPr>
        <w:ind w:left="2040" w:hanging="480"/>
      </w:pPr>
      <w:rPr>
        <w:rFonts w:cs="Times New Roman"/>
      </w:rPr>
    </w:lvl>
    <w:lvl w:ilvl="4" w:tplc="04090019" w:tentative="1">
      <w:start w:val="1"/>
      <w:numFmt w:val="ideographTraditional"/>
      <w:lvlText w:val="%5、"/>
      <w:lvlJc w:val="left"/>
      <w:pPr>
        <w:ind w:left="2520" w:hanging="480"/>
      </w:pPr>
      <w:rPr>
        <w:rFonts w:cs="Times New Roman"/>
      </w:rPr>
    </w:lvl>
    <w:lvl w:ilvl="5" w:tplc="0409001B" w:tentative="1">
      <w:start w:val="1"/>
      <w:numFmt w:val="lowerRoman"/>
      <w:lvlText w:val="%6."/>
      <w:lvlJc w:val="right"/>
      <w:pPr>
        <w:ind w:left="3000" w:hanging="480"/>
      </w:pPr>
      <w:rPr>
        <w:rFonts w:cs="Times New Roman"/>
      </w:rPr>
    </w:lvl>
    <w:lvl w:ilvl="6" w:tplc="0409000F" w:tentative="1">
      <w:start w:val="1"/>
      <w:numFmt w:val="decimal"/>
      <w:lvlText w:val="%7."/>
      <w:lvlJc w:val="left"/>
      <w:pPr>
        <w:ind w:left="3480" w:hanging="480"/>
      </w:pPr>
      <w:rPr>
        <w:rFonts w:cs="Times New Roman"/>
      </w:rPr>
    </w:lvl>
    <w:lvl w:ilvl="7" w:tplc="04090019" w:tentative="1">
      <w:start w:val="1"/>
      <w:numFmt w:val="ideographTraditional"/>
      <w:lvlText w:val="%8、"/>
      <w:lvlJc w:val="left"/>
      <w:pPr>
        <w:ind w:left="3960" w:hanging="480"/>
      </w:pPr>
      <w:rPr>
        <w:rFonts w:cs="Times New Roman"/>
      </w:rPr>
    </w:lvl>
    <w:lvl w:ilvl="8" w:tplc="0409001B" w:tentative="1">
      <w:start w:val="1"/>
      <w:numFmt w:val="lowerRoman"/>
      <w:lvlText w:val="%9."/>
      <w:lvlJc w:val="right"/>
      <w:pPr>
        <w:ind w:left="4440" w:hanging="480"/>
      </w:pPr>
      <w:rPr>
        <w:rFonts w:cs="Times New Roman"/>
      </w:rPr>
    </w:lvl>
  </w:abstractNum>
  <w:abstractNum w:abstractNumId="7">
    <w:nsid w:val="348A4616"/>
    <w:multiLevelType w:val="hybridMultilevel"/>
    <w:tmpl w:val="FD8EEE14"/>
    <w:lvl w:ilvl="0" w:tplc="A036C97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3A7B4F18"/>
    <w:multiLevelType w:val="hybridMultilevel"/>
    <w:tmpl w:val="D8B07926"/>
    <w:lvl w:ilvl="0" w:tplc="C33A3C0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43607AA7"/>
    <w:multiLevelType w:val="hybridMultilevel"/>
    <w:tmpl w:val="00FC1B36"/>
    <w:lvl w:ilvl="0" w:tplc="125E23E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4A0D0D8C"/>
    <w:multiLevelType w:val="hybridMultilevel"/>
    <w:tmpl w:val="020E1B44"/>
    <w:lvl w:ilvl="0" w:tplc="CBEA6114">
      <w:start w:val="1"/>
      <w:numFmt w:val="decimal"/>
      <w:lvlText w:val="%1."/>
      <w:lvlJc w:val="left"/>
      <w:pPr>
        <w:ind w:left="2264" w:hanging="360"/>
      </w:pPr>
      <w:rPr>
        <w:rFonts w:hint="default"/>
      </w:rPr>
    </w:lvl>
    <w:lvl w:ilvl="1" w:tplc="04090019" w:tentative="1">
      <w:start w:val="1"/>
      <w:numFmt w:val="ideographTraditional"/>
      <w:lvlText w:val="%2、"/>
      <w:lvlJc w:val="left"/>
      <w:pPr>
        <w:ind w:left="2864" w:hanging="480"/>
      </w:pPr>
    </w:lvl>
    <w:lvl w:ilvl="2" w:tplc="0409001B" w:tentative="1">
      <w:start w:val="1"/>
      <w:numFmt w:val="lowerRoman"/>
      <w:lvlText w:val="%3."/>
      <w:lvlJc w:val="right"/>
      <w:pPr>
        <w:ind w:left="3344" w:hanging="480"/>
      </w:pPr>
    </w:lvl>
    <w:lvl w:ilvl="3" w:tplc="0409000F" w:tentative="1">
      <w:start w:val="1"/>
      <w:numFmt w:val="decimal"/>
      <w:lvlText w:val="%4."/>
      <w:lvlJc w:val="left"/>
      <w:pPr>
        <w:ind w:left="3824" w:hanging="480"/>
      </w:pPr>
    </w:lvl>
    <w:lvl w:ilvl="4" w:tplc="04090019" w:tentative="1">
      <w:start w:val="1"/>
      <w:numFmt w:val="ideographTraditional"/>
      <w:lvlText w:val="%5、"/>
      <w:lvlJc w:val="left"/>
      <w:pPr>
        <w:ind w:left="4304" w:hanging="480"/>
      </w:pPr>
    </w:lvl>
    <w:lvl w:ilvl="5" w:tplc="0409001B" w:tentative="1">
      <w:start w:val="1"/>
      <w:numFmt w:val="lowerRoman"/>
      <w:lvlText w:val="%6."/>
      <w:lvlJc w:val="right"/>
      <w:pPr>
        <w:ind w:left="4784" w:hanging="480"/>
      </w:pPr>
    </w:lvl>
    <w:lvl w:ilvl="6" w:tplc="0409000F" w:tentative="1">
      <w:start w:val="1"/>
      <w:numFmt w:val="decimal"/>
      <w:lvlText w:val="%7."/>
      <w:lvlJc w:val="left"/>
      <w:pPr>
        <w:ind w:left="5264" w:hanging="480"/>
      </w:pPr>
    </w:lvl>
    <w:lvl w:ilvl="7" w:tplc="04090019" w:tentative="1">
      <w:start w:val="1"/>
      <w:numFmt w:val="ideographTraditional"/>
      <w:lvlText w:val="%8、"/>
      <w:lvlJc w:val="left"/>
      <w:pPr>
        <w:ind w:left="5744" w:hanging="480"/>
      </w:pPr>
    </w:lvl>
    <w:lvl w:ilvl="8" w:tplc="0409001B" w:tentative="1">
      <w:start w:val="1"/>
      <w:numFmt w:val="lowerRoman"/>
      <w:lvlText w:val="%9."/>
      <w:lvlJc w:val="right"/>
      <w:pPr>
        <w:ind w:left="6224" w:hanging="480"/>
      </w:pPr>
    </w:lvl>
  </w:abstractNum>
  <w:abstractNum w:abstractNumId="11">
    <w:nsid w:val="4AD34AD2"/>
    <w:multiLevelType w:val="hybridMultilevel"/>
    <w:tmpl w:val="1DF46338"/>
    <w:lvl w:ilvl="0" w:tplc="13FE3418">
      <w:start w:val="1"/>
      <w:numFmt w:val="decimal"/>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4FA11EE8"/>
    <w:multiLevelType w:val="hybridMultilevel"/>
    <w:tmpl w:val="12885340"/>
    <w:lvl w:ilvl="0" w:tplc="670CD0A8">
      <w:start w:val="1"/>
      <w:numFmt w:val="decimal"/>
      <w:lvlText w:val="%1."/>
      <w:lvlJc w:val="left"/>
      <w:pPr>
        <w:ind w:left="2060" w:hanging="360"/>
      </w:pPr>
      <w:rPr>
        <w:rFonts w:hint="default"/>
      </w:rPr>
    </w:lvl>
    <w:lvl w:ilvl="1" w:tplc="04090019" w:tentative="1">
      <w:start w:val="1"/>
      <w:numFmt w:val="ideographTraditional"/>
      <w:lvlText w:val="%2、"/>
      <w:lvlJc w:val="left"/>
      <w:pPr>
        <w:ind w:left="2660" w:hanging="480"/>
      </w:pPr>
    </w:lvl>
    <w:lvl w:ilvl="2" w:tplc="0409001B" w:tentative="1">
      <w:start w:val="1"/>
      <w:numFmt w:val="lowerRoman"/>
      <w:lvlText w:val="%3."/>
      <w:lvlJc w:val="right"/>
      <w:pPr>
        <w:ind w:left="3140" w:hanging="480"/>
      </w:pPr>
    </w:lvl>
    <w:lvl w:ilvl="3" w:tplc="0409000F" w:tentative="1">
      <w:start w:val="1"/>
      <w:numFmt w:val="decimal"/>
      <w:lvlText w:val="%4."/>
      <w:lvlJc w:val="left"/>
      <w:pPr>
        <w:ind w:left="3620" w:hanging="480"/>
      </w:pPr>
    </w:lvl>
    <w:lvl w:ilvl="4" w:tplc="04090019" w:tentative="1">
      <w:start w:val="1"/>
      <w:numFmt w:val="ideographTraditional"/>
      <w:lvlText w:val="%5、"/>
      <w:lvlJc w:val="left"/>
      <w:pPr>
        <w:ind w:left="4100" w:hanging="480"/>
      </w:pPr>
    </w:lvl>
    <w:lvl w:ilvl="5" w:tplc="0409001B" w:tentative="1">
      <w:start w:val="1"/>
      <w:numFmt w:val="lowerRoman"/>
      <w:lvlText w:val="%6."/>
      <w:lvlJc w:val="right"/>
      <w:pPr>
        <w:ind w:left="4580" w:hanging="480"/>
      </w:pPr>
    </w:lvl>
    <w:lvl w:ilvl="6" w:tplc="0409000F" w:tentative="1">
      <w:start w:val="1"/>
      <w:numFmt w:val="decimal"/>
      <w:lvlText w:val="%7."/>
      <w:lvlJc w:val="left"/>
      <w:pPr>
        <w:ind w:left="5060" w:hanging="480"/>
      </w:pPr>
    </w:lvl>
    <w:lvl w:ilvl="7" w:tplc="04090019" w:tentative="1">
      <w:start w:val="1"/>
      <w:numFmt w:val="ideographTraditional"/>
      <w:lvlText w:val="%8、"/>
      <w:lvlJc w:val="left"/>
      <w:pPr>
        <w:ind w:left="5540" w:hanging="480"/>
      </w:pPr>
    </w:lvl>
    <w:lvl w:ilvl="8" w:tplc="0409001B" w:tentative="1">
      <w:start w:val="1"/>
      <w:numFmt w:val="lowerRoman"/>
      <w:lvlText w:val="%9."/>
      <w:lvlJc w:val="right"/>
      <w:pPr>
        <w:ind w:left="6020" w:hanging="480"/>
      </w:pPr>
    </w:lvl>
  </w:abstractNum>
  <w:abstractNum w:abstractNumId="13">
    <w:nsid w:val="5FF742FB"/>
    <w:multiLevelType w:val="hybridMultilevel"/>
    <w:tmpl w:val="92BA8650"/>
    <w:lvl w:ilvl="0" w:tplc="13CAA356">
      <w:start w:val="1"/>
      <w:numFmt w:val="decimal"/>
      <w:lvlText w:val="(%1)"/>
      <w:lvlJc w:val="left"/>
      <w:pPr>
        <w:ind w:left="484" w:hanging="450"/>
      </w:pPr>
      <w:rPr>
        <w:rFonts w:cs="Times New Roman" w:hint="default"/>
      </w:rPr>
    </w:lvl>
    <w:lvl w:ilvl="1" w:tplc="04090019" w:tentative="1">
      <w:start w:val="1"/>
      <w:numFmt w:val="ideographTraditional"/>
      <w:lvlText w:val="%2、"/>
      <w:lvlJc w:val="left"/>
      <w:pPr>
        <w:ind w:left="994" w:hanging="480"/>
      </w:pPr>
      <w:rPr>
        <w:rFonts w:cs="Times New Roman"/>
      </w:rPr>
    </w:lvl>
    <w:lvl w:ilvl="2" w:tplc="0409001B" w:tentative="1">
      <w:start w:val="1"/>
      <w:numFmt w:val="lowerRoman"/>
      <w:lvlText w:val="%3."/>
      <w:lvlJc w:val="right"/>
      <w:pPr>
        <w:ind w:left="1474" w:hanging="480"/>
      </w:pPr>
      <w:rPr>
        <w:rFonts w:cs="Times New Roman"/>
      </w:rPr>
    </w:lvl>
    <w:lvl w:ilvl="3" w:tplc="0409000F" w:tentative="1">
      <w:start w:val="1"/>
      <w:numFmt w:val="decimal"/>
      <w:lvlText w:val="%4."/>
      <w:lvlJc w:val="left"/>
      <w:pPr>
        <w:ind w:left="1954" w:hanging="480"/>
      </w:pPr>
      <w:rPr>
        <w:rFonts w:cs="Times New Roman"/>
      </w:rPr>
    </w:lvl>
    <w:lvl w:ilvl="4" w:tplc="04090019" w:tentative="1">
      <w:start w:val="1"/>
      <w:numFmt w:val="ideographTraditional"/>
      <w:lvlText w:val="%5、"/>
      <w:lvlJc w:val="left"/>
      <w:pPr>
        <w:ind w:left="2434" w:hanging="480"/>
      </w:pPr>
      <w:rPr>
        <w:rFonts w:cs="Times New Roman"/>
      </w:rPr>
    </w:lvl>
    <w:lvl w:ilvl="5" w:tplc="0409001B" w:tentative="1">
      <w:start w:val="1"/>
      <w:numFmt w:val="lowerRoman"/>
      <w:lvlText w:val="%6."/>
      <w:lvlJc w:val="right"/>
      <w:pPr>
        <w:ind w:left="2914" w:hanging="480"/>
      </w:pPr>
      <w:rPr>
        <w:rFonts w:cs="Times New Roman"/>
      </w:rPr>
    </w:lvl>
    <w:lvl w:ilvl="6" w:tplc="0409000F" w:tentative="1">
      <w:start w:val="1"/>
      <w:numFmt w:val="decimal"/>
      <w:lvlText w:val="%7."/>
      <w:lvlJc w:val="left"/>
      <w:pPr>
        <w:ind w:left="3394" w:hanging="480"/>
      </w:pPr>
      <w:rPr>
        <w:rFonts w:cs="Times New Roman"/>
      </w:rPr>
    </w:lvl>
    <w:lvl w:ilvl="7" w:tplc="04090019" w:tentative="1">
      <w:start w:val="1"/>
      <w:numFmt w:val="ideographTraditional"/>
      <w:lvlText w:val="%8、"/>
      <w:lvlJc w:val="left"/>
      <w:pPr>
        <w:ind w:left="3874" w:hanging="480"/>
      </w:pPr>
      <w:rPr>
        <w:rFonts w:cs="Times New Roman"/>
      </w:rPr>
    </w:lvl>
    <w:lvl w:ilvl="8" w:tplc="0409001B" w:tentative="1">
      <w:start w:val="1"/>
      <w:numFmt w:val="lowerRoman"/>
      <w:lvlText w:val="%9."/>
      <w:lvlJc w:val="right"/>
      <w:pPr>
        <w:ind w:left="4354" w:hanging="480"/>
      </w:pPr>
      <w:rPr>
        <w:rFonts w:cs="Times New Roman"/>
      </w:rPr>
    </w:lvl>
  </w:abstractNum>
  <w:abstractNum w:abstractNumId="14">
    <w:nsid w:val="635466A5"/>
    <w:multiLevelType w:val="hybridMultilevel"/>
    <w:tmpl w:val="03786110"/>
    <w:lvl w:ilvl="0" w:tplc="13FE3418">
      <w:start w:val="1"/>
      <w:numFmt w:val="decimal"/>
      <w:lvlText w:val="(%1)"/>
      <w:lvlJc w:val="left"/>
      <w:pPr>
        <w:ind w:left="484" w:hanging="450"/>
      </w:pPr>
      <w:rPr>
        <w:rFonts w:cs="Times New Roman" w:hint="default"/>
      </w:rPr>
    </w:lvl>
    <w:lvl w:ilvl="1" w:tplc="04090019" w:tentative="1">
      <w:start w:val="1"/>
      <w:numFmt w:val="ideographTraditional"/>
      <w:lvlText w:val="%2、"/>
      <w:lvlJc w:val="left"/>
      <w:pPr>
        <w:ind w:left="994" w:hanging="480"/>
      </w:pPr>
      <w:rPr>
        <w:rFonts w:cs="Times New Roman"/>
      </w:rPr>
    </w:lvl>
    <w:lvl w:ilvl="2" w:tplc="0409001B" w:tentative="1">
      <w:start w:val="1"/>
      <w:numFmt w:val="lowerRoman"/>
      <w:lvlText w:val="%3."/>
      <w:lvlJc w:val="right"/>
      <w:pPr>
        <w:ind w:left="1474" w:hanging="480"/>
      </w:pPr>
      <w:rPr>
        <w:rFonts w:cs="Times New Roman"/>
      </w:rPr>
    </w:lvl>
    <w:lvl w:ilvl="3" w:tplc="0409000F" w:tentative="1">
      <w:start w:val="1"/>
      <w:numFmt w:val="decimal"/>
      <w:lvlText w:val="%4."/>
      <w:lvlJc w:val="left"/>
      <w:pPr>
        <w:ind w:left="1954" w:hanging="480"/>
      </w:pPr>
      <w:rPr>
        <w:rFonts w:cs="Times New Roman"/>
      </w:rPr>
    </w:lvl>
    <w:lvl w:ilvl="4" w:tplc="04090019" w:tentative="1">
      <w:start w:val="1"/>
      <w:numFmt w:val="ideographTraditional"/>
      <w:lvlText w:val="%5、"/>
      <w:lvlJc w:val="left"/>
      <w:pPr>
        <w:ind w:left="2434" w:hanging="480"/>
      </w:pPr>
      <w:rPr>
        <w:rFonts w:cs="Times New Roman"/>
      </w:rPr>
    </w:lvl>
    <w:lvl w:ilvl="5" w:tplc="0409001B" w:tentative="1">
      <w:start w:val="1"/>
      <w:numFmt w:val="lowerRoman"/>
      <w:lvlText w:val="%6."/>
      <w:lvlJc w:val="right"/>
      <w:pPr>
        <w:ind w:left="2914" w:hanging="480"/>
      </w:pPr>
      <w:rPr>
        <w:rFonts w:cs="Times New Roman"/>
      </w:rPr>
    </w:lvl>
    <w:lvl w:ilvl="6" w:tplc="0409000F" w:tentative="1">
      <w:start w:val="1"/>
      <w:numFmt w:val="decimal"/>
      <w:lvlText w:val="%7."/>
      <w:lvlJc w:val="left"/>
      <w:pPr>
        <w:ind w:left="3394" w:hanging="480"/>
      </w:pPr>
      <w:rPr>
        <w:rFonts w:cs="Times New Roman"/>
      </w:rPr>
    </w:lvl>
    <w:lvl w:ilvl="7" w:tplc="04090019" w:tentative="1">
      <w:start w:val="1"/>
      <w:numFmt w:val="ideographTraditional"/>
      <w:lvlText w:val="%8、"/>
      <w:lvlJc w:val="left"/>
      <w:pPr>
        <w:ind w:left="3874" w:hanging="480"/>
      </w:pPr>
      <w:rPr>
        <w:rFonts w:cs="Times New Roman"/>
      </w:rPr>
    </w:lvl>
    <w:lvl w:ilvl="8" w:tplc="0409001B" w:tentative="1">
      <w:start w:val="1"/>
      <w:numFmt w:val="lowerRoman"/>
      <w:lvlText w:val="%9."/>
      <w:lvlJc w:val="right"/>
      <w:pPr>
        <w:ind w:left="4354" w:hanging="480"/>
      </w:pPr>
      <w:rPr>
        <w:rFonts w:cs="Times New Roman"/>
      </w:rPr>
    </w:lvl>
  </w:abstractNum>
  <w:abstractNum w:abstractNumId="15">
    <w:nsid w:val="7BC80185"/>
    <w:multiLevelType w:val="hybridMultilevel"/>
    <w:tmpl w:val="4CEECC08"/>
    <w:lvl w:ilvl="0" w:tplc="125E23E2">
      <w:start w:val="1"/>
      <w:numFmt w:val="decimal"/>
      <w:lvlText w:val="(%1)"/>
      <w:lvlJc w:val="left"/>
      <w:pPr>
        <w:ind w:left="360" w:hanging="360"/>
      </w:pPr>
      <w:rPr>
        <w:rFonts w:cs="Times New Roman" w:hint="default"/>
      </w:rPr>
    </w:lvl>
    <w:lvl w:ilvl="1" w:tplc="DB5852C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3"/>
  </w:num>
  <w:num w:numId="2">
    <w:abstractNumId w:val="4"/>
  </w:num>
  <w:num w:numId="3">
    <w:abstractNumId w:val="1"/>
  </w:num>
  <w:num w:numId="4">
    <w:abstractNumId w:val="12"/>
  </w:num>
  <w:num w:numId="5">
    <w:abstractNumId w:val="10"/>
  </w:num>
  <w:num w:numId="6">
    <w:abstractNumId w:val="0"/>
  </w:num>
  <w:num w:numId="7">
    <w:abstractNumId w:val="14"/>
  </w:num>
  <w:num w:numId="8">
    <w:abstractNumId w:val="2"/>
  </w:num>
  <w:num w:numId="9">
    <w:abstractNumId w:val="6"/>
  </w:num>
  <w:num w:numId="10">
    <w:abstractNumId w:val="5"/>
  </w:num>
  <w:num w:numId="11">
    <w:abstractNumId w:val="8"/>
  </w:num>
  <w:num w:numId="12">
    <w:abstractNumId w:val="9"/>
  </w:num>
  <w:num w:numId="13">
    <w:abstractNumId w:val="15"/>
  </w:num>
  <w:num w:numId="14">
    <w:abstractNumId w:val="11"/>
  </w:num>
  <w:num w:numId="15">
    <w:abstractNumId w:val="7"/>
  </w:num>
  <w:num w:numId="16">
    <w:abstractNumId w:val="1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proofState w:grammar="clean"/>
  <w:attachedTemplate r:id="rId1"/>
  <w:defaultTabStop w:val="0"/>
  <w:drawingGridHorizontalSpacing w:val="170"/>
  <w:drawingGridVerticalSpacing w:val="457"/>
  <w:displayHorizontalDrawingGridEvery w:val="0"/>
  <w:characterSpacingControl w:val="compressPunctuation"/>
  <w:hdrShapeDefaults>
    <o:shapedefaults v:ext="edit" spidmax="5837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313"/>
    <w:rsid w:val="000022BE"/>
    <w:rsid w:val="00005937"/>
    <w:rsid w:val="000216A9"/>
    <w:rsid w:val="00030320"/>
    <w:rsid w:val="00031E6E"/>
    <w:rsid w:val="00034EF0"/>
    <w:rsid w:val="0003598A"/>
    <w:rsid w:val="00037728"/>
    <w:rsid w:val="0005002E"/>
    <w:rsid w:val="00054019"/>
    <w:rsid w:val="000551DD"/>
    <w:rsid w:val="00063D12"/>
    <w:rsid w:val="0006627E"/>
    <w:rsid w:val="000722A4"/>
    <w:rsid w:val="0007268E"/>
    <w:rsid w:val="00073FA1"/>
    <w:rsid w:val="0007469B"/>
    <w:rsid w:val="0008666C"/>
    <w:rsid w:val="000869E5"/>
    <w:rsid w:val="00086A6C"/>
    <w:rsid w:val="000915AE"/>
    <w:rsid w:val="00093163"/>
    <w:rsid w:val="00093E29"/>
    <w:rsid w:val="00096CBE"/>
    <w:rsid w:val="000A2434"/>
    <w:rsid w:val="000A5084"/>
    <w:rsid w:val="000A5F5C"/>
    <w:rsid w:val="000A6A59"/>
    <w:rsid w:val="000B7AA0"/>
    <w:rsid w:val="000C2B18"/>
    <w:rsid w:val="000C3B36"/>
    <w:rsid w:val="000C5310"/>
    <w:rsid w:val="000C5C53"/>
    <w:rsid w:val="000C7B77"/>
    <w:rsid w:val="000D035B"/>
    <w:rsid w:val="000D5019"/>
    <w:rsid w:val="000D6CBD"/>
    <w:rsid w:val="000E12E7"/>
    <w:rsid w:val="000E13FC"/>
    <w:rsid w:val="000E6A38"/>
    <w:rsid w:val="000F1B35"/>
    <w:rsid w:val="001078A4"/>
    <w:rsid w:val="0011390B"/>
    <w:rsid w:val="00134E9C"/>
    <w:rsid w:val="001365E6"/>
    <w:rsid w:val="001371E7"/>
    <w:rsid w:val="00140AAA"/>
    <w:rsid w:val="00141F0B"/>
    <w:rsid w:val="00142218"/>
    <w:rsid w:val="00142B36"/>
    <w:rsid w:val="00145DAF"/>
    <w:rsid w:val="0015224F"/>
    <w:rsid w:val="00152F8C"/>
    <w:rsid w:val="00161743"/>
    <w:rsid w:val="00170184"/>
    <w:rsid w:val="0017651F"/>
    <w:rsid w:val="001817BA"/>
    <w:rsid w:val="00197776"/>
    <w:rsid w:val="001A018B"/>
    <w:rsid w:val="001A3C93"/>
    <w:rsid w:val="001A3DE7"/>
    <w:rsid w:val="001B1C71"/>
    <w:rsid w:val="001B6873"/>
    <w:rsid w:val="001C0DCE"/>
    <w:rsid w:val="001C5275"/>
    <w:rsid w:val="001C76CA"/>
    <w:rsid w:val="001D265C"/>
    <w:rsid w:val="001D5A22"/>
    <w:rsid w:val="001E08F4"/>
    <w:rsid w:val="001E37DF"/>
    <w:rsid w:val="001F5839"/>
    <w:rsid w:val="001F72D2"/>
    <w:rsid w:val="00200A8F"/>
    <w:rsid w:val="00203610"/>
    <w:rsid w:val="002065B1"/>
    <w:rsid w:val="0021243F"/>
    <w:rsid w:val="00213640"/>
    <w:rsid w:val="0021634A"/>
    <w:rsid w:val="00216649"/>
    <w:rsid w:val="00222405"/>
    <w:rsid w:val="0023043C"/>
    <w:rsid w:val="00232D15"/>
    <w:rsid w:val="00233D93"/>
    <w:rsid w:val="00251E50"/>
    <w:rsid w:val="00255E08"/>
    <w:rsid w:val="0026299D"/>
    <w:rsid w:val="00264075"/>
    <w:rsid w:val="0026453D"/>
    <w:rsid w:val="00266F93"/>
    <w:rsid w:val="00271F57"/>
    <w:rsid w:val="00274170"/>
    <w:rsid w:val="0027519B"/>
    <w:rsid w:val="0027612B"/>
    <w:rsid w:val="002779DD"/>
    <w:rsid w:val="0028441F"/>
    <w:rsid w:val="002844EB"/>
    <w:rsid w:val="00295ADE"/>
    <w:rsid w:val="00296DE7"/>
    <w:rsid w:val="002A2671"/>
    <w:rsid w:val="002A39EB"/>
    <w:rsid w:val="002A72D4"/>
    <w:rsid w:val="002B2537"/>
    <w:rsid w:val="002B6773"/>
    <w:rsid w:val="002B7EE4"/>
    <w:rsid w:val="002C1309"/>
    <w:rsid w:val="002C2296"/>
    <w:rsid w:val="002C7DEF"/>
    <w:rsid w:val="002D021A"/>
    <w:rsid w:val="002D06BA"/>
    <w:rsid w:val="002D1BA6"/>
    <w:rsid w:val="002D240C"/>
    <w:rsid w:val="002F3362"/>
    <w:rsid w:val="002F434C"/>
    <w:rsid w:val="002F4E89"/>
    <w:rsid w:val="002F6904"/>
    <w:rsid w:val="002F7821"/>
    <w:rsid w:val="00301D8C"/>
    <w:rsid w:val="00310DA0"/>
    <w:rsid w:val="003159B0"/>
    <w:rsid w:val="0032179F"/>
    <w:rsid w:val="0032282A"/>
    <w:rsid w:val="00330514"/>
    <w:rsid w:val="003358DE"/>
    <w:rsid w:val="00340C90"/>
    <w:rsid w:val="0034222F"/>
    <w:rsid w:val="00346165"/>
    <w:rsid w:val="003469B6"/>
    <w:rsid w:val="00352313"/>
    <w:rsid w:val="0035241F"/>
    <w:rsid w:val="00355190"/>
    <w:rsid w:val="00361089"/>
    <w:rsid w:val="00361FC0"/>
    <w:rsid w:val="00366308"/>
    <w:rsid w:val="003676E4"/>
    <w:rsid w:val="00371624"/>
    <w:rsid w:val="00377017"/>
    <w:rsid w:val="00377543"/>
    <w:rsid w:val="00380492"/>
    <w:rsid w:val="00380714"/>
    <w:rsid w:val="003A2148"/>
    <w:rsid w:val="003A5BBC"/>
    <w:rsid w:val="003A6D0F"/>
    <w:rsid w:val="003B0920"/>
    <w:rsid w:val="003B30F6"/>
    <w:rsid w:val="003C3659"/>
    <w:rsid w:val="003C431F"/>
    <w:rsid w:val="003C4BE4"/>
    <w:rsid w:val="003C7FCD"/>
    <w:rsid w:val="003D10A6"/>
    <w:rsid w:val="003D21B2"/>
    <w:rsid w:val="003D2C22"/>
    <w:rsid w:val="003D4233"/>
    <w:rsid w:val="003D517C"/>
    <w:rsid w:val="003E121A"/>
    <w:rsid w:val="003F5DC3"/>
    <w:rsid w:val="003F7468"/>
    <w:rsid w:val="004146F4"/>
    <w:rsid w:val="00416F6C"/>
    <w:rsid w:val="00420169"/>
    <w:rsid w:val="004230B5"/>
    <w:rsid w:val="00433475"/>
    <w:rsid w:val="00440841"/>
    <w:rsid w:val="00442AB9"/>
    <w:rsid w:val="0045188A"/>
    <w:rsid w:val="0045566E"/>
    <w:rsid w:val="0045708D"/>
    <w:rsid w:val="00460BB7"/>
    <w:rsid w:val="00460FCE"/>
    <w:rsid w:val="00461F71"/>
    <w:rsid w:val="004650D8"/>
    <w:rsid w:val="004665CA"/>
    <w:rsid w:val="00466EA5"/>
    <w:rsid w:val="00470F51"/>
    <w:rsid w:val="00471A77"/>
    <w:rsid w:val="004732ED"/>
    <w:rsid w:val="004745BE"/>
    <w:rsid w:val="00484373"/>
    <w:rsid w:val="0048620D"/>
    <w:rsid w:val="00486C3F"/>
    <w:rsid w:val="00496F16"/>
    <w:rsid w:val="004A2DC8"/>
    <w:rsid w:val="004A3693"/>
    <w:rsid w:val="004A53B5"/>
    <w:rsid w:val="004B3263"/>
    <w:rsid w:val="004B57A2"/>
    <w:rsid w:val="004C2084"/>
    <w:rsid w:val="004C537F"/>
    <w:rsid w:val="004C5AA7"/>
    <w:rsid w:val="004C5D92"/>
    <w:rsid w:val="004D4725"/>
    <w:rsid w:val="004D562F"/>
    <w:rsid w:val="004D60F5"/>
    <w:rsid w:val="004D7DFA"/>
    <w:rsid w:val="004E55DA"/>
    <w:rsid w:val="004E670A"/>
    <w:rsid w:val="004E7F6A"/>
    <w:rsid w:val="004F4EAC"/>
    <w:rsid w:val="004F767F"/>
    <w:rsid w:val="00505EB2"/>
    <w:rsid w:val="00507C7D"/>
    <w:rsid w:val="00510063"/>
    <w:rsid w:val="005140EA"/>
    <w:rsid w:val="0051581E"/>
    <w:rsid w:val="00521DEB"/>
    <w:rsid w:val="00521F89"/>
    <w:rsid w:val="0052368E"/>
    <w:rsid w:val="005254EE"/>
    <w:rsid w:val="005323CE"/>
    <w:rsid w:val="00541586"/>
    <w:rsid w:val="0054222D"/>
    <w:rsid w:val="0054307A"/>
    <w:rsid w:val="00543ADC"/>
    <w:rsid w:val="00544B6F"/>
    <w:rsid w:val="00561789"/>
    <w:rsid w:val="00561A4F"/>
    <w:rsid w:val="0056535A"/>
    <w:rsid w:val="005705A1"/>
    <w:rsid w:val="00571F8F"/>
    <w:rsid w:val="005853A4"/>
    <w:rsid w:val="00586F98"/>
    <w:rsid w:val="00594A9F"/>
    <w:rsid w:val="005B20D8"/>
    <w:rsid w:val="005B22CF"/>
    <w:rsid w:val="005B7383"/>
    <w:rsid w:val="005C0723"/>
    <w:rsid w:val="005C1956"/>
    <w:rsid w:val="005C2453"/>
    <w:rsid w:val="005C3C16"/>
    <w:rsid w:val="005C527F"/>
    <w:rsid w:val="005D0A04"/>
    <w:rsid w:val="005D4F95"/>
    <w:rsid w:val="005E3A7F"/>
    <w:rsid w:val="005E5425"/>
    <w:rsid w:val="005E77D8"/>
    <w:rsid w:val="005F0113"/>
    <w:rsid w:val="005F35AB"/>
    <w:rsid w:val="005F5287"/>
    <w:rsid w:val="005F7B6E"/>
    <w:rsid w:val="00603DCB"/>
    <w:rsid w:val="0060476B"/>
    <w:rsid w:val="00606B30"/>
    <w:rsid w:val="00614385"/>
    <w:rsid w:val="00626B43"/>
    <w:rsid w:val="006277F7"/>
    <w:rsid w:val="006306CC"/>
    <w:rsid w:val="00634C5F"/>
    <w:rsid w:val="006352F3"/>
    <w:rsid w:val="00635E0D"/>
    <w:rsid w:val="00637AA7"/>
    <w:rsid w:val="006516D9"/>
    <w:rsid w:val="00661080"/>
    <w:rsid w:val="00663E54"/>
    <w:rsid w:val="0066479D"/>
    <w:rsid w:val="00676CC5"/>
    <w:rsid w:val="00686924"/>
    <w:rsid w:val="00687F54"/>
    <w:rsid w:val="006B379E"/>
    <w:rsid w:val="006B4B10"/>
    <w:rsid w:val="006C257F"/>
    <w:rsid w:val="006C5008"/>
    <w:rsid w:val="006D02DC"/>
    <w:rsid w:val="006D0504"/>
    <w:rsid w:val="006D0839"/>
    <w:rsid w:val="006D10E0"/>
    <w:rsid w:val="006D558C"/>
    <w:rsid w:val="006E075F"/>
    <w:rsid w:val="006E0AEE"/>
    <w:rsid w:val="006E22E9"/>
    <w:rsid w:val="006E2736"/>
    <w:rsid w:val="006E6A73"/>
    <w:rsid w:val="006E6BA3"/>
    <w:rsid w:val="006F64DE"/>
    <w:rsid w:val="006F6505"/>
    <w:rsid w:val="007037F6"/>
    <w:rsid w:val="007038F2"/>
    <w:rsid w:val="00704258"/>
    <w:rsid w:val="00712643"/>
    <w:rsid w:val="0071287D"/>
    <w:rsid w:val="00721529"/>
    <w:rsid w:val="00727974"/>
    <w:rsid w:val="00740913"/>
    <w:rsid w:val="00742CEB"/>
    <w:rsid w:val="00743383"/>
    <w:rsid w:val="00750B3C"/>
    <w:rsid w:val="00750B83"/>
    <w:rsid w:val="00751E07"/>
    <w:rsid w:val="007576B5"/>
    <w:rsid w:val="00764C02"/>
    <w:rsid w:val="00766621"/>
    <w:rsid w:val="00767B07"/>
    <w:rsid w:val="00767DC4"/>
    <w:rsid w:val="007703D8"/>
    <w:rsid w:val="0077695C"/>
    <w:rsid w:val="00776A5B"/>
    <w:rsid w:val="0078213E"/>
    <w:rsid w:val="007907AE"/>
    <w:rsid w:val="00794680"/>
    <w:rsid w:val="0079638A"/>
    <w:rsid w:val="00796A36"/>
    <w:rsid w:val="007A5B51"/>
    <w:rsid w:val="007A63A1"/>
    <w:rsid w:val="007B1701"/>
    <w:rsid w:val="007C0689"/>
    <w:rsid w:val="007C7B75"/>
    <w:rsid w:val="007D3915"/>
    <w:rsid w:val="007D3990"/>
    <w:rsid w:val="007F41F2"/>
    <w:rsid w:val="00803DE7"/>
    <w:rsid w:val="0081218D"/>
    <w:rsid w:val="0081237D"/>
    <w:rsid w:val="008126F6"/>
    <w:rsid w:val="008133D6"/>
    <w:rsid w:val="008153FA"/>
    <w:rsid w:val="00817CF1"/>
    <w:rsid w:val="00831292"/>
    <w:rsid w:val="00836D27"/>
    <w:rsid w:val="00840B6C"/>
    <w:rsid w:val="00840D0F"/>
    <w:rsid w:val="00844DAC"/>
    <w:rsid w:val="00845C7D"/>
    <w:rsid w:val="00851D4E"/>
    <w:rsid w:val="00866031"/>
    <w:rsid w:val="008679A2"/>
    <w:rsid w:val="008709B7"/>
    <w:rsid w:val="0087338D"/>
    <w:rsid w:val="008753D5"/>
    <w:rsid w:val="0087677F"/>
    <w:rsid w:val="0088149D"/>
    <w:rsid w:val="0088216D"/>
    <w:rsid w:val="0088250A"/>
    <w:rsid w:val="008873AF"/>
    <w:rsid w:val="008903F5"/>
    <w:rsid w:val="008905F5"/>
    <w:rsid w:val="00891431"/>
    <w:rsid w:val="0089269E"/>
    <w:rsid w:val="0089697F"/>
    <w:rsid w:val="008A309B"/>
    <w:rsid w:val="008A379A"/>
    <w:rsid w:val="008A6E4B"/>
    <w:rsid w:val="008A774C"/>
    <w:rsid w:val="008B38D6"/>
    <w:rsid w:val="008C1FF4"/>
    <w:rsid w:val="008D6143"/>
    <w:rsid w:val="008D7DA5"/>
    <w:rsid w:val="008E1357"/>
    <w:rsid w:val="008E60F9"/>
    <w:rsid w:val="008F0CE1"/>
    <w:rsid w:val="008F765D"/>
    <w:rsid w:val="0090102B"/>
    <w:rsid w:val="00904294"/>
    <w:rsid w:val="00907DE0"/>
    <w:rsid w:val="00911918"/>
    <w:rsid w:val="00912AE5"/>
    <w:rsid w:val="0091752F"/>
    <w:rsid w:val="00922D1F"/>
    <w:rsid w:val="0092375F"/>
    <w:rsid w:val="00924908"/>
    <w:rsid w:val="00927199"/>
    <w:rsid w:val="009272F9"/>
    <w:rsid w:val="0093048A"/>
    <w:rsid w:val="009321FB"/>
    <w:rsid w:val="00942F79"/>
    <w:rsid w:val="00943725"/>
    <w:rsid w:val="00946977"/>
    <w:rsid w:val="00946A06"/>
    <w:rsid w:val="00947478"/>
    <w:rsid w:val="00950F87"/>
    <w:rsid w:val="00953DA2"/>
    <w:rsid w:val="00955274"/>
    <w:rsid w:val="00961FFB"/>
    <w:rsid w:val="009660A1"/>
    <w:rsid w:val="00967C31"/>
    <w:rsid w:val="00976715"/>
    <w:rsid w:val="009837FE"/>
    <w:rsid w:val="00983EA3"/>
    <w:rsid w:val="00983F35"/>
    <w:rsid w:val="0098453A"/>
    <w:rsid w:val="009940CE"/>
    <w:rsid w:val="00994615"/>
    <w:rsid w:val="0099638F"/>
    <w:rsid w:val="00997ED5"/>
    <w:rsid w:val="009A0577"/>
    <w:rsid w:val="009A7F46"/>
    <w:rsid w:val="009B5F46"/>
    <w:rsid w:val="009B6B82"/>
    <w:rsid w:val="009B7D2E"/>
    <w:rsid w:val="009C10D0"/>
    <w:rsid w:val="009C127C"/>
    <w:rsid w:val="009C1A3C"/>
    <w:rsid w:val="009C3D16"/>
    <w:rsid w:val="009C6375"/>
    <w:rsid w:val="009D366A"/>
    <w:rsid w:val="009D6C06"/>
    <w:rsid w:val="009E41CC"/>
    <w:rsid w:val="009F1972"/>
    <w:rsid w:val="009F5FFD"/>
    <w:rsid w:val="00A04939"/>
    <w:rsid w:val="00A05547"/>
    <w:rsid w:val="00A056F5"/>
    <w:rsid w:val="00A12784"/>
    <w:rsid w:val="00A15876"/>
    <w:rsid w:val="00A17D19"/>
    <w:rsid w:val="00A240E8"/>
    <w:rsid w:val="00A33995"/>
    <w:rsid w:val="00A478C9"/>
    <w:rsid w:val="00A51296"/>
    <w:rsid w:val="00A52113"/>
    <w:rsid w:val="00A528D4"/>
    <w:rsid w:val="00A52CBC"/>
    <w:rsid w:val="00A5370B"/>
    <w:rsid w:val="00A602C0"/>
    <w:rsid w:val="00A64592"/>
    <w:rsid w:val="00A73C13"/>
    <w:rsid w:val="00A83B06"/>
    <w:rsid w:val="00A900CD"/>
    <w:rsid w:val="00A9474A"/>
    <w:rsid w:val="00AA4E48"/>
    <w:rsid w:val="00AA53EA"/>
    <w:rsid w:val="00AA5510"/>
    <w:rsid w:val="00AA6EFD"/>
    <w:rsid w:val="00AB26F3"/>
    <w:rsid w:val="00AC394E"/>
    <w:rsid w:val="00AC5097"/>
    <w:rsid w:val="00AC7327"/>
    <w:rsid w:val="00AD2762"/>
    <w:rsid w:val="00AE08AB"/>
    <w:rsid w:val="00AE1C99"/>
    <w:rsid w:val="00AE4090"/>
    <w:rsid w:val="00AE4787"/>
    <w:rsid w:val="00AE7CD2"/>
    <w:rsid w:val="00AF5678"/>
    <w:rsid w:val="00B0702B"/>
    <w:rsid w:val="00B11D46"/>
    <w:rsid w:val="00B21C91"/>
    <w:rsid w:val="00B221BA"/>
    <w:rsid w:val="00B25BBD"/>
    <w:rsid w:val="00B265D0"/>
    <w:rsid w:val="00B33805"/>
    <w:rsid w:val="00B377F8"/>
    <w:rsid w:val="00B41C97"/>
    <w:rsid w:val="00B46B85"/>
    <w:rsid w:val="00B529EE"/>
    <w:rsid w:val="00B52E48"/>
    <w:rsid w:val="00B60B06"/>
    <w:rsid w:val="00B60E9E"/>
    <w:rsid w:val="00B616BB"/>
    <w:rsid w:val="00B61DAF"/>
    <w:rsid w:val="00B6220E"/>
    <w:rsid w:val="00B6505F"/>
    <w:rsid w:val="00B65B3B"/>
    <w:rsid w:val="00B66522"/>
    <w:rsid w:val="00B67107"/>
    <w:rsid w:val="00B8050B"/>
    <w:rsid w:val="00B809C0"/>
    <w:rsid w:val="00B95059"/>
    <w:rsid w:val="00B97957"/>
    <w:rsid w:val="00BA4811"/>
    <w:rsid w:val="00BB601A"/>
    <w:rsid w:val="00BB6BF5"/>
    <w:rsid w:val="00BB7A07"/>
    <w:rsid w:val="00BC26A9"/>
    <w:rsid w:val="00BC346B"/>
    <w:rsid w:val="00BC675E"/>
    <w:rsid w:val="00BD0FD8"/>
    <w:rsid w:val="00BD18FB"/>
    <w:rsid w:val="00BD2AEF"/>
    <w:rsid w:val="00BD3D24"/>
    <w:rsid w:val="00BD3F9F"/>
    <w:rsid w:val="00BD6CD0"/>
    <w:rsid w:val="00BE02B3"/>
    <w:rsid w:val="00BE3E40"/>
    <w:rsid w:val="00BE4FCD"/>
    <w:rsid w:val="00BE7EC9"/>
    <w:rsid w:val="00BF0CBD"/>
    <w:rsid w:val="00BF1890"/>
    <w:rsid w:val="00BF7D23"/>
    <w:rsid w:val="00C01E60"/>
    <w:rsid w:val="00C02082"/>
    <w:rsid w:val="00C039E2"/>
    <w:rsid w:val="00C12AD9"/>
    <w:rsid w:val="00C17942"/>
    <w:rsid w:val="00C244F6"/>
    <w:rsid w:val="00C35C10"/>
    <w:rsid w:val="00C41268"/>
    <w:rsid w:val="00C44D5E"/>
    <w:rsid w:val="00C47E82"/>
    <w:rsid w:val="00C47E9D"/>
    <w:rsid w:val="00C55349"/>
    <w:rsid w:val="00C57535"/>
    <w:rsid w:val="00C6067F"/>
    <w:rsid w:val="00C67AC2"/>
    <w:rsid w:val="00C707D4"/>
    <w:rsid w:val="00C77FA7"/>
    <w:rsid w:val="00C8000C"/>
    <w:rsid w:val="00C850D7"/>
    <w:rsid w:val="00C87C45"/>
    <w:rsid w:val="00C91836"/>
    <w:rsid w:val="00C9499C"/>
    <w:rsid w:val="00C960BC"/>
    <w:rsid w:val="00CA00CE"/>
    <w:rsid w:val="00CA00ED"/>
    <w:rsid w:val="00CA1A36"/>
    <w:rsid w:val="00CA1D7E"/>
    <w:rsid w:val="00CA2A5E"/>
    <w:rsid w:val="00CA3921"/>
    <w:rsid w:val="00CA3A84"/>
    <w:rsid w:val="00CA4DCD"/>
    <w:rsid w:val="00CA5ED2"/>
    <w:rsid w:val="00CA649C"/>
    <w:rsid w:val="00CB735E"/>
    <w:rsid w:val="00CC2862"/>
    <w:rsid w:val="00CC380B"/>
    <w:rsid w:val="00CC61AA"/>
    <w:rsid w:val="00CC7199"/>
    <w:rsid w:val="00CD1123"/>
    <w:rsid w:val="00CD1498"/>
    <w:rsid w:val="00CD22BE"/>
    <w:rsid w:val="00CD3D33"/>
    <w:rsid w:val="00CD4B13"/>
    <w:rsid w:val="00CE0621"/>
    <w:rsid w:val="00CE0AA1"/>
    <w:rsid w:val="00CE1EB4"/>
    <w:rsid w:val="00CF0F9A"/>
    <w:rsid w:val="00CF3ED0"/>
    <w:rsid w:val="00CF65FC"/>
    <w:rsid w:val="00CF6FCC"/>
    <w:rsid w:val="00CF7F77"/>
    <w:rsid w:val="00D01380"/>
    <w:rsid w:val="00D11D2E"/>
    <w:rsid w:val="00D14B99"/>
    <w:rsid w:val="00D1512A"/>
    <w:rsid w:val="00D15283"/>
    <w:rsid w:val="00D226EF"/>
    <w:rsid w:val="00D302A2"/>
    <w:rsid w:val="00D320C8"/>
    <w:rsid w:val="00D320F6"/>
    <w:rsid w:val="00D43E4D"/>
    <w:rsid w:val="00D45DF6"/>
    <w:rsid w:val="00D51832"/>
    <w:rsid w:val="00D5183F"/>
    <w:rsid w:val="00D5245F"/>
    <w:rsid w:val="00D52C47"/>
    <w:rsid w:val="00D54B1B"/>
    <w:rsid w:val="00D579FE"/>
    <w:rsid w:val="00D60C49"/>
    <w:rsid w:val="00D60ED7"/>
    <w:rsid w:val="00D65DE7"/>
    <w:rsid w:val="00D73A95"/>
    <w:rsid w:val="00D752A3"/>
    <w:rsid w:val="00D75F9C"/>
    <w:rsid w:val="00D82EEB"/>
    <w:rsid w:val="00D85F45"/>
    <w:rsid w:val="00D944E3"/>
    <w:rsid w:val="00D96983"/>
    <w:rsid w:val="00D975CF"/>
    <w:rsid w:val="00DA0C94"/>
    <w:rsid w:val="00DA2B1C"/>
    <w:rsid w:val="00DA2B7F"/>
    <w:rsid w:val="00DA3B2A"/>
    <w:rsid w:val="00DA5ACC"/>
    <w:rsid w:val="00DA7A87"/>
    <w:rsid w:val="00DB0640"/>
    <w:rsid w:val="00DB47D1"/>
    <w:rsid w:val="00DB63F8"/>
    <w:rsid w:val="00DC29D2"/>
    <w:rsid w:val="00DC38D2"/>
    <w:rsid w:val="00DD2BB2"/>
    <w:rsid w:val="00DD2D4B"/>
    <w:rsid w:val="00DD49EF"/>
    <w:rsid w:val="00DE1FA4"/>
    <w:rsid w:val="00DF03D9"/>
    <w:rsid w:val="00DF4D0C"/>
    <w:rsid w:val="00E02E53"/>
    <w:rsid w:val="00E045EA"/>
    <w:rsid w:val="00E06703"/>
    <w:rsid w:val="00E067C3"/>
    <w:rsid w:val="00E16734"/>
    <w:rsid w:val="00E245BE"/>
    <w:rsid w:val="00E370EB"/>
    <w:rsid w:val="00E4267A"/>
    <w:rsid w:val="00E42B03"/>
    <w:rsid w:val="00E45B33"/>
    <w:rsid w:val="00E53FCA"/>
    <w:rsid w:val="00E56642"/>
    <w:rsid w:val="00E628F2"/>
    <w:rsid w:val="00E66472"/>
    <w:rsid w:val="00E82DC7"/>
    <w:rsid w:val="00E83058"/>
    <w:rsid w:val="00E956A2"/>
    <w:rsid w:val="00E95D17"/>
    <w:rsid w:val="00EA59D1"/>
    <w:rsid w:val="00EB1707"/>
    <w:rsid w:val="00EB4E49"/>
    <w:rsid w:val="00EB7CFB"/>
    <w:rsid w:val="00EC326C"/>
    <w:rsid w:val="00EC33B0"/>
    <w:rsid w:val="00EC73AF"/>
    <w:rsid w:val="00EE0AFF"/>
    <w:rsid w:val="00EE52F0"/>
    <w:rsid w:val="00EF334F"/>
    <w:rsid w:val="00EF5DB3"/>
    <w:rsid w:val="00F00749"/>
    <w:rsid w:val="00F00932"/>
    <w:rsid w:val="00F016C2"/>
    <w:rsid w:val="00F02B40"/>
    <w:rsid w:val="00F07E78"/>
    <w:rsid w:val="00F16849"/>
    <w:rsid w:val="00F16EA6"/>
    <w:rsid w:val="00F22FED"/>
    <w:rsid w:val="00F243D2"/>
    <w:rsid w:val="00F30052"/>
    <w:rsid w:val="00F31F4A"/>
    <w:rsid w:val="00F32F38"/>
    <w:rsid w:val="00F354C1"/>
    <w:rsid w:val="00F35B65"/>
    <w:rsid w:val="00F41BBC"/>
    <w:rsid w:val="00F4240C"/>
    <w:rsid w:val="00F509CD"/>
    <w:rsid w:val="00F51B68"/>
    <w:rsid w:val="00F53998"/>
    <w:rsid w:val="00F67B14"/>
    <w:rsid w:val="00F71551"/>
    <w:rsid w:val="00F751CF"/>
    <w:rsid w:val="00F756F5"/>
    <w:rsid w:val="00F7685E"/>
    <w:rsid w:val="00F77127"/>
    <w:rsid w:val="00F80C6D"/>
    <w:rsid w:val="00F85432"/>
    <w:rsid w:val="00F9014C"/>
    <w:rsid w:val="00F91AFF"/>
    <w:rsid w:val="00F9301F"/>
    <w:rsid w:val="00F96BAF"/>
    <w:rsid w:val="00FA0F63"/>
    <w:rsid w:val="00FA2C0E"/>
    <w:rsid w:val="00FB0642"/>
    <w:rsid w:val="00FB071C"/>
    <w:rsid w:val="00FB3304"/>
    <w:rsid w:val="00FB3900"/>
    <w:rsid w:val="00FB4A0C"/>
    <w:rsid w:val="00FB6DAB"/>
    <w:rsid w:val="00FB7F71"/>
    <w:rsid w:val="00FC025F"/>
    <w:rsid w:val="00FC0D95"/>
    <w:rsid w:val="00FC377B"/>
    <w:rsid w:val="00FC38B2"/>
    <w:rsid w:val="00FD11B2"/>
    <w:rsid w:val="00FD2109"/>
    <w:rsid w:val="00FE0103"/>
    <w:rsid w:val="00FE5BA2"/>
    <w:rsid w:val="00FE688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96983"/>
    <w:pPr>
      <w:widowControl w:val="0"/>
    </w:pPr>
    <w:rPr>
      <w:rFonts w:eastAsia="標楷體"/>
      <w:kern w:val="2"/>
      <w:sz w:val="32"/>
    </w:rPr>
  </w:style>
  <w:style w:type="paragraph" w:styleId="1">
    <w:name w:val="heading 1"/>
    <w:basedOn w:val="a2"/>
    <w:qFormat/>
    <w:rsid w:val="00CF0F9A"/>
    <w:pPr>
      <w:numPr>
        <w:numId w:val="1"/>
      </w:numPr>
      <w:kinsoku w:val="0"/>
      <w:jc w:val="both"/>
      <w:outlineLvl w:val="0"/>
    </w:pPr>
    <w:rPr>
      <w:rFonts w:ascii="標楷體" w:hAnsi="Arial"/>
      <w:bCs/>
      <w:kern w:val="0"/>
      <w:szCs w:val="52"/>
    </w:rPr>
  </w:style>
  <w:style w:type="paragraph" w:styleId="2">
    <w:name w:val="heading 2"/>
    <w:basedOn w:val="a2"/>
    <w:link w:val="20"/>
    <w:qFormat/>
    <w:rsid w:val="00CF0F9A"/>
    <w:pPr>
      <w:numPr>
        <w:ilvl w:val="1"/>
        <w:numId w:val="1"/>
      </w:numPr>
      <w:kinsoku w:val="0"/>
      <w:jc w:val="both"/>
      <w:outlineLvl w:val="1"/>
    </w:pPr>
    <w:rPr>
      <w:rFonts w:ascii="標楷體" w:hAnsi="Arial"/>
      <w:bCs/>
      <w:kern w:val="0"/>
      <w:szCs w:val="48"/>
    </w:rPr>
  </w:style>
  <w:style w:type="paragraph" w:styleId="3">
    <w:name w:val="heading 3"/>
    <w:basedOn w:val="a2"/>
    <w:link w:val="30"/>
    <w:qFormat/>
    <w:rsid w:val="00CF0F9A"/>
    <w:pPr>
      <w:numPr>
        <w:ilvl w:val="2"/>
        <w:numId w:val="1"/>
      </w:numPr>
      <w:kinsoku w:val="0"/>
      <w:jc w:val="both"/>
      <w:outlineLvl w:val="2"/>
    </w:pPr>
    <w:rPr>
      <w:rFonts w:ascii="標楷體" w:hAnsi="Arial"/>
      <w:bCs/>
      <w:kern w:val="0"/>
      <w:szCs w:val="36"/>
    </w:rPr>
  </w:style>
  <w:style w:type="paragraph" w:styleId="4">
    <w:name w:val="heading 4"/>
    <w:basedOn w:val="a2"/>
    <w:link w:val="40"/>
    <w:qFormat/>
    <w:rsid w:val="00CF0F9A"/>
    <w:pPr>
      <w:numPr>
        <w:ilvl w:val="3"/>
        <w:numId w:val="1"/>
      </w:numPr>
      <w:jc w:val="both"/>
      <w:outlineLvl w:val="3"/>
    </w:pPr>
    <w:rPr>
      <w:rFonts w:ascii="標楷體" w:hAnsi="Arial"/>
      <w:szCs w:val="36"/>
    </w:rPr>
  </w:style>
  <w:style w:type="paragraph" w:styleId="5">
    <w:name w:val="heading 5"/>
    <w:basedOn w:val="a2"/>
    <w:link w:val="50"/>
    <w:qFormat/>
    <w:rsid w:val="00CF0F9A"/>
    <w:pPr>
      <w:numPr>
        <w:ilvl w:val="4"/>
        <w:numId w:val="1"/>
      </w:numPr>
      <w:kinsoku w:val="0"/>
      <w:jc w:val="both"/>
      <w:outlineLvl w:val="4"/>
    </w:pPr>
    <w:rPr>
      <w:rFonts w:ascii="標楷體" w:hAnsi="Arial"/>
      <w:bCs/>
      <w:szCs w:val="36"/>
    </w:rPr>
  </w:style>
  <w:style w:type="paragraph" w:styleId="6">
    <w:name w:val="heading 6"/>
    <w:basedOn w:val="a2"/>
    <w:link w:val="60"/>
    <w:qFormat/>
    <w:rsid w:val="00CF0F9A"/>
    <w:pPr>
      <w:numPr>
        <w:ilvl w:val="5"/>
        <w:numId w:val="1"/>
      </w:numPr>
      <w:tabs>
        <w:tab w:val="left" w:pos="2094"/>
      </w:tabs>
      <w:kinsoku w:val="0"/>
      <w:jc w:val="both"/>
      <w:outlineLvl w:val="5"/>
    </w:pPr>
    <w:rPr>
      <w:rFonts w:ascii="標楷體" w:hAnsi="Arial"/>
      <w:szCs w:val="36"/>
    </w:rPr>
  </w:style>
  <w:style w:type="paragraph" w:styleId="7">
    <w:name w:val="heading 7"/>
    <w:basedOn w:val="a2"/>
    <w:link w:val="70"/>
    <w:qFormat/>
    <w:rsid w:val="00CF0F9A"/>
    <w:pPr>
      <w:numPr>
        <w:ilvl w:val="6"/>
        <w:numId w:val="1"/>
      </w:numPr>
      <w:kinsoku w:val="0"/>
      <w:jc w:val="both"/>
      <w:outlineLvl w:val="6"/>
    </w:pPr>
    <w:rPr>
      <w:rFonts w:ascii="標楷體" w:hAnsi="Arial"/>
      <w:bCs/>
      <w:szCs w:val="36"/>
    </w:rPr>
  </w:style>
  <w:style w:type="paragraph" w:styleId="8">
    <w:name w:val="heading 8"/>
    <w:basedOn w:val="a2"/>
    <w:qFormat/>
    <w:rsid w:val="00CF0F9A"/>
    <w:pPr>
      <w:numPr>
        <w:ilvl w:val="7"/>
        <w:numId w:val="1"/>
      </w:numPr>
      <w:kinsoku w:val="0"/>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semiHidden/>
    <w:rsid w:val="00CF0F9A"/>
    <w:pPr>
      <w:spacing w:before="720" w:after="720"/>
      <w:ind w:left="7371"/>
    </w:pPr>
    <w:rPr>
      <w:rFonts w:ascii="標楷體"/>
      <w:b/>
      <w:snapToGrid w:val="0"/>
      <w:spacing w:val="10"/>
      <w:sz w:val="36"/>
    </w:rPr>
  </w:style>
  <w:style w:type="paragraph" w:styleId="a7">
    <w:name w:val="endnote text"/>
    <w:basedOn w:val="a2"/>
    <w:semiHidden/>
    <w:rsid w:val="00CF0F9A"/>
    <w:pPr>
      <w:spacing w:before="240"/>
      <w:ind w:left="1021" w:hanging="1021"/>
      <w:jc w:val="both"/>
    </w:pPr>
    <w:rPr>
      <w:rFonts w:ascii="標楷體"/>
      <w:snapToGrid w:val="0"/>
      <w:spacing w:val="10"/>
    </w:rPr>
  </w:style>
  <w:style w:type="paragraph" w:styleId="51">
    <w:name w:val="toc 5"/>
    <w:basedOn w:val="a2"/>
    <w:next w:val="a2"/>
    <w:autoRedefine/>
    <w:uiPriority w:val="39"/>
    <w:rsid w:val="00CF0F9A"/>
    <w:pPr>
      <w:ind w:leftChars="400" w:left="600" w:rightChars="200" w:right="200" w:hangingChars="200" w:hanging="200"/>
    </w:pPr>
    <w:rPr>
      <w:rFonts w:ascii="標楷體"/>
    </w:rPr>
  </w:style>
  <w:style w:type="character" w:styleId="a8">
    <w:name w:val="page number"/>
    <w:basedOn w:val="a3"/>
    <w:semiHidden/>
    <w:rsid w:val="00CF0F9A"/>
    <w:rPr>
      <w:rFonts w:ascii="標楷體" w:eastAsia="標楷體"/>
      <w:sz w:val="20"/>
    </w:rPr>
  </w:style>
  <w:style w:type="paragraph" w:styleId="61">
    <w:name w:val="toc 6"/>
    <w:basedOn w:val="a2"/>
    <w:next w:val="a2"/>
    <w:autoRedefine/>
    <w:uiPriority w:val="39"/>
    <w:rsid w:val="00CF0F9A"/>
    <w:pPr>
      <w:ind w:leftChars="500" w:left="500"/>
    </w:pPr>
    <w:rPr>
      <w:rFonts w:ascii="標楷體"/>
    </w:rPr>
  </w:style>
  <w:style w:type="paragraph" w:customStyle="1" w:styleId="10">
    <w:name w:val="段落樣式1"/>
    <w:basedOn w:val="a2"/>
    <w:rsid w:val="00CF0F9A"/>
    <w:pPr>
      <w:tabs>
        <w:tab w:val="left" w:pos="567"/>
      </w:tabs>
      <w:kinsoku w:val="0"/>
      <w:ind w:leftChars="200" w:left="200" w:firstLineChars="200" w:firstLine="200"/>
      <w:jc w:val="both"/>
    </w:pPr>
    <w:rPr>
      <w:rFonts w:ascii="標楷體"/>
      <w:kern w:val="0"/>
    </w:rPr>
  </w:style>
  <w:style w:type="paragraph" w:customStyle="1" w:styleId="21">
    <w:name w:val="段落樣式2"/>
    <w:basedOn w:val="a2"/>
    <w:rsid w:val="00CF0F9A"/>
    <w:pPr>
      <w:tabs>
        <w:tab w:val="left" w:pos="567"/>
      </w:tabs>
      <w:ind w:leftChars="300" w:left="300" w:firstLineChars="200" w:firstLine="200"/>
      <w:jc w:val="both"/>
    </w:pPr>
    <w:rPr>
      <w:rFonts w:ascii="標楷體"/>
      <w:kern w:val="0"/>
    </w:rPr>
  </w:style>
  <w:style w:type="paragraph" w:styleId="11">
    <w:name w:val="toc 1"/>
    <w:basedOn w:val="a2"/>
    <w:next w:val="a2"/>
    <w:autoRedefine/>
    <w:uiPriority w:val="39"/>
    <w:qFormat/>
    <w:rsid w:val="00CF0F9A"/>
    <w:pPr>
      <w:kinsoku w:val="0"/>
      <w:ind w:left="2443" w:rightChars="200" w:right="698" w:hangingChars="700" w:hanging="2443"/>
      <w:jc w:val="both"/>
    </w:pPr>
    <w:rPr>
      <w:rFonts w:ascii="標楷體"/>
      <w:noProof/>
      <w:szCs w:val="32"/>
    </w:rPr>
  </w:style>
  <w:style w:type="paragraph" w:styleId="22">
    <w:name w:val="toc 2"/>
    <w:basedOn w:val="a2"/>
    <w:next w:val="a2"/>
    <w:autoRedefine/>
    <w:uiPriority w:val="39"/>
    <w:qFormat/>
    <w:rsid w:val="00CF0F9A"/>
    <w:pPr>
      <w:kinsoku w:val="0"/>
      <w:ind w:leftChars="100" w:left="300" w:rightChars="200" w:right="200" w:hangingChars="200" w:hanging="200"/>
    </w:pPr>
    <w:rPr>
      <w:rFonts w:ascii="標楷體"/>
      <w:noProof/>
    </w:rPr>
  </w:style>
  <w:style w:type="paragraph" w:styleId="31">
    <w:name w:val="toc 3"/>
    <w:basedOn w:val="a2"/>
    <w:next w:val="a2"/>
    <w:autoRedefine/>
    <w:uiPriority w:val="39"/>
    <w:qFormat/>
    <w:rsid w:val="00CF0F9A"/>
    <w:pPr>
      <w:kinsoku w:val="0"/>
      <w:ind w:leftChars="200" w:left="400" w:rightChars="200" w:right="200" w:hangingChars="200" w:hanging="200"/>
      <w:jc w:val="both"/>
    </w:pPr>
    <w:rPr>
      <w:rFonts w:ascii="標楷體"/>
      <w:noProof/>
    </w:rPr>
  </w:style>
  <w:style w:type="paragraph" w:styleId="41">
    <w:name w:val="toc 4"/>
    <w:basedOn w:val="a2"/>
    <w:next w:val="a2"/>
    <w:autoRedefine/>
    <w:uiPriority w:val="39"/>
    <w:rsid w:val="00CF0F9A"/>
    <w:pPr>
      <w:kinsoku w:val="0"/>
      <w:ind w:leftChars="300" w:left="500" w:rightChars="200" w:right="200" w:hangingChars="200" w:hanging="200"/>
      <w:jc w:val="both"/>
    </w:pPr>
    <w:rPr>
      <w:rFonts w:ascii="標楷體"/>
    </w:rPr>
  </w:style>
  <w:style w:type="paragraph" w:styleId="71">
    <w:name w:val="toc 7"/>
    <w:basedOn w:val="a2"/>
    <w:next w:val="a2"/>
    <w:autoRedefine/>
    <w:uiPriority w:val="39"/>
    <w:rsid w:val="00CF0F9A"/>
    <w:pPr>
      <w:ind w:leftChars="600" w:left="800" w:hangingChars="200" w:hanging="200"/>
    </w:pPr>
    <w:rPr>
      <w:rFonts w:ascii="標楷體"/>
    </w:rPr>
  </w:style>
  <w:style w:type="paragraph" w:styleId="80">
    <w:name w:val="toc 8"/>
    <w:basedOn w:val="a2"/>
    <w:next w:val="a2"/>
    <w:autoRedefine/>
    <w:uiPriority w:val="39"/>
    <w:rsid w:val="00CF0F9A"/>
    <w:pPr>
      <w:ind w:leftChars="700" w:left="900" w:hangingChars="200" w:hanging="200"/>
    </w:pPr>
    <w:rPr>
      <w:rFonts w:ascii="標楷體"/>
    </w:rPr>
  </w:style>
  <w:style w:type="paragraph" w:styleId="9">
    <w:name w:val="toc 9"/>
    <w:basedOn w:val="a2"/>
    <w:next w:val="a2"/>
    <w:autoRedefine/>
    <w:uiPriority w:val="39"/>
    <w:rsid w:val="00CF0F9A"/>
    <w:pPr>
      <w:ind w:leftChars="1600" w:left="3840"/>
    </w:pPr>
  </w:style>
  <w:style w:type="paragraph" w:styleId="a9">
    <w:name w:val="header"/>
    <w:basedOn w:val="a2"/>
    <w:semiHidden/>
    <w:rsid w:val="00CF0F9A"/>
    <w:pPr>
      <w:tabs>
        <w:tab w:val="center" w:pos="4153"/>
        <w:tab w:val="right" w:pos="8306"/>
      </w:tabs>
      <w:snapToGrid w:val="0"/>
    </w:pPr>
    <w:rPr>
      <w:sz w:val="20"/>
    </w:rPr>
  </w:style>
  <w:style w:type="paragraph" w:customStyle="1" w:styleId="32">
    <w:name w:val="段落樣式3"/>
    <w:basedOn w:val="21"/>
    <w:rsid w:val="00CF0F9A"/>
    <w:pPr>
      <w:ind w:leftChars="400" w:left="400"/>
    </w:pPr>
  </w:style>
  <w:style w:type="character" w:styleId="aa">
    <w:name w:val="Hyperlink"/>
    <w:basedOn w:val="a3"/>
    <w:uiPriority w:val="99"/>
    <w:rsid w:val="00CF0F9A"/>
    <w:rPr>
      <w:color w:val="0000FF"/>
      <w:u w:val="single"/>
    </w:rPr>
  </w:style>
  <w:style w:type="paragraph" w:customStyle="1" w:styleId="ab">
    <w:name w:val="簽名日期"/>
    <w:basedOn w:val="a2"/>
    <w:rsid w:val="00CF0F9A"/>
    <w:pPr>
      <w:kinsoku w:val="0"/>
      <w:jc w:val="distribute"/>
    </w:pPr>
    <w:rPr>
      <w:kern w:val="0"/>
    </w:rPr>
  </w:style>
  <w:style w:type="paragraph" w:customStyle="1" w:styleId="0">
    <w:name w:val="段落樣式0"/>
    <w:basedOn w:val="21"/>
    <w:rsid w:val="00CF0F9A"/>
    <w:pPr>
      <w:ind w:leftChars="200" w:left="200" w:firstLineChars="0" w:firstLine="0"/>
    </w:pPr>
  </w:style>
  <w:style w:type="paragraph" w:customStyle="1" w:styleId="ac">
    <w:name w:val="附件"/>
    <w:basedOn w:val="a7"/>
    <w:rsid w:val="00CF0F9A"/>
    <w:pPr>
      <w:kinsoku w:val="0"/>
      <w:spacing w:before="0"/>
      <w:ind w:left="1047" w:hangingChars="300" w:hanging="1047"/>
    </w:pPr>
    <w:rPr>
      <w:snapToGrid/>
      <w:spacing w:val="0"/>
      <w:kern w:val="0"/>
    </w:rPr>
  </w:style>
  <w:style w:type="paragraph" w:customStyle="1" w:styleId="42">
    <w:name w:val="段落樣式4"/>
    <w:basedOn w:val="32"/>
    <w:rsid w:val="00CF0F9A"/>
    <w:pPr>
      <w:ind w:leftChars="500" w:left="500"/>
    </w:pPr>
  </w:style>
  <w:style w:type="paragraph" w:customStyle="1" w:styleId="52">
    <w:name w:val="段落樣式5"/>
    <w:basedOn w:val="42"/>
    <w:rsid w:val="00CF0F9A"/>
    <w:pPr>
      <w:ind w:leftChars="600" w:left="600"/>
    </w:pPr>
  </w:style>
  <w:style w:type="paragraph" w:customStyle="1" w:styleId="62">
    <w:name w:val="段落樣式6"/>
    <w:basedOn w:val="52"/>
    <w:rsid w:val="00CF0F9A"/>
    <w:pPr>
      <w:ind w:leftChars="700" w:left="700"/>
    </w:pPr>
  </w:style>
  <w:style w:type="paragraph" w:customStyle="1" w:styleId="72">
    <w:name w:val="段落樣式7"/>
    <w:basedOn w:val="62"/>
    <w:rsid w:val="00CF0F9A"/>
  </w:style>
  <w:style w:type="paragraph" w:customStyle="1" w:styleId="81">
    <w:name w:val="段落樣式8"/>
    <w:basedOn w:val="72"/>
    <w:rsid w:val="00CF0F9A"/>
    <w:pPr>
      <w:ind w:leftChars="800" w:left="800"/>
    </w:pPr>
  </w:style>
  <w:style w:type="paragraph" w:customStyle="1" w:styleId="a1">
    <w:name w:val="表樣式"/>
    <w:basedOn w:val="a2"/>
    <w:next w:val="a2"/>
    <w:rsid w:val="00CF0F9A"/>
    <w:pPr>
      <w:numPr>
        <w:numId w:val="2"/>
      </w:numPr>
      <w:jc w:val="both"/>
    </w:pPr>
    <w:rPr>
      <w:rFonts w:ascii="標楷體"/>
      <w:kern w:val="0"/>
    </w:rPr>
  </w:style>
  <w:style w:type="paragraph" w:styleId="ad">
    <w:name w:val="Body Text Indent"/>
    <w:basedOn w:val="a2"/>
    <w:semiHidden/>
    <w:rsid w:val="00CF0F9A"/>
    <w:pPr>
      <w:ind w:left="698" w:hangingChars="200" w:hanging="698"/>
    </w:pPr>
  </w:style>
  <w:style w:type="paragraph" w:customStyle="1" w:styleId="ae">
    <w:name w:val="調查報告"/>
    <w:basedOn w:val="a7"/>
    <w:rsid w:val="00CF0F9A"/>
    <w:pPr>
      <w:kinsoku w:val="0"/>
      <w:spacing w:before="0"/>
      <w:ind w:left="1701" w:firstLine="0"/>
    </w:pPr>
    <w:rPr>
      <w:b/>
      <w:snapToGrid/>
      <w:spacing w:val="200"/>
      <w:kern w:val="0"/>
      <w:sz w:val="36"/>
    </w:rPr>
  </w:style>
  <w:style w:type="table" w:styleId="af">
    <w:name w:val="Table Grid"/>
    <w:basedOn w:val="a4"/>
    <w:rsid w:val="006D55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圖樣式"/>
    <w:basedOn w:val="a2"/>
    <w:next w:val="a2"/>
    <w:rsid w:val="00CF0F9A"/>
    <w:pPr>
      <w:numPr>
        <w:numId w:val="3"/>
      </w:numPr>
      <w:tabs>
        <w:tab w:val="clear" w:pos="1440"/>
      </w:tabs>
      <w:ind w:left="400" w:hangingChars="400" w:hanging="400"/>
      <w:jc w:val="both"/>
    </w:pPr>
    <w:rPr>
      <w:rFonts w:ascii="標楷體"/>
    </w:rPr>
  </w:style>
  <w:style w:type="paragraph" w:styleId="af0">
    <w:name w:val="footer"/>
    <w:basedOn w:val="a2"/>
    <w:semiHidden/>
    <w:rsid w:val="00CF0F9A"/>
    <w:pPr>
      <w:tabs>
        <w:tab w:val="center" w:pos="4153"/>
        <w:tab w:val="right" w:pos="8306"/>
      </w:tabs>
      <w:snapToGrid w:val="0"/>
    </w:pPr>
    <w:rPr>
      <w:sz w:val="20"/>
    </w:rPr>
  </w:style>
  <w:style w:type="paragraph" w:styleId="af1">
    <w:name w:val="table of figures"/>
    <w:basedOn w:val="a2"/>
    <w:next w:val="a2"/>
    <w:semiHidden/>
    <w:rsid w:val="00CF0F9A"/>
    <w:pPr>
      <w:ind w:left="400" w:hangingChars="400" w:hanging="400"/>
    </w:pPr>
  </w:style>
  <w:style w:type="character" w:customStyle="1" w:styleId="30">
    <w:name w:val="標題 3 字元"/>
    <w:basedOn w:val="a3"/>
    <w:link w:val="3"/>
    <w:rsid w:val="006D558C"/>
    <w:rPr>
      <w:rFonts w:ascii="標楷體" w:eastAsia="標楷體" w:hAnsi="Arial"/>
      <w:bCs/>
      <w:sz w:val="32"/>
      <w:szCs w:val="36"/>
    </w:rPr>
  </w:style>
  <w:style w:type="paragraph" w:styleId="af2">
    <w:name w:val="footnote text"/>
    <w:basedOn w:val="a2"/>
    <w:link w:val="af3"/>
    <w:uiPriority w:val="99"/>
    <w:semiHidden/>
    <w:unhideWhenUsed/>
    <w:rsid w:val="003A6D0F"/>
    <w:pPr>
      <w:snapToGrid w:val="0"/>
    </w:pPr>
    <w:rPr>
      <w:sz w:val="20"/>
    </w:rPr>
  </w:style>
  <w:style w:type="character" w:customStyle="1" w:styleId="af3">
    <w:name w:val="註腳文字 字元"/>
    <w:basedOn w:val="a3"/>
    <w:link w:val="af2"/>
    <w:uiPriority w:val="99"/>
    <w:semiHidden/>
    <w:rsid w:val="003A6D0F"/>
    <w:rPr>
      <w:rFonts w:eastAsia="標楷體"/>
      <w:kern w:val="2"/>
    </w:rPr>
  </w:style>
  <w:style w:type="character" w:styleId="af4">
    <w:name w:val="footnote reference"/>
    <w:basedOn w:val="a3"/>
    <w:uiPriority w:val="99"/>
    <w:semiHidden/>
    <w:unhideWhenUsed/>
    <w:rsid w:val="003A6D0F"/>
    <w:rPr>
      <w:vertAlign w:val="superscript"/>
    </w:rPr>
  </w:style>
  <w:style w:type="table" w:customStyle="1" w:styleId="12">
    <w:name w:val="表格格線1"/>
    <w:basedOn w:val="a4"/>
    <w:next w:val="af"/>
    <w:uiPriority w:val="59"/>
    <w:rsid w:val="003A6D0F"/>
    <w:rPr>
      <w:rFonts w:asciiTheme="minorHAnsi" w:eastAsiaTheme="minorEastAsia"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分項段落"/>
    <w:basedOn w:val="a2"/>
    <w:rsid w:val="00CE1EB4"/>
    <w:rPr>
      <w:rFonts w:eastAsia="新細明體"/>
      <w:sz w:val="24"/>
    </w:rPr>
  </w:style>
  <w:style w:type="paragraph" w:styleId="af6">
    <w:name w:val="Balloon Text"/>
    <w:basedOn w:val="a2"/>
    <w:link w:val="af7"/>
    <w:uiPriority w:val="99"/>
    <w:semiHidden/>
    <w:unhideWhenUsed/>
    <w:rsid w:val="005C0723"/>
    <w:rPr>
      <w:rFonts w:asciiTheme="majorHAnsi" w:eastAsiaTheme="majorEastAsia" w:hAnsiTheme="majorHAnsi" w:cstheme="majorBidi"/>
      <w:sz w:val="18"/>
      <w:szCs w:val="18"/>
    </w:rPr>
  </w:style>
  <w:style w:type="character" w:customStyle="1" w:styleId="af7">
    <w:name w:val="註解方塊文字 字元"/>
    <w:basedOn w:val="a3"/>
    <w:link w:val="af6"/>
    <w:uiPriority w:val="99"/>
    <w:semiHidden/>
    <w:rsid w:val="005C0723"/>
    <w:rPr>
      <w:rFonts w:asciiTheme="majorHAnsi" w:eastAsiaTheme="majorEastAsia" w:hAnsiTheme="majorHAnsi" w:cstheme="majorBidi"/>
      <w:kern w:val="2"/>
      <w:sz w:val="18"/>
      <w:szCs w:val="18"/>
    </w:rPr>
  </w:style>
  <w:style w:type="paragraph" w:styleId="af8">
    <w:name w:val="TOC Heading"/>
    <w:basedOn w:val="1"/>
    <w:next w:val="a2"/>
    <w:uiPriority w:val="39"/>
    <w:semiHidden/>
    <w:unhideWhenUsed/>
    <w:qFormat/>
    <w:rsid w:val="00C01E60"/>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 w:type="character" w:customStyle="1" w:styleId="20">
    <w:name w:val="標題 2 字元"/>
    <w:basedOn w:val="a3"/>
    <w:link w:val="2"/>
    <w:rsid w:val="00B67107"/>
    <w:rPr>
      <w:rFonts w:ascii="標楷體" w:eastAsia="標楷體" w:hAnsi="Arial"/>
      <w:bCs/>
      <w:sz w:val="32"/>
      <w:szCs w:val="48"/>
    </w:rPr>
  </w:style>
  <w:style w:type="character" w:customStyle="1" w:styleId="40">
    <w:name w:val="標題 4 字元"/>
    <w:basedOn w:val="a3"/>
    <w:link w:val="4"/>
    <w:rsid w:val="00B67107"/>
    <w:rPr>
      <w:rFonts w:ascii="標楷體" w:eastAsia="標楷體" w:hAnsi="Arial"/>
      <w:kern w:val="2"/>
      <w:sz w:val="32"/>
      <w:szCs w:val="36"/>
    </w:rPr>
  </w:style>
  <w:style w:type="character" w:customStyle="1" w:styleId="50">
    <w:name w:val="標題 5 字元"/>
    <w:basedOn w:val="a3"/>
    <w:link w:val="5"/>
    <w:rsid w:val="00B67107"/>
    <w:rPr>
      <w:rFonts w:ascii="標楷體" w:eastAsia="標楷體" w:hAnsi="Arial"/>
      <w:bCs/>
      <w:kern w:val="2"/>
      <w:sz w:val="32"/>
      <w:szCs w:val="36"/>
    </w:rPr>
  </w:style>
  <w:style w:type="character" w:customStyle="1" w:styleId="60">
    <w:name w:val="標題 6 字元"/>
    <w:basedOn w:val="a3"/>
    <w:link w:val="6"/>
    <w:rsid w:val="00B67107"/>
    <w:rPr>
      <w:rFonts w:ascii="標楷體" w:eastAsia="標楷體" w:hAnsi="Arial"/>
      <w:kern w:val="2"/>
      <w:sz w:val="32"/>
      <w:szCs w:val="36"/>
    </w:rPr>
  </w:style>
  <w:style w:type="character" w:customStyle="1" w:styleId="70">
    <w:name w:val="標題 7 字元"/>
    <w:basedOn w:val="a3"/>
    <w:link w:val="7"/>
    <w:rsid w:val="00B67107"/>
    <w:rPr>
      <w:rFonts w:ascii="標楷體" w:eastAsia="標楷體" w:hAnsi="Arial"/>
      <w:bCs/>
      <w:kern w:val="2"/>
      <w:sz w:val="32"/>
      <w:szCs w:val="36"/>
    </w:rPr>
  </w:style>
  <w:style w:type="paragraph" w:styleId="a">
    <w:name w:val="List Bullet"/>
    <w:basedOn w:val="a2"/>
    <w:uiPriority w:val="99"/>
    <w:unhideWhenUsed/>
    <w:rsid w:val="00FD2109"/>
    <w:pPr>
      <w:numPr>
        <w:numId w:val="6"/>
      </w:numPr>
      <w:contextualSpacing/>
    </w:pPr>
  </w:style>
  <w:style w:type="character" w:styleId="af9">
    <w:name w:val="Placeholder Text"/>
    <w:basedOn w:val="a3"/>
    <w:uiPriority w:val="99"/>
    <w:semiHidden/>
    <w:rsid w:val="00086A6C"/>
    <w:rPr>
      <w:color w:val="808080"/>
    </w:rPr>
  </w:style>
  <w:style w:type="paragraph" w:styleId="afa">
    <w:name w:val="List Paragraph"/>
    <w:basedOn w:val="a2"/>
    <w:uiPriority w:val="99"/>
    <w:qFormat/>
    <w:rsid w:val="0032282A"/>
    <w:pPr>
      <w:widowControl/>
      <w:ind w:leftChars="200" w:left="480"/>
    </w:pPr>
    <w:rPr>
      <w:rFonts w:ascii="Calibri" w:eastAsia="新細明體" w:hAnsi="Calibri" w:cs="新細明體"/>
      <w:kern w:val="0"/>
      <w:sz w:val="24"/>
      <w:szCs w:val="24"/>
    </w:rPr>
  </w:style>
  <w:style w:type="character" w:styleId="afb">
    <w:name w:val="FollowedHyperlink"/>
    <w:basedOn w:val="a3"/>
    <w:uiPriority w:val="99"/>
    <w:semiHidden/>
    <w:unhideWhenUsed/>
    <w:rsid w:val="00DA0C9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83B06"/>
    <w:pPr>
      <w:widowControl w:val="0"/>
    </w:pPr>
    <w:rPr>
      <w:rFonts w:eastAsia="標楷體"/>
      <w:kern w:val="2"/>
      <w:sz w:val="32"/>
    </w:rPr>
  </w:style>
  <w:style w:type="paragraph" w:styleId="1">
    <w:name w:val="heading 1"/>
    <w:basedOn w:val="a2"/>
    <w:qFormat/>
    <w:pPr>
      <w:numPr>
        <w:numId w:val="1"/>
      </w:numPr>
      <w:kinsoku w:val="0"/>
      <w:jc w:val="both"/>
      <w:outlineLvl w:val="0"/>
    </w:pPr>
    <w:rPr>
      <w:rFonts w:ascii="標楷體" w:hAnsi="Arial"/>
      <w:bCs/>
      <w:kern w:val="0"/>
      <w:szCs w:val="52"/>
    </w:rPr>
  </w:style>
  <w:style w:type="paragraph" w:styleId="2">
    <w:name w:val="heading 2"/>
    <w:basedOn w:val="a2"/>
    <w:qFormat/>
    <w:pPr>
      <w:numPr>
        <w:ilvl w:val="1"/>
        <w:numId w:val="1"/>
      </w:numPr>
      <w:kinsoku w:val="0"/>
      <w:jc w:val="both"/>
      <w:outlineLvl w:val="1"/>
    </w:pPr>
    <w:rPr>
      <w:rFonts w:ascii="標楷體" w:hAnsi="Arial"/>
      <w:bCs/>
      <w:kern w:val="0"/>
      <w:szCs w:val="48"/>
    </w:rPr>
  </w:style>
  <w:style w:type="paragraph" w:styleId="3">
    <w:name w:val="heading 3"/>
    <w:basedOn w:val="a2"/>
    <w:link w:val="30"/>
    <w:qFormat/>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2"/>
    <w:qFormat/>
    <w:pPr>
      <w:numPr>
        <w:ilvl w:val="3"/>
        <w:numId w:val="1"/>
      </w:numPr>
      <w:ind w:leftChars="300" w:left="500" w:hangingChars="200" w:hanging="200"/>
      <w:jc w:val="both"/>
      <w:outlineLvl w:val="3"/>
    </w:pPr>
    <w:rPr>
      <w:rFonts w:ascii="標楷體" w:hAnsi="Arial"/>
      <w:szCs w:val="36"/>
    </w:rPr>
  </w:style>
  <w:style w:type="paragraph" w:styleId="5">
    <w:name w:val="heading 5"/>
    <w:basedOn w:val="a2"/>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2"/>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2"/>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2"/>
    <w:qFormat/>
    <w:pPr>
      <w:numPr>
        <w:ilvl w:val="7"/>
        <w:numId w:val="1"/>
      </w:numPr>
      <w:kinsoku w:val="0"/>
      <w:ind w:leftChars="700" w:left="800" w:hangingChars="100" w:hanging="100"/>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semiHidden/>
    <w:pPr>
      <w:spacing w:before="720" w:after="720"/>
      <w:ind w:left="7371"/>
    </w:pPr>
    <w:rPr>
      <w:rFonts w:ascii="標楷體"/>
      <w:b/>
      <w:snapToGrid w:val="0"/>
      <w:spacing w:val="10"/>
      <w:sz w:val="36"/>
    </w:rPr>
  </w:style>
  <w:style w:type="paragraph" w:styleId="a7">
    <w:name w:val="endnote text"/>
    <w:basedOn w:val="a2"/>
    <w:semiHidden/>
    <w:pPr>
      <w:spacing w:before="240"/>
      <w:ind w:left="1021" w:hanging="1021"/>
      <w:jc w:val="both"/>
    </w:pPr>
    <w:rPr>
      <w:rFonts w:ascii="標楷體"/>
      <w:snapToGrid w:val="0"/>
      <w:spacing w:val="10"/>
    </w:rPr>
  </w:style>
  <w:style w:type="paragraph" w:styleId="51">
    <w:name w:val="toc 5"/>
    <w:basedOn w:val="a2"/>
    <w:next w:val="a2"/>
    <w:autoRedefine/>
    <w:semiHidden/>
    <w:pPr>
      <w:ind w:leftChars="400" w:left="600" w:rightChars="200" w:right="200" w:hangingChars="200" w:hanging="200"/>
    </w:pPr>
    <w:rPr>
      <w:rFonts w:ascii="標楷體"/>
    </w:rPr>
  </w:style>
  <w:style w:type="character" w:styleId="a8">
    <w:name w:val="page number"/>
    <w:basedOn w:val="a3"/>
    <w:semiHidden/>
    <w:rPr>
      <w:rFonts w:ascii="標楷體" w:eastAsia="標楷體"/>
      <w:sz w:val="20"/>
    </w:rPr>
  </w:style>
  <w:style w:type="paragraph" w:styleId="61">
    <w:name w:val="toc 6"/>
    <w:basedOn w:val="a2"/>
    <w:next w:val="a2"/>
    <w:autoRedefine/>
    <w:semiHidden/>
    <w:pPr>
      <w:ind w:leftChars="500" w:left="500"/>
    </w:pPr>
    <w:rPr>
      <w:rFonts w:ascii="標楷體"/>
    </w:rPr>
  </w:style>
  <w:style w:type="paragraph" w:customStyle="1" w:styleId="10">
    <w:name w:val="段落樣式1"/>
    <w:basedOn w:val="a2"/>
    <w:pPr>
      <w:tabs>
        <w:tab w:val="left" w:pos="567"/>
      </w:tabs>
      <w:kinsoku w:val="0"/>
      <w:ind w:leftChars="200" w:left="200" w:firstLineChars="200" w:firstLine="200"/>
      <w:jc w:val="both"/>
    </w:pPr>
    <w:rPr>
      <w:rFonts w:ascii="標楷體"/>
      <w:kern w:val="0"/>
    </w:rPr>
  </w:style>
  <w:style w:type="paragraph" w:customStyle="1" w:styleId="21">
    <w:name w:val="段落樣式2"/>
    <w:basedOn w:val="a2"/>
    <w:pPr>
      <w:tabs>
        <w:tab w:val="left" w:pos="567"/>
      </w:tabs>
      <w:ind w:leftChars="300" w:left="300" w:firstLineChars="200" w:firstLine="200"/>
      <w:jc w:val="both"/>
    </w:pPr>
    <w:rPr>
      <w:rFonts w:ascii="標楷體"/>
      <w:kern w:val="0"/>
    </w:rPr>
  </w:style>
  <w:style w:type="paragraph" w:styleId="11">
    <w:name w:val="toc 1"/>
    <w:basedOn w:val="a2"/>
    <w:next w:val="a2"/>
    <w:autoRedefine/>
    <w:semiHidden/>
    <w:pPr>
      <w:kinsoku w:val="0"/>
      <w:ind w:left="2443" w:rightChars="200" w:right="698" w:hangingChars="700" w:hanging="2443"/>
      <w:jc w:val="both"/>
    </w:pPr>
    <w:rPr>
      <w:rFonts w:ascii="標楷體"/>
      <w:noProof/>
      <w:szCs w:val="32"/>
    </w:rPr>
  </w:style>
  <w:style w:type="paragraph" w:styleId="22">
    <w:name w:val="toc 2"/>
    <w:basedOn w:val="a2"/>
    <w:next w:val="a2"/>
    <w:autoRedefine/>
    <w:semiHidden/>
    <w:pPr>
      <w:kinsoku w:val="0"/>
      <w:ind w:leftChars="100" w:left="300" w:rightChars="200" w:right="200" w:hangingChars="200" w:hanging="200"/>
    </w:pPr>
    <w:rPr>
      <w:rFonts w:ascii="標楷體"/>
      <w:noProof/>
    </w:rPr>
  </w:style>
  <w:style w:type="paragraph" w:styleId="31">
    <w:name w:val="toc 3"/>
    <w:basedOn w:val="a2"/>
    <w:next w:val="a2"/>
    <w:autoRedefine/>
    <w:semiHidden/>
    <w:pPr>
      <w:kinsoku w:val="0"/>
      <w:ind w:leftChars="200" w:left="400" w:rightChars="200" w:right="200" w:hangingChars="200" w:hanging="200"/>
      <w:jc w:val="both"/>
    </w:pPr>
    <w:rPr>
      <w:rFonts w:ascii="標楷體"/>
      <w:noProof/>
    </w:rPr>
  </w:style>
  <w:style w:type="paragraph" w:styleId="41">
    <w:name w:val="toc 4"/>
    <w:basedOn w:val="a2"/>
    <w:next w:val="a2"/>
    <w:autoRedefine/>
    <w:semiHidden/>
    <w:pPr>
      <w:kinsoku w:val="0"/>
      <w:ind w:leftChars="300" w:left="500" w:rightChars="200" w:right="200" w:hangingChars="200" w:hanging="200"/>
      <w:jc w:val="both"/>
    </w:pPr>
    <w:rPr>
      <w:rFonts w:ascii="標楷體"/>
    </w:rPr>
  </w:style>
  <w:style w:type="paragraph" w:styleId="71">
    <w:name w:val="toc 7"/>
    <w:basedOn w:val="a2"/>
    <w:next w:val="a2"/>
    <w:autoRedefine/>
    <w:semiHidden/>
    <w:pPr>
      <w:ind w:leftChars="600" w:left="800" w:hangingChars="200" w:hanging="200"/>
    </w:pPr>
    <w:rPr>
      <w:rFonts w:ascii="標楷體"/>
    </w:rPr>
  </w:style>
  <w:style w:type="paragraph" w:styleId="80">
    <w:name w:val="toc 8"/>
    <w:basedOn w:val="a2"/>
    <w:next w:val="a2"/>
    <w:autoRedefine/>
    <w:semiHidden/>
    <w:pPr>
      <w:ind w:leftChars="700" w:left="900" w:hangingChars="200" w:hanging="200"/>
    </w:pPr>
    <w:rPr>
      <w:rFonts w:ascii="標楷體"/>
    </w:rPr>
  </w:style>
  <w:style w:type="paragraph" w:styleId="9">
    <w:name w:val="toc 9"/>
    <w:basedOn w:val="a2"/>
    <w:next w:val="a2"/>
    <w:autoRedefine/>
    <w:semiHidden/>
    <w:pPr>
      <w:ind w:leftChars="1600" w:left="3840"/>
    </w:pPr>
  </w:style>
  <w:style w:type="paragraph" w:styleId="a9">
    <w:name w:val="header"/>
    <w:basedOn w:val="a2"/>
    <w:semiHidden/>
    <w:pPr>
      <w:tabs>
        <w:tab w:val="center" w:pos="4153"/>
        <w:tab w:val="right" w:pos="8306"/>
      </w:tabs>
      <w:snapToGrid w:val="0"/>
    </w:pPr>
    <w:rPr>
      <w:sz w:val="20"/>
    </w:rPr>
  </w:style>
  <w:style w:type="paragraph" w:customStyle="1" w:styleId="32">
    <w:name w:val="段落樣式3"/>
    <w:basedOn w:val="21"/>
    <w:pPr>
      <w:ind w:leftChars="400" w:left="400"/>
    </w:pPr>
  </w:style>
  <w:style w:type="character" w:styleId="aa">
    <w:name w:val="Hyperlink"/>
    <w:basedOn w:val="a3"/>
    <w:semiHidden/>
    <w:rPr>
      <w:color w:val="0000FF"/>
      <w:u w:val="single"/>
    </w:rPr>
  </w:style>
  <w:style w:type="paragraph" w:customStyle="1" w:styleId="ab">
    <w:name w:val="簽名日期"/>
    <w:basedOn w:val="a2"/>
    <w:pPr>
      <w:kinsoku w:val="0"/>
      <w:jc w:val="distribute"/>
    </w:pPr>
    <w:rPr>
      <w:kern w:val="0"/>
    </w:rPr>
  </w:style>
  <w:style w:type="paragraph" w:customStyle="1" w:styleId="0">
    <w:name w:val="段落樣式0"/>
    <w:basedOn w:val="21"/>
    <w:pPr>
      <w:ind w:leftChars="200" w:left="200" w:firstLineChars="0" w:firstLine="0"/>
    </w:pPr>
  </w:style>
  <w:style w:type="paragraph" w:customStyle="1" w:styleId="ac">
    <w:name w:val="附件"/>
    <w:basedOn w:val="a7"/>
    <w:pPr>
      <w:kinsoku w:val="0"/>
      <w:spacing w:before="0"/>
      <w:ind w:left="1047" w:hangingChars="300" w:hanging="1047"/>
    </w:pPr>
    <w:rPr>
      <w:snapToGrid/>
      <w:spacing w:val="0"/>
      <w:kern w:val="0"/>
    </w:rPr>
  </w:style>
  <w:style w:type="paragraph" w:customStyle="1" w:styleId="42">
    <w:name w:val="段落樣式4"/>
    <w:basedOn w:val="32"/>
    <w:pPr>
      <w:ind w:leftChars="500" w:left="500"/>
    </w:pPr>
  </w:style>
  <w:style w:type="paragraph" w:customStyle="1" w:styleId="52">
    <w:name w:val="段落樣式5"/>
    <w:basedOn w:val="42"/>
    <w:pPr>
      <w:ind w:leftChars="600" w:left="600"/>
    </w:pPr>
  </w:style>
  <w:style w:type="paragraph" w:customStyle="1" w:styleId="62">
    <w:name w:val="段落樣式6"/>
    <w:basedOn w:val="52"/>
    <w:pPr>
      <w:ind w:leftChars="700" w:left="700"/>
    </w:pPr>
  </w:style>
  <w:style w:type="paragraph" w:customStyle="1" w:styleId="72">
    <w:name w:val="段落樣式7"/>
    <w:basedOn w:val="62"/>
  </w:style>
  <w:style w:type="paragraph" w:customStyle="1" w:styleId="81">
    <w:name w:val="段落樣式8"/>
    <w:basedOn w:val="72"/>
    <w:pPr>
      <w:ind w:leftChars="800" w:left="800"/>
    </w:pPr>
  </w:style>
  <w:style w:type="paragraph" w:customStyle="1" w:styleId="a1">
    <w:name w:val="表樣式"/>
    <w:basedOn w:val="a2"/>
    <w:next w:val="a2"/>
    <w:pPr>
      <w:numPr>
        <w:numId w:val="2"/>
      </w:numPr>
      <w:jc w:val="both"/>
    </w:pPr>
    <w:rPr>
      <w:rFonts w:ascii="標楷體"/>
      <w:kern w:val="0"/>
    </w:rPr>
  </w:style>
  <w:style w:type="paragraph" w:styleId="ad">
    <w:name w:val="Body Text Indent"/>
    <w:basedOn w:val="a2"/>
    <w:semiHidden/>
    <w:pPr>
      <w:ind w:left="698" w:hangingChars="200" w:hanging="698"/>
    </w:pPr>
  </w:style>
  <w:style w:type="paragraph" w:customStyle="1" w:styleId="ae">
    <w:name w:val="調查報告"/>
    <w:basedOn w:val="a7"/>
    <w:pPr>
      <w:kinsoku w:val="0"/>
      <w:spacing w:before="0"/>
      <w:ind w:left="1701" w:firstLine="0"/>
    </w:pPr>
    <w:rPr>
      <w:b/>
      <w:snapToGrid/>
      <w:spacing w:val="200"/>
      <w:kern w:val="0"/>
      <w:sz w:val="36"/>
    </w:rPr>
  </w:style>
  <w:style w:type="table" w:styleId="af">
    <w:name w:val="Table Grid"/>
    <w:basedOn w:val="a4"/>
    <w:uiPriority w:val="59"/>
    <w:rsid w:val="006D55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圖樣式"/>
    <w:basedOn w:val="a2"/>
    <w:next w:val="a2"/>
    <w:pPr>
      <w:numPr>
        <w:numId w:val="3"/>
      </w:numPr>
      <w:tabs>
        <w:tab w:val="clear" w:pos="1440"/>
      </w:tabs>
      <w:ind w:left="400" w:hangingChars="400" w:hanging="400"/>
      <w:jc w:val="both"/>
    </w:pPr>
    <w:rPr>
      <w:rFonts w:ascii="標楷體"/>
    </w:rPr>
  </w:style>
  <w:style w:type="paragraph" w:styleId="af0">
    <w:name w:val="footer"/>
    <w:basedOn w:val="a2"/>
    <w:semiHidden/>
    <w:pPr>
      <w:tabs>
        <w:tab w:val="center" w:pos="4153"/>
        <w:tab w:val="right" w:pos="8306"/>
      </w:tabs>
      <w:snapToGrid w:val="0"/>
    </w:pPr>
    <w:rPr>
      <w:sz w:val="20"/>
    </w:rPr>
  </w:style>
  <w:style w:type="paragraph" w:styleId="af1">
    <w:name w:val="table of figures"/>
    <w:basedOn w:val="a2"/>
    <w:next w:val="a2"/>
    <w:semiHidden/>
    <w:pPr>
      <w:ind w:left="400" w:hangingChars="400" w:hanging="400"/>
    </w:pPr>
  </w:style>
  <w:style w:type="character" w:customStyle="1" w:styleId="30">
    <w:name w:val="標題 3 字元"/>
    <w:basedOn w:val="a3"/>
    <w:link w:val="3"/>
    <w:rsid w:val="006D558C"/>
    <w:rPr>
      <w:rFonts w:ascii="標楷體" w:eastAsia="標楷體" w:hAnsi="Arial"/>
      <w:bCs/>
      <w:sz w:val="32"/>
      <w:szCs w:val="36"/>
    </w:rPr>
  </w:style>
  <w:style w:type="paragraph" w:styleId="af2">
    <w:name w:val="footnote text"/>
    <w:basedOn w:val="a2"/>
    <w:link w:val="af3"/>
    <w:uiPriority w:val="99"/>
    <w:semiHidden/>
    <w:unhideWhenUsed/>
    <w:rsid w:val="003A6D0F"/>
    <w:pPr>
      <w:snapToGrid w:val="0"/>
    </w:pPr>
    <w:rPr>
      <w:sz w:val="20"/>
    </w:rPr>
  </w:style>
  <w:style w:type="character" w:customStyle="1" w:styleId="af3">
    <w:name w:val="註腳文字 字元"/>
    <w:basedOn w:val="a3"/>
    <w:link w:val="af2"/>
    <w:uiPriority w:val="99"/>
    <w:semiHidden/>
    <w:rsid w:val="003A6D0F"/>
    <w:rPr>
      <w:rFonts w:eastAsia="標楷體"/>
      <w:kern w:val="2"/>
    </w:rPr>
  </w:style>
  <w:style w:type="character" w:styleId="af4">
    <w:name w:val="footnote reference"/>
    <w:basedOn w:val="a3"/>
    <w:uiPriority w:val="99"/>
    <w:semiHidden/>
    <w:unhideWhenUsed/>
    <w:rsid w:val="003A6D0F"/>
    <w:rPr>
      <w:vertAlign w:val="superscript"/>
    </w:rPr>
  </w:style>
  <w:style w:type="table" w:customStyle="1" w:styleId="12">
    <w:name w:val="表格格線1"/>
    <w:basedOn w:val="a4"/>
    <w:next w:val="af"/>
    <w:uiPriority w:val="59"/>
    <w:rsid w:val="003A6D0F"/>
    <w:rPr>
      <w:rFonts w:asciiTheme="minorHAnsi" w:eastAsiaTheme="minorEastAsia"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分項段落"/>
    <w:basedOn w:val="a2"/>
    <w:rsid w:val="00CE1EB4"/>
    <w:rPr>
      <w:rFonts w:eastAsia="新細明體"/>
      <w:sz w:val="24"/>
    </w:rPr>
  </w:style>
  <w:style w:type="paragraph" w:styleId="af6">
    <w:name w:val="Balloon Text"/>
    <w:basedOn w:val="a2"/>
    <w:link w:val="af7"/>
    <w:uiPriority w:val="99"/>
    <w:semiHidden/>
    <w:unhideWhenUsed/>
    <w:rsid w:val="005C0723"/>
    <w:rPr>
      <w:rFonts w:asciiTheme="majorHAnsi" w:eastAsiaTheme="majorEastAsia" w:hAnsiTheme="majorHAnsi" w:cstheme="majorBidi"/>
      <w:sz w:val="18"/>
      <w:szCs w:val="18"/>
    </w:rPr>
  </w:style>
  <w:style w:type="character" w:customStyle="1" w:styleId="af7">
    <w:name w:val="註解方塊文字 字元"/>
    <w:basedOn w:val="a3"/>
    <w:link w:val="af6"/>
    <w:uiPriority w:val="99"/>
    <w:semiHidden/>
    <w:rsid w:val="005C0723"/>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BF396-FB03-49BA-BE0D-2EC1CD5D4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9</Pages>
  <Words>803</Words>
  <Characters>4582</Characters>
  <Application>Microsoft Office Word</Application>
  <DocSecurity>0</DocSecurity>
  <Lines>38</Lines>
  <Paragraphs>10</Paragraphs>
  <ScaleCrop>false</ScaleCrop>
  <Company>cy</Company>
  <LinksUpToDate>false</LinksUpToDate>
  <CharactersWithSpaces>5375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sue</dc:creator>
  <cp:lastModifiedBy>admin</cp:lastModifiedBy>
  <cp:revision>3</cp:revision>
  <cp:lastPrinted>2014-03-28T00:31:00Z</cp:lastPrinted>
  <dcterms:created xsi:type="dcterms:W3CDTF">2014-04-03T09:45:00Z</dcterms:created>
  <dcterms:modified xsi:type="dcterms:W3CDTF">2014-04-03T09:48:00Z</dcterms:modified>
</cp:coreProperties>
</file>