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1E" w:rsidRDefault="002968A7" w:rsidP="002968A7">
      <w:pPr>
        <w:pStyle w:val="1"/>
        <w:ind w:left="1560" w:hanging="1560"/>
      </w:pPr>
      <w:bookmarkStart w:id="0" w:name="_Toc529222686"/>
      <w:bookmarkStart w:id="1" w:name="_Toc529223108"/>
      <w:bookmarkStart w:id="2" w:name="_Toc529223859"/>
      <w:bookmarkStart w:id="3" w:name="_Toc529228262"/>
      <w:bookmarkStart w:id="4" w:name="_Toc2400392"/>
      <w:bookmarkStart w:id="5" w:name="_Toc4316186"/>
      <w:bookmarkStart w:id="6" w:name="_Toc4473327"/>
      <w:bookmarkStart w:id="7" w:name="_Toc69556894"/>
      <w:bookmarkStart w:id="8" w:name="_Toc69556943"/>
      <w:bookmarkStart w:id="9" w:name="_Toc69609817"/>
      <w:bookmarkStart w:id="10" w:name="_Toc70241813"/>
      <w:bookmarkStart w:id="11" w:name="_Toc70242202"/>
      <w:r>
        <w:rPr>
          <w:rFonts w:hint="eastAsia"/>
        </w:rPr>
        <w:t>案</w:t>
      </w:r>
      <w:r w:rsidR="00585A0F">
        <w:rPr>
          <w:rFonts w:hint="eastAsia"/>
        </w:rPr>
        <w:t xml:space="preserve">  </w:t>
      </w:r>
      <w:r>
        <w:rPr>
          <w:rFonts w:hint="eastAsia"/>
        </w:rPr>
        <w:t>由</w:t>
      </w:r>
      <w:r w:rsidR="00E9651E">
        <w:rPr>
          <w:rFonts w:hint="eastAsia"/>
        </w:rPr>
        <w:t>：</w:t>
      </w:r>
      <w:bookmarkEnd w:id="0"/>
      <w:bookmarkEnd w:id="1"/>
      <w:bookmarkEnd w:id="2"/>
      <w:bookmarkEnd w:id="3"/>
      <w:bookmarkEnd w:id="4"/>
      <w:bookmarkEnd w:id="5"/>
      <w:bookmarkEnd w:id="6"/>
      <w:bookmarkEnd w:id="7"/>
      <w:bookmarkEnd w:id="8"/>
      <w:bookmarkEnd w:id="9"/>
      <w:bookmarkEnd w:id="10"/>
      <w:bookmarkEnd w:id="11"/>
      <w:r w:rsidRPr="00D0137C">
        <w:rPr>
          <w:rFonts w:ascii="Times New Roman" w:hAnsi="標楷體"/>
          <w:szCs w:val="32"/>
        </w:rPr>
        <w:t>國軍因不當管教所衍生之軍中人權事件頻傳，究現行陸海空軍懲罰法及其施行細則等相關法令，有無檢討修正之處？對於現役</w:t>
      </w:r>
      <w:proofErr w:type="gramStart"/>
      <w:r w:rsidRPr="00D0137C">
        <w:rPr>
          <w:rFonts w:ascii="Times New Roman" w:hAnsi="標楷體"/>
          <w:szCs w:val="32"/>
        </w:rPr>
        <w:t>軍人過犯之</w:t>
      </w:r>
      <w:proofErr w:type="gramEnd"/>
      <w:r w:rsidRPr="00D0137C">
        <w:rPr>
          <w:rFonts w:ascii="Times New Roman" w:hAnsi="標楷體"/>
          <w:szCs w:val="32"/>
        </w:rPr>
        <w:t>調查、評議、核定等相關規範是否完備？審核機制是否健全？又相關懲罰處分之執行有無違法或過當，致侵害人權？如何避免凌</w:t>
      </w:r>
      <w:proofErr w:type="gramStart"/>
      <w:r w:rsidRPr="00D0137C">
        <w:rPr>
          <w:rFonts w:ascii="Times New Roman" w:hAnsi="標楷體"/>
          <w:szCs w:val="32"/>
        </w:rPr>
        <w:t>虐</w:t>
      </w:r>
      <w:proofErr w:type="gramEnd"/>
      <w:r w:rsidRPr="00D0137C">
        <w:rPr>
          <w:rFonts w:ascii="Times New Roman" w:hAnsi="標楷體"/>
          <w:szCs w:val="32"/>
        </w:rPr>
        <w:t>問題？</w:t>
      </w:r>
      <w:proofErr w:type="gramStart"/>
      <w:r w:rsidRPr="00D0137C">
        <w:rPr>
          <w:rFonts w:ascii="Times New Roman" w:hAnsi="標楷體"/>
          <w:szCs w:val="32"/>
        </w:rPr>
        <w:t>均有進一步</w:t>
      </w:r>
      <w:proofErr w:type="gramEnd"/>
      <w:r w:rsidRPr="00D0137C">
        <w:rPr>
          <w:rFonts w:ascii="Times New Roman" w:hAnsi="標楷體"/>
          <w:szCs w:val="32"/>
        </w:rPr>
        <w:t>查明之</w:t>
      </w:r>
      <w:proofErr w:type="gramStart"/>
      <w:r w:rsidRPr="00D0137C">
        <w:rPr>
          <w:rFonts w:ascii="Times New Roman" w:hAnsi="標楷體"/>
          <w:szCs w:val="32"/>
        </w:rPr>
        <w:t>必要乙</w:t>
      </w:r>
      <w:proofErr w:type="gramEnd"/>
      <w:r w:rsidRPr="00D0137C">
        <w:rPr>
          <w:rFonts w:ascii="Times New Roman" w:hAnsi="標楷體"/>
          <w:szCs w:val="32"/>
        </w:rPr>
        <w:t>案。</w:t>
      </w:r>
    </w:p>
    <w:p w:rsidR="002968A7" w:rsidRDefault="002968A7" w:rsidP="00E9651E">
      <w:pPr>
        <w:pStyle w:val="1"/>
        <w:ind w:left="2380" w:hanging="2380"/>
      </w:pPr>
      <w:r>
        <w:rPr>
          <w:rFonts w:hint="eastAsia"/>
        </w:rPr>
        <w:t>調查意見：</w:t>
      </w:r>
    </w:p>
    <w:p w:rsidR="00E9651E" w:rsidRPr="00F56B38" w:rsidRDefault="00E9651E" w:rsidP="00E9651E">
      <w:pPr>
        <w:pStyle w:val="11"/>
        <w:ind w:left="480" w:firstLine="640"/>
        <w:rPr>
          <w:rFonts w:ascii="Times New Roman"/>
          <w:color w:val="000000"/>
          <w:szCs w:val="32"/>
        </w:rPr>
      </w:pPr>
      <w:bookmarkStart w:id="12" w:name="_Toc524902730"/>
      <w:r>
        <w:rPr>
          <w:rFonts w:ascii="Times New Roman" w:hAnsi="標楷體" w:hint="eastAsia"/>
          <w:szCs w:val="32"/>
        </w:rPr>
        <w:t>近年來</w:t>
      </w:r>
      <w:r w:rsidRPr="00D0137C">
        <w:rPr>
          <w:rFonts w:ascii="Times New Roman" w:hAnsi="標楷體"/>
          <w:szCs w:val="32"/>
        </w:rPr>
        <w:t>國軍因不當管教所衍生之軍中人權事件頻傳</w:t>
      </w:r>
      <w:r>
        <w:rPr>
          <w:rFonts w:ascii="Times New Roman" w:hAnsi="標楷體" w:hint="eastAsia"/>
          <w:szCs w:val="32"/>
        </w:rPr>
        <w:t>，尤以</w:t>
      </w:r>
      <w:r w:rsidRPr="00EA2425">
        <w:rPr>
          <w:rFonts w:ascii="Times New Roman"/>
          <w:szCs w:val="32"/>
        </w:rPr>
        <w:t>在洪</w:t>
      </w:r>
      <w:r w:rsidR="00F150D4">
        <w:rPr>
          <w:rFonts w:ascii="Times New Roman"/>
          <w:szCs w:val="32"/>
        </w:rPr>
        <w:t>○○</w:t>
      </w:r>
      <w:r w:rsidRPr="00EA2425">
        <w:rPr>
          <w:rFonts w:ascii="Times New Roman"/>
          <w:szCs w:val="32"/>
        </w:rPr>
        <w:t>案後，更引發我國國民對於軍中人權及其管教之重視，究現行陸海空軍懲罰法及其施行細則等相關法令，有無檢討修正之處？對於現役</w:t>
      </w:r>
      <w:proofErr w:type="gramStart"/>
      <w:r w:rsidRPr="00EA2425">
        <w:rPr>
          <w:rFonts w:ascii="Times New Roman"/>
          <w:szCs w:val="32"/>
        </w:rPr>
        <w:t>軍人過犯之</w:t>
      </w:r>
      <w:proofErr w:type="gramEnd"/>
      <w:r w:rsidRPr="00EA2425">
        <w:rPr>
          <w:rFonts w:ascii="Times New Roman"/>
          <w:szCs w:val="32"/>
        </w:rPr>
        <w:t>調查、評議、核定等相關規範是否完備？審核機制是否健全？又相關懲罰處分之執行有無違法或過當，致侵害人權？如何避免凌</w:t>
      </w:r>
      <w:proofErr w:type="gramStart"/>
      <w:r w:rsidRPr="00EA2425">
        <w:rPr>
          <w:rFonts w:ascii="Times New Roman"/>
          <w:szCs w:val="32"/>
        </w:rPr>
        <w:t>虐</w:t>
      </w:r>
      <w:proofErr w:type="gramEnd"/>
      <w:r w:rsidRPr="00EA2425">
        <w:rPr>
          <w:rFonts w:ascii="Times New Roman"/>
          <w:szCs w:val="32"/>
        </w:rPr>
        <w:t>問題？</w:t>
      </w:r>
      <w:proofErr w:type="gramStart"/>
      <w:r w:rsidRPr="00EA2425">
        <w:rPr>
          <w:rFonts w:ascii="Times New Roman"/>
          <w:szCs w:val="32"/>
        </w:rPr>
        <w:t>均有進一步</w:t>
      </w:r>
      <w:proofErr w:type="gramEnd"/>
      <w:r w:rsidRPr="00EA2425">
        <w:rPr>
          <w:rFonts w:ascii="Times New Roman"/>
          <w:szCs w:val="32"/>
        </w:rPr>
        <w:t>查明之必要</w:t>
      </w:r>
      <w:r>
        <w:rPr>
          <w:rFonts w:ascii="Times New Roman" w:hint="eastAsia"/>
          <w:szCs w:val="32"/>
        </w:rPr>
        <w:t>，</w:t>
      </w:r>
      <w:proofErr w:type="gramStart"/>
      <w:r>
        <w:rPr>
          <w:rFonts w:ascii="Times New Roman" w:hint="eastAsia"/>
          <w:szCs w:val="32"/>
        </w:rPr>
        <w:t>爰</w:t>
      </w:r>
      <w:proofErr w:type="gramEnd"/>
      <w:r w:rsidRPr="00EA2425">
        <w:rPr>
          <w:rFonts w:ascii="Times New Roman"/>
          <w:szCs w:val="32"/>
        </w:rPr>
        <w:t>經本院人權保障委員會</w:t>
      </w:r>
      <w:r w:rsidRPr="00EA2425">
        <w:rPr>
          <w:rFonts w:ascii="Times New Roman"/>
          <w:szCs w:val="32"/>
        </w:rPr>
        <w:t>102</w:t>
      </w:r>
      <w:r w:rsidRPr="00EA2425">
        <w:rPr>
          <w:rFonts w:ascii="Times New Roman"/>
          <w:szCs w:val="32"/>
        </w:rPr>
        <w:t>年</w:t>
      </w:r>
      <w:r w:rsidRPr="00EA2425">
        <w:rPr>
          <w:rFonts w:ascii="Times New Roman"/>
          <w:szCs w:val="32"/>
        </w:rPr>
        <w:t>7</w:t>
      </w:r>
      <w:r w:rsidRPr="00EA2425">
        <w:rPr>
          <w:rFonts w:ascii="Times New Roman"/>
          <w:szCs w:val="32"/>
        </w:rPr>
        <w:t>月</w:t>
      </w:r>
      <w:r w:rsidRPr="00EA2425">
        <w:rPr>
          <w:rFonts w:ascii="Times New Roman"/>
          <w:szCs w:val="32"/>
        </w:rPr>
        <w:t>12</w:t>
      </w:r>
      <w:r w:rsidRPr="00EA2425">
        <w:rPr>
          <w:rFonts w:ascii="Times New Roman"/>
          <w:szCs w:val="32"/>
        </w:rPr>
        <w:t>日第</w:t>
      </w:r>
      <w:r w:rsidRPr="00EA2425">
        <w:rPr>
          <w:rFonts w:ascii="Times New Roman"/>
          <w:szCs w:val="32"/>
        </w:rPr>
        <w:t>4</w:t>
      </w:r>
      <w:r w:rsidRPr="00EA2425">
        <w:rPr>
          <w:rFonts w:ascii="Times New Roman"/>
          <w:szCs w:val="32"/>
        </w:rPr>
        <w:t>屆第</w:t>
      </w:r>
      <w:r w:rsidRPr="00EA2425">
        <w:rPr>
          <w:rFonts w:ascii="Times New Roman"/>
          <w:szCs w:val="32"/>
        </w:rPr>
        <w:t>35</w:t>
      </w:r>
      <w:r w:rsidRPr="00EA2425">
        <w:rPr>
          <w:rFonts w:ascii="Times New Roman"/>
          <w:szCs w:val="32"/>
        </w:rPr>
        <w:t>次會議決議，</w:t>
      </w:r>
      <w:r w:rsidRPr="00EA2425">
        <w:rPr>
          <w:rFonts w:ascii="Times New Roman"/>
          <w:color w:val="000000"/>
          <w:szCs w:val="32"/>
        </w:rPr>
        <w:t>推派委員組</w:t>
      </w:r>
      <w:r w:rsidRPr="00F56B38">
        <w:rPr>
          <w:rFonts w:ascii="Times New Roman"/>
          <w:color w:val="000000"/>
          <w:szCs w:val="32"/>
        </w:rPr>
        <w:t>成專案小組進行調查</w:t>
      </w:r>
      <w:r w:rsidRPr="00F56B38">
        <w:rPr>
          <w:rFonts w:ascii="Times New Roman"/>
          <w:color w:val="000000"/>
        </w:rPr>
        <w:t>。</w:t>
      </w:r>
    </w:p>
    <w:p w:rsidR="00E9651E" w:rsidRPr="00F56B38" w:rsidRDefault="00E9651E" w:rsidP="00E9651E">
      <w:pPr>
        <w:pStyle w:val="11"/>
        <w:ind w:left="480" w:firstLine="640"/>
        <w:rPr>
          <w:rFonts w:ascii="Times New Roman"/>
          <w:bCs/>
        </w:rPr>
      </w:pPr>
      <w:r w:rsidRPr="00F56B38">
        <w:rPr>
          <w:rFonts w:ascii="Times New Roman"/>
          <w:szCs w:val="32"/>
        </w:rPr>
        <w:t>案經向國防部調取相關卷證資料</w:t>
      </w:r>
      <w:proofErr w:type="gramStart"/>
      <w:r w:rsidRPr="00F56B38">
        <w:rPr>
          <w:rFonts w:ascii="Times New Roman"/>
          <w:szCs w:val="32"/>
        </w:rPr>
        <w:t>詳予審閱</w:t>
      </w:r>
      <w:proofErr w:type="gramEnd"/>
      <w:r w:rsidRPr="00F56B38">
        <w:rPr>
          <w:rFonts w:ascii="Times New Roman"/>
          <w:szCs w:val="32"/>
        </w:rPr>
        <w:t>，並於民國</w:t>
      </w:r>
      <w:r>
        <w:rPr>
          <w:rFonts w:ascii="Times New Roman"/>
          <w:szCs w:val="32"/>
        </w:rPr>
        <w:t>（</w:t>
      </w:r>
      <w:r w:rsidRPr="00F56B38">
        <w:rPr>
          <w:rFonts w:ascii="Times New Roman"/>
          <w:szCs w:val="32"/>
        </w:rPr>
        <w:t>下同</w:t>
      </w:r>
      <w:r>
        <w:rPr>
          <w:rFonts w:ascii="Times New Roman"/>
          <w:szCs w:val="32"/>
        </w:rPr>
        <w:t>）</w:t>
      </w:r>
      <w:r w:rsidRPr="00F56B38">
        <w:rPr>
          <w:rFonts w:ascii="Times New Roman"/>
        </w:rPr>
        <w:t>103</w:t>
      </w:r>
      <w:r w:rsidRPr="00F56B38">
        <w:rPr>
          <w:rFonts w:ascii="Times New Roman"/>
        </w:rPr>
        <w:t>年</w:t>
      </w:r>
      <w:r w:rsidRPr="00F56B38">
        <w:rPr>
          <w:rFonts w:ascii="Times New Roman"/>
          <w:szCs w:val="32"/>
        </w:rPr>
        <w:t>1</w:t>
      </w:r>
      <w:r w:rsidRPr="00F56B38">
        <w:rPr>
          <w:rFonts w:ascii="Times New Roman"/>
          <w:szCs w:val="32"/>
        </w:rPr>
        <w:t>月</w:t>
      </w:r>
      <w:r w:rsidRPr="00F56B38">
        <w:rPr>
          <w:rFonts w:ascii="Times New Roman"/>
          <w:szCs w:val="32"/>
        </w:rPr>
        <w:t>13</w:t>
      </w:r>
      <w:r w:rsidRPr="00F56B38">
        <w:rPr>
          <w:rFonts w:ascii="Times New Roman"/>
          <w:szCs w:val="32"/>
        </w:rPr>
        <w:t>日約</w:t>
      </w:r>
      <w:proofErr w:type="gramStart"/>
      <w:r w:rsidRPr="00F56B38">
        <w:rPr>
          <w:rFonts w:ascii="Times New Roman"/>
          <w:szCs w:val="32"/>
        </w:rPr>
        <w:t>詢</w:t>
      </w:r>
      <w:proofErr w:type="gramEnd"/>
      <w:r w:rsidRPr="00F56B38">
        <w:rPr>
          <w:rFonts w:ascii="Times New Roman"/>
          <w:szCs w:val="32"/>
        </w:rPr>
        <w:t>國防部嚴明部長等相關</w:t>
      </w:r>
      <w:r w:rsidRPr="00F56B38">
        <w:rPr>
          <w:rFonts w:ascii="Times New Roman"/>
          <w:szCs w:val="32"/>
        </w:rPr>
        <w:lastRenderedPageBreak/>
        <w:t>主管及承辦人員到院說明，業</w:t>
      </w:r>
      <w:proofErr w:type="gramStart"/>
      <w:r w:rsidRPr="00F56B38">
        <w:rPr>
          <w:rFonts w:ascii="Times New Roman"/>
          <w:szCs w:val="32"/>
        </w:rPr>
        <w:t>調查竣事</w:t>
      </w:r>
      <w:proofErr w:type="gramEnd"/>
      <w:r w:rsidRPr="00F56B38">
        <w:rPr>
          <w:rFonts w:ascii="Times New Roman"/>
          <w:szCs w:val="32"/>
        </w:rPr>
        <w:t>，茲將相關意見</w:t>
      </w:r>
      <w:proofErr w:type="gramStart"/>
      <w:r w:rsidRPr="00F56B38">
        <w:rPr>
          <w:rFonts w:ascii="Times New Roman"/>
          <w:szCs w:val="32"/>
        </w:rPr>
        <w:t>臚列如后</w:t>
      </w:r>
      <w:proofErr w:type="gramEnd"/>
      <w:r w:rsidRPr="00F56B38">
        <w:rPr>
          <w:rFonts w:ascii="Times New Roman"/>
          <w:szCs w:val="32"/>
        </w:rPr>
        <w:t>：</w:t>
      </w:r>
    </w:p>
    <w:p w:rsidR="00E9651E" w:rsidRPr="00F56B38" w:rsidRDefault="00E9651E" w:rsidP="00E9651E">
      <w:pPr>
        <w:pStyle w:val="2"/>
        <w:ind w:left="1020" w:hanging="680"/>
        <w:rPr>
          <w:rFonts w:ascii="Times New Roman" w:hAnsi="Times New Roman"/>
        </w:rPr>
      </w:pPr>
      <w:bookmarkStart w:id="13" w:name="_Toc2400393"/>
      <w:bookmarkStart w:id="14" w:name="_Toc4316187"/>
      <w:bookmarkStart w:id="15" w:name="_Toc4473328"/>
      <w:bookmarkStart w:id="16" w:name="_Toc69556895"/>
      <w:bookmarkStart w:id="17" w:name="_Toc69556944"/>
      <w:bookmarkStart w:id="18" w:name="_Toc69609818"/>
      <w:bookmarkStart w:id="19" w:name="_Toc70241814"/>
      <w:bookmarkStart w:id="20" w:name="_Toc70242203"/>
      <w:r w:rsidRPr="00F56B38">
        <w:rPr>
          <w:rFonts w:ascii="Times New Roman" w:hAnsi="Times New Roman"/>
          <w:szCs w:val="32"/>
        </w:rPr>
        <w:t>陸海空軍懲罰法及其施行細則有關</w:t>
      </w:r>
      <w:r w:rsidRPr="00F56B38">
        <w:rPr>
          <w:rFonts w:ascii="Times New Roman" w:hAnsi="Times New Roman"/>
          <w:bCs w:val="0"/>
          <w:szCs w:val="36"/>
        </w:rPr>
        <w:t>現行軍人人身自由之懲罰未符合憲法人身自由保障之本旨，核有未當</w:t>
      </w:r>
      <w:bookmarkEnd w:id="13"/>
      <w:bookmarkEnd w:id="14"/>
      <w:bookmarkEnd w:id="15"/>
      <w:bookmarkEnd w:id="16"/>
      <w:bookmarkEnd w:id="17"/>
      <w:bookmarkEnd w:id="18"/>
      <w:bookmarkEnd w:id="19"/>
      <w:bookmarkEnd w:id="20"/>
      <w:r w:rsidRPr="00F56B38">
        <w:rPr>
          <w:rFonts w:ascii="Times New Roman" w:hAnsi="Times New Roman"/>
        </w:rPr>
        <w:t>：</w:t>
      </w:r>
    </w:p>
    <w:p w:rsidR="00E9651E" w:rsidRPr="00F56B38" w:rsidRDefault="00E9651E" w:rsidP="00E9651E">
      <w:pPr>
        <w:pStyle w:val="3"/>
        <w:ind w:left="1360" w:hanging="680"/>
        <w:rPr>
          <w:rFonts w:ascii="Times New Roman" w:hAnsi="Times New Roman"/>
        </w:rPr>
      </w:pPr>
      <w:bookmarkStart w:id="21" w:name="_Toc525066147"/>
      <w:bookmarkStart w:id="22" w:name="_Toc525070838"/>
      <w:bookmarkStart w:id="23" w:name="_Toc525938378"/>
      <w:bookmarkStart w:id="24" w:name="_Toc525939226"/>
      <w:bookmarkStart w:id="25" w:name="_Toc525939731"/>
      <w:bookmarkStart w:id="26" w:name="_Toc529218271"/>
      <w:bookmarkStart w:id="27" w:name="_Toc529222688"/>
      <w:bookmarkStart w:id="28" w:name="_Toc529223110"/>
      <w:bookmarkStart w:id="29" w:name="_Toc529223861"/>
      <w:bookmarkStart w:id="30" w:name="_Toc529228264"/>
      <w:bookmarkStart w:id="31" w:name="_Toc2400394"/>
      <w:bookmarkStart w:id="32" w:name="_Toc4316188"/>
      <w:bookmarkStart w:id="33" w:name="_Toc4473329"/>
      <w:bookmarkStart w:id="34" w:name="_Toc69556896"/>
      <w:bookmarkStart w:id="35" w:name="_Toc69556945"/>
      <w:bookmarkStart w:id="36" w:name="_Toc69609819"/>
      <w:r w:rsidRPr="00F56B38">
        <w:rPr>
          <w:rFonts w:ascii="Times New Roman" w:hAnsi="Times New Roman"/>
        </w:rPr>
        <w:t>憲法第</w:t>
      </w:r>
      <w:r w:rsidRPr="00F56B38">
        <w:rPr>
          <w:rFonts w:ascii="Times New Roman" w:hAnsi="Times New Roman"/>
        </w:rPr>
        <w:t>8</w:t>
      </w:r>
      <w:r w:rsidRPr="00F56B38">
        <w:rPr>
          <w:rFonts w:ascii="Times New Roman" w:hAnsi="Times New Roman"/>
        </w:rPr>
        <w:t>條規定：「</w:t>
      </w:r>
      <w:r w:rsidRPr="00F56B38">
        <w:rPr>
          <w:rFonts w:ascii="Times New Roman" w:hAnsi="Times New Roman"/>
          <w:szCs w:val="32"/>
        </w:rPr>
        <w:t>人民身體之自由應予保障。除現行犯之逮捕由法律</w:t>
      </w:r>
      <w:proofErr w:type="gramStart"/>
      <w:r w:rsidRPr="00F56B38">
        <w:rPr>
          <w:rFonts w:ascii="Times New Roman" w:hAnsi="Times New Roman"/>
          <w:szCs w:val="32"/>
        </w:rPr>
        <w:t>另定外</w:t>
      </w:r>
      <w:proofErr w:type="gramEnd"/>
      <w:r w:rsidRPr="00F56B38">
        <w:rPr>
          <w:rFonts w:ascii="Times New Roman" w:hAnsi="Times New Roman"/>
          <w:szCs w:val="32"/>
        </w:rPr>
        <w:t>，非經司法或警察機關依法定程序，不得逮捕拘禁。非由法院依法定程序，不得審問處罰。</w:t>
      </w:r>
      <w:r w:rsidRPr="00F56B38">
        <w:rPr>
          <w:rFonts w:ascii="Times New Roman" w:hAnsi="Times New Roman"/>
        </w:rPr>
        <w:t>」；國防法第</w:t>
      </w:r>
      <w:r w:rsidRPr="00F56B38">
        <w:rPr>
          <w:rFonts w:ascii="Times New Roman" w:hAnsi="Times New Roman"/>
        </w:rPr>
        <w:t>16</w:t>
      </w:r>
      <w:r w:rsidRPr="00F56B38">
        <w:rPr>
          <w:rFonts w:ascii="Times New Roman" w:hAnsi="Times New Roman"/>
        </w:rPr>
        <w:t>條規定：「</w:t>
      </w:r>
      <w:r w:rsidRPr="00F56B38">
        <w:rPr>
          <w:rFonts w:ascii="Times New Roman" w:hAnsi="Times New Roman"/>
          <w:szCs w:val="24"/>
        </w:rPr>
        <w:t>現役軍人之地位，應受尊重；其</w:t>
      </w:r>
      <w:r w:rsidRPr="00F56B38">
        <w:rPr>
          <w:rFonts w:ascii="Times New Roman" w:hAnsi="Times New Roman"/>
          <w:szCs w:val="24"/>
        </w:rPr>
        <w:t>…</w:t>
      </w:r>
      <w:proofErr w:type="gramStart"/>
      <w:r w:rsidRPr="00F56B38">
        <w:rPr>
          <w:rFonts w:ascii="Times New Roman" w:hAnsi="Times New Roman"/>
          <w:szCs w:val="24"/>
        </w:rPr>
        <w:t>…</w:t>
      </w:r>
      <w:proofErr w:type="gramEnd"/>
      <w:r w:rsidRPr="00F56B38">
        <w:rPr>
          <w:rFonts w:ascii="Times New Roman" w:hAnsi="Times New Roman"/>
          <w:szCs w:val="24"/>
        </w:rPr>
        <w:t>、獎懲及其他權利，以法律定之。</w:t>
      </w:r>
      <w:r w:rsidRPr="00F56B38">
        <w:rPr>
          <w:rFonts w:ascii="Times New Roman" w:hAnsi="Times New Roman"/>
        </w:rPr>
        <w:t>」</w:t>
      </w:r>
    </w:p>
    <w:p w:rsidR="00E9651E" w:rsidRPr="00F56B38" w:rsidRDefault="00E9651E" w:rsidP="00E9651E">
      <w:pPr>
        <w:pStyle w:val="3"/>
        <w:ind w:left="1360" w:hanging="680"/>
        <w:rPr>
          <w:rFonts w:ascii="Times New Roman" w:hAnsi="Times New Roman"/>
          <w:szCs w:val="32"/>
        </w:rPr>
      </w:pPr>
      <w:r w:rsidRPr="00F56B38">
        <w:rPr>
          <w:rFonts w:ascii="Times New Roman" w:hAnsi="Times New Roman"/>
          <w:color w:val="000000"/>
          <w:szCs w:val="32"/>
        </w:rPr>
        <w:t>司法院釋字第</w:t>
      </w:r>
      <w:r w:rsidRPr="00F56B38">
        <w:rPr>
          <w:rFonts w:ascii="Times New Roman" w:hAnsi="Times New Roman"/>
          <w:color w:val="000000"/>
          <w:szCs w:val="32"/>
        </w:rPr>
        <w:t>384</w:t>
      </w:r>
      <w:r w:rsidRPr="00F56B38">
        <w:rPr>
          <w:rFonts w:ascii="Times New Roman" w:hAnsi="Times New Roman"/>
          <w:color w:val="000000"/>
          <w:szCs w:val="32"/>
        </w:rPr>
        <w:t>號解釋：「</w:t>
      </w:r>
      <w:r w:rsidRPr="00F56B38">
        <w:rPr>
          <w:rFonts w:ascii="Times New Roman" w:hAnsi="Times New Roman"/>
          <w:color w:val="000000"/>
          <w:szCs w:val="32"/>
          <w:lang w:val="zh-TW"/>
        </w:rPr>
        <w:t>憲法第</w:t>
      </w:r>
      <w:r w:rsidRPr="00F56B38">
        <w:rPr>
          <w:rFonts w:ascii="Times New Roman" w:hAnsi="Times New Roman"/>
          <w:color w:val="000000"/>
          <w:szCs w:val="32"/>
          <w:lang w:val="zh-TW"/>
        </w:rPr>
        <w:t>8</w:t>
      </w:r>
      <w:r w:rsidRPr="00F56B38">
        <w:rPr>
          <w:rFonts w:ascii="Times New Roman" w:hAnsi="Times New Roman"/>
          <w:color w:val="000000"/>
          <w:szCs w:val="32"/>
          <w:lang w:val="zh-TW"/>
        </w:rPr>
        <w:t>條對人民身體自由之保障，</w:t>
      </w:r>
      <w:r w:rsidRPr="00F56B38">
        <w:rPr>
          <w:rFonts w:ascii="Times New Roman" w:hAnsi="Times New Roman"/>
          <w:color w:val="000000"/>
          <w:szCs w:val="32"/>
          <w:lang w:val="zh-TW"/>
        </w:rPr>
        <w:t>…</w:t>
      </w:r>
      <w:proofErr w:type="gramStart"/>
      <w:r w:rsidRPr="00F56B38">
        <w:rPr>
          <w:rFonts w:ascii="Times New Roman" w:hAnsi="Times New Roman"/>
          <w:color w:val="000000"/>
          <w:szCs w:val="32"/>
          <w:lang w:val="zh-TW"/>
        </w:rPr>
        <w:t>……</w:t>
      </w:r>
      <w:r w:rsidRPr="00F56B38">
        <w:rPr>
          <w:rFonts w:ascii="Times New Roman" w:hAnsi="Times New Roman"/>
          <w:color w:val="000000"/>
          <w:szCs w:val="32"/>
          <w:lang w:val="zh-TW"/>
        </w:rPr>
        <w:t>係指凡限制</w:t>
      </w:r>
      <w:proofErr w:type="gramEnd"/>
      <w:r w:rsidRPr="00F56B38">
        <w:rPr>
          <w:rFonts w:ascii="Times New Roman" w:hAnsi="Times New Roman"/>
          <w:color w:val="000000"/>
          <w:szCs w:val="32"/>
          <w:lang w:val="zh-TW"/>
        </w:rPr>
        <w:t>人民身體自由之處置，在一定限度內為憲法保留之範圍，不問是否屬於刑事被告身分，</w:t>
      </w:r>
      <w:proofErr w:type="gramStart"/>
      <w:r w:rsidRPr="00F56B38">
        <w:rPr>
          <w:rFonts w:ascii="Times New Roman" w:hAnsi="Times New Roman"/>
          <w:color w:val="000000"/>
          <w:szCs w:val="32"/>
          <w:lang w:val="zh-TW"/>
        </w:rPr>
        <w:t>均受上</w:t>
      </w:r>
      <w:proofErr w:type="gramEnd"/>
      <w:r w:rsidRPr="00F56B38">
        <w:rPr>
          <w:rFonts w:ascii="Times New Roman" w:hAnsi="Times New Roman"/>
          <w:color w:val="000000"/>
          <w:szCs w:val="32"/>
          <w:lang w:val="zh-TW"/>
        </w:rPr>
        <w:t>開規定之保障。除現行犯之逮捕，由法律</w:t>
      </w:r>
      <w:proofErr w:type="gramStart"/>
      <w:r w:rsidRPr="00F56B38">
        <w:rPr>
          <w:rFonts w:ascii="Times New Roman" w:hAnsi="Times New Roman"/>
          <w:color w:val="000000"/>
          <w:szCs w:val="32"/>
          <w:lang w:val="zh-TW"/>
        </w:rPr>
        <w:t>另定外</w:t>
      </w:r>
      <w:proofErr w:type="gramEnd"/>
      <w:r w:rsidRPr="00F56B38">
        <w:rPr>
          <w:rFonts w:ascii="Times New Roman" w:hAnsi="Times New Roman"/>
          <w:color w:val="000000"/>
          <w:szCs w:val="32"/>
          <w:lang w:val="zh-TW"/>
        </w:rPr>
        <w:t>，其他事項所定之程序，亦須以法律定之，且立法機關於制定法律時，其內容更須合於實質正當，並應符合憲法第</w:t>
      </w:r>
      <w:r w:rsidRPr="00F56B38">
        <w:rPr>
          <w:rFonts w:ascii="Times New Roman" w:hAnsi="Times New Roman"/>
          <w:color w:val="000000"/>
          <w:szCs w:val="32"/>
          <w:lang w:val="zh-TW"/>
        </w:rPr>
        <w:t>23</w:t>
      </w:r>
      <w:r w:rsidRPr="00F56B38">
        <w:rPr>
          <w:rFonts w:ascii="Times New Roman" w:hAnsi="Times New Roman"/>
          <w:color w:val="000000"/>
          <w:szCs w:val="32"/>
          <w:lang w:val="zh-TW"/>
        </w:rPr>
        <w:t>條所定之條件，此乃屬人身自由之制度性保障。舉凡憲法施行以來已存在之保障人身自由之各種</w:t>
      </w:r>
      <w:r w:rsidRPr="00F56B38">
        <w:rPr>
          <w:rFonts w:ascii="Times New Roman" w:hAnsi="標楷體"/>
          <w:color w:val="000000"/>
          <w:szCs w:val="32"/>
          <w:lang w:val="zh-TW"/>
        </w:rPr>
        <w:t>建制及現代法治國家對於人身自由所普遍賦予之權利與保護，均包括在內，否則人身自由之保障，勢將徒託空言，而首開憲法規定，亦必無從貫徹。」</w:t>
      </w:r>
    </w:p>
    <w:p w:rsidR="00E9651E" w:rsidRPr="00F56B38" w:rsidRDefault="00E9651E" w:rsidP="00E9651E">
      <w:pPr>
        <w:pStyle w:val="3"/>
        <w:ind w:left="1360" w:hanging="680"/>
        <w:rPr>
          <w:rFonts w:ascii="Times New Roman" w:hAnsi="Times New Roman"/>
          <w:color w:val="000000"/>
          <w:szCs w:val="32"/>
        </w:rPr>
      </w:pPr>
      <w:r w:rsidRPr="00F56B38">
        <w:rPr>
          <w:rFonts w:ascii="Times New Roman" w:hAnsi="標楷體"/>
          <w:color w:val="000000"/>
          <w:szCs w:val="32"/>
        </w:rPr>
        <w:t>軍人人身自由懲罰之種類及程序：</w:t>
      </w:r>
    </w:p>
    <w:p w:rsidR="00E9651E" w:rsidRPr="00F56B38" w:rsidRDefault="00E9651E" w:rsidP="00E9651E">
      <w:pPr>
        <w:pStyle w:val="4"/>
        <w:rPr>
          <w:rFonts w:ascii="Times New Roman" w:hAnsi="Times New Roman"/>
        </w:rPr>
      </w:pPr>
      <w:r w:rsidRPr="00F56B38">
        <w:rPr>
          <w:rFonts w:ascii="Times New Roman" w:hAnsi="Times New Roman"/>
          <w:kern w:val="0"/>
        </w:rPr>
        <w:t>軍人人身自由懲罰之種類</w:t>
      </w:r>
      <w:r w:rsidRPr="00F56B38">
        <w:rPr>
          <w:rFonts w:ascii="Times New Roman" w:hAnsi="Times New Roman"/>
        </w:rPr>
        <w:t>：</w:t>
      </w:r>
    </w:p>
    <w:p w:rsidR="00E9651E" w:rsidRPr="00F56B38" w:rsidRDefault="00E9651E" w:rsidP="00E9651E">
      <w:pPr>
        <w:pStyle w:val="3"/>
        <w:numPr>
          <w:ilvl w:val="0"/>
          <w:numId w:val="0"/>
        </w:numPr>
        <w:ind w:leftChars="500" w:left="1200" w:firstLineChars="200" w:firstLine="640"/>
        <w:rPr>
          <w:rFonts w:ascii="Times New Roman" w:hAnsi="Times New Roman"/>
          <w:szCs w:val="32"/>
        </w:rPr>
      </w:pPr>
      <w:r>
        <w:rPr>
          <w:rFonts w:ascii="Times New Roman" w:hAnsi="標楷體"/>
          <w:color w:val="000000"/>
          <w:szCs w:val="32"/>
        </w:rPr>
        <w:t>依現行陸海空軍懲罰法之規定，對於軍人因有第</w:t>
      </w:r>
      <w:r>
        <w:rPr>
          <w:rFonts w:ascii="Times New Roman" w:hAnsi="標楷體" w:hint="eastAsia"/>
          <w:color w:val="000000"/>
          <w:szCs w:val="32"/>
        </w:rPr>
        <w:t>8</w:t>
      </w:r>
      <w:r w:rsidRPr="00F56B38">
        <w:rPr>
          <w:rFonts w:ascii="Times New Roman" w:hAnsi="標楷體"/>
          <w:color w:val="000000"/>
          <w:szCs w:val="32"/>
        </w:rPr>
        <w:t>條</w:t>
      </w:r>
      <w:proofErr w:type="gramStart"/>
      <w:r w:rsidRPr="00F56B38">
        <w:rPr>
          <w:rFonts w:ascii="Times New Roman" w:hAnsi="標楷體"/>
          <w:color w:val="000000"/>
          <w:szCs w:val="32"/>
        </w:rPr>
        <w:t>之過犯而</w:t>
      </w:r>
      <w:proofErr w:type="gramEnd"/>
      <w:r w:rsidRPr="00F56B38">
        <w:rPr>
          <w:rFonts w:ascii="Times New Roman" w:hAnsi="標楷體"/>
          <w:color w:val="000000"/>
          <w:szCs w:val="32"/>
        </w:rPr>
        <w:t>應受之懲罰，其涉及軍人人身自由者如下：</w:t>
      </w:r>
    </w:p>
    <w:p w:rsidR="00E9651E" w:rsidRPr="00F56B38" w:rsidRDefault="00E9651E" w:rsidP="00E9651E">
      <w:pPr>
        <w:pStyle w:val="5"/>
        <w:ind w:leftChars="400" w:left="1600" w:hangingChars="200" w:hanging="640"/>
        <w:rPr>
          <w:rFonts w:ascii="Times New Roman" w:hAnsi="Times New Roman"/>
          <w:kern w:val="0"/>
        </w:rPr>
      </w:pPr>
      <w:proofErr w:type="gramStart"/>
      <w:r w:rsidRPr="00F56B38">
        <w:rPr>
          <w:rFonts w:ascii="Times New Roman" w:hAnsi="Times New Roman"/>
          <w:kern w:val="0"/>
        </w:rPr>
        <w:t>檢束：</w:t>
      </w:r>
      <w:proofErr w:type="gramEnd"/>
      <w:r w:rsidRPr="00F56B38">
        <w:rPr>
          <w:rFonts w:ascii="Times New Roman" w:hAnsi="Times New Roman"/>
          <w:kern w:val="0"/>
        </w:rPr>
        <w:t>對於軍官拘束其身體自由之處罰，除作戰訓練及</w:t>
      </w:r>
      <w:proofErr w:type="gramStart"/>
      <w:r w:rsidRPr="00F56B38">
        <w:rPr>
          <w:rFonts w:ascii="Times New Roman" w:hAnsi="Times New Roman"/>
          <w:kern w:val="0"/>
        </w:rPr>
        <w:t>差勤外</w:t>
      </w:r>
      <w:proofErr w:type="gramEnd"/>
      <w:r w:rsidRPr="00F56B38">
        <w:rPr>
          <w:rFonts w:ascii="Times New Roman" w:hAnsi="Times New Roman"/>
          <w:kern w:val="0"/>
        </w:rPr>
        <w:t>，不得外出，其期間為</w:t>
      </w:r>
      <w:r w:rsidRPr="00F56B38">
        <w:rPr>
          <w:rFonts w:ascii="Times New Roman" w:hAnsi="Times New Roman"/>
          <w:color w:val="FF0000"/>
          <w:kern w:val="0"/>
        </w:rPr>
        <w:t>一</w:t>
      </w:r>
      <w:r>
        <w:rPr>
          <w:rFonts w:ascii="Times New Roman" w:hAnsi="Times New Roman"/>
          <w:kern w:val="0"/>
        </w:rPr>
        <w:t>日以上，三十日以下（參照陸海空軍懲罰法第</w:t>
      </w:r>
      <w:r>
        <w:rPr>
          <w:rFonts w:ascii="Times New Roman" w:hAnsi="Times New Roman" w:hint="eastAsia"/>
          <w:kern w:val="0"/>
        </w:rPr>
        <w:t>5</w:t>
      </w:r>
      <w:r>
        <w:rPr>
          <w:rFonts w:ascii="Times New Roman" w:hAnsi="Times New Roman"/>
          <w:kern w:val="0"/>
        </w:rPr>
        <w:t>條第</w:t>
      </w:r>
      <w:r>
        <w:rPr>
          <w:rFonts w:ascii="Times New Roman" w:hAnsi="Times New Roman" w:hint="eastAsia"/>
          <w:kern w:val="0"/>
        </w:rPr>
        <w:t>4</w:t>
      </w:r>
      <w:r>
        <w:rPr>
          <w:rFonts w:ascii="Times New Roman" w:hAnsi="Times New Roman"/>
          <w:kern w:val="0"/>
        </w:rPr>
        <w:t>款及第</w:t>
      </w:r>
      <w:r>
        <w:rPr>
          <w:rFonts w:ascii="Times New Roman" w:hAnsi="Times New Roman" w:hint="eastAsia"/>
          <w:kern w:val="0"/>
        </w:rPr>
        <w:t>13</w:t>
      </w:r>
      <w:r w:rsidRPr="00F56B38">
        <w:rPr>
          <w:rFonts w:ascii="Times New Roman" w:hAnsi="Times New Roman"/>
          <w:kern w:val="0"/>
        </w:rPr>
        <w:t>條）。</w:t>
      </w:r>
    </w:p>
    <w:p w:rsidR="00E9651E" w:rsidRPr="00F56B38" w:rsidRDefault="00E9651E" w:rsidP="00E9651E">
      <w:pPr>
        <w:pStyle w:val="5"/>
        <w:ind w:leftChars="400" w:left="1600" w:hangingChars="200" w:hanging="640"/>
        <w:rPr>
          <w:rFonts w:ascii="Times New Roman" w:hAnsi="Times New Roman"/>
          <w:kern w:val="0"/>
        </w:rPr>
      </w:pPr>
      <w:r w:rsidRPr="00F56B38">
        <w:rPr>
          <w:rFonts w:ascii="Times New Roman" w:hAnsi="Times New Roman"/>
          <w:kern w:val="0"/>
        </w:rPr>
        <w:t>管訓：對士官、士兵行之，管訓時施以再教育，其期間以</w:t>
      </w:r>
      <w:r>
        <w:rPr>
          <w:rFonts w:ascii="Times New Roman" w:hAnsi="Times New Roman"/>
          <w:kern w:val="0"/>
        </w:rPr>
        <w:t>六個月為限（參照陸海空軍懲罰法第</w:t>
      </w:r>
      <w:r>
        <w:rPr>
          <w:rFonts w:ascii="Times New Roman" w:hAnsi="Times New Roman" w:hint="eastAsia"/>
          <w:kern w:val="0"/>
        </w:rPr>
        <w:t>6</w:t>
      </w:r>
      <w:r>
        <w:rPr>
          <w:rFonts w:ascii="Times New Roman" w:hAnsi="Times New Roman"/>
          <w:kern w:val="0"/>
        </w:rPr>
        <w:t>條第</w:t>
      </w:r>
      <w:r>
        <w:rPr>
          <w:rFonts w:ascii="Times New Roman" w:hAnsi="Times New Roman" w:hint="eastAsia"/>
          <w:kern w:val="0"/>
        </w:rPr>
        <w:t>1</w:t>
      </w:r>
      <w:r>
        <w:rPr>
          <w:rFonts w:ascii="Times New Roman" w:hAnsi="Times New Roman"/>
          <w:kern w:val="0"/>
        </w:rPr>
        <w:t>款、第</w:t>
      </w:r>
      <w:r>
        <w:rPr>
          <w:rFonts w:ascii="Times New Roman" w:hAnsi="Times New Roman" w:hint="eastAsia"/>
          <w:kern w:val="0"/>
        </w:rPr>
        <w:t>7</w:t>
      </w:r>
      <w:r>
        <w:rPr>
          <w:rFonts w:ascii="Times New Roman" w:hAnsi="Times New Roman"/>
          <w:kern w:val="0"/>
        </w:rPr>
        <w:t>條第</w:t>
      </w:r>
      <w:r>
        <w:rPr>
          <w:rFonts w:ascii="Times New Roman" w:hAnsi="Times New Roman" w:hint="eastAsia"/>
          <w:kern w:val="0"/>
        </w:rPr>
        <w:t>1</w:t>
      </w:r>
      <w:r>
        <w:rPr>
          <w:rFonts w:ascii="Times New Roman" w:hAnsi="Times New Roman"/>
          <w:kern w:val="0"/>
        </w:rPr>
        <w:t>款及第</w:t>
      </w:r>
      <w:r>
        <w:rPr>
          <w:rFonts w:ascii="Times New Roman" w:hAnsi="Times New Roman" w:hint="eastAsia"/>
          <w:kern w:val="0"/>
        </w:rPr>
        <w:t>14</w:t>
      </w:r>
      <w:r w:rsidRPr="00F56B38">
        <w:rPr>
          <w:rFonts w:ascii="Times New Roman" w:hAnsi="Times New Roman"/>
          <w:kern w:val="0"/>
        </w:rPr>
        <w:t>條）。</w:t>
      </w:r>
    </w:p>
    <w:p w:rsidR="00E9651E" w:rsidRPr="00F56B38" w:rsidRDefault="00E9651E" w:rsidP="00E9651E">
      <w:pPr>
        <w:pStyle w:val="5"/>
        <w:ind w:leftChars="400" w:left="1600" w:hangingChars="200" w:hanging="640"/>
        <w:rPr>
          <w:rFonts w:ascii="Times New Roman" w:hAnsi="Times New Roman"/>
          <w:kern w:val="0"/>
        </w:rPr>
      </w:pPr>
      <w:r w:rsidRPr="00F56B38">
        <w:rPr>
          <w:rFonts w:ascii="Times New Roman" w:hAnsi="Times New Roman"/>
          <w:kern w:val="0"/>
        </w:rPr>
        <w:t>悔過：對於士官拘束其身體自由之處罰，於悔過室內行之，除作戰訓練及</w:t>
      </w:r>
      <w:proofErr w:type="gramStart"/>
      <w:r w:rsidRPr="00F56B38">
        <w:rPr>
          <w:rFonts w:ascii="Times New Roman" w:hAnsi="Times New Roman"/>
          <w:kern w:val="0"/>
        </w:rPr>
        <w:t>差勤外</w:t>
      </w:r>
      <w:proofErr w:type="gramEnd"/>
      <w:r>
        <w:rPr>
          <w:rFonts w:ascii="Times New Roman" w:hAnsi="Times New Roman"/>
          <w:kern w:val="0"/>
        </w:rPr>
        <w:t>，不得外出，其期間為一日以上，三十日以下（參照陸海空軍懲罰法第</w:t>
      </w:r>
      <w:r>
        <w:rPr>
          <w:rFonts w:ascii="Times New Roman" w:hAnsi="Times New Roman" w:hint="eastAsia"/>
          <w:kern w:val="0"/>
        </w:rPr>
        <w:t>6</w:t>
      </w:r>
      <w:r>
        <w:rPr>
          <w:rFonts w:ascii="Times New Roman" w:hAnsi="Times New Roman"/>
          <w:kern w:val="0"/>
        </w:rPr>
        <w:t>條第</w:t>
      </w:r>
      <w:r>
        <w:rPr>
          <w:rFonts w:ascii="Times New Roman" w:hAnsi="Times New Roman" w:hint="eastAsia"/>
          <w:kern w:val="0"/>
        </w:rPr>
        <w:t>5</w:t>
      </w:r>
      <w:r>
        <w:rPr>
          <w:rFonts w:ascii="Times New Roman" w:hAnsi="Times New Roman"/>
          <w:kern w:val="0"/>
        </w:rPr>
        <w:t>款及第</w:t>
      </w:r>
      <w:r>
        <w:rPr>
          <w:rFonts w:ascii="Times New Roman" w:hAnsi="Times New Roman" w:hint="eastAsia"/>
          <w:kern w:val="0"/>
        </w:rPr>
        <w:t>16</w:t>
      </w:r>
      <w:r w:rsidRPr="00F56B38">
        <w:rPr>
          <w:rFonts w:ascii="Times New Roman" w:hAnsi="Times New Roman"/>
          <w:kern w:val="0"/>
        </w:rPr>
        <w:t>條）。</w:t>
      </w:r>
    </w:p>
    <w:p w:rsidR="00E9651E" w:rsidRPr="00F56B38" w:rsidRDefault="00E9651E" w:rsidP="00E9651E">
      <w:pPr>
        <w:pStyle w:val="5"/>
        <w:ind w:leftChars="400" w:left="1600" w:hangingChars="200" w:hanging="640"/>
        <w:rPr>
          <w:rFonts w:ascii="Times New Roman" w:hAnsi="Times New Roman"/>
          <w:kern w:val="0"/>
        </w:rPr>
      </w:pPr>
      <w:r w:rsidRPr="00F56B38">
        <w:rPr>
          <w:rFonts w:ascii="Times New Roman" w:hAnsi="Times New Roman"/>
          <w:kern w:val="0"/>
        </w:rPr>
        <w:t>禁閉：對於士兵拘束其身體自由之處罰，於禁閉室內行之，除作戰訓練及</w:t>
      </w:r>
      <w:proofErr w:type="gramStart"/>
      <w:r w:rsidRPr="00F56B38">
        <w:rPr>
          <w:rFonts w:ascii="Times New Roman" w:hAnsi="Times New Roman"/>
          <w:kern w:val="0"/>
        </w:rPr>
        <w:t>差勤外</w:t>
      </w:r>
      <w:proofErr w:type="gramEnd"/>
      <w:r>
        <w:rPr>
          <w:rFonts w:ascii="Times New Roman" w:hAnsi="Times New Roman"/>
          <w:kern w:val="0"/>
        </w:rPr>
        <w:t>，不得外出，其期間為一日以上，三十日以下（參照陸海空軍懲罰法第</w:t>
      </w:r>
      <w:r>
        <w:rPr>
          <w:rFonts w:ascii="Times New Roman" w:hAnsi="Times New Roman" w:hint="eastAsia"/>
          <w:kern w:val="0"/>
        </w:rPr>
        <w:t>7</w:t>
      </w:r>
      <w:r>
        <w:rPr>
          <w:rFonts w:ascii="Times New Roman" w:hAnsi="Times New Roman"/>
          <w:kern w:val="0"/>
        </w:rPr>
        <w:t>條第</w:t>
      </w:r>
      <w:r>
        <w:rPr>
          <w:rFonts w:ascii="Times New Roman" w:hAnsi="Times New Roman" w:hint="eastAsia"/>
          <w:kern w:val="0"/>
        </w:rPr>
        <w:t>4</w:t>
      </w:r>
      <w:r w:rsidRPr="00F56B38">
        <w:rPr>
          <w:rFonts w:ascii="Times New Roman" w:hAnsi="Times New Roman"/>
          <w:kern w:val="0"/>
        </w:rPr>
        <w:t>款及第</w:t>
      </w:r>
      <w:r>
        <w:rPr>
          <w:rFonts w:ascii="Times New Roman" w:hAnsi="Times New Roman" w:hint="eastAsia"/>
          <w:kern w:val="0"/>
        </w:rPr>
        <w:t>17</w:t>
      </w:r>
      <w:r w:rsidRPr="00F56B38">
        <w:rPr>
          <w:rFonts w:ascii="Times New Roman" w:hAnsi="Times New Roman"/>
          <w:kern w:val="0"/>
        </w:rPr>
        <w:t>條）。</w:t>
      </w:r>
    </w:p>
    <w:p w:rsidR="00E9651E" w:rsidRPr="00F56B38" w:rsidRDefault="00E9651E" w:rsidP="00E9651E">
      <w:pPr>
        <w:pStyle w:val="5"/>
        <w:ind w:leftChars="400" w:left="1600" w:hangingChars="200" w:hanging="640"/>
        <w:rPr>
          <w:rFonts w:ascii="Times New Roman" w:hAnsi="Times New Roman"/>
          <w:kern w:val="0"/>
        </w:rPr>
      </w:pPr>
      <w:r w:rsidRPr="00F56B38">
        <w:rPr>
          <w:rFonts w:ascii="Times New Roman" w:hAnsi="Times New Roman"/>
          <w:kern w:val="0"/>
        </w:rPr>
        <w:t>禁足：對士兵行之，禁止其於例假日外出，其</w:t>
      </w:r>
      <w:r>
        <w:rPr>
          <w:rFonts w:ascii="Times New Roman" w:hAnsi="Times New Roman"/>
          <w:kern w:val="0"/>
        </w:rPr>
        <w:t>期間為一日以上，五日以下（參照陸海空軍懲罰法第</w:t>
      </w:r>
      <w:r>
        <w:rPr>
          <w:rFonts w:ascii="Times New Roman" w:hAnsi="Times New Roman" w:hint="eastAsia"/>
          <w:kern w:val="0"/>
        </w:rPr>
        <w:t>7</w:t>
      </w:r>
      <w:r>
        <w:rPr>
          <w:rFonts w:ascii="Times New Roman" w:hAnsi="Times New Roman"/>
          <w:kern w:val="0"/>
        </w:rPr>
        <w:t>條第</w:t>
      </w:r>
      <w:r>
        <w:rPr>
          <w:rFonts w:ascii="Times New Roman" w:hAnsi="Times New Roman" w:hint="eastAsia"/>
          <w:kern w:val="0"/>
        </w:rPr>
        <w:t>6</w:t>
      </w:r>
      <w:r>
        <w:rPr>
          <w:rFonts w:ascii="Times New Roman" w:hAnsi="Times New Roman"/>
          <w:kern w:val="0"/>
        </w:rPr>
        <w:t>款及第</w:t>
      </w:r>
      <w:r>
        <w:rPr>
          <w:rFonts w:ascii="Times New Roman" w:hAnsi="Times New Roman" w:hint="eastAsia"/>
          <w:kern w:val="0"/>
        </w:rPr>
        <w:t>19</w:t>
      </w:r>
      <w:r w:rsidRPr="00F56B38">
        <w:rPr>
          <w:rFonts w:ascii="Times New Roman" w:hAnsi="Times New Roman"/>
          <w:kern w:val="0"/>
        </w:rPr>
        <w:t>條）。</w:t>
      </w:r>
    </w:p>
    <w:p w:rsidR="00E9651E" w:rsidRPr="00F56B38" w:rsidRDefault="00E9651E" w:rsidP="00E9651E">
      <w:pPr>
        <w:pStyle w:val="5"/>
        <w:ind w:leftChars="400" w:left="1600" w:hangingChars="200" w:hanging="640"/>
        <w:rPr>
          <w:rFonts w:ascii="Times New Roman" w:hAnsi="Times New Roman"/>
          <w:kern w:val="0"/>
        </w:rPr>
      </w:pPr>
      <w:r w:rsidRPr="00F56B38">
        <w:rPr>
          <w:rFonts w:ascii="Times New Roman" w:hAnsi="Times New Roman"/>
          <w:kern w:val="0"/>
        </w:rPr>
        <w:t>罰</w:t>
      </w:r>
      <w:r>
        <w:rPr>
          <w:rFonts w:ascii="Times New Roman" w:hAnsi="Times New Roman"/>
          <w:kern w:val="0"/>
        </w:rPr>
        <w:t>站：命士兵以立正行之，其時間以二小時為限（參照陸海空軍懲罰法第</w:t>
      </w:r>
      <w:r>
        <w:rPr>
          <w:rFonts w:ascii="Times New Roman" w:hAnsi="Times New Roman" w:hint="eastAsia"/>
          <w:kern w:val="0"/>
        </w:rPr>
        <w:t>7</w:t>
      </w:r>
      <w:r>
        <w:rPr>
          <w:rFonts w:ascii="Times New Roman" w:hAnsi="Times New Roman"/>
          <w:kern w:val="0"/>
        </w:rPr>
        <w:t>條第</w:t>
      </w:r>
      <w:r>
        <w:rPr>
          <w:rFonts w:ascii="Times New Roman" w:hAnsi="Times New Roman" w:hint="eastAsia"/>
          <w:kern w:val="0"/>
        </w:rPr>
        <w:t>7</w:t>
      </w:r>
      <w:r>
        <w:rPr>
          <w:rFonts w:ascii="Times New Roman" w:hAnsi="Times New Roman"/>
          <w:kern w:val="0"/>
        </w:rPr>
        <w:t>款及第</w:t>
      </w:r>
      <w:r>
        <w:rPr>
          <w:rFonts w:ascii="Times New Roman" w:hAnsi="Times New Roman" w:hint="eastAsia"/>
          <w:kern w:val="0"/>
        </w:rPr>
        <w:t>20</w:t>
      </w:r>
      <w:r w:rsidRPr="00F56B38">
        <w:rPr>
          <w:rFonts w:ascii="Times New Roman" w:hAnsi="Times New Roman"/>
          <w:kern w:val="0"/>
        </w:rPr>
        <w:t>條）。</w:t>
      </w:r>
    </w:p>
    <w:p w:rsidR="00E9651E" w:rsidRPr="00F56B38" w:rsidRDefault="00E9651E" w:rsidP="00E9651E">
      <w:pPr>
        <w:pStyle w:val="4"/>
        <w:rPr>
          <w:rFonts w:ascii="Times New Roman" w:hAnsi="Times New Roman"/>
        </w:rPr>
      </w:pPr>
      <w:r w:rsidRPr="00F56B38">
        <w:rPr>
          <w:rFonts w:ascii="Times New Roman" w:hAnsi="標楷體"/>
          <w:bCs/>
          <w:color w:val="000000"/>
          <w:kern w:val="0"/>
          <w:szCs w:val="32"/>
        </w:rPr>
        <w:t>軍人人身自由懲罰之程序</w:t>
      </w:r>
      <w:r w:rsidRPr="00F56B38">
        <w:rPr>
          <w:rFonts w:ascii="Times New Roman" w:hAnsi="標楷體"/>
          <w:color w:val="000000"/>
          <w:szCs w:val="32"/>
        </w:rPr>
        <w:t>：</w:t>
      </w:r>
    </w:p>
    <w:p w:rsidR="00E9651E" w:rsidRPr="00F56B38" w:rsidRDefault="00E9651E" w:rsidP="00E9651E">
      <w:pPr>
        <w:pStyle w:val="4"/>
        <w:numPr>
          <w:ilvl w:val="0"/>
          <w:numId w:val="0"/>
        </w:numPr>
        <w:ind w:left="1741" w:firstLineChars="200" w:firstLine="640"/>
        <w:rPr>
          <w:rFonts w:ascii="Times New Roman" w:hAnsi="Times New Roman"/>
          <w:bCs/>
          <w:kern w:val="0"/>
        </w:rPr>
      </w:pPr>
      <w:r w:rsidRPr="00F56B38">
        <w:rPr>
          <w:rFonts w:ascii="Times New Roman" w:hAnsi="Times New Roman"/>
          <w:bCs/>
          <w:kern w:val="0"/>
        </w:rPr>
        <w:t>現行陸海空軍懲罰法並無軍人懲罰程序之規定，全部依第</w:t>
      </w:r>
      <w:r w:rsidRPr="00F56B38">
        <w:rPr>
          <w:rFonts w:ascii="Times New Roman" w:hAnsi="Times New Roman"/>
          <w:bCs/>
          <w:kern w:val="0"/>
        </w:rPr>
        <w:t>24</w:t>
      </w:r>
      <w:r w:rsidRPr="00F56B38">
        <w:rPr>
          <w:rFonts w:ascii="Times New Roman" w:hAnsi="Times New Roman"/>
          <w:bCs/>
          <w:kern w:val="0"/>
        </w:rPr>
        <w:t>條授權予施行細則定之。依施行細則第</w:t>
      </w:r>
      <w:r w:rsidRPr="00F56B38">
        <w:rPr>
          <w:rFonts w:ascii="Times New Roman" w:hAnsi="Times New Roman"/>
          <w:bCs/>
          <w:kern w:val="0"/>
        </w:rPr>
        <w:t>10</w:t>
      </w:r>
      <w:r w:rsidRPr="00F56B38">
        <w:rPr>
          <w:rFonts w:ascii="Times New Roman" w:hAnsi="Times New Roman"/>
          <w:bCs/>
          <w:kern w:val="0"/>
        </w:rPr>
        <w:t>條規定，懲罰案件應依據懲罰權責由各級指揮官或主官</w:t>
      </w:r>
      <w:proofErr w:type="gramStart"/>
      <w:r w:rsidRPr="00F56B38">
        <w:rPr>
          <w:rFonts w:ascii="Times New Roman" w:hAnsi="Times New Roman"/>
          <w:bCs/>
          <w:kern w:val="0"/>
        </w:rPr>
        <w:t>逕</w:t>
      </w:r>
      <w:proofErr w:type="gramEnd"/>
      <w:r w:rsidRPr="00F56B38">
        <w:rPr>
          <w:rFonts w:ascii="Times New Roman" w:hAnsi="Times New Roman"/>
          <w:bCs/>
          <w:kern w:val="0"/>
        </w:rPr>
        <w:t>予裁定執行，如超出權責範圍時，應立即報請上級處理。若屬對於士官、士兵管訓之懲罰案件，依施行細則第</w:t>
      </w:r>
      <w:r w:rsidRPr="00F56B38">
        <w:rPr>
          <w:rFonts w:ascii="Times New Roman" w:hAnsi="Times New Roman"/>
          <w:bCs/>
          <w:kern w:val="0"/>
        </w:rPr>
        <w:t>11</w:t>
      </w:r>
      <w:r w:rsidRPr="00F56B38">
        <w:rPr>
          <w:rFonts w:ascii="Times New Roman" w:hAnsi="Times New Roman"/>
          <w:bCs/>
          <w:kern w:val="0"/>
        </w:rPr>
        <w:t>條規定，得組成評審會評議，但主官對於評審會之決議，有交付</w:t>
      </w:r>
      <w:proofErr w:type="gramStart"/>
      <w:r w:rsidRPr="00F56B38">
        <w:rPr>
          <w:rFonts w:ascii="Times New Roman" w:hAnsi="Times New Roman"/>
          <w:bCs/>
          <w:kern w:val="0"/>
        </w:rPr>
        <w:t>複</w:t>
      </w:r>
      <w:proofErr w:type="gramEnd"/>
      <w:r w:rsidRPr="00F56B38">
        <w:rPr>
          <w:rFonts w:ascii="Times New Roman" w:hAnsi="Times New Roman"/>
          <w:bCs/>
          <w:kern w:val="0"/>
        </w:rPr>
        <w:t>議及最後裁定之權。</w:t>
      </w:r>
    </w:p>
    <w:p w:rsidR="00E9651E" w:rsidRPr="00F56B38" w:rsidRDefault="00E9651E" w:rsidP="00E9651E">
      <w:pPr>
        <w:pStyle w:val="3"/>
        <w:ind w:left="1360" w:hanging="680"/>
        <w:rPr>
          <w:rFonts w:ascii="Times New Roman" w:hAnsi="Times New Roman"/>
          <w:szCs w:val="32"/>
        </w:rPr>
      </w:pPr>
      <w:proofErr w:type="gramStart"/>
      <w:r w:rsidRPr="00F56B38">
        <w:rPr>
          <w:rFonts w:ascii="Times New Roman" w:hAnsi="標楷體"/>
          <w:szCs w:val="32"/>
        </w:rPr>
        <w:t>查據國防部復稱</w:t>
      </w:r>
      <w:proofErr w:type="gramEnd"/>
      <w:r w:rsidRPr="00F56B38">
        <w:rPr>
          <w:rFonts w:ascii="Times New Roman" w:hAnsi="標楷體"/>
          <w:szCs w:val="32"/>
        </w:rPr>
        <w:t>：</w:t>
      </w:r>
    </w:p>
    <w:p w:rsidR="00E9651E" w:rsidRPr="00F56B38" w:rsidRDefault="00E9651E" w:rsidP="00E9651E">
      <w:pPr>
        <w:pStyle w:val="4"/>
        <w:rPr>
          <w:rFonts w:ascii="Times New Roman" w:hAnsi="Times New Roman"/>
          <w:szCs w:val="32"/>
        </w:rPr>
      </w:pPr>
      <w:r w:rsidRPr="00E9651E">
        <w:rPr>
          <w:rFonts w:ascii="Times New Roman" w:hAnsi="標楷體"/>
          <w:color w:val="FF0000"/>
          <w:szCs w:val="32"/>
        </w:rPr>
        <w:t>洪</w:t>
      </w:r>
      <w:r w:rsidRPr="00E9651E">
        <w:rPr>
          <w:rFonts w:ascii="Times New Roman" w:hAnsi="標楷體" w:hint="eastAsia"/>
          <w:color w:val="FF0000"/>
          <w:szCs w:val="32"/>
        </w:rPr>
        <w:t>○○</w:t>
      </w:r>
      <w:r w:rsidRPr="00F56B38">
        <w:rPr>
          <w:rFonts w:ascii="Times New Roman" w:hAnsi="標楷體"/>
          <w:szCs w:val="32"/>
        </w:rPr>
        <w:t>下士案件發生後，顯見陸海空軍懲罰法仍有再</w:t>
      </w:r>
      <w:proofErr w:type="gramStart"/>
      <w:r w:rsidRPr="00F56B38">
        <w:rPr>
          <w:rFonts w:ascii="Times New Roman" w:hAnsi="標楷體"/>
          <w:szCs w:val="32"/>
        </w:rPr>
        <w:t>詳慎通盤</w:t>
      </w:r>
      <w:proofErr w:type="gramEnd"/>
      <w:r w:rsidRPr="00F56B38">
        <w:rPr>
          <w:rFonts w:ascii="Times New Roman" w:hAnsi="標楷體"/>
          <w:szCs w:val="32"/>
        </w:rPr>
        <w:t>檢討修正之空間。</w:t>
      </w:r>
    </w:p>
    <w:p w:rsidR="00E9651E" w:rsidRPr="00F56B38" w:rsidRDefault="00E9651E" w:rsidP="00E9651E">
      <w:pPr>
        <w:pStyle w:val="4"/>
        <w:rPr>
          <w:rFonts w:ascii="Times New Roman" w:hAnsi="Times New Roman"/>
          <w:szCs w:val="32"/>
        </w:rPr>
      </w:pPr>
      <w:r w:rsidRPr="00F56B38">
        <w:rPr>
          <w:rFonts w:ascii="Times New Roman" w:hAnsi="標楷體"/>
          <w:szCs w:val="32"/>
        </w:rPr>
        <w:t>已</w:t>
      </w:r>
      <w:proofErr w:type="gramStart"/>
      <w:r w:rsidRPr="00F56B38">
        <w:rPr>
          <w:rFonts w:ascii="Times New Roman" w:hAnsi="標楷體"/>
          <w:szCs w:val="32"/>
        </w:rPr>
        <w:t>遵</w:t>
      </w:r>
      <w:proofErr w:type="gramEnd"/>
      <w:r w:rsidRPr="00F56B38">
        <w:rPr>
          <w:rFonts w:ascii="Times New Roman" w:hAnsi="標楷體"/>
          <w:szCs w:val="32"/>
        </w:rPr>
        <w:t>總統指導，</w:t>
      </w:r>
      <w:proofErr w:type="gramStart"/>
      <w:r w:rsidRPr="00F56B38">
        <w:rPr>
          <w:rFonts w:ascii="Times New Roman" w:hAnsi="標楷體"/>
          <w:szCs w:val="32"/>
        </w:rPr>
        <w:t>該部</w:t>
      </w:r>
      <w:r w:rsidRPr="00F56B38">
        <w:rPr>
          <w:rFonts w:ascii="Times New Roman" w:hAnsi="標楷體"/>
          <w:bCs/>
          <w:szCs w:val="32"/>
        </w:rPr>
        <w:t>刻正</w:t>
      </w:r>
      <w:proofErr w:type="gramEnd"/>
      <w:r w:rsidRPr="00F56B38">
        <w:rPr>
          <w:rFonts w:ascii="Times New Roman" w:hAnsi="標楷體"/>
          <w:szCs w:val="32"/>
        </w:rPr>
        <w:t>蒐集美、英、日、新及其他國家禁閉等懲罰制度，提供修法參酌。</w:t>
      </w:r>
    </w:p>
    <w:p w:rsidR="00E9651E" w:rsidRPr="00F56B38" w:rsidRDefault="00E9651E" w:rsidP="00E9651E">
      <w:pPr>
        <w:pStyle w:val="4"/>
        <w:rPr>
          <w:rFonts w:ascii="Times New Roman" w:hAnsi="Times New Roman"/>
          <w:szCs w:val="32"/>
        </w:rPr>
      </w:pPr>
      <w:r w:rsidRPr="00F56B38">
        <w:rPr>
          <w:rFonts w:ascii="Times New Roman" w:hAnsi="標楷體"/>
          <w:szCs w:val="32"/>
        </w:rPr>
        <w:t>該部</w:t>
      </w:r>
      <w:proofErr w:type="gramStart"/>
      <w:r w:rsidRPr="00F56B38">
        <w:rPr>
          <w:rFonts w:ascii="Times New Roman" w:hAnsi="標楷體"/>
          <w:szCs w:val="32"/>
        </w:rPr>
        <w:t>爰</w:t>
      </w:r>
      <w:proofErr w:type="gramEnd"/>
      <w:r w:rsidRPr="00F56B38">
        <w:rPr>
          <w:rFonts w:ascii="Times New Roman" w:hAnsi="標楷體"/>
          <w:szCs w:val="32"/>
        </w:rPr>
        <w:t>蒐集美、英、日、韓、法、新加坡等</w:t>
      </w:r>
      <w:r w:rsidRPr="00F56B38">
        <w:rPr>
          <w:rFonts w:ascii="Times New Roman" w:hAnsi="Times New Roman"/>
          <w:szCs w:val="32"/>
        </w:rPr>
        <w:t>6</w:t>
      </w:r>
      <w:r w:rsidRPr="00F56B38">
        <w:rPr>
          <w:rFonts w:ascii="Times New Roman" w:hAnsi="標楷體"/>
          <w:szCs w:val="32"/>
        </w:rPr>
        <w:t>國軍隊之禁閉（悔過、管訓）制度，提供修法參考。另規劃召開懲罰法修訂之座談會，將邀請民意代表、人權、性別平等、法制等領域之專家學者，以及各司令部及</w:t>
      </w:r>
      <w:proofErr w:type="gramStart"/>
      <w:r w:rsidRPr="00F56B38">
        <w:rPr>
          <w:rFonts w:ascii="Times New Roman" w:hAnsi="標楷體"/>
          <w:szCs w:val="32"/>
        </w:rPr>
        <w:t>該部相關聯</w:t>
      </w:r>
      <w:proofErr w:type="gramEnd"/>
      <w:r w:rsidRPr="00F56B38">
        <w:rPr>
          <w:rFonts w:ascii="Times New Roman" w:hAnsi="標楷體"/>
          <w:szCs w:val="32"/>
        </w:rPr>
        <w:t>參，廣</w:t>
      </w:r>
      <w:proofErr w:type="gramStart"/>
      <w:r w:rsidRPr="00F56B38">
        <w:rPr>
          <w:rFonts w:ascii="Times New Roman" w:hAnsi="標楷體"/>
          <w:szCs w:val="32"/>
        </w:rPr>
        <w:t>蒐</w:t>
      </w:r>
      <w:proofErr w:type="gramEnd"/>
      <w:r w:rsidRPr="00F56B38">
        <w:rPr>
          <w:rFonts w:ascii="Times New Roman" w:hAnsi="標楷體"/>
          <w:szCs w:val="32"/>
        </w:rPr>
        <w:t>各界意見，以使政策制定周延，</w:t>
      </w:r>
      <w:proofErr w:type="gramStart"/>
      <w:r w:rsidRPr="00F56B38">
        <w:rPr>
          <w:rFonts w:ascii="Times New Roman" w:hAnsi="標楷體"/>
          <w:szCs w:val="32"/>
        </w:rPr>
        <w:t>俾</w:t>
      </w:r>
      <w:proofErr w:type="gramEnd"/>
      <w:r w:rsidRPr="00F56B38">
        <w:rPr>
          <w:rFonts w:ascii="Times New Roman" w:hAnsi="標楷體"/>
          <w:szCs w:val="32"/>
        </w:rPr>
        <w:t>在部隊內部管理、領導統御、軍紀維護與積極保障軍人人權間，取得平衡。</w:t>
      </w:r>
    </w:p>
    <w:p w:rsidR="00E9651E" w:rsidRPr="00F56B38" w:rsidRDefault="00E9651E" w:rsidP="00E9651E">
      <w:pPr>
        <w:pStyle w:val="3"/>
        <w:ind w:left="1360" w:hanging="680"/>
        <w:rPr>
          <w:rFonts w:ascii="Times New Roman" w:hAnsi="Times New Roman"/>
          <w:szCs w:val="32"/>
        </w:rPr>
      </w:pPr>
      <w:proofErr w:type="gramStart"/>
      <w:r w:rsidRPr="00F56B38">
        <w:rPr>
          <w:rFonts w:ascii="Times New Roman" w:hAnsi="標楷體"/>
          <w:szCs w:val="32"/>
        </w:rPr>
        <w:t>詢</w:t>
      </w:r>
      <w:proofErr w:type="gramEnd"/>
      <w:r w:rsidRPr="00F56B38">
        <w:rPr>
          <w:rFonts w:ascii="Times New Roman" w:hAnsi="標楷體"/>
          <w:szCs w:val="32"/>
        </w:rPr>
        <w:t>據國防部表示：</w:t>
      </w:r>
    </w:p>
    <w:p w:rsidR="00E9651E" w:rsidRPr="00F56B38" w:rsidRDefault="00E9651E" w:rsidP="00E9651E">
      <w:pPr>
        <w:pStyle w:val="4"/>
        <w:rPr>
          <w:rFonts w:ascii="Times New Roman" w:hAnsi="Times New Roman"/>
          <w:szCs w:val="32"/>
        </w:rPr>
      </w:pPr>
      <w:proofErr w:type="gramStart"/>
      <w:r w:rsidRPr="00F56B38">
        <w:rPr>
          <w:rFonts w:ascii="Times New Roman" w:hAnsi="標楷體"/>
          <w:color w:val="000000" w:themeColor="text1"/>
          <w:szCs w:val="32"/>
        </w:rPr>
        <w:t>在洪案後</w:t>
      </w:r>
      <w:proofErr w:type="gramEnd"/>
      <w:r w:rsidRPr="00F56B38">
        <w:rPr>
          <w:rFonts w:ascii="Times New Roman" w:hAnsi="標楷體"/>
          <w:color w:val="000000" w:themeColor="text1"/>
          <w:szCs w:val="32"/>
        </w:rPr>
        <w:t>，於</w:t>
      </w:r>
      <w:r w:rsidRPr="00F56B38">
        <w:rPr>
          <w:rFonts w:ascii="Times New Roman" w:hAnsi="Times New Roman"/>
          <w:color w:val="000000" w:themeColor="text1"/>
          <w:szCs w:val="32"/>
        </w:rPr>
        <w:t>7</w:t>
      </w:r>
      <w:r w:rsidRPr="00F56B38">
        <w:rPr>
          <w:rFonts w:ascii="Times New Roman" w:hAnsi="標楷體"/>
          <w:color w:val="000000" w:themeColor="text1"/>
          <w:szCs w:val="32"/>
        </w:rPr>
        <w:t>月</w:t>
      </w:r>
      <w:r w:rsidRPr="00F56B38">
        <w:rPr>
          <w:rFonts w:ascii="Times New Roman" w:hAnsi="Times New Roman"/>
          <w:color w:val="000000" w:themeColor="text1"/>
          <w:szCs w:val="32"/>
        </w:rPr>
        <w:t>26</w:t>
      </w:r>
      <w:r w:rsidRPr="00F56B38">
        <w:rPr>
          <w:rFonts w:ascii="Times New Roman" w:hAnsi="標楷體"/>
          <w:color w:val="000000" w:themeColor="text1"/>
          <w:szCs w:val="32"/>
        </w:rPr>
        <w:t>日後就向總統報告改革方案，其中有關</w:t>
      </w:r>
      <w:r w:rsidRPr="00F56B38">
        <w:rPr>
          <w:rFonts w:ascii="Times New Roman" w:hAnsi="Times New Roman"/>
          <w:color w:val="000000" w:themeColor="text1"/>
          <w:szCs w:val="32"/>
        </w:rPr>
        <w:t>13</w:t>
      </w:r>
      <w:r w:rsidRPr="00F56B38">
        <w:rPr>
          <w:rFonts w:ascii="Times New Roman" w:hAnsi="標楷體"/>
          <w:color w:val="000000" w:themeColor="text1"/>
          <w:szCs w:val="32"/>
        </w:rPr>
        <w:t>項改革措施，諸如：</w:t>
      </w:r>
      <w:proofErr w:type="gramStart"/>
      <w:r w:rsidRPr="00F56B38">
        <w:rPr>
          <w:rFonts w:ascii="Times New Roman" w:hAnsi="標楷體"/>
          <w:color w:val="000000" w:themeColor="text1"/>
          <w:szCs w:val="32"/>
        </w:rPr>
        <w:t>軍審法</w:t>
      </w:r>
      <w:proofErr w:type="gramEnd"/>
      <w:r w:rsidRPr="00F56B38">
        <w:rPr>
          <w:rFonts w:ascii="Times New Roman" w:hAnsi="標楷體"/>
          <w:color w:val="000000" w:themeColor="text1"/>
          <w:szCs w:val="32"/>
        </w:rPr>
        <w:t>的修正、陸海空軍懲罰法之修訂、人權保障、</w:t>
      </w:r>
      <w:r w:rsidRPr="00F56B38">
        <w:rPr>
          <w:rFonts w:ascii="Times New Roman" w:hAnsi="Times New Roman"/>
          <w:color w:val="000000" w:themeColor="text1"/>
          <w:szCs w:val="32"/>
        </w:rPr>
        <w:t>…</w:t>
      </w:r>
      <w:proofErr w:type="gramStart"/>
      <w:r w:rsidRPr="00F56B38">
        <w:rPr>
          <w:rFonts w:ascii="Times New Roman" w:hAnsi="Times New Roman"/>
          <w:color w:val="000000" w:themeColor="text1"/>
          <w:szCs w:val="32"/>
        </w:rPr>
        <w:t>…</w:t>
      </w:r>
      <w:proofErr w:type="gramEnd"/>
      <w:r w:rsidRPr="00F56B38">
        <w:rPr>
          <w:rFonts w:ascii="Times New Roman" w:hAnsi="標楷體"/>
          <w:color w:val="000000" w:themeColor="text1"/>
          <w:szCs w:val="32"/>
        </w:rPr>
        <w:t>、落實申訴制度等，多數改革大多於去年底完成，僅剩下懲罰法的修法部分。</w:t>
      </w:r>
    </w:p>
    <w:p w:rsidR="00E9651E" w:rsidRPr="00F56B38" w:rsidRDefault="00E9651E" w:rsidP="00E9651E">
      <w:pPr>
        <w:pStyle w:val="4"/>
        <w:rPr>
          <w:rFonts w:ascii="Times New Roman" w:hAnsi="Times New Roman"/>
          <w:szCs w:val="32"/>
        </w:rPr>
      </w:pPr>
      <w:r w:rsidRPr="00F56B38">
        <w:rPr>
          <w:rFonts w:ascii="Times New Roman" w:hAnsi="標楷體"/>
          <w:szCs w:val="32"/>
        </w:rPr>
        <w:t>以往只要人評會通過即可關禁閉或是悔過，因此我們</w:t>
      </w:r>
      <w:proofErr w:type="gramStart"/>
      <w:r w:rsidRPr="00F56B38">
        <w:rPr>
          <w:rFonts w:ascii="Times New Roman" w:hAnsi="標楷體"/>
          <w:szCs w:val="32"/>
        </w:rPr>
        <w:t>研</w:t>
      </w:r>
      <w:proofErr w:type="gramEnd"/>
      <w:r w:rsidRPr="00F56B38">
        <w:rPr>
          <w:rFonts w:ascii="Times New Roman" w:hAnsi="標楷體"/>
          <w:szCs w:val="32"/>
        </w:rPr>
        <w:t>擬將來開會時需要有一大學法律系以上之人員參與，用以保障人權，同時在申訴制度方面，可以有訴願程序，並且</w:t>
      </w:r>
      <w:proofErr w:type="gramStart"/>
      <w:r w:rsidRPr="00F56B38">
        <w:rPr>
          <w:rFonts w:ascii="Times New Roman" w:hAnsi="標楷體"/>
          <w:szCs w:val="32"/>
        </w:rPr>
        <w:t>準</w:t>
      </w:r>
      <w:proofErr w:type="gramEnd"/>
      <w:r w:rsidRPr="00F56B38">
        <w:rPr>
          <w:rFonts w:ascii="Times New Roman" w:hAnsi="標楷體"/>
          <w:szCs w:val="32"/>
        </w:rPr>
        <w:t>用提審法的相關規定。</w:t>
      </w:r>
    </w:p>
    <w:p w:rsidR="00E9651E" w:rsidRPr="00F56B38" w:rsidRDefault="00E9651E" w:rsidP="00E9651E">
      <w:pPr>
        <w:pStyle w:val="4"/>
        <w:rPr>
          <w:rFonts w:ascii="Times New Roman" w:hAnsi="Times New Roman"/>
          <w:szCs w:val="32"/>
        </w:rPr>
      </w:pPr>
      <w:proofErr w:type="gramStart"/>
      <w:r w:rsidRPr="00F56B38">
        <w:rPr>
          <w:rFonts w:ascii="Times New Roman" w:hAnsi="標楷體"/>
          <w:color w:val="000000" w:themeColor="text1"/>
          <w:szCs w:val="32"/>
        </w:rPr>
        <w:t>在洪案發生</w:t>
      </w:r>
      <w:proofErr w:type="gramEnd"/>
      <w:r w:rsidRPr="00F56B38">
        <w:rPr>
          <w:rFonts w:ascii="Times New Roman" w:hAnsi="標楷體"/>
          <w:color w:val="000000" w:themeColor="text1"/>
          <w:szCs w:val="32"/>
        </w:rPr>
        <w:t>後，我們也特別針對司法部門提出侵害人身自由的部分以及程序的律定部分都加以改進，但是在軍紀管理上，我們也有考量到如何平衡管理和人權的維持，而不會去偏廢任何一方。</w:t>
      </w:r>
    </w:p>
    <w:p w:rsidR="00E9651E" w:rsidRPr="00F56B38" w:rsidRDefault="00E9651E" w:rsidP="00E9651E">
      <w:pPr>
        <w:pStyle w:val="4"/>
        <w:rPr>
          <w:rFonts w:ascii="Times New Roman" w:hAnsi="Times New Roman"/>
          <w:szCs w:val="32"/>
        </w:rPr>
      </w:pPr>
      <w:r w:rsidRPr="00F56B38">
        <w:rPr>
          <w:rFonts w:ascii="Times New Roman" w:hAnsi="標楷體"/>
          <w:color w:val="000000" w:themeColor="text1"/>
          <w:szCs w:val="32"/>
        </w:rPr>
        <w:t>在陸海空軍懲罰法中，處罰須有法令規定始能處罰，且貫徹正當法律程序，我們在</w:t>
      </w:r>
      <w:proofErr w:type="gramStart"/>
      <w:r w:rsidRPr="00F56B38">
        <w:rPr>
          <w:rFonts w:ascii="Times New Roman" w:hAnsi="標楷體"/>
          <w:color w:val="000000" w:themeColor="text1"/>
          <w:szCs w:val="32"/>
        </w:rPr>
        <w:t>研</w:t>
      </w:r>
      <w:proofErr w:type="gramEnd"/>
      <w:r w:rsidRPr="00F56B38">
        <w:rPr>
          <w:rFonts w:ascii="Times New Roman" w:hAnsi="標楷體"/>
          <w:color w:val="000000" w:themeColor="text1"/>
          <w:szCs w:val="32"/>
        </w:rPr>
        <w:t>商草案的階段，我們認為有必要在懲罰法施行細則部分，把暫緩執行以及不暫緩執行的類型作</w:t>
      </w:r>
      <w:proofErr w:type="gramStart"/>
      <w:r w:rsidRPr="00F56B38">
        <w:rPr>
          <w:rFonts w:ascii="Times New Roman" w:hAnsi="標楷體"/>
          <w:color w:val="000000" w:themeColor="text1"/>
          <w:szCs w:val="32"/>
        </w:rPr>
        <w:t>一</w:t>
      </w:r>
      <w:proofErr w:type="gramEnd"/>
      <w:r w:rsidRPr="00F56B38">
        <w:rPr>
          <w:rFonts w:ascii="Times New Roman" w:hAnsi="標楷體"/>
          <w:color w:val="000000" w:themeColor="text1"/>
          <w:szCs w:val="32"/>
        </w:rPr>
        <w:t>明定。</w:t>
      </w:r>
    </w:p>
    <w:p w:rsidR="00E9651E" w:rsidRPr="00F56B38" w:rsidRDefault="00E9651E" w:rsidP="00E9651E">
      <w:pPr>
        <w:pStyle w:val="3"/>
        <w:ind w:left="1360" w:hanging="680"/>
        <w:rPr>
          <w:rFonts w:ascii="Times New Roman" w:hAnsi="Times New Roman"/>
          <w:szCs w:val="32"/>
        </w:rPr>
      </w:pPr>
      <w:r w:rsidRPr="00F56B38">
        <w:rPr>
          <w:rFonts w:ascii="Times New Roman" w:hAnsi="Times New Roman"/>
          <w:bCs w:val="0"/>
        </w:rPr>
        <w:t>經核，現行軍人人身自由之懲罰未符合憲法人身自由保障之本旨，茲</w:t>
      </w:r>
      <w:proofErr w:type="gramStart"/>
      <w:r w:rsidRPr="00F56B38">
        <w:rPr>
          <w:rFonts w:ascii="Times New Roman" w:hAnsi="Times New Roman"/>
          <w:bCs w:val="0"/>
        </w:rPr>
        <w:t>分述如後</w:t>
      </w:r>
      <w:proofErr w:type="gramEnd"/>
      <w:r w:rsidRPr="00F56B38">
        <w:rPr>
          <w:rFonts w:ascii="Times New Roman" w:hAnsi="Times New Roman"/>
          <w:bCs w:val="0"/>
        </w:rPr>
        <w:t>：</w:t>
      </w:r>
    </w:p>
    <w:p w:rsidR="00E9651E" w:rsidRPr="00F56B38" w:rsidRDefault="00E9651E" w:rsidP="00E9651E">
      <w:pPr>
        <w:pStyle w:val="4"/>
        <w:ind w:left="1700" w:hanging="680"/>
        <w:rPr>
          <w:rFonts w:ascii="Times New Roman" w:hAnsi="Times New Roman"/>
          <w:szCs w:val="32"/>
        </w:rPr>
      </w:pPr>
      <w:r w:rsidRPr="00F56B38">
        <w:rPr>
          <w:rFonts w:ascii="Times New Roman" w:hAnsi="Times New Roman"/>
          <w:kern w:val="0"/>
        </w:rPr>
        <w:t>軍人人身自由之懲罰屬人身自由之剝奪及限制：</w:t>
      </w:r>
    </w:p>
    <w:p w:rsidR="00E9651E" w:rsidRPr="0066753C" w:rsidRDefault="00E9651E" w:rsidP="00E9651E">
      <w:pPr>
        <w:pStyle w:val="4"/>
        <w:numPr>
          <w:ilvl w:val="0"/>
          <w:numId w:val="0"/>
        </w:numPr>
        <w:ind w:left="1701" w:firstLineChars="200" w:firstLine="640"/>
        <w:rPr>
          <w:rFonts w:ascii="Times New Roman" w:hAnsi="Times New Roman"/>
          <w:color w:val="000000" w:themeColor="text1"/>
        </w:rPr>
      </w:pPr>
      <w:r w:rsidRPr="00F56B38">
        <w:rPr>
          <w:rFonts w:ascii="Times New Roman" w:hAnsi="Times New Roman"/>
          <w:kern w:val="0"/>
        </w:rPr>
        <w:t>有關涉</w:t>
      </w:r>
      <w:r w:rsidRPr="0066753C">
        <w:rPr>
          <w:rFonts w:ascii="Times New Roman" w:hAnsi="Times New Roman"/>
          <w:color w:val="000000" w:themeColor="text1"/>
          <w:kern w:val="0"/>
        </w:rPr>
        <w:t>及軍人人身自由之懲罰中，</w:t>
      </w:r>
      <w:r w:rsidRPr="0066753C">
        <w:rPr>
          <w:rFonts w:ascii="Times New Roman" w:hAnsi="Times New Roman" w:hint="eastAsia"/>
          <w:color w:val="000000" w:themeColor="text1"/>
          <w:kern w:val="0"/>
        </w:rPr>
        <w:t>所稱之「</w:t>
      </w:r>
      <w:r w:rsidRPr="0066753C">
        <w:rPr>
          <w:rFonts w:ascii="Times New Roman" w:hAnsi="Times New Roman"/>
          <w:color w:val="000000" w:themeColor="text1"/>
          <w:kern w:val="0"/>
        </w:rPr>
        <w:t>管訓</w:t>
      </w:r>
      <w:r w:rsidRPr="0066753C">
        <w:rPr>
          <w:rFonts w:ascii="Times New Roman" w:hAnsi="Times New Roman" w:hint="eastAsia"/>
          <w:color w:val="000000" w:themeColor="text1"/>
          <w:kern w:val="0"/>
        </w:rPr>
        <w:t>」</w:t>
      </w:r>
      <w:r w:rsidRPr="0066753C">
        <w:rPr>
          <w:rFonts w:ascii="Times New Roman" w:hAnsi="Times New Roman"/>
          <w:color w:val="000000" w:themeColor="text1"/>
          <w:kern w:val="0"/>
        </w:rPr>
        <w:t>、</w:t>
      </w:r>
      <w:r w:rsidRPr="0066753C">
        <w:rPr>
          <w:rFonts w:ascii="Times New Roman" w:hAnsi="Times New Roman" w:hint="eastAsia"/>
          <w:color w:val="000000" w:themeColor="text1"/>
          <w:kern w:val="0"/>
        </w:rPr>
        <w:t>「</w:t>
      </w:r>
      <w:r w:rsidRPr="0066753C">
        <w:rPr>
          <w:rFonts w:ascii="Times New Roman" w:hAnsi="Times New Roman"/>
          <w:color w:val="000000" w:themeColor="text1"/>
          <w:kern w:val="0"/>
        </w:rPr>
        <w:t>悔過</w:t>
      </w:r>
      <w:r w:rsidRPr="0066753C">
        <w:rPr>
          <w:rFonts w:ascii="Times New Roman" w:hAnsi="Times New Roman" w:hint="eastAsia"/>
          <w:color w:val="000000" w:themeColor="text1"/>
          <w:kern w:val="0"/>
        </w:rPr>
        <w:t>」</w:t>
      </w:r>
      <w:r w:rsidRPr="0066753C">
        <w:rPr>
          <w:rFonts w:ascii="Times New Roman" w:hAnsi="Times New Roman"/>
          <w:color w:val="000000" w:themeColor="text1"/>
          <w:kern w:val="0"/>
        </w:rPr>
        <w:t>、</w:t>
      </w:r>
      <w:r w:rsidRPr="0066753C">
        <w:rPr>
          <w:rFonts w:ascii="Times New Roman" w:hAnsi="Times New Roman" w:hint="eastAsia"/>
          <w:color w:val="000000" w:themeColor="text1"/>
          <w:kern w:val="0"/>
        </w:rPr>
        <w:t>「</w:t>
      </w:r>
      <w:r w:rsidRPr="0066753C">
        <w:rPr>
          <w:rFonts w:ascii="Times New Roman" w:hAnsi="Times New Roman"/>
          <w:color w:val="000000" w:themeColor="text1"/>
          <w:kern w:val="0"/>
        </w:rPr>
        <w:t>禁閉</w:t>
      </w:r>
      <w:r w:rsidRPr="0066753C">
        <w:rPr>
          <w:rFonts w:ascii="Times New Roman" w:hAnsi="Times New Roman" w:hint="eastAsia"/>
          <w:color w:val="000000" w:themeColor="text1"/>
          <w:kern w:val="0"/>
        </w:rPr>
        <w:t>」</w:t>
      </w:r>
      <w:r>
        <w:rPr>
          <w:rFonts w:ascii="Times New Roman" w:hAnsi="Times New Roman" w:hint="eastAsia"/>
          <w:color w:val="000000" w:themeColor="text1"/>
          <w:kern w:val="0"/>
        </w:rPr>
        <w:t>等懲罰</w:t>
      </w:r>
      <w:r w:rsidRPr="0066753C">
        <w:rPr>
          <w:rFonts w:ascii="Times New Roman" w:hAnsi="Times New Roman" w:hint="eastAsia"/>
          <w:color w:val="000000" w:themeColor="text1"/>
          <w:kern w:val="0"/>
        </w:rPr>
        <w:t>雖與刑事羈押或處罰之性質不同，但仍係於一定期間拘束受懲罰之軍人於一定處所，使其與外界隔離，亦屬剝奪人身自由之一種態樣，係嚴重干預人民身體自由之強</w:t>
      </w:r>
      <w:r>
        <w:rPr>
          <w:rFonts w:ascii="Times New Roman" w:hAnsi="Times New Roman" w:hint="eastAsia"/>
          <w:color w:val="000000" w:themeColor="text1"/>
          <w:kern w:val="0"/>
        </w:rPr>
        <w:t>制處分（司法院釋字</w:t>
      </w:r>
      <w:r w:rsidRPr="0066753C">
        <w:rPr>
          <w:rFonts w:ascii="Times New Roman" w:hAnsi="Times New Roman" w:hint="eastAsia"/>
          <w:color w:val="000000" w:themeColor="text1"/>
          <w:kern w:val="0"/>
        </w:rPr>
        <w:t>392</w:t>
      </w:r>
      <w:r w:rsidRPr="0066753C">
        <w:rPr>
          <w:rFonts w:ascii="Times New Roman" w:hAnsi="Times New Roman" w:hint="eastAsia"/>
          <w:color w:val="000000" w:themeColor="text1"/>
          <w:kern w:val="0"/>
        </w:rPr>
        <w:t>、</w:t>
      </w:r>
      <w:r w:rsidRPr="0066753C">
        <w:rPr>
          <w:rFonts w:ascii="Times New Roman" w:hAnsi="Times New Roman" w:hint="eastAsia"/>
          <w:color w:val="000000" w:themeColor="text1"/>
          <w:kern w:val="0"/>
        </w:rPr>
        <w:t>588</w:t>
      </w:r>
      <w:r w:rsidRPr="0066753C">
        <w:rPr>
          <w:rFonts w:ascii="Times New Roman" w:hAnsi="Times New Roman" w:hint="eastAsia"/>
          <w:color w:val="000000" w:themeColor="text1"/>
          <w:kern w:val="0"/>
        </w:rPr>
        <w:t>、</w:t>
      </w:r>
      <w:r w:rsidRPr="0066753C">
        <w:rPr>
          <w:rFonts w:ascii="Times New Roman" w:hAnsi="Times New Roman" w:hint="eastAsia"/>
          <w:color w:val="000000" w:themeColor="text1"/>
          <w:kern w:val="0"/>
        </w:rPr>
        <w:t>690</w:t>
      </w:r>
      <w:r w:rsidRPr="0066753C">
        <w:rPr>
          <w:rFonts w:ascii="Times New Roman" w:hAnsi="Times New Roman" w:hint="eastAsia"/>
          <w:color w:val="000000" w:themeColor="text1"/>
          <w:kern w:val="0"/>
        </w:rPr>
        <w:t>、</w:t>
      </w:r>
      <w:r w:rsidRPr="0066753C">
        <w:rPr>
          <w:rFonts w:ascii="Times New Roman" w:hAnsi="Times New Roman" w:hint="eastAsia"/>
          <w:color w:val="000000" w:themeColor="text1"/>
          <w:kern w:val="0"/>
        </w:rPr>
        <w:t>708</w:t>
      </w:r>
      <w:r w:rsidRPr="0066753C">
        <w:rPr>
          <w:rFonts w:ascii="Times New Roman" w:hAnsi="Times New Roman" w:hint="eastAsia"/>
          <w:color w:val="000000" w:themeColor="text1"/>
          <w:kern w:val="0"/>
        </w:rPr>
        <w:t>號解釋參照），依憲法第</w:t>
      </w:r>
      <w:r w:rsidRPr="0066753C">
        <w:rPr>
          <w:rFonts w:ascii="Times New Roman" w:hAnsi="Times New Roman" w:hint="eastAsia"/>
          <w:color w:val="000000" w:themeColor="text1"/>
          <w:kern w:val="0"/>
        </w:rPr>
        <w:t>8</w:t>
      </w:r>
      <w:r w:rsidRPr="0066753C">
        <w:rPr>
          <w:rFonts w:ascii="Times New Roman" w:hAnsi="Times New Roman" w:hint="eastAsia"/>
          <w:color w:val="000000" w:themeColor="text1"/>
          <w:kern w:val="0"/>
        </w:rPr>
        <w:t>條第</w:t>
      </w:r>
      <w:r w:rsidRPr="0066753C">
        <w:rPr>
          <w:rFonts w:ascii="Times New Roman" w:hAnsi="Times New Roman" w:hint="eastAsia"/>
          <w:color w:val="000000" w:themeColor="text1"/>
          <w:kern w:val="0"/>
        </w:rPr>
        <w:t>1</w:t>
      </w:r>
      <w:r w:rsidRPr="0066753C">
        <w:rPr>
          <w:rFonts w:ascii="Times New Roman" w:hAnsi="Times New Roman" w:hint="eastAsia"/>
          <w:color w:val="000000" w:themeColor="text1"/>
          <w:kern w:val="0"/>
        </w:rPr>
        <w:t>項規定意旨，自須</w:t>
      </w:r>
      <w:proofErr w:type="gramStart"/>
      <w:r w:rsidRPr="0066753C">
        <w:rPr>
          <w:rFonts w:ascii="Times New Roman" w:hAnsi="Times New Roman" w:hint="eastAsia"/>
          <w:color w:val="000000" w:themeColor="text1"/>
          <w:kern w:val="0"/>
        </w:rPr>
        <w:t>踐行</w:t>
      </w:r>
      <w:proofErr w:type="gramEnd"/>
      <w:r w:rsidRPr="0066753C">
        <w:rPr>
          <w:rFonts w:ascii="Times New Roman" w:hAnsi="Times New Roman" w:hint="eastAsia"/>
          <w:color w:val="000000" w:themeColor="text1"/>
          <w:kern w:val="0"/>
        </w:rPr>
        <w:t>必要之司法程序或其他正當法律程序。</w:t>
      </w:r>
      <w:r w:rsidRPr="0066753C">
        <w:rPr>
          <w:rFonts w:ascii="Times New Roman" w:hAnsi="Times New Roman"/>
          <w:color w:val="000000" w:themeColor="text1"/>
          <w:kern w:val="0"/>
        </w:rPr>
        <w:t>至於</w:t>
      </w:r>
      <w:proofErr w:type="gramStart"/>
      <w:r w:rsidRPr="0066753C">
        <w:rPr>
          <w:rFonts w:ascii="Times New Roman" w:hAnsi="Times New Roman"/>
          <w:color w:val="000000" w:themeColor="text1"/>
          <w:kern w:val="0"/>
        </w:rPr>
        <w:t>檢束、</w:t>
      </w:r>
      <w:proofErr w:type="gramEnd"/>
      <w:r w:rsidRPr="0066753C">
        <w:rPr>
          <w:rFonts w:ascii="Times New Roman" w:hAnsi="Times New Roman"/>
          <w:color w:val="000000" w:themeColor="text1"/>
          <w:kern w:val="0"/>
        </w:rPr>
        <w:t>禁足、罰站，其干預強度或時間，</w:t>
      </w:r>
      <w:proofErr w:type="gramStart"/>
      <w:r w:rsidRPr="0066753C">
        <w:rPr>
          <w:rFonts w:ascii="Times New Roman" w:hAnsi="Times New Roman"/>
          <w:color w:val="000000" w:themeColor="text1"/>
          <w:kern w:val="0"/>
        </w:rPr>
        <w:t>均較管</w:t>
      </w:r>
      <w:proofErr w:type="gramEnd"/>
      <w:r w:rsidRPr="0066753C">
        <w:rPr>
          <w:rFonts w:ascii="Times New Roman" w:hAnsi="Times New Roman"/>
          <w:color w:val="000000" w:themeColor="text1"/>
          <w:kern w:val="0"/>
        </w:rPr>
        <w:t>訓、悔過、禁閉等懲罰輕微</w:t>
      </w:r>
      <w:r w:rsidRPr="0066753C">
        <w:rPr>
          <w:rFonts w:ascii="Times New Roman" w:hAnsi="Times New Roman" w:hint="eastAsia"/>
          <w:color w:val="000000" w:themeColor="text1"/>
          <w:kern w:val="0"/>
        </w:rPr>
        <w:t>，</w:t>
      </w:r>
      <w:proofErr w:type="gramStart"/>
      <w:r w:rsidRPr="0066753C">
        <w:rPr>
          <w:rFonts w:ascii="Times New Roman" w:hAnsi="Times New Roman" w:hint="eastAsia"/>
          <w:color w:val="000000" w:themeColor="text1"/>
          <w:kern w:val="0"/>
        </w:rPr>
        <w:t>併此敘</w:t>
      </w:r>
      <w:proofErr w:type="gramEnd"/>
      <w:r w:rsidRPr="0066753C">
        <w:rPr>
          <w:rFonts w:ascii="Times New Roman" w:hAnsi="Times New Roman" w:hint="eastAsia"/>
          <w:color w:val="000000" w:themeColor="text1"/>
          <w:kern w:val="0"/>
        </w:rPr>
        <w:t>明。</w:t>
      </w:r>
    </w:p>
    <w:p w:rsidR="00E9651E" w:rsidRPr="0066753C" w:rsidRDefault="00E9651E" w:rsidP="00E9651E">
      <w:pPr>
        <w:pStyle w:val="4"/>
        <w:ind w:left="1700" w:hanging="680"/>
        <w:rPr>
          <w:rFonts w:ascii="Times New Roman" w:hAnsi="Times New Roman"/>
          <w:color w:val="000000" w:themeColor="text1"/>
          <w:kern w:val="0"/>
        </w:rPr>
      </w:pPr>
      <w:r w:rsidRPr="0066753C">
        <w:rPr>
          <w:rFonts w:ascii="Times New Roman" w:hAnsi="Times New Roman"/>
          <w:bCs/>
          <w:color w:val="000000" w:themeColor="text1"/>
          <w:kern w:val="0"/>
        </w:rPr>
        <w:t>剝奪</w:t>
      </w:r>
      <w:r w:rsidRPr="0066753C">
        <w:rPr>
          <w:rFonts w:ascii="Times New Roman" w:hAnsi="Times New Roman"/>
          <w:color w:val="000000" w:themeColor="text1"/>
          <w:kern w:val="0"/>
        </w:rPr>
        <w:t>軍人</w:t>
      </w:r>
      <w:r w:rsidRPr="0066753C">
        <w:rPr>
          <w:rFonts w:ascii="Times New Roman" w:hAnsi="Times New Roman"/>
          <w:bCs/>
          <w:color w:val="000000" w:themeColor="text1"/>
          <w:kern w:val="0"/>
        </w:rPr>
        <w:t>人身自由之</w:t>
      </w:r>
      <w:r w:rsidRPr="0066753C">
        <w:rPr>
          <w:rFonts w:ascii="Times New Roman" w:hAnsi="Times New Roman" w:hint="eastAsia"/>
          <w:color w:val="000000" w:themeColor="text1"/>
          <w:kern w:val="0"/>
        </w:rPr>
        <w:t>「</w:t>
      </w:r>
      <w:r w:rsidRPr="0066753C">
        <w:rPr>
          <w:rFonts w:ascii="Times New Roman" w:hAnsi="Times New Roman"/>
          <w:color w:val="000000" w:themeColor="text1"/>
          <w:kern w:val="0"/>
        </w:rPr>
        <w:t>管訓</w:t>
      </w:r>
      <w:r w:rsidRPr="0066753C">
        <w:rPr>
          <w:rFonts w:ascii="Times New Roman" w:hAnsi="Times New Roman" w:hint="eastAsia"/>
          <w:color w:val="000000" w:themeColor="text1"/>
          <w:kern w:val="0"/>
        </w:rPr>
        <w:t>」</w:t>
      </w:r>
      <w:r w:rsidRPr="0066753C">
        <w:rPr>
          <w:rFonts w:ascii="Times New Roman" w:hAnsi="Times New Roman"/>
          <w:color w:val="000000" w:themeColor="text1"/>
          <w:kern w:val="0"/>
        </w:rPr>
        <w:t>、</w:t>
      </w:r>
      <w:r w:rsidRPr="0066753C">
        <w:rPr>
          <w:rFonts w:ascii="Times New Roman" w:hAnsi="Times New Roman" w:hint="eastAsia"/>
          <w:color w:val="000000" w:themeColor="text1"/>
          <w:kern w:val="0"/>
        </w:rPr>
        <w:t>「</w:t>
      </w:r>
      <w:r w:rsidRPr="0066753C">
        <w:rPr>
          <w:rFonts w:ascii="Times New Roman" w:hAnsi="Times New Roman"/>
          <w:color w:val="000000" w:themeColor="text1"/>
          <w:kern w:val="0"/>
        </w:rPr>
        <w:t>悔過</w:t>
      </w:r>
      <w:r w:rsidRPr="0066753C">
        <w:rPr>
          <w:rFonts w:ascii="Times New Roman" w:hAnsi="Times New Roman" w:hint="eastAsia"/>
          <w:color w:val="000000" w:themeColor="text1"/>
          <w:kern w:val="0"/>
        </w:rPr>
        <w:t>」</w:t>
      </w:r>
      <w:r w:rsidRPr="0066753C">
        <w:rPr>
          <w:rFonts w:ascii="Times New Roman" w:hAnsi="Times New Roman"/>
          <w:color w:val="000000" w:themeColor="text1"/>
          <w:kern w:val="0"/>
        </w:rPr>
        <w:t>、</w:t>
      </w:r>
      <w:r w:rsidRPr="0066753C">
        <w:rPr>
          <w:rFonts w:ascii="Times New Roman" w:hAnsi="Times New Roman" w:hint="eastAsia"/>
          <w:color w:val="000000" w:themeColor="text1"/>
          <w:kern w:val="0"/>
        </w:rPr>
        <w:t>「</w:t>
      </w:r>
      <w:r w:rsidRPr="0066753C">
        <w:rPr>
          <w:rFonts w:ascii="Times New Roman" w:hAnsi="Times New Roman"/>
          <w:color w:val="000000" w:themeColor="text1"/>
          <w:kern w:val="0"/>
        </w:rPr>
        <w:t>禁閉</w:t>
      </w:r>
      <w:r w:rsidRPr="0066753C">
        <w:rPr>
          <w:rFonts w:ascii="Times New Roman" w:hAnsi="Times New Roman" w:hint="eastAsia"/>
          <w:color w:val="000000" w:themeColor="text1"/>
          <w:kern w:val="0"/>
        </w:rPr>
        <w:t>」等</w:t>
      </w:r>
      <w:r w:rsidRPr="0066753C">
        <w:rPr>
          <w:rFonts w:ascii="Times New Roman" w:hAnsi="Times New Roman"/>
          <w:bCs/>
          <w:color w:val="000000" w:themeColor="text1"/>
          <w:kern w:val="0"/>
        </w:rPr>
        <w:t>懲罰宜由</w:t>
      </w:r>
      <w:r w:rsidRPr="0066753C">
        <w:rPr>
          <w:rFonts w:ascii="Times New Roman" w:hAnsi="Times New Roman" w:hint="eastAsia"/>
          <w:bCs/>
          <w:color w:val="000000" w:themeColor="text1"/>
          <w:kern w:val="0"/>
        </w:rPr>
        <w:t>國防部依憲法保障人身自由之意旨</w:t>
      </w:r>
      <w:r w:rsidRPr="0066753C">
        <w:rPr>
          <w:rFonts w:ascii="Times New Roman" w:hAnsi="Times New Roman"/>
          <w:bCs/>
          <w:color w:val="000000" w:themeColor="text1"/>
          <w:kern w:val="0"/>
        </w:rPr>
        <w:t>為</w:t>
      </w:r>
      <w:r w:rsidRPr="0066753C">
        <w:rPr>
          <w:rFonts w:ascii="Times New Roman" w:hAnsi="Times New Roman" w:hint="eastAsia"/>
          <w:bCs/>
          <w:color w:val="000000" w:themeColor="text1"/>
          <w:kern w:val="0"/>
        </w:rPr>
        <w:t>妥適之修正</w:t>
      </w:r>
      <w:r w:rsidRPr="0066753C">
        <w:rPr>
          <w:rFonts w:ascii="Times New Roman" w:hAnsi="Times New Roman"/>
          <w:bCs/>
          <w:color w:val="000000" w:themeColor="text1"/>
          <w:kern w:val="0"/>
        </w:rPr>
        <w:t>：</w:t>
      </w:r>
    </w:p>
    <w:p w:rsidR="00E9651E" w:rsidRPr="00F56B38" w:rsidRDefault="00E9651E" w:rsidP="00E9651E">
      <w:pPr>
        <w:pStyle w:val="4"/>
        <w:numPr>
          <w:ilvl w:val="0"/>
          <w:numId w:val="0"/>
        </w:numPr>
        <w:ind w:left="1701" w:firstLineChars="200" w:firstLine="640"/>
        <w:rPr>
          <w:rFonts w:ascii="Times New Roman" w:hAnsi="Times New Roman"/>
        </w:rPr>
      </w:pPr>
      <w:r w:rsidRPr="0066753C">
        <w:rPr>
          <w:rFonts w:ascii="Times New Roman" w:hAnsi="Times New Roman" w:hint="eastAsia"/>
          <w:color w:val="000000" w:themeColor="text1"/>
          <w:kern w:val="0"/>
        </w:rPr>
        <w:t>「</w:t>
      </w:r>
      <w:r w:rsidRPr="0066753C">
        <w:rPr>
          <w:rFonts w:ascii="Times New Roman" w:hAnsi="Times New Roman"/>
          <w:color w:val="000000" w:themeColor="text1"/>
          <w:kern w:val="0"/>
        </w:rPr>
        <w:t>管訓</w:t>
      </w:r>
      <w:r w:rsidRPr="0066753C">
        <w:rPr>
          <w:rFonts w:ascii="Times New Roman" w:hAnsi="Times New Roman" w:hint="eastAsia"/>
          <w:color w:val="000000" w:themeColor="text1"/>
          <w:kern w:val="0"/>
        </w:rPr>
        <w:t>」</w:t>
      </w:r>
      <w:r w:rsidRPr="0066753C">
        <w:rPr>
          <w:rFonts w:ascii="Times New Roman" w:hAnsi="Times New Roman"/>
          <w:color w:val="000000" w:themeColor="text1"/>
          <w:kern w:val="0"/>
        </w:rPr>
        <w:t>、</w:t>
      </w:r>
      <w:r w:rsidRPr="0066753C">
        <w:rPr>
          <w:rFonts w:ascii="Times New Roman" w:hAnsi="Times New Roman" w:hint="eastAsia"/>
          <w:color w:val="000000" w:themeColor="text1"/>
          <w:kern w:val="0"/>
        </w:rPr>
        <w:t>「</w:t>
      </w:r>
      <w:r w:rsidRPr="0066753C">
        <w:rPr>
          <w:rFonts w:ascii="Times New Roman" w:hAnsi="Times New Roman"/>
          <w:color w:val="000000" w:themeColor="text1"/>
          <w:kern w:val="0"/>
        </w:rPr>
        <w:t>悔過</w:t>
      </w:r>
      <w:r w:rsidRPr="0066753C">
        <w:rPr>
          <w:rFonts w:ascii="Times New Roman" w:hAnsi="Times New Roman" w:hint="eastAsia"/>
          <w:color w:val="000000" w:themeColor="text1"/>
          <w:kern w:val="0"/>
        </w:rPr>
        <w:t>」</w:t>
      </w:r>
      <w:r w:rsidRPr="0066753C">
        <w:rPr>
          <w:rFonts w:ascii="Times New Roman" w:hAnsi="Times New Roman"/>
          <w:color w:val="000000" w:themeColor="text1"/>
          <w:kern w:val="0"/>
        </w:rPr>
        <w:t>、</w:t>
      </w:r>
      <w:r w:rsidRPr="0066753C">
        <w:rPr>
          <w:rFonts w:ascii="Times New Roman" w:hAnsi="Times New Roman" w:hint="eastAsia"/>
          <w:color w:val="000000" w:themeColor="text1"/>
          <w:kern w:val="0"/>
        </w:rPr>
        <w:t>「</w:t>
      </w:r>
      <w:r w:rsidRPr="0066753C">
        <w:rPr>
          <w:rFonts w:ascii="Times New Roman" w:hAnsi="Times New Roman"/>
          <w:color w:val="000000" w:themeColor="text1"/>
          <w:kern w:val="0"/>
        </w:rPr>
        <w:t>禁閉</w:t>
      </w:r>
      <w:r w:rsidRPr="0066753C">
        <w:rPr>
          <w:rFonts w:ascii="Times New Roman" w:hAnsi="Times New Roman" w:hint="eastAsia"/>
          <w:color w:val="000000" w:themeColor="text1"/>
          <w:kern w:val="0"/>
        </w:rPr>
        <w:t>」等</w:t>
      </w:r>
      <w:r w:rsidRPr="0066753C">
        <w:rPr>
          <w:rFonts w:ascii="Times New Roman" w:hAnsi="Times New Roman"/>
          <w:bCs/>
          <w:color w:val="000000" w:themeColor="text1"/>
          <w:kern w:val="0"/>
        </w:rPr>
        <w:t>懲罰</w:t>
      </w:r>
      <w:r w:rsidRPr="0066753C">
        <w:rPr>
          <w:rFonts w:ascii="Times New Roman" w:hAnsi="Times New Roman" w:hint="eastAsia"/>
          <w:bCs/>
          <w:color w:val="000000" w:themeColor="text1"/>
          <w:kern w:val="0"/>
        </w:rPr>
        <w:t>，雖屬限制人身自由之強制處分，惟刑事被告與非刑事被告之人身自由限制，在目的、方式與程度上畢竟有其差異，是其</w:t>
      </w:r>
      <w:proofErr w:type="gramStart"/>
      <w:r w:rsidRPr="0066753C">
        <w:rPr>
          <w:rFonts w:ascii="Times New Roman" w:hAnsi="Times New Roman" w:hint="eastAsia"/>
          <w:bCs/>
          <w:color w:val="000000" w:themeColor="text1"/>
          <w:kern w:val="0"/>
        </w:rPr>
        <w:t>踐行</w:t>
      </w:r>
      <w:proofErr w:type="gramEnd"/>
      <w:r w:rsidRPr="0066753C">
        <w:rPr>
          <w:rFonts w:ascii="Times New Roman" w:hAnsi="Times New Roman" w:hint="eastAsia"/>
          <w:bCs/>
          <w:color w:val="000000" w:themeColor="text1"/>
          <w:kern w:val="0"/>
        </w:rPr>
        <w:t>之司法程序或其他正當法律程序，自</w:t>
      </w:r>
      <w:proofErr w:type="gramStart"/>
      <w:r w:rsidRPr="0066753C">
        <w:rPr>
          <w:rFonts w:ascii="Times New Roman" w:hAnsi="Times New Roman" w:hint="eastAsia"/>
          <w:bCs/>
          <w:color w:val="000000" w:themeColor="text1"/>
          <w:kern w:val="0"/>
        </w:rPr>
        <w:t>非均須同一</w:t>
      </w:r>
      <w:proofErr w:type="gramEnd"/>
      <w:r w:rsidRPr="0066753C">
        <w:rPr>
          <w:rFonts w:ascii="Times New Roman" w:hAnsi="Times New Roman" w:hint="eastAsia"/>
          <w:bCs/>
          <w:color w:val="000000" w:themeColor="text1"/>
          <w:kern w:val="0"/>
        </w:rPr>
        <w:t>不可（</w:t>
      </w:r>
      <w:r>
        <w:rPr>
          <w:rFonts w:ascii="Times New Roman" w:hAnsi="Times New Roman" w:hint="eastAsia"/>
          <w:color w:val="000000" w:themeColor="text1"/>
          <w:kern w:val="0"/>
        </w:rPr>
        <w:t>司法院</w:t>
      </w:r>
      <w:r w:rsidRPr="0066753C">
        <w:rPr>
          <w:rFonts w:ascii="Times New Roman" w:hAnsi="Times New Roman" w:hint="eastAsia"/>
          <w:bCs/>
          <w:color w:val="000000" w:themeColor="text1"/>
          <w:kern w:val="0"/>
        </w:rPr>
        <w:t>釋字第</w:t>
      </w:r>
      <w:r w:rsidRPr="0066753C">
        <w:rPr>
          <w:rFonts w:ascii="Times New Roman" w:hAnsi="Times New Roman" w:hint="eastAsia"/>
          <w:bCs/>
          <w:color w:val="000000" w:themeColor="text1"/>
          <w:kern w:val="0"/>
        </w:rPr>
        <w:t>588</w:t>
      </w:r>
      <w:r w:rsidRPr="0066753C">
        <w:rPr>
          <w:rFonts w:ascii="Times New Roman" w:hAnsi="Times New Roman" w:hint="eastAsia"/>
          <w:bCs/>
          <w:color w:val="000000" w:themeColor="text1"/>
          <w:kern w:val="0"/>
        </w:rPr>
        <w:t>、</w:t>
      </w:r>
      <w:r w:rsidRPr="0066753C">
        <w:rPr>
          <w:rFonts w:ascii="Times New Roman" w:hAnsi="Times New Roman" w:hint="eastAsia"/>
          <w:bCs/>
          <w:color w:val="000000" w:themeColor="text1"/>
          <w:kern w:val="0"/>
        </w:rPr>
        <w:t>690</w:t>
      </w:r>
      <w:r w:rsidRPr="0066753C">
        <w:rPr>
          <w:rFonts w:ascii="Times New Roman" w:hAnsi="Times New Roman" w:hint="eastAsia"/>
          <w:bCs/>
          <w:color w:val="000000" w:themeColor="text1"/>
          <w:kern w:val="0"/>
        </w:rPr>
        <w:t>、</w:t>
      </w:r>
      <w:r w:rsidRPr="0066753C">
        <w:rPr>
          <w:rFonts w:ascii="Times New Roman" w:hAnsi="Times New Roman" w:hint="eastAsia"/>
          <w:bCs/>
          <w:color w:val="000000" w:themeColor="text1"/>
          <w:kern w:val="0"/>
        </w:rPr>
        <w:t>708</w:t>
      </w:r>
      <w:r w:rsidRPr="0066753C">
        <w:rPr>
          <w:rFonts w:ascii="Times New Roman" w:hAnsi="Times New Roman" w:hint="eastAsia"/>
          <w:bCs/>
          <w:color w:val="000000" w:themeColor="text1"/>
          <w:kern w:val="0"/>
        </w:rPr>
        <w:t>號解釋參照）。國防部允</w:t>
      </w:r>
      <w:r>
        <w:rPr>
          <w:rFonts w:ascii="Times New Roman" w:hAnsi="Times New Roman" w:hint="eastAsia"/>
          <w:bCs/>
          <w:color w:val="000000" w:themeColor="text1"/>
          <w:kern w:val="0"/>
        </w:rPr>
        <w:t>應</w:t>
      </w:r>
      <w:r w:rsidRPr="0066753C">
        <w:rPr>
          <w:rFonts w:ascii="Times New Roman" w:hAnsi="Times New Roman" w:hint="eastAsia"/>
          <w:bCs/>
          <w:color w:val="000000" w:themeColor="text1"/>
          <w:kern w:val="0"/>
        </w:rPr>
        <w:t>考量軍中領導統御及</w:t>
      </w:r>
      <w:r>
        <w:rPr>
          <w:rFonts w:ascii="Times New Roman" w:hAnsi="Times New Roman" w:hint="eastAsia"/>
          <w:bCs/>
          <w:color w:val="000000" w:themeColor="text1"/>
          <w:kern w:val="0"/>
        </w:rPr>
        <w:t>對過犯者</w:t>
      </w:r>
      <w:r w:rsidRPr="0066753C">
        <w:rPr>
          <w:rFonts w:ascii="Times New Roman" w:hAnsi="Times New Roman" w:hint="eastAsia"/>
          <w:bCs/>
          <w:color w:val="000000" w:themeColor="text1"/>
          <w:kern w:val="0"/>
        </w:rPr>
        <w:t>懲罰之實質效果，並衡量憲法保障人身自由之意旨為更符合正當法律程序之懲罰程序</w:t>
      </w:r>
      <w:r w:rsidRPr="0066753C">
        <w:rPr>
          <w:rFonts w:ascii="Times New Roman" w:hAnsi="Times New Roman"/>
          <w:color w:val="000000" w:themeColor="text1"/>
          <w:kern w:val="0"/>
        </w:rPr>
        <w:t>。</w:t>
      </w:r>
    </w:p>
    <w:p w:rsidR="00E9651E" w:rsidRPr="00F56B38" w:rsidRDefault="00E9651E" w:rsidP="00E9651E">
      <w:pPr>
        <w:pStyle w:val="4"/>
        <w:ind w:left="1700" w:hanging="680"/>
        <w:rPr>
          <w:rFonts w:ascii="Times New Roman" w:hAnsi="Times New Roman"/>
        </w:rPr>
      </w:pPr>
      <w:r w:rsidRPr="00F56B38">
        <w:rPr>
          <w:rFonts w:ascii="Times New Roman" w:hAnsi="Times New Roman"/>
          <w:kern w:val="0"/>
        </w:rPr>
        <w:t>依現行陸海空軍懲罰法第</w:t>
      </w:r>
      <w:r w:rsidRPr="00F56B38">
        <w:rPr>
          <w:rFonts w:ascii="Times New Roman" w:hAnsi="Times New Roman"/>
          <w:kern w:val="0"/>
        </w:rPr>
        <w:t>24</w:t>
      </w:r>
      <w:r w:rsidRPr="00F56B38">
        <w:rPr>
          <w:rFonts w:ascii="Times New Roman" w:hAnsi="Times New Roman"/>
          <w:kern w:val="0"/>
        </w:rPr>
        <w:t>條及施行細則第</w:t>
      </w:r>
      <w:r w:rsidRPr="00F56B38">
        <w:rPr>
          <w:rFonts w:ascii="Times New Roman" w:hAnsi="Times New Roman"/>
          <w:kern w:val="0"/>
        </w:rPr>
        <w:t>6</w:t>
      </w:r>
      <w:r w:rsidRPr="00F56B38">
        <w:rPr>
          <w:rFonts w:ascii="Times New Roman" w:hAnsi="Times New Roman"/>
          <w:kern w:val="0"/>
        </w:rPr>
        <w:t>、</w:t>
      </w:r>
      <w:r w:rsidRPr="00F56B38">
        <w:rPr>
          <w:rFonts w:ascii="Times New Roman" w:hAnsi="Times New Roman"/>
          <w:kern w:val="0"/>
        </w:rPr>
        <w:t>7</w:t>
      </w:r>
      <w:r w:rsidRPr="00F56B38">
        <w:rPr>
          <w:rFonts w:ascii="Times New Roman" w:hAnsi="Times New Roman"/>
          <w:kern w:val="0"/>
        </w:rPr>
        <w:t>條規定，將軍人之懲罰不論其是否涉及人身自由，亦不問是否屬剝奪人身自由之懲罰，</w:t>
      </w:r>
      <w:proofErr w:type="gramStart"/>
      <w:r w:rsidRPr="00F56B38">
        <w:rPr>
          <w:rFonts w:ascii="Times New Roman" w:hAnsi="Times New Roman"/>
          <w:kern w:val="0"/>
        </w:rPr>
        <w:t>均委由</w:t>
      </w:r>
      <w:proofErr w:type="gramEnd"/>
      <w:r w:rsidRPr="00F56B38">
        <w:rPr>
          <w:rFonts w:ascii="Times New Roman" w:hAnsi="Times New Roman"/>
          <w:kern w:val="0"/>
        </w:rPr>
        <w:t>軍事長官決定，顯有違憲法第</w:t>
      </w:r>
      <w:r w:rsidRPr="00F56B38">
        <w:rPr>
          <w:rFonts w:ascii="Times New Roman" w:hAnsi="Times New Roman"/>
          <w:kern w:val="0"/>
        </w:rPr>
        <w:t>8</w:t>
      </w:r>
      <w:r w:rsidRPr="00F56B38">
        <w:rPr>
          <w:rFonts w:ascii="Times New Roman" w:hAnsi="Times New Roman"/>
          <w:kern w:val="0"/>
        </w:rPr>
        <w:t>條人身自由保障之意旨。</w:t>
      </w:r>
    </w:p>
    <w:p w:rsidR="00E9651E" w:rsidRPr="000333F8" w:rsidRDefault="00E9651E" w:rsidP="00E9651E">
      <w:pPr>
        <w:pStyle w:val="4"/>
        <w:rPr>
          <w:rFonts w:ascii="Times New Roman" w:hAnsi="Times New Roman"/>
        </w:rPr>
      </w:pPr>
      <w:r w:rsidRPr="00F56B38">
        <w:rPr>
          <w:rFonts w:ascii="Times New Roman" w:hAnsi="Times New Roman"/>
          <w:kern w:val="0"/>
        </w:rPr>
        <w:t>現行陸海空軍懲罰法並無軍人懲罰程序之規定，全部依第</w:t>
      </w:r>
      <w:r w:rsidRPr="00F56B38">
        <w:rPr>
          <w:rFonts w:ascii="Times New Roman" w:hAnsi="Times New Roman"/>
        </w:rPr>
        <w:t>24</w:t>
      </w:r>
      <w:r w:rsidRPr="00F56B38">
        <w:rPr>
          <w:rFonts w:ascii="Times New Roman" w:hAnsi="Times New Roman"/>
          <w:kern w:val="0"/>
        </w:rPr>
        <w:t>條授權予施行細則定之。依施行細則第</w:t>
      </w:r>
      <w:r w:rsidRPr="00F56B38">
        <w:rPr>
          <w:rFonts w:ascii="Times New Roman" w:hAnsi="Times New Roman"/>
        </w:rPr>
        <w:t>10</w:t>
      </w:r>
      <w:r w:rsidRPr="00F56B38">
        <w:rPr>
          <w:rFonts w:ascii="Times New Roman" w:hAnsi="Times New Roman"/>
          <w:kern w:val="0"/>
        </w:rPr>
        <w:t>條規定，</w:t>
      </w:r>
      <w:r w:rsidRPr="00F56B38">
        <w:rPr>
          <w:rFonts w:ascii="Times New Roman" w:hAnsi="Times New Roman"/>
          <w:kern w:val="0"/>
          <w:lang w:val="zh-TW"/>
        </w:rPr>
        <w:t>懲罰案件應依據懲罰權責由各級指揮官或主官</w:t>
      </w:r>
      <w:proofErr w:type="gramStart"/>
      <w:r w:rsidRPr="00F56B38">
        <w:rPr>
          <w:rFonts w:ascii="Times New Roman" w:hAnsi="Times New Roman"/>
          <w:kern w:val="0"/>
          <w:lang w:val="zh-TW"/>
        </w:rPr>
        <w:t>逕</w:t>
      </w:r>
      <w:proofErr w:type="gramEnd"/>
      <w:r w:rsidRPr="00F56B38">
        <w:rPr>
          <w:rFonts w:ascii="Times New Roman" w:hAnsi="Times New Roman"/>
          <w:kern w:val="0"/>
          <w:lang w:val="zh-TW"/>
        </w:rPr>
        <w:t>予裁定執行，如超出權責範圍時，應立即報請上級處理。若屬對於士官、士兵管訓之懲罰案件，依</w:t>
      </w:r>
      <w:r w:rsidRPr="00F56B38">
        <w:rPr>
          <w:rFonts w:ascii="Times New Roman" w:hAnsi="Times New Roman"/>
          <w:kern w:val="0"/>
        </w:rPr>
        <w:t>施行細則第</w:t>
      </w:r>
      <w:r w:rsidRPr="00F56B38">
        <w:rPr>
          <w:rFonts w:ascii="Times New Roman" w:hAnsi="Times New Roman"/>
        </w:rPr>
        <w:t>11</w:t>
      </w:r>
      <w:r w:rsidRPr="00F56B38">
        <w:rPr>
          <w:rFonts w:ascii="Times New Roman" w:hAnsi="Times New Roman"/>
          <w:kern w:val="0"/>
        </w:rPr>
        <w:t>條規定，得組成評審會評議，但主官對於評審會之決議，有交付</w:t>
      </w:r>
      <w:proofErr w:type="gramStart"/>
      <w:r w:rsidRPr="00F56B38">
        <w:rPr>
          <w:rFonts w:ascii="Times New Roman" w:hAnsi="Times New Roman"/>
          <w:kern w:val="0"/>
        </w:rPr>
        <w:t>複</w:t>
      </w:r>
      <w:proofErr w:type="gramEnd"/>
      <w:r w:rsidRPr="00F56B38">
        <w:rPr>
          <w:rFonts w:ascii="Times New Roman" w:hAnsi="Times New Roman"/>
          <w:kern w:val="0"/>
        </w:rPr>
        <w:t>議及最後裁定之權。故實際上，現行懲罰手段常淪為軍事長官意志之貫徹，程序上之保障似過於缺乏</w:t>
      </w:r>
      <w:r w:rsidRPr="00F56B38">
        <w:rPr>
          <w:rFonts w:ascii="Times New Roman" w:hAnsi="Times New Roman"/>
        </w:rPr>
        <w:t>。</w:t>
      </w:r>
    </w:p>
    <w:p w:rsidR="00E9651E" w:rsidRPr="00F56B38" w:rsidRDefault="00E9651E" w:rsidP="00E9651E">
      <w:pPr>
        <w:pStyle w:val="4"/>
        <w:rPr>
          <w:rFonts w:ascii="Times New Roman" w:hAnsi="Times New Roman"/>
          <w:bCs/>
        </w:rPr>
      </w:pPr>
      <w:r w:rsidRPr="00F56B38">
        <w:rPr>
          <w:rFonts w:ascii="Times New Roman" w:hAnsi="Times New Roman"/>
          <w:kern w:val="0"/>
        </w:rPr>
        <w:t>軍人乃穿著制服之公民，其對</w:t>
      </w:r>
      <w:proofErr w:type="gramStart"/>
      <w:r w:rsidRPr="00F56B38">
        <w:rPr>
          <w:rFonts w:ascii="Times New Roman" w:hAnsi="Times New Roman"/>
          <w:kern w:val="0"/>
        </w:rPr>
        <w:t>國家雖負有</w:t>
      </w:r>
      <w:proofErr w:type="gramEnd"/>
      <w:r w:rsidRPr="00F56B38">
        <w:rPr>
          <w:rFonts w:ascii="Times New Roman" w:hAnsi="Times New Roman"/>
          <w:kern w:val="0"/>
        </w:rPr>
        <w:t>特別的軍事任務，惟公民身分並未改變。軍人的憲法地位，原則上與一般人民既屬相同，因之所享有之基本權應亦無不同。雖然可能基於軍事效能、紀律及勤務之特殊性，以及軍人與</w:t>
      </w:r>
      <w:proofErr w:type="gramStart"/>
      <w:r w:rsidRPr="00F56B38">
        <w:rPr>
          <w:rFonts w:ascii="Times New Roman" w:hAnsi="Times New Roman"/>
          <w:kern w:val="0"/>
        </w:rPr>
        <w:t>國家間的特別</w:t>
      </w:r>
      <w:proofErr w:type="gramEnd"/>
      <w:r w:rsidRPr="00F56B38">
        <w:rPr>
          <w:rFonts w:ascii="Times New Roman" w:hAnsi="Times New Roman"/>
          <w:kern w:val="0"/>
        </w:rPr>
        <w:t>權力關係，對於某些基本權以法律保留方式加以限制，但此僅</w:t>
      </w:r>
      <w:proofErr w:type="gramStart"/>
      <w:r w:rsidRPr="00F56B38">
        <w:rPr>
          <w:rFonts w:ascii="Times New Roman" w:hAnsi="Times New Roman"/>
          <w:kern w:val="0"/>
        </w:rPr>
        <w:t>係對負有</w:t>
      </w:r>
      <w:proofErr w:type="gramEnd"/>
      <w:r w:rsidRPr="00F56B38">
        <w:rPr>
          <w:rFonts w:ascii="Times New Roman" w:hAnsi="Times New Roman"/>
          <w:kern w:val="0"/>
        </w:rPr>
        <w:t>特別義務之國民</w:t>
      </w:r>
      <w:proofErr w:type="gramStart"/>
      <w:r w:rsidRPr="00F56B38">
        <w:rPr>
          <w:rFonts w:ascii="Times New Roman" w:hAnsi="Times New Roman"/>
          <w:kern w:val="0"/>
        </w:rPr>
        <w:t>―</w:t>
      </w:r>
      <w:proofErr w:type="gramEnd"/>
      <w:r w:rsidRPr="00F56B38">
        <w:rPr>
          <w:rFonts w:ascii="Times New Roman" w:hAnsi="Times New Roman"/>
          <w:kern w:val="0"/>
        </w:rPr>
        <w:t>軍人，經過憲法權衡加諸某些人格之限制而已。因此，為維護軍紀，對於違反者施以懲罰之制裁，恆為嚴肅軍紀之必要手段，</w:t>
      </w:r>
      <w:r>
        <w:rPr>
          <w:rFonts w:ascii="Times New Roman" w:hAnsi="Times New Roman" w:hint="eastAsia"/>
          <w:kern w:val="0"/>
        </w:rPr>
        <w:t>惟亦應依法保障</w:t>
      </w:r>
      <w:r>
        <w:rPr>
          <w:rFonts w:ascii="Times New Roman" w:hAnsi="Times New Roman"/>
          <w:kern w:val="0"/>
        </w:rPr>
        <w:t>軍人</w:t>
      </w:r>
      <w:r>
        <w:rPr>
          <w:rFonts w:ascii="Times New Roman" w:hAnsi="Times New Roman" w:hint="eastAsia"/>
          <w:kern w:val="0"/>
        </w:rPr>
        <w:t>之</w:t>
      </w:r>
      <w:r w:rsidRPr="00F56B38">
        <w:rPr>
          <w:rFonts w:ascii="Times New Roman" w:hAnsi="Times New Roman"/>
          <w:kern w:val="0"/>
        </w:rPr>
        <w:t>基本</w:t>
      </w:r>
      <w:r>
        <w:rPr>
          <w:rFonts w:ascii="Times New Roman" w:hAnsi="Times New Roman" w:hint="eastAsia"/>
          <w:kern w:val="0"/>
        </w:rPr>
        <w:t>人</w:t>
      </w:r>
      <w:r w:rsidRPr="00F56B38">
        <w:rPr>
          <w:rFonts w:ascii="Times New Roman" w:hAnsi="Times New Roman"/>
          <w:kern w:val="0"/>
        </w:rPr>
        <w:t>權，從而如何求取</w:t>
      </w:r>
      <w:proofErr w:type="gramStart"/>
      <w:r w:rsidRPr="00F56B38">
        <w:rPr>
          <w:rFonts w:ascii="Times New Roman" w:hAnsi="Times New Roman"/>
          <w:kern w:val="0"/>
        </w:rPr>
        <w:t>二者間的平衡</w:t>
      </w:r>
      <w:proofErr w:type="gramEnd"/>
      <w:r w:rsidRPr="00F56B38">
        <w:rPr>
          <w:rFonts w:ascii="Times New Roman" w:hAnsi="Times New Roman"/>
          <w:kern w:val="0"/>
        </w:rPr>
        <w:t>，乃法制上的重要課題。尤其是有關軍人人身自由之懲罰，更涉及憲法第</w:t>
      </w:r>
      <w:r w:rsidRPr="00F56B38">
        <w:rPr>
          <w:rFonts w:ascii="Times New Roman" w:hAnsi="Times New Roman"/>
          <w:kern w:val="0"/>
        </w:rPr>
        <w:t>8</w:t>
      </w:r>
      <w:r>
        <w:rPr>
          <w:rFonts w:ascii="Times New Roman" w:hAnsi="Times New Roman"/>
          <w:kern w:val="0"/>
        </w:rPr>
        <w:t>條人身自由保障之核心</w:t>
      </w:r>
      <w:r w:rsidRPr="00F56B38">
        <w:rPr>
          <w:rFonts w:ascii="Times New Roman" w:hAnsi="Times New Roman"/>
          <w:kern w:val="0"/>
        </w:rPr>
        <w:t>，</w:t>
      </w:r>
      <w:r>
        <w:rPr>
          <w:rFonts w:ascii="Times New Roman" w:hAnsi="Times New Roman" w:hint="eastAsia"/>
          <w:kern w:val="0"/>
        </w:rPr>
        <w:t>因此</w:t>
      </w:r>
      <w:r>
        <w:rPr>
          <w:rFonts w:ascii="Times New Roman" w:hAnsi="Times New Roman"/>
          <w:kern w:val="0"/>
        </w:rPr>
        <w:t>對於軍人人身自由懲罰之法制，</w:t>
      </w:r>
      <w:r>
        <w:rPr>
          <w:rFonts w:ascii="Times New Roman" w:hAnsi="Times New Roman" w:hint="eastAsia"/>
          <w:kern w:val="0"/>
        </w:rPr>
        <w:t>自應</w:t>
      </w:r>
      <w:r w:rsidRPr="00F56B38">
        <w:rPr>
          <w:rFonts w:ascii="Times New Roman" w:hAnsi="Times New Roman"/>
          <w:kern w:val="0"/>
        </w:rPr>
        <w:t>隨之修正。</w:t>
      </w:r>
      <w:bookmarkEnd w:id="1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9651E" w:rsidRPr="00F56B38" w:rsidRDefault="00E9651E" w:rsidP="00E9651E">
      <w:pPr>
        <w:pStyle w:val="3"/>
        <w:rPr>
          <w:rFonts w:ascii="Times New Roman" w:hAnsi="Times New Roman"/>
        </w:rPr>
      </w:pPr>
      <w:r w:rsidRPr="00F56B38">
        <w:rPr>
          <w:rFonts w:ascii="Times New Roman" w:hAnsi="Times New Roman"/>
        </w:rPr>
        <w:t>綜上，國防部允應針對</w:t>
      </w:r>
      <w:r w:rsidRPr="00F56B38">
        <w:rPr>
          <w:rFonts w:ascii="Times New Roman" w:hAnsi="Times New Roman"/>
          <w:szCs w:val="32"/>
        </w:rPr>
        <w:t>陸海空軍懲罰法及其施行細則有關</w:t>
      </w:r>
      <w:r w:rsidRPr="00F56B38">
        <w:rPr>
          <w:rFonts w:ascii="Times New Roman" w:hAnsi="Times New Roman"/>
          <w:bCs w:val="0"/>
        </w:rPr>
        <w:t>現行軍人人身自由之懲罰未符合憲法人身自由保障之本旨部分深入加以檢討修正，並儘速完成修法程序，</w:t>
      </w:r>
      <w:r w:rsidRPr="00F56B38">
        <w:rPr>
          <w:rFonts w:ascii="Times New Roman" w:hAnsi="標楷體"/>
          <w:szCs w:val="32"/>
        </w:rPr>
        <w:t>以兼顧人權保障及貫徹部隊紀律與效率。</w:t>
      </w:r>
    </w:p>
    <w:p w:rsidR="00E9651E" w:rsidRPr="00F56B38" w:rsidRDefault="00E9651E" w:rsidP="00E9651E">
      <w:pPr>
        <w:pStyle w:val="2"/>
        <w:ind w:left="1020" w:hanging="680"/>
        <w:rPr>
          <w:rFonts w:ascii="Times New Roman" w:hAnsi="Times New Roman"/>
          <w:bCs w:val="0"/>
          <w:szCs w:val="32"/>
        </w:rPr>
      </w:pPr>
      <w:r w:rsidRPr="00F56B38">
        <w:rPr>
          <w:rFonts w:ascii="Times New Roman" w:hAnsi="標楷體"/>
          <w:szCs w:val="32"/>
        </w:rPr>
        <w:t>國防部現行有關現役</w:t>
      </w:r>
      <w:proofErr w:type="gramStart"/>
      <w:r w:rsidRPr="00F56B38">
        <w:rPr>
          <w:rFonts w:ascii="Times New Roman" w:hAnsi="標楷體"/>
          <w:szCs w:val="32"/>
        </w:rPr>
        <w:t>軍人過犯懲罰</w:t>
      </w:r>
      <w:proofErr w:type="gramEnd"/>
      <w:r w:rsidRPr="00F56B38">
        <w:rPr>
          <w:rFonts w:ascii="Times New Roman" w:hAnsi="標楷體"/>
          <w:szCs w:val="32"/>
        </w:rPr>
        <w:t>之調查、評議、核定、救濟或權益等規定，多僅</w:t>
      </w:r>
      <w:proofErr w:type="gramStart"/>
      <w:r w:rsidRPr="00F56B38">
        <w:rPr>
          <w:rFonts w:ascii="Times New Roman" w:hAnsi="標楷體"/>
          <w:szCs w:val="32"/>
        </w:rPr>
        <w:t>以函發方式</w:t>
      </w:r>
      <w:proofErr w:type="gramEnd"/>
      <w:r w:rsidRPr="00F56B38">
        <w:rPr>
          <w:rFonts w:ascii="Times New Roman" w:hAnsi="標楷體"/>
          <w:szCs w:val="32"/>
        </w:rPr>
        <w:t>規範而未以法律或法規命令訂定，與兩公約相關規範之意旨有悖；</w:t>
      </w:r>
      <w:proofErr w:type="gramStart"/>
      <w:r w:rsidRPr="00F56B38">
        <w:rPr>
          <w:rFonts w:ascii="Times New Roman" w:hAnsi="標楷體"/>
          <w:szCs w:val="32"/>
        </w:rPr>
        <w:t>另洪</w:t>
      </w:r>
      <w:r w:rsidR="00F150D4">
        <w:rPr>
          <w:rFonts w:ascii="Times New Roman" w:hAnsi="標楷體"/>
          <w:szCs w:val="32"/>
        </w:rPr>
        <w:t>○○</w:t>
      </w:r>
      <w:proofErr w:type="gramEnd"/>
      <w:r w:rsidRPr="00F56B38">
        <w:rPr>
          <w:rFonts w:ascii="Times New Roman" w:hAnsi="標楷體"/>
          <w:szCs w:val="32"/>
        </w:rPr>
        <w:t>案之懲罰過程，亦牴觸前揭公約旨趣，</w:t>
      </w:r>
      <w:proofErr w:type="gramStart"/>
      <w:r w:rsidRPr="00F56B38">
        <w:rPr>
          <w:rFonts w:ascii="Times New Roman" w:hAnsi="標楷體"/>
          <w:szCs w:val="32"/>
        </w:rPr>
        <w:t>均核有</w:t>
      </w:r>
      <w:proofErr w:type="gramEnd"/>
      <w:r w:rsidRPr="00F56B38">
        <w:rPr>
          <w:rFonts w:ascii="Times New Roman" w:hAnsi="標楷體"/>
          <w:szCs w:val="32"/>
        </w:rPr>
        <w:t>失當：</w:t>
      </w:r>
    </w:p>
    <w:p w:rsidR="00E9651E" w:rsidRPr="00F56B38" w:rsidRDefault="00E9651E" w:rsidP="00E9651E">
      <w:pPr>
        <w:pStyle w:val="3"/>
        <w:ind w:left="1360" w:hanging="680"/>
        <w:rPr>
          <w:rFonts w:ascii="Times New Roman" w:hAnsi="Times New Roman"/>
        </w:rPr>
      </w:pPr>
      <w:r w:rsidRPr="00F56B38">
        <w:rPr>
          <w:rFonts w:ascii="Times New Roman" w:hAnsi="Times New Roman"/>
        </w:rPr>
        <w:t>相關規定：</w:t>
      </w:r>
    </w:p>
    <w:p w:rsidR="00E9651E" w:rsidRPr="00F56B38" w:rsidRDefault="00E9651E" w:rsidP="00E9651E">
      <w:pPr>
        <w:pStyle w:val="4"/>
        <w:ind w:left="1700" w:hanging="680"/>
        <w:rPr>
          <w:rFonts w:ascii="Times New Roman" w:hAnsi="Times New Roman"/>
        </w:rPr>
      </w:pPr>
      <w:r w:rsidRPr="00F56B38">
        <w:rPr>
          <w:rFonts w:ascii="Times New Roman" w:hAnsi="Times New Roman"/>
        </w:rPr>
        <w:t>公民與政治權利國際公約：</w:t>
      </w:r>
    </w:p>
    <w:p w:rsidR="00E9651E" w:rsidRPr="00F56B38" w:rsidRDefault="00E9651E" w:rsidP="00E9651E">
      <w:pPr>
        <w:pStyle w:val="5"/>
        <w:ind w:left="2041" w:hanging="680"/>
        <w:rPr>
          <w:rFonts w:ascii="Times New Roman" w:hAnsi="Times New Roman"/>
        </w:rPr>
      </w:pPr>
      <w:r w:rsidRPr="00F56B38">
        <w:rPr>
          <w:rFonts w:ascii="Times New Roman" w:hAnsi="Times New Roman"/>
        </w:rPr>
        <w:t>第</w:t>
      </w:r>
      <w:r w:rsidRPr="00F56B38">
        <w:rPr>
          <w:rFonts w:ascii="Times New Roman" w:hAnsi="Times New Roman"/>
        </w:rPr>
        <w:t>2</w:t>
      </w:r>
      <w:r w:rsidRPr="00F56B38">
        <w:rPr>
          <w:rFonts w:ascii="Times New Roman" w:hAnsi="Times New Roman"/>
        </w:rPr>
        <w:t>條規定：「一、本公約</w:t>
      </w:r>
      <w:proofErr w:type="gramStart"/>
      <w:r w:rsidRPr="00F56B38">
        <w:rPr>
          <w:rFonts w:ascii="Times New Roman" w:hAnsi="Times New Roman"/>
        </w:rPr>
        <w:t>締約國承允尊重</w:t>
      </w:r>
      <w:proofErr w:type="gramEnd"/>
      <w:r w:rsidRPr="00F56B38">
        <w:rPr>
          <w:rFonts w:ascii="Times New Roman" w:hAnsi="Times New Roman"/>
        </w:rPr>
        <w:t>並確保所有境內受其管轄之人，無分種族、膚色、性別、語言、宗教、政見或其他主張民族本源或社會階級、財產、出生或其他身分等等，一律享受本公約所確認之權利。</w:t>
      </w:r>
      <w:r w:rsidRPr="00F56B38">
        <w:rPr>
          <w:rFonts w:ascii="Times New Roman" w:hAnsi="Times New Roman"/>
        </w:rPr>
        <w:t>…</w:t>
      </w:r>
      <w:r w:rsidRPr="00F56B38">
        <w:rPr>
          <w:rFonts w:ascii="Times New Roman" w:hAnsi="Times New Roman"/>
        </w:rPr>
        <w:t>本公約</w:t>
      </w:r>
      <w:proofErr w:type="gramStart"/>
      <w:r w:rsidRPr="00F56B38">
        <w:rPr>
          <w:rFonts w:ascii="Times New Roman" w:hAnsi="Times New Roman"/>
        </w:rPr>
        <w:t>締約國承允</w:t>
      </w:r>
      <w:proofErr w:type="gramEnd"/>
      <w:r w:rsidRPr="00F56B38">
        <w:rPr>
          <w:rFonts w:ascii="Times New Roman" w:hAnsi="Times New Roman"/>
        </w:rPr>
        <w:t>：（一）</w:t>
      </w:r>
      <w:r w:rsidRPr="00F56B38">
        <w:rPr>
          <w:rFonts w:ascii="Times New Roman" w:hAnsi="Times New Roman"/>
        </w:rPr>
        <w:t xml:space="preserve"> </w:t>
      </w:r>
      <w:r w:rsidRPr="00F56B38">
        <w:rPr>
          <w:rFonts w:ascii="Times New Roman" w:hAnsi="Times New Roman"/>
        </w:rPr>
        <w:t>確保任何人</w:t>
      </w:r>
      <w:proofErr w:type="gramStart"/>
      <w:r w:rsidRPr="00F56B38">
        <w:rPr>
          <w:rFonts w:ascii="Times New Roman" w:hAnsi="Times New Roman"/>
        </w:rPr>
        <w:t>所享本公約</w:t>
      </w:r>
      <w:proofErr w:type="gramEnd"/>
      <w:r w:rsidRPr="00F56B38">
        <w:rPr>
          <w:rFonts w:ascii="Times New Roman" w:hAnsi="Times New Roman"/>
        </w:rPr>
        <w:t>確認之權利或自由如遭受侵害，</w:t>
      </w:r>
      <w:proofErr w:type="gramStart"/>
      <w:r w:rsidRPr="00F56B38">
        <w:rPr>
          <w:rFonts w:ascii="Times New Roman" w:hAnsi="Times New Roman"/>
        </w:rPr>
        <w:t>均獲有效</w:t>
      </w:r>
      <w:proofErr w:type="gramEnd"/>
      <w:r w:rsidRPr="00F56B38">
        <w:rPr>
          <w:rFonts w:ascii="Times New Roman" w:hAnsi="Times New Roman"/>
        </w:rPr>
        <w:t>之救濟，公務員執行職務所犯之侵權行為，亦不例外；（二）</w:t>
      </w:r>
      <w:r w:rsidRPr="00F56B38">
        <w:rPr>
          <w:rFonts w:ascii="Times New Roman" w:hAnsi="Times New Roman"/>
        </w:rPr>
        <w:t xml:space="preserve"> </w:t>
      </w:r>
      <w:r w:rsidRPr="00F56B38">
        <w:rPr>
          <w:rFonts w:ascii="Times New Roman" w:hAnsi="Times New Roman"/>
        </w:rPr>
        <w:t>確保上項救濟聲請人之救濟權利，由主管司法、行政或立法當局裁定，或由該國法律制度規定之其他主管當局裁定，並推廣司法救濟之機會；（三）確保上項救濟一經核准，主管當局概予執行。」</w:t>
      </w:r>
    </w:p>
    <w:p w:rsidR="00E9651E" w:rsidRPr="00F56B38" w:rsidRDefault="00E9651E" w:rsidP="00E9651E">
      <w:pPr>
        <w:pStyle w:val="5"/>
        <w:ind w:left="2041" w:hanging="680"/>
        <w:rPr>
          <w:rFonts w:ascii="Times New Roman" w:hAnsi="Times New Roman"/>
        </w:rPr>
      </w:pPr>
      <w:r w:rsidRPr="00F56B38">
        <w:rPr>
          <w:rFonts w:ascii="Times New Roman" w:hAnsi="Times New Roman"/>
        </w:rPr>
        <w:t>第</w:t>
      </w:r>
      <w:r w:rsidRPr="00F56B38">
        <w:rPr>
          <w:rFonts w:ascii="Times New Roman" w:hAnsi="Times New Roman"/>
        </w:rPr>
        <w:t>7</w:t>
      </w:r>
      <w:r w:rsidRPr="00F56B38">
        <w:rPr>
          <w:rFonts w:ascii="Times New Roman" w:hAnsi="Times New Roman"/>
        </w:rPr>
        <w:t>條規定：「</w:t>
      </w:r>
      <w:r w:rsidRPr="00F56B38">
        <w:rPr>
          <w:rFonts w:ascii="Times New Roman" w:hAnsi="標楷體"/>
          <w:kern w:val="0"/>
          <w:szCs w:val="32"/>
        </w:rPr>
        <w:t>任何人不得施以酷刑，或予以殘忍、不人道或侮辱之處遇或懲罰。</w:t>
      </w:r>
      <w:r w:rsidRPr="00F56B38">
        <w:rPr>
          <w:rFonts w:ascii="Times New Roman" w:hAnsi="Times New Roman"/>
        </w:rPr>
        <w:t>」</w:t>
      </w:r>
    </w:p>
    <w:p w:rsidR="00E9651E" w:rsidRPr="00F56B38" w:rsidRDefault="00E9651E" w:rsidP="00E9651E">
      <w:pPr>
        <w:pStyle w:val="5"/>
        <w:ind w:left="2041" w:hanging="680"/>
        <w:rPr>
          <w:rFonts w:ascii="Times New Roman" w:hAnsi="Times New Roman"/>
        </w:rPr>
      </w:pPr>
      <w:r w:rsidRPr="00F56B38">
        <w:rPr>
          <w:rFonts w:ascii="Times New Roman" w:hAnsi="Times New Roman"/>
        </w:rPr>
        <w:t>第</w:t>
      </w:r>
      <w:r w:rsidRPr="00F56B38">
        <w:rPr>
          <w:rFonts w:ascii="Times New Roman" w:hAnsi="Times New Roman"/>
        </w:rPr>
        <w:t>9</w:t>
      </w:r>
      <w:r w:rsidRPr="00F56B38">
        <w:rPr>
          <w:rFonts w:ascii="Times New Roman" w:hAnsi="Times New Roman"/>
        </w:rPr>
        <w:t>條規定：「</w:t>
      </w:r>
      <w:r w:rsidRPr="00F56B38">
        <w:rPr>
          <w:rFonts w:ascii="Times New Roman" w:hAnsi="標楷體"/>
          <w:kern w:val="0"/>
          <w:szCs w:val="32"/>
        </w:rPr>
        <w:t>人人有權享有身體自由及人身安全。任何人不得無理予以逮捕或拘禁。非依法定理由及程序，不得剝奪任何人之自由。</w:t>
      </w:r>
      <w:r w:rsidRPr="00F56B38">
        <w:rPr>
          <w:rFonts w:ascii="Times New Roman" w:hAnsi="Times New Roman"/>
        </w:rPr>
        <w:t>」</w:t>
      </w:r>
    </w:p>
    <w:p w:rsidR="00E9651E" w:rsidRPr="00F56B38" w:rsidRDefault="00E9651E" w:rsidP="00E9651E">
      <w:pPr>
        <w:pStyle w:val="5"/>
        <w:ind w:left="2041" w:hanging="680"/>
        <w:rPr>
          <w:rFonts w:ascii="Times New Roman" w:hAnsi="Times New Roman"/>
        </w:rPr>
      </w:pPr>
      <w:r w:rsidRPr="00F56B38">
        <w:rPr>
          <w:rFonts w:ascii="Times New Roman" w:hAnsi="Times New Roman"/>
        </w:rPr>
        <w:t>第</w:t>
      </w:r>
      <w:r w:rsidRPr="00F56B38">
        <w:rPr>
          <w:rFonts w:ascii="Times New Roman" w:hAnsi="Times New Roman"/>
        </w:rPr>
        <w:t>10</w:t>
      </w:r>
      <w:r w:rsidRPr="00F56B38">
        <w:rPr>
          <w:rFonts w:ascii="Times New Roman" w:hAnsi="Times New Roman"/>
        </w:rPr>
        <w:t>條規定：「</w:t>
      </w:r>
      <w:r w:rsidRPr="00F56B38">
        <w:rPr>
          <w:rFonts w:ascii="Times New Roman" w:hAnsi="標楷體"/>
          <w:kern w:val="0"/>
          <w:szCs w:val="32"/>
        </w:rPr>
        <w:t>自由被剝奪之人，</w:t>
      </w:r>
      <w:proofErr w:type="gramStart"/>
      <w:r w:rsidRPr="00F56B38">
        <w:rPr>
          <w:rFonts w:ascii="Times New Roman" w:hAnsi="標楷體"/>
          <w:kern w:val="0"/>
          <w:szCs w:val="32"/>
        </w:rPr>
        <w:t>應受合於</w:t>
      </w:r>
      <w:proofErr w:type="gramEnd"/>
      <w:r w:rsidRPr="00F56B38">
        <w:rPr>
          <w:rFonts w:ascii="Times New Roman" w:hAnsi="標楷體"/>
          <w:kern w:val="0"/>
          <w:szCs w:val="32"/>
        </w:rPr>
        <w:t>人道及尊重其天賦人格尊嚴之處遇。</w:t>
      </w:r>
      <w:r w:rsidRPr="00F56B38">
        <w:rPr>
          <w:rFonts w:ascii="Times New Roman" w:hAnsi="Times New Roman"/>
        </w:rPr>
        <w:t>」</w:t>
      </w:r>
    </w:p>
    <w:p w:rsidR="00E9651E" w:rsidRPr="00F56B38" w:rsidRDefault="00E9651E" w:rsidP="00E9651E">
      <w:pPr>
        <w:pStyle w:val="4"/>
        <w:ind w:left="1700" w:hanging="680"/>
        <w:rPr>
          <w:rFonts w:ascii="Times New Roman" w:hAnsi="Times New Roman"/>
          <w:bCs/>
        </w:rPr>
      </w:pPr>
      <w:r w:rsidRPr="00F56B38">
        <w:rPr>
          <w:rFonts w:ascii="Times New Roman" w:hAnsi="Times New Roman"/>
          <w:bCs/>
        </w:rPr>
        <w:t>公民與政治權利國際公約及經濟社會文化權利國際公約施行法</w:t>
      </w:r>
      <w:r w:rsidRPr="00F56B38">
        <w:rPr>
          <w:rFonts w:ascii="Times New Roman" w:hAnsi="Times New Roman"/>
        </w:rPr>
        <w:t>第</w:t>
      </w:r>
      <w:r w:rsidRPr="00F56B38">
        <w:rPr>
          <w:rFonts w:ascii="Times New Roman" w:hAnsi="Times New Roman"/>
        </w:rPr>
        <w:t>8</w:t>
      </w:r>
      <w:r w:rsidRPr="00F56B38">
        <w:rPr>
          <w:rFonts w:ascii="Times New Roman" w:hAnsi="Times New Roman"/>
        </w:rPr>
        <w:t>條規定：</w:t>
      </w:r>
      <w:r w:rsidRPr="00F56B38">
        <w:rPr>
          <w:rFonts w:ascii="Times New Roman" w:hAnsi="Times New Roman"/>
          <w:bCs/>
        </w:rPr>
        <w:t>「各級政府機關應依兩公約規定之內容，檢討所主管之法令及行政措施，有不符兩公約規定者，應於本法施行後二年內，完成法令之制（訂）定、修正或廢止及行政措施之改進。」</w:t>
      </w:r>
    </w:p>
    <w:p w:rsidR="00E9651E" w:rsidRPr="00F56B38" w:rsidRDefault="00E9651E" w:rsidP="00E9651E">
      <w:pPr>
        <w:pStyle w:val="4"/>
        <w:ind w:left="1700" w:hanging="680"/>
        <w:rPr>
          <w:rFonts w:ascii="Times New Roman" w:hAnsi="Times New Roman"/>
        </w:rPr>
      </w:pPr>
      <w:r w:rsidRPr="00F56B38">
        <w:rPr>
          <w:rFonts w:ascii="Times New Roman" w:hAnsi="Times New Roman"/>
          <w:bCs/>
        </w:rPr>
        <w:t>法務部</w:t>
      </w:r>
      <w:r w:rsidRPr="00F56B38">
        <w:rPr>
          <w:rFonts w:ascii="Times New Roman" w:hAnsi="Times New Roman"/>
          <w:bCs/>
        </w:rPr>
        <w:t>102</w:t>
      </w:r>
      <w:r w:rsidRPr="00F56B38">
        <w:rPr>
          <w:rFonts w:ascii="Times New Roman" w:hAnsi="Times New Roman"/>
          <w:bCs/>
        </w:rPr>
        <w:t>年</w:t>
      </w:r>
      <w:r w:rsidRPr="00F56B38">
        <w:rPr>
          <w:rFonts w:ascii="Times New Roman" w:hAnsi="Times New Roman"/>
          <w:bCs/>
        </w:rPr>
        <w:t>10</w:t>
      </w:r>
      <w:r w:rsidRPr="00F56B38">
        <w:rPr>
          <w:rFonts w:ascii="Times New Roman" w:hAnsi="Times New Roman"/>
          <w:bCs/>
        </w:rPr>
        <w:t>月</w:t>
      </w:r>
      <w:r w:rsidRPr="00F56B38">
        <w:rPr>
          <w:rFonts w:ascii="Times New Roman" w:hAnsi="Times New Roman"/>
          <w:bCs/>
        </w:rPr>
        <w:t>08</w:t>
      </w:r>
      <w:r w:rsidRPr="00F56B38">
        <w:rPr>
          <w:rFonts w:ascii="Times New Roman" w:hAnsi="Times New Roman"/>
          <w:bCs/>
        </w:rPr>
        <w:t>日院人權字第</w:t>
      </w:r>
      <w:r w:rsidRPr="00F56B38">
        <w:rPr>
          <w:rFonts w:ascii="Times New Roman" w:hAnsi="Times New Roman"/>
          <w:bCs/>
        </w:rPr>
        <w:t>10214504760</w:t>
      </w:r>
      <w:r w:rsidRPr="00F56B38">
        <w:rPr>
          <w:rFonts w:ascii="Times New Roman" w:hAnsi="Times New Roman"/>
          <w:bCs/>
        </w:rPr>
        <w:t>號函示：「依據總統府人權諮詢委員會</w:t>
      </w:r>
      <w:r w:rsidRPr="00F56B38">
        <w:rPr>
          <w:rFonts w:ascii="Times New Roman" w:hAnsi="Times New Roman"/>
          <w:bCs/>
        </w:rPr>
        <w:t>102</w:t>
      </w:r>
      <w:r w:rsidRPr="00F56B38">
        <w:rPr>
          <w:rFonts w:ascii="Times New Roman" w:hAnsi="Times New Roman"/>
          <w:bCs/>
        </w:rPr>
        <w:t>年</w:t>
      </w:r>
      <w:r w:rsidRPr="00F56B38">
        <w:rPr>
          <w:rFonts w:ascii="Times New Roman" w:hAnsi="Times New Roman"/>
          <w:bCs/>
        </w:rPr>
        <w:t>5</w:t>
      </w:r>
      <w:r w:rsidRPr="00F56B38">
        <w:rPr>
          <w:rFonts w:ascii="Times New Roman" w:hAnsi="Times New Roman"/>
          <w:bCs/>
        </w:rPr>
        <w:t>月</w:t>
      </w:r>
      <w:r w:rsidRPr="00F56B38">
        <w:rPr>
          <w:rFonts w:ascii="Times New Roman" w:hAnsi="Times New Roman"/>
          <w:bCs/>
        </w:rPr>
        <w:t>16</w:t>
      </w:r>
      <w:r w:rsidRPr="00F56B38">
        <w:rPr>
          <w:rFonts w:ascii="Times New Roman" w:hAnsi="Times New Roman"/>
          <w:bCs/>
        </w:rPr>
        <w:t>日審查各機關對結論性意見與建議之初步回應會議決議，</w:t>
      </w:r>
      <w:proofErr w:type="gramStart"/>
      <w:r>
        <w:rPr>
          <w:rFonts w:ascii="Times New Roman" w:hAnsi="Times New Roman" w:hint="eastAsia"/>
          <w:bCs/>
        </w:rPr>
        <w:t>該</w:t>
      </w:r>
      <w:r w:rsidRPr="00F56B38">
        <w:rPr>
          <w:rFonts w:ascii="Times New Roman" w:hAnsi="Times New Roman"/>
          <w:bCs/>
        </w:rPr>
        <w:t>部於</w:t>
      </w:r>
      <w:r w:rsidRPr="00F56B38">
        <w:rPr>
          <w:rFonts w:ascii="Times New Roman" w:hAnsi="Times New Roman"/>
          <w:bCs/>
        </w:rPr>
        <w:t>102</w:t>
      </w:r>
      <w:r w:rsidRPr="00F56B38">
        <w:rPr>
          <w:rFonts w:ascii="Times New Roman" w:hAnsi="Times New Roman"/>
          <w:bCs/>
        </w:rPr>
        <w:t>年</w:t>
      </w:r>
      <w:r w:rsidRPr="00F56B38">
        <w:rPr>
          <w:rFonts w:ascii="Times New Roman" w:hAnsi="Times New Roman"/>
          <w:bCs/>
        </w:rPr>
        <w:t>7</w:t>
      </w:r>
      <w:r w:rsidRPr="00F56B38">
        <w:rPr>
          <w:rFonts w:ascii="Times New Roman" w:hAnsi="Times New Roman"/>
          <w:bCs/>
        </w:rPr>
        <w:t>月</w:t>
      </w:r>
      <w:r w:rsidRPr="00F56B38">
        <w:rPr>
          <w:rFonts w:ascii="Times New Roman" w:hAnsi="Times New Roman"/>
          <w:bCs/>
        </w:rPr>
        <w:t>17</w:t>
      </w:r>
      <w:r w:rsidRPr="00F56B38">
        <w:rPr>
          <w:rFonts w:ascii="Times New Roman" w:hAnsi="Times New Roman"/>
          <w:bCs/>
        </w:rPr>
        <w:t>日</w:t>
      </w:r>
      <w:proofErr w:type="gramEnd"/>
      <w:r w:rsidRPr="00F56B38">
        <w:rPr>
          <w:rFonts w:ascii="Times New Roman" w:hAnsi="Times New Roman"/>
          <w:bCs/>
        </w:rPr>
        <w:t>舉行『如何加速推動違反兩人權公約法案之法制作業</w:t>
      </w:r>
      <w:proofErr w:type="gramStart"/>
      <w:r w:rsidRPr="00F56B38">
        <w:rPr>
          <w:rFonts w:ascii="Times New Roman" w:hAnsi="Times New Roman"/>
          <w:bCs/>
        </w:rPr>
        <w:t>研</w:t>
      </w:r>
      <w:proofErr w:type="gramEnd"/>
      <w:r w:rsidRPr="00F56B38">
        <w:rPr>
          <w:rFonts w:ascii="Times New Roman" w:hAnsi="Times New Roman"/>
          <w:bCs/>
        </w:rPr>
        <w:t>商公聽會』會議，會中主席裁示事項第</w:t>
      </w:r>
      <w:r w:rsidRPr="00F56B38">
        <w:rPr>
          <w:rFonts w:ascii="Times New Roman" w:hAnsi="Times New Roman"/>
          <w:bCs/>
        </w:rPr>
        <w:t>2</w:t>
      </w:r>
      <w:r w:rsidRPr="00F56B38">
        <w:rPr>
          <w:rFonts w:ascii="Times New Roman" w:hAnsi="Times New Roman"/>
          <w:bCs/>
        </w:rPr>
        <w:t>點：『各機關應持續主動檢討有無違反兩人權公約之法令或行政措施，會後請法務部函各中央機關對於主管之法令或行政措施如認有違反兩人權公約者，函報法務部列管追蹤。』，</w:t>
      </w:r>
      <w:proofErr w:type="gramStart"/>
      <w:r w:rsidRPr="00F56B38">
        <w:rPr>
          <w:rFonts w:ascii="Times New Roman" w:hAnsi="Times New Roman"/>
          <w:bCs/>
        </w:rPr>
        <w:t>復按行政院</w:t>
      </w:r>
      <w:proofErr w:type="gramEnd"/>
      <w:r w:rsidRPr="00F56B38">
        <w:rPr>
          <w:rFonts w:ascii="Times New Roman" w:hAnsi="Times New Roman"/>
          <w:bCs/>
        </w:rPr>
        <w:t>人權保障推動小組設置要點第</w:t>
      </w:r>
      <w:r w:rsidRPr="00F56B38">
        <w:rPr>
          <w:rFonts w:ascii="Times New Roman" w:hAnsi="Times New Roman"/>
          <w:bCs/>
        </w:rPr>
        <w:t>7</w:t>
      </w:r>
      <w:r w:rsidRPr="00F56B38">
        <w:rPr>
          <w:rFonts w:ascii="Times New Roman" w:hAnsi="Times New Roman"/>
          <w:bCs/>
        </w:rPr>
        <w:t>點規定：『本小組之幕僚事務，由法務部辦理之。』</w:t>
      </w:r>
      <w:proofErr w:type="gramStart"/>
      <w:r w:rsidRPr="00F56B38">
        <w:rPr>
          <w:rFonts w:ascii="Times New Roman" w:hAnsi="Times New Roman"/>
          <w:bCs/>
        </w:rPr>
        <w:t>爰</w:t>
      </w:r>
      <w:proofErr w:type="gramEnd"/>
      <w:r w:rsidRPr="00F56B38">
        <w:rPr>
          <w:rFonts w:ascii="Times New Roman" w:hAnsi="Times New Roman"/>
          <w:bCs/>
        </w:rPr>
        <w:t>有關不符兩人權公約之法令檢討業務，自</w:t>
      </w:r>
      <w:r w:rsidRPr="00F56B38">
        <w:rPr>
          <w:rFonts w:ascii="Times New Roman" w:hAnsi="Times New Roman"/>
          <w:bCs/>
        </w:rPr>
        <w:t>98</w:t>
      </w:r>
      <w:r w:rsidRPr="00F56B38">
        <w:rPr>
          <w:rFonts w:ascii="Times New Roman" w:hAnsi="Times New Roman"/>
          <w:bCs/>
        </w:rPr>
        <w:t>年起由</w:t>
      </w:r>
      <w:r>
        <w:rPr>
          <w:rFonts w:ascii="Times New Roman" w:hAnsi="Times New Roman" w:hint="eastAsia"/>
          <w:bCs/>
        </w:rPr>
        <w:t>該</w:t>
      </w:r>
      <w:r w:rsidRPr="00F56B38">
        <w:rPr>
          <w:rFonts w:ascii="Times New Roman" w:hAnsi="Times New Roman"/>
          <w:bCs/>
        </w:rPr>
        <w:t>部統籌辦理，</w:t>
      </w:r>
      <w:r w:rsidRPr="00F56B38">
        <w:rPr>
          <w:rFonts w:ascii="Times New Roman" w:hAnsi="Times New Roman"/>
          <w:bCs/>
        </w:rPr>
        <w:t>…</w:t>
      </w:r>
      <w:proofErr w:type="gramStart"/>
      <w:r w:rsidRPr="00F56B38">
        <w:rPr>
          <w:rFonts w:ascii="Times New Roman" w:hAnsi="Times New Roman"/>
          <w:bCs/>
        </w:rPr>
        <w:t>…</w:t>
      </w:r>
      <w:proofErr w:type="gramEnd"/>
      <w:r w:rsidRPr="00F56B38">
        <w:rPr>
          <w:rFonts w:ascii="Times New Roman" w:hAnsi="Times New Roman"/>
          <w:bCs/>
        </w:rPr>
        <w:t>。」、</w:t>
      </w:r>
      <w:r w:rsidRPr="00F56B38">
        <w:rPr>
          <w:rFonts w:ascii="Times New Roman" w:hAnsi="標楷體"/>
          <w:bCs/>
          <w:szCs w:val="32"/>
        </w:rPr>
        <w:t>「</w:t>
      </w:r>
      <w:r w:rsidRPr="00F56B38">
        <w:rPr>
          <w:rFonts w:ascii="Times New Roman" w:hAnsi="標楷體"/>
          <w:kern w:val="0"/>
          <w:szCs w:val="32"/>
        </w:rPr>
        <w:t>為落實人權之保障，請</w:t>
      </w:r>
      <w:r w:rsidRPr="00F56B38">
        <w:rPr>
          <w:rFonts w:ascii="Times New Roman" w:hAnsi="Times New Roman"/>
          <w:kern w:val="0"/>
          <w:szCs w:val="32"/>
        </w:rPr>
        <w:t xml:space="preserve">  </w:t>
      </w:r>
      <w:r w:rsidRPr="00F56B38">
        <w:rPr>
          <w:rFonts w:ascii="Times New Roman" w:hAnsi="標楷體"/>
          <w:kern w:val="0"/>
          <w:szCs w:val="32"/>
        </w:rPr>
        <w:t>貴機關</w:t>
      </w:r>
      <w:proofErr w:type="gramStart"/>
      <w:r w:rsidRPr="00F56B38">
        <w:rPr>
          <w:rFonts w:ascii="Times New Roman" w:hAnsi="標楷體"/>
          <w:kern w:val="0"/>
          <w:szCs w:val="32"/>
        </w:rPr>
        <w:t>賡</w:t>
      </w:r>
      <w:proofErr w:type="gramEnd"/>
      <w:r w:rsidRPr="00F56B38">
        <w:rPr>
          <w:rFonts w:ascii="Times New Roman" w:hAnsi="標楷體"/>
          <w:kern w:val="0"/>
          <w:szCs w:val="32"/>
        </w:rPr>
        <w:t>續主動檢討法令及行政措施是否達反兩人權公約，如認有違反者，</w:t>
      </w:r>
      <w:proofErr w:type="gramStart"/>
      <w:r w:rsidRPr="00F56B38">
        <w:rPr>
          <w:rFonts w:ascii="Times New Roman" w:hAnsi="標楷體"/>
          <w:kern w:val="0"/>
          <w:szCs w:val="32"/>
        </w:rPr>
        <w:t>請函送</w:t>
      </w:r>
      <w:r>
        <w:rPr>
          <w:rFonts w:ascii="Times New Roman" w:hAnsi="標楷體" w:hint="eastAsia"/>
          <w:kern w:val="0"/>
          <w:szCs w:val="32"/>
        </w:rPr>
        <w:t>該</w:t>
      </w:r>
      <w:r w:rsidRPr="00F56B38">
        <w:rPr>
          <w:rFonts w:ascii="Times New Roman" w:hAnsi="標楷體"/>
          <w:kern w:val="0"/>
          <w:szCs w:val="32"/>
        </w:rPr>
        <w:t>部列管</w:t>
      </w:r>
      <w:proofErr w:type="gramEnd"/>
      <w:r w:rsidRPr="00F56B38">
        <w:rPr>
          <w:rFonts w:ascii="Times New Roman" w:hAnsi="標楷體"/>
          <w:kern w:val="0"/>
          <w:szCs w:val="32"/>
        </w:rPr>
        <w:t>追蹤。</w:t>
      </w:r>
      <w:r w:rsidRPr="00F56B38">
        <w:rPr>
          <w:rFonts w:ascii="Times New Roman" w:hAnsi="Times New Roman"/>
          <w:bCs/>
        </w:rPr>
        <w:t>」</w:t>
      </w:r>
      <w:r>
        <w:rPr>
          <w:rFonts w:ascii="Times New Roman" w:hAnsi="Times New Roman"/>
          <w:bCs/>
        </w:rPr>
        <w:t>（</w:t>
      </w:r>
      <w:r w:rsidRPr="00F56B38">
        <w:rPr>
          <w:rFonts w:ascii="Times New Roman" w:hAnsi="Times New Roman"/>
          <w:bCs/>
        </w:rPr>
        <w:t>正本致國防部等各行政機關</w:t>
      </w:r>
      <w:r>
        <w:rPr>
          <w:rFonts w:ascii="Times New Roman" w:hAnsi="Times New Roman"/>
          <w:bCs/>
        </w:rPr>
        <w:t>）</w:t>
      </w:r>
    </w:p>
    <w:p w:rsidR="00E9651E" w:rsidRPr="00F56B38" w:rsidRDefault="00E9651E" w:rsidP="00E9651E">
      <w:pPr>
        <w:pStyle w:val="3"/>
        <w:ind w:left="1360" w:hanging="680"/>
        <w:rPr>
          <w:rFonts w:ascii="Times New Roman" w:hAnsi="Times New Roman"/>
        </w:rPr>
      </w:pPr>
      <w:proofErr w:type="gramStart"/>
      <w:r w:rsidRPr="00F56B38">
        <w:rPr>
          <w:rFonts w:ascii="Times New Roman" w:hAnsi="Times New Roman"/>
        </w:rPr>
        <w:t>查據國防部函覆本院</w:t>
      </w:r>
      <w:proofErr w:type="gramEnd"/>
      <w:r w:rsidRPr="00F56B38">
        <w:rPr>
          <w:rFonts w:ascii="Times New Roman" w:hAnsi="Times New Roman"/>
        </w:rPr>
        <w:t>檢附之「國軍改革人權保障作為具體作法執行計畫」</w:t>
      </w:r>
      <w:r w:rsidRPr="00F56B38">
        <w:rPr>
          <w:rStyle w:val="ae"/>
          <w:rFonts w:ascii="Times New Roman" w:hAnsi="Times New Roman"/>
        </w:rPr>
        <w:footnoteReference w:id="1"/>
      </w:r>
      <w:r w:rsidRPr="00F56B38">
        <w:rPr>
          <w:rFonts w:ascii="Times New Roman" w:hAnsi="Times New Roman"/>
        </w:rPr>
        <w:t>，其中</w:t>
      </w:r>
      <w:r w:rsidRPr="00F56B38">
        <w:rPr>
          <w:rFonts w:ascii="Times New Roman" w:hAnsi="標楷體"/>
          <w:szCs w:val="32"/>
        </w:rPr>
        <w:t>「改革面向」一、未依法行政、革新作為</w:t>
      </w:r>
      <w:r>
        <w:rPr>
          <w:rFonts w:ascii="Times New Roman" w:hAnsi="Times New Roman"/>
          <w:szCs w:val="32"/>
        </w:rPr>
        <w:t>（</w:t>
      </w:r>
      <w:r w:rsidRPr="00F56B38">
        <w:rPr>
          <w:rFonts w:ascii="Times New Roman" w:hAnsi="標楷體"/>
          <w:szCs w:val="32"/>
        </w:rPr>
        <w:t>三</w:t>
      </w:r>
      <w:r>
        <w:rPr>
          <w:rFonts w:ascii="Times New Roman" w:hAnsi="Times New Roman"/>
          <w:szCs w:val="32"/>
        </w:rPr>
        <w:t>）</w:t>
      </w:r>
      <w:r w:rsidRPr="00F56B38">
        <w:rPr>
          <w:rFonts w:ascii="Times New Roman" w:hAnsi="Times New Roman"/>
          <w:szCs w:val="32"/>
        </w:rPr>
        <w:t xml:space="preserve"> </w:t>
      </w:r>
      <w:r w:rsidRPr="00F56B38">
        <w:rPr>
          <w:rFonts w:ascii="Times New Roman" w:hAnsi="標楷體"/>
          <w:szCs w:val="32"/>
        </w:rPr>
        <w:t>「人權保障」之具體作為載</w:t>
      </w:r>
      <w:proofErr w:type="gramStart"/>
      <w:r w:rsidRPr="00F56B38">
        <w:rPr>
          <w:rFonts w:ascii="Times New Roman" w:hAnsi="標楷體"/>
          <w:szCs w:val="32"/>
        </w:rPr>
        <w:t>以</w:t>
      </w:r>
      <w:proofErr w:type="gramEnd"/>
      <w:r w:rsidRPr="00F56B38">
        <w:rPr>
          <w:rFonts w:ascii="Times New Roman" w:hAnsi="Times New Roman"/>
        </w:rPr>
        <w:t>：</w:t>
      </w:r>
    </w:p>
    <w:p w:rsidR="00E9651E" w:rsidRPr="00F56B38" w:rsidRDefault="00E9651E" w:rsidP="00E9651E">
      <w:pPr>
        <w:pStyle w:val="4"/>
        <w:ind w:left="1700" w:hanging="680"/>
        <w:rPr>
          <w:rFonts w:ascii="Times New Roman" w:hAnsi="Times New Roman"/>
        </w:rPr>
      </w:pPr>
      <w:r w:rsidRPr="00F56B38">
        <w:rPr>
          <w:rFonts w:ascii="Times New Roman" w:hAnsi="Times New Roman"/>
          <w:kern w:val="0"/>
          <w:szCs w:val="32"/>
        </w:rPr>
        <w:t>2009</w:t>
      </w:r>
      <w:r w:rsidRPr="00F56B38">
        <w:rPr>
          <w:rFonts w:ascii="Times New Roman" w:hAnsi="標楷體"/>
          <w:kern w:val="0"/>
          <w:szCs w:val="32"/>
        </w:rPr>
        <w:t>年總統批准《兩公約》並公布公民與政治權利國際公約及經濟社會文化權利國際公約施行法，使《兩公約》成為對國內司法、行政及其他機關具拘束力的內國法，在通過《兩公約施行法》之後，各機關應於兩年內完成檢討各項違反《兩公約》的法令與措施。</w:t>
      </w:r>
    </w:p>
    <w:p w:rsidR="00E9651E" w:rsidRPr="00F56B38" w:rsidRDefault="00E9651E" w:rsidP="00E9651E">
      <w:pPr>
        <w:pStyle w:val="4"/>
        <w:ind w:left="1700" w:hanging="680"/>
        <w:rPr>
          <w:rFonts w:ascii="Times New Roman" w:hAnsi="Times New Roman"/>
        </w:rPr>
      </w:pPr>
      <w:r w:rsidRPr="00F56B38">
        <w:rPr>
          <w:rFonts w:ascii="Times New Roman" w:hAnsi="標楷體"/>
          <w:szCs w:val="32"/>
        </w:rPr>
        <w:t>該部將全面檢視主管法律、命令及各項行政措施，保障人權：</w:t>
      </w:r>
    </w:p>
    <w:p w:rsidR="00E9651E" w:rsidRPr="00F56B38" w:rsidRDefault="00E9651E" w:rsidP="00E9651E">
      <w:pPr>
        <w:pStyle w:val="5"/>
        <w:ind w:left="2041" w:hanging="680"/>
        <w:rPr>
          <w:rFonts w:ascii="Times New Roman" w:hAnsi="Times New Roman"/>
        </w:rPr>
      </w:pPr>
      <w:proofErr w:type="gramStart"/>
      <w:r w:rsidRPr="00F56B38">
        <w:rPr>
          <w:rFonts w:ascii="Times New Roman" w:hAnsi="標楷體"/>
          <w:szCs w:val="32"/>
        </w:rPr>
        <w:t>預劃於</w:t>
      </w:r>
      <w:proofErr w:type="gramEnd"/>
      <w:r w:rsidRPr="00F56B38">
        <w:rPr>
          <w:rFonts w:ascii="Times New Roman" w:hAnsi="Times New Roman"/>
          <w:szCs w:val="32"/>
        </w:rPr>
        <w:t>102</w:t>
      </w:r>
      <w:r w:rsidRPr="00F56B38">
        <w:rPr>
          <w:rFonts w:ascii="Times New Roman" w:hAnsi="標楷體"/>
          <w:szCs w:val="32"/>
        </w:rPr>
        <w:t>年</w:t>
      </w:r>
      <w:r w:rsidRPr="00F56B38">
        <w:rPr>
          <w:rFonts w:ascii="Times New Roman" w:hAnsi="Times New Roman"/>
          <w:szCs w:val="32"/>
        </w:rPr>
        <w:t>8</w:t>
      </w:r>
      <w:r w:rsidRPr="00F56B38">
        <w:rPr>
          <w:rFonts w:ascii="Times New Roman" w:hAnsi="標楷體"/>
          <w:szCs w:val="32"/>
        </w:rPr>
        <w:t>月</w:t>
      </w:r>
      <w:r w:rsidRPr="00F56B38">
        <w:rPr>
          <w:rFonts w:ascii="Times New Roman" w:hAnsi="Times New Roman"/>
          <w:szCs w:val="32"/>
        </w:rPr>
        <w:t>9</w:t>
      </w:r>
      <w:r w:rsidRPr="00F56B38">
        <w:rPr>
          <w:rFonts w:ascii="Times New Roman" w:hAnsi="標楷體"/>
          <w:szCs w:val="32"/>
        </w:rPr>
        <w:t>日召集</w:t>
      </w:r>
      <w:proofErr w:type="gramStart"/>
      <w:r w:rsidRPr="00F56B38">
        <w:rPr>
          <w:rFonts w:ascii="Times New Roman" w:hAnsi="標楷體"/>
          <w:szCs w:val="32"/>
        </w:rPr>
        <w:t>該部各業</w:t>
      </w:r>
      <w:proofErr w:type="gramEnd"/>
      <w:r w:rsidRPr="00F56B38">
        <w:rPr>
          <w:rFonts w:ascii="Times New Roman" w:hAnsi="標楷體"/>
          <w:szCs w:val="32"/>
        </w:rPr>
        <w:t>管聯參，由軍備副部長高廣圻上將主持，辦理「公民與政治權利」及「經濟社會文化權利」等兩國際公約修訂該部相關法令及行政措施協調會。</w:t>
      </w:r>
    </w:p>
    <w:p w:rsidR="00E9651E" w:rsidRPr="00F56B38" w:rsidRDefault="00E9651E" w:rsidP="00E9651E">
      <w:pPr>
        <w:pStyle w:val="5"/>
        <w:ind w:left="2041" w:hanging="680"/>
        <w:rPr>
          <w:rFonts w:ascii="Times New Roman" w:hAnsi="Times New Roman"/>
        </w:rPr>
      </w:pPr>
      <w:r w:rsidRPr="00F56B38">
        <w:rPr>
          <w:rFonts w:ascii="Times New Roman" w:hAnsi="標楷體"/>
          <w:szCs w:val="32"/>
        </w:rPr>
        <w:t>各業管</w:t>
      </w:r>
      <w:proofErr w:type="gramStart"/>
      <w:r w:rsidRPr="00F56B38">
        <w:rPr>
          <w:rFonts w:ascii="Times New Roman" w:hAnsi="標楷體"/>
          <w:szCs w:val="32"/>
        </w:rPr>
        <w:t>聯參應依據</w:t>
      </w:r>
      <w:proofErr w:type="gramEnd"/>
      <w:r w:rsidRPr="00F56B38">
        <w:rPr>
          <w:rFonts w:ascii="Times New Roman" w:hAnsi="標楷體"/>
          <w:szCs w:val="32"/>
        </w:rPr>
        <w:t>兩公約施行法，全面檢視主管法律、命令及各項行政措施，積極修訂各項保障人權之條文。</w:t>
      </w:r>
    </w:p>
    <w:p w:rsidR="00E9651E" w:rsidRPr="00F56B38" w:rsidRDefault="00E9651E" w:rsidP="00E9651E">
      <w:pPr>
        <w:pStyle w:val="3"/>
        <w:ind w:left="1360" w:hanging="680"/>
        <w:rPr>
          <w:rFonts w:ascii="Times New Roman" w:hAnsi="Times New Roman"/>
        </w:rPr>
      </w:pPr>
      <w:proofErr w:type="gramStart"/>
      <w:r w:rsidRPr="00F56B38">
        <w:rPr>
          <w:rFonts w:ascii="Times New Roman" w:hAnsi="Times New Roman"/>
        </w:rPr>
        <w:t>詢</w:t>
      </w:r>
      <w:proofErr w:type="gramEnd"/>
      <w:r w:rsidRPr="00F56B38">
        <w:rPr>
          <w:rFonts w:ascii="Times New Roman" w:hAnsi="Times New Roman"/>
        </w:rPr>
        <w:t>據國防部表示：</w:t>
      </w:r>
    </w:p>
    <w:p w:rsidR="00E9651E" w:rsidRPr="00F56B38" w:rsidRDefault="00E9651E" w:rsidP="00E9651E">
      <w:pPr>
        <w:pStyle w:val="4"/>
        <w:rPr>
          <w:rFonts w:ascii="Times New Roman" w:hAnsi="Times New Roman"/>
          <w:bCs/>
          <w:szCs w:val="32"/>
        </w:rPr>
      </w:pPr>
      <w:r w:rsidRPr="00F56B38">
        <w:rPr>
          <w:rFonts w:ascii="Times New Roman" w:hAnsi="標楷體"/>
          <w:bCs/>
          <w:szCs w:val="32"/>
        </w:rPr>
        <w:t>有關懲罰法修正，該部檢討重點之一為「契合明確原則」，將部分規定之重要事項，提昇至法律位階，以期更符合法律明確性原則。</w:t>
      </w:r>
    </w:p>
    <w:p w:rsidR="00E9651E" w:rsidRPr="00F56B38" w:rsidRDefault="00E9651E" w:rsidP="00E9651E">
      <w:pPr>
        <w:pStyle w:val="4"/>
        <w:rPr>
          <w:rFonts w:ascii="Times New Roman" w:hAnsi="Times New Roman"/>
          <w:bCs/>
          <w:szCs w:val="32"/>
        </w:rPr>
      </w:pPr>
      <w:r w:rsidRPr="00F56B38">
        <w:rPr>
          <w:rFonts w:ascii="Times New Roman" w:hAnsi="標楷體"/>
          <w:bCs/>
          <w:szCs w:val="32"/>
        </w:rPr>
        <w:t>處罰須有法令規定始能處罰，且貫徹正當法律程序，我們在</w:t>
      </w:r>
      <w:proofErr w:type="gramStart"/>
      <w:r w:rsidRPr="00F56B38">
        <w:rPr>
          <w:rFonts w:ascii="Times New Roman" w:hAnsi="標楷體"/>
          <w:bCs/>
          <w:szCs w:val="32"/>
        </w:rPr>
        <w:t>研</w:t>
      </w:r>
      <w:proofErr w:type="gramEnd"/>
      <w:r w:rsidRPr="00F56B38">
        <w:rPr>
          <w:rFonts w:ascii="Times New Roman" w:hAnsi="標楷體"/>
          <w:bCs/>
          <w:szCs w:val="32"/>
        </w:rPr>
        <w:t>商草案的階段。</w:t>
      </w:r>
    </w:p>
    <w:p w:rsidR="00E9651E" w:rsidRPr="00F56B38" w:rsidRDefault="00E9651E" w:rsidP="00E9651E">
      <w:pPr>
        <w:pStyle w:val="3"/>
        <w:ind w:leftChars="200" w:left="1120" w:hangingChars="200" w:hanging="640"/>
        <w:rPr>
          <w:rFonts w:ascii="Times New Roman" w:hAnsi="Times New Roman"/>
        </w:rPr>
      </w:pPr>
      <w:r w:rsidRPr="00F56B38">
        <w:rPr>
          <w:rFonts w:ascii="Times New Roman" w:hAnsi="Times New Roman"/>
        </w:rPr>
        <w:t>總統府人權諮詢委員會議事組</w:t>
      </w:r>
      <w:r>
        <w:rPr>
          <w:rFonts w:ascii="Times New Roman" w:hAnsi="Times New Roman"/>
        </w:rPr>
        <w:t>（</w:t>
      </w:r>
      <w:r w:rsidRPr="00F56B38">
        <w:rPr>
          <w:rFonts w:ascii="Times New Roman" w:hAnsi="Times New Roman"/>
        </w:rPr>
        <w:t>幕僚機關</w:t>
      </w:r>
      <w:r w:rsidRPr="00F56B38">
        <w:rPr>
          <w:rFonts w:ascii="Times New Roman" w:hAnsi="Times New Roman"/>
        </w:rPr>
        <w:t>-</w:t>
      </w:r>
      <w:r w:rsidRPr="00F56B38">
        <w:rPr>
          <w:rFonts w:ascii="Times New Roman" w:hAnsi="Times New Roman"/>
        </w:rPr>
        <w:t>法務部</w:t>
      </w:r>
      <w:r>
        <w:rPr>
          <w:rFonts w:ascii="Times New Roman" w:hAnsi="Times New Roman"/>
        </w:rPr>
        <w:t>）</w:t>
      </w:r>
      <w:r w:rsidRPr="00F56B38">
        <w:rPr>
          <w:rFonts w:ascii="Times New Roman" w:hAnsi="Times New Roman"/>
        </w:rPr>
        <w:t>，於</w:t>
      </w:r>
      <w:r w:rsidRPr="00F56B38">
        <w:rPr>
          <w:rFonts w:ascii="Times New Roman" w:hAnsi="Times New Roman"/>
        </w:rPr>
        <w:t>100</w:t>
      </w:r>
      <w:r w:rsidRPr="00F56B38">
        <w:rPr>
          <w:rFonts w:ascii="Times New Roman" w:hAnsi="Times New Roman"/>
        </w:rPr>
        <w:t>年</w:t>
      </w:r>
      <w:r w:rsidRPr="00F56B38">
        <w:rPr>
          <w:rFonts w:ascii="Times New Roman" w:hAnsi="Times New Roman"/>
        </w:rPr>
        <w:t>6</w:t>
      </w:r>
      <w:r w:rsidRPr="00F56B38">
        <w:rPr>
          <w:rFonts w:ascii="Times New Roman" w:hAnsi="Times New Roman"/>
        </w:rPr>
        <w:t>月</w:t>
      </w:r>
      <w:r w:rsidRPr="00F56B38">
        <w:rPr>
          <w:rFonts w:ascii="Times New Roman" w:hAnsi="Times New Roman"/>
        </w:rPr>
        <w:t>14</w:t>
      </w:r>
      <w:r w:rsidRPr="00F56B38">
        <w:rPr>
          <w:rFonts w:ascii="Times New Roman" w:hAnsi="Times New Roman"/>
        </w:rPr>
        <w:t>日召開國家人權報告第</w:t>
      </w:r>
      <w:r w:rsidRPr="00F56B38">
        <w:rPr>
          <w:rFonts w:ascii="Times New Roman" w:hAnsi="Times New Roman"/>
        </w:rPr>
        <w:t>3</w:t>
      </w:r>
      <w:r w:rsidRPr="00F56B38">
        <w:rPr>
          <w:rFonts w:ascii="Times New Roman" w:hAnsi="Times New Roman"/>
        </w:rPr>
        <w:t>次初稿審查會議，當時決議事項曾要求國防部修正：</w:t>
      </w:r>
      <w:r w:rsidRPr="00F56B38">
        <w:rPr>
          <w:rFonts w:ascii="Times New Roman" w:hAnsi="標楷體"/>
          <w:color w:val="000000"/>
          <w:szCs w:val="32"/>
        </w:rPr>
        <w:t>軍人對於遭受違法拘束人身自由處分之救濟程序、</w:t>
      </w:r>
      <w:r w:rsidRPr="00F56B38">
        <w:rPr>
          <w:rFonts w:ascii="Times New Roman" w:hAnsi="Times New Roman"/>
          <w:color w:val="000000"/>
          <w:szCs w:val="32"/>
        </w:rPr>
        <w:t>…</w:t>
      </w:r>
      <w:proofErr w:type="gramStart"/>
      <w:r w:rsidRPr="00F56B38">
        <w:rPr>
          <w:rFonts w:ascii="Times New Roman" w:hAnsi="Times New Roman"/>
          <w:color w:val="000000"/>
          <w:szCs w:val="32"/>
        </w:rPr>
        <w:t>…</w:t>
      </w:r>
      <w:proofErr w:type="gramEnd"/>
      <w:r w:rsidRPr="00F56B38">
        <w:rPr>
          <w:rFonts w:ascii="Times New Roman" w:hAnsi="標楷體"/>
          <w:color w:val="000000"/>
          <w:szCs w:val="32"/>
        </w:rPr>
        <w:t>；</w:t>
      </w:r>
      <w:r w:rsidRPr="00F56B38">
        <w:rPr>
          <w:rFonts w:ascii="Times New Roman" w:hAnsi="標楷體"/>
          <w:szCs w:val="32"/>
        </w:rPr>
        <w:t>軍中「關禁閉」之狀況，</w:t>
      </w:r>
      <w:r w:rsidRPr="00F56B38">
        <w:rPr>
          <w:rFonts w:ascii="Times New Roman" w:hAnsi="Times New Roman"/>
          <w:szCs w:val="32"/>
        </w:rPr>
        <w:t>…</w:t>
      </w:r>
      <w:proofErr w:type="gramStart"/>
      <w:r w:rsidRPr="00F56B38">
        <w:rPr>
          <w:rFonts w:ascii="Times New Roman" w:hAnsi="Times New Roman"/>
          <w:szCs w:val="32"/>
        </w:rPr>
        <w:t>…</w:t>
      </w:r>
      <w:proofErr w:type="gramEnd"/>
      <w:r w:rsidRPr="00F56B38">
        <w:rPr>
          <w:rFonts w:ascii="Times New Roman" w:hAnsi="標楷體"/>
          <w:szCs w:val="32"/>
        </w:rPr>
        <w:t>、軍人被關禁閉的過程中有無權利聲請提審</w:t>
      </w:r>
      <w:r w:rsidRPr="00F56B38">
        <w:rPr>
          <w:rFonts w:ascii="Times New Roman" w:hAnsi="Times New Roman"/>
        </w:rPr>
        <w:t>（救濟管道）</w:t>
      </w:r>
      <w:r w:rsidRPr="00F56B38">
        <w:rPr>
          <w:rFonts w:ascii="Times New Roman" w:hAnsi="標楷體"/>
          <w:szCs w:val="32"/>
        </w:rPr>
        <w:t>以及相關程序如何運作？</w:t>
      </w:r>
      <w:r w:rsidRPr="00F56B38">
        <w:rPr>
          <w:rFonts w:ascii="Times New Roman" w:hAnsi="標楷體"/>
          <w:color w:val="000000"/>
          <w:szCs w:val="32"/>
        </w:rPr>
        <w:t>修正內容至少應包括人身自由之保障法制、作出拘束人身自由決定之種類、要件、法定程序、拘束自由</w:t>
      </w:r>
      <w:proofErr w:type="gramStart"/>
      <w:r w:rsidRPr="00F56B38">
        <w:rPr>
          <w:rFonts w:ascii="Times New Roman" w:hAnsi="標楷體"/>
          <w:color w:val="000000"/>
          <w:szCs w:val="32"/>
        </w:rPr>
        <w:t>期間、</w:t>
      </w:r>
      <w:proofErr w:type="gramEnd"/>
      <w:r w:rsidRPr="00F56B38">
        <w:rPr>
          <w:rFonts w:ascii="Times New Roman" w:hAnsi="標楷體"/>
          <w:color w:val="000000"/>
          <w:szCs w:val="32"/>
        </w:rPr>
        <w:t>權利受侵害者之申訴、救濟與賠償管道、申訴之成功率、主管法令是否有違反公政公約第</w:t>
      </w:r>
      <w:r w:rsidRPr="00F56B38">
        <w:rPr>
          <w:rFonts w:ascii="Times New Roman" w:hAnsi="Times New Roman"/>
          <w:color w:val="000000"/>
          <w:szCs w:val="32"/>
        </w:rPr>
        <w:t>9</w:t>
      </w:r>
      <w:r w:rsidRPr="00F56B38">
        <w:rPr>
          <w:rFonts w:ascii="Times New Roman" w:hAnsi="標楷體"/>
          <w:color w:val="000000"/>
          <w:szCs w:val="32"/>
        </w:rPr>
        <w:t>條規定</w:t>
      </w:r>
      <w:r w:rsidRPr="00F56B38">
        <w:rPr>
          <w:rFonts w:ascii="Times New Roman" w:hAnsi="Times New Roman"/>
          <w:color w:val="000000"/>
          <w:szCs w:val="32"/>
        </w:rPr>
        <w:t>…</w:t>
      </w:r>
      <w:proofErr w:type="gramStart"/>
      <w:r w:rsidRPr="00F56B38">
        <w:rPr>
          <w:rFonts w:ascii="Times New Roman" w:hAnsi="Times New Roman"/>
          <w:color w:val="000000"/>
          <w:szCs w:val="32"/>
        </w:rPr>
        <w:t>…</w:t>
      </w:r>
      <w:proofErr w:type="gramEnd"/>
      <w:r w:rsidRPr="00F56B38">
        <w:rPr>
          <w:rFonts w:ascii="Times New Roman" w:hAnsi="標楷體"/>
          <w:color w:val="000000"/>
          <w:szCs w:val="32"/>
        </w:rPr>
        <w:t>。</w:t>
      </w:r>
    </w:p>
    <w:p w:rsidR="00E9651E" w:rsidRPr="00F56B38" w:rsidRDefault="00E9651E" w:rsidP="00E9651E">
      <w:pPr>
        <w:pStyle w:val="3"/>
        <w:ind w:left="1360" w:hanging="680"/>
        <w:rPr>
          <w:rFonts w:ascii="Times New Roman" w:hAnsi="Times New Roman"/>
        </w:rPr>
      </w:pPr>
      <w:r w:rsidRPr="00F56B38">
        <w:rPr>
          <w:rFonts w:ascii="Times New Roman" w:hAnsi="Times New Roman"/>
        </w:rPr>
        <w:t>經核，國防部</w:t>
      </w:r>
      <w:r w:rsidRPr="00F56B38">
        <w:rPr>
          <w:rFonts w:ascii="Times New Roman" w:hAnsi="Times New Roman"/>
          <w:szCs w:val="32"/>
        </w:rPr>
        <w:t>現行對於現役</w:t>
      </w:r>
      <w:proofErr w:type="gramStart"/>
      <w:r w:rsidRPr="00F56B38">
        <w:rPr>
          <w:rFonts w:ascii="Times New Roman" w:hAnsi="Times New Roman"/>
          <w:szCs w:val="32"/>
        </w:rPr>
        <w:t>軍人過犯之</w:t>
      </w:r>
      <w:proofErr w:type="gramEnd"/>
      <w:r w:rsidRPr="00F56B38">
        <w:rPr>
          <w:rFonts w:ascii="Times New Roman" w:hAnsi="Times New Roman"/>
          <w:szCs w:val="32"/>
        </w:rPr>
        <w:t>懲罰、調查、評議、審核、核定、執行、救濟</w:t>
      </w:r>
      <w:r w:rsidRPr="00F56B38">
        <w:rPr>
          <w:rFonts w:ascii="Times New Roman" w:hAnsi="Times New Roman"/>
        </w:rPr>
        <w:t>或權益</w:t>
      </w:r>
      <w:r w:rsidRPr="00F56B38">
        <w:rPr>
          <w:rFonts w:ascii="Times New Roman" w:hAnsi="Times New Roman"/>
          <w:szCs w:val="32"/>
        </w:rPr>
        <w:t>等之相關規範</w:t>
      </w:r>
      <w:r w:rsidRPr="00F56B38">
        <w:rPr>
          <w:rFonts w:ascii="Times New Roman" w:hAnsi="Times New Roman"/>
        </w:rPr>
        <w:t>，係具體限制人民權益，應屬高密度法律保留範圍，</w:t>
      </w:r>
      <w:proofErr w:type="gramStart"/>
      <w:r w:rsidRPr="00F56B38">
        <w:rPr>
          <w:rFonts w:ascii="Times New Roman" w:hAnsi="Times New Roman"/>
        </w:rPr>
        <w:t>洵</w:t>
      </w:r>
      <w:proofErr w:type="gramEnd"/>
      <w:r w:rsidRPr="00F56B38">
        <w:rPr>
          <w:rFonts w:ascii="Times New Roman" w:hAnsi="Times New Roman"/>
        </w:rPr>
        <w:t>不宜僅</w:t>
      </w:r>
      <w:proofErr w:type="gramStart"/>
      <w:r w:rsidRPr="00F56B38">
        <w:rPr>
          <w:rFonts w:ascii="Times New Roman" w:hAnsi="Times New Roman"/>
        </w:rPr>
        <w:t>以函發方式</w:t>
      </w:r>
      <w:proofErr w:type="gramEnd"/>
      <w:r w:rsidRPr="00F56B38">
        <w:rPr>
          <w:rFonts w:ascii="Times New Roman" w:hAnsi="Times New Roman"/>
        </w:rPr>
        <w:t>規範而未以法律或法規命令訂定，現行法令對此部分規範不足，率</w:t>
      </w:r>
      <w:proofErr w:type="gramStart"/>
      <w:r w:rsidRPr="00F56B38">
        <w:rPr>
          <w:rFonts w:ascii="Times New Roman" w:hAnsi="Times New Roman"/>
        </w:rPr>
        <w:t>採</w:t>
      </w:r>
      <w:proofErr w:type="gramEnd"/>
      <w:r w:rsidRPr="00F56B38">
        <w:rPr>
          <w:rFonts w:ascii="Times New Roman" w:hAnsi="Times New Roman"/>
        </w:rPr>
        <w:t>低密度法律保留，與</w:t>
      </w:r>
      <w:proofErr w:type="gramStart"/>
      <w:r w:rsidRPr="00F56B38">
        <w:rPr>
          <w:rFonts w:ascii="Times New Roman" w:hAnsi="Times New Roman"/>
        </w:rPr>
        <w:t>首揭兩公約</w:t>
      </w:r>
      <w:proofErr w:type="gramEnd"/>
      <w:r w:rsidRPr="00F56B38">
        <w:rPr>
          <w:rFonts w:ascii="Times New Roman" w:hAnsi="標楷體"/>
          <w:szCs w:val="32"/>
        </w:rPr>
        <w:t>相關規範之意旨有悖</w:t>
      </w:r>
      <w:r w:rsidRPr="00F56B38">
        <w:rPr>
          <w:rFonts w:ascii="Times New Roman" w:hAnsi="Times New Roman"/>
        </w:rPr>
        <w:t>；</w:t>
      </w:r>
      <w:proofErr w:type="gramStart"/>
      <w:r w:rsidRPr="00F56B38">
        <w:rPr>
          <w:rFonts w:ascii="Times New Roman" w:hAnsi="Times New Roman"/>
        </w:rPr>
        <w:t>另</w:t>
      </w:r>
      <w:r w:rsidRPr="00F56B38">
        <w:rPr>
          <w:rFonts w:ascii="Times New Roman" w:hAnsi="Times New Roman"/>
          <w:szCs w:val="32"/>
        </w:rPr>
        <w:t>洪</w:t>
      </w:r>
      <w:r w:rsidR="00F150D4">
        <w:rPr>
          <w:rFonts w:ascii="Times New Roman" w:hAnsi="Times New Roman"/>
          <w:szCs w:val="32"/>
        </w:rPr>
        <w:t>○○</w:t>
      </w:r>
      <w:proofErr w:type="gramEnd"/>
      <w:r w:rsidRPr="00F56B38">
        <w:rPr>
          <w:rFonts w:ascii="Times New Roman" w:hAnsi="Times New Roman"/>
          <w:szCs w:val="32"/>
        </w:rPr>
        <w:t>案之</w:t>
      </w:r>
      <w:r w:rsidRPr="00F56B38">
        <w:rPr>
          <w:rFonts w:ascii="Times New Roman" w:hAnsi="標楷體"/>
          <w:szCs w:val="32"/>
        </w:rPr>
        <w:t>懲罰過程，亦</w:t>
      </w:r>
      <w:r w:rsidRPr="00F56B38">
        <w:rPr>
          <w:rFonts w:ascii="Times New Roman" w:hAnsi="Times New Roman"/>
        </w:rPr>
        <w:t>牴觸前揭公約旨趣</w:t>
      </w:r>
      <w:r w:rsidRPr="00F56B38">
        <w:rPr>
          <w:rStyle w:val="ae"/>
          <w:rFonts w:ascii="Times New Roman" w:hAnsi="Times New Roman"/>
        </w:rPr>
        <w:footnoteReference w:id="2"/>
      </w:r>
      <w:r w:rsidRPr="00F56B38">
        <w:rPr>
          <w:rFonts w:ascii="Times New Roman" w:hAnsi="Times New Roman"/>
        </w:rPr>
        <w:t>，</w:t>
      </w:r>
      <w:proofErr w:type="gramStart"/>
      <w:r w:rsidRPr="00F56B38">
        <w:rPr>
          <w:rFonts w:ascii="Times New Roman" w:hAnsi="Times New Roman"/>
        </w:rPr>
        <w:t>均核有</w:t>
      </w:r>
      <w:proofErr w:type="gramEnd"/>
      <w:r w:rsidRPr="00F56B38">
        <w:rPr>
          <w:rFonts w:ascii="Times New Roman" w:hAnsi="Times New Roman"/>
        </w:rPr>
        <w:t>失當。國防部允應</w:t>
      </w:r>
      <w:r w:rsidRPr="00F56B38">
        <w:rPr>
          <w:rFonts w:ascii="Times New Roman" w:hAnsi="標楷體"/>
          <w:szCs w:val="32"/>
        </w:rPr>
        <w:t>依據兩公約施行法，全面檢視主管法律、命令及各項行政措施，積極修訂各項保障人權之條文</w:t>
      </w:r>
      <w:r w:rsidRPr="00F56B38">
        <w:rPr>
          <w:rFonts w:ascii="Times New Roman" w:hAnsi="Times New Roman"/>
        </w:rPr>
        <w:t>；另有關</w:t>
      </w:r>
      <w:r w:rsidRPr="00F56B38">
        <w:rPr>
          <w:rFonts w:ascii="Times New Roman" w:hAnsi="Times New Roman"/>
          <w:szCs w:val="32"/>
        </w:rPr>
        <w:t>現役</w:t>
      </w:r>
      <w:proofErr w:type="gramStart"/>
      <w:r w:rsidRPr="00F56B38">
        <w:rPr>
          <w:rFonts w:ascii="Times New Roman" w:hAnsi="Times New Roman"/>
          <w:szCs w:val="32"/>
        </w:rPr>
        <w:t>軍人過犯懲罰</w:t>
      </w:r>
      <w:proofErr w:type="gramEnd"/>
      <w:r w:rsidRPr="00F56B38">
        <w:rPr>
          <w:rFonts w:ascii="Times New Roman" w:hAnsi="Times New Roman"/>
          <w:szCs w:val="32"/>
        </w:rPr>
        <w:t>、</w:t>
      </w:r>
      <w:r w:rsidRPr="00F56B38">
        <w:rPr>
          <w:rFonts w:ascii="Times New Roman" w:hAnsi="Times New Roman"/>
        </w:rPr>
        <w:t>救濟等重要事項規定，亦應予以全面檢討改善，</w:t>
      </w:r>
      <w:r w:rsidRPr="00F56B38">
        <w:rPr>
          <w:rFonts w:ascii="Times New Roman" w:hAnsi="標楷體"/>
        </w:rPr>
        <w:t>提升至法律位階，以期更符合法律明確性原則，</w:t>
      </w:r>
      <w:proofErr w:type="gramStart"/>
      <w:r w:rsidRPr="00F56B38">
        <w:rPr>
          <w:rFonts w:ascii="Times New Roman" w:hAnsi="標楷體"/>
          <w:szCs w:val="32"/>
        </w:rPr>
        <w:t>俾</w:t>
      </w:r>
      <w:proofErr w:type="gramEnd"/>
      <w:r w:rsidRPr="00F56B38">
        <w:rPr>
          <w:rFonts w:ascii="Times New Roman" w:hAnsi="標楷體"/>
          <w:szCs w:val="32"/>
        </w:rPr>
        <w:t>落實軍中人權之保障</w:t>
      </w:r>
      <w:r w:rsidRPr="00F56B38">
        <w:rPr>
          <w:rFonts w:ascii="Times New Roman" w:hAnsi="Times New Roman"/>
        </w:rPr>
        <w:t>。</w:t>
      </w:r>
    </w:p>
    <w:p w:rsidR="00E9651E" w:rsidRPr="00F56B38" w:rsidRDefault="00E9651E" w:rsidP="00E9651E">
      <w:pPr>
        <w:pStyle w:val="2"/>
        <w:ind w:left="1020" w:hanging="680"/>
        <w:rPr>
          <w:rFonts w:ascii="Times New Roman" w:hAnsi="Times New Roman"/>
          <w:bCs w:val="0"/>
          <w:szCs w:val="32"/>
        </w:rPr>
      </w:pPr>
      <w:r w:rsidRPr="00F56B38">
        <w:rPr>
          <w:rFonts w:ascii="Times New Roman" w:hAnsi="標楷體"/>
          <w:szCs w:val="32"/>
        </w:rPr>
        <w:t>國軍</w:t>
      </w:r>
      <w:r w:rsidRPr="00F56B38">
        <w:rPr>
          <w:rFonts w:ascii="Times New Roman" w:hAnsi="標楷體"/>
          <w:bCs w:val="0"/>
          <w:szCs w:val="32"/>
        </w:rPr>
        <w:t>申訴制度未</w:t>
      </w:r>
      <w:proofErr w:type="gramStart"/>
      <w:r w:rsidRPr="00F56B38">
        <w:rPr>
          <w:rFonts w:ascii="Times New Roman" w:hAnsi="標楷體"/>
          <w:bCs w:val="0"/>
          <w:szCs w:val="32"/>
        </w:rPr>
        <w:t>臻</w:t>
      </w:r>
      <w:proofErr w:type="gramEnd"/>
      <w:r w:rsidRPr="00F56B38">
        <w:rPr>
          <w:rFonts w:ascii="Times New Roman" w:hAnsi="標楷體"/>
          <w:bCs w:val="0"/>
          <w:szCs w:val="32"/>
        </w:rPr>
        <w:t>健全，</w:t>
      </w:r>
      <w:proofErr w:type="gramStart"/>
      <w:r w:rsidRPr="00F56B38">
        <w:rPr>
          <w:rFonts w:ascii="Times New Roman" w:hAnsi="標楷體"/>
          <w:bCs w:val="0"/>
          <w:szCs w:val="32"/>
        </w:rPr>
        <w:t>洵</w:t>
      </w:r>
      <w:proofErr w:type="gramEnd"/>
      <w:r w:rsidRPr="00F56B38">
        <w:rPr>
          <w:rFonts w:ascii="Times New Roman" w:hAnsi="標楷體"/>
          <w:bCs w:val="0"/>
          <w:szCs w:val="32"/>
        </w:rPr>
        <w:t>有未當：</w:t>
      </w:r>
      <w:r w:rsidRPr="00F56B38">
        <w:rPr>
          <w:rFonts w:ascii="Times New Roman" w:hAnsi="Times New Roman"/>
          <w:bCs w:val="0"/>
          <w:szCs w:val="32"/>
        </w:rPr>
        <w:t xml:space="preserve"> </w:t>
      </w:r>
    </w:p>
    <w:p w:rsidR="00E9651E" w:rsidRPr="00F56B38" w:rsidRDefault="00E9651E" w:rsidP="00E9651E">
      <w:pPr>
        <w:pStyle w:val="3"/>
        <w:rPr>
          <w:rFonts w:ascii="Times New Roman" w:hAnsi="Times New Roman"/>
        </w:rPr>
      </w:pPr>
      <w:r w:rsidRPr="00F56B38">
        <w:rPr>
          <w:rFonts w:ascii="Times New Roman" w:hAnsi="Times New Roman"/>
        </w:rPr>
        <w:t>國防法第</w:t>
      </w:r>
      <w:r w:rsidRPr="00F56B38">
        <w:rPr>
          <w:rFonts w:ascii="Times New Roman" w:hAnsi="Times New Roman"/>
        </w:rPr>
        <w:t>19</w:t>
      </w:r>
      <w:r w:rsidRPr="00F56B38">
        <w:rPr>
          <w:rFonts w:ascii="Times New Roman" w:hAnsi="Times New Roman"/>
        </w:rPr>
        <w:t>條規定：「軍人權利遭受違法或不當侵害時，依法救濟之。」；國防部組織法第</w:t>
      </w:r>
      <w:r w:rsidRPr="00F56B38">
        <w:rPr>
          <w:rFonts w:ascii="Times New Roman" w:hAnsi="Times New Roman"/>
        </w:rPr>
        <w:t>2</w:t>
      </w:r>
      <w:r w:rsidRPr="00F56B38">
        <w:rPr>
          <w:rFonts w:ascii="Times New Roman" w:hAnsi="Times New Roman"/>
        </w:rPr>
        <w:t>條規定：「</w:t>
      </w:r>
      <w:proofErr w:type="gramStart"/>
      <w:r w:rsidRPr="00F56B38">
        <w:rPr>
          <w:rFonts w:ascii="Times New Roman" w:hAnsi="Times New Roman"/>
        </w:rPr>
        <w:t>該</w:t>
      </w:r>
      <w:r w:rsidRPr="00F56B38">
        <w:rPr>
          <w:rFonts w:ascii="Times New Roman" w:hAnsi="標楷體"/>
        </w:rPr>
        <w:t>部掌理</w:t>
      </w:r>
      <w:proofErr w:type="gramEnd"/>
      <w:r w:rsidRPr="00F56B38">
        <w:rPr>
          <w:rFonts w:ascii="Times New Roman" w:hAnsi="標楷體"/>
        </w:rPr>
        <w:t>軍法業務、矯正執行、國防法規與訴願、國家賠償、官兵權益保障之規劃及執行事項。</w:t>
      </w:r>
      <w:r w:rsidRPr="00F56B38">
        <w:rPr>
          <w:rFonts w:ascii="Times New Roman" w:hAnsi="Times New Roman"/>
        </w:rPr>
        <w:t>」</w:t>
      </w:r>
    </w:p>
    <w:p w:rsidR="00E9651E" w:rsidRPr="00F56B38" w:rsidRDefault="00E9651E" w:rsidP="00E9651E">
      <w:pPr>
        <w:pStyle w:val="3"/>
        <w:rPr>
          <w:rFonts w:ascii="Times New Roman" w:hAnsi="Times New Roman"/>
        </w:rPr>
      </w:pPr>
      <w:r w:rsidRPr="00F56B38">
        <w:rPr>
          <w:rFonts w:ascii="Times New Roman" w:hAnsi="Times New Roman"/>
        </w:rPr>
        <w:t>行政院及所屬各機關處理人民陳情案件要點規定：</w:t>
      </w:r>
    </w:p>
    <w:p w:rsidR="00E9651E" w:rsidRPr="00F56B38" w:rsidRDefault="00E9651E" w:rsidP="00E9651E">
      <w:pPr>
        <w:pStyle w:val="4"/>
        <w:rPr>
          <w:rFonts w:ascii="Times New Roman" w:hAnsi="Times New Roman"/>
          <w:szCs w:val="32"/>
        </w:rPr>
      </w:pPr>
      <w:r w:rsidRPr="00F56B38">
        <w:rPr>
          <w:rFonts w:ascii="Times New Roman" w:hAnsi="標楷體"/>
          <w:color w:val="000000"/>
          <w:kern w:val="0"/>
          <w:szCs w:val="32"/>
        </w:rPr>
        <w:t>第</w:t>
      </w:r>
      <w:r w:rsidRPr="00F56B38">
        <w:rPr>
          <w:rFonts w:ascii="Times New Roman" w:hAnsi="Times New Roman"/>
          <w:color w:val="000000"/>
          <w:kern w:val="0"/>
          <w:szCs w:val="32"/>
        </w:rPr>
        <w:t>5</w:t>
      </w:r>
      <w:r w:rsidRPr="00F56B38">
        <w:rPr>
          <w:rFonts w:ascii="Times New Roman" w:hAnsi="標楷體"/>
          <w:color w:val="000000"/>
          <w:kern w:val="0"/>
          <w:szCs w:val="32"/>
        </w:rPr>
        <w:t>點：各機關對人民陳情案件，應本合法、合理、</w:t>
      </w:r>
      <w:r w:rsidRPr="00F56B38">
        <w:rPr>
          <w:rFonts w:ascii="Times New Roman" w:hAnsi="標楷體"/>
          <w:kern w:val="0"/>
          <w:szCs w:val="32"/>
        </w:rPr>
        <w:t>迅速、確實</w:t>
      </w:r>
      <w:r w:rsidRPr="00F56B38">
        <w:rPr>
          <w:rFonts w:ascii="Times New Roman" w:hAnsi="標楷體"/>
          <w:color w:val="000000"/>
          <w:kern w:val="0"/>
          <w:szCs w:val="32"/>
        </w:rPr>
        <w:t>辦結原則，審慎處理。</w:t>
      </w:r>
    </w:p>
    <w:p w:rsidR="00E9651E" w:rsidRPr="00F56B38" w:rsidRDefault="00E9651E" w:rsidP="00E9651E">
      <w:pPr>
        <w:pStyle w:val="4"/>
        <w:rPr>
          <w:rFonts w:ascii="Times New Roman" w:hAnsi="Times New Roman"/>
          <w:szCs w:val="32"/>
        </w:rPr>
      </w:pPr>
      <w:r w:rsidRPr="00F56B38">
        <w:rPr>
          <w:rFonts w:ascii="Times New Roman" w:hAnsi="標楷體"/>
          <w:color w:val="000000"/>
          <w:kern w:val="0"/>
          <w:szCs w:val="32"/>
        </w:rPr>
        <w:t>第</w:t>
      </w:r>
      <w:r w:rsidRPr="00F56B38">
        <w:rPr>
          <w:rFonts w:ascii="Times New Roman" w:hAnsi="Times New Roman"/>
          <w:color w:val="000000"/>
          <w:kern w:val="0"/>
          <w:szCs w:val="32"/>
        </w:rPr>
        <w:t>11</w:t>
      </w:r>
      <w:r w:rsidRPr="00F56B38">
        <w:rPr>
          <w:rFonts w:ascii="Times New Roman" w:hAnsi="標楷體"/>
          <w:color w:val="000000"/>
          <w:kern w:val="0"/>
          <w:szCs w:val="32"/>
        </w:rPr>
        <w:t>點：各機關處理人民陳情案件應予登記、區分、統計及列入管制，並視業務性質分別訂定處理期限，各種處理期限不得超過</w:t>
      </w:r>
      <w:proofErr w:type="gramStart"/>
      <w:r w:rsidRPr="00F56B38">
        <w:rPr>
          <w:rFonts w:ascii="Times New Roman" w:hAnsi="標楷體"/>
          <w:kern w:val="0"/>
          <w:szCs w:val="32"/>
        </w:rPr>
        <w:t>三</w:t>
      </w:r>
      <w:proofErr w:type="gramEnd"/>
      <w:r w:rsidRPr="00F56B38">
        <w:rPr>
          <w:rFonts w:ascii="Times New Roman" w:hAnsi="標楷體"/>
          <w:kern w:val="0"/>
          <w:szCs w:val="32"/>
        </w:rPr>
        <w:t>十日</w:t>
      </w:r>
      <w:r w:rsidRPr="00F56B38">
        <w:rPr>
          <w:rFonts w:ascii="Times New Roman" w:hAnsi="標楷體"/>
          <w:color w:val="000000"/>
          <w:kern w:val="0"/>
          <w:szCs w:val="32"/>
        </w:rPr>
        <w:t>；其未能在規定期限內</w:t>
      </w:r>
      <w:proofErr w:type="gramStart"/>
      <w:r w:rsidRPr="00F56B38">
        <w:rPr>
          <w:rFonts w:ascii="Times New Roman" w:hAnsi="標楷體"/>
          <w:color w:val="000000"/>
          <w:kern w:val="0"/>
          <w:szCs w:val="32"/>
        </w:rPr>
        <w:t>辦結者</w:t>
      </w:r>
      <w:proofErr w:type="gramEnd"/>
      <w:r w:rsidRPr="00F56B38">
        <w:rPr>
          <w:rFonts w:ascii="Times New Roman" w:hAnsi="標楷體"/>
          <w:color w:val="000000"/>
          <w:kern w:val="0"/>
          <w:szCs w:val="32"/>
        </w:rPr>
        <w:t>，應依分層負責簽請核准延長，並將延長理由以書面告知陳情人。</w:t>
      </w:r>
    </w:p>
    <w:p w:rsidR="00E9651E" w:rsidRPr="00F56B38" w:rsidRDefault="00E9651E" w:rsidP="00E9651E">
      <w:pPr>
        <w:pStyle w:val="4"/>
        <w:rPr>
          <w:rFonts w:ascii="Times New Roman" w:hAnsi="Times New Roman"/>
          <w:szCs w:val="32"/>
        </w:rPr>
      </w:pPr>
      <w:r w:rsidRPr="00F56B38">
        <w:rPr>
          <w:rFonts w:ascii="Times New Roman" w:hAnsi="標楷體"/>
          <w:color w:val="000000"/>
          <w:kern w:val="0"/>
          <w:szCs w:val="32"/>
        </w:rPr>
        <w:t>第</w:t>
      </w:r>
      <w:r w:rsidRPr="00F56B38">
        <w:rPr>
          <w:rFonts w:ascii="Times New Roman" w:hAnsi="Times New Roman"/>
          <w:color w:val="000000"/>
          <w:kern w:val="0"/>
          <w:szCs w:val="32"/>
        </w:rPr>
        <w:t>17</w:t>
      </w:r>
      <w:r w:rsidRPr="00F56B38">
        <w:rPr>
          <w:rFonts w:ascii="Times New Roman" w:hAnsi="標楷體"/>
          <w:color w:val="000000"/>
          <w:kern w:val="0"/>
          <w:szCs w:val="32"/>
        </w:rPr>
        <w:t>點：</w:t>
      </w:r>
      <w:r w:rsidRPr="00F56B38">
        <w:rPr>
          <w:rFonts w:ascii="Times New Roman" w:hAnsi="標楷體"/>
          <w:kern w:val="0"/>
          <w:szCs w:val="32"/>
        </w:rPr>
        <w:t>各主管機關應定期瞭解各該所屬機關陳情案件處理績效，並彙總所屬機關陳情案件統計資料及作業情形，綜合檢討分析</w:t>
      </w:r>
      <w:r w:rsidRPr="00F56B38">
        <w:rPr>
          <w:rFonts w:ascii="Times New Roman" w:hAnsi="標楷體"/>
          <w:color w:val="000000"/>
          <w:kern w:val="0"/>
          <w:szCs w:val="32"/>
        </w:rPr>
        <w:t>，</w:t>
      </w:r>
      <w:proofErr w:type="gramStart"/>
      <w:r w:rsidRPr="00F56B38">
        <w:rPr>
          <w:rFonts w:ascii="Times New Roman" w:hAnsi="標楷體"/>
          <w:color w:val="000000"/>
          <w:kern w:val="0"/>
          <w:szCs w:val="32"/>
        </w:rPr>
        <w:t>研</w:t>
      </w:r>
      <w:proofErr w:type="gramEnd"/>
      <w:r w:rsidRPr="00F56B38">
        <w:rPr>
          <w:rFonts w:ascii="Times New Roman" w:hAnsi="標楷體"/>
          <w:color w:val="000000"/>
          <w:kern w:val="0"/>
          <w:szCs w:val="32"/>
        </w:rPr>
        <w:t>提改進建議，分送所屬機關參考改進。</w:t>
      </w:r>
    </w:p>
    <w:p w:rsidR="00E9651E" w:rsidRPr="00F56B38" w:rsidRDefault="00E9651E" w:rsidP="00E9651E">
      <w:pPr>
        <w:pStyle w:val="3"/>
        <w:rPr>
          <w:rFonts w:ascii="Times New Roman" w:hAnsi="Times New Roman"/>
        </w:rPr>
      </w:pPr>
      <w:r w:rsidRPr="00F56B38">
        <w:rPr>
          <w:rFonts w:ascii="Times New Roman" w:hAnsi="標楷體"/>
          <w:bCs w:val="0"/>
          <w:szCs w:val="32"/>
        </w:rPr>
        <w:t>國軍現行申訴</w:t>
      </w:r>
      <w:r w:rsidRPr="00F56B38">
        <w:rPr>
          <w:rFonts w:ascii="Times New Roman" w:hAnsi="Times New Roman"/>
        </w:rPr>
        <w:t>機制：</w:t>
      </w:r>
    </w:p>
    <w:p w:rsidR="00E9651E" w:rsidRPr="00F56B38" w:rsidRDefault="00E9651E" w:rsidP="00E9651E">
      <w:pPr>
        <w:pStyle w:val="4"/>
        <w:rPr>
          <w:rFonts w:ascii="Times New Roman" w:hAnsi="Times New Roman"/>
          <w:szCs w:val="32"/>
        </w:rPr>
      </w:pPr>
      <w:r w:rsidRPr="00F56B38">
        <w:rPr>
          <w:rFonts w:ascii="Times New Roman" w:hAnsi="標楷體"/>
          <w:szCs w:val="32"/>
        </w:rPr>
        <w:t>陸海空軍懲罰法第</w:t>
      </w:r>
      <w:r w:rsidRPr="00F56B38">
        <w:rPr>
          <w:rFonts w:ascii="Times New Roman" w:hAnsi="Times New Roman"/>
          <w:szCs w:val="32"/>
        </w:rPr>
        <w:t>22</w:t>
      </w:r>
      <w:r w:rsidRPr="00F56B38">
        <w:rPr>
          <w:rFonts w:ascii="Times New Roman" w:hAnsi="標楷體"/>
          <w:szCs w:val="32"/>
        </w:rPr>
        <w:t>條規定，被懲罰人對撤職處分，如有不服，得依法提起訴願、行政訴訟；對其他懲罰處分，如有不服，得向上級申訴。</w:t>
      </w:r>
    </w:p>
    <w:p w:rsidR="00E9651E" w:rsidRPr="00F56B38" w:rsidRDefault="00E9651E" w:rsidP="00E9651E">
      <w:pPr>
        <w:pStyle w:val="4"/>
        <w:rPr>
          <w:rFonts w:ascii="Times New Roman" w:hAnsi="Times New Roman"/>
        </w:rPr>
      </w:pPr>
      <w:r w:rsidRPr="00F56B38">
        <w:rPr>
          <w:rFonts w:ascii="Times New Roman" w:hAnsi="標楷體"/>
          <w:szCs w:val="32"/>
        </w:rPr>
        <w:t>國防部官兵權益保障會</w:t>
      </w:r>
      <w:r w:rsidRPr="00F56B38">
        <w:rPr>
          <w:rFonts w:ascii="Times New Roman" w:hAnsi="Times New Roman"/>
        </w:rPr>
        <w:t>機制：</w:t>
      </w:r>
    </w:p>
    <w:p w:rsidR="00E9651E" w:rsidRPr="00F56B38" w:rsidRDefault="00E9651E" w:rsidP="00E9651E">
      <w:pPr>
        <w:pStyle w:val="5"/>
        <w:rPr>
          <w:rFonts w:ascii="Times New Roman" w:hAnsi="Times New Roman"/>
        </w:rPr>
      </w:pPr>
      <w:r w:rsidRPr="00F56B38">
        <w:rPr>
          <w:rFonts w:ascii="Times New Roman" w:hAnsi="標楷體"/>
          <w:szCs w:val="32"/>
        </w:rPr>
        <w:t>該部依據國防法第</w:t>
      </w:r>
      <w:r w:rsidRPr="00F56B38">
        <w:rPr>
          <w:rFonts w:ascii="Times New Roman" w:hAnsi="Times New Roman"/>
          <w:szCs w:val="32"/>
        </w:rPr>
        <w:t>19</w:t>
      </w:r>
      <w:r w:rsidRPr="00F56B38">
        <w:rPr>
          <w:rFonts w:ascii="Times New Roman" w:hAnsi="標楷體"/>
          <w:szCs w:val="32"/>
        </w:rPr>
        <w:t>條成立「國軍官兵權益保障委員會」，專責處理國軍現役官兵及聘雇人員相關權益問題。並於</w:t>
      </w:r>
      <w:r w:rsidRPr="00F56B38">
        <w:rPr>
          <w:rFonts w:ascii="Times New Roman" w:hAnsi="Times New Roman"/>
          <w:szCs w:val="32"/>
        </w:rPr>
        <w:t>90</w:t>
      </w:r>
      <w:r w:rsidRPr="00F56B38">
        <w:rPr>
          <w:rFonts w:ascii="Times New Roman" w:hAnsi="標楷體"/>
          <w:szCs w:val="32"/>
        </w:rPr>
        <w:t>、</w:t>
      </w:r>
      <w:r w:rsidRPr="00F56B38">
        <w:rPr>
          <w:rFonts w:ascii="Times New Roman" w:hAnsi="Times New Roman"/>
          <w:szCs w:val="32"/>
        </w:rPr>
        <w:t>91</w:t>
      </w:r>
      <w:r w:rsidRPr="00F56B38">
        <w:rPr>
          <w:rFonts w:ascii="Times New Roman" w:hAnsi="標楷體"/>
          <w:szCs w:val="32"/>
        </w:rPr>
        <w:t>年分別</w:t>
      </w:r>
      <w:proofErr w:type="gramStart"/>
      <w:r w:rsidRPr="00F56B38">
        <w:rPr>
          <w:rFonts w:ascii="Times New Roman" w:hAnsi="標楷體"/>
          <w:szCs w:val="32"/>
        </w:rPr>
        <w:t>策頒「</w:t>
      </w:r>
      <w:proofErr w:type="gramEnd"/>
      <w:r w:rsidRPr="00F56B38">
        <w:rPr>
          <w:rFonts w:ascii="Times New Roman" w:hAnsi="標楷體"/>
          <w:szCs w:val="32"/>
        </w:rPr>
        <w:t>國軍官兵權益保障委員會設置暨審議作業實施要點」及「國軍人員因公涉訟輔助作業要點」，</w:t>
      </w:r>
      <w:proofErr w:type="gramStart"/>
      <w:r w:rsidRPr="00F56B38">
        <w:rPr>
          <w:rFonts w:ascii="Times New Roman" w:hAnsi="標楷體"/>
          <w:szCs w:val="32"/>
        </w:rPr>
        <w:t>以為權保體制</w:t>
      </w:r>
      <w:proofErr w:type="gramEnd"/>
      <w:r w:rsidRPr="00F56B38">
        <w:rPr>
          <w:rFonts w:ascii="Times New Roman" w:hAnsi="標楷體"/>
          <w:szCs w:val="32"/>
        </w:rPr>
        <w:t>運作依據。</w:t>
      </w:r>
    </w:p>
    <w:p w:rsidR="00E9651E" w:rsidRPr="00F56B38" w:rsidRDefault="00E9651E" w:rsidP="00E9651E">
      <w:pPr>
        <w:pStyle w:val="5"/>
        <w:rPr>
          <w:rFonts w:ascii="Times New Roman" w:hAnsi="Times New Roman"/>
        </w:rPr>
      </w:pPr>
      <w:r w:rsidRPr="00F56B38">
        <w:rPr>
          <w:rFonts w:ascii="Times New Roman" w:hAnsi="標楷體"/>
          <w:szCs w:val="32"/>
        </w:rPr>
        <w:t>國防二法正式施行後，「國軍官兵權益保障委員會」以任務編組方式編成，</w:t>
      </w:r>
      <w:proofErr w:type="gramStart"/>
      <w:r w:rsidRPr="00F56B38">
        <w:rPr>
          <w:rFonts w:ascii="Times New Roman" w:hAnsi="標楷體"/>
          <w:szCs w:val="32"/>
        </w:rPr>
        <w:t>採</w:t>
      </w:r>
      <w:proofErr w:type="gramEnd"/>
      <w:r w:rsidRPr="00F56B38">
        <w:rPr>
          <w:rFonts w:ascii="Times New Roman" w:hAnsi="標楷體"/>
          <w:szCs w:val="32"/>
        </w:rPr>
        <w:t>二級二審制，各</w:t>
      </w:r>
      <w:proofErr w:type="gramStart"/>
      <w:r w:rsidRPr="00F56B38">
        <w:rPr>
          <w:rFonts w:ascii="Times New Roman" w:hAnsi="標楷體"/>
          <w:szCs w:val="32"/>
        </w:rPr>
        <w:t>一級權保</w:t>
      </w:r>
      <w:proofErr w:type="gramEnd"/>
      <w:r w:rsidRPr="00F56B38">
        <w:rPr>
          <w:rFonts w:ascii="Times New Roman" w:hAnsi="標楷體"/>
          <w:szCs w:val="32"/>
        </w:rPr>
        <w:t>會分由總政戰局、陸、海、空、聯勤、後備及憲兵司令部等單位組成，該部編成</w:t>
      </w:r>
      <w:proofErr w:type="gramStart"/>
      <w:r w:rsidRPr="00F56B38">
        <w:rPr>
          <w:rFonts w:ascii="Times New Roman" w:hAnsi="標楷體"/>
          <w:szCs w:val="32"/>
        </w:rPr>
        <w:t>二級權保</w:t>
      </w:r>
      <w:proofErr w:type="gramEnd"/>
      <w:r w:rsidRPr="00F56B38">
        <w:rPr>
          <w:rFonts w:ascii="Times New Roman" w:hAnsi="標楷體"/>
          <w:szCs w:val="32"/>
        </w:rPr>
        <w:t>會，</w:t>
      </w:r>
      <w:proofErr w:type="gramStart"/>
      <w:r w:rsidRPr="00F56B38">
        <w:rPr>
          <w:rFonts w:ascii="Times New Roman" w:hAnsi="標楷體"/>
          <w:szCs w:val="32"/>
        </w:rPr>
        <w:t>編設秘書處</w:t>
      </w:r>
      <w:proofErr w:type="gramEnd"/>
      <w:r w:rsidRPr="00F56B38">
        <w:rPr>
          <w:rFonts w:ascii="Times New Roman" w:hAnsi="標楷體"/>
          <w:szCs w:val="32"/>
        </w:rPr>
        <w:t>。</w:t>
      </w:r>
    </w:p>
    <w:p w:rsidR="00E9651E" w:rsidRPr="00F56B38" w:rsidRDefault="00E9651E" w:rsidP="00E9651E">
      <w:pPr>
        <w:pStyle w:val="5"/>
        <w:rPr>
          <w:rFonts w:ascii="Times New Roman" w:hAnsi="Times New Roman"/>
        </w:rPr>
      </w:pPr>
      <w:r w:rsidRPr="00F56B38">
        <w:rPr>
          <w:rFonts w:ascii="Times New Roman" w:hAnsi="Times New Roman"/>
          <w:szCs w:val="32"/>
        </w:rPr>
        <w:t>102</w:t>
      </w:r>
      <w:r w:rsidRPr="00F56B38">
        <w:rPr>
          <w:rFonts w:ascii="Times New Roman" w:hAnsi="標楷體"/>
          <w:szCs w:val="32"/>
        </w:rPr>
        <w:t>年</w:t>
      </w:r>
      <w:r w:rsidRPr="00F56B38">
        <w:rPr>
          <w:rFonts w:ascii="Times New Roman" w:hAnsi="Times New Roman"/>
          <w:szCs w:val="32"/>
        </w:rPr>
        <w:t>1</w:t>
      </w:r>
      <w:r w:rsidRPr="00F56B38">
        <w:rPr>
          <w:rFonts w:ascii="Times New Roman" w:hAnsi="標楷體"/>
          <w:szCs w:val="32"/>
        </w:rPr>
        <w:t>月</w:t>
      </w:r>
      <w:r w:rsidRPr="00F56B38">
        <w:rPr>
          <w:rFonts w:ascii="Times New Roman" w:hAnsi="Times New Roman"/>
          <w:szCs w:val="32"/>
        </w:rPr>
        <w:t>1</w:t>
      </w:r>
      <w:r w:rsidRPr="00F56B38">
        <w:rPr>
          <w:rFonts w:ascii="Times New Roman" w:hAnsi="標楷體"/>
          <w:szCs w:val="32"/>
        </w:rPr>
        <w:t>日組織法修正施行後，</w:t>
      </w:r>
      <w:proofErr w:type="gramStart"/>
      <w:r w:rsidRPr="00F56B38">
        <w:rPr>
          <w:rFonts w:ascii="Times New Roman" w:hAnsi="標楷體"/>
          <w:szCs w:val="32"/>
        </w:rPr>
        <w:t>一級權保</w:t>
      </w:r>
      <w:proofErr w:type="gramEnd"/>
      <w:r w:rsidRPr="00F56B38">
        <w:rPr>
          <w:rFonts w:ascii="Times New Roman" w:hAnsi="標楷體"/>
          <w:szCs w:val="32"/>
        </w:rPr>
        <w:t>會由</w:t>
      </w:r>
      <w:r w:rsidRPr="00F56B38">
        <w:rPr>
          <w:rFonts w:ascii="Times New Roman" w:hAnsi="Times New Roman"/>
          <w:szCs w:val="32"/>
        </w:rPr>
        <w:t>7</w:t>
      </w:r>
      <w:r w:rsidRPr="00F56B38">
        <w:rPr>
          <w:rFonts w:ascii="Times New Roman" w:hAnsi="標楷體"/>
          <w:szCs w:val="32"/>
        </w:rPr>
        <w:t>個簡</w:t>
      </w:r>
      <w:proofErr w:type="gramStart"/>
      <w:r w:rsidRPr="00F56B38">
        <w:rPr>
          <w:rFonts w:ascii="Times New Roman" w:hAnsi="標楷體"/>
          <w:szCs w:val="32"/>
        </w:rPr>
        <w:t>併</w:t>
      </w:r>
      <w:proofErr w:type="gramEnd"/>
      <w:r w:rsidRPr="00F56B38">
        <w:rPr>
          <w:rFonts w:ascii="Times New Roman" w:hAnsi="標楷體"/>
          <w:szCs w:val="32"/>
        </w:rPr>
        <w:t>為</w:t>
      </w:r>
      <w:r w:rsidRPr="00F56B38">
        <w:rPr>
          <w:rFonts w:ascii="Times New Roman" w:hAnsi="Times New Roman"/>
          <w:szCs w:val="32"/>
        </w:rPr>
        <w:t>4</w:t>
      </w:r>
      <w:r w:rsidRPr="00F56B38">
        <w:rPr>
          <w:rFonts w:ascii="Times New Roman" w:hAnsi="標楷體"/>
          <w:szCs w:val="32"/>
        </w:rPr>
        <w:t>個單位，其中政戰局依「處</w:t>
      </w:r>
      <w:proofErr w:type="gramStart"/>
      <w:r w:rsidRPr="00F56B38">
        <w:rPr>
          <w:rFonts w:ascii="Times New Roman" w:hAnsi="標楷體"/>
          <w:szCs w:val="32"/>
        </w:rPr>
        <w:t>務</w:t>
      </w:r>
      <w:proofErr w:type="gramEnd"/>
      <w:r w:rsidRPr="00F56B38">
        <w:rPr>
          <w:rFonts w:ascii="Times New Roman" w:hAnsi="標楷體"/>
          <w:szCs w:val="32"/>
        </w:rPr>
        <w:t>規程」兼理</w:t>
      </w:r>
      <w:proofErr w:type="gramStart"/>
      <w:r w:rsidRPr="00F56B38">
        <w:rPr>
          <w:rFonts w:ascii="Times New Roman" w:hAnsi="標楷體"/>
          <w:szCs w:val="32"/>
        </w:rPr>
        <w:t>該部及參謀</w:t>
      </w:r>
      <w:proofErr w:type="gramEnd"/>
      <w:r w:rsidRPr="00F56B38">
        <w:rPr>
          <w:rFonts w:ascii="Times New Roman" w:hAnsi="標楷體"/>
          <w:szCs w:val="32"/>
        </w:rPr>
        <w:t>本部各機關、直屬部隊、憲兵及後備</w:t>
      </w:r>
      <w:proofErr w:type="gramStart"/>
      <w:r w:rsidRPr="00F56B38">
        <w:rPr>
          <w:rFonts w:ascii="Times New Roman" w:hAnsi="標楷體"/>
          <w:szCs w:val="32"/>
        </w:rPr>
        <w:t>指揮部權保案件</w:t>
      </w:r>
      <w:proofErr w:type="gramEnd"/>
      <w:r w:rsidRPr="00F56B38">
        <w:rPr>
          <w:rFonts w:ascii="Times New Roman" w:hAnsi="標楷體"/>
          <w:szCs w:val="32"/>
        </w:rPr>
        <w:t>審議；陸、海、軍司令部軍種依「辦事細則」由督察長室</w:t>
      </w:r>
      <w:proofErr w:type="gramStart"/>
      <w:r w:rsidRPr="00F56B38">
        <w:rPr>
          <w:rFonts w:ascii="Times New Roman" w:hAnsi="標楷體"/>
          <w:szCs w:val="32"/>
        </w:rPr>
        <w:t>負責權保工作</w:t>
      </w:r>
      <w:proofErr w:type="gramEnd"/>
      <w:r w:rsidRPr="00F56B38">
        <w:rPr>
          <w:rFonts w:ascii="Times New Roman" w:hAnsi="標楷體"/>
          <w:szCs w:val="32"/>
        </w:rPr>
        <w:t>執行。</w:t>
      </w:r>
    </w:p>
    <w:p w:rsidR="00E9651E" w:rsidRPr="00F56B38" w:rsidRDefault="00E9651E" w:rsidP="00E9651E">
      <w:pPr>
        <w:pStyle w:val="5"/>
        <w:rPr>
          <w:rFonts w:ascii="Times New Roman" w:hAnsi="Times New Roman"/>
        </w:rPr>
      </w:pPr>
      <w:r w:rsidRPr="00F56B38">
        <w:rPr>
          <w:rFonts w:ascii="Times New Roman" w:hAnsi="標楷體"/>
          <w:szCs w:val="32"/>
        </w:rPr>
        <w:t>各級官兵權益保障會業務職掌：</w:t>
      </w:r>
    </w:p>
    <w:p w:rsidR="00E9651E" w:rsidRPr="00F56B38" w:rsidRDefault="00E9651E" w:rsidP="00E9651E">
      <w:pPr>
        <w:pStyle w:val="6"/>
        <w:rPr>
          <w:rFonts w:ascii="Times New Roman" w:hAnsi="Times New Roman"/>
          <w:szCs w:val="32"/>
        </w:rPr>
      </w:pPr>
      <w:r w:rsidRPr="00F56B38">
        <w:rPr>
          <w:rFonts w:ascii="Times New Roman" w:hAnsi="標楷體"/>
          <w:szCs w:val="32"/>
        </w:rPr>
        <w:t>個人應享權益受損害案件。</w:t>
      </w:r>
    </w:p>
    <w:p w:rsidR="00E9651E" w:rsidRPr="00F56B38" w:rsidRDefault="00E9651E" w:rsidP="00E9651E">
      <w:pPr>
        <w:pStyle w:val="6"/>
        <w:rPr>
          <w:rFonts w:ascii="Times New Roman" w:hAnsi="Times New Roman"/>
          <w:szCs w:val="32"/>
        </w:rPr>
      </w:pPr>
      <w:r w:rsidRPr="00F56B38">
        <w:rPr>
          <w:rFonts w:ascii="Times New Roman" w:hAnsi="標楷體"/>
          <w:szCs w:val="32"/>
        </w:rPr>
        <w:t>遭受不當處分或冤屈不平案件。</w:t>
      </w:r>
    </w:p>
    <w:p w:rsidR="00E9651E" w:rsidRPr="00F56B38" w:rsidRDefault="00E9651E" w:rsidP="00E9651E">
      <w:pPr>
        <w:pStyle w:val="6"/>
        <w:rPr>
          <w:rFonts w:ascii="Times New Roman" w:hAnsi="Times New Roman"/>
          <w:szCs w:val="32"/>
        </w:rPr>
      </w:pPr>
      <w:r w:rsidRPr="00F56B38">
        <w:rPr>
          <w:rFonts w:ascii="Times New Roman" w:hAnsi="標楷體"/>
          <w:szCs w:val="32"/>
        </w:rPr>
        <w:t>重大傷亡案件。</w:t>
      </w:r>
    </w:p>
    <w:p w:rsidR="00E9651E" w:rsidRPr="00F56B38" w:rsidRDefault="00E9651E" w:rsidP="00E9651E">
      <w:pPr>
        <w:pStyle w:val="6"/>
        <w:rPr>
          <w:rFonts w:ascii="Times New Roman" w:hAnsi="Times New Roman"/>
          <w:szCs w:val="32"/>
        </w:rPr>
      </w:pPr>
      <w:r w:rsidRPr="00F56B38">
        <w:rPr>
          <w:rFonts w:ascii="Times New Roman" w:hAnsi="標楷體"/>
          <w:szCs w:val="32"/>
        </w:rPr>
        <w:t>兩性關係糾紛案件。</w:t>
      </w:r>
    </w:p>
    <w:p w:rsidR="00E9651E" w:rsidRPr="00F56B38" w:rsidRDefault="00E9651E" w:rsidP="00E9651E">
      <w:pPr>
        <w:pStyle w:val="6"/>
        <w:rPr>
          <w:rFonts w:ascii="Times New Roman" w:hAnsi="Times New Roman"/>
          <w:szCs w:val="32"/>
        </w:rPr>
      </w:pPr>
      <w:r w:rsidRPr="00F56B38">
        <w:rPr>
          <w:rFonts w:ascii="Times New Roman" w:hAnsi="標楷體"/>
          <w:szCs w:val="32"/>
        </w:rPr>
        <w:t>因公涉訟輔助爭議案件。</w:t>
      </w:r>
    </w:p>
    <w:p w:rsidR="00E9651E" w:rsidRPr="00F56B38" w:rsidRDefault="00E9651E" w:rsidP="00E9651E">
      <w:pPr>
        <w:pStyle w:val="6"/>
        <w:rPr>
          <w:rFonts w:ascii="Times New Roman" w:hAnsi="Times New Roman"/>
        </w:rPr>
      </w:pPr>
      <w:r w:rsidRPr="00F56B38">
        <w:rPr>
          <w:rFonts w:ascii="Times New Roman" w:hAnsi="標楷體"/>
          <w:szCs w:val="32"/>
        </w:rPr>
        <w:t>因國防部政策制定未及、不宜或因與其他法規牴觸影響權益及需跨部會協商案件。</w:t>
      </w:r>
    </w:p>
    <w:p w:rsidR="00E9651E" w:rsidRPr="00F56B38" w:rsidRDefault="00E9651E" w:rsidP="00E9651E">
      <w:pPr>
        <w:pStyle w:val="5"/>
        <w:rPr>
          <w:rFonts w:ascii="Times New Roman" w:hAnsi="Times New Roman"/>
        </w:rPr>
      </w:pPr>
      <w:r w:rsidRPr="00F56B38">
        <w:rPr>
          <w:rFonts w:ascii="Times New Roman" w:hAnsi="Times New Roman"/>
        </w:rPr>
        <w:t>案件處理時限</w:t>
      </w:r>
      <w:r>
        <w:rPr>
          <w:rFonts w:ascii="Times New Roman" w:hAnsi="Times New Roman"/>
        </w:rPr>
        <w:t>（</w:t>
      </w:r>
      <w:r w:rsidRPr="00F56B38">
        <w:rPr>
          <w:rFonts w:ascii="Times New Roman" w:hAnsi="標楷體"/>
          <w:szCs w:val="32"/>
        </w:rPr>
        <w:t>國軍官兵權益保障委員會設置暨審議作業實施要點第</w:t>
      </w:r>
      <w:r w:rsidRPr="00F56B38">
        <w:rPr>
          <w:rFonts w:ascii="Times New Roman" w:hAnsi="Times New Roman"/>
          <w:szCs w:val="32"/>
        </w:rPr>
        <w:t>17</w:t>
      </w:r>
      <w:r w:rsidRPr="00F56B38">
        <w:rPr>
          <w:rFonts w:ascii="Times New Roman" w:hAnsi="標楷體"/>
          <w:szCs w:val="32"/>
        </w:rPr>
        <w:t>點規定</w:t>
      </w:r>
      <w:r>
        <w:rPr>
          <w:rFonts w:ascii="Times New Roman" w:hAnsi="Times New Roman"/>
        </w:rPr>
        <w:t>）</w:t>
      </w:r>
      <w:r w:rsidRPr="00F56B38">
        <w:rPr>
          <w:rFonts w:ascii="Times New Roman" w:hAnsi="Times New Roman"/>
        </w:rPr>
        <w:t>：</w:t>
      </w:r>
    </w:p>
    <w:p w:rsidR="00E9651E" w:rsidRPr="00F56B38" w:rsidRDefault="00E9651E" w:rsidP="00E9651E">
      <w:pPr>
        <w:pStyle w:val="6"/>
        <w:rPr>
          <w:rFonts w:ascii="Times New Roman" w:hAnsi="Times New Roman"/>
        </w:rPr>
      </w:pPr>
      <w:r w:rsidRPr="00F56B38">
        <w:rPr>
          <w:rFonts w:ascii="Times New Roman" w:hAnsi="標楷體"/>
          <w:szCs w:val="32"/>
        </w:rPr>
        <w:t>各單位於接獲各</w:t>
      </w:r>
      <w:proofErr w:type="gramStart"/>
      <w:r w:rsidRPr="00F56B38">
        <w:rPr>
          <w:rFonts w:ascii="Times New Roman" w:hAnsi="標楷體"/>
          <w:szCs w:val="32"/>
        </w:rPr>
        <w:t>級權保</w:t>
      </w:r>
      <w:proofErr w:type="gramEnd"/>
      <w:r w:rsidRPr="00F56B38">
        <w:rPr>
          <w:rFonts w:ascii="Times New Roman" w:hAnsi="標楷體"/>
          <w:szCs w:val="32"/>
        </w:rPr>
        <w:t>會移轉（交付）案件後，應於</w:t>
      </w:r>
      <w:r w:rsidRPr="00F56B38">
        <w:rPr>
          <w:rFonts w:ascii="Times New Roman" w:hAnsi="Times New Roman"/>
          <w:szCs w:val="32"/>
        </w:rPr>
        <w:t>7</w:t>
      </w:r>
      <w:r w:rsidRPr="00F56B38">
        <w:rPr>
          <w:rFonts w:ascii="Times New Roman" w:hAnsi="標楷體"/>
          <w:szCs w:val="32"/>
        </w:rPr>
        <w:t>日內完成案件性質研判與問題分析，</w:t>
      </w:r>
      <w:proofErr w:type="gramStart"/>
      <w:r w:rsidRPr="00F56B38">
        <w:rPr>
          <w:rFonts w:ascii="Times New Roman" w:hAnsi="標楷體"/>
          <w:szCs w:val="32"/>
        </w:rPr>
        <w:t>研擬適</w:t>
      </w:r>
      <w:proofErr w:type="gramEnd"/>
      <w:r w:rsidRPr="00F56B38">
        <w:rPr>
          <w:rFonts w:ascii="Times New Roman" w:hAnsi="標楷體"/>
          <w:szCs w:val="32"/>
        </w:rPr>
        <w:t>切處置方案，並與當事人聯繫，告知處理概況與預定完成時限。</w:t>
      </w:r>
    </w:p>
    <w:p w:rsidR="00E9651E" w:rsidRPr="00F56B38" w:rsidRDefault="00E9651E" w:rsidP="00E9651E">
      <w:pPr>
        <w:pStyle w:val="6"/>
        <w:rPr>
          <w:rFonts w:ascii="Times New Roman" w:hAnsi="Times New Roman"/>
          <w:szCs w:val="32"/>
        </w:rPr>
      </w:pPr>
      <w:r w:rsidRPr="00F56B38">
        <w:rPr>
          <w:rFonts w:ascii="Times New Roman" w:hAnsi="標楷體"/>
          <w:szCs w:val="32"/>
        </w:rPr>
        <w:t>各</w:t>
      </w:r>
      <w:proofErr w:type="gramStart"/>
      <w:r w:rsidRPr="00F56B38">
        <w:rPr>
          <w:rFonts w:ascii="Times New Roman" w:hAnsi="標楷體"/>
          <w:szCs w:val="32"/>
        </w:rPr>
        <w:t>級權保</w:t>
      </w:r>
      <w:proofErr w:type="gramEnd"/>
      <w:r w:rsidRPr="00F56B38">
        <w:rPr>
          <w:rFonts w:ascii="Times New Roman" w:hAnsi="標楷體"/>
          <w:szCs w:val="32"/>
        </w:rPr>
        <w:t>會處理申請案件，應於</w:t>
      </w:r>
      <w:r w:rsidRPr="00F56B38">
        <w:rPr>
          <w:rFonts w:ascii="Times New Roman" w:hAnsi="Times New Roman"/>
          <w:szCs w:val="32"/>
        </w:rPr>
        <w:t>3</w:t>
      </w:r>
      <w:r w:rsidRPr="00F56B38">
        <w:rPr>
          <w:rFonts w:ascii="Times New Roman" w:hAnsi="標楷體"/>
          <w:szCs w:val="32"/>
        </w:rPr>
        <w:t>個月內辦結，如有特殊原因，應由委員會議決核准延期。但以</w:t>
      </w:r>
      <w:r w:rsidRPr="00F56B38">
        <w:rPr>
          <w:rFonts w:ascii="Times New Roman" w:hAnsi="Times New Roman"/>
          <w:szCs w:val="32"/>
        </w:rPr>
        <w:t>1</w:t>
      </w:r>
      <w:r w:rsidRPr="00F56B38">
        <w:rPr>
          <w:rFonts w:ascii="Times New Roman" w:hAnsi="標楷體"/>
          <w:szCs w:val="32"/>
        </w:rPr>
        <w:t>次為限，並將延期理由告知申請人。</w:t>
      </w:r>
    </w:p>
    <w:p w:rsidR="00E9651E" w:rsidRPr="00F56B38" w:rsidRDefault="00E9651E" w:rsidP="00E9651E">
      <w:pPr>
        <w:pStyle w:val="6"/>
        <w:rPr>
          <w:rFonts w:ascii="Times New Roman" w:hAnsi="Times New Roman"/>
        </w:rPr>
      </w:pPr>
      <w:r w:rsidRPr="00F56B38">
        <w:rPr>
          <w:rFonts w:ascii="Times New Roman" w:hAnsi="標楷體"/>
          <w:szCs w:val="32"/>
        </w:rPr>
        <w:t>為爭取案件處理時效，</w:t>
      </w:r>
      <w:proofErr w:type="gramStart"/>
      <w:r w:rsidRPr="00F56B38">
        <w:rPr>
          <w:rFonts w:ascii="Times New Roman" w:hAnsi="標楷體"/>
          <w:szCs w:val="32"/>
        </w:rPr>
        <w:t>均以</w:t>
      </w:r>
      <w:proofErr w:type="gramEnd"/>
      <w:r w:rsidRPr="00F56B38">
        <w:rPr>
          <w:rFonts w:ascii="Times New Roman" w:hAnsi="標楷體"/>
          <w:szCs w:val="32"/>
        </w:rPr>
        <w:t>「</w:t>
      </w:r>
      <w:proofErr w:type="gramStart"/>
      <w:r w:rsidRPr="00F56B38">
        <w:rPr>
          <w:rFonts w:ascii="Times New Roman" w:hAnsi="標楷體"/>
          <w:szCs w:val="32"/>
        </w:rPr>
        <w:t>最</w:t>
      </w:r>
      <w:proofErr w:type="gramEnd"/>
      <w:r w:rsidRPr="00F56B38">
        <w:rPr>
          <w:rFonts w:ascii="Times New Roman" w:hAnsi="標楷體"/>
          <w:szCs w:val="32"/>
        </w:rPr>
        <w:t>速件」優先處理，對案情重大問題複雜或較具爭議性者，應即召集委員會實施審議，避免公文往返，延誤時效，影響當事人權益。</w:t>
      </w:r>
    </w:p>
    <w:p w:rsidR="00E9651E" w:rsidRPr="00F56B38" w:rsidRDefault="00E9651E" w:rsidP="00E9651E">
      <w:pPr>
        <w:pStyle w:val="4"/>
        <w:rPr>
          <w:rFonts w:ascii="Times New Roman" w:hAnsi="Times New Roman"/>
        </w:rPr>
      </w:pPr>
      <w:r w:rsidRPr="00F56B38">
        <w:rPr>
          <w:rFonts w:ascii="Times New Roman" w:hAnsi="Times New Roman"/>
        </w:rPr>
        <w:t>1985</w:t>
      </w:r>
      <w:r w:rsidRPr="00F56B38">
        <w:rPr>
          <w:rFonts w:ascii="Times New Roman" w:hAnsi="Times New Roman"/>
          <w:kern w:val="0"/>
        </w:rPr>
        <w:t>諮詢服務</w:t>
      </w:r>
      <w:r w:rsidRPr="00F56B38">
        <w:rPr>
          <w:rFonts w:ascii="Times New Roman" w:hAnsi="Times New Roman"/>
        </w:rPr>
        <w:t>專線機制：</w:t>
      </w:r>
    </w:p>
    <w:p w:rsidR="00E9651E" w:rsidRPr="00F56B38" w:rsidRDefault="00E9651E" w:rsidP="00E9651E">
      <w:pPr>
        <w:pStyle w:val="5"/>
        <w:rPr>
          <w:rFonts w:ascii="Times New Roman" w:hAnsi="Times New Roman"/>
          <w:kern w:val="0"/>
        </w:rPr>
      </w:pPr>
      <w:r w:rsidRPr="00F56B38">
        <w:rPr>
          <w:rFonts w:ascii="Times New Roman" w:hAnsi="Times New Roman"/>
          <w:kern w:val="0"/>
        </w:rPr>
        <w:t>1985</w:t>
      </w:r>
      <w:r w:rsidRPr="00F56B38">
        <w:rPr>
          <w:rFonts w:ascii="Times New Roman" w:hAnsi="Times New Roman"/>
          <w:kern w:val="0"/>
        </w:rPr>
        <w:t>諮詢服務專線受理國軍人員及其眷屬之申訴案件。</w:t>
      </w:r>
    </w:p>
    <w:p w:rsidR="00E9651E" w:rsidRPr="00F56B38" w:rsidRDefault="00E9651E" w:rsidP="00E9651E">
      <w:pPr>
        <w:pStyle w:val="5"/>
        <w:rPr>
          <w:rFonts w:ascii="Times New Roman" w:hAnsi="Times New Roman"/>
        </w:rPr>
      </w:pPr>
      <w:r w:rsidRPr="00F56B38">
        <w:rPr>
          <w:rFonts w:ascii="Times New Roman" w:hAnsi="Times New Roman"/>
          <w:kern w:val="0"/>
        </w:rPr>
        <w:t>依行政院及所屬各機關處理人民陳情案件要點規定及國防部及所屬機關處理人民陳情案件作業要點，案件處理時限不得超過</w:t>
      </w:r>
      <w:r w:rsidRPr="00F56B38">
        <w:rPr>
          <w:rFonts w:ascii="Times New Roman" w:hAnsi="Times New Roman"/>
          <w:kern w:val="0"/>
        </w:rPr>
        <w:t>30</w:t>
      </w:r>
      <w:r w:rsidRPr="00F56B38">
        <w:rPr>
          <w:rFonts w:ascii="Times New Roman" w:hAnsi="Times New Roman"/>
          <w:kern w:val="0"/>
        </w:rPr>
        <w:t>個日曆天；另屬一般權益諮詢或案情單純者，於</w:t>
      </w:r>
      <w:r w:rsidRPr="00F56B38">
        <w:rPr>
          <w:rFonts w:ascii="Times New Roman" w:hAnsi="Times New Roman"/>
          <w:kern w:val="0"/>
        </w:rPr>
        <w:t>7</w:t>
      </w:r>
      <w:r w:rsidRPr="00F56B38">
        <w:rPr>
          <w:rFonts w:ascii="Times New Roman" w:hAnsi="Times New Roman"/>
          <w:kern w:val="0"/>
        </w:rPr>
        <w:t>日內回覆，未能在規定期限內</w:t>
      </w:r>
      <w:proofErr w:type="gramStart"/>
      <w:r w:rsidRPr="00F56B38">
        <w:rPr>
          <w:rFonts w:ascii="Times New Roman" w:hAnsi="Times New Roman"/>
          <w:kern w:val="0"/>
        </w:rPr>
        <w:t>辦結者</w:t>
      </w:r>
      <w:proofErr w:type="gramEnd"/>
      <w:r w:rsidRPr="00F56B38">
        <w:rPr>
          <w:rFonts w:ascii="Times New Roman" w:hAnsi="Times New Roman"/>
          <w:kern w:val="0"/>
        </w:rPr>
        <w:t>，簽報權責長官核准延長，同時副知該部管制。</w:t>
      </w:r>
    </w:p>
    <w:p w:rsidR="00E9651E" w:rsidRPr="00F56B38" w:rsidRDefault="00E9651E" w:rsidP="00E9651E">
      <w:pPr>
        <w:pStyle w:val="3"/>
        <w:rPr>
          <w:rFonts w:ascii="Times New Roman" w:hAnsi="Times New Roman"/>
        </w:rPr>
      </w:pPr>
      <w:proofErr w:type="gramStart"/>
      <w:r w:rsidRPr="00F56B38">
        <w:rPr>
          <w:rFonts w:ascii="Times New Roman" w:hAnsi="Times New Roman"/>
        </w:rPr>
        <w:t>查據國防部復稱</w:t>
      </w:r>
      <w:proofErr w:type="gramEnd"/>
      <w:r w:rsidRPr="00F56B38">
        <w:rPr>
          <w:rFonts w:ascii="Times New Roman" w:hAnsi="Times New Roman"/>
        </w:rPr>
        <w:t>：</w:t>
      </w:r>
    </w:p>
    <w:p w:rsidR="00E9651E" w:rsidRPr="00F56B38" w:rsidRDefault="00E9651E" w:rsidP="00E9651E">
      <w:pPr>
        <w:pStyle w:val="4"/>
        <w:rPr>
          <w:rFonts w:ascii="Times New Roman" w:hAnsi="Times New Roman"/>
          <w:szCs w:val="32"/>
        </w:rPr>
      </w:pPr>
      <w:r w:rsidRPr="00F56B38">
        <w:rPr>
          <w:rFonts w:ascii="Times New Roman" w:hAnsi="標楷體"/>
          <w:szCs w:val="32"/>
        </w:rPr>
        <w:t>有關懲罰法方面，該</w:t>
      </w:r>
      <w:proofErr w:type="gramStart"/>
      <w:r w:rsidRPr="00F56B38">
        <w:rPr>
          <w:rFonts w:ascii="Times New Roman" w:hAnsi="標楷體"/>
          <w:szCs w:val="32"/>
        </w:rPr>
        <w:t>部初擬如</w:t>
      </w:r>
      <w:proofErr w:type="gramEnd"/>
      <w:r w:rsidRPr="00F56B38">
        <w:rPr>
          <w:rFonts w:ascii="Times New Roman" w:hAnsi="標楷體"/>
          <w:szCs w:val="32"/>
        </w:rPr>
        <w:t>維持「禁閉、悔過」懲罰者，將建立可循訴願或其他司法程序救濟之管道，以落實保障軍中人權。</w:t>
      </w:r>
    </w:p>
    <w:p w:rsidR="00E9651E" w:rsidRPr="00F56B38" w:rsidRDefault="00E9651E" w:rsidP="00E9651E">
      <w:pPr>
        <w:pStyle w:val="4"/>
        <w:rPr>
          <w:rFonts w:ascii="Times New Roman" w:hAnsi="Times New Roman"/>
          <w:szCs w:val="32"/>
        </w:rPr>
      </w:pPr>
      <w:proofErr w:type="gramStart"/>
      <w:r w:rsidRPr="00F56B38">
        <w:rPr>
          <w:rFonts w:ascii="Times New Roman" w:hAnsi="標楷體"/>
          <w:szCs w:val="32"/>
        </w:rPr>
        <w:t>該部對官兵</w:t>
      </w:r>
      <w:proofErr w:type="gramEnd"/>
      <w:r w:rsidRPr="00F56B38">
        <w:rPr>
          <w:rFonts w:ascii="Times New Roman" w:hAnsi="標楷體"/>
          <w:szCs w:val="32"/>
        </w:rPr>
        <w:t>權益保障會之現況檢討及策進作為：</w:t>
      </w:r>
    </w:p>
    <w:p w:rsidR="00E9651E" w:rsidRPr="00F56B38" w:rsidRDefault="00E9651E" w:rsidP="00E9651E">
      <w:pPr>
        <w:pStyle w:val="5"/>
        <w:rPr>
          <w:rFonts w:ascii="Times New Roman" w:hAnsi="Times New Roman"/>
        </w:rPr>
      </w:pPr>
      <w:proofErr w:type="gramStart"/>
      <w:r w:rsidRPr="00F56B38">
        <w:rPr>
          <w:rFonts w:ascii="Times New Roman" w:hAnsi="Times New Roman"/>
        </w:rPr>
        <w:t>權保架構</w:t>
      </w:r>
      <w:proofErr w:type="gramEnd"/>
      <w:r w:rsidRPr="00F56B38">
        <w:rPr>
          <w:rFonts w:ascii="Times New Roman" w:hAnsi="Times New Roman"/>
        </w:rPr>
        <w:t>分歧，</w:t>
      </w:r>
      <w:proofErr w:type="gramStart"/>
      <w:r w:rsidRPr="00F56B38">
        <w:rPr>
          <w:rFonts w:ascii="Times New Roman" w:hAnsi="Times New Roman"/>
        </w:rPr>
        <w:t>業管欠明確</w:t>
      </w:r>
      <w:proofErr w:type="gramEnd"/>
      <w:r w:rsidRPr="00F56B38">
        <w:rPr>
          <w:rFonts w:ascii="Times New Roman" w:hAnsi="Times New Roman"/>
        </w:rPr>
        <w:t>：</w:t>
      </w:r>
    </w:p>
    <w:p w:rsidR="00E9651E" w:rsidRPr="00F56B38" w:rsidRDefault="00E9651E" w:rsidP="00E9651E">
      <w:pPr>
        <w:pStyle w:val="5"/>
        <w:numPr>
          <w:ilvl w:val="0"/>
          <w:numId w:val="0"/>
        </w:numPr>
        <w:ind w:left="2092" w:firstLineChars="200" w:firstLine="640"/>
        <w:rPr>
          <w:rFonts w:ascii="Times New Roman" w:hAnsi="Times New Roman"/>
          <w:szCs w:val="32"/>
        </w:rPr>
      </w:pPr>
      <w:r w:rsidRPr="00F56B38">
        <w:rPr>
          <w:rFonts w:ascii="Times New Roman" w:hAnsi="Times New Roman"/>
        </w:rPr>
        <w:t>102</w:t>
      </w:r>
      <w:r w:rsidRPr="00F56B38">
        <w:rPr>
          <w:rFonts w:ascii="Times New Roman" w:hAnsi="標楷體"/>
          <w:szCs w:val="32"/>
        </w:rPr>
        <w:t>年</w:t>
      </w:r>
      <w:r w:rsidRPr="00F56B38">
        <w:rPr>
          <w:rFonts w:ascii="Times New Roman" w:hAnsi="Times New Roman"/>
          <w:szCs w:val="32"/>
        </w:rPr>
        <w:t>1</w:t>
      </w:r>
      <w:r w:rsidRPr="00F56B38">
        <w:rPr>
          <w:rFonts w:ascii="Times New Roman" w:hAnsi="標楷體"/>
          <w:szCs w:val="32"/>
        </w:rPr>
        <w:t>月</w:t>
      </w:r>
      <w:r w:rsidRPr="00F56B38">
        <w:rPr>
          <w:rFonts w:ascii="Times New Roman" w:hAnsi="Times New Roman"/>
          <w:szCs w:val="32"/>
        </w:rPr>
        <w:t>1</w:t>
      </w:r>
      <w:r w:rsidRPr="00F56B38">
        <w:rPr>
          <w:rFonts w:ascii="Times New Roman" w:hAnsi="標楷體"/>
          <w:szCs w:val="32"/>
        </w:rPr>
        <w:t>日組織法修正施行後，</w:t>
      </w:r>
      <w:proofErr w:type="gramStart"/>
      <w:r w:rsidRPr="00F56B38">
        <w:rPr>
          <w:rFonts w:ascii="Times New Roman" w:hAnsi="標楷體"/>
          <w:szCs w:val="32"/>
        </w:rPr>
        <w:t>一級權保</w:t>
      </w:r>
      <w:proofErr w:type="gramEnd"/>
      <w:r w:rsidRPr="00F56B38">
        <w:rPr>
          <w:rFonts w:ascii="Times New Roman" w:hAnsi="標楷體"/>
          <w:szCs w:val="32"/>
        </w:rPr>
        <w:t>會由</w:t>
      </w:r>
      <w:r w:rsidRPr="00F56B38">
        <w:rPr>
          <w:rFonts w:ascii="Times New Roman" w:hAnsi="Times New Roman"/>
          <w:szCs w:val="32"/>
        </w:rPr>
        <w:t>7</w:t>
      </w:r>
      <w:r w:rsidRPr="00F56B38">
        <w:rPr>
          <w:rFonts w:ascii="Times New Roman" w:hAnsi="標楷體"/>
          <w:szCs w:val="32"/>
        </w:rPr>
        <w:t>個簡</w:t>
      </w:r>
      <w:proofErr w:type="gramStart"/>
      <w:r w:rsidRPr="00F56B38">
        <w:rPr>
          <w:rFonts w:ascii="Times New Roman" w:hAnsi="標楷體"/>
          <w:szCs w:val="32"/>
        </w:rPr>
        <w:t>併</w:t>
      </w:r>
      <w:proofErr w:type="gramEnd"/>
      <w:r w:rsidRPr="00F56B38">
        <w:rPr>
          <w:rFonts w:ascii="Times New Roman" w:hAnsi="標楷體"/>
          <w:szCs w:val="32"/>
        </w:rPr>
        <w:t>為</w:t>
      </w:r>
      <w:r w:rsidRPr="00F56B38">
        <w:rPr>
          <w:rFonts w:ascii="Times New Roman" w:hAnsi="Times New Roman"/>
          <w:szCs w:val="32"/>
        </w:rPr>
        <w:t>4</w:t>
      </w:r>
      <w:r w:rsidRPr="00F56B38">
        <w:rPr>
          <w:rFonts w:ascii="Times New Roman" w:hAnsi="標楷體"/>
          <w:szCs w:val="32"/>
        </w:rPr>
        <w:t>個單位，其中政戰局依「處</w:t>
      </w:r>
      <w:proofErr w:type="gramStart"/>
      <w:r w:rsidRPr="00F56B38">
        <w:rPr>
          <w:rFonts w:ascii="Times New Roman" w:hAnsi="標楷體"/>
          <w:szCs w:val="32"/>
        </w:rPr>
        <w:t>務</w:t>
      </w:r>
      <w:proofErr w:type="gramEnd"/>
      <w:r w:rsidRPr="00F56B38">
        <w:rPr>
          <w:rFonts w:ascii="Times New Roman" w:hAnsi="標楷體"/>
          <w:szCs w:val="32"/>
        </w:rPr>
        <w:t>規程」兼理</w:t>
      </w:r>
      <w:proofErr w:type="gramStart"/>
      <w:r>
        <w:rPr>
          <w:rFonts w:ascii="Times New Roman" w:hAnsi="標楷體" w:hint="eastAsia"/>
          <w:szCs w:val="32"/>
        </w:rPr>
        <w:t>該</w:t>
      </w:r>
      <w:r w:rsidRPr="00F56B38">
        <w:rPr>
          <w:rFonts w:ascii="Times New Roman" w:hAnsi="標楷體"/>
          <w:szCs w:val="32"/>
        </w:rPr>
        <w:t>部及參謀</w:t>
      </w:r>
      <w:proofErr w:type="gramEnd"/>
      <w:r w:rsidRPr="00F56B38">
        <w:rPr>
          <w:rFonts w:ascii="Times New Roman" w:hAnsi="標楷體"/>
          <w:szCs w:val="32"/>
        </w:rPr>
        <w:t>本部各機關、直屬部隊、憲兵及後備</w:t>
      </w:r>
      <w:proofErr w:type="gramStart"/>
      <w:r w:rsidRPr="00F56B38">
        <w:rPr>
          <w:rFonts w:ascii="Times New Roman" w:hAnsi="標楷體"/>
          <w:szCs w:val="32"/>
        </w:rPr>
        <w:t>指揮部權保案件</w:t>
      </w:r>
      <w:proofErr w:type="gramEnd"/>
      <w:r w:rsidRPr="00F56B38">
        <w:rPr>
          <w:rFonts w:ascii="Times New Roman" w:hAnsi="標楷體"/>
          <w:szCs w:val="32"/>
        </w:rPr>
        <w:t>審議；陸、海、軍司令部依軍種「辦事細則」由督察長室</w:t>
      </w:r>
      <w:proofErr w:type="gramStart"/>
      <w:r w:rsidRPr="00F56B38">
        <w:rPr>
          <w:rFonts w:ascii="Times New Roman" w:hAnsi="標楷體"/>
          <w:szCs w:val="32"/>
        </w:rPr>
        <w:t>負責權保工作</w:t>
      </w:r>
      <w:proofErr w:type="gramEnd"/>
      <w:r w:rsidRPr="00F56B38">
        <w:rPr>
          <w:rFonts w:ascii="Times New Roman" w:hAnsi="標楷體"/>
          <w:szCs w:val="32"/>
        </w:rPr>
        <w:t>執行；</w:t>
      </w:r>
      <w:proofErr w:type="gramStart"/>
      <w:r>
        <w:rPr>
          <w:rFonts w:ascii="Times New Roman" w:hAnsi="標楷體" w:hint="eastAsia"/>
          <w:szCs w:val="32"/>
        </w:rPr>
        <w:t>該</w:t>
      </w:r>
      <w:r w:rsidRPr="00F56B38">
        <w:rPr>
          <w:rFonts w:ascii="Times New Roman" w:hAnsi="標楷體"/>
          <w:szCs w:val="32"/>
        </w:rPr>
        <w:t>部總督察</w:t>
      </w:r>
      <w:proofErr w:type="gramEnd"/>
      <w:r w:rsidRPr="00F56B38">
        <w:rPr>
          <w:rFonts w:ascii="Times New Roman" w:hAnsi="標楷體"/>
          <w:szCs w:val="32"/>
        </w:rPr>
        <w:t>長室編成後，軍紀監察處隨</w:t>
      </w:r>
      <w:proofErr w:type="gramStart"/>
      <w:r w:rsidRPr="00F56B38">
        <w:rPr>
          <w:rFonts w:ascii="Times New Roman" w:hAnsi="標楷體"/>
          <w:szCs w:val="32"/>
        </w:rPr>
        <w:t>案移編該</w:t>
      </w:r>
      <w:proofErr w:type="gramEnd"/>
      <w:r w:rsidRPr="00F56B38">
        <w:rPr>
          <w:rFonts w:ascii="Times New Roman" w:hAnsi="標楷體"/>
          <w:szCs w:val="32"/>
        </w:rPr>
        <w:t>室，然業務職掌並未</w:t>
      </w:r>
      <w:proofErr w:type="gramStart"/>
      <w:r w:rsidRPr="00F56B38">
        <w:rPr>
          <w:rFonts w:ascii="Times New Roman" w:hAnsi="標楷體"/>
          <w:szCs w:val="32"/>
        </w:rPr>
        <w:t>臚</w:t>
      </w:r>
      <w:proofErr w:type="gramEnd"/>
      <w:r w:rsidRPr="00F56B38">
        <w:rPr>
          <w:rFonts w:ascii="Times New Roman" w:hAnsi="標楷體"/>
          <w:szCs w:val="32"/>
        </w:rPr>
        <w:t>列官兵權益保障，</w:t>
      </w:r>
      <w:proofErr w:type="gramStart"/>
      <w:r w:rsidRPr="00F56B38">
        <w:rPr>
          <w:rFonts w:ascii="Times New Roman" w:hAnsi="標楷體"/>
          <w:szCs w:val="32"/>
        </w:rPr>
        <w:t>引發權保架構</w:t>
      </w:r>
      <w:proofErr w:type="gramEnd"/>
      <w:r w:rsidRPr="00F56B38">
        <w:rPr>
          <w:rFonts w:ascii="Times New Roman" w:hAnsi="標楷體"/>
          <w:szCs w:val="32"/>
        </w:rPr>
        <w:t>及窗口不一致，</w:t>
      </w:r>
      <w:proofErr w:type="gramStart"/>
      <w:r w:rsidRPr="00F56B38">
        <w:rPr>
          <w:rFonts w:ascii="Times New Roman" w:hAnsi="標楷體"/>
          <w:szCs w:val="32"/>
        </w:rPr>
        <w:t>業管欠明確</w:t>
      </w:r>
      <w:proofErr w:type="gramEnd"/>
      <w:r w:rsidRPr="00F56B38">
        <w:rPr>
          <w:rFonts w:ascii="Times New Roman" w:hAnsi="標楷體"/>
          <w:szCs w:val="32"/>
        </w:rPr>
        <w:t>的爭議。</w:t>
      </w:r>
    </w:p>
    <w:p w:rsidR="00E9651E" w:rsidRPr="00F56B38" w:rsidRDefault="00E9651E" w:rsidP="00E9651E">
      <w:pPr>
        <w:pStyle w:val="5"/>
        <w:rPr>
          <w:rFonts w:ascii="Times New Roman" w:hAnsi="Times New Roman"/>
          <w:szCs w:val="32"/>
        </w:rPr>
      </w:pPr>
      <w:r w:rsidRPr="00F56B38">
        <w:rPr>
          <w:rFonts w:ascii="Times New Roman" w:hAnsi="標楷體"/>
          <w:szCs w:val="32"/>
        </w:rPr>
        <w:t>派兼人力未補實，影響工作推動：</w:t>
      </w:r>
    </w:p>
    <w:p w:rsidR="00E9651E" w:rsidRPr="00F56B38" w:rsidRDefault="00E9651E" w:rsidP="00E9651E">
      <w:pPr>
        <w:pStyle w:val="5"/>
        <w:numPr>
          <w:ilvl w:val="0"/>
          <w:numId w:val="0"/>
        </w:numPr>
        <w:ind w:left="2092" w:firstLineChars="200" w:firstLine="640"/>
        <w:rPr>
          <w:rFonts w:ascii="Times New Roman" w:hAnsi="Times New Roman"/>
          <w:szCs w:val="32"/>
        </w:rPr>
      </w:pPr>
      <w:r w:rsidRPr="00F56B38">
        <w:rPr>
          <w:rFonts w:ascii="Times New Roman" w:hAnsi="標楷體"/>
          <w:szCs w:val="32"/>
        </w:rPr>
        <w:t>本會現階段派兼人力分由政戰局、法律事務司支援，配合「精粹案」實施組織整</w:t>
      </w:r>
      <w:proofErr w:type="gramStart"/>
      <w:r w:rsidRPr="00F56B38">
        <w:rPr>
          <w:rFonts w:ascii="Times New Roman" w:hAnsi="標楷體"/>
          <w:szCs w:val="32"/>
        </w:rPr>
        <w:t>併</w:t>
      </w:r>
      <w:proofErr w:type="gramEnd"/>
      <w:r w:rsidRPr="00F56B38">
        <w:rPr>
          <w:rFonts w:ascii="Times New Roman" w:hAnsi="標楷體"/>
          <w:szCs w:val="32"/>
        </w:rPr>
        <w:t>及精簡，各單位編制人力相繼減少，本會原核定「附加編組」之</w:t>
      </w:r>
      <w:r w:rsidRPr="00F56B38">
        <w:rPr>
          <w:rFonts w:ascii="Times New Roman" w:hAnsi="Times New Roman"/>
          <w:szCs w:val="32"/>
        </w:rPr>
        <w:t>9</w:t>
      </w:r>
      <w:r w:rsidRPr="00F56B38">
        <w:rPr>
          <w:rFonts w:ascii="Times New Roman" w:hAnsi="標楷體"/>
          <w:szCs w:val="32"/>
        </w:rPr>
        <w:t>員派兼人力，相繼裁減（現有</w:t>
      </w:r>
      <w:r w:rsidRPr="00F56B38">
        <w:rPr>
          <w:rFonts w:ascii="Times New Roman" w:hAnsi="Times New Roman"/>
          <w:szCs w:val="32"/>
        </w:rPr>
        <w:t>5</w:t>
      </w:r>
      <w:r w:rsidRPr="00F56B38">
        <w:rPr>
          <w:rFonts w:ascii="Times New Roman" w:hAnsi="標楷體"/>
          <w:szCs w:val="32"/>
        </w:rPr>
        <w:t>員），直接影響再審議工作執行，組織法修正施行後，派兼人力全數改為法制職系，原任行政及監察職缺人員將列入裁減或面臨調整，新職交接及</w:t>
      </w:r>
      <w:proofErr w:type="gramStart"/>
      <w:r w:rsidRPr="00F56B38">
        <w:rPr>
          <w:rFonts w:ascii="Times New Roman" w:hAnsi="標楷體"/>
          <w:szCs w:val="32"/>
        </w:rPr>
        <w:t>補實缺員</w:t>
      </w:r>
      <w:proofErr w:type="gramEnd"/>
      <w:r w:rsidRPr="00F56B38">
        <w:rPr>
          <w:rFonts w:ascii="Times New Roman" w:hAnsi="標楷體"/>
          <w:szCs w:val="32"/>
        </w:rPr>
        <w:t>若未完整，將影響後續官兵權益保障工作推動。</w:t>
      </w:r>
    </w:p>
    <w:p w:rsidR="00E9651E" w:rsidRPr="00F56B38" w:rsidRDefault="00E9651E" w:rsidP="00E9651E">
      <w:pPr>
        <w:pStyle w:val="5"/>
        <w:rPr>
          <w:rFonts w:ascii="Times New Roman" w:hAnsi="Times New Roman"/>
          <w:szCs w:val="32"/>
        </w:rPr>
      </w:pPr>
      <w:r w:rsidRPr="00F56B38">
        <w:rPr>
          <w:rFonts w:ascii="Times New Roman" w:hAnsi="標楷體"/>
          <w:szCs w:val="32"/>
        </w:rPr>
        <w:t>審議運作機制，</w:t>
      </w:r>
      <w:proofErr w:type="gramStart"/>
      <w:r w:rsidRPr="00F56B38">
        <w:rPr>
          <w:rFonts w:ascii="Times New Roman" w:hAnsi="標楷體"/>
          <w:szCs w:val="32"/>
        </w:rPr>
        <w:t>曠</w:t>
      </w:r>
      <w:proofErr w:type="gramEnd"/>
      <w:r w:rsidRPr="00F56B38">
        <w:rPr>
          <w:rFonts w:ascii="Times New Roman" w:hAnsi="標楷體"/>
          <w:szCs w:val="32"/>
        </w:rPr>
        <w:t>日費時：</w:t>
      </w:r>
    </w:p>
    <w:p w:rsidR="00E9651E" w:rsidRPr="00F56B38" w:rsidRDefault="00E9651E" w:rsidP="00E9651E">
      <w:pPr>
        <w:pStyle w:val="5"/>
        <w:numPr>
          <w:ilvl w:val="0"/>
          <w:numId w:val="0"/>
        </w:numPr>
        <w:ind w:left="2092" w:firstLineChars="200" w:firstLine="640"/>
        <w:rPr>
          <w:rFonts w:ascii="Times New Roman" w:hAnsi="Times New Roman"/>
          <w:szCs w:val="32"/>
        </w:rPr>
      </w:pPr>
      <w:r w:rsidRPr="00F56B38">
        <w:rPr>
          <w:rFonts w:ascii="Times New Roman" w:hAnsi="標楷體"/>
          <w:szCs w:val="32"/>
        </w:rPr>
        <w:t>現行</w:t>
      </w:r>
      <w:proofErr w:type="gramStart"/>
      <w:r w:rsidRPr="00F56B38">
        <w:rPr>
          <w:rFonts w:ascii="Times New Roman" w:hAnsi="標楷體"/>
          <w:szCs w:val="32"/>
        </w:rPr>
        <w:t>權保運作採</w:t>
      </w:r>
      <w:proofErr w:type="gramEnd"/>
      <w:r w:rsidRPr="00F56B38">
        <w:rPr>
          <w:rFonts w:ascii="Times New Roman" w:hAnsi="標楷體"/>
          <w:szCs w:val="32"/>
        </w:rPr>
        <w:t>二級二審制，各</w:t>
      </w:r>
      <w:proofErr w:type="gramStart"/>
      <w:r w:rsidRPr="00F56B38">
        <w:rPr>
          <w:rFonts w:ascii="Times New Roman" w:hAnsi="標楷體"/>
          <w:szCs w:val="32"/>
        </w:rPr>
        <w:t>一級權保</w:t>
      </w:r>
      <w:proofErr w:type="gramEnd"/>
      <w:r w:rsidRPr="00F56B38">
        <w:rPr>
          <w:rFonts w:ascii="Times New Roman" w:hAnsi="標楷體"/>
          <w:szCs w:val="32"/>
        </w:rPr>
        <w:t>會於收受審議案件後，依案件性質逕行協處，並將協處結果簽報主任委員後，以書面函覆申請人。當事人如不服函覆結果，則於</w:t>
      </w:r>
      <w:r w:rsidRPr="00F56B38">
        <w:rPr>
          <w:rFonts w:ascii="Times New Roman" w:hAnsi="Times New Roman"/>
          <w:szCs w:val="32"/>
        </w:rPr>
        <w:t>30</w:t>
      </w:r>
      <w:r w:rsidRPr="00F56B38">
        <w:rPr>
          <w:rFonts w:ascii="Times New Roman" w:hAnsi="標楷體"/>
          <w:szCs w:val="32"/>
        </w:rPr>
        <w:t>日內向一級委員會申請審議，各級委員會對申請審議及再審議案件，應於三個月內完成審議，決議結果於</w:t>
      </w:r>
      <w:r w:rsidRPr="00F56B38">
        <w:rPr>
          <w:rFonts w:ascii="Times New Roman" w:hAnsi="Times New Roman"/>
          <w:szCs w:val="32"/>
        </w:rPr>
        <w:t>20</w:t>
      </w:r>
      <w:r w:rsidRPr="00F56B38">
        <w:rPr>
          <w:rFonts w:ascii="Times New Roman" w:hAnsi="標楷體"/>
          <w:szCs w:val="32"/>
        </w:rPr>
        <w:t>日內以書面送達申請人及原處分機關；當事人如不服一級委員會審議結果，可於</w:t>
      </w:r>
      <w:r w:rsidRPr="00F56B38">
        <w:rPr>
          <w:rFonts w:ascii="Times New Roman" w:hAnsi="Times New Roman"/>
          <w:szCs w:val="32"/>
        </w:rPr>
        <w:t>30</w:t>
      </w:r>
      <w:r w:rsidRPr="00F56B38">
        <w:rPr>
          <w:rFonts w:ascii="Times New Roman" w:hAnsi="標楷體"/>
          <w:szCs w:val="32"/>
        </w:rPr>
        <w:t>日內再向國防部官兵權益保障會申請再審議，案件審議時程過長，無法有效、即時協處官兵申訴。</w:t>
      </w:r>
    </w:p>
    <w:p w:rsidR="00E9651E" w:rsidRPr="00F56B38" w:rsidRDefault="00E9651E" w:rsidP="00E9651E">
      <w:pPr>
        <w:pStyle w:val="4"/>
        <w:rPr>
          <w:rFonts w:ascii="Times New Roman" w:hAnsi="Times New Roman"/>
          <w:szCs w:val="32"/>
        </w:rPr>
      </w:pPr>
      <w:proofErr w:type="gramStart"/>
      <w:r w:rsidRPr="00F56B38">
        <w:rPr>
          <w:rFonts w:ascii="Times New Roman" w:hAnsi="標楷體"/>
          <w:szCs w:val="32"/>
        </w:rPr>
        <w:t>該部為強化</w:t>
      </w:r>
      <w:proofErr w:type="gramEnd"/>
      <w:r w:rsidRPr="00F56B38">
        <w:rPr>
          <w:rFonts w:ascii="Times New Roman" w:hAnsi="Times New Roman"/>
          <w:szCs w:val="32"/>
        </w:rPr>
        <w:t>1985</w:t>
      </w:r>
      <w:r w:rsidRPr="00F56B38">
        <w:rPr>
          <w:rFonts w:ascii="Times New Roman" w:hAnsi="標楷體"/>
          <w:szCs w:val="32"/>
        </w:rPr>
        <w:t>諮詢服務專線服務品質及處置時效，於</w:t>
      </w:r>
      <w:r w:rsidRPr="00F56B38">
        <w:rPr>
          <w:rFonts w:ascii="Times New Roman" w:hAnsi="Times New Roman"/>
          <w:szCs w:val="32"/>
        </w:rPr>
        <w:t>102</w:t>
      </w:r>
      <w:r w:rsidRPr="00F56B38">
        <w:rPr>
          <w:rFonts w:ascii="Times New Roman" w:hAnsi="標楷體"/>
          <w:szCs w:val="32"/>
        </w:rPr>
        <w:t>年</w:t>
      </w:r>
      <w:r w:rsidRPr="00F56B38">
        <w:rPr>
          <w:rFonts w:ascii="Times New Roman" w:hAnsi="Times New Roman"/>
          <w:szCs w:val="32"/>
        </w:rPr>
        <w:t>7</w:t>
      </w:r>
      <w:r w:rsidRPr="00F56B38">
        <w:rPr>
          <w:rFonts w:ascii="Times New Roman" w:hAnsi="標楷體"/>
          <w:szCs w:val="32"/>
        </w:rPr>
        <w:t>月</w:t>
      </w:r>
      <w:r w:rsidRPr="00F56B38">
        <w:rPr>
          <w:rFonts w:ascii="Times New Roman" w:hAnsi="Times New Roman"/>
          <w:szCs w:val="32"/>
        </w:rPr>
        <w:t>31</w:t>
      </w:r>
      <w:r w:rsidRPr="00F56B38">
        <w:rPr>
          <w:rFonts w:ascii="Times New Roman" w:hAnsi="標楷體"/>
          <w:szCs w:val="32"/>
        </w:rPr>
        <w:t>日</w:t>
      </w:r>
      <w:proofErr w:type="gramStart"/>
      <w:r w:rsidRPr="00F56B38">
        <w:rPr>
          <w:rFonts w:ascii="Times New Roman" w:hAnsi="標楷體"/>
          <w:szCs w:val="32"/>
        </w:rPr>
        <w:t>令頒「</w:t>
      </w:r>
      <w:proofErr w:type="gramEnd"/>
      <w:r w:rsidRPr="00F56B38">
        <w:rPr>
          <w:rFonts w:ascii="Times New Roman" w:hAnsi="標楷體"/>
          <w:szCs w:val="32"/>
        </w:rPr>
        <w:t>國防部</w:t>
      </w:r>
      <w:r w:rsidRPr="00F56B38">
        <w:rPr>
          <w:rFonts w:ascii="Times New Roman" w:hAnsi="Times New Roman"/>
          <w:szCs w:val="32"/>
        </w:rPr>
        <w:t>1985</w:t>
      </w:r>
      <w:r w:rsidRPr="00F56B38">
        <w:rPr>
          <w:rFonts w:ascii="Times New Roman" w:hAnsi="標楷體"/>
          <w:szCs w:val="32"/>
        </w:rPr>
        <w:t>諮詢服務專線精進作法」，相關策進作為</w:t>
      </w:r>
      <w:proofErr w:type="gramStart"/>
      <w:r w:rsidRPr="00F56B38">
        <w:rPr>
          <w:rFonts w:ascii="Times New Roman" w:hAnsi="標楷體"/>
          <w:szCs w:val="32"/>
        </w:rPr>
        <w:t>摘述如后</w:t>
      </w:r>
      <w:proofErr w:type="gramEnd"/>
      <w:r w:rsidRPr="00F56B38">
        <w:rPr>
          <w:rFonts w:ascii="Times New Roman" w:hAnsi="標楷體"/>
          <w:szCs w:val="32"/>
        </w:rPr>
        <w:t>：</w:t>
      </w:r>
    </w:p>
    <w:p w:rsidR="00E9651E" w:rsidRPr="00F56B38" w:rsidRDefault="00E9651E" w:rsidP="00E9651E">
      <w:pPr>
        <w:pStyle w:val="5"/>
        <w:rPr>
          <w:rFonts w:ascii="Times New Roman" w:hAnsi="Times New Roman"/>
        </w:rPr>
      </w:pPr>
      <w:r w:rsidRPr="00F56B38">
        <w:rPr>
          <w:rFonts w:ascii="Times New Roman" w:hAnsi="Times New Roman"/>
        </w:rPr>
        <w:t>提高申訴處理層級：</w:t>
      </w:r>
    </w:p>
    <w:p w:rsidR="00E9651E" w:rsidRPr="00F56B38" w:rsidRDefault="00E9651E" w:rsidP="00E9651E">
      <w:pPr>
        <w:pStyle w:val="5"/>
        <w:numPr>
          <w:ilvl w:val="0"/>
          <w:numId w:val="0"/>
        </w:numPr>
        <w:ind w:left="2095"/>
        <w:rPr>
          <w:rFonts w:ascii="Times New Roman" w:hAnsi="Times New Roman"/>
          <w:szCs w:val="32"/>
        </w:rPr>
      </w:pPr>
      <w:r w:rsidRPr="00F56B38">
        <w:rPr>
          <w:rFonts w:ascii="Times New Roman" w:hAnsi="標楷體"/>
          <w:szCs w:val="32"/>
        </w:rPr>
        <w:t>明訂各類申訴案件處理權責提升至軍團（防衛部），並於調查後統一回復申訴人並副知</w:t>
      </w:r>
      <w:r>
        <w:rPr>
          <w:rFonts w:ascii="Times New Roman" w:hAnsi="標楷體" w:hint="eastAsia"/>
          <w:szCs w:val="32"/>
        </w:rPr>
        <w:t>該</w:t>
      </w:r>
      <w:r w:rsidRPr="00F56B38">
        <w:rPr>
          <w:rFonts w:ascii="Times New Roman" w:hAnsi="標楷體"/>
          <w:szCs w:val="32"/>
        </w:rPr>
        <w:t>部，周延案件</w:t>
      </w:r>
      <w:proofErr w:type="gramStart"/>
      <w:r w:rsidRPr="00F56B38">
        <w:rPr>
          <w:rFonts w:ascii="Times New Roman" w:hAnsi="標楷體"/>
          <w:szCs w:val="32"/>
        </w:rPr>
        <w:t>處理適處與</w:t>
      </w:r>
      <w:proofErr w:type="gramEnd"/>
      <w:r w:rsidRPr="00F56B38">
        <w:rPr>
          <w:rFonts w:ascii="Times New Roman" w:hAnsi="標楷體"/>
          <w:szCs w:val="32"/>
        </w:rPr>
        <w:t>時效性，並要求各級主官亦應重視自設之申訴電話與信箱，指派專人處理，以恢復官兵對申訴管道之信心。</w:t>
      </w:r>
    </w:p>
    <w:p w:rsidR="00E9651E" w:rsidRPr="00F56B38" w:rsidRDefault="00E9651E" w:rsidP="00E9651E">
      <w:pPr>
        <w:pStyle w:val="5"/>
        <w:rPr>
          <w:rFonts w:ascii="Times New Roman" w:hAnsi="Times New Roman"/>
          <w:szCs w:val="32"/>
        </w:rPr>
      </w:pPr>
      <w:r w:rsidRPr="00F56B38">
        <w:rPr>
          <w:rFonts w:ascii="Times New Roman" w:hAnsi="Times New Roman"/>
        </w:rPr>
        <w:t>加強</w:t>
      </w:r>
      <w:r w:rsidRPr="00F56B38">
        <w:rPr>
          <w:rFonts w:ascii="Times New Roman" w:hAnsi="標楷體"/>
          <w:szCs w:val="32"/>
        </w:rPr>
        <w:t>對申訴人保護措施：</w:t>
      </w:r>
    </w:p>
    <w:p w:rsidR="00E9651E" w:rsidRPr="00F56B38" w:rsidRDefault="00E9651E" w:rsidP="00E9651E">
      <w:pPr>
        <w:pStyle w:val="6"/>
        <w:ind w:left="2381" w:hanging="680"/>
        <w:rPr>
          <w:rFonts w:ascii="Times New Roman" w:hAnsi="Times New Roman"/>
        </w:rPr>
      </w:pPr>
      <w:r w:rsidRPr="00F56B38">
        <w:rPr>
          <w:rFonts w:ascii="Times New Roman" w:hAnsi="標楷體"/>
          <w:szCs w:val="32"/>
        </w:rPr>
        <w:t>國軍申訴制度對申訴人身分之保密，原已訂有涉及危安或管教問題，由</w:t>
      </w:r>
      <w:proofErr w:type="gramStart"/>
      <w:r w:rsidRPr="00F56B38">
        <w:rPr>
          <w:rFonts w:ascii="Times New Roman" w:hAnsi="標楷體"/>
          <w:szCs w:val="32"/>
        </w:rPr>
        <w:t>聯兵旅級</w:t>
      </w:r>
      <w:proofErr w:type="gramEnd"/>
      <w:r w:rsidRPr="00F56B38">
        <w:rPr>
          <w:rFonts w:ascii="Times New Roman" w:hAnsi="標楷體"/>
          <w:szCs w:val="32"/>
        </w:rPr>
        <w:t>以上單位主官</w:t>
      </w:r>
      <w:r>
        <w:rPr>
          <w:rFonts w:ascii="Times New Roman" w:hAnsi="Times New Roman"/>
          <w:szCs w:val="32"/>
        </w:rPr>
        <w:t>（</w:t>
      </w:r>
      <w:r w:rsidRPr="00F56B38">
        <w:rPr>
          <w:rFonts w:ascii="Times New Roman" w:hAnsi="標楷體"/>
          <w:szCs w:val="32"/>
        </w:rPr>
        <w:t>管</w:t>
      </w:r>
      <w:r>
        <w:rPr>
          <w:rFonts w:ascii="Times New Roman" w:hAnsi="Times New Roman"/>
          <w:szCs w:val="32"/>
        </w:rPr>
        <w:t>）</w:t>
      </w:r>
      <w:r w:rsidRPr="00F56B38">
        <w:rPr>
          <w:rFonts w:ascii="Times New Roman" w:hAnsi="標楷體"/>
          <w:szCs w:val="32"/>
        </w:rPr>
        <w:t>親自處理與追蹤，防範申訴人遭受刁難保護條款；</w:t>
      </w:r>
      <w:proofErr w:type="gramStart"/>
      <w:r>
        <w:rPr>
          <w:rFonts w:ascii="Times New Roman" w:hAnsi="標楷體" w:hint="eastAsia"/>
          <w:szCs w:val="32"/>
        </w:rPr>
        <w:t>該</w:t>
      </w:r>
      <w:r w:rsidRPr="00F56B38">
        <w:rPr>
          <w:rFonts w:ascii="Times New Roman" w:hAnsi="標楷體"/>
          <w:szCs w:val="32"/>
        </w:rPr>
        <w:t>部為精</w:t>
      </w:r>
      <w:proofErr w:type="gramEnd"/>
      <w:r w:rsidRPr="00F56B38">
        <w:rPr>
          <w:rFonts w:ascii="Times New Roman" w:hAnsi="標楷體"/>
          <w:szCs w:val="32"/>
        </w:rPr>
        <w:t>進保護措施，現已由軍團級監察部門於</w:t>
      </w:r>
      <w:proofErr w:type="gramStart"/>
      <w:r w:rsidRPr="00F56B38">
        <w:rPr>
          <w:rFonts w:ascii="Times New Roman" w:hAnsi="標楷體"/>
          <w:szCs w:val="32"/>
        </w:rPr>
        <w:t>申訴錄案日</w:t>
      </w:r>
      <w:proofErr w:type="gramEnd"/>
      <w:r w:rsidRPr="00F56B38">
        <w:rPr>
          <w:rFonts w:ascii="Times New Roman" w:hAnsi="標楷體"/>
          <w:szCs w:val="32"/>
        </w:rPr>
        <w:t>起</w:t>
      </w:r>
      <w:proofErr w:type="gramStart"/>
      <w:r w:rsidRPr="00F56B38">
        <w:rPr>
          <w:rFonts w:ascii="Times New Roman" w:hAnsi="標楷體"/>
          <w:szCs w:val="32"/>
        </w:rPr>
        <w:t>一</w:t>
      </w:r>
      <w:proofErr w:type="gramEnd"/>
      <w:r w:rsidRPr="00F56B38">
        <w:rPr>
          <w:rFonts w:ascii="Times New Roman" w:hAnsi="標楷體"/>
          <w:szCs w:val="32"/>
        </w:rPr>
        <w:t>年內，定期追蹤申訴人是否遭受單位幹部、同僚刁難等不當情事。</w:t>
      </w:r>
    </w:p>
    <w:p w:rsidR="00E9651E" w:rsidRPr="00F56B38" w:rsidRDefault="00E9651E" w:rsidP="00E9651E">
      <w:pPr>
        <w:pStyle w:val="6"/>
        <w:ind w:left="2381" w:hanging="680"/>
        <w:rPr>
          <w:rFonts w:ascii="Times New Roman" w:hAnsi="Times New Roman"/>
        </w:rPr>
      </w:pPr>
      <w:r w:rsidRPr="00F56B38">
        <w:rPr>
          <w:rFonts w:ascii="Times New Roman" w:hAnsi="標楷體"/>
          <w:szCs w:val="32"/>
        </w:rPr>
        <w:t>倘申訴案件涉及領導統御、不法情事及人身安全等，為免申訴人或與其有密切利害關係人員遭報復，得由軍團級以上單位視案情需要，主動調整申訴人及相關佐證人員服務單位，以維申訴人權益及安全。</w:t>
      </w:r>
    </w:p>
    <w:p w:rsidR="00E9651E" w:rsidRPr="00F56B38" w:rsidRDefault="00E9651E" w:rsidP="00E9651E">
      <w:pPr>
        <w:pStyle w:val="5"/>
        <w:rPr>
          <w:rFonts w:ascii="Times New Roman" w:hAnsi="Times New Roman"/>
          <w:szCs w:val="32"/>
        </w:rPr>
      </w:pPr>
      <w:r w:rsidRPr="00F56B38">
        <w:rPr>
          <w:rFonts w:ascii="Times New Roman" w:hAnsi="標楷體"/>
          <w:szCs w:val="32"/>
        </w:rPr>
        <w:t>加強申訴作業流程：</w:t>
      </w:r>
    </w:p>
    <w:p w:rsidR="00E9651E" w:rsidRPr="00F56B38" w:rsidRDefault="00E9651E" w:rsidP="00E9651E">
      <w:pPr>
        <w:pStyle w:val="5"/>
        <w:numPr>
          <w:ilvl w:val="0"/>
          <w:numId w:val="0"/>
        </w:numPr>
        <w:ind w:left="2095"/>
        <w:rPr>
          <w:rFonts w:ascii="Times New Roman" w:hAnsi="Times New Roman"/>
          <w:szCs w:val="32"/>
        </w:rPr>
      </w:pPr>
      <w:r w:rsidRPr="00F56B38">
        <w:rPr>
          <w:rFonts w:ascii="Times New Roman" w:hAnsi="標楷體"/>
          <w:szCs w:val="32"/>
        </w:rPr>
        <w:t>為強化</w:t>
      </w:r>
      <w:r w:rsidRPr="00F56B38">
        <w:rPr>
          <w:rFonts w:ascii="Times New Roman" w:hAnsi="Times New Roman"/>
          <w:szCs w:val="32"/>
        </w:rPr>
        <w:t>1985</w:t>
      </w:r>
      <w:r w:rsidRPr="00F56B38">
        <w:rPr>
          <w:rFonts w:ascii="Times New Roman" w:hAnsi="標楷體"/>
          <w:szCs w:val="32"/>
        </w:rPr>
        <w:t>電話及部長信箱申訴案件處理時效，接獲申訴陳情案件，依類別統由各</w:t>
      </w:r>
      <w:proofErr w:type="gramStart"/>
      <w:r w:rsidRPr="00F56B38">
        <w:rPr>
          <w:rFonts w:ascii="Times New Roman" w:hAnsi="標楷體"/>
          <w:szCs w:val="32"/>
        </w:rPr>
        <w:t>聯參依權責</w:t>
      </w:r>
      <w:proofErr w:type="gramEnd"/>
      <w:r w:rsidRPr="00F56B38">
        <w:rPr>
          <w:rFonts w:ascii="Times New Roman" w:hAnsi="標楷體"/>
          <w:szCs w:val="32"/>
        </w:rPr>
        <w:t>管制及指導各軍司令部（指揮部）業管單位處理與回復。一般性案件一個月內</w:t>
      </w:r>
      <w:proofErr w:type="gramStart"/>
      <w:r w:rsidRPr="00F56B38">
        <w:rPr>
          <w:rFonts w:ascii="Times New Roman" w:hAnsi="標楷體"/>
          <w:szCs w:val="32"/>
        </w:rPr>
        <w:t>完成管辦</w:t>
      </w:r>
      <w:proofErr w:type="gramEnd"/>
      <w:r w:rsidRPr="00F56B38">
        <w:rPr>
          <w:rFonts w:ascii="Times New Roman" w:hAnsi="標楷體"/>
          <w:szCs w:val="32"/>
        </w:rPr>
        <w:t>，不當管教申訴案件立即處理，一周內</w:t>
      </w:r>
      <w:proofErr w:type="gramStart"/>
      <w:r w:rsidRPr="00F56B38">
        <w:rPr>
          <w:rFonts w:ascii="Times New Roman" w:hAnsi="標楷體"/>
          <w:szCs w:val="32"/>
        </w:rPr>
        <w:t>完成管辦</w:t>
      </w:r>
      <w:proofErr w:type="gramEnd"/>
      <w:r w:rsidRPr="00F56B38">
        <w:rPr>
          <w:rFonts w:ascii="Times New Roman" w:hAnsi="標楷體"/>
          <w:szCs w:val="32"/>
        </w:rPr>
        <w:t>；若有急迫性人身安全顧慮案件，立即通知單位，並轉</w:t>
      </w:r>
      <w:proofErr w:type="gramStart"/>
      <w:r w:rsidRPr="00F56B38">
        <w:rPr>
          <w:rFonts w:ascii="Times New Roman" w:hAnsi="標楷體"/>
          <w:szCs w:val="32"/>
        </w:rPr>
        <w:t>介</w:t>
      </w:r>
      <w:proofErr w:type="gramEnd"/>
      <w:r w:rsidRPr="00F56B38">
        <w:rPr>
          <w:rFonts w:ascii="Times New Roman" w:hAnsi="標楷體"/>
          <w:szCs w:val="32"/>
        </w:rPr>
        <w:t>自我傷害防制中心與心輔專線處理。另對逾時未</w:t>
      </w:r>
      <w:proofErr w:type="gramStart"/>
      <w:r w:rsidRPr="00F56B38">
        <w:rPr>
          <w:rFonts w:ascii="Times New Roman" w:hAnsi="標楷體"/>
          <w:szCs w:val="32"/>
        </w:rPr>
        <w:t>辦理解管</w:t>
      </w:r>
      <w:proofErr w:type="gramEnd"/>
      <w:r w:rsidRPr="00F56B38">
        <w:rPr>
          <w:rFonts w:ascii="Times New Roman" w:hAnsi="標楷體"/>
          <w:szCs w:val="32"/>
        </w:rPr>
        <w:t>，</w:t>
      </w:r>
      <w:proofErr w:type="gramStart"/>
      <w:r>
        <w:rPr>
          <w:rFonts w:ascii="Times New Roman" w:hAnsi="標楷體" w:hint="eastAsia"/>
          <w:szCs w:val="32"/>
        </w:rPr>
        <w:t>該</w:t>
      </w:r>
      <w:r w:rsidRPr="00F56B38">
        <w:rPr>
          <w:rFonts w:ascii="Times New Roman" w:hAnsi="標楷體"/>
          <w:szCs w:val="32"/>
        </w:rPr>
        <w:t>部於每週</w:t>
      </w:r>
      <w:proofErr w:type="gramEnd"/>
      <w:r w:rsidRPr="00F56B38">
        <w:rPr>
          <w:rFonts w:ascii="Times New Roman" w:hAnsi="標楷體"/>
          <w:szCs w:val="32"/>
        </w:rPr>
        <w:t>會報時機提報檢討。</w:t>
      </w:r>
    </w:p>
    <w:p w:rsidR="00E9651E" w:rsidRPr="00F56B38" w:rsidRDefault="00E9651E" w:rsidP="00E9651E">
      <w:pPr>
        <w:pStyle w:val="5"/>
        <w:rPr>
          <w:rFonts w:ascii="Times New Roman" w:hAnsi="Times New Roman"/>
          <w:szCs w:val="32"/>
        </w:rPr>
      </w:pPr>
      <w:r w:rsidRPr="00F56B38">
        <w:rPr>
          <w:rFonts w:ascii="Times New Roman" w:hAnsi="標楷體"/>
          <w:szCs w:val="32"/>
        </w:rPr>
        <w:t>加強事前防處作為：</w:t>
      </w:r>
    </w:p>
    <w:p w:rsidR="00E9651E" w:rsidRPr="00F56B38" w:rsidRDefault="00E9651E" w:rsidP="00E9651E">
      <w:pPr>
        <w:pStyle w:val="5"/>
        <w:numPr>
          <w:ilvl w:val="0"/>
          <w:numId w:val="0"/>
        </w:numPr>
        <w:ind w:left="2095"/>
        <w:rPr>
          <w:rFonts w:ascii="Times New Roman" w:hAnsi="Times New Roman"/>
          <w:szCs w:val="32"/>
        </w:rPr>
      </w:pPr>
      <w:r w:rsidRPr="00F56B38">
        <w:rPr>
          <w:rFonts w:ascii="Times New Roman" w:hAnsi="標楷體"/>
          <w:szCs w:val="32"/>
        </w:rPr>
        <w:t>通令各級部隊凡接獲官兵申訴即將遭受「禁足、禁閉、悔過及</w:t>
      </w:r>
      <w:proofErr w:type="gramStart"/>
      <w:r w:rsidRPr="00F56B38">
        <w:rPr>
          <w:rFonts w:ascii="Times New Roman" w:hAnsi="標楷體"/>
          <w:szCs w:val="32"/>
        </w:rPr>
        <w:t>檢束」</w:t>
      </w:r>
      <w:proofErr w:type="gramEnd"/>
      <w:r w:rsidRPr="00F56B38">
        <w:rPr>
          <w:rFonts w:ascii="Times New Roman" w:hAnsi="標楷體"/>
          <w:szCs w:val="32"/>
        </w:rPr>
        <w:t>等懲罰種類，官兵如不服</w:t>
      </w:r>
      <w:proofErr w:type="gramStart"/>
      <w:r w:rsidRPr="00F56B38">
        <w:rPr>
          <w:rFonts w:ascii="Times New Roman" w:hAnsi="標楷體"/>
          <w:szCs w:val="32"/>
        </w:rPr>
        <w:t>懲罰或咸認</w:t>
      </w:r>
      <w:proofErr w:type="gramEnd"/>
      <w:r w:rsidRPr="00F56B38">
        <w:rPr>
          <w:rFonts w:ascii="Times New Roman" w:hAnsi="標楷體"/>
          <w:szCs w:val="32"/>
        </w:rPr>
        <w:t>懲罰程序有違誤，單位應立即暫停執行懲罰，並由各業管單位儘速派員查明</w:t>
      </w:r>
      <w:proofErr w:type="gramStart"/>
      <w:r w:rsidRPr="00F56B38">
        <w:rPr>
          <w:rFonts w:ascii="Times New Roman" w:hAnsi="標楷體"/>
          <w:szCs w:val="32"/>
        </w:rPr>
        <w:t>釐</w:t>
      </w:r>
      <w:proofErr w:type="gramEnd"/>
      <w:r w:rsidRPr="00F56B38">
        <w:rPr>
          <w:rFonts w:ascii="Times New Roman" w:hAnsi="標楷體"/>
          <w:szCs w:val="32"/>
        </w:rPr>
        <w:t>清後，再由權責</w:t>
      </w:r>
      <w:proofErr w:type="gramStart"/>
      <w:r w:rsidRPr="00F56B38">
        <w:rPr>
          <w:rFonts w:ascii="Times New Roman" w:hAnsi="標楷體"/>
          <w:szCs w:val="32"/>
        </w:rPr>
        <w:t>主官核予</w:t>
      </w:r>
      <w:proofErr w:type="gramEnd"/>
      <w:r w:rsidRPr="00F56B38">
        <w:rPr>
          <w:rFonts w:ascii="Times New Roman" w:hAnsi="標楷體"/>
          <w:szCs w:val="32"/>
        </w:rPr>
        <w:t>懲處或取消懲處。</w:t>
      </w:r>
    </w:p>
    <w:p w:rsidR="00E9651E" w:rsidRPr="00F56B38" w:rsidRDefault="00E9651E" w:rsidP="00E9651E">
      <w:pPr>
        <w:pStyle w:val="5"/>
        <w:rPr>
          <w:rFonts w:ascii="Times New Roman" w:hAnsi="Times New Roman"/>
          <w:szCs w:val="32"/>
        </w:rPr>
      </w:pPr>
      <w:r w:rsidRPr="00F56B38">
        <w:rPr>
          <w:rFonts w:ascii="Times New Roman" w:hAnsi="標楷體"/>
          <w:szCs w:val="32"/>
        </w:rPr>
        <w:t>加強申訴教育。</w:t>
      </w:r>
    </w:p>
    <w:p w:rsidR="00E9651E" w:rsidRPr="00F56B38" w:rsidRDefault="00E9651E" w:rsidP="00E9651E">
      <w:pPr>
        <w:pStyle w:val="3"/>
        <w:rPr>
          <w:rFonts w:ascii="Times New Roman" w:hAnsi="Times New Roman"/>
        </w:rPr>
      </w:pPr>
      <w:r w:rsidRPr="00F56B38">
        <w:rPr>
          <w:rFonts w:ascii="Times New Roman" w:hAnsi="Times New Roman"/>
        </w:rPr>
        <w:t>經核，國軍現行申訴制度容有未盡周延之處，茲分述如下：</w:t>
      </w:r>
    </w:p>
    <w:p w:rsidR="00E9651E" w:rsidRPr="00F56B38" w:rsidRDefault="00E9651E" w:rsidP="00E9651E">
      <w:pPr>
        <w:pStyle w:val="4"/>
        <w:rPr>
          <w:rFonts w:ascii="Times New Roman" w:hAnsi="Times New Roman"/>
        </w:rPr>
      </w:pPr>
      <w:r w:rsidRPr="00F56B38">
        <w:rPr>
          <w:rFonts w:ascii="Times New Roman" w:hAnsi="標楷體"/>
          <w:kern w:val="0"/>
          <w:szCs w:val="32"/>
        </w:rPr>
        <w:t>國軍</w:t>
      </w:r>
      <w:r w:rsidRPr="00F56B38">
        <w:rPr>
          <w:rFonts w:ascii="Times New Roman" w:hAnsi="Times New Roman"/>
          <w:kern w:val="0"/>
          <w:szCs w:val="32"/>
        </w:rPr>
        <w:t>1985</w:t>
      </w:r>
      <w:r w:rsidRPr="00F56B38">
        <w:rPr>
          <w:rFonts w:ascii="Times New Roman" w:hAnsi="標楷體"/>
          <w:kern w:val="0"/>
          <w:szCs w:val="32"/>
        </w:rPr>
        <w:t>專線案件處理時效</w:t>
      </w:r>
      <w:r w:rsidRPr="00F56B38">
        <w:rPr>
          <w:rFonts w:ascii="Times New Roman" w:hAnsi="標楷體"/>
          <w:szCs w:val="32"/>
        </w:rPr>
        <w:t>仍有精進空間</w:t>
      </w:r>
      <w:r w:rsidRPr="00F56B38">
        <w:rPr>
          <w:rFonts w:ascii="Times New Roman" w:hAnsi="標楷體"/>
          <w:kern w:val="0"/>
          <w:szCs w:val="32"/>
        </w:rPr>
        <w:t>：</w:t>
      </w:r>
    </w:p>
    <w:p w:rsidR="00E9651E" w:rsidRPr="00F56B38" w:rsidRDefault="00E9651E" w:rsidP="00E9651E">
      <w:pPr>
        <w:pStyle w:val="4"/>
        <w:numPr>
          <w:ilvl w:val="0"/>
          <w:numId w:val="0"/>
        </w:numPr>
        <w:ind w:left="1741" w:firstLineChars="200" w:firstLine="640"/>
        <w:rPr>
          <w:rFonts w:ascii="Times New Roman" w:hAnsi="Times New Roman"/>
          <w:szCs w:val="32"/>
        </w:rPr>
      </w:pPr>
      <w:proofErr w:type="gramStart"/>
      <w:r w:rsidRPr="00F56B38">
        <w:rPr>
          <w:rFonts w:ascii="Times New Roman" w:hAnsi="標楷體"/>
          <w:kern w:val="0"/>
          <w:szCs w:val="32"/>
        </w:rPr>
        <w:t>詢</w:t>
      </w:r>
      <w:proofErr w:type="gramEnd"/>
      <w:r w:rsidRPr="00F56B38">
        <w:rPr>
          <w:rFonts w:ascii="Times New Roman" w:hAnsi="標楷體"/>
          <w:kern w:val="0"/>
          <w:szCs w:val="32"/>
        </w:rPr>
        <w:t>據該部表示，統計近</w:t>
      </w:r>
      <w:r w:rsidRPr="00F56B38">
        <w:rPr>
          <w:rFonts w:ascii="Times New Roman" w:hAnsi="Times New Roman"/>
          <w:kern w:val="0"/>
          <w:szCs w:val="32"/>
        </w:rPr>
        <w:t>3</w:t>
      </w:r>
      <w:r w:rsidRPr="00F56B38">
        <w:rPr>
          <w:rFonts w:ascii="Times New Roman" w:hAnsi="標楷體"/>
          <w:kern w:val="0"/>
          <w:szCs w:val="32"/>
        </w:rPr>
        <w:t>年申訴案件處理逾限計</w:t>
      </w:r>
      <w:r w:rsidRPr="00F56B38">
        <w:rPr>
          <w:rFonts w:ascii="Times New Roman" w:hAnsi="Times New Roman"/>
          <w:kern w:val="0"/>
          <w:szCs w:val="32"/>
        </w:rPr>
        <w:t>61</w:t>
      </w:r>
      <w:r w:rsidRPr="00F56B38">
        <w:rPr>
          <w:rFonts w:ascii="Times New Roman" w:hAnsi="標楷體"/>
          <w:kern w:val="0"/>
          <w:szCs w:val="32"/>
        </w:rPr>
        <w:t>件。</w:t>
      </w:r>
      <w:r w:rsidRPr="00F56B38">
        <w:rPr>
          <w:rFonts w:ascii="Times New Roman" w:hAnsi="標楷體"/>
          <w:szCs w:val="32"/>
        </w:rPr>
        <w:t>據上</w:t>
      </w:r>
      <w:r w:rsidRPr="00F56B38">
        <w:rPr>
          <w:rFonts w:ascii="Times New Roman" w:hAnsi="Times New Roman"/>
        </w:rPr>
        <w:t>，近</w:t>
      </w:r>
      <w:r w:rsidRPr="00F56B38">
        <w:rPr>
          <w:rFonts w:ascii="Times New Roman" w:hAnsi="Times New Roman"/>
        </w:rPr>
        <w:t>3</w:t>
      </w:r>
      <w:r w:rsidRPr="00F56B38">
        <w:rPr>
          <w:rFonts w:ascii="Times New Roman" w:hAnsi="Times New Roman"/>
        </w:rPr>
        <w:t>年</w:t>
      </w:r>
      <w:r w:rsidRPr="00F56B38">
        <w:rPr>
          <w:rFonts w:ascii="Times New Roman" w:hAnsi="Times New Roman"/>
          <w:szCs w:val="32"/>
        </w:rPr>
        <w:t>1985</w:t>
      </w:r>
      <w:r w:rsidRPr="00F56B38">
        <w:rPr>
          <w:rFonts w:ascii="Times New Roman" w:hAnsi="標楷體"/>
          <w:szCs w:val="32"/>
        </w:rPr>
        <w:t>專線處理國軍申訴案件計有</w:t>
      </w:r>
      <w:r w:rsidRPr="00F56B38">
        <w:rPr>
          <w:rFonts w:ascii="Times New Roman" w:hAnsi="Times New Roman"/>
          <w:szCs w:val="32"/>
        </w:rPr>
        <w:t>61</w:t>
      </w:r>
      <w:r w:rsidRPr="00F56B38">
        <w:rPr>
          <w:rFonts w:ascii="Times New Roman" w:hAnsi="標楷體"/>
          <w:szCs w:val="32"/>
        </w:rPr>
        <w:t>件未符合處理時限，影響當事人權益，</w:t>
      </w:r>
      <w:proofErr w:type="gramStart"/>
      <w:r w:rsidRPr="00F56B38">
        <w:rPr>
          <w:rFonts w:ascii="Times New Roman" w:hAnsi="標楷體"/>
          <w:szCs w:val="32"/>
        </w:rPr>
        <w:t>洵</w:t>
      </w:r>
      <w:proofErr w:type="gramEnd"/>
      <w:r w:rsidRPr="00F56B38">
        <w:rPr>
          <w:rFonts w:ascii="Times New Roman" w:hAnsi="標楷體"/>
          <w:szCs w:val="32"/>
        </w:rPr>
        <w:t>有失當。</w:t>
      </w:r>
    </w:p>
    <w:p w:rsidR="00E9651E" w:rsidRPr="00F56B38" w:rsidRDefault="00E9651E" w:rsidP="00E9651E">
      <w:pPr>
        <w:pStyle w:val="4"/>
        <w:rPr>
          <w:rFonts w:ascii="Times New Roman" w:hAnsi="Times New Roman"/>
        </w:rPr>
      </w:pPr>
      <w:r w:rsidRPr="00F56B38">
        <w:rPr>
          <w:rFonts w:ascii="Times New Roman" w:hAnsi="標楷體"/>
          <w:szCs w:val="32"/>
        </w:rPr>
        <w:t>國防部官兵權益保障委員會及各級委員會未定期開會，亦有未當：</w:t>
      </w:r>
      <w:r w:rsidRPr="00F56B38">
        <w:rPr>
          <w:rFonts w:ascii="Times New Roman" w:hAnsi="Times New Roman"/>
        </w:rPr>
        <w:t xml:space="preserve">  </w:t>
      </w:r>
    </w:p>
    <w:p w:rsidR="00E9651E" w:rsidRPr="00F56B38" w:rsidRDefault="00E9651E" w:rsidP="00E9651E">
      <w:pPr>
        <w:pStyle w:val="4"/>
        <w:numPr>
          <w:ilvl w:val="0"/>
          <w:numId w:val="0"/>
        </w:numPr>
        <w:ind w:left="1741" w:firstLineChars="200" w:firstLine="640"/>
        <w:rPr>
          <w:rFonts w:ascii="Times New Roman" w:hAnsi="Times New Roman"/>
        </w:rPr>
      </w:pPr>
      <w:r w:rsidRPr="00F56B38">
        <w:rPr>
          <w:rFonts w:ascii="Times New Roman" w:hAnsi="標楷體"/>
          <w:szCs w:val="32"/>
        </w:rPr>
        <w:t>按國軍官兵權益保障委員會設置暨審議作業實施要點第三點有關案件處理程序中規定：「各級委員會應每季定期邀集全體委員開會乙次，並視案件之重要、急迫性不定期召開會議，以精進效率，確保官兵合法權益。」惟據該部</w:t>
      </w:r>
      <w:r w:rsidRPr="00F56B38">
        <w:rPr>
          <w:rFonts w:ascii="Times New Roman" w:hAnsi="Times New Roman"/>
          <w:szCs w:val="32"/>
        </w:rPr>
        <w:t>102</w:t>
      </w:r>
      <w:r w:rsidRPr="00F56B38">
        <w:rPr>
          <w:rFonts w:ascii="Times New Roman" w:hAnsi="標楷體"/>
          <w:szCs w:val="32"/>
        </w:rPr>
        <w:t>年</w:t>
      </w:r>
      <w:r w:rsidRPr="00F56B38">
        <w:rPr>
          <w:rFonts w:ascii="Times New Roman" w:hAnsi="Times New Roman"/>
          <w:szCs w:val="32"/>
        </w:rPr>
        <w:t>10</w:t>
      </w:r>
      <w:r w:rsidRPr="00F56B38">
        <w:rPr>
          <w:rFonts w:ascii="Times New Roman" w:hAnsi="標楷體"/>
          <w:szCs w:val="32"/>
        </w:rPr>
        <w:t>月</w:t>
      </w:r>
      <w:r w:rsidRPr="00F56B38">
        <w:rPr>
          <w:rFonts w:ascii="Times New Roman" w:hAnsi="Times New Roman"/>
          <w:szCs w:val="32"/>
        </w:rPr>
        <w:t>4</w:t>
      </w:r>
      <w:r w:rsidRPr="00F56B38">
        <w:rPr>
          <w:rFonts w:ascii="Times New Roman" w:hAnsi="標楷體"/>
          <w:szCs w:val="32"/>
        </w:rPr>
        <w:t>日</w:t>
      </w:r>
      <w:proofErr w:type="gramStart"/>
      <w:r w:rsidRPr="00F56B38">
        <w:rPr>
          <w:rFonts w:ascii="Times New Roman" w:hAnsi="標楷體"/>
          <w:szCs w:val="32"/>
        </w:rPr>
        <w:t>國督施政</w:t>
      </w:r>
      <w:proofErr w:type="gramEnd"/>
      <w:r w:rsidRPr="00F56B38">
        <w:rPr>
          <w:rFonts w:ascii="Times New Roman" w:hAnsi="標楷體"/>
          <w:szCs w:val="32"/>
        </w:rPr>
        <w:t>字第</w:t>
      </w:r>
      <w:r w:rsidRPr="00F56B38">
        <w:rPr>
          <w:rFonts w:ascii="Times New Roman" w:hAnsi="Times New Roman"/>
          <w:szCs w:val="32"/>
        </w:rPr>
        <w:t>102000167</w:t>
      </w:r>
      <w:r w:rsidRPr="00F56B38">
        <w:rPr>
          <w:rFonts w:ascii="Times New Roman" w:hAnsi="標楷體"/>
          <w:szCs w:val="32"/>
        </w:rPr>
        <w:t>號</w:t>
      </w:r>
      <w:proofErr w:type="gramStart"/>
      <w:r w:rsidRPr="00F56B38">
        <w:rPr>
          <w:rFonts w:ascii="Times New Roman" w:hAnsi="標楷體"/>
          <w:szCs w:val="32"/>
        </w:rPr>
        <w:t>函復本院</w:t>
      </w:r>
      <w:proofErr w:type="gramEnd"/>
      <w:r w:rsidRPr="00F56B38">
        <w:rPr>
          <w:rFonts w:ascii="Times New Roman" w:hAnsi="標楷體"/>
          <w:szCs w:val="32"/>
        </w:rPr>
        <w:t>所提供之各級官兵委員會近</w:t>
      </w:r>
      <w:r w:rsidRPr="00F56B38">
        <w:rPr>
          <w:rFonts w:ascii="Times New Roman" w:hAnsi="Times New Roman"/>
          <w:szCs w:val="32"/>
        </w:rPr>
        <w:t>3</w:t>
      </w:r>
      <w:r w:rsidRPr="00F56B38">
        <w:rPr>
          <w:rFonts w:ascii="Times New Roman" w:hAnsi="標楷體"/>
          <w:szCs w:val="32"/>
        </w:rPr>
        <w:t>年來召開會議之時間與次數，與上開規定</w:t>
      </w:r>
      <w:r>
        <w:rPr>
          <w:rFonts w:ascii="Times New Roman" w:hAnsi="標楷體" w:hint="eastAsia"/>
          <w:szCs w:val="32"/>
        </w:rPr>
        <w:t>不合，</w:t>
      </w:r>
      <w:proofErr w:type="gramStart"/>
      <w:r w:rsidRPr="00F56B38">
        <w:rPr>
          <w:rFonts w:ascii="Times New Roman" w:hAnsi="標楷體"/>
          <w:szCs w:val="32"/>
        </w:rPr>
        <w:t>洵有未洽</w:t>
      </w:r>
      <w:proofErr w:type="gramEnd"/>
      <w:r w:rsidRPr="00F56B38">
        <w:rPr>
          <w:rFonts w:ascii="Times New Roman" w:hAnsi="標楷體"/>
          <w:szCs w:val="32"/>
        </w:rPr>
        <w:t>。</w:t>
      </w:r>
    </w:p>
    <w:p w:rsidR="00E9651E" w:rsidRDefault="00E9651E" w:rsidP="00E9651E">
      <w:pPr>
        <w:pStyle w:val="4"/>
      </w:pPr>
      <w:r w:rsidRPr="00FB2288">
        <w:rPr>
          <w:rFonts w:hAnsi="標楷體" w:hint="eastAsia"/>
          <w:szCs w:val="32"/>
        </w:rPr>
        <w:t>部分單位對於</w:t>
      </w:r>
      <w:r w:rsidRPr="00FB2288">
        <w:rPr>
          <w:rFonts w:hAnsi="標楷體"/>
          <w:szCs w:val="32"/>
        </w:rPr>
        <w:t>官兵權益保障委員會</w:t>
      </w:r>
      <w:r w:rsidRPr="00FB2288">
        <w:rPr>
          <w:rFonts w:hAnsi="標楷體" w:hint="eastAsia"/>
          <w:szCs w:val="32"/>
        </w:rPr>
        <w:t>之</w:t>
      </w:r>
      <w:proofErr w:type="gramStart"/>
      <w:r w:rsidRPr="00FB2288">
        <w:rPr>
          <w:rFonts w:hAnsi="標楷體" w:hint="eastAsia"/>
          <w:szCs w:val="32"/>
        </w:rPr>
        <w:t>召開</w:t>
      </w:r>
      <w:r>
        <w:rPr>
          <w:rFonts w:hAnsi="標楷體" w:hint="eastAsia"/>
          <w:szCs w:val="32"/>
        </w:rPr>
        <w:t>容欠</w:t>
      </w:r>
      <w:r w:rsidRPr="00FB2288">
        <w:rPr>
          <w:rFonts w:hAnsi="標楷體" w:hint="eastAsia"/>
          <w:szCs w:val="32"/>
        </w:rPr>
        <w:t>重視</w:t>
      </w:r>
      <w:proofErr w:type="gramEnd"/>
      <w:r>
        <w:rPr>
          <w:rFonts w:hint="eastAsia"/>
        </w:rPr>
        <w:t>：</w:t>
      </w:r>
    </w:p>
    <w:p w:rsidR="00E9651E" w:rsidRDefault="00E9651E" w:rsidP="00E9651E">
      <w:pPr>
        <w:pStyle w:val="4"/>
        <w:numPr>
          <w:ilvl w:val="0"/>
          <w:numId w:val="0"/>
        </w:numPr>
        <w:ind w:left="1741" w:firstLineChars="200" w:firstLine="640"/>
      </w:pPr>
      <w:r w:rsidRPr="00FB2288">
        <w:rPr>
          <w:rFonts w:hAnsi="標楷體" w:hint="eastAsia"/>
          <w:szCs w:val="32"/>
        </w:rPr>
        <w:t>按</w:t>
      </w:r>
      <w:r w:rsidRPr="00FB2288">
        <w:rPr>
          <w:rFonts w:hAnsi="標楷體"/>
          <w:szCs w:val="32"/>
        </w:rPr>
        <w:t>國軍官兵權益保障委員會設置暨審議作業實施要點</w:t>
      </w:r>
      <w:r w:rsidRPr="00FB2288">
        <w:rPr>
          <w:rFonts w:hAnsi="標楷體" w:hint="eastAsia"/>
          <w:szCs w:val="32"/>
        </w:rPr>
        <w:t>第三點有關案件處理程序中規定：「委員會會議由主任委員擔任主席，主任委員因故不能出席時，由副主任委員代行主席職務，委員應親自出席，不得由他人代理。」惟據</w:t>
      </w:r>
      <w:r>
        <w:rPr>
          <w:rFonts w:hAnsi="標楷體" w:hint="eastAsia"/>
          <w:szCs w:val="32"/>
        </w:rPr>
        <w:t>國防</w:t>
      </w:r>
      <w:r w:rsidRPr="00FB2288">
        <w:rPr>
          <w:rFonts w:hAnsi="標楷體" w:hint="eastAsia"/>
          <w:szCs w:val="32"/>
        </w:rPr>
        <w:t>部</w:t>
      </w:r>
      <w:r w:rsidRPr="00FB2288">
        <w:rPr>
          <w:rFonts w:hAnsi="標楷體"/>
          <w:szCs w:val="32"/>
        </w:rPr>
        <w:t>102年10月4日</w:t>
      </w:r>
      <w:proofErr w:type="gramStart"/>
      <w:r w:rsidRPr="00FB2288">
        <w:rPr>
          <w:rFonts w:hAnsi="標楷體"/>
          <w:szCs w:val="32"/>
        </w:rPr>
        <w:t>國督施政</w:t>
      </w:r>
      <w:proofErr w:type="gramEnd"/>
      <w:r w:rsidRPr="00FB2288">
        <w:rPr>
          <w:rFonts w:hAnsi="標楷體"/>
          <w:szCs w:val="32"/>
        </w:rPr>
        <w:t>字第102000167號函</w:t>
      </w:r>
      <w:proofErr w:type="gramStart"/>
      <w:r w:rsidRPr="00FB2288">
        <w:rPr>
          <w:rFonts w:hAnsi="標楷體"/>
          <w:szCs w:val="32"/>
        </w:rPr>
        <w:t>復本院</w:t>
      </w:r>
      <w:r w:rsidRPr="00FB2288">
        <w:rPr>
          <w:rFonts w:hAnsi="標楷體" w:hint="eastAsia"/>
          <w:szCs w:val="32"/>
        </w:rPr>
        <w:t>表</w:t>
      </w:r>
      <w:proofErr w:type="gramEnd"/>
      <w:r w:rsidRPr="00FB2288">
        <w:rPr>
          <w:rFonts w:hAnsi="標楷體" w:hint="eastAsia"/>
          <w:szCs w:val="32"/>
        </w:rPr>
        <w:t>附件10所提供之各級官兵委員會近3年來召開會議之主席，除</w:t>
      </w:r>
      <w:r w:rsidRPr="00FD4204">
        <w:rPr>
          <w:rFonts w:hAnsi="標楷體" w:hint="eastAsia"/>
          <w:szCs w:val="32"/>
        </w:rPr>
        <w:t>國防部及空軍司令部</w:t>
      </w:r>
      <w:r w:rsidRPr="00FB2288">
        <w:rPr>
          <w:rFonts w:hAnsi="標楷體"/>
          <w:szCs w:val="32"/>
        </w:rPr>
        <w:t>官兵權益保障委員會</w:t>
      </w:r>
      <w:r w:rsidRPr="00FB2288">
        <w:rPr>
          <w:rFonts w:hAnsi="標楷體" w:hint="eastAsia"/>
          <w:szCs w:val="32"/>
        </w:rPr>
        <w:t>全數皆由主任委員召開外，</w:t>
      </w:r>
      <w:r>
        <w:rPr>
          <w:rFonts w:hAnsi="標楷體" w:hint="eastAsia"/>
          <w:szCs w:val="32"/>
        </w:rPr>
        <w:t>陸</w:t>
      </w:r>
      <w:r w:rsidRPr="00FB2288">
        <w:rPr>
          <w:rFonts w:hAnsi="標楷體" w:hint="eastAsia"/>
          <w:szCs w:val="32"/>
        </w:rPr>
        <w:t>軍司令部</w:t>
      </w:r>
      <w:r w:rsidRPr="00FB2288">
        <w:rPr>
          <w:rFonts w:hAnsi="標楷體"/>
          <w:szCs w:val="32"/>
        </w:rPr>
        <w:t>官兵權益保障委員會</w:t>
      </w:r>
      <w:r w:rsidRPr="00FB2288">
        <w:rPr>
          <w:rFonts w:hAnsi="標楷體" w:hint="eastAsia"/>
          <w:szCs w:val="32"/>
        </w:rPr>
        <w:t>由主任委員召開之比例僅為50%（3次由主任委員、3次由副主任委員擔任主席），政戰局</w:t>
      </w:r>
      <w:r w:rsidRPr="00FB2288">
        <w:rPr>
          <w:rFonts w:hAnsi="標楷體"/>
          <w:szCs w:val="32"/>
        </w:rPr>
        <w:t>官兵權益保障委員會</w:t>
      </w:r>
      <w:r w:rsidRPr="00FB2288">
        <w:rPr>
          <w:rFonts w:hAnsi="標楷體" w:hint="eastAsia"/>
          <w:szCs w:val="32"/>
        </w:rPr>
        <w:t>由主任委員召開之比例僅為57%，甚至於99年12月24日竟由</w:t>
      </w:r>
      <w:proofErr w:type="gramStart"/>
      <w:r w:rsidRPr="00FB2288">
        <w:rPr>
          <w:rFonts w:hAnsi="標楷體" w:hint="eastAsia"/>
          <w:szCs w:val="32"/>
        </w:rPr>
        <w:t>委員當任主席</w:t>
      </w:r>
      <w:proofErr w:type="gramEnd"/>
      <w:r w:rsidRPr="00FB2288">
        <w:rPr>
          <w:rFonts w:hAnsi="標楷體" w:hint="eastAsia"/>
          <w:szCs w:val="32"/>
        </w:rPr>
        <w:t>召開會議（8次由主任委員、5次由副主任委員、1次由委員擔任主席），聯勤司令部</w:t>
      </w:r>
      <w:r w:rsidRPr="00FB2288">
        <w:rPr>
          <w:rFonts w:hAnsi="標楷體"/>
          <w:szCs w:val="32"/>
        </w:rPr>
        <w:t>官兵權益保障委員會</w:t>
      </w:r>
      <w:r w:rsidRPr="00FB2288">
        <w:rPr>
          <w:rFonts w:hAnsi="標楷體" w:hint="eastAsia"/>
          <w:szCs w:val="32"/>
        </w:rPr>
        <w:t>由主任委員召開之比例則為67%（8次由主任委員、4次由副主任委員擔任主席），後備司令部</w:t>
      </w:r>
      <w:r w:rsidRPr="00FB2288">
        <w:rPr>
          <w:rFonts w:hAnsi="標楷體"/>
          <w:szCs w:val="32"/>
        </w:rPr>
        <w:t>官兵權益保障委員會</w:t>
      </w:r>
      <w:r w:rsidRPr="00FB2288">
        <w:rPr>
          <w:rFonts w:hAnsi="標楷體" w:hint="eastAsia"/>
          <w:szCs w:val="32"/>
        </w:rPr>
        <w:t>由主任委員召開之比例則為80%（4次由主任委員、1次由副主任委員擔任主席），憲兵司令部</w:t>
      </w:r>
      <w:r w:rsidRPr="00FB2288">
        <w:rPr>
          <w:rFonts w:hAnsi="標楷體"/>
          <w:szCs w:val="32"/>
        </w:rPr>
        <w:t>官兵權益保障委員會</w:t>
      </w:r>
      <w:r w:rsidRPr="00FB2288">
        <w:rPr>
          <w:rFonts w:hAnsi="標楷體" w:hint="eastAsia"/>
          <w:szCs w:val="32"/>
        </w:rPr>
        <w:t>由主任委員召開之比例則為0%（1次由副主任委員擔任主席），</w:t>
      </w:r>
      <w:proofErr w:type="gramStart"/>
      <w:r>
        <w:rPr>
          <w:rFonts w:hAnsi="標楷體" w:hint="eastAsia"/>
          <w:szCs w:val="32"/>
        </w:rPr>
        <w:t>凸</w:t>
      </w:r>
      <w:proofErr w:type="gramEnd"/>
      <w:r w:rsidRPr="00FB2288">
        <w:rPr>
          <w:rFonts w:hAnsi="標楷體" w:hint="eastAsia"/>
          <w:szCs w:val="32"/>
        </w:rPr>
        <w:t>顯部分單位對於</w:t>
      </w:r>
      <w:r w:rsidRPr="00FB2288">
        <w:rPr>
          <w:rFonts w:hAnsi="標楷體"/>
          <w:szCs w:val="32"/>
        </w:rPr>
        <w:t>官兵權益保障委員會</w:t>
      </w:r>
      <w:r w:rsidRPr="00FB2288">
        <w:rPr>
          <w:rFonts w:hAnsi="標楷體" w:hint="eastAsia"/>
          <w:szCs w:val="32"/>
        </w:rPr>
        <w:t>之</w:t>
      </w:r>
      <w:proofErr w:type="gramStart"/>
      <w:r w:rsidRPr="00FB2288">
        <w:rPr>
          <w:rFonts w:hAnsi="標楷體" w:hint="eastAsia"/>
          <w:szCs w:val="32"/>
        </w:rPr>
        <w:t>召開</w:t>
      </w:r>
      <w:r>
        <w:rPr>
          <w:rFonts w:hAnsi="標楷體" w:hint="eastAsia"/>
          <w:szCs w:val="32"/>
        </w:rPr>
        <w:t>容欠</w:t>
      </w:r>
      <w:r w:rsidRPr="00FB2288">
        <w:rPr>
          <w:rFonts w:hAnsi="標楷體" w:hint="eastAsia"/>
          <w:szCs w:val="32"/>
        </w:rPr>
        <w:t>重視</w:t>
      </w:r>
      <w:proofErr w:type="gramEnd"/>
      <w:r>
        <w:rPr>
          <w:rFonts w:hAnsi="標楷體" w:hint="eastAsia"/>
          <w:szCs w:val="32"/>
        </w:rPr>
        <w:t>。</w:t>
      </w:r>
    </w:p>
    <w:p w:rsidR="00E9651E" w:rsidRDefault="00E9651E" w:rsidP="00E9651E">
      <w:pPr>
        <w:pStyle w:val="3"/>
      </w:pPr>
      <w:proofErr w:type="gramStart"/>
      <w:r w:rsidRPr="002B5861">
        <w:rPr>
          <w:rFonts w:hint="eastAsia"/>
        </w:rPr>
        <w:t>詢</w:t>
      </w:r>
      <w:proofErr w:type="gramEnd"/>
      <w:r w:rsidRPr="002B5861">
        <w:rPr>
          <w:rFonts w:hint="eastAsia"/>
        </w:rPr>
        <w:t>據國防部表示，</w:t>
      </w:r>
      <w:r w:rsidRPr="002B5861">
        <w:rPr>
          <w:rFonts w:hint="eastAsia"/>
          <w:color w:val="000000" w:themeColor="text1"/>
          <w:szCs w:val="32"/>
        </w:rPr>
        <w:t>我們統計近年來資料，被撤銷原處分之案件為數不少，顯示各級單位在作懲處時仍有未依法行政的情事，我們也在加強宣導。</w:t>
      </w:r>
    </w:p>
    <w:p w:rsidR="00E9651E" w:rsidRPr="00C531B4" w:rsidRDefault="00E9651E" w:rsidP="00E9651E">
      <w:pPr>
        <w:pStyle w:val="3"/>
      </w:pPr>
      <w:r w:rsidRPr="00C531B4">
        <w:rPr>
          <w:rFonts w:hint="eastAsia"/>
        </w:rPr>
        <w:t>綜上，現行國軍</w:t>
      </w:r>
      <w:r w:rsidRPr="00C531B4">
        <w:rPr>
          <w:rFonts w:hAnsi="標楷體"/>
          <w:szCs w:val="32"/>
        </w:rPr>
        <w:t>官兵權益保障委員會</w:t>
      </w:r>
      <w:r w:rsidRPr="00C531B4">
        <w:rPr>
          <w:rFonts w:hAnsi="標楷體" w:cs="Arial"/>
          <w:szCs w:val="32"/>
        </w:rPr>
        <w:t>與1985</w:t>
      </w:r>
      <w:r w:rsidRPr="00C531B4">
        <w:rPr>
          <w:rFonts w:hAnsi="標楷體" w:cs="Arial" w:hint="eastAsia"/>
          <w:szCs w:val="32"/>
        </w:rPr>
        <w:t>專線</w:t>
      </w:r>
      <w:r w:rsidRPr="00C531B4">
        <w:rPr>
          <w:rFonts w:hAnsi="標楷體" w:cs="Arial"/>
          <w:szCs w:val="32"/>
        </w:rPr>
        <w:t>申訴制度</w:t>
      </w:r>
      <w:r w:rsidRPr="00C531B4">
        <w:rPr>
          <w:rFonts w:hint="eastAsia"/>
        </w:rPr>
        <w:t>之運作，</w:t>
      </w:r>
      <w:proofErr w:type="gramStart"/>
      <w:r w:rsidRPr="00C531B4">
        <w:rPr>
          <w:rFonts w:hAnsi="標楷體" w:cs="Arial" w:hint="eastAsia"/>
          <w:szCs w:val="32"/>
        </w:rPr>
        <w:t>洵</w:t>
      </w:r>
      <w:proofErr w:type="gramEnd"/>
      <w:r w:rsidRPr="00C531B4">
        <w:rPr>
          <w:rFonts w:hAnsi="標楷體" w:cs="Arial" w:hint="eastAsia"/>
          <w:szCs w:val="32"/>
        </w:rPr>
        <w:t>有未盡周延之處，與政府</w:t>
      </w:r>
      <w:r w:rsidRPr="00C531B4">
        <w:rPr>
          <w:rFonts w:hAnsi="標楷體" w:cs="Arial"/>
          <w:szCs w:val="32"/>
        </w:rPr>
        <w:t>推動人權保障作為</w:t>
      </w:r>
      <w:r w:rsidRPr="00C531B4">
        <w:rPr>
          <w:rFonts w:hAnsi="標楷體" w:cs="Arial" w:hint="eastAsia"/>
          <w:szCs w:val="32"/>
        </w:rPr>
        <w:t>容有</w:t>
      </w:r>
      <w:proofErr w:type="gramStart"/>
      <w:r w:rsidRPr="00C531B4">
        <w:rPr>
          <w:rFonts w:hAnsi="標楷體" w:cs="Arial" w:hint="eastAsia"/>
          <w:szCs w:val="32"/>
        </w:rPr>
        <w:t>扞</w:t>
      </w:r>
      <w:proofErr w:type="gramEnd"/>
      <w:r w:rsidRPr="00C531B4">
        <w:rPr>
          <w:rFonts w:hAnsi="標楷體" w:cs="Arial" w:hint="eastAsia"/>
          <w:szCs w:val="32"/>
        </w:rPr>
        <w:t>格，允應速謀檢討改善。</w:t>
      </w:r>
    </w:p>
    <w:p w:rsidR="00E9651E" w:rsidRDefault="00E9651E" w:rsidP="00E9651E">
      <w:pPr>
        <w:pStyle w:val="2"/>
        <w:ind w:left="1020" w:hanging="680"/>
        <w:rPr>
          <w:rFonts w:hAnsi="標楷體"/>
          <w:bCs w:val="0"/>
          <w:szCs w:val="32"/>
        </w:rPr>
      </w:pPr>
      <w:r>
        <w:rPr>
          <w:rFonts w:ascii="Times New Roman" w:hAnsi="標楷體" w:hint="eastAsia"/>
          <w:szCs w:val="32"/>
        </w:rPr>
        <w:t>國防部允宜</w:t>
      </w:r>
      <w:proofErr w:type="gramStart"/>
      <w:r>
        <w:rPr>
          <w:rFonts w:ascii="Times New Roman" w:hAnsi="標楷體" w:hint="eastAsia"/>
          <w:szCs w:val="32"/>
        </w:rPr>
        <w:t>研</w:t>
      </w:r>
      <w:proofErr w:type="gramEnd"/>
      <w:r>
        <w:rPr>
          <w:rFonts w:ascii="Times New Roman" w:hAnsi="標楷體" w:hint="eastAsia"/>
          <w:szCs w:val="32"/>
        </w:rPr>
        <w:t>議</w:t>
      </w:r>
      <w:r w:rsidRPr="005F0A8B">
        <w:rPr>
          <w:rFonts w:ascii="Times New Roman" w:hAnsi="標楷體" w:hint="eastAsia"/>
          <w:szCs w:val="32"/>
        </w:rPr>
        <w:t>每年度發表軍中人權白皮書</w:t>
      </w:r>
      <w:r>
        <w:rPr>
          <w:rFonts w:ascii="Times New Roman" w:hAnsi="標楷體" w:hint="eastAsia"/>
          <w:szCs w:val="32"/>
        </w:rPr>
        <w:t>，以提升軍中人權：</w:t>
      </w:r>
    </w:p>
    <w:p w:rsidR="00E9651E" w:rsidRDefault="00E9651E" w:rsidP="00E9651E">
      <w:pPr>
        <w:pStyle w:val="2"/>
        <w:numPr>
          <w:ilvl w:val="0"/>
          <w:numId w:val="0"/>
        </w:numPr>
        <w:ind w:left="1021" w:firstLineChars="200" w:firstLine="640"/>
        <w:rPr>
          <w:rStyle w:val="st1"/>
          <w:rFonts w:ascii="Arial" w:cs="Arial"/>
          <w:b/>
          <w:bCs w:val="0"/>
          <w:color w:val="444444"/>
        </w:rPr>
      </w:pPr>
      <w:r w:rsidRPr="00B76CF0">
        <w:rPr>
          <w:rFonts w:ascii="Times New Roman" w:hAnsi="標楷體"/>
          <w:szCs w:val="32"/>
        </w:rPr>
        <w:t>100</w:t>
      </w:r>
      <w:r w:rsidRPr="00B76CF0">
        <w:rPr>
          <w:rFonts w:ascii="Times New Roman" w:hAnsi="標楷體"/>
          <w:szCs w:val="32"/>
        </w:rPr>
        <w:t>年</w:t>
      </w:r>
      <w:r w:rsidRPr="00B76CF0">
        <w:rPr>
          <w:rFonts w:ascii="Times New Roman" w:hAnsi="標楷體"/>
          <w:szCs w:val="32"/>
        </w:rPr>
        <w:t>5</w:t>
      </w:r>
      <w:r w:rsidRPr="00B76CF0">
        <w:rPr>
          <w:rFonts w:ascii="Times New Roman" w:hAnsi="標楷體"/>
          <w:szCs w:val="32"/>
        </w:rPr>
        <w:t>月</w:t>
      </w:r>
      <w:r w:rsidRPr="00B76CF0">
        <w:rPr>
          <w:rFonts w:ascii="Times New Roman" w:hAnsi="標楷體"/>
          <w:szCs w:val="32"/>
        </w:rPr>
        <w:t>3</w:t>
      </w:r>
      <w:r w:rsidRPr="00B76CF0">
        <w:rPr>
          <w:rFonts w:ascii="Times New Roman" w:hAnsi="標楷體"/>
          <w:szCs w:val="32"/>
        </w:rPr>
        <w:t>日</w:t>
      </w:r>
      <w:r>
        <w:rPr>
          <w:rFonts w:ascii="Times New Roman" w:hAnsi="標楷體" w:hint="eastAsia"/>
          <w:szCs w:val="32"/>
        </w:rPr>
        <w:t>，</w:t>
      </w:r>
      <w:r w:rsidRPr="00B76CF0">
        <w:rPr>
          <w:rFonts w:ascii="Times New Roman" w:hAnsi="標楷體" w:hint="eastAsia"/>
          <w:szCs w:val="32"/>
        </w:rPr>
        <w:t>行政院</w:t>
      </w:r>
      <w:r>
        <w:rPr>
          <w:rFonts w:ascii="Times New Roman" w:hAnsi="標楷體" w:hint="eastAsia"/>
          <w:szCs w:val="32"/>
        </w:rPr>
        <w:t>吳敦義</w:t>
      </w:r>
      <w:r w:rsidRPr="00B76CF0">
        <w:rPr>
          <w:rFonts w:ascii="Times New Roman" w:hAnsi="標楷體"/>
          <w:szCs w:val="32"/>
        </w:rPr>
        <w:t>院長與</w:t>
      </w:r>
      <w:r w:rsidRPr="00B76CF0">
        <w:rPr>
          <w:rFonts w:ascii="Times New Roman" w:hAnsi="標楷體" w:hint="eastAsia"/>
          <w:szCs w:val="32"/>
        </w:rPr>
        <w:t>該</w:t>
      </w:r>
      <w:r w:rsidRPr="00B76CF0">
        <w:rPr>
          <w:rFonts w:ascii="Times New Roman" w:hAnsi="標楷體"/>
          <w:szCs w:val="32"/>
        </w:rPr>
        <w:t>院政務顧問座談</w:t>
      </w:r>
      <w:r w:rsidRPr="00B76CF0">
        <w:rPr>
          <w:rFonts w:ascii="Times New Roman" w:hAnsi="標楷體" w:hint="eastAsia"/>
          <w:szCs w:val="32"/>
        </w:rPr>
        <w:t>提示，</w:t>
      </w:r>
      <w:r w:rsidRPr="00B76CF0">
        <w:rPr>
          <w:rFonts w:ascii="Times New Roman" w:hAnsi="標楷體"/>
          <w:szCs w:val="32"/>
        </w:rPr>
        <w:t>對於政府做的很多、做的很好的事情，應加強政策行銷，普遍讓民眾知道，政府應以民眾聽得懂的語言，並透過多元的管道來加強宣導。</w:t>
      </w:r>
    </w:p>
    <w:p w:rsidR="00E9651E" w:rsidRDefault="00E9651E" w:rsidP="00E9651E">
      <w:pPr>
        <w:pStyle w:val="2"/>
        <w:numPr>
          <w:ilvl w:val="0"/>
          <w:numId w:val="0"/>
        </w:numPr>
        <w:ind w:left="1021" w:firstLineChars="200" w:firstLine="640"/>
        <w:rPr>
          <w:rFonts w:ascii="Times New Roman" w:hAnsi="標楷體"/>
          <w:szCs w:val="32"/>
        </w:rPr>
      </w:pPr>
      <w:proofErr w:type="gramStart"/>
      <w:r>
        <w:rPr>
          <w:rFonts w:ascii="Times New Roman" w:hAnsi="標楷體" w:hint="eastAsia"/>
          <w:szCs w:val="32"/>
        </w:rPr>
        <w:t>詢</w:t>
      </w:r>
      <w:proofErr w:type="gramEnd"/>
      <w:r>
        <w:rPr>
          <w:rFonts w:ascii="Times New Roman" w:hAnsi="標楷體" w:hint="eastAsia"/>
          <w:szCs w:val="32"/>
        </w:rPr>
        <w:t>據國防部嚴明部長表示，</w:t>
      </w:r>
      <w:r w:rsidRPr="00FB35F6">
        <w:rPr>
          <w:rFonts w:hint="eastAsia"/>
          <w:color w:val="000000" w:themeColor="text1"/>
          <w:szCs w:val="32"/>
        </w:rPr>
        <w:t>國軍向來重視軍中人權，</w:t>
      </w:r>
      <w:r>
        <w:rPr>
          <w:rFonts w:hint="eastAsia"/>
          <w:color w:val="000000" w:themeColor="text1"/>
          <w:szCs w:val="32"/>
        </w:rPr>
        <w:t>尤</w:t>
      </w:r>
      <w:r w:rsidRPr="00FB35F6">
        <w:rPr>
          <w:rFonts w:hint="eastAsia"/>
          <w:color w:val="000000" w:themeColor="text1"/>
          <w:szCs w:val="32"/>
        </w:rPr>
        <w:t>其在102年7月3日發生洪</w:t>
      </w:r>
      <w:r w:rsidR="00F150D4">
        <w:rPr>
          <w:rFonts w:hint="eastAsia"/>
          <w:color w:val="000000" w:themeColor="text1"/>
          <w:szCs w:val="32"/>
        </w:rPr>
        <w:t>○○</w:t>
      </w:r>
      <w:r w:rsidRPr="00FB35F6">
        <w:rPr>
          <w:rFonts w:hint="eastAsia"/>
          <w:color w:val="000000" w:themeColor="text1"/>
          <w:szCs w:val="32"/>
        </w:rPr>
        <w:t>案後，</w:t>
      </w:r>
      <w:proofErr w:type="gramStart"/>
      <w:r>
        <w:rPr>
          <w:rFonts w:hint="eastAsia"/>
          <w:color w:val="000000" w:themeColor="text1"/>
          <w:szCs w:val="32"/>
        </w:rPr>
        <w:t>該部</w:t>
      </w:r>
      <w:r w:rsidRPr="00FB35F6">
        <w:rPr>
          <w:rFonts w:hint="eastAsia"/>
          <w:color w:val="000000" w:themeColor="text1"/>
          <w:szCs w:val="32"/>
        </w:rPr>
        <w:t>更從</w:t>
      </w:r>
      <w:proofErr w:type="gramEnd"/>
      <w:r w:rsidRPr="00FB35F6">
        <w:rPr>
          <w:rFonts w:hint="eastAsia"/>
          <w:color w:val="000000" w:themeColor="text1"/>
          <w:szCs w:val="32"/>
        </w:rPr>
        <w:t>隔日起，針對禁閉室、法規修正、輔導等事項</w:t>
      </w:r>
      <w:r>
        <w:rPr>
          <w:rFonts w:hint="eastAsia"/>
          <w:color w:val="000000" w:themeColor="text1"/>
          <w:szCs w:val="32"/>
        </w:rPr>
        <w:t>均</w:t>
      </w:r>
      <w:r w:rsidRPr="00FB35F6">
        <w:rPr>
          <w:rFonts w:hint="eastAsia"/>
          <w:color w:val="000000" w:themeColor="text1"/>
          <w:szCs w:val="32"/>
        </w:rPr>
        <w:t>積極的去改善，也陸續作了修正和檢討，據此</w:t>
      </w:r>
      <w:r>
        <w:rPr>
          <w:rFonts w:hint="eastAsia"/>
          <w:color w:val="000000" w:themeColor="text1"/>
          <w:szCs w:val="32"/>
        </w:rPr>
        <w:t>該部</w:t>
      </w:r>
      <w:r w:rsidRPr="00FB35F6">
        <w:rPr>
          <w:rFonts w:hint="eastAsia"/>
          <w:color w:val="000000" w:themeColor="text1"/>
          <w:szCs w:val="32"/>
        </w:rPr>
        <w:t>提出13個改革方向，目前都正著手進行中</w:t>
      </w:r>
      <w:r>
        <w:rPr>
          <w:rFonts w:hint="eastAsia"/>
          <w:color w:val="000000" w:themeColor="text1"/>
          <w:szCs w:val="32"/>
        </w:rPr>
        <w:t>。</w:t>
      </w:r>
      <w:proofErr w:type="gramStart"/>
      <w:r>
        <w:rPr>
          <w:rFonts w:ascii="Times New Roman" w:hAnsi="標楷體" w:hint="eastAsia"/>
          <w:szCs w:val="32"/>
        </w:rPr>
        <w:t>詢</w:t>
      </w:r>
      <w:proofErr w:type="gramEnd"/>
      <w:r>
        <w:rPr>
          <w:rFonts w:ascii="Times New Roman" w:hAnsi="標楷體" w:hint="eastAsia"/>
          <w:szCs w:val="32"/>
        </w:rPr>
        <w:t>據</w:t>
      </w:r>
      <w:proofErr w:type="gramStart"/>
      <w:r>
        <w:rPr>
          <w:rFonts w:ascii="Times New Roman" w:hAnsi="標楷體" w:hint="eastAsia"/>
          <w:szCs w:val="32"/>
        </w:rPr>
        <w:t>該部總督察</w:t>
      </w:r>
      <w:proofErr w:type="gramEnd"/>
      <w:r>
        <w:rPr>
          <w:rFonts w:ascii="Times New Roman" w:hAnsi="標楷體" w:hint="eastAsia"/>
          <w:szCs w:val="32"/>
        </w:rPr>
        <w:t>長夏復華亦表示，該</w:t>
      </w:r>
      <w:proofErr w:type="gramStart"/>
      <w:r>
        <w:rPr>
          <w:rFonts w:ascii="Times New Roman" w:hAnsi="標楷體" w:hint="eastAsia"/>
          <w:szCs w:val="32"/>
        </w:rPr>
        <w:t>部</w:t>
      </w:r>
      <w:r w:rsidRPr="005F0A8B">
        <w:rPr>
          <w:rFonts w:ascii="Times New Roman" w:hAnsi="標楷體" w:hint="eastAsia"/>
          <w:szCs w:val="32"/>
        </w:rPr>
        <w:t>在洪案</w:t>
      </w:r>
      <w:proofErr w:type="gramEnd"/>
      <w:r w:rsidRPr="005F0A8B">
        <w:rPr>
          <w:rFonts w:ascii="Times New Roman" w:hAnsi="標楷體" w:hint="eastAsia"/>
          <w:szCs w:val="32"/>
        </w:rPr>
        <w:t>後，於</w:t>
      </w:r>
      <w:r w:rsidRPr="005F0A8B">
        <w:rPr>
          <w:rFonts w:ascii="Times New Roman" w:hAnsi="標楷體" w:hint="eastAsia"/>
          <w:szCs w:val="32"/>
        </w:rPr>
        <w:t>7</w:t>
      </w:r>
      <w:r w:rsidRPr="005F0A8B">
        <w:rPr>
          <w:rFonts w:ascii="Times New Roman" w:hAnsi="標楷體" w:hint="eastAsia"/>
          <w:szCs w:val="32"/>
        </w:rPr>
        <w:t>月</w:t>
      </w:r>
      <w:r w:rsidRPr="005F0A8B">
        <w:rPr>
          <w:rFonts w:ascii="Times New Roman" w:hAnsi="標楷體" w:hint="eastAsia"/>
          <w:szCs w:val="32"/>
        </w:rPr>
        <w:t>26</w:t>
      </w:r>
      <w:r w:rsidRPr="005F0A8B">
        <w:rPr>
          <w:rFonts w:ascii="Times New Roman" w:hAnsi="標楷體" w:hint="eastAsia"/>
          <w:szCs w:val="32"/>
        </w:rPr>
        <w:t>日後就向總統報告改革方案，並於</w:t>
      </w:r>
      <w:r w:rsidRPr="005F0A8B">
        <w:rPr>
          <w:rFonts w:ascii="Times New Roman" w:hAnsi="標楷體" w:hint="eastAsia"/>
          <w:szCs w:val="32"/>
        </w:rPr>
        <w:t>7</w:t>
      </w:r>
      <w:r w:rsidRPr="005F0A8B">
        <w:rPr>
          <w:rFonts w:ascii="Times New Roman" w:hAnsi="標楷體" w:hint="eastAsia"/>
          <w:szCs w:val="32"/>
        </w:rPr>
        <w:t>月</w:t>
      </w:r>
      <w:r w:rsidRPr="005F0A8B">
        <w:rPr>
          <w:rFonts w:ascii="Times New Roman" w:hAnsi="標楷體" w:hint="eastAsia"/>
          <w:szCs w:val="32"/>
        </w:rPr>
        <w:t>30</w:t>
      </w:r>
      <w:r w:rsidRPr="005F0A8B">
        <w:rPr>
          <w:rFonts w:ascii="Times New Roman" w:hAnsi="標楷體" w:hint="eastAsia"/>
          <w:szCs w:val="32"/>
        </w:rPr>
        <w:t>日公告，</w:t>
      </w:r>
      <w:r w:rsidRPr="005F0A8B">
        <w:rPr>
          <w:rFonts w:ascii="Times New Roman" w:hAnsi="標楷體" w:hint="eastAsia"/>
          <w:szCs w:val="32"/>
        </w:rPr>
        <w:t>8</w:t>
      </w:r>
      <w:r w:rsidRPr="005F0A8B">
        <w:rPr>
          <w:rFonts w:ascii="Times New Roman" w:hAnsi="標楷體" w:hint="eastAsia"/>
          <w:szCs w:val="32"/>
        </w:rPr>
        <w:t>月巡迴講習，</w:t>
      </w:r>
      <w:r w:rsidRPr="005F0A8B">
        <w:rPr>
          <w:rFonts w:ascii="Times New Roman" w:hAnsi="標楷體" w:hint="eastAsia"/>
          <w:szCs w:val="32"/>
        </w:rPr>
        <w:t>10</w:t>
      </w:r>
      <w:r w:rsidRPr="005F0A8B">
        <w:rPr>
          <w:rFonts w:ascii="Times New Roman" w:hAnsi="標楷體" w:hint="eastAsia"/>
          <w:szCs w:val="32"/>
        </w:rPr>
        <w:t>月份到三軍部隊驗證，也於</w:t>
      </w:r>
      <w:r w:rsidRPr="005F0A8B">
        <w:rPr>
          <w:rFonts w:ascii="Times New Roman" w:hAnsi="標楷體" w:hint="eastAsia"/>
          <w:szCs w:val="32"/>
        </w:rPr>
        <w:t>11</w:t>
      </w:r>
      <w:r w:rsidRPr="005F0A8B">
        <w:rPr>
          <w:rFonts w:ascii="Times New Roman" w:hAnsi="標楷體" w:hint="eastAsia"/>
          <w:szCs w:val="32"/>
        </w:rPr>
        <w:t>月份向總統報告成效。其中有關</w:t>
      </w:r>
      <w:r w:rsidRPr="005F0A8B">
        <w:rPr>
          <w:rFonts w:ascii="Times New Roman" w:hAnsi="標楷體" w:hint="eastAsia"/>
          <w:szCs w:val="32"/>
        </w:rPr>
        <w:t>13</w:t>
      </w:r>
      <w:r w:rsidRPr="005F0A8B">
        <w:rPr>
          <w:rFonts w:ascii="Times New Roman" w:hAnsi="標楷體" w:hint="eastAsia"/>
          <w:szCs w:val="32"/>
        </w:rPr>
        <w:t>項改革措施諸如：</w:t>
      </w:r>
      <w:proofErr w:type="gramStart"/>
      <w:r w:rsidRPr="005F0A8B">
        <w:rPr>
          <w:rFonts w:ascii="Times New Roman" w:hAnsi="標楷體" w:hint="eastAsia"/>
          <w:szCs w:val="32"/>
        </w:rPr>
        <w:t>軍審法</w:t>
      </w:r>
      <w:proofErr w:type="gramEnd"/>
      <w:r w:rsidRPr="005F0A8B">
        <w:rPr>
          <w:rFonts w:ascii="Times New Roman" w:hAnsi="標楷體" w:hint="eastAsia"/>
          <w:szCs w:val="32"/>
        </w:rPr>
        <w:t>的修正、陸海空軍懲罰法之修訂、人權保障、精進士官制度、發揮政戰職能部分、禁閉室軟硬體之改善、落實申訴制度、防止幹部失當行為、強化心理諮商輔導、精</w:t>
      </w:r>
      <w:proofErr w:type="gramStart"/>
      <w:r w:rsidRPr="005F0A8B">
        <w:rPr>
          <w:rFonts w:ascii="Times New Roman" w:hAnsi="標楷體" w:hint="eastAsia"/>
          <w:szCs w:val="32"/>
        </w:rPr>
        <w:t>進傷情</w:t>
      </w:r>
      <w:proofErr w:type="gramEnd"/>
      <w:r w:rsidRPr="005F0A8B">
        <w:rPr>
          <w:rFonts w:ascii="Times New Roman" w:hAnsi="標楷體" w:hint="eastAsia"/>
          <w:szCs w:val="32"/>
        </w:rPr>
        <w:t>回報機制以及熱傷害的處理、落實國軍官兵的健康管理</w:t>
      </w:r>
      <w:r>
        <w:rPr>
          <w:rFonts w:ascii="Times New Roman" w:hAnsi="標楷體" w:hint="eastAsia"/>
          <w:szCs w:val="32"/>
        </w:rPr>
        <w:t>等措施</w:t>
      </w:r>
      <w:r w:rsidRPr="005F0A8B">
        <w:rPr>
          <w:rFonts w:ascii="Times New Roman" w:hAnsi="標楷體" w:hint="eastAsia"/>
          <w:szCs w:val="32"/>
        </w:rPr>
        <w:t>，多數改革大多於去年底完成，僅剩下懲罰法的修法部分</w:t>
      </w:r>
      <w:r>
        <w:rPr>
          <w:rFonts w:ascii="Times New Roman" w:hAnsi="標楷體" w:hint="eastAsia"/>
          <w:szCs w:val="32"/>
        </w:rPr>
        <w:t>。</w:t>
      </w:r>
      <w:r w:rsidRPr="005F0A8B">
        <w:rPr>
          <w:rFonts w:ascii="Times New Roman" w:hAnsi="標楷體" w:hint="eastAsia"/>
          <w:szCs w:val="32"/>
        </w:rPr>
        <w:t>近年來，</w:t>
      </w:r>
      <w:r>
        <w:rPr>
          <w:rFonts w:ascii="Times New Roman" w:hAnsi="標楷體" w:hint="eastAsia"/>
          <w:szCs w:val="32"/>
        </w:rPr>
        <w:t>該部</w:t>
      </w:r>
      <w:r w:rsidRPr="005F0A8B">
        <w:rPr>
          <w:rFonts w:ascii="Times New Roman" w:hAnsi="標楷體" w:hint="eastAsia"/>
          <w:szCs w:val="32"/>
        </w:rPr>
        <w:t>統計軍紀違規之案件量是逐年下降，但是</w:t>
      </w:r>
      <w:proofErr w:type="gramStart"/>
      <w:r>
        <w:rPr>
          <w:rFonts w:ascii="Times New Roman" w:hAnsi="標楷體" w:hint="eastAsia"/>
          <w:szCs w:val="32"/>
        </w:rPr>
        <w:t>該部</w:t>
      </w:r>
      <w:r w:rsidRPr="005F0A8B">
        <w:rPr>
          <w:rFonts w:ascii="Times New Roman" w:hAnsi="標楷體" w:hint="eastAsia"/>
          <w:szCs w:val="32"/>
        </w:rPr>
        <w:t>仍會</w:t>
      </w:r>
      <w:proofErr w:type="gramEnd"/>
      <w:r w:rsidRPr="005F0A8B">
        <w:rPr>
          <w:rFonts w:ascii="Times New Roman" w:hAnsi="標楷體" w:hint="eastAsia"/>
          <w:szCs w:val="32"/>
        </w:rPr>
        <w:t>繼續努力。</w:t>
      </w:r>
    </w:p>
    <w:p w:rsidR="00E9651E" w:rsidRDefault="00E9651E" w:rsidP="00E9651E">
      <w:pPr>
        <w:pStyle w:val="2"/>
        <w:numPr>
          <w:ilvl w:val="0"/>
          <w:numId w:val="0"/>
        </w:numPr>
        <w:ind w:left="1021" w:firstLineChars="200" w:firstLine="640"/>
        <w:rPr>
          <w:rFonts w:ascii="Times New Roman" w:hAnsi="標楷體"/>
          <w:szCs w:val="32"/>
        </w:rPr>
      </w:pPr>
      <w:r>
        <w:rPr>
          <w:rFonts w:ascii="Times New Roman" w:hAnsi="標楷體" w:hint="eastAsia"/>
          <w:szCs w:val="32"/>
        </w:rPr>
        <w:t>卷查</w:t>
      </w:r>
      <w:r w:rsidRPr="005F0A8B">
        <w:rPr>
          <w:rFonts w:ascii="Times New Roman" w:hAnsi="標楷體" w:hint="eastAsia"/>
          <w:szCs w:val="32"/>
        </w:rPr>
        <w:t>國防部於</w:t>
      </w:r>
      <w:r w:rsidRPr="005F0A8B">
        <w:rPr>
          <w:rFonts w:ascii="Times New Roman" w:hAnsi="標楷體" w:hint="eastAsia"/>
          <w:szCs w:val="32"/>
        </w:rPr>
        <w:t>102</w:t>
      </w:r>
      <w:r w:rsidRPr="005F0A8B">
        <w:rPr>
          <w:rFonts w:ascii="Times New Roman" w:hAnsi="標楷體" w:hint="eastAsia"/>
          <w:szCs w:val="32"/>
        </w:rPr>
        <w:t>年</w:t>
      </w:r>
      <w:r w:rsidRPr="005F0A8B">
        <w:rPr>
          <w:rFonts w:ascii="Times New Roman" w:hAnsi="標楷體" w:hint="eastAsia"/>
          <w:szCs w:val="32"/>
        </w:rPr>
        <w:t>10</w:t>
      </w:r>
      <w:r w:rsidRPr="005F0A8B">
        <w:rPr>
          <w:rFonts w:ascii="Times New Roman" w:hAnsi="標楷體" w:hint="eastAsia"/>
          <w:szCs w:val="32"/>
        </w:rPr>
        <w:t>月</w:t>
      </w:r>
      <w:r w:rsidRPr="005F0A8B">
        <w:rPr>
          <w:rFonts w:ascii="Times New Roman" w:hAnsi="標楷體" w:hint="eastAsia"/>
          <w:szCs w:val="32"/>
        </w:rPr>
        <w:t>8</w:t>
      </w:r>
      <w:r w:rsidRPr="005F0A8B">
        <w:rPr>
          <w:rFonts w:ascii="Times New Roman" w:hAnsi="標楷體" w:hint="eastAsia"/>
          <w:szCs w:val="32"/>
        </w:rPr>
        <w:t>日公布</w:t>
      </w:r>
      <w:r>
        <w:rPr>
          <w:rFonts w:ascii="Times New Roman" w:hAnsi="標楷體" w:hint="eastAsia"/>
          <w:szCs w:val="32"/>
        </w:rPr>
        <w:t>之「</w:t>
      </w:r>
      <w:proofErr w:type="gramStart"/>
      <w:r w:rsidRPr="005F0A8B">
        <w:rPr>
          <w:rFonts w:ascii="Times New Roman" w:hAnsi="標楷體" w:hint="eastAsia"/>
          <w:szCs w:val="32"/>
        </w:rPr>
        <w:t>102</w:t>
      </w:r>
      <w:proofErr w:type="gramEnd"/>
      <w:r w:rsidRPr="005F0A8B">
        <w:rPr>
          <w:rFonts w:ascii="Times New Roman" w:hAnsi="標楷體" w:hint="eastAsia"/>
          <w:szCs w:val="32"/>
        </w:rPr>
        <w:t>年度國防報告白皮書</w:t>
      </w:r>
      <w:r>
        <w:rPr>
          <w:rFonts w:ascii="Times New Roman" w:hAnsi="標楷體" w:hint="eastAsia"/>
          <w:szCs w:val="32"/>
        </w:rPr>
        <w:t>」</w:t>
      </w:r>
      <w:r w:rsidRPr="005F0A8B">
        <w:rPr>
          <w:rFonts w:ascii="Times New Roman" w:hAnsi="標楷體" w:hint="eastAsia"/>
          <w:szCs w:val="32"/>
        </w:rPr>
        <w:t>，</w:t>
      </w:r>
      <w:r>
        <w:rPr>
          <w:rFonts w:ascii="Times New Roman" w:hAnsi="標楷體" w:hint="eastAsia"/>
          <w:szCs w:val="32"/>
        </w:rPr>
        <w:t>其中</w:t>
      </w:r>
      <w:r w:rsidRPr="005F0A8B">
        <w:rPr>
          <w:rFonts w:ascii="Times New Roman" w:hAnsi="標楷體" w:hint="eastAsia"/>
          <w:szCs w:val="32"/>
        </w:rPr>
        <w:t>陸軍下士洪</w:t>
      </w:r>
      <w:r w:rsidR="00F150D4">
        <w:rPr>
          <w:rFonts w:ascii="Times New Roman" w:hAnsi="標楷體" w:hint="eastAsia"/>
          <w:szCs w:val="32"/>
        </w:rPr>
        <w:t>○○</w:t>
      </w:r>
      <w:r w:rsidRPr="005F0A8B">
        <w:rPr>
          <w:rFonts w:ascii="Times New Roman" w:hAnsi="標楷體" w:hint="eastAsia"/>
          <w:szCs w:val="32"/>
        </w:rPr>
        <w:t>遭</w:t>
      </w:r>
      <w:proofErr w:type="gramStart"/>
      <w:r w:rsidRPr="005F0A8B">
        <w:rPr>
          <w:rFonts w:ascii="Times New Roman" w:hAnsi="標楷體" w:hint="eastAsia"/>
          <w:szCs w:val="32"/>
        </w:rPr>
        <w:t>虐死案</w:t>
      </w:r>
      <w:proofErr w:type="gramEnd"/>
      <w:r w:rsidRPr="005F0A8B">
        <w:rPr>
          <w:rFonts w:ascii="Times New Roman" w:hAnsi="標楷體" w:hint="eastAsia"/>
          <w:szCs w:val="32"/>
        </w:rPr>
        <w:t>發生後，軍方一連進行</w:t>
      </w:r>
      <w:r w:rsidRPr="005F0A8B">
        <w:rPr>
          <w:rFonts w:ascii="Times New Roman" w:hAnsi="標楷體" w:hint="eastAsia"/>
          <w:szCs w:val="32"/>
        </w:rPr>
        <w:t>13</w:t>
      </w:r>
      <w:r w:rsidRPr="005F0A8B">
        <w:rPr>
          <w:rFonts w:ascii="Times New Roman" w:hAnsi="標楷體" w:hint="eastAsia"/>
          <w:szCs w:val="32"/>
        </w:rPr>
        <w:t>項改革措施，報告書中卻只出現</w:t>
      </w:r>
      <w:r w:rsidRPr="005F0A8B">
        <w:rPr>
          <w:rFonts w:ascii="Times New Roman" w:hAnsi="標楷體" w:hint="eastAsia"/>
          <w:szCs w:val="32"/>
        </w:rPr>
        <w:t>1</w:t>
      </w:r>
      <w:r w:rsidRPr="005F0A8B">
        <w:rPr>
          <w:rFonts w:ascii="Times New Roman" w:hAnsi="標楷體" w:hint="eastAsia"/>
          <w:szCs w:val="32"/>
        </w:rPr>
        <w:t>項，令外界質疑，軍方在維護軍中人權的努</w:t>
      </w:r>
      <w:proofErr w:type="gramStart"/>
      <w:r w:rsidRPr="005F0A8B">
        <w:rPr>
          <w:rFonts w:ascii="Times New Roman" w:hAnsi="標楷體" w:hint="eastAsia"/>
          <w:szCs w:val="32"/>
        </w:rPr>
        <w:t>力</w:t>
      </w:r>
      <w:proofErr w:type="gramEnd"/>
      <w:r>
        <w:rPr>
          <w:rStyle w:val="ae"/>
          <w:rFonts w:ascii="Times New Roman" w:hAnsi="標楷體"/>
          <w:szCs w:val="32"/>
        </w:rPr>
        <w:footnoteReference w:id="3"/>
      </w:r>
      <w:r w:rsidRPr="005F0A8B">
        <w:rPr>
          <w:rFonts w:ascii="Times New Roman" w:hAnsi="標楷體" w:hint="eastAsia"/>
          <w:szCs w:val="32"/>
        </w:rPr>
        <w:t>。</w:t>
      </w:r>
    </w:p>
    <w:p w:rsidR="00E9651E" w:rsidRPr="005F0A8B" w:rsidRDefault="00E9651E" w:rsidP="00E9651E">
      <w:pPr>
        <w:pStyle w:val="2"/>
        <w:numPr>
          <w:ilvl w:val="0"/>
          <w:numId w:val="0"/>
        </w:numPr>
        <w:ind w:left="1021" w:firstLineChars="200" w:firstLine="640"/>
        <w:rPr>
          <w:rFonts w:hAnsi="標楷體"/>
          <w:bCs w:val="0"/>
          <w:szCs w:val="32"/>
        </w:rPr>
      </w:pPr>
      <w:proofErr w:type="gramStart"/>
      <w:r w:rsidRPr="005F0A8B">
        <w:rPr>
          <w:rFonts w:ascii="Times New Roman" w:hAnsi="標楷體" w:hint="eastAsia"/>
          <w:szCs w:val="32"/>
        </w:rPr>
        <w:t>洪案發生</w:t>
      </w:r>
      <w:proofErr w:type="gramEnd"/>
      <w:r w:rsidRPr="005F0A8B">
        <w:rPr>
          <w:rFonts w:ascii="Times New Roman" w:hAnsi="標楷體" w:hint="eastAsia"/>
          <w:szCs w:val="32"/>
        </w:rPr>
        <w:t>後，各界對於軍中人權相當重視，</w:t>
      </w:r>
      <w:r>
        <w:rPr>
          <w:rFonts w:ascii="Times New Roman" w:hAnsi="標楷體" w:hint="eastAsia"/>
          <w:szCs w:val="32"/>
        </w:rPr>
        <w:t>國防部允宜</w:t>
      </w:r>
      <w:proofErr w:type="gramStart"/>
      <w:r>
        <w:rPr>
          <w:rFonts w:ascii="Times New Roman" w:hAnsi="標楷體" w:hint="eastAsia"/>
          <w:szCs w:val="32"/>
        </w:rPr>
        <w:t>研</w:t>
      </w:r>
      <w:proofErr w:type="gramEnd"/>
      <w:r>
        <w:rPr>
          <w:rFonts w:ascii="Times New Roman" w:hAnsi="標楷體" w:hint="eastAsia"/>
          <w:szCs w:val="32"/>
        </w:rPr>
        <w:t>議，</w:t>
      </w:r>
      <w:r w:rsidRPr="005F0A8B">
        <w:rPr>
          <w:rFonts w:ascii="Times New Roman" w:hAnsi="標楷體" w:hint="eastAsia"/>
          <w:szCs w:val="32"/>
        </w:rPr>
        <w:t>比照國防白皮書，</w:t>
      </w:r>
      <w:r>
        <w:rPr>
          <w:rFonts w:ascii="Times New Roman" w:hAnsi="標楷體" w:hint="eastAsia"/>
          <w:szCs w:val="32"/>
        </w:rPr>
        <w:t>並參酌國際人權組織（例如丹麥），</w:t>
      </w:r>
      <w:r w:rsidRPr="005F0A8B">
        <w:rPr>
          <w:rFonts w:ascii="Times New Roman" w:hAnsi="標楷體" w:hint="eastAsia"/>
          <w:szCs w:val="32"/>
        </w:rPr>
        <w:t>每年度發表軍中人權白皮書，針對該年度的相關案件</w:t>
      </w:r>
      <w:r>
        <w:rPr>
          <w:rFonts w:ascii="Times New Roman" w:hAnsi="標楷體" w:hint="eastAsia"/>
          <w:szCs w:val="32"/>
        </w:rPr>
        <w:t>檢討、策進作為及</w:t>
      </w:r>
      <w:r w:rsidRPr="005F0A8B">
        <w:rPr>
          <w:rFonts w:ascii="Times New Roman" w:hAnsi="標楷體" w:hint="eastAsia"/>
          <w:szCs w:val="32"/>
        </w:rPr>
        <w:t>法令修正</w:t>
      </w:r>
      <w:r>
        <w:rPr>
          <w:rFonts w:ascii="Times New Roman" w:hAnsi="標楷體" w:hint="eastAsia"/>
          <w:szCs w:val="32"/>
        </w:rPr>
        <w:t>等</w:t>
      </w:r>
      <w:r w:rsidRPr="005F0A8B">
        <w:rPr>
          <w:rFonts w:ascii="Times New Roman" w:hAnsi="標楷體" w:hint="eastAsia"/>
          <w:szCs w:val="32"/>
        </w:rPr>
        <w:t>改革措施，</w:t>
      </w:r>
      <w:r>
        <w:rPr>
          <w:rFonts w:ascii="Times New Roman" w:hAnsi="標楷體" w:hint="eastAsia"/>
          <w:szCs w:val="32"/>
        </w:rPr>
        <w:t>以淺顯易懂文字敘述</w:t>
      </w:r>
      <w:r w:rsidRPr="005F0A8B">
        <w:rPr>
          <w:rFonts w:ascii="Times New Roman" w:hAnsi="標楷體" w:hint="eastAsia"/>
          <w:szCs w:val="32"/>
        </w:rPr>
        <w:t>作</w:t>
      </w:r>
      <w:r>
        <w:rPr>
          <w:rFonts w:ascii="Times New Roman" w:hAnsi="標楷體" w:hint="eastAsia"/>
          <w:szCs w:val="32"/>
        </w:rPr>
        <w:t>較</w:t>
      </w:r>
      <w:r w:rsidRPr="005F0A8B">
        <w:rPr>
          <w:rFonts w:ascii="Times New Roman" w:hAnsi="標楷體" w:hint="eastAsia"/>
          <w:szCs w:val="32"/>
        </w:rPr>
        <w:t>白話</w:t>
      </w:r>
      <w:r>
        <w:rPr>
          <w:rFonts w:ascii="Times New Roman" w:hAnsi="標楷體" w:hint="eastAsia"/>
          <w:szCs w:val="32"/>
        </w:rPr>
        <w:t>式之</w:t>
      </w:r>
      <w:r w:rsidRPr="005F0A8B">
        <w:rPr>
          <w:rFonts w:ascii="Times New Roman" w:hAnsi="標楷體" w:hint="eastAsia"/>
          <w:szCs w:val="32"/>
        </w:rPr>
        <w:t>說明</w:t>
      </w:r>
      <w:r w:rsidRPr="008A436B">
        <w:rPr>
          <w:rFonts w:ascii="Times New Roman" w:hAnsi="標楷體" w:hint="eastAsia"/>
          <w:szCs w:val="32"/>
        </w:rPr>
        <w:t>，</w:t>
      </w:r>
      <w:r w:rsidRPr="008A436B">
        <w:rPr>
          <w:rFonts w:hint="eastAsia"/>
          <w:color w:val="000000" w:themeColor="text1"/>
          <w:szCs w:val="32"/>
        </w:rPr>
        <w:t>讓軍中人權透明化，</w:t>
      </w:r>
      <w:r>
        <w:rPr>
          <w:rFonts w:ascii="Times New Roman" w:hAnsi="標楷體" w:hint="eastAsia"/>
          <w:szCs w:val="32"/>
        </w:rPr>
        <w:t>並廣為宣導社會大眾週知，</w:t>
      </w:r>
      <w:r w:rsidRPr="005F0A8B">
        <w:rPr>
          <w:rFonts w:ascii="Times New Roman" w:hAnsi="標楷體" w:hint="eastAsia"/>
          <w:szCs w:val="32"/>
        </w:rPr>
        <w:t>來讓民眾瞭解軍方在維護軍中人權的努力，</w:t>
      </w:r>
      <w:r>
        <w:rPr>
          <w:rFonts w:ascii="Times New Roman" w:hAnsi="標楷體" w:hint="eastAsia"/>
          <w:szCs w:val="32"/>
        </w:rPr>
        <w:t>間接有益促進募兵政策之推動，</w:t>
      </w:r>
      <w:r w:rsidRPr="00C81F45">
        <w:rPr>
          <w:rFonts w:ascii="Times New Roman" w:hAnsi="標楷體"/>
          <w:szCs w:val="32"/>
        </w:rPr>
        <w:t>提升募兵成效</w:t>
      </w:r>
      <w:r>
        <w:rPr>
          <w:rFonts w:ascii="Times New Roman" w:hAnsi="標楷體" w:hint="eastAsia"/>
          <w:szCs w:val="32"/>
        </w:rPr>
        <w:t>；並可依白皮書策訂各項策進作為計畫</w:t>
      </w:r>
      <w:proofErr w:type="gramStart"/>
      <w:r>
        <w:rPr>
          <w:rFonts w:ascii="Times New Roman" w:hAnsi="標楷體" w:hint="eastAsia"/>
          <w:szCs w:val="32"/>
        </w:rPr>
        <w:t>管控期程</w:t>
      </w:r>
      <w:proofErr w:type="gramEnd"/>
      <w:r>
        <w:rPr>
          <w:rFonts w:ascii="Times New Roman" w:hAnsi="標楷體" w:hint="eastAsia"/>
          <w:szCs w:val="32"/>
        </w:rPr>
        <w:t>，落實督考機制，</w:t>
      </w:r>
      <w:r w:rsidRPr="005F0A8B">
        <w:rPr>
          <w:rFonts w:ascii="Times New Roman" w:hAnsi="標楷體" w:hint="eastAsia"/>
          <w:szCs w:val="32"/>
        </w:rPr>
        <w:t>也讓相關表現不</w:t>
      </w:r>
      <w:r>
        <w:rPr>
          <w:rFonts w:ascii="Times New Roman" w:hAnsi="標楷體" w:hint="eastAsia"/>
          <w:szCs w:val="32"/>
        </w:rPr>
        <w:t>佳之</w:t>
      </w:r>
      <w:r w:rsidRPr="005F0A8B">
        <w:rPr>
          <w:rFonts w:ascii="Times New Roman" w:hAnsi="標楷體" w:hint="eastAsia"/>
          <w:szCs w:val="32"/>
        </w:rPr>
        <w:t>單位有所警惕</w:t>
      </w:r>
      <w:r>
        <w:rPr>
          <w:rFonts w:ascii="Times New Roman" w:hAnsi="標楷體" w:hint="eastAsia"/>
          <w:szCs w:val="32"/>
        </w:rPr>
        <w:t>，有效逐步提升軍中人權。</w:t>
      </w:r>
    </w:p>
    <w:p w:rsidR="00E9651E" w:rsidRPr="00C531B4" w:rsidRDefault="00E9651E" w:rsidP="00E9651E">
      <w:pPr>
        <w:pStyle w:val="2"/>
        <w:ind w:left="1020" w:hanging="680"/>
        <w:rPr>
          <w:rFonts w:hAnsi="標楷體"/>
          <w:bCs w:val="0"/>
          <w:szCs w:val="32"/>
        </w:rPr>
      </w:pPr>
      <w:r>
        <w:rPr>
          <w:rFonts w:ascii="Times New Roman" w:hAnsi="標楷體" w:hint="eastAsia"/>
          <w:szCs w:val="32"/>
        </w:rPr>
        <w:t>近年來</w:t>
      </w:r>
      <w:r w:rsidRPr="00D0137C">
        <w:rPr>
          <w:rFonts w:ascii="Times New Roman" w:hAnsi="標楷體"/>
          <w:szCs w:val="32"/>
        </w:rPr>
        <w:t>國軍因不當管教所衍生之凌</w:t>
      </w:r>
      <w:proofErr w:type="gramStart"/>
      <w:r w:rsidRPr="00D0137C">
        <w:rPr>
          <w:rFonts w:ascii="Times New Roman" w:hAnsi="標楷體"/>
          <w:szCs w:val="32"/>
        </w:rPr>
        <w:t>虐</w:t>
      </w:r>
      <w:proofErr w:type="gramEnd"/>
      <w:r w:rsidRPr="00D0137C">
        <w:rPr>
          <w:rFonts w:ascii="Times New Roman" w:hAnsi="標楷體"/>
          <w:szCs w:val="32"/>
        </w:rPr>
        <w:t>事件</w:t>
      </w:r>
      <w:r>
        <w:rPr>
          <w:rFonts w:ascii="Times New Roman" w:hAnsi="標楷體" w:hint="eastAsia"/>
          <w:szCs w:val="32"/>
        </w:rPr>
        <w:t>仍</w:t>
      </w:r>
      <w:r w:rsidRPr="00D0137C">
        <w:rPr>
          <w:rFonts w:ascii="Times New Roman" w:hAnsi="標楷體"/>
          <w:szCs w:val="32"/>
        </w:rPr>
        <w:t>頻傳</w:t>
      </w:r>
      <w:r w:rsidRPr="00C531B4">
        <w:rPr>
          <w:rFonts w:ascii="Times New Roman" w:hAnsi="標楷體" w:hint="eastAsia"/>
          <w:szCs w:val="32"/>
        </w:rPr>
        <w:t>，</w:t>
      </w:r>
      <w:r w:rsidRPr="00C531B4">
        <w:rPr>
          <w:rFonts w:hint="eastAsia"/>
        </w:rPr>
        <w:t>行政院允應</w:t>
      </w:r>
      <w:r w:rsidRPr="00C531B4">
        <w:rPr>
          <w:rFonts w:ascii="Times New Roman" w:hAnsi="標楷體" w:hint="eastAsia"/>
          <w:szCs w:val="32"/>
        </w:rPr>
        <w:t>貫徹馬總統指示，督</w:t>
      </w:r>
      <w:proofErr w:type="gramStart"/>
      <w:r w:rsidRPr="00C531B4">
        <w:rPr>
          <w:rFonts w:ascii="Times New Roman" w:hAnsi="標楷體" w:hint="eastAsia"/>
          <w:szCs w:val="32"/>
        </w:rPr>
        <w:t>飭</w:t>
      </w:r>
      <w:proofErr w:type="gramEnd"/>
      <w:r w:rsidRPr="00C531B4">
        <w:rPr>
          <w:rFonts w:ascii="Times New Roman" w:hAnsi="標楷體" w:hint="eastAsia"/>
          <w:szCs w:val="32"/>
        </w:rPr>
        <w:t>國防部</w:t>
      </w:r>
      <w:r w:rsidRPr="00C531B4">
        <w:rPr>
          <w:rFonts w:hint="eastAsia"/>
        </w:rPr>
        <w:t>妥予</w:t>
      </w:r>
      <w:proofErr w:type="gramStart"/>
      <w:r w:rsidRPr="00C531B4">
        <w:rPr>
          <w:rFonts w:hint="eastAsia"/>
        </w:rPr>
        <w:t>研</w:t>
      </w:r>
      <w:proofErr w:type="gramEnd"/>
      <w:r w:rsidRPr="00C531B4">
        <w:rPr>
          <w:rFonts w:hint="eastAsia"/>
        </w:rPr>
        <w:t>議檢討改善措施，並貫徹執行，有效避免</w:t>
      </w:r>
      <w:r w:rsidRPr="00C531B4">
        <w:rPr>
          <w:rFonts w:ascii="Times New Roman" w:hAnsi="標楷體"/>
          <w:szCs w:val="32"/>
        </w:rPr>
        <w:t>凌</w:t>
      </w:r>
      <w:proofErr w:type="gramStart"/>
      <w:r w:rsidRPr="00C531B4">
        <w:rPr>
          <w:rFonts w:ascii="Times New Roman" w:hAnsi="標楷體"/>
          <w:szCs w:val="32"/>
        </w:rPr>
        <w:t>虐</w:t>
      </w:r>
      <w:proofErr w:type="gramEnd"/>
      <w:r w:rsidRPr="00C531B4">
        <w:rPr>
          <w:rFonts w:ascii="Times New Roman" w:hAnsi="標楷體"/>
          <w:szCs w:val="32"/>
        </w:rPr>
        <w:t>問題</w:t>
      </w:r>
      <w:r w:rsidRPr="00C531B4">
        <w:rPr>
          <w:rFonts w:ascii="Times New Roman" w:hAnsi="標楷體" w:hint="eastAsia"/>
          <w:szCs w:val="32"/>
        </w:rPr>
        <w:t>發生，</w:t>
      </w:r>
      <w:r w:rsidRPr="00C531B4">
        <w:rPr>
          <w:rFonts w:hint="eastAsia"/>
        </w:rPr>
        <w:t>達成落實防制</w:t>
      </w:r>
      <w:r w:rsidRPr="00C531B4">
        <w:rPr>
          <w:rFonts w:ascii="Times New Roman" w:hAnsi="標楷體"/>
          <w:szCs w:val="32"/>
        </w:rPr>
        <w:t>不當管教事件</w:t>
      </w:r>
      <w:r w:rsidRPr="00C531B4">
        <w:rPr>
          <w:rFonts w:ascii="Times New Roman" w:hAnsi="標楷體" w:hint="eastAsia"/>
          <w:szCs w:val="32"/>
        </w:rPr>
        <w:t>，進而</w:t>
      </w:r>
      <w:r w:rsidRPr="00C531B4">
        <w:rPr>
          <w:rFonts w:hint="eastAsia"/>
        </w:rPr>
        <w:t>維護軍中人權之目的：</w:t>
      </w:r>
    </w:p>
    <w:p w:rsidR="00E9651E" w:rsidRPr="006D6E9B" w:rsidRDefault="00E9651E" w:rsidP="00E9651E">
      <w:pPr>
        <w:pStyle w:val="3"/>
        <w:rPr>
          <w:color w:val="7030A0"/>
        </w:rPr>
      </w:pPr>
      <w:r w:rsidRPr="00C531B4">
        <w:rPr>
          <w:rFonts w:hint="eastAsia"/>
        </w:rPr>
        <w:t>行政院為國家最高行政機關；行使憲法所賦予之職權；行政院院長，綜理院</w:t>
      </w:r>
      <w:proofErr w:type="gramStart"/>
      <w:r w:rsidRPr="00C531B4">
        <w:rPr>
          <w:rFonts w:hint="eastAsia"/>
        </w:rPr>
        <w:t>務</w:t>
      </w:r>
      <w:proofErr w:type="gramEnd"/>
      <w:r w:rsidRPr="00C531B4">
        <w:rPr>
          <w:rFonts w:hint="eastAsia"/>
        </w:rPr>
        <w:t>，並監督所屬機關，憲法第53條及</w:t>
      </w:r>
      <w:hyperlink r:id="rId7" w:history="1">
        <w:r w:rsidRPr="00C531B4">
          <w:t>行政院組織法</w:t>
        </w:r>
      </w:hyperlink>
      <w:r w:rsidRPr="00C531B4">
        <w:rPr>
          <w:rFonts w:hint="eastAsia"/>
        </w:rPr>
        <w:t>第2條、第10條分別定有明文。</w:t>
      </w:r>
      <w:r w:rsidRPr="007864F2">
        <w:rPr>
          <w:rFonts w:hint="eastAsia"/>
        </w:rPr>
        <w:t>國防部組織法</w:t>
      </w:r>
      <w:r w:rsidRPr="00C531B4">
        <w:rPr>
          <w:rFonts w:hint="eastAsia"/>
        </w:rPr>
        <w:t>第2條</w:t>
      </w:r>
      <w:r>
        <w:rPr>
          <w:rFonts w:hint="eastAsia"/>
        </w:rPr>
        <w:t>規定，國防部</w:t>
      </w:r>
      <w:r w:rsidRPr="007864F2">
        <w:t>掌理國軍督（監）察之規劃及執行事項</w:t>
      </w:r>
      <w:r>
        <w:rPr>
          <w:rFonts w:ascii="細明體" w:eastAsia="細明體" w:hAnsi="細明體" w:cs="細明體"/>
          <w:color w:val="000000"/>
        </w:rPr>
        <w:t>。</w:t>
      </w:r>
    </w:p>
    <w:p w:rsidR="00E9651E" w:rsidRDefault="00E9651E" w:rsidP="00E9651E">
      <w:pPr>
        <w:pStyle w:val="3"/>
      </w:pPr>
      <w:r>
        <w:rPr>
          <w:rFonts w:ascii="Times New Roman" w:hAnsi="標楷體" w:hint="eastAsia"/>
          <w:szCs w:val="32"/>
        </w:rPr>
        <w:t>軍中</w:t>
      </w:r>
      <w:r w:rsidRPr="00D0137C">
        <w:rPr>
          <w:rFonts w:ascii="Times New Roman" w:hAnsi="標楷體"/>
          <w:szCs w:val="32"/>
        </w:rPr>
        <w:t>不當管教</w:t>
      </w:r>
      <w:r>
        <w:rPr>
          <w:rFonts w:ascii="Times New Roman" w:hAnsi="標楷體" w:hint="eastAsia"/>
          <w:szCs w:val="32"/>
        </w:rPr>
        <w:t>事件</w:t>
      </w:r>
      <w:r w:rsidRPr="00C531B4">
        <w:rPr>
          <w:rFonts w:ascii="Times New Roman" w:hAnsi="標楷體" w:hint="eastAsia"/>
          <w:szCs w:val="32"/>
        </w:rPr>
        <w:t>仍不斷發生</w:t>
      </w:r>
      <w:r>
        <w:rPr>
          <w:rFonts w:hint="eastAsia"/>
        </w:rPr>
        <w:t>：</w:t>
      </w:r>
    </w:p>
    <w:p w:rsidR="00E9651E" w:rsidRDefault="00E9651E" w:rsidP="00E9651E">
      <w:pPr>
        <w:pStyle w:val="3"/>
        <w:numPr>
          <w:ilvl w:val="0"/>
          <w:numId w:val="0"/>
        </w:numPr>
        <w:ind w:left="1395" w:firstLineChars="200" w:firstLine="640"/>
      </w:pPr>
      <w:r w:rsidRPr="00C531B4">
        <w:rPr>
          <w:rFonts w:hint="eastAsia"/>
        </w:rPr>
        <w:t>惟査，歷年來</w:t>
      </w:r>
      <w:r w:rsidRPr="00C531B4">
        <w:rPr>
          <w:rFonts w:ascii="Times New Roman" w:hAnsi="標楷體"/>
          <w:szCs w:val="32"/>
        </w:rPr>
        <w:t>國軍因不當管教所衍生之軍中人權事件</w:t>
      </w:r>
      <w:r w:rsidRPr="00C531B4">
        <w:rPr>
          <w:rFonts w:ascii="Times New Roman" w:hAnsi="標楷體" w:hint="eastAsia"/>
          <w:szCs w:val="32"/>
        </w:rPr>
        <w:t>仍不斷發生，經本院調查有案者</w:t>
      </w:r>
      <w:r w:rsidRPr="00C531B4">
        <w:rPr>
          <w:rFonts w:hint="eastAsia"/>
          <w:lang w:val="zh-TW"/>
        </w:rPr>
        <w:t>即</w:t>
      </w:r>
      <w:r w:rsidRPr="002F11FA">
        <w:rPr>
          <w:rFonts w:ascii="Times New Roman" w:hAnsi="Times New Roman"/>
          <w:lang w:val="zh-TW"/>
        </w:rPr>
        <w:t>達</w:t>
      </w:r>
      <w:r>
        <w:rPr>
          <w:rFonts w:ascii="Times New Roman" w:hAnsi="Times New Roman"/>
          <w:lang w:val="zh-TW"/>
        </w:rPr>
        <w:t>4</w:t>
      </w:r>
      <w:r>
        <w:rPr>
          <w:rFonts w:ascii="Times New Roman" w:hAnsi="Times New Roman" w:hint="eastAsia"/>
          <w:lang w:val="zh-TW"/>
        </w:rPr>
        <w:t>1</w:t>
      </w:r>
      <w:r w:rsidRPr="002F11FA">
        <w:rPr>
          <w:rFonts w:ascii="Times New Roman" w:hAnsi="Times New Roman"/>
          <w:lang w:val="zh-TW"/>
        </w:rPr>
        <w:t>件；另據國防部統計亦有</w:t>
      </w:r>
      <w:r>
        <w:rPr>
          <w:rFonts w:ascii="Times New Roman" w:hAnsi="Times New Roman"/>
          <w:lang w:val="zh-TW"/>
        </w:rPr>
        <w:t>1</w:t>
      </w:r>
      <w:r>
        <w:rPr>
          <w:rFonts w:ascii="Times New Roman" w:hAnsi="Times New Roman" w:hint="eastAsia"/>
          <w:lang w:val="zh-TW"/>
        </w:rPr>
        <w:t>42</w:t>
      </w:r>
      <w:r w:rsidRPr="002F11FA">
        <w:rPr>
          <w:rFonts w:ascii="Times New Roman" w:hAnsi="Times New Roman"/>
          <w:lang w:val="zh-TW"/>
        </w:rPr>
        <w:t>件。</w:t>
      </w:r>
      <w:r w:rsidRPr="002F11FA">
        <w:rPr>
          <w:rFonts w:ascii="Times New Roman" w:hAnsi="Times New Roman"/>
        </w:rPr>
        <w:t>對此一「</w:t>
      </w:r>
      <w:r w:rsidRPr="002F11FA">
        <w:rPr>
          <w:rFonts w:ascii="Times New Roman" w:hAnsi="Times New Roman"/>
          <w:szCs w:val="32"/>
        </w:rPr>
        <w:t>國軍因不當管教所衍生之軍中人權事件</w:t>
      </w:r>
      <w:r w:rsidRPr="002F11FA">
        <w:rPr>
          <w:rFonts w:ascii="Times New Roman" w:hAnsi="標楷體"/>
          <w:szCs w:val="32"/>
        </w:rPr>
        <w:t>層出不窮</w:t>
      </w:r>
      <w:r w:rsidRPr="002F11FA">
        <w:rPr>
          <w:rFonts w:ascii="Times New Roman" w:hAnsi="Times New Roman"/>
        </w:rPr>
        <w:t>」之</w:t>
      </w:r>
      <w:r w:rsidRPr="002F11FA">
        <w:rPr>
          <w:rFonts w:ascii="Times New Roman" w:hAnsi="標楷體"/>
          <w:szCs w:val="32"/>
        </w:rPr>
        <w:t>現象以觀，已然嚴重戕害國軍之形象及民眾對國軍之信賴；加以</w:t>
      </w:r>
      <w:r w:rsidRPr="002F11FA">
        <w:rPr>
          <w:rFonts w:ascii="Times New Roman" w:hAnsi="Times New Roman"/>
          <w:szCs w:val="32"/>
        </w:rPr>
        <w:t>102</w:t>
      </w:r>
      <w:r w:rsidRPr="002F11FA">
        <w:rPr>
          <w:rFonts w:ascii="Times New Roman" w:hAnsi="標楷體"/>
          <w:szCs w:val="32"/>
        </w:rPr>
        <w:t>年</w:t>
      </w:r>
      <w:r w:rsidRPr="002F11FA">
        <w:rPr>
          <w:rFonts w:ascii="Times New Roman" w:hAnsi="Times New Roman"/>
          <w:szCs w:val="32"/>
        </w:rPr>
        <w:t>7</w:t>
      </w:r>
      <w:r w:rsidRPr="002F11FA">
        <w:rPr>
          <w:rFonts w:ascii="Times New Roman" w:hAnsi="標楷體"/>
          <w:szCs w:val="32"/>
        </w:rPr>
        <w:t>月</w:t>
      </w:r>
      <w:r w:rsidRPr="002F11FA">
        <w:rPr>
          <w:rFonts w:ascii="Times New Roman" w:hAnsi="Times New Roman"/>
          <w:szCs w:val="32"/>
        </w:rPr>
        <w:t>4</w:t>
      </w:r>
      <w:r w:rsidRPr="002F11FA">
        <w:rPr>
          <w:rFonts w:ascii="Times New Roman" w:hAnsi="標楷體"/>
          <w:szCs w:val="32"/>
        </w:rPr>
        <w:t>日</w:t>
      </w:r>
      <w:r w:rsidRPr="002F11FA">
        <w:rPr>
          <w:rFonts w:ascii="Times New Roman" w:hAnsi="Times New Roman"/>
          <w:szCs w:val="32"/>
        </w:rPr>
        <w:t>洪</w:t>
      </w:r>
      <w:r w:rsidR="00F150D4">
        <w:rPr>
          <w:rFonts w:ascii="Times New Roman" w:hAnsi="Times New Roman"/>
          <w:szCs w:val="32"/>
        </w:rPr>
        <w:t>○○</w:t>
      </w:r>
      <w:r w:rsidRPr="002F11FA">
        <w:rPr>
          <w:rFonts w:ascii="Times New Roman" w:hAnsi="Times New Roman"/>
          <w:szCs w:val="32"/>
        </w:rPr>
        <w:t>案發生後，因本案涉及軍中人權，激起台灣社會高度關注，並促成「</w:t>
      </w:r>
      <w:hyperlink r:id="rId8" w:tooltip="公民1985行動聯盟" w:history="1">
        <w:r w:rsidRPr="002F11FA">
          <w:rPr>
            <w:rFonts w:ascii="Times New Roman" w:hAnsi="Times New Roman"/>
            <w:szCs w:val="32"/>
          </w:rPr>
          <w:t>公民</w:t>
        </w:r>
        <w:r w:rsidRPr="002F11FA">
          <w:rPr>
            <w:rFonts w:ascii="Times New Roman" w:hAnsi="Times New Roman"/>
            <w:szCs w:val="32"/>
          </w:rPr>
          <w:t>1985</w:t>
        </w:r>
        <w:r w:rsidRPr="002F11FA">
          <w:rPr>
            <w:rFonts w:ascii="Times New Roman" w:hAnsi="Times New Roman"/>
            <w:szCs w:val="32"/>
          </w:rPr>
          <w:t>行動聯盟</w:t>
        </w:r>
      </w:hyperlink>
      <w:r w:rsidRPr="002F11FA">
        <w:rPr>
          <w:rFonts w:ascii="Times New Roman" w:hAnsi="Times New Roman"/>
          <w:szCs w:val="32"/>
        </w:rPr>
        <w:t>」的兩次抗議活動，所引發之社會不安，更</w:t>
      </w:r>
      <w:r w:rsidRPr="00C531B4">
        <w:rPr>
          <w:rFonts w:hAnsi="標楷體" w:hint="eastAsia"/>
          <w:szCs w:val="32"/>
        </w:rPr>
        <w:t>嚴重</w:t>
      </w:r>
      <w:proofErr w:type="gramStart"/>
      <w:r w:rsidRPr="00C531B4">
        <w:rPr>
          <w:rFonts w:hAnsi="標楷體" w:hint="eastAsia"/>
          <w:szCs w:val="32"/>
        </w:rPr>
        <w:t>斲</w:t>
      </w:r>
      <w:proofErr w:type="gramEnd"/>
      <w:r w:rsidRPr="00C531B4">
        <w:rPr>
          <w:rFonts w:hAnsi="標楷體" w:hint="eastAsia"/>
          <w:szCs w:val="32"/>
        </w:rPr>
        <w:t>傷政府之威信，在</w:t>
      </w:r>
      <w:proofErr w:type="gramStart"/>
      <w:r w:rsidRPr="00C531B4">
        <w:rPr>
          <w:rFonts w:hAnsi="標楷體" w:hint="eastAsia"/>
          <w:szCs w:val="32"/>
        </w:rPr>
        <w:t>在</w:t>
      </w:r>
      <w:proofErr w:type="gramEnd"/>
      <w:r w:rsidRPr="00C531B4">
        <w:rPr>
          <w:rFonts w:hAnsi="標楷體" w:hint="eastAsia"/>
          <w:szCs w:val="32"/>
        </w:rPr>
        <w:t>顯示</w:t>
      </w:r>
      <w:r w:rsidRPr="00C531B4">
        <w:rPr>
          <w:rFonts w:ascii="Times New Roman" w:hAnsi="標楷體"/>
          <w:szCs w:val="32"/>
        </w:rPr>
        <w:t>不當管教所衍生之軍中人權事件</w:t>
      </w:r>
      <w:r w:rsidRPr="00C531B4">
        <w:rPr>
          <w:rFonts w:ascii="Times New Roman" w:hAnsi="標楷體" w:hint="eastAsia"/>
          <w:szCs w:val="32"/>
        </w:rPr>
        <w:t>，仍未有效禁絕，且影響深遠，殊值主管機關重視及深入省思</w:t>
      </w:r>
      <w:r w:rsidRPr="00C531B4">
        <w:rPr>
          <w:rFonts w:hAnsi="標楷體" w:hint="eastAsia"/>
          <w:szCs w:val="32"/>
        </w:rPr>
        <w:t>。</w:t>
      </w:r>
    </w:p>
    <w:p w:rsidR="00E9651E" w:rsidRPr="00C531B4" w:rsidRDefault="00E9651E" w:rsidP="00E9651E">
      <w:pPr>
        <w:pStyle w:val="3"/>
        <w:rPr>
          <w:rStyle w:val="f6"/>
        </w:rPr>
      </w:pPr>
      <w:r w:rsidRPr="00C531B4">
        <w:rPr>
          <w:rStyle w:val="f6"/>
        </w:rPr>
        <w:t>馬英九總統對洪</w:t>
      </w:r>
      <w:r w:rsidR="00CD7E3C">
        <w:rPr>
          <w:rFonts w:ascii="Times New Roman" w:hAnsi="標楷體"/>
          <w:bCs w:val="0"/>
          <w:caps/>
          <w:szCs w:val="32"/>
        </w:rPr>
        <w:t>○○</w:t>
      </w:r>
      <w:r w:rsidRPr="00C531B4">
        <w:rPr>
          <w:rStyle w:val="f6"/>
        </w:rPr>
        <w:t>下士案發表談話</w:t>
      </w:r>
      <w:r w:rsidRPr="00C531B4">
        <w:rPr>
          <w:rStyle w:val="f6"/>
          <w:rFonts w:hint="eastAsia"/>
        </w:rPr>
        <w:t>內容</w:t>
      </w:r>
      <w:r w:rsidRPr="00C531B4">
        <w:rPr>
          <w:rStyle w:val="ae"/>
        </w:rPr>
        <w:footnoteReference w:id="4"/>
      </w:r>
      <w:r w:rsidRPr="00C531B4">
        <w:rPr>
          <w:rStyle w:val="f6"/>
          <w:rFonts w:hint="eastAsia"/>
        </w:rPr>
        <w:t>：</w:t>
      </w:r>
    </w:p>
    <w:p w:rsidR="00E9651E" w:rsidRPr="002F11FA" w:rsidRDefault="00E9651E" w:rsidP="00E9651E">
      <w:pPr>
        <w:pStyle w:val="4"/>
        <w:rPr>
          <w:rStyle w:val="f6"/>
          <w:rFonts w:ascii="Times New Roman" w:hAnsi="Times New Roman"/>
        </w:rPr>
      </w:pPr>
      <w:r w:rsidRPr="002F11FA">
        <w:rPr>
          <w:rStyle w:val="f6"/>
          <w:rFonts w:ascii="Times New Roman" w:hAnsi="Times New Roman"/>
        </w:rPr>
        <w:t>102</w:t>
      </w:r>
      <w:r w:rsidRPr="002F11FA">
        <w:rPr>
          <w:rStyle w:val="f6"/>
          <w:rFonts w:ascii="Times New Roman" w:hAnsi="Times New Roman"/>
        </w:rPr>
        <w:t>年</w:t>
      </w:r>
      <w:r w:rsidRPr="002F11FA">
        <w:rPr>
          <w:rStyle w:val="f6"/>
          <w:rFonts w:ascii="Times New Roman" w:hAnsi="Times New Roman"/>
        </w:rPr>
        <w:t>7</w:t>
      </w:r>
      <w:r w:rsidRPr="002F11FA">
        <w:rPr>
          <w:rStyle w:val="f6"/>
          <w:rFonts w:ascii="Times New Roman" w:hAnsi="Times New Roman"/>
        </w:rPr>
        <w:t>月</w:t>
      </w:r>
      <w:r w:rsidRPr="002F11FA">
        <w:rPr>
          <w:rStyle w:val="f6"/>
          <w:rFonts w:ascii="Times New Roman" w:hAnsi="Times New Roman"/>
        </w:rPr>
        <w:t>24</w:t>
      </w:r>
      <w:r w:rsidRPr="002F11FA">
        <w:rPr>
          <w:rStyle w:val="f6"/>
          <w:rFonts w:ascii="Times New Roman" w:hAnsi="Times New Roman"/>
        </w:rPr>
        <w:t>日，馬總統對本案談話內容摘要：</w:t>
      </w:r>
      <w:r w:rsidRPr="002F11FA">
        <w:rPr>
          <w:rStyle w:val="f6"/>
          <w:rFonts w:ascii="Times New Roman" w:hAnsi="標楷體"/>
          <w:szCs w:val="32"/>
        </w:rPr>
        <w:t>「</w:t>
      </w:r>
      <w:r w:rsidRPr="002F11FA">
        <w:rPr>
          <w:rFonts w:ascii="Times New Roman" w:hAnsi="標楷體"/>
          <w:bCs/>
          <w:caps/>
          <w:szCs w:val="32"/>
        </w:rPr>
        <w:t>最近社會各界高度關注國軍下士洪</w:t>
      </w:r>
      <w:r w:rsidR="00F150D4">
        <w:rPr>
          <w:rFonts w:ascii="Times New Roman" w:hAnsi="標楷體"/>
          <w:bCs/>
          <w:caps/>
          <w:szCs w:val="32"/>
        </w:rPr>
        <w:t>○○</w:t>
      </w:r>
      <w:r w:rsidRPr="002F11FA">
        <w:rPr>
          <w:rFonts w:ascii="Times New Roman" w:hAnsi="標楷體"/>
          <w:bCs/>
          <w:caps/>
          <w:szCs w:val="32"/>
        </w:rPr>
        <w:t>先生因為退伍前受到濫權違法的處置而不幸往生的案子，我一直非常關心。</w:t>
      </w:r>
      <w:r w:rsidRPr="002F11FA">
        <w:rPr>
          <w:rFonts w:ascii="Times New Roman" w:hAnsi="Times New Roman"/>
          <w:bCs/>
          <w:caps/>
          <w:szCs w:val="32"/>
        </w:rPr>
        <w:t>…</w:t>
      </w:r>
      <w:proofErr w:type="gramStart"/>
      <w:r w:rsidRPr="002F11FA">
        <w:rPr>
          <w:rFonts w:ascii="Times New Roman" w:hAnsi="Times New Roman"/>
          <w:bCs/>
          <w:caps/>
          <w:szCs w:val="32"/>
        </w:rPr>
        <w:t>…</w:t>
      </w:r>
      <w:proofErr w:type="gramEnd"/>
      <w:r w:rsidRPr="002F11FA">
        <w:rPr>
          <w:rFonts w:ascii="Times New Roman" w:hAnsi="標楷體"/>
          <w:bCs/>
          <w:caps/>
          <w:szCs w:val="32"/>
        </w:rPr>
        <w:t>。</w:t>
      </w:r>
      <w:r w:rsidRPr="002F11FA">
        <w:rPr>
          <w:rFonts w:ascii="Times New Roman" w:hAnsi="Times New Roman"/>
          <w:bCs/>
          <w:caps/>
          <w:szCs w:val="32"/>
        </w:rPr>
        <w:t>7</w:t>
      </w:r>
      <w:r w:rsidRPr="002F11FA">
        <w:rPr>
          <w:rFonts w:ascii="Times New Roman" w:hAnsi="標楷體"/>
          <w:bCs/>
          <w:caps/>
          <w:szCs w:val="32"/>
        </w:rPr>
        <w:t>月</w:t>
      </w:r>
      <w:r w:rsidRPr="002F11FA">
        <w:rPr>
          <w:rFonts w:ascii="Times New Roman" w:hAnsi="Times New Roman"/>
          <w:bCs/>
          <w:caps/>
          <w:szCs w:val="32"/>
        </w:rPr>
        <w:t>18</w:t>
      </w:r>
      <w:r w:rsidRPr="002F11FA">
        <w:rPr>
          <w:rFonts w:ascii="Times New Roman" w:hAnsi="標楷體"/>
          <w:bCs/>
          <w:caps/>
          <w:szCs w:val="32"/>
        </w:rPr>
        <w:t>日在退伍軍人協會紀念抗戰的大會上，我再度表示，要國防部深入檢討軍方管教制度，全面防止類似事件的再發生。</w:t>
      </w:r>
      <w:r w:rsidRPr="002F11FA">
        <w:rPr>
          <w:rStyle w:val="f6"/>
          <w:rFonts w:ascii="Times New Roman" w:hAnsi="標楷體"/>
          <w:szCs w:val="32"/>
        </w:rPr>
        <w:t>」、「</w:t>
      </w:r>
      <w:r w:rsidRPr="002F11FA">
        <w:rPr>
          <w:rFonts w:ascii="Times New Roman" w:hAnsi="標楷體"/>
          <w:bCs/>
          <w:caps/>
          <w:szCs w:val="32"/>
        </w:rPr>
        <w:t>今天，我也要在這裡向大家再次表達，我身為三軍統帥，我領導的國軍部隊發生這種違法</w:t>
      </w:r>
      <w:proofErr w:type="gramStart"/>
      <w:r w:rsidRPr="002F11FA">
        <w:rPr>
          <w:rFonts w:ascii="Times New Roman" w:hAnsi="標楷體"/>
          <w:bCs/>
          <w:caps/>
          <w:szCs w:val="32"/>
        </w:rPr>
        <w:t>濫權致人</w:t>
      </w:r>
      <w:proofErr w:type="gramEnd"/>
      <w:r w:rsidRPr="002F11FA">
        <w:rPr>
          <w:rFonts w:ascii="Times New Roman" w:hAnsi="標楷體"/>
          <w:bCs/>
          <w:caps/>
          <w:szCs w:val="32"/>
        </w:rPr>
        <w:t>於死的案件，我非常痛心，也有責任向</w:t>
      </w:r>
      <w:r w:rsidR="00F150D4">
        <w:rPr>
          <w:rFonts w:ascii="Times New Roman" w:hAnsi="標楷體"/>
          <w:bCs/>
          <w:caps/>
          <w:szCs w:val="32"/>
        </w:rPr>
        <w:t>○○</w:t>
      </w:r>
      <w:r w:rsidRPr="002F11FA">
        <w:rPr>
          <w:rFonts w:ascii="Times New Roman" w:hAnsi="標楷體"/>
          <w:bCs/>
          <w:caps/>
          <w:szCs w:val="32"/>
        </w:rPr>
        <w:t>的家屬及國人鄭重道歉。但是，只有道歉是不夠的，還要有行動，道歉完了，應該是行動的開始。</w:t>
      </w:r>
      <w:r w:rsidRPr="002F11FA">
        <w:rPr>
          <w:rStyle w:val="f6"/>
          <w:rFonts w:ascii="Times New Roman" w:hAnsi="標楷體"/>
          <w:szCs w:val="32"/>
        </w:rPr>
        <w:t>」、「</w:t>
      </w:r>
      <w:r w:rsidRPr="002F11FA">
        <w:rPr>
          <w:rFonts w:ascii="Times New Roman" w:hAnsi="標楷體"/>
          <w:bCs/>
          <w:caps/>
          <w:szCs w:val="32"/>
        </w:rPr>
        <w:t>在通案的部分，我要求國防部進行通盤檢討，從根本上改善軍中管教與申訴制度，通令全軍實施。我們絕不容許這種悲劇再發生。我已經要求國防部拿出具體的保障人權的改革方案，向我報告。</w:t>
      </w:r>
      <w:r w:rsidRPr="002F11FA">
        <w:rPr>
          <w:rStyle w:val="f6"/>
          <w:rFonts w:ascii="Times New Roman" w:hAnsi="標楷體"/>
          <w:szCs w:val="32"/>
        </w:rPr>
        <w:t>」「</w:t>
      </w:r>
      <w:r w:rsidRPr="002F11FA">
        <w:rPr>
          <w:rFonts w:ascii="Times New Roman" w:hAnsi="標楷體"/>
          <w:bCs/>
          <w:caps/>
          <w:szCs w:val="32"/>
        </w:rPr>
        <w:t>在</w:t>
      </w:r>
      <w:r w:rsidRPr="002F11FA">
        <w:rPr>
          <w:rFonts w:ascii="Times New Roman" w:hAnsi="Times New Roman"/>
          <w:bCs/>
          <w:caps/>
          <w:szCs w:val="32"/>
        </w:rPr>
        <w:t>7</w:t>
      </w:r>
      <w:r w:rsidRPr="002F11FA">
        <w:rPr>
          <w:rFonts w:ascii="Times New Roman" w:hAnsi="標楷體"/>
          <w:bCs/>
          <w:caps/>
          <w:szCs w:val="32"/>
        </w:rPr>
        <w:t>月</w:t>
      </w:r>
      <w:r w:rsidRPr="002F11FA">
        <w:rPr>
          <w:rFonts w:ascii="Times New Roman" w:hAnsi="Times New Roman"/>
          <w:bCs/>
          <w:caps/>
          <w:szCs w:val="32"/>
        </w:rPr>
        <w:t>20</w:t>
      </w:r>
      <w:r w:rsidRPr="002F11FA">
        <w:rPr>
          <w:rFonts w:ascii="Times New Roman" w:hAnsi="標楷體"/>
          <w:bCs/>
          <w:caps/>
          <w:szCs w:val="32"/>
        </w:rPr>
        <w:t>日當天，民間的公民</w:t>
      </w:r>
      <w:r w:rsidRPr="002F11FA">
        <w:rPr>
          <w:rFonts w:ascii="Times New Roman" w:hAnsi="Times New Roman"/>
          <w:bCs/>
          <w:caps/>
          <w:szCs w:val="32"/>
        </w:rPr>
        <w:t>1985</w:t>
      </w:r>
      <w:r w:rsidRPr="002F11FA">
        <w:rPr>
          <w:rFonts w:ascii="Times New Roman" w:hAnsi="標楷體"/>
          <w:bCs/>
          <w:caps/>
          <w:szCs w:val="32"/>
        </w:rPr>
        <w:t>行動聯盟發起了遊行，提出的三點訴求，第一，「還</w:t>
      </w:r>
      <w:r w:rsidR="00F150D4">
        <w:rPr>
          <w:rFonts w:ascii="Times New Roman" w:hAnsi="標楷體"/>
          <w:bCs/>
          <w:caps/>
          <w:szCs w:val="32"/>
        </w:rPr>
        <w:t>○○</w:t>
      </w:r>
      <w:r w:rsidRPr="002F11FA">
        <w:rPr>
          <w:rFonts w:ascii="Times New Roman" w:hAnsi="標楷體"/>
          <w:bCs/>
          <w:caps/>
          <w:szCs w:val="32"/>
        </w:rPr>
        <w:t>公道、給家屬真相」，第二，「嚴懲違法失職人員」第三，「確保軍中人權、暢通申訴管道」。這三點要求合情合理。國防部已經承諾，一定會徹查真相，嚴懲失職人員，辦案沒有上限，一定會還給被害人及家屬公道，同時會通盤檢討管教及申訴的制度，提出具體的改進方案，重建人民對國軍的信任。</w:t>
      </w:r>
      <w:r w:rsidRPr="002F11FA">
        <w:rPr>
          <w:rStyle w:val="f6"/>
          <w:rFonts w:ascii="Times New Roman" w:hAnsi="標楷體"/>
          <w:szCs w:val="32"/>
        </w:rPr>
        <w:t>」「</w:t>
      </w:r>
      <w:r w:rsidRPr="002F11FA">
        <w:rPr>
          <w:rFonts w:ascii="Times New Roman" w:hAnsi="標楷體"/>
          <w:bCs/>
          <w:caps/>
          <w:szCs w:val="32"/>
        </w:rPr>
        <w:t>洪</w:t>
      </w:r>
      <w:r w:rsidR="00F150D4">
        <w:rPr>
          <w:rFonts w:ascii="Times New Roman" w:hAnsi="標楷體"/>
          <w:bCs/>
          <w:caps/>
          <w:szCs w:val="32"/>
        </w:rPr>
        <w:t>○○</w:t>
      </w:r>
      <w:r w:rsidRPr="002F11FA">
        <w:rPr>
          <w:rFonts w:ascii="Times New Roman" w:hAnsi="標楷體"/>
          <w:bCs/>
          <w:caps/>
          <w:szCs w:val="32"/>
        </w:rPr>
        <w:t>案提醒了我們：一定要讓所有的家長，都能夠安心送自己的子弟入伍；一定要讓所有入伍服役、保家衛國的年輕人，能夠在軍中得到合理的對待，平安退伍，這絕對是政府的責任。這一點，我會謹記在心，要求國防部徹底實踐，儘速給洪家與社會大眾一個清楚完整的交代。</w:t>
      </w:r>
      <w:r w:rsidRPr="002F11FA">
        <w:rPr>
          <w:rStyle w:val="f6"/>
          <w:rFonts w:ascii="Times New Roman" w:hAnsi="標楷體"/>
          <w:szCs w:val="32"/>
        </w:rPr>
        <w:t>」</w:t>
      </w:r>
    </w:p>
    <w:p w:rsidR="00E9651E" w:rsidRPr="002F11FA" w:rsidRDefault="00E9651E" w:rsidP="00E9651E">
      <w:pPr>
        <w:pStyle w:val="4"/>
        <w:rPr>
          <w:rFonts w:ascii="Times New Roman" w:hAnsi="Times New Roman"/>
        </w:rPr>
      </w:pPr>
      <w:r w:rsidRPr="002F11FA">
        <w:rPr>
          <w:rStyle w:val="f6"/>
          <w:rFonts w:ascii="Times New Roman" w:hAnsi="Times New Roman"/>
        </w:rPr>
        <w:t>102</w:t>
      </w:r>
      <w:r w:rsidRPr="002F11FA">
        <w:rPr>
          <w:rStyle w:val="f6"/>
          <w:rFonts w:ascii="Times New Roman" w:hAnsi="Times New Roman"/>
        </w:rPr>
        <w:t>年</w:t>
      </w:r>
      <w:r w:rsidRPr="002F11FA">
        <w:rPr>
          <w:rStyle w:val="f6"/>
          <w:rFonts w:ascii="Times New Roman" w:hAnsi="Times New Roman"/>
        </w:rPr>
        <w:t>8</w:t>
      </w:r>
      <w:r w:rsidRPr="002F11FA">
        <w:rPr>
          <w:rStyle w:val="f6"/>
          <w:rFonts w:ascii="Times New Roman" w:hAnsi="Times New Roman"/>
        </w:rPr>
        <w:t>月</w:t>
      </w:r>
      <w:r w:rsidRPr="002F11FA">
        <w:rPr>
          <w:rStyle w:val="f6"/>
          <w:rFonts w:ascii="Times New Roman" w:hAnsi="Times New Roman"/>
        </w:rPr>
        <w:t>7</w:t>
      </w:r>
      <w:r w:rsidRPr="002F11FA">
        <w:rPr>
          <w:rStyle w:val="f6"/>
          <w:rFonts w:ascii="Times New Roman" w:hAnsi="Times New Roman"/>
        </w:rPr>
        <w:t>日，馬總統對本案談話內容摘要：「</w:t>
      </w:r>
      <w:r w:rsidRPr="002F11FA">
        <w:rPr>
          <w:rStyle w:val="f6"/>
          <w:rFonts w:ascii="Times New Roman" w:hAnsi="Times New Roman"/>
        </w:rPr>
        <w:t>7</w:t>
      </w:r>
      <w:r w:rsidRPr="002F11FA">
        <w:rPr>
          <w:rStyle w:val="f6"/>
          <w:rFonts w:ascii="Times New Roman" w:hAnsi="Times New Roman"/>
        </w:rPr>
        <w:t>月</w:t>
      </w:r>
      <w:r w:rsidRPr="002F11FA">
        <w:rPr>
          <w:rStyle w:val="f6"/>
          <w:rFonts w:ascii="Times New Roman" w:hAnsi="Times New Roman"/>
        </w:rPr>
        <w:t>4</w:t>
      </w:r>
      <w:r w:rsidRPr="002F11FA">
        <w:rPr>
          <w:rStyle w:val="f6"/>
          <w:rFonts w:ascii="Times New Roman" w:hAnsi="Times New Roman"/>
        </w:rPr>
        <w:t>日，陸軍下士洪</w:t>
      </w:r>
      <w:r w:rsidR="00F150D4">
        <w:rPr>
          <w:rStyle w:val="f6"/>
          <w:rFonts w:ascii="Times New Roman" w:hAnsi="Times New Roman"/>
        </w:rPr>
        <w:t>○○</w:t>
      </w:r>
      <w:r w:rsidRPr="002F11FA">
        <w:rPr>
          <w:rStyle w:val="f6"/>
          <w:rFonts w:ascii="Times New Roman" w:hAnsi="Times New Roman"/>
        </w:rPr>
        <w:t>先生在若干官兵違法濫權的處置下不幸往生，一個月來，我們除了追查真相，嚴懲不法，我也不斷的思考，要怎麼樣能夠從制度面，包括管教、申訴、乃至於軍法系統進行制度性的改革，以提升對軍中人權的保障。」、「在過去的幾個禮拜當中，我積極的要求國防部跟相關單位提出改革方案，</w:t>
      </w:r>
      <w:r w:rsidRPr="002F11FA">
        <w:rPr>
          <w:rStyle w:val="f6"/>
          <w:rFonts w:ascii="Times New Roman" w:hAnsi="Times New Roman"/>
        </w:rPr>
        <w:t>…</w:t>
      </w:r>
      <w:proofErr w:type="gramStart"/>
      <w:r w:rsidRPr="002F11FA">
        <w:rPr>
          <w:rStyle w:val="f6"/>
          <w:rFonts w:ascii="Times New Roman" w:hAnsi="Times New Roman"/>
        </w:rPr>
        <w:t>…</w:t>
      </w:r>
      <w:proofErr w:type="gramEnd"/>
      <w:r w:rsidRPr="002F11FA">
        <w:rPr>
          <w:rStyle w:val="f6"/>
          <w:rFonts w:ascii="Times New Roman" w:hAnsi="Times New Roman"/>
        </w:rPr>
        <w:t>。」「第二</w:t>
      </w:r>
      <w:proofErr w:type="gramStart"/>
      <w:r w:rsidRPr="002F11FA">
        <w:rPr>
          <w:rStyle w:val="f6"/>
          <w:rFonts w:ascii="Times New Roman" w:hAnsi="Times New Roman"/>
        </w:rPr>
        <w:t>個</w:t>
      </w:r>
      <w:proofErr w:type="gramEnd"/>
      <w:r w:rsidRPr="002F11FA">
        <w:rPr>
          <w:rStyle w:val="f6"/>
          <w:rFonts w:ascii="Times New Roman" w:hAnsi="Times New Roman"/>
        </w:rPr>
        <w:t>我要跟大家報告的，除了尊重法治之外，我們必須要穩定軍心。這次的事件一方面高昂的民意促成我們軍法體系進入深度的改革，提升人權的保障，這是非常值得肯定的，但是在這一波一波檢討的過程當中，有一些對於國軍的批評，我們感到有一點過度。不免讓我們國軍受到了不公平的批評，士氣受到影響。我在這裡要強調，一方面軍法系統要進行改造，要保障人權，但是絕對不能夠以犧牲國軍的紀律跟效率</w:t>
      </w:r>
      <w:proofErr w:type="gramStart"/>
      <w:r w:rsidRPr="002F11FA">
        <w:rPr>
          <w:rStyle w:val="f6"/>
          <w:rFonts w:ascii="Times New Roman" w:hAnsi="Times New Roman"/>
        </w:rPr>
        <w:t>來作</w:t>
      </w:r>
      <w:proofErr w:type="gramEnd"/>
      <w:r w:rsidRPr="002F11FA">
        <w:rPr>
          <w:rStyle w:val="f6"/>
          <w:rFonts w:ascii="Times New Roman" w:hAnsi="Times New Roman"/>
        </w:rPr>
        <w:t>為代價。</w:t>
      </w:r>
      <w:r w:rsidRPr="002F11FA">
        <w:rPr>
          <w:rStyle w:val="f6"/>
          <w:rFonts w:ascii="Times New Roman" w:hAnsi="Times New Roman"/>
        </w:rPr>
        <w:t xml:space="preserve"> </w:t>
      </w:r>
      <w:r w:rsidRPr="002F11FA">
        <w:rPr>
          <w:rStyle w:val="f6"/>
          <w:rFonts w:ascii="Times New Roman" w:hAnsi="Times New Roman"/>
        </w:rPr>
        <w:t>在這裡，我身為中華民國三軍統帥，我必須要指出，國軍有缺失我們絕對不護短，一定要檢討，一定要改正，</w:t>
      </w:r>
      <w:r w:rsidRPr="002F11FA">
        <w:rPr>
          <w:rStyle w:val="f6"/>
          <w:rFonts w:ascii="Times New Roman" w:hAnsi="Times New Roman"/>
        </w:rPr>
        <w:t>…</w:t>
      </w:r>
      <w:proofErr w:type="gramStart"/>
      <w:r w:rsidRPr="002F11FA">
        <w:rPr>
          <w:rStyle w:val="f6"/>
          <w:rFonts w:ascii="Times New Roman" w:hAnsi="Times New Roman"/>
        </w:rPr>
        <w:t>…</w:t>
      </w:r>
      <w:proofErr w:type="gramEnd"/>
      <w:r w:rsidRPr="002F11FA">
        <w:rPr>
          <w:rStyle w:val="f6"/>
          <w:rFonts w:ascii="Times New Roman" w:hAnsi="標楷體"/>
        </w:rPr>
        <w:t>。</w:t>
      </w:r>
      <w:r w:rsidRPr="002F11FA">
        <w:rPr>
          <w:rStyle w:val="f6"/>
          <w:rFonts w:ascii="Times New Roman" w:hAnsi="Times New Roman"/>
        </w:rPr>
        <w:t>」</w:t>
      </w:r>
    </w:p>
    <w:p w:rsidR="00E9651E" w:rsidRPr="002F11FA" w:rsidRDefault="00E9651E" w:rsidP="00E9651E">
      <w:pPr>
        <w:pStyle w:val="3"/>
        <w:rPr>
          <w:rFonts w:ascii="Times New Roman" w:hAnsi="Times New Roman"/>
        </w:rPr>
      </w:pPr>
      <w:r w:rsidRPr="002F11FA">
        <w:rPr>
          <w:rFonts w:ascii="Times New Roman" w:hAnsi="Times New Roman"/>
          <w:szCs w:val="32"/>
        </w:rPr>
        <w:t>102</w:t>
      </w:r>
      <w:r w:rsidRPr="002F11FA">
        <w:rPr>
          <w:rFonts w:ascii="Times New Roman" w:hAnsi="標楷體"/>
          <w:szCs w:val="32"/>
        </w:rPr>
        <w:t>年</w:t>
      </w:r>
      <w:r w:rsidRPr="002F11FA">
        <w:rPr>
          <w:rFonts w:ascii="Times New Roman" w:hAnsi="Times New Roman"/>
          <w:szCs w:val="32"/>
        </w:rPr>
        <w:t>7</w:t>
      </w:r>
      <w:r w:rsidRPr="002F11FA">
        <w:rPr>
          <w:rFonts w:ascii="Times New Roman" w:hAnsi="標楷體"/>
          <w:szCs w:val="32"/>
        </w:rPr>
        <w:t>月</w:t>
      </w:r>
      <w:r w:rsidRPr="002F11FA">
        <w:rPr>
          <w:rFonts w:ascii="Times New Roman" w:hAnsi="Times New Roman"/>
          <w:szCs w:val="32"/>
        </w:rPr>
        <w:t>26</w:t>
      </w:r>
      <w:r w:rsidRPr="002F11FA">
        <w:rPr>
          <w:rFonts w:ascii="Times New Roman" w:hAnsi="標楷體"/>
          <w:szCs w:val="32"/>
        </w:rPr>
        <w:t>日，國防部所公布「『洪</w:t>
      </w:r>
      <w:r w:rsidR="00F150D4">
        <w:rPr>
          <w:rFonts w:ascii="Times New Roman" w:hAnsi="標楷體"/>
          <w:szCs w:val="32"/>
        </w:rPr>
        <w:t>○○</w:t>
      </w:r>
      <w:r w:rsidRPr="002F11FA">
        <w:rPr>
          <w:rFonts w:ascii="Times New Roman" w:hAnsi="標楷體"/>
          <w:szCs w:val="32"/>
        </w:rPr>
        <w:t>下士死亡案』教訓與國軍改革人權保障作為</w:t>
      </w:r>
      <w:r w:rsidRPr="002F11FA">
        <w:rPr>
          <w:rStyle w:val="ae"/>
          <w:rFonts w:ascii="Times New Roman" w:hAnsi="Times New Roman"/>
          <w:szCs w:val="32"/>
        </w:rPr>
        <w:footnoteReference w:id="5"/>
      </w:r>
      <w:r w:rsidRPr="002F11FA">
        <w:rPr>
          <w:rFonts w:ascii="Times New Roman" w:hAnsi="標楷體"/>
          <w:szCs w:val="32"/>
        </w:rPr>
        <w:t>」報告中載明：「</w:t>
      </w:r>
      <w:proofErr w:type="gramStart"/>
      <w:r w:rsidRPr="002F11FA">
        <w:rPr>
          <w:rFonts w:ascii="Times New Roman" w:hAnsi="標楷體"/>
          <w:szCs w:val="32"/>
        </w:rPr>
        <w:t>遵</w:t>
      </w:r>
      <w:proofErr w:type="gramEnd"/>
      <w:r w:rsidRPr="002F11FA">
        <w:rPr>
          <w:rFonts w:ascii="Times New Roman" w:hAnsi="標楷體"/>
          <w:szCs w:val="32"/>
        </w:rPr>
        <w:t>馬總統與行政院江院長指示，國防部記取『洪</w:t>
      </w:r>
      <w:r w:rsidR="00F150D4">
        <w:rPr>
          <w:rFonts w:ascii="Times New Roman" w:hAnsi="標楷體"/>
          <w:szCs w:val="32"/>
        </w:rPr>
        <w:t>○○</w:t>
      </w:r>
      <w:r w:rsidRPr="002F11FA">
        <w:rPr>
          <w:rFonts w:ascii="Times New Roman" w:hAnsi="標楷體"/>
          <w:szCs w:val="32"/>
        </w:rPr>
        <w:t>下士死亡案』教訓，深刻檢討」進而「提出政策面與執行面改革與人權保障相關作為」。</w:t>
      </w:r>
    </w:p>
    <w:p w:rsidR="00E9651E" w:rsidRPr="002F11FA" w:rsidRDefault="00E9651E" w:rsidP="00E9651E">
      <w:pPr>
        <w:pStyle w:val="3"/>
        <w:rPr>
          <w:rFonts w:ascii="Times New Roman" w:hAnsi="Times New Roman"/>
        </w:rPr>
      </w:pPr>
      <w:r w:rsidRPr="002F11FA">
        <w:rPr>
          <w:rFonts w:ascii="Times New Roman" w:hAnsi="Times New Roman"/>
        </w:rPr>
        <w:t>經核</w:t>
      </w:r>
      <w:r w:rsidRPr="002F11FA">
        <w:rPr>
          <w:rFonts w:ascii="Times New Roman" w:hAnsi="標楷體"/>
          <w:szCs w:val="32"/>
        </w:rPr>
        <w:t>：</w:t>
      </w:r>
    </w:p>
    <w:p w:rsidR="00E9651E" w:rsidRPr="002F11FA" w:rsidRDefault="00E9651E" w:rsidP="00E9651E">
      <w:pPr>
        <w:pStyle w:val="4"/>
        <w:rPr>
          <w:rFonts w:ascii="Times New Roman" w:hAnsi="Times New Roman"/>
          <w:bCs/>
          <w:kern w:val="0"/>
          <w:szCs w:val="32"/>
        </w:rPr>
      </w:pPr>
      <w:r w:rsidRPr="002F11FA">
        <w:rPr>
          <w:rFonts w:ascii="Times New Roman" w:hAnsi="標楷體"/>
          <w:bCs/>
          <w:kern w:val="0"/>
          <w:szCs w:val="32"/>
        </w:rPr>
        <w:t>軍法人員</w:t>
      </w:r>
      <w:proofErr w:type="gramStart"/>
      <w:r w:rsidRPr="002F11FA">
        <w:rPr>
          <w:rFonts w:ascii="Times New Roman" w:hAnsi="標楷體"/>
          <w:bCs/>
          <w:kern w:val="0"/>
          <w:szCs w:val="32"/>
        </w:rPr>
        <w:t>在軍審法</w:t>
      </w:r>
      <w:proofErr w:type="gramEnd"/>
      <w:r w:rsidRPr="002F11FA">
        <w:rPr>
          <w:rFonts w:ascii="Times New Roman" w:hAnsi="標楷體"/>
          <w:bCs/>
          <w:kern w:val="0"/>
          <w:szCs w:val="32"/>
        </w:rPr>
        <w:t>修法後，允宜借重其專長，編配各級部隊辦理官兵法治教育、法律服務及官兵權益保障事項，協助部隊長落實依法行政。</w:t>
      </w:r>
    </w:p>
    <w:p w:rsidR="00E9651E" w:rsidRPr="002F11FA" w:rsidRDefault="00E9651E" w:rsidP="00E9651E">
      <w:pPr>
        <w:pStyle w:val="4"/>
        <w:rPr>
          <w:rFonts w:ascii="Times New Roman" w:hAnsi="Times New Roman"/>
          <w:szCs w:val="32"/>
        </w:rPr>
      </w:pPr>
      <w:r w:rsidRPr="002F11FA">
        <w:rPr>
          <w:rFonts w:ascii="Times New Roman" w:hAnsi="Times New Roman"/>
          <w:color w:val="000000" w:themeColor="text1"/>
          <w:szCs w:val="32"/>
        </w:rPr>
        <w:t>禁閉室變成悔過室之作息、管理等相關機制，允應妥予規劃，</w:t>
      </w:r>
      <w:proofErr w:type="gramStart"/>
      <w:r w:rsidRPr="002F11FA">
        <w:rPr>
          <w:rFonts w:ascii="Times New Roman" w:hAnsi="Times New Roman"/>
          <w:color w:val="000000" w:themeColor="text1"/>
          <w:szCs w:val="32"/>
        </w:rPr>
        <w:t>免滋流弊</w:t>
      </w:r>
      <w:proofErr w:type="gramEnd"/>
      <w:r w:rsidRPr="002F11FA">
        <w:rPr>
          <w:rFonts w:ascii="Times New Roman" w:hAnsi="Times New Roman"/>
          <w:color w:val="000000" w:themeColor="text1"/>
          <w:szCs w:val="32"/>
        </w:rPr>
        <w:t>。</w:t>
      </w:r>
    </w:p>
    <w:p w:rsidR="00E9651E" w:rsidRPr="002F11FA" w:rsidRDefault="00E9651E" w:rsidP="00E9651E">
      <w:pPr>
        <w:pStyle w:val="4"/>
        <w:rPr>
          <w:rFonts w:ascii="Times New Roman" w:hAnsi="Times New Roman"/>
          <w:szCs w:val="32"/>
        </w:rPr>
      </w:pPr>
      <w:r w:rsidRPr="002F11FA">
        <w:rPr>
          <w:rFonts w:ascii="Times New Roman" w:hAnsi="Times New Roman"/>
          <w:color w:val="000000" w:themeColor="text1"/>
          <w:szCs w:val="32"/>
        </w:rPr>
        <w:t>國防部允應針對基層軍、士官，加強其領導統御課程訓練，並</w:t>
      </w:r>
      <w:proofErr w:type="gramStart"/>
      <w:r w:rsidRPr="002F11FA">
        <w:rPr>
          <w:rFonts w:ascii="Times New Roman" w:hAnsi="Times New Roman"/>
          <w:color w:val="000000" w:themeColor="text1"/>
          <w:szCs w:val="32"/>
        </w:rPr>
        <w:t>將洪案及</w:t>
      </w:r>
      <w:proofErr w:type="gramEnd"/>
      <w:r w:rsidRPr="002F11FA">
        <w:rPr>
          <w:rFonts w:ascii="Times New Roman" w:hAnsi="Times New Roman"/>
          <w:color w:val="000000" w:themeColor="text1"/>
          <w:szCs w:val="32"/>
        </w:rPr>
        <w:t>相關案例，依士兵資質良</w:t>
      </w:r>
      <w:proofErr w:type="gramStart"/>
      <w:r w:rsidRPr="002F11FA">
        <w:rPr>
          <w:rFonts w:ascii="Times New Roman" w:hAnsi="Times New Roman"/>
          <w:color w:val="000000" w:themeColor="text1"/>
          <w:szCs w:val="32"/>
        </w:rPr>
        <w:t>莠</w:t>
      </w:r>
      <w:proofErr w:type="gramEnd"/>
      <w:r w:rsidRPr="002F11FA">
        <w:rPr>
          <w:rFonts w:ascii="Times New Roman" w:hAnsi="Times New Roman"/>
          <w:color w:val="000000" w:themeColor="text1"/>
          <w:szCs w:val="32"/>
        </w:rPr>
        <w:t>，</w:t>
      </w:r>
      <w:proofErr w:type="gramStart"/>
      <w:r w:rsidRPr="002F11FA">
        <w:rPr>
          <w:rFonts w:ascii="Times New Roman" w:hAnsi="Times New Roman"/>
          <w:color w:val="000000" w:themeColor="text1"/>
          <w:szCs w:val="32"/>
        </w:rPr>
        <w:t>研</w:t>
      </w:r>
      <w:proofErr w:type="gramEnd"/>
      <w:r w:rsidRPr="002F11FA">
        <w:rPr>
          <w:rFonts w:ascii="Times New Roman" w:hAnsi="Times New Roman"/>
          <w:color w:val="000000" w:themeColor="text1"/>
          <w:szCs w:val="32"/>
        </w:rPr>
        <w:t>編積極可以作為之言行</w:t>
      </w:r>
      <w:proofErr w:type="gramStart"/>
      <w:r w:rsidRPr="002F11FA">
        <w:rPr>
          <w:rFonts w:ascii="Times New Roman" w:hAnsi="Times New Roman"/>
          <w:color w:val="000000" w:themeColor="text1"/>
          <w:szCs w:val="32"/>
        </w:rPr>
        <w:t>準</w:t>
      </w:r>
      <w:proofErr w:type="gramEnd"/>
      <w:r w:rsidRPr="002F11FA">
        <w:rPr>
          <w:rFonts w:ascii="Times New Roman" w:hAnsi="Times New Roman"/>
          <w:color w:val="000000" w:themeColor="text1"/>
          <w:szCs w:val="32"/>
        </w:rPr>
        <w:t>據，作為宣導案例辦理講習，加強領導統御職能，避免不當管教事件。</w:t>
      </w:r>
    </w:p>
    <w:p w:rsidR="00E9651E" w:rsidRPr="002F11FA" w:rsidRDefault="00E9651E" w:rsidP="00E9651E">
      <w:pPr>
        <w:pStyle w:val="4"/>
        <w:rPr>
          <w:rFonts w:ascii="Times New Roman" w:hAnsi="Times New Roman"/>
          <w:color w:val="000000" w:themeColor="text1"/>
          <w:szCs w:val="32"/>
        </w:rPr>
      </w:pPr>
      <w:r>
        <w:rPr>
          <w:rFonts w:ascii="Times New Roman" w:hAnsi="Times New Roman"/>
          <w:color w:val="000000" w:themeColor="text1"/>
          <w:szCs w:val="32"/>
        </w:rPr>
        <w:t>對於部分有精神障礙、智能不足</w:t>
      </w:r>
      <w:r w:rsidRPr="002F11FA">
        <w:rPr>
          <w:rFonts w:ascii="Times New Roman" w:hAnsi="Times New Roman"/>
          <w:color w:val="000000" w:themeColor="text1"/>
          <w:szCs w:val="32"/>
        </w:rPr>
        <w:t>者，國防部允應妥為規劃體檢、心輔、健康管理、訓練篩選及</w:t>
      </w:r>
      <w:proofErr w:type="gramStart"/>
      <w:r w:rsidRPr="002F11FA">
        <w:rPr>
          <w:rFonts w:ascii="Times New Roman" w:hAnsi="Times New Roman"/>
          <w:color w:val="000000" w:themeColor="text1"/>
          <w:szCs w:val="32"/>
        </w:rPr>
        <w:t>因病停役</w:t>
      </w:r>
      <w:proofErr w:type="gramEnd"/>
      <w:r w:rsidRPr="002F11FA">
        <w:rPr>
          <w:rFonts w:ascii="Times New Roman" w:hAnsi="Times New Roman"/>
          <w:color w:val="000000" w:themeColor="text1"/>
          <w:szCs w:val="32"/>
        </w:rPr>
        <w:t>等相關配套措施，以維個人權益，</w:t>
      </w:r>
      <w:proofErr w:type="gramStart"/>
      <w:r w:rsidRPr="002F11FA">
        <w:rPr>
          <w:rFonts w:ascii="Times New Roman" w:hAnsi="Times New Roman"/>
          <w:color w:val="000000" w:themeColor="text1"/>
          <w:szCs w:val="32"/>
        </w:rPr>
        <w:t>免滋</w:t>
      </w:r>
      <w:r w:rsidRPr="002F11FA">
        <w:rPr>
          <w:rFonts w:ascii="Times New Roman" w:hAnsi="Times New Roman"/>
          <w:szCs w:val="32"/>
        </w:rPr>
        <w:t>凌虐</w:t>
      </w:r>
      <w:proofErr w:type="gramEnd"/>
      <w:r w:rsidRPr="002F11FA">
        <w:rPr>
          <w:rFonts w:ascii="Times New Roman" w:hAnsi="Times New Roman"/>
          <w:szCs w:val="32"/>
        </w:rPr>
        <w:t>及自我傷害問題。</w:t>
      </w:r>
    </w:p>
    <w:p w:rsidR="00E9651E" w:rsidRPr="002F11FA" w:rsidRDefault="00E9651E" w:rsidP="00E9651E">
      <w:pPr>
        <w:pStyle w:val="4"/>
        <w:rPr>
          <w:rFonts w:ascii="Times New Roman" w:hAnsi="Times New Roman"/>
          <w:color w:val="000000" w:themeColor="text1"/>
          <w:szCs w:val="32"/>
        </w:rPr>
      </w:pPr>
      <w:r w:rsidRPr="002F11FA">
        <w:rPr>
          <w:rFonts w:ascii="Times New Roman" w:hAnsi="Times New Roman"/>
          <w:color w:val="000000" w:themeColor="text1"/>
          <w:szCs w:val="32"/>
        </w:rPr>
        <w:t>國防部相關檢討改善策進作為，允應建立控管機制，可以真正落實到基層，避免憾事再生。</w:t>
      </w:r>
    </w:p>
    <w:p w:rsidR="00361762" w:rsidRPr="002968A7" w:rsidRDefault="00E9651E" w:rsidP="00E9651E">
      <w:pPr>
        <w:pStyle w:val="3"/>
      </w:pPr>
      <w:r w:rsidRPr="002F11FA">
        <w:rPr>
          <w:rFonts w:ascii="Times New Roman" w:hAnsi="Times New Roman"/>
        </w:rPr>
        <w:t>據上，</w:t>
      </w:r>
      <w:r w:rsidRPr="002F11FA">
        <w:rPr>
          <w:rFonts w:ascii="Times New Roman" w:hAnsi="Times New Roman"/>
          <w:szCs w:val="32"/>
        </w:rPr>
        <w:t>近年來國軍因不</w:t>
      </w:r>
      <w:r w:rsidRPr="00AC3F6E">
        <w:rPr>
          <w:rFonts w:ascii="Times New Roman" w:hAnsi="標楷體"/>
          <w:szCs w:val="32"/>
        </w:rPr>
        <w:t>當管教所衍生之軍中人權事件</w:t>
      </w:r>
      <w:r w:rsidRPr="00AC3F6E">
        <w:rPr>
          <w:rFonts w:ascii="Times New Roman" w:hAnsi="標楷體" w:hint="eastAsia"/>
          <w:szCs w:val="32"/>
        </w:rPr>
        <w:t>仍</w:t>
      </w:r>
      <w:r w:rsidRPr="00AC3F6E">
        <w:rPr>
          <w:rFonts w:ascii="Times New Roman" w:hAnsi="標楷體"/>
          <w:szCs w:val="32"/>
        </w:rPr>
        <w:t>頻傳</w:t>
      </w:r>
      <w:r w:rsidRPr="00AC3F6E">
        <w:rPr>
          <w:rFonts w:ascii="Times New Roman" w:hAnsi="標楷體" w:hint="eastAsia"/>
          <w:szCs w:val="32"/>
        </w:rPr>
        <w:t>，行政院身為國防部之</w:t>
      </w:r>
      <w:r w:rsidRPr="00AC3F6E">
        <w:rPr>
          <w:rFonts w:hint="eastAsia"/>
        </w:rPr>
        <w:t>監督機關，</w:t>
      </w:r>
      <w:r w:rsidRPr="00AC3F6E">
        <w:rPr>
          <w:rFonts w:ascii="Times New Roman" w:hAnsi="標楷體" w:hint="eastAsia"/>
          <w:szCs w:val="32"/>
        </w:rPr>
        <w:t>允應貫徹馬總統指示，督</w:t>
      </w:r>
      <w:proofErr w:type="gramStart"/>
      <w:r w:rsidRPr="00AC3F6E">
        <w:rPr>
          <w:rFonts w:ascii="Times New Roman" w:hAnsi="標楷體" w:hint="eastAsia"/>
          <w:szCs w:val="32"/>
        </w:rPr>
        <w:t>飭</w:t>
      </w:r>
      <w:proofErr w:type="gramEnd"/>
      <w:r w:rsidRPr="00AC3F6E">
        <w:rPr>
          <w:rFonts w:ascii="Times New Roman" w:hAnsi="標楷體" w:hint="eastAsia"/>
          <w:szCs w:val="32"/>
        </w:rPr>
        <w:t>國防部</w:t>
      </w:r>
      <w:r w:rsidRPr="00AC3F6E">
        <w:rPr>
          <w:rFonts w:hint="eastAsia"/>
        </w:rPr>
        <w:t>妥予</w:t>
      </w:r>
      <w:proofErr w:type="gramStart"/>
      <w:r w:rsidRPr="00AC3F6E">
        <w:rPr>
          <w:rFonts w:hint="eastAsia"/>
        </w:rPr>
        <w:t>研</w:t>
      </w:r>
      <w:proofErr w:type="gramEnd"/>
      <w:r w:rsidRPr="00AC3F6E">
        <w:rPr>
          <w:rFonts w:hint="eastAsia"/>
        </w:rPr>
        <w:t>議檢討改善措施</w:t>
      </w:r>
      <w:r w:rsidRPr="00AC3F6E">
        <w:rPr>
          <w:rFonts w:ascii="Times New Roman" w:hAnsi="標楷體" w:hint="eastAsia"/>
          <w:szCs w:val="32"/>
        </w:rPr>
        <w:t>，並貫徹執行，</w:t>
      </w:r>
      <w:r w:rsidRPr="00AC3F6E">
        <w:rPr>
          <w:rFonts w:hint="eastAsia"/>
        </w:rPr>
        <w:t>有效避免</w:t>
      </w:r>
      <w:r w:rsidRPr="00AC3F6E">
        <w:rPr>
          <w:rFonts w:ascii="Times New Roman" w:hAnsi="標楷體"/>
          <w:szCs w:val="32"/>
        </w:rPr>
        <w:t>凌</w:t>
      </w:r>
      <w:proofErr w:type="gramStart"/>
      <w:r w:rsidRPr="00AC3F6E">
        <w:rPr>
          <w:rFonts w:ascii="Times New Roman" w:hAnsi="標楷體"/>
          <w:szCs w:val="32"/>
        </w:rPr>
        <w:t>虐</w:t>
      </w:r>
      <w:proofErr w:type="gramEnd"/>
      <w:r w:rsidRPr="00AC3F6E">
        <w:rPr>
          <w:rFonts w:ascii="Times New Roman" w:hAnsi="標楷體"/>
          <w:szCs w:val="32"/>
        </w:rPr>
        <w:t>問題</w:t>
      </w:r>
      <w:r w:rsidRPr="00AC3F6E">
        <w:rPr>
          <w:rFonts w:ascii="Times New Roman" w:hAnsi="標楷體" w:hint="eastAsia"/>
          <w:szCs w:val="32"/>
        </w:rPr>
        <w:t>發生，</w:t>
      </w:r>
      <w:r w:rsidRPr="00AC3F6E">
        <w:rPr>
          <w:rFonts w:hint="eastAsia"/>
        </w:rPr>
        <w:t>達成落實防制</w:t>
      </w:r>
      <w:r w:rsidRPr="00AC3F6E">
        <w:rPr>
          <w:rFonts w:ascii="Times New Roman" w:hAnsi="標楷體"/>
          <w:szCs w:val="32"/>
        </w:rPr>
        <w:t>不當管教事件</w:t>
      </w:r>
      <w:r w:rsidRPr="00AC3F6E">
        <w:rPr>
          <w:rFonts w:ascii="Times New Roman" w:hAnsi="標楷體" w:hint="eastAsia"/>
          <w:szCs w:val="32"/>
        </w:rPr>
        <w:t>，進而</w:t>
      </w:r>
      <w:r w:rsidRPr="00AC3F6E">
        <w:rPr>
          <w:rFonts w:hint="eastAsia"/>
        </w:rPr>
        <w:t>維護軍中人權之目的</w:t>
      </w:r>
      <w:r w:rsidRPr="00AC3F6E">
        <w:rPr>
          <w:rFonts w:hAnsi="標楷體" w:hint="eastAsia"/>
          <w:bCs w:val="0"/>
          <w:szCs w:val="32"/>
        </w:rPr>
        <w:t>。</w:t>
      </w:r>
    </w:p>
    <w:p w:rsidR="002968A7" w:rsidRPr="002968A7" w:rsidRDefault="002968A7" w:rsidP="002968A7">
      <w:pPr>
        <w:pStyle w:val="3"/>
        <w:numPr>
          <w:ilvl w:val="0"/>
          <w:numId w:val="0"/>
        </w:numPr>
        <w:ind w:leftChars="-521" w:left="-1" w:hangingChars="347" w:hanging="1249"/>
      </w:pPr>
      <w:r>
        <w:rPr>
          <w:rFonts w:hAnsi="標楷體" w:hint="eastAsia"/>
          <w:spacing w:val="20"/>
        </w:rPr>
        <w:t xml:space="preserve">     </w:t>
      </w:r>
      <w:r w:rsidRPr="002968A7">
        <w:rPr>
          <w:rFonts w:hAnsi="標楷體" w:hint="eastAsia"/>
          <w:spacing w:val="20"/>
        </w:rPr>
        <w:t>調查委員：趙昌平、程仁宏、劉玉山、尹祚芊、沈美真</w:t>
      </w:r>
    </w:p>
    <w:sectPr w:rsidR="002968A7" w:rsidRPr="002968A7" w:rsidSect="0036176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274" w:rsidRDefault="00CF1274" w:rsidP="00E9651E">
      <w:r>
        <w:separator/>
      </w:r>
    </w:p>
  </w:endnote>
  <w:endnote w:type="continuationSeparator" w:id="0">
    <w:p w:rsidR="00CF1274" w:rsidRDefault="00CF1274" w:rsidP="00E9651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274" w:rsidRDefault="00CF1274" w:rsidP="00E9651E">
      <w:r>
        <w:separator/>
      </w:r>
    </w:p>
  </w:footnote>
  <w:footnote w:type="continuationSeparator" w:id="0">
    <w:p w:rsidR="00CF1274" w:rsidRDefault="00CF1274" w:rsidP="00E9651E">
      <w:r>
        <w:continuationSeparator/>
      </w:r>
    </w:p>
  </w:footnote>
  <w:footnote w:id="1">
    <w:p w:rsidR="00E9651E" w:rsidRDefault="00E9651E" w:rsidP="00E9651E">
      <w:pPr>
        <w:pStyle w:val="ac"/>
      </w:pPr>
      <w:r>
        <w:rPr>
          <w:rStyle w:val="ae"/>
        </w:rPr>
        <w:footnoteRef/>
      </w:r>
      <w:r>
        <w:t xml:space="preserve"> </w:t>
      </w:r>
      <w:r w:rsidRPr="00315AE2">
        <w:rPr>
          <w:rFonts w:ascii="標楷體" w:hAnsi="標楷體" w:hint="eastAsia"/>
        </w:rPr>
        <w:t>102年7月26日，國防部向總統報告之「洪</w:t>
      </w:r>
      <w:r w:rsidR="00F150D4">
        <w:rPr>
          <w:rFonts w:ascii="標楷體" w:hAnsi="標楷體" w:hint="eastAsia"/>
        </w:rPr>
        <w:t>○○</w:t>
      </w:r>
      <w:r w:rsidRPr="00315AE2">
        <w:rPr>
          <w:rFonts w:ascii="標楷體" w:hAnsi="標楷體" w:hint="eastAsia"/>
        </w:rPr>
        <w:t>案教訓及國軍改革人權保障具體作為」報告。</w:t>
      </w:r>
    </w:p>
  </w:footnote>
  <w:footnote w:id="2">
    <w:p w:rsidR="00E9651E" w:rsidRDefault="00E9651E" w:rsidP="00E9651E">
      <w:pPr>
        <w:pStyle w:val="ac"/>
      </w:pPr>
      <w:r>
        <w:rPr>
          <w:rStyle w:val="ae"/>
        </w:rPr>
        <w:footnoteRef/>
      </w:r>
      <w:r>
        <w:t xml:space="preserve"> </w:t>
      </w:r>
      <w:r>
        <w:rPr>
          <w:rFonts w:hint="eastAsia"/>
        </w:rPr>
        <w:t>102</w:t>
      </w:r>
      <w:r>
        <w:rPr>
          <w:rFonts w:hint="eastAsia"/>
        </w:rPr>
        <w:t>年</w:t>
      </w:r>
      <w:r>
        <w:rPr>
          <w:rFonts w:hint="eastAsia"/>
        </w:rPr>
        <w:t>7</w:t>
      </w:r>
      <w:r>
        <w:rPr>
          <w:rFonts w:hint="eastAsia"/>
        </w:rPr>
        <w:t>月</w:t>
      </w:r>
      <w:r>
        <w:rPr>
          <w:rFonts w:hint="eastAsia"/>
        </w:rPr>
        <w:t>26</w:t>
      </w:r>
      <w:r>
        <w:rPr>
          <w:rFonts w:hint="eastAsia"/>
        </w:rPr>
        <w:t>日聯合報報導：「</w:t>
      </w:r>
      <w:r w:rsidRPr="00EE1282">
        <w:t>法務部官員認為，洪</w:t>
      </w:r>
      <w:r w:rsidR="00F150D4">
        <w:t>○○</w:t>
      </w:r>
      <w:r w:rsidRPr="00EE1282">
        <w:t>禁閉案，欠缺應由部隊副主官主持人事評議會的法規程序，如果國防部早日依人權委員會要求提出說明，並修訂合乎人權的關禁閉法律依據、程序和救濟管道，讓洪有權聲請提審等救濟，或許可以避免枉死的遺憾。</w:t>
      </w:r>
      <w:r>
        <w:rPr>
          <w:rFonts w:hint="eastAsia"/>
        </w:rPr>
        <w:t>」</w:t>
      </w:r>
    </w:p>
  </w:footnote>
  <w:footnote w:id="3">
    <w:p w:rsidR="00E9651E" w:rsidRPr="0060564A" w:rsidRDefault="00E9651E" w:rsidP="00E9651E">
      <w:pPr>
        <w:pStyle w:val="ac"/>
      </w:pPr>
      <w:r>
        <w:rPr>
          <w:rStyle w:val="ae"/>
        </w:rPr>
        <w:footnoteRef/>
      </w:r>
      <w:r>
        <w:t xml:space="preserve"> </w:t>
      </w:r>
      <w:r>
        <w:rPr>
          <w:rFonts w:hint="eastAsia"/>
        </w:rPr>
        <w:t>資料來源</w:t>
      </w:r>
      <w:r w:rsidRPr="00AC3F6E">
        <w:rPr>
          <w:rFonts w:hint="eastAsia"/>
        </w:rPr>
        <w:t>：</w:t>
      </w:r>
      <w:hyperlink r:id="rId1" w:history="1">
        <w:r w:rsidRPr="00AC3F6E">
          <w:rPr>
            <w:rStyle w:val="ab"/>
          </w:rPr>
          <w:t>http://www.youtube.com/watch?v=xDIGdx0BKSo</w:t>
        </w:r>
      </w:hyperlink>
      <w:r>
        <w:rPr>
          <w:rFonts w:hint="eastAsia"/>
        </w:rPr>
        <w:t>。</w:t>
      </w:r>
      <w:proofErr w:type="gramStart"/>
      <w:r>
        <w:rPr>
          <w:rFonts w:hint="eastAsia"/>
        </w:rPr>
        <w:t>（</w:t>
      </w:r>
      <w:proofErr w:type="gramEnd"/>
      <w:r>
        <w:rPr>
          <w:rFonts w:hint="eastAsia"/>
        </w:rPr>
        <w:t>最後造訪日：</w:t>
      </w:r>
      <w:r>
        <w:rPr>
          <w:rFonts w:hint="eastAsia"/>
        </w:rPr>
        <w:t>103</w:t>
      </w:r>
      <w:r>
        <w:rPr>
          <w:rFonts w:hint="eastAsia"/>
        </w:rPr>
        <w:t>年</w:t>
      </w:r>
      <w:r>
        <w:rPr>
          <w:rFonts w:hint="eastAsia"/>
        </w:rPr>
        <w:t>1</w:t>
      </w:r>
      <w:r>
        <w:rPr>
          <w:rFonts w:hint="eastAsia"/>
        </w:rPr>
        <w:t>月</w:t>
      </w:r>
      <w:r>
        <w:rPr>
          <w:rFonts w:hint="eastAsia"/>
        </w:rPr>
        <w:t>20</w:t>
      </w:r>
      <w:r>
        <w:rPr>
          <w:rFonts w:hint="eastAsia"/>
        </w:rPr>
        <w:t>日</w:t>
      </w:r>
      <w:proofErr w:type="gramStart"/>
      <w:r>
        <w:rPr>
          <w:rFonts w:hint="eastAsia"/>
        </w:rPr>
        <w:t>）</w:t>
      </w:r>
      <w:proofErr w:type="gramEnd"/>
    </w:p>
  </w:footnote>
  <w:footnote w:id="4">
    <w:p w:rsidR="00E9651E" w:rsidRPr="00B96F67" w:rsidRDefault="00E9651E" w:rsidP="00E9651E">
      <w:pPr>
        <w:pStyle w:val="ac"/>
      </w:pPr>
      <w:r w:rsidRPr="00C531B4">
        <w:rPr>
          <w:rStyle w:val="ae"/>
        </w:rPr>
        <w:footnoteRef/>
      </w:r>
      <w:r w:rsidRPr="00C531B4">
        <w:t xml:space="preserve"> </w:t>
      </w:r>
      <w:r w:rsidRPr="00C531B4">
        <w:rPr>
          <w:rFonts w:hint="eastAsia"/>
        </w:rPr>
        <w:t>資料來源：</w:t>
      </w:r>
      <w:hyperlink r:id="rId2" w:history="1">
        <w:r w:rsidRPr="008917CC">
          <w:rPr>
            <w:rStyle w:val="ab"/>
          </w:rPr>
          <w:t>http://www.kmt.org.tw/page.aspx?id=208&amp;aid=62</w:t>
        </w:r>
      </w:hyperlink>
      <w:r>
        <w:rPr>
          <w:rFonts w:hint="eastAsia"/>
        </w:rPr>
        <w:t>。</w:t>
      </w:r>
      <w:proofErr w:type="gramStart"/>
      <w:r>
        <w:rPr>
          <w:rFonts w:hint="eastAsia"/>
        </w:rPr>
        <w:t>（</w:t>
      </w:r>
      <w:proofErr w:type="gramEnd"/>
      <w:r>
        <w:rPr>
          <w:rFonts w:hint="eastAsia"/>
        </w:rPr>
        <w:t>最後造訪日：</w:t>
      </w:r>
      <w:r>
        <w:rPr>
          <w:rFonts w:hint="eastAsia"/>
        </w:rPr>
        <w:t>103</w:t>
      </w:r>
      <w:r>
        <w:rPr>
          <w:rFonts w:hint="eastAsia"/>
        </w:rPr>
        <w:t>年</w:t>
      </w:r>
      <w:r>
        <w:rPr>
          <w:rFonts w:hint="eastAsia"/>
        </w:rPr>
        <w:t>1</w:t>
      </w:r>
      <w:r>
        <w:rPr>
          <w:rFonts w:hint="eastAsia"/>
        </w:rPr>
        <w:t>月</w:t>
      </w:r>
      <w:r>
        <w:rPr>
          <w:rFonts w:hint="eastAsia"/>
        </w:rPr>
        <w:t>20</w:t>
      </w:r>
      <w:r>
        <w:rPr>
          <w:rFonts w:hint="eastAsia"/>
        </w:rPr>
        <w:t>日</w:t>
      </w:r>
      <w:proofErr w:type="gramStart"/>
      <w:r>
        <w:rPr>
          <w:rFonts w:hint="eastAsia"/>
        </w:rPr>
        <w:t>）</w:t>
      </w:r>
      <w:proofErr w:type="gramEnd"/>
    </w:p>
  </w:footnote>
  <w:footnote w:id="5">
    <w:p w:rsidR="00E9651E" w:rsidRPr="008A436B" w:rsidRDefault="00E9651E" w:rsidP="00E9651E">
      <w:pPr>
        <w:pStyle w:val="ac"/>
      </w:pPr>
      <w:r w:rsidRPr="008A436B">
        <w:rPr>
          <w:rStyle w:val="ae"/>
        </w:rPr>
        <w:footnoteRef/>
      </w:r>
      <w:r w:rsidRPr="008A436B">
        <w:rPr>
          <w:rFonts w:hint="eastAsia"/>
        </w:rPr>
        <w:t>102</w:t>
      </w:r>
      <w:r w:rsidRPr="008A436B">
        <w:rPr>
          <w:rFonts w:hint="eastAsia"/>
        </w:rPr>
        <w:t>年</w:t>
      </w:r>
      <w:r w:rsidRPr="008A436B">
        <w:rPr>
          <w:rFonts w:hint="eastAsia"/>
        </w:rPr>
        <w:t>7</w:t>
      </w:r>
      <w:r w:rsidRPr="008A436B">
        <w:rPr>
          <w:rFonts w:hint="eastAsia"/>
        </w:rPr>
        <w:t>月</w:t>
      </w:r>
      <w:r w:rsidRPr="008A436B">
        <w:rPr>
          <w:rFonts w:hint="eastAsia"/>
        </w:rPr>
        <w:t>26</w:t>
      </w:r>
      <w:r w:rsidRPr="008A436B">
        <w:rPr>
          <w:rFonts w:hint="eastAsia"/>
        </w:rPr>
        <w:t>日，國防部高華柱部長向總統報告文稿，公布於國防部網站。</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68920197"/>
    <w:multiLevelType w:val="hybridMultilevel"/>
    <w:tmpl w:val="D3D67408"/>
    <w:lvl w:ilvl="0" w:tplc="CD2800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6277"/>
    <w:rsid w:val="00050CF4"/>
    <w:rsid w:val="00061444"/>
    <w:rsid w:val="00120B8F"/>
    <w:rsid w:val="001B6277"/>
    <w:rsid w:val="001E2545"/>
    <w:rsid w:val="002968A7"/>
    <w:rsid w:val="002A4FC8"/>
    <w:rsid w:val="00316695"/>
    <w:rsid w:val="00361762"/>
    <w:rsid w:val="00386F5F"/>
    <w:rsid w:val="00425673"/>
    <w:rsid w:val="00454833"/>
    <w:rsid w:val="00462DCE"/>
    <w:rsid w:val="0052461A"/>
    <w:rsid w:val="00585A0F"/>
    <w:rsid w:val="007537D2"/>
    <w:rsid w:val="00754BEC"/>
    <w:rsid w:val="00801481"/>
    <w:rsid w:val="008A78B2"/>
    <w:rsid w:val="008E6E12"/>
    <w:rsid w:val="00A80CDF"/>
    <w:rsid w:val="00A83845"/>
    <w:rsid w:val="00AC68EE"/>
    <w:rsid w:val="00CC2810"/>
    <w:rsid w:val="00CD7E3C"/>
    <w:rsid w:val="00CE68AC"/>
    <w:rsid w:val="00CF1274"/>
    <w:rsid w:val="00D148C4"/>
    <w:rsid w:val="00DF5CE3"/>
    <w:rsid w:val="00E01E46"/>
    <w:rsid w:val="00E9651E"/>
    <w:rsid w:val="00EE5853"/>
    <w:rsid w:val="00F14F87"/>
    <w:rsid w:val="00F150D4"/>
    <w:rsid w:val="00F440B3"/>
    <w:rsid w:val="00F960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62"/>
    <w:pPr>
      <w:widowControl w:val="0"/>
    </w:pPr>
  </w:style>
  <w:style w:type="paragraph" w:styleId="1">
    <w:name w:val="heading 1"/>
    <w:basedOn w:val="a"/>
    <w:link w:val="10"/>
    <w:qFormat/>
    <w:rsid w:val="00E9651E"/>
    <w:pPr>
      <w:numPr>
        <w:numId w:val="2"/>
      </w:numPr>
      <w:kinsoku w:val="0"/>
      <w:jc w:val="both"/>
      <w:outlineLvl w:val="0"/>
    </w:pPr>
    <w:rPr>
      <w:rFonts w:ascii="標楷體" w:eastAsia="標楷體" w:hAnsi="Arial" w:cs="Times New Roman"/>
      <w:bCs/>
      <w:kern w:val="0"/>
      <w:sz w:val="32"/>
      <w:szCs w:val="52"/>
    </w:rPr>
  </w:style>
  <w:style w:type="paragraph" w:styleId="2">
    <w:name w:val="heading 2"/>
    <w:basedOn w:val="a"/>
    <w:link w:val="20"/>
    <w:qFormat/>
    <w:rsid w:val="00E9651E"/>
    <w:pPr>
      <w:numPr>
        <w:ilvl w:val="1"/>
        <w:numId w:val="2"/>
      </w:numPr>
      <w:kinsoku w:val="0"/>
      <w:jc w:val="both"/>
      <w:outlineLvl w:val="1"/>
    </w:pPr>
    <w:rPr>
      <w:rFonts w:ascii="標楷體" w:eastAsia="標楷體" w:hAnsi="Arial" w:cs="Times New Roman"/>
      <w:bCs/>
      <w:kern w:val="0"/>
      <w:sz w:val="32"/>
      <w:szCs w:val="48"/>
    </w:rPr>
  </w:style>
  <w:style w:type="paragraph" w:styleId="3">
    <w:name w:val="heading 3"/>
    <w:basedOn w:val="a"/>
    <w:link w:val="30"/>
    <w:qFormat/>
    <w:rsid w:val="00E9651E"/>
    <w:pPr>
      <w:numPr>
        <w:ilvl w:val="2"/>
        <w:numId w:val="2"/>
      </w:numPr>
      <w:kinsoku w:val="0"/>
      <w:jc w:val="both"/>
      <w:outlineLvl w:val="2"/>
    </w:pPr>
    <w:rPr>
      <w:rFonts w:ascii="標楷體" w:eastAsia="標楷體" w:hAnsi="Arial" w:cs="Times New Roman"/>
      <w:bCs/>
      <w:kern w:val="0"/>
      <w:sz w:val="32"/>
      <w:szCs w:val="36"/>
    </w:rPr>
  </w:style>
  <w:style w:type="paragraph" w:styleId="4">
    <w:name w:val="heading 4"/>
    <w:basedOn w:val="a"/>
    <w:link w:val="40"/>
    <w:qFormat/>
    <w:rsid w:val="00E9651E"/>
    <w:pPr>
      <w:numPr>
        <w:ilvl w:val="3"/>
        <w:numId w:val="2"/>
      </w:numPr>
      <w:jc w:val="both"/>
      <w:outlineLvl w:val="3"/>
    </w:pPr>
    <w:rPr>
      <w:rFonts w:ascii="標楷體" w:eastAsia="標楷體" w:hAnsi="Arial" w:cs="Times New Roman"/>
      <w:sz w:val="32"/>
      <w:szCs w:val="36"/>
    </w:rPr>
  </w:style>
  <w:style w:type="paragraph" w:styleId="5">
    <w:name w:val="heading 5"/>
    <w:basedOn w:val="a"/>
    <w:link w:val="50"/>
    <w:qFormat/>
    <w:rsid w:val="00E9651E"/>
    <w:pPr>
      <w:numPr>
        <w:ilvl w:val="4"/>
        <w:numId w:val="2"/>
      </w:numPr>
      <w:kinsoku w:val="0"/>
      <w:jc w:val="both"/>
      <w:outlineLvl w:val="4"/>
    </w:pPr>
    <w:rPr>
      <w:rFonts w:ascii="標楷體" w:eastAsia="標楷體" w:hAnsi="Arial" w:cs="Times New Roman"/>
      <w:bCs/>
      <w:sz w:val="32"/>
      <w:szCs w:val="36"/>
    </w:rPr>
  </w:style>
  <w:style w:type="paragraph" w:styleId="6">
    <w:name w:val="heading 6"/>
    <w:basedOn w:val="a"/>
    <w:link w:val="60"/>
    <w:qFormat/>
    <w:rsid w:val="00E9651E"/>
    <w:pPr>
      <w:numPr>
        <w:ilvl w:val="5"/>
        <w:numId w:val="2"/>
      </w:numPr>
      <w:tabs>
        <w:tab w:val="left" w:pos="2094"/>
      </w:tabs>
      <w:kinsoku w:val="0"/>
      <w:jc w:val="both"/>
      <w:outlineLvl w:val="5"/>
    </w:pPr>
    <w:rPr>
      <w:rFonts w:ascii="標楷體" w:eastAsia="標楷體" w:hAnsi="Arial" w:cs="Times New Roman"/>
      <w:sz w:val="32"/>
      <w:szCs w:val="36"/>
    </w:rPr>
  </w:style>
  <w:style w:type="paragraph" w:styleId="7">
    <w:name w:val="heading 7"/>
    <w:basedOn w:val="a"/>
    <w:link w:val="70"/>
    <w:qFormat/>
    <w:rsid w:val="00E9651E"/>
    <w:pPr>
      <w:numPr>
        <w:ilvl w:val="6"/>
        <w:numId w:val="2"/>
      </w:numPr>
      <w:kinsoku w:val="0"/>
      <w:jc w:val="both"/>
      <w:outlineLvl w:val="6"/>
    </w:pPr>
    <w:rPr>
      <w:rFonts w:ascii="標楷體" w:eastAsia="標楷體" w:hAnsi="Arial" w:cs="Times New Roman"/>
      <w:bCs/>
      <w:sz w:val="32"/>
      <w:szCs w:val="36"/>
    </w:rPr>
  </w:style>
  <w:style w:type="paragraph" w:styleId="8">
    <w:name w:val="heading 8"/>
    <w:basedOn w:val="a"/>
    <w:link w:val="80"/>
    <w:qFormat/>
    <w:rsid w:val="00E9651E"/>
    <w:pPr>
      <w:numPr>
        <w:ilvl w:val="7"/>
        <w:numId w:val="2"/>
      </w:numPr>
      <w:kinsoku w:val="0"/>
      <w:ind w:leftChars="700" w:left="800" w:hangingChars="100" w:hanging="100"/>
      <w:jc w:val="both"/>
      <w:outlineLvl w:val="7"/>
    </w:pPr>
    <w:rPr>
      <w:rFonts w:ascii="標楷體" w:eastAsia="標楷體" w:hAnsi="Arial" w:cs="Times New Roman"/>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277"/>
    <w:pPr>
      <w:ind w:leftChars="200" w:left="480"/>
    </w:pPr>
  </w:style>
  <w:style w:type="character" w:styleId="a4">
    <w:name w:val="annotation reference"/>
    <w:basedOn w:val="a0"/>
    <w:uiPriority w:val="99"/>
    <w:semiHidden/>
    <w:unhideWhenUsed/>
    <w:rsid w:val="008A78B2"/>
    <w:rPr>
      <w:sz w:val="18"/>
      <w:szCs w:val="18"/>
    </w:rPr>
  </w:style>
  <w:style w:type="paragraph" w:styleId="a5">
    <w:name w:val="annotation text"/>
    <w:basedOn w:val="a"/>
    <w:link w:val="a6"/>
    <w:uiPriority w:val="99"/>
    <w:semiHidden/>
    <w:unhideWhenUsed/>
    <w:rsid w:val="008A78B2"/>
  </w:style>
  <w:style w:type="character" w:customStyle="1" w:styleId="a6">
    <w:name w:val="註解文字 字元"/>
    <w:basedOn w:val="a0"/>
    <w:link w:val="a5"/>
    <w:uiPriority w:val="99"/>
    <w:semiHidden/>
    <w:rsid w:val="008A78B2"/>
  </w:style>
  <w:style w:type="paragraph" w:styleId="a7">
    <w:name w:val="annotation subject"/>
    <w:basedOn w:val="a5"/>
    <w:next w:val="a5"/>
    <w:link w:val="a8"/>
    <w:uiPriority w:val="99"/>
    <w:semiHidden/>
    <w:unhideWhenUsed/>
    <w:rsid w:val="008A78B2"/>
    <w:rPr>
      <w:b/>
      <w:bCs/>
    </w:rPr>
  </w:style>
  <w:style w:type="character" w:customStyle="1" w:styleId="a8">
    <w:name w:val="註解主旨 字元"/>
    <w:basedOn w:val="a6"/>
    <w:link w:val="a7"/>
    <w:uiPriority w:val="99"/>
    <w:semiHidden/>
    <w:rsid w:val="008A78B2"/>
    <w:rPr>
      <w:b/>
      <w:bCs/>
    </w:rPr>
  </w:style>
  <w:style w:type="paragraph" w:styleId="a9">
    <w:name w:val="Balloon Text"/>
    <w:basedOn w:val="a"/>
    <w:link w:val="aa"/>
    <w:uiPriority w:val="99"/>
    <w:semiHidden/>
    <w:unhideWhenUsed/>
    <w:rsid w:val="008A78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A78B2"/>
    <w:rPr>
      <w:rFonts w:asciiTheme="majorHAnsi" w:eastAsiaTheme="majorEastAsia" w:hAnsiTheme="majorHAnsi" w:cstheme="majorBidi"/>
      <w:sz w:val="18"/>
      <w:szCs w:val="18"/>
    </w:rPr>
  </w:style>
  <w:style w:type="character" w:customStyle="1" w:styleId="10">
    <w:name w:val="標題 1 字元"/>
    <w:basedOn w:val="a0"/>
    <w:link w:val="1"/>
    <w:rsid w:val="00E9651E"/>
    <w:rPr>
      <w:rFonts w:ascii="標楷體" w:eastAsia="標楷體" w:hAnsi="Arial" w:cs="Times New Roman"/>
      <w:bCs/>
      <w:kern w:val="0"/>
      <w:sz w:val="32"/>
      <w:szCs w:val="52"/>
    </w:rPr>
  </w:style>
  <w:style w:type="character" w:customStyle="1" w:styleId="20">
    <w:name w:val="標題 2 字元"/>
    <w:basedOn w:val="a0"/>
    <w:link w:val="2"/>
    <w:rsid w:val="00E9651E"/>
    <w:rPr>
      <w:rFonts w:ascii="標楷體" w:eastAsia="標楷體" w:hAnsi="Arial" w:cs="Times New Roman"/>
      <w:bCs/>
      <w:kern w:val="0"/>
      <w:sz w:val="32"/>
      <w:szCs w:val="48"/>
    </w:rPr>
  </w:style>
  <w:style w:type="character" w:customStyle="1" w:styleId="30">
    <w:name w:val="標題 3 字元"/>
    <w:basedOn w:val="a0"/>
    <w:link w:val="3"/>
    <w:rsid w:val="00E9651E"/>
    <w:rPr>
      <w:rFonts w:ascii="標楷體" w:eastAsia="標楷體" w:hAnsi="Arial" w:cs="Times New Roman"/>
      <w:bCs/>
      <w:kern w:val="0"/>
      <w:sz w:val="32"/>
      <w:szCs w:val="36"/>
    </w:rPr>
  </w:style>
  <w:style w:type="character" w:customStyle="1" w:styleId="40">
    <w:name w:val="標題 4 字元"/>
    <w:basedOn w:val="a0"/>
    <w:link w:val="4"/>
    <w:rsid w:val="00E9651E"/>
    <w:rPr>
      <w:rFonts w:ascii="標楷體" w:eastAsia="標楷體" w:hAnsi="Arial" w:cs="Times New Roman"/>
      <w:sz w:val="32"/>
      <w:szCs w:val="36"/>
    </w:rPr>
  </w:style>
  <w:style w:type="character" w:customStyle="1" w:styleId="50">
    <w:name w:val="標題 5 字元"/>
    <w:basedOn w:val="a0"/>
    <w:link w:val="5"/>
    <w:rsid w:val="00E9651E"/>
    <w:rPr>
      <w:rFonts w:ascii="標楷體" w:eastAsia="標楷體" w:hAnsi="Arial" w:cs="Times New Roman"/>
      <w:bCs/>
      <w:sz w:val="32"/>
      <w:szCs w:val="36"/>
    </w:rPr>
  </w:style>
  <w:style w:type="character" w:customStyle="1" w:styleId="60">
    <w:name w:val="標題 6 字元"/>
    <w:basedOn w:val="a0"/>
    <w:link w:val="6"/>
    <w:rsid w:val="00E9651E"/>
    <w:rPr>
      <w:rFonts w:ascii="標楷體" w:eastAsia="標楷體" w:hAnsi="Arial" w:cs="Times New Roman"/>
      <w:sz w:val="32"/>
      <w:szCs w:val="36"/>
    </w:rPr>
  </w:style>
  <w:style w:type="character" w:customStyle="1" w:styleId="70">
    <w:name w:val="標題 7 字元"/>
    <w:basedOn w:val="a0"/>
    <w:link w:val="7"/>
    <w:rsid w:val="00E9651E"/>
    <w:rPr>
      <w:rFonts w:ascii="標楷體" w:eastAsia="標楷體" w:hAnsi="Arial" w:cs="Times New Roman"/>
      <w:bCs/>
      <w:sz w:val="32"/>
      <w:szCs w:val="36"/>
    </w:rPr>
  </w:style>
  <w:style w:type="character" w:customStyle="1" w:styleId="80">
    <w:name w:val="標題 8 字元"/>
    <w:basedOn w:val="a0"/>
    <w:link w:val="8"/>
    <w:rsid w:val="00E9651E"/>
    <w:rPr>
      <w:rFonts w:ascii="標楷體" w:eastAsia="標楷體" w:hAnsi="Arial" w:cs="Times New Roman"/>
      <w:sz w:val="32"/>
      <w:szCs w:val="36"/>
    </w:rPr>
  </w:style>
  <w:style w:type="paragraph" w:customStyle="1" w:styleId="11">
    <w:name w:val="段落樣式1"/>
    <w:basedOn w:val="a"/>
    <w:rsid w:val="00E9651E"/>
    <w:pPr>
      <w:tabs>
        <w:tab w:val="left" w:pos="567"/>
      </w:tabs>
      <w:kinsoku w:val="0"/>
      <w:ind w:leftChars="200" w:left="200" w:firstLineChars="200" w:firstLine="200"/>
      <w:jc w:val="both"/>
    </w:pPr>
    <w:rPr>
      <w:rFonts w:ascii="標楷體" w:eastAsia="標楷體" w:hAnsi="Times New Roman" w:cs="Times New Roman"/>
      <w:kern w:val="0"/>
      <w:sz w:val="32"/>
      <w:szCs w:val="20"/>
    </w:rPr>
  </w:style>
  <w:style w:type="character" w:styleId="ab">
    <w:name w:val="Hyperlink"/>
    <w:basedOn w:val="a0"/>
    <w:uiPriority w:val="99"/>
    <w:rsid w:val="00E9651E"/>
    <w:rPr>
      <w:color w:val="0000FF"/>
      <w:u w:val="single"/>
    </w:rPr>
  </w:style>
  <w:style w:type="paragraph" w:styleId="ac">
    <w:name w:val="footnote text"/>
    <w:basedOn w:val="a"/>
    <w:link w:val="ad"/>
    <w:uiPriority w:val="99"/>
    <w:semiHidden/>
    <w:unhideWhenUsed/>
    <w:rsid w:val="00E9651E"/>
    <w:pPr>
      <w:snapToGrid w:val="0"/>
    </w:pPr>
    <w:rPr>
      <w:rFonts w:ascii="Times New Roman" w:eastAsia="標楷體" w:hAnsi="Times New Roman" w:cs="Times New Roman"/>
      <w:sz w:val="20"/>
      <w:szCs w:val="20"/>
    </w:rPr>
  </w:style>
  <w:style w:type="character" w:customStyle="1" w:styleId="ad">
    <w:name w:val="註腳文字 字元"/>
    <w:basedOn w:val="a0"/>
    <w:link w:val="ac"/>
    <w:uiPriority w:val="99"/>
    <w:semiHidden/>
    <w:rsid w:val="00E9651E"/>
    <w:rPr>
      <w:rFonts w:ascii="Times New Roman" w:eastAsia="標楷體" w:hAnsi="Times New Roman" w:cs="Times New Roman"/>
      <w:sz w:val="20"/>
      <w:szCs w:val="20"/>
    </w:rPr>
  </w:style>
  <w:style w:type="character" w:styleId="ae">
    <w:name w:val="footnote reference"/>
    <w:basedOn w:val="a0"/>
    <w:uiPriority w:val="99"/>
    <w:semiHidden/>
    <w:unhideWhenUsed/>
    <w:rsid w:val="00E9651E"/>
    <w:rPr>
      <w:vertAlign w:val="superscript"/>
    </w:rPr>
  </w:style>
  <w:style w:type="character" w:customStyle="1" w:styleId="f6">
    <w:name w:val="f6"/>
    <w:basedOn w:val="a0"/>
    <w:rsid w:val="00E9651E"/>
  </w:style>
  <w:style w:type="character" w:customStyle="1" w:styleId="st1">
    <w:name w:val="st1"/>
    <w:basedOn w:val="a0"/>
    <w:rsid w:val="00E9651E"/>
  </w:style>
  <w:style w:type="paragraph" w:styleId="af">
    <w:name w:val="header"/>
    <w:basedOn w:val="a"/>
    <w:link w:val="af0"/>
    <w:uiPriority w:val="99"/>
    <w:semiHidden/>
    <w:unhideWhenUsed/>
    <w:rsid w:val="00F96018"/>
    <w:pPr>
      <w:tabs>
        <w:tab w:val="center" w:pos="4153"/>
        <w:tab w:val="right" w:pos="8306"/>
      </w:tabs>
      <w:snapToGrid w:val="0"/>
    </w:pPr>
    <w:rPr>
      <w:sz w:val="20"/>
      <w:szCs w:val="20"/>
    </w:rPr>
  </w:style>
  <w:style w:type="character" w:customStyle="1" w:styleId="af0">
    <w:name w:val="頁首 字元"/>
    <w:basedOn w:val="a0"/>
    <w:link w:val="af"/>
    <w:uiPriority w:val="99"/>
    <w:semiHidden/>
    <w:rsid w:val="00F96018"/>
    <w:rPr>
      <w:sz w:val="20"/>
      <w:szCs w:val="20"/>
    </w:rPr>
  </w:style>
  <w:style w:type="paragraph" w:styleId="af1">
    <w:name w:val="footer"/>
    <w:basedOn w:val="a"/>
    <w:link w:val="af2"/>
    <w:uiPriority w:val="99"/>
    <w:semiHidden/>
    <w:unhideWhenUsed/>
    <w:rsid w:val="00F96018"/>
    <w:pPr>
      <w:tabs>
        <w:tab w:val="center" w:pos="4153"/>
        <w:tab w:val="right" w:pos="8306"/>
      </w:tabs>
      <w:snapToGrid w:val="0"/>
    </w:pPr>
    <w:rPr>
      <w:sz w:val="20"/>
      <w:szCs w:val="20"/>
    </w:rPr>
  </w:style>
  <w:style w:type="character" w:customStyle="1" w:styleId="af2">
    <w:name w:val="頁尾 字元"/>
    <w:basedOn w:val="a0"/>
    <w:link w:val="af1"/>
    <w:uiPriority w:val="99"/>
    <w:semiHidden/>
    <w:rsid w:val="00F96018"/>
    <w:rPr>
      <w:sz w:val="20"/>
      <w:szCs w:val="20"/>
    </w:rPr>
  </w:style>
</w:styles>
</file>

<file path=word/webSettings.xml><?xml version="1.0" encoding="utf-8"?>
<w:webSettings xmlns:r="http://schemas.openxmlformats.org/officeDocument/2006/relationships" xmlns:w="http://schemas.openxmlformats.org/wordprocessingml/2006/main">
  <w:divs>
    <w:div w:id="763840573">
      <w:bodyDiv w:val="1"/>
      <w:marLeft w:val="0"/>
      <w:marRight w:val="0"/>
      <w:marTop w:val="0"/>
      <w:marBottom w:val="0"/>
      <w:divBdr>
        <w:top w:val="none" w:sz="0" w:space="0" w:color="auto"/>
        <w:left w:val="none" w:sz="0" w:space="0" w:color="auto"/>
        <w:bottom w:val="none" w:sz="0" w:space="0" w:color="auto"/>
        <w:right w:val="none" w:sz="0" w:space="0" w:color="auto"/>
      </w:divBdr>
      <w:divsChild>
        <w:div w:id="237983400">
          <w:marLeft w:val="0"/>
          <w:marRight w:val="0"/>
          <w:marTop w:val="0"/>
          <w:marBottom w:val="0"/>
          <w:divBdr>
            <w:top w:val="none" w:sz="0" w:space="0" w:color="auto"/>
            <w:left w:val="none" w:sz="0" w:space="0" w:color="auto"/>
            <w:bottom w:val="none" w:sz="0" w:space="0" w:color="auto"/>
            <w:right w:val="none" w:sz="0" w:space="0" w:color="auto"/>
          </w:divBdr>
        </w:div>
        <w:div w:id="495539691">
          <w:marLeft w:val="0"/>
          <w:marRight w:val="0"/>
          <w:marTop w:val="0"/>
          <w:marBottom w:val="0"/>
          <w:divBdr>
            <w:top w:val="none" w:sz="0" w:space="0" w:color="auto"/>
            <w:left w:val="none" w:sz="0" w:space="0" w:color="auto"/>
            <w:bottom w:val="none" w:sz="0" w:space="0" w:color="auto"/>
            <w:right w:val="none" w:sz="0" w:space="0" w:color="auto"/>
          </w:divBdr>
        </w:div>
        <w:div w:id="842087961">
          <w:marLeft w:val="0"/>
          <w:marRight w:val="0"/>
          <w:marTop w:val="0"/>
          <w:marBottom w:val="0"/>
          <w:divBdr>
            <w:top w:val="none" w:sz="0" w:space="0" w:color="auto"/>
            <w:left w:val="none" w:sz="0" w:space="0" w:color="auto"/>
            <w:bottom w:val="none" w:sz="0" w:space="0" w:color="auto"/>
            <w:right w:val="none" w:sz="0" w:space="0" w:color="auto"/>
          </w:divBdr>
        </w:div>
        <w:div w:id="1407264899">
          <w:marLeft w:val="0"/>
          <w:marRight w:val="0"/>
          <w:marTop w:val="0"/>
          <w:marBottom w:val="0"/>
          <w:divBdr>
            <w:top w:val="none" w:sz="0" w:space="0" w:color="auto"/>
            <w:left w:val="none" w:sz="0" w:space="0" w:color="auto"/>
            <w:bottom w:val="none" w:sz="0" w:space="0" w:color="auto"/>
            <w:right w:val="none" w:sz="0" w:space="0" w:color="auto"/>
          </w:divBdr>
        </w:div>
        <w:div w:id="883323061">
          <w:marLeft w:val="0"/>
          <w:marRight w:val="0"/>
          <w:marTop w:val="0"/>
          <w:marBottom w:val="0"/>
          <w:divBdr>
            <w:top w:val="none" w:sz="0" w:space="0" w:color="auto"/>
            <w:left w:val="none" w:sz="0" w:space="0" w:color="auto"/>
            <w:bottom w:val="none" w:sz="0" w:space="0" w:color="auto"/>
            <w:right w:val="none" w:sz="0" w:space="0" w:color="auto"/>
          </w:divBdr>
        </w:div>
        <w:div w:id="2069839861">
          <w:marLeft w:val="0"/>
          <w:marRight w:val="0"/>
          <w:marTop w:val="0"/>
          <w:marBottom w:val="0"/>
          <w:divBdr>
            <w:top w:val="none" w:sz="0" w:space="0" w:color="auto"/>
            <w:left w:val="none" w:sz="0" w:space="0" w:color="auto"/>
            <w:bottom w:val="none" w:sz="0" w:space="0" w:color="auto"/>
            <w:right w:val="none" w:sz="0" w:space="0" w:color="auto"/>
          </w:divBdr>
        </w:div>
        <w:div w:id="1025254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5%85%AC%E6%B0%911985%E8%A1%8C%E5%8B%95%E8%81%AF%E7%9B%9F" TargetMode="External"/><Relationship Id="rId3" Type="http://schemas.openxmlformats.org/officeDocument/2006/relationships/settings" Target="settings.xml"/><Relationship Id="rId7" Type="http://schemas.openxmlformats.org/officeDocument/2006/relationships/hyperlink" Target="http://db.lawbank.com.tw/FLAW/FLAWDAT01.asp?lsid=FL0000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kmt.org.tw/page.aspx?id=208&amp;aid=62" TargetMode="External"/><Relationship Id="rId1" Type="http://schemas.openxmlformats.org/officeDocument/2006/relationships/hyperlink" Target="http://www.youtube.com/watch?v=xDIGdx0BKS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1775</Words>
  <Characters>10122</Characters>
  <Application>Microsoft Office Word</Application>
  <DocSecurity>0</DocSecurity>
  <Lines>84</Lines>
  <Paragraphs>23</Paragraphs>
  <ScaleCrop>false</ScaleCrop>
  <Company>Hewlett-Packard Company</Company>
  <LinksUpToDate>false</LinksUpToDate>
  <CharactersWithSpaces>11874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2014-02-20T10:08:00Z</dcterms:created>
  <dcterms:modified xsi:type="dcterms:W3CDTF">2014-02-20T10:09:00Z</dcterms:modified>
</cp:coreProperties>
</file>