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102</w:t>
            </w:r>
            <w:r>
              <w:rPr>
                <w:rFonts w:eastAsia="標楷體" w:hint="eastAsia"/>
                <w:bCs/>
                <w:szCs w:val="28"/>
              </w:rPr>
              <w:t>財調</w:t>
            </w:r>
            <w:r>
              <w:rPr>
                <w:rFonts w:eastAsia="標楷體" w:hint="eastAsia"/>
                <w:bCs/>
                <w:szCs w:val="28"/>
              </w:rPr>
              <w:t>0115</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一、內政部消防署已於</w:t>
            </w:r>
            <w:r>
              <w:rPr>
                <w:rFonts w:eastAsia="標楷體" w:hint="eastAsia"/>
                <w:bCs/>
              </w:rPr>
              <w:t>102</w:t>
            </w:r>
            <w:r>
              <w:rPr>
                <w:rFonts w:eastAsia="標楷體" w:hint="eastAsia"/>
                <w:bCs/>
              </w:rPr>
              <w:t>年</w:t>
            </w:r>
            <w:r>
              <w:rPr>
                <w:rFonts w:eastAsia="標楷體" w:hint="eastAsia"/>
                <w:bCs/>
              </w:rPr>
              <w:t>2</w:t>
            </w:r>
            <w:r>
              <w:rPr>
                <w:rFonts w:eastAsia="標楷體" w:hint="eastAsia"/>
                <w:bCs/>
              </w:rPr>
              <w:t>月</w:t>
            </w:r>
            <w:r>
              <w:rPr>
                <w:rFonts w:eastAsia="標楷體" w:hint="eastAsia"/>
                <w:bCs/>
              </w:rPr>
              <w:t>19</w:t>
            </w:r>
            <w:r>
              <w:rPr>
                <w:rFonts w:eastAsia="標楷體" w:hint="eastAsia"/>
                <w:bCs/>
              </w:rPr>
              <w:t>日以消署預字第</w:t>
            </w:r>
            <w:r>
              <w:rPr>
                <w:rFonts w:eastAsia="標楷體" w:hint="eastAsia"/>
                <w:bCs/>
              </w:rPr>
              <w:t>1020500112</w:t>
            </w:r>
            <w:r>
              <w:rPr>
                <w:rFonts w:eastAsia="標楷體" w:hint="eastAsia"/>
                <w:bCs/>
              </w:rPr>
              <w:t>號函修正消防機關辦理防火管理業務注意事項，將「自衛消防編組演練及驗證指導綱領」納入應實施防火管理場所辦理自衛消防編組演練之行政指導準則，明確規範演練及驗證之操作方式，以避免行動不便病患暨夜間疏散逃生演練不足且虛應故事。</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二、衛福部已要求各級主管機關應對所轄醫院訂定之緊急災害應變措施計畫，每年定期檢查。並為強化地方衛生主管機關對所轄醫院之防災應變能力，該部爰已訂定「</w:t>
            </w:r>
            <w:r>
              <w:rPr>
                <w:rFonts w:eastAsia="標楷體" w:hint="eastAsia"/>
                <w:bCs/>
              </w:rPr>
              <w:t>102</w:t>
            </w:r>
            <w:r>
              <w:rPr>
                <w:rFonts w:eastAsia="標楷體" w:hint="eastAsia"/>
                <w:bCs/>
              </w:rPr>
              <w:t>年地方衛生機關業務考評作業計畫」，其中新增考評指標（醫政業務）第七項─「消防安全管理及緊急應變計畫（配分</w:t>
            </w:r>
            <w:r>
              <w:rPr>
                <w:rFonts w:eastAsia="標楷體" w:hint="eastAsia"/>
                <w:bCs/>
              </w:rPr>
              <w:t>14%</w:t>
            </w:r>
            <w:r>
              <w:rPr>
                <w:rFonts w:eastAsia="標楷體" w:hint="eastAsia"/>
                <w:bCs/>
              </w:rPr>
              <w:t>）」，為醫政業務所有考評項目配分比例最高者。</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三、衛福部已於</w:t>
            </w:r>
            <w:r>
              <w:rPr>
                <w:rFonts w:eastAsia="標楷體" w:hint="eastAsia"/>
                <w:bCs/>
              </w:rPr>
              <w:t>102</w:t>
            </w:r>
            <w:r>
              <w:rPr>
                <w:rFonts w:eastAsia="標楷體" w:hint="eastAsia"/>
                <w:bCs/>
              </w:rPr>
              <w:t>年辦理護理之家防災總體檢及專家實地輔導，委託中央警察大學辦理「一般護理之家及產後護理機構火災安全防護輔導計畫」，透過實地調查評估、輔導、座談之方式，進行一般護理之家及產後護理機構火災安全防護之改善及緊急應變能力之提升，自同年</w:t>
            </w:r>
            <w:r>
              <w:rPr>
                <w:rFonts w:eastAsia="標楷體" w:hint="eastAsia"/>
                <w:bCs/>
              </w:rPr>
              <w:t>7</w:t>
            </w:r>
            <w:r>
              <w:rPr>
                <w:rFonts w:eastAsia="標楷體" w:hint="eastAsia"/>
                <w:bCs/>
              </w:rPr>
              <w:t>月份起，迄今已完成北區及中區等</w:t>
            </w:r>
            <w:r>
              <w:rPr>
                <w:rFonts w:eastAsia="標楷體" w:hint="eastAsia"/>
                <w:bCs/>
              </w:rPr>
              <w:t>7</w:t>
            </w:r>
            <w:r>
              <w:rPr>
                <w:rFonts w:eastAsia="標楷體" w:hint="eastAsia"/>
                <w:bCs/>
              </w:rPr>
              <w:t>縣市共計</w:t>
            </w:r>
            <w:r>
              <w:rPr>
                <w:rFonts w:eastAsia="標楷體" w:hint="eastAsia"/>
                <w:bCs/>
              </w:rPr>
              <w:t>30</w:t>
            </w:r>
            <w:r>
              <w:rPr>
                <w:rFonts w:eastAsia="標楷體" w:hint="eastAsia"/>
                <w:bCs/>
              </w:rPr>
              <w:t>家機構實地調查，以及</w:t>
            </w:r>
            <w:r>
              <w:rPr>
                <w:rFonts w:eastAsia="標楷體" w:hint="eastAsia"/>
                <w:bCs/>
              </w:rPr>
              <w:t>2</w:t>
            </w:r>
            <w:r>
              <w:rPr>
                <w:rFonts w:eastAsia="標楷體" w:hint="eastAsia"/>
                <w:bCs/>
              </w:rPr>
              <w:t>場火災緊急應變指引說明座談會。</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四、衛福部已於</w:t>
            </w:r>
            <w:r>
              <w:rPr>
                <w:rFonts w:eastAsia="標楷體" w:hint="eastAsia"/>
                <w:bCs/>
              </w:rPr>
              <w:t>102</w:t>
            </w:r>
            <w:r>
              <w:rPr>
                <w:rFonts w:eastAsia="標楷體" w:hint="eastAsia"/>
                <w:bCs/>
              </w:rPr>
              <w:t>年</w:t>
            </w:r>
            <w:r>
              <w:rPr>
                <w:rFonts w:eastAsia="標楷體" w:hint="eastAsia"/>
                <w:bCs/>
              </w:rPr>
              <w:t>4</w:t>
            </w:r>
            <w:r>
              <w:rPr>
                <w:rFonts w:eastAsia="標楷體" w:hint="eastAsia"/>
                <w:bCs/>
              </w:rPr>
              <w:t>月間完成護理之家火災緊急應變指引並公布於該部網站，且於</w:t>
            </w:r>
            <w:r>
              <w:rPr>
                <w:rFonts w:eastAsia="標楷體" w:hint="eastAsia"/>
                <w:bCs/>
              </w:rPr>
              <w:t>102</w:t>
            </w:r>
            <w:r>
              <w:rPr>
                <w:rFonts w:eastAsia="標楷體" w:hint="eastAsia"/>
                <w:bCs/>
              </w:rPr>
              <w:t>年</w:t>
            </w:r>
            <w:r>
              <w:rPr>
                <w:rFonts w:eastAsia="標楷體" w:hint="eastAsia"/>
                <w:bCs/>
              </w:rPr>
              <w:t>8</w:t>
            </w:r>
            <w:r>
              <w:rPr>
                <w:rFonts w:eastAsia="標楷體" w:hint="eastAsia"/>
                <w:bCs/>
              </w:rPr>
              <w:t>月發文各縣市衛生局供教育訓練參考使用。</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五、內政部已擬具「老人及身心障礙等避難弱者場所建置</w:t>
            </w:r>
            <w:r>
              <w:rPr>
                <w:rFonts w:eastAsia="標楷體" w:hint="eastAsia"/>
                <w:bCs/>
              </w:rPr>
              <w:t>119</w:t>
            </w:r>
            <w:r>
              <w:rPr>
                <w:rFonts w:eastAsia="標楷體" w:hint="eastAsia"/>
                <w:bCs/>
              </w:rPr>
              <w:t>火災通報裝置試辦執行計畫」執行成果報告，於同年</w:t>
            </w:r>
            <w:r>
              <w:rPr>
                <w:rFonts w:eastAsia="標楷體" w:hint="eastAsia"/>
                <w:bCs/>
              </w:rPr>
              <w:t>9</w:t>
            </w:r>
            <w:r>
              <w:rPr>
                <w:rFonts w:eastAsia="標楷體" w:hint="eastAsia"/>
                <w:bCs/>
              </w:rPr>
              <w:t>月</w:t>
            </w:r>
            <w:r>
              <w:rPr>
                <w:rFonts w:eastAsia="標楷體" w:hint="eastAsia"/>
                <w:bCs/>
              </w:rPr>
              <w:t>3</w:t>
            </w:r>
            <w:r>
              <w:rPr>
                <w:rFonts w:eastAsia="標楷體" w:hint="eastAsia"/>
                <w:bCs/>
              </w:rPr>
              <w:t>日以消署預字第</w:t>
            </w:r>
            <w:r>
              <w:rPr>
                <w:rFonts w:eastAsia="標楷體" w:hint="eastAsia"/>
                <w:bCs/>
              </w:rPr>
              <w:t>10205003721</w:t>
            </w:r>
            <w:r>
              <w:rPr>
                <w:rFonts w:eastAsia="標楷體" w:hint="eastAsia"/>
                <w:bCs/>
              </w:rPr>
              <w:t>號、第</w:t>
            </w:r>
            <w:r>
              <w:rPr>
                <w:rFonts w:eastAsia="標楷體" w:hint="eastAsia"/>
                <w:bCs/>
              </w:rPr>
              <w:t>10205003722</w:t>
            </w:r>
            <w:r>
              <w:rPr>
                <w:rFonts w:eastAsia="標楷體" w:hint="eastAsia"/>
                <w:bCs/>
              </w:rPr>
              <w:t>號等函送衛福部等相關機關參酌及推動參考。</w:t>
            </w:r>
          </w:p>
          <w:p w:rsidR="00FF343B" w:rsidRPr="0078237E" w:rsidRDefault="007336A7" w:rsidP="00440949">
            <w:pPr>
              <w:spacing w:line="360" w:lineRule="atLeast"/>
              <w:jc w:val="both"/>
              <w:rPr>
                <w:rFonts w:eastAsia="標楷體"/>
                <w:bCs/>
                <w:szCs w:val="28"/>
              </w:rPr>
            </w:pPr>
            <w:r>
              <w:rPr>
                <w:rFonts w:eastAsia="標楷體" w:hint="eastAsia"/>
                <w:bCs/>
              </w:rPr>
              <w:t>◆促成法令增修績效</w:t>
            </w:r>
          </w:p>
          <w:p w:rsidR="00FF343B" w:rsidRPr="0078237E" w:rsidRDefault="007336A7" w:rsidP="00440949">
            <w:pPr>
              <w:spacing w:line="360" w:lineRule="atLeast"/>
              <w:jc w:val="both"/>
              <w:rPr>
                <w:rFonts w:eastAsia="標楷體"/>
                <w:bCs/>
                <w:szCs w:val="28"/>
              </w:rPr>
            </w:pPr>
            <w:r>
              <w:rPr>
                <w:rFonts w:eastAsia="標楷體" w:hint="eastAsia"/>
                <w:bCs/>
              </w:rPr>
              <w:t>一、內政部已於</w:t>
            </w:r>
            <w:r>
              <w:rPr>
                <w:rFonts w:eastAsia="標楷體" w:hint="eastAsia"/>
                <w:bCs/>
              </w:rPr>
              <w:t>102</w:t>
            </w:r>
            <w:r>
              <w:rPr>
                <w:rFonts w:eastAsia="標楷體" w:hint="eastAsia"/>
                <w:bCs/>
              </w:rPr>
              <w:t>年</w:t>
            </w:r>
            <w:r>
              <w:rPr>
                <w:rFonts w:eastAsia="標楷體" w:hint="eastAsia"/>
                <w:bCs/>
              </w:rPr>
              <w:t>5</w:t>
            </w:r>
            <w:r>
              <w:rPr>
                <w:rFonts w:eastAsia="標楷體" w:hint="eastAsia"/>
                <w:bCs/>
              </w:rPr>
              <w:t>月</w:t>
            </w:r>
            <w:r>
              <w:rPr>
                <w:rFonts w:eastAsia="標楷體" w:hint="eastAsia"/>
                <w:bCs/>
              </w:rPr>
              <w:t>1</w:t>
            </w:r>
            <w:r>
              <w:rPr>
                <w:rFonts w:eastAsia="標楷體" w:hint="eastAsia"/>
                <w:bCs/>
              </w:rPr>
              <w:t>日以臺內消字第</w:t>
            </w:r>
            <w:r>
              <w:rPr>
                <w:rFonts w:eastAsia="標楷體" w:hint="eastAsia"/>
                <w:bCs/>
              </w:rPr>
              <w:t>1020821188</w:t>
            </w:r>
            <w:r>
              <w:rPr>
                <w:rFonts w:eastAsia="標楷體" w:hint="eastAsia"/>
                <w:bCs/>
              </w:rPr>
              <w:t>號令修正發布各類場所消防安全設</w:t>
            </w:r>
            <w:r>
              <w:rPr>
                <w:rFonts w:eastAsia="標楷體" w:hint="eastAsia"/>
                <w:bCs/>
              </w:rPr>
              <w:lastRenderedPageBreak/>
              <w:t>備設置標準部分條文，其第</w:t>
            </w:r>
            <w:r>
              <w:rPr>
                <w:rFonts w:eastAsia="標楷體" w:hint="eastAsia"/>
                <w:bCs/>
              </w:rPr>
              <w:t>17</w:t>
            </w:r>
            <w:r>
              <w:rPr>
                <w:rFonts w:eastAsia="標楷體" w:hint="eastAsia"/>
                <w:bCs/>
              </w:rPr>
              <w:t>條明定護理之家機構</w:t>
            </w:r>
            <w:r>
              <w:rPr>
                <w:rFonts w:eastAsia="標楷體" w:hint="eastAsia"/>
                <w:bCs/>
              </w:rPr>
              <w:t>300</w:t>
            </w:r>
            <w:r>
              <w:rPr>
                <w:rFonts w:eastAsia="標楷體" w:hint="eastAsia"/>
                <w:bCs/>
              </w:rPr>
              <w:t>平方公尺應設置自動撒水設備、第</w:t>
            </w:r>
            <w:r>
              <w:rPr>
                <w:rFonts w:eastAsia="標楷體" w:hint="eastAsia"/>
                <w:bCs/>
              </w:rPr>
              <w:t>19</w:t>
            </w:r>
            <w:r>
              <w:rPr>
                <w:rFonts w:eastAsia="標楷體" w:hint="eastAsia"/>
                <w:bCs/>
              </w:rPr>
              <w:t>條明定護理之家不論面積應設置火災自動警報設備。</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二、內政部已於本案災後並於本院履勘後，於</w:t>
            </w:r>
            <w:r>
              <w:rPr>
                <w:rFonts w:eastAsia="標楷體" w:hint="eastAsia"/>
                <w:bCs/>
              </w:rPr>
              <w:t>101</w:t>
            </w:r>
            <w:r>
              <w:rPr>
                <w:rFonts w:eastAsia="標楷體" w:hint="eastAsia"/>
                <w:bCs/>
              </w:rPr>
              <w:t>年</w:t>
            </w:r>
            <w:r>
              <w:rPr>
                <w:rFonts w:eastAsia="標楷體" w:hint="eastAsia"/>
                <w:bCs/>
              </w:rPr>
              <w:t>11</w:t>
            </w:r>
            <w:r>
              <w:rPr>
                <w:rFonts w:eastAsia="標楷體" w:hint="eastAsia"/>
                <w:bCs/>
              </w:rPr>
              <w:t>月</w:t>
            </w:r>
            <w:r>
              <w:rPr>
                <w:rFonts w:eastAsia="標楷體" w:hint="eastAsia"/>
                <w:bCs/>
              </w:rPr>
              <w:t>30</w:t>
            </w:r>
            <w:r>
              <w:rPr>
                <w:rFonts w:eastAsia="標楷體" w:hint="eastAsia"/>
                <w:bCs/>
              </w:rPr>
              <w:t>日以台內營字第</w:t>
            </w:r>
            <w:r>
              <w:rPr>
                <w:rFonts w:eastAsia="標楷體" w:hint="eastAsia"/>
                <w:bCs/>
              </w:rPr>
              <w:t>1010810949</w:t>
            </w:r>
            <w:r>
              <w:rPr>
                <w:rFonts w:eastAsia="標楷體" w:hint="eastAsia"/>
                <w:bCs/>
              </w:rPr>
              <w:t>號令修正建築技術規則建築設計施工編第</w:t>
            </w:r>
            <w:r>
              <w:rPr>
                <w:rFonts w:eastAsia="標楷體" w:hint="eastAsia"/>
                <w:bCs/>
              </w:rPr>
              <w:t>99</w:t>
            </w:r>
            <w:r>
              <w:rPr>
                <w:rFonts w:eastAsia="標楷體" w:hint="eastAsia"/>
                <w:bCs/>
              </w:rPr>
              <w:t>條之</w:t>
            </w:r>
            <w:r>
              <w:rPr>
                <w:rFonts w:eastAsia="標楷體" w:hint="eastAsia"/>
                <w:bCs/>
              </w:rPr>
              <w:t>1</w:t>
            </w:r>
            <w:r>
              <w:rPr>
                <w:rFonts w:eastAsia="標楷體" w:hint="eastAsia"/>
                <w:bCs/>
              </w:rPr>
              <w:t>規定，護理之家、產後護理機構、老人福利機構及康復之家等收容多數行動不便人員場所，除避難層外，其他各樓層應分隔為二個以上防火區劃，並自</w:t>
            </w:r>
            <w:r>
              <w:rPr>
                <w:rFonts w:eastAsia="標楷體" w:hint="eastAsia"/>
                <w:bCs/>
              </w:rPr>
              <w:t>102</w:t>
            </w:r>
            <w:r>
              <w:rPr>
                <w:rFonts w:eastAsia="標楷體" w:hint="eastAsia"/>
                <w:bCs/>
              </w:rPr>
              <w:t>年</w:t>
            </w:r>
            <w:r>
              <w:rPr>
                <w:rFonts w:eastAsia="標楷體" w:hint="eastAsia"/>
                <w:bCs/>
              </w:rPr>
              <w:t>1</w:t>
            </w:r>
            <w:r>
              <w:rPr>
                <w:rFonts w:eastAsia="標楷體" w:hint="eastAsia"/>
                <w:bCs/>
              </w:rPr>
              <w:t>月</w:t>
            </w:r>
            <w:r>
              <w:rPr>
                <w:rFonts w:eastAsia="標楷體" w:hint="eastAsia"/>
                <w:bCs/>
              </w:rPr>
              <w:t>1</w:t>
            </w:r>
            <w:r>
              <w:rPr>
                <w:rFonts w:eastAsia="標楷體" w:hint="eastAsia"/>
                <w:bCs/>
              </w:rPr>
              <w:t>日施行。</w:t>
            </w:r>
          </w:p>
          <w:p w:rsidR="00FF343B" w:rsidRPr="0078237E" w:rsidRDefault="00FF343B" w:rsidP="00440949">
            <w:pPr>
              <w:spacing w:line="360" w:lineRule="atLeast"/>
              <w:jc w:val="both"/>
              <w:rPr>
                <w:rFonts w:eastAsia="標楷體"/>
                <w:bCs/>
                <w:szCs w:val="28"/>
              </w:rPr>
            </w:pP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財政及經濟、內政及少數民族委員會105.04.06第5屆第24次聯席會議決議 : 結案存查。</w:t>
            </w:r>
          </w:p>
        </w:tc>
      </w:tr>
    </w:tbl>
    <w:p w:rsidR="008E6A2A" w:rsidRDefault="008E6A2A" w:rsidP="00E9520A">
      <w:pPr>
        <w:snapToGrid w:val="0"/>
        <w:spacing w:beforeLines="100" w:before="360" w:line="240" w:lineRule="atLeast"/>
        <w:ind w:leftChars="6" w:left="866" w:hangingChars="304" w:hanging="852"/>
        <w:rPr>
          <w:rFonts w:eastAsia="標楷體"/>
          <w:b/>
          <w:bCs/>
          <w:sz w:val="28"/>
        </w:rPr>
      </w:pP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5B" w:rsidRDefault="0061795B" w:rsidP="008E6A2A">
      <w:r>
        <w:separator/>
      </w:r>
    </w:p>
  </w:endnote>
  <w:endnote w:type="continuationSeparator" w:id="0">
    <w:p w:rsidR="0061795B" w:rsidRDefault="0061795B"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3118EF">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3118EF" w:rsidRPr="00530BF4">
      <w:rPr>
        <w:rFonts w:eastAsia="標楷體"/>
      </w:rPr>
      <w:fldChar w:fldCharType="begin"/>
    </w:r>
    <w:r w:rsidRPr="00530BF4">
      <w:rPr>
        <w:rFonts w:eastAsia="標楷體"/>
      </w:rPr>
      <w:instrText xml:space="preserve"> PAGE   \* MERGEFORMAT </w:instrText>
    </w:r>
    <w:r w:rsidR="003118EF" w:rsidRPr="00530BF4">
      <w:rPr>
        <w:rFonts w:eastAsia="標楷體"/>
      </w:rPr>
      <w:fldChar w:fldCharType="separate"/>
    </w:r>
    <w:r w:rsidR="00D176DE">
      <w:rPr>
        <w:rFonts w:eastAsia="標楷體"/>
        <w:noProof/>
      </w:rPr>
      <w:t>2</w:t>
    </w:r>
    <w:r w:rsidR="003118EF" w:rsidRPr="00530BF4">
      <w:rPr>
        <w:rFonts w:eastAsia="標楷體"/>
      </w:rPr>
      <w:fldChar w:fldCharType="end"/>
    </w:r>
    <w:r w:rsidRPr="00530BF4">
      <w:rPr>
        <w:rFonts w:eastAsia="標楷體" w:hint="eastAsia"/>
      </w:rPr>
      <w:t>頁，共</w:t>
    </w:r>
    <w:r w:rsidR="003118EF" w:rsidRPr="003118EF">
      <w:rPr>
        <w:rFonts w:eastAsia="標楷體"/>
        <w:noProof/>
      </w:rPr>
      <w:fldChar w:fldCharType="begin"/>
    </w:r>
    <w:r w:rsidR="003118EF" w:rsidRPr="003118EF">
      <w:rPr>
        <w:rFonts w:eastAsia="標楷體"/>
        <w:noProof/>
      </w:rPr>
      <w:instrText xml:space="preserve"> NUMPAGES  \* Arabic  \* MERGEFORMAT </w:instrText>
    </w:r>
    <w:r w:rsidR="003118EF" w:rsidRPr="003118EF">
      <w:rPr>
        <w:rFonts w:eastAsia="標楷體"/>
        <w:noProof/>
      </w:rPr>
      <w:fldChar w:fldCharType="separate"/>
    </w:r>
    <w:r w:rsidR="00D176DE">
      <w:rPr>
        <w:rFonts w:eastAsia="標楷體"/>
        <w:noProof/>
      </w:rPr>
      <w:t>2</w:t>
    </w:r>
    <w:r w:rsidR="003118EF" w:rsidRPr="003118EF">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5B" w:rsidRDefault="0061795B" w:rsidP="008E6A2A">
      <w:r>
        <w:separator/>
      </w:r>
    </w:p>
  </w:footnote>
  <w:footnote w:type="continuationSeparator" w:id="0">
    <w:p w:rsidR="0061795B" w:rsidRDefault="0061795B"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監察院財政及經濟委員會調查報告結案情形一覽表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8EF"/>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1795B"/>
    <w:rsid w:val="006305BF"/>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176DE"/>
    <w:rsid w:val="00D27C46"/>
    <w:rsid w:val="00D47D4D"/>
    <w:rsid w:val="00D76EC1"/>
    <w:rsid w:val="00D87FA8"/>
    <w:rsid w:val="00D97F24"/>
    <w:rsid w:val="00DA6DB5"/>
    <w:rsid w:val="00DD0571"/>
    <w:rsid w:val="00E177C9"/>
    <w:rsid w:val="00E84CC0"/>
    <w:rsid w:val="00E92538"/>
    <w:rsid w:val="00E93223"/>
    <w:rsid w:val="00E95086"/>
    <w:rsid w:val="00E9520A"/>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Company>監察院</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hcyun</cp:lastModifiedBy>
  <cp:revision>3</cp:revision>
  <cp:lastPrinted>2021-06-17T03:02:00Z</cp:lastPrinted>
  <dcterms:created xsi:type="dcterms:W3CDTF">2021-06-17T02:42:00Z</dcterms:created>
  <dcterms:modified xsi:type="dcterms:W3CDTF">2021-06-17T03:02:00Z</dcterms:modified>
</cp:coreProperties>
</file>