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06385" w:rsidRDefault="0025106C" w:rsidP="00F37D7B">
      <w:pPr>
        <w:pStyle w:val="af6"/>
        <w:rPr>
          <w:rFonts w:ascii="Times New Roman"/>
          <w:color w:val="000000" w:themeColor="text1"/>
        </w:rPr>
      </w:pPr>
      <w:r w:rsidRPr="00F06385">
        <w:rPr>
          <w:rFonts w:ascii="Times New Roman" w:hint="eastAsia"/>
          <w:color w:val="000000" w:themeColor="text1"/>
        </w:rPr>
        <w:t>糾正案文</w:t>
      </w:r>
      <w:r w:rsidR="006E17CF" w:rsidRPr="00F06385">
        <w:rPr>
          <w:rFonts w:ascii="Times New Roman" w:hint="eastAsia"/>
          <w:color w:val="000000" w:themeColor="text1"/>
        </w:rPr>
        <w:t>(</w:t>
      </w:r>
      <w:r w:rsidR="006E17CF" w:rsidRPr="00F06385">
        <w:rPr>
          <w:rFonts w:ascii="Times New Roman" w:hint="eastAsia"/>
          <w:color w:val="000000" w:themeColor="text1"/>
        </w:rPr>
        <w:t>公布版</w:t>
      </w:r>
      <w:r w:rsidR="006E17CF" w:rsidRPr="00F06385">
        <w:rPr>
          <w:rFonts w:ascii="Times New Roman" w:hint="eastAsia"/>
          <w:color w:val="000000" w:themeColor="text1"/>
        </w:rPr>
        <w:t>)</w:t>
      </w:r>
    </w:p>
    <w:p w:rsidR="00E25849" w:rsidRPr="00F06385" w:rsidRDefault="0025106C" w:rsidP="009F720C">
      <w:pPr>
        <w:pStyle w:val="1"/>
        <w:rPr>
          <w:rFonts w:ascii="Times New Roman" w:hAnsi="Times New Roman"/>
          <w:color w:val="000000" w:themeColor="text1"/>
        </w:rPr>
      </w:pPr>
      <w:r w:rsidRPr="00F06385">
        <w:rPr>
          <w:rFonts w:ascii="Times New Roman" w:hAnsi="Times New Roman" w:hint="eastAsia"/>
          <w:color w:val="000000" w:themeColor="text1"/>
        </w:rPr>
        <w:t>被糾正機關：</w:t>
      </w:r>
      <w:r w:rsidR="009F720C" w:rsidRPr="00F06385">
        <w:rPr>
          <w:rFonts w:ascii="Times New Roman" w:hAnsi="Times New Roman" w:hint="eastAsia"/>
          <w:color w:val="000000" w:themeColor="text1"/>
        </w:rPr>
        <w:t>外交部、勞動部及行政院農業委員會漁業署</w:t>
      </w:r>
      <w:r w:rsidRPr="00F06385">
        <w:rPr>
          <w:rFonts w:ascii="Times New Roman" w:hAnsi="Times New Roman" w:hint="eastAsia"/>
          <w:color w:val="000000" w:themeColor="text1"/>
        </w:rPr>
        <w:t>。</w:t>
      </w:r>
    </w:p>
    <w:p w:rsidR="00E25849" w:rsidRPr="00F06385" w:rsidRDefault="0025106C" w:rsidP="008D4374">
      <w:pPr>
        <w:pStyle w:val="1"/>
        <w:rPr>
          <w:color w:val="000000" w:themeColor="text1"/>
        </w:rPr>
      </w:pPr>
      <w:r w:rsidRPr="00F06385">
        <w:rPr>
          <w:rFonts w:hint="eastAsia"/>
          <w:color w:val="000000" w:themeColor="text1"/>
        </w:rPr>
        <w:t>案　　　由：</w:t>
      </w:r>
      <w:r w:rsidR="008D4374" w:rsidRPr="00F06385">
        <w:rPr>
          <w:rFonts w:ascii="Times New Roman" w:hAnsi="Times New Roman" w:hint="eastAsia"/>
          <w:color w:val="000000" w:themeColor="text1"/>
        </w:rPr>
        <w:t>美國勞工部美東時間</w:t>
      </w:r>
      <w:r w:rsidR="00025D1A">
        <w:rPr>
          <w:rFonts w:ascii="Times New Roman" w:hAnsi="Times New Roman" w:hint="eastAsia"/>
          <w:color w:val="000000" w:themeColor="text1"/>
        </w:rPr>
        <w:t>2020</w:t>
      </w:r>
      <w:r w:rsidR="008D4374" w:rsidRPr="00F06385">
        <w:rPr>
          <w:rFonts w:ascii="Times New Roman" w:hAnsi="Times New Roman" w:hint="eastAsia"/>
          <w:color w:val="000000" w:themeColor="text1"/>
        </w:rPr>
        <w:t>年</w:t>
      </w:r>
      <w:r w:rsidR="008D4374" w:rsidRPr="00F06385">
        <w:rPr>
          <w:rFonts w:ascii="Times New Roman" w:hAnsi="Times New Roman" w:hint="eastAsia"/>
          <w:color w:val="000000" w:themeColor="text1"/>
        </w:rPr>
        <w:t>9</w:t>
      </w:r>
      <w:r w:rsidR="008D4374" w:rsidRPr="00F06385">
        <w:rPr>
          <w:rFonts w:ascii="Times New Roman" w:hAnsi="Times New Roman" w:hint="eastAsia"/>
          <w:color w:val="000000" w:themeColor="text1"/>
        </w:rPr>
        <w:t>月</w:t>
      </w:r>
      <w:r w:rsidR="008D4374" w:rsidRPr="00F06385">
        <w:rPr>
          <w:rFonts w:ascii="Times New Roman" w:hAnsi="Times New Roman" w:hint="eastAsia"/>
          <w:color w:val="000000" w:themeColor="text1"/>
        </w:rPr>
        <w:t>30</w:t>
      </w:r>
      <w:r w:rsidR="008D4374" w:rsidRPr="00F06385">
        <w:rPr>
          <w:rFonts w:ascii="Times New Roman" w:hAnsi="Times New Roman" w:hint="eastAsia"/>
          <w:color w:val="000000" w:themeColor="text1"/>
        </w:rPr>
        <w:t>日公布第</w:t>
      </w:r>
      <w:r w:rsidR="008D4374" w:rsidRPr="00F06385">
        <w:rPr>
          <w:rFonts w:ascii="Times New Roman" w:hAnsi="Times New Roman" w:hint="eastAsia"/>
          <w:color w:val="000000" w:themeColor="text1"/>
        </w:rPr>
        <w:t>9</w:t>
      </w:r>
      <w:r w:rsidR="008D4374" w:rsidRPr="00F06385">
        <w:rPr>
          <w:rFonts w:ascii="Times New Roman" w:hAnsi="Times New Roman" w:hint="eastAsia"/>
          <w:color w:val="000000" w:themeColor="text1"/>
        </w:rPr>
        <w:t>版「童工或強迫勞動生產</w:t>
      </w:r>
      <w:r w:rsidR="00DA44DE">
        <w:rPr>
          <w:rFonts w:ascii="Times New Roman" w:hAnsi="Times New Roman" w:hint="eastAsia"/>
          <w:color w:val="000000" w:themeColor="text1"/>
        </w:rPr>
        <w:t>之</w:t>
      </w:r>
      <w:r w:rsidR="008D4374" w:rsidRPr="00F06385">
        <w:rPr>
          <w:rFonts w:ascii="Times New Roman" w:hAnsi="Times New Roman" w:hint="eastAsia"/>
          <w:color w:val="000000" w:themeColor="text1"/>
        </w:rPr>
        <w:t>貨品清單」，將我國遠洋漁船漁獲因涉及強迫勞動被列於其中。</w:t>
      </w:r>
      <w:r w:rsidR="008D4374" w:rsidRPr="00F06385">
        <w:rPr>
          <w:rFonts w:hint="eastAsia"/>
          <w:color w:val="000000" w:themeColor="text1"/>
        </w:rPr>
        <w:t>外交部、勞動部及</w:t>
      </w:r>
      <w:r w:rsidR="004D6E04" w:rsidRPr="00F06385">
        <w:rPr>
          <w:rFonts w:hint="eastAsia"/>
          <w:color w:val="000000" w:themeColor="text1"/>
        </w:rPr>
        <w:t>行政院</w:t>
      </w:r>
      <w:r w:rsidR="008D4374" w:rsidRPr="00F06385">
        <w:rPr>
          <w:rFonts w:hint="eastAsia"/>
          <w:color w:val="000000" w:themeColor="text1"/>
        </w:rPr>
        <w:t>農</w:t>
      </w:r>
      <w:r w:rsidR="004D6E04" w:rsidRPr="00F06385">
        <w:rPr>
          <w:rFonts w:hint="eastAsia"/>
          <w:color w:val="000000" w:themeColor="text1"/>
        </w:rPr>
        <w:t>業</w:t>
      </w:r>
      <w:r w:rsidR="008D4374" w:rsidRPr="00F06385">
        <w:rPr>
          <w:rFonts w:hint="eastAsia"/>
          <w:color w:val="000000" w:themeColor="text1"/>
        </w:rPr>
        <w:t>委</w:t>
      </w:r>
      <w:r w:rsidR="004D6E04" w:rsidRPr="00F06385">
        <w:rPr>
          <w:rFonts w:hint="eastAsia"/>
          <w:color w:val="000000" w:themeColor="text1"/>
        </w:rPr>
        <w:t>員</w:t>
      </w:r>
      <w:r w:rsidR="008D4374" w:rsidRPr="00F06385">
        <w:rPr>
          <w:rFonts w:hint="eastAsia"/>
          <w:color w:val="000000" w:themeColor="text1"/>
        </w:rPr>
        <w:t>會漁業署早於</w:t>
      </w:r>
      <w:r w:rsidR="00176058">
        <w:rPr>
          <w:rFonts w:hint="eastAsia"/>
          <w:color w:val="000000" w:themeColor="text1"/>
        </w:rPr>
        <w:t>2019</w:t>
      </w:r>
      <w:r w:rsidR="008D4374" w:rsidRPr="00F06385">
        <w:rPr>
          <w:rFonts w:hint="eastAsia"/>
          <w:color w:val="000000" w:themeColor="text1"/>
        </w:rPr>
        <w:t>年12月</w:t>
      </w:r>
      <w:r w:rsidR="004D6E04" w:rsidRPr="00F06385">
        <w:rPr>
          <w:rFonts w:hint="eastAsia"/>
          <w:color w:val="000000" w:themeColor="text1"/>
        </w:rPr>
        <w:t>經財團法人綠色和平基金會</w:t>
      </w:r>
      <w:r w:rsidR="00B5198A" w:rsidRPr="00F06385">
        <w:rPr>
          <w:rFonts w:hint="eastAsia"/>
          <w:color w:val="000000" w:themeColor="text1"/>
        </w:rPr>
        <w:t>發布</w:t>
      </w:r>
      <w:r w:rsidR="008D4374" w:rsidRPr="00F06385">
        <w:rPr>
          <w:rFonts w:hint="eastAsia"/>
          <w:color w:val="000000" w:themeColor="text1"/>
        </w:rPr>
        <w:t>「海上奴役」調查報告</w:t>
      </w:r>
      <w:r w:rsidR="00FD6F33" w:rsidRPr="00F06385">
        <w:rPr>
          <w:rFonts w:hint="eastAsia"/>
          <w:color w:val="000000" w:themeColor="text1"/>
        </w:rPr>
        <w:t>及</w:t>
      </w:r>
      <w:r w:rsidR="00176058">
        <w:rPr>
          <w:rFonts w:hint="eastAsia"/>
          <w:color w:val="000000" w:themeColor="text1"/>
        </w:rPr>
        <w:t>2020</w:t>
      </w:r>
      <w:r w:rsidR="008D4374" w:rsidRPr="00F06385">
        <w:rPr>
          <w:rFonts w:hint="eastAsia"/>
          <w:color w:val="000000" w:themeColor="text1"/>
        </w:rPr>
        <w:t>年2月3</w:t>
      </w:r>
      <w:r w:rsidR="004D6E04" w:rsidRPr="00F06385">
        <w:rPr>
          <w:rFonts w:hint="eastAsia"/>
          <w:color w:val="000000" w:themeColor="text1"/>
        </w:rPr>
        <w:t>日</w:t>
      </w:r>
      <w:r w:rsidR="00B5198A" w:rsidRPr="00F06385">
        <w:rPr>
          <w:rFonts w:hint="eastAsia"/>
          <w:color w:val="000000" w:themeColor="text1"/>
        </w:rPr>
        <w:t>函告，獲</w:t>
      </w:r>
      <w:r w:rsidR="004D6E04" w:rsidRPr="00F06385">
        <w:rPr>
          <w:rFonts w:hint="eastAsia"/>
          <w:color w:val="000000" w:themeColor="text1"/>
        </w:rPr>
        <w:t>知</w:t>
      </w:r>
      <w:r w:rsidR="008D4374" w:rsidRPr="00F06385">
        <w:rPr>
          <w:rFonts w:hint="eastAsia"/>
          <w:color w:val="000000" w:themeColor="text1"/>
        </w:rPr>
        <w:t>NGO組織</w:t>
      </w:r>
      <w:r w:rsidR="00B5198A" w:rsidRPr="00F06385">
        <w:rPr>
          <w:rFonts w:hint="eastAsia"/>
          <w:color w:val="000000" w:themeColor="text1"/>
        </w:rPr>
        <w:t>將</w:t>
      </w:r>
      <w:r w:rsidR="008D4374" w:rsidRPr="00F06385">
        <w:rPr>
          <w:rFonts w:hint="eastAsia"/>
          <w:color w:val="000000" w:themeColor="text1"/>
        </w:rPr>
        <w:t>提報我國遠洋漁船涉及強迫勞動事宜予美國情事</w:t>
      </w:r>
      <w:r w:rsidR="004D6E04" w:rsidRPr="00F06385">
        <w:rPr>
          <w:rFonts w:hint="eastAsia"/>
          <w:color w:val="000000" w:themeColor="text1"/>
        </w:rPr>
        <w:t>。</w:t>
      </w:r>
      <w:r w:rsidR="00B5198A" w:rsidRPr="00F06385">
        <w:rPr>
          <w:rFonts w:hint="eastAsia"/>
          <w:color w:val="000000" w:themeColor="text1"/>
        </w:rPr>
        <w:t>上開機關</w:t>
      </w:r>
      <w:r w:rsidR="009F720C" w:rsidRPr="00F06385">
        <w:rPr>
          <w:rFonts w:hint="eastAsia"/>
          <w:color w:val="000000" w:themeColor="text1"/>
        </w:rPr>
        <w:t>自</w:t>
      </w:r>
      <w:r w:rsidR="00176058">
        <w:rPr>
          <w:rFonts w:hint="eastAsia"/>
          <w:color w:val="000000" w:themeColor="text1"/>
        </w:rPr>
        <w:t>2019</w:t>
      </w:r>
      <w:r w:rsidR="009F720C" w:rsidRPr="00F06385">
        <w:rPr>
          <w:rFonts w:hint="eastAsia"/>
          <w:color w:val="000000" w:themeColor="text1"/>
        </w:rPr>
        <w:t>年12月知悉至</w:t>
      </w:r>
      <w:r w:rsidR="00176058">
        <w:rPr>
          <w:rFonts w:hint="eastAsia"/>
          <w:color w:val="000000" w:themeColor="text1"/>
        </w:rPr>
        <w:t>2020</w:t>
      </w:r>
      <w:r w:rsidR="009F720C" w:rsidRPr="00F06385">
        <w:rPr>
          <w:rFonts w:hint="eastAsia"/>
          <w:color w:val="000000" w:themeColor="text1"/>
        </w:rPr>
        <w:t>年9月30日美國發布強迫勞動清單，期間除公文往返外，無相關積極作為，致令政府形象遭嚴重打擊與傷害，</w:t>
      </w:r>
      <w:r w:rsidR="00B5198A" w:rsidRPr="00F06385">
        <w:rPr>
          <w:rFonts w:hint="eastAsia"/>
          <w:color w:val="000000" w:themeColor="text1"/>
        </w:rPr>
        <w:t>均</w:t>
      </w:r>
      <w:r w:rsidR="009F720C" w:rsidRPr="00F06385">
        <w:rPr>
          <w:rFonts w:hint="eastAsia"/>
          <w:color w:val="000000" w:themeColor="text1"/>
        </w:rPr>
        <w:t>核有違失</w:t>
      </w:r>
      <w:r w:rsidRPr="00F06385">
        <w:rPr>
          <w:rFonts w:hint="eastAsia"/>
          <w:color w:val="000000" w:themeColor="text1"/>
        </w:rPr>
        <w:t>。</w:t>
      </w:r>
    </w:p>
    <w:p w:rsidR="00E25849" w:rsidRPr="00F06385" w:rsidRDefault="00DB3135" w:rsidP="00DE42B9">
      <w:pPr>
        <w:pStyle w:val="1"/>
        <w:rPr>
          <w:rFonts w:ascii="Times New Roman" w:hAnsi="Times New Roman"/>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06385">
        <w:rPr>
          <w:rFonts w:ascii="Times New Roman" w:hAnsi="Times New Roman"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703B7" w:rsidRPr="00F06385" w:rsidRDefault="004703B7" w:rsidP="004703B7">
      <w:pPr>
        <w:pStyle w:val="1"/>
        <w:numPr>
          <w:ilvl w:val="0"/>
          <w:numId w:val="0"/>
        </w:numPr>
        <w:ind w:leftChars="218" w:left="742"/>
        <w:rPr>
          <w:rFonts w:ascii="Times New Roman" w:hAns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3293725"/>
      <w:bookmarkStart w:id="36" w:name="_Toc43294394"/>
      <w:bookmarkStart w:id="37" w:name="_Toc43388171"/>
      <w:bookmarkStart w:id="38" w:name="_Toc525070834"/>
      <w:bookmarkStart w:id="39" w:name="_Toc525938374"/>
      <w:bookmarkStart w:id="40" w:name="_Toc525939222"/>
      <w:bookmarkStart w:id="41" w:name="_Toc525939727"/>
      <w:bookmarkStart w:id="42" w:name="_Toc525066144"/>
      <w:bookmarkStart w:id="43" w:name="_Toc524892372"/>
      <w:bookmarkStart w:id="44" w:name="_Toc421794870"/>
      <w:bookmarkStart w:id="45" w:name="_Toc422728952"/>
      <w:bookmarkStart w:id="46" w:name="_Toc535240518"/>
      <w:bookmarkStart w:id="47" w:name="_Toc536434802"/>
      <w:bookmarkStart w:id="48" w:name="_Toc19548572"/>
      <w:bookmarkStart w:id="49" w:name="_Toc20405847"/>
      <w:bookmarkEnd w:id="25"/>
      <w:bookmarkEnd w:id="26"/>
      <w:bookmarkEnd w:id="27"/>
      <w:bookmarkEnd w:id="28"/>
      <w:bookmarkEnd w:id="29"/>
      <w:bookmarkEnd w:id="30"/>
      <w:bookmarkEnd w:id="31"/>
      <w:bookmarkEnd w:id="32"/>
      <w:bookmarkEnd w:id="33"/>
      <w:bookmarkEnd w:id="34"/>
      <w:r w:rsidRPr="00F06385">
        <w:rPr>
          <w:rFonts w:ascii="Times New Roman" w:hint="eastAsia"/>
          <w:color w:val="000000" w:themeColor="text1"/>
        </w:rPr>
        <w:t xml:space="preserve">    </w:t>
      </w:r>
      <w:r w:rsidRPr="00F06385">
        <w:rPr>
          <w:rFonts w:ascii="Times New Roman" w:hint="eastAsia"/>
          <w:color w:val="000000" w:themeColor="text1"/>
        </w:rPr>
        <w:t>我</w:t>
      </w:r>
      <w:r w:rsidRPr="00F06385">
        <w:rPr>
          <w:rFonts w:ascii="Times New Roman"/>
          <w:color w:val="000000" w:themeColor="text1"/>
        </w:rPr>
        <w:t>國遠洋漁船作業海域遍佈世界三大洋，西元</w:t>
      </w:r>
      <w:r w:rsidRPr="00F06385">
        <w:rPr>
          <w:rFonts w:ascii="Times New Roman"/>
          <w:color w:val="000000" w:themeColor="text1"/>
        </w:rPr>
        <w:t>(</w:t>
      </w:r>
      <w:r w:rsidRPr="00F06385">
        <w:rPr>
          <w:rFonts w:ascii="Times New Roman"/>
          <w:color w:val="000000" w:themeColor="text1"/>
        </w:rPr>
        <w:t>下同</w:t>
      </w:r>
      <w:r w:rsidRPr="00F06385">
        <w:rPr>
          <w:rFonts w:ascii="Times New Roman"/>
          <w:color w:val="000000" w:themeColor="text1"/>
        </w:rPr>
        <w:t>)2019</w:t>
      </w:r>
      <w:r w:rsidRPr="00F06385">
        <w:rPr>
          <w:rFonts w:ascii="Times New Roman"/>
          <w:color w:val="000000" w:themeColor="text1"/>
        </w:rPr>
        <w:t>年我國漁船噸數</w:t>
      </w:r>
      <w:r w:rsidRPr="00F06385">
        <w:rPr>
          <w:rFonts w:ascii="Times New Roman"/>
          <w:color w:val="000000" w:themeColor="text1"/>
        </w:rPr>
        <w:t>20</w:t>
      </w:r>
      <w:r w:rsidRPr="00F06385">
        <w:rPr>
          <w:rFonts w:ascii="Times New Roman"/>
          <w:color w:val="000000" w:themeColor="text1"/>
        </w:rPr>
        <w:t>噸以上，可在經濟海域或經核准之外國海域作業船數約有</w:t>
      </w:r>
      <w:r w:rsidRPr="00F06385">
        <w:rPr>
          <w:rFonts w:ascii="Times New Roman"/>
          <w:color w:val="000000" w:themeColor="text1"/>
        </w:rPr>
        <w:t>3,285</w:t>
      </w:r>
      <w:r w:rsidRPr="00F06385">
        <w:rPr>
          <w:rFonts w:ascii="Times New Roman"/>
          <w:color w:val="000000" w:themeColor="text1"/>
        </w:rPr>
        <w:t>多艘</w:t>
      </w:r>
      <w:r w:rsidRPr="00F06385">
        <w:rPr>
          <w:color w:val="000000" w:themeColor="text1"/>
          <w:vertAlign w:val="superscript"/>
        </w:rPr>
        <w:footnoteReference w:id="1"/>
      </w:r>
      <w:r w:rsidRPr="00F06385">
        <w:rPr>
          <w:rFonts w:ascii="Times New Roman"/>
          <w:color w:val="000000" w:themeColor="text1"/>
        </w:rPr>
        <w:t>，我國漁船領有遠洋漁業作業許可證明書，從事遠洋作業漁船計</w:t>
      </w:r>
      <w:r w:rsidRPr="00F06385">
        <w:rPr>
          <w:rFonts w:ascii="Times New Roman"/>
          <w:color w:val="000000" w:themeColor="text1"/>
        </w:rPr>
        <w:t xml:space="preserve">1,106 </w:t>
      </w:r>
      <w:r w:rsidRPr="00F06385">
        <w:rPr>
          <w:rFonts w:ascii="Times New Roman"/>
          <w:color w:val="000000" w:themeColor="text1"/>
        </w:rPr>
        <w:t>艘</w:t>
      </w:r>
      <w:r w:rsidRPr="00F06385">
        <w:rPr>
          <w:color w:val="000000" w:themeColor="text1"/>
          <w:vertAlign w:val="superscript"/>
        </w:rPr>
        <w:footnoteReference w:id="2"/>
      </w:r>
      <w:r w:rsidRPr="00F06385">
        <w:rPr>
          <w:rFonts w:ascii="Times New Roman"/>
          <w:color w:val="000000" w:themeColor="text1"/>
        </w:rPr>
        <w:t>，為世界六大遠洋漁業國之一。</w:t>
      </w:r>
      <w:r w:rsidRPr="00F06385">
        <w:rPr>
          <w:rFonts w:ascii="Times New Roman"/>
          <w:color w:val="000000" w:themeColor="text1"/>
        </w:rPr>
        <w:t>2019</w:t>
      </w:r>
      <w:r w:rsidRPr="00F06385">
        <w:rPr>
          <w:rFonts w:ascii="Times New Roman"/>
          <w:color w:val="000000" w:themeColor="text1"/>
        </w:rPr>
        <w:t>年我國遠洋漁業生產量計</w:t>
      </w:r>
      <w:r w:rsidRPr="00F06385">
        <w:rPr>
          <w:rFonts w:ascii="Times New Roman"/>
          <w:color w:val="000000" w:themeColor="text1"/>
        </w:rPr>
        <w:t>560,744</w:t>
      </w:r>
      <w:r w:rsidRPr="00F06385">
        <w:rPr>
          <w:rFonts w:ascii="Times New Roman"/>
          <w:color w:val="000000" w:themeColor="text1"/>
        </w:rPr>
        <w:t>公噸，占該年漁業總產值</w:t>
      </w:r>
      <w:r w:rsidRPr="00F06385">
        <w:rPr>
          <w:rFonts w:ascii="Times New Roman"/>
          <w:color w:val="000000" w:themeColor="text1"/>
        </w:rPr>
        <w:t>1,039,383</w:t>
      </w:r>
      <w:r w:rsidRPr="00F06385">
        <w:rPr>
          <w:rFonts w:ascii="Times New Roman"/>
          <w:color w:val="000000" w:themeColor="text1"/>
        </w:rPr>
        <w:t>公噸之</w:t>
      </w:r>
      <w:r w:rsidRPr="00F06385">
        <w:rPr>
          <w:rFonts w:ascii="Times New Roman"/>
          <w:color w:val="000000" w:themeColor="text1"/>
        </w:rPr>
        <w:t>53.95%</w:t>
      </w:r>
      <w:r w:rsidRPr="00F06385">
        <w:rPr>
          <w:rFonts w:ascii="Times New Roman"/>
          <w:color w:val="000000" w:themeColor="text1"/>
        </w:rPr>
        <w:t>，總價值計新臺幣</w:t>
      </w:r>
      <w:r w:rsidRPr="00F06385">
        <w:rPr>
          <w:rFonts w:ascii="Times New Roman"/>
          <w:color w:val="000000" w:themeColor="text1"/>
        </w:rPr>
        <w:t>(</w:t>
      </w:r>
      <w:r w:rsidRPr="00F06385">
        <w:rPr>
          <w:rFonts w:ascii="Times New Roman"/>
          <w:color w:val="000000" w:themeColor="text1"/>
        </w:rPr>
        <w:t>下同</w:t>
      </w:r>
      <w:r w:rsidRPr="00F06385">
        <w:rPr>
          <w:rFonts w:ascii="Times New Roman"/>
          <w:color w:val="000000" w:themeColor="text1"/>
        </w:rPr>
        <w:t>)34,037,869</w:t>
      </w:r>
      <w:r w:rsidRPr="00F06385">
        <w:rPr>
          <w:rFonts w:ascii="Times New Roman"/>
          <w:color w:val="000000" w:themeColor="text1"/>
        </w:rPr>
        <w:t>千元，占該年漁業總價值</w:t>
      </w:r>
      <w:r w:rsidRPr="00F06385">
        <w:rPr>
          <w:rFonts w:ascii="Times New Roman"/>
          <w:color w:val="000000" w:themeColor="text1"/>
        </w:rPr>
        <w:t>89,426,051</w:t>
      </w:r>
      <w:r w:rsidRPr="00F06385">
        <w:rPr>
          <w:rFonts w:ascii="Times New Roman"/>
          <w:color w:val="000000" w:themeColor="text1"/>
        </w:rPr>
        <w:t>千元之</w:t>
      </w:r>
      <w:r w:rsidRPr="00F06385">
        <w:rPr>
          <w:rFonts w:ascii="Times New Roman"/>
          <w:color w:val="000000" w:themeColor="text1"/>
        </w:rPr>
        <w:t>38.06%</w:t>
      </w:r>
      <w:r w:rsidRPr="00F06385">
        <w:rPr>
          <w:color w:val="000000" w:themeColor="text1"/>
          <w:vertAlign w:val="superscript"/>
        </w:rPr>
        <w:footnoteReference w:id="3"/>
      </w:r>
      <w:r w:rsidRPr="00F06385">
        <w:rPr>
          <w:rFonts w:ascii="Times New Roman"/>
          <w:color w:val="000000" w:themeColor="text1"/>
        </w:rPr>
        <w:t>。據行政院主計</w:t>
      </w:r>
      <w:r w:rsidRPr="00F06385">
        <w:rPr>
          <w:rFonts w:ascii="Times New Roman"/>
          <w:color w:val="000000" w:themeColor="text1"/>
        </w:rPr>
        <w:lastRenderedPageBreak/>
        <w:t>總處</w:t>
      </w:r>
      <w:r w:rsidRPr="00F06385">
        <w:rPr>
          <w:rFonts w:ascii="Times New Roman"/>
          <w:color w:val="000000" w:themeColor="text1"/>
        </w:rPr>
        <w:t>2015</w:t>
      </w:r>
      <w:r w:rsidRPr="00F06385">
        <w:rPr>
          <w:rFonts w:ascii="Times New Roman"/>
          <w:color w:val="000000" w:themeColor="text1"/>
        </w:rPr>
        <w:t>年農林漁牧業普查總報告統計結果指出，近</w:t>
      </w:r>
      <w:r w:rsidRPr="00F06385">
        <w:rPr>
          <w:rFonts w:ascii="Times New Roman"/>
          <w:color w:val="000000" w:themeColor="text1"/>
        </w:rPr>
        <w:t>6</w:t>
      </w:r>
      <w:r w:rsidRPr="00F06385">
        <w:rPr>
          <w:rFonts w:ascii="Times New Roman"/>
          <w:color w:val="000000" w:themeColor="text1"/>
        </w:rPr>
        <w:t>成</w:t>
      </w:r>
      <w:r w:rsidRPr="00F06385">
        <w:rPr>
          <w:rFonts w:ascii="Times New Roman"/>
          <w:color w:val="000000" w:themeColor="text1"/>
        </w:rPr>
        <w:t>(59.2</w:t>
      </w:r>
      <w:r w:rsidRPr="00F06385">
        <w:rPr>
          <w:rFonts w:ascii="Times New Roman"/>
          <w:color w:val="000000" w:themeColor="text1"/>
        </w:rPr>
        <w:t>％</w:t>
      </w:r>
      <w:r w:rsidRPr="00F06385">
        <w:rPr>
          <w:rFonts w:ascii="Times New Roman"/>
          <w:color w:val="000000" w:themeColor="text1"/>
        </w:rPr>
        <w:t>)</w:t>
      </w:r>
      <w:r w:rsidRPr="00F06385">
        <w:rPr>
          <w:rFonts w:ascii="Times New Roman"/>
          <w:color w:val="000000" w:themeColor="text1"/>
        </w:rPr>
        <w:t>遠洋漁業業者於境外直接銷售漁獲，其餘業者仍以販運商、批發商為主要銷售對象</w:t>
      </w:r>
      <w:r w:rsidRPr="00F06385">
        <w:rPr>
          <w:color w:val="000000" w:themeColor="text1"/>
          <w:vertAlign w:val="superscript"/>
        </w:rPr>
        <w:footnoteReference w:id="4"/>
      </w:r>
      <w:r w:rsidRPr="00F06385">
        <w:rPr>
          <w:rFonts w:ascii="Times New Roman"/>
          <w:color w:val="000000" w:themeColor="text1"/>
        </w:rPr>
        <w:t>。</w:t>
      </w:r>
    </w:p>
    <w:p w:rsidR="004703B7" w:rsidRPr="00F06385" w:rsidRDefault="004703B7" w:rsidP="004703B7">
      <w:pPr>
        <w:pStyle w:val="1"/>
        <w:numPr>
          <w:ilvl w:val="0"/>
          <w:numId w:val="0"/>
        </w:numPr>
        <w:ind w:leftChars="218" w:left="742"/>
        <w:rPr>
          <w:rFonts w:ascii="Times New Roman"/>
          <w:color w:val="000000" w:themeColor="text1"/>
        </w:rPr>
      </w:pPr>
      <w:r w:rsidRPr="00F06385">
        <w:rPr>
          <w:rFonts w:ascii="Times New Roman" w:hint="eastAsia"/>
          <w:color w:val="000000" w:themeColor="text1"/>
        </w:rPr>
        <w:t xml:space="preserve">    </w:t>
      </w:r>
      <w:r w:rsidRPr="00F06385">
        <w:rPr>
          <w:rFonts w:ascii="Times New Roman"/>
          <w:color w:val="000000" w:themeColor="text1"/>
        </w:rPr>
        <w:t>惟美國勞工部美東時間</w:t>
      </w:r>
      <w:r w:rsidRPr="00F06385">
        <w:rPr>
          <w:rFonts w:ascii="Times New Roman"/>
          <w:color w:val="000000" w:themeColor="text1"/>
        </w:rPr>
        <w:t>2020</w:t>
      </w:r>
      <w:r w:rsidRPr="00F06385">
        <w:rPr>
          <w:rFonts w:ascii="Times New Roman"/>
          <w:color w:val="000000" w:themeColor="text1"/>
        </w:rPr>
        <w:t>年</w:t>
      </w:r>
      <w:r w:rsidRPr="00F06385">
        <w:rPr>
          <w:rFonts w:ascii="Times New Roman"/>
          <w:color w:val="000000" w:themeColor="text1"/>
        </w:rPr>
        <w:t>9</w:t>
      </w:r>
      <w:r w:rsidRPr="00F06385">
        <w:rPr>
          <w:rFonts w:ascii="Times New Roman"/>
          <w:color w:val="000000" w:themeColor="text1"/>
        </w:rPr>
        <w:t>月</w:t>
      </w:r>
      <w:r w:rsidRPr="00F06385">
        <w:rPr>
          <w:rFonts w:ascii="Times New Roman"/>
          <w:color w:val="000000" w:themeColor="text1"/>
        </w:rPr>
        <w:t>30</w:t>
      </w:r>
      <w:r w:rsidRPr="00F06385">
        <w:rPr>
          <w:rFonts w:ascii="Times New Roman"/>
          <w:color w:val="000000" w:themeColor="text1"/>
        </w:rPr>
        <w:t>日公布第</w:t>
      </w:r>
      <w:r w:rsidRPr="00F06385">
        <w:rPr>
          <w:rFonts w:ascii="Times New Roman"/>
          <w:color w:val="000000" w:themeColor="text1"/>
        </w:rPr>
        <w:t>9</w:t>
      </w:r>
      <w:r w:rsidRPr="00F06385">
        <w:rPr>
          <w:rFonts w:ascii="Times New Roman"/>
          <w:color w:val="000000" w:themeColor="text1"/>
        </w:rPr>
        <w:t>版「童工或強迫勞動生產貨品清單」，將我國遠洋漁船漁獲因涉及強迫勞動被列於其中。而監察院曾有多起調查案件涉及漁工強迫勞動情事（如</w:t>
      </w:r>
      <w:r w:rsidRPr="00F06385">
        <w:rPr>
          <w:rFonts w:ascii="Times New Roman"/>
          <w:color w:val="000000" w:themeColor="text1"/>
        </w:rPr>
        <w:t>2015</w:t>
      </w:r>
      <w:r w:rsidRPr="00F06385">
        <w:rPr>
          <w:rFonts w:ascii="Times New Roman"/>
          <w:color w:val="000000" w:themeColor="text1"/>
        </w:rPr>
        <w:t>年高雄籍遠洋漁船「福賜群」涉有長期虐待境外聘僱外籍漁工致死、</w:t>
      </w:r>
      <w:r w:rsidRPr="00F06385">
        <w:rPr>
          <w:rFonts w:ascii="Times New Roman"/>
          <w:color w:val="000000" w:themeColor="text1"/>
        </w:rPr>
        <w:t>2018</w:t>
      </w:r>
      <w:r w:rsidRPr="00F06385">
        <w:rPr>
          <w:rFonts w:ascii="Times New Roman"/>
          <w:color w:val="000000" w:themeColor="text1"/>
        </w:rPr>
        <w:t>年發生「福甡拾壹號」漁船涉嫌虐待外籍漁工，違反</w:t>
      </w:r>
      <w:r w:rsidRPr="00F06385">
        <w:rPr>
          <w:rFonts w:ascii="Times New Roman"/>
          <w:color w:val="000000" w:themeColor="text1"/>
        </w:rPr>
        <w:t>ILO 188 convention</w:t>
      </w:r>
      <w:r w:rsidRPr="00F06385">
        <w:rPr>
          <w:rFonts w:ascii="Times New Roman"/>
          <w:color w:val="000000" w:themeColor="text1"/>
        </w:rPr>
        <w:t>第</w:t>
      </w:r>
      <w:r w:rsidRPr="00F06385">
        <w:rPr>
          <w:rFonts w:ascii="Times New Roman"/>
          <w:color w:val="000000" w:themeColor="text1"/>
        </w:rPr>
        <w:t>188</w:t>
      </w:r>
      <w:r w:rsidRPr="00F06385">
        <w:rPr>
          <w:rFonts w:ascii="Times New Roman"/>
          <w:color w:val="000000" w:themeColor="text1"/>
        </w:rPr>
        <w:t>號公約</w:t>
      </w:r>
      <w:r w:rsidRPr="00F06385">
        <w:rPr>
          <w:rFonts w:ascii="Times New Roman"/>
          <w:color w:val="000000" w:themeColor="text1"/>
        </w:rPr>
        <w:t>(</w:t>
      </w:r>
      <w:r w:rsidRPr="00F06385">
        <w:rPr>
          <w:rFonts w:ascii="Times New Roman"/>
          <w:color w:val="000000" w:themeColor="text1"/>
        </w:rPr>
        <w:t>下稱</w:t>
      </w:r>
      <w:r w:rsidRPr="00F06385">
        <w:rPr>
          <w:rFonts w:ascii="Times New Roman"/>
          <w:color w:val="000000" w:themeColor="text1"/>
        </w:rPr>
        <w:t>C-188</w:t>
      </w:r>
      <w:r w:rsidRPr="00F06385">
        <w:rPr>
          <w:rFonts w:ascii="Times New Roman"/>
          <w:color w:val="000000" w:themeColor="text1"/>
        </w:rPr>
        <w:t>公約</w:t>
      </w:r>
      <w:r w:rsidRPr="00F06385">
        <w:rPr>
          <w:rFonts w:ascii="Times New Roman"/>
          <w:color w:val="000000" w:themeColor="text1"/>
        </w:rPr>
        <w:t>)</w:t>
      </w:r>
      <w:r w:rsidRPr="00F06385">
        <w:rPr>
          <w:rFonts w:ascii="Times New Roman"/>
          <w:color w:val="000000" w:themeColor="text1"/>
          <w:vertAlign w:val="superscript"/>
        </w:rPr>
        <w:footnoteReference w:id="5"/>
      </w:r>
      <w:r w:rsidRPr="00F06385">
        <w:rPr>
          <w:rFonts w:ascii="Times New Roman"/>
          <w:color w:val="000000" w:themeColor="text1"/>
        </w:rPr>
        <w:t>而遭國際拘留等），此次漁獲遭美國列管，凸顯主管機關似仍有待加強改善之處。究實情如何？相關主管機關對防止我國遠洋漁船境外僱用漁工遭受奴役之具體作為為何？對是類漁工的勞動權益之改善情形如何？是否挹注足夠之人力及資源？究遠洋三法施行以來，對遠洋漁工勞動權益之成效等情，均有深入瞭解之必要案。</w:t>
      </w:r>
    </w:p>
    <w:p w:rsidR="004703B7" w:rsidRPr="00F06385" w:rsidRDefault="004703B7" w:rsidP="004703B7">
      <w:pPr>
        <w:pStyle w:val="1"/>
        <w:numPr>
          <w:ilvl w:val="0"/>
          <w:numId w:val="0"/>
        </w:numPr>
        <w:ind w:leftChars="218" w:left="742"/>
        <w:rPr>
          <w:rFonts w:ascii="Times New Roman"/>
          <w:color w:val="000000" w:themeColor="text1"/>
        </w:rPr>
      </w:pPr>
      <w:r w:rsidRPr="00F06385">
        <w:rPr>
          <w:rFonts w:ascii="Times New Roman" w:hint="eastAsia"/>
          <w:color w:val="000000" w:themeColor="text1"/>
        </w:rPr>
        <w:t xml:space="preserve">    </w:t>
      </w:r>
      <w:r w:rsidRPr="00F06385">
        <w:rPr>
          <w:rFonts w:ascii="Times New Roman"/>
          <w:color w:val="000000" w:themeColor="text1"/>
        </w:rPr>
        <w:t>為釐清案情，案經函詢外交部</w:t>
      </w:r>
      <w:r w:rsidRPr="00F06385">
        <w:rPr>
          <w:rFonts w:ascii="Times New Roman"/>
          <w:color w:val="000000" w:themeColor="text1"/>
          <w:vertAlign w:val="superscript"/>
        </w:rPr>
        <w:footnoteReference w:id="6"/>
      </w:r>
      <w:r w:rsidRPr="00F06385">
        <w:rPr>
          <w:rFonts w:ascii="Times New Roman"/>
          <w:color w:val="000000" w:themeColor="text1"/>
        </w:rPr>
        <w:t>、交通部</w:t>
      </w:r>
      <w:r w:rsidRPr="00F06385">
        <w:rPr>
          <w:rFonts w:ascii="Times New Roman"/>
          <w:color w:val="000000" w:themeColor="text1"/>
          <w:vertAlign w:val="superscript"/>
        </w:rPr>
        <w:footnoteReference w:id="7"/>
      </w:r>
      <w:r w:rsidRPr="00F06385">
        <w:rPr>
          <w:rFonts w:ascii="Times New Roman"/>
          <w:color w:val="000000" w:themeColor="text1"/>
        </w:rPr>
        <w:t>、內政部</w:t>
      </w:r>
      <w:r w:rsidRPr="00F06385">
        <w:rPr>
          <w:rFonts w:ascii="Times New Roman"/>
          <w:color w:val="000000" w:themeColor="text1"/>
          <w:vertAlign w:val="superscript"/>
        </w:rPr>
        <w:footnoteReference w:id="8"/>
      </w:r>
      <w:r w:rsidRPr="00F06385">
        <w:rPr>
          <w:rFonts w:ascii="Times New Roman"/>
          <w:color w:val="000000" w:themeColor="text1"/>
        </w:rPr>
        <w:t>、法務部</w:t>
      </w:r>
      <w:r w:rsidRPr="00F06385">
        <w:rPr>
          <w:rFonts w:ascii="Times New Roman"/>
          <w:color w:val="000000" w:themeColor="text1"/>
          <w:vertAlign w:val="superscript"/>
        </w:rPr>
        <w:footnoteReference w:id="9"/>
      </w:r>
      <w:r w:rsidRPr="00F06385">
        <w:rPr>
          <w:rFonts w:ascii="Times New Roman"/>
          <w:color w:val="000000" w:themeColor="text1"/>
        </w:rPr>
        <w:t>、司法院</w:t>
      </w:r>
      <w:r w:rsidRPr="00F06385">
        <w:rPr>
          <w:rFonts w:ascii="Times New Roman"/>
          <w:color w:val="000000" w:themeColor="text1"/>
          <w:vertAlign w:val="superscript"/>
        </w:rPr>
        <w:footnoteReference w:id="10"/>
      </w:r>
      <w:r w:rsidRPr="00F06385">
        <w:rPr>
          <w:rFonts w:ascii="Times New Roman"/>
          <w:color w:val="000000" w:themeColor="text1"/>
        </w:rPr>
        <w:t>、行政院農業委員會</w:t>
      </w:r>
      <w:r w:rsidRPr="00F06385">
        <w:rPr>
          <w:rFonts w:ascii="Times New Roman"/>
          <w:color w:val="000000" w:themeColor="text1"/>
        </w:rPr>
        <w:t>(</w:t>
      </w:r>
      <w:r w:rsidRPr="00F06385">
        <w:rPr>
          <w:rFonts w:ascii="Times New Roman"/>
          <w:color w:val="000000" w:themeColor="text1"/>
        </w:rPr>
        <w:t>下稱農委會</w:t>
      </w:r>
      <w:r w:rsidRPr="00F06385">
        <w:rPr>
          <w:rFonts w:ascii="Times New Roman"/>
          <w:color w:val="000000" w:themeColor="text1"/>
        </w:rPr>
        <w:t>)</w:t>
      </w:r>
      <w:r w:rsidRPr="00F06385">
        <w:rPr>
          <w:rFonts w:ascii="Times New Roman"/>
          <w:color w:val="000000" w:themeColor="text1"/>
        </w:rPr>
        <w:t>及所屬漁業署</w:t>
      </w:r>
      <w:r w:rsidRPr="00F06385">
        <w:rPr>
          <w:rFonts w:ascii="Times New Roman"/>
          <w:color w:val="000000" w:themeColor="text1"/>
          <w:vertAlign w:val="superscript"/>
        </w:rPr>
        <w:footnoteReference w:id="11"/>
      </w:r>
      <w:r w:rsidRPr="00F06385">
        <w:rPr>
          <w:rFonts w:ascii="Times New Roman"/>
          <w:color w:val="000000" w:themeColor="text1"/>
        </w:rPr>
        <w:t>(</w:t>
      </w:r>
      <w:r w:rsidRPr="00F06385">
        <w:rPr>
          <w:rFonts w:ascii="Times New Roman"/>
          <w:color w:val="000000" w:themeColor="text1"/>
        </w:rPr>
        <w:t>下稱農委會漁業署</w:t>
      </w:r>
      <w:r w:rsidRPr="00F06385">
        <w:rPr>
          <w:rFonts w:ascii="Times New Roman"/>
          <w:color w:val="000000" w:themeColor="text1"/>
        </w:rPr>
        <w:t>)</w:t>
      </w:r>
      <w:r w:rsidRPr="00F06385">
        <w:rPr>
          <w:rFonts w:ascii="Times New Roman"/>
          <w:color w:val="000000" w:themeColor="text1"/>
        </w:rPr>
        <w:t>、勞動部</w:t>
      </w:r>
      <w:r w:rsidRPr="00F06385">
        <w:rPr>
          <w:rFonts w:ascii="Times New Roman"/>
          <w:color w:val="000000" w:themeColor="text1"/>
          <w:vertAlign w:val="superscript"/>
        </w:rPr>
        <w:footnoteReference w:id="12"/>
      </w:r>
      <w:r w:rsidRPr="00F06385">
        <w:rPr>
          <w:rFonts w:ascii="Times New Roman"/>
          <w:color w:val="000000" w:themeColor="text1"/>
        </w:rPr>
        <w:t>、海洋委</w:t>
      </w:r>
      <w:r w:rsidRPr="00F06385">
        <w:rPr>
          <w:rFonts w:ascii="Times New Roman"/>
          <w:color w:val="000000" w:themeColor="text1"/>
        </w:rPr>
        <w:lastRenderedPageBreak/>
        <w:t>員會</w:t>
      </w:r>
      <w:r w:rsidRPr="00F06385">
        <w:rPr>
          <w:rFonts w:ascii="Times New Roman"/>
          <w:color w:val="000000" w:themeColor="text1"/>
          <w:vertAlign w:val="superscript"/>
        </w:rPr>
        <w:footnoteReference w:id="13"/>
      </w:r>
      <w:r w:rsidRPr="00F06385">
        <w:rPr>
          <w:rFonts w:ascii="Times New Roman"/>
          <w:color w:val="000000" w:themeColor="text1"/>
        </w:rPr>
        <w:t>、行政院</w:t>
      </w:r>
      <w:r w:rsidRPr="00F06385">
        <w:rPr>
          <w:rFonts w:ascii="Times New Roman"/>
          <w:color w:val="000000" w:themeColor="text1"/>
          <w:vertAlign w:val="superscript"/>
        </w:rPr>
        <w:footnoteReference w:id="14"/>
      </w:r>
      <w:r w:rsidRPr="00F06385">
        <w:rPr>
          <w:rFonts w:ascii="Times New Roman"/>
          <w:color w:val="000000" w:themeColor="text1"/>
        </w:rPr>
        <w:t>、司法院</w:t>
      </w:r>
      <w:r w:rsidRPr="00F06385">
        <w:rPr>
          <w:rFonts w:ascii="Times New Roman"/>
          <w:color w:val="000000" w:themeColor="text1"/>
          <w:vertAlign w:val="superscript"/>
        </w:rPr>
        <w:footnoteReference w:id="15"/>
      </w:r>
      <w:r w:rsidRPr="00F06385">
        <w:rPr>
          <w:rFonts w:ascii="Times New Roman"/>
          <w:color w:val="000000" w:themeColor="text1"/>
        </w:rPr>
        <w:t>等相關機關就本案提出說明並提供卷證資料，並於</w:t>
      </w:r>
      <w:r w:rsidRPr="00F06385">
        <w:rPr>
          <w:rFonts w:ascii="Times New Roman"/>
          <w:color w:val="000000" w:themeColor="text1"/>
        </w:rPr>
        <w:t>2020</w:t>
      </w:r>
      <w:r w:rsidRPr="00F06385">
        <w:rPr>
          <w:rFonts w:ascii="Times New Roman"/>
          <w:color w:val="000000" w:themeColor="text1"/>
        </w:rPr>
        <w:t>年</w:t>
      </w:r>
      <w:r w:rsidRPr="00F06385">
        <w:rPr>
          <w:rFonts w:ascii="Times New Roman"/>
          <w:color w:val="000000" w:themeColor="text1"/>
        </w:rPr>
        <w:t>9</w:t>
      </w:r>
      <w:r w:rsidRPr="00F06385">
        <w:rPr>
          <w:rFonts w:ascii="Times New Roman"/>
          <w:color w:val="000000" w:themeColor="text1"/>
        </w:rPr>
        <w:t>月</w:t>
      </w:r>
      <w:r w:rsidRPr="00F06385">
        <w:rPr>
          <w:rFonts w:ascii="Times New Roman"/>
          <w:color w:val="000000" w:themeColor="text1"/>
        </w:rPr>
        <w:t>4</w:t>
      </w:r>
      <w:r w:rsidRPr="00F06385">
        <w:rPr>
          <w:rFonts w:ascii="Times New Roman"/>
          <w:color w:val="000000" w:themeColor="text1"/>
        </w:rPr>
        <w:t>日及</w:t>
      </w:r>
      <w:r w:rsidRPr="00F06385">
        <w:rPr>
          <w:rFonts w:ascii="Times New Roman"/>
          <w:color w:val="000000" w:themeColor="text1"/>
        </w:rPr>
        <w:t>9</w:t>
      </w:r>
      <w:r w:rsidRPr="00F06385">
        <w:rPr>
          <w:rFonts w:ascii="Times New Roman"/>
          <w:color w:val="000000" w:themeColor="text1"/>
        </w:rPr>
        <w:t>月</w:t>
      </w:r>
      <w:r w:rsidRPr="00F06385">
        <w:rPr>
          <w:rFonts w:ascii="Times New Roman"/>
          <w:color w:val="000000" w:themeColor="text1"/>
        </w:rPr>
        <w:t>11</w:t>
      </w:r>
      <w:r w:rsidRPr="00F06385">
        <w:rPr>
          <w:rFonts w:ascii="Times New Roman"/>
          <w:color w:val="000000" w:themeColor="text1"/>
        </w:rPr>
        <w:t>日辦理本案諮詢會議，於</w:t>
      </w:r>
      <w:r w:rsidRPr="00F06385">
        <w:rPr>
          <w:rFonts w:ascii="Times New Roman"/>
          <w:color w:val="000000" w:themeColor="text1"/>
        </w:rPr>
        <w:t>2020</w:t>
      </w:r>
      <w:r w:rsidRPr="00F06385">
        <w:rPr>
          <w:rFonts w:ascii="Times New Roman"/>
          <w:color w:val="000000" w:themeColor="text1"/>
        </w:rPr>
        <w:t>年</w:t>
      </w:r>
      <w:r w:rsidRPr="00F06385">
        <w:rPr>
          <w:rFonts w:ascii="Times New Roman"/>
          <w:color w:val="000000" w:themeColor="text1"/>
        </w:rPr>
        <w:t>9</w:t>
      </w:r>
      <w:r w:rsidRPr="00F06385">
        <w:rPr>
          <w:rFonts w:ascii="Times New Roman"/>
          <w:color w:val="000000" w:themeColor="text1"/>
        </w:rPr>
        <w:t>月</w:t>
      </w:r>
      <w:r w:rsidRPr="00F06385">
        <w:rPr>
          <w:rFonts w:ascii="Times New Roman"/>
          <w:color w:val="000000" w:themeColor="text1"/>
        </w:rPr>
        <w:t>4</w:t>
      </w:r>
      <w:r w:rsidRPr="00F06385">
        <w:rPr>
          <w:rFonts w:ascii="Times New Roman"/>
          <w:color w:val="000000" w:themeColor="text1"/>
        </w:rPr>
        <w:t>日赴桃園市群眾服務協會訪談</w:t>
      </w:r>
      <w:r w:rsidR="00AA2459">
        <w:rPr>
          <w:rFonts w:hAnsi="標楷體" w:hint="eastAsia"/>
          <w:color w:val="000000" w:themeColor="text1"/>
        </w:rPr>
        <w:t>「</w:t>
      </w:r>
      <w:r w:rsidRPr="00F06385">
        <w:rPr>
          <w:rFonts w:ascii="Times New Roman"/>
          <w:color w:val="000000" w:themeColor="text1"/>
        </w:rPr>
        <w:t>大旺號</w:t>
      </w:r>
      <w:r w:rsidR="00AA2459">
        <w:rPr>
          <w:rFonts w:hAnsi="標楷體" w:hint="eastAsia"/>
          <w:color w:val="000000" w:themeColor="text1"/>
        </w:rPr>
        <w:t>」</w:t>
      </w:r>
      <w:r w:rsidRPr="00F06385">
        <w:rPr>
          <w:rFonts w:ascii="Times New Roman"/>
          <w:color w:val="000000" w:themeColor="text1"/>
        </w:rPr>
        <w:t>漁船之人口販運被害人，於</w:t>
      </w:r>
      <w:r w:rsidRPr="00F06385">
        <w:rPr>
          <w:rFonts w:ascii="Times New Roman"/>
          <w:color w:val="000000" w:themeColor="text1"/>
        </w:rPr>
        <w:t>2020</w:t>
      </w:r>
      <w:r w:rsidRPr="00F06385">
        <w:rPr>
          <w:rFonts w:ascii="Times New Roman"/>
          <w:color w:val="000000" w:themeColor="text1"/>
        </w:rPr>
        <w:t>年</w:t>
      </w:r>
      <w:r w:rsidRPr="00F06385">
        <w:rPr>
          <w:rFonts w:ascii="Times New Roman"/>
          <w:color w:val="000000" w:themeColor="text1"/>
        </w:rPr>
        <w:t>10</w:t>
      </w:r>
      <w:r w:rsidRPr="00F06385">
        <w:rPr>
          <w:rFonts w:ascii="Times New Roman"/>
          <w:color w:val="000000" w:themeColor="text1"/>
        </w:rPr>
        <w:t>月</w:t>
      </w:r>
      <w:r w:rsidRPr="00F06385">
        <w:rPr>
          <w:rFonts w:ascii="Times New Roman"/>
          <w:color w:val="000000" w:themeColor="text1"/>
        </w:rPr>
        <w:t>28</w:t>
      </w:r>
      <w:r w:rsidRPr="00F06385">
        <w:rPr>
          <w:rFonts w:ascii="Times New Roman"/>
          <w:color w:val="000000" w:themeColor="text1"/>
        </w:rPr>
        <w:t>日視訊</w:t>
      </w:r>
      <w:bookmarkStart w:id="50" w:name="_GoBack"/>
      <w:bookmarkEnd w:id="50"/>
      <w:r w:rsidRPr="00F06385">
        <w:rPr>
          <w:rFonts w:ascii="Times New Roman"/>
          <w:color w:val="000000" w:themeColor="text1"/>
        </w:rPr>
        <w:t>訪談曾在我國遠洋漁船工作之數名外籍漁工，</w:t>
      </w:r>
      <w:r w:rsidRPr="00F06385">
        <w:rPr>
          <w:rFonts w:ascii="Times New Roman"/>
          <w:color w:val="000000" w:themeColor="text1"/>
        </w:rPr>
        <w:t>2020</w:t>
      </w:r>
      <w:r w:rsidRPr="00F06385">
        <w:rPr>
          <w:rFonts w:ascii="Times New Roman"/>
          <w:color w:val="000000" w:themeColor="text1"/>
        </w:rPr>
        <w:t>年</w:t>
      </w:r>
      <w:r w:rsidRPr="00F06385">
        <w:rPr>
          <w:rFonts w:ascii="Times New Roman"/>
          <w:color w:val="000000" w:themeColor="text1"/>
        </w:rPr>
        <w:t>11</w:t>
      </w:r>
      <w:r w:rsidRPr="00F06385">
        <w:rPr>
          <w:rFonts w:ascii="Times New Roman"/>
          <w:color w:val="000000" w:themeColor="text1"/>
        </w:rPr>
        <w:t>月</w:t>
      </w:r>
      <w:r w:rsidRPr="00F06385">
        <w:rPr>
          <w:rFonts w:ascii="Times New Roman"/>
          <w:color w:val="000000" w:themeColor="text1"/>
        </w:rPr>
        <w:t>13</w:t>
      </w:r>
      <w:r w:rsidRPr="00F06385">
        <w:rPr>
          <w:rFonts w:ascii="Times New Roman"/>
          <w:color w:val="000000" w:themeColor="text1"/>
        </w:rPr>
        <w:t>日赴</w:t>
      </w:r>
      <w:r w:rsidRPr="00F06385">
        <w:rPr>
          <w:rFonts w:ascii="Times New Roman"/>
          <w:color w:val="000000" w:themeColor="text1"/>
        </w:rPr>
        <w:tab/>
      </w:r>
      <w:r w:rsidRPr="00F06385">
        <w:rPr>
          <w:rFonts w:ascii="Times New Roman"/>
          <w:color w:val="000000" w:themeColor="text1"/>
        </w:rPr>
        <w:t>豐群水產股份有限公司實地履勘，同日並不預警履勘</w:t>
      </w:r>
      <w:r w:rsidR="00CC4B4B" w:rsidRPr="00CC4B4B">
        <w:rPr>
          <w:rFonts w:ascii="Times New Roman" w:hint="eastAsia"/>
          <w:color w:val="000000" w:themeColor="text1"/>
        </w:rPr>
        <w:t>○○○仲介</w:t>
      </w:r>
      <w:r w:rsidR="00025D1A">
        <w:rPr>
          <w:rFonts w:ascii="Times New Roman" w:hint="eastAsia"/>
          <w:color w:val="000000" w:themeColor="text1"/>
        </w:rPr>
        <w:t>有限</w:t>
      </w:r>
      <w:r w:rsidR="00CC4B4B">
        <w:rPr>
          <w:rFonts w:ascii="Times New Roman" w:hint="eastAsia"/>
          <w:color w:val="000000" w:themeColor="text1"/>
        </w:rPr>
        <w:t>公司</w:t>
      </w:r>
      <w:r w:rsidRPr="00F06385">
        <w:rPr>
          <w:rFonts w:ascii="Times New Roman"/>
          <w:color w:val="000000" w:themeColor="text1"/>
        </w:rPr>
        <w:t>，</w:t>
      </w:r>
      <w:r w:rsidRPr="00F06385">
        <w:rPr>
          <w:rFonts w:ascii="Times New Roman"/>
          <w:color w:val="000000" w:themeColor="text1"/>
        </w:rPr>
        <w:t>2020</w:t>
      </w:r>
      <w:r w:rsidRPr="00F06385">
        <w:rPr>
          <w:rFonts w:ascii="Times New Roman"/>
          <w:color w:val="000000" w:themeColor="text1"/>
        </w:rPr>
        <w:t>年</w:t>
      </w:r>
      <w:r w:rsidRPr="00F06385">
        <w:rPr>
          <w:rFonts w:ascii="Times New Roman"/>
          <w:color w:val="000000" w:themeColor="text1"/>
        </w:rPr>
        <w:t>12</w:t>
      </w:r>
      <w:r w:rsidRPr="00F06385">
        <w:rPr>
          <w:rFonts w:ascii="Times New Roman"/>
          <w:color w:val="000000" w:themeColor="text1"/>
        </w:rPr>
        <w:t>月</w:t>
      </w:r>
      <w:r w:rsidRPr="00F06385">
        <w:rPr>
          <w:rFonts w:ascii="Times New Roman"/>
          <w:color w:val="000000" w:themeColor="text1"/>
        </w:rPr>
        <w:t>7</w:t>
      </w:r>
      <w:r w:rsidRPr="00F06385">
        <w:rPr>
          <w:rFonts w:ascii="Times New Roman"/>
          <w:color w:val="000000" w:themeColor="text1"/>
        </w:rPr>
        <w:t>日辦理與仲介公司代表進行座談會議，再於</w:t>
      </w:r>
      <w:r w:rsidRPr="00F06385">
        <w:rPr>
          <w:rFonts w:ascii="Times New Roman"/>
          <w:color w:val="000000" w:themeColor="text1"/>
        </w:rPr>
        <w:t>2021</w:t>
      </w:r>
      <w:r w:rsidRPr="00F06385">
        <w:rPr>
          <w:rFonts w:ascii="Times New Roman"/>
          <w:color w:val="000000" w:themeColor="text1"/>
        </w:rPr>
        <w:t>年</w:t>
      </w:r>
      <w:r w:rsidRPr="00F06385">
        <w:rPr>
          <w:rFonts w:ascii="Times New Roman"/>
          <w:color w:val="000000" w:themeColor="text1"/>
        </w:rPr>
        <w:t>1</w:t>
      </w:r>
      <w:r w:rsidRPr="00F06385">
        <w:rPr>
          <w:rFonts w:ascii="Times New Roman"/>
          <w:color w:val="000000" w:themeColor="text1"/>
        </w:rPr>
        <w:t>月</w:t>
      </w:r>
      <w:r w:rsidRPr="00F06385">
        <w:rPr>
          <w:rFonts w:ascii="Times New Roman"/>
          <w:color w:val="000000" w:themeColor="text1"/>
        </w:rPr>
        <w:t>27</w:t>
      </w:r>
      <w:r w:rsidRPr="00F06385">
        <w:rPr>
          <w:rFonts w:ascii="Times New Roman"/>
          <w:color w:val="000000" w:themeColor="text1"/>
        </w:rPr>
        <w:t>日詢問行政院羅秉成政務委員、農委會漁業署張致盛署長、內政部移民署黃齡玉組長、法務部檢察司李濠松副司長、外交部條約法律司趙彥清副司長、勞動部王尚志政務次長、黃維琛司長、海洋委員會高傳勝專門委員</w:t>
      </w:r>
      <w:r w:rsidR="001B019A" w:rsidRPr="00F06385">
        <w:rPr>
          <w:rFonts w:ascii="Times New Roman"/>
          <w:color w:val="000000" w:themeColor="text1"/>
        </w:rPr>
        <w:t>及交通部航港局陳賓權副局長等相關機關主管及承辦人員，已調查完畢</w:t>
      </w:r>
      <w:r w:rsidR="001B019A" w:rsidRPr="00F06385">
        <w:rPr>
          <w:rFonts w:ascii="Times New Roman" w:hint="eastAsia"/>
          <w:color w:val="000000" w:themeColor="text1"/>
        </w:rPr>
        <w:t>，調查發現外交部、勞動部及農委會漁業署等機關應予糾正並促其注意改善。茲臚列事實與理由如下</w:t>
      </w:r>
      <w:r w:rsidRPr="00F06385">
        <w:rPr>
          <w:rFonts w:ascii="Times New Roman"/>
          <w:color w:val="000000" w:themeColor="text1"/>
        </w:rPr>
        <w:t>：</w:t>
      </w:r>
    </w:p>
    <w:p w:rsidR="004703B7" w:rsidRPr="00025D1A" w:rsidRDefault="00025D1A" w:rsidP="00025D1A">
      <w:pPr>
        <w:pStyle w:val="1"/>
        <w:numPr>
          <w:ilvl w:val="0"/>
          <w:numId w:val="0"/>
        </w:numPr>
        <w:ind w:leftChars="218" w:left="742"/>
        <w:rPr>
          <w:b/>
          <w:color w:val="000000" w:themeColor="text1"/>
        </w:rPr>
      </w:pPr>
      <w:bookmarkStart w:id="51" w:name="_Toc69909882"/>
      <w:r w:rsidRPr="00025D1A">
        <w:rPr>
          <w:rFonts w:ascii="Times New Roman" w:hAnsi="Times New Roman" w:hint="eastAsia"/>
          <w:b/>
          <w:color w:val="000000" w:themeColor="text1"/>
        </w:rPr>
        <w:t xml:space="preserve">    </w:t>
      </w:r>
      <w:r w:rsidRPr="00025D1A">
        <w:rPr>
          <w:rFonts w:ascii="Times New Roman" w:hAnsi="Times New Roman"/>
          <w:b/>
          <w:color w:val="000000" w:themeColor="text1"/>
        </w:rPr>
        <w:t>截至</w:t>
      </w:r>
      <w:r w:rsidRPr="00025D1A">
        <w:rPr>
          <w:rFonts w:ascii="Times New Roman" w:hAnsi="Times New Roman"/>
          <w:b/>
          <w:color w:val="000000" w:themeColor="text1"/>
        </w:rPr>
        <w:t>2020</w:t>
      </w:r>
      <w:r w:rsidRPr="00025D1A">
        <w:rPr>
          <w:rFonts w:ascii="Times New Roman" w:hAnsi="Times New Roman"/>
          <w:b/>
          <w:color w:val="000000" w:themeColor="text1"/>
        </w:rPr>
        <w:t>年</w:t>
      </w:r>
      <w:r w:rsidRPr="00025D1A">
        <w:rPr>
          <w:rFonts w:ascii="Times New Roman" w:hAnsi="Times New Roman"/>
          <w:b/>
          <w:color w:val="000000" w:themeColor="text1"/>
        </w:rPr>
        <w:t>9</w:t>
      </w:r>
      <w:r w:rsidRPr="00025D1A">
        <w:rPr>
          <w:rFonts w:ascii="Times New Roman" w:hAnsi="Times New Roman"/>
          <w:b/>
          <w:color w:val="000000" w:themeColor="text1"/>
        </w:rPr>
        <w:t>月底止，我國遠洋漁船計</w:t>
      </w:r>
      <w:r w:rsidRPr="00025D1A">
        <w:rPr>
          <w:rFonts w:ascii="Times New Roman" w:hAnsi="Times New Roman"/>
          <w:b/>
          <w:color w:val="000000" w:themeColor="text1"/>
        </w:rPr>
        <w:t>1,106</w:t>
      </w:r>
      <w:r w:rsidRPr="00025D1A">
        <w:rPr>
          <w:rFonts w:ascii="Times New Roman" w:hAnsi="Times New Roman"/>
          <w:b/>
          <w:color w:val="000000" w:themeColor="text1"/>
        </w:rPr>
        <w:t>艘，境外聘僱外籍漁工人數約</w:t>
      </w:r>
      <w:r w:rsidRPr="00025D1A">
        <w:rPr>
          <w:rFonts w:ascii="Times New Roman" w:hAnsi="Times New Roman"/>
          <w:b/>
          <w:color w:val="000000" w:themeColor="text1"/>
        </w:rPr>
        <w:t>2</w:t>
      </w:r>
      <w:r w:rsidRPr="00025D1A">
        <w:rPr>
          <w:rFonts w:ascii="Times New Roman" w:hAnsi="Times New Roman"/>
          <w:b/>
          <w:color w:val="000000" w:themeColor="text1"/>
        </w:rPr>
        <w:t>萬</w:t>
      </w:r>
      <w:r w:rsidRPr="00025D1A">
        <w:rPr>
          <w:rFonts w:ascii="Times New Roman" w:hAnsi="Times New Roman"/>
          <w:b/>
          <w:color w:val="000000" w:themeColor="text1"/>
        </w:rPr>
        <w:t>2,000</w:t>
      </w:r>
      <w:r w:rsidRPr="00025D1A">
        <w:rPr>
          <w:rFonts w:ascii="Times New Roman" w:hAnsi="Times New Roman"/>
          <w:b/>
          <w:color w:val="000000" w:themeColor="text1"/>
        </w:rPr>
        <w:t>人</w:t>
      </w:r>
      <w:r w:rsidRPr="00025D1A">
        <w:rPr>
          <w:rStyle w:val="aff2"/>
          <w:rFonts w:ascii="Times New Roman" w:hAnsi="Times New Roman"/>
          <w:b/>
          <w:color w:val="000000" w:themeColor="text1"/>
        </w:rPr>
        <w:footnoteReference w:id="16"/>
      </w:r>
      <w:r w:rsidRPr="00025D1A">
        <w:rPr>
          <w:rFonts w:ascii="Times New Roman" w:hAnsi="Times New Roman"/>
          <w:b/>
          <w:color w:val="000000" w:themeColor="text1"/>
        </w:rPr>
        <w:t>，在世界三大洋作業，使用全球</w:t>
      </w:r>
      <w:r w:rsidRPr="00025D1A">
        <w:rPr>
          <w:rFonts w:ascii="Times New Roman" w:hAnsi="Times New Roman"/>
          <w:b/>
          <w:color w:val="000000" w:themeColor="text1"/>
        </w:rPr>
        <w:t>32</w:t>
      </w:r>
      <w:r w:rsidRPr="00025D1A">
        <w:rPr>
          <w:rFonts w:ascii="Times New Roman" w:hAnsi="Times New Roman"/>
          <w:b/>
          <w:color w:val="000000" w:themeColor="text1"/>
        </w:rPr>
        <w:t>個港口，是遠洋漁業大國。美國勞工部美東時間</w:t>
      </w:r>
      <w:r w:rsidRPr="00025D1A">
        <w:rPr>
          <w:rFonts w:ascii="Times New Roman" w:hAnsi="Times New Roman"/>
          <w:b/>
          <w:color w:val="000000" w:themeColor="text1"/>
        </w:rPr>
        <w:t>2020</w:t>
      </w:r>
      <w:r w:rsidRPr="00025D1A">
        <w:rPr>
          <w:rFonts w:ascii="Times New Roman" w:hAnsi="Times New Roman"/>
          <w:b/>
          <w:color w:val="000000" w:themeColor="text1"/>
        </w:rPr>
        <w:t>年</w:t>
      </w:r>
      <w:r w:rsidRPr="00025D1A">
        <w:rPr>
          <w:rFonts w:ascii="Times New Roman" w:hAnsi="Times New Roman"/>
          <w:b/>
          <w:color w:val="000000" w:themeColor="text1"/>
        </w:rPr>
        <w:t>9</w:t>
      </w:r>
      <w:r w:rsidRPr="00025D1A">
        <w:rPr>
          <w:rFonts w:ascii="Times New Roman" w:hAnsi="Times New Roman"/>
          <w:b/>
          <w:color w:val="000000" w:themeColor="text1"/>
        </w:rPr>
        <w:t>月</w:t>
      </w:r>
      <w:r w:rsidRPr="00025D1A">
        <w:rPr>
          <w:rFonts w:ascii="Times New Roman" w:hAnsi="Times New Roman"/>
          <w:b/>
          <w:color w:val="000000" w:themeColor="text1"/>
        </w:rPr>
        <w:t>30</w:t>
      </w:r>
      <w:r w:rsidRPr="00025D1A">
        <w:rPr>
          <w:rFonts w:ascii="Times New Roman" w:hAnsi="Times New Roman"/>
          <w:b/>
          <w:color w:val="000000" w:themeColor="text1"/>
        </w:rPr>
        <w:t>日公布第</w:t>
      </w:r>
      <w:r w:rsidRPr="00025D1A">
        <w:rPr>
          <w:rFonts w:ascii="Times New Roman" w:hAnsi="Times New Roman"/>
          <w:b/>
          <w:color w:val="000000" w:themeColor="text1"/>
        </w:rPr>
        <w:t>9</w:t>
      </w:r>
      <w:r w:rsidRPr="00025D1A">
        <w:rPr>
          <w:rFonts w:ascii="Times New Roman" w:hAnsi="Times New Roman"/>
          <w:b/>
          <w:color w:val="000000" w:themeColor="text1"/>
        </w:rPr>
        <w:t>版「童工或強迫勞動生產之貨品清單」，將我國遠洋漁船漁獲列於其中，並有四艘我國籍漁船或權宜船因此遭到美國海關與邊境保護局</w:t>
      </w:r>
      <w:r w:rsidRPr="00025D1A">
        <w:rPr>
          <w:rFonts w:ascii="Times New Roman" w:hAnsi="Times New Roman"/>
          <w:b/>
          <w:color w:val="000000" w:themeColor="text1"/>
        </w:rPr>
        <w:t>(CBP)</w:t>
      </w:r>
      <w:r w:rsidRPr="00025D1A">
        <w:rPr>
          <w:rStyle w:val="aff2"/>
          <w:rFonts w:ascii="Times New Roman" w:hAnsi="Times New Roman"/>
          <w:b/>
          <w:color w:val="000000" w:themeColor="text1"/>
        </w:rPr>
        <w:footnoteReference w:id="17"/>
      </w:r>
      <w:r w:rsidRPr="00025D1A">
        <w:rPr>
          <w:rFonts w:ascii="Times New Roman" w:hAnsi="Times New Roman"/>
          <w:b/>
          <w:color w:val="000000" w:themeColor="text1"/>
        </w:rPr>
        <w:t>發出扣押令。經查，財團法人綠色和平基金會早於</w:t>
      </w:r>
      <w:r w:rsidRPr="00025D1A">
        <w:rPr>
          <w:rFonts w:ascii="Times New Roman" w:hAnsi="Times New Roman"/>
          <w:b/>
          <w:color w:val="000000" w:themeColor="text1"/>
        </w:rPr>
        <w:t>2019</w:t>
      </w:r>
      <w:r w:rsidRPr="00025D1A">
        <w:rPr>
          <w:rFonts w:ascii="Times New Roman" w:hAnsi="Times New Roman"/>
          <w:b/>
          <w:color w:val="000000" w:themeColor="text1"/>
        </w:rPr>
        <w:t>年</w:t>
      </w:r>
      <w:r w:rsidRPr="00025D1A">
        <w:rPr>
          <w:rFonts w:ascii="Times New Roman" w:hAnsi="Times New Roman"/>
          <w:b/>
          <w:color w:val="000000" w:themeColor="text1"/>
        </w:rPr>
        <w:t>12</w:t>
      </w:r>
      <w:r w:rsidRPr="00025D1A">
        <w:rPr>
          <w:rFonts w:ascii="Times New Roman" w:hAnsi="Times New Roman"/>
          <w:b/>
          <w:color w:val="000000" w:themeColor="text1"/>
        </w:rPr>
        <w:t>月發布「海上奴役」調查報告「</w:t>
      </w:r>
      <w:r w:rsidRPr="00025D1A">
        <w:rPr>
          <w:rFonts w:ascii="Times New Roman" w:hAnsi="Times New Roman"/>
          <w:b/>
          <w:color w:val="000000" w:themeColor="text1"/>
        </w:rPr>
        <w:t>Seabound: The Journey to Modern Slavery on the High Seas</w:t>
      </w:r>
      <w:r w:rsidRPr="00025D1A">
        <w:rPr>
          <w:rFonts w:ascii="Times New Roman" w:hAnsi="Times New Roman"/>
          <w:b/>
          <w:color w:val="000000" w:themeColor="text1"/>
        </w:rPr>
        <w:t>」，並</w:t>
      </w:r>
      <w:r w:rsidRPr="00025D1A">
        <w:rPr>
          <w:rFonts w:ascii="Times New Roman" w:hAnsi="Times New Roman"/>
          <w:b/>
          <w:color w:val="000000" w:themeColor="text1"/>
        </w:rPr>
        <w:lastRenderedPageBreak/>
        <w:t>於</w:t>
      </w:r>
      <w:r w:rsidRPr="00025D1A">
        <w:rPr>
          <w:rFonts w:ascii="Times New Roman" w:hAnsi="Times New Roman"/>
          <w:b/>
          <w:color w:val="000000" w:themeColor="text1"/>
        </w:rPr>
        <w:t>2020</w:t>
      </w:r>
      <w:r w:rsidRPr="00025D1A">
        <w:rPr>
          <w:rFonts w:ascii="Times New Roman" w:hAnsi="Times New Roman"/>
          <w:b/>
          <w:color w:val="000000" w:themeColor="text1"/>
        </w:rPr>
        <w:t>年</w:t>
      </w:r>
      <w:r w:rsidRPr="00025D1A">
        <w:rPr>
          <w:rFonts w:ascii="Times New Roman" w:hAnsi="Times New Roman"/>
          <w:b/>
          <w:color w:val="000000" w:themeColor="text1"/>
        </w:rPr>
        <w:t>2</w:t>
      </w:r>
      <w:r w:rsidRPr="00025D1A">
        <w:rPr>
          <w:rFonts w:ascii="Times New Roman" w:hAnsi="Times New Roman"/>
          <w:b/>
          <w:color w:val="000000" w:themeColor="text1"/>
        </w:rPr>
        <w:t>月</w:t>
      </w:r>
      <w:r w:rsidRPr="00025D1A">
        <w:rPr>
          <w:rFonts w:ascii="Times New Roman" w:hAnsi="Times New Roman"/>
          <w:b/>
          <w:color w:val="000000" w:themeColor="text1"/>
        </w:rPr>
        <w:t>3</w:t>
      </w:r>
      <w:r w:rsidRPr="00025D1A">
        <w:rPr>
          <w:rFonts w:ascii="Times New Roman" w:hAnsi="Times New Roman"/>
          <w:b/>
          <w:color w:val="000000" w:themeColor="text1"/>
        </w:rPr>
        <w:t>日即函知外交部、勞動部及農委會漁業署等相關機關，已聯合其他</w:t>
      </w:r>
      <w:r w:rsidRPr="00025D1A">
        <w:rPr>
          <w:rFonts w:ascii="Times New Roman" w:hAnsi="Times New Roman"/>
          <w:b/>
          <w:color w:val="000000" w:themeColor="text1"/>
        </w:rPr>
        <w:t>23</w:t>
      </w:r>
      <w:r w:rsidRPr="00025D1A">
        <w:rPr>
          <w:rFonts w:ascii="Times New Roman" w:hAnsi="Times New Roman"/>
          <w:b/>
          <w:color w:val="000000" w:themeColor="text1"/>
        </w:rPr>
        <w:t>個</w:t>
      </w:r>
      <w:r w:rsidRPr="00025D1A">
        <w:rPr>
          <w:rFonts w:ascii="Times New Roman" w:hAnsi="Times New Roman"/>
          <w:b/>
          <w:color w:val="000000" w:themeColor="text1"/>
        </w:rPr>
        <w:t>NGO</w:t>
      </w:r>
      <w:r w:rsidRPr="00025D1A">
        <w:rPr>
          <w:rFonts w:ascii="Times New Roman" w:hAnsi="Times New Roman"/>
          <w:b/>
          <w:color w:val="000000" w:themeColor="text1"/>
        </w:rPr>
        <w:t>組織，提報我國遠洋漁船涉及強迫勞動事宜予美國情事。此涉及外籍漁工人權議題，事關國家聲譽，惟外交部、勞動部及農委會漁業署等相關機關自</w:t>
      </w:r>
      <w:r w:rsidRPr="00025D1A">
        <w:rPr>
          <w:rFonts w:ascii="Times New Roman" w:hAnsi="Times New Roman"/>
          <w:b/>
          <w:color w:val="000000" w:themeColor="text1"/>
        </w:rPr>
        <w:t>2019</w:t>
      </w:r>
      <w:r w:rsidRPr="00025D1A">
        <w:rPr>
          <w:rFonts w:ascii="Times New Roman" w:hAnsi="Times New Roman"/>
          <w:b/>
          <w:color w:val="000000" w:themeColor="text1"/>
        </w:rPr>
        <w:t>年</w:t>
      </w:r>
      <w:r w:rsidRPr="00025D1A">
        <w:rPr>
          <w:rFonts w:ascii="Times New Roman" w:hAnsi="Times New Roman"/>
          <w:b/>
          <w:color w:val="000000" w:themeColor="text1"/>
        </w:rPr>
        <w:t>12</w:t>
      </w:r>
      <w:r w:rsidRPr="00025D1A">
        <w:rPr>
          <w:rFonts w:ascii="Times New Roman" w:hAnsi="Times New Roman"/>
          <w:b/>
          <w:color w:val="000000" w:themeColor="text1"/>
        </w:rPr>
        <w:t>月知悉至</w:t>
      </w:r>
      <w:r w:rsidRPr="00025D1A">
        <w:rPr>
          <w:rFonts w:ascii="Times New Roman" w:hAnsi="Times New Roman"/>
          <w:b/>
          <w:color w:val="000000" w:themeColor="text1"/>
        </w:rPr>
        <w:t>2020</w:t>
      </w:r>
      <w:r w:rsidRPr="00025D1A">
        <w:rPr>
          <w:rFonts w:ascii="Times New Roman" w:hAnsi="Times New Roman"/>
          <w:b/>
          <w:color w:val="000000" w:themeColor="text1"/>
        </w:rPr>
        <w:t>年</w:t>
      </w:r>
      <w:r w:rsidRPr="00025D1A">
        <w:rPr>
          <w:rFonts w:ascii="Times New Roman" w:hAnsi="Times New Roman"/>
          <w:b/>
          <w:color w:val="000000" w:themeColor="text1"/>
        </w:rPr>
        <w:t>9</w:t>
      </w:r>
      <w:r w:rsidRPr="00025D1A">
        <w:rPr>
          <w:rFonts w:ascii="Times New Roman" w:hAnsi="Times New Roman"/>
          <w:b/>
          <w:color w:val="000000" w:themeColor="text1"/>
        </w:rPr>
        <w:t>月</w:t>
      </w:r>
      <w:r w:rsidRPr="00025D1A">
        <w:rPr>
          <w:rFonts w:ascii="Times New Roman" w:hAnsi="Times New Roman"/>
          <w:b/>
          <w:color w:val="000000" w:themeColor="text1"/>
        </w:rPr>
        <w:t>30</w:t>
      </w:r>
      <w:r w:rsidRPr="00025D1A">
        <w:rPr>
          <w:rFonts w:ascii="Times New Roman" w:hAnsi="Times New Roman"/>
          <w:b/>
          <w:color w:val="000000" w:themeColor="text1"/>
        </w:rPr>
        <w:t>日美國發布強迫勞動清單，期間除公文往返外，無相關積極作為，致</w:t>
      </w:r>
      <w:r w:rsidRPr="00025D1A">
        <w:rPr>
          <w:rFonts w:ascii="Times New Roman" w:hAnsi="Times New Roman"/>
          <w:b/>
          <w:color w:val="000000" w:themeColor="text1"/>
        </w:rPr>
        <w:t>2020</w:t>
      </w:r>
      <w:r w:rsidRPr="00025D1A">
        <w:rPr>
          <w:rFonts w:ascii="Times New Roman" w:hAnsi="Times New Roman"/>
          <w:b/>
          <w:color w:val="000000" w:themeColor="text1"/>
        </w:rPr>
        <w:t>年</w:t>
      </w:r>
      <w:r w:rsidRPr="00025D1A">
        <w:rPr>
          <w:rFonts w:ascii="Times New Roman" w:hAnsi="Times New Roman"/>
          <w:b/>
          <w:color w:val="000000" w:themeColor="text1"/>
        </w:rPr>
        <w:t>11</w:t>
      </w:r>
      <w:r w:rsidRPr="00025D1A">
        <w:rPr>
          <w:rFonts w:ascii="Times New Roman" w:hAnsi="Times New Roman"/>
          <w:b/>
          <w:color w:val="000000" w:themeColor="text1"/>
        </w:rPr>
        <w:t>月全球</w:t>
      </w:r>
      <w:r w:rsidRPr="00025D1A">
        <w:rPr>
          <w:rFonts w:ascii="Times New Roman" w:hAnsi="Times New Roman"/>
          <w:b/>
          <w:color w:val="000000" w:themeColor="text1"/>
        </w:rPr>
        <w:t>34</w:t>
      </w:r>
      <w:r w:rsidRPr="00025D1A">
        <w:rPr>
          <w:rFonts w:ascii="Times New Roman" w:hAnsi="Times New Roman"/>
          <w:b/>
          <w:color w:val="000000" w:themeColor="text1"/>
        </w:rPr>
        <w:t>國非營利組織</w:t>
      </w:r>
      <w:r w:rsidRPr="00025D1A">
        <w:rPr>
          <w:rFonts w:ascii="Times New Roman" w:hAnsi="Times New Roman"/>
          <w:b/>
          <w:color w:val="000000" w:themeColor="text1"/>
        </w:rPr>
        <w:t>NGO</w:t>
      </w:r>
      <w:r w:rsidRPr="00025D1A">
        <w:rPr>
          <w:rFonts w:ascii="Times New Roman" w:hAnsi="Times New Roman"/>
          <w:b/>
          <w:color w:val="000000" w:themeColor="text1"/>
        </w:rPr>
        <w:t>再向我國政府發布終結遠洋漁業強迫勞動之聯合聲明。顯見外交部、勞動部及農委會漁業署對我國遠洋漁船漁獲被美國列於「童工或強迫勞動生產之貨品清單」內，無任何危機處理，致令政府形象遭嚴重打擊與傷害，核有違失</w:t>
      </w:r>
      <w:r w:rsidRPr="00025D1A">
        <w:rPr>
          <w:b/>
          <w:color w:val="000000" w:themeColor="text1"/>
        </w:rPr>
        <w:t>。</w:t>
      </w:r>
      <w:bookmarkEnd w:id="51"/>
    </w:p>
    <w:p w:rsidR="006E17CF" w:rsidRPr="00F06385" w:rsidRDefault="006E17CF" w:rsidP="006E17CF">
      <w:pPr>
        <w:pStyle w:val="3"/>
        <w:rPr>
          <w:color w:val="000000" w:themeColor="text1"/>
        </w:rPr>
      </w:pPr>
      <w:bookmarkStart w:id="52" w:name="_Toc66095434"/>
      <w:bookmarkStart w:id="53" w:name="_Toc69316676"/>
      <w:bookmarkStart w:id="54" w:name="_Toc69479568"/>
      <w:bookmarkStart w:id="55" w:name="_Toc69909883"/>
      <w:r w:rsidRPr="00F06385">
        <w:rPr>
          <w:rFonts w:hint="eastAsia"/>
          <w:b/>
          <w:color w:val="000000" w:themeColor="text1"/>
        </w:rPr>
        <w:t>就</w:t>
      </w:r>
      <w:r w:rsidRPr="00F06385">
        <w:rPr>
          <w:rFonts w:ascii="Times New Roman" w:hAnsi="Times New Roman" w:hint="eastAsia"/>
          <w:b/>
          <w:color w:val="000000" w:themeColor="text1"/>
        </w:rPr>
        <w:t>我國遠洋漁船漁獲被美國列於「童工或強迫勞動生產之貨品清單」</w:t>
      </w:r>
      <w:r w:rsidRPr="00F06385">
        <w:rPr>
          <w:rFonts w:hint="eastAsia"/>
          <w:b/>
          <w:color w:val="000000" w:themeColor="text1"/>
        </w:rPr>
        <w:t>業務，外交部、勞動部及農委會漁業署對我國遠洋漁船漁獲之權責分工如下</w:t>
      </w:r>
      <w:r w:rsidRPr="00F06385">
        <w:rPr>
          <w:rFonts w:hint="eastAsia"/>
          <w:color w:val="000000" w:themeColor="text1"/>
        </w:rPr>
        <w:t>：</w:t>
      </w:r>
    </w:p>
    <w:p w:rsidR="006E17CF" w:rsidRPr="00F06385" w:rsidRDefault="006E17CF" w:rsidP="006E17CF">
      <w:pPr>
        <w:pStyle w:val="4"/>
        <w:rPr>
          <w:color w:val="000000" w:themeColor="text1"/>
        </w:rPr>
      </w:pPr>
      <w:r w:rsidRPr="00F06385">
        <w:rPr>
          <w:rFonts w:hint="eastAsia"/>
          <w:color w:val="000000" w:themeColor="text1"/>
        </w:rPr>
        <w:t>農委會依「遠洋漁業條例」規範訂定「境外僱用非我國籍船員許可及管理辦法」，處理遠洋漁業重大違規處分及涉外突發事件之政策協調等遠洋漁業管理事項。至於從事遠洋漁業之我國漁船之境外聘僱外籍漁工，雖非屬「勞動基準法」之適用對象，但針對遠洋漁業外籍漁工的勞動條件及勞動檢查之權責，勞動部與農委會自107年起透過不同之管道及方式進行協調合作。</w:t>
      </w:r>
    </w:p>
    <w:p w:rsidR="006E17CF" w:rsidRPr="00F06385" w:rsidRDefault="006E17CF" w:rsidP="006E17CF">
      <w:pPr>
        <w:pStyle w:val="4"/>
        <w:rPr>
          <w:rFonts w:ascii="Times New Roman"/>
          <w:color w:val="000000" w:themeColor="text1"/>
        </w:rPr>
      </w:pPr>
      <w:r w:rsidRPr="00F06385">
        <w:rPr>
          <w:rFonts w:hint="eastAsia"/>
          <w:color w:val="000000" w:themeColor="text1"/>
        </w:rPr>
        <w:t>依據外交部組織法第2條第2款規定，外交部掌理涉外政治、軍事、安全、通商、經濟、財政、文化、國際組織參與、公眾外交及其他涉外事務之統合規劃、協調及監督。外交部查復本院指出，倘遠洋漁船於海外作業發生需協助事項，外交部應針對個案情形配合相關機關協處，並於接獲相關資訊時即適時處理，通知駐外館處進行協助及瞭解。</w:t>
      </w:r>
    </w:p>
    <w:p w:rsidR="004703B7" w:rsidRPr="00F06385" w:rsidRDefault="007D2263" w:rsidP="005A34FC">
      <w:pPr>
        <w:pStyle w:val="3"/>
        <w:rPr>
          <w:rFonts w:ascii="Times New Roman"/>
          <w:color w:val="000000" w:themeColor="text1"/>
        </w:rPr>
      </w:pPr>
      <w:r w:rsidRPr="00F06385">
        <w:rPr>
          <w:rFonts w:ascii="Times New Roman" w:hAnsi="Times New Roman"/>
          <w:b/>
          <w:color w:val="000000" w:themeColor="text1"/>
        </w:rPr>
        <w:lastRenderedPageBreak/>
        <w:t>農委會漁業署數據顯示，截至</w:t>
      </w:r>
      <w:r w:rsidRPr="00F06385">
        <w:rPr>
          <w:rFonts w:ascii="Times New Roman" w:hAnsi="Times New Roman"/>
          <w:b/>
          <w:color w:val="000000" w:themeColor="text1"/>
        </w:rPr>
        <w:t>2020</w:t>
      </w:r>
      <w:r w:rsidRPr="00F06385">
        <w:rPr>
          <w:rFonts w:ascii="Times New Roman" w:hAnsi="Times New Roman"/>
          <w:b/>
          <w:color w:val="000000" w:themeColor="text1"/>
        </w:rPr>
        <w:t>年</w:t>
      </w:r>
      <w:r w:rsidRPr="00F06385">
        <w:rPr>
          <w:rFonts w:ascii="Times New Roman" w:hAnsi="Times New Roman"/>
          <w:b/>
          <w:color w:val="000000" w:themeColor="text1"/>
        </w:rPr>
        <w:t>9</w:t>
      </w:r>
      <w:r w:rsidRPr="00F06385">
        <w:rPr>
          <w:rFonts w:ascii="Times New Roman" w:hAnsi="Times New Roman"/>
          <w:b/>
          <w:color w:val="000000" w:themeColor="text1"/>
        </w:rPr>
        <w:t>月底止，我國遠洋作業漁船有</w:t>
      </w:r>
      <w:r w:rsidRPr="00F06385">
        <w:rPr>
          <w:rFonts w:ascii="Times New Roman" w:hAnsi="Times New Roman"/>
          <w:b/>
          <w:color w:val="000000" w:themeColor="text1"/>
        </w:rPr>
        <w:t>1,106</w:t>
      </w:r>
      <w:r w:rsidRPr="00F06385">
        <w:rPr>
          <w:rFonts w:ascii="Times New Roman" w:hAnsi="Times New Roman"/>
          <w:b/>
          <w:color w:val="000000" w:themeColor="text1"/>
        </w:rPr>
        <w:t>艘，在世界三大洋作業，遠洋漁船境外聘僱外籍漁工人數約</w:t>
      </w:r>
      <w:r w:rsidRPr="00F06385">
        <w:rPr>
          <w:rFonts w:ascii="Times New Roman" w:hAnsi="Times New Roman"/>
          <w:b/>
          <w:color w:val="000000" w:themeColor="text1"/>
        </w:rPr>
        <w:t>2</w:t>
      </w:r>
      <w:r w:rsidRPr="00F06385">
        <w:rPr>
          <w:rFonts w:ascii="Times New Roman" w:hAnsi="Times New Roman"/>
          <w:b/>
          <w:color w:val="000000" w:themeColor="text1"/>
        </w:rPr>
        <w:t>萬</w:t>
      </w:r>
      <w:r w:rsidRPr="00F06385">
        <w:rPr>
          <w:rFonts w:ascii="Times New Roman" w:hAnsi="Times New Roman"/>
          <w:b/>
          <w:color w:val="000000" w:themeColor="text1"/>
        </w:rPr>
        <w:t>2,000</w:t>
      </w:r>
      <w:r w:rsidRPr="00F06385">
        <w:rPr>
          <w:rFonts w:ascii="Times New Roman" w:hAnsi="Times New Roman"/>
          <w:b/>
          <w:color w:val="000000" w:themeColor="text1"/>
        </w:rPr>
        <w:t>人，是世界遠洋漁業大國</w:t>
      </w:r>
      <w:r w:rsidR="004703B7" w:rsidRPr="00F06385">
        <w:rPr>
          <w:rFonts w:ascii="Times New Roman"/>
          <w:color w:val="000000" w:themeColor="text1"/>
        </w:rPr>
        <w:t>：</w:t>
      </w:r>
      <w:bookmarkEnd w:id="52"/>
      <w:bookmarkEnd w:id="53"/>
      <w:bookmarkEnd w:id="54"/>
      <w:bookmarkEnd w:id="55"/>
    </w:p>
    <w:p w:rsidR="004703B7" w:rsidRPr="00F06385" w:rsidRDefault="004703B7" w:rsidP="004703B7">
      <w:pPr>
        <w:pStyle w:val="4"/>
        <w:rPr>
          <w:color w:val="000000" w:themeColor="text1"/>
        </w:rPr>
      </w:pPr>
      <w:r w:rsidRPr="00F06385">
        <w:rPr>
          <w:color w:val="000000" w:themeColor="text1"/>
        </w:rPr>
        <w:t>台灣具有強大的遠洋漁船艦隊：超過1千艘的遠洋漁船、世界三大洋作業、雇用兩萬多名境外聘僱漁工、使用全球32個港口。</w:t>
      </w:r>
    </w:p>
    <w:p w:rsidR="004703B7" w:rsidRPr="00F06385" w:rsidRDefault="007D2263" w:rsidP="004703B7">
      <w:pPr>
        <w:pStyle w:val="4"/>
        <w:rPr>
          <w:color w:val="000000" w:themeColor="text1"/>
        </w:rPr>
      </w:pPr>
      <w:r w:rsidRPr="00F06385">
        <w:rPr>
          <w:color w:val="000000" w:themeColor="text1"/>
        </w:rPr>
        <w:t>農委會(漁業署)查復本院指出：自2017年1月20日起我國漁船須申領有遠洋漁業作業許可證明書始得赴遠洋作業，目前遠洋作業漁船有1,106艘</w:t>
      </w:r>
      <w:r w:rsidRPr="00F06385">
        <w:rPr>
          <w:rStyle w:val="aff2"/>
          <w:rFonts w:ascii="Times New Roman" w:hAnsi="Times New Roman"/>
          <w:color w:val="000000" w:themeColor="text1"/>
        </w:rPr>
        <w:footnoteReference w:id="18"/>
      </w:r>
      <w:r w:rsidRPr="00F06385">
        <w:rPr>
          <w:color w:val="000000" w:themeColor="text1"/>
        </w:rPr>
        <w:t>，遠洋漁船境外僱用外</w:t>
      </w:r>
      <w:r w:rsidRPr="00F06385">
        <w:rPr>
          <w:rFonts w:hint="eastAsia"/>
          <w:color w:val="000000" w:themeColor="text1"/>
        </w:rPr>
        <w:t>籍</w:t>
      </w:r>
      <w:r w:rsidRPr="00F06385">
        <w:rPr>
          <w:rFonts w:ascii="Times New Roman" w:hAnsi="Times New Roman" w:hint="eastAsia"/>
          <w:color w:val="000000" w:themeColor="text1"/>
        </w:rPr>
        <w:t>漁工</w:t>
      </w:r>
      <w:r w:rsidRPr="00F06385">
        <w:rPr>
          <w:color w:val="000000" w:themeColor="text1"/>
        </w:rPr>
        <w:t>的人數約2萬2,000人(其中外籍</w:t>
      </w:r>
      <w:r w:rsidRPr="00F06385">
        <w:rPr>
          <w:rFonts w:hint="eastAsia"/>
          <w:color w:val="000000" w:themeColor="text1"/>
        </w:rPr>
        <w:t>漁工</w:t>
      </w:r>
      <w:r w:rsidRPr="00F06385">
        <w:rPr>
          <w:color w:val="000000" w:themeColor="text1"/>
        </w:rPr>
        <w:t>約2萬1,000人、大陸籍</w:t>
      </w:r>
      <w:r w:rsidRPr="00F06385">
        <w:rPr>
          <w:rFonts w:hint="eastAsia"/>
          <w:color w:val="000000" w:themeColor="text1"/>
        </w:rPr>
        <w:t>漁工</w:t>
      </w:r>
      <w:r w:rsidRPr="00F06385">
        <w:rPr>
          <w:color w:val="000000" w:themeColor="text1"/>
        </w:rPr>
        <w:t>約1,000名)，與美方報告指稱僱用了約3萬5,000名流動工人(外籍漁工)有所差異，應係美方誤將我國沿近海漁船所僱用的外籍</w:t>
      </w:r>
      <w:r w:rsidRPr="00F06385">
        <w:rPr>
          <w:rFonts w:hint="eastAsia"/>
          <w:color w:val="000000" w:themeColor="text1"/>
        </w:rPr>
        <w:t>漁工</w:t>
      </w:r>
      <w:r w:rsidRPr="00F06385">
        <w:rPr>
          <w:color w:val="000000" w:themeColor="text1"/>
        </w:rPr>
        <w:t>人數併入計算而造成此差異</w:t>
      </w:r>
      <w:r w:rsidR="004703B7" w:rsidRPr="00F06385">
        <w:rPr>
          <w:color w:val="000000" w:themeColor="text1"/>
        </w:rPr>
        <w:t>。</w:t>
      </w:r>
    </w:p>
    <w:p w:rsidR="004703B7" w:rsidRPr="00F06385" w:rsidRDefault="004703B7" w:rsidP="005A34FC">
      <w:pPr>
        <w:pStyle w:val="3"/>
        <w:rPr>
          <w:rFonts w:ascii="Times New Roman"/>
          <w:color w:val="000000" w:themeColor="text1"/>
        </w:rPr>
      </w:pPr>
      <w:bookmarkStart w:id="56" w:name="_Toc69316677"/>
      <w:bookmarkStart w:id="57" w:name="_Toc69479569"/>
      <w:bookmarkStart w:id="58" w:name="_Toc69909884"/>
      <w:bookmarkStart w:id="59" w:name="_Toc66095435"/>
      <w:r w:rsidRPr="00F06385">
        <w:rPr>
          <w:rFonts w:ascii="Times New Roman"/>
          <w:b/>
          <w:color w:val="000000" w:themeColor="text1"/>
        </w:rPr>
        <w:t>財團法人綠色和平基金會</w:t>
      </w:r>
      <w:r w:rsidRPr="00F06385">
        <w:rPr>
          <w:rFonts w:ascii="Times New Roman"/>
          <w:b/>
          <w:color w:val="000000" w:themeColor="text1"/>
        </w:rPr>
        <w:t>(</w:t>
      </w:r>
      <w:r w:rsidRPr="00F06385">
        <w:rPr>
          <w:rFonts w:ascii="Times New Roman"/>
          <w:b/>
          <w:color w:val="000000" w:themeColor="text1"/>
        </w:rPr>
        <w:t>下稱綠色和平</w:t>
      </w:r>
      <w:r w:rsidRPr="00F06385">
        <w:rPr>
          <w:rFonts w:ascii="Times New Roman"/>
          <w:b/>
          <w:color w:val="000000" w:themeColor="text1"/>
        </w:rPr>
        <w:t>)</w:t>
      </w:r>
      <w:r w:rsidRPr="00F06385">
        <w:rPr>
          <w:rFonts w:ascii="Times New Roman"/>
          <w:b/>
          <w:color w:val="000000" w:themeColor="text1"/>
        </w:rPr>
        <w:t>於</w:t>
      </w:r>
      <w:r w:rsidRPr="00F06385">
        <w:rPr>
          <w:rFonts w:ascii="Times New Roman"/>
          <w:b/>
          <w:color w:val="000000" w:themeColor="text1"/>
        </w:rPr>
        <w:t>2019</w:t>
      </w:r>
      <w:r w:rsidRPr="00F06385">
        <w:rPr>
          <w:rFonts w:ascii="Times New Roman"/>
          <w:b/>
          <w:color w:val="000000" w:themeColor="text1"/>
        </w:rPr>
        <w:t>年</w:t>
      </w:r>
      <w:r w:rsidRPr="00F06385">
        <w:rPr>
          <w:rFonts w:ascii="Times New Roman"/>
          <w:b/>
          <w:color w:val="000000" w:themeColor="text1"/>
        </w:rPr>
        <w:t>12</w:t>
      </w:r>
      <w:r w:rsidRPr="00F06385">
        <w:rPr>
          <w:rFonts w:ascii="Times New Roman"/>
          <w:b/>
          <w:color w:val="000000" w:themeColor="text1"/>
        </w:rPr>
        <w:t>月發布「海上奴役」調查報告「</w:t>
      </w:r>
      <w:r w:rsidRPr="00F06385">
        <w:rPr>
          <w:rFonts w:ascii="Times New Roman"/>
          <w:b/>
          <w:color w:val="000000" w:themeColor="text1"/>
        </w:rPr>
        <w:t>Seabound: The Journey to Modern Slavery on the High Seas</w:t>
      </w:r>
      <w:r w:rsidRPr="00F06385">
        <w:rPr>
          <w:rFonts w:ascii="Times New Roman"/>
          <w:b/>
          <w:color w:val="000000" w:themeColor="text1"/>
        </w:rPr>
        <w:t>」，並於</w:t>
      </w:r>
      <w:r w:rsidRPr="00F06385">
        <w:rPr>
          <w:rFonts w:ascii="Times New Roman"/>
          <w:b/>
          <w:color w:val="000000" w:themeColor="text1"/>
        </w:rPr>
        <w:t>2020</w:t>
      </w:r>
      <w:r w:rsidRPr="00F06385">
        <w:rPr>
          <w:rFonts w:ascii="Times New Roman"/>
          <w:b/>
          <w:color w:val="000000" w:themeColor="text1"/>
        </w:rPr>
        <w:t>年</w:t>
      </w:r>
      <w:r w:rsidRPr="00F06385">
        <w:rPr>
          <w:rFonts w:ascii="Times New Roman"/>
          <w:b/>
          <w:color w:val="000000" w:themeColor="text1"/>
        </w:rPr>
        <w:t>2</w:t>
      </w:r>
      <w:r w:rsidRPr="00F06385">
        <w:rPr>
          <w:rFonts w:ascii="Times New Roman"/>
          <w:b/>
          <w:color w:val="000000" w:themeColor="text1"/>
        </w:rPr>
        <w:t>月</w:t>
      </w:r>
      <w:r w:rsidRPr="00F06385">
        <w:rPr>
          <w:rFonts w:ascii="Times New Roman"/>
          <w:b/>
          <w:color w:val="000000" w:themeColor="text1"/>
        </w:rPr>
        <w:t>3</w:t>
      </w:r>
      <w:r w:rsidRPr="00F06385">
        <w:rPr>
          <w:rFonts w:ascii="Times New Roman"/>
          <w:b/>
          <w:color w:val="000000" w:themeColor="text1"/>
        </w:rPr>
        <w:t>日即函知外交部、勞動部及農委會漁業署等相關機關，已聯合其他</w:t>
      </w:r>
      <w:r w:rsidRPr="00F06385">
        <w:rPr>
          <w:rFonts w:ascii="Times New Roman"/>
          <w:b/>
          <w:color w:val="000000" w:themeColor="text1"/>
        </w:rPr>
        <w:t>23</w:t>
      </w:r>
      <w:r w:rsidRPr="00F06385">
        <w:rPr>
          <w:rFonts w:ascii="Times New Roman"/>
          <w:b/>
          <w:color w:val="000000" w:themeColor="text1"/>
        </w:rPr>
        <w:t>個</w:t>
      </w:r>
      <w:r w:rsidRPr="00F06385">
        <w:rPr>
          <w:rFonts w:ascii="Times New Roman"/>
          <w:b/>
          <w:color w:val="000000" w:themeColor="text1"/>
        </w:rPr>
        <w:t>NGO</w:t>
      </w:r>
      <w:r w:rsidRPr="00F06385">
        <w:rPr>
          <w:rFonts w:ascii="Times New Roman"/>
          <w:b/>
          <w:color w:val="000000" w:themeColor="text1"/>
        </w:rPr>
        <w:t>組織，提報我國遠洋漁船涉及強迫勞動事宜予美國情事</w:t>
      </w:r>
      <w:r w:rsidRPr="00F06385">
        <w:rPr>
          <w:rFonts w:ascii="Times New Roman"/>
          <w:color w:val="000000" w:themeColor="text1"/>
        </w:rPr>
        <w:t>：</w:t>
      </w:r>
      <w:bookmarkEnd w:id="56"/>
      <w:bookmarkEnd w:id="57"/>
      <w:bookmarkEnd w:id="58"/>
    </w:p>
    <w:p w:rsidR="004703B7" w:rsidRPr="00F06385" w:rsidRDefault="004703B7" w:rsidP="004703B7">
      <w:pPr>
        <w:pStyle w:val="4"/>
        <w:rPr>
          <w:color w:val="000000" w:themeColor="text1"/>
        </w:rPr>
      </w:pPr>
      <w:r w:rsidRPr="00F06385">
        <w:rPr>
          <w:color w:val="000000" w:themeColor="text1"/>
        </w:rPr>
        <w:t>綠色和平於2019年12月9日發布「Seabound：The Journey to Modern Slavery on the High Seas」報告指出，有34名印尼籍漁工投訴13艘遠洋漁船，包括5艘臺灣漁船（含2艘為臺灣人投資的權宜船-</w:t>
      </w:r>
      <w:r w:rsidR="00AA2459">
        <w:rPr>
          <w:rFonts w:hAnsi="標楷體" w:hint="eastAsia"/>
          <w:color w:val="000000" w:themeColor="text1"/>
        </w:rPr>
        <w:t>「</w:t>
      </w:r>
      <w:r w:rsidRPr="00F06385">
        <w:rPr>
          <w:color w:val="000000" w:themeColor="text1"/>
        </w:rPr>
        <w:t>大旺號</w:t>
      </w:r>
      <w:r w:rsidR="00AA2459">
        <w:rPr>
          <w:rFonts w:hAnsi="標楷體" w:hint="eastAsia"/>
          <w:color w:val="000000" w:themeColor="text1"/>
        </w:rPr>
        <w:t>」</w:t>
      </w:r>
      <w:r w:rsidRPr="00F06385">
        <w:rPr>
          <w:color w:val="000000" w:themeColor="text1"/>
        </w:rPr>
        <w:t>、</w:t>
      </w:r>
      <w:r w:rsidR="00AA2459">
        <w:rPr>
          <w:rFonts w:hAnsi="標楷體" w:hint="eastAsia"/>
          <w:color w:val="000000" w:themeColor="text1"/>
        </w:rPr>
        <w:t>「</w:t>
      </w:r>
      <w:r w:rsidRPr="00F06385">
        <w:rPr>
          <w:color w:val="000000" w:themeColor="text1"/>
        </w:rPr>
        <w:t>金春12號</w:t>
      </w:r>
      <w:r w:rsidR="00AA2459">
        <w:rPr>
          <w:rFonts w:hAnsi="標楷體" w:hint="eastAsia"/>
          <w:color w:val="000000" w:themeColor="text1"/>
        </w:rPr>
        <w:t>」</w:t>
      </w:r>
      <w:r w:rsidRPr="00F06385">
        <w:rPr>
          <w:color w:val="000000" w:themeColor="text1"/>
        </w:rPr>
        <w:t>漁船）、7艘中國大陸漁船和1艘斐濟漁船，涉嫌欺騙、肢體暴力、剋</w:t>
      </w:r>
      <w:r w:rsidRPr="00F06385">
        <w:rPr>
          <w:color w:val="000000" w:themeColor="text1"/>
        </w:rPr>
        <w:lastRenderedPageBreak/>
        <w:t>扣薪資、扣留護照及超時工作等不當對待。全球遠洋漁業勞動剝削層出不窮，最根本的原因來自於當地政府缺乏保障其輸出漁工的相關法規，以及船籍國對於外籍漁工的勞動保障也相當不足。另，調查報告中有三艘臺灣遠洋漁船：「連億興12號」、「福滿88號」及「新展鑫」等漁船，被多名外籍漁工投訴，疑似利用外籍漁工的弱勢處境欺騙他們、扣減薪水、扣押護照、施以暴力對待等。</w:t>
      </w:r>
    </w:p>
    <w:p w:rsidR="004703B7" w:rsidRPr="00F06385" w:rsidRDefault="004703B7" w:rsidP="004703B7">
      <w:pPr>
        <w:pStyle w:val="4"/>
        <w:rPr>
          <w:color w:val="000000" w:themeColor="text1"/>
        </w:rPr>
      </w:pPr>
      <w:r w:rsidRPr="00F06385">
        <w:rPr>
          <w:color w:val="000000" w:themeColor="text1"/>
        </w:rPr>
        <w:t>外交部、勞動部及農委會漁業署等機關於2020年2月3日接獲綠色和平函文告知，該基金會美國辦公室偕同美國勞工聯合會產業工會聯合會、環境正義基金會等23個非政府組織及企業聯名於2020年2月3日致函美國勞工部，要求將一國在公海捕撈之漁獲亦納入評鑑，並以臺灣漁船為例，說明強迫勞動常見於遠洋漁船。</w:t>
      </w:r>
    </w:p>
    <w:p w:rsidR="004703B7" w:rsidRPr="00F06385" w:rsidRDefault="004703B7" w:rsidP="005A34FC">
      <w:pPr>
        <w:pStyle w:val="3"/>
        <w:rPr>
          <w:rFonts w:ascii="Times New Roman"/>
          <w:color w:val="000000" w:themeColor="text1"/>
        </w:rPr>
      </w:pPr>
      <w:bookmarkStart w:id="60" w:name="_Toc69316678"/>
      <w:bookmarkStart w:id="61" w:name="_Toc69479570"/>
      <w:bookmarkStart w:id="62" w:name="_Toc69909885"/>
      <w:r w:rsidRPr="00F06385">
        <w:rPr>
          <w:rFonts w:ascii="Times New Roman"/>
          <w:b/>
          <w:color w:val="000000" w:themeColor="text1"/>
        </w:rPr>
        <w:t>美國勞工部</w:t>
      </w:r>
      <w:r w:rsidRPr="00F06385">
        <w:rPr>
          <w:rFonts w:ascii="Times New Roman"/>
          <w:b/>
          <w:color w:val="000000" w:themeColor="text1"/>
          <w:vertAlign w:val="superscript"/>
        </w:rPr>
        <w:footnoteReference w:id="19"/>
      </w:r>
      <w:r w:rsidRPr="00F06385">
        <w:rPr>
          <w:rFonts w:ascii="Times New Roman"/>
          <w:b/>
          <w:color w:val="000000" w:themeColor="text1"/>
        </w:rPr>
        <w:t xml:space="preserve"> </w:t>
      </w:r>
      <w:r w:rsidRPr="00F06385">
        <w:rPr>
          <w:rFonts w:ascii="Times New Roman"/>
          <w:b/>
          <w:color w:val="000000" w:themeColor="text1"/>
        </w:rPr>
        <w:t>將我國遠洋漁船漁獲涉及強迫勞動被列於「童工或強迫勞動生產貨品清單」</w:t>
      </w:r>
      <w:r w:rsidRPr="00F06385">
        <w:rPr>
          <w:rFonts w:ascii="Times New Roman"/>
          <w:b/>
          <w:color w:val="000000" w:themeColor="text1"/>
          <w:vertAlign w:val="superscript"/>
        </w:rPr>
        <w:footnoteReference w:id="20"/>
      </w:r>
      <w:r w:rsidRPr="00F06385">
        <w:rPr>
          <w:rFonts w:ascii="Times New Roman"/>
          <w:b/>
          <w:color w:val="000000" w:themeColor="text1"/>
        </w:rPr>
        <w:t>之事件發生經過</w:t>
      </w:r>
      <w:r w:rsidRPr="00F06385">
        <w:rPr>
          <w:rFonts w:ascii="Times New Roman"/>
          <w:color w:val="000000" w:themeColor="text1"/>
        </w:rPr>
        <w:t>：</w:t>
      </w:r>
      <w:bookmarkEnd w:id="60"/>
      <w:bookmarkEnd w:id="61"/>
      <w:bookmarkEnd w:id="62"/>
    </w:p>
    <w:p w:rsidR="004703B7" w:rsidRPr="00F06385" w:rsidRDefault="004703B7" w:rsidP="004703B7">
      <w:pPr>
        <w:pStyle w:val="4"/>
        <w:rPr>
          <w:color w:val="000000" w:themeColor="text1"/>
        </w:rPr>
      </w:pPr>
      <w:r w:rsidRPr="00F06385">
        <w:rPr>
          <w:color w:val="000000" w:themeColor="text1"/>
        </w:rPr>
        <w:t>據農委會查復本院說明指出，美國勞工部國際勞工事務局(Bureau of International Labor Affairs，ILAB) 原認為將公海漁獲量可歸於任一國家不符合國際法，且可能造成混淆，故僅將一國沿近海及專屬經濟海域(EEZ)所生產之海鮮產品作為納入清單之考量，尚不包括遠洋漁船於公海之漁獲。而財團法人綠色和平基金會(下稱綠色和平)等民間團體認為清單豁免遠洋漁船於公海捕撈之漁獲，將破壞美國與國際社會在公海作業漁船的強迫勞動與防制人口販運的努力，故</w:t>
      </w:r>
      <w:r w:rsidRPr="00F06385">
        <w:rPr>
          <w:color w:val="000000" w:themeColor="text1"/>
        </w:rPr>
        <w:lastRenderedPageBreak/>
        <w:t>綠色和平美國辦公室偕同美國勞工聯合會產業工會聯合會、環境正義基金會等23個非政府組織及企業聯名於2020年2月3日致函美國勞工部，要求將一國在公海捕撈之漁獲亦納入評鑑，並以臺灣漁船為例，說明強迫勞動常見於遠洋漁船；同日綠色和平亦將此情函</w:t>
      </w:r>
      <w:r w:rsidRPr="00F06385">
        <w:rPr>
          <w:color w:val="000000" w:themeColor="text1"/>
          <w:vertAlign w:val="superscript"/>
        </w:rPr>
        <w:footnoteReference w:id="21"/>
      </w:r>
      <w:r w:rsidRPr="00F06385">
        <w:rPr>
          <w:color w:val="000000" w:themeColor="text1"/>
        </w:rPr>
        <w:t>知我國外交部、勞動部及農委會漁業署。</w:t>
      </w:r>
    </w:p>
    <w:p w:rsidR="004703B7" w:rsidRPr="00F06385" w:rsidRDefault="004703B7" w:rsidP="004703B7">
      <w:pPr>
        <w:pStyle w:val="4"/>
        <w:rPr>
          <w:color w:val="000000" w:themeColor="text1"/>
        </w:rPr>
      </w:pPr>
      <w:r w:rsidRPr="00F06385">
        <w:rPr>
          <w:color w:val="000000" w:themeColor="text1"/>
        </w:rPr>
        <w:t>農委會漁業署於2020年3月16日函</w:t>
      </w:r>
      <w:r w:rsidRPr="00F06385">
        <w:rPr>
          <w:color w:val="000000" w:themeColor="text1"/>
          <w:vertAlign w:val="superscript"/>
        </w:rPr>
        <w:footnoteReference w:id="22"/>
      </w:r>
      <w:r w:rsidRPr="00F06385">
        <w:rPr>
          <w:color w:val="000000" w:themeColor="text1"/>
        </w:rPr>
        <w:t>請外交部適時協助重申立場，另一併函復綠色和平，並於4月間再以電子通訊提供公文說明內容英文版予我國駐美代表處。</w:t>
      </w:r>
    </w:p>
    <w:p w:rsidR="004703B7" w:rsidRPr="00F06385" w:rsidRDefault="004703B7" w:rsidP="004703B7">
      <w:pPr>
        <w:pStyle w:val="4"/>
        <w:rPr>
          <w:color w:val="000000" w:themeColor="text1"/>
        </w:rPr>
      </w:pPr>
      <w:r w:rsidRPr="00F06385">
        <w:rPr>
          <w:color w:val="000000" w:themeColor="text1"/>
        </w:rPr>
        <w:t>2020年5月8日行政院以電子郵件告知農委會漁業署，綠色和平再向美國勞工部提供相關資料，該署於2020年5月15日就該報告內容以電子郵件提供行政院回應說明。</w:t>
      </w:r>
    </w:p>
    <w:p w:rsidR="004703B7" w:rsidRPr="00F06385" w:rsidRDefault="004703B7" w:rsidP="004703B7">
      <w:pPr>
        <w:pStyle w:val="4"/>
        <w:rPr>
          <w:color w:val="000000" w:themeColor="text1"/>
        </w:rPr>
      </w:pPr>
      <w:r w:rsidRPr="00F06385">
        <w:rPr>
          <w:color w:val="000000" w:themeColor="text1"/>
        </w:rPr>
        <w:t>移民署於2020年9月25日上午接獲美國在臺協會（下稱AIT）政治組來電稱，美國勞工部即將於美東時間2020年9月30日發布第9版「童工或強迫勞動生產之貨品清單」（the List of Goods produced by Child Labor or Forced Labor），而來自臺灣之漁獲首次被列入，AIT爰認有先行告知我方之必要，AIT政治組官員將於2020年9月29日上午11時赴移民署拜會工作層級人員，就該報告中之勞力剝削與遠洋漁工議題進行意見交流。移民署旋於2020年9月30日函告農委會漁業署上述案情，並提供相關資料。</w:t>
      </w:r>
    </w:p>
    <w:p w:rsidR="004703B7" w:rsidRPr="00F06385" w:rsidRDefault="004703B7" w:rsidP="004703B7">
      <w:pPr>
        <w:pStyle w:val="4"/>
        <w:rPr>
          <w:color w:val="000000" w:themeColor="text1"/>
        </w:rPr>
      </w:pPr>
      <w:r w:rsidRPr="00F06385">
        <w:rPr>
          <w:color w:val="000000" w:themeColor="text1"/>
        </w:rPr>
        <w:t>農委會漁業署於2020年9月30日接獲移民署電子</w:t>
      </w:r>
      <w:r w:rsidRPr="00F06385">
        <w:rPr>
          <w:color w:val="000000" w:themeColor="text1"/>
        </w:rPr>
        <w:lastRenderedPageBreak/>
        <w:t>郵件告知，美方將於美東時間9月30日公布第9版童工或強迫勞動貨品清單，並將在本次清單的強迫勞動項目中，增列臺灣漁獲。後續再獲移民署及駐美國代表處經濟組分別函告該署。</w:t>
      </w:r>
    </w:p>
    <w:p w:rsidR="004703B7" w:rsidRPr="00F06385" w:rsidRDefault="004703B7" w:rsidP="004703B7">
      <w:pPr>
        <w:pStyle w:val="4"/>
        <w:rPr>
          <w:color w:val="000000" w:themeColor="text1"/>
        </w:rPr>
      </w:pPr>
      <w:r w:rsidRPr="00F06385">
        <w:rPr>
          <w:color w:val="000000" w:themeColor="text1"/>
        </w:rPr>
        <w:t>依美國海關與邊境保護局(U.S. Customs and Border Protection，CBP)發出扣押令之漁船如下：</w:t>
      </w:r>
    </w:p>
    <w:p w:rsidR="004703B7" w:rsidRPr="00F06385" w:rsidRDefault="004703B7" w:rsidP="004703B7">
      <w:pPr>
        <w:pStyle w:val="afa"/>
        <w:rPr>
          <w:rFonts w:ascii="Times New Roman" w:hint="eastAsia"/>
          <w:b/>
          <w:color w:val="000000" w:themeColor="text1"/>
        </w:rPr>
      </w:pPr>
      <w:r w:rsidRPr="00F06385">
        <w:rPr>
          <w:rFonts w:ascii="Times New Roman" w:hint="eastAsia"/>
          <w:b/>
          <w:color w:val="000000" w:themeColor="text1"/>
        </w:rPr>
        <w:t>表</w:t>
      </w:r>
      <w:r w:rsidRPr="00F06385">
        <w:rPr>
          <w:rFonts w:ascii="Times New Roman" w:hint="eastAsia"/>
          <w:b/>
          <w:color w:val="000000" w:themeColor="text1"/>
        </w:rPr>
        <w:t>1</w:t>
      </w:r>
      <w:r w:rsidRPr="00F06385">
        <w:rPr>
          <w:rFonts w:ascii="Times New Roman" w:hint="eastAsia"/>
          <w:b/>
          <w:color w:val="000000" w:themeColor="text1"/>
        </w:rPr>
        <w:t>、</w:t>
      </w:r>
      <w:r w:rsidRPr="00F06385">
        <w:rPr>
          <w:rFonts w:ascii="Times New Roman"/>
          <w:b/>
          <w:color w:val="000000" w:themeColor="text1"/>
        </w:rPr>
        <w:t>美國海關與邊境保護局</w:t>
      </w:r>
      <w:r w:rsidRPr="00F06385">
        <w:rPr>
          <w:rFonts w:ascii="Times New Roman"/>
          <w:b/>
          <w:color w:val="000000" w:themeColor="text1"/>
        </w:rPr>
        <w:t>(CBP)</w:t>
      </w:r>
      <w:r w:rsidRPr="00F06385">
        <w:rPr>
          <w:rFonts w:ascii="Times New Roman"/>
          <w:b/>
          <w:color w:val="000000" w:themeColor="text1"/>
        </w:rPr>
        <w:t>發出扣押令之漁船</w:t>
      </w:r>
    </w:p>
    <w:tbl>
      <w:tblPr>
        <w:tblStyle w:val="afc"/>
        <w:tblW w:w="8901" w:type="dxa"/>
        <w:jc w:val="center"/>
        <w:tblLook w:val="04A0" w:firstRow="1" w:lastRow="0" w:firstColumn="1" w:lastColumn="0" w:noHBand="0" w:noVBand="1"/>
      </w:tblPr>
      <w:tblGrid>
        <w:gridCol w:w="1589"/>
        <w:gridCol w:w="2976"/>
        <w:gridCol w:w="1418"/>
        <w:gridCol w:w="1482"/>
        <w:gridCol w:w="1436"/>
      </w:tblGrid>
      <w:tr w:rsidR="00F06385" w:rsidRPr="00F06385" w:rsidTr="00F2096D">
        <w:trPr>
          <w:jc w:val="center"/>
        </w:trPr>
        <w:tc>
          <w:tcPr>
            <w:tcW w:w="1589" w:type="dxa"/>
          </w:tcPr>
          <w:p w:rsidR="004703B7" w:rsidRPr="00F06385" w:rsidRDefault="004703B7" w:rsidP="00F2096D">
            <w:pPr>
              <w:pStyle w:val="afd"/>
              <w:spacing w:line="380" w:lineRule="exact"/>
              <w:ind w:leftChars="0" w:left="600" w:hanging="600"/>
              <w:jc w:val="center"/>
              <w:rPr>
                <w:rFonts w:ascii="Times New Roman"/>
                <w:color w:val="000000" w:themeColor="text1"/>
                <w:sz w:val="28"/>
                <w:szCs w:val="32"/>
              </w:rPr>
            </w:pPr>
            <w:r w:rsidRPr="00F06385">
              <w:rPr>
                <w:rFonts w:ascii="Times New Roman"/>
                <w:color w:val="000000" w:themeColor="text1"/>
                <w:sz w:val="28"/>
                <w:szCs w:val="32"/>
              </w:rPr>
              <w:t>列入時間</w:t>
            </w:r>
          </w:p>
        </w:tc>
        <w:tc>
          <w:tcPr>
            <w:tcW w:w="2976" w:type="dxa"/>
          </w:tcPr>
          <w:p w:rsidR="004703B7" w:rsidRPr="00F06385" w:rsidRDefault="004703B7" w:rsidP="00F2096D">
            <w:pPr>
              <w:pStyle w:val="afd"/>
              <w:spacing w:line="380" w:lineRule="exact"/>
              <w:ind w:leftChars="0" w:left="600" w:hanging="600"/>
              <w:jc w:val="center"/>
              <w:rPr>
                <w:rFonts w:ascii="Times New Roman"/>
                <w:color w:val="000000" w:themeColor="text1"/>
                <w:sz w:val="28"/>
                <w:szCs w:val="32"/>
              </w:rPr>
            </w:pPr>
            <w:r w:rsidRPr="00F06385">
              <w:rPr>
                <w:rFonts w:ascii="Times New Roman"/>
                <w:color w:val="000000" w:themeColor="text1"/>
                <w:sz w:val="28"/>
                <w:szCs w:val="32"/>
              </w:rPr>
              <w:t>漁船名稱</w:t>
            </w:r>
          </w:p>
        </w:tc>
        <w:tc>
          <w:tcPr>
            <w:tcW w:w="1418" w:type="dxa"/>
          </w:tcPr>
          <w:p w:rsidR="004703B7" w:rsidRPr="00F06385" w:rsidRDefault="004703B7" w:rsidP="00F2096D">
            <w:pPr>
              <w:pStyle w:val="afd"/>
              <w:spacing w:line="380" w:lineRule="exact"/>
              <w:ind w:leftChars="0" w:left="600" w:hanging="600"/>
              <w:jc w:val="center"/>
              <w:rPr>
                <w:rFonts w:ascii="Times New Roman"/>
                <w:color w:val="000000" w:themeColor="text1"/>
                <w:sz w:val="28"/>
                <w:szCs w:val="32"/>
              </w:rPr>
            </w:pPr>
            <w:r w:rsidRPr="00F06385">
              <w:rPr>
                <w:rFonts w:ascii="Times New Roman"/>
                <w:color w:val="000000" w:themeColor="text1"/>
                <w:sz w:val="28"/>
                <w:szCs w:val="32"/>
              </w:rPr>
              <w:t>國籍</w:t>
            </w:r>
          </w:p>
        </w:tc>
        <w:tc>
          <w:tcPr>
            <w:tcW w:w="1482" w:type="dxa"/>
          </w:tcPr>
          <w:p w:rsidR="004703B7" w:rsidRPr="00F06385" w:rsidRDefault="004703B7" w:rsidP="00F2096D">
            <w:pPr>
              <w:pStyle w:val="afd"/>
              <w:spacing w:line="380" w:lineRule="exact"/>
              <w:ind w:leftChars="0" w:left="600" w:hanging="600"/>
              <w:jc w:val="center"/>
              <w:rPr>
                <w:rFonts w:ascii="Times New Roman"/>
                <w:color w:val="000000" w:themeColor="text1"/>
                <w:sz w:val="28"/>
                <w:szCs w:val="32"/>
              </w:rPr>
            </w:pPr>
            <w:r w:rsidRPr="00F06385">
              <w:rPr>
                <w:rFonts w:ascii="Times New Roman"/>
                <w:color w:val="000000" w:themeColor="text1"/>
                <w:sz w:val="28"/>
                <w:szCs w:val="32"/>
              </w:rPr>
              <w:t>列入商品</w:t>
            </w:r>
          </w:p>
        </w:tc>
        <w:tc>
          <w:tcPr>
            <w:tcW w:w="1436" w:type="dxa"/>
          </w:tcPr>
          <w:p w:rsidR="004703B7" w:rsidRPr="00F06385" w:rsidRDefault="004703B7" w:rsidP="00F2096D">
            <w:pPr>
              <w:pStyle w:val="afd"/>
              <w:spacing w:line="380" w:lineRule="exact"/>
              <w:ind w:leftChars="0" w:left="600" w:hanging="600"/>
              <w:jc w:val="center"/>
              <w:rPr>
                <w:rFonts w:ascii="Times New Roman"/>
                <w:color w:val="000000" w:themeColor="text1"/>
                <w:sz w:val="28"/>
                <w:szCs w:val="32"/>
              </w:rPr>
            </w:pPr>
            <w:r w:rsidRPr="00F06385">
              <w:rPr>
                <w:rFonts w:ascii="Times New Roman"/>
                <w:color w:val="000000" w:themeColor="text1"/>
                <w:sz w:val="28"/>
                <w:szCs w:val="32"/>
              </w:rPr>
              <w:t>解除</w:t>
            </w:r>
          </w:p>
        </w:tc>
      </w:tr>
      <w:tr w:rsidR="00F06385" w:rsidRPr="00F06385" w:rsidTr="00F2096D">
        <w:trPr>
          <w:jc w:val="center"/>
        </w:trPr>
        <w:tc>
          <w:tcPr>
            <w:tcW w:w="1589"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2019.2.4</w:t>
            </w:r>
          </w:p>
        </w:tc>
        <w:tc>
          <w:tcPr>
            <w:tcW w:w="2976"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和春</w:t>
            </w:r>
            <w:r w:rsidRPr="00F06385">
              <w:rPr>
                <w:rFonts w:ascii="Times New Roman"/>
                <w:color w:val="000000" w:themeColor="text1"/>
                <w:sz w:val="28"/>
                <w:szCs w:val="32"/>
              </w:rPr>
              <w:t>61</w:t>
            </w:r>
            <w:r w:rsidRPr="00F06385">
              <w:rPr>
                <w:rFonts w:ascii="Times New Roman"/>
                <w:color w:val="000000" w:themeColor="text1"/>
                <w:sz w:val="28"/>
                <w:szCs w:val="32"/>
              </w:rPr>
              <w:t>號</w:t>
            </w:r>
          </w:p>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Tunago No.61</w:t>
            </w:r>
          </w:p>
        </w:tc>
        <w:tc>
          <w:tcPr>
            <w:tcW w:w="1418"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萬那杜</w:t>
            </w:r>
          </w:p>
        </w:tc>
        <w:tc>
          <w:tcPr>
            <w:tcW w:w="1482"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海鮮</w:t>
            </w:r>
          </w:p>
        </w:tc>
        <w:tc>
          <w:tcPr>
            <w:tcW w:w="1436" w:type="dxa"/>
          </w:tcPr>
          <w:p w:rsidR="004703B7" w:rsidRPr="00F06385" w:rsidRDefault="004703B7" w:rsidP="00F2096D">
            <w:pPr>
              <w:spacing w:line="380" w:lineRule="exact"/>
              <w:rPr>
                <w:rFonts w:ascii="Times New Roman"/>
                <w:color w:val="000000" w:themeColor="text1"/>
                <w:sz w:val="28"/>
                <w:szCs w:val="32"/>
              </w:rPr>
            </w:pPr>
            <w:r w:rsidRPr="00F06385">
              <w:rPr>
                <w:rFonts w:ascii="Times New Roman"/>
                <w:color w:val="000000" w:themeColor="text1"/>
                <w:sz w:val="28"/>
                <w:szCs w:val="32"/>
              </w:rPr>
              <w:t>2020.3.31</w:t>
            </w:r>
          </w:p>
        </w:tc>
      </w:tr>
      <w:tr w:rsidR="00F06385" w:rsidRPr="00F06385" w:rsidTr="00F2096D">
        <w:trPr>
          <w:jc w:val="center"/>
        </w:trPr>
        <w:tc>
          <w:tcPr>
            <w:tcW w:w="1589"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2020.5.11</w:t>
            </w:r>
          </w:p>
        </w:tc>
        <w:tc>
          <w:tcPr>
            <w:tcW w:w="2976"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漁隆</w:t>
            </w:r>
            <w:r w:rsidRPr="00F06385">
              <w:rPr>
                <w:rFonts w:ascii="Times New Roman"/>
                <w:color w:val="000000" w:themeColor="text1"/>
                <w:sz w:val="28"/>
                <w:szCs w:val="32"/>
              </w:rPr>
              <w:t xml:space="preserve">2 </w:t>
            </w:r>
            <w:r w:rsidRPr="00F06385">
              <w:rPr>
                <w:rFonts w:ascii="Times New Roman"/>
                <w:color w:val="000000" w:themeColor="text1"/>
                <w:sz w:val="28"/>
                <w:szCs w:val="32"/>
              </w:rPr>
              <w:t>號</w:t>
            </w:r>
          </w:p>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Yu Long No.2</w:t>
            </w:r>
          </w:p>
        </w:tc>
        <w:tc>
          <w:tcPr>
            <w:tcW w:w="1418"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我國籍</w:t>
            </w:r>
          </w:p>
        </w:tc>
        <w:tc>
          <w:tcPr>
            <w:tcW w:w="1482"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海鮮</w:t>
            </w:r>
          </w:p>
        </w:tc>
        <w:tc>
          <w:tcPr>
            <w:tcW w:w="1436" w:type="dxa"/>
          </w:tcPr>
          <w:p w:rsidR="004703B7" w:rsidRPr="00F06385" w:rsidRDefault="004703B7" w:rsidP="00F2096D">
            <w:pPr>
              <w:spacing w:line="380" w:lineRule="exact"/>
              <w:rPr>
                <w:rFonts w:ascii="Times New Roman"/>
                <w:color w:val="000000" w:themeColor="text1"/>
                <w:sz w:val="28"/>
                <w:szCs w:val="32"/>
              </w:rPr>
            </w:pPr>
            <w:r w:rsidRPr="00F06385">
              <w:rPr>
                <w:rFonts w:ascii="Times New Roman"/>
                <w:color w:val="000000" w:themeColor="text1"/>
                <w:sz w:val="28"/>
                <w:szCs w:val="32"/>
              </w:rPr>
              <w:t>尚未解除</w:t>
            </w:r>
          </w:p>
        </w:tc>
      </w:tr>
      <w:tr w:rsidR="00F06385" w:rsidRPr="00F06385" w:rsidTr="00F2096D">
        <w:trPr>
          <w:jc w:val="center"/>
        </w:trPr>
        <w:tc>
          <w:tcPr>
            <w:tcW w:w="1589"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2020.8.18</w:t>
            </w:r>
          </w:p>
        </w:tc>
        <w:tc>
          <w:tcPr>
            <w:tcW w:w="2976"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大旺</w:t>
            </w:r>
          </w:p>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Da Wang</w:t>
            </w:r>
          </w:p>
        </w:tc>
        <w:tc>
          <w:tcPr>
            <w:tcW w:w="1418"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萬那杜</w:t>
            </w:r>
          </w:p>
        </w:tc>
        <w:tc>
          <w:tcPr>
            <w:tcW w:w="1482"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海鮮</w:t>
            </w:r>
          </w:p>
        </w:tc>
        <w:tc>
          <w:tcPr>
            <w:tcW w:w="1436"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尚未解除</w:t>
            </w:r>
          </w:p>
        </w:tc>
      </w:tr>
      <w:tr w:rsidR="00F06385" w:rsidRPr="00F06385" w:rsidTr="00F2096D">
        <w:trPr>
          <w:jc w:val="center"/>
        </w:trPr>
        <w:tc>
          <w:tcPr>
            <w:tcW w:w="1589"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2020.12.31</w:t>
            </w:r>
          </w:p>
        </w:tc>
        <w:tc>
          <w:tcPr>
            <w:tcW w:w="2976"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連億興</w:t>
            </w:r>
            <w:r w:rsidRPr="00F06385">
              <w:rPr>
                <w:rFonts w:ascii="Times New Roman"/>
                <w:color w:val="000000" w:themeColor="text1"/>
                <w:sz w:val="28"/>
                <w:szCs w:val="32"/>
              </w:rPr>
              <w:t>12</w:t>
            </w:r>
            <w:r w:rsidRPr="00F06385">
              <w:rPr>
                <w:rFonts w:ascii="Times New Roman"/>
                <w:color w:val="000000" w:themeColor="text1"/>
                <w:sz w:val="28"/>
                <w:szCs w:val="32"/>
              </w:rPr>
              <w:t>號</w:t>
            </w:r>
          </w:p>
          <w:p w:rsidR="004703B7" w:rsidRPr="00F06385" w:rsidRDefault="004703B7" w:rsidP="00F2096D">
            <w:pPr>
              <w:pStyle w:val="afd"/>
              <w:spacing w:line="380" w:lineRule="exact"/>
              <w:ind w:leftChars="0" w:left="600" w:hanging="600"/>
              <w:jc w:val="left"/>
              <w:rPr>
                <w:rFonts w:ascii="Times New Roman"/>
                <w:color w:val="000000" w:themeColor="text1"/>
                <w:sz w:val="28"/>
                <w:szCs w:val="32"/>
              </w:rPr>
            </w:pPr>
            <w:r w:rsidRPr="00F06385">
              <w:rPr>
                <w:rFonts w:ascii="Times New Roman"/>
                <w:color w:val="000000" w:themeColor="text1"/>
                <w:sz w:val="28"/>
                <w:szCs w:val="32"/>
              </w:rPr>
              <w:t>Lien Yi Hsing No. 12</w:t>
            </w:r>
          </w:p>
        </w:tc>
        <w:tc>
          <w:tcPr>
            <w:tcW w:w="1418"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我國籍</w:t>
            </w:r>
          </w:p>
        </w:tc>
        <w:tc>
          <w:tcPr>
            <w:tcW w:w="1482"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海鮮</w:t>
            </w:r>
          </w:p>
        </w:tc>
        <w:tc>
          <w:tcPr>
            <w:tcW w:w="1436" w:type="dxa"/>
          </w:tcPr>
          <w:p w:rsidR="004703B7" w:rsidRPr="00F06385" w:rsidRDefault="004703B7" w:rsidP="00F2096D">
            <w:pPr>
              <w:pStyle w:val="afd"/>
              <w:spacing w:line="380" w:lineRule="exact"/>
              <w:ind w:leftChars="0" w:left="600" w:hanging="600"/>
              <w:rPr>
                <w:rFonts w:ascii="Times New Roman"/>
                <w:color w:val="000000" w:themeColor="text1"/>
                <w:sz w:val="28"/>
                <w:szCs w:val="32"/>
              </w:rPr>
            </w:pPr>
            <w:r w:rsidRPr="00F06385">
              <w:rPr>
                <w:rFonts w:ascii="Times New Roman"/>
                <w:color w:val="000000" w:themeColor="text1"/>
                <w:sz w:val="28"/>
                <w:szCs w:val="32"/>
              </w:rPr>
              <w:t>尚未解除</w:t>
            </w:r>
          </w:p>
        </w:tc>
      </w:tr>
    </w:tbl>
    <w:p w:rsidR="004703B7" w:rsidRPr="00F06385" w:rsidRDefault="004703B7" w:rsidP="001459F1">
      <w:pPr>
        <w:pStyle w:val="3"/>
        <w:numPr>
          <w:ilvl w:val="0"/>
          <w:numId w:val="0"/>
        </w:numPr>
        <w:spacing w:line="280" w:lineRule="exact"/>
        <w:rPr>
          <w:rFonts w:ascii="Times New Roman"/>
          <w:color w:val="000000" w:themeColor="text1"/>
          <w:spacing w:val="-10"/>
          <w:sz w:val="24"/>
          <w:szCs w:val="32"/>
        </w:rPr>
      </w:pPr>
      <w:r w:rsidRPr="00F06385">
        <w:rPr>
          <w:rFonts w:ascii="Times New Roman"/>
          <w:color w:val="000000" w:themeColor="text1"/>
          <w:spacing w:val="-10"/>
          <w:sz w:val="24"/>
          <w:szCs w:val="32"/>
        </w:rPr>
        <w:t>資料來源：</w:t>
      </w:r>
      <w:r w:rsidRPr="00F06385">
        <w:rPr>
          <w:rFonts w:ascii="Times New Roman"/>
          <w:color w:val="000000" w:themeColor="text1"/>
          <w:spacing w:val="-10"/>
          <w:sz w:val="24"/>
          <w:szCs w:val="32"/>
        </w:rPr>
        <w:t>https://www.cbp.gov/trade/programs-administration/forced-labor/withhold-release-orders-and-findings?_ga=2.231325535.1517647208.1618209258-36896069.1618209258</w:t>
      </w:r>
    </w:p>
    <w:p w:rsidR="00A80852" w:rsidRPr="00F06385" w:rsidRDefault="00A80852" w:rsidP="001459F1">
      <w:pPr>
        <w:pStyle w:val="3"/>
        <w:numPr>
          <w:ilvl w:val="0"/>
          <w:numId w:val="0"/>
        </w:numPr>
        <w:spacing w:line="280" w:lineRule="exact"/>
        <w:rPr>
          <w:rFonts w:ascii="Times New Roman"/>
          <w:b/>
          <w:color w:val="000000" w:themeColor="text1"/>
        </w:rPr>
      </w:pPr>
    </w:p>
    <w:p w:rsidR="004703B7" w:rsidRPr="00F06385" w:rsidRDefault="004703B7" w:rsidP="005A34FC">
      <w:pPr>
        <w:pStyle w:val="3"/>
        <w:rPr>
          <w:rFonts w:ascii="Times New Roman"/>
          <w:color w:val="000000" w:themeColor="text1"/>
        </w:rPr>
      </w:pPr>
      <w:bookmarkStart w:id="63" w:name="_Toc69316679"/>
      <w:bookmarkStart w:id="64" w:name="_Toc69479571"/>
      <w:bookmarkStart w:id="65" w:name="_Toc69909886"/>
      <w:bookmarkStart w:id="66" w:name="_Toc66095436"/>
      <w:bookmarkEnd w:id="59"/>
      <w:r w:rsidRPr="00F06385">
        <w:rPr>
          <w:rFonts w:ascii="Times New Roman"/>
          <w:color w:val="000000" w:themeColor="text1"/>
        </w:rPr>
        <w:t>農委會</w:t>
      </w:r>
      <w:r w:rsidRPr="00F06385">
        <w:rPr>
          <w:rFonts w:ascii="Times New Roman"/>
          <w:color w:val="000000" w:themeColor="text1"/>
        </w:rPr>
        <w:t>(</w:t>
      </w:r>
      <w:r w:rsidRPr="00F06385">
        <w:rPr>
          <w:rFonts w:ascii="Times New Roman"/>
          <w:color w:val="000000" w:themeColor="text1"/>
        </w:rPr>
        <w:t>漁業署</w:t>
      </w:r>
      <w:r w:rsidRPr="00F06385">
        <w:rPr>
          <w:rFonts w:ascii="Times New Roman"/>
          <w:color w:val="000000" w:themeColor="text1"/>
        </w:rPr>
        <w:t>)</w:t>
      </w:r>
      <w:r w:rsidRPr="00F06385">
        <w:rPr>
          <w:rFonts w:ascii="Times New Roman"/>
          <w:color w:val="000000" w:themeColor="text1"/>
        </w:rPr>
        <w:t>針對該四艘被扣漁船之後續處置說明：</w:t>
      </w:r>
      <w:bookmarkEnd w:id="63"/>
      <w:bookmarkEnd w:id="64"/>
      <w:bookmarkEnd w:id="65"/>
    </w:p>
    <w:p w:rsidR="004703B7" w:rsidRPr="00F06385" w:rsidRDefault="00A80852" w:rsidP="004703B7">
      <w:pPr>
        <w:pStyle w:val="4"/>
        <w:rPr>
          <w:color w:val="000000" w:themeColor="text1"/>
        </w:rPr>
      </w:pPr>
      <w:r w:rsidRPr="00F06385">
        <w:rPr>
          <w:rFonts w:ascii="Times New Roman" w:hAnsi="Times New Roman"/>
          <w:color w:val="000000" w:themeColor="text1"/>
        </w:rPr>
        <w:t>有關萬那杜籍權宜船「和春</w:t>
      </w:r>
      <w:r w:rsidRPr="00F06385">
        <w:rPr>
          <w:rFonts w:ascii="Times New Roman" w:hAnsi="Times New Roman"/>
          <w:color w:val="000000" w:themeColor="text1"/>
        </w:rPr>
        <w:t>61</w:t>
      </w:r>
      <w:r w:rsidRPr="00F06385">
        <w:rPr>
          <w:rFonts w:ascii="Times New Roman" w:hAnsi="Times New Roman"/>
          <w:color w:val="000000" w:themeColor="text1"/>
        </w:rPr>
        <w:t>號</w:t>
      </w:r>
      <w:r w:rsidRPr="00F06385">
        <w:rPr>
          <w:rFonts w:ascii="Times New Roman" w:hAnsi="Times New Roman"/>
          <w:color w:val="000000" w:themeColor="text1"/>
        </w:rPr>
        <w:t>(Tunago No.61)</w:t>
      </w:r>
      <w:r w:rsidRPr="00F06385">
        <w:rPr>
          <w:rFonts w:ascii="Times New Roman" w:hAnsi="Times New Roman"/>
          <w:color w:val="000000" w:themeColor="text1"/>
        </w:rPr>
        <w:t>」，係</w:t>
      </w:r>
      <w:r w:rsidRPr="00F06385">
        <w:rPr>
          <w:rFonts w:ascii="Times New Roman" w:hAnsi="Times New Roman"/>
          <w:color w:val="000000" w:themeColor="text1"/>
        </w:rPr>
        <w:t>2016</w:t>
      </w:r>
      <w:r w:rsidRPr="00F06385">
        <w:rPr>
          <w:rFonts w:ascii="Times New Roman" w:hAnsi="Times New Roman"/>
          <w:color w:val="000000" w:themeColor="text1"/>
        </w:rPr>
        <w:t>年間在公海發生</w:t>
      </w:r>
      <w:r w:rsidRPr="00F06385">
        <w:rPr>
          <w:rFonts w:ascii="Times New Roman" w:hAnsi="Times New Roman"/>
          <w:color w:val="000000" w:themeColor="text1"/>
        </w:rPr>
        <w:t>6</w:t>
      </w:r>
      <w:r w:rsidRPr="00F06385">
        <w:rPr>
          <w:rFonts w:ascii="Times New Roman" w:hAnsi="Times New Roman"/>
          <w:color w:val="000000" w:themeColor="text1"/>
        </w:rPr>
        <w:t>名印尼</w:t>
      </w:r>
      <w:r w:rsidRPr="00F06385">
        <w:rPr>
          <w:rFonts w:ascii="Times New Roman" w:hAnsi="Times New Roman" w:hint="eastAsia"/>
          <w:color w:val="000000" w:themeColor="text1"/>
        </w:rPr>
        <w:t>漁工</w:t>
      </w:r>
      <w:r w:rsidRPr="00F06385">
        <w:rPr>
          <w:rFonts w:ascii="Times New Roman" w:hAnsi="Times New Roman"/>
          <w:color w:val="000000" w:themeColor="text1"/>
        </w:rPr>
        <w:t>殺害中國籍船長的海上喋血事件，爆出該船疑似有強迫勞動情形。該船於</w:t>
      </w:r>
      <w:r w:rsidRPr="00F06385">
        <w:rPr>
          <w:rFonts w:ascii="Times New Roman" w:hAnsi="Times New Roman"/>
          <w:color w:val="000000" w:themeColor="text1"/>
        </w:rPr>
        <w:t>2019</w:t>
      </w:r>
      <w:r w:rsidRPr="00F06385">
        <w:rPr>
          <w:rFonts w:ascii="Times New Roman" w:hAnsi="Times New Roman"/>
          <w:color w:val="000000" w:themeColor="text1"/>
        </w:rPr>
        <w:t>年</w:t>
      </w:r>
      <w:r w:rsidRPr="00F06385">
        <w:rPr>
          <w:rFonts w:ascii="Times New Roman" w:hAnsi="Times New Roman"/>
          <w:color w:val="000000" w:themeColor="text1"/>
        </w:rPr>
        <w:t>2</w:t>
      </w:r>
      <w:r w:rsidRPr="00F06385">
        <w:rPr>
          <w:rFonts w:ascii="Times New Roman" w:hAnsi="Times New Roman"/>
          <w:color w:val="000000" w:themeColor="text1"/>
        </w:rPr>
        <w:t>月</w:t>
      </w:r>
      <w:r w:rsidRPr="00F06385">
        <w:rPr>
          <w:rFonts w:ascii="Times New Roman" w:hAnsi="Times New Roman"/>
          <w:color w:val="000000" w:themeColor="text1"/>
        </w:rPr>
        <w:t>4</w:t>
      </w:r>
      <w:r w:rsidRPr="00F06385">
        <w:rPr>
          <w:rFonts w:ascii="Times New Roman" w:hAnsi="Times New Roman"/>
          <w:color w:val="000000" w:themeColor="text1"/>
        </w:rPr>
        <w:t>日遭美國海關與邊境保護局列為漁獲禁止輸美之漁船，</w:t>
      </w:r>
      <w:r w:rsidRPr="00F06385">
        <w:rPr>
          <w:rFonts w:ascii="Times New Roman" w:hAnsi="Times New Roman"/>
          <w:color w:val="000000" w:themeColor="text1"/>
          <w:u w:val="single"/>
        </w:rPr>
        <w:t>農委會漁業署並未接獲美方通報</w:t>
      </w:r>
      <w:r w:rsidRPr="00F06385">
        <w:rPr>
          <w:rFonts w:ascii="Times New Roman" w:hAnsi="Times New Roman"/>
          <w:color w:val="000000" w:themeColor="text1"/>
        </w:rPr>
        <w:t>，且我國對該船及喋血案件並無管轄權。該船暫扣令後於</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3</w:t>
      </w:r>
      <w:r w:rsidRPr="00F06385">
        <w:rPr>
          <w:rFonts w:ascii="Times New Roman" w:hAnsi="Times New Roman"/>
          <w:color w:val="000000" w:themeColor="text1"/>
        </w:rPr>
        <w:t>月</w:t>
      </w:r>
      <w:r w:rsidRPr="00F06385">
        <w:rPr>
          <w:rFonts w:ascii="Times New Roman" w:hAnsi="Times New Roman"/>
          <w:color w:val="000000" w:themeColor="text1"/>
        </w:rPr>
        <w:t>31</w:t>
      </w:r>
      <w:r w:rsidRPr="00F06385">
        <w:rPr>
          <w:rFonts w:ascii="Times New Roman" w:hAnsi="Times New Roman"/>
          <w:color w:val="000000" w:themeColor="text1"/>
        </w:rPr>
        <w:t>日解除</w:t>
      </w:r>
      <w:r w:rsidR="004703B7" w:rsidRPr="00F06385">
        <w:rPr>
          <w:color w:val="000000" w:themeColor="text1"/>
        </w:rPr>
        <w:t>。</w:t>
      </w:r>
    </w:p>
    <w:p w:rsidR="004703B7" w:rsidRPr="00F06385" w:rsidRDefault="00506454" w:rsidP="004703B7">
      <w:pPr>
        <w:pStyle w:val="4"/>
        <w:rPr>
          <w:color w:val="000000" w:themeColor="text1"/>
        </w:rPr>
      </w:pPr>
      <w:r w:rsidRPr="00F06385">
        <w:rPr>
          <w:rFonts w:ascii="Times New Roman" w:hAnsi="Times New Roman"/>
          <w:color w:val="000000" w:themeColor="text1"/>
        </w:rPr>
        <w:t>有關萬那杜籍權宜船</w:t>
      </w:r>
      <w:r w:rsidRPr="00F06385">
        <w:rPr>
          <w:rFonts w:hAnsi="標楷體" w:hint="eastAsia"/>
          <w:color w:val="000000" w:themeColor="text1"/>
        </w:rPr>
        <w:t>「</w:t>
      </w:r>
      <w:r w:rsidRPr="00F06385">
        <w:rPr>
          <w:rFonts w:ascii="Times New Roman" w:hAnsi="Times New Roman"/>
          <w:color w:val="000000" w:themeColor="text1"/>
        </w:rPr>
        <w:t>大旺號</w:t>
      </w:r>
      <w:r w:rsidRPr="00F06385">
        <w:rPr>
          <w:rFonts w:hAnsi="標楷體" w:hint="eastAsia"/>
          <w:color w:val="000000" w:themeColor="text1"/>
        </w:rPr>
        <w:t>」</w:t>
      </w:r>
      <w:r w:rsidRPr="00F06385">
        <w:rPr>
          <w:rFonts w:ascii="Times New Roman" w:hAnsi="Times New Roman"/>
          <w:color w:val="000000" w:themeColor="text1"/>
        </w:rPr>
        <w:t>部分，因民間團體指控事項已涉及違反人口販運防制法，農委會</w:t>
      </w:r>
      <w:r w:rsidRPr="00F06385">
        <w:rPr>
          <w:rFonts w:ascii="Times New Roman" w:hAnsi="Times New Roman"/>
          <w:color w:val="000000" w:themeColor="text1"/>
        </w:rPr>
        <w:lastRenderedPageBreak/>
        <w:t>漁業署已於</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3</w:t>
      </w:r>
      <w:r w:rsidRPr="00F06385">
        <w:rPr>
          <w:rFonts w:ascii="Times New Roman" w:hAnsi="Times New Roman"/>
          <w:color w:val="000000" w:themeColor="text1"/>
        </w:rPr>
        <w:t>月</w:t>
      </w:r>
      <w:r w:rsidRPr="00F06385">
        <w:rPr>
          <w:rFonts w:ascii="Times New Roman" w:hAnsi="Times New Roman"/>
          <w:color w:val="000000" w:themeColor="text1"/>
        </w:rPr>
        <w:t>18</w:t>
      </w:r>
      <w:r w:rsidRPr="00F06385">
        <w:rPr>
          <w:rFonts w:ascii="Times New Roman" w:hAnsi="Times New Roman"/>
          <w:color w:val="000000" w:themeColor="text1"/>
        </w:rPr>
        <w:t>日函送臺灣高雄地方檢察署</w:t>
      </w:r>
      <w:r w:rsidRPr="00F06385">
        <w:rPr>
          <w:rFonts w:ascii="Times New Roman" w:hAnsi="Times New Roman"/>
          <w:color w:val="000000" w:themeColor="text1"/>
        </w:rPr>
        <w:t>(</w:t>
      </w:r>
      <w:r w:rsidRPr="00F06385">
        <w:rPr>
          <w:rFonts w:ascii="Times New Roman" w:hAnsi="Times New Roman"/>
          <w:color w:val="000000" w:themeColor="text1"/>
        </w:rPr>
        <w:t>下稱高雄地檢署</w:t>
      </w:r>
      <w:r w:rsidRPr="00F06385">
        <w:rPr>
          <w:rFonts w:ascii="Times New Roman" w:hAnsi="Times New Roman"/>
          <w:color w:val="000000" w:themeColor="text1"/>
        </w:rPr>
        <w:t>)</w:t>
      </w:r>
      <w:r w:rsidRPr="00F06385">
        <w:rPr>
          <w:rFonts w:ascii="Times New Roman" w:hAnsi="Times New Roman"/>
          <w:color w:val="000000" w:themeColor="text1"/>
        </w:rPr>
        <w:t>偵辦，經地檢署函復說明該船於進入高雄港期間，經偵查機關傳訊相關船上漁工製作筆錄，調閱船舶、船員及</w:t>
      </w:r>
      <w:r w:rsidRPr="00F06385">
        <w:rPr>
          <w:rFonts w:ascii="Times New Roman" w:hAnsi="Times New Roman" w:hint="eastAsia"/>
          <w:color w:val="000000" w:themeColor="text1"/>
        </w:rPr>
        <w:t>漁</w:t>
      </w:r>
      <w:r w:rsidRPr="00F06385">
        <w:rPr>
          <w:rFonts w:ascii="Times New Roman" w:hAnsi="Times New Roman"/>
          <w:color w:val="000000" w:themeColor="text1"/>
        </w:rPr>
        <w:t>工契約等資訊。農委會漁業署並將</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6</w:t>
      </w:r>
      <w:r w:rsidRPr="00F06385">
        <w:rPr>
          <w:rFonts w:ascii="Times New Roman" w:hAnsi="Times New Roman"/>
          <w:color w:val="000000" w:themeColor="text1"/>
        </w:rPr>
        <w:t>月間接獲</w:t>
      </w:r>
      <w:r w:rsidRPr="00F06385">
        <w:rPr>
          <w:rFonts w:hAnsi="標楷體" w:hint="eastAsia"/>
          <w:color w:val="000000" w:themeColor="text1"/>
        </w:rPr>
        <w:t>「</w:t>
      </w:r>
      <w:r w:rsidRPr="00F06385">
        <w:rPr>
          <w:rFonts w:ascii="Times New Roman" w:hAnsi="Times New Roman"/>
          <w:color w:val="000000" w:themeColor="text1"/>
        </w:rPr>
        <w:t>大旺</w:t>
      </w:r>
      <w:r w:rsidRPr="00F06385">
        <w:rPr>
          <w:rFonts w:ascii="Times New Roman" w:hAnsi="Times New Roman" w:hint="eastAsia"/>
          <w:color w:val="000000" w:themeColor="text1"/>
        </w:rPr>
        <w:t>號</w:t>
      </w:r>
      <w:r w:rsidRPr="00F06385">
        <w:rPr>
          <w:rFonts w:hAnsi="標楷體" w:hint="eastAsia"/>
          <w:color w:val="000000" w:themeColor="text1"/>
        </w:rPr>
        <w:t>」</w:t>
      </w:r>
      <w:r w:rsidRPr="00F06385">
        <w:rPr>
          <w:rFonts w:ascii="Times New Roman" w:hAnsi="Times New Roman"/>
          <w:color w:val="000000" w:themeColor="text1"/>
        </w:rPr>
        <w:t>經營者之聲明書，以及綠色和平於</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7</w:t>
      </w:r>
      <w:r w:rsidRPr="00F06385">
        <w:rPr>
          <w:rFonts w:ascii="Times New Roman" w:hAnsi="Times New Roman"/>
          <w:color w:val="000000" w:themeColor="text1"/>
        </w:rPr>
        <w:t>月間再以電子郵件提供透過印尼移工聯合會</w:t>
      </w:r>
      <w:r w:rsidRPr="00F06385">
        <w:rPr>
          <w:rFonts w:ascii="Times New Roman" w:hAnsi="Times New Roman"/>
          <w:color w:val="000000" w:themeColor="text1"/>
        </w:rPr>
        <w:t>(SBMI)</w:t>
      </w:r>
      <w:r w:rsidRPr="00F06385">
        <w:rPr>
          <w:rFonts w:ascii="Times New Roman" w:hAnsi="Times New Roman"/>
          <w:color w:val="000000" w:themeColor="text1"/>
        </w:rPr>
        <w:t>取得之相關資料，分別再提供高雄地檢署</w:t>
      </w:r>
      <w:r w:rsidR="004703B7" w:rsidRPr="00F06385">
        <w:rPr>
          <w:color w:val="000000" w:themeColor="text1"/>
        </w:rPr>
        <w:t>。</w:t>
      </w:r>
    </w:p>
    <w:p w:rsidR="004703B7" w:rsidRPr="00F06385" w:rsidRDefault="004703B7" w:rsidP="004703B7">
      <w:pPr>
        <w:pStyle w:val="4"/>
        <w:rPr>
          <w:color w:val="000000" w:themeColor="text1"/>
        </w:rPr>
      </w:pPr>
      <w:r w:rsidRPr="00F06385">
        <w:rPr>
          <w:color w:val="000000" w:themeColor="text1"/>
        </w:rPr>
        <w:t>有關我國籍漁隆2號漁船部分：</w:t>
      </w:r>
    </w:p>
    <w:p w:rsidR="00632949" w:rsidRPr="00F06385" w:rsidRDefault="00632949" w:rsidP="00632949">
      <w:pPr>
        <w:pStyle w:val="5"/>
        <w:rPr>
          <w:color w:val="000000" w:themeColor="text1"/>
        </w:rPr>
      </w:pPr>
      <w:r w:rsidRPr="00F06385">
        <w:rPr>
          <w:color w:val="000000" w:themeColor="text1"/>
        </w:rPr>
        <w:t>漁隆2號於2020年5月11日遭美國海關與邊境保護局(CBP)列入名單，農委會漁業署推測該船遭美方制裁的原因，應係2019年6月15日進入美屬薩摩亞巴哥巴哥港時，經美國國家海洋暨大氣總署(NOAA)人員訪談該船</w:t>
      </w:r>
      <w:r w:rsidRPr="00F06385">
        <w:rPr>
          <w:rFonts w:ascii="Times New Roman" w:hAnsi="Times New Roman" w:hint="eastAsia"/>
          <w:color w:val="000000" w:themeColor="text1"/>
        </w:rPr>
        <w:t>外籍漁工</w:t>
      </w:r>
      <w:r w:rsidRPr="00F06385">
        <w:rPr>
          <w:color w:val="000000" w:themeColor="text1"/>
        </w:rPr>
        <w:t>，部分</w:t>
      </w:r>
      <w:r w:rsidRPr="00F06385">
        <w:rPr>
          <w:rFonts w:hint="eastAsia"/>
          <w:color w:val="000000" w:themeColor="text1"/>
        </w:rPr>
        <w:t>外籍漁工</w:t>
      </w:r>
      <w:r w:rsidRPr="00F06385">
        <w:rPr>
          <w:color w:val="000000" w:themeColor="text1"/>
        </w:rPr>
        <w:t>反映每月薪資疑似僅300美元有關。</w:t>
      </w:r>
    </w:p>
    <w:p w:rsidR="00632949" w:rsidRPr="00F06385" w:rsidRDefault="00632949" w:rsidP="00632949">
      <w:pPr>
        <w:pStyle w:val="5"/>
        <w:rPr>
          <w:rFonts w:ascii="Times New Roman" w:hAnsi="Times New Roman"/>
          <w:color w:val="000000" w:themeColor="text1"/>
        </w:rPr>
      </w:pPr>
      <w:r w:rsidRPr="00F06385">
        <w:rPr>
          <w:rFonts w:ascii="Times New Roman" w:hAnsi="Times New Roman"/>
          <w:color w:val="000000" w:themeColor="text1"/>
        </w:rPr>
        <w:t>農委會漁業署獲悉漁隆</w:t>
      </w:r>
      <w:r w:rsidRPr="00F06385">
        <w:rPr>
          <w:rFonts w:ascii="Times New Roman" w:hAnsi="Times New Roman"/>
          <w:color w:val="000000" w:themeColor="text1"/>
        </w:rPr>
        <w:t>2</w:t>
      </w:r>
      <w:r w:rsidRPr="00F06385">
        <w:rPr>
          <w:rFonts w:ascii="Times New Roman" w:hAnsi="Times New Roman"/>
          <w:color w:val="000000" w:themeColor="text1"/>
        </w:rPr>
        <w:t>號漁船遭美國列入名單後，持續請我國駐美國代表處協助向美方詢問該船受處分之原因及事證，惟表示該案件為執法部門獨立調查案件，</w:t>
      </w:r>
      <w:r w:rsidRPr="00F06385">
        <w:rPr>
          <w:rFonts w:ascii="Times New Roman" w:hAnsi="Times New Roman"/>
          <w:color w:val="000000" w:themeColor="text1"/>
          <w:u w:val="single"/>
        </w:rPr>
        <w:t>相關資訊僅提供予漁船經營者，拒絕提供任何資料給我國官方</w:t>
      </w:r>
      <w:r w:rsidRPr="00F06385">
        <w:rPr>
          <w:rFonts w:ascii="Times New Roman" w:hAnsi="Times New Roman"/>
          <w:color w:val="000000" w:themeColor="text1"/>
        </w:rPr>
        <w:t>。據悉，漁隆</w:t>
      </w:r>
      <w:r w:rsidRPr="00F06385">
        <w:rPr>
          <w:rFonts w:ascii="Times New Roman" w:hAnsi="Times New Roman"/>
          <w:color w:val="000000" w:themeColor="text1"/>
        </w:rPr>
        <w:t>2</w:t>
      </w:r>
      <w:r w:rsidRPr="00F06385">
        <w:rPr>
          <w:rFonts w:ascii="Times New Roman" w:hAnsi="Times New Roman"/>
          <w:color w:val="000000" w:themeColor="text1"/>
        </w:rPr>
        <w:t>號經營者已於</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8</w:t>
      </w:r>
      <w:r w:rsidRPr="00F06385">
        <w:rPr>
          <w:rFonts w:ascii="Times New Roman" w:hAnsi="Times New Roman"/>
          <w:color w:val="000000" w:themeColor="text1"/>
        </w:rPr>
        <w:t>月</w:t>
      </w:r>
      <w:r w:rsidRPr="00F06385">
        <w:rPr>
          <w:rFonts w:ascii="Times New Roman" w:hAnsi="Times New Roman"/>
          <w:color w:val="000000" w:themeColor="text1"/>
        </w:rPr>
        <w:t>20</w:t>
      </w:r>
      <w:r w:rsidRPr="00F06385">
        <w:rPr>
          <w:rFonts w:ascii="Times New Roman" w:hAnsi="Times New Roman"/>
          <w:color w:val="000000" w:themeColor="text1"/>
        </w:rPr>
        <w:t>日將相關資料彙整提供予美國海關與邊境保護局</w:t>
      </w:r>
      <w:r w:rsidRPr="00F06385">
        <w:rPr>
          <w:rFonts w:ascii="Times New Roman" w:hAnsi="Times New Roman"/>
          <w:color w:val="000000" w:themeColor="text1"/>
        </w:rPr>
        <w:t>(CBP)</w:t>
      </w:r>
      <w:r w:rsidRPr="00F06385">
        <w:rPr>
          <w:rFonts w:ascii="Times New Roman" w:hAnsi="Times New Roman"/>
          <w:color w:val="000000" w:themeColor="text1"/>
        </w:rPr>
        <w:t>，該局續於</w:t>
      </w:r>
      <w:r w:rsidRPr="00F06385">
        <w:rPr>
          <w:rFonts w:ascii="Times New Roman" w:hAnsi="Times New Roman"/>
          <w:color w:val="000000" w:themeColor="text1"/>
        </w:rPr>
        <w:t>8</w:t>
      </w:r>
      <w:r w:rsidRPr="00F06385">
        <w:rPr>
          <w:rFonts w:ascii="Times New Roman" w:hAnsi="Times New Roman"/>
          <w:color w:val="000000" w:themeColor="text1"/>
        </w:rPr>
        <w:t>月</w:t>
      </w:r>
      <w:r w:rsidRPr="00F06385">
        <w:rPr>
          <w:rFonts w:ascii="Times New Roman" w:hAnsi="Times New Roman"/>
          <w:color w:val="000000" w:themeColor="text1"/>
        </w:rPr>
        <w:t>26</w:t>
      </w:r>
      <w:r w:rsidRPr="00F06385">
        <w:rPr>
          <w:rFonts w:ascii="Times New Roman" w:hAnsi="Times New Roman"/>
          <w:color w:val="000000" w:themeColor="text1"/>
        </w:rPr>
        <w:t>日再請該船經營者提供更完整之資料，另詢問該船經營者是否願意接受公正第三方單位審核並將結果提供予美方。</w:t>
      </w:r>
    </w:p>
    <w:p w:rsidR="004703B7" w:rsidRPr="00F06385" w:rsidRDefault="00632949" w:rsidP="00632949">
      <w:pPr>
        <w:pStyle w:val="5"/>
        <w:rPr>
          <w:color w:val="000000" w:themeColor="text1"/>
        </w:rPr>
      </w:pPr>
      <w:r w:rsidRPr="00F06385">
        <w:rPr>
          <w:color w:val="000000" w:themeColor="text1"/>
        </w:rPr>
        <w:t>農委會漁業署續於2020年9月10日訪談漁隆2號漁船之經營者並要求提供佐證資料，暫未發現經營者</w:t>
      </w:r>
      <w:r w:rsidRPr="00F06385">
        <w:rPr>
          <w:rFonts w:hint="eastAsia"/>
          <w:color w:val="000000" w:themeColor="text1"/>
        </w:rPr>
        <w:t>剋</w:t>
      </w:r>
      <w:r w:rsidRPr="00F06385">
        <w:rPr>
          <w:color w:val="000000" w:themeColor="text1"/>
        </w:rPr>
        <w:t>扣薪資或未依合約給薪。另，漁隆2號漁船部分</w:t>
      </w:r>
      <w:r w:rsidRPr="00F06385">
        <w:rPr>
          <w:rFonts w:ascii="Times New Roman" w:hAnsi="Times New Roman" w:hint="eastAsia"/>
          <w:color w:val="000000" w:themeColor="text1"/>
        </w:rPr>
        <w:t>外籍漁工</w:t>
      </w:r>
      <w:r w:rsidRPr="00F06385">
        <w:rPr>
          <w:color w:val="000000" w:themeColor="text1"/>
        </w:rPr>
        <w:t>受農委會漁業署駐美屬</w:t>
      </w:r>
      <w:r w:rsidRPr="00F06385">
        <w:rPr>
          <w:color w:val="000000" w:themeColor="text1"/>
        </w:rPr>
        <w:lastRenderedPageBreak/>
        <w:t>薩摩亞漁業檢查員訪談時，反映有休息時間不足之情形，經營者雖有提供</w:t>
      </w:r>
      <w:r w:rsidRPr="00F06385">
        <w:rPr>
          <w:rFonts w:hint="eastAsia"/>
          <w:color w:val="000000" w:themeColor="text1"/>
        </w:rPr>
        <w:t>外籍漁工</w:t>
      </w:r>
      <w:r w:rsidRPr="00F06385">
        <w:rPr>
          <w:color w:val="000000" w:themeColor="text1"/>
        </w:rPr>
        <w:t>工作分班表供參，尚無法以漁船漁撈作業時間表或作業航跡準確判斷是否確有休息時間不足情形，農委會漁業署爰依9月10日訪談漁隆2號漁船經營者後所取得的資訊，並依美方所指該船疑涉有強迫勞動為由，移送地檢署偵辦</w:t>
      </w:r>
      <w:r w:rsidR="004703B7" w:rsidRPr="00F06385">
        <w:rPr>
          <w:color w:val="000000" w:themeColor="text1"/>
        </w:rPr>
        <w:t>。</w:t>
      </w:r>
    </w:p>
    <w:p w:rsidR="004703B7" w:rsidRPr="00F06385" w:rsidRDefault="00C0498B" w:rsidP="004703B7">
      <w:pPr>
        <w:pStyle w:val="4"/>
        <w:rPr>
          <w:color w:val="000000" w:themeColor="text1"/>
        </w:rPr>
      </w:pPr>
      <w:r w:rsidRPr="00F06385">
        <w:rPr>
          <w:color w:val="000000" w:themeColor="text1"/>
        </w:rPr>
        <w:t>我國籍連億興12號漁船涉剋扣外籍</w:t>
      </w:r>
      <w:r w:rsidRPr="00F06385">
        <w:rPr>
          <w:rFonts w:ascii="Times New Roman" w:hAnsi="Times New Roman" w:hint="eastAsia"/>
          <w:color w:val="000000" w:themeColor="text1"/>
        </w:rPr>
        <w:t>漁工</w:t>
      </w:r>
      <w:r w:rsidRPr="00F06385">
        <w:rPr>
          <w:color w:val="000000" w:themeColor="text1"/>
        </w:rPr>
        <w:t>薪水等不當情事，農委會漁業署展開調查，查證結果：連億興12號漁船主均依合約給付薪資並無拖欠，合約內之保險金額、休息時間及</w:t>
      </w:r>
      <w:r w:rsidRPr="00F06385">
        <w:rPr>
          <w:rFonts w:hint="eastAsia"/>
          <w:color w:val="000000" w:themeColor="text1"/>
        </w:rPr>
        <w:t>外籍漁工</w:t>
      </w:r>
      <w:r w:rsidRPr="00F06385">
        <w:rPr>
          <w:color w:val="000000" w:themeColor="text1"/>
        </w:rPr>
        <w:t>員申訴專線均有登載，無具體違規事證；惟仲介機構有溢扣8名</w:t>
      </w:r>
      <w:r w:rsidRPr="00F06385">
        <w:rPr>
          <w:rFonts w:hint="eastAsia"/>
          <w:color w:val="000000" w:themeColor="text1"/>
        </w:rPr>
        <w:t>漁工</w:t>
      </w:r>
      <w:r w:rsidRPr="00F06385">
        <w:rPr>
          <w:color w:val="000000" w:themeColor="text1"/>
        </w:rPr>
        <w:t>借支各100美元部分，無匯款單據佐證，爰於2020年9月28日以違反「遠洋漁業條例」第26條，依同條例第42條規定，裁罰仲介機構100萬元</w:t>
      </w:r>
      <w:r w:rsidR="004703B7" w:rsidRPr="00F06385">
        <w:rPr>
          <w:color w:val="000000" w:themeColor="text1"/>
        </w:rPr>
        <w:t>。</w:t>
      </w:r>
    </w:p>
    <w:p w:rsidR="004703B7" w:rsidRPr="00F06385" w:rsidRDefault="0018200B" w:rsidP="005A34FC">
      <w:pPr>
        <w:pStyle w:val="3"/>
        <w:rPr>
          <w:rFonts w:ascii="Times New Roman"/>
          <w:color w:val="000000" w:themeColor="text1"/>
        </w:rPr>
      </w:pPr>
      <w:bookmarkStart w:id="67" w:name="_Toc69316680"/>
      <w:bookmarkStart w:id="68" w:name="_Toc69479572"/>
      <w:bookmarkStart w:id="69" w:name="_Toc69909887"/>
      <w:bookmarkEnd w:id="66"/>
      <w:r w:rsidRPr="00F06385">
        <w:rPr>
          <w:rFonts w:ascii="Times New Roman" w:hAnsi="Times New Roman"/>
          <w:color w:val="000000" w:themeColor="text1"/>
        </w:rPr>
        <w:t>據上，外交部、勞動部及農委會漁業署等機關早於</w:t>
      </w:r>
      <w:r w:rsidRPr="00F06385">
        <w:rPr>
          <w:rFonts w:ascii="Times New Roman" w:hAnsi="Times New Roman"/>
          <w:color w:val="000000" w:themeColor="text1"/>
        </w:rPr>
        <w:t>2019</w:t>
      </w:r>
      <w:r w:rsidRPr="00F06385">
        <w:rPr>
          <w:rFonts w:ascii="Times New Roman" w:hAnsi="Times New Roman"/>
          <w:color w:val="000000" w:themeColor="text1"/>
        </w:rPr>
        <w:t>年</w:t>
      </w:r>
      <w:r w:rsidRPr="00F06385">
        <w:rPr>
          <w:rFonts w:ascii="Times New Roman" w:hAnsi="Times New Roman"/>
          <w:color w:val="000000" w:themeColor="text1"/>
        </w:rPr>
        <w:t>12</w:t>
      </w:r>
      <w:r w:rsidRPr="00F06385">
        <w:rPr>
          <w:rFonts w:ascii="Times New Roman" w:hAnsi="Times New Roman"/>
          <w:color w:val="000000" w:themeColor="text1"/>
        </w:rPr>
        <w:t>月接獲綠色和平「海上奴役」調查報告，並於</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2</w:t>
      </w:r>
      <w:r w:rsidRPr="00F06385">
        <w:rPr>
          <w:rFonts w:ascii="Times New Roman" w:hAnsi="Times New Roman"/>
          <w:color w:val="000000" w:themeColor="text1"/>
        </w:rPr>
        <w:t>月</w:t>
      </w:r>
      <w:r w:rsidRPr="00F06385">
        <w:rPr>
          <w:rFonts w:ascii="Times New Roman" w:hAnsi="Times New Roman"/>
          <w:color w:val="000000" w:themeColor="text1"/>
        </w:rPr>
        <w:t>3</w:t>
      </w:r>
      <w:r w:rsidRPr="00F06385">
        <w:rPr>
          <w:rFonts w:ascii="Times New Roman" w:hAnsi="Times New Roman"/>
          <w:color w:val="000000" w:themeColor="text1"/>
        </w:rPr>
        <w:t>日接獲該基金會函知，已聯合其他</w:t>
      </w:r>
      <w:r w:rsidRPr="00F06385">
        <w:rPr>
          <w:rFonts w:ascii="Times New Roman" w:hAnsi="Times New Roman"/>
          <w:color w:val="000000" w:themeColor="text1"/>
        </w:rPr>
        <w:t>23</w:t>
      </w:r>
      <w:r w:rsidRPr="00F06385">
        <w:rPr>
          <w:rFonts w:ascii="Times New Roman" w:hAnsi="Times New Roman"/>
          <w:color w:val="000000" w:themeColor="text1"/>
        </w:rPr>
        <w:t>個</w:t>
      </w:r>
      <w:r w:rsidRPr="00F06385">
        <w:rPr>
          <w:rFonts w:ascii="Times New Roman" w:hAnsi="Times New Roman"/>
          <w:color w:val="000000" w:themeColor="text1"/>
        </w:rPr>
        <w:t>NGO</w:t>
      </w:r>
      <w:r w:rsidRPr="00F06385">
        <w:rPr>
          <w:rFonts w:ascii="Times New Roman" w:hAnsi="Times New Roman"/>
          <w:color w:val="000000" w:themeColor="text1"/>
        </w:rPr>
        <w:t>組織，提報我國遠洋漁船涉及強迫勞動事宜予美國情事。此涉及外籍漁工人權議題，事關國家聲譽，詢據農委會</w:t>
      </w:r>
      <w:r w:rsidRPr="00F06385">
        <w:rPr>
          <w:rFonts w:ascii="Times New Roman" w:hAnsi="Times New Roman"/>
          <w:color w:val="000000" w:themeColor="text1"/>
        </w:rPr>
        <w:t>(</w:t>
      </w:r>
      <w:r w:rsidRPr="00F06385">
        <w:rPr>
          <w:rFonts w:ascii="Times New Roman" w:hAnsi="Times New Roman"/>
          <w:color w:val="000000" w:themeColor="text1"/>
        </w:rPr>
        <w:t>漁業署</w:t>
      </w:r>
      <w:r w:rsidRPr="00F06385">
        <w:rPr>
          <w:rFonts w:ascii="Times New Roman" w:hAnsi="Times New Roman"/>
          <w:color w:val="000000" w:themeColor="text1"/>
        </w:rPr>
        <w:t>)</w:t>
      </w:r>
      <w:r w:rsidRPr="00F06385">
        <w:rPr>
          <w:rFonts w:ascii="Times New Roman" w:hAnsi="Times New Roman"/>
          <w:color w:val="000000" w:themeColor="text1"/>
        </w:rPr>
        <w:t>查復本院稱：「自</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2</w:t>
      </w:r>
      <w:r w:rsidRPr="00F06385">
        <w:rPr>
          <w:rFonts w:ascii="Times New Roman" w:hAnsi="Times New Roman"/>
          <w:color w:val="000000" w:themeColor="text1"/>
        </w:rPr>
        <w:t>月</w:t>
      </w:r>
      <w:r w:rsidRPr="00F06385">
        <w:rPr>
          <w:rFonts w:ascii="Times New Roman" w:hAnsi="Times New Roman"/>
          <w:color w:val="000000" w:themeColor="text1"/>
        </w:rPr>
        <w:t>3</w:t>
      </w:r>
      <w:r w:rsidRPr="00F06385">
        <w:rPr>
          <w:rFonts w:ascii="Times New Roman" w:hAnsi="Times New Roman"/>
          <w:color w:val="000000" w:themeColor="text1"/>
        </w:rPr>
        <w:t>日知悉至</w:t>
      </w:r>
      <w:r w:rsidRPr="00F06385">
        <w:rPr>
          <w:rFonts w:ascii="Times New Roman" w:hAnsi="Times New Roman"/>
          <w:color w:val="000000" w:themeColor="text1"/>
        </w:rPr>
        <w:t>9</w:t>
      </w:r>
      <w:r w:rsidRPr="00F06385">
        <w:rPr>
          <w:rFonts w:ascii="Times New Roman" w:hAnsi="Times New Roman"/>
          <w:color w:val="000000" w:themeColor="text1"/>
        </w:rPr>
        <w:t>月</w:t>
      </w:r>
      <w:r w:rsidRPr="00F06385">
        <w:rPr>
          <w:rFonts w:ascii="Times New Roman" w:hAnsi="Times New Roman"/>
          <w:color w:val="000000" w:themeColor="text1"/>
        </w:rPr>
        <w:t>30</w:t>
      </w:r>
      <w:r w:rsidRPr="00F06385">
        <w:rPr>
          <w:rFonts w:ascii="Times New Roman" w:hAnsi="Times New Roman"/>
          <w:color w:val="000000" w:themeColor="text1"/>
        </w:rPr>
        <w:t>日發布強迫勞動清單，美方勞動部於公布該報告前，該會從未接獲來自美方的任何訊息，即使我方透過外交部洽詢，亦未接獲美方政府任何訊息。」勞動部稱：「遠洋漁業管理事項為農委會權責，本部未曾獲悉遠洋漁船商品曾遭美國海關與邊境保護局發出扣押令等情事。」均顯見外交部、勞動部及農委會漁業署等相關機關自</w:t>
      </w:r>
      <w:r w:rsidRPr="00F06385">
        <w:rPr>
          <w:rFonts w:ascii="Times New Roman" w:hAnsi="Times New Roman"/>
          <w:color w:val="000000" w:themeColor="text1"/>
        </w:rPr>
        <w:t>2019</w:t>
      </w:r>
      <w:r w:rsidRPr="00F06385">
        <w:rPr>
          <w:rFonts w:ascii="Times New Roman" w:hAnsi="Times New Roman"/>
          <w:color w:val="000000" w:themeColor="text1"/>
        </w:rPr>
        <w:t>年</w:t>
      </w:r>
      <w:r w:rsidRPr="00F06385">
        <w:rPr>
          <w:rFonts w:ascii="Times New Roman" w:hAnsi="Times New Roman"/>
          <w:color w:val="000000" w:themeColor="text1"/>
        </w:rPr>
        <w:t>12</w:t>
      </w:r>
      <w:r w:rsidRPr="00F06385">
        <w:rPr>
          <w:rFonts w:ascii="Times New Roman" w:hAnsi="Times New Roman"/>
          <w:color w:val="000000" w:themeColor="text1"/>
        </w:rPr>
        <w:t>月知悉至</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9</w:t>
      </w:r>
      <w:r w:rsidRPr="00F06385">
        <w:rPr>
          <w:rFonts w:ascii="Times New Roman" w:hAnsi="Times New Roman"/>
          <w:color w:val="000000" w:themeColor="text1"/>
        </w:rPr>
        <w:t>月</w:t>
      </w:r>
      <w:r w:rsidRPr="00F06385">
        <w:rPr>
          <w:rFonts w:ascii="Times New Roman" w:hAnsi="Times New Roman"/>
          <w:color w:val="000000" w:themeColor="text1"/>
        </w:rPr>
        <w:t>30</w:t>
      </w:r>
      <w:r w:rsidRPr="00F06385">
        <w:rPr>
          <w:rFonts w:ascii="Times New Roman" w:hAnsi="Times New Roman"/>
          <w:color w:val="000000" w:themeColor="text1"/>
        </w:rPr>
        <w:t>日美國發布強迫勞動清</w:t>
      </w:r>
      <w:r w:rsidRPr="00F06385">
        <w:rPr>
          <w:rFonts w:ascii="Times New Roman" w:hAnsi="Times New Roman"/>
          <w:color w:val="000000" w:themeColor="text1"/>
        </w:rPr>
        <w:lastRenderedPageBreak/>
        <w:t>單，此期間除公文往返外，無相關積極作為，致</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11</w:t>
      </w:r>
      <w:r w:rsidRPr="00F06385">
        <w:rPr>
          <w:rFonts w:ascii="Times New Roman" w:hAnsi="Times New Roman"/>
          <w:color w:val="000000" w:themeColor="text1"/>
        </w:rPr>
        <w:t>月全球</w:t>
      </w:r>
      <w:r w:rsidRPr="00F06385">
        <w:rPr>
          <w:rFonts w:ascii="Times New Roman" w:hAnsi="Times New Roman"/>
          <w:color w:val="000000" w:themeColor="text1"/>
        </w:rPr>
        <w:t>34</w:t>
      </w:r>
      <w:r w:rsidRPr="00F06385">
        <w:rPr>
          <w:rFonts w:ascii="Times New Roman" w:hAnsi="Times New Roman"/>
          <w:color w:val="000000" w:themeColor="text1"/>
        </w:rPr>
        <w:t>國非營利組織</w:t>
      </w:r>
      <w:r w:rsidRPr="00F06385">
        <w:rPr>
          <w:rFonts w:ascii="Times New Roman" w:hAnsi="Times New Roman"/>
          <w:color w:val="000000" w:themeColor="text1"/>
        </w:rPr>
        <w:t>NGO</w:t>
      </w:r>
      <w:r w:rsidRPr="00F06385">
        <w:rPr>
          <w:rFonts w:ascii="Times New Roman" w:hAnsi="Times New Roman"/>
          <w:color w:val="000000" w:themeColor="text1"/>
        </w:rPr>
        <w:t>於再向我國政府發布終結遠洋漁業強迫勞動之聯合聲明</w:t>
      </w:r>
      <w:r w:rsidRPr="00F06385">
        <w:rPr>
          <w:rStyle w:val="aff2"/>
          <w:rFonts w:ascii="Times New Roman" w:hAnsi="Times New Roman"/>
          <w:color w:val="000000" w:themeColor="text1"/>
        </w:rPr>
        <w:footnoteReference w:id="23"/>
      </w:r>
      <w:r w:rsidRPr="00F06385">
        <w:rPr>
          <w:rFonts w:ascii="Times New Roman" w:hAnsi="Times New Roman"/>
          <w:color w:val="000000" w:themeColor="text1"/>
        </w:rPr>
        <w:t>，其內容如下</w:t>
      </w:r>
      <w:r w:rsidR="004703B7" w:rsidRPr="00F06385">
        <w:rPr>
          <w:rFonts w:ascii="Times New Roman"/>
          <w:color w:val="000000" w:themeColor="text1"/>
        </w:rPr>
        <w:t>：</w:t>
      </w:r>
      <w:bookmarkEnd w:id="67"/>
      <w:bookmarkEnd w:id="68"/>
      <w:bookmarkEnd w:id="69"/>
    </w:p>
    <w:p w:rsidR="004703B7" w:rsidRPr="00F06385" w:rsidRDefault="004703B7" w:rsidP="004703B7">
      <w:pPr>
        <w:pStyle w:val="4"/>
        <w:rPr>
          <w:color w:val="000000" w:themeColor="text1"/>
        </w:rPr>
      </w:pPr>
      <w:r w:rsidRPr="00F06385">
        <w:rPr>
          <w:color w:val="000000" w:themeColor="text1"/>
        </w:rPr>
        <w:t>優先訴求：</w:t>
      </w:r>
    </w:p>
    <w:p w:rsidR="004703B7" w:rsidRPr="00F06385" w:rsidRDefault="004703B7" w:rsidP="004703B7">
      <w:pPr>
        <w:pStyle w:val="5"/>
        <w:rPr>
          <w:color w:val="000000" w:themeColor="text1"/>
        </w:rPr>
      </w:pPr>
      <w:r w:rsidRPr="00F06385">
        <w:rPr>
          <w:color w:val="000000" w:themeColor="text1"/>
        </w:rPr>
        <w:t>廢除境外聘僱制度，將「勞基法」適用所有外籍漁工，由勞動部管理，外籍漁工與本國漁工享有同樣的權益與保障。在過渡期時間，要求農委會漁業署必須要確保《境外僱用非我國籍船員許可及管</w:t>
      </w:r>
      <w:r w:rsidR="00BE32CF" w:rsidRPr="00F06385">
        <w:rPr>
          <w:color w:val="000000" w:themeColor="text1"/>
        </w:rPr>
        <w:t>理辦法》得到完全的遵守，尤其例如薪資應該得到完全給付、禁止任意</w:t>
      </w:r>
      <w:r w:rsidR="00BE32CF" w:rsidRPr="00F06385">
        <w:rPr>
          <w:rFonts w:hint="eastAsia"/>
          <w:color w:val="000000" w:themeColor="text1"/>
        </w:rPr>
        <w:t>剋</w:t>
      </w:r>
      <w:r w:rsidRPr="00F06385">
        <w:rPr>
          <w:color w:val="000000" w:themeColor="text1"/>
        </w:rPr>
        <w:t>扣、境外漁工的保險金額的給付應該儘速與完全，以及外籍漁工的管理應該完全由政府機構負責。</w:t>
      </w:r>
    </w:p>
    <w:p w:rsidR="004703B7" w:rsidRPr="00F06385" w:rsidRDefault="004703B7" w:rsidP="004703B7">
      <w:pPr>
        <w:pStyle w:val="5"/>
        <w:rPr>
          <w:rFonts w:ascii="Times New Roman"/>
          <w:color w:val="000000" w:themeColor="text1"/>
        </w:rPr>
      </w:pPr>
      <w:r w:rsidRPr="00F06385">
        <w:rPr>
          <w:rFonts w:ascii="Times New Roman"/>
          <w:color w:val="000000" w:themeColor="text1"/>
        </w:rPr>
        <w:t>加速國內法化國際勞工組織（</w:t>
      </w:r>
      <w:r w:rsidRPr="00F06385">
        <w:rPr>
          <w:rFonts w:ascii="Times New Roman"/>
          <w:color w:val="000000" w:themeColor="text1"/>
        </w:rPr>
        <w:t>ILO</w:t>
      </w:r>
      <w:r w:rsidRPr="00F06385">
        <w:rPr>
          <w:rFonts w:ascii="Times New Roman"/>
          <w:color w:val="000000" w:themeColor="text1"/>
        </w:rPr>
        <w:t>）的</w:t>
      </w:r>
      <w:r w:rsidRPr="00F06385">
        <w:rPr>
          <w:rFonts w:ascii="Times New Roman"/>
          <w:color w:val="000000" w:themeColor="text1"/>
        </w:rPr>
        <w:t>C-188</w:t>
      </w:r>
      <w:r w:rsidRPr="00F06385">
        <w:rPr>
          <w:rFonts w:ascii="Times New Roman"/>
          <w:color w:val="000000" w:themeColor="text1"/>
        </w:rPr>
        <w:t>公約</w:t>
      </w:r>
      <w:r w:rsidRPr="00F06385">
        <w:rPr>
          <w:rFonts w:ascii="Times New Roman"/>
          <w:color w:val="000000" w:themeColor="text1"/>
          <w:vertAlign w:val="superscript"/>
        </w:rPr>
        <w:footnoteReference w:id="24"/>
      </w:r>
      <w:r w:rsidRPr="00F06385">
        <w:rPr>
          <w:rFonts w:ascii="Times New Roman"/>
          <w:color w:val="000000" w:themeColor="text1"/>
        </w:rPr>
        <w:t>，並且提出</w:t>
      </w:r>
      <w:r w:rsidRPr="00F06385">
        <w:rPr>
          <w:color w:val="000000" w:themeColor="text1"/>
        </w:rPr>
        <w:t>明確</w:t>
      </w:r>
      <w:r w:rsidRPr="00F06385">
        <w:rPr>
          <w:rFonts w:ascii="Times New Roman"/>
          <w:color w:val="000000" w:themeColor="text1"/>
        </w:rPr>
        <w:t>時程表。</w:t>
      </w:r>
    </w:p>
    <w:p w:rsidR="004703B7" w:rsidRPr="00F06385" w:rsidRDefault="004703B7" w:rsidP="004703B7">
      <w:pPr>
        <w:pStyle w:val="5"/>
        <w:rPr>
          <w:rFonts w:ascii="Times New Roman"/>
          <w:color w:val="000000" w:themeColor="text1"/>
        </w:rPr>
      </w:pPr>
      <w:r w:rsidRPr="00F06385">
        <w:rPr>
          <w:rFonts w:ascii="Times New Roman"/>
          <w:color w:val="000000" w:themeColor="text1"/>
        </w:rPr>
        <w:t>增加對漁船，尤其是遠洋漁船的勞動與漁業檢查頻率與正確性。</w:t>
      </w:r>
    </w:p>
    <w:p w:rsidR="004703B7" w:rsidRPr="00F06385" w:rsidRDefault="004703B7" w:rsidP="004703B7">
      <w:pPr>
        <w:pStyle w:val="5"/>
        <w:rPr>
          <w:rFonts w:ascii="Times New Roman"/>
          <w:color w:val="000000" w:themeColor="text1"/>
        </w:rPr>
      </w:pPr>
      <w:r w:rsidRPr="00F06385">
        <w:rPr>
          <w:rFonts w:ascii="Times New Roman"/>
          <w:color w:val="000000" w:themeColor="text1"/>
        </w:rPr>
        <w:t>增加漁船運作的透明性，要公開漁船資訊（例如公開</w:t>
      </w:r>
      <w:r w:rsidRPr="00F06385">
        <w:rPr>
          <w:rFonts w:ascii="Times New Roman"/>
          <w:color w:val="000000" w:themeColor="text1"/>
        </w:rPr>
        <w:t>VMS</w:t>
      </w:r>
      <w:r w:rsidRPr="00F06385">
        <w:rPr>
          <w:rFonts w:ascii="Times New Roman"/>
          <w:color w:val="000000" w:themeColor="text1"/>
        </w:rPr>
        <w:t>或是</w:t>
      </w:r>
      <w:r w:rsidRPr="00F06385">
        <w:rPr>
          <w:rFonts w:ascii="Times New Roman"/>
          <w:color w:val="000000" w:themeColor="text1"/>
        </w:rPr>
        <w:t>AIS</w:t>
      </w:r>
      <w:r w:rsidRPr="00F06385">
        <w:rPr>
          <w:rFonts w:ascii="Times New Roman"/>
          <w:color w:val="000000" w:themeColor="text1"/>
        </w:rPr>
        <w:t>資訊，若是漁船關閉訊號，將受到懲處），確保百分之百的觀察員覆蓋率（人類或電子觀察員，像是監視器），並且保障人類觀察員的安全。</w:t>
      </w:r>
    </w:p>
    <w:p w:rsidR="004703B7" w:rsidRPr="00F06385" w:rsidRDefault="004703B7" w:rsidP="004703B7">
      <w:pPr>
        <w:pStyle w:val="4"/>
        <w:rPr>
          <w:color w:val="000000" w:themeColor="text1"/>
        </w:rPr>
      </w:pPr>
      <w:r w:rsidRPr="00F06385">
        <w:rPr>
          <w:color w:val="000000" w:themeColor="text1"/>
        </w:rPr>
        <w:t>保障外籍漁工的基本訴求：</w:t>
      </w:r>
    </w:p>
    <w:p w:rsidR="004703B7" w:rsidRPr="00F06385" w:rsidRDefault="004703B7" w:rsidP="004703B7">
      <w:pPr>
        <w:pStyle w:val="5"/>
        <w:rPr>
          <w:color w:val="000000" w:themeColor="text1"/>
        </w:rPr>
      </w:pPr>
      <w:r w:rsidRPr="00F06385">
        <w:rPr>
          <w:color w:val="000000" w:themeColor="text1"/>
        </w:rPr>
        <w:t>如果外國仲介違反臺灣法律，國內合作的仲介要連坐罰</w:t>
      </w:r>
      <w:r w:rsidR="00BE32CF" w:rsidRPr="00F06385">
        <w:rPr>
          <w:color w:val="000000" w:themeColor="text1"/>
        </w:rPr>
        <w:t>，尤其是常見的人權侵害，包括肢體暴力、限制人身自由、超時工作及</w:t>
      </w:r>
      <w:r w:rsidR="00BE32CF" w:rsidRPr="00F06385">
        <w:rPr>
          <w:rFonts w:hint="eastAsia"/>
          <w:color w:val="000000" w:themeColor="text1"/>
        </w:rPr>
        <w:t>剋</w:t>
      </w:r>
      <w:r w:rsidRPr="00F06385">
        <w:rPr>
          <w:color w:val="000000" w:themeColor="text1"/>
        </w:rPr>
        <w:t>扣薪資。</w:t>
      </w:r>
    </w:p>
    <w:p w:rsidR="004703B7" w:rsidRPr="00F06385" w:rsidRDefault="004703B7" w:rsidP="004703B7">
      <w:pPr>
        <w:pStyle w:val="5"/>
        <w:rPr>
          <w:color w:val="000000" w:themeColor="text1"/>
        </w:rPr>
      </w:pPr>
      <w:r w:rsidRPr="00F06385">
        <w:rPr>
          <w:color w:val="000000" w:themeColor="text1"/>
        </w:rPr>
        <w:lastRenderedPageBreak/>
        <w:t>讓相關公民團體參加政府對人力仲介的審核與評鑑會議，尤其是外籍漁工相關工會。</w:t>
      </w:r>
    </w:p>
    <w:p w:rsidR="004703B7" w:rsidRPr="00F06385" w:rsidRDefault="004703B7" w:rsidP="004703B7">
      <w:pPr>
        <w:pStyle w:val="5"/>
        <w:rPr>
          <w:color w:val="000000" w:themeColor="text1"/>
        </w:rPr>
      </w:pPr>
      <w:r w:rsidRPr="00F06385">
        <w:rPr>
          <w:color w:val="000000" w:themeColor="text1"/>
        </w:rPr>
        <w:t>政府應該確保所有漁工可以享受到國際勞工組織所提倡的核心勞工標準，包括免於強迫勞動、免於童工、免於工作歧視、能夠籌組與參加工會以及集體協議薪資。因此政府應該 採納並實踐ILO八大核心公約。</w:t>
      </w:r>
    </w:p>
    <w:p w:rsidR="004703B7" w:rsidRPr="00F06385" w:rsidRDefault="004703B7" w:rsidP="004703B7">
      <w:pPr>
        <w:pStyle w:val="5"/>
        <w:rPr>
          <w:color w:val="000000" w:themeColor="text1"/>
        </w:rPr>
      </w:pPr>
      <w:r w:rsidRPr="00F06385">
        <w:rPr>
          <w:color w:val="000000" w:themeColor="text1"/>
        </w:rPr>
        <w:t>採納並實踐ILO移工工作公約。</w:t>
      </w:r>
    </w:p>
    <w:p w:rsidR="004703B7" w:rsidRPr="00F06385" w:rsidRDefault="004703B7" w:rsidP="004703B7">
      <w:pPr>
        <w:pStyle w:val="6"/>
        <w:rPr>
          <w:color w:val="000000" w:themeColor="text1"/>
        </w:rPr>
      </w:pPr>
      <w:r w:rsidRPr="00F06385">
        <w:rPr>
          <w:color w:val="000000" w:themeColor="text1"/>
        </w:rPr>
        <w:t>採納並實踐國際海事組織的開普敦協定。</w:t>
      </w:r>
    </w:p>
    <w:p w:rsidR="004703B7" w:rsidRPr="00F06385" w:rsidRDefault="004703B7" w:rsidP="004703B7">
      <w:pPr>
        <w:pStyle w:val="6"/>
        <w:rPr>
          <w:color w:val="000000" w:themeColor="text1"/>
        </w:rPr>
      </w:pPr>
      <w:r w:rsidRPr="00F06385">
        <w:rPr>
          <w:color w:val="000000" w:themeColor="text1"/>
        </w:rPr>
        <w:t>發現人口販運案件應及時處理，嚴厲懲處，同時提高人口販運定罪及起訴率。提升相關人員對人口販運案件的辨識能力，建立完整的責任通報系統。</w:t>
      </w:r>
    </w:p>
    <w:p w:rsidR="004703B7" w:rsidRPr="00F06385" w:rsidRDefault="004703B7" w:rsidP="004703B7">
      <w:pPr>
        <w:pStyle w:val="6"/>
        <w:rPr>
          <w:color w:val="000000" w:themeColor="text1"/>
        </w:rPr>
      </w:pPr>
      <w:r w:rsidRPr="00F06385">
        <w:rPr>
          <w:color w:val="000000" w:themeColor="text1"/>
        </w:rPr>
        <w:t>提出一套有效的外籍漁工及時申訴管道（特指漁船於海上作業期間的緊急申訴），農委會漁業署應該持續執行在漁船加裝無線網路的試驗計畫，並和產業合作，提出一個時程表，在所有漁船上加裝無線網路，並且應該針對那些高風險漁船優先加裝。確保所有漁工均可以輕易且頻繁地使用無線網路及海上申訴機制，漁工不用擔心遭到干擾、迫害及報復。</w:t>
      </w:r>
    </w:p>
    <w:p w:rsidR="004703B7" w:rsidRPr="00F06385" w:rsidRDefault="004703B7" w:rsidP="004703B7">
      <w:pPr>
        <w:pStyle w:val="6"/>
        <w:rPr>
          <w:color w:val="000000" w:themeColor="text1"/>
        </w:rPr>
      </w:pPr>
      <w:r w:rsidRPr="00F06385">
        <w:rPr>
          <w:color w:val="000000" w:themeColor="text1"/>
        </w:rPr>
        <w:t>政府應該與公民團體保持開放與持續的溝通，讓相關團體可以持續為漁民轉達聲音。</w:t>
      </w:r>
    </w:p>
    <w:p w:rsidR="004703B7" w:rsidRPr="00F06385" w:rsidRDefault="004703B7" w:rsidP="004703B7">
      <w:pPr>
        <w:pStyle w:val="6"/>
        <w:rPr>
          <w:color w:val="000000" w:themeColor="text1"/>
        </w:rPr>
      </w:pPr>
      <w:r w:rsidRPr="00F06385">
        <w:rPr>
          <w:color w:val="000000" w:themeColor="text1"/>
        </w:rPr>
        <w:t>終止海上轉載，除了有嚴格的控管避免非法漁業以及人權危害，尤其嚴格禁止海上轉載的過程中將漁工任意移轉。</w:t>
      </w:r>
    </w:p>
    <w:p w:rsidR="004703B7" w:rsidRPr="00F06385" w:rsidRDefault="004703B7" w:rsidP="004703B7">
      <w:pPr>
        <w:pStyle w:val="6"/>
        <w:rPr>
          <w:color w:val="000000" w:themeColor="text1"/>
        </w:rPr>
      </w:pPr>
      <w:r w:rsidRPr="00F06385">
        <w:rPr>
          <w:color w:val="000000" w:themeColor="text1"/>
        </w:rPr>
        <w:t>要求漁船在海上停留的最長時間不得超過三個月，以政府得以進行勞動檢查，也讓</w:t>
      </w:r>
      <w:r w:rsidR="0018200B" w:rsidRPr="00F06385">
        <w:rPr>
          <w:rFonts w:hint="eastAsia"/>
          <w:color w:val="000000" w:themeColor="text1"/>
        </w:rPr>
        <w:t>漁工</w:t>
      </w:r>
      <w:r w:rsidRPr="00F06385">
        <w:rPr>
          <w:color w:val="000000" w:themeColor="text1"/>
        </w:rPr>
        <w:t>得以上岸休息至少十天。</w:t>
      </w:r>
    </w:p>
    <w:p w:rsidR="004703B7" w:rsidRPr="00F06385" w:rsidRDefault="004703B7" w:rsidP="004703B7">
      <w:pPr>
        <w:pStyle w:val="4"/>
        <w:rPr>
          <w:color w:val="000000" w:themeColor="text1"/>
        </w:rPr>
      </w:pPr>
      <w:r w:rsidRPr="00F06385">
        <w:rPr>
          <w:color w:val="000000" w:themeColor="text1"/>
        </w:rPr>
        <w:t>針對權宜船的訴求：</w:t>
      </w:r>
    </w:p>
    <w:p w:rsidR="004703B7" w:rsidRPr="00F06385" w:rsidRDefault="004703B7" w:rsidP="004703B7">
      <w:pPr>
        <w:pStyle w:val="5"/>
        <w:rPr>
          <w:color w:val="000000" w:themeColor="text1"/>
        </w:rPr>
      </w:pPr>
      <w:r w:rsidRPr="00F06385">
        <w:rPr>
          <w:color w:val="000000" w:themeColor="text1"/>
        </w:rPr>
        <w:lastRenderedPageBreak/>
        <w:t>廢除權宜船制度。</w:t>
      </w:r>
    </w:p>
    <w:p w:rsidR="004703B7" w:rsidRPr="00F06385" w:rsidRDefault="004703B7" w:rsidP="00191233">
      <w:pPr>
        <w:pStyle w:val="5"/>
        <w:rPr>
          <w:color w:val="000000" w:themeColor="text1"/>
        </w:rPr>
      </w:pPr>
      <w:r w:rsidRPr="00F06385">
        <w:rPr>
          <w:color w:val="000000" w:themeColor="text1"/>
        </w:rPr>
        <w:t>於廢除前之過渡期間，臺灣政府至少須：</w:t>
      </w:r>
    </w:p>
    <w:p w:rsidR="004703B7" w:rsidRPr="00F06385" w:rsidRDefault="004703B7" w:rsidP="004703B7">
      <w:pPr>
        <w:pStyle w:val="6"/>
        <w:rPr>
          <w:color w:val="000000" w:themeColor="text1"/>
        </w:rPr>
      </w:pPr>
      <w:r w:rsidRPr="00F06385">
        <w:rPr>
          <w:color w:val="000000" w:themeColor="text1"/>
        </w:rPr>
        <w:t>修訂投資經營非我國籍漁船管理條例：納入勞動條件之基本要求、加強監督與相關規範、增加權宜船的資訊透明、明定廢止經營與投資權宜船的規定、才能發揮遏阻之效。</w:t>
      </w:r>
    </w:p>
    <w:p w:rsidR="004703B7" w:rsidRPr="00F06385" w:rsidRDefault="004703B7" w:rsidP="004703B7">
      <w:pPr>
        <w:pStyle w:val="6"/>
        <w:rPr>
          <w:color w:val="000000" w:themeColor="text1"/>
        </w:rPr>
      </w:pPr>
      <w:r w:rsidRPr="00F06385">
        <w:rPr>
          <w:color w:val="000000" w:themeColor="text1"/>
        </w:rPr>
        <w:t>於國際勞動組織的《漁撈工作公約》C-188公約國內法化之進程中一併檢討現行權宜船制度，在過渡期間亦應符合我國勞動及人權相關規範。</w:t>
      </w:r>
    </w:p>
    <w:p w:rsidR="004703B7" w:rsidRPr="00F06385" w:rsidRDefault="004703B7" w:rsidP="004703B7">
      <w:pPr>
        <w:pStyle w:val="6"/>
        <w:rPr>
          <w:color w:val="000000" w:themeColor="text1"/>
        </w:rPr>
      </w:pPr>
      <w:r w:rsidRPr="00F06385">
        <w:rPr>
          <w:color w:val="000000" w:themeColor="text1"/>
        </w:rPr>
        <w:t>檢討農委會及漁業署對於我國遠洋漁業開放權宜船及境外聘僱漁工業務管轄之合適性。</w:t>
      </w:r>
    </w:p>
    <w:p w:rsidR="004703B7" w:rsidRPr="00F06385" w:rsidRDefault="004703B7" w:rsidP="00191233">
      <w:pPr>
        <w:pStyle w:val="6"/>
        <w:rPr>
          <w:color w:val="000000" w:themeColor="text1"/>
        </w:rPr>
      </w:pPr>
      <w:r w:rsidRPr="00F06385">
        <w:rPr>
          <w:color w:val="000000" w:themeColor="text1"/>
        </w:rPr>
        <w:t>提升移民署、海巡署及檢調單位等相關單位之人口販運辨識與處理能力。</w:t>
      </w:r>
    </w:p>
    <w:p w:rsidR="004703B7" w:rsidRPr="00F06385" w:rsidRDefault="00833555" w:rsidP="005A34FC">
      <w:pPr>
        <w:pStyle w:val="3"/>
        <w:rPr>
          <w:rFonts w:ascii="Times New Roman" w:hAnsi="Times New Roman"/>
          <w:color w:val="000000" w:themeColor="text1"/>
        </w:rPr>
      </w:pPr>
      <w:bookmarkStart w:id="70" w:name="_Toc66095440"/>
      <w:bookmarkStart w:id="71" w:name="_Toc66095441"/>
      <w:bookmarkStart w:id="72" w:name="_Toc69316681"/>
      <w:bookmarkStart w:id="73" w:name="_Toc69479573"/>
      <w:bookmarkStart w:id="74" w:name="_Toc69909888"/>
      <w:bookmarkEnd w:id="70"/>
      <w:bookmarkEnd w:id="71"/>
      <w:r w:rsidRPr="00F06385">
        <w:rPr>
          <w:rFonts w:ascii="Times New Roman" w:hAnsi="Times New Roman"/>
          <w:color w:val="000000" w:themeColor="text1"/>
        </w:rPr>
        <w:t>綜上，截至</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9</w:t>
      </w:r>
      <w:r w:rsidRPr="00F06385">
        <w:rPr>
          <w:rFonts w:ascii="Times New Roman" w:hAnsi="Times New Roman"/>
          <w:color w:val="000000" w:themeColor="text1"/>
        </w:rPr>
        <w:t>月底止，我國遠洋漁船計</w:t>
      </w:r>
      <w:r w:rsidRPr="00F06385">
        <w:rPr>
          <w:rFonts w:ascii="Times New Roman" w:hAnsi="Times New Roman"/>
          <w:color w:val="000000" w:themeColor="text1"/>
        </w:rPr>
        <w:t>1,106</w:t>
      </w:r>
      <w:r w:rsidRPr="00F06385">
        <w:rPr>
          <w:rFonts w:ascii="Times New Roman" w:hAnsi="Times New Roman"/>
          <w:color w:val="000000" w:themeColor="text1"/>
        </w:rPr>
        <w:t>艘，境外聘僱外籍漁工人數約</w:t>
      </w:r>
      <w:r w:rsidRPr="00F06385">
        <w:rPr>
          <w:rFonts w:ascii="Times New Roman" w:hAnsi="Times New Roman"/>
          <w:color w:val="000000" w:themeColor="text1"/>
        </w:rPr>
        <w:t>2</w:t>
      </w:r>
      <w:r w:rsidRPr="00F06385">
        <w:rPr>
          <w:rFonts w:ascii="Times New Roman" w:hAnsi="Times New Roman"/>
          <w:color w:val="000000" w:themeColor="text1"/>
        </w:rPr>
        <w:t>萬</w:t>
      </w:r>
      <w:r w:rsidRPr="00F06385">
        <w:rPr>
          <w:rFonts w:ascii="Times New Roman" w:hAnsi="Times New Roman"/>
          <w:color w:val="000000" w:themeColor="text1"/>
        </w:rPr>
        <w:t>2,000</w:t>
      </w:r>
      <w:r w:rsidRPr="00F06385">
        <w:rPr>
          <w:rFonts w:ascii="Times New Roman" w:hAnsi="Times New Roman"/>
          <w:color w:val="000000" w:themeColor="text1"/>
        </w:rPr>
        <w:t>人，在世界三大洋作業，使用全球</w:t>
      </w:r>
      <w:r w:rsidRPr="00F06385">
        <w:rPr>
          <w:rFonts w:ascii="Times New Roman" w:hAnsi="Times New Roman"/>
          <w:color w:val="000000" w:themeColor="text1"/>
        </w:rPr>
        <w:t>32</w:t>
      </w:r>
      <w:r w:rsidRPr="00F06385">
        <w:rPr>
          <w:rFonts w:ascii="Times New Roman" w:hAnsi="Times New Roman"/>
          <w:color w:val="000000" w:themeColor="text1"/>
        </w:rPr>
        <w:t>個港口，是遠洋漁業大國。美國勞工部美東時間</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9</w:t>
      </w:r>
      <w:r w:rsidRPr="00F06385">
        <w:rPr>
          <w:rFonts w:ascii="Times New Roman" w:hAnsi="Times New Roman"/>
          <w:color w:val="000000" w:themeColor="text1"/>
        </w:rPr>
        <w:t>月</w:t>
      </w:r>
      <w:r w:rsidRPr="00F06385">
        <w:rPr>
          <w:rFonts w:ascii="Times New Roman" w:hAnsi="Times New Roman"/>
          <w:color w:val="000000" w:themeColor="text1"/>
        </w:rPr>
        <w:t>30</w:t>
      </w:r>
      <w:r w:rsidRPr="00F06385">
        <w:rPr>
          <w:rFonts w:ascii="Times New Roman" w:hAnsi="Times New Roman"/>
          <w:color w:val="000000" w:themeColor="text1"/>
        </w:rPr>
        <w:t>日公布第</w:t>
      </w:r>
      <w:r w:rsidRPr="00F06385">
        <w:rPr>
          <w:rFonts w:ascii="Times New Roman" w:hAnsi="Times New Roman"/>
          <w:color w:val="000000" w:themeColor="text1"/>
        </w:rPr>
        <w:t>9</w:t>
      </w:r>
      <w:r w:rsidRPr="00F06385">
        <w:rPr>
          <w:rFonts w:ascii="Times New Roman" w:hAnsi="Times New Roman"/>
          <w:color w:val="000000" w:themeColor="text1"/>
        </w:rPr>
        <w:t>版「童工或強迫勞動生產之貨品清單」，將我國遠洋漁船漁獲列於其中，並有四艘我國籍漁船或權宜船因此遭到美國海關與邊境保護局</w:t>
      </w:r>
      <w:r w:rsidRPr="00F06385">
        <w:rPr>
          <w:rFonts w:ascii="Times New Roman" w:hAnsi="Times New Roman"/>
          <w:color w:val="000000" w:themeColor="text1"/>
        </w:rPr>
        <w:t xml:space="preserve">(CBP) </w:t>
      </w:r>
      <w:r w:rsidRPr="00F06385">
        <w:rPr>
          <w:rFonts w:ascii="Times New Roman" w:hAnsi="Times New Roman"/>
          <w:color w:val="000000" w:themeColor="text1"/>
        </w:rPr>
        <w:t>發出扣押令。經查，財團法人綠色和平基金會早於</w:t>
      </w:r>
      <w:r w:rsidRPr="00F06385">
        <w:rPr>
          <w:rFonts w:ascii="Times New Roman" w:hAnsi="Times New Roman"/>
          <w:color w:val="000000" w:themeColor="text1"/>
        </w:rPr>
        <w:t>2019</w:t>
      </w:r>
      <w:r w:rsidRPr="00F06385">
        <w:rPr>
          <w:rFonts w:ascii="Times New Roman" w:hAnsi="Times New Roman"/>
          <w:color w:val="000000" w:themeColor="text1"/>
        </w:rPr>
        <w:t>年</w:t>
      </w:r>
      <w:r w:rsidRPr="00F06385">
        <w:rPr>
          <w:rFonts w:ascii="Times New Roman" w:hAnsi="Times New Roman"/>
          <w:color w:val="000000" w:themeColor="text1"/>
        </w:rPr>
        <w:t>12</w:t>
      </w:r>
      <w:r w:rsidRPr="00F06385">
        <w:rPr>
          <w:rFonts w:ascii="Times New Roman" w:hAnsi="Times New Roman"/>
          <w:color w:val="000000" w:themeColor="text1"/>
        </w:rPr>
        <w:t>月發布「海上奴役」調查報告「</w:t>
      </w:r>
      <w:r w:rsidRPr="00F06385">
        <w:rPr>
          <w:rFonts w:ascii="Times New Roman" w:hAnsi="Times New Roman"/>
          <w:color w:val="000000" w:themeColor="text1"/>
        </w:rPr>
        <w:t>Seabound: The Journey to Modern Slavery on the High Seas</w:t>
      </w:r>
      <w:r w:rsidRPr="00F06385">
        <w:rPr>
          <w:rFonts w:ascii="Times New Roman" w:hAnsi="Times New Roman"/>
          <w:color w:val="000000" w:themeColor="text1"/>
        </w:rPr>
        <w:t>」，並於</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2</w:t>
      </w:r>
      <w:r w:rsidRPr="00F06385">
        <w:rPr>
          <w:rFonts w:ascii="Times New Roman" w:hAnsi="Times New Roman"/>
          <w:color w:val="000000" w:themeColor="text1"/>
        </w:rPr>
        <w:t>月</w:t>
      </w:r>
      <w:r w:rsidRPr="00F06385">
        <w:rPr>
          <w:rFonts w:ascii="Times New Roman" w:hAnsi="Times New Roman"/>
          <w:color w:val="000000" w:themeColor="text1"/>
        </w:rPr>
        <w:t>3</w:t>
      </w:r>
      <w:r w:rsidRPr="00F06385">
        <w:rPr>
          <w:rFonts w:ascii="Times New Roman" w:hAnsi="Times New Roman"/>
          <w:color w:val="000000" w:themeColor="text1"/>
        </w:rPr>
        <w:t>日即函知外交部、勞動部及農委會漁業署等相關機關，已聯合其他</w:t>
      </w:r>
      <w:r w:rsidRPr="00F06385">
        <w:rPr>
          <w:rFonts w:ascii="Times New Roman" w:hAnsi="Times New Roman"/>
          <w:color w:val="000000" w:themeColor="text1"/>
        </w:rPr>
        <w:t>23</w:t>
      </w:r>
      <w:r w:rsidRPr="00F06385">
        <w:rPr>
          <w:rFonts w:ascii="Times New Roman" w:hAnsi="Times New Roman"/>
          <w:color w:val="000000" w:themeColor="text1"/>
        </w:rPr>
        <w:t>個</w:t>
      </w:r>
      <w:r w:rsidRPr="00F06385">
        <w:rPr>
          <w:rFonts w:ascii="Times New Roman" w:hAnsi="Times New Roman"/>
          <w:color w:val="000000" w:themeColor="text1"/>
        </w:rPr>
        <w:t>NGO</w:t>
      </w:r>
      <w:r w:rsidRPr="00F06385">
        <w:rPr>
          <w:rFonts w:ascii="Times New Roman" w:hAnsi="Times New Roman"/>
          <w:color w:val="000000" w:themeColor="text1"/>
        </w:rPr>
        <w:t>組織，提報我國遠洋漁船涉及強迫勞動事宜予美國情事。此涉及外籍</w:t>
      </w:r>
      <w:r w:rsidRPr="00F06385">
        <w:rPr>
          <w:rFonts w:ascii="Times New Roman" w:hAnsi="Times New Roman" w:hint="eastAsia"/>
          <w:color w:val="000000" w:themeColor="text1"/>
        </w:rPr>
        <w:t>漁</w:t>
      </w:r>
      <w:r w:rsidRPr="00F06385">
        <w:rPr>
          <w:rFonts w:ascii="Times New Roman" w:hAnsi="Times New Roman"/>
          <w:color w:val="000000" w:themeColor="text1"/>
        </w:rPr>
        <w:t>工人權議題，事關國家聲譽，惟外交部、勞動部及農委會漁業署等相關機關自</w:t>
      </w:r>
      <w:r w:rsidRPr="00F06385">
        <w:rPr>
          <w:rFonts w:ascii="Times New Roman" w:hAnsi="Times New Roman"/>
          <w:color w:val="000000" w:themeColor="text1"/>
        </w:rPr>
        <w:t>2019</w:t>
      </w:r>
      <w:r w:rsidRPr="00F06385">
        <w:rPr>
          <w:rFonts w:ascii="Times New Roman" w:hAnsi="Times New Roman"/>
          <w:color w:val="000000" w:themeColor="text1"/>
        </w:rPr>
        <w:t>年</w:t>
      </w:r>
      <w:r w:rsidRPr="00F06385">
        <w:rPr>
          <w:rFonts w:ascii="Times New Roman" w:hAnsi="Times New Roman"/>
          <w:color w:val="000000" w:themeColor="text1"/>
        </w:rPr>
        <w:t>12</w:t>
      </w:r>
      <w:r w:rsidRPr="00F06385">
        <w:rPr>
          <w:rFonts w:ascii="Times New Roman" w:hAnsi="Times New Roman"/>
          <w:color w:val="000000" w:themeColor="text1"/>
        </w:rPr>
        <w:t>月知悉至</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9</w:t>
      </w:r>
      <w:r w:rsidRPr="00F06385">
        <w:rPr>
          <w:rFonts w:ascii="Times New Roman" w:hAnsi="Times New Roman"/>
          <w:color w:val="000000" w:themeColor="text1"/>
        </w:rPr>
        <w:lastRenderedPageBreak/>
        <w:t>月</w:t>
      </w:r>
      <w:r w:rsidRPr="00F06385">
        <w:rPr>
          <w:rFonts w:ascii="Times New Roman" w:hAnsi="Times New Roman"/>
          <w:color w:val="000000" w:themeColor="text1"/>
        </w:rPr>
        <w:t>30</w:t>
      </w:r>
      <w:r w:rsidRPr="00F06385">
        <w:rPr>
          <w:rFonts w:ascii="Times New Roman" w:hAnsi="Times New Roman"/>
          <w:color w:val="000000" w:themeColor="text1"/>
        </w:rPr>
        <w:t>日美國發布強迫勞動清單，期間除公文往返外，無相關積極作為，致</w:t>
      </w:r>
      <w:r w:rsidRPr="00F06385">
        <w:rPr>
          <w:rFonts w:ascii="Times New Roman" w:hAnsi="Times New Roman"/>
          <w:color w:val="000000" w:themeColor="text1"/>
        </w:rPr>
        <w:t>2020</w:t>
      </w:r>
      <w:r w:rsidRPr="00F06385">
        <w:rPr>
          <w:rFonts w:ascii="Times New Roman" w:hAnsi="Times New Roman"/>
          <w:color w:val="000000" w:themeColor="text1"/>
        </w:rPr>
        <w:t>年</w:t>
      </w:r>
      <w:r w:rsidRPr="00F06385">
        <w:rPr>
          <w:rFonts w:ascii="Times New Roman" w:hAnsi="Times New Roman"/>
          <w:color w:val="000000" w:themeColor="text1"/>
        </w:rPr>
        <w:t>11</w:t>
      </w:r>
      <w:r w:rsidRPr="00F06385">
        <w:rPr>
          <w:rFonts w:ascii="Times New Roman" w:hAnsi="Times New Roman"/>
          <w:color w:val="000000" w:themeColor="text1"/>
        </w:rPr>
        <w:t>月全球</w:t>
      </w:r>
      <w:r w:rsidRPr="00F06385">
        <w:rPr>
          <w:rFonts w:ascii="Times New Roman" w:hAnsi="Times New Roman"/>
          <w:color w:val="000000" w:themeColor="text1"/>
        </w:rPr>
        <w:t>34</w:t>
      </w:r>
      <w:r w:rsidRPr="00F06385">
        <w:rPr>
          <w:rFonts w:ascii="Times New Roman" w:hAnsi="Times New Roman"/>
          <w:color w:val="000000" w:themeColor="text1"/>
        </w:rPr>
        <w:t>國非營利組織</w:t>
      </w:r>
      <w:r w:rsidRPr="00F06385">
        <w:rPr>
          <w:rFonts w:ascii="Times New Roman" w:hAnsi="Times New Roman"/>
          <w:color w:val="000000" w:themeColor="text1"/>
        </w:rPr>
        <w:t>NGO</w:t>
      </w:r>
      <w:r w:rsidRPr="00F06385">
        <w:rPr>
          <w:rFonts w:ascii="Times New Roman" w:hAnsi="Times New Roman"/>
          <w:color w:val="000000" w:themeColor="text1"/>
        </w:rPr>
        <w:t>於再向我國政府發布終結遠洋漁業強迫勞動之聯合聲明。顯見外交部、勞動部及農委會漁業署對我國遠洋漁船漁獲被美國列於「童工或強迫勞動生產貨品清單」內，無任何危機處理，致令政府形象遭嚴重打擊與傷害，核有違失</w:t>
      </w:r>
      <w:r w:rsidR="004703B7" w:rsidRPr="00F06385">
        <w:rPr>
          <w:rFonts w:ascii="Times New Roman" w:hAnsi="Times New Roman"/>
          <w:bCs w:val="0"/>
          <w:color w:val="000000" w:themeColor="text1"/>
          <w:kern w:val="2"/>
          <w:szCs w:val="20"/>
        </w:rPr>
        <w:t>。</w:t>
      </w:r>
      <w:bookmarkEnd w:id="35"/>
      <w:bookmarkEnd w:id="36"/>
      <w:bookmarkEnd w:id="37"/>
      <w:bookmarkEnd w:id="72"/>
      <w:bookmarkEnd w:id="73"/>
      <w:bookmarkEnd w:id="74"/>
    </w:p>
    <w:p w:rsidR="004703B7" w:rsidRPr="00F06385" w:rsidRDefault="004703B7" w:rsidP="00AC62AC">
      <w:pPr>
        <w:pStyle w:val="11"/>
        <w:ind w:left="680" w:firstLine="680"/>
        <w:rPr>
          <w:rFonts w:ascii="Times New Roman"/>
          <w:color w:val="000000" w:themeColor="text1"/>
        </w:rPr>
      </w:pPr>
      <w:bookmarkStart w:id="75" w:name="_Toc524902730"/>
      <w:bookmarkEnd w:id="38"/>
      <w:bookmarkEnd w:id="39"/>
      <w:bookmarkEnd w:id="40"/>
      <w:bookmarkEnd w:id="41"/>
      <w:bookmarkEnd w:id="42"/>
      <w:bookmarkEnd w:id="43"/>
      <w:bookmarkEnd w:id="44"/>
      <w:bookmarkEnd w:id="45"/>
      <w:bookmarkEnd w:id="46"/>
      <w:bookmarkEnd w:id="47"/>
      <w:bookmarkEnd w:id="48"/>
      <w:bookmarkEnd w:id="49"/>
    </w:p>
    <w:p w:rsidR="004703B7" w:rsidRPr="00F06385" w:rsidRDefault="004703B7">
      <w:pPr>
        <w:widowControl/>
        <w:overflowPunct/>
        <w:autoSpaceDE/>
        <w:autoSpaceDN/>
        <w:jc w:val="left"/>
        <w:rPr>
          <w:rFonts w:ascii="Times New Roman"/>
          <w:color w:val="000000" w:themeColor="text1"/>
          <w:kern w:val="32"/>
        </w:rPr>
      </w:pPr>
      <w:r w:rsidRPr="00F06385">
        <w:rPr>
          <w:rFonts w:ascii="Times New Roman"/>
          <w:color w:val="000000" w:themeColor="text1"/>
        </w:rPr>
        <w:br w:type="page"/>
      </w:r>
    </w:p>
    <w:p w:rsidR="00EF5E89" w:rsidRDefault="004703B7" w:rsidP="00AC62AC">
      <w:pPr>
        <w:pStyle w:val="11"/>
        <w:ind w:left="680" w:firstLine="680"/>
        <w:rPr>
          <w:rFonts w:ascii="Times New Roman"/>
          <w:color w:val="000000" w:themeColor="text1"/>
        </w:rPr>
      </w:pPr>
      <w:r w:rsidRPr="00F06385">
        <w:rPr>
          <w:rFonts w:ascii="Times New Roman" w:hint="eastAsia"/>
          <w:color w:val="000000" w:themeColor="text1"/>
        </w:rPr>
        <w:lastRenderedPageBreak/>
        <w:t>綜上所述，</w:t>
      </w:r>
      <w:r w:rsidR="00191233" w:rsidRPr="00F06385">
        <w:rPr>
          <w:rFonts w:ascii="Times New Roman" w:hint="eastAsia"/>
          <w:color w:val="000000" w:themeColor="text1"/>
        </w:rPr>
        <w:t>美國勞工部美東時間</w:t>
      </w:r>
      <w:r w:rsidR="00191233" w:rsidRPr="00F06385">
        <w:rPr>
          <w:rFonts w:ascii="Times New Roman" w:hint="eastAsia"/>
          <w:color w:val="000000" w:themeColor="text1"/>
        </w:rPr>
        <w:t>2020</w:t>
      </w:r>
      <w:r w:rsidR="00191233" w:rsidRPr="00F06385">
        <w:rPr>
          <w:rFonts w:ascii="Times New Roman" w:hint="eastAsia"/>
          <w:color w:val="000000" w:themeColor="text1"/>
        </w:rPr>
        <w:t>年</w:t>
      </w:r>
      <w:r w:rsidR="00191233" w:rsidRPr="00F06385">
        <w:rPr>
          <w:rFonts w:ascii="Times New Roman" w:hint="eastAsia"/>
          <w:color w:val="000000" w:themeColor="text1"/>
        </w:rPr>
        <w:t>9</w:t>
      </w:r>
      <w:r w:rsidR="00191233" w:rsidRPr="00F06385">
        <w:rPr>
          <w:rFonts w:ascii="Times New Roman" w:hint="eastAsia"/>
          <w:color w:val="000000" w:themeColor="text1"/>
        </w:rPr>
        <w:t>月</w:t>
      </w:r>
      <w:r w:rsidR="00191233" w:rsidRPr="00F06385">
        <w:rPr>
          <w:rFonts w:ascii="Times New Roman" w:hint="eastAsia"/>
          <w:color w:val="000000" w:themeColor="text1"/>
        </w:rPr>
        <w:t>30</w:t>
      </w:r>
      <w:r w:rsidR="00191233" w:rsidRPr="00F06385">
        <w:rPr>
          <w:rFonts w:ascii="Times New Roman" w:hint="eastAsia"/>
          <w:color w:val="000000" w:themeColor="text1"/>
        </w:rPr>
        <w:t>日公布第</w:t>
      </w:r>
      <w:r w:rsidR="00191233" w:rsidRPr="00F06385">
        <w:rPr>
          <w:rFonts w:ascii="Times New Roman" w:hint="eastAsia"/>
          <w:color w:val="000000" w:themeColor="text1"/>
        </w:rPr>
        <w:t>9</w:t>
      </w:r>
      <w:r w:rsidR="00191233" w:rsidRPr="00F06385">
        <w:rPr>
          <w:rFonts w:ascii="Times New Roman" w:hint="eastAsia"/>
          <w:color w:val="000000" w:themeColor="text1"/>
        </w:rPr>
        <w:t>版「童工或強迫勞動生產之貨品清單」，將我國遠洋漁船漁獲列於其中，並有四艘我國籍漁船或權宜船因此遭到美國海關與邊境保護局</w:t>
      </w:r>
      <w:r w:rsidR="00191233" w:rsidRPr="00F06385">
        <w:rPr>
          <w:rFonts w:ascii="Times New Roman" w:hint="eastAsia"/>
          <w:color w:val="000000" w:themeColor="text1"/>
        </w:rPr>
        <w:t xml:space="preserve">(CBP) </w:t>
      </w:r>
      <w:r w:rsidR="00191233" w:rsidRPr="00F06385">
        <w:rPr>
          <w:rFonts w:ascii="Times New Roman" w:hint="eastAsia"/>
          <w:color w:val="000000" w:themeColor="text1"/>
        </w:rPr>
        <w:t>發出扣押令。經查，綠色和平基金會早於</w:t>
      </w:r>
      <w:r w:rsidR="00191233" w:rsidRPr="00F06385">
        <w:rPr>
          <w:rFonts w:ascii="Times New Roman" w:hint="eastAsia"/>
          <w:color w:val="000000" w:themeColor="text1"/>
        </w:rPr>
        <w:t>2019</w:t>
      </w:r>
      <w:r w:rsidR="00191233" w:rsidRPr="00F06385">
        <w:rPr>
          <w:rFonts w:ascii="Times New Roman" w:hint="eastAsia"/>
          <w:color w:val="000000" w:themeColor="text1"/>
        </w:rPr>
        <w:t>年</w:t>
      </w:r>
      <w:r w:rsidR="00191233" w:rsidRPr="00F06385">
        <w:rPr>
          <w:rFonts w:ascii="Times New Roman" w:hint="eastAsia"/>
          <w:color w:val="000000" w:themeColor="text1"/>
        </w:rPr>
        <w:t>12</w:t>
      </w:r>
      <w:r w:rsidR="00191233" w:rsidRPr="00F06385">
        <w:rPr>
          <w:rFonts w:ascii="Times New Roman" w:hint="eastAsia"/>
          <w:color w:val="000000" w:themeColor="text1"/>
        </w:rPr>
        <w:t>月發布「海上奴役」調查報告，並於</w:t>
      </w:r>
      <w:r w:rsidR="00191233" w:rsidRPr="00F06385">
        <w:rPr>
          <w:rFonts w:ascii="Times New Roman" w:hint="eastAsia"/>
          <w:color w:val="000000" w:themeColor="text1"/>
        </w:rPr>
        <w:t>2020</w:t>
      </w:r>
      <w:r w:rsidR="00191233" w:rsidRPr="00F06385">
        <w:rPr>
          <w:rFonts w:ascii="Times New Roman" w:hint="eastAsia"/>
          <w:color w:val="000000" w:themeColor="text1"/>
        </w:rPr>
        <w:t>年</w:t>
      </w:r>
      <w:r w:rsidR="00191233" w:rsidRPr="00F06385">
        <w:rPr>
          <w:rFonts w:ascii="Times New Roman" w:hint="eastAsia"/>
          <w:color w:val="000000" w:themeColor="text1"/>
        </w:rPr>
        <w:t>2</w:t>
      </w:r>
      <w:r w:rsidR="00191233" w:rsidRPr="00F06385">
        <w:rPr>
          <w:rFonts w:ascii="Times New Roman" w:hint="eastAsia"/>
          <w:color w:val="000000" w:themeColor="text1"/>
        </w:rPr>
        <w:t>月</w:t>
      </w:r>
      <w:r w:rsidR="00191233" w:rsidRPr="00F06385">
        <w:rPr>
          <w:rFonts w:ascii="Times New Roman" w:hint="eastAsia"/>
          <w:color w:val="000000" w:themeColor="text1"/>
        </w:rPr>
        <w:t>3</w:t>
      </w:r>
      <w:r w:rsidR="00191233" w:rsidRPr="00F06385">
        <w:rPr>
          <w:rFonts w:ascii="Times New Roman" w:hint="eastAsia"/>
          <w:color w:val="000000" w:themeColor="text1"/>
        </w:rPr>
        <w:t>日即函知外交部、勞動部及農委會漁業署等相關機關，已聯合其他</w:t>
      </w:r>
      <w:r w:rsidR="00191233" w:rsidRPr="00F06385">
        <w:rPr>
          <w:rFonts w:ascii="Times New Roman" w:hint="eastAsia"/>
          <w:color w:val="000000" w:themeColor="text1"/>
        </w:rPr>
        <w:t>23</w:t>
      </w:r>
      <w:r w:rsidR="00191233" w:rsidRPr="00F06385">
        <w:rPr>
          <w:rFonts w:ascii="Times New Roman" w:hint="eastAsia"/>
          <w:color w:val="000000" w:themeColor="text1"/>
        </w:rPr>
        <w:t>個</w:t>
      </w:r>
      <w:r w:rsidR="00191233" w:rsidRPr="00F06385">
        <w:rPr>
          <w:rFonts w:ascii="Times New Roman" w:hint="eastAsia"/>
          <w:color w:val="000000" w:themeColor="text1"/>
        </w:rPr>
        <w:t>NGO</w:t>
      </w:r>
      <w:r w:rsidR="00191233" w:rsidRPr="00F06385">
        <w:rPr>
          <w:rFonts w:ascii="Times New Roman" w:hint="eastAsia"/>
          <w:color w:val="000000" w:themeColor="text1"/>
        </w:rPr>
        <w:t>組織，提報我國遠洋漁船涉及強迫勞動事宜予美國情事。此涉及外籍漁工人權議題，事關國家聲譽，惟外交部、勞動部及農委會漁業署等相關機關自</w:t>
      </w:r>
      <w:r w:rsidR="00191233" w:rsidRPr="00F06385">
        <w:rPr>
          <w:rFonts w:ascii="Times New Roman" w:hint="eastAsia"/>
          <w:color w:val="000000" w:themeColor="text1"/>
        </w:rPr>
        <w:t>2019</w:t>
      </w:r>
      <w:r w:rsidR="00191233" w:rsidRPr="00F06385">
        <w:rPr>
          <w:rFonts w:ascii="Times New Roman" w:hint="eastAsia"/>
          <w:color w:val="000000" w:themeColor="text1"/>
        </w:rPr>
        <w:t>年</w:t>
      </w:r>
      <w:r w:rsidR="00191233" w:rsidRPr="00F06385">
        <w:rPr>
          <w:rFonts w:ascii="Times New Roman" w:hint="eastAsia"/>
          <w:color w:val="000000" w:themeColor="text1"/>
        </w:rPr>
        <w:t>12</w:t>
      </w:r>
      <w:r w:rsidR="00191233" w:rsidRPr="00F06385">
        <w:rPr>
          <w:rFonts w:ascii="Times New Roman" w:hint="eastAsia"/>
          <w:color w:val="000000" w:themeColor="text1"/>
        </w:rPr>
        <w:t>月知悉至</w:t>
      </w:r>
      <w:r w:rsidR="00191233" w:rsidRPr="00F06385">
        <w:rPr>
          <w:rFonts w:ascii="Times New Roman" w:hint="eastAsia"/>
          <w:color w:val="000000" w:themeColor="text1"/>
        </w:rPr>
        <w:t>2020</w:t>
      </w:r>
      <w:r w:rsidR="00191233" w:rsidRPr="00F06385">
        <w:rPr>
          <w:rFonts w:ascii="Times New Roman" w:hint="eastAsia"/>
          <w:color w:val="000000" w:themeColor="text1"/>
        </w:rPr>
        <w:t>年</w:t>
      </w:r>
      <w:r w:rsidR="00191233" w:rsidRPr="00F06385">
        <w:rPr>
          <w:rFonts w:ascii="Times New Roman" w:hint="eastAsia"/>
          <w:color w:val="000000" w:themeColor="text1"/>
        </w:rPr>
        <w:t>9</w:t>
      </w:r>
      <w:r w:rsidR="00191233" w:rsidRPr="00F06385">
        <w:rPr>
          <w:rFonts w:ascii="Times New Roman" w:hint="eastAsia"/>
          <w:color w:val="000000" w:themeColor="text1"/>
        </w:rPr>
        <w:t>月</w:t>
      </w:r>
      <w:r w:rsidR="00191233" w:rsidRPr="00F06385">
        <w:rPr>
          <w:rFonts w:ascii="Times New Roman" w:hint="eastAsia"/>
          <w:color w:val="000000" w:themeColor="text1"/>
        </w:rPr>
        <w:t>30</w:t>
      </w:r>
      <w:r w:rsidR="00191233" w:rsidRPr="00F06385">
        <w:rPr>
          <w:rFonts w:ascii="Times New Roman" w:hint="eastAsia"/>
          <w:color w:val="000000" w:themeColor="text1"/>
        </w:rPr>
        <w:t>日美國發布強迫勞動清單，期間除公文往返外，無相關積極作為，致</w:t>
      </w:r>
      <w:r w:rsidR="00191233" w:rsidRPr="00F06385">
        <w:rPr>
          <w:rFonts w:ascii="Times New Roman" w:hint="eastAsia"/>
          <w:color w:val="000000" w:themeColor="text1"/>
        </w:rPr>
        <w:t>2020</w:t>
      </w:r>
      <w:r w:rsidR="00191233" w:rsidRPr="00F06385">
        <w:rPr>
          <w:rFonts w:ascii="Times New Roman" w:hint="eastAsia"/>
          <w:color w:val="000000" w:themeColor="text1"/>
        </w:rPr>
        <w:t>年</w:t>
      </w:r>
      <w:r w:rsidR="00191233" w:rsidRPr="00F06385">
        <w:rPr>
          <w:rFonts w:ascii="Times New Roman" w:hint="eastAsia"/>
          <w:color w:val="000000" w:themeColor="text1"/>
        </w:rPr>
        <w:t>11</w:t>
      </w:r>
      <w:r w:rsidR="00191233" w:rsidRPr="00F06385">
        <w:rPr>
          <w:rFonts w:ascii="Times New Roman" w:hint="eastAsia"/>
          <w:color w:val="000000" w:themeColor="text1"/>
        </w:rPr>
        <w:t>月全球</w:t>
      </w:r>
      <w:r w:rsidR="00191233" w:rsidRPr="00F06385">
        <w:rPr>
          <w:rFonts w:ascii="Times New Roman" w:hint="eastAsia"/>
          <w:color w:val="000000" w:themeColor="text1"/>
        </w:rPr>
        <w:t>34</w:t>
      </w:r>
      <w:r w:rsidR="00191233" w:rsidRPr="00F06385">
        <w:rPr>
          <w:rFonts w:ascii="Times New Roman" w:hint="eastAsia"/>
          <w:color w:val="000000" w:themeColor="text1"/>
        </w:rPr>
        <w:t>國非營利組織</w:t>
      </w:r>
      <w:r w:rsidR="00191233" w:rsidRPr="00F06385">
        <w:rPr>
          <w:rFonts w:ascii="Times New Roman" w:hint="eastAsia"/>
          <w:color w:val="000000" w:themeColor="text1"/>
        </w:rPr>
        <w:t>NGO</w:t>
      </w:r>
      <w:r w:rsidR="00191233" w:rsidRPr="00F06385">
        <w:rPr>
          <w:rFonts w:ascii="Times New Roman" w:hint="eastAsia"/>
          <w:color w:val="000000" w:themeColor="text1"/>
        </w:rPr>
        <w:t>於再向我國政府發布終結遠洋漁業強迫勞動之聯合聲明。顯見外交部、勞動部及農委會漁業署對我國遠洋漁船漁獲被美國列於「童工或強迫勞動生產貨品清單」內，無任何危機處理，致令政府形象遭嚴重打擊與傷害，核有違失</w:t>
      </w:r>
      <w:r w:rsidRPr="00F06385">
        <w:rPr>
          <w:rFonts w:ascii="Times New Roman" w:hint="eastAsia"/>
          <w:color w:val="000000" w:themeColor="text1"/>
        </w:rPr>
        <w:t>。</w:t>
      </w:r>
      <w:r w:rsidRPr="00F06385">
        <w:rPr>
          <w:rFonts w:ascii="Times New Roman" w:hint="eastAsia"/>
          <w:color w:val="000000" w:themeColor="text1"/>
        </w:rPr>
        <w:tab/>
      </w:r>
      <w:r w:rsidRPr="00F06385">
        <w:rPr>
          <w:rFonts w:ascii="Times New Roman" w:hint="eastAsia"/>
          <w:color w:val="000000" w:themeColor="text1"/>
        </w:rPr>
        <w:t>爰依</w:t>
      </w:r>
      <w:r w:rsidRPr="00F06385">
        <w:rPr>
          <w:rFonts w:ascii="Times New Roman" w:hint="eastAsia"/>
          <w:bCs/>
          <w:color w:val="000000" w:themeColor="text1"/>
        </w:rPr>
        <w:t>憲法第</w:t>
      </w:r>
      <w:r w:rsidRPr="00F06385">
        <w:rPr>
          <w:rFonts w:ascii="Times New Roman" w:hint="eastAsia"/>
          <w:bCs/>
          <w:color w:val="000000" w:themeColor="text1"/>
        </w:rPr>
        <w:t>97</w:t>
      </w:r>
      <w:r w:rsidRPr="00F06385">
        <w:rPr>
          <w:rFonts w:ascii="Times New Roman" w:hint="eastAsia"/>
          <w:bCs/>
          <w:color w:val="000000" w:themeColor="text1"/>
        </w:rPr>
        <w:t>條第</w:t>
      </w:r>
      <w:r w:rsidRPr="00F06385">
        <w:rPr>
          <w:rFonts w:ascii="Times New Roman" w:hint="eastAsia"/>
          <w:bCs/>
          <w:color w:val="000000" w:themeColor="text1"/>
        </w:rPr>
        <w:t>1</w:t>
      </w:r>
      <w:r w:rsidRPr="00F06385">
        <w:rPr>
          <w:rFonts w:ascii="Times New Roman" w:hint="eastAsia"/>
          <w:bCs/>
          <w:color w:val="000000" w:themeColor="text1"/>
        </w:rPr>
        <w:t>項及</w:t>
      </w:r>
      <w:r w:rsidRPr="00F06385">
        <w:rPr>
          <w:rFonts w:ascii="Times New Roman" w:hint="eastAsia"/>
          <w:color w:val="000000" w:themeColor="text1"/>
        </w:rPr>
        <w:t>監察法第</w:t>
      </w:r>
      <w:r w:rsidRPr="00F06385">
        <w:rPr>
          <w:rFonts w:ascii="Times New Roman" w:hint="eastAsia"/>
          <w:color w:val="000000" w:themeColor="text1"/>
        </w:rPr>
        <w:t>24</w:t>
      </w:r>
      <w:r w:rsidRPr="00F06385">
        <w:rPr>
          <w:rFonts w:ascii="Times New Roman" w:hint="eastAsia"/>
          <w:color w:val="000000" w:themeColor="text1"/>
        </w:rPr>
        <w:t>條之規定提案糾正，移送行政院轉飭所屬確實檢討改善見復。</w:t>
      </w:r>
      <w:bookmarkEnd w:id="75"/>
    </w:p>
    <w:p w:rsidR="00EF5E89" w:rsidRDefault="00EF5E89" w:rsidP="00EF5E89"/>
    <w:p w:rsidR="00EF5E89" w:rsidRPr="00BC7A94" w:rsidRDefault="00EF5E89" w:rsidP="00EF5E89">
      <w:pPr>
        <w:pStyle w:val="aa"/>
        <w:spacing w:beforeLines="150" w:before="685" w:after="0"/>
        <w:ind w:left="0"/>
        <w:jc w:val="center"/>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提案</w:t>
      </w:r>
      <w:r w:rsidRPr="00BC7A94">
        <w:rPr>
          <w:rFonts w:ascii="Times New Roman"/>
          <w:b w:val="0"/>
          <w:bCs/>
          <w:snapToGrid/>
          <w:color w:val="000000" w:themeColor="text1"/>
          <w:spacing w:val="12"/>
          <w:kern w:val="0"/>
          <w:sz w:val="40"/>
        </w:rPr>
        <w:t>委員：</w:t>
      </w:r>
      <w:r w:rsidRPr="00BC7A94">
        <w:rPr>
          <w:rFonts w:ascii="Times New Roman" w:hint="eastAsia"/>
          <w:b w:val="0"/>
          <w:bCs/>
          <w:snapToGrid/>
          <w:color w:val="000000" w:themeColor="text1"/>
          <w:spacing w:val="12"/>
          <w:kern w:val="0"/>
          <w:sz w:val="40"/>
        </w:rPr>
        <w:t>王幼玲</w:t>
      </w:r>
    </w:p>
    <w:p w:rsidR="00EF5E89" w:rsidRPr="00BC7A94" w:rsidRDefault="00EF5E89" w:rsidP="00EF5E89">
      <w:pPr>
        <w:pStyle w:val="aa"/>
        <w:spacing w:before="0" w:after="0"/>
        <w:ind w:leftChars="667" w:left="2269"/>
        <w:jc w:val="center"/>
        <w:rPr>
          <w:rFonts w:ascii="Times New Roman"/>
          <w:b w:val="0"/>
          <w:bCs/>
          <w:snapToGrid/>
          <w:color w:val="000000" w:themeColor="text1"/>
          <w:spacing w:val="12"/>
          <w:kern w:val="0"/>
          <w:sz w:val="40"/>
        </w:rPr>
      </w:pPr>
      <w:r w:rsidRPr="00BC7A94">
        <w:rPr>
          <w:rFonts w:ascii="Times New Roman" w:hint="eastAsia"/>
          <w:b w:val="0"/>
          <w:bCs/>
          <w:snapToGrid/>
          <w:color w:val="000000" w:themeColor="text1"/>
          <w:spacing w:val="12"/>
          <w:kern w:val="0"/>
          <w:sz w:val="40"/>
        </w:rPr>
        <w:t>王美玉</w:t>
      </w:r>
    </w:p>
    <w:p w:rsidR="00EF5E89" w:rsidRPr="00BC7A94" w:rsidRDefault="00EF5E89" w:rsidP="00EF5E89">
      <w:pPr>
        <w:pStyle w:val="aa"/>
        <w:spacing w:before="0" w:after="0"/>
        <w:ind w:leftChars="667" w:left="2269"/>
        <w:jc w:val="center"/>
        <w:rPr>
          <w:rFonts w:ascii="Times New Roman"/>
          <w:b w:val="0"/>
          <w:bCs/>
          <w:snapToGrid/>
          <w:color w:val="000000" w:themeColor="text1"/>
          <w:spacing w:val="0"/>
          <w:kern w:val="0"/>
          <w:sz w:val="40"/>
        </w:rPr>
      </w:pPr>
      <w:r w:rsidRPr="00BC7A94">
        <w:rPr>
          <w:rFonts w:ascii="Times New Roman" w:hint="eastAsia"/>
          <w:b w:val="0"/>
          <w:bCs/>
          <w:snapToGrid/>
          <w:color w:val="000000" w:themeColor="text1"/>
          <w:spacing w:val="12"/>
          <w:kern w:val="0"/>
          <w:sz w:val="40"/>
        </w:rPr>
        <w:t>蔡崇義</w:t>
      </w:r>
    </w:p>
    <w:p w:rsidR="00EF5E89" w:rsidRPr="00BC7A94" w:rsidRDefault="00EF5E89" w:rsidP="00EF5E89">
      <w:pPr>
        <w:pStyle w:val="aa"/>
        <w:spacing w:before="0" w:after="0"/>
        <w:ind w:leftChars="1100" w:left="3742" w:firstLineChars="500" w:firstLine="2021"/>
        <w:rPr>
          <w:rFonts w:ascii="Times New Roman"/>
          <w:b w:val="0"/>
          <w:bCs/>
          <w:snapToGrid/>
          <w:color w:val="000000" w:themeColor="text1"/>
          <w:spacing w:val="12"/>
          <w:kern w:val="0"/>
        </w:rPr>
      </w:pPr>
    </w:p>
    <w:p w:rsidR="00EF5E89" w:rsidRPr="00BC7A94" w:rsidRDefault="00EF5E89" w:rsidP="00EF5E89">
      <w:pPr>
        <w:pStyle w:val="aa"/>
        <w:spacing w:before="0" w:after="0"/>
        <w:ind w:leftChars="1100" w:left="3742" w:firstLineChars="500" w:firstLine="2021"/>
        <w:rPr>
          <w:rFonts w:ascii="Times New Roman"/>
          <w:b w:val="0"/>
          <w:bCs/>
          <w:snapToGrid/>
          <w:color w:val="000000" w:themeColor="text1"/>
          <w:spacing w:val="12"/>
          <w:kern w:val="0"/>
        </w:rPr>
      </w:pPr>
    </w:p>
    <w:p w:rsidR="004703B7" w:rsidRPr="00EF5E89" w:rsidRDefault="00EF5E89" w:rsidP="00EF5E89">
      <w:pPr>
        <w:pStyle w:val="af2"/>
      </w:pPr>
      <w:r w:rsidRPr="00BC7A94">
        <w:rPr>
          <w:rFonts w:ascii="Times New Roman"/>
          <w:bCs/>
          <w:color w:val="000000" w:themeColor="text1"/>
        </w:rPr>
        <w:t>中</w:t>
      </w:r>
      <w:r w:rsidRPr="00BC7A94">
        <w:rPr>
          <w:rFonts w:ascii="Times New Roman"/>
          <w:bCs/>
          <w:color w:val="000000" w:themeColor="text1"/>
        </w:rPr>
        <w:t xml:space="preserve">  </w:t>
      </w:r>
      <w:r w:rsidRPr="00BC7A94">
        <w:rPr>
          <w:rFonts w:ascii="Times New Roman"/>
          <w:bCs/>
          <w:color w:val="000000" w:themeColor="text1"/>
        </w:rPr>
        <w:t>華</w:t>
      </w:r>
      <w:r w:rsidRPr="00BC7A94">
        <w:rPr>
          <w:rFonts w:ascii="Times New Roman"/>
          <w:bCs/>
          <w:color w:val="000000" w:themeColor="text1"/>
        </w:rPr>
        <w:t xml:space="preserve">  </w:t>
      </w:r>
      <w:r w:rsidRPr="00BC7A94">
        <w:rPr>
          <w:rFonts w:ascii="Times New Roman"/>
          <w:bCs/>
          <w:color w:val="000000" w:themeColor="text1"/>
        </w:rPr>
        <w:t>民</w:t>
      </w:r>
      <w:r w:rsidRPr="00BC7A94">
        <w:rPr>
          <w:rFonts w:ascii="Times New Roman"/>
          <w:bCs/>
          <w:color w:val="000000" w:themeColor="text1"/>
        </w:rPr>
        <w:t xml:space="preserve">  </w:t>
      </w:r>
      <w:r w:rsidRPr="00BC7A94">
        <w:rPr>
          <w:rFonts w:ascii="Times New Roman"/>
          <w:bCs/>
          <w:color w:val="000000" w:themeColor="text1"/>
        </w:rPr>
        <w:t xml:space="preserve">國　</w:t>
      </w:r>
      <w:r w:rsidRPr="00BC7A94">
        <w:rPr>
          <w:rFonts w:ascii="Times New Roman"/>
          <w:bCs/>
          <w:color w:val="000000" w:themeColor="text1"/>
        </w:rPr>
        <w:t>110</w:t>
      </w:r>
      <w:r w:rsidRPr="00BC7A94">
        <w:rPr>
          <w:rFonts w:ascii="Times New Roman"/>
          <w:bCs/>
          <w:color w:val="000000" w:themeColor="text1"/>
        </w:rPr>
        <w:t xml:space="preserve">　年　</w:t>
      </w:r>
      <w:r w:rsidRPr="00BC7A94">
        <w:rPr>
          <w:rFonts w:ascii="Times New Roman" w:hint="eastAsia"/>
          <w:bCs/>
          <w:color w:val="000000" w:themeColor="text1"/>
        </w:rPr>
        <w:t>5</w:t>
      </w:r>
      <w:r w:rsidRPr="00BC7A94">
        <w:rPr>
          <w:rFonts w:ascii="Times New Roman"/>
          <w:bCs/>
          <w:color w:val="000000" w:themeColor="text1"/>
        </w:rPr>
        <w:t xml:space="preserve"> </w:t>
      </w:r>
      <w:r w:rsidRPr="00BC7A94">
        <w:rPr>
          <w:rFonts w:ascii="Times New Roman"/>
          <w:bCs/>
          <w:color w:val="000000" w:themeColor="text1"/>
        </w:rPr>
        <w:t xml:space="preserve">　月　</w:t>
      </w:r>
      <w:r w:rsidRPr="00BC7A94">
        <w:rPr>
          <w:rFonts w:ascii="Times New Roman" w:hint="eastAsia"/>
          <w:bCs/>
          <w:color w:val="000000" w:themeColor="text1"/>
        </w:rPr>
        <w:t>5</w:t>
      </w:r>
      <w:r w:rsidRPr="00BC7A94">
        <w:rPr>
          <w:rFonts w:ascii="Times New Roman"/>
          <w:bCs/>
          <w:color w:val="000000" w:themeColor="text1"/>
        </w:rPr>
        <w:t xml:space="preserve">　日</w:t>
      </w:r>
    </w:p>
    <w:sectPr w:rsidR="004703B7" w:rsidRPr="00EF5E8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315" w:rsidRDefault="005D6315">
      <w:r>
        <w:separator/>
      </w:r>
    </w:p>
  </w:endnote>
  <w:endnote w:type="continuationSeparator" w:id="0">
    <w:p w:rsidR="005D6315" w:rsidRDefault="005D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98" w:rsidRDefault="00D04098">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924A26">
      <w:rPr>
        <w:rStyle w:val="ae"/>
        <w:noProof/>
        <w:sz w:val="24"/>
      </w:rPr>
      <w:t>3</w:t>
    </w:r>
    <w:r>
      <w:rPr>
        <w:rStyle w:val="ae"/>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315" w:rsidRDefault="005D6315">
      <w:r>
        <w:separator/>
      </w:r>
    </w:p>
  </w:footnote>
  <w:footnote w:type="continuationSeparator" w:id="0">
    <w:p w:rsidR="005D6315" w:rsidRDefault="005D6315">
      <w:r>
        <w:continuationSeparator/>
      </w:r>
    </w:p>
  </w:footnote>
  <w:footnote w:id="1">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資料來源：行政院農業委員會漁業署網站，</w:t>
      </w:r>
      <w:r w:rsidRPr="00DF319A">
        <w:rPr>
          <w:rFonts w:ascii="Times New Roman" w:hint="eastAsia"/>
        </w:rPr>
        <w:t>2019</w:t>
      </w:r>
      <w:r w:rsidRPr="00DF319A">
        <w:rPr>
          <w:rFonts w:ascii="Times New Roman" w:hint="eastAsia"/>
        </w:rPr>
        <w:t>年漁業統計年報之漁船筏數量統計，噸位別動力漁船艘數：</w:t>
      </w:r>
      <w:r w:rsidRPr="00DF319A">
        <w:rPr>
          <w:rFonts w:ascii="Times New Roman"/>
        </w:rPr>
        <w:t>1,533</w:t>
      </w:r>
      <w:r w:rsidRPr="00DF319A">
        <w:rPr>
          <w:rFonts w:ascii="Times New Roman" w:hint="eastAsia"/>
        </w:rPr>
        <w:t>(</w:t>
      </w:r>
      <w:r w:rsidRPr="00DF319A">
        <w:rPr>
          <w:rFonts w:ascii="Times New Roman"/>
        </w:rPr>
        <w:t>20-49.9</w:t>
      </w:r>
      <w:r w:rsidRPr="00DF319A">
        <w:rPr>
          <w:rFonts w:ascii="Times New Roman" w:hint="eastAsia"/>
        </w:rPr>
        <w:t>噸</w:t>
      </w:r>
      <w:r w:rsidRPr="00DF319A">
        <w:rPr>
          <w:rFonts w:ascii="Times New Roman" w:hint="eastAsia"/>
        </w:rPr>
        <w:t>)</w:t>
      </w:r>
      <w:r w:rsidRPr="00DF319A">
        <w:rPr>
          <w:rFonts w:ascii="Times New Roman" w:hint="eastAsia"/>
        </w:rPr>
        <w:t>、</w:t>
      </w:r>
      <w:r w:rsidRPr="00DF319A">
        <w:rPr>
          <w:rFonts w:ascii="Times New Roman"/>
        </w:rPr>
        <w:tab/>
        <w:t>1,098</w:t>
      </w:r>
      <w:r w:rsidRPr="00DF319A">
        <w:rPr>
          <w:rFonts w:ascii="Times New Roman" w:hint="eastAsia"/>
        </w:rPr>
        <w:t>艘</w:t>
      </w:r>
      <w:r w:rsidRPr="00DF319A">
        <w:rPr>
          <w:rFonts w:ascii="Times New Roman" w:hint="eastAsia"/>
        </w:rPr>
        <w:t>(</w:t>
      </w:r>
      <w:r w:rsidRPr="00DF319A">
        <w:rPr>
          <w:rFonts w:ascii="Times New Roman"/>
        </w:rPr>
        <w:t>50-99.9</w:t>
      </w:r>
      <w:r w:rsidRPr="00DF319A">
        <w:rPr>
          <w:rFonts w:ascii="Times New Roman" w:hint="eastAsia"/>
        </w:rPr>
        <w:t>噸</w:t>
      </w:r>
      <w:r w:rsidRPr="00DF319A">
        <w:rPr>
          <w:rFonts w:ascii="Times New Roman" w:hint="eastAsia"/>
        </w:rPr>
        <w:t>)</w:t>
      </w:r>
      <w:r w:rsidRPr="00DF319A">
        <w:rPr>
          <w:rFonts w:ascii="Times New Roman" w:hint="eastAsia"/>
        </w:rPr>
        <w:t>、</w:t>
      </w:r>
      <w:r w:rsidRPr="00DF319A">
        <w:rPr>
          <w:rFonts w:ascii="Times New Roman"/>
        </w:rPr>
        <w:tab/>
        <w:t>154</w:t>
      </w:r>
      <w:r w:rsidRPr="00DF319A">
        <w:rPr>
          <w:rFonts w:ascii="Times New Roman" w:hint="eastAsia"/>
        </w:rPr>
        <w:t>艘</w:t>
      </w:r>
      <w:r w:rsidRPr="00DF319A">
        <w:rPr>
          <w:rFonts w:ascii="Times New Roman" w:hint="eastAsia"/>
        </w:rPr>
        <w:t>(</w:t>
      </w:r>
      <w:r w:rsidRPr="00DF319A">
        <w:rPr>
          <w:rFonts w:ascii="Times New Roman"/>
        </w:rPr>
        <w:t>100-199.9</w:t>
      </w:r>
      <w:r w:rsidRPr="00DF319A">
        <w:rPr>
          <w:rFonts w:ascii="Times New Roman" w:hint="eastAsia"/>
        </w:rPr>
        <w:t>噸</w:t>
      </w:r>
      <w:r w:rsidRPr="00DF319A">
        <w:rPr>
          <w:rFonts w:ascii="Times New Roman" w:hint="eastAsia"/>
        </w:rPr>
        <w:t>)</w:t>
      </w:r>
      <w:r w:rsidRPr="00DF319A">
        <w:rPr>
          <w:rFonts w:ascii="Times New Roman" w:hint="eastAsia"/>
        </w:rPr>
        <w:t>、</w:t>
      </w:r>
      <w:r w:rsidRPr="00DF319A">
        <w:rPr>
          <w:rFonts w:ascii="Times New Roman"/>
        </w:rPr>
        <w:tab/>
        <w:t>219</w:t>
      </w:r>
      <w:r w:rsidRPr="00DF319A">
        <w:rPr>
          <w:rFonts w:ascii="Times New Roman" w:hint="eastAsia"/>
        </w:rPr>
        <w:t>艘</w:t>
      </w:r>
      <w:r w:rsidRPr="00DF319A">
        <w:rPr>
          <w:rFonts w:ascii="Times New Roman" w:hint="eastAsia"/>
        </w:rPr>
        <w:t>(</w:t>
      </w:r>
      <w:r w:rsidRPr="00DF319A">
        <w:rPr>
          <w:rFonts w:ascii="Times New Roman"/>
        </w:rPr>
        <w:t>200-499.9</w:t>
      </w:r>
      <w:r w:rsidRPr="00DF319A">
        <w:rPr>
          <w:rFonts w:ascii="Times New Roman" w:hint="eastAsia"/>
        </w:rPr>
        <w:t>噸</w:t>
      </w:r>
      <w:r w:rsidRPr="00DF319A">
        <w:rPr>
          <w:rFonts w:ascii="Times New Roman" w:hint="eastAsia"/>
        </w:rPr>
        <w:t>)</w:t>
      </w:r>
      <w:r w:rsidRPr="00DF319A">
        <w:rPr>
          <w:rFonts w:ascii="Times New Roman" w:hint="eastAsia"/>
        </w:rPr>
        <w:t>、</w:t>
      </w:r>
      <w:r w:rsidRPr="00DF319A">
        <w:rPr>
          <w:rFonts w:ascii="Times New Roman"/>
        </w:rPr>
        <w:tab/>
        <w:t>213</w:t>
      </w:r>
      <w:r w:rsidRPr="00DF319A">
        <w:rPr>
          <w:rFonts w:ascii="Times New Roman" w:hint="eastAsia"/>
        </w:rPr>
        <w:t>艘</w:t>
      </w:r>
      <w:r w:rsidRPr="00DF319A">
        <w:rPr>
          <w:rFonts w:ascii="Times New Roman" w:hint="eastAsia"/>
        </w:rPr>
        <w:t>(5</w:t>
      </w:r>
      <w:r w:rsidRPr="00DF319A">
        <w:rPr>
          <w:rFonts w:ascii="Times New Roman"/>
        </w:rPr>
        <w:t>00-999.9</w:t>
      </w:r>
      <w:r w:rsidRPr="00DF319A">
        <w:rPr>
          <w:rFonts w:ascii="Times New Roman" w:hint="eastAsia"/>
        </w:rPr>
        <w:t>噸</w:t>
      </w:r>
      <w:r w:rsidRPr="00DF319A">
        <w:rPr>
          <w:rFonts w:ascii="Times New Roman" w:hint="eastAsia"/>
        </w:rPr>
        <w:t>)</w:t>
      </w:r>
      <w:r w:rsidRPr="00DF319A">
        <w:rPr>
          <w:rFonts w:ascii="Times New Roman" w:hint="eastAsia"/>
        </w:rPr>
        <w:t>、</w:t>
      </w:r>
      <w:r w:rsidRPr="00DF319A">
        <w:rPr>
          <w:rFonts w:ascii="Times New Roman"/>
        </w:rPr>
        <w:tab/>
        <w:t>68</w:t>
      </w:r>
      <w:r w:rsidRPr="00DF319A">
        <w:rPr>
          <w:rFonts w:ascii="Times New Roman" w:hint="eastAsia"/>
        </w:rPr>
        <w:t>艘</w:t>
      </w:r>
      <w:r w:rsidRPr="00DF319A">
        <w:rPr>
          <w:rFonts w:ascii="Times New Roman" w:hint="eastAsia"/>
        </w:rPr>
        <w:t>(1000</w:t>
      </w:r>
      <w:r w:rsidRPr="00DF319A">
        <w:rPr>
          <w:rFonts w:ascii="Times New Roman" w:hint="eastAsia"/>
        </w:rPr>
        <w:t>噸以上</w:t>
      </w:r>
      <w:r w:rsidRPr="00DF319A">
        <w:rPr>
          <w:rFonts w:ascii="Times New Roman" w:hint="eastAsia"/>
        </w:rPr>
        <w:t>)</w:t>
      </w:r>
      <w:r w:rsidRPr="00DF319A">
        <w:rPr>
          <w:rFonts w:ascii="Times New Roman" w:hint="eastAsia"/>
        </w:rPr>
        <w:t>。</w:t>
      </w:r>
    </w:p>
  </w:footnote>
  <w:footnote w:id="2">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hint="eastAsia"/>
        </w:rPr>
        <w:t>統計時間為</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30</w:t>
      </w:r>
      <w:r w:rsidRPr="00DF319A">
        <w:rPr>
          <w:rFonts w:ascii="Times New Roman" w:hint="eastAsia"/>
        </w:rPr>
        <w:t>日止，資料來源：漁業署。</w:t>
      </w:r>
    </w:p>
  </w:footnote>
  <w:footnote w:id="3">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資料來源：行政院農業委員會漁業署網站，網址</w:t>
      </w:r>
      <w:hyperlink r:id="rId1" w:history="1">
        <w:r w:rsidRPr="00DF319A">
          <w:rPr>
            <w:rStyle w:val="af1"/>
            <w:rFonts w:ascii="Times New Roman"/>
          </w:rPr>
          <w:t>https://www.fa.gov.tw/cht/PublicationsFishYear/content.aspx?id=34&amp;chk=45c1a506-e4ff-4f0f-9fad-c898cc1eae42</w:t>
        </w:r>
      </w:hyperlink>
    </w:p>
  </w:footnote>
  <w:footnote w:id="4">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資料來源：行政院主計總處網站，網址</w:t>
      </w:r>
      <w:r w:rsidRPr="00DF319A">
        <w:rPr>
          <w:rFonts w:ascii="Times New Roman"/>
        </w:rPr>
        <w:t>https://www.dgbas.gov.tw/public/Attachment/711301712205LGQ425T.pdf</w:t>
      </w:r>
    </w:p>
  </w:footnote>
  <w:footnote w:id="5">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「第一八八號公約：關於漁業部門、二○○七年」</w:t>
      </w:r>
    </w:p>
  </w:footnote>
  <w:footnote w:id="6">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外交部</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7</w:t>
      </w:r>
      <w:r w:rsidRPr="00DF319A">
        <w:rPr>
          <w:rFonts w:ascii="Times New Roman" w:hint="eastAsia"/>
        </w:rPr>
        <w:t>日外國會二字第</w:t>
      </w:r>
      <w:r w:rsidRPr="00DF319A">
        <w:rPr>
          <w:rFonts w:ascii="Times New Roman" w:hint="eastAsia"/>
        </w:rPr>
        <w:t>10900257660</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11</w:t>
      </w:r>
      <w:r w:rsidRPr="00DF319A">
        <w:rPr>
          <w:rFonts w:ascii="Times New Roman" w:hint="eastAsia"/>
        </w:rPr>
        <w:t>月</w:t>
      </w:r>
      <w:r w:rsidRPr="00DF319A">
        <w:rPr>
          <w:rFonts w:ascii="Times New Roman" w:hint="eastAsia"/>
        </w:rPr>
        <w:t>9</w:t>
      </w:r>
      <w:r w:rsidRPr="00DF319A">
        <w:rPr>
          <w:rFonts w:ascii="Times New Roman" w:hint="eastAsia"/>
        </w:rPr>
        <w:t>日外國會二字第</w:t>
      </w:r>
      <w:r w:rsidRPr="00DF319A">
        <w:rPr>
          <w:rFonts w:ascii="Times New Roman" w:hint="eastAsia"/>
        </w:rPr>
        <w:t>1095158510</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11</w:t>
      </w:r>
      <w:r w:rsidRPr="00DF319A">
        <w:rPr>
          <w:rFonts w:ascii="Times New Roman" w:hint="eastAsia"/>
        </w:rPr>
        <w:t>月</w:t>
      </w:r>
      <w:r w:rsidRPr="00DF319A">
        <w:rPr>
          <w:rFonts w:ascii="Times New Roman" w:hint="eastAsia"/>
        </w:rPr>
        <w:t>4</w:t>
      </w:r>
      <w:r w:rsidRPr="00DF319A">
        <w:rPr>
          <w:rFonts w:ascii="Times New Roman" w:hint="eastAsia"/>
        </w:rPr>
        <w:t>日外國會二字第</w:t>
      </w:r>
      <w:r w:rsidRPr="00DF319A">
        <w:rPr>
          <w:rFonts w:ascii="Times New Roman" w:hint="eastAsia"/>
        </w:rPr>
        <w:t>10950511010</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11</w:t>
      </w:r>
      <w:r w:rsidRPr="00DF319A">
        <w:rPr>
          <w:rFonts w:ascii="Times New Roman" w:hint="eastAsia"/>
        </w:rPr>
        <w:t>月</w:t>
      </w:r>
      <w:r w:rsidRPr="00DF319A">
        <w:rPr>
          <w:rFonts w:ascii="Times New Roman" w:hint="eastAsia"/>
        </w:rPr>
        <w:t>20</w:t>
      </w:r>
      <w:r w:rsidRPr="00DF319A">
        <w:rPr>
          <w:rFonts w:ascii="Times New Roman" w:hint="eastAsia"/>
        </w:rPr>
        <w:t>日外國會二字第</w:t>
      </w:r>
      <w:r w:rsidRPr="00DF319A">
        <w:rPr>
          <w:rFonts w:ascii="Times New Roman" w:hint="eastAsia"/>
        </w:rPr>
        <w:t>10950511820</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12</w:t>
      </w:r>
      <w:r w:rsidRPr="00DF319A">
        <w:rPr>
          <w:rFonts w:ascii="Times New Roman" w:hint="eastAsia"/>
        </w:rPr>
        <w:t>月</w:t>
      </w:r>
      <w:r w:rsidRPr="00DF319A">
        <w:rPr>
          <w:rFonts w:ascii="Times New Roman" w:hint="eastAsia"/>
        </w:rPr>
        <w:t>31</w:t>
      </w:r>
      <w:r w:rsidRPr="00DF319A">
        <w:rPr>
          <w:rFonts w:ascii="Times New Roman" w:hint="eastAsia"/>
        </w:rPr>
        <w:t>日外國會二字第</w:t>
      </w:r>
      <w:r w:rsidRPr="00DF319A">
        <w:rPr>
          <w:rFonts w:ascii="Times New Roman" w:hint="eastAsia"/>
        </w:rPr>
        <w:t>1095150530</w:t>
      </w:r>
      <w:r w:rsidRPr="00DF319A">
        <w:rPr>
          <w:rFonts w:ascii="Times New Roman" w:hint="eastAsia"/>
        </w:rPr>
        <w:t>號函。</w:t>
      </w:r>
    </w:p>
  </w:footnote>
  <w:footnote w:id="7">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交通部</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4</w:t>
      </w:r>
      <w:r w:rsidRPr="00DF319A">
        <w:rPr>
          <w:rFonts w:ascii="Times New Roman" w:hint="eastAsia"/>
        </w:rPr>
        <w:t>日交航</w:t>
      </w:r>
      <w:r w:rsidRPr="00DF319A">
        <w:rPr>
          <w:rFonts w:ascii="Times New Roman" w:hint="eastAsia"/>
        </w:rPr>
        <w:t>(</w:t>
      </w:r>
      <w:r w:rsidRPr="00DF319A">
        <w:rPr>
          <w:rFonts w:ascii="Times New Roman" w:hint="eastAsia"/>
        </w:rPr>
        <w:t>一</w:t>
      </w:r>
      <w:r w:rsidRPr="00DF319A">
        <w:rPr>
          <w:rFonts w:ascii="Times New Roman" w:hint="eastAsia"/>
        </w:rPr>
        <w:t>)</w:t>
      </w:r>
      <w:r w:rsidRPr="00DF319A">
        <w:rPr>
          <w:rFonts w:ascii="Times New Roman" w:hint="eastAsia"/>
        </w:rPr>
        <w:t>字第</w:t>
      </w:r>
      <w:r w:rsidRPr="00DF319A">
        <w:rPr>
          <w:rFonts w:ascii="Times New Roman" w:hint="eastAsia"/>
        </w:rPr>
        <w:t>1099800193</w:t>
      </w:r>
      <w:r w:rsidRPr="00DF319A">
        <w:rPr>
          <w:rFonts w:ascii="Times New Roman" w:hint="eastAsia"/>
        </w:rPr>
        <w:t>號函。</w:t>
      </w:r>
    </w:p>
  </w:footnote>
  <w:footnote w:id="8">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內政部</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4</w:t>
      </w:r>
      <w:r w:rsidRPr="00DF319A">
        <w:rPr>
          <w:rFonts w:ascii="Times New Roman" w:hint="eastAsia"/>
        </w:rPr>
        <w:t>日台內移字第</w:t>
      </w:r>
      <w:r w:rsidRPr="00DF319A">
        <w:rPr>
          <w:rFonts w:ascii="Times New Roman" w:hint="eastAsia"/>
        </w:rPr>
        <w:t>1090932538</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17</w:t>
      </w:r>
      <w:r w:rsidRPr="00DF319A">
        <w:rPr>
          <w:rFonts w:ascii="Times New Roman" w:hint="eastAsia"/>
        </w:rPr>
        <w:t>日台內移字第</w:t>
      </w:r>
      <w:r w:rsidRPr="00DF319A">
        <w:rPr>
          <w:rFonts w:ascii="Times New Roman" w:hint="eastAsia"/>
        </w:rPr>
        <w:t>1090932617</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11</w:t>
      </w:r>
      <w:r w:rsidRPr="00DF319A">
        <w:rPr>
          <w:rFonts w:ascii="Times New Roman" w:hint="eastAsia"/>
        </w:rPr>
        <w:t>月</w:t>
      </w:r>
      <w:r w:rsidRPr="00DF319A">
        <w:rPr>
          <w:rFonts w:ascii="Times New Roman" w:hint="eastAsia"/>
        </w:rPr>
        <w:t>13</w:t>
      </w:r>
      <w:r w:rsidRPr="00DF319A">
        <w:rPr>
          <w:rFonts w:ascii="Times New Roman" w:hint="eastAsia"/>
        </w:rPr>
        <w:t>日台內移字第</w:t>
      </w:r>
      <w:r w:rsidRPr="00DF319A">
        <w:rPr>
          <w:rFonts w:ascii="Times New Roman" w:hint="eastAsia"/>
        </w:rPr>
        <w:t>1090933019</w:t>
      </w:r>
      <w:r w:rsidRPr="00DF319A">
        <w:rPr>
          <w:rFonts w:ascii="Times New Roman" w:hint="eastAsia"/>
        </w:rPr>
        <w:t>號函、</w:t>
      </w:r>
      <w:r w:rsidRPr="00DF319A">
        <w:rPr>
          <w:rFonts w:ascii="Times New Roman" w:hint="eastAsia"/>
        </w:rPr>
        <w:t>2021</w:t>
      </w:r>
      <w:r w:rsidRPr="00DF319A">
        <w:rPr>
          <w:rFonts w:ascii="Times New Roman" w:hint="eastAsia"/>
        </w:rPr>
        <w:t>年</w:t>
      </w:r>
      <w:r w:rsidRPr="00DF319A">
        <w:rPr>
          <w:rFonts w:ascii="Times New Roman" w:hint="eastAsia"/>
        </w:rPr>
        <w:t>1</w:t>
      </w:r>
      <w:r w:rsidRPr="00DF319A">
        <w:rPr>
          <w:rFonts w:ascii="Times New Roman" w:hint="eastAsia"/>
        </w:rPr>
        <w:t>月</w:t>
      </w:r>
      <w:r w:rsidRPr="00DF319A">
        <w:rPr>
          <w:rFonts w:ascii="Times New Roman" w:hint="eastAsia"/>
        </w:rPr>
        <w:t>18</w:t>
      </w:r>
      <w:r w:rsidRPr="00DF319A">
        <w:rPr>
          <w:rFonts w:ascii="Times New Roman" w:hint="eastAsia"/>
        </w:rPr>
        <w:t>日台內移字第</w:t>
      </w:r>
      <w:r w:rsidRPr="00DF319A">
        <w:rPr>
          <w:rFonts w:ascii="Times New Roman" w:hint="eastAsia"/>
        </w:rPr>
        <w:t>1100910168</w:t>
      </w:r>
      <w:r w:rsidRPr="00DF319A">
        <w:rPr>
          <w:rFonts w:ascii="Times New Roman" w:hint="eastAsia"/>
        </w:rPr>
        <w:t>號函。</w:t>
      </w:r>
    </w:p>
  </w:footnote>
  <w:footnote w:id="9">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法務部</w:t>
      </w:r>
      <w:r w:rsidRPr="00DF319A">
        <w:rPr>
          <w:rFonts w:ascii="Times New Roman" w:hint="eastAsia"/>
        </w:rPr>
        <w:t>2021</w:t>
      </w:r>
      <w:r w:rsidRPr="00DF319A">
        <w:rPr>
          <w:rFonts w:ascii="Times New Roman" w:hint="eastAsia"/>
        </w:rPr>
        <w:t>年</w:t>
      </w:r>
      <w:r w:rsidRPr="00DF319A">
        <w:rPr>
          <w:rFonts w:ascii="Times New Roman" w:hint="eastAsia"/>
        </w:rPr>
        <w:t>1</w:t>
      </w:r>
      <w:r w:rsidRPr="00DF319A">
        <w:rPr>
          <w:rFonts w:ascii="Times New Roman" w:hint="eastAsia"/>
        </w:rPr>
        <w:t>月</w:t>
      </w:r>
      <w:r w:rsidRPr="00DF319A">
        <w:rPr>
          <w:rFonts w:ascii="Times New Roman" w:hint="eastAsia"/>
        </w:rPr>
        <w:t>26</w:t>
      </w:r>
      <w:r w:rsidRPr="00DF319A">
        <w:rPr>
          <w:rFonts w:ascii="Times New Roman" w:hint="eastAsia"/>
        </w:rPr>
        <w:t>日法檢字第</w:t>
      </w:r>
      <w:r w:rsidRPr="00DF319A">
        <w:rPr>
          <w:rFonts w:ascii="Times New Roman" w:hint="eastAsia"/>
        </w:rPr>
        <w:t>11004501510</w:t>
      </w:r>
      <w:r w:rsidRPr="00DF319A">
        <w:rPr>
          <w:rFonts w:ascii="Times New Roman" w:hint="eastAsia"/>
        </w:rPr>
        <w:t>號函。</w:t>
      </w:r>
    </w:p>
  </w:footnote>
  <w:footnote w:id="10">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司法院</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16</w:t>
      </w:r>
      <w:r w:rsidRPr="00DF319A">
        <w:rPr>
          <w:rFonts w:ascii="Times New Roman" w:hint="eastAsia"/>
        </w:rPr>
        <w:t>日院台廳刑一字第</w:t>
      </w:r>
      <w:r w:rsidRPr="00DF319A">
        <w:rPr>
          <w:rFonts w:ascii="Times New Roman" w:hint="eastAsia"/>
        </w:rPr>
        <w:t>1090024711</w:t>
      </w:r>
      <w:r w:rsidRPr="00DF319A">
        <w:rPr>
          <w:rFonts w:ascii="Times New Roman" w:hint="eastAsia"/>
        </w:rPr>
        <w:t>號函。</w:t>
      </w:r>
    </w:p>
  </w:footnote>
  <w:footnote w:id="11">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農委會</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4</w:t>
      </w:r>
      <w:r w:rsidRPr="00DF319A">
        <w:rPr>
          <w:rFonts w:ascii="Times New Roman" w:hint="eastAsia"/>
        </w:rPr>
        <w:t>日農漁字第</w:t>
      </w:r>
      <w:r w:rsidRPr="00DF319A">
        <w:rPr>
          <w:rFonts w:ascii="Times New Roman" w:hint="eastAsia"/>
        </w:rPr>
        <w:t>1091262816</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11</w:t>
      </w:r>
      <w:r w:rsidRPr="00DF319A">
        <w:rPr>
          <w:rFonts w:ascii="Times New Roman" w:hint="eastAsia"/>
        </w:rPr>
        <w:t>月</w:t>
      </w:r>
      <w:r w:rsidRPr="00DF319A">
        <w:rPr>
          <w:rFonts w:ascii="Times New Roman" w:hint="eastAsia"/>
        </w:rPr>
        <w:t>5</w:t>
      </w:r>
      <w:r w:rsidRPr="00DF319A">
        <w:rPr>
          <w:rFonts w:ascii="Times New Roman" w:hint="eastAsia"/>
        </w:rPr>
        <w:t>日農漁字第</w:t>
      </w:r>
      <w:r w:rsidRPr="00DF319A">
        <w:rPr>
          <w:rFonts w:ascii="Times New Roman" w:hint="eastAsia"/>
        </w:rPr>
        <w:t>1091266667</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11</w:t>
      </w:r>
      <w:r w:rsidRPr="00DF319A">
        <w:rPr>
          <w:rFonts w:ascii="Times New Roman" w:hint="eastAsia"/>
        </w:rPr>
        <w:t>月</w:t>
      </w:r>
      <w:r w:rsidRPr="00DF319A">
        <w:rPr>
          <w:rFonts w:ascii="Times New Roman" w:hint="eastAsia"/>
        </w:rPr>
        <w:t>11</w:t>
      </w:r>
      <w:r w:rsidRPr="00DF319A">
        <w:rPr>
          <w:rFonts w:ascii="Times New Roman" w:hint="eastAsia"/>
        </w:rPr>
        <w:t>日農授漁字第</w:t>
      </w:r>
      <w:r w:rsidRPr="00DF319A">
        <w:rPr>
          <w:rFonts w:ascii="Times New Roman" w:hint="eastAsia"/>
        </w:rPr>
        <w:t>1091337140</w:t>
      </w:r>
      <w:r w:rsidRPr="00DF319A">
        <w:rPr>
          <w:rFonts w:ascii="Times New Roman" w:hint="eastAsia"/>
        </w:rPr>
        <w:t>號函、</w:t>
      </w:r>
      <w:r w:rsidRPr="00DF319A">
        <w:rPr>
          <w:rFonts w:ascii="Times New Roman" w:hint="eastAsia"/>
        </w:rPr>
        <w:t>2021</w:t>
      </w:r>
      <w:r w:rsidRPr="00DF319A">
        <w:rPr>
          <w:rFonts w:ascii="Times New Roman" w:hint="eastAsia"/>
        </w:rPr>
        <w:t>年</w:t>
      </w:r>
      <w:r w:rsidRPr="00DF319A">
        <w:rPr>
          <w:rFonts w:ascii="Times New Roman" w:hint="eastAsia"/>
        </w:rPr>
        <w:t>1</w:t>
      </w:r>
      <w:r w:rsidRPr="00DF319A">
        <w:rPr>
          <w:rFonts w:ascii="Times New Roman" w:hint="eastAsia"/>
        </w:rPr>
        <w:t>月</w:t>
      </w:r>
      <w:r w:rsidRPr="00DF319A">
        <w:rPr>
          <w:rFonts w:ascii="Times New Roman" w:hint="eastAsia"/>
        </w:rPr>
        <w:t>19</w:t>
      </w:r>
      <w:r w:rsidRPr="00DF319A">
        <w:rPr>
          <w:rFonts w:ascii="Times New Roman" w:hint="eastAsia"/>
        </w:rPr>
        <w:t>日農授漁字第</w:t>
      </w:r>
      <w:r w:rsidRPr="00DF319A">
        <w:rPr>
          <w:rFonts w:ascii="Times New Roman" w:hint="eastAsia"/>
        </w:rPr>
        <w:t>1091227018</w:t>
      </w:r>
      <w:r w:rsidRPr="00DF319A">
        <w:rPr>
          <w:rFonts w:ascii="Times New Roman" w:hint="eastAsia"/>
        </w:rPr>
        <w:t>號函。</w:t>
      </w:r>
    </w:p>
  </w:footnote>
  <w:footnote w:id="12">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勞動部</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4</w:t>
      </w:r>
      <w:r w:rsidRPr="00DF319A">
        <w:rPr>
          <w:rFonts w:ascii="Times New Roman" w:hint="eastAsia"/>
        </w:rPr>
        <w:t>日勞動發管字第</w:t>
      </w:r>
      <w:r w:rsidRPr="00DF319A">
        <w:rPr>
          <w:rFonts w:ascii="Times New Roman" w:hint="eastAsia"/>
        </w:rPr>
        <w:t>1090515229</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11</w:t>
      </w:r>
      <w:r w:rsidRPr="00DF319A">
        <w:rPr>
          <w:rFonts w:ascii="Times New Roman" w:hint="eastAsia"/>
        </w:rPr>
        <w:t>月</w:t>
      </w:r>
      <w:r w:rsidRPr="00DF319A">
        <w:rPr>
          <w:rFonts w:ascii="Times New Roman" w:hint="eastAsia"/>
        </w:rPr>
        <w:t>5</w:t>
      </w:r>
      <w:r w:rsidRPr="00DF319A">
        <w:rPr>
          <w:rFonts w:ascii="Times New Roman" w:hint="eastAsia"/>
        </w:rPr>
        <w:t>日勞動發管字第</w:t>
      </w:r>
      <w:r w:rsidRPr="00DF319A">
        <w:rPr>
          <w:rFonts w:ascii="Times New Roman" w:hint="eastAsia"/>
        </w:rPr>
        <w:t>1090518702</w:t>
      </w:r>
      <w:r w:rsidRPr="00DF319A">
        <w:rPr>
          <w:rFonts w:ascii="Times New Roman" w:hint="eastAsia"/>
        </w:rPr>
        <w:t>號函。</w:t>
      </w:r>
    </w:p>
  </w:footnote>
  <w:footnote w:id="13">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海洋委員會</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18</w:t>
      </w:r>
      <w:r w:rsidRPr="00DF319A">
        <w:rPr>
          <w:rFonts w:ascii="Times New Roman" w:hint="eastAsia"/>
        </w:rPr>
        <w:t>日海域執字第</w:t>
      </w:r>
      <w:r w:rsidRPr="00DF319A">
        <w:rPr>
          <w:rFonts w:ascii="Times New Roman" w:hint="eastAsia"/>
        </w:rPr>
        <w:t>1090009821</w:t>
      </w:r>
      <w:r w:rsidRPr="00DF319A">
        <w:rPr>
          <w:rFonts w:ascii="Times New Roman" w:hint="eastAsia"/>
        </w:rPr>
        <w:t>號函。</w:t>
      </w:r>
    </w:p>
  </w:footnote>
  <w:footnote w:id="14">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行政院</w:t>
      </w:r>
      <w:r w:rsidRPr="00DF319A">
        <w:rPr>
          <w:rFonts w:ascii="Times New Roman" w:hint="eastAsia"/>
        </w:rPr>
        <w:t>2020</w:t>
      </w:r>
      <w:r w:rsidRPr="00DF319A">
        <w:rPr>
          <w:rFonts w:ascii="Times New Roman" w:hint="eastAsia"/>
        </w:rPr>
        <w:t>年</w:t>
      </w:r>
      <w:r w:rsidRPr="00DF319A">
        <w:rPr>
          <w:rFonts w:ascii="Times New Roman" w:hint="eastAsia"/>
        </w:rPr>
        <w:t>10</w:t>
      </w:r>
      <w:r w:rsidRPr="00DF319A">
        <w:rPr>
          <w:rFonts w:ascii="Times New Roman" w:hint="eastAsia"/>
        </w:rPr>
        <w:t>月</w:t>
      </w:r>
      <w:r w:rsidRPr="00DF319A">
        <w:rPr>
          <w:rFonts w:ascii="Times New Roman" w:hint="eastAsia"/>
        </w:rPr>
        <w:t>21</w:t>
      </w:r>
      <w:r w:rsidRPr="00DF319A">
        <w:rPr>
          <w:rFonts w:ascii="Times New Roman" w:hint="eastAsia"/>
        </w:rPr>
        <w:t>日院臺農字第</w:t>
      </w:r>
      <w:r w:rsidRPr="00DF319A">
        <w:rPr>
          <w:rFonts w:ascii="Times New Roman" w:hint="eastAsia"/>
        </w:rPr>
        <w:t>1090034449</w:t>
      </w:r>
      <w:r w:rsidRPr="00DF319A">
        <w:rPr>
          <w:rFonts w:ascii="Times New Roman" w:hint="eastAsia"/>
        </w:rPr>
        <w:t>號函、</w:t>
      </w:r>
      <w:r w:rsidRPr="00DF319A">
        <w:rPr>
          <w:rFonts w:ascii="Times New Roman" w:hint="eastAsia"/>
        </w:rPr>
        <w:t>2020</w:t>
      </w:r>
      <w:r w:rsidRPr="00DF319A">
        <w:rPr>
          <w:rFonts w:ascii="Times New Roman" w:hint="eastAsia"/>
        </w:rPr>
        <w:t>年</w:t>
      </w:r>
      <w:r w:rsidRPr="00DF319A">
        <w:rPr>
          <w:rFonts w:ascii="Times New Roman" w:hint="eastAsia"/>
        </w:rPr>
        <w:t>11</w:t>
      </w:r>
      <w:r w:rsidRPr="00DF319A">
        <w:rPr>
          <w:rFonts w:ascii="Times New Roman" w:hint="eastAsia"/>
        </w:rPr>
        <w:t>月</w:t>
      </w:r>
      <w:r w:rsidRPr="00DF319A">
        <w:rPr>
          <w:rFonts w:ascii="Times New Roman" w:hint="eastAsia"/>
        </w:rPr>
        <w:t>30</w:t>
      </w:r>
      <w:r w:rsidRPr="00DF319A">
        <w:rPr>
          <w:rFonts w:ascii="Times New Roman" w:hint="eastAsia"/>
        </w:rPr>
        <w:t>日院臺農字第</w:t>
      </w:r>
      <w:r w:rsidRPr="00DF319A">
        <w:rPr>
          <w:rFonts w:ascii="Times New Roman" w:hint="eastAsia"/>
        </w:rPr>
        <w:t>1090039503</w:t>
      </w:r>
      <w:r w:rsidRPr="00DF319A">
        <w:rPr>
          <w:rFonts w:ascii="Times New Roman" w:hint="eastAsia"/>
        </w:rPr>
        <w:t>號函。</w:t>
      </w:r>
    </w:p>
  </w:footnote>
  <w:footnote w:id="15">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司法院</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16</w:t>
      </w:r>
      <w:r w:rsidRPr="00DF319A">
        <w:rPr>
          <w:rFonts w:ascii="Times New Roman" w:hint="eastAsia"/>
        </w:rPr>
        <w:t>日院台廳刑一字第</w:t>
      </w:r>
      <w:r w:rsidRPr="00DF319A">
        <w:rPr>
          <w:rFonts w:ascii="Times New Roman" w:hint="eastAsia"/>
        </w:rPr>
        <w:t>1090024711</w:t>
      </w:r>
      <w:r w:rsidRPr="00DF319A">
        <w:rPr>
          <w:rFonts w:ascii="Times New Roman" w:hint="eastAsia"/>
        </w:rPr>
        <w:t>號函。</w:t>
      </w:r>
    </w:p>
  </w:footnote>
  <w:footnote w:id="16">
    <w:p w:rsidR="00025D1A" w:rsidRPr="00DF319A" w:rsidRDefault="00025D1A" w:rsidP="006E17CF">
      <w:pPr>
        <w:pStyle w:val="aff0"/>
        <w:rPr>
          <w:rFonts w:ascii="Times New Roman"/>
        </w:rPr>
      </w:pPr>
      <w:r w:rsidRPr="00DF319A">
        <w:rPr>
          <w:rStyle w:val="aff2"/>
          <w:rFonts w:ascii="Times New Roman"/>
        </w:rPr>
        <w:footnoteRef/>
      </w:r>
      <w:r w:rsidRPr="00DF319A">
        <w:rPr>
          <w:rFonts w:ascii="Times New Roman" w:hint="eastAsia"/>
        </w:rPr>
        <w:t>統計時間為</w:t>
      </w:r>
      <w:r w:rsidRPr="00DF319A">
        <w:rPr>
          <w:rFonts w:ascii="Times New Roman" w:hint="eastAsia"/>
        </w:rPr>
        <w:t>2015</w:t>
      </w:r>
      <w:r w:rsidRPr="00DF319A">
        <w:rPr>
          <w:rFonts w:ascii="Times New Roman" w:hint="eastAsia"/>
        </w:rPr>
        <w:t>年</w:t>
      </w:r>
      <w:r w:rsidRPr="00DF319A">
        <w:rPr>
          <w:rFonts w:ascii="Times New Roman" w:hint="eastAsia"/>
        </w:rPr>
        <w:t>1</w:t>
      </w:r>
      <w:r w:rsidRPr="00DF319A">
        <w:rPr>
          <w:rFonts w:ascii="Times New Roman" w:hint="eastAsia"/>
        </w:rPr>
        <w:t>月</w:t>
      </w:r>
      <w:r w:rsidRPr="00DF319A">
        <w:rPr>
          <w:rFonts w:ascii="Times New Roman" w:hint="eastAsia"/>
        </w:rPr>
        <w:t>20</w:t>
      </w:r>
      <w:r w:rsidRPr="00DF319A">
        <w:rPr>
          <w:rFonts w:ascii="Times New Roman" w:hint="eastAsia"/>
        </w:rPr>
        <w:t>日至</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30</w:t>
      </w:r>
      <w:r w:rsidRPr="00DF319A">
        <w:rPr>
          <w:rFonts w:ascii="Times New Roman" w:hint="eastAsia"/>
        </w:rPr>
        <w:t>日止。</w:t>
      </w:r>
    </w:p>
  </w:footnote>
  <w:footnote w:id="17">
    <w:p w:rsidR="00025D1A" w:rsidRPr="00DF319A" w:rsidRDefault="00025D1A" w:rsidP="006E17CF">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w:t>
      </w:r>
      <w:r w:rsidRPr="00DF319A">
        <w:rPr>
          <w:rFonts w:ascii="Times New Roman" w:hint="eastAsia"/>
        </w:rPr>
        <w:t>U.S. Customs and Border Protection, CBP</w:t>
      </w:r>
      <w:r w:rsidRPr="00DF319A">
        <w:rPr>
          <w:rFonts w:ascii="Times New Roman" w:hint="eastAsia"/>
        </w:rPr>
        <w:t>）</w:t>
      </w:r>
    </w:p>
  </w:footnote>
  <w:footnote w:id="18">
    <w:p w:rsidR="007D2263" w:rsidRPr="00DF319A" w:rsidRDefault="007D2263" w:rsidP="007D2263">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統計時間為</w:t>
      </w:r>
      <w:r w:rsidRPr="00DF319A">
        <w:rPr>
          <w:rFonts w:ascii="Times New Roman" w:hint="eastAsia"/>
        </w:rPr>
        <w:t>2020</w:t>
      </w:r>
      <w:r w:rsidRPr="00DF319A">
        <w:rPr>
          <w:rFonts w:ascii="Times New Roman" w:hint="eastAsia"/>
        </w:rPr>
        <w:t>年</w:t>
      </w:r>
      <w:r w:rsidRPr="00DF319A">
        <w:rPr>
          <w:rFonts w:ascii="Times New Roman" w:hint="eastAsia"/>
        </w:rPr>
        <w:t>9</w:t>
      </w:r>
      <w:r w:rsidRPr="00DF319A">
        <w:rPr>
          <w:rFonts w:ascii="Times New Roman" w:hint="eastAsia"/>
        </w:rPr>
        <w:t>月</w:t>
      </w:r>
      <w:r w:rsidRPr="00DF319A">
        <w:rPr>
          <w:rFonts w:ascii="Times New Roman" w:hint="eastAsia"/>
        </w:rPr>
        <w:t>30</w:t>
      </w:r>
      <w:r w:rsidRPr="00DF319A">
        <w:rPr>
          <w:rFonts w:ascii="Times New Roman" w:hint="eastAsia"/>
        </w:rPr>
        <w:t>日。</w:t>
      </w:r>
    </w:p>
  </w:footnote>
  <w:footnote w:id="19">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美國勞工部</w:t>
      </w:r>
      <w:r w:rsidRPr="00DF319A">
        <w:rPr>
          <w:rFonts w:ascii="Times New Roman" w:hint="eastAsia"/>
        </w:rPr>
        <w:t>(U.S. Department of Labor)</w:t>
      </w:r>
    </w:p>
  </w:footnote>
  <w:footnote w:id="20">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List of Goods Produced by Child Labor or Forced Labor</w:t>
      </w:r>
    </w:p>
  </w:footnote>
  <w:footnote w:id="21">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財團法人綠色和平基金會</w:t>
      </w:r>
      <w:r w:rsidRPr="00DF319A">
        <w:rPr>
          <w:rFonts w:ascii="Times New Roman" w:hint="eastAsia"/>
        </w:rPr>
        <w:t>2020</w:t>
      </w:r>
      <w:r w:rsidRPr="00DF319A">
        <w:rPr>
          <w:rFonts w:ascii="Times New Roman" w:hint="eastAsia"/>
        </w:rPr>
        <w:t>年</w:t>
      </w:r>
      <w:r w:rsidRPr="00DF319A">
        <w:rPr>
          <w:rFonts w:ascii="Times New Roman" w:hint="eastAsia"/>
        </w:rPr>
        <w:t>2</w:t>
      </w:r>
      <w:r w:rsidRPr="00DF319A">
        <w:rPr>
          <w:rFonts w:ascii="Times New Roman" w:hint="eastAsia"/>
        </w:rPr>
        <w:t>月</w:t>
      </w:r>
      <w:r w:rsidRPr="00DF319A">
        <w:rPr>
          <w:rFonts w:ascii="Times New Roman" w:hint="eastAsia"/>
        </w:rPr>
        <w:t>3</w:t>
      </w:r>
      <w:r w:rsidRPr="00DF319A">
        <w:rPr>
          <w:rFonts w:ascii="Times New Roman" w:hint="eastAsia"/>
        </w:rPr>
        <w:t>日</w:t>
      </w:r>
      <w:r w:rsidRPr="00DF319A">
        <w:rPr>
          <w:rFonts w:ascii="Times New Roman" w:hint="eastAsia"/>
        </w:rPr>
        <w:t>109</w:t>
      </w:r>
      <w:r w:rsidRPr="00DF319A">
        <w:rPr>
          <w:rFonts w:ascii="Times New Roman" w:hint="eastAsia"/>
        </w:rPr>
        <w:t>綜字第</w:t>
      </w:r>
      <w:r w:rsidRPr="00DF319A">
        <w:rPr>
          <w:rFonts w:ascii="Times New Roman" w:hint="eastAsia"/>
        </w:rPr>
        <w:t>002</w:t>
      </w:r>
      <w:r w:rsidRPr="00DF319A">
        <w:rPr>
          <w:rFonts w:ascii="Times New Roman" w:hint="eastAsia"/>
        </w:rPr>
        <w:t>號。</w:t>
      </w:r>
    </w:p>
  </w:footnote>
  <w:footnote w:id="22">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農委會</w:t>
      </w:r>
      <w:r w:rsidRPr="00DF319A">
        <w:rPr>
          <w:rFonts w:ascii="Times New Roman" w:hint="eastAsia"/>
        </w:rPr>
        <w:t>2020</w:t>
      </w:r>
      <w:r w:rsidRPr="00DF319A">
        <w:rPr>
          <w:rFonts w:ascii="Times New Roman" w:hint="eastAsia"/>
        </w:rPr>
        <w:t>年</w:t>
      </w:r>
      <w:r w:rsidRPr="00DF319A">
        <w:rPr>
          <w:rFonts w:ascii="Times New Roman" w:hint="eastAsia"/>
        </w:rPr>
        <w:t>3</w:t>
      </w:r>
      <w:r w:rsidRPr="00DF319A">
        <w:rPr>
          <w:rFonts w:ascii="Times New Roman" w:hint="eastAsia"/>
        </w:rPr>
        <w:t>月</w:t>
      </w:r>
      <w:r w:rsidRPr="00DF319A">
        <w:rPr>
          <w:rFonts w:ascii="Times New Roman" w:hint="eastAsia"/>
        </w:rPr>
        <w:t>16</w:t>
      </w:r>
      <w:r w:rsidRPr="00DF319A">
        <w:rPr>
          <w:rFonts w:ascii="Times New Roman" w:hint="eastAsia"/>
        </w:rPr>
        <w:t>日農授漁字第</w:t>
      </w:r>
      <w:r w:rsidRPr="00DF319A">
        <w:rPr>
          <w:rFonts w:ascii="Times New Roman" w:hint="eastAsia"/>
        </w:rPr>
        <w:t>1091201830</w:t>
      </w:r>
      <w:r w:rsidRPr="00DF319A">
        <w:rPr>
          <w:rFonts w:ascii="Times New Roman"/>
        </w:rPr>
        <w:t>A</w:t>
      </w:r>
      <w:r w:rsidRPr="00DF319A">
        <w:rPr>
          <w:rFonts w:ascii="Times New Roman" w:hint="eastAsia"/>
        </w:rPr>
        <w:t>號函。</w:t>
      </w:r>
    </w:p>
  </w:footnote>
  <w:footnote w:id="23">
    <w:p w:rsidR="0018200B" w:rsidRPr="00DF319A" w:rsidRDefault="0018200B" w:rsidP="0018200B">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資料來源：綠色和平</w:t>
      </w:r>
      <w:r w:rsidRPr="00DF319A">
        <w:rPr>
          <w:rFonts w:ascii="Times New Roman"/>
        </w:rPr>
        <w:t>https://change.greenpeace.org.tw/2020/reports/</w:t>
      </w:r>
    </w:p>
  </w:footnote>
  <w:footnote w:id="24">
    <w:p w:rsidR="004703B7" w:rsidRPr="00DF319A" w:rsidRDefault="004703B7" w:rsidP="005A34FC">
      <w:pPr>
        <w:pStyle w:val="aff0"/>
        <w:rPr>
          <w:rFonts w:ascii="Times New Roman"/>
        </w:rPr>
      </w:pPr>
      <w:r w:rsidRPr="00DF319A">
        <w:rPr>
          <w:rStyle w:val="aff2"/>
          <w:rFonts w:ascii="Times New Roman"/>
        </w:rPr>
        <w:footnoteRef/>
      </w:r>
      <w:r w:rsidRPr="00DF319A">
        <w:rPr>
          <w:rFonts w:ascii="Times New Roman"/>
        </w:rPr>
        <w:t xml:space="preserve"> </w:t>
      </w:r>
      <w:r w:rsidRPr="00DF319A">
        <w:rPr>
          <w:rFonts w:ascii="Times New Roman" w:hint="eastAsia"/>
        </w:rPr>
        <w:t>「第一八八號公約：關於漁業部門、二○○七年」。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348E707D"/>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1A10B0"/>
    <w:multiLevelType w:val="hybridMultilevel"/>
    <w:tmpl w:val="6D2CD28A"/>
    <w:lvl w:ilvl="0" w:tplc="FC644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E22526"/>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6831CE"/>
    <w:multiLevelType w:val="hybridMultilevel"/>
    <w:tmpl w:val="348E8102"/>
    <w:lvl w:ilvl="0" w:tplc="90268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1C16B1"/>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6D00A8"/>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4"/>
  </w:num>
  <w:num w:numId="4">
    <w:abstractNumId w:val="10"/>
  </w:num>
  <w:num w:numId="5">
    <w:abstractNumId w:val="16"/>
  </w:num>
  <w:num w:numId="6">
    <w:abstractNumId w:val="5"/>
  </w:num>
  <w:num w:numId="7">
    <w:abstractNumId w:val="17"/>
  </w:num>
  <w:num w:numId="8">
    <w:abstractNumId w:val="12"/>
  </w:num>
  <w:num w:numId="9">
    <w:abstractNumId w:val="0"/>
  </w:num>
  <w:num w:numId="10">
    <w:abstractNumId w:val="4"/>
  </w:num>
  <w:num w:numId="11">
    <w:abstractNumId w:val="2"/>
  </w:num>
  <w:num w:numId="12">
    <w:abstractNumId w:val="1"/>
  </w:num>
  <w:num w:numId="13">
    <w:abstractNumId w:val="7"/>
  </w:num>
  <w:num w:numId="14">
    <w:abstractNumId w:val="15"/>
  </w:num>
  <w:num w:numId="15">
    <w:abstractNumId w:val="5"/>
  </w:num>
  <w:num w:numId="16">
    <w:abstractNumId w:val="11"/>
  </w:num>
  <w:num w:numId="17">
    <w:abstractNumId w:val="18"/>
  </w:num>
  <w:num w:numId="18">
    <w:abstractNumId w:val="13"/>
  </w:num>
  <w:num w:numId="19">
    <w:abstractNumId w:val="19"/>
  </w:num>
  <w:num w:numId="20">
    <w:abstractNumId w:val="8"/>
  </w:num>
  <w:num w:numId="21">
    <w:abstractNumId w:val="20"/>
  </w:num>
  <w:num w:numId="22">
    <w:abstractNumId w:val="5"/>
  </w:num>
  <w:num w:numId="23">
    <w:abstractNumId w:val="6"/>
    <w:lvlOverride w:ilvl="0">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251E"/>
    <w:rsid w:val="00006961"/>
    <w:rsid w:val="000112BF"/>
    <w:rsid w:val="00012233"/>
    <w:rsid w:val="0001452E"/>
    <w:rsid w:val="00017318"/>
    <w:rsid w:val="00023C10"/>
    <w:rsid w:val="000246F7"/>
    <w:rsid w:val="00025D1A"/>
    <w:rsid w:val="0003114D"/>
    <w:rsid w:val="00036D76"/>
    <w:rsid w:val="00037C0C"/>
    <w:rsid w:val="00050778"/>
    <w:rsid w:val="000512D1"/>
    <w:rsid w:val="00057F32"/>
    <w:rsid w:val="00057F34"/>
    <w:rsid w:val="00061301"/>
    <w:rsid w:val="00062A25"/>
    <w:rsid w:val="00062B10"/>
    <w:rsid w:val="00073CB5"/>
    <w:rsid w:val="0007425C"/>
    <w:rsid w:val="00077553"/>
    <w:rsid w:val="00080040"/>
    <w:rsid w:val="000851A2"/>
    <w:rsid w:val="000930B5"/>
    <w:rsid w:val="0009352E"/>
    <w:rsid w:val="00095EF5"/>
    <w:rsid w:val="00096B96"/>
    <w:rsid w:val="000970E1"/>
    <w:rsid w:val="00097136"/>
    <w:rsid w:val="000A2F3F"/>
    <w:rsid w:val="000A6B7E"/>
    <w:rsid w:val="000B0B4A"/>
    <w:rsid w:val="000B279A"/>
    <w:rsid w:val="000B61D2"/>
    <w:rsid w:val="000B70A7"/>
    <w:rsid w:val="000C495F"/>
    <w:rsid w:val="000E6431"/>
    <w:rsid w:val="000E7A68"/>
    <w:rsid w:val="000F0668"/>
    <w:rsid w:val="000F0D35"/>
    <w:rsid w:val="000F21A5"/>
    <w:rsid w:val="000F4981"/>
    <w:rsid w:val="00102B9F"/>
    <w:rsid w:val="00112637"/>
    <w:rsid w:val="0012001E"/>
    <w:rsid w:val="00121876"/>
    <w:rsid w:val="001243DD"/>
    <w:rsid w:val="00126533"/>
    <w:rsid w:val="0012677C"/>
    <w:rsid w:val="00126A55"/>
    <w:rsid w:val="00132B1D"/>
    <w:rsid w:val="00133AA2"/>
    <w:rsid w:val="00133F08"/>
    <w:rsid w:val="001345E6"/>
    <w:rsid w:val="00135253"/>
    <w:rsid w:val="001378B0"/>
    <w:rsid w:val="00142E00"/>
    <w:rsid w:val="001459F1"/>
    <w:rsid w:val="00152793"/>
    <w:rsid w:val="001545A9"/>
    <w:rsid w:val="00156D7B"/>
    <w:rsid w:val="001637C7"/>
    <w:rsid w:val="0016480E"/>
    <w:rsid w:val="00174297"/>
    <w:rsid w:val="00176058"/>
    <w:rsid w:val="001817B3"/>
    <w:rsid w:val="0018200B"/>
    <w:rsid w:val="00183014"/>
    <w:rsid w:val="00183B7D"/>
    <w:rsid w:val="00190B7B"/>
    <w:rsid w:val="00191233"/>
    <w:rsid w:val="001926E3"/>
    <w:rsid w:val="00194352"/>
    <w:rsid w:val="001959C2"/>
    <w:rsid w:val="001961CE"/>
    <w:rsid w:val="001A0175"/>
    <w:rsid w:val="001A7968"/>
    <w:rsid w:val="001B019A"/>
    <w:rsid w:val="001B3483"/>
    <w:rsid w:val="001B3C1E"/>
    <w:rsid w:val="001B4494"/>
    <w:rsid w:val="001B48EB"/>
    <w:rsid w:val="001C0D8B"/>
    <w:rsid w:val="001C0DA8"/>
    <w:rsid w:val="001C7C42"/>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24C13"/>
    <w:rsid w:val="00226279"/>
    <w:rsid w:val="002376AD"/>
    <w:rsid w:val="002421B5"/>
    <w:rsid w:val="00247252"/>
    <w:rsid w:val="0025106C"/>
    <w:rsid w:val="00252960"/>
    <w:rsid w:val="00252BC4"/>
    <w:rsid w:val="00254014"/>
    <w:rsid w:val="0026504D"/>
    <w:rsid w:val="002662EA"/>
    <w:rsid w:val="00273A2F"/>
    <w:rsid w:val="00276C28"/>
    <w:rsid w:val="00280986"/>
    <w:rsid w:val="0028137F"/>
    <w:rsid w:val="00281ECE"/>
    <w:rsid w:val="002826A1"/>
    <w:rsid w:val="002831C7"/>
    <w:rsid w:val="002840C6"/>
    <w:rsid w:val="002867A0"/>
    <w:rsid w:val="00286B1B"/>
    <w:rsid w:val="00294197"/>
    <w:rsid w:val="00295174"/>
    <w:rsid w:val="00295D4C"/>
    <w:rsid w:val="00296172"/>
    <w:rsid w:val="00296B92"/>
    <w:rsid w:val="002A2C22"/>
    <w:rsid w:val="002A63CC"/>
    <w:rsid w:val="002B02EB"/>
    <w:rsid w:val="002B08D1"/>
    <w:rsid w:val="002C0602"/>
    <w:rsid w:val="002C0C68"/>
    <w:rsid w:val="002C1E0E"/>
    <w:rsid w:val="002D177F"/>
    <w:rsid w:val="002D5C16"/>
    <w:rsid w:val="002E1907"/>
    <w:rsid w:val="002E38AD"/>
    <w:rsid w:val="002E53B4"/>
    <w:rsid w:val="002E7149"/>
    <w:rsid w:val="002F3DFF"/>
    <w:rsid w:val="002F47AE"/>
    <w:rsid w:val="002F50FF"/>
    <w:rsid w:val="002F5E05"/>
    <w:rsid w:val="00305A48"/>
    <w:rsid w:val="00317053"/>
    <w:rsid w:val="0032109C"/>
    <w:rsid w:val="003224F0"/>
    <w:rsid w:val="00322AE7"/>
    <w:rsid w:val="00322B45"/>
    <w:rsid w:val="00323809"/>
    <w:rsid w:val="00323D41"/>
    <w:rsid w:val="00325414"/>
    <w:rsid w:val="003302F1"/>
    <w:rsid w:val="00332634"/>
    <w:rsid w:val="003341A8"/>
    <w:rsid w:val="0034470E"/>
    <w:rsid w:val="00352DB0"/>
    <w:rsid w:val="00367C9A"/>
    <w:rsid w:val="00371833"/>
    <w:rsid w:val="00371ED3"/>
    <w:rsid w:val="0037728A"/>
    <w:rsid w:val="00380B7D"/>
    <w:rsid w:val="00381A99"/>
    <w:rsid w:val="00381E6F"/>
    <w:rsid w:val="003829C2"/>
    <w:rsid w:val="00384724"/>
    <w:rsid w:val="003915A6"/>
    <w:rsid w:val="003919B7"/>
    <w:rsid w:val="00391D57"/>
    <w:rsid w:val="00392292"/>
    <w:rsid w:val="00396EC5"/>
    <w:rsid w:val="00397A72"/>
    <w:rsid w:val="003A245F"/>
    <w:rsid w:val="003A5B7B"/>
    <w:rsid w:val="003A7A58"/>
    <w:rsid w:val="003B0289"/>
    <w:rsid w:val="003B1017"/>
    <w:rsid w:val="003B3C07"/>
    <w:rsid w:val="003B6775"/>
    <w:rsid w:val="003C4E2F"/>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0744A"/>
    <w:rsid w:val="00410F93"/>
    <w:rsid w:val="00413F83"/>
    <w:rsid w:val="004141A5"/>
    <w:rsid w:val="0041490C"/>
    <w:rsid w:val="00416191"/>
    <w:rsid w:val="00416721"/>
    <w:rsid w:val="00420222"/>
    <w:rsid w:val="00421EF0"/>
    <w:rsid w:val="004224FA"/>
    <w:rsid w:val="00423D07"/>
    <w:rsid w:val="004255DB"/>
    <w:rsid w:val="004260E2"/>
    <w:rsid w:val="004304A6"/>
    <w:rsid w:val="0044346F"/>
    <w:rsid w:val="0044530A"/>
    <w:rsid w:val="00451E78"/>
    <w:rsid w:val="00453A46"/>
    <w:rsid w:val="0046520A"/>
    <w:rsid w:val="00466605"/>
    <w:rsid w:val="004672AB"/>
    <w:rsid w:val="004703B7"/>
    <w:rsid w:val="004714FE"/>
    <w:rsid w:val="00485CDE"/>
    <w:rsid w:val="004874C3"/>
    <w:rsid w:val="00495053"/>
    <w:rsid w:val="004A1F59"/>
    <w:rsid w:val="004A29BE"/>
    <w:rsid w:val="004A3225"/>
    <w:rsid w:val="004A33EE"/>
    <w:rsid w:val="004A3AA8"/>
    <w:rsid w:val="004B13C7"/>
    <w:rsid w:val="004B262C"/>
    <w:rsid w:val="004B4DA7"/>
    <w:rsid w:val="004B778F"/>
    <w:rsid w:val="004C39B8"/>
    <w:rsid w:val="004C5DD4"/>
    <w:rsid w:val="004D141F"/>
    <w:rsid w:val="004D3750"/>
    <w:rsid w:val="004D6310"/>
    <w:rsid w:val="004D6E04"/>
    <w:rsid w:val="004E0062"/>
    <w:rsid w:val="004E05A1"/>
    <w:rsid w:val="004E64F4"/>
    <w:rsid w:val="004F11C5"/>
    <w:rsid w:val="004F5E57"/>
    <w:rsid w:val="004F6710"/>
    <w:rsid w:val="00502849"/>
    <w:rsid w:val="00504334"/>
    <w:rsid w:val="00506454"/>
    <w:rsid w:val="005104D7"/>
    <w:rsid w:val="00510B9E"/>
    <w:rsid w:val="0052591F"/>
    <w:rsid w:val="00531D2C"/>
    <w:rsid w:val="00536BC2"/>
    <w:rsid w:val="005425E1"/>
    <w:rsid w:val="005427C5"/>
    <w:rsid w:val="00542CF6"/>
    <w:rsid w:val="00553C03"/>
    <w:rsid w:val="00563692"/>
    <w:rsid w:val="00565F84"/>
    <w:rsid w:val="0057127B"/>
    <w:rsid w:val="00571349"/>
    <w:rsid w:val="00582A03"/>
    <w:rsid w:val="00585FA3"/>
    <w:rsid w:val="005908B8"/>
    <w:rsid w:val="0059512E"/>
    <w:rsid w:val="005A34FC"/>
    <w:rsid w:val="005A4A76"/>
    <w:rsid w:val="005A6DD2"/>
    <w:rsid w:val="005B4CF8"/>
    <w:rsid w:val="005C19A6"/>
    <w:rsid w:val="005C385D"/>
    <w:rsid w:val="005C6C85"/>
    <w:rsid w:val="005D3B20"/>
    <w:rsid w:val="005D6315"/>
    <w:rsid w:val="005E2D76"/>
    <w:rsid w:val="005E4854"/>
    <w:rsid w:val="005E5C68"/>
    <w:rsid w:val="005E65C0"/>
    <w:rsid w:val="005F022D"/>
    <w:rsid w:val="005F0390"/>
    <w:rsid w:val="005F0A74"/>
    <w:rsid w:val="00601B43"/>
    <w:rsid w:val="00612023"/>
    <w:rsid w:val="00614190"/>
    <w:rsid w:val="0062242A"/>
    <w:rsid w:val="00622A99"/>
    <w:rsid w:val="00622E67"/>
    <w:rsid w:val="00626EDC"/>
    <w:rsid w:val="00632949"/>
    <w:rsid w:val="006355B1"/>
    <w:rsid w:val="00643997"/>
    <w:rsid w:val="0064578A"/>
    <w:rsid w:val="006470EC"/>
    <w:rsid w:val="0065147B"/>
    <w:rsid w:val="0065598E"/>
    <w:rsid w:val="00655AF2"/>
    <w:rsid w:val="006568BE"/>
    <w:rsid w:val="0066025D"/>
    <w:rsid w:val="0066078D"/>
    <w:rsid w:val="00665603"/>
    <w:rsid w:val="006769F6"/>
    <w:rsid w:val="006773EC"/>
    <w:rsid w:val="00680504"/>
    <w:rsid w:val="00681633"/>
    <w:rsid w:val="00681CD9"/>
    <w:rsid w:val="00683A90"/>
    <w:rsid w:val="00683E30"/>
    <w:rsid w:val="00687024"/>
    <w:rsid w:val="00696415"/>
    <w:rsid w:val="00696700"/>
    <w:rsid w:val="006A303C"/>
    <w:rsid w:val="006A5237"/>
    <w:rsid w:val="006B5512"/>
    <w:rsid w:val="006B58B2"/>
    <w:rsid w:val="006D3691"/>
    <w:rsid w:val="006D6FC8"/>
    <w:rsid w:val="006E17CF"/>
    <w:rsid w:val="006E2DCE"/>
    <w:rsid w:val="006E6A40"/>
    <w:rsid w:val="006F3563"/>
    <w:rsid w:val="006F42B9"/>
    <w:rsid w:val="006F5E63"/>
    <w:rsid w:val="006F6103"/>
    <w:rsid w:val="00701630"/>
    <w:rsid w:val="00704E00"/>
    <w:rsid w:val="00712B61"/>
    <w:rsid w:val="00715C16"/>
    <w:rsid w:val="007209E7"/>
    <w:rsid w:val="007209E8"/>
    <w:rsid w:val="00726182"/>
    <w:rsid w:val="007269E7"/>
    <w:rsid w:val="00732329"/>
    <w:rsid w:val="007337CA"/>
    <w:rsid w:val="00734CE4"/>
    <w:rsid w:val="00735123"/>
    <w:rsid w:val="00741837"/>
    <w:rsid w:val="00742CC5"/>
    <w:rsid w:val="007453E6"/>
    <w:rsid w:val="00747B70"/>
    <w:rsid w:val="007500AB"/>
    <w:rsid w:val="0075243E"/>
    <w:rsid w:val="00754B09"/>
    <w:rsid w:val="00756336"/>
    <w:rsid w:val="007666F5"/>
    <w:rsid w:val="0077309D"/>
    <w:rsid w:val="0077491E"/>
    <w:rsid w:val="007774EE"/>
    <w:rsid w:val="00781822"/>
    <w:rsid w:val="00783F21"/>
    <w:rsid w:val="00784ECA"/>
    <w:rsid w:val="00787137"/>
    <w:rsid w:val="00787159"/>
    <w:rsid w:val="00791668"/>
    <w:rsid w:val="00791AA1"/>
    <w:rsid w:val="007A3793"/>
    <w:rsid w:val="007C1BA2"/>
    <w:rsid w:val="007C7D4C"/>
    <w:rsid w:val="007D20E9"/>
    <w:rsid w:val="007D2263"/>
    <w:rsid w:val="007D7881"/>
    <w:rsid w:val="007D7E3A"/>
    <w:rsid w:val="007E0E10"/>
    <w:rsid w:val="007E4768"/>
    <w:rsid w:val="007E5BDD"/>
    <w:rsid w:val="007E6E46"/>
    <w:rsid w:val="007E777B"/>
    <w:rsid w:val="007F2070"/>
    <w:rsid w:val="0080116E"/>
    <w:rsid w:val="008053F5"/>
    <w:rsid w:val="00810198"/>
    <w:rsid w:val="00815A88"/>
    <w:rsid w:val="00815DA8"/>
    <w:rsid w:val="0082194D"/>
    <w:rsid w:val="00823A1A"/>
    <w:rsid w:val="00825647"/>
    <w:rsid w:val="00826EF5"/>
    <w:rsid w:val="008273CF"/>
    <w:rsid w:val="00831693"/>
    <w:rsid w:val="00833555"/>
    <w:rsid w:val="0083415A"/>
    <w:rsid w:val="00835C5F"/>
    <w:rsid w:val="00836625"/>
    <w:rsid w:val="00836D87"/>
    <w:rsid w:val="00840104"/>
    <w:rsid w:val="00841FC5"/>
    <w:rsid w:val="00845709"/>
    <w:rsid w:val="0084580D"/>
    <w:rsid w:val="00847832"/>
    <w:rsid w:val="008576BD"/>
    <w:rsid w:val="00860463"/>
    <w:rsid w:val="00871487"/>
    <w:rsid w:val="008733DA"/>
    <w:rsid w:val="008850E4"/>
    <w:rsid w:val="0089040E"/>
    <w:rsid w:val="008924AA"/>
    <w:rsid w:val="008A12F5"/>
    <w:rsid w:val="008A288A"/>
    <w:rsid w:val="008B1587"/>
    <w:rsid w:val="008B1B01"/>
    <w:rsid w:val="008B37BE"/>
    <w:rsid w:val="008B3BCD"/>
    <w:rsid w:val="008B4841"/>
    <w:rsid w:val="008B6DF8"/>
    <w:rsid w:val="008C0378"/>
    <w:rsid w:val="008C106C"/>
    <w:rsid w:val="008C10F1"/>
    <w:rsid w:val="008C1E99"/>
    <w:rsid w:val="008C6A69"/>
    <w:rsid w:val="008D293E"/>
    <w:rsid w:val="008D4374"/>
    <w:rsid w:val="008E0085"/>
    <w:rsid w:val="008E1BBE"/>
    <w:rsid w:val="008E2AA6"/>
    <w:rsid w:val="008E311B"/>
    <w:rsid w:val="008E66D5"/>
    <w:rsid w:val="008F07B7"/>
    <w:rsid w:val="008F46E7"/>
    <w:rsid w:val="008F6F0B"/>
    <w:rsid w:val="00907BA7"/>
    <w:rsid w:val="0091064E"/>
    <w:rsid w:val="00911FC5"/>
    <w:rsid w:val="00923458"/>
    <w:rsid w:val="00924A26"/>
    <w:rsid w:val="00931A10"/>
    <w:rsid w:val="00932F44"/>
    <w:rsid w:val="009369B9"/>
    <w:rsid w:val="00936E5E"/>
    <w:rsid w:val="00937D33"/>
    <w:rsid w:val="00947967"/>
    <w:rsid w:val="009549BC"/>
    <w:rsid w:val="00954F88"/>
    <w:rsid w:val="0096185A"/>
    <w:rsid w:val="00965200"/>
    <w:rsid w:val="009668B3"/>
    <w:rsid w:val="00971471"/>
    <w:rsid w:val="00977526"/>
    <w:rsid w:val="009849C2"/>
    <w:rsid w:val="00984D24"/>
    <w:rsid w:val="009858EB"/>
    <w:rsid w:val="009A6783"/>
    <w:rsid w:val="009A67FB"/>
    <w:rsid w:val="009B0046"/>
    <w:rsid w:val="009B1CDE"/>
    <w:rsid w:val="009B2810"/>
    <w:rsid w:val="009C1440"/>
    <w:rsid w:val="009C2107"/>
    <w:rsid w:val="009C2C7F"/>
    <w:rsid w:val="009C5D9E"/>
    <w:rsid w:val="009D2C3E"/>
    <w:rsid w:val="009D365D"/>
    <w:rsid w:val="009E0625"/>
    <w:rsid w:val="009E3034"/>
    <w:rsid w:val="009E549F"/>
    <w:rsid w:val="009F28A8"/>
    <w:rsid w:val="009F473E"/>
    <w:rsid w:val="009F682A"/>
    <w:rsid w:val="009F720C"/>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80852"/>
    <w:rsid w:val="00A81A32"/>
    <w:rsid w:val="00A835BD"/>
    <w:rsid w:val="00A901F9"/>
    <w:rsid w:val="00A97B15"/>
    <w:rsid w:val="00AA2459"/>
    <w:rsid w:val="00AA3AF2"/>
    <w:rsid w:val="00AA42D5"/>
    <w:rsid w:val="00AB2FAB"/>
    <w:rsid w:val="00AB3B7A"/>
    <w:rsid w:val="00AB5C14"/>
    <w:rsid w:val="00AC0292"/>
    <w:rsid w:val="00AC1EE7"/>
    <w:rsid w:val="00AC32C3"/>
    <w:rsid w:val="00AC333F"/>
    <w:rsid w:val="00AC585C"/>
    <w:rsid w:val="00AC62AC"/>
    <w:rsid w:val="00AD0F7D"/>
    <w:rsid w:val="00AD1925"/>
    <w:rsid w:val="00AE067D"/>
    <w:rsid w:val="00AE1257"/>
    <w:rsid w:val="00AE54F0"/>
    <w:rsid w:val="00AE7C46"/>
    <w:rsid w:val="00AF1181"/>
    <w:rsid w:val="00AF1BAF"/>
    <w:rsid w:val="00AF2F79"/>
    <w:rsid w:val="00AF4653"/>
    <w:rsid w:val="00AF7DB7"/>
    <w:rsid w:val="00B01554"/>
    <w:rsid w:val="00B044A3"/>
    <w:rsid w:val="00B15EFD"/>
    <w:rsid w:val="00B221ED"/>
    <w:rsid w:val="00B278CD"/>
    <w:rsid w:val="00B35A50"/>
    <w:rsid w:val="00B43420"/>
    <w:rsid w:val="00B443E4"/>
    <w:rsid w:val="00B5198A"/>
    <w:rsid w:val="00B563EA"/>
    <w:rsid w:val="00B60308"/>
    <w:rsid w:val="00B60E51"/>
    <w:rsid w:val="00B63A54"/>
    <w:rsid w:val="00B77D18"/>
    <w:rsid w:val="00B80B04"/>
    <w:rsid w:val="00B8313A"/>
    <w:rsid w:val="00B83C6B"/>
    <w:rsid w:val="00B93503"/>
    <w:rsid w:val="00B97358"/>
    <w:rsid w:val="00BA31E8"/>
    <w:rsid w:val="00BA55E0"/>
    <w:rsid w:val="00BA6BD4"/>
    <w:rsid w:val="00BB2655"/>
    <w:rsid w:val="00BB32F8"/>
    <w:rsid w:val="00BB3752"/>
    <w:rsid w:val="00BB412F"/>
    <w:rsid w:val="00BB6275"/>
    <w:rsid w:val="00BB6688"/>
    <w:rsid w:val="00BB73B6"/>
    <w:rsid w:val="00BB75B5"/>
    <w:rsid w:val="00BC26D4"/>
    <w:rsid w:val="00BC64F2"/>
    <w:rsid w:val="00BD1726"/>
    <w:rsid w:val="00BD4303"/>
    <w:rsid w:val="00BD7D5D"/>
    <w:rsid w:val="00BE32CF"/>
    <w:rsid w:val="00BE62A7"/>
    <w:rsid w:val="00BF0EF1"/>
    <w:rsid w:val="00BF2A42"/>
    <w:rsid w:val="00C03D8C"/>
    <w:rsid w:val="00C0498B"/>
    <w:rsid w:val="00C055EC"/>
    <w:rsid w:val="00C10DC9"/>
    <w:rsid w:val="00C12FB3"/>
    <w:rsid w:val="00C157B5"/>
    <w:rsid w:val="00C17341"/>
    <w:rsid w:val="00C20AB6"/>
    <w:rsid w:val="00C23B21"/>
    <w:rsid w:val="00C24EEF"/>
    <w:rsid w:val="00C25CF6"/>
    <w:rsid w:val="00C26B36"/>
    <w:rsid w:val="00C26C36"/>
    <w:rsid w:val="00C30C34"/>
    <w:rsid w:val="00C30C50"/>
    <w:rsid w:val="00C31625"/>
    <w:rsid w:val="00C32768"/>
    <w:rsid w:val="00C327CA"/>
    <w:rsid w:val="00C339CF"/>
    <w:rsid w:val="00C431DF"/>
    <w:rsid w:val="00C4556B"/>
    <w:rsid w:val="00C456BD"/>
    <w:rsid w:val="00C46BA7"/>
    <w:rsid w:val="00C4748C"/>
    <w:rsid w:val="00C530DC"/>
    <w:rsid w:val="00C53143"/>
    <w:rsid w:val="00C5350D"/>
    <w:rsid w:val="00C6123C"/>
    <w:rsid w:val="00C7084D"/>
    <w:rsid w:val="00C70F58"/>
    <w:rsid w:val="00C7315E"/>
    <w:rsid w:val="00C75895"/>
    <w:rsid w:val="00C83C9F"/>
    <w:rsid w:val="00C86866"/>
    <w:rsid w:val="00C87755"/>
    <w:rsid w:val="00C94840"/>
    <w:rsid w:val="00C96EA9"/>
    <w:rsid w:val="00CA14C9"/>
    <w:rsid w:val="00CA28F1"/>
    <w:rsid w:val="00CA6AC8"/>
    <w:rsid w:val="00CB027F"/>
    <w:rsid w:val="00CB5AC7"/>
    <w:rsid w:val="00CB6CD8"/>
    <w:rsid w:val="00CB7A08"/>
    <w:rsid w:val="00CC4B4B"/>
    <w:rsid w:val="00CC6297"/>
    <w:rsid w:val="00CC7690"/>
    <w:rsid w:val="00CD0904"/>
    <w:rsid w:val="00CD1986"/>
    <w:rsid w:val="00CD5BDD"/>
    <w:rsid w:val="00CD7580"/>
    <w:rsid w:val="00CE4D5C"/>
    <w:rsid w:val="00CF05DA"/>
    <w:rsid w:val="00CF4E38"/>
    <w:rsid w:val="00CF58EB"/>
    <w:rsid w:val="00D0106E"/>
    <w:rsid w:val="00D04098"/>
    <w:rsid w:val="00D06383"/>
    <w:rsid w:val="00D15F74"/>
    <w:rsid w:val="00D20E85"/>
    <w:rsid w:val="00D2352A"/>
    <w:rsid w:val="00D24615"/>
    <w:rsid w:val="00D27557"/>
    <w:rsid w:val="00D36DA2"/>
    <w:rsid w:val="00D37842"/>
    <w:rsid w:val="00D4278F"/>
    <w:rsid w:val="00D42DC2"/>
    <w:rsid w:val="00D4791B"/>
    <w:rsid w:val="00D537E1"/>
    <w:rsid w:val="00D55BB2"/>
    <w:rsid w:val="00D6091A"/>
    <w:rsid w:val="00D60AC1"/>
    <w:rsid w:val="00D63F2E"/>
    <w:rsid w:val="00D6695F"/>
    <w:rsid w:val="00D70BA7"/>
    <w:rsid w:val="00D75644"/>
    <w:rsid w:val="00D80A32"/>
    <w:rsid w:val="00D81656"/>
    <w:rsid w:val="00D81E71"/>
    <w:rsid w:val="00D83D87"/>
    <w:rsid w:val="00D86A30"/>
    <w:rsid w:val="00D97CB4"/>
    <w:rsid w:val="00D97DD4"/>
    <w:rsid w:val="00DA0F9D"/>
    <w:rsid w:val="00DA44DE"/>
    <w:rsid w:val="00DA5A8A"/>
    <w:rsid w:val="00DA710C"/>
    <w:rsid w:val="00DB26CD"/>
    <w:rsid w:val="00DB283A"/>
    <w:rsid w:val="00DB3135"/>
    <w:rsid w:val="00DB3A2D"/>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144FA"/>
    <w:rsid w:val="00E21CC7"/>
    <w:rsid w:val="00E2470E"/>
    <w:rsid w:val="00E24D9E"/>
    <w:rsid w:val="00E25849"/>
    <w:rsid w:val="00E30BEA"/>
    <w:rsid w:val="00E3197E"/>
    <w:rsid w:val="00E342F8"/>
    <w:rsid w:val="00E351ED"/>
    <w:rsid w:val="00E42B4D"/>
    <w:rsid w:val="00E4303A"/>
    <w:rsid w:val="00E6034B"/>
    <w:rsid w:val="00E6549E"/>
    <w:rsid w:val="00E65EDE"/>
    <w:rsid w:val="00E675A5"/>
    <w:rsid w:val="00E70F81"/>
    <w:rsid w:val="00E73A5B"/>
    <w:rsid w:val="00E77055"/>
    <w:rsid w:val="00E77460"/>
    <w:rsid w:val="00E83ABC"/>
    <w:rsid w:val="00E844F2"/>
    <w:rsid w:val="00E90F55"/>
    <w:rsid w:val="00E917A0"/>
    <w:rsid w:val="00E92FCB"/>
    <w:rsid w:val="00E97702"/>
    <w:rsid w:val="00EA0F51"/>
    <w:rsid w:val="00EA147F"/>
    <w:rsid w:val="00EA3A41"/>
    <w:rsid w:val="00EB4D5D"/>
    <w:rsid w:val="00ED03AB"/>
    <w:rsid w:val="00ED0452"/>
    <w:rsid w:val="00ED0CAC"/>
    <w:rsid w:val="00ED1CD4"/>
    <w:rsid w:val="00ED1D2B"/>
    <w:rsid w:val="00ED5A8D"/>
    <w:rsid w:val="00ED64B5"/>
    <w:rsid w:val="00EE4C82"/>
    <w:rsid w:val="00EE7CCA"/>
    <w:rsid w:val="00EF4845"/>
    <w:rsid w:val="00EF5E89"/>
    <w:rsid w:val="00F06385"/>
    <w:rsid w:val="00F06B3B"/>
    <w:rsid w:val="00F14DE6"/>
    <w:rsid w:val="00F16A14"/>
    <w:rsid w:val="00F17523"/>
    <w:rsid w:val="00F231DC"/>
    <w:rsid w:val="00F362D7"/>
    <w:rsid w:val="00F37D7B"/>
    <w:rsid w:val="00F5314C"/>
    <w:rsid w:val="00F61E0B"/>
    <w:rsid w:val="00F635DD"/>
    <w:rsid w:val="00F6627B"/>
    <w:rsid w:val="00F734F2"/>
    <w:rsid w:val="00F75052"/>
    <w:rsid w:val="00F80322"/>
    <w:rsid w:val="00F804D3"/>
    <w:rsid w:val="00F81CD2"/>
    <w:rsid w:val="00F82641"/>
    <w:rsid w:val="00F82D02"/>
    <w:rsid w:val="00F90F18"/>
    <w:rsid w:val="00F937E4"/>
    <w:rsid w:val="00F95EE7"/>
    <w:rsid w:val="00FA39E6"/>
    <w:rsid w:val="00FA7BC9"/>
    <w:rsid w:val="00FB378E"/>
    <w:rsid w:val="00FB37F1"/>
    <w:rsid w:val="00FB4009"/>
    <w:rsid w:val="00FB47C0"/>
    <w:rsid w:val="00FB4EB0"/>
    <w:rsid w:val="00FB501B"/>
    <w:rsid w:val="00FB7688"/>
    <w:rsid w:val="00FB7770"/>
    <w:rsid w:val="00FC1BDC"/>
    <w:rsid w:val="00FC23D1"/>
    <w:rsid w:val="00FD3B91"/>
    <w:rsid w:val="00FD576B"/>
    <w:rsid w:val="00FD579E"/>
    <w:rsid w:val="00FD6F33"/>
    <w:rsid w:val="00FE1E8B"/>
    <w:rsid w:val="00FE4516"/>
    <w:rsid w:val="00FE45A9"/>
    <w:rsid w:val="00FE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fa">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d">
    <w:name w:val="List Paragraph"/>
    <w:basedOn w:val="a6"/>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7"/>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7"/>
    <w:link w:val="2"/>
    <w:rsid w:val="0066078D"/>
    <w:rPr>
      <w:rFonts w:ascii="標楷體" w:eastAsia="標楷體" w:hAnsi="Arial"/>
      <w:b/>
      <w:bCs/>
      <w:kern w:val="32"/>
      <w:sz w:val="32"/>
      <w:szCs w:val="48"/>
    </w:rPr>
  </w:style>
  <w:style w:type="character" w:customStyle="1" w:styleId="30">
    <w:name w:val="標題 3 字元"/>
    <w:aliases w:val="(一) 字元"/>
    <w:basedOn w:val="a7"/>
    <w:link w:val="3"/>
    <w:rsid w:val="0066078D"/>
    <w:rPr>
      <w:rFonts w:ascii="標楷體" w:eastAsia="標楷體" w:hAnsi="Arial"/>
      <w:bCs/>
      <w:kern w:val="32"/>
      <w:sz w:val="32"/>
      <w:szCs w:val="36"/>
    </w:rPr>
  </w:style>
  <w:style w:type="character" w:customStyle="1" w:styleId="40">
    <w:name w:val="標題 4 字元"/>
    <w:basedOn w:val="a7"/>
    <w:link w:val="4"/>
    <w:rsid w:val="0066078D"/>
    <w:rPr>
      <w:rFonts w:ascii="標楷體" w:eastAsia="標楷體" w:hAnsi="Arial"/>
      <w:kern w:val="32"/>
      <w:sz w:val="32"/>
      <w:szCs w:val="36"/>
    </w:rPr>
  </w:style>
  <w:style w:type="character" w:customStyle="1" w:styleId="50">
    <w:name w:val="標題 5 字元"/>
    <w:basedOn w:val="a7"/>
    <w:link w:val="5"/>
    <w:rsid w:val="0066078D"/>
    <w:rPr>
      <w:rFonts w:ascii="標楷體" w:eastAsia="標楷體" w:hAnsi="Arial"/>
      <w:bCs/>
      <w:kern w:val="32"/>
      <w:sz w:val="32"/>
      <w:szCs w:val="36"/>
    </w:rPr>
  </w:style>
  <w:style w:type="character" w:customStyle="1" w:styleId="60">
    <w:name w:val="標題 6 字元"/>
    <w:basedOn w:val="a7"/>
    <w:link w:val="6"/>
    <w:rsid w:val="0066078D"/>
    <w:rPr>
      <w:rFonts w:ascii="標楷體" w:eastAsia="標楷體" w:hAnsi="Arial"/>
      <w:kern w:val="32"/>
      <w:sz w:val="32"/>
      <w:szCs w:val="36"/>
    </w:rPr>
  </w:style>
  <w:style w:type="character" w:customStyle="1" w:styleId="70">
    <w:name w:val="標題 7 字元"/>
    <w:basedOn w:val="a7"/>
    <w:link w:val="7"/>
    <w:rsid w:val="0066078D"/>
    <w:rPr>
      <w:rFonts w:ascii="標楷體" w:eastAsia="標楷體" w:hAnsi="Arial"/>
      <w:bCs/>
      <w:kern w:val="32"/>
      <w:sz w:val="32"/>
      <w:szCs w:val="36"/>
    </w:rPr>
  </w:style>
  <w:style w:type="character" w:customStyle="1" w:styleId="80">
    <w:name w:val="標題 8 字元"/>
    <w:basedOn w:val="a7"/>
    <w:link w:val="8"/>
    <w:rsid w:val="0066078D"/>
    <w:rPr>
      <w:rFonts w:ascii="標楷體" w:eastAsia="標楷體" w:hAnsi="Arial"/>
      <w:kern w:val="32"/>
      <w:sz w:val="32"/>
      <w:szCs w:val="36"/>
    </w:rPr>
  </w:style>
  <w:style w:type="character" w:customStyle="1" w:styleId="ab">
    <w:name w:val="簽名 字元"/>
    <w:basedOn w:val="a7"/>
    <w:link w:val="aa"/>
    <w:semiHidden/>
    <w:rsid w:val="0066078D"/>
    <w:rPr>
      <w:rFonts w:ascii="標楷體" w:eastAsia="標楷體"/>
      <w:b/>
      <w:snapToGrid w:val="0"/>
      <w:spacing w:val="10"/>
      <w:kern w:val="2"/>
      <w:sz w:val="36"/>
    </w:rPr>
  </w:style>
  <w:style w:type="character" w:customStyle="1" w:styleId="ad">
    <w:name w:val="章節附註文字 字元"/>
    <w:basedOn w:val="a7"/>
    <w:link w:val="ac"/>
    <w:semiHidden/>
    <w:rsid w:val="0066078D"/>
    <w:rPr>
      <w:rFonts w:ascii="標楷體" w:eastAsia="標楷體"/>
      <w:snapToGrid w:val="0"/>
      <w:spacing w:val="10"/>
      <w:kern w:val="2"/>
      <w:sz w:val="32"/>
    </w:rPr>
  </w:style>
  <w:style w:type="character" w:customStyle="1" w:styleId="af0">
    <w:name w:val="頁首 字元"/>
    <w:basedOn w:val="a7"/>
    <w:link w:val="af"/>
    <w:semiHidden/>
    <w:rsid w:val="0066078D"/>
    <w:rPr>
      <w:rFonts w:ascii="標楷體" w:eastAsia="標楷體"/>
      <w:kern w:val="2"/>
    </w:rPr>
  </w:style>
  <w:style w:type="character" w:customStyle="1" w:styleId="af5">
    <w:name w:val="本文縮排 字元"/>
    <w:basedOn w:val="a7"/>
    <w:link w:val="af4"/>
    <w:semiHidden/>
    <w:rsid w:val="0066078D"/>
    <w:rPr>
      <w:rFonts w:ascii="標楷體" w:eastAsia="標楷體"/>
      <w:kern w:val="2"/>
      <w:sz w:val="32"/>
    </w:rPr>
  </w:style>
  <w:style w:type="character" w:customStyle="1" w:styleId="af8">
    <w:name w:val="頁尾 字元"/>
    <w:basedOn w:val="a7"/>
    <w:link w:val="af7"/>
    <w:semiHidden/>
    <w:rsid w:val="0066078D"/>
    <w:rPr>
      <w:rFonts w:ascii="標楷體" w:eastAsia="標楷體"/>
      <w:kern w:val="2"/>
    </w:rPr>
  </w:style>
  <w:style w:type="paragraph" w:styleId="aff0">
    <w:name w:val="footnote text"/>
    <w:aliases w:val="字元"/>
    <w:basedOn w:val="a6"/>
    <w:link w:val="aff1"/>
    <w:uiPriority w:val="99"/>
    <w:unhideWhenUsed/>
    <w:rsid w:val="0066078D"/>
    <w:pPr>
      <w:snapToGrid w:val="0"/>
      <w:jc w:val="left"/>
    </w:pPr>
    <w:rPr>
      <w:sz w:val="20"/>
    </w:rPr>
  </w:style>
  <w:style w:type="character" w:customStyle="1" w:styleId="aff1">
    <w:name w:val="註腳文字 字元"/>
    <w:aliases w:val="字元 字元"/>
    <w:basedOn w:val="a7"/>
    <w:link w:val="aff0"/>
    <w:uiPriority w:val="99"/>
    <w:rsid w:val="0066078D"/>
    <w:rPr>
      <w:rFonts w:ascii="標楷體" w:eastAsia="標楷體"/>
      <w:kern w:val="2"/>
    </w:rPr>
  </w:style>
  <w:style w:type="character" w:styleId="aff2">
    <w:name w:val="footnote reference"/>
    <w:aliases w:val="FR,Ref,de nota al pie,註腳內容,Error-Fußnotenzeichen5,Error-Fußnotenzeichen6,Error-Fußnotenzeichen3"/>
    <w:basedOn w:val="a7"/>
    <w:uiPriority w:val="99"/>
    <w:unhideWhenUsed/>
    <w:rsid w:val="0066078D"/>
    <w:rPr>
      <w:vertAlign w:val="superscript"/>
    </w:rPr>
  </w:style>
  <w:style w:type="paragraph" w:styleId="a">
    <w:name w:val="List Bullet"/>
    <w:basedOn w:val="a6"/>
    <w:uiPriority w:val="99"/>
    <w:unhideWhenUsed/>
    <w:rsid w:val="0066078D"/>
    <w:pPr>
      <w:numPr>
        <w:numId w:val="9"/>
      </w:numPr>
      <w:contextualSpacing/>
    </w:pPr>
  </w:style>
  <w:style w:type="paragraph" w:styleId="Web">
    <w:name w:val="Normal (Web)"/>
    <w:basedOn w:val="a6"/>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6"/>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3C721B"/>
    <w:rPr>
      <w:rFonts w:ascii="Calibri" w:eastAsia="標楷體" w:hAnsi="Courier New" w:cs="Courier New"/>
      <w:color w:val="244061" w:themeColor="accent1" w:themeShade="80"/>
      <w:sz w:val="28"/>
      <w:szCs w:val="24"/>
    </w:rPr>
  </w:style>
  <w:style w:type="paragraph" w:customStyle="1" w:styleId="Textbody">
    <w:name w:val="Text body"/>
    <w:rsid w:val="00FE54F8"/>
    <w:pPr>
      <w:widowControl w:val="0"/>
      <w:suppressAutoHyphens/>
      <w:autoSpaceDN w:val="0"/>
      <w:textAlignment w:val="baseline"/>
    </w:pPr>
    <w:rPr>
      <w:rFonts w:eastAsia="華康楷書體W5(P)"/>
      <w:kern w:val="3"/>
      <w:sz w:val="30"/>
    </w:rPr>
  </w:style>
  <w:style w:type="character" w:styleId="aff5">
    <w:name w:val="Placeholder Text"/>
    <w:basedOn w:val="a7"/>
    <w:uiPriority w:val="99"/>
    <w:semiHidden/>
    <w:rsid w:val="00FE5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a.gov.tw/cht/PublicationsFishYear/content.aspx?id=34&amp;chk=45c1a506-e4ff-4f0f-9fad-c898cc1eae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60ED-D936-4544-8CA8-21C9BB96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15</Pages>
  <Words>1272</Words>
  <Characters>7255</Characters>
  <Application>Microsoft Office Word</Application>
  <DocSecurity>0</DocSecurity>
  <Lines>60</Lines>
  <Paragraphs>17</Paragraphs>
  <ScaleCrop>false</ScaleCrop>
  <Company>cy</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周慶安</cp:lastModifiedBy>
  <cp:revision>2</cp:revision>
  <cp:lastPrinted>2021-05-25T07:43:00Z</cp:lastPrinted>
  <dcterms:created xsi:type="dcterms:W3CDTF">2021-05-25T08:18:00Z</dcterms:created>
  <dcterms:modified xsi:type="dcterms:W3CDTF">2021-05-25T08:18:00Z</dcterms:modified>
</cp:coreProperties>
</file>