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0F8" w:rsidRPr="00E41C41" w:rsidRDefault="003E60F8" w:rsidP="003E60F8">
      <w:pPr>
        <w:spacing w:line="600" w:lineRule="exact"/>
        <w:jc w:val="distribute"/>
        <w:rPr>
          <w:rFonts w:ascii="標楷體" w:hAnsi="標楷體" w:hint="eastAsia"/>
          <w:b/>
          <w:sz w:val="36"/>
          <w:szCs w:val="36"/>
        </w:rPr>
      </w:pPr>
      <w:r w:rsidRPr="00E41C41">
        <w:rPr>
          <w:rFonts w:ascii="標楷體" w:hAnsi="標楷體" w:hint="eastAsia"/>
          <w:b/>
          <w:sz w:val="36"/>
          <w:szCs w:val="36"/>
        </w:rPr>
        <w:t>調查報告目</w:t>
      </w:r>
      <w:r w:rsidR="00B526A0">
        <w:rPr>
          <w:rFonts w:ascii="標楷體" w:hAnsi="標楷體" w:hint="eastAsia"/>
          <w:b/>
          <w:sz w:val="36"/>
          <w:szCs w:val="36"/>
        </w:rPr>
        <w:t>次</w:t>
      </w:r>
    </w:p>
    <w:p w:rsidR="003E60F8" w:rsidRPr="00FA5BC5" w:rsidRDefault="003E60F8" w:rsidP="003E60F8">
      <w:pPr>
        <w:spacing w:line="600" w:lineRule="exact"/>
        <w:rPr>
          <w:rFonts w:ascii="標楷體" w:hAnsi="標楷體" w:hint="eastAsia"/>
          <w:szCs w:val="32"/>
        </w:rPr>
      </w:pPr>
    </w:p>
    <w:p w:rsidR="003E60F8" w:rsidRPr="00FA5BC5" w:rsidRDefault="003E60F8" w:rsidP="003E60F8">
      <w:pPr>
        <w:pStyle w:val="1"/>
        <w:spacing w:line="600" w:lineRule="exact"/>
        <w:ind w:left="2380" w:hanging="2380"/>
        <w:rPr>
          <w:rFonts w:hAnsi="標楷體"/>
          <w:color w:val="000000"/>
          <w:szCs w:val="32"/>
        </w:rPr>
      </w:pPr>
      <w:r w:rsidRPr="00FA5BC5">
        <w:rPr>
          <w:rFonts w:hAnsi="標楷體" w:hint="eastAsia"/>
          <w:color w:val="000000"/>
          <w:szCs w:val="32"/>
        </w:rPr>
        <w:t>調查緣起</w:t>
      </w:r>
      <w:r>
        <w:rPr>
          <w:rFonts w:hAnsi="標楷體" w:hint="eastAsia"/>
          <w:color w:val="000000"/>
          <w:szCs w:val="32"/>
        </w:rPr>
        <w:t>：</w:t>
      </w:r>
      <w:r w:rsidRPr="0035027D">
        <w:rPr>
          <w:rFonts w:hAnsi="標楷體" w:hint="eastAsia"/>
          <w:szCs w:val="32"/>
        </w:rPr>
        <w:t>．．．．．．．．．．．．．．．．．．</w:t>
      </w:r>
      <w:r>
        <w:rPr>
          <w:rFonts w:hAnsi="標楷體" w:hint="eastAsia"/>
          <w:szCs w:val="32"/>
        </w:rPr>
        <w:t>1</w:t>
      </w:r>
    </w:p>
    <w:p w:rsidR="003E60F8" w:rsidRPr="00FA5BC5" w:rsidRDefault="003E60F8" w:rsidP="003E60F8">
      <w:pPr>
        <w:pStyle w:val="1"/>
        <w:spacing w:line="600" w:lineRule="exact"/>
        <w:ind w:left="2380" w:hanging="2380"/>
        <w:rPr>
          <w:rFonts w:hAnsi="標楷體" w:hint="eastAsia"/>
          <w:color w:val="000000"/>
          <w:szCs w:val="32"/>
        </w:rPr>
      </w:pPr>
      <w:r w:rsidRPr="00FA5BC5">
        <w:rPr>
          <w:rFonts w:hAnsi="標楷體" w:hint="eastAsia"/>
          <w:color w:val="000000"/>
          <w:szCs w:val="32"/>
        </w:rPr>
        <w:t>調查對象</w:t>
      </w:r>
      <w:r w:rsidRPr="00AE4588">
        <w:rPr>
          <w:rFonts w:hAnsi="標楷體" w:hint="eastAsia"/>
          <w:color w:val="000000"/>
          <w:szCs w:val="32"/>
        </w:rPr>
        <w:t>：</w:t>
      </w:r>
      <w:r w:rsidRPr="0035027D">
        <w:rPr>
          <w:rFonts w:hAnsi="標楷體" w:hint="eastAsia"/>
          <w:szCs w:val="32"/>
        </w:rPr>
        <w:t>．．．．．．．．．．．．．．．．．．</w:t>
      </w:r>
      <w:r>
        <w:rPr>
          <w:rFonts w:hAnsi="標楷體" w:hint="eastAsia"/>
          <w:szCs w:val="32"/>
        </w:rPr>
        <w:t>1</w:t>
      </w:r>
    </w:p>
    <w:p w:rsidR="003E60F8" w:rsidRPr="00FA5BC5" w:rsidRDefault="003E60F8" w:rsidP="003E60F8">
      <w:pPr>
        <w:pStyle w:val="1"/>
        <w:spacing w:line="600" w:lineRule="exact"/>
        <w:ind w:left="2380" w:hanging="2380"/>
        <w:rPr>
          <w:rFonts w:hAnsi="標楷體" w:hint="eastAsia"/>
          <w:color w:val="000000"/>
          <w:szCs w:val="32"/>
        </w:rPr>
      </w:pPr>
      <w:r w:rsidRPr="00FA5BC5">
        <w:rPr>
          <w:rFonts w:hAnsi="標楷體" w:hint="eastAsia"/>
          <w:color w:val="000000"/>
          <w:szCs w:val="32"/>
        </w:rPr>
        <w:t>案　　由</w:t>
      </w:r>
      <w:r>
        <w:rPr>
          <w:rFonts w:hAnsi="標楷體" w:hint="eastAsia"/>
          <w:color w:val="000000"/>
          <w:szCs w:val="32"/>
        </w:rPr>
        <w:t>：</w:t>
      </w:r>
      <w:r w:rsidRPr="0035027D">
        <w:rPr>
          <w:rFonts w:hAnsi="標楷體" w:hint="eastAsia"/>
          <w:szCs w:val="32"/>
        </w:rPr>
        <w:t>．．．．．．．．．．．．．．．．．．</w:t>
      </w:r>
      <w:r>
        <w:rPr>
          <w:rFonts w:hAnsi="標楷體" w:hint="eastAsia"/>
          <w:szCs w:val="32"/>
        </w:rPr>
        <w:t>1</w:t>
      </w:r>
    </w:p>
    <w:p w:rsidR="003E60F8" w:rsidRPr="00FA5BC5" w:rsidRDefault="003E60F8" w:rsidP="003E60F8">
      <w:pPr>
        <w:pStyle w:val="1"/>
        <w:spacing w:line="600" w:lineRule="exact"/>
        <w:ind w:left="2380" w:hanging="2380"/>
        <w:rPr>
          <w:rFonts w:hAnsi="標楷體" w:hint="eastAsia"/>
          <w:color w:val="000000"/>
          <w:szCs w:val="32"/>
        </w:rPr>
      </w:pPr>
      <w:r w:rsidRPr="00FA5BC5">
        <w:rPr>
          <w:rFonts w:hAnsi="標楷體" w:hint="eastAsia"/>
          <w:color w:val="000000"/>
          <w:szCs w:val="32"/>
        </w:rPr>
        <w:t>調查依據</w:t>
      </w:r>
      <w:r>
        <w:rPr>
          <w:rFonts w:hAnsi="標楷體" w:hint="eastAsia"/>
          <w:color w:val="000000"/>
          <w:szCs w:val="32"/>
        </w:rPr>
        <w:t>：</w:t>
      </w:r>
      <w:r w:rsidRPr="0035027D">
        <w:rPr>
          <w:rFonts w:hAnsi="標楷體" w:hint="eastAsia"/>
          <w:szCs w:val="32"/>
        </w:rPr>
        <w:t>．．．．．．．．．．．．．．．．．．</w:t>
      </w:r>
      <w:r>
        <w:rPr>
          <w:rFonts w:hAnsi="標楷體" w:hint="eastAsia"/>
          <w:szCs w:val="32"/>
        </w:rPr>
        <w:t>1</w:t>
      </w:r>
    </w:p>
    <w:p w:rsidR="003E60F8" w:rsidRPr="00FA5BC5" w:rsidRDefault="003E60F8" w:rsidP="003E60F8">
      <w:pPr>
        <w:pStyle w:val="1"/>
        <w:spacing w:line="600" w:lineRule="exact"/>
        <w:ind w:left="2380" w:hanging="2380"/>
        <w:rPr>
          <w:rFonts w:hAnsi="標楷體" w:hint="eastAsia"/>
          <w:color w:val="000000"/>
          <w:szCs w:val="32"/>
        </w:rPr>
      </w:pPr>
      <w:r w:rsidRPr="00FA5BC5">
        <w:rPr>
          <w:rFonts w:hAnsi="標楷體" w:hint="eastAsia"/>
          <w:color w:val="000000"/>
          <w:szCs w:val="32"/>
        </w:rPr>
        <w:t>調查重點</w:t>
      </w:r>
      <w:r>
        <w:rPr>
          <w:rFonts w:hAnsi="標楷體" w:hint="eastAsia"/>
          <w:szCs w:val="32"/>
        </w:rPr>
        <w:t>：</w:t>
      </w:r>
      <w:r w:rsidRPr="0035027D">
        <w:rPr>
          <w:rFonts w:hAnsi="標楷體" w:hint="eastAsia"/>
          <w:szCs w:val="32"/>
        </w:rPr>
        <w:t>．．．．．．．．．．．．．．．．．．</w:t>
      </w:r>
      <w:r>
        <w:rPr>
          <w:rFonts w:hAnsi="標楷體" w:hint="eastAsia"/>
          <w:szCs w:val="32"/>
        </w:rPr>
        <w:t>1</w:t>
      </w:r>
    </w:p>
    <w:p w:rsidR="003E60F8" w:rsidRPr="00FA5BC5" w:rsidRDefault="003E60F8" w:rsidP="003E60F8">
      <w:pPr>
        <w:pStyle w:val="1"/>
        <w:spacing w:line="600" w:lineRule="exact"/>
        <w:ind w:left="2380" w:hanging="2380"/>
        <w:rPr>
          <w:rFonts w:hAnsi="標楷體" w:hint="eastAsia"/>
          <w:szCs w:val="32"/>
        </w:rPr>
      </w:pPr>
      <w:r w:rsidRPr="00FA5BC5">
        <w:rPr>
          <w:rFonts w:hAnsi="標楷體" w:hint="eastAsia"/>
          <w:color w:val="000000"/>
          <w:szCs w:val="32"/>
        </w:rPr>
        <w:t>調查事實</w:t>
      </w:r>
      <w:r w:rsidRPr="0035027D">
        <w:rPr>
          <w:rFonts w:hAnsi="標楷體" w:hint="eastAsia"/>
          <w:szCs w:val="32"/>
        </w:rPr>
        <w:t>．．．．．．．．．．．．．．．．．．．</w:t>
      </w:r>
      <w:r>
        <w:rPr>
          <w:rFonts w:hAnsi="標楷體" w:hint="eastAsia"/>
          <w:szCs w:val="32"/>
        </w:rPr>
        <w:t>1</w:t>
      </w:r>
    </w:p>
    <w:p w:rsidR="003E60F8" w:rsidRPr="00FA5BC5" w:rsidRDefault="003E60F8" w:rsidP="003E60F8">
      <w:pPr>
        <w:pStyle w:val="2"/>
        <w:spacing w:line="600" w:lineRule="exact"/>
        <w:ind w:hanging="1212"/>
        <w:rPr>
          <w:rFonts w:hint="eastAsia"/>
          <w:szCs w:val="32"/>
        </w:rPr>
      </w:pPr>
      <w:r w:rsidRPr="00FA5BC5">
        <w:rPr>
          <w:rFonts w:hint="eastAsia"/>
          <w:szCs w:val="32"/>
        </w:rPr>
        <w:t>陳訴人陳訴要旨</w:t>
      </w:r>
      <w:r w:rsidRPr="0035027D">
        <w:rPr>
          <w:rFonts w:hAnsi="標楷體" w:hint="eastAsia"/>
          <w:szCs w:val="32"/>
        </w:rPr>
        <w:t>．．．．．．．．．．．．．．．</w:t>
      </w:r>
      <w:r>
        <w:rPr>
          <w:rFonts w:hAnsi="標楷體" w:hint="eastAsia"/>
          <w:szCs w:val="32"/>
        </w:rPr>
        <w:t>1</w:t>
      </w:r>
    </w:p>
    <w:p w:rsidR="003E60F8" w:rsidRPr="00FA5BC5" w:rsidRDefault="003E60F8" w:rsidP="003E60F8">
      <w:pPr>
        <w:pStyle w:val="2"/>
        <w:spacing w:line="600" w:lineRule="exact"/>
        <w:ind w:hanging="1212"/>
        <w:rPr>
          <w:rFonts w:hAnsi="標楷體" w:hint="eastAsia"/>
          <w:szCs w:val="32"/>
        </w:rPr>
      </w:pPr>
      <w:r w:rsidRPr="00FA5BC5">
        <w:rPr>
          <w:rFonts w:hAnsi="標楷體" w:hint="eastAsia"/>
          <w:szCs w:val="32"/>
        </w:rPr>
        <w:t>本院調卷約詢經過</w:t>
      </w:r>
      <w:r w:rsidRPr="0035027D">
        <w:rPr>
          <w:rFonts w:hAnsi="標楷體" w:hint="eastAsia"/>
          <w:szCs w:val="32"/>
        </w:rPr>
        <w:t>．．．．．．．．．．．．．．</w:t>
      </w:r>
      <w:r>
        <w:rPr>
          <w:rFonts w:hAnsi="標楷體" w:hint="eastAsia"/>
          <w:szCs w:val="32"/>
        </w:rPr>
        <w:t>5</w:t>
      </w:r>
    </w:p>
    <w:p w:rsidR="003E60F8" w:rsidRPr="00FA5BC5" w:rsidRDefault="003E60F8" w:rsidP="003E60F8">
      <w:pPr>
        <w:pStyle w:val="2"/>
        <w:spacing w:line="600" w:lineRule="exact"/>
        <w:ind w:hanging="1212"/>
        <w:rPr>
          <w:rFonts w:hAnsi="標楷體" w:hint="eastAsia"/>
          <w:szCs w:val="32"/>
        </w:rPr>
      </w:pPr>
      <w:r w:rsidRPr="00FA5BC5">
        <w:rPr>
          <w:rFonts w:hAnsi="標楷體" w:hint="eastAsia"/>
          <w:szCs w:val="32"/>
        </w:rPr>
        <w:t>本案偵查經過</w:t>
      </w:r>
      <w:r w:rsidRPr="0035027D">
        <w:rPr>
          <w:rFonts w:hAnsi="標楷體" w:hint="eastAsia"/>
          <w:szCs w:val="32"/>
        </w:rPr>
        <w:t>．．．．．．．．．．．．．．．．</w:t>
      </w:r>
      <w:r>
        <w:rPr>
          <w:rFonts w:hAnsi="標楷體" w:hint="eastAsia"/>
          <w:szCs w:val="32"/>
        </w:rPr>
        <w:t>10</w:t>
      </w:r>
    </w:p>
    <w:p w:rsidR="003E60F8" w:rsidRPr="00FA5BC5" w:rsidRDefault="003E60F8" w:rsidP="003E60F8">
      <w:pPr>
        <w:pStyle w:val="3"/>
        <w:spacing w:line="600" w:lineRule="exact"/>
        <w:ind w:hanging="1316"/>
        <w:rPr>
          <w:rFonts w:hint="eastAsia"/>
          <w:szCs w:val="32"/>
        </w:rPr>
      </w:pPr>
      <w:r>
        <w:rPr>
          <w:rFonts w:hint="eastAsia"/>
          <w:szCs w:val="32"/>
        </w:rPr>
        <w:t>調查局</w:t>
      </w:r>
      <w:r w:rsidRPr="00FA5BC5">
        <w:rPr>
          <w:rFonts w:hint="eastAsia"/>
          <w:szCs w:val="32"/>
        </w:rPr>
        <w:t>高雄市調查處移送高雄地檢署</w:t>
      </w:r>
      <w:r w:rsidRPr="0035027D">
        <w:rPr>
          <w:rFonts w:hAnsi="標楷體" w:hint="eastAsia"/>
          <w:szCs w:val="32"/>
        </w:rPr>
        <w:t>．．．．．</w:t>
      </w:r>
      <w:r>
        <w:rPr>
          <w:rFonts w:hAnsi="標楷體" w:hint="eastAsia"/>
          <w:szCs w:val="32"/>
        </w:rPr>
        <w:t>11</w:t>
      </w:r>
    </w:p>
    <w:p w:rsidR="003E60F8" w:rsidRPr="00FA5BC5" w:rsidRDefault="003E60F8" w:rsidP="003E60F8">
      <w:pPr>
        <w:pStyle w:val="3"/>
        <w:spacing w:line="600" w:lineRule="exact"/>
        <w:ind w:hanging="1316"/>
        <w:rPr>
          <w:rFonts w:hAnsi="標楷體" w:hint="eastAsia"/>
          <w:szCs w:val="32"/>
        </w:rPr>
      </w:pPr>
      <w:r w:rsidRPr="00FA5BC5">
        <w:rPr>
          <w:rFonts w:hAnsi="標楷體" w:hint="eastAsia"/>
          <w:szCs w:val="32"/>
        </w:rPr>
        <w:t>臺南地檢署86年偵字第9347號起訴書</w:t>
      </w:r>
      <w:r w:rsidRPr="0035027D">
        <w:rPr>
          <w:rFonts w:hAnsi="標楷體" w:hint="eastAsia"/>
          <w:szCs w:val="32"/>
        </w:rPr>
        <w:t>．．．．</w:t>
      </w:r>
      <w:r>
        <w:rPr>
          <w:rFonts w:hAnsi="標楷體" w:hint="eastAsia"/>
          <w:szCs w:val="32"/>
        </w:rPr>
        <w:t>44</w:t>
      </w:r>
    </w:p>
    <w:p w:rsidR="003E60F8" w:rsidRPr="00FA5BC5" w:rsidRDefault="003E60F8" w:rsidP="003E60F8">
      <w:pPr>
        <w:pStyle w:val="2"/>
        <w:spacing w:line="600" w:lineRule="exact"/>
        <w:ind w:hanging="1212"/>
        <w:rPr>
          <w:rFonts w:hAnsi="標楷體" w:hint="eastAsia"/>
          <w:szCs w:val="32"/>
        </w:rPr>
      </w:pPr>
      <w:r w:rsidRPr="00FA5BC5">
        <w:rPr>
          <w:rFonts w:hAnsi="標楷體" w:hint="eastAsia"/>
          <w:szCs w:val="32"/>
        </w:rPr>
        <w:t>歷審法院判決</w:t>
      </w:r>
      <w:r>
        <w:rPr>
          <w:rFonts w:hint="eastAsia"/>
        </w:rPr>
        <w:t>及審理程序</w:t>
      </w:r>
      <w:r w:rsidRPr="0035027D">
        <w:rPr>
          <w:rFonts w:hAnsi="標楷體" w:hint="eastAsia"/>
          <w:szCs w:val="32"/>
        </w:rPr>
        <w:t>．．．．．．．．．．．</w:t>
      </w:r>
      <w:r>
        <w:rPr>
          <w:rFonts w:hAnsi="標楷體" w:hint="eastAsia"/>
          <w:szCs w:val="32"/>
        </w:rPr>
        <w:t>52</w:t>
      </w:r>
    </w:p>
    <w:p w:rsidR="003E60F8" w:rsidRPr="00FA5BC5" w:rsidRDefault="003E60F8" w:rsidP="003E60F8">
      <w:pPr>
        <w:pStyle w:val="3"/>
        <w:spacing w:line="600" w:lineRule="exact"/>
        <w:ind w:hanging="1316"/>
        <w:rPr>
          <w:rFonts w:hAnsi="標楷體" w:hint="eastAsia"/>
          <w:szCs w:val="32"/>
        </w:rPr>
      </w:pPr>
      <w:r w:rsidRPr="00FA5BC5">
        <w:rPr>
          <w:rFonts w:hAnsi="標楷體" w:hint="eastAsia"/>
          <w:szCs w:val="32"/>
        </w:rPr>
        <w:t>臺灣臺南地方法院</w:t>
      </w:r>
      <w:r w:rsidRPr="00FA5BC5">
        <w:rPr>
          <w:rFonts w:hint="eastAsia"/>
          <w:szCs w:val="32"/>
        </w:rPr>
        <w:t>86</w:t>
      </w:r>
      <w:r w:rsidRPr="00FA5BC5">
        <w:rPr>
          <w:rFonts w:hAnsi="標楷體" w:hint="eastAsia"/>
          <w:szCs w:val="32"/>
        </w:rPr>
        <w:t>年度訴字第1968號判決</w:t>
      </w:r>
      <w:r w:rsidRPr="0035027D">
        <w:rPr>
          <w:rFonts w:hAnsi="標楷體" w:hint="eastAsia"/>
          <w:szCs w:val="32"/>
        </w:rPr>
        <w:t>．</w:t>
      </w:r>
      <w:r>
        <w:rPr>
          <w:rFonts w:hAnsi="標楷體" w:hint="eastAsia"/>
          <w:szCs w:val="32"/>
        </w:rPr>
        <w:t>52</w:t>
      </w:r>
    </w:p>
    <w:p w:rsidR="003E60F8" w:rsidRPr="00FA5BC5" w:rsidRDefault="003E60F8" w:rsidP="003E60F8">
      <w:pPr>
        <w:pStyle w:val="3"/>
        <w:spacing w:line="600" w:lineRule="exact"/>
        <w:ind w:left="1274" w:hanging="616"/>
        <w:rPr>
          <w:rFonts w:hAnsi="標楷體" w:hint="eastAsia"/>
          <w:szCs w:val="32"/>
        </w:rPr>
      </w:pPr>
      <w:r w:rsidRPr="00FA5BC5">
        <w:rPr>
          <w:rFonts w:hAnsi="標楷體" w:hint="eastAsia"/>
          <w:szCs w:val="32"/>
        </w:rPr>
        <w:t>臺灣高等法院臺南分院88</w:t>
      </w:r>
      <w:r w:rsidRPr="00FA5BC5">
        <w:rPr>
          <w:rFonts w:hint="eastAsia"/>
          <w:szCs w:val="32"/>
        </w:rPr>
        <w:t>年度</w:t>
      </w:r>
      <w:r w:rsidRPr="00FA5BC5">
        <w:rPr>
          <w:rFonts w:hAnsi="標楷體" w:hint="eastAsia"/>
          <w:szCs w:val="32"/>
        </w:rPr>
        <w:t>上訴字第498號判決</w:t>
      </w:r>
      <w:r w:rsidRPr="0035027D">
        <w:rPr>
          <w:rFonts w:hAnsi="標楷體" w:hint="eastAsia"/>
          <w:szCs w:val="32"/>
        </w:rPr>
        <w:t>．．．．．．．</w:t>
      </w:r>
      <w:r w:rsidR="00645564" w:rsidRPr="0035027D">
        <w:rPr>
          <w:rFonts w:hAnsi="標楷體" w:hint="eastAsia"/>
          <w:szCs w:val="32"/>
        </w:rPr>
        <w:t>．</w:t>
      </w:r>
      <w:r w:rsidRPr="0035027D">
        <w:rPr>
          <w:rFonts w:hAnsi="標楷體" w:hint="eastAsia"/>
          <w:szCs w:val="32"/>
        </w:rPr>
        <w:t>．．．．．．．．．．．．．</w:t>
      </w:r>
      <w:r>
        <w:rPr>
          <w:rFonts w:hAnsi="標楷體" w:hint="eastAsia"/>
          <w:szCs w:val="32"/>
        </w:rPr>
        <w:t>70</w:t>
      </w:r>
    </w:p>
    <w:p w:rsidR="003E60F8" w:rsidRPr="00FA5BC5" w:rsidRDefault="003E60F8" w:rsidP="003E60F8">
      <w:pPr>
        <w:pStyle w:val="3"/>
        <w:spacing w:line="600" w:lineRule="exact"/>
        <w:ind w:hanging="1316"/>
        <w:rPr>
          <w:rFonts w:hAnsi="標楷體" w:hint="eastAsia"/>
          <w:szCs w:val="32"/>
        </w:rPr>
      </w:pPr>
      <w:r w:rsidRPr="00FA5BC5">
        <w:rPr>
          <w:rFonts w:hAnsi="標楷體" w:hint="eastAsia"/>
          <w:szCs w:val="32"/>
        </w:rPr>
        <w:t>最高法院89年度台上字第3373號判決</w:t>
      </w:r>
      <w:r w:rsidRPr="0035027D">
        <w:rPr>
          <w:rFonts w:hAnsi="標楷體" w:hint="eastAsia"/>
          <w:szCs w:val="32"/>
        </w:rPr>
        <w:t>．．．．</w:t>
      </w:r>
      <w:r>
        <w:rPr>
          <w:rFonts w:hAnsi="標楷體" w:hint="eastAsia"/>
          <w:szCs w:val="32"/>
        </w:rPr>
        <w:t>79</w:t>
      </w:r>
    </w:p>
    <w:p w:rsidR="003E60F8" w:rsidRPr="00FA5BC5" w:rsidRDefault="003E60F8" w:rsidP="003E60F8">
      <w:pPr>
        <w:pStyle w:val="3"/>
        <w:spacing w:line="600" w:lineRule="exact"/>
        <w:ind w:left="1274" w:hanging="616"/>
        <w:rPr>
          <w:rFonts w:hAnsi="標楷體" w:hint="eastAsia"/>
          <w:szCs w:val="32"/>
        </w:rPr>
      </w:pPr>
      <w:r w:rsidRPr="00FA5BC5">
        <w:rPr>
          <w:rFonts w:hAnsi="標楷體" w:hint="eastAsia"/>
          <w:szCs w:val="32"/>
        </w:rPr>
        <w:t>臺灣高等法院臺南分院89年上更(一)字第302號判決</w:t>
      </w:r>
      <w:r w:rsidRPr="0035027D">
        <w:rPr>
          <w:rFonts w:hAnsi="標楷體" w:hint="eastAsia"/>
          <w:szCs w:val="32"/>
        </w:rPr>
        <w:t>．．．．．．．．．．．</w:t>
      </w:r>
      <w:r w:rsidR="00645564" w:rsidRPr="0035027D">
        <w:rPr>
          <w:rFonts w:hAnsi="標楷體" w:hint="eastAsia"/>
          <w:szCs w:val="32"/>
        </w:rPr>
        <w:t>．</w:t>
      </w:r>
      <w:r w:rsidRPr="0035027D">
        <w:rPr>
          <w:rFonts w:hAnsi="標楷體" w:hint="eastAsia"/>
          <w:szCs w:val="32"/>
        </w:rPr>
        <w:t>．．．．．．．．</w:t>
      </w:r>
      <w:r>
        <w:rPr>
          <w:rFonts w:hAnsi="標楷體" w:hint="eastAsia"/>
          <w:szCs w:val="32"/>
        </w:rPr>
        <w:t>81</w:t>
      </w:r>
    </w:p>
    <w:p w:rsidR="003E60F8" w:rsidRPr="00FA5BC5" w:rsidRDefault="003E60F8" w:rsidP="003E60F8">
      <w:pPr>
        <w:pStyle w:val="3"/>
        <w:spacing w:line="600" w:lineRule="exact"/>
        <w:ind w:left="1274" w:hanging="616"/>
        <w:rPr>
          <w:rFonts w:hAnsi="標楷體" w:hint="eastAsia"/>
          <w:szCs w:val="32"/>
        </w:rPr>
      </w:pPr>
      <w:r w:rsidRPr="00FA5BC5">
        <w:rPr>
          <w:rFonts w:hAnsi="標楷體" w:hint="eastAsia"/>
          <w:szCs w:val="32"/>
        </w:rPr>
        <w:t>最高法院90年度台上字第7256號判決</w:t>
      </w:r>
      <w:r w:rsidRPr="0035027D">
        <w:rPr>
          <w:rFonts w:hAnsi="標楷體" w:hint="eastAsia"/>
          <w:szCs w:val="32"/>
        </w:rPr>
        <w:t>．．．．</w:t>
      </w:r>
      <w:r>
        <w:rPr>
          <w:rFonts w:hAnsi="標楷體" w:hint="eastAsia"/>
          <w:szCs w:val="32"/>
        </w:rPr>
        <w:t>97</w:t>
      </w:r>
    </w:p>
    <w:p w:rsidR="003E60F8" w:rsidRPr="00FA5BC5" w:rsidRDefault="003E60F8" w:rsidP="003E60F8">
      <w:pPr>
        <w:pStyle w:val="3"/>
        <w:spacing w:line="600" w:lineRule="exact"/>
        <w:ind w:left="1274" w:hanging="616"/>
        <w:rPr>
          <w:rFonts w:hAnsi="標楷體" w:hint="eastAsia"/>
          <w:szCs w:val="32"/>
        </w:rPr>
      </w:pPr>
      <w:r w:rsidRPr="00FA5BC5">
        <w:rPr>
          <w:rFonts w:hAnsi="標楷體" w:hint="eastAsia"/>
          <w:szCs w:val="32"/>
        </w:rPr>
        <w:t>臺灣高等法院臺南分院90年度上更(二)字第637</w:t>
      </w:r>
      <w:r w:rsidRPr="00FA5BC5">
        <w:rPr>
          <w:rFonts w:hAnsi="標楷體" w:hint="eastAsia"/>
          <w:szCs w:val="32"/>
        </w:rPr>
        <w:lastRenderedPageBreak/>
        <w:t>號判決</w:t>
      </w:r>
      <w:r w:rsidRPr="0035027D">
        <w:rPr>
          <w:rFonts w:hAnsi="標楷體" w:hint="eastAsia"/>
          <w:szCs w:val="32"/>
        </w:rPr>
        <w:t>．．．．．．．．．．．．．．．．．．</w:t>
      </w:r>
      <w:r>
        <w:rPr>
          <w:rFonts w:hAnsi="標楷體" w:hint="eastAsia"/>
          <w:szCs w:val="32"/>
        </w:rPr>
        <w:t>99</w:t>
      </w:r>
    </w:p>
    <w:p w:rsidR="003E60F8" w:rsidRPr="00FA5BC5" w:rsidRDefault="003E60F8" w:rsidP="003E60F8">
      <w:pPr>
        <w:pStyle w:val="3"/>
        <w:spacing w:line="600" w:lineRule="exact"/>
        <w:ind w:hanging="1260"/>
        <w:rPr>
          <w:rFonts w:hAnsi="標楷體" w:hint="eastAsia"/>
          <w:szCs w:val="32"/>
        </w:rPr>
      </w:pPr>
      <w:r w:rsidRPr="00FA5BC5">
        <w:rPr>
          <w:rFonts w:hAnsi="標楷體" w:hint="eastAsia"/>
          <w:szCs w:val="32"/>
        </w:rPr>
        <w:t>最高法院92年度台上字第2462判決</w:t>
      </w:r>
      <w:r w:rsidRPr="0035027D">
        <w:rPr>
          <w:rFonts w:hAnsi="標楷體" w:hint="eastAsia"/>
          <w:szCs w:val="32"/>
        </w:rPr>
        <w:t>．．．．．</w:t>
      </w:r>
      <w:r>
        <w:rPr>
          <w:rFonts w:hAnsi="標楷體" w:hint="eastAsia"/>
          <w:szCs w:val="32"/>
        </w:rPr>
        <w:t>115</w:t>
      </w:r>
    </w:p>
    <w:p w:rsidR="003E60F8" w:rsidRPr="00FA5BC5" w:rsidRDefault="003E60F8" w:rsidP="003E60F8">
      <w:pPr>
        <w:pStyle w:val="3"/>
        <w:spacing w:line="600" w:lineRule="exact"/>
        <w:ind w:left="1274" w:hanging="616"/>
        <w:rPr>
          <w:rFonts w:hAnsi="標楷體" w:hint="eastAsia"/>
          <w:szCs w:val="32"/>
        </w:rPr>
      </w:pPr>
      <w:r w:rsidRPr="00FA5BC5">
        <w:rPr>
          <w:rFonts w:hAnsi="標楷體" w:hint="eastAsia"/>
          <w:szCs w:val="32"/>
        </w:rPr>
        <w:t>臺灣高等法院臺南分院92年度上更(三)字第243號判決</w:t>
      </w:r>
      <w:r w:rsidRPr="0035027D">
        <w:rPr>
          <w:rFonts w:hAnsi="標楷體" w:hint="eastAsia"/>
          <w:szCs w:val="32"/>
        </w:rPr>
        <w:t>．．．．．．．．．．．．．．．．．．</w:t>
      </w:r>
      <w:r>
        <w:rPr>
          <w:rFonts w:hAnsi="標楷體" w:hint="eastAsia"/>
          <w:szCs w:val="32"/>
        </w:rPr>
        <w:t>118</w:t>
      </w:r>
    </w:p>
    <w:p w:rsidR="003E60F8" w:rsidRPr="00FA5BC5" w:rsidRDefault="003E60F8" w:rsidP="003E60F8">
      <w:pPr>
        <w:pStyle w:val="3"/>
        <w:spacing w:line="600" w:lineRule="exact"/>
        <w:ind w:left="1274" w:hanging="616"/>
        <w:rPr>
          <w:rFonts w:hAnsi="標楷體" w:hint="eastAsia"/>
          <w:szCs w:val="32"/>
        </w:rPr>
      </w:pPr>
      <w:r w:rsidRPr="00FA5BC5">
        <w:rPr>
          <w:rFonts w:hAnsi="標楷體" w:hint="eastAsia"/>
          <w:szCs w:val="32"/>
        </w:rPr>
        <w:t>最高法院93年度台上字第4192號判決</w:t>
      </w:r>
      <w:r w:rsidRPr="0035027D">
        <w:rPr>
          <w:rFonts w:hAnsi="標楷體" w:hint="eastAsia"/>
          <w:szCs w:val="32"/>
        </w:rPr>
        <w:t>．．．．</w:t>
      </w:r>
      <w:r>
        <w:rPr>
          <w:rFonts w:hAnsi="標楷體" w:hint="eastAsia"/>
          <w:szCs w:val="32"/>
        </w:rPr>
        <w:t>132</w:t>
      </w:r>
    </w:p>
    <w:p w:rsidR="003E60F8" w:rsidRPr="00FA5BC5" w:rsidRDefault="003E60F8" w:rsidP="003E60F8">
      <w:pPr>
        <w:pStyle w:val="3"/>
        <w:spacing w:line="600" w:lineRule="exact"/>
        <w:ind w:left="1274" w:hanging="616"/>
        <w:rPr>
          <w:rFonts w:hAnsi="標楷體" w:hint="eastAsia"/>
          <w:szCs w:val="32"/>
        </w:rPr>
      </w:pPr>
      <w:r w:rsidRPr="00FA5BC5">
        <w:rPr>
          <w:rFonts w:hAnsi="標楷體" w:hint="eastAsia"/>
          <w:szCs w:val="32"/>
        </w:rPr>
        <w:t>臺灣高等法院臺南分院93年度上更(四)字第391號判決</w:t>
      </w:r>
      <w:r w:rsidRPr="0035027D">
        <w:rPr>
          <w:rFonts w:hAnsi="標楷體" w:hint="eastAsia"/>
          <w:szCs w:val="32"/>
        </w:rPr>
        <w:t>．．．．．．．．．．．．．．．．．．</w:t>
      </w:r>
      <w:r>
        <w:rPr>
          <w:rFonts w:hAnsi="標楷體" w:hint="eastAsia"/>
          <w:szCs w:val="32"/>
        </w:rPr>
        <w:t>134</w:t>
      </w:r>
    </w:p>
    <w:p w:rsidR="003E60F8" w:rsidRPr="00FA5BC5" w:rsidRDefault="003E60F8" w:rsidP="003E60F8">
      <w:pPr>
        <w:pStyle w:val="3"/>
        <w:spacing w:line="600" w:lineRule="exact"/>
        <w:ind w:left="1274" w:hanging="616"/>
        <w:rPr>
          <w:rFonts w:hAnsi="標楷體" w:hint="eastAsia"/>
          <w:szCs w:val="32"/>
        </w:rPr>
      </w:pPr>
      <w:r w:rsidRPr="00FA5BC5">
        <w:rPr>
          <w:rFonts w:hAnsi="標楷體" w:hint="eastAsia"/>
          <w:szCs w:val="32"/>
        </w:rPr>
        <w:t>最高法院95年度台上字第369號判決</w:t>
      </w:r>
      <w:r w:rsidRPr="0035027D">
        <w:rPr>
          <w:rFonts w:hAnsi="標楷體" w:hint="eastAsia"/>
          <w:szCs w:val="32"/>
        </w:rPr>
        <w:t>．</w:t>
      </w:r>
      <w:r w:rsidR="00645564" w:rsidRPr="0035027D">
        <w:rPr>
          <w:rFonts w:hAnsi="標楷體" w:hint="eastAsia"/>
          <w:szCs w:val="32"/>
        </w:rPr>
        <w:t>．</w:t>
      </w:r>
      <w:r w:rsidRPr="0035027D">
        <w:rPr>
          <w:rFonts w:hAnsi="標楷體" w:hint="eastAsia"/>
          <w:szCs w:val="32"/>
        </w:rPr>
        <w:t>．．</w:t>
      </w:r>
      <w:r>
        <w:rPr>
          <w:rFonts w:hAnsi="標楷體" w:hint="eastAsia"/>
          <w:szCs w:val="32"/>
        </w:rPr>
        <w:t>155</w:t>
      </w:r>
    </w:p>
    <w:p w:rsidR="003E60F8" w:rsidRPr="00FA5BC5" w:rsidRDefault="003E60F8" w:rsidP="003E60F8">
      <w:pPr>
        <w:pStyle w:val="3"/>
        <w:spacing w:line="600" w:lineRule="exact"/>
        <w:ind w:left="1274" w:hanging="616"/>
        <w:rPr>
          <w:rFonts w:hAnsi="標楷體" w:hint="eastAsia"/>
          <w:szCs w:val="32"/>
        </w:rPr>
      </w:pPr>
      <w:r w:rsidRPr="00FA5BC5">
        <w:rPr>
          <w:rFonts w:hAnsi="標楷體" w:hint="eastAsia"/>
          <w:szCs w:val="32"/>
        </w:rPr>
        <w:t>臺灣高等法院臺南分院年度上更(五)字第89號判決</w:t>
      </w:r>
      <w:r w:rsidRPr="0035027D">
        <w:rPr>
          <w:rFonts w:hAnsi="標楷體" w:hint="eastAsia"/>
          <w:szCs w:val="32"/>
        </w:rPr>
        <w:t>．．．．．．．．．．．．．．．．．．．</w:t>
      </w:r>
      <w:r>
        <w:rPr>
          <w:rFonts w:hAnsi="標楷體" w:hint="eastAsia"/>
          <w:szCs w:val="32"/>
        </w:rPr>
        <w:t>156</w:t>
      </w:r>
    </w:p>
    <w:p w:rsidR="003E60F8" w:rsidRPr="00FA5BC5" w:rsidRDefault="003E60F8" w:rsidP="003E60F8">
      <w:pPr>
        <w:pStyle w:val="3"/>
        <w:spacing w:line="600" w:lineRule="exact"/>
        <w:ind w:left="1274" w:hanging="616"/>
        <w:rPr>
          <w:rFonts w:hAnsi="標楷體" w:hint="eastAsia"/>
          <w:szCs w:val="32"/>
        </w:rPr>
      </w:pPr>
      <w:r w:rsidRPr="00FA5BC5">
        <w:rPr>
          <w:rFonts w:hAnsi="標楷體" w:hint="eastAsia"/>
          <w:szCs w:val="32"/>
        </w:rPr>
        <w:t>最高法院96年台上字第4533號判決</w:t>
      </w:r>
      <w:r w:rsidRPr="0035027D">
        <w:rPr>
          <w:rFonts w:hAnsi="標楷體" w:hint="eastAsia"/>
          <w:szCs w:val="32"/>
        </w:rPr>
        <w:t>．．．．</w:t>
      </w:r>
      <w:r>
        <w:rPr>
          <w:rFonts w:hAnsi="標楷體" w:hint="eastAsia"/>
          <w:szCs w:val="32"/>
        </w:rPr>
        <w:t>167</w:t>
      </w:r>
    </w:p>
    <w:p w:rsidR="003E60F8" w:rsidRPr="00FA5BC5" w:rsidRDefault="003E60F8" w:rsidP="003E60F8">
      <w:pPr>
        <w:pStyle w:val="3"/>
        <w:spacing w:line="600" w:lineRule="exact"/>
        <w:ind w:left="1274" w:hanging="616"/>
        <w:rPr>
          <w:rFonts w:hAnsi="標楷體" w:hint="eastAsia"/>
          <w:szCs w:val="32"/>
        </w:rPr>
      </w:pPr>
      <w:r w:rsidRPr="00FA5BC5">
        <w:rPr>
          <w:rFonts w:hAnsi="標楷體" w:hint="eastAsia"/>
          <w:szCs w:val="32"/>
        </w:rPr>
        <w:t>臺灣高等法院臺南分院96年度上更(六)字第355號判決</w:t>
      </w:r>
      <w:r w:rsidRPr="0035027D">
        <w:rPr>
          <w:rFonts w:hAnsi="標楷體" w:hint="eastAsia"/>
          <w:szCs w:val="32"/>
        </w:rPr>
        <w:t>．．．．．．．．．．．．．．．．．．</w:t>
      </w:r>
      <w:r>
        <w:rPr>
          <w:rFonts w:hAnsi="標楷體" w:hint="eastAsia"/>
          <w:szCs w:val="32"/>
        </w:rPr>
        <w:t>170</w:t>
      </w:r>
    </w:p>
    <w:p w:rsidR="003E60F8" w:rsidRPr="00FA5BC5" w:rsidRDefault="003E60F8" w:rsidP="003E60F8">
      <w:pPr>
        <w:pStyle w:val="3"/>
        <w:spacing w:line="600" w:lineRule="exact"/>
        <w:ind w:left="1274" w:hanging="616"/>
        <w:rPr>
          <w:rFonts w:hAnsi="標楷體" w:hint="eastAsia"/>
          <w:szCs w:val="32"/>
        </w:rPr>
      </w:pPr>
      <w:r w:rsidRPr="00FA5BC5">
        <w:rPr>
          <w:rFonts w:hAnsi="標楷體" w:hint="eastAsia"/>
          <w:szCs w:val="32"/>
        </w:rPr>
        <w:t>最高法院98年度台上字第7256號判決</w:t>
      </w:r>
      <w:r w:rsidRPr="0035027D">
        <w:rPr>
          <w:rFonts w:hAnsi="標楷體" w:hint="eastAsia"/>
          <w:szCs w:val="32"/>
        </w:rPr>
        <w:t>．．．</w:t>
      </w:r>
      <w:r>
        <w:rPr>
          <w:rFonts w:hAnsi="標楷體" w:hint="eastAsia"/>
          <w:szCs w:val="32"/>
        </w:rPr>
        <w:t>210</w:t>
      </w:r>
    </w:p>
    <w:p w:rsidR="003E60F8" w:rsidRPr="00FA5BC5" w:rsidRDefault="003E60F8" w:rsidP="003E60F8">
      <w:pPr>
        <w:pStyle w:val="2"/>
        <w:spacing w:line="600" w:lineRule="exact"/>
        <w:ind w:left="980" w:hanging="644"/>
        <w:rPr>
          <w:rFonts w:hAnsi="標楷體" w:hint="eastAsia"/>
          <w:szCs w:val="32"/>
        </w:rPr>
      </w:pPr>
      <w:r w:rsidRPr="00FA5BC5">
        <w:rPr>
          <w:rFonts w:hAnsi="標楷體" w:hint="eastAsia"/>
          <w:szCs w:val="32"/>
        </w:rPr>
        <w:t>最高法院檢察署檢察總長否准陳訴人建請提起非常上訴之請求</w:t>
      </w:r>
      <w:r w:rsidRPr="0035027D">
        <w:rPr>
          <w:rFonts w:hAnsi="標楷體" w:hint="eastAsia"/>
          <w:szCs w:val="32"/>
        </w:rPr>
        <w:t>．．．．</w:t>
      </w:r>
      <w:r w:rsidR="00645564" w:rsidRPr="0035027D">
        <w:rPr>
          <w:rFonts w:hAnsi="標楷體" w:hint="eastAsia"/>
          <w:szCs w:val="32"/>
        </w:rPr>
        <w:t>．</w:t>
      </w:r>
      <w:r w:rsidRPr="0035027D">
        <w:rPr>
          <w:rFonts w:hAnsi="標楷體" w:hint="eastAsia"/>
          <w:szCs w:val="32"/>
        </w:rPr>
        <w:t>．．．．．．．．．．．．．</w:t>
      </w:r>
      <w:r>
        <w:rPr>
          <w:rFonts w:hAnsi="標楷體" w:hint="eastAsia"/>
          <w:szCs w:val="32"/>
        </w:rPr>
        <w:t>212</w:t>
      </w:r>
    </w:p>
    <w:p w:rsidR="003E60F8" w:rsidRPr="00FA5BC5" w:rsidRDefault="003E60F8" w:rsidP="003E60F8">
      <w:pPr>
        <w:pStyle w:val="2"/>
        <w:spacing w:line="600" w:lineRule="exact"/>
        <w:ind w:left="980" w:hanging="644"/>
        <w:rPr>
          <w:rFonts w:hAnsi="標楷體" w:hint="eastAsia"/>
          <w:szCs w:val="32"/>
        </w:rPr>
      </w:pPr>
      <w:r w:rsidRPr="00FA5BC5">
        <w:rPr>
          <w:rFonts w:hAnsi="標楷體" w:hint="eastAsia"/>
          <w:szCs w:val="32"/>
        </w:rPr>
        <w:t>確定判決認定佳里榮家主任程新勝等浮報價額之證據資料</w:t>
      </w:r>
      <w:r w:rsidRPr="0035027D">
        <w:rPr>
          <w:rFonts w:hAnsi="標楷體" w:hint="eastAsia"/>
          <w:szCs w:val="32"/>
        </w:rPr>
        <w:t>．．．．．．．．．．．</w:t>
      </w:r>
      <w:r w:rsidR="00645564" w:rsidRPr="0035027D">
        <w:rPr>
          <w:rFonts w:hAnsi="標楷體" w:hint="eastAsia"/>
          <w:szCs w:val="32"/>
        </w:rPr>
        <w:t>．</w:t>
      </w:r>
      <w:r w:rsidRPr="0035027D">
        <w:rPr>
          <w:rFonts w:hAnsi="標楷體" w:hint="eastAsia"/>
          <w:szCs w:val="32"/>
        </w:rPr>
        <w:t>．．．．．．．．</w:t>
      </w:r>
      <w:r>
        <w:rPr>
          <w:rFonts w:hAnsi="標楷體" w:hint="eastAsia"/>
          <w:szCs w:val="32"/>
        </w:rPr>
        <w:t>221</w:t>
      </w:r>
    </w:p>
    <w:p w:rsidR="003E60F8" w:rsidRPr="00FA5BC5" w:rsidRDefault="003E60F8" w:rsidP="003E60F8">
      <w:pPr>
        <w:pStyle w:val="3"/>
        <w:spacing w:line="600" w:lineRule="exact"/>
        <w:ind w:left="1358" w:hanging="644"/>
        <w:rPr>
          <w:rFonts w:hAnsi="標楷體" w:hint="eastAsia"/>
          <w:szCs w:val="32"/>
        </w:rPr>
      </w:pPr>
      <w:r w:rsidRPr="00FA5BC5">
        <w:rPr>
          <w:rFonts w:hAnsi="標楷體" w:hint="eastAsia"/>
          <w:szCs w:val="32"/>
        </w:rPr>
        <w:t>台南縣佳里榮民之家程新勝、薛志雲、鄭人龍、殷茂源浮報價額、收取回扣或舞弊事證對照表</w:t>
      </w:r>
      <w:r w:rsidRPr="0035027D">
        <w:rPr>
          <w:rFonts w:hAnsi="標楷體" w:hint="eastAsia"/>
          <w:szCs w:val="32"/>
        </w:rPr>
        <w:t>．．</w:t>
      </w:r>
      <w:r>
        <w:rPr>
          <w:rFonts w:hAnsi="標楷體" w:hint="eastAsia"/>
          <w:szCs w:val="32"/>
        </w:rPr>
        <w:t>221</w:t>
      </w:r>
    </w:p>
    <w:p w:rsidR="003E60F8" w:rsidRPr="00FA5BC5" w:rsidRDefault="003E60F8" w:rsidP="003E60F8">
      <w:pPr>
        <w:pStyle w:val="3"/>
        <w:spacing w:line="600" w:lineRule="exact"/>
        <w:ind w:left="1358" w:hanging="644"/>
        <w:rPr>
          <w:rFonts w:hAnsi="標楷體" w:hint="eastAsia"/>
          <w:szCs w:val="32"/>
        </w:rPr>
      </w:pPr>
      <w:r>
        <w:rPr>
          <w:rFonts w:hAnsi="標楷體" w:cs="細明體" w:hint="eastAsia"/>
          <w:color w:val="000000"/>
          <w:szCs w:val="32"/>
        </w:rPr>
        <w:t>佳里榮家採購</w:t>
      </w:r>
      <w:r w:rsidRPr="00AE4588">
        <w:rPr>
          <w:rFonts w:hAnsi="標楷體" w:cs="細明體" w:hint="eastAsia"/>
          <w:color w:val="000000"/>
          <w:szCs w:val="32"/>
        </w:rPr>
        <w:t>經辦人</w:t>
      </w:r>
      <w:r w:rsidRPr="00FA5BC5">
        <w:rPr>
          <w:rFonts w:hAnsi="標楷體" w:hint="eastAsia"/>
          <w:szCs w:val="32"/>
        </w:rPr>
        <w:t>殷茂源於86年5月20日高雄市調處訊問時提出之現金帳冊</w:t>
      </w:r>
      <w:r w:rsidRPr="0035027D">
        <w:rPr>
          <w:rFonts w:hAnsi="標楷體" w:hint="eastAsia"/>
          <w:szCs w:val="32"/>
        </w:rPr>
        <w:t>．．．．．．．．</w:t>
      </w:r>
      <w:r>
        <w:rPr>
          <w:rFonts w:hAnsi="標楷體" w:hint="eastAsia"/>
          <w:szCs w:val="32"/>
        </w:rPr>
        <w:t>224</w:t>
      </w:r>
    </w:p>
    <w:p w:rsidR="003E60F8" w:rsidRPr="00FA5BC5" w:rsidRDefault="003E60F8" w:rsidP="003E60F8">
      <w:pPr>
        <w:pStyle w:val="3"/>
        <w:spacing w:line="600" w:lineRule="exact"/>
        <w:ind w:left="1358" w:hanging="644"/>
        <w:rPr>
          <w:rFonts w:hAnsi="標楷體" w:hint="eastAsia"/>
          <w:szCs w:val="32"/>
        </w:rPr>
      </w:pPr>
      <w:r>
        <w:rPr>
          <w:rFonts w:hAnsi="標楷體" w:cs="細明體" w:hint="eastAsia"/>
          <w:color w:val="000000"/>
          <w:szCs w:val="32"/>
        </w:rPr>
        <w:lastRenderedPageBreak/>
        <w:t>佳里榮家採購</w:t>
      </w:r>
      <w:r w:rsidRPr="00AE4588">
        <w:rPr>
          <w:rFonts w:hAnsi="標楷體" w:cs="細明體" w:hint="eastAsia"/>
          <w:color w:val="000000"/>
          <w:szCs w:val="32"/>
        </w:rPr>
        <w:t>經辦人</w:t>
      </w:r>
      <w:r w:rsidRPr="00FA5BC5">
        <w:rPr>
          <w:rFonts w:hAnsi="標楷體" w:hint="eastAsia"/>
          <w:szCs w:val="32"/>
        </w:rPr>
        <w:t>鄭人龍製作之現金帳冊</w:t>
      </w:r>
      <w:r w:rsidRPr="0035027D">
        <w:rPr>
          <w:rFonts w:hAnsi="標楷體" w:hint="eastAsia"/>
          <w:szCs w:val="32"/>
        </w:rPr>
        <w:t>．．</w:t>
      </w:r>
      <w:r>
        <w:rPr>
          <w:rFonts w:hAnsi="標楷體" w:hint="eastAsia"/>
          <w:szCs w:val="32"/>
        </w:rPr>
        <w:t>225</w:t>
      </w:r>
      <w:r w:rsidRPr="00FA5BC5">
        <w:rPr>
          <w:rFonts w:hAnsi="標楷體" w:hint="eastAsia"/>
          <w:szCs w:val="32"/>
        </w:rPr>
        <w:t xml:space="preserve"> </w:t>
      </w:r>
    </w:p>
    <w:p w:rsidR="003E60F8" w:rsidRPr="00FA5BC5" w:rsidRDefault="003E60F8" w:rsidP="003E60F8">
      <w:pPr>
        <w:pStyle w:val="3"/>
        <w:spacing w:line="600" w:lineRule="exact"/>
        <w:ind w:left="1358" w:hanging="644"/>
        <w:rPr>
          <w:rFonts w:hAnsi="標楷體"/>
          <w:szCs w:val="32"/>
        </w:rPr>
      </w:pPr>
      <w:r w:rsidRPr="00FA5BC5">
        <w:rPr>
          <w:rFonts w:hAnsi="標楷體" w:hint="eastAsia"/>
          <w:szCs w:val="32"/>
        </w:rPr>
        <w:t>高雄市調處搜索扣押佳里榮家主任程新勝家中薛志雲手寫便條紙</w:t>
      </w:r>
      <w:r w:rsidRPr="0035027D">
        <w:rPr>
          <w:rFonts w:hAnsi="標楷體" w:hint="eastAsia"/>
          <w:szCs w:val="32"/>
        </w:rPr>
        <w:t>．．．．．．．．．．．．．．</w:t>
      </w:r>
      <w:r>
        <w:rPr>
          <w:rFonts w:hAnsi="標楷體" w:hint="eastAsia"/>
          <w:szCs w:val="32"/>
        </w:rPr>
        <w:t>231</w:t>
      </w:r>
    </w:p>
    <w:p w:rsidR="003E60F8" w:rsidRPr="00FA5BC5" w:rsidRDefault="003E60F8" w:rsidP="003E60F8">
      <w:pPr>
        <w:pStyle w:val="3"/>
        <w:spacing w:line="600" w:lineRule="exact"/>
        <w:ind w:left="1358" w:hanging="644"/>
        <w:rPr>
          <w:rFonts w:hAnsi="標楷體" w:hint="eastAsia"/>
          <w:szCs w:val="32"/>
        </w:rPr>
      </w:pPr>
      <w:r w:rsidRPr="00FA5BC5">
        <w:rPr>
          <w:rFonts w:hAnsi="標楷體" w:hint="eastAsia"/>
          <w:szCs w:val="32"/>
        </w:rPr>
        <w:t>高雄市調處搜索佳里榮家扣押程新勝桌曆</w:t>
      </w:r>
      <w:r w:rsidRPr="0035027D">
        <w:rPr>
          <w:rFonts w:hAnsi="標楷體" w:hint="eastAsia"/>
          <w:szCs w:val="32"/>
        </w:rPr>
        <w:t>．．．</w:t>
      </w:r>
      <w:r>
        <w:rPr>
          <w:rFonts w:hAnsi="標楷體" w:hint="eastAsia"/>
          <w:szCs w:val="32"/>
        </w:rPr>
        <w:t>231</w:t>
      </w:r>
    </w:p>
    <w:p w:rsidR="003E60F8" w:rsidRPr="00FA5BC5" w:rsidRDefault="003E60F8" w:rsidP="003E60F8">
      <w:pPr>
        <w:pStyle w:val="3"/>
        <w:spacing w:line="600" w:lineRule="exact"/>
        <w:ind w:left="1358" w:hanging="644"/>
        <w:rPr>
          <w:rFonts w:hAnsi="標楷體"/>
          <w:szCs w:val="32"/>
        </w:rPr>
      </w:pPr>
      <w:r w:rsidRPr="00FA5BC5">
        <w:rPr>
          <w:rFonts w:hAnsi="標楷體" w:hint="eastAsia"/>
          <w:szCs w:val="32"/>
        </w:rPr>
        <w:t>扣案之榮家會計帳目</w:t>
      </w:r>
      <w:r w:rsidRPr="0035027D">
        <w:rPr>
          <w:rFonts w:hAnsi="標楷體" w:hint="eastAsia"/>
          <w:szCs w:val="32"/>
        </w:rPr>
        <w:t>．．．．．．．．．．．．</w:t>
      </w:r>
      <w:r>
        <w:rPr>
          <w:rFonts w:hAnsi="標楷體" w:hint="eastAsia"/>
          <w:szCs w:val="32"/>
        </w:rPr>
        <w:t>231</w:t>
      </w:r>
    </w:p>
    <w:p w:rsidR="003E60F8" w:rsidRPr="00FA5BC5" w:rsidRDefault="003E60F8" w:rsidP="003E60F8">
      <w:pPr>
        <w:pStyle w:val="1"/>
        <w:spacing w:line="600" w:lineRule="exact"/>
        <w:ind w:left="2380" w:hanging="2380"/>
        <w:rPr>
          <w:rFonts w:hAnsi="標楷體" w:hint="eastAsia"/>
          <w:szCs w:val="32"/>
        </w:rPr>
      </w:pPr>
      <w:r>
        <w:rPr>
          <w:rFonts w:hAnsi="標楷體" w:hint="eastAsia"/>
          <w:szCs w:val="32"/>
        </w:rPr>
        <w:t>調查意見</w:t>
      </w:r>
      <w:r w:rsidRPr="0035027D">
        <w:rPr>
          <w:rFonts w:hAnsi="標楷體" w:hint="eastAsia"/>
          <w:szCs w:val="32"/>
        </w:rPr>
        <w:t>．．．．．．．．．．．．．．．．．．．</w:t>
      </w:r>
      <w:r>
        <w:rPr>
          <w:rFonts w:hAnsi="標楷體" w:hint="eastAsia"/>
          <w:szCs w:val="32"/>
        </w:rPr>
        <w:t>250</w:t>
      </w:r>
    </w:p>
    <w:p w:rsidR="003E60F8" w:rsidRDefault="003E60F8" w:rsidP="003E60F8">
      <w:pPr>
        <w:pStyle w:val="2"/>
        <w:spacing w:line="600" w:lineRule="exact"/>
        <w:ind w:left="980" w:hanging="644"/>
        <w:rPr>
          <w:rFonts w:hAnsi="標楷體" w:hint="eastAsia"/>
          <w:szCs w:val="32"/>
        </w:rPr>
      </w:pPr>
      <w:r w:rsidRPr="00AE4588">
        <w:rPr>
          <w:rFonts w:hAnsi="標楷體" w:hint="eastAsia"/>
          <w:color w:val="000000"/>
        </w:rPr>
        <w:t>本件</w:t>
      </w:r>
      <w:r w:rsidRPr="00AE4588">
        <w:rPr>
          <w:rFonts w:hAnsi="標楷體" w:hint="eastAsia"/>
          <w:color w:val="000000"/>
          <w:szCs w:val="32"/>
        </w:rPr>
        <w:t>佳里榮家採購承辦</w:t>
      </w:r>
      <w:r>
        <w:rPr>
          <w:rFonts w:hAnsi="標楷體" w:hint="eastAsia"/>
          <w:color w:val="000000"/>
          <w:szCs w:val="32"/>
        </w:rPr>
        <w:t>人</w:t>
      </w:r>
      <w:r w:rsidRPr="00AE4588">
        <w:rPr>
          <w:rFonts w:hAnsi="標楷體" w:hint="eastAsia"/>
          <w:color w:val="000000"/>
          <w:szCs w:val="32"/>
        </w:rPr>
        <w:t>殷茂源製作之現金帳冊所載浮報</w:t>
      </w:r>
      <w:r w:rsidRPr="00AE4588">
        <w:rPr>
          <w:rFonts w:hAnsi="標楷體" w:hint="eastAsia"/>
          <w:color w:val="000000"/>
        </w:rPr>
        <w:t>公</w:t>
      </w:r>
      <w:r w:rsidRPr="00AE4588">
        <w:rPr>
          <w:rFonts w:hAnsi="標楷體" w:hint="eastAsia"/>
          <w:color w:val="000000"/>
          <w:szCs w:val="32"/>
        </w:rPr>
        <w:t>款之日期</w:t>
      </w:r>
      <w:r>
        <w:rPr>
          <w:rFonts w:hAnsi="標楷體" w:hint="eastAsia"/>
          <w:color w:val="000000"/>
          <w:szCs w:val="32"/>
        </w:rPr>
        <w:t>及金額</w:t>
      </w:r>
      <w:r w:rsidRPr="00AE4588">
        <w:rPr>
          <w:rFonts w:hAnsi="標楷體" w:hint="eastAsia"/>
          <w:color w:val="000000"/>
          <w:szCs w:val="32"/>
        </w:rPr>
        <w:t>與查扣之佳里榮家會計帳冊未合，</w:t>
      </w:r>
      <w:r>
        <w:rPr>
          <w:rFonts w:hAnsi="標楷體" w:hint="eastAsia"/>
          <w:color w:val="000000"/>
          <w:szCs w:val="32"/>
        </w:rPr>
        <w:t>檢察官、</w:t>
      </w:r>
      <w:r w:rsidRPr="00AE4588">
        <w:rPr>
          <w:rFonts w:hAnsi="標楷體" w:hint="eastAsia"/>
          <w:color w:val="000000"/>
          <w:szCs w:val="32"/>
        </w:rPr>
        <w:t>歷審法院</w:t>
      </w:r>
      <w:r>
        <w:rPr>
          <w:rFonts w:hAnsi="標楷體" w:hint="eastAsia"/>
          <w:color w:val="000000"/>
          <w:szCs w:val="32"/>
        </w:rPr>
        <w:t>及最後事實審法院俱</w:t>
      </w:r>
      <w:r w:rsidRPr="00AE4588">
        <w:rPr>
          <w:rFonts w:hAnsi="標楷體" w:hint="eastAsia"/>
          <w:color w:val="000000"/>
          <w:szCs w:val="32"/>
        </w:rPr>
        <w:t>未調查殷茂源與</w:t>
      </w:r>
      <w:r>
        <w:rPr>
          <w:rFonts w:hint="eastAsia"/>
          <w:color w:val="000000"/>
          <w:szCs w:val="32"/>
        </w:rPr>
        <w:t>各</w:t>
      </w:r>
      <w:r w:rsidRPr="00AE4588">
        <w:rPr>
          <w:rFonts w:hAnsi="標楷體" w:hint="eastAsia"/>
          <w:color w:val="000000"/>
          <w:szCs w:val="32"/>
        </w:rPr>
        <w:t>廠商共犯浮報</w:t>
      </w:r>
      <w:r w:rsidRPr="00AE4588">
        <w:rPr>
          <w:rFonts w:hAnsi="標楷體" w:hint="eastAsia"/>
          <w:color w:val="000000"/>
        </w:rPr>
        <w:t>公</w:t>
      </w:r>
      <w:r w:rsidRPr="00AE4588">
        <w:rPr>
          <w:rFonts w:hAnsi="標楷體" w:hint="eastAsia"/>
          <w:color w:val="000000"/>
          <w:szCs w:val="32"/>
        </w:rPr>
        <w:t>款之犯罪事實，即</w:t>
      </w:r>
      <w:r>
        <w:rPr>
          <w:rFonts w:hAnsi="標楷體" w:hint="eastAsia"/>
          <w:color w:val="000000"/>
          <w:szCs w:val="32"/>
        </w:rPr>
        <w:t>依據高雄市調處製作之</w:t>
      </w:r>
      <w:r w:rsidRPr="002A0C10">
        <w:rPr>
          <w:rFonts w:hint="eastAsia"/>
          <w:color w:val="000000"/>
        </w:rPr>
        <w:t>「浮報價額事證對照表」</w:t>
      </w:r>
      <w:r w:rsidRPr="00AE4588">
        <w:rPr>
          <w:rFonts w:hAnsi="標楷體" w:hint="eastAsia"/>
          <w:color w:val="000000"/>
        </w:rPr>
        <w:t>認定</w:t>
      </w:r>
      <w:r>
        <w:rPr>
          <w:rFonts w:hAnsi="標楷體" w:hint="eastAsia"/>
          <w:color w:val="000000"/>
        </w:rPr>
        <w:t>係</w:t>
      </w:r>
      <w:r w:rsidRPr="00AE4588">
        <w:rPr>
          <w:rFonts w:hAnsi="標楷體" w:hint="eastAsia"/>
          <w:color w:val="000000"/>
          <w:szCs w:val="32"/>
        </w:rPr>
        <w:t>程新勝</w:t>
      </w:r>
      <w:r>
        <w:rPr>
          <w:rFonts w:hAnsi="標楷體" w:hint="eastAsia"/>
          <w:color w:val="000000"/>
          <w:szCs w:val="32"/>
        </w:rPr>
        <w:t>指示</w:t>
      </w:r>
      <w:r w:rsidRPr="00AE4588">
        <w:rPr>
          <w:rFonts w:hAnsi="標楷體" w:hint="eastAsia"/>
          <w:color w:val="000000"/>
          <w:szCs w:val="32"/>
        </w:rPr>
        <w:t>殷茂源</w:t>
      </w:r>
      <w:r w:rsidR="0092784C">
        <w:rPr>
          <w:rFonts w:hAnsi="標楷體" w:hint="eastAsia"/>
          <w:color w:val="000000"/>
          <w:szCs w:val="32"/>
        </w:rPr>
        <w:t>及</w:t>
      </w:r>
      <w:r w:rsidRPr="00AE4588">
        <w:rPr>
          <w:rFonts w:hAnsi="標楷體" w:hint="eastAsia"/>
          <w:color w:val="000000"/>
          <w:szCs w:val="32"/>
        </w:rPr>
        <w:t>薛志雲共同連續</w:t>
      </w:r>
      <w:r w:rsidRPr="00AE4588">
        <w:rPr>
          <w:rFonts w:hAnsi="標楷體" w:hint="eastAsia"/>
          <w:color w:val="000000"/>
        </w:rPr>
        <w:t>浮報公款，有刑事訴訟法第379條第10款</w:t>
      </w:r>
      <w:r>
        <w:rPr>
          <w:rFonts w:hAnsi="標楷體" w:hint="eastAsia"/>
          <w:color w:val="000000"/>
        </w:rPr>
        <w:t>應</w:t>
      </w:r>
      <w:r w:rsidRPr="00AE4588">
        <w:rPr>
          <w:rFonts w:hAnsi="標楷體" w:hint="eastAsia"/>
          <w:color w:val="000000"/>
        </w:rPr>
        <w:t>調查證據未</w:t>
      </w:r>
      <w:r>
        <w:rPr>
          <w:rFonts w:hAnsi="標楷體" w:hint="eastAsia"/>
          <w:color w:val="000000"/>
        </w:rPr>
        <w:t>調查</w:t>
      </w:r>
      <w:r w:rsidRPr="00AE4588">
        <w:rPr>
          <w:rFonts w:hAnsi="標楷體" w:hint="eastAsia"/>
          <w:color w:val="000000"/>
        </w:rPr>
        <w:t>及第14款不備理由之違背法令情事</w:t>
      </w:r>
      <w:r w:rsidRPr="0035027D">
        <w:rPr>
          <w:rFonts w:hAnsi="標楷體" w:hint="eastAsia"/>
          <w:szCs w:val="32"/>
        </w:rPr>
        <w:t>．．．．．．．．．</w:t>
      </w:r>
      <w:r w:rsidR="00645564" w:rsidRPr="0035027D">
        <w:rPr>
          <w:rFonts w:hAnsi="標楷體" w:hint="eastAsia"/>
          <w:szCs w:val="32"/>
        </w:rPr>
        <w:t>．．</w:t>
      </w:r>
      <w:r w:rsidRPr="0035027D">
        <w:rPr>
          <w:rFonts w:hAnsi="標楷體" w:hint="eastAsia"/>
          <w:szCs w:val="32"/>
        </w:rPr>
        <w:t>．．</w:t>
      </w:r>
      <w:r>
        <w:rPr>
          <w:rFonts w:hAnsi="標楷體" w:hint="eastAsia"/>
          <w:szCs w:val="32"/>
        </w:rPr>
        <w:t>251</w:t>
      </w:r>
    </w:p>
    <w:p w:rsidR="003E60F8" w:rsidRDefault="003E60F8" w:rsidP="003E60F8">
      <w:pPr>
        <w:pStyle w:val="2"/>
        <w:spacing w:line="600" w:lineRule="exact"/>
        <w:ind w:left="980" w:hanging="644"/>
        <w:rPr>
          <w:rFonts w:hAnsi="標楷體" w:hint="eastAsia"/>
          <w:szCs w:val="32"/>
        </w:rPr>
      </w:pPr>
      <w:r w:rsidRPr="00AE4588">
        <w:rPr>
          <w:rFonts w:hAnsi="標楷體" w:hint="eastAsia"/>
          <w:color w:val="000000"/>
        </w:rPr>
        <w:t>本件</w:t>
      </w:r>
      <w:r w:rsidRPr="00AE4588">
        <w:rPr>
          <w:rFonts w:hint="eastAsia"/>
          <w:color w:val="000000"/>
        </w:rPr>
        <w:t>確定判決</w:t>
      </w:r>
      <w:r w:rsidRPr="004D6FBD">
        <w:rPr>
          <w:rFonts w:hint="eastAsia"/>
          <w:color w:val="000000"/>
        </w:rPr>
        <w:t>引據之</w:t>
      </w:r>
      <w:r w:rsidRPr="004D6FBD">
        <w:rPr>
          <w:rFonts w:hAnsi="標楷體" w:hint="eastAsia"/>
          <w:color w:val="000000"/>
          <w:szCs w:val="32"/>
        </w:rPr>
        <w:t>鄭人龍製作</w:t>
      </w:r>
      <w:r>
        <w:rPr>
          <w:rFonts w:hAnsi="標楷體" w:hint="eastAsia"/>
          <w:color w:val="000000"/>
          <w:szCs w:val="32"/>
        </w:rPr>
        <w:t>之86年3月</w:t>
      </w:r>
      <w:r w:rsidR="003D0B5E">
        <w:rPr>
          <w:rFonts w:hAnsi="標楷體" w:hint="eastAsia"/>
          <w:color w:val="000000"/>
          <w:szCs w:val="32"/>
        </w:rPr>
        <w:t>至</w:t>
      </w:r>
      <w:r>
        <w:rPr>
          <w:rFonts w:hAnsi="標楷體" w:hint="eastAsia"/>
          <w:color w:val="000000"/>
          <w:szCs w:val="32"/>
        </w:rPr>
        <w:t>5月</w:t>
      </w:r>
      <w:r w:rsidRPr="004D6FBD">
        <w:rPr>
          <w:rFonts w:hAnsi="標楷體" w:hint="eastAsia"/>
          <w:color w:val="000000"/>
          <w:szCs w:val="32"/>
        </w:rPr>
        <w:t>現金帳冊</w:t>
      </w:r>
      <w:r w:rsidRPr="00AE4588">
        <w:rPr>
          <w:rFonts w:hint="eastAsia"/>
          <w:color w:val="000000"/>
        </w:rPr>
        <w:t>認定</w:t>
      </w:r>
      <w:r>
        <w:rPr>
          <w:rFonts w:hint="eastAsia"/>
          <w:color w:val="000000"/>
        </w:rPr>
        <w:t>被告</w:t>
      </w:r>
      <w:r w:rsidRPr="00AE4588">
        <w:rPr>
          <w:rFonts w:hAnsi="標楷體" w:hint="eastAsia"/>
          <w:color w:val="000000"/>
          <w:szCs w:val="32"/>
        </w:rPr>
        <w:t>程新勝</w:t>
      </w:r>
      <w:r w:rsidRPr="00AE4588">
        <w:rPr>
          <w:rFonts w:hint="eastAsia"/>
          <w:color w:val="000000"/>
          <w:szCs w:val="32"/>
        </w:rPr>
        <w:t>指示</w:t>
      </w:r>
      <w:r w:rsidRPr="00AE4588">
        <w:rPr>
          <w:rFonts w:hAnsi="標楷體" w:hint="eastAsia"/>
          <w:color w:val="000000"/>
        </w:rPr>
        <w:t>共同</w:t>
      </w:r>
      <w:r>
        <w:rPr>
          <w:rFonts w:hAnsi="標楷體" w:hint="eastAsia"/>
          <w:color w:val="000000"/>
        </w:rPr>
        <w:t>被告</w:t>
      </w:r>
      <w:r w:rsidRPr="00AE4588">
        <w:rPr>
          <w:rFonts w:hint="eastAsia"/>
          <w:color w:val="000000"/>
          <w:szCs w:val="32"/>
        </w:rPr>
        <w:t>鄭人龍</w:t>
      </w:r>
      <w:r w:rsidRPr="00AE4588">
        <w:rPr>
          <w:rFonts w:hAnsi="標楷體" w:hint="eastAsia"/>
          <w:color w:val="000000"/>
          <w:szCs w:val="32"/>
        </w:rPr>
        <w:t>及薛志雲於8</w:t>
      </w:r>
      <w:r>
        <w:rPr>
          <w:rFonts w:hAnsi="標楷體" w:hint="eastAsia"/>
          <w:color w:val="000000"/>
          <w:szCs w:val="32"/>
        </w:rPr>
        <w:t>5</w:t>
      </w:r>
      <w:r w:rsidRPr="00AE4588">
        <w:rPr>
          <w:rFonts w:hAnsi="標楷體" w:hint="eastAsia"/>
          <w:color w:val="000000"/>
          <w:szCs w:val="32"/>
        </w:rPr>
        <w:t>年</w:t>
      </w:r>
      <w:r>
        <w:rPr>
          <w:rFonts w:hAnsi="標楷體" w:hint="eastAsia"/>
          <w:color w:val="000000"/>
          <w:szCs w:val="32"/>
        </w:rPr>
        <w:t>9</w:t>
      </w:r>
      <w:r w:rsidRPr="00AE4588">
        <w:rPr>
          <w:rFonts w:hAnsi="標楷體" w:hint="eastAsia"/>
          <w:color w:val="000000"/>
          <w:szCs w:val="32"/>
        </w:rPr>
        <w:t>月至</w:t>
      </w:r>
      <w:r>
        <w:rPr>
          <w:rFonts w:hAnsi="標楷體" w:hint="eastAsia"/>
          <w:color w:val="000000"/>
          <w:szCs w:val="32"/>
        </w:rPr>
        <w:t>86年1月</w:t>
      </w:r>
      <w:r w:rsidRPr="00AE4588">
        <w:rPr>
          <w:rFonts w:hAnsi="標楷體" w:hint="eastAsia"/>
          <w:color w:val="000000"/>
          <w:szCs w:val="32"/>
        </w:rPr>
        <w:t>間利用採購機會共同連續浮報</w:t>
      </w:r>
      <w:r w:rsidRPr="00AE4588">
        <w:rPr>
          <w:rFonts w:hAnsi="標楷體" w:hint="eastAsia"/>
          <w:color w:val="000000"/>
        </w:rPr>
        <w:t>公</w:t>
      </w:r>
      <w:r w:rsidRPr="00AE4588">
        <w:rPr>
          <w:rFonts w:hAnsi="標楷體" w:hint="eastAsia"/>
          <w:color w:val="000000"/>
          <w:szCs w:val="32"/>
        </w:rPr>
        <w:t>款58萬3203元；</w:t>
      </w:r>
      <w:r w:rsidRPr="00AE4588">
        <w:rPr>
          <w:rFonts w:hint="eastAsia"/>
          <w:color w:val="000000"/>
          <w:szCs w:val="32"/>
        </w:rPr>
        <w:t>薛志雲</w:t>
      </w:r>
      <w:r>
        <w:rPr>
          <w:rFonts w:hint="eastAsia"/>
          <w:color w:val="000000"/>
          <w:szCs w:val="32"/>
        </w:rPr>
        <w:t>於86年1月16日</w:t>
      </w:r>
      <w:r w:rsidRPr="00AE4588">
        <w:rPr>
          <w:rFonts w:hint="eastAsia"/>
          <w:color w:val="000000"/>
          <w:szCs w:val="32"/>
        </w:rPr>
        <w:t>退休後，程新勝另指示鄭人龍</w:t>
      </w:r>
      <w:r w:rsidRPr="00AE4588">
        <w:rPr>
          <w:rFonts w:hAnsi="標楷體" w:hint="eastAsia"/>
          <w:color w:val="000000"/>
          <w:szCs w:val="32"/>
        </w:rPr>
        <w:t>浮報</w:t>
      </w:r>
      <w:r w:rsidRPr="00AE4588">
        <w:rPr>
          <w:rFonts w:hAnsi="標楷體" w:hint="eastAsia"/>
          <w:color w:val="000000"/>
        </w:rPr>
        <w:t>公</w:t>
      </w:r>
      <w:r w:rsidRPr="00AE4588">
        <w:rPr>
          <w:rFonts w:hAnsi="標楷體" w:hint="eastAsia"/>
          <w:color w:val="000000"/>
          <w:szCs w:val="32"/>
        </w:rPr>
        <w:t>款8萬250元部分</w:t>
      </w:r>
      <w:r>
        <w:rPr>
          <w:rFonts w:hAnsi="標楷體" w:hint="eastAsia"/>
          <w:color w:val="000000"/>
          <w:szCs w:val="32"/>
        </w:rPr>
        <w:t>，核有刑事訴訟法第379條第10款應調查之證據未調查及第14款理由不備之判決違背法令情形</w:t>
      </w:r>
      <w:r w:rsidR="00645564" w:rsidRPr="0035027D">
        <w:rPr>
          <w:rFonts w:hAnsi="標楷體" w:hint="eastAsia"/>
          <w:szCs w:val="32"/>
        </w:rPr>
        <w:t>．．</w:t>
      </w:r>
      <w:r w:rsidRPr="0035027D">
        <w:rPr>
          <w:rFonts w:hAnsi="標楷體" w:hint="eastAsia"/>
          <w:szCs w:val="32"/>
        </w:rPr>
        <w:t>．．</w:t>
      </w:r>
      <w:r>
        <w:rPr>
          <w:rFonts w:hAnsi="標楷體" w:hint="eastAsia"/>
          <w:szCs w:val="32"/>
        </w:rPr>
        <w:t>264</w:t>
      </w:r>
    </w:p>
    <w:p w:rsidR="003E60F8" w:rsidRDefault="003E60F8" w:rsidP="003E60F8">
      <w:pPr>
        <w:pStyle w:val="2"/>
        <w:spacing w:line="600" w:lineRule="exact"/>
        <w:ind w:left="980" w:hanging="644"/>
        <w:rPr>
          <w:rFonts w:hAnsi="標楷體" w:hint="eastAsia"/>
          <w:szCs w:val="32"/>
        </w:rPr>
      </w:pPr>
      <w:r>
        <w:rPr>
          <w:rFonts w:hint="eastAsia"/>
          <w:color w:val="000000"/>
        </w:rPr>
        <w:t>本案高雄市調查處製作之</w:t>
      </w:r>
      <w:r w:rsidRPr="004D6FBD">
        <w:rPr>
          <w:rFonts w:hint="eastAsia"/>
          <w:color w:val="000000"/>
        </w:rPr>
        <w:t>「浮報價額事證對照表」</w:t>
      </w:r>
      <w:r w:rsidRPr="00AE4588">
        <w:rPr>
          <w:rFonts w:hAnsi="標楷體" w:hint="eastAsia"/>
          <w:color w:val="000000"/>
          <w:szCs w:val="32"/>
        </w:rPr>
        <w:t>中</w:t>
      </w:r>
      <w:r w:rsidRPr="00AE4588">
        <w:rPr>
          <w:rFonts w:hAnsi="標楷體" w:hint="eastAsia"/>
          <w:color w:val="000000"/>
          <w:szCs w:val="32"/>
        </w:rPr>
        <w:lastRenderedPageBreak/>
        <w:t>所列各項採購浮報</w:t>
      </w:r>
      <w:r>
        <w:rPr>
          <w:rFonts w:hAnsi="標楷體" w:hint="eastAsia"/>
          <w:color w:val="000000"/>
          <w:szCs w:val="32"/>
        </w:rPr>
        <w:t>款項及金</w:t>
      </w:r>
      <w:r w:rsidRPr="00AE4588">
        <w:rPr>
          <w:rFonts w:hAnsi="標楷體" w:hint="eastAsia"/>
          <w:color w:val="000000"/>
          <w:szCs w:val="32"/>
        </w:rPr>
        <w:t>額</w:t>
      </w:r>
      <w:r>
        <w:rPr>
          <w:rFonts w:hAnsi="標楷體" w:hint="eastAsia"/>
          <w:color w:val="000000"/>
          <w:szCs w:val="32"/>
        </w:rPr>
        <w:t>是否真實，</w:t>
      </w:r>
      <w:r>
        <w:rPr>
          <w:rFonts w:hint="eastAsia"/>
          <w:color w:val="000000"/>
        </w:rPr>
        <w:t>歷審法院俱未依據最高法院發回意旨調查。迄</w:t>
      </w:r>
      <w:r w:rsidRPr="00AE4588">
        <w:rPr>
          <w:rFonts w:hint="eastAsia"/>
          <w:color w:val="000000"/>
        </w:rPr>
        <w:t>最後事實審法院</w:t>
      </w:r>
      <w:r>
        <w:rPr>
          <w:rFonts w:hint="eastAsia"/>
          <w:color w:val="000000"/>
        </w:rPr>
        <w:t>始</w:t>
      </w:r>
      <w:r>
        <w:rPr>
          <w:rFonts w:hAnsi="標楷體" w:hint="eastAsia"/>
          <w:color w:val="000000"/>
          <w:szCs w:val="32"/>
        </w:rPr>
        <w:t>函請</w:t>
      </w:r>
      <w:r w:rsidRPr="00AE4588">
        <w:rPr>
          <w:rFonts w:hAnsi="標楷體" w:hint="eastAsia"/>
          <w:color w:val="000000"/>
          <w:szCs w:val="24"/>
        </w:rPr>
        <w:t>臺南縣警察局佳里分局</w:t>
      </w:r>
      <w:r>
        <w:rPr>
          <w:rFonts w:hAnsi="標楷體" w:hint="eastAsia"/>
          <w:color w:val="000000"/>
          <w:szCs w:val="24"/>
        </w:rPr>
        <w:t>等各地</w:t>
      </w:r>
      <w:r w:rsidRPr="00AE4588">
        <w:rPr>
          <w:rFonts w:hAnsi="標楷體" w:hint="eastAsia"/>
          <w:color w:val="000000"/>
          <w:szCs w:val="24"/>
        </w:rPr>
        <w:t>警分局</w:t>
      </w:r>
      <w:r>
        <w:rPr>
          <w:rFonts w:hAnsi="標楷體" w:hint="eastAsia"/>
          <w:color w:val="000000"/>
          <w:szCs w:val="24"/>
        </w:rPr>
        <w:t>代為訊問</w:t>
      </w:r>
      <w:r>
        <w:rPr>
          <w:rFonts w:hint="eastAsia"/>
          <w:color w:val="000000"/>
        </w:rPr>
        <w:t>最高法院所指</w:t>
      </w:r>
      <w:r>
        <w:rPr>
          <w:rFonts w:hAnsi="標楷體" w:hint="eastAsia"/>
          <w:color w:val="000000"/>
          <w:szCs w:val="24"/>
        </w:rPr>
        <w:t>與本案有共同正犯關係之七家廠商，亦有違刑事訴訟法</w:t>
      </w:r>
      <w:r>
        <w:rPr>
          <w:rFonts w:hint="eastAsia"/>
          <w:color w:val="000000"/>
        </w:rPr>
        <w:t>第159條直接審理及言詞審理原則、</w:t>
      </w:r>
      <w:r>
        <w:rPr>
          <w:rFonts w:hAnsi="標楷體" w:hint="eastAsia"/>
          <w:color w:val="000000"/>
          <w:szCs w:val="24"/>
        </w:rPr>
        <w:t>第166條被告詰問權及第195條囑託法院訊問證人等規定</w:t>
      </w:r>
      <w:r w:rsidRPr="0035027D">
        <w:rPr>
          <w:rFonts w:hAnsi="標楷體" w:hint="eastAsia"/>
          <w:szCs w:val="32"/>
        </w:rPr>
        <w:t>．．．．．．．．．．．．．</w:t>
      </w:r>
      <w:r w:rsidR="00645564" w:rsidRPr="0035027D">
        <w:rPr>
          <w:rFonts w:hAnsi="標楷體" w:hint="eastAsia"/>
          <w:szCs w:val="32"/>
        </w:rPr>
        <w:t>．</w:t>
      </w:r>
      <w:r w:rsidRPr="0035027D">
        <w:rPr>
          <w:rFonts w:hAnsi="標楷體" w:hint="eastAsia"/>
          <w:szCs w:val="32"/>
        </w:rPr>
        <w:t>．．．．．．．</w:t>
      </w:r>
      <w:r>
        <w:rPr>
          <w:rFonts w:hAnsi="標楷體" w:hint="eastAsia"/>
          <w:szCs w:val="32"/>
        </w:rPr>
        <w:t>268</w:t>
      </w:r>
    </w:p>
    <w:p w:rsidR="003E60F8" w:rsidRDefault="003E60F8" w:rsidP="003E60F8">
      <w:pPr>
        <w:pStyle w:val="2"/>
        <w:spacing w:line="600" w:lineRule="exact"/>
        <w:ind w:left="980" w:hanging="644"/>
        <w:rPr>
          <w:rFonts w:hAnsi="標楷體" w:hint="eastAsia"/>
          <w:szCs w:val="32"/>
        </w:rPr>
      </w:pPr>
      <w:r>
        <w:rPr>
          <w:rFonts w:hint="eastAsia"/>
          <w:color w:val="000000"/>
        </w:rPr>
        <w:t>本件</w:t>
      </w:r>
      <w:r w:rsidRPr="00AE4588">
        <w:rPr>
          <w:rFonts w:hint="eastAsia"/>
          <w:color w:val="000000"/>
        </w:rPr>
        <w:t>確定判決認定</w:t>
      </w:r>
      <w:r w:rsidRPr="005D1D82">
        <w:rPr>
          <w:rFonts w:hAnsi="標楷體" w:hint="eastAsia"/>
          <w:color w:val="000000"/>
          <w:szCs w:val="32"/>
        </w:rPr>
        <w:t>共同被告殷茂源</w:t>
      </w:r>
      <w:r>
        <w:rPr>
          <w:rFonts w:hAnsi="標楷體" w:hint="eastAsia"/>
          <w:color w:val="000000"/>
          <w:szCs w:val="32"/>
        </w:rPr>
        <w:t>製作之</w:t>
      </w:r>
      <w:r w:rsidRPr="00AE4588">
        <w:rPr>
          <w:rFonts w:hint="eastAsia"/>
        </w:rPr>
        <w:t>現金帳冊所載82年6月至9月</w:t>
      </w:r>
      <w:r>
        <w:rPr>
          <w:rFonts w:hint="eastAsia"/>
        </w:rPr>
        <w:t>計4個月</w:t>
      </w:r>
      <w:r w:rsidRPr="00AE4588">
        <w:rPr>
          <w:rFonts w:hint="eastAsia"/>
        </w:rPr>
        <w:t>特支費</w:t>
      </w:r>
      <w:r>
        <w:rPr>
          <w:rFonts w:hint="eastAsia"/>
        </w:rPr>
        <w:t>2萬元</w:t>
      </w:r>
      <w:r w:rsidRPr="00AE4588">
        <w:rPr>
          <w:rFonts w:hint="eastAsia"/>
        </w:rPr>
        <w:t>係</w:t>
      </w:r>
      <w:r>
        <w:rPr>
          <w:rFonts w:hint="eastAsia"/>
        </w:rPr>
        <w:t>採購</w:t>
      </w:r>
      <w:r w:rsidRPr="00AE4588">
        <w:rPr>
          <w:rFonts w:hint="eastAsia"/>
        </w:rPr>
        <w:t>浮報而供</w:t>
      </w:r>
      <w:r w:rsidRPr="005D1D82">
        <w:rPr>
          <w:rFonts w:hAnsi="標楷體" w:hint="eastAsia"/>
          <w:color w:val="000000"/>
          <w:szCs w:val="32"/>
        </w:rPr>
        <w:t>程新勝</w:t>
      </w:r>
      <w:r w:rsidRPr="007A5774">
        <w:rPr>
          <w:rFonts w:hAnsi="標楷體" w:hint="eastAsia"/>
          <w:color w:val="000000"/>
          <w:szCs w:val="32"/>
        </w:rPr>
        <w:t>私用</w:t>
      </w:r>
      <w:r w:rsidRPr="00AE4588">
        <w:rPr>
          <w:rFonts w:hint="eastAsia"/>
        </w:rPr>
        <w:t>，</w:t>
      </w:r>
      <w:r>
        <w:rPr>
          <w:rFonts w:hint="eastAsia"/>
        </w:rPr>
        <w:t>所引據之審計部</w:t>
      </w:r>
      <w:r w:rsidRPr="00B73A1E">
        <w:rPr>
          <w:rFonts w:hint="eastAsia"/>
        </w:rPr>
        <w:t>核銷</w:t>
      </w:r>
      <w:r>
        <w:rPr>
          <w:rFonts w:hint="eastAsia"/>
        </w:rPr>
        <w:t>憑證係屬</w:t>
      </w:r>
      <w:r w:rsidRPr="00B73A1E">
        <w:rPr>
          <w:rFonts w:hint="eastAsia"/>
        </w:rPr>
        <w:t>85年7月</w:t>
      </w:r>
      <w:r>
        <w:rPr>
          <w:rFonts w:hint="eastAsia"/>
        </w:rPr>
        <w:t>1日以後者，與</w:t>
      </w:r>
      <w:r w:rsidRPr="00AE4588">
        <w:rPr>
          <w:rFonts w:hint="eastAsia"/>
        </w:rPr>
        <w:t>82年6月至9月</w:t>
      </w:r>
      <w:r w:rsidRPr="00B73A1E">
        <w:rPr>
          <w:rFonts w:hint="eastAsia"/>
        </w:rPr>
        <w:t>核銷</w:t>
      </w:r>
      <w:r>
        <w:rPr>
          <w:rFonts w:hint="eastAsia"/>
        </w:rPr>
        <w:t>之</w:t>
      </w:r>
      <w:r w:rsidRPr="00AE4588">
        <w:rPr>
          <w:rFonts w:hint="eastAsia"/>
        </w:rPr>
        <w:t>特支費</w:t>
      </w:r>
      <w:r>
        <w:rPr>
          <w:rFonts w:hint="eastAsia"/>
        </w:rPr>
        <w:t>無涉；所引據之核銷法令規定亦僅適用</w:t>
      </w:r>
      <w:r w:rsidRPr="00B73A1E">
        <w:rPr>
          <w:rFonts w:hint="eastAsia"/>
        </w:rPr>
        <w:t>85年7月</w:t>
      </w:r>
      <w:r>
        <w:rPr>
          <w:rFonts w:hint="eastAsia"/>
        </w:rPr>
        <w:t>1日起至</w:t>
      </w:r>
      <w:r w:rsidRPr="00B73A1E">
        <w:rPr>
          <w:rFonts w:hint="eastAsia"/>
        </w:rPr>
        <w:t>8</w:t>
      </w:r>
      <w:r>
        <w:rPr>
          <w:rFonts w:hint="eastAsia"/>
        </w:rPr>
        <w:t>6</w:t>
      </w:r>
      <w:r w:rsidRPr="00B73A1E">
        <w:rPr>
          <w:rFonts w:hint="eastAsia"/>
        </w:rPr>
        <w:t>年</w:t>
      </w:r>
      <w:r>
        <w:rPr>
          <w:rFonts w:hint="eastAsia"/>
        </w:rPr>
        <w:t>6</w:t>
      </w:r>
      <w:r w:rsidRPr="00B73A1E">
        <w:rPr>
          <w:rFonts w:hint="eastAsia"/>
        </w:rPr>
        <w:t>月</w:t>
      </w:r>
      <w:r>
        <w:rPr>
          <w:rFonts w:hint="eastAsia"/>
        </w:rPr>
        <w:t>30日1年期間之特別規定，又與</w:t>
      </w:r>
      <w:r w:rsidRPr="00AE4588">
        <w:rPr>
          <w:rFonts w:hint="eastAsia"/>
        </w:rPr>
        <w:t>82年</w:t>
      </w:r>
      <w:r>
        <w:rPr>
          <w:rFonts w:hint="eastAsia"/>
        </w:rPr>
        <w:t>間</w:t>
      </w:r>
      <w:r w:rsidRPr="00AE4588">
        <w:rPr>
          <w:rFonts w:hint="eastAsia"/>
        </w:rPr>
        <w:t>特支費</w:t>
      </w:r>
      <w:r>
        <w:rPr>
          <w:rFonts w:hint="eastAsia"/>
        </w:rPr>
        <w:t>核銷法令規定不同，</w:t>
      </w:r>
      <w:r w:rsidRPr="00AE4588">
        <w:rPr>
          <w:rFonts w:hint="eastAsia"/>
        </w:rPr>
        <w:t>核</w:t>
      </w:r>
      <w:r>
        <w:rPr>
          <w:rFonts w:hint="eastAsia"/>
        </w:rPr>
        <w:t>有</w:t>
      </w:r>
      <w:r>
        <w:rPr>
          <w:rFonts w:hAnsi="標楷體" w:hint="eastAsia"/>
          <w:color w:val="000000"/>
        </w:rPr>
        <w:t>刑事訴訟法第379條第10款</w:t>
      </w:r>
      <w:r w:rsidRPr="00AE4588">
        <w:rPr>
          <w:rFonts w:hint="eastAsia"/>
        </w:rPr>
        <w:t>審判期日應調查證據而未予調查</w:t>
      </w:r>
      <w:r>
        <w:rPr>
          <w:rFonts w:hint="eastAsia"/>
        </w:rPr>
        <w:t>及</w:t>
      </w:r>
      <w:r>
        <w:rPr>
          <w:rFonts w:hAnsi="標楷體" w:hint="eastAsia"/>
          <w:color w:val="000000"/>
        </w:rPr>
        <w:t>第14款</w:t>
      </w:r>
      <w:r w:rsidRPr="00AE4588">
        <w:rPr>
          <w:rFonts w:hint="eastAsia"/>
        </w:rPr>
        <w:t>判決理由</w:t>
      </w:r>
      <w:r>
        <w:rPr>
          <w:rFonts w:hint="eastAsia"/>
        </w:rPr>
        <w:t>矛盾</w:t>
      </w:r>
      <w:r w:rsidRPr="00AE4588">
        <w:rPr>
          <w:rFonts w:hint="eastAsia"/>
        </w:rPr>
        <w:t>之違背法令</w:t>
      </w:r>
      <w:r>
        <w:rPr>
          <w:rFonts w:hint="eastAsia"/>
        </w:rPr>
        <w:t>情形</w:t>
      </w:r>
      <w:r w:rsidRPr="0035027D">
        <w:rPr>
          <w:rFonts w:hAnsi="標楷體" w:hint="eastAsia"/>
          <w:szCs w:val="32"/>
        </w:rPr>
        <w:t>．．</w:t>
      </w:r>
      <w:r w:rsidR="00645564" w:rsidRPr="0035027D">
        <w:rPr>
          <w:rFonts w:hAnsi="標楷體" w:hint="eastAsia"/>
          <w:szCs w:val="32"/>
        </w:rPr>
        <w:t>．．．．</w:t>
      </w:r>
      <w:r w:rsidRPr="0035027D">
        <w:rPr>
          <w:rFonts w:hAnsi="標楷體" w:hint="eastAsia"/>
          <w:szCs w:val="32"/>
        </w:rPr>
        <w:t>．．</w:t>
      </w:r>
      <w:r>
        <w:rPr>
          <w:rFonts w:hAnsi="標楷體" w:hint="eastAsia"/>
          <w:szCs w:val="32"/>
        </w:rPr>
        <w:t>290</w:t>
      </w:r>
    </w:p>
    <w:p w:rsidR="003E60F8" w:rsidRPr="00E41C41" w:rsidRDefault="003E60F8" w:rsidP="003E60F8">
      <w:pPr>
        <w:pStyle w:val="1"/>
        <w:spacing w:line="600" w:lineRule="exact"/>
        <w:ind w:left="2380" w:hanging="2380"/>
        <w:rPr>
          <w:rFonts w:hAnsi="標楷體" w:hint="eastAsia"/>
          <w:szCs w:val="32"/>
        </w:rPr>
      </w:pPr>
      <w:r w:rsidRPr="00AE4588">
        <w:rPr>
          <w:rFonts w:hAnsi="標楷體" w:hint="eastAsia"/>
          <w:color w:val="000000"/>
          <w:szCs w:val="32"/>
        </w:rPr>
        <w:t>處理辦法：</w:t>
      </w:r>
      <w:r w:rsidRPr="0035027D">
        <w:rPr>
          <w:rFonts w:hAnsi="標楷體" w:hint="eastAsia"/>
          <w:szCs w:val="32"/>
        </w:rPr>
        <w:t>．．．．．．．．．．．．．．．．．．</w:t>
      </w:r>
      <w:r>
        <w:rPr>
          <w:rFonts w:hAnsi="標楷體" w:hint="eastAsia"/>
          <w:szCs w:val="32"/>
        </w:rPr>
        <w:t>297</w:t>
      </w:r>
    </w:p>
    <w:p w:rsidR="003E60F8" w:rsidRPr="00AE4588" w:rsidRDefault="003E60F8" w:rsidP="003E60F8">
      <w:pPr>
        <w:pStyle w:val="2"/>
        <w:ind w:left="1020" w:hanging="680"/>
        <w:rPr>
          <w:rFonts w:hAnsi="標楷體" w:hint="eastAsia"/>
          <w:color w:val="000000"/>
          <w:szCs w:val="32"/>
        </w:rPr>
      </w:pPr>
      <w:r>
        <w:rPr>
          <w:rFonts w:hAnsi="標楷體" w:hint="eastAsia"/>
          <w:color w:val="000000"/>
          <w:szCs w:val="32"/>
        </w:rPr>
        <w:t>調查報告函請司法院</w:t>
      </w:r>
      <w:r w:rsidRPr="00AE4588">
        <w:rPr>
          <w:rFonts w:hAnsi="標楷體" w:hint="eastAsia"/>
          <w:color w:val="000000"/>
          <w:szCs w:val="32"/>
        </w:rPr>
        <w:t>檢討改進見復</w:t>
      </w:r>
      <w:r w:rsidRPr="0035027D">
        <w:rPr>
          <w:rFonts w:hAnsi="標楷體" w:hint="eastAsia"/>
          <w:szCs w:val="32"/>
        </w:rPr>
        <w:t>．．．．．．．</w:t>
      </w:r>
      <w:r>
        <w:rPr>
          <w:rFonts w:hAnsi="標楷體" w:hint="eastAsia"/>
          <w:szCs w:val="32"/>
        </w:rPr>
        <w:t>297</w:t>
      </w:r>
    </w:p>
    <w:p w:rsidR="003E60F8" w:rsidRPr="00AE4588" w:rsidRDefault="003E60F8" w:rsidP="003E60F8">
      <w:pPr>
        <w:pStyle w:val="2"/>
        <w:ind w:left="1020" w:hanging="680"/>
        <w:rPr>
          <w:rFonts w:hAnsi="標楷體" w:hint="eastAsia"/>
          <w:color w:val="000000"/>
          <w:szCs w:val="32"/>
        </w:rPr>
      </w:pPr>
      <w:r w:rsidRPr="00AE4588">
        <w:rPr>
          <w:rFonts w:hAnsi="標楷體" w:hint="eastAsia"/>
          <w:color w:val="000000"/>
          <w:szCs w:val="32"/>
        </w:rPr>
        <w:t>調查</w:t>
      </w:r>
      <w:r>
        <w:rPr>
          <w:rFonts w:hAnsi="標楷體" w:hint="eastAsia"/>
          <w:color w:val="000000"/>
          <w:szCs w:val="32"/>
        </w:rPr>
        <w:t>報告</w:t>
      </w:r>
      <w:r w:rsidRPr="00AE4588">
        <w:rPr>
          <w:rFonts w:hAnsi="標楷體" w:hint="eastAsia"/>
          <w:color w:val="000000"/>
          <w:szCs w:val="32"/>
        </w:rPr>
        <w:t>函請法務部轉請最高法院檢察署檢察總長研提非常上訴</w:t>
      </w:r>
      <w:r w:rsidRPr="0035027D">
        <w:rPr>
          <w:rFonts w:hAnsi="標楷體" w:hint="eastAsia"/>
          <w:szCs w:val="32"/>
        </w:rPr>
        <w:t>．．．．．．．．．．．．</w:t>
      </w:r>
      <w:r w:rsidR="00645564" w:rsidRPr="0035027D">
        <w:rPr>
          <w:rFonts w:hAnsi="標楷體" w:hint="eastAsia"/>
          <w:szCs w:val="32"/>
        </w:rPr>
        <w:t>．</w:t>
      </w:r>
      <w:r w:rsidRPr="0035027D">
        <w:rPr>
          <w:rFonts w:hAnsi="標楷體" w:hint="eastAsia"/>
          <w:szCs w:val="32"/>
        </w:rPr>
        <w:t>．．．．</w:t>
      </w:r>
      <w:r>
        <w:rPr>
          <w:rFonts w:hAnsi="標楷體" w:hint="eastAsia"/>
          <w:szCs w:val="32"/>
        </w:rPr>
        <w:t>297</w:t>
      </w:r>
    </w:p>
    <w:p w:rsidR="003E60F8" w:rsidRPr="00AE4588" w:rsidRDefault="003E60F8" w:rsidP="003E60F8">
      <w:pPr>
        <w:pStyle w:val="2"/>
        <w:ind w:left="1020" w:hanging="680"/>
        <w:rPr>
          <w:rFonts w:hAnsi="標楷體" w:hint="eastAsia"/>
          <w:color w:val="000000"/>
          <w:szCs w:val="32"/>
        </w:rPr>
      </w:pPr>
      <w:r w:rsidRPr="00AE4588">
        <w:rPr>
          <w:rFonts w:hAnsi="標楷體" w:hint="eastAsia"/>
          <w:color w:val="000000"/>
          <w:szCs w:val="32"/>
        </w:rPr>
        <w:t>調查</w:t>
      </w:r>
      <w:r>
        <w:rPr>
          <w:rFonts w:hAnsi="標楷體" w:hint="eastAsia"/>
          <w:color w:val="000000"/>
          <w:szCs w:val="32"/>
        </w:rPr>
        <w:t>報告</w:t>
      </w:r>
      <w:r w:rsidRPr="00AE4588">
        <w:rPr>
          <w:rFonts w:hAnsi="標楷體" w:hint="eastAsia"/>
          <w:color w:val="000000"/>
          <w:szCs w:val="32"/>
        </w:rPr>
        <w:t>函本案陳訴人</w:t>
      </w:r>
      <w:r w:rsidRPr="0035027D">
        <w:rPr>
          <w:rFonts w:hAnsi="標楷體" w:hint="eastAsia"/>
          <w:szCs w:val="32"/>
        </w:rPr>
        <w:t>．．．．．．．．．．．．</w:t>
      </w:r>
      <w:r>
        <w:rPr>
          <w:rFonts w:hAnsi="標楷體" w:hint="eastAsia"/>
          <w:szCs w:val="32"/>
        </w:rPr>
        <w:t>297</w:t>
      </w:r>
    </w:p>
    <w:p w:rsidR="003E60F8" w:rsidRDefault="003E60F8" w:rsidP="003E60F8">
      <w:pPr>
        <w:pStyle w:val="2"/>
        <w:ind w:left="1020" w:hanging="680"/>
        <w:rPr>
          <w:rFonts w:hAnsi="標楷體" w:hint="eastAsia"/>
          <w:color w:val="000000"/>
          <w:szCs w:val="32"/>
        </w:rPr>
      </w:pPr>
      <w:r w:rsidRPr="00AE4588">
        <w:rPr>
          <w:rFonts w:hAnsi="標楷體" w:hint="eastAsia"/>
          <w:color w:val="000000"/>
          <w:szCs w:val="32"/>
        </w:rPr>
        <w:t>調查</w:t>
      </w:r>
      <w:r>
        <w:rPr>
          <w:rFonts w:hAnsi="標楷體" w:hint="eastAsia"/>
          <w:color w:val="000000"/>
          <w:szCs w:val="32"/>
        </w:rPr>
        <w:t>報告送請本院人權委員會參處</w:t>
      </w:r>
      <w:r w:rsidRPr="0035027D">
        <w:rPr>
          <w:rFonts w:hAnsi="標楷體" w:hint="eastAsia"/>
          <w:szCs w:val="32"/>
        </w:rPr>
        <w:t>．．．．．．．</w:t>
      </w:r>
      <w:r>
        <w:rPr>
          <w:rFonts w:hAnsi="標楷體" w:hint="eastAsia"/>
          <w:szCs w:val="32"/>
        </w:rPr>
        <w:t>297</w:t>
      </w:r>
    </w:p>
    <w:p w:rsidR="003E60F8" w:rsidRPr="00AE4588" w:rsidRDefault="003E60F8" w:rsidP="003E60F8">
      <w:pPr>
        <w:pStyle w:val="2"/>
        <w:ind w:left="1020" w:hanging="680"/>
        <w:rPr>
          <w:rFonts w:hAnsi="標楷體" w:hint="eastAsia"/>
          <w:color w:val="000000"/>
          <w:szCs w:val="32"/>
        </w:rPr>
      </w:pPr>
      <w:r w:rsidRPr="00AE4588">
        <w:rPr>
          <w:rFonts w:hAnsi="標楷體" w:hint="eastAsia"/>
          <w:color w:val="000000"/>
          <w:szCs w:val="32"/>
        </w:rPr>
        <w:t>調查</w:t>
      </w:r>
      <w:r>
        <w:rPr>
          <w:rFonts w:hAnsi="標楷體" w:hint="eastAsia"/>
          <w:color w:val="000000"/>
          <w:szCs w:val="32"/>
        </w:rPr>
        <w:t>報告上網公告</w:t>
      </w:r>
      <w:r w:rsidRPr="0035027D">
        <w:rPr>
          <w:rFonts w:hAnsi="標楷體" w:hint="eastAsia"/>
          <w:szCs w:val="32"/>
        </w:rPr>
        <w:t>．．．．．．．．．．．．．．</w:t>
      </w:r>
      <w:r>
        <w:rPr>
          <w:rFonts w:hAnsi="標楷體" w:hint="eastAsia"/>
          <w:szCs w:val="32"/>
        </w:rPr>
        <w:t>297</w:t>
      </w:r>
    </w:p>
    <w:p w:rsidR="003E60F8" w:rsidRPr="00FA5BC5" w:rsidRDefault="003E60F8" w:rsidP="003E60F8">
      <w:pPr>
        <w:pStyle w:val="2"/>
        <w:spacing w:line="600" w:lineRule="exact"/>
        <w:ind w:left="980" w:hanging="644"/>
        <w:rPr>
          <w:rFonts w:hAnsi="標楷體"/>
          <w:szCs w:val="32"/>
        </w:rPr>
      </w:pPr>
      <w:r w:rsidRPr="00AE4588">
        <w:rPr>
          <w:rFonts w:hAnsi="標楷體" w:hint="eastAsia"/>
          <w:color w:val="000000"/>
          <w:szCs w:val="32"/>
        </w:rPr>
        <w:t>檢附派查函，送請</w:t>
      </w:r>
      <w:r>
        <w:rPr>
          <w:rFonts w:hAnsi="標楷體" w:hint="eastAsia"/>
          <w:color w:val="000000"/>
          <w:szCs w:val="32"/>
        </w:rPr>
        <w:t>司法</w:t>
      </w:r>
      <w:r w:rsidRPr="00AE4588">
        <w:rPr>
          <w:rFonts w:hAnsi="標楷體" w:hint="eastAsia"/>
          <w:color w:val="000000"/>
          <w:szCs w:val="32"/>
        </w:rPr>
        <w:t>及</w:t>
      </w:r>
      <w:r>
        <w:rPr>
          <w:rFonts w:hAnsi="標楷體" w:hint="eastAsia"/>
          <w:color w:val="000000"/>
          <w:szCs w:val="32"/>
        </w:rPr>
        <w:t>獄政</w:t>
      </w:r>
      <w:r w:rsidRPr="00AE4588">
        <w:rPr>
          <w:rFonts w:hAnsi="標楷體" w:hint="eastAsia"/>
          <w:color w:val="000000"/>
          <w:szCs w:val="32"/>
        </w:rPr>
        <w:t>委員會處理</w:t>
      </w:r>
      <w:r w:rsidRPr="0035027D">
        <w:rPr>
          <w:rFonts w:hAnsi="標楷體" w:hint="eastAsia"/>
          <w:szCs w:val="32"/>
        </w:rPr>
        <w:t>．．．．</w:t>
      </w:r>
      <w:r>
        <w:rPr>
          <w:rFonts w:hAnsi="標楷體" w:hint="eastAsia"/>
          <w:szCs w:val="32"/>
        </w:rPr>
        <w:t>297</w:t>
      </w:r>
    </w:p>
    <w:p w:rsidR="003E60F8" w:rsidRPr="003E60F8" w:rsidRDefault="003E60F8">
      <w:pPr>
        <w:pStyle w:val="a5"/>
        <w:kinsoku w:val="0"/>
        <w:spacing w:before="0"/>
        <w:ind w:leftChars="700" w:left="2381" w:firstLine="0"/>
        <w:rPr>
          <w:rFonts w:hAnsi="標楷體"/>
          <w:bCs/>
          <w:snapToGrid/>
          <w:color w:val="000000"/>
          <w:spacing w:val="200"/>
          <w:kern w:val="0"/>
          <w:sz w:val="36"/>
          <w:szCs w:val="36"/>
        </w:rPr>
        <w:sectPr w:rsidR="003E60F8" w:rsidRPr="003E60F8" w:rsidSect="003E60F8">
          <w:footerReference w:type="default" r:id="rId8"/>
          <w:pgSz w:w="11907" w:h="16840" w:code="9"/>
          <w:pgMar w:top="1701" w:right="1418" w:bottom="1418" w:left="1418" w:header="851" w:footer="851" w:gutter="227"/>
          <w:pgNumType w:fmt="upperRoman"/>
          <w:cols w:space="425"/>
          <w:docGrid w:type="linesAndChars" w:linePitch="457" w:charSpace="4127"/>
        </w:sectPr>
      </w:pPr>
    </w:p>
    <w:p w:rsidR="00123D17" w:rsidRPr="008C455C" w:rsidRDefault="008C455C">
      <w:pPr>
        <w:pStyle w:val="a5"/>
        <w:kinsoku w:val="0"/>
        <w:spacing w:before="0"/>
        <w:ind w:leftChars="700" w:left="2381" w:firstLine="0"/>
        <w:rPr>
          <w:rFonts w:hAnsi="標楷體" w:hint="eastAsia"/>
          <w:bCs/>
          <w:snapToGrid/>
          <w:color w:val="000000"/>
          <w:spacing w:val="200"/>
          <w:kern w:val="0"/>
          <w:sz w:val="36"/>
          <w:szCs w:val="36"/>
        </w:rPr>
      </w:pPr>
      <w:r w:rsidRPr="008C455C">
        <w:rPr>
          <w:rFonts w:hAnsi="標楷體" w:hint="eastAsia"/>
          <w:bCs/>
          <w:snapToGrid/>
          <w:color w:val="000000"/>
          <w:spacing w:val="200"/>
          <w:kern w:val="0"/>
          <w:sz w:val="36"/>
          <w:szCs w:val="36"/>
        </w:rPr>
        <w:lastRenderedPageBreak/>
        <w:t>調查報告</w:t>
      </w:r>
    </w:p>
    <w:p w:rsidR="00123D17" w:rsidRPr="00B526A0" w:rsidRDefault="00123D17" w:rsidP="00B526A0">
      <w:pPr>
        <w:pStyle w:val="1"/>
        <w:numPr>
          <w:ilvl w:val="0"/>
          <w:numId w:val="25"/>
        </w:numPr>
        <w:rPr>
          <w:rFonts w:hAnsi="標楷體"/>
          <w:color w:val="000000"/>
          <w:szCs w:val="32"/>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292876455"/>
      <w:r w:rsidRPr="00B526A0">
        <w:rPr>
          <w:rFonts w:hAnsi="標楷體" w:hint="eastAsia"/>
          <w:color w:val="000000"/>
          <w:szCs w:val="32"/>
        </w:rPr>
        <w:t>調查緣起</w:t>
      </w:r>
      <w:bookmarkEnd w:id="0"/>
      <w:bookmarkEnd w:id="1"/>
      <w:bookmarkEnd w:id="2"/>
      <w:bookmarkEnd w:id="3"/>
      <w:bookmarkEnd w:id="4"/>
      <w:bookmarkEnd w:id="5"/>
      <w:bookmarkEnd w:id="6"/>
      <w:bookmarkEnd w:id="7"/>
      <w:bookmarkEnd w:id="8"/>
      <w:r w:rsidRPr="00B526A0">
        <w:rPr>
          <w:rFonts w:hAnsi="標楷體" w:hint="eastAsia"/>
          <w:color w:val="000000"/>
          <w:szCs w:val="32"/>
        </w:rPr>
        <w:t>：值日委員核批調查</w:t>
      </w:r>
      <w:bookmarkEnd w:id="9"/>
      <w:bookmarkEnd w:id="10"/>
      <w:bookmarkEnd w:id="11"/>
      <w:bookmarkEnd w:id="12"/>
      <w:bookmarkEnd w:id="13"/>
      <w:bookmarkEnd w:id="14"/>
      <w:bookmarkEnd w:id="15"/>
      <w:bookmarkEnd w:id="16"/>
      <w:bookmarkEnd w:id="17"/>
      <w:bookmarkEnd w:id="18"/>
      <w:bookmarkEnd w:id="19"/>
      <w:bookmarkEnd w:id="20"/>
      <w:bookmarkEnd w:id="21"/>
      <w:r w:rsidRPr="00B526A0">
        <w:rPr>
          <w:rFonts w:hAnsi="標楷體" w:hint="eastAsia"/>
          <w:color w:val="000000"/>
          <w:szCs w:val="32"/>
        </w:rPr>
        <w:t>。</w:t>
      </w:r>
      <w:bookmarkEnd w:id="22"/>
    </w:p>
    <w:p w:rsidR="00123D17" w:rsidRPr="00AE4588" w:rsidRDefault="00123D17">
      <w:pPr>
        <w:pStyle w:val="1"/>
        <w:ind w:left="2380" w:hanging="2380"/>
        <w:rPr>
          <w:rFonts w:hAnsi="標楷體" w:hint="eastAsia"/>
          <w:color w:val="000000"/>
          <w:szCs w:val="32"/>
        </w:rPr>
      </w:pPr>
      <w:bookmarkStart w:id="23" w:name="_Toc524892367"/>
      <w:bookmarkStart w:id="24" w:name="_Toc524895637"/>
      <w:bookmarkStart w:id="25" w:name="_Toc524896183"/>
      <w:bookmarkStart w:id="26" w:name="_Toc524896213"/>
      <w:bookmarkStart w:id="27" w:name="_Toc524902719"/>
      <w:bookmarkStart w:id="28" w:name="_Toc525066138"/>
      <w:bookmarkStart w:id="29" w:name="_Toc525070828"/>
      <w:bookmarkStart w:id="30" w:name="_Toc525938368"/>
      <w:bookmarkStart w:id="31" w:name="_Toc525939216"/>
      <w:bookmarkStart w:id="32" w:name="_Toc525939721"/>
      <w:bookmarkStart w:id="33" w:name="_Toc529218255"/>
      <w:bookmarkStart w:id="34" w:name="_Toc529222678"/>
      <w:bookmarkStart w:id="35" w:name="_Toc529223100"/>
      <w:bookmarkStart w:id="36" w:name="_Toc529223851"/>
      <w:bookmarkStart w:id="37" w:name="_Toc529228247"/>
      <w:bookmarkStart w:id="38" w:name="_Toc2400383"/>
      <w:bookmarkStart w:id="39" w:name="_Toc4316178"/>
      <w:bookmarkStart w:id="40" w:name="_Toc4473319"/>
      <w:bookmarkStart w:id="41" w:name="_Toc69556886"/>
      <w:bookmarkStart w:id="42" w:name="_Toc69556935"/>
      <w:bookmarkStart w:id="43" w:name="_Toc69609809"/>
      <w:bookmarkStart w:id="44" w:name="_Toc70241805"/>
      <w:bookmarkStart w:id="45" w:name="_Toc70242194"/>
      <w:bookmarkStart w:id="46" w:name="_Toc292876456"/>
      <w:r w:rsidRPr="00AE4588">
        <w:rPr>
          <w:rFonts w:hAnsi="標楷體" w:hint="eastAsia"/>
          <w:color w:val="000000"/>
          <w:szCs w:val="32"/>
        </w:rPr>
        <w:t>調查對象</w:t>
      </w:r>
      <w:bookmarkEnd w:id="23"/>
      <w:bookmarkEnd w:id="24"/>
      <w:bookmarkEnd w:id="25"/>
      <w:bookmarkEnd w:id="26"/>
      <w:bookmarkEnd w:id="27"/>
      <w:bookmarkEnd w:id="28"/>
      <w:bookmarkEnd w:id="29"/>
      <w:bookmarkEnd w:id="30"/>
      <w:bookmarkEnd w:id="31"/>
      <w:bookmarkEnd w:id="32"/>
      <w:r w:rsidR="002E767B" w:rsidRPr="00AE4588">
        <w:rPr>
          <w:rFonts w:hAnsi="標楷體" w:hint="eastAsia"/>
          <w:color w:val="000000"/>
          <w:szCs w:val="32"/>
        </w:rPr>
        <w:t>：台灣高等法院台南分院</w:t>
      </w:r>
      <w:r w:rsidR="00095C18" w:rsidRPr="00AE4588">
        <w:rPr>
          <w:rFonts w:hAnsi="標楷體" w:hint="eastAsia"/>
          <w:color w:val="000000"/>
          <w:szCs w:val="32"/>
        </w:rPr>
        <w:t>等歷審法院</w:t>
      </w:r>
      <w:r w:rsidRPr="00AE4588">
        <w:rPr>
          <w:rFonts w:hAnsi="標楷體" w:hint="eastAsia"/>
          <w:color w:val="000000"/>
          <w:szCs w:val="32"/>
        </w:rPr>
        <w:t>。</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123D17" w:rsidRPr="00AE4588" w:rsidRDefault="00123D17">
      <w:pPr>
        <w:pStyle w:val="1"/>
        <w:ind w:left="2380" w:hanging="2380"/>
        <w:rPr>
          <w:rFonts w:hAnsi="標楷體" w:hint="eastAsia"/>
          <w:color w:val="000000"/>
          <w:szCs w:val="32"/>
        </w:rPr>
      </w:pPr>
      <w:bookmarkStart w:id="47" w:name="_Toc524892368"/>
      <w:bookmarkStart w:id="48" w:name="_Toc524895638"/>
      <w:bookmarkStart w:id="49" w:name="_Toc524896184"/>
      <w:bookmarkStart w:id="50" w:name="_Toc524896214"/>
      <w:bookmarkStart w:id="51" w:name="_Toc524902720"/>
      <w:bookmarkStart w:id="52" w:name="_Toc525066139"/>
      <w:bookmarkStart w:id="53" w:name="_Toc525070829"/>
      <w:bookmarkStart w:id="54" w:name="_Toc525938369"/>
      <w:bookmarkStart w:id="55" w:name="_Toc525939217"/>
      <w:bookmarkStart w:id="56" w:name="_Toc525939722"/>
      <w:bookmarkStart w:id="57" w:name="_Toc529218256"/>
      <w:bookmarkStart w:id="58" w:name="_Toc529222679"/>
      <w:bookmarkStart w:id="59" w:name="_Toc529223101"/>
      <w:bookmarkStart w:id="60" w:name="_Toc529223852"/>
      <w:bookmarkStart w:id="61" w:name="_Toc529228248"/>
      <w:bookmarkStart w:id="62" w:name="_Toc2400384"/>
      <w:bookmarkStart w:id="63" w:name="_Toc4316179"/>
      <w:bookmarkStart w:id="64" w:name="_Toc4473320"/>
      <w:bookmarkStart w:id="65" w:name="_Toc69556887"/>
      <w:bookmarkStart w:id="66" w:name="_Toc69556936"/>
      <w:bookmarkStart w:id="67" w:name="_Toc69609810"/>
      <w:bookmarkStart w:id="68" w:name="_Toc70241806"/>
      <w:bookmarkStart w:id="69" w:name="_Toc70242195"/>
      <w:bookmarkStart w:id="70" w:name="_Toc292876457"/>
      <w:r w:rsidRPr="00AE4588">
        <w:rPr>
          <w:rFonts w:hAnsi="標楷體" w:hint="eastAsia"/>
          <w:color w:val="000000"/>
          <w:szCs w:val="32"/>
        </w:rPr>
        <w:t>案　　由：</w:t>
      </w:r>
      <w:bookmarkEnd w:id="47"/>
      <w:bookmarkEnd w:id="48"/>
      <w:bookmarkEnd w:id="49"/>
      <w:bookmarkEnd w:id="50"/>
      <w:bookmarkEnd w:id="51"/>
      <w:bookmarkEnd w:id="52"/>
      <w:bookmarkEnd w:id="53"/>
      <w:bookmarkEnd w:id="54"/>
      <w:bookmarkEnd w:id="55"/>
      <w:bookmarkEnd w:id="56"/>
      <w:r w:rsidRPr="00AE4588">
        <w:rPr>
          <w:rFonts w:hAnsi="標楷體"/>
          <w:color w:val="000000"/>
          <w:szCs w:val="32"/>
        </w:rPr>
        <w:fldChar w:fldCharType="begin"/>
      </w:r>
      <w:r w:rsidRPr="00AE4588">
        <w:rPr>
          <w:rFonts w:hAnsi="標楷體"/>
          <w:color w:val="000000"/>
          <w:szCs w:val="32"/>
        </w:rPr>
        <w:instrText xml:space="preserve"> MERGEFIELD </w:instrText>
      </w:r>
      <w:r w:rsidRPr="00AE4588">
        <w:rPr>
          <w:rFonts w:hAnsi="標楷體" w:hint="eastAsia"/>
          <w:color w:val="000000"/>
          <w:szCs w:val="32"/>
        </w:rPr>
        <w:instrText>案由</w:instrText>
      </w:r>
      <w:r w:rsidRPr="00AE4588">
        <w:rPr>
          <w:rFonts w:hAnsi="標楷體"/>
          <w:color w:val="000000"/>
          <w:szCs w:val="32"/>
        </w:rPr>
        <w:instrText xml:space="preserve"> </w:instrText>
      </w:r>
      <w:r w:rsidR="002E767B" w:rsidRPr="00AE4588">
        <w:rPr>
          <w:rFonts w:hAnsi="標楷體"/>
          <w:color w:val="000000"/>
          <w:szCs w:val="32"/>
        </w:rPr>
        <w:fldChar w:fldCharType="separate"/>
      </w:r>
      <w:r w:rsidR="00982EA2" w:rsidRPr="00AE4588">
        <w:rPr>
          <w:rFonts w:hAnsi="標楷體" w:hint="eastAsia"/>
          <w:noProof/>
          <w:color w:val="000000"/>
          <w:szCs w:val="32"/>
        </w:rPr>
        <w:t>據程新勝君陳訴：渠前為行政院國軍退除役官兵輔導委員會台南佳里榮家主任，79年間因涉嫌浮報公款12餘萬元供私人使用，遭臺灣高等法院臺南分院96年重上更(六)字第355號以貪污罪嫌判處有期徒刑10年6個月確定，其判決疑悖於憲法比例原則，涉有違失等情乙案</w:t>
      </w:r>
      <w:bookmarkEnd w:id="70"/>
      <w:r w:rsidRPr="00AE4588">
        <w:rPr>
          <w:rFonts w:hAnsi="標楷體"/>
          <w:color w:val="000000"/>
          <w:szCs w:val="32"/>
        </w:rPr>
        <w:fldChar w:fldCharType="end"/>
      </w:r>
      <w:bookmarkEnd w:id="57"/>
      <w:bookmarkEnd w:id="58"/>
      <w:bookmarkEnd w:id="59"/>
      <w:bookmarkEnd w:id="60"/>
      <w:bookmarkEnd w:id="61"/>
      <w:bookmarkEnd w:id="62"/>
      <w:bookmarkEnd w:id="63"/>
      <w:bookmarkEnd w:id="64"/>
      <w:bookmarkEnd w:id="65"/>
      <w:bookmarkEnd w:id="66"/>
      <w:bookmarkEnd w:id="67"/>
      <w:bookmarkEnd w:id="68"/>
      <w:bookmarkEnd w:id="69"/>
    </w:p>
    <w:p w:rsidR="00123D17" w:rsidRPr="00AE4588" w:rsidRDefault="00123D17">
      <w:pPr>
        <w:pStyle w:val="1"/>
        <w:ind w:left="2380" w:hanging="2380"/>
        <w:rPr>
          <w:rFonts w:hAnsi="標楷體" w:hint="eastAsia"/>
          <w:color w:val="000000"/>
          <w:szCs w:val="32"/>
        </w:rPr>
      </w:pPr>
      <w:bookmarkStart w:id="71" w:name="_Toc524892369"/>
      <w:bookmarkStart w:id="72" w:name="_Toc524895639"/>
      <w:bookmarkStart w:id="73" w:name="_Toc524896185"/>
      <w:bookmarkStart w:id="74" w:name="_Toc524896215"/>
      <w:bookmarkStart w:id="75" w:name="_Toc524902721"/>
      <w:bookmarkStart w:id="76" w:name="_Toc525066140"/>
      <w:bookmarkStart w:id="77" w:name="_Toc525070830"/>
      <w:bookmarkStart w:id="78" w:name="_Toc525938370"/>
      <w:bookmarkStart w:id="79" w:name="_Toc525939218"/>
      <w:bookmarkStart w:id="80" w:name="_Toc525939723"/>
      <w:bookmarkStart w:id="81" w:name="_Toc529218257"/>
      <w:bookmarkStart w:id="82" w:name="_Toc529222680"/>
      <w:bookmarkStart w:id="83" w:name="_Toc529223102"/>
      <w:bookmarkStart w:id="84" w:name="_Toc529223853"/>
      <w:bookmarkStart w:id="85" w:name="_Toc529228249"/>
      <w:bookmarkStart w:id="86" w:name="_Toc2400385"/>
      <w:bookmarkStart w:id="87" w:name="_Toc4316180"/>
      <w:bookmarkStart w:id="88" w:name="_Toc4473321"/>
      <w:bookmarkStart w:id="89" w:name="_Toc69556888"/>
      <w:bookmarkStart w:id="90" w:name="_Toc69556937"/>
      <w:bookmarkStart w:id="91" w:name="_Toc69609811"/>
      <w:bookmarkStart w:id="92" w:name="_Toc70241807"/>
      <w:bookmarkStart w:id="93" w:name="_Toc70242196"/>
      <w:bookmarkStart w:id="94" w:name="_Toc292876458"/>
      <w:r w:rsidRPr="00AE4588">
        <w:rPr>
          <w:rFonts w:hAnsi="標楷體" w:hint="eastAsia"/>
          <w:color w:val="000000"/>
          <w:szCs w:val="32"/>
        </w:rPr>
        <w:t>調查依據：本院</w:t>
      </w:r>
      <w:r w:rsidRPr="00AE4588">
        <w:rPr>
          <w:rFonts w:hAnsi="標楷體"/>
          <w:color w:val="000000"/>
          <w:szCs w:val="32"/>
        </w:rPr>
        <w:fldChar w:fldCharType="begin"/>
      </w:r>
      <w:r w:rsidRPr="00AE4588">
        <w:rPr>
          <w:rFonts w:hAnsi="標楷體"/>
          <w:color w:val="000000"/>
          <w:szCs w:val="32"/>
        </w:rPr>
        <w:instrText xml:space="preserve"> MERGEFIELD YY </w:instrText>
      </w:r>
      <w:r w:rsidR="002E767B" w:rsidRPr="00AE4588">
        <w:rPr>
          <w:rFonts w:hAnsi="標楷體"/>
          <w:color w:val="000000"/>
          <w:szCs w:val="32"/>
        </w:rPr>
        <w:fldChar w:fldCharType="separate"/>
      </w:r>
      <w:r w:rsidR="00982EA2" w:rsidRPr="00AE4588">
        <w:rPr>
          <w:rFonts w:hAnsi="標楷體" w:hint="eastAsia"/>
          <w:noProof/>
          <w:color w:val="000000"/>
          <w:szCs w:val="32"/>
        </w:rPr>
        <w:t>99</w:t>
      </w:r>
      <w:r w:rsidRPr="00AE4588">
        <w:rPr>
          <w:rFonts w:hAnsi="標楷體"/>
          <w:color w:val="000000"/>
          <w:szCs w:val="32"/>
        </w:rPr>
        <w:fldChar w:fldCharType="end"/>
      </w:r>
      <w:r w:rsidRPr="00AE4588">
        <w:rPr>
          <w:rFonts w:hAnsi="標楷體" w:hint="eastAsia"/>
          <w:color w:val="000000"/>
          <w:szCs w:val="32"/>
        </w:rPr>
        <w:t>年</w:t>
      </w:r>
      <w:r w:rsidRPr="00AE4588">
        <w:rPr>
          <w:rFonts w:hAnsi="標楷體"/>
          <w:color w:val="000000"/>
          <w:szCs w:val="32"/>
        </w:rPr>
        <w:fldChar w:fldCharType="begin"/>
      </w:r>
      <w:r w:rsidRPr="00AE4588">
        <w:rPr>
          <w:rFonts w:hAnsi="標楷體"/>
          <w:color w:val="000000"/>
          <w:szCs w:val="32"/>
        </w:rPr>
        <w:instrText xml:space="preserve"> MERGEFIELD MM </w:instrText>
      </w:r>
      <w:r w:rsidR="002E767B" w:rsidRPr="00AE4588">
        <w:rPr>
          <w:rFonts w:hAnsi="標楷體"/>
          <w:color w:val="000000"/>
          <w:szCs w:val="32"/>
        </w:rPr>
        <w:fldChar w:fldCharType="separate"/>
      </w:r>
      <w:r w:rsidR="00982EA2" w:rsidRPr="00AE4588">
        <w:rPr>
          <w:rFonts w:hAnsi="標楷體" w:hint="eastAsia"/>
          <w:noProof/>
          <w:color w:val="000000"/>
          <w:szCs w:val="32"/>
        </w:rPr>
        <w:t>04</w:t>
      </w:r>
      <w:r w:rsidRPr="00AE4588">
        <w:rPr>
          <w:rFonts w:hAnsi="標楷體"/>
          <w:color w:val="000000"/>
          <w:szCs w:val="32"/>
        </w:rPr>
        <w:fldChar w:fldCharType="end"/>
      </w:r>
      <w:r w:rsidRPr="00AE4588">
        <w:rPr>
          <w:rFonts w:hAnsi="標楷體" w:hint="eastAsia"/>
          <w:color w:val="000000"/>
          <w:szCs w:val="32"/>
        </w:rPr>
        <w:t>月</w:t>
      </w:r>
      <w:r w:rsidRPr="00AE4588">
        <w:rPr>
          <w:rFonts w:hAnsi="標楷體"/>
          <w:color w:val="000000"/>
          <w:szCs w:val="32"/>
        </w:rPr>
        <w:fldChar w:fldCharType="begin"/>
      </w:r>
      <w:r w:rsidRPr="00AE4588">
        <w:rPr>
          <w:rFonts w:hAnsi="標楷體"/>
          <w:color w:val="000000"/>
          <w:szCs w:val="32"/>
        </w:rPr>
        <w:instrText xml:space="preserve"> MERGEFIELD DD </w:instrText>
      </w:r>
      <w:r w:rsidR="002E767B" w:rsidRPr="00AE4588">
        <w:rPr>
          <w:rFonts w:hAnsi="標楷體"/>
          <w:color w:val="000000"/>
          <w:szCs w:val="32"/>
        </w:rPr>
        <w:fldChar w:fldCharType="separate"/>
      </w:r>
      <w:r w:rsidR="00982EA2" w:rsidRPr="00AE4588">
        <w:rPr>
          <w:rFonts w:hAnsi="標楷體" w:hint="eastAsia"/>
          <w:noProof/>
          <w:color w:val="000000"/>
          <w:szCs w:val="32"/>
        </w:rPr>
        <w:t>06</w:t>
      </w:r>
      <w:r w:rsidRPr="00AE4588">
        <w:rPr>
          <w:rFonts w:hAnsi="標楷體"/>
          <w:color w:val="000000"/>
          <w:szCs w:val="32"/>
        </w:rPr>
        <w:fldChar w:fldCharType="end"/>
      </w:r>
      <w:r w:rsidRPr="00AE4588">
        <w:rPr>
          <w:rFonts w:hAnsi="標楷體" w:hint="eastAsia"/>
          <w:color w:val="000000"/>
          <w:szCs w:val="32"/>
        </w:rPr>
        <w:t>日（</w:t>
      </w:r>
      <w:r w:rsidRPr="00AE4588">
        <w:rPr>
          <w:rFonts w:hAnsi="標楷體"/>
          <w:color w:val="000000"/>
          <w:szCs w:val="32"/>
        </w:rPr>
        <w:fldChar w:fldCharType="begin"/>
      </w:r>
      <w:r w:rsidRPr="00AE4588">
        <w:rPr>
          <w:rFonts w:hAnsi="標楷體"/>
          <w:color w:val="000000"/>
          <w:szCs w:val="32"/>
        </w:rPr>
        <w:instrText xml:space="preserve"> MERGEFIELD Y1 </w:instrText>
      </w:r>
      <w:r w:rsidR="002E767B" w:rsidRPr="00AE4588">
        <w:rPr>
          <w:rFonts w:hAnsi="標楷體"/>
          <w:color w:val="000000"/>
          <w:szCs w:val="32"/>
        </w:rPr>
        <w:fldChar w:fldCharType="separate"/>
      </w:r>
      <w:r w:rsidR="00982EA2" w:rsidRPr="00AE4588">
        <w:rPr>
          <w:rFonts w:hAnsi="標楷體" w:hint="eastAsia"/>
          <w:noProof/>
          <w:color w:val="000000"/>
          <w:szCs w:val="32"/>
        </w:rPr>
        <w:t>99</w:t>
      </w:r>
      <w:r w:rsidRPr="00AE4588">
        <w:rPr>
          <w:rFonts w:hAnsi="標楷體"/>
          <w:color w:val="000000"/>
          <w:szCs w:val="32"/>
        </w:rPr>
        <w:fldChar w:fldCharType="end"/>
      </w:r>
      <w:r w:rsidRPr="00AE4588">
        <w:rPr>
          <w:rFonts w:hAnsi="標楷體" w:hint="eastAsia"/>
          <w:color w:val="000000"/>
          <w:szCs w:val="32"/>
        </w:rPr>
        <w:t>）院台調壹字第</w:t>
      </w:r>
      <w:r w:rsidRPr="00AE4588">
        <w:rPr>
          <w:rFonts w:hAnsi="標楷體"/>
          <w:color w:val="000000"/>
          <w:szCs w:val="32"/>
        </w:rPr>
        <w:fldChar w:fldCharType="begin"/>
      </w:r>
      <w:r w:rsidRPr="00AE4588">
        <w:rPr>
          <w:rFonts w:hAnsi="標楷體"/>
          <w:color w:val="000000"/>
          <w:szCs w:val="32"/>
        </w:rPr>
        <w:instrText xml:space="preserve"> MERGEFIELD </w:instrText>
      </w:r>
      <w:r w:rsidRPr="00AE4588">
        <w:rPr>
          <w:rFonts w:hAnsi="標楷體" w:hint="eastAsia"/>
          <w:color w:val="000000"/>
          <w:szCs w:val="32"/>
        </w:rPr>
        <w:instrText>派查文號</w:instrText>
      </w:r>
      <w:r w:rsidRPr="00AE4588">
        <w:rPr>
          <w:rFonts w:hAnsi="標楷體"/>
          <w:color w:val="000000"/>
          <w:szCs w:val="32"/>
        </w:rPr>
        <w:instrText xml:space="preserve"> </w:instrText>
      </w:r>
      <w:r w:rsidR="002E767B" w:rsidRPr="00AE4588">
        <w:rPr>
          <w:rFonts w:hAnsi="標楷體"/>
          <w:color w:val="000000"/>
          <w:szCs w:val="32"/>
        </w:rPr>
        <w:fldChar w:fldCharType="separate"/>
      </w:r>
      <w:r w:rsidR="00982EA2" w:rsidRPr="00AE4588">
        <w:rPr>
          <w:rFonts w:hAnsi="標楷體" w:hint="eastAsia"/>
          <w:noProof/>
          <w:color w:val="000000"/>
          <w:szCs w:val="32"/>
        </w:rPr>
        <w:t>0990800259</w:t>
      </w:r>
      <w:r w:rsidRPr="00AE4588">
        <w:rPr>
          <w:rFonts w:hAnsi="標楷體"/>
          <w:color w:val="000000"/>
          <w:szCs w:val="32"/>
        </w:rPr>
        <w:fldChar w:fldCharType="end"/>
      </w:r>
      <w:r w:rsidRPr="00AE4588">
        <w:rPr>
          <w:rFonts w:hAnsi="標楷體" w:hint="eastAsia"/>
          <w:color w:val="000000"/>
          <w:szCs w:val="32"/>
        </w:rPr>
        <w:t>號函，並派</w:t>
      </w:r>
      <w:r w:rsidRPr="00AE4588">
        <w:rPr>
          <w:rFonts w:hAnsi="標楷體"/>
          <w:color w:val="000000"/>
          <w:szCs w:val="32"/>
        </w:rPr>
        <w:fldChar w:fldCharType="begin"/>
      </w:r>
      <w:r w:rsidRPr="00AE4588">
        <w:rPr>
          <w:rFonts w:hAnsi="標楷體"/>
          <w:color w:val="000000"/>
          <w:szCs w:val="32"/>
        </w:rPr>
        <w:instrText xml:space="preserve"> MERGEFIELD </w:instrText>
      </w:r>
      <w:r w:rsidRPr="00AE4588">
        <w:rPr>
          <w:rFonts w:hAnsi="標楷體" w:hint="eastAsia"/>
          <w:color w:val="000000"/>
          <w:szCs w:val="32"/>
        </w:rPr>
        <w:instrText>協查人員</w:instrText>
      </w:r>
      <w:r w:rsidRPr="00AE4588">
        <w:rPr>
          <w:rFonts w:hAnsi="標楷體"/>
          <w:color w:val="000000"/>
          <w:szCs w:val="32"/>
        </w:rPr>
        <w:instrText xml:space="preserve"> </w:instrText>
      </w:r>
      <w:r w:rsidR="002E767B" w:rsidRPr="00AE4588">
        <w:rPr>
          <w:rFonts w:hAnsi="標楷體"/>
          <w:color w:val="000000"/>
          <w:szCs w:val="32"/>
        </w:rPr>
        <w:fldChar w:fldCharType="separate"/>
      </w:r>
      <w:r w:rsidR="00982EA2" w:rsidRPr="00AE4588">
        <w:rPr>
          <w:rFonts w:hAnsi="標楷體" w:hint="eastAsia"/>
          <w:noProof/>
          <w:color w:val="000000"/>
          <w:szCs w:val="32"/>
        </w:rPr>
        <w:t>調查官林進修、調查員李弘毅</w:t>
      </w:r>
      <w:r w:rsidRPr="00AE4588">
        <w:rPr>
          <w:rFonts w:hAnsi="標楷體"/>
          <w:color w:val="000000"/>
          <w:szCs w:val="32"/>
        </w:rPr>
        <w:fldChar w:fldCharType="end"/>
      </w:r>
      <w:r w:rsidRPr="00AE4588">
        <w:rPr>
          <w:rFonts w:hAnsi="標楷體" w:hint="eastAsia"/>
          <w:color w:val="000000"/>
          <w:szCs w:val="32"/>
        </w:rPr>
        <w:t>協查。</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767976" w:rsidRPr="00AE4588" w:rsidRDefault="00123D17" w:rsidP="00677643">
      <w:pPr>
        <w:pStyle w:val="1"/>
        <w:ind w:left="2380" w:hanging="2380"/>
        <w:rPr>
          <w:rFonts w:hAnsi="標楷體" w:hint="eastAsia"/>
          <w:color w:val="000000"/>
          <w:szCs w:val="32"/>
        </w:rPr>
      </w:pPr>
      <w:bookmarkStart w:id="95" w:name="_Toc524892370"/>
      <w:bookmarkStart w:id="96" w:name="_Toc524895640"/>
      <w:bookmarkStart w:id="97" w:name="_Toc524896186"/>
      <w:bookmarkStart w:id="98" w:name="_Toc524896216"/>
      <w:bookmarkStart w:id="99" w:name="_Toc524902722"/>
      <w:bookmarkStart w:id="100" w:name="_Toc525066141"/>
      <w:bookmarkStart w:id="101" w:name="_Toc525070831"/>
      <w:bookmarkStart w:id="102" w:name="_Toc525938371"/>
      <w:bookmarkStart w:id="103" w:name="_Toc525939219"/>
      <w:bookmarkStart w:id="104" w:name="_Toc525939724"/>
      <w:bookmarkStart w:id="105" w:name="_Toc529218258"/>
      <w:bookmarkStart w:id="106" w:name="_Toc529222681"/>
      <w:bookmarkStart w:id="107" w:name="_Toc529223103"/>
      <w:bookmarkStart w:id="108" w:name="_Toc529223854"/>
      <w:bookmarkStart w:id="109" w:name="_Toc529228250"/>
      <w:bookmarkStart w:id="110" w:name="_Toc2400386"/>
      <w:bookmarkStart w:id="111" w:name="_Toc4316181"/>
      <w:bookmarkStart w:id="112" w:name="_Toc4473322"/>
      <w:bookmarkStart w:id="113" w:name="_Toc69556889"/>
      <w:bookmarkStart w:id="114" w:name="_Toc69556938"/>
      <w:bookmarkStart w:id="115" w:name="_Toc69609812"/>
      <w:bookmarkStart w:id="116" w:name="_Toc70241808"/>
      <w:bookmarkStart w:id="117" w:name="_Toc70242197"/>
      <w:bookmarkStart w:id="118" w:name="_Toc292876459"/>
      <w:r w:rsidRPr="00AE4588">
        <w:rPr>
          <w:rFonts w:hAnsi="標楷體" w:hint="eastAsia"/>
          <w:color w:val="000000"/>
          <w:szCs w:val="32"/>
        </w:rPr>
        <w:t>調查重點：</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00767976" w:rsidRPr="00AE4588">
        <w:rPr>
          <w:rFonts w:hAnsi="標楷體" w:hint="eastAsia"/>
          <w:noProof/>
          <w:color w:val="000000"/>
          <w:szCs w:val="32"/>
        </w:rPr>
        <w:t>臺灣高等法院臺南分院96年重上更(六)字第355號</w:t>
      </w:r>
      <w:r w:rsidR="00767976" w:rsidRPr="00AE4588">
        <w:rPr>
          <w:rFonts w:hAnsi="標楷體" w:hint="eastAsia"/>
          <w:color w:val="000000"/>
          <w:szCs w:val="32"/>
        </w:rPr>
        <w:t>確定判決有無</w:t>
      </w:r>
      <w:r w:rsidR="001400F9">
        <w:rPr>
          <w:rFonts w:hAnsi="標楷體" w:hint="eastAsia"/>
          <w:color w:val="000000"/>
          <w:szCs w:val="32"/>
        </w:rPr>
        <w:t>刑事訴訟法第379條第10款</w:t>
      </w:r>
      <w:r w:rsidR="008C455C">
        <w:rPr>
          <w:rFonts w:hAnsi="標楷體" w:hint="eastAsia"/>
          <w:color w:val="000000"/>
          <w:szCs w:val="32"/>
        </w:rPr>
        <w:t>應調查之證據未調查</w:t>
      </w:r>
      <w:r w:rsidR="001400F9">
        <w:rPr>
          <w:rFonts w:hAnsi="標楷體" w:hint="eastAsia"/>
          <w:color w:val="000000"/>
          <w:szCs w:val="32"/>
        </w:rPr>
        <w:t>及第14款理由不備及矛盾</w:t>
      </w:r>
      <w:r w:rsidR="008C455C">
        <w:rPr>
          <w:rFonts w:hAnsi="標楷體" w:hint="eastAsia"/>
          <w:color w:val="000000"/>
          <w:szCs w:val="32"/>
        </w:rPr>
        <w:t>之判決違背法令情形</w:t>
      </w:r>
      <w:r w:rsidR="00767976" w:rsidRPr="00AE4588">
        <w:rPr>
          <w:rFonts w:hAnsi="標楷體" w:hint="eastAsia"/>
          <w:color w:val="000000"/>
          <w:szCs w:val="32"/>
        </w:rPr>
        <w:t>？</w:t>
      </w:r>
      <w:bookmarkStart w:id="119" w:name="_Toc524895641"/>
      <w:bookmarkStart w:id="120" w:name="_Toc524896187"/>
      <w:bookmarkStart w:id="121" w:name="_Toc524896217"/>
      <w:bookmarkStart w:id="122" w:name="_Toc525066142"/>
      <w:bookmarkStart w:id="123" w:name="_Toc4316182"/>
      <w:bookmarkStart w:id="124" w:name="_Toc4473323"/>
      <w:bookmarkStart w:id="125" w:name="_Toc69556890"/>
      <w:bookmarkStart w:id="126" w:name="_Toc69556939"/>
      <w:bookmarkStart w:id="127" w:name="_Toc69609813"/>
      <w:bookmarkStart w:id="128" w:name="_Toc70241809"/>
      <w:bookmarkStart w:id="129" w:name="_Toc524892371"/>
      <w:bookmarkStart w:id="130" w:name="_Toc524895642"/>
      <w:bookmarkStart w:id="131" w:name="_Toc524896188"/>
      <w:bookmarkStart w:id="132" w:name="_Toc524896218"/>
      <w:bookmarkStart w:id="133" w:name="_Toc524902724"/>
      <w:bookmarkStart w:id="134" w:name="_Toc525066143"/>
      <w:bookmarkStart w:id="135" w:name="_Toc525070833"/>
      <w:bookmarkStart w:id="136" w:name="_Toc525938373"/>
      <w:bookmarkStart w:id="137" w:name="_Toc525939221"/>
      <w:bookmarkStart w:id="138" w:name="_Toc525939726"/>
      <w:bookmarkStart w:id="139" w:name="_Toc529218260"/>
      <w:bookmarkStart w:id="140" w:name="_Toc529222683"/>
      <w:bookmarkStart w:id="141" w:name="_Toc529223105"/>
      <w:bookmarkStart w:id="142" w:name="_Toc529223856"/>
      <w:bookmarkStart w:id="143" w:name="_Toc529228252"/>
      <w:bookmarkStart w:id="144" w:name="_Toc2400389"/>
      <w:bookmarkStart w:id="145" w:name="_Toc4316183"/>
      <w:bookmarkStart w:id="146" w:name="_Toc4473324"/>
      <w:bookmarkStart w:id="147" w:name="_Toc69556891"/>
      <w:bookmarkStart w:id="148" w:name="_Toc69556940"/>
      <w:bookmarkStart w:id="149" w:name="_Toc69609814"/>
      <w:bookmarkStart w:id="150" w:name="_Toc70241810"/>
      <w:bookmarkStart w:id="151" w:name="_Toc70242199"/>
      <w:bookmarkEnd w:id="118"/>
      <w:bookmarkEnd w:id="119"/>
      <w:bookmarkEnd w:id="120"/>
      <w:bookmarkEnd w:id="121"/>
      <w:bookmarkEnd w:id="122"/>
      <w:bookmarkEnd w:id="123"/>
      <w:bookmarkEnd w:id="124"/>
      <w:bookmarkEnd w:id="125"/>
      <w:bookmarkEnd w:id="126"/>
      <w:bookmarkEnd w:id="127"/>
      <w:bookmarkEnd w:id="128"/>
    </w:p>
    <w:p w:rsidR="00123D17" w:rsidRPr="00AE4588" w:rsidRDefault="00123D17" w:rsidP="00677643">
      <w:pPr>
        <w:pStyle w:val="1"/>
        <w:ind w:left="2380" w:hanging="2380"/>
        <w:rPr>
          <w:rFonts w:hAnsi="標楷體" w:hint="eastAsia"/>
          <w:color w:val="000000"/>
          <w:szCs w:val="32"/>
        </w:rPr>
      </w:pPr>
      <w:bookmarkStart w:id="152" w:name="_Toc292876460"/>
      <w:r w:rsidRPr="00AE4588">
        <w:rPr>
          <w:rFonts w:hAnsi="標楷體" w:hint="eastAsia"/>
          <w:color w:val="000000"/>
          <w:szCs w:val="32"/>
        </w:rPr>
        <w:t>調查事實：</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1847A3" w:rsidRPr="00AE4588" w:rsidRDefault="00250C0A" w:rsidP="001847A3">
      <w:pPr>
        <w:pStyle w:val="1"/>
        <w:numPr>
          <w:ilvl w:val="0"/>
          <w:numId w:val="0"/>
        </w:numPr>
        <w:ind w:leftChars="208" w:left="708" w:firstLineChars="191" w:firstLine="650"/>
        <w:rPr>
          <w:rFonts w:hAnsi="標楷體" w:hint="eastAsia"/>
          <w:color w:val="000000"/>
          <w:szCs w:val="32"/>
        </w:rPr>
      </w:pPr>
      <w:bookmarkStart w:id="153" w:name="_Toc292876312"/>
      <w:bookmarkStart w:id="154" w:name="_Toc292876461"/>
      <w:r>
        <w:rPr>
          <w:rFonts w:hAnsi="標楷體" w:hint="eastAsia"/>
          <w:color w:val="000000"/>
          <w:szCs w:val="32"/>
        </w:rPr>
        <w:t>本案</w:t>
      </w:r>
      <w:r w:rsidR="001847A3" w:rsidRPr="00AE4588">
        <w:rPr>
          <w:rFonts w:hAnsi="標楷體" w:hint="eastAsia"/>
          <w:color w:val="000000"/>
          <w:szCs w:val="32"/>
        </w:rPr>
        <w:t>謹就</w:t>
      </w:r>
      <w:r w:rsidR="00435A63" w:rsidRPr="00AE4588">
        <w:rPr>
          <w:rFonts w:hAnsi="標楷體" w:hint="eastAsia"/>
          <w:color w:val="000000"/>
          <w:szCs w:val="32"/>
        </w:rPr>
        <w:t>本案</w:t>
      </w:r>
      <w:r w:rsidR="00435A63" w:rsidRPr="00AE4588">
        <w:rPr>
          <w:rFonts w:hAnsi="標楷體" w:hint="eastAsia"/>
          <w:noProof/>
          <w:color w:val="000000"/>
          <w:szCs w:val="32"/>
        </w:rPr>
        <w:t>臺灣高等法院臺南分院</w:t>
      </w:r>
      <w:r w:rsidR="001847A3" w:rsidRPr="00AE4588">
        <w:rPr>
          <w:rFonts w:hAnsi="標楷體" w:hint="eastAsia"/>
          <w:color w:val="000000"/>
          <w:szCs w:val="32"/>
        </w:rPr>
        <w:t>確定判決認定有罪</w:t>
      </w:r>
      <w:r w:rsidR="00435A63" w:rsidRPr="00AE4588">
        <w:rPr>
          <w:rFonts w:hAnsi="標楷體" w:hint="eastAsia"/>
          <w:color w:val="000000"/>
          <w:szCs w:val="32"/>
        </w:rPr>
        <w:t>之犯罪事實</w:t>
      </w:r>
      <w:r w:rsidR="001847A3" w:rsidRPr="00AE4588">
        <w:rPr>
          <w:rFonts w:hAnsi="標楷體" w:hint="eastAsia"/>
          <w:color w:val="000000"/>
          <w:szCs w:val="32"/>
        </w:rPr>
        <w:t>部分，彙整</w:t>
      </w:r>
      <w:r w:rsidR="00435A63" w:rsidRPr="00AE4588">
        <w:rPr>
          <w:rFonts w:hAnsi="標楷體" w:hint="eastAsia"/>
          <w:color w:val="000000"/>
          <w:szCs w:val="32"/>
        </w:rPr>
        <w:t>調查局調查、檢察官</w:t>
      </w:r>
      <w:r w:rsidR="001847A3" w:rsidRPr="00AE4588">
        <w:rPr>
          <w:rFonts w:hAnsi="標楷體" w:hint="eastAsia"/>
          <w:color w:val="000000"/>
          <w:szCs w:val="32"/>
        </w:rPr>
        <w:t>偵查</w:t>
      </w:r>
      <w:r w:rsidR="00435A63" w:rsidRPr="00AE4588">
        <w:rPr>
          <w:rFonts w:hAnsi="標楷體" w:hint="eastAsia"/>
          <w:color w:val="000000"/>
          <w:szCs w:val="32"/>
        </w:rPr>
        <w:t>及各級法院</w:t>
      </w:r>
      <w:r w:rsidR="001847A3" w:rsidRPr="00AE4588">
        <w:rPr>
          <w:rFonts w:hAnsi="標楷體" w:hint="eastAsia"/>
          <w:color w:val="000000"/>
          <w:szCs w:val="32"/>
        </w:rPr>
        <w:t>審理程序</w:t>
      </w:r>
      <w:r w:rsidR="00435A63" w:rsidRPr="00AE4588">
        <w:rPr>
          <w:rFonts w:hAnsi="標楷體" w:hint="eastAsia"/>
          <w:color w:val="000000"/>
          <w:szCs w:val="32"/>
        </w:rPr>
        <w:t>及認</w:t>
      </w:r>
      <w:r w:rsidR="001847A3" w:rsidRPr="00AE4588">
        <w:rPr>
          <w:rFonts w:hAnsi="標楷體" w:hint="eastAsia"/>
          <w:color w:val="000000"/>
          <w:szCs w:val="32"/>
        </w:rPr>
        <w:t>事</w:t>
      </w:r>
      <w:r w:rsidR="00435A63" w:rsidRPr="00AE4588">
        <w:rPr>
          <w:rFonts w:hAnsi="標楷體" w:hint="eastAsia"/>
          <w:color w:val="000000"/>
          <w:szCs w:val="32"/>
        </w:rPr>
        <w:t>用法經過情形</w:t>
      </w:r>
      <w:r w:rsidR="001847A3" w:rsidRPr="00AE4588">
        <w:rPr>
          <w:rFonts w:hAnsi="標楷體" w:hint="eastAsia"/>
          <w:color w:val="000000"/>
          <w:szCs w:val="32"/>
        </w:rPr>
        <w:t>如下：</w:t>
      </w:r>
      <w:bookmarkEnd w:id="153"/>
      <w:bookmarkEnd w:id="154"/>
    </w:p>
    <w:p w:rsidR="002E767B" w:rsidRPr="00AE4588" w:rsidRDefault="002E767B" w:rsidP="002E767B">
      <w:pPr>
        <w:pStyle w:val="2"/>
        <w:ind w:left="1020" w:hanging="680"/>
        <w:rPr>
          <w:rFonts w:hAnsi="標楷體" w:hint="eastAsia"/>
          <w:color w:val="000000"/>
          <w:szCs w:val="32"/>
        </w:rPr>
      </w:pPr>
      <w:bookmarkStart w:id="155" w:name="_Toc524892372"/>
      <w:bookmarkStart w:id="156" w:name="_Toc525066144"/>
      <w:bookmarkStart w:id="157" w:name="_Toc529218261"/>
      <w:bookmarkStart w:id="158" w:name="_Toc529222684"/>
      <w:bookmarkStart w:id="159" w:name="_Toc529223106"/>
      <w:bookmarkStart w:id="160" w:name="_Toc529223857"/>
      <w:bookmarkStart w:id="161" w:name="_Toc529228253"/>
      <w:bookmarkStart w:id="162" w:name="_Toc2400390"/>
      <w:bookmarkStart w:id="163" w:name="_Toc4316184"/>
      <w:bookmarkStart w:id="164" w:name="_Toc4473325"/>
      <w:bookmarkStart w:id="165" w:name="_Toc69556892"/>
      <w:bookmarkStart w:id="166" w:name="_Toc69556941"/>
      <w:bookmarkStart w:id="167" w:name="_Toc69609815"/>
      <w:bookmarkStart w:id="168" w:name="_Toc70241811"/>
      <w:bookmarkStart w:id="169" w:name="_Toc70242200"/>
      <w:bookmarkStart w:id="170" w:name="_Toc292876462"/>
      <w:r w:rsidRPr="00AE4588">
        <w:rPr>
          <w:rFonts w:hAnsi="標楷體" w:hint="eastAsia"/>
          <w:color w:val="000000"/>
          <w:szCs w:val="32"/>
        </w:rPr>
        <w:t>陳訴人</w:t>
      </w:r>
      <w:r w:rsidR="00BB15E2" w:rsidRPr="00AE4588">
        <w:rPr>
          <w:rFonts w:hAnsi="標楷體" w:hint="eastAsia"/>
          <w:color w:val="000000"/>
          <w:szCs w:val="32"/>
        </w:rPr>
        <w:t>程新勝</w:t>
      </w:r>
      <w:r w:rsidRPr="00AE4588">
        <w:rPr>
          <w:rFonts w:hAnsi="標楷體" w:hint="eastAsia"/>
          <w:color w:val="000000"/>
          <w:szCs w:val="32"/>
        </w:rPr>
        <w:t>陳訴要旨：</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2E767B" w:rsidRPr="00AE4588" w:rsidRDefault="002E767B" w:rsidP="002E767B">
      <w:pPr>
        <w:pStyle w:val="3"/>
        <w:ind w:left="1360" w:hanging="680"/>
        <w:rPr>
          <w:rFonts w:hAnsi="標楷體" w:hint="eastAsia"/>
          <w:color w:val="000000"/>
          <w:szCs w:val="32"/>
        </w:rPr>
      </w:pPr>
      <w:bookmarkStart w:id="171" w:name="_Toc292876463"/>
      <w:r w:rsidRPr="00AE4588">
        <w:rPr>
          <w:rFonts w:hAnsi="標楷體" w:hint="eastAsia"/>
          <w:color w:val="000000"/>
          <w:szCs w:val="32"/>
        </w:rPr>
        <w:t>緣陳訴人程新勝自民國</w:t>
      </w:r>
      <w:r w:rsidRPr="00AE4588">
        <w:rPr>
          <w:rFonts w:hAnsi="標楷體"/>
          <w:color w:val="000000"/>
          <w:szCs w:val="32"/>
        </w:rPr>
        <w:t>(</w:t>
      </w:r>
      <w:r w:rsidRPr="00AE4588">
        <w:rPr>
          <w:rFonts w:hAnsi="標楷體" w:hint="eastAsia"/>
          <w:color w:val="000000"/>
          <w:szCs w:val="32"/>
        </w:rPr>
        <w:t>下同</w:t>
      </w:r>
      <w:r w:rsidRPr="00AE4588">
        <w:rPr>
          <w:rFonts w:hAnsi="標楷體"/>
          <w:color w:val="000000"/>
          <w:szCs w:val="32"/>
        </w:rPr>
        <w:t>)</w:t>
      </w:r>
      <w:r w:rsidRPr="00AE4588">
        <w:rPr>
          <w:rFonts w:hAnsi="標楷體" w:hint="eastAsia"/>
          <w:color w:val="000000"/>
          <w:szCs w:val="32"/>
        </w:rPr>
        <w:t>79年6月起，擔任行政院退除役官兵輔導委員會佳里榮譽國民之家</w:t>
      </w:r>
      <w:r w:rsidRPr="00AE4588">
        <w:rPr>
          <w:rFonts w:hAnsi="標楷體"/>
          <w:color w:val="000000"/>
          <w:szCs w:val="32"/>
        </w:rPr>
        <w:t>(</w:t>
      </w:r>
      <w:r w:rsidRPr="00AE4588">
        <w:rPr>
          <w:rFonts w:hAnsi="標楷體" w:hint="eastAsia"/>
          <w:color w:val="000000"/>
          <w:szCs w:val="32"/>
        </w:rPr>
        <w:t>下稱佳里榮家</w:t>
      </w:r>
      <w:r w:rsidRPr="00AE4588">
        <w:rPr>
          <w:rFonts w:hAnsi="標楷體"/>
          <w:color w:val="000000"/>
          <w:szCs w:val="32"/>
        </w:rPr>
        <w:t>)</w:t>
      </w:r>
      <w:r w:rsidRPr="00AE4588">
        <w:rPr>
          <w:rFonts w:hAnsi="標楷體" w:hint="eastAsia"/>
          <w:color w:val="000000"/>
          <w:szCs w:val="32"/>
        </w:rPr>
        <w:t>主任，負責綜理該榮家所有業務。</w:t>
      </w:r>
      <w:r w:rsidR="00677643" w:rsidRPr="00AE4588">
        <w:rPr>
          <w:rFonts w:hAnsi="標楷體" w:hint="eastAsia"/>
          <w:color w:val="000000"/>
          <w:szCs w:val="32"/>
        </w:rPr>
        <w:t>同案被告</w:t>
      </w:r>
      <w:r w:rsidRPr="00AE4588">
        <w:rPr>
          <w:rFonts w:hAnsi="標楷體" w:hint="eastAsia"/>
          <w:color w:val="000000"/>
          <w:szCs w:val="32"/>
        </w:rPr>
        <w:t>殷茂源與鄭人龍分別自79年底至82年底，82年底迄86年間，相繼於佳里榮家祕書室經辦採購、修繕維護等業務。</w:t>
      </w:r>
      <w:r w:rsidR="00677643" w:rsidRPr="00AE4588">
        <w:rPr>
          <w:rFonts w:hAnsi="標楷體" w:hint="eastAsia"/>
          <w:color w:val="000000"/>
          <w:szCs w:val="32"/>
        </w:rPr>
        <w:t>另一同案被告</w:t>
      </w:r>
      <w:r w:rsidRPr="00AE4588">
        <w:rPr>
          <w:rFonts w:hAnsi="標楷體" w:hint="eastAsia"/>
          <w:color w:val="000000"/>
          <w:szCs w:val="32"/>
        </w:rPr>
        <w:t>薛志雲則於82年3月16日起至86年1月16日</w:t>
      </w:r>
      <w:r w:rsidRPr="00AE4588">
        <w:rPr>
          <w:rFonts w:hAnsi="標楷體"/>
          <w:color w:val="000000"/>
          <w:szCs w:val="32"/>
        </w:rPr>
        <w:t>(</w:t>
      </w:r>
      <w:r w:rsidRPr="00AE4588">
        <w:rPr>
          <w:rFonts w:hAnsi="標楷體" w:hint="eastAsia"/>
          <w:color w:val="000000"/>
          <w:szCs w:val="32"/>
        </w:rPr>
        <w:t>退休</w:t>
      </w:r>
      <w:r w:rsidRPr="00AE4588">
        <w:rPr>
          <w:rFonts w:hAnsi="標楷體"/>
          <w:color w:val="000000"/>
          <w:szCs w:val="32"/>
        </w:rPr>
        <w:t>)</w:t>
      </w:r>
      <w:r w:rsidRPr="00AE4588">
        <w:rPr>
          <w:rFonts w:hAnsi="標楷體" w:hint="eastAsia"/>
          <w:color w:val="000000"/>
          <w:szCs w:val="32"/>
        </w:rPr>
        <w:t>止，擔任佳里榮</w:t>
      </w:r>
      <w:r w:rsidRPr="00AE4588">
        <w:rPr>
          <w:rFonts w:hAnsi="標楷體" w:hint="eastAsia"/>
          <w:color w:val="000000"/>
          <w:szCs w:val="32"/>
        </w:rPr>
        <w:lastRenderedPageBreak/>
        <w:t>家會計主任，均為依法令從事公務之人員。</w:t>
      </w:r>
      <w:bookmarkEnd w:id="171"/>
    </w:p>
    <w:p w:rsidR="00123D17" w:rsidRPr="00AE4588" w:rsidRDefault="002E767B" w:rsidP="002E767B">
      <w:pPr>
        <w:pStyle w:val="3"/>
        <w:ind w:left="1360" w:hanging="680"/>
        <w:rPr>
          <w:rFonts w:hAnsi="標楷體" w:hint="eastAsia"/>
          <w:color w:val="000000"/>
          <w:szCs w:val="32"/>
        </w:rPr>
      </w:pPr>
      <w:bookmarkStart w:id="172" w:name="_Toc292876464"/>
      <w:r w:rsidRPr="00AE4588">
        <w:rPr>
          <w:rFonts w:hAnsi="標楷體" w:hint="eastAsia"/>
          <w:color w:val="000000"/>
          <w:szCs w:val="32"/>
        </w:rPr>
        <w:t>陳訴人</w:t>
      </w:r>
      <w:r w:rsidR="00677643" w:rsidRPr="00AE4588">
        <w:rPr>
          <w:rFonts w:hAnsi="標楷體" w:hint="eastAsia"/>
          <w:color w:val="000000"/>
          <w:szCs w:val="32"/>
        </w:rPr>
        <w:t>程新勝</w:t>
      </w:r>
      <w:r w:rsidRPr="00AE4588">
        <w:rPr>
          <w:rFonts w:hAnsi="標楷體" w:hint="eastAsia"/>
          <w:color w:val="000000"/>
          <w:szCs w:val="32"/>
        </w:rPr>
        <w:t>於民國86年間遭人檢舉於佳里榮家任職期間收取回扣並浮報帳目，案經法務部調查局高雄市調查處移送台灣高雄地方法院檢察署</w:t>
      </w:r>
      <w:r w:rsidR="00FF242F" w:rsidRPr="00AE4588">
        <w:rPr>
          <w:rFonts w:hAnsi="標楷體" w:hint="eastAsia"/>
          <w:color w:val="000000"/>
          <w:szCs w:val="32"/>
        </w:rPr>
        <w:t>（下稱高雄地檢署）</w:t>
      </w:r>
      <w:r w:rsidRPr="00AE4588">
        <w:rPr>
          <w:rFonts w:hAnsi="標楷體" w:hint="eastAsia"/>
          <w:color w:val="000000"/>
          <w:szCs w:val="32"/>
        </w:rPr>
        <w:t>呈請台灣高等法院檢察署核轉台灣台南地方法院檢察署</w:t>
      </w:r>
      <w:r w:rsidR="00FF242F" w:rsidRPr="00AE4588">
        <w:rPr>
          <w:rFonts w:hAnsi="標楷體" w:hint="eastAsia"/>
          <w:color w:val="000000"/>
          <w:szCs w:val="32"/>
        </w:rPr>
        <w:t>（下稱台南地檢署）</w:t>
      </w:r>
      <w:r w:rsidRPr="00AE4588">
        <w:rPr>
          <w:rFonts w:hAnsi="標楷體" w:hint="eastAsia"/>
          <w:color w:val="000000"/>
          <w:szCs w:val="32"/>
        </w:rPr>
        <w:t>檢察官偵查起訴。</w:t>
      </w:r>
      <w:bookmarkEnd w:id="172"/>
      <w:r w:rsidRPr="00AE4588">
        <w:rPr>
          <w:rFonts w:hAnsi="標楷體" w:hint="eastAsia"/>
          <w:color w:val="000000"/>
          <w:szCs w:val="32"/>
        </w:rPr>
        <w:t xml:space="preserve"> </w:t>
      </w:r>
    </w:p>
    <w:p w:rsidR="007A0598" w:rsidRPr="00AE4588" w:rsidRDefault="007A0598" w:rsidP="007A0598">
      <w:pPr>
        <w:pStyle w:val="3"/>
        <w:ind w:left="1360" w:hanging="680"/>
        <w:rPr>
          <w:rFonts w:hAnsi="標楷體" w:hint="eastAsia"/>
          <w:color w:val="000000"/>
          <w:szCs w:val="32"/>
        </w:rPr>
      </w:pPr>
      <w:bookmarkStart w:id="173" w:name="_Toc292876465"/>
      <w:r w:rsidRPr="00AE4588">
        <w:rPr>
          <w:rFonts w:hAnsi="標楷體" w:hint="eastAsia"/>
          <w:color w:val="000000"/>
          <w:szCs w:val="32"/>
        </w:rPr>
        <w:t>所謂浮報價額，係指虛偽增報應付之價額，而以其間之價差圖利自己或第三人而言。是貪污治罪條例第</w:t>
      </w:r>
      <w:r w:rsidRPr="00AE4588">
        <w:rPr>
          <w:rFonts w:hAnsi="標楷體"/>
          <w:color w:val="000000"/>
          <w:szCs w:val="32"/>
        </w:rPr>
        <w:t xml:space="preserve">4 </w:t>
      </w:r>
      <w:r w:rsidRPr="00AE4588">
        <w:rPr>
          <w:rFonts w:hAnsi="標楷體" w:hint="eastAsia"/>
          <w:color w:val="000000"/>
          <w:szCs w:val="32"/>
        </w:rPr>
        <w:t>條第</w:t>
      </w:r>
      <w:r w:rsidRPr="00AE4588">
        <w:rPr>
          <w:rFonts w:hAnsi="標楷體"/>
          <w:color w:val="000000"/>
          <w:szCs w:val="32"/>
        </w:rPr>
        <w:t>1</w:t>
      </w:r>
      <w:r w:rsidRPr="00AE4588">
        <w:rPr>
          <w:rFonts w:hAnsi="標楷體" w:hint="eastAsia"/>
          <w:color w:val="000000"/>
          <w:szCs w:val="32"/>
        </w:rPr>
        <w:t>項第</w:t>
      </w:r>
      <w:r w:rsidRPr="00AE4588">
        <w:rPr>
          <w:rFonts w:hAnsi="標楷體"/>
          <w:color w:val="000000"/>
          <w:szCs w:val="32"/>
        </w:rPr>
        <w:t xml:space="preserve">3 </w:t>
      </w:r>
      <w:r w:rsidRPr="00AE4588">
        <w:rPr>
          <w:rFonts w:hAnsi="標楷體" w:hint="eastAsia"/>
          <w:color w:val="000000"/>
          <w:szCs w:val="32"/>
        </w:rPr>
        <w:t>款公務員購辦公用物品浮報價額罪，除需有浮報價額之行為外，尚應以浮報所得圖利自己或第三人之部分始能認定係浮報價額所得之財產，如以浮報價額所得全部用於公用而無圖利自己或第三人，難認構成前開貪污治罪條例之犯罪等語。誠屬的論。是如果一開始未有『以浮報價額所得全部用於公用而無圖利自己或第三人』之意圖，事後挪做他用，亦不該當於浮報價額罪，自屬當然。</w:t>
      </w:r>
      <w:bookmarkEnd w:id="173"/>
    </w:p>
    <w:p w:rsidR="00103F87" w:rsidRPr="00AE4588" w:rsidRDefault="00103F87" w:rsidP="002E767B">
      <w:pPr>
        <w:pStyle w:val="3"/>
        <w:ind w:left="1360" w:hanging="680"/>
        <w:rPr>
          <w:rFonts w:hAnsi="標楷體" w:hint="eastAsia"/>
          <w:color w:val="000000"/>
          <w:szCs w:val="32"/>
        </w:rPr>
      </w:pPr>
      <w:bookmarkStart w:id="174" w:name="_Toc292876466"/>
      <w:r w:rsidRPr="00AE4588">
        <w:rPr>
          <w:rFonts w:hAnsi="標楷體"/>
          <w:color w:val="000000"/>
          <w:szCs w:val="32"/>
        </w:rPr>
        <w:t>82</w:t>
      </w:r>
      <w:r w:rsidRPr="00AE4588">
        <w:rPr>
          <w:rFonts w:hAnsi="標楷體" w:hint="eastAsia"/>
          <w:color w:val="000000"/>
          <w:szCs w:val="32"/>
        </w:rPr>
        <w:t>年</w:t>
      </w:r>
      <w:r w:rsidRPr="00AE4588">
        <w:rPr>
          <w:rFonts w:hAnsi="標楷體"/>
          <w:color w:val="000000"/>
          <w:szCs w:val="32"/>
        </w:rPr>
        <w:t xml:space="preserve">8 </w:t>
      </w:r>
      <w:r w:rsidRPr="00AE4588">
        <w:rPr>
          <w:rFonts w:hAnsi="標楷體" w:hint="eastAsia"/>
          <w:color w:val="000000"/>
          <w:szCs w:val="32"/>
        </w:rPr>
        <w:t>月</w:t>
      </w:r>
      <w:r w:rsidRPr="00AE4588">
        <w:rPr>
          <w:rFonts w:hAnsi="標楷體"/>
          <w:color w:val="000000"/>
          <w:szCs w:val="32"/>
        </w:rPr>
        <w:t xml:space="preserve">14 </w:t>
      </w:r>
      <w:r w:rsidRPr="00AE4588">
        <w:rPr>
          <w:rFonts w:hAnsi="標楷體" w:hint="eastAsia"/>
          <w:color w:val="000000"/>
          <w:szCs w:val="32"/>
        </w:rPr>
        <w:t>日北上參加國民黨14全會開會支出：</w:t>
      </w:r>
      <w:bookmarkEnd w:id="174"/>
    </w:p>
    <w:p w:rsidR="002E767B" w:rsidRPr="00AE4588" w:rsidRDefault="002E767B" w:rsidP="00103F87">
      <w:pPr>
        <w:pStyle w:val="4"/>
        <w:ind w:left="1700" w:hanging="680"/>
        <w:rPr>
          <w:rFonts w:hAnsi="標楷體" w:hint="eastAsia"/>
          <w:color w:val="000000"/>
          <w:szCs w:val="32"/>
        </w:rPr>
      </w:pPr>
      <w:r w:rsidRPr="00AE4588">
        <w:rPr>
          <w:rFonts w:hAnsi="標楷體" w:hint="eastAsia"/>
          <w:color w:val="000000"/>
          <w:szCs w:val="32"/>
        </w:rPr>
        <w:t>原確定判決認被告程新勝於</w:t>
      </w:r>
      <w:r w:rsidRPr="00AE4588">
        <w:rPr>
          <w:rFonts w:hAnsi="標楷體"/>
          <w:color w:val="000000"/>
          <w:szCs w:val="32"/>
        </w:rPr>
        <w:t>82</w:t>
      </w:r>
      <w:r w:rsidRPr="00AE4588">
        <w:rPr>
          <w:rFonts w:hAnsi="標楷體" w:hint="eastAsia"/>
          <w:color w:val="000000"/>
          <w:szCs w:val="32"/>
        </w:rPr>
        <w:t>年</w:t>
      </w:r>
      <w:r w:rsidRPr="00AE4588">
        <w:rPr>
          <w:rFonts w:hAnsi="標楷體"/>
          <w:color w:val="000000"/>
          <w:szCs w:val="32"/>
        </w:rPr>
        <w:t xml:space="preserve">8 </w:t>
      </w:r>
      <w:r w:rsidRPr="00AE4588">
        <w:rPr>
          <w:rFonts w:hAnsi="標楷體" w:hint="eastAsia"/>
          <w:color w:val="000000"/>
          <w:szCs w:val="32"/>
        </w:rPr>
        <w:t>月</w:t>
      </w:r>
      <w:r w:rsidRPr="00AE4588">
        <w:rPr>
          <w:rFonts w:hAnsi="標楷體"/>
          <w:color w:val="000000"/>
          <w:szCs w:val="32"/>
        </w:rPr>
        <w:t xml:space="preserve">14 </w:t>
      </w:r>
      <w:r w:rsidRPr="00AE4588">
        <w:rPr>
          <w:rFonts w:hAnsi="標楷體" w:hint="eastAsia"/>
          <w:color w:val="000000"/>
          <w:szCs w:val="32"/>
        </w:rPr>
        <w:t>日北上參加國民黨</w:t>
      </w:r>
      <w:r w:rsidR="00C64183" w:rsidRPr="00AE4588">
        <w:rPr>
          <w:rFonts w:hAnsi="標楷體" w:hint="eastAsia"/>
          <w:color w:val="000000"/>
          <w:szCs w:val="32"/>
        </w:rPr>
        <w:t>14</w:t>
      </w:r>
      <w:r w:rsidRPr="00AE4588">
        <w:rPr>
          <w:rFonts w:hAnsi="標楷體" w:hint="eastAsia"/>
          <w:color w:val="000000"/>
          <w:szCs w:val="32"/>
        </w:rPr>
        <w:t>全會開會及自基隆與榮民會之機票、餐費、雜支</w:t>
      </w:r>
      <w:r w:rsidRPr="00AE4588">
        <w:rPr>
          <w:rFonts w:hAnsi="標楷體"/>
          <w:color w:val="000000"/>
          <w:szCs w:val="32"/>
        </w:rPr>
        <w:t xml:space="preserve">22910 </w:t>
      </w:r>
      <w:r w:rsidRPr="00AE4588">
        <w:rPr>
          <w:rFonts w:hAnsi="標楷體" w:hint="eastAsia"/>
          <w:color w:val="000000"/>
          <w:szCs w:val="32"/>
        </w:rPr>
        <w:t>元部分</w:t>
      </w:r>
      <w:r w:rsidRPr="00AE4588">
        <w:rPr>
          <w:rFonts w:hAnsi="標楷體" w:cs="Arial" w:hint="eastAsia"/>
          <w:color w:val="000000"/>
          <w:szCs w:val="32"/>
        </w:rPr>
        <w:t>…</w:t>
      </w:r>
      <w:r w:rsidRPr="00AE4588">
        <w:rPr>
          <w:rFonts w:hAnsi="標楷體" w:hint="eastAsia"/>
          <w:color w:val="000000"/>
          <w:szCs w:val="32"/>
        </w:rPr>
        <w:t>既非參加國家公部門開會，顯非公用支出。實則，被告民國</w:t>
      </w:r>
      <w:r w:rsidRPr="00AE4588">
        <w:rPr>
          <w:rFonts w:hAnsi="標楷體"/>
          <w:color w:val="000000"/>
          <w:szCs w:val="32"/>
        </w:rPr>
        <w:t>82</w:t>
      </w:r>
      <w:r w:rsidRPr="00AE4588">
        <w:rPr>
          <w:rFonts w:hAnsi="標楷體" w:hint="eastAsia"/>
          <w:color w:val="000000"/>
          <w:szCs w:val="32"/>
        </w:rPr>
        <w:t>年當時北上參加國民黨</w:t>
      </w:r>
      <w:r w:rsidR="00C64183" w:rsidRPr="00AE4588">
        <w:rPr>
          <w:rFonts w:hAnsi="標楷體" w:hint="eastAsia"/>
          <w:color w:val="000000"/>
          <w:szCs w:val="32"/>
        </w:rPr>
        <w:t>14</w:t>
      </w:r>
      <w:r w:rsidRPr="00AE4588">
        <w:rPr>
          <w:rFonts w:hAnsi="標楷體" w:hint="eastAsia"/>
          <w:color w:val="000000"/>
          <w:szCs w:val="32"/>
        </w:rPr>
        <w:t>中全會外，是否負有其他公務任務，此有共同參加開會並負有相同任務之證人閻志龍中將知之甚詳，調查甚易，甚至原審裁判時退輔會主委亦在人世，並非不能調查，顯有違誤。</w:t>
      </w:r>
    </w:p>
    <w:p w:rsidR="00FF242F" w:rsidRPr="00AE4588" w:rsidRDefault="002E767B" w:rsidP="00AE4588">
      <w:pPr>
        <w:pStyle w:val="4"/>
        <w:ind w:leftChars="300" w:left="1700" w:hangingChars="200" w:hanging="680"/>
        <w:rPr>
          <w:rFonts w:hAnsi="標楷體" w:hint="eastAsia"/>
          <w:color w:val="000000"/>
          <w:szCs w:val="32"/>
        </w:rPr>
      </w:pPr>
      <w:r w:rsidRPr="00AE4588">
        <w:rPr>
          <w:rFonts w:hAnsi="標楷體" w:hint="eastAsia"/>
          <w:color w:val="000000"/>
          <w:szCs w:val="32"/>
        </w:rPr>
        <w:t>再查，民國</w:t>
      </w:r>
      <w:r w:rsidRPr="00AE4588">
        <w:rPr>
          <w:rFonts w:hAnsi="標楷體"/>
          <w:color w:val="000000"/>
          <w:szCs w:val="32"/>
        </w:rPr>
        <w:t>82</w:t>
      </w:r>
      <w:r w:rsidRPr="00AE4588">
        <w:rPr>
          <w:rFonts w:hAnsi="標楷體" w:hint="eastAsia"/>
          <w:color w:val="000000"/>
          <w:szCs w:val="32"/>
        </w:rPr>
        <w:t>年間尚屬威權初解，仍屬一黨獨大</w:t>
      </w:r>
      <w:r w:rsidRPr="00AE4588">
        <w:rPr>
          <w:rFonts w:hAnsi="標楷體" w:hint="eastAsia"/>
          <w:color w:val="000000"/>
          <w:szCs w:val="32"/>
        </w:rPr>
        <w:lastRenderedPageBreak/>
        <w:t>之情況，當時中國國民黨為第一大黨，榮家所有預算是否通過或被刪除都在該黨立法委員手中。在中全會前，退輔會本身亦會進行業務會報檢討，當時退輔會主委必須以黨員之名義進行報告，召開業務研討會，而被告至退輔會報告係至第一大黨中全會替榮家成員爭取權益，豈能認係為被告一人之私</w:t>
      </w:r>
      <w:r w:rsidRPr="00AE4588">
        <w:rPr>
          <w:rFonts w:hAnsi="標楷體"/>
          <w:color w:val="000000"/>
          <w:szCs w:val="32"/>
        </w:rPr>
        <w:t>?</w:t>
      </w:r>
      <w:r w:rsidRPr="00AE4588">
        <w:rPr>
          <w:rFonts w:hAnsi="標楷體" w:hint="eastAsia"/>
          <w:color w:val="000000"/>
          <w:szCs w:val="32"/>
        </w:rPr>
        <w:t>此部分有經過那段威權初解時空的人</w:t>
      </w:r>
      <w:r w:rsidR="00FF242F" w:rsidRPr="00AE4588">
        <w:rPr>
          <w:rFonts w:hAnsi="標楷體" w:hint="eastAsia"/>
          <w:color w:val="000000"/>
          <w:szCs w:val="32"/>
        </w:rPr>
        <w:t>，</w:t>
      </w:r>
      <w:r w:rsidRPr="00AE4588">
        <w:rPr>
          <w:rFonts w:hAnsi="標楷體" w:hint="eastAsia"/>
          <w:color w:val="000000"/>
          <w:szCs w:val="32"/>
        </w:rPr>
        <w:t>皆應能體會，是否屬實，相關人員亦皆尚在人間，調查甚易。</w:t>
      </w:r>
    </w:p>
    <w:p w:rsidR="002E767B" w:rsidRPr="00AE4588" w:rsidRDefault="002E767B" w:rsidP="00AE4588">
      <w:pPr>
        <w:pStyle w:val="4"/>
        <w:ind w:leftChars="300" w:left="1700" w:hangingChars="200" w:hanging="680"/>
        <w:rPr>
          <w:rFonts w:hAnsi="標楷體" w:hint="eastAsia"/>
          <w:color w:val="000000"/>
          <w:szCs w:val="32"/>
        </w:rPr>
      </w:pPr>
      <w:r w:rsidRPr="00AE4588">
        <w:rPr>
          <w:rFonts w:hAnsi="標楷體" w:hint="eastAsia"/>
          <w:color w:val="000000"/>
          <w:szCs w:val="32"/>
        </w:rPr>
        <w:t>另佳里榮家於基隆有基隆堂榮民需要照顧，被告每年都會前往，此殷茂源、鄭人龍等證述甚詳，故該次餐會，非僅參加國民黨</w:t>
      </w:r>
      <w:r w:rsidR="00C64183" w:rsidRPr="00AE4588">
        <w:rPr>
          <w:rFonts w:hAnsi="標楷體" w:hint="eastAsia"/>
          <w:color w:val="000000"/>
          <w:szCs w:val="32"/>
        </w:rPr>
        <w:t>14</w:t>
      </w:r>
      <w:r w:rsidRPr="00AE4588">
        <w:rPr>
          <w:rFonts w:hAnsi="標楷體" w:hint="eastAsia"/>
          <w:color w:val="000000"/>
          <w:szCs w:val="32"/>
        </w:rPr>
        <w:t>全會餐會(</w:t>
      </w:r>
      <w:r w:rsidR="00C64183" w:rsidRPr="00AE4588">
        <w:rPr>
          <w:rFonts w:hAnsi="標楷體" w:hint="eastAsia"/>
          <w:color w:val="000000"/>
          <w:szCs w:val="32"/>
        </w:rPr>
        <w:t>14</w:t>
      </w:r>
      <w:r w:rsidRPr="00AE4588">
        <w:rPr>
          <w:rFonts w:hAnsi="標楷體" w:hint="eastAsia"/>
          <w:color w:val="000000"/>
          <w:szCs w:val="32"/>
        </w:rPr>
        <w:t>全會餐會焉有可能係被告出錢)，尚包括前往基隆堂探視榮民化解糾紛並與基隆堂榮民會餐。此等探視、會餐是否屬實，傳訊證人</w:t>
      </w:r>
      <w:r w:rsidR="003F2BF1">
        <w:rPr>
          <w:rFonts w:hAnsi="標楷體" w:hint="eastAsia"/>
          <w:color w:val="000000"/>
          <w:szCs w:val="32"/>
        </w:rPr>
        <w:t>王○舉</w:t>
      </w:r>
      <w:r w:rsidRPr="00AE4588">
        <w:rPr>
          <w:rFonts w:hAnsi="標楷體" w:hint="eastAsia"/>
          <w:color w:val="000000"/>
          <w:szCs w:val="32"/>
        </w:rPr>
        <w:t>，與鄭人龍、殷茂源對質即可明白，如果屬實，自不能認定係出於程新勝一己之私，原判決不查，有應調查未調查之違誤。</w:t>
      </w:r>
    </w:p>
    <w:p w:rsidR="00103F87" w:rsidRPr="00AE4588" w:rsidRDefault="00103F87" w:rsidP="002E767B">
      <w:pPr>
        <w:pStyle w:val="3"/>
        <w:ind w:left="1360" w:hanging="680"/>
        <w:rPr>
          <w:rFonts w:hAnsi="標楷體" w:hint="eastAsia"/>
          <w:color w:val="000000"/>
          <w:szCs w:val="32"/>
        </w:rPr>
      </w:pPr>
      <w:bookmarkStart w:id="175" w:name="_Toc292876467"/>
      <w:r w:rsidRPr="00AE4588">
        <w:rPr>
          <w:rFonts w:hAnsi="標楷體" w:hint="eastAsia"/>
          <w:color w:val="000000"/>
          <w:szCs w:val="32"/>
        </w:rPr>
        <w:t>現金帳之主管特支費：</w:t>
      </w:r>
      <w:bookmarkEnd w:id="175"/>
    </w:p>
    <w:p w:rsidR="002E767B" w:rsidRPr="00AE4588" w:rsidRDefault="002E767B" w:rsidP="00AE4588">
      <w:pPr>
        <w:pStyle w:val="4"/>
        <w:ind w:leftChars="300" w:left="1700" w:hangingChars="200" w:hanging="680"/>
        <w:rPr>
          <w:rFonts w:hAnsi="標楷體" w:hint="eastAsia"/>
          <w:color w:val="000000"/>
          <w:szCs w:val="32"/>
        </w:rPr>
      </w:pPr>
      <w:r w:rsidRPr="00AE4588">
        <w:rPr>
          <w:rFonts w:hAnsi="標楷體" w:hint="eastAsia"/>
          <w:color w:val="000000"/>
          <w:szCs w:val="32"/>
        </w:rPr>
        <w:t>查鄭人龍、殷茂源於高雄市調站固稱『被告程新勝每月主管特支費為</w:t>
      </w:r>
      <w:r w:rsidRPr="00AE4588">
        <w:rPr>
          <w:rFonts w:hAnsi="標楷體"/>
          <w:color w:val="000000"/>
          <w:szCs w:val="32"/>
        </w:rPr>
        <w:t xml:space="preserve">1 </w:t>
      </w:r>
      <w:r w:rsidRPr="00AE4588">
        <w:rPr>
          <w:rFonts w:hAnsi="標楷體" w:hint="eastAsia"/>
          <w:color w:val="000000"/>
          <w:szCs w:val="32"/>
        </w:rPr>
        <w:t>萬</w:t>
      </w:r>
      <w:r w:rsidRPr="00AE4588">
        <w:rPr>
          <w:rFonts w:hAnsi="標楷體"/>
          <w:color w:val="000000"/>
          <w:szCs w:val="32"/>
        </w:rPr>
        <w:t>1</w:t>
      </w:r>
      <w:r w:rsidR="00084077" w:rsidRPr="00AE4588">
        <w:rPr>
          <w:rFonts w:hAnsi="標楷體" w:hint="eastAsia"/>
          <w:color w:val="000000"/>
          <w:szCs w:val="32"/>
        </w:rPr>
        <w:t>000</w:t>
      </w:r>
      <w:r w:rsidRPr="00AE4588">
        <w:rPr>
          <w:rFonts w:hAnsi="標楷體" w:hint="eastAsia"/>
          <w:color w:val="000000"/>
          <w:szCs w:val="32"/>
        </w:rPr>
        <w:t>元，其按月自其中</w:t>
      </w:r>
      <w:r w:rsidR="00564D1D">
        <w:rPr>
          <w:rFonts w:hAnsi="標楷體" w:hint="eastAsia"/>
          <w:color w:val="000000"/>
          <w:szCs w:val="32"/>
        </w:rPr>
        <w:t>支領</w:t>
      </w:r>
      <w:r w:rsidRPr="00AE4588">
        <w:rPr>
          <w:rFonts w:hAnsi="標楷體"/>
          <w:color w:val="000000"/>
          <w:szCs w:val="32"/>
        </w:rPr>
        <w:t>5</w:t>
      </w:r>
      <w:r w:rsidR="00084077" w:rsidRPr="00AE4588">
        <w:rPr>
          <w:rFonts w:hAnsi="標楷體" w:hint="eastAsia"/>
          <w:color w:val="000000"/>
          <w:szCs w:val="32"/>
        </w:rPr>
        <w:t>000</w:t>
      </w:r>
      <w:r w:rsidRPr="00AE4588">
        <w:rPr>
          <w:rFonts w:hAnsi="標楷體" w:hint="eastAsia"/>
          <w:color w:val="000000"/>
          <w:szCs w:val="32"/>
        </w:rPr>
        <w:t>元，其餘額每月</w:t>
      </w:r>
      <w:r w:rsidR="00084077" w:rsidRPr="00AE4588">
        <w:rPr>
          <w:rFonts w:hAnsi="標楷體"/>
          <w:color w:val="000000"/>
          <w:szCs w:val="32"/>
        </w:rPr>
        <w:t>6000</w:t>
      </w:r>
      <w:r w:rsidRPr="00AE4588">
        <w:rPr>
          <w:rFonts w:hAnsi="標楷體" w:hint="eastAsia"/>
          <w:color w:val="000000"/>
          <w:szCs w:val="32"/>
        </w:rPr>
        <w:t>元即併入現金帳冊內做交際應酬之用等語。』，惟被告之特支費究如何核銷，被告未參與核銷手續，自應訊問、鄭人龍、殷茂源究明被告之特支費如何結報，並應傳訊薛志雲究明特支費如何核銷，並提示所調得之事證讓證人辨認說明，以究明證人證言之可憑信性。原判決雖然有傳訊鄭人龍與殷茂源，但卻未提示前開特支費核銷單據以詰問究明，與未調查無異，又傳訊薛志雲究明特支費核銷過程，</w:t>
      </w:r>
      <w:r w:rsidRPr="00AE4588">
        <w:rPr>
          <w:rFonts w:hAnsi="標楷體" w:hint="eastAsia"/>
          <w:color w:val="000000"/>
          <w:szCs w:val="32"/>
        </w:rPr>
        <w:lastRenderedPageBreak/>
        <w:t>遽然認定，有可憑信性證據未調查之違法。</w:t>
      </w:r>
    </w:p>
    <w:p w:rsidR="002E767B" w:rsidRPr="00AE4588" w:rsidRDefault="002E767B" w:rsidP="00AE4588">
      <w:pPr>
        <w:pStyle w:val="4"/>
        <w:ind w:leftChars="300" w:left="1700" w:hangingChars="200" w:hanging="680"/>
        <w:rPr>
          <w:rFonts w:hAnsi="標楷體" w:hint="eastAsia"/>
          <w:color w:val="000000"/>
          <w:szCs w:val="32"/>
        </w:rPr>
      </w:pPr>
      <w:r w:rsidRPr="00AE4588">
        <w:rPr>
          <w:rFonts w:hAnsi="標楷體" w:hint="eastAsia"/>
          <w:color w:val="000000"/>
          <w:szCs w:val="32"/>
        </w:rPr>
        <w:t>原判決所稱之現金帳冊中之</w:t>
      </w:r>
      <w:r w:rsidR="00084077" w:rsidRPr="00AE4588">
        <w:rPr>
          <w:rFonts w:hAnsi="標楷體"/>
          <w:color w:val="000000"/>
          <w:szCs w:val="32"/>
        </w:rPr>
        <w:t>5000</w:t>
      </w:r>
      <w:r w:rsidRPr="00AE4588">
        <w:rPr>
          <w:rFonts w:hAnsi="標楷體" w:hint="eastAsia"/>
          <w:color w:val="000000"/>
          <w:szCs w:val="32"/>
        </w:rPr>
        <w:t>元，是否為被告以領據具領之</w:t>
      </w:r>
      <w:r w:rsidRPr="00AE4588">
        <w:rPr>
          <w:rFonts w:hAnsi="標楷體"/>
          <w:color w:val="000000"/>
          <w:szCs w:val="32"/>
        </w:rPr>
        <w:t>5</w:t>
      </w:r>
      <w:r w:rsidR="00084077" w:rsidRPr="00AE4588">
        <w:rPr>
          <w:rFonts w:hAnsi="標楷體" w:hint="eastAsia"/>
          <w:color w:val="000000"/>
          <w:szCs w:val="32"/>
        </w:rPr>
        <w:t>000</w:t>
      </w:r>
      <w:r w:rsidRPr="00AE4588">
        <w:rPr>
          <w:rFonts w:hAnsi="標楷體" w:hint="eastAsia"/>
          <w:color w:val="000000"/>
          <w:szCs w:val="32"/>
        </w:rPr>
        <w:t>元？此</w:t>
      </w:r>
      <w:r w:rsidR="00084077" w:rsidRPr="00AE4588">
        <w:rPr>
          <w:rFonts w:hAnsi="標楷體"/>
          <w:color w:val="000000"/>
          <w:szCs w:val="32"/>
        </w:rPr>
        <w:t>5000</w:t>
      </w:r>
      <w:r w:rsidRPr="00AE4588">
        <w:rPr>
          <w:rFonts w:hAnsi="標楷體" w:hint="eastAsia"/>
          <w:color w:val="000000"/>
          <w:szCs w:val="32"/>
        </w:rPr>
        <w:t>元取得方式如何？被告是否知情？又據原審所載，殷茂源現金帳冊多會記載流向，此特支費因何未記載流向？其流向如何？未具體向殷茂源詰間，比皆認定事實通用法律之基礎，依法應予調查，遽然認定此部分係供私人花費，亦有應調查未調查之違誤。</w:t>
      </w:r>
    </w:p>
    <w:p w:rsidR="007A0598" w:rsidRPr="00AE4588" w:rsidRDefault="008B22A8" w:rsidP="00AE4588">
      <w:pPr>
        <w:pStyle w:val="4"/>
        <w:ind w:leftChars="300" w:left="1700" w:hangingChars="200" w:hanging="680"/>
        <w:rPr>
          <w:rFonts w:hAnsi="標楷體" w:hint="eastAsia"/>
          <w:color w:val="000000"/>
          <w:szCs w:val="32"/>
        </w:rPr>
      </w:pPr>
      <w:r w:rsidRPr="00AE4588">
        <w:rPr>
          <w:rFonts w:hAnsi="標楷體" w:hint="eastAsia"/>
          <w:color w:val="000000"/>
          <w:szCs w:val="32"/>
        </w:rPr>
        <w:t>現金帳冊86年5月支出藥品2700元：</w:t>
      </w:r>
    </w:p>
    <w:p w:rsidR="008B22A8" w:rsidRPr="00AE4588" w:rsidRDefault="008B22A8" w:rsidP="00AE4588">
      <w:pPr>
        <w:pStyle w:val="4"/>
        <w:numPr>
          <w:ilvl w:val="0"/>
          <w:numId w:val="0"/>
        </w:numPr>
        <w:ind w:leftChars="500" w:left="1701" w:firstLineChars="200" w:firstLine="680"/>
        <w:rPr>
          <w:rFonts w:hAnsi="標楷體" w:hint="eastAsia"/>
          <w:color w:val="000000"/>
          <w:szCs w:val="32"/>
        </w:rPr>
      </w:pPr>
      <w:r w:rsidRPr="00AE4588">
        <w:rPr>
          <w:rFonts w:hAnsi="標楷體" w:hint="eastAsia"/>
          <w:color w:val="000000"/>
          <w:szCs w:val="32"/>
        </w:rPr>
        <w:t>確定判決指該藥係供程新勝私用之理由僅指，程新勝未問醫師意見，即提供予</w:t>
      </w:r>
      <w:r w:rsidR="001A4048">
        <w:rPr>
          <w:rFonts w:hAnsi="標楷體" w:hint="eastAsia"/>
          <w:color w:val="000000"/>
          <w:szCs w:val="32"/>
        </w:rPr>
        <w:t>何○正</w:t>
      </w:r>
      <w:r w:rsidRPr="00AE4588">
        <w:rPr>
          <w:rFonts w:hAnsi="標楷體" w:hint="eastAsia"/>
          <w:color w:val="000000"/>
          <w:szCs w:val="32"/>
        </w:rPr>
        <w:t>，與常情有違，故不採信</w:t>
      </w:r>
      <w:r w:rsidR="0092784C">
        <w:rPr>
          <w:rFonts w:hAnsi="標楷體" w:hint="eastAsia"/>
          <w:color w:val="000000"/>
          <w:szCs w:val="32"/>
        </w:rPr>
        <w:t>關○華</w:t>
      </w:r>
      <w:r w:rsidRPr="00AE4588">
        <w:rPr>
          <w:rFonts w:hAnsi="標楷體" w:hint="eastAsia"/>
          <w:color w:val="000000"/>
          <w:szCs w:val="32"/>
        </w:rPr>
        <w:t>之證詞。程新勝究係支用不當或係貪污，未予究明，有理由不備之違法。</w:t>
      </w:r>
    </w:p>
    <w:p w:rsidR="00281EB6" w:rsidRPr="00AE4588" w:rsidRDefault="00281EB6" w:rsidP="00281EB6">
      <w:pPr>
        <w:pStyle w:val="3"/>
        <w:ind w:left="1360" w:hanging="680"/>
        <w:rPr>
          <w:rFonts w:hint="eastAsia"/>
          <w:color w:val="000000"/>
        </w:rPr>
      </w:pPr>
      <w:bookmarkStart w:id="176" w:name="_Toc292876468"/>
      <w:r w:rsidRPr="00AE4588">
        <w:rPr>
          <w:rFonts w:hint="eastAsia"/>
          <w:color w:val="000000"/>
        </w:rPr>
        <w:t>原判決有</w:t>
      </w:r>
      <w:r w:rsidRPr="00AE4588">
        <w:rPr>
          <w:rFonts w:hAnsi="標楷體" w:hint="eastAsia"/>
          <w:color w:val="000000"/>
          <w:szCs w:val="32"/>
        </w:rPr>
        <w:t>有利於</w:t>
      </w:r>
      <w:r w:rsidRPr="00AE4588">
        <w:rPr>
          <w:rFonts w:hint="eastAsia"/>
          <w:color w:val="000000"/>
        </w:rPr>
        <w:t>被告之證據漏未斟酌之違法</w:t>
      </w:r>
      <w:r w:rsidR="0019381E">
        <w:rPr>
          <w:rFonts w:hint="eastAsia"/>
          <w:color w:val="000000"/>
        </w:rPr>
        <w:t>：</w:t>
      </w:r>
      <w:bookmarkEnd w:id="176"/>
    </w:p>
    <w:p w:rsidR="00281EB6" w:rsidRPr="00AE4588" w:rsidRDefault="00281EB6" w:rsidP="00AE4588">
      <w:pPr>
        <w:pStyle w:val="4"/>
        <w:ind w:leftChars="300" w:left="1700" w:hangingChars="200" w:hanging="680"/>
        <w:rPr>
          <w:rFonts w:hAnsi="標楷體" w:cs="HiddenHorzOCR" w:hint="eastAsia"/>
          <w:color w:val="000000"/>
          <w:kern w:val="0"/>
          <w:szCs w:val="32"/>
        </w:rPr>
      </w:pPr>
      <w:r w:rsidRPr="00AE4588">
        <w:rPr>
          <w:rFonts w:hAnsi="標楷體" w:cs="HiddenHorzOCR" w:hint="eastAsia"/>
          <w:color w:val="000000"/>
          <w:kern w:val="0"/>
          <w:szCs w:val="32"/>
        </w:rPr>
        <w:t>原審向審計部函調程新勝於</w:t>
      </w:r>
      <w:r w:rsidRPr="00AE4588">
        <w:rPr>
          <w:rFonts w:hAnsi="標楷體" w:cs="HiddenHorzOCR"/>
          <w:color w:val="000000"/>
          <w:kern w:val="0"/>
          <w:szCs w:val="32"/>
        </w:rPr>
        <w:t>82</w:t>
      </w:r>
      <w:r w:rsidRPr="00AE4588">
        <w:rPr>
          <w:rFonts w:hAnsi="標楷體" w:cs="HiddenHorzOCR" w:hint="eastAsia"/>
          <w:color w:val="000000"/>
          <w:kern w:val="0"/>
          <w:szCs w:val="32"/>
        </w:rPr>
        <w:t>年</w:t>
      </w:r>
      <w:r w:rsidRPr="00AE4588">
        <w:rPr>
          <w:rFonts w:hAnsi="標楷體" w:cs="HiddenHorzOCR"/>
          <w:color w:val="000000"/>
          <w:kern w:val="0"/>
          <w:szCs w:val="32"/>
        </w:rPr>
        <w:t>3</w:t>
      </w:r>
      <w:r w:rsidRPr="00AE4588">
        <w:rPr>
          <w:rFonts w:hAnsi="標楷體" w:cs="HiddenHorzOCR" w:hint="eastAsia"/>
          <w:color w:val="000000"/>
          <w:kern w:val="0"/>
          <w:szCs w:val="32"/>
        </w:rPr>
        <w:t>月至</w:t>
      </w:r>
      <w:r w:rsidRPr="00AE4588">
        <w:rPr>
          <w:rFonts w:hAnsi="標楷體" w:cs="HiddenHorzOCR"/>
          <w:color w:val="000000"/>
          <w:kern w:val="0"/>
          <w:szCs w:val="32"/>
        </w:rPr>
        <w:t>86</w:t>
      </w:r>
      <w:r w:rsidRPr="00AE4588">
        <w:rPr>
          <w:rFonts w:hAnsi="標楷體" w:cs="HiddenHorzOCR" w:hint="eastAsia"/>
          <w:color w:val="000000"/>
          <w:kern w:val="0"/>
          <w:szCs w:val="32"/>
        </w:rPr>
        <w:t>年</w:t>
      </w:r>
      <w:r w:rsidRPr="00AE4588">
        <w:rPr>
          <w:rFonts w:hAnsi="標楷體" w:cs="HiddenHorzOCR"/>
          <w:color w:val="000000"/>
          <w:kern w:val="0"/>
          <w:szCs w:val="32"/>
        </w:rPr>
        <w:t>5</w:t>
      </w:r>
      <w:r w:rsidRPr="00AE4588">
        <w:rPr>
          <w:rFonts w:hAnsi="標楷體" w:cs="HiddenHorzOCR" w:hint="eastAsia"/>
          <w:color w:val="000000"/>
          <w:kern w:val="0"/>
          <w:szCs w:val="32"/>
        </w:rPr>
        <w:t>月之主任特別費核銷相關資料影本，審計部</w:t>
      </w:r>
      <w:r w:rsidRPr="00AE4588">
        <w:rPr>
          <w:rFonts w:hAnsi="標楷體" w:cs="HiddenHorzOCR"/>
          <w:color w:val="000000"/>
          <w:kern w:val="0"/>
          <w:szCs w:val="32"/>
        </w:rPr>
        <w:t>97</w:t>
      </w:r>
      <w:r w:rsidRPr="00AE4588">
        <w:rPr>
          <w:rFonts w:hAnsi="標楷體" w:cs="HiddenHorzOCR" w:hint="eastAsia"/>
          <w:color w:val="000000"/>
          <w:kern w:val="0"/>
          <w:szCs w:val="32"/>
        </w:rPr>
        <w:t>年</w:t>
      </w:r>
      <w:r w:rsidRPr="00AE4588">
        <w:rPr>
          <w:rFonts w:hAnsi="標楷體" w:cs="HiddenHorzOCR"/>
          <w:color w:val="000000"/>
          <w:kern w:val="0"/>
          <w:szCs w:val="32"/>
        </w:rPr>
        <w:t>10</w:t>
      </w:r>
      <w:r w:rsidRPr="00AE4588">
        <w:rPr>
          <w:rFonts w:hAnsi="標楷體" w:cs="HiddenHorzOCR" w:hint="eastAsia"/>
          <w:color w:val="000000"/>
          <w:kern w:val="0"/>
          <w:szCs w:val="32"/>
        </w:rPr>
        <w:t>月</w:t>
      </w:r>
      <w:r w:rsidRPr="00AE4588">
        <w:rPr>
          <w:rFonts w:hAnsi="標楷體" w:cs="HiddenHorzOCR"/>
          <w:color w:val="000000"/>
          <w:kern w:val="0"/>
          <w:szCs w:val="32"/>
        </w:rPr>
        <w:t>28</w:t>
      </w:r>
      <w:r w:rsidRPr="00AE4588">
        <w:rPr>
          <w:rFonts w:hAnsi="標楷體" w:cs="HiddenHorzOCR" w:hint="eastAsia"/>
          <w:color w:val="000000"/>
          <w:kern w:val="0"/>
          <w:szCs w:val="32"/>
        </w:rPr>
        <w:t>日回函，調得</w:t>
      </w:r>
      <w:r w:rsidRPr="00AE4588">
        <w:rPr>
          <w:rFonts w:hAnsi="標楷體" w:cs="HiddenHorzOCR"/>
          <w:color w:val="000000"/>
          <w:kern w:val="0"/>
          <w:szCs w:val="32"/>
        </w:rPr>
        <w:t>85</w:t>
      </w:r>
      <w:r w:rsidRPr="00AE4588">
        <w:rPr>
          <w:rFonts w:hAnsi="標楷體" w:cs="HiddenHorzOCR" w:hint="eastAsia"/>
          <w:color w:val="000000"/>
          <w:kern w:val="0"/>
          <w:szCs w:val="32"/>
        </w:rPr>
        <w:t>年</w:t>
      </w:r>
      <w:r w:rsidRPr="00AE4588">
        <w:rPr>
          <w:rFonts w:hAnsi="標楷體" w:cs="HiddenHorzOCR"/>
          <w:color w:val="000000"/>
          <w:kern w:val="0"/>
          <w:szCs w:val="32"/>
        </w:rPr>
        <w:t>7</w:t>
      </w:r>
      <w:r w:rsidRPr="00AE4588">
        <w:rPr>
          <w:rFonts w:hAnsi="標楷體" w:cs="HiddenHorzOCR" w:hint="eastAsia"/>
          <w:color w:val="000000"/>
          <w:kern w:val="0"/>
          <w:szCs w:val="32"/>
        </w:rPr>
        <w:t>月至</w:t>
      </w:r>
      <w:r w:rsidRPr="00AE4588">
        <w:rPr>
          <w:rFonts w:hAnsi="標楷體" w:cs="HiddenHorzOCR"/>
          <w:color w:val="000000"/>
          <w:kern w:val="0"/>
          <w:szCs w:val="32"/>
        </w:rPr>
        <w:t>86</w:t>
      </w:r>
      <w:r w:rsidRPr="00AE4588">
        <w:rPr>
          <w:rFonts w:hAnsi="標楷體" w:cs="HiddenHorzOCR" w:hint="eastAsia"/>
          <w:color w:val="000000"/>
          <w:kern w:val="0"/>
          <w:szCs w:val="32"/>
        </w:rPr>
        <w:t>年</w:t>
      </w:r>
      <w:r w:rsidRPr="00AE4588">
        <w:rPr>
          <w:rFonts w:hAnsi="標楷體" w:cs="HiddenHorzOCR"/>
          <w:color w:val="000000"/>
          <w:kern w:val="0"/>
          <w:szCs w:val="32"/>
        </w:rPr>
        <w:t>5</w:t>
      </w:r>
      <w:r w:rsidRPr="00AE4588">
        <w:rPr>
          <w:rFonts w:hAnsi="標楷體" w:cs="HiddenHorzOCR" w:hint="eastAsia"/>
          <w:color w:val="000000"/>
          <w:kern w:val="0"/>
          <w:szCs w:val="32"/>
        </w:rPr>
        <w:t>月相關憑證</w:t>
      </w:r>
      <w:r w:rsidRPr="00AE4588">
        <w:rPr>
          <w:rFonts w:hAnsi="標楷體" w:cs="HiddenHorzOCR"/>
          <w:color w:val="000000"/>
          <w:kern w:val="0"/>
          <w:szCs w:val="32"/>
        </w:rPr>
        <w:t>(</w:t>
      </w:r>
      <w:r w:rsidRPr="00AE4588">
        <w:rPr>
          <w:rFonts w:hAnsi="標楷體" w:cs="HiddenHorzOCR" w:hint="eastAsia"/>
          <w:color w:val="000000"/>
          <w:kern w:val="0"/>
          <w:szCs w:val="32"/>
        </w:rPr>
        <w:t>原審卷</w:t>
      </w:r>
      <w:r w:rsidRPr="00AE4588">
        <w:rPr>
          <w:rFonts w:hAnsi="標楷體" w:cs="HiddenHorzOCR"/>
          <w:color w:val="000000"/>
          <w:kern w:val="0"/>
          <w:szCs w:val="32"/>
        </w:rPr>
        <w:t>194</w:t>
      </w:r>
      <w:r w:rsidRPr="00AE4588">
        <w:rPr>
          <w:rFonts w:hAnsi="標楷體" w:cs="HiddenHorzOCR" w:hint="eastAsia"/>
          <w:color w:val="000000"/>
          <w:kern w:val="0"/>
          <w:szCs w:val="32"/>
        </w:rPr>
        <w:t>頁以下</w:t>
      </w:r>
      <w:r w:rsidRPr="00AE4588">
        <w:rPr>
          <w:rFonts w:hAnsi="標楷體" w:cs="HiddenHorzOCR"/>
          <w:color w:val="000000"/>
          <w:kern w:val="0"/>
          <w:szCs w:val="32"/>
        </w:rPr>
        <w:t>)</w:t>
      </w:r>
      <w:r w:rsidRPr="00AE4588">
        <w:rPr>
          <w:rFonts w:hAnsi="標楷體" w:cs="HiddenHorzOCR" w:hint="eastAsia"/>
          <w:color w:val="000000"/>
          <w:kern w:val="0"/>
          <w:szCs w:val="32"/>
        </w:rPr>
        <w:t>。其中原審卷</w:t>
      </w:r>
      <w:r w:rsidRPr="00AE4588">
        <w:rPr>
          <w:rFonts w:hAnsi="標楷體" w:cs="HiddenHorzOCR"/>
          <w:color w:val="000000"/>
          <w:kern w:val="0"/>
          <w:szCs w:val="32"/>
        </w:rPr>
        <w:t>217</w:t>
      </w:r>
      <w:r w:rsidRPr="00AE4588">
        <w:rPr>
          <w:rFonts w:hAnsi="標楷體" w:cs="HiddenHorzOCR" w:hint="eastAsia"/>
          <w:color w:val="000000"/>
          <w:kern w:val="0"/>
          <w:szCs w:val="32"/>
        </w:rPr>
        <w:t>頁記載「秋節聯誼用</w:t>
      </w:r>
      <w:r w:rsidRPr="00AE4588">
        <w:rPr>
          <w:rFonts w:hAnsi="標楷體" w:cs="HiddenHorzOCR"/>
          <w:color w:val="000000"/>
          <w:kern w:val="0"/>
          <w:szCs w:val="32"/>
        </w:rPr>
        <w:t>4760</w:t>
      </w:r>
      <w:r w:rsidRPr="00AE4588">
        <w:rPr>
          <w:rFonts w:hAnsi="標楷體" w:cs="HiddenHorzOCR" w:hint="eastAsia"/>
          <w:color w:val="000000"/>
          <w:kern w:val="0"/>
          <w:szCs w:val="32"/>
        </w:rPr>
        <w:t>元」</w:t>
      </w:r>
      <w:r w:rsidRPr="00AE4588">
        <w:rPr>
          <w:rFonts w:hAnsi="標楷體" w:cs="HiddenHorzOCR"/>
          <w:color w:val="000000"/>
          <w:kern w:val="0"/>
          <w:szCs w:val="32"/>
        </w:rPr>
        <w:t>235</w:t>
      </w:r>
      <w:r w:rsidRPr="00AE4588">
        <w:rPr>
          <w:rFonts w:hAnsi="標楷體" w:cs="HiddenHorzOCR" w:hint="eastAsia"/>
          <w:color w:val="000000"/>
          <w:kern w:val="0"/>
          <w:szCs w:val="32"/>
        </w:rPr>
        <w:t>頁記載「摸彩獎品</w:t>
      </w:r>
      <w:r w:rsidRPr="00AE4588">
        <w:rPr>
          <w:rFonts w:hAnsi="標楷體" w:cs="HiddenHorzOCR"/>
          <w:color w:val="000000"/>
          <w:kern w:val="0"/>
          <w:szCs w:val="32"/>
        </w:rPr>
        <w:t>2350</w:t>
      </w:r>
      <w:r w:rsidRPr="00AE4588">
        <w:rPr>
          <w:rFonts w:hAnsi="標楷體" w:cs="HiddenHorzOCR" w:hint="eastAsia"/>
          <w:color w:val="000000"/>
          <w:kern w:val="0"/>
          <w:szCs w:val="32"/>
        </w:rPr>
        <w:t>元」</w:t>
      </w:r>
      <w:r w:rsidRPr="00AE4588">
        <w:rPr>
          <w:rFonts w:hAnsi="標楷體" w:cs="HiddenHorzOCR"/>
          <w:color w:val="000000"/>
          <w:kern w:val="0"/>
          <w:szCs w:val="32"/>
        </w:rPr>
        <w:t>241</w:t>
      </w:r>
      <w:r w:rsidRPr="00AE4588">
        <w:rPr>
          <w:rFonts w:hAnsi="標楷體" w:cs="HiddenHorzOCR" w:hint="eastAsia"/>
          <w:color w:val="000000"/>
          <w:kern w:val="0"/>
          <w:szCs w:val="32"/>
        </w:rPr>
        <w:t>頁記載「歡送三位榮家主任分攤費用的46</w:t>
      </w:r>
      <w:r w:rsidRPr="00AE4588">
        <w:rPr>
          <w:rFonts w:hAnsi="標楷體" w:cs="HiddenHorzOCR"/>
          <w:color w:val="000000"/>
          <w:kern w:val="0"/>
          <w:szCs w:val="32"/>
        </w:rPr>
        <w:t>17</w:t>
      </w:r>
      <w:r w:rsidRPr="00AE4588">
        <w:rPr>
          <w:rFonts w:hAnsi="標楷體" w:cs="HiddenHorzOCR" w:hint="eastAsia"/>
          <w:color w:val="000000"/>
          <w:kern w:val="0"/>
          <w:szCs w:val="32"/>
        </w:rPr>
        <w:t>元」以特支費支出。</w:t>
      </w:r>
    </w:p>
    <w:p w:rsidR="00281EB6" w:rsidRPr="00AE4588" w:rsidRDefault="00281EB6" w:rsidP="00AE4588">
      <w:pPr>
        <w:pStyle w:val="4"/>
        <w:ind w:leftChars="300" w:left="1700" w:hangingChars="200" w:hanging="680"/>
        <w:rPr>
          <w:rFonts w:hAnsi="標楷體" w:hint="eastAsia"/>
          <w:color w:val="000000"/>
          <w:szCs w:val="32"/>
        </w:rPr>
      </w:pPr>
      <w:r w:rsidRPr="00AE4588">
        <w:rPr>
          <w:rFonts w:hAnsi="標楷體" w:cs="HiddenHorzOCR"/>
          <w:color w:val="000000"/>
          <w:kern w:val="0"/>
          <w:szCs w:val="32"/>
        </w:rPr>
        <w:t>95</w:t>
      </w:r>
      <w:r w:rsidRPr="00AE4588">
        <w:rPr>
          <w:rFonts w:hAnsi="標楷體" w:cs="HiddenHorzOCR" w:hint="eastAsia"/>
          <w:color w:val="000000"/>
          <w:kern w:val="0"/>
          <w:szCs w:val="32"/>
        </w:rPr>
        <w:t>年</w:t>
      </w:r>
      <w:r w:rsidRPr="00AE4588">
        <w:rPr>
          <w:rFonts w:hAnsi="標楷體" w:cs="HiddenHorzOCR"/>
          <w:color w:val="000000"/>
          <w:kern w:val="0"/>
          <w:szCs w:val="32"/>
        </w:rPr>
        <w:t>3</w:t>
      </w:r>
      <w:r w:rsidRPr="00AE4588">
        <w:rPr>
          <w:rFonts w:hAnsi="標楷體" w:cs="HiddenHorzOCR" w:hint="eastAsia"/>
          <w:color w:val="000000"/>
          <w:kern w:val="0"/>
          <w:szCs w:val="32"/>
        </w:rPr>
        <w:t>月</w:t>
      </w:r>
      <w:r w:rsidRPr="00AE4588">
        <w:rPr>
          <w:rFonts w:hAnsi="標楷體" w:cs="HiddenHorzOCR"/>
          <w:color w:val="000000"/>
          <w:kern w:val="0"/>
          <w:szCs w:val="32"/>
        </w:rPr>
        <w:t>15</w:t>
      </w:r>
      <w:r w:rsidRPr="00AE4588">
        <w:rPr>
          <w:rFonts w:hAnsi="標楷體" w:cs="HiddenHorzOCR" w:hint="eastAsia"/>
          <w:color w:val="000000"/>
          <w:kern w:val="0"/>
          <w:szCs w:val="32"/>
        </w:rPr>
        <w:t>日被告於更五審中提出</w:t>
      </w:r>
      <w:r w:rsidRPr="00AE4588">
        <w:rPr>
          <w:rFonts w:hAnsi="標楷體" w:cs="HiddenHorzOCR"/>
          <w:color w:val="000000"/>
          <w:kern w:val="0"/>
          <w:szCs w:val="32"/>
        </w:rPr>
        <w:t xml:space="preserve">82 </w:t>
      </w:r>
      <w:r w:rsidRPr="00AE4588">
        <w:rPr>
          <w:rFonts w:hAnsi="標楷體" w:cs="HiddenHorzOCR" w:hint="eastAsia"/>
          <w:color w:val="000000"/>
          <w:kern w:val="0"/>
          <w:szCs w:val="32"/>
        </w:rPr>
        <w:t>年度中央政府各機關單位預算執行要點其中指出</w:t>
      </w:r>
      <w:r w:rsidRPr="00AE4588">
        <w:rPr>
          <w:rFonts w:hAnsi="標楷體" w:cs="HiddenHorzOCR"/>
          <w:color w:val="000000"/>
          <w:kern w:val="0"/>
          <w:szCs w:val="32"/>
        </w:rPr>
        <w:t>：</w:t>
      </w:r>
      <w:r w:rsidRPr="00AE4588">
        <w:rPr>
          <w:rFonts w:hAnsi="標楷體" w:cs="HiddenHorzOCR" w:hint="eastAsia"/>
          <w:color w:val="000000"/>
          <w:kern w:val="0"/>
          <w:szCs w:val="32"/>
        </w:rPr>
        <w:t>「統籌事物費凡處理經常性一般公務所需之文具、</w:t>
      </w:r>
      <w:r w:rsidRPr="00AE4588">
        <w:rPr>
          <w:rFonts w:hAnsi="標楷體" w:cs="HiddenHorzOCR"/>
          <w:color w:val="000000"/>
          <w:kern w:val="0"/>
          <w:szCs w:val="32"/>
        </w:rPr>
        <w:t xml:space="preserve"> </w:t>
      </w:r>
      <w:r w:rsidRPr="00AE4588">
        <w:rPr>
          <w:rFonts w:hAnsi="標楷體" w:cs="HiddenHorzOCR" w:hint="eastAsia"/>
          <w:color w:val="000000"/>
          <w:kern w:val="0"/>
          <w:szCs w:val="32"/>
        </w:rPr>
        <w:t>紙張…辦理員工自強、文藝、康樂、慶生活動等所需之費用。」等語，前開「秋節聯誼用</w:t>
      </w:r>
      <w:r w:rsidRPr="00AE4588">
        <w:rPr>
          <w:rFonts w:hAnsi="標楷體" w:cs="HiddenHorzOCR"/>
          <w:color w:val="000000"/>
          <w:kern w:val="0"/>
          <w:szCs w:val="32"/>
        </w:rPr>
        <w:t>4760</w:t>
      </w:r>
      <w:r w:rsidRPr="00AE4588">
        <w:rPr>
          <w:rFonts w:hAnsi="標楷體" w:cs="HiddenHorzOCR" w:hint="eastAsia"/>
          <w:color w:val="000000"/>
          <w:kern w:val="0"/>
          <w:szCs w:val="32"/>
        </w:rPr>
        <w:t>元」「摸彩獎品</w:t>
      </w:r>
      <w:r w:rsidRPr="00AE4588">
        <w:rPr>
          <w:rFonts w:hAnsi="標楷體" w:cs="HiddenHorzOCR"/>
          <w:color w:val="000000"/>
          <w:kern w:val="0"/>
          <w:szCs w:val="32"/>
        </w:rPr>
        <w:t>2350</w:t>
      </w:r>
      <w:r w:rsidRPr="00AE4588">
        <w:rPr>
          <w:rFonts w:hAnsi="標楷體" w:cs="HiddenHorzOCR" w:hint="eastAsia"/>
          <w:color w:val="000000"/>
          <w:kern w:val="0"/>
          <w:szCs w:val="32"/>
        </w:rPr>
        <w:t>元」自不應由特支費支出而屬統籌事務費範</w:t>
      </w:r>
      <w:r w:rsidR="0019381E">
        <w:rPr>
          <w:rFonts w:hAnsi="標楷體" w:cs="HiddenHorzOCR" w:hint="eastAsia"/>
          <w:color w:val="000000"/>
          <w:kern w:val="0"/>
          <w:szCs w:val="32"/>
        </w:rPr>
        <w:t>圍</w:t>
      </w:r>
      <w:r w:rsidRPr="00AE4588">
        <w:rPr>
          <w:rFonts w:hAnsi="標楷體" w:cs="HiddenHorzOCR" w:hint="eastAsia"/>
          <w:color w:val="000000"/>
          <w:kern w:val="0"/>
          <w:szCs w:val="32"/>
        </w:rPr>
        <w:t>，鄭人龍等人報支錯誤，致特支費不</w:t>
      </w:r>
      <w:r w:rsidRPr="00AE4588">
        <w:rPr>
          <w:rFonts w:hAnsi="標楷體" w:cs="細明體" w:hint="eastAsia"/>
          <w:color w:val="000000"/>
          <w:kern w:val="0"/>
          <w:szCs w:val="32"/>
        </w:rPr>
        <w:t>夠</w:t>
      </w:r>
      <w:r w:rsidRPr="00AE4588">
        <w:rPr>
          <w:rFonts w:hAnsi="標楷體" w:cs="MS Mincho" w:hint="eastAsia"/>
          <w:color w:val="000000"/>
          <w:kern w:val="0"/>
          <w:szCs w:val="32"/>
        </w:rPr>
        <w:t>，自不能認為原可支出之特支費即</w:t>
      </w:r>
      <w:r w:rsidR="0019381E">
        <w:rPr>
          <w:rFonts w:hAnsi="標楷體" w:cs="MS Mincho" w:hint="eastAsia"/>
          <w:color w:val="000000"/>
          <w:kern w:val="0"/>
          <w:szCs w:val="32"/>
        </w:rPr>
        <w:t>係</w:t>
      </w:r>
      <w:r w:rsidRPr="00AE4588">
        <w:rPr>
          <w:rFonts w:hAnsi="標楷體" w:cs="MS Mincho" w:hint="eastAsia"/>
          <w:color w:val="000000"/>
          <w:kern w:val="0"/>
          <w:szCs w:val="32"/>
        </w:rPr>
        <w:t>屬私</w:t>
      </w:r>
      <w:r w:rsidRPr="00AE4588">
        <w:rPr>
          <w:rFonts w:hAnsi="標楷體" w:cs="HiddenHorzOCR" w:hint="eastAsia"/>
          <w:color w:val="000000"/>
          <w:kern w:val="0"/>
          <w:szCs w:val="32"/>
        </w:rPr>
        <w:t>人</w:t>
      </w:r>
      <w:r w:rsidRPr="00AE4588">
        <w:rPr>
          <w:rFonts w:hAnsi="標楷體" w:cs="HiddenHorzOCR" w:hint="eastAsia"/>
          <w:color w:val="000000"/>
          <w:kern w:val="0"/>
          <w:szCs w:val="32"/>
        </w:rPr>
        <w:lastRenderedPageBreak/>
        <w:t>支出。</w:t>
      </w:r>
    </w:p>
    <w:p w:rsidR="00086DA6" w:rsidRPr="00AE4588" w:rsidRDefault="007076BA" w:rsidP="00740337">
      <w:pPr>
        <w:pStyle w:val="2"/>
        <w:ind w:left="1020" w:hanging="680"/>
        <w:rPr>
          <w:rFonts w:hAnsi="標楷體" w:hint="eastAsia"/>
          <w:color w:val="000000"/>
          <w:szCs w:val="32"/>
        </w:rPr>
      </w:pPr>
      <w:bookmarkStart w:id="177" w:name="_Toc292876469"/>
      <w:r w:rsidRPr="00AE4588">
        <w:rPr>
          <w:rFonts w:hAnsi="標楷體" w:hint="eastAsia"/>
          <w:color w:val="000000"/>
          <w:szCs w:val="32"/>
        </w:rPr>
        <w:t>本院調卷</w:t>
      </w:r>
      <w:r w:rsidR="00740337">
        <w:rPr>
          <w:rFonts w:hAnsi="標楷體" w:hint="eastAsia"/>
          <w:color w:val="000000"/>
          <w:szCs w:val="32"/>
        </w:rPr>
        <w:t>約詢</w:t>
      </w:r>
      <w:r w:rsidRPr="00AE4588">
        <w:rPr>
          <w:rFonts w:hAnsi="標楷體" w:hint="eastAsia"/>
          <w:color w:val="000000"/>
          <w:szCs w:val="32"/>
        </w:rPr>
        <w:t>經過：</w:t>
      </w:r>
      <w:bookmarkEnd w:id="177"/>
    </w:p>
    <w:p w:rsidR="007076BA" w:rsidRPr="00AE4588" w:rsidRDefault="007076BA" w:rsidP="007076BA">
      <w:pPr>
        <w:pStyle w:val="3"/>
        <w:ind w:left="1360" w:hanging="680"/>
        <w:rPr>
          <w:rFonts w:hAnsi="標楷體" w:hint="eastAsia"/>
          <w:color w:val="000000"/>
          <w:szCs w:val="32"/>
        </w:rPr>
      </w:pPr>
      <w:bookmarkStart w:id="178" w:name="_Toc292876470"/>
      <w:r w:rsidRPr="00AE4588">
        <w:rPr>
          <w:rFonts w:hAnsi="標楷體" w:cs="HiddenHorzOCR" w:hint="eastAsia"/>
          <w:color w:val="000000"/>
          <w:szCs w:val="32"/>
        </w:rPr>
        <w:t>審計部</w:t>
      </w:r>
      <w:r w:rsidRPr="00AE4588">
        <w:rPr>
          <w:rFonts w:hAnsi="標楷體" w:cs="HiddenHorzOCR"/>
          <w:color w:val="000000"/>
          <w:szCs w:val="32"/>
        </w:rPr>
        <w:t>99</w:t>
      </w:r>
      <w:r w:rsidRPr="00AE4588">
        <w:rPr>
          <w:rFonts w:hAnsi="標楷體" w:cs="HiddenHorzOCR" w:hint="eastAsia"/>
          <w:color w:val="000000"/>
          <w:szCs w:val="32"/>
        </w:rPr>
        <w:t>年</w:t>
      </w:r>
      <w:r w:rsidRPr="00AE4588">
        <w:rPr>
          <w:rFonts w:hAnsi="標楷體" w:cs="HiddenHorzOCR"/>
          <w:color w:val="000000"/>
          <w:szCs w:val="32"/>
        </w:rPr>
        <w:t>6</w:t>
      </w:r>
      <w:r w:rsidRPr="00AE4588">
        <w:rPr>
          <w:rFonts w:hAnsi="標楷體" w:cs="HiddenHorzOCR" w:hint="eastAsia"/>
          <w:color w:val="000000"/>
          <w:szCs w:val="32"/>
        </w:rPr>
        <w:t>月</w:t>
      </w:r>
      <w:r w:rsidRPr="00AE4588">
        <w:rPr>
          <w:rFonts w:hAnsi="標楷體" w:cs="HiddenHorzOCR"/>
          <w:color w:val="000000"/>
          <w:szCs w:val="32"/>
        </w:rPr>
        <w:t>21</w:t>
      </w:r>
      <w:r w:rsidRPr="00AE4588">
        <w:rPr>
          <w:rFonts w:hAnsi="標楷體" w:cs="HiddenHorzOCR" w:hint="eastAsia"/>
          <w:color w:val="000000"/>
          <w:szCs w:val="32"/>
        </w:rPr>
        <w:t>日台率部二字第</w:t>
      </w:r>
      <w:r w:rsidRPr="00AE4588">
        <w:rPr>
          <w:rFonts w:hAnsi="標楷體" w:cs="HiddenHorzOCR"/>
          <w:color w:val="000000"/>
          <w:szCs w:val="32"/>
        </w:rPr>
        <w:t>0990001707</w:t>
      </w:r>
      <w:r w:rsidRPr="00AE4588">
        <w:rPr>
          <w:rFonts w:hAnsi="標楷體" w:cs="HiddenHorzOCR" w:hint="eastAsia"/>
          <w:color w:val="000000"/>
          <w:szCs w:val="32"/>
        </w:rPr>
        <w:t>號</w:t>
      </w:r>
      <w:r w:rsidR="00DD0429">
        <w:rPr>
          <w:rFonts w:hAnsi="標楷體" w:cs="HiddenHorzOCR" w:hint="eastAsia"/>
          <w:color w:val="000000"/>
          <w:szCs w:val="32"/>
        </w:rPr>
        <w:t>函復本院</w:t>
      </w:r>
      <w:r w:rsidRPr="00AE4588">
        <w:rPr>
          <w:rFonts w:hAnsi="標楷體" w:cs="HiddenHorzOCR" w:hint="eastAsia"/>
          <w:color w:val="000000"/>
          <w:szCs w:val="32"/>
        </w:rPr>
        <w:t>：</w:t>
      </w:r>
      <w:bookmarkEnd w:id="178"/>
    </w:p>
    <w:p w:rsidR="007076BA" w:rsidRPr="00AE4588" w:rsidRDefault="007076BA" w:rsidP="00AE4588">
      <w:pPr>
        <w:pStyle w:val="4"/>
        <w:ind w:leftChars="300" w:left="1700" w:hangingChars="200" w:hanging="680"/>
        <w:rPr>
          <w:rFonts w:hAnsi="標楷體" w:hint="eastAsia"/>
          <w:color w:val="000000"/>
          <w:szCs w:val="32"/>
        </w:rPr>
      </w:pPr>
      <w:r w:rsidRPr="00AE4588">
        <w:rPr>
          <w:rFonts w:hAnsi="標楷體" w:cs="HiddenHorzOCR"/>
          <w:color w:val="000000"/>
          <w:kern w:val="0"/>
          <w:szCs w:val="32"/>
        </w:rPr>
        <w:t xml:space="preserve">82 </w:t>
      </w:r>
      <w:r w:rsidRPr="00AE4588">
        <w:rPr>
          <w:rFonts w:hAnsi="標楷體" w:cs="HiddenHorzOCR" w:hint="eastAsia"/>
          <w:color w:val="000000"/>
          <w:kern w:val="0"/>
          <w:szCs w:val="32"/>
        </w:rPr>
        <w:t>至</w:t>
      </w:r>
      <w:r w:rsidRPr="00AE4588">
        <w:rPr>
          <w:rFonts w:hAnsi="標楷體" w:cs="HiddenHorzOCR"/>
          <w:color w:val="000000"/>
          <w:kern w:val="0"/>
          <w:szCs w:val="32"/>
        </w:rPr>
        <w:t xml:space="preserve">85 </w:t>
      </w:r>
      <w:r w:rsidRPr="00AE4588">
        <w:rPr>
          <w:rFonts w:hAnsi="標楷體" w:cs="HiddenHorzOCR" w:hint="eastAsia"/>
          <w:color w:val="000000"/>
          <w:kern w:val="0"/>
          <w:szCs w:val="32"/>
        </w:rPr>
        <w:t>年度部分</w:t>
      </w:r>
      <w:r w:rsidRPr="00AE4588">
        <w:rPr>
          <w:rFonts w:hAnsi="標楷體" w:cs="HiddenHorzOCR"/>
          <w:color w:val="000000"/>
          <w:kern w:val="0"/>
          <w:szCs w:val="32"/>
        </w:rPr>
        <w:t>：</w:t>
      </w:r>
      <w:r w:rsidRPr="00AE4588">
        <w:rPr>
          <w:rFonts w:hAnsi="標楷體" w:cs="HiddenHorzOCR" w:hint="eastAsia"/>
          <w:color w:val="000000"/>
          <w:kern w:val="0"/>
          <w:szCs w:val="32"/>
        </w:rPr>
        <w:t>依行政院民國</w:t>
      </w:r>
      <w:r w:rsidRPr="00AE4588">
        <w:rPr>
          <w:rFonts w:hAnsi="標楷體" w:cs="HiddenHorzOCR"/>
          <w:color w:val="000000"/>
          <w:kern w:val="0"/>
          <w:szCs w:val="32"/>
        </w:rPr>
        <w:t>78</w:t>
      </w:r>
      <w:r w:rsidRPr="00AE4588">
        <w:rPr>
          <w:rFonts w:hAnsi="標楷體" w:cs="HiddenHorzOCR" w:hint="eastAsia"/>
          <w:color w:val="000000"/>
          <w:kern w:val="0"/>
          <w:szCs w:val="32"/>
        </w:rPr>
        <w:t>年</w:t>
      </w:r>
      <w:r w:rsidRPr="00AE4588">
        <w:rPr>
          <w:rFonts w:hAnsi="標楷體" w:cs="HiddenHorzOCR"/>
          <w:color w:val="000000"/>
          <w:kern w:val="0"/>
          <w:szCs w:val="32"/>
        </w:rPr>
        <w:t>9</w:t>
      </w:r>
      <w:r w:rsidRPr="00AE4588">
        <w:rPr>
          <w:rFonts w:hAnsi="標楷體" w:cs="HiddenHorzOCR" w:hint="eastAsia"/>
          <w:color w:val="000000"/>
          <w:kern w:val="0"/>
          <w:szCs w:val="32"/>
        </w:rPr>
        <w:t>月</w:t>
      </w:r>
      <w:r w:rsidRPr="00AE4588">
        <w:rPr>
          <w:rFonts w:hAnsi="標楷體" w:cs="HiddenHorzOCR"/>
          <w:color w:val="000000"/>
          <w:kern w:val="0"/>
          <w:szCs w:val="32"/>
        </w:rPr>
        <w:t>1</w:t>
      </w:r>
      <w:r w:rsidRPr="00AE4588">
        <w:rPr>
          <w:rFonts w:hAnsi="標楷體" w:cs="HiddenHorzOCR" w:hint="eastAsia"/>
          <w:color w:val="000000"/>
          <w:kern w:val="0"/>
          <w:szCs w:val="32"/>
        </w:rPr>
        <w:t>日台</w:t>
      </w:r>
      <w:r w:rsidRPr="00AE4588">
        <w:rPr>
          <w:rFonts w:hAnsi="標楷體" w:cs="HiddenHorzOCR"/>
          <w:color w:val="000000"/>
          <w:kern w:val="0"/>
          <w:szCs w:val="32"/>
        </w:rPr>
        <w:t>(78)</w:t>
      </w:r>
      <w:r w:rsidRPr="00AE4588">
        <w:rPr>
          <w:rFonts w:hAnsi="標楷體" w:cs="HiddenHorzOCR" w:hint="eastAsia"/>
          <w:color w:val="000000"/>
          <w:kern w:val="0"/>
          <w:szCs w:val="32"/>
        </w:rPr>
        <w:t>忠授字第</w:t>
      </w:r>
      <w:r w:rsidRPr="00AE4588">
        <w:rPr>
          <w:rFonts w:hAnsi="標楷體" w:cs="HiddenHorzOCR"/>
          <w:color w:val="000000"/>
          <w:kern w:val="0"/>
          <w:szCs w:val="32"/>
        </w:rPr>
        <w:t xml:space="preserve">10936 </w:t>
      </w:r>
      <w:r w:rsidRPr="00AE4588">
        <w:rPr>
          <w:rFonts w:hAnsi="標楷體" w:cs="HiddenHorzOCR" w:hint="eastAsia"/>
          <w:color w:val="000000"/>
          <w:kern w:val="0"/>
          <w:szCs w:val="32"/>
        </w:rPr>
        <w:t>號函</w:t>
      </w:r>
      <w:r w:rsidRPr="00AE4588">
        <w:rPr>
          <w:rFonts w:hAnsi="標楷體" w:cs="細明體" w:hint="eastAsia"/>
          <w:color w:val="000000"/>
          <w:kern w:val="0"/>
          <w:szCs w:val="32"/>
        </w:rPr>
        <w:t>說</w:t>
      </w:r>
      <w:r w:rsidRPr="00AE4588">
        <w:rPr>
          <w:rFonts w:hAnsi="標楷體" w:cs="MS Mincho" w:hint="eastAsia"/>
          <w:color w:val="000000"/>
          <w:kern w:val="0"/>
          <w:szCs w:val="32"/>
        </w:rPr>
        <w:t>明二略以，</w:t>
      </w:r>
      <w:r w:rsidRPr="00AE4588">
        <w:rPr>
          <w:rFonts w:hAnsi="標楷體" w:cs="HiddenHorzOCR" w:hint="eastAsia"/>
          <w:color w:val="000000"/>
          <w:kern w:val="0"/>
          <w:szCs w:val="32"/>
        </w:rPr>
        <w:t>「</w:t>
      </w:r>
      <w:r w:rsidR="00D01F56" w:rsidRPr="00AE4588">
        <w:rPr>
          <w:rFonts w:hAnsi="標楷體" w:cs="HiddenHorzOCR"/>
          <w:color w:val="000000"/>
          <w:kern w:val="0"/>
          <w:szCs w:val="32"/>
        </w:rPr>
        <w:t>…</w:t>
      </w:r>
      <w:r w:rsidRPr="00AE4588">
        <w:rPr>
          <w:rFonts w:hAnsi="標楷體" w:cs="HiddenHorzOCR" w:hint="eastAsia"/>
          <w:color w:val="000000"/>
          <w:kern w:val="0"/>
          <w:szCs w:val="32"/>
        </w:rPr>
        <w:t>仍照往例以檢具原始還證列報為原則，倘有一部分機要費用確實無法取得原始憑證時，得依首長、副首長領據列報，但最高以特別費半數為限，</w:t>
      </w:r>
      <w:r w:rsidR="00D01F56" w:rsidRPr="00AE4588">
        <w:rPr>
          <w:rFonts w:hAnsi="標楷體" w:cs="Arial"/>
          <w:color w:val="000000"/>
          <w:kern w:val="0"/>
          <w:szCs w:val="32"/>
        </w:rPr>
        <w:t>…</w:t>
      </w:r>
      <w:r w:rsidRPr="00AE4588">
        <w:rPr>
          <w:rFonts w:hAnsi="標楷體" w:cs="HiddenHorzOCR" w:hint="eastAsia"/>
          <w:color w:val="000000"/>
          <w:kern w:val="0"/>
          <w:szCs w:val="32"/>
        </w:rPr>
        <w:t>」。其適用期間自民國</w:t>
      </w:r>
      <w:r w:rsidRPr="00AE4588">
        <w:rPr>
          <w:rFonts w:hAnsi="標楷體" w:cs="HiddenHorzOCR"/>
          <w:color w:val="000000"/>
          <w:kern w:val="0"/>
          <w:szCs w:val="32"/>
        </w:rPr>
        <w:t>78</w:t>
      </w:r>
      <w:r w:rsidRPr="00AE4588">
        <w:rPr>
          <w:rFonts w:hAnsi="標楷體" w:cs="HiddenHorzOCR" w:hint="eastAsia"/>
          <w:color w:val="000000"/>
          <w:kern w:val="0"/>
          <w:szCs w:val="32"/>
        </w:rPr>
        <w:t>年</w:t>
      </w:r>
      <w:r w:rsidRPr="00AE4588">
        <w:rPr>
          <w:rFonts w:hAnsi="標楷體" w:cs="HiddenHorzOCR"/>
          <w:color w:val="000000"/>
          <w:kern w:val="0"/>
          <w:szCs w:val="32"/>
        </w:rPr>
        <w:t>7</w:t>
      </w:r>
      <w:r w:rsidRPr="00AE4588">
        <w:rPr>
          <w:rFonts w:hAnsi="標楷體" w:cs="HiddenHorzOCR" w:hint="eastAsia"/>
          <w:color w:val="000000"/>
          <w:kern w:val="0"/>
          <w:szCs w:val="32"/>
        </w:rPr>
        <w:t>月</w:t>
      </w:r>
      <w:r w:rsidRPr="00AE4588">
        <w:rPr>
          <w:rFonts w:hAnsi="標楷體" w:cs="HiddenHorzOCR"/>
          <w:color w:val="000000"/>
          <w:kern w:val="0"/>
          <w:szCs w:val="32"/>
        </w:rPr>
        <w:t>1</w:t>
      </w:r>
      <w:r w:rsidRPr="00AE4588">
        <w:rPr>
          <w:rFonts w:hAnsi="標楷體" w:cs="HiddenHorzOCR" w:hint="eastAsia"/>
          <w:color w:val="000000"/>
          <w:kern w:val="0"/>
          <w:szCs w:val="32"/>
        </w:rPr>
        <w:t>日起至民國</w:t>
      </w:r>
      <w:r w:rsidRPr="00AE4588">
        <w:rPr>
          <w:rFonts w:hAnsi="標楷體" w:cs="HiddenHorzOCR"/>
          <w:color w:val="000000"/>
          <w:kern w:val="0"/>
          <w:szCs w:val="32"/>
        </w:rPr>
        <w:t>85</w:t>
      </w:r>
      <w:r w:rsidRPr="00AE4588">
        <w:rPr>
          <w:rFonts w:hAnsi="標楷體" w:cs="HiddenHorzOCR" w:hint="eastAsia"/>
          <w:color w:val="000000"/>
          <w:kern w:val="0"/>
          <w:szCs w:val="32"/>
        </w:rPr>
        <w:t>年</w:t>
      </w:r>
      <w:r w:rsidRPr="00AE4588">
        <w:rPr>
          <w:rFonts w:hAnsi="標楷體" w:cs="HiddenHorzOCR"/>
          <w:color w:val="000000"/>
          <w:kern w:val="0"/>
          <w:szCs w:val="32"/>
        </w:rPr>
        <w:t>6</w:t>
      </w:r>
      <w:r w:rsidRPr="00AE4588">
        <w:rPr>
          <w:rFonts w:hAnsi="標楷體" w:cs="HiddenHorzOCR" w:hint="eastAsia"/>
          <w:color w:val="000000"/>
          <w:kern w:val="0"/>
          <w:szCs w:val="32"/>
        </w:rPr>
        <w:t>月</w:t>
      </w:r>
      <w:r w:rsidRPr="00AE4588">
        <w:rPr>
          <w:rFonts w:hAnsi="標楷體" w:cs="HiddenHorzOCR"/>
          <w:color w:val="000000"/>
          <w:kern w:val="0"/>
          <w:szCs w:val="32"/>
        </w:rPr>
        <w:t>30</w:t>
      </w:r>
      <w:r w:rsidRPr="00AE4588">
        <w:rPr>
          <w:rFonts w:hAnsi="標楷體" w:cs="HiddenHorzOCR" w:hint="eastAsia"/>
          <w:color w:val="000000"/>
          <w:kern w:val="0"/>
          <w:szCs w:val="32"/>
        </w:rPr>
        <w:t>日。</w:t>
      </w:r>
    </w:p>
    <w:p w:rsidR="007076BA" w:rsidRPr="00AE4588" w:rsidRDefault="007076BA" w:rsidP="00AE4588">
      <w:pPr>
        <w:pStyle w:val="4"/>
        <w:ind w:leftChars="300" w:left="1700" w:hangingChars="200" w:hanging="680"/>
        <w:rPr>
          <w:rFonts w:hAnsi="標楷體" w:hint="eastAsia"/>
          <w:color w:val="000000"/>
          <w:szCs w:val="32"/>
        </w:rPr>
      </w:pPr>
      <w:r w:rsidRPr="00AE4588">
        <w:rPr>
          <w:rFonts w:hAnsi="標楷體" w:cs="HiddenHorzOCR" w:hint="eastAsia"/>
          <w:color w:val="000000"/>
          <w:kern w:val="0"/>
          <w:szCs w:val="32"/>
        </w:rPr>
        <w:t>民國</w:t>
      </w:r>
      <w:r w:rsidRPr="00AE4588">
        <w:rPr>
          <w:rFonts w:hAnsi="標楷體" w:cs="HiddenHorzOCR"/>
          <w:color w:val="000000"/>
          <w:kern w:val="0"/>
          <w:szCs w:val="32"/>
        </w:rPr>
        <w:t>86</w:t>
      </w:r>
      <w:r w:rsidRPr="00AE4588">
        <w:rPr>
          <w:rFonts w:hAnsi="標楷體" w:cs="HiddenHorzOCR" w:hint="eastAsia"/>
          <w:color w:val="000000"/>
          <w:kern w:val="0"/>
          <w:szCs w:val="32"/>
        </w:rPr>
        <w:t>年度部分</w:t>
      </w:r>
      <w:r w:rsidR="00D01F56" w:rsidRPr="00AE4588">
        <w:rPr>
          <w:rFonts w:hAnsi="標楷體" w:cs="HiddenHorzOCR"/>
          <w:color w:val="000000"/>
          <w:kern w:val="0"/>
          <w:szCs w:val="32"/>
        </w:rPr>
        <w:t>：</w:t>
      </w:r>
      <w:r w:rsidRPr="00AE4588">
        <w:rPr>
          <w:rFonts w:hAnsi="標楷體" w:cs="HiddenHorzOCR" w:hint="eastAsia"/>
          <w:color w:val="000000"/>
          <w:kern w:val="0"/>
          <w:szCs w:val="32"/>
        </w:rPr>
        <w:t>依行政院民國</w:t>
      </w:r>
      <w:r w:rsidRPr="00AE4588">
        <w:rPr>
          <w:rFonts w:hAnsi="標楷體" w:cs="HiddenHorzOCR"/>
          <w:color w:val="000000"/>
          <w:kern w:val="0"/>
          <w:szCs w:val="32"/>
        </w:rPr>
        <w:t>85</w:t>
      </w:r>
      <w:r w:rsidRPr="00AE4588">
        <w:rPr>
          <w:rFonts w:hAnsi="標楷體" w:cs="HiddenHorzOCR" w:hint="eastAsia"/>
          <w:color w:val="000000"/>
          <w:kern w:val="0"/>
          <w:szCs w:val="32"/>
        </w:rPr>
        <w:t>年</w:t>
      </w:r>
      <w:r w:rsidRPr="00AE4588">
        <w:rPr>
          <w:rFonts w:hAnsi="標楷體" w:cs="HiddenHorzOCR"/>
          <w:color w:val="000000"/>
          <w:kern w:val="0"/>
          <w:szCs w:val="32"/>
        </w:rPr>
        <w:t>7</w:t>
      </w:r>
      <w:r w:rsidRPr="00AE4588">
        <w:rPr>
          <w:rFonts w:hAnsi="標楷體" w:cs="HiddenHorzOCR" w:hint="eastAsia"/>
          <w:color w:val="000000"/>
          <w:kern w:val="0"/>
          <w:szCs w:val="32"/>
        </w:rPr>
        <w:t>月</w:t>
      </w:r>
      <w:r w:rsidRPr="00AE4588">
        <w:rPr>
          <w:rFonts w:hAnsi="標楷體" w:cs="HiddenHorzOCR"/>
          <w:color w:val="000000"/>
          <w:kern w:val="0"/>
          <w:szCs w:val="32"/>
        </w:rPr>
        <w:t>4</w:t>
      </w:r>
      <w:r w:rsidRPr="00AE4588">
        <w:rPr>
          <w:rFonts w:hAnsi="標楷體" w:cs="HiddenHorzOCR" w:hint="eastAsia"/>
          <w:color w:val="000000"/>
          <w:kern w:val="0"/>
          <w:szCs w:val="32"/>
        </w:rPr>
        <w:t>日台</w:t>
      </w:r>
      <w:r w:rsidRPr="00AE4588">
        <w:rPr>
          <w:rFonts w:hAnsi="標楷體" w:cs="HiddenHorzOCR"/>
          <w:color w:val="000000"/>
          <w:kern w:val="0"/>
          <w:szCs w:val="32"/>
        </w:rPr>
        <w:t xml:space="preserve">(85) </w:t>
      </w:r>
      <w:r w:rsidRPr="00AE4588">
        <w:rPr>
          <w:rFonts w:hAnsi="標楷體" w:cs="HiddenHorzOCR" w:hint="eastAsia"/>
          <w:color w:val="000000"/>
          <w:kern w:val="0"/>
          <w:szCs w:val="32"/>
        </w:rPr>
        <w:t>忠授字第</w:t>
      </w:r>
      <w:r w:rsidRPr="00AE4588">
        <w:rPr>
          <w:rFonts w:hAnsi="標楷體" w:cs="HiddenHorzOCR"/>
          <w:color w:val="000000"/>
          <w:kern w:val="0"/>
          <w:szCs w:val="32"/>
        </w:rPr>
        <w:t>06768</w:t>
      </w:r>
      <w:r w:rsidRPr="00AE4588">
        <w:rPr>
          <w:rFonts w:hAnsi="標楷體" w:cs="HiddenHorzOCR" w:hint="eastAsia"/>
          <w:color w:val="000000"/>
          <w:kern w:val="0"/>
          <w:szCs w:val="32"/>
        </w:rPr>
        <w:t>號函主皆略以，「</w:t>
      </w:r>
      <w:r w:rsidR="00D01F56" w:rsidRPr="00AE4588">
        <w:rPr>
          <w:rFonts w:hAnsi="標楷體" w:cs="HiddenHorzOCR" w:hint="eastAsia"/>
          <w:color w:val="000000"/>
          <w:kern w:val="0"/>
          <w:szCs w:val="32"/>
        </w:rPr>
        <w:t>…</w:t>
      </w:r>
      <w:r w:rsidRPr="00AE4588">
        <w:rPr>
          <w:rFonts w:hAnsi="標楷體" w:cs="HiddenHorzOCR" w:hint="eastAsia"/>
          <w:color w:val="000000"/>
          <w:kern w:val="0"/>
          <w:szCs w:val="32"/>
        </w:rPr>
        <w:t>應全數檢具原始憑證列報，</w:t>
      </w:r>
      <w:r w:rsidR="00D01F56" w:rsidRPr="00AE4588">
        <w:rPr>
          <w:rFonts w:hAnsi="標楷體" w:cs="HiddenHorzOCR" w:hint="eastAsia"/>
          <w:color w:val="000000"/>
          <w:kern w:val="0"/>
          <w:szCs w:val="32"/>
        </w:rPr>
        <w:t>…</w:t>
      </w:r>
      <w:r w:rsidRPr="00AE4588">
        <w:rPr>
          <w:rFonts w:hAnsi="標楷體" w:cs="HiddenHorzOCR" w:hint="eastAsia"/>
          <w:color w:val="000000"/>
          <w:kern w:val="0"/>
          <w:szCs w:val="32"/>
        </w:rPr>
        <w:t>」。其通用期間自民國</w:t>
      </w:r>
      <w:r w:rsidRPr="00AE4588">
        <w:rPr>
          <w:rFonts w:hAnsi="標楷體" w:cs="HiddenHorzOCR"/>
          <w:color w:val="000000"/>
          <w:kern w:val="0"/>
          <w:szCs w:val="32"/>
        </w:rPr>
        <w:t>85</w:t>
      </w:r>
      <w:r w:rsidRPr="00AE4588">
        <w:rPr>
          <w:rFonts w:hAnsi="標楷體" w:cs="HiddenHorzOCR" w:hint="eastAsia"/>
          <w:color w:val="000000"/>
          <w:kern w:val="0"/>
          <w:szCs w:val="32"/>
        </w:rPr>
        <w:t>年</w:t>
      </w:r>
      <w:r w:rsidRPr="00AE4588">
        <w:rPr>
          <w:rFonts w:hAnsi="標楷體" w:cs="HiddenHorzOCR"/>
          <w:color w:val="000000"/>
          <w:kern w:val="0"/>
          <w:szCs w:val="32"/>
        </w:rPr>
        <w:t>7</w:t>
      </w:r>
      <w:r w:rsidRPr="00AE4588">
        <w:rPr>
          <w:rFonts w:hAnsi="標楷體" w:cs="HiddenHorzOCR" w:hint="eastAsia"/>
          <w:color w:val="000000"/>
          <w:kern w:val="0"/>
          <w:szCs w:val="32"/>
        </w:rPr>
        <w:t>月</w:t>
      </w:r>
      <w:r w:rsidRPr="00AE4588">
        <w:rPr>
          <w:rFonts w:hAnsi="標楷體" w:cs="HiddenHorzOCR"/>
          <w:color w:val="000000"/>
          <w:kern w:val="0"/>
          <w:szCs w:val="32"/>
        </w:rPr>
        <w:t>1</w:t>
      </w:r>
      <w:r w:rsidRPr="00AE4588">
        <w:rPr>
          <w:rFonts w:hAnsi="標楷體" w:cs="HiddenHorzOCR" w:hint="eastAsia"/>
          <w:color w:val="000000"/>
          <w:kern w:val="0"/>
          <w:szCs w:val="32"/>
        </w:rPr>
        <w:t>日起至民國</w:t>
      </w:r>
      <w:r w:rsidRPr="00AE4588">
        <w:rPr>
          <w:rFonts w:hAnsi="標楷體" w:cs="HiddenHorzOCR"/>
          <w:color w:val="000000"/>
          <w:kern w:val="0"/>
          <w:szCs w:val="32"/>
        </w:rPr>
        <w:t>86</w:t>
      </w:r>
      <w:r w:rsidRPr="00AE4588">
        <w:rPr>
          <w:rFonts w:hAnsi="標楷體" w:cs="HiddenHorzOCR" w:hint="eastAsia"/>
          <w:color w:val="000000"/>
          <w:kern w:val="0"/>
          <w:szCs w:val="32"/>
        </w:rPr>
        <w:t>年</w:t>
      </w:r>
      <w:r w:rsidRPr="00AE4588">
        <w:rPr>
          <w:rFonts w:hAnsi="標楷體" w:cs="HiddenHorzOCR"/>
          <w:color w:val="000000"/>
          <w:kern w:val="0"/>
          <w:szCs w:val="32"/>
        </w:rPr>
        <w:t>6</w:t>
      </w:r>
      <w:r w:rsidRPr="00AE4588">
        <w:rPr>
          <w:rFonts w:hAnsi="標楷體" w:cs="HiddenHorzOCR" w:hint="eastAsia"/>
          <w:color w:val="000000"/>
          <w:kern w:val="0"/>
          <w:szCs w:val="32"/>
        </w:rPr>
        <w:t>月</w:t>
      </w:r>
      <w:r w:rsidRPr="00AE4588">
        <w:rPr>
          <w:rFonts w:hAnsi="標楷體" w:cs="HiddenHorzOCR"/>
          <w:color w:val="000000"/>
          <w:kern w:val="0"/>
          <w:szCs w:val="32"/>
        </w:rPr>
        <w:t>30</w:t>
      </w:r>
      <w:r w:rsidRPr="00AE4588">
        <w:rPr>
          <w:rFonts w:hAnsi="標楷體" w:cs="HiddenHorzOCR" w:hint="eastAsia"/>
          <w:color w:val="000000"/>
          <w:kern w:val="0"/>
          <w:szCs w:val="32"/>
        </w:rPr>
        <w:t>日止。</w:t>
      </w:r>
    </w:p>
    <w:p w:rsidR="007076BA" w:rsidRPr="00AE4588" w:rsidRDefault="007076BA" w:rsidP="00AE4588">
      <w:pPr>
        <w:pStyle w:val="4"/>
        <w:ind w:leftChars="300" w:left="1700" w:hangingChars="200" w:hanging="680"/>
        <w:rPr>
          <w:rFonts w:hAnsi="標楷體" w:hint="eastAsia"/>
          <w:color w:val="000000"/>
          <w:szCs w:val="32"/>
        </w:rPr>
      </w:pPr>
      <w:r w:rsidRPr="00AE4588">
        <w:rPr>
          <w:rFonts w:hAnsi="標楷體" w:cs="HiddenHorzOCR" w:hint="eastAsia"/>
          <w:color w:val="000000"/>
          <w:kern w:val="0"/>
          <w:szCs w:val="32"/>
        </w:rPr>
        <w:t>民國</w:t>
      </w:r>
      <w:r w:rsidRPr="00AE4588">
        <w:rPr>
          <w:rFonts w:hAnsi="標楷體" w:cs="HiddenHorzOCR"/>
          <w:color w:val="000000"/>
          <w:kern w:val="0"/>
          <w:szCs w:val="32"/>
        </w:rPr>
        <w:t>87</w:t>
      </w:r>
      <w:r w:rsidRPr="00AE4588">
        <w:rPr>
          <w:rFonts w:hAnsi="標楷體" w:cs="HiddenHorzOCR" w:hint="eastAsia"/>
          <w:color w:val="000000"/>
          <w:kern w:val="0"/>
          <w:szCs w:val="32"/>
        </w:rPr>
        <w:t>年度以後部分</w:t>
      </w:r>
      <w:r w:rsidRPr="00AE4588">
        <w:rPr>
          <w:rFonts w:hAnsi="標楷體" w:cs="HiddenHorzOCR"/>
          <w:color w:val="000000"/>
          <w:kern w:val="0"/>
          <w:szCs w:val="32"/>
        </w:rPr>
        <w:t>：</w:t>
      </w:r>
      <w:r w:rsidRPr="00AE4588">
        <w:rPr>
          <w:rFonts w:hAnsi="標楷體" w:cs="HiddenHorzOCR" w:hint="eastAsia"/>
          <w:color w:val="000000"/>
          <w:kern w:val="0"/>
          <w:szCs w:val="32"/>
        </w:rPr>
        <w:t>依行政院民國</w:t>
      </w:r>
      <w:r w:rsidRPr="00AE4588">
        <w:rPr>
          <w:rFonts w:hAnsi="標楷體" w:cs="HiddenHorzOCR"/>
          <w:color w:val="000000"/>
          <w:kern w:val="0"/>
          <w:szCs w:val="32"/>
        </w:rPr>
        <w:t>86</w:t>
      </w:r>
      <w:r w:rsidRPr="00AE4588">
        <w:rPr>
          <w:rFonts w:hAnsi="標楷體" w:cs="HiddenHorzOCR" w:hint="eastAsia"/>
          <w:color w:val="000000"/>
          <w:kern w:val="0"/>
          <w:szCs w:val="32"/>
        </w:rPr>
        <w:t>年</w:t>
      </w:r>
      <w:r w:rsidRPr="00AE4588">
        <w:rPr>
          <w:rFonts w:hAnsi="標楷體" w:cs="HiddenHorzOCR"/>
          <w:color w:val="000000"/>
          <w:kern w:val="0"/>
          <w:szCs w:val="32"/>
        </w:rPr>
        <w:t>6</w:t>
      </w:r>
      <w:r w:rsidRPr="00AE4588">
        <w:rPr>
          <w:rFonts w:hAnsi="標楷體" w:cs="HiddenHorzOCR" w:hint="eastAsia"/>
          <w:color w:val="000000"/>
          <w:kern w:val="0"/>
          <w:szCs w:val="32"/>
        </w:rPr>
        <w:t>月</w:t>
      </w:r>
      <w:r w:rsidRPr="00AE4588">
        <w:rPr>
          <w:rFonts w:hAnsi="標楷體" w:cs="HiddenHorzOCR"/>
          <w:color w:val="000000"/>
          <w:kern w:val="0"/>
          <w:szCs w:val="32"/>
        </w:rPr>
        <w:t>30</w:t>
      </w:r>
      <w:r w:rsidRPr="00AE4588">
        <w:rPr>
          <w:rFonts w:hAnsi="標楷體" w:cs="HiddenHorzOCR" w:hint="eastAsia"/>
          <w:color w:val="000000"/>
          <w:kern w:val="0"/>
          <w:szCs w:val="32"/>
        </w:rPr>
        <w:t>日台</w:t>
      </w:r>
      <w:r w:rsidRPr="00AE4588">
        <w:rPr>
          <w:rFonts w:hAnsi="標楷體" w:cs="HiddenHorzOCR"/>
          <w:color w:val="000000"/>
          <w:kern w:val="0"/>
          <w:szCs w:val="32"/>
        </w:rPr>
        <w:t>(86)</w:t>
      </w:r>
      <w:r w:rsidRPr="00AE4588">
        <w:rPr>
          <w:rFonts w:hAnsi="標楷體" w:cs="HiddenHorzOCR" w:hint="eastAsia"/>
          <w:color w:val="000000"/>
          <w:kern w:val="0"/>
          <w:szCs w:val="32"/>
        </w:rPr>
        <w:t>忠授字第</w:t>
      </w:r>
      <w:r w:rsidRPr="00AE4588">
        <w:rPr>
          <w:rFonts w:hAnsi="標楷體" w:cs="HiddenHorzOCR"/>
          <w:color w:val="000000"/>
          <w:kern w:val="0"/>
          <w:szCs w:val="32"/>
        </w:rPr>
        <w:t>06063</w:t>
      </w:r>
      <w:r w:rsidRPr="00AE4588">
        <w:rPr>
          <w:rFonts w:hAnsi="標楷體" w:cs="HiddenHorzOCR" w:hint="eastAsia"/>
          <w:color w:val="000000"/>
          <w:kern w:val="0"/>
          <w:szCs w:val="32"/>
        </w:rPr>
        <w:t>號函</w:t>
      </w:r>
      <w:r w:rsidRPr="00AE4588">
        <w:rPr>
          <w:rFonts w:hAnsi="標楷體" w:cs="細明體" w:hint="eastAsia"/>
          <w:color w:val="000000"/>
          <w:kern w:val="0"/>
          <w:szCs w:val="32"/>
        </w:rPr>
        <w:t>說</w:t>
      </w:r>
      <w:r w:rsidRPr="00AE4588">
        <w:rPr>
          <w:rFonts w:hAnsi="標楷體" w:cs="MS Mincho" w:hint="eastAsia"/>
          <w:color w:val="000000"/>
          <w:kern w:val="0"/>
          <w:szCs w:val="32"/>
        </w:rPr>
        <w:t>明略以</w:t>
      </w:r>
      <w:r w:rsidRPr="00AE4588">
        <w:rPr>
          <w:rFonts w:hAnsi="標楷體" w:cs="HiddenHorzOCR" w:hint="eastAsia"/>
          <w:color w:val="000000"/>
          <w:kern w:val="0"/>
          <w:szCs w:val="32"/>
        </w:rPr>
        <w:t>「仍以檢具原始憑證列報為原則，倘有一部分機要費用確實無法取得原始</w:t>
      </w:r>
      <w:r w:rsidR="008149CC">
        <w:rPr>
          <w:rFonts w:hAnsi="標楷體" w:cs="HiddenHorzOCR" w:hint="eastAsia"/>
          <w:color w:val="000000"/>
          <w:kern w:val="0"/>
          <w:szCs w:val="32"/>
        </w:rPr>
        <w:t>憑</w:t>
      </w:r>
      <w:r w:rsidRPr="00AE4588">
        <w:rPr>
          <w:rFonts w:hAnsi="標楷體" w:cs="HiddenHorzOCR" w:hint="eastAsia"/>
          <w:color w:val="000000"/>
          <w:kern w:val="0"/>
          <w:szCs w:val="32"/>
        </w:rPr>
        <w:t>證</w:t>
      </w:r>
      <w:r w:rsidR="008149CC">
        <w:rPr>
          <w:rFonts w:hAnsi="標楷體" w:cs="HiddenHorzOCR" w:hint="eastAsia"/>
          <w:color w:val="000000"/>
          <w:kern w:val="0"/>
          <w:szCs w:val="32"/>
        </w:rPr>
        <w:t>時</w:t>
      </w:r>
      <w:r w:rsidRPr="00AE4588">
        <w:rPr>
          <w:rFonts w:hAnsi="標楷體" w:cs="HiddenHorzOCR" w:hint="eastAsia"/>
          <w:color w:val="000000"/>
          <w:kern w:val="0"/>
          <w:szCs w:val="32"/>
        </w:rPr>
        <w:t>，得依首長、副首長領據列報，但最高以特別費半數為限」。至民國</w:t>
      </w:r>
      <w:r w:rsidRPr="00AE4588">
        <w:rPr>
          <w:rFonts w:hAnsi="標楷體" w:cs="HiddenHorzOCR"/>
          <w:color w:val="000000"/>
          <w:kern w:val="0"/>
          <w:szCs w:val="32"/>
        </w:rPr>
        <w:t>95</w:t>
      </w:r>
      <w:r w:rsidRPr="00AE4588">
        <w:rPr>
          <w:rFonts w:hAnsi="標楷體" w:cs="HiddenHorzOCR" w:hint="eastAsia"/>
          <w:color w:val="000000"/>
          <w:kern w:val="0"/>
          <w:szCs w:val="32"/>
        </w:rPr>
        <w:t>年</w:t>
      </w:r>
      <w:r w:rsidRPr="00AE4588">
        <w:rPr>
          <w:rFonts w:hAnsi="標楷體" w:cs="HiddenHorzOCR"/>
          <w:color w:val="000000"/>
          <w:kern w:val="0"/>
          <w:szCs w:val="32"/>
        </w:rPr>
        <w:t>12</w:t>
      </w:r>
      <w:r w:rsidRPr="00AE4588">
        <w:rPr>
          <w:rFonts w:hAnsi="標楷體" w:cs="HiddenHorzOCR" w:hint="eastAsia"/>
          <w:color w:val="000000"/>
          <w:kern w:val="0"/>
          <w:szCs w:val="32"/>
        </w:rPr>
        <w:t>月</w:t>
      </w:r>
      <w:r w:rsidRPr="00AE4588">
        <w:rPr>
          <w:rFonts w:hAnsi="標楷體" w:cs="HiddenHorzOCR"/>
          <w:color w:val="000000"/>
          <w:kern w:val="0"/>
          <w:szCs w:val="32"/>
        </w:rPr>
        <w:t>29</w:t>
      </w:r>
      <w:r w:rsidRPr="00AE4588">
        <w:rPr>
          <w:rFonts w:hAnsi="標楷體" w:cs="HiddenHorzOCR" w:hint="eastAsia"/>
          <w:color w:val="000000"/>
          <w:kern w:val="0"/>
          <w:szCs w:val="32"/>
        </w:rPr>
        <w:t>日行政院復以院授主忠字第</w:t>
      </w:r>
      <w:r w:rsidRPr="00AE4588">
        <w:rPr>
          <w:rFonts w:hAnsi="標楷體" w:cs="HiddenHorzOCR"/>
          <w:color w:val="000000"/>
          <w:kern w:val="0"/>
          <w:szCs w:val="32"/>
        </w:rPr>
        <w:t>0950007913</w:t>
      </w:r>
      <w:r w:rsidRPr="00AE4588">
        <w:rPr>
          <w:rFonts w:hAnsi="標楷體" w:cs="HiddenHorzOCR" w:hint="eastAsia"/>
          <w:color w:val="000000"/>
          <w:kern w:val="0"/>
          <w:szCs w:val="32"/>
        </w:rPr>
        <w:t>號函規範各級政府機關特別費之支用規定，必須依「支出通證處理要點」規定取得收據、統一發票或相關書據。其因特殊情形，不能取得者，應由經手人開具支出證明單，書明不能取得原因，並經支用人</w:t>
      </w:r>
      <w:r w:rsidRPr="00AE4588">
        <w:rPr>
          <w:rFonts w:hAnsi="標楷體" w:cs="HiddenHorzOCR"/>
          <w:color w:val="000000"/>
          <w:kern w:val="0"/>
          <w:szCs w:val="32"/>
        </w:rPr>
        <w:t>(</w:t>
      </w:r>
      <w:r w:rsidRPr="00AE4588">
        <w:rPr>
          <w:rFonts w:hAnsi="標楷體" w:cs="HiddenHorzOCR" w:hint="eastAsia"/>
          <w:color w:val="000000"/>
          <w:kern w:val="0"/>
          <w:szCs w:val="32"/>
        </w:rPr>
        <w:t>即首長、副首長等人員</w:t>
      </w:r>
      <w:r w:rsidRPr="00AE4588">
        <w:rPr>
          <w:rFonts w:hAnsi="標楷體" w:cs="HiddenHorzOCR"/>
          <w:color w:val="000000"/>
          <w:kern w:val="0"/>
          <w:szCs w:val="32"/>
        </w:rPr>
        <w:t>)</w:t>
      </w:r>
      <w:r w:rsidRPr="00AE4588">
        <w:rPr>
          <w:rFonts w:hAnsi="標楷體" w:cs="HiddenHorzOCR" w:hint="eastAsia"/>
          <w:color w:val="000000"/>
          <w:kern w:val="0"/>
          <w:szCs w:val="32"/>
        </w:rPr>
        <w:t>核</w:t>
      </w:r>
      <w:r w:rsidRPr="00AE4588">
        <w:rPr>
          <w:rFonts w:hAnsi="標楷體" w:cs="HiddenHorzOCR"/>
          <w:color w:val="000000"/>
          <w:kern w:val="0"/>
          <w:szCs w:val="32"/>
        </w:rPr>
        <w:t>(</w:t>
      </w:r>
      <w:r w:rsidRPr="00AE4588">
        <w:rPr>
          <w:rFonts w:hAnsi="標楷體" w:cs="HiddenHorzOCR" w:hint="eastAsia"/>
          <w:color w:val="000000"/>
          <w:kern w:val="0"/>
          <w:szCs w:val="32"/>
        </w:rPr>
        <w:t>簽</w:t>
      </w:r>
      <w:r w:rsidRPr="00AE4588">
        <w:rPr>
          <w:rFonts w:hAnsi="標楷體" w:cs="HiddenHorzOCR"/>
          <w:color w:val="000000"/>
          <w:kern w:val="0"/>
          <w:szCs w:val="32"/>
        </w:rPr>
        <w:t>)</w:t>
      </w:r>
      <w:r w:rsidRPr="00AE4588">
        <w:rPr>
          <w:rFonts w:hAnsi="標楷體" w:cs="HiddenHorzOCR" w:hint="eastAsia"/>
          <w:color w:val="000000"/>
          <w:kern w:val="0"/>
          <w:szCs w:val="32"/>
        </w:rPr>
        <w:t>章後，據以請款。又特別費原始憑證應註明用途或案據，並自民國</w:t>
      </w:r>
      <w:r w:rsidRPr="00AE4588">
        <w:rPr>
          <w:rFonts w:hAnsi="標楷體" w:cs="HiddenHorzOCR"/>
          <w:color w:val="000000"/>
          <w:kern w:val="0"/>
          <w:szCs w:val="32"/>
        </w:rPr>
        <w:t>96</w:t>
      </w:r>
      <w:r w:rsidRPr="00AE4588">
        <w:rPr>
          <w:rFonts w:hAnsi="標楷體" w:cs="HiddenHorzOCR" w:hint="eastAsia"/>
          <w:color w:val="000000"/>
          <w:kern w:val="0"/>
          <w:szCs w:val="32"/>
        </w:rPr>
        <w:t>年度起實施迄今。</w:t>
      </w:r>
    </w:p>
    <w:p w:rsidR="007076BA" w:rsidRPr="00AE4588" w:rsidRDefault="002B5FB5" w:rsidP="007076BA">
      <w:pPr>
        <w:pStyle w:val="3"/>
        <w:ind w:left="1360" w:hanging="680"/>
        <w:rPr>
          <w:rFonts w:hAnsi="標楷體" w:hint="eastAsia"/>
          <w:color w:val="000000"/>
          <w:szCs w:val="32"/>
        </w:rPr>
      </w:pPr>
      <w:bookmarkStart w:id="179" w:name="_Toc292876471"/>
      <w:r w:rsidRPr="00AE4588">
        <w:rPr>
          <w:rFonts w:hAnsi="標楷體" w:cs="HiddenHorzOCR" w:hint="eastAsia"/>
          <w:color w:val="000000"/>
          <w:szCs w:val="32"/>
        </w:rPr>
        <w:t>行政院主計處</w:t>
      </w:r>
      <w:r w:rsidRPr="00AE4588">
        <w:rPr>
          <w:rFonts w:hAnsi="標楷體"/>
          <w:color w:val="000000"/>
          <w:szCs w:val="32"/>
        </w:rPr>
        <w:t>99</w:t>
      </w:r>
      <w:r w:rsidRPr="00AE4588">
        <w:rPr>
          <w:rFonts w:hAnsi="標楷體" w:hint="eastAsia"/>
          <w:color w:val="000000"/>
          <w:szCs w:val="32"/>
        </w:rPr>
        <w:t>年</w:t>
      </w:r>
      <w:r w:rsidRPr="00AE4588">
        <w:rPr>
          <w:rFonts w:hAnsi="標楷體"/>
          <w:color w:val="000000"/>
          <w:szCs w:val="32"/>
        </w:rPr>
        <w:t>6</w:t>
      </w:r>
      <w:r w:rsidRPr="00AE4588">
        <w:rPr>
          <w:rFonts w:hAnsi="標楷體" w:cs="HiddenHorzOCR" w:hint="eastAsia"/>
          <w:color w:val="000000"/>
          <w:szCs w:val="32"/>
        </w:rPr>
        <w:t>月</w:t>
      </w:r>
      <w:r w:rsidRPr="00AE4588">
        <w:rPr>
          <w:rFonts w:hAnsi="標楷體" w:cs="HiddenHorzOCR"/>
          <w:color w:val="000000"/>
          <w:szCs w:val="32"/>
        </w:rPr>
        <w:t>1</w:t>
      </w:r>
      <w:r w:rsidRPr="00AE4588">
        <w:rPr>
          <w:rFonts w:hAnsi="標楷體" w:cs="HiddenHorzOCR" w:hint="eastAsia"/>
          <w:color w:val="000000"/>
          <w:szCs w:val="32"/>
        </w:rPr>
        <w:t>4日</w:t>
      </w:r>
      <w:r w:rsidR="007076BA" w:rsidRPr="00AE4588">
        <w:rPr>
          <w:rFonts w:hAnsi="標楷體" w:cs="HiddenHorzOCR" w:hint="eastAsia"/>
          <w:color w:val="000000"/>
          <w:szCs w:val="32"/>
        </w:rPr>
        <w:t>處忠字第</w:t>
      </w:r>
      <w:r w:rsidR="007076BA" w:rsidRPr="00AE4588">
        <w:rPr>
          <w:rFonts w:hAnsi="標楷體" w:cs="HiddenHorzOCR"/>
          <w:color w:val="000000"/>
          <w:szCs w:val="32"/>
        </w:rPr>
        <w:t>0990003609</w:t>
      </w:r>
      <w:r w:rsidR="007076BA" w:rsidRPr="00AE4588">
        <w:rPr>
          <w:rFonts w:hAnsi="標楷體" w:cs="HiddenHorzOCR" w:hint="eastAsia"/>
          <w:color w:val="000000"/>
          <w:szCs w:val="32"/>
        </w:rPr>
        <w:t>號</w:t>
      </w:r>
      <w:r w:rsidRPr="00AE4588">
        <w:rPr>
          <w:rFonts w:hAnsi="標楷體" w:cs="HiddenHorzOCR" w:hint="eastAsia"/>
          <w:color w:val="000000"/>
          <w:szCs w:val="32"/>
        </w:rPr>
        <w:t>函</w:t>
      </w:r>
      <w:r w:rsidR="00DD0429">
        <w:rPr>
          <w:rFonts w:hAnsi="標楷體" w:cs="HiddenHorzOCR" w:hint="eastAsia"/>
          <w:color w:val="000000"/>
          <w:szCs w:val="32"/>
        </w:rPr>
        <w:t>復本院</w:t>
      </w:r>
      <w:r w:rsidRPr="00AE4588">
        <w:rPr>
          <w:rFonts w:hAnsi="標楷體" w:cs="HiddenHorzOCR" w:hint="eastAsia"/>
          <w:color w:val="000000"/>
          <w:szCs w:val="32"/>
        </w:rPr>
        <w:t>：</w:t>
      </w:r>
      <w:bookmarkEnd w:id="179"/>
    </w:p>
    <w:p w:rsidR="002B5FB5" w:rsidRPr="00AE4588" w:rsidRDefault="002B5FB5" w:rsidP="00AE4588">
      <w:pPr>
        <w:pStyle w:val="4"/>
        <w:ind w:leftChars="300" w:left="1700" w:hangingChars="200" w:hanging="680"/>
        <w:rPr>
          <w:rFonts w:hAnsi="標楷體" w:hint="eastAsia"/>
          <w:color w:val="000000"/>
          <w:szCs w:val="32"/>
        </w:rPr>
      </w:pPr>
      <w:r w:rsidRPr="00AE4588">
        <w:rPr>
          <w:rFonts w:hAnsi="標楷體" w:cs="HiddenHorzOCR"/>
          <w:color w:val="000000"/>
          <w:kern w:val="0"/>
          <w:szCs w:val="32"/>
        </w:rPr>
        <w:lastRenderedPageBreak/>
        <w:t>81</w:t>
      </w:r>
      <w:r w:rsidRPr="00AE4588">
        <w:rPr>
          <w:rFonts w:hAnsi="標楷體" w:cs="HiddenHorzOCR" w:hint="eastAsia"/>
          <w:color w:val="000000"/>
          <w:kern w:val="0"/>
          <w:szCs w:val="32"/>
        </w:rPr>
        <w:t>年</w:t>
      </w:r>
      <w:r w:rsidRPr="00AE4588">
        <w:rPr>
          <w:rFonts w:hAnsi="標楷體" w:cs="HiddenHorzOCR"/>
          <w:color w:val="000000"/>
          <w:kern w:val="0"/>
          <w:szCs w:val="32"/>
        </w:rPr>
        <w:t>7</w:t>
      </w:r>
      <w:r w:rsidRPr="00AE4588">
        <w:rPr>
          <w:rFonts w:hAnsi="標楷體" w:cs="HiddenHorzOCR" w:hint="eastAsia"/>
          <w:color w:val="000000"/>
          <w:kern w:val="0"/>
          <w:szCs w:val="32"/>
        </w:rPr>
        <w:t>月</w:t>
      </w:r>
      <w:r w:rsidRPr="00AE4588">
        <w:rPr>
          <w:rFonts w:hAnsi="標楷體" w:cs="HiddenHorzOCR"/>
          <w:color w:val="000000"/>
          <w:kern w:val="0"/>
          <w:szCs w:val="32"/>
        </w:rPr>
        <w:t>1</w:t>
      </w:r>
      <w:r w:rsidRPr="00AE4588">
        <w:rPr>
          <w:rFonts w:hAnsi="標楷體" w:cs="HiddenHorzOCR" w:hint="eastAsia"/>
          <w:color w:val="000000"/>
          <w:kern w:val="0"/>
          <w:szCs w:val="32"/>
        </w:rPr>
        <w:t>日至</w:t>
      </w:r>
      <w:r w:rsidRPr="00AE4588">
        <w:rPr>
          <w:rFonts w:hAnsi="標楷體" w:cs="HiddenHorzOCR"/>
          <w:color w:val="000000"/>
          <w:kern w:val="0"/>
          <w:szCs w:val="32"/>
        </w:rPr>
        <w:t>85</w:t>
      </w:r>
      <w:r w:rsidRPr="00AE4588">
        <w:rPr>
          <w:rFonts w:hAnsi="標楷體" w:cs="HiddenHorzOCR" w:hint="eastAsia"/>
          <w:color w:val="000000"/>
          <w:kern w:val="0"/>
          <w:szCs w:val="32"/>
        </w:rPr>
        <w:t>年</w:t>
      </w:r>
      <w:r w:rsidRPr="00AE4588">
        <w:rPr>
          <w:rFonts w:hAnsi="標楷體" w:cs="HiddenHorzOCR"/>
          <w:color w:val="000000"/>
          <w:kern w:val="0"/>
          <w:szCs w:val="32"/>
        </w:rPr>
        <w:t>6</w:t>
      </w:r>
      <w:r w:rsidRPr="00AE4588">
        <w:rPr>
          <w:rFonts w:hAnsi="標楷體" w:cs="HiddenHorzOCR" w:hint="eastAsia"/>
          <w:color w:val="000000"/>
          <w:kern w:val="0"/>
          <w:szCs w:val="32"/>
        </w:rPr>
        <w:t>月</w:t>
      </w:r>
      <w:r w:rsidRPr="00AE4588">
        <w:rPr>
          <w:rFonts w:hAnsi="標楷體" w:cs="HiddenHorzOCR"/>
          <w:color w:val="000000"/>
          <w:kern w:val="0"/>
          <w:szCs w:val="32"/>
        </w:rPr>
        <w:t>30</w:t>
      </w:r>
      <w:r w:rsidRPr="00AE4588">
        <w:rPr>
          <w:rFonts w:hAnsi="標楷體" w:cs="HiddenHorzOCR" w:hint="eastAsia"/>
          <w:color w:val="000000"/>
          <w:kern w:val="0"/>
          <w:szCs w:val="32"/>
        </w:rPr>
        <w:t>日中央各機關首長、副首長特別費之報支方式均依行政院</w:t>
      </w:r>
      <w:r w:rsidRPr="00AE4588">
        <w:rPr>
          <w:rFonts w:hAnsi="標楷體" w:cs="HiddenHorzOCR"/>
          <w:color w:val="000000"/>
          <w:kern w:val="0"/>
          <w:szCs w:val="32"/>
        </w:rPr>
        <w:t>78</w:t>
      </w:r>
      <w:r w:rsidRPr="00AE4588">
        <w:rPr>
          <w:rFonts w:hAnsi="標楷體" w:cs="HiddenHorzOCR" w:hint="eastAsia"/>
          <w:color w:val="000000"/>
          <w:kern w:val="0"/>
          <w:szCs w:val="32"/>
        </w:rPr>
        <w:t>年</w:t>
      </w:r>
      <w:r w:rsidRPr="00AE4588">
        <w:rPr>
          <w:rFonts w:hAnsi="標楷體" w:cs="HiddenHorzOCR"/>
          <w:color w:val="000000"/>
          <w:kern w:val="0"/>
          <w:szCs w:val="32"/>
        </w:rPr>
        <w:t xml:space="preserve">9 </w:t>
      </w:r>
      <w:r w:rsidRPr="00AE4588">
        <w:rPr>
          <w:rFonts w:hAnsi="標楷體" w:cs="HiddenHorzOCR" w:hint="eastAsia"/>
          <w:color w:val="000000"/>
          <w:kern w:val="0"/>
          <w:szCs w:val="32"/>
        </w:rPr>
        <w:t>月</w:t>
      </w:r>
      <w:r w:rsidRPr="00AE4588">
        <w:rPr>
          <w:rFonts w:hAnsi="標楷體" w:cs="HiddenHorzOCR"/>
          <w:color w:val="000000"/>
          <w:kern w:val="0"/>
          <w:szCs w:val="32"/>
        </w:rPr>
        <w:t>1</w:t>
      </w:r>
      <w:r w:rsidRPr="00AE4588">
        <w:rPr>
          <w:rFonts w:hAnsi="標楷體" w:cs="HiddenHorzOCR" w:hint="eastAsia"/>
          <w:color w:val="000000"/>
          <w:kern w:val="0"/>
          <w:szCs w:val="32"/>
        </w:rPr>
        <w:t>日台</w:t>
      </w:r>
      <w:r w:rsidRPr="00AE4588">
        <w:rPr>
          <w:rFonts w:hAnsi="標楷體" w:cs="HiddenHorzOCR"/>
          <w:color w:val="000000"/>
          <w:kern w:val="0"/>
          <w:szCs w:val="32"/>
        </w:rPr>
        <w:t>(78)</w:t>
      </w:r>
      <w:r w:rsidRPr="00AE4588">
        <w:rPr>
          <w:rFonts w:hAnsi="標楷體" w:cs="HiddenHorzOCR" w:hint="eastAsia"/>
          <w:color w:val="000000"/>
          <w:kern w:val="0"/>
          <w:szCs w:val="32"/>
        </w:rPr>
        <w:t>忠授字第</w:t>
      </w:r>
      <w:r w:rsidRPr="00AE4588">
        <w:rPr>
          <w:rFonts w:hAnsi="標楷體" w:cs="HiddenHorzOCR"/>
          <w:color w:val="000000"/>
          <w:kern w:val="0"/>
          <w:szCs w:val="32"/>
        </w:rPr>
        <w:t>10936</w:t>
      </w:r>
      <w:r w:rsidRPr="00AE4588">
        <w:rPr>
          <w:rFonts w:hAnsi="標楷體" w:cs="HiddenHorzOCR" w:hint="eastAsia"/>
          <w:color w:val="000000"/>
          <w:kern w:val="0"/>
          <w:szCs w:val="32"/>
        </w:rPr>
        <w:t>號函規定，以檢具原始憑證列報為原則，如無法取得原始憑證時，則在半數範圍</w:t>
      </w:r>
      <w:r w:rsidRPr="00AE4588">
        <w:rPr>
          <w:rFonts w:hAnsi="標楷體" w:cs="細明體" w:hint="eastAsia"/>
          <w:color w:val="000000"/>
          <w:kern w:val="0"/>
          <w:szCs w:val="32"/>
        </w:rPr>
        <w:t>內</w:t>
      </w:r>
      <w:r w:rsidRPr="00AE4588">
        <w:rPr>
          <w:rFonts w:hAnsi="標楷體" w:cs="MS Mincho" w:hint="eastAsia"/>
          <w:color w:val="000000"/>
          <w:kern w:val="0"/>
          <w:szCs w:val="32"/>
        </w:rPr>
        <w:t>以領據列報。嗣立</w:t>
      </w:r>
      <w:r w:rsidRPr="00AE4588">
        <w:rPr>
          <w:rFonts w:hAnsi="標楷體" w:cs="HiddenHorzOCR" w:hint="eastAsia"/>
          <w:color w:val="000000"/>
          <w:kern w:val="0"/>
          <w:szCs w:val="32"/>
        </w:rPr>
        <w:t>法院審議</w:t>
      </w:r>
      <w:r w:rsidRPr="00AE4588">
        <w:rPr>
          <w:rFonts w:hAnsi="標楷體" w:cs="HiddenHorzOCR"/>
          <w:color w:val="000000"/>
          <w:kern w:val="0"/>
          <w:szCs w:val="32"/>
        </w:rPr>
        <w:t xml:space="preserve">86 </w:t>
      </w:r>
      <w:r w:rsidRPr="00AE4588">
        <w:rPr>
          <w:rFonts w:hAnsi="標楷體" w:cs="HiddenHorzOCR" w:hint="eastAsia"/>
          <w:color w:val="000000"/>
          <w:kern w:val="0"/>
          <w:szCs w:val="32"/>
        </w:rPr>
        <w:t>年度中央政府總預算案決議特別費刪減</w:t>
      </w:r>
      <w:r w:rsidRPr="00AE4588">
        <w:rPr>
          <w:rFonts w:hAnsi="標楷體" w:cs="HiddenHorzOCR"/>
          <w:color w:val="000000"/>
          <w:kern w:val="0"/>
          <w:szCs w:val="32"/>
        </w:rPr>
        <w:t>10%，</w:t>
      </w:r>
      <w:r w:rsidRPr="00AE4588">
        <w:rPr>
          <w:rFonts w:hAnsi="標楷體" w:cs="HiddenHorzOCR" w:hint="eastAsia"/>
          <w:color w:val="000000"/>
          <w:kern w:val="0"/>
          <w:szCs w:val="32"/>
        </w:rPr>
        <w:t>並全部檢據報銷。行政院是於</w:t>
      </w:r>
      <w:r w:rsidRPr="00AE4588">
        <w:rPr>
          <w:rFonts w:hAnsi="標楷體" w:cs="HiddenHorzOCR"/>
          <w:color w:val="000000"/>
          <w:kern w:val="0"/>
          <w:szCs w:val="32"/>
        </w:rPr>
        <w:t>85</w:t>
      </w:r>
      <w:r w:rsidRPr="00AE4588">
        <w:rPr>
          <w:rFonts w:hAnsi="標楷體" w:cs="HiddenHorzOCR" w:hint="eastAsia"/>
          <w:color w:val="000000"/>
          <w:kern w:val="0"/>
          <w:szCs w:val="32"/>
        </w:rPr>
        <w:t>年</w:t>
      </w:r>
      <w:r w:rsidRPr="00AE4588">
        <w:rPr>
          <w:rFonts w:hAnsi="標楷體" w:cs="HiddenHorzOCR"/>
          <w:color w:val="000000"/>
          <w:kern w:val="0"/>
          <w:szCs w:val="32"/>
        </w:rPr>
        <w:t>7</w:t>
      </w:r>
      <w:r w:rsidRPr="00AE4588">
        <w:rPr>
          <w:rFonts w:hAnsi="標楷體" w:cs="HiddenHorzOCR" w:hint="eastAsia"/>
          <w:color w:val="000000"/>
          <w:kern w:val="0"/>
          <w:szCs w:val="32"/>
        </w:rPr>
        <w:t>月</w:t>
      </w:r>
      <w:r w:rsidRPr="00AE4588">
        <w:rPr>
          <w:rFonts w:hAnsi="標楷體" w:cs="HiddenHorzOCR"/>
          <w:color w:val="000000"/>
          <w:kern w:val="0"/>
          <w:szCs w:val="32"/>
        </w:rPr>
        <w:t>4</w:t>
      </w:r>
      <w:r w:rsidRPr="00AE4588">
        <w:rPr>
          <w:rFonts w:hAnsi="標楷體" w:cs="HiddenHorzOCR" w:hint="eastAsia"/>
          <w:color w:val="000000"/>
          <w:kern w:val="0"/>
          <w:szCs w:val="32"/>
        </w:rPr>
        <w:t>日以台</w:t>
      </w:r>
      <w:r w:rsidRPr="00AE4588">
        <w:rPr>
          <w:rFonts w:hAnsi="標楷體" w:cs="HiddenHorzOCR"/>
          <w:color w:val="000000"/>
          <w:kern w:val="0"/>
          <w:szCs w:val="32"/>
        </w:rPr>
        <w:t xml:space="preserve">(85) </w:t>
      </w:r>
      <w:r w:rsidRPr="00AE4588">
        <w:rPr>
          <w:rFonts w:hAnsi="標楷體" w:cs="HiddenHorzOCR" w:hint="eastAsia"/>
          <w:color w:val="000000"/>
          <w:kern w:val="0"/>
          <w:szCs w:val="32"/>
        </w:rPr>
        <w:t>忠授字第</w:t>
      </w:r>
      <w:r w:rsidRPr="00AE4588">
        <w:rPr>
          <w:rFonts w:hAnsi="標楷體" w:cs="HiddenHorzOCR"/>
          <w:color w:val="000000"/>
          <w:kern w:val="0"/>
          <w:szCs w:val="32"/>
        </w:rPr>
        <w:t>06768</w:t>
      </w:r>
      <w:r w:rsidRPr="00AE4588">
        <w:rPr>
          <w:rFonts w:hAnsi="標楷體" w:cs="HiddenHorzOCR" w:hint="eastAsia"/>
          <w:color w:val="000000"/>
          <w:kern w:val="0"/>
          <w:szCs w:val="32"/>
        </w:rPr>
        <w:t>號函知各機關自</w:t>
      </w:r>
      <w:r w:rsidRPr="00AE4588">
        <w:rPr>
          <w:rFonts w:hAnsi="標楷體" w:cs="HiddenHorzOCR"/>
          <w:color w:val="000000"/>
          <w:kern w:val="0"/>
          <w:szCs w:val="32"/>
        </w:rPr>
        <w:t>85</w:t>
      </w:r>
      <w:r w:rsidRPr="00AE4588">
        <w:rPr>
          <w:rFonts w:hAnsi="標楷體" w:cs="HiddenHorzOCR" w:hint="eastAsia"/>
          <w:color w:val="000000"/>
          <w:kern w:val="0"/>
          <w:szCs w:val="32"/>
        </w:rPr>
        <w:t>年</w:t>
      </w:r>
      <w:r w:rsidRPr="00AE4588">
        <w:rPr>
          <w:rFonts w:hAnsi="標楷體" w:cs="HiddenHorzOCR"/>
          <w:color w:val="000000"/>
          <w:kern w:val="0"/>
          <w:szCs w:val="32"/>
        </w:rPr>
        <w:t>7</w:t>
      </w:r>
      <w:r w:rsidRPr="00AE4588">
        <w:rPr>
          <w:rFonts w:hAnsi="標楷體" w:cs="HiddenHorzOCR" w:hint="eastAsia"/>
          <w:color w:val="000000"/>
          <w:kern w:val="0"/>
          <w:szCs w:val="32"/>
        </w:rPr>
        <w:t>月</w:t>
      </w:r>
      <w:r w:rsidRPr="00AE4588">
        <w:rPr>
          <w:rFonts w:hAnsi="標楷體" w:cs="HiddenHorzOCR"/>
          <w:color w:val="000000"/>
          <w:kern w:val="0"/>
          <w:szCs w:val="32"/>
        </w:rPr>
        <w:t>l</w:t>
      </w:r>
      <w:r w:rsidRPr="00AE4588">
        <w:rPr>
          <w:rFonts w:hAnsi="標楷體" w:cs="HiddenHorzOCR" w:hint="eastAsia"/>
          <w:color w:val="000000"/>
          <w:kern w:val="0"/>
          <w:szCs w:val="32"/>
        </w:rPr>
        <w:t>日起全數檢具原始憑證列報。</w:t>
      </w:r>
    </w:p>
    <w:p w:rsidR="002B5FB5" w:rsidRPr="00AE4588" w:rsidRDefault="002B5FB5" w:rsidP="00AE4588">
      <w:pPr>
        <w:pStyle w:val="4"/>
        <w:ind w:leftChars="300" w:left="1700" w:hangingChars="200" w:hanging="680"/>
        <w:rPr>
          <w:rFonts w:hAnsi="標楷體" w:cs="HiddenHorzOCR" w:hint="eastAsia"/>
          <w:color w:val="000000"/>
          <w:kern w:val="0"/>
          <w:szCs w:val="32"/>
        </w:rPr>
      </w:pPr>
      <w:r w:rsidRPr="00AE4588">
        <w:rPr>
          <w:rFonts w:hAnsi="標楷體" w:cs="HiddenHorzOCR"/>
          <w:color w:val="000000"/>
          <w:kern w:val="0"/>
          <w:szCs w:val="32"/>
        </w:rPr>
        <w:t>87</w:t>
      </w:r>
      <w:r w:rsidRPr="00AE4588">
        <w:rPr>
          <w:rFonts w:hAnsi="標楷體" w:cs="HiddenHorzOCR" w:hint="eastAsia"/>
          <w:color w:val="000000"/>
          <w:kern w:val="0"/>
          <w:szCs w:val="32"/>
        </w:rPr>
        <w:t>年度中央政府總預算案特別費業恢復按</w:t>
      </w:r>
      <w:r w:rsidRPr="00AE4588">
        <w:rPr>
          <w:rFonts w:hAnsi="標楷體" w:cs="HiddenHorzOCR"/>
          <w:color w:val="000000"/>
          <w:kern w:val="0"/>
          <w:szCs w:val="32"/>
        </w:rPr>
        <w:t>86</w:t>
      </w:r>
      <w:r w:rsidRPr="00AE4588">
        <w:rPr>
          <w:rFonts w:hAnsi="標楷體" w:cs="HiddenHorzOCR" w:hint="eastAsia"/>
          <w:color w:val="000000"/>
          <w:kern w:val="0"/>
          <w:szCs w:val="32"/>
        </w:rPr>
        <w:t>年度刪減前標準編列，經立法院審議通過，且未要求全數檢據報銷。行政院是於</w:t>
      </w:r>
      <w:r w:rsidRPr="00AE4588">
        <w:rPr>
          <w:rFonts w:hAnsi="標楷體" w:cs="HiddenHorzOCR"/>
          <w:color w:val="000000"/>
          <w:kern w:val="0"/>
          <w:szCs w:val="32"/>
        </w:rPr>
        <w:t>86</w:t>
      </w:r>
      <w:r w:rsidRPr="00AE4588">
        <w:rPr>
          <w:rFonts w:hAnsi="標楷體" w:cs="HiddenHorzOCR" w:hint="eastAsia"/>
          <w:color w:val="000000"/>
          <w:kern w:val="0"/>
          <w:szCs w:val="32"/>
        </w:rPr>
        <w:t>年</w:t>
      </w:r>
      <w:r w:rsidRPr="00AE4588">
        <w:rPr>
          <w:rFonts w:hAnsi="標楷體" w:cs="HiddenHorzOCR"/>
          <w:color w:val="000000"/>
          <w:kern w:val="0"/>
          <w:szCs w:val="32"/>
        </w:rPr>
        <w:t>6</w:t>
      </w:r>
      <w:r w:rsidRPr="00AE4588">
        <w:rPr>
          <w:rFonts w:hAnsi="標楷體" w:cs="HiddenHorzOCR" w:hint="eastAsia"/>
          <w:color w:val="000000"/>
          <w:kern w:val="0"/>
          <w:szCs w:val="32"/>
        </w:rPr>
        <w:t>月</w:t>
      </w:r>
      <w:r w:rsidRPr="00AE4588">
        <w:rPr>
          <w:rFonts w:hAnsi="標楷體" w:cs="HiddenHorzOCR"/>
          <w:color w:val="000000"/>
          <w:kern w:val="0"/>
          <w:szCs w:val="32"/>
        </w:rPr>
        <w:t>30</w:t>
      </w:r>
      <w:r w:rsidRPr="00AE4588">
        <w:rPr>
          <w:rFonts w:hAnsi="標楷體" w:cs="HiddenHorzOCR" w:hint="eastAsia"/>
          <w:color w:val="000000"/>
          <w:kern w:val="0"/>
          <w:szCs w:val="32"/>
        </w:rPr>
        <w:t>日以台</w:t>
      </w:r>
      <w:r w:rsidRPr="00AE4588">
        <w:rPr>
          <w:rFonts w:hAnsi="標楷體" w:cs="HiddenHorzOCR"/>
          <w:color w:val="000000"/>
          <w:kern w:val="0"/>
          <w:szCs w:val="32"/>
        </w:rPr>
        <w:t>(86)</w:t>
      </w:r>
      <w:r w:rsidRPr="00AE4588">
        <w:rPr>
          <w:rFonts w:hAnsi="標楷體" w:cs="HiddenHorzOCR" w:hint="eastAsia"/>
          <w:color w:val="000000"/>
          <w:kern w:val="0"/>
          <w:szCs w:val="32"/>
        </w:rPr>
        <w:t>忠授字第</w:t>
      </w:r>
      <w:r w:rsidRPr="00AE4588">
        <w:rPr>
          <w:rFonts w:hAnsi="標楷體" w:cs="HiddenHorzOCR"/>
          <w:color w:val="000000"/>
          <w:kern w:val="0"/>
          <w:szCs w:val="32"/>
        </w:rPr>
        <w:t>06063</w:t>
      </w:r>
      <w:r w:rsidRPr="00AE4588">
        <w:rPr>
          <w:rFonts w:hAnsi="標楷體" w:cs="HiddenHorzOCR" w:hint="eastAsia"/>
          <w:color w:val="000000"/>
          <w:kern w:val="0"/>
          <w:szCs w:val="32"/>
        </w:rPr>
        <w:t>號函規定，自</w:t>
      </w:r>
      <w:r w:rsidRPr="00AE4588">
        <w:rPr>
          <w:rFonts w:hAnsi="標楷體" w:cs="HiddenHorzOCR"/>
          <w:color w:val="000000"/>
          <w:kern w:val="0"/>
          <w:szCs w:val="32"/>
        </w:rPr>
        <w:t>86</w:t>
      </w:r>
      <w:r w:rsidRPr="00AE4588">
        <w:rPr>
          <w:rFonts w:hAnsi="標楷體" w:cs="HiddenHorzOCR" w:hint="eastAsia"/>
          <w:color w:val="000000"/>
          <w:kern w:val="0"/>
          <w:szCs w:val="32"/>
        </w:rPr>
        <w:t>年</w:t>
      </w:r>
      <w:r w:rsidRPr="00AE4588">
        <w:rPr>
          <w:rFonts w:hAnsi="標楷體" w:cs="HiddenHorzOCR"/>
          <w:color w:val="000000"/>
          <w:kern w:val="0"/>
          <w:szCs w:val="32"/>
        </w:rPr>
        <w:t>7</w:t>
      </w:r>
      <w:r w:rsidRPr="00AE4588">
        <w:rPr>
          <w:rFonts w:hAnsi="標楷體" w:cs="HiddenHorzOCR" w:hint="eastAsia"/>
          <w:color w:val="000000"/>
          <w:kern w:val="0"/>
          <w:szCs w:val="32"/>
        </w:rPr>
        <w:t>月</w:t>
      </w:r>
      <w:r w:rsidRPr="00AE4588">
        <w:rPr>
          <w:rFonts w:hAnsi="標楷體" w:cs="HiddenHorzOCR"/>
          <w:color w:val="000000"/>
          <w:kern w:val="0"/>
          <w:szCs w:val="32"/>
        </w:rPr>
        <w:t>1</w:t>
      </w:r>
      <w:r w:rsidRPr="00AE4588">
        <w:rPr>
          <w:rFonts w:hAnsi="標楷體" w:cs="HiddenHorzOCR" w:hint="eastAsia"/>
          <w:color w:val="000000"/>
          <w:kern w:val="0"/>
          <w:szCs w:val="32"/>
        </w:rPr>
        <w:t>日起特別費報支手續，仍以檢具原始憑證列報為原則，如無法取得原始憑證時，則在半數範圍</w:t>
      </w:r>
      <w:r w:rsidRPr="00AE4588">
        <w:rPr>
          <w:rFonts w:hAnsi="標楷體" w:cs="細明體" w:hint="eastAsia"/>
          <w:color w:val="000000"/>
          <w:kern w:val="0"/>
          <w:szCs w:val="32"/>
        </w:rPr>
        <w:t>內</w:t>
      </w:r>
      <w:r w:rsidRPr="00AE4588">
        <w:rPr>
          <w:rFonts w:hAnsi="標楷體" w:cs="MS Mincho" w:hint="eastAsia"/>
          <w:color w:val="000000"/>
          <w:kern w:val="0"/>
          <w:szCs w:val="32"/>
        </w:rPr>
        <w:t>以領據列報。</w:t>
      </w:r>
      <w:r w:rsidRPr="00AE4588">
        <w:rPr>
          <w:rFonts w:hAnsi="標楷體" w:cs="HiddenHorzOCR"/>
          <w:color w:val="000000"/>
          <w:kern w:val="0"/>
          <w:szCs w:val="32"/>
        </w:rPr>
        <w:t>87</w:t>
      </w:r>
      <w:r w:rsidRPr="00AE4588">
        <w:rPr>
          <w:rFonts w:hAnsi="標楷體" w:cs="HiddenHorzOCR" w:hint="eastAsia"/>
          <w:color w:val="000000"/>
          <w:kern w:val="0"/>
          <w:szCs w:val="32"/>
        </w:rPr>
        <w:t>至</w:t>
      </w:r>
      <w:r w:rsidRPr="00AE4588">
        <w:rPr>
          <w:rFonts w:hAnsi="標楷體" w:cs="HiddenHorzOCR"/>
          <w:color w:val="000000"/>
          <w:kern w:val="0"/>
          <w:szCs w:val="32"/>
        </w:rPr>
        <w:t>95</w:t>
      </w:r>
      <w:r w:rsidRPr="00AE4588">
        <w:rPr>
          <w:rFonts w:hAnsi="標楷體" w:cs="HiddenHorzOCR" w:hint="eastAsia"/>
          <w:color w:val="000000"/>
          <w:kern w:val="0"/>
          <w:szCs w:val="32"/>
        </w:rPr>
        <w:t>年度特別費之報支均依前述原則辦理。</w:t>
      </w:r>
    </w:p>
    <w:p w:rsidR="002B5FB5" w:rsidRPr="00AE4588" w:rsidRDefault="002B5FB5" w:rsidP="00AE4588">
      <w:pPr>
        <w:pStyle w:val="4"/>
        <w:ind w:leftChars="300" w:left="1700" w:hangingChars="200" w:hanging="680"/>
        <w:rPr>
          <w:rFonts w:hAnsi="標楷體" w:cs="HiddenHorzOCR"/>
          <w:color w:val="000000"/>
          <w:kern w:val="0"/>
          <w:szCs w:val="32"/>
        </w:rPr>
      </w:pPr>
      <w:r w:rsidRPr="00AE4588">
        <w:rPr>
          <w:rFonts w:hAnsi="標楷體" w:cs="HiddenHorzOCR"/>
          <w:color w:val="000000"/>
          <w:kern w:val="0"/>
          <w:szCs w:val="32"/>
        </w:rPr>
        <w:t>96</w:t>
      </w:r>
      <w:r w:rsidRPr="00AE4588">
        <w:rPr>
          <w:rFonts w:hAnsi="標楷體" w:cs="HiddenHorzOCR" w:hint="eastAsia"/>
          <w:color w:val="000000"/>
          <w:kern w:val="0"/>
          <w:szCs w:val="32"/>
        </w:rPr>
        <w:t>年度起則依行政院</w:t>
      </w:r>
      <w:r w:rsidRPr="00AE4588">
        <w:rPr>
          <w:rFonts w:hAnsi="標楷體" w:cs="HiddenHorzOCR"/>
          <w:color w:val="000000"/>
          <w:kern w:val="0"/>
          <w:szCs w:val="32"/>
        </w:rPr>
        <w:t>95</w:t>
      </w:r>
      <w:r w:rsidRPr="00AE4588">
        <w:rPr>
          <w:rFonts w:hAnsi="標楷體" w:cs="HiddenHorzOCR" w:hint="eastAsia"/>
          <w:color w:val="000000"/>
          <w:kern w:val="0"/>
          <w:szCs w:val="32"/>
        </w:rPr>
        <w:t>年</w:t>
      </w:r>
      <w:r w:rsidRPr="00AE4588">
        <w:rPr>
          <w:rFonts w:hAnsi="標楷體" w:cs="HiddenHorzOCR"/>
          <w:color w:val="000000"/>
          <w:kern w:val="0"/>
          <w:szCs w:val="32"/>
        </w:rPr>
        <w:t>12</w:t>
      </w:r>
      <w:r w:rsidRPr="00AE4588">
        <w:rPr>
          <w:rFonts w:hAnsi="標楷體" w:cs="HiddenHorzOCR" w:hint="eastAsia"/>
          <w:color w:val="000000"/>
          <w:kern w:val="0"/>
          <w:szCs w:val="32"/>
        </w:rPr>
        <w:t>月</w:t>
      </w:r>
      <w:r w:rsidRPr="00AE4588">
        <w:rPr>
          <w:rFonts w:hAnsi="標楷體" w:cs="HiddenHorzOCR"/>
          <w:color w:val="000000"/>
          <w:kern w:val="0"/>
          <w:szCs w:val="32"/>
        </w:rPr>
        <w:t>29</w:t>
      </w:r>
      <w:r w:rsidRPr="00AE4588">
        <w:rPr>
          <w:rFonts w:hAnsi="標楷體" w:cs="HiddenHorzOCR" w:hint="eastAsia"/>
          <w:color w:val="000000"/>
          <w:kern w:val="0"/>
          <w:szCs w:val="32"/>
        </w:rPr>
        <w:t>日院授主忠字第</w:t>
      </w:r>
      <w:r w:rsidRPr="00AE4588">
        <w:rPr>
          <w:rFonts w:hAnsi="標楷體" w:cs="HiddenHorzOCR"/>
          <w:color w:val="000000"/>
          <w:kern w:val="0"/>
          <w:szCs w:val="32"/>
        </w:rPr>
        <w:t>0950007913</w:t>
      </w:r>
      <w:r w:rsidRPr="00AE4588">
        <w:rPr>
          <w:rFonts w:hAnsi="標楷體" w:cs="HiddenHorzOCR" w:hint="eastAsia"/>
          <w:color w:val="000000"/>
          <w:kern w:val="0"/>
          <w:szCs w:val="32"/>
        </w:rPr>
        <w:t>號函規定，應依「支出憑證處理要點」規定取得收據、統一發票或相關書據</w:t>
      </w:r>
      <w:r w:rsidRPr="00AE4588">
        <w:rPr>
          <w:rFonts w:hAnsi="標楷體" w:cs="HiddenHorzOCR"/>
          <w:color w:val="000000"/>
          <w:kern w:val="0"/>
          <w:szCs w:val="32"/>
        </w:rPr>
        <w:t>；</w:t>
      </w:r>
      <w:r w:rsidRPr="00AE4588">
        <w:rPr>
          <w:rFonts w:hAnsi="標楷體" w:cs="HiddenHorzOCR" w:hint="eastAsia"/>
          <w:color w:val="000000"/>
          <w:kern w:val="0"/>
          <w:szCs w:val="32"/>
        </w:rPr>
        <w:t>其因特殊情形，不能取得者，應由經手人開具支出證明單，書明不能取得原因，並經</w:t>
      </w:r>
      <w:r w:rsidR="00074C75" w:rsidRPr="00AE4588">
        <w:rPr>
          <w:rFonts w:hAnsi="標楷體" w:cs="HiddenHorzOCR" w:hint="eastAsia"/>
          <w:color w:val="000000"/>
          <w:kern w:val="0"/>
          <w:szCs w:val="32"/>
        </w:rPr>
        <w:t>支</w:t>
      </w:r>
      <w:r w:rsidRPr="00AE4588">
        <w:rPr>
          <w:rFonts w:hAnsi="標楷體" w:cs="HiddenHorzOCR" w:hint="eastAsia"/>
          <w:color w:val="000000"/>
          <w:kern w:val="0"/>
          <w:szCs w:val="32"/>
        </w:rPr>
        <w:t>用人</w:t>
      </w:r>
      <w:r w:rsidRPr="00AE4588">
        <w:rPr>
          <w:rFonts w:hAnsi="標楷體" w:cs="HiddenHorzOCR"/>
          <w:color w:val="000000"/>
          <w:kern w:val="0"/>
          <w:szCs w:val="32"/>
        </w:rPr>
        <w:t>(</w:t>
      </w:r>
      <w:r w:rsidRPr="00AE4588">
        <w:rPr>
          <w:rFonts w:hAnsi="標楷體" w:cs="HiddenHorzOCR" w:hint="eastAsia"/>
          <w:color w:val="000000"/>
          <w:kern w:val="0"/>
          <w:szCs w:val="32"/>
        </w:rPr>
        <w:t>即首長、副首長等人員</w:t>
      </w:r>
      <w:r w:rsidRPr="00AE4588">
        <w:rPr>
          <w:rFonts w:hAnsi="標楷體" w:cs="HiddenHorzOCR"/>
          <w:color w:val="000000"/>
          <w:kern w:val="0"/>
          <w:szCs w:val="32"/>
        </w:rPr>
        <w:t>)</w:t>
      </w:r>
      <w:r w:rsidRPr="00AE4588">
        <w:rPr>
          <w:rFonts w:hAnsi="標楷體" w:cs="HiddenHorzOCR" w:hint="eastAsia"/>
          <w:color w:val="000000"/>
          <w:kern w:val="0"/>
          <w:szCs w:val="32"/>
        </w:rPr>
        <w:t>核</w:t>
      </w:r>
      <w:r w:rsidRPr="00AE4588">
        <w:rPr>
          <w:rFonts w:hAnsi="標楷體" w:cs="HiddenHorzOCR"/>
          <w:color w:val="000000"/>
          <w:kern w:val="0"/>
          <w:szCs w:val="32"/>
        </w:rPr>
        <w:t>(</w:t>
      </w:r>
      <w:r w:rsidRPr="00AE4588">
        <w:rPr>
          <w:rFonts w:hAnsi="標楷體" w:cs="HiddenHorzOCR" w:hint="eastAsia"/>
          <w:color w:val="000000"/>
          <w:kern w:val="0"/>
          <w:szCs w:val="32"/>
        </w:rPr>
        <w:t>簽</w:t>
      </w:r>
      <w:r w:rsidRPr="00AE4588">
        <w:rPr>
          <w:rFonts w:hAnsi="標楷體" w:cs="HiddenHorzOCR"/>
          <w:color w:val="000000"/>
          <w:kern w:val="0"/>
          <w:szCs w:val="32"/>
        </w:rPr>
        <w:t>)</w:t>
      </w:r>
      <w:r w:rsidRPr="00AE4588">
        <w:rPr>
          <w:rFonts w:hAnsi="標楷體" w:cs="HiddenHorzOCR" w:hint="eastAsia"/>
          <w:color w:val="000000"/>
          <w:kern w:val="0"/>
          <w:szCs w:val="32"/>
        </w:rPr>
        <w:t>章後，據以請款，並實施迄今。</w:t>
      </w:r>
    </w:p>
    <w:p w:rsidR="002B5FB5" w:rsidRPr="00AE4588" w:rsidRDefault="006E5E4B" w:rsidP="002B5FB5">
      <w:pPr>
        <w:pStyle w:val="3"/>
        <w:ind w:left="1360" w:hanging="680"/>
        <w:rPr>
          <w:rFonts w:hAnsi="標楷體" w:hint="eastAsia"/>
          <w:color w:val="000000"/>
          <w:szCs w:val="32"/>
        </w:rPr>
      </w:pPr>
      <w:bookmarkStart w:id="180" w:name="_Toc292876472"/>
      <w:r w:rsidRPr="00AE4588">
        <w:rPr>
          <w:rFonts w:hAnsi="標楷體" w:cs="HiddenHorzOCR" w:hint="eastAsia"/>
          <w:color w:val="000000"/>
          <w:szCs w:val="32"/>
        </w:rPr>
        <w:t>有關確定判決法院請各地警分局代為訊問配合浮報廠商有無提供虛偽發票或回扣事，</w:t>
      </w:r>
      <w:r w:rsidR="002B5FB5" w:rsidRPr="00AE4588">
        <w:rPr>
          <w:rFonts w:hAnsi="標楷體" w:hint="eastAsia"/>
          <w:color w:val="000000"/>
          <w:szCs w:val="32"/>
        </w:rPr>
        <w:t>司法院99年7月16日</w:t>
      </w:r>
      <w:r w:rsidR="002B5FB5" w:rsidRPr="00AE4588">
        <w:rPr>
          <w:rFonts w:hAnsi="標楷體" w:cs="HiddenHorzOCR" w:hint="eastAsia"/>
          <w:color w:val="000000"/>
          <w:szCs w:val="32"/>
        </w:rPr>
        <w:t>廳刑一字第</w:t>
      </w:r>
      <w:r w:rsidR="002B5FB5" w:rsidRPr="00AE4588">
        <w:rPr>
          <w:rFonts w:hAnsi="標楷體" w:cs="HiddenHorzOCR"/>
          <w:color w:val="000000"/>
          <w:szCs w:val="32"/>
        </w:rPr>
        <w:t>0990014816</w:t>
      </w:r>
      <w:r w:rsidR="002B5FB5" w:rsidRPr="00AE4588">
        <w:rPr>
          <w:rFonts w:hAnsi="標楷體" w:cs="HiddenHorzOCR" w:hint="eastAsia"/>
          <w:color w:val="000000"/>
          <w:szCs w:val="32"/>
        </w:rPr>
        <w:t>號函復本院：</w:t>
      </w:r>
      <w:bookmarkEnd w:id="180"/>
    </w:p>
    <w:p w:rsidR="00294547" w:rsidRPr="00294547" w:rsidRDefault="002B5FB5" w:rsidP="00294547">
      <w:pPr>
        <w:pStyle w:val="4"/>
        <w:ind w:leftChars="300" w:left="1700" w:hangingChars="200" w:hanging="680"/>
        <w:rPr>
          <w:rFonts w:hAnsi="標楷體" w:hint="eastAsia"/>
          <w:color w:val="000000"/>
          <w:szCs w:val="32"/>
        </w:rPr>
      </w:pPr>
      <w:r w:rsidRPr="00AE4588">
        <w:rPr>
          <w:rFonts w:hAnsi="標楷體" w:cs="HiddenHorzOCR" w:hint="eastAsia"/>
          <w:color w:val="000000"/>
          <w:kern w:val="0"/>
          <w:szCs w:val="32"/>
        </w:rPr>
        <w:t>有關審判長是否僅得囑託法官訊問證人，而不得囑託檢察官訊問，囑託訊問事項有無限制，又當事人之對質詰問權應如何保障，其與傳聞法則之</w:t>
      </w:r>
      <w:r w:rsidRPr="00AE4588">
        <w:rPr>
          <w:rFonts w:hAnsi="標楷體" w:cs="HiddenHorzOCR" w:hint="eastAsia"/>
          <w:color w:val="000000"/>
          <w:kern w:val="0"/>
          <w:szCs w:val="32"/>
        </w:rPr>
        <w:lastRenderedPageBreak/>
        <w:t>關係如何乙節</w:t>
      </w:r>
      <w:r w:rsidR="00294547">
        <w:rPr>
          <w:rFonts w:hAnsi="標楷體" w:cs="HiddenHorzOCR" w:hint="eastAsia"/>
          <w:color w:val="000000"/>
          <w:kern w:val="0"/>
          <w:szCs w:val="32"/>
        </w:rPr>
        <w:t>：</w:t>
      </w:r>
    </w:p>
    <w:p w:rsidR="002B5FB5" w:rsidRPr="00AE4588" w:rsidRDefault="002B5FB5" w:rsidP="00294547">
      <w:pPr>
        <w:pStyle w:val="5"/>
        <w:ind w:left="2041" w:hanging="680"/>
        <w:rPr>
          <w:rFonts w:hAnsi="標楷體" w:hint="eastAsia"/>
          <w:color w:val="000000"/>
          <w:szCs w:val="32"/>
        </w:rPr>
      </w:pPr>
      <w:r w:rsidRPr="00AE4588">
        <w:rPr>
          <w:rFonts w:hAnsi="標楷體" w:cs="HiddenHorzOCR" w:hint="eastAsia"/>
          <w:color w:val="000000"/>
          <w:kern w:val="0"/>
          <w:szCs w:val="32"/>
        </w:rPr>
        <w:t>按審判長或檢察官得囑託證人所在地之法官或檢察官訊問證人</w:t>
      </w:r>
      <w:r w:rsidRPr="00AE4588">
        <w:rPr>
          <w:rFonts w:hAnsi="標楷體" w:cs="HiddenHorzOCR"/>
          <w:color w:val="000000"/>
          <w:kern w:val="0"/>
          <w:szCs w:val="32"/>
        </w:rPr>
        <w:t>；</w:t>
      </w:r>
      <w:r w:rsidRPr="00AE4588">
        <w:rPr>
          <w:rFonts w:hAnsi="標楷體" w:cs="HiddenHorzOCR" w:hint="eastAsia"/>
          <w:color w:val="000000"/>
          <w:kern w:val="0"/>
          <w:szCs w:val="32"/>
        </w:rPr>
        <w:t>如證人不在該地者，該法官、檢察官得轉囑託其所在地之法官、檢察官，刑事訴訟法第</w:t>
      </w:r>
      <w:r w:rsidRPr="00AE4588">
        <w:rPr>
          <w:rFonts w:hAnsi="標楷體" w:cs="HiddenHorzOCR"/>
          <w:color w:val="000000"/>
          <w:kern w:val="0"/>
          <w:szCs w:val="32"/>
        </w:rPr>
        <w:t>195</w:t>
      </w:r>
      <w:r w:rsidRPr="00AE4588">
        <w:rPr>
          <w:rFonts w:hAnsi="標楷體" w:cs="HiddenHorzOCR" w:hint="eastAsia"/>
          <w:color w:val="000000"/>
          <w:kern w:val="0"/>
          <w:szCs w:val="32"/>
        </w:rPr>
        <w:t>條第</w:t>
      </w:r>
      <w:r w:rsidRPr="00AE4588">
        <w:rPr>
          <w:rFonts w:hAnsi="標楷體" w:cs="HiddenHorzOCR"/>
          <w:color w:val="000000"/>
          <w:kern w:val="0"/>
          <w:szCs w:val="32"/>
        </w:rPr>
        <w:t>1</w:t>
      </w:r>
      <w:r w:rsidRPr="00AE4588">
        <w:rPr>
          <w:rFonts w:hAnsi="標楷體" w:cs="HiddenHorzOCR" w:hint="eastAsia"/>
          <w:color w:val="000000"/>
          <w:kern w:val="0"/>
          <w:szCs w:val="32"/>
        </w:rPr>
        <w:t>項定有明文，此乃本於司法互助，使不在案件繫屬法院所在地之證人，免於遠道奔波，並求訊問之便利而設。審判實務上法官向係囑託證人所在地之法官訊問證人。囑託訊問時，法官實務上會將訊問事項詳為記載，俾受託法官、檢察官知悉訊問事項，受託法官或檢察官不問係直接囑託或間接囑託，均與本案繫屬之法院審判長或檢察官有同一之權限。</w:t>
      </w:r>
    </w:p>
    <w:p w:rsidR="002B5FB5" w:rsidRPr="00AE4588" w:rsidRDefault="002B5FB5" w:rsidP="00294547">
      <w:pPr>
        <w:pStyle w:val="5"/>
        <w:ind w:left="2041" w:hanging="680"/>
        <w:rPr>
          <w:rFonts w:hAnsi="標楷體" w:hint="eastAsia"/>
          <w:color w:val="000000"/>
          <w:szCs w:val="32"/>
        </w:rPr>
      </w:pPr>
      <w:r w:rsidRPr="00AE4588">
        <w:rPr>
          <w:rFonts w:hAnsi="標楷體" w:cs="HiddenHorzOCR" w:hint="eastAsia"/>
          <w:color w:val="000000"/>
          <w:kern w:val="0"/>
          <w:szCs w:val="32"/>
        </w:rPr>
        <w:t>另為確保當事人之詰問權及被告之律師依賴權，刑事訴訟法第</w:t>
      </w:r>
      <w:r w:rsidRPr="00AE4588">
        <w:rPr>
          <w:rFonts w:hAnsi="標楷體" w:cs="HiddenHorzOCR"/>
          <w:color w:val="000000"/>
          <w:kern w:val="0"/>
          <w:szCs w:val="32"/>
        </w:rPr>
        <w:t>177</w:t>
      </w:r>
      <w:r w:rsidRPr="00AE4588">
        <w:rPr>
          <w:rFonts w:hAnsi="標楷體" w:cs="HiddenHorzOCR" w:hint="eastAsia"/>
          <w:color w:val="000000"/>
          <w:kern w:val="0"/>
          <w:szCs w:val="32"/>
        </w:rPr>
        <w:t>條第</w:t>
      </w:r>
      <w:r w:rsidRPr="00AE4588">
        <w:rPr>
          <w:rFonts w:hAnsi="標楷體" w:cs="HiddenHorzOCR"/>
          <w:color w:val="000000"/>
          <w:kern w:val="0"/>
          <w:szCs w:val="32"/>
        </w:rPr>
        <w:t>3</w:t>
      </w:r>
      <w:r w:rsidRPr="00AE4588">
        <w:rPr>
          <w:rFonts w:hAnsi="標楷體" w:cs="HiddenHorzOCR" w:hint="eastAsia"/>
          <w:color w:val="000000"/>
          <w:kern w:val="0"/>
          <w:szCs w:val="32"/>
        </w:rPr>
        <w:t>項之規定</w:t>
      </w:r>
      <w:r w:rsidRPr="00AE4588">
        <w:rPr>
          <w:rFonts w:hAnsi="標楷體" w:cs="HiddenHorzOCR"/>
          <w:color w:val="000000"/>
          <w:kern w:val="0"/>
          <w:szCs w:val="32"/>
        </w:rPr>
        <w:t>(</w:t>
      </w:r>
      <w:r w:rsidRPr="00AE4588">
        <w:rPr>
          <w:rFonts w:hAnsi="標楷體" w:cs="HiddenHorzOCR" w:hint="eastAsia"/>
          <w:color w:val="000000"/>
          <w:kern w:val="0"/>
          <w:szCs w:val="32"/>
        </w:rPr>
        <w:t>當事人、辯護人及代理人得於訊問證人時在場並得詰問之</w:t>
      </w:r>
      <w:r w:rsidRPr="00AE4588">
        <w:rPr>
          <w:rFonts w:hAnsi="標楷體" w:cs="HiddenHorzOCR"/>
          <w:color w:val="000000"/>
          <w:kern w:val="0"/>
          <w:szCs w:val="32"/>
        </w:rPr>
        <w:t>；</w:t>
      </w:r>
      <w:r w:rsidRPr="00AE4588">
        <w:rPr>
          <w:rFonts w:hAnsi="標楷體" w:cs="HiddenHorzOCR" w:hint="eastAsia"/>
          <w:color w:val="000000"/>
          <w:kern w:val="0"/>
          <w:szCs w:val="32"/>
        </w:rPr>
        <w:t>其訊問之日時及處所，應預行通知之</w:t>
      </w:r>
      <w:r w:rsidRPr="00AE4588">
        <w:rPr>
          <w:rFonts w:hAnsi="標楷體" w:cs="HiddenHorzOCR"/>
          <w:color w:val="000000"/>
          <w:kern w:val="0"/>
          <w:szCs w:val="32"/>
        </w:rPr>
        <w:t xml:space="preserve">) </w:t>
      </w:r>
      <w:r w:rsidRPr="00AE4588">
        <w:rPr>
          <w:rFonts w:hAnsi="標楷體" w:cs="HiddenHorzOCR" w:hint="eastAsia"/>
          <w:color w:val="000000"/>
          <w:kern w:val="0"/>
          <w:szCs w:val="32"/>
        </w:rPr>
        <w:t>，於受託訊問證人時準用之，此刑事訴訟法第</w:t>
      </w:r>
      <w:r w:rsidRPr="00AE4588">
        <w:rPr>
          <w:rFonts w:hAnsi="標楷體" w:cs="HiddenHorzOCR"/>
          <w:color w:val="000000"/>
          <w:kern w:val="0"/>
          <w:szCs w:val="32"/>
        </w:rPr>
        <w:t>195</w:t>
      </w:r>
      <w:r w:rsidRPr="00AE4588">
        <w:rPr>
          <w:rFonts w:hAnsi="標楷體" w:cs="HiddenHorzOCR" w:hint="eastAsia"/>
          <w:color w:val="000000"/>
          <w:kern w:val="0"/>
          <w:szCs w:val="32"/>
        </w:rPr>
        <w:t>條第</w:t>
      </w:r>
      <w:r w:rsidRPr="00AE4588">
        <w:rPr>
          <w:rFonts w:hAnsi="標楷體" w:cs="HiddenHorzOCR"/>
          <w:color w:val="000000"/>
          <w:kern w:val="0"/>
          <w:szCs w:val="32"/>
        </w:rPr>
        <w:t>2</w:t>
      </w:r>
      <w:r w:rsidRPr="00AE4588">
        <w:rPr>
          <w:rFonts w:hAnsi="標楷體" w:cs="HiddenHorzOCR" w:hint="eastAsia"/>
          <w:color w:val="000000"/>
          <w:kern w:val="0"/>
          <w:szCs w:val="32"/>
        </w:rPr>
        <w:t>項亦定有明文，依上開規定，進行之訊問，允足保障被告對質詰問權。</w:t>
      </w:r>
    </w:p>
    <w:p w:rsidR="00074C75" w:rsidRPr="00AE4588" w:rsidRDefault="00074C75" w:rsidP="00294547">
      <w:pPr>
        <w:pStyle w:val="5"/>
        <w:ind w:left="2041" w:hanging="680"/>
        <w:rPr>
          <w:rFonts w:hAnsi="標楷體" w:hint="eastAsia"/>
          <w:color w:val="000000"/>
          <w:szCs w:val="32"/>
        </w:rPr>
      </w:pPr>
      <w:r w:rsidRPr="00AE4588">
        <w:rPr>
          <w:rFonts w:hAnsi="標楷體" w:cs="HiddenHorzOCR" w:hint="eastAsia"/>
          <w:color w:val="000000"/>
          <w:kern w:val="0"/>
          <w:szCs w:val="32"/>
        </w:rPr>
        <w:t>又被告以外之人於審判外向法官所為之陳述，得為證據，刑事訴訟法第</w:t>
      </w:r>
      <w:r w:rsidRPr="00AE4588">
        <w:rPr>
          <w:rFonts w:hAnsi="標楷體" w:cs="HiddenHorzOCR"/>
          <w:color w:val="000000"/>
          <w:kern w:val="0"/>
          <w:szCs w:val="32"/>
        </w:rPr>
        <w:t>159</w:t>
      </w:r>
      <w:r w:rsidRPr="00AE4588">
        <w:rPr>
          <w:rFonts w:hAnsi="標楷體" w:cs="HiddenHorzOCR" w:hint="eastAsia"/>
          <w:color w:val="000000"/>
          <w:kern w:val="0"/>
          <w:szCs w:val="32"/>
        </w:rPr>
        <w:t>條之</w:t>
      </w:r>
      <w:r w:rsidRPr="00AE4588">
        <w:rPr>
          <w:rFonts w:hAnsi="標楷體" w:cs="HiddenHorzOCR"/>
          <w:color w:val="000000"/>
          <w:kern w:val="0"/>
          <w:szCs w:val="32"/>
        </w:rPr>
        <w:t>l</w:t>
      </w:r>
      <w:r w:rsidRPr="00AE4588">
        <w:rPr>
          <w:rFonts w:hAnsi="標楷體" w:cs="HiddenHorzOCR" w:hint="eastAsia"/>
          <w:color w:val="000000"/>
          <w:kern w:val="0"/>
          <w:szCs w:val="32"/>
        </w:rPr>
        <w:t>第</w:t>
      </w:r>
      <w:r w:rsidRPr="00AE4588">
        <w:rPr>
          <w:rFonts w:hAnsi="標楷體" w:cs="HiddenHorzOCR"/>
          <w:color w:val="000000"/>
          <w:kern w:val="0"/>
          <w:szCs w:val="32"/>
        </w:rPr>
        <w:t>1</w:t>
      </w:r>
      <w:r w:rsidRPr="00AE4588">
        <w:rPr>
          <w:rFonts w:hAnsi="標楷體" w:cs="HiddenHorzOCR" w:hint="eastAsia"/>
          <w:color w:val="000000"/>
          <w:kern w:val="0"/>
          <w:szCs w:val="32"/>
        </w:rPr>
        <w:t>項定有明文，證人於受託法官前所為之陳述，信用性已受確定保障，其證言得為證據。</w:t>
      </w:r>
      <w:r w:rsidRPr="00AE4588">
        <w:rPr>
          <w:rFonts w:hAnsi="標楷體" w:cs="細明體" w:hint="eastAsia"/>
          <w:color w:val="000000"/>
          <w:kern w:val="0"/>
          <w:szCs w:val="32"/>
        </w:rPr>
        <w:t>查</w:t>
      </w:r>
      <w:r w:rsidRPr="00294547">
        <w:rPr>
          <w:rFonts w:hAnsi="標楷體" w:cs="HiddenHorzOCR" w:hint="eastAsia"/>
          <w:color w:val="000000"/>
          <w:kern w:val="0"/>
          <w:szCs w:val="32"/>
        </w:rPr>
        <w:t>詰問</w:t>
      </w:r>
      <w:r w:rsidRPr="00AE4588">
        <w:rPr>
          <w:rFonts w:hAnsi="標楷體" w:cs="MS Mincho" w:hint="eastAsia"/>
          <w:color w:val="000000"/>
          <w:kern w:val="0"/>
          <w:szCs w:val="32"/>
        </w:rPr>
        <w:t>權固屬正當程序保障的一環，惟就憲法原理言，</w:t>
      </w:r>
      <w:r w:rsidRPr="00AE4588">
        <w:rPr>
          <w:rFonts w:hAnsi="標楷體" w:cs="HiddenHorzOCR" w:hint="eastAsia"/>
          <w:color w:val="000000"/>
          <w:kern w:val="0"/>
          <w:szCs w:val="32"/>
        </w:rPr>
        <w:t>並不能直接導出刑事訴訟法應採行傳聞法則抑或直接審理原則，始合於憲法第</w:t>
      </w:r>
      <w:r w:rsidRPr="00AE4588">
        <w:rPr>
          <w:rFonts w:hAnsi="標楷體" w:cs="HiddenHorzOCR"/>
          <w:color w:val="000000"/>
          <w:kern w:val="0"/>
          <w:szCs w:val="32"/>
        </w:rPr>
        <w:t>8</w:t>
      </w:r>
      <w:r w:rsidRPr="00AE4588">
        <w:rPr>
          <w:rFonts w:hAnsi="標楷體" w:cs="HiddenHorzOCR" w:hint="eastAsia"/>
          <w:color w:val="000000"/>
          <w:kern w:val="0"/>
          <w:szCs w:val="32"/>
        </w:rPr>
        <w:t>條正當程序的精神，因這本屬於訴訟構造及證據調</w:t>
      </w:r>
      <w:r w:rsidRPr="00AE4588">
        <w:rPr>
          <w:rFonts w:hAnsi="標楷體" w:cs="細明體" w:hint="eastAsia"/>
          <w:color w:val="000000"/>
          <w:kern w:val="0"/>
          <w:szCs w:val="32"/>
        </w:rPr>
        <w:t>查</w:t>
      </w:r>
      <w:r w:rsidRPr="00AE4588">
        <w:rPr>
          <w:rFonts w:hAnsi="標楷體" w:cs="MS Mincho" w:hint="eastAsia"/>
          <w:color w:val="000000"/>
          <w:kern w:val="0"/>
          <w:szCs w:val="32"/>
        </w:rPr>
        <w:t>方式的問題。</w:t>
      </w:r>
    </w:p>
    <w:p w:rsidR="002B5FB5" w:rsidRPr="00AE4588" w:rsidRDefault="00074C75" w:rsidP="00294547">
      <w:pPr>
        <w:pStyle w:val="5"/>
        <w:ind w:left="2041" w:hanging="680"/>
        <w:rPr>
          <w:rFonts w:hAnsi="標楷體" w:hint="eastAsia"/>
          <w:color w:val="000000"/>
          <w:szCs w:val="32"/>
        </w:rPr>
      </w:pPr>
      <w:r w:rsidRPr="00AE4588">
        <w:rPr>
          <w:rFonts w:hAnsi="標楷體" w:cs="MS Mincho" w:hint="eastAsia"/>
          <w:color w:val="000000"/>
          <w:kern w:val="0"/>
          <w:szCs w:val="32"/>
        </w:rPr>
        <w:t>修正刑事訴訟法第</w:t>
      </w:r>
      <w:r w:rsidRPr="00AE4588">
        <w:rPr>
          <w:rFonts w:hAnsi="標楷體" w:cs="HiddenHorzOCR"/>
          <w:color w:val="000000"/>
          <w:kern w:val="0"/>
          <w:szCs w:val="32"/>
        </w:rPr>
        <w:t>159</w:t>
      </w:r>
      <w:r w:rsidRPr="00AE4588">
        <w:rPr>
          <w:rFonts w:hAnsi="標楷體" w:cs="HiddenHorzOCR" w:hint="eastAsia"/>
          <w:color w:val="000000"/>
          <w:kern w:val="0"/>
          <w:szCs w:val="32"/>
        </w:rPr>
        <w:t>條之規定採行傳聞法則</w:t>
      </w:r>
      <w:r w:rsidRPr="00AE4588">
        <w:rPr>
          <w:rFonts w:hAnsi="標楷體" w:cs="HiddenHorzOCR" w:hint="eastAsia"/>
          <w:color w:val="000000"/>
          <w:kern w:val="0"/>
          <w:szCs w:val="32"/>
        </w:rPr>
        <w:lastRenderedPageBreak/>
        <w:t>，解釋上，傳聞法則不僅一方面作為刑事訴訟法支配法院審判上澄清真實的原理</w:t>
      </w:r>
      <w:r w:rsidRPr="00AE4588">
        <w:rPr>
          <w:rFonts w:hAnsi="標楷體" w:cs="HiddenHorzOCR"/>
          <w:color w:val="000000"/>
          <w:kern w:val="0"/>
          <w:szCs w:val="32"/>
        </w:rPr>
        <w:t>；</w:t>
      </w:r>
      <w:r w:rsidRPr="00AE4588">
        <w:rPr>
          <w:rFonts w:hAnsi="標楷體" w:cs="HiddenHorzOCR" w:hint="eastAsia"/>
          <w:color w:val="000000"/>
          <w:kern w:val="0"/>
          <w:szCs w:val="32"/>
        </w:rPr>
        <w:t>另一方面，亦屬維護被告詰問證人機會所不可或缺的機制。就此意義而言，刑事訴訟法第</w:t>
      </w:r>
      <w:r w:rsidRPr="00AE4588">
        <w:rPr>
          <w:rFonts w:hAnsi="標楷體" w:cs="HiddenHorzOCR"/>
          <w:color w:val="000000"/>
          <w:kern w:val="0"/>
          <w:szCs w:val="32"/>
        </w:rPr>
        <w:t>159</w:t>
      </w:r>
      <w:r w:rsidRPr="00AE4588">
        <w:rPr>
          <w:rFonts w:hAnsi="標楷體" w:cs="HiddenHorzOCR" w:hint="eastAsia"/>
          <w:color w:val="000000"/>
          <w:kern w:val="0"/>
          <w:szCs w:val="32"/>
        </w:rPr>
        <w:t>條之規定，可謂是擔保憲法第</w:t>
      </w:r>
      <w:r w:rsidRPr="00AE4588">
        <w:rPr>
          <w:rFonts w:hAnsi="標楷體" w:cs="HiddenHorzOCR"/>
          <w:color w:val="000000"/>
          <w:kern w:val="0"/>
          <w:szCs w:val="32"/>
        </w:rPr>
        <w:t>8</w:t>
      </w:r>
      <w:r w:rsidRPr="00AE4588">
        <w:rPr>
          <w:rFonts w:hAnsi="標楷體" w:cs="HiddenHorzOCR" w:hint="eastAsia"/>
          <w:color w:val="000000"/>
          <w:kern w:val="0"/>
          <w:szCs w:val="32"/>
        </w:rPr>
        <w:t>條第</w:t>
      </w:r>
      <w:r w:rsidRPr="00AE4588">
        <w:rPr>
          <w:rFonts w:hAnsi="標楷體" w:cs="HiddenHorzOCR"/>
          <w:color w:val="000000"/>
          <w:kern w:val="0"/>
          <w:szCs w:val="32"/>
        </w:rPr>
        <w:t>1</w:t>
      </w:r>
      <w:r w:rsidRPr="00AE4588">
        <w:rPr>
          <w:rFonts w:hAnsi="標楷體" w:cs="HiddenHorzOCR" w:hint="eastAsia"/>
          <w:color w:val="000000"/>
          <w:kern w:val="0"/>
          <w:szCs w:val="32"/>
        </w:rPr>
        <w:t>項正當程序的重要規範，為貫澈被告詰問權之保障</w:t>
      </w:r>
      <w:r w:rsidRPr="00AE4588">
        <w:rPr>
          <w:rFonts w:hAnsi="標楷體" w:cs="細明體" w:hint="eastAsia"/>
          <w:color w:val="000000"/>
          <w:kern w:val="0"/>
          <w:szCs w:val="32"/>
        </w:rPr>
        <w:t>，</w:t>
      </w:r>
      <w:r w:rsidRPr="00AE4588">
        <w:rPr>
          <w:rFonts w:hAnsi="標楷體" w:cs="HiddenHorzOCR" w:hint="eastAsia"/>
          <w:color w:val="000000"/>
          <w:kern w:val="0"/>
          <w:szCs w:val="32"/>
        </w:rPr>
        <w:t>未經被告反對詰問之證人陳述，原則上應無證據能力。傳聞法則在確立禁止使用傳聞證據的同時，以所謂具有可信之情況保證及使用證據的必要性，而承認得容許使用傳聞證據的例外情形</w:t>
      </w:r>
      <w:r w:rsidRPr="00AE4588">
        <w:rPr>
          <w:rFonts w:hAnsi="標楷體" w:cs="HiddenHorzOCR"/>
          <w:color w:val="000000"/>
          <w:kern w:val="0"/>
          <w:szCs w:val="32"/>
        </w:rPr>
        <w:t>(</w:t>
      </w:r>
      <w:r w:rsidRPr="00AE4588">
        <w:rPr>
          <w:rFonts w:hAnsi="標楷體" w:cs="HiddenHorzOCR" w:hint="eastAsia"/>
          <w:color w:val="000000"/>
          <w:kern w:val="0"/>
          <w:szCs w:val="32"/>
        </w:rPr>
        <w:t>參附件王兆鵬等合著傳聞法則理論與實踐，第</w:t>
      </w:r>
      <w:r w:rsidRPr="00AE4588">
        <w:rPr>
          <w:rFonts w:hAnsi="標楷體" w:cs="HiddenHorzOCR"/>
          <w:color w:val="000000"/>
          <w:kern w:val="0"/>
          <w:szCs w:val="32"/>
        </w:rPr>
        <w:t>38</w:t>
      </w:r>
      <w:r w:rsidRPr="00AE4588">
        <w:rPr>
          <w:rFonts w:hAnsi="標楷體" w:cs="HiddenHorzOCR" w:hint="eastAsia"/>
          <w:color w:val="000000"/>
          <w:kern w:val="0"/>
          <w:szCs w:val="32"/>
        </w:rPr>
        <w:t>頁</w:t>
      </w:r>
      <w:r w:rsidRPr="00AE4588">
        <w:rPr>
          <w:rFonts w:hAnsi="標楷體" w:cs="HiddenHorzOCR"/>
          <w:color w:val="000000"/>
          <w:kern w:val="0"/>
          <w:szCs w:val="32"/>
        </w:rPr>
        <w:t>)</w:t>
      </w:r>
      <w:r w:rsidRPr="00AE4588">
        <w:rPr>
          <w:rFonts w:hAnsi="標楷體" w:cs="HiddenHorzOCR" w:hint="eastAsia"/>
          <w:color w:val="000000"/>
          <w:kern w:val="0"/>
          <w:szCs w:val="32"/>
        </w:rPr>
        <w:t>。</w:t>
      </w:r>
    </w:p>
    <w:p w:rsidR="00074C75" w:rsidRPr="00AE4588" w:rsidRDefault="00074C75" w:rsidP="00AE4588">
      <w:pPr>
        <w:pStyle w:val="4"/>
        <w:ind w:leftChars="300" w:left="1700" w:hangingChars="200" w:hanging="680"/>
        <w:rPr>
          <w:rFonts w:hAnsi="標楷體" w:hint="eastAsia"/>
          <w:color w:val="000000"/>
          <w:szCs w:val="32"/>
        </w:rPr>
      </w:pPr>
      <w:r w:rsidRPr="00AE4588">
        <w:rPr>
          <w:rFonts w:hAnsi="標楷體" w:cs="HiddenHorzOCR" w:hint="eastAsia"/>
          <w:color w:val="000000"/>
          <w:kern w:val="0"/>
          <w:szCs w:val="32"/>
        </w:rPr>
        <w:t>審判長於審判程序囑託警察局或其分局代為訊問證人有關審理中案件犯罪事實待證事項之法令依據為何</w:t>
      </w:r>
      <w:r w:rsidRPr="00AE4588">
        <w:rPr>
          <w:rFonts w:hAnsi="標楷體" w:cs="HiddenHorzOCR"/>
          <w:color w:val="000000"/>
          <w:kern w:val="0"/>
          <w:szCs w:val="32"/>
        </w:rPr>
        <w:t>?</w:t>
      </w:r>
      <w:r w:rsidRPr="00AE4588">
        <w:rPr>
          <w:rFonts w:hAnsi="標楷體" w:cs="HiddenHorzOCR" w:hint="eastAsia"/>
          <w:color w:val="000000"/>
          <w:kern w:val="0"/>
          <w:szCs w:val="32"/>
        </w:rPr>
        <w:t>受審判長囑託訊問之警訊筆錄可否依同法第</w:t>
      </w:r>
      <w:r w:rsidRPr="00AE4588">
        <w:rPr>
          <w:rFonts w:hAnsi="標楷體" w:cs="HiddenHorzOCR"/>
          <w:color w:val="000000"/>
          <w:kern w:val="0"/>
          <w:szCs w:val="32"/>
        </w:rPr>
        <w:t>159</w:t>
      </w:r>
      <w:r w:rsidRPr="00AE4588">
        <w:rPr>
          <w:rFonts w:hAnsi="標楷體" w:cs="HiddenHorzOCR" w:hint="eastAsia"/>
          <w:color w:val="000000"/>
          <w:kern w:val="0"/>
          <w:szCs w:val="32"/>
        </w:rPr>
        <w:t>條之</w:t>
      </w:r>
      <w:r w:rsidRPr="00AE4588">
        <w:rPr>
          <w:rFonts w:hAnsi="標楷體" w:cs="HiddenHorzOCR"/>
          <w:color w:val="000000"/>
          <w:kern w:val="0"/>
          <w:szCs w:val="32"/>
        </w:rPr>
        <w:t>5</w:t>
      </w:r>
      <w:r w:rsidRPr="00AE4588">
        <w:rPr>
          <w:rFonts w:hAnsi="標楷體" w:cs="HiddenHorzOCR" w:hint="eastAsia"/>
          <w:color w:val="000000"/>
          <w:kern w:val="0"/>
          <w:szCs w:val="32"/>
        </w:rPr>
        <w:t>規定，因當事人無意見而具證據能力</w:t>
      </w:r>
      <w:r w:rsidRPr="00AE4588">
        <w:rPr>
          <w:rFonts w:hAnsi="標楷體" w:cs="HiddenHorzOCR"/>
          <w:color w:val="000000"/>
          <w:kern w:val="0"/>
          <w:szCs w:val="32"/>
        </w:rPr>
        <w:t>?</w:t>
      </w:r>
    </w:p>
    <w:p w:rsidR="00074C75" w:rsidRPr="00AE4588" w:rsidRDefault="00074C75" w:rsidP="001C631E">
      <w:pPr>
        <w:pStyle w:val="5"/>
        <w:ind w:left="2041" w:hanging="680"/>
        <w:rPr>
          <w:rFonts w:hAnsi="標楷體" w:hint="eastAsia"/>
          <w:color w:val="000000"/>
          <w:szCs w:val="32"/>
        </w:rPr>
      </w:pPr>
      <w:r w:rsidRPr="00AE4588">
        <w:rPr>
          <w:rFonts w:hAnsi="標楷體" w:cs="HiddenHorzOCR" w:hint="eastAsia"/>
          <w:color w:val="000000"/>
          <w:kern w:val="0"/>
          <w:szCs w:val="32"/>
        </w:rPr>
        <w:t>按傳聞法則的重要理論依據，在於傳聞證據未經當事人之反對詰問予以核實，乃予排斥。</w:t>
      </w:r>
    </w:p>
    <w:p w:rsidR="00856097" w:rsidRPr="00AE4588" w:rsidRDefault="00074C75" w:rsidP="001C631E">
      <w:pPr>
        <w:pStyle w:val="5"/>
        <w:ind w:left="2041" w:hanging="680"/>
        <w:rPr>
          <w:rFonts w:hAnsi="標楷體" w:hint="eastAsia"/>
          <w:color w:val="000000"/>
          <w:szCs w:val="32"/>
        </w:rPr>
      </w:pPr>
      <w:r w:rsidRPr="00AE4588">
        <w:rPr>
          <w:rFonts w:hAnsi="標楷體" w:cs="HiddenHorzOCR" w:hint="eastAsia"/>
          <w:color w:val="000000"/>
          <w:kern w:val="0"/>
          <w:szCs w:val="32"/>
        </w:rPr>
        <w:t>惟若當事人已放棄對原供述人之反對詰問權，於審判程序表明同意該等傳聞證據可作為證據，基於證據資料愈豐富，愈有助於真實發見之理念，此時，法院自可承認該傳聞證據之證據能力。然而我國尚非採澈底之當事人進行主義，故而法院如認該傳聞證據欠缺適當性時</w:t>
      </w:r>
      <w:r w:rsidRPr="00AE4588">
        <w:rPr>
          <w:rFonts w:hAnsi="標楷體" w:cs="HiddenHorzOCR"/>
          <w:color w:val="000000"/>
          <w:kern w:val="0"/>
          <w:szCs w:val="32"/>
        </w:rPr>
        <w:t>(</w:t>
      </w:r>
      <w:r w:rsidRPr="00AE4588">
        <w:rPr>
          <w:rFonts w:hAnsi="標楷體" w:cs="HiddenHorzOCR" w:hint="eastAsia"/>
          <w:color w:val="000000"/>
          <w:kern w:val="0"/>
          <w:szCs w:val="32"/>
        </w:rPr>
        <w:t>例如證明力明顯過低或該證據</w:t>
      </w:r>
      <w:r w:rsidR="00856097" w:rsidRPr="00AE4588">
        <w:rPr>
          <w:rFonts w:hAnsi="標楷體" w:cs="HiddenHorzOCR" w:hint="eastAsia"/>
          <w:color w:val="000000"/>
          <w:kern w:val="0"/>
          <w:szCs w:val="32"/>
        </w:rPr>
        <w:t>係</w:t>
      </w:r>
      <w:r w:rsidRPr="00AE4588">
        <w:rPr>
          <w:rFonts w:hAnsi="標楷體" w:cs="HiddenHorzOCR" w:hint="eastAsia"/>
          <w:color w:val="000000"/>
          <w:kern w:val="0"/>
          <w:szCs w:val="32"/>
        </w:rPr>
        <w:t>違法取得</w:t>
      </w:r>
      <w:r w:rsidRPr="00AE4588">
        <w:rPr>
          <w:rFonts w:hAnsi="標楷體" w:cs="HiddenHorzOCR"/>
          <w:color w:val="000000"/>
          <w:kern w:val="0"/>
          <w:szCs w:val="32"/>
        </w:rPr>
        <w:t xml:space="preserve">) </w:t>
      </w:r>
      <w:r w:rsidRPr="00AE4588">
        <w:rPr>
          <w:rFonts w:hAnsi="標楷體" w:cs="HiddenHorzOCR" w:hint="eastAsia"/>
          <w:color w:val="000000"/>
          <w:kern w:val="0"/>
          <w:szCs w:val="32"/>
        </w:rPr>
        <w:t>，仍可予以斟酌而不採為證據。</w:t>
      </w:r>
    </w:p>
    <w:p w:rsidR="00074C75" w:rsidRPr="00AE4588" w:rsidRDefault="00074C75" w:rsidP="001C631E">
      <w:pPr>
        <w:pStyle w:val="5"/>
        <w:ind w:left="2041" w:hanging="680"/>
        <w:rPr>
          <w:rFonts w:hAnsi="標楷體" w:hint="eastAsia"/>
          <w:color w:val="000000"/>
          <w:szCs w:val="32"/>
        </w:rPr>
      </w:pPr>
      <w:r w:rsidRPr="00AE4588">
        <w:rPr>
          <w:rFonts w:hAnsi="標楷體" w:cs="HiddenHorzOCR" w:hint="eastAsia"/>
          <w:color w:val="000000"/>
          <w:kern w:val="0"/>
          <w:szCs w:val="32"/>
        </w:rPr>
        <w:t>至於審判長於審判程序囑託警察局或其分局代為訊問證人乙節，如</w:t>
      </w:r>
      <w:r w:rsidR="00856097" w:rsidRPr="00AE4588">
        <w:rPr>
          <w:rFonts w:hAnsi="標楷體" w:cs="HiddenHorzOCR" w:hint="eastAsia"/>
          <w:color w:val="000000"/>
          <w:kern w:val="0"/>
          <w:szCs w:val="32"/>
        </w:rPr>
        <w:t>係</w:t>
      </w:r>
      <w:r w:rsidRPr="00AE4588">
        <w:rPr>
          <w:rFonts w:hAnsi="標楷體" w:cs="HiddenHorzOCR" w:hint="eastAsia"/>
          <w:color w:val="000000"/>
          <w:kern w:val="0"/>
          <w:szCs w:val="32"/>
        </w:rPr>
        <w:t>違反違反社會秩序維護法案件，審判長依社會秩序維護法第</w:t>
      </w:r>
      <w:r w:rsidRPr="00AE4588">
        <w:rPr>
          <w:rFonts w:hAnsi="標楷體" w:cs="HiddenHorzOCR"/>
          <w:color w:val="000000"/>
          <w:kern w:val="0"/>
          <w:szCs w:val="32"/>
        </w:rPr>
        <w:t>92</w:t>
      </w:r>
      <w:r w:rsidRPr="00AE4588">
        <w:rPr>
          <w:rFonts w:hAnsi="標楷體" w:cs="HiddenHorzOCR" w:hint="eastAsia"/>
          <w:color w:val="000000"/>
          <w:kern w:val="0"/>
          <w:szCs w:val="32"/>
        </w:rPr>
        <w:t>條準</w:t>
      </w:r>
      <w:r w:rsidRPr="00AE4588">
        <w:rPr>
          <w:rFonts w:hAnsi="標楷體" w:cs="HiddenHorzOCR" w:hint="eastAsia"/>
          <w:color w:val="000000"/>
          <w:kern w:val="0"/>
          <w:szCs w:val="32"/>
        </w:rPr>
        <w:lastRenderedPageBreak/>
        <w:t>用刑事訴訟法第</w:t>
      </w:r>
      <w:r w:rsidRPr="00AE4588">
        <w:rPr>
          <w:rFonts w:hAnsi="標楷體" w:cs="HiddenHorzOCR"/>
          <w:color w:val="000000"/>
          <w:kern w:val="0"/>
          <w:szCs w:val="32"/>
        </w:rPr>
        <w:t>231</w:t>
      </w:r>
      <w:r w:rsidRPr="00AE4588">
        <w:rPr>
          <w:rFonts w:hAnsi="標楷體" w:cs="HiddenHorzOCR" w:hint="eastAsia"/>
          <w:color w:val="000000"/>
          <w:kern w:val="0"/>
          <w:szCs w:val="32"/>
        </w:rPr>
        <w:t>條之</w:t>
      </w:r>
      <w:r w:rsidRPr="00AE4588">
        <w:rPr>
          <w:rFonts w:hAnsi="標楷體" w:cs="HiddenHorzOCR"/>
          <w:color w:val="000000"/>
          <w:kern w:val="0"/>
          <w:szCs w:val="32"/>
        </w:rPr>
        <w:t>l</w:t>
      </w:r>
      <w:r w:rsidRPr="00AE4588">
        <w:rPr>
          <w:rFonts w:hAnsi="標楷體" w:cs="HiddenHorzOCR" w:hint="eastAsia"/>
          <w:color w:val="000000"/>
          <w:kern w:val="0"/>
          <w:szCs w:val="32"/>
        </w:rPr>
        <w:t>規定，認調</w:t>
      </w:r>
      <w:r w:rsidRPr="00AE4588">
        <w:rPr>
          <w:rFonts w:hAnsi="標楷體" w:cs="細明體" w:hint="eastAsia"/>
          <w:color w:val="000000"/>
          <w:kern w:val="0"/>
          <w:szCs w:val="32"/>
        </w:rPr>
        <w:t>查</w:t>
      </w:r>
      <w:r w:rsidRPr="00AE4588">
        <w:rPr>
          <w:rFonts w:hAnsi="標楷體" w:cs="MS Mincho" w:hint="eastAsia"/>
          <w:color w:val="000000"/>
          <w:kern w:val="0"/>
          <w:szCs w:val="32"/>
        </w:rPr>
        <w:t>未完備者，得發回司法警察</w:t>
      </w:r>
      <w:r w:rsidRPr="00AE4588">
        <w:rPr>
          <w:rFonts w:hAnsi="標楷體" w:cs="HiddenHorzOCR"/>
          <w:color w:val="000000"/>
          <w:kern w:val="0"/>
          <w:szCs w:val="32"/>
        </w:rPr>
        <w:t>(</w:t>
      </w:r>
      <w:r w:rsidRPr="00AE4588">
        <w:rPr>
          <w:rFonts w:hAnsi="標楷體" w:cs="HiddenHorzOCR" w:hint="eastAsia"/>
          <w:color w:val="000000"/>
          <w:kern w:val="0"/>
          <w:szCs w:val="32"/>
        </w:rPr>
        <w:t>官</w:t>
      </w:r>
      <w:r w:rsidRPr="00AE4588">
        <w:rPr>
          <w:rFonts w:hAnsi="標楷體" w:cs="HiddenHorzOCR"/>
          <w:color w:val="000000"/>
          <w:kern w:val="0"/>
          <w:szCs w:val="32"/>
        </w:rPr>
        <w:t>)</w:t>
      </w:r>
      <w:r w:rsidRPr="00AE4588">
        <w:rPr>
          <w:rFonts w:hAnsi="標楷體" w:cs="HiddenHorzOCR" w:hint="eastAsia"/>
          <w:color w:val="000000"/>
          <w:kern w:val="0"/>
          <w:szCs w:val="32"/>
        </w:rPr>
        <w:t>命其補足或發交其他司法警察</w:t>
      </w:r>
      <w:r w:rsidRPr="00AE4588">
        <w:rPr>
          <w:rFonts w:hAnsi="標楷體" w:cs="HiddenHorzOCR"/>
          <w:color w:val="000000"/>
          <w:kern w:val="0"/>
          <w:szCs w:val="32"/>
        </w:rPr>
        <w:t>(</w:t>
      </w:r>
      <w:r w:rsidRPr="00AE4588">
        <w:rPr>
          <w:rFonts w:hAnsi="標楷體" w:cs="HiddenHorzOCR" w:hint="eastAsia"/>
          <w:color w:val="000000"/>
          <w:kern w:val="0"/>
          <w:szCs w:val="32"/>
        </w:rPr>
        <w:t>官</w:t>
      </w:r>
      <w:r w:rsidRPr="00AE4588">
        <w:rPr>
          <w:rFonts w:hAnsi="標楷體" w:cs="HiddenHorzOCR"/>
          <w:color w:val="000000"/>
          <w:kern w:val="0"/>
          <w:szCs w:val="32"/>
        </w:rPr>
        <w:t>)</w:t>
      </w:r>
      <w:r w:rsidRPr="00AE4588">
        <w:rPr>
          <w:rFonts w:hAnsi="標楷體" w:cs="HiddenHorzOCR" w:hint="eastAsia"/>
          <w:color w:val="000000"/>
          <w:kern w:val="0"/>
          <w:szCs w:val="32"/>
        </w:rPr>
        <w:t>調</w:t>
      </w:r>
      <w:r w:rsidRPr="00AE4588">
        <w:rPr>
          <w:rFonts w:hAnsi="標楷體" w:cs="細明體" w:hint="eastAsia"/>
          <w:color w:val="000000"/>
          <w:kern w:val="0"/>
          <w:szCs w:val="32"/>
        </w:rPr>
        <w:t>查</w:t>
      </w:r>
      <w:r w:rsidRPr="00AE4588">
        <w:rPr>
          <w:rFonts w:hAnsi="標楷體" w:cs="MS Mincho" w:hint="eastAsia"/>
          <w:color w:val="000000"/>
          <w:kern w:val="0"/>
          <w:szCs w:val="32"/>
        </w:rPr>
        <w:t>，或依地方法院與警察機</w:t>
      </w:r>
      <w:r w:rsidRPr="00AE4588">
        <w:rPr>
          <w:rFonts w:hAnsi="標楷體" w:cs="HiddenHorzOCR" w:hint="eastAsia"/>
          <w:color w:val="000000"/>
          <w:kern w:val="0"/>
          <w:szCs w:val="32"/>
        </w:rPr>
        <w:t>關處理違反社會秩序維護法案件聯繫辦法第</w:t>
      </w:r>
      <w:r w:rsidRPr="00AE4588">
        <w:rPr>
          <w:rFonts w:hAnsi="標楷體" w:cs="HiddenHorzOCR"/>
          <w:color w:val="000000"/>
          <w:kern w:val="0"/>
          <w:szCs w:val="32"/>
        </w:rPr>
        <w:t>6</w:t>
      </w:r>
      <w:r w:rsidRPr="00AE4588">
        <w:rPr>
          <w:rFonts w:hAnsi="標楷體" w:cs="HiddenHorzOCR" w:hint="eastAsia"/>
          <w:color w:val="000000"/>
          <w:kern w:val="0"/>
          <w:szCs w:val="32"/>
        </w:rPr>
        <w:t>條規定，認有繼續</w:t>
      </w:r>
      <w:r w:rsidRPr="00AE4588">
        <w:rPr>
          <w:rFonts w:hAnsi="標楷體" w:cs="細明體" w:hint="eastAsia"/>
          <w:color w:val="000000"/>
          <w:kern w:val="0"/>
          <w:szCs w:val="32"/>
        </w:rPr>
        <w:t>查</w:t>
      </w:r>
      <w:r w:rsidRPr="00AE4588">
        <w:rPr>
          <w:rFonts w:hAnsi="標楷體" w:cs="MS Mincho" w:hint="eastAsia"/>
          <w:color w:val="000000"/>
          <w:kern w:val="0"/>
          <w:szCs w:val="32"/>
        </w:rPr>
        <w:t>證或追</w:t>
      </w:r>
      <w:r w:rsidRPr="00AE4588">
        <w:rPr>
          <w:rFonts w:hAnsi="標楷體" w:cs="細明體" w:hint="eastAsia"/>
          <w:color w:val="000000"/>
          <w:kern w:val="0"/>
          <w:szCs w:val="32"/>
        </w:rPr>
        <w:t>查</w:t>
      </w:r>
      <w:r w:rsidRPr="00AE4588">
        <w:rPr>
          <w:rFonts w:hAnsi="標楷體" w:cs="MS Mincho" w:hint="eastAsia"/>
          <w:color w:val="000000"/>
          <w:kern w:val="0"/>
          <w:szCs w:val="32"/>
        </w:rPr>
        <w:t>其他共同行為人之必要，得通知移送之警</w:t>
      </w:r>
      <w:r w:rsidRPr="00AE4588">
        <w:rPr>
          <w:rFonts w:hAnsi="標楷體" w:cs="HiddenHorzOCR" w:hint="eastAsia"/>
          <w:color w:val="000000"/>
          <w:kern w:val="0"/>
          <w:szCs w:val="32"/>
        </w:rPr>
        <w:t>察機關繼續追</w:t>
      </w:r>
      <w:r w:rsidRPr="00AE4588">
        <w:rPr>
          <w:rFonts w:hAnsi="標楷體" w:cs="細明體" w:hint="eastAsia"/>
          <w:color w:val="000000"/>
          <w:kern w:val="0"/>
          <w:szCs w:val="32"/>
        </w:rPr>
        <w:t>查</w:t>
      </w:r>
      <w:r w:rsidRPr="00AE4588">
        <w:rPr>
          <w:rFonts w:hAnsi="標楷體" w:cs="MS Mincho" w:hint="eastAsia"/>
          <w:color w:val="000000"/>
          <w:kern w:val="0"/>
          <w:szCs w:val="32"/>
        </w:rPr>
        <w:t>，警察機關應迅速處理並以書面回報結果</w:t>
      </w:r>
      <w:r w:rsidRPr="00AE4588">
        <w:rPr>
          <w:rFonts w:hAnsi="標楷體" w:cs="HiddenHorzOCR" w:hint="eastAsia"/>
          <w:color w:val="000000"/>
          <w:kern w:val="0"/>
          <w:szCs w:val="32"/>
        </w:rPr>
        <w:t>。</w:t>
      </w:r>
    </w:p>
    <w:p w:rsidR="00740337" w:rsidRDefault="00740337" w:rsidP="00740337">
      <w:pPr>
        <w:pStyle w:val="3"/>
        <w:ind w:left="1360" w:hanging="680"/>
        <w:rPr>
          <w:rFonts w:hAnsi="標楷體" w:hint="eastAsia"/>
          <w:color w:val="000000"/>
          <w:szCs w:val="32"/>
        </w:rPr>
      </w:pPr>
      <w:bookmarkStart w:id="181" w:name="_Toc292876473"/>
      <w:r>
        <w:rPr>
          <w:rFonts w:hAnsi="標楷體" w:hint="eastAsia"/>
          <w:color w:val="000000"/>
          <w:szCs w:val="32"/>
        </w:rPr>
        <w:t>本院於100年4月8日約詢82年當時之採購人員殷茂源</w:t>
      </w:r>
      <w:r w:rsidR="001C631E">
        <w:rPr>
          <w:rFonts w:hAnsi="標楷體" w:hint="eastAsia"/>
          <w:color w:val="000000"/>
          <w:szCs w:val="32"/>
        </w:rPr>
        <w:t>，內容略以</w:t>
      </w:r>
      <w:r>
        <w:rPr>
          <w:rFonts w:hAnsi="標楷體" w:hint="eastAsia"/>
          <w:color w:val="000000"/>
          <w:szCs w:val="32"/>
        </w:rPr>
        <w:t>：</w:t>
      </w:r>
      <w:bookmarkEnd w:id="181"/>
    </w:p>
    <w:p w:rsidR="00426C5F" w:rsidRPr="0031336E" w:rsidRDefault="0031336E" w:rsidP="00426C5F">
      <w:pPr>
        <w:pStyle w:val="4"/>
        <w:ind w:leftChars="300" w:left="1700" w:hangingChars="200" w:hanging="680"/>
        <w:rPr>
          <w:rFonts w:hint="eastAsia"/>
        </w:rPr>
      </w:pPr>
      <w:r>
        <w:rPr>
          <w:rFonts w:hAnsi="標楷體" w:hint="eastAsia"/>
          <w:color w:val="000000"/>
          <w:szCs w:val="32"/>
        </w:rPr>
        <w:t>因考上退伍軍人丙等特考分發</w:t>
      </w:r>
      <w:r w:rsidR="00F47876" w:rsidRPr="00AE4588">
        <w:rPr>
          <w:rFonts w:hAnsi="標楷體" w:hint="eastAsia"/>
          <w:color w:val="000000"/>
          <w:szCs w:val="32"/>
        </w:rPr>
        <w:t>佳里榮家</w:t>
      </w:r>
      <w:r>
        <w:rPr>
          <w:rFonts w:hAnsi="標楷體" w:hint="eastAsia"/>
          <w:color w:val="000000"/>
          <w:szCs w:val="32"/>
        </w:rPr>
        <w:t>，自79年</w:t>
      </w:r>
      <w:r w:rsidR="00F47876">
        <w:rPr>
          <w:rFonts w:hAnsi="標楷體" w:hint="eastAsia"/>
          <w:color w:val="000000"/>
          <w:szCs w:val="32"/>
        </w:rPr>
        <w:t>接</w:t>
      </w:r>
      <w:r w:rsidR="00412542">
        <w:rPr>
          <w:rFonts w:hAnsi="標楷體" w:hint="eastAsia"/>
          <w:color w:val="000000"/>
          <w:szCs w:val="32"/>
        </w:rPr>
        <w:t>崔○中</w:t>
      </w:r>
      <w:r w:rsidR="00F47876">
        <w:rPr>
          <w:rFonts w:hAnsi="標楷體" w:hint="eastAsia"/>
          <w:color w:val="000000"/>
          <w:szCs w:val="32"/>
        </w:rPr>
        <w:t>採購職務</w:t>
      </w:r>
      <w:r>
        <w:rPr>
          <w:rFonts w:hAnsi="標楷體" w:hint="eastAsia"/>
          <w:color w:val="000000"/>
          <w:szCs w:val="32"/>
        </w:rPr>
        <w:t>至82年中秋節</w:t>
      </w:r>
      <w:r w:rsidR="00F47876">
        <w:rPr>
          <w:rFonts w:hAnsi="標楷體" w:hint="eastAsia"/>
          <w:color w:val="000000"/>
          <w:szCs w:val="32"/>
        </w:rPr>
        <w:t>後，因</w:t>
      </w:r>
      <w:r>
        <w:rPr>
          <w:rFonts w:hAnsi="標楷體" w:hint="eastAsia"/>
          <w:color w:val="000000"/>
          <w:szCs w:val="32"/>
        </w:rPr>
        <w:t>考上退伍軍人乙等特考，即轉任</w:t>
      </w:r>
      <w:r w:rsidRPr="00AE4588">
        <w:rPr>
          <w:rFonts w:hAnsi="標楷體" w:hint="eastAsia"/>
          <w:color w:val="000000"/>
          <w:szCs w:val="32"/>
        </w:rPr>
        <w:t>佳里榮家</w:t>
      </w:r>
      <w:r>
        <w:rPr>
          <w:rFonts w:hAnsi="標楷體" w:hint="eastAsia"/>
          <w:color w:val="000000"/>
          <w:szCs w:val="32"/>
        </w:rPr>
        <w:t>人事員，</w:t>
      </w:r>
      <w:r w:rsidR="00F47876">
        <w:rPr>
          <w:rFonts w:hAnsi="標楷體" w:hint="eastAsia"/>
          <w:color w:val="000000"/>
          <w:szCs w:val="32"/>
        </w:rPr>
        <w:t>採購職務即交給鄭人龍，</w:t>
      </w:r>
      <w:r>
        <w:rPr>
          <w:rFonts w:hAnsi="標楷體" w:hint="eastAsia"/>
          <w:color w:val="000000"/>
          <w:szCs w:val="32"/>
        </w:rPr>
        <w:t>迄84年7月分發台南縣政府歸仁區公所</w:t>
      </w:r>
      <w:r w:rsidR="00F47876">
        <w:rPr>
          <w:rFonts w:hAnsi="標楷體" w:hint="eastAsia"/>
          <w:color w:val="000000"/>
          <w:szCs w:val="32"/>
        </w:rPr>
        <w:t>，擔任近2年人事員</w:t>
      </w:r>
      <w:r>
        <w:rPr>
          <w:rFonts w:hAnsi="標楷體" w:hint="eastAsia"/>
          <w:color w:val="000000"/>
          <w:szCs w:val="32"/>
        </w:rPr>
        <w:t>。</w:t>
      </w:r>
    </w:p>
    <w:p w:rsidR="0031336E" w:rsidRPr="00F03A77" w:rsidRDefault="0031336E" w:rsidP="00426C5F">
      <w:pPr>
        <w:pStyle w:val="4"/>
        <w:ind w:leftChars="300" w:left="1700" w:hangingChars="200" w:hanging="680"/>
        <w:rPr>
          <w:rFonts w:hint="eastAsia"/>
        </w:rPr>
      </w:pPr>
      <w:r>
        <w:rPr>
          <w:rFonts w:hAnsi="標楷體" w:hint="eastAsia"/>
          <w:color w:val="000000"/>
          <w:szCs w:val="32"/>
        </w:rPr>
        <w:t>渠製作之</w:t>
      </w:r>
      <w:r w:rsidRPr="00AE4588">
        <w:rPr>
          <w:rFonts w:hAnsi="標楷體" w:hint="eastAsia"/>
          <w:color w:val="000000"/>
          <w:szCs w:val="32"/>
        </w:rPr>
        <w:t>8</w:t>
      </w:r>
      <w:r>
        <w:rPr>
          <w:rFonts w:hAnsi="標楷體" w:hint="eastAsia"/>
          <w:color w:val="000000"/>
          <w:szCs w:val="32"/>
        </w:rPr>
        <w:t>2</w:t>
      </w:r>
      <w:r w:rsidRPr="00AE4588">
        <w:rPr>
          <w:rFonts w:hAnsi="標楷體" w:hint="eastAsia"/>
          <w:color w:val="000000"/>
          <w:szCs w:val="32"/>
        </w:rPr>
        <w:t>年</w:t>
      </w:r>
      <w:r>
        <w:rPr>
          <w:rFonts w:hAnsi="標楷體" w:hint="eastAsia"/>
          <w:color w:val="000000"/>
          <w:szCs w:val="32"/>
        </w:rPr>
        <w:t>5</w:t>
      </w:r>
      <w:r w:rsidRPr="00AE4588">
        <w:rPr>
          <w:rFonts w:hAnsi="標楷體" w:hint="eastAsia"/>
          <w:color w:val="000000"/>
          <w:szCs w:val="32"/>
        </w:rPr>
        <w:t>月</w:t>
      </w:r>
      <w:r>
        <w:rPr>
          <w:rFonts w:hAnsi="標楷體" w:hint="eastAsia"/>
          <w:color w:val="000000"/>
          <w:szCs w:val="32"/>
        </w:rPr>
        <w:t>至9月現金帳冊</w:t>
      </w:r>
      <w:r w:rsidR="00F03A77">
        <w:rPr>
          <w:rFonts w:hAnsi="標楷體" w:hint="eastAsia"/>
          <w:color w:val="000000"/>
          <w:szCs w:val="32"/>
        </w:rPr>
        <w:t>是高雄市調處</w:t>
      </w:r>
      <w:r w:rsidR="00F03A77" w:rsidRPr="00AE4588">
        <w:rPr>
          <w:rFonts w:hAnsi="標楷體" w:hint="eastAsia"/>
          <w:color w:val="000000"/>
          <w:szCs w:val="32"/>
        </w:rPr>
        <w:t>8</w:t>
      </w:r>
      <w:r w:rsidR="00F03A77">
        <w:rPr>
          <w:rFonts w:hAnsi="標楷體" w:hint="eastAsia"/>
          <w:color w:val="000000"/>
          <w:szCs w:val="32"/>
        </w:rPr>
        <w:t>6</w:t>
      </w:r>
      <w:r w:rsidR="00F03A77" w:rsidRPr="00AE4588">
        <w:rPr>
          <w:rFonts w:hAnsi="標楷體" w:hint="eastAsia"/>
          <w:color w:val="000000"/>
          <w:szCs w:val="32"/>
        </w:rPr>
        <w:t>年</w:t>
      </w:r>
      <w:r w:rsidR="00F03A77">
        <w:rPr>
          <w:rFonts w:hAnsi="標楷體" w:hint="eastAsia"/>
          <w:color w:val="000000"/>
          <w:szCs w:val="32"/>
        </w:rPr>
        <w:t>5</w:t>
      </w:r>
      <w:r w:rsidR="00F03A77" w:rsidRPr="00AE4588">
        <w:rPr>
          <w:rFonts w:hAnsi="標楷體" w:hint="eastAsia"/>
          <w:color w:val="000000"/>
          <w:szCs w:val="32"/>
        </w:rPr>
        <w:t>月</w:t>
      </w:r>
      <w:r w:rsidR="00F03A77">
        <w:rPr>
          <w:rFonts w:hAnsi="標楷體" w:hint="eastAsia"/>
          <w:color w:val="000000"/>
          <w:szCs w:val="32"/>
        </w:rPr>
        <w:t>間傳訊時拿給我看</w:t>
      </w:r>
      <w:r w:rsidR="004A2439">
        <w:rPr>
          <w:rFonts w:hAnsi="標楷體" w:hint="eastAsia"/>
          <w:color w:val="000000"/>
          <w:szCs w:val="32"/>
        </w:rPr>
        <w:t>，不知在</w:t>
      </w:r>
      <w:r w:rsidR="004A2439" w:rsidRPr="00AE4588">
        <w:rPr>
          <w:rFonts w:hAnsi="標楷體" w:hint="eastAsia"/>
          <w:color w:val="000000"/>
          <w:szCs w:val="32"/>
        </w:rPr>
        <w:t>佳里榮家</w:t>
      </w:r>
      <w:r w:rsidR="004A2439">
        <w:rPr>
          <w:rFonts w:hAnsi="標楷體" w:hint="eastAsia"/>
          <w:color w:val="000000"/>
          <w:szCs w:val="32"/>
        </w:rPr>
        <w:t>搜到，或在程主任辦公室找到。</w:t>
      </w:r>
    </w:p>
    <w:p w:rsidR="00F03A77" w:rsidRPr="004A2439" w:rsidRDefault="00F03A77" w:rsidP="00F03A77">
      <w:pPr>
        <w:pStyle w:val="4"/>
        <w:ind w:leftChars="300" w:left="1700" w:hangingChars="200" w:hanging="680"/>
        <w:rPr>
          <w:rFonts w:hint="eastAsia"/>
          <w:szCs w:val="32"/>
        </w:rPr>
      </w:pPr>
      <w:r w:rsidRPr="00F03A77">
        <w:rPr>
          <w:rFonts w:hAnsi="標楷體" w:hint="eastAsia"/>
          <w:color w:val="000000"/>
          <w:szCs w:val="32"/>
        </w:rPr>
        <w:t>就現金帳冊</w:t>
      </w:r>
      <w:r w:rsidR="00D05B45">
        <w:rPr>
          <w:rFonts w:hAnsi="標楷體" w:hint="eastAsia"/>
          <w:color w:val="000000"/>
          <w:szCs w:val="32"/>
        </w:rPr>
        <w:t>記載</w:t>
      </w:r>
      <w:r w:rsidRPr="00F03A77">
        <w:rPr>
          <w:rFonts w:hAnsi="標楷體" w:hint="eastAsia"/>
          <w:color w:val="000000"/>
          <w:szCs w:val="32"/>
        </w:rPr>
        <w:t>82.5.12收入(窗簾)30000元</w:t>
      </w:r>
      <w:r w:rsidRPr="00F03A77">
        <w:rPr>
          <w:rFonts w:hint="eastAsia"/>
          <w:szCs w:val="32"/>
        </w:rPr>
        <w:t>，</w:t>
      </w:r>
      <w:r w:rsidR="00B7429C" w:rsidRPr="00B7429C">
        <w:rPr>
          <w:rFonts w:hint="eastAsia"/>
          <w:szCs w:val="32"/>
        </w:rPr>
        <w:t>及</w:t>
      </w:r>
      <w:r w:rsidR="00B7429C" w:rsidRPr="00F03A77">
        <w:rPr>
          <w:rFonts w:hAnsi="標楷體" w:hint="eastAsia"/>
          <w:color w:val="000000"/>
          <w:szCs w:val="32"/>
        </w:rPr>
        <w:t>82.</w:t>
      </w:r>
      <w:r w:rsidR="00B7429C">
        <w:rPr>
          <w:rFonts w:hAnsi="標楷體" w:hint="eastAsia"/>
          <w:color w:val="000000"/>
          <w:szCs w:val="32"/>
        </w:rPr>
        <w:t>6</w:t>
      </w:r>
      <w:r w:rsidR="00B7429C" w:rsidRPr="00F03A77">
        <w:rPr>
          <w:rFonts w:hAnsi="標楷體" w:hint="eastAsia"/>
          <w:color w:val="000000"/>
          <w:szCs w:val="32"/>
        </w:rPr>
        <w:t>.1收入</w:t>
      </w:r>
      <w:r w:rsidR="00B7429C" w:rsidRPr="00B7429C">
        <w:rPr>
          <w:rFonts w:hAnsi="標楷體" w:cs="HiddenHorzOCR" w:hint="eastAsia"/>
          <w:szCs w:val="32"/>
        </w:rPr>
        <w:t>「</w:t>
      </w:r>
      <w:r w:rsidR="00B7429C" w:rsidRPr="00B7429C">
        <w:rPr>
          <w:rFonts w:hint="eastAsia"/>
          <w:color w:val="000000"/>
          <w:szCs w:val="32"/>
        </w:rPr>
        <w:t>廚房用品」1萬2000元、「碗</w:t>
      </w:r>
      <w:r w:rsidR="00B7429C" w:rsidRPr="00B7429C">
        <w:rPr>
          <w:rFonts w:hAnsi="標楷體" w:cs="HiddenHorzOCR" w:hint="eastAsia"/>
          <w:szCs w:val="32"/>
        </w:rPr>
        <w:t>」</w:t>
      </w:r>
      <w:r w:rsidR="00B7429C" w:rsidRPr="00B7429C">
        <w:rPr>
          <w:rFonts w:hint="eastAsia"/>
          <w:color w:val="000000"/>
          <w:szCs w:val="32"/>
        </w:rPr>
        <w:t>1萬8000元</w:t>
      </w:r>
      <w:r w:rsidR="00B7429C">
        <w:rPr>
          <w:rFonts w:hint="eastAsia"/>
          <w:color w:val="000000"/>
          <w:szCs w:val="32"/>
        </w:rPr>
        <w:t>，</w:t>
      </w:r>
      <w:r w:rsidRPr="00B7429C">
        <w:rPr>
          <w:rFonts w:hint="eastAsia"/>
          <w:szCs w:val="32"/>
        </w:rPr>
        <w:t>但</w:t>
      </w:r>
      <w:r w:rsidRPr="00B7429C">
        <w:rPr>
          <w:rFonts w:hAnsi="標楷體" w:hint="eastAsia"/>
          <w:color w:val="000000"/>
          <w:szCs w:val="32"/>
        </w:rPr>
        <w:t>佳里榮家會計帳冊記載於83年支出</w:t>
      </w:r>
      <w:r w:rsidR="00FC6C19">
        <w:rPr>
          <w:rFonts w:hAnsi="標楷體" w:hint="eastAsia"/>
          <w:color w:val="000000"/>
          <w:szCs w:val="32"/>
        </w:rPr>
        <w:t>，正好差距一年</w:t>
      </w:r>
      <w:r w:rsidR="00B7429C" w:rsidRPr="00B7429C">
        <w:rPr>
          <w:rFonts w:hAnsi="標楷體" w:hint="eastAsia"/>
          <w:color w:val="000000"/>
          <w:szCs w:val="32"/>
        </w:rPr>
        <w:t>部分</w:t>
      </w:r>
      <w:r w:rsidR="00B7429C">
        <w:rPr>
          <w:rFonts w:hAnsi="標楷體" w:hint="eastAsia"/>
          <w:color w:val="000000"/>
          <w:szCs w:val="32"/>
        </w:rPr>
        <w:t>：該</w:t>
      </w:r>
      <w:r w:rsidR="00B7429C" w:rsidRPr="00F03A77">
        <w:rPr>
          <w:rFonts w:hAnsi="標楷體" w:hint="eastAsia"/>
          <w:color w:val="000000"/>
          <w:szCs w:val="32"/>
        </w:rPr>
        <w:t>現金帳冊</w:t>
      </w:r>
      <w:r w:rsidR="00B7429C">
        <w:rPr>
          <w:rFonts w:hAnsi="標楷體" w:hint="eastAsia"/>
          <w:color w:val="000000"/>
          <w:szCs w:val="32"/>
        </w:rPr>
        <w:t>是按時間順序記載，</w:t>
      </w:r>
      <w:r w:rsidR="00B7429C" w:rsidRPr="00B7429C">
        <w:rPr>
          <w:rFonts w:hAnsi="標楷體" w:hint="eastAsia"/>
          <w:color w:val="000000"/>
          <w:szCs w:val="32"/>
        </w:rPr>
        <w:t>渠</w:t>
      </w:r>
      <w:r w:rsidR="00FC6C19">
        <w:rPr>
          <w:rFonts w:hAnsi="標楷體" w:hint="eastAsia"/>
          <w:color w:val="000000"/>
          <w:szCs w:val="32"/>
        </w:rPr>
        <w:t>確</w:t>
      </w:r>
      <w:r w:rsidR="00B7429C" w:rsidRPr="00F03A77">
        <w:rPr>
          <w:rFonts w:hint="eastAsia"/>
          <w:szCs w:val="32"/>
        </w:rPr>
        <w:t>曾經辦窗簾採購1次</w:t>
      </w:r>
      <w:r w:rsidR="00B7429C">
        <w:rPr>
          <w:rFonts w:hAnsi="標楷體" w:hint="eastAsia"/>
          <w:color w:val="000000"/>
          <w:szCs w:val="32"/>
        </w:rPr>
        <w:t>， 83年之支出</w:t>
      </w:r>
      <w:r>
        <w:rPr>
          <w:rFonts w:hAnsi="標楷體" w:hint="eastAsia"/>
          <w:color w:val="000000"/>
          <w:szCs w:val="32"/>
        </w:rPr>
        <w:t>不是</w:t>
      </w:r>
      <w:r w:rsidRPr="00F03A77">
        <w:rPr>
          <w:rFonts w:hAnsi="標楷體" w:hint="eastAsia"/>
          <w:color w:val="000000"/>
          <w:szCs w:val="32"/>
        </w:rPr>
        <w:t>渠</w:t>
      </w:r>
      <w:r w:rsidRPr="00F03A77">
        <w:rPr>
          <w:rFonts w:hint="eastAsia"/>
          <w:szCs w:val="32"/>
        </w:rPr>
        <w:t>經辦</w:t>
      </w:r>
      <w:r>
        <w:rPr>
          <w:rFonts w:hint="eastAsia"/>
          <w:szCs w:val="32"/>
        </w:rPr>
        <w:t>，或者，</w:t>
      </w:r>
      <w:r w:rsidR="00B7429C">
        <w:rPr>
          <w:rFonts w:hint="eastAsia"/>
          <w:szCs w:val="32"/>
        </w:rPr>
        <w:t>被認定為</w:t>
      </w:r>
      <w:r w:rsidRPr="00AE4588">
        <w:rPr>
          <w:rFonts w:hAnsi="標楷體" w:hint="eastAsia"/>
          <w:color w:val="000000"/>
          <w:szCs w:val="32"/>
        </w:rPr>
        <w:t>8</w:t>
      </w:r>
      <w:r>
        <w:rPr>
          <w:rFonts w:hAnsi="標楷體" w:hint="eastAsia"/>
          <w:color w:val="000000"/>
          <w:szCs w:val="32"/>
        </w:rPr>
        <w:t>2</w:t>
      </w:r>
      <w:r w:rsidRPr="00AE4588">
        <w:rPr>
          <w:rFonts w:hAnsi="標楷體" w:hint="eastAsia"/>
          <w:color w:val="000000"/>
          <w:szCs w:val="32"/>
        </w:rPr>
        <w:t>年</w:t>
      </w:r>
      <w:r>
        <w:rPr>
          <w:rFonts w:hAnsi="標楷體" w:hint="eastAsia"/>
          <w:color w:val="000000"/>
          <w:szCs w:val="32"/>
        </w:rPr>
        <w:t>5</w:t>
      </w:r>
      <w:r w:rsidRPr="00AE4588">
        <w:rPr>
          <w:rFonts w:hAnsi="標楷體" w:hint="eastAsia"/>
          <w:color w:val="000000"/>
          <w:szCs w:val="32"/>
        </w:rPr>
        <w:t>月</w:t>
      </w:r>
      <w:r>
        <w:rPr>
          <w:rFonts w:hAnsi="標楷體" w:hint="eastAsia"/>
          <w:color w:val="000000"/>
          <w:szCs w:val="32"/>
        </w:rPr>
        <w:t>至9月</w:t>
      </w:r>
      <w:r w:rsidR="00FC6C19">
        <w:rPr>
          <w:rFonts w:hAnsi="標楷體" w:hint="eastAsia"/>
          <w:color w:val="000000"/>
          <w:szCs w:val="32"/>
        </w:rPr>
        <w:t>之</w:t>
      </w:r>
      <w:r>
        <w:rPr>
          <w:rFonts w:hAnsi="標楷體" w:hint="eastAsia"/>
          <w:color w:val="000000"/>
          <w:szCs w:val="32"/>
        </w:rPr>
        <w:t>現金帳冊，因</w:t>
      </w:r>
      <w:r w:rsidR="00FC6C19">
        <w:rPr>
          <w:rFonts w:hAnsi="標楷體" w:hint="eastAsia"/>
          <w:color w:val="000000"/>
          <w:szCs w:val="32"/>
        </w:rPr>
        <w:t>其上</w:t>
      </w:r>
      <w:r>
        <w:rPr>
          <w:rFonts w:hAnsi="標楷體" w:hint="eastAsia"/>
          <w:color w:val="000000"/>
          <w:szCs w:val="32"/>
        </w:rPr>
        <w:t>未記</w:t>
      </w:r>
      <w:r w:rsidR="00FC6C19">
        <w:rPr>
          <w:rFonts w:hAnsi="標楷體" w:hint="eastAsia"/>
          <w:color w:val="000000"/>
          <w:szCs w:val="32"/>
        </w:rPr>
        <w:t>載</w:t>
      </w:r>
      <w:r>
        <w:rPr>
          <w:rFonts w:hAnsi="標楷體" w:hint="eastAsia"/>
          <w:color w:val="000000"/>
          <w:szCs w:val="32"/>
        </w:rPr>
        <w:t>年份，也可能是83年之現金帳冊。</w:t>
      </w:r>
    </w:p>
    <w:p w:rsidR="004A2439" w:rsidRPr="00C55129" w:rsidRDefault="004A2439" w:rsidP="004A2439">
      <w:pPr>
        <w:pStyle w:val="4"/>
        <w:ind w:leftChars="300" w:left="1700" w:hangingChars="200" w:hanging="680"/>
        <w:rPr>
          <w:rFonts w:hint="eastAsia"/>
          <w:szCs w:val="32"/>
        </w:rPr>
      </w:pPr>
      <w:r w:rsidRPr="004A2439">
        <w:rPr>
          <w:rFonts w:hAnsi="標楷體" w:hint="eastAsia"/>
          <w:color w:val="000000"/>
          <w:szCs w:val="32"/>
        </w:rPr>
        <w:t>現金帳冊中有關</w:t>
      </w:r>
      <w:r>
        <w:rPr>
          <w:rFonts w:hAnsi="標楷體" w:hint="eastAsia"/>
          <w:color w:val="000000"/>
          <w:szCs w:val="32"/>
        </w:rPr>
        <w:t>「</w:t>
      </w:r>
      <w:r w:rsidRPr="004A2439">
        <w:rPr>
          <w:rFonts w:hAnsi="標楷體" w:hint="eastAsia"/>
          <w:color w:val="000000"/>
          <w:szCs w:val="32"/>
        </w:rPr>
        <w:t>82.5.8收入(紀念品)5819</w:t>
      </w:r>
      <w:r>
        <w:rPr>
          <w:rFonts w:hAnsi="標楷體" w:hint="eastAsia"/>
          <w:color w:val="000000"/>
          <w:szCs w:val="32"/>
        </w:rPr>
        <w:t>」</w:t>
      </w:r>
      <w:r w:rsidRPr="004A2439">
        <w:rPr>
          <w:rFonts w:hAnsi="標楷體" w:hint="eastAsia"/>
          <w:color w:val="000000"/>
          <w:szCs w:val="32"/>
        </w:rPr>
        <w:t>、「收入(餐費)4856」</w:t>
      </w:r>
      <w:r w:rsidR="00D05B45">
        <w:rPr>
          <w:rFonts w:hAnsi="標楷體" w:hint="eastAsia"/>
          <w:color w:val="000000"/>
          <w:szCs w:val="32"/>
        </w:rPr>
        <w:t>高雄市調處未列該二筆收入：該二筆收入</w:t>
      </w:r>
      <w:r>
        <w:rPr>
          <w:rFonts w:hAnsi="標楷體" w:hint="eastAsia"/>
          <w:color w:val="000000"/>
          <w:szCs w:val="32"/>
        </w:rPr>
        <w:t>係程新勝主任</w:t>
      </w:r>
      <w:r w:rsidR="00D05B45">
        <w:rPr>
          <w:rFonts w:hAnsi="標楷體" w:hint="eastAsia"/>
          <w:color w:val="000000"/>
          <w:szCs w:val="32"/>
        </w:rPr>
        <w:t>先支出後再</w:t>
      </w:r>
      <w:r>
        <w:rPr>
          <w:rFonts w:hAnsi="標楷體" w:hint="eastAsia"/>
          <w:color w:val="000000"/>
          <w:szCs w:val="32"/>
        </w:rPr>
        <w:t>拿發票</w:t>
      </w:r>
      <w:r w:rsidR="00D05B45">
        <w:rPr>
          <w:rFonts w:hAnsi="標楷體" w:hint="eastAsia"/>
          <w:color w:val="000000"/>
          <w:szCs w:val="32"/>
        </w:rPr>
        <w:t>由渠</w:t>
      </w:r>
      <w:r>
        <w:rPr>
          <w:rFonts w:hAnsi="標楷體" w:hint="eastAsia"/>
          <w:color w:val="000000"/>
          <w:szCs w:val="32"/>
        </w:rPr>
        <w:t>報帳請款，有可能是報</w:t>
      </w:r>
      <w:r w:rsidR="00D05B45">
        <w:rPr>
          <w:rFonts w:hAnsi="標楷體" w:hint="eastAsia"/>
          <w:color w:val="000000"/>
          <w:szCs w:val="32"/>
        </w:rPr>
        <w:t>支</w:t>
      </w:r>
      <w:r>
        <w:rPr>
          <w:rFonts w:hAnsi="標楷體" w:hint="eastAsia"/>
          <w:color w:val="000000"/>
          <w:szCs w:val="32"/>
        </w:rPr>
        <w:t>他的特支費，</w:t>
      </w:r>
      <w:r w:rsidR="00D05B45">
        <w:rPr>
          <w:rFonts w:hAnsi="標楷體" w:hint="eastAsia"/>
          <w:color w:val="000000"/>
          <w:szCs w:val="32"/>
        </w:rPr>
        <w:t>因</w:t>
      </w:r>
      <w:r>
        <w:rPr>
          <w:rFonts w:hAnsi="標楷體" w:hint="eastAsia"/>
          <w:color w:val="000000"/>
          <w:szCs w:val="32"/>
        </w:rPr>
        <w:t>渠領錢後未交</w:t>
      </w:r>
      <w:r w:rsidR="00B7429C">
        <w:rPr>
          <w:rFonts w:hAnsi="標楷體" w:hint="eastAsia"/>
          <w:color w:val="000000"/>
          <w:szCs w:val="32"/>
        </w:rPr>
        <w:t>還</w:t>
      </w:r>
      <w:r>
        <w:rPr>
          <w:rFonts w:hAnsi="標楷體" w:hint="eastAsia"/>
          <w:color w:val="000000"/>
          <w:szCs w:val="32"/>
        </w:rPr>
        <w:t>給程新勝主任，故列為收入。</w:t>
      </w:r>
    </w:p>
    <w:p w:rsidR="00C55129" w:rsidRPr="00F47876" w:rsidRDefault="00C55129" w:rsidP="004A2439">
      <w:pPr>
        <w:pStyle w:val="4"/>
        <w:ind w:leftChars="300" w:left="1700" w:hangingChars="200" w:hanging="680"/>
        <w:rPr>
          <w:rFonts w:hint="eastAsia"/>
          <w:szCs w:val="32"/>
        </w:rPr>
      </w:pPr>
      <w:r w:rsidRPr="004A2439">
        <w:rPr>
          <w:rFonts w:hAnsi="標楷體" w:hint="eastAsia"/>
          <w:color w:val="000000"/>
          <w:szCs w:val="32"/>
        </w:rPr>
        <w:lastRenderedPageBreak/>
        <w:t>現金帳冊</w:t>
      </w:r>
      <w:r>
        <w:rPr>
          <w:rFonts w:hAnsi="標楷體" w:hint="eastAsia"/>
          <w:color w:val="000000"/>
          <w:szCs w:val="32"/>
        </w:rPr>
        <w:t>上</w:t>
      </w:r>
      <w:r w:rsidR="002C4AB6">
        <w:rPr>
          <w:rFonts w:hAnsi="標楷體" w:hint="eastAsia"/>
          <w:color w:val="000000"/>
          <w:szCs w:val="32"/>
        </w:rPr>
        <w:t>支</w:t>
      </w:r>
      <w:r w:rsidR="00FC6C19">
        <w:rPr>
          <w:rFonts w:hAnsi="標楷體" w:hint="eastAsia"/>
          <w:color w:val="000000"/>
          <w:szCs w:val="32"/>
        </w:rPr>
        <w:t>出</w:t>
      </w:r>
      <w:r>
        <w:rPr>
          <w:rFonts w:hAnsi="標楷體" w:hint="eastAsia"/>
          <w:color w:val="000000"/>
          <w:szCs w:val="32"/>
        </w:rPr>
        <w:t>特支費</w:t>
      </w:r>
      <w:r w:rsidR="00D05B45">
        <w:rPr>
          <w:rFonts w:hAnsi="標楷體" w:hint="eastAsia"/>
          <w:color w:val="000000"/>
          <w:szCs w:val="32"/>
        </w:rPr>
        <w:t>部分</w:t>
      </w:r>
      <w:r w:rsidR="002C4AB6">
        <w:rPr>
          <w:rFonts w:hAnsi="標楷體" w:hint="eastAsia"/>
          <w:color w:val="000000"/>
          <w:szCs w:val="32"/>
        </w:rPr>
        <w:t>，</w:t>
      </w:r>
      <w:r>
        <w:rPr>
          <w:rFonts w:hAnsi="標楷體" w:hint="eastAsia"/>
          <w:color w:val="000000"/>
          <w:szCs w:val="32"/>
        </w:rPr>
        <w:t>是程新勝主任簽名在領據上，由渠領出</w:t>
      </w:r>
      <w:r w:rsidR="00D05B45">
        <w:rPr>
          <w:rFonts w:hAnsi="標楷體" w:hint="eastAsia"/>
          <w:color w:val="000000"/>
          <w:szCs w:val="32"/>
        </w:rPr>
        <w:t>，故程新勝會支不用收據之部分</w:t>
      </w:r>
      <w:r>
        <w:rPr>
          <w:rFonts w:hAnsi="標楷體" w:hint="eastAsia"/>
          <w:color w:val="000000"/>
          <w:szCs w:val="32"/>
        </w:rPr>
        <w:t>。</w:t>
      </w:r>
    </w:p>
    <w:p w:rsidR="00F47876" w:rsidRPr="004A2439" w:rsidRDefault="00F47876" w:rsidP="004A2439">
      <w:pPr>
        <w:pStyle w:val="4"/>
        <w:ind w:leftChars="300" w:left="1700" w:hangingChars="200" w:hanging="680"/>
        <w:rPr>
          <w:rFonts w:hint="eastAsia"/>
          <w:szCs w:val="32"/>
        </w:rPr>
      </w:pPr>
      <w:r>
        <w:rPr>
          <w:rFonts w:hAnsi="標楷體" w:hint="eastAsia"/>
          <w:color w:val="000000"/>
          <w:szCs w:val="32"/>
        </w:rPr>
        <w:t>程新勝主任不會</w:t>
      </w:r>
      <w:r w:rsidR="002C4AB6">
        <w:rPr>
          <w:rFonts w:hAnsi="標楷體" w:hint="eastAsia"/>
          <w:color w:val="000000"/>
          <w:szCs w:val="32"/>
        </w:rPr>
        <w:t>在個別採購案，</w:t>
      </w:r>
      <w:r>
        <w:rPr>
          <w:rFonts w:hAnsi="標楷體" w:hint="eastAsia"/>
          <w:color w:val="000000"/>
          <w:szCs w:val="32"/>
        </w:rPr>
        <w:t>指示</w:t>
      </w:r>
      <w:r w:rsidR="002C4AB6">
        <w:rPr>
          <w:rFonts w:hAnsi="標楷體" w:hint="eastAsia"/>
          <w:color w:val="000000"/>
          <w:szCs w:val="32"/>
        </w:rPr>
        <w:t>如何</w:t>
      </w:r>
      <w:r>
        <w:rPr>
          <w:rFonts w:hAnsi="標楷體" w:hint="eastAsia"/>
          <w:color w:val="000000"/>
          <w:szCs w:val="32"/>
        </w:rPr>
        <w:t>浮報，因為他不知</w:t>
      </w:r>
      <w:r w:rsidR="00E84727">
        <w:rPr>
          <w:rFonts w:hAnsi="標楷體" w:hint="eastAsia"/>
          <w:color w:val="000000"/>
          <w:szCs w:val="32"/>
        </w:rPr>
        <w:t>哪</w:t>
      </w:r>
      <w:r>
        <w:rPr>
          <w:rFonts w:hAnsi="標楷體" w:hint="eastAsia"/>
          <w:color w:val="000000"/>
          <w:szCs w:val="32"/>
        </w:rPr>
        <w:t>些科目剩多少錢，</w:t>
      </w:r>
      <w:r w:rsidR="009F61DB">
        <w:rPr>
          <w:rFonts w:hAnsi="標楷體" w:hint="eastAsia"/>
          <w:color w:val="000000"/>
          <w:szCs w:val="32"/>
        </w:rPr>
        <w:t>可以浮報</w:t>
      </w:r>
      <w:r>
        <w:rPr>
          <w:rFonts w:hAnsi="標楷體" w:hint="eastAsia"/>
          <w:color w:val="000000"/>
          <w:szCs w:val="32"/>
        </w:rPr>
        <w:t>。但逢年過節，他會說需要多少錢</w:t>
      </w:r>
      <w:r w:rsidR="009F61DB">
        <w:rPr>
          <w:rFonts w:hAnsi="標楷體" w:hint="eastAsia"/>
          <w:color w:val="000000"/>
          <w:szCs w:val="32"/>
        </w:rPr>
        <w:t>，找會計主任問可否支應</w:t>
      </w:r>
      <w:r w:rsidR="002C4AB6">
        <w:rPr>
          <w:rFonts w:hAnsi="標楷體" w:hint="eastAsia"/>
          <w:color w:val="000000"/>
          <w:szCs w:val="32"/>
        </w:rPr>
        <w:t>，要我們籌錢</w:t>
      </w:r>
      <w:r w:rsidR="009F61DB">
        <w:rPr>
          <w:rFonts w:hAnsi="標楷體" w:hint="eastAsia"/>
          <w:color w:val="000000"/>
          <w:szCs w:val="32"/>
        </w:rPr>
        <w:t>。前任</w:t>
      </w:r>
      <w:r w:rsidR="00412542">
        <w:rPr>
          <w:rFonts w:hAnsi="標楷體" w:hint="eastAsia"/>
          <w:color w:val="000000"/>
          <w:szCs w:val="32"/>
        </w:rPr>
        <w:t>崔○中</w:t>
      </w:r>
      <w:r w:rsidR="009F61DB">
        <w:rPr>
          <w:rFonts w:hAnsi="標楷體" w:hint="eastAsia"/>
          <w:color w:val="000000"/>
          <w:szCs w:val="32"/>
        </w:rPr>
        <w:t>也已教我如何辦</w:t>
      </w:r>
      <w:r w:rsidR="002C4AB6">
        <w:rPr>
          <w:rFonts w:hAnsi="標楷體" w:hint="eastAsia"/>
          <w:color w:val="000000"/>
          <w:szCs w:val="32"/>
        </w:rPr>
        <w:t>理。</w:t>
      </w:r>
    </w:p>
    <w:p w:rsidR="002E767B" w:rsidRPr="00AE4588" w:rsidRDefault="002E767B" w:rsidP="00740337">
      <w:pPr>
        <w:pStyle w:val="2"/>
        <w:ind w:left="1020" w:hanging="680"/>
        <w:rPr>
          <w:rFonts w:hAnsi="標楷體" w:hint="eastAsia"/>
          <w:color w:val="000000"/>
          <w:szCs w:val="32"/>
        </w:rPr>
      </w:pPr>
      <w:bookmarkStart w:id="182" w:name="_Toc292876474"/>
      <w:r w:rsidRPr="00AE4588">
        <w:rPr>
          <w:rFonts w:hAnsi="標楷體" w:hint="eastAsia"/>
          <w:color w:val="000000"/>
          <w:szCs w:val="32"/>
        </w:rPr>
        <w:t>本</w:t>
      </w:r>
      <w:r w:rsidR="00FF242F" w:rsidRPr="00AE4588">
        <w:rPr>
          <w:rFonts w:hAnsi="標楷體" w:hint="eastAsia"/>
          <w:color w:val="000000"/>
          <w:szCs w:val="32"/>
        </w:rPr>
        <w:t>案</w:t>
      </w:r>
      <w:r w:rsidRPr="00AE4588">
        <w:rPr>
          <w:rFonts w:hAnsi="標楷體" w:hint="eastAsia"/>
          <w:color w:val="000000"/>
          <w:szCs w:val="32"/>
        </w:rPr>
        <w:t>偵</w:t>
      </w:r>
      <w:r w:rsidR="000B2D34">
        <w:rPr>
          <w:rFonts w:hAnsi="標楷體" w:hint="eastAsia"/>
          <w:color w:val="000000"/>
          <w:szCs w:val="32"/>
        </w:rPr>
        <w:t>查</w:t>
      </w:r>
      <w:r w:rsidRPr="00AE4588">
        <w:rPr>
          <w:rFonts w:hAnsi="標楷體" w:hint="eastAsia"/>
          <w:color w:val="000000"/>
          <w:szCs w:val="32"/>
        </w:rPr>
        <w:t>經過：</w:t>
      </w:r>
      <w:bookmarkEnd w:id="182"/>
    </w:p>
    <w:p w:rsidR="005F1516" w:rsidRPr="00AE4588" w:rsidRDefault="004076DC" w:rsidP="002E767B">
      <w:pPr>
        <w:pStyle w:val="3"/>
        <w:ind w:left="1360" w:hanging="680"/>
        <w:rPr>
          <w:rFonts w:hAnsi="標楷體" w:hint="eastAsia"/>
          <w:color w:val="000000"/>
          <w:szCs w:val="32"/>
        </w:rPr>
      </w:pPr>
      <w:bookmarkStart w:id="183" w:name="_Toc292876475"/>
      <w:r w:rsidRPr="00AE4588">
        <w:rPr>
          <w:rFonts w:hAnsi="標楷體" w:hint="eastAsia"/>
          <w:color w:val="000000"/>
          <w:szCs w:val="32"/>
        </w:rPr>
        <w:t>有署名一群被壓迫的老榮民</w:t>
      </w:r>
      <w:r w:rsidR="00222793" w:rsidRPr="00AE4588">
        <w:rPr>
          <w:rFonts w:hAnsi="標楷體" w:hint="eastAsia"/>
          <w:color w:val="000000"/>
          <w:szCs w:val="32"/>
        </w:rPr>
        <w:t>於85年11月28日</w:t>
      </w:r>
      <w:r w:rsidRPr="00AE4588">
        <w:rPr>
          <w:rFonts w:hAnsi="標楷體" w:hint="eastAsia"/>
          <w:color w:val="000000"/>
          <w:szCs w:val="32"/>
        </w:rPr>
        <w:t>向高雄地方法院</w:t>
      </w:r>
      <w:r w:rsidRPr="00740337">
        <w:rPr>
          <w:rFonts w:hAnsi="標楷體" w:cs="HiddenHorzOCR" w:hint="eastAsia"/>
          <w:color w:val="000000"/>
          <w:szCs w:val="32"/>
        </w:rPr>
        <w:t>檢察署</w:t>
      </w:r>
      <w:r w:rsidRPr="00AE4588">
        <w:rPr>
          <w:rFonts w:hAnsi="標楷體" w:hint="eastAsia"/>
          <w:color w:val="000000"/>
          <w:szCs w:val="32"/>
        </w:rPr>
        <w:t>周章欽檢察官檢舉佳里榮譽國民之家</w:t>
      </w:r>
      <w:r w:rsidR="0009449E" w:rsidRPr="00AE4588">
        <w:rPr>
          <w:rFonts w:hAnsi="標楷體" w:hint="eastAsia"/>
          <w:color w:val="000000"/>
          <w:szCs w:val="32"/>
        </w:rPr>
        <w:t>（下稱佳里榮家）</w:t>
      </w:r>
      <w:r w:rsidRPr="00AE4588">
        <w:rPr>
          <w:rFonts w:hAnsi="標楷體" w:hint="eastAsia"/>
          <w:color w:val="000000"/>
          <w:szCs w:val="32"/>
        </w:rPr>
        <w:t>主任程新勝和</w:t>
      </w:r>
      <w:r w:rsidR="000167CA" w:rsidRPr="00AE4588">
        <w:rPr>
          <w:rFonts w:hAnsi="標楷體" w:hint="eastAsia"/>
          <w:color w:val="000000"/>
          <w:szCs w:val="32"/>
        </w:rPr>
        <w:t>會計室簡主任、堂長</w:t>
      </w:r>
      <w:r w:rsidR="0092784C">
        <w:rPr>
          <w:rFonts w:hAnsi="標楷體" w:hint="eastAsia"/>
          <w:color w:val="000000"/>
          <w:szCs w:val="32"/>
        </w:rPr>
        <w:t>洪○仕</w:t>
      </w:r>
      <w:r w:rsidR="000167CA" w:rsidRPr="00AE4588">
        <w:rPr>
          <w:rFonts w:hAnsi="標楷體" w:hint="eastAsia"/>
          <w:color w:val="000000"/>
          <w:szCs w:val="32"/>
        </w:rPr>
        <w:t>、</w:t>
      </w:r>
      <w:r w:rsidR="0092784C">
        <w:rPr>
          <w:rFonts w:hAnsi="標楷體" w:hint="eastAsia"/>
          <w:color w:val="000000"/>
          <w:szCs w:val="32"/>
        </w:rPr>
        <w:t>關○華</w:t>
      </w:r>
      <w:r w:rsidR="000167CA" w:rsidRPr="00AE4588">
        <w:rPr>
          <w:rFonts w:hAnsi="標楷體" w:hint="eastAsia"/>
          <w:color w:val="000000"/>
          <w:szCs w:val="32"/>
        </w:rPr>
        <w:t>，從工程款到日常生活用品經費，聯合貪污</w:t>
      </w:r>
      <w:r w:rsidR="004060BE" w:rsidRPr="00AE4588">
        <w:rPr>
          <w:rFonts w:hAnsi="標楷體" w:hint="eastAsia"/>
          <w:color w:val="000000"/>
          <w:szCs w:val="32"/>
        </w:rPr>
        <w:t>，做假帳。程新勝之妻好賭，向員工、廠商調借金錢未還，</w:t>
      </w:r>
      <w:r w:rsidR="005F1516" w:rsidRPr="00AE4588">
        <w:rPr>
          <w:rFonts w:hAnsi="標楷體" w:hint="eastAsia"/>
          <w:color w:val="000000"/>
          <w:szCs w:val="32"/>
        </w:rPr>
        <w:t>進用工友索賄30萬元，</w:t>
      </w:r>
      <w:r w:rsidR="004060BE" w:rsidRPr="00AE4588">
        <w:rPr>
          <w:rFonts w:hAnsi="標楷體" w:hint="eastAsia"/>
          <w:color w:val="000000"/>
          <w:szCs w:val="32"/>
        </w:rPr>
        <w:t>向</w:t>
      </w:r>
      <w:r w:rsidR="0009449E" w:rsidRPr="00AE4588">
        <w:rPr>
          <w:rFonts w:hAnsi="標楷體" w:hint="eastAsia"/>
          <w:color w:val="000000"/>
          <w:szCs w:val="32"/>
        </w:rPr>
        <w:t>退</w:t>
      </w:r>
      <w:r w:rsidR="004060BE" w:rsidRPr="00AE4588">
        <w:rPr>
          <w:rFonts w:hAnsi="標楷體" w:hint="eastAsia"/>
          <w:color w:val="000000"/>
          <w:szCs w:val="32"/>
        </w:rPr>
        <w:t>輔會檢舉無果，並提供被檢舉人家中電話</w:t>
      </w:r>
      <w:r w:rsidR="004009AB" w:rsidRPr="00AE4588">
        <w:rPr>
          <w:rFonts w:hAnsi="標楷體" w:hint="eastAsia"/>
          <w:color w:val="000000"/>
          <w:szCs w:val="32"/>
        </w:rPr>
        <w:t>等情</w:t>
      </w:r>
      <w:r w:rsidR="004060BE" w:rsidRPr="00AE4588">
        <w:rPr>
          <w:rFonts w:hAnsi="標楷體" w:hint="eastAsia"/>
          <w:color w:val="000000"/>
          <w:szCs w:val="32"/>
        </w:rPr>
        <w:t>。</w:t>
      </w:r>
      <w:bookmarkEnd w:id="183"/>
    </w:p>
    <w:p w:rsidR="00222793" w:rsidRPr="00AE4588" w:rsidRDefault="004009AB" w:rsidP="002E767B">
      <w:pPr>
        <w:pStyle w:val="3"/>
        <w:ind w:left="1360" w:hanging="680"/>
        <w:rPr>
          <w:rFonts w:hAnsi="標楷體" w:hint="eastAsia"/>
          <w:color w:val="000000"/>
          <w:szCs w:val="32"/>
        </w:rPr>
      </w:pPr>
      <w:bookmarkStart w:id="184" w:name="_Toc292876476"/>
      <w:r w:rsidRPr="00AE4588">
        <w:rPr>
          <w:rFonts w:hAnsi="標楷體" w:hint="eastAsia"/>
          <w:color w:val="000000"/>
          <w:szCs w:val="32"/>
        </w:rPr>
        <w:t>周章欽檢察官</w:t>
      </w:r>
      <w:r w:rsidR="007E03D0" w:rsidRPr="00AE4588">
        <w:rPr>
          <w:rFonts w:hAnsi="標楷體" w:hint="eastAsia"/>
          <w:color w:val="000000"/>
          <w:szCs w:val="32"/>
        </w:rPr>
        <w:t>批</w:t>
      </w:r>
      <w:r w:rsidRPr="00AE4588">
        <w:rPr>
          <w:rFonts w:hAnsi="標楷體" w:hint="eastAsia"/>
          <w:color w:val="000000"/>
          <w:szCs w:val="32"/>
        </w:rPr>
        <w:t>分他案後，該署</w:t>
      </w:r>
      <w:r w:rsidR="00AC6FCE" w:rsidRPr="00AE4588">
        <w:rPr>
          <w:rFonts w:hAnsi="標楷體" w:hint="eastAsia"/>
          <w:color w:val="000000"/>
          <w:szCs w:val="32"/>
        </w:rPr>
        <w:t>（承辦股方娜蓉檢察官）</w:t>
      </w:r>
      <w:r w:rsidRPr="00AE4588">
        <w:rPr>
          <w:rFonts w:hAnsi="標楷體" w:hint="eastAsia"/>
          <w:color w:val="000000"/>
          <w:szCs w:val="32"/>
        </w:rPr>
        <w:t>自85年12月3日</w:t>
      </w:r>
      <w:r w:rsidR="00AC6FCE" w:rsidRPr="00AE4588">
        <w:rPr>
          <w:rFonts w:hAnsi="標楷體" w:hint="eastAsia"/>
          <w:color w:val="000000"/>
          <w:szCs w:val="32"/>
        </w:rPr>
        <w:t>按月</w:t>
      </w:r>
      <w:r w:rsidRPr="00AE4588">
        <w:rPr>
          <w:rFonts w:hAnsi="標楷體" w:hint="eastAsia"/>
          <w:color w:val="000000"/>
          <w:szCs w:val="32"/>
        </w:rPr>
        <w:t>核發通訊監察書，迄86年5月31日止。</w:t>
      </w:r>
      <w:bookmarkEnd w:id="184"/>
    </w:p>
    <w:p w:rsidR="004009AB" w:rsidRPr="00AE4588" w:rsidRDefault="004009AB" w:rsidP="002E767B">
      <w:pPr>
        <w:pStyle w:val="3"/>
        <w:ind w:left="1360" w:hanging="680"/>
        <w:rPr>
          <w:rFonts w:hAnsi="標楷體" w:hint="eastAsia"/>
          <w:color w:val="000000"/>
          <w:szCs w:val="32"/>
        </w:rPr>
      </w:pPr>
      <w:bookmarkStart w:id="185" w:name="_Toc292876477"/>
      <w:r w:rsidRPr="00AE4588">
        <w:rPr>
          <w:rFonts w:hAnsi="標楷體" w:hint="eastAsia"/>
          <w:color w:val="000000"/>
          <w:szCs w:val="32"/>
        </w:rPr>
        <w:t>另</w:t>
      </w:r>
      <w:r w:rsidR="0009449E" w:rsidRPr="00AE4588">
        <w:rPr>
          <w:rFonts w:hAnsi="標楷體" w:hint="eastAsia"/>
          <w:color w:val="000000"/>
          <w:szCs w:val="32"/>
        </w:rPr>
        <w:t>佳里榮家</w:t>
      </w:r>
      <w:r w:rsidRPr="00AE4588">
        <w:rPr>
          <w:rFonts w:hAnsi="標楷體" w:hint="eastAsia"/>
          <w:color w:val="000000"/>
          <w:szCs w:val="32"/>
        </w:rPr>
        <w:t>之家潘姓堂長於86年1月28日赴高雄市調查處檢舉</w:t>
      </w:r>
      <w:r w:rsidR="00D01F56" w:rsidRPr="00AE4588">
        <w:rPr>
          <w:rFonts w:hAnsi="標楷體" w:hint="eastAsia"/>
          <w:color w:val="000000"/>
          <w:szCs w:val="32"/>
        </w:rPr>
        <w:t>，並製作筆錄指稱：</w:t>
      </w:r>
      <w:r w:rsidR="00BD6F70" w:rsidRPr="00AE4588">
        <w:rPr>
          <w:rFonts w:hAnsi="標楷體" w:hint="eastAsia"/>
          <w:color w:val="000000"/>
          <w:szCs w:val="32"/>
        </w:rPr>
        <w:t>榮民</w:t>
      </w:r>
      <w:r w:rsidR="0092784C">
        <w:rPr>
          <w:rFonts w:hAnsi="標楷體" w:hint="eastAsia"/>
          <w:color w:val="000000"/>
          <w:szCs w:val="32"/>
        </w:rPr>
        <w:t>毛○堂</w:t>
      </w:r>
      <w:r w:rsidR="00BD6F70" w:rsidRPr="00AE4588">
        <w:rPr>
          <w:rFonts w:hAnsi="標楷體" w:hint="eastAsia"/>
          <w:color w:val="000000"/>
          <w:szCs w:val="32"/>
        </w:rPr>
        <w:t>不會填寫提款單，渠代其填寫，並代領款後，全數交給</w:t>
      </w:r>
      <w:r w:rsidR="0092784C">
        <w:rPr>
          <w:rFonts w:hAnsi="標楷體" w:hint="eastAsia"/>
          <w:color w:val="000000"/>
          <w:szCs w:val="32"/>
        </w:rPr>
        <w:t>毛○堂</w:t>
      </w:r>
      <w:r w:rsidR="00BD6F70" w:rsidRPr="00AE4588">
        <w:rPr>
          <w:rFonts w:hAnsi="標楷體" w:hint="eastAsia"/>
          <w:color w:val="000000"/>
          <w:szCs w:val="32"/>
        </w:rPr>
        <w:t>。</w:t>
      </w:r>
      <w:r w:rsidRPr="00AE4588">
        <w:rPr>
          <w:rFonts w:hAnsi="標楷體" w:hint="eastAsia"/>
          <w:color w:val="000000"/>
          <w:szCs w:val="32"/>
        </w:rPr>
        <w:t>主任程新勝</w:t>
      </w:r>
      <w:r w:rsidR="0009449E" w:rsidRPr="00AE4588">
        <w:rPr>
          <w:rFonts w:hAnsi="標楷體" w:hint="eastAsia"/>
          <w:color w:val="000000"/>
          <w:szCs w:val="32"/>
        </w:rPr>
        <w:t>將</w:t>
      </w:r>
      <w:r w:rsidRPr="00AE4588">
        <w:rPr>
          <w:rFonts w:hAnsi="標楷體" w:hint="eastAsia"/>
          <w:color w:val="000000"/>
          <w:szCs w:val="32"/>
        </w:rPr>
        <w:t>其侵占榮民</w:t>
      </w:r>
      <w:r w:rsidR="0092784C">
        <w:rPr>
          <w:rFonts w:hAnsi="標楷體" w:hint="eastAsia"/>
          <w:color w:val="000000"/>
          <w:szCs w:val="32"/>
        </w:rPr>
        <w:t>毛○堂</w:t>
      </w:r>
      <w:r w:rsidRPr="00AE4588">
        <w:rPr>
          <w:rFonts w:hAnsi="標楷體" w:hint="eastAsia"/>
          <w:color w:val="000000"/>
          <w:szCs w:val="32"/>
        </w:rPr>
        <w:t>20餘萬元</w:t>
      </w:r>
      <w:r w:rsidR="0009449E" w:rsidRPr="00AE4588">
        <w:rPr>
          <w:rFonts w:hAnsi="標楷體" w:hint="eastAsia"/>
          <w:color w:val="000000"/>
          <w:szCs w:val="32"/>
        </w:rPr>
        <w:t>事</w:t>
      </w:r>
      <w:r w:rsidRPr="00AE4588">
        <w:rPr>
          <w:rFonts w:hAnsi="標楷體" w:hint="eastAsia"/>
          <w:color w:val="000000"/>
          <w:szCs w:val="32"/>
        </w:rPr>
        <w:t>，</w:t>
      </w:r>
      <w:r w:rsidR="00BD6F70" w:rsidRPr="00AE4588">
        <w:rPr>
          <w:rFonts w:hAnsi="標楷體" w:hint="eastAsia"/>
          <w:color w:val="000000"/>
          <w:szCs w:val="32"/>
        </w:rPr>
        <w:t>表面上移政風室調查，私底下透過其太太</w:t>
      </w:r>
      <w:r w:rsidRPr="00AE4588">
        <w:rPr>
          <w:rFonts w:hAnsi="標楷體" w:hint="eastAsia"/>
          <w:color w:val="000000"/>
          <w:szCs w:val="32"/>
        </w:rPr>
        <w:t>向其索賄30萬元未果，</w:t>
      </w:r>
      <w:r w:rsidR="00BD6F70" w:rsidRPr="00AE4588">
        <w:rPr>
          <w:rFonts w:hAnsi="標楷體" w:hint="eastAsia"/>
          <w:color w:val="000000"/>
          <w:szCs w:val="32"/>
        </w:rPr>
        <w:t>爰以違反內規：「不得私自代保管榮民財物」為由，</w:t>
      </w:r>
      <w:r w:rsidRPr="00AE4588">
        <w:rPr>
          <w:rFonts w:hAnsi="標楷體" w:hint="eastAsia"/>
          <w:color w:val="000000"/>
          <w:szCs w:val="32"/>
        </w:rPr>
        <w:t>逼其</w:t>
      </w:r>
      <w:r w:rsidR="00BD6F70" w:rsidRPr="00AE4588">
        <w:rPr>
          <w:rFonts w:hAnsi="標楷體" w:hint="eastAsia"/>
          <w:color w:val="000000"/>
          <w:szCs w:val="32"/>
        </w:rPr>
        <w:t>提辭呈</w:t>
      </w:r>
      <w:r w:rsidRPr="00AE4588">
        <w:rPr>
          <w:rFonts w:hAnsi="標楷體" w:hint="eastAsia"/>
          <w:color w:val="000000"/>
          <w:szCs w:val="32"/>
        </w:rPr>
        <w:t>退休</w:t>
      </w:r>
      <w:r w:rsidR="00433834" w:rsidRPr="00AE4588">
        <w:rPr>
          <w:rFonts w:hAnsi="標楷體" w:hint="eastAsia"/>
          <w:color w:val="000000"/>
          <w:szCs w:val="32"/>
        </w:rPr>
        <w:t>。</w:t>
      </w:r>
      <w:r w:rsidR="00BD6F70" w:rsidRPr="00AE4588">
        <w:rPr>
          <w:rFonts w:hAnsi="標楷體" w:hint="eastAsia"/>
          <w:color w:val="000000"/>
          <w:szCs w:val="32"/>
        </w:rPr>
        <w:t>另</w:t>
      </w:r>
      <w:r w:rsidR="00F92990" w:rsidRPr="00AE4588">
        <w:rPr>
          <w:rFonts w:hAnsi="標楷體" w:hint="eastAsia"/>
          <w:color w:val="000000"/>
          <w:szCs w:val="32"/>
        </w:rPr>
        <w:t>渠</w:t>
      </w:r>
      <w:r w:rsidR="00433834" w:rsidRPr="00AE4588">
        <w:rPr>
          <w:rFonts w:hAnsi="標楷體" w:hint="eastAsia"/>
          <w:color w:val="000000"/>
          <w:szCs w:val="32"/>
        </w:rPr>
        <w:t>亦知有警衛、總機、股長等被索賄數十萬元。</w:t>
      </w:r>
      <w:r w:rsidR="00BD6F70" w:rsidRPr="00AE4588">
        <w:rPr>
          <w:rFonts w:hAnsi="標楷體" w:hint="eastAsia"/>
          <w:color w:val="000000"/>
          <w:szCs w:val="32"/>
        </w:rPr>
        <w:t>又</w:t>
      </w:r>
      <w:r w:rsidR="00433834" w:rsidRPr="00AE4588">
        <w:rPr>
          <w:rFonts w:hAnsi="標楷體" w:hint="eastAsia"/>
          <w:color w:val="000000"/>
          <w:szCs w:val="32"/>
        </w:rPr>
        <w:t>榮家工程有貪污侵占情事，例如：風雨走廊工程、辦公大樓冷氣工程、廚房冷凍櫃工程、</w:t>
      </w:r>
      <w:r w:rsidR="007E03D0" w:rsidRPr="00AE4588">
        <w:rPr>
          <w:rFonts w:hAnsi="標楷體" w:hint="eastAsia"/>
          <w:color w:val="000000"/>
          <w:szCs w:val="32"/>
        </w:rPr>
        <w:t>入口</w:t>
      </w:r>
      <w:r w:rsidR="00433834" w:rsidRPr="00AE4588">
        <w:rPr>
          <w:rFonts w:hAnsi="標楷體" w:hint="eastAsia"/>
          <w:color w:val="000000"/>
          <w:szCs w:val="32"/>
        </w:rPr>
        <w:t>門柱二丁掛工程等由</w:t>
      </w:r>
      <w:r w:rsidR="00B526A0">
        <w:rPr>
          <w:rFonts w:hAnsi="標楷體" w:hint="eastAsia"/>
          <w:color w:val="000000"/>
          <w:szCs w:val="32"/>
        </w:rPr>
        <w:t>吳○勝</w:t>
      </w:r>
      <w:r w:rsidR="00433834" w:rsidRPr="00AE4588">
        <w:rPr>
          <w:rFonts w:hAnsi="標楷體" w:hint="eastAsia"/>
          <w:color w:val="000000"/>
          <w:szCs w:val="32"/>
        </w:rPr>
        <w:t>承辦，採購由鄭人龍負責。</w:t>
      </w:r>
      <w:r w:rsidR="007E03D0" w:rsidRPr="00AE4588">
        <w:rPr>
          <w:rFonts w:hAnsi="標楷體" w:hint="eastAsia"/>
          <w:color w:val="000000"/>
          <w:szCs w:val="32"/>
        </w:rPr>
        <w:t>渠二人深知</w:t>
      </w:r>
      <w:r w:rsidR="007E03D0" w:rsidRPr="00AE4588">
        <w:rPr>
          <w:rFonts w:hAnsi="標楷體" w:hint="eastAsia"/>
          <w:color w:val="000000"/>
          <w:szCs w:val="32"/>
        </w:rPr>
        <w:lastRenderedPageBreak/>
        <w:t>程某貪污內幕。</w:t>
      </w:r>
      <w:bookmarkEnd w:id="185"/>
    </w:p>
    <w:p w:rsidR="004076DC" w:rsidRPr="00AE4588" w:rsidRDefault="007E03D0" w:rsidP="002E767B">
      <w:pPr>
        <w:pStyle w:val="3"/>
        <w:ind w:left="1360" w:hanging="680"/>
        <w:rPr>
          <w:rFonts w:hAnsi="標楷體" w:hint="eastAsia"/>
          <w:color w:val="000000"/>
          <w:szCs w:val="32"/>
        </w:rPr>
      </w:pPr>
      <w:bookmarkStart w:id="186" w:name="_Toc292876478"/>
      <w:r w:rsidRPr="00AE4588">
        <w:rPr>
          <w:rFonts w:hAnsi="標楷體" w:hint="eastAsia"/>
          <w:color w:val="000000"/>
          <w:szCs w:val="32"/>
        </w:rPr>
        <w:t>歷經四月餘之監聽，</w:t>
      </w:r>
      <w:r w:rsidR="00AC6FCE" w:rsidRPr="00AE4588">
        <w:rPr>
          <w:rFonts w:hAnsi="標楷體" w:hint="eastAsia"/>
          <w:color w:val="000000"/>
          <w:szCs w:val="32"/>
        </w:rPr>
        <w:t>方娜蓉檢察官於86年5月14日核發搜索票，由調查局高雄市調查處執行搜索佳里榮家、程新勝住家、長發</w:t>
      </w:r>
      <w:r w:rsidR="00636FD4">
        <w:rPr>
          <w:rFonts w:hAnsi="標楷體" w:hint="eastAsia"/>
          <w:color w:val="000000"/>
          <w:szCs w:val="32"/>
        </w:rPr>
        <w:t>不鏽鋼</w:t>
      </w:r>
      <w:r w:rsidR="00AC6FCE" w:rsidRPr="00AE4588">
        <w:rPr>
          <w:rFonts w:hAnsi="標楷體" w:hint="eastAsia"/>
          <w:color w:val="000000"/>
          <w:szCs w:val="32"/>
        </w:rPr>
        <w:t>公司、吳</w:t>
      </w:r>
      <w:r w:rsidR="00B526A0">
        <w:rPr>
          <w:rFonts w:hAnsi="標楷體" w:hint="eastAsia"/>
          <w:color w:val="000000"/>
          <w:szCs w:val="32"/>
        </w:rPr>
        <w:t>○</w:t>
      </w:r>
      <w:r w:rsidR="00AC6FCE" w:rsidRPr="00AE4588">
        <w:rPr>
          <w:rFonts w:hAnsi="標楷體" w:hint="eastAsia"/>
          <w:color w:val="000000"/>
          <w:szCs w:val="32"/>
        </w:rPr>
        <w:t>勝、鄭人龍、陳</w:t>
      </w:r>
      <w:r w:rsidR="00B526A0">
        <w:rPr>
          <w:rFonts w:hAnsi="標楷體" w:hint="eastAsia"/>
          <w:color w:val="000000"/>
          <w:szCs w:val="32"/>
        </w:rPr>
        <w:t>○</w:t>
      </w:r>
      <w:r w:rsidR="00AC6FCE" w:rsidRPr="00AE4588">
        <w:rPr>
          <w:rFonts w:hAnsi="標楷體" w:hint="eastAsia"/>
          <w:color w:val="000000"/>
          <w:szCs w:val="32"/>
        </w:rPr>
        <w:t>業等</w:t>
      </w:r>
      <w:r w:rsidR="00C64646" w:rsidRPr="00AE4588">
        <w:rPr>
          <w:rFonts w:hAnsi="標楷體" w:hint="eastAsia"/>
          <w:color w:val="000000"/>
          <w:szCs w:val="32"/>
        </w:rPr>
        <w:t>，查扣相關會計、現金帳冊等</w:t>
      </w:r>
      <w:r w:rsidR="00AC6FCE" w:rsidRPr="00AE4588">
        <w:rPr>
          <w:rFonts w:hAnsi="標楷體" w:hint="eastAsia"/>
          <w:color w:val="000000"/>
          <w:szCs w:val="32"/>
        </w:rPr>
        <w:t>。</w:t>
      </w:r>
      <w:r w:rsidR="000A52AD" w:rsidRPr="00AE4588">
        <w:rPr>
          <w:rFonts w:hAnsi="標楷體" w:hint="eastAsia"/>
          <w:color w:val="000000"/>
          <w:szCs w:val="32"/>
        </w:rPr>
        <w:t>當日</w:t>
      </w:r>
      <w:r w:rsidR="00274964" w:rsidRPr="00AE4588">
        <w:rPr>
          <w:rFonts w:hAnsi="標楷體" w:hint="eastAsia"/>
          <w:color w:val="000000"/>
          <w:szCs w:val="32"/>
        </w:rPr>
        <w:t>並由高雄市調查處訊問程新勝</w:t>
      </w:r>
      <w:r w:rsidRPr="00AE4588">
        <w:rPr>
          <w:rFonts w:hAnsi="標楷體" w:hint="eastAsia"/>
          <w:color w:val="000000"/>
          <w:szCs w:val="32"/>
        </w:rPr>
        <w:t>、</w:t>
      </w:r>
      <w:r w:rsidR="00274964" w:rsidRPr="00AE4588">
        <w:rPr>
          <w:rFonts w:hAnsi="標楷體" w:hint="eastAsia"/>
          <w:color w:val="000000"/>
          <w:szCs w:val="32"/>
        </w:rPr>
        <w:t>鄭人龍等</w:t>
      </w:r>
      <w:r w:rsidR="00BD6F70" w:rsidRPr="00AE4588">
        <w:rPr>
          <w:rFonts w:hAnsi="標楷體" w:hint="eastAsia"/>
          <w:color w:val="000000"/>
          <w:szCs w:val="32"/>
        </w:rPr>
        <w:t>，</w:t>
      </w:r>
      <w:r w:rsidR="000A52AD" w:rsidRPr="00AE4588">
        <w:rPr>
          <w:rFonts w:hAnsi="標楷體" w:hint="eastAsia"/>
          <w:color w:val="000000"/>
          <w:szCs w:val="32"/>
        </w:rPr>
        <w:t>即</w:t>
      </w:r>
      <w:r w:rsidRPr="00AE4588">
        <w:rPr>
          <w:rFonts w:hAnsi="標楷體" w:hint="eastAsia"/>
          <w:color w:val="000000"/>
          <w:szCs w:val="32"/>
        </w:rPr>
        <w:t>移</w:t>
      </w:r>
      <w:r w:rsidR="000A52AD" w:rsidRPr="00AE4588">
        <w:rPr>
          <w:rFonts w:hAnsi="標楷體" w:hint="eastAsia"/>
          <w:color w:val="000000"/>
          <w:szCs w:val="32"/>
        </w:rPr>
        <w:t>送台灣</w:t>
      </w:r>
      <w:r w:rsidRPr="00AE4588">
        <w:rPr>
          <w:rFonts w:hAnsi="標楷體" w:hint="eastAsia"/>
          <w:color w:val="000000"/>
          <w:szCs w:val="32"/>
        </w:rPr>
        <w:t>高雄地方法院檢察署</w:t>
      </w:r>
      <w:r w:rsidR="000A52AD" w:rsidRPr="00AE4588">
        <w:rPr>
          <w:rFonts w:hAnsi="標楷體" w:hint="eastAsia"/>
          <w:color w:val="000000"/>
          <w:szCs w:val="32"/>
        </w:rPr>
        <w:t>。該署</w:t>
      </w:r>
      <w:r w:rsidRPr="00AE4588">
        <w:rPr>
          <w:rFonts w:hAnsi="標楷體" w:hint="eastAsia"/>
          <w:color w:val="000000"/>
          <w:szCs w:val="32"/>
        </w:rPr>
        <w:t>方娜蓉檢察官訊問後，命程新勝、程李金玉、</w:t>
      </w:r>
      <w:r w:rsidR="00B526A0">
        <w:rPr>
          <w:rFonts w:hAnsi="標楷體" w:hint="eastAsia"/>
          <w:color w:val="000000"/>
          <w:szCs w:val="32"/>
        </w:rPr>
        <w:t>陳○業</w:t>
      </w:r>
      <w:r w:rsidRPr="00AE4588">
        <w:rPr>
          <w:rFonts w:hAnsi="標楷體" w:hint="eastAsia"/>
          <w:color w:val="000000"/>
          <w:szCs w:val="32"/>
        </w:rPr>
        <w:t>（負責伙食採購）羈押禁見，鄭人龍5萬元交保。嗣於86年5月23日及86年5月30日分別裁定</w:t>
      </w:r>
      <w:r w:rsidR="00B526A0">
        <w:rPr>
          <w:rFonts w:hAnsi="標楷體" w:hint="eastAsia"/>
          <w:color w:val="000000"/>
          <w:szCs w:val="32"/>
        </w:rPr>
        <w:t>陳○業</w:t>
      </w:r>
      <w:r w:rsidRPr="00AE4588">
        <w:rPr>
          <w:rFonts w:hAnsi="標楷體" w:hint="eastAsia"/>
          <w:color w:val="000000"/>
          <w:szCs w:val="32"/>
        </w:rPr>
        <w:t>10萬元及程新勝、程李金玉50萬元交保。</w:t>
      </w:r>
      <w:bookmarkEnd w:id="186"/>
    </w:p>
    <w:p w:rsidR="00435A63" w:rsidRPr="00AE4588" w:rsidRDefault="00435A63" w:rsidP="002E767B">
      <w:pPr>
        <w:pStyle w:val="3"/>
        <w:ind w:left="1360" w:hanging="680"/>
        <w:rPr>
          <w:rFonts w:hAnsi="標楷體" w:hint="eastAsia"/>
          <w:color w:val="000000"/>
          <w:szCs w:val="32"/>
        </w:rPr>
      </w:pPr>
      <w:bookmarkStart w:id="187" w:name="_Toc292876479"/>
      <w:r w:rsidRPr="00AE4588">
        <w:rPr>
          <w:rFonts w:hAnsi="標楷體" w:hint="eastAsia"/>
          <w:color w:val="000000"/>
          <w:szCs w:val="32"/>
        </w:rPr>
        <w:t>調查局高雄市調查處</w:t>
      </w:r>
      <w:r w:rsidR="000A52AD" w:rsidRPr="00AE4588">
        <w:rPr>
          <w:rFonts w:hAnsi="標楷體" w:hint="eastAsia"/>
          <w:color w:val="000000"/>
          <w:szCs w:val="32"/>
        </w:rPr>
        <w:t>於</w:t>
      </w:r>
      <w:r w:rsidRPr="00AE4588">
        <w:rPr>
          <w:rFonts w:hAnsi="標楷體" w:hint="eastAsia"/>
          <w:color w:val="000000"/>
          <w:szCs w:val="32"/>
        </w:rPr>
        <w:t>86年6月25日移送高雄地方法院檢察署</w:t>
      </w:r>
      <w:r w:rsidR="000A52AD" w:rsidRPr="00AE4588">
        <w:rPr>
          <w:rFonts w:hAnsi="標楷體" w:hint="eastAsia"/>
          <w:color w:val="000000"/>
          <w:szCs w:val="32"/>
        </w:rPr>
        <w:t>偵查</w:t>
      </w:r>
      <w:r w:rsidRPr="00AE4588">
        <w:rPr>
          <w:rFonts w:hAnsi="標楷體" w:hint="eastAsia"/>
          <w:color w:val="000000"/>
          <w:szCs w:val="32"/>
        </w:rPr>
        <w:t>。該署</w:t>
      </w:r>
      <w:r w:rsidR="000A52AD" w:rsidRPr="00AE4588">
        <w:rPr>
          <w:rFonts w:hAnsi="標楷體" w:hint="eastAsia"/>
          <w:color w:val="000000"/>
          <w:szCs w:val="32"/>
        </w:rPr>
        <w:t>於</w:t>
      </w:r>
      <w:r w:rsidRPr="00AE4588">
        <w:rPr>
          <w:rFonts w:hAnsi="標楷體" w:hint="eastAsia"/>
          <w:color w:val="000000"/>
          <w:szCs w:val="32"/>
        </w:rPr>
        <w:t>86年7月3日</w:t>
      </w:r>
      <w:r w:rsidR="000A52AD" w:rsidRPr="00AE4588">
        <w:rPr>
          <w:rFonts w:hAnsi="標楷體" w:hint="eastAsia"/>
          <w:color w:val="000000"/>
          <w:szCs w:val="32"/>
        </w:rPr>
        <w:t>函</w:t>
      </w:r>
      <w:r w:rsidRPr="00AE4588">
        <w:rPr>
          <w:rFonts w:hAnsi="標楷體" w:hint="eastAsia"/>
          <w:color w:val="000000"/>
          <w:szCs w:val="32"/>
        </w:rPr>
        <w:t>請台灣高等法院檢察署核轉台南地方法院檢察署繼續偵查。</w:t>
      </w:r>
      <w:r w:rsidR="00AE7D8F" w:rsidRPr="00AE4588">
        <w:rPr>
          <w:rFonts w:hAnsi="標楷體" w:hint="eastAsia"/>
          <w:color w:val="000000"/>
          <w:szCs w:val="32"/>
        </w:rPr>
        <w:t>台南</w:t>
      </w:r>
      <w:r w:rsidRPr="00AE4588">
        <w:rPr>
          <w:rFonts w:hAnsi="標楷體" w:hint="eastAsia"/>
          <w:color w:val="000000"/>
          <w:szCs w:val="32"/>
        </w:rPr>
        <w:t>地方法院檢察署劉聰熙檢察官86年7月21日要求高雄市調查處原承辦</w:t>
      </w:r>
      <w:r w:rsidR="00AE7D8F" w:rsidRPr="00AE4588">
        <w:rPr>
          <w:rFonts w:hAnsi="標楷體" w:hint="eastAsia"/>
          <w:color w:val="000000"/>
          <w:szCs w:val="32"/>
        </w:rPr>
        <w:t>朱</w:t>
      </w:r>
      <w:r w:rsidRPr="00AE4588">
        <w:rPr>
          <w:rFonts w:hAnsi="標楷體" w:hint="eastAsia"/>
          <w:color w:val="000000"/>
          <w:szCs w:val="32"/>
        </w:rPr>
        <w:t>調查員繼續協助調查，並攜回證物製作附表三件分敘案情及總計金</w:t>
      </w:r>
      <w:r w:rsidR="00AE7D8F" w:rsidRPr="00AE4588">
        <w:rPr>
          <w:rFonts w:hAnsi="標楷體" w:hint="eastAsia"/>
          <w:color w:val="000000"/>
          <w:szCs w:val="32"/>
        </w:rPr>
        <w:t>額，並請朱調查員製表核對殷茂源、鄭人龍二人筆錄後另報核辦。高雄市調查處製表後於86年9月6日</w:t>
      </w:r>
      <w:r w:rsidR="004964CD" w:rsidRPr="00AE4588">
        <w:rPr>
          <w:rFonts w:hAnsi="標楷體" w:hint="eastAsia"/>
          <w:color w:val="000000"/>
          <w:szCs w:val="32"/>
        </w:rPr>
        <w:t>及9日</w:t>
      </w:r>
      <w:r w:rsidR="00AE7D8F" w:rsidRPr="00AE4588">
        <w:rPr>
          <w:rFonts w:hAnsi="標楷體" w:hint="eastAsia"/>
          <w:color w:val="000000"/>
          <w:szCs w:val="32"/>
        </w:rPr>
        <w:t>傳訊當事人，同年月9日送檢察署。</w:t>
      </w:r>
      <w:bookmarkEnd w:id="187"/>
    </w:p>
    <w:p w:rsidR="00266234" w:rsidRDefault="00AC6FCE" w:rsidP="002E767B">
      <w:pPr>
        <w:pStyle w:val="3"/>
        <w:ind w:left="1360" w:hanging="680"/>
        <w:rPr>
          <w:rFonts w:hAnsi="標楷體" w:hint="eastAsia"/>
          <w:color w:val="000000"/>
          <w:szCs w:val="32"/>
        </w:rPr>
      </w:pPr>
      <w:bookmarkStart w:id="188" w:name="_Toc292876480"/>
      <w:r w:rsidRPr="00AE4588">
        <w:rPr>
          <w:rFonts w:hAnsi="標楷體" w:hint="eastAsia"/>
          <w:color w:val="000000"/>
          <w:szCs w:val="32"/>
        </w:rPr>
        <w:t>調查局</w:t>
      </w:r>
      <w:r w:rsidR="00123D17" w:rsidRPr="00AE4588">
        <w:rPr>
          <w:rFonts w:hAnsi="標楷體" w:hint="eastAsia"/>
          <w:color w:val="000000"/>
          <w:szCs w:val="32"/>
        </w:rPr>
        <w:t>高雄市調查處</w:t>
      </w:r>
      <w:r w:rsidR="00F16F19" w:rsidRPr="00AE4588">
        <w:rPr>
          <w:rFonts w:hAnsi="標楷體" w:hint="eastAsia"/>
          <w:color w:val="000000"/>
          <w:szCs w:val="32"/>
        </w:rPr>
        <w:t>86年6月25日</w:t>
      </w:r>
      <w:r w:rsidR="00101F5F" w:rsidRPr="00AE4588">
        <w:rPr>
          <w:rFonts w:hAnsi="標楷體" w:hint="eastAsia"/>
          <w:color w:val="000000"/>
          <w:szCs w:val="32"/>
        </w:rPr>
        <w:t>移送</w:t>
      </w:r>
      <w:r w:rsidR="00257A82" w:rsidRPr="00AE4588">
        <w:rPr>
          <w:rFonts w:hAnsi="標楷體" w:hint="eastAsia"/>
          <w:color w:val="000000"/>
          <w:szCs w:val="32"/>
        </w:rPr>
        <w:t>高雄地檢署</w:t>
      </w:r>
      <w:r w:rsidR="00FF242F" w:rsidRPr="00AE4588">
        <w:rPr>
          <w:rFonts w:hAnsi="標楷體" w:hint="eastAsia"/>
          <w:color w:val="000000"/>
          <w:szCs w:val="32"/>
        </w:rPr>
        <w:t>移送書</w:t>
      </w:r>
      <w:r w:rsidR="00266234">
        <w:rPr>
          <w:rFonts w:hAnsi="標楷體" w:hint="eastAsia"/>
          <w:color w:val="000000"/>
          <w:szCs w:val="32"/>
        </w:rPr>
        <w:t>：</w:t>
      </w:r>
      <w:bookmarkEnd w:id="188"/>
    </w:p>
    <w:p w:rsidR="00266234" w:rsidRDefault="00123D17" w:rsidP="00266234">
      <w:pPr>
        <w:pStyle w:val="4"/>
        <w:ind w:leftChars="300" w:left="1700" w:hangingChars="200" w:hanging="680"/>
        <w:rPr>
          <w:rFonts w:hAnsi="標楷體" w:hint="eastAsia"/>
          <w:color w:val="000000"/>
          <w:szCs w:val="32"/>
        </w:rPr>
      </w:pPr>
      <w:r w:rsidRPr="00AE4588">
        <w:rPr>
          <w:rFonts w:hAnsi="標楷體" w:hint="eastAsia"/>
          <w:color w:val="000000"/>
          <w:szCs w:val="32"/>
        </w:rPr>
        <w:t>程新勝自民國79年6月起任職行政院退除役官兵輔導委員會佳里榮家主任迄今，綜理該榮家所有業務，殷茂源、鄭人龍分別於79年底至82年底，82年底迄86年間，相繼於佳里榮家祕書室經辦採購、修繕維護等業務。薛志雲則於82年3月16日起至86年1月16日</w:t>
      </w:r>
      <w:r w:rsidRPr="00AE4588">
        <w:rPr>
          <w:rFonts w:hAnsi="標楷體"/>
          <w:color w:val="000000"/>
          <w:szCs w:val="32"/>
        </w:rPr>
        <w:t>(</w:t>
      </w:r>
      <w:r w:rsidRPr="00AE4588">
        <w:rPr>
          <w:rFonts w:hAnsi="標楷體" w:hint="eastAsia"/>
          <w:color w:val="000000"/>
          <w:szCs w:val="32"/>
        </w:rPr>
        <w:t>退休</w:t>
      </w:r>
      <w:r w:rsidRPr="00AE4588">
        <w:rPr>
          <w:rFonts w:hAnsi="標楷體"/>
          <w:color w:val="000000"/>
          <w:szCs w:val="32"/>
        </w:rPr>
        <w:t>)</w:t>
      </w:r>
      <w:r w:rsidRPr="00AE4588">
        <w:rPr>
          <w:rFonts w:hAnsi="標楷體" w:hint="eastAsia"/>
          <w:color w:val="000000"/>
          <w:szCs w:val="32"/>
        </w:rPr>
        <w:t>止，擔任佳里榮家會計主任，皆係依法令從事公務之人員。</w:t>
      </w:r>
    </w:p>
    <w:p w:rsidR="00266234" w:rsidRDefault="00123D17" w:rsidP="00266234">
      <w:pPr>
        <w:pStyle w:val="4"/>
        <w:ind w:leftChars="300" w:left="1700" w:hangingChars="200" w:hanging="680"/>
        <w:rPr>
          <w:rFonts w:hAnsi="標楷體" w:hint="eastAsia"/>
          <w:color w:val="000000"/>
          <w:szCs w:val="32"/>
        </w:rPr>
      </w:pPr>
      <w:r w:rsidRPr="00AE4588">
        <w:rPr>
          <w:rFonts w:hAnsi="標楷體" w:hint="eastAsia"/>
          <w:color w:val="000000"/>
          <w:szCs w:val="32"/>
        </w:rPr>
        <w:t>程新勝自79年底起，因主管特支費不敷渠及少數</w:t>
      </w:r>
      <w:r w:rsidRPr="00AE4588">
        <w:rPr>
          <w:rFonts w:hAnsi="標楷體" w:hint="eastAsia"/>
          <w:color w:val="000000"/>
          <w:szCs w:val="32"/>
        </w:rPr>
        <w:lastRenderedPageBreak/>
        <w:t>幹部交際應酬、年節送禮等開銷，乃指示該榮家採購、修繕業務承辦人殷茂源、鄭人龍及會計室主任薛志雲等人，利用購辦公用物品、或經辦修繕工程機會，以浮報價額、數量或向廠商收取回扣(例如於86年3月7日、86年3月21日各向配管改善工程包商</w:t>
      </w:r>
      <w:r w:rsidR="00FF242F" w:rsidRPr="00AE4588">
        <w:rPr>
          <w:rFonts w:hAnsi="標楷體" w:hint="eastAsia"/>
          <w:color w:val="000000"/>
          <w:szCs w:val="32"/>
        </w:rPr>
        <w:t>「長發不鏽鋼廠」</w:t>
      </w:r>
      <w:r w:rsidRPr="00AE4588">
        <w:rPr>
          <w:rFonts w:hAnsi="標楷體" w:hint="eastAsia"/>
          <w:color w:val="000000"/>
          <w:szCs w:val="32"/>
        </w:rPr>
        <w:t>、及清洗水塔工程包商</w:t>
      </w:r>
      <w:r w:rsidR="00FF242F" w:rsidRPr="00AE4588">
        <w:rPr>
          <w:rFonts w:hAnsi="標楷體" w:hint="eastAsia"/>
          <w:color w:val="000000"/>
          <w:szCs w:val="32"/>
        </w:rPr>
        <w:t>「一新衛生工程行」</w:t>
      </w:r>
      <w:r w:rsidRPr="00AE4588">
        <w:rPr>
          <w:rFonts w:hAnsi="標楷體" w:hint="eastAsia"/>
          <w:color w:val="000000"/>
          <w:szCs w:val="32"/>
        </w:rPr>
        <w:t>收取回扣</w:t>
      </w:r>
      <w:r w:rsidR="00A31F0F" w:rsidRPr="00AE4588">
        <w:rPr>
          <w:rFonts w:hAnsi="標楷體" w:hint="eastAsia"/>
          <w:color w:val="000000"/>
          <w:szCs w:val="32"/>
        </w:rPr>
        <w:t>1</w:t>
      </w:r>
      <w:r w:rsidRPr="00AE4588">
        <w:rPr>
          <w:rFonts w:hAnsi="標楷體" w:hint="eastAsia"/>
          <w:color w:val="000000"/>
          <w:szCs w:val="32"/>
        </w:rPr>
        <w:t>萬</w:t>
      </w:r>
      <w:r w:rsidR="00A31F0F" w:rsidRPr="00AE4588">
        <w:rPr>
          <w:rFonts w:hAnsi="標楷體" w:hint="eastAsia"/>
          <w:color w:val="000000"/>
          <w:szCs w:val="32"/>
        </w:rPr>
        <w:t>5000</w:t>
      </w:r>
      <w:r w:rsidRPr="00AE4588">
        <w:rPr>
          <w:rFonts w:hAnsi="標楷體" w:hint="eastAsia"/>
          <w:color w:val="000000"/>
          <w:szCs w:val="32"/>
        </w:rPr>
        <w:t>元、</w:t>
      </w:r>
      <w:r w:rsidR="00A31F0F" w:rsidRPr="00AE4588">
        <w:rPr>
          <w:rFonts w:hAnsi="標楷體" w:hint="eastAsia"/>
          <w:color w:val="000000"/>
          <w:szCs w:val="32"/>
        </w:rPr>
        <w:t>3</w:t>
      </w:r>
      <w:r w:rsidRPr="00AE4588">
        <w:rPr>
          <w:rFonts w:hAnsi="標楷體" w:hint="eastAsia"/>
          <w:color w:val="000000"/>
          <w:szCs w:val="32"/>
        </w:rPr>
        <w:t>萬元)等手法，從中牟取公款，供作交際送禮等開支。</w:t>
      </w:r>
    </w:p>
    <w:p w:rsidR="00266234" w:rsidRDefault="00123D17" w:rsidP="00266234">
      <w:pPr>
        <w:pStyle w:val="4"/>
        <w:ind w:leftChars="300" w:left="1700" w:hangingChars="200" w:hanging="680"/>
        <w:rPr>
          <w:rFonts w:hAnsi="標楷體" w:hint="eastAsia"/>
          <w:color w:val="000000"/>
          <w:szCs w:val="32"/>
        </w:rPr>
      </w:pPr>
      <w:r w:rsidRPr="00AE4588">
        <w:rPr>
          <w:rFonts w:hAnsi="標楷體" w:hint="eastAsia"/>
          <w:color w:val="000000"/>
          <w:szCs w:val="32"/>
        </w:rPr>
        <w:t>據扣案之82年5月至9月、85年9月至、86年1月、3至5月份，由殷茂源、鄭人龍登載之「現金帳冊」及薛志雲記載之「帳目便條紙」及供述、與佳里榮家「業務費」、「維護費」、「事務費」等行政經費明細帳核對結果，程新勝等人於上開共</w:t>
      </w:r>
      <w:r w:rsidR="00A31F0F" w:rsidRPr="00AE4588">
        <w:rPr>
          <w:rFonts w:hAnsi="標楷體" w:hint="eastAsia"/>
          <w:color w:val="000000"/>
          <w:szCs w:val="32"/>
        </w:rPr>
        <w:t>13</w:t>
      </w:r>
      <w:r w:rsidRPr="00AE4588">
        <w:rPr>
          <w:rFonts w:hAnsi="標楷體" w:hint="eastAsia"/>
          <w:color w:val="000000"/>
          <w:szCs w:val="32"/>
        </w:rPr>
        <w:t>個月所浮報牟取之公款計新台幣</w:t>
      </w:r>
      <w:r w:rsidR="00A31F0F" w:rsidRPr="00AE4588">
        <w:rPr>
          <w:rFonts w:hAnsi="標楷體" w:hint="eastAsia"/>
          <w:color w:val="000000"/>
          <w:szCs w:val="32"/>
        </w:rPr>
        <w:t>92萬6728</w:t>
      </w:r>
      <w:r w:rsidRPr="00AE4588">
        <w:rPr>
          <w:rFonts w:hAnsi="標楷體" w:hint="eastAsia"/>
          <w:color w:val="000000"/>
          <w:szCs w:val="32"/>
        </w:rPr>
        <w:t>元，其餘各月浮報所得公款，雖因其相關之收支帳冊業經殷茂源、鄭人龍等人按月或不定期送交程新勝處置，致無法詳實核算</w:t>
      </w:r>
      <w:r w:rsidR="00266234">
        <w:rPr>
          <w:rFonts w:hAnsi="標楷體" w:hint="eastAsia"/>
          <w:color w:val="000000"/>
          <w:szCs w:val="32"/>
        </w:rPr>
        <w:t>。</w:t>
      </w:r>
    </w:p>
    <w:p w:rsidR="00266234" w:rsidRDefault="00123D17" w:rsidP="00266234">
      <w:pPr>
        <w:pStyle w:val="4"/>
        <w:ind w:leftChars="300" w:left="1700" w:hangingChars="200" w:hanging="680"/>
        <w:rPr>
          <w:rFonts w:hAnsi="標楷體" w:hint="eastAsia"/>
          <w:color w:val="000000"/>
          <w:szCs w:val="32"/>
        </w:rPr>
      </w:pPr>
      <w:r w:rsidRPr="00AE4588">
        <w:rPr>
          <w:rFonts w:hAnsi="標楷體" w:hint="eastAsia"/>
          <w:color w:val="000000"/>
          <w:szCs w:val="32"/>
        </w:rPr>
        <w:t>惟據薛志雲、鄭人龍供述，渠等受程新勝之指示，於主管特支費透支或年節送禮</w:t>
      </w:r>
      <w:r w:rsidR="0093194E" w:rsidRPr="00AE4588">
        <w:rPr>
          <w:rFonts w:hAnsi="標楷體" w:hint="eastAsia"/>
          <w:color w:val="000000"/>
          <w:szCs w:val="32"/>
        </w:rPr>
        <w:t>花費時，所浮報金額每年為</w:t>
      </w:r>
      <w:r w:rsidR="00A31F0F" w:rsidRPr="00AE4588">
        <w:rPr>
          <w:rFonts w:hAnsi="標楷體" w:hint="eastAsia"/>
          <w:color w:val="000000"/>
          <w:szCs w:val="32"/>
        </w:rPr>
        <w:t>60</w:t>
      </w:r>
      <w:r w:rsidR="0093194E" w:rsidRPr="00AE4588">
        <w:rPr>
          <w:rFonts w:hAnsi="標楷體" w:hint="eastAsia"/>
          <w:color w:val="000000"/>
          <w:szCs w:val="32"/>
        </w:rPr>
        <w:t>萬元，累計浮報金額約為</w:t>
      </w:r>
      <w:r w:rsidR="00A31F0F" w:rsidRPr="00AE4588">
        <w:rPr>
          <w:rFonts w:hAnsi="標楷體" w:hint="eastAsia"/>
          <w:color w:val="000000"/>
          <w:szCs w:val="32"/>
        </w:rPr>
        <w:t>420</w:t>
      </w:r>
      <w:r w:rsidR="0093194E" w:rsidRPr="00AE4588">
        <w:rPr>
          <w:rFonts w:hAnsi="標楷體" w:hint="eastAsia"/>
          <w:color w:val="000000"/>
          <w:szCs w:val="32"/>
        </w:rPr>
        <w:t>萬元。</w:t>
      </w:r>
    </w:p>
    <w:p w:rsidR="002E767B" w:rsidRPr="00AE4588" w:rsidRDefault="0093194E" w:rsidP="00266234">
      <w:pPr>
        <w:pStyle w:val="4"/>
        <w:ind w:leftChars="300" w:left="1700" w:hangingChars="200" w:hanging="680"/>
        <w:rPr>
          <w:rFonts w:hAnsi="標楷體" w:hint="eastAsia"/>
          <w:color w:val="000000"/>
          <w:szCs w:val="32"/>
        </w:rPr>
      </w:pPr>
      <w:r w:rsidRPr="00AE4588">
        <w:rPr>
          <w:rFonts w:hAnsi="標楷體" w:hint="eastAsia"/>
          <w:color w:val="000000"/>
          <w:szCs w:val="32"/>
        </w:rPr>
        <w:t>經高雄市調查處以刑事案件移送書，移送高雄地檢署。</w:t>
      </w:r>
    </w:p>
    <w:p w:rsidR="00233B2C" w:rsidRPr="00AE4588" w:rsidRDefault="0059285F" w:rsidP="002E767B">
      <w:pPr>
        <w:pStyle w:val="3"/>
        <w:ind w:left="1360" w:hanging="680"/>
        <w:rPr>
          <w:rFonts w:hAnsi="標楷體" w:hint="eastAsia"/>
          <w:color w:val="000000"/>
          <w:szCs w:val="32"/>
        </w:rPr>
      </w:pPr>
      <w:bookmarkStart w:id="189" w:name="_Toc292876481"/>
      <w:r w:rsidRPr="00AE4588">
        <w:rPr>
          <w:rFonts w:hAnsi="標楷體" w:hint="eastAsia"/>
          <w:color w:val="000000"/>
          <w:szCs w:val="32"/>
        </w:rPr>
        <w:t>法務部</w:t>
      </w:r>
      <w:r w:rsidR="00780277" w:rsidRPr="00AE4588">
        <w:rPr>
          <w:rFonts w:hAnsi="標楷體" w:hint="eastAsia"/>
          <w:color w:val="000000"/>
          <w:szCs w:val="32"/>
        </w:rPr>
        <w:t>調查局</w:t>
      </w:r>
      <w:r w:rsidRPr="00AE4588">
        <w:rPr>
          <w:rFonts w:hAnsi="標楷體" w:hint="eastAsia"/>
          <w:color w:val="000000"/>
          <w:szCs w:val="32"/>
        </w:rPr>
        <w:t>高雄市調查處</w:t>
      </w:r>
      <w:r w:rsidR="00233B2C" w:rsidRPr="00AE4588">
        <w:rPr>
          <w:rFonts w:hAnsi="標楷體" w:hint="eastAsia"/>
          <w:color w:val="000000"/>
          <w:szCs w:val="32"/>
        </w:rPr>
        <w:t>通信監聽紀錄：</w:t>
      </w:r>
      <w:bookmarkEnd w:id="189"/>
    </w:p>
    <w:p w:rsidR="00111C75" w:rsidRPr="00AE4588" w:rsidRDefault="00111C75" w:rsidP="00111C75">
      <w:pPr>
        <w:pStyle w:val="4"/>
        <w:ind w:left="1700" w:hanging="680"/>
        <w:rPr>
          <w:rFonts w:hAnsi="標楷體" w:hint="eastAsia"/>
          <w:color w:val="000000"/>
          <w:szCs w:val="32"/>
        </w:rPr>
      </w:pPr>
      <w:r w:rsidRPr="00AE4588">
        <w:rPr>
          <w:rFonts w:hAnsi="標楷體" w:hint="eastAsia"/>
          <w:color w:val="000000"/>
          <w:szCs w:val="32"/>
        </w:rPr>
        <w:t>86年1月6日15：45（06-7880112）</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9"/>
        <w:gridCol w:w="6694"/>
      </w:tblGrid>
      <w:tr w:rsidR="00111C75"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111C75" w:rsidRPr="00AE4588" w:rsidRDefault="00111C75"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發話人財全（譯音）</w:t>
            </w:r>
          </w:p>
        </w:tc>
        <w:tc>
          <w:tcPr>
            <w:tcW w:w="6694" w:type="dxa"/>
            <w:tcBorders>
              <w:top w:val="single" w:sz="4" w:space="0" w:color="000000"/>
              <w:left w:val="single" w:sz="4" w:space="0" w:color="000000"/>
              <w:bottom w:val="single" w:sz="4" w:space="0" w:color="000000"/>
              <w:right w:val="single" w:sz="4" w:space="0" w:color="000000"/>
            </w:tcBorders>
          </w:tcPr>
          <w:p w:rsidR="00111C75" w:rsidRPr="00AE4588" w:rsidRDefault="00111C75" w:rsidP="00C97138">
            <w:pPr>
              <w:pStyle w:val="4"/>
              <w:numPr>
                <w:ilvl w:val="0"/>
                <w:numId w:val="0"/>
              </w:numPr>
              <w:rPr>
                <w:rFonts w:hAnsi="標楷體" w:hint="eastAsia"/>
                <w:color w:val="000000"/>
                <w:szCs w:val="32"/>
              </w:rPr>
            </w:pPr>
            <w:r w:rsidRPr="00AE4588">
              <w:rPr>
                <w:rFonts w:hAnsi="標楷體" w:hint="eastAsia"/>
                <w:color w:val="000000"/>
                <w:spacing w:val="-20"/>
                <w:szCs w:val="32"/>
              </w:rPr>
              <w:t>主任，我財全。他說要請主任。</w:t>
            </w:r>
          </w:p>
        </w:tc>
      </w:tr>
      <w:tr w:rsidR="00111C75"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111C75" w:rsidRPr="00AE4588" w:rsidRDefault="00111C75" w:rsidP="00111C75">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受話人程新勝</w:t>
            </w:r>
          </w:p>
        </w:tc>
        <w:tc>
          <w:tcPr>
            <w:tcW w:w="6694" w:type="dxa"/>
            <w:tcBorders>
              <w:top w:val="single" w:sz="4" w:space="0" w:color="000000"/>
              <w:left w:val="single" w:sz="4" w:space="0" w:color="000000"/>
              <w:bottom w:val="single" w:sz="4" w:space="0" w:color="000000"/>
              <w:right w:val="single" w:sz="4" w:space="0" w:color="000000"/>
            </w:tcBorders>
          </w:tcPr>
          <w:p w:rsidR="00111C75" w:rsidRPr="00AE4588" w:rsidRDefault="00111C75" w:rsidP="00111C75">
            <w:pPr>
              <w:pStyle w:val="4"/>
              <w:numPr>
                <w:ilvl w:val="0"/>
                <w:numId w:val="0"/>
              </w:numPr>
              <w:rPr>
                <w:rFonts w:hAnsi="標楷體" w:hint="eastAsia"/>
                <w:color w:val="000000"/>
                <w:szCs w:val="32"/>
              </w:rPr>
            </w:pPr>
            <w:r w:rsidRPr="00AE4588">
              <w:rPr>
                <w:rFonts w:hAnsi="標楷體" w:hint="eastAsia"/>
                <w:color w:val="000000"/>
                <w:szCs w:val="32"/>
              </w:rPr>
              <w:t>那酒我們出，你安排好了。</w:t>
            </w:r>
          </w:p>
        </w:tc>
      </w:tr>
    </w:tbl>
    <w:p w:rsidR="001058C3" w:rsidRPr="00AE4588" w:rsidRDefault="001058C3" w:rsidP="001058C3">
      <w:pPr>
        <w:pStyle w:val="4"/>
        <w:numPr>
          <w:ilvl w:val="0"/>
          <w:numId w:val="0"/>
        </w:numPr>
        <w:ind w:left="1020"/>
        <w:rPr>
          <w:rFonts w:hAnsi="標楷體" w:hint="eastAsia"/>
          <w:color w:val="000000"/>
          <w:szCs w:val="32"/>
        </w:rPr>
      </w:pPr>
    </w:p>
    <w:p w:rsidR="00111C75" w:rsidRPr="00AE4588" w:rsidRDefault="00111C75" w:rsidP="00111C75">
      <w:pPr>
        <w:pStyle w:val="4"/>
        <w:ind w:left="1700" w:hanging="680"/>
        <w:rPr>
          <w:rFonts w:hAnsi="標楷體" w:hint="eastAsia"/>
          <w:color w:val="000000"/>
          <w:szCs w:val="32"/>
        </w:rPr>
      </w:pPr>
      <w:r w:rsidRPr="00AE4588">
        <w:rPr>
          <w:rFonts w:hAnsi="標楷體" w:hint="eastAsia"/>
          <w:color w:val="000000"/>
          <w:szCs w:val="32"/>
        </w:rPr>
        <w:lastRenderedPageBreak/>
        <w:t>86年1月7日11：24（06-7880112）</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7"/>
        <w:gridCol w:w="6536"/>
      </w:tblGrid>
      <w:tr w:rsidR="00111C75"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111C75" w:rsidRPr="00AE4588" w:rsidRDefault="00111C75" w:rsidP="00111C75">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發話人程新勝</w:t>
            </w:r>
          </w:p>
        </w:tc>
        <w:tc>
          <w:tcPr>
            <w:tcW w:w="6694" w:type="dxa"/>
            <w:tcBorders>
              <w:top w:val="single" w:sz="4" w:space="0" w:color="000000"/>
              <w:left w:val="single" w:sz="4" w:space="0" w:color="000000"/>
              <w:bottom w:val="single" w:sz="4" w:space="0" w:color="000000"/>
              <w:right w:val="single" w:sz="4" w:space="0" w:color="000000"/>
            </w:tcBorders>
          </w:tcPr>
          <w:p w:rsidR="00111C75" w:rsidRPr="00AE4588" w:rsidRDefault="00111C75" w:rsidP="00C97138">
            <w:pPr>
              <w:pStyle w:val="4"/>
              <w:numPr>
                <w:ilvl w:val="0"/>
                <w:numId w:val="0"/>
              </w:numPr>
              <w:rPr>
                <w:rFonts w:hAnsi="標楷體" w:hint="eastAsia"/>
                <w:color w:val="000000"/>
                <w:szCs w:val="32"/>
              </w:rPr>
            </w:pPr>
            <w:r w:rsidRPr="00AE4588">
              <w:rPr>
                <w:rFonts w:hAnsi="標楷體" w:hint="eastAsia"/>
                <w:color w:val="000000"/>
                <w:spacing w:val="-20"/>
                <w:szCs w:val="32"/>
              </w:rPr>
              <w:t>我們改14日好了。</w:t>
            </w:r>
          </w:p>
        </w:tc>
      </w:tr>
      <w:tr w:rsidR="00111C75"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111C75" w:rsidRPr="00AE4588" w:rsidRDefault="00111C75" w:rsidP="00111C75">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受話人某男</w:t>
            </w:r>
            <w:r w:rsidR="009538CA" w:rsidRPr="00AE4588">
              <w:rPr>
                <w:rFonts w:hAnsi="標楷體" w:hint="eastAsia"/>
                <w:color w:val="000000"/>
                <w:spacing w:val="-20"/>
                <w:szCs w:val="32"/>
              </w:rPr>
              <w:t>06-7222111</w:t>
            </w:r>
          </w:p>
        </w:tc>
        <w:tc>
          <w:tcPr>
            <w:tcW w:w="6694" w:type="dxa"/>
            <w:tcBorders>
              <w:top w:val="single" w:sz="4" w:space="0" w:color="000000"/>
              <w:left w:val="single" w:sz="4" w:space="0" w:color="000000"/>
              <w:bottom w:val="single" w:sz="4" w:space="0" w:color="000000"/>
              <w:right w:val="single" w:sz="4" w:space="0" w:color="000000"/>
            </w:tcBorders>
          </w:tcPr>
          <w:p w:rsidR="00111C75" w:rsidRPr="00AE4588" w:rsidRDefault="00111C75" w:rsidP="00111C75">
            <w:pPr>
              <w:pStyle w:val="4"/>
              <w:numPr>
                <w:ilvl w:val="0"/>
                <w:numId w:val="0"/>
              </w:numPr>
              <w:rPr>
                <w:rFonts w:hAnsi="標楷體" w:hint="eastAsia"/>
                <w:color w:val="000000"/>
                <w:szCs w:val="32"/>
              </w:rPr>
            </w:pPr>
            <w:r w:rsidRPr="00AE4588">
              <w:rPr>
                <w:rFonts w:hAnsi="標楷體" w:hint="eastAsia"/>
                <w:color w:val="000000"/>
                <w:szCs w:val="32"/>
              </w:rPr>
              <w:t>我13日中午請你們。</w:t>
            </w:r>
          </w:p>
        </w:tc>
      </w:tr>
      <w:tr w:rsidR="00111C75"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111C75" w:rsidRPr="00AE4588" w:rsidRDefault="00111C75"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w:t>
            </w:r>
            <w:r w:rsidR="00264EE5" w:rsidRPr="00AE4588">
              <w:rPr>
                <w:rFonts w:hAnsi="標楷體" w:hint="eastAsia"/>
                <w:color w:val="000000"/>
                <w:spacing w:val="-20"/>
                <w:szCs w:val="32"/>
              </w:rPr>
              <w:t>程新勝</w:t>
            </w:r>
          </w:p>
        </w:tc>
        <w:tc>
          <w:tcPr>
            <w:tcW w:w="6694" w:type="dxa"/>
            <w:tcBorders>
              <w:top w:val="single" w:sz="4" w:space="0" w:color="000000"/>
              <w:left w:val="single" w:sz="4" w:space="0" w:color="000000"/>
              <w:bottom w:val="single" w:sz="4" w:space="0" w:color="000000"/>
              <w:right w:val="single" w:sz="4" w:space="0" w:color="000000"/>
            </w:tcBorders>
          </w:tcPr>
          <w:p w:rsidR="00111C75" w:rsidRPr="00AE4588" w:rsidRDefault="00111C75" w:rsidP="00264EE5">
            <w:pPr>
              <w:pStyle w:val="4"/>
              <w:numPr>
                <w:ilvl w:val="0"/>
                <w:numId w:val="0"/>
              </w:numPr>
              <w:rPr>
                <w:rFonts w:hAnsi="標楷體" w:hint="eastAsia"/>
                <w:color w:val="000000"/>
                <w:szCs w:val="32"/>
              </w:rPr>
            </w:pPr>
            <w:r w:rsidRPr="00AE4588">
              <w:rPr>
                <w:rFonts w:hAnsi="標楷體" w:hint="eastAsia"/>
                <w:color w:val="000000"/>
                <w:szCs w:val="32"/>
              </w:rPr>
              <w:t>我</w:t>
            </w:r>
            <w:r w:rsidR="00264EE5" w:rsidRPr="00AE4588">
              <w:rPr>
                <w:rFonts w:hAnsi="標楷體" w:hint="eastAsia"/>
                <w:color w:val="000000"/>
                <w:szCs w:val="32"/>
              </w:rPr>
              <w:t>通知他們，在那裡？</w:t>
            </w:r>
          </w:p>
        </w:tc>
      </w:tr>
      <w:tr w:rsidR="00111C75"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111C75" w:rsidRPr="00AE4588" w:rsidRDefault="00111C75" w:rsidP="00264EE5">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w:t>
            </w:r>
            <w:r w:rsidR="00264EE5" w:rsidRPr="00AE4588">
              <w:rPr>
                <w:rFonts w:hAnsi="標楷體" w:hint="eastAsia"/>
                <w:color w:val="000000"/>
                <w:spacing w:val="-20"/>
                <w:szCs w:val="32"/>
              </w:rPr>
              <w:t>某男</w:t>
            </w:r>
          </w:p>
        </w:tc>
        <w:tc>
          <w:tcPr>
            <w:tcW w:w="6694" w:type="dxa"/>
            <w:tcBorders>
              <w:top w:val="single" w:sz="4" w:space="0" w:color="000000"/>
              <w:left w:val="single" w:sz="4" w:space="0" w:color="000000"/>
              <w:bottom w:val="single" w:sz="4" w:space="0" w:color="000000"/>
              <w:right w:val="single" w:sz="4" w:space="0" w:color="000000"/>
            </w:tcBorders>
          </w:tcPr>
          <w:p w:rsidR="00111C75" w:rsidRPr="00AE4588" w:rsidRDefault="00264EE5" w:rsidP="00264EE5">
            <w:pPr>
              <w:pStyle w:val="4"/>
              <w:numPr>
                <w:ilvl w:val="0"/>
                <w:numId w:val="0"/>
              </w:numPr>
              <w:rPr>
                <w:rFonts w:hAnsi="標楷體" w:hint="eastAsia"/>
                <w:color w:val="000000"/>
                <w:szCs w:val="32"/>
              </w:rPr>
            </w:pPr>
            <w:r w:rsidRPr="00AE4588">
              <w:rPr>
                <w:rFonts w:hAnsi="標楷體" w:hint="eastAsia"/>
                <w:color w:val="000000"/>
                <w:szCs w:val="32"/>
              </w:rPr>
              <w:t>「迎賓海陸」</w:t>
            </w:r>
            <w:r w:rsidR="00111C75" w:rsidRPr="00AE4588">
              <w:rPr>
                <w:rFonts w:hAnsi="標楷體" w:hint="eastAsia"/>
                <w:color w:val="000000"/>
                <w:szCs w:val="32"/>
              </w:rPr>
              <w:t>好</w:t>
            </w:r>
            <w:r w:rsidRPr="00AE4588">
              <w:rPr>
                <w:rFonts w:hAnsi="標楷體" w:hint="eastAsia"/>
                <w:color w:val="000000"/>
                <w:szCs w:val="32"/>
              </w:rPr>
              <w:t>了</w:t>
            </w:r>
            <w:r w:rsidR="00111C75" w:rsidRPr="00AE4588">
              <w:rPr>
                <w:rFonts w:hAnsi="標楷體" w:hint="eastAsia"/>
                <w:color w:val="000000"/>
                <w:szCs w:val="32"/>
              </w:rPr>
              <w:t>。</w:t>
            </w:r>
          </w:p>
        </w:tc>
      </w:tr>
      <w:tr w:rsidR="00264EE5"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264EE5" w:rsidRPr="00AE4588" w:rsidRDefault="00264EE5"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發話人程新勝</w:t>
            </w:r>
          </w:p>
        </w:tc>
        <w:tc>
          <w:tcPr>
            <w:tcW w:w="6694" w:type="dxa"/>
            <w:tcBorders>
              <w:top w:val="single" w:sz="4" w:space="0" w:color="000000"/>
              <w:left w:val="single" w:sz="4" w:space="0" w:color="000000"/>
              <w:bottom w:val="single" w:sz="4" w:space="0" w:color="000000"/>
              <w:right w:val="single" w:sz="4" w:space="0" w:color="000000"/>
            </w:tcBorders>
          </w:tcPr>
          <w:p w:rsidR="00264EE5" w:rsidRPr="00AE4588" w:rsidRDefault="00264EE5" w:rsidP="00264EE5">
            <w:pPr>
              <w:pStyle w:val="4"/>
              <w:numPr>
                <w:ilvl w:val="0"/>
                <w:numId w:val="0"/>
              </w:numPr>
              <w:rPr>
                <w:rFonts w:hAnsi="標楷體" w:hint="eastAsia"/>
                <w:color w:val="000000"/>
                <w:szCs w:val="32"/>
              </w:rPr>
            </w:pPr>
            <w:r w:rsidRPr="00AE4588">
              <w:rPr>
                <w:rFonts w:hAnsi="標楷體" w:hint="eastAsia"/>
                <w:color w:val="000000"/>
                <w:szCs w:val="32"/>
              </w:rPr>
              <w:t>兩桌好了。</w:t>
            </w:r>
          </w:p>
        </w:tc>
      </w:tr>
      <w:tr w:rsidR="00264EE5"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264EE5" w:rsidRPr="00AE4588" w:rsidRDefault="00264EE5"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受話人某男</w:t>
            </w:r>
          </w:p>
        </w:tc>
        <w:tc>
          <w:tcPr>
            <w:tcW w:w="6694" w:type="dxa"/>
            <w:tcBorders>
              <w:top w:val="single" w:sz="4" w:space="0" w:color="000000"/>
              <w:left w:val="single" w:sz="4" w:space="0" w:color="000000"/>
              <w:bottom w:val="single" w:sz="4" w:space="0" w:color="000000"/>
              <w:right w:val="single" w:sz="4" w:space="0" w:color="000000"/>
            </w:tcBorders>
          </w:tcPr>
          <w:p w:rsidR="00264EE5" w:rsidRPr="00AE4588" w:rsidRDefault="00264EE5" w:rsidP="00264EE5">
            <w:pPr>
              <w:pStyle w:val="4"/>
              <w:numPr>
                <w:ilvl w:val="0"/>
                <w:numId w:val="0"/>
              </w:numPr>
              <w:rPr>
                <w:rFonts w:hAnsi="標楷體" w:hint="eastAsia"/>
                <w:color w:val="000000"/>
                <w:szCs w:val="32"/>
              </w:rPr>
            </w:pPr>
            <w:r w:rsidRPr="00AE4588">
              <w:rPr>
                <w:rFonts w:hAnsi="標楷體" w:hint="eastAsia"/>
                <w:color w:val="000000"/>
                <w:szCs w:val="32"/>
              </w:rPr>
              <w:t>人請多一點好了。</w:t>
            </w:r>
          </w:p>
        </w:tc>
      </w:tr>
      <w:tr w:rsidR="00264EE5"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264EE5" w:rsidRPr="00AE4588" w:rsidRDefault="00264EE5"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發話人程新勝</w:t>
            </w:r>
          </w:p>
        </w:tc>
        <w:tc>
          <w:tcPr>
            <w:tcW w:w="6694" w:type="dxa"/>
            <w:tcBorders>
              <w:top w:val="single" w:sz="4" w:space="0" w:color="000000"/>
              <w:left w:val="single" w:sz="4" w:space="0" w:color="000000"/>
              <w:bottom w:val="single" w:sz="4" w:space="0" w:color="000000"/>
              <w:right w:val="single" w:sz="4" w:space="0" w:color="000000"/>
            </w:tcBorders>
          </w:tcPr>
          <w:p w:rsidR="00264EE5" w:rsidRPr="00AE4588" w:rsidRDefault="00264EE5" w:rsidP="00264EE5">
            <w:pPr>
              <w:pStyle w:val="4"/>
              <w:numPr>
                <w:ilvl w:val="0"/>
                <w:numId w:val="0"/>
              </w:numPr>
              <w:rPr>
                <w:rFonts w:hAnsi="標楷體" w:hint="eastAsia"/>
                <w:color w:val="000000"/>
                <w:szCs w:val="32"/>
              </w:rPr>
            </w:pPr>
            <w:r w:rsidRPr="00AE4588">
              <w:rPr>
                <w:rFonts w:hAnsi="標楷體" w:hint="eastAsia"/>
                <w:color w:val="000000"/>
                <w:szCs w:val="32"/>
              </w:rPr>
              <w:t>我請各堂堂長，辦公室所有主任，加起來共21人。</w:t>
            </w:r>
          </w:p>
        </w:tc>
      </w:tr>
      <w:tr w:rsidR="00264EE5"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264EE5" w:rsidRPr="00AE4588" w:rsidRDefault="00264EE5"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受話人某男</w:t>
            </w:r>
          </w:p>
        </w:tc>
        <w:tc>
          <w:tcPr>
            <w:tcW w:w="6694" w:type="dxa"/>
            <w:tcBorders>
              <w:top w:val="single" w:sz="4" w:space="0" w:color="000000"/>
              <w:left w:val="single" w:sz="4" w:space="0" w:color="000000"/>
              <w:bottom w:val="single" w:sz="4" w:space="0" w:color="000000"/>
              <w:right w:val="single" w:sz="4" w:space="0" w:color="000000"/>
            </w:tcBorders>
          </w:tcPr>
          <w:p w:rsidR="00264EE5" w:rsidRPr="00AE4588" w:rsidRDefault="00264EE5" w:rsidP="00264EE5">
            <w:pPr>
              <w:pStyle w:val="4"/>
              <w:numPr>
                <w:ilvl w:val="0"/>
                <w:numId w:val="0"/>
              </w:numPr>
              <w:rPr>
                <w:rFonts w:hAnsi="標楷體" w:hint="eastAsia"/>
                <w:color w:val="000000"/>
                <w:szCs w:val="32"/>
              </w:rPr>
            </w:pPr>
            <w:r w:rsidRPr="00AE4588">
              <w:rPr>
                <w:rFonts w:hAnsi="標楷體" w:hint="eastAsia"/>
                <w:color w:val="000000"/>
                <w:szCs w:val="32"/>
              </w:rPr>
              <w:t>多找幾人，辦3桌好了。</w:t>
            </w:r>
          </w:p>
        </w:tc>
      </w:tr>
      <w:tr w:rsidR="00264EE5"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264EE5" w:rsidRPr="00AE4588" w:rsidRDefault="00264EE5"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發話人程新勝</w:t>
            </w:r>
          </w:p>
        </w:tc>
        <w:tc>
          <w:tcPr>
            <w:tcW w:w="6694" w:type="dxa"/>
            <w:tcBorders>
              <w:top w:val="single" w:sz="4" w:space="0" w:color="000000"/>
              <w:left w:val="single" w:sz="4" w:space="0" w:color="000000"/>
              <w:bottom w:val="single" w:sz="4" w:space="0" w:color="000000"/>
              <w:right w:val="single" w:sz="4" w:space="0" w:color="000000"/>
            </w:tcBorders>
          </w:tcPr>
          <w:p w:rsidR="00264EE5" w:rsidRPr="00AE4588" w:rsidRDefault="00264EE5" w:rsidP="00264EE5">
            <w:pPr>
              <w:pStyle w:val="4"/>
              <w:numPr>
                <w:ilvl w:val="0"/>
                <w:numId w:val="0"/>
              </w:numPr>
              <w:rPr>
                <w:rFonts w:hAnsi="標楷體" w:hint="eastAsia"/>
                <w:color w:val="000000"/>
                <w:szCs w:val="32"/>
              </w:rPr>
            </w:pPr>
            <w:r w:rsidRPr="00AE4588">
              <w:rPr>
                <w:rFonts w:hAnsi="標楷體" w:hint="eastAsia"/>
                <w:color w:val="000000"/>
                <w:szCs w:val="32"/>
              </w:rPr>
              <w:t>好，讓你破費了。</w:t>
            </w:r>
          </w:p>
        </w:tc>
      </w:tr>
      <w:tr w:rsidR="00264EE5"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264EE5" w:rsidRPr="00AE4588" w:rsidRDefault="00264EE5"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受話人某男</w:t>
            </w:r>
          </w:p>
        </w:tc>
        <w:tc>
          <w:tcPr>
            <w:tcW w:w="6694" w:type="dxa"/>
            <w:tcBorders>
              <w:top w:val="single" w:sz="4" w:space="0" w:color="000000"/>
              <w:left w:val="single" w:sz="4" w:space="0" w:color="000000"/>
              <w:bottom w:val="single" w:sz="4" w:space="0" w:color="000000"/>
              <w:right w:val="single" w:sz="4" w:space="0" w:color="000000"/>
            </w:tcBorders>
          </w:tcPr>
          <w:p w:rsidR="00264EE5" w:rsidRPr="00AE4588" w:rsidRDefault="00264EE5" w:rsidP="00264EE5">
            <w:pPr>
              <w:pStyle w:val="4"/>
              <w:numPr>
                <w:ilvl w:val="0"/>
                <w:numId w:val="0"/>
              </w:numPr>
              <w:rPr>
                <w:rFonts w:hAnsi="標楷體" w:hint="eastAsia"/>
                <w:color w:val="000000"/>
                <w:szCs w:val="32"/>
              </w:rPr>
            </w:pPr>
            <w:r w:rsidRPr="00AE4588">
              <w:rPr>
                <w:rFonts w:hAnsi="標楷體" w:hint="eastAsia"/>
                <w:color w:val="000000"/>
                <w:szCs w:val="32"/>
              </w:rPr>
              <w:t>沒關係，我再找幾個榮民代表，中午12點。</w:t>
            </w:r>
          </w:p>
        </w:tc>
      </w:tr>
      <w:tr w:rsidR="00264EE5"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264EE5" w:rsidRPr="00AE4588" w:rsidRDefault="00264EE5"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發話人程新勝</w:t>
            </w:r>
          </w:p>
        </w:tc>
        <w:tc>
          <w:tcPr>
            <w:tcW w:w="6694" w:type="dxa"/>
            <w:tcBorders>
              <w:top w:val="single" w:sz="4" w:space="0" w:color="000000"/>
              <w:left w:val="single" w:sz="4" w:space="0" w:color="000000"/>
              <w:bottom w:val="single" w:sz="4" w:space="0" w:color="000000"/>
              <w:right w:val="single" w:sz="4" w:space="0" w:color="000000"/>
            </w:tcBorders>
          </w:tcPr>
          <w:p w:rsidR="00264EE5" w:rsidRPr="00AE4588" w:rsidRDefault="00264EE5" w:rsidP="00264EE5">
            <w:pPr>
              <w:pStyle w:val="4"/>
              <w:numPr>
                <w:ilvl w:val="0"/>
                <w:numId w:val="0"/>
              </w:numPr>
              <w:rPr>
                <w:rFonts w:hAnsi="標楷體" w:hint="eastAsia"/>
                <w:color w:val="000000"/>
                <w:szCs w:val="32"/>
              </w:rPr>
            </w:pPr>
            <w:r w:rsidRPr="00AE4588">
              <w:rPr>
                <w:rFonts w:hAnsi="標楷體" w:hint="eastAsia"/>
                <w:color w:val="000000"/>
                <w:szCs w:val="32"/>
              </w:rPr>
              <w:t>另外我請你幫忙的事做的如何？</w:t>
            </w:r>
          </w:p>
        </w:tc>
      </w:tr>
      <w:tr w:rsidR="00264EE5"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264EE5" w:rsidRPr="00AE4588" w:rsidRDefault="00264EE5"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受話人某男</w:t>
            </w:r>
          </w:p>
        </w:tc>
        <w:tc>
          <w:tcPr>
            <w:tcW w:w="6694" w:type="dxa"/>
            <w:tcBorders>
              <w:top w:val="single" w:sz="4" w:space="0" w:color="000000"/>
              <w:left w:val="single" w:sz="4" w:space="0" w:color="000000"/>
              <w:bottom w:val="single" w:sz="4" w:space="0" w:color="000000"/>
              <w:right w:val="single" w:sz="4" w:space="0" w:color="000000"/>
            </w:tcBorders>
          </w:tcPr>
          <w:p w:rsidR="00264EE5" w:rsidRPr="00AE4588" w:rsidRDefault="00264EE5" w:rsidP="00264EE5">
            <w:pPr>
              <w:pStyle w:val="4"/>
              <w:numPr>
                <w:ilvl w:val="0"/>
                <w:numId w:val="0"/>
              </w:numPr>
              <w:rPr>
                <w:rFonts w:hAnsi="標楷體" w:hint="eastAsia"/>
                <w:color w:val="000000"/>
                <w:szCs w:val="32"/>
              </w:rPr>
            </w:pPr>
            <w:r w:rsidRPr="00AE4588">
              <w:rPr>
                <w:rFonts w:hAnsi="標楷體" w:hint="eastAsia"/>
                <w:color w:val="000000"/>
                <w:szCs w:val="32"/>
              </w:rPr>
              <w:t>我已跟局長說了。公文已經上去了，等回來再處理。</w:t>
            </w:r>
          </w:p>
        </w:tc>
      </w:tr>
      <w:tr w:rsidR="00264EE5"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264EE5" w:rsidRPr="00AE4588" w:rsidRDefault="00264EE5"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發話人程新勝</w:t>
            </w:r>
          </w:p>
        </w:tc>
        <w:tc>
          <w:tcPr>
            <w:tcW w:w="6694" w:type="dxa"/>
            <w:tcBorders>
              <w:top w:val="single" w:sz="4" w:space="0" w:color="000000"/>
              <w:left w:val="single" w:sz="4" w:space="0" w:color="000000"/>
              <w:bottom w:val="single" w:sz="4" w:space="0" w:color="000000"/>
              <w:right w:val="single" w:sz="4" w:space="0" w:color="000000"/>
            </w:tcBorders>
          </w:tcPr>
          <w:p w:rsidR="00264EE5" w:rsidRPr="00AE4588" w:rsidRDefault="008C3B53" w:rsidP="00264EE5">
            <w:pPr>
              <w:pStyle w:val="4"/>
              <w:numPr>
                <w:ilvl w:val="0"/>
                <w:numId w:val="0"/>
              </w:numPr>
              <w:rPr>
                <w:rFonts w:hAnsi="標楷體" w:hint="eastAsia"/>
                <w:color w:val="000000"/>
                <w:szCs w:val="32"/>
              </w:rPr>
            </w:pPr>
            <w:r w:rsidRPr="00AE4588">
              <w:rPr>
                <w:rFonts w:hAnsi="標楷體" w:hint="eastAsia"/>
                <w:color w:val="000000"/>
                <w:szCs w:val="32"/>
              </w:rPr>
              <w:t>等你消息。</w:t>
            </w:r>
          </w:p>
        </w:tc>
      </w:tr>
      <w:tr w:rsidR="00264EE5"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264EE5" w:rsidRPr="00AE4588" w:rsidRDefault="00264EE5"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受話人某男</w:t>
            </w:r>
          </w:p>
        </w:tc>
        <w:tc>
          <w:tcPr>
            <w:tcW w:w="6694" w:type="dxa"/>
            <w:tcBorders>
              <w:top w:val="single" w:sz="4" w:space="0" w:color="000000"/>
              <w:left w:val="single" w:sz="4" w:space="0" w:color="000000"/>
              <w:bottom w:val="single" w:sz="4" w:space="0" w:color="000000"/>
              <w:right w:val="single" w:sz="4" w:space="0" w:color="000000"/>
            </w:tcBorders>
          </w:tcPr>
          <w:p w:rsidR="00264EE5" w:rsidRPr="00AE4588" w:rsidRDefault="00264EE5" w:rsidP="00264EE5">
            <w:pPr>
              <w:pStyle w:val="4"/>
              <w:numPr>
                <w:ilvl w:val="0"/>
                <w:numId w:val="0"/>
              </w:numPr>
              <w:rPr>
                <w:rFonts w:hAnsi="標楷體" w:hint="eastAsia"/>
                <w:color w:val="000000"/>
                <w:szCs w:val="32"/>
              </w:rPr>
            </w:pPr>
            <w:r w:rsidRPr="00AE4588">
              <w:rPr>
                <w:rFonts w:hAnsi="標楷體" w:hint="eastAsia"/>
                <w:color w:val="000000"/>
                <w:szCs w:val="32"/>
              </w:rPr>
              <w:t>我會催的。</w:t>
            </w:r>
          </w:p>
        </w:tc>
      </w:tr>
    </w:tbl>
    <w:p w:rsidR="00780277" w:rsidRPr="00AE4588" w:rsidRDefault="00780277" w:rsidP="00780277">
      <w:pPr>
        <w:pStyle w:val="4"/>
        <w:ind w:left="1700" w:hanging="680"/>
        <w:rPr>
          <w:rFonts w:hAnsi="標楷體" w:hint="eastAsia"/>
          <w:color w:val="000000"/>
          <w:szCs w:val="32"/>
        </w:rPr>
      </w:pPr>
      <w:r w:rsidRPr="00AE4588">
        <w:rPr>
          <w:rFonts w:hAnsi="標楷體" w:hint="eastAsia"/>
          <w:color w:val="000000"/>
          <w:szCs w:val="32"/>
        </w:rPr>
        <w:t>86年2月1日18：42（07-7531633）</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9"/>
        <w:gridCol w:w="6694"/>
      </w:tblGrid>
      <w:tr w:rsidR="00780277"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780277" w:rsidRPr="00AE4588" w:rsidRDefault="00780277" w:rsidP="00780277">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發話人國防部陳將軍</w:t>
            </w:r>
          </w:p>
        </w:tc>
        <w:tc>
          <w:tcPr>
            <w:tcW w:w="6694" w:type="dxa"/>
            <w:tcBorders>
              <w:top w:val="single" w:sz="4" w:space="0" w:color="000000"/>
              <w:left w:val="single" w:sz="4" w:space="0" w:color="000000"/>
              <w:bottom w:val="single" w:sz="4" w:space="0" w:color="000000"/>
              <w:right w:val="single" w:sz="4" w:space="0" w:color="000000"/>
            </w:tcBorders>
          </w:tcPr>
          <w:p w:rsidR="00780277" w:rsidRPr="00AE4588" w:rsidRDefault="00780277" w:rsidP="00780277">
            <w:pPr>
              <w:pStyle w:val="4"/>
              <w:numPr>
                <w:ilvl w:val="0"/>
                <w:numId w:val="0"/>
              </w:numPr>
              <w:rPr>
                <w:rFonts w:hAnsi="標楷體" w:hint="eastAsia"/>
                <w:color w:val="000000"/>
                <w:szCs w:val="32"/>
              </w:rPr>
            </w:pPr>
            <w:r w:rsidRPr="00AE4588">
              <w:rPr>
                <w:rFonts w:hAnsi="標楷體" w:hint="eastAsia"/>
                <w:color w:val="000000"/>
                <w:spacing w:val="-20"/>
                <w:szCs w:val="32"/>
              </w:rPr>
              <w:t>鄭先生，我是台北陳將軍。謝謝你送這麼貴重的酒。</w:t>
            </w:r>
          </w:p>
        </w:tc>
      </w:tr>
      <w:tr w:rsidR="00780277"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780277" w:rsidRPr="00AE4588" w:rsidRDefault="00780277" w:rsidP="00780277">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受話人鄭人龍</w:t>
            </w:r>
          </w:p>
        </w:tc>
        <w:tc>
          <w:tcPr>
            <w:tcW w:w="6694" w:type="dxa"/>
            <w:tcBorders>
              <w:top w:val="single" w:sz="4" w:space="0" w:color="000000"/>
              <w:left w:val="single" w:sz="4" w:space="0" w:color="000000"/>
              <w:bottom w:val="single" w:sz="4" w:space="0" w:color="000000"/>
              <w:right w:val="single" w:sz="4" w:space="0" w:color="000000"/>
            </w:tcBorders>
          </w:tcPr>
          <w:p w:rsidR="00780277" w:rsidRPr="00AE4588" w:rsidRDefault="00780277" w:rsidP="00780277">
            <w:pPr>
              <w:pStyle w:val="4"/>
              <w:numPr>
                <w:ilvl w:val="0"/>
                <w:numId w:val="0"/>
              </w:numPr>
              <w:rPr>
                <w:rFonts w:hAnsi="標楷體" w:hint="eastAsia"/>
                <w:color w:val="000000"/>
                <w:szCs w:val="32"/>
              </w:rPr>
            </w:pPr>
            <w:r w:rsidRPr="00AE4588">
              <w:rPr>
                <w:rFonts w:hAnsi="標楷體" w:hint="eastAsia"/>
                <w:color w:val="000000"/>
                <w:szCs w:val="32"/>
              </w:rPr>
              <w:t>那裡，你幫了很多忙？</w:t>
            </w:r>
          </w:p>
        </w:tc>
      </w:tr>
      <w:tr w:rsidR="00780277"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780277" w:rsidRPr="00AE4588" w:rsidRDefault="00780277" w:rsidP="00780277">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w:t>
            </w:r>
          </w:p>
        </w:tc>
        <w:tc>
          <w:tcPr>
            <w:tcW w:w="6694" w:type="dxa"/>
            <w:tcBorders>
              <w:top w:val="single" w:sz="4" w:space="0" w:color="000000"/>
              <w:left w:val="single" w:sz="4" w:space="0" w:color="000000"/>
              <w:bottom w:val="single" w:sz="4" w:space="0" w:color="000000"/>
              <w:right w:val="single" w:sz="4" w:space="0" w:color="000000"/>
            </w:tcBorders>
          </w:tcPr>
          <w:p w:rsidR="00780277" w:rsidRPr="00AE4588" w:rsidRDefault="00780277" w:rsidP="00780277">
            <w:pPr>
              <w:pStyle w:val="4"/>
              <w:numPr>
                <w:ilvl w:val="0"/>
                <w:numId w:val="0"/>
              </w:numPr>
              <w:rPr>
                <w:rFonts w:hAnsi="標楷體" w:hint="eastAsia"/>
                <w:color w:val="000000"/>
                <w:szCs w:val="32"/>
              </w:rPr>
            </w:pPr>
            <w:r w:rsidRPr="00AE4588">
              <w:rPr>
                <w:rFonts w:hAnsi="標楷體" w:hint="eastAsia"/>
                <w:color w:val="000000"/>
                <w:szCs w:val="32"/>
              </w:rPr>
              <w:t>我現在在</w:t>
            </w:r>
            <w:r w:rsidRPr="00AE4588">
              <w:rPr>
                <w:rFonts w:hAnsi="標楷體" w:hint="eastAsia"/>
                <w:color w:val="000000"/>
                <w:spacing w:val="-20"/>
                <w:szCs w:val="32"/>
              </w:rPr>
              <w:t>國防部</w:t>
            </w:r>
            <w:r w:rsidRPr="00AE4588">
              <w:rPr>
                <w:rFonts w:hAnsi="標楷體" w:hint="eastAsia"/>
                <w:color w:val="000000"/>
                <w:szCs w:val="32"/>
              </w:rPr>
              <w:t>管三軍作戰，有空來玩。</w:t>
            </w:r>
          </w:p>
        </w:tc>
      </w:tr>
      <w:tr w:rsidR="00780277" w:rsidRPr="00AE4588" w:rsidTr="00C97138">
        <w:trPr>
          <w:trHeight w:val="439"/>
        </w:trPr>
        <w:tc>
          <w:tcPr>
            <w:tcW w:w="1559" w:type="dxa"/>
            <w:tcBorders>
              <w:top w:val="single" w:sz="4" w:space="0" w:color="000000"/>
              <w:left w:val="single" w:sz="4" w:space="0" w:color="000000"/>
              <w:bottom w:val="single" w:sz="4" w:space="0" w:color="000000"/>
              <w:right w:val="single" w:sz="4" w:space="0" w:color="000000"/>
            </w:tcBorders>
          </w:tcPr>
          <w:p w:rsidR="00780277" w:rsidRPr="00AE4588" w:rsidRDefault="00780277" w:rsidP="00780277">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受話人鄭人龍</w:t>
            </w:r>
          </w:p>
        </w:tc>
        <w:tc>
          <w:tcPr>
            <w:tcW w:w="6694" w:type="dxa"/>
            <w:tcBorders>
              <w:top w:val="single" w:sz="4" w:space="0" w:color="000000"/>
              <w:left w:val="single" w:sz="4" w:space="0" w:color="000000"/>
              <w:bottom w:val="single" w:sz="4" w:space="0" w:color="000000"/>
              <w:right w:val="single" w:sz="4" w:space="0" w:color="000000"/>
            </w:tcBorders>
          </w:tcPr>
          <w:p w:rsidR="00780277" w:rsidRPr="00AE4588" w:rsidRDefault="00780277" w:rsidP="00C97138">
            <w:pPr>
              <w:pStyle w:val="4"/>
              <w:numPr>
                <w:ilvl w:val="0"/>
                <w:numId w:val="0"/>
              </w:numPr>
              <w:rPr>
                <w:rFonts w:hAnsi="標楷體" w:hint="eastAsia"/>
                <w:color w:val="000000"/>
                <w:szCs w:val="32"/>
              </w:rPr>
            </w:pPr>
            <w:r w:rsidRPr="00AE4588">
              <w:rPr>
                <w:rFonts w:hAnsi="標楷體" w:hint="eastAsia"/>
                <w:color w:val="000000"/>
                <w:szCs w:val="32"/>
              </w:rPr>
              <w:t>好，謝謝。</w:t>
            </w:r>
          </w:p>
        </w:tc>
      </w:tr>
    </w:tbl>
    <w:p w:rsidR="00780277" w:rsidRPr="00AE4588" w:rsidRDefault="00780277" w:rsidP="00780277">
      <w:pPr>
        <w:pStyle w:val="4"/>
        <w:ind w:left="1700" w:hanging="680"/>
        <w:rPr>
          <w:rFonts w:hAnsi="標楷體"/>
          <w:color w:val="000000"/>
          <w:szCs w:val="32"/>
        </w:rPr>
      </w:pPr>
      <w:r w:rsidRPr="00AE4588">
        <w:rPr>
          <w:rFonts w:hAnsi="標楷體" w:hint="eastAsia"/>
          <w:color w:val="000000"/>
          <w:szCs w:val="32"/>
        </w:rPr>
        <w:t>86年2月15日12：48（07-7531633）</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9"/>
        <w:gridCol w:w="6694"/>
      </w:tblGrid>
      <w:tr w:rsidR="00780277" w:rsidRPr="00AE4588" w:rsidTr="00650F64">
        <w:trPr>
          <w:trHeight w:val="439"/>
        </w:trPr>
        <w:tc>
          <w:tcPr>
            <w:tcW w:w="1559" w:type="dxa"/>
            <w:tcBorders>
              <w:top w:val="single" w:sz="4" w:space="0" w:color="000000"/>
              <w:left w:val="single" w:sz="4" w:space="0" w:color="000000"/>
              <w:bottom w:val="single" w:sz="4" w:space="0" w:color="000000"/>
              <w:right w:val="single" w:sz="4" w:space="0" w:color="000000"/>
            </w:tcBorders>
          </w:tcPr>
          <w:p w:rsidR="00780277" w:rsidRPr="00AE4588" w:rsidRDefault="00780277"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w:t>
            </w:r>
          </w:p>
          <w:p w:rsidR="00780277" w:rsidRPr="00AE4588" w:rsidRDefault="00780277"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694" w:type="dxa"/>
            <w:tcBorders>
              <w:top w:val="single" w:sz="4" w:space="0" w:color="000000"/>
              <w:left w:val="single" w:sz="4" w:space="0" w:color="000000"/>
              <w:bottom w:val="single" w:sz="4" w:space="0" w:color="000000"/>
              <w:right w:val="single" w:sz="4" w:space="0" w:color="000000"/>
            </w:tcBorders>
          </w:tcPr>
          <w:p w:rsidR="00780277" w:rsidRPr="00AE4588" w:rsidRDefault="00780277" w:rsidP="00BF31E1">
            <w:pPr>
              <w:pStyle w:val="4"/>
              <w:numPr>
                <w:ilvl w:val="0"/>
                <w:numId w:val="0"/>
              </w:numPr>
              <w:rPr>
                <w:rFonts w:hAnsi="標楷體" w:hint="eastAsia"/>
                <w:color w:val="000000"/>
                <w:szCs w:val="32"/>
              </w:rPr>
            </w:pPr>
            <w:r w:rsidRPr="00AE4588">
              <w:rPr>
                <w:rFonts w:hAnsi="標楷體" w:hint="eastAsia"/>
                <w:color w:val="000000"/>
                <w:szCs w:val="32"/>
              </w:rPr>
              <w:t>我已經在</w:t>
            </w:r>
            <w:r w:rsidR="00BF31E1" w:rsidRPr="00AE4588">
              <w:rPr>
                <w:rFonts w:hAnsi="標楷體" w:hint="eastAsia"/>
                <w:color w:val="000000"/>
                <w:szCs w:val="32"/>
              </w:rPr>
              <w:t>貸一筆一百萬的公教貸，要一個多月才會下來。</w:t>
            </w:r>
          </w:p>
        </w:tc>
      </w:tr>
      <w:tr w:rsidR="00780277" w:rsidRPr="00AE4588" w:rsidTr="00650F64">
        <w:trPr>
          <w:trHeight w:val="439"/>
        </w:trPr>
        <w:tc>
          <w:tcPr>
            <w:tcW w:w="1559" w:type="dxa"/>
            <w:tcBorders>
              <w:top w:val="single" w:sz="4" w:space="0" w:color="000000"/>
              <w:left w:val="single" w:sz="4" w:space="0" w:color="000000"/>
              <w:bottom w:val="single" w:sz="4" w:space="0" w:color="000000"/>
              <w:right w:val="single" w:sz="4" w:space="0" w:color="000000"/>
            </w:tcBorders>
          </w:tcPr>
          <w:p w:rsidR="00780277" w:rsidRPr="00AE4588" w:rsidRDefault="00780277"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w:t>
            </w:r>
          </w:p>
          <w:p w:rsidR="00780277" w:rsidRPr="00AE4588" w:rsidRDefault="00780277"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某女</w:t>
            </w:r>
          </w:p>
        </w:tc>
        <w:tc>
          <w:tcPr>
            <w:tcW w:w="6694" w:type="dxa"/>
            <w:tcBorders>
              <w:top w:val="single" w:sz="4" w:space="0" w:color="000000"/>
              <w:left w:val="single" w:sz="4" w:space="0" w:color="000000"/>
              <w:bottom w:val="single" w:sz="4" w:space="0" w:color="000000"/>
              <w:right w:val="single" w:sz="4" w:space="0" w:color="000000"/>
            </w:tcBorders>
          </w:tcPr>
          <w:p w:rsidR="00780277" w:rsidRPr="00AE4588" w:rsidRDefault="00BF31E1" w:rsidP="00BF31E1">
            <w:pPr>
              <w:pStyle w:val="4"/>
              <w:numPr>
                <w:ilvl w:val="0"/>
                <w:numId w:val="0"/>
              </w:numPr>
              <w:rPr>
                <w:rFonts w:hAnsi="標楷體" w:hint="eastAsia"/>
                <w:color w:val="000000"/>
                <w:szCs w:val="32"/>
              </w:rPr>
            </w:pPr>
            <w:r w:rsidRPr="00AE4588">
              <w:rPr>
                <w:rFonts w:hAnsi="標楷體" w:hint="eastAsia"/>
                <w:color w:val="000000"/>
                <w:szCs w:val="32"/>
              </w:rPr>
              <w:t>一個月太久了</w:t>
            </w:r>
            <w:r w:rsidR="00780277" w:rsidRPr="00AE4588">
              <w:rPr>
                <w:rFonts w:hAnsi="標楷體" w:hint="eastAsia"/>
                <w:color w:val="000000"/>
                <w:szCs w:val="32"/>
              </w:rPr>
              <w:t>，</w:t>
            </w:r>
            <w:r w:rsidRPr="00AE4588">
              <w:rPr>
                <w:rFonts w:hAnsi="標楷體" w:hint="eastAsia"/>
                <w:color w:val="000000"/>
                <w:szCs w:val="32"/>
              </w:rPr>
              <w:t>那你先拿5萬給他</w:t>
            </w:r>
            <w:r w:rsidR="00780277" w:rsidRPr="00AE4588">
              <w:rPr>
                <w:rFonts w:hAnsi="標楷體" w:hint="eastAsia"/>
                <w:color w:val="000000"/>
                <w:szCs w:val="32"/>
              </w:rPr>
              <w:t>。</w:t>
            </w:r>
          </w:p>
        </w:tc>
      </w:tr>
      <w:tr w:rsidR="00780277" w:rsidRPr="00AE4588" w:rsidTr="00650F64">
        <w:trPr>
          <w:trHeight w:val="439"/>
        </w:trPr>
        <w:tc>
          <w:tcPr>
            <w:tcW w:w="1559" w:type="dxa"/>
            <w:tcBorders>
              <w:top w:val="single" w:sz="4" w:space="0" w:color="000000"/>
              <w:left w:val="single" w:sz="4" w:space="0" w:color="000000"/>
              <w:bottom w:val="single" w:sz="4" w:space="0" w:color="000000"/>
              <w:right w:val="single" w:sz="4" w:space="0" w:color="000000"/>
            </w:tcBorders>
          </w:tcPr>
          <w:p w:rsidR="00780277" w:rsidRPr="00AE4588" w:rsidRDefault="00780277"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w:t>
            </w:r>
          </w:p>
          <w:p w:rsidR="00780277" w:rsidRPr="00AE4588" w:rsidRDefault="00780277"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694" w:type="dxa"/>
            <w:tcBorders>
              <w:top w:val="single" w:sz="4" w:space="0" w:color="000000"/>
              <w:left w:val="single" w:sz="4" w:space="0" w:color="000000"/>
              <w:bottom w:val="single" w:sz="4" w:space="0" w:color="000000"/>
              <w:right w:val="single" w:sz="4" w:space="0" w:color="000000"/>
            </w:tcBorders>
          </w:tcPr>
          <w:p w:rsidR="00780277" w:rsidRPr="00AE4588" w:rsidRDefault="00BF31E1" w:rsidP="00BF31E1">
            <w:pPr>
              <w:pStyle w:val="4"/>
              <w:numPr>
                <w:ilvl w:val="0"/>
                <w:numId w:val="0"/>
              </w:numPr>
              <w:rPr>
                <w:rFonts w:hAnsi="標楷體" w:hint="eastAsia"/>
                <w:color w:val="000000"/>
                <w:szCs w:val="32"/>
              </w:rPr>
            </w:pPr>
            <w:r w:rsidRPr="00AE4588">
              <w:rPr>
                <w:rFonts w:hAnsi="標楷體" w:hint="eastAsia"/>
                <w:color w:val="000000"/>
                <w:szCs w:val="32"/>
              </w:rPr>
              <w:t>沒辦法</w:t>
            </w:r>
            <w:r w:rsidR="00780277" w:rsidRPr="00AE4588">
              <w:rPr>
                <w:rFonts w:hAnsi="標楷體" w:hint="eastAsia"/>
                <w:color w:val="000000"/>
                <w:szCs w:val="32"/>
              </w:rPr>
              <w:t>，</w:t>
            </w:r>
            <w:r w:rsidRPr="00AE4588">
              <w:rPr>
                <w:rFonts w:hAnsi="標楷體" w:hint="eastAsia"/>
                <w:color w:val="000000"/>
                <w:szCs w:val="32"/>
              </w:rPr>
              <w:t>最近</w:t>
            </w:r>
            <w:r w:rsidR="00780277" w:rsidRPr="00AE4588">
              <w:rPr>
                <w:rFonts w:hAnsi="標楷體" w:hint="eastAsia"/>
                <w:color w:val="000000"/>
                <w:szCs w:val="32"/>
              </w:rPr>
              <w:t>佳里榮家</w:t>
            </w:r>
            <w:r w:rsidRPr="00AE4588">
              <w:rPr>
                <w:rFonts w:hAnsi="標楷體" w:hint="eastAsia"/>
                <w:color w:val="000000"/>
                <w:szCs w:val="32"/>
              </w:rPr>
              <w:t>在結算</w:t>
            </w:r>
            <w:r w:rsidR="00780277" w:rsidRPr="00AE4588">
              <w:rPr>
                <w:rFonts w:hAnsi="標楷體" w:hint="eastAsia"/>
                <w:color w:val="000000"/>
                <w:szCs w:val="32"/>
              </w:rPr>
              <w:t>，</w:t>
            </w:r>
            <w:r w:rsidRPr="00AE4588">
              <w:rPr>
                <w:rFonts w:hAnsi="標楷體" w:hint="eastAsia"/>
                <w:color w:val="000000"/>
                <w:szCs w:val="32"/>
              </w:rPr>
              <w:t>沒辦法周轉，你跟他</w:t>
            </w:r>
            <w:r w:rsidR="00274964" w:rsidRPr="00AE4588">
              <w:rPr>
                <w:rFonts w:hAnsi="標楷體" w:hint="eastAsia"/>
                <w:color w:val="000000"/>
                <w:szCs w:val="32"/>
              </w:rPr>
              <w:t>講，</w:t>
            </w:r>
            <w:r w:rsidRPr="00AE4588">
              <w:rPr>
                <w:rFonts w:hAnsi="標楷體" w:hint="eastAsia"/>
                <w:color w:val="000000"/>
                <w:szCs w:val="32"/>
              </w:rPr>
              <w:t>沒辦法</w:t>
            </w:r>
            <w:r w:rsidR="00780277" w:rsidRPr="00AE4588">
              <w:rPr>
                <w:rFonts w:hAnsi="標楷體" w:hint="eastAsia"/>
                <w:color w:val="000000"/>
                <w:szCs w:val="32"/>
              </w:rPr>
              <w:t>。</w:t>
            </w:r>
          </w:p>
        </w:tc>
      </w:tr>
      <w:tr w:rsidR="00780277" w:rsidRPr="00AE4588" w:rsidTr="00650F64">
        <w:trPr>
          <w:trHeight w:val="439"/>
        </w:trPr>
        <w:tc>
          <w:tcPr>
            <w:tcW w:w="1559" w:type="dxa"/>
            <w:tcBorders>
              <w:top w:val="single" w:sz="4" w:space="0" w:color="000000"/>
              <w:left w:val="single" w:sz="4" w:space="0" w:color="000000"/>
              <w:bottom w:val="single" w:sz="4" w:space="0" w:color="000000"/>
              <w:right w:val="single" w:sz="4" w:space="0" w:color="000000"/>
            </w:tcBorders>
          </w:tcPr>
          <w:p w:rsidR="00780277" w:rsidRPr="00AE4588" w:rsidRDefault="00780277" w:rsidP="00BF31E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w:t>
            </w:r>
            <w:r w:rsidR="00BF31E1" w:rsidRPr="00AE4588">
              <w:rPr>
                <w:rFonts w:hAnsi="標楷體" w:hint="eastAsia"/>
                <w:color w:val="000000"/>
                <w:spacing w:val="-20"/>
                <w:szCs w:val="32"/>
              </w:rPr>
              <w:t>某女</w:t>
            </w:r>
          </w:p>
        </w:tc>
        <w:tc>
          <w:tcPr>
            <w:tcW w:w="6694" w:type="dxa"/>
            <w:tcBorders>
              <w:top w:val="single" w:sz="4" w:space="0" w:color="000000"/>
              <w:left w:val="single" w:sz="4" w:space="0" w:color="000000"/>
              <w:bottom w:val="single" w:sz="4" w:space="0" w:color="000000"/>
              <w:right w:val="single" w:sz="4" w:space="0" w:color="000000"/>
            </w:tcBorders>
          </w:tcPr>
          <w:p w:rsidR="00780277" w:rsidRPr="00AE4588" w:rsidRDefault="00BF31E1" w:rsidP="00BF31E1">
            <w:pPr>
              <w:pStyle w:val="4"/>
              <w:numPr>
                <w:ilvl w:val="0"/>
                <w:numId w:val="0"/>
              </w:numPr>
              <w:rPr>
                <w:rFonts w:hAnsi="標楷體" w:hint="eastAsia"/>
                <w:color w:val="000000"/>
                <w:szCs w:val="32"/>
              </w:rPr>
            </w:pPr>
            <w:r w:rsidRPr="00AE4588">
              <w:rPr>
                <w:rFonts w:hAnsi="標楷體" w:hint="eastAsia"/>
                <w:color w:val="000000"/>
                <w:szCs w:val="32"/>
              </w:rPr>
              <w:t>你打電話給他。</w:t>
            </w:r>
          </w:p>
        </w:tc>
      </w:tr>
      <w:tr w:rsidR="00780277" w:rsidRPr="00AE4588" w:rsidTr="00650F64">
        <w:trPr>
          <w:trHeight w:val="439"/>
        </w:trPr>
        <w:tc>
          <w:tcPr>
            <w:tcW w:w="1559" w:type="dxa"/>
            <w:tcBorders>
              <w:top w:val="single" w:sz="4" w:space="0" w:color="000000"/>
              <w:left w:val="single" w:sz="4" w:space="0" w:color="000000"/>
              <w:bottom w:val="single" w:sz="4" w:space="0" w:color="000000"/>
              <w:right w:val="single" w:sz="4" w:space="0" w:color="000000"/>
            </w:tcBorders>
          </w:tcPr>
          <w:p w:rsidR="00780277" w:rsidRPr="00AE4588" w:rsidRDefault="00780277"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w:t>
            </w:r>
          </w:p>
          <w:p w:rsidR="00780277" w:rsidRPr="00AE4588" w:rsidRDefault="00780277"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694" w:type="dxa"/>
            <w:tcBorders>
              <w:top w:val="single" w:sz="4" w:space="0" w:color="000000"/>
              <w:left w:val="single" w:sz="4" w:space="0" w:color="000000"/>
              <w:bottom w:val="single" w:sz="4" w:space="0" w:color="000000"/>
              <w:right w:val="single" w:sz="4" w:space="0" w:color="000000"/>
            </w:tcBorders>
          </w:tcPr>
          <w:p w:rsidR="00780277" w:rsidRPr="00AE4588" w:rsidRDefault="00780277" w:rsidP="00BF31E1">
            <w:pPr>
              <w:pStyle w:val="4"/>
              <w:numPr>
                <w:ilvl w:val="0"/>
                <w:numId w:val="0"/>
              </w:numPr>
              <w:rPr>
                <w:rFonts w:hAnsi="標楷體" w:hint="eastAsia"/>
                <w:color w:val="000000"/>
                <w:szCs w:val="32"/>
              </w:rPr>
            </w:pPr>
            <w:r w:rsidRPr="00AE4588">
              <w:rPr>
                <w:rFonts w:hAnsi="標楷體" w:hint="eastAsia"/>
                <w:color w:val="000000"/>
                <w:szCs w:val="32"/>
              </w:rPr>
              <w:t>我</w:t>
            </w:r>
            <w:r w:rsidR="00BF31E1" w:rsidRPr="00AE4588">
              <w:rPr>
                <w:rFonts w:hAnsi="標楷體" w:hint="eastAsia"/>
                <w:color w:val="000000"/>
                <w:szCs w:val="32"/>
              </w:rPr>
              <w:t>不會跟他講，你叫他自己看著辦</w:t>
            </w:r>
            <w:r w:rsidRPr="00AE4588">
              <w:rPr>
                <w:rFonts w:hAnsi="標楷體" w:hint="eastAsia"/>
                <w:color w:val="000000"/>
                <w:szCs w:val="32"/>
              </w:rPr>
              <w:t>。</w:t>
            </w:r>
            <w:r w:rsidR="00BF31E1" w:rsidRPr="00AE4588">
              <w:rPr>
                <w:rFonts w:hAnsi="標楷體" w:hint="eastAsia"/>
                <w:color w:val="000000"/>
                <w:szCs w:val="32"/>
              </w:rPr>
              <w:t>雖然是我賭輸的。但我有誠意還，叫他不要逼我太急。</w:t>
            </w:r>
          </w:p>
        </w:tc>
      </w:tr>
      <w:tr w:rsidR="00780277" w:rsidRPr="00AE4588" w:rsidTr="00650F64">
        <w:trPr>
          <w:trHeight w:val="439"/>
        </w:trPr>
        <w:tc>
          <w:tcPr>
            <w:tcW w:w="1559" w:type="dxa"/>
            <w:tcBorders>
              <w:top w:val="single" w:sz="4" w:space="0" w:color="000000"/>
              <w:left w:val="single" w:sz="4" w:space="0" w:color="000000"/>
              <w:bottom w:val="single" w:sz="4" w:space="0" w:color="000000"/>
              <w:right w:val="single" w:sz="4" w:space="0" w:color="000000"/>
            </w:tcBorders>
          </w:tcPr>
          <w:p w:rsidR="00780277" w:rsidRPr="00AE4588" w:rsidRDefault="00780277"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w:t>
            </w:r>
          </w:p>
          <w:p w:rsidR="00780277" w:rsidRPr="00AE4588" w:rsidRDefault="00780277"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某女</w:t>
            </w:r>
          </w:p>
        </w:tc>
        <w:tc>
          <w:tcPr>
            <w:tcW w:w="6694" w:type="dxa"/>
            <w:tcBorders>
              <w:top w:val="single" w:sz="4" w:space="0" w:color="000000"/>
              <w:left w:val="single" w:sz="4" w:space="0" w:color="000000"/>
              <w:bottom w:val="single" w:sz="4" w:space="0" w:color="000000"/>
              <w:right w:val="single" w:sz="4" w:space="0" w:color="000000"/>
            </w:tcBorders>
          </w:tcPr>
          <w:p w:rsidR="00780277" w:rsidRPr="00AE4588" w:rsidRDefault="00BF31E1" w:rsidP="00C97138">
            <w:pPr>
              <w:pStyle w:val="4"/>
              <w:numPr>
                <w:ilvl w:val="0"/>
                <w:numId w:val="0"/>
              </w:numPr>
              <w:rPr>
                <w:rFonts w:hAnsi="標楷體" w:hint="eastAsia"/>
                <w:color w:val="000000"/>
                <w:szCs w:val="32"/>
              </w:rPr>
            </w:pPr>
            <w:r w:rsidRPr="00AE4588">
              <w:rPr>
                <w:rFonts w:hAnsi="標楷體" w:hint="eastAsia"/>
                <w:color w:val="000000"/>
                <w:szCs w:val="32"/>
              </w:rPr>
              <w:t>我再跟他講講看。</w:t>
            </w:r>
          </w:p>
        </w:tc>
      </w:tr>
    </w:tbl>
    <w:p w:rsidR="00233B2C" w:rsidRPr="00AE4588" w:rsidRDefault="00780277" w:rsidP="00B9313B">
      <w:pPr>
        <w:pStyle w:val="4"/>
        <w:numPr>
          <w:ilvl w:val="0"/>
          <w:numId w:val="0"/>
        </w:numPr>
        <w:ind w:left="1020"/>
        <w:rPr>
          <w:rFonts w:hAnsi="標楷體" w:hint="eastAsia"/>
          <w:color w:val="000000"/>
          <w:szCs w:val="32"/>
        </w:rPr>
      </w:pPr>
      <w:r w:rsidRPr="00AE4588">
        <w:rPr>
          <w:rFonts w:hAnsi="標楷體" w:hint="eastAsia"/>
          <w:color w:val="000000"/>
          <w:szCs w:val="32"/>
        </w:rPr>
        <w:t xml:space="preserve"> </w:t>
      </w:r>
      <w:r w:rsidR="00516B10" w:rsidRPr="00AE4588">
        <w:rPr>
          <w:rFonts w:hAnsi="標楷體" w:hint="eastAsia"/>
          <w:color w:val="000000"/>
          <w:szCs w:val="32"/>
        </w:rPr>
        <w:t>86年</w:t>
      </w:r>
      <w:r w:rsidR="00155ABE" w:rsidRPr="00AE4588">
        <w:rPr>
          <w:rFonts w:hAnsi="標楷體" w:hint="eastAsia"/>
          <w:color w:val="000000"/>
          <w:szCs w:val="32"/>
        </w:rPr>
        <w:t>3</w:t>
      </w:r>
      <w:r w:rsidR="00516B10" w:rsidRPr="00AE4588">
        <w:rPr>
          <w:rFonts w:hAnsi="標楷體" w:hint="eastAsia"/>
          <w:color w:val="000000"/>
          <w:szCs w:val="32"/>
        </w:rPr>
        <w:t>月</w:t>
      </w:r>
      <w:r w:rsidR="00155ABE" w:rsidRPr="00AE4588">
        <w:rPr>
          <w:rFonts w:hAnsi="標楷體" w:hint="eastAsia"/>
          <w:color w:val="000000"/>
          <w:szCs w:val="32"/>
        </w:rPr>
        <w:t>6</w:t>
      </w:r>
      <w:r w:rsidR="00516B10" w:rsidRPr="00AE4588">
        <w:rPr>
          <w:rFonts w:hAnsi="標楷體" w:hint="eastAsia"/>
          <w:color w:val="000000"/>
          <w:szCs w:val="32"/>
        </w:rPr>
        <w:t>日1</w:t>
      </w:r>
      <w:r w:rsidR="00155ABE" w:rsidRPr="00AE4588">
        <w:rPr>
          <w:rFonts w:hAnsi="標楷體" w:hint="eastAsia"/>
          <w:color w:val="000000"/>
          <w:szCs w:val="32"/>
        </w:rPr>
        <w:t>9</w:t>
      </w:r>
      <w:r w:rsidR="00516B10" w:rsidRPr="00AE4588">
        <w:rPr>
          <w:rFonts w:hAnsi="標楷體" w:hint="eastAsia"/>
          <w:color w:val="000000"/>
          <w:szCs w:val="32"/>
        </w:rPr>
        <w:t>：</w:t>
      </w:r>
      <w:r w:rsidR="00155ABE" w:rsidRPr="00AE4588">
        <w:rPr>
          <w:rFonts w:hAnsi="標楷體" w:hint="eastAsia"/>
          <w:color w:val="000000"/>
          <w:szCs w:val="32"/>
        </w:rPr>
        <w:t>23</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516B10"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發話人鄭人龍</w:t>
            </w:r>
          </w:p>
        </w:tc>
        <w:tc>
          <w:tcPr>
            <w:tcW w:w="6977"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zCs w:val="32"/>
              </w:rPr>
            </w:pPr>
            <w:r w:rsidRPr="00AE4588">
              <w:rPr>
                <w:rFonts w:hAnsi="標楷體" w:hint="eastAsia"/>
                <w:color w:val="000000"/>
                <w:szCs w:val="32"/>
              </w:rPr>
              <w:t>水電行嗎？你是老闆嗎？</w:t>
            </w:r>
          </w:p>
        </w:tc>
      </w:tr>
      <w:tr w:rsidR="00516B10"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受話人長發</w:t>
            </w:r>
            <w:r w:rsidR="00636FD4">
              <w:rPr>
                <w:rFonts w:hAnsi="標楷體" w:hint="eastAsia"/>
                <w:color w:val="000000"/>
                <w:spacing w:val="-20"/>
                <w:szCs w:val="32"/>
              </w:rPr>
              <w:t>不鏽鋼</w:t>
            </w:r>
            <w:r w:rsidRPr="00AE4588">
              <w:rPr>
                <w:rFonts w:hAnsi="標楷體" w:hint="eastAsia"/>
                <w:color w:val="000000"/>
                <w:spacing w:val="-20"/>
                <w:szCs w:val="32"/>
              </w:rPr>
              <w:t>老闆</w:t>
            </w:r>
            <w:r w:rsidR="0092784C">
              <w:rPr>
                <w:rFonts w:hAnsi="標楷體" w:hint="eastAsia"/>
                <w:color w:val="000000"/>
                <w:spacing w:val="-20"/>
                <w:szCs w:val="32"/>
              </w:rPr>
              <w:t>陳○發</w:t>
            </w:r>
          </w:p>
        </w:tc>
        <w:tc>
          <w:tcPr>
            <w:tcW w:w="6977"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zCs w:val="32"/>
              </w:rPr>
            </w:pPr>
            <w:r w:rsidRPr="00AE4588">
              <w:rPr>
                <w:rFonts w:hAnsi="標楷體" w:hint="eastAsia"/>
                <w:color w:val="000000"/>
                <w:szCs w:val="32"/>
              </w:rPr>
              <w:t>我是，什麼事？</w:t>
            </w:r>
          </w:p>
        </w:tc>
      </w:tr>
      <w:tr w:rsidR="00516B10"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發話人鄭人龍</w:t>
            </w:r>
          </w:p>
        </w:tc>
        <w:tc>
          <w:tcPr>
            <w:tcW w:w="6977"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zCs w:val="32"/>
              </w:rPr>
            </w:pPr>
            <w:r w:rsidRPr="00AE4588">
              <w:rPr>
                <w:rFonts w:hAnsi="標楷體" w:hint="eastAsia"/>
                <w:color w:val="000000"/>
                <w:szCs w:val="32"/>
              </w:rPr>
              <w:t>我是佳里榮家，你知道嗎？</w:t>
            </w:r>
          </w:p>
        </w:tc>
      </w:tr>
      <w:tr w:rsidR="00516B10"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受話人長發</w:t>
            </w:r>
            <w:r w:rsidR="00636FD4">
              <w:rPr>
                <w:rFonts w:hAnsi="標楷體" w:hint="eastAsia"/>
                <w:color w:val="000000"/>
                <w:spacing w:val="-20"/>
                <w:szCs w:val="32"/>
              </w:rPr>
              <w:t>不鏽鋼</w:t>
            </w:r>
            <w:r w:rsidRPr="00AE4588">
              <w:rPr>
                <w:rFonts w:hAnsi="標楷體" w:hint="eastAsia"/>
                <w:color w:val="000000"/>
                <w:spacing w:val="-20"/>
                <w:szCs w:val="32"/>
              </w:rPr>
              <w:t>老闆</w:t>
            </w:r>
          </w:p>
        </w:tc>
        <w:tc>
          <w:tcPr>
            <w:tcW w:w="6977"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zCs w:val="32"/>
              </w:rPr>
            </w:pPr>
            <w:r w:rsidRPr="00AE4588">
              <w:rPr>
                <w:rFonts w:hAnsi="標楷體" w:hint="eastAsia"/>
                <w:color w:val="000000"/>
                <w:szCs w:val="32"/>
              </w:rPr>
              <w:t>我知道。</w:t>
            </w:r>
          </w:p>
        </w:tc>
      </w:tr>
      <w:tr w:rsidR="00516B10"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發話人鄭人龍</w:t>
            </w:r>
          </w:p>
        </w:tc>
        <w:tc>
          <w:tcPr>
            <w:tcW w:w="6977"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zCs w:val="32"/>
              </w:rPr>
            </w:pPr>
            <w:r w:rsidRPr="00AE4588">
              <w:rPr>
                <w:rFonts w:hAnsi="標楷體" w:hint="eastAsia"/>
                <w:color w:val="000000"/>
                <w:szCs w:val="32"/>
              </w:rPr>
              <w:t>早上是你太太打來的嗎？</w:t>
            </w:r>
          </w:p>
        </w:tc>
      </w:tr>
      <w:tr w:rsidR="00516B10"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受話人長發</w:t>
            </w:r>
            <w:r w:rsidR="00636FD4">
              <w:rPr>
                <w:rFonts w:hAnsi="標楷體" w:hint="eastAsia"/>
                <w:color w:val="000000"/>
                <w:spacing w:val="-20"/>
                <w:szCs w:val="32"/>
              </w:rPr>
              <w:t>不鏽鋼</w:t>
            </w:r>
            <w:r w:rsidRPr="00AE4588">
              <w:rPr>
                <w:rFonts w:hAnsi="標楷體" w:hint="eastAsia"/>
                <w:color w:val="000000"/>
                <w:spacing w:val="-20"/>
                <w:szCs w:val="32"/>
              </w:rPr>
              <w:t>老闆</w:t>
            </w:r>
          </w:p>
        </w:tc>
        <w:tc>
          <w:tcPr>
            <w:tcW w:w="6977"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zCs w:val="32"/>
              </w:rPr>
            </w:pPr>
            <w:r w:rsidRPr="00AE4588">
              <w:rPr>
                <w:rFonts w:hAnsi="標楷體" w:hint="eastAsia"/>
                <w:color w:val="000000"/>
                <w:szCs w:val="32"/>
              </w:rPr>
              <w:t>不是，是會計小姐。</w:t>
            </w:r>
          </w:p>
        </w:tc>
      </w:tr>
      <w:tr w:rsidR="00516B10"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發話人鄭人龍</w:t>
            </w:r>
          </w:p>
        </w:tc>
        <w:tc>
          <w:tcPr>
            <w:tcW w:w="6977"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zCs w:val="32"/>
              </w:rPr>
            </w:pPr>
            <w:r w:rsidRPr="00AE4588">
              <w:rPr>
                <w:rFonts w:hAnsi="標楷體" w:hint="eastAsia"/>
                <w:color w:val="000000"/>
                <w:szCs w:val="32"/>
              </w:rPr>
              <w:t>我跟你講，你來領我們榮家的支票，是國庫支票，等於是現金，所以你明天過來時拿一萬五過來，你用信封裝著，不要給人知道。</w:t>
            </w:r>
          </w:p>
        </w:tc>
      </w:tr>
      <w:tr w:rsidR="00516B10"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受話人長發</w:t>
            </w:r>
            <w:r w:rsidR="00636FD4">
              <w:rPr>
                <w:rFonts w:hAnsi="標楷體" w:hint="eastAsia"/>
                <w:color w:val="000000"/>
                <w:spacing w:val="-20"/>
                <w:szCs w:val="32"/>
              </w:rPr>
              <w:t>不鏽鋼</w:t>
            </w:r>
            <w:r w:rsidRPr="00AE4588">
              <w:rPr>
                <w:rFonts w:hAnsi="標楷體" w:hint="eastAsia"/>
                <w:color w:val="000000"/>
                <w:spacing w:val="-20"/>
                <w:szCs w:val="32"/>
              </w:rPr>
              <w:t>老闆</w:t>
            </w:r>
          </w:p>
        </w:tc>
        <w:tc>
          <w:tcPr>
            <w:tcW w:w="6977"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zCs w:val="32"/>
              </w:rPr>
            </w:pPr>
            <w:r w:rsidRPr="00AE4588">
              <w:rPr>
                <w:rFonts w:hAnsi="標楷體" w:hint="eastAsia"/>
                <w:color w:val="000000"/>
                <w:szCs w:val="32"/>
              </w:rPr>
              <w:t>我做十幾年了，很內行，你放心，絕對機密，明天我叫人過去拿票，你人在辦公室嗎？</w:t>
            </w:r>
          </w:p>
        </w:tc>
      </w:tr>
      <w:tr w:rsidR="00516B10"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發話人鄭人龍</w:t>
            </w:r>
          </w:p>
        </w:tc>
        <w:tc>
          <w:tcPr>
            <w:tcW w:w="6977"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zCs w:val="32"/>
              </w:rPr>
            </w:pPr>
            <w:r w:rsidRPr="00AE4588">
              <w:rPr>
                <w:rFonts w:hAnsi="標楷體" w:hint="eastAsia"/>
                <w:color w:val="000000"/>
                <w:szCs w:val="32"/>
              </w:rPr>
              <w:t>在。</w:t>
            </w:r>
          </w:p>
        </w:tc>
      </w:tr>
      <w:tr w:rsidR="00516B10"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受話人長發</w:t>
            </w:r>
            <w:r w:rsidR="00636FD4">
              <w:rPr>
                <w:rFonts w:hAnsi="標楷體" w:hint="eastAsia"/>
                <w:color w:val="000000"/>
                <w:spacing w:val="-20"/>
                <w:szCs w:val="32"/>
              </w:rPr>
              <w:t>不鏽鋼</w:t>
            </w:r>
            <w:r w:rsidRPr="00AE4588">
              <w:rPr>
                <w:rFonts w:hAnsi="標楷體" w:hint="eastAsia"/>
                <w:color w:val="000000"/>
                <w:spacing w:val="-20"/>
                <w:szCs w:val="32"/>
              </w:rPr>
              <w:t>老闆</w:t>
            </w:r>
          </w:p>
        </w:tc>
        <w:tc>
          <w:tcPr>
            <w:tcW w:w="6977" w:type="dxa"/>
            <w:tcBorders>
              <w:top w:val="single" w:sz="4" w:space="0" w:color="000000"/>
              <w:left w:val="single" w:sz="4" w:space="0" w:color="000000"/>
              <w:bottom w:val="single" w:sz="4" w:space="0" w:color="000000"/>
              <w:right w:val="single" w:sz="4" w:space="0" w:color="000000"/>
            </w:tcBorders>
          </w:tcPr>
          <w:p w:rsidR="00516B10" w:rsidRPr="00AE4588" w:rsidRDefault="00516B10" w:rsidP="007A43BB">
            <w:pPr>
              <w:pStyle w:val="4"/>
              <w:numPr>
                <w:ilvl w:val="0"/>
                <w:numId w:val="0"/>
              </w:numPr>
              <w:rPr>
                <w:rFonts w:hAnsi="標楷體" w:hint="eastAsia"/>
                <w:color w:val="000000"/>
                <w:szCs w:val="32"/>
              </w:rPr>
            </w:pPr>
            <w:r w:rsidRPr="00AE4588">
              <w:rPr>
                <w:rFonts w:hAnsi="標楷體" w:hint="eastAsia"/>
                <w:color w:val="000000"/>
                <w:szCs w:val="32"/>
              </w:rPr>
              <w:t>我會交待把那個東西拿到旁邊給你，這個我很內行。</w:t>
            </w:r>
          </w:p>
        </w:tc>
      </w:tr>
    </w:tbl>
    <w:p w:rsidR="00B55D48" w:rsidRPr="00AE4588" w:rsidRDefault="00B55D48" w:rsidP="00233B2C">
      <w:pPr>
        <w:pStyle w:val="4"/>
        <w:ind w:left="1700" w:hanging="680"/>
        <w:rPr>
          <w:rFonts w:hAnsi="標楷體"/>
          <w:color w:val="000000"/>
          <w:szCs w:val="32"/>
        </w:rPr>
      </w:pPr>
      <w:r w:rsidRPr="00AE4588">
        <w:rPr>
          <w:rFonts w:hAnsi="標楷體" w:hint="eastAsia"/>
          <w:color w:val="000000"/>
          <w:szCs w:val="32"/>
        </w:rPr>
        <w:t>86年3月20日11</w:t>
      </w:r>
      <w:r w:rsidR="00FE7C3F" w:rsidRPr="00AE4588">
        <w:rPr>
          <w:rFonts w:hAnsi="標楷體" w:hint="eastAsia"/>
          <w:color w:val="000000"/>
          <w:szCs w:val="32"/>
        </w:rPr>
        <w:t>：</w:t>
      </w:r>
      <w:r w:rsidRPr="00AE4588">
        <w:rPr>
          <w:rFonts w:hAnsi="標楷體" w:hint="eastAsia"/>
          <w:color w:val="000000"/>
          <w:szCs w:val="32"/>
        </w:rPr>
        <w:t>03</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9"/>
        <w:gridCol w:w="6694"/>
      </w:tblGrid>
      <w:tr w:rsidR="00B55D48" w:rsidRPr="00AE4588" w:rsidTr="00650F64">
        <w:trPr>
          <w:trHeight w:val="439"/>
        </w:trPr>
        <w:tc>
          <w:tcPr>
            <w:tcW w:w="1559" w:type="dxa"/>
            <w:tcBorders>
              <w:top w:val="single" w:sz="4" w:space="0" w:color="000000"/>
              <w:left w:val="single" w:sz="4" w:space="0" w:color="000000"/>
              <w:bottom w:val="single" w:sz="4" w:space="0" w:color="000000"/>
              <w:right w:val="single" w:sz="4" w:space="0" w:color="000000"/>
            </w:tcBorders>
          </w:tcPr>
          <w:p w:rsidR="00B55D48" w:rsidRPr="00AE4588" w:rsidRDefault="00B55D48" w:rsidP="00204759">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w:t>
            </w:r>
          </w:p>
          <w:p w:rsidR="00B55D48" w:rsidRPr="00AE4588" w:rsidRDefault="00B55D48" w:rsidP="00204759">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694" w:type="dxa"/>
            <w:tcBorders>
              <w:top w:val="single" w:sz="4" w:space="0" w:color="000000"/>
              <w:left w:val="single" w:sz="4" w:space="0" w:color="000000"/>
              <w:bottom w:val="single" w:sz="4" w:space="0" w:color="000000"/>
              <w:right w:val="single" w:sz="4" w:space="0" w:color="000000"/>
            </w:tcBorders>
          </w:tcPr>
          <w:p w:rsidR="00B55D48" w:rsidRPr="00AE4588" w:rsidRDefault="00B55D48" w:rsidP="00204759">
            <w:pPr>
              <w:pStyle w:val="4"/>
              <w:numPr>
                <w:ilvl w:val="0"/>
                <w:numId w:val="0"/>
              </w:numPr>
              <w:rPr>
                <w:rFonts w:hAnsi="標楷體" w:hint="eastAsia"/>
                <w:color w:val="000000"/>
                <w:szCs w:val="32"/>
              </w:rPr>
            </w:pPr>
            <w:r w:rsidRPr="00AE4588">
              <w:rPr>
                <w:rFonts w:hAnsi="標楷體" w:hint="eastAsia"/>
                <w:color w:val="000000"/>
                <w:szCs w:val="32"/>
              </w:rPr>
              <w:t>「一新」嗎？老闆在嗎？</w:t>
            </w:r>
          </w:p>
        </w:tc>
      </w:tr>
      <w:tr w:rsidR="00B55D48" w:rsidRPr="00AE4588" w:rsidTr="00650F64">
        <w:trPr>
          <w:trHeight w:val="439"/>
        </w:trPr>
        <w:tc>
          <w:tcPr>
            <w:tcW w:w="1559" w:type="dxa"/>
            <w:tcBorders>
              <w:top w:val="single" w:sz="4" w:space="0" w:color="000000"/>
              <w:left w:val="single" w:sz="4" w:space="0" w:color="000000"/>
              <w:bottom w:val="single" w:sz="4" w:space="0" w:color="000000"/>
              <w:right w:val="single" w:sz="4" w:space="0" w:color="000000"/>
            </w:tcBorders>
          </w:tcPr>
          <w:p w:rsidR="00B55D48" w:rsidRPr="00AE4588" w:rsidRDefault="00B55D48" w:rsidP="00204759">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w:t>
            </w:r>
          </w:p>
          <w:p w:rsidR="00B55D48" w:rsidRPr="00AE4588" w:rsidRDefault="00B55D48" w:rsidP="00204759">
            <w:pPr>
              <w:pStyle w:val="4"/>
              <w:numPr>
                <w:ilvl w:val="0"/>
                <w:numId w:val="0"/>
              </w:numPr>
              <w:rPr>
                <w:rFonts w:hAnsi="標楷體" w:hint="eastAsia"/>
                <w:color w:val="000000"/>
                <w:spacing w:val="-20"/>
                <w:szCs w:val="32"/>
              </w:rPr>
            </w:pPr>
            <w:r w:rsidRPr="00AE4588">
              <w:rPr>
                <w:rFonts w:hAnsi="標楷體" w:hint="eastAsia"/>
                <w:color w:val="000000"/>
                <w:spacing w:val="-20"/>
                <w:szCs w:val="32"/>
              </w:rPr>
              <w:t>一新公司某女</w:t>
            </w:r>
          </w:p>
        </w:tc>
        <w:tc>
          <w:tcPr>
            <w:tcW w:w="6694" w:type="dxa"/>
            <w:tcBorders>
              <w:top w:val="single" w:sz="4" w:space="0" w:color="000000"/>
              <w:left w:val="single" w:sz="4" w:space="0" w:color="000000"/>
              <w:bottom w:val="single" w:sz="4" w:space="0" w:color="000000"/>
              <w:right w:val="single" w:sz="4" w:space="0" w:color="000000"/>
            </w:tcBorders>
          </w:tcPr>
          <w:p w:rsidR="00B55D48" w:rsidRPr="00AE4588" w:rsidRDefault="00B55D48" w:rsidP="00204759">
            <w:pPr>
              <w:pStyle w:val="4"/>
              <w:numPr>
                <w:ilvl w:val="0"/>
                <w:numId w:val="0"/>
              </w:numPr>
              <w:rPr>
                <w:rFonts w:hAnsi="標楷體" w:hint="eastAsia"/>
                <w:color w:val="000000"/>
                <w:szCs w:val="32"/>
              </w:rPr>
            </w:pPr>
            <w:r w:rsidRPr="00AE4588">
              <w:rPr>
                <w:rFonts w:hAnsi="標楷體" w:hint="eastAsia"/>
                <w:color w:val="000000"/>
                <w:szCs w:val="32"/>
              </w:rPr>
              <w:t>他不在，我是他媳婦。</w:t>
            </w:r>
          </w:p>
        </w:tc>
      </w:tr>
      <w:tr w:rsidR="00B55D48" w:rsidRPr="00AE4588" w:rsidTr="00650F64">
        <w:trPr>
          <w:trHeight w:val="439"/>
        </w:trPr>
        <w:tc>
          <w:tcPr>
            <w:tcW w:w="1559" w:type="dxa"/>
            <w:tcBorders>
              <w:top w:val="single" w:sz="4" w:space="0" w:color="000000"/>
              <w:left w:val="single" w:sz="4" w:space="0" w:color="000000"/>
              <w:bottom w:val="single" w:sz="4" w:space="0" w:color="000000"/>
              <w:right w:val="single" w:sz="4" w:space="0" w:color="000000"/>
            </w:tcBorders>
          </w:tcPr>
          <w:p w:rsidR="00B55D48" w:rsidRPr="00AE4588" w:rsidRDefault="00B55D48" w:rsidP="00B55D48">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w:t>
            </w:r>
          </w:p>
          <w:p w:rsidR="00B55D48" w:rsidRPr="00AE4588" w:rsidRDefault="00B55D48" w:rsidP="00B55D48">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694" w:type="dxa"/>
            <w:tcBorders>
              <w:top w:val="single" w:sz="4" w:space="0" w:color="000000"/>
              <w:left w:val="single" w:sz="4" w:space="0" w:color="000000"/>
              <w:bottom w:val="single" w:sz="4" w:space="0" w:color="000000"/>
              <w:right w:val="single" w:sz="4" w:space="0" w:color="000000"/>
            </w:tcBorders>
          </w:tcPr>
          <w:p w:rsidR="00B55D48" w:rsidRPr="00AE4588" w:rsidRDefault="00B55D48" w:rsidP="00FE7C3F">
            <w:pPr>
              <w:pStyle w:val="4"/>
              <w:numPr>
                <w:ilvl w:val="0"/>
                <w:numId w:val="0"/>
              </w:numPr>
              <w:rPr>
                <w:rFonts w:hAnsi="標楷體" w:hint="eastAsia"/>
                <w:color w:val="000000"/>
                <w:szCs w:val="32"/>
              </w:rPr>
            </w:pPr>
            <w:r w:rsidRPr="00AE4588">
              <w:rPr>
                <w:rFonts w:hAnsi="標楷體" w:hint="eastAsia"/>
                <w:color w:val="000000"/>
                <w:szCs w:val="32"/>
              </w:rPr>
              <w:t>你跟他說，我是佳里榮家，我姓鄭，因為我這禮</w:t>
            </w:r>
            <w:r w:rsidR="00FE7C3F" w:rsidRPr="00AE4588">
              <w:rPr>
                <w:rFonts w:hAnsi="標楷體" w:hint="eastAsia"/>
                <w:color w:val="000000"/>
                <w:szCs w:val="32"/>
              </w:rPr>
              <w:t>拜</w:t>
            </w:r>
            <w:r w:rsidRPr="00AE4588">
              <w:rPr>
                <w:rFonts w:hAnsi="標楷體" w:hint="eastAsia"/>
                <w:color w:val="000000"/>
                <w:szCs w:val="32"/>
              </w:rPr>
              <w:t>出車禍，沒有進去榮家，你叫他禮拜一來領支票，我禮拜一會去。</w:t>
            </w:r>
          </w:p>
        </w:tc>
      </w:tr>
      <w:tr w:rsidR="00B55D48" w:rsidRPr="00AE4588" w:rsidTr="00650F64">
        <w:trPr>
          <w:trHeight w:val="439"/>
        </w:trPr>
        <w:tc>
          <w:tcPr>
            <w:tcW w:w="1559" w:type="dxa"/>
            <w:tcBorders>
              <w:top w:val="single" w:sz="4" w:space="0" w:color="000000"/>
              <w:left w:val="single" w:sz="4" w:space="0" w:color="000000"/>
              <w:bottom w:val="single" w:sz="4" w:space="0" w:color="000000"/>
              <w:right w:val="single" w:sz="4" w:space="0" w:color="000000"/>
            </w:tcBorders>
          </w:tcPr>
          <w:p w:rsidR="00B55D48" w:rsidRPr="00AE4588" w:rsidRDefault="00B55D48" w:rsidP="00B55D48">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w:t>
            </w:r>
          </w:p>
          <w:p w:rsidR="00B55D48" w:rsidRPr="00AE4588" w:rsidRDefault="00B55D48" w:rsidP="00B55D48">
            <w:pPr>
              <w:pStyle w:val="4"/>
              <w:numPr>
                <w:ilvl w:val="0"/>
                <w:numId w:val="0"/>
              </w:numPr>
              <w:rPr>
                <w:rFonts w:hAnsi="標楷體" w:hint="eastAsia"/>
                <w:color w:val="000000"/>
                <w:spacing w:val="-20"/>
                <w:szCs w:val="32"/>
              </w:rPr>
            </w:pPr>
            <w:r w:rsidRPr="00AE4588">
              <w:rPr>
                <w:rFonts w:hAnsi="標楷體" w:hint="eastAsia"/>
                <w:color w:val="000000"/>
                <w:spacing w:val="-20"/>
                <w:szCs w:val="32"/>
              </w:rPr>
              <w:t>一新公司某女</w:t>
            </w:r>
          </w:p>
        </w:tc>
        <w:tc>
          <w:tcPr>
            <w:tcW w:w="6694" w:type="dxa"/>
            <w:tcBorders>
              <w:top w:val="single" w:sz="4" w:space="0" w:color="000000"/>
              <w:left w:val="single" w:sz="4" w:space="0" w:color="000000"/>
              <w:bottom w:val="single" w:sz="4" w:space="0" w:color="000000"/>
              <w:right w:val="single" w:sz="4" w:space="0" w:color="000000"/>
            </w:tcBorders>
          </w:tcPr>
          <w:p w:rsidR="00B55D48" w:rsidRPr="00AE4588" w:rsidRDefault="00B55D48" w:rsidP="00204759">
            <w:pPr>
              <w:pStyle w:val="4"/>
              <w:numPr>
                <w:ilvl w:val="0"/>
                <w:numId w:val="0"/>
              </w:numPr>
              <w:rPr>
                <w:rFonts w:hAnsi="標楷體" w:hint="eastAsia"/>
                <w:color w:val="000000"/>
                <w:szCs w:val="32"/>
              </w:rPr>
            </w:pPr>
            <w:r w:rsidRPr="00AE4588">
              <w:rPr>
                <w:rFonts w:hAnsi="標楷體" w:hint="eastAsia"/>
                <w:color w:val="000000"/>
                <w:szCs w:val="32"/>
              </w:rPr>
              <w:t>好，什麼時候去都可以嗎？</w:t>
            </w:r>
          </w:p>
        </w:tc>
      </w:tr>
      <w:tr w:rsidR="00B55D48" w:rsidRPr="00AE4588" w:rsidTr="00650F64">
        <w:trPr>
          <w:trHeight w:val="439"/>
        </w:trPr>
        <w:tc>
          <w:tcPr>
            <w:tcW w:w="1559" w:type="dxa"/>
            <w:tcBorders>
              <w:top w:val="single" w:sz="4" w:space="0" w:color="000000"/>
              <w:left w:val="single" w:sz="4" w:space="0" w:color="000000"/>
              <w:bottom w:val="single" w:sz="4" w:space="0" w:color="000000"/>
              <w:right w:val="single" w:sz="4" w:space="0" w:color="000000"/>
            </w:tcBorders>
          </w:tcPr>
          <w:p w:rsidR="00B55D48" w:rsidRPr="00AE4588" w:rsidRDefault="00B55D48" w:rsidP="00B55D48">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w:t>
            </w:r>
          </w:p>
          <w:p w:rsidR="00B55D48" w:rsidRPr="00AE4588" w:rsidRDefault="00B55D48" w:rsidP="00B55D48">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694" w:type="dxa"/>
            <w:tcBorders>
              <w:top w:val="single" w:sz="4" w:space="0" w:color="000000"/>
              <w:left w:val="single" w:sz="4" w:space="0" w:color="000000"/>
              <w:bottom w:val="single" w:sz="4" w:space="0" w:color="000000"/>
              <w:right w:val="single" w:sz="4" w:space="0" w:color="000000"/>
            </w:tcBorders>
          </w:tcPr>
          <w:p w:rsidR="00B55D48" w:rsidRPr="00AE4588" w:rsidRDefault="00B55D48" w:rsidP="00204759">
            <w:pPr>
              <w:pStyle w:val="4"/>
              <w:numPr>
                <w:ilvl w:val="0"/>
                <w:numId w:val="0"/>
              </w:numPr>
              <w:rPr>
                <w:rFonts w:hAnsi="標楷體" w:hint="eastAsia"/>
                <w:color w:val="000000"/>
                <w:szCs w:val="32"/>
              </w:rPr>
            </w:pPr>
            <w:r w:rsidRPr="00AE4588">
              <w:rPr>
                <w:rFonts w:hAnsi="標楷體" w:hint="eastAsia"/>
                <w:color w:val="000000"/>
                <w:szCs w:val="32"/>
              </w:rPr>
              <w:t>不然我禮拜一拿到支票再通知你們。</w:t>
            </w:r>
          </w:p>
        </w:tc>
      </w:tr>
      <w:tr w:rsidR="00B55D48" w:rsidRPr="00AE4588" w:rsidTr="00650F64">
        <w:trPr>
          <w:trHeight w:val="439"/>
        </w:trPr>
        <w:tc>
          <w:tcPr>
            <w:tcW w:w="1559" w:type="dxa"/>
            <w:tcBorders>
              <w:top w:val="single" w:sz="4" w:space="0" w:color="000000"/>
              <w:left w:val="single" w:sz="4" w:space="0" w:color="000000"/>
              <w:bottom w:val="single" w:sz="4" w:space="0" w:color="000000"/>
              <w:right w:val="single" w:sz="4" w:space="0" w:color="000000"/>
            </w:tcBorders>
          </w:tcPr>
          <w:p w:rsidR="00B55D48" w:rsidRPr="00AE4588" w:rsidRDefault="00B55D48" w:rsidP="00B55D48">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w:t>
            </w:r>
          </w:p>
          <w:p w:rsidR="00B55D48" w:rsidRPr="00AE4588" w:rsidRDefault="00B55D48" w:rsidP="00B55D48">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一新公司某女</w:t>
            </w:r>
          </w:p>
        </w:tc>
        <w:tc>
          <w:tcPr>
            <w:tcW w:w="6694" w:type="dxa"/>
            <w:tcBorders>
              <w:top w:val="single" w:sz="4" w:space="0" w:color="000000"/>
              <w:left w:val="single" w:sz="4" w:space="0" w:color="000000"/>
              <w:bottom w:val="single" w:sz="4" w:space="0" w:color="000000"/>
              <w:right w:val="single" w:sz="4" w:space="0" w:color="000000"/>
            </w:tcBorders>
          </w:tcPr>
          <w:p w:rsidR="00B55D48" w:rsidRPr="00AE4588" w:rsidRDefault="00B55D48" w:rsidP="00204759">
            <w:pPr>
              <w:pStyle w:val="4"/>
              <w:numPr>
                <w:ilvl w:val="0"/>
                <w:numId w:val="0"/>
              </w:numPr>
              <w:rPr>
                <w:rFonts w:hAnsi="標楷體" w:hint="eastAsia"/>
                <w:color w:val="000000"/>
                <w:szCs w:val="32"/>
              </w:rPr>
            </w:pPr>
            <w:r w:rsidRPr="00AE4588">
              <w:rPr>
                <w:rFonts w:hAnsi="標楷體" w:hint="eastAsia"/>
                <w:color w:val="000000"/>
                <w:szCs w:val="32"/>
              </w:rPr>
              <w:lastRenderedPageBreak/>
              <w:t>好</w:t>
            </w:r>
          </w:p>
        </w:tc>
      </w:tr>
      <w:tr w:rsidR="00B55D48" w:rsidRPr="00AE4588" w:rsidTr="00650F64">
        <w:trPr>
          <w:trHeight w:val="439"/>
        </w:trPr>
        <w:tc>
          <w:tcPr>
            <w:tcW w:w="1559" w:type="dxa"/>
            <w:tcBorders>
              <w:top w:val="single" w:sz="4" w:space="0" w:color="000000"/>
              <w:left w:val="single" w:sz="4" w:space="0" w:color="000000"/>
              <w:bottom w:val="single" w:sz="4" w:space="0" w:color="000000"/>
              <w:right w:val="single" w:sz="4" w:space="0" w:color="000000"/>
            </w:tcBorders>
          </w:tcPr>
          <w:p w:rsidR="00B55D48" w:rsidRPr="00AE4588" w:rsidRDefault="00B55D48" w:rsidP="00B55D48">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發話人</w:t>
            </w:r>
          </w:p>
          <w:p w:rsidR="00B55D48" w:rsidRPr="00AE4588" w:rsidRDefault="00B55D48" w:rsidP="00B55D48">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694" w:type="dxa"/>
            <w:tcBorders>
              <w:top w:val="single" w:sz="4" w:space="0" w:color="000000"/>
              <w:left w:val="single" w:sz="4" w:space="0" w:color="000000"/>
              <w:bottom w:val="single" w:sz="4" w:space="0" w:color="000000"/>
              <w:right w:val="single" w:sz="4" w:space="0" w:color="000000"/>
            </w:tcBorders>
          </w:tcPr>
          <w:p w:rsidR="00B55D48" w:rsidRPr="00AE4588" w:rsidRDefault="00B55D48" w:rsidP="00204759">
            <w:pPr>
              <w:pStyle w:val="4"/>
              <w:numPr>
                <w:ilvl w:val="0"/>
                <w:numId w:val="0"/>
              </w:numPr>
              <w:rPr>
                <w:rFonts w:hAnsi="標楷體" w:hint="eastAsia"/>
                <w:color w:val="000000"/>
                <w:szCs w:val="32"/>
              </w:rPr>
            </w:pPr>
            <w:r w:rsidRPr="00AE4588">
              <w:rPr>
                <w:rFonts w:hAnsi="標楷體" w:hint="eastAsia"/>
                <w:color w:val="000000"/>
                <w:szCs w:val="32"/>
              </w:rPr>
              <w:t>另外拿三萬元，用信封裝起來給我，不要給人看到，因為我們支票都是開現金。</w:t>
            </w:r>
          </w:p>
        </w:tc>
      </w:tr>
      <w:tr w:rsidR="00B55D48" w:rsidRPr="00AE4588" w:rsidTr="00650F64">
        <w:trPr>
          <w:trHeight w:val="439"/>
        </w:trPr>
        <w:tc>
          <w:tcPr>
            <w:tcW w:w="1559" w:type="dxa"/>
            <w:tcBorders>
              <w:top w:val="single" w:sz="4" w:space="0" w:color="000000"/>
              <w:left w:val="single" w:sz="4" w:space="0" w:color="000000"/>
              <w:bottom w:val="single" w:sz="4" w:space="0" w:color="000000"/>
              <w:right w:val="single" w:sz="4" w:space="0" w:color="000000"/>
            </w:tcBorders>
          </w:tcPr>
          <w:p w:rsidR="00B55D48" w:rsidRPr="00AE4588" w:rsidRDefault="00B55D48" w:rsidP="00B55D48">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w:t>
            </w:r>
          </w:p>
          <w:p w:rsidR="00B55D48" w:rsidRPr="00AE4588" w:rsidRDefault="00B55D48" w:rsidP="00B55D48">
            <w:pPr>
              <w:pStyle w:val="4"/>
              <w:numPr>
                <w:ilvl w:val="0"/>
                <w:numId w:val="0"/>
              </w:numPr>
              <w:rPr>
                <w:rFonts w:hAnsi="標楷體" w:hint="eastAsia"/>
                <w:color w:val="000000"/>
                <w:spacing w:val="-20"/>
                <w:szCs w:val="32"/>
              </w:rPr>
            </w:pPr>
            <w:r w:rsidRPr="00AE4588">
              <w:rPr>
                <w:rFonts w:hAnsi="標楷體" w:hint="eastAsia"/>
                <w:color w:val="000000"/>
                <w:spacing w:val="-20"/>
                <w:szCs w:val="32"/>
              </w:rPr>
              <w:t>一新公司某女</w:t>
            </w:r>
          </w:p>
        </w:tc>
        <w:tc>
          <w:tcPr>
            <w:tcW w:w="6694" w:type="dxa"/>
            <w:tcBorders>
              <w:top w:val="single" w:sz="4" w:space="0" w:color="000000"/>
              <w:left w:val="single" w:sz="4" w:space="0" w:color="000000"/>
              <w:bottom w:val="single" w:sz="4" w:space="0" w:color="000000"/>
              <w:right w:val="single" w:sz="4" w:space="0" w:color="000000"/>
            </w:tcBorders>
          </w:tcPr>
          <w:p w:rsidR="00B55D48" w:rsidRPr="00AE4588" w:rsidRDefault="00B55D48" w:rsidP="00204759">
            <w:pPr>
              <w:pStyle w:val="4"/>
              <w:numPr>
                <w:ilvl w:val="0"/>
                <w:numId w:val="0"/>
              </w:numPr>
              <w:rPr>
                <w:rFonts w:hAnsi="標楷體" w:hint="eastAsia"/>
                <w:color w:val="000000"/>
                <w:szCs w:val="32"/>
              </w:rPr>
            </w:pPr>
            <w:r w:rsidRPr="00AE4588">
              <w:rPr>
                <w:rFonts w:hAnsi="標楷體" w:hint="eastAsia"/>
                <w:color w:val="000000"/>
                <w:szCs w:val="32"/>
              </w:rPr>
              <w:t>好</w:t>
            </w:r>
          </w:p>
        </w:tc>
      </w:tr>
    </w:tbl>
    <w:p w:rsidR="007F1BD7" w:rsidRPr="00AE4588" w:rsidRDefault="00662B50" w:rsidP="00B9313B">
      <w:pPr>
        <w:pStyle w:val="4"/>
        <w:ind w:left="1700" w:hanging="680"/>
        <w:rPr>
          <w:rFonts w:hAnsi="標楷體"/>
          <w:color w:val="000000"/>
          <w:szCs w:val="32"/>
        </w:rPr>
      </w:pPr>
      <w:r w:rsidRPr="00AE4588">
        <w:rPr>
          <w:rFonts w:hAnsi="標楷體" w:hint="eastAsia"/>
          <w:color w:val="000000"/>
          <w:szCs w:val="32"/>
        </w:rPr>
        <w:t xml:space="preserve"> </w:t>
      </w:r>
      <w:r w:rsidR="007F1BD7" w:rsidRPr="00AE4588">
        <w:rPr>
          <w:rFonts w:hAnsi="標楷體" w:hint="eastAsia"/>
          <w:color w:val="000000"/>
          <w:szCs w:val="32"/>
        </w:rPr>
        <w:t>86年3月20日11：</w:t>
      </w:r>
      <w:r w:rsidR="00D95D64" w:rsidRPr="00AE4588">
        <w:rPr>
          <w:rFonts w:hAnsi="標楷體" w:hint="eastAsia"/>
          <w:color w:val="000000"/>
          <w:szCs w:val="32"/>
        </w:rPr>
        <w:t>14</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7F1BD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7F1BD7" w:rsidRPr="00AE4588" w:rsidRDefault="007F1BD7" w:rsidP="009538CA">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w:t>
            </w:r>
            <w:r w:rsidR="009538CA" w:rsidRPr="00AE4588">
              <w:rPr>
                <w:rFonts w:hAnsi="標楷體" w:hint="eastAsia"/>
                <w:color w:val="000000"/>
                <w:spacing w:val="-20"/>
                <w:szCs w:val="32"/>
              </w:rPr>
              <w:t>東隆五金老闆娘</w:t>
            </w:r>
            <w:r w:rsidR="003F2BF1">
              <w:rPr>
                <w:rFonts w:hAnsi="標楷體" w:hint="eastAsia"/>
                <w:color w:val="000000"/>
                <w:spacing w:val="-20"/>
                <w:szCs w:val="32"/>
              </w:rPr>
              <w:t>鄭楊○蘭</w:t>
            </w:r>
          </w:p>
        </w:tc>
        <w:tc>
          <w:tcPr>
            <w:tcW w:w="6977" w:type="dxa"/>
            <w:tcBorders>
              <w:top w:val="single" w:sz="4" w:space="0" w:color="000000"/>
              <w:left w:val="single" w:sz="4" w:space="0" w:color="000000"/>
              <w:bottom w:val="single" w:sz="4" w:space="0" w:color="000000"/>
              <w:right w:val="single" w:sz="4" w:space="0" w:color="000000"/>
            </w:tcBorders>
          </w:tcPr>
          <w:p w:rsidR="007F1BD7" w:rsidRPr="00AE4588" w:rsidRDefault="009538CA" w:rsidP="009538CA">
            <w:pPr>
              <w:pStyle w:val="4"/>
              <w:numPr>
                <w:ilvl w:val="0"/>
                <w:numId w:val="0"/>
              </w:numPr>
              <w:rPr>
                <w:rFonts w:hAnsi="標楷體" w:hint="eastAsia"/>
                <w:color w:val="000000"/>
                <w:szCs w:val="32"/>
              </w:rPr>
            </w:pPr>
            <w:r w:rsidRPr="00AE4588">
              <w:rPr>
                <w:rFonts w:hAnsi="標楷體" w:hint="eastAsia"/>
                <w:color w:val="000000"/>
                <w:szCs w:val="32"/>
              </w:rPr>
              <w:t>鄭先生，你怎麼了</w:t>
            </w:r>
            <w:r w:rsidR="007F1BD7" w:rsidRPr="00AE4588">
              <w:rPr>
                <w:rFonts w:hAnsi="標楷體" w:hint="eastAsia"/>
                <w:color w:val="000000"/>
                <w:szCs w:val="32"/>
              </w:rPr>
              <w:t>？</w:t>
            </w:r>
            <w:r w:rsidRPr="00AE4588">
              <w:rPr>
                <w:rFonts w:hAnsi="標楷體" w:hint="eastAsia"/>
                <w:color w:val="000000"/>
                <w:szCs w:val="32"/>
              </w:rPr>
              <w:t xml:space="preserve"> </w:t>
            </w:r>
          </w:p>
        </w:tc>
      </w:tr>
      <w:tr w:rsidR="007F1BD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7F1BD7" w:rsidRPr="00AE4588" w:rsidRDefault="007F1BD7" w:rsidP="009538CA">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w:t>
            </w:r>
            <w:r w:rsidR="009538CA" w:rsidRPr="00AE4588">
              <w:rPr>
                <w:rFonts w:hAnsi="標楷體" w:hint="eastAsia"/>
                <w:color w:val="000000"/>
                <w:spacing w:val="-20"/>
                <w:szCs w:val="32"/>
              </w:rPr>
              <w:t>鄭人龍</w:t>
            </w:r>
          </w:p>
        </w:tc>
        <w:tc>
          <w:tcPr>
            <w:tcW w:w="6977" w:type="dxa"/>
            <w:tcBorders>
              <w:top w:val="single" w:sz="4" w:space="0" w:color="000000"/>
              <w:left w:val="single" w:sz="4" w:space="0" w:color="000000"/>
              <w:bottom w:val="single" w:sz="4" w:space="0" w:color="000000"/>
              <w:right w:val="single" w:sz="4" w:space="0" w:color="000000"/>
            </w:tcBorders>
          </w:tcPr>
          <w:p w:rsidR="007F1BD7" w:rsidRPr="00AE4588" w:rsidRDefault="009538CA" w:rsidP="00C97138">
            <w:pPr>
              <w:pStyle w:val="4"/>
              <w:numPr>
                <w:ilvl w:val="0"/>
                <w:numId w:val="0"/>
              </w:numPr>
              <w:rPr>
                <w:rFonts w:hAnsi="標楷體" w:hint="eastAsia"/>
                <w:color w:val="000000"/>
                <w:szCs w:val="32"/>
              </w:rPr>
            </w:pPr>
            <w:r w:rsidRPr="00AE4588">
              <w:rPr>
                <w:rFonts w:hAnsi="標楷體" w:hint="eastAsia"/>
                <w:color w:val="000000"/>
                <w:szCs w:val="32"/>
              </w:rPr>
              <w:t>我出車禍</w:t>
            </w:r>
            <w:r w:rsidR="007F1BD7" w:rsidRPr="00AE4588">
              <w:rPr>
                <w:rFonts w:hAnsi="標楷體" w:hint="eastAsia"/>
                <w:color w:val="000000"/>
                <w:szCs w:val="32"/>
              </w:rPr>
              <w:t>。</w:t>
            </w:r>
            <w:r w:rsidRPr="00AE4588">
              <w:rPr>
                <w:rFonts w:hAnsi="標楷體" w:hint="eastAsia"/>
                <w:color w:val="000000"/>
                <w:szCs w:val="32"/>
              </w:rPr>
              <w:t>我</w:t>
            </w:r>
            <w:r w:rsidR="00C23B7A" w:rsidRPr="00AE4588">
              <w:rPr>
                <w:rFonts w:hAnsi="標楷體" w:hint="eastAsia"/>
                <w:color w:val="000000"/>
                <w:szCs w:val="32"/>
              </w:rPr>
              <w:t>禮拜一進去。你們的票下來了。</w:t>
            </w:r>
          </w:p>
        </w:tc>
      </w:tr>
      <w:tr w:rsidR="007F1BD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7F1BD7" w:rsidRPr="00AE4588" w:rsidRDefault="007F1BD7" w:rsidP="00C23B7A">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w:t>
            </w:r>
            <w:r w:rsidR="00C23B7A" w:rsidRPr="00AE4588">
              <w:rPr>
                <w:rFonts w:hAnsi="標楷體" w:hint="eastAsia"/>
                <w:color w:val="000000"/>
                <w:spacing w:val="-20"/>
                <w:szCs w:val="32"/>
              </w:rPr>
              <w:t>東隆五金老闆娘</w:t>
            </w:r>
          </w:p>
        </w:tc>
        <w:tc>
          <w:tcPr>
            <w:tcW w:w="6977" w:type="dxa"/>
            <w:tcBorders>
              <w:top w:val="single" w:sz="4" w:space="0" w:color="000000"/>
              <w:left w:val="single" w:sz="4" w:space="0" w:color="000000"/>
              <w:bottom w:val="single" w:sz="4" w:space="0" w:color="000000"/>
              <w:right w:val="single" w:sz="4" w:space="0" w:color="000000"/>
            </w:tcBorders>
          </w:tcPr>
          <w:p w:rsidR="007F1BD7" w:rsidRPr="00AE4588" w:rsidRDefault="007F1BD7" w:rsidP="00C23B7A">
            <w:pPr>
              <w:pStyle w:val="4"/>
              <w:numPr>
                <w:ilvl w:val="0"/>
                <w:numId w:val="0"/>
              </w:numPr>
              <w:rPr>
                <w:rFonts w:hAnsi="標楷體" w:hint="eastAsia"/>
                <w:color w:val="000000"/>
                <w:szCs w:val="32"/>
              </w:rPr>
            </w:pPr>
            <w:r w:rsidRPr="00AE4588">
              <w:rPr>
                <w:rFonts w:hAnsi="標楷體" w:hint="eastAsia"/>
                <w:color w:val="000000"/>
                <w:szCs w:val="32"/>
              </w:rPr>
              <w:t>我</w:t>
            </w:r>
            <w:r w:rsidR="00C23B7A" w:rsidRPr="00AE4588">
              <w:rPr>
                <w:rFonts w:hAnsi="標楷體" w:hint="eastAsia"/>
                <w:color w:val="000000"/>
                <w:szCs w:val="32"/>
              </w:rPr>
              <w:t>順便拿收據去</w:t>
            </w:r>
            <w:r w:rsidRPr="00AE4588">
              <w:rPr>
                <w:rFonts w:hAnsi="標楷體" w:hint="eastAsia"/>
                <w:color w:val="000000"/>
                <w:szCs w:val="32"/>
              </w:rPr>
              <w:t>，</w:t>
            </w:r>
            <w:r w:rsidR="00C23B7A" w:rsidRPr="00AE4588">
              <w:rPr>
                <w:rFonts w:hAnsi="標楷體" w:hint="eastAsia"/>
                <w:color w:val="000000"/>
                <w:szCs w:val="32"/>
              </w:rPr>
              <w:t>還有10萬嗎？</w:t>
            </w:r>
          </w:p>
        </w:tc>
      </w:tr>
      <w:tr w:rsidR="007F1BD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7F1BD7" w:rsidRPr="00AE4588" w:rsidRDefault="007F1BD7"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w:t>
            </w:r>
          </w:p>
          <w:p w:rsidR="007F1BD7" w:rsidRPr="00AE4588" w:rsidRDefault="00C23B7A" w:rsidP="00C23B7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977" w:type="dxa"/>
            <w:tcBorders>
              <w:top w:val="single" w:sz="4" w:space="0" w:color="000000"/>
              <w:left w:val="single" w:sz="4" w:space="0" w:color="000000"/>
              <w:bottom w:val="single" w:sz="4" w:space="0" w:color="000000"/>
              <w:right w:val="single" w:sz="4" w:space="0" w:color="000000"/>
            </w:tcBorders>
          </w:tcPr>
          <w:p w:rsidR="007F1BD7" w:rsidRPr="00AE4588" w:rsidRDefault="00C23B7A" w:rsidP="00C23B7A">
            <w:pPr>
              <w:pStyle w:val="4"/>
              <w:numPr>
                <w:ilvl w:val="0"/>
                <w:numId w:val="0"/>
              </w:numPr>
              <w:rPr>
                <w:rFonts w:hAnsi="標楷體" w:hint="eastAsia"/>
                <w:color w:val="000000"/>
                <w:szCs w:val="32"/>
              </w:rPr>
            </w:pPr>
            <w:r w:rsidRPr="00AE4588">
              <w:rPr>
                <w:rFonts w:hAnsi="標楷體" w:hint="eastAsia"/>
                <w:color w:val="000000"/>
                <w:szCs w:val="32"/>
              </w:rPr>
              <w:t>這張3萬6。</w:t>
            </w:r>
          </w:p>
        </w:tc>
      </w:tr>
      <w:tr w:rsidR="007F1BD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7F1BD7" w:rsidRPr="00AE4588" w:rsidRDefault="007F1BD7" w:rsidP="00C23B7A">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w:t>
            </w:r>
            <w:r w:rsidR="00C23B7A" w:rsidRPr="00AE4588">
              <w:rPr>
                <w:rFonts w:hAnsi="標楷體" w:hint="eastAsia"/>
                <w:color w:val="000000"/>
                <w:spacing w:val="-20"/>
                <w:szCs w:val="32"/>
              </w:rPr>
              <w:t>東隆五金老闆娘</w:t>
            </w:r>
          </w:p>
        </w:tc>
        <w:tc>
          <w:tcPr>
            <w:tcW w:w="6977" w:type="dxa"/>
            <w:tcBorders>
              <w:top w:val="single" w:sz="4" w:space="0" w:color="000000"/>
              <w:left w:val="single" w:sz="4" w:space="0" w:color="000000"/>
              <w:bottom w:val="single" w:sz="4" w:space="0" w:color="000000"/>
              <w:right w:val="single" w:sz="4" w:space="0" w:color="000000"/>
            </w:tcBorders>
          </w:tcPr>
          <w:p w:rsidR="007F1BD7" w:rsidRPr="00AE4588" w:rsidRDefault="00C23B7A" w:rsidP="00C23B7A">
            <w:pPr>
              <w:pStyle w:val="4"/>
              <w:numPr>
                <w:ilvl w:val="0"/>
                <w:numId w:val="0"/>
              </w:numPr>
              <w:rPr>
                <w:rFonts w:hAnsi="標楷體" w:hint="eastAsia"/>
                <w:color w:val="000000"/>
                <w:szCs w:val="32"/>
              </w:rPr>
            </w:pPr>
            <w:r w:rsidRPr="00AE4588">
              <w:rPr>
                <w:rFonts w:hAnsi="標楷體" w:hint="eastAsia"/>
                <w:color w:val="000000"/>
                <w:szCs w:val="32"/>
              </w:rPr>
              <w:t>剩下的呢？</w:t>
            </w:r>
            <w:r w:rsidR="007F1BD7" w:rsidRPr="00AE4588">
              <w:rPr>
                <w:rFonts w:hAnsi="標楷體" w:hint="eastAsia"/>
                <w:color w:val="000000"/>
                <w:szCs w:val="32"/>
              </w:rPr>
              <w:t>。</w:t>
            </w:r>
          </w:p>
        </w:tc>
      </w:tr>
      <w:tr w:rsidR="007F1BD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7F1BD7" w:rsidRPr="00AE4588" w:rsidRDefault="007F1BD7" w:rsidP="00C97138">
            <w:pPr>
              <w:pStyle w:val="4"/>
              <w:numPr>
                <w:ilvl w:val="0"/>
                <w:numId w:val="0"/>
              </w:numPr>
              <w:rPr>
                <w:rFonts w:hAnsi="標楷體" w:hint="eastAsia"/>
                <w:color w:val="000000"/>
                <w:spacing w:val="-20"/>
                <w:szCs w:val="32"/>
              </w:rPr>
            </w:pPr>
            <w:r w:rsidRPr="00AE4588">
              <w:rPr>
                <w:rFonts w:hAnsi="標楷體" w:hint="eastAsia"/>
                <w:color w:val="000000"/>
                <w:spacing w:val="-20"/>
                <w:szCs w:val="32"/>
              </w:rPr>
              <w:t>受話人</w:t>
            </w:r>
          </w:p>
          <w:p w:rsidR="007F1BD7" w:rsidRPr="00AE4588" w:rsidRDefault="00C23B7A" w:rsidP="00C23B7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977" w:type="dxa"/>
            <w:tcBorders>
              <w:top w:val="single" w:sz="4" w:space="0" w:color="000000"/>
              <w:left w:val="single" w:sz="4" w:space="0" w:color="000000"/>
              <w:bottom w:val="single" w:sz="4" w:space="0" w:color="000000"/>
              <w:right w:val="single" w:sz="4" w:space="0" w:color="000000"/>
            </w:tcBorders>
          </w:tcPr>
          <w:p w:rsidR="007F1BD7" w:rsidRPr="00AE4588" w:rsidRDefault="00C23B7A" w:rsidP="00C97138">
            <w:pPr>
              <w:pStyle w:val="4"/>
              <w:numPr>
                <w:ilvl w:val="0"/>
                <w:numId w:val="0"/>
              </w:numPr>
              <w:rPr>
                <w:rFonts w:hAnsi="標楷體" w:hint="eastAsia"/>
                <w:color w:val="000000"/>
                <w:szCs w:val="32"/>
              </w:rPr>
            </w:pPr>
            <w:r w:rsidRPr="00AE4588">
              <w:rPr>
                <w:rFonts w:hAnsi="標楷體" w:hint="eastAsia"/>
                <w:color w:val="000000"/>
                <w:szCs w:val="32"/>
              </w:rPr>
              <w:t>最慢4月份給你。</w:t>
            </w:r>
          </w:p>
        </w:tc>
      </w:tr>
      <w:tr w:rsidR="007F1BD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7F1BD7" w:rsidRPr="00AE4588" w:rsidRDefault="007F1BD7" w:rsidP="00C23B7A">
            <w:pPr>
              <w:pStyle w:val="4"/>
              <w:numPr>
                <w:ilvl w:val="0"/>
                <w:numId w:val="0"/>
              </w:numPr>
              <w:rPr>
                <w:rFonts w:hAnsi="標楷體" w:hint="eastAsia"/>
                <w:color w:val="000000"/>
                <w:spacing w:val="-20"/>
                <w:szCs w:val="32"/>
              </w:rPr>
            </w:pPr>
            <w:r w:rsidRPr="00AE4588">
              <w:rPr>
                <w:rFonts w:hAnsi="標楷體" w:hint="eastAsia"/>
                <w:color w:val="000000"/>
                <w:spacing w:val="-20"/>
                <w:szCs w:val="32"/>
              </w:rPr>
              <w:t>發話人</w:t>
            </w:r>
            <w:r w:rsidR="00C23B7A" w:rsidRPr="00AE4588">
              <w:rPr>
                <w:rFonts w:hAnsi="標楷體" w:hint="eastAsia"/>
                <w:color w:val="000000"/>
                <w:spacing w:val="-20"/>
                <w:szCs w:val="32"/>
              </w:rPr>
              <w:t>東隆五金老闆娘</w:t>
            </w:r>
          </w:p>
        </w:tc>
        <w:tc>
          <w:tcPr>
            <w:tcW w:w="6977" w:type="dxa"/>
            <w:tcBorders>
              <w:top w:val="single" w:sz="4" w:space="0" w:color="000000"/>
              <w:left w:val="single" w:sz="4" w:space="0" w:color="000000"/>
              <w:bottom w:val="single" w:sz="4" w:space="0" w:color="000000"/>
              <w:right w:val="single" w:sz="4" w:space="0" w:color="000000"/>
            </w:tcBorders>
          </w:tcPr>
          <w:p w:rsidR="007F1BD7" w:rsidRPr="00AE4588" w:rsidRDefault="00C23B7A" w:rsidP="00C97138">
            <w:pPr>
              <w:pStyle w:val="4"/>
              <w:numPr>
                <w:ilvl w:val="0"/>
                <w:numId w:val="0"/>
              </w:numPr>
              <w:rPr>
                <w:rFonts w:hAnsi="標楷體" w:hint="eastAsia"/>
                <w:color w:val="000000"/>
                <w:szCs w:val="32"/>
              </w:rPr>
            </w:pPr>
            <w:r w:rsidRPr="00AE4588">
              <w:rPr>
                <w:rFonts w:hAnsi="標楷體" w:hint="eastAsia"/>
                <w:color w:val="000000"/>
                <w:szCs w:val="32"/>
              </w:rPr>
              <w:t>好。</w:t>
            </w:r>
          </w:p>
        </w:tc>
      </w:tr>
    </w:tbl>
    <w:p w:rsidR="00233B2C" w:rsidRPr="00AE4588" w:rsidRDefault="00233B2C" w:rsidP="00233B2C">
      <w:pPr>
        <w:pStyle w:val="3"/>
        <w:ind w:left="1360" w:hanging="680"/>
        <w:rPr>
          <w:rFonts w:hAnsi="標楷體" w:hint="eastAsia"/>
          <w:color w:val="000000"/>
          <w:szCs w:val="32"/>
        </w:rPr>
      </w:pPr>
      <w:bookmarkStart w:id="190" w:name="_Toc292876482"/>
      <w:r w:rsidRPr="00AE4588">
        <w:rPr>
          <w:rFonts w:hAnsi="標楷體" w:hint="eastAsia"/>
          <w:color w:val="000000"/>
          <w:szCs w:val="32"/>
        </w:rPr>
        <w:t>法務部</w:t>
      </w:r>
      <w:r w:rsidR="00746AB3" w:rsidRPr="00AE4588">
        <w:rPr>
          <w:rFonts w:hAnsi="標楷體" w:hint="eastAsia"/>
          <w:color w:val="000000"/>
          <w:szCs w:val="32"/>
        </w:rPr>
        <w:t>調查局</w:t>
      </w:r>
      <w:r w:rsidRPr="00AE4588">
        <w:rPr>
          <w:rFonts w:hAnsi="標楷體" w:hint="eastAsia"/>
          <w:color w:val="000000"/>
          <w:szCs w:val="32"/>
        </w:rPr>
        <w:t>高雄市調查處訊問筆錄：</w:t>
      </w:r>
      <w:bookmarkEnd w:id="190"/>
    </w:p>
    <w:p w:rsidR="0059285F" w:rsidRPr="00AE4588" w:rsidRDefault="0059285F" w:rsidP="0059285F">
      <w:pPr>
        <w:pStyle w:val="4"/>
        <w:ind w:left="1700" w:hanging="680"/>
        <w:rPr>
          <w:rFonts w:hAnsi="標楷體"/>
          <w:color w:val="000000"/>
          <w:szCs w:val="32"/>
        </w:rPr>
      </w:pPr>
      <w:r w:rsidRPr="00AE4588">
        <w:rPr>
          <w:rFonts w:hAnsi="標楷體" w:hint="eastAsia"/>
          <w:color w:val="000000"/>
          <w:szCs w:val="32"/>
        </w:rPr>
        <w:lastRenderedPageBreak/>
        <w:t>86年5月14日(鄭人龍)</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59285F" w:rsidP="0059285F">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59285F" w:rsidP="0059285F">
            <w:pPr>
              <w:pStyle w:val="4"/>
              <w:numPr>
                <w:ilvl w:val="0"/>
                <w:numId w:val="0"/>
              </w:numPr>
              <w:rPr>
                <w:rFonts w:hAnsi="標楷體" w:hint="eastAsia"/>
                <w:color w:val="000000"/>
                <w:szCs w:val="32"/>
              </w:rPr>
            </w:pPr>
            <w:r w:rsidRPr="00AE4588">
              <w:rPr>
                <w:rFonts w:hAnsi="標楷體" w:hint="eastAsia"/>
                <w:color w:val="000000"/>
                <w:szCs w:val="32"/>
              </w:rPr>
              <w:t>你任職台南縣佳里榮譽國民之家(以下簡稱佳里榮家</w:t>
            </w:r>
            <w:r w:rsidR="00A432CB" w:rsidRPr="00AE4588">
              <w:rPr>
                <w:rFonts w:hAnsi="標楷體" w:hint="eastAsia"/>
                <w:color w:val="000000"/>
                <w:szCs w:val="32"/>
              </w:rPr>
              <w:t>組員時間起迄？負責業務範圍如何？</w:t>
            </w:r>
            <w:r w:rsidRPr="00AE4588">
              <w:rPr>
                <w:rFonts w:hAnsi="標楷體" w:hint="eastAsia"/>
                <w:color w:val="000000"/>
                <w:szCs w:val="32"/>
              </w:rPr>
              <w:t>)</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6E5E4B" w:rsidP="0059285F">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59285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A432CB" w:rsidP="0059285F">
            <w:pPr>
              <w:pStyle w:val="4"/>
              <w:numPr>
                <w:ilvl w:val="0"/>
                <w:numId w:val="0"/>
              </w:numPr>
              <w:rPr>
                <w:rFonts w:hAnsi="標楷體" w:hint="eastAsia"/>
                <w:color w:val="000000"/>
                <w:szCs w:val="32"/>
              </w:rPr>
            </w:pPr>
            <w:r w:rsidRPr="00AE4588">
              <w:rPr>
                <w:rFonts w:hAnsi="標楷體" w:hint="eastAsia"/>
                <w:color w:val="000000"/>
                <w:szCs w:val="32"/>
              </w:rPr>
              <w:t>我係在72年間進入佳里榮家擔任工友職務，74年間調升雇員，79年間又調外辦事員，84年間再調升為組員迄今。主要係辦理佳里榮家物品 採購、維修等相關業務。</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59285F" w:rsidP="0059285F">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A432CB" w:rsidP="0059285F">
            <w:pPr>
              <w:pStyle w:val="4"/>
              <w:numPr>
                <w:ilvl w:val="0"/>
                <w:numId w:val="0"/>
              </w:numPr>
              <w:rPr>
                <w:rFonts w:hAnsi="標楷體" w:hint="eastAsia"/>
                <w:color w:val="000000"/>
                <w:szCs w:val="32"/>
              </w:rPr>
            </w:pPr>
            <w:r w:rsidRPr="00AE4588">
              <w:rPr>
                <w:rFonts w:hAnsi="標楷體" w:hint="eastAsia"/>
                <w:color w:val="000000"/>
                <w:szCs w:val="32"/>
              </w:rPr>
              <w:t>你是否在今(</w:t>
            </w:r>
            <w:r w:rsidR="006E5E4B" w:rsidRPr="00AE4588">
              <w:rPr>
                <w:rFonts w:hAnsi="標楷體" w:hint="eastAsia"/>
                <w:color w:val="000000"/>
                <w:szCs w:val="32"/>
              </w:rPr>
              <w:t>86</w:t>
            </w:r>
            <w:r w:rsidRPr="00AE4588">
              <w:rPr>
                <w:rFonts w:hAnsi="標楷體" w:hint="eastAsia"/>
                <w:color w:val="000000"/>
                <w:szCs w:val="32"/>
              </w:rPr>
              <w:t>)年</w:t>
            </w:r>
            <w:r w:rsidR="006E5E4B" w:rsidRPr="00AE4588">
              <w:rPr>
                <w:rFonts w:hAnsi="標楷體" w:hint="eastAsia"/>
                <w:color w:val="000000"/>
                <w:szCs w:val="32"/>
              </w:rPr>
              <w:t>3</w:t>
            </w:r>
            <w:r w:rsidRPr="00AE4588">
              <w:rPr>
                <w:rFonts w:hAnsi="標楷體" w:hint="eastAsia"/>
                <w:color w:val="000000"/>
                <w:szCs w:val="32"/>
              </w:rPr>
              <w:t>月間向台南開安四街15號長發</w:t>
            </w:r>
            <w:r w:rsidR="00636FD4">
              <w:rPr>
                <w:rFonts w:hAnsi="標楷體" w:hint="eastAsia"/>
                <w:color w:val="000000"/>
                <w:szCs w:val="32"/>
              </w:rPr>
              <w:t>不鏽鋼</w:t>
            </w:r>
            <w:r w:rsidRPr="00AE4588">
              <w:rPr>
                <w:rFonts w:hAnsi="標楷體" w:hint="eastAsia"/>
                <w:color w:val="000000"/>
                <w:szCs w:val="32"/>
              </w:rPr>
              <w:t>負責人</w:t>
            </w:r>
            <w:r w:rsidR="0092784C">
              <w:rPr>
                <w:rFonts w:hAnsi="標楷體" w:hint="eastAsia"/>
                <w:color w:val="000000"/>
                <w:szCs w:val="32"/>
              </w:rPr>
              <w:t>陳○發</w:t>
            </w:r>
            <w:r w:rsidRPr="00AE4588">
              <w:rPr>
                <w:rFonts w:hAnsi="標楷體" w:hint="eastAsia"/>
                <w:color w:val="000000"/>
                <w:szCs w:val="32"/>
              </w:rPr>
              <w:t>索取回扣？詳情為何？</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6E5E4B" w:rsidP="0059285F">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59285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A432CB" w:rsidP="0059285F">
            <w:pPr>
              <w:pStyle w:val="4"/>
              <w:numPr>
                <w:ilvl w:val="0"/>
                <w:numId w:val="0"/>
              </w:numPr>
              <w:rPr>
                <w:rFonts w:hAnsi="標楷體" w:hint="eastAsia"/>
                <w:color w:val="000000"/>
                <w:szCs w:val="32"/>
              </w:rPr>
            </w:pPr>
            <w:r w:rsidRPr="00AE4588">
              <w:rPr>
                <w:rFonts w:hAnsi="標楷體" w:hint="eastAsia"/>
                <w:color w:val="000000"/>
                <w:szCs w:val="32"/>
              </w:rPr>
              <w:t>有的。佳里榮家內的安養樓、動力間的鍋爐配管因安檢不合格，乃在86年2月間(詳</w:t>
            </w:r>
            <w:r w:rsidR="007057FF" w:rsidRPr="00AE4588">
              <w:rPr>
                <w:rFonts w:hAnsi="標楷體" w:hint="eastAsia"/>
                <w:color w:val="000000"/>
                <w:szCs w:val="32"/>
              </w:rPr>
              <w:t>細</w:t>
            </w:r>
            <w:r w:rsidRPr="00AE4588">
              <w:rPr>
                <w:rFonts w:hAnsi="標楷體" w:hint="eastAsia"/>
                <w:color w:val="000000"/>
                <w:szCs w:val="32"/>
              </w:rPr>
              <w:t>時間已記不清楚)以議價方式由長發</w:t>
            </w:r>
            <w:r w:rsidR="00636FD4">
              <w:rPr>
                <w:rFonts w:hAnsi="標楷體" w:hint="eastAsia"/>
                <w:color w:val="000000"/>
                <w:szCs w:val="32"/>
              </w:rPr>
              <w:t>不鏽鋼</w:t>
            </w:r>
            <w:r w:rsidRPr="00AE4588">
              <w:rPr>
                <w:rFonts w:hAnsi="標楷體" w:hint="eastAsia"/>
                <w:color w:val="000000"/>
                <w:szCs w:val="32"/>
              </w:rPr>
              <w:t>負責人</w:t>
            </w:r>
            <w:r w:rsidR="0092784C">
              <w:rPr>
                <w:rFonts w:hAnsi="標楷體" w:hint="eastAsia"/>
                <w:color w:val="000000"/>
                <w:szCs w:val="32"/>
              </w:rPr>
              <w:t>陳○發</w:t>
            </w:r>
            <w:r w:rsidRPr="00AE4588">
              <w:rPr>
                <w:rFonts w:hAnsi="標楷體" w:hint="eastAsia"/>
                <w:color w:val="000000"/>
                <w:szCs w:val="32"/>
              </w:rPr>
              <w:t>得標承包，進行鐹爐配管改善工程，以便遠離鍋爐較遠些，確保安全。在該工程竣工驗收後，我即在</w:t>
            </w:r>
            <w:r w:rsidR="004A5BCD" w:rsidRPr="00AE4588">
              <w:rPr>
                <w:rFonts w:hAnsi="標楷體" w:hint="eastAsia"/>
                <w:color w:val="000000"/>
                <w:szCs w:val="32"/>
              </w:rPr>
              <w:t>3</w:t>
            </w:r>
            <w:r w:rsidRPr="00AE4588">
              <w:rPr>
                <w:rFonts w:hAnsi="標楷體" w:hint="eastAsia"/>
                <w:color w:val="000000"/>
                <w:szCs w:val="32"/>
              </w:rPr>
              <w:t>月初主動以電話通知</w:t>
            </w:r>
            <w:r w:rsidR="0092784C">
              <w:rPr>
                <w:rFonts w:hAnsi="標楷體" w:hint="eastAsia"/>
                <w:color w:val="000000"/>
                <w:szCs w:val="32"/>
              </w:rPr>
              <w:t>陳○發</w:t>
            </w:r>
            <w:r w:rsidRPr="00AE4588">
              <w:rPr>
                <w:rFonts w:hAnsi="標楷體" w:hint="eastAsia"/>
                <w:color w:val="000000"/>
                <w:szCs w:val="32"/>
              </w:rPr>
              <w:t>前來裡佳里榮家領取國庫支票的工程款(詳</w:t>
            </w:r>
            <w:r w:rsidR="007E0190" w:rsidRPr="00AE4588">
              <w:rPr>
                <w:rFonts w:hAnsi="標楷體" w:hint="eastAsia"/>
                <w:color w:val="000000"/>
                <w:szCs w:val="32"/>
              </w:rPr>
              <w:t>細</w:t>
            </w:r>
            <w:r w:rsidRPr="00AE4588">
              <w:rPr>
                <w:rFonts w:hAnsi="標楷體" w:hint="eastAsia"/>
                <w:color w:val="000000"/>
                <w:szCs w:val="32"/>
              </w:rPr>
              <w:t>金額我已記不清楚)，同時也要求</w:t>
            </w:r>
            <w:r w:rsidR="0092784C">
              <w:rPr>
                <w:rFonts w:hAnsi="標楷體" w:hint="eastAsia"/>
                <w:color w:val="000000"/>
                <w:szCs w:val="32"/>
              </w:rPr>
              <w:t>陳○發</w:t>
            </w:r>
            <w:r w:rsidRPr="00AE4588">
              <w:rPr>
                <w:rFonts w:hAnsi="標楷體" w:hint="eastAsia"/>
                <w:color w:val="000000"/>
                <w:szCs w:val="32"/>
              </w:rPr>
              <w:t>翌日過來領支票時，應以信封袋內裝新台幣一萬五仟元現金，交由我本人，不要讓外人知道。</w:t>
            </w:r>
            <w:r w:rsidR="0092784C">
              <w:rPr>
                <w:rFonts w:hAnsi="標楷體" w:hint="eastAsia"/>
                <w:color w:val="000000"/>
                <w:szCs w:val="32"/>
              </w:rPr>
              <w:t>陳○發</w:t>
            </w:r>
            <w:r w:rsidRPr="00AE4588">
              <w:rPr>
                <w:rFonts w:hAnsi="標楷體" w:hint="eastAsia"/>
                <w:color w:val="000000"/>
                <w:szCs w:val="32"/>
              </w:rPr>
              <w:t>在電話中回答表示，渠做了十幾年了，很內行，要我放心，絕對會很機密的。隔日，</w:t>
            </w:r>
            <w:r w:rsidR="0092784C">
              <w:rPr>
                <w:rFonts w:hAnsi="標楷體" w:hint="eastAsia"/>
                <w:color w:val="000000"/>
                <w:szCs w:val="32"/>
              </w:rPr>
              <w:t>陳○發</w:t>
            </w:r>
            <w:r w:rsidRPr="00AE4588">
              <w:rPr>
                <w:rFonts w:hAnsi="標楷體" w:hint="eastAsia"/>
                <w:color w:val="000000"/>
                <w:szCs w:val="32"/>
              </w:rPr>
              <w:t>派了一個工人(姓名不詳)到我的祕書室辦公桌前來領取支票工程款，並當面交付給我一紙信封袋，內裝一萬伍千元的酬謝款。</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59285F" w:rsidP="0059285F">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A432CB" w:rsidP="00FE7C3F">
            <w:pPr>
              <w:pStyle w:val="4"/>
              <w:numPr>
                <w:ilvl w:val="0"/>
                <w:numId w:val="0"/>
              </w:numPr>
              <w:rPr>
                <w:rFonts w:hAnsi="標楷體" w:hint="eastAsia"/>
                <w:color w:val="000000"/>
                <w:szCs w:val="32"/>
              </w:rPr>
            </w:pPr>
            <w:r w:rsidRPr="00AE4588">
              <w:rPr>
                <w:rFonts w:hAnsi="標楷體" w:hint="eastAsia"/>
                <w:color w:val="000000"/>
                <w:szCs w:val="32"/>
              </w:rPr>
              <w:t>(提示：86年3月6日19</w:t>
            </w:r>
            <w:r w:rsidR="00FE7C3F" w:rsidRPr="00AE4588">
              <w:rPr>
                <w:rFonts w:hAnsi="標楷體" w:hint="eastAsia"/>
                <w:color w:val="000000"/>
                <w:szCs w:val="32"/>
              </w:rPr>
              <w:t>：</w:t>
            </w:r>
            <w:r w:rsidRPr="00AE4588">
              <w:rPr>
                <w:rFonts w:hAnsi="標楷體" w:hint="eastAsia"/>
                <w:color w:val="000000"/>
                <w:szCs w:val="32"/>
              </w:rPr>
              <w:t>23分鄭人龍住處電話監聽譯資料，發話人：鄭人龍；受話人：長發</w:t>
            </w:r>
            <w:r w:rsidR="00636FD4">
              <w:rPr>
                <w:rFonts w:hAnsi="標楷體" w:hint="eastAsia"/>
                <w:color w:val="000000"/>
                <w:szCs w:val="32"/>
              </w:rPr>
              <w:t>不鏽鋼</w:t>
            </w:r>
            <w:r w:rsidR="0092784C">
              <w:rPr>
                <w:rFonts w:hAnsi="標楷體" w:hint="eastAsia"/>
                <w:color w:val="000000"/>
                <w:szCs w:val="32"/>
              </w:rPr>
              <w:t>陳○發</w:t>
            </w:r>
            <w:r w:rsidRPr="00AE4588">
              <w:rPr>
                <w:rFonts w:hAnsi="標楷體" w:hint="eastAsia"/>
                <w:color w:val="000000"/>
                <w:szCs w:val="32"/>
              </w:rPr>
              <w:t>)該電話監譯內容是否實在？內容所指為何？</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F14868" w:rsidP="0059285F">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59285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A432CB" w:rsidP="0059285F">
            <w:pPr>
              <w:pStyle w:val="4"/>
              <w:numPr>
                <w:ilvl w:val="0"/>
                <w:numId w:val="0"/>
              </w:numPr>
              <w:rPr>
                <w:rFonts w:hAnsi="標楷體" w:hint="eastAsia"/>
                <w:color w:val="000000"/>
                <w:szCs w:val="32"/>
              </w:rPr>
            </w:pPr>
            <w:r w:rsidRPr="00AE4588">
              <w:rPr>
                <w:rFonts w:hAnsi="標楷體" w:hint="eastAsia"/>
                <w:color w:val="000000"/>
                <w:szCs w:val="32"/>
              </w:rPr>
              <w:t>經我詳視後，該電話監譯內容完全實在。係我本人在住處致電給長發</w:t>
            </w:r>
            <w:r w:rsidR="00636FD4">
              <w:rPr>
                <w:rFonts w:hAnsi="標楷體" w:hint="eastAsia"/>
                <w:color w:val="000000"/>
                <w:szCs w:val="32"/>
              </w:rPr>
              <w:t>不鏽鋼</w:t>
            </w:r>
            <w:r w:rsidRPr="00AE4588">
              <w:rPr>
                <w:rFonts w:hAnsi="標楷體" w:hint="eastAsia"/>
                <w:color w:val="000000"/>
                <w:szCs w:val="32"/>
              </w:rPr>
              <w:t>負責人</w:t>
            </w:r>
            <w:r w:rsidR="0092784C">
              <w:rPr>
                <w:rFonts w:hAnsi="標楷體" w:hint="eastAsia"/>
                <w:color w:val="000000"/>
                <w:szCs w:val="32"/>
              </w:rPr>
              <w:t>陳○發</w:t>
            </w:r>
            <w:r w:rsidRPr="00AE4588">
              <w:rPr>
                <w:rFonts w:hAnsi="標楷體" w:hint="eastAsia"/>
                <w:color w:val="000000"/>
                <w:szCs w:val="32"/>
              </w:rPr>
              <w:t>，通知渠來領取工程款國庫支票，並要求渠</w:t>
            </w:r>
            <w:r w:rsidRPr="00AE4588">
              <w:rPr>
                <w:rFonts w:hAnsi="標楷體" w:hint="eastAsia"/>
                <w:color w:val="000000"/>
                <w:szCs w:val="32"/>
              </w:rPr>
              <w:lastRenderedPageBreak/>
              <w:t>應以信封袋內裝一萬伍仟元現金致贈給我。</w:t>
            </w:r>
            <w:r w:rsidR="0092784C">
              <w:rPr>
                <w:rFonts w:hAnsi="標楷體" w:hint="eastAsia"/>
                <w:color w:val="000000"/>
                <w:szCs w:val="32"/>
              </w:rPr>
              <w:t>陳○發</w:t>
            </w:r>
            <w:r w:rsidRPr="00AE4588">
              <w:rPr>
                <w:rFonts w:hAnsi="標楷體" w:hint="eastAsia"/>
                <w:color w:val="000000"/>
                <w:szCs w:val="32"/>
              </w:rPr>
              <w:t>在電話中也允諾我所提的要求。</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59285F" w:rsidP="0059285F">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A432CB" w:rsidP="0059285F">
            <w:pPr>
              <w:pStyle w:val="4"/>
              <w:numPr>
                <w:ilvl w:val="0"/>
                <w:numId w:val="0"/>
              </w:numPr>
              <w:rPr>
                <w:rFonts w:hAnsi="標楷體" w:hint="eastAsia"/>
                <w:color w:val="000000"/>
                <w:szCs w:val="32"/>
              </w:rPr>
            </w:pPr>
            <w:r w:rsidRPr="00AE4588">
              <w:rPr>
                <w:rFonts w:hAnsi="標楷體" w:hint="eastAsia"/>
                <w:color w:val="000000"/>
                <w:szCs w:val="32"/>
              </w:rPr>
              <w:t>你是否曾在今(</w:t>
            </w:r>
            <w:r w:rsidR="006E5E4B" w:rsidRPr="00AE4588">
              <w:rPr>
                <w:rFonts w:hAnsi="標楷體" w:hint="eastAsia"/>
                <w:color w:val="000000"/>
                <w:szCs w:val="32"/>
              </w:rPr>
              <w:t>86</w:t>
            </w:r>
            <w:r w:rsidRPr="00AE4588">
              <w:rPr>
                <w:rFonts w:hAnsi="標楷體" w:hint="eastAsia"/>
                <w:color w:val="000000"/>
                <w:szCs w:val="32"/>
              </w:rPr>
              <w:t>)年</w:t>
            </w:r>
            <w:r w:rsidR="006E5E4B" w:rsidRPr="00AE4588">
              <w:rPr>
                <w:rFonts w:hAnsi="標楷體" w:hint="eastAsia"/>
                <w:color w:val="000000"/>
                <w:szCs w:val="32"/>
              </w:rPr>
              <w:t>3</w:t>
            </w:r>
            <w:r w:rsidRPr="00AE4588">
              <w:rPr>
                <w:rFonts w:hAnsi="標楷體" w:hint="eastAsia"/>
                <w:color w:val="000000"/>
                <w:szCs w:val="32"/>
              </w:rPr>
              <w:t>月間向台南林森路一段153巷27弄22號一新公司負責人</w:t>
            </w:r>
            <w:r w:rsidR="0092784C">
              <w:rPr>
                <w:rFonts w:hAnsi="標楷體" w:hint="eastAsia"/>
                <w:color w:val="000000"/>
                <w:szCs w:val="32"/>
              </w:rPr>
              <w:t>蔡○德</w:t>
            </w:r>
            <w:r w:rsidR="00297755" w:rsidRPr="00AE4588">
              <w:rPr>
                <w:rFonts w:hAnsi="標楷體" w:hint="eastAsia"/>
                <w:color w:val="000000"/>
                <w:szCs w:val="32"/>
              </w:rPr>
              <w:t>索取回扣？經過詳情為何？</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F14868" w:rsidP="0059285F">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59285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297755" w:rsidP="00297755">
            <w:pPr>
              <w:pStyle w:val="4"/>
              <w:numPr>
                <w:ilvl w:val="0"/>
                <w:numId w:val="0"/>
              </w:numPr>
              <w:rPr>
                <w:rFonts w:hAnsi="標楷體" w:hint="eastAsia"/>
                <w:color w:val="000000"/>
                <w:szCs w:val="32"/>
              </w:rPr>
            </w:pPr>
            <w:r w:rsidRPr="00AE4588">
              <w:rPr>
                <w:rFonts w:hAnsi="標楷體" w:hint="eastAsia"/>
                <w:color w:val="000000"/>
                <w:szCs w:val="32"/>
              </w:rPr>
              <w:t>有的。由於佳里榮家的水塔經年累月未曾清洗過，乃在今(86)年</w:t>
            </w:r>
            <w:r w:rsidR="006E5E4B" w:rsidRPr="00AE4588">
              <w:rPr>
                <w:rFonts w:hAnsi="標楷體" w:hint="eastAsia"/>
                <w:color w:val="000000"/>
                <w:szCs w:val="32"/>
              </w:rPr>
              <w:t>3</w:t>
            </w:r>
            <w:r w:rsidRPr="00AE4588">
              <w:rPr>
                <w:rFonts w:hAnsi="標楷體" w:hint="eastAsia"/>
                <w:color w:val="000000"/>
                <w:szCs w:val="32"/>
              </w:rPr>
              <w:t>月間，採議價方式由一新公司負責人</w:t>
            </w:r>
            <w:r w:rsidR="0092784C">
              <w:rPr>
                <w:rFonts w:hAnsi="標楷體" w:hint="eastAsia"/>
                <w:color w:val="000000"/>
                <w:szCs w:val="32"/>
              </w:rPr>
              <w:t>蔡○德</w:t>
            </w:r>
            <w:r w:rsidRPr="00AE4588">
              <w:rPr>
                <w:rFonts w:hAnsi="標楷體" w:hint="eastAsia"/>
                <w:color w:val="000000"/>
                <w:szCs w:val="32"/>
              </w:rPr>
              <w:t>得標承包。在該公司派員前來清洗完畢驗收後，我乃在</w:t>
            </w:r>
            <w:r w:rsidR="006E5E4B" w:rsidRPr="00AE4588">
              <w:rPr>
                <w:rFonts w:hAnsi="標楷體" w:hint="eastAsia"/>
                <w:color w:val="000000"/>
                <w:szCs w:val="32"/>
              </w:rPr>
              <w:t>3</w:t>
            </w:r>
            <w:r w:rsidRPr="00AE4588">
              <w:rPr>
                <w:rFonts w:hAnsi="標楷體" w:hint="eastAsia"/>
                <w:color w:val="000000"/>
                <w:szCs w:val="32"/>
              </w:rPr>
              <w:t>月下旬在住處主動以電話通知</w:t>
            </w:r>
            <w:r w:rsidR="0092784C">
              <w:rPr>
                <w:rFonts w:hAnsi="標楷體" w:hint="eastAsia"/>
                <w:color w:val="000000"/>
                <w:szCs w:val="32"/>
              </w:rPr>
              <w:t>蔡○德</w:t>
            </w:r>
            <w:r w:rsidRPr="00AE4588">
              <w:rPr>
                <w:rFonts w:hAnsi="標楷體" w:hint="eastAsia"/>
                <w:color w:val="000000"/>
                <w:szCs w:val="32"/>
              </w:rPr>
              <w:t>來領取國庫支票的清洗水塔費用(詳細金額已記不清楚)。</w:t>
            </w:r>
            <w:r w:rsidR="006E5E4B" w:rsidRPr="00AE4588">
              <w:rPr>
                <w:rFonts w:hAnsi="標楷體" w:hint="eastAsia"/>
                <w:color w:val="000000"/>
                <w:szCs w:val="32"/>
              </w:rPr>
              <w:t>惟</w:t>
            </w:r>
            <w:r w:rsidR="0092784C">
              <w:rPr>
                <w:rFonts w:hAnsi="標楷體" w:hint="eastAsia"/>
                <w:color w:val="000000"/>
                <w:szCs w:val="32"/>
              </w:rPr>
              <w:t>蔡○德</w:t>
            </w:r>
            <w:r w:rsidRPr="00AE4588">
              <w:rPr>
                <w:rFonts w:hAnsi="標楷體" w:hint="eastAsia"/>
                <w:color w:val="000000"/>
                <w:szCs w:val="32"/>
              </w:rPr>
              <w:t>不在，由其媳婦接電話的。我請求其轉告</w:t>
            </w:r>
            <w:r w:rsidR="0092784C">
              <w:rPr>
                <w:rFonts w:hAnsi="標楷體" w:hint="eastAsia"/>
                <w:color w:val="000000"/>
                <w:szCs w:val="32"/>
              </w:rPr>
              <w:t>蔡○德</w:t>
            </w:r>
            <w:r w:rsidRPr="00AE4588">
              <w:rPr>
                <w:rFonts w:hAnsi="標楷體" w:hint="eastAsia"/>
                <w:color w:val="000000"/>
                <w:szCs w:val="32"/>
              </w:rPr>
              <w:t>來領支票，另外再以信封袋內裝三萬元現金交給我，千萬不要讓人看到。嗣後，由</w:t>
            </w:r>
            <w:r w:rsidR="0092784C">
              <w:rPr>
                <w:rFonts w:hAnsi="標楷體" w:hint="eastAsia"/>
                <w:color w:val="000000"/>
                <w:szCs w:val="32"/>
              </w:rPr>
              <w:t>蔡○德</w:t>
            </w:r>
            <w:r w:rsidRPr="00AE4588">
              <w:rPr>
                <w:rFonts w:hAnsi="標楷體" w:hint="eastAsia"/>
                <w:color w:val="000000"/>
                <w:szCs w:val="32"/>
              </w:rPr>
              <w:t>本人親自至祕書室來找我領國庫支票，而渠也依約以信封袋內裝三萬元現金酬謝我。</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59285F" w:rsidP="0059285F">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297755" w:rsidP="00274964">
            <w:pPr>
              <w:pStyle w:val="4"/>
              <w:numPr>
                <w:ilvl w:val="0"/>
                <w:numId w:val="0"/>
              </w:numPr>
              <w:rPr>
                <w:rFonts w:hAnsi="標楷體" w:hint="eastAsia"/>
                <w:color w:val="000000"/>
                <w:szCs w:val="32"/>
              </w:rPr>
            </w:pPr>
            <w:r w:rsidRPr="00AE4588">
              <w:rPr>
                <w:rFonts w:hAnsi="標楷體" w:hint="eastAsia"/>
                <w:color w:val="000000"/>
                <w:szCs w:val="32"/>
              </w:rPr>
              <w:t>(提示：本處86.6.20</w:t>
            </w:r>
            <w:r w:rsidR="00274964" w:rsidRPr="00AE4588">
              <w:rPr>
                <w:rFonts w:hAnsi="標楷體" w:hint="eastAsia"/>
                <w:color w:val="000000"/>
                <w:szCs w:val="32"/>
              </w:rPr>
              <w:t>，</w:t>
            </w:r>
            <w:r w:rsidRPr="00AE4588">
              <w:rPr>
                <w:rFonts w:hAnsi="標楷體" w:hint="eastAsia"/>
                <w:color w:val="000000"/>
                <w:szCs w:val="32"/>
              </w:rPr>
              <w:t>11</w:t>
            </w:r>
            <w:r w:rsidR="00FE7C3F" w:rsidRPr="00AE4588">
              <w:rPr>
                <w:rFonts w:hAnsi="標楷體" w:hint="eastAsia"/>
                <w:color w:val="000000"/>
                <w:szCs w:val="32"/>
              </w:rPr>
              <w:t>：</w:t>
            </w:r>
            <w:r w:rsidRPr="00AE4588">
              <w:rPr>
                <w:rFonts w:hAnsi="標楷體" w:hint="eastAsia"/>
                <w:color w:val="000000"/>
                <w:szCs w:val="32"/>
              </w:rPr>
              <w:t>03鄭人龍住處電話監譯資料，發話者：鄭人龍；受話人：一新公司</w:t>
            </w:r>
            <w:r w:rsidR="0092784C">
              <w:rPr>
                <w:rFonts w:hAnsi="標楷體" w:hint="eastAsia"/>
                <w:color w:val="000000"/>
                <w:szCs w:val="32"/>
              </w:rPr>
              <w:t>蔡○德</w:t>
            </w:r>
            <w:r w:rsidRPr="00AE4588">
              <w:rPr>
                <w:rFonts w:hAnsi="標楷體" w:hint="eastAsia"/>
                <w:color w:val="000000"/>
                <w:szCs w:val="32"/>
              </w:rPr>
              <w:t>之媳婦)該電話監譯內容是否實在？內容所指為何？</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F14868" w:rsidP="0059285F">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59285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297755" w:rsidP="0059285F">
            <w:pPr>
              <w:pStyle w:val="4"/>
              <w:numPr>
                <w:ilvl w:val="0"/>
                <w:numId w:val="0"/>
              </w:numPr>
              <w:rPr>
                <w:rFonts w:hAnsi="標楷體" w:hint="eastAsia"/>
                <w:color w:val="000000"/>
                <w:szCs w:val="32"/>
              </w:rPr>
            </w:pPr>
            <w:r w:rsidRPr="00AE4588">
              <w:rPr>
                <w:rFonts w:hAnsi="標楷體" w:hint="eastAsia"/>
                <w:color w:val="000000"/>
                <w:szCs w:val="32"/>
              </w:rPr>
              <w:t>經我詳視後，該電話監譯內容完全實在。係我本人在住處致電給一新公司欲找</w:t>
            </w:r>
            <w:r w:rsidR="0092784C">
              <w:rPr>
                <w:rFonts w:hAnsi="標楷體" w:hint="eastAsia"/>
                <w:color w:val="000000"/>
                <w:szCs w:val="32"/>
              </w:rPr>
              <w:t>蔡○德</w:t>
            </w:r>
            <w:r w:rsidRPr="00AE4588">
              <w:rPr>
                <w:rFonts w:hAnsi="標楷體" w:hint="eastAsia"/>
                <w:color w:val="000000"/>
                <w:szCs w:val="32"/>
              </w:rPr>
              <w:t>，但渠不在，由他的媳婦接聽。我表明我是佳里榮家，姓鄭，因這禮拜出車禍，沒有去榮家上班，要</w:t>
            </w:r>
            <w:r w:rsidR="0092784C">
              <w:rPr>
                <w:rFonts w:hAnsi="標楷體" w:hint="eastAsia"/>
                <w:color w:val="000000"/>
                <w:szCs w:val="32"/>
              </w:rPr>
              <w:t>蔡○德</w:t>
            </w:r>
            <w:r w:rsidRPr="00AE4588">
              <w:rPr>
                <w:rFonts w:hAnsi="標楷體" w:hint="eastAsia"/>
                <w:color w:val="000000"/>
                <w:szCs w:val="32"/>
              </w:rPr>
              <w:t>媳婦轉告蔡，在禮拜一時來佳里榮家領國庫支票工程款，並要求「另外拿三萬元，用信封袋裝起來給我，不要給人看到」。</w:t>
            </w:r>
            <w:r w:rsidR="0092784C">
              <w:rPr>
                <w:rFonts w:hAnsi="標楷體" w:hint="eastAsia"/>
                <w:color w:val="000000"/>
                <w:szCs w:val="32"/>
              </w:rPr>
              <w:t>蔡○德</w:t>
            </w:r>
            <w:r w:rsidRPr="00AE4588">
              <w:rPr>
                <w:rFonts w:hAnsi="標楷體" w:hint="eastAsia"/>
                <w:color w:val="000000"/>
                <w:szCs w:val="32"/>
              </w:rPr>
              <w:t>媳婦答應會轉達的。</w:t>
            </w:r>
          </w:p>
        </w:tc>
      </w:tr>
      <w:tr w:rsidR="00274964"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274964" w:rsidRPr="00AE4588" w:rsidRDefault="00274964" w:rsidP="0059285F">
            <w:pPr>
              <w:pStyle w:val="4"/>
              <w:numPr>
                <w:ilvl w:val="0"/>
                <w:numId w:val="0"/>
              </w:numPr>
              <w:rPr>
                <w:rFonts w:hAnsi="標楷體" w:hint="eastAsia"/>
                <w:color w:val="00000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274964" w:rsidRPr="00AE4588" w:rsidRDefault="00274964" w:rsidP="0059285F">
            <w:pPr>
              <w:pStyle w:val="4"/>
              <w:numPr>
                <w:ilvl w:val="0"/>
                <w:numId w:val="0"/>
              </w:numPr>
              <w:rPr>
                <w:rFonts w:hAnsi="標楷體" w:hint="eastAsia"/>
                <w:color w:val="000000"/>
                <w:szCs w:val="32"/>
              </w:rPr>
            </w:pPr>
            <w:r w:rsidRPr="00AE4588">
              <w:rPr>
                <w:rFonts w:hAnsi="標楷體" w:hint="eastAsia"/>
                <w:color w:val="000000"/>
                <w:szCs w:val="32"/>
              </w:rPr>
              <w:t>86年2月15日中午12：48監聽譯文中提及「沒辦法，最近佳里榮家在結算，沒辦法周轉，你跟他講，沒辦法。」你如何解釋？</w:t>
            </w:r>
          </w:p>
        </w:tc>
      </w:tr>
      <w:tr w:rsidR="00274964"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274964" w:rsidRPr="00AE4588" w:rsidRDefault="00274964" w:rsidP="0059285F">
            <w:pPr>
              <w:pStyle w:val="4"/>
              <w:numPr>
                <w:ilvl w:val="0"/>
                <w:numId w:val="0"/>
              </w:numPr>
              <w:rPr>
                <w:rFonts w:hAnsi="標楷體" w:hint="eastAsia"/>
                <w:color w:val="000000"/>
                <w:szCs w:val="32"/>
              </w:rPr>
            </w:pPr>
            <w:r w:rsidRPr="00AE4588">
              <w:rPr>
                <w:rFonts w:hAnsi="標楷體" w:hint="eastAsia"/>
                <w:color w:val="000000"/>
                <w:szCs w:val="32"/>
              </w:rPr>
              <w:t>鄭人龍</w:t>
            </w:r>
            <w:r w:rsidRPr="00AE4588">
              <w:rPr>
                <w:rFonts w:hAnsi="標楷體" w:hint="eastAsia"/>
                <w:color w:val="000000"/>
                <w:spacing w:val="-20"/>
                <w:szCs w:val="32"/>
              </w:rPr>
              <w:lastRenderedPageBreak/>
              <w:t>答</w:t>
            </w:r>
          </w:p>
        </w:tc>
        <w:tc>
          <w:tcPr>
            <w:tcW w:w="6977" w:type="dxa"/>
            <w:tcBorders>
              <w:top w:val="single" w:sz="4" w:space="0" w:color="000000"/>
              <w:left w:val="single" w:sz="4" w:space="0" w:color="000000"/>
              <w:bottom w:val="single" w:sz="4" w:space="0" w:color="000000"/>
              <w:right w:val="single" w:sz="4" w:space="0" w:color="000000"/>
            </w:tcBorders>
          </w:tcPr>
          <w:p w:rsidR="00274964" w:rsidRPr="00AE4588" w:rsidRDefault="00274964" w:rsidP="005B0EB5">
            <w:pPr>
              <w:pStyle w:val="4"/>
              <w:numPr>
                <w:ilvl w:val="0"/>
                <w:numId w:val="0"/>
              </w:numPr>
              <w:rPr>
                <w:rFonts w:hAnsi="標楷體" w:hint="eastAsia"/>
                <w:color w:val="000000"/>
                <w:szCs w:val="32"/>
              </w:rPr>
            </w:pPr>
            <w:r w:rsidRPr="00AE4588">
              <w:rPr>
                <w:rFonts w:hAnsi="標楷體" w:hint="eastAsia"/>
                <w:color w:val="000000"/>
                <w:szCs w:val="32"/>
              </w:rPr>
              <w:lastRenderedPageBreak/>
              <w:t>莊小姐來電通知我償還賭債，惟因我身邊沒有</w:t>
            </w:r>
            <w:r w:rsidRPr="00AE4588">
              <w:rPr>
                <w:rFonts w:hAnsi="標楷體" w:hint="eastAsia"/>
                <w:color w:val="000000"/>
                <w:szCs w:val="32"/>
              </w:rPr>
              <w:lastRenderedPageBreak/>
              <w:t>錢</w:t>
            </w:r>
            <w:r w:rsidR="005B0EB5" w:rsidRPr="00AE4588">
              <w:rPr>
                <w:rFonts w:hAnsi="標楷體" w:hint="eastAsia"/>
                <w:color w:val="000000"/>
                <w:szCs w:val="32"/>
              </w:rPr>
              <w:t>，因此乃告訴莊小姐，由於佳里榮家最近在結算中，我較忙碌，以致沒辦法周轉金錢還債。</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59285F" w:rsidP="0059285F">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297755" w:rsidP="0059285F">
            <w:pPr>
              <w:pStyle w:val="4"/>
              <w:numPr>
                <w:ilvl w:val="0"/>
                <w:numId w:val="0"/>
              </w:numPr>
              <w:rPr>
                <w:rFonts w:hAnsi="標楷體" w:hint="eastAsia"/>
                <w:color w:val="000000"/>
                <w:szCs w:val="32"/>
              </w:rPr>
            </w:pPr>
            <w:r w:rsidRPr="00AE4588">
              <w:rPr>
                <w:rFonts w:hAnsi="標楷體" w:hint="eastAsia"/>
                <w:color w:val="000000"/>
                <w:szCs w:val="32"/>
              </w:rPr>
              <w:t>你除向前兩家廠商索取回扣之外，是否尚有向其他廠商索取回扣？或以其他不當方法牟取利益？請詳述之。</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F14868" w:rsidP="0059285F">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59285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297755" w:rsidP="00FE7C3F">
            <w:pPr>
              <w:jc w:val="both"/>
              <w:rPr>
                <w:rFonts w:ascii="標楷體" w:hAnsi="標楷體" w:hint="eastAsia"/>
                <w:color w:val="000000"/>
                <w:szCs w:val="32"/>
              </w:rPr>
            </w:pPr>
            <w:r w:rsidRPr="00AE4588">
              <w:rPr>
                <w:rFonts w:ascii="標楷體" w:hAnsi="標楷體" w:hint="eastAsia"/>
                <w:color w:val="000000"/>
                <w:szCs w:val="32"/>
              </w:rPr>
              <w:t>有的。分別在85年9月間騰源公司對佳里榮家行政大樓、懷德園、中正堂及大廚防冷凍等冷氣設備維修時，浮報維修費8萬元；浮報油漆經費49000元；浮報購買鹼粉費用8000元；在</w:t>
            </w:r>
            <w:r w:rsidR="00FE7C3F" w:rsidRPr="00AE4588">
              <w:rPr>
                <w:rFonts w:ascii="標楷體" w:hAnsi="標楷體" w:hint="eastAsia"/>
                <w:color w:val="000000"/>
                <w:szCs w:val="32"/>
              </w:rPr>
              <w:t>85</w:t>
            </w:r>
            <w:r w:rsidRPr="00AE4588">
              <w:rPr>
                <w:rFonts w:ascii="標楷體" w:hAnsi="標楷體" w:hint="eastAsia"/>
                <w:color w:val="000000"/>
                <w:szCs w:val="32"/>
              </w:rPr>
              <w:t>年</w:t>
            </w:r>
            <w:r w:rsidR="00FE7C3F" w:rsidRPr="00AE4588">
              <w:rPr>
                <w:rFonts w:ascii="標楷體" w:hAnsi="標楷體" w:hint="eastAsia"/>
                <w:color w:val="000000"/>
                <w:szCs w:val="32"/>
              </w:rPr>
              <w:t>11</w:t>
            </w:r>
            <w:r w:rsidRPr="00AE4588">
              <w:rPr>
                <w:rFonts w:ascii="標楷體" w:hAnsi="標楷體" w:hint="eastAsia"/>
                <w:color w:val="000000"/>
                <w:szCs w:val="32"/>
              </w:rPr>
              <w:t>月間浮報購買通樂費用45000元；浮報購買鐵絲網、樹剪、水管費用28000元；浮報購買菜刀、飯笠費用9250元；浮報門弓器；浮報噴效、蚊香費用</w:t>
            </w:r>
            <w:r w:rsidR="00A5589B" w:rsidRPr="00AE4588">
              <w:rPr>
                <w:rFonts w:ascii="標楷體" w:hAnsi="標楷體" w:hint="eastAsia"/>
                <w:color w:val="000000"/>
                <w:szCs w:val="32"/>
              </w:rPr>
              <w:t>4</w:t>
            </w:r>
            <w:r w:rsidRPr="00AE4588">
              <w:rPr>
                <w:rFonts w:ascii="標楷體" w:hAnsi="標楷體" w:hint="eastAsia"/>
                <w:color w:val="000000"/>
                <w:szCs w:val="32"/>
              </w:rPr>
              <w:t>3434元；浮報文具費用2204</w:t>
            </w:r>
            <w:r w:rsidR="00A5589B" w:rsidRPr="00AE4588">
              <w:rPr>
                <w:rFonts w:ascii="標楷體" w:hAnsi="標楷體" w:hint="eastAsia"/>
                <w:color w:val="000000"/>
                <w:szCs w:val="32"/>
              </w:rPr>
              <w:t>0</w:t>
            </w:r>
            <w:r w:rsidRPr="00AE4588">
              <w:rPr>
                <w:rFonts w:ascii="標楷體" w:hAnsi="標楷體" w:hint="eastAsia"/>
                <w:color w:val="000000"/>
                <w:szCs w:val="32"/>
              </w:rPr>
              <w:t>元；</w:t>
            </w:r>
            <w:r w:rsidR="00FE7C3F" w:rsidRPr="00AE4588">
              <w:rPr>
                <w:rFonts w:ascii="標楷體" w:hAnsi="標楷體" w:hint="eastAsia"/>
                <w:color w:val="000000"/>
                <w:szCs w:val="32"/>
              </w:rPr>
              <w:t>85</w:t>
            </w:r>
            <w:r w:rsidRPr="00AE4588">
              <w:rPr>
                <w:rFonts w:ascii="標楷體" w:hAnsi="標楷體" w:hint="eastAsia"/>
                <w:color w:val="000000"/>
                <w:szCs w:val="32"/>
              </w:rPr>
              <w:t>年12月間：浮報水管、水缸費用6800元；浮報購買通樂費用54000元；浮報磁磚費用27147元；浮報垃圾袋67175元；浮報樟油費用12312元。</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59285F" w:rsidP="0059285F">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297755" w:rsidP="0059285F">
            <w:pPr>
              <w:pStyle w:val="4"/>
              <w:numPr>
                <w:ilvl w:val="0"/>
                <w:numId w:val="0"/>
              </w:numPr>
              <w:rPr>
                <w:rFonts w:hAnsi="標楷體" w:hint="eastAsia"/>
                <w:color w:val="000000"/>
                <w:szCs w:val="32"/>
              </w:rPr>
            </w:pPr>
            <w:r w:rsidRPr="00AE4588">
              <w:rPr>
                <w:rFonts w:hAnsi="標楷體" w:hint="eastAsia"/>
                <w:color w:val="000000"/>
                <w:szCs w:val="32"/>
              </w:rPr>
              <w:t>(提示本處86.5.14在台南縣新化鎮護安街9巷7之2號程新勝、程新勝、程李金玉住處依法搜索查扣「台南縣佳里榮家」涉嫌不法憑證編號壹、名稱「現金帳冊」</w:t>
            </w:r>
            <w:r w:rsidR="00A92351" w:rsidRPr="00AE4588">
              <w:rPr>
                <w:rFonts w:hAnsi="標楷體" w:hint="eastAsia"/>
                <w:color w:val="000000"/>
                <w:szCs w:val="32"/>
              </w:rPr>
              <w:t>四紙</w:t>
            </w:r>
            <w:r w:rsidRPr="00AE4588">
              <w:rPr>
                <w:rFonts w:hAnsi="標楷體" w:hint="eastAsia"/>
                <w:color w:val="000000"/>
                <w:szCs w:val="32"/>
              </w:rPr>
              <w:t>)</w:t>
            </w:r>
            <w:r w:rsidR="00A92351" w:rsidRPr="00AE4588">
              <w:rPr>
                <w:rFonts w:hAnsi="標楷體" w:hint="eastAsia"/>
                <w:color w:val="000000"/>
                <w:szCs w:val="32"/>
              </w:rPr>
              <w:t>該帳冊係何人製作？用途及內容為何？</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F14868" w:rsidP="0059285F">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59285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297755" w:rsidP="007E0190">
            <w:pPr>
              <w:pStyle w:val="4"/>
              <w:numPr>
                <w:ilvl w:val="0"/>
                <w:numId w:val="0"/>
              </w:numPr>
              <w:rPr>
                <w:rFonts w:hAnsi="標楷體" w:hint="eastAsia"/>
                <w:color w:val="000000"/>
                <w:szCs w:val="32"/>
              </w:rPr>
            </w:pPr>
            <w:r w:rsidRPr="00AE4588">
              <w:rPr>
                <w:rFonts w:hAnsi="標楷體" w:hint="eastAsia"/>
                <w:color w:val="000000"/>
                <w:szCs w:val="32"/>
              </w:rPr>
              <w:t>經我詳視後，該現金帳冊係佳里榮家主任程新</w:t>
            </w:r>
            <w:r w:rsidR="007E0190" w:rsidRPr="00AE4588">
              <w:rPr>
                <w:rFonts w:hAnsi="標楷體" w:hint="eastAsia"/>
                <w:color w:val="000000"/>
                <w:szCs w:val="32"/>
              </w:rPr>
              <w:t>勝</w:t>
            </w:r>
            <w:r w:rsidRPr="00AE4588">
              <w:rPr>
                <w:rFonts w:hAnsi="標楷體" w:hint="eastAsia"/>
                <w:color w:val="000000"/>
                <w:szCs w:val="32"/>
              </w:rPr>
              <w:t>指示我按月製作，以作為程某個人平時交際費用收支明細之用。由於程新勝主任平時交際花費很大，每月公家支付的特支費一萬一千元不敷開支，故渠乃指示我，在我經辦的採購業務時，以浮報數量、價格方式，要求廠商提供不實的交易憑證(收據即可)然後再從中牟取款項供其他開支用。我每月均填報一張「現金帳冊」逐筆記載當</w:t>
            </w:r>
            <w:r w:rsidR="006267A4" w:rsidRPr="00AE4588">
              <w:rPr>
                <w:rFonts w:hAnsi="標楷體" w:hint="eastAsia"/>
                <w:color w:val="000000"/>
                <w:szCs w:val="32"/>
              </w:rPr>
              <w:t>月</w:t>
            </w:r>
            <w:r w:rsidRPr="00AE4588">
              <w:rPr>
                <w:rFonts w:hAnsi="標楷體" w:hint="eastAsia"/>
                <w:color w:val="000000"/>
                <w:szCs w:val="32"/>
              </w:rPr>
              <w:t>浮報牟利的款項，以「收」字登載，以「支」字記載交際開支的明細。每</w:t>
            </w:r>
            <w:r w:rsidRPr="00AE4588">
              <w:rPr>
                <w:rFonts w:hAnsi="標楷體" w:hint="eastAsia"/>
                <w:color w:val="000000"/>
                <w:szCs w:val="32"/>
              </w:rPr>
              <w:lastRenderedPageBreak/>
              <w:t>月底程新勝會把我所記載當月的「現金帳冊」拿去自己保管。因此貴處人員才會在他家搜索扣押前述我本人記載的「現金帳冊」四紙。其他月份的「現金帳冊」可能已被他銷毀，以致貴處人員才只查扣到前述四紙。浮報採購數量、價格牟利款項情形如前所述。</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59285F" w:rsidP="0059285F">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A92351" w:rsidP="0059285F">
            <w:pPr>
              <w:pStyle w:val="4"/>
              <w:numPr>
                <w:ilvl w:val="0"/>
                <w:numId w:val="0"/>
              </w:numPr>
              <w:rPr>
                <w:rFonts w:hAnsi="標楷體" w:hint="eastAsia"/>
                <w:color w:val="000000"/>
                <w:szCs w:val="32"/>
              </w:rPr>
            </w:pPr>
            <w:r w:rsidRPr="00AE4588">
              <w:rPr>
                <w:rFonts w:hAnsi="標楷體" w:hint="eastAsia"/>
                <w:color w:val="000000"/>
                <w:szCs w:val="32"/>
              </w:rPr>
              <w:t>(提示：前述查扣「台南縣佳里榮家」涉嫌不法憑證編號貳、名稱：「帳目記載便條紙(拾貳張)」)該便條紙係何人所製作？用途及內容為何？</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F14868" w:rsidP="0059285F">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59285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A92351" w:rsidP="00A92351">
            <w:pPr>
              <w:pStyle w:val="4"/>
              <w:numPr>
                <w:ilvl w:val="0"/>
                <w:numId w:val="0"/>
              </w:numPr>
              <w:rPr>
                <w:rFonts w:hAnsi="標楷體" w:hint="eastAsia"/>
                <w:color w:val="000000"/>
                <w:szCs w:val="32"/>
              </w:rPr>
            </w:pPr>
            <w:r w:rsidRPr="00AE4588">
              <w:rPr>
                <w:rFonts w:hAnsi="標楷體" w:hint="eastAsia"/>
                <w:color w:val="000000"/>
                <w:szCs w:val="32"/>
              </w:rPr>
              <w:t>經我詳視後，該「帳目記載便條紙」</w:t>
            </w:r>
            <w:r w:rsidR="00FE7C3F" w:rsidRPr="00AE4588">
              <w:rPr>
                <w:rFonts w:hAnsi="標楷體" w:hint="eastAsia"/>
                <w:color w:val="000000"/>
                <w:szCs w:val="32"/>
              </w:rPr>
              <w:t>12</w:t>
            </w:r>
            <w:r w:rsidRPr="00AE4588">
              <w:rPr>
                <w:rFonts w:hAnsi="標楷體" w:hint="eastAsia"/>
                <w:color w:val="000000"/>
                <w:szCs w:val="32"/>
              </w:rPr>
              <w:t>張中，除墊借新台幣伍萬元之借據係主任程新勝親筆所記載外，其餘係會計主任薛志雲記載。其主要係針對我經手採購浮報數量、價額牟利充作渠個人交際費用的金額加以記帳，一則以便當我製作前述「現金帳冊」加以核對，再者，也為防範從中剋扣留用。</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59285F" w:rsidP="0059285F">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A92351" w:rsidP="0059285F">
            <w:pPr>
              <w:pStyle w:val="4"/>
              <w:numPr>
                <w:ilvl w:val="0"/>
                <w:numId w:val="0"/>
              </w:numPr>
              <w:rPr>
                <w:rFonts w:hAnsi="標楷體" w:hint="eastAsia"/>
                <w:color w:val="000000"/>
                <w:szCs w:val="32"/>
              </w:rPr>
            </w:pPr>
            <w:r w:rsidRPr="00AE4588">
              <w:rPr>
                <w:rFonts w:hAnsi="標楷體" w:hint="eastAsia"/>
                <w:color w:val="000000"/>
                <w:szCs w:val="32"/>
              </w:rPr>
              <w:t>你向前述長發</w:t>
            </w:r>
            <w:r w:rsidR="00636FD4">
              <w:rPr>
                <w:rFonts w:hAnsi="標楷體" w:hint="eastAsia"/>
                <w:color w:val="000000"/>
                <w:szCs w:val="32"/>
              </w:rPr>
              <w:t>不鏽鋼</w:t>
            </w:r>
            <w:r w:rsidRPr="00AE4588">
              <w:rPr>
                <w:rFonts w:hAnsi="標楷體" w:hint="eastAsia"/>
                <w:color w:val="000000"/>
                <w:szCs w:val="32"/>
              </w:rPr>
              <w:t>、一新公司負責人</w:t>
            </w:r>
            <w:r w:rsidR="0092784C">
              <w:rPr>
                <w:rFonts w:hAnsi="標楷體" w:hint="eastAsia"/>
                <w:color w:val="000000"/>
                <w:szCs w:val="32"/>
              </w:rPr>
              <w:t>陳○發</w:t>
            </w:r>
            <w:r w:rsidRPr="00AE4588">
              <w:rPr>
                <w:rFonts w:hAnsi="標楷體" w:hint="eastAsia"/>
                <w:color w:val="000000"/>
                <w:szCs w:val="32"/>
              </w:rPr>
              <w:t>、</w:t>
            </w:r>
            <w:r w:rsidR="0092784C">
              <w:rPr>
                <w:rFonts w:hAnsi="標楷體" w:hint="eastAsia"/>
                <w:color w:val="000000"/>
                <w:szCs w:val="32"/>
              </w:rPr>
              <w:t>蔡○德</w:t>
            </w:r>
            <w:r w:rsidRPr="00AE4588">
              <w:rPr>
                <w:rFonts w:hAnsi="標楷體" w:hint="eastAsia"/>
                <w:color w:val="000000"/>
                <w:szCs w:val="32"/>
              </w:rPr>
              <w:t>二人，分別索取一萬伍仟元、三萬元之回扣是否全數佔為己有？或尚須分與其他幹部？主任程新勝有否指示你向廠商索賄？</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F14868" w:rsidP="0059285F">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59285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A92351" w:rsidP="00A92351">
            <w:pPr>
              <w:jc w:val="both"/>
              <w:rPr>
                <w:rFonts w:ascii="標楷體" w:hAnsi="標楷體" w:hint="eastAsia"/>
                <w:color w:val="000000"/>
                <w:szCs w:val="32"/>
              </w:rPr>
            </w:pPr>
            <w:r w:rsidRPr="00AE4588">
              <w:rPr>
                <w:rFonts w:ascii="標楷體" w:hAnsi="標楷體" w:hint="eastAsia"/>
                <w:color w:val="000000"/>
                <w:szCs w:val="32"/>
              </w:rPr>
              <w:t>由於程新勝主任交際花費龐大，每月特支費根本不敷使用，佳里榮家會計主任薛志雲曾簽文因特支費透支，移請祕書室辦理，並經主任核可。程新勝也在之前，找我過去表示</w:t>
            </w:r>
            <w:r w:rsidR="00B7366B" w:rsidRPr="00AE4588">
              <w:rPr>
                <w:rFonts w:ascii="標楷體" w:hAnsi="標楷體" w:hint="eastAsia"/>
                <w:color w:val="000000"/>
                <w:szCs w:val="32"/>
              </w:rPr>
              <w:t>，</w:t>
            </w:r>
            <w:r w:rsidRPr="00AE4588">
              <w:rPr>
                <w:rFonts w:ascii="標楷體" w:hAnsi="標楷體" w:hint="eastAsia"/>
                <w:color w:val="000000"/>
                <w:szCs w:val="32"/>
              </w:rPr>
              <w:t>特支費透支，要求我平時即應浮報採購價額、數量，或是要求廠商額外支付乙筆款項，以作為其個人交際應酬、送禮之花費。因此，前述向</w:t>
            </w:r>
            <w:r w:rsidR="0092784C">
              <w:rPr>
                <w:rFonts w:ascii="標楷體" w:hAnsi="標楷體" w:hint="eastAsia"/>
                <w:color w:val="000000"/>
                <w:szCs w:val="32"/>
              </w:rPr>
              <w:t>陳○發</w:t>
            </w:r>
            <w:r w:rsidRPr="00AE4588">
              <w:rPr>
                <w:rFonts w:ascii="標楷體" w:hAnsi="標楷體" w:hint="eastAsia"/>
                <w:color w:val="000000"/>
                <w:szCs w:val="32"/>
              </w:rPr>
              <w:t>、</w:t>
            </w:r>
            <w:r w:rsidR="0092784C">
              <w:rPr>
                <w:rFonts w:ascii="標楷體" w:hAnsi="標楷體" w:hint="eastAsia"/>
                <w:color w:val="000000"/>
                <w:szCs w:val="32"/>
              </w:rPr>
              <w:t>蔡○德</w:t>
            </w:r>
            <w:r w:rsidRPr="00AE4588">
              <w:rPr>
                <w:rFonts w:ascii="標楷體" w:hAnsi="標楷體" w:hint="eastAsia"/>
                <w:color w:val="000000"/>
                <w:szCs w:val="32"/>
              </w:rPr>
              <w:t>額外收取之報酬，也是全數用來支付程新勝的交際費。</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59285F" w:rsidP="0059285F">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A92351" w:rsidP="0059285F">
            <w:pPr>
              <w:pStyle w:val="4"/>
              <w:numPr>
                <w:ilvl w:val="0"/>
                <w:numId w:val="0"/>
              </w:numPr>
              <w:rPr>
                <w:rFonts w:hAnsi="標楷體" w:hint="eastAsia"/>
                <w:color w:val="000000"/>
                <w:szCs w:val="32"/>
              </w:rPr>
            </w:pPr>
            <w:r w:rsidRPr="00AE4588">
              <w:rPr>
                <w:rFonts w:hAnsi="標楷體" w:hint="eastAsia"/>
                <w:color w:val="000000"/>
                <w:szCs w:val="32"/>
              </w:rPr>
              <w:t>你受主任程新勝唆使浮報採購價格、數量充作</w:t>
            </w:r>
            <w:r w:rsidRPr="00AE4588">
              <w:rPr>
                <w:rFonts w:hAnsi="標楷體" w:hint="eastAsia"/>
                <w:color w:val="000000"/>
                <w:szCs w:val="32"/>
              </w:rPr>
              <w:lastRenderedPageBreak/>
              <w:t>其交際費使用，尚有何人知情？</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F14868" w:rsidP="00F14868">
            <w:pPr>
              <w:pStyle w:val="4"/>
              <w:numPr>
                <w:ilvl w:val="0"/>
                <w:numId w:val="0"/>
              </w:numPr>
              <w:rPr>
                <w:rFonts w:hAnsi="標楷體" w:hint="eastAsia"/>
                <w:color w:val="000000"/>
                <w:spacing w:val="-20"/>
                <w:szCs w:val="32"/>
              </w:rPr>
            </w:pPr>
            <w:r w:rsidRPr="00AE4588">
              <w:rPr>
                <w:rFonts w:hAnsi="標楷體" w:hint="eastAsia"/>
                <w:color w:val="000000"/>
                <w:szCs w:val="32"/>
              </w:rPr>
              <w:lastRenderedPageBreak/>
              <w:t>鄭人龍</w:t>
            </w:r>
            <w:r w:rsidR="0059285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A92351" w:rsidP="0059285F">
            <w:pPr>
              <w:pStyle w:val="4"/>
              <w:numPr>
                <w:ilvl w:val="0"/>
                <w:numId w:val="0"/>
              </w:numPr>
              <w:rPr>
                <w:rFonts w:hAnsi="標楷體" w:hint="eastAsia"/>
                <w:color w:val="000000"/>
                <w:szCs w:val="32"/>
              </w:rPr>
            </w:pPr>
            <w:r w:rsidRPr="00AE4588">
              <w:rPr>
                <w:rFonts w:hAnsi="標楷體" w:hint="eastAsia"/>
                <w:color w:val="000000"/>
                <w:szCs w:val="32"/>
              </w:rPr>
              <w:t>我經辦的採購業務，主要經主任程新勝及會計主任薛志雲核可</w:t>
            </w:r>
            <w:r w:rsidR="007E0190" w:rsidRPr="00AE4588">
              <w:rPr>
                <w:rFonts w:hAnsi="標楷體" w:hint="eastAsia"/>
                <w:color w:val="000000"/>
                <w:szCs w:val="32"/>
              </w:rPr>
              <w:t>，</w:t>
            </w:r>
            <w:r w:rsidRPr="00AE4588">
              <w:rPr>
                <w:rFonts w:hAnsi="標楷體" w:hint="eastAsia"/>
                <w:color w:val="000000"/>
                <w:szCs w:val="32"/>
              </w:rPr>
              <w:t>即可辦理。我受主任程新勝唆使以浮報採購價額、數量供其交際花費乙事，會計主任薛志雲也知情，每次浮報牟取公款，我均有向程新勝、薛志雲報告，徵渠等同意。薛志雲</w:t>
            </w:r>
            <w:r w:rsidR="006267A4" w:rsidRPr="00AE4588">
              <w:rPr>
                <w:rFonts w:hAnsi="標楷體" w:hint="eastAsia"/>
                <w:color w:val="000000"/>
                <w:szCs w:val="32"/>
              </w:rPr>
              <w:t>唯</w:t>
            </w:r>
            <w:r w:rsidRPr="00AE4588">
              <w:rPr>
                <w:rFonts w:hAnsi="標楷體" w:hint="eastAsia"/>
                <w:color w:val="000000"/>
                <w:szCs w:val="32"/>
              </w:rPr>
              <w:t>恐我會從中挪用部分浮報牟取之公款，乃製作一式兩份的前述查扣不法憑證編號貳「帳目記載便條紙」，一份交給主任程新勝保管核對明細，另一份薛志雲自己留存。</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59285F" w:rsidP="0059285F">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A92351" w:rsidP="0059285F">
            <w:pPr>
              <w:pStyle w:val="4"/>
              <w:numPr>
                <w:ilvl w:val="0"/>
                <w:numId w:val="0"/>
              </w:numPr>
              <w:rPr>
                <w:rFonts w:hAnsi="標楷體" w:hint="eastAsia"/>
                <w:color w:val="000000"/>
                <w:szCs w:val="32"/>
              </w:rPr>
            </w:pPr>
            <w:r w:rsidRPr="00AE4588">
              <w:rPr>
                <w:rFonts w:hAnsi="標楷體" w:hint="eastAsia"/>
                <w:color w:val="000000"/>
                <w:szCs w:val="32"/>
              </w:rPr>
              <w:t>你浮報牟取之公款，薛志雲有無得到利益？</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F14868" w:rsidP="0059285F">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59285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A92351" w:rsidP="00A902C4">
            <w:pPr>
              <w:pStyle w:val="4"/>
              <w:numPr>
                <w:ilvl w:val="0"/>
                <w:numId w:val="0"/>
              </w:numPr>
              <w:rPr>
                <w:rFonts w:hAnsi="標楷體" w:hint="eastAsia"/>
                <w:color w:val="000000"/>
                <w:szCs w:val="32"/>
              </w:rPr>
            </w:pPr>
            <w:r w:rsidRPr="00AE4588">
              <w:rPr>
                <w:rFonts w:hAnsi="標楷體" w:hint="eastAsia"/>
                <w:color w:val="000000"/>
                <w:szCs w:val="32"/>
              </w:rPr>
              <w:t>據我所知，薛志雲對我浮報</w:t>
            </w:r>
            <w:r w:rsidR="00A902C4" w:rsidRPr="00AE4588">
              <w:rPr>
                <w:rFonts w:hAnsi="標楷體" w:hint="eastAsia"/>
                <w:color w:val="000000"/>
                <w:szCs w:val="32"/>
              </w:rPr>
              <w:t>採購的價額、數量作為程新勝之交際費使用乙事完全知悉，</w:t>
            </w:r>
            <w:r w:rsidR="007E0190" w:rsidRPr="00AE4588">
              <w:rPr>
                <w:rFonts w:hAnsi="標楷體" w:hint="eastAsia"/>
                <w:color w:val="000000"/>
                <w:szCs w:val="32"/>
              </w:rPr>
              <w:t>惟</w:t>
            </w:r>
            <w:r w:rsidR="00A902C4" w:rsidRPr="00AE4588">
              <w:rPr>
                <w:rFonts w:hAnsi="標楷體" w:hint="eastAsia"/>
                <w:color w:val="000000"/>
                <w:szCs w:val="32"/>
              </w:rPr>
              <w:t>他也和我一樣，僅是協助幫忙而已，所有浮報牟取之公款均作為程新勝個人交際費使用，我們均無</w:t>
            </w:r>
            <w:r w:rsidR="004216E1" w:rsidRPr="00AE4588">
              <w:rPr>
                <w:rFonts w:hAnsi="標楷體" w:hint="eastAsia"/>
                <w:color w:val="000000"/>
                <w:szCs w:val="32"/>
              </w:rPr>
              <w:t>從</w:t>
            </w:r>
            <w:r w:rsidR="00A902C4" w:rsidRPr="00AE4588">
              <w:rPr>
                <w:rFonts w:hAnsi="標楷體" w:hint="eastAsia"/>
                <w:color w:val="000000"/>
                <w:szCs w:val="32"/>
              </w:rPr>
              <w:t>中挪部分占為私有。</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59285F" w:rsidP="0059285F">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A902C4" w:rsidP="0059285F">
            <w:pPr>
              <w:pStyle w:val="4"/>
              <w:numPr>
                <w:ilvl w:val="0"/>
                <w:numId w:val="0"/>
              </w:numPr>
              <w:rPr>
                <w:rFonts w:hAnsi="標楷體" w:hint="eastAsia"/>
                <w:color w:val="000000"/>
                <w:szCs w:val="32"/>
              </w:rPr>
            </w:pPr>
            <w:r w:rsidRPr="00AE4588">
              <w:rPr>
                <w:rFonts w:hAnsi="標楷體" w:hint="eastAsia"/>
                <w:color w:val="000000"/>
                <w:szCs w:val="32"/>
              </w:rPr>
              <w:t>有無補充意見？</w:t>
            </w:r>
          </w:p>
        </w:tc>
      </w:tr>
      <w:tr w:rsidR="0059285F" w:rsidRPr="00AE4588" w:rsidTr="005B0EB5">
        <w:trPr>
          <w:trHeight w:val="439"/>
        </w:trPr>
        <w:tc>
          <w:tcPr>
            <w:tcW w:w="1276" w:type="dxa"/>
            <w:tcBorders>
              <w:top w:val="single" w:sz="4" w:space="0" w:color="000000"/>
              <w:left w:val="single" w:sz="4" w:space="0" w:color="000000"/>
              <w:bottom w:val="single" w:sz="4" w:space="0" w:color="000000"/>
              <w:right w:val="single" w:sz="4" w:space="0" w:color="000000"/>
            </w:tcBorders>
          </w:tcPr>
          <w:p w:rsidR="0059285F" w:rsidRPr="00AE4588" w:rsidRDefault="00F14868" w:rsidP="0059285F">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59285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59285F" w:rsidRPr="00AE4588" w:rsidRDefault="00A902C4" w:rsidP="0059285F">
            <w:pPr>
              <w:pStyle w:val="4"/>
              <w:numPr>
                <w:ilvl w:val="0"/>
                <w:numId w:val="0"/>
              </w:numPr>
              <w:rPr>
                <w:rFonts w:hAnsi="標楷體" w:hint="eastAsia"/>
                <w:color w:val="000000"/>
                <w:szCs w:val="32"/>
              </w:rPr>
            </w:pPr>
            <w:r w:rsidRPr="00AE4588">
              <w:rPr>
                <w:rFonts w:hAnsi="標楷體" w:hint="eastAsia"/>
                <w:color w:val="000000"/>
                <w:szCs w:val="32"/>
              </w:rPr>
              <w:t>程新勝主任唆使我從事前述浮報價額、數量牟取公款或向廠商索取回扣，作為其個人交際費使用，長期下來，我心裡相當害怕</w:t>
            </w:r>
            <w:r w:rsidR="00F14868" w:rsidRPr="00AE4588">
              <w:rPr>
                <w:rFonts w:hAnsi="標楷體" w:hint="eastAsia"/>
                <w:color w:val="000000"/>
                <w:szCs w:val="32"/>
              </w:rPr>
              <w:t>，</w:t>
            </w:r>
            <w:r w:rsidR="004216E1" w:rsidRPr="00AE4588">
              <w:rPr>
                <w:rFonts w:hAnsi="標楷體" w:hint="eastAsia"/>
                <w:color w:val="000000"/>
                <w:szCs w:val="32"/>
              </w:rPr>
              <w:t>唯</w:t>
            </w:r>
            <w:r w:rsidRPr="00AE4588">
              <w:rPr>
                <w:rFonts w:hAnsi="標楷體" w:hint="eastAsia"/>
                <w:color w:val="000000"/>
                <w:szCs w:val="32"/>
              </w:rPr>
              <w:t>恐東窗事發，曾多次向他簽呈表明調動職務之意，但均遭主任拒絕。此外，會計室主任薛志雲也因心生畏懼，於今(</w:t>
            </w:r>
            <w:r w:rsidR="006267A4" w:rsidRPr="00AE4588">
              <w:rPr>
                <w:rFonts w:hAnsi="標楷體" w:hint="eastAsia"/>
                <w:color w:val="000000"/>
                <w:szCs w:val="32"/>
              </w:rPr>
              <w:t>86</w:t>
            </w:r>
            <w:r w:rsidRPr="00AE4588">
              <w:rPr>
                <w:rFonts w:hAnsi="標楷體" w:hint="eastAsia"/>
                <w:color w:val="000000"/>
                <w:szCs w:val="32"/>
              </w:rPr>
              <w:t>)年初申請提前退休。我目前對此乃深表悔意，請求法院從輕量刑。</w:t>
            </w:r>
          </w:p>
        </w:tc>
      </w:tr>
    </w:tbl>
    <w:p w:rsidR="0059285F" w:rsidRPr="00AE4588" w:rsidRDefault="00A902C4" w:rsidP="0059285F">
      <w:pPr>
        <w:pStyle w:val="4"/>
        <w:ind w:left="1700" w:hanging="680"/>
        <w:rPr>
          <w:rFonts w:hAnsi="標楷體" w:hint="eastAsia"/>
          <w:color w:val="000000"/>
          <w:szCs w:val="32"/>
        </w:rPr>
      </w:pPr>
      <w:r w:rsidRPr="00AE4588">
        <w:rPr>
          <w:rFonts w:hAnsi="標楷體" w:hint="eastAsia"/>
          <w:color w:val="000000"/>
          <w:szCs w:val="32"/>
        </w:rPr>
        <w:t>86</w:t>
      </w:r>
      <w:r w:rsidR="0059285F" w:rsidRPr="00AE4588">
        <w:rPr>
          <w:rFonts w:hAnsi="標楷體" w:hint="eastAsia"/>
          <w:color w:val="000000"/>
          <w:szCs w:val="32"/>
        </w:rPr>
        <w:t>年</w:t>
      </w:r>
      <w:r w:rsidRPr="00AE4588">
        <w:rPr>
          <w:rFonts w:hAnsi="標楷體" w:hint="eastAsia"/>
          <w:color w:val="000000"/>
          <w:szCs w:val="32"/>
        </w:rPr>
        <w:t>5</w:t>
      </w:r>
      <w:r w:rsidR="0059285F" w:rsidRPr="00AE4588">
        <w:rPr>
          <w:rFonts w:hAnsi="標楷體" w:hint="eastAsia"/>
          <w:color w:val="000000"/>
          <w:szCs w:val="32"/>
        </w:rPr>
        <w:t>月</w:t>
      </w:r>
      <w:r w:rsidRPr="00AE4588">
        <w:rPr>
          <w:rFonts w:hAnsi="標楷體" w:hint="eastAsia"/>
          <w:color w:val="000000"/>
          <w:szCs w:val="32"/>
        </w:rPr>
        <w:t>14</w:t>
      </w:r>
      <w:r w:rsidR="0059285F" w:rsidRPr="00AE4588">
        <w:rPr>
          <w:rFonts w:hAnsi="標楷體" w:hint="eastAsia"/>
          <w:color w:val="000000"/>
          <w:szCs w:val="32"/>
        </w:rPr>
        <w:t>日</w:t>
      </w:r>
      <w:r w:rsidRPr="00AE4588">
        <w:rPr>
          <w:rFonts w:hAnsi="標楷體" w:hint="eastAsia"/>
          <w:color w:val="000000"/>
          <w:szCs w:val="32"/>
        </w:rPr>
        <w:t>(程新勝)</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A902C4"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A902C4" w:rsidRPr="00AE4588" w:rsidRDefault="00A902C4" w:rsidP="00A902C4">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A902C4" w:rsidRPr="00AE4588" w:rsidRDefault="00A902C4" w:rsidP="0059285F">
            <w:pPr>
              <w:pStyle w:val="4"/>
              <w:numPr>
                <w:ilvl w:val="0"/>
                <w:numId w:val="0"/>
              </w:numPr>
              <w:rPr>
                <w:rFonts w:hAnsi="標楷體" w:hint="eastAsia"/>
                <w:color w:val="000000"/>
                <w:szCs w:val="32"/>
              </w:rPr>
            </w:pPr>
            <w:r w:rsidRPr="00AE4588">
              <w:rPr>
                <w:rFonts w:hAnsi="標楷體" w:hint="eastAsia"/>
                <w:color w:val="000000"/>
                <w:szCs w:val="32"/>
              </w:rPr>
              <w:t>你任職佳里榮家起迄時間？業務職掌為何？</w:t>
            </w:r>
          </w:p>
        </w:tc>
      </w:tr>
      <w:tr w:rsidR="00A902C4"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A902C4" w:rsidRPr="00AE4588" w:rsidRDefault="00F14868" w:rsidP="00A902C4">
            <w:pPr>
              <w:pStyle w:val="4"/>
              <w:numPr>
                <w:ilvl w:val="0"/>
                <w:numId w:val="0"/>
              </w:numPr>
              <w:rPr>
                <w:rFonts w:hAnsi="標楷體" w:hint="eastAsia"/>
                <w:color w:val="000000"/>
                <w:spacing w:val="-20"/>
                <w:szCs w:val="32"/>
              </w:rPr>
            </w:pPr>
            <w:r w:rsidRPr="00AE4588">
              <w:rPr>
                <w:rFonts w:hAnsi="標楷體" w:hint="eastAsia"/>
                <w:color w:val="000000"/>
                <w:szCs w:val="32"/>
              </w:rPr>
              <w:t>程新勝</w:t>
            </w:r>
            <w:r w:rsidR="00A902C4"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A902C4" w:rsidRPr="00AE4588" w:rsidRDefault="00A902C4" w:rsidP="00A902C4">
            <w:pPr>
              <w:pStyle w:val="4"/>
              <w:numPr>
                <w:ilvl w:val="0"/>
                <w:numId w:val="0"/>
              </w:numPr>
              <w:rPr>
                <w:rFonts w:hAnsi="標楷體" w:hint="eastAsia"/>
                <w:color w:val="000000"/>
                <w:szCs w:val="32"/>
              </w:rPr>
            </w:pPr>
            <w:r w:rsidRPr="00AE4588">
              <w:rPr>
                <w:rFonts w:hAnsi="標楷體" w:hint="eastAsia"/>
                <w:color w:val="000000"/>
                <w:szCs w:val="32"/>
              </w:rPr>
              <w:t>我於民國79年6月1日以陸軍第8軍團後指部少將指揮官身分軍職外調台南縣佳里榮家主任迄今，綜理本榮家一切務，我軍職部分業於81年間除役。</w:t>
            </w:r>
          </w:p>
        </w:tc>
      </w:tr>
      <w:tr w:rsidR="00A902C4"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A902C4" w:rsidRPr="00AE4588" w:rsidRDefault="00A902C4" w:rsidP="00A902C4">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A902C4" w:rsidRPr="00AE4588" w:rsidRDefault="00A80267" w:rsidP="00733BDE">
            <w:pPr>
              <w:pStyle w:val="4"/>
              <w:numPr>
                <w:ilvl w:val="0"/>
                <w:numId w:val="0"/>
              </w:numPr>
              <w:rPr>
                <w:rFonts w:hAnsi="標楷體" w:hint="eastAsia"/>
                <w:color w:val="000000"/>
                <w:szCs w:val="32"/>
              </w:rPr>
            </w:pPr>
            <w:r w:rsidRPr="00AE4588">
              <w:rPr>
                <w:rFonts w:hAnsi="標楷體" w:hint="eastAsia"/>
                <w:color w:val="000000"/>
                <w:szCs w:val="32"/>
              </w:rPr>
              <w:t>據鄭人龍(佳里榮家採購承辦人)今(14)日向本處供稱，渠為支應你個人交際應酬之花費，</w:t>
            </w:r>
            <w:r w:rsidRPr="00AE4588">
              <w:rPr>
                <w:rFonts w:hAnsi="標楷體" w:hint="eastAsia"/>
                <w:color w:val="000000"/>
                <w:szCs w:val="32"/>
              </w:rPr>
              <w:lastRenderedPageBreak/>
              <w:t>而於86年3月間分別向貴榮家鍋爐配管改善工程包商</w:t>
            </w:r>
            <w:r w:rsidR="0092784C">
              <w:rPr>
                <w:rFonts w:hAnsi="標楷體" w:hint="eastAsia"/>
                <w:color w:val="000000"/>
                <w:szCs w:val="32"/>
              </w:rPr>
              <w:t>陳○發</w:t>
            </w:r>
            <w:r w:rsidRPr="00AE4588">
              <w:rPr>
                <w:rFonts w:hAnsi="標楷體" w:hint="eastAsia"/>
                <w:color w:val="000000"/>
                <w:szCs w:val="32"/>
              </w:rPr>
              <w:t>、清洗水塔包商</w:t>
            </w:r>
            <w:r w:rsidR="0092784C">
              <w:rPr>
                <w:rFonts w:hAnsi="標楷體" w:hint="eastAsia"/>
                <w:color w:val="000000"/>
                <w:szCs w:val="32"/>
              </w:rPr>
              <w:t>蔡○德</w:t>
            </w:r>
            <w:r w:rsidRPr="00AE4588">
              <w:rPr>
                <w:rFonts w:hAnsi="標楷體" w:hint="eastAsia"/>
                <w:color w:val="000000"/>
                <w:szCs w:val="32"/>
              </w:rPr>
              <w:t>索取酬勞各一萬五千及三萬元，全數用作你交際應酬</w:t>
            </w:r>
            <w:r w:rsidR="00733BDE" w:rsidRPr="00AE4588">
              <w:rPr>
                <w:rFonts w:hAnsi="標楷體" w:hint="eastAsia"/>
                <w:color w:val="000000"/>
                <w:szCs w:val="32"/>
              </w:rPr>
              <w:t>。</w:t>
            </w:r>
            <w:r w:rsidRPr="00AE4588">
              <w:rPr>
                <w:rFonts w:hAnsi="標楷體" w:hint="eastAsia"/>
                <w:color w:val="000000"/>
                <w:szCs w:val="32"/>
              </w:rPr>
              <w:t>鄭人龍亦坦承渠於85年間亦浮報榮家維修費等多筆開銷，渠係奉你指示在經辦採購業務時，以浮報數量價格方式，要求廠商提供交易不實之憑證在從中謀取款項供你開支使用，並奉你指示按日製作你交際費用收支明細之「現金帳冊」(已併案查扣)，以鄭人龍所供是否屬實？</w:t>
            </w:r>
          </w:p>
        </w:tc>
      </w:tr>
      <w:tr w:rsidR="00A902C4"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A902C4" w:rsidRPr="00AE4588" w:rsidRDefault="00F14868" w:rsidP="00A902C4">
            <w:pPr>
              <w:pStyle w:val="4"/>
              <w:numPr>
                <w:ilvl w:val="0"/>
                <w:numId w:val="0"/>
              </w:numPr>
              <w:rPr>
                <w:rFonts w:hAnsi="標楷體" w:hint="eastAsia"/>
                <w:color w:val="000000"/>
                <w:spacing w:val="-20"/>
                <w:szCs w:val="32"/>
              </w:rPr>
            </w:pPr>
            <w:r w:rsidRPr="00AE4588">
              <w:rPr>
                <w:rFonts w:hAnsi="標楷體" w:hint="eastAsia"/>
                <w:color w:val="000000"/>
                <w:szCs w:val="32"/>
              </w:rPr>
              <w:lastRenderedPageBreak/>
              <w:t>程新勝</w:t>
            </w:r>
            <w:r w:rsidR="00A902C4"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A902C4" w:rsidRPr="00AE4588" w:rsidRDefault="00A80267" w:rsidP="00A902C4">
            <w:pPr>
              <w:pStyle w:val="4"/>
              <w:numPr>
                <w:ilvl w:val="0"/>
                <w:numId w:val="0"/>
              </w:numPr>
              <w:rPr>
                <w:rFonts w:hAnsi="標楷體" w:hint="eastAsia"/>
                <w:color w:val="000000"/>
                <w:szCs w:val="32"/>
              </w:rPr>
            </w:pPr>
            <w:r w:rsidRPr="00AE4588">
              <w:rPr>
                <w:rFonts w:hAnsi="標楷體" w:hint="eastAsia"/>
                <w:color w:val="000000"/>
                <w:szCs w:val="32"/>
              </w:rPr>
              <w:t>有關我榮家主任每月一萬一千元之特支費，皆由鄭人龍記帳打理，該筆特支費勉強能支應喜、喪、送舊等開銷使用，常無餘裕可供其他宴飲交際開銷，至於鄭人龍如何籌措上述特支費不足額之開銷，我並不清楚，但我並未指示他向包商索取回扣或浮報價額等情形。</w:t>
            </w:r>
          </w:p>
        </w:tc>
      </w:tr>
    </w:tbl>
    <w:p w:rsidR="00A80267" w:rsidRPr="00AE4588" w:rsidRDefault="00A80267" w:rsidP="0059285F">
      <w:pPr>
        <w:pStyle w:val="4"/>
        <w:ind w:left="1700" w:hanging="680"/>
        <w:rPr>
          <w:rFonts w:hAnsi="標楷體"/>
          <w:color w:val="000000"/>
          <w:szCs w:val="32"/>
        </w:rPr>
      </w:pPr>
      <w:r w:rsidRPr="00AE4588">
        <w:rPr>
          <w:rFonts w:hAnsi="標楷體" w:hint="eastAsia"/>
          <w:color w:val="000000"/>
          <w:szCs w:val="32"/>
        </w:rPr>
        <w:t>86年5月14日(</w:t>
      </w:r>
      <w:r w:rsidR="00465798" w:rsidRPr="00AE4588">
        <w:rPr>
          <w:rFonts w:hAnsi="標楷體" w:hint="eastAsia"/>
          <w:color w:val="000000"/>
          <w:szCs w:val="32"/>
        </w:rPr>
        <w:t>長發</w:t>
      </w:r>
      <w:r w:rsidR="00636FD4">
        <w:rPr>
          <w:rFonts w:hAnsi="標楷體" w:hint="eastAsia"/>
          <w:color w:val="000000"/>
          <w:szCs w:val="32"/>
        </w:rPr>
        <w:t>不鏽鋼</w:t>
      </w:r>
      <w:r w:rsidR="00465798" w:rsidRPr="00AE4588">
        <w:rPr>
          <w:rFonts w:hAnsi="標楷體" w:hint="eastAsia"/>
          <w:color w:val="000000"/>
          <w:szCs w:val="32"/>
        </w:rPr>
        <w:t>廠</w:t>
      </w:r>
      <w:r w:rsidR="003016FF" w:rsidRPr="00AE4588">
        <w:rPr>
          <w:rFonts w:hAnsi="標楷體" w:hint="eastAsia"/>
          <w:color w:val="000000"/>
          <w:szCs w:val="32"/>
        </w:rPr>
        <w:t>職員</w:t>
      </w:r>
      <w:r w:rsidR="003F2BF1">
        <w:rPr>
          <w:rFonts w:hAnsi="標楷體" w:hint="eastAsia"/>
          <w:color w:val="000000"/>
          <w:szCs w:val="32"/>
        </w:rPr>
        <w:t>張○法</w:t>
      </w:r>
      <w:r w:rsidRPr="00AE4588">
        <w:rPr>
          <w:rFonts w:hAnsi="標楷體" w:hint="eastAsia"/>
          <w:color w:val="000000"/>
          <w:szCs w:val="32"/>
        </w:rPr>
        <w:t>)</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A8026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A80267" w:rsidRPr="00AE4588" w:rsidRDefault="00A80267" w:rsidP="00A8026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A80267" w:rsidRPr="00AE4588" w:rsidRDefault="006950A8" w:rsidP="00A80267">
            <w:pPr>
              <w:pStyle w:val="4"/>
              <w:numPr>
                <w:ilvl w:val="0"/>
                <w:numId w:val="0"/>
              </w:numPr>
              <w:rPr>
                <w:rFonts w:hAnsi="標楷體" w:hint="eastAsia"/>
                <w:color w:val="000000"/>
                <w:szCs w:val="32"/>
              </w:rPr>
            </w:pPr>
            <w:r w:rsidRPr="00AE4588">
              <w:rPr>
                <w:rFonts w:hAnsi="標楷體" w:hint="eastAsia"/>
                <w:color w:val="000000"/>
                <w:szCs w:val="32"/>
              </w:rPr>
              <w:t>你服務於長發</w:t>
            </w:r>
            <w:r w:rsidR="00636FD4">
              <w:rPr>
                <w:rFonts w:hAnsi="標楷體" w:hint="eastAsia"/>
                <w:color w:val="000000"/>
                <w:szCs w:val="32"/>
              </w:rPr>
              <w:t>不鏽鋼</w:t>
            </w:r>
            <w:r w:rsidRPr="00AE4588">
              <w:rPr>
                <w:rFonts w:hAnsi="標楷體" w:hint="eastAsia"/>
                <w:color w:val="000000"/>
                <w:szCs w:val="32"/>
              </w:rPr>
              <w:t>設計廠(以下簡稱長發</w:t>
            </w:r>
            <w:r w:rsidR="00636FD4">
              <w:rPr>
                <w:rFonts w:hAnsi="標楷體" w:hint="eastAsia"/>
                <w:color w:val="000000"/>
                <w:szCs w:val="32"/>
              </w:rPr>
              <w:t>不鏽鋼</w:t>
            </w:r>
            <w:r w:rsidRPr="00AE4588">
              <w:rPr>
                <w:rFonts w:hAnsi="標楷體" w:hint="eastAsia"/>
                <w:color w:val="000000"/>
                <w:szCs w:val="32"/>
              </w:rPr>
              <w:t>廠)擔任何職務？負責業務為何？</w:t>
            </w:r>
          </w:p>
        </w:tc>
      </w:tr>
      <w:tr w:rsidR="00A8026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A80267" w:rsidRPr="00AE4588" w:rsidRDefault="003F2BF1" w:rsidP="00A80267">
            <w:pPr>
              <w:pStyle w:val="4"/>
              <w:numPr>
                <w:ilvl w:val="0"/>
                <w:numId w:val="0"/>
              </w:numPr>
              <w:rPr>
                <w:rFonts w:hAnsi="標楷體" w:hint="eastAsia"/>
                <w:color w:val="000000"/>
                <w:spacing w:val="-20"/>
                <w:szCs w:val="32"/>
              </w:rPr>
            </w:pPr>
            <w:r>
              <w:rPr>
                <w:rFonts w:hAnsi="標楷體" w:hint="eastAsia"/>
                <w:color w:val="000000"/>
                <w:szCs w:val="32"/>
              </w:rPr>
              <w:t>張○法</w:t>
            </w:r>
            <w:r w:rsidR="00A80267"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A80267" w:rsidRPr="00AE4588" w:rsidRDefault="006950A8" w:rsidP="00A80267">
            <w:pPr>
              <w:pStyle w:val="4"/>
              <w:numPr>
                <w:ilvl w:val="0"/>
                <w:numId w:val="0"/>
              </w:numPr>
              <w:rPr>
                <w:rFonts w:hAnsi="標楷體" w:hint="eastAsia"/>
                <w:color w:val="000000"/>
                <w:szCs w:val="32"/>
              </w:rPr>
            </w:pPr>
            <w:r w:rsidRPr="00AE4588">
              <w:rPr>
                <w:rFonts w:hAnsi="標楷體" w:hint="eastAsia"/>
                <w:color w:val="000000"/>
                <w:szCs w:val="32"/>
              </w:rPr>
              <w:t>我進入長發</w:t>
            </w:r>
            <w:r w:rsidR="00636FD4">
              <w:rPr>
                <w:rFonts w:hAnsi="標楷體" w:hint="eastAsia"/>
                <w:color w:val="000000"/>
                <w:szCs w:val="32"/>
              </w:rPr>
              <w:t>不鏽鋼</w:t>
            </w:r>
            <w:r w:rsidRPr="00AE4588">
              <w:rPr>
                <w:rFonts w:hAnsi="標楷體" w:hint="eastAsia"/>
                <w:color w:val="000000"/>
                <w:szCs w:val="32"/>
              </w:rPr>
              <w:t>廠後，即在服務部門任職，擔任客戶產品之維修，按裝，有時候則受老闆</w:t>
            </w:r>
            <w:r w:rsidR="0092784C">
              <w:rPr>
                <w:rFonts w:hAnsi="標楷體" w:hint="eastAsia"/>
                <w:color w:val="000000"/>
                <w:szCs w:val="32"/>
              </w:rPr>
              <w:t>陳○發</w:t>
            </w:r>
            <w:r w:rsidRPr="00AE4588">
              <w:rPr>
                <w:rFonts w:hAnsi="標楷體" w:hint="eastAsia"/>
                <w:color w:val="000000"/>
                <w:szCs w:val="32"/>
              </w:rPr>
              <w:t>之交待，至客戶處收款或承接之型工程。</w:t>
            </w:r>
          </w:p>
        </w:tc>
      </w:tr>
      <w:tr w:rsidR="00A8026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A80267" w:rsidRPr="00AE4588" w:rsidRDefault="00A80267" w:rsidP="00A8026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A80267" w:rsidRPr="00AE4588" w:rsidRDefault="006950A8" w:rsidP="00A80267">
            <w:pPr>
              <w:pStyle w:val="4"/>
              <w:numPr>
                <w:ilvl w:val="0"/>
                <w:numId w:val="0"/>
              </w:numPr>
              <w:rPr>
                <w:rFonts w:hAnsi="標楷體" w:hint="eastAsia"/>
                <w:color w:val="000000"/>
                <w:szCs w:val="32"/>
              </w:rPr>
            </w:pPr>
            <w:r w:rsidRPr="00AE4588">
              <w:rPr>
                <w:rFonts w:hAnsi="標楷體" w:hint="eastAsia"/>
                <w:color w:val="000000"/>
                <w:szCs w:val="32"/>
              </w:rPr>
              <w:t>你曾否受老闆</w:t>
            </w:r>
            <w:r w:rsidR="0092784C">
              <w:rPr>
                <w:rFonts w:hAnsi="標楷體" w:hint="eastAsia"/>
                <w:color w:val="000000"/>
                <w:szCs w:val="32"/>
              </w:rPr>
              <w:t>陳○發</w:t>
            </w:r>
            <w:r w:rsidRPr="00AE4588">
              <w:rPr>
                <w:rFonts w:hAnsi="標楷體" w:hint="eastAsia"/>
                <w:color w:val="000000"/>
                <w:szCs w:val="32"/>
              </w:rPr>
              <w:t>交待承接過台南縣佳里榮譽國民之家的工程？</w:t>
            </w:r>
          </w:p>
        </w:tc>
      </w:tr>
      <w:tr w:rsidR="00A8026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A80267" w:rsidRPr="00AE4588" w:rsidRDefault="003F2BF1" w:rsidP="00A80267">
            <w:pPr>
              <w:pStyle w:val="4"/>
              <w:numPr>
                <w:ilvl w:val="0"/>
                <w:numId w:val="0"/>
              </w:numPr>
              <w:rPr>
                <w:rFonts w:hAnsi="標楷體" w:hint="eastAsia"/>
                <w:color w:val="000000"/>
                <w:spacing w:val="-20"/>
                <w:szCs w:val="32"/>
              </w:rPr>
            </w:pPr>
            <w:r>
              <w:rPr>
                <w:rFonts w:hAnsi="標楷體" w:hint="eastAsia"/>
                <w:color w:val="000000"/>
                <w:szCs w:val="32"/>
              </w:rPr>
              <w:t>張○法</w:t>
            </w:r>
            <w:r w:rsidR="00A80267"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A80267" w:rsidRPr="00AE4588" w:rsidRDefault="006950A8" w:rsidP="00142A03">
            <w:pPr>
              <w:pStyle w:val="4"/>
              <w:numPr>
                <w:ilvl w:val="0"/>
                <w:numId w:val="0"/>
              </w:numPr>
              <w:rPr>
                <w:rFonts w:hAnsi="標楷體" w:hint="eastAsia"/>
                <w:color w:val="000000"/>
                <w:szCs w:val="32"/>
              </w:rPr>
            </w:pPr>
            <w:r w:rsidRPr="00AE4588">
              <w:rPr>
                <w:rFonts w:hAnsi="標楷體" w:hint="eastAsia"/>
                <w:color w:val="000000"/>
                <w:szCs w:val="32"/>
              </w:rPr>
              <w:t>我確曾於今(86)年2月間經友人介紹有台南縣佳里榮譽國民之家</w:t>
            </w:r>
            <w:r w:rsidR="006B75EE" w:rsidRPr="00AE4588">
              <w:rPr>
                <w:rFonts w:hAnsi="標楷體" w:hint="eastAsia"/>
                <w:color w:val="000000"/>
                <w:szCs w:val="32"/>
              </w:rPr>
              <w:t xml:space="preserve"> </w:t>
            </w:r>
            <w:r w:rsidRPr="00AE4588">
              <w:rPr>
                <w:rFonts w:hAnsi="標楷體" w:hint="eastAsia"/>
                <w:color w:val="000000"/>
                <w:szCs w:val="32"/>
              </w:rPr>
              <w:t>(以下簡稱佳里榮家)</w:t>
            </w:r>
            <w:r w:rsidR="006B75EE" w:rsidRPr="00AE4588">
              <w:rPr>
                <w:rFonts w:hAnsi="標楷體" w:hint="eastAsia"/>
                <w:color w:val="000000"/>
                <w:szCs w:val="32"/>
              </w:rPr>
              <w:t xml:space="preserve"> ，</w:t>
            </w:r>
            <w:r w:rsidR="003B5CB1" w:rsidRPr="00AE4588">
              <w:rPr>
                <w:rFonts w:hAnsi="標楷體" w:hint="eastAsia"/>
                <w:color w:val="000000"/>
                <w:szCs w:val="32"/>
              </w:rPr>
              <w:t>要發包施做，熱水用鍋爐瓦斯點火、配管工程，要求我們工廠協助其中一部分之瓦斯點火系統工程；我遂將此狀況電告當時在台北的老闆</w:t>
            </w:r>
            <w:r w:rsidR="0092784C">
              <w:rPr>
                <w:rFonts w:hAnsi="標楷體" w:hint="eastAsia"/>
                <w:color w:val="000000"/>
                <w:szCs w:val="32"/>
              </w:rPr>
              <w:t>陳○發</w:t>
            </w:r>
            <w:r w:rsidR="003B5CB1" w:rsidRPr="00AE4588">
              <w:rPr>
                <w:rFonts w:hAnsi="標楷體" w:hint="eastAsia"/>
                <w:color w:val="000000"/>
                <w:szCs w:val="32"/>
              </w:rPr>
              <w:t>，老闆則交待我全權處理</w:t>
            </w:r>
            <w:r w:rsidR="00733BDE" w:rsidRPr="00AE4588">
              <w:rPr>
                <w:rFonts w:hAnsi="標楷體" w:hint="eastAsia"/>
                <w:color w:val="000000"/>
                <w:szCs w:val="32"/>
              </w:rPr>
              <w:t>。</w:t>
            </w:r>
            <w:r w:rsidR="003B5CB1" w:rsidRPr="00AE4588">
              <w:rPr>
                <w:rFonts w:hAnsi="標楷體" w:hint="eastAsia"/>
                <w:color w:val="000000"/>
                <w:szCs w:val="32"/>
              </w:rPr>
              <w:t>我在接獲指示後，遂將該工程之估價單、金額總共是新台</w:t>
            </w:r>
            <w:r w:rsidR="003B5CB1" w:rsidRPr="00AE4588">
              <w:rPr>
                <w:rFonts w:hAnsi="標楷體" w:hint="eastAsia"/>
                <w:color w:val="000000"/>
                <w:szCs w:val="32"/>
              </w:rPr>
              <w:lastRenderedPageBreak/>
              <w:t>幣</w:t>
            </w:r>
            <w:r w:rsidR="00142A03" w:rsidRPr="00AE4588">
              <w:rPr>
                <w:rFonts w:hAnsi="標楷體" w:hint="eastAsia"/>
                <w:color w:val="000000"/>
                <w:szCs w:val="32"/>
              </w:rPr>
              <w:t>(下同)</w:t>
            </w:r>
            <w:r w:rsidR="003B5CB1" w:rsidRPr="00AE4588">
              <w:rPr>
                <w:rFonts w:hAnsi="標楷體" w:hint="eastAsia"/>
                <w:color w:val="000000"/>
                <w:szCs w:val="32"/>
              </w:rPr>
              <w:t>29800元</w:t>
            </w:r>
            <w:r w:rsidR="006B75EE" w:rsidRPr="00AE4588">
              <w:rPr>
                <w:rFonts w:hAnsi="標楷體" w:hint="eastAsia"/>
                <w:color w:val="000000"/>
                <w:szCs w:val="32"/>
              </w:rPr>
              <w:t>親</w:t>
            </w:r>
            <w:r w:rsidR="003B5CB1" w:rsidRPr="00AE4588">
              <w:rPr>
                <w:rFonts w:hAnsi="標楷體" w:hint="eastAsia"/>
                <w:color w:val="000000"/>
                <w:szCs w:val="32"/>
              </w:rPr>
              <w:t>自持往「佳里榮家」，交給一位鄭姓承辦人(按指「鄭人龍」)</w:t>
            </w:r>
            <w:r w:rsidR="004A5BCD" w:rsidRPr="00AE4588">
              <w:rPr>
                <w:rFonts w:hAnsi="標楷體" w:hint="eastAsia"/>
                <w:color w:val="000000"/>
                <w:szCs w:val="32"/>
              </w:rPr>
              <w:t>。</w:t>
            </w:r>
            <w:r w:rsidR="003B5CB1" w:rsidRPr="00AE4588">
              <w:rPr>
                <w:rFonts w:hAnsi="標楷體" w:hint="eastAsia"/>
                <w:color w:val="000000"/>
                <w:szCs w:val="32"/>
              </w:rPr>
              <w:t>惟鄭某當時並不在辦公室內</w:t>
            </w:r>
            <w:r w:rsidR="00733BDE" w:rsidRPr="00AE4588">
              <w:rPr>
                <w:rFonts w:hAnsi="標楷體" w:hint="eastAsia"/>
                <w:color w:val="000000"/>
                <w:szCs w:val="32"/>
              </w:rPr>
              <w:t>。</w:t>
            </w:r>
            <w:r w:rsidR="003B5CB1" w:rsidRPr="00AE4588">
              <w:rPr>
                <w:rFonts w:hAnsi="標楷體" w:hint="eastAsia"/>
                <w:color w:val="000000"/>
                <w:szCs w:val="32"/>
              </w:rPr>
              <w:t>隔天鄭某即打給電話給我，表示我送過去的估價單總金額29800元不夠，要求我再各項加價，並使總金額達到44800元</w:t>
            </w:r>
            <w:r w:rsidR="00733BDE" w:rsidRPr="00AE4588">
              <w:rPr>
                <w:rFonts w:hAnsi="標楷體" w:hint="eastAsia"/>
                <w:color w:val="000000"/>
                <w:szCs w:val="32"/>
              </w:rPr>
              <w:t>。</w:t>
            </w:r>
            <w:r w:rsidR="003B5CB1" w:rsidRPr="00AE4588">
              <w:rPr>
                <w:rFonts w:hAnsi="標楷體" w:hint="eastAsia"/>
                <w:color w:val="000000"/>
                <w:szCs w:val="32"/>
              </w:rPr>
              <w:t>言下之意，即係該兩項金額之差價15000元為此項工程之「回扣」；此其時，我認為若以一般民間工程或採購索取回扣或浮報估價，鄭某之要求並不過份，我於是又另外再拿了一份總金額共44800元的估價單，送過去「佳里榮家」，不久即在鄭某要求下，本公司派了一位同事前往承接該工程，因工程簡單僅半天即已完工。</w:t>
            </w:r>
          </w:p>
        </w:tc>
      </w:tr>
      <w:tr w:rsidR="00A8026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A80267" w:rsidRPr="00AE4588" w:rsidRDefault="00A80267" w:rsidP="00A80267">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A80267" w:rsidRPr="00AE4588" w:rsidRDefault="003B5CB1" w:rsidP="00A80267">
            <w:pPr>
              <w:pStyle w:val="4"/>
              <w:numPr>
                <w:ilvl w:val="0"/>
                <w:numId w:val="0"/>
              </w:numPr>
              <w:rPr>
                <w:rFonts w:hAnsi="標楷體" w:hint="eastAsia"/>
                <w:color w:val="000000"/>
                <w:szCs w:val="32"/>
              </w:rPr>
            </w:pPr>
            <w:r w:rsidRPr="00AE4588">
              <w:rPr>
                <w:rFonts w:hAnsi="標楷體" w:hint="eastAsia"/>
                <w:color w:val="000000"/>
                <w:szCs w:val="32"/>
              </w:rPr>
              <w:t>前述工程完工後，貴公司如何請領工程款？「佳里榮家」承辦人鄭人龍有否向貴公司索取回扣？經過情形為何？</w:t>
            </w:r>
          </w:p>
        </w:tc>
      </w:tr>
      <w:tr w:rsidR="00A8026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A80267" w:rsidRPr="00AE4588" w:rsidRDefault="003F2BF1" w:rsidP="00A80267">
            <w:pPr>
              <w:pStyle w:val="4"/>
              <w:numPr>
                <w:ilvl w:val="0"/>
                <w:numId w:val="0"/>
              </w:numPr>
              <w:rPr>
                <w:rFonts w:hAnsi="標楷體" w:hint="eastAsia"/>
                <w:color w:val="000000"/>
                <w:spacing w:val="-20"/>
                <w:szCs w:val="32"/>
              </w:rPr>
            </w:pPr>
            <w:r>
              <w:rPr>
                <w:rFonts w:hAnsi="標楷體" w:hint="eastAsia"/>
                <w:color w:val="000000"/>
                <w:szCs w:val="32"/>
              </w:rPr>
              <w:t>張○法</w:t>
            </w:r>
            <w:r w:rsidR="00A80267"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A80267" w:rsidRPr="00AE4588" w:rsidRDefault="007E5FBF" w:rsidP="00B7366B">
            <w:pPr>
              <w:pStyle w:val="4"/>
              <w:numPr>
                <w:ilvl w:val="0"/>
                <w:numId w:val="0"/>
              </w:numPr>
              <w:rPr>
                <w:rFonts w:hAnsi="標楷體" w:hint="eastAsia"/>
                <w:color w:val="000000"/>
                <w:szCs w:val="32"/>
              </w:rPr>
            </w:pPr>
            <w:r w:rsidRPr="00AE4588">
              <w:rPr>
                <w:rFonts w:hAnsi="標楷體" w:hint="eastAsia"/>
                <w:color w:val="000000"/>
                <w:szCs w:val="32"/>
              </w:rPr>
              <w:t>如我前述該小型裝設工程僅半天時間即完工、至於領工程款則係於86.3.7我到公司</w:t>
            </w:r>
            <w:r w:rsidR="00B7366B" w:rsidRPr="00AE4588">
              <w:rPr>
                <w:rFonts w:hAnsi="標楷體" w:hint="eastAsia"/>
                <w:color w:val="000000"/>
                <w:szCs w:val="32"/>
              </w:rPr>
              <w:t>上</w:t>
            </w:r>
            <w:r w:rsidRPr="00AE4588">
              <w:rPr>
                <w:rFonts w:hAnsi="標楷體" w:hint="eastAsia"/>
                <w:color w:val="000000"/>
                <w:szCs w:val="32"/>
              </w:rPr>
              <w:t>班時，老闆</w:t>
            </w:r>
            <w:r w:rsidR="0092784C">
              <w:rPr>
                <w:rFonts w:hAnsi="標楷體" w:hint="eastAsia"/>
                <w:color w:val="000000"/>
                <w:szCs w:val="32"/>
              </w:rPr>
              <w:t>陳○發</w:t>
            </w:r>
            <w:r w:rsidRPr="00AE4588">
              <w:rPr>
                <w:rFonts w:hAnsi="標楷體" w:hint="eastAsia"/>
                <w:color w:val="000000"/>
                <w:szCs w:val="32"/>
              </w:rPr>
              <w:t>即向我表示，昨(6)晚「佳里榮家」承辦人鄭人龍有打電話給他說工程款已經下來了，是國庫支票，並要求他拿15000的現金過去換支票回來。老闆即指示我將該筆15000元現金拿去榮家，交給鄭某並領取支票回來。我遂依老闆之指示隨即前往佳里榮家，親手將裝在信封袋內的15000元(連同信封)在鄭某之辦公室內交給鄭人龍，並領取前述工程款之國庫支票返回公司，交給會計入帳。</w:t>
            </w:r>
          </w:p>
        </w:tc>
      </w:tr>
      <w:tr w:rsidR="00A8026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A80267" w:rsidRPr="00AE4588" w:rsidRDefault="00A80267" w:rsidP="00A8026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A80267" w:rsidRPr="00AE4588" w:rsidRDefault="007E5FBF" w:rsidP="00A80267">
            <w:pPr>
              <w:pStyle w:val="4"/>
              <w:numPr>
                <w:ilvl w:val="0"/>
                <w:numId w:val="0"/>
              </w:numPr>
              <w:rPr>
                <w:rFonts w:hAnsi="標楷體" w:hint="eastAsia"/>
                <w:color w:val="000000"/>
                <w:szCs w:val="32"/>
              </w:rPr>
            </w:pPr>
            <w:r w:rsidRPr="00AE4588">
              <w:rPr>
                <w:rFonts w:hAnsi="標楷體" w:hint="eastAsia"/>
                <w:color w:val="000000"/>
                <w:szCs w:val="32"/>
              </w:rPr>
              <w:t>除前述該筆款項外，鄭人龍還向你索取多少次回扣？金額多少？</w:t>
            </w:r>
          </w:p>
        </w:tc>
      </w:tr>
      <w:tr w:rsidR="00A8026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A80267" w:rsidRPr="00AE4588" w:rsidRDefault="003F2BF1" w:rsidP="00A80267">
            <w:pPr>
              <w:pStyle w:val="4"/>
              <w:numPr>
                <w:ilvl w:val="0"/>
                <w:numId w:val="0"/>
              </w:numPr>
              <w:rPr>
                <w:rFonts w:hAnsi="標楷體" w:hint="eastAsia"/>
                <w:color w:val="000000"/>
                <w:spacing w:val="-20"/>
                <w:szCs w:val="32"/>
              </w:rPr>
            </w:pPr>
            <w:r>
              <w:rPr>
                <w:rFonts w:hAnsi="標楷體" w:hint="eastAsia"/>
                <w:color w:val="000000"/>
                <w:szCs w:val="32"/>
              </w:rPr>
              <w:t>張○法</w:t>
            </w:r>
            <w:r w:rsidR="00A80267"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A80267" w:rsidRPr="00AE4588" w:rsidRDefault="007E5FBF" w:rsidP="00A80267">
            <w:pPr>
              <w:pStyle w:val="4"/>
              <w:numPr>
                <w:ilvl w:val="0"/>
                <w:numId w:val="0"/>
              </w:numPr>
              <w:rPr>
                <w:rFonts w:hAnsi="標楷體" w:hint="eastAsia"/>
                <w:color w:val="000000"/>
                <w:szCs w:val="32"/>
              </w:rPr>
            </w:pPr>
            <w:r w:rsidRPr="00AE4588">
              <w:rPr>
                <w:rFonts w:hAnsi="標楷體" w:hint="eastAsia"/>
                <w:color w:val="000000"/>
                <w:szCs w:val="32"/>
              </w:rPr>
              <w:t>本公司僅承做該佳里榮家一次工程，因此除前述該筆款項外，鄭人龍並未再向我索取任何回扣。</w:t>
            </w:r>
          </w:p>
        </w:tc>
      </w:tr>
    </w:tbl>
    <w:p w:rsidR="001058C3" w:rsidRPr="00AE4588" w:rsidRDefault="001058C3" w:rsidP="001058C3">
      <w:pPr>
        <w:pStyle w:val="4"/>
        <w:numPr>
          <w:ilvl w:val="0"/>
          <w:numId w:val="0"/>
        </w:numPr>
        <w:ind w:left="1020"/>
        <w:rPr>
          <w:rFonts w:hAnsi="標楷體" w:hint="eastAsia"/>
          <w:color w:val="000000"/>
          <w:szCs w:val="32"/>
        </w:rPr>
      </w:pPr>
    </w:p>
    <w:p w:rsidR="00C05E97" w:rsidRPr="00AE4588" w:rsidRDefault="00C05E97" w:rsidP="0059285F">
      <w:pPr>
        <w:pStyle w:val="4"/>
        <w:ind w:left="1700" w:hanging="680"/>
        <w:rPr>
          <w:rFonts w:hAnsi="標楷體"/>
          <w:color w:val="000000"/>
          <w:szCs w:val="32"/>
        </w:rPr>
      </w:pPr>
      <w:r w:rsidRPr="00AE4588">
        <w:rPr>
          <w:rFonts w:hAnsi="標楷體" w:hint="eastAsia"/>
          <w:color w:val="000000"/>
          <w:szCs w:val="32"/>
        </w:rPr>
        <w:t>86年5月14日(</w:t>
      </w:r>
      <w:r w:rsidR="003016FF" w:rsidRPr="00AE4588">
        <w:rPr>
          <w:rFonts w:hAnsi="標楷體" w:hint="eastAsia"/>
          <w:color w:val="000000"/>
          <w:szCs w:val="32"/>
        </w:rPr>
        <w:t>長發</w:t>
      </w:r>
      <w:r w:rsidR="00636FD4">
        <w:rPr>
          <w:rFonts w:hAnsi="標楷體" w:hint="eastAsia"/>
          <w:color w:val="000000"/>
          <w:szCs w:val="32"/>
        </w:rPr>
        <w:t>不鏽鋼</w:t>
      </w:r>
      <w:r w:rsidR="003016FF" w:rsidRPr="00AE4588">
        <w:rPr>
          <w:rFonts w:hAnsi="標楷體" w:hint="eastAsia"/>
          <w:color w:val="000000"/>
          <w:szCs w:val="32"/>
        </w:rPr>
        <w:t>負責人</w:t>
      </w:r>
      <w:r w:rsidR="0092784C">
        <w:rPr>
          <w:rFonts w:hAnsi="標楷體" w:hint="eastAsia"/>
          <w:color w:val="000000"/>
          <w:szCs w:val="32"/>
        </w:rPr>
        <w:t>陳○發</w:t>
      </w:r>
      <w:r w:rsidRPr="00AE4588">
        <w:rPr>
          <w:rFonts w:hAnsi="標楷體" w:hint="eastAsia"/>
          <w:color w:val="000000"/>
          <w:szCs w:val="32"/>
        </w:rPr>
        <w:t>)</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C05E9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05E97" w:rsidRPr="00AE4588" w:rsidRDefault="00C05E97" w:rsidP="00C05E9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C05E97" w:rsidRPr="00AE4588" w:rsidRDefault="00C05E97" w:rsidP="00C05E97">
            <w:pPr>
              <w:pStyle w:val="4"/>
              <w:numPr>
                <w:ilvl w:val="0"/>
                <w:numId w:val="0"/>
              </w:numPr>
              <w:rPr>
                <w:rFonts w:hAnsi="標楷體" w:hint="eastAsia"/>
                <w:color w:val="000000"/>
                <w:szCs w:val="32"/>
              </w:rPr>
            </w:pPr>
            <w:r w:rsidRPr="00AE4588">
              <w:rPr>
                <w:rFonts w:hAnsi="標楷體" w:hint="eastAsia"/>
                <w:color w:val="000000"/>
                <w:szCs w:val="32"/>
              </w:rPr>
              <w:t>貴公司是否承包台南縣佳里榮譽國民之家的工程？或生意往來？</w:t>
            </w:r>
          </w:p>
        </w:tc>
      </w:tr>
      <w:tr w:rsidR="00C05E9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05E97" w:rsidRPr="00AE4588" w:rsidRDefault="0092784C" w:rsidP="00C05E97">
            <w:pPr>
              <w:pStyle w:val="4"/>
              <w:numPr>
                <w:ilvl w:val="0"/>
                <w:numId w:val="0"/>
              </w:numPr>
              <w:rPr>
                <w:rFonts w:hAnsi="標楷體" w:hint="eastAsia"/>
                <w:color w:val="000000"/>
                <w:spacing w:val="-20"/>
                <w:szCs w:val="32"/>
              </w:rPr>
            </w:pPr>
            <w:r>
              <w:rPr>
                <w:rFonts w:hAnsi="標楷體" w:hint="eastAsia"/>
                <w:color w:val="000000"/>
                <w:szCs w:val="32"/>
              </w:rPr>
              <w:t>陳○發</w:t>
            </w:r>
            <w:r w:rsidR="00C05E97"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05E97" w:rsidRPr="00AE4588" w:rsidRDefault="00C05E97" w:rsidP="00C05E97">
            <w:pPr>
              <w:pStyle w:val="4"/>
              <w:numPr>
                <w:ilvl w:val="0"/>
                <w:numId w:val="0"/>
              </w:numPr>
              <w:rPr>
                <w:rFonts w:hAnsi="標楷體" w:hint="eastAsia"/>
                <w:color w:val="000000"/>
                <w:szCs w:val="32"/>
              </w:rPr>
            </w:pPr>
            <w:r w:rsidRPr="00AE4588">
              <w:rPr>
                <w:rFonts w:hAnsi="標楷體" w:hint="eastAsia"/>
                <w:color w:val="000000"/>
                <w:szCs w:val="32"/>
              </w:rPr>
              <w:t>有的，86年2月間我曾經友人介紹輾轉得知台南縣佳里榮譽國民之家(以下簡稱佳里榮家)有意裝設熱水用鍋爐</w:t>
            </w:r>
            <w:r w:rsidR="00F72AE3" w:rsidRPr="00AE4588">
              <w:rPr>
                <w:rFonts w:hAnsi="標楷體" w:hint="eastAsia"/>
                <w:color w:val="000000"/>
                <w:szCs w:val="32"/>
              </w:rPr>
              <w:t>瓦斯點火配管工程，當時因家父在台北三軍總醫院住院，我在台北為其看護，無法親自前往佳里榮家接洽該工程，遂交</w:t>
            </w:r>
            <w:r w:rsidR="005C034A" w:rsidRPr="00AE4588">
              <w:rPr>
                <w:rFonts w:hAnsi="標楷體" w:hint="eastAsia"/>
                <w:color w:val="000000"/>
                <w:szCs w:val="32"/>
              </w:rPr>
              <w:t>待</w:t>
            </w:r>
            <w:r w:rsidR="00F72AE3" w:rsidRPr="00AE4588">
              <w:rPr>
                <w:rFonts w:hAnsi="標楷體" w:hint="eastAsia"/>
                <w:color w:val="000000"/>
                <w:szCs w:val="32"/>
              </w:rPr>
              <w:t>我公司之資深支工</w:t>
            </w:r>
            <w:r w:rsidR="003F2BF1">
              <w:rPr>
                <w:rFonts w:hAnsi="標楷體" w:hint="eastAsia"/>
                <w:color w:val="000000"/>
                <w:szCs w:val="32"/>
              </w:rPr>
              <w:t>張○法</w:t>
            </w:r>
            <w:r w:rsidR="00F72AE3" w:rsidRPr="00AE4588">
              <w:rPr>
                <w:rFonts w:hAnsi="標楷體" w:hint="eastAsia"/>
                <w:color w:val="000000"/>
                <w:szCs w:val="32"/>
              </w:rPr>
              <w:t>前去洽談該工程，因該工程實際洽商條件及施工細節均係</w:t>
            </w:r>
            <w:r w:rsidR="003F2BF1">
              <w:rPr>
                <w:rFonts w:hAnsi="標楷體" w:hint="eastAsia"/>
                <w:color w:val="000000"/>
                <w:szCs w:val="32"/>
              </w:rPr>
              <w:t>張○法</w:t>
            </w:r>
            <w:r w:rsidR="00F72AE3" w:rsidRPr="00AE4588">
              <w:rPr>
                <w:rFonts w:hAnsi="標楷體" w:hint="eastAsia"/>
                <w:color w:val="000000"/>
                <w:szCs w:val="32"/>
              </w:rPr>
              <w:t>處理，我並不清楚。</w:t>
            </w:r>
          </w:p>
        </w:tc>
      </w:tr>
      <w:tr w:rsidR="00C05E9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05E97" w:rsidRPr="00AE4588" w:rsidRDefault="00C05E97" w:rsidP="00C05E9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C05E97" w:rsidRPr="00AE4588" w:rsidRDefault="00F72AE3" w:rsidP="00C05E97">
            <w:pPr>
              <w:pStyle w:val="4"/>
              <w:numPr>
                <w:ilvl w:val="0"/>
                <w:numId w:val="0"/>
              </w:numPr>
              <w:rPr>
                <w:rFonts w:hAnsi="標楷體" w:hint="eastAsia"/>
                <w:color w:val="000000"/>
                <w:szCs w:val="32"/>
              </w:rPr>
            </w:pPr>
            <w:r w:rsidRPr="00AE4588">
              <w:rPr>
                <w:rFonts w:hAnsi="標楷體" w:hint="eastAsia"/>
                <w:color w:val="000000"/>
                <w:szCs w:val="32"/>
              </w:rPr>
              <w:t>你是否認佳里榮家採購承辦人鄭人龍？交往情形？</w:t>
            </w:r>
          </w:p>
        </w:tc>
      </w:tr>
      <w:tr w:rsidR="00C05E9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05E97" w:rsidRPr="00AE4588" w:rsidRDefault="0092784C" w:rsidP="00C05E97">
            <w:pPr>
              <w:pStyle w:val="4"/>
              <w:numPr>
                <w:ilvl w:val="0"/>
                <w:numId w:val="0"/>
              </w:numPr>
              <w:rPr>
                <w:rFonts w:hAnsi="標楷體" w:hint="eastAsia"/>
                <w:color w:val="000000"/>
                <w:spacing w:val="-20"/>
                <w:szCs w:val="32"/>
              </w:rPr>
            </w:pPr>
            <w:r>
              <w:rPr>
                <w:rFonts w:hAnsi="標楷體" w:hint="eastAsia"/>
                <w:color w:val="000000"/>
                <w:szCs w:val="32"/>
              </w:rPr>
              <w:t>陳○發</w:t>
            </w:r>
            <w:r w:rsidR="00C05E97"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05E97" w:rsidRPr="00AE4588" w:rsidRDefault="00F72AE3" w:rsidP="00C05E97">
            <w:pPr>
              <w:pStyle w:val="4"/>
              <w:numPr>
                <w:ilvl w:val="0"/>
                <w:numId w:val="0"/>
              </w:numPr>
              <w:rPr>
                <w:rFonts w:hAnsi="標楷體" w:hint="eastAsia"/>
                <w:color w:val="000000"/>
                <w:szCs w:val="32"/>
              </w:rPr>
            </w:pPr>
            <w:r w:rsidRPr="00AE4588">
              <w:rPr>
                <w:rFonts w:hAnsi="標楷體" w:hint="eastAsia"/>
                <w:color w:val="000000"/>
                <w:szCs w:val="32"/>
              </w:rPr>
              <w:t>鄭人龍我並未親自見過</w:t>
            </w:r>
            <w:r w:rsidR="00B7366B" w:rsidRPr="00AE4588">
              <w:rPr>
                <w:rFonts w:hAnsi="標楷體" w:hint="eastAsia"/>
                <w:color w:val="000000"/>
                <w:szCs w:val="32"/>
              </w:rPr>
              <w:t>，</w:t>
            </w:r>
            <w:r w:rsidRPr="00AE4588">
              <w:rPr>
                <w:rFonts w:hAnsi="標楷體" w:hint="eastAsia"/>
                <w:color w:val="000000"/>
                <w:szCs w:val="32"/>
              </w:rPr>
              <w:t>因承接前述佳里榮家工程才曉得有這個人，彼此間並無往來。但是在86.3.6晚上我公司曾接到一位自稱是佳里榮家之承辦前述瓦斯配管工程人員打電話來，表示該工程之工程款已經下來了，叫本公司派人前往領取國庫支票，該人員並強調該支票為鐵票，叫我們要去領票時</w:t>
            </w:r>
            <w:r w:rsidR="00142A03" w:rsidRPr="00AE4588">
              <w:rPr>
                <w:rFonts w:hAnsi="標楷體" w:hint="eastAsia"/>
                <w:color w:val="000000"/>
                <w:szCs w:val="32"/>
              </w:rPr>
              <w:t>，</w:t>
            </w:r>
            <w:r w:rsidRPr="00AE4588">
              <w:rPr>
                <w:rFonts w:hAnsi="標楷體" w:hint="eastAsia"/>
                <w:color w:val="000000"/>
                <w:szCs w:val="32"/>
              </w:rPr>
              <w:t>記得把他的部分以現款帶過去給他，事後我自</w:t>
            </w:r>
            <w:r w:rsidR="003F2BF1">
              <w:rPr>
                <w:rFonts w:hAnsi="標楷體" w:hint="eastAsia"/>
                <w:color w:val="000000"/>
                <w:szCs w:val="32"/>
              </w:rPr>
              <w:t>張○法</w:t>
            </w:r>
            <w:r w:rsidRPr="00AE4588">
              <w:rPr>
                <w:rFonts w:hAnsi="標楷體" w:hint="eastAsia"/>
                <w:color w:val="000000"/>
                <w:szCs w:val="32"/>
              </w:rPr>
              <w:t>處了解，前述電話即係鄭人龍所打來的。</w:t>
            </w:r>
          </w:p>
        </w:tc>
      </w:tr>
      <w:tr w:rsidR="00C05E9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05E97" w:rsidRPr="00AE4588" w:rsidRDefault="00C05E97" w:rsidP="00C05E9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C05E97" w:rsidRPr="00AE4588" w:rsidRDefault="00F72AE3" w:rsidP="00C05E97">
            <w:pPr>
              <w:pStyle w:val="4"/>
              <w:numPr>
                <w:ilvl w:val="0"/>
                <w:numId w:val="0"/>
              </w:numPr>
              <w:rPr>
                <w:rFonts w:hAnsi="標楷體" w:hint="eastAsia"/>
                <w:color w:val="000000"/>
                <w:szCs w:val="32"/>
              </w:rPr>
            </w:pPr>
            <w:r w:rsidRPr="00AE4588">
              <w:rPr>
                <w:rFonts w:hAnsi="標楷體" w:hint="eastAsia"/>
                <w:color w:val="000000"/>
                <w:szCs w:val="32"/>
              </w:rPr>
              <w:t>鄭人龍是否曾向貴廠索取回扣？詳情如何？</w:t>
            </w:r>
          </w:p>
        </w:tc>
      </w:tr>
      <w:tr w:rsidR="00C05E9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05E97" w:rsidRPr="00AE4588" w:rsidRDefault="0092784C" w:rsidP="00C05E97">
            <w:pPr>
              <w:pStyle w:val="4"/>
              <w:numPr>
                <w:ilvl w:val="0"/>
                <w:numId w:val="0"/>
              </w:numPr>
              <w:rPr>
                <w:rFonts w:hAnsi="標楷體" w:hint="eastAsia"/>
                <w:color w:val="000000"/>
                <w:spacing w:val="-20"/>
                <w:szCs w:val="32"/>
              </w:rPr>
            </w:pPr>
            <w:r>
              <w:rPr>
                <w:rFonts w:hAnsi="標楷體" w:hint="eastAsia"/>
                <w:color w:val="000000"/>
                <w:szCs w:val="32"/>
              </w:rPr>
              <w:t>陳○發</w:t>
            </w:r>
            <w:r w:rsidR="00C05E97"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05E97" w:rsidRPr="00AE4588" w:rsidRDefault="00F72AE3" w:rsidP="00C05E97">
            <w:pPr>
              <w:pStyle w:val="4"/>
              <w:numPr>
                <w:ilvl w:val="0"/>
                <w:numId w:val="0"/>
              </w:numPr>
              <w:rPr>
                <w:rFonts w:hAnsi="標楷體" w:hint="eastAsia"/>
                <w:color w:val="000000"/>
                <w:szCs w:val="32"/>
              </w:rPr>
            </w:pPr>
            <w:r w:rsidRPr="00AE4588">
              <w:rPr>
                <w:rFonts w:hAnsi="標楷體" w:hint="eastAsia"/>
                <w:color w:val="000000"/>
                <w:szCs w:val="32"/>
              </w:rPr>
              <w:t>有的，本公司</w:t>
            </w:r>
            <w:r w:rsidR="003F2BF1">
              <w:rPr>
                <w:rFonts w:hAnsi="標楷體" w:hint="eastAsia"/>
                <w:color w:val="000000"/>
                <w:szCs w:val="32"/>
              </w:rPr>
              <w:t>張○法</w:t>
            </w:r>
            <w:r w:rsidRPr="00AE4588">
              <w:rPr>
                <w:rFonts w:hAnsi="標楷體" w:hint="eastAsia"/>
                <w:color w:val="000000"/>
                <w:szCs w:val="32"/>
              </w:rPr>
              <w:t>在承攬該工程後即向我報告，佳里榮家鄭姓採購承辦人員要求本公司必須要自前述瓦斯配管工程提出新台幣(下同)一萬五千元作為回扣，渠在衡量本錢後，已答允鄭某所求，才能取得工程。事後於86.3.7</w:t>
            </w:r>
            <w:r w:rsidR="003F2BF1">
              <w:rPr>
                <w:rFonts w:hAnsi="標楷體" w:hint="eastAsia"/>
                <w:color w:val="000000"/>
                <w:szCs w:val="32"/>
              </w:rPr>
              <w:t>張○法</w:t>
            </w:r>
            <w:r w:rsidRPr="00AE4588">
              <w:rPr>
                <w:rFonts w:hAnsi="標楷體" w:hint="eastAsia"/>
                <w:color w:val="000000"/>
                <w:szCs w:val="32"/>
              </w:rPr>
              <w:t>前往領取前述瓦斯配管工程支票時，即按鄭某所求將一萬五千元現金置於信封袋內，當面送予鄭某。由鄭某親自收下，張某則</w:t>
            </w:r>
            <w:r w:rsidRPr="00AE4588">
              <w:rPr>
                <w:rFonts w:hAnsi="標楷體" w:hint="eastAsia"/>
                <w:color w:val="000000"/>
                <w:szCs w:val="32"/>
              </w:rPr>
              <w:lastRenderedPageBreak/>
              <w:t>領回面額四萬四千元之國庫支票乙張存入本公司台南區中小企銀安和分行帳戶內。</w:t>
            </w:r>
          </w:p>
        </w:tc>
      </w:tr>
      <w:tr w:rsidR="00C05E9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05E97" w:rsidRPr="00AE4588" w:rsidRDefault="00C05E97" w:rsidP="00C05E97">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C05E97" w:rsidRPr="00AE4588" w:rsidRDefault="001E37FF" w:rsidP="00C05E97">
            <w:pPr>
              <w:pStyle w:val="4"/>
              <w:numPr>
                <w:ilvl w:val="0"/>
                <w:numId w:val="0"/>
              </w:numPr>
              <w:rPr>
                <w:rFonts w:hAnsi="標楷體" w:hint="eastAsia"/>
                <w:color w:val="000000"/>
                <w:szCs w:val="32"/>
              </w:rPr>
            </w:pPr>
            <w:r w:rsidRPr="00AE4588">
              <w:rPr>
                <w:rFonts w:hAnsi="標楷體" w:hint="eastAsia"/>
                <w:color w:val="000000"/>
                <w:szCs w:val="32"/>
              </w:rPr>
              <w:t>前述一萬五千元回扣</w:t>
            </w:r>
            <w:r w:rsidR="006B75EE" w:rsidRPr="00AE4588">
              <w:rPr>
                <w:rFonts w:hAnsi="標楷體" w:hint="eastAsia"/>
                <w:color w:val="000000"/>
                <w:szCs w:val="32"/>
              </w:rPr>
              <w:t>，</w:t>
            </w:r>
            <w:r w:rsidRPr="00AE4588">
              <w:rPr>
                <w:rFonts w:hAnsi="標楷體" w:hint="eastAsia"/>
                <w:color w:val="000000"/>
                <w:szCs w:val="32"/>
              </w:rPr>
              <w:t>你是從何處提取支付的？</w:t>
            </w:r>
          </w:p>
        </w:tc>
      </w:tr>
      <w:tr w:rsidR="00C05E9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05E97" w:rsidRPr="00AE4588" w:rsidRDefault="00C05E97" w:rsidP="00C05E97">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05E97" w:rsidRPr="00AE4588" w:rsidRDefault="001E37FF" w:rsidP="005C034A">
            <w:pPr>
              <w:pStyle w:val="4"/>
              <w:numPr>
                <w:ilvl w:val="0"/>
                <w:numId w:val="0"/>
              </w:numPr>
              <w:rPr>
                <w:rFonts w:hAnsi="標楷體" w:hint="eastAsia"/>
                <w:color w:val="000000"/>
                <w:szCs w:val="32"/>
              </w:rPr>
            </w:pPr>
            <w:r w:rsidRPr="00AE4588">
              <w:rPr>
                <w:rFonts w:hAnsi="標楷體" w:hint="eastAsia"/>
                <w:color w:val="000000"/>
                <w:szCs w:val="32"/>
              </w:rPr>
              <w:t>平時我身上隨時都會有帶一些現金，前述一萬五千元因係小筆款，我即自身上現金支付。</w:t>
            </w:r>
          </w:p>
        </w:tc>
      </w:tr>
      <w:tr w:rsidR="00C05E9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05E97" w:rsidRPr="00AE4588" w:rsidRDefault="00C05E97" w:rsidP="00C05E9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C05E97" w:rsidRPr="00AE4588" w:rsidRDefault="001E37FF" w:rsidP="001E37FF">
            <w:pPr>
              <w:pStyle w:val="4"/>
              <w:numPr>
                <w:ilvl w:val="0"/>
                <w:numId w:val="0"/>
              </w:numPr>
              <w:rPr>
                <w:rFonts w:hAnsi="標楷體" w:hint="eastAsia"/>
                <w:color w:val="000000"/>
                <w:szCs w:val="32"/>
              </w:rPr>
            </w:pPr>
            <w:r w:rsidRPr="00AE4588">
              <w:rPr>
                <w:rFonts w:hAnsi="標楷體" w:hint="eastAsia"/>
                <w:color w:val="000000"/>
                <w:szCs w:val="32"/>
              </w:rPr>
              <w:t>(提示：佳里榮家涉嫌不法憑證，編號「壹」抬頭「佳里榮民之家」台照之估價單明細表，總額新台幣肆萬肆千捌佰元正，實收金額貳萬玖千捌百元正)請問該估價單是否即係前述佳里榮家瓦斯配管工程之估價單，內載「總額」及「實收金額」差額一萬五千元，是否即係前述回扣款？</w:t>
            </w:r>
          </w:p>
        </w:tc>
      </w:tr>
      <w:tr w:rsidR="00C05E9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05E97" w:rsidRPr="00AE4588" w:rsidRDefault="00C05E97" w:rsidP="00C05E97">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05E97" w:rsidRPr="00AE4588" w:rsidRDefault="001E37FF" w:rsidP="00C05E97">
            <w:pPr>
              <w:pStyle w:val="4"/>
              <w:numPr>
                <w:ilvl w:val="0"/>
                <w:numId w:val="0"/>
              </w:numPr>
              <w:rPr>
                <w:rFonts w:hAnsi="標楷體" w:hint="eastAsia"/>
                <w:color w:val="000000"/>
                <w:szCs w:val="32"/>
              </w:rPr>
            </w:pPr>
            <w:r w:rsidRPr="00AE4588">
              <w:rPr>
                <w:rFonts w:hAnsi="標楷體" w:hint="eastAsia"/>
                <w:color w:val="000000"/>
                <w:szCs w:val="32"/>
              </w:rPr>
              <w:t>是的，該估價單確實係前述佳里榮家瓦斯配管工程之估價單，但總額部分後來實領四萬四千元，扣除一萬五千元回扣，所以實收只有貳萬玖千元。</w:t>
            </w:r>
          </w:p>
        </w:tc>
      </w:tr>
      <w:tr w:rsidR="00C05E9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05E97" w:rsidRPr="00AE4588" w:rsidRDefault="00C05E97" w:rsidP="00C05E9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C05E97" w:rsidRPr="00AE4588" w:rsidRDefault="001E37FF" w:rsidP="00C05E97">
            <w:pPr>
              <w:pStyle w:val="4"/>
              <w:numPr>
                <w:ilvl w:val="0"/>
                <w:numId w:val="0"/>
              </w:numPr>
              <w:rPr>
                <w:rFonts w:hAnsi="標楷體" w:hint="eastAsia"/>
                <w:color w:val="000000"/>
                <w:szCs w:val="32"/>
              </w:rPr>
            </w:pPr>
            <w:r w:rsidRPr="00AE4588">
              <w:rPr>
                <w:rFonts w:hAnsi="標楷體" w:hint="eastAsia"/>
                <w:color w:val="000000"/>
                <w:szCs w:val="32"/>
              </w:rPr>
              <w:t>(提示：佳里榮家涉嫌不法憑證，編號「貳」，戶名「長發</w:t>
            </w:r>
            <w:r w:rsidR="00636FD4">
              <w:rPr>
                <w:rFonts w:hAnsi="標楷體" w:hint="eastAsia"/>
                <w:color w:val="000000"/>
                <w:szCs w:val="32"/>
              </w:rPr>
              <w:t>不鏽鋼</w:t>
            </w:r>
            <w:r w:rsidRPr="00AE4588">
              <w:rPr>
                <w:rFonts w:hAnsi="標楷體" w:hint="eastAsia"/>
                <w:color w:val="000000"/>
                <w:szCs w:val="32"/>
              </w:rPr>
              <w:t>」之台南區中小企業銀行安和分行代收款項紀錄簿內票據種類及號碼：736-2580，86.3.7代收，金額四萬四千元之紀錄)請問該面額四萬四千元之代收支票，是否即係前述佳里榮家支付你瓦斯配管工程之支票紀錄？</w:t>
            </w:r>
          </w:p>
        </w:tc>
      </w:tr>
      <w:tr w:rsidR="00C05E97"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05E97" w:rsidRPr="00AE4588" w:rsidRDefault="00C05E97" w:rsidP="00C05E97">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05E97" w:rsidRPr="00AE4588" w:rsidRDefault="001E37FF" w:rsidP="00C05E97">
            <w:pPr>
              <w:pStyle w:val="4"/>
              <w:numPr>
                <w:ilvl w:val="0"/>
                <w:numId w:val="0"/>
              </w:numPr>
              <w:rPr>
                <w:rFonts w:hAnsi="標楷體" w:hint="eastAsia"/>
                <w:color w:val="000000"/>
                <w:szCs w:val="32"/>
              </w:rPr>
            </w:pPr>
            <w:r w:rsidRPr="00AE4588">
              <w:rPr>
                <w:rFonts w:hAnsi="標楷體" w:hint="eastAsia"/>
                <w:color w:val="000000"/>
                <w:szCs w:val="32"/>
              </w:rPr>
              <w:t>經我詳視後該筆四萬四千元之支票代收紀錄，確係佳里榮家支付我工程款之支票代收紀錄。</w:t>
            </w:r>
          </w:p>
        </w:tc>
      </w:tr>
    </w:tbl>
    <w:p w:rsidR="00407B55" w:rsidRPr="00AE4588" w:rsidRDefault="00407B55" w:rsidP="00407B55">
      <w:pPr>
        <w:pStyle w:val="4"/>
        <w:ind w:left="1700" w:hanging="680"/>
        <w:rPr>
          <w:rFonts w:hAnsi="標楷體"/>
          <w:color w:val="000000"/>
          <w:szCs w:val="32"/>
        </w:rPr>
      </w:pPr>
      <w:r w:rsidRPr="00AE4588">
        <w:rPr>
          <w:rFonts w:hAnsi="標楷體" w:hint="eastAsia"/>
          <w:color w:val="000000"/>
          <w:szCs w:val="32"/>
        </w:rPr>
        <w:t>86年5月14日(佳里榮家技術員</w:t>
      </w:r>
      <w:r w:rsidR="00B526A0">
        <w:rPr>
          <w:rFonts w:hAnsi="標楷體" w:hint="eastAsia"/>
          <w:color w:val="000000"/>
          <w:szCs w:val="32"/>
        </w:rPr>
        <w:t>吳○聖</w:t>
      </w:r>
      <w:r w:rsidRPr="00AE4588">
        <w:rPr>
          <w:rFonts w:hAnsi="標楷體" w:hint="eastAsia"/>
          <w:color w:val="000000"/>
          <w:szCs w:val="32"/>
        </w:rPr>
        <w:t>)</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407B55"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407B55" w:rsidRPr="00AE4588" w:rsidRDefault="00407B55"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407B55" w:rsidRPr="00AE4588" w:rsidRDefault="00407B55" w:rsidP="00407B55">
            <w:pPr>
              <w:pStyle w:val="4"/>
              <w:numPr>
                <w:ilvl w:val="0"/>
                <w:numId w:val="0"/>
              </w:numPr>
              <w:rPr>
                <w:rFonts w:hAnsi="標楷體" w:hint="eastAsia"/>
                <w:color w:val="000000"/>
                <w:szCs w:val="32"/>
              </w:rPr>
            </w:pPr>
            <w:r w:rsidRPr="00AE4588">
              <w:rPr>
                <w:rFonts w:hAnsi="標楷體" w:hint="eastAsia"/>
                <w:color w:val="000000"/>
                <w:szCs w:val="32"/>
              </w:rPr>
              <w:t xml:space="preserve">前述「風雨走廊」工程（議價金額500萬元）及「大門口二丁掛」工程（金額120萬元），程新勝或其他幹部是否曾指示你向承包廠商索取回扣？ </w:t>
            </w:r>
          </w:p>
        </w:tc>
      </w:tr>
      <w:tr w:rsidR="00407B55"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407B55" w:rsidRPr="00AE4588" w:rsidRDefault="00B526A0" w:rsidP="00407B55">
            <w:pPr>
              <w:pStyle w:val="4"/>
              <w:numPr>
                <w:ilvl w:val="0"/>
                <w:numId w:val="0"/>
              </w:numPr>
              <w:rPr>
                <w:rFonts w:hAnsi="標楷體" w:hint="eastAsia"/>
                <w:color w:val="000000"/>
                <w:spacing w:val="-20"/>
                <w:szCs w:val="32"/>
              </w:rPr>
            </w:pPr>
            <w:r>
              <w:rPr>
                <w:rFonts w:hAnsi="標楷體" w:hint="eastAsia"/>
                <w:color w:val="000000"/>
                <w:szCs w:val="32"/>
              </w:rPr>
              <w:lastRenderedPageBreak/>
              <w:t>吳○聖</w:t>
            </w:r>
            <w:r w:rsidR="00407B55"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407B55" w:rsidRPr="00AE4588" w:rsidRDefault="00407B55" w:rsidP="00407B55">
            <w:pPr>
              <w:pStyle w:val="4"/>
              <w:numPr>
                <w:ilvl w:val="0"/>
                <w:numId w:val="0"/>
              </w:numPr>
              <w:rPr>
                <w:rFonts w:hAnsi="標楷體" w:hint="eastAsia"/>
                <w:color w:val="000000"/>
                <w:szCs w:val="32"/>
              </w:rPr>
            </w:pPr>
            <w:r w:rsidRPr="00AE4588">
              <w:rPr>
                <w:rFonts w:hAnsi="標楷體" w:hint="eastAsia"/>
                <w:color w:val="000000"/>
                <w:szCs w:val="32"/>
              </w:rPr>
              <w:t>沒有。</w:t>
            </w:r>
          </w:p>
        </w:tc>
      </w:tr>
    </w:tbl>
    <w:p w:rsidR="008674C3" w:rsidRPr="00AE4588" w:rsidRDefault="003645E2" w:rsidP="008674C3">
      <w:pPr>
        <w:pStyle w:val="3"/>
        <w:ind w:left="1360" w:hanging="680"/>
        <w:rPr>
          <w:rFonts w:hAnsi="標楷體" w:hint="eastAsia"/>
          <w:color w:val="000000"/>
          <w:szCs w:val="32"/>
        </w:rPr>
      </w:pPr>
      <w:bookmarkStart w:id="191" w:name="_Toc292876483"/>
      <w:r w:rsidRPr="00AE4588">
        <w:rPr>
          <w:rFonts w:hAnsi="標楷體" w:hint="eastAsia"/>
          <w:color w:val="000000"/>
          <w:szCs w:val="32"/>
        </w:rPr>
        <w:t>調查局高雄市調查處</w:t>
      </w:r>
      <w:r w:rsidR="007E03D0" w:rsidRPr="00AE4588">
        <w:rPr>
          <w:rFonts w:hAnsi="標楷體" w:hint="eastAsia"/>
          <w:color w:val="000000"/>
          <w:szCs w:val="32"/>
        </w:rPr>
        <w:t>監聽、</w:t>
      </w:r>
      <w:r w:rsidRPr="00AE4588">
        <w:rPr>
          <w:rFonts w:hAnsi="標楷體" w:hint="eastAsia"/>
          <w:color w:val="000000"/>
          <w:szCs w:val="32"/>
        </w:rPr>
        <w:t>搜索、訊問後，方娜蓉檢察官訊問</w:t>
      </w:r>
      <w:r w:rsidR="008674C3" w:rsidRPr="00AE4588">
        <w:rPr>
          <w:rFonts w:hAnsi="標楷體" w:hint="eastAsia"/>
          <w:color w:val="000000"/>
          <w:szCs w:val="32"/>
        </w:rPr>
        <w:t>筆錄</w:t>
      </w:r>
      <w:r w:rsidR="00746AB3" w:rsidRPr="00AE4588">
        <w:rPr>
          <w:rFonts w:hAnsi="標楷體" w:hint="eastAsia"/>
          <w:color w:val="000000"/>
          <w:szCs w:val="32"/>
        </w:rPr>
        <w:t>如下</w:t>
      </w:r>
      <w:r w:rsidR="00942BA7" w:rsidRPr="00AE4588">
        <w:rPr>
          <w:rFonts w:hAnsi="標楷體" w:hint="eastAsia"/>
          <w:color w:val="000000"/>
          <w:szCs w:val="32"/>
        </w:rPr>
        <w:t>：</w:t>
      </w:r>
      <w:bookmarkEnd w:id="191"/>
    </w:p>
    <w:p w:rsidR="008674C3" w:rsidRPr="00AE4588" w:rsidRDefault="008674C3" w:rsidP="008674C3">
      <w:pPr>
        <w:pStyle w:val="4"/>
        <w:ind w:left="1700" w:hanging="680"/>
        <w:rPr>
          <w:rFonts w:hAnsi="標楷體"/>
          <w:color w:val="000000"/>
          <w:szCs w:val="32"/>
        </w:rPr>
      </w:pPr>
      <w:r w:rsidRPr="00AE4588">
        <w:rPr>
          <w:rFonts w:hAnsi="標楷體" w:hint="eastAsia"/>
          <w:color w:val="000000"/>
          <w:szCs w:val="32"/>
        </w:rPr>
        <w:t>86年5月14日(鄭人龍)</w:t>
      </w:r>
      <w:r w:rsidRPr="00AE4588">
        <w:rPr>
          <w:rFonts w:hAnsi="標楷體" w:cs="新細明體" w:hint="eastAsia"/>
          <w:color w:val="000000"/>
          <w:kern w:val="0"/>
          <w:szCs w:val="32"/>
        </w:rPr>
        <w:t xml:space="preserve"> </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8674C3" w:rsidRPr="00AE4588" w:rsidTr="004F58ED">
        <w:trPr>
          <w:trHeight w:val="439"/>
        </w:trPr>
        <w:tc>
          <w:tcPr>
            <w:tcW w:w="1276" w:type="dxa"/>
            <w:tcBorders>
              <w:top w:val="single" w:sz="4" w:space="0" w:color="000000"/>
              <w:left w:val="single" w:sz="4" w:space="0" w:color="000000"/>
              <w:bottom w:val="single" w:sz="4" w:space="0" w:color="000000"/>
              <w:right w:val="single" w:sz="4" w:space="0" w:color="000000"/>
            </w:tcBorders>
          </w:tcPr>
          <w:p w:rsidR="008674C3" w:rsidRPr="00AE4588" w:rsidRDefault="004F58ED" w:rsidP="00EB5D91">
            <w:pPr>
              <w:pStyle w:val="4"/>
              <w:numPr>
                <w:ilvl w:val="0"/>
                <w:numId w:val="0"/>
              </w:numPr>
              <w:rPr>
                <w:rFonts w:hAnsi="標楷體" w:hint="eastAsia"/>
                <w:color w:val="000000"/>
                <w:spacing w:val="-20"/>
                <w:szCs w:val="32"/>
              </w:rPr>
            </w:pPr>
            <w:r w:rsidRPr="00AE4588">
              <w:rPr>
                <w:rFonts w:hAnsi="標楷體" w:hint="eastAsia"/>
                <w:color w:val="000000"/>
                <w:szCs w:val="32"/>
              </w:rPr>
              <w:t>檢察官</w:t>
            </w:r>
            <w:r w:rsidR="008674C3"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有沒有向長發</w:t>
            </w:r>
            <w:r w:rsidR="00636FD4">
              <w:rPr>
                <w:rFonts w:hAnsi="標楷體" w:hint="eastAsia"/>
                <w:color w:val="000000"/>
                <w:szCs w:val="32"/>
              </w:rPr>
              <w:t>不鏽鋼</w:t>
            </w:r>
            <w:r w:rsidRPr="00AE4588">
              <w:rPr>
                <w:rFonts w:hAnsi="標楷體" w:hint="eastAsia"/>
                <w:color w:val="000000"/>
                <w:szCs w:val="32"/>
              </w:rPr>
              <w:t>負責人陳憲法索取回扣？</w:t>
            </w:r>
          </w:p>
        </w:tc>
      </w:tr>
      <w:tr w:rsidR="008674C3" w:rsidRPr="00AE4588" w:rsidTr="004F58ED">
        <w:trPr>
          <w:trHeight w:val="439"/>
        </w:trPr>
        <w:tc>
          <w:tcPr>
            <w:tcW w:w="1276"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是有拿，但不是回扣，我是提供首長程新勝交際花費用。</w:t>
            </w:r>
          </w:p>
        </w:tc>
      </w:tr>
      <w:tr w:rsidR="008674C3" w:rsidRPr="00AE4588" w:rsidTr="004F58ED">
        <w:trPr>
          <w:trHeight w:val="439"/>
        </w:trPr>
        <w:tc>
          <w:tcPr>
            <w:tcW w:w="1276"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另外是否有向</w:t>
            </w:r>
            <w:r w:rsidR="0092784C">
              <w:rPr>
                <w:rFonts w:hAnsi="標楷體" w:hint="eastAsia"/>
                <w:color w:val="000000"/>
                <w:szCs w:val="32"/>
              </w:rPr>
              <w:t>蔡○德</w:t>
            </w:r>
            <w:r w:rsidRPr="00AE4588">
              <w:rPr>
                <w:rFonts w:hAnsi="標楷體" w:hint="eastAsia"/>
                <w:color w:val="000000"/>
                <w:szCs w:val="32"/>
              </w:rPr>
              <w:t>拿回扣？</w:t>
            </w:r>
          </w:p>
        </w:tc>
      </w:tr>
      <w:tr w:rsidR="008674C3" w:rsidRPr="00AE4588" w:rsidTr="004F58ED">
        <w:trPr>
          <w:trHeight w:val="439"/>
        </w:trPr>
        <w:tc>
          <w:tcPr>
            <w:tcW w:w="1276"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有拿，也是用在程新勝交費用上。</w:t>
            </w:r>
          </w:p>
        </w:tc>
      </w:tr>
      <w:tr w:rsidR="008674C3" w:rsidRPr="00AE4588" w:rsidTr="004F58ED">
        <w:trPr>
          <w:trHeight w:val="439"/>
        </w:trPr>
        <w:tc>
          <w:tcPr>
            <w:tcW w:w="1276"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你們是怎樣向他們拿取回扣？</w:t>
            </w:r>
          </w:p>
        </w:tc>
      </w:tr>
      <w:tr w:rsidR="008674C3" w:rsidRPr="00AE4588" w:rsidTr="004F58ED">
        <w:trPr>
          <w:trHeight w:val="439"/>
        </w:trPr>
        <w:tc>
          <w:tcPr>
            <w:tcW w:w="1276"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這些公司我們都不認識，是我翻電話簿找來的，然後以議價方式承包。</w:t>
            </w:r>
          </w:p>
        </w:tc>
      </w:tr>
      <w:tr w:rsidR="008674C3" w:rsidRPr="00AE4588" w:rsidTr="004F58ED">
        <w:trPr>
          <w:trHeight w:val="439"/>
        </w:trPr>
        <w:tc>
          <w:tcPr>
            <w:tcW w:w="1276"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是你的本意或是受何人指示做的？</w:t>
            </w:r>
          </w:p>
        </w:tc>
      </w:tr>
      <w:tr w:rsidR="008674C3" w:rsidRPr="00AE4588" w:rsidTr="004F58ED">
        <w:trPr>
          <w:trHeight w:val="439"/>
        </w:trPr>
        <w:tc>
          <w:tcPr>
            <w:tcW w:w="1276"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是受上面指示，公司因缺錢，是首長交代用這種方式來彌填不足的支出。</w:t>
            </w:r>
          </w:p>
        </w:tc>
      </w:tr>
      <w:tr w:rsidR="008674C3" w:rsidRPr="00AE4588" w:rsidTr="004F58ED">
        <w:trPr>
          <w:trHeight w:val="439"/>
        </w:trPr>
        <w:tc>
          <w:tcPr>
            <w:tcW w:w="1276"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你除了這二家廠商之外，還有沒有向其他廠商取回扣？</w:t>
            </w:r>
          </w:p>
        </w:tc>
      </w:tr>
      <w:tr w:rsidR="008674C3" w:rsidRPr="00AE4588" w:rsidTr="004F58ED">
        <w:trPr>
          <w:trHeight w:val="439"/>
        </w:trPr>
        <w:tc>
          <w:tcPr>
            <w:tcW w:w="1276"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有的，詳如查扣帳冊，該帳冊均是在程新勝家裡查獲。</w:t>
            </w:r>
          </w:p>
        </w:tc>
      </w:tr>
      <w:tr w:rsidR="008674C3" w:rsidRPr="00AE4588" w:rsidTr="004F58ED">
        <w:trPr>
          <w:trHeight w:val="439"/>
        </w:trPr>
        <w:tc>
          <w:tcPr>
            <w:tcW w:w="1276"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你拿的這些回扣，你自己有拿多少？</w:t>
            </w:r>
          </w:p>
        </w:tc>
      </w:tr>
      <w:tr w:rsidR="008674C3" w:rsidRPr="00AE4588" w:rsidTr="004F58ED">
        <w:trPr>
          <w:trHeight w:val="439"/>
        </w:trPr>
        <w:tc>
          <w:tcPr>
            <w:tcW w:w="1276"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我都沒有拿，我報多少，程新勝都有記帳，我個人都沒有拿。</w:t>
            </w:r>
          </w:p>
        </w:tc>
      </w:tr>
      <w:tr w:rsidR="008674C3" w:rsidRPr="00AE4588" w:rsidTr="004F58ED">
        <w:trPr>
          <w:trHeight w:val="439"/>
        </w:trPr>
        <w:tc>
          <w:tcPr>
            <w:tcW w:w="1276"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程新勝在工程方面，除了其他還有沒有？</w:t>
            </w:r>
          </w:p>
        </w:tc>
      </w:tr>
      <w:tr w:rsidR="008674C3" w:rsidRPr="00AE4588" w:rsidTr="004F58ED">
        <w:trPr>
          <w:trHeight w:val="439"/>
        </w:trPr>
        <w:tc>
          <w:tcPr>
            <w:tcW w:w="1276"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我們只有耳聞，沒有證據。</w:t>
            </w:r>
          </w:p>
        </w:tc>
      </w:tr>
      <w:tr w:rsidR="008674C3" w:rsidRPr="00AE4588" w:rsidTr="004F58ED">
        <w:trPr>
          <w:trHeight w:val="439"/>
        </w:trPr>
        <w:tc>
          <w:tcPr>
            <w:tcW w:w="1276"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另外薛志雲是否有參與？</w:t>
            </w:r>
          </w:p>
        </w:tc>
      </w:tr>
      <w:tr w:rsidR="008674C3" w:rsidRPr="00AE4588" w:rsidTr="004F58ED">
        <w:trPr>
          <w:trHeight w:val="439"/>
        </w:trPr>
        <w:tc>
          <w:tcPr>
            <w:tcW w:w="1276"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有的，整個帳目他全部明瞭，他跟我一樣都是依程新勝指示。</w:t>
            </w:r>
          </w:p>
        </w:tc>
      </w:tr>
      <w:tr w:rsidR="008674C3" w:rsidRPr="00AE4588" w:rsidTr="004F58ED">
        <w:trPr>
          <w:trHeight w:val="439"/>
        </w:trPr>
        <w:tc>
          <w:tcPr>
            <w:tcW w:w="1276"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你對市調處的監聽譯文是否都實在？供訴</w:t>
            </w:r>
            <w:r w:rsidR="003645E2" w:rsidRPr="00AE4588">
              <w:rPr>
                <w:rFonts w:hAnsi="標楷體" w:hint="eastAsia"/>
                <w:color w:val="000000"/>
                <w:szCs w:val="32"/>
              </w:rPr>
              <w:t>也</w:t>
            </w:r>
            <w:r w:rsidRPr="00AE4588">
              <w:rPr>
                <w:rFonts w:hAnsi="標楷體" w:hint="eastAsia"/>
                <w:color w:val="000000"/>
                <w:szCs w:val="32"/>
              </w:rPr>
              <w:t>都實在？</w:t>
            </w:r>
          </w:p>
        </w:tc>
      </w:tr>
      <w:tr w:rsidR="008674C3" w:rsidRPr="00AE4588" w:rsidTr="004F58ED">
        <w:trPr>
          <w:trHeight w:val="439"/>
        </w:trPr>
        <w:tc>
          <w:tcPr>
            <w:tcW w:w="1276"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答</w:t>
            </w:r>
          </w:p>
        </w:tc>
        <w:tc>
          <w:tcPr>
            <w:tcW w:w="6977"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全都是實在的。</w:t>
            </w:r>
          </w:p>
        </w:tc>
      </w:tr>
    </w:tbl>
    <w:p w:rsidR="008674C3" w:rsidRPr="00AE4588" w:rsidRDefault="008674C3" w:rsidP="008674C3">
      <w:pPr>
        <w:pStyle w:val="4"/>
        <w:ind w:left="1700" w:hanging="680"/>
        <w:rPr>
          <w:rFonts w:hAnsi="標楷體"/>
          <w:color w:val="000000"/>
          <w:szCs w:val="32"/>
        </w:rPr>
      </w:pPr>
      <w:r w:rsidRPr="00AE4588">
        <w:rPr>
          <w:rFonts w:hAnsi="標楷體" w:hint="eastAsia"/>
          <w:color w:val="000000"/>
          <w:szCs w:val="32"/>
        </w:rPr>
        <w:t>86年5月14日(程新勝)</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
        <w:gridCol w:w="7261"/>
      </w:tblGrid>
      <w:tr w:rsidR="008674C3" w:rsidRPr="00AE4588" w:rsidTr="00EB5D91">
        <w:trPr>
          <w:trHeight w:val="439"/>
        </w:trPr>
        <w:tc>
          <w:tcPr>
            <w:tcW w:w="992"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261"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向長發公司、一新公司收取回扣是你指示的？</w:t>
            </w:r>
          </w:p>
        </w:tc>
      </w:tr>
      <w:tr w:rsidR="008674C3" w:rsidRPr="00AE4588" w:rsidTr="00EB5D91">
        <w:trPr>
          <w:trHeight w:val="439"/>
        </w:trPr>
        <w:tc>
          <w:tcPr>
            <w:tcW w:w="992"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zCs w:val="32"/>
              </w:rPr>
              <w:t>程新勝</w:t>
            </w:r>
            <w:r w:rsidRPr="00AE4588">
              <w:rPr>
                <w:rFonts w:hAnsi="標楷體" w:hint="eastAsia"/>
                <w:color w:val="000000"/>
                <w:spacing w:val="-20"/>
                <w:szCs w:val="32"/>
              </w:rPr>
              <w:t>答</w:t>
            </w:r>
          </w:p>
        </w:tc>
        <w:tc>
          <w:tcPr>
            <w:tcW w:w="7261"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我不知道這些事情。</w:t>
            </w:r>
          </w:p>
        </w:tc>
      </w:tr>
      <w:tr w:rsidR="008674C3" w:rsidRPr="00AE4588" w:rsidTr="00EB5D91">
        <w:trPr>
          <w:trHeight w:val="439"/>
        </w:trPr>
        <w:tc>
          <w:tcPr>
            <w:tcW w:w="992"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261"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在你住處查到的帳冊是做何用？</w:t>
            </w:r>
          </w:p>
        </w:tc>
      </w:tr>
      <w:tr w:rsidR="008674C3" w:rsidRPr="00AE4588" w:rsidTr="00EB5D91">
        <w:trPr>
          <w:trHeight w:val="439"/>
        </w:trPr>
        <w:tc>
          <w:tcPr>
            <w:tcW w:w="992"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7261"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我將每個月開支記帳。</w:t>
            </w:r>
          </w:p>
        </w:tc>
      </w:tr>
      <w:tr w:rsidR="008674C3" w:rsidRPr="00AE4588" w:rsidTr="00EB5D91">
        <w:trPr>
          <w:trHeight w:val="439"/>
        </w:trPr>
        <w:tc>
          <w:tcPr>
            <w:tcW w:w="992"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261"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你開銷的費用如何來？</w:t>
            </w:r>
          </w:p>
        </w:tc>
      </w:tr>
      <w:tr w:rsidR="008674C3" w:rsidRPr="00AE4588" w:rsidTr="00EB5D91">
        <w:trPr>
          <w:trHeight w:val="439"/>
        </w:trPr>
        <w:tc>
          <w:tcPr>
            <w:tcW w:w="992"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7261"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我有特支費一萬一千元。</w:t>
            </w:r>
          </w:p>
        </w:tc>
      </w:tr>
      <w:tr w:rsidR="008674C3" w:rsidRPr="00AE4588" w:rsidTr="00EB5D91">
        <w:trPr>
          <w:trHeight w:val="439"/>
        </w:trPr>
        <w:tc>
          <w:tcPr>
            <w:tcW w:w="992"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261"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特支費不足的錢你怎麼辦？錢又如何來？</w:t>
            </w:r>
          </w:p>
        </w:tc>
      </w:tr>
      <w:tr w:rsidR="008674C3" w:rsidRPr="00AE4588" w:rsidTr="00EB5D91">
        <w:trPr>
          <w:trHeight w:val="439"/>
        </w:trPr>
        <w:tc>
          <w:tcPr>
            <w:tcW w:w="992"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7261" w:type="dxa"/>
            <w:tcBorders>
              <w:top w:val="single" w:sz="4" w:space="0" w:color="000000"/>
              <w:left w:val="single" w:sz="4" w:space="0" w:color="000000"/>
              <w:bottom w:val="single" w:sz="4" w:space="0" w:color="000000"/>
              <w:right w:val="single" w:sz="4" w:space="0" w:color="000000"/>
            </w:tcBorders>
          </w:tcPr>
          <w:p w:rsidR="008674C3" w:rsidRPr="00AE4588" w:rsidRDefault="008674C3" w:rsidP="00EB5D91">
            <w:pPr>
              <w:pStyle w:val="4"/>
              <w:numPr>
                <w:ilvl w:val="0"/>
                <w:numId w:val="0"/>
              </w:numPr>
              <w:rPr>
                <w:rFonts w:hAnsi="標楷體" w:hint="eastAsia"/>
                <w:color w:val="000000"/>
                <w:szCs w:val="32"/>
              </w:rPr>
            </w:pPr>
            <w:r w:rsidRPr="00AE4588">
              <w:rPr>
                <w:rFonts w:hAnsi="標楷體" w:hint="eastAsia"/>
                <w:color w:val="000000"/>
                <w:szCs w:val="32"/>
              </w:rPr>
              <w:t>那帳冊是整個榮家的開支。</w:t>
            </w:r>
          </w:p>
        </w:tc>
      </w:tr>
    </w:tbl>
    <w:p w:rsidR="00746AB3" w:rsidRPr="00AE4588" w:rsidRDefault="00E62D7C" w:rsidP="00746AB3">
      <w:pPr>
        <w:pStyle w:val="3"/>
        <w:ind w:left="1360" w:hanging="680"/>
        <w:rPr>
          <w:rFonts w:hAnsi="標楷體" w:hint="eastAsia"/>
          <w:color w:val="000000"/>
          <w:szCs w:val="32"/>
        </w:rPr>
      </w:pPr>
      <w:bookmarkStart w:id="192" w:name="_Toc292876484"/>
      <w:r w:rsidRPr="00AE4588">
        <w:rPr>
          <w:rFonts w:hAnsi="標楷體" w:hint="eastAsia"/>
          <w:color w:val="000000"/>
          <w:szCs w:val="32"/>
        </w:rPr>
        <w:t>羈押程新勝等人後，</w:t>
      </w:r>
      <w:r w:rsidR="001058C3" w:rsidRPr="00AE4588">
        <w:rPr>
          <w:rFonts w:hAnsi="標楷體" w:hint="eastAsia"/>
          <w:color w:val="000000"/>
          <w:szCs w:val="32"/>
        </w:rPr>
        <w:t>檢察官發交</w:t>
      </w:r>
      <w:r w:rsidR="00746AB3" w:rsidRPr="00AE4588">
        <w:rPr>
          <w:rFonts w:hAnsi="標楷體" w:hint="eastAsia"/>
          <w:color w:val="000000"/>
          <w:szCs w:val="32"/>
        </w:rPr>
        <w:t>法務部調查局高雄市調查處訊問筆錄：</w:t>
      </w:r>
      <w:bookmarkEnd w:id="192"/>
    </w:p>
    <w:p w:rsidR="00C53806" w:rsidRPr="00AE4588" w:rsidRDefault="00C53806" w:rsidP="0059285F">
      <w:pPr>
        <w:pStyle w:val="4"/>
        <w:ind w:left="1700" w:hanging="680"/>
        <w:rPr>
          <w:rFonts w:hAnsi="標楷體"/>
          <w:color w:val="000000"/>
          <w:szCs w:val="32"/>
        </w:rPr>
      </w:pPr>
      <w:r w:rsidRPr="00AE4588">
        <w:rPr>
          <w:rFonts w:hAnsi="標楷體" w:hint="eastAsia"/>
          <w:color w:val="000000"/>
          <w:szCs w:val="32"/>
        </w:rPr>
        <w:t>86年5月19日(鄭人龍)</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C5380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53806" w:rsidRPr="00AE4588" w:rsidRDefault="00C53806" w:rsidP="00C53806">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C53806" w:rsidRPr="00AE4588" w:rsidRDefault="00C53806" w:rsidP="00C53806">
            <w:pPr>
              <w:pStyle w:val="4"/>
              <w:numPr>
                <w:ilvl w:val="0"/>
                <w:numId w:val="0"/>
              </w:numPr>
              <w:rPr>
                <w:rFonts w:hAnsi="標楷體" w:hint="eastAsia"/>
                <w:color w:val="000000"/>
                <w:szCs w:val="32"/>
              </w:rPr>
            </w:pPr>
            <w:r w:rsidRPr="00AE4588">
              <w:rPr>
                <w:rFonts w:hAnsi="標楷體" w:hint="eastAsia"/>
                <w:color w:val="000000"/>
                <w:szCs w:val="32"/>
              </w:rPr>
              <w:t>你於86.5.14於本處所作之調查筆錄內容是否實在？有無補充意見？</w:t>
            </w:r>
          </w:p>
        </w:tc>
      </w:tr>
      <w:tr w:rsidR="00C5380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53806" w:rsidRPr="00AE4588" w:rsidRDefault="003016FF" w:rsidP="00C53806">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C53806"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53806" w:rsidRPr="00AE4588" w:rsidRDefault="00C53806" w:rsidP="00D36936">
            <w:pPr>
              <w:pStyle w:val="4"/>
              <w:numPr>
                <w:ilvl w:val="0"/>
                <w:numId w:val="0"/>
              </w:numPr>
              <w:rPr>
                <w:rFonts w:hAnsi="標楷體" w:hint="eastAsia"/>
                <w:color w:val="000000"/>
                <w:szCs w:val="32"/>
              </w:rPr>
            </w:pPr>
            <w:r w:rsidRPr="00AE4588">
              <w:rPr>
                <w:rFonts w:hAnsi="標楷體" w:hint="eastAsia"/>
                <w:color w:val="000000"/>
                <w:szCs w:val="32"/>
              </w:rPr>
              <w:t>皆實在，此外我願意補充86年3月至5月「現金帳冊」明細乙張，其中有記載我於86年3月7日左右向長發</w:t>
            </w:r>
            <w:r w:rsidR="00636FD4">
              <w:rPr>
                <w:rFonts w:hAnsi="標楷體" w:hint="eastAsia"/>
                <w:color w:val="000000"/>
                <w:szCs w:val="32"/>
              </w:rPr>
              <w:t>不鏽鋼</w:t>
            </w:r>
            <w:r w:rsidR="0092784C">
              <w:rPr>
                <w:rFonts w:hAnsi="標楷體" w:hint="eastAsia"/>
                <w:color w:val="000000"/>
                <w:szCs w:val="32"/>
              </w:rPr>
              <w:t>陳○發</w:t>
            </w:r>
            <w:r w:rsidRPr="00AE4588">
              <w:rPr>
                <w:rFonts w:hAnsi="標楷體" w:hint="eastAsia"/>
                <w:color w:val="000000"/>
                <w:szCs w:val="32"/>
              </w:rPr>
              <w:t>收取之「收配管費(扣稅</w:t>
            </w:r>
            <w:r w:rsidR="00E62D7C" w:rsidRPr="00AE4588">
              <w:rPr>
                <w:rFonts w:hAnsi="標楷體" w:hint="eastAsia"/>
                <w:color w:val="000000"/>
                <w:szCs w:val="32"/>
              </w:rPr>
              <w:t>5﹪</w:t>
            </w:r>
            <w:r w:rsidRPr="00AE4588">
              <w:rPr>
                <w:rFonts w:hAnsi="標楷體" w:hint="eastAsia"/>
                <w:color w:val="000000"/>
                <w:szCs w:val="32"/>
              </w:rPr>
              <w:t>)14250</w:t>
            </w:r>
            <w:r w:rsidR="003645E2" w:rsidRPr="00AE4588">
              <w:rPr>
                <w:rFonts w:hAnsi="標楷體" w:hint="eastAsia"/>
                <w:color w:val="000000"/>
                <w:szCs w:val="32"/>
              </w:rPr>
              <w:t>元</w:t>
            </w:r>
            <w:r w:rsidRPr="00AE4588">
              <w:rPr>
                <w:rFonts w:hAnsi="標楷體" w:hint="eastAsia"/>
                <w:color w:val="000000"/>
                <w:szCs w:val="32"/>
              </w:rPr>
              <w:t>」</w:t>
            </w:r>
            <w:r w:rsidR="00D36936" w:rsidRPr="00AE4588">
              <w:rPr>
                <w:rFonts w:hAnsi="標楷體" w:hint="eastAsia"/>
                <w:color w:val="000000"/>
                <w:szCs w:val="32"/>
              </w:rPr>
              <w:t>(按不含稅金額為15000元)</w:t>
            </w:r>
            <w:r w:rsidR="00E62D7C" w:rsidRPr="00AE4588">
              <w:rPr>
                <w:rFonts w:hAnsi="標楷體" w:hint="eastAsia"/>
                <w:color w:val="000000"/>
                <w:szCs w:val="32"/>
              </w:rPr>
              <w:t>，</w:t>
            </w:r>
            <w:r w:rsidRPr="00AE4588">
              <w:rPr>
                <w:rFonts w:hAnsi="標楷體" w:hint="eastAsia"/>
                <w:color w:val="000000"/>
                <w:szCs w:val="32"/>
              </w:rPr>
              <w:t>86年3月24日左右向一新公司</w:t>
            </w:r>
            <w:r w:rsidR="0092784C">
              <w:rPr>
                <w:rFonts w:hAnsi="標楷體" w:hint="eastAsia"/>
                <w:color w:val="000000"/>
                <w:szCs w:val="32"/>
              </w:rPr>
              <w:t>蔡○德</w:t>
            </w:r>
            <w:r w:rsidRPr="00AE4588">
              <w:rPr>
                <w:rFonts w:hAnsi="標楷體" w:hint="eastAsia"/>
                <w:color w:val="000000"/>
                <w:szCs w:val="32"/>
              </w:rPr>
              <w:t>「收清水塔30000元」以及於86年3月底向東隆五金行或榮家服務中心百貨部收大通樂36000元」等共三筆浮報價額款項，以供作程新勝個人平時交際應酬送禮等開銷。</w:t>
            </w:r>
          </w:p>
        </w:tc>
      </w:tr>
      <w:tr w:rsidR="00C5380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53806" w:rsidRPr="00AE4588" w:rsidRDefault="00C53806" w:rsidP="00C53806">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C53806" w:rsidRPr="00AE4588" w:rsidRDefault="00C53806" w:rsidP="00C53806">
            <w:pPr>
              <w:pStyle w:val="4"/>
              <w:numPr>
                <w:ilvl w:val="0"/>
                <w:numId w:val="0"/>
              </w:numPr>
              <w:rPr>
                <w:rFonts w:hAnsi="標楷體" w:hint="eastAsia"/>
                <w:color w:val="000000"/>
                <w:szCs w:val="32"/>
              </w:rPr>
            </w:pPr>
            <w:r w:rsidRPr="00AE4588">
              <w:rPr>
                <w:rFonts w:hAnsi="標楷體" w:hint="eastAsia"/>
                <w:color w:val="000000"/>
                <w:szCs w:val="32"/>
              </w:rPr>
              <w:t>你係自何時起經辦佳里榮家採購、維修業務？又自何時起與程新勝、薛志雲共同以浮報價額、數量等方法牟取程某交際或送禮等花費財源？</w:t>
            </w:r>
          </w:p>
        </w:tc>
      </w:tr>
      <w:tr w:rsidR="00C5380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53806" w:rsidRPr="00AE4588" w:rsidRDefault="00C53806" w:rsidP="00C53806">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53806" w:rsidRPr="00AE4588" w:rsidRDefault="00C53806" w:rsidP="003645E2">
            <w:pPr>
              <w:pStyle w:val="4"/>
              <w:numPr>
                <w:ilvl w:val="0"/>
                <w:numId w:val="0"/>
              </w:numPr>
              <w:rPr>
                <w:rFonts w:hAnsi="標楷體" w:hint="eastAsia"/>
                <w:color w:val="000000"/>
                <w:szCs w:val="32"/>
              </w:rPr>
            </w:pPr>
            <w:r w:rsidRPr="00AE4588">
              <w:rPr>
                <w:rFonts w:hAnsi="標楷體" w:hint="eastAsia"/>
                <w:color w:val="000000"/>
                <w:szCs w:val="32"/>
              </w:rPr>
              <w:t>我約於民國82年底接替前承辦人殷茂源(現任歸仁鄉公所)經辦本榮家採購及維修業務，接</w:t>
            </w:r>
            <w:r w:rsidRPr="00AE4588">
              <w:rPr>
                <w:rFonts w:hAnsi="標楷體" w:hint="eastAsia"/>
                <w:color w:val="000000"/>
                <w:szCs w:val="32"/>
              </w:rPr>
              <w:lastRenderedPageBreak/>
              <w:t>任後約半年左右，程新勝即指示我以浮報採購或維修物件價</w:t>
            </w:r>
            <w:r w:rsidR="00C846A3" w:rsidRPr="00AE4588">
              <w:rPr>
                <w:rFonts w:hAnsi="標楷體" w:hint="eastAsia"/>
                <w:color w:val="000000"/>
                <w:szCs w:val="32"/>
              </w:rPr>
              <w:t>格</w:t>
            </w:r>
            <w:r w:rsidRPr="00AE4588">
              <w:rPr>
                <w:rFonts w:hAnsi="標楷體" w:hint="eastAsia"/>
                <w:color w:val="000000"/>
                <w:szCs w:val="32"/>
              </w:rPr>
              <w:t>或數量之方式，牟取程新勝交際送禮之公款開銷，程新勝並指示我按月製作其交際開支之「現金帳冊」並逐月交渠與時任會計室主任薛志雲所作之便條紙核對無誤後，再由程新勝自行收執或銷毀</w:t>
            </w:r>
            <w:r w:rsidR="003645E2" w:rsidRPr="00AE4588">
              <w:rPr>
                <w:rFonts w:hAnsi="標楷體" w:hint="eastAsia"/>
                <w:color w:val="000000"/>
                <w:szCs w:val="32"/>
              </w:rPr>
              <w:t>。</w:t>
            </w:r>
            <w:r w:rsidRPr="00AE4588">
              <w:rPr>
                <w:rFonts w:hAnsi="標楷體" w:hint="eastAsia"/>
                <w:color w:val="000000"/>
                <w:szCs w:val="32"/>
              </w:rPr>
              <w:t>程某並指示我和薛志雲不得留存上述「現金帳目」或「帳目便條紙」等事證，我與薛志雲亦依其指示按月浮報收入帳目或便條交給程新勝處理。至於我今19日補充提供之86年3月至5月「現金帳目」係因本(5)月尚未記帳完畢，始由我保管，以備程新勝取交核對帳目。</w:t>
            </w:r>
          </w:p>
        </w:tc>
      </w:tr>
      <w:tr w:rsidR="00C5380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53806" w:rsidRPr="00AE4588" w:rsidRDefault="00C53806" w:rsidP="00C53806">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C53806" w:rsidRPr="00AE4588" w:rsidRDefault="00C53806" w:rsidP="00C53806">
            <w:pPr>
              <w:pStyle w:val="4"/>
              <w:numPr>
                <w:ilvl w:val="0"/>
                <w:numId w:val="0"/>
              </w:numPr>
              <w:rPr>
                <w:rFonts w:hAnsi="標楷體" w:hint="eastAsia"/>
                <w:color w:val="000000"/>
                <w:szCs w:val="32"/>
              </w:rPr>
            </w:pPr>
            <w:r w:rsidRPr="00AE4588">
              <w:rPr>
                <w:rFonts w:hAnsi="標楷體" w:hint="eastAsia"/>
                <w:color w:val="000000"/>
                <w:szCs w:val="32"/>
              </w:rPr>
              <w:t>(提示：台南縣佳里榮家涉嫌不法憑證壹、「現金帳冊」、貳、「帳目記載便條紙」各乙本)請問這二本分別由你及薛志雲所製作之帳目中，關於85年11月份「收門弓器31350」、「收文具22040」、「收垃圾袋67175」、「收樟油12312」與薛志雲便條記載之「門弓器33000」、「收文具23200」、「收垃圾袋65000」、「收樟油12960」之價額略有不符，其原因為何？又你所記載之「現金帳冊」於上述帳目皆經人以紅筆勾註，並書寫不符之金額，係何人所為？</w:t>
            </w:r>
          </w:p>
        </w:tc>
      </w:tr>
      <w:tr w:rsidR="00C5380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53806" w:rsidRPr="00AE4588" w:rsidRDefault="003016FF" w:rsidP="00C53806">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C53806"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53806" w:rsidRPr="00AE4588" w:rsidRDefault="00B55B6B" w:rsidP="00C53806">
            <w:pPr>
              <w:pStyle w:val="4"/>
              <w:numPr>
                <w:ilvl w:val="0"/>
                <w:numId w:val="0"/>
              </w:numPr>
              <w:rPr>
                <w:rFonts w:hAnsi="標楷體" w:hint="eastAsia"/>
                <w:color w:val="000000"/>
                <w:szCs w:val="32"/>
              </w:rPr>
            </w:pPr>
            <w:r w:rsidRPr="00AE4588">
              <w:rPr>
                <w:rFonts w:hAnsi="標楷體" w:hint="eastAsia"/>
                <w:color w:val="000000"/>
                <w:szCs w:val="32"/>
              </w:rPr>
              <w:t>上述我所記載之「現金帳冊」及薛志雲記載之帳目便條紙」金額不同之處，主要係因我向廠商收取酬謝款項時，有扣除5%之營業稅</w:t>
            </w:r>
            <w:r w:rsidR="00C846A3" w:rsidRPr="00AE4588">
              <w:rPr>
                <w:rFonts w:hAnsi="標楷體" w:hint="eastAsia"/>
                <w:color w:val="000000"/>
                <w:szCs w:val="32"/>
              </w:rPr>
              <w:t>，</w:t>
            </w:r>
            <w:r w:rsidRPr="00AE4588">
              <w:rPr>
                <w:rFonts w:hAnsi="標楷體" w:hint="eastAsia"/>
                <w:color w:val="000000"/>
                <w:szCs w:val="32"/>
              </w:rPr>
              <w:t>再收款及登帳，而薛志雲所記載之便條帳目則未扣除營業稅，致兩者稍有出入，而程新勝向我及薛志雲收取各該帳目時，便自行以紅筆勾註核對，並將薛志雲所登載與我不符之帳目，以紅筆註記於我製作之「現金帳目」上。</w:t>
            </w:r>
          </w:p>
        </w:tc>
      </w:tr>
      <w:tr w:rsidR="00C5380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53806" w:rsidRPr="00AE4588" w:rsidRDefault="00C53806" w:rsidP="00C53806">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C53806" w:rsidRPr="00AE4588" w:rsidRDefault="00B55B6B" w:rsidP="00C53806">
            <w:pPr>
              <w:pStyle w:val="4"/>
              <w:numPr>
                <w:ilvl w:val="0"/>
                <w:numId w:val="0"/>
              </w:numPr>
              <w:rPr>
                <w:rFonts w:hAnsi="標楷體" w:hint="eastAsia"/>
                <w:color w:val="000000"/>
                <w:szCs w:val="32"/>
              </w:rPr>
            </w:pPr>
            <w:r w:rsidRPr="00AE4588">
              <w:rPr>
                <w:rFonts w:hAnsi="標楷體" w:hint="eastAsia"/>
                <w:color w:val="000000"/>
                <w:szCs w:val="32"/>
              </w:rPr>
              <w:t>根據你於上開扣案之「現金帳冊」記載：85年9月「支主任台北請客50000」、「支XO酒10</w:t>
            </w:r>
            <w:r w:rsidRPr="00AE4588">
              <w:rPr>
                <w:rFonts w:hAnsi="標楷體" w:hint="eastAsia"/>
                <w:color w:val="000000"/>
                <w:szCs w:val="32"/>
              </w:rPr>
              <w:lastRenderedPageBreak/>
              <w:t>瓶26000」、「支主任招待外賓二次3000」、9月份「支主任秋節活動100000」、11月份「支主任彈床4000」、「支主任借20000」、「收主任還20000」、「支還</w:t>
            </w:r>
            <w:r w:rsidR="00B526A0">
              <w:rPr>
                <w:rFonts w:hAnsi="標楷體" w:hint="eastAsia"/>
                <w:color w:val="000000"/>
                <w:szCs w:val="32"/>
              </w:rPr>
              <w:t>秋</w:t>
            </w:r>
            <w:r w:rsidRPr="00AE4588">
              <w:rPr>
                <w:rFonts w:hAnsi="標楷體" w:hint="eastAsia"/>
                <w:color w:val="000000"/>
                <w:szCs w:val="32"/>
              </w:rPr>
              <w:t>節用款50000」、12月份「支主任借5000」、「支榮勝20500、9390」、「支迎賓3500」，以及你今(19)日提供之86年3月份「現金帳冊」登載「支主任招待外賓5477」、「支主任招待外賓5477」、「支主任招待退休副主任(</w:t>
            </w:r>
            <w:r w:rsidR="003F2BF1">
              <w:rPr>
                <w:rFonts w:hAnsi="標楷體" w:hint="eastAsia"/>
                <w:color w:val="000000"/>
                <w:szCs w:val="32"/>
              </w:rPr>
              <w:t>王○舉</w:t>
            </w:r>
            <w:r w:rsidRPr="00AE4588">
              <w:rPr>
                <w:rFonts w:hAnsi="標楷體" w:hint="eastAsia"/>
                <w:color w:val="000000"/>
                <w:szCs w:val="32"/>
              </w:rPr>
              <w:t>)、薛主任(薛志雲)16178、支酒3300、支XO</w:t>
            </w:r>
            <w:r w:rsidR="00B7366B" w:rsidRPr="00AE4588">
              <w:rPr>
                <w:rFonts w:hAnsi="標楷體" w:hint="eastAsia"/>
                <w:color w:val="000000"/>
                <w:szCs w:val="32"/>
              </w:rPr>
              <w:t xml:space="preserve"> </w:t>
            </w:r>
            <w:r w:rsidRPr="00AE4588">
              <w:rPr>
                <w:rFonts w:hAnsi="標楷體" w:hint="eastAsia"/>
                <w:color w:val="000000"/>
                <w:szCs w:val="32"/>
              </w:rPr>
              <w:t>2500」、「支招待永康榮總主任請</w:t>
            </w:r>
            <w:r w:rsidRPr="00AE4588">
              <w:rPr>
                <w:rFonts w:hAnsi="標楷體"/>
                <w:color w:val="000000"/>
                <w:szCs w:val="32"/>
              </w:rPr>
              <w:t>(</w:t>
            </w:r>
            <w:r w:rsidRPr="00AE4588">
              <w:rPr>
                <w:rFonts w:hAnsi="標楷體" w:hint="eastAsia"/>
                <w:color w:val="000000"/>
                <w:szCs w:val="32"/>
              </w:rPr>
              <w:t>榮勝</w:t>
            </w:r>
            <w:r w:rsidRPr="00AE4588">
              <w:rPr>
                <w:rFonts w:hAnsi="標楷體"/>
                <w:color w:val="000000"/>
                <w:szCs w:val="32"/>
              </w:rPr>
              <w:t>)</w:t>
            </w:r>
            <w:r w:rsidRPr="00AE4588">
              <w:rPr>
                <w:rFonts w:hAnsi="標楷體" w:hint="eastAsia"/>
                <w:color w:val="000000"/>
                <w:szCs w:val="32"/>
              </w:rPr>
              <w:t>23615、支XO一瓶2500」、「支玫瑰紅一箱又10瓶3300」及5月份「支主任藥品(</w:t>
            </w:r>
            <w:r w:rsidR="00306C1F">
              <w:rPr>
                <w:rFonts w:hAnsi="標楷體" w:hint="eastAsia"/>
                <w:color w:val="000000"/>
                <w:szCs w:val="32"/>
              </w:rPr>
              <w:t>蔡○芳</w:t>
            </w:r>
            <w:r w:rsidRPr="00AE4588">
              <w:rPr>
                <w:rFonts w:hAnsi="標楷體" w:hint="eastAsia"/>
                <w:color w:val="000000"/>
                <w:szCs w:val="32"/>
              </w:rPr>
              <w:t>購)2700」等，以上各筆支出款項是否實在？其相關支出程新勝是否明知其經費來源皆係出自特支費及你等以浮報公款所牟取之款項？</w:t>
            </w:r>
          </w:p>
        </w:tc>
      </w:tr>
      <w:tr w:rsidR="00C5380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53806" w:rsidRPr="00AE4588" w:rsidRDefault="003016FF" w:rsidP="00C53806">
            <w:pPr>
              <w:pStyle w:val="4"/>
              <w:numPr>
                <w:ilvl w:val="0"/>
                <w:numId w:val="0"/>
              </w:numPr>
              <w:rPr>
                <w:rFonts w:hAnsi="標楷體" w:hint="eastAsia"/>
                <w:color w:val="000000"/>
                <w:spacing w:val="-20"/>
                <w:szCs w:val="32"/>
              </w:rPr>
            </w:pPr>
            <w:r w:rsidRPr="00AE4588">
              <w:rPr>
                <w:rFonts w:hAnsi="標楷體" w:hint="eastAsia"/>
                <w:color w:val="000000"/>
                <w:szCs w:val="32"/>
              </w:rPr>
              <w:lastRenderedPageBreak/>
              <w:t>鄭人龍</w:t>
            </w:r>
            <w:r w:rsidR="00C53806"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53806" w:rsidRPr="00AE4588" w:rsidRDefault="00B55B6B" w:rsidP="008063DA">
            <w:pPr>
              <w:pStyle w:val="4"/>
              <w:numPr>
                <w:ilvl w:val="0"/>
                <w:numId w:val="0"/>
              </w:numPr>
              <w:rPr>
                <w:rFonts w:hAnsi="標楷體" w:hint="eastAsia"/>
                <w:color w:val="000000"/>
                <w:szCs w:val="32"/>
              </w:rPr>
            </w:pPr>
            <w:r w:rsidRPr="00AE4588">
              <w:rPr>
                <w:rFonts w:hAnsi="標楷體" w:hint="eastAsia"/>
                <w:color w:val="000000"/>
                <w:szCs w:val="32"/>
              </w:rPr>
              <w:t>程新勝每月皆會從我記帳之「現金帳冊」支取5千元特支費自理</w:t>
            </w:r>
            <w:r w:rsidR="008063DA" w:rsidRPr="00AE4588">
              <w:rPr>
                <w:rFonts w:hAnsi="標楷體" w:hint="eastAsia"/>
                <w:color w:val="000000"/>
                <w:szCs w:val="32"/>
              </w:rPr>
              <w:t>。</w:t>
            </w:r>
            <w:r w:rsidRPr="00AE4588">
              <w:rPr>
                <w:rFonts w:hAnsi="標楷體" w:hint="eastAsia"/>
                <w:color w:val="000000"/>
                <w:szCs w:val="32"/>
              </w:rPr>
              <w:t>此外如上述，各筆之榮家交際應酬及程新勝個人銷，亦係從我等浮報牟得之公款支應。其中較大額之85年9月「支主任台北請客50000元」、「支XO酒10瓶26000」、「支主任秋節活動100000」及多筆支付榮勝餐廳宴飲開銷，我皆係應程新勝之指示，以上述之浮報得款支應，程新勝向我拿取上開「台北請客50000元」、「支XO酒10瓶26000」、「秋節活動100000」(分發榮家員工秋節紅包)，僅係以口頭告知我，並向我取款，至於某實際開銷情形，我並不清楚，程新勝明知渠每月特支費僅一萬一千元，且渠又按月支取其中五千元，餘額六千元當不足支應榮家及程某個人交際開銷，程新勝亦當然知道，上開花費係出自浮報牟得之經費，況且我與薛志雲</w:t>
            </w:r>
            <w:r w:rsidRPr="00AE4588">
              <w:rPr>
                <w:rFonts w:hAnsi="標楷體" w:hint="eastAsia"/>
                <w:color w:val="000000"/>
                <w:szCs w:val="32"/>
              </w:rPr>
              <w:lastRenderedPageBreak/>
              <w:t>所登載之帳目，亦按月送交程新勝核對確認。</w:t>
            </w:r>
          </w:p>
        </w:tc>
      </w:tr>
      <w:tr w:rsidR="00C5380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53806" w:rsidRPr="00AE4588" w:rsidRDefault="00C53806" w:rsidP="00C53806">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C53806" w:rsidRPr="00AE4588" w:rsidRDefault="00B55B6B" w:rsidP="00C53806">
            <w:pPr>
              <w:pStyle w:val="4"/>
              <w:numPr>
                <w:ilvl w:val="0"/>
                <w:numId w:val="0"/>
              </w:numPr>
              <w:rPr>
                <w:rFonts w:hAnsi="標楷體" w:hint="eastAsia"/>
                <w:color w:val="000000"/>
                <w:szCs w:val="32"/>
              </w:rPr>
            </w:pPr>
            <w:r w:rsidRPr="00AE4588">
              <w:rPr>
                <w:rFonts w:hAnsi="標楷體" w:hint="eastAsia"/>
                <w:color w:val="000000"/>
                <w:szCs w:val="32"/>
              </w:rPr>
              <w:t>你等所浮報採購或維修物品之往來廠商主要為何？</w:t>
            </w:r>
          </w:p>
        </w:tc>
      </w:tr>
      <w:tr w:rsidR="00C5380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53806" w:rsidRPr="00AE4588" w:rsidRDefault="003016FF" w:rsidP="00C53806">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C53806"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53806" w:rsidRPr="00AE4588" w:rsidRDefault="00B55B6B" w:rsidP="00C53806">
            <w:pPr>
              <w:pStyle w:val="4"/>
              <w:numPr>
                <w:ilvl w:val="0"/>
                <w:numId w:val="0"/>
              </w:numPr>
              <w:rPr>
                <w:rFonts w:hAnsi="標楷體" w:hint="eastAsia"/>
                <w:color w:val="000000"/>
                <w:szCs w:val="32"/>
              </w:rPr>
            </w:pPr>
            <w:r w:rsidRPr="00AE4588">
              <w:rPr>
                <w:rFonts w:hAnsi="標楷體" w:hint="eastAsia"/>
                <w:color w:val="000000"/>
                <w:szCs w:val="32"/>
              </w:rPr>
              <w:t>本榮家主要往來之廠商為東隆五金行、宏欣文具行、德昌印刷廠(皆設籍台南縣佳里鎮)，因彼此間已有多年買賣關係，故該等商號皆願意提供浮列價額、數量之相關收據或發票，供本榮家承辦人浮報採購或維修價額。</w:t>
            </w:r>
          </w:p>
        </w:tc>
      </w:tr>
      <w:tr w:rsidR="00C5380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53806" w:rsidRPr="00AE4588" w:rsidRDefault="00C53806" w:rsidP="00C53806">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C53806" w:rsidRPr="00AE4588" w:rsidRDefault="00B55B6B" w:rsidP="00C53806">
            <w:pPr>
              <w:pStyle w:val="4"/>
              <w:numPr>
                <w:ilvl w:val="0"/>
                <w:numId w:val="0"/>
              </w:numPr>
              <w:rPr>
                <w:rFonts w:hAnsi="標楷體" w:hint="eastAsia"/>
                <w:color w:val="000000"/>
                <w:szCs w:val="32"/>
              </w:rPr>
            </w:pPr>
            <w:r w:rsidRPr="00AE4588">
              <w:rPr>
                <w:rFonts w:hAnsi="標楷體" w:hint="eastAsia"/>
                <w:color w:val="000000"/>
                <w:szCs w:val="32"/>
              </w:rPr>
              <w:t>據你所知，佳里榮家</w:t>
            </w:r>
            <w:r w:rsidR="00B61E39" w:rsidRPr="00AE4588">
              <w:rPr>
                <w:rFonts w:hAnsi="標楷體" w:hint="eastAsia"/>
                <w:color w:val="000000"/>
                <w:szCs w:val="32"/>
              </w:rPr>
              <w:t>前任採購、維修業務承辦人(殷茂源等)是否亦有類似之浮報價額、截留公款之情事？</w:t>
            </w:r>
          </w:p>
        </w:tc>
      </w:tr>
      <w:tr w:rsidR="00C5380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53806" w:rsidRPr="00AE4588" w:rsidRDefault="003016FF" w:rsidP="00C53806">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C53806"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53806" w:rsidRPr="00AE4588" w:rsidRDefault="00B61E39" w:rsidP="00B61E39">
            <w:pPr>
              <w:jc w:val="both"/>
              <w:rPr>
                <w:rFonts w:ascii="標楷體" w:hAnsi="標楷體" w:hint="eastAsia"/>
                <w:color w:val="000000"/>
                <w:szCs w:val="32"/>
              </w:rPr>
            </w:pPr>
            <w:r w:rsidRPr="00AE4588">
              <w:rPr>
                <w:rFonts w:ascii="標楷體" w:hAnsi="標楷體" w:hint="eastAsia"/>
                <w:color w:val="000000"/>
                <w:szCs w:val="32"/>
              </w:rPr>
              <w:t>我於82年底接任採購維修業務之初，程新勝即於其辦公室面告我及薛志雲，謂平時辦理採購或修繕案件時，即需浮報部分款項，以備三節送禮及交際應酬開銷，我前任承辦人殷茂源亦曾向我表示，本項掌管榮家主任特支費及交際費之業務不好幹，故我認為前任之承辦人應即有奉程新勝之指示浮報公款之情事。</w:t>
            </w:r>
          </w:p>
        </w:tc>
      </w:tr>
      <w:tr w:rsidR="00C5380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53806" w:rsidRPr="00AE4588" w:rsidRDefault="00C53806" w:rsidP="00C53806">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C53806" w:rsidRPr="00AE4588" w:rsidRDefault="00B61E39" w:rsidP="00C53806">
            <w:pPr>
              <w:pStyle w:val="4"/>
              <w:numPr>
                <w:ilvl w:val="0"/>
                <w:numId w:val="0"/>
              </w:numPr>
              <w:rPr>
                <w:rFonts w:hAnsi="標楷體" w:hint="eastAsia"/>
                <w:color w:val="000000"/>
                <w:szCs w:val="32"/>
              </w:rPr>
            </w:pPr>
            <w:r w:rsidRPr="00AE4588">
              <w:rPr>
                <w:rFonts w:hAnsi="標楷體" w:hint="eastAsia"/>
                <w:color w:val="000000"/>
                <w:szCs w:val="32"/>
              </w:rPr>
              <w:t>你受程新勝之指使與薛志雲等人共同以浮報價額方式截留公款他用之時機及金額若干？</w:t>
            </w:r>
          </w:p>
        </w:tc>
      </w:tr>
      <w:tr w:rsidR="00C5380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53806" w:rsidRPr="00AE4588" w:rsidRDefault="00C53806" w:rsidP="00C53806">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53806" w:rsidRPr="00AE4588" w:rsidRDefault="00B61E39" w:rsidP="003645E2">
            <w:pPr>
              <w:pStyle w:val="4"/>
              <w:numPr>
                <w:ilvl w:val="0"/>
                <w:numId w:val="0"/>
              </w:numPr>
              <w:rPr>
                <w:rFonts w:hAnsi="標楷體" w:hint="eastAsia"/>
                <w:color w:val="000000"/>
                <w:szCs w:val="32"/>
              </w:rPr>
            </w:pPr>
            <w:r w:rsidRPr="00AE4588">
              <w:rPr>
                <w:rFonts w:hAnsi="標楷體" w:hint="eastAsia"/>
                <w:color w:val="000000"/>
                <w:szCs w:val="32"/>
              </w:rPr>
              <w:t>我等主要選擇於每年三節期間需送禮時，或是程新勝之特支費已成負數時，便假籍採購或維修物品之機會，浮報價額並從中牟取公款挪作他用，最高金額每筆約8、9萬元左右，每月所浮報截留之公款最多約為10萬元，但因</w:t>
            </w:r>
            <w:r w:rsidR="003645E2" w:rsidRPr="00AE4588">
              <w:rPr>
                <w:rFonts w:hAnsi="標楷體" w:hint="eastAsia"/>
                <w:color w:val="000000"/>
                <w:szCs w:val="32"/>
              </w:rPr>
              <w:t>細目</w:t>
            </w:r>
            <w:r w:rsidRPr="00AE4588">
              <w:rPr>
                <w:rFonts w:hAnsi="標楷體" w:hint="eastAsia"/>
                <w:color w:val="000000"/>
                <w:szCs w:val="32"/>
              </w:rPr>
              <w:t>我和薛志雲皆已交給程新勝處理，所以我實無法核算浮報確實數額。</w:t>
            </w:r>
          </w:p>
        </w:tc>
      </w:tr>
    </w:tbl>
    <w:p w:rsidR="0063109F" w:rsidRPr="00AE4588" w:rsidRDefault="0063109F" w:rsidP="0063109F">
      <w:pPr>
        <w:pStyle w:val="4"/>
        <w:ind w:left="1700" w:hanging="680"/>
        <w:rPr>
          <w:rFonts w:hAnsi="標楷體"/>
          <w:color w:val="000000"/>
          <w:szCs w:val="32"/>
        </w:rPr>
      </w:pPr>
      <w:r w:rsidRPr="00AE4588">
        <w:rPr>
          <w:rFonts w:hAnsi="標楷體" w:hint="eastAsia"/>
          <w:color w:val="000000"/>
          <w:szCs w:val="32"/>
        </w:rPr>
        <w:t>86年5月19日(薛志雲)</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佳里榮家主任特支費之預算額度、來源及其收入、支出程序及項目為何？</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zCs w:val="32"/>
              </w:rPr>
              <w:t>薛志雲</w:t>
            </w: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一般榮家主任特支費由退輔會統一撥發，於每年年度開始先行撥發一個月的週轉金11000</w:t>
            </w:r>
            <w:r w:rsidRPr="00AE4588">
              <w:rPr>
                <w:rFonts w:hAnsi="標楷體" w:hint="eastAsia"/>
                <w:color w:val="000000"/>
                <w:szCs w:val="32"/>
              </w:rPr>
              <w:lastRenderedPageBreak/>
              <w:t>元，爾後再逐月實報實銷，但金額不得超過11000元。</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任職佳里榮家會計室主任期間，曾否知悉貴榮家主任程新勝及採購、維修業務承辦人鄭人龍對於主任(程新勝)特支費之收支涉有異常情形？詳情如何？</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我任職佳里榮家會計室主任期間，主任程新勝曾叫我到辦公室向我表示，因為公家交際費不足，叫我配合祕書室變經費名目弄點錢彌補經費不足部分，盡量配合祕書室鄭人龍的報銷作業，我當時考量係長官指示且經費是用單位及工身上，所以才答應配合，至於交際費是否完全公用，我無權過問，也不清楚。</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提示：台南縣佳里榮家涉嫌不法憑證貳、「帳目記載便條紙」12張)請問該等本處依法於86.5.14在程新勝住宅查扣之關於佳里榮家業務費或維護費支出帳目之便條紙，是否係出於你所記載？各該筆86.11.20至86.1.14便條記載支出款是否實在？</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該份資料確係由我填載，其上所記載之款項均實在。</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你記載前述佳里榮家經費支出款項便條細目之根據為何？其用途何在？</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前述便條紙上我所填戴的款項，都是根據祕書室鄭人龍報給我的資料，每一項品名所記載金額均為溢報的金額，用來作為補充交際費的不足。</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根據鄭人龍86.5.14向本處供稱，由於程新勝交際花費龐大，每月特支費根本不敷使用，你曾簽謂因特支費透支，移請祕書室辦理等語，是否屬實？用意何在？</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屬實，如前述係依主任程新勝指示辦理，用意</w:t>
            </w:r>
            <w:r w:rsidRPr="00AE4588">
              <w:rPr>
                <w:rFonts w:hAnsi="標楷體" w:hint="eastAsia"/>
                <w:color w:val="000000"/>
                <w:szCs w:val="32"/>
              </w:rPr>
              <w:lastRenderedPageBreak/>
              <w:t>即為補足交際費不足。</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又據鄭人龍供稱，上述「帳目記載便條紙」主要係由你記載，其作用係針對渠經辦採購浮報數量、價額牟利充作程新勝交際費用的金額加以記帳，一則以鄭人龍製作之「現金帳冊」核對，再者也為防範鄭某從中剋扣留用，是否屬實？</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確有此事，每月鄭人龍會將該月採購報之金額列帳給我，再由我親手謄寫一次送給主任，用來與鄭人龍製作之「現金帳冊」核對，以防範鄭人龍從中剋扣留用。</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請你核對上開你所記載之佳里榮家支出便條紙、與鄭人龍於85年9月至12月間所登載之「現金帳冊」相關帳目，是否相符？又該等「帳目便條紙」及「現金帳冊」為何存置於程新勝住宅？</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jc w:val="both"/>
              <w:rPr>
                <w:rFonts w:ascii="標楷體" w:hAnsi="標楷體" w:hint="eastAsia"/>
                <w:color w:val="000000"/>
                <w:szCs w:val="32"/>
              </w:rPr>
            </w:pPr>
            <w:r w:rsidRPr="00AE4588">
              <w:rPr>
                <w:rFonts w:ascii="標楷體" w:hAnsi="標楷體" w:hint="eastAsia"/>
                <w:color w:val="000000"/>
                <w:szCs w:val="32"/>
              </w:rPr>
              <w:t>大多相符，若有不符之處，可能係我記帳時筆誤所致，至於「帳目便條紙」及「現金帳冊」係由我與鄭人龍交給程新勝做核對用，所以才存置於程新勝住宅。</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(提示鄭人龍所做「現金帳冊」及薛志雲所做「帳目便條紙」，現金帳冊上85.11.30記載收門弓器31350及收噴效蚊香43434元及收文具22640元等之欄金額後面有紅色打勾註記，係由何人註記？目的為何？</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jc w:val="both"/>
              <w:rPr>
                <w:rFonts w:ascii="標楷體" w:hAnsi="標楷體" w:hint="eastAsia"/>
                <w:color w:val="000000"/>
                <w:szCs w:val="32"/>
              </w:rPr>
            </w:pPr>
            <w:r w:rsidRPr="00AE4588">
              <w:rPr>
                <w:rFonts w:ascii="標楷體" w:hAnsi="標楷體" w:hint="eastAsia"/>
                <w:color w:val="000000"/>
                <w:szCs w:val="32"/>
              </w:rPr>
              <w:t>該紅色打勾註記，係程新勝該對「現金帳冊」及「帳目便條紙」後，發現金額不符，而予標記用來詢問鄭人龍。</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另據鄭人龍供述，你所記載之上開「帳目便條紙」係製作一式兩份，其中一份交給程新勝保管核對明細，另一份由你自己留存以防程新勝教唆以浮報採購(或維護)價額、數量供程新勝</w:t>
            </w:r>
            <w:r w:rsidRPr="00AE4588">
              <w:rPr>
                <w:rFonts w:hAnsi="標楷體" w:hint="eastAsia"/>
                <w:color w:val="000000"/>
                <w:szCs w:val="32"/>
              </w:rPr>
              <w:lastRenderedPageBreak/>
              <w:t>花費之事，鄭人龍每次浮報牟取公款，均有向程新勝及你報告，徵得你等二人同意，請問有無此事？</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答</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鄭人龍每次浮報公款都是由程新勝授意，再向我報告，經研判實際為本單位需要，才同意鄭人龍浮報，至於經浮報費用是否供程新勝花費，我不清楚。</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你所填載「帳目便條紙」中有二張重複記載11/20鐵絲等28000，砍刀9250元，25/11門弓器33000元，作業手冊5000元、蚊香噴效43440元、29/11紙張等23200元等款項為何有二張重複記載之情形？</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前面一張所記載上述各款項便條紙是我寫給程新勝，另一張寫相同款項便條紙是我自己留底備用，某次程新勝至我辦公室時看到我辦公桌上有這一張保留的便條紙，當場斥責我為何要留底，並取走該張便條紙，其目的係怕我握有他浮報的證據，因此之故，貴處才會在程新勝住宅搜到二張記載相同之便條紙。</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你與鄭人龍、程新勝自何時起以上述浮報價額方式牟取經費公款？做何用途？你有無從中分取好處？</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程新勝於83年初向我表示，交際費經費不足的問題，指示我配合祕書室鄭做浮報報銷，詳細日期我記不清楚，浮報金額係做程新勝交際費使用，我並無從中取得任何好處。</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祕書室有關採購浮報都是鄭人龍負責？</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鄭人龍係83年底才到任，之前浮報事宜係由前任採購承辦人殷茂源負責。</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 xml:space="preserve">程新勝指示爾等浮報公款平均每月金額多少？ </w:t>
            </w:r>
          </w:p>
        </w:tc>
      </w:tr>
      <w:tr w:rsidR="0063109F" w:rsidRPr="00AE4588" w:rsidTr="00246669">
        <w:trPr>
          <w:trHeight w:val="439"/>
        </w:trPr>
        <w:tc>
          <w:tcPr>
            <w:tcW w:w="1276"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3109F" w:rsidRPr="00AE4588" w:rsidRDefault="0063109F" w:rsidP="00246669">
            <w:pPr>
              <w:pStyle w:val="4"/>
              <w:numPr>
                <w:ilvl w:val="0"/>
                <w:numId w:val="0"/>
              </w:numPr>
              <w:rPr>
                <w:rFonts w:hAnsi="標楷體" w:hint="eastAsia"/>
                <w:color w:val="000000"/>
                <w:szCs w:val="32"/>
              </w:rPr>
            </w:pPr>
            <w:r w:rsidRPr="00AE4588">
              <w:rPr>
                <w:rFonts w:hAnsi="標楷體" w:hint="eastAsia"/>
                <w:color w:val="000000"/>
                <w:szCs w:val="32"/>
              </w:rPr>
              <w:t>每年浮報金額約在60萬左右。</w:t>
            </w:r>
          </w:p>
        </w:tc>
      </w:tr>
    </w:tbl>
    <w:p w:rsidR="00B61E39" w:rsidRPr="00AE4588" w:rsidRDefault="00B61E39" w:rsidP="0059285F">
      <w:pPr>
        <w:pStyle w:val="4"/>
        <w:ind w:left="1700" w:hanging="680"/>
        <w:rPr>
          <w:rFonts w:hAnsi="標楷體"/>
          <w:color w:val="000000"/>
          <w:szCs w:val="32"/>
        </w:rPr>
      </w:pPr>
      <w:r w:rsidRPr="00AE4588">
        <w:rPr>
          <w:rFonts w:hAnsi="標楷體" w:hint="eastAsia"/>
          <w:color w:val="000000"/>
          <w:szCs w:val="32"/>
        </w:rPr>
        <w:lastRenderedPageBreak/>
        <w:t>86年5月20日(殷茂源)</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B61E3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B61E39" w:rsidRPr="00AE4588" w:rsidRDefault="00B61E39" w:rsidP="000C180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B61E39" w:rsidRPr="00AE4588" w:rsidRDefault="00B61E39" w:rsidP="000C1801">
            <w:pPr>
              <w:pStyle w:val="4"/>
              <w:numPr>
                <w:ilvl w:val="0"/>
                <w:numId w:val="0"/>
              </w:numPr>
              <w:rPr>
                <w:rFonts w:hAnsi="標楷體" w:hint="eastAsia"/>
                <w:color w:val="000000"/>
                <w:szCs w:val="32"/>
              </w:rPr>
            </w:pPr>
            <w:r w:rsidRPr="00AE4588">
              <w:rPr>
                <w:rFonts w:hAnsi="標楷體" w:hint="eastAsia"/>
                <w:color w:val="000000"/>
                <w:szCs w:val="32"/>
              </w:rPr>
              <w:t>你經辦佳里榮家採購、維修業務期間，有無掌管該榮家主任特支費及交際費收支事宜？</w:t>
            </w:r>
          </w:p>
        </w:tc>
      </w:tr>
      <w:tr w:rsidR="00B61E3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B61E39" w:rsidRPr="00AE4588" w:rsidRDefault="003016FF" w:rsidP="000C1801">
            <w:pPr>
              <w:pStyle w:val="4"/>
              <w:numPr>
                <w:ilvl w:val="0"/>
                <w:numId w:val="0"/>
              </w:numPr>
              <w:rPr>
                <w:rFonts w:hAnsi="標楷體" w:hint="eastAsia"/>
                <w:color w:val="000000"/>
                <w:spacing w:val="-20"/>
                <w:szCs w:val="32"/>
              </w:rPr>
            </w:pPr>
            <w:r w:rsidRPr="00AE4588">
              <w:rPr>
                <w:rFonts w:hAnsi="標楷體" w:hint="eastAsia"/>
                <w:color w:val="000000"/>
                <w:szCs w:val="32"/>
              </w:rPr>
              <w:t>殷茂源</w:t>
            </w:r>
            <w:r w:rsidR="00B61E39"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F7286E" w:rsidRPr="00AE4588" w:rsidRDefault="00B61E39" w:rsidP="00B61E39">
            <w:pPr>
              <w:jc w:val="both"/>
              <w:rPr>
                <w:rFonts w:ascii="標楷體" w:hAnsi="標楷體" w:hint="eastAsia"/>
                <w:color w:val="000000"/>
                <w:szCs w:val="32"/>
              </w:rPr>
            </w:pPr>
            <w:r w:rsidRPr="00AE4588">
              <w:rPr>
                <w:rFonts w:ascii="標楷體" w:hAnsi="標楷體" w:hint="eastAsia"/>
                <w:color w:val="000000"/>
                <w:szCs w:val="32"/>
              </w:rPr>
              <w:t>有的，在我於79年底至82年經辦佳里榮家採購、修繕業務期間，亦掌理榮家首長(即主任)特支費及交際費用之收支及記帳事宜。</w:t>
            </w:r>
          </w:p>
          <w:p w:rsidR="00B61E39" w:rsidRPr="00AE4588" w:rsidRDefault="00B61E39" w:rsidP="00B61E39">
            <w:pPr>
              <w:jc w:val="both"/>
              <w:rPr>
                <w:rFonts w:ascii="標楷體" w:hAnsi="標楷體" w:hint="eastAsia"/>
                <w:color w:val="000000"/>
                <w:szCs w:val="32"/>
              </w:rPr>
            </w:pPr>
            <w:r w:rsidRPr="00AE4588">
              <w:rPr>
                <w:rFonts w:ascii="標楷體" w:hAnsi="標楷體" w:hint="eastAsia"/>
                <w:color w:val="000000"/>
                <w:szCs w:val="32"/>
              </w:rPr>
              <w:t>當時首長特支費每月為新台幣一萬一千元，本榮家主任程新勝約自82年初起按月向我支取特支費五千元，餘額六千元則支作渠交際應酬等開銷。</w:t>
            </w:r>
          </w:p>
        </w:tc>
      </w:tr>
      <w:tr w:rsidR="00B61E3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B61E39" w:rsidRPr="00AE4588" w:rsidRDefault="00B61E39" w:rsidP="000C180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B61E39" w:rsidRPr="00AE4588" w:rsidRDefault="00B61E39" w:rsidP="000C1801">
            <w:pPr>
              <w:pStyle w:val="4"/>
              <w:numPr>
                <w:ilvl w:val="0"/>
                <w:numId w:val="0"/>
              </w:numPr>
              <w:rPr>
                <w:rFonts w:hAnsi="標楷體" w:hint="eastAsia"/>
                <w:color w:val="000000"/>
                <w:szCs w:val="32"/>
              </w:rPr>
            </w:pPr>
            <w:r w:rsidRPr="00AE4588">
              <w:rPr>
                <w:rFonts w:hAnsi="標楷體" w:hint="eastAsia"/>
                <w:color w:val="000000"/>
                <w:szCs w:val="32"/>
              </w:rPr>
              <w:t>你或程新勝如何籌措上述首長特支費或交際費等經費來源？尚有何人知情或參與？</w:t>
            </w:r>
          </w:p>
        </w:tc>
      </w:tr>
      <w:tr w:rsidR="00B61E3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B61E39" w:rsidRPr="00AE4588" w:rsidRDefault="00B61E39" w:rsidP="000C1801">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B61E39" w:rsidRPr="00AE4588" w:rsidRDefault="00B61E39" w:rsidP="0063109F">
            <w:pPr>
              <w:pStyle w:val="4"/>
              <w:numPr>
                <w:ilvl w:val="0"/>
                <w:numId w:val="0"/>
              </w:numPr>
              <w:rPr>
                <w:rFonts w:hAnsi="標楷體" w:hint="eastAsia"/>
                <w:color w:val="000000"/>
                <w:szCs w:val="32"/>
              </w:rPr>
            </w:pPr>
            <w:r w:rsidRPr="00AE4588">
              <w:rPr>
                <w:rFonts w:hAnsi="標楷體" w:hint="eastAsia"/>
                <w:color w:val="000000"/>
                <w:szCs w:val="32"/>
              </w:rPr>
              <w:t>程新勝和我前任承辦人</w:t>
            </w:r>
            <w:r w:rsidR="001A4048">
              <w:rPr>
                <w:rFonts w:hAnsi="標楷體" w:hint="eastAsia"/>
                <w:color w:val="000000"/>
                <w:szCs w:val="32"/>
              </w:rPr>
              <w:t>鄭○驥</w:t>
            </w:r>
            <w:r w:rsidRPr="00AE4588">
              <w:rPr>
                <w:rFonts w:hAnsi="標楷體" w:hint="eastAsia"/>
                <w:color w:val="000000"/>
                <w:szCs w:val="32"/>
              </w:rPr>
              <w:t>，於我接辦採購、修繕業務之初，即明白向我表示，因為本榮家首長特支費不敷平時交際應酬、年節送禮等開銷，便指示我應於平時辦理日常用品、清潔用品、紙張文具，零星修繕應酬等採購事務時，即需要浮報價額數量，俾從中牟取款項充作交際應酬等開支</w:t>
            </w:r>
            <w:r w:rsidR="00F154E3" w:rsidRPr="00AE4588">
              <w:rPr>
                <w:rFonts w:hAnsi="標楷體" w:hint="eastAsia"/>
                <w:color w:val="000000"/>
                <w:szCs w:val="32"/>
              </w:rPr>
              <w:t>。</w:t>
            </w:r>
            <w:r w:rsidRPr="00AE4588">
              <w:rPr>
                <w:rFonts w:hAnsi="標楷體" w:hint="eastAsia"/>
                <w:color w:val="000000"/>
                <w:szCs w:val="32"/>
              </w:rPr>
              <w:t>我無奈</w:t>
            </w:r>
            <w:r w:rsidR="00F154E3" w:rsidRPr="00AE4588">
              <w:rPr>
                <w:rFonts w:hAnsi="標楷體" w:hint="eastAsia"/>
                <w:color w:val="000000"/>
                <w:szCs w:val="32"/>
              </w:rPr>
              <w:t>，</w:t>
            </w:r>
            <w:r w:rsidRPr="00AE4588">
              <w:rPr>
                <w:rFonts w:hAnsi="標楷體" w:hint="eastAsia"/>
                <w:color w:val="000000"/>
                <w:szCs w:val="32"/>
              </w:rPr>
              <w:t>而應程新勝之指示，而於逢年過節或首長特支費透支時，即假</w:t>
            </w:r>
            <w:r w:rsidR="0063109F" w:rsidRPr="00AE4588">
              <w:rPr>
                <w:rFonts w:hAnsi="標楷體" w:hint="eastAsia"/>
                <w:color w:val="000000"/>
                <w:szCs w:val="32"/>
              </w:rPr>
              <w:t>藉</w:t>
            </w:r>
            <w:r w:rsidRPr="00AE4588">
              <w:rPr>
                <w:rFonts w:hAnsi="標楷體" w:hint="eastAsia"/>
                <w:color w:val="000000"/>
                <w:szCs w:val="32"/>
              </w:rPr>
              <w:t>採購或修繕機會，變更預算名目，並浮報價額，從中截取公款</w:t>
            </w:r>
            <w:r w:rsidR="00525BC3" w:rsidRPr="00AE4588">
              <w:rPr>
                <w:rFonts w:hAnsi="標楷體" w:hint="eastAsia"/>
                <w:color w:val="000000"/>
                <w:szCs w:val="32"/>
              </w:rPr>
              <w:t>，</w:t>
            </w:r>
            <w:r w:rsidRPr="00AE4588">
              <w:rPr>
                <w:rFonts w:hAnsi="標楷體" w:hint="eastAsia"/>
                <w:color w:val="000000"/>
                <w:szCs w:val="32"/>
              </w:rPr>
              <w:t>供作程新勝等交際送禮開銷</w:t>
            </w:r>
            <w:r w:rsidR="00525BC3" w:rsidRPr="00AE4588">
              <w:rPr>
                <w:rFonts w:hAnsi="標楷體" w:hint="eastAsia"/>
                <w:color w:val="000000"/>
                <w:szCs w:val="32"/>
              </w:rPr>
              <w:t>。</w:t>
            </w:r>
            <w:r w:rsidRPr="00AE4588">
              <w:rPr>
                <w:rFonts w:hAnsi="標楷體" w:hint="eastAsia"/>
                <w:color w:val="000000"/>
                <w:szCs w:val="32"/>
              </w:rPr>
              <w:t>而程新勝起初係透過祕書室主任</w:t>
            </w:r>
            <w:r w:rsidR="001A4048">
              <w:rPr>
                <w:rFonts w:hAnsi="標楷體" w:hint="eastAsia"/>
                <w:color w:val="000000"/>
                <w:szCs w:val="32"/>
              </w:rPr>
              <w:t>張○本</w:t>
            </w:r>
            <w:r w:rsidRPr="00AE4588">
              <w:rPr>
                <w:rFonts w:hAnsi="標楷體" w:hint="eastAsia"/>
                <w:color w:val="000000"/>
                <w:szCs w:val="32"/>
              </w:rPr>
              <w:t>向我轉達，而時任會計室主任薛志雲亦知情，因為報銷請款單據需要</w:t>
            </w:r>
            <w:r w:rsidR="001A4048">
              <w:rPr>
                <w:rFonts w:hAnsi="標楷體" w:hint="eastAsia"/>
                <w:color w:val="000000"/>
                <w:szCs w:val="32"/>
              </w:rPr>
              <w:t>張○本</w:t>
            </w:r>
            <w:r w:rsidRPr="00AE4588">
              <w:rPr>
                <w:rFonts w:hAnsi="標楷體" w:hint="eastAsia"/>
                <w:color w:val="000000"/>
                <w:szCs w:val="32"/>
              </w:rPr>
              <w:t>、薛志雲會章</w:t>
            </w:r>
            <w:r w:rsidR="0063109F" w:rsidRPr="00AE4588">
              <w:rPr>
                <w:rFonts w:hAnsi="標楷體" w:hint="eastAsia"/>
                <w:color w:val="000000"/>
                <w:szCs w:val="32"/>
              </w:rPr>
              <w:t>。</w:t>
            </w:r>
            <w:r w:rsidRPr="00AE4588">
              <w:rPr>
                <w:rFonts w:hAnsi="標楷體" w:hint="eastAsia"/>
                <w:color w:val="000000"/>
                <w:szCs w:val="32"/>
              </w:rPr>
              <w:t>後來程新勝改而直接指示我及薛志雲變更預算項目，浮報價額截取公款挪作他用，同時我亦需將上開特支費或交際費收支細目登帳，並不時</w:t>
            </w:r>
            <w:r w:rsidR="002932C0" w:rsidRPr="00AE4588">
              <w:rPr>
                <w:rFonts w:hAnsi="標楷體" w:hint="eastAsia"/>
                <w:color w:val="000000"/>
                <w:szCs w:val="32"/>
              </w:rPr>
              <w:t>陳</w:t>
            </w:r>
            <w:r w:rsidRPr="00AE4588">
              <w:rPr>
                <w:rFonts w:hAnsi="標楷體" w:hint="eastAsia"/>
                <w:color w:val="000000"/>
                <w:szCs w:val="32"/>
              </w:rPr>
              <w:t>送給程新勝核閱及收執處理。</w:t>
            </w:r>
          </w:p>
        </w:tc>
      </w:tr>
      <w:tr w:rsidR="00B61E3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B61E39" w:rsidRPr="00AE4588" w:rsidRDefault="00B61E39" w:rsidP="000C180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B61E39" w:rsidRPr="00AE4588" w:rsidRDefault="00B61E39" w:rsidP="000C1801">
            <w:pPr>
              <w:pStyle w:val="4"/>
              <w:numPr>
                <w:ilvl w:val="0"/>
                <w:numId w:val="0"/>
              </w:numPr>
              <w:rPr>
                <w:rFonts w:hAnsi="標楷體" w:hint="eastAsia"/>
                <w:color w:val="000000"/>
                <w:szCs w:val="32"/>
              </w:rPr>
            </w:pPr>
            <w:r w:rsidRPr="00AE4588">
              <w:rPr>
                <w:rFonts w:hAnsi="標楷體" w:hint="eastAsia"/>
                <w:color w:val="000000"/>
                <w:szCs w:val="32"/>
              </w:rPr>
              <w:t>(提示：佳里榮家82年5月至9月首長特支費及交際費現金帳冊乙頁)請問本張</w:t>
            </w:r>
            <w:r w:rsidR="00EE6195" w:rsidRPr="00AE4588">
              <w:rPr>
                <w:rFonts w:hAnsi="標楷體" w:hint="eastAsia"/>
                <w:color w:val="000000"/>
                <w:szCs w:val="32"/>
              </w:rPr>
              <w:t xml:space="preserve"> </w:t>
            </w:r>
            <w:r w:rsidRPr="00AE4588">
              <w:rPr>
                <w:rFonts w:hAnsi="標楷體" w:hint="eastAsia"/>
                <w:color w:val="000000"/>
                <w:szCs w:val="32"/>
              </w:rPr>
              <w:t>貴榮家首長特支費及交際費之收支帳目，是否係由你所</w:t>
            </w:r>
            <w:r w:rsidRPr="00AE4588">
              <w:rPr>
                <w:rFonts w:hAnsi="標楷體" w:hint="eastAsia"/>
                <w:color w:val="000000"/>
                <w:szCs w:val="32"/>
              </w:rPr>
              <w:lastRenderedPageBreak/>
              <w:t>記載？帳目內容是否屬實？</w:t>
            </w:r>
          </w:p>
        </w:tc>
      </w:tr>
      <w:tr w:rsidR="00B61E3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B61E39" w:rsidRPr="00AE4588" w:rsidRDefault="00B61E39" w:rsidP="000C180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答</w:t>
            </w:r>
          </w:p>
        </w:tc>
        <w:tc>
          <w:tcPr>
            <w:tcW w:w="6977" w:type="dxa"/>
            <w:tcBorders>
              <w:top w:val="single" w:sz="4" w:space="0" w:color="000000"/>
              <w:left w:val="single" w:sz="4" w:space="0" w:color="000000"/>
              <w:bottom w:val="single" w:sz="4" w:space="0" w:color="000000"/>
              <w:right w:val="single" w:sz="4" w:space="0" w:color="000000"/>
            </w:tcBorders>
          </w:tcPr>
          <w:p w:rsidR="00B61E39" w:rsidRPr="00AE4588" w:rsidRDefault="00B61E39" w:rsidP="00B61E39">
            <w:pPr>
              <w:jc w:val="both"/>
              <w:rPr>
                <w:rFonts w:ascii="標楷體" w:hAnsi="標楷體" w:hint="eastAsia"/>
                <w:color w:val="000000"/>
                <w:szCs w:val="32"/>
              </w:rPr>
            </w:pPr>
            <w:r w:rsidRPr="00AE4588">
              <w:rPr>
                <w:rFonts w:ascii="標楷體" w:hAnsi="標楷體" w:hint="eastAsia"/>
                <w:color w:val="000000"/>
                <w:szCs w:val="32"/>
              </w:rPr>
              <w:t>該現金帳冊確實是我逐筆登載的，各筆收支款亦屬實在。</w:t>
            </w:r>
          </w:p>
        </w:tc>
      </w:tr>
      <w:tr w:rsidR="00B61E3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B61E39" w:rsidRPr="00AE4588" w:rsidRDefault="00B61E39" w:rsidP="000C180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B61E39" w:rsidRPr="00AE4588" w:rsidRDefault="002925E2" w:rsidP="000C1801">
            <w:pPr>
              <w:pStyle w:val="4"/>
              <w:numPr>
                <w:ilvl w:val="0"/>
                <w:numId w:val="0"/>
              </w:numPr>
              <w:rPr>
                <w:rFonts w:hAnsi="標楷體" w:hint="eastAsia"/>
                <w:color w:val="000000"/>
                <w:szCs w:val="32"/>
              </w:rPr>
            </w:pPr>
            <w:r w:rsidRPr="00AE4588">
              <w:rPr>
                <w:rFonts w:hAnsi="標楷體" w:hint="eastAsia"/>
                <w:color w:val="000000"/>
                <w:szCs w:val="32"/>
              </w:rPr>
              <w:t>根據上開「現金帳冊」登載，你與程新勝、薛志雲等係如何牟取交際費用來源？又其支出項目主要為何？</w:t>
            </w:r>
          </w:p>
        </w:tc>
      </w:tr>
      <w:tr w:rsidR="00B61E3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B61E39" w:rsidRPr="00AE4588" w:rsidRDefault="00B61E39" w:rsidP="000C1801">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B61E39" w:rsidRPr="00AE4588" w:rsidRDefault="002925E2" w:rsidP="00F1698C">
            <w:pPr>
              <w:pStyle w:val="4"/>
              <w:numPr>
                <w:ilvl w:val="0"/>
                <w:numId w:val="0"/>
              </w:numPr>
              <w:rPr>
                <w:rFonts w:hAnsi="標楷體" w:hint="eastAsia"/>
                <w:color w:val="000000"/>
                <w:szCs w:val="32"/>
              </w:rPr>
            </w:pPr>
            <w:r w:rsidRPr="00AE4588">
              <w:rPr>
                <w:rFonts w:hAnsi="標楷體" w:hint="eastAsia"/>
                <w:color w:val="000000"/>
                <w:szCs w:val="32"/>
              </w:rPr>
              <w:t>經我詳視該</w:t>
            </w:r>
            <w:r w:rsidR="00F1698C">
              <w:rPr>
                <w:rFonts w:hAnsi="標楷體" w:hint="eastAsia"/>
                <w:color w:val="000000"/>
                <w:szCs w:val="32"/>
              </w:rPr>
              <w:t>張</w:t>
            </w:r>
            <w:r w:rsidRPr="00AE4588">
              <w:rPr>
                <w:rFonts w:hAnsi="標楷體" w:hint="eastAsia"/>
                <w:color w:val="000000"/>
                <w:szCs w:val="32"/>
              </w:rPr>
              <w:t>82年5月6日至82年9月1日現金帳冊，除82年5月6日首筆30000元為上月結存外，其餘收入款項計有：「</w:t>
            </w:r>
            <w:r w:rsidR="00EE6195" w:rsidRPr="00AE4588">
              <w:rPr>
                <w:rFonts w:hAnsi="標楷體" w:hint="eastAsia"/>
                <w:color w:val="000000"/>
                <w:szCs w:val="32"/>
              </w:rPr>
              <w:t>8</w:t>
            </w:r>
            <w:r w:rsidRPr="00AE4588">
              <w:rPr>
                <w:rFonts w:hAnsi="標楷體" w:hint="eastAsia"/>
                <w:color w:val="000000"/>
                <w:szCs w:val="32"/>
              </w:rPr>
              <w:t>2.5.8收入(紀念品)5819」、「82.5.8收入(餐費)4856」、「82.5.12收入(窗簾)30000」、「82.5.18收入油漆48000」、「82.5.18收入通樂30000」、「82.5.18收入垃圾袋75000」、「82.6.5收入清潔用品48100」、「82.6.5收入廚房用品12000」、「82.6.5收入碗18000」、(以上合計271775元)，意即我等利用採購上述紀念品、油漆、通樂、垃圾袋、清潔用品、碗等物品機會，利用以少報多(浮報)的虛報(實際未採購)之方式，截取浮報或虛報之款項，供作程新勝每月支領首長特支費5000元，及其他餐費41730、高梁酒錢26640、幹部獎金51000元，購油漆48000元、支端節禮品29320元、支首長北上參加14全餐費、機票、雜支22910元等開銷。</w:t>
            </w:r>
          </w:p>
        </w:tc>
      </w:tr>
      <w:tr w:rsidR="00B61E3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B61E39" w:rsidRPr="00AE4588" w:rsidRDefault="00B61E39" w:rsidP="000C180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B61E39" w:rsidRPr="00AE4588" w:rsidRDefault="002925E2" w:rsidP="000C1801">
            <w:pPr>
              <w:pStyle w:val="4"/>
              <w:numPr>
                <w:ilvl w:val="0"/>
                <w:numId w:val="0"/>
              </w:numPr>
              <w:rPr>
                <w:rFonts w:hAnsi="標楷體" w:hint="eastAsia"/>
                <w:color w:val="000000"/>
                <w:szCs w:val="32"/>
              </w:rPr>
            </w:pPr>
            <w:r w:rsidRPr="00AE4588">
              <w:rPr>
                <w:rFonts w:hAnsi="標楷體" w:hint="eastAsia"/>
                <w:color w:val="000000"/>
                <w:szCs w:val="32"/>
              </w:rPr>
              <w:t>你等浮報價額牟取公款挪用之時機，次數及金額約各若干？</w:t>
            </w:r>
          </w:p>
        </w:tc>
      </w:tr>
      <w:tr w:rsidR="00B61E3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B61E39" w:rsidRPr="00AE4588" w:rsidRDefault="00B61E39" w:rsidP="000C1801">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B61E39" w:rsidRPr="00AE4588" w:rsidRDefault="002925E2" w:rsidP="009E6158">
            <w:pPr>
              <w:jc w:val="both"/>
              <w:rPr>
                <w:rFonts w:ascii="標楷體" w:hAnsi="標楷體" w:hint="eastAsia"/>
                <w:color w:val="000000"/>
                <w:szCs w:val="32"/>
              </w:rPr>
            </w:pPr>
            <w:r w:rsidRPr="00AE4588">
              <w:rPr>
                <w:rFonts w:ascii="標楷體" w:hAnsi="標楷體" w:hint="eastAsia"/>
                <w:color w:val="000000"/>
                <w:szCs w:val="32"/>
              </w:rPr>
              <w:t>如我前述，我們是利用年節需送禮、應酬或特支費透支時，便利用浮報或假報採購數額方式牟取公款、充作交際應酬、送禮或雜支等用途，其次數並無規律可供詳細該算，所挪用之金額單筆約在數千至數萬元之譜，每月平等金額亦約七萬元左右。在我等尚未以假報銷方式</w:t>
            </w:r>
            <w:r w:rsidRPr="00AE4588">
              <w:rPr>
                <w:rFonts w:ascii="標楷體" w:hAnsi="標楷體" w:hint="eastAsia"/>
                <w:color w:val="000000"/>
                <w:szCs w:val="32"/>
              </w:rPr>
              <w:lastRenderedPageBreak/>
              <w:t>牟取公款充作交際應酬花費之，因程新勝個人開銷龐大，每月一萬一千元之特支費根本不夠開支，我曾自行墊款約三個月、金額共六、七萬元。</w:t>
            </w:r>
          </w:p>
        </w:tc>
      </w:tr>
      <w:tr w:rsidR="00B61E3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B61E39" w:rsidRPr="00AE4588" w:rsidRDefault="00B61E39" w:rsidP="000C180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B61E39" w:rsidRPr="00AE4588" w:rsidRDefault="002925E2" w:rsidP="000C1801">
            <w:pPr>
              <w:pStyle w:val="4"/>
              <w:numPr>
                <w:ilvl w:val="0"/>
                <w:numId w:val="0"/>
              </w:numPr>
              <w:rPr>
                <w:rFonts w:hAnsi="標楷體" w:hint="eastAsia"/>
                <w:color w:val="000000"/>
                <w:szCs w:val="32"/>
              </w:rPr>
            </w:pPr>
            <w:r w:rsidRPr="00AE4588">
              <w:rPr>
                <w:rFonts w:hAnsi="標楷體" w:hint="eastAsia"/>
                <w:color w:val="000000"/>
                <w:szCs w:val="32"/>
              </w:rPr>
              <w:t>你等所浮報採購或維修物品之項目及往來廠商主要為何？</w:t>
            </w:r>
          </w:p>
        </w:tc>
      </w:tr>
      <w:tr w:rsidR="00B61E3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B61E39" w:rsidRPr="00AE4588" w:rsidRDefault="00B61E39" w:rsidP="000C1801">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B61E39" w:rsidRPr="00AE4588" w:rsidRDefault="002925E2" w:rsidP="008063DA">
            <w:pPr>
              <w:pStyle w:val="4"/>
              <w:numPr>
                <w:ilvl w:val="0"/>
                <w:numId w:val="0"/>
              </w:numPr>
              <w:rPr>
                <w:rFonts w:hAnsi="標楷體" w:hint="eastAsia"/>
                <w:color w:val="000000"/>
                <w:szCs w:val="32"/>
              </w:rPr>
            </w:pPr>
            <w:r w:rsidRPr="00AE4588">
              <w:rPr>
                <w:rFonts w:hAnsi="標楷體" w:hint="eastAsia"/>
                <w:color w:val="000000"/>
                <w:szCs w:val="32"/>
              </w:rPr>
              <w:t>主要為台南縣佳里鎮之東隆五金行、宏欣書方、德昌</w:t>
            </w:r>
            <w:r w:rsidR="008063DA" w:rsidRPr="00AE4588">
              <w:rPr>
                <w:rFonts w:hAnsi="標楷體" w:hint="eastAsia"/>
                <w:color w:val="000000"/>
                <w:szCs w:val="32"/>
              </w:rPr>
              <w:t>印</w:t>
            </w:r>
            <w:r w:rsidRPr="00AE4588">
              <w:rPr>
                <w:rFonts w:hAnsi="標楷體" w:hint="eastAsia"/>
                <w:color w:val="000000"/>
                <w:szCs w:val="32"/>
              </w:rPr>
              <w:t>刷廠，因為彼此間已有多年往來關係，故該等廠商亦願意提供收據或發票配合我們辦理不實報銷。</w:t>
            </w:r>
          </w:p>
        </w:tc>
      </w:tr>
    </w:tbl>
    <w:p w:rsidR="003F34DA" w:rsidRPr="00AE4588" w:rsidRDefault="003F34DA" w:rsidP="0059285F">
      <w:pPr>
        <w:pStyle w:val="4"/>
        <w:ind w:left="1700" w:hanging="680"/>
        <w:rPr>
          <w:rFonts w:hAnsi="標楷體"/>
          <w:color w:val="000000"/>
          <w:szCs w:val="32"/>
        </w:rPr>
      </w:pPr>
      <w:r w:rsidRPr="00AE4588">
        <w:rPr>
          <w:rFonts w:hAnsi="標楷體" w:hint="eastAsia"/>
          <w:color w:val="000000"/>
          <w:szCs w:val="32"/>
        </w:rPr>
        <w:t>86年5月21日(</w:t>
      </w:r>
      <w:r w:rsidR="00DB2FEB" w:rsidRPr="00AE4588">
        <w:rPr>
          <w:rFonts w:hAnsi="標楷體" w:hint="eastAsia"/>
          <w:color w:val="000000"/>
          <w:szCs w:val="32"/>
        </w:rPr>
        <w:t>一新</w:t>
      </w:r>
      <w:r w:rsidR="008F2C37" w:rsidRPr="00AE4588">
        <w:rPr>
          <w:rFonts w:hAnsi="標楷體" w:hint="eastAsia"/>
          <w:color w:val="000000"/>
          <w:szCs w:val="32"/>
        </w:rPr>
        <w:t>衛生工程行</w:t>
      </w:r>
      <w:r w:rsidR="003016FF" w:rsidRPr="00AE4588">
        <w:rPr>
          <w:rFonts w:hAnsi="標楷體" w:hint="eastAsia"/>
          <w:color w:val="000000"/>
          <w:szCs w:val="32"/>
        </w:rPr>
        <w:t>負責人</w:t>
      </w:r>
      <w:r w:rsidR="0092784C">
        <w:rPr>
          <w:rFonts w:hAnsi="標楷體" w:hint="eastAsia"/>
          <w:color w:val="000000"/>
          <w:szCs w:val="32"/>
        </w:rPr>
        <w:t>蔡○德</w:t>
      </w:r>
      <w:r w:rsidRPr="00AE4588">
        <w:rPr>
          <w:rFonts w:hAnsi="標楷體" w:hint="eastAsia"/>
          <w:color w:val="000000"/>
          <w:szCs w:val="32"/>
        </w:rPr>
        <w:t>)</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3F34D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F34DA" w:rsidRPr="00AE4588" w:rsidRDefault="003F34DA" w:rsidP="008177EF">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3F34DA" w:rsidRPr="00AE4588" w:rsidRDefault="002A4222" w:rsidP="008177EF">
            <w:pPr>
              <w:pStyle w:val="4"/>
              <w:numPr>
                <w:ilvl w:val="0"/>
                <w:numId w:val="0"/>
              </w:numPr>
              <w:rPr>
                <w:rFonts w:hAnsi="標楷體" w:hint="eastAsia"/>
                <w:color w:val="000000"/>
                <w:szCs w:val="32"/>
              </w:rPr>
            </w:pPr>
            <w:r w:rsidRPr="00AE4588">
              <w:rPr>
                <w:rFonts w:hAnsi="標楷體" w:hint="eastAsia"/>
                <w:color w:val="000000"/>
                <w:szCs w:val="32"/>
              </w:rPr>
              <w:t>貴公司是否承包台南縣佳里榮家清洗水塔工程？詳情為何？</w:t>
            </w:r>
          </w:p>
        </w:tc>
      </w:tr>
      <w:tr w:rsidR="003F34D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F34DA" w:rsidRPr="00AE4588" w:rsidRDefault="0092784C" w:rsidP="008177EF">
            <w:pPr>
              <w:pStyle w:val="4"/>
              <w:numPr>
                <w:ilvl w:val="0"/>
                <w:numId w:val="0"/>
              </w:numPr>
              <w:rPr>
                <w:rFonts w:hAnsi="標楷體" w:hint="eastAsia"/>
                <w:color w:val="000000"/>
                <w:spacing w:val="-20"/>
                <w:szCs w:val="32"/>
              </w:rPr>
            </w:pPr>
            <w:r>
              <w:rPr>
                <w:rFonts w:hAnsi="標楷體" w:hint="eastAsia"/>
                <w:color w:val="000000"/>
                <w:szCs w:val="32"/>
              </w:rPr>
              <w:t>蔡○德</w:t>
            </w:r>
            <w:r w:rsidR="003F34DA"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3F34DA" w:rsidRPr="00AE4588" w:rsidRDefault="002A4222" w:rsidP="008F2C37">
            <w:pPr>
              <w:pStyle w:val="4"/>
              <w:numPr>
                <w:ilvl w:val="0"/>
                <w:numId w:val="0"/>
              </w:numPr>
              <w:rPr>
                <w:rFonts w:hAnsi="標楷體" w:hint="eastAsia"/>
                <w:color w:val="000000"/>
                <w:szCs w:val="32"/>
              </w:rPr>
            </w:pPr>
            <w:r w:rsidRPr="00AE4588">
              <w:rPr>
                <w:rFonts w:hAnsi="標楷體" w:hint="eastAsia"/>
                <w:color w:val="000000"/>
                <w:szCs w:val="32"/>
              </w:rPr>
              <w:t>約85年底佳里榮家打電話至一新公司，要求本(一新)公司前往佳里榮家就清洗水塔乙事進行估價，我隨即前往該榮家進行估價</w:t>
            </w:r>
            <w:r w:rsidR="008F2C37" w:rsidRPr="00AE4588">
              <w:rPr>
                <w:rFonts w:hAnsi="標楷體" w:hint="eastAsia"/>
                <w:color w:val="000000"/>
                <w:szCs w:val="32"/>
              </w:rPr>
              <w:t>。</w:t>
            </w:r>
            <w:r w:rsidRPr="00AE4588">
              <w:rPr>
                <w:rFonts w:hAnsi="標楷體" w:hint="eastAsia"/>
                <w:color w:val="000000"/>
                <w:szCs w:val="32"/>
              </w:rPr>
              <w:t>當時鄭人龍即問我是否有兩家進行比價，我表示只有一家而已</w:t>
            </w:r>
            <w:r w:rsidR="008F2C37" w:rsidRPr="00AE4588">
              <w:rPr>
                <w:rFonts w:hAnsi="標楷體" w:hint="eastAsia"/>
                <w:color w:val="000000"/>
                <w:szCs w:val="32"/>
              </w:rPr>
              <w:t>。</w:t>
            </w:r>
            <w:r w:rsidRPr="00AE4588">
              <w:rPr>
                <w:rFonts w:hAnsi="標楷體" w:hint="eastAsia"/>
                <w:color w:val="000000"/>
                <w:szCs w:val="32"/>
              </w:rPr>
              <w:t>日後我另行將估價單交給鄭員，估價金額為新台幣6萬5千元。</w:t>
            </w:r>
          </w:p>
        </w:tc>
      </w:tr>
      <w:tr w:rsidR="003F34D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F34DA" w:rsidRPr="00AE4588" w:rsidRDefault="003F34DA" w:rsidP="008177EF">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3F34DA" w:rsidRPr="00AE4588" w:rsidRDefault="002A4222" w:rsidP="008177EF">
            <w:pPr>
              <w:pStyle w:val="4"/>
              <w:numPr>
                <w:ilvl w:val="0"/>
                <w:numId w:val="0"/>
              </w:numPr>
              <w:rPr>
                <w:rFonts w:hAnsi="標楷體" w:hint="eastAsia"/>
                <w:color w:val="000000"/>
                <w:szCs w:val="32"/>
              </w:rPr>
            </w:pPr>
            <w:r w:rsidRPr="00AE4588">
              <w:rPr>
                <w:rFonts w:hAnsi="標楷體" w:hint="eastAsia"/>
                <w:color w:val="000000"/>
                <w:szCs w:val="32"/>
              </w:rPr>
              <w:t>鄭人龍是否向貴公司索取回扣？詳請為何？</w:t>
            </w:r>
          </w:p>
        </w:tc>
      </w:tr>
      <w:tr w:rsidR="003F34D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F34DA" w:rsidRPr="00AE4588" w:rsidRDefault="0092784C" w:rsidP="008177EF">
            <w:pPr>
              <w:pStyle w:val="4"/>
              <w:numPr>
                <w:ilvl w:val="0"/>
                <w:numId w:val="0"/>
              </w:numPr>
              <w:rPr>
                <w:rFonts w:hAnsi="標楷體" w:hint="eastAsia"/>
                <w:color w:val="000000"/>
                <w:spacing w:val="-20"/>
                <w:szCs w:val="32"/>
              </w:rPr>
            </w:pPr>
            <w:r>
              <w:rPr>
                <w:rFonts w:hAnsi="標楷體" w:hint="eastAsia"/>
                <w:color w:val="000000"/>
                <w:szCs w:val="32"/>
              </w:rPr>
              <w:t>蔡○德</w:t>
            </w:r>
            <w:r w:rsidR="003F34DA"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3F34DA" w:rsidRPr="00AE4588" w:rsidRDefault="002A4222" w:rsidP="002C50EC">
            <w:pPr>
              <w:pStyle w:val="4"/>
              <w:numPr>
                <w:ilvl w:val="0"/>
                <w:numId w:val="0"/>
              </w:numPr>
              <w:rPr>
                <w:rFonts w:hAnsi="標楷體" w:hint="eastAsia"/>
                <w:color w:val="000000"/>
                <w:szCs w:val="32"/>
              </w:rPr>
            </w:pPr>
            <w:r w:rsidRPr="00AE4588">
              <w:rPr>
                <w:rFonts w:hAnsi="標楷體" w:hint="eastAsia"/>
                <w:color w:val="000000"/>
                <w:szCs w:val="32"/>
              </w:rPr>
              <w:t>85年底我將估價單送給鄭人龍後、鄭人龍遲至86年2月中、下旬才通知我前往佳里榮家清洗水塔，86</w:t>
            </w:r>
            <w:r w:rsidR="002C50EC" w:rsidRPr="00AE4588">
              <w:rPr>
                <w:rFonts w:hAnsi="標楷體" w:hint="eastAsia"/>
                <w:color w:val="000000"/>
                <w:szCs w:val="32"/>
              </w:rPr>
              <w:t>年3月</w:t>
            </w:r>
            <w:r w:rsidRPr="00AE4588">
              <w:rPr>
                <w:rFonts w:hAnsi="標楷體" w:hint="eastAsia"/>
                <w:color w:val="000000"/>
                <w:szCs w:val="32"/>
              </w:rPr>
              <w:t>20</w:t>
            </w:r>
            <w:r w:rsidR="002C50EC" w:rsidRPr="00AE4588">
              <w:rPr>
                <w:rFonts w:hAnsi="標楷體" w:hint="eastAsia"/>
                <w:color w:val="000000"/>
                <w:szCs w:val="32"/>
              </w:rPr>
              <w:t>日</w:t>
            </w:r>
            <w:r w:rsidRPr="00AE4588">
              <w:rPr>
                <w:rFonts w:hAnsi="標楷體" w:hint="eastAsia"/>
                <w:color w:val="000000"/>
                <w:szCs w:val="32"/>
              </w:rPr>
              <w:t>我媳婦胡蓮玲告訴我，佳里榮家總務主任鄭人龍打電話表示，要我們領取工程款之同時要將現金3萬元用信封裝起來交給他(鄭人龍)並且不要給別人看見。我當場即表示這不划算</w:t>
            </w:r>
            <w:r w:rsidR="00456C14" w:rsidRPr="00AE4588">
              <w:rPr>
                <w:rFonts w:hAnsi="標楷體" w:hint="eastAsia"/>
                <w:color w:val="000000"/>
                <w:szCs w:val="32"/>
              </w:rPr>
              <w:t>，</w:t>
            </w:r>
            <w:r w:rsidRPr="00AE4588">
              <w:rPr>
                <w:rFonts w:hAnsi="標楷體" w:hint="eastAsia"/>
                <w:color w:val="000000"/>
                <w:szCs w:val="32"/>
              </w:rPr>
              <w:t>並且不會將3萬交給鄭人龍。</w:t>
            </w:r>
          </w:p>
        </w:tc>
      </w:tr>
      <w:tr w:rsidR="003F34D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F34DA" w:rsidRPr="00AE4588" w:rsidRDefault="003F34DA" w:rsidP="008177EF">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3F34DA" w:rsidRPr="00AE4588" w:rsidRDefault="002A4222" w:rsidP="008177EF">
            <w:pPr>
              <w:pStyle w:val="4"/>
              <w:numPr>
                <w:ilvl w:val="0"/>
                <w:numId w:val="0"/>
              </w:numPr>
              <w:rPr>
                <w:rFonts w:hAnsi="標楷體" w:hint="eastAsia"/>
                <w:color w:val="000000"/>
                <w:szCs w:val="32"/>
              </w:rPr>
            </w:pPr>
            <w:r w:rsidRPr="00AE4588">
              <w:rPr>
                <w:rFonts w:hAnsi="標楷體" w:hint="eastAsia"/>
                <w:color w:val="000000"/>
                <w:szCs w:val="32"/>
              </w:rPr>
              <w:t>你前往佳里榮家領取款項時，鄭人龍有無向你索賄3萬元？</w:t>
            </w:r>
          </w:p>
        </w:tc>
      </w:tr>
      <w:tr w:rsidR="003F34D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F34DA" w:rsidRPr="00AE4588" w:rsidRDefault="003F34DA" w:rsidP="008177EF">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3F34DA" w:rsidRPr="00AE4588" w:rsidRDefault="002A4222" w:rsidP="008177EF">
            <w:pPr>
              <w:pStyle w:val="4"/>
              <w:numPr>
                <w:ilvl w:val="0"/>
                <w:numId w:val="0"/>
              </w:numPr>
              <w:rPr>
                <w:rFonts w:hAnsi="標楷體" w:hint="eastAsia"/>
                <w:color w:val="000000"/>
                <w:szCs w:val="32"/>
              </w:rPr>
            </w:pPr>
            <w:r w:rsidRPr="00AE4588">
              <w:rPr>
                <w:rFonts w:hAnsi="標楷體" w:hint="eastAsia"/>
                <w:color w:val="000000"/>
                <w:szCs w:val="32"/>
              </w:rPr>
              <w:t>我前往佳里榮家領取款項時，鄭人龍有向我索取3萬元，但我當即表示會虧錢</w:t>
            </w:r>
            <w:r w:rsidR="00456C14" w:rsidRPr="00AE4588">
              <w:rPr>
                <w:rFonts w:hAnsi="標楷體" w:hint="eastAsia"/>
                <w:color w:val="000000"/>
                <w:szCs w:val="32"/>
              </w:rPr>
              <w:t>，</w:t>
            </w:r>
            <w:r w:rsidRPr="00AE4588">
              <w:rPr>
                <w:rFonts w:hAnsi="標楷體" w:hint="eastAsia"/>
                <w:color w:val="000000"/>
                <w:szCs w:val="32"/>
              </w:rPr>
              <w:t>而未交付3</w:t>
            </w:r>
            <w:r w:rsidRPr="00AE4588">
              <w:rPr>
                <w:rFonts w:hAnsi="標楷體" w:hint="eastAsia"/>
                <w:color w:val="000000"/>
                <w:szCs w:val="32"/>
              </w:rPr>
              <w:lastRenderedPageBreak/>
              <w:t>萬元予鄭員。</w:t>
            </w:r>
          </w:p>
        </w:tc>
      </w:tr>
      <w:tr w:rsidR="003F34D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F34DA" w:rsidRPr="00AE4588" w:rsidRDefault="003F34DA" w:rsidP="008177EF">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3F34DA" w:rsidRPr="00AE4588" w:rsidRDefault="002A4222" w:rsidP="008177EF">
            <w:pPr>
              <w:pStyle w:val="4"/>
              <w:numPr>
                <w:ilvl w:val="0"/>
                <w:numId w:val="0"/>
              </w:numPr>
              <w:rPr>
                <w:rFonts w:hAnsi="標楷體" w:hint="eastAsia"/>
                <w:color w:val="000000"/>
                <w:szCs w:val="32"/>
              </w:rPr>
            </w:pPr>
            <w:r w:rsidRPr="00AE4588">
              <w:rPr>
                <w:rFonts w:hAnsi="標楷體" w:hint="eastAsia"/>
                <w:color w:val="000000"/>
                <w:szCs w:val="32"/>
              </w:rPr>
              <w:t>除此外</w:t>
            </w:r>
            <w:r w:rsidR="008F2C37" w:rsidRPr="00AE4588">
              <w:rPr>
                <w:rFonts w:hAnsi="標楷體" w:hint="eastAsia"/>
                <w:color w:val="000000"/>
                <w:szCs w:val="32"/>
              </w:rPr>
              <w:t>，</w:t>
            </w:r>
            <w:r w:rsidRPr="00AE4588">
              <w:rPr>
                <w:rFonts w:hAnsi="標楷體" w:hint="eastAsia"/>
                <w:color w:val="000000"/>
                <w:szCs w:val="32"/>
              </w:rPr>
              <w:t>鄭人龍有無向你索取其他回扣？</w:t>
            </w:r>
          </w:p>
        </w:tc>
      </w:tr>
      <w:tr w:rsidR="003F34D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F34DA" w:rsidRPr="00AE4588" w:rsidRDefault="003F34DA" w:rsidP="008177EF">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3F34DA" w:rsidRPr="00AE4588" w:rsidRDefault="002A4222" w:rsidP="008177EF">
            <w:pPr>
              <w:pStyle w:val="4"/>
              <w:numPr>
                <w:ilvl w:val="0"/>
                <w:numId w:val="0"/>
              </w:numPr>
              <w:rPr>
                <w:rFonts w:hAnsi="標楷體" w:hint="eastAsia"/>
                <w:color w:val="000000"/>
                <w:szCs w:val="32"/>
              </w:rPr>
            </w:pPr>
            <w:r w:rsidRPr="00AE4588">
              <w:rPr>
                <w:rFonts w:hAnsi="標楷體" w:hint="eastAsia"/>
                <w:color w:val="000000"/>
                <w:szCs w:val="32"/>
              </w:rPr>
              <w:t>我只有承包過佳里榮家工程乙次，鄭員並無向我索取其他回扣。</w:t>
            </w:r>
          </w:p>
        </w:tc>
      </w:tr>
      <w:tr w:rsidR="003F34D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F34DA" w:rsidRPr="00AE4588" w:rsidRDefault="003F34DA" w:rsidP="008177EF">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3F34DA" w:rsidRPr="00AE4588" w:rsidRDefault="00592C5F" w:rsidP="008177EF">
            <w:pPr>
              <w:pStyle w:val="4"/>
              <w:numPr>
                <w:ilvl w:val="0"/>
                <w:numId w:val="0"/>
              </w:numPr>
              <w:rPr>
                <w:rFonts w:hAnsi="標楷體" w:hint="eastAsia"/>
                <w:color w:val="000000"/>
                <w:szCs w:val="32"/>
              </w:rPr>
            </w:pPr>
            <w:r w:rsidRPr="00AE4588">
              <w:rPr>
                <w:rFonts w:hAnsi="標楷體" w:hint="eastAsia"/>
                <w:color w:val="000000"/>
                <w:szCs w:val="32"/>
              </w:rPr>
              <w:t>鄭人龍在要你送估價單時，有無要你將渠欲索取之回扣3萬元灌入估價單？</w:t>
            </w:r>
          </w:p>
        </w:tc>
      </w:tr>
      <w:tr w:rsidR="003F34D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F34DA" w:rsidRPr="00AE4588" w:rsidRDefault="003F34DA" w:rsidP="008177EF">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3F34DA" w:rsidRPr="00AE4588" w:rsidRDefault="00592C5F" w:rsidP="008177EF">
            <w:pPr>
              <w:pStyle w:val="4"/>
              <w:numPr>
                <w:ilvl w:val="0"/>
                <w:numId w:val="0"/>
              </w:numPr>
              <w:rPr>
                <w:rFonts w:hAnsi="標楷體" w:hint="eastAsia"/>
                <w:color w:val="000000"/>
                <w:szCs w:val="32"/>
              </w:rPr>
            </w:pPr>
            <w:r w:rsidRPr="00AE4588">
              <w:rPr>
                <w:rFonts w:hAnsi="標楷體" w:hint="eastAsia"/>
                <w:color w:val="000000"/>
                <w:szCs w:val="32"/>
              </w:rPr>
              <w:t>沒有，我的報價相當實在。</w:t>
            </w:r>
          </w:p>
        </w:tc>
      </w:tr>
    </w:tbl>
    <w:p w:rsidR="001A4D03" w:rsidRPr="00AE4588" w:rsidRDefault="001A4D03" w:rsidP="001A4D03">
      <w:pPr>
        <w:pStyle w:val="4"/>
        <w:ind w:left="1700" w:hanging="680"/>
        <w:rPr>
          <w:rFonts w:hAnsi="標楷體"/>
          <w:color w:val="000000"/>
          <w:szCs w:val="32"/>
        </w:rPr>
      </w:pPr>
      <w:r w:rsidRPr="00AE4588">
        <w:rPr>
          <w:rFonts w:hAnsi="標楷體" w:hint="eastAsia"/>
          <w:color w:val="000000"/>
          <w:szCs w:val="32"/>
        </w:rPr>
        <w:t>86年5月24日(鄭人龍)</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1A4D03"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A4D03" w:rsidRPr="00AE4588" w:rsidRDefault="001A4D03" w:rsidP="001A4D03">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1A4D03" w:rsidRPr="00AE4588" w:rsidRDefault="001A4D03" w:rsidP="008F2C37">
            <w:pPr>
              <w:pStyle w:val="4"/>
              <w:numPr>
                <w:ilvl w:val="0"/>
                <w:numId w:val="0"/>
              </w:numPr>
              <w:rPr>
                <w:rFonts w:hAnsi="標楷體" w:hint="eastAsia"/>
                <w:color w:val="000000"/>
                <w:szCs w:val="32"/>
              </w:rPr>
            </w:pPr>
            <w:r w:rsidRPr="00AE4588">
              <w:rPr>
                <w:rFonts w:hAnsi="標楷體" w:hint="eastAsia"/>
                <w:color w:val="000000"/>
                <w:szCs w:val="32"/>
              </w:rPr>
              <w:t>你於86.5.14</w:t>
            </w:r>
            <w:r w:rsidR="008F2C37" w:rsidRPr="00AE4588">
              <w:rPr>
                <w:rFonts w:hAnsi="標楷體" w:hint="eastAsia"/>
                <w:color w:val="000000"/>
                <w:szCs w:val="32"/>
              </w:rPr>
              <w:t>及86.5.19</w:t>
            </w:r>
            <w:r w:rsidRPr="00AE4588">
              <w:rPr>
                <w:rFonts w:hAnsi="標楷體" w:hint="eastAsia"/>
                <w:color w:val="000000"/>
                <w:szCs w:val="32"/>
              </w:rPr>
              <w:t>於本處所作之調查筆錄內容是否實在？</w:t>
            </w:r>
            <w:r w:rsidR="008F2C37" w:rsidRPr="00AE4588">
              <w:rPr>
                <w:rFonts w:hAnsi="標楷體" w:hint="eastAsia"/>
                <w:color w:val="000000"/>
                <w:szCs w:val="32"/>
              </w:rPr>
              <w:t xml:space="preserve"> </w:t>
            </w:r>
          </w:p>
        </w:tc>
      </w:tr>
      <w:tr w:rsidR="001A4D03"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A4D03" w:rsidRPr="00AE4588" w:rsidRDefault="001A4D03" w:rsidP="001A4D03">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1A4D03" w:rsidRPr="00AE4588" w:rsidRDefault="001A4D03" w:rsidP="008B23A8">
            <w:pPr>
              <w:pStyle w:val="4"/>
              <w:numPr>
                <w:ilvl w:val="0"/>
                <w:numId w:val="0"/>
              </w:numPr>
              <w:rPr>
                <w:rFonts w:hAnsi="標楷體" w:hint="eastAsia"/>
                <w:color w:val="000000"/>
                <w:szCs w:val="32"/>
              </w:rPr>
            </w:pPr>
            <w:r w:rsidRPr="00AE4588">
              <w:rPr>
                <w:rFonts w:hAnsi="標楷體" w:hint="eastAsia"/>
                <w:color w:val="000000"/>
                <w:szCs w:val="32"/>
              </w:rPr>
              <w:t>皆實在。</w:t>
            </w:r>
          </w:p>
        </w:tc>
      </w:tr>
      <w:tr w:rsidR="001A4D03"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A4D03" w:rsidRPr="00AE4588" w:rsidRDefault="001A4D03" w:rsidP="001A4D03">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1A4D03" w:rsidRPr="00AE4588" w:rsidRDefault="001A4D03" w:rsidP="008B23A8">
            <w:pPr>
              <w:pStyle w:val="4"/>
              <w:numPr>
                <w:ilvl w:val="0"/>
                <w:numId w:val="0"/>
              </w:numPr>
              <w:rPr>
                <w:rFonts w:hAnsi="標楷體" w:hint="eastAsia"/>
                <w:color w:val="000000"/>
                <w:szCs w:val="32"/>
              </w:rPr>
            </w:pPr>
            <w:r w:rsidRPr="00AE4588">
              <w:rPr>
                <w:rFonts w:hAnsi="標楷體" w:hint="eastAsia"/>
                <w:color w:val="000000"/>
                <w:szCs w:val="32"/>
              </w:rPr>
              <w:t>你</w:t>
            </w:r>
            <w:r w:rsidR="008F2C37" w:rsidRPr="00AE4588">
              <w:rPr>
                <w:rFonts w:hAnsi="標楷體" w:hint="eastAsia"/>
                <w:color w:val="000000"/>
                <w:szCs w:val="32"/>
              </w:rPr>
              <w:t>確定於86年3月21日辦理清洗水塔之機會向包商一新衛生工程</w:t>
            </w:r>
            <w:r w:rsidR="008B23A8" w:rsidRPr="00AE4588">
              <w:rPr>
                <w:rFonts w:hAnsi="標楷體" w:hint="eastAsia"/>
                <w:color w:val="000000"/>
                <w:szCs w:val="32"/>
              </w:rPr>
              <w:t>行</w:t>
            </w:r>
            <w:r w:rsidR="0092784C">
              <w:rPr>
                <w:rFonts w:hAnsi="標楷體" w:hint="eastAsia"/>
                <w:color w:val="000000"/>
                <w:szCs w:val="32"/>
              </w:rPr>
              <w:t>蔡○德</w:t>
            </w:r>
            <w:r w:rsidR="008F2C37" w:rsidRPr="00AE4588">
              <w:rPr>
                <w:rFonts w:hAnsi="標楷體" w:hint="eastAsia"/>
                <w:color w:val="000000"/>
                <w:szCs w:val="32"/>
              </w:rPr>
              <w:t>收</w:t>
            </w:r>
            <w:r w:rsidR="008B23A8" w:rsidRPr="00AE4588">
              <w:rPr>
                <w:rFonts w:hAnsi="標楷體" w:hint="eastAsia"/>
                <w:color w:val="000000"/>
                <w:szCs w:val="32"/>
              </w:rPr>
              <w:t>取</w:t>
            </w:r>
            <w:r w:rsidR="008F2C37" w:rsidRPr="00AE4588">
              <w:rPr>
                <w:rFonts w:hAnsi="標楷體" w:hint="eastAsia"/>
                <w:color w:val="000000"/>
                <w:szCs w:val="32"/>
              </w:rPr>
              <w:t>30000元</w:t>
            </w:r>
            <w:r w:rsidR="008B23A8" w:rsidRPr="00AE4588">
              <w:rPr>
                <w:rFonts w:hAnsi="標楷體" w:hint="eastAsia"/>
                <w:color w:val="000000"/>
                <w:szCs w:val="32"/>
              </w:rPr>
              <w:t>，作為佳里榮家首長（主任）特支費、交際費之收入</w:t>
            </w:r>
            <w:r w:rsidRPr="00AE4588">
              <w:rPr>
                <w:rFonts w:hAnsi="標楷體" w:hint="eastAsia"/>
                <w:color w:val="000000"/>
                <w:szCs w:val="32"/>
              </w:rPr>
              <w:t>？</w:t>
            </w:r>
            <w:r w:rsidR="008B23A8" w:rsidRPr="00AE4588">
              <w:rPr>
                <w:rFonts w:hAnsi="標楷體" w:hint="eastAsia"/>
                <w:color w:val="000000"/>
                <w:szCs w:val="32"/>
              </w:rPr>
              <w:t>該次清洗水塔之發包經過如何？有無浮報價額情形？</w:t>
            </w:r>
          </w:p>
        </w:tc>
      </w:tr>
      <w:tr w:rsidR="001A4D03"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A4D03" w:rsidRPr="00AE4588" w:rsidRDefault="001A4D03" w:rsidP="001A4D03">
            <w:pPr>
              <w:pStyle w:val="4"/>
              <w:numPr>
                <w:ilvl w:val="0"/>
                <w:numId w:val="0"/>
              </w:numPr>
              <w:rPr>
                <w:rFonts w:hAnsi="標楷體" w:hint="eastAsia"/>
                <w:color w:val="000000"/>
                <w:spacing w:val="-20"/>
                <w:szCs w:val="32"/>
              </w:rPr>
            </w:pP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291078" w:rsidRPr="00AE4588" w:rsidRDefault="001A4D03" w:rsidP="00291078">
            <w:pPr>
              <w:pStyle w:val="4"/>
              <w:numPr>
                <w:ilvl w:val="0"/>
                <w:numId w:val="0"/>
              </w:numPr>
              <w:rPr>
                <w:rFonts w:hAnsi="標楷體" w:hint="eastAsia"/>
                <w:color w:val="000000"/>
                <w:szCs w:val="32"/>
              </w:rPr>
            </w:pPr>
            <w:r w:rsidRPr="00AE4588">
              <w:rPr>
                <w:rFonts w:hAnsi="標楷體" w:hint="eastAsia"/>
                <w:color w:val="000000"/>
                <w:szCs w:val="32"/>
              </w:rPr>
              <w:t>我</w:t>
            </w:r>
            <w:r w:rsidR="008B23A8" w:rsidRPr="00AE4588">
              <w:rPr>
                <w:rFonts w:hAnsi="標楷體" w:hint="eastAsia"/>
                <w:color w:val="000000"/>
                <w:szCs w:val="32"/>
              </w:rPr>
              <w:t>確時曾於86年3月21日乘包商一新工程行負責人</w:t>
            </w:r>
            <w:r w:rsidR="0092784C">
              <w:rPr>
                <w:rFonts w:hAnsi="標楷體" w:hint="eastAsia"/>
                <w:color w:val="000000"/>
                <w:szCs w:val="32"/>
              </w:rPr>
              <w:t>蔡○德</w:t>
            </w:r>
            <w:r w:rsidR="008B23A8" w:rsidRPr="00AE4588">
              <w:rPr>
                <w:rFonts w:hAnsi="標楷體" w:hint="eastAsia"/>
                <w:color w:val="000000"/>
                <w:szCs w:val="32"/>
              </w:rPr>
              <w:t>前來本榮家領取清洗水塔工程款6萬5千元國庫支票之同時，向</w:t>
            </w:r>
            <w:r w:rsidR="0092784C">
              <w:rPr>
                <w:rFonts w:hAnsi="標楷體" w:hint="eastAsia"/>
                <w:color w:val="000000"/>
                <w:szCs w:val="32"/>
              </w:rPr>
              <w:t>蔡○德</w:t>
            </w:r>
            <w:r w:rsidR="008B23A8" w:rsidRPr="00AE4588">
              <w:rPr>
                <w:rFonts w:hAnsi="標楷體" w:hint="eastAsia"/>
                <w:color w:val="000000"/>
                <w:szCs w:val="32"/>
              </w:rPr>
              <w:t>收取3萬元，作為佳里榮家首長特支費、交際費之收入。該次收款並經我登載於86</w:t>
            </w:r>
            <w:r w:rsidRPr="00AE4588">
              <w:rPr>
                <w:rFonts w:hAnsi="標楷體" w:hint="eastAsia"/>
                <w:color w:val="000000"/>
                <w:szCs w:val="32"/>
              </w:rPr>
              <w:t>年</w:t>
            </w:r>
            <w:r w:rsidR="008B23A8" w:rsidRPr="00AE4588">
              <w:rPr>
                <w:rFonts w:hAnsi="標楷體" w:hint="eastAsia"/>
                <w:color w:val="000000"/>
                <w:szCs w:val="32"/>
              </w:rPr>
              <w:t>3月至5月之現金帳冊中。而且據本榮家會計「行政經費明細帳」</w:t>
            </w:r>
            <w:r w:rsidR="00291078" w:rsidRPr="00AE4588">
              <w:rPr>
                <w:rFonts w:hAnsi="標楷體" w:hint="eastAsia"/>
                <w:color w:val="000000"/>
                <w:szCs w:val="32"/>
              </w:rPr>
              <w:t>之「維護費」科目登載，我係於於86年3月19日向本榮家出納陶德成具領該「水塔清洗」費用6萬5千元國庫支票</w:t>
            </w:r>
            <w:r w:rsidRPr="00AE4588">
              <w:rPr>
                <w:rFonts w:hAnsi="標楷體" w:hint="eastAsia"/>
                <w:color w:val="000000"/>
                <w:szCs w:val="32"/>
              </w:rPr>
              <w:t>。</w:t>
            </w:r>
          </w:p>
          <w:p w:rsidR="001A4D03" w:rsidRPr="00AE4588" w:rsidRDefault="00291078" w:rsidP="00A03664">
            <w:pPr>
              <w:pStyle w:val="4"/>
              <w:numPr>
                <w:ilvl w:val="0"/>
                <w:numId w:val="0"/>
              </w:numPr>
              <w:rPr>
                <w:rFonts w:hAnsi="標楷體" w:hint="eastAsia"/>
                <w:color w:val="000000"/>
                <w:szCs w:val="32"/>
              </w:rPr>
            </w:pPr>
            <w:r w:rsidRPr="00AE4588">
              <w:rPr>
                <w:rFonts w:hAnsi="標楷體" w:hint="eastAsia"/>
                <w:color w:val="000000"/>
                <w:szCs w:val="32"/>
              </w:rPr>
              <w:t>至於該次「</w:t>
            </w:r>
            <w:r w:rsidR="005C034A" w:rsidRPr="00AE4588">
              <w:rPr>
                <w:rFonts w:hAnsi="標楷體" w:hint="eastAsia"/>
                <w:color w:val="000000"/>
                <w:szCs w:val="32"/>
              </w:rPr>
              <w:t>清洗</w:t>
            </w:r>
            <w:r w:rsidRPr="00AE4588">
              <w:rPr>
                <w:rFonts w:hAnsi="標楷體" w:hint="eastAsia"/>
                <w:color w:val="000000"/>
                <w:szCs w:val="32"/>
              </w:rPr>
              <w:t>水塔」之發包經過</w:t>
            </w:r>
            <w:r w:rsidR="005C034A" w:rsidRPr="00AE4588">
              <w:rPr>
                <w:rFonts w:hAnsi="標楷體" w:hint="eastAsia"/>
                <w:color w:val="000000"/>
                <w:szCs w:val="32"/>
              </w:rPr>
              <w:t>，依據本榮家作業規定，金額在10萬元以下之維護、業務或事務費，得以議價辦理之。該次「清洗水塔」之維護作業，我係根據電話簿分類廣告選擇一新公司前來議價</w:t>
            </w:r>
            <w:r w:rsidR="00A03664" w:rsidRPr="00AE4588">
              <w:rPr>
                <w:rFonts w:hAnsi="標楷體" w:hint="eastAsia"/>
                <w:color w:val="000000"/>
                <w:szCs w:val="32"/>
              </w:rPr>
              <w:t>。</w:t>
            </w:r>
            <w:r w:rsidR="005C034A" w:rsidRPr="00AE4588">
              <w:rPr>
                <w:rFonts w:hAnsi="標楷體" w:hint="eastAsia"/>
                <w:color w:val="000000"/>
                <w:szCs w:val="32"/>
              </w:rPr>
              <w:t>議價時</w:t>
            </w:r>
            <w:r w:rsidR="000C645B" w:rsidRPr="00AE4588">
              <w:rPr>
                <w:rFonts w:hAnsi="標楷體" w:hint="eastAsia"/>
                <w:color w:val="000000"/>
                <w:szCs w:val="32"/>
              </w:rPr>
              <w:t>，我即向</w:t>
            </w:r>
            <w:r w:rsidR="0092784C">
              <w:rPr>
                <w:rFonts w:hAnsi="標楷體" w:hint="eastAsia"/>
                <w:color w:val="000000"/>
                <w:szCs w:val="32"/>
              </w:rPr>
              <w:t>蔡○德</w:t>
            </w:r>
            <w:r w:rsidR="000C645B" w:rsidRPr="00AE4588">
              <w:rPr>
                <w:rFonts w:hAnsi="標楷體" w:hint="eastAsia"/>
                <w:color w:val="000000"/>
                <w:szCs w:val="32"/>
              </w:rPr>
              <w:t>表明，本次「清洗水塔」實際估價僅3萬5千</w:t>
            </w:r>
            <w:r w:rsidR="000C645B" w:rsidRPr="00AE4588">
              <w:rPr>
                <w:rFonts w:hAnsi="標楷體" w:hint="eastAsia"/>
                <w:color w:val="000000"/>
                <w:szCs w:val="32"/>
              </w:rPr>
              <w:lastRenderedPageBreak/>
              <w:t>元。但因為榮家主任程新勝以缺錢交際開支理由，必須將維護款項浮報為6萬5千元。完工後僅給付包商3萬5千元。3萬5千元。當場即同意配合辦理。故雙方6萬5千元之浮列價額，完成議價。</w:t>
            </w:r>
            <w:r w:rsidR="00A03664" w:rsidRPr="00AE4588">
              <w:rPr>
                <w:rFonts w:hAnsi="標楷體" w:hint="eastAsia"/>
                <w:color w:val="000000"/>
                <w:szCs w:val="32"/>
              </w:rPr>
              <w:t>至86年3月21日</w:t>
            </w:r>
            <w:r w:rsidR="0092784C">
              <w:rPr>
                <w:rFonts w:hAnsi="標楷體" w:hint="eastAsia"/>
                <w:color w:val="000000"/>
                <w:szCs w:val="32"/>
              </w:rPr>
              <w:t>蔡○德</w:t>
            </w:r>
            <w:r w:rsidR="00A03664" w:rsidRPr="00AE4588">
              <w:rPr>
                <w:rFonts w:hAnsi="標楷體" w:hint="eastAsia"/>
                <w:color w:val="000000"/>
                <w:szCs w:val="32"/>
              </w:rPr>
              <w:t>於完工後應我電話通知前來本榮家領款時，即自備3萬元現金交付給我，並由我交付渠一張6萬5千元之國庫支票。</w:t>
            </w:r>
          </w:p>
        </w:tc>
      </w:tr>
      <w:tr w:rsidR="001A4D03"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A4D03" w:rsidRPr="00AE4588" w:rsidRDefault="001A4D03" w:rsidP="001A4D03">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1A4D03" w:rsidRPr="00AE4588" w:rsidRDefault="00A03664" w:rsidP="00A03664">
            <w:pPr>
              <w:pStyle w:val="4"/>
              <w:numPr>
                <w:ilvl w:val="0"/>
                <w:numId w:val="0"/>
              </w:numPr>
              <w:rPr>
                <w:rFonts w:hAnsi="標楷體" w:hint="eastAsia"/>
                <w:color w:val="000000"/>
                <w:szCs w:val="32"/>
              </w:rPr>
            </w:pPr>
            <w:r w:rsidRPr="00AE4588">
              <w:rPr>
                <w:rFonts w:hAnsi="標楷體" w:hint="eastAsia"/>
                <w:color w:val="000000"/>
                <w:szCs w:val="32"/>
              </w:rPr>
              <w:t>為何包商</w:t>
            </w:r>
            <w:r w:rsidR="0092784C">
              <w:rPr>
                <w:rFonts w:hAnsi="標楷體" w:hint="eastAsia"/>
                <w:color w:val="000000"/>
                <w:szCs w:val="32"/>
              </w:rPr>
              <w:t>蔡○德</w:t>
            </w:r>
            <w:r w:rsidRPr="00AE4588">
              <w:rPr>
                <w:rFonts w:hAnsi="標楷體" w:hint="eastAsia"/>
                <w:color w:val="000000"/>
                <w:szCs w:val="32"/>
              </w:rPr>
              <w:t>竟於86年5月21日向本處否認有上述不法情事</w:t>
            </w:r>
            <w:r w:rsidR="001A4D03" w:rsidRPr="00AE4588">
              <w:rPr>
                <w:rFonts w:hAnsi="標楷體" w:hint="eastAsia"/>
                <w:color w:val="000000"/>
                <w:szCs w:val="32"/>
              </w:rPr>
              <w:t>？</w:t>
            </w:r>
          </w:p>
        </w:tc>
      </w:tr>
      <w:tr w:rsidR="001A4D03"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A4D03" w:rsidRPr="00AE4588" w:rsidRDefault="001A4D03" w:rsidP="001A4D03">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1A4D03" w:rsidRPr="00AE4588" w:rsidRDefault="001A4D03" w:rsidP="00A03664">
            <w:pPr>
              <w:pStyle w:val="4"/>
              <w:numPr>
                <w:ilvl w:val="0"/>
                <w:numId w:val="0"/>
              </w:numPr>
              <w:rPr>
                <w:rFonts w:hAnsi="標楷體" w:hint="eastAsia"/>
                <w:color w:val="000000"/>
                <w:szCs w:val="32"/>
              </w:rPr>
            </w:pPr>
            <w:r w:rsidRPr="00AE4588">
              <w:rPr>
                <w:rFonts w:hAnsi="標楷體" w:hint="eastAsia"/>
                <w:color w:val="000000"/>
                <w:szCs w:val="32"/>
              </w:rPr>
              <w:t>我</w:t>
            </w:r>
            <w:r w:rsidR="00A03664" w:rsidRPr="00AE4588">
              <w:rPr>
                <w:rFonts w:hAnsi="標楷體" w:hint="eastAsia"/>
                <w:color w:val="000000"/>
                <w:szCs w:val="32"/>
              </w:rPr>
              <w:t>認為</w:t>
            </w:r>
            <w:r w:rsidR="0092784C">
              <w:rPr>
                <w:rFonts w:hAnsi="標楷體" w:hint="eastAsia"/>
                <w:color w:val="000000"/>
                <w:szCs w:val="32"/>
              </w:rPr>
              <w:t>蔡○德</w:t>
            </w:r>
            <w:r w:rsidR="00A03664" w:rsidRPr="00AE4588">
              <w:rPr>
                <w:rFonts w:hAnsi="標楷體" w:hint="eastAsia"/>
                <w:color w:val="000000"/>
                <w:szCs w:val="32"/>
              </w:rPr>
              <w:t>係因心有疑懼，而不敢吐露實情</w:t>
            </w:r>
            <w:r w:rsidRPr="00AE4588">
              <w:rPr>
                <w:rFonts w:hAnsi="標楷體" w:hint="eastAsia"/>
                <w:color w:val="000000"/>
                <w:szCs w:val="32"/>
              </w:rPr>
              <w:t>。</w:t>
            </w:r>
          </w:p>
        </w:tc>
      </w:tr>
      <w:tr w:rsidR="001A4D03"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A4D03" w:rsidRPr="00AE4588" w:rsidRDefault="001A4D03" w:rsidP="001A4D03">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1A4D03" w:rsidRPr="00AE4588" w:rsidRDefault="00A03664" w:rsidP="000453D3">
            <w:pPr>
              <w:pStyle w:val="4"/>
              <w:numPr>
                <w:ilvl w:val="0"/>
                <w:numId w:val="0"/>
              </w:numPr>
              <w:rPr>
                <w:rFonts w:hAnsi="標楷體" w:hint="eastAsia"/>
                <w:color w:val="000000"/>
                <w:szCs w:val="32"/>
              </w:rPr>
            </w:pPr>
            <w:r w:rsidRPr="00AE4588">
              <w:rPr>
                <w:rFonts w:hAnsi="標楷體" w:hint="eastAsia"/>
                <w:color w:val="000000"/>
                <w:szCs w:val="32"/>
              </w:rPr>
              <w:t>另關於</w:t>
            </w:r>
            <w:r w:rsidR="001A4D03" w:rsidRPr="00AE4588">
              <w:rPr>
                <w:rFonts w:hAnsi="標楷體" w:hint="eastAsia"/>
                <w:color w:val="000000"/>
                <w:szCs w:val="32"/>
              </w:rPr>
              <w:t>你於</w:t>
            </w:r>
            <w:r w:rsidRPr="00AE4588">
              <w:rPr>
                <w:rFonts w:hAnsi="標楷體" w:hint="eastAsia"/>
                <w:color w:val="000000"/>
                <w:szCs w:val="32"/>
              </w:rPr>
              <w:t>8</w:t>
            </w:r>
            <w:r w:rsidR="000453D3" w:rsidRPr="00AE4588">
              <w:rPr>
                <w:rFonts w:hAnsi="標楷體" w:hint="eastAsia"/>
                <w:color w:val="000000"/>
                <w:szCs w:val="32"/>
              </w:rPr>
              <w:t>6</w:t>
            </w:r>
            <w:r w:rsidRPr="00AE4588">
              <w:rPr>
                <w:rFonts w:hAnsi="標楷體" w:hint="eastAsia"/>
                <w:color w:val="000000"/>
                <w:szCs w:val="32"/>
              </w:rPr>
              <w:t>年3月浮報鍋爐「配管」改善工程及購買「通樂」二項維護費及業務費</w:t>
            </w:r>
            <w:r w:rsidR="001A4D03" w:rsidRPr="00AE4588">
              <w:rPr>
                <w:rFonts w:hAnsi="標楷體" w:hint="eastAsia"/>
                <w:color w:val="000000"/>
                <w:szCs w:val="32"/>
              </w:rPr>
              <w:t>之「現金帳冊」</w:t>
            </w:r>
            <w:r w:rsidR="000453D3" w:rsidRPr="00AE4588">
              <w:rPr>
                <w:rFonts w:hAnsi="標楷體" w:hint="eastAsia"/>
                <w:color w:val="000000"/>
                <w:szCs w:val="32"/>
              </w:rPr>
              <w:t>與貴榮家</w:t>
            </w:r>
            <w:r w:rsidR="001A4D03" w:rsidRPr="00AE4588">
              <w:rPr>
                <w:rFonts w:hAnsi="標楷體" w:hint="eastAsia"/>
                <w:color w:val="000000"/>
                <w:szCs w:val="32"/>
              </w:rPr>
              <w:t>「</w:t>
            </w:r>
            <w:r w:rsidR="000453D3" w:rsidRPr="00AE4588">
              <w:rPr>
                <w:rFonts w:hAnsi="標楷體" w:hint="eastAsia"/>
                <w:color w:val="000000"/>
                <w:szCs w:val="32"/>
              </w:rPr>
              <w:t>行政經費明細表</w:t>
            </w:r>
            <w:r w:rsidR="001A4D03" w:rsidRPr="00AE4588">
              <w:rPr>
                <w:rFonts w:hAnsi="標楷體" w:hint="eastAsia"/>
                <w:color w:val="000000"/>
                <w:szCs w:val="32"/>
              </w:rPr>
              <w:t>」</w:t>
            </w:r>
            <w:r w:rsidR="000453D3" w:rsidRPr="00AE4588">
              <w:rPr>
                <w:rFonts w:hAnsi="標楷體" w:hint="eastAsia"/>
                <w:color w:val="000000"/>
                <w:szCs w:val="32"/>
              </w:rPr>
              <w:t>所登載內容，請詳細核對其收款時間</w:t>
            </w:r>
            <w:r w:rsidR="001A4D03" w:rsidRPr="00AE4588">
              <w:rPr>
                <w:rFonts w:hAnsi="標楷體" w:hint="eastAsia"/>
                <w:color w:val="000000"/>
                <w:szCs w:val="32"/>
              </w:rPr>
              <w:t>、</w:t>
            </w:r>
            <w:r w:rsidR="000453D3" w:rsidRPr="00AE4588">
              <w:rPr>
                <w:rFonts w:hAnsi="標楷體" w:hint="eastAsia"/>
                <w:color w:val="000000"/>
                <w:szCs w:val="32"/>
              </w:rPr>
              <w:t>金額有何異同</w:t>
            </w:r>
            <w:r w:rsidR="001A4D03" w:rsidRPr="00AE4588">
              <w:rPr>
                <w:rFonts w:hAnsi="標楷體" w:hint="eastAsia"/>
                <w:color w:val="000000"/>
                <w:szCs w:val="32"/>
              </w:rPr>
              <w:t>？</w:t>
            </w:r>
          </w:p>
        </w:tc>
      </w:tr>
      <w:tr w:rsidR="000453D3"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0453D3" w:rsidRPr="00AE4588" w:rsidRDefault="000453D3" w:rsidP="001A4D03">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0453D3" w:rsidRPr="00AE4588" w:rsidRDefault="000453D3" w:rsidP="008063DA">
            <w:pPr>
              <w:pStyle w:val="4"/>
              <w:numPr>
                <w:ilvl w:val="0"/>
                <w:numId w:val="0"/>
              </w:numPr>
              <w:rPr>
                <w:rFonts w:hAnsi="標楷體" w:hint="eastAsia"/>
                <w:color w:val="000000"/>
                <w:szCs w:val="32"/>
              </w:rPr>
            </w:pPr>
            <w:r w:rsidRPr="00AE4588">
              <w:rPr>
                <w:rFonts w:hAnsi="標楷體" w:hint="eastAsia"/>
                <w:color w:val="000000"/>
                <w:szCs w:val="32"/>
              </w:rPr>
              <w:t>根據我於「現金帳冊」登載：86年3月「收配管（扣稅5﹪）14250元」、「收大通樂36000元」，而依據本榮家「行政經費明細表」所登載</w:t>
            </w:r>
            <w:r w:rsidR="0064074E" w:rsidRPr="00AE4588">
              <w:rPr>
                <w:rFonts w:hAnsi="標楷體" w:hint="eastAsia"/>
                <w:color w:val="000000"/>
                <w:szCs w:val="32"/>
              </w:rPr>
              <w:t>，</w:t>
            </w:r>
            <w:r w:rsidRPr="00AE4588">
              <w:rPr>
                <w:rFonts w:hAnsi="標楷體" w:hint="eastAsia"/>
                <w:color w:val="000000"/>
                <w:szCs w:val="32"/>
              </w:rPr>
              <w:t>我係於86年3月5日具領</w:t>
            </w:r>
            <w:r w:rsidR="008063DA" w:rsidRPr="00AE4588">
              <w:rPr>
                <w:rFonts w:hAnsi="標楷體" w:hint="eastAsia"/>
                <w:color w:val="000000"/>
                <w:szCs w:val="32"/>
              </w:rPr>
              <w:t>「瓦斯管配管款電梯保養費」51265元之國庫支票、以及我係於86年3月10日具領「通樂」45000元之國庫支票，其中14250元係向長發</w:t>
            </w:r>
            <w:r w:rsidR="00636FD4">
              <w:rPr>
                <w:rFonts w:hAnsi="標楷體" w:hint="eastAsia"/>
                <w:color w:val="000000"/>
                <w:szCs w:val="32"/>
              </w:rPr>
              <w:t>不鏽鋼</w:t>
            </w:r>
            <w:r w:rsidR="008063DA" w:rsidRPr="00AE4588">
              <w:rPr>
                <w:rFonts w:hAnsi="標楷體" w:hint="eastAsia"/>
                <w:color w:val="000000"/>
                <w:szCs w:val="32"/>
              </w:rPr>
              <w:t>廠收取之酬謝款，另36000元係向東隆五金行收取之酬謝款。</w:t>
            </w:r>
          </w:p>
        </w:tc>
      </w:tr>
      <w:tr w:rsidR="008B20F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8B20FA" w:rsidRPr="00AE4588" w:rsidRDefault="008B20FA" w:rsidP="001A4D03">
            <w:pPr>
              <w:pStyle w:val="4"/>
              <w:numPr>
                <w:ilvl w:val="0"/>
                <w:numId w:val="0"/>
              </w:numPr>
              <w:rPr>
                <w:rFonts w:hAnsi="標楷體" w:hint="eastAsia"/>
                <w:color w:val="00000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8B20FA" w:rsidRPr="00AE4588" w:rsidRDefault="00322FC3" w:rsidP="00070D4C">
            <w:pPr>
              <w:pStyle w:val="4"/>
              <w:numPr>
                <w:ilvl w:val="0"/>
                <w:numId w:val="0"/>
              </w:numPr>
              <w:rPr>
                <w:rFonts w:hAnsi="標楷體" w:hint="eastAsia"/>
                <w:color w:val="000000"/>
                <w:szCs w:val="32"/>
              </w:rPr>
            </w:pPr>
            <w:r w:rsidRPr="00AE4588">
              <w:rPr>
                <w:rFonts w:hAnsi="標楷體" w:hint="eastAsia"/>
                <w:color w:val="000000"/>
                <w:szCs w:val="32"/>
              </w:rPr>
              <w:t>依據你所製作之85年9、10、11、12月份「現金帳冊」登載，你於85年9月份共以上述浮報價額，收取「酬謝」之方式向廠商收取「行政大樓、懷德園、中正堂及大廚防冷凍8</w:t>
            </w:r>
            <w:r w:rsidR="00070D4C" w:rsidRPr="00AE4588">
              <w:rPr>
                <w:rFonts w:hAnsi="標楷體" w:hint="eastAsia"/>
                <w:color w:val="000000"/>
                <w:szCs w:val="32"/>
              </w:rPr>
              <w:t>0000</w:t>
            </w:r>
            <w:r w:rsidRPr="00AE4588">
              <w:rPr>
                <w:rFonts w:hAnsi="標楷體" w:hint="eastAsia"/>
                <w:color w:val="000000"/>
                <w:szCs w:val="32"/>
              </w:rPr>
              <w:t>」；浮報「收油漆49000」；「收鹼粉8000」； 10月份「收通樂費用45000」；「收鐵絲網、樹</w:t>
            </w:r>
            <w:r w:rsidRPr="00AE4588">
              <w:rPr>
                <w:rFonts w:hAnsi="標楷體" w:hint="eastAsia"/>
                <w:color w:val="000000"/>
                <w:szCs w:val="32"/>
              </w:rPr>
              <w:lastRenderedPageBreak/>
              <w:t>剪、水管費用28000」；「收菜刀、飯笠費用9250」；「收門弓器31350」；「收噴效、蚊香43434元；「收文具22040元</w:t>
            </w:r>
            <w:r w:rsidR="00A5589B" w:rsidRPr="00AE4588">
              <w:rPr>
                <w:rFonts w:hAnsi="標楷體" w:hint="eastAsia"/>
                <w:color w:val="000000"/>
                <w:szCs w:val="32"/>
              </w:rPr>
              <w:t>」</w:t>
            </w:r>
            <w:r w:rsidRPr="00AE4588">
              <w:rPr>
                <w:rFonts w:hAnsi="標楷體" w:hint="eastAsia"/>
                <w:color w:val="000000"/>
                <w:szCs w:val="32"/>
              </w:rPr>
              <w:t>；</w:t>
            </w:r>
            <w:r w:rsidR="00A5589B" w:rsidRPr="00AE4588">
              <w:rPr>
                <w:rFonts w:hAnsi="標楷體" w:hint="eastAsia"/>
                <w:color w:val="000000"/>
                <w:szCs w:val="32"/>
              </w:rPr>
              <w:t>「收主任還2</w:t>
            </w:r>
            <w:r w:rsidR="009300E7" w:rsidRPr="00AE4588">
              <w:rPr>
                <w:rFonts w:hAnsi="標楷體" w:hint="eastAsia"/>
                <w:color w:val="000000"/>
                <w:szCs w:val="32"/>
              </w:rPr>
              <w:t>0</w:t>
            </w:r>
            <w:r w:rsidR="00A5589B" w:rsidRPr="00AE4588">
              <w:rPr>
                <w:rFonts w:hAnsi="標楷體" w:hint="eastAsia"/>
                <w:color w:val="000000"/>
                <w:szCs w:val="32"/>
              </w:rPr>
              <w:t>000」。</w:t>
            </w:r>
            <w:r w:rsidRPr="00AE4588">
              <w:rPr>
                <w:rFonts w:hAnsi="標楷體" w:hint="eastAsia"/>
                <w:color w:val="000000"/>
                <w:szCs w:val="32"/>
              </w:rPr>
              <w:t>12月</w:t>
            </w:r>
            <w:r w:rsidR="00A5589B" w:rsidRPr="00AE4588">
              <w:rPr>
                <w:rFonts w:hAnsi="標楷體" w:hint="eastAsia"/>
                <w:color w:val="000000"/>
                <w:szCs w:val="32"/>
              </w:rPr>
              <w:t>份「收</w:t>
            </w:r>
            <w:r w:rsidRPr="00AE4588">
              <w:rPr>
                <w:rFonts w:hAnsi="標楷體" w:hint="eastAsia"/>
                <w:color w:val="000000"/>
                <w:szCs w:val="32"/>
              </w:rPr>
              <w:t>水管、水缸6800</w:t>
            </w:r>
            <w:r w:rsidR="00A5589B" w:rsidRPr="00AE4588">
              <w:rPr>
                <w:rFonts w:hAnsi="標楷體" w:hint="eastAsia"/>
                <w:color w:val="000000"/>
                <w:szCs w:val="32"/>
              </w:rPr>
              <w:t>」</w:t>
            </w:r>
            <w:r w:rsidRPr="00AE4588">
              <w:rPr>
                <w:rFonts w:hAnsi="標楷體" w:hint="eastAsia"/>
                <w:color w:val="000000"/>
                <w:szCs w:val="32"/>
              </w:rPr>
              <w:t>；</w:t>
            </w:r>
            <w:r w:rsidR="00A5589B" w:rsidRPr="00AE4588">
              <w:rPr>
                <w:rFonts w:hAnsi="標楷體" w:hint="eastAsia"/>
                <w:color w:val="000000"/>
                <w:szCs w:val="32"/>
              </w:rPr>
              <w:t>「收</w:t>
            </w:r>
            <w:r w:rsidRPr="00AE4588">
              <w:rPr>
                <w:rFonts w:hAnsi="標楷體" w:hint="eastAsia"/>
                <w:color w:val="000000"/>
                <w:szCs w:val="32"/>
              </w:rPr>
              <w:t>通樂費用54000</w:t>
            </w:r>
            <w:r w:rsidR="00A5589B" w:rsidRPr="00AE4588">
              <w:rPr>
                <w:rFonts w:hAnsi="標楷體" w:hint="eastAsia"/>
                <w:color w:val="000000"/>
                <w:szCs w:val="32"/>
              </w:rPr>
              <w:t>」</w:t>
            </w:r>
            <w:r w:rsidRPr="00AE4588">
              <w:rPr>
                <w:rFonts w:hAnsi="標楷體" w:hint="eastAsia"/>
                <w:color w:val="000000"/>
                <w:szCs w:val="32"/>
              </w:rPr>
              <w:t>；</w:t>
            </w:r>
            <w:r w:rsidR="00A5589B" w:rsidRPr="00AE4588">
              <w:rPr>
                <w:rFonts w:hAnsi="標楷體" w:hint="eastAsia"/>
                <w:color w:val="000000"/>
                <w:szCs w:val="32"/>
              </w:rPr>
              <w:t>「收</w:t>
            </w:r>
            <w:r w:rsidRPr="00AE4588">
              <w:rPr>
                <w:rFonts w:hAnsi="標楷體" w:hint="eastAsia"/>
                <w:color w:val="000000"/>
                <w:szCs w:val="32"/>
              </w:rPr>
              <w:t>磁磚27147</w:t>
            </w:r>
            <w:r w:rsidR="00A5589B" w:rsidRPr="00AE4588">
              <w:rPr>
                <w:rFonts w:hAnsi="標楷體" w:hint="eastAsia"/>
                <w:color w:val="000000"/>
                <w:szCs w:val="32"/>
              </w:rPr>
              <w:t>」；「收</w:t>
            </w:r>
            <w:r w:rsidRPr="00AE4588">
              <w:rPr>
                <w:rFonts w:hAnsi="標楷體" w:hint="eastAsia"/>
                <w:color w:val="000000"/>
                <w:szCs w:val="32"/>
              </w:rPr>
              <w:t>垃圾袋67175</w:t>
            </w:r>
            <w:r w:rsidR="00A5589B" w:rsidRPr="00AE4588">
              <w:rPr>
                <w:rFonts w:hAnsi="標楷體" w:hint="eastAsia"/>
                <w:color w:val="000000"/>
                <w:szCs w:val="32"/>
              </w:rPr>
              <w:t>」</w:t>
            </w:r>
            <w:r w:rsidRPr="00AE4588">
              <w:rPr>
                <w:rFonts w:hAnsi="標楷體" w:hint="eastAsia"/>
                <w:color w:val="000000"/>
                <w:szCs w:val="32"/>
              </w:rPr>
              <w:t>；</w:t>
            </w:r>
            <w:r w:rsidR="00A5589B" w:rsidRPr="00AE4588">
              <w:rPr>
                <w:rFonts w:hAnsi="標楷體" w:hint="eastAsia"/>
                <w:color w:val="000000"/>
                <w:szCs w:val="32"/>
              </w:rPr>
              <w:t>「收</w:t>
            </w:r>
            <w:r w:rsidRPr="00AE4588">
              <w:rPr>
                <w:rFonts w:hAnsi="標楷體" w:hint="eastAsia"/>
                <w:color w:val="000000"/>
                <w:szCs w:val="32"/>
              </w:rPr>
              <w:t>樟油12312</w:t>
            </w:r>
            <w:r w:rsidR="00A5589B" w:rsidRPr="00AE4588">
              <w:rPr>
                <w:rFonts w:hAnsi="標楷體" w:hint="eastAsia"/>
                <w:color w:val="000000"/>
                <w:szCs w:val="32"/>
              </w:rPr>
              <w:t>」等多筆特支交際費用開支之收款</w:t>
            </w:r>
            <w:r w:rsidRPr="00AE4588">
              <w:rPr>
                <w:rFonts w:hAnsi="標楷體" w:hint="eastAsia"/>
                <w:color w:val="000000"/>
                <w:szCs w:val="32"/>
              </w:rPr>
              <w:t>。</w:t>
            </w:r>
            <w:r w:rsidR="00A5589B" w:rsidRPr="00AE4588">
              <w:rPr>
                <w:rFonts w:hAnsi="標楷體" w:hint="eastAsia"/>
                <w:color w:val="000000"/>
                <w:szCs w:val="32"/>
              </w:rPr>
              <w:t>其主要會計科目為何？貴榮家是否均有相對之經費支出？</w:t>
            </w:r>
            <w:r w:rsidR="009300E7" w:rsidRPr="00AE4588">
              <w:rPr>
                <w:rFonts w:hAnsi="標楷體" w:hint="eastAsia"/>
                <w:color w:val="000000"/>
                <w:szCs w:val="32"/>
              </w:rPr>
              <w:t>又各該筆之付款廠商各為何？</w:t>
            </w:r>
          </w:p>
        </w:tc>
      </w:tr>
      <w:tr w:rsidR="008B20F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8B20FA" w:rsidRPr="00AE4588" w:rsidRDefault="008B20FA" w:rsidP="001A4D03">
            <w:pPr>
              <w:pStyle w:val="4"/>
              <w:numPr>
                <w:ilvl w:val="0"/>
                <w:numId w:val="0"/>
              </w:numPr>
              <w:rPr>
                <w:rFonts w:hAnsi="標楷體" w:hint="eastAsia"/>
                <w:color w:val="000000"/>
                <w:szCs w:val="32"/>
              </w:rPr>
            </w:pPr>
            <w:r w:rsidRPr="00AE4588">
              <w:rPr>
                <w:rFonts w:hAnsi="標楷體" w:hint="eastAsia"/>
                <w:color w:val="000000"/>
                <w:szCs w:val="32"/>
              </w:rPr>
              <w:lastRenderedPageBreak/>
              <w:t>鄭人龍</w:t>
            </w: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8B20FA" w:rsidRPr="00AE4588" w:rsidRDefault="009300E7" w:rsidP="00070D4C">
            <w:pPr>
              <w:pStyle w:val="4"/>
              <w:numPr>
                <w:ilvl w:val="0"/>
                <w:numId w:val="0"/>
              </w:numPr>
              <w:rPr>
                <w:rFonts w:hAnsi="標楷體" w:hint="eastAsia"/>
                <w:color w:val="000000"/>
                <w:szCs w:val="32"/>
              </w:rPr>
            </w:pPr>
            <w:r w:rsidRPr="00AE4588">
              <w:rPr>
                <w:rFonts w:hAnsi="標楷體" w:hint="eastAsia"/>
                <w:color w:val="000000"/>
                <w:szCs w:val="32"/>
              </w:rPr>
              <w:t>上述收款除85年11月份「收主任還20000元」一筆係程新勝返還借支款外，其餘各筆</w:t>
            </w:r>
            <w:r w:rsidR="00B11540" w:rsidRPr="00AE4588">
              <w:rPr>
                <w:rFonts w:hAnsi="標楷體" w:hint="eastAsia"/>
                <w:color w:val="000000"/>
                <w:szCs w:val="32"/>
              </w:rPr>
              <w:t>入</w:t>
            </w:r>
            <w:r w:rsidRPr="00AE4588">
              <w:rPr>
                <w:rFonts w:hAnsi="標楷體" w:hint="eastAsia"/>
                <w:color w:val="000000"/>
                <w:szCs w:val="32"/>
              </w:rPr>
              <w:t>款</w:t>
            </w:r>
            <w:r w:rsidR="00B11540" w:rsidRPr="00AE4588">
              <w:rPr>
                <w:rFonts w:hAnsi="標楷體" w:hint="eastAsia"/>
                <w:color w:val="000000"/>
                <w:szCs w:val="32"/>
              </w:rPr>
              <w:t>，本榮家會計科目為</w:t>
            </w:r>
            <w:r w:rsidR="00C22469" w:rsidRPr="00AE4588">
              <w:rPr>
                <w:rFonts w:hAnsi="標楷體" w:hint="eastAsia"/>
                <w:color w:val="000000"/>
                <w:szCs w:val="32"/>
              </w:rPr>
              <w:t>「業務費」「維護費」「事務費」等。當然本榮家出納有開給我各該經費之國庫支票付給廠商</w:t>
            </w:r>
            <w:r w:rsidR="00070D4C" w:rsidRPr="00AE4588">
              <w:rPr>
                <w:rFonts w:hAnsi="標楷體" w:hint="eastAsia"/>
                <w:color w:val="000000"/>
                <w:szCs w:val="32"/>
              </w:rPr>
              <w:t>（六千元以上須開立支票），我才得以奉程新勝之指示，與會計主任薛志雲配合向廠商收取</w:t>
            </w:r>
            <w:r w:rsidR="00C22469" w:rsidRPr="00AE4588">
              <w:rPr>
                <w:rFonts w:hAnsi="標楷體" w:hint="eastAsia"/>
                <w:color w:val="000000"/>
                <w:szCs w:val="32"/>
              </w:rPr>
              <w:t>「</w:t>
            </w:r>
            <w:r w:rsidR="00070D4C" w:rsidRPr="00AE4588">
              <w:rPr>
                <w:rFonts w:hAnsi="標楷體" w:hint="eastAsia"/>
                <w:color w:val="000000"/>
                <w:szCs w:val="32"/>
              </w:rPr>
              <w:t>酬勞</w:t>
            </w:r>
            <w:r w:rsidR="00C22469" w:rsidRPr="00AE4588">
              <w:rPr>
                <w:rFonts w:hAnsi="標楷體" w:hint="eastAsia"/>
                <w:color w:val="000000"/>
                <w:szCs w:val="32"/>
              </w:rPr>
              <w:t>」</w:t>
            </w:r>
            <w:r w:rsidR="00070D4C" w:rsidRPr="00AE4588">
              <w:rPr>
                <w:rFonts w:hAnsi="標楷體" w:hint="eastAsia"/>
                <w:color w:val="000000"/>
                <w:szCs w:val="32"/>
              </w:rPr>
              <w:t>，故本榮家「行政經費明細帳」皆有相對應之經費支出。至於上述收款之付款廠商計有東隆五金行、宏欣書坊文具行、龍安建材行（磁磚）等三家廠商，以上收款，除主任還20000元筆外，金額共為48萬3508元。</w:t>
            </w:r>
          </w:p>
        </w:tc>
      </w:tr>
      <w:tr w:rsidR="008B20F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8B20FA" w:rsidRPr="00AE4588" w:rsidRDefault="008B20FA" w:rsidP="009E15E9">
            <w:pPr>
              <w:pStyle w:val="4"/>
              <w:numPr>
                <w:ilvl w:val="0"/>
                <w:numId w:val="0"/>
              </w:numPr>
              <w:rPr>
                <w:rFonts w:hAnsi="標楷體" w:hint="eastAsia"/>
                <w:color w:val="00000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8B20FA" w:rsidRPr="00AE4588" w:rsidRDefault="00A71CAE" w:rsidP="00A71CAE">
            <w:pPr>
              <w:pStyle w:val="4"/>
              <w:numPr>
                <w:ilvl w:val="0"/>
                <w:numId w:val="0"/>
              </w:numPr>
              <w:rPr>
                <w:rFonts w:hAnsi="標楷體" w:hint="eastAsia"/>
                <w:color w:val="000000"/>
                <w:szCs w:val="32"/>
              </w:rPr>
            </w:pPr>
            <w:r w:rsidRPr="00AE4588">
              <w:rPr>
                <w:rFonts w:hAnsi="標楷體" w:hint="eastAsia"/>
                <w:color w:val="000000"/>
                <w:szCs w:val="32"/>
              </w:rPr>
              <w:t>除扣案之85年9、10、11、12月份及86年3月至5月份「現金帳冊」足資佐證你奉程新勝之指示浮報及截取榮家經費款額外，其餘各年月你所經收之類似交際酬謝款項可否估算？</w:t>
            </w:r>
          </w:p>
        </w:tc>
      </w:tr>
      <w:tr w:rsidR="008B20F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8B20FA" w:rsidRPr="00AE4588" w:rsidRDefault="008B20FA" w:rsidP="009E15E9">
            <w:pPr>
              <w:pStyle w:val="4"/>
              <w:numPr>
                <w:ilvl w:val="0"/>
                <w:numId w:val="0"/>
              </w:numPr>
              <w:rPr>
                <w:rFonts w:hAnsi="標楷體" w:hint="eastAsia"/>
                <w:color w:val="000000"/>
                <w:szCs w:val="32"/>
              </w:rPr>
            </w:pPr>
            <w:r w:rsidRPr="00AE4588">
              <w:rPr>
                <w:rFonts w:hAnsi="標楷體" w:hint="eastAsia"/>
                <w:color w:val="000000"/>
                <w:szCs w:val="32"/>
              </w:rPr>
              <w:t>鄭人龍</w:t>
            </w: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8B20FA" w:rsidRPr="00AE4588" w:rsidRDefault="00A71CAE" w:rsidP="00A71CAE">
            <w:pPr>
              <w:pStyle w:val="4"/>
              <w:numPr>
                <w:ilvl w:val="0"/>
                <w:numId w:val="0"/>
              </w:numPr>
              <w:rPr>
                <w:rFonts w:hAnsi="標楷體" w:hint="eastAsia"/>
                <w:color w:val="000000"/>
                <w:szCs w:val="32"/>
              </w:rPr>
            </w:pPr>
            <w:r w:rsidRPr="00AE4588">
              <w:rPr>
                <w:rFonts w:hAnsi="標楷體" w:hint="eastAsia"/>
                <w:color w:val="000000"/>
                <w:szCs w:val="32"/>
              </w:rPr>
              <w:t>因為其他</w:t>
            </w:r>
            <w:r w:rsidR="0064074E" w:rsidRPr="00AE4588">
              <w:rPr>
                <w:rFonts w:hAnsi="標楷體" w:hint="eastAsia"/>
                <w:color w:val="000000"/>
                <w:szCs w:val="32"/>
              </w:rPr>
              <w:t>，</w:t>
            </w:r>
            <w:r w:rsidRPr="00AE4588">
              <w:rPr>
                <w:rFonts w:hAnsi="標楷體" w:hint="eastAsia"/>
                <w:color w:val="000000"/>
                <w:szCs w:val="32"/>
              </w:rPr>
              <w:t>我所製作之「現金帳冊」皆已按月送程新勝核對處理，故無法計算其詳確金額。</w:t>
            </w:r>
          </w:p>
        </w:tc>
      </w:tr>
    </w:tbl>
    <w:p w:rsidR="001A4D03" w:rsidRPr="00AE4588" w:rsidRDefault="001A4D03" w:rsidP="000453D3">
      <w:pPr>
        <w:pStyle w:val="4"/>
        <w:numPr>
          <w:ilvl w:val="0"/>
          <w:numId w:val="0"/>
        </w:numPr>
        <w:ind w:left="1020"/>
        <w:rPr>
          <w:rFonts w:hAnsi="標楷體" w:hint="eastAsia"/>
          <w:color w:val="000000"/>
          <w:szCs w:val="32"/>
        </w:rPr>
      </w:pPr>
    </w:p>
    <w:p w:rsidR="001E37FF" w:rsidRPr="00AE4588" w:rsidRDefault="001E37FF" w:rsidP="0059285F">
      <w:pPr>
        <w:pStyle w:val="4"/>
        <w:ind w:left="1700" w:hanging="680"/>
        <w:rPr>
          <w:rFonts w:hAnsi="標楷體"/>
          <w:color w:val="000000"/>
          <w:szCs w:val="32"/>
        </w:rPr>
      </w:pPr>
      <w:r w:rsidRPr="00AE4588">
        <w:rPr>
          <w:rFonts w:hAnsi="標楷體" w:hint="eastAsia"/>
          <w:color w:val="000000"/>
          <w:szCs w:val="32"/>
        </w:rPr>
        <w:t>86年5月27日(程新勝)</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1E37FF" w:rsidP="00457DE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457DE7" w:rsidP="00457DE7">
            <w:pPr>
              <w:pStyle w:val="4"/>
              <w:numPr>
                <w:ilvl w:val="0"/>
                <w:numId w:val="0"/>
              </w:numPr>
              <w:rPr>
                <w:rFonts w:hAnsi="標楷體" w:hint="eastAsia"/>
                <w:color w:val="000000"/>
                <w:szCs w:val="32"/>
              </w:rPr>
            </w:pPr>
            <w:r w:rsidRPr="00AE4588">
              <w:rPr>
                <w:rFonts w:hAnsi="標楷體" w:hint="eastAsia"/>
                <w:color w:val="000000"/>
                <w:szCs w:val="32"/>
              </w:rPr>
              <w:t>(提示：台南縣佳里榮家涉嫌不法憑證、編號壹「現金帳冊」，編號貳「帳目記載便條紙」各一冊)請問該二冊85年9月至12月「現金</w:t>
            </w:r>
            <w:r w:rsidRPr="00AE4588">
              <w:rPr>
                <w:rFonts w:hAnsi="標楷體" w:hint="eastAsia"/>
                <w:color w:val="000000"/>
                <w:szCs w:val="32"/>
              </w:rPr>
              <w:lastRenderedPageBreak/>
              <w:t>帳冊」及85年11月20日至86年1月14日「帳目記載便條紙」係由何人書寫？為何會留存你台南縣新化鎮護安街9巷7號之2住宅，並經本處人員依法於86年5月14日搜索查扣？</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3016FF" w:rsidP="00457DE7">
            <w:pPr>
              <w:pStyle w:val="4"/>
              <w:numPr>
                <w:ilvl w:val="0"/>
                <w:numId w:val="0"/>
              </w:numPr>
              <w:rPr>
                <w:rFonts w:hAnsi="標楷體" w:hint="eastAsia"/>
                <w:color w:val="000000"/>
                <w:spacing w:val="-20"/>
                <w:szCs w:val="32"/>
              </w:rPr>
            </w:pPr>
            <w:r w:rsidRPr="00AE4588">
              <w:rPr>
                <w:rFonts w:hAnsi="標楷體" w:hint="eastAsia"/>
                <w:color w:val="000000"/>
                <w:szCs w:val="32"/>
              </w:rPr>
              <w:lastRenderedPageBreak/>
              <w:t>程新勝</w:t>
            </w:r>
            <w:r w:rsidR="001E37F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457DE7" w:rsidP="00282A83">
            <w:pPr>
              <w:pStyle w:val="4"/>
              <w:numPr>
                <w:ilvl w:val="0"/>
                <w:numId w:val="0"/>
              </w:numPr>
              <w:rPr>
                <w:rFonts w:hAnsi="標楷體" w:hint="eastAsia"/>
                <w:color w:val="000000"/>
                <w:szCs w:val="32"/>
              </w:rPr>
            </w:pPr>
            <w:r w:rsidRPr="00AE4588">
              <w:rPr>
                <w:rFonts w:hAnsi="標楷體" w:hint="eastAsia"/>
                <w:color w:val="000000"/>
                <w:szCs w:val="32"/>
              </w:rPr>
              <w:t>上述「現金帳冊」係本榮家採購修繕承辦人鄭人龍</w:t>
            </w:r>
            <w:r w:rsidRPr="00AE4588">
              <w:rPr>
                <w:rFonts w:hAnsi="標楷體"/>
                <w:color w:val="000000"/>
                <w:szCs w:val="32"/>
              </w:rPr>
              <w:tab/>
            </w:r>
            <w:r w:rsidRPr="00AE4588">
              <w:rPr>
                <w:rFonts w:hAnsi="標楷體" w:hint="eastAsia"/>
                <w:color w:val="000000"/>
                <w:szCs w:val="32"/>
              </w:rPr>
              <w:t>所寫，「帳目記載便條紙」部分除其中一張我於85年12月16日向會計室墊借新台幣伍萬元之借條係我所寫之外，其餘各張(帳目記載便條紙)</w:t>
            </w:r>
            <w:r w:rsidR="00282A83" w:rsidRPr="00AE4588">
              <w:rPr>
                <w:rFonts w:hAnsi="標楷體" w:hint="eastAsia"/>
                <w:color w:val="000000"/>
                <w:szCs w:val="32"/>
              </w:rPr>
              <w:t>皆</w:t>
            </w:r>
            <w:r w:rsidRPr="00AE4588">
              <w:rPr>
                <w:rFonts w:hAnsi="標楷體" w:hint="eastAsia"/>
                <w:color w:val="000000"/>
                <w:szCs w:val="32"/>
              </w:rPr>
              <w:t>由本榮家時任會計主任薛志雲(已於86年1月16日退休)所寫，上開二冊帳目資料係鄭人龍、薛志雲寫後提供給我，作為參考資料。</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1E37FF" w:rsidP="00457DE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1C6924" w:rsidP="00DB2FEB">
            <w:pPr>
              <w:pStyle w:val="4"/>
              <w:numPr>
                <w:ilvl w:val="0"/>
                <w:numId w:val="0"/>
              </w:numPr>
              <w:rPr>
                <w:rFonts w:hAnsi="標楷體" w:hint="eastAsia"/>
                <w:color w:val="000000"/>
                <w:szCs w:val="32"/>
              </w:rPr>
            </w:pPr>
            <w:r w:rsidRPr="00AE4588">
              <w:rPr>
                <w:rFonts w:hAnsi="標楷體" w:hint="eastAsia"/>
                <w:color w:val="000000"/>
                <w:szCs w:val="32"/>
              </w:rPr>
              <w:t>你是否知道上開「現金帳冊」及「帳目記載便條紙」所登載之收入來源？及支出流向？</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9E15E9" w:rsidP="00457DE7">
            <w:pPr>
              <w:pStyle w:val="4"/>
              <w:numPr>
                <w:ilvl w:val="0"/>
                <w:numId w:val="0"/>
              </w:numPr>
              <w:rPr>
                <w:rFonts w:hAnsi="標楷體" w:hint="eastAsia"/>
                <w:color w:val="000000"/>
                <w:spacing w:val="-20"/>
                <w:szCs w:val="32"/>
              </w:rPr>
            </w:pPr>
            <w:r w:rsidRPr="00AE4588">
              <w:rPr>
                <w:rFonts w:hAnsi="標楷體" w:hint="eastAsia"/>
                <w:color w:val="000000"/>
                <w:szCs w:val="32"/>
              </w:rPr>
              <w:t>程新勝</w:t>
            </w:r>
            <w:r w:rsidR="001E37F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1C6924" w:rsidP="00457DE7">
            <w:pPr>
              <w:pStyle w:val="4"/>
              <w:numPr>
                <w:ilvl w:val="0"/>
                <w:numId w:val="0"/>
              </w:numPr>
              <w:rPr>
                <w:rFonts w:hAnsi="標楷體" w:hint="eastAsia"/>
                <w:color w:val="000000"/>
                <w:szCs w:val="32"/>
              </w:rPr>
            </w:pPr>
            <w:r w:rsidRPr="00AE4588">
              <w:rPr>
                <w:rFonts w:hAnsi="標楷體" w:hint="eastAsia"/>
                <w:color w:val="000000"/>
                <w:szCs w:val="32"/>
              </w:rPr>
              <w:t>我把鄭人龍及薛志雲所記載之收入款項，係由行政事務費及首長特支費收入的，至於其支出流向或名目詳如鄭人龍於「現金帳冊」所登載。</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1E37FF" w:rsidP="00457DE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1C6924" w:rsidP="00282A83">
            <w:pPr>
              <w:pStyle w:val="4"/>
              <w:numPr>
                <w:ilvl w:val="0"/>
                <w:numId w:val="0"/>
              </w:numPr>
              <w:rPr>
                <w:rFonts w:hAnsi="標楷體" w:hint="eastAsia"/>
                <w:color w:val="000000"/>
                <w:szCs w:val="32"/>
              </w:rPr>
            </w:pPr>
            <w:r w:rsidRPr="00AE4588">
              <w:rPr>
                <w:rFonts w:hAnsi="標楷體" w:hint="eastAsia"/>
                <w:color w:val="000000"/>
                <w:szCs w:val="32"/>
              </w:rPr>
              <w:t>根據鄭人龍於上開「現金帳冊」記載：85年9月「支主任台</w:t>
            </w:r>
            <w:r w:rsidR="00282A83" w:rsidRPr="00AE4588">
              <w:rPr>
                <w:rFonts w:hAnsi="標楷體" w:hint="eastAsia"/>
                <w:color w:val="000000"/>
                <w:szCs w:val="32"/>
              </w:rPr>
              <w:t>北</w:t>
            </w:r>
            <w:r w:rsidRPr="00AE4588">
              <w:rPr>
                <w:rFonts w:hAnsi="標楷體" w:hint="eastAsia"/>
                <w:color w:val="000000"/>
                <w:szCs w:val="32"/>
              </w:rPr>
              <w:t>請</w:t>
            </w:r>
            <w:r w:rsidR="00282A83" w:rsidRPr="00AE4588">
              <w:rPr>
                <w:rFonts w:hAnsi="標楷體" w:hint="eastAsia"/>
                <w:color w:val="000000"/>
                <w:szCs w:val="32"/>
              </w:rPr>
              <w:t>客</w:t>
            </w:r>
            <w:r w:rsidRPr="00AE4588">
              <w:rPr>
                <w:rFonts w:hAnsi="標楷體" w:hint="eastAsia"/>
                <w:color w:val="000000"/>
                <w:szCs w:val="32"/>
              </w:rPr>
              <w:t>50000」、「支XO酒十瓶26000」、「支主任秋節活動100000」、</w:t>
            </w:r>
            <w:r w:rsidR="00A868DD" w:rsidRPr="00AE4588">
              <w:rPr>
                <w:rFonts w:hAnsi="標楷體" w:hint="eastAsia"/>
                <w:color w:val="000000"/>
                <w:szCs w:val="32"/>
              </w:rPr>
              <w:t>10月份</w:t>
            </w:r>
            <w:r w:rsidRPr="00AE4588">
              <w:rPr>
                <w:rFonts w:hAnsi="標楷體" w:hint="eastAsia"/>
                <w:color w:val="000000"/>
                <w:szCs w:val="32"/>
              </w:rPr>
              <w:t>「</w:t>
            </w:r>
            <w:r w:rsidR="00A868DD" w:rsidRPr="00AE4588">
              <w:rPr>
                <w:rFonts w:hAnsi="標楷體" w:hint="eastAsia"/>
                <w:color w:val="000000"/>
                <w:szCs w:val="32"/>
              </w:rPr>
              <w:t>支主任招待外賓二次30000</w:t>
            </w:r>
            <w:r w:rsidRPr="00AE4588">
              <w:rPr>
                <w:rFonts w:hAnsi="標楷體" w:hint="eastAsia"/>
                <w:color w:val="000000"/>
                <w:szCs w:val="32"/>
              </w:rPr>
              <w:t>」</w:t>
            </w:r>
            <w:r w:rsidR="00A868DD" w:rsidRPr="00AE4588">
              <w:rPr>
                <w:rFonts w:hAnsi="標楷體" w:hint="eastAsia"/>
                <w:color w:val="000000"/>
                <w:szCs w:val="32"/>
              </w:rPr>
              <w:t>、11月份</w:t>
            </w:r>
            <w:r w:rsidRPr="00AE4588">
              <w:rPr>
                <w:rFonts w:hAnsi="標楷體" w:hint="eastAsia"/>
                <w:color w:val="000000"/>
                <w:szCs w:val="32"/>
              </w:rPr>
              <w:t>「</w:t>
            </w:r>
            <w:r w:rsidR="00A868DD" w:rsidRPr="00AE4588">
              <w:rPr>
                <w:rFonts w:hAnsi="標楷體" w:hint="eastAsia"/>
                <w:color w:val="000000"/>
                <w:szCs w:val="32"/>
              </w:rPr>
              <w:t>支主任彈床4000</w:t>
            </w:r>
            <w:r w:rsidRPr="00AE4588">
              <w:rPr>
                <w:rFonts w:hAnsi="標楷體" w:hint="eastAsia"/>
                <w:color w:val="000000"/>
                <w:szCs w:val="32"/>
              </w:rPr>
              <w:t>」</w:t>
            </w:r>
            <w:r w:rsidR="00A868DD" w:rsidRPr="00AE4588">
              <w:rPr>
                <w:rFonts w:hAnsi="標楷體" w:hint="eastAsia"/>
                <w:color w:val="000000"/>
                <w:szCs w:val="32"/>
              </w:rPr>
              <w:t>、</w:t>
            </w:r>
            <w:r w:rsidRPr="00AE4588">
              <w:rPr>
                <w:rFonts w:hAnsi="標楷體" w:hint="eastAsia"/>
                <w:color w:val="000000"/>
                <w:szCs w:val="32"/>
              </w:rPr>
              <w:t>「</w:t>
            </w:r>
            <w:r w:rsidR="00A868DD" w:rsidRPr="00AE4588">
              <w:rPr>
                <w:rFonts w:hAnsi="標楷體" w:hint="eastAsia"/>
                <w:color w:val="000000"/>
                <w:szCs w:val="32"/>
              </w:rPr>
              <w:t>支主任借20000</w:t>
            </w:r>
            <w:r w:rsidRPr="00AE4588">
              <w:rPr>
                <w:rFonts w:hAnsi="標楷體" w:hint="eastAsia"/>
                <w:color w:val="000000"/>
                <w:szCs w:val="32"/>
              </w:rPr>
              <w:t>」</w:t>
            </w:r>
            <w:r w:rsidR="00A868DD" w:rsidRPr="00AE4588">
              <w:rPr>
                <w:rFonts w:hAnsi="標楷體" w:hint="eastAsia"/>
                <w:color w:val="000000"/>
                <w:szCs w:val="32"/>
              </w:rPr>
              <w:t>、</w:t>
            </w:r>
            <w:r w:rsidRPr="00AE4588">
              <w:rPr>
                <w:rFonts w:hAnsi="標楷體" w:hint="eastAsia"/>
                <w:color w:val="000000"/>
                <w:szCs w:val="32"/>
              </w:rPr>
              <w:t>「</w:t>
            </w:r>
            <w:r w:rsidR="00A868DD" w:rsidRPr="00AE4588">
              <w:rPr>
                <w:rFonts w:hAnsi="標楷體" w:hint="eastAsia"/>
                <w:color w:val="000000"/>
                <w:szCs w:val="32"/>
              </w:rPr>
              <w:t>收主任還20000</w:t>
            </w:r>
            <w:r w:rsidRPr="00AE4588">
              <w:rPr>
                <w:rFonts w:hAnsi="標楷體" w:hint="eastAsia"/>
                <w:color w:val="000000"/>
                <w:szCs w:val="32"/>
              </w:rPr>
              <w:t>」</w:t>
            </w:r>
            <w:r w:rsidR="00A868DD" w:rsidRPr="00AE4588">
              <w:rPr>
                <w:rFonts w:hAnsi="標楷體" w:hint="eastAsia"/>
                <w:color w:val="000000"/>
                <w:szCs w:val="32"/>
              </w:rPr>
              <w:t>、</w:t>
            </w:r>
            <w:r w:rsidRPr="00AE4588">
              <w:rPr>
                <w:rFonts w:hAnsi="標楷體" w:hint="eastAsia"/>
                <w:color w:val="000000"/>
                <w:szCs w:val="32"/>
              </w:rPr>
              <w:t>「</w:t>
            </w:r>
            <w:r w:rsidR="00A868DD" w:rsidRPr="00AE4588">
              <w:rPr>
                <w:rFonts w:hAnsi="標楷體" w:hint="eastAsia"/>
                <w:color w:val="000000"/>
                <w:szCs w:val="32"/>
              </w:rPr>
              <w:t>支還款秋節用款50000</w:t>
            </w:r>
            <w:r w:rsidRPr="00AE4588">
              <w:rPr>
                <w:rFonts w:hAnsi="標楷體" w:hint="eastAsia"/>
                <w:color w:val="000000"/>
                <w:szCs w:val="32"/>
              </w:rPr>
              <w:t>」</w:t>
            </w:r>
            <w:r w:rsidR="00A868DD" w:rsidRPr="00AE4588">
              <w:rPr>
                <w:rFonts w:hAnsi="標楷體" w:hint="eastAsia"/>
                <w:color w:val="000000"/>
                <w:szCs w:val="32"/>
              </w:rPr>
              <w:t>、12月份</w:t>
            </w:r>
            <w:r w:rsidRPr="00AE4588">
              <w:rPr>
                <w:rFonts w:hAnsi="標楷體" w:hint="eastAsia"/>
                <w:color w:val="000000"/>
                <w:szCs w:val="32"/>
              </w:rPr>
              <w:t>「</w:t>
            </w:r>
            <w:r w:rsidR="00A868DD" w:rsidRPr="00AE4588">
              <w:rPr>
                <w:rFonts w:hAnsi="標楷體" w:hint="eastAsia"/>
                <w:color w:val="000000"/>
                <w:szCs w:val="32"/>
              </w:rPr>
              <w:t>支主任借5000</w:t>
            </w:r>
            <w:r w:rsidRPr="00AE4588">
              <w:rPr>
                <w:rFonts w:hAnsi="標楷體" w:hint="eastAsia"/>
                <w:color w:val="000000"/>
                <w:szCs w:val="32"/>
              </w:rPr>
              <w:t>」</w:t>
            </w:r>
            <w:r w:rsidR="00A868DD" w:rsidRPr="00AE4588">
              <w:rPr>
                <w:rFonts w:hAnsi="標楷體" w:hint="eastAsia"/>
                <w:color w:val="000000"/>
                <w:szCs w:val="32"/>
              </w:rPr>
              <w:t>、</w:t>
            </w:r>
            <w:r w:rsidRPr="00AE4588">
              <w:rPr>
                <w:rFonts w:hAnsi="標楷體" w:hint="eastAsia"/>
                <w:color w:val="000000"/>
                <w:szCs w:val="32"/>
              </w:rPr>
              <w:t>「</w:t>
            </w:r>
            <w:r w:rsidR="00A868DD" w:rsidRPr="00AE4588">
              <w:rPr>
                <w:rFonts w:hAnsi="標楷體" w:hint="eastAsia"/>
                <w:color w:val="000000"/>
                <w:szCs w:val="32"/>
              </w:rPr>
              <w:t>支榮勝(餐廳)20500、9390</w:t>
            </w:r>
            <w:r w:rsidRPr="00AE4588">
              <w:rPr>
                <w:rFonts w:hAnsi="標楷體" w:hint="eastAsia"/>
                <w:color w:val="000000"/>
                <w:szCs w:val="32"/>
              </w:rPr>
              <w:t>」</w:t>
            </w:r>
            <w:r w:rsidR="00A868DD" w:rsidRPr="00AE4588">
              <w:rPr>
                <w:rFonts w:hAnsi="標楷體" w:hint="eastAsia"/>
                <w:color w:val="000000"/>
                <w:szCs w:val="32"/>
              </w:rPr>
              <w:t>、</w:t>
            </w:r>
            <w:r w:rsidRPr="00AE4588">
              <w:rPr>
                <w:rFonts w:hAnsi="標楷體" w:hint="eastAsia"/>
                <w:color w:val="000000"/>
                <w:szCs w:val="32"/>
              </w:rPr>
              <w:t>「</w:t>
            </w:r>
            <w:r w:rsidR="00A868DD" w:rsidRPr="00AE4588">
              <w:rPr>
                <w:rFonts w:hAnsi="標楷體" w:hint="eastAsia"/>
                <w:color w:val="000000"/>
                <w:szCs w:val="32"/>
              </w:rPr>
              <w:t>支迎賓(海產店)3500</w:t>
            </w:r>
            <w:r w:rsidRPr="00AE4588">
              <w:rPr>
                <w:rFonts w:hAnsi="標楷體" w:hint="eastAsia"/>
                <w:color w:val="000000"/>
                <w:szCs w:val="32"/>
              </w:rPr>
              <w:t>」</w:t>
            </w:r>
            <w:r w:rsidR="00A868DD" w:rsidRPr="00AE4588">
              <w:rPr>
                <w:rFonts w:hAnsi="標楷體" w:hint="eastAsia"/>
                <w:color w:val="000000"/>
                <w:szCs w:val="32"/>
              </w:rPr>
              <w:t>，以及鄭人龍86年5月19日補充提供之86年3月份「現金帳冊」登載</w:t>
            </w:r>
            <w:r w:rsidRPr="00AE4588">
              <w:rPr>
                <w:rFonts w:hAnsi="標楷體" w:hint="eastAsia"/>
                <w:color w:val="000000"/>
                <w:szCs w:val="32"/>
              </w:rPr>
              <w:t>「</w:t>
            </w:r>
            <w:r w:rsidR="00A868DD" w:rsidRPr="00AE4588">
              <w:rPr>
                <w:rFonts w:hAnsi="標楷體" w:hint="eastAsia"/>
                <w:color w:val="000000"/>
                <w:szCs w:val="32"/>
              </w:rPr>
              <w:t>支主任招外賓5477</w:t>
            </w:r>
            <w:r w:rsidRPr="00AE4588">
              <w:rPr>
                <w:rFonts w:hAnsi="標楷體" w:hint="eastAsia"/>
                <w:color w:val="000000"/>
                <w:szCs w:val="32"/>
              </w:rPr>
              <w:t>」</w:t>
            </w:r>
            <w:r w:rsidR="00A868DD" w:rsidRPr="00AE4588">
              <w:rPr>
                <w:rFonts w:hAnsi="標楷體" w:hint="eastAsia"/>
                <w:color w:val="000000"/>
                <w:szCs w:val="32"/>
              </w:rPr>
              <w:t>、</w:t>
            </w:r>
            <w:r w:rsidRPr="00AE4588">
              <w:rPr>
                <w:rFonts w:hAnsi="標楷體" w:hint="eastAsia"/>
                <w:color w:val="000000"/>
                <w:szCs w:val="32"/>
              </w:rPr>
              <w:t>「</w:t>
            </w:r>
            <w:r w:rsidR="00A868DD" w:rsidRPr="00AE4588">
              <w:rPr>
                <w:rFonts w:hAnsi="標楷體" w:hint="eastAsia"/>
                <w:color w:val="000000"/>
                <w:szCs w:val="32"/>
              </w:rPr>
              <w:t>支主任招待退休副主任(</w:t>
            </w:r>
            <w:r w:rsidR="003F2BF1">
              <w:rPr>
                <w:rFonts w:hAnsi="標楷體" w:hint="eastAsia"/>
                <w:color w:val="000000"/>
                <w:szCs w:val="32"/>
              </w:rPr>
              <w:t>王○舉</w:t>
            </w:r>
            <w:r w:rsidR="00A868DD" w:rsidRPr="00AE4588">
              <w:rPr>
                <w:rFonts w:hAnsi="標楷體" w:hint="eastAsia"/>
                <w:color w:val="000000"/>
                <w:szCs w:val="32"/>
              </w:rPr>
              <w:t>)、薛志雲16178</w:t>
            </w:r>
            <w:r w:rsidRPr="00AE4588">
              <w:rPr>
                <w:rFonts w:hAnsi="標楷體" w:hint="eastAsia"/>
                <w:color w:val="000000"/>
                <w:szCs w:val="32"/>
              </w:rPr>
              <w:t>」</w:t>
            </w:r>
            <w:r w:rsidR="00A868DD" w:rsidRPr="00AE4588">
              <w:rPr>
                <w:rFonts w:hAnsi="標楷體" w:hint="eastAsia"/>
                <w:color w:val="000000"/>
                <w:szCs w:val="32"/>
              </w:rPr>
              <w:t>、「支酒3300、支XO2500」、</w:t>
            </w:r>
            <w:r w:rsidRPr="00AE4588">
              <w:rPr>
                <w:rFonts w:hAnsi="標楷體" w:hint="eastAsia"/>
                <w:color w:val="000000"/>
                <w:szCs w:val="32"/>
              </w:rPr>
              <w:t>「</w:t>
            </w:r>
            <w:r w:rsidR="00A868DD" w:rsidRPr="00AE4588">
              <w:rPr>
                <w:rFonts w:hAnsi="標楷體" w:hint="eastAsia"/>
                <w:color w:val="000000"/>
                <w:szCs w:val="32"/>
              </w:rPr>
              <w:t>支招永康榮院主任(榮勝)23615</w:t>
            </w:r>
            <w:r w:rsidRPr="00AE4588">
              <w:rPr>
                <w:rFonts w:hAnsi="標楷體" w:hint="eastAsia"/>
                <w:color w:val="000000"/>
                <w:szCs w:val="32"/>
              </w:rPr>
              <w:t>」</w:t>
            </w:r>
            <w:r w:rsidR="00A868DD" w:rsidRPr="00AE4588">
              <w:rPr>
                <w:rFonts w:hAnsi="標楷體" w:hint="eastAsia"/>
                <w:color w:val="000000"/>
                <w:szCs w:val="32"/>
              </w:rPr>
              <w:t>、</w:t>
            </w:r>
            <w:r w:rsidRPr="00AE4588">
              <w:rPr>
                <w:rFonts w:hAnsi="標楷體" w:hint="eastAsia"/>
                <w:color w:val="000000"/>
                <w:szCs w:val="32"/>
              </w:rPr>
              <w:t>「</w:t>
            </w:r>
            <w:r w:rsidR="00A868DD" w:rsidRPr="00AE4588">
              <w:rPr>
                <w:rFonts w:hAnsi="標楷體" w:hint="eastAsia"/>
                <w:color w:val="000000"/>
                <w:szCs w:val="32"/>
              </w:rPr>
              <w:t>支XO一瓶2500</w:t>
            </w:r>
            <w:r w:rsidRPr="00AE4588">
              <w:rPr>
                <w:rFonts w:hAnsi="標楷體" w:hint="eastAsia"/>
                <w:color w:val="000000"/>
                <w:szCs w:val="32"/>
              </w:rPr>
              <w:t>」</w:t>
            </w:r>
            <w:r w:rsidR="00A868DD" w:rsidRPr="00AE4588">
              <w:rPr>
                <w:rFonts w:hAnsi="標楷體" w:hint="eastAsia"/>
                <w:color w:val="000000"/>
                <w:szCs w:val="32"/>
              </w:rPr>
              <w:t>、</w:t>
            </w:r>
            <w:r w:rsidRPr="00AE4588">
              <w:rPr>
                <w:rFonts w:hAnsi="標楷體" w:hint="eastAsia"/>
                <w:color w:val="000000"/>
                <w:szCs w:val="32"/>
              </w:rPr>
              <w:t>「</w:t>
            </w:r>
            <w:r w:rsidR="00A868DD" w:rsidRPr="00AE4588">
              <w:rPr>
                <w:rFonts w:hAnsi="標楷體" w:hint="eastAsia"/>
                <w:color w:val="000000"/>
                <w:szCs w:val="32"/>
              </w:rPr>
              <w:t>支玫瑰紅酒一箱又10瓶3300</w:t>
            </w:r>
            <w:r w:rsidRPr="00AE4588">
              <w:rPr>
                <w:rFonts w:hAnsi="標楷體" w:hint="eastAsia"/>
                <w:color w:val="000000"/>
                <w:szCs w:val="32"/>
              </w:rPr>
              <w:t>」</w:t>
            </w:r>
            <w:r w:rsidR="00A868DD" w:rsidRPr="00AE4588">
              <w:rPr>
                <w:rFonts w:hAnsi="標楷體" w:hint="eastAsia"/>
                <w:color w:val="000000"/>
                <w:szCs w:val="32"/>
              </w:rPr>
              <w:t>、及5月份「又主任藥品(</w:t>
            </w:r>
            <w:r w:rsidR="00306C1F">
              <w:rPr>
                <w:rFonts w:hAnsi="標楷體" w:hint="eastAsia"/>
                <w:color w:val="000000"/>
                <w:szCs w:val="32"/>
              </w:rPr>
              <w:t>蔡</w:t>
            </w:r>
            <w:r w:rsidR="00306C1F">
              <w:rPr>
                <w:rFonts w:hAnsi="標楷體" w:hint="eastAsia"/>
                <w:color w:val="000000"/>
                <w:szCs w:val="32"/>
              </w:rPr>
              <w:lastRenderedPageBreak/>
              <w:t>○芳</w:t>
            </w:r>
            <w:r w:rsidR="00A868DD" w:rsidRPr="00AE4588">
              <w:rPr>
                <w:rFonts w:hAnsi="標楷體" w:hint="eastAsia"/>
                <w:color w:val="000000"/>
                <w:szCs w:val="32"/>
              </w:rPr>
              <w:t>)2700</w:t>
            </w:r>
            <w:r w:rsidRPr="00AE4588">
              <w:rPr>
                <w:rFonts w:hAnsi="標楷體" w:hint="eastAsia"/>
                <w:color w:val="000000"/>
                <w:szCs w:val="32"/>
              </w:rPr>
              <w:t>」</w:t>
            </w:r>
            <w:r w:rsidR="00A868DD" w:rsidRPr="00AE4588">
              <w:rPr>
                <w:rFonts w:hAnsi="標楷體" w:hint="eastAsia"/>
                <w:color w:val="000000"/>
                <w:szCs w:val="32"/>
              </w:rPr>
              <w:t>等，以上各筆支出款項是否實在？你是否知情？</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9E15E9" w:rsidP="00457DE7">
            <w:pPr>
              <w:pStyle w:val="4"/>
              <w:numPr>
                <w:ilvl w:val="0"/>
                <w:numId w:val="0"/>
              </w:numPr>
              <w:rPr>
                <w:rFonts w:hAnsi="標楷體" w:hint="eastAsia"/>
                <w:color w:val="000000"/>
                <w:spacing w:val="-20"/>
                <w:szCs w:val="32"/>
              </w:rPr>
            </w:pPr>
            <w:r w:rsidRPr="00AE4588">
              <w:rPr>
                <w:rFonts w:hAnsi="標楷體" w:hint="eastAsia"/>
                <w:color w:val="000000"/>
                <w:szCs w:val="32"/>
              </w:rPr>
              <w:lastRenderedPageBreak/>
              <w:t>程新勝</w:t>
            </w:r>
            <w:r w:rsidR="001E37F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A868DD" w:rsidP="00457DE7">
            <w:pPr>
              <w:pStyle w:val="4"/>
              <w:numPr>
                <w:ilvl w:val="0"/>
                <w:numId w:val="0"/>
              </w:numPr>
              <w:rPr>
                <w:rFonts w:hAnsi="標楷體" w:hint="eastAsia"/>
                <w:color w:val="000000"/>
                <w:szCs w:val="32"/>
              </w:rPr>
            </w:pPr>
            <w:r w:rsidRPr="00AE4588">
              <w:rPr>
                <w:rFonts w:hAnsi="標楷體" w:hint="eastAsia"/>
                <w:color w:val="000000"/>
                <w:szCs w:val="32"/>
              </w:rPr>
              <w:t>我並未核對過上述支出款項，所以無法確定上述記載有關我個人或榮家之交際雜支是否完全實在，我是看了鄭人龍所記載之「現金帳冊」才</w:t>
            </w:r>
            <w:r w:rsidR="00282A83" w:rsidRPr="00AE4588">
              <w:rPr>
                <w:rFonts w:hAnsi="標楷體" w:hint="eastAsia"/>
                <w:color w:val="000000"/>
                <w:szCs w:val="32"/>
              </w:rPr>
              <w:t>知</w:t>
            </w:r>
            <w:r w:rsidRPr="00AE4588">
              <w:rPr>
                <w:rFonts w:hAnsi="標楷體" w:hint="eastAsia"/>
                <w:color w:val="000000"/>
                <w:szCs w:val="32"/>
              </w:rPr>
              <w:t>道有上述開</w:t>
            </w:r>
            <w:r w:rsidR="00282A83" w:rsidRPr="00AE4588">
              <w:rPr>
                <w:rFonts w:hAnsi="標楷體" w:hint="eastAsia"/>
                <w:color w:val="000000"/>
                <w:szCs w:val="32"/>
              </w:rPr>
              <w:t>支</w:t>
            </w:r>
            <w:r w:rsidRPr="00AE4588">
              <w:rPr>
                <w:rFonts w:hAnsi="標楷體" w:hint="eastAsia"/>
                <w:color w:val="000000"/>
                <w:szCs w:val="32"/>
              </w:rPr>
              <w:t>。</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1E37FF" w:rsidP="00457DE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A868DD" w:rsidP="00D17507">
            <w:pPr>
              <w:pStyle w:val="4"/>
              <w:numPr>
                <w:ilvl w:val="0"/>
                <w:numId w:val="0"/>
              </w:numPr>
              <w:rPr>
                <w:rFonts w:hAnsi="標楷體" w:hint="eastAsia"/>
                <w:color w:val="000000"/>
                <w:szCs w:val="32"/>
              </w:rPr>
            </w:pPr>
            <w:r w:rsidRPr="00AE4588">
              <w:rPr>
                <w:rFonts w:hAnsi="標楷體" w:hint="eastAsia"/>
                <w:color w:val="000000"/>
                <w:szCs w:val="32"/>
              </w:rPr>
              <w:t>(提示：佳里榮家82年5月6</w:t>
            </w:r>
            <w:r w:rsidR="00335592" w:rsidRPr="00AE4588">
              <w:rPr>
                <w:rFonts w:hAnsi="標楷體" w:hint="eastAsia"/>
                <w:color w:val="000000"/>
                <w:szCs w:val="32"/>
              </w:rPr>
              <w:t>日</w:t>
            </w:r>
            <w:r w:rsidRPr="00AE4588">
              <w:rPr>
                <w:rFonts w:hAnsi="標楷體" w:hint="eastAsia"/>
                <w:color w:val="000000"/>
                <w:szCs w:val="32"/>
              </w:rPr>
              <w:t>至82年9月1日現金帳冊一份)請問本份現金帳冊係何人記載？其中有關82.5.8收入(紀念品)5819、「收入(餐費)4856」、「82.5.12收入(窗簾)30000」、</w:t>
            </w:r>
            <w:r w:rsidR="00D17507" w:rsidRPr="00AE4588">
              <w:rPr>
                <w:rFonts w:hAnsi="標楷體" w:hint="eastAsia"/>
                <w:color w:val="000000"/>
                <w:szCs w:val="32"/>
              </w:rPr>
              <w:t>82.5.18</w:t>
            </w:r>
            <w:r w:rsidRPr="00AE4588">
              <w:rPr>
                <w:rFonts w:hAnsi="標楷體" w:hint="eastAsia"/>
                <w:color w:val="000000"/>
                <w:szCs w:val="32"/>
              </w:rPr>
              <w:t>「收入(油漆)48000」、「收入(通樂)30000」、「收入(垃圾袋)75000」、</w:t>
            </w:r>
            <w:r w:rsidR="009E15E9" w:rsidRPr="00AE4588">
              <w:rPr>
                <w:rFonts w:hAnsi="標楷體" w:hint="eastAsia"/>
                <w:color w:val="000000"/>
                <w:szCs w:val="32"/>
              </w:rPr>
              <w:t>82.6.1</w:t>
            </w:r>
            <w:r w:rsidRPr="00AE4588">
              <w:rPr>
                <w:rFonts w:hAnsi="標楷體" w:hint="eastAsia"/>
                <w:color w:val="000000"/>
                <w:szCs w:val="32"/>
              </w:rPr>
              <w:t>「收入(清潔用品)48100」、「收入(廚房用品)12000」、「收入(碗)18000」(以上共計271775元)，你是否知道各該收入款項來源？</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9E15E9" w:rsidP="00457DE7">
            <w:pPr>
              <w:pStyle w:val="4"/>
              <w:numPr>
                <w:ilvl w:val="0"/>
                <w:numId w:val="0"/>
              </w:numPr>
              <w:rPr>
                <w:rFonts w:hAnsi="標楷體" w:hint="eastAsia"/>
                <w:color w:val="000000"/>
                <w:spacing w:val="-20"/>
                <w:szCs w:val="32"/>
              </w:rPr>
            </w:pPr>
            <w:r w:rsidRPr="00AE4588">
              <w:rPr>
                <w:rFonts w:hAnsi="標楷體" w:hint="eastAsia"/>
                <w:color w:val="000000"/>
                <w:szCs w:val="32"/>
              </w:rPr>
              <w:t>程新勝</w:t>
            </w:r>
            <w:r w:rsidR="001E37F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120019" w:rsidP="00FE40B7">
            <w:pPr>
              <w:pStyle w:val="4"/>
              <w:numPr>
                <w:ilvl w:val="0"/>
                <w:numId w:val="0"/>
              </w:numPr>
              <w:rPr>
                <w:rFonts w:hAnsi="標楷體" w:hint="eastAsia"/>
                <w:color w:val="000000"/>
                <w:szCs w:val="32"/>
              </w:rPr>
            </w:pPr>
            <w:r w:rsidRPr="00AE4588">
              <w:rPr>
                <w:rFonts w:hAnsi="標楷體" w:hint="eastAsia"/>
                <w:color w:val="000000"/>
                <w:szCs w:val="32"/>
              </w:rPr>
              <w:t>我並未見過該份現金帳冊，亦不清楚係何人所記載，也不知各該收入款項來源。</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1E37FF" w:rsidP="00457DE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32248D" w:rsidP="00457DE7">
            <w:pPr>
              <w:pStyle w:val="4"/>
              <w:numPr>
                <w:ilvl w:val="0"/>
                <w:numId w:val="0"/>
              </w:numPr>
              <w:rPr>
                <w:rFonts w:hAnsi="標楷體" w:hint="eastAsia"/>
                <w:color w:val="000000"/>
                <w:szCs w:val="32"/>
              </w:rPr>
            </w:pPr>
            <w:r w:rsidRPr="00AE4588">
              <w:rPr>
                <w:rFonts w:hAnsi="標楷體" w:hint="eastAsia"/>
                <w:color w:val="000000"/>
                <w:szCs w:val="32"/>
              </w:rPr>
              <w:t>根據貴榮家前採購修繕業務承辦人殷茂源86年5月20日向本處供稱：渠於79年底至82年底經辦佳里舉採購修繕業務，掌理榮家首長特支費及交際費用收支、記帳事宜，你曾指示渠因首長特支費不敷平時交際應酬、年節送禮開銷、應於平時辦理修繕採購業務時，即需要浮報價額數量，俾從中牟取款項充作交際應酬開支，渠依你指示而於逢年過節或首長特支費透支時，即假借採購或修繕機會，浮報價額從中截取公款充作交際送禮開支，時任會計主任薛志雲亦知情，渠同時將該特支費或交際費收支細目登帳，並不定時將帳冊呈送你核閱及收執處理。以上殷茂源所供是否屬實？</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9E15E9" w:rsidP="00457DE7">
            <w:pPr>
              <w:pStyle w:val="4"/>
              <w:numPr>
                <w:ilvl w:val="0"/>
                <w:numId w:val="0"/>
              </w:numPr>
              <w:rPr>
                <w:rFonts w:hAnsi="標楷體" w:hint="eastAsia"/>
                <w:color w:val="000000"/>
                <w:spacing w:val="-20"/>
                <w:szCs w:val="32"/>
              </w:rPr>
            </w:pPr>
            <w:r w:rsidRPr="00AE4588">
              <w:rPr>
                <w:rFonts w:hAnsi="標楷體" w:hint="eastAsia"/>
                <w:color w:val="000000"/>
                <w:szCs w:val="32"/>
              </w:rPr>
              <w:t>程新勝</w:t>
            </w:r>
            <w:r w:rsidR="001E37F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46496C" w:rsidP="00457DE7">
            <w:pPr>
              <w:pStyle w:val="4"/>
              <w:numPr>
                <w:ilvl w:val="0"/>
                <w:numId w:val="0"/>
              </w:numPr>
              <w:rPr>
                <w:rFonts w:hAnsi="標楷體" w:hint="eastAsia"/>
                <w:color w:val="000000"/>
                <w:szCs w:val="32"/>
              </w:rPr>
            </w:pPr>
            <w:r w:rsidRPr="00AE4588">
              <w:rPr>
                <w:rFonts w:hAnsi="標楷體" w:hint="eastAsia"/>
                <w:color w:val="000000"/>
                <w:szCs w:val="32"/>
              </w:rPr>
              <w:t>我從未指示殷茂源如此做，我亦不敢確定該現金帳冊是否為殷茂源所寫。</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1E37FF" w:rsidP="00457DE7">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46496C" w:rsidP="00457DE7">
            <w:pPr>
              <w:pStyle w:val="4"/>
              <w:numPr>
                <w:ilvl w:val="0"/>
                <w:numId w:val="0"/>
              </w:numPr>
              <w:rPr>
                <w:rFonts w:hAnsi="標楷體" w:hint="eastAsia"/>
                <w:color w:val="000000"/>
                <w:szCs w:val="32"/>
              </w:rPr>
            </w:pPr>
            <w:r w:rsidRPr="00AE4588">
              <w:rPr>
                <w:rFonts w:hAnsi="標楷體" w:hint="eastAsia"/>
                <w:color w:val="000000"/>
                <w:szCs w:val="32"/>
              </w:rPr>
              <w:t>根據佳里榮家業務費用明細分類帳冊登載，會計室曾於82年5月17日支付東隆五金行、大小垃圾袋、大通樂、水泥漆201000元，該筆購買油漆、垃圾袋款項經你等於82年5月18日截取其中之15</w:t>
            </w:r>
            <w:r w:rsidR="00C63987" w:rsidRPr="00AE4588">
              <w:rPr>
                <w:rFonts w:hAnsi="標楷體" w:hint="eastAsia"/>
                <w:color w:val="000000"/>
                <w:szCs w:val="32"/>
              </w:rPr>
              <w:t>萬</w:t>
            </w:r>
            <w:r w:rsidRPr="00AE4588">
              <w:rPr>
                <w:rFonts w:hAnsi="標楷體" w:hint="eastAsia"/>
                <w:color w:val="000000"/>
                <w:szCs w:val="32"/>
              </w:rPr>
              <w:t>3000元充作首長特支及交際應酬開支，你有何意見？</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9E15E9" w:rsidP="00457DE7">
            <w:pPr>
              <w:pStyle w:val="4"/>
              <w:numPr>
                <w:ilvl w:val="0"/>
                <w:numId w:val="0"/>
              </w:numPr>
              <w:rPr>
                <w:rFonts w:hAnsi="標楷體" w:hint="eastAsia"/>
                <w:color w:val="000000"/>
                <w:spacing w:val="-20"/>
                <w:szCs w:val="32"/>
              </w:rPr>
            </w:pPr>
            <w:r w:rsidRPr="00AE4588">
              <w:rPr>
                <w:rFonts w:hAnsi="標楷體" w:hint="eastAsia"/>
                <w:color w:val="000000"/>
                <w:szCs w:val="32"/>
              </w:rPr>
              <w:t>程新勝</w:t>
            </w:r>
            <w:r w:rsidR="001E37F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46496C" w:rsidP="00457DE7">
            <w:pPr>
              <w:pStyle w:val="4"/>
              <w:numPr>
                <w:ilvl w:val="0"/>
                <w:numId w:val="0"/>
              </w:numPr>
              <w:rPr>
                <w:rFonts w:hAnsi="標楷體" w:hint="eastAsia"/>
                <w:color w:val="000000"/>
                <w:szCs w:val="32"/>
              </w:rPr>
            </w:pPr>
            <w:r w:rsidRPr="00AE4588">
              <w:rPr>
                <w:rFonts w:hAnsi="標楷體" w:hint="eastAsia"/>
                <w:color w:val="000000"/>
                <w:szCs w:val="32"/>
              </w:rPr>
              <w:t>我不知有此事。</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1E37FF" w:rsidP="00457DE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46496C" w:rsidP="0046496C">
            <w:pPr>
              <w:pStyle w:val="4"/>
              <w:numPr>
                <w:ilvl w:val="0"/>
                <w:numId w:val="0"/>
              </w:numPr>
              <w:rPr>
                <w:rFonts w:hAnsi="標楷體" w:hint="eastAsia"/>
                <w:color w:val="000000"/>
                <w:szCs w:val="32"/>
              </w:rPr>
            </w:pPr>
            <w:r w:rsidRPr="00AE4588">
              <w:rPr>
                <w:rFonts w:hAnsi="標楷體" w:hint="eastAsia"/>
                <w:color w:val="000000"/>
                <w:szCs w:val="32"/>
              </w:rPr>
              <w:t>又根據該張82.5.6至82.9.1現金帳冊登載，既有支付4至9月份首長特支費每月5000元，幹部獎金51000元，端節禮品29320元，首長程新勝(北上十四全會餐費、機票、雜支22910元及其他餐費41730元，高梁酒26640元)</w:t>
            </w:r>
            <w:r w:rsidR="00D0700A" w:rsidRPr="00AE4588">
              <w:rPr>
                <w:rFonts w:hAnsi="標楷體" w:hint="eastAsia"/>
                <w:color w:val="000000"/>
                <w:szCs w:val="32"/>
              </w:rPr>
              <w:t>，以上殷茂源所登載之開支是否屬實？</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9E15E9" w:rsidP="00457DE7">
            <w:pPr>
              <w:pStyle w:val="4"/>
              <w:numPr>
                <w:ilvl w:val="0"/>
                <w:numId w:val="0"/>
              </w:numPr>
              <w:rPr>
                <w:rFonts w:hAnsi="標楷體" w:hint="eastAsia"/>
                <w:color w:val="000000"/>
                <w:spacing w:val="-20"/>
                <w:szCs w:val="32"/>
              </w:rPr>
            </w:pPr>
            <w:r w:rsidRPr="00AE4588">
              <w:rPr>
                <w:rFonts w:hAnsi="標楷體" w:hint="eastAsia"/>
                <w:color w:val="000000"/>
                <w:szCs w:val="32"/>
              </w:rPr>
              <w:t>程新勝</w:t>
            </w:r>
            <w:r w:rsidR="001E37F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D0700A" w:rsidP="00457DE7">
            <w:pPr>
              <w:pStyle w:val="4"/>
              <w:numPr>
                <w:ilvl w:val="0"/>
                <w:numId w:val="0"/>
              </w:numPr>
              <w:rPr>
                <w:rFonts w:hAnsi="標楷體" w:hint="eastAsia"/>
                <w:color w:val="000000"/>
                <w:szCs w:val="32"/>
              </w:rPr>
            </w:pPr>
            <w:r w:rsidRPr="00AE4588">
              <w:rPr>
                <w:rFonts w:hAnsi="標楷體" w:hint="eastAsia"/>
                <w:color w:val="000000"/>
                <w:szCs w:val="32"/>
              </w:rPr>
              <w:t>我從未見過該張現金帳冊，我亦不清楚各該筆款項是否實在。</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1E37FF" w:rsidP="00457DE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D0700A" w:rsidP="00457DE7">
            <w:pPr>
              <w:pStyle w:val="4"/>
              <w:numPr>
                <w:ilvl w:val="0"/>
                <w:numId w:val="0"/>
              </w:numPr>
              <w:rPr>
                <w:rFonts w:hAnsi="標楷體" w:hint="eastAsia"/>
                <w:color w:val="000000"/>
                <w:szCs w:val="32"/>
              </w:rPr>
            </w:pPr>
            <w:r w:rsidRPr="00AE4588">
              <w:rPr>
                <w:rFonts w:hAnsi="標楷體" w:hint="eastAsia"/>
                <w:color w:val="000000"/>
                <w:szCs w:val="32"/>
              </w:rPr>
              <w:t>另據鄭人龍、薛志雲向本處供稱，其二人依你指示要求廠商提供浮報價額款項截取公款供你個人交際應酬或送禮等開銷，並各按月製作「現金帳冊」及「帳目記載便條紙」送交你核對，致能由本處人員依法於86年5月14日在你新化鎮住宅查扣，以上鄭人龍、薛志雲所供是否屬實？</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9E15E9" w:rsidP="00457DE7">
            <w:pPr>
              <w:pStyle w:val="4"/>
              <w:numPr>
                <w:ilvl w:val="0"/>
                <w:numId w:val="0"/>
              </w:numPr>
              <w:rPr>
                <w:rFonts w:hAnsi="標楷體" w:hint="eastAsia"/>
                <w:color w:val="000000"/>
                <w:spacing w:val="-20"/>
                <w:szCs w:val="32"/>
              </w:rPr>
            </w:pPr>
            <w:r w:rsidRPr="00AE4588">
              <w:rPr>
                <w:rFonts w:hAnsi="標楷體" w:hint="eastAsia"/>
                <w:color w:val="000000"/>
                <w:szCs w:val="32"/>
              </w:rPr>
              <w:t>程新勝</w:t>
            </w:r>
            <w:r w:rsidR="001E37F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D0700A" w:rsidP="00457DE7">
            <w:pPr>
              <w:pStyle w:val="4"/>
              <w:numPr>
                <w:ilvl w:val="0"/>
                <w:numId w:val="0"/>
              </w:numPr>
              <w:rPr>
                <w:rFonts w:hAnsi="標楷體" w:hint="eastAsia"/>
                <w:color w:val="000000"/>
                <w:szCs w:val="32"/>
              </w:rPr>
            </w:pPr>
            <w:r w:rsidRPr="00AE4588">
              <w:rPr>
                <w:rFonts w:hAnsi="標楷體" w:hint="eastAsia"/>
                <w:color w:val="000000"/>
                <w:szCs w:val="32"/>
              </w:rPr>
              <w:t>我從未指示鄭、薛二人如此做。</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1E37FF" w:rsidP="00457DE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D0700A" w:rsidP="00457DE7">
            <w:pPr>
              <w:pStyle w:val="4"/>
              <w:numPr>
                <w:ilvl w:val="0"/>
                <w:numId w:val="0"/>
              </w:numPr>
              <w:rPr>
                <w:rFonts w:hAnsi="標楷體" w:hint="eastAsia"/>
                <w:color w:val="000000"/>
                <w:szCs w:val="32"/>
              </w:rPr>
            </w:pPr>
            <w:r w:rsidRPr="00AE4588">
              <w:rPr>
                <w:rFonts w:hAnsi="標楷體" w:hint="eastAsia"/>
                <w:color w:val="000000"/>
                <w:szCs w:val="32"/>
              </w:rPr>
              <w:t>(提示：上開薛志雲製作之「帳目記載便條紙」)請問本冊便條紙中，有二張同由薛志雲書寫的85.11</w:t>
            </w:r>
            <w:r w:rsidR="00282A83" w:rsidRPr="00AE4588">
              <w:rPr>
                <w:rFonts w:hAnsi="標楷體" w:hint="eastAsia"/>
                <w:color w:val="000000"/>
                <w:szCs w:val="32"/>
              </w:rPr>
              <w:t>.</w:t>
            </w:r>
            <w:r w:rsidRPr="00AE4588">
              <w:rPr>
                <w:rFonts w:hAnsi="標楷體" w:hint="eastAsia"/>
                <w:color w:val="000000"/>
                <w:szCs w:val="32"/>
              </w:rPr>
              <w:t>20至85.12.12收支款項便條紙，其原因為何？</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9E15E9" w:rsidP="00457DE7">
            <w:pPr>
              <w:pStyle w:val="4"/>
              <w:numPr>
                <w:ilvl w:val="0"/>
                <w:numId w:val="0"/>
              </w:numPr>
              <w:rPr>
                <w:rFonts w:hAnsi="標楷體" w:hint="eastAsia"/>
                <w:color w:val="000000"/>
                <w:spacing w:val="-20"/>
                <w:szCs w:val="32"/>
              </w:rPr>
            </w:pPr>
            <w:r w:rsidRPr="00AE4588">
              <w:rPr>
                <w:rFonts w:hAnsi="標楷體" w:hint="eastAsia"/>
                <w:color w:val="000000"/>
                <w:szCs w:val="32"/>
              </w:rPr>
              <w:t>程新勝</w:t>
            </w:r>
            <w:r w:rsidR="001E37F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D0700A" w:rsidP="00457DE7">
            <w:pPr>
              <w:pStyle w:val="4"/>
              <w:numPr>
                <w:ilvl w:val="0"/>
                <w:numId w:val="0"/>
              </w:numPr>
              <w:rPr>
                <w:rFonts w:hAnsi="標楷體" w:hint="eastAsia"/>
                <w:color w:val="000000"/>
                <w:szCs w:val="32"/>
              </w:rPr>
            </w:pPr>
            <w:r w:rsidRPr="00AE4588">
              <w:rPr>
                <w:rFonts w:hAnsi="標楷體" w:hint="eastAsia"/>
                <w:color w:val="000000"/>
                <w:szCs w:val="32"/>
              </w:rPr>
              <w:t>我不知道。</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1E37FF" w:rsidP="00457DE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F23A1C" w:rsidP="00457DE7">
            <w:pPr>
              <w:pStyle w:val="4"/>
              <w:numPr>
                <w:ilvl w:val="0"/>
                <w:numId w:val="0"/>
              </w:numPr>
              <w:rPr>
                <w:rFonts w:hAnsi="標楷體" w:hint="eastAsia"/>
                <w:color w:val="000000"/>
                <w:szCs w:val="32"/>
              </w:rPr>
            </w:pPr>
            <w:r w:rsidRPr="00AE4588">
              <w:rPr>
                <w:rFonts w:hAnsi="標楷體" w:hint="eastAsia"/>
                <w:color w:val="000000"/>
                <w:szCs w:val="32"/>
              </w:rPr>
              <w:t>根據薛志雲向本處供稱，該二張時間金額相同</w:t>
            </w:r>
            <w:r w:rsidRPr="00AE4588">
              <w:rPr>
                <w:rFonts w:hAnsi="標楷體" w:hint="eastAsia"/>
                <w:color w:val="000000"/>
                <w:szCs w:val="32"/>
              </w:rPr>
              <w:lastRenderedPageBreak/>
              <w:t>之帳目便條紙，係因你於某次發現其留底備用乙張帳目便條紙，即當場斥責為何要留底，你並取走該張便條紙，以防外洩浮報證據，故本處始在你住宅搜扣該二張記載相同之便條紙，上情是否屬實？</w:t>
            </w:r>
          </w:p>
        </w:tc>
      </w:tr>
      <w:tr w:rsidR="001E37F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1E37FF" w:rsidRPr="00AE4588" w:rsidRDefault="009E15E9" w:rsidP="00457DE7">
            <w:pPr>
              <w:pStyle w:val="4"/>
              <w:numPr>
                <w:ilvl w:val="0"/>
                <w:numId w:val="0"/>
              </w:numPr>
              <w:rPr>
                <w:rFonts w:hAnsi="標楷體" w:hint="eastAsia"/>
                <w:color w:val="000000"/>
                <w:spacing w:val="-20"/>
                <w:szCs w:val="32"/>
              </w:rPr>
            </w:pPr>
            <w:r w:rsidRPr="00AE4588">
              <w:rPr>
                <w:rFonts w:hAnsi="標楷體" w:hint="eastAsia"/>
                <w:color w:val="000000"/>
                <w:szCs w:val="32"/>
              </w:rPr>
              <w:lastRenderedPageBreak/>
              <w:t>程新勝</w:t>
            </w:r>
            <w:r w:rsidR="001E37F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1E37FF" w:rsidRPr="00AE4588" w:rsidRDefault="00F23A1C" w:rsidP="00457DE7">
            <w:pPr>
              <w:pStyle w:val="4"/>
              <w:numPr>
                <w:ilvl w:val="0"/>
                <w:numId w:val="0"/>
              </w:numPr>
              <w:rPr>
                <w:rFonts w:hAnsi="標楷體" w:hint="eastAsia"/>
                <w:color w:val="000000"/>
                <w:szCs w:val="32"/>
              </w:rPr>
            </w:pPr>
            <w:r w:rsidRPr="00AE4588">
              <w:rPr>
                <w:rFonts w:hAnsi="標楷體" w:hint="eastAsia"/>
                <w:color w:val="000000"/>
                <w:szCs w:val="32"/>
              </w:rPr>
              <w:t>貴處所查扣之薛志雲所記載之帳目便條紙，皆係薛某於屆退休前交給我的，至於為何二張記載相同之便條紙，我不瞭解。</w:t>
            </w:r>
          </w:p>
        </w:tc>
      </w:tr>
      <w:tr w:rsidR="00412A61"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412A61" w:rsidRPr="00AE4588" w:rsidRDefault="00412A61" w:rsidP="00412A6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412A61" w:rsidRPr="00AE4588" w:rsidRDefault="00F23A1C" w:rsidP="00D17507">
            <w:pPr>
              <w:pStyle w:val="4"/>
              <w:numPr>
                <w:ilvl w:val="0"/>
                <w:numId w:val="0"/>
              </w:numPr>
              <w:rPr>
                <w:rFonts w:hAnsi="標楷體" w:hint="eastAsia"/>
                <w:color w:val="000000"/>
                <w:szCs w:val="32"/>
              </w:rPr>
            </w:pPr>
            <w:r w:rsidRPr="00AE4588">
              <w:rPr>
                <w:rFonts w:hAnsi="標楷體" w:hint="eastAsia"/>
                <w:color w:val="000000"/>
                <w:szCs w:val="32"/>
              </w:rPr>
              <w:t>(提示：程新勝等涉嫌不法憑證、編號伍-一、「</w:t>
            </w:r>
            <w:r w:rsidR="00D17507" w:rsidRPr="00AE4588">
              <w:rPr>
                <w:rFonts w:hAnsi="標楷體" w:hint="eastAsia"/>
                <w:color w:val="000000"/>
                <w:szCs w:val="32"/>
              </w:rPr>
              <w:t>86</w:t>
            </w:r>
            <w:r w:rsidRPr="00AE4588">
              <w:rPr>
                <w:rFonts w:hAnsi="標楷體" w:hint="eastAsia"/>
                <w:color w:val="000000"/>
                <w:szCs w:val="32"/>
              </w:rPr>
              <w:t>年</w:t>
            </w:r>
            <w:r w:rsidR="00D17507" w:rsidRPr="00AE4588">
              <w:rPr>
                <w:rFonts w:hAnsi="標楷體" w:hint="eastAsia"/>
                <w:color w:val="000000"/>
                <w:szCs w:val="32"/>
              </w:rPr>
              <w:t>1</w:t>
            </w:r>
            <w:r w:rsidRPr="00AE4588">
              <w:rPr>
                <w:rFonts w:hAnsi="標楷體" w:hint="eastAsia"/>
                <w:color w:val="000000"/>
                <w:szCs w:val="32"/>
              </w:rPr>
              <w:t>月至</w:t>
            </w:r>
            <w:r w:rsidR="00D17507" w:rsidRPr="00AE4588">
              <w:rPr>
                <w:rFonts w:hAnsi="標楷體" w:hint="eastAsia"/>
                <w:color w:val="000000"/>
                <w:szCs w:val="32"/>
              </w:rPr>
              <w:t>5</w:t>
            </w:r>
            <w:r w:rsidRPr="00AE4588">
              <w:rPr>
                <w:rFonts w:hAnsi="標楷體" w:hint="eastAsia"/>
                <w:color w:val="000000"/>
                <w:szCs w:val="32"/>
              </w:rPr>
              <w:t>月週曆記事乙冊」你於上述週曆中86.2.18記載「洗水塔二萬另一萬」，86.3.18記載「修理水塔2萬」，另於86.3.4登載「3萬6千(大通廁所)」，請問上述有關清洗水塔及大通廁所等記事之意義為何？又據鄭人龍供稱，你等曾於86.3.21向清洗水塔包商收取浮報酬勞3萬元，另於86.3.10浮報截取通樂款36000元，其間是否有關連？</w:t>
            </w:r>
          </w:p>
        </w:tc>
      </w:tr>
      <w:tr w:rsidR="00412A61"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412A61" w:rsidRPr="00AE4588" w:rsidRDefault="00D17507" w:rsidP="00412A61">
            <w:pPr>
              <w:pStyle w:val="4"/>
              <w:numPr>
                <w:ilvl w:val="0"/>
                <w:numId w:val="0"/>
              </w:numPr>
              <w:rPr>
                <w:rFonts w:hAnsi="標楷體" w:hint="eastAsia"/>
                <w:color w:val="000000"/>
                <w:spacing w:val="-20"/>
                <w:szCs w:val="32"/>
              </w:rPr>
            </w:pPr>
            <w:r w:rsidRPr="00AE4588">
              <w:rPr>
                <w:rFonts w:hAnsi="標楷體" w:hint="eastAsia"/>
                <w:color w:val="000000"/>
                <w:szCs w:val="32"/>
              </w:rPr>
              <w:t>程新勝</w:t>
            </w:r>
            <w:r w:rsidR="00412A61"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412A61" w:rsidRPr="00AE4588" w:rsidRDefault="00F23A1C" w:rsidP="00412A61">
            <w:pPr>
              <w:pStyle w:val="4"/>
              <w:numPr>
                <w:ilvl w:val="0"/>
                <w:numId w:val="0"/>
              </w:numPr>
              <w:rPr>
                <w:rFonts w:hAnsi="標楷體" w:hint="eastAsia"/>
                <w:color w:val="000000"/>
                <w:szCs w:val="32"/>
              </w:rPr>
            </w:pPr>
            <w:r w:rsidRPr="00AE4588">
              <w:rPr>
                <w:rFonts w:hAnsi="標楷體" w:hint="eastAsia"/>
                <w:color w:val="000000"/>
                <w:szCs w:val="32"/>
              </w:rPr>
              <w:t>我於86年3月18日記載清洗水塔20000元，係因我當時知道清洗水塔費用過高，可以節省20000元，至於86年3月4日登載36000元(大通廁所)意義為何，我已記不起來。</w:t>
            </w:r>
          </w:p>
        </w:tc>
      </w:tr>
    </w:tbl>
    <w:p w:rsidR="006678AF" w:rsidRPr="00250C0A" w:rsidRDefault="00135E71" w:rsidP="0059285F">
      <w:pPr>
        <w:pStyle w:val="4"/>
        <w:ind w:left="1700" w:hanging="680"/>
        <w:rPr>
          <w:rFonts w:hAnsi="標楷體"/>
          <w:color w:val="000000"/>
          <w:szCs w:val="32"/>
        </w:rPr>
      </w:pPr>
      <w:r w:rsidRPr="00250C0A">
        <w:rPr>
          <w:rFonts w:hAnsi="標楷體" w:hint="eastAsia"/>
          <w:color w:val="000000"/>
          <w:szCs w:val="32"/>
        </w:rPr>
        <w:t>86</w:t>
      </w:r>
      <w:r w:rsidR="00F23A1C" w:rsidRPr="00250C0A">
        <w:rPr>
          <w:rFonts w:hAnsi="標楷體" w:hint="eastAsia"/>
          <w:color w:val="000000"/>
          <w:szCs w:val="32"/>
        </w:rPr>
        <w:t>年</w:t>
      </w:r>
      <w:r w:rsidRPr="00250C0A">
        <w:rPr>
          <w:rFonts w:hAnsi="標楷體" w:hint="eastAsia"/>
          <w:color w:val="000000"/>
          <w:szCs w:val="32"/>
        </w:rPr>
        <w:t>5</w:t>
      </w:r>
      <w:r w:rsidR="00F23A1C" w:rsidRPr="00250C0A">
        <w:rPr>
          <w:rFonts w:hAnsi="標楷體" w:hint="eastAsia"/>
          <w:color w:val="000000"/>
          <w:szCs w:val="32"/>
        </w:rPr>
        <w:t>月</w:t>
      </w:r>
      <w:r w:rsidRPr="00250C0A">
        <w:rPr>
          <w:rFonts w:hAnsi="標楷體" w:hint="eastAsia"/>
          <w:color w:val="000000"/>
          <w:szCs w:val="32"/>
        </w:rPr>
        <w:t>30</w:t>
      </w:r>
      <w:r w:rsidR="00F23A1C" w:rsidRPr="00250C0A">
        <w:rPr>
          <w:rFonts w:hAnsi="標楷體" w:hint="eastAsia"/>
          <w:color w:val="000000"/>
          <w:szCs w:val="32"/>
        </w:rPr>
        <w:t>日(</w:t>
      </w:r>
      <w:r w:rsidRPr="00250C0A">
        <w:rPr>
          <w:rFonts w:hAnsi="標楷體" w:hint="eastAsia"/>
          <w:color w:val="000000"/>
          <w:szCs w:val="32"/>
        </w:rPr>
        <w:t>程新勝</w:t>
      </w:r>
      <w:r w:rsidR="00F23A1C" w:rsidRPr="00250C0A">
        <w:rPr>
          <w:rFonts w:hAnsi="標楷體" w:hint="eastAsia"/>
          <w:color w:val="000000"/>
          <w:szCs w:val="32"/>
        </w:rPr>
        <w:t>)</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6678AF" w:rsidRPr="00250C0A"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6678AF" w:rsidRPr="00250C0A" w:rsidRDefault="006678AF" w:rsidP="008177EF">
            <w:pPr>
              <w:pStyle w:val="4"/>
              <w:numPr>
                <w:ilvl w:val="0"/>
                <w:numId w:val="0"/>
              </w:numPr>
              <w:rPr>
                <w:rFonts w:hAnsi="標楷體" w:hint="eastAsia"/>
                <w:color w:val="000000"/>
                <w:spacing w:val="-20"/>
                <w:szCs w:val="32"/>
              </w:rPr>
            </w:pPr>
            <w:r w:rsidRPr="00250C0A">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678AF" w:rsidRPr="00250C0A" w:rsidRDefault="006678AF" w:rsidP="008177EF">
            <w:pPr>
              <w:pStyle w:val="4"/>
              <w:numPr>
                <w:ilvl w:val="0"/>
                <w:numId w:val="0"/>
              </w:numPr>
              <w:rPr>
                <w:rFonts w:hAnsi="標楷體" w:hint="eastAsia"/>
                <w:color w:val="000000"/>
                <w:szCs w:val="32"/>
              </w:rPr>
            </w:pPr>
            <w:r w:rsidRPr="00250C0A">
              <w:rPr>
                <w:rFonts w:hAnsi="標楷體" w:hint="eastAsia"/>
                <w:color w:val="000000"/>
                <w:szCs w:val="32"/>
              </w:rPr>
              <w:t>請問佳里榮家有關採購或修繕作業之經費請領及報銷流程如何？</w:t>
            </w:r>
          </w:p>
        </w:tc>
      </w:tr>
      <w:tr w:rsidR="006678AF" w:rsidRPr="00250C0A"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6678AF" w:rsidRPr="00250C0A" w:rsidRDefault="003016FF" w:rsidP="008177EF">
            <w:pPr>
              <w:pStyle w:val="4"/>
              <w:numPr>
                <w:ilvl w:val="0"/>
                <w:numId w:val="0"/>
              </w:numPr>
              <w:rPr>
                <w:rFonts w:hAnsi="標楷體" w:hint="eastAsia"/>
                <w:color w:val="000000"/>
                <w:spacing w:val="-20"/>
                <w:szCs w:val="32"/>
              </w:rPr>
            </w:pPr>
            <w:r w:rsidRPr="00250C0A">
              <w:rPr>
                <w:rFonts w:hAnsi="標楷體" w:hint="eastAsia"/>
                <w:color w:val="000000"/>
                <w:szCs w:val="32"/>
              </w:rPr>
              <w:t>程新勝</w:t>
            </w:r>
            <w:r w:rsidR="006678AF" w:rsidRPr="00250C0A">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678AF" w:rsidRPr="00250C0A" w:rsidRDefault="006678AF" w:rsidP="008177EF">
            <w:pPr>
              <w:pStyle w:val="4"/>
              <w:numPr>
                <w:ilvl w:val="0"/>
                <w:numId w:val="0"/>
              </w:numPr>
              <w:rPr>
                <w:rFonts w:hAnsi="標楷體" w:hint="eastAsia"/>
                <w:color w:val="000000"/>
                <w:szCs w:val="32"/>
              </w:rPr>
            </w:pPr>
            <w:r w:rsidRPr="00250C0A">
              <w:rPr>
                <w:rFonts w:hAnsi="標楷體" w:hint="eastAsia"/>
                <w:color w:val="000000"/>
                <w:szCs w:val="32"/>
              </w:rPr>
              <w:t>本榮家例常之採購及修繕作業，主要係由祕書室承辦人提出請購或請修(由使用單位填表向祕書室申請)經呈請祕書室主任、本榮家副主任及我核可後逕行招標或議比價作業，發包後再循序呈請榮家主任批准後，再進行與廠商採購或維修作業，最後完成驗收付款時，亦需清點規格、數量是否符合，再收庫點驗，最後再將辦理合格結果呈請我核閱。</w:t>
            </w:r>
          </w:p>
        </w:tc>
      </w:tr>
    </w:tbl>
    <w:p w:rsidR="00072622" w:rsidRPr="00AE4588" w:rsidRDefault="0093194E" w:rsidP="00A31F0F">
      <w:pPr>
        <w:pStyle w:val="3"/>
        <w:ind w:left="1360" w:hanging="680"/>
        <w:rPr>
          <w:rFonts w:hAnsi="標楷體" w:hint="eastAsia"/>
          <w:color w:val="000000"/>
          <w:szCs w:val="32"/>
        </w:rPr>
      </w:pPr>
      <w:bookmarkStart w:id="193" w:name="_Toc292876485"/>
      <w:r w:rsidRPr="00AE4588">
        <w:rPr>
          <w:rFonts w:hAnsi="標楷體" w:hint="eastAsia"/>
          <w:color w:val="000000"/>
          <w:szCs w:val="32"/>
        </w:rPr>
        <w:lastRenderedPageBreak/>
        <w:t>高雄地檢署86年度偵字第12247號偵查結果</w:t>
      </w:r>
      <w:r w:rsidR="00A31F0F" w:rsidRPr="00AE4588">
        <w:rPr>
          <w:rFonts w:hAnsi="標楷體" w:hint="eastAsia"/>
          <w:color w:val="000000"/>
          <w:szCs w:val="32"/>
        </w:rPr>
        <w:t>，</w:t>
      </w:r>
      <w:r w:rsidRPr="00AE4588">
        <w:rPr>
          <w:rFonts w:hAnsi="標楷體" w:hint="eastAsia"/>
          <w:color w:val="000000"/>
          <w:szCs w:val="32"/>
        </w:rPr>
        <w:t>經臺灣高等法院檢察署以86年7月14日檢英紀歲字第10818號令移由臺南地檢署</w:t>
      </w:r>
      <w:r w:rsidR="00D900E0" w:rsidRPr="00AE4588">
        <w:rPr>
          <w:rFonts w:hAnsi="標楷體" w:hint="eastAsia"/>
          <w:color w:val="000000"/>
          <w:szCs w:val="32"/>
        </w:rPr>
        <w:t>86年度偵字第9347號案續行偵查</w:t>
      </w:r>
      <w:r w:rsidR="00A31F0F" w:rsidRPr="00AE4588">
        <w:rPr>
          <w:rFonts w:hAnsi="標楷體" w:hint="eastAsia"/>
          <w:color w:val="000000"/>
          <w:szCs w:val="32"/>
        </w:rPr>
        <w:t>結果</w:t>
      </w:r>
      <w:r w:rsidR="00D900E0" w:rsidRPr="00AE4588">
        <w:rPr>
          <w:rFonts w:hAnsi="標楷體" w:hint="eastAsia"/>
          <w:color w:val="000000"/>
          <w:szCs w:val="32"/>
        </w:rPr>
        <w:t>，</w:t>
      </w:r>
      <w:r w:rsidR="009E7091" w:rsidRPr="00AE4588">
        <w:rPr>
          <w:rFonts w:hAnsi="標楷體" w:hint="eastAsia"/>
          <w:color w:val="000000"/>
          <w:szCs w:val="32"/>
        </w:rPr>
        <w:t>以</w:t>
      </w:r>
      <w:r w:rsidR="002B6730" w:rsidRPr="00AE4588">
        <w:rPr>
          <w:rFonts w:hAnsi="標楷體" w:hint="eastAsia"/>
          <w:color w:val="000000"/>
          <w:szCs w:val="32"/>
        </w:rPr>
        <w:t>程新勝、殷茂源、鄭人龍、薛志雲係</w:t>
      </w:r>
      <w:r w:rsidR="009E7091" w:rsidRPr="00AE4588">
        <w:rPr>
          <w:rFonts w:hAnsi="標楷體" w:hint="eastAsia"/>
          <w:color w:val="000000"/>
          <w:szCs w:val="32"/>
        </w:rPr>
        <w:t>涉</w:t>
      </w:r>
      <w:r w:rsidR="002B6730" w:rsidRPr="00AE4588">
        <w:rPr>
          <w:rFonts w:hAnsi="標楷體" w:hint="eastAsia"/>
          <w:color w:val="000000"/>
          <w:szCs w:val="32"/>
        </w:rPr>
        <w:t>犯貪污治罪條例第4條第1項第3款及同法第5條第1項第3款罪嫌，於86年11月20日向臺南地方法院提起公訴</w:t>
      </w:r>
      <w:r w:rsidR="009E7091" w:rsidRPr="00AE4588">
        <w:rPr>
          <w:rFonts w:hAnsi="標楷體" w:hint="eastAsia"/>
          <w:color w:val="000000"/>
          <w:szCs w:val="32"/>
        </w:rPr>
        <w:t>。起訴書略以</w:t>
      </w:r>
      <w:r w:rsidR="00072622" w:rsidRPr="00AE4588">
        <w:rPr>
          <w:rFonts w:hAnsi="標楷體" w:hint="eastAsia"/>
          <w:color w:val="000000"/>
          <w:szCs w:val="32"/>
        </w:rPr>
        <w:t>：</w:t>
      </w:r>
      <w:bookmarkEnd w:id="193"/>
    </w:p>
    <w:p w:rsidR="002B6730" w:rsidRPr="00AE4588" w:rsidRDefault="002B6730" w:rsidP="00072622">
      <w:pPr>
        <w:pStyle w:val="4"/>
        <w:ind w:left="1700" w:hanging="680"/>
        <w:rPr>
          <w:rFonts w:hAnsi="標楷體" w:hint="eastAsia"/>
          <w:color w:val="000000"/>
          <w:szCs w:val="32"/>
        </w:rPr>
      </w:pPr>
      <w:r w:rsidRPr="00AE4588">
        <w:rPr>
          <w:rFonts w:hAnsi="標楷體" w:hint="eastAsia"/>
          <w:color w:val="000000"/>
          <w:szCs w:val="32"/>
        </w:rPr>
        <w:t>犯罪事實：</w:t>
      </w:r>
    </w:p>
    <w:p w:rsidR="00072622" w:rsidRPr="00AE4588" w:rsidRDefault="00D900E0" w:rsidP="002B6730">
      <w:pPr>
        <w:pStyle w:val="5"/>
        <w:ind w:left="2041" w:hanging="680"/>
        <w:rPr>
          <w:rFonts w:hAnsi="標楷體" w:hint="eastAsia"/>
          <w:color w:val="000000"/>
          <w:szCs w:val="32"/>
        </w:rPr>
      </w:pPr>
      <w:r w:rsidRPr="00AE4588">
        <w:rPr>
          <w:rFonts w:hAnsi="標楷體" w:hint="eastAsia"/>
          <w:color w:val="000000"/>
          <w:szCs w:val="32"/>
        </w:rPr>
        <w:t>自</w:t>
      </w:r>
      <w:r w:rsidR="009E7091" w:rsidRPr="00AE4588">
        <w:rPr>
          <w:rFonts w:hAnsi="標楷體" w:hint="eastAsia"/>
          <w:color w:val="000000"/>
          <w:szCs w:val="32"/>
        </w:rPr>
        <w:t>79</w:t>
      </w:r>
      <w:r w:rsidRPr="00AE4588">
        <w:rPr>
          <w:rFonts w:hAnsi="標楷體" w:hint="eastAsia"/>
          <w:color w:val="000000"/>
          <w:szCs w:val="32"/>
        </w:rPr>
        <w:t>年底起，因榮家主管特支費不敷其年節送禮及交際應酬等開銷，乃指示經管榮家採購修繕業務承辦人殷茂源、鄭人龍及會計室主任薛志雲等人，利用佳里榮家購辦公用物品及經辦修繕工程機會，以浮報價額、數量或向廠商收取回扣等手法，</w:t>
      </w:r>
      <w:r w:rsidRPr="00AE4588">
        <w:rPr>
          <w:rFonts w:hAnsi="標楷體" w:cs="MS Mincho" w:hint="eastAsia"/>
          <w:color w:val="000000"/>
          <w:szCs w:val="32"/>
        </w:rPr>
        <w:t>從中(浮偽報假帳)</w:t>
      </w:r>
      <w:r w:rsidRPr="00AE4588">
        <w:rPr>
          <w:rFonts w:hAnsi="標楷體" w:hint="eastAsia"/>
          <w:color w:val="000000"/>
          <w:szCs w:val="32"/>
        </w:rPr>
        <w:t>牟取公款，供作程新勝私人交際應酬及送禮等支用。計</w:t>
      </w:r>
      <w:r w:rsidR="009E7091" w:rsidRPr="00AE4588">
        <w:rPr>
          <w:rFonts w:hAnsi="標楷體" w:hint="eastAsia"/>
          <w:color w:val="000000"/>
          <w:szCs w:val="32"/>
        </w:rPr>
        <w:t>82</w:t>
      </w:r>
      <w:r w:rsidRPr="00AE4588">
        <w:rPr>
          <w:rFonts w:hAnsi="標楷體" w:hint="eastAsia"/>
          <w:color w:val="000000"/>
          <w:szCs w:val="32"/>
        </w:rPr>
        <w:t>年</w:t>
      </w:r>
      <w:r w:rsidR="009E7091" w:rsidRPr="00AE4588">
        <w:rPr>
          <w:rFonts w:hAnsi="標楷體" w:hint="eastAsia"/>
          <w:color w:val="000000"/>
          <w:szCs w:val="32"/>
        </w:rPr>
        <w:t>5</w:t>
      </w:r>
      <w:r w:rsidRPr="00AE4588">
        <w:rPr>
          <w:rFonts w:hAnsi="標楷體" w:hint="eastAsia"/>
          <w:color w:val="000000"/>
          <w:szCs w:val="32"/>
        </w:rPr>
        <w:t>月至</w:t>
      </w:r>
      <w:r w:rsidR="009E7091" w:rsidRPr="00AE4588">
        <w:rPr>
          <w:rFonts w:hAnsi="標楷體" w:hint="eastAsia"/>
          <w:color w:val="000000"/>
          <w:szCs w:val="32"/>
        </w:rPr>
        <w:t>9</w:t>
      </w:r>
      <w:r w:rsidRPr="00AE4588">
        <w:rPr>
          <w:rFonts w:hAnsi="標楷體" w:hint="eastAsia"/>
          <w:color w:val="000000"/>
          <w:szCs w:val="32"/>
        </w:rPr>
        <w:t>月、</w:t>
      </w:r>
      <w:r w:rsidR="009E7091" w:rsidRPr="00AE4588">
        <w:rPr>
          <w:rFonts w:hAnsi="標楷體" w:hint="eastAsia"/>
          <w:color w:val="000000"/>
          <w:szCs w:val="32"/>
        </w:rPr>
        <w:t>85</w:t>
      </w:r>
      <w:r w:rsidRPr="00AE4588">
        <w:rPr>
          <w:rFonts w:hAnsi="標楷體" w:hint="eastAsia"/>
          <w:color w:val="000000"/>
          <w:szCs w:val="32"/>
        </w:rPr>
        <w:t>年</w:t>
      </w:r>
      <w:r w:rsidR="009E7091" w:rsidRPr="00AE4588">
        <w:rPr>
          <w:rFonts w:hAnsi="標楷體" w:hint="eastAsia"/>
          <w:color w:val="000000"/>
          <w:szCs w:val="32"/>
        </w:rPr>
        <w:t>9</w:t>
      </w:r>
      <w:r w:rsidRPr="00AE4588">
        <w:rPr>
          <w:rFonts w:hAnsi="標楷體" w:hint="eastAsia"/>
          <w:color w:val="000000"/>
          <w:szCs w:val="32"/>
        </w:rPr>
        <w:t>月至</w:t>
      </w:r>
      <w:r w:rsidR="009E7091" w:rsidRPr="00AE4588">
        <w:rPr>
          <w:rFonts w:hAnsi="標楷體" w:hint="eastAsia"/>
          <w:color w:val="000000"/>
          <w:szCs w:val="32"/>
        </w:rPr>
        <w:t>12</w:t>
      </w:r>
      <w:r w:rsidRPr="00AE4588">
        <w:rPr>
          <w:rFonts w:hAnsi="標楷體" w:hint="eastAsia"/>
          <w:color w:val="000000"/>
          <w:szCs w:val="32"/>
        </w:rPr>
        <w:t>月、</w:t>
      </w:r>
      <w:r w:rsidR="009E7091" w:rsidRPr="00AE4588">
        <w:rPr>
          <w:rFonts w:hAnsi="標楷體" w:hint="eastAsia"/>
          <w:color w:val="000000"/>
          <w:szCs w:val="32"/>
        </w:rPr>
        <w:t>86</w:t>
      </w:r>
      <w:r w:rsidRPr="00AE4588">
        <w:rPr>
          <w:rFonts w:hAnsi="標楷體" w:hint="eastAsia"/>
          <w:color w:val="000000"/>
          <w:szCs w:val="32"/>
        </w:rPr>
        <w:t>年</w:t>
      </w:r>
      <w:r w:rsidR="009E7091" w:rsidRPr="00AE4588">
        <w:rPr>
          <w:rFonts w:hAnsi="標楷體" w:hint="eastAsia"/>
          <w:color w:val="000000"/>
          <w:szCs w:val="32"/>
        </w:rPr>
        <w:t>1</w:t>
      </w:r>
      <w:r w:rsidRPr="00AE4588">
        <w:rPr>
          <w:rFonts w:hAnsi="標楷體" w:hint="eastAsia"/>
          <w:color w:val="000000"/>
          <w:szCs w:val="32"/>
        </w:rPr>
        <w:t>、</w:t>
      </w:r>
      <w:r w:rsidR="009E7091" w:rsidRPr="00AE4588">
        <w:rPr>
          <w:rFonts w:hAnsi="標楷體" w:hint="eastAsia"/>
          <w:color w:val="000000"/>
          <w:szCs w:val="32"/>
        </w:rPr>
        <w:t>3</w:t>
      </w:r>
      <w:r w:rsidRPr="00AE4588">
        <w:rPr>
          <w:rFonts w:hAnsi="標楷體" w:hint="eastAsia"/>
          <w:color w:val="000000"/>
          <w:szCs w:val="32"/>
        </w:rPr>
        <w:t>、</w:t>
      </w:r>
      <w:r w:rsidR="009E7091" w:rsidRPr="00AE4588">
        <w:rPr>
          <w:rFonts w:hAnsi="標楷體" w:hint="eastAsia"/>
          <w:color w:val="000000"/>
          <w:szCs w:val="32"/>
        </w:rPr>
        <w:t>4</w:t>
      </w:r>
      <w:r w:rsidRPr="00AE4588">
        <w:rPr>
          <w:rFonts w:hAnsi="標楷體" w:hint="eastAsia"/>
          <w:color w:val="000000"/>
          <w:szCs w:val="32"/>
        </w:rPr>
        <w:t>、</w:t>
      </w:r>
      <w:r w:rsidR="009E7091" w:rsidRPr="00AE4588">
        <w:rPr>
          <w:rFonts w:hAnsi="標楷體" w:hint="eastAsia"/>
          <w:color w:val="000000"/>
          <w:szCs w:val="32"/>
        </w:rPr>
        <w:t>5</w:t>
      </w:r>
      <w:r w:rsidRPr="00AE4588">
        <w:rPr>
          <w:rFonts w:hAnsi="標楷體" w:hint="eastAsia"/>
          <w:color w:val="000000"/>
          <w:szCs w:val="32"/>
        </w:rPr>
        <w:t>月等</w:t>
      </w:r>
      <w:r w:rsidR="009E7091" w:rsidRPr="00AE4588">
        <w:rPr>
          <w:rFonts w:hAnsi="標楷體" w:hint="eastAsia"/>
          <w:color w:val="000000"/>
          <w:szCs w:val="32"/>
        </w:rPr>
        <w:t>13</w:t>
      </w:r>
      <w:r w:rsidRPr="00AE4588">
        <w:rPr>
          <w:rFonts w:hAnsi="標楷體" w:hint="eastAsia"/>
          <w:color w:val="000000"/>
          <w:szCs w:val="32"/>
        </w:rPr>
        <w:t>個月中，程新勝、殷茂源、鄭人龍、薛志雲等人先後所浮報牟取之不法公款共計新台幣</w:t>
      </w:r>
      <w:r w:rsidRPr="00AE4588">
        <w:rPr>
          <w:rFonts w:hAnsi="標楷體"/>
          <w:color w:val="000000"/>
          <w:szCs w:val="32"/>
        </w:rPr>
        <w:t>(</w:t>
      </w:r>
      <w:r w:rsidRPr="00AE4588">
        <w:rPr>
          <w:rFonts w:hAnsi="標楷體" w:hint="eastAsia"/>
          <w:color w:val="000000"/>
          <w:szCs w:val="32"/>
        </w:rPr>
        <w:t>下同</w:t>
      </w:r>
      <w:r w:rsidRPr="00AE4588">
        <w:rPr>
          <w:rFonts w:hAnsi="標楷體"/>
          <w:color w:val="000000"/>
          <w:szCs w:val="32"/>
        </w:rPr>
        <w:t>)</w:t>
      </w:r>
      <w:r w:rsidR="009E7091" w:rsidRPr="00AE4588">
        <w:rPr>
          <w:rFonts w:hAnsi="標楷體" w:hint="eastAsia"/>
          <w:color w:val="000000"/>
          <w:szCs w:val="32"/>
        </w:rPr>
        <w:t>92</w:t>
      </w:r>
      <w:r w:rsidRPr="00AE4588">
        <w:rPr>
          <w:rFonts w:hAnsi="標楷體" w:hint="eastAsia"/>
          <w:color w:val="000000"/>
          <w:szCs w:val="32"/>
        </w:rPr>
        <w:t>萬</w:t>
      </w:r>
      <w:r w:rsidR="009E7091" w:rsidRPr="00AE4588">
        <w:rPr>
          <w:rFonts w:hAnsi="標楷體" w:hint="eastAsia"/>
          <w:color w:val="000000"/>
          <w:szCs w:val="32"/>
        </w:rPr>
        <w:t>67</w:t>
      </w:r>
      <w:r w:rsidR="000C65F2" w:rsidRPr="00AE4588">
        <w:rPr>
          <w:rFonts w:hAnsi="標楷體" w:hint="eastAsia"/>
          <w:color w:val="000000"/>
          <w:szCs w:val="32"/>
        </w:rPr>
        <w:t>2</w:t>
      </w:r>
      <w:r w:rsidR="009E7091" w:rsidRPr="00AE4588">
        <w:rPr>
          <w:rFonts w:hAnsi="標楷體" w:hint="eastAsia"/>
          <w:color w:val="000000"/>
          <w:szCs w:val="32"/>
        </w:rPr>
        <w:t>8</w:t>
      </w:r>
      <w:r w:rsidRPr="00AE4588">
        <w:rPr>
          <w:rFonts w:hAnsi="標楷體" w:hint="eastAsia"/>
          <w:color w:val="000000"/>
          <w:szCs w:val="32"/>
        </w:rPr>
        <w:t>元</w:t>
      </w:r>
      <w:r w:rsidR="00072622" w:rsidRPr="00AE4588">
        <w:rPr>
          <w:rFonts w:hAnsi="標楷體" w:hint="eastAsia"/>
          <w:color w:val="000000"/>
          <w:szCs w:val="32"/>
        </w:rPr>
        <w:t>。</w:t>
      </w:r>
    </w:p>
    <w:p w:rsidR="00970721" w:rsidRPr="00AE4588" w:rsidRDefault="00970721" w:rsidP="002B6730">
      <w:pPr>
        <w:pStyle w:val="5"/>
        <w:ind w:left="2041" w:hanging="680"/>
        <w:rPr>
          <w:rFonts w:hAnsi="標楷體" w:hint="eastAsia"/>
          <w:color w:val="000000"/>
          <w:szCs w:val="32"/>
        </w:rPr>
      </w:pPr>
      <w:r w:rsidRPr="00AE4588">
        <w:rPr>
          <w:rFonts w:hAnsi="標楷體" w:hint="eastAsia"/>
          <w:color w:val="000000"/>
          <w:kern w:val="0"/>
          <w:szCs w:val="32"/>
        </w:rPr>
        <w:t>程新勝、程李金玉夫婦二人，利用程新勝主管佳里榮家人事升遷、任免之職務上機會，</w:t>
      </w:r>
      <w:r w:rsidR="009E7091" w:rsidRPr="00AE4588">
        <w:rPr>
          <w:rFonts w:hAnsi="標楷體" w:hint="eastAsia"/>
          <w:color w:val="000000"/>
          <w:kern w:val="0"/>
          <w:szCs w:val="32"/>
        </w:rPr>
        <w:t>81</w:t>
      </w:r>
      <w:r w:rsidRPr="00AE4588">
        <w:rPr>
          <w:rFonts w:hAnsi="標楷體" w:hint="eastAsia"/>
          <w:color w:val="000000"/>
          <w:kern w:val="0"/>
          <w:szCs w:val="32"/>
        </w:rPr>
        <w:t>年起藉故向佳里榮家員工</w:t>
      </w:r>
      <w:r w:rsidR="001A4048">
        <w:rPr>
          <w:rFonts w:hAnsi="標楷體" w:hint="eastAsia"/>
          <w:color w:val="000000"/>
          <w:kern w:val="0"/>
          <w:szCs w:val="32"/>
        </w:rPr>
        <w:t>潘○華</w:t>
      </w:r>
      <w:r w:rsidRPr="00AE4588">
        <w:rPr>
          <w:rFonts w:hAnsi="標楷體" w:hint="eastAsia"/>
          <w:color w:val="000000"/>
          <w:kern w:val="0"/>
          <w:szCs w:val="32"/>
        </w:rPr>
        <w:t>、</w:t>
      </w:r>
      <w:r w:rsidR="001A4048">
        <w:rPr>
          <w:rFonts w:hAnsi="標楷體" w:hint="eastAsia"/>
          <w:color w:val="000000"/>
          <w:kern w:val="0"/>
          <w:szCs w:val="32"/>
        </w:rPr>
        <w:t>鄭○驥</w:t>
      </w:r>
      <w:r w:rsidRPr="00AE4588">
        <w:rPr>
          <w:rFonts w:hAnsi="標楷體" w:hint="eastAsia"/>
          <w:color w:val="000000"/>
          <w:kern w:val="0"/>
          <w:szCs w:val="32"/>
        </w:rPr>
        <w:t>、</w:t>
      </w:r>
      <w:r w:rsidR="001A4048">
        <w:rPr>
          <w:rFonts w:hAnsi="標楷體" w:hint="eastAsia"/>
          <w:color w:val="000000"/>
          <w:kern w:val="0"/>
          <w:szCs w:val="32"/>
        </w:rPr>
        <w:t>趙○麗</w:t>
      </w:r>
      <w:r w:rsidRPr="00AE4588">
        <w:rPr>
          <w:rFonts w:hAnsi="標楷體" w:hint="eastAsia"/>
          <w:color w:val="000000"/>
          <w:kern w:val="0"/>
          <w:szCs w:val="32"/>
        </w:rPr>
        <w:t>、鄭人龍、</w:t>
      </w:r>
      <w:r w:rsidR="0092784C">
        <w:rPr>
          <w:rFonts w:hAnsi="標楷體" w:hint="eastAsia"/>
          <w:color w:val="000000"/>
          <w:kern w:val="0"/>
          <w:szCs w:val="32"/>
        </w:rPr>
        <w:t>洪○仕</w:t>
      </w:r>
      <w:r w:rsidRPr="00AE4588">
        <w:rPr>
          <w:rFonts w:hAnsi="標楷體" w:hint="eastAsia"/>
          <w:color w:val="000000"/>
          <w:kern w:val="0"/>
          <w:szCs w:val="32"/>
        </w:rPr>
        <w:t>、</w:t>
      </w:r>
      <w:r w:rsidR="001A4048">
        <w:rPr>
          <w:rFonts w:hAnsi="標楷體" w:hint="eastAsia"/>
          <w:color w:val="000000"/>
          <w:kern w:val="0"/>
          <w:szCs w:val="32"/>
        </w:rPr>
        <w:t>朱○峰</w:t>
      </w:r>
      <w:r w:rsidRPr="00AE4588">
        <w:rPr>
          <w:rFonts w:hAnsi="標楷體" w:hint="eastAsia"/>
          <w:color w:val="000000"/>
          <w:kern w:val="0"/>
          <w:szCs w:val="32"/>
        </w:rPr>
        <w:t>、</w:t>
      </w:r>
      <w:r w:rsidR="00B526A0">
        <w:rPr>
          <w:rFonts w:hAnsi="標楷體" w:hint="eastAsia"/>
          <w:color w:val="000000"/>
          <w:kern w:val="0"/>
          <w:szCs w:val="32"/>
        </w:rPr>
        <w:t>李○世</w:t>
      </w:r>
      <w:r w:rsidRPr="00AE4588">
        <w:rPr>
          <w:rFonts w:hAnsi="標楷體" w:hint="eastAsia"/>
          <w:color w:val="000000"/>
          <w:kern w:val="0"/>
          <w:szCs w:val="32"/>
        </w:rPr>
        <w:t>(含其妻</w:t>
      </w:r>
      <w:r w:rsidR="00B526A0">
        <w:rPr>
          <w:rFonts w:hAnsi="標楷體" w:hint="eastAsia"/>
          <w:color w:val="000000"/>
          <w:kern w:val="0"/>
          <w:szCs w:val="32"/>
        </w:rPr>
        <w:t>卓○</w:t>
      </w:r>
      <w:r w:rsidRPr="00AE4588">
        <w:rPr>
          <w:rFonts w:hAnsi="標楷體" w:hint="eastAsia"/>
          <w:color w:val="000000"/>
          <w:kern w:val="0"/>
          <w:szCs w:val="32"/>
        </w:rPr>
        <w:t xml:space="preserve">) </w:t>
      </w:r>
      <w:r w:rsidR="00B526A0">
        <w:rPr>
          <w:rFonts w:hAnsi="標楷體" w:hint="eastAsia"/>
          <w:color w:val="000000"/>
          <w:kern w:val="0"/>
          <w:szCs w:val="32"/>
        </w:rPr>
        <w:t>方○木</w:t>
      </w:r>
      <w:r w:rsidRPr="00AE4588">
        <w:rPr>
          <w:rFonts w:hAnsi="標楷體" w:hint="eastAsia"/>
          <w:color w:val="000000"/>
          <w:kern w:val="0"/>
          <w:szCs w:val="32"/>
        </w:rPr>
        <w:t>、殷茂源</w:t>
      </w:r>
      <w:r w:rsidRPr="00AE4588">
        <w:rPr>
          <w:rFonts w:hAnsi="標楷體"/>
          <w:color w:val="000000"/>
          <w:kern w:val="0"/>
          <w:szCs w:val="32"/>
        </w:rPr>
        <w:t>(</w:t>
      </w:r>
      <w:r w:rsidRPr="00AE4588">
        <w:rPr>
          <w:rFonts w:hAnsi="標楷體" w:hint="eastAsia"/>
          <w:color w:val="000000"/>
          <w:kern w:val="0"/>
          <w:szCs w:val="32"/>
        </w:rPr>
        <w:t>含其妻</w:t>
      </w:r>
      <w:r w:rsidR="00B526A0">
        <w:rPr>
          <w:rFonts w:hAnsi="標楷體" w:hint="eastAsia"/>
          <w:color w:val="000000"/>
          <w:kern w:val="0"/>
          <w:szCs w:val="32"/>
        </w:rPr>
        <w:t>施○琴</w:t>
      </w:r>
      <w:r w:rsidRPr="00AE4588">
        <w:rPr>
          <w:rFonts w:hAnsi="標楷體"/>
          <w:color w:val="000000"/>
          <w:kern w:val="0"/>
          <w:szCs w:val="32"/>
        </w:rPr>
        <w:t>)</w:t>
      </w:r>
      <w:r w:rsidRPr="00AE4588">
        <w:rPr>
          <w:rFonts w:hAnsi="標楷體" w:hint="eastAsia"/>
          <w:color w:val="000000"/>
          <w:kern w:val="0"/>
          <w:szCs w:val="32"/>
        </w:rPr>
        <w:t>、</w:t>
      </w:r>
      <w:r w:rsidR="001A4048">
        <w:rPr>
          <w:rFonts w:hAnsi="標楷體" w:hint="eastAsia"/>
          <w:color w:val="000000"/>
          <w:kern w:val="0"/>
          <w:szCs w:val="32"/>
        </w:rPr>
        <w:t>陳○乾</w:t>
      </w:r>
      <w:r w:rsidRPr="00AE4588">
        <w:rPr>
          <w:rFonts w:hAnsi="標楷體" w:hint="eastAsia"/>
          <w:color w:val="000000"/>
          <w:kern w:val="0"/>
          <w:szCs w:val="32"/>
        </w:rPr>
        <w:t>等</w:t>
      </w:r>
      <w:r w:rsidR="009E7091" w:rsidRPr="00AE4588">
        <w:rPr>
          <w:rFonts w:hAnsi="標楷體" w:hint="eastAsia"/>
          <w:color w:val="000000"/>
          <w:kern w:val="0"/>
          <w:szCs w:val="32"/>
        </w:rPr>
        <w:t>10</w:t>
      </w:r>
      <w:r w:rsidRPr="00AE4588">
        <w:rPr>
          <w:rFonts w:hAnsi="標楷體" w:hint="eastAsia"/>
          <w:color w:val="000000"/>
          <w:kern w:val="0"/>
          <w:szCs w:val="32"/>
        </w:rPr>
        <w:t>員，不法索借(或索取)</w:t>
      </w:r>
      <w:r w:rsidR="009E7091" w:rsidRPr="00AE4588">
        <w:rPr>
          <w:rFonts w:hAnsi="標楷體" w:hint="eastAsia"/>
          <w:color w:val="000000"/>
          <w:kern w:val="0"/>
          <w:szCs w:val="32"/>
        </w:rPr>
        <w:t>10</w:t>
      </w:r>
      <w:r w:rsidRPr="00AE4588">
        <w:rPr>
          <w:rFonts w:hAnsi="標楷體" w:hint="eastAsia"/>
          <w:color w:val="000000"/>
          <w:kern w:val="0"/>
          <w:szCs w:val="32"/>
        </w:rPr>
        <w:t>萬元至</w:t>
      </w:r>
      <w:r w:rsidR="009E7091" w:rsidRPr="00AE4588">
        <w:rPr>
          <w:rFonts w:hAnsi="標楷體" w:hint="eastAsia"/>
          <w:color w:val="000000"/>
          <w:kern w:val="0"/>
          <w:szCs w:val="32"/>
        </w:rPr>
        <w:t>200</w:t>
      </w:r>
      <w:r w:rsidRPr="00AE4588">
        <w:rPr>
          <w:rFonts w:hAnsi="標楷體" w:hint="eastAsia"/>
          <w:color w:val="000000"/>
          <w:kern w:val="0"/>
          <w:szCs w:val="32"/>
        </w:rPr>
        <w:t>萬元不等之款項，如有不從者，即藉職權上機會施壓或予以</w:t>
      </w:r>
      <w:r w:rsidR="009E7091" w:rsidRPr="00AE4588">
        <w:rPr>
          <w:rFonts w:hAnsi="標楷體" w:hint="eastAsia"/>
          <w:color w:val="000000"/>
          <w:kern w:val="0"/>
          <w:szCs w:val="32"/>
        </w:rPr>
        <w:t>貶</w:t>
      </w:r>
      <w:r w:rsidRPr="00AE4588">
        <w:rPr>
          <w:rFonts w:hAnsi="標楷體" w:hint="eastAsia"/>
          <w:color w:val="000000"/>
          <w:kern w:val="0"/>
          <w:szCs w:val="32"/>
        </w:rPr>
        <w:t>斥。</w:t>
      </w:r>
    </w:p>
    <w:p w:rsidR="002B6730" w:rsidRPr="00AE4588" w:rsidRDefault="002B6730" w:rsidP="00970721">
      <w:pPr>
        <w:pStyle w:val="4"/>
        <w:ind w:left="1700" w:hanging="680"/>
        <w:rPr>
          <w:rFonts w:hAnsi="標楷體" w:hint="eastAsia"/>
          <w:color w:val="000000"/>
          <w:szCs w:val="32"/>
        </w:rPr>
      </w:pPr>
      <w:r w:rsidRPr="00AE4588">
        <w:rPr>
          <w:rFonts w:hAnsi="標楷體" w:hint="eastAsia"/>
          <w:color w:val="000000"/>
          <w:szCs w:val="32"/>
        </w:rPr>
        <w:t>證據及所犯法條：</w:t>
      </w:r>
    </w:p>
    <w:p w:rsidR="002B6730" w:rsidRPr="00AE4588" w:rsidRDefault="00284618" w:rsidP="002B6730">
      <w:pPr>
        <w:pStyle w:val="5"/>
        <w:ind w:left="2041" w:hanging="680"/>
        <w:rPr>
          <w:rFonts w:hAnsi="標楷體" w:hint="eastAsia"/>
          <w:color w:val="000000"/>
          <w:szCs w:val="32"/>
        </w:rPr>
      </w:pPr>
      <w:r w:rsidRPr="00AE4588">
        <w:rPr>
          <w:rFonts w:hAnsi="標楷體" w:hint="eastAsia"/>
          <w:color w:val="000000"/>
          <w:kern w:val="0"/>
          <w:szCs w:val="32"/>
        </w:rPr>
        <w:t>右揭事實業據被告殷茂源、鄭人龍、薛志雲等三人在調查及偵查中坦承不諱，惟被告程新勝</w:t>
      </w:r>
      <w:r w:rsidRPr="00AE4588">
        <w:rPr>
          <w:rFonts w:hAnsi="標楷體" w:hint="eastAsia"/>
          <w:color w:val="000000"/>
          <w:kern w:val="0"/>
          <w:szCs w:val="32"/>
        </w:rPr>
        <w:lastRenderedPageBreak/>
        <w:t>、程李金玉二人均矢口否認犯行</w:t>
      </w:r>
      <w:r w:rsidRPr="00AE4588">
        <w:rPr>
          <w:rFonts w:hAnsi="標楷體"/>
          <w:color w:val="000000"/>
          <w:kern w:val="0"/>
          <w:szCs w:val="32"/>
        </w:rPr>
        <w:t>;</w:t>
      </w:r>
      <w:r w:rsidRPr="00AE4588">
        <w:rPr>
          <w:rFonts w:hAnsi="標楷體" w:hint="eastAsia"/>
          <w:color w:val="000000"/>
          <w:kern w:val="0"/>
          <w:szCs w:val="32"/>
        </w:rPr>
        <w:t>被告程新勝辯稱</w:t>
      </w:r>
      <w:r w:rsidRPr="00AE4588">
        <w:rPr>
          <w:rFonts w:hAnsi="標楷體" w:cs="Arial" w:hint="eastAsia"/>
          <w:color w:val="000000"/>
          <w:kern w:val="0"/>
          <w:szCs w:val="32"/>
        </w:rPr>
        <w:t>：</w:t>
      </w:r>
      <w:r w:rsidRPr="00AE4588">
        <w:rPr>
          <w:rFonts w:hAnsi="標楷體" w:hint="eastAsia"/>
          <w:color w:val="000000"/>
          <w:kern w:val="0"/>
          <w:szCs w:val="32"/>
        </w:rPr>
        <w:t>「我沒指示鄭人龍、殷茂源浮報及收取回扣的事，我也不了解有浮報、回扣之事。」、「因為帳目金額不經我的手，我不了解，我也不知有收回扣浮報帳目的事。」云云，被告程李金玉則稱：「調查站(處)移送資料所說的人(註：</w:t>
      </w:r>
      <w:r w:rsidR="001A4048">
        <w:rPr>
          <w:rFonts w:hAnsi="標楷體" w:hint="eastAsia"/>
          <w:color w:val="000000"/>
          <w:kern w:val="0"/>
          <w:szCs w:val="32"/>
        </w:rPr>
        <w:t>潘○華</w:t>
      </w:r>
      <w:r w:rsidRPr="00AE4588">
        <w:rPr>
          <w:rFonts w:hAnsi="標楷體" w:hint="eastAsia"/>
          <w:color w:val="000000"/>
          <w:kern w:val="0"/>
          <w:szCs w:val="32"/>
        </w:rPr>
        <w:t>等</w:t>
      </w:r>
      <w:r w:rsidR="009E7091" w:rsidRPr="00AE4588">
        <w:rPr>
          <w:rFonts w:hAnsi="標楷體" w:hint="eastAsia"/>
          <w:color w:val="000000"/>
          <w:kern w:val="0"/>
          <w:szCs w:val="32"/>
        </w:rPr>
        <w:t>10</w:t>
      </w:r>
      <w:r w:rsidRPr="00AE4588">
        <w:rPr>
          <w:rFonts w:hAnsi="標楷體" w:hint="eastAsia"/>
          <w:color w:val="000000"/>
          <w:kern w:val="0"/>
          <w:szCs w:val="32"/>
        </w:rPr>
        <w:t>員)，我都沒向他們表示要借錢，所以也沒談(借款)利息的事，而</w:t>
      </w:r>
      <w:r w:rsidR="00B526A0">
        <w:rPr>
          <w:rFonts w:hAnsi="標楷體" w:hint="eastAsia"/>
          <w:color w:val="000000"/>
          <w:kern w:val="0"/>
          <w:szCs w:val="32"/>
        </w:rPr>
        <w:t>方○木</w:t>
      </w:r>
      <w:r w:rsidRPr="00AE4588">
        <w:rPr>
          <w:rFonts w:hAnsi="標楷體" w:hint="eastAsia"/>
          <w:color w:val="000000"/>
          <w:kern w:val="0"/>
          <w:szCs w:val="32"/>
        </w:rPr>
        <w:t>有拿</w:t>
      </w:r>
      <w:r w:rsidR="009E7091" w:rsidRPr="00AE4588">
        <w:rPr>
          <w:rFonts w:hAnsi="標楷體" w:hint="eastAsia"/>
          <w:color w:val="000000"/>
          <w:kern w:val="0"/>
          <w:szCs w:val="32"/>
        </w:rPr>
        <w:t>10</w:t>
      </w:r>
      <w:r w:rsidRPr="00AE4588">
        <w:rPr>
          <w:rFonts w:hAnsi="標楷體" w:hint="eastAsia"/>
          <w:color w:val="000000"/>
          <w:kern w:val="0"/>
          <w:szCs w:val="32"/>
        </w:rPr>
        <w:t>萬元在我處，是委託我買美術燈，後來沒買，錢又還給他。」、「我都沒向佳里榮家相關人員借錢」云云。</w:t>
      </w:r>
    </w:p>
    <w:p w:rsidR="00284618" w:rsidRPr="00AE4588" w:rsidRDefault="00284618" w:rsidP="002B6730">
      <w:pPr>
        <w:pStyle w:val="5"/>
        <w:ind w:left="2041" w:hanging="680"/>
        <w:rPr>
          <w:rFonts w:hAnsi="標楷體" w:hint="eastAsia"/>
          <w:color w:val="000000"/>
          <w:szCs w:val="32"/>
        </w:rPr>
      </w:pPr>
      <w:r w:rsidRPr="00AE4588">
        <w:rPr>
          <w:rFonts w:hAnsi="標楷體" w:hint="eastAsia"/>
          <w:color w:val="000000"/>
          <w:kern w:val="0"/>
          <w:szCs w:val="32"/>
        </w:rPr>
        <w:t>然查：本件被告程新勝如何指示其轄下佳里榮家部屬殷茂源、鄭人龍、薛志雲等人利用購辦公用物品及維護修繕工程之機會，以浮報價額或向廠商收取回扣，從中虛列帳目牟取公款供其私人交際送禮等惰，業據被告殷茂源、鄭人龍、薛志雲等人分別在調查及偵查中供認明確，並有卷附被告殷茂源、鄭人龍二人所登載之「現金帳冊」及被告薛志雲所記載之「帳目便條紙」暨佳里榮家「業務費」、「維護費」、「事務費」等行政經費明細帳可供核對</w:t>
      </w:r>
      <w:r w:rsidR="000C65F2" w:rsidRPr="00AE4588">
        <w:rPr>
          <w:rFonts w:hAnsi="標楷體"/>
          <w:color w:val="000000"/>
          <w:kern w:val="0"/>
          <w:szCs w:val="32"/>
        </w:rPr>
        <w:t>。</w:t>
      </w:r>
      <w:r w:rsidRPr="00AE4588">
        <w:rPr>
          <w:rFonts w:hAnsi="標楷體" w:hint="eastAsia"/>
          <w:color w:val="000000"/>
          <w:kern w:val="0"/>
          <w:szCs w:val="32"/>
        </w:rPr>
        <w:t>況被告身為佳里榮家主任，對榮家家之主管特支費數額非不明瞭，其對私人額外交際應酬送禮等開支之來源，難認不知情，故其所辯</w:t>
      </w:r>
      <w:r w:rsidR="008C4970" w:rsidRPr="00AE4588">
        <w:rPr>
          <w:rFonts w:hAnsi="標楷體" w:hint="eastAsia"/>
          <w:color w:val="000000"/>
          <w:kern w:val="0"/>
          <w:szCs w:val="32"/>
        </w:rPr>
        <w:t>，</w:t>
      </w:r>
      <w:r w:rsidRPr="00AE4588">
        <w:rPr>
          <w:rFonts w:hAnsi="標楷體" w:hint="eastAsia"/>
          <w:color w:val="000000"/>
          <w:kern w:val="0"/>
          <w:szCs w:val="32"/>
        </w:rPr>
        <w:t>顯係卸責之詞，不足憑採。</w:t>
      </w:r>
    </w:p>
    <w:p w:rsidR="00284618" w:rsidRPr="00AE4588" w:rsidRDefault="00284618" w:rsidP="002B6730">
      <w:pPr>
        <w:pStyle w:val="5"/>
        <w:ind w:left="2041" w:hanging="680"/>
        <w:rPr>
          <w:rFonts w:hAnsi="標楷體" w:hint="eastAsia"/>
          <w:color w:val="000000"/>
          <w:szCs w:val="32"/>
        </w:rPr>
      </w:pPr>
      <w:r w:rsidRPr="00AE4588">
        <w:rPr>
          <w:rFonts w:hAnsi="標楷體" w:hint="eastAsia"/>
          <w:color w:val="000000"/>
          <w:kern w:val="0"/>
          <w:szCs w:val="32"/>
        </w:rPr>
        <w:t>被告程新勝、程李金玉夫婦二人，如何利用職務上機會藉故向佳里榮家員工索借</w:t>
      </w:r>
      <w:r w:rsidRPr="00AE4588">
        <w:rPr>
          <w:rFonts w:hAnsi="標楷體"/>
          <w:color w:val="000000"/>
          <w:kern w:val="0"/>
          <w:szCs w:val="32"/>
        </w:rPr>
        <w:t>(</w:t>
      </w:r>
      <w:r w:rsidRPr="00AE4588">
        <w:rPr>
          <w:rFonts w:hAnsi="標楷體" w:hint="eastAsia"/>
          <w:color w:val="000000"/>
          <w:kern w:val="0"/>
          <w:szCs w:val="32"/>
        </w:rPr>
        <w:t>或索取</w:t>
      </w:r>
      <w:r w:rsidRPr="00AE4588">
        <w:rPr>
          <w:rFonts w:hAnsi="標楷體"/>
          <w:color w:val="000000"/>
          <w:kern w:val="0"/>
          <w:szCs w:val="32"/>
        </w:rPr>
        <w:t>)</w:t>
      </w:r>
      <w:r w:rsidRPr="00AE4588">
        <w:rPr>
          <w:rFonts w:hAnsi="標楷體" w:hint="eastAsia"/>
          <w:color w:val="000000"/>
          <w:kern w:val="0"/>
          <w:szCs w:val="32"/>
        </w:rPr>
        <w:t>款項等情，業據被害人</w:t>
      </w:r>
      <w:r w:rsidR="001A4048">
        <w:rPr>
          <w:rFonts w:hAnsi="標楷體" w:hint="eastAsia"/>
          <w:color w:val="000000"/>
          <w:kern w:val="0"/>
          <w:szCs w:val="32"/>
        </w:rPr>
        <w:t>潘○華</w:t>
      </w:r>
      <w:r w:rsidRPr="00AE4588">
        <w:rPr>
          <w:rFonts w:hAnsi="標楷體" w:hint="eastAsia"/>
          <w:color w:val="000000"/>
          <w:kern w:val="0"/>
          <w:szCs w:val="32"/>
        </w:rPr>
        <w:t>、</w:t>
      </w:r>
      <w:r w:rsidR="001A4048">
        <w:rPr>
          <w:rFonts w:hAnsi="標楷體" w:hint="eastAsia"/>
          <w:color w:val="000000"/>
          <w:kern w:val="0"/>
          <w:szCs w:val="32"/>
        </w:rPr>
        <w:t>鄭○驥</w:t>
      </w:r>
      <w:r w:rsidRPr="00AE4588">
        <w:rPr>
          <w:rFonts w:hAnsi="標楷體" w:hint="eastAsia"/>
          <w:color w:val="000000"/>
          <w:kern w:val="0"/>
          <w:szCs w:val="32"/>
        </w:rPr>
        <w:t>、</w:t>
      </w:r>
      <w:r w:rsidR="001A4048">
        <w:rPr>
          <w:rFonts w:hAnsi="標楷體" w:hint="eastAsia"/>
          <w:color w:val="000000"/>
          <w:kern w:val="0"/>
          <w:szCs w:val="32"/>
        </w:rPr>
        <w:t>趙○麗</w:t>
      </w:r>
      <w:r w:rsidRPr="00AE4588">
        <w:rPr>
          <w:rFonts w:hAnsi="標楷體" w:hint="eastAsia"/>
          <w:color w:val="000000"/>
          <w:kern w:val="0"/>
          <w:szCs w:val="32"/>
        </w:rPr>
        <w:t>、鄭人龍、</w:t>
      </w:r>
      <w:r w:rsidR="0092784C">
        <w:rPr>
          <w:rFonts w:hAnsi="標楷體" w:hint="eastAsia"/>
          <w:color w:val="000000"/>
          <w:kern w:val="0"/>
          <w:szCs w:val="32"/>
        </w:rPr>
        <w:t>洪○仕</w:t>
      </w:r>
      <w:r w:rsidRPr="00AE4588">
        <w:rPr>
          <w:rFonts w:hAnsi="標楷體" w:hint="eastAsia"/>
          <w:color w:val="000000"/>
          <w:kern w:val="0"/>
          <w:szCs w:val="32"/>
        </w:rPr>
        <w:t>、</w:t>
      </w:r>
      <w:r w:rsidR="001A4048">
        <w:rPr>
          <w:rFonts w:hAnsi="標楷體" w:hint="eastAsia"/>
          <w:color w:val="000000"/>
          <w:kern w:val="0"/>
          <w:szCs w:val="32"/>
        </w:rPr>
        <w:t>朱○峰</w:t>
      </w:r>
      <w:r w:rsidRPr="00AE4588">
        <w:rPr>
          <w:rFonts w:hAnsi="標楷體" w:hint="eastAsia"/>
          <w:color w:val="000000"/>
          <w:kern w:val="0"/>
          <w:szCs w:val="32"/>
        </w:rPr>
        <w:t>、</w:t>
      </w:r>
      <w:r w:rsidR="00B526A0">
        <w:rPr>
          <w:rFonts w:hAnsi="標楷體" w:hint="eastAsia"/>
          <w:color w:val="000000"/>
          <w:kern w:val="0"/>
          <w:szCs w:val="32"/>
        </w:rPr>
        <w:t>李○世</w:t>
      </w:r>
      <w:r w:rsidRPr="00AE4588">
        <w:rPr>
          <w:rFonts w:hAnsi="標楷體" w:hint="eastAsia"/>
          <w:color w:val="000000"/>
          <w:kern w:val="0"/>
          <w:szCs w:val="32"/>
        </w:rPr>
        <w:t>、</w:t>
      </w:r>
      <w:r w:rsidR="00B526A0">
        <w:rPr>
          <w:rFonts w:hAnsi="標楷體" w:hint="eastAsia"/>
          <w:color w:val="000000"/>
          <w:kern w:val="0"/>
          <w:szCs w:val="32"/>
        </w:rPr>
        <w:t>方○木</w:t>
      </w:r>
      <w:r w:rsidRPr="00AE4588">
        <w:rPr>
          <w:rFonts w:hAnsi="標楷體" w:hint="eastAsia"/>
          <w:color w:val="000000"/>
          <w:kern w:val="0"/>
          <w:szCs w:val="32"/>
        </w:rPr>
        <w:t>、殷茂源、</w:t>
      </w:r>
      <w:r w:rsidR="001A4048">
        <w:rPr>
          <w:rFonts w:hAnsi="標楷體" w:hint="eastAsia"/>
          <w:color w:val="000000"/>
          <w:kern w:val="0"/>
          <w:szCs w:val="32"/>
        </w:rPr>
        <w:t>陳○乾</w:t>
      </w:r>
      <w:r w:rsidRPr="00AE4588">
        <w:rPr>
          <w:rFonts w:hAnsi="標楷體" w:hint="eastAsia"/>
          <w:color w:val="000000"/>
          <w:kern w:val="0"/>
          <w:szCs w:val="32"/>
        </w:rPr>
        <w:t>等</w:t>
      </w:r>
      <w:r w:rsidR="009E7091" w:rsidRPr="00AE4588">
        <w:rPr>
          <w:rFonts w:hAnsi="標楷體" w:hint="eastAsia"/>
          <w:color w:val="000000"/>
          <w:kern w:val="0"/>
          <w:szCs w:val="32"/>
        </w:rPr>
        <w:t>10</w:t>
      </w:r>
      <w:r w:rsidRPr="00AE4588">
        <w:rPr>
          <w:rFonts w:hAnsi="標楷體" w:hint="eastAsia"/>
          <w:color w:val="000000"/>
          <w:kern w:val="0"/>
          <w:szCs w:val="32"/>
        </w:rPr>
        <w:t>人，分別在法務部調查</w:t>
      </w:r>
      <w:r w:rsidRPr="00AE4588">
        <w:rPr>
          <w:rFonts w:hAnsi="標楷體" w:hint="eastAsia"/>
          <w:color w:val="000000"/>
          <w:kern w:val="0"/>
          <w:szCs w:val="32"/>
        </w:rPr>
        <w:lastRenderedPageBreak/>
        <w:t>局高雄市調查處及本署偵查中指訴綦詳，此有卷附該關筆錄卷証等可參，故被告程李金玉所辯，不足採信。</w:t>
      </w:r>
    </w:p>
    <w:p w:rsidR="00284618" w:rsidRPr="00AE4588" w:rsidRDefault="00284618" w:rsidP="002B6730">
      <w:pPr>
        <w:pStyle w:val="5"/>
        <w:ind w:left="2041" w:hanging="680"/>
        <w:rPr>
          <w:rFonts w:hAnsi="標楷體" w:hint="eastAsia"/>
          <w:color w:val="000000"/>
          <w:szCs w:val="32"/>
        </w:rPr>
      </w:pPr>
      <w:r w:rsidRPr="00AE4588">
        <w:rPr>
          <w:rFonts w:hAnsi="標楷體" w:hint="eastAsia"/>
          <w:color w:val="000000"/>
          <w:kern w:val="0"/>
          <w:szCs w:val="32"/>
        </w:rPr>
        <w:t>據上論敘，本件被告等均涉有貪污治罪條例犯嫌，俱堪予認定。</w:t>
      </w:r>
    </w:p>
    <w:p w:rsidR="00284618" w:rsidRPr="00AE4588" w:rsidRDefault="00284618" w:rsidP="002B6730">
      <w:pPr>
        <w:pStyle w:val="5"/>
        <w:ind w:left="2041" w:hanging="680"/>
        <w:rPr>
          <w:rFonts w:hAnsi="標楷體" w:hint="eastAsia"/>
          <w:color w:val="000000"/>
          <w:szCs w:val="32"/>
        </w:rPr>
      </w:pPr>
      <w:r w:rsidRPr="00AE4588">
        <w:rPr>
          <w:rFonts w:hAnsi="標楷體" w:hint="eastAsia"/>
          <w:color w:val="000000"/>
          <w:kern w:val="0"/>
          <w:szCs w:val="32"/>
        </w:rPr>
        <w:t>核本件被告程新勝所為，係犯</w:t>
      </w:r>
      <w:r w:rsidRPr="00AE4588">
        <w:rPr>
          <w:rFonts w:hAnsi="標楷體" w:hint="eastAsia"/>
          <w:color w:val="000000"/>
          <w:szCs w:val="32"/>
        </w:rPr>
        <w:t>貪污治罪條例第4條第1項第3款及同法第5條第1項第3款等二罪嫌，請依法予以分論併罰。被告程李金玉所為，係犯貪污治罪條例第3條用用同法第5條第1項第3款罪嫌。被告殷茂源、鄭人龍、薛志雲等</w:t>
      </w:r>
      <w:r w:rsidR="009E7091" w:rsidRPr="00AE4588">
        <w:rPr>
          <w:rFonts w:hAnsi="標楷體" w:hint="eastAsia"/>
          <w:color w:val="000000"/>
          <w:szCs w:val="32"/>
        </w:rPr>
        <w:t>3</w:t>
      </w:r>
      <w:r w:rsidRPr="00AE4588">
        <w:rPr>
          <w:rFonts w:hAnsi="標楷體" w:hint="eastAsia"/>
          <w:color w:val="000000"/>
          <w:szCs w:val="32"/>
        </w:rPr>
        <w:t>人所為，均係犯貪污治罪條例第4條第1項第3款罪嫌。其中被告程新勝、程李金玉</w:t>
      </w:r>
      <w:r w:rsidR="003865EA" w:rsidRPr="00AE4588">
        <w:rPr>
          <w:rFonts w:hAnsi="標楷體" w:hint="eastAsia"/>
          <w:color w:val="000000"/>
          <w:szCs w:val="32"/>
        </w:rPr>
        <w:t>2</w:t>
      </w:r>
      <w:r w:rsidRPr="00AE4588">
        <w:rPr>
          <w:rFonts w:hAnsi="標楷體" w:hint="eastAsia"/>
          <w:color w:val="000000"/>
          <w:szCs w:val="32"/>
        </w:rPr>
        <w:t>人間，及被告程新勝、殷茂源、鄭人龍、薛志雲等</w:t>
      </w:r>
      <w:r w:rsidR="009E7091" w:rsidRPr="00AE4588">
        <w:rPr>
          <w:rFonts w:hAnsi="標楷體" w:hint="eastAsia"/>
          <w:color w:val="000000"/>
          <w:szCs w:val="32"/>
        </w:rPr>
        <w:t>4</w:t>
      </w:r>
      <w:r w:rsidRPr="00AE4588">
        <w:rPr>
          <w:rFonts w:hAnsi="標楷體" w:hint="eastAsia"/>
          <w:color w:val="000000"/>
          <w:szCs w:val="32"/>
        </w:rPr>
        <w:t>人間，彼等於行為時，俱有犯意聯絡及行為分擔，均請分別依法各論以共同正犯。又本件被告程新勝、程李金玉</w:t>
      </w:r>
      <w:r w:rsidR="009E7091" w:rsidRPr="00AE4588">
        <w:rPr>
          <w:rFonts w:hAnsi="標楷體" w:hint="eastAsia"/>
          <w:color w:val="000000"/>
          <w:szCs w:val="32"/>
        </w:rPr>
        <w:t>2</w:t>
      </w:r>
      <w:r w:rsidRPr="00AE4588">
        <w:rPr>
          <w:rFonts w:hAnsi="標楷體" w:hint="eastAsia"/>
          <w:color w:val="000000"/>
          <w:szCs w:val="32"/>
        </w:rPr>
        <w:t>人上開不法所得之財物，並請依法予以追繳沒收或發還被害人。此外本件被告殷茂源、鄭人龍、薛志雲等</w:t>
      </w:r>
      <w:r w:rsidR="009E7091" w:rsidRPr="00AE4588">
        <w:rPr>
          <w:rFonts w:hAnsi="標楷體" w:hint="eastAsia"/>
          <w:color w:val="000000"/>
          <w:szCs w:val="32"/>
        </w:rPr>
        <w:t>3</w:t>
      </w:r>
      <w:r w:rsidRPr="00AE4588">
        <w:rPr>
          <w:rFonts w:hAnsi="標楷體" w:hint="eastAsia"/>
          <w:color w:val="000000"/>
          <w:szCs w:val="32"/>
        </w:rPr>
        <w:t>人</w:t>
      </w:r>
      <w:r w:rsidR="005561CD" w:rsidRPr="00AE4588">
        <w:rPr>
          <w:rFonts w:hAnsi="標楷體" w:hint="eastAsia"/>
          <w:color w:val="000000"/>
          <w:szCs w:val="32"/>
        </w:rPr>
        <w:t>，俱係為人部屬，事事須聽命于人，自主性低，且未從中圖得利益，復於偵查中自白，爰請依法減輕其刑並給予從輕量刑。</w:t>
      </w:r>
    </w:p>
    <w:p w:rsidR="002741AC" w:rsidRPr="00AE4588" w:rsidRDefault="002741AC" w:rsidP="002741AC">
      <w:pPr>
        <w:pStyle w:val="4"/>
        <w:ind w:left="1700" w:hanging="680"/>
        <w:rPr>
          <w:rFonts w:hAnsi="標楷體" w:hint="eastAsia"/>
          <w:color w:val="000000"/>
          <w:szCs w:val="32"/>
        </w:rPr>
      </w:pPr>
      <w:r w:rsidRPr="00AE4588">
        <w:rPr>
          <w:rFonts w:hAnsi="標楷體" w:hint="eastAsia"/>
          <w:color w:val="000000"/>
          <w:szCs w:val="32"/>
        </w:rPr>
        <w:t>偵查過程相關筆錄：</w:t>
      </w:r>
    </w:p>
    <w:p w:rsidR="002741AC" w:rsidRPr="00AE4588" w:rsidRDefault="002741AC" w:rsidP="002741AC">
      <w:pPr>
        <w:pStyle w:val="5"/>
        <w:rPr>
          <w:rFonts w:hAnsi="標楷體"/>
          <w:color w:val="000000"/>
          <w:szCs w:val="32"/>
        </w:rPr>
      </w:pPr>
      <w:r w:rsidRPr="00AE4588">
        <w:rPr>
          <w:rFonts w:hAnsi="標楷體" w:hint="eastAsia"/>
          <w:color w:val="000000"/>
          <w:szCs w:val="32"/>
        </w:rPr>
        <w:t>86年9月6日(鄭人龍)(高雄市調處)</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AE7D8F"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AE7D8F" w:rsidRPr="00AE4588" w:rsidRDefault="00AE7D8F" w:rsidP="000B288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AE7D8F" w:rsidRPr="00AE4588" w:rsidRDefault="00AE7D8F" w:rsidP="000B2885">
            <w:pPr>
              <w:pStyle w:val="4"/>
              <w:numPr>
                <w:ilvl w:val="0"/>
                <w:numId w:val="0"/>
              </w:numPr>
              <w:rPr>
                <w:rFonts w:hAnsi="標楷體" w:hint="eastAsia"/>
                <w:color w:val="000000"/>
                <w:szCs w:val="32"/>
              </w:rPr>
            </w:pPr>
            <w:r w:rsidRPr="00AE4588">
              <w:rPr>
                <w:rFonts w:hAnsi="標楷體" w:hint="eastAsia"/>
                <w:color w:val="000000"/>
                <w:szCs w:val="32"/>
              </w:rPr>
              <w:t>你於前述筆錄供稱，自82年底起接辦佳里榮民之家採購、修繕業務期間，受時任榮家主任程新勝(已於今年7月退休)之指示，以浮報價額、數量方法所截留之公款，其款項來源為何？</w:t>
            </w:r>
          </w:p>
        </w:tc>
      </w:tr>
      <w:tr w:rsidR="002741AC"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2741AC" w:rsidRPr="00AE4588" w:rsidRDefault="003016FF" w:rsidP="000B2885">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2741AC"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2741AC" w:rsidRPr="00AE4588" w:rsidRDefault="002741AC" w:rsidP="000B2885">
            <w:pPr>
              <w:pStyle w:val="4"/>
              <w:numPr>
                <w:ilvl w:val="0"/>
                <w:numId w:val="0"/>
              </w:numPr>
              <w:rPr>
                <w:rFonts w:hAnsi="標楷體" w:hint="eastAsia"/>
                <w:color w:val="000000"/>
                <w:szCs w:val="32"/>
              </w:rPr>
            </w:pPr>
            <w:r w:rsidRPr="00AE4588">
              <w:rPr>
                <w:rFonts w:hAnsi="標楷體" w:hint="eastAsia"/>
                <w:color w:val="000000"/>
                <w:szCs w:val="32"/>
              </w:rPr>
              <w:t>我與薛志雲等人受程新勝指示，以利用採購或修繕機會浮報數額所截留挪用之公款，係取自</w:t>
            </w:r>
            <w:r w:rsidRPr="00AE4588">
              <w:rPr>
                <w:rFonts w:hAnsi="標楷體" w:hint="eastAsia"/>
                <w:color w:val="000000"/>
                <w:szCs w:val="32"/>
              </w:rPr>
              <w:lastRenderedPageBreak/>
              <w:t>本榮家「業務費」、「維護費」等行政經費款項。</w:t>
            </w:r>
          </w:p>
        </w:tc>
      </w:tr>
      <w:tr w:rsidR="002741AC"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2741AC" w:rsidRPr="00AE4588" w:rsidRDefault="002741AC" w:rsidP="000B2885">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2741AC" w:rsidRPr="00AE4588" w:rsidRDefault="002741AC" w:rsidP="000B2885">
            <w:pPr>
              <w:pStyle w:val="4"/>
              <w:numPr>
                <w:ilvl w:val="0"/>
                <w:numId w:val="0"/>
              </w:numPr>
              <w:rPr>
                <w:rFonts w:hAnsi="標楷體" w:hint="eastAsia"/>
                <w:color w:val="000000"/>
                <w:szCs w:val="32"/>
              </w:rPr>
            </w:pPr>
            <w:r w:rsidRPr="00AE4588">
              <w:rPr>
                <w:rFonts w:hAnsi="標楷體" w:hint="eastAsia"/>
                <w:color w:val="000000"/>
                <w:szCs w:val="32"/>
              </w:rPr>
              <w:t>(提示：佳里榮民之家程新勝等浮報價額、收取回扣或舞弊事證對照表二張)請你核對該二張表列之</w:t>
            </w:r>
            <w:r w:rsidR="00942BA7" w:rsidRPr="00AE4588">
              <w:rPr>
                <w:rFonts w:hAnsi="標楷體" w:hint="eastAsia"/>
                <w:color w:val="000000"/>
                <w:szCs w:val="32"/>
              </w:rPr>
              <w:t>你於</w:t>
            </w:r>
            <w:r w:rsidR="00721CC5" w:rsidRPr="00AE4588">
              <w:rPr>
                <w:rFonts w:hAnsi="標楷體" w:hint="eastAsia"/>
                <w:color w:val="000000"/>
                <w:szCs w:val="32"/>
              </w:rPr>
              <w:t>85</w:t>
            </w:r>
            <w:r w:rsidR="00940F95" w:rsidRPr="00AE4588">
              <w:rPr>
                <w:rFonts w:hAnsi="標楷體" w:hint="eastAsia"/>
                <w:color w:val="000000"/>
                <w:szCs w:val="32"/>
              </w:rPr>
              <w:t>年</w:t>
            </w:r>
            <w:r w:rsidR="00721CC5" w:rsidRPr="00AE4588">
              <w:rPr>
                <w:rFonts w:hAnsi="標楷體" w:hint="eastAsia"/>
                <w:color w:val="000000"/>
                <w:szCs w:val="32"/>
              </w:rPr>
              <w:t>9月至86年3月所登載之現金帳目與佳里榮家會計行政經費明細分類帳登載之日期、摘要(品項)、款項、來源、金額、承包廠商等項目是否相符？又其中你所經辦之採購、修繕經費截留款總金額共若干？</w:t>
            </w:r>
          </w:p>
        </w:tc>
      </w:tr>
      <w:tr w:rsidR="002741AC"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2741AC" w:rsidRPr="00AE4588" w:rsidRDefault="00250C0A" w:rsidP="000B2885">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2741AC"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2741AC" w:rsidRPr="00AE4588" w:rsidRDefault="002741AC" w:rsidP="000B2885">
            <w:pPr>
              <w:pStyle w:val="4"/>
              <w:numPr>
                <w:ilvl w:val="0"/>
                <w:numId w:val="0"/>
              </w:numPr>
              <w:rPr>
                <w:rFonts w:hAnsi="標楷體" w:hint="eastAsia"/>
                <w:color w:val="000000"/>
                <w:szCs w:val="32"/>
              </w:rPr>
            </w:pPr>
            <w:r w:rsidRPr="00AE4588">
              <w:rPr>
                <w:rFonts w:hAnsi="標楷體" w:hint="eastAsia"/>
                <w:color w:val="000000"/>
                <w:szCs w:val="32"/>
              </w:rPr>
              <w:t>經我核對上開統計表與本榮家相關之行政經費(含維護費、業務費)明細分類帳，確認該二張對照表所登載之關於本案維護費、業務費所列計之日期、品項(摘要)款項來源、金額、包商等項目</w:t>
            </w:r>
            <w:r w:rsidRPr="00521A48">
              <w:rPr>
                <w:rFonts w:hAnsi="標楷體" w:hint="eastAsia"/>
                <w:b/>
                <w:color w:val="000000"/>
                <w:szCs w:val="32"/>
              </w:rPr>
              <w:t>大致相符</w:t>
            </w:r>
            <w:r w:rsidRPr="00AE4588">
              <w:rPr>
                <w:rFonts w:hAnsi="標楷體" w:hint="eastAsia"/>
                <w:color w:val="000000"/>
                <w:szCs w:val="32"/>
              </w:rPr>
              <w:t>，其中由我於85年9月至86年3月所經辦者共有20筆，(含最後二筆以薛志雲名義列計者)，總金額共計新台幣62</w:t>
            </w:r>
            <w:r w:rsidR="00942BA7" w:rsidRPr="00AE4588">
              <w:rPr>
                <w:rFonts w:hAnsi="標楷體" w:hint="eastAsia"/>
                <w:color w:val="000000"/>
                <w:szCs w:val="32"/>
              </w:rPr>
              <w:t>萬</w:t>
            </w:r>
            <w:r w:rsidRPr="00AE4588">
              <w:rPr>
                <w:rFonts w:hAnsi="標楷體" w:hint="eastAsia"/>
                <w:color w:val="000000"/>
                <w:szCs w:val="32"/>
              </w:rPr>
              <w:t>2628元。</w:t>
            </w:r>
          </w:p>
        </w:tc>
      </w:tr>
      <w:tr w:rsidR="002741AC"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2741AC" w:rsidRPr="00AE4588" w:rsidRDefault="002741AC" w:rsidP="000B288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2741AC" w:rsidRPr="00AE4588" w:rsidRDefault="00721CC5" w:rsidP="00942BA7">
            <w:pPr>
              <w:pStyle w:val="4"/>
              <w:numPr>
                <w:ilvl w:val="0"/>
                <w:numId w:val="0"/>
              </w:numPr>
              <w:rPr>
                <w:rFonts w:hAnsi="標楷體" w:hint="eastAsia"/>
                <w:color w:val="000000"/>
                <w:szCs w:val="32"/>
              </w:rPr>
            </w:pPr>
            <w:r w:rsidRPr="00AE4588">
              <w:rPr>
                <w:rFonts w:hAnsi="標楷體" w:hint="eastAsia"/>
                <w:color w:val="000000"/>
                <w:szCs w:val="32"/>
              </w:rPr>
              <w:t>上述對照表第三筆維護費或業務費「86.1.3浴缸、安養樓踏板」43000元、「影印紙張等」1870元「印稿紙等四種榮民給與表」57000元等帳目，你所製作之現金帳目有無包括在內</w:t>
            </w:r>
            <w:r w:rsidR="00942BA7" w:rsidRPr="00AE4588">
              <w:rPr>
                <w:rFonts w:hAnsi="標楷體" w:hint="eastAsia"/>
                <w:color w:val="000000"/>
                <w:szCs w:val="32"/>
              </w:rPr>
              <w:t>？</w:t>
            </w:r>
            <w:r w:rsidRPr="00AE4588">
              <w:rPr>
                <w:rFonts w:hAnsi="標楷體" w:hint="eastAsia"/>
                <w:color w:val="000000"/>
                <w:szCs w:val="32"/>
              </w:rPr>
              <w:t>若然，該現金帳目下落如何？</w:t>
            </w:r>
          </w:p>
        </w:tc>
      </w:tr>
      <w:tr w:rsidR="002741AC"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2741AC" w:rsidRPr="00AE4588" w:rsidRDefault="00250C0A" w:rsidP="000B2885">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2741AC"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2741AC" w:rsidRPr="00AE4588" w:rsidRDefault="00721CC5" w:rsidP="00AE7D8F">
            <w:pPr>
              <w:pStyle w:val="4"/>
              <w:numPr>
                <w:ilvl w:val="0"/>
                <w:numId w:val="0"/>
              </w:numPr>
              <w:rPr>
                <w:rFonts w:hAnsi="標楷體" w:hint="eastAsia"/>
                <w:color w:val="000000"/>
                <w:szCs w:val="32"/>
              </w:rPr>
            </w:pPr>
            <w:r w:rsidRPr="00AE4588">
              <w:rPr>
                <w:rFonts w:hAnsi="標楷體" w:hint="eastAsia"/>
                <w:color w:val="000000"/>
                <w:szCs w:val="32"/>
              </w:rPr>
              <w:t>既然時任會計主任薛志雲當時有製作帳便條紙，供程新勝核對三筆現金帳目，我應該亦有製作現金帳目登帳</w:t>
            </w:r>
            <w:r w:rsidR="00AE7D8F" w:rsidRPr="00AE4588">
              <w:rPr>
                <w:rFonts w:hAnsi="標楷體" w:hint="eastAsia"/>
                <w:color w:val="000000"/>
                <w:szCs w:val="32"/>
              </w:rPr>
              <w:t>。</w:t>
            </w:r>
            <w:r w:rsidRPr="00AE4588">
              <w:rPr>
                <w:rFonts w:hAnsi="標楷體" w:hint="eastAsia"/>
                <w:color w:val="000000"/>
                <w:szCs w:val="32"/>
              </w:rPr>
              <w:t>但如我前述筆錄所述，我幾乎都按月將所製作之現金帳目交給程新勝核對處理，故該三筆維護費或業務費之現金帳目亦應如是處理(即交給程新勝處理)</w:t>
            </w:r>
            <w:r w:rsidR="00942BA7" w:rsidRPr="00AE4588">
              <w:rPr>
                <w:rFonts w:hAnsi="標楷體" w:hint="eastAsia"/>
                <w:color w:val="000000"/>
                <w:szCs w:val="32"/>
              </w:rPr>
              <w:t>。</w:t>
            </w:r>
          </w:p>
        </w:tc>
      </w:tr>
      <w:tr w:rsidR="002741AC"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2741AC" w:rsidRPr="00AE4588" w:rsidRDefault="002741AC" w:rsidP="000B288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2741AC" w:rsidRPr="00AE4588" w:rsidRDefault="00721CC5" w:rsidP="001B23AF">
            <w:pPr>
              <w:pStyle w:val="4"/>
              <w:numPr>
                <w:ilvl w:val="0"/>
                <w:numId w:val="0"/>
              </w:numPr>
              <w:rPr>
                <w:rFonts w:hAnsi="標楷體" w:hint="eastAsia"/>
                <w:color w:val="000000"/>
                <w:szCs w:val="32"/>
              </w:rPr>
            </w:pPr>
            <w:r w:rsidRPr="00AE4588">
              <w:rPr>
                <w:rFonts w:hAnsi="標楷體" w:hint="eastAsia"/>
                <w:color w:val="000000"/>
                <w:szCs w:val="32"/>
              </w:rPr>
              <w:t>你等在</w:t>
            </w:r>
            <w:r w:rsidR="001B23AF" w:rsidRPr="00AE4588">
              <w:rPr>
                <w:rFonts w:hAnsi="標楷體" w:hint="eastAsia"/>
                <w:color w:val="000000"/>
                <w:szCs w:val="32"/>
              </w:rPr>
              <w:t>佳里榮家採購、修繕業務承辦人向貴榮家會計、出納、顉款及付款之作流程如何？</w:t>
            </w:r>
          </w:p>
        </w:tc>
      </w:tr>
      <w:tr w:rsidR="002741AC"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2741AC" w:rsidRPr="00AE4588" w:rsidRDefault="00250C0A" w:rsidP="000B2885">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2741AC"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2741AC" w:rsidRPr="00AE4588" w:rsidRDefault="001B23AF" w:rsidP="000B2885">
            <w:pPr>
              <w:pStyle w:val="4"/>
              <w:numPr>
                <w:ilvl w:val="0"/>
                <w:numId w:val="0"/>
              </w:numPr>
              <w:rPr>
                <w:rFonts w:hAnsi="標楷體" w:hint="eastAsia"/>
                <w:color w:val="000000"/>
                <w:szCs w:val="32"/>
              </w:rPr>
            </w:pPr>
            <w:r w:rsidRPr="00AE4588">
              <w:rPr>
                <w:rFonts w:hAnsi="標楷體" w:hint="eastAsia"/>
                <w:color w:val="000000"/>
                <w:szCs w:val="32"/>
              </w:rPr>
              <w:t>本榮家採購或修繕承繕承辦人需先填報物品請購單、或維修申請單(指十萬元以內之案件)呈請祕書室主任、會計室主任及榮家主任核可</w:t>
            </w:r>
            <w:r w:rsidRPr="00AE4588">
              <w:rPr>
                <w:rFonts w:hAnsi="標楷體" w:hint="eastAsia"/>
                <w:color w:val="000000"/>
                <w:szCs w:val="32"/>
              </w:rPr>
              <w:lastRenderedPageBreak/>
              <w:t>後，再招商辦理採購或維修，再檢具粘貼單呈請上述三位主任核章後，持請榮家會計填寫支出傳票，再持向榮家出納領款後，付款給相關包商。</w:t>
            </w:r>
          </w:p>
        </w:tc>
      </w:tr>
      <w:tr w:rsidR="002741AC"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2741AC" w:rsidRPr="00AE4588" w:rsidRDefault="002741AC" w:rsidP="000B2885">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2741AC" w:rsidRPr="00AE4588" w:rsidRDefault="001B23AF" w:rsidP="000B2885">
            <w:pPr>
              <w:pStyle w:val="4"/>
              <w:numPr>
                <w:ilvl w:val="0"/>
                <w:numId w:val="0"/>
              </w:numPr>
              <w:rPr>
                <w:rFonts w:hAnsi="標楷體" w:hint="eastAsia"/>
                <w:color w:val="000000"/>
                <w:szCs w:val="32"/>
              </w:rPr>
            </w:pPr>
            <w:r w:rsidRPr="00AE4588">
              <w:rPr>
                <w:rFonts w:hAnsi="標楷體" w:hint="eastAsia"/>
                <w:color w:val="000000"/>
                <w:szCs w:val="32"/>
              </w:rPr>
              <w:t>有無補充意見？</w:t>
            </w:r>
          </w:p>
        </w:tc>
      </w:tr>
      <w:tr w:rsidR="002741AC"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2741AC" w:rsidRPr="00AE4588" w:rsidRDefault="00250C0A" w:rsidP="000B2885">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2741AC"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2741AC" w:rsidRPr="00AE4588" w:rsidRDefault="001B23AF" w:rsidP="000B2885">
            <w:pPr>
              <w:pStyle w:val="4"/>
              <w:numPr>
                <w:ilvl w:val="0"/>
                <w:numId w:val="0"/>
              </w:numPr>
              <w:rPr>
                <w:rFonts w:hAnsi="標楷體" w:hint="eastAsia"/>
                <w:color w:val="000000"/>
                <w:szCs w:val="32"/>
              </w:rPr>
            </w:pPr>
            <w:r w:rsidRPr="00AE4588">
              <w:rPr>
                <w:rFonts w:hAnsi="標楷體" w:hint="eastAsia"/>
                <w:color w:val="000000"/>
                <w:szCs w:val="32"/>
              </w:rPr>
              <w:t>有的，程新勝獲交保(86.5.30)後於</w:t>
            </w:r>
            <w:r w:rsidR="00D158E5" w:rsidRPr="00AE4588">
              <w:rPr>
                <w:rFonts w:hAnsi="標楷體" w:hint="eastAsia"/>
                <w:color w:val="000000"/>
                <w:szCs w:val="32"/>
              </w:rPr>
              <w:t>6</w:t>
            </w:r>
            <w:r w:rsidRPr="00AE4588">
              <w:rPr>
                <w:rFonts w:hAnsi="標楷體" w:hint="eastAsia"/>
                <w:color w:val="000000"/>
                <w:szCs w:val="32"/>
              </w:rPr>
              <w:t>月初某日在佳里榮家辦公室加見我，要求我就現金帳目85年9月登載「支主任台北請客50000元乙筆，要說是他向我借款的，但實情並非如此，確實是程新勝以要前往台北請客為由</w:t>
            </w:r>
            <w:r w:rsidR="00D158E5" w:rsidRPr="00AE4588">
              <w:rPr>
                <w:rFonts w:hAnsi="標楷體" w:hint="eastAsia"/>
                <w:color w:val="000000"/>
                <w:szCs w:val="32"/>
              </w:rPr>
              <w:t>，</w:t>
            </w:r>
            <w:r w:rsidRPr="00AE4588">
              <w:rPr>
                <w:rFonts w:hAnsi="標楷體" w:hint="eastAsia"/>
                <w:color w:val="000000"/>
                <w:szCs w:val="32"/>
              </w:rPr>
              <w:t>而向我拿取該筆五萬元的；程新勝另要求我就現金帳目85年9月登載「支XO酒10瓶26000元」乙筆帳目，要翻共說是本榮家辦雞尾酒會時用掉的，但實情是本榮家並未辦過雞尾酒會(僅辦過茶會而已)，該10瓶XO洋酒確實是程新勝以要送人為由，交待我購買交給程新勝處理的 。」</w:t>
            </w:r>
          </w:p>
        </w:tc>
      </w:tr>
    </w:tbl>
    <w:p w:rsidR="001B23AF" w:rsidRPr="00AE4588" w:rsidRDefault="00F97BC8" w:rsidP="002741AC">
      <w:pPr>
        <w:pStyle w:val="5"/>
        <w:rPr>
          <w:rFonts w:hAnsi="標楷體"/>
          <w:color w:val="000000"/>
          <w:szCs w:val="32"/>
        </w:rPr>
      </w:pPr>
      <w:r w:rsidRPr="00AE4588">
        <w:rPr>
          <w:rFonts w:hAnsi="標楷體" w:hint="eastAsia"/>
          <w:color w:val="000000"/>
          <w:szCs w:val="32"/>
        </w:rPr>
        <w:t>86</w:t>
      </w:r>
      <w:r w:rsidR="001B23AF" w:rsidRPr="00AE4588">
        <w:rPr>
          <w:rFonts w:hAnsi="標楷體" w:hint="eastAsia"/>
          <w:color w:val="000000"/>
          <w:szCs w:val="32"/>
        </w:rPr>
        <w:t>年</w:t>
      </w:r>
      <w:r w:rsidRPr="00AE4588">
        <w:rPr>
          <w:rFonts w:hAnsi="標楷體" w:hint="eastAsia"/>
          <w:color w:val="000000"/>
          <w:szCs w:val="32"/>
        </w:rPr>
        <w:t>9</w:t>
      </w:r>
      <w:r w:rsidR="001B23AF" w:rsidRPr="00AE4588">
        <w:rPr>
          <w:rFonts w:hAnsi="標楷體" w:hint="eastAsia"/>
          <w:color w:val="000000"/>
          <w:szCs w:val="32"/>
        </w:rPr>
        <w:t>月</w:t>
      </w:r>
      <w:r w:rsidRPr="00AE4588">
        <w:rPr>
          <w:rFonts w:hAnsi="標楷體" w:hint="eastAsia"/>
          <w:color w:val="000000"/>
          <w:szCs w:val="32"/>
        </w:rPr>
        <w:t>9</w:t>
      </w:r>
      <w:r w:rsidR="001B23AF" w:rsidRPr="00AE4588">
        <w:rPr>
          <w:rFonts w:hAnsi="標楷體" w:hint="eastAsia"/>
          <w:color w:val="000000"/>
          <w:szCs w:val="32"/>
        </w:rPr>
        <w:t>日</w:t>
      </w:r>
      <w:r w:rsidRPr="00AE4588">
        <w:rPr>
          <w:rFonts w:hAnsi="標楷體" w:hint="eastAsia"/>
          <w:color w:val="000000"/>
          <w:szCs w:val="32"/>
        </w:rPr>
        <w:t>(殷茂源</w:t>
      </w:r>
      <w:r w:rsidR="001B23AF" w:rsidRPr="00AE4588">
        <w:rPr>
          <w:rFonts w:hAnsi="標楷體" w:hint="eastAsia"/>
          <w:color w:val="000000"/>
          <w:szCs w:val="32"/>
        </w:rPr>
        <w:t>)(</w:t>
      </w:r>
      <w:r w:rsidRPr="00AE4588">
        <w:rPr>
          <w:rFonts w:hAnsi="標楷體" w:hint="eastAsia"/>
          <w:color w:val="000000"/>
          <w:szCs w:val="32"/>
        </w:rPr>
        <w:t>高雄市調查處</w:t>
      </w:r>
      <w:r w:rsidR="001B23AF" w:rsidRPr="00AE4588">
        <w:rPr>
          <w:rFonts w:hAnsi="標楷體" w:hint="eastAsia"/>
          <w:color w:val="000000"/>
          <w:szCs w:val="32"/>
        </w:rPr>
        <w:t>)</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1B23AF"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1B23AF" w:rsidRPr="00AE4588" w:rsidRDefault="001B23AF" w:rsidP="000B288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1B23AF" w:rsidRPr="00AE4588" w:rsidRDefault="00E42E70" w:rsidP="000B2885">
            <w:pPr>
              <w:pStyle w:val="4"/>
              <w:numPr>
                <w:ilvl w:val="0"/>
                <w:numId w:val="0"/>
              </w:numPr>
              <w:rPr>
                <w:rFonts w:hAnsi="標楷體" w:hint="eastAsia"/>
                <w:color w:val="000000"/>
                <w:szCs w:val="32"/>
              </w:rPr>
            </w:pPr>
            <w:r w:rsidRPr="00AE4588">
              <w:rPr>
                <w:rFonts w:hAnsi="標楷體" w:hint="eastAsia"/>
                <w:color w:val="000000"/>
                <w:szCs w:val="32"/>
              </w:rPr>
              <w:t>你於前次筆錄供述，於79年底至82年底經辦佳里榮民之家採購、修繕業務期間，受程新勝之指示以浮報或假報採購數額之方式牟取公款充作交際應酬、送禮、雜支等用途，你等所牟取之榮家公款來源為何？</w:t>
            </w:r>
          </w:p>
        </w:tc>
      </w:tr>
      <w:tr w:rsidR="001B23AF"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1B23AF" w:rsidRPr="00AE4588" w:rsidRDefault="003016FF" w:rsidP="000B2885">
            <w:pPr>
              <w:pStyle w:val="4"/>
              <w:numPr>
                <w:ilvl w:val="0"/>
                <w:numId w:val="0"/>
              </w:numPr>
              <w:rPr>
                <w:rFonts w:hAnsi="標楷體" w:hint="eastAsia"/>
                <w:color w:val="000000"/>
                <w:spacing w:val="-20"/>
                <w:szCs w:val="32"/>
              </w:rPr>
            </w:pPr>
            <w:r w:rsidRPr="00AE4588">
              <w:rPr>
                <w:rFonts w:hAnsi="標楷體" w:hint="eastAsia"/>
                <w:color w:val="000000"/>
                <w:szCs w:val="32"/>
              </w:rPr>
              <w:t>殷茂源</w:t>
            </w:r>
            <w:r w:rsidR="001B23A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1B23AF" w:rsidRPr="00AE4588" w:rsidRDefault="00E42E70" w:rsidP="000B2885">
            <w:pPr>
              <w:pStyle w:val="4"/>
              <w:numPr>
                <w:ilvl w:val="0"/>
                <w:numId w:val="0"/>
              </w:numPr>
              <w:rPr>
                <w:rFonts w:hAnsi="標楷體" w:hint="eastAsia"/>
                <w:color w:val="000000"/>
                <w:szCs w:val="32"/>
              </w:rPr>
            </w:pPr>
            <w:r w:rsidRPr="00AE4588">
              <w:rPr>
                <w:rFonts w:hAnsi="標楷體" w:hint="eastAsia"/>
                <w:color w:val="000000"/>
                <w:szCs w:val="32"/>
              </w:rPr>
              <w:t>上開我奉程新勝等主管指示所牟取之公款，其來源皆源自於佳里榮家之業務費。</w:t>
            </w:r>
          </w:p>
        </w:tc>
      </w:tr>
      <w:tr w:rsidR="001B23AF"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1B23AF" w:rsidRPr="00AE4588" w:rsidRDefault="001B23AF" w:rsidP="000B288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1B23AF" w:rsidRPr="00AE4588" w:rsidRDefault="00E42E70" w:rsidP="000B2885">
            <w:pPr>
              <w:pStyle w:val="4"/>
              <w:numPr>
                <w:ilvl w:val="0"/>
                <w:numId w:val="0"/>
              </w:numPr>
              <w:rPr>
                <w:rFonts w:hAnsi="標楷體" w:hint="eastAsia"/>
                <w:color w:val="000000"/>
                <w:szCs w:val="32"/>
              </w:rPr>
            </w:pPr>
            <w:r w:rsidRPr="00AE4588">
              <w:rPr>
                <w:rFonts w:hAnsi="標楷體" w:hint="eastAsia"/>
                <w:color w:val="000000"/>
                <w:szCs w:val="32"/>
              </w:rPr>
              <w:t>(提示：佳里榮民之家程新勝等浮報價額收取回扣或舞弊事證對照表二張)請你核對該二張表列之你於82.5.6至82.9.1所登載之現金帳目與佳里榮家會計帳目(行政經費明細分類帳)登載之現金帳目、與佳里榮家會計帳目(行政經費明細分類帳)登載之日期、品項(摘要)款項來源、金額、廠商等項目是否相符？又其</w:t>
            </w:r>
            <w:r w:rsidRPr="00AE4588">
              <w:rPr>
                <w:rFonts w:hAnsi="標楷體" w:hint="eastAsia"/>
                <w:color w:val="000000"/>
                <w:szCs w:val="32"/>
              </w:rPr>
              <w:lastRenderedPageBreak/>
              <w:t>中你所經辦之採購、修繕總金額共若干？</w:t>
            </w:r>
          </w:p>
        </w:tc>
      </w:tr>
      <w:tr w:rsidR="001B23AF"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1B23AF" w:rsidRPr="00AE4588" w:rsidRDefault="00057638" w:rsidP="000B2885">
            <w:pPr>
              <w:pStyle w:val="4"/>
              <w:numPr>
                <w:ilvl w:val="0"/>
                <w:numId w:val="0"/>
              </w:numPr>
              <w:rPr>
                <w:rFonts w:hAnsi="標楷體" w:hint="eastAsia"/>
                <w:color w:val="000000"/>
                <w:spacing w:val="-20"/>
                <w:szCs w:val="32"/>
              </w:rPr>
            </w:pPr>
            <w:r w:rsidRPr="00AE4588">
              <w:rPr>
                <w:rFonts w:hAnsi="標楷體" w:hint="eastAsia"/>
                <w:color w:val="000000"/>
                <w:szCs w:val="32"/>
              </w:rPr>
              <w:lastRenderedPageBreak/>
              <w:t>殷茂源</w:t>
            </w:r>
            <w:r w:rsidR="001B23A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1B23AF" w:rsidRPr="00AE4588" w:rsidRDefault="00E42E70" w:rsidP="00D158E5">
            <w:pPr>
              <w:jc w:val="both"/>
              <w:rPr>
                <w:rFonts w:ascii="標楷體" w:hAnsi="標楷體" w:hint="eastAsia"/>
                <w:color w:val="000000"/>
                <w:szCs w:val="32"/>
              </w:rPr>
            </w:pPr>
            <w:r w:rsidRPr="00AE4588">
              <w:rPr>
                <w:rFonts w:ascii="標楷體" w:hAnsi="標楷體" w:hint="eastAsia"/>
                <w:color w:val="000000"/>
                <w:szCs w:val="32"/>
              </w:rPr>
              <w:t>經我</w:t>
            </w:r>
            <w:r w:rsidR="00A62F91" w:rsidRPr="00AE4588">
              <w:rPr>
                <w:rFonts w:ascii="標楷體" w:hAnsi="標楷體" w:hint="eastAsia"/>
                <w:color w:val="000000"/>
                <w:szCs w:val="32"/>
              </w:rPr>
              <w:t>核</w:t>
            </w:r>
            <w:r w:rsidRPr="00AE4588">
              <w:rPr>
                <w:rFonts w:ascii="標楷體" w:hAnsi="標楷體" w:hint="eastAsia"/>
                <w:color w:val="000000"/>
                <w:szCs w:val="32"/>
              </w:rPr>
              <w:t>對上開82.5.6至82.9.1我所製作之現金帳目，與佳里榮家相關之經費(業務費)明細分類帳，確認該二張對照表所登載之關於本案業務費所列計之日期、品質(摘要)款項來源、金額、包商等項目大致相符，其中我於82.5.6至82.9.1所經辦者共有</w:t>
            </w:r>
            <w:r w:rsidR="00521A48">
              <w:rPr>
                <w:rFonts w:ascii="標楷體" w:hAnsi="標楷體" w:hint="eastAsia"/>
                <w:color w:val="000000"/>
                <w:szCs w:val="32"/>
              </w:rPr>
              <w:t>7</w:t>
            </w:r>
            <w:r w:rsidRPr="00AE4588">
              <w:rPr>
                <w:rFonts w:ascii="標楷體" w:hAnsi="標楷體" w:hint="eastAsia"/>
                <w:color w:val="000000"/>
                <w:szCs w:val="32"/>
              </w:rPr>
              <w:t>筆，總金額共計新台幣27</w:t>
            </w:r>
            <w:r w:rsidR="005203B5" w:rsidRPr="00AE4588">
              <w:rPr>
                <w:rFonts w:ascii="標楷體" w:hAnsi="標楷體" w:hint="eastAsia"/>
                <w:color w:val="000000"/>
                <w:szCs w:val="32"/>
              </w:rPr>
              <w:t>萬</w:t>
            </w:r>
            <w:r w:rsidRPr="00AE4588">
              <w:rPr>
                <w:rFonts w:ascii="標楷體" w:hAnsi="標楷體" w:hint="eastAsia"/>
                <w:color w:val="000000"/>
                <w:szCs w:val="32"/>
              </w:rPr>
              <w:t>1775元。</w:t>
            </w:r>
          </w:p>
        </w:tc>
      </w:tr>
      <w:tr w:rsidR="001B23AF"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1B23AF" w:rsidRPr="00AE4588" w:rsidRDefault="001B23AF" w:rsidP="000B288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1B23AF" w:rsidRPr="00AE4588" w:rsidRDefault="00617567" w:rsidP="000B2885">
            <w:pPr>
              <w:pStyle w:val="4"/>
              <w:numPr>
                <w:ilvl w:val="0"/>
                <w:numId w:val="0"/>
              </w:numPr>
              <w:rPr>
                <w:rFonts w:hAnsi="標楷體" w:hint="eastAsia"/>
                <w:color w:val="000000"/>
                <w:szCs w:val="32"/>
              </w:rPr>
            </w:pPr>
            <w:r w:rsidRPr="00AE4588">
              <w:rPr>
                <w:rFonts w:hAnsi="標楷體" w:hint="eastAsia"/>
                <w:color w:val="000000"/>
                <w:szCs w:val="32"/>
              </w:rPr>
              <w:t>依據你所製作之前述82.5.6至82.9.1現金帳目中，有乙筆「82.6.8支端節禮品29320元」其緣由為何？</w:t>
            </w:r>
          </w:p>
        </w:tc>
      </w:tr>
      <w:tr w:rsidR="001B23AF"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1B23AF" w:rsidRPr="00AE4588" w:rsidRDefault="00057638" w:rsidP="000B2885">
            <w:pPr>
              <w:pStyle w:val="4"/>
              <w:numPr>
                <w:ilvl w:val="0"/>
                <w:numId w:val="0"/>
              </w:numPr>
              <w:rPr>
                <w:rFonts w:hAnsi="標楷體" w:hint="eastAsia"/>
                <w:color w:val="000000"/>
                <w:spacing w:val="-20"/>
                <w:szCs w:val="32"/>
              </w:rPr>
            </w:pPr>
            <w:r w:rsidRPr="00AE4588">
              <w:rPr>
                <w:rFonts w:hAnsi="標楷體" w:hint="eastAsia"/>
                <w:color w:val="000000"/>
                <w:szCs w:val="32"/>
              </w:rPr>
              <w:t>殷茂源</w:t>
            </w:r>
            <w:r w:rsidR="001B23A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1B23AF" w:rsidRPr="00AE4588" w:rsidRDefault="00617567" w:rsidP="005203B5">
            <w:pPr>
              <w:jc w:val="both"/>
              <w:rPr>
                <w:rFonts w:ascii="標楷體" w:hAnsi="標楷體" w:hint="eastAsia"/>
                <w:color w:val="000000"/>
                <w:szCs w:val="32"/>
              </w:rPr>
            </w:pPr>
            <w:r w:rsidRPr="00AE4588">
              <w:rPr>
                <w:rFonts w:ascii="標楷體" w:hAnsi="標楷體" w:hint="eastAsia"/>
                <w:color w:val="000000"/>
                <w:szCs w:val="32"/>
              </w:rPr>
              <w:t>在程新勝到任佳里榮家主任後，渠為與台北退輔會或軍中長官送禮酬酢，所以每逢春節、端節、中秋節時，</w:t>
            </w:r>
            <w:r w:rsidR="005203B5" w:rsidRPr="00AE4588">
              <w:rPr>
                <w:rFonts w:ascii="標楷體" w:hAnsi="標楷體" w:hint="eastAsia"/>
                <w:color w:val="000000"/>
                <w:szCs w:val="32"/>
              </w:rPr>
              <w:t>皆</w:t>
            </w:r>
            <w:r w:rsidRPr="00AE4588">
              <w:rPr>
                <w:rFonts w:ascii="標楷體" w:hAnsi="標楷體" w:hint="eastAsia"/>
                <w:color w:val="000000"/>
                <w:szCs w:val="32"/>
              </w:rPr>
              <w:t>會指示我</w:t>
            </w:r>
            <w:r w:rsidR="005203B5" w:rsidRPr="00AE4588">
              <w:rPr>
                <w:rFonts w:ascii="標楷體" w:hAnsi="標楷體" w:hint="eastAsia"/>
                <w:color w:val="000000"/>
                <w:szCs w:val="32"/>
              </w:rPr>
              <w:t>，</w:t>
            </w:r>
            <w:r w:rsidRPr="00AE4588">
              <w:rPr>
                <w:rFonts w:ascii="標楷體" w:hAnsi="標楷體" w:hint="eastAsia"/>
                <w:color w:val="000000"/>
                <w:szCs w:val="32"/>
              </w:rPr>
              <w:t>並交給我乙張寫有相關長官名之紙條，要我代渠前往送禮，每次約十名以下，上述「支端節禮品</w:t>
            </w:r>
            <w:r w:rsidR="005203B5" w:rsidRPr="00AE4588">
              <w:rPr>
                <w:rFonts w:ascii="標楷體" w:hAnsi="標楷體" w:hint="eastAsia"/>
                <w:color w:val="000000"/>
                <w:szCs w:val="32"/>
              </w:rPr>
              <w:t>29320元</w:t>
            </w:r>
            <w:r w:rsidRPr="00AE4588">
              <w:rPr>
                <w:rFonts w:ascii="標楷體" w:hAnsi="標楷體" w:hint="eastAsia"/>
                <w:color w:val="000000"/>
                <w:szCs w:val="32"/>
              </w:rPr>
              <w:t>」之支出即屬之，而其款項來源亦取自我等所牟取之公款。</w:t>
            </w:r>
          </w:p>
        </w:tc>
      </w:tr>
      <w:tr w:rsidR="001B23AF"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1B23AF" w:rsidRPr="00AE4588" w:rsidRDefault="001B23AF" w:rsidP="000B288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1B23AF" w:rsidRPr="00AE4588" w:rsidRDefault="00617567" w:rsidP="000B2885">
            <w:pPr>
              <w:pStyle w:val="4"/>
              <w:numPr>
                <w:ilvl w:val="0"/>
                <w:numId w:val="0"/>
              </w:numPr>
              <w:rPr>
                <w:rFonts w:hAnsi="標楷體" w:hint="eastAsia"/>
                <w:color w:val="000000"/>
                <w:szCs w:val="32"/>
              </w:rPr>
            </w:pPr>
            <w:r w:rsidRPr="00AE4588">
              <w:rPr>
                <w:rFonts w:hAnsi="標楷體" w:hint="eastAsia"/>
                <w:color w:val="000000"/>
                <w:szCs w:val="32"/>
              </w:rPr>
              <w:t>你等佳里榮家採購、修繕業務承辦人向榮家會計、出納請款領款以支及付款之作業程序如何？</w:t>
            </w:r>
          </w:p>
        </w:tc>
      </w:tr>
      <w:tr w:rsidR="001B23AF"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1B23AF" w:rsidRPr="00AE4588" w:rsidRDefault="00250C0A" w:rsidP="000B2885">
            <w:pPr>
              <w:pStyle w:val="4"/>
              <w:numPr>
                <w:ilvl w:val="0"/>
                <w:numId w:val="0"/>
              </w:numPr>
              <w:rPr>
                <w:rFonts w:hAnsi="標楷體" w:hint="eastAsia"/>
                <w:color w:val="000000"/>
                <w:spacing w:val="-20"/>
                <w:szCs w:val="32"/>
              </w:rPr>
            </w:pPr>
            <w:r w:rsidRPr="00AE4588">
              <w:rPr>
                <w:rFonts w:hAnsi="標楷體" w:hint="eastAsia"/>
                <w:color w:val="000000"/>
                <w:szCs w:val="32"/>
              </w:rPr>
              <w:t>殷茂源</w:t>
            </w:r>
            <w:r w:rsidR="001B23A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1B23AF" w:rsidRPr="00AE4588" w:rsidRDefault="00617567" w:rsidP="000B2885">
            <w:pPr>
              <w:pStyle w:val="4"/>
              <w:numPr>
                <w:ilvl w:val="0"/>
                <w:numId w:val="0"/>
              </w:numPr>
              <w:rPr>
                <w:rFonts w:hAnsi="標楷體" w:hint="eastAsia"/>
                <w:color w:val="000000"/>
                <w:szCs w:val="32"/>
              </w:rPr>
            </w:pPr>
            <w:r w:rsidRPr="00AE4588">
              <w:rPr>
                <w:rFonts w:hAnsi="標楷體" w:hint="eastAsia"/>
                <w:color w:val="000000"/>
                <w:szCs w:val="32"/>
              </w:rPr>
              <w:t>本榮家採購或修繕承辦人需先填寫物品請購單或維修申請單(指十萬元以下之案件)呈請祕書室主任、會計室主任及榮家主任核可後，再招商辦理採購或維護，再檢具粘貼單呈請上述三位主任核章後，持請榮家會計填寫支出傳票，再持向榮家出納領款後，付款給相關包商。</w:t>
            </w:r>
          </w:p>
        </w:tc>
      </w:tr>
      <w:tr w:rsidR="001B23AF"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1B23AF" w:rsidRPr="00AE4588" w:rsidRDefault="001B23AF" w:rsidP="000B288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1B23AF" w:rsidRPr="00AE4588" w:rsidRDefault="00617567" w:rsidP="000B2885">
            <w:pPr>
              <w:pStyle w:val="4"/>
              <w:numPr>
                <w:ilvl w:val="0"/>
                <w:numId w:val="0"/>
              </w:numPr>
              <w:rPr>
                <w:rFonts w:hAnsi="標楷體" w:hint="eastAsia"/>
                <w:color w:val="000000"/>
                <w:szCs w:val="32"/>
              </w:rPr>
            </w:pPr>
            <w:r w:rsidRPr="00AE4588">
              <w:rPr>
                <w:rFonts w:hAnsi="標楷體" w:hint="eastAsia"/>
                <w:color w:val="000000"/>
                <w:szCs w:val="32"/>
              </w:rPr>
              <w:t>有無補充意見？</w:t>
            </w:r>
          </w:p>
        </w:tc>
      </w:tr>
      <w:tr w:rsidR="001B23AF"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1B23AF" w:rsidRPr="00AE4588" w:rsidRDefault="00250C0A" w:rsidP="000B2885">
            <w:pPr>
              <w:pStyle w:val="4"/>
              <w:numPr>
                <w:ilvl w:val="0"/>
                <w:numId w:val="0"/>
              </w:numPr>
              <w:rPr>
                <w:rFonts w:hAnsi="標楷體" w:hint="eastAsia"/>
                <w:color w:val="000000"/>
                <w:spacing w:val="-20"/>
                <w:szCs w:val="32"/>
              </w:rPr>
            </w:pPr>
            <w:r w:rsidRPr="00AE4588">
              <w:rPr>
                <w:rFonts w:hAnsi="標楷體" w:hint="eastAsia"/>
                <w:color w:val="000000"/>
                <w:szCs w:val="32"/>
              </w:rPr>
              <w:t>殷茂源</w:t>
            </w:r>
            <w:r w:rsidR="001B23AF"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1B23AF" w:rsidRPr="00AE4588" w:rsidRDefault="00617567" w:rsidP="000B2885">
            <w:pPr>
              <w:pStyle w:val="4"/>
              <w:numPr>
                <w:ilvl w:val="0"/>
                <w:numId w:val="0"/>
              </w:numPr>
              <w:rPr>
                <w:rFonts w:hAnsi="標楷體" w:hint="eastAsia"/>
                <w:color w:val="000000"/>
                <w:szCs w:val="32"/>
              </w:rPr>
            </w:pPr>
            <w:r w:rsidRPr="00AE4588">
              <w:rPr>
                <w:rFonts w:hAnsi="標楷體" w:hint="eastAsia"/>
                <w:color w:val="000000"/>
                <w:szCs w:val="32"/>
              </w:rPr>
              <w:t>程新勝獲交保後(86.5.30)後於</w:t>
            </w:r>
            <w:r w:rsidR="00D158E5" w:rsidRPr="00AE4588">
              <w:rPr>
                <w:rFonts w:hAnsi="標楷體" w:hint="eastAsia"/>
                <w:color w:val="000000"/>
                <w:szCs w:val="32"/>
              </w:rPr>
              <w:t>6</w:t>
            </w:r>
            <w:r w:rsidRPr="00AE4588">
              <w:rPr>
                <w:rFonts w:hAnsi="標楷體" w:hint="eastAsia"/>
                <w:color w:val="000000"/>
                <w:szCs w:val="32"/>
              </w:rPr>
              <w:t>月初某日，渠夫婦曾至我任職之歸仁鄉公所來找我，並質問我為何出賣他，我回稱說我在調查處均是據實以告而已，他還揚言說這件案子如果我們有</w:t>
            </w:r>
            <w:r w:rsidRPr="00AE4588">
              <w:rPr>
                <w:rFonts w:hAnsi="標楷體" w:hint="eastAsia"/>
                <w:color w:val="000000"/>
                <w:szCs w:val="32"/>
              </w:rPr>
              <w:lastRenderedPageBreak/>
              <w:t>事，他還不見得有事哩。</w:t>
            </w:r>
          </w:p>
        </w:tc>
      </w:tr>
    </w:tbl>
    <w:p w:rsidR="00617567" w:rsidRPr="00AE4588" w:rsidRDefault="00C1452A" w:rsidP="002741AC">
      <w:pPr>
        <w:pStyle w:val="5"/>
        <w:rPr>
          <w:rFonts w:hAnsi="標楷體"/>
          <w:color w:val="000000"/>
          <w:szCs w:val="32"/>
        </w:rPr>
      </w:pPr>
      <w:r w:rsidRPr="00AE4588">
        <w:rPr>
          <w:rFonts w:hAnsi="標楷體" w:hint="eastAsia"/>
          <w:color w:val="000000"/>
          <w:szCs w:val="32"/>
        </w:rPr>
        <w:lastRenderedPageBreak/>
        <w:t>86</w:t>
      </w:r>
      <w:r w:rsidR="00617567" w:rsidRPr="00AE4588">
        <w:rPr>
          <w:rFonts w:hAnsi="標楷體" w:hint="eastAsia"/>
          <w:color w:val="000000"/>
          <w:szCs w:val="32"/>
        </w:rPr>
        <w:t>年</w:t>
      </w:r>
      <w:r w:rsidRPr="00AE4588">
        <w:rPr>
          <w:rFonts w:hAnsi="標楷體" w:hint="eastAsia"/>
          <w:color w:val="000000"/>
          <w:szCs w:val="32"/>
        </w:rPr>
        <w:t>9</w:t>
      </w:r>
      <w:r w:rsidR="00617567" w:rsidRPr="00AE4588">
        <w:rPr>
          <w:rFonts w:hAnsi="標楷體" w:hint="eastAsia"/>
          <w:color w:val="000000"/>
          <w:szCs w:val="32"/>
        </w:rPr>
        <w:t>月</w:t>
      </w:r>
      <w:r w:rsidRPr="00AE4588">
        <w:rPr>
          <w:rFonts w:hAnsi="標楷體" w:hint="eastAsia"/>
          <w:color w:val="000000"/>
          <w:szCs w:val="32"/>
        </w:rPr>
        <w:t>17</w:t>
      </w:r>
      <w:r w:rsidR="00617567" w:rsidRPr="00AE4588">
        <w:rPr>
          <w:rFonts w:hAnsi="標楷體" w:hint="eastAsia"/>
          <w:color w:val="000000"/>
          <w:szCs w:val="32"/>
        </w:rPr>
        <w:t>日(</w:t>
      </w:r>
      <w:r w:rsidR="00407CAB" w:rsidRPr="00AE4588">
        <w:rPr>
          <w:rFonts w:hAnsi="標楷體" w:hint="eastAsia"/>
          <w:color w:val="000000"/>
          <w:szCs w:val="32"/>
        </w:rPr>
        <w:t>鄭人龍、殷茂源</w:t>
      </w:r>
      <w:r w:rsidR="00617567" w:rsidRPr="00AE4588">
        <w:rPr>
          <w:rFonts w:hAnsi="標楷體" w:hint="eastAsia"/>
          <w:color w:val="000000"/>
          <w:szCs w:val="32"/>
        </w:rPr>
        <w:t>)(</w:t>
      </w:r>
      <w:r w:rsidR="00407CAB" w:rsidRPr="00AE4588">
        <w:rPr>
          <w:rFonts w:hAnsi="標楷體" w:hint="eastAsia"/>
          <w:color w:val="000000"/>
          <w:szCs w:val="32"/>
        </w:rPr>
        <w:t>劉聰熙檢察官</w:t>
      </w:r>
      <w:r w:rsidR="00617567" w:rsidRPr="00AE4588">
        <w:rPr>
          <w:rFonts w:hAnsi="標楷體" w:hint="eastAsia"/>
          <w:color w:val="000000"/>
          <w:szCs w:val="32"/>
        </w:rPr>
        <w:t>)</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617567"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617567" w:rsidRPr="00AE4588" w:rsidRDefault="00617567" w:rsidP="000B288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17567" w:rsidRPr="00AE4588" w:rsidRDefault="00407CAB" w:rsidP="00407CAB">
            <w:pPr>
              <w:pStyle w:val="4"/>
              <w:numPr>
                <w:ilvl w:val="0"/>
                <w:numId w:val="0"/>
              </w:numPr>
              <w:rPr>
                <w:rFonts w:hAnsi="標楷體" w:hint="eastAsia"/>
                <w:color w:val="000000"/>
                <w:szCs w:val="32"/>
              </w:rPr>
            </w:pPr>
            <w:r w:rsidRPr="00AE4588">
              <w:rPr>
                <w:rFonts w:hAnsi="標楷體" w:hint="eastAsia"/>
                <w:color w:val="000000"/>
                <w:szCs w:val="32"/>
              </w:rPr>
              <w:t>你從85年9月至86年3月經辦20筆，總金額62萬2628元？</w:t>
            </w:r>
          </w:p>
        </w:tc>
      </w:tr>
      <w:tr w:rsidR="00617567"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617567" w:rsidRPr="00AE4588" w:rsidRDefault="00407CAB" w:rsidP="000B2885">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617567"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17567" w:rsidRPr="00AE4588" w:rsidRDefault="00407CAB" w:rsidP="00407CAB">
            <w:pPr>
              <w:pStyle w:val="4"/>
              <w:numPr>
                <w:ilvl w:val="0"/>
                <w:numId w:val="0"/>
              </w:numPr>
              <w:rPr>
                <w:rFonts w:hAnsi="標楷體" w:hint="eastAsia"/>
                <w:color w:val="000000"/>
                <w:szCs w:val="32"/>
              </w:rPr>
            </w:pPr>
            <w:r w:rsidRPr="00AE4588">
              <w:rPr>
                <w:rFonts w:hAnsi="標楷體" w:hint="eastAsia"/>
                <w:color w:val="000000"/>
                <w:szCs w:val="32"/>
              </w:rPr>
              <w:t>是，詳如86年9月6日高雄市調查處所說的。</w:t>
            </w:r>
          </w:p>
        </w:tc>
      </w:tr>
      <w:tr w:rsidR="00617567"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617567" w:rsidRPr="00AE4588" w:rsidRDefault="00617567" w:rsidP="000B288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17567" w:rsidRPr="00AE4588" w:rsidRDefault="00407CAB" w:rsidP="00407CAB">
            <w:pPr>
              <w:pStyle w:val="4"/>
              <w:numPr>
                <w:ilvl w:val="0"/>
                <w:numId w:val="0"/>
              </w:numPr>
              <w:rPr>
                <w:rFonts w:hAnsi="標楷體" w:hint="eastAsia"/>
                <w:color w:val="000000"/>
                <w:szCs w:val="32"/>
              </w:rPr>
            </w:pPr>
            <w:r w:rsidRPr="00AE4588">
              <w:rPr>
                <w:rFonts w:hAnsi="標楷體" w:hint="eastAsia"/>
                <w:color w:val="000000"/>
                <w:szCs w:val="32"/>
              </w:rPr>
              <w:t>你從85（2）年5月6日至82年9月1日經辦7筆，總金額27萬1775元？</w:t>
            </w:r>
          </w:p>
        </w:tc>
      </w:tr>
      <w:tr w:rsidR="00617567"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617567" w:rsidRPr="00AE4588" w:rsidRDefault="00407CAB" w:rsidP="000B2885">
            <w:pPr>
              <w:pStyle w:val="4"/>
              <w:numPr>
                <w:ilvl w:val="0"/>
                <w:numId w:val="0"/>
              </w:numPr>
              <w:rPr>
                <w:rFonts w:hAnsi="標楷體" w:hint="eastAsia"/>
                <w:color w:val="000000"/>
                <w:spacing w:val="-20"/>
                <w:szCs w:val="32"/>
              </w:rPr>
            </w:pPr>
            <w:r w:rsidRPr="00AE4588">
              <w:rPr>
                <w:rFonts w:hAnsi="標楷體" w:hint="eastAsia"/>
                <w:color w:val="000000"/>
                <w:szCs w:val="32"/>
              </w:rPr>
              <w:t>殷茂源</w:t>
            </w:r>
            <w:r w:rsidR="00617567"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17567" w:rsidRPr="00AE4588" w:rsidRDefault="00407CAB" w:rsidP="00407CAB">
            <w:pPr>
              <w:pStyle w:val="4"/>
              <w:numPr>
                <w:ilvl w:val="0"/>
                <w:numId w:val="0"/>
              </w:numPr>
              <w:rPr>
                <w:rFonts w:hAnsi="標楷體" w:hint="eastAsia"/>
                <w:color w:val="000000"/>
                <w:szCs w:val="32"/>
              </w:rPr>
            </w:pPr>
            <w:r w:rsidRPr="00AE4588">
              <w:rPr>
                <w:rFonts w:hAnsi="標楷體" w:hint="eastAsia"/>
                <w:color w:val="000000"/>
                <w:szCs w:val="32"/>
              </w:rPr>
              <w:t>詳如86年9月9日高雄市調查處筆錄。調查人員有將帳冊給我詳細比對。</w:t>
            </w:r>
          </w:p>
        </w:tc>
      </w:tr>
      <w:tr w:rsidR="00617567"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617567" w:rsidRPr="00AE4588" w:rsidRDefault="00617567" w:rsidP="000B288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17567" w:rsidRPr="00AE4588" w:rsidRDefault="00407CAB" w:rsidP="000B2885">
            <w:pPr>
              <w:pStyle w:val="4"/>
              <w:numPr>
                <w:ilvl w:val="0"/>
                <w:numId w:val="0"/>
              </w:numPr>
              <w:rPr>
                <w:rFonts w:hAnsi="標楷體" w:hint="eastAsia"/>
                <w:color w:val="000000"/>
                <w:szCs w:val="32"/>
              </w:rPr>
            </w:pPr>
            <w:r w:rsidRPr="00AE4588">
              <w:rPr>
                <w:rFonts w:hAnsi="標楷體" w:hint="eastAsia"/>
                <w:color w:val="000000"/>
                <w:szCs w:val="32"/>
              </w:rPr>
              <w:t>回扣舞弊的錢，誰在使用？</w:t>
            </w:r>
          </w:p>
        </w:tc>
      </w:tr>
      <w:tr w:rsidR="00617567" w:rsidRPr="00AE4588" w:rsidTr="00407CAB">
        <w:trPr>
          <w:trHeight w:val="439"/>
        </w:trPr>
        <w:tc>
          <w:tcPr>
            <w:tcW w:w="1276" w:type="dxa"/>
            <w:tcBorders>
              <w:top w:val="single" w:sz="4" w:space="0" w:color="000000"/>
              <w:left w:val="single" w:sz="4" w:space="0" w:color="000000"/>
              <w:bottom w:val="single" w:sz="4" w:space="0" w:color="000000"/>
              <w:right w:val="single" w:sz="4" w:space="0" w:color="000000"/>
            </w:tcBorders>
          </w:tcPr>
          <w:p w:rsidR="00617567" w:rsidRPr="00AE4588" w:rsidRDefault="00407CAB" w:rsidP="000B2885">
            <w:pPr>
              <w:pStyle w:val="4"/>
              <w:numPr>
                <w:ilvl w:val="0"/>
                <w:numId w:val="0"/>
              </w:numPr>
              <w:rPr>
                <w:rFonts w:hAnsi="標楷體" w:hint="eastAsia"/>
                <w:color w:val="000000"/>
                <w:spacing w:val="-20"/>
                <w:szCs w:val="32"/>
              </w:rPr>
            </w:pPr>
            <w:r w:rsidRPr="00AE4588">
              <w:rPr>
                <w:rFonts w:hAnsi="標楷體" w:hint="eastAsia"/>
                <w:color w:val="000000"/>
                <w:szCs w:val="32"/>
              </w:rPr>
              <w:t>鄭人龍、殷茂源</w:t>
            </w:r>
            <w:r w:rsidR="00617567"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17567" w:rsidRPr="00AE4588" w:rsidRDefault="00407CAB" w:rsidP="000B2885">
            <w:pPr>
              <w:pStyle w:val="4"/>
              <w:numPr>
                <w:ilvl w:val="0"/>
                <w:numId w:val="0"/>
              </w:numPr>
              <w:rPr>
                <w:rFonts w:hAnsi="標楷體" w:hint="eastAsia"/>
                <w:color w:val="000000"/>
                <w:szCs w:val="32"/>
              </w:rPr>
            </w:pPr>
            <w:r w:rsidRPr="00AE4588">
              <w:rPr>
                <w:rFonts w:hAnsi="標楷體" w:hint="eastAsia"/>
                <w:color w:val="000000"/>
                <w:szCs w:val="32"/>
              </w:rPr>
              <w:t>我們都是依照程新勝的指示辦理，並記帳交給他</w:t>
            </w:r>
            <w:r w:rsidR="004A3078" w:rsidRPr="00AE4588">
              <w:rPr>
                <w:rFonts w:hAnsi="標楷體" w:hint="eastAsia"/>
                <w:color w:val="000000"/>
                <w:szCs w:val="32"/>
              </w:rPr>
              <w:t>。而大部分都是程新勝說他在那裡有花錢，我們就將錢交給他。</w:t>
            </w:r>
          </w:p>
        </w:tc>
      </w:tr>
    </w:tbl>
    <w:p w:rsidR="00FA15A0" w:rsidRPr="00AE4588" w:rsidRDefault="00FA15A0" w:rsidP="00FA15A0">
      <w:pPr>
        <w:pStyle w:val="5"/>
        <w:rPr>
          <w:rFonts w:hAnsi="標楷體"/>
          <w:color w:val="000000"/>
          <w:szCs w:val="32"/>
        </w:rPr>
      </w:pPr>
      <w:r w:rsidRPr="00AE4588">
        <w:rPr>
          <w:rFonts w:hAnsi="標楷體" w:hint="eastAsia"/>
          <w:color w:val="000000"/>
          <w:szCs w:val="32"/>
        </w:rPr>
        <w:t>86年9月24日(程新勝)(劉聰熙檢察官)</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FA15A0" w:rsidRPr="00AE4588" w:rsidTr="0062302D">
        <w:trPr>
          <w:trHeight w:val="439"/>
        </w:trPr>
        <w:tc>
          <w:tcPr>
            <w:tcW w:w="1276" w:type="dxa"/>
            <w:tcBorders>
              <w:top w:val="single" w:sz="4" w:space="0" w:color="000000"/>
              <w:left w:val="single" w:sz="4" w:space="0" w:color="000000"/>
              <w:bottom w:val="single" w:sz="4" w:space="0" w:color="000000"/>
              <w:right w:val="single" w:sz="4" w:space="0" w:color="000000"/>
            </w:tcBorders>
          </w:tcPr>
          <w:p w:rsidR="00FA15A0" w:rsidRPr="00AE4588" w:rsidRDefault="00FA15A0" w:rsidP="0062302D">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FA15A0" w:rsidRPr="00AE4588" w:rsidRDefault="00FA15A0" w:rsidP="00FA15A0">
            <w:pPr>
              <w:pStyle w:val="4"/>
              <w:numPr>
                <w:ilvl w:val="0"/>
                <w:numId w:val="0"/>
              </w:numPr>
              <w:rPr>
                <w:rFonts w:hAnsi="標楷體" w:hint="eastAsia"/>
                <w:color w:val="000000"/>
                <w:szCs w:val="32"/>
              </w:rPr>
            </w:pPr>
            <w:r w:rsidRPr="00AE4588">
              <w:rPr>
                <w:rFonts w:hAnsi="標楷體" w:hint="eastAsia"/>
                <w:color w:val="000000"/>
                <w:szCs w:val="32"/>
              </w:rPr>
              <w:t>對鄭人龍、殷茂源、</w:t>
            </w:r>
            <w:r w:rsidR="00B526A0">
              <w:rPr>
                <w:rFonts w:hAnsi="標楷體" w:hint="eastAsia"/>
                <w:color w:val="000000"/>
                <w:szCs w:val="32"/>
              </w:rPr>
              <w:t>陳○業</w:t>
            </w:r>
            <w:r w:rsidRPr="00AE4588">
              <w:rPr>
                <w:rFonts w:hAnsi="標楷體" w:hint="eastAsia"/>
                <w:color w:val="000000"/>
                <w:szCs w:val="32"/>
              </w:rPr>
              <w:t>所言實在？告以要旨。</w:t>
            </w:r>
          </w:p>
        </w:tc>
      </w:tr>
      <w:tr w:rsidR="00FA15A0" w:rsidRPr="00AE4588" w:rsidTr="0062302D">
        <w:trPr>
          <w:trHeight w:val="439"/>
        </w:trPr>
        <w:tc>
          <w:tcPr>
            <w:tcW w:w="1276" w:type="dxa"/>
            <w:tcBorders>
              <w:top w:val="single" w:sz="4" w:space="0" w:color="000000"/>
              <w:left w:val="single" w:sz="4" w:space="0" w:color="000000"/>
              <w:bottom w:val="single" w:sz="4" w:space="0" w:color="000000"/>
              <w:right w:val="single" w:sz="4" w:space="0" w:color="000000"/>
            </w:tcBorders>
          </w:tcPr>
          <w:p w:rsidR="00FA15A0" w:rsidRPr="00AE4588" w:rsidRDefault="00FA15A0" w:rsidP="00FA15A0">
            <w:pPr>
              <w:pStyle w:val="4"/>
              <w:numPr>
                <w:ilvl w:val="0"/>
                <w:numId w:val="0"/>
              </w:numPr>
              <w:rPr>
                <w:rFonts w:hAnsi="標楷體" w:hint="eastAsia"/>
                <w:color w:val="000000"/>
                <w:spacing w:val="-20"/>
                <w:szCs w:val="32"/>
              </w:rPr>
            </w:pPr>
            <w:r w:rsidRPr="00AE4588">
              <w:rPr>
                <w:rFonts w:hAnsi="標楷體" w:hint="eastAsia"/>
                <w:color w:val="000000"/>
                <w:szCs w:val="32"/>
              </w:rPr>
              <w:t>程新勝</w:t>
            </w: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FA15A0" w:rsidRPr="00AE4588" w:rsidRDefault="00FA15A0" w:rsidP="0062302D">
            <w:pPr>
              <w:pStyle w:val="4"/>
              <w:numPr>
                <w:ilvl w:val="0"/>
                <w:numId w:val="0"/>
              </w:numPr>
              <w:rPr>
                <w:rFonts w:hAnsi="標楷體" w:hint="eastAsia"/>
                <w:color w:val="000000"/>
                <w:szCs w:val="32"/>
              </w:rPr>
            </w:pPr>
            <w:r w:rsidRPr="00AE4588">
              <w:rPr>
                <w:rFonts w:hAnsi="標楷體" w:hint="eastAsia"/>
                <w:color w:val="000000"/>
                <w:szCs w:val="32"/>
              </w:rPr>
              <w:t>因為帳目金額不經我的手，我不了解，我也不知有收回扣、浮報帳目之事。</w:t>
            </w:r>
          </w:p>
        </w:tc>
      </w:tr>
      <w:tr w:rsidR="00FA15A0" w:rsidRPr="00AE4588" w:rsidTr="0062302D">
        <w:trPr>
          <w:trHeight w:val="439"/>
        </w:trPr>
        <w:tc>
          <w:tcPr>
            <w:tcW w:w="1276" w:type="dxa"/>
            <w:tcBorders>
              <w:top w:val="single" w:sz="4" w:space="0" w:color="000000"/>
              <w:left w:val="single" w:sz="4" w:space="0" w:color="000000"/>
              <w:bottom w:val="single" w:sz="4" w:space="0" w:color="000000"/>
              <w:right w:val="single" w:sz="4" w:space="0" w:color="000000"/>
            </w:tcBorders>
          </w:tcPr>
          <w:p w:rsidR="00FA15A0" w:rsidRPr="00AE4588" w:rsidRDefault="00FA15A0" w:rsidP="0062302D">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FA15A0" w:rsidRPr="00AE4588" w:rsidRDefault="00FA15A0" w:rsidP="0062302D">
            <w:pPr>
              <w:pStyle w:val="4"/>
              <w:numPr>
                <w:ilvl w:val="0"/>
                <w:numId w:val="0"/>
              </w:numPr>
              <w:rPr>
                <w:rFonts w:hAnsi="標楷體" w:hint="eastAsia"/>
                <w:color w:val="000000"/>
                <w:szCs w:val="32"/>
              </w:rPr>
            </w:pPr>
            <w:r w:rsidRPr="00AE4588">
              <w:rPr>
                <w:rFonts w:hAnsi="標楷體" w:hint="eastAsia"/>
                <w:color w:val="000000"/>
                <w:szCs w:val="32"/>
              </w:rPr>
              <w:t>有無拿公款作公關使用？</w:t>
            </w:r>
          </w:p>
        </w:tc>
      </w:tr>
      <w:tr w:rsidR="00FA15A0" w:rsidRPr="00AE4588" w:rsidTr="0062302D">
        <w:trPr>
          <w:trHeight w:val="439"/>
        </w:trPr>
        <w:tc>
          <w:tcPr>
            <w:tcW w:w="1276" w:type="dxa"/>
            <w:tcBorders>
              <w:top w:val="single" w:sz="4" w:space="0" w:color="000000"/>
              <w:left w:val="single" w:sz="4" w:space="0" w:color="000000"/>
              <w:bottom w:val="single" w:sz="4" w:space="0" w:color="000000"/>
              <w:right w:val="single" w:sz="4" w:space="0" w:color="000000"/>
            </w:tcBorders>
          </w:tcPr>
          <w:p w:rsidR="00FA15A0" w:rsidRPr="00AE4588" w:rsidRDefault="00FA15A0" w:rsidP="00FA15A0">
            <w:pPr>
              <w:pStyle w:val="4"/>
              <w:numPr>
                <w:ilvl w:val="0"/>
                <w:numId w:val="0"/>
              </w:numPr>
              <w:rPr>
                <w:rFonts w:hAnsi="標楷體" w:hint="eastAsia"/>
                <w:color w:val="000000"/>
                <w:spacing w:val="-20"/>
                <w:szCs w:val="32"/>
              </w:rPr>
            </w:pPr>
            <w:r w:rsidRPr="00AE4588">
              <w:rPr>
                <w:rFonts w:hAnsi="標楷體" w:hint="eastAsia"/>
                <w:color w:val="000000"/>
                <w:szCs w:val="32"/>
              </w:rPr>
              <w:t>程新勝</w:t>
            </w: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FA15A0" w:rsidRPr="00AE4588" w:rsidRDefault="00FA15A0" w:rsidP="00FA15A0">
            <w:pPr>
              <w:pStyle w:val="4"/>
              <w:numPr>
                <w:ilvl w:val="0"/>
                <w:numId w:val="0"/>
              </w:numPr>
              <w:rPr>
                <w:rFonts w:hAnsi="標楷體" w:hint="eastAsia"/>
                <w:color w:val="000000"/>
                <w:szCs w:val="32"/>
              </w:rPr>
            </w:pPr>
            <w:r w:rsidRPr="00AE4588">
              <w:rPr>
                <w:rFonts w:hAnsi="標楷體" w:hint="eastAsia"/>
                <w:color w:val="000000"/>
                <w:szCs w:val="32"/>
              </w:rPr>
              <w:t>我沒指示鄭人龍、殷茂源浮報及收回扣之事，我也不了解有浮報及收回扣之事。</w:t>
            </w:r>
          </w:p>
        </w:tc>
      </w:tr>
    </w:tbl>
    <w:p w:rsidR="0062302D" w:rsidRPr="00AE4588" w:rsidRDefault="0062302D" w:rsidP="0062302D">
      <w:pPr>
        <w:pStyle w:val="5"/>
        <w:rPr>
          <w:rFonts w:hAnsi="標楷體"/>
          <w:color w:val="000000"/>
          <w:szCs w:val="32"/>
        </w:rPr>
      </w:pPr>
      <w:r w:rsidRPr="00AE4588">
        <w:rPr>
          <w:rFonts w:hAnsi="標楷體" w:hint="eastAsia"/>
          <w:color w:val="000000"/>
          <w:szCs w:val="32"/>
        </w:rPr>
        <w:t>86年10月2日(薛志雲)(劉聰熙檢察官)</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62302D" w:rsidRPr="00AE4588" w:rsidTr="0062302D">
        <w:trPr>
          <w:trHeight w:val="439"/>
        </w:trPr>
        <w:tc>
          <w:tcPr>
            <w:tcW w:w="1276" w:type="dxa"/>
            <w:tcBorders>
              <w:top w:val="single" w:sz="4" w:space="0" w:color="000000"/>
              <w:left w:val="single" w:sz="4" w:space="0" w:color="000000"/>
              <w:bottom w:val="single" w:sz="4" w:space="0" w:color="000000"/>
              <w:right w:val="single" w:sz="4" w:space="0" w:color="000000"/>
            </w:tcBorders>
          </w:tcPr>
          <w:p w:rsidR="0062302D" w:rsidRPr="00AE4588" w:rsidRDefault="0062302D" w:rsidP="0062302D">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2302D" w:rsidRPr="00AE4588" w:rsidRDefault="0062302D" w:rsidP="0062302D">
            <w:pPr>
              <w:pStyle w:val="4"/>
              <w:numPr>
                <w:ilvl w:val="0"/>
                <w:numId w:val="0"/>
              </w:numPr>
              <w:rPr>
                <w:rFonts w:hAnsi="標楷體" w:hint="eastAsia"/>
                <w:color w:val="000000"/>
                <w:szCs w:val="32"/>
              </w:rPr>
            </w:pPr>
            <w:r w:rsidRPr="00AE4588">
              <w:rPr>
                <w:rFonts w:hAnsi="標楷體" w:hint="eastAsia"/>
                <w:color w:val="000000"/>
                <w:szCs w:val="32"/>
              </w:rPr>
              <w:t xml:space="preserve">是否程新勝向你指示因為交際費不足，要配合秘書室做浮報報銷？ </w:t>
            </w:r>
          </w:p>
        </w:tc>
      </w:tr>
      <w:tr w:rsidR="0062302D" w:rsidRPr="00AE4588" w:rsidTr="0062302D">
        <w:trPr>
          <w:trHeight w:val="439"/>
        </w:trPr>
        <w:tc>
          <w:tcPr>
            <w:tcW w:w="1276" w:type="dxa"/>
            <w:tcBorders>
              <w:top w:val="single" w:sz="4" w:space="0" w:color="000000"/>
              <w:left w:val="single" w:sz="4" w:space="0" w:color="000000"/>
              <w:bottom w:val="single" w:sz="4" w:space="0" w:color="000000"/>
              <w:right w:val="single" w:sz="4" w:space="0" w:color="000000"/>
            </w:tcBorders>
          </w:tcPr>
          <w:p w:rsidR="0062302D" w:rsidRPr="00AE4588" w:rsidRDefault="0062302D" w:rsidP="0062302D">
            <w:pPr>
              <w:pStyle w:val="4"/>
              <w:numPr>
                <w:ilvl w:val="0"/>
                <w:numId w:val="0"/>
              </w:numPr>
              <w:rPr>
                <w:rFonts w:hAnsi="標楷體" w:hint="eastAsia"/>
                <w:color w:val="000000"/>
                <w:spacing w:val="-20"/>
                <w:szCs w:val="32"/>
              </w:rPr>
            </w:pPr>
            <w:r w:rsidRPr="00AE4588">
              <w:rPr>
                <w:rFonts w:hAnsi="標楷體" w:hint="eastAsia"/>
                <w:color w:val="000000"/>
                <w:szCs w:val="32"/>
              </w:rPr>
              <w:t>薛志雲</w:t>
            </w: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2302D" w:rsidRPr="00AE4588" w:rsidRDefault="0062302D" w:rsidP="0062302D">
            <w:pPr>
              <w:pStyle w:val="4"/>
              <w:numPr>
                <w:ilvl w:val="0"/>
                <w:numId w:val="0"/>
              </w:numPr>
              <w:rPr>
                <w:rFonts w:hAnsi="標楷體" w:hint="eastAsia"/>
                <w:color w:val="000000"/>
                <w:szCs w:val="32"/>
              </w:rPr>
            </w:pPr>
            <w:r w:rsidRPr="00AE4588">
              <w:rPr>
                <w:rFonts w:hAnsi="標楷體" w:hint="eastAsia"/>
                <w:color w:val="000000"/>
                <w:szCs w:val="32"/>
              </w:rPr>
              <w:t>是的，但我並未從中取得任何好處。我歷年浮報金額約60萬元左右。詳情我記不得。每一次都是鄭人龍說程新勝授意向我報告，經我研判實際為本單位需要，才同意鄭人龍浮報。至於浮報是否供程新勝花用，我不清楚。</w:t>
            </w:r>
          </w:p>
        </w:tc>
      </w:tr>
    </w:tbl>
    <w:p w:rsidR="003338AA" w:rsidRPr="00AE4588" w:rsidRDefault="003338AA" w:rsidP="003338AA">
      <w:pPr>
        <w:pStyle w:val="5"/>
        <w:rPr>
          <w:rFonts w:hAnsi="標楷體"/>
          <w:color w:val="000000"/>
          <w:szCs w:val="32"/>
        </w:rPr>
      </w:pPr>
      <w:r w:rsidRPr="00AE4588">
        <w:rPr>
          <w:rFonts w:hAnsi="標楷體" w:hint="eastAsia"/>
          <w:color w:val="000000"/>
          <w:szCs w:val="32"/>
        </w:rPr>
        <w:t>86年10月4日(殷茂源、鄭人龍、程新勝、薛志雲)(</w:t>
      </w:r>
      <w:r w:rsidRPr="00AE4588">
        <w:rPr>
          <w:rFonts w:hAnsi="標楷體" w:hint="eastAsia"/>
          <w:color w:val="000000"/>
          <w:szCs w:val="32"/>
        </w:rPr>
        <w:lastRenderedPageBreak/>
        <w:t>劉聰熙檢察官)</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3338A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338AA" w:rsidRPr="00AE4588" w:rsidRDefault="003338AA" w:rsidP="001058C3">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3338AA" w:rsidRPr="00AE4588" w:rsidRDefault="003338AA" w:rsidP="003338AA">
            <w:pPr>
              <w:pStyle w:val="4"/>
              <w:numPr>
                <w:ilvl w:val="0"/>
                <w:numId w:val="0"/>
              </w:numPr>
              <w:rPr>
                <w:rFonts w:hAnsi="標楷體" w:hint="eastAsia"/>
                <w:color w:val="000000"/>
                <w:szCs w:val="32"/>
              </w:rPr>
            </w:pPr>
            <w:r w:rsidRPr="00AE4588">
              <w:rPr>
                <w:rFonts w:hAnsi="標楷體" w:hint="eastAsia"/>
                <w:color w:val="000000"/>
                <w:szCs w:val="32"/>
              </w:rPr>
              <w:t xml:space="preserve">你說你受程新勝指示浮報牟取公款，是來自榮家業務費27萬1775元？ </w:t>
            </w:r>
          </w:p>
        </w:tc>
      </w:tr>
      <w:tr w:rsidR="003338A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338AA" w:rsidRPr="00AE4588" w:rsidRDefault="003338AA" w:rsidP="003338AA">
            <w:pPr>
              <w:pStyle w:val="4"/>
              <w:numPr>
                <w:ilvl w:val="0"/>
                <w:numId w:val="0"/>
              </w:numPr>
              <w:rPr>
                <w:rFonts w:hAnsi="標楷體" w:hint="eastAsia"/>
                <w:color w:val="000000"/>
                <w:spacing w:val="-20"/>
                <w:szCs w:val="32"/>
              </w:rPr>
            </w:pPr>
            <w:r w:rsidRPr="00AE4588">
              <w:rPr>
                <w:rFonts w:hAnsi="標楷體" w:hint="eastAsia"/>
                <w:color w:val="000000"/>
                <w:szCs w:val="32"/>
              </w:rPr>
              <w:t>殷茂源</w:t>
            </w: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3338AA" w:rsidRPr="00AE4588" w:rsidRDefault="003338AA" w:rsidP="003338AA">
            <w:pPr>
              <w:pStyle w:val="4"/>
              <w:numPr>
                <w:ilvl w:val="0"/>
                <w:numId w:val="0"/>
              </w:numPr>
              <w:rPr>
                <w:rFonts w:hAnsi="標楷體" w:hint="eastAsia"/>
                <w:color w:val="000000"/>
                <w:szCs w:val="32"/>
              </w:rPr>
            </w:pPr>
            <w:r w:rsidRPr="00AE4588">
              <w:rPr>
                <w:rFonts w:hAnsi="標楷體" w:hint="eastAsia"/>
                <w:color w:val="000000"/>
                <w:szCs w:val="32"/>
              </w:rPr>
              <w:t>是的。</w:t>
            </w:r>
          </w:p>
        </w:tc>
      </w:tr>
      <w:tr w:rsidR="003338A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338AA" w:rsidRPr="00AE4588" w:rsidRDefault="003338AA" w:rsidP="001058C3">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3338AA" w:rsidRPr="00AE4588" w:rsidRDefault="003338AA" w:rsidP="003338AA">
            <w:pPr>
              <w:pStyle w:val="4"/>
              <w:numPr>
                <w:ilvl w:val="0"/>
                <w:numId w:val="0"/>
              </w:numPr>
              <w:rPr>
                <w:rFonts w:hAnsi="標楷體" w:hint="eastAsia"/>
                <w:color w:val="000000"/>
                <w:szCs w:val="32"/>
              </w:rPr>
            </w:pPr>
            <w:r w:rsidRPr="00AE4588">
              <w:rPr>
                <w:rFonts w:hAnsi="標楷體" w:hint="eastAsia"/>
                <w:color w:val="000000"/>
                <w:szCs w:val="32"/>
              </w:rPr>
              <w:t xml:space="preserve">程新勝到台北送禮給長官10名以下2萬9320元？ </w:t>
            </w:r>
          </w:p>
        </w:tc>
      </w:tr>
      <w:tr w:rsidR="003338A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338AA" w:rsidRPr="00AE4588" w:rsidRDefault="003338AA" w:rsidP="001058C3">
            <w:pPr>
              <w:pStyle w:val="4"/>
              <w:numPr>
                <w:ilvl w:val="0"/>
                <w:numId w:val="0"/>
              </w:numPr>
              <w:rPr>
                <w:rFonts w:hAnsi="標楷體" w:hint="eastAsia"/>
                <w:color w:val="000000"/>
                <w:spacing w:val="-20"/>
                <w:szCs w:val="32"/>
              </w:rPr>
            </w:pPr>
            <w:r w:rsidRPr="00AE4588">
              <w:rPr>
                <w:rFonts w:hAnsi="標楷體" w:hint="eastAsia"/>
                <w:color w:val="000000"/>
                <w:szCs w:val="32"/>
              </w:rPr>
              <w:t>殷茂源</w:t>
            </w: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3338AA" w:rsidRPr="00AE4588" w:rsidRDefault="003338AA" w:rsidP="001058C3">
            <w:pPr>
              <w:pStyle w:val="4"/>
              <w:numPr>
                <w:ilvl w:val="0"/>
                <w:numId w:val="0"/>
              </w:numPr>
              <w:rPr>
                <w:rFonts w:hAnsi="標楷體" w:hint="eastAsia"/>
                <w:color w:val="000000"/>
                <w:szCs w:val="32"/>
              </w:rPr>
            </w:pPr>
            <w:r w:rsidRPr="00AE4588">
              <w:rPr>
                <w:rFonts w:hAnsi="標楷體" w:hint="eastAsia"/>
                <w:color w:val="000000"/>
                <w:szCs w:val="32"/>
              </w:rPr>
              <w:t>是的。這部分錢也是用公款支付。他是說這些為榮家做公關。我不知道榮家有無公關</w:t>
            </w:r>
            <w:r w:rsidR="00937C44" w:rsidRPr="00AE4588">
              <w:rPr>
                <w:rFonts w:hAnsi="標楷體" w:hint="eastAsia"/>
                <w:color w:val="000000"/>
                <w:szCs w:val="32"/>
              </w:rPr>
              <w:t>科目。</w:t>
            </w:r>
          </w:p>
        </w:tc>
      </w:tr>
      <w:tr w:rsidR="003338A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338AA" w:rsidRPr="00AE4588" w:rsidRDefault="003338AA" w:rsidP="001058C3">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3338AA" w:rsidRPr="00AE4588" w:rsidRDefault="00937C44" w:rsidP="001058C3">
            <w:pPr>
              <w:pStyle w:val="4"/>
              <w:numPr>
                <w:ilvl w:val="0"/>
                <w:numId w:val="0"/>
              </w:numPr>
              <w:rPr>
                <w:rFonts w:hAnsi="標楷體" w:hint="eastAsia"/>
                <w:color w:val="000000"/>
                <w:szCs w:val="32"/>
              </w:rPr>
            </w:pPr>
            <w:r w:rsidRPr="00AE4588">
              <w:rPr>
                <w:rFonts w:hAnsi="標楷體" w:hint="eastAsia"/>
                <w:color w:val="000000"/>
                <w:szCs w:val="32"/>
              </w:rPr>
              <w:t>意見</w:t>
            </w:r>
            <w:r w:rsidR="002C2E55" w:rsidRPr="00AE4588">
              <w:rPr>
                <w:rFonts w:hAnsi="標楷體" w:hint="eastAsia"/>
                <w:color w:val="000000"/>
                <w:szCs w:val="32"/>
              </w:rPr>
              <w:t>？</w:t>
            </w:r>
          </w:p>
        </w:tc>
      </w:tr>
      <w:tr w:rsidR="003338A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338AA" w:rsidRPr="00AE4588" w:rsidRDefault="00937C44" w:rsidP="003338AA">
            <w:pPr>
              <w:pStyle w:val="4"/>
              <w:numPr>
                <w:ilvl w:val="0"/>
                <w:numId w:val="0"/>
              </w:numPr>
              <w:rPr>
                <w:rFonts w:hAnsi="標楷體" w:hint="eastAsia"/>
                <w:color w:val="000000"/>
                <w:spacing w:val="-20"/>
                <w:szCs w:val="32"/>
              </w:rPr>
            </w:pPr>
            <w:r w:rsidRPr="00AE4588">
              <w:rPr>
                <w:rFonts w:hAnsi="標楷體" w:hint="eastAsia"/>
                <w:color w:val="000000"/>
                <w:szCs w:val="32"/>
              </w:rPr>
              <w:t>殷茂源</w:t>
            </w:r>
            <w:r w:rsidR="003338AA"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3338AA" w:rsidRPr="00AE4588" w:rsidRDefault="00937C44" w:rsidP="00937C44">
            <w:pPr>
              <w:pStyle w:val="4"/>
              <w:numPr>
                <w:ilvl w:val="0"/>
                <w:numId w:val="0"/>
              </w:numPr>
              <w:rPr>
                <w:rFonts w:hAnsi="標楷體" w:hint="eastAsia"/>
                <w:color w:val="000000"/>
                <w:szCs w:val="32"/>
              </w:rPr>
            </w:pPr>
            <w:r w:rsidRPr="00AE4588">
              <w:rPr>
                <w:rFonts w:hAnsi="標楷體" w:hint="eastAsia"/>
                <w:color w:val="000000"/>
                <w:szCs w:val="32"/>
              </w:rPr>
              <w:t>程新勝交保後86年6月初至歸仁鄉公所來找我，他說我是否出賣他，我說沒有，我是照實說。而程李金玉當場說，如果沒事，大家沒事，否則我有事，主任未必有事。叫我找賴律師，大家共同研究。</w:t>
            </w:r>
          </w:p>
        </w:tc>
      </w:tr>
      <w:tr w:rsidR="003338A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338AA" w:rsidRPr="00AE4588" w:rsidRDefault="003338AA" w:rsidP="001058C3">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3338AA" w:rsidRPr="00AE4588" w:rsidRDefault="00937C44" w:rsidP="00937C44">
            <w:pPr>
              <w:pStyle w:val="4"/>
              <w:numPr>
                <w:ilvl w:val="0"/>
                <w:numId w:val="0"/>
              </w:numPr>
              <w:rPr>
                <w:rFonts w:hAnsi="標楷體" w:hint="eastAsia"/>
                <w:color w:val="000000"/>
                <w:szCs w:val="32"/>
              </w:rPr>
            </w:pPr>
            <w:r w:rsidRPr="00AE4588">
              <w:rPr>
                <w:rFonts w:hAnsi="標楷體" w:hint="eastAsia"/>
                <w:color w:val="000000"/>
                <w:szCs w:val="32"/>
              </w:rPr>
              <w:t>你是否受程新勝指示利用採購或修繕機會浮報截留公款挪用，金額共62萬2628元？</w:t>
            </w:r>
          </w:p>
        </w:tc>
      </w:tr>
      <w:tr w:rsidR="003338A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338AA" w:rsidRPr="00AE4588" w:rsidRDefault="00937C44" w:rsidP="001058C3">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3338AA"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3338AA" w:rsidRPr="00AE4588" w:rsidRDefault="00937C44" w:rsidP="001058C3">
            <w:pPr>
              <w:pStyle w:val="4"/>
              <w:numPr>
                <w:ilvl w:val="0"/>
                <w:numId w:val="0"/>
              </w:numPr>
              <w:rPr>
                <w:rFonts w:hAnsi="標楷體" w:hint="eastAsia"/>
                <w:color w:val="000000"/>
                <w:szCs w:val="32"/>
              </w:rPr>
            </w:pPr>
            <w:r w:rsidRPr="00AE4588">
              <w:rPr>
                <w:rFonts w:hAnsi="標楷體" w:hint="eastAsia"/>
                <w:color w:val="000000"/>
                <w:szCs w:val="32"/>
              </w:rPr>
              <w:t>是的。</w:t>
            </w:r>
          </w:p>
        </w:tc>
      </w:tr>
      <w:tr w:rsidR="003338A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338AA" w:rsidRPr="00AE4588" w:rsidRDefault="003338AA" w:rsidP="001058C3">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3338AA" w:rsidRPr="00AE4588" w:rsidRDefault="00937C44" w:rsidP="00937C44">
            <w:pPr>
              <w:pStyle w:val="4"/>
              <w:numPr>
                <w:ilvl w:val="0"/>
                <w:numId w:val="0"/>
              </w:numPr>
              <w:rPr>
                <w:rFonts w:hAnsi="標楷體" w:hint="eastAsia"/>
                <w:color w:val="000000"/>
                <w:szCs w:val="32"/>
              </w:rPr>
            </w:pPr>
            <w:r w:rsidRPr="00AE4588">
              <w:rPr>
                <w:rFonts w:hAnsi="標楷體" w:hint="eastAsia"/>
                <w:color w:val="000000"/>
                <w:szCs w:val="32"/>
              </w:rPr>
              <w:t>程某是否到台北請客花5萬元，要求你將</w:t>
            </w:r>
            <w:r w:rsidR="001F28B2" w:rsidRPr="00AE4588">
              <w:rPr>
                <w:rFonts w:hAnsi="標楷體" w:hint="eastAsia"/>
                <w:color w:val="000000"/>
                <w:szCs w:val="32"/>
              </w:rPr>
              <w:t>該款項案發後改為他的借款。</w:t>
            </w:r>
          </w:p>
        </w:tc>
      </w:tr>
      <w:tr w:rsidR="003338A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3338AA" w:rsidRPr="00AE4588" w:rsidRDefault="00937C44" w:rsidP="001058C3">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003338AA"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3338AA" w:rsidRPr="00AE4588" w:rsidRDefault="0069316F" w:rsidP="001058C3">
            <w:pPr>
              <w:pStyle w:val="4"/>
              <w:numPr>
                <w:ilvl w:val="0"/>
                <w:numId w:val="0"/>
              </w:numPr>
              <w:rPr>
                <w:rFonts w:hAnsi="標楷體" w:hint="eastAsia"/>
                <w:color w:val="000000"/>
                <w:szCs w:val="32"/>
              </w:rPr>
            </w:pPr>
            <w:r w:rsidRPr="00AE4588">
              <w:rPr>
                <w:rFonts w:hAnsi="標楷體" w:hint="eastAsia"/>
                <w:color w:val="000000"/>
                <w:szCs w:val="32"/>
              </w:rPr>
              <w:t>是的。另外送禮購買酒10瓶26000元，案發後叫我供稱是辦理雞尾酒用。實際上那些是拿去送人。</w:t>
            </w:r>
          </w:p>
        </w:tc>
      </w:tr>
      <w:tr w:rsidR="00937C44"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937C44" w:rsidRPr="00AE4588" w:rsidRDefault="00937C44" w:rsidP="001058C3">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937C44" w:rsidRPr="00AE4588" w:rsidRDefault="0069316F" w:rsidP="002C2E55">
            <w:pPr>
              <w:pStyle w:val="4"/>
              <w:numPr>
                <w:ilvl w:val="0"/>
                <w:numId w:val="0"/>
              </w:numPr>
              <w:rPr>
                <w:rFonts w:hAnsi="標楷體" w:hint="eastAsia"/>
                <w:color w:val="000000"/>
                <w:szCs w:val="32"/>
              </w:rPr>
            </w:pPr>
            <w:r w:rsidRPr="00AE4588">
              <w:rPr>
                <w:rFonts w:hAnsi="標楷體" w:hint="eastAsia"/>
                <w:color w:val="000000"/>
                <w:szCs w:val="32"/>
              </w:rPr>
              <w:t>意見</w:t>
            </w:r>
            <w:r w:rsidR="002C2E55" w:rsidRPr="00AE4588">
              <w:rPr>
                <w:rFonts w:hAnsi="標楷體" w:hint="eastAsia"/>
                <w:color w:val="000000"/>
                <w:szCs w:val="32"/>
              </w:rPr>
              <w:t>？</w:t>
            </w:r>
          </w:p>
        </w:tc>
      </w:tr>
      <w:tr w:rsidR="00937C44"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937C44" w:rsidRPr="00AE4588" w:rsidRDefault="00937C44" w:rsidP="001058C3">
            <w:pPr>
              <w:pStyle w:val="4"/>
              <w:numPr>
                <w:ilvl w:val="0"/>
                <w:numId w:val="0"/>
              </w:numPr>
              <w:rPr>
                <w:rFonts w:hAnsi="標楷體" w:hint="eastAsia"/>
                <w:color w:val="000000"/>
                <w:spacing w:val="-20"/>
                <w:szCs w:val="32"/>
              </w:rPr>
            </w:pPr>
            <w:r w:rsidRPr="00AE4588">
              <w:rPr>
                <w:rFonts w:hAnsi="標楷體" w:hint="eastAsia"/>
                <w:color w:val="000000"/>
                <w:szCs w:val="32"/>
              </w:rPr>
              <w:t>鄭人龍</w:t>
            </w: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937C44" w:rsidRPr="00AE4588" w:rsidRDefault="0069316F" w:rsidP="0069316F">
            <w:pPr>
              <w:pStyle w:val="4"/>
              <w:numPr>
                <w:ilvl w:val="0"/>
                <w:numId w:val="0"/>
              </w:numPr>
              <w:rPr>
                <w:rFonts w:hAnsi="標楷體" w:hint="eastAsia"/>
                <w:color w:val="000000"/>
                <w:szCs w:val="32"/>
              </w:rPr>
            </w:pPr>
            <w:r w:rsidRPr="00AE4588">
              <w:rPr>
                <w:rFonts w:hAnsi="標楷體" w:hint="eastAsia"/>
                <w:color w:val="000000"/>
                <w:szCs w:val="32"/>
              </w:rPr>
              <w:t>程新勝86年6月初到榮家辦公室交代我將上稱二筆款項做翻供。此我要強調薛志雲和我都市受程新勝指示浮報公款，這些錢都是做為沒有會計帳目外的用途。</w:t>
            </w:r>
          </w:p>
        </w:tc>
      </w:tr>
      <w:tr w:rsidR="00937C44"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937C44" w:rsidRPr="00AE4588" w:rsidRDefault="00937C44" w:rsidP="001058C3">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937C44" w:rsidRPr="00AE4588" w:rsidRDefault="0069316F" w:rsidP="001058C3">
            <w:pPr>
              <w:pStyle w:val="4"/>
              <w:numPr>
                <w:ilvl w:val="0"/>
                <w:numId w:val="0"/>
              </w:numPr>
              <w:rPr>
                <w:rFonts w:hAnsi="標楷體" w:hint="eastAsia"/>
                <w:color w:val="000000"/>
                <w:szCs w:val="32"/>
              </w:rPr>
            </w:pPr>
            <w:r w:rsidRPr="00AE4588">
              <w:rPr>
                <w:rFonts w:hAnsi="標楷體" w:hint="eastAsia"/>
                <w:color w:val="000000"/>
                <w:szCs w:val="32"/>
              </w:rPr>
              <w:t>對殷茂源、鄭人龍所言意見？</w:t>
            </w:r>
          </w:p>
        </w:tc>
      </w:tr>
      <w:tr w:rsidR="00937C44"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937C44" w:rsidRPr="00AE4588" w:rsidRDefault="0069316F" w:rsidP="001058C3">
            <w:pPr>
              <w:pStyle w:val="4"/>
              <w:numPr>
                <w:ilvl w:val="0"/>
                <w:numId w:val="0"/>
              </w:numPr>
              <w:rPr>
                <w:rFonts w:hAnsi="標楷體" w:hint="eastAsia"/>
                <w:color w:val="000000"/>
                <w:spacing w:val="-20"/>
                <w:szCs w:val="32"/>
              </w:rPr>
            </w:pPr>
            <w:r w:rsidRPr="00AE4588">
              <w:rPr>
                <w:rFonts w:hAnsi="標楷體" w:hint="eastAsia"/>
                <w:color w:val="000000"/>
                <w:szCs w:val="32"/>
              </w:rPr>
              <w:t>程新勝</w:t>
            </w:r>
            <w:r w:rsidR="00937C44"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937C44" w:rsidRPr="00AE4588" w:rsidRDefault="0069316F" w:rsidP="00C90792">
            <w:pPr>
              <w:pStyle w:val="4"/>
              <w:numPr>
                <w:ilvl w:val="0"/>
                <w:numId w:val="0"/>
              </w:numPr>
              <w:rPr>
                <w:rFonts w:hAnsi="標楷體" w:hint="eastAsia"/>
                <w:color w:val="000000"/>
                <w:szCs w:val="32"/>
              </w:rPr>
            </w:pPr>
            <w:r w:rsidRPr="00AE4588">
              <w:rPr>
                <w:rFonts w:hAnsi="標楷體" w:hint="eastAsia"/>
                <w:color w:val="000000"/>
                <w:szCs w:val="32"/>
              </w:rPr>
              <w:t>他們說的</w:t>
            </w:r>
            <w:r w:rsidR="00C90792" w:rsidRPr="00AE4588">
              <w:rPr>
                <w:rFonts w:hAnsi="標楷體" w:hint="eastAsia"/>
                <w:color w:val="000000"/>
                <w:szCs w:val="32"/>
              </w:rPr>
              <w:t>大部分不實在</w:t>
            </w:r>
            <w:r w:rsidRPr="00AE4588">
              <w:rPr>
                <w:rFonts w:hAnsi="標楷體" w:hint="eastAsia"/>
                <w:color w:val="000000"/>
                <w:szCs w:val="32"/>
              </w:rPr>
              <w:t>，</w:t>
            </w:r>
            <w:r w:rsidR="00C90792" w:rsidRPr="00AE4588">
              <w:rPr>
                <w:rFonts w:hAnsi="標楷體" w:hint="eastAsia"/>
                <w:color w:val="000000"/>
                <w:szCs w:val="32"/>
              </w:rPr>
              <w:t>對於</w:t>
            </w:r>
            <w:r w:rsidRPr="00AE4588">
              <w:rPr>
                <w:rFonts w:hAnsi="標楷體" w:hint="eastAsia"/>
                <w:color w:val="000000"/>
                <w:szCs w:val="32"/>
              </w:rPr>
              <w:t>浮報</w:t>
            </w:r>
            <w:r w:rsidR="00C90792" w:rsidRPr="00AE4588">
              <w:rPr>
                <w:rFonts w:hAnsi="標楷體" w:hint="eastAsia"/>
                <w:color w:val="000000"/>
                <w:szCs w:val="32"/>
              </w:rPr>
              <w:t>的事</w:t>
            </w:r>
            <w:r w:rsidR="00D35053" w:rsidRPr="00AE4588">
              <w:rPr>
                <w:rFonts w:hAnsi="標楷體" w:hint="eastAsia"/>
                <w:color w:val="000000"/>
                <w:szCs w:val="32"/>
              </w:rPr>
              <w:t>，</w:t>
            </w:r>
            <w:r w:rsidR="00C90792" w:rsidRPr="00AE4588">
              <w:rPr>
                <w:rFonts w:hAnsi="標楷體" w:hint="eastAsia"/>
                <w:color w:val="000000"/>
                <w:szCs w:val="32"/>
              </w:rPr>
              <w:t>我不清楚。而我把一些錢做為獎勵員工及外宿榮</w:t>
            </w:r>
            <w:r w:rsidR="00C90792" w:rsidRPr="00AE4588">
              <w:rPr>
                <w:rFonts w:hAnsi="標楷體" w:hint="eastAsia"/>
                <w:color w:val="000000"/>
                <w:szCs w:val="32"/>
              </w:rPr>
              <w:lastRenderedPageBreak/>
              <w:t>民。但做這些事是沒法令依據。我這些支用並未列帳。所以沒有帳冊或證據調查。我是這手拿前這手支出。</w:t>
            </w:r>
          </w:p>
        </w:tc>
      </w:tr>
      <w:tr w:rsidR="0069316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69316F" w:rsidRPr="00AE4588" w:rsidRDefault="0069316F" w:rsidP="001058C3">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69316F" w:rsidRPr="00AE4588" w:rsidRDefault="0095662A" w:rsidP="001058C3">
            <w:pPr>
              <w:pStyle w:val="4"/>
              <w:numPr>
                <w:ilvl w:val="0"/>
                <w:numId w:val="0"/>
              </w:numPr>
              <w:rPr>
                <w:rFonts w:hAnsi="標楷體" w:hint="eastAsia"/>
                <w:color w:val="000000"/>
                <w:szCs w:val="32"/>
              </w:rPr>
            </w:pPr>
            <w:r w:rsidRPr="00AE4588">
              <w:rPr>
                <w:rFonts w:hAnsi="標楷體" w:hint="eastAsia"/>
                <w:color w:val="000000"/>
                <w:szCs w:val="32"/>
              </w:rPr>
              <w:t>你既不知浮報，這些錢有無人告訴你來源？</w:t>
            </w:r>
          </w:p>
        </w:tc>
      </w:tr>
      <w:tr w:rsidR="0069316F"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69316F" w:rsidRPr="00AE4588" w:rsidRDefault="0069316F" w:rsidP="001058C3">
            <w:pPr>
              <w:pStyle w:val="4"/>
              <w:numPr>
                <w:ilvl w:val="0"/>
                <w:numId w:val="0"/>
              </w:numPr>
              <w:rPr>
                <w:rFonts w:hAnsi="標楷體" w:hint="eastAsia"/>
                <w:color w:val="000000"/>
                <w:spacing w:val="-20"/>
                <w:szCs w:val="32"/>
              </w:rPr>
            </w:pPr>
            <w:r w:rsidRPr="00AE4588">
              <w:rPr>
                <w:rFonts w:hAnsi="標楷體" w:hint="eastAsia"/>
                <w:color w:val="000000"/>
                <w:szCs w:val="32"/>
              </w:rPr>
              <w:t>程新勝</w:t>
            </w: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9316F" w:rsidRPr="00AE4588" w:rsidRDefault="0095662A" w:rsidP="0095662A">
            <w:pPr>
              <w:pStyle w:val="4"/>
              <w:numPr>
                <w:ilvl w:val="0"/>
                <w:numId w:val="0"/>
              </w:numPr>
              <w:rPr>
                <w:rFonts w:hAnsi="標楷體" w:hint="eastAsia"/>
                <w:color w:val="000000"/>
                <w:szCs w:val="32"/>
              </w:rPr>
            </w:pPr>
            <w:r w:rsidRPr="00AE4588">
              <w:rPr>
                <w:rFonts w:hAnsi="標楷體" w:hint="eastAsia"/>
                <w:color w:val="000000"/>
                <w:szCs w:val="32"/>
              </w:rPr>
              <w:t>我不知道錢怎麼來，而錢是會計室、秘書處協調處理。</w:t>
            </w:r>
          </w:p>
        </w:tc>
      </w:tr>
      <w:tr w:rsidR="0095662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95662A" w:rsidRPr="00AE4588" w:rsidRDefault="0095662A" w:rsidP="001058C3">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95662A" w:rsidRPr="00AE4588" w:rsidRDefault="0095662A" w:rsidP="001058C3">
            <w:pPr>
              <w:pStyle w:val="4"/>
              <w:numPr>
                <w:ilvl w:val="0"/>
                <w:numId w:val="0"/>
              </w:numPr>
              <w:rPr>
                <w:rFonts w:hAnsi="標楷體" w:hint="eastAsia"/>
                <w:color w:val="000000"/>
                <w:szCs w:val="32"/>
              </w:rPr>
            </w:pPr>
            <w:r w:rsidRPr="00AE4588">
              <w:rPr>
                <w:rFonts w:hAnsi="標楷體" w:hint="eastAsia"/>
                <w:color w:val="000000"/>
                <w:szCs w:val="32"/>
              </w:rPr>
              <w:t>尚有何意見？</w:t>
            </w:r>
          </w:p>
        </w:tc>
      </w:tr>
      <w:tr w:rsidR="0095662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95662A" w:rsidRPr="00AE4588" w:rsidRDefault="00EC51B5" w:rsidP="00EC51B5">
            <w:pPr>
              <w:pStyle w:val="4"/>
              <w:numPr>
                <w:ilvl w:val="0"/>
                <w:numId w:val="0"/>
              </w:numPr>
              <w:rPr>
                <w:rFonts w:hAnsi="標楷體" w:hint="eastAsia"/>
                <w:color w:val="000000"/>
                <w:spacing w:val="-20"/>
                <w:szCs w:val="32"/>
              </w:rPr>
            </w:pPr>
            <w:r w:rsidRPr="00AE4588">
              <w:rPr>
                <w:rFonts w:hAnsi="標楷體" w:hint="eastAsia"/>
                <w:color w:val="000000"/>
                <w:szCs w:val="32"/>
              </w:rPr>
              <w:t>薛志雲</w:t>
            </w:r>
            <w:r w:rsidR="0095662A"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95662A" w:rsidRPr="00AE4588" w:rsidRDefault="00EC51B5" w:rsidP="001058C3">
            <w:pPr>
              <w:pStyle w:val="4"/>
              <w:numPr>
                <w:ilvl w:val="0"/>
                <w:numId w:val="0"/>
              </w:numPr>
              <w:rPr>
                <w:rFonts w:hAnsi="標楷體" w:hint="eastAsia"/>
                <w:color w:val="000000"/>
                <w:szCs w:val="32"/>
              </w:rPr>
            </w:pPr>
            <w:r w:rsidRPr="00AE4588">
              <w:rPr>
                <w:rFonts w:hAnsi="標楷體" w:hint="eastAsia"/>
                <w:color w:val="000000"/>
                <w:szCs w:val="32"/>
              </w:rPr>
              <w:t>我是知道有浮報，而單據都有經過主任蓋章，上級人員包含主任都知道，我只是依法審核而已。</w:t>
            </w:r>
          </w:p>
        </w:tc>
      </w:tr>
    </w:tbl>
    <w:p w:rsidR="002741AC" w:rsidRPr="00AE4588" w:rsidRDefault="002741AC" w:rsidP="00EC51B5">
      <w:pPr>
        <w:pStyle w:val="5"/>
        <w:numPr>
          <w:ilvl w:val="0"/>
          <w:numId w:val="0"/>
        </w:numPr>
        <w:ind w:left="1702"/>
        <w:rPr>
          <w:rFonts w:hAnsi="標楷體" w:hint="eastAsia"/>
          <w:color w:val="000000"/>
          <w:szCs w:val="32"/>
        </w:rPr>
      </w:pPr>
    </w:p>
    <w:p w:rsidR="00214987" w:rsidRPr="00214987" w:rsidRDefault="000B2D34" w:rsidP="00266234">
      <w:pPr>
        <w:pStyle w:val="2"/>
        <w:ind w:left="1020" w:hanging="680"/>
        <w:rPr>
          <w:rFonts w:hint="eastAsia"/>
        </w:rPr>
      </w:pPr>
      <w:bookmarkStart w:id="194" w:name="_Toc292876486"/>
      <w:r>
        <w:rPr>
          <w:rFonts w:hint="eastAsia"/>
        </w:rPr>
        <w:t>歷審法院判決及</w:t>
      </w:r>
      <w:r w:rsidR="00214987" w:rsidRPr="00266234">
        <w:rPr>
          <w:rFonts w:hAnsi="標楷體" w:hint="eastAsia"/>
          <w:color w:val="000000"/>
          <w:szCs w:val="32"/>
        </w:rPr>
        <w:t>審</w:t>
      </w:r>
      <w:r w:rsidRPr="00266234">
        <w:rPr>
          <w:rFonts w:hAnsi="標楷體" w:hint="eastAsia"/>
          <w:color w:val="000000"/>
          <w:szCs w:val="32"/>
        </w:rPr>
        <w:t>理</w:t>
      </w:r>
      <w:r w:rsidR="00214987">
        <w:rPr>
          <w:rFonts w:hint="eastAsia"/>
        </w:rPr>
        <w:t>程</w:t>
      </w:r>
      <w:r>
        <w:rPr>
          <w:rFonts w:hint="eastAsia"/>
        </w:rPr>
        <w:t>序</w:t>
      </w:r>
      <w:r w:rsidR="00214987">
        <w:rPr>
          <w:rFonts w:hint="eastAsia"/>
        </w:rPr>
        <w:t>：</w:t>
      </w:r>
      <w:bookmarkEnd w:id="194"/>
    </w:p>
    <w:p w:rsidR="00C26F61" w:rsidRPr="00AE4588" w:rsidRDefault="00072622" w:rsidP="009E7091">
      <w:pPr>
        <w:pStyle w:val="3"/>
        <w:ind w:left="1360" w:hanging="680"/>
        <w:rPr>
          <w:rFonts w:hAnsi="標楷體" w:hint="eastAsia"/>
          <w:color w:val="000000"/>
          <w:szCs w:val="32"/>
        </w:rPr>
      </w:pPr>
      <w:bookmarkStart w:id="195" w:name="_Toc292876487"/>
      <w:r w:rsidRPr="00AE4588">
        <w:rPr>
          <w:rFonts w:hAnsi="標楷體" w:cs="HiddenVertOCR" w:hint="eastAsia"/>
          <w:color w:val="000000"/>
          <w:szCs w:val="32"/>
        </w:rPr>
        <w:t>臺灣臺南地方法院</w:t>
      </w:r>
      <w:r w:rsidR="00970721" w:rsidRPr="00AE4588">
        <w:rPr>
          <w:rFonts w:hAnsi="標楷體" w:cs="HiddenVertOCR" w:hint="eastAsia"/>
          <w:color w:val="000000"/>
          <w:szCs w:val="32"/>
        </w:rPr>
        <w:t>88年3月2日86年度訴字第1968號判決</w:t>
      </w:r>
      <w:r w:rsidR="00C26F61" w:rsidRPr="00AE4588">
        <w:rPr>
          <w:rFonts w:hAnsi="標楷體" w:cs="HiddenVertOCR" w:hint="eastAsia"/>
          <w:color w:val="000000"/>
          <w:szCs w:val="32"/>
        </w:rPr>
        <w:t>：</w:t>
      </w:r>
      <w:bookmarkEnd w:id="195"/>
    </w:p>
    <w:p w:rsidR="003865EA" w:rsidRPr="00AE4588" w:rsidRDefault="00C26F61" w:rsidP="00C26F61">
      <w:pPr>
        <w:pStyle w:val="4"/>
        <w:ind w:left="1700" w:hanging="680"/>
        <w:rPr>
          <w:rFonts w:hAnsi="標楷體" w:hint="eastAsia"/>
          <w:color w:val="000000"/>
          <w:szCs w:val="32"/>
        </w:rPr>
      </w:pPr>
      <w:r w:rsidRPr="00AE4588">
        <w:rPr>
          <w:rFonts w:hAnsi="標楷體" w:hint="eastAsia"/>
          <w:color w:val="000000"/>
          <w:szCs w:val="32"/>
        </w:rPr>
        <w:t>主文：</w:t>
      </w:r>
    </w:p>
    <w:p w:rsidR="00450C6A" w:rsidRPr="00AE4588" w:rsidRDefault="00970721" w:rsidP="003865EA">
      <w:pPr>
        <w:pStyle w:val="5"/>
        <w:ind w:left="2041" w:hanging="680"/>
        <w:rPr>
          <w:rFonts w:hAnsi="標楷體" w:hint="eastAsia"/>
          <w:color w:val="000000"/>
          <w:szCs w:val="32"/>
        </w:rPr>
      </w:pPr>
      <w:r w:rsidRPr="00AE4588">
        <w:rPr>
          <w:rFonts w:hAnsi="標楷體" w:hint="eastAsia"/>
          <w:color w:val="000000"/>
          <w:szCs w:val="32"/>
        </w:rPr>
        <w:t>程新勝共同連續依法令從事務之人員，經辦公用工程浮報價額、收取回扣，處有期徒刑拾壹年，褫奪公權</w:t>
      </w:r>
      <w:r w:rsidR="003865EA" w:rsidRPr="00AE4588">
        <w:rPr>
          <w:rFonts w:hAnsi="標楷體" w:hint="eastAsia"/>
          <w:color w:val="000000"/>
          <w:szCs w:val="32"/>
        </w:rPr>
        <w:t>6</w:t>
      </w:r>
      <w:r w:rsidRPr="00AE4588">
        <w:rPr>
          <w:rFonts w:hAnsi="標楷體" w:hint="eastAsia"/>
          <w:color w:val="000000"/>
          <w:szCs w:val="32"/>
        </w:rPr>
        <w:t>年</w:t>
      </w:r>
      <w:r w:rsidR="00F22F52" w:rsidRPr="00AE4588">
        <w:rPr>
          <w:rFonts w:hAnsi="標楷體" w:hint="eastAsia"/>
          <w:color w:val="000000"/>
          <w:szCs w:val="32"/>
        </w:rPr>
        <w:t>。</w:t>
      </w:r>
      <w:r w:rsidR="00A6307C" w:rsidRPr="00AE4588">
        <w:rPr>
          <w:rFonts w:hAnsi="標楷體" w:hint="eastAsia"/>
          <w:color w:val="000000"/>
          <w:szCs w:val="32"/>
        </w:rPr>
        <w:t>又共同連續依據法令從事公務之人員，對於職務上之行為，收受不正利益，處有期徒刑</w:t>
      </w:r>
      <w:r w:rsidR="009E7091" w:rsidRPr="00AE4588">
        <w:rPr>
          <w:rFonts w:hAnsi="標楷體" w:hint="eastAsia"/>
          <w:color w:val="000000"/>
          <w:szCs w:val="32"/>
        </w:rPr>
        <w:t>8</w:t>
      </w:r>
      <w:r w:rsidR="00A6307C" w:rsidRPr="00AE4588">
        <w:rPr>
          <w:rFonts w:hAnsi="標楷體" w:hint="eastAsia"/>
          <w:color w:val="000000"/>
          <w:szCs w:val="32"/>
        </w:rPr>
        <w:t>年，褫奪公權</w:t>
      </w:r>
      <w:r w:rsidR="009E7091" w:rsidRPr="00AE4588">
        <w:rPr>
          <w:rFonts w:hAnsi="標楷體" w:hint="eastAsia"/>
          <w:color w:val="000000"/>
          <w:szCs w:val="32"/>
        </w:rPr>
        <w:t>5</w:t>
      </w:r>
      <w:r w:rsidR="00A6307C" w:rsidRPr="00AE4588">
        <w:rPr>
          <w:rFonts w:hAnsi="標楷體" w:hint="eastAsia"/>
          <w:color w:val="000000"/>
          <w:szCs w:val="32"/>
        </w:rPr>
        <w:t>年。</w:t>
      </w:r>
      <w:r w:rsidR="00582C62" w:rsidRPr="00AE4588">
        <w:rPr>
          <w:rFonts w:hAnsi="標楷體" w:hint="eastAsia"/>
          <w:color w:val="000000"/>
          <w:szCs w:val="32"/>
        </w:rPr>
        <w:t>應執行有期徒刑18年，褫奪公權6年。</w:t>
      </w:r>
    </w:p>
    <w:p w:rsidR="00582C62" w:rsidRPr="00AE4588" w:rsidRDefault="00582C62" w:rsidP="003865EA">
      <w:pPr>
        <w:pStyle w:val="5"/>
        <w:ind w:left="2041" w:hanging="680"/>
        <w:rPr>
          <w:rFonts w:hAnsi="標楷體" w:hint="eastAsia"/>
          <w:color w:val="000000"/>
          <w:szCs w:val="32"/>
        </w:rPr>
      </w:pPr>
      <w:r w:rsidRPr="00AE4588">
        <w:rPr>
          <w:rFonts w:hAnsi="標楷體" w:hint="eastAsia"/>
          <w:color w:val="000000"/>
          <w:kern w:val="0"/>
          <w:szCs w:val="32"/>
        </w:rPr>
        <w:t>程李金玉</w:t>
      </w:r>
      <w:r w:rsidRPr="00AE4588">
        <w:rPr>
          <w:rFonts w:hAnsi="標楷體" w:hint="eastAsia"/>
          <w:color w:val="000000"/>
          <w:szCs w:val="32"/>
        </w:rPr>
        <w:t>共同連續依法令從事務之人員，對於職務上之行為，收受不正利益，處有期徒刑8年，褫奪公權5年。</w:t>
      </w:r>
    </w:p>
    <w:p w:rsidR="00450C6A" w:rsidRPr="00AE4588" w:rsidRDefault="00970721" w:rsidP="003865EA">
      <w:pPr>
        <w:pStyle w:val="5"/>
        <w:ind w:left="2041" w:hanging="680"/>
        <w:rPr>
          <w:rFonts w:hAnsi="標楷體" w:hint="eastAsia"/>
          <w:color w:val="000000"/>
          <w:szCs w:val="32"/>
        </w:rPr>
      </w:pPr>
      <w:r w:rsidRPr="00AE4588">
        <w:rPr>
          <w:rFonts w:hAnsi="標楷體" w:hint="eastAsia"/>
          <w:color w:val="000000"/>
          <w:szCs w:val="32"/>
        </w:rPr>
        <w:t>鄭人龍、薛志雲</w:t>
      </w:r>
      <w:r w:rsidR="00F22F52" w:rsidRPr="00AE4588">
        <w:rPr>
          <w:rFonts w:hAnsi="標楷體" w:hint="eastAsia"/>
          <w:color w:val="000000"/>
          <w:szCs w:val="32"/>
        </w:rPr>
        <w:t>共同連續依據法令從事公務之人員，經辦公用工程，浮報價額、收取回扣，各處有徒刑</w:t>
      </w:r>
      <w:r w:rsidR="00FB65EB" w:rsidRPr="00AE4588">
        <w:rPr>
          <w:rFonts w:hAnsi="標楷體" w:hint="eastAsia"/>
          <w:color w:val="000000"/>
          <w:szCs w:val="32"/>
        </w:rPr>
        <w:t>5</w:t>
      </w:r>
      <w:r w:rsidR="00F22F52" w:rsidRPr="00AE4588">
        <w:rPr>
          <w:rFonts w:hAnsi="標楷體" w:hint="eastAsia"/>
          <w:color w:val="000000"/>
          <w:szCs w:val="32"/>
        </w:rPr>
        <w:t>年</w:t>
      </w:r>
      <w:r w:rsidR="00582C62" w:rsidRPr="00AE4588">
        <w:rPr>
          <w:rFonts w:hAnsi="標楷體" w:hint="eastAsia"/>
          <w:color w:val="000000"/>
          <w:szCs w:val="32"/>
        </w:rPr>
        <w:t>3</w:t>
      </w:r>
      <w:r w:rsidR="00F22F52" w:rsidRPr="00AE4588">
        <w:rPr>
          <w:rFonts w:hAnsi="標楷體" w:hint="eastAsia"/>
          <w:color w:val="000000"/>
          <w:szCs w:val="32"/>
        </w:rPr>
        <w:t>月，均褫奪公權</w:t>
      </w:r>
      <w:r w:rsidR="00FB65EB" w:rsidRPr="00AE4588">
        <w:rPr>
          <w:rFonts w:hAnsi="標楷體" w:hint="eastAsia"/>
          <w:color w:val="000000"/>
          <w:szCs w:val="32"/>
        </w:rPr>
        <w:t>2</w:t>
      </w:r>
      <w:r w:rsidR="00F22F52" w:rsidRPr="00AE4588">
        <w:rPr>
          <w:rFonts w:hAnsi="標楷體" w:hint="eastAsia"/>
          <w:color w:val="000000"/>
          <w:szCs w:val="32"/>
        </w:rPr>
        <w:t>年。</w:t>
      </w:r>
    </w:p>
    <w:p w:rsidR="00D900E0" w:rsidRPr="00AE4588" w:rsidRDefault="00F22F52" w:rsidP="003865EA">
      <w:pPr>
        <w:pStyle w:val="5"/>
        <w:ind w:left="2041" w:hanging="680"/>
        <w:rPr>
          <w:rFonts w:hAnsi="標楷體" w:hint="eastAsia"/>
          <w:color w:val="000000"/>
          <w:szCs w:val="32"/>
        </w:rPr>
      </w:pPr>
      <w:r w:rsidRPr="00AE4588">
        <w:rPr>
          <w:rFonts w:hAnsi="標楷體" w:hint="eastAsia"/>
          <w:color w:val="000000"/>
          <w:szCs w:val="32"/>
        </w:rPr>
        <w:t>殷茂源共同連續依據法令從事公務之人員，購辦公用物品，浮報價格、收取回扣，處有期徒刑</w:t>
      </w:r>
      <w:r w:rsidR="00FB65EB" w:rsidRPr="00AE4588">
        <w:rPr>
          <w:rFonts w:hAnsi="標楷體" w:hint="eastAsia"/>
          <w:color w:val="000000"/>
          <w:szCs w:val="32"/>
        </w:rPr>
        <w:t>5</w:t>
      </w:r>
      <w:r w:rsidRPr="00AE4588">
        <w:rPr>
          <w:rFonts w:hAnsi="標楷體" w:hint="eastAsia"/>
          <w:color w:val="000000"/>
          <w:szCs w:val="32"/>
        </w:rPr>
        <w:t>年</w:t>
      </w:r>
      <w:r w:rsidR="00FB65EB" w:rsidRPr="00AE4588">
        <w:rPr>
          <w:rFonts w:hAnsi="標楷體" w:hint="eastAsia"/>
          <w:color w:val="000000"/>
          <w:szCs w:val="32"/>
        </w:rPr>
        <w:t>3</w:t>
      </w:r>
      <w:r w:rsidRPr="00AE4588">
        <w:rPr>
          <w:rFonts w:hAnsi="標楷體" w:hint="eastAsia"/>
          <w:color w:val="000000"/>
          <w:szCs w:val="32"/>
        </w:rPr>
        <w:t>月，褫奪公權</w:t>
      </w:r>
      <w:r w:rsidR="00FB65EB" w:rsidRPr="00AE4588">
        <w:rPr>
          <w:rFonts w:hAnsi="標楷體" w:hint="eastAsia"/>
          <w:color w:val="000000"/>
          <w:szCs w:val="32"/>
        </w:rPr>
        <w:t>2</w:t>
      </w:r>
      <w:r w:rsidRPr="00AE4588">
        <w:rPr>
          <w:rFonts w:hAnsi="標楷體" w:hint="eastAsia"/>
          <w:color w:val="000000"/>
          <w:szCs w:val="32"/>
        </w:rPr>
        <w:t>年。</w:t>
      </w:r>
    </w:p>
    <w:p w:rsidR="00582C62" w:rsidRPr="00AE4588" w:rsidRDefault="00C26F61" w:rsidP="00C26F61">
      <w:pPr>
        <w:pStyle w:val="4"/>
        <w:ind w:left="1700" w:hanging="680"/>
        <w:rPr>
          <w:rFonts w:hAnsi="標楷體" w:hint="eastAsia"/>
          <w:color w:val="000000"/>
          <w:szCs w:val="32"/>
        </w:rPr>
      </w:pPr>
      <w:r w:rsidRPr="00AE4588">
        <w:rPr>
          <w:rFonts w:hAnsi="標楷體" w:hint="eastAsia"/>
          <w:color w:val="000000"/>
          <w:szCs w:val="32"/>
        </w:rPr>
        <w:lastRenderedPageBreak/>
        <w:t>事實：</w:t>
      </w:r>
      <w:r w:rsidR="0076023F">
        <w:rPr>
          <w:rFonts w:hAnsi="標楷體" w:hint="eastAsia"/>
          <w:color w:val="000000"/>
          <w:szCs w:val="32"/>
        </w:rPr>
        <w:t>略。</w:t>
      </w:r>
    </w:p>
    <w:p w:rsidR="00C26F61" w:rsidRPr="00AE4588" w:rsidRDefault="00C26F61" w:rsidP="00C26F61">
      <w:pPr>
        <w:pStyle w:val="4"/>
        <w:ind w:left="1700" w:hanging="680"/>
        <w:rPr>
          <w:rFonts w:hAnsi="標楷體" w:hint="eastAsia"/>
          <w:color w:val="000000"/>
          <w:szCs w:val="32"/>
        </w:rPr>
      </w:pPr>
      <w:r w:rsidRPr="00AE4588">
        <w:rPr>
          <w:rFonts w:hAnsi="標楷體" w:hint="eastAsia"/>
          <w:color w:val="000000"/>
          <w:szCs w:val="32"/>
        </w:rPr>
        <w:t>理由：</w:t>
      </w:r>
    </w:p>
    <w:p w:rsidR="00FB65EB" w:rsidRPr="00AE4588" w:rsidRDefault="00D507F2" w:rsidP="00420DB3">
      <w:pPr>
        <w:pStyle w:val="5"/>
        <w:ind w:left="2041" w:hanging="680"/>
        <w:rPr>
          <w:rFonts w:hAnsi="標楷體" w:hint="eastAsia"/>
          <w:color w:val="000000"/>
          <w:szCs w:val="32"/>
        </w:rPr>
      </w:pPr>
      <w:r w:rsidRPr="00AE4588">
        <w:rPr>
          <w:rFonts w:hAnsi="標楷體" w:hint="eastAsia"/>
          <w:color w:val="000000"/>
          <w:szCs w:val="32"/>
        </w:rPr>
        <w:t>訊據</w:t>
      </w:r>
      <w:r w:rsidR="00420DB3" w:rsidRPr="00AE4588">
        <w:rPr>
          <w:rFonts w:hAnsi="標楷體" w:hint="eastAsia"/>
          <w:color w:val="000000"/>
          <w:szCs w:val="32"/>
        </w:rPr>
        <w:t>訊據被告程新勝、程李金玉矢口否認右揭犯行，程新勝辯稱略以：榮家所有採購均依政府規定，相關各項採購作業程序，完全由業務主管單位依規定簽案，會辦會計、政風等單位，經副主任詳細審核，完全符合作業規定，呈由伊依權責核定辦理，榮家之「特支費」 及「事務費」不符公務上必須應酬之開支，業管單位應適時提報經費收支狀況，有多少錢作多少事，伊從無教唆使喚做不法情事，且榮家為了廣用社區社會之助力，大多與駐區內之警察、藝術、文化、休閒、慈善等單位或個人連繫，借重其專業力量，可以協助榮家推動精神育樂宣教活動，結束之後</w:t>
      </w:r>
      <w:r w:rsidR="00FB65EB" w:rsidRPr="00AE4588">
        <w:rPr>
          <w:rFonts w:hAnsi="標楷體" w:hint="eastAsia"/>
          <w:color w:val="000000"/>
          <w:szCs w:val="32"/>
        </w:rPr>
        <w:t>，</w:t>
      </w:r>
      <w:r w:rsidR="00420DB3" w:rsidRPr="00AE4588">
        <w:rPr>
          <w:rFonts w:hAnsi="標楷體" w:hint="eastAsia"/>
          <w:color w:val="000000"/>
          <w:szCs w:val="32"/>
        </w:rPr>
        <w:t>簡餐招待或是年節慶典，酌送紀念品致謝，乃人情之常，並非私人交際，且均由業管單位依規定簽案，完成會辦並經副主任核稿後，再送陳予伊</w:t>
      </w:r>
      <w:r w:rsidR="00FB65EB" w:rsidRPr="00AE4588">
        <w:rPr>
          <w:rFonts w:hAnsi="標楷體" w:hint="eastAsia"/>
          <w:color w:val="000000"/>
          <w:szCs w:val="32"/>
        </w:rPr>
        <w:t>。</w:t>
      </w:r>
      <w:r w:rsidR="00420DB3" w:rsidRPr="00AE4588">
        <w:rPr>
          <w:rFonts w:hAnsi="標楷體" w:hint="eastAsia"/>
          <w:color w:val="000000"/>
          <w:szCs w:val="32"/>
        </w:rPr>
        <w:t>前述程序，既然完成會辦，所需經費當然符合規定，被告實無理由不予批可。</w:t>
      </w:r>
    </w:p>
    <w:p w:rsidR="00420DB3" w:rsidRPr="00AE4588" w:rsidRDefault="00420DB3" w:rsidP="00420DB3">
      <w:pPr>
        <w:pStyle w:val="5"/>
        <w:ind w:left="2041" w:hanging="680"/>
        <w:rPr>
          <w:rFonts w:hAnsi="標楷體" w:hint="eastAsia"/>
          <w:color w:val="000000"/>
          <w:szCs w:val="32"/>
        </w:rPr>
      </w:pPr>
      <w:r w:rsidRPr="00AE4588">
        <w:rPr>
          <w:rFonts w:hAnsi="標楷體" w:hint="eastAsia"/>
          <w:color w:val="000000"/>
          <w:szCs w:val="32"/>
        </w:rPr>
        <w:t>被告鄭人龍、殷</w:t>
      </w:r>
      <w:r w:rsidR="008E4205" w:rsidRPr="00AE4588">
        <w:rPr>
          <w:rFonts w:hAnsi="標楷體" w:hint="eastAsia"/>
          <w:color w:val="000000"/>
          <w:szCs w:val="32"/>
        </w:rPr>
        <w:t>茂</w:t>
      </w:r>
      <w:r w:rsidRPr="00AE4588">
        <w:rPr>
          <w:rFonts w:hAnsi="標楷體" w:hint="eastAsia"/>
          <w:color w:val="000000"/>
          <w:szCs w:val="32"/>
        </w:rPr>
        <w:t>源、薛志雲均坦承有以浮報價額、數量等方式，雖均否認有何貪污情事，被告鄭人龍辯稱略以：伊完全依被告程新勝指示做事，所得款項均支付被告程新勝交際之用，伊個人並未從中獲利，甚至為滿足程新勝之要求，會自己墊款支應，伊無貪污意圖云云；被告殷茂源辯稱略以：伊所為完全是受程新勝指示，當時會問程新勝變更項目是否合法，他說是『公款公用』，沒有違法，而程新勝是伊長</w:t>
      </w:r>
      <w:r w:rsidR="008E4205" w:rsidRPr="00AE4588">
        <w:rPr>
          <w:rFonts w:hAnsi="標楷體" w:hint="eastAsia"/>
          <w:color w:val="000000"/>
          <w:szCs w:val="32"/>
        </w:rPr>
        <w:t>官</w:t>
      </w:r>
      <w:r w:rsidRPr="00AE4588">
        <w:rPr>
          <w:rFonts w:hAnsi="標楷體" w:hint="eastAsia"/>
          <w:color w:val="000000"/>
          <w:szCs w:val="32"/>
        </w:rPr>
        <w:t>，依公務員服務法規定，對於長官就監督範</w:t>
      </w:r>
      <w:r w:rsidRPr="00AE4588">
        <w:rPr>
          <w:rFonts w:hAnsi="標楷體" w:hint="eastAsia"/>
          <w:color w:val="000000"/>
          <w:szCs w:val="32"/>
        </w:rPr>
        <w:lastRenderedPageBreak/>
        <w:t>圍內所發命令，屬官有服從之義務，伊只是聽命行事，無貪污意圖云云；被告薛志雲辯稱略以：伊到榮家上班後，經指示說</w:t>
      </w:r>
      <w:r w:rsidR="008E4205" w:rsidRPr="00AE4588">
        <w:rPr>
          <w:rFonts w:hAnsi="標楷體" w:hint="eastAsia"/>
          <w:color w:val="000000"/>
          <w:szCs w:val="32"/>
        </w:rPr>
        <w:t>，</w:t>
      </w:r>
      <w:r w:rsidRPr="00AE4588">
        <w:rPr>
          <w:rFonts w:hAnsi="標楷體" w:hint="eastAsia"/>
          <w:color w:val="000000"/>
          <w:szCs w:val="32"/>
        </w:rPr>
        <w:t>可以送禮請客，伊認為伊只是違反行政規定，有過失，但沒有貪污云云。經查</w:t>
      </w:r>
      <w:r w:rsidR="00FB65EB" w:rsidRPr="00AE4588">
        <w:rPr>
          <w:rFonts w:hAnsi="標楷體" w:hint="eastAsia"/>
          <w:color w:val="000000"/>
          <w:szCs w:val="32"/>
        </w:rPr>
        <w:t>：</w:t>
      </w:r>
    </w:p>
    <w:p w:rsidR="008E4205" w:rsidRPr="00AE4588" w:rsidRDefault="00420DB3" w:rsidP="00420DB3">
      <w:pPr>
        <w:pStyle w:val="6"/>
        <w:ind w:left="2381" w:hanging="680"/>
        <w:rPr>
          <w:rFonts w:hAnsi="標楷體" w:hint="eastAsia"/>
          <w:color w:val="000000"/>
          <w:szCs w:val="32"/>
        </w:rPr>
      </w:pPr>
      <w:r w:rsidRPr="00AE4588">
        <w:rPr>
          <w:rFonts w:hAnsi="標楷體" w:hint="eastAsia"/>
          <w:color w:val="000000"/>
          <w:szCs w:val="32"/>
        </w:rPr>
        <w:t>本件被告程新勝如何指示被告殷茂源、鄭人龍、薛志雲等人利用購辦公用物品及維護修繕工程之機會，以浮報價額或向廠商收取回扣，從中虛列帳目牟取公款供其私人交際送禮等</w:t>
      </w:r>
      <w:r w:rsidR="008E4205" w:rsidRPr="00AE4588">
        <w:rPr>
          <w:rFonts w:hAnsi="標楷體" w:hint="eastAsia"/>
          <w:color w:val="000000"/>
          <w:szCs w:val="32"/>
        </w:rPr>
        <w:t>情</w:t>
      </w:r>
      <w:r w:rsidRPr="00AE4588">
        <w:rPr>
          <w:rFonts w:hAnsi="標楷體" w:hint="eastAsia"/>
          <w:color w:val="000000"/>
          <w:szCs w:val="32"/>
        </w:rPr>
        <w:t>，業據被告殷茂源、鄭人龍、薛志雲等人分別在調查站調查、檢察官偵查或本院審理時坦承不諱，並經證人</w:t>
      </w:r>
      <w:r w:rsidR="003F2BF1">
        <w:rPr>
          <w:rFonts w:hAnsi="標楷體" w:hint="eastAsia"/>
          <w:color w:val="000000"/>
          <w:szCs w:val="32"/>
        </w:rPr>
        <w:t>張○法</w:t>
      </w:r>
      <w:r w:rsidRPr="00AE4588">
        <w:rPr>
          <w:rFonts w:hAnsi="標楷體" w:hint="eastAsia"/>
          <w:color w:val="000000"/>
          <w:szCs w:val="32"/>
        </w:rPr>
        <w:t>、</w:t>
      </w:r>
      <w:r w:rsidR="0092784C">
        <w:rPr>
          <w:rFonts w:hAnsi="標楷體" w:hint="eastAsia"/>
          <w:color w:val="000000"/>
          <w:szCs w:val="32"/>
        </w:rPr>
        <w:t>陳○發</w:t>
      </w:r>
      <w:r w:rsidRPr="00AE4588">
        <w:rPr>
          <w:rFonts w:hAnsi="標楷體" w:hint="eastAsia"/>
          <w:color w:val="000000"/>
          <w:szCs w:val="32"/>
        </w:rPr>
        <w:t>、並有卷附被告殷茂源、鄭人龍二人所登載之「現金帳冊」、被告薛志雲所記載之「帳目便條」、長發</w:t>
      </w:r>
      <w:r w:rsidR="00636FD4">
        <w:rPr>
          <w:rFonts w:hAnsi="標楷體" w:hint="eastAsia"/>
          <w:color w:val="000000"/>
          <w:szCs w:val="32"/>
        </w:rPr>
        <w:t>不鏽鋼</w:t>
      </w:r>
      <w:r w:rsidRPr="00AE4588">
        <w:rPr>
          <w:rFonts w:hAnsi="標楷體" w:hint="eastAsia"/>
          <w:color w:val="000000"/>
          <w:szCs w:val="32"/>
        </w:rPr>
        <w:t>設計廠開立之「估價單」及該廠於</w:t>
      </w:r>
      <w:r w:rsidR="007F76FD" w:rsidRPr="00AE4588">
        <w:rPr>
          <w:rFonts w:hAnsi="標楷體" w:hint="eastAsia"/>
          <w:color w:val="000000"/>
          <w:szCs w:val="32"/>
        </w:rPr>
        <w:t>台南區</w:t>
      </w:r>
      <w:r w:rsidRPr="00AE4588">
        <w:rPr>
          <w:rFonts w:hAnsi="標楷體" w:hint="eastAsia"/>
          <w:color w:val="000000"/>
          <w:szCs w:val="32"/>
        </w:rPr>
        <w:t>中小企業銀行安和分行代收款項紀錄簿暨佳里榮家「業務費」、「維護費」、「事務費」等行政經費明細帳可供核對，而被告鄭人龍於「長發</w:t>
      </w:r>
      <w:r w:rsidR="00636FD4">
        <w:rPr>
          <w:rFonts w:hAnsi="標楷體" w:hint="eastAsia"/>
          <w:color w:val="000000"/>
          <w:szCs w:val="32"/>
        </w:rPr>
        <w:t>不鏽鋼</w:t>
      </w:r>
      <w:r w:rsidRPr="00AE4588">
        <w:rPr>
          <w:rFonts w:hAnsi="標楷體" w:hint="eastAsia"/>
          <w:color w:val="000000"/>
          <w:szCs w:val="32"/>
        </w:rPr>
        <w:t>廠」承包佳</w:t>
      </w:r>
      <w:r w:rsidR="008E4205" w:rsidRPr="00AE4588">
        <w:rPr>
          <w:rFonts w:hAnsi="標楷體" w:hint="eastAsia"/>
          <w:color w:val="000000"/>
          <w:szCs w:val="32"/>
        </w:rPr>
        <w:t>里</w:t>
      </w:r>
      <w:r w:rsidRPr="00AE4588">
        <w:rPr>
          <w:rFonts w:hAnsi="標楷體" w:hint="eastAsia"/>
          <w:color w:val="000000"/>
          <w:szCs w:val="32"/>
        </w:rPr>
        <w:t>榮家熱水用鍋爐瓦斯點火、配管工程時，要求「長發</w:t>
      </w:r>
      <w:r w:rsidR="00636FD4">
        <w:rPr>
          <w:rFonts w:hAnsi="標楷體" w:hint="eastAsia"/>
          <w:color w:val="000000"/>
          <w:szCs w:val="32"/>
        </w:rPr>
        <w:t>不鏽鋼</w:t>
      </w:r>
      <w:r w:rsidRPr="00AE4588">
        <w:rPr>
          <w:rFonts w:hAnsi="標楷體" w:hint="eastAsia"/>
          <w:color w:val="000000"/>
          <w:szCs w:val="32"/>
        </w:rPr>
        <w:t>廠」浮報工程款，並索取回扣等情，業據證人</w:t>
      </w:r>
      <w:r w:rsidR="003F2BF1">
        <w:rPr>
          <w:rFonts w:hAnsi="標楷體" w:hint="eastAsia"/>
          <w:color w:val="000000"/>
          <w:szCs w:val="32"/>
        </w:rPr>
        <w:t>張○法</w:t>
      </w:r>
      <w:r w:rsidRPr="00AE4588">
        <w:rPr>
          <w:rFonts w:hAnsi="標楷體" w:hint="eastAsia"/>
          <w:color w:val="000000"/>
          <w:szCs w:val="32"/>
        </w:rPr>
        <w:t>、</w:t>
      </w:r>
      <w:r w:rsidR="0092784C">
        <w:rPr>
          <w:rFonts w:hAnsi="標楷體" w:hint="eastAsia"/>
          <w:color w:val="000000"/>
          <w:szCs w:val="32"/>
        </w:rPr>
        <w:t>陳○發</w:t>
      </w:r>
      <w:r w:rsidRPr="00AE4588">
        <w:rPr>
          <w:rFonts w:hAnsi="標楷體" w:hint="eastAsia"/>
          <w:color w:val="000000"/>
          <w:szCs w:val="32"/>
        </w:rPr>
        <w:t>於調查處調查時證陳在卷(見臺灣高雄地方法院檢察署</w:t>
      </w:r>
      <w:r w:rsidR="00FB65EB" w:rsidRPr="00AE4588">
        <w:rPr>
          <w:rFonts w:hAnsi="標楷體" w:hint="eastAsia"/>
          <w:color w:val="000000"/>
          <w:szCs w:val="32"/>
        </w:rPr>
        <w:t>86</w:t>
      </w:r>
      <w:r w:rsidRPr="00AE4588">
        <w:rPr>
          <w:rFonts w:hAnsi="標楷體" w:hint="eastAsia"/>
          <w:color w:val="000000"/>
          <w:szCs w:val="32"/>
        </w:rPr>
        <w:t>年度偵字第</w:t>
      </w:r>
      <w:r w:rsidR="008E4205" w:rsidRPr="00AE4588">
        <w:rPr>
          <w:rFonts w:hAnsi="標楷體" w:hint="eastAsia"/>
          <w:color w:val="000000"/>
          <w:szCs w:val="32"/>
        </w:rPr>
        <w:t>12247</w:t>
      </w:r>
      <w:r w:rsidRPr="00AE4588">
        <w:rPr>
          <w:rFonts w:hAnsi="標楷體" w:hint="eastAsia"/>
          <w:color w:val="000000"/>
          <w:szCs w:val="32"/>
        </w:rPr>
        <w:t>號偵查卷第</w:t>
      </w:r>
      <w:r w:rsidR="008E4205" w:rsidRPr="00AE4588">
        <w:rPr>
          <w:rFonts w:hAnsi="標楷體" w:hint="eastAsia"/>
          <w:color w:val="000000"/>
          <w:szCs w:val="32"/>
        </w:rPr>
        <w:t>32</w:t>
      </w:r>
      <w:r w:rsidRPr="00AE4588">
        <w:rPr>
          <w:rFonts w:hAnsi="標楷體" w:hint="eastAsia"/>
          <w:color w:val="000000"/>
          <w:szCs w:val="32"/>
        </w:rPr>
        <w:t>頁、</w:t>
      </w:r>
      <w:r w:rsidR="008E4205" w:rsidRPr="00AE4588">
        <w:rPr>
          <w:rFonts w:hAnsi="標楷體" w:hint="eastAsia"/>
          <w:color w:val="000000"/>
          <w:szCs w:val="32"/>
        </w:rPr>
        <w:t>37</w:t>
      </w:r>
      <w:r w:rsidRPr="00AE4588">
        <w:rPr>
          <w:rFonts w:hAnsi="標楷體" w:hint="eastAsia"/>
          <w:color w:val="000000"/>
          <w:szCs w:val="32"/>
        </w:rPr>
        <w:t>頁)，且有本案電信監察作業報告表、「長發</w:t>
      </w:r>
      <w:r w:rsidR="00636FD4">
        <w:rPr>
          <w:rFonts w:hAnsi="標楷體" w:hint="eastAsia"/>
          <w:color w:val="000000"/>
          <w:szCs w:val="32"/>
        </w:rPr>
        <w:t>不鏽鋼</w:t>
      </w:r>
      <w:r w:rsidRPr="00AE4588">
        <w:rPr>
          <w:rFonts w:hAnsi="標楷體" w:hint="eastAsia"/>
          <w:color w:val="000000"/>
          <w:szCs w:val="32"/>
        </w:rPr>
        <w:t>廠」代收款項紀錄簿、估價單等件在卷足參</w:t>
      </w:r>
      <w:r w:rsidR="008E4205" w:rsidRPr="00AE4588">
        <w:rPr>
          <w:rFonts w:hAnsi="標楷體" w:hint="eastAsia"/>
          <w:color w:val="000000"/>
          <w:szCs w:val="32"/>
        </w:rPr>
        <w:t>。</w:t>
      </w:r>
    </w:p>
    <w:p w:rsidR="00D507F2" w:rsidRPr="00AE4588" w:rsidRDefault="00420DB3" w:rsidP="00420DB3">
      <w:pPr>
        <w:pStyle w:val="6"/>
        <w:ind w:left="2381" w:hanging="680"/>
        <w:rPr>
          <w:rFonts w:hAnsi="標楷體" w:hint="eastAsia"/>
          <w:color w:val="000000"/>
          <w:szCs w:val="32"/>
        </w:rPr>
      </w:pPr>
      <w:r w:rsidRPr="00AE4588">
        <w:rPr>
          <w:rFonts w:hAnsi="標楷體" w:hint="eastAsia"/>
          <w:color w:val="000000"/>
          <w:szCs w:val="32"/>
        </w:rPr>
        <w:t>另被告程新勝、程李金玉夫婦</w:t>
      </w:r>
      <w:r w:rsidR="008E4205" w:rsidRPr="00AE4588">
        <w:rPr>
          <w:rFonts w:hAnsi="標楷體" w:hint="eastAsia"/>
          <w:color w:val="000000"/>
          <w:szCs w:val="32"/>
        </w:rPr>
        <w:t>2</w:t>
      </w:r>
      <w:r w:rsidRPr="00AE4588">
        <w:rPr>
          <w:rFonts w:hAnsi="標楷體" w:hint="eastAsia"/>
          <w:color w:val="000000"/>
          <w:szCs w:val="32"/>
        </w:rPr>
        <w:t>人如何利用職務上機會藉故向佳里榮家員工索借款項等情，業據被害人</w:t>
      </w:r>
      <w:r w:rsidR="001A4048">
        <w:rPr>
          <w:rFonts w:hAnsi="標楷體" w:hint="eastAsia"/>
          <w:color w:val="000000"/>
          <w:szCs w:val="32"/>
        </w:rPr>
        <w:t>潘○華</w:t>
      </w:r>
      <w:r w:rsidRPr="00AE4588">
        <w:rPr>
          <w:rFonts w:hAnsi="標楷體" w:hint="eastAsia"/>
          <w:color w:val="000000"/>
          <w:szCs w:val="32"/>
        </w:rPr>
        <w:t>、</w:t>
      </w:r>
      <w:r w:rsidR="001A4048">
        <w:rPr>
          <w:rFonts w:hAnsi="標楷體" w:hint="eastAsia"/>
          <w:color w:val="000000"/>
          <w:szCs w:val="32"/>
        </w:rPr>
        <w:t>鄭○驥</w:t>
      </w:r>
      <w:r w:rsidRPr="00AE4588">
        <w:rPr>
          <w:rFonts w:hAnsi="標楷體" w:hint="eastAsia"/>
          <w:color w:val="000000"/>
          <w:szCs w:val="32"/>
        </w:rPr>
        <w:t>、</w:t>
      </w:r>
      <w:r w:rsidR="001A4048">
        <w:rPr>
          <w:rFonts w:hAnsi="標楷體" w:hint="eastAsia"/>
          <w:color w:val="000000"/>
          <w:szCs w:val="32"/>
        </w:rPr>
        <w:t>趙○麗</w:t>
      </w:r>
      <w:r w:rsidRPr="00AE4588">
        <w:rPr>
          <w:rFonts w:hAnsi="標楷體" w:hint="eastAsia"/>
          <w:color w:val="000000"/>
          <w:szCs w:val="32"/>
        </w:rPr>
        <w:t>、</w:t>
      </w:r>
      <w:r w:rsidR="001A4048">
        <w:rPr>
          <w:rFonts w:hAnsi="標楷體" w:hint="eastAsia"/>
          <w:color w:val="000000"/>
          <w:szCs w:val="32"/>
        </w:rPr>
        <w:lastRenderedPageBreak/>
        <w:t>朱○峰</w:t>
      </w:r>
      <w:r w:rsidRPr="00AE4588">
        <w:rPr>
          <w:rFonts w:hAnsi="標楷體" w:hint="eastAsia"/>
          <w:color w:val="000000"/>
          <w:szCs w:val="32"/>
        </w:rPr>
        <w:t>及證人張美蓮等人，分別於法務部調查局高雄市調查處及檢察官偵查證述甚詳，本案事證已臻明確。</w:t>
      </w:r>
    </w:p>
    <w:p w:rsidR="0032347D" w:rsidRPr="00AE4588" w:rsidRDefault="0032347D" w:rsidP="0032347D">
      <w:pPr>
        <w:pStyle w:val="6"/>
        <w:ind w:left="2381" w:hanging="680"/>
        <w:rPr>
          <w:rFonts w:hAnsi="標楷體" w:hint="eastAsia"/>
          <w:color w:val="000000"/>
          <w:szCs w:val="32"/>
        </w:rPr>
      </w:pPr>
      <w:r w:rsidRPr="00AE4588">
        <w:rPr>
          <w:rFonts w:hAnsi="標楷體" w:hint="eastAsia"/>
          <w:color w:val="000000"/>
          <w:szCs w:val="32"/>
        </w:rPr>
        <w:t>雖被告程新勝辯稱：伊並未指示被告鄭人龍、殷茂源或薛志雲等人以浮報價額、數量或收取回扣等方式牟用公款，至於被告鄭人龍等未依規定行事，伊並不知情云云，惟查：</w:t>
      </w:r>
    </w:p>
    <w:p w:rsidR="0032347D" w:rsidRPr="00AE4588" w:rsidRDefault="0032347D" w:rsidP="0032347D">
      <w:pPr>
        <w:pStyle w:val="6"/>
        <w:numPr>
          <w:ilvl w:val="0"/>
          <w:numId w:val="0"/>
        </w:numPr>
        <w:ind w:left="2381"/>
        <w:rPr>
          <w:rFonts w:hAnsi="標楷體" w:hint="eastAsia"/>
          <w:color w:val="000000"/>
          <w:szCs w:val="32"/>
        </w:rPr>
      </w:pPr>
      <w:r w:rsidRPr="00AE4588">
        <w:rPr>
          <w:rFonts w:hAnsi="標楷體" w:hint="eastAsia"/>
          <w:color w:val="000000"/>
          <w:szCs w:val="32"/>
        </w:rPr>
        <w:t>扣案之「現金帳冊」</w:t>
      </w:r>
      <w:r w:rsidR="003865EA" w:rsidRPr="00AE4588">
        <w:rPr>
          <w:rFonts w:hAnsi="標楷體" w:hint="eastAsia"/>
          <w:color w:val="000000"/>
          <w:szCs w:val="32"/>
        </w:rPr>
        <w:t>4</w:t>
      </w:r>
      <w:r w:rsidRPr="00AE4588">
        <w:rPr>
          <w:rFonts w:hAnsi="標楷體" w:hint="eastAsia"/>
          <w:color w:val="000000"/>
          <w:szCs w:val="32"/>
        </w:rPr>
        <w:t>張係被告鄭人龍所製作，內容係關於被告浮報或假報採購數額取得之公款數額及支用流向，核與被告薛志雲所製關於佳里榮家業務費或維護費支出項目便條紙</w:t>
      </w:r>
      <w:r w:rsidR="008E4205" w:rsidRPr="00AE4588">
        <w:rPr>
          <w:rFonts w:hAnsi="標楷體" w:hint="eastAsia"/>
          <w:color w:val="000000"/>
          <w:szCs w:val="32"/>
        </w:rPr>
        <w:t>5</w:t>
      </w:r>
      <w:r w:rsidRPr="00AE4588">
        <w:rPr>
          <w:rFonts w:hAnsi="標楷體" w:hint="eastAsia"/>
          <w:color w:val="000000"/>
          <w:szCs w:val="32"/>
        </w:rPr>
        <w:t>張記載內容大致相合，而該「現金帳冊」及「帳目便條紙」係由法務部調查局高雄市調查處於</w:t>
      </w:r>
      <w:r w:rsidR="00FB65EB" w:rsidRPr="00AE4588">
        <w:rPr>
          <w:rFonts w:hAnsi="標楷體" w:hint="eastAsia"/>
          <w:color w:val="000000"/>
          <w:szCs w:val="32"/>
        </w:rPr>
        <w:t>86</w:t>
      </w:r>
      <w:r w:rsidRPr="00AE4588">
        <w:rPr>
          <w:rFonts w:hAnsi="標楷體" w:hint="eastAsia"/>
          <w:color w:val="000000"/>
          <w:szCs w:val="32"/>
        </w:rPr>
        <w:t>年</w:t>
      </w:r>
      <w:r w:rsidR="003865EA" w:rsidRPr="00AE4588">
        <w:rPr>
          <w:rFonts w:hAnsi="標楷體" w:hint="eastAsia"/>
          <w:color w:val="000000"/>
          <w:szCs w:val="32"/>
        </w:rPr>
        <w:t>月14</w:t>
      </w:r>
      <w:r w:rsidRPr="00AE4588">
        <w:rPr>
          <w:rFonts w:hAnsi="標楷體" w:hint="eastAsia"/>
          <w:color w:val="000000"/>
          <w:szCs w:val="32"/>
        </w:rPr>
        <w:t>日在被告程新勝位於台商縣新化鎮護安街</w:t>
      </w:r>
      <w:r w:rsidR="008E4205" w:rsidRPr="00AE4588">
        <w:rPr>
          <w:rFonts w:hAnsi="標楷體" w:hint="eastAsia"/>
          <w:color w:val="000000"/>
          <w:szCs w:val="32"/>
        </w:rPr>
        <w:t>9</w:t>
      </w:r>
      <w:r w:rsidRPr="00AE4588">
        <w:rPr>
          <w:rFonts w:hAnsi="標楷體" w:hint="eastAsia"/>
          <w:color w:val="000000"/>
          <w:szCs w:val="32"/>
        </w:rPr>
        <w:t>巷</w:t>
      </w:r>
      <w:r w:rsidR="008E4205" w:rsidRPr="00AE4588">
        <w:rPr>
          <w:rFonts w:hAnsi="標楷體" w:hint="eastAsia"/>
          <w:color w:val="000000"/>
          <w:szCs w:val="32"/>
        </w:rPr>
        <w:t>7</w:t>
      </w:r>
      <w:r w:rsidRPr="00AE4588">
        <w:rPr>
          <w:rFonts w:hAnsi="標楷體" w:hint="eastAsia"/>
          <w:color w:val="000000"/>
          <w:szCs w:val="32"/>
        </w:rPr>
        <w:t>號之</w:t>
      </w:r>
      <w:r w:rsidR="008E4205" w:rsidRPr="00AE4588">
        <w:rPr>
          <w:rFonts w:hAnsi="標楷體" w:hint="eastAsia"/>
          <w:color w:val="000000"/>
          <w:szCs w:val="32"/>
        </w:rPr>
        <w:t>2</w:t>
      </w:r>
      <w:r w:rsidRPr="00AE4588">
        <w:rPr>
          <w:rFonts w:hAnsi="標楷體" w:hint="eastAsia"/>
          <w:color w:val="000000"/>
          <w:szCs w:val="32"/>
        </w:rPr>
        <w:t>住處搜得，經被薛志雲於調查處調查時供稱：「每月鄭人龍會將該月採購浮報之金額列帳給我，再由我親手謄寫一次送給主任，用來與鄭人龍製作之『現金帳冊』核對、「如現金帳冊與帳目便條紙有不符之處，可能係我記帳時筆誤所致，至於『帳目便條紙』及『現金帳冊』係由我與鄭人龍交給程新勝作核對用，所以才存置程新勝住宅」等語(見佳里榮家程新勝等涉嫌貪污案證據資料所附</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3865EA" w:rsidRPr="00AE4588">
        <w:rPr>
          <w:rFonts w:hAnsi="標楷體" w:hint="eastAsia"/>
          <w:color w:val="000000"/>
          <w:szCs w:val="32"/>
        </w:rPr>
        <w:t>19</w:t>
      </w:r>
      <w:r w:rsidRPr="00AE4588">
        <w:rPr>
          <w:rFonts w:hAnsi="標楷體" w:hint="eastAsia"/>
          <w:color w:val="000000"/>
          <w:szCs w:val="32"/>
        </w:rPr>
        <w:t>日調查筆錄)，併參以佳里榮家製有會計帳目，被告若關心帳目，大可向會計室調閱正式帳冊，又何以囑被告鄭人龍、薛志雲另行製作帳目或便條紙供其核對，且被告程新勝每月特支費數額僅</w:t>
      </w:r>
      <w:r w:rsidR="003865EA" w:rsidRPr="00AE4588">
        <w:rPr>
          <w:rFonts w:hAnsi="標楷體" w:hint="eastAsia"/>
          <w:color w:val="000000"/>
          <w:szCs w:val="32"/>
        </w:rPr>
        <w:t>1</w:t>
      </w:r>
      <w:r w:rsidRPr="00AE4588">
        <w:rPr>
          <w:rFonts w:hAnsi="標楷體" w:hint="eastAsia"/>
          <w:color w:val="000000"/>
          <w:szCs w:val="32"/>
        </w:rPr>
        <w:t>萬</w:t>
      </w:r>
      <w:r w:rsidR="003865EA" w:rsidRPr="00AE4588">
        <w:rPr>
          <w:rFonts w:hAnsi="標楷體" w:hint="eastAsia"/>
          <w:color w:val="000000"/>
          <w:szCs w:val="32"/>
        </w:rPr>
        <w:t>1000</w:t>
      </w:r>
      <w:r w:rsidRPr="00AE4588">
        <w:rPr>
          <w:rFonts w:hAnsi="標楷體" w:hint="eastAsia"/>
          <w:color w:val="000000"/>
          <w:szCs w:val="32"/>
        </w:rPr>
        <w:t>元，而其每月支出禮品、餐費等款項，卻高達</w:t>
      </w:r>
      <w:r w:rsidR="003865EA" w:rsidRPr="00AE4588">
        <w:rPr>
          <w:rFonts w:hAnsi="標楷體" w:hint="eastAsia"/>
          <w:color w:val="000000"/>
          <w:szCs w:val="32"/>
        </w:rPr>
        <w:t>5</w:t>
      </w:r>
      <w:r w:rsidRPr="00AE4588">
        <w:rPr>
          <w:rFonts w:hAnsi="標楷體" w:hint="eastAsia"/>
          <w:color w:val="000000"/>
          <w:szCs w:val="32"/>
        </w:rPr>
        <w:t>萬元以</w:t>
      </w:r>
      <w:r w:rsidRPr="00AE4588">
        <w:rPr>
          <w:rFonts w:hAnsi="標楷體" w:hint="eastAsia"/>
          <w:color w:val="000000"/>
          <w:szCs w:val="32"/>
        </w:rPr>
        <w:lastRenderedPageBreak/>
        <w:t>上，其身為榮家主任，對於該交際應酬送禮等開支之來源，難認不知情，此由被告於扣案之週曆中</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2月</w:t>
      </w:r>
      <w:r w:rsidR="003865EA" w:rsidRPr="00AE4588">
        <w:rPr>
          <w:rFonts w:hAnsi="標楷體" w:hint="eastAsia"/>
          <w:color w:val="000000"/>
          <w:szCs w:val="32"/>
        </w:rPr>
        <w:t>18日</w:t>
      </w:r>
      <w:r w:rsidRPr="00AE4588">
        <w:rPr>
          <w:rFonts w:hAnsi="標楷體" w:hint="eastAsia"/>
          <w:color w:val="000000"/>
          <w:szCs w:val="32"/>
        </w:rPr>
        <w:t>記載洗水塔</w:t>
      </w:r>
      <w:r w:rsidR="003865EA" w:rsidRPr="00AE4588">
        <w:rPr>
          <w:rFonts w:hAnsi="標楷體" w:hint="eastAsia"/>
          <w:color w:val="000000"/>
          <w:szCs w:val="32"/>
        </w:rPr>
        <w:t>2</w:t>
      </w:r>
      <w:r w:rsidRPr="00AE4588">
        <w:rPr>
          <w:rFonts w:hAnsi="標楷體" w:hint="eastAsia"/>
          <w:color w:val="000000"/>
          <w:szCs w:val="32"/>
        </w:rPr>
        <w:t>萬另</w:t>
      </w:r>
      <w:r w:rsidR="003865EA" w:rsidRPr="00AE4588">
        <w:rPr>
          <w:rFonts w:hAnsi="標楷體" w:hint="eastAsia"/>
          <w:color w:val="000000"/>
          <w:szCs w:val="32"/>
        </w:rPr>
        <w:t>1</w:t>
      </w:r>
      <w:r w:rsidRPr="00AE4588">
        <w:rPr>
          <w:rFonts w:hAnsi="標楷體" w:hint="eastAsia"/>
          <w:color w:val="000000"/>
          <w:szCs w:val="32"/>
        </w:rPr>
        <w:t>萬」，</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3月</w:t>
      </w:r>
      <w:r w:rsidR="003865EA" w:rsidRPr="00AE4588">
        <w:rPr>
          <w:rFonts w:hAnsi="標楷體" w:hint="eastAsia"/>
          <w:color w:val="000000"/>
          <w:szCs w:val="32"/>
        </w:rPr>
        <w:t>18日</w:t>
      </w:r>
      <w:r w:rsidRPr="00AE4588">
        <w:rPr>
          <w:rFonts w:hAnsi="標楷體" w:hint="eastAsia"/>
          <w:color w:val="000000"/>
          <w:szCs w:val="32"/>
        </w:rPr>
        <w:t>記載「修理水塔</w:t>
      </w:r>
      <w:r w:rsidR="003865EA" w:rsidRPr="00AE4588">
        <w:rPr>
          <w:rFonts w:hAnsi="標楷體" w:hint="eastAsia"/>
          <w:color w:val="000000"/>
          <w:szCs w:val="32"/>
        </w:rPr>
        <w:t>2</w:t>
      </w:r>
      <w:r w:rsidRPr="00AE4588">
        <w:rPr>
          <w:rFonts w:hAnsi="標楷體" w:hint="eastAsia"/>
          <w:color w:val="000000"/>
          <w:szCs w:val="32"/>
        </w:rPr>
        <w:t>萬」，</w:t>
      </w:r>
      <w:r w:rsidR="00FB65EB" w:rsidRPr="00AE4588">
        <w:rPr>
          <w:rFonts w:hAnsi="標楷體" w:hint="eastAsia"/>
          <w:color w:val="000000"/>
          <w:szCs w:val="32"/>
        </w:rPr>
        <w:t>86</w:t>
      </w:r>
      <w:r w:rsidR="003865EA" w:rsidRPr="00AE4588">
        <w:rPr>
          <w:rFonts w:hAnsi="標楷體" w:hint="eastAsia"/>
          <w:color w:val="000000"/>
          <w:szCs w:val="32"/>
        </w:rPr>
        <w:t>年</w:t>
      </w:r>
      <w:r w:rsidR="00FB65EB" w:rsidRPr="00AE4588">
        <w:rPr>
          <w:rFonts w:hAnsi="標楷體" w:hint="eastAsia"/>
          <w:color w:val="000000"/>
          <w:szCs w:val="32"/>
        </w:rPr>
        <w:t>3月</w:t>
      </w:r>
      <w:r w:rsidR="003865EA" w:rsidRPr="00AE4588">
        <w:rPr>
          <w:rFonts w:hAnsi="標楷體" w:hint="eastAsia"/>
          <w:color w:val="000000"/>
          <w:szCs w:val="32"/>
        </w:rPr>
        <w:t>4</w:t>
      </w:r>
      <w:r w:rsidRPr="00AE4588">
        <w:rPr>
          <w:rFonts w:hAnsi="標楷體" w:hint="eastAsia"/>
          <w:color w:val="000000"/>
          <w:szCs w:val="32"/>
        </w:rPr>
        <w:t>日登載「</w:t>
      </w:r>
      <w:r w:rsidR="003865EA" w:rsidRPr="00AE4588">
        <w:rPr>
          <w:rFonts w:hAnsi="標楷體" w:hint="eastAsia"/>
          <w:color w:val="000000"/>
          <w:szCs w:val="32"/>
        </w:rPr>
        <w:t>3</w:t>
      </w:r>
      <w:r w:rsidRPr="00AE4588">
        <w:rPr>
          <w:rFonts w:hAnsi="標楷體" w:hint="eastAsia"/>
          <w:color w:val="000000"/>
          <w:szCs w:val="32"/>
        </w:rPr>
        <w:t>萬</w:t>
      </w:r>
      <w:r w:rsidR="003865EA" w:rsidRPr="00AE4588">
        <w:rPr>
          <w:rFonts w:hAnsi="標楷體" w:hint="eastAsia"/>
          <w:color w:val="000000"/>
          <w:szCs w:val="32"/>
        </w:rPr>
        <w:t>6000</w:t>
      </w:r>
      <w:r w:rsidRPr="00AE4588">
        <w:rPr>
          <w:rFonts w:hAnsi="標楷體" w:hint="eastAsia"/>
          <w:color w:val="000000"/>
          <w:szCs w:val="32"/>
        </w:rPr>
        <w:t>元」(大通廁所)與被告鄭人龍於供承：於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3月</w:t>
      </w:r>
      <w:r w:rsidR="003865EA" w:rsidRPr="00AE4588">
        <w:rPr>
          <w:rFonts w:hAnsi="標楷體" w:hint="eastAsia"/>
          <w:color w:val="000000"/>
          <w:szCs w:val="32"/>
        </w:rPr>
        <w:t>21</w:t>
      </w:r>
      <w:r w:rsidRPr="00AE4588">
        <w:rPr>
          <w:rFonts w:hAnsi="標楷體" w:hint="eastAsia"/>
          <w:color w:val="000000"/>
          <w:szCs w:val="32"/>
        </w:rPr>
        <w:t>日向清洗水塔包商收取浮報酬勞</w:t>
      </w:r>
      <w:r w:rsidR="003865EA" w:rsidRPr="00AE4588">
        <w:rPr>
          <w:rFonts w:hAnsi="標楷體" w:hint="eastAsia"/>
          <w:color w:val="000000"/>
          <w:szCs w:val="32"/>
        </w:rPr>
        <w:t>3</w:t>
      </w:r>
      <w:r w:rsidRPr="00AE4588">
        <w:rPr>
          <w:rFonts w:hAnsi="標楷體" w:hint="eastAsia"/>
          <w:color w:val="000000"/>
          <w:szCs w:val="32"/>
        </w:rPr>
        <w:t>萬元，於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3月</w:t>
      </w:r>
      <w:r w:rsidR="003865EA" w:rsidRPr="00AE4588">
        <w:rPr>
          <w:rFonts w:hAnsi="標楷體" w:hint="eastAsia"/>
          <w:color w:val="000000"/>
          <w:szCs w:val="32"/>
        </w:rPr>
        <w:t>10</w:t>
      </w:r>
      <w:r w:rsidRPr="00AE4588">
        <w:rPr>
          <w:rFonts w:hAnsi="標楷體" w:hint="eastAsia"/>
          <w:color w:val="000000"/>
          <w:szCs w:val="32"/>
        </w:rPr>
        <w:t>日收通樂款</w:t>
      </w:r>
      <w:r w:rsidR="003865EA" w:rsidRPr="00AE4588">
        <w:rPr>
          <w:rFonts w:hAnsi="標楷體" w:hint="eastAsia"/>
          <w:color w:val="000000"/>
          <w:szCs w:val="32"/>
        </w:rPr>
        <w:t>3</w:t>
      </w:r>
      <w:r w:rsidRPr="00AE4588">
        <w:rPr>
          <w:rFonts w:hAnsi="標楷體" w:hint="eastAsia"/>
          <w:color w:val="000000"/>
          <w:szCs w:val="32"/>
        </w:rPr>
        <w:t>萬</w:t>
      </w:r>
      <w:r w:rsidR="003865EA" w:rsidRPr="00AE4588">
        <w:rPr>
          <w:rFonts w:hAnsi="標楷體" w:hint="eastAsia"/>
          <w:color w:val="000000"/>
          <w:szCs w:val="32"/>
        </w:rPr>
        <w:t>6000</w:t>
      </w:r>
      <w:r w:rsidRPr="00AE4588">
        <w:rPr>
          <w:rFonts w:hAnsi="標楷體" w:hint="eastAsia"/>
          <w:color w:val="000000"/>
          <w:szCs w:val="32"/>
        </w:rPr>
        <w:t>元等語相合，亦可得知，被告程新勝所辯顯係卸責之詞，不足採信。</w:t>
      </w:r>
    </w:p>
    <w:p w:rsidR="0032347D" w:rsidRPr="00AE4588" w:rsidRDefault="004C1855" w:rsidP="0032347D">
      <w:pPr>
        <w:pStyle w:val="6"/>
        <w:ind w:left="2381" w:hanging="680"/>
        <w:rPr>
          <w:rFonts w:hAnsi="標楷體" w:hint="eastAsia"/>
          <w:color w:val="000000"/>
          <w:szCs w:val="32"/>
        </w:rPr>
      </w:pPr>
      <w:r w:rsidRPr="00AE4588">
        <w:rPr>
          <w:rFonts w:hAnsi="標楷體" w:hint="eastAsia"/>
          <w:color w:val="000000"/>
          <w:szCs w:val="32"/>
        </w:rPr>
        <w:t>依中央政府各機關單位預算執行要點「科目間之流用規定」中</w:t>
      </w:r>
      <w:r w:rsidR="003865EA" w:rsidRPr="00AE4588">
        <w:rPr>
          <w:rFonts w:hAnsi="標楷體" w:hint="eastAsia"/>
          <w:color w:val="000000"/>
          <w:szCs w:val="32"/>
        </w:rPr>
        <w:t>，</w:t>
      </w:r>
      <w:r w:rsidRPr="00AE4588">
        <w:rPr>
          <w:rFonts w:hAnsi="標楷體" w:hint="eastAsia"/>
          <w:color w:val="000000"/>
          <w:szCs w:val="32"/>
        </w:rPr>
        <w:t>固有他項預算科目可流出百分之</w:t>
      </w:r>
      <w:r w:rsidR="000D4712" w:rsidRPr="00AE4588">
        <w:rPr>
          <w:rFonts w:hAnsi="標楷體" w:hint="eastAsia"/>
          <w:color w:val="000000"/>
          <w:szCs w:val="32"/>
        </w:rPr>
        <w:t>30</w:t>
      </w:r>
      <w:r w:rsidRPr="00AE4588">
        <w:rPr>
          <w:rFonts w:hAnsi="標楷體" w:hint="eastAsia"/>
          <w:color w:val="000000"/>
          <w:szCs w:val="32"/>
        </w:rPr>
        <w:t>流入行政事務費，供單位主管公務需求利用之規定，然非謂可以浮報或虛報價額，使國庫增加無謂支出之方式，互為流用，併此敘明。</w:t>
      </w:r>
    </w:p>
    <w:p w:rsidR="004C1855" w:rsidRPr="00AE4588" w:rsidRDefault="004C1855" w:rsidP="0032347D">
      <w:pPr>
        <w:pStyle w:val="6"/>
        <w:ind w:left="2381" w:hanging="680"/>
        <w:rPr>
          <w:rFonts w:hAnsi="標楷體" w:hint="eastAsia"/>
          <w:color w:val="000000"/>
          <w:szCs w:val="32"/>
        </w:rPr>
      </w:pPr>
      <w:r w:rsidRPr="00AE4588">
        <w:rPr>
          <w:rFonts w:hAnsi="標楷體" w:hint="eastAsia"/>
          <w:color w:val="000000"/>
          <w:szCs w:val="32"/>
        </w:rPr>
        <w:t>被告程新勝又稱：伊令被告鄭人龍、殷茂源等採購禮品，均用於慰問榮民及對榮家有貢獻之人，無供私人交際用，被告鄭人龍所載之「現金帳冊」 中其中一筆「支主任台北請客</w:t>
      </w:r>
      <w:r w:rsidR="002B6F69" w:rsidRPr="00AE4588">
        <w:rPr>
          <w:rFonts w:hAnsi="標楷體" w:hint="eastAsia"/>
          <w:color w:val="000000"/>
          <w:szCs w:val="32"/>
        </w:rPr>
        <w:t>5</w:t>
      </w:r>
      <w:r w:rsidRPr="00AE4588">
        <w:rPr>
          <w:rFonts w:hAnsi="標楷體" w:hint="eastAsia"/>
          <w:color w:val="000000"/>
          <w:szCs w:val="32"/>
        </w:rPr>
        <w:t>萬元」，實係伊到基隆地區致贈榮民之慰問金云云，惟依被告鄭人龍於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9月</w:t>
      </w:r>
      <w:r w:rsidR="002B6F69" w:rsidRPr="00AE4588">
        <w:rPr>
          <w:rFonts w:hAnsi="標楷體" w:hint="eastAsia"/>
          <w:color w:val="000000"/>
          <w:szCs w:val="32"/>
        </w:rPr>
        <w:t>6</w:t>
      </w:r>
      <w:r w:rsidRPr="00AE4588">
        <w:rPr>
          <w:rFonts w:hAnsi="標楷體" w:hint="eastAsia"/>
          <w:color w:val="000000"/>
          <w:szCs w:val="32"/>
        </w:rPr>
        <w:t>日在調查處調查時供述：「程新勝於交保(</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3865EA" w:rsidRPr="00AE4588">
        <w:rPr>
          <w:rFonts w:hAnsi="標楷體" w:hint="eastAsia"/>
          <w:color w:val="000000"/>
          <w:szCs w:val="32"/>
        </w:rPr>
        <w:t>30</w:t>
      </w:r>
      <w:r w:rsidRPr="00AE4588">
        <w:rPr>
          <w:rFonts w:hAnsi="標楷體" w:hint="eastAsia"/>
          <w:color w:val="000000"/>
          <w:szCs w:val="32"/>
        </w:rPr>
        <w:t>日)後於</w:t>
      </w:r>
      <w:r w:rsidR="00FB65EB" w:rsidRPr="00AE4588">
        <w:rPr>
          <w:rFonts w:hAnsi="標楷體" w:hint="eastAsia"/>
          <w:color w:val="000000"/>
          <w:szCs w:val="32"/>
        </w:rPr>
        <w:t>6月</w:t>
      </w:r>
      <w:r w:rsidRPr="00AE4588">
        <w:rPr>
          <w:rFonts w:hAnsi="標楷體" w:hint="eastAsia"/>
          <w:color w:val="000000"/>
          <w:szCs w:val="32"/>
        </w:rPr>
        <w:t>初某日在佳里榮家辦公室召見我，要求我就現金帳目</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登載『支主任台北請客</w:t>
      </w:r>
      <w:r w:rsidR="003865EA" w:rsidRPr="00AE4588">
        <w:rPr>
          <w:rFonts w:hAnsi="標楷體" w:hint="eastAsia"/>
          <w:color w:val="000000"/>
          <w:szCs w:val="32"/>
        </w:rPr>
        <w:t>5</w:t>
      </w:r>
      <w:r w:rsidRPr="00AE4588">
        <w:rPr>
          <w:rFonts w:hAnsi="標楷體" w:hint="eastAsia"/>
          <w:color w:val="000000"/>
          <w:szCs w:val="32"/>
        </w:rPr>
        <w:t>萬元』一筆，要說是他向我借款的，但實情並非如此，確實是程新勝以要前往台北請客為由而向我拿取該筆</w:t>
      </w:r>
      <w:r w:rsidR="003865EA" w:rsidRPr="00AE4588">
        <w:rPr>
          <w:rFonts w:hAnsi="標楷體" w:hint="eastAsia"/>
          <w:color w:val="000000"/>
          <w:szCs w:val="32"/>
        </w:rPr>
        <w:t>5</w:t>
      </w:r>
      <w:r w:rsidRPr="00AE4588">
        <w:rPr>
          <w:rFonts w:hAnsi="標楷體" w:hint="eastAsia"/>
          <w:color w:val="000000"/>
          <w:szCs w:val="32"/>
        </w:rPr>
        <w:t>萬元的，程新勝另要求我就現金帳目</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登載『支XO 酒</w:t>
      </w:r>
      <w:r w:rsidR="000D4712" w:rsidRPr="00AE4588">
        <w:rPr>
          <w:rFonts w:hAnsi="標楷體" w:hint="eastAsia"/>
          <w:color w:val="000000"/>
          <w:szCs w:val="32"/>
        </w:rPr>
        <w:t>10瓶</w:t>
      </w:r>
      <w:r w:rsidR="003865EA" w:rsidRPr="00AE4588">
        <w:rPr>
          <w:rFonts w:hAnsi="標楷體" w:hint="eastAsia"/>
          <w:color w:val="000000"/>
          <w:szCs w:val="32"/>
        </w:rPr>
        <w:t>2</w:t>
      </w:r>
      <w:r w:rsidRPr="00AE4588">
        <w:rPr>
          <w:rFonts w:hAnsi="標楷體" w:hint="eastAsia"/>
          <w:color w:val="000000"/>
          <w:szCs w:val="32"/>
        </w:rPr>
        <w:t>萬</w:t>
      </w:r>
      <w:r w:rsidR="003865EA" w:rsidRPr="00AE4588">
        <w:rPr>
          <w:rFonts w:hAnsi="標楷體" w:hint="eastAsia"/>
          <w:color w:val="000000"/>
          <w:szCs w:val="32"/>
        </w:rPr>
        <w:t>6000</w:t>
      </w:r>
      <w:r w:rsidRPr="00AE4588">
        <w:rPr>
          <w:rFonts w:hAnsi="標楷體" w:hint="eastAsia"/>
          <w:color w:val="000000"/>
          <w:szCs w:val="32"/>
        </w:rPr>
        <w:t>元』一筆</w:t>
      </w:r>
      <w:r w:rsidRPr="00AE4588">
        <w:rPr>
          <w:rFonts w:hAnsi="標楷體" w:hint="eastAsia"/>
          <w:color w:val="000000"/>
          <w:szCs w:val="32"/>
        </w:rPr>
        <w:lastRenderedPageBreak/>
        <w:t>帳目，要翻供說是本榮家辦雞尾酒會時用掉的，但實情是本榮家並未辦過雞尾酒會(僅辦過茶會而已)，該</w:t>
      </w:r>
      <w:r w:rsidR="003865EA" w:rsidRPr="00AE4588">
        <w:rPr>
          <w:rFonts w:hAnsi="標楷體" w:hint="eastAsia"/>
          <w:color w:val="000000"/>
          <w:szCs w:val="32"/>
        </w:rPr>
        <w:t>10</w:t>
      </w:r>
      <w:r w:rsidRPr="00AE4588">
        <w:rPr>
          <w:rFonts w:hAnsi="標楷體" w:hint="eastAsia"/>
          <w:color w:val="000000"/>
          <w:szCs w:val="32"/>
        </w:rPr>
        <w:t>瓶XO 洋酒確實是程新勝以要送人為由，交待我購買後交給他處理的」等語(見臺灣臺南地</w:t>
      </w:r>
      <w:r w:rsidR="003865EA" w:rsidRPr="00AE4588">
        <w:rPr>
          <w:rFonts w:hAnsi="標楷體" w:hint="eastAsia"/>
          <w:color w:val="000000"/>
          <w:szCs w:val="32"/>
        </w:rPr>
        <w:t>檢署86年度偵字</w:t>
      </w:r>
      <w:r w:rsidRPr="00AE4588">
        <w:rPr>
          <w:rFonts w:hAnsi="標楷體" w:hint="eastAsia"/>
          <w:color w:val="000000"/>
          <w:szCs w:val="32"/>
        </w:rPr>
        <w:t>第</w:t>
      </w:r>
      <w:r w:rsidR="003865EA" w:rsidRPr="00AE4588">
        <w:rPr>
          <w:rFonts w:hAnsi="標楷體" w:hint="eastAsia"/>
          <w:color w:val="000000"/>
          <w:szCs w:val="32"/>
        </w:rPr>
        <w:t>9347</w:t>
      </w:r>
      <w:r w:rsidRPr="00AE4588">
        <w:rPr>
          <w:rFonts w:hAnsi="標楷體" w:hint="eastAsia"/>
          <w:color w:val="000000"/>
          <w:szCs w:val="32"/>
        </w:rPr>
        <w:t>號)，與被告程新勝所言並不相合，矧被告該等支出款項既係以浮報等不法方式取得，其用以支付何筆款項，已無法解免其罪責。</w:t>
      </w:r>
    </w:p>
    <w:p w:rsidR="003E00E7" w:rsidRPr="00AE4588" w:rsidRDefault="003E00E7" w:rsidP="0032347D">
      <w:pPr>
        <w:pStyle w:val="6"/>
        <w:ind w:left="2381" w:hanging="680"/>
        <w:rPr>
          <w:rFonts w:hAnsi="標楷體" w:hint="eastAsia"/>
          <w:color w:val="000000"/>
          <w:szCs w:val="32"/>
        </w:rPr>
      </w:pPr>
      <w:r w:rsidRPr="00AE4588">
        <w:rPr>
          <w:rFonts w:hAnsi="標楷體" w:hint="eastAsia"/>
          <w:color w:val="000000"/>
          <w:szCs w:val="32"/>
        </w:rPr>
        <w:t>鄭人龍於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3月</w:t>
      </w:r>
      <w:r w:rsidR="003865EA" w:rsidRPr="00AE4588">
        <w:rPr>
          <w:rFonts w:hAnsi="標楷體" w:hint="eastAsia"/>
          <w:color w:val="000000"/>
          <w:szCs w:val="32"/>
        </w:rPr>
        <w:t>6</w:t>
      </w:r>
      <w:r w:rsidRPr="00AE4588">
        <w:rPr>
          <w:rFonts w:hAnsi="標楷體" w:hint="eastAsia"/>
          <w:color w:val="000000"/>
          <w:szCs w:val="32"/>
        </w:rPr>
        <w:t>日與長發</w:t>
      </w:r>
      <w:r w:rsidR="00636FD4">
        <w:rPr>
          <w:rFonts w:hAnsi="標楷體" w:hint="eastAsia"/>
          <w:color w:val="000000"/>
          <w:szCs w:val="32"/>
        </w:rPr>
        <w:t>不鏽鋼</w:t>
      </w:r>
      <w:r w:rsidRPr="00AE4588">
        <w:rPr>
          <w:rFonts w:hAnsi="標楷體" w:hint="eastAsia"/>
          <w:color w:val="000000"/>
          <w:szCs w:val="32"/>
        </w:rPr>
        <w:t>廠負責人</w:t>
      </w:r>
      <w:r w:rsidR="0092784C">
        <w:rPr>
          <w:rFonts w:hAnsi="標楷體" w:hint="eastAsia"/>
          <w:color w:val="000000"/>
          <w:szCs w:val="32"/>
        </w:rPr>
        <w:t>陳○發</w:t>
      </w:r>
      <w:r w:rsidRPr="00AE4588">
        <w:rPr>
          <w:rFonts w:hAnsi="標楷體" w:hint="eastAsia"/>
          <w:color w:val="000000"/>
          <w:szCs w:val="32"/>
        </w:rPr>
        <w:t>電話通訊中稱：「我跟你講，你來領我們榮家的支票，是國庫支票，等於是現金，所以你明天過來時拿一萬五(回扣)過來，你用信封裝著，不要給人知道」等語(見臺灣高雄地方法院檢察署</w:t>
      </w:r>
      <w:r w:rsidR="00FB65EB" w:rsidRPr="00AE4588">
        <w:rPr>
          <w:rFonts w:hAnsi="標楷體" w:hint="eastAsia"/>
          <w:color w:val="000000"/>
          <w:szCs w:val="32"/>
        </w:rPr>
        <w:t>86</w:t>
      </w:r>
      <w:r w:rsidRPr="00AE4588">
        <w:rPr>
          <w:rFonts w:hAnsi="標楷體" w:hint="eastAsia"/>
          <w:color w:val="000000"/>
          <w:szCs w:val="32"/>
        </w:rPr>
        <w:t>年度聲監字第</w:t>
      </w:r>
      <w:r w:rsidR="003865EA" w:rsidRPr="00AE4588">
        <w:rPr>
          <w:rFonts w:hAnsi="標楷體" w:hint="eastAsia"/>
          <w:color w:val="000000"/>
          <w:szCs w:val="32"/>
        </w:rPr>
        <w:t>861</w:t>
      </w:r>
      <w:r w:rsidRPr="00AE4588">
        <w:rPr>
          <w:rFonts w:hAnsi="標楷體" w:hint="eastAsia"/>
          <w:color w:val="000000"/>
          <w:szCs w:val="32"/>
        </w:rPr>
        <w:t>號卷第</w:t>
      </w:r>
      <w:r w:rsidR="003865EA" w:rsidRPr="00AE4588">
        <w:rPr>
          <w:rFonts w:hAnsi="標楷體" w:hint="eastAsia"/>
          <w:color w:val="000000"/>
          <w:szCs w:val="32"/>
        </w:rPr>
        <w:t>33</w:t>
      </w:r>
      <w:r w:rsidRPr="00AE4588">
        <w:rPr>
          <w:rFonts w:hAnsi="標楷體" w:hint="eastAsia"/>
          <w:color w:val="000000"/>
          <w:szCs w:val="32"/>
        </w:rPr>
        <w:t>頁)，以被告鄭人龍將該回扣以秘密方式進行，對於該情係違法一事，顯然知悉。</w:t>
      </w:r>
    </w:p>
    <w:p w:rsidR="003E00E7" w:rsidRPr="00AE4588" w:rsidRDefault="003E00E7" w:rsidP="0032347D">
      <w:pPr>
        <w:pStyle w:val="6"/>
        <w:ind w:left="2381" w:hanging="680"/>
        <w:rPr>
          <w:rFonts w:hAnsi="標楷體" w:hint="eastAsia"/>
          <w:color w:val="000000"/>
          <w:szCs w:val="32"/>
        </w:rPr>
      </w:pPr>
      <w:r w:rsidRPr="00AE4588">
        <w:rPr>
          <w:rFonts w:hAnsi="標楷體" w:hint="eastAsia"/>
          <w:color w:val="000000"/>
          <w:szCs w:val="32"/>
        </w:rPr>
        <w:t>被告薛志雲於本院審理時亦不諱言：請各單位的錢不能往上報，送給堂長逢年過節二、三千元紅包也不能報帳，所以就從其他項目內浮報報銷(見本院</w:t>
      </w:r>
      <w:r w:rsidR="003865EA" w:rsidRPr="00AE4588">
        <w:rPr>
          <w:rFonts w:hAnsi="標楷體" w:hint="eastAsia"/>
          <w:color w:val="000000"/>
          <w:szCs w:val="32"/>
        </w:rPr>
        <w:t>87年</w:t>
      </w:r>
      <w:r w:rsidR="00FB65EB" w:rsidRPr="00AE4588">
        <w:rPr>
          <w:rFonts w:hAnsi="標楷體" w:hint="eastAsia"/>
          <w:color w:val="000000"/>
          <w:szCs w:val="32"/>
        </w:rPr>
        <w:t>2月</w:t>
      </w:r>
      <w:r w:rsidR="003865EA" w:rsidRPr="00AE4588">
        <w:rPr>
          <w:rFonts w:hAnsi="標楷體" w:hint="eastAsia"/>
          <w:color w:val="000000"/>
          <w:szCs w:val="32"/>
        </w:rPr>
        <w:t>11</w:t>
      </w:r>
      <w:r w:rsidRPr="00AE4588">
        <w:rPr>
          <w:rFonts w:hAnsi="標楷體" w:hint="eastAsia"/>
          <w:color w:val="000000"/>
          <w:szCs w:val="32"/>
        </w:rPr>
        <w:t>日訊問筆錄)，顯見被告薛志雲對於該等項目之支出，亦知於法無據，且浮報價額方式向國庫取得額外公款，已使國庫蒙受損失，要難係用之於公而解免罪責。</w:t>
      </w:r>
    </w:p>
    <w:p w:rsidR="003E00E7" w:rsidRPr="00AE4588" w:rsidRDefault="003E00E7" w:rsidP="0032347D">
      <w:pPr>
        <w:pStyle w:val="6"/>
        <w:ind w:left="2381" w:hanging="680"/>
        <w:rPr>
          <w:rFonts w:hAnsi="標楷體" w:hint="eastAsia"/>
          <w:color w:val="000000"/>
          <w:szCs w:val="32"/>
        </w:rPr>
      </w:pPr>
      <w:r w:rsidRPr="00AE4588">
        <w:rPr>
          <w:rFonts w:hAnsi="標楷體" w:cs="HiddenVertOCR" w:hint="eastAsia"/>
          <w:color w:val="000000"/>
          <w:kern w:val="0"/>
          <w:szCs w:val="32"/>
        </w:rPr>
        <w:t>被告殷茂源雖引公務員服務法，並以</w:t>
      </w:r>
      <w:r w:rsidRPr="00AE4588">
        <w:rPr>
          <w:rFonts w:hAnsi="標楷體" w:cs="細明體" w:hint="eastAsia"/>
          <w:color w:val="000000"/>
          <w:kern w:val="0"/>
          <w:szCs w:val="32"/>
        </w:rPr>
        <w:t>：</w:t>
      </w:r>
      <w:r w:rsidRPr="00AE4588">
        <w:rPr>
          <w:rFonts w:hAnsi="標楷體" w:cs="MS Mincho" w:hint="eastAsia"/>
          <w:color w:val="000000"/>
          <w:kern w:val="0"/>
          <w:szCs w:val="32"/>
        </w:rPr>
        <w:t>被告程新勝為其長官，伊僅能聽命行事</w:t>
      </w:r>
      <w:r w:rsidRPr="00AE4588">
        <w:rPr>
          <w:rFonts w:hAnsi="標楷體" w:cs="HiddenVertOCR" w:hint="eastAsia"/>
          <w:color w:val="000000"/>
          <w:kern w:val="0"/>
          <w:szCs w:val="32"/>
        </w:rPr>
        <w:t>云云，資為抗辯。然長官就其監督範圍以</w:t>
      </w:r>
      <w:r w:rsidRPr="00AE4588">
        <w:rPr>
          <w:rFonts w:hAnsi="標楷體" w:cs="細明體" w:hint="eastAsia"/>
          <w:color w:val="000000"/>
          <w:kern w:val="0"/>
          <w:szCs w:val="32"/>
        </w:rPr>
        <w:t>內</w:t>
      </w:r>
      <w:r w:rsidRPr="00AE4588">
        <w:rPr>
          <w:rFonts w:hAnsi="標楷體" w:cs="MS Mincho" w:hint="eastAsia"/>
          <w:color w:val="000000"/>
          <w:kern w:val="0"/>
          <w:szCs w:val="32"/>
        </w:rPr>
        <w:t>所發命令，屬官有服從義務，公務</w:t>
      </w:r>
      <w:r w:rsidRPr="00AE4588">
        <w:rPr>
          <w:rFonts w:hAnsi="標楷體" w:cs="HiddenVertOCR" w:hint="eastAsia"/>
          <w:color w:val="000000"/>
          <w:kern w:val="0"/>
          <w:szCs w:val="32"/>
        </w:rPr>
        <w:t>員服務法第</w:t>
      </w:r>
      <w:r w:rsidR="003865EA" w:rsidRPr="00AE4588">
        <w:rPr>
          <w:rFonts w:hAnsi="標楷體" w:cs="HiddenVertOCR" w:hint="eastAsia"/>
          <w:color w:val="000000"/>
          <w:kern w:val="0"/>
          <w:szCs w:val="32"/>
        </w:rPr>
        <w:t>2</w:t>
      </w:r>
      <w:r w:rsidRPr="00AE4588">
        <w:rPr>
          <w:rFonts w:hAnsi="標楷體" w:cs="HiddenVertOCR" w:hint="eastAsia"/>
          <w:color w:val="000000"/>
          <w:kern w:val="0"/>
          <w:szCs w:val="32"/>
        </w:rPr>
        <w:t>條前</w:t>
      </w:r>
      <w:r w:rsidRPr="00AE4588">
        <w:rPr>
          <w:rFonts w:hAnsi="標楷體" w:cs="HiddenVertOCR" w:hint="eastAsia"/>
          <w:color w:val="000000"/>
          <w:kern w:val="0"/>
          <w:szCs w:val="32"/>
        </w:rPr>
        <w:lastRenderedPageBreak/>
        <w:t>段固有明文，但屬官對於長官所發命令，如有意見，得隨時陳述，同條但書亦有規定。即刑法第</w:t>
      </w:r>
      <w:r w:rsidR="003865EA" w:rsidRPr="00AE4588">
        <w:rPr>
          <w:rFonts w:hAnsi="標楷體" w:cs="HiddenVertOCR" w:hint="eastAsia"/>
          <w:color w:val="000000"/>
          <w:kern w:val="0"/>
          <w:szCs w:val="32"/>
        </w:rPr>
        <w:t>21</w:t>
      </w:r>
      <w:r w:rsidRPr="00AE4588">
        <w:rPr>
          <w:rFonts w:hAnsi="標楷體" w:cs="HiddenVertOCR" w:hint="eastAsia"/>
          <w:color w:val="000000"/>
          <w:kern w:val="0"/>
          <w:szCs w:val="32"/>
        </w:rPr>
        <w:t>條第</w:t>
      </w:r>
      <w:r w:rsidR="003865EA" w:rsidRPr="00AE4588">
        <w:rPr>
          <w:rFonts w:hAnsi="標楷體" w:cs="HiddenVertOCR" w:hint="eastAsia"/>
          <w:color w:val="000000"/>
          <w:kern w:val="0"/>
          <w:szCs w:val="32"/>
        </w:rPr>
        <w:t>2</w:t>
      </w:r>
      <w:r w:rsidRPr="00AE4588">
        <w:rPr>
          <w:rFonts w:hAnsi="標楷體" w:cs="HiddenVertOCR" w:hint="eastAsia"/>
          <w:color w:val="000000"/>
          <w:kern w:val="0"/>
          <w:szCs w:val="32"/>
        </w:rPr>
        <w:t>項亦有明文：「依所屬上級公務員命令之職務上行為，不罰。但明知命令違法者，不在此限。」，被告殷茂源身為公務員，對於公務員購辦公用器材、物品時浮報價額係屬舞弊，焉能諉為不知，接獲長官違法之命令，自當依法據理陳述，拒</w:t>
      </w:r>
      <w:r w:rsidRPr="00AE4588">
        <w:rPr>
          <w:rFonts w:hAnsi="標楷體" w:cs="細明體" w:hint="eastAsia"/>
          <w:color w:val="000000"/>
          <w:kern w:val="0"/>
          <w:szCs w:val="32"/>
        </w:rPr>
        <w:t>絕</w:t>
      </w:r>
      <w:r w:rsidRPr="00AE4588">
        <w:rPr>
          <w:rFonts w:hAnsi="標楷體" w:cs="MS Mincho" w:hint="eastAsia"/>
          <w:color w:val="000000"/>
          <w:kern w:val="0"/>
          <w:szCs w:val="32"/>
        </w:rPr>
        <w:t>為之，詎其捨此不為，仍聽命行之，浮報費用供被告程新勝龐大交際費用之支出，自難以「奉命</w:t>
      </w:r>
      <w:r w:rsidRPr="00AE4588">
        <w:rPr>
          <w:rFonts w:hAnsi="標楷體" w:cs="HiddenVertOCR" w:hint="eastAsia"/>
          <w:color w:val="000000"/>
          <w:kern w:val="0"/>
          <w:szCs w:val="32"/>
        </w:rPr>
        <w:t>行事」圖解刑責。</w:t>
      </w:r>
    </w:p>
    <w:p w:rsidR="002755E8" w:rsidRPr="00AE4588" w:rsidRDefault="002755E8" w:rsidP="002755E8">
      <w:pPr>
        <w:pStyle w:val="4"/>
        <w:ind w:left="1700" w:hanging="680"/>
        <w:rPr>
          <w:rFonts w:hAnsi="標楷體" w:hint="eastAsia"/>
          <w:color w:val="000000"/>
          <w:szCs w:val="32"/>
        </w:rPr>
      </w:pPr>
      <w:r w:rsidRPr="00AE4588">
        <w:rPr>
          <w:rFonts w:hAnsi="標楷體" w:hint="eastAsia"/>
          <w:color w:val="000000"/>
          <w:szCs w:val="32"/>
        </w:rPr>
        <w:t>主要審理庭訊</w:t>
      </w:r>
      <w:r w:rsidR="00550408" w:rsidRPr="00AE4588">
        <w:rPr>
          <w:rFonts w:hAnsi="標楷體" w:hint="eastAsia"/>
          <w:color w:val="000000"/>
          <w:szCs w:val="32"/>
        </w:rPr>
        <w:t>及答辯書</w:t>
      </w:r>
      <w:r w:rsidRPr="00AE4588">
        <w:rPr>
          <w:rFonts w:hAnsi="標楷體" w:hint="eastAsia"/>
          <w:color w:val="000000"/>
          <w:szCs w:val="32"/>
        </w:rPr>
        <w:t>內容：</w:t>
      </w:r>
    </w:p>
    <w:p w:rsidR="006E0A11" w:rsidRPr="00AE4588" w:rsidRDefault="00562604" w:rsidP="001916FE">
      <w:pPr>
        <w:pStyle w:val="5"/>
        <w:ind w:left="2041" w:hanging="680"/>
        <w:rPr>
          <w:rFonts w:hint="eastAsia"/>
          <w:color w:val="000000"/>
        </w:rPr>
      </w:pPr>
      <w:r w:rsidRPr="00AE4588">
        <w:rPr>
          <w:rFonts w:hAnsi="標楷體" w:hint="eastAsia"/>
          <w:color w:val="000000"/>
          <w:szCs w:val="32"/>
        </w:rPr>
        <w:t>薛志雲</w:t>
      </w:r>
      <w:r w:rsidR="006E0A11" w:rsidRPr="00AE4588">
        <w:rPr>
          <w:rFonts w:hint="eastAsia"/>
          <w:color w:val="000000"/>
        </w:rPr>
        <w:t>86年</w:t>
      </w:r>
      <w:r w:rsidR="006E0A11" w:rsidRPr="00AE4588">
        <w:rPr>
          <w:rFonts w:hAnsi="標楷體" w:hint="eastAsia"/>
          <w:color w:val="000000"/>
          <w:szCs w:val="32"/>
        </w:rPr>
        <w:t>12</w:t>
      </w:r>
      <w:r w:rsidR="006E0A11" w:rsidRPr="00AE4588">
        <w:rPr>
          <w:rFonts w:hint="eastAsia"/>
          <w:color w:val="000000"/>
        </w:rPr>
        <w:t>月25日</w:t>
      </w:r>
      <w:r w:rsidR="006E0A11" w:rsidRPr="00AE4588">
        <w:rPr>
          <w:rFonts w:hAnsi="標楷體" w:hint="eastAsia"/>
          <w:color w:val="000000"/>
          <w:szCs w:val="32"/>
        </w:rPr>
        <w:t>答辯書內容：</w:t>
      </w:r>
    </w:p>
    <w:p w:rsidR="00562604" w:rsidRPr="00AE4588" w:rsidRDefault="00562604" w:rsidP="00562604">
      <w:pPr>
        <w:pStyle w:val="6"/>
        <w:rPr>
          <w:rFonts w:hint="eastAsia"/>
          <w:color w:val="000000"/>
        </w:rPr>
      </w:pPr>
      <w:r w:rsidRPr="00AE4588">
        <w:rPr>
          <w:rFonts w:hAnsi="標楷體" w:hint="eastAsia"/>
          <w:color w:val="000000"/>
          <w:szCs w:val="32"/>
        </w:rPr>
        <w:t>任職會計主任3年多期間，每逢年節或有重大事故之前，首長均召集秘書、會計及相關組室主管及承辦人員提示研商援例籌撥經費支應。…絕無違法貪污情事。</w:t>
      </w:r>
    </w:p>
    <w:p w:rsidR="00D279BD" w:rsidRPr="00AE4588" w:rsidRDefault="00D279BD" w:rsidP="00562604">
      <w:pPr>
        <w:pStyle w:val="6"/>
        <w:rPr>
          <w:rFonts w:hint="eastAsia"/>
          <w:color w:val="000000"/>
        </w:rPr>
      </w:pPr>
      <w:r w:rsidRPr="00AE4588">
        <w:rPr>
          <w:rFonts w:hAnsi="標楷體" w:hint="eastAsia"/>
          <w:color w:val="000000"/>
          <w:szCs w:val="32"/>
        </w:rPr>
        <w:t>主管特支費預算每月僅有1萬1000元，首長確實難支應員工及地方機關之許多紅白請帖送禮。</w:t>
      </w:r>
    </w:p>
    <w:p w:rsidR="00F15414" w:rsidRPr="00AE4588" w:rsidRDefault="00F15414" w:rsidP="001916FE">
      <w:pPr>
        <w:pStyle w:val="5"/>
        <w:ind w:left="2041" w:hanging="680"/>
        <w:rPr>
          <w:rFonts w:hint="eastAsia"/>
          <w:color w:val="000000"/>
        </w:rPr>
      </w:pPr>
      <w:r w:rsidRPr="00AE4588">
        <w:rPr>
          <w:rFonts w:hint="eastAsia"/>
          <w:color w:val="000000"/>
        </w:rPr>
        <w:t>87年</w:t>
      </w:r>
      <w:r w:rsidR="00163517" w:rsidRPr="00AE4588">
        <w:rPr>
          <w:rFonts w:hint="eastAsia"/>
          <w:color w:val="000000"/>
        </w:rPr>
        <w:t>1</w:t>
      </w:r>
      <w:r w:rsidRPr="00AE4588">
        <w:rPr>
          <w:rFonts w:hint="eastAsia"/>
          <w:color w:val="000000"/>
        </w:rPr>
        <w:t>月</w:t>
      </w:r>
      <w:r w:rsidR="00163517" w:rsidRPr="00AE4588">
        <w:rPr>
          <w:rFonts w:hint="eastAsia"/>
          <w:color w:val="000000"/>
        </w:rPr>
        <w:t>22</w:t>
      </w:r>
      <w:r w:rsidRPr="00AE4588">
        <w:rPr>
          <w:rFonts w:hint="eastAsia"/>
          <w:color w:val="000000"/>
        </w:rPr>
        <w:t>日筆錄</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7119"/>
      </w:tblGrid>
      <w:tr w:rsidR="00F15414"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F15414" w:rsidRPr="00AE4588" w:rsidRDefault="00B513E5" w:rsidP="00F15414">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r w:rsidR="00F15414"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F15414" w:rsidRPr="00AE4588" w:rsidRDefault="00F15414" w:rsidP="00F15414">
            <w:pPr>
              <w:pStyle w:val="4"/>
              <w:numPr>
                <w:ilvl w:val="0"/>
                <w:numId w:val="0"/>
              </w:numPr>
              <w:rPr>
                <w:rFonts w:hAnsi="標楷體" w:hint="eastAsia"/>
                <w:color w:val="000000"/>
                <w:szCs w:val="32"/>
              </w:rPr>
            </w:pPr>
            <w:r w:rsidRPr="00AE4588">
              <w:rPr>
                <w:rFonts w:hAnsi="標楷體" w:hint="eastAsia"/>
                <w:color w:val="000000"/>
                <w:szCs w:val="32"/>
              </w:rPr>
              <w:t>對檢察官起訴事實有何陳述？</w:t>
            </w:r>
          </w:p>
        </w:tc>
      </w:tr>
      <w:tr w:rsidR="00F15414"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F15414" w:rsidRPr="00AE4588" w:rsidRDefault="00F15414" w:rsidP="00F15414">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鄭人龍答</w:t>
            </w:r>
          </w:p>
        </w:tc>
        <w:tc>
          <w:tcPr>
            <w:tcW w:w="7119" w:type="dxa"/>
            <w:tcBorders>
              <w:top w:val="single" w:sz="4" w:space="0" w:color="000000"/>
              <w:left w:val="single" w:sz="4" w:space="0" w:color="000000"/>
              <w:bottom w:val="single" w:sz="4" w:space="0" w:color="000000"/>
              <w:right w:val="single" w:sz="4" w:space="0" w:color="000000"/>
            </w:tcBorders>
          </w:tcPr>
          <w:p w:rsidR="00F15414" w:rsidRPr="00AE4588" w:rsidRDefault="00595A60" w:rsidP="00163517">
            <w:pPr>
              <w:pStyle w:val="4"/>
              <w:numPr>
                <w:ilvl w:val="0"/>
                <w:numId w:val="0"/>
              </w:numPr>
              <w:rPr>
                <w:rFonts w:hAnsi="標楷體" w:hint="eastAsia"/>
                <w:color w:val="000000"/>
                <w:szCs w:val="32"/>
              </w:rPr>
            </w:pPr>
            <w:r w:rsidRPr="00AE4588">
              <w:rPr>
                <w:rFonts w:hAnsi="標楷體" w:hint="eastAsia"/>
                <w:color w:val="000000"/>
                <w:szCs w:val="32"/>
              </w:rPr>
              <w:t>…</w:t>
            </w:r>
            <w:r w:rsidR="00163517" w:rsidRPr="00AE4588">
              <w:rPr>
                <w:rFonts w:hAnsi="標楷體" w:hint="eastAsia"/>
                <w:color w:val="000000"/>
                <w:szCs w:val="32"/>
              </w:rPr>
              <w:t>在調查局及檢察官那邊講的都實在。</w:t>
            </w:r>
          </w:p>
        </w:tc>
      </w:tr>
      <w:tr w:rsidR="00F15414"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F15414" w:rsidRPr="00AE4588" w:rsidRDefault="00F15414" w:rsidP="00F15414">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殷茂源答</w:t>
            </w:r>
          </w:p>
        </w:tc>
        <w:tc>
          <w:tcPr>
            <w:tcW w:w="7119" w:type="dxa"/>
            <w:tcBorders>
              <w:top w:val="single" w:sz="4" w:space="0" w:color="000000"/>
              <w:left w:val="single" w:sz="4" w:space="0" w:color="000000"/>
              <w:bottom w:val="single" w:sz="4" w:space="0" w:color="000000"/>
              <w:right w:val="single" w:sz="4" w:space="0" w:color="000000"/>
            </w:tcBorders>
          </w:tcPr>
          <w:p w:rsidR="00F15414" w:rsidRPr="00AE4588" w:rsidRDefault="006E0A11" w:rsidP="006E0A11">
            <w:pPr>
              <w:pStyle w:val="4"/>
              <w:numPr>
                <w:ilvl w:val="0"/>
                <w:numId w:val="0"/>
              </w:numPr>
              <w:rPr>
                <w:rFonts w:hAnsi="標楷體" w:hint="eastAsia"/>
                <w:color w:val="000000"/>
                <w:szCs w:val="32"/>
              </w:rPr>
            </w:pPr>
            <w:r w:rsidRPr="00AE4588">
              <w:rPr>
                <w:rFonts w:hAnsi="標楷體" w:hint="eastAsia"/>
                <w:color w:val="000000"/>
                <w:szCs w:val="32"/>
              </w:rPr>
              <w:t>在調查局及檢察官那邊講的都是事實。</w:t>
            </w:r>
          </w:p>
        </w:tc>
      </w:tr>
      <w:tr w:rsidR="00F15414"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F15414" w:rsidRPr="00AE4588" w:rsidRDefault="00B377EC" w:rsidP="00B377EC">
            <w:pPr>
              <w:pStyle w:val="4"/>
              <w:numPr>
                <w:ilvl w:val="0"/>
                <w:numId w:val="0"/>
              </w:numPr>
              <w:rPr>
                <w:rFonts w:hAnsi="標楷體" w:hint="eastAsia"/>
                <w:color w:val="000000"/>
                <w:spacing w:val="-20"/>
                <w:szCs w:val="32"/>
              </w:rPr>
            </w:pPr>
            <w:r w:rsidRPr="00AE4588">
              <w:rPr>
                <w:rFonts w:hAnsi="標楷體" w:hint="eastAsia"/>
                <w:color w:val="000000"/>
                <w:szCs w:val="32"/>
              </w:rPr>
              <w:t>薛志雲答</w:t>
            </w:r>
          </w:p>
        </w:tc>
        <w:tc>
          <w:tcPr>
            <w:tcW w:w="7119" w:type="dxa"/>
            <w:tcBorders>
              <w:top w:val="single" w:sz="4" w:space="0" w:color="000000"/>
              <w:left w:val="single" w:sz="4" w:space="0" w:color="000000"/>
              <w:bottom w:val="single" w:sz="4" w:space="0" w:color="000000"/>
              <w:right w:val="single" w:sz="4" w:space="0" w:color="000000"/>
            </w:tcBorders>
          </w:tcPr>
          <w:p w:rsidR="00F15414" w:rsidRPr="00AE4588" w:rsidRDefault="006E0A11" w:rsidP="006E0A11">
            <w:pPr>
              <w:pStyle w:val="4"/>
              <w:numPr>
                <w:ilvl w:val="0"/>
                <w:numId w:val="0"/>
              </w:numPr>
              <w:rPr>
                <w:rFonts w:hAnsi="標楷體" w:hint="eastAsia"/>
                <w:color w:val="000000"/>
                <w:szCs w:val="32"/>
              </w:rPr>
            </w:pPr>
            <w:r w:rsidRPr="00AE4588">
              <w:rPr>
                <w:rFonts w:hAnsi="標楷體" w:hint="eastAsia"/>
                <w:color w:val="000000"/>
                <w:szCs w:val="32"/>
              </w:rPr>
              <w:t>否認貪污，在公家機關送禮仍為傳統陋習</w:t>
            </w:r>
            <w:r w:rsidR="00B377EC" w:rsidRPr="00AE4588">
              <w:rPr>
                <w:rFonts w:hAnsi="標楷體" w:hint="eastAsia"/>
                <w:color w:val="000000"/>
                <w:szCs w:val="32"/>
              </w:rPr>
              <w:t>…在</w:t>
            </w:r>
            <w:r w:rsidRPr="00AE4588">
              <w:rPr>
                <w:rFonts w:hAnsi="標楷體" w:hint="eastAsia"/>
                <w:color w:val="000000"/>
                <w:szCs w:val="32"/>
              </w:rPr>
              <w:t>調查局所言實在。</w:t>
            </w:r>
          </w:p>
        </w:tc>
      </w:tr>
      <w:tr w:rsidR="00595A60"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595A60" w:rsidRPr="00AE4588" w:rsidRDefault="00B377EC" w:rsidP="00F15414">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595A60" w:rsidRPr="00AE4588" w:rsidRDefault="006E0A11" w:rsidP="006E0A11">
            <w:pPr>
              <w:pStyle w:val="4"/>
              <w:numPr>
                <w:ilvl w:val="0"/>
                <w:numId w:val="0"/>
              </w:numPr>
              <w:rPr>
                <w:rFonts w:hAnsi="標楷體" w:hint="eastAsia"/>
                <w:color w:val="000000"/>
                <w:szCs w:val="32"/>
              </w:rPr>
            </w:pPr>
            <w:r w:rsidRPr="00AE4588">
              <w:rPr>
                <w:rFonts w:hAnsi="標楷體" w:cs="細明體" w:hint="eastAsia"/>
                <w:color w:val="000000"/>
                <w:szCs w:val="32"/>
              </w:rPr>
              <w:t>利用購辦公用物品及修繕工程，以浮報價額、</w:t>
            </w:r>
            <w:r w:rsidRPr="00AE4588">
              <w:rPr>
                <w:rFonts w:hAnsi="標楷體" w:cs="細明體" w:hint="eastAsia"/>
                <w:color w:val="000000"/>
                <w:szCs w:val="32"/>
              </w:rPr>
              <w:lastRenderedPageBreak/>
              <w:t>數量或向廠商收回扣等手法，牟取公款</w:t>
            </w:r>
            <w:r w:rsidR="00B377EC" w:rsidRPr="00AE4588">
              <w:rPr>
                <w:rFonts w:hAnsi="標楷體" w:hint="eastAsia"/>
                <w:color w:val="000000"/>
                <w:szCs w:val="32"/>
              </w:rPr>
              <w:t>？</w:t>
            </w:r>
          </w:p>
        </w:tc>
      </w:tr>
      <w:tr w:rsidR="00595A60"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595A60" w:rsidRPr="00AE4588" w:rsidRDefault="006E0A11" w:rsidP="006E0A1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鄭人龍</w:t>
            </w:r>
            <w:r w:rsidR="00B377EC" w:rsidRPr="00AE4588">
              <w:rPr>
                <w:rFonts w:hAnsi="標楷體" w:hint="eastAsia"/>
                <w:color w:val="00000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595A60" w:rsidRPr="00AE4588" w:rsidRDefault="006E0A11" w:rsidP="00A902D9">
            <w:pPr>
              <w:pStyle w:val="4"/>
              <w:numPr>
                <w:ilvl w:val="0"/>
                <w:numId w:val="0"/>
              </w:numPr>
              <w:rPr>
                <w:rFonts w:hAnsi="標楷體" w:hint="eastAsia"/>
                <w:color w:val="000000"/>
                <w:szCs w:val="32"/>
              </w:rPr>
            </w:pPr>
            <w:r w:rsidRPr="00AE4588">
              <w:rPr>
                <w:rFonts w:hAnsi="標楷體" w:hint="eastAsia"/>
                <w:color w:val="000000"/>
                <w:szCs w:val="32"/>
              </w:rPr>
              <w:t>對</w:t>
            </w:r>
            <w:r w:rsidR="00A902D9" w:rsidRPr="00AE4588">
              <w:rPr>
                <w:rFonts w:hAnsi="標楷體" w:hint="eastAsia"/>
                <w:color w:val="000000"/>
                <w:szCs w:val="32"/>
              </w:rPr>
              <w:t>。</w:t>
            </w:r>
          </w:p>
        </w:tc>
      </w:tr>
    </w:tbl>
    <w:p w:rsidR="00D279BD" w:rsidRPr="00AE4588" w:rsidRDefault="00D279BD" w:rsidP="001916FE">
      <w:pPr>
        <w:pStyle w:val="5"/>
        <w:ind w:left="2041" w:hanging="680"/>
        <w:rPr>
          <w:rFonts w:hint="eastAsia"/>
          <w:color w:val="000000"/>
        </w:rPr>
      </w:pPr>
      <w:r w:rsidRPr="00AE4588">
        <w:rPr>
          <w:rFonts w:hAnsi="標楷體" w:hint="eastAsia"/>
          <w:color w:val="000000"/>
          <w:spacing w:val="-20"/>
          <w:szCs w:val="32"/>
        </w:rPr>
        <w:t>鄭人龍</w:t>
      </w:r>
      <w:r w:rsidRPr="00AE4588">
        <w:rPr>
          <w:rFonts w:hint="eastAsia"/>
          <w:color w:val="000000"/>
        </w:rPr>
        <w:t>87年1月26日</w:t>
      </w:r>
      <w:r w:rsidRPr="00AE4588">
        <w:rPr>
          <w:rFonts w:hAnsi="標楷體" w:hint="eastAsia"/>
          <w:color w:val="000000"/>
          <w:szCs w:val="32"/>
        </w:rPr>
        <w:t>陳報狀內容：</w:t>
      </w:r>
    </w:p>
    <w:p w:rsidR="00D279BD" w:rsidRPr="00AE4588" w:rsidRDefault="00D279BD" w:rsidP="00D279BD">
      <w:pPr>
        <w:pStyle w:val="6"/>
        <w:rPr>
          <w:rFonts w:hint="eastAsia"/>
          <w:color w:val="000000"/>
        </w:rPr>
      </w:pPr>
      <w:r w:rsidRPr="00AE4588">
        <w:rPr>
          <w:rFonts w:hAnsi="標楷體" w:hint="eastAsia"/>
          <w:color w:val="000000"/>
          <w:szCs w:val="32"/>
        </w:rPr>
        <w:t>主任程新勝因其特特支費不敷其年節送禮及交際應酬之開銷，不但指示，尤且強迫被告等承辦人設法以浮報價額、數量或向廠商收受回扣等手法，取得公款，以供其支</w:t>
      </w:r>
      <w:r w:rsidR="00047D93" w:rsidRPr="00AE4588">
        <w:rPr>
          <w:rFonts w:hAnsi="標楷體" w:hint="eastAsia"/>
          <w:color w:val="000000"/>
          <w:szCs w:val="32"/>
        </w:rPr>
        <w:t>用。</w:t>
      </w:r>
    </w:p>
    <w:p w:rsidR="00047D93" w:rsidRPr="00AE4588" w:rsidRDefault="00047D93" w:rsidP="00D279BD">
      <w:pPr>
        <w:pStyle w:val="6"/>
        <w:rPr>
          <w:rFonts w:hint="eastAsia"/>
          <w:color w:val="000000"/>
        </w:rPr>
      </w:pPr>
      <w:r w:rsidRPr="00AE4588">
        <w:rPr>
          <w:rFonts w:hAnsi="標楷體" w:hint="eastAsia"/>
          <w:color w:val="000000"/>
          <w:szCs w:val="32"/>
        </w:rPr>
        <w:t>至於浮報內容，每筆金額若干，作為何項用途，均係程主任與會計主任薛志雲研究協商後，再由會計主任親下便條，交代被告設法辦理。有薛主任86</w:t>
      </w:r>
      <w:r w:rsidRPr="00AE4588">
        <w:rPr>
          <w:rFonts w:hint="eastAsia"/>
          <w:color w:val="000000"/>
        </w:rPr>
        <w:t>年1月間舊曆年前親筆書寫囑被告準備春節款項之便條可供證明。</w:t>
      </w:r>
      <w:r w:rsidR="005736D1" w:rsidRPr="00AE4588">
        <w:rPr>
          <w:rFonts w:hint="eastAsia"/>
          <w:color w:val="000000"/>
        </w:rPr>
        <w:t>（準備春節款項約略1.外送禮品5萬元2.送員工紀念品每人1千元計14萬元3.員工紅包5萬元4.請離職餐費2萬元。計26萬元，寬備30萬。）</w:t>
      </w:r>
    </w:p>
    <w:p w:rsidR="00047D93" w:rsidRPr="00AE4588" w:rsidRDefault="00047D93" w:rsidP="00D279BD">
      <w:pPr>
        <w:pStyle w:val="6"/>
        <w:rPr>
          <w:rFonts w:hint="eastAsia"/>
          <w:color w:val="000000"/>
        </w:rPr>
      </w:pPr>
      <w:r w:rsidRPr="00AE4588">
        <w:rPr>
          <w:rFonts w:hAnsi="標楷體" w:hint="eastAsia"/>
          <w:color w:val="000000"/>
          <w:szCs w:val="32"/>
        </w:rPr>
        <w:t>會計主任薛志雲</w:t>
      </w:r>
      <w:r w:rsidRPr="00AE4588">
        <w:rPr>
          <w:rFonts w:hint="eastAsia"/>
          <w:color w:val="000000"/>
        </w:rPr>
        <w:t>85年7月3日親下條子囑被告在「控留款」（即</w:t>
      </w:r>
      <w:r w:rsidRPr="00AE4588">
        <w:rPr>
          <w:rFonts w:hAnsi="標楷體" w:hint="eastAsia"/>
          <w:color w:val="000000"/>
          <w:szCs w:val="32"/>
        </w:rPr>
        <w:t>浮報款</w:t>
      </w:r>
      <w:r w:rsidRPr="00AE4588">
        <w:rPr>
          <w:rFonts w:hint="eastAsia"/>
          <w:color w:val="000000"/>
        </w:rPr>
        <w:t>）內支付透支旅費及特支費計11萬5379元，以歸還暫墊款云云。</w:t>
      </w:r>
    </w:p>
    <w:p w:rsidR="00163517" w:rsidRPr="00AE4588" w:rsidRDefault="00163517" w:rsidP="001916FE">
      <w:pPr>
        <w:pStyle w:val="5"/>
        <w:ind w:left="2041" w:hanging="680"/>
        <w:rPr>
          <w:rFonts w:hint="eastAsia"/>
          <w:color w:val="000000"/>
        </w:rPr>
      </w:pPr>
      <w:r w:rsidRPr="00AE4588">
        <w:rPr>
          <w:rFonts w:hint="eastAsia"/>
          <w:color w:val="000000"/>
        </w:rPr>
        <w:t>87年5月7日筆錄</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7119"/>
      </w:tblGrid>
      <w:tr w:rsidR="00163517" w:rsidRPr="00AE4588" w:rsidTr="00163517">
        <w:trPr>
          <w:trHeight w:val="439"/>
        </w:trPr>
        <w:tc>
          <w:tcPr>
            <w:tcW w:w="1134"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zCs w:val="32"/>
              </w:rPr>
            </w:pPr>
            <w:r w:rsidRPr="00AE4588">
              <w:rPr>
                <w:rFonts w:hAnsi="標楷體" w:hint="eastAsia"/>
                <w:color w:val="000000"/>
                <w:szCs w:val="32"/>
              </w:rPr>
              <w:t>對檢察官起訴事實有何陳述？</w:t>
            </w:r>
          </w:p>
        </w:tc>
      </w:tr>
      <w:tr w:rsidR="00163517" w:rsidRPr="00AE4588" w:rsidTr="00163517">
        <w:trPr>
          <w:trHeight w:val="439"/>
        </w:trPr>
        <w:tc>
          <w:tcPr>
            <w:tcW w:w="1134"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鄭人龍答</w:t>
            </w:r>
          </w:p>
        </w:tc>
        <w:tc>
          <w:tcPr>
            <w:tcW w:w="7119"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zCs w:val="32"/>
              </w:rPr>
            </w:pPr>
            <w:r w:rsidRPr="00AE4588">
              <w:rPr>
                <w:rFonts w:hAnsi="標楷體" w:hint="eastAsia"/>
                <w:color w:val="000000"/>
                <w:szCs w:val="32"/>
              </w:rPr>
              <w:t>…我是奉主任程新勝命令去做事。他說逢年過節交際用的。以後榮家好辦事。</w:t>
            </w:r>
          </w:p>
        </w:tc>
      </w:tr>
      <w:tr w:rsidR="00163517" w:rsidRPr="00AE4588" w:rsidTr="00163517">
        <w:trPr>
          <w:trHeight w:val="439"/>
        </w:trPr>
        <w:tc>
          <w:tcPr>
            <w:tcW w:w="1134"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殷茂源答</w:t>
            </w:r>
          </w:p>
        </w:tc>
        <w:tc>
          <w:tcPr>
            <w:tcW w:w="7119"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zCs w:val="32"/>
              </w:rPr>
            </w:pPr>
            <w:r w:rsidRPr="00AE4588">
              <w:rPr>
                <w:rFonts w:hAnsi="標楷體" w:hint="eastAsia"/>
                <w:color w:val="000000"/>
                <w:szCs w:val="32"/>
              </w:rPr>
              <w:t>我剛接任，向主任陳述過，這事違法。每次要變更項目，他都召集主管、副主任、會計主任協調，並說沒有問題，要我去做。主任交代我去做，我不知道這事違法。他說這些是公款公用，變更項目，都是用在榮家。在場的會計主</w:t>
            </w:r>
            <w:r w:rsidRPr="00AE4588">
              <w:rPr>
                <w:rFonts w:hAnsi="標楷體" w:hint="eastAsia"/>
                <w:color w:val="000000"/>
                <w:szCs w:val="32"/>
              </w:rPr>
              <w:lastRenderedPageBreak/>
              <w:t>任薛志雲、程新勝、副主任</w:t>
            </w:r>
            <w:r w:rsidR="003F2BF1">
              <w:rPr>
                <w:rFonts w:hAnsi="標楷體" w:hint="eastAsia"/>
                <w:color w:val="000000"/>
                <w:szCs w:val="32"/>
              </w:rPr>
              <w:t>王○舉</w:t>
            </w:r>
            <w:r w:rsidRPr="00AE4588">
              <w:rPr>
                <w:rFonts w:hAnsi="標楷體" w:hint="eastAsia"/>
                <w:color w:val="000000"/>
                <w:szCs w:val="32"/>
              </w:rPr>
              <w:t>，秘書室主任都在，他們都說沒有意見，叫我去做。這些變更項目可以去做，我才敢去做。</w:t>
            </w:r>
          </w:p>
        </w:tc>
      </w:tr>
      <w:tr w:rsidR="00163517" w:rsidRPr="00AE4588" w:rsidTr="00163517">
        <w:trPr>
          <w:trHeight w:val="439"/>
        </w:trPr>
        <w:tc>
          <w:tcPr>
            <w:tcW w:w="1134"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薛志雲</w:t>
            </w:r>
            <w:r w:rsidRPr="00AE4588">
              <w:rPr>
                <w:rFonts w:hAnsi="標楷體" w:hint="eastAsia"/>
                <w:color w:val="00000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zCs w:val="32"/>
              </w:rPr>
            </w:pPr>
            <w:r w:rsidRPr="00AE4588">
              <w:rPr>
                <w:rFonts w:hAnsi="標楷體" w:hint="eastAsia"/>
                <w:color w:val="000000"/>
                <w:szCs w:val="32"/>
              </w:rPr>
              <w:t>…逢年過節都有送各單位禮品及榮民紅包，這是存在的陋習。</w:t>
            </w:r>
          </w:p>
        </w:tc>
      </w:tr>
      <w:tr w:rsidR="00163517" w:rsidRPr="00AE4588" w:rsidTr="00163517">
        <w:trPr>
          <w:trHeight w:val="439"/>
        </w:trPr>
        <w:tc>
          <w:tcPr>
            <w:tcW w:w="1134"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zCs w:val="32"/>
              </w:rPr>
            </w:pPr>
            <w:r w:rsidRPr="00AE4588">
              <w:rPr>
                <w:rFonts w:hAnsi="標楷體" w:hint="eastAsia"/>
                <w:color w:val="000000"/>
                <w:szCs w:val="32"/>
              </w:rPr>
              <w:t>有浮報價格、數量？</w:t>
            </w:r>
          </w:p>
        </w:tc>
      </w:tr>
      <w:tr w:rsidR="00163517" w:rsidRPr="00AE4588" w:rsidTr="00163517">
        <w:trPr>
          <w:trHeight w:val="439"/>
        </w:trPr>
        <w:tc>
          <w:tcPr>
            <w:tcW w:w="1134"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r w:rsidRPr="00AE4588">
              <w:rPr>
                <w:rFonts w:hAnsi="標楷體" w:hint="eastAsia"/>
                <w:color w:val="00000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zCs w:val="32"/>
              </w:rPr>
            </w:pPr>
            <w:r w:rsidRPr="00AE4588">
              <w:rPr>
                <w:rFonts w:hAnsi="標楷體" w:hint="eastAsia"/>
                <w:color w:val="000000"/>
                <w:szCs w:val="32"/>
              </w:rPr>
              <w:t>請各單位的錢不能往上報，如公共關係費可報1萬元，就浮報2萬元，這些交際費用就浮報在各項目內。</w:t>
            </w:r>
          </w:p>
        </w:tc>
      </w:tr>
      <w:tr w:rsidR="00163517" w:rsidRPr="00AE4588" w:rsidTr="00163517">
        <w:trPr>
          <w:trHeight w:val="439"/>
        </w:trPr>
        <w:tc>
          <w:tcPr>
            <w:tcW w:w="1134"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zCs w:val="32"/>
              </w:rPr>
            </w:pPr>
            <w:r w:rsidRPr="00AE4588">
              <w:rPr>
                <w:rFonts w:hAnsi="標楷體" w:hint="eastAsia"/>
                <w:color w:val="000000"/>
                <w:szCs w:val="32"/>
              </w:rPr>
              <w:t>送給誰紅包？</w:t>
            </w:r>
          </w:p>
        </w:tc>
      </w:tr>
      <w:tr w:rsidR="00163517" w:rsidRPr="00AE4588" w:rsidTr="00163517">
        <w:trPr>
          <w:trHeight w:val="439"/>
        </w:trPr>
        <w:tc>
          <w:tcPr>
            <w:tcW w:w="1134"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r w:rsidRPr="00AE4588">
              <w:rPr>
                <w:rFonts w:hAnsi="標楷體" w:hint="eastAsia"/>
                <w:color w:val="00000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zCs w:val="32"/>
              </w:rPr>
            </w:pPr>
            <w:r w:rsidRPr="00AE4588">
              <w:rPr>
                <w:rFonts w:hAnsi="標楷體" w:hint="eastAsia"/>
                <w:color w:val="000000"/>
                <w:szCs w:val="32"/>
              </w:rPr>
              <w:t>送給堂長逢年過節2、3千元紅包，這些不能報帳，所以就從其他項目內浮報報銷。現在公家機關的辦公費，亦是如此。</w:t>
            </w:r>
          </w:p>
        </w:tc>
      </w:tr>
      <w:tr w:rsidR="00163517" w:rsidRPr="00AE4588" w:rsidTr="00163517">
        <w:trPr>
          <w:trHeight w:val="439"/>
        </w:trPr>
        <w:tc>
          <w:tcPr>
            <w:tcW w:w="1134"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zCs w:val="32"/>
              </w:rPr>
            </w:pPr>
            <w:r w:rsidRPr="00AE4588">
              <w:rPr>
                <w:rFonts w:hAnsi="標楷體" w:hint="eastAsia"/>
                <w:color w:val="000000"/>
                <w:szCs w:val="32"/>
              </w:rPr>
              <w:t>有何意見？</w:t>
            </w:r>
          </w:p>
        </w:tc>
      </w:tr>
      <w:tr w:rsidR="00163517" w:rsidRPr="00AE4588" w:rsidTr="00163517">
        <w:trPr>
          <w:trHeight w:val="439"/>
        </w:trPr>
        <w:tc>
          <w:tcPr>
            <w:tcW w:w="1134"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r w:rsidRPr="00AE4588">
              <w:rPr>
                <w:rFonts w:hAnsi="標楷體" w:hint="eastAsia"/>
                <w:color w:val="00000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163517" w:rsidRPr="00AE4588" w:rsidRDefault="00163517" w:rsidP="00163517">
            <w:pPr>
              <w:pStyle w:val="4"/>
              <w:numPr>
                <w:ilvl w:val="0"/>
                <w:numId w:val="0"/>
              </w:numPr>
              <w:rPr>
                <w:rFonts w:hAnsi="標楷體" w:hint="eastAsia"/>
                <w:color w:val="000000"/>
                <w:szCs w:val="32"/>
              </w:rPr>
            </w:pPr>
            <w:r w:rsidRPr="00AE4588">
              <w:rPr>
                <w:rFonts w:hAnsi="標楷體" w:hint="eastAsia"/>
                <w:color w:val="000000"/>
                <w:szCs w:val="32"/>
              </w:rPr>
              <w:t>這筆錢如何來的</w:t>
            </w:r>
            <w:r w:rsidR="00D35053" w:rsidRPr="00AE4588">
              <w:rPr>
                <w:rFonts w:hAnsi="標楷體" w:hint="eastAsia"/>
                <w:color w:val="000000"/>
                <w:szCs w:val="32"/>
              </w:rPr>
              <w:t>，</w:t>
            </w:r>
            <w:r w:rsidRPr="00AE4588">
              <w:rPr>
                <w:rFonts w:hAnsi="標楷體" w:hint="eastAsia"/>
                <w:color w:val="000000"/>
                <w:szCs w:val="32"/>
              </w:rPr>
              <w:t>我不清楚，我只知道這些錢用於榮家，要經會計室審核。對堂長、班長等亦只是鼓勵他們辛苦，我不致做違法的事。</w:t>
            </w:r>
          </w:p>
        </w:tc>
      </w:tr>
    </w:tbl>
    <w:p w:rsidR="009829F3" w:rsidRPr="00AE4588" w:rsidRDefault="009829F3" w:rsidP="001916FE">
      <w:pPr>
        <w:pStyle w:val="5"/>
        <w:ind w:left="2041" w:hanging="680"/>
        <w:rPr>
          <w:rFonts w:hint="eastAsia"/>
          <w:color w:val="000000"/>
        </w:rPr>
      </w:pPr>
      <w:r w:rsidRPr="00AE4588">
        <w:rPr>
          <w:rFonts w:hint="eastAsia"/>
          <w:color w:val="000000"/>
        </w:rPr>
        <w:t>87年5月28日筆錄</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7119"/>
      </w:tblGrid>
      <w:tr w:rsidR="009829F3" w:rsidRPr="00AE4588" w:rsidTr="00163517">
        <w:trPr>
          <w:trHeight w:val="439"/>
        </w:trPr>
        <w:tc>
          <w:tcPr>
            <w:tcW w:w="1134" w:type="dxa"/>
            <w:tcBorders>
              <w:top w:val="single" w:sz="4" w:space="0" w:color="000000"/>
              <w:left w:val="single" w:sz="4" w:space="0" w:color="000000"/>
              <w:bottom w:val="single" w:sz="4" w:space="0" w:color="000000"/>
              <w:right w:val="single" w:sz="4" w:space="0" w:color="000000"/>
            </w:tcBorders>
          </w:tcPr>
          <w:p w:rsidR="009829F3" w:rsidRPr="00AE4588" w:rsidRDefault="009829F3" w:rsidP="0016351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9829F3" w:rsidRPr="00AE4588" w:rsidRDefault="009829F3" w:rsidP="00163517">
            <w:pPr>
              <w:pStyle w:val="4"/>
              <w:numPr>
                <w:ilvl w:val="0"/>
                <w:numId w:val="0"/>
              </w:numPr>
              <w:rPr>
                <w:rFonts w:hAnsi="標楷體" w:hint="eastAsia"/>
                <w:color w:val="000000"/>
                <w:szCs w:val="32"/>
              </w:rPr>
            </w:pPr>
            <w:r w:rsidRPr="00AE4588">
              <w:rPr>
                <w:rFonts w:hAnsi="標楷體" w:hint="eastAsia"/>
                <w:color w:val="000000"/>
                <w:szCs w:val="32"/>
              </w:rPr>
              <w:t>85年9月間有支出一筆「支主任台北請客五萬元」？</w:t>
            </w:r>
          </w:p>
        </w:tc>
      </w:tr>
      <w:tr w:rsidR="009829F3" w:rsidRPr="00AE4588" w:rsidTr="00163517">
        <w:trPr>
          <w:trHeight w:val="439"/>
        </w:trPr>
        <w:tc>
          <w:tcPr>
            <w:tcW w:w="1134" w:type="dxa"/>
            <w:tcBorders>
              <w:top w:val="single" w:sz="4" w:space="0" w:color="000000"/>
              <w:left w:val="single" w:sz="4" w:space="0" w:color="000000"/>
              <w:bottom w:val="single" w:sz="4" w:space="0" w:color="000000"/>
              <w:right w:val="single" w:sz="4" w:space="0" w:color="000000"/>
            </w:tcBorders>
          </w:tcPr>
          <w:p w:rsidR="009829F3" w:rsidRPr="00AE4588" w:rsidRDefault="002E1E57" w:rsidP="00163517">
            <w:pPr>
              <w:pStyle w:val="4"/>
              <w:numPr>
                <w:ilvl w:val="0"/>
                <w:numId w:val="0"/>
              </w:numPr>
              <w:rPr>
                <w:rFonts w:hAnsi="標楷體" w:hint="eastAsia"/>
                <w:color w:val="000000"/>
                <w:spacing w:val="-20"/>
                <w:szCs w:val="32"/>
              </w:rPr>
            </w:pPr>
            <w:r w:rsidRPr="00AE4588">
              <w:rPr>
                <w:rFonts w:hAnsi="標楷體" w:hint="eastAsia"/>
                <w:color w:val="000000"/>
                <w:spacing w:val="-20"/>
                <w:szCs w:val="32"/>
              </w:rPr>
              <w:t>輔導室主任</w:t>
            </w:r>
            <w:r w:rsidR="003F2BF1">
              <w:rPr>
                <w:rFonts w:hAnsi="標楷體" w:hint="eastAsia"/>
                <w:color w:val="000000"/>
                <w:spacing w:val="-20"/>
                <w:szCs w:val="32"/>
              </w:rPr>
              <w:t>黃○機</w:t>
            </w:r>
            <w:r w:rsidR="009829F3"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9829F3" w:rsidRPr="00AE4588" w:rsidRDefault="009829F3" w:rsidP="00163517">
            <w:pPr>
              <w:pStyle w:val="4"/>
              <w:numPr>
                <w:ilvl w:val="0"/>
                <w:numId w:val="0"/>
              </w:numPr>
              <w:rPr>
                <w:rFonts w:hAnsi="標楷體" w:hint="eastAsia"/>
                <w:color w:val="000000"/>
                <w:szCs w:val="32"/>
              </w:rPr>
            </w:pPr>
            <w:r w:rsidRPr="00AE4588">
              <w:rPr>
                <w:rFonts w:hAnsi="標楷體" w:hint="eastAsia"/>
                <w:color w:val="000000"/>
                <w:szCs w:val="32"/>
              </w:rPr>
              <w:t>逢年過節，程主任都會到基隆地區對較貧困之榮民慰問。這些五萬元不是單給一個人，我印象係十多個，我們陪家主任從台南帶紅包過去。</w:t>
            </w:r>
          </w:p>
        </w:tc>
      </w:tr>
      <w:tr w:rsidR="009829F3" w:rsidRPr="00AE4588" w:rsidTr="00163517">
        <w:trPr>
          <w:trHeight w:val="439"/>
        </w:trPr>
        <w:tc>
          <w:tcPr>
            <w:tcW w:w="1134" w:type="dxa"/>
            <w:tcBorders>
              <w:top w:val="single" w:sz="4" w:space="0" w:color="000000"/>
              <w:left w:val="single" w:sz="4" w:space="0" w:color="000000"/>
              <w:bottom w:val="single" w:sz="4" w:space="0" w:color="000000"/>
              <w:right w:val="single" w:sz="4" w:space="0" w:color="000000"/>
            </w:tcBorders>
          </w:tcPr>
          <w:p w:rsidR="009829F3" w:rsidRPr="00AE4588" w:rsidRDefault="009829F3" w:rsidP="0016351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9829F3" w:rsidRPr="00AE4588" w:rsidRDefault="009829F3" w:rsidP="00163517">
            <w:pPr>
              <w:pStyle w:val="4"/>
              <w:numPr>
                <w:ilvl w:val="0"/>
                <w:numId w:val="0"/>
              </w:numPr>
              <w:rPr>
                <w:rFonts w:hAnsi="標楷體" w:hint="eastAsia"/>
                <w:color w:val="000000"/>
                <w:szCs w:val="32"/>
              </w:rPr>
            </w:pPr>
            <w:r w:rsidRPr="00AE4588">
              <w:rPr>
                <w:rFonts w:hAnsi="標楷體" w:hint="eastAsia"/>
                <w:color w:val="000000"/>
                <w:szCs w:val="32"/>
              </w:rPr>
              <w:t>為何送到基隆外宿榮民？</w:t>
            </w:r>
          </w:p>
        </w:tc>
      </w:tr>
      <w:tr w:rsidR="009829F3" w:rsidRPr="00AE4588" w:rsidTr="00163517">
        <w:trPr>
          <w:trHeight w:val="439"/>
        </w:trPr>
        <w:tc>
          <w:tcPr>
            <w:tcW w:w="1134" w:type="dxa"/>
            <w:tcBorders>
              <w:top w:val="single" w:sz="4" w:space="0" w:color="000000"/>
              <w:left w:val="single" w:sz="4" w:space="0" w:color="000000"/>
              <w:bottom w:val="single" w:sz="4" w:space="0" w:color="000000"/>
              <w:right w:val="single" w:sz="4" w:space="0" w:color="000000"/>
            </w:tcBorders>
          </w:tcPr>
          <w:p w:rsidR="009829F3" w:rsidRPr="00AE4588" w:rsidRDefault="003F2BF1" w:rsidP="00163517">
            <w:pPr>
              <w:pStyle w:val="4"/>
              <w:numPr>
                <w:ilvl w:val="0"/>
                <w:numId w:val="0"/>
              </w:numPr>
              <w:rPr>
                <w:rFonts w:hAnsi="標楷體" w:hint="eastAsia"/>
                <w:color w:val="000000"/>
                <w:spacing w:val="-20"/>
                <w:szCs w:val="32"/>
              </w:rPr>
            </w:pPr>
            <w:r>
              <w:rPr>
                <w:rFonts w:hAnsi="標楷體" w:hint="eastAsia"/>
                <w:color w:val="000000"/>
                <w:spacing w:val="-20"/>
                <w:szCs w:val="32"/>
              </w:rPr>
              <w:t>黃○機</w:t>
            </w:r>
            <w:r w:rsidR="009829F3"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9829F3" w:rsidRPr="00AE4588" w:rsidRDefault="009829F3" w:rsidP="00163517">
            <w:pPr>
              <w:pStyle w:val="4"/>
              <w:numPr>
                <w:ilvl w:val="0"/>
                <w:numId w:val="0"/>
              </w:numPr>
              <w:rPr>
                <w:rFonts w:hAnsi="標楷體" w:hint="eastAsia"/>
                <w:color w:val="000000"/>
                <w:szCs w:val="32"/>
              </w:rPr>
            </w:pPr>
            <w:r w:rsidRPr="00AE4588">
              <w:rPr>
                <w:rFonts w:hAnsi="標楷體" w:hint="eastAsia"/>
                <w:color w:val="000000"/>
                <w:szCs w:val="32"/>
              </w:rPr>
              <w:t>佳里榮家負責基隆。白河榮家負責台北縣。</w:t>
            </w:r>
          </w:p>
        </w:tc>
      </w:tr>
      <w:tr w:rsidR="002E1E57" w:rsidRPr="00AE4588" w:rsidTr="00163517">
        <w:trPr>
          <w:trHeight w:val="439"/>
        </w:trPr>
        <w:tc>
          <w:tcPr>
            <w:tcW w:w="1134" w:type="dxa"/>
            <w:tcBorders>
              <w:top w:val="single" w:sz="4" w:space="0" w:color="000000"/>
              <w:left w:val="single" w:sz="4" w:space="0" w:color="000000"/>
              <w:bottom w:val="single" w:sz="4" w:space="0" w:color="000000"/>
              <w:right w:val="single" w:sz="4" w:space="0" w:color="000000"/>
            </w:tcBorders>
          </w:tcPr>
          <w:p w:rsidR="002E1E57" w:rsidRPr="00AE4588" w:rsidRDefault="002E1E57" w:rsidP="0016351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2E1E57" w:rsidRPr="00AE4588" w:rsidRDefault="002E1E57" w:rsidP="00163517">
            <w:pPr>
              <w:pStyle w:val="4"/>
              <w:numPr>
                <w:ilvl w:val="0"/>
                <w:numId w:val="0"/>
              </w:numPr>
              <w:rPr>
                <w:rFonts w:hAnsi="標楷體" w:hint="eastAsia"/>
                <w:color w:val="000000"/>
                <w:szCs w:val="32"/>
              </w:rPr>
            </w:pPr>
            <w:r w:rsidRPr="00AE4588">
              <w:rPr>
                <w:rFonts w:hAnsi="標楷體" w:hint="eastAsia"/>
                <w:color w:val="000000"/>
                <w:szCs w:val="32"/>
              </w:rPr>
              <w:t>有何意見？</w:t>
            </w:r>
          </w:p>
        </w:tc>
      </w:tr>
      <w:tr w:rsidR="009829F3" w:rsidRPr="00AE4588" w:rsidTr="00163517">
        <w:trPr>
          <w:trHeight w:val="439"/>
        </w:trPr>
        <w:tc>
          <w:tcPr>
            <w:tcW w:w="1134" w:type="dxa"/>
            <w:tcBorders>
              <w:top w:val="single" w:sz="4" w:space="0" w:color="000000"/>
              <w:left w:val="single" w:sz="4" w:space="0" w:color="000000"/>
              <w:bottom w:val="single" w:sz="4" w:space="0" w:color="000000"/>
              <w:right w:val="single" w:sz="4" w:space="0" w:color="000000"/>
            </w:tcBorders>
          </w:tcPr>
          <w:p w:rsidR="009829F3" w:rsidRPr="00AE4588" w:rsidRDefault="002E1E57" w:rsidP="00163517">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鄭人龍答</w:t>
            </w:r>
          </w:p>
        </w:tc>
        <w:tc>
          <w:tcPr>
            <w:tcW w:w="7119" w:type="dxa"/>
            <w:tcBorders>
              <w:top w:val="single" w:sz="4" w:space="0" w:color="000000"/>
              <w:left w:val="single" w:sz="4" w:space="0" w:color="000000"/>
              <w:bottom w:val="single" w:sz="4" w:space="0" w:color="000000"/>
              <w:right w:val="single" w:sz="4" w:space="0" w:color="000000"/>
            </w:tcBorders>
          </w:tcPr>
          <w:p w:rsidR="009829F3" w:rsidRPr="00AE4588" w:rsidRDefault="002E1E57" w:rsidP="00163517">
            <w:pPr>
              <w:pStyle w:val="4"/>
              <w:numPr>
                <w:ilvl w:val="0"/>
                <w:numId w:val="0"/>
              </w:numPr>
              <w:rPr>
                <w:rFonts w:hAnsi="標楷體" w:hint="eastAsia"/>
                <w:color w:val="000000"/>
                <w:szCs w:val="32"/>
              </w:rPr>
            </w:pPr>
            <w:r w:rsidRPr="00AE4588">
              <w:rPr>
                <w:rFonts w:hAnsi="標楷體" w:hint="eastAsia"/>
                <w:color w:val="000000"/>
                <w:szCs w:val="32"/>
              </w:rPr>
              <w:t>10萬元是向薛志雲借的，包括永康榮民醫院的宴請支出等，後來已透支，程主任仍要我買藥，帳單已透支七千多元，</w:t>
            </w:r>
            <w:r w:rsidR="001232BF" w:rsidRPr="00AE4588">
              <w:rPr>
                <w:rFonts w:hAnsi="標楷體" w:hint="eastAsia"/>
                <w:color w:val="000000"/>
                <w:szCs w:val="32"/>
              </w:rPr>
              <w:t>程主任親要我處理逢年過節的名單。</w:t>
            </w:r>
          </w:p>
        </w:tc>
      </w:tr>
    </w:tbl>
    <w:p w:rsidR="00F15414" w:rsidRPr="00AE4588" w:rsidRDefault="00F15414" w:rsidP="001916FE">
      <w:pPr>
        <w:pStyle w:val="5"/>
        <w:ind w:left="2041" w:hanging="680"/>
        <w:rPr>
          <w:rFonts w:hint="eastAsia"/>
          <w:color w:val="000000"/>
        </w:rPr>
      </w:pPr>
      <w:r w:rsidRPr="00AE4588">
        <w:rPr>
          <w:rFonts w:hint="eastAsia"/>
          <w:color w:val="000000"/>
        </w:rPr>
        <w:t>87年</w:t>
      </w:r>
      <w:r w:rsidR="00E82FEC" w:rsidRPr="00AE4588">
        <w:rPr>
          <w:rFonts w:hint="eastAsia"/>
          <w:color w:val="000000"/>
        </w:rPr>
        <w:t>6</w:t>
      </w:r>
      <w:r w:rsidRPr="00AE4588">
        <w:rPr>
          <w:rFonts w:hint="eastAsia"/>
          <w:color w:val="000000"/>
        </w:rPr>
        <w:t>月</w:t>
      </w:r>
      <w:r w:rsidR="00E82FEC" w:rsidRPr="00AE4588">
        <w:rPr>
          <w:rFonts w:hint="eastAsia"/>
          <w:color w:val="000000"/>
        </w:rPr>
        <w:t>18</w:t>
      </w:r>
      <w:r w:rsidRPr="00AE4588">
        <w:rPr>
          <w:rFonts w:hint="eastAsia"/>
          <w:color w:val="000000"/>
        </w:rPr>
        <w:t>日筆錄</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7119"/>
      </w:tblGrid>
      <w:tr w:rsidR="00F15414"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F15414" w:rsidRPr="00AE4588" w:rsidRDefault="00F15414" w:rsidP="00F15414">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7119" w:type="dxa"/>
            <w:tcBorders>
              <w:top w:val="single" w:sz="4" w:space="0" w:color="000000"/>
              <w:left w:val="single" w:sz="4" w:space="0" w:color="000000"/>
              <w:bottom w:val="single" w:sz="4" w:space="0" w:color="000000"/>
              <w:right w:val="single" w:sz="4" w:space="0" w:color="000000"/>
            </w:tcBorders>
          </w:tcPr>
          <w:p w:rsidR="00F15414" w:rsidRPr="00AE4588" w:rsidRDefault="00F15414" w:rsidP="00F15414">
            <w:pPr>
              <w:pStyle w:val="4"/>
              <w:numPr>
                <w:ilvl w:val="0"/>
                <w:numId w:val="0"/>
              </w:numPr>
              <w:rPr>
                <w:rFonts w:hAnsi="標楷體" w:hint="eastAsia"/>
                <w:color w:val="000000"/>
                <w:szCs w:val="32"/>
              </w:rPr>
            </w:pPr>
            <w:r w:rsidRPr="00AE4588">
              <w:rPr>
                <w:rFonts w:hAnsi="標楷體" w:hint="eastAsia"/>
                <w:color w:val="000000"/>
                <w:szCs w:val="32"/>
              </w:rPr>
              <w:t>對起訴事實之意見？</w:t>
            </w:r>
          </w:p>
        </w:tc>
      </w:tr>
      <w:tr w:rsidR="00F15414"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F15414" w:rsidRPr="00AE4588" w:rsidRDefault="00F15414" w:rsidP="00F15414">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r w:rsidR="00E82FEC" w:rsidRPr="00AE4588">
              <w:rPr>
                <w:rFonts w:hAnsi="標楷體" w:hint="eastAsia"/>
                <w:color w:val="000000"/>
                <w:spacing w:val="-20"/>
                <w:szCs w:val="32"/>
              </w:rPr>
              <w:t>殷茂源</w:t>
            </w:r>
            <w:r w:rsidR="00E82FEC" w:rsidRPr="00AE4588">
              <w:rPr>
                <w:rFonts w:hAnsi="標楷體" w:hint="eastAsia"/>
                <w:color w:val="000000"/>
                <w:szCs w:val="32"/>
              </w:rPr>
              <w:t>薛志雲</w:t>
            </w:r>
            <w:r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F15414" w:rsidRPr="00AE4588" w:rsidRDefault="00E82FEC" w:rsidP="00E82FEC">
            <w:pPr>
              <w:pStyle w:val="4"/>
              <w:numPr>
                <w:ilvl w:val="0"/>
                <w:numId w:val="0"/>
              </w:numPr>
              <w:rPr>
                <w:rFonts w:hAnsi="標楷體" w:hint="eastAsia"/>
                <w:color w:val="000000"/>
                <w:szCs w:val="32"/>
              </w:rPr>
            </w:pPr>
            <w:r w:rsidRPr="00AE4588">
              <w:rPr>
                <w:rFonts w:hAnsi="標楷體" w:hint="eastAsia"/>
                <w:color w:val="000000"/>
                <w:szCs w:val="32"/>
              </w:rPr>
              <w:t>因為</w:t>
            </w:r>
            <w:r w:rsidRPr="00AE4588">
              <w:rPr>
                <w:rFonts w:hAnsi="標楷體" w:hint="eastAsia"/>
                <w:color w:val="000000"/>
                <w:spacing w:val="-20"/>
                <w:szCs w:val="32"/>
              </w:rPr>
              <w:t>程新勝</w:t>
            </w:r>
            <w:r w:rsidR="00F15414" w:rsidRPr="00AE4588">
              <w:rPr>
                <w:rFonts w:hAnsi="標楷體" w:hint="eastAsia"/>
                <w:color w:val="000000"/>
                <w:szCs w:val="32"/>
              </w:rPr>
              <w:t>之</w:t>
            </w:r>
            <w:r w:rsidRPr="00AE4588">
              <w:rPr>
                <w:rFonts w:hAnsi="標楷體" w:hint="eastAsia"/>
                <w:color w:val="000000"/>
                <w:szCs w:val="32"/>
              </w:rPr>
              <w:t>指示</w:t>
            </w:r>
            <w:r w:rsidR="00335592" w:rsidRPr="00AE4588">
              <w:rPr>
                <w:rFonts w:hAnsi="標楷體" w:hint="eastAsia"/>
                <w:color w:val="000000"/>
                <w:szCs w:val="32"/>
              </w:rPr>
              <w:t>，</w:t>
            </w:r>
            <w:r w:rsidRPr="00AE4588">
              <w:rPr>
                <w:rFonts w:hAnsi="標楷體" w:hint="eastAsia"/>
                <w:color w:val="000000"/>
                <w:szCs w:val="32"/>
              </w:rPr>
              <w:t>才浮報帳目</w:t>
            </w:r>
            <w:r w:rsidR="00F15414" w:rsidRPr="00AE4588">
              <w:rPr>
                <w:rFonts w:hAnsi="標楷體" w:hint="eastAsia"/>
                <w:color w:val="000000"/>
                <w:szCs w:val="32"/>
              </w:rPr>
              <w:t>。</w:t>
            </w:r>
          </w:p>
        </w:tc>
      </w:tr>
      <w:tr w:rsidR="00F15414"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F15414" w:rsidRPr="00AE4588" w:rsidRDefault="00F15414" w:rsidP="00F15414">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F15414" w:rsidRPr="00AE4588" w:rsidRDefault="00E82FEC" w:rsidP="00E82FEC">
            <w:pPr>
              <w:pStyle w:val="4"/>
              <w:numPr>
                <w:ilvl w:val="0"/>
                <w:numId w:val="0"/>
              </w:numPr>
              <w:rPr>
                <w:rFonts w:hAnsi="標楷體" w:hint="eastAsia"/>
                <w:color w:val="000000"/>
                <w:szCs w:val="32"/>
              </w:rPr>
            </w:pPr>
            <w:r w:rsidRPr="00AE4588">
              <w:rPr>
                <w:rFonts w:hAnsi="標楷體" w:hint="eastAsia"/>
                <w:color w:val="000000"/>
                <w:szCs w:val="32"/>
              </w:rPr>
              <w:t>浮報的錢的流向</w:t>
            </w:r>
            <w:r w:rsidR="00F15414" w:rsidRPr="00AE4588">
              <w:rPr>
                <w:rFonts w:hAnsi="標楷體" w:hint="eastAsia"/>
                <w:color w:val="000000"/>
                <w:szCs w:val="32"/>
              </w:rPr>
              <w:t>？</w:t>
            </w:r>
          </w:p>
        </w:tc>
      </w:tr>
      <w:tr w:rsidR="00F15414"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F15414" w:rsidRPr="00AE4588" w:rsidRDefault="00E82FEC" w:rsidP="00E82FEC">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r w:rsidR="00F15414"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F15414" w:rsidRPr="00AE4588" w:rsidRDefault="00F15414" w:rsidP="00E82FEC">
            <w:pPr>
              <w:pStyle w:val="4"/>
              <w:numPr>
                <w:ilvl w:val="0"/>
                <w:numId w:val="0"/>
              </w:numPr>
              <w:rPr>
                <w:rFonts w:hAnsi="標楷體" w:hint="eastAsia"/>
                <w:color w:val="000000"/>
                <w:szCs w:val="32"/>
              </w:rPr>
            </w:pPr>
            <w:r w:rsidRPr="00AE4588">
              <w:rPr>
                <w:rFonts w:hAnsi="標楷體" w:hint="eastAsia"/>
                <w:color w:val="000000"/>
                <w:szCs w:val="32"/>
              </w:rPr>
              <w:t>逢年過節</w:t>
            </w:r>
            <w:r w:rsidR="00E82FEC" w:rsidRPr="00AE4588">
              <w:rPr>
                <w:rFonts w:hAnsi="標楷體" w:hint="eastAsia"/>
                <w:color w:val="000000"/>
                <w:szCs w:val="32"/>
              </w:rPr>
              <w:t>送</w:t>
            </w:r>
            <w:r w:rsidRPr="00AE4588">
              <w:rPr>
                <w:rFonts w:hAnsi="標楷體" w:hint="eastAsia"/>
                <w:color w:val="000000"/>
                <w:szCs w:val="32"/>
              </w:rPr>
              <w:t>紅包。</w:t>
            </w:r>
          </w:p>
        </w:tc>
      </w:tr>
      <w:tr w:rsidR="00F15414"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F15414" w:rsidRPr="00AE4588" w:rsidRDefault="00F15414" w:rsidP="00F15414">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F15414" w:rsidRPr="00AE4588" w:rsidRDefault="00E82FEC" w:rsidP="00F15414">
            <w:pPr>
              <w:pStyle w:val="4"/>
              <w:numPr>
                <w:ilvl w:val="0"/>
                <w:numId w:val="0"/>
              </w:numPr>
              <w:rPr>
                <w:rFonts w:hAnsi="標楷體" w:hint="eastAsia"/>
                <w:color w:val="000000"/>
                <w:szCs w:val="32"/>
              </w:rPr>
            </w:pPr>
            <w:r w:rsidRPr="00AE4588">
              <w:rPr>
                <w:rFonts w:hAnsi="標楷體" w:hint="eastAsia"/>
                <w:color w:val="000000"/>
                <w:szCs w:val="32"/>
              </w:rPr>
              <w:t>錢如何支出</w:t>
            </w:r>
            <w:r w:rsidR="00F15414" w:rsidRPr="00AE4588">
              <w:rPr>
                <w:rFonts w:hAnsi="標楷體" w:hint="eastAsia"/>
                <w:color w:val="000000"/>
                <w:szCs w:val="32"/>
              </w:rPr>
              <w:t>？</w:t>
            </w:r>
          </w:p>
        </w:tc>
      </w:tr>
      <w:tr w:rsidR="00F15414"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F15414" w:rsidRPr="00AE4588" w:rsidRDefault="00E82FEC" w:rsidP="00E82FEC">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r w:rsidR="00F15414"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F15414" w:rsidRPr="00AE4588" w:rsidRDefault="00E82FEC" w:rsidP="00E82FEC">
            <w:pPr>
              <w:pStyle w:val="4"/>
              <w:numPr>
                <w:ilvl w:val="0"/>
                <w:numId w:val="0"/>
              </w:numPr>
              <w:rPr>
                <w:rFonts w:hAnsi="標楷體" w:hint="eastAsia"/>
                <w:color w:val="000000"/>
                <w:szCs w:val="32"/>
              </w:rPr>
            </w:pPr>
            <w:r w:rsidRPr="00AE4588">
              <w:rPr>
                <w:rFonts w:hAnsi="標楷體" w:hint="eastAsia"/>
                <w:color w:val="000000"/>
                <w:szCs w:val="32"/>
              </w:rPr>
              <w:t>發紅包的錢交給首長</w:t>
            </w:r>
            <w:r w:rsidR="00F15414" w:rsidRPr="00AE4588">
              <w:rPr>
                <w:rFonts w:hAnsi="標楷體" w:hint="eastAsia"/>
                <w:color w:val="000000"/>
                <w:szCs w:val="32"/>
              </w:rPr>
              <w:t>，</w:t>
            </w:r>
            <w:r w:rsidRPr="00AE4588">
              <w:rPr>
                <w:rFonts w:hAnsi="標楷體" w:hint="eastAsia"/>
                <w:color w:val="000000"/>
                <w:szCs w:val="32"/>
              </w:rPr>
              <w:t>一部分留在我這裡買東西，再由</w:t>
            </w:r>
            <w:r w:rsidR="00F15414" w:rsidRPr="00AE4588">
              <w:rPr>
                <w:rFonts w:hAnsi="標楷體" w:hint="eastAsia"/>
                <w:color w:val="000000"/>
                <w:szCs w:val="32"/>
              </w:rPr>
              <w:t>他</w:t>
            </w:r>
            <w:r w:rsidRPr="00AE4588">
              <w:rPr>
                <w:rFonts w:hAnsi="標楷體" w:hint="eastAsia"/>
                <w:color w:val="000000"/>
                <w:szCs w:val="32"/>
              </w:rPr>
              <w:t>去送。交際應酬亦由我這裡支出。另外有一份帳</w:t>
            </w:r>
            <w:r w:rsidR="00F15414" w:rsidRPr="00AE4588">
              <w:rPr>
                <w:rFonts w:hAnsi="標楷體" w:hint="eastAsia"/>
                <w:color w:val="000000"/>
                <w:szCs w:val="32"/>
              </w:rPr>
              <w:t>。</w:t>
            </w:r>
          </w:p>
        </w:tc>
      </w:tr>
      <w:tr w:rsidR="00F15414"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F15414" w:rsidRPr="00AE4588" w:rsidRDefault="00F15414" w:rsidP="00F15414">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F15414" w:rsidRPr="00AE4588" w:rsidRDefault="00E82FEC" w:rsidP="00E82FEC">
            <w:pPr>
              <w:pStyle w:val="4"/>
              <w:numPr>
                <w:ilvl w:val="0"/>
                <w:numId w:val="0"/>
              </w:numPr>
              <w:rPr>
                <w:rFonts w:hAnsi="標楷體" w:hint="eastAsia"/>
                <w:color w:val="000000"/>
                <w:szCs w:val="32"/>
              </w:rPr>
            </w:pPr>
            <w:r w:rsidRPr="00AE4588">
              <w:rPr>
                <w:rFonts w:hAnsi="標楷體" w:hint="eastAsia"/>
                <w:color w:val="000000"/>
                <w:szCs w:val="32"/>
              </w:rPr>
              <w:t xml:space="preserve">浮報的錢的流向？ </w:t>
            </w:r>
          </w:p>
        </w:tc>
      </w:tr>
      <w:tr w:rsidR="00F15414"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F15414" w:rsidRPr="00AE4588" w:rsidRDefault="00E82FEC" w:rsidP="00E82FEC">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r w:rsidR="00F15414"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F15414" w:rsidRPr="00AE4588" w:rsidRDefault="00E82FEC" w:rsidP="003E3697">
            <w:pPr>
              <w:pStyle w:val="4"/>
              <w:numPr>
                <w:ilvl w:val="0"/>
                <w:numId w:val="0"/>
              </w:numPr>
              <w:rPr>
                <w:rFonts w:hAnsi="標楷體" w:hint="eastAsia"/>
                <w:color w:val="000000"/>
                <w:szCs w:val="32"/>
              </w:rPr>
            </w:pPr>
            <w:r w:rsidRPr="00AE4588">
              <w:rPr>
                <w:rFonts w:hAnsi="標楷體" w:hint="eastAsia"/>
                <w:color w:val="000000"/>
                <w:szCs w:val="32"/>
              </w:rPr>
              <w:t>沒有，經常透支用到私人的錢</w:t>
            </w:r>
            <w:r w:rsidR="003E3697" w:rsidRPr="00AE4588">
              <w:rPr>
                <w:rFonts w:hAnsi="標楷體" w:hint="eastAsia"/>
                <w:color w:val="000000"/>
                <w:szCs w:val="32"/>
              </w:rPr>
              <w:t>。歷年來採購都有此情形</w:t>
            </w:r>
            <w:r w:rsidR="00F15414" w:rsidRPr="00AE4588">
              <w:rPr>
                <w:rFonts w:hAnsi="標楷體" w:hint="eastAsia"/>
                <w:color w:val="000000"/>
                <w:szCs w:val="32"/>
              </w:rPr>
              <w:t>。</w:t>
            </w:r>
          </w:p>
        </w:tc>
      </w:tr>
      <w:tr w:rsidR="00F15414"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F15414" w:rsidRPr="00AE4588" w:rsidRDefault="00F15414" w:rsidP="00F15414">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F15414" w:rsidRPr="00AE4588" w:rsidRDefault="003E3697" w:rsidP="00F15414">
            <w:pPr>
              <w:pStyle w:val="4"/>
              <w:numPr>
                <w:ilvl w:val="0"/>
                <w:numId w:val="0"/>
              </w:numPr>
              <w:rPr>
                <w:rFonts w:hAnsi="標楷體" w:hint="eastAsia"/>
                <w:color w:val="000000"/>
                <w:szCs w:val="32"/>
              </w:rPr>
            </w:pPr>
            <w:r w:rsidRPr="00AE4588">
              <w:rPr>
                <w:rFonts w:hAnsi="標楷體" w:hint="eastAsia"/>
                <w:color w:val="000000"/>
                <w:szCs w:val="32"/>
              </w:rPr>
              <w:t>浮報假帳是主任指示</w:t>
            </w:r>
            <w:r w:rsidR="00F15414" w:rsidRPr="00AE4588">
              <w:rPr>
                <w:rFonts w:hAnsi="標楷體" w:hint="eastAsia"/>
                <w:color w:val="000000"/>
                <w:szCs w:val="32"/>
              </w:rPr>
              <w:t>？</w:t>
            </w:r>
          </w:p>
        </w:tc>
      </w:tr>
      <w:tr w:rsidR="00F15414"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F15414" w:rsidRPr="00AE4588" w:rsidRDefault="00F15414" w:rsidP="00F15414">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殷茂源答</w:t>
            </w:r>
          </w:p>
        </w:tc>
        <w:tc>
          <w:tcPr>
            <w:tcW w:w="7119" w:type="dxa"/>
            <w:tcBorders>
              <w:top w:val="single" w:sz="4" w:space="0" w:color="000000"/>
              <w:left w:val="single" w:sz="4" w:space="0" w:color="000000"/>
              <w:bottom w:val="single" w:sz="4" w:space="0" w:color="000000"/>
              <w:right w:val="single" w:sz="4" w:space="0" w:color="000000"/>
            </w:tcBorders>
          </w:tcPr>
          <w:p w:rsidR="00F15414" w:rsidRPr="00AE4588" w:rsidRDefault="003E3697" w:rsidP="003E3697">
            <w:pPr>
              <w:pStyle w:val="4"/>
              <w:numPr>
                <w:ilvl w:val="0"/>
                <w:numId w:val="0"/>
              </w:numPr>
              <w:rPr>
                <w:rFonts w:hAnsi="標楷體" w:hint="eastAsia"/>
                <w:color w:val="000000"/>
                <w:szCs w:val="32"/>
              </w:rPr>
            </w:pPr>
            <w:r w:rsidRPr="00AE4588">
              <w:rPr>
                <w:rFonts w:hAnsi="標楷體" w:hint="eastAsia"/>
                <w:color w:val="000000"/>
                <w:szCs w:val="32"/>
              </w:rPr>
              <w:t>對，會計室主任、主管都同意，我只好去辦</w:t>
            </w:r>
            <w:r w:rsidR="00F15414" w:rsidRPr="00AE4588">
              <w:rPr>
                <w:rFonts w:hAnsi="標楷體" w:hint="eastAsia"/>
                <w:color w:val="000000"/>
                <w:szCs w:val="32"/>
              </w:rPr>
              <w:t>。</w:t>
            </w:r>
            <w:r w:rsidRPr="00AE4588">
              <w:rPr>
                <w:rFonts w:hAnsi="標楷體" w:hint="eastAsia"/>
                <w:color w:val="000000"/>
                <w:szCs w:val="32"/>
              </w:rPr>
              <w:t>我剛接任不知道錢如何使用，他們說以前就如此做。開會時他們也都不敢表示任何意見。…</w:t>
            </w:r>
          </w:p>
        </w:tc>
      </w:tr>
      <w:tr w:rsidR="00F15414"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F15414" w:rsidRPr="00AE4588" w:rsidRDefault="00F15414" w:rsidP="00F15414">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F15414" w:rsidRPr="00AE4588" w:rsidRDefault="00F15414" w:rsidP="00F15414">
            <w:pPr>
              <w:pStyle w:val="4"/>
              <w:numPr>
                <w:ilvl w:val="0"/>
                <w:numId w:val="0"/>
              </w:numPr>
              <w:rPr>
                <w:rFonts w:hAnsi="標楷體" w:hint="eastAsia"/>
                <w:color w:val="000000"/>
                <w:szCs w:val="32"/>
              </w:rPr>
            </w:pPr>
            <w:r w:rsidRPr="00AE4588">
              <w:rPr>
                <w:rFonts w:hAnsi="標楷體" w:hint="eastAsia"/>
                <w:color w:val="000000"/>
                <w:szCs w:val="32"/>
              </w:rPr>
              <w:t>有何</w:t>
            </w:r>
            <w:r w:rsidR="003E3697" w:rsidRPr="00AE4588">
              <w:rPr>
                <w:rFonts w:hAnsi="標楷體" w:hint="eastAsia"/>
                <w:color w:val="000000"/>
                <w:szCs w:val="32"/>
              </w:rPr>
              <w:t>意見</w:t>
            </w:r>
            <w:r w:rsidRPr="00AE4588">
              <w:rPr>
                <w:rFonts w:hAnsi="標楷體" w:hint="eastAsia"/>
                <w:color w:val="000000"/>
                <w:szCs w:val="32"/>
              </w:rPr>
              <w:t>？</w:t>
            </w:r>
          </w:p>
        </w:tc>
      </w:tr>
      <w:tr w:rsidR="00F15414"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F15414" w:rsidRPr="00AE4588" w:rsidRDefault="003E3697" w:rsidP="003E3697">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r w:rsidR="00F15414"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F15414" w:rsidRPr="00AE4588" w:rsidRDefault="003E3697" w:rsidP="003E3697">
            <w:pPr>
              <w:pStyle w:val="4"/>
              <w:numPr>
                <w:ilvl w:val="0"/>
                <w:numId w:val="0"/>
              </w:numPr>
              <w:rPr>
                <w:rFonts w:hAnsi="標楷體" w:hint="eastAsia"/>
                <w:color w:val="000000"/>
                <w:szCs w:val="32"/>
              </w:rPr>
            </w:pPr>
            <w:r w:rsidRPr="00AE4588">
              <w:rPr>
                <w:rFonts w:hAnsi="標楷體" w:hint="eastAsia"/>
                <w:color w:val="000000"/>
                <w:szCs w:val="32"/>
              </w:rPr>
              <w:t>名冊上</w:t>
            </w:r>
            <w:r w:rsidR="00F15414" w:rsidRPr="00AE4588">
              <w:rPr>
                <w:rFonts w:hAnsi="標楷體" w:hint="eastAsia"/>
                <w:color w:val="000000"/>
                <w:szCs w:val="32"/>
              </w:rPr>
              <w:t>送禮</w:t>
            </w:r>
            <w:r w:rsidRPr="00AE4588">
              <w:rPr>
                <w:rFonts w:hAnsi="標楷體" w:hint="eastAsia"/>
                <w:color w:val="000000"/>
                <w:szCs w:val="32"/>
              </w:rPr>
              <w:t>的名單及謝條都在</w:t>
            </w:r>
            <w:r w:rsidR="00F15414" w:rsidRPr="00AE4588">
              <w:rPr>
                <w:rFonts w:hAnsi="標楷體" w:hint="eastAsia"/>
                <w:color w:val="000000"/>
                <w:szCs w:val="32"/>
              </w:rPr>
              <w:t>。</w:t>
            </w:r>
          </w:p>
        </w:tc>
      </w:tr>
      <w:tr w:rsidR="00F15414"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F15414" w:rsidRPr="00AE4588" w:rsidRDefault="00F15414" w:rsidP="00F15414">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F15414" w:rsidRPr="00AE4588" w:rsidRDefault="003E3697" w:rsidP="00F15414">
            <w:pPr>
              <w:pStyle w:val="4"/>
              <w:numPr>
                <w:ilvl w:val="0"/>
                <w:numId w:val="0"/>
              </w:numPr>
              <w:rPr>
                <w:rFonts w:hAnsi="標楷體" w:hint="eastAsia"/>
                <w:color w:val="000000"/>
                <w:szCs w:val="32"/>
              </w:rPr>
            </w:pPr>
            <w:r w:rsidRPr="00AE4588">
              <w:rPr>
                <w:rFonts w:hAnsi="標楷體" w:hint="eastAsia"/>
                <w:color w:val="000000"/>
                <w:szCs w:val="32"/>
              </w:rPr>
              <w:t>受禮的人寫謝條給你表示已收到禮</w:t>
            </w:r>
            <w:r w:rsidR="00F15414" w:rsidRPr="00AE4588">
              <w:rPr>
                <w:rFonts w:hAnsi="標楷體" w:hint="eastAsia"/>
                <w:color w:val="000000"/>
                <w:szCs w:val="32"/>
              </w:rPr>
              <w:t>？</w:t>
            </w:r>
          </w:p>
        </w:tc>
      </w:tr>
      <w:tr w:rsidR="00F15414"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F15414" w:rsidRPr="00AE4588" w:rsidRDefault="00F15414" w:rsidP="00F15414">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殷茂源答</w:t>
            </w:r>
          </w:p>
        </w:tc>
        <w:tc>
          <w:tcPr>
            <w:tcW w:w="7119" w:type="dxa"/>
            <w:tcBorders>
              <w:top w:val="single" w:sz="4" w:space="0" w:color="000000"/>
              <w:left w:val="single" w:sz="4" w:space="0" w:color="000000"/>
              <w:bottom w:val="single" w:sz="4" w:space="0" w:color="000000"/>
              <w:right w:val="single" w:sz="4" w:space="0" w:color="000000"/>
            </w:tcBorders>
          </w:tcPr>
          <w:p w:rsidR="00F15414" w:rsidRPr="00AE4588" w:rsidRDefault="003E3697" w:rsidP="003E3697">
            <w:pPr>
              <w:pStyle w:val="4"/>
              <w:numPr>
                <w:ilvl w:val="0"/>
                <w:numId w:val="0"/>
              </w:numPr>
              <w:rPr>
                <w:rFonts w:hAnsi="標楷體" w:hint="eastAsia"/>
                <w:color w:val="000000"/>
                <w:szCs w:val="32"/>
              </w:rPr>
            </w:pPr>
            <w:r w:rsidRPr="00AE4588">
              <w:rPr>
                <w:rFonts w:hAnsi="標楷體" w:hint="eastAsia"/>
                <w:color w:val="000000"/>
                <w:szCs w:val="32"/>
              </w:rPr>
              <w:t>對</w:t>
            </w:r>
            <w:r w:rsidR="00F15414" w:rsidRPr="00AE4588">
              <w:rPr>
                <w:rFonts w:hAnsi="標楷體" w:hint="eastAsia"/>
                <w:color w:val="000000"/>
                <w:szCs w:val="32"/>
              </w:rPr>
              <w:t>，</w:t>
            </w:r>
            <w:r w:rsidRPr="00AE4588">
              <w:rPr>
                <w:rFonts w:hAnsi="標楷體" w:hint="eastAsia"/>
                <w:color w:val="000000"/>
                <w:szCs w:val="32"/>
              </w:rPr>
              <w:t>有些是交由台北的人送，有一些是我親送</w:t>
            </w:r>
            <w:r w:rsidR="00F15414" w:rsidRPr="00AE4588">
              <w:rPr>
                <w:rFonts w:hAnsi="標楷體" w:hint="eastAsia"/>
                <w:color w:val="000000"/>
                <w:szCs w:val="32"/>
              </w:rPr>
              <w:t>。</w:t>
            </w:r>
            <w:r w:rsidR="008A0289" w:rsidRPr="00AE4588">
              <w:rPr>
                <w:rFonts w:hAnsi="標楷體" w:hint="eastAsia"/>
                <w:color w:val="000000"/>
                <w:szCs w:val="32"/>
              </w:rPr>
              <w:t>這是專門收禮用的名片。</w:t>
            </w:r>
          </w:p>
        </w:tc>
      </w:tr>
      <w:tr w:rsidR="008A0289"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8A0289" w:rsidRPr="00AE4588" w:rsidRDefault="008A0289" w:rsidP="0016351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8A0289" w:rsidRPr="00AE4588" w:rsidRDefault="008A0289" w:rsidP="00163517">
            <w:pPr>
              <w:pStyle w:val="4"/>
              <w:numPr>
                <w:ilvl w:val="0"/>
                <w:numId w:val="0"/>
              </w:numPr>
              <w:rPr>
                <w:rFonts w:hAnsi="標楷體" w:hint="eastAsia"/>
                <w:color w:val="000000"/>
                <w:szCs w:val="32"/>
              </w:rPr>
            </w:pPr>
            <w:r w:rsidRPr="00AE4588">
              <w:rPr>
                <w:rFonts w:hAnsi="標楷體" w:hint="eastAsia"/>
                <w:color w:val="000000"/>
                <w:szCs w:val="32"/>
              </w:rPr>
              <w:t>有何意見？</w:t>
            </w:r>
          </w:p>
        </w:tc>
      </w:tr>
      <w:tr w:rsidR="008A0289"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8A0289" w:rsidRPr="00AE4588" w:rsidRDefault="008A0289" w:rsidP="00F15414">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程新勝答</w:t>
            </w:r>
          </w:p>
        </w:tc>
        <w:tc>
          <w:tcPr>
            <w:tcW w:w="7119" w:type="dxa"/>
            <w:tcBorders>
              <w:top w:val="single" w:sz="4" w:space="0" w:color="000000"/>
              <w:left w:val="single" w:sz="4" w:space="0" w:color="000000"/>
              <w:bottom w:val="single" w:sz="4" w:space="0" w:color="000000"/>
              <w:right w:val="single" w:sz="4" w:space="0" w:color="000000"/>
            </w:tcBorders>
          </w:tcPr>
          <w:p w:rsidR="008A0289" w:rsidRPr="00AE4588" w:rsidRDefault="008A0289" w:rsidP="008A0289">
            <w:pPr>
              <w:pStyle w:val="4"/>
              <w:numPr>
                <w:ilvl w:val="0"/>
                <w:numId w:val="0"/>
              </w:numPr>
              <w:rPr>
                <w:rFonts w:hAnsi="標楷體" w:hint="eastAsia"/>
                <w:color w:val="000000"/>
                <w:szCs w:val="32"/>
              </w:rPr>
            </w:pPr>
            <w:r w:rsidRPr="00AE4588">
              <w:rPr>
                <w:rFonts w:hAnsi="標楷體" w:hint="eastAsia"/>
                <w:color w:val="000000"/>
                <w:szCs w:val="32"/>
              </w:rPr>
              <w:t>逢年過節送禮，榮家和醫療等單位有聯絡。交際送禮是有。這些名片有些是我交給他們送賀年卡的名片。他們一口咬定我叫他們送禮，我否認。</w:t>
            </w:r>
          </w:p>
        </w:tc>
      </w:tr>
      <w:tr w:rsidR="008A0289"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8A0289" w:rsidRPr="00AE4588" w:rsidRDefault="008A0289" w:rsidP="0016351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8A0289" w:rsidRPr="00AE4588" w:rsidRDefault="008A0289" w:rsidP="00163517">
            <w:pPr>
              <w:pStyle w:val="4"/>
              <w:numPr>
                <w:ilvl w:val="0"/>
                <w:numId w:val="0"/>
              </w:numPr>
              <w:rPr>
                <w:rFonts w:hAnsi="標楷體" w:hint="eastAsia"/>
                <w:color w:val="000000"/>
                <w:szCs w:val="32"/>
              </w:rPr>
            </w:pPr>
            <w:r w:rsidRPr="00AE4588">
              <w:rPr>
                <w:rFonts w:hAnsi="標楷體" w:hint="eastAsia"/>
                <w:color w:val="000000"/>
                <w:szCs w:val="32"/>
              </w:rPr>
              <w:t>有何意見？</w:t>
            </w:r>
          </w:p>
        </w:tc>
      </w:tr>
      <w:tr w:rsidR="008A0289"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8A0289" w:rsidRPr="00AE4588" w:rsidRDefault="008A0289" w:rsidP="00F15414">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殷茂源答</w:t>
            </w:r>
          </w:p>
        </w:tc>
        <w:tc>
          <w:tcPr>
            <w:tcW w:w="7119" w:type="dxa"/>
            <w:tcBorders>
              <w:top w:val="single" w:sz="4" w:space="0" w:color="000000"/>
              <w:left w:val="single" w:sz="4" w:space="0" w:color="000000"/>
              <w:bottom w:val="single" w:sz="4" w:space="0" w:color="000000"/>
              <w:right w:val="single" w:sz="4" w:space="0" w:color="000000"/>
            </w:tcBorders>
          </w:tcPr>
          <w:p w:rsidR="008A0289" w:rsidRPr="00AE4588" w:rsidRDefault="008A0289" w:rsidP="008A0289">
            <w:pPr>
              <w:pStyle w:val="4"/>
              <w:numPr>
                <w:ilvl w:val="0"/>
                <w:numId w:val="0"/>
              </w:numPr>
              <w:rPr>
                <w:rFonts w:hAnsi="標楷體" w:hint="eastAsia"/>
                <w:color w:val="000000"/>
                <w:szCs w:val="32"/>
              </w:rPr>
            </w:pPr>
            <w:r w:rsidRPr="00AE4588">
              <w:rPr>
                <w:rFonts w:hAnsi="標楷體" w:hint="eastAsia"/>
                <w:color w:val="000000"/>
                <w:spacing w:val="-20"/>
                <w:szCs w:val="32"/>
              </w:rPr>
              <w:t>是程新勝叫我送的。我也不知道他們和他是甚麼關係。</w:t>
            </w:r>
          </w:p>
        </w:tc>
      </w:tr>
      <w:tr w:rsidR="008A0289"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8A0289" w:rsidRPr="00AE4588" w:rsidRDefault="008A0289" w:rsidP="00163517">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8A0289" w:rsidRPr="00AE4588" w:rsidRDefault="008A0289" w:rsidP="00163517">
            <w:pPr>
              <w:pStyle w:val="4"/>
              <w:numPr>
                <w:ilvl w:val="0"/>
                <w:numId w:val="0"/>
              </w:numPr>
              <w:rPr>
                <w:rFonts w:hAnsi="標楷體" w:hint="eastAsia"/>
                <w:color w:val="000000"/>
                <w:szCs w:val="32"/>
              </w:rPr>
            </w:pPr>
            <w:r w:rsidRPr="00AE4588">
              <w:rPr>
                <w:rFonts w:hAnsi="標楷體" w:hint="eastAsia"/>
                <w:color w:val="000000"/>
                <w:szCs w:val="32"/>
              </w:rPr>
              <w:t>有何意見？</w:t>
            </w:r>
          </w:p>
        </w:tc>
      </w:tr>
      <w:tr w:rsidR="008A0289" w:rsidRPr="00AE4588" w:rsidTr="00F15414">
        <w:trPr>
          <w:trHeight w:val="439"/>
        </w:trPr>
        <w:tc>
          <w:tcPr>
            <w:tcW w:w="1134" w:type="dxa"/>
            <w:tcBorders>
              <w:top w:val="single" w:sz="4" w:space="0" w:color="000000"/>
              <w:left w:val="single" w:sz="4" w:space="0" w:color="000000"/>
              <w:bottom w:val="single" w:sz="4" w:space="0" w:color="000000"/>
              <w:right w:val="single" w:sz="4" w:space="0" w:color="000000"/>
            </w:tcBorders>
          </w:tcPr>
          <w:p w:rsidR="008A0289" w:rsidRPr="00AE4588" w:rsidRDefault="008A0289" w:rsidP="00F15414">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鄭人龍答</w:t>
            </w:r>
          </w:p>
        </w:tc>
        <w:tc>
          <w:tcPr>
            <w:tcW w:w="7119" w:type="dxa"/>
            <w:tcBorders>
              <w:top w:val="single" w:sz="4" w:space="0" w:color="000000"/>
              <w:left w:val="single" w:sz="4" w:space="0" w:color="000000"/>
              <w:bottom w:val="single" w:sz="4" w:space="0" w:color="000000"/>
              <w:right w:val="single" w:sz="4" w:space="0" w:color="000000"/>
            </w:tcBorders>
          </w:tcPr>
          <w:p w:rsidR="008A0289" w:rsidRPr="00AE4588" w:rsidRDefault="008A0289" w:rsidP="008A0289">
            <w:pPr>
              <w:pStyle w:val="4"/>
              <w:numPr>
                <w:ilvl w:val="0"/>
                <w:numId w:val="0"/>
              </w:numPr>
              <w:rPr>
                <w:rFonts w:hAnsi="標楷體" w:hint="eastAsia"/>
                <w:color w:val="000000"/>
                <w:spacing w:val="-20"/>
                <w:szCs w:val="32"/>
              </w:rPr>
            </w:pPr>
            <w:r w:rsidRPr="00AE4588">
              <w:rPr>
                <w:rFonts w:hAnsi="標楷體" w:hint="eastAsia"/>
                <w:color w:val="000000"/>
                <w:spacing w:val="-20"/>
                <w:szCs w:val="32"/>
              </w:rPr>
              <w:t>主管應有擔當，本件我錯了。</w:t>
            </w:r>
          </w:p>
        </w:tc>
      </w:tr>
    </w:tbl>
    <w:p w:rsidR="00335592" w:rsidRPr="00AE4588" w:rsidRDefault="00335592" w:rsidP="00335592">
      <w:pPr>
        <w:pStyle w:val="5"/>
        <w:numPr>
          <w:ilvl w:val="0"/>
          <w:numId w:val="0"/>
        </w:numPr>
        <w:ind w:left="1361"/>
        <w:rPr>
          <w:rFonts w:hint="eastAsia"/>
          <w:color w:val="000000"/>
        </w:rPr>
      </w:pPr>
    </w:p>
    <w:p w:rsidR="002755E8" w:rsidRPr="00AE4588" w:rsidRDefault="002755E8" w:rsidP="001916FE">
      <w:pPr>
        <w:pStyle w:val="5"/>
        <w:ind w:left="2041" w:hanging="680"/>
        <w:rPr>
          <w:rFonts w:hint="eastAsia"/>
          <w:color w:val="000000"/>
        </w:rPr>
      </w:pPr>
      <w:r w:rsidRPr="00AE4588">
        <w:rPr>
          <w:rFonts w:hint="eastAsia"/>
          <w:color w:val="000000"/>
        </w:rPr>
        <w:t>87年9月30日筆錄</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7119"/>
      </w:tblGrid>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2755E8"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2755E8" w:rsidP="00906D3B">
            <w:pPr>
              <w:pStyle w:val="4"/>
              <w:numPr>
                <w:ilvl w:val="0"/>
                <w:numId w:val="0"/>
              </w:numPr>
              <w:rPr>
                <w:rFonts w:hAnsi="標楷體" w:hint="eastAsia"/>
                <w:color w:val="000000"/>
                <w:szCs w:val="32"/>
              </w:rPr>
            </w:pPr>
            <w:r w:rsidRPr="00AE4588">
              <w:rPr>
                <w:rFonts w:hAnsi="標楷體" w:hint="eastAsia"/>
                <w:color w:val="000000"/>
                <w:szCs w:val="32"/>
              </w:rPr>
              <w:t>對起訴事實之意見？</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2755E8"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鄭人龍答</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2755E8" w:rsidP="00906D3B">
            <w:pPr>
              <w:pStyle w:val="4"/>
              <w:numPr>
                <w:ilvl w:val="0"/>
                <w:numId w:val="0"/>
              </w:numPr>
              <w:rPr>
                <w:rFonts w:hAnsi="標楷體" w:hint="eastAsia"/>
                <w:color w:val="000000"/>
                <w:szCs w:val="32"/>
              </w:rPr>
            </w:pPr>
            <w:r w:rsidRPr="00AE4588">
              <w:rPr>
                <w:rFonts w:hAnsi="標楷體" w:hint="eastAsia"/>
                <w:color w:val="000000"/>
                <w:szCs w:val="32"/>
              </w:rPr>
              <w:t>我實在奉首長之命辦理…。</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2755E8"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2755E8" w:rsidP="00906D3B">
            <w:pPr>
              <w:pStyle w:val="4"/>
              <w:numPr>
                <w:ilvl w:val="0"/>
                <w:numId w:val="0"/>
              </w:numPr>
              <w:rPr>
                <w:rFonts w:hAnsi="標楷體" w:hint="eastAsia"/>
                <w:color w:val="000000"/>
                <w:szCs w:val="32"/>
              </w:rPr>
            </w:pPr>
            <w:r w:rsidRPr="00AE4588">
              <w:rPr>
                <w:rFonts w:hAnsi="標楷體" w:hint="eastAsia"/>
                <w:color w:val="000000"/>
                <w:szCs w:val="32"/>
              </w:rPr>
              <w:t>他有何指示？</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2755E8"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鄭人龍答</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2755E8" w:rsidP="002755E8">
            <w:pPr>
              <w:pStyle w:val="4"/>
              <w:numPr>
                <w:ilvl w:val="0"/>
                <w:numId w:val="0"/>
              </w:numPr>
              <w:rPr>
                <w:rFonts w:hAnsi="標楷體" w:hint="eastAsia"/>
                <w:color w:val="000000"/>
                <w:szCs w:val="32"/>
              </w:rPr>
            </w:pPr>
            <w:r w:rsidRPr="00AE4588">
              <w:rPr>
                <w:rFonts w:hAnsi="標楷體" w:hint="eastAsia"/>
                <w:color w:val="000000"/>
                <w:szCs w:val="32"/>
              </w:rPr>
              <w:t>他逢年過節要發紅包，請客送禮。他有拿名單出來。</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2755E8"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2755E8" w:rsidP="00906D3B">
            <w:pPr>
              <w:pStyle w:val="4"/>
              <w:numPr>
                <w:ilvl w:val="0"/>
                <w:numId w:val="0"/>
              </w:numPr>
              <w:rPr>
                <w:rFonts w:hAnsi="標楷體" w:hint="eastAsia"/>
                <w:color w:val="000000"/>
                <w:szCs w:val="32"/>
              </w:rPr>
            </w:pPr>
            <w:r w:rsidRPr="00AE4588">
              <w:rPr>
                <w:rFonts w:hAnsi="標楷體" w:hint="eastAsia"/>
                <w:color w:val="000000"/>
                <w:szCs w:val="32"/>
              </w:rPr>
              <w:t>對起訴事實之意見？</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2755E8"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殷茂源答</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906D3B" w:rsidP="00906D3B">
            <w:pPr>
              <w:pStyle w:val="4"/>
              <w:numPr>
                <w:ilvl w:val="0"/>
                <w:numId w:val="0"/>
              </w:numPr>
              <w:rPr>
                <w:rFonts w:hAnsi="標楷體" w:hint="eastAsia"/>
                <w:color w:val="000000"/>
                <w:szCs w:val="32"/>
              </w:rPr>
            </w:pPr>
            <w:r w:rsidRPr="00AE4588">
              <w:rPr>
                <w:rFonts w:hAnsi="標楷體" w:hint="eastAsia"/>
                <w:color w:val="000000"/>
                <w:szCs w:val="32"/>
              </w:rPr>
              <w:t>一切奉長官指示辦理，他每次要籌經費都會召集主管在辦公室開會，並開立名單，那些要包紅包、請客送禮要花多少錢。他也在電話中被問及是否違法，他說是公款公用。只是行政上的疏失，沒有違法，一切依他的命令去做。</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2755E8"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906D3B" w:rsidP="00906D3B">
            <w:pPr>
              <w:pStyle w:val="4"/>
              <w:numPr>
                <w:ilvl w:val="0"/>
                <w:numId w:val="0"/>
              </w:numPr>
              <w:rPr>
                <w:rFonts w:hAnsi="標楷體" w:hint="eastAsia"/>
                <w:color w:val="000000"/>
                <w:szCs w:val="32"/>
              </w:rPr>
            </w:pPr>
            <w:r w:rsidRPr="00AE4588">
              <w:rPr>
                <w:rFonts w:hAnsi="標楷體" w:hint="eastAsia"/>
                <w:color w:val="000000"/>
                <w:szCs w:val="32"/>
              </w:rPr>
              <w:t>何時地受指示？</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9A5602"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r w:rsidR="002755E8"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906D3B" w:rsidP="00EA3D5F">
            <w:pPr>
              <w:pStyle w:val="4"/>
              <w:numPr>
                <w:ilvl w:val="0"/>
                <w:numId w:val="0"/>
              </w:numPr>
              <w:rPr>
                <w:rFonts w:hAnsi="標楷體" w:hint="eastAsia"/>
                <w:color w:val="000000"/>
                <w:szCs w:val="32"/>
              </w:rPr>
            </w:pPr>
            <w:r w:rsidRPr="00AE4588">
              <w:rPr>
                <w:rFonts w:hAnsi="標楷體" w:hint="eastAsia"/>
                <w:color w:val="000000"/>
                <w:szCs w:val="32"/>
              </w:rPr>
              <w:t>每年三節之前（端午、中秋、農曆年），他都會召集各主管</w:t>
            </w:r>
            <w:r w:rsidR="00EA3D5F" w:rsidRPr="00AE4588">
              <w:rPr>
                <w:rFonts w:hAnsi="標楷體" w:hint="eastAsia"/>
                <w:color w:val="000000"/>
                <w:szCs w:val="32"/>
              </w:rPr>
              <w:t>，他會列出那些要花多少錢，可以從那些經費挪用。我剛上任，…，他變更項目是否合法？他說公款公用，不是違法的事。</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2755E8"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EA3D5F" w:rsidP="00906D3B">
            <w:pPr>
              <w:pStyle w:val="4"/>
              <w:numPr>
                <w:ilvl w:val="0"/>
                <w:numId w:val="0"/>
              </w:numPr>
              <w:rPr>
                <w:rFonts w:hAnsi="標楷體" w:hint="eastAsia"/>
                <w:color w:val="000000"/>
                <w:szCs w:val="32"/>
              </w:rPr>
            </w:pPr>
            <w:r w:rsidRPr="00AE4588">
              <w:rPr>
                <w:rFonts w:hAnsi="標楷體" w:hint="eastAsia"/>
                <w:color w:val="000000"/>
                <w:szCs w:val="32"/>
              </w:rPr>
              <w:t>變更那些項目？</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9A5602"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r w:rsidR="002755E8"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EA3D5F" w:rsidP="00906D3B">
            <w:pPr>
              <w:pStyle w:val="4"/>
              <w:numPr>
                <w:ilvl w:val="0"/>
                <w:numId w:val="0"/>
              </w:numPr>
              <w:rPr>
                <w:rFonts w:hAnsi="標楷體" w:hint="eastAsia"/>
                <w:color w:val="000000"/>
                <w:szCs w:val="32"/>
              </w:rPr>
            </w:pPr>
            <w:r w:rsidRPr="00AE4588">
              <w:rPr>
                <w:rFonts w:hAnsi="標楷體" w:hint="eastAsia"/>
                <w:color w:val="000000"/>
                <w:szCs w:val="32"/>
              </w:rPr>
              <w:t>消費的、廚房、印刷類，過年時支那些人紅包、禮品。</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2755E8"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EA3D5F" w:rsidP="00906D3B">
            <w:pPr>
              <w:pStyle w:val="4"/>
              <w:numPr>
                <w:ilvl w:val="0"/>
                <w:numId w:val="0"/>
              </w:numPr>
              <w:rPr>
                <w:rFonts w:hAnsi="標楷體" w:hint="eastAsia"/>
                <w:color w:val="000000"/>
                <w:szCs w:val="32"/>
              </w:rPr>
            </w:pPr>
            <w:r w:rsidRPr="00AE4588">
              <w:rPr>
                <w:rFonts w:hAnsi="標楷體" w:hint="eastAsia"/>
                <w:color w:val="000000"/>
                <w:szCs w:val="32"/>
              </w:rPr>
              <w:t>還有何證據請求調查？</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EA3D5F"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r w:rsidR="002755E8"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9A5602" w:rsidP="009A5602">
            <w:pPr>
              <w:pStyle w:val="4"/>
              <w:numPr>
                <w:ilvl w:val="0"/>
                <w:numId w:val="0"/>
              </w:numPr>
              <w:rPr>
                <w:rFonts w:hAnsi="標楷體" w:hint="eastAsia"/>
                <w:color w:val="000000"/>
                <w:szCs w:val="32"/>
              </w:rPr>
            </w:pPr>
            <w:r w:rsidRPr="00AE4588">
              <w:rPr>
                <w:rFonts w:hAnsi="標楷體" w:hint="eastAsia"/>
                <w:color w:val="000000"/>
                <w:szCs w:val="32"/>
              </w:rPr>
              <w:t>逢年過節，他會找會計室主任等，召集要送那些人禮品。禮品我也是依指示送到台北各處。</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2755E8"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9A5602" w:rsidP="009A5602">
            <w:pPr>
              <w:pStyle w:val="4"/>
              <w:numPr>
                <w:ilvl w:val="0"/>
                <w:numId w:val="0"/>
              </w:numPr>
              <w:rPr>
                <w:rFonts w:hAnsi="標楷體" w:hint="eastAsia"/>
                <w:color w:val="000000"/>
                <w:szCs w:val="32"/>
              </w:rPr>
            </w:pPr>
            <w:r w:rsidRPr="00AE4588">
              <w:rPr>
                <w:rFonts w:hAnsi="標楷體" w:hint="eastAsia"/>
                <w:color w:val="000000"/>
                <w:szCs w:val="32"/>
              </w:rPr>
              <w:t>變更項目這筆錢何人保管？</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BA20B6"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殷茂源</w:t>
            </w:r>
            <w:r w:rsidR="002755E8"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BA20B6" w:rsidP="00906D3B">
            <w:pPr>
              <w:pStyle w:val="4"/>
              <w:numPr>
                <w:ilvl w:val="0"/>
                <w:numId w:val="0"/>
              </w:numPr>
              <w:rPr>
                <w:rFonts w:hAnsi="標楷體" w:hint="eastAsia"/>
                <w:color w:val="000000"/>
                <w:szCs w:val="32"/>
              </w:rPr>
            </w:pPr>
            <w:r w:rsidRPr="00AE4588">
              <w:rPr>
                <w:rFonts w:hAnsi="標楷體" w:hint="eastAsia"/>
                <w:color w:val="000000"/>
                <w:szCs w:val="32"/>
              </w:rPr>
              <w:t>我依名單到台北送禮，收到時他們都會將收據寄回，我再寫給程先生看，並製名冊。</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2755E8"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BA20B6" w:rsidP="00906D3B">
            <w:pPr>
              <w:pStyle w:val="4"/>
              <w:numPr>
                <w:ilvl w:val="0"/>
                <w:numId w:val="0"/>
              </w:numPr>
              <w:rPr>
                <w:rFonts w:hAnsi="標楷體" w:hint="eastAsia"/>
                <w:color w:val="000000"/>
                <w:szCs w:val="32"/>
              </w:rPr>
            </w:pPr>
            <w:r w:rsidRPr="00AE4588">
              <w:rPr>
                <w:rFonts w:hAnsi="標楷體" w:hint="eastAsia"/>
                <w:color w:val="000000"/>
                <w:szCs w:val="32"/>
              </w:rPr>
              <w:t>有何</w:t>
            </w:r>
            <w:r w:rsidR="004061D6" w:rsidRPr="00AE4588">
              <w:rPr>
                <w:rFonts w:hAnsi="標楷體" w:hint="eastAsia"/>
                <w:color w:val="000000"/>
                <w:szCs w:val="32"/>
              </w:rPr>
              <w:t>意見？</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4061D6"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w:t>
            </w:r>
            <w:r w:rsidR="002755E8"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4061D6" w:rsidP="004061D6">
            <w:pPr>
              <w:pStyle w:val="4"/>
              <w:numPr>
                <w:ilvl w:val="0"/>
                <w:numId w:val="0"/>
              </w:numPr>
              <w:rPr>
                <w:rFonts w:hAnsi="標楷體" w:hint="eastAsia"/>
                <w:color w:val="000000"/>
                <w:szCs w:val="32"/>
              </w:rPr>
            </w:pPr>
            <w:r w:rsidRPr="00AE4588">
              <w:rPr>
                <w:rFonts w:hAnsi="標楷體" w:hint="eastAsia"/>
                <w:color w:val="000000"/>
                <w:spacing w:val="-20"/>
                <w:szCs w:val="32"/>
              </w:rPr>
              <w:t>庭呈殷茂源</w:t>
            </w:r>
            <w:r w:rsidR="00BA20B6" w:rsidRPr="00AE4588">
              <w:rPr>
                <w:rFonts w:hAnsi="標楷體" w:hint="eastAsia"/>
                <w:color w:val="000000"/>
                <w:szCs w:val="32"/>
              </w:rPr>
              <w:t>送禮</w:t>
            </w:r>
            <w:r w:rsidRPr="00AE4588">
              <w:rPr>
                <w:rFonts w:hAnsi="標楷體" w:hint="eastAsia"/>
                <w:color w:val="000000"/>
                <w:szCs w:val="32"/>
              </w:rPr>
              <w:t>之收據、回函附卷</w:t>
            </w:r>
            <w:r w:rsidR="00BA20B6" w:rsidRPr="00AE4588">
              <w:rPr>
                <w:rFonts w:hAnsi="標楷體" w:hint="eastAsia"/>
                <w:color w:val="000000"/>
                <w:szCs w:val="32"/>
              </w:rPr>
              <w:t>。</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2755E8"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4061D6" w:rsidP="00906D3B">
            <w:pPr>
              <w:pStyle w:val="4"/>
              <w:numPr>
                <w:ilvl w:val="0"/>
                <w:numId w:val="0"/>
              </w:numPr>
              <w:rPr>
                <w:rFonts w:hAnsi="標楷體" w:hint="eastAsia"/>
                <w:color w:val="000000"/>
                <w:szCs w:val="32"/>
              </w:rPr>
            </w:pPr>
            <w:r w:rsidRPr="00AE4588">
              <w:rPr>
                <w:rFonts w:hAnsi="標楷體" w:hint="eastAsia"/>
                <w:color w:val="000000"/>
                <w:szCs w:val="32"/>
              </w:rPr>
              <w:t>有何補充？</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4061D6"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r w:rsidR="002755E8"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4061D6" w:rsidP="00906D3B">
            <w:pPr>
              <w:pStyle w:val="4"/>
              <w:numPr>
                <w:ilvl w:val="0"/>
                <w:numId w:val="0"/>
              </w:numPr>
              <w:rPr>
                <w:rFonts w:hAnsi="標楷體" w:hint="eastAsia"/>
                <w:color w:val="000000"/>
                <w:szCs w:val="32"/>
              </w:rPr>
            </w:pPr>
            <w:r w:rsidRPr="00AE4588">
              <w:rPr>
                <w:rFonts w:hAnsi="標楷體" w:hint="eastAsia"/>
                <w:color w:val="000000"/>
                <w:szCs w:val="32"/>
              </w:rPr>
              <w:t>…逢年過節送禮，榮家係為答謝醫療文化等單位協助，我沒有圖利他們。我每次運用這些，都先經過主計、會計審核通過。</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2755E8"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4061D6" w:rsidP="00906D3B">
            <w:pPr>
              <w:pStyle w:val="4"/>
              <w:numPr>
                <w:ilvl w:val="0"/>
                <w:numId w:val="0"/>
              </w:numPr>
              <w:rPr>
                <w:rFonts w:hAnsi="標楷體" w:hint="eastAsia"/>
                <w:color w:val="000000"/>
                <w:szCs w:val="32"/>
              </w:rPr>
            </w:pPr>
            <w:r w:rsidRPr="00AE4588">
              <w:rPr>
                <w:rFonts w:hAnsi="標楷體" w:hint="eastAsia"/>
                <w:color w:val="000000"/>
                <w:szCs w:val="32"/>
              </w:rPr>
              <w:t>有那些單位？</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2C2E55"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r w:rsidR="002755E8"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4061D6" w:rsidP="00392AE3">
            <w:pPr>
              <w:pStyle w:val="4"/>
              <w:numPr>
                <w:ilvl w:val="0"/>
                <w:numId w:val="0"/>
              </w:numPr>
              <w:rPr>
                <w:rFonts w:hAnsi="標楷體" w:hint="eastAsia"/>
                <w:color w:val="000000"/>
                <w:szCs w:val="32"/>
              </w:rPr>
            </w:pPr>
            <w:r w:rsidRPr="00AE4588">
              <w:rPr>
                <w:rFonts w:hAnsi="標楷體" w:hint="eastAsia"/>
                <w:color w:val="000000"/>
                <w:szCs w:val="32"/>
              </w:rPr>
              <w:t>醫療單位、黨工單位、榮家單位、</w:t>
            </w:r>
            <w:r w:rsidR="00392AE3" w:rsidRPr="00AE4588">
              <w:rPr>
                <w:rFonts w:hAnsi="標楷體" w:hint="eastAsia"/>
                <w:color w:val="000000"/>
                <w:szCs w:val="32"/>
              </w:rPr>
              <w:t>訓練中心單位、炸彈製造、砲校、師長等，他們互助支援、辦理遺產、就醫、人力提供，雙方互相支援，及包括地方上人士，包括縣議員等。</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2755E8"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392AE3" w:rsidP="00906D3B">
            <w:pPr>
              <w:pStyle w:val="4"/>
              <w:numPr>
                <w:ilvl w:val="0"/>
                <w:numId w:val="0"/>
              </w:numPr>
              <w:rPr>
                <w:rFonts w:hAnsi="標楷體" w:hint="eastAsia"/>
                <w:color w:val="000000"/>
                <w:szCs w:val="32"/>
              </w:rPr>
            </w:pPr>
            <w:r w:rsidRPr="00AE4588">
              <w:rPr>
                <w:rFonts w:hAnsi="標楷體" w:hint="eastAsia"/>
                <w:color w:val="000000"/>
                <w:szCs w:val="32"/>
              </w:rPr>
              <w:t>有何補充？</w:t>
            </w:r>
          </w:p>
        </w:tc>
      </w:tr>
      <w:tr w:rsidR="002755E8" w:rsidRPr="00AE4588" w:rsidTr="00906D3B">
        <w:trPr>
          <w:trHeight w:val="439"/>
        </w:trPr>
        <w:tc>
          <w:tcPr>
            <w:tcW w:w="1134" w:type="dxa"/>
            <w:tcBorders>
              <w:top w:val="single" w:sz="4" w:space="0" w:color="000000"/>
              <w:left w:val="single" w:sz="4" w:space="0" w:color="000000"/>
              <w:bottom w:val="single" w:sz="4" w:space="0" w:color="000000"/>
              <w:right w:val="single" w:sz="4" w:space="0" w:color="000000"/>
            </w:tcBorders>
          </w:tcPr>
          <w:p w:rsidR="002755E8" w:rsidRPr="00AE4588" w:rsidRDefault="00392AE3" w:rsidP="00906D3B">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r w:rsidR="002755E8"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2755E8" w:rsidRPr="00AE4588" w:rsidRDefault="00392AE3" w:rsidP="00906D3B">
            <w:pPr>
              <w:pStyle w:val="4"/>
              <w:numPr>
                <w:ilvl w:val="0"/>
                <w:numId w:val="0"/>
              </w:numPr>
              <w:rPr>
                <w:rFonts w:hAnsi="標楷體" w:hint="eastAsia"/>
                <w:color w:val="000000"/>
                <w:szCs w:val="32"/>
              </w:rPr>
            </w:pPr>
            <w:r w:rsidRPr="00AE4588">
              <w:rPr>
                <w:rFonts w:hAnsi="標楷體" w:hint="eastAsia"/>
                <w:color w:val="000000"/>
                <w:szCs w:val="32"/>
              </w:rPr>
              <w:t>…那些單位也是主任提出交辦。我一切依長官命令行事，主計、會計也說沒有問題。</w:t>
            </w:r>
          </w:p>
        </w:tc>
      </w:tr>
    </w:tbl>
    <w:p w:rsidR="00335592" w:rsidRPr="00AE4588" w:rsidRDefault="00335592" w:rsidP="00335592">
      <w:pPr>
        <w:pStyle w:val="5"/>
        <w:numPr>
          <w:ilvl w:val="0"/>
          <w:numId w:val="0"/>
        </w:numPr>
        <w:ind w:left="1361"/>
        <w:rPr>
          <w:rFonts w:hint="eastAsia"/>
          <w:color w:val="000000"/>
        </w:rPr>
      </w:pPr>
    </w:p>
    <w:p w:rsidR="006C5FA5" w:rsidRPr="00AE4588" w:rsidRDefault="006C5FA5" w:rsidP="001916FE">
      <w:pPr>
        <w:pStyle w:val="5"/>
        <w:ind w:left="2041" w:hanging="680"/>
        <w:rPr>
          <w:rFonts w:hint="eastAsia"/>
          <w:color w:val="000000"/>
        </w:rPr>
      </w:pPr>
      <w:r w:rsidRPr="00AE4588">
        <w:rPr>
          <w:rFonts w:hint="eastAsia"/>
          <w:color w:val="000000"/>
        </w:rPr>
        <w:t>87年10月14</w:t>
      </w:r>
      <w:r w:rsidRPr="00AE4588">
        <w:rPr>
          <w:rFonts w:hAnsi="標楷體" w:cs="HiddenVertOCR" w:hint="eastAsia"/>
          <w:color w:val="000000"/>
          <w:szCs w:val="32"/>
        </w:rPr>
        <w:t>日</w:t>
      </w:r>
      <w:r w:rsidRPr="00AE4588">
        <w:rPr>
          <w:rFonts w:hint="eastAsia"/>
          <w:color w:val="000000"/>
        </w:rPr>
        <w:t>筆錄</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7119"/>
      </w:tblGrid>
      <w:tr w:rsidR="006C5FA5" w:rsidRPr="00AE4588" w:rsidTr="006953D5">
        <w:trPr>
          <w:trHeight w:val="439"/>
        </w:trPr>
        <w:tc>
          <w:tcPr>
            <w:tcW w:w="1134" w:type="dxa"/>
            <w:tcBorders>
              <w:top w:val="single" w:sz="4" w:space="0" w:color="000000"/>
              <w:left w:val="single" w:sz="4" w:space="0" w:color="000000"/>
              <w:bottom w:val="single" w:sz="4" w:space="0" w:color="000000"/>
              <w:right w:val="single" w:sz="4" w:space="0" w:color="000000"/>
            </w:tcBorders>
          </w:tcPr>
          <w:p w:rsidR="006C5FA5" w:rsidRPr="00AE4588" w:rsidRDefault="006C5FA5" w:rsidP="006953D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6C5FA5" w:rsidRPr="00AE4588" w:rsidRDefault="006C5FA5" w:rsidP="006953D5">
            <w:pPr>
              <w:pStyle w:val="4"/>
              <w:numPr>
                <w:ilvl w:val="0"/>
                <w:numId w:val="0"/>
              </w:numPr>
              <w:rPr>
                <w:rFonts w:hAnsi="標楷體" w:hint="eastAsia"/>
                <w:color w:val="000000"/>
                <w:szCs w:val="32"/>
              </w:rPr>
            </w:pPr>
            <w:r w:rsidRPr="00AE4588">
              <w:rPr>
                <w:rFonts w:hAnsi="標楷體" w:hint="eastAsia"/>
                <w:color w:val="000000"/>
                <w:szCs w:val="32"/>
              </w:rPr>
              <w:t>之前採購的錢如何來？</w:t>
            </w:r>
          </w:p>
        </w:tc>
      </w:tr>
      <w:tr w:rsidR="006C5FA5" w:rsidRPr="00AE4588" w:rsidTr="006953D5">
        <w:trPr>
          <w:trHeight w:val="439"/>
        </w:trPr>
        <w:tc>
          <w:tcPr>
            <w:tcW w:w="1134" w:type="dxa"/>
            <w:tcBorders>
              <w:top w:val="single" w:sz="4" w:space="0" w:color="000000"/>
              <w:left w:val="single" w:sz="4" w:space="0" w:color="000000"/>
              <w:bottom w:val="single" w:sz="4" w:space="0" w:color="000000"/>
              <w:right w:val="single" w:sz="4" w:space="0" w:color="000000"/>
            </w:tcBorders>
          </w:tcPr>
          <w:p w:rsidR="006C5FA5" w:rsidRPr="00AE4588" w:rsidRDefault="006C5FA5" w:rsidP="006C5FA5">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鄭人龍答</w:t>
            </w:r>
          </w:p>
        </w:tc>
        <w:tc>
          <w:tcPr>
            <w:tcW w:w="7119" w:type="dxa"/>
            <w:tcBorders>
              <w:top w:val="single" w:sz="4" w:space="0" w:color="000000"/>
              <w:left w:val="single" w:sz="4" w:space="0" w:color="000000"/>
              <w:bottom w:val="single" w:sz="4" w:space="0" w:color="000000"/>
              <w:right w:val="single" w:sz="4" w:space="0" w:color="000000"/>
            </w:tcBorders>
          </w:tcPr>
          <w:p w:rsidR="006C5FA5" w:rsidRPr="00AE4588" w:rsidRDefault="006C5FA5" w:rsidP="00311E6A">
            <w:pPr>
              <w:pStyle w:val="4"/>
              <w:numPr>
                <w:ilvl w:val="0"/>
                <w:numId w:val="0"/>
              </w:numPr>
              <w:rPr>
                <w:rFonts w:hAnsi="標楷體" w:hint="eastAsia"/>
                <w:color w:val="000000"/>
                <w:szCs w:val="32"/>
              </w:rPr>
            </w:pPr>
            <w:r w:rsidRPr="00AE4588">
              <w:rPr>
                <w:rFonts w:hAnsi="標楷體" w:hint="eastAsia"/>
                <w:color w:val="000000"/>
                <w:szCs w:val="32"/>
              </w:rPr>
              <w:t>秘書室陳主任請採購</w:t>
            </w:r>
            <w:r w:rsidR="00412542">
              <w:rPr>
                <w:rFonts w:hAnsi="標楷體" w:hint="eastAsia"/>
                <w:color w:val="000000"/>
                <w:szCs w:val="32"/>
              </w:rPr>
              <w:t>崔○中</w:t>
            </w:r>
            <w:r w:rsidRPr="00AE4588">
              <w:rPr>
                <w:rFonts w:hAnsi="標楷體" w:hint="eastAsia"/>
                <w:color w:val="000000"/>
                <w:szCs w:val="32"/>
              </w:rPr>
              <w:t>拿一筆錢給我說中秋節開支用，我依指示，包括請客包紅包，員工慰問。辦好後列清單交秘書室主任，由他帶去交會計室主任核對，</w:t>
            </w:r>
          </w:p>
        </w:tc>
      </w:tr>
      <w:tr w:rsidR="006C5FA5" w:rsidRPr="00AE4588" w:rsidTr="006953D5">
        <w:trPr>
          <w:trHeight w:val="439"/>
        </w:trPr>
        <w:tc>
          <w:tcPr>
            <w:tcW w:w="1134" w:type="dxa"/>
            <w:tcBorders>
              <w:top w:val="single" w:sz="4" w:space="0" w:color="000000"/>
              <w:left w:val="single" w:sz="4" w:space="0" w:color="000000"/>
              <w:bottom w:val="single" w:sz="4" w:space="0" w:color="000000"/>
              <w:right w:val="single" w:sz="4" w:space="0" w:color="000000"/>
            </w:tcBorders>
          </w:tcPr>
          <w:p w:rsidR="006C5FA5" w:rsidRPr="00AE4588" w:rsidRDefault="006C5FA5" w:rsidP="006953D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6C5FA5" w:rsidRPr="00AE4588" w:rsidRDefault="00412542" w:rsidP="00311E6A">
            <w:pPr>
              <w:pStyle w:val="4"/>
              <w:numPr>
                <w:ilvl w:val="0"/>
                <w:numId w:val="0"/>
              </w:numPr>
              <w:rPr>
                <w:rFonts w:hAnsi="標楷體" w:hint="eastAsia"/>
                <w:color w:val="000000"/>
                <w:szCs w:val="32"/>
              </w:rPr>
            </w:pPr>
            <w:r>
              <w:rPr>
                <w:rFonts w:hAnsi="標楷體" w:hint="eastAsia"/>
                <w:color w:val="000000"/>
                <w:szCs w:val="32"/>
              </w:rPr>
              <w:t>崔○中</w:t>
            </w:r>
            <w:r w:rsidR="005B3B4A" w:rsidRPr="00AE4588">
              <w:rPr>
                <w:rFonts w:hAnsi="標楷體" w:hint="eastAsia"/>
                <w:color w:val="000000"/>
                <w:szCs w:val="32"/>
              </w:rPr>
              <w:t>交付一筆錢給你</w:t>
            </w:r>
            <w:r w:rsidR="006C5FA5" w:rsidRPr="00AE4588">
              <w:rPr>
                <w:rFonts w:hAnsi="標楷體" w:hint="eastAsia"/>
                <w:color w:val="000000"/>
                <w:szCs w:val="32"/>
              </w:rPr>
              <w:t>？</w:t>
            </w:r>
          </w:p>
        </w:tc>
      </w:tr>
      <w:tr w:rsidR="006C5FA5" w:rsidRPr="00AE4588" w:rsidTr="006953D5">
        <w:trPr>
          <w:trHeight w:val="439"/>
        </w:trPr>
        <w:tc>
          <w:tcPr>
            <w:tcW w:w="1134" w:type="dxa"/>
            <w:tcBorders>
              <w:top w:val="single" w:sz="4" w:space="0" w:color="000000"/>
              <w:left w:val="single" w:sz="4" w:space="0" w:color="000000"/>
              <w:bottom w:val="single" w:sz="4" w:space="0" w:color="000000"/>
              <w:right w:val="single" w:sz="4" w:space="0" w:color="000000"/>
            </w:tcBorders>
          </w:tcPr>
          <w:p w:rsidR="006C5FA5" w:rsidRPr="00AE4588" w:rsidRDefault="006C5FA5" w:rsidP="006C5FA5">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殷茂源答</w:t>
            </w:r>
          </w:p>
        </w:tc>
        <w:tc>
          <w:tcPr>
            <w:tcW w:w="7119" w:type="dxa"/>
            <w:tcBorders>
              <w:top w:val="single" w:sz="4" w:space="0" w:color="000000"/>
              <w:left w:val="single" w:sz="4" w:space="0" w:color="000000"/>
              <w:bottom w:val="single" w:sz="4" w:space="0" w:color="000000"/>
              <w:right w:val="single" w:sz="4" w:space="0" w:color="000000"/>
            </w:tcBorders>
          </w:tcPr>
          <w:p w:rsidR="006C5FA5" w:rsidRPr="00AE4588" w:rsidRDefault="005B3B4A" w:rsidP="00311E6A">
            <w:pPr>
              <w:pStyle w:val="4"/>
              <w:numPr>
                <w:ilvl w:val="0"/>
                <w:numId w:val="0"/>
              </w:numPr>
              <w:rPr>
                <w:rFonts w:hAnsi="標楷體" w:hint="eastAsia"/>
                <w:color w:val="000000"/>
                <w:szCs w:val="32"/>
              </w:rPr>
            </w:pPr>
            <w:r w:rsidRPr="00AE4588">
              <w:rPr>
                <w:rFonts w:hAnsi="標楷體" w:hint="eastAsia"/>
                <w:color w:val="000000"/>
                <w:szCs w:val="32"/>
              </w:rPr>
              <w:t>對，開給我名單，並說要買甚麼禮。是秘書室主任請</w:t>
            </w:r>
            <w:r w:rsidR="00412542">
              <w:rPr>
                <w:rFonts w:hAnsi="標楷體" w:hint="eastAsia"/>
                <w:color w:val="000000"/>
                <w:szCs w:val="32"/>
              </w:rPr>
              <w:t>崔○中</w:t>
            </w:r>
            <w:r w:rsidRPr="00AE4588">
              <w:rPr>
                <w:rFonts w:hAnsi="標楷體" w:hint="eastAsia"/>
                <w:color w:val="000000"/>
                <w:szCs w:val="32"/>
              </w:rPr>
              <w:t>交給我這筆錢。因中秋節這筆錢，程主任有問這筆錢如何來？有沒有帳目？我說不知道如何來的，可能是浮報來的，我並問主任這行為是否違法？他說公款公用怎麼是違法</w:t>
            </w:r>
            <w:r w:rsidR="006C5FA5" w:rsidRPr="00AE4588">
              <w:rPr>
                <w:rFonts w:hAnsi="標楷體" w:hint="eastAsia"/>
                <w:color w:val="000000"/>
                <w:szCs w:val="32"/>
              </w:rPr>
              <w:t>。</w:t>
            </w:r>
          </w:p>
        </w:tc>
      </w:tr>
      <w:tr w:rsidR="006C5FA5" w:rsidRPr="00AE4588" w:rsidTr="006953D5">
        <w:trPr>
          <w:trHeight w:val="439"/>
        </w:trPr>
        <w:tc>
          <w:tcPr>
            <w:tcW w:w="1134" w:type="dxa"/>
            <w:tcBorders>
              <w:top w:val="single" w:sz="4" w:space="0" w:color="000000"/>
              <w:left w:val="single" w:sz="4" w:space="0" w:color="000000"/>
              <w:bottom w:val="single" w:sz="4" w:space="0" w:color="000000"/>
              <w:right w:val="single" w:sz="4" w:space="0" w:color="000000"/>
            </w:tcBorders>
          </w:tcPr>
          <w:p w:rsidR="006C5FA5" w:rsidRPr="00AE4588" w:rsidRDefault="006C5FA5" w:rsidP="006953D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6C5FA5" w:rsidRPr="00AE4588" w:rsidRDefault="005B3B4A" w:rsidP="006953D5">
            <w:pPr>
              <w:pStyle w:val="4"/>
              <w:numPr>
                <w:ilvl w:val="0"/>
                <w:numId w:val="0"/>
              </w:numPr>
              <w:rPr>
                <w:rFonts w:hAnsi="標楷體" w:hint="eastAsia"/>
                <w:color w:val="000000"/>
                <w:szCs w:val="32"/>
              </w:rPr>
            </w:pPr>
            <w:r w:rsidRPr="00AE4588">
              <w:rPr>
                <w:rFonts w:hAnsi="標楷體" w:hint="eastAsia"/>
                <w:color w:val="000000"/>
                <w:szCs w:val="32"/>
              </w:rPr>
              <w:t>有</w:t>
            </w:r>
            <w:r w:rsidR="006C5FA5" w:rsidRPr="00AE4588">
              <w:rPr>
                <w:rFonts w:hAnsi="標楷體" w:hint="eastAsia"/>
                <w:color w:val="000000"/>
                <w:szCs w:val="32"/>
              </w:rPr>
              <w:t>何</w:t>
            </w:r>
            <w:r w:rsidRPr="00AE4588">
              <w:rPr>
                <w:rFonts w:hAnsi="標楷體" w:hint="eastAsia"/>
                <w:color w:val="000000"/>
                <w:szCs w:val="32"/>
              </w:rPr>
              <w:t>補充</w:t>
            </w:r>
            <w:r w:rsidR="006C5FA5" w:rsidRPr="00AE4588">
              <w:rPr>
                <w:rFonts w:hAnsi="標楷體" w:hint="eastAsia"/>
                <w:color w:val="000000"/>
                <w:szCs w:val="32"/>
              </w:rPr>
              <w:t>？</w:t>
            </w:r>
          </w:p>
        </w:tc>
      </w:tr>
      <w:tr w:rsidR="006C5FA5" w:rsidRPr="00AE4588" w:rsidTr="006953D5">
        <w:trPr>
          <w:trHeight w:val="439"/>
        </w:trPr>
        <w:tc>
          <w:tcPr>
            <w:tcW w:w="1134" w:type="dxa"/>
            <w:tcBorders>
              <w:top w:val="single" w:sz="4" w:space="0" w:color="000000"/>
              <w:left w:val="single" w:sz="4" w:space="0" w:color="000000"/>
              <w:bottom w:val="single" w:sz="4" w:space="0" w:color="000000"/>
              <w:right w:val="single" w:sz="4" w:space="0" w:color="000000"/>
            </w:tcBorders>
          </w:tcPr>
          <w:p w:rsidR="006C5FA5" w:rsidRPr="00AE4588" w:rsidRDefault="005B3B4A" w:rsidP="006953D5">
            <w:pPr>
              <w:pStyle w:val="4"/>
              <w:numPr>
                <w:ilvl w:val="0"/>
                <w:numId w:val="0"/>
              </w:numPr>
              <w:rPr>
                <w:rFonts w:hAnsi="標楷體" w:hint="eastAsia"/>
                <w:color w:val="000000"/>
                <w:spacing w:val="-20"/>
                <w:szCs w:val="32"/>
              </w:rPr>
            </w:pPr>
            <w:r w:rsidRPr="004329DE">
              <w:rPr>
                <w:rFonts w:hAnsi="標楷體" w:hint="eastAsia"/>
                <w:color w:val="000000"/>
                <w:spacing w:val="-20"/>
                <w:szCs w:val="32"/>
              </w:rPr>
              <w:lastRenderedPageBreak/>
              <w:t>程</w:t>
            </w:r>
            <w:r w:rsidR="002D1A76" w:rsidRPr="004329DE">
              <w:rPr>
                <w:rFonts w:hAnsi="標楷體" w:hint="eastAsia"/>
                <w:color w:val="000000"/>
                <w:spacing w:val="-20"/>
                <w:szCs w:val="32"/>
              </w:rPr>
              <w:t>新勝</w:t>
            </w:r>
            <w:r w:rsidR="006C5FA5"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6C5FA5" w:rsidRPr="00AE4588" w:rsidRDefault="00117D65" w:rsidP="00117D65">
            <w:pPr>
              <w:pStyle w:val="4"/>
              <w:numPr>
                <w:ilvl w:val="0"/>
                <w:numId w:val="0"/>
              </w:numPr>
              <w:rPr>
                <w:rFonts w:hAnsi="標楷體" w:hint="eastAsia"/>
                <w:color w:val="000000"/>
                <w:szCs w:val="32"/>
              </w:rPr>
            </w:pPr>
            <w:r w:rsidRPr="00AE4588">
              <w:rPr>
                <w:rFonts w:hAnsi="標楷體" w:hint="eastAsia"/>
                <w:color w:val="000000"/>
                <w:spacing w:val="-20"/>
                <w:szCs w:val="32"/>
              </w:rPr>
              <w:t>我問殷茂源錢</w:t>
            </w:r>
            <w:r w:rsidRPr="00AE4588">
              <w:rPr>
                <w:rFonts w:hAnsi="標楷體" w:hint="eastAsia"/>
                <w:color w:val="000000"/>
                <w:szCs w:val="32"/>
              </w:rPr>
              <w:t>如何來的，他當時也說不知道</w:t>
            </w:r>
            <w:r w:rsidR="006C5FA5" w:rsidRPr="00AE4588">
              <w:rPr>
                <w:rFonts w:hAnsi="標楷體" w:hint="eastAsia"/>
                <w:color w:val="000000"/>
                <w:szCs w:val="32"/>
              </w:rPr>
              <w:t>。</w:t>
            </w:r>
            <w:r w:rsidRPr="00AE4588">
              <w:rPr>
                <w:rFonts w:hAnsi="標楷體" w:hint="eastAsia"/>
                <w:color w:val="000000"/>
                <w:spacing w:val="-20"/>
                <w:szCs w:val="32"/>
              </w:rPr>
              <w:t>我問</w:t>
            </w:r>
            <w:r w:rsidRPr="00AE4588">
              <w:rPr>
                <w:rFonts w:hAnsi="標楷體" w:hint="eastAsia"/>
                <w:color w:val="000000"/>
                <w:szCs w:val="32"/>
              </w:rPr>
              <w:t>他，他說是編列項目來的，不犯法，我當時有錄音，並請秘書室主</w:t>
            </w:r>
            <w:r w:rsidR="00844CB3" w:rsidRPr="00AE4588">
              <w:rPr>
                <w:rFonts w:hAnsi="標楷體" w:hint="eastAsia"/>
                <w:color w:val="000000"/>
                <w:szCs w:val="32"/>
              </w:rPr>
              <w:t>任</w:t>
            </w:r>
            <w:r w:rsidRPr="00AE4588">
              <w:rPr>
                <w:rFonts w:hAnsi="標楷體" w:hint="eastAsia"/>
                <w:color w:val="000000"/>
                <w:szCs w:val="32"/>
              </w:rPr>
              <w:t>過來問，並當場錄音。變更項目不犯法，並不是我說的。我個人擔任首長，不可能為了幾萬元去違法犯紀。我對錢如何用，及保管錢項，都未經手。</w:t>
            </w:r>
          </w:p>
        </w:tc>
      </w:tr>
      <w:tr w:rsidR="006C5FA5" w:rsidRPr="00AE4588" w:rsidTr="006953D5">
        <w:trPr>
          <w:trHeight w:val="439"/>
        </w:trPr>
        <w:tc>
          <w:tcPr>
            <w:tcW w:w="1134" w:type="dxa"/>
            <w:tcBorders>
              <w:top w:val="single" w:sz="4" w:space="0" w:color="000000"/>
              <w:left w:val="single" w:sz="4" w:space="0" w:color="000000"/>
              <w:bottom w:val="single" w:sz="4" w:space="0" w:color="000000"/>
              <w:right w:val="single" w:sz="4" w:space="0" w:color="000000"/>
            </w:tcBorders>
          </w:tcPr>
          <w:p w:rsidR="006C5FA5" w:rsidRPr="00AE4588" w:rsidRDefault="006C5FA5" w:rsidP="006953D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6C5FA5" w:rsidRPr="00AE4588" w:rsidRDefault="00117D65" w:rsidP="006953D5">
            <w:pPr>
              <w:pStyle w:val="4"/>
              <w:numPr>
                <w:ilvl w:val="0"/>
                <w:numId w:val="0"/>
              </w:numPr>
              <w:rPr>
                <w:rFonts w:hAnsi="標楷體" w:hint="eastAsia"/>
                <w:color w:val="000000"/>
                <w:szCs w:val="32"/>
              </w:rPr>
            </w:pPr>
            <w:r w:rsidRPr="00AE4588">
              <w:rPr>
                <w:rFonts w:hAnsi="標楷體" w:hint="eastAsia"/>
                <w:color w:val="000000"/>
                <w:szCs w:val="32"/>
              </w:rPr>
              <w:t>有何意見</w:t>
            </w:r>
            <w:r w:rsidR="006C5FA5" w:rsidRPr="00AE4588">
              <w:rPr>
                <w:rFonts w:hAnsi="標楷體" w:hint="eastAsia"/>
                <w:color w:val="000000"/>
                <w:szCs w:val="32"/>
              </w:rPr>
              <w:t xml:space="preserve">？ </w:t>
            </w:r>
          </w:p>
        </w:tc>
      </w:tr>
      <w:tr w:rsidR="006C5FA5" w:rsidRPr="00AE4588" w:rsidTr="006953D5">
        <w:trPr>
          <w:trHeight w:val="439"/>
        </w:trPr>
        <w:tc>
          <w:tcPr>
            <w:tcW w:w="1134" w:type="dxa"/>
            <w:tcBorders>
              <w:top w:val="single" w:sz="4" w:space="0" w:color="000000"/>
              <w:left w:val="single" w:sz="4" w:space="0" w:color="000000"/>
              <w:bottom w:val="single" w:sz="4" w:space="0" w:color="000000"/>
              <w:right w:val="single" w:sz="4" w:space="0" w:color="000000"/>
            </w:tcBorders>
          </w:tcPr>
          <w:p w:rsidR="006C5FA5" w:rsidRPr="00AE4588" w:rsidRDefault="006C5FA5" w:rsidP="006953D5">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殷茂源答</w:t>
            </w:r>
          </w:p>
        </w:tc>
        <w:tc>
          <w:tcPr>
            <w:tcW w:w="7119" w:type="dxa"/>
            <w:tcBorders>
              <w:top w:val="single" w:sz="4" w:space="0" w:color="000000"/>
              <w:left w:val="single" w:sz="4" w:space="0" w:color="000000"/>
              <w:bottom w:val="single" w:sz="4" w:space="0" w:color="000000"/>
              <w:right w:val="single" w:sz="4" w:space="0" w:color="000000"/>
            </w:tcBorders>
          </w:tcPr>
          <w:p w:rsidR="006C5FA5" w:rsidRPr="00AE4588" w:rsidRDefault="001A4048" w:rsidP="001916FE">
            <w:pPr>
              <w:pStyle w:val="4"/>
              <w:numPr>
                <w:ilvl w:val="0"/>
                <w:numId w:val="0"/>
              </w:numPr>
              <w:rPr>
                <w:rFonts w:hAnsi="標楷體" w:hint="eastAsia"/>
                <w:color w:val="000000"/>
                <w:szCs w:val="32"/>
              </w:rPr>
            </w:pPr>
            <w:r>
              <w:rPr>
                <w:rFonts w:hAnsi="標楷體" w:hint="eastAsia"/>
                <w:color w:val="000000"/>
                <w:szCs w:val="32"/>
              </w:rPr>
              <w:t>鄭○驥</w:t>
            </w:r>
            <w:r w:rsidR="00154C30" w:rsidRPr="00AE4588">
              <w:rPr>
                <w:rFonts w:hAnsi="標楷體" w:hint="eastAsia"/>
                <w:color w:val="000000"/>
                <w:szCs w:val="32"/>
              </w:rPr>
              <w:t>交給我</w:t>
            </w:r>
            <w:r w:rsidR="00CB7BA9" w:rsidRPr="00AE4588">
              <w:rPr>
                <w:rFonts w:hAnsi="標楷體" w:hint="eastAsia"/>
                <w:color w:val="000000"/>
                <w:szCs w:val="32"/>
              </w:rPr>
              <w:t>（</w:t>
            </w:r>
            <w:r w:rsidR="00CB7BA9" w:rsidRPr="00AE4588">
              <w:rPr>
                <w:rFonts w:hAnsi="標楷體" w:hint="eastAsia"/>
                <w:color w:val="000000"/>
                <w:spacing w:val="-20"/>
                <w:szCs w:val="32"/>
              </w:rPr>
              <w:t>殷茂源79年9月接</w:t>
            </w:r>
            <w:r>
              <w:rPr>
                <w:rFonts w:hAnsi="標楷體" w:hint="eastAsia"/>
                <w:color w:val="000000"/>
                <w:szCs w:val="32"/>
              </w:rPr>
              <w:t>鄭○驥</w:t>
            </w:r>
            <w:r w:rsidR="00CB7BA9" w:rsidRPr="00AE4588">
              <w:rPr>
                <w:rFonts w:hAnsi="標楷體" w:hint="eastAsia"/>
                <w:color w:val="000000"/>
                <w:szCs w:val="32"/>
              </w:rPr>
              <w:t>採購業務）</w:t>
            </w:r>
            <w:r w:rsidR="00154C30" w:rsidRPr="00AE4588">
              <w:rPr>
                <w:rFonts w:hAnsi="標楷體" w:hint="eastAsia"/>
                <w:color w:val="000000"/>
                <w:szCs w:val="32"/>
              </w:rPr>
              <w:t>，只說特支費會透支，</w:t>
            </w:r>
            <w:r w:rsidR="001916FE" w:rsidRPr="00AE4588">
              <w:rPr>
                <w:rFonts w:hAnsi="標楷體" w:hint="eastAsia"/>
                <w:color w:val="000000"/>
                <w:szCs w:val="32"/>
              </w:rPr>
              <w:t>教</w:t>
            </w:r>
            <w:r w:rsidR="00154C30" w:rsidRPr="00AE4588">
              <w:rPr>
                <w:rFonts w:hAnsi="標楷體" w:hint="eastAsia"/>
                <w:color w:val="000000"/>
                <w:szCs w:val="32"/>
              </w:rPr>
              <w:t>我採購如何申請擬辦</w:t>
            </w:r>
            <w:r w:rsidR="006C5FA5" w:rsidRPr="00AE4588">
              <w:rPr>
                <w:rFonts w:hAnsi="標楷體" w:hint="eastAsia"/>
                <w:color w:val="000000"/>
                <w:szCs w:val="32"/>
              </w:rPr>
              <w:t>，</w:t>
            </w:r>
            <w:r w:rsidR="00154C30" w:rsidRPr="00AE4588">
              <w:rPr>
                <w:rFonts w:hAnsi="標楷體" w:hint="eastAsia"/>
                <w:color w:val="000000"/>
                <w:szCs w:val="32"/>
              </w:rPr>
              <w:t>我再交秘書</w:t>
            </w:r>
            <w:r w:rsidR="006C5FA5" w:rsidRPr="00AE4588">
              <w:rPr>
                <w:rFonts w:hAnsi="標楷體" w:hint="eastAsia"/>
                <w:color w:val="000000"/>
                <w:szCs w:val="32"/>
              </w:rPr>
              <w:t>室</w:t>
            </w:r>
            <w:r w:rsidR="00154C30" w:rsidRPr="00AE4588">
              <w:rPr>
                <w:rFonts w:hAnsi="標楷體" w:hint="eastAsia"/>
                <w:color w:val="000000"/>
                <w:szCs w:val="32"/>
              </w:rPr>
              <w:t>、會計室、副</w:t>
            </w:r>
            <w:r w:rsidR="006C5FA5" w:rsidRPr="00AE4588">
              <w:rPr>
                <w:rFonts w:hAnsi="標楷體" w:hint="eastAsia"/>
                <w:color w:val="000000"/>
                <w:szCs w:val="32"/>
              </w:rPr>
              <w:t>主任、</w:t>
            </w:r>
            <w:r w:rsidR="00154C30" w:rsidRPr="00AE4588">
              <w:rPr>
                <w:rFonts w:hAnsi="標楷體" w:hint="eastAsia"/>
                <w:color w:val="000000"/>
                <w:szCs w:val="32"/>
              </w:rPr>
              <w:t>再到</w:t>
            </w:r>
            <w:r w:rsidR="006C5FA5" w:rsidRPr="00AE4588">
              <w:rPr>
                <w:rFonts w:hAnsi="標楷體" w:hint="eastAsia"/>
                <w:color w:val="000000"/>
                <w:szCs w:val="32"/>
              </w:rPr>
              <w:t>主</w:t>
            </w:r>
            <w:r w:rsidR="00154C30" w:rsidRPr="00AE4588">
              <w:rPr>
                <w:rFonts w:hAnsi="標楷體" w:hint="eastAsia"/>
                <w:color w:val="000000"/>
                <w:szCs w:val="32"/>
              </w:rPr>
              <w:t>任批定後，我再去買。</w:t>
            </w:r>
            <w:r w:rsidR="006C5FA5" w:rsidRPr="00AE4588">
              <w:rPr>
                <w:rFonts w:hAnsi="標楷體" w:hint="eastAsia"/>
                <w:color w:val="000000"/>
                <w:szCs w:val="32"/>
              </w:rPr>
              <w:t>…</w:t>
            </w:r>
            <w:r w:rsidR="002C2E55" w:rsidRPr="00AE4588">
              <w:rPr>
                <w:rFonts w:hAnsi="標楷體" w:hint="eastAsia"/>
                <w:color w:val="000000"/>
                <w:szCs w:val="32"/>
              </w:rPr>
              <w:t>。</w:t>
            </w:r>
          </w:p>
        </w:tc>
      </w:tr>
      <w:tr w:rsidR="006C5FA5" w:rsidRPr="00AE4588" w:rsidTr="006953D5">
        <w:trPr>
          <w:trHeight w:val="439"/>
        </w:trPr>
        <w:tc>
          <w:tcPr>
            <w:tcW w:w="1134" w:type="dxa"/>
            <w:tcBorders>
              <w:top w:val="single" w:sz="4" w:space="0" w:color="000000"/>
              <w:left w:val="single" w:sz="4" w:space="0" w:color="000000"/>
              <w:bottom w:val="single" w:sz="4" w:space="0" w:color="000000"/>
              <w:right w:val="single" w:sz="4" w:space="0" w:color="000000"/>
            </w:tcBorders>
          </w:tcPr>
          <w:p w:rsidR="006C5FA5" w:rsidRPr="00AE4588" w:rsidRDefault="006C5FA5" w:rsidP="006953D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6C5FA5" w:rsidRPr="00AE4588" w:rsidRDefault="00154C30" w:rsidP="006953D5">
            <w:pPr>
              <w:pStyle w:val="4"/>
              <w:numPr>
                <w:ilvl w:val="0"/>
                <w:numId w:val="0"/>
              </w:numPr>
              <w:rPr>
                <w:rFonts w:hAnsi="標楷體" w:hint="eastAsia"/>
                <w:color w:val="000000"/>
                <w:szCs w:val="32"/>
              </w:rPr>
            </w:pPr>
            <w:r w:rsidRPr="00AE4588">
              <w:rPr>
                <w:rFonts w:hAnsi="標楷體" w:hint="eastAsia"/>
                <w:color w:val="000000"/>
                <w:szCs w:val="32"/>
              </w:rPr>
              <w:t>其他部分</w:t>
            </w:r>
            <w:r w:rsidR="006C5FA5" w:rsidRPr="00AE4588">
              <w:rPr>
                <w:rFonts w:hAnsi="標楷體" w:hint="eastAsia"/>
                <w:color w:val="000000"/>
                <w:szCs w:val="32"/>
              </w:rPr>
              <w:t>？</w:t>
            </w:r>
          </w:p>
        </w:tc>
      </w:tr>
      <w:tr w:rsidR="006C5FA5" w:rsidRPr="00AE4588" w:rsidTr="006953D5">
        <w:trPr>
          <w:trHeight w:val="439"/>
        </w:trPr>
        <w:tc>
          <w:tcPr>
            <w:tcW w:w="1134" w:type="dxa"/>
            <w:tcBorders>
              <w:top w:val="single" w:sz="4" w:space="0" w:color="000000"/>
              <w:left w:val="single" w:sz="4" w:space="0" w:color="000000"/>
              <w:bottom w:val="single" w:sz="4" w:space="0" w:color="000000"/>
              <w:right w:val="single" w:sz="4" w:space="0" w:color="000000"/>
            </w:tcBorders>
          </w:tcPr>
          <w:p w:rsidR="006C5FA5" w:rsidRPr="00AE4588" w:rsidRDefault="006C5FA5" w:rsidP="006953D5">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殷茂源答</w:t>
            </w:r>
          </w:p>
        </w:tc>
        <w:tc>
          <w:tcPr>
            <w:tcW w:w="7119" w:type="dxa"/>
            <w:tcBorders>
              <w:top w:val="single" w:sz="4" w:space="0" w:color="000000"/>
              <w:left w:val="single" w:sz="4" w:space="0" w:color="000000"/>
              <w:bottom w:val="single" w:sz="4" w:space="0" w:color="000000"/>
              <w:right w:val="single" w:sz="4" w:space="0" w:color="000000"/>
            </w:tcBorders>
          </w:tcPr>
          <w:p w:rsidR="006C5FA5" w:rsidRPr="00AE4588" w:rsidRDefault="00154C30" w:rsidP="00154C30">
            <w:pPr>
              <w:pStyle w:val="4"/>
              <w:numPr>
                <w:ilvl w:val="0"/>
                <w:numId w:val="0"/>
              </w:numPr>
              <w:rPr>
                <w:rFonts w:hAnsi="標楷體" w:hint="eastAsia"/>
                <w:color w:val="000000"/>
                <w:szCs w:val="32"/>
              </w:rPr>
            </w:pPr>
            <w:r w:rsidRPr="00AE4588">
              <w:rPr>
                <w:rFonts w:hAnsi="標楷體" w:hint="eastAsia"/>
                <w:color w:val="000000"/>
                <w:szCs w:val="32"/>
              </w:rPr>
              <w:t>他說主任特支費會透支，可積壓挪到下月。如這月透支，我先墊，下月有特支費，我再請領回來</w:t>
            </w:r>
            <w:r w:rsidR="006C5FA5" w:rsidRPr="00AE4588">
              <w:rPr>
                <w:rFonts w:hAnsi="標楷體" w:hint="eastAsia"/>
                <w:color w:val="000000"/>
                <w:szCs w:val="32"/>
              </w:rPr>
              <w:t>。</w:t>
            </w:r>
          </w:p>
        </w:tc>
      </w:tr>
      <w:tr w:rsidR="006C5FA5" w:rsidRPr="00AE4588" w:rsidTr="006953D5">
        <w:trPr>
          <w:trHeight w:val="439"/>
        </w:trPr>
        <w:tc>
          <w:tcPr>
            <w:tcW w:w="1134" w:type="dxa"/>
            <w:tcBorders>
              <w:top w:val="single" w:sz="4" w:space="0" w:color="000000"/>
              <w:left w:val="single" w:sz="4" w:space="0" w:color="000000"/>
              <w:bottom w:val="single" w:sz="4" w:space="0" w:color="000000"/>
              <w:right w:val="single" w:sz="4" w:space="0" w:color="000000"/>
            </w:tcBorders>
          </w:tcPr>
          <w:p w:rsidR="006C5FA5" w:rsidRPr="00AE4588" w:rsidRDefault="006C5FA5" w:rsidP="006953D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6C5FA5" w:rsidRPr="00AE4588" w:rsidRDefault="00154C30" w:rsidP="006953D5">
            <w:pPr>
              <w:pStyle w:val="4"/>
              <w:numPr>
                <w:ilvl w:val="0"/>
                <w:numId w:val="0"/>
              </w:numPr>
              <w:rPr>
                <w:rFonts w:hAnsi="標楷體" w:hint="eastAsia"/>
                <w:color w:val="000000"/>
                <w:szCs w:val="32"/>
              </w:rPr>
            </w:pPr>
            <w:r w:rsidRPr="00AE4588">
              <w:rPr>
                <w:rFonts w:hAnsi="標楷體" w:hint="eastAsia"/>
                <w:color w:val="000000"/>
                <w:szCs w:val="32"/>
              </w:rPr>
              <w:t>有無任何人指示你變更項目的事</w:t>
            </w:r>
            <w:r w:rsidR="006C5FA5" w:rsidRPr="00AE4588">
              <w:rPr>
                <w:rFonts w:hAnsi="標楷體" w:hint="eastAsia"/>
                <w:color w:val="000000"/>
                <w:szCs w:val="32"/>
              </w:rPr>
              <w:t>？</w:t>
            </w:r>
          </w:p>
        </w:tc>
      </w:tr>
      <w:tr w:rsidR="006C5FA5" w:rsidRPr="00AE4588" w:rsidTr="006953D5">
        <w:trPr>
          <w:trHeight w:val="439"/>
        </w:trPr>
        <w:tc>
          <w:tcPr>
            <w:tcW w:w="1134" w:type="dxa"/>
            <w:tcBorders>
              <w:top w:val="single" w:sz="4" w:space="0" w:color="000000"/>
              <w:left w:val="single" w:sz="4" w:space="0" w:color="000000"/>
              <w:bottom w:val="single" w:sz="4" w:space="0" w:color="000000"/>
              <w:right w:val="single" w:sz="4" w:space="0" w:color="000000"/>
            </w:tcBorders>
          </w:tcPr>
          <w:p w:rsidR="006C5FA5" w:rsidRPr="00AE4588" w:rsidRDefault="00154C30" w:rsidP="006953D5">
            <w:pPr>
              <w:pStyle w:val="4"/>
              <w:numPr>
                <w:ilvl w:val="0"/>
                <w:numId w:val="0"/>
              </w:numPr>
              <w:rPr>
                <w:rFonts w:hAnsi="標楷體" w:hint="eastAsia"/>
                <w:color w:val="000000"/>
                <w:spacing w:val="-20"/>
                <w:szCs w:val="32"/>
              </w:rPr>
            </w:pPr>
            <w:r w:rsidRPr="00AE4588">
              <w:rPr>
                <w:rFonts w:hAnsi="標楷體" w:hint="eastAsia"/>
                <w:color w:val="000000"/>
                <w:spacing w:val="-20"/>
                <w:szCs w:val="32"/>
              </w:rPr>
              <w:t>薛</w:t>
            </w:r>
            <w:r w:rsidR="00146E33" w:rsidRPr="00AE4588">
              <w:rPr>
                <w:rFonts w:hAnsi="標楷體" w:hint="eastAsia"/>
                <w:color w:val="000000"/>
                <w:spacing w:val="-20"/>
                <w:szCs w:val="32"/>
              </w:rPr>
              <w:t>志雲</w:t>
            </w:r>
            <w:r w:rsidR="006C5FA5"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6C5FA5" w:rsidRPr="00AE4588" w:rsidRDefault="00154C30" w:rsidP="00146E33">
            <w:pPr>
              <w:pStyle w:val="4"/>
              <w:numPr>
                <w:ilvl w:val="0"/>
                <w:numId w:val="0"/>
              </w:numPr>
              <w:rPr>
                <w:rFonts w:hAnsi="標楷體" w:hint="eastAsia"/>
                <w:color w:val="000000"/>
                <w:szCs w:val="32"/>
              </w:rPr>
            </w:pPr>
            <w:r w:rsidRPr="00AE4588">
              <w:rPr>
                <w:rFonts w:hAnsi="標楷體" w:hint="eastAsia"/>
                <w:color w:val="000000"/>
                <w:szCs w:val="32"/>
              </w:rPr>
              <w:t>秘書室主任</w:t>
            </w:r>
            <w:r w:rsidR="00146E33" w:rsidRPr="00AE4588">
              <w:rPr>
                <w:rFonts w:hAnsi="標楷體" w:hint="eastAsia"/>
                <w:color w:val="000000"/>
                <w:szCs w:val="32"/>
              </w:rPr>
              <w:t>叫採購拿錢過來，因特支費沒有錢。只能用特支費支付。我想這是變更項目過來的</w:t>
            </w:r>
          </w:p>
        </w:tc>
      </w:tr>
    </w:tbl>
    <w:p w:rsidR="00BD02D2" w:rsidRPr="00AE4588" w:rsidRDefault="00550408" w:rsidP="001916FE">
      <w:pPr>
        <w:pStyle w:val="5"/>
        <w:ind w:left="2041" w:hanging="680"/>
        <w:rPr>
          <w:rFonts w:hint="eastAsia"/>
          <w:color w:val="000000"/>
        </w:rPr>
      </w:pPr>
      <w:r w:rsidRPr="00AE4588">
        <w:rPr>
          <w:rFonts w:hAnsi="標楷體" w:cs="HiddenVertOCR" w:hint="eastAsia"/>
          <w:color w:val="000000"/>
          <w:szCs w:val="32"/>
        </w:rPr>
        <w:t>鄭人龍</w:t>
      </w:r>
      <w:r w:rsidRPr="00AE4588">
        <w:rPr>
          <w:rFonts w:hint="eastAsia"/>
          <w:color w:val="000000"/>
        </w:rPr>
        <w:t>87年10</w:t>
      </w:r>
      <w:r w:rsidRPr="00AE4588">
        <w:rPr>
          <w:rFonts w:hAnsi="標楷體" w:cs="HiddenVertOCR" w:hint="eastAsia"/>
          <w:color w:val="000000"/>
          <w:szCs w:val="32"/>
        </w:rPr>
        <w:t>月14日答辯書：</w:t>
      </w:r>
    </w:p>
    <w:p w:rsidR="00550408" w:rsidRPr="00AE4588" w:rsidRDefault="00550408" w:rsidP="00550408">
      <w:pPr>
        <w:pStyle w:val="6"/>
        <w:rPr>
          <w:rFonts w:hint="eastAsia"/>
          <w:color w:val="000000"/>
        </w:rPr>
      </w:pPr>
      <w:r w:rsidRPr="00AE4588">
        <w:rPr>
          <w:rFonts w:hAnsi="標楷體" w:hint="eastAsia"/>
          <w:color w:val="000000"/>
          <w:szCs w:val="32"/>
        </w:rPr>
        <w:t>為就共同被告</w:t>
      </w:r>
      <w:r w:rsidRPr="00AE4588">
        <w:rPr>
          <w:rFonts w:hAnsi="標楷體" w:cs="HiddenVertOCR" w:hint="eastAsia"/>
          <w:color w:val="000000"/>
          <w:szCs w:val="32"/>
        </w:rPr>
        <w:t>程新勝87年7月3日辯護意旨狀第3項所涉及被告鄭人龍之部分，謹提出說明並駁斥事。</w:t>
      </w:r>
    </w:p>
    <w:p w:rsidR="00550408" w:rsidRPr="00AE4588" w:rsidRDefault="004E6A90" w:rsidP="00550408">
      <w:pPr>
        <w:pStyle w:val="6"/>
        <w:rPr>
          <w:rFonts w:hint="eastAsia"/>
          <w:color w:val="000000"/>
        </w:rPr>
      </w:pPr>
      <w:r w:rsidRPr="00AE4588">
        <w:rPr>
          <w:rFonts w:hAnsi="標楷體" w:cs="HiddenVertOCR" w:hint="eastAsia"/>
          <w:color w:val="000000"/>
          <w:szCs w:val="32"/>
        </w:rPr>
        <w:t>關於第1款程主任有無指示浮報牟利事，</w:t>
      </w:r>
      <w:r w:rsidR="00CA709A" w:rsidRPr="00AE4588">
        <w:rPr>
          <w:rFonts w:hAnsi="標楷體" w:cs="HiddenVertOCR" w:hint="eastAsia"/>
          <w:color w:val="000000"/>
          <w:szCs w:val="32"/>
        </w:rPr>
        <w:t>按程主任新勝在端午、中秋</w:t>
      </w:r>
      <w:r w:rsidRPr="00AE4588">
        <w:rPr>
          <w:rFonts w:hAnsi="標楷體" w:cs="HiddenVertOCR" w:hint="eastAsia"/>
          <w:color w:val="000000"/>
          <w:szCs w:val="32"/>
        </w:rPr>
        <w:t>及春節前均召集秘書室主任</w:t>
      </w:r>
      <w:r w:rsidR="001A4048">
        <w:rPr>
          <w:rFonts w:hAnsi="標楷體" w:cs="HiddenVertOCR" w:hint="eastAsia"/>
          <w:color w:val="000000"/>
          <w:szCs w:val="32"/>
        </w:rPr>
        <w:t>張○本</w:t>
      </w:r>
      <w:r w:rsidRPr="00AE4588">
        <w:rPr>
          <w:rFonts w:hAnsi="標楷體" w:cs="HiddenVertOCR" w:hint="eastAsia"/>
          <w:color w:val="000000"/>
          <w:szCs w:val="32"/>
        </w:rPr>
        <w:t>（已調職），</w:t>
      </w:r>
      <w:r w:rsidR="00B526A0">
        <w:rPr>
          <w:rFonts w:hAnsi="標楷體" w:cs="HiddenVertOCR" w:hint="eastAsia"/>
          <w:color w:val="000000"/>
          <w:szCs w:val="32"/>
        </w:rPr>
        <w:t>李○世</w:t>
      </w:r>
      <w:r w:rsidRPr="00AE4588">
        <w:rPr>
          <w:rFonts w:hAnsi="標楷體" w:cs="HiddenVertOCR" w:hint="eastAsia"/>
          <w:color w:val="000000"/>
          <w:szCs w:val="32"/>
        </w:rPr>
        <w:t>（接</w:t>
      </w:r>
      <w:r w:rsidR="001A4048">
        <w:rPr>
          <w:rFonts w:hAnsi="標楷體" w:cs="HiddenVertOCR" w:hint="eastAsia"/>
          <w:color w:val="000000"/>
          <w:szCs w:val="32"/>
        </w:rPr>
        <w:t>張○本</w:t>
      </w:r>
      <w:r w:rsidRPr="00AE4588">
        <w:rPr>
          <w:rFonts w:hAnsi="標楷體" w:cs="HiddenVertOCR" w:hint="eastAsia"/>
          <w:color w:val="000000"/>
          <w:szCs w:val="32"/>
        </w:rPr>
        <w:t>職務），會計室主任薛志雲，會計員</w:t>
      </w:r>
      <w:r w:rsidR="001A4048">
        <w:rPr>
          <w:rFonts w:hAnsi="標楷體" w:cs="HiddenVertOCR" w:hint="eastAsia"/>
          <w:color w:val="000000"/>
          <w:szCs w:val="32"/>
        </w:rPr>
        <w:t>楊○吉</w:t>
      </w:r>
      <w:r w:rsidRPr="00AE4588">
        <w:rPr>
          <w:rFonts w:hAnsi="標楷體" w:cs="HiddenVertOCR" w:hint="eastAsia"/>
          <w:color w:val="000000"/>
          <w:szCs w:val="32"/>
        </w:rPr>
        <w:t>（接薛志雲職務），到程主任新勝辦公室指示過節需用款項應行準備之事項。</w:t>
      </w:r>
    </w:p>
    <w:p w:rsidR="004E6A90" w:rsidRPr="00AE4588" w:rsidRDefault="004E6A90" w:rsidP="004E6A90">
      <w:pPr>
        <w:pStyle w:val="7"/>
        <w:ind w:left="2381" w:hanging="340"/>
        <w:rPr>
          <w:rFonts w:hint="eastAsia"/>
          <w:color w:val="000000"/>
        </w:rPr>
      </w:pPr>
      <w:r w:rsidRPr="00AE4588">
        <w:rPr>
          <w:rFonts w:hint="eastAsia"/>
          <w:color w:val="000000"/>
        </w:rPr>
        <w:t>準備款項</w:t>
      </w:r>
    </w:p>
    <w:p w:rsidR="004E6A90" w:rsidRPr="00AE4588" w:rsidRDefault="00777A0E" w:rsidP="004E6A90">
      <w:pPr>
        <w:pStyle w:val="8"/>
        <w:ind w:left="2721" w:hanging="340"/>
        <w:rPr>
          <w:rFonts w:hint="eastAsia"/>
          <w:color w:val="000000"/>
        </w:rPr>
      </w:pPr>
      <w:r w:rsidRPr="00AE4588">
        <w:rPr>
          <w:rFonts w:hint="eastAsia"/>
          <w:color w:val="000000"/>
        </w:rPr>
        <w:t>將擬發放於表現優良員工及堂長以上主管</w:t>
      </w:r>
      <w:r w:rsidRPr="00AE4588">
        <w:rPr>
          <w:rFonts w:hint="eastAsia"/>
          <w:color w:val="000000"/>
        </w:rPr>
        <w:lastRenderedPageBreak/>
        <w:t>（含堂長）之紅包新台幣壹拾萬元交付</w:t>
      </w:r>
      <w:r w:rsidRPr="00AE4588">
        <w:rPr>
          <w:rFonts w:hAnsi="標楷體" w:cs="HiddenVertOCR" w:hint="eastAsia"/>
          <w:color w:val="000000"/>
          <w:szCs w:val="32"/>
        </w:rPr>
        <w:t>程主任新勝收受。</w:t>
      </w:r>
    </w:p>
    <w:p w:rsidR="00777A0E" w:rsidRPr="00AE4588" w:rsidRDefault="00777A0E" w:rsidP="004E6A90">
      <w:pPr>
        <w:pStyle w:val="8"/>
        <w:ind w:left="2721" w:hanging="340"/>
        <w:rPr>
          <w:rFonts w:hint="eastAsia"/>
          <w:color w:val="000000"/>
        </w:rPr>
      </w:pPr>
      <w:r w:rsidRPr="00AE4588">
        <w:rPr>
          <w:rFonts w:hAnsi="標楷體" w:cs="HiddenVertOCR" w:hint="eastAsia"/>
          <w:color w:val="000000"/>
          <w:szCs w:val="32"/>
        </w:rPr>
        <w:t>程主任新勝送禮：1.三節各購軒尼士xo酒10瓶，由程新勝之駕駛</w:t>
      </w:r>
      <w:r w:rsidR="00306C1F">
        <w:rPr>
          <w:rFonts w:hAnsi="標楷體" w:cs="HiddenVertOCR" w:hint="eastAsia"/>
          <w:color w:val="000000"/>
          <w:szCs w:val="32"/>
        </w:rPr>
        <w:t>董○民</w:t>
      </w:r>
      <w:r w:rsidRPr="00AE4588">
        <w:rPr>
          <w:rFonts w:hAnsi="標楷體" w:cs="HiddenVertOCR" w:hint="eastAsia"/>
          <w:color w:val="000000"/>
          <w:szCs w:val="32"/>
        </w:rPr>
        <w:t>包裝後，程新勝再指示駕駛</w:t>
      </w:r>
      <w:r w:rsidR="00306C1F">
        <w:rPr>
          <w:rFonts w:hAnsi="標楷體" w:cs="HiddenVertOCR" w:hint="eastAsia"/>
          <w:color w:val="000000"/>
          <w:szCs w:val="32"/>
        </w:rPr>
        <w:t>董○民</w:t>
      </w:r>
      <w:r w:rsidRPr="00AE4588">
        <w:rPr>
          <w:rFonts w:hAnsi="標楷體" w:cs="HiddenVertOCR" w:hint="eastAsia"/>
          <w:color w:val="000000"/>
          <w:szCs w:val="32"/>
        </w:rPr>
        <w:t>外送。</w:t>
      </w:r>
      <w:r w:rsidR="007001FC" w:rsidRPr="00AE4588">
        <w:rPr>
          <w:rFonts w:hAnsi="標楷體" w:cs="HiddenVertOCR" w:hint="eastAsia"/>
          <w:color w:val="000000"/>
          <w:szCs w:val="32"/>
        </w:rPr>
        <w:t>2.三節各購佳里土產虱目魚等由程新勝交代後採購，數量不夠時，程新勝指示秘書室工友</w:t>
      </w:r>
      <w:r w:rsidR="00306C1F">
        <w:rPr>
          <w:rFonts w:hAnsi="標楷體" w:cs="HiddenVertOCR" w:hint="eastAsia"/>
          <w:color w:val="000000"/>
          <w:szCs w:val="32"/>
        </w:rPr>
        <w:t>蔡○芳</w:t>
      </w:r>
      <w:r w:rsidR="007001FC" w:rsidRPr="00AE4588">
        <w:rPr>
          <w:rFonts w:hAnsi="標楷體" w:cs="HiddenVertOCR" w:hint="eastAsia"/>
          <w:color w:val="000000"/>
          <w:szCs w:val="32"/>
        </w:rPr>
        <w:t>採購，再向被告拿錢，上述罐頭禮盒均交程新勝。3. 三節程新勝各拿新台幣伍萬元到台北請客。另宴請地方機關首長、民意代表及本榮家堂長以上主管，請客名單由程新勝開立後交予被告辦理，並指示，請帖字體須找會書法之人書寫。</w:t>
      </w:r>
    </w:p>
    <w:p w:rsidR="00883345" w:rsidRPr="00AE4588" w:rsidRDefault="00883345" w:rsidP="00883345">
      <w:pPr>
        <w:pStyle w:val="7"/>
        <w:ind w:leftChars="600" w:left="2381" w:hangingChars="100" w:hanging="340"/>
        <w:rPr>
          <w:rFonts w:hint="eastAsia"/>
          <w:color w:val="000000"/>
        </w:rPr>
      </w:pPr>
      <w:r w:rsidRPr="00AE4588">
        <w:rPr>
          <w:rFonts w:hAnsi="標楷體" w:cs="HiddenVertOCR" w:hint="eastAsia"/>
          <w:color w:val="000000"/>
          <w:szCs w:val="32"/>
        </w:rPr>
        <w:t>過節需用款在節前無法準備周全者，</w:t>
      </w:r>
      <w:r w:rsidRPr="00AE4588">
        <w:rPr>
          <w:rFonts w:hint="eastAsia"/>
          <w:color w:val="000000"/>
        </w:rPr>
        <w:t>程新勝即指示以過節週轉金名義先借由程新勝批可支用。待節後結報歸還。借款程序：經</w:t>
      </w:r>
      <w:r w:rsidRPr="00AE4588">
        <w:rPr>
          <w:rFonts w:hAnsi="標楷體" w:cs="HiddenVertOCR" w:hint="eastAsia"/>
          <w:color w:val="000000"/>
          <w:szCs w:val="32"/>
        </w:rPr>
        <w:t>秘書室、會計室主任、首長</w:t>
      </w:r>
      <w:r w:rsidRPr="00AE4588">
        <w:rPr>
          <w:rFonts w:hint="eastAsia"/>
          <w:color w:val="000000"/>
        </w:rPr>
        <w:t>程新勝批可後，再交</w:t>
      </w:r>
      <w:r w:rsidRPr="00AE4588">
        <w:rPr>
          <w:rFonts w:hAnsi="標楷體" w:cs="HiddenVertOCR" w:hint="eastAsia"/>
          <w:color w:val="000000"/>
          <w:szCs w:val="32"/>
        </w:rPr>
        <w:t>會計室</w:t>
      </w:r>
      <w:r w:rsidR="003F2BF1">
        <w:rPr>
          <w:rFonts w:hAnsi="標楷體" w:cs="HiddenVertOCR" w:hint="eastAsia"/>
          <w:color w:val="000000"/>
          <w:szCs w:val="32"/>
        </w:rPr>
        <w:t>韓○民</w:t>
      </w:r>
      <w:r w:rsidRPr="00AE4588">
        <w:rPr>
          <w:rFonts w:hAnsi="標楷體" w:cs="HiddenVertOCR" w:hint="eastAsia"/>
          <w:color w:val="000000"/>
          <w:szCs w:val="32"/>
        </w:rPr>
        <w:t>先生簽開支付傳票，經會計室主任蓋章，首長</w:t>
      </w:r>
      <w:r w:rsidRPr="00AE4588">
        <w:rPr>
          <w:rFonts w:hint="eastAsia"/>
          <w:color w:val="000000"/>
        </w:rPr>
        <w:t>程新勝</w:t>
      </w:r>
      <w:r w:rsidRPr="00AE4588">
        <w:rPr>
          <w:rFonts w:hAnsi="標楷體" w:cs="HiddenVertOCR" w:hint="eastAsia"/>
          <w:color w:val="000000"/>
          <w:szCs w:val="32"/>
        </w:rPr>
        <w:t>蓋章</w:t>
      </w:r>
      <w:r w:rsidRPr="00AE4588">
        <w:rPr>
          <w:rFonts w:hint="eastAsia"/>
          <w:color w:val="000000"/>
        </w:rPr>
        <w:t>後，</w:t>
      </w:r>
      <w:r w:rsidRPr="00AE4588">
        <w:rPr>
          <w:rFonts w:hAnsi="標楷體" w:cs="HiddenVertOCR" w:hint="eastAsia"/>
          <w:color w:val="000000"/>
          <w:szCs w:val="32"/>
        </w:rPr>
        <w:t>支票交由被告至銀行領款，領回交由首長</w:t>
      </w:r>
      <w:r w:rsidRPr="00AE4588">
        <w:rPr>
          <w:rFonts w:hint="eastAsia"/>
          <w:color w:val="000000"/>
        </w:rPr>
        <w:t>程新勝發紅包。</w:t>
      </w:r>
    </w:p>
    <w:p w:rsidR="00735C98" w:rsidRPr="00AE4588" w:rsidRDefault="00735C98" w:rsidP="00883345">
      <w:pPr>
        <w:pStyle w:val="6"/>
        <w:rPr>
          <w:rFonts w:hint="eastAsia"/>
          <w:color w:val="000000"/>
        </w:rPr>
      </w:pPr>
      <w:r w:rsidRPr="00AE4588">
        <w:rPr>
          <w:rFonts w:hAnsi="標楷體" w:cs="HiddenVertOCR" w:hint="eastAsia"/>
          <w:color w:val="000000"/>
          <w:szCs w:val="32"/>
        </w:rPr>
        <w:t>關於第二款被告簽請調職事…。</w:t>
      </w:r>
    </w:p>
    <w:p w:rsidR="00883345" w:rsidRPr="00AE4588" w:rsidRDefault="00735C98" w:rsidP="00883345">
      <w:pPr>
        <w:pStyle w:val="6"/>
        <w:rPr>
          <w:rFonts w:hint="eastAsia"/>
          <w:color w:val="000000"/>
        </w:rPr>
      </w:pPr>
      <w:r w:rsidRPr="00AE4588">
        <w:rPr>
          <w:rFonts w:hAnsi="標楷體" w:cs="HiddenVertOCR" w:hint="eastAsia"/>
          <w:color w:val="000000"/>
          <w:szCs w:val="32"/>
        </w:rPr>
        <w:t>關於第三款有關被告曾稱，程</w:t>
      </w:r>
      <w:r w:rsidRPr="00AE4588">
        <w:rPr>
          <w:rFonts w:hint="eastAsia"/>
          <w:color w:val="000000"/>
        </w:rPr>
        <w:t>新勝與薛志雲研商後，由薛志雲下便條，渠製作現金帳冊，俾供</w:t>
      </w:r>
      <w:r w:rsidRPr="00AE4588">
        <w:rPr>
          <w:rFonts w:hAnsi="標楷體" w:cs="HiddenVertOCR" w:hint="eastAsia"/>
          <w:color w:val="000000"/>
          <w:szCs w:val="32"/>
        </w:rPr>
        <w:t>程</w:t>
      </w:r>
      <w:r w:rsidRPr="00AE4588">
        <w:rPr>
          <w:rFonts w:hint="eastAsia"/>
          <w:color w:val="000000"/>
        </w:rPr>
        <w:t>新勝核對一</w:t>
      </w:r>
      <w:r w:rsidRPr="00AE4588">
        <w:rPr>
          <w:rFonts w:hAnsi="標楷體" w:cs="HiddenVertOCR" w:hint="eastAsia"/>
          <w:color w:val="000000"/>
          <w:szCs w:val="32"/>
        </w:rPr>
        <w:t>事之真假，</w:t>
      </w:r>
      <w:r w:rsidRPr="00AE4588">
        <w:rPr>
          <w:rFonts w:hint="eastAsia"/>
          <w:color w:val="000000"/>
        </w:rPr>
        <w:t>薛志雲已在庭上指稱確受</w:t>
      </w:r>
      <w:r w:rsidRPr="00AE4588">
        <w:rPr>
          <w:rFonts w:hAnsi="標楷體" w:cs="HiddenVertOCR" w:hint="eastAsia"/>
          <w:color w:val="000000"/>
          <w:szCs w:val="32"/>
        </w:rPr>
        <w:t>首長</w:t>
      </w:r>
      <w:r w:rsidRPr="00AE4588">
        <w:rPr>
          <w:rFonts w:hint="eastAsia"/>
          <w:color w:val="000000"/>
        </w:rPr>
        <w:t>程新勝指示辦理云云，記明筆錄。</w:t>
      </w:r>
    </w:p>
    <w:p w:rsidR="00735C98" w:rsidRPr="00AE4588" w:rsidRDefault="00783E99" w:rsidP="00883345">
      <w:pPr>
        <w:pStyle w:val="6"/>
        <w:rPr>
          <w:rFonts w:hint="eastAsia"/>
          <w:color w:val="000000"/>
        </w:rPr>
      </w:pPr>
      <w:r w:rsidRPr="00AE4588">
        <w:rPr>
          <w:rFonts w:hAnsi="標楷體" w:cs="HiddenVertOCR" w:hint="eastAsia"/>
          <w:color w:val="000000"/>
          <w:szCs w:val="32"/>
        </w:rPr>
        <w:t>關於第六款宴請永康榮民醫院人員支出2萬3615元，請客後即遵照</w:t>
      </w:r>
      <w:r w:rsidRPr="00AE4588">
        <w:rPr>
          <w:rFonts w:hint="eastAsia"/>
          <w:color w:val="000000"/>
        </w:rPr>
        <w:t>程新勝之一貫諭令，加以記帳，以免遺漏。</w:t>
      </w:r>
    </w:p>
    <w:p w:rsidR="00BF0CBD" w:rsidRPr="00AE4588" w:rsidRDefault="00783E99" w:rsidP="00883345">
      <w:pPr>
        <w:pStyle w:val="6"/>
        <w:rPr>
          <w:rFonts w:hint="eastAsia"/>
          <w:color w:val="000000"/>
        </w:rPr>
      </w:pPr>
      <w:r w:rsidRPr="00AE4588">
        <w:rPr>
          <w:rFonts w:hAnsi="標楷體" w:cs="HiddenVertOCR" w:hint="eastAsia"/>
          <w:color w:val="000000"/>
          <w:szCs w:val="32"/>
        </w:rPr>
        <w:lastRenderedPageBreak/>
        <w:t>關於第八款</w:t>
      </w:r>
    </w:p>
    <w:p w:rsidR="00BF0CBD" w:rsidRPr="00AE4588" w:rsidRDefault="000235A3" w:rsidP="00BF0CBD">
      <w:pPr>
        <w:pStyle w:val="7"/>
        <w:rPr>
          <w:rFonts w:hint="eastAsia"/>
          <w:color w:val="000000"/>
        </w:rPr>
      </w:pPr>
      <w:r w:rsidRPr="00AE4588">
        <w:rPr>
          <w:rFonts w:hAnsi="標楷體" w:cs="HiddenVertOCR" w:hint="eastAsia"/>
          <w:color w:val="000000"/>
          <w:szCs w:val="32"/>
        </w:rPr>
        <w:t>86年</w:t>
      </w:r>
      <w:r w:rsidR="00BF0CBD" w:rsidRPr="00AE4588">
        <w:rPr>
          <w:rFonts w:hAnsi="標楷體" w:cs="HiddenVertOCR" w:hint="eastAsia"/>
          <w:color w:val="000000"/>
          <w:szCs w:val="32"/>
        </w:rPr>
        <w:t>3月份結報款三筆（</w:t>
      </w:r>
      <w:r w:rsidRPr="00AE4588">
        <w:rPr>
          <w:rFonts w:hAnsi="標楷體" w:cs="HiddenVertOCR" w:hint="eastAsia"/>
          <w:color w:val="000000"/>
          <w:szCs w:val="32"/>
        </w:rPr>
        <w:t>長發公司、一新公司、東隆五金公司</w:t>
      </w:r>
      <w:r w:rsidR="00BF0CBD" w:rsidRPr="00AE4588">
        <w:rPr>
          <w:rFonts w:hAnsi="標楷體" w:cs="HiddenVertOCR" w:hint="eastAsia"/>
          <w:color w:val="000000"/>
          <w:szCs w:val="32"/>
        </w:rPr>
        <w:t>）</w:t>
      </w:r>
      <w:r w:rsidRPr="00AE4588">
        <w:rPr>
          <w:rFonts w:hAnsi="標楷體" w:cs="HiddenVertOCR" w:hint="eastAsia"/>
          <w:color w:val="000000"/>
          <w:szCs w:val="32"/>
        </w:rPr>
        <w:t>是經程新勝向新到任會計員</w:t>
      </w:r>
      <w:r w:rsidR="001A4048">
        <w:rPr>
          <w:rFonts w:hAnsi="標楷體" w:cs="HiddenVertOCR" w:hint="eastAsia"/>
          <w:color w:val="000000"/>
          <w:szCs w:val="32"/>
        </w:rPr>
        <w:t>楊○吉</w:t>
      </w:r>
      <w:r w:rsidRPr="00AE4588">
        <w:rPr>
          <w:rFonts w:hAnsi="標楷體" w:cs="HiddenVertOCR" w:hint="eastAsia"/>
          <w:color w:val="000000"/>
          <w:szCs w:val="32"/>
        </w:rPr>
        <w:t>說明要歸還春節活動用款，</w:t>
      </w:r>
      <w:r w:rsidR="001A4048">
        <w:rPr>
          <w:rFonts w:hAnsi="標楷體" w:cs="HiddenVertOCR" w:hint="eastAsia"/>
          <w:color w:val="000000"/>
          <w:szCs w:val="32"/>
        </w:rPr>
        <w:t>楊○吉</w:t>
      </w:r>
      <w:r w:rsidRPr="00AE4588">
        <w:rPr>
          <w:rFonts w:hAnsi="標楷體" w:cs="HiddenVertOCR" w:hint="eastAsia"/>
          <w:color w:val="000000"/>
          <w:szCs w:val="32"/>
        </w:rPr>
        <w:t>才同意並經程新勝指示後，我才辦理。無奈該春節用款未結，錢已被程新勝用光</w:t>
      </w:r>
      <w:r w:rsidR="008D0094" w:rsidRPr="00AE4588">
        <w:rPr>
          <w:rFonts w:hAnsi="標楷體" w:cs="HiddenVertOCR" w:hint="eastAsia"/>
          <w:color w:val="000000"/>
          <w:szCs w:val="32"/>
        </w:rPr>
        <w:t>，甚又透支7335元，因該春節用款未結，故帳單尚未呈首長。</w:t>
      </w:r>
    </w:p>
    <w:p w:rsidR="00783E99" w:rsidRPr="00AE4588" w:rsidRDefault="00783E99" w:rsidP="00BF0CBD">
      <w:pPr>
        <w:pStyle w:val="7"/>
        <w:rPr>
          <w:rFonts w:hint="eastAsia"/>
          <w:color w:val="000000"/>
        </w:rPr>
      </w:pPr>
      <w:r w:rsidRPr="00AE4588">
        <w:rPr>
          <w:rFonts w:hAnsi="標楷體" w:cs="HiddenVertOCR" w:hint="eastAsia"/>
          <w:color w:val="000000"/>
          <w:szCs w:val="32"/>
        </w:rPr>
        <w:t>86年3月至5月帳單</w:t>
      </w:r>
      <w:r w:rsidR="00516D4F" w:rsidRPr="00AE4588">
        <w:rPr>
          <w:rFonts w:hAnsi="標楷體" w:cs="HiddenVertOCR" w:hint="eastAsia"/>
          <w:color w:val="000000"/>
          <w:szCs w:val="32"/>
        </w:rPr>
        <w:t>真假</w:t>
      </w:r>
      <w:r w:rsidR="000235A3" w:rsidRPr="00AE4588">
        <w:rPr>
          <w:rFonts w:hAnsi="標楷體" w:cs="HiddenVertOCR" w:hint="eastAsia"/>
          <w:color w:val="000000"/>
          <w:szCs w:val="32"/>
        </w:rPr>
        <w:t>一</w:t>
      </w:r>
      <w:r w:rsidR="00516D4F" w:rsidRPr="00AE4588">
        <w:rPr>
          <w:rFonts w:hAnsi="標楷體" w:cs="HiddenVertOCR" w:hint="eastAsia"/>
          <w:color w:val="000000"/>
          <w:szCs w:val="32"/>
        </w:rPr>
        <w:t>事，</w:t>
      </w:r>
      <w:r w:rsidRPr="00AE4588">
        <w:rPr>
          <w:rFonts w:hAnsi="標楷體" w:cs="HiddenVertOCR" w:hint="eastAsia"/>
          <w:color w:val="000000"/>
          <w:szCs w:val="32"/>
        </w:rPr>
        <w:t>最後一筆</w:t>
      </w:r>
      <w:r w:rsidRPr="00AE4588">
        <w:rPr>
          <w:rFonts w:hint="eastAsia"/>
          <w:color w:val="000000"/>
        </w:rPr>
        <w:t>程新勝指示購買通血止風丸之藥品，經總機小姐</w:t>
      </w:r>
      <w:r w:rsidR="001D542D">
        <w:rPr>
          <w:rFonts w:hint="eastAsia"/>
          <w:color w:val="000000"/>
        </w:rPr>
        <w:t>蘇○幼</w:t>
      </w:r>
      <w:r w:rsidRPr="00AE4588">
        <w:rPr>
          <w:rFonts w:hint="eastAsia"/>
          <w:color w:val="000000"/>
        </w:rPr>
        <w:t>輾轉獲悉台南合作大樓對面田邊藥局有在經銷，再經</w:t>
      </w:r>
      <w:r w:rsidR="001D542D">
        <w:rPr>
          <w:rFonts w:hint="eastAsia"/>
          <w:color w:val="000000"/>
        </w:rPr>
        <w:t>蘇○幼</w:t>
      </w:r>
      <w:r w:rsidRPr="00AE4588">
        <w:rPr>
          <w:rFonts w:hint="eastAsia"/>
          <w:color w:val="000000"/>
        </w:rPr>
        <w:t>詢價一瓶需款2700元。鄭人龍即報告程新勝，因準備歸還春節之用款，又已用完，並已透支，希望不要買了。</w:t>
      </w:r>
      <w:r w:rsidR="00516D4F" w:rsidRPr="00AE4588">
        <w:rPr>
          <w:rFonts w:hint="eastAsia"/>
          <w:color w:val="000000"/>
        </w:rPr>
        <w:t>惟程新勝不聽勸，立即指示秘書室工友</w:t>
      </w:r>
      <w:r w:rsidR="00306C1F">
        <w:rPr>
          <w:rFonts w:hint="eastAsia"/>
          <w:color w:val="000000"/>
        </w:rPr>
        <w:t>蔡○芳</w:t>
      </w:r>
      <w:r w:rsidR="00516D4F" w:rsidRPr="00AE4588">
        <w:rPr>
          <w:rFonts w:hint="eastAsia"/>
          <w:color w:val="000000"/>
        </w:rPr>
        <w:t>去買，</w:t>
      </w:r>
      <w:r w:rsidRPr="00AE4588">
        <w:rPr>
          <w:rFonts w:hint="eastAsia"/>
          <w:color w:val="000000"/>
        </w:rPr>
        <w:t>回來向我要錢</w:t>
      </w:r>
      <w:r w:rsidR="00516D4F" w:rsidRPr="00AE4588">
        <w:rPr>
          <w:rFonts w:hint="eastAsia"/>
          <w:color w:val="000000"/>
        </w:rPr>
        <w:t>。鄭人龍即當著</w:t>
      </w:r>
      <w:r w:rsidR="00306C1F">
        <w:rPr>
          <w:rFonts w:hint="eastAsia"/>
          <w:color w:val="000000"/>
        </w:rPr>
        <w:t>蔡○芳</w:t>
      </w:r>
      <w:r w:rsidR="00516D4F" w:rsidRPr="00AE4588">
        <w:rPr>
          <w:rFonts w:hint="eastAsia"/>
          <w:color w:val="000000"/>
        </w:rPr>
        <w:t>的面罵稱，已透支又要買。以上由帳單所列收支情形均可證明。</w:t>
      </w:r>
    </w:p>
    <w:p w:rsidR="00516D4F" w:rsidRPr="00AE4588" w:rsidRDefault="00516D4F" w:rsidP="00883345">
      <w:pPr>
        <w:pStyle w:val="6"/>
        <w:rPr>
          <w:rFonts w:hint="eastAsia"/>
          <w:color w:val="000000"/>
        </w:rPr>
      </w:pPr>
      <w:r w:rsidRPr="00AE4588">
        <w:rPr>
          <w:rFonts w:hAnsi="標楷體" w:cs="HiddenVertOCR" w:hint="eastAsia"/>
          <w:color w:val="000000"/>
          <w:szCs w:val="32"/>
        </w:rPr>
        <w:t>關於第</w:t>
      </w:r>
      <w:r w:rsidR="00B513E5" w:rsidRPr="00AE4588">
        <w:rPr>
          <w:rFonts w:hAnsi="標楷體" w:cs="HiddenVertOCR" w:hint="eastAsia"/>
          <w:color w:val="000000"/>
          <w:szCs w:val="32"/>
        </w:rPr>
        <w:t>10</w:t>
      </w:r>
      <w:r w:rsidRPr="00AE4588">
        <w:rPr>
          <w:rFonts w:hAnsi="標楷體" w:cs="HiddenVertOCR" w:hint="eastAsia"/>
          <w:color w:val="000000"/>
          <w:szCs w:val="32"/>
        </w:rPr>
        <w:t>款有關85</w:t>
      </w:r>
      <w:r w:rsidRPr="00AE4588">
        <w:rPr>
          <w:rFonts w:hint="eastAsia"/>
          <w:color w:val="000000"/>
        </w:rPr>
        <w:t>年9月份「支主任台北請客五萬元」項目是否用於公務上一事，鄭人龍所稱如有不符，請程新勝提出基隆請客公務花費帳</w:t>
      </w:r>
      <w:r w:rsidR="00BA1CFB" w:rsidRPr="00AE4588">
        <w:rPr>
          <w:rFonts w:hint="eastAsia"/>
          <w:color w:val="000000"/>
        </w:rPr>
        <w:t>單及結報單據等，真相自明。</w:t>
      </w:r>
    </w:p>
    <w:p w:rsidR="00CB7BA9" w:rsidRPr="00AE4588" w:rsidRDefault="00CB7BA9" w:rsidP="00CB7BA9">
      <w:pPr>
        <w:pStyle w:val="6"/>
        <w:numPr>
          <w:ilvl w:val="0"/>
          <w:numId w:val="0"/>
        </w:numPr>
        <w:ind w:left="1729"/>
        <w:rPr>
          <w:rFonts w:hint="eastAsia"/>
          <w:color w:val="000000"/>
        </w:rPr>
      </w:pPr>
    </w:p>
    <w:p w:rsidR="00CB7BA9" w:rsidRPr="00AE4588" w:rsidRDefault="00CB7BA9" w:rsidP="001916FE">
      <w:pPr>
        <w:pStyle w:val="5"/>
        <w:ind w:left="2041" w:hanging="680"/>
        <w:rPr>
          <w:rFonts w:hint="eastAsia"/>
          <w:color w:val="000000"/>
        </w:rPr>
      </w:pPr>
      <w:r w:rsidRPr="00AE4588">
        <w:rPr>
          <w:rFonts w:hAnsi="標楷體" w:cs="HiddenVertOCR" w:hint="eastAsia"/>
          <w:color w:val="000000"/>
          <w:szCs w:val="32"/>
        </w:rPr>
        <w:t>88年1月6日</w:t>
      </w:r>
      <w:r w:rsidRPr="00AE4588">
        <w:rPr>
          <w:rFonts w:hint="eastAsia"/>
          <w:color w:val="000000"/>
        </w:rPr>
        <w:t>筆錄</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CB7BA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B7BA9" w:rsidRPr="00AE4588" w:rsidRDefault="00CB7BA9" w:rsidP="006953D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CB7BA9" w:rsidRPr="00AE4588" w:rsidRDefault="002F554A" w:rsidP="002F554A">
            <w:pPr>
              <w:pStyle w:val="4"/>
              <w:numPr>
                <w:ilvl w:val="0"/>
                <w:numId w:val="0"/>
              </w:numPr>
              <w:rPr>
                <w:rFonts w:hAnsi="標楷體" w:hint="eastAsia"/>
                <w:color w:val="000000"/>
                <w:szCs w:val="32"/>
              </w:rPr>
            </w:pPr>
            <w:r w:rsidRPr="00AE4588">
              <w:rPr>
                <w:rFonts w:hAnsi="標楷體" w:hint="eastAsia"/>
                <w:color w:val="000000"/>
                <w:szCs w:val="32"/>
              </w:rPr>
              <w:t>有</w:t>
            </w:r>
            <w:r w:rsidR="00CB7BA9" w:rsidRPr="00AE4588">
              <w:rPr>
                <w:rFonts w:hAnsi="標楷體" w:hint="eastAsia"/>
                <w:color w:val="000000"/>
                <w:szCs w:val="32"/>
              </w:rPr>
              <w:t>何</w:t>
            </w:r>
            <w:r w:rsidRPr="00AE4588">
              <w:rPr>
                <w:rFonts w:hAnsi="標楷體" w:hint="eastAsia"/>
                <w:color w:val="000000"/>
                <w:szCs w:val="32"/>
              </w:rPr>
              <w:t>補充</w:t>
            </w:r>
            <w:r w:rsidR="00CB7BA9" w:rsidRPr="00AE4588">
              <w:rPr>
                <w:rFonts w:hAnsi="標楷體" w:hint="eastAsia"/>
                <w:color w:val="000000"/>
                <w:szCs w:val="32"/>
              </w:rPr>
              <w:t>？</w:t>
            </w:r>
          </w:p>
        </w:tc>
      </w:tr>
      <w:tr w:rsidR="00CB7BA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B7BA9" w:rsidRPr="00AE4588" w:rsidRDefault="002F554A" w:rsidP="002F554A">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r w:rsidR="00CB7BA9"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B7BA9" w:rsidRPr="00AE4588" w:rsidRDefault="00940436" w:rsidP="00940436">
            <w:pPr>
              <w:pStyle w:val="4"/>
              <w:numPr>
                <w:ilvl w:val="0"/>
                <w:numId w:val="0"/>
              </w:numPr>
              <w:rPr>
                <w:rFonts w:hAnsi="標楷體" w:hint="eastAsia"/>
                <w:color w:val="000000"/>
                <w:szCs w:val="32"/>
              </w:rPr>
            </w:pPr>
            <w:r w:rsidRPr="00AE4588">
              <w:rPr>
                <w:rFonts w:hAnsi="標楷體" w:hint="eastAsia"/>
                <w:color w:val="000000"/>
                <w:szCs w:val="32"/>
              </w:rPr>
              <w:t>…我在82年3月12日到職，79年間的事和我無關。依習慣為了獎勵員工及聯絡各單位，逢年節送小禮</w:t>
            </w:r>
            <w:r w:rsidR="002F554A" w:rsidRPr="00AE4588">
              <w:rPr>
                <w:rFonts w:hAnsi="標楷體" w:hint="eastAsia"/>
                <w:color w:val="000000"/>
                <w:szCs w:val="32"/>
              </w:rPr>
              <w:t>…錢不能請客，秘書室會想辦法，包紅包的單</w:t>
            </w:r>
            <w:r w:rsidRPr="00AE4588">
              <w:rPr>
                <w:rFonts w:hAnsi="標楷體" w:hint="eastAsia"/>
                <w:color w:val="000000"/>
                <w:szCs w:val="32"/>
              </w:rPr>
              <w:t>子有3、5千元，過年春節也有2、3萬，舞龍獅不能包，我們不能報，只能向商</w:t>
            </w:r>
            <w:r w:rsidRPr="00AE4588">
              <w:rPr>
                <w:rFonts w:hAnsi="標楷體" w:hint="eastAsia"/>
                <w:color w:val="000000"/>
                <w:szCs w:val="32"/>
              </w:rPr>
              <w:lastRenderedPageBreak/>
              <w:t>人要假造單據…我們違反行政上程序，但沒有貪污。</w:t>
            </w:r>
          </w:p>
        </w:tc>
      </w:tr>
      <w:tr w:rsidR="00CB7BA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B7BA9" w:rsidRPr="00AE4588" w:rsidRDefault="00CB7BA9" w:rsidP="006953D5">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CB7BA9" w:rsidRPr="00AE4588" w:rsidRDefault="00940436" w:rsidP="006953D5">
            <w:pPr>
              <w:pStyle w:val="4"/>
              <w:numPr>
                <w:ilvl w:val="0"/>
                <w:numId w:val="0"/>
              </w:numPr>
              <w:rPr>
                <w:rFonts w:hAnsi="標楷體" w:hint="eastAsia"/>
                <w:color w:val="000000"/>
                <w:szCs w:val="32"/>
              </w:rPr>
            </w:pPr>
            <w:r w:rsidRPr="00AE4588">
              <w:rPr>
                <w:rFonts w:hAnsi="標楷體" w:hint="eastAsia"/>
                <w:color w:val="000000"/>
                <w:szCs w:val="32"/>
              </w:rPr>
              <w:t>向廠商拿回扣、浮報項目</w:t>
            </w:r>
            <w:r w:rsidR="00CB7BA9" w:rsidRPr="00AE4588">
              <w:rPr>
                <w:rFonts w:hAnsi="標楷體" w:hint="eastAsia"/>
                <w:color w:val="000000"/>
                <w:szCs w:val="32"/>
              </w:rPr>
              <w:t>？</w:t>
            </w:r>
          </w:p>
        </w:tc>
      </w:tr>
      <w:tr w:rsidR="00CB7BA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B7BA9" w:rsidRPr="00AE4588" w:rsidRDefault="00940436" w:rsidP="00940436">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r w:rsidR="00CB7BA9"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B7BA9" w:rsidRPr="00AE4588" w:rsidRDefault="00940436" w:rsidP="00940436">
            <w:pPr>
              <w:pStyle w:val="4"/>
              <w:numPr>
                <w:ilvl w:val="0"/>
                <w:numId w:val="0"/>
              </w:numPr>
              <w:rPr>
                <w:rFonts w:hAnsi="標楷體" w:hint="eastAsia"/>
                <w:color w:val="000000"/>
                <w:szCs w:val="32"/>
              </w:rPr>
            </w:pPr>
            <w:r w:rsidRPr="00AE4588">
              <w:rPr>
                <w:rFonts w:hAnsi="標楷體" w:hint="eastAsia"/>
                <w:color w:val="000000"/>
                <w:szCs w:val="32"/>
              </w:rPr>
              <w:t>沒有向廠商拿回扣</w:t>
            </w:r>
            <w:r w:rsidR="00844CB3" w:rsidRPr="00AE4588">
              <w:rPr>
                <w:rFonts w:hAnsi="標楷體" w:hint="eastAsia"/>
                <w:color w:val="000000"/>
                <w:szCs w:val="32"/>
              </w:rPr>
              <w:t>…</w:t>
            </w:r>
            <w:r w:rsidR="00CB7BA9" w:rsidRPr="00AE4588">
              <w:rPr>
                <w:rFonts w:hAnsi="標楷體" w:hint="eastAsia"/>
                <w:color w:val="000000"/>
                <w:szCs w:val="32"/>
              </w:rPr>
              <w:t>。</w:t>
            </w:r>
          </w:p>
        </w:tc>
      </w:tr>
      <w:tr w:rsidR="00CB7BA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B7BA9" w:rsidRPr="00AE4588" w:rsidRDefault="00CB7BA9" w:rsidP="006953D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CB7BA9" w:rsidRPr="00AE4588" w:rsidRDefault="00844CB3" w:rsidP="006953D5">
            <w:pPr>
              <w:pStyle w:val="4"/>
              <w:numPr>
                <w:ilvl w:val="0"/>
                <w:numId w:val="0"/>
              </w:numPr>
              <w:rPr>
                <w:rFonts w:hAnsi="標楷體" w:hint="eastAsia"/>
                <w:color w:val="000000"/>
                <w:szCs w:val="32"/>
              </w:rPr>
            </w:pPr>
            <w:r w:rsidRPr="00AE4588">
              <w:rPr>
                <w:rFonts w:hAnsi="標楷體" w:hint="eastAsia"/>
                <w:color w:val="000000"/>
                <w:szCs w:val="32"/>
              </w:rPr>
              <w:t>程新勝在你任職期間配合秘書室及鄭人龍報帳之數目</w:t>
            </w:r>
            <w:r w:rsidR="00CB7BA9" w:rsidRPr="00AE4588">
              <w:rPr>
                <w:rFonts w:hAnsi="標楷體" w:hint="eastAsia"/>
                <w:color w:val="000000"/>
                <w:szCs w:val="32"/>
              </w:rPr>
              <w:t>？</w:t>
            </w:r>
          </w:p>
        </w:tc>
      </w:tr>
      <w:tr w:rsidR="00CB7BA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B7BA9" w:rsidRPr="00AE4588" w:rsidRDefault="00844CB3" w:rsidP="00844CB3">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r w:rsidR="00CB7BA9"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B7BA9" w:rsidRPr="00AE4588" w:rsidRDefault="00173418" w:rsidP="00173418">
            <w:pPr>
              <w:pStyle w:val="4"/>
              <w:numPr>
                <w:ilvl w:val="0"/>
                <w:numId w:val="0"/>
              </w:numPr>
              <w:rPr>
                <w:rFonts w:hAnsi="標楷體" w:hint="eastAsia"/>
                <w:color w:val="000000"/>
                <w:szCs w:val="32"/>
              </w:rPr>
            </w:pPr>
            <w:r w:rsidRPr="00AE4588">
              <w:rPr>
                <w:rFonts w:hAnsi="標楷體" w:hint="eastAsia"/>
                <w:color w:val="000000"/>
                <w:szCs w:val="32"/>
              </w:rPr>
              <w:t>會計負責審核，如一些就醫，如永康榮民醫院、包紅包予護士等，是</w:t>
            </w:r>
            <w:r w:rsidR="00CB7BA9" w:rsidRPr="00AE4588">
              <w:rPr>
                <w:rFonts w:hAnsi="標楷體" w:hint="eastAsia"/>
                <w:color w:val="000000"/>
                <w:szCs w:val="32"/>
              </w:rPr>
              <w:t>秘書室</w:t>
            </w:r>
            <w:r w:rsidRPr="00AE4588">
              <w:rPr>
                <w:rFonts w:hAnsi="標楷體" w:hint="eastAsia"/>
                <w:color w:val="000000"/>
                <w:szCs w:val="32"/>
              </w:rPr>
              <w:t>做的</w:t>
            </w:r>
            <w:r w:rsidR="00CB7BA9" w:rsidRPr="00AE4588">
              <w:rPr>
                <w:rFonts w:hAnsi="標楷體" w:hint="eastAsia"/>
                <w:color w:val="000000"/>
                <w:szCs w:val="32"/>
              </w:rPr>
              <w:t>。</w:t>
            </w:r>
          </w:p>
        </w:tc>
      </w:tr>
      <w:tr w:rsidR="00CB7BA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B7BA9" w:rsidRPr="00AE4588" w:rsidRDefault="00CB7BA9" w:rsidP="006953D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CB7BA9" w:rsidRPr="00AE4588" w:rsidRDefault="00173418" w:rsidP="006953D5">
            <w:pPr>
              <w:pStyle w:val="4"/>
              <w:numPr>
                <w:ilvl w:val="0"/>
                <w:numId w:val="0"/>
              </w:numPr>
              <w:rPr>
                <w:rFonts w:hAnsi="標楷體" w:hint="eastAsia"/>
                <w:color w:val="000000"/>
                <w:szCs w:val="32"/>
              </w:rPr>
            </w:pPr>
            <w:r w:rsidRPr="00AE4588">
              <w:rPr>
                <w:rFonts w:hAnsi="標楷體" w:hint="eastAsia"/>
                <w:color w:val="000000"/>
                <w:szCs w:val="32"/>
              </w:rPr>
              <w:t>提示帳單便條紙。</w:t>
            </w:r>
            <w:r w:rsidR="00CB7BA9" w:rsidRPr="00AE4588">
              <w:rPr>
                <w:rFonts w:hAnsi="標楷體" w:hint="eastAsia"/>
                <w:color w:val="000000"/>
                <w:szCs w:val="32"/>
              </w:rPr>
              <w:t xml:space="preserve"> </w:t>
            </w:r>
          </w:p>
        </w:tc>
      </w:tr>
      <w:tr w:rsidR="00CB7BA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B7BA9" w:rsidRPr="00AE4588" w:rsidRDefault="00173418" w:rsidP="00173418">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r w:rsidR="00CB7BA9"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B7BA9" w:rsidRPr="00AE4588" w:rsidRDefault="00173418" w:rsidP="00173418">
            <w:pPr>
              <w:pStyle w:val="4"/>
              <w:numPr>
                <w:ilvl w:val="0"/>
                <w:numId w:val="0"/>
              </w:numPr>
              <w:rPr>
                <w:rFonts w:hAnsi="標楷體" w:hint="eastAsia"/>
                <w:color w:val="000000"/>
                <w:szCs w:val="32"/>
              </w:rPr>
            </w:pPr>
            <w:r w:rsidRPr="00AE4588">
              <w:rPr>
                <w:rFonts w:hAnsi="標楷體" w:hint="eastAsia"/>
                <w:color w:val="000000"/>
                <w:szCs w:val="32"/>
              </w:rPr>
              <w:t>是</w:t>
            </w:r>
            <w:r w:rsidR="00CB7BA9" w:rsidRPr="00AE4588">
              <w:rPr>
                <w:rFonts w:hAnsi="標楷體" w:hint="eastAsia"/>
                <w:color w:val="000000"/>
                <w:szCs w:val="32"/>
              </w:rPr>
              <w:t>我</w:t>
            </w:r>
            <w:r w:rsidRPr="00AE4588">
              <w:rPr>
                <w:rFonts w:hAnsi="標楷體" w:hint="eastAsia"/>
                <w:color w:val="000000"/>
                <w:szCs w:val="32"/>
              </w:rPr>
              <w:t>做的</w:t>
            </w:r>
            <w:r w:rsidR="00CB7BA9" w:rsidRPr="00AE4588">
              <w:rPr>
                <w:rFonts w:hAnsi="標楷體" w:hint="eastAsia"/>
                <w:color w:val="000000"/>
                <w:szCs w:val="32"/>
              </w:rPr>
              <w:t>。</w:t>
            </w:r>
          </w:p>
        </w:tc>
      </w:tr>
      <w:tr w:rsidR="00CB7BA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B7BA9" w:rsidRPr="00AE4588" w:rsidRDefault="00CB7BA9" w:rsidP="006953D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CB7BA9" w:rsidRPr="00AE4588" w:rsidRDefault="00173418" w:rsidP="006953D5">
            <w:pPr>
              <w:pStyle w:val="4"/>
              <w:numPr>
                <w:ilvl w:val="0"/>
                <w:numId w:val="0"/>
              </w:numPr>
              <w:rPr>
                <w:rFonts w:hAnsi="標楷體" w:hint="eastAsia"/>
                <w:color w:val="000000"/>
                <w:szCs w:val="32"/>
              </w:rPr>
            </w:pPr>
            <w:r w:rsidRPr="00AE4588">
              <w:rPr>
                <w:rFonts w:hAnsi="標楷體" w:hint="eastAsia"/>
                <w:color w:val="000000"/>
                <w:szCs w:val="32"/>
              </w:rPr>
              <w:t>其中有二張做甚麼用</w:t>
            </w:r>
            <w:r w:rsidR="00CB7BA9" w:rsidRPr="00AE4588">
              <w:rPr>
                <w:rFonts w:hAnsi="標楷體" w:hint="eastAsia"/>
                <w:color w:val="000000"/>
                <w:szCs w:val="32"/>
              </w:rPr>
              <w:t>？</w:t>
            </w:r>
          </w:p>
        </w:tc>
      </w:tr>
      <w:tr w:rsidR="00CB7BA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B7BA9" w:rsidRPr="00AE4588" w:rsidRDefault="00173418" w:rsidP="00173418">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r w:rsidR="00CB7BA9"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B7BA9" w:rsidRPr="00AE4588" w:rsidRDefault="00173418" w:rsidP="006953D5">
            <w:pPr>
              <w:pStyle w:val="4"/>
              <w:numPr>
                <w:ilvl w:val="0"/>
                <w:numId w:val="0"/>
              </w:numPr>
              <w:rPr>
                <w:rFonts w:hAnsi="標楷體" w:hint="eastAsia"/>
                <w:color w:val="000000"/>
                <w:szCs w:val="32"/>
              </w:rPr>
            </w:pPr>
            <w:r w:rsidRPr="00AE4588">
              <w:rPr>
                <w:rFonts w:hAnsi="標楷體" w:hint="eastAsia"/>
                <w:color w:val="000000"/>
                <w:szCs w:val="32"/>
              </w:rPr>
              <w:t>那是完全一樣，就退回秘書室</w:t>
            </w:r>
            <w:r w:rsidR="00CB7BA9" w:rsidRPr="00AE4588">
              <w:rPr>
                <w:rFonts w:hAnsi="標楷體" w:hint="eastAsia"/>
                <w:color w:val="000000"/>
                <w:szCs w:val="32"/>
              </w:rPr>
              <w:t>。</w:t>
            </w:r>
          </w:p>
        </w:tc>
      </w:tr>
      <w:tr w:rsidR="00CB7BA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B7BA9" w:rsidRPr="00AE4588" w:rsidRDefault="00CB7BA9" w:rsidP="006953D5">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CB7BA9" w:rsidRPr="00AE4588" w:rsidRDefault="00AF4B5C" w:rsidP="00AF4B5C">
            <w:pPr>
              <w:pStyle w:val="4"/>
              <w:numPr>
                <w:ilvl w:val="0"/>
                <w:numId w:val="0"/>
              </w:numPr>
              <w:rPr>
                <w:rFonts w:hAnsi="標楷體" w:hint="eastAsia"/>
                <w:color w:val="000000"/>
                <w:szCs w:val="32"/>
              </w:rPr>
            </w:pPr>
            <w:r w:rsidRPr="00AE4588">
              <w:rPr>
                <w:rFonts w:hAnsi="標楷體" w:hint="eastAsia"/>
                <w:color w:val="000000"/>
                <w:spacing w:val="-20"/>
                <w:szCs w:val="32"/>
              </w:rPr>
              <w:t>上面有提及「特支五千元，主任借」</w:t>
            </w:r>
            <w:r w:rsidR="00CB7BA9" w:rsidRPr="00AE4588">
              <w:rPr>
                <w:rFonts w:hAnsi="標楷體" w:hint="eastAsia"/>
                <w:color w:val="000000"/>
                <w:szCs w:val="32"/>
              </w:rPr>
              <w:t>？</w:t>
            </w:r>
          </w:p>
        </w:tc>
      </w:tr>
      <w:tr w:rsidR="00CB7BA9"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B7BA9" w:rsidRPr="00AE4588" w:rsidRDefault="00AF4B5C" w:rsidP="00AF4B5C">
            <w:pPr>
              <w:pStyle w:val="4"/>
              <w:numPr>
                <w:ilvl w:val="0"/>
                <w:numId w:val="0"/>
              </w:numPr>
              <w:rPr>
                <w:rFonts w:hAnsi="標楷體" w:hint="eastAsia"/>
                <w:color w:val="000000"/>
                <w:spacing w:val="-20"/>
                <w:szCs w:val="32"/>
              </w:rPr>
            </w:pPr>
            <w:r w:rsidRPr="00AE4588">
              <w:rPr>
                <w:rFonts w:hint="eastAsia"/>
                <w:color w:val="000000"/>
              </w:rPr>
              <w:t>程新勝</w:t>
            </w:r>
            <w:r w:rsidR="00CB7BA9"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B7BA9" w:rsidRPr="00AE4588" w:rsidRDefault="00CB7BA9" w:rsidP="00AF4B5C">
            <w:pPr>
              <w:pStyle w:val="4"/>
              <w:numPr>
                <w:ilvl w:val="0"/>
                <w:numId w:val="0"/>
              </w:numPr>
              <w:rPr>
                <w:rFonts w:hAnsi="標楷體" w:hint="eastAsia"/>
                <w:color w:val="000000"/>
                <w:szCs w:val="32"/>
              </w:rPr>
            </w:pPr>
            <w:r w:rsidRPr="00AE4588">
              <w:rPr>
                <w:rFonts w:hAnsi="標楷體" w:hint="eastAsia"/>
                <w:color w:val="000000"/>
                <w:szCs w:val="32"/>
              </w:rPr>
              <w:t>我</w:t>
            </w:r>
            <w:r w:rsidR="00AF4B5C" w:rsidRPr="00AE4588">
              <w:rPr>
                <w:rFonts w:hAnsi="標楷體" w:hint="eastAsia"/>
                <w:color w:val="000000"/>
                <w:szCs w:val="32"/>
              </w:rPr>
              <w:t>借的少，有還多少，單子上都有記載。會計室也知道這事。</w:t>
            </w:r>
          </w:p>
        </w:tc>
      </w:tr>
      <w:tr w:rsidR="00AF4B5C"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AF4B5C" w:rsidRPr="00AE4588" w:rsidRDefault="00AF4B5C" w:rsidP="00AF4B5C">
            <w:pPr>
              <w:pStyle w:val="4"/>
              <w:numPr>
                <w:ilvl w:val="0"/>
                <w:numId w:val="0"/>
              </w:numPr>
              <w:rPr>
                <w:rFonts w:hint="eastAsia"/>
                <w:color w:val="000000"/>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AF4B5C" w:rsidRPr="00AE4588" w:rsidRDefault="00AF4B5C" w:rsidP="00AF4B5C">
            <w:pPr>
              <w:pStyle w:val="4"/>
              <w:numPr>
                <w:ilvl w:val="0"/>
                <w:numId w:val="0"/>
              </w:numPr>
              <w:rPr>
                <w:rFonts w:hAnsi="標楷體" w:hint="eastAsia"/>
                <w:color w:val="000000"/>
                <w:szCs w:val="32"/>
              </w:rPr>
            </w:pPr>
            <w:r w:rsidRPr="00AE4588">
              <w:rPr>
                <w:rFonts w:hAnsi="標楷體" w:hint="eastAsia"/>
                <w:color w:val="000000"/>
                <w:szCs w:val="32"/>
              </w:rPr>
              <w:t>有何補充？</w:t>
            </w:r>
          </w:p>
        </w:tc>
      </w:tr>
      <w:tr w:rsidR="00AF4B5C"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AF4B5C" w:rsidRPr="00AE4588" w:rsidRDefault="00AF4B5C" w:rsidP="00AF4B5C">
            <w:pPr>
              <w:pStyle w:val="4"/>
              <w:numPr>
                <w:ilvl w:val="0"/>
                <w:numId w:val="0"/>
              </w:numPr>
              <w:rPr>
                <w:rFonts w:hint="eastAsia"/>
                <w:color w:val="000000"/>
              </w:rPr>
            </w:pPr>
            <w:r w:rsidRPr="00AE4588">
              <w:rPr>
                <w:rFonts w:hint="eastAsia"/>
                <w:color w:val="000000"/>
              </w:rPr>
              <w:t>程新勝</w:t>
            </w: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AF4B5C" w:rsidRPr="00AE4588" w:rsidRDefault="00C41E5A" w:rsidP="00C41E5A">
            <w:pPr>
              <w:pStyle w:val="4"/>
              <w:numPr>
                <w:ilvl w:val="0"/>
                <w:numId w:val="0"/>
              </w:numPr>
              <w:rPr>
                <w:rFonts w:hAnsi="標楷體" w:hint="eastAsia"/>
                <w:color w:val="000000"/>
                <w:szCs w:val="32"/>
              </w:rPr>
            </w:pPr>
            <w:r w:rsidRPr="00AE4588">
              <w:rPr>
                <w:rFonts w:hAnsi="標楷體" w:hint="eastAsia"/>
                <w:color w:val="000000"/>
                <w:szCs w:val="32"/>
              </w:rPr>
              <w:t>會計室主任說逢年過節送禮…這也是公關，不是私人交際。</w:t>
            </w:r>
          </w:p>
        </w:tc>
      </w:tr>
    </w:tbl>
    <w:p w:rsidR="00C41E5A" w:rsidRPr="00AE4588" w:rsidRDefault="00C41E5A" w:rsidP="00C41E5A">
      <w:pPr>
        <w:pStyle w:val="6"/>
        <w:numPr>
          <w:ilvl w:val="0"/>
          <w:numId w:val="0"/>
        </w:numPr>
        <w:ind w:left="1729"/>
        <w:rPr>
          <w:rFonts w:hint="eastAsia"/>
          <w:color w:val="000000"/>
        </w:rPr>
      </w:pPr>
    </w:p>
    <w:p w:rsidR="00C41E5A" w:rsidRPr="00AE4588" w:rsidRDefault="00C41E5A" w:rsidP="001916FE">
      <w:pPr>
        <w:pStyle w:val="5"/>
        <w:ind w:left="2041" w:hanging="680"/>
        <w:rPr>
          <w:rFonts w:hint="eastAsia"/>
          <w:color w:val="000000"/>
        </w:rPr>
      </w:pPr>
      <w:r w:rsidRPr="00AE4588">
        <w:rPr>
          <w:rFonts w:hAnsi="標楷體" w:cs="HiddenVertOCR" w:hint="eastAsia"/>
          <w:color w:val="000000"/>
          <w:szCs w:val="32"/>
        </w:rPr>
        <w:t>88年1月13日</w:t>
      </w:r>
      <w:r w:rsidRPr="00AE4588">
        <w:rPr>
          <w:rFonts w:hint="eastAsia"/>
          <w:color w:val="000000"/>
        </w:rPr>
        <w:t>筆錄</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C41E5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41E5A" w:rsidRPr="00AE4588" w:rsidRDefault="00C41E5A" w:rsidP="008B6304">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C41E5A" w:rsidRPr="00AE4588" w:rsidRDefault="00C41E5A" w:rsidP="008B6304">
            <w:pPr>
              <w:pStyle w:val="4"/>
              <w:numPr>
                <w:ilvl w:val="0"/>
                <w:numId w:val="0"/>
              </w:numPr>
              <w:rPr>
                <w:rFonts w:hAnsi="標楷體" w:hint="eastAsia"/>
                <w:color w:val="000000"/>
                <w:szCs w:val="32"/>
              </w:rPr>
            </w:pPr>
            <w:r w:rsidRPr="00AE4588">
              <w:rPr>
                <w:rFonts w:hAnsi="標楷體" w:hint="eastAsia"/>
                <w:color w:val="000000"/>
                <w:szCs w:val="32"/>
              </w:rPr>
              <w:t>有何</w:t>
            </w:r>
            <w:r w:rsidR="0042086D" w:rsidRPr="00AE4588">
              <w:rPr>
                <w:rFonts w:hAnsi="標楷體" w:hint="eastAsia"/>
                <w:color w:val="000000"/>
                <w:szCs w:val="32"/>
              </w:rPr>
              <w:t>陳述</w:t>
            </w:r>
            <w:r w:rsidRPr="00AE4588">
              <w:rPr>
                <w:rFonts w:hAnsi="標楷體" w:hint="eastAsia"/>
                <w:color w:val="000000"/>
                <w:szCs w:val="32"/>
              </w:rPr>
              <w:t>？</w:t>
            </w:r>
          </w:p>
        </w:tc>
      </w:tr>
      <w:tr w:rsidR="00C41E5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41E5A" w:rsidRPr="00AE4588" w:rsidRDefault="00C41E5A" w:rsidP="008B6304">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薛志雲答</w:t>
            </w:r>
          </w:p>
        </w:tc>
        <w:tc>
          <w:tcPr>
            <w:tcW w:w="6977" w:type="dxa"/>
            <w:tcBorders>
              <w:top w:val="single" w:sz="4" w:space="0" w:color="000000"/>
              <w:left w:val="single" w:sz="4" w:space="0" w:color="000000"/>
              <w:bottom w:val="single" w:sz="4" w:space="0" w:color="000000"/>
              <w:right w:val="single" w:sz="4" w:space="0" w:color="000000"/>
            </w:tcBorders>
          </w:tcPr>
          <w:p w:rsidR="00C41E5A" w:rsidRPr="00AE4588" w:rsidRDefault="0042086D" w:rsidP="0042086D">
            <w:pPr>
              <w:pStyle w:val="4"/>
              <w:numPr>
                <w:ilvl w:val="0"/>
                <w:numId w:val="0"/>
              </w:numPr>
              <w:rPr>
                <w:rFonts w:hAnsi="標楷體" w:hint="eastAsia"/>
                <w:color w:val="000000"/>
                <w:szCs w:val="32"/>
              </w:rPr>
            </w:pPr>
            <w:r w:rsidRPr="00AE4588">
              <w:rPr>
                <w:rFonts w:hAnsi="標楷體" w:hint="eastAsia"/>
                <w:color w:val="000000"/>
                <w:szCs w:val="32"/>
              </w:rPr>
              <w:t>我由產業單位調到預算單位</w:t>
            </w:r>
            <w:r w:rsidR="00C41E5A" w:rsidRPr="00AE4588">
              <w:rPr>
                <w:rFonts w:hAnsi="標楷體" w:hint="eastAsia"/>
                <w:color w:val="000000"/>
                <w:szCs w:val="32"/>
              </w:rPr>
              <w:t>…</w:t>
            </w:r>
            <w:r w:rsidRPr="00AE4588">
              <w:rPr>
                <w:rFonts w:hAnsi="標楷體" w:hint="eastAsia"/>
                <w:color w:val="000000"/>
                <w:szCs w:val="32"/>
              </w:rPr>
              <w:t>我以前在楠梓都有公共關係預算</w:t>
            </w:r>
            <w:r w:rsidR="00611FE4" w:rsidRPr="00AE4588">
              <w:rPr>
                <w:rFonts w:hAnsi="標楷體" w:hint="eastAsia"/>
                <w:color w:val="000000"/>
                <w:szCs w:val="32"/>
              </w:rPr>
              <w:t>這項目，用他招待請客送禮都沒有關係，到榮家我遇到這種情況，發現很難做，單位也有此傳統，我也問過</w:t>
            </w:r>
            <w:r w:rsidRPr="00AE4588">
              <w:rPr>
                <w:rFonts w:hAnsi="標楷體" w:hint="eastAsia"/>
                <w:color w:val="000000"/>
                <w:szCs w:val="32"/>
              </w:rPr>
              <w:t>其他</w:t>
            </w:r>
            <w:r w:rsidR="00C41E5A" w:rsidRPr="00AE4588">
              <w:rPr>
                <w:rFonts w:hAnsi="標楷體" w:hint="eastAsia"/>
                <w:color w:val="000000"/>
                <w:szCs w:val="32"/>
              </w:rPr>
              <w:t>單位，</w:t>
            </w:r>
            <w:r w:rsidR="00611FE4" w:rsidRPr="00AE4588">
              <w:rPr>
                <w:rFonts w:hAnsi="標楷體" w:hint="eastAsia"/>
                <w:color w:val="000000"/>
                <w:szCs w:val="32"/>
              </w:rPr>
              <w:t>白河、台南市榮家如何處理。他們也提及可變通挪用其他款項…</w:t>
            </w:r>
            <w:r w:rsidR="00C41E5A" w:rsidRPr="00AE4588">
              <w:rPr>
                <w:rFonts w:hAnsi="標楷體" w:hint="eastAsia"/>
                <w:color w:val="000000"/>
                <w:szCs w:val="32"/>
              </w:rPr>
              <w:t>逢年</w:t>
            </w:r>
            <w:r w:rsidRPr="00AE4588">
              <w:rPr>
                <w:rFonts w:hAnsi="標楷體" w:hint="eastAsia"/>
                <w:color w:val="000000"/>
                <w:szCs w:val="32"/>
              </w:rPr>
              <w:t>過</w:t>
            </w:r>
            <w:r w:rsidR="00C41E5A" w:rsidRPr="00AE4588">
              <w:rPr>
                <w:rFonts w:hAnsi="標楷體" w:hint="eastAsia"/>
                <w:color w:val="000000"/>
                <w:szCs w:val="32"/>
              </w:rPr>
              <w:t>節</w:t>
            </w:r>
            <w:r w:rsidRPr="00AE4588">
              <w:rPr>
                <w:rFonts w:hAnsi="標楷體" w:hint="eastAsia"/>
                <w:color w:val="000000"/>
                <w:szCs w:val="32"/>
              </w:rPr>
              <w:t>的送</w:t>
            </w:r>
            <w:r w:rsidR="00C41E5A" w:rsidRPr="00AE4588">
              <w:rPr>
                <w:rFonts w:hAnsi="標楷體" w:hint="eastAsia"/>
                <w:color w:val="000000"/>
                <w:szCs w:val="32"/>
              </w:rPr>
              <w:t>禮</w:t>
            </w:r>
            <w:r w:rsidRPr="00AE4588">
              <w:rPr>
                <w:rFonts w:hAnsi="標楷體" w:hint="eastAsia"/>
                <w:color w:val="000000"/>
                <w:szCs w:val="32"/>
              </w:rPr>
              <w:t>的陋習現在仍然有，以後也可能會有，我無法不根據傳統不蓋章</w:t>
            </w:r>
            <w:r w:rsidR="00C41E5A" w:rsidRPr="00AE4588">
              <w:rPr>
                <w:rFonts w:hAnsi="標楷體" w:hint="eastAsia"/>
                <w:color w:val="000000"/>
                <w:szCs w:val="32"/>
              </w:rPr>
              <w:t>…。</w:t>
            </w:r>
          </w:p>
        </w:tc>
      </w:tr>
      <w:tr w:rsidR="00C41E5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41E5A" w:rsidRPr="00AE4588" w:rsidRDefault="00C41E5A" w:rsidP="008B6304">
            <w:pPr>
              <w:pStyle w:val="4"/>
              <w:numPr>
                <w:ilvl w:val="0"/>
                <w:numId w:val="0"/>
              </w:numPr>
              <w:rPr>
                <w:rFonts w:hAnsi="標楷體" w:hint="eastAsia"/>
                <w:color w:val="000000"/>
                <w:spacing w:val="-20"/>
                <w:szCs w:val="32"/>
              </w:rPr>
            </w:pPr>
            <w:r w:rsidRPr="00AE4588">
              <w:rPr>
                <w:rFonts w:hint="eastAsia"/>
                <w:color w:val="000000"/>
              </w:rPr>
              <w:lastRenderedPageBreak/>
              <w:t>程新勝</w:t>
            </w: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41E5A" w:rsidRPr="00AE4588" w:rsidRDefault="0042086D" w:rsidP="00611FE4">
            <w:pPr>
              <w:pStyle w:val="4"/>
              <w:numPr>
                <w:ilvl w:val="0"/>
                <w:numId w:val="0"/>
              </w:numPr>
              <w:rPr>
                <w:rFonts w:hAnsi="標楷體" w:hint="eastAsia"/>
                <w:color w:val="000000"/>
                <w:szCs w:val="32"/>
              </w:rPr>
            </w:pPr>
            <w:r w:rsidRPr="00AE4588">
              <w:rPr>
                <w:rFonts w:hAnsi="標楷體" w:hint="eastAsia"/>
                <w:color w:val="000000"/>
                <w:szCs w:val="32"/>
              </w:rPr>
              <w:t>所有的錢都是公款公用</w:t>
            </w:r>
            <w:r w:rsidR="00C41E5A" w:rsidRPr="00AE4588">
              <w:rPr>
                <w:rFonts w:hAnsi="標楷體" w:hint="eastAsia"/>
                <w:color w:val="000000"/>
                <w:szCs w:val="32"/>
              </w:rPr>
              <w:t>。</w:t>
            </w:r>
            <w:r w:rsidRPr="00AE4588">
              <w:rPr>
                <w:rFonts w:hAnsi="標楷體" w:hint="eastAsia"/>
                <w:color w:val="000000"/>
                <w:szCs w:val="32"/>
              </w:rPr>
              <w:t>所有的錢都是按照規定分配出去。錢我沒有保管。錢是否合法取得</w:t>
            </w:r>
            <w:r w:rsidR="00611FE4" w:rsidRPr="00AE4588">
              <w:rPr>
                <w:rFonts w:hAnsi="標楷體" w:hint="eastAsia"/>
                <w:color w:val="000000"/>
                <w:szCs w:val="32"/>
              </w:rPr>
              <w:t>，其他主計人員都要負責審查。我從來沒有將錢放在自己口袋或保管任何錢…逢年過節送禮，都是習慣。連總統到</w:t>
            </w:r>
            <w:r w:rsidR="00384507" w:rsidRPr="00AE4588">
              <w:rPr>
                <w:rFonts w:hAnsi="標楷體" w:hint="eastAsia"/>
                <w:color w:val="000000"/>
                <w:szCs w:val="32"/>
              </w:rPr>
              <w:t>榮家也叫我們要照顧榮民。我也不可能自掏腰包。我連2千元都要向會計室請款。</w:t>
            </w:r>
          </w:p>
        </w:tc>
      </w:tr>
      <w:tr w:rsidR="00C41E5A"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C41E5A" w:rsidRPr="00AE4588" w:rsidRDefault="00384507" w:rsidP="008B6304">
            <w:pPr>
              <w:pStyle w:val="4"/>
              <w:numPr>
                <w:ilvl w:val="0"/>
                <w:numId w:val="0"/>
              </w:numPr>
              <w:rPr>
                <w:rFonts w:hint="eastAsia"/>
                <w:color w:val="000000"/>
              </w:rPr>
            </w:pPr>
            <w:r w:rsidRPr="00AE4588">
              <w:rPr>
                <w:rFonts w:hAnsi="標楷體" w:hint="eastAsia"/>
                <w:color w:val="000000"/>
                <w:spacing w:val="-20"/>
                <w:szCs w:val="32"/>
              </w:rPr>
              <w:t>薛志雲</w:t>
            </w:r>
            <w:r w:rsidR="00C41E5A"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C41E5A" w:rsidRPr="00AE4588" w:rsidRDefault="00C41E5A" w:rsidP="00384507">
            <w:pPr>
              <w:pStyle w:val="4"/>
              <w:numPr>
                <w:ilvl w:val="0"/>
                <w:numId w:val="0"/>
              </w:numPr>
              <w:rPr>
                <w:rFonts w:hAnsi="標楷體" w:hint="eastAsia"/>
                <w:color w:val="000000"/>
                <w:szCs w:val="32"/>
              </w:rPr>
            </w:pPr>
            <w:r w:rsidRPr="00AE4588">
              <w:rPr>
                <w:rFonts w:hAnsi="標楷體" w:hint="eastAsia"/>
                <w:color w:val="000000"/>
                <w:szCs w:val="32"/>
              </w:rPr>
              <w:t>逢年過節送禮</w:t>
            </w:r>
            <w:r w:rsidR="00384507" w:rsidRPr="00AE4588">
              <w:rPr>
                <w:rFonts w:hAnsi="標楷體" w:hint="eastAsia"/>
                <w:color w:val="000000"/>
                <w:szCs w:val="32"/>
              </w:rPr>
              <w:t>請客的現象，現在仍存在，未來也會繼續存在</w:t>
            </w:r>
            <w:r w:rsidRPr="00AE4588">
              <w:rPr>
                <w:rFonts w:hAnsi="標楷體" w:hint="eastAsia"/>
                <w:color w:val="000000"/>
                <w:szCs w:val="32"/>
              </w:rPr>
              <w:t>。</w:t>
            </w:r>
          </w:p>
        </w:tc>
      </w:tr>
    </w:tbl>
    <w:p w:rsidR="002D1A76" w:rsidRPr="00AE4588" w:rsidRDefault="002D1A76" w:rsidP="002D1A76">
      <w:pPr>
        <w:pStyle w:val="5"/>
        <w:numPr>
          <w:ilvl w:val="0"/>
          <w:numId w:val="0"/>
        </w:numPr>
        <w:ind w:left="1361"/>
        <w:rPr>
          <w:rFonts w:hint="eastAsia"/>
          <w:color w:val="000000"/>
        </w:rPr>
      </w:pPr>
    </w:p>
    <w:p w:rsidR="00CB7BA9" w:rsidRPr="00AE4588" w:rsidRDefault="00CB3F98" w:rsidP="00CB3F98">
      <w:pPr>
        <w:pStyle w:val="5"/>
        <w:ind w:left="2041" w:hanging="680"/>
        <w:rPr>
          <w:rFonts w:hint="eastAsia"/>
          <w:color w:val="000000"/>
        </w:rPr>
      </w:pPr>
      <w:r w:rsidRPr="00AE4588">
        <w:rPr>
          <w:rFonts w:hAnsi="標楷體" w:hint="eastAsia"/>
          <w:color w:val="000000"/>
          <w:spacing w:val="-20"/>
          <w:szCs w:val="32"/>
        </w:rPr>
        <w:t>薛志雲</w:t>
      </w:r>
      <w:r w:rsidRPr="00AE4588">
        <w:rPr>
          <w:rFonts w:hAnsi="標楷體" w:cs="HiddenVertOCR" w:hint="eastAsia"/>
          <w:color w:val="000000"/>
          <w:szCs w:val="32"/>
        </w:rPr>
        <w:t>88年1月13日庭呈申訴書</w:t>
      </w:r>
    </w:p>
    <w:p w:rsidR="00CB3F98" w:rsidRPr="00AE4588" w:rsidRDefault="00CB3F98" w:rsidP="00CB3F98">
      <w:pPr>
        <w:pStyle w:val="6"/>
        <w:rPr>
          <w:rFonts w:hint="eastAsia"/>
          <w:color w:val="000000"/>
        </w:rPr>
      </w:pPr>
      <w:r w:rsidRPr="00AE4588">
        <w:rPr>
          <w:rFonts w:hint="eastAsia"/>
          <w:color w:val="000000"/>
        </w:rPr>
        <w:t>本案起因</w:t>
      </w:r>
      <w:r w:rsidR="00F332A5" w:rsidRPr="00AE4588">
        <w:rPr>
          <w:rFonts w:hint="eastAsia"/>
          <w:color w:val="000000"/>
        </w:rPr>
        <w:t>並非是</w:t>
      </w:r>
      <w:r w:rsidR="00F332A5" w:rsidRPr="00AE4588">
        <w:rPr>
          <w:rFonts w:hAnsi="標楷體" w:hint="eastAsia"/>
          <w:color w:val="000000"/>
          <w:szCs w:val="32"/>
        </w:rPr>
        <w:t>請客送禮搞公關被員工告狀。乃是告主管賣官借貸等不法行為而起。</w:t>
      </w:r>
    </w:p>
    <w:p w:rsidR="00F332A5" w:rsidRPr="00AE4588" w:rsidRDefault="00F332A5" w:rsidP="00CB3F98">
      <w:pPr>
        <w:pStyle w:val="6"/>
        <w:rPr>
          <w:rFonts w:hint="eastAsia"/>
          <w:color w:val="000000"/>
        </w:rPr>
      </w:pPr>
      <w:r w:rsidRPr="00AE4588">
        <w:rPr>
          <w:rFonts w:hAnsi="標楷體" w:hint="eastAsia"/>
          <w:color w:val="000000"/>
          <w:szCs w:val="32"/>
        </w:rPr>
        <w:t>案內說浮報假造是秘書變換送禮請客的作為，並無向上級或地方政府騙取預算之情形。這是上級提示變通用途之作法，經會計人員審核無訛後報銷。</w:t>
      </w:r>
    </w:p>
    <w:p w:rsidR="008B6304" w:rsidRPr="00AE4588" w:rsidRDefault="008B6304" w:rsidP="00B513E5">
      <w:pPr>
        <w:pStyle w:val="5"/>
        <w:ind w:left="2041" w:hanging="680"/>
        <w:rPr>
          <w:rFonts w:hint="eastAsia"/>
          <w:color w:val="000000"/>
        </w:rPr>
      </w:pPr>
      <w:r w:rsidRPr="00AE4588">
        <w:rPr>
          <w:rFonts w:hAnsi="標楷體" w:cs="HiddenVertOCR" w:hint="eastAsia"/>
          <w:color w:val="000000"/>
          <w:szCs w:val="32"/>
        </w:rPr>
        <w:t>88年2月11日</w:t>
      </w:r>
      <w:r w:rsidRPr="00AE4588">
        <w:rPr>
          <w:rFonts w:hint="eastAsia"/>
          <w:color w:val="000000"/>
        </w:rPr>
        <w:t>筆錄</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8B6304"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8B6304" w:rsidRPr="00AE4588" w:rsidRDefault="008B6304" w:rsidP="008B6304">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8B6304" w:rsidRPr="00AE4588" w:rsidRDefault="008B6304" w:rsidP="008B6304">
            <w:pPr>
              <w:pStyle w:val="4"/>
              <w:numPr>
                <w:ilvl w:val="0"/>
                <w:numId w:val="0"/>
              </w:numPr>
              <w:rPr>
                <w:rFonts w:hAnsi="標楷體" w:hint="eastAsia"/>
                <w:color w:val="000000"/>
                <w:szCs w:val="32"/>
              </w:rPr>
            </w:pPr>
            <w:r w:rsidRPr="00AE4588">
              <w:rPr>
                <w:rFonts w:hAnsi="標楷體" w:hint="eastAsia"/>
                <w:color w:val="000000"/>
                <w:szCs w:val="32"/>
              </w:rPr>
              <w:t>佳里榮家每年經費支出送禮，是否要經過開會？</w:t>
            </w:r>
          </w:p>
        </w:tc>
      </w:tr>
      <w:tr w:rsidR="008B6304"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8B6304" w:rsidRPr="00AE4588" w:rsidRDefault="003F2BF1" w:rsidP="008B6304">
            <w:pPr>
              <w:pStyle w:val="4"/>
              <w:numPr>
                <w:ilvl w:val="0"/>
                <w:numId w:val="0"/>
              </w:numPr>
              <w:rPr>
                <w:rFonts w:hAnsi="標楷體" w:hint="eastAsia"/>
                <w:color w:val="000000"/>
                <w:spacing w:val="-20"/>
                <w:szCs w:val="32"/>
              </w:rPr>
            </w:pPr>
            <w:r>
              <w:rPr>
                <w:rFonts w:hAnsi="標楷體" w:hint="eastAsia"/>
                <w:color w:val="000000"/>
                <w:spacing w:val="-20"/>
                <w:szCs w:val="32"/>
              </w:rPr>
              <w:t>王○舉</w:t>
            </w:r>
            <w:r w:rsidR="008B6304"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8B6304" w:rsidRPr="00AE4588" w:rsidRDefault="008B6304" w:rsidP="00B82604">
            <w:pPr>
              <w:pStyle w:val="4"/>
              <w:numPr>
                <w:ilvl w:val="0"/>
                <w:numId w:val="0"/>
              </w:numPr>
              <w:rPr>
                <w:rFonts w:hAnsi="標楷體" w:hint="eastAsia"/>
                <w:color w:val="000000"/>
                <w:szCs w:val="32"/>
              </w:rPr>
            </w:pPr>
            <w:r w:rsidRPr="00AE4588">
              <w:rPr>
                <w:rFonts w:hAnsi="標楷體" w:hint="eastAsia"/>
                <w:color w:val="000000"/>
                <w:szCs w:val="32"/>
              </w:rPr>
              <w:t>每禮拜三有</w:t>
            </w:r>
            <w:r w:rsidR="002249D6" w:rsidRPr="00AE4588">
              <w:rPr>
                <w:rFonts w:hAnsi="標楷體" w:hint="eastAsia"/>
                <w:color w:val="000000"/>
                <w:szCs w:val="32"/>
              </w:rPr>
              <w:t>莒光</w:t>
            </w:r>
            <w:r w:rsidRPr="00AE4588">
              <w:rPr>
                <w:rFonts w:hAnsi="標楷體" w:hint="eastAsia"/>
                <w:color w:val="000000"/>
                <w:szCs w:val="32"/>
              </w:rPr>
              <w:t>會報，有何事項會在會場宣佈，例如春節到了，依慣例</w:t>
            </w:r>
            <w:r w:rsidR="00B82604" w:rsidRPr="00AE4588">
              <w:rPr>
                <w:rFonts w:hAnsi="標楷體" w:hint="eastAsia"/>
                <w:color w:val="000000"/>
                <w:szCs w:val="32"/>
              </w:rPr>
              <w:t>會問各業務是否又問題，沒有問題就解散</w:t>
            </w:r>
            <w:r w:rsidRPr="00AE4588">
              <w:rPr>
                <w:rFonts w:hAnsi="標楷體" w:hint="eastAsia"/>
                <w:color w:val="000000"/>
                <w:szCs w:val="32"/>
              </w:rPr>
              <w:t>。</w:t>
            </w:r>
          </w:p>
        </w:tc>
      </w:tr>
      <w:tr w:rsidR="00B82604"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B82604" w:rsidRPr="00AE4588" w:rsidRDefault="00B82604" w:rsidP="008B6304">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B82604" w:rsidRPr="00AE4588" w:rsidRDefault="00B82604" w:rsidP="00B82604">
            <w:pPr>
              <w:pStyle w:val="4"/>
              <w:numPr>
                <w:ilvl w:val="0"/>
                <w:numId w:val="0"/>
              </w:numPr>
              <w:rPr>
                <w:rFonts w:hAnsi="標楷體" w:hint="eastAsia"/>
                <w:color w:val="000000"/>
                <w:szCs w:val="32"/>
              </w:rPr>
            </w:pPr>
            <w:r w:rsidRPr="00AE4588">
              <w:rPr>
                <w:rFonts w:hAnsi="標楷體" w:hint="eastAsia"/>
                <w:color w:val="000000"/>
                <w:szCs w:val="32"/>
              </w:rPr>
              <w:t>有何意見？</w:t>
            </w:r>
          </w:p>
        </w:tc>
      </w:tr>
      <w:tr w:rsidR="008B6304"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8B6304" w:rsidRPr="00AE4588" w:rsidRDefault="00B82604" w:rsidP="008B6304">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r w:rsidR="008B6304"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8B6304" w:rsidRPr="00AE4588" w:rsidRDefault="002249D6" w:rsidP="002249D6">
            <w:pPr>
              <w:pStyle w:val="4"/>
              <w:numPr>
                <w:ilvl w:val="0"/>
                <w:numId w:val="0"/>
              </w:numPr>
              <w:rPr>
                <w:rFonts w:hAnsi="標楷體" w:hint="eastAsia"/>
                <w:color w:val="000000"/>
                <w:szCs w:val="32"/>
              </w:rPr>
            </w:pPr>
            <w:r w:rsidRPr="00AE4588">
              <w:rPr>
                <w:rFonts w:hAnsi="標楷體" w:hint="eastAsia"/>
                <w:color w:val="000000"/>
                <w:szCs w:val="32"/>
              </w:rPr>
              <w:t>我未參加莒光會報，</w:t>
            </w:r>
            <w:r w:rsidR="008B6304" w:rsidRPr="00AE4588">
              <w:rPr>
                <w:rFonts w:hAnsi="標楷體" w:hint="eastAsia"/>
                <w:color w:val="000000"/>
                <w:szCs w:val="32"/>
              </w:rPr>
              <w:t>逢年過節送禮，</w:t>
            </w:r>
            <w:r w:rsidRPr="00AE4588">
              <w:rPr>
                <w:rFonts w:hAnsi="標楷體" w:hint="eastAsia"/>
                <w:color w:val="000000"/>
                <w:szCs w:val="32"/>
              </w:rPr>
              <w:t>只有一級主管參加</w:t>
            </w:r>
            <w:r w:rsidR="008B6304" w:rsidRPr="00AE4588">
              <w:rPr>
                <w:rFonts w:hAnsi="標楷體" w:hint="eastAsia"/>
                <w:color w:val="000000"/>
                <w:szCs w:val="32"/>
              </w:rPr>
              <w:t>。</w:t>
            </w:r>
            <w:r w:rsidRPr="00AE4588">
              <w:rPr>
                <w:rFonts w:hAnsi="標楷體" w:hint="eastAsia"/>
                <w:color w:val="000000"/>
                <w:szCs w:val="32"/>
              </w:rPr>
              <w:t>主任並列出那些要花錢，從何處挪用</w:t>
            </w:r>
            <w:r w:rsidR="008B6304" w:rsidRPr="00AE4588">
              <w:rPr>
                <w:rFonts w:hAnsi="標楷體" w:hint="eastAsia"/>
                <w:color w:val="000000"/>
                <w:szCs w:val="32"/>
              </w:rPr>
              <w:t>。</w:t>
            </w:r>
          </w:p>
        </w:tc>
      </w:tr>
      <w:tr w:rsidR="002249D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2249D6" w:rsidRPr="00AE4588" w:rsidRDefault="002249D6" w:rsidP="00D5596B">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2249D6" w:rsidRPr="00AE4588" w:rsidRDefault="002249D6" w:rsidP="00D5596B">
            <w:pPr>
              <w:pStyle w:val="4"/>
              <w:numPr>
                <w:ilvl w:val="0"/>
                <w:numId w:val="0"/>
              </w:numPr>
              <w:rPr>
                <w:rFonts w:hAnsi="標楷體" w:hint="eastAsia"/>
                <w:color w:val="000000"/>
                <w:szCs w:val="32"/>
              </w:rPr>
            </w:pPr>
            <w:r w:rsidRPr="00AE4588">
              <w:rPr>
                <w:rFonts w:hAnsi="標楷體" w:hint="eastAsia"/>
                <w:color w:val="000000"/>
                <w:szCs w:val="32"/>
              </w:rPr>
              <w:t>是否如此？</w:t>
            </w:r>
          </w:p>
        </w:tc>
      </w:tr>
      <w:tr w:rsidR="002249D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2249D6" w:rsidRPr="00AE4588" w:rsidRDefault="003F2BF1" w:rsidP="008B6304">
            <w:pPr>
              <w:pStyle w:val="4"/>
              <w:numPr>
                <w:ilvl w:val="0"/>
                <w:numId w:val="0"/>
              </w:numPr>
              <w:rPr>
                <w:rFonts w:hint="eastAsia"/>
                <w:color w:val="000000"/>
              </w:rPr>
            </w:pPr>
            <w:r>
              <w:rPr>
                <w:rFonts w:hAnsi="標楷體" w:hint="eastAsia"/>
                <w:color w:val="000000"/>
                <w:spacing w:val="-20"/>
                <w:szCs w:val="32"/>
              </w:rPr>
              <w:t>王○舉</w:t>
            </w:r>
            <w:r w:rsidR="002249D6"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2249D6" w:rsidRPr="00AE4588" w:rsidRDefault="002249D6" w:rsidP="008B6304">
            <w:pPr>
              <w:pStyle w:val="4"/>
              <w:numPr>
                <w:ilvl w:val="0"/>
                <w:numId w:val="0"/>
              </w:numPr>
              <w:rPr>
                <w:rFonts w:hAnsi="標楷體" w:hint="eastAsia"/>
                <w:color w:val="000000"/>
                <w:szCs w:val="32"/>
              </w:rPr>
            </w:pPr>
            <w:r w:rsidRPr="00AE4588">
              <w:rPr>
                <w:rFonts w:hAnsi="標楷體" w:hint="eastAsia"/>
                <w:color w:val="000000"/>
                <w:szCs w:val="32"/>
              </w:rPr>
              <w:t>我未參加。</w:t>
            </w:r>
            <w:r w:rsidR="0021591C" w:rsidRPr="00AE4588">
              <w:rPr>
                <w:rFonts w:hAnsi="標楷體" w:hint="eastAsia"/>
                <w:color w:val="000000"/>
                <w:szCs w:val="32"/>
              </w:rPr>
              <w:t>82年4月調佳里榮家。</w:t>
            </w:r>
          </w:p>
        </w:tc>
      </w:tr>
      <w:tr w:rsidR="002249D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2249D6" w:rsidRPr="00AE4588" w:rsidRDefault="003F2BF1" w:rsidP="008B6304">
            <w:pPr>
              <w:pStyle w:val="4"/>
              <w:numPr>
                <w:ilvl w:val="0"/>
                <w:numId w:val="0"/>
              </w:numPr>
              <w:rPr>
                <w:rFonts w:hint="eastAsia"/>
                <w:color w:val="000000"/>
              </w:rPr>
            </w:pPr>
            <w:r>
              <w:rPr>
                <w:rFonts w:hAnsi="標楷體" w:hint="eastAsia"/>
                <w:color w:val="000000"/>
                <w:spacing w:val="-20"/>
                <w:szCs w:val="32"/>
              </w:rPr>
              <w:t>王○舉</w:t>
            </w:r>
            <w:r w:rsidR="0021591C" w:rsidRPr="00AE4588">
              <w:rPr>
                <w:rFonts w:hAnsi="標楷體" w:hint="eastAsia"/>
                <w:color w:val="000000"/>
                <w:spacing w:val="-20"/>
                <w:szCs w:val="32"/>
              </w:rPr>
              <w:lastRenderedPageBreak/>
              <w:t>答</w:t>
            </w:r>
          </w:p>
        </w:tc>
        <w:tc>
          <w:tcPr>
            <w:tcW w:w="6977" w:type="dxa"/>
            <w:tcBorders>
              <w:top w:val="single" w:sz="4" w:space="0" w:color="000000"/>
              <w:left w:val="single" w:sz="4" w:space="0" w:color="000000"/>
              <w:bottom w:val="single" w:sz="4" w:space="0" w:color="000000"/>
              <w:right w:val="single" w:sz="4" w:space="0" w:color="000000"/>
            </w:tcBorders>
          </w:tcPr>
          <w:p w:rsidR="002249D6" w:rsidRPr="00AE4588" w:rsidRDefault="0021591C" w:rsidP="0021591C">
            <w:pPr>
              <w:pStyle w:val="4"/>
              <w:numPr>
                <w:ilvl w:val="0"/>
                <w:numId w:val="0"/>
              </w:numPr>
              <w:rPr>
                <w:rFonts w:hAnsi="標楷體" w:hint="eastAsia"/>
                <w:color w:val="000000"/>
                <w:szCs w:val="32"/>
              </w:rPr>
            </w:pPr>
            <w:r w:rsidRPr="00AE4588">
              <w:rPr>
                <w:rFonts w:hAnsi="標楷體" w:hint="eastAsia"/>
                <w:color w:val="000000"/>
                <w:szCs w:val="32"/>
              </w:rPr>
              <w:lastRenderedPageBreak/>
              <w:t>莒光會報，主任會問大家有無問題，沒有問題</w:t>
            </w:r>
            <w:r w:rsidRPr="00AE4588">
              <w:rPr>
                <w:rFonts w:hAnsi="標楷體" w:hint="eastAsia"/>
                <w:color w:val="000000"/>
                <w:szCs w:val="32"/>
              </w:rPr>
              <w:lastRenderedPageBreak/>
              <w:t>就按往例辦理。只有承辦人才清楚。我不是承辦人，不清楚。</w:t>
            </w:r>
          </w:p>
        </w:tc>
      </w:tr>
      <w:tr w:rsidR="00001C58"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001C58" w:rsidRPr="00AE4588" w:rsidRDefault="00001C58" w:rsidP="008B6304">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001C58" w:rsidRPr="00AE4588" w:rsidRDefault="00001C58" w:rsidP="0021591C">
            <w:pPr>
              <w:pStyle w:val="4"/>
              <w:numPr>
                <w:ilvl w:val="0"/>
                <w:numId w:val="0"/>
              </w:numPr>
              <w:rPr>
                <w:rFonts w:hAnsi="標楷體" w:hint="eastAsia"/>
                <w:color w:val="000000"/>
                <w:szCs w:val="32"/>
              </w:rPr>
            </w:pPr>
            <w:r w:rsidRPr="00AE4588">
              <w:rPr>
                <w:rFonts w:hint="eastAsia"/>
                <w:color w:val="000000"/>
              </w:rPr>
              <w:t>程新勝有無請你問過通血止風丸之藥品？</w:t>
            </w:r>
          </w:p>
        </w:tc>
      </w:tr>
      <w:tr w:rsidR="00001C58"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001C58" w:rsidRPr="00AE4588" w:rsidRDefault="00CF19CC" w:rsidP="008B6304">
            <w:pPr>
              <w:pStyle w:val="4"/>
              <w:numPr>
                <w:ilvl w:val="0"/>
                <w:numId w:val="0"/>
              </w:numPr>
              <w:rPr>
                <w:rFonts w:hAnsi="標楷體" w:hint="eastAsia"/>
                <w:color w:val="000000"/>
                <w:spacing w:val="-20"/>
                <w:szCs w:val="32"/>
              </w:rPr>
            </w:pPr>
            <w:r w:rsidRPr="00AE4588">
              <w:rPr>
                <w:rFonts w:hint="eastAsia"/>
                <w:color w:val="000000"/>
              </w:rPr>
              <w:t>總機</w:t>
            </w:r>
            <w:r w:rsidR="001D542D">
              <w:rPr>
                <w:rFonts w:hint="eastAsia"/>
                <w:color w:val="000000"/>
              </w:rPr>
              <w:t>蘇○幼</w:t>
            </w:r>
            <w:r w:rsidR="00001C58"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001C58" w:rsidRPr="00AE4588" w:rsidRDefault="00001C58" w:rsidP="0021591C">
            <w:pPr>
              <w:pStyle w:val="4"/>
              <w:numPr>
                <w:ilvl w:val="0"/>
                <w:numId w:val="0"/>
              </w:numPr>
              <w:rPr>
                <w:rFonts w:hAnsi="標楷體" w:hint="eastAsia"/>
                <w:color w:val="000000"/>
                <w:szCs w:val="32"/>
              </w:rPr>
            </w:pPr>
            <w:r w:rsidRPr="00AE4588">
              <w:rPr>
                <w:rFonts w:hAnsi="標楷體" w:hint="eastAsia"/>
                <w:color w:val="000000"/>
                <w:szCs w:val="32"/>
              </w:rPr>
              <w:t>沒有。</w:t>
            </w:r>
          </w:p>
        </w:tc>
      </w:tr>
      <w:tr w:rsidR="002249D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2249D6" w:rsidRPr="00AE4588" w:rsidRDefault="0021591C" w:rsidP="008B6304">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2249D6" w:rsidRPr="00AE4588" w:rsidRDefault="00001C58" w:rsidP="008B6304">
            <w:pPr>
              <w:pStyle w:val="4"/>
              <w:numPr>
                <w:ilvl w:val="0"/>
                <w:numId w:val="0"/>
              </w:numPr>
              <w:rPr>
                <w:rFonts w:hAnsi="標楷體" w:hint="eastAsia"/>
                <w:color w:val="000000"/>
                <w:szCs w:val="32"/>
              </w:rPr>
            </w:pPr>
            <w:r w:rsidRPr="00AE4588">
              <w:rPr>
                <w:rFonts w:hAnsi="標楷體" w:hint="eastAsia"/>
                <w:color w:val="000000"/>
                <w:szCs w:val="32"/>
              </w:rPr>
              <w:t>對證人</w:t>
            </w:r>
            <w:r w:rsidRPr="00AE4588">
              <w:rPr>
                <w:rFonts w:hint="eastAsia"/>
                <w:color w:val="000000"/>
              </w:rPr>
              <w:t>（經總機小姐</w:t>
            </w:r>
            <w:r w:rsidR="001D542D">
              <w:rPr>
                <w:rFonts w:hint="eastAsia"/>
                <w:color w:val="000000"/>
              </w:rPr>
              <w:t>蘇○幼</w:t>
            </w:r>
            <w:r w:rsidRPr="00AE4588">
              <w:rPr>
                <w:rFonts w:hint="eastAsia"/>
                <w:color w:val="000000"/>
              </w:rPr>
              <w:t>）</w:t>
            </w:r>
            <w:r w:rsidRPr="00AE4588">
              <w:rPr>
                <w:rFonts w:hAnsi="標楷體" w:hint="eastAsia"/>
                <w:color w:val="000000"/>
                <w:szCs w:val="32"/>
              </w:rPr>
              <w:t>之證詞有何意見？</w:t>
            </w:r>
          </w:p>
        </w:tc>
      </w:tr>
      <w:tr w:rsidR="002249D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2249D6" w:rsidRPr="00AE4588" w:rsidRDefault="00001C58" w:rsidP="008B6304">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鄭人龍答</w:t>
            </w:r>
          </w:p>
        </w:tc>
        <w:tc>
          <w:tcPr>
            <w:tcW w:w="6977" w:type="dxa"/>
            <w:tcBorders>
              <w:top w:val="single" w:sz="4" w:space="0" w:color="000000"/>
              <w:left w:val="single" w:sz="4" w:space="0" w:color="000000"/>
              <w:bottom w:val="single" w:sz="4" w:space="0" w:color="000000"/>
              <w:right w:val="single" w:sz="4" w:space="0" w:color="000000"/>
            </w:tcBorders>
          </w:tcPr>
          <w:p w:rsidR="002249D6" w:rsidRPr="00AE4588" w:rsidRDefault="0021591C" w:rsidP="00001C58">
            <w:pPr>
              <w:pStyle w:val="4"/>
              <w:numPr>
                <w:ilvl w:val="0"/>
                <w:numId w:val="0"/>
              </w:numPr>
              <w:rPr>
                <w:rFonts w:hAnsi="標楷體" w:hint="eastAsia"/>
                <w:color w:val="000000"/>
                <w:szCs w:val="32"/>
              </w:rPr>
            </w:pPr>
            <w:r w:rsidRPr="00AE4588">
              <w:rPr>
                <w:rFonts w:hint="eastAsia"/>
                <w:color w:val="000000"/>
              </w:rPr>
              <w:t>程新勝有拿通血止風丸之藥盒子請我購買，我問</w:t>
            </w:r>
            <w:r w:rsidR="00001C58" w:rsidRPr="00AE4588">
              <w:rPr>
                <w:rFonts w:hint="eastAsia"/>
                <w:color w:val="000000"/>
              </w:rPr>
              <w:t>蘇女，她說，</w:t>
            </w:r>
            <w:r w:rsidRPr="00AE4588">
              <w:rPr>
                <w:rFonts w:hint="eastAsia"/>
                <w:color w:val="000000"/>
              </w:rPr>
              <w:t>台南市</w:t>
            </w:r>
            <w:r w:rsidR="00001C58" w:rsidRPr="00AE4588">
              <w:rPr>
                <w:rFonts w:hint="eastAsia"/>
                <w:color w:val="000000"/>
              </w:rPr>
              <w:t>某路邊</w:t>
            </w:r>
            <w:r w:rsidRPr="00AE4588">
              <w:rPr>
                <w:rFonts w:hint="eastAsia"/>
                <w:color w:val="000000"/>
              </w:rPr>
              <w:t>田邊藥</w:t>
            </w:r>
            <w:r w:rsidR="00001C58" w:rsidRPr="00AE4588">
              <w:rPr>
                <w:rFonts w:hint="eastAsia"/>
                <w:color w:val="000000"/>
              </w:rPr>
              <w:t>廠</w:t>
            </w:r>
            <w:r w:rsidRPr="00AE4588">
              <w:rPr>
                <w:rFonts w:hint="eastAsia"/>
                <w:color w:val="000000"/>
              </w:rPr>
              <w:t>有在</w:t>
            </w:r>
            <w:r w:rsidR="00001C58" w:rsidRPr="00AE4588">
              <w:rPr>
                <w:rFonts w:hint="eastAsia"/>
                <w:color w:val="000000"/>
              </w:rPr>
              <w:t>賣。…</w:t>
            </w:r>
          </w:p>
        </w:tc>
      </w:tr>
      <w:tr w:rsidR="002249D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2249D6" w:rsidRPr="00AE4588" w:rsidRDefault="00001C58" w:rsidP="008B6304">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2249D6" w:rsidRPr="00AE4588" w:rsidRDefault="00001C58" w:rsidP="008B6304">
            <w:pPr>
              <w:pStyle w:val="4"/>
              <w:numPr>
                <w:ilvl w:val="0"/>
                <w:numId w:val="0"/>
              </w:numPr>
              <w:rPr>
                <w:rFonts w:hAnsi="標楷體" w:hint="eastAsia"/>
                <w:color w:val="000000"/>
                <w:szCs w:val="32"/>
              </w:rPr>
            </w:pPr>
            <w:r w:rsidRPr="00AE4588">
              <w:rPr>
                <w:rFonts w:hAnsi="標楷體" w:hint="eastAsia"/>
                <w:color w:val="000000"/>
                <w:szCs w:val="32"/>
              </w:rPr>
              <w:t>有何意見？</w:t>
            </w:r>
          </w:p>
        </w:tc>
      </w:tr>
      <w:tr w:rsidR="002249D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2249D6" w:rsidRPr="00AE4588" w:rsidRDefault="001D542D" w:rsidP="008B6304">
            <w:pPr>
              <w:pStyle w:val="4"/>
              <w:numPr>
                <w:ilvl w:val="0"/>
                <w:numId w:val="0"/>
              </w:numPr>
              <w:rPr>
                <w:rFonts w:hAnsi="標楷體" w:hint="eastAsia"/>
                <w:color w:val="000000"/>
                <w:spacing w:val="-20"/>
                <w:szCs w:val="32"/>
              </w:rPr>
            </w:pPr>
            <w:r>
              <w:rPr>
                <w:rFonts w:hint="eastAsia"/>
                <w:color w:val="000000"/>
              </w:rPr>
              <w:t>蘇○幼</w:t>
            </w:r>
            <w:r w:rsidR="00001C58"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2249D6" w:rsidRPr="00AE4588" w:rsidRDefault="00001C58" w:rsidP="008B6304">
            <w:pPr>
              <w:pStyle w:val="4"/>
              <w:numPr>
                <w:ilvl w:val="0"/>
                <w:numId w:val="0"/>
              </w:numPr>
              <w:rPr>
                <w:rFonts w:hAnsi="標楷體" w:hint="eastAsia"/>
                <w:color w:val="000000"/>
                <w:szCs w:val="32"/>
              </w:rPr>
            </w:pPr>
            <w:r w:rsidRPr="00AE4588">
              <w:rPr>
                <w:rFonts w:hAnsi="標楷體" w:hint="eastAsia"/>
                <w:color w:val="000000"/>
                <w:szCs w:val="32"/>
              </w:rPr>
              <w:t>沒有印象。</w:t>
            </w:r>
          </w:p>
        </w:tc>
      </w:tr>
      <w:tr w:rsidR="002249D6"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2249D6" w:rsidRPr="00AE4588" w:rsidRDefault="00001C58" w:rsidP="008B6304">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2249D6" w:rsidRPr="00AE4588" w:rsidRDefault="00001C58" w:rsidP="008B6304">
            <w:pPr>
              <w:pStyle w:val="4"/>
              <w:numPr>
                <w:ilvl w:val="0"/>
                <w:numId w:val="0"/>
              </w:numPr>
              <w:rPr>
                <w:rFonts w:hAnsi="標楷體" w:hint="eastAsia"/>
                <w:color w:val="000000"/>
                <w:szCs w:val="32"/>
              </w:rPr>
            </w:pPr>
            <w:r w:rsidRPr="00AE4588">
              <w:rPr>
                <w:rFonts w:hint="eastAsia"/>
                <w:color w:val="000000"/>
              </w:rPr>
              <w:t>該藥品由何處支出？</w:t>
            </w:r>
          </w:p>
        </w:tc>
      </w:tr>
      <w:tr w:rsidR="00001C58"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001C58" w:rsidRPr="00AE4588" w:rsidRDefault="00001C58" w:rsidP="008B6304">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鄭人龍答</w:t>
            </w:r>
          </w:p>
        </w:tc>
        <w:tc>
          <w:tcPr>
            <w:tcW w:w="6977" w:type="dxa"/>
            <w:tcBorders>
              <w:top w:val="single" w:sz="4" w:space="0" w:color="000000"/>
              <w:left w:val="single" w:sz="4" w:space="0" w:color="000000"/>
              <w:bottom w:val="single" w:sz="4" w:space="0" w:color="000000"/>
              <w:right w:val="single" w:sz="4" w:space="0" w:color="000000"/>
            </w:tcBorders>
          </w:tcPr>
          <w:p w:rsidR="00001C58" w:rsidRPr="00AE4588" w:rsidRDefault="00001C58" w:rsidP="008B6304">
            <w:pPr>
              <w:pStyle w:val="4"/>
              <w:numPr>
                <w:ilvl w:val="0"/>
                <w:numId w:val="0"/>
              </w:numPr>
              <w:rPr>
                <w:rFonts w:hAnsi="標楷體" w:hint="eastAsia"/>
                <w:color w:val="000000"/>
                <w:szCs w:val="32"/>
              </w:rPr>
            </w:pPr>
            <w:r w:rsidRPr="00AE4588">
              <w:rPr>
                <w:rFonts w:hAnsi="標楷體" w:hint="eastAsia"/>
                <w:color w:val="000000"/>
                <w:szCs w:val="32"/>
              </w:rPr>
              <w:t>他有交代要由款項支出。我閒置2、3天才去買。他另外請工友去買。</w:t>
            </w:r>
          </w:p>
        </w:tc>
      </w:tr>
      <w:tr w:rsidR="00001C58"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001C58" w:rsidRPr="00AE4588" w:rsidRDefault="00001C58" w:rsidP="008B6304">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001C58" w:rsidRPr="00AE4588" w:rsidRDefault="00001C58" w:rsidP="008B6304">
            <w:pPr>
              <w:pStyle w:val="4"/>
              <w:numPr>
                <w:ilvl w:val="0"/>
                <w:numId w:val="0"/>
              </w:numPr>
              <w:rPr>
                <w:rFonts w:hAnsi="標楷體" w:hint="eastAsia"/>
                <w:color w:val="000000"/>
                <w:szCs w:val="32"/>
              </w:rPr>
            </w:pPr>
            <w:r w:rsidRPr="00AE4588">
              <w:rPr>
                <w:rFonts w:hAnsi="標楷體" w:hint="eastAsia"/>
                <w:color w:val="000000"/>
                <w:szCs w:val="32"/>
              </w:rPr>
              <w:t>有何意見？</w:t>
            </w:r>
          </w:p>
        </w:tc>
      </w:tr>
      <w:tr w:rsidR="00001C58" w:rsidRPr="00AE4588" w:rsidTr="001058C3">
        <w:trPr>
          <w:trHeight w:val="439"/>
        </w:trPr>
        <w:tc>
          <w:tcPr>
            <w:tcW w:w="1276" w:type="dxa"/>
            <w:tcBorders>
              <w:top w:val="single" w:sz="4" w:space="0" w:color="000000"/>
              <w:left w:val="single" w:sz="4" w:space="0" w:color="000000"/>
              <w:bottom w:val="single" w:sz="4" w:space="0" w:color="000000"/>
              <w:right w:val="single" w:sz="4" w:space="0" w:color="000000"/>
            </w:tcBorders>
          </w:tcPr>
          <w:p w:rsidR="00001C58" w:rsidRPr="00AE4588" w:rsidRDefault="00001C58" w:rsidP="008B6304">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程新勝答</w:t>
            </w:r>
          </w:p>
        </w:tc>
        <w:tc>
          <w:tcPr>
            <w:tcW w:w="6977" w:type="dxa"/>
            <w:tcBorders>
              <w:top w:val="single" w:sz="4" w:space="0" w:color="000000"/>
              <w:left w:val="single" w:sz="4" w:space="0" w:color="000000"/>
              <w:bottom w:val="single" w:sz="4" w:space="0" w:color="000000"/>
              <w:right w:val="single" w:sz="4" w:space="0" w:color="000000"/>
            </w:tcBorders>
          </w:tcPr>
          <w:p w:rsidR="00001C58" w:rsidRPr="00AE4588" w:rsidRDefault="00001C58" w:rsidP="008B6304">
            <w:pPr>
              <w:pStyle w:val="4"/>
              <w:numPr>
                <w:ilvl w:val="0"/>
                <w:numId w:val="0"/>
              </w:numPr>
              <w:rPr>
                <w:rFonts w:hAnsi="標楷體" w:hint="eastAsia"/>
                <w:color w:val="000000"/>
                <w:szCs w:val="32"/>
              </w:rPr>
            </w:pPr>
            <w:r w:rsidRPr="00AE4588">
              <w:rPr>
                <w:rFonts w:hAnsi="標楷體" w:hint="eastAsia"/>
                <w:color w:val="000000"/>
                <w:szCs w:val="32"/>
              </w:rPr>
              <w:t>我有告訴他從特支費支出</w:t>
            </w:r>
            <w:r w:rsidR="009021CD" w:rsidRPr="00AE4588">
              <w:rPr>
                <w:rFonts w:hAnsi="標楷體" w:hint="eastAsia"/>
                <w:color w:val="000000"/>
                <w:szCs w:val="32"/>
              </w:rPr>
              <w:t>。餘參2月9日答辯狀。</w:t>
            </w:r>
          </w:p>
        </w:tc>
      </w:tr>
    </w:tbl>
    <w:p w:rsidR="009021CD" w:rsidRPr="00AE4588" w:rsidRDefault="009021CD" w:rsidP="00B513E5">
      <w:pPr>
        <w:pStyle w:val="5"/>
        <w:ind w:left="2041" w:hanging="680"/>
        <w:rPr>
          <w:rFonts w:hint="eastAsia"/>
          <w:color w:val="000000"/>
        </w:rPr>
      </w:pPr>
      <w:r w:rsidRPr="00AE4588">
        <w:rPr>
          <w:rFonts w:hAnsi="標楷體" w:hint="eastAsia"/>
          <w:color w:val="000000"/>
          <w:spacing w:val="-20"/>
          <w:szCs w:val="32"/>
        </w:rPr>
        <w:t>程新勝</w:t>
      </w:r>
      <w:r w:rsidRPr="00AE4588">
        <w:rPr>
          <w:rFonts w:hAnsi="標楷體" w:hint="eastAsia"/>
          <w:color w:val="000000"/>
          <w:szCs w:val="32"/>
        </w:rPr>
        <w:t>2月9日答辯狀</w:t>
      </w:r>
    </w:p>
    <w:p w:rsidR="008E051F" w:rsidRPr="00AE4588" w:rsidRDefault="008E051F" w:rsidP="00467457">
      <w:pPr>
        <w:pStyle w:val="6"/>
        <w:rPr>
          <w:rFonts w:hint="eastAsia"/>
          <w:color w:val="000000"/>
        </w:rPr>
      </w:pPr>
      <w:r w:rsidRPr="00AE4588">
        <w:rPr>
          <w:rFonts w:hAnsi="標楷體" w:hint="eastAsia"/>
          <w:color w:val="000000"/>
          <w:spacing w:val="-20"/>
          <w:szCs w:val="32"/>
        </w:rPr>
        <w:t>鄭人龍稱，三節各購XO酒10瓶交駕駛</w:t>
      </w:r>
      <w:r w:rsidR="00306C1F">
        <w:rPr>
          <w:rFonts w:hAnsi="標楷體" w:hint="eastAsia"/>
          <w:color w:val="000000"/>
          <w:spacing w:val="-20"/>
          <w:szCs w:val="32"/>
        </w:rPr>
        <w:t>董○民</w:t>
      </w:r>
      <w:r w:rsidRPr="00AE4588">
        <w:rPr>
          <w:rFonts w:hAnsi="標楷體" w:hint="eastAsia"/>
          <w:color w:val="000000"/>
          <w:spacing w:val="-20"/>
          <w:szCs w:val="32"/>
        </w:rPr>
        <w:t>包裝送人云云，亦非事實。被告僅於85年9月份購買酒品一次，並有帳記，而此係準備榮民節及年節舉辦酒會調酒之用。交由</w:t>
      </w:r>
      <w:r w:rsidR="00306C1F">
        <w:rPr>
          <w:rFonts w:hAnsi="標楷體" w:hint="eastAsia"/>
          <w:color w:val="000000"/>
          <w:spacing w:val="-20"/>
          <w:szCs w:val="32"/>
        </w:rPr>
        <w:t>董○民</w:t>
      </w:r>
      <w:r w:rsidRPr="00AE4588">
        <w:rPr>
          <w:rFonts w:hAnsi="標楷體" w:hint="eastAsia"/>
          <w:color w:val="000000"/>
          <w:spacing w:val="-20"/>
          <w:szCs w:val="32"/>
        </w:rPr>
        <w:t>保管，並為當時副主任</w:t>
      </w:r>
      <w:r w:rsidR="003F2BF1">
        <w:rPr>
          <w:rFonts w:hAnsi="標楷體" w:hint="eastAsia"/>
          <w:color w:val="000000"/>
          <w:spacing w:val="-20"/>
          <w:szCs w:val="32"/>
        </w:rPr>
        <w:t>王○舉</w:t>
      </w:r>
      <w:r w:rsidRPr="00AE4588">
        <w:rPr>
          <w:rFonts w:hAnsi="標楷體" w:hint="eastAsia"/>
          <w:color w:val="000000"/>
          <w:spacing w:val="-20"/>
          <w:szCs w:val="32"/>
        </w:rPr>
        <w:t>所熟知，請傳訊。</w:t>
      </w:r>
    </w:p>
    <w:p w:rsidR="00467457" w:rsidRPr="00AE4588" w:rsidRDefault="00467457" w:rsidP="00467457">
      <w:pPr>
        <w:pStyle w:val="6"/>
        <w:rPr>
          <w:rFonts w:hint="eastAsia"/>
          <w:color w:val="000000"/>
        </w:rPr>
      </w:pPr>
      <w:r w:rsidRPr="00AE4588">
        <w:rPr>
          <w:rFonts w:hAnsi="標楷體" w:hint="eastAsia"/>
          <w:color w:val="000000"/>
          <w:spacing w:val="-20"/>
          <w:szCs w:val="32"/>
        </w:rPr>
        <w:t>鄭人龍稱，三節被告各拿新台幣5萬元到台北請客云云，本榮家在基隆地區有外住榮民約四千餘人，除利用前往輔導會開會時，抽空前往探視外，逢年過節更躬親赴基隆地區訪視，此為輔導會要求，亦屬照顧榮民工作項目之一。尚非如</w:t>
      </w:r>
      <w:r w:rsidRPr="00AE4588">
        <w:rPr>
          <w:rFonts w:hint="eastAsia"/>
          <w:color w:val="000000"/>
        </w:rPr>
        <w:t>鄭某所云「在台北請客」。</w:t>
      </w:r>
      <w:r w:rsidR="005D0CD3" w:rsidRPr="00AE4588">
        <w:rPr>
          <w:rFonts w:hint="eastAsia"/>
          <w:color w:val="000000"/>
        </w:rPr>
        <w:t>亦無</w:t>
      </w:r>
      <w:r w:rsidR="005D0CD3" w:rsidRPr="00AE4588">
        <w:rPr>
          <w:rFonts w:hAnsi="標楷體" w:hint="eastAsia"/>
          <w:color w:val="000000"/>
          <w:spacing w:val="-20"/>
          <w:szCs w:val="32"/>
        </w:rPr>
        <w:t>三節固定須新台幣5</w:t>
      </w:r>
      <w:r w:rsidR="005D0CD3" w:rsidRPr="00AE4588">
        <w:rPr>
          <w:rFonts w:hAnsi="標楷體" w:hint="eastAsia"/>
          <w:color w:val="000000"/>
          <w:spacing w:val="-20"/>
          <w:szCs w:val="32"/>
        </w:rPr>
        <w:lastRenderedPageBreak/>
        <w:t>萬元。此有</w:t>
      </w:r>
      <w:r w:rsidR="008E051F" w:rsidRPr="00AE4588">
        <w:rPr>
          <w:rFonts w:hAnsi="標楷體" w:hint="eastAsia"/>
          <w:color w:val="000000"/>
          <w:spacing w:val="-20"/>
          <w:szCs w:val="32"/>
        </w:rPr>
        <w:t>87年5月傳訊</w:t>
      </w:r>
      <w:r w:rsidR="005D0CD3" w:rsidRPr="00AE4588">
        <w:rPr>
          <w:rFonts w:hAnsi="標楷體" w:hint="eastAsia"/>
          <w:color w:val="000000"/>
          <w:spacing w:val="-20"/>
          <w:szCs w:val="32"/>
        </w:rPr>
        <w:t>輔導室主任</w:t>
      </w:r>
      <w:r w:rsidR="003F2BF1">
        <w:rPr>
          <w:rFonts w:hAnsi="標楷體" w:hint="eastAsia"/>
          <w:color w:val="000000"/>
          <w:spacing w:val="-20"/>
          <w:szCs w:val="32"/>
        </w:rPr>
        <w:t>黃○機</w:t>
      </w:r>
      <w:r w:rsidR="008E051F" w:rsidRPr="00AE4588">
        <w:rPr>
          <w:rFonts w:hAnsi="標楷體" w:hint="eastAsia"/>
          <w:color w:val="000000"/>
          <w:spacing w:val="-20"/>
          <w:szCs w:val="32"/>
        </w:rPr>
        <w:t>查明真相在案。</w:t>
      </w:r>
    </w:p>
    <w:p w:rsidR="009021CD" w:rsidRPr="00AE4588" w:rsidRDefault="00783BD2" w:rsidP="00467457">
      <w:pPr>
        <w:pStyle w:val="6"/>
        <w:rPr>
          <w:rFonts w:hint="eastAsia"/>
          <w:color w:val="000000"/>
        </w:rPr>
      </w:pPr>
      <w:r w:rsidRPr="00AE4588">
        <w:rPr>
          <w:rFonts w:hint="eastAsia"/>
          <w:color w:val="000000"/>
        </w:rPr>
        <w:t>被告購買是項藥品係因</w:t>
      </w:r>
      <w:r w:rsidRPr="00AE4588">
        <w:rPr>
          <w:rFonts w:hAnsi="標楷體" w:hint="eastAsia"/>
          <w:color w:val="000000"/>
          <w:szCs w:val="32"/>
        </w:rPr>
        <w:t>住家</w:t>
      </w:r>
      <w:r w:rsidRPr="00AE4588">
        <w:rPr>
          <w:rFonts w:hint="eastAsia"/>
          <w:color w:val="000000"/>
        </w:rPr>
        <w:t>第4樓一房房長榮民</w:t>
      </w:r>
      <w:r w:rsidR="001A4048">
        <w:rPr>
          <w:rFonts w:hint="eastAsia"/>
          <w:color w:val="000000"/>
        </w:rPr>
        <w:t>何○正</w:t>
      </w:r>
      <w:r w:rsidRPr="00AE4588">
        <w:rPr>
          <w:rFonts w:hint="eastAsia"/>
          <w:color w:val="000000"/>
        </w:rPr>
        <w:t>罹絕症。被告前往探視，</w:t>
      </w:r>
      <w:r w:rsidR="001A4048">
        <w:rPr>
          <w:rFonts w:hint="eastAsia"/>
          <w:color w:val="000000"/>
        </w:rPr>
        <w:t>何○正</w:t>
      </w:r>
      <w:r w:rsidRPr="00AE4588">
        <w:rPr>
          <w:rFonts w:hint="eastAsia"/>
          <w:color w:val="000000"/>
        </w:rPr>
        <w:t>當面請求被告為伊購買通血止風丸以便服用。被告應允交代鄭人龍速辦，以主管特支費支應。事隔十餘天未回報，乃又請秘書室工友</w:t>
      </w:r>
      <w:r w:rsidR="00306C1F">
        <w:rPr>
          <w:rFonts w:hint="eastAsia"/>
          <w:color w:val="000000"/>
        </w:rPr>
        <w:t>蔡○芳</w:t>
      </w:r>
      <w:r w:rsidRPr="00AE4588">
        <w:rPr>
          <w:rFonts w:hint="eastAsia"/>
          <w:color w:val="000000"/>
        </w:rPr>
        <w:t>專程前往台南購買，一小時內即買回，斯時適有值日堂長</w:t>
      </w:r>
      <w:r w:rsidR="0092784C">
        <w:rPr>
          <w:rFonts w:hint="eastAsia"/>
          <w:color w:val="000000"/>
        </w:rPr>
        <w:t>關○華</w:t>
      </w:r>
      <w:r w:rsidRPr="00AE4588">
        <w:rPr>
          <w:rFonts w:hint="eastAsia"/>
          <w:color w:val="000000"/>
        </w:rPr>
        <w:t>在場，見聞其事。不意，卻遭鄭某不實指控抹黑</w:t>
      </w:r>
      <w:r w:rsidR="00467457" w:rsidRPr="00AE4588">
        <w:rPr>
          <w:rFonts w:hint="eastAsia"/>
          <w:color w:val="000000"/>
        </w:rPr>
        <w:t>被告買來圖利自己。</w:t>
      </w:r>
    </w:p>
    <w:p w:rsidR="00735E07" w:rsidRPr="00AE4588" w:rsidRDefault="00A6307C" w:rsidP="00DA66B5">
      <w:pPr>
        <w:pStyle w:val="3"/>
        <w:ind w:left="1360" w:hanging="680"/>
        <w:rPr>
          <w:rFonts w:hint="eastAsia"/>
        </w:rPr>
      </w:pPr>
      <w:bookmarkStart w:id="196" w:name="_Toc292876488"/>
      <w:r w:rsidRPr="00AE4588">
        <w:rPr>
          <w:rFonts w:hint="eastAsia"/>
        </w:rPr>
        <w:t>案經</w:t>
      </w:r>
      <w:r w:rsidR="00735E07" w:rsidRPr="00AE4588">
        <w:rPr>
          <w:rFonts w:hint="eastAsia"/>
        </w:rPr>
        <w:t>程新勝、鄭人龍、殷茂源、薛志雲提起上訴，經</w:t>
      </w:r>
      <w:r w:rsidR="00735E07" w:rsidRPr="00DA66B5">
        <w:rPr>
          <w:rFonts w:hAnsi="標楷體" w:hint="eastAsia"/>
          <w:color w:val="000000"/>
          <w:szCs w:val="32"/>
        </w:rPr>
        <w:t>臺灣</w:t>
      </w:r>
      <w:r w:rsidR="00735E07" w:rsidRPr="00AE4588">
        <w:rPr>
          <w:rFonts w:hint="eastAsia"/>
        </w:rPr>
        <w:t>高等法院臺南分院88年10月15日88年度上訴字第498號判決：</w:t>
      </w:r>
      <w:bookmarkEnd w:id="196"/>
    </w:p>
    <w:p w:rsidR="002B6F69" w:rsidRPr="00AE4588" w:rsidRDefault="00C26F61" w:rsidP="00C26F61">
      <w:pPr>
        <w:pStyle w:val="4"/>
        <w:ind w:left="1700" w:hanging="680"/>
        <w:rPr>
          <w:rFonts w:hAnsi="標楷體" w:hint="eastAsia"/>
          <w:color w:val="000000"/>
          <w:szCs w:val="32"/>
        </w:rPr>
      </w:pPr>
      <w:r w:rsidRPr="00AE4588">
        <w:rPr>
          <w:rFonts w:hAnsi="標楷體" w:hint="eastAsia"/>
          <w:color w:val="000000"/>
          <w:szCs w:val="32"/>
        </w:rPr>
        <w:t>主文：</w:t>
      </w:r>
      <w:r w:rsidR="00735E07" w:rsidRPr="00AE4588">
        <w:rPr>
          <w:rFonts w:hAnsi="標楷體" w:hint="eastAsia"/>
          <w:color w:val="000000"/>
          <w:szCs w:val="32"/>
        </w:rPr>
        <w:t>原判決撤銷。</w:t>
      </w:r>
    </w:p>
    <w:p w:rsidR="002B6F69" w:rsidRPr="00AE4588" w:rsidRDefault="00735E07" w:rsidP="00883345">
      <w:pPr>
        <w:pStyle w:val="5"/>
        <w:ind w:left="2041" w:hanging="680"/>
        <w:rPr>
          <w:rFonts w:hAnsi="標楷體" w:hint="eastAsia"/>
          <w:color w:val="000000"/>
          <w:szCs w:val="32"/>
        </w:rPr>
      </w:pPr>
      <w:r w:rsidRPr="00AE4588">
        <w:rPr>
          <w:rFonts w:hAnsi="標楷體" w:hint="eastAsia"/>
          <w:color w:val="000000"/>
          <w:szCs w:val="32"/>
        </w:rPr>
        <w:t>程新勝共同連續依據法令從事公務之人員，經辦公用工程、購辦公用物品，浮報價額，處有期徒刑</w:t>
      </w:r>
      <w:r w:rsidR="002B6F69" w:rsidRPr="00AE4588">
        <w:rPr>
          <w:rFonts w:hAnsi="標楷體" w:hint="eastAsia"/>
          <w:color w:val="000000"/>
          <w:szCs w:val="32"/>
        </w:rPr>
        <w:t>11</w:t>
      </w:r>
      <w:r w:rsidRPr="00AE4588">
        <w:rPr>
          <w:rFonts w:hAnsi="標楷體" w:hint="eastAsia"/>
          <w:color w:val="000000"/>
          <w:szCs w:val="32"/>
        </w:rPr>
        <w:t>年，褫奪公權</w:t>
      </w:r>
      <w:r w:rsidR="002B6F69" w:rsidRPr="00AE4588">
        <w:rPr>
          <w:rFonts w:hAnsi="標楷體" w:hint="eastAsia"/>
          <w:color w:val="000000"/>
          <w:szCs w:val="32"/>
        </w:rPr>
        <w:t>6</w:t>
      </w:r>
      <w:r w:rsidRPr="00AE4588">
        <w:rPr>
          <w:rFonts w:hAnsi="標楷體" w:hint="eastAsia"/>
          <w:color w:val="000000"/>
          <w:szCs w:val="32"/>
        </w:rPr>
        <w:t>年。</w:t>
      </w:r>
      <w:r w:rsidR="00CD5966" w:rsidRPr="00AE4588">
        <w:rPr>
          <w:rFonts w:hAnsi="標楷體" w:hint="eastAsia"/>
          <w:color w:val="000000"/>
          <w:szCs w:val="32"/>
        </w:rPr>
        <w:t>程新勝對於職務上之行為收受不正利益部分無罪。</w:t>
      </w:r>
    </w:p>
    <w:p w:rsidR="002B6F69" w:rsidRPr="00AE4588" w:rsidRDefault="00C26F61" w:rsidP="002B6F69">
      <w:pPr>
        <w:pStyle w:val="5"/>
        <w:ind w:left="2041" w:hanging="680"/>
        <w:rPr>
          <w:rFonts w:hAnsi="標楷體" w:hint="eastAsia"/>
          <w:color w:val="000000"/>
          <w:szCs w:val="32"/>
        </w:rPr>
      </w:pPr>
      <w:r w:rsidRPr="00AE4588">
        <w:rPr>
          <w:rFonts w:hAnsi="標楷體" w:hint="eastAsia"/>
          <w:color w:val="000000"/>
          <w:szCs w:val="32"/>
        </w:rPr>
        <w:t>鄭人龍共同連續依據法令從事公務之人員，經辦公用工程、購辦公用物品，浮報價額，處有期徒刑</w:t>
      </w:r>
      <w:r w:rsidR="002B6F69" w:rsidRPr="00AE4588">
        <w:rPr>
          <w:rFonts w:hAnsi="標楷體" w:hint="eastAsia"/>
          <w:color w:val="000000"/>
          <w:szCs w:val="32"/>
        </w:rPr>
        <w:t>5</w:t>
      </w:r>
      <w:r w:rsidRPr="00AE4588">
        <w:rPr>
          <w:rFonts w:hAnsi="標楷體" w:hint="eastAsia"/>
          <w:color w:val="000000"/>
          <w:szCs w:val="32"/>
        </w:rPr>
        <w:t>年</w:t>
      </w:r>
      <w:r w:rsidR="002B6F69" w:rsidRPr="00AE4588">
        <w:rPr>
          <w:rFonts w:hAnsi="標楷體" w:hint="eastAsia"/>
          <w:color w:val="000000"/>
          <w:szCs w:val="32"/>
        </w:rPr>
        <w:t>3</w:t>
      </w:r>
      <w:r w:rsidRPr="00AE4588">
        <w:rPr>
          <w:rFonts w:hAnsi="標楷體" w:hint="eastAsia"/>
          <w:color w:val="000000"/>
          <w:szCs w:val="32"/>
        </w:rPr>
        <w:t>月，褫奪公權</w:t>
      </w:r>
      <w:r w:rsidR="002B6F69" w:rsidRPr="00AE4588">
        <w:rPr>
          <w:rFonts w:hAnsi="標楷體" w:hint="eastAsia"/>
          <w:color w:val="000000"/>
          <w:szCs w:val="32"/>
        </w:rPr>
        <w:t>2</w:t>
      </w:r>
      <w:r w:rsidRPr="00AE4588">
        <w:rPr>
          <w:rFonts w:hAnsi="標楷體" w:hint="eastAsia"/>
          <w:color w:val="000000"/>
          <w:szCs w:val="32"/>
        </w:rPr>
        <w:t>年。</w:t>
      </w:r>
    </w:p>
    <w:p w:rsidR="002B6F69" w:rsidRPr="00AE4588" w:rsidRDefault="00C26F61" w:rsidP="002B6F69">
      <w:pPr>
        <w:pStyle w:val="5"/>
        <w:ind w:left="2041" w:hanging="680"/>
        <w:rPr>
          <w:rFonts w:hAnsi="標楷體" w:hint="eastAsia"/>
          <w:color w:val="000000"/>
          <w:szCs w:val="32"/>
        </w:rPr>
      </w:pPr>
      <w:r w:rsidRPr="00AE4588">
        <w:rPr>
          <w:rFonts w:hAnsi="標楷體" w:hint="eastAsia"/>
          <w:color w:val="000000"/>
          <w:szCs w:val="32"/>
        </w:rPr>
        <w:t>殷茂源共同連續依據法令從事公務之人員，經辦公用工程、購辦公用物品，浮報價額，處有期徒刑</w:t>
      </w:r>
      <w:r w:rsidR="002B6F69" w:rsidRPr="00AE4588">
        <w:rPr>
          <w:rFonts w:hAnsi="標楷體" w:hint="eastAsia"/>
          <w:color w:val="000000"/>
          <w:szCs w:val="32"/>
        </w:rPr>
        <w:t>4</w:t>
      </w:r>
      <w:r w:rsidRPr="00AE4588">
        <w:rPr>
          <w:rFonts w:hAnsi="標楷體" w:hint="eastAsia"/>
          <w:color w:val="000000"/>
          <w:szCs w:val="32"/>
        </w:rPr>
        <w:t>年，褫奪公權</w:t>
      </w:r>
      <w:r w:rsidR="002B6F69" w:rsidRPr="00AE4588">
        <w:rPr>
          <w:rFonts w:hAnsi="標楷體" w:hint="eastAsia"/>
          <w:color w:val="000000"/>
          <w:szCs w:val="32"/>
        </w:rPr>
        <w:t>2</w:t>
      </w:r>
      <w:r w:rsidRPr="00AE4588">
        <w:rPr>
          <w:rFonts w:hAnsi="標楷體" w:hint="eastAsia"/>
          <w:color w:val="000000"/>
          <w:szCs w:val="32"/>
        </w:rPr>
        <w:t>年。</w:t>
      </w:r>
    </w:p>
    <w:p w:rsidR="00C26F61" w:rsidRPr="00AE4588" w:rsidRDefault="00C26F61" w:rsidP="002B6F69">
      <w:pPr>
        <w:pStyle w:val="5"/>
        <w:ind w:left="2041" w:hanging="680"/>
        <w:rPr>
          <w:rFonts w:hAnsi="標楷體" w:hint="eastAsia"/>
          <w:color w:val="000000"/>
          <w:szCs w:val="32"/>
        </w:rPr>
      </w:pPr>
      <w:r w:rsidRPr="00AE4588">
        <w:rPr>
          <w:rFonts w:hAnsi="標楷體" w:hint="eastAsia"/>
          <w:color w:val="000000"/>
          <w:szCs w:val="32"/>
        </w:rPr>
        <w:t>薛志雲共同連續依據法令從事公務之人員，經辦公用工程、購辦公用物品，浮報價額，處有期徒刑</w:t>
      </w:r>
      <w:r w:rsidR="002B6F69" w:rsidRPr="00AE4588">
        <w:rPr>
          <w:rFonts w:hAnsi="標楷體" w:hint="eastAsia"/>
          <w:color w:val="000000"/>
          <w:szCs w:val="32"/>
        </w:rPr>
        <w:t>5</w:t>
      </w:r>
      <w:r w:rsidRPr="00AE4588">
        <w:rPr>
          <w:rFonts w:hAnsi="標楷體" w:hint="eastAsia"/>
          <w:color w:val="000000"/>
          <w:szCs w:val="32"/>
        </w:rPr>
        <w:t>年</w:t>
      </w:r>
      <w:r w:rsidR="002B6F69" w:rsidRPr="00AE4588">
        <w:rPr>
          <w:rFonts w:hAnsi="標楷體" w:hint="eastAsia"/>
          <w:color w:val="000000"/>
          <w:szCs w:val="32"/>
        </w:rPr>
        <w:t>3</w:t>
      </w:r>
      <w:r w:rsidRPr="00AE4588">
        <w:rPr>
          <w:rFonts w:hAnsi="標楷體" w:hint="eastAsia"/>
          <w:color w:val="000000"/>
          <w:szCs w:val="32"/>
        </w:rPr>
        <w:t>月，褫奪公權</w:t>
      </w:r>
      <w:r w:rsidR="002B6F69" w:rsidRPr="00AE4588">
        <w:rPr>
          <w:rFonts w:hAnsi="標楷體" w:hint="eastAsia"/>
          <w:color w:val="000000"/>
          <w:szCs w:val="32"/>
        </w:rPr>
        <w:t>2</w:t>
      </w:r>
      <w:r w:rsidRPr="00AE4588">
        <w:rPr>
          <w:rFonts w:hAnsi="標楷體" w:hint="eastAsia"/>
          <w:color w:val="000000"/>
          <w:szCs w:val="32"/>
        </w:rPr>
        <w:t>年。</w:t>
      </w:r>
    </w:p>
    <w:p w:rsidR="002B6F69" w:rsidRPr="00AE4588" w:rsidRDefault="00FC310A" w:rsidP="004319DE">
      <w:pPr>
        <w:pStyle w:val="4"/>
        <w:ind w:left="1700" w:hanging="680"/>
        <w:rPr>
          <w:rFonts w:hAnsi="標楷體" w:hint="eastAsia"/>
          <w:color w:val="000000"/>
          <w:szCs w:val="32"/>
        </w:rPr>
      </w:pPr>
      <w:r w:rsidRPr="00AE4588">
        <w:rPr>
          <w:rFonts w:hAnsi="標楷體" w:hint="eastAsia"/>
          <w:color w:val="000000"/>
          <w:szCs w:val="32"/>
        </w:rPr>
        <w:t>事實：</w:t>
      </w:r>
      <w:r w:rsidR="0099673A" w:rsidRPr="00FC310A">
        <w:rPr>
          <w:rFonts w:hint="eastAsia"/>
        </w:rPr>
        <w:t>程新勝自民國</w:t>
      </w:r>
      <w:r w:rsidR="0099673A">
        <w:rPr>
          <w:rFonts w:hint="eastAsia"/>
        </w:rPr>
        <w:t>79</w:t>
      </w:r>
      <w:r w:rsidR="0099673A" w:rsidRPr="00FC310A">
        <w:rPr>
          <w:rFonts w:hint="eastAsia"/>
        </w:rPr>
        <w:t>年</w:t>
      </w:r>
      <w:r w:rsidR="0099673A">
        <w:rPr>
          <w:rFonts w:hint="eastAsia"/>
        </w:rPr>
        <w:t>6</w:t>
      </w:r>
      <w:r w:rsidR="0099673A" w:rsidRPr="00FC310A">
        <w:rPr>
          <w:rFonts w:hint="eastAsia"/>
        </w:rPr>
        <w:t>月間起，任職行政院退除役官兵輔導委員會會)佳里榮譽國民之家(下</w:t>
      </w:r>
      <w:r w:rsidR="0099673A" w:rsidRPr="00FC310A">
        <w:rPr>
          <w:rFonts w:hint="eastAsia"/>
        </w:rPr>
        <w:lastRenderedPageBreak/>
        <w:t>稱佳里榮家)主任，負責綜理該榮家所有業務。殷茂源自</w:t>
      </w:r>
      <w:r w:rsidR="0099673A">
        <w:rPr>
          <w:rFonts w:hint="eastAsia"/>
        </w:rPr>
        <w:t>79</w:t>
      </w:r>
      <w:r w:rsidR="0099673A" w:rsidRPr="00FC310A">
        <w:rPr>
          <w:rFonts w:hint="eastAsia"/>
        </w:rPr>
        <w:t>年底起至</w:t>
      </w:r>
      <w:r w:rsidR="0099673A">
        <w:rPr>
          <w:rFonts w:hint="eastAsia"/>
        </w:rPr>
        <w:t>82年</w:t>
      </w:r>
      <w:r w:rsidR="0099673A" w:rsidRPr="00FC310A">
        <w:rPr>
          <w:rFonts w:hint="eastAsia"/>
        </w:rPr>
        <w:t>底止，鄭人龍則自</w:t>
      </w:r>
      <w:r w:rsidR="0099673A">
        <w:rPr>
          <w:rFonts w:hint="eastAsia"/>
        </w:rPr>
        <w:t>82年</w:t>
      </w:r>
      <w:r w:rsidR="0099673A" w:rsidRPr="00FC310A">
        <w:rPr>
          <w:rFonts w:hint="eastAsia"/>
        </w:rPr>
        <w:t>底迄</w:t>
      </w:r>
      <w:r w:rsidR="0099673A">
        <w:rPr>
          <w:rFonts w:hint="eastAsia"/>
        </w:rPr>
        <w:t>86年</w:t>
      </w:r>
      <w:r w:rsidR="0099673A" w:rsidRPr="00FC310A">
        <w:rPr>
          <w:rFonts w:hint="eastAsia"/>
        </w:rPr>
        <w:t>間，相繼在佳里榮家秘書室經辦採購、修繕維護等業務。薛志雲自</w:t>
      </w:r>
      <w:r w:rsidR="0099673A">
        <w:rPr>
          <w:rFonts w:hint="eastAsia"/>
        </w:rPr>
        <w:t>82年3月16日</w:t>
      </w:r>
      <w:r w:rsidR="0099673A" w:rsidRPr="00FC310A">
        <w:rPr>
          <w:rFonts w:hint="eastAsia"/>
        </w:rPr>
        <w:t>至</w:t>
      </w:r>
      <w:r w:rsidR="0099673A">
        <w:rPr>
          <w:rFonts w:hint="eastAsia"/>
        </w:rPr>
        <w:t>86年1月16日</w:t>
      </w:r>
      <w:r w:rsidR="0099673A" w:rsidRPr="00FC310A">
        <w:rPr>
          <w:rFonts w:hint="eastAsia"/>
        </w:rPr>
        <w:t>退休止，擔任佳里榮家會計主任，負責榮家帳目審報銷等職務，其四人均係依據法令從事公務之人員。程新勝自</w:t>
      </w:r>
      <w:r w:rsidR="0099673A">
        <w:rPr>
          <w:rFonts w:hint="eastAsia"/>
        </w:rPr>
        <w:t>79</w:t>
      </w:r>
      <w:r w:rsidR="0099673A" w:rsidRPr="00FC310A">
        <w:rPr>
          <w:rFonts w:hint="eastAsia"/>
        </w:rPr>
        <w:t>年底榮家主管特支費不敷其年節送禮及交際應酬等開銷，乃自</w:t>
      </w:r>
      <w:r w:rsidR="0099673A">
        <w:rPr>
          <w:rFonts w:hint="eastAsia"/>
        </w:rPr>
        <w:t>82年3</w:t>
      </w:r>
      <w:r w:rsidR="0099673A" w:rsidRPr="00FC310A">
        <w:rPr>
          <w:rFonts w:hint="eastAsia"/>
        </w:rPr>
        <w:t>月間起至</w:t>
      </w:r>
      <w:r w:rsidR="0099673A">
        <w:rPr>
          <w:rFonts w:hint="eastAsia"/>
        </w:rPr>
        <w:t>86年3</w:t>
      </w:r>
      <w:r w:rsidR="0099673A" w:rsidRPr="00FC310A">
        <w:rPr>
          <w:rFonts w:hint="eastAsia"/>
        </w:rPr>
        <w:t>月間止(詳細時間詳如附表一榮家會計帳目日期欄所示)與殷茂源(</w:t>
      </w:r>
      <w:r w:rsidR="0099673A">
        <w:rPr>
          <w:rFonts w:hint="eastAsia"/>
        </w:rPr>
        <w:t>82年3</w:t>
      </w:r>
      <w:r w:rsidR="0099673A" w:rsidRPr="00FC310A">
        <w:rPr>
          <w:rFonts w:hint="eastAsia"/>
        </w:rPr>
        <w:t>月至</w:t>
      </w:r>
      <w:r w:rsidR="0099673A">
        <w:rPr>
          <w:rFonts w:hint="eastAsia"/>
        </w:rPr>
        <w:t>6</w:t>
      </w:r>
      <w:r w:rsidR="0099673A" w:rsidRPr="00FC310A">
        <w:rPr>
          <w:rFonts w:hint="eastAsia"/>
        </w:rPr>
        <w:t>月)、鄭人龍(</w:t>
      </w:r>
      <w:r w:rsidR="0099673A">
        <w:rPr>
          <w:rFonts w:hint="eastAsia"/>
        </w:rPr>
        <w:t>85年9月</w:t>
      </w:r>
      <w:r w:rsidR="0099673A" w:rsidRPr="00FC310A">
        <w:rPr>
          <w:rFonts w:hint="eastAsia"/>
        </w:rPr>
        <w:t>至</w:t>
      </w:r>
      <w:r w:rsidR="0099673A">
        <w:rPr>
          <w:rFonts w:hint="eastAsia"/>
        </w:rPr>
        <w:t>86年3</w:t>
      </w:r>
      <w:r w:rsidR="0099673A" w:rsidRPr="00FC310A">
        <w:rPr>
          <w:rFonts w:hint="eastAsia"/>
        </w:rPr>
        <w:t>月)、薛志雲(</w:t>
      </w:r>
      <w:r w:rsidR="0099673A">
        <w:rPr>
          <w:rFonts w:hint="eastAsia"/>
        </w:rPr>
        <w:t>82年3</w:t>
      </w:r>
      <w:r w:rsidR="0099673A" w:rsidRPr="00FC310A">
        <w:rPr>
          <w:rFonts w:hint="eastAsia"/>
        </w:rPr>
        <w:t>月至</w:t>
      </w:r>
      <w:r w:rsidR="0099673A">
        <w:rPr>
          <w:rFonts w:hint="eastAsia"/>
        </w:rPr>
        <w:t>86年3</w:t>
      </w:r>
      <w:r w:rsidR="0099673A" w:rsidRPr="00FC310A">
        <w:rPr>
          <w:rFonts w:hint="eastAsia"/>
        </w:rPr>
        <w:t>月)等人基於概括之犯意聯絡，指示經管榮家採購、修繕業務承辦人殷茂源、鄭人龍配合會計室主任薛志雲，利用佳里榮家購辦公用物品及經辦公用工程機會(殷茂源只參與購辦公用物品部分，經辦公用工程部分則不與焉)，以浮報價額手法，從中牟取公款，供作程新勝私人交際應酬及送禮等支用。並由薛志雲將該不實之浮報數額，登載於其職務上製作之佳里榮家帳冊公文書上。彼等先後浮報牟取之不法公款共計新台幣(下同)</w:t>
      </w:r>
      <w:r w:rsidR="0099673A" w:rsidRPr="003F2BF1">
        <w:rPr>
          <w:rFonts w:hint="eastAsia"/>
        </w:rPr>
        <w:t>92萬6728元；</w:t>
      </w:r>
      <w:r w:rsidR="0099673A" w:rsidRPr="00FC310A">
        <w:rPr>
          <w:rFonts w:hint="eastAsia"/>
        </w:rPr>
        <w:t>殷茂源參與浮報牟取之不法公款共計</w:t>
      </w:r>
      <w:r w:rsidR="0099673A">
        <w:rPr>
          <w:rFonts w:hint="eastAsia"/>
        </w:rPr>
        <w:t>26萬1100元</w:t>
      </w:r>
      <w:r w:rsidR="0099673A" w:rsidRPr="00FC310A">
        <w:rPr>
          <w:rFonts w:hint="eastAsia"/>
        </w:rPr>
        <w:t>；鄭人龍參與浮報牟取之不法公款共計</w:t>
      </w:r>
      <w:r w:rsidR="0099673A">
        <w:rPr>
          <w:rFonts w:hint="eastAsia"/>
        </w:rPr>
        <w:t>66萬5628</w:t>
      </w:r>
      <w:r w:rsidR="0099673A" w:rsidRPr="00FC310A">
        <w:rPr>
          <w:rFonts w:hint="eastAsia"/>
        </w:rPr>
        <w:t>元；薛志雲參與浮報牟取之不法公款共計</w:t>
      </w:r>
      <w:r w:rsidR="0099673A">
        <w:rPr>
          <w:rFonts w:hint="eastAsia"/>
        </w:rPr>
        <w:t>84</w:t>
      </w:r>
      <w:r w:rsidR="0099673A" w:rsidRPr="00FC310A">
        <w:rPr>
          <w:rFonts w:hint="eastAsia"/>
        </w:rPr>
        <w:t>萬</w:t>
      </w:r>
      <w:r w:rsidR="0099673A">
        <w:rPr>
          <w:rFonts w:hint="eastAsia"/>
        </w:rPr>
        <w:t>6478</w:t>
      </w:r>
      <w:r w:rsidR="0099673A" w:rsidRPr="00FC310A">
        <w:rPr>
          <w:rFonts w:hint="eastAsia"/>
        </w:rPr>
        <w:t>元(均詳如附表一扣案現金帳目金額欄所示) 足以生損害於佳里榮家。</w:t>
      </w:r>
      <w:r w:rsidR="0099673A">
        <w:rPr>
          <w:rFonts w:hint="eastAsia"/>
        </w:rPr>
        <w:t>餘</w:t>
      </w:r>
      <w:r w:rsidR="00F6179C" w:rsidRPr="00AE4588">
        <w:rPr>
          <w:rFonts w:hAnsi="標楷體" w:hint="eastAsia"/>
          <w:color w:val="000000"/>
          <w:szCs w:val="32"/>
        </w:rPr>
        <w:t>略。</w:t>
      </w:r>
    </w:p>
    <w:p w:rsidR="002B6F69" w:rsidRPr="00AE4588" w:rsidRDefault="00D95EB7" w:rsidP="006B1B21">
      <w:pPr>
        <w:pStyle w:val="4"/>
        <w:ind w:left="1700" w:hanging="680"/>
        <w:rPr>
          <w:rFonts w:hAnsi="標楷體" w:hint="eastAsia"/>
          <w:color w:val="000000"/>
          <w:szCs w:val="32"/>
        </w:rPr>
      </w:pPr>
      <w:r w:rsidRPr="00AE4588">
        <w:rPr>
          <w:rFonts w:hAnsi="標楷體" w:hint="eastAsia"/>
          <w:color w:val="000000"/>
          <w:szCs w:val="32"/>
        </w:rPr>
        <w:t>理由：</w:t>
      </w:r>
    </w:p>
    <w:p w:rsidR="002B6F69" w:rsidRPr="00AE4588" w:rsidRDefault="007308E8" w:rsidP="002B6F69">
      <w:pPr>
        <w:pStyle w:val="5"/>
        <w:ind w:left="2041" w:hanging="680"/>
        <w:rPr>
          <w:rFonts w:hAnsi="標楷體" w:hint="eastAsia"/>
          <w:color w:val="000000"/>
          <w:szCs w:val="32"/>
        </w:rPr>
      </w:pPr>
      <w:r w:rsidRPr="00AE4588">
        <w:rPr>
          <w:rFonts w:hAnsi="標楷體" w:hint="eastAsia"/>
          <w:color w:val="000000"/>
          <w:szCs w:val="32"/>
        </w:rPr>
        <w:t>訊據上訴人即被告程新勝、殷茂源、鄭人龍、薛志雲，均矢口否認有前揭犯行。被告程新勝辯稱略以：榮家所有採購均依政府規定，相關</w:t>
      </w:r>
      <w:r w:rsidRPr="00AE4588">
        <w:rPr>
          <w:rFonts w:hAnsi="標楷體" w:hint="eastAsia"/>
          <w:color w:val="000000"/>
          <w:szCs w:val="32"/>
        </w:rPr>
        <w:lastRenderedPageBreak/>
        <w:t>各項採購作業程序，完全由業務主管單位依規定簽案，會辦會計、政風等單位，經副主任詳細審核，完全符合作業規定，呈由伊依權責核定辦理，榮家之「特支費」及「事務費」不符公務上必須應酬之開支，業管單位應適時提報經費收支狀況，有多少錢作多少事，伊從無教唆使喚做不法情事，且榮家為了廣用社區社會之助力，大多與駐區內之醫療、藝術、文化、休閒、慈善等單位或個人連繫，借重其專業力量，可以協助榮家推動精神育樂宣教活動，結束之後簡餐招待或是年節慶典，酌送紀念品致謝，乃人情之常，並非私人交際，且均由業管單位依規定簣案，完成會辦並經副主任核稿後，再送陳予伊，前述程序，既然完成會辦，所需經費當然符合規定，被告實無理由不予批可云云。</w:t>
      </w:r>
    </w:p>
    <w:p w:rsidR="002B6F69" w:rsidRPr="00AE4588" w:rsidRDefault="007308E8" w:rsidP="002B6F69">
      <w:pPr>
        <w:pStyle w:val="5"/>
        <w:ind w:left="2041" w:hanging="680"/>
        <w:rPr>
          <w:rFonts w:hAnsi="標楷體" w:hint="eastAsia"/>
          <w:color w:val="000000"/>
          <w:szCs w:val="32"/>
        </w:rPr>
      </w:pPr>
      <w:r w:rsidRPr="00AE4588">
        <w:rPr>
          <w:rFonts w:hAnsi="標楷體" w:hint="eastAsia"/>
          <w:color w:val="000000"/>
          <w:szCs w:val="32"/>
        </w:rPr>
        <w:t>被告鄭人龍辯稱略以：伊完全依被告程新勝指示做事，所得款項均支付被告程新勝交際之用，伊個人並未從中獲利，甚至為滿足程新勝之要求，曾自己墊款支應，伊無貪污意圖云云。</w:t>
      </w:r>
    </w:p>
    <w:p w:rsidR="002B6F69" w:rsidRPr="00AE4588" w:rsidRDefault="007308E8" w:rsidP="002B6F69">
      <w:pPr>
        <w:pStyle w:val="5"/>
        <w:ind w:left="2041" w:hanging="680"/>
        <w:rPr>
          <w:rFonts w:hAnsi="標楷體" w:hint="eastAsia"/>
          <w:color w:val="000000"/>
          <w:szCs w:val="32"/>
        </w:rPr>
      </w:pPr>
      <w:r w:rsidRPr="00AE4588">
        <w:rPr>
          <w:rFonts w:hAnsi="標楷體" w:hint="eastAsia"/>
          <w:color w:val="000000"/>
          <w:szCs w:val="32"/>
        </w:rPr>
        <w:t>被告殷茂源辯稱略以：伊所為完全是受程新勝指示，當時曾問程新勝變更項目是否合法，他說是『公款公用』，沒有違法，而程新勝是伊長官，依公務員服務法規定，對於長官就監督範間內所發命令，屬官有服從之義務，伊只是聽命行事，無貪污意圖云云。</w:t>
      </w:r>
    </w:p>
    <w:p w:rsidR="002B6F69" w:rsidRPr="00AE4588" w:rsidRDefault="007308E8" w:rsidP="002B6F69">
      <w:pPr>
        <w:pStyle w:val="5"/>
        <w:ind w:left="2041" w:hanging="680"/>
        <w:rPr>
          <w:rFonts w:hAnsi="標楷體" w:hint="eastAsia"/>
          <w:color w:val="000000"/>
          <w:szCs w:val="32"/>
        </w:rPr>
      </w:pPr>
      <w:r w:rsidRPr="00AE4588">
        <w:rPr>
          <w:rFonts w:hAnsi="標楷體" w:hint="eastAsia"/>
          <w:color w:val="000000"/>
          <w:szCs w:val="32"/>
        </w:rPr>
        <w:t>被告薛志雲辯稱略以：伊到榮家上班後，經指示說可以送禮請客，伊認為伊只是違反行政規定，有過失，但沒有貪污</w:t>
      </w:r>
      <w:r w:rsidR="002B6F69" w:rsidRPr="00AE4588">
        <w:rPr>
          <w:rFonts w:hAnsi="標楷體" w:hint="eastAsia"/>
          <w:color w:val="000000"/>
          <w:szCs w:val="32"/>
        </w:rPr>
        <w:t>云</w:t>
      </w:r>
      <w:r w:rsidRPr="00AE4588">
        <w:rPr>
          <w:rFonts w:hAnsi="標楷體" w:hint="eastAsia"/>
          <w:color w:val="000000"/>
          <w:szCs w:val="32"/>
        </w:rPr>
        <w:t>云。</w:t>
      </w:r>
    </w:p>
    <w:p w:rsidR="00892C22" w:rsidRPr="00AE4588" w:rsidRDefault="007308E8" w:rsidP="002B6F69">
      <w:pPr>
        <w:pStyle w:val="5"/>
        <w:ind w:left="2041" w:hanging="680"/>
        <w:rPr>
          <w:rFonts w:hAnsi="標楷體" w:hint="eastAsia"/>
          <w:color w:val="000000"/>
          <w:szCs w:val="32"/>
        </w:rPr>
      </w:pPr>
      <w:r w:rsidRPr="00AE4588">
        <w:rPr>
          <w:rFonts w:hAnsi="標楷體" w:hint="eastAsia"/>
          <w:color w:val="000000"/>
          <w:szCs w:val="32"/>
        </w:rPr>
        <w:t>經查：</w:t>
      </w:r>
    </w:p>
    <w:p w:rsidR="002B6F69" w:rsidRPr="00AE4588" w:rsidRDefault="001466D9" w:rsidP="002B6F69">
      <w:pPr>
        <w:pStyle w:val="6"/>
        <w:ind w:left="2381" w:hanging="680"/>
        <w:rPr>
          <w:rFonts w:hAnsi="標楷體" w:hint="eastAsia"/>
          <w:color w:val="000000"/>
          <w:szCs w:val="32"/>
        </w:rPr>
      </w:pPr>
      <w:r w:rsidRPr="00AE4588">
        <w:rPr>
          <w:rFonts w:hAnsi="標楷體" w:hint="eastAsia"/>
          <w:color w:val="000000"/>
          <w:szCs w:val="32"/>
        </w:rPr>
        <w:lastRenderedPageBreak/>
        <w:t>程新勝自民國</w:t>
      </w:r>
      <w:r w:rsidR="00FB65EB" w:rsidRPr="00AE4588">
        <w:rPr>
          <w:rFonts w:hAnsi="標楷體" w:hint="eastAsia"/>
          <w:color w:val="000000"/>
          <w:szCs w:val="32"/>
        </w:rPr>
        <w:t>79</w:t>
      </w:r>
      <w:r w:rsidRPr="00AE4588">
        <w:rPr>
          <w:rFonts w:hAnsi="標楷體" w:hint="eastAsia"/>
          <w:color w:val="000000"/>
          <w:szCs w:val="32"/>
        </w:rPr>
        <w:t>年</w:t>
      </w:r>
      <w:r w:rsidR="00FB65EB" w:rsidRPr="00AE4588">
        <w:rPr>
          <w:rFonts w:hAnsi="標楷體" w:hint="eastAsia"/>
          <w:color w:val="000000"/>
          <w:szCs w:val="32"/>
        </w:rPr>
        <w:t>6月</w:t>
      </w:r>
      <w:r w:rsidRPr="00AE4588">
        <w:rPr>
          <w:rFonts w:hAnsi="標楷體" w:hint="eastAsia"/>
          <w:color w:val="000000"/>
          <w:szCs w:val="32"/>
        </w:rPr>
        <w:t>起，任職佳里榮家主任，負責綜理該榮家所有業務。殷茂源自</w:t>
      </w:r>
      <w:r w:rsidR="00FB65EB" w:rsidRPr="00AE4588">
        <w:rPr>
          <w:rFonts w:hAnsi="標楷體" w:hint="eastAsia"/>
          <w:color w:val="000000"/>
          <w:szCs w:val="32"/>
        </w:rPr>
        <w:t>79</w:t>
      </w:r>
      <w:r w:rsidRPr="00AE4588">
        <w:rPr>
          <w:rFonts w:hAnsi="標楷體" w:hint="eastAsia"/>
          <w:color w:val="000000"/>
          <w:szCs w:val="32"/>
        </w:rPr>
        <w:t>年底起至</w:t>
      </w:r>
      <w:r w:rsidR="00FB65EB" w:rsidRPr="00AE4588">
        <w:rPr>
          <w:rFonts w:hAnsi="標楷體" w:hint="eastAsia"/>
          <w:color w:val="000000"/>
          <w:szCs w:val="32"/>
        </w:rPr>
        <w:t>82</w:t>
      </w:r>
      <w:r w:rsidRPr="00AE4588">
        <w:rPr>
          <w:rFonts w:hAnsi="標楷體" w:hint="eastAsia"/>
          <w:color w:val="000000"/>
          <w:szCs w:val="32"/>
        </w:rPr>
        <w:t>年底止，鄭人龍則自</w:t>
      </w:r>
      <w:r w:rsidR="00FB65EB" w:rsidRPr="00AE4588">
        <w:rPr>
          <w:rFonts w:hAnsi="標楷體" w:hint="eastAsia"/>
          <w:color w:val="000000"/>
          <w:szCs w:val="32"/>
        </w:rPr>
        <w:t>82</w:t>
      </w:r>
      <w:r w:rsidRPr="00AE4588">
        <w:rPr>
          <w:rFonts w:hAnsi="標楷體" w:hint="eastAsia"/>
          <w:color w:val="000000"/>
          <w:szCs w:val="32"/>
        </w:rPr>
        <w:t>年底迄</w:t>
      </w:r>
      <w:r w:rsidR="00FB65EB" w:rsidRPr="00AE4588">
        <w:rPr>
          <w:rFonts w:hAnsi="標楷體" w:hint="eastAsia"/>
          <w:color w:val="000000"/>
          <w:szCs w:val="32"/>
        </w:rPr>
        <w:t>86</w:t>
      </w:r>
      <w:r w:rsidRPr="00AE4588">
        <w:rPr>
          <w:rFonts w:hAnsi="標楷體" w:hint="eastAsia"/>
          <w:color w:val="000000"/>
          <w:szCs w:val="32"/>
        </w:rPr>
        <w:t>年間，相繼在佳里榮家秘書室經辦採購、修繕維護等業務。薛志雲自</w:t>
      </w:r>
      <w:r w:rsidR="00FB65EB" w:rsidRPr="00AE4588">
        <w:rPr>
          <w:rFonts w:hAnsi="標楷體" w:hint="eastAsia"/>
          <w:color w:val="000000"/>
          <w:szCs w:val="32"/>
        </w:rPr>
        <w:t>82</w:t>
      </w:r>
      <w:r w:rsidRPr="00AE4588">
        <w:rPr>
          <w:rFonts w:hAnsi="標楷體" w:hint="eastAsia"/>
          <w:color w:val="000000"/>
          <w:szCs w:val="32"/>
        </w:rPr>
        <w:t>年</w:t>
      </w:r>
      <w:r w:rsidR="00FB65EB" w:rsidRPr="00AE4588">
        <w:rPr>
          <w:rFonts w:hAnsi="標楷體" w:hint="eastAsia"/>
          <w:color w:val="000000"/>
          <w:kern w:val="0"/>
          <w:szCs w:val="32"/>
        </w:rPr>
        <w:t>3月</w:t>
      </w:r>
      <w:r w:rsidR="002B6F69" w:rsidRPr="00AE4588">
        <w:rPr>
          <w:rFonts w:hAnsi="標楷體" w:hint="eastAsia"/>
          <w:color w:val="000000"/>
          <w:kern w:val="0"/>
          <w:szCs w:val="32"/>
        </w:rPr>
        <w:t>16</w:t>
      </w:r>
      <w:r w:rsidRPr="00AE4588">
        <w:rPr>
          <w:rFonts w:hAnsi="標楷體" w:hint="eastAsia"/>
          <w:color w:val="000000"/>
          <w:kern w:val="0"/>
          <w:szCs w:val="32"/>
        </w:rPr>
        <w:t>日起至</w:t>
      </w:r>
      <w:r w:rsidR="00FB65EB" w:rsidRPr="00AE4588">
        <w:rPr>
          <w:rFonts w:hAnsi="標楷體" w:hint="eastAsia"/>
          <w:color w:val="000000"/>
          <w:kern w:val="0"/>
          <w:szCs w:val="32"/>
        </w:rPr>
        <w:t>86</w:t>
      </w:r>
      <w:r w:rsidRPr="00AE4588">
        <w:rPr>
          <w:rFonts w:hAnsi="標楷體" w:hint="eastAsia"/>
          <w:color w:val="000000"/>
          <w:kern w:val="0"/>
          <w:szCs w:val="32"/>
        </w:rPr>
        <w:t>年</w:t>
      </w:r>
      <w:r w:rsidR="00FB65EB" w:rsidRPr="00AE4588">
        <w:rPr>
          <w:rFonts w:hAnsi="標楷體" w:hint="eastAsia"/>
          <w:color w:val="000000"/>
          <w:kern w:val="0"/>
          <w:szCs w:val="32"/>
        </w:rPr>
        <w:t>1月</w:t>
      </w:r>
      <w:r w:rsidR="002B6F69" w:rsidRPr="00AE4588">
        <w:rPr>
          <w:rFonts w:hAnsi="標楷體" w:hint="eastAsia"/>
          <w:color w:val="000000"/>
          <w:kern w:val="0"/>
          <w:szCs w:val="32"/>
        </w:rPr>
        <w:t>16</w:t>
      </w:r>
      <w:r w:rsidRPr="00AE4588">
        <w:rPr>
          <w:rFonts w:hAnsi="標楷體" w:hint="eastAsia"/>
          <w:color w:val="000000"/>
          <w:kern w:val="0"/>
          <w:szCs w:val="32"/>
        </w:rPr>
        <w:t>日退休止，擔任佳里榮家會計主任，負責榮家帳目審核經費報銷等職務，其</w:t>
      </w:r>
      <w:r w:rsidR="002B6F69" w:rsidRPr="00AE4588">
        <w:rPr>
          <w:rFonts w:hAnsi="標楷體" w:hint="eastAsia"/>
          <w:color w:val="000000"/>
          <w:kern w:val="0"/>
          <w:szCs w:val="32"/>
        </w:rPr>
        <w:t>4</w:t>
      </w:r>
      <w:r w:rsidRPr="00AE4588">
        <w:rPr>
          <w:rFonts w:hAnsi="標楷體" w:hint="eastAsia"/>
          <w:color w:val="000000"/>
          <w:kern w:val="0"/>
          <w:szCs w:val="32"/>
        </w:rPr>
        <w:t>人均係依據法令從事公務之人員，此為被告程新勝、殷茂源、鄭人龍、薛志雲所是認。</w:t>
      </w:r>
    </w:p>
    <w:p w:rsidR="00D95EB7" w:rsidRPr="00AE4588" w:rsidRDefault="001466D9" w:rsidP="002B6F69">
      <w:pPr>
        <w:pStyle w:val="6"/>
        <w:ind w:left="2381" w:hanging="680"/>
        <w:rPr>
          <w:rFonts w:hAnsi="標楷體" w:hint="eastAsia"/>
          <w:color w:val="000000"/>
          <w:szCs w:val="32"/>
        </w:rPr>
      </w:pPr>
      <w:r w:rsidRPr="00AE4588">
        <w:rPr>
          <w:rFonts w:hAnsi="標楷體" w:hint="eastAsia"/>
          <w:color w:val="000000"/>
          <w:kern w:val="0"/>
          <w:szCs w:val="32"/>
        </w:rPr>
        <w:t>又被告程新勝如何指示被告殷茂源、鄭人龍、薛志雲等人利用購辦公用物品及維護修繕工程之機會，以浮報價額手法，從中虛列帳目牟取公款供其私人交際送禮等情，業據被告殷茂源、鄭人龍、薛志雲等人分別在調</w:t>
      </w:r>
      <w:r w:rsidRPr="00AE4588">
        <w:rPr>
          <w:rFonts w:hAnsi="標楷體" w:cs="細明體" w:hint="eastAsia"/>
          <w:color w:val="000000"/>
          <w:kern w:val="0"/>
          <w:szCs w:val="32"/>
        </w:rPr>
        <w:t>查</w:t>
      </w:r>
      <w:r w:rsidRPr="00AE4588">
        <w:rPr>
          <w:rFonts w:hAnsi="標楷體" w:cs="MS Mincho" w:hint="eastAsia"/>
          <w:color w:val="000000"/>
          <w:kern w:val="0"/>
          <w:szCs w:val="32"/>
        </w:rPr>
        <w:t>處調</w:t>
      </w:r>
      <w:r w:rsidRPr="00AE4588">
        <w:rPr>
          <w:rFonts w:hAnsi="標楷體" w:cs="細明體" w:hint="eastAsia"/>
          <w:color w:val="000000"/>
          <w:kern w:val="0"/>
          <w:szCs w:val="32"/>
        </w:rPr>
        <w:t>查</w:t>
      </w:r>
      <w:r w:rsidRPr="00AE4588">
        <w:rPr>
          <w:rFonts w:hAnsi="標楷體" w:cs="MS Mincho" w:hint="eastAsia"/>
          <w:color w:val="000000"/>
          <w:kern w:val="0"/>
          <w:szCs w:val="32"/>
        </w:rPr>
        <w:t>、檢寮官偵</w:t>
      </w:r>
      <w:r w:rsidRPr="00AE4588">
        <w:rPr>
          <w:rFonts w:hAnsi="標楷體" w:cs="細明體" w:hint="eastAsia"/>
          <w:color w:val="000000"/>
          <w:kern w:val="0"/>
          <w:szCs w:val="32"/>
        </w:rPr>
        <w:t>查</w:t>
      </w:r>
      <w:r w:rsidRPr="00AE4588">
        <w:rPr>
          <w:rFonts w:hAnsi="標楷體" w:cs="MS Mincho" w:hint="eastAsia"/>
          <w:color w:val="000000"/>
          <w:kern w:val="0"/>
          <w:szCs w:val="32"/>
        </w:rPr>
        <w:t>、原審審理時坦承不諱，並有</w:t>
      </w:r>
      <w:r w:rsidRPr="00AE4588">
        <w:rPr>
          <w:rFonts w:hAnsi="標楷體" w:hint="eastAsia"/>
          <w:color w:val="000000"/>
          <w:kern w:val="0"/>
          <w:szCs w:val="32"/>
        </w:rPr>
        <w:t>卷附被告殷茂源、鄭人龍</w:t>
      </w:r>
      <w:r w:rsidR="002B6F69" w:rsidRPr="00AE4588">
        <w:rPr>
          <w:rFonts w:hAnsi="標楷體" w:hint="eastAsia"/>
          <w:color w:val="000000"/>
          <w:kern w:val="0"/>
          <w:szCs w:val="32"/>
        </w:rPr>
        <w:t>2</w:t>
      </w:r>
      <w:r w:rsidRPr="00AE4588">
        <w:rPr>
          <w:rFonts w:hAnsi="標楷體" w:hint="eastAsia"/>
          <w:color w:val="000000"/>
          <w:kern w:val="0"/>
          <w:szCs w:val="32"/>
        </w:rPr>
        <w:t>人所登載之「現金帳冊」、被告薛志雲所記載之「帳目便條」、長發</w:t>
      </w:r>
      <w:r w:rsidR="00636FD4">
        <w:rPr>
          <w:rFonts w:hAnsi="標楷體" w:hint="eastAsia"/>
          <w:color w:val="000000"/>
          <w:kern w:val="0"/>
          <w:szCs w:val="32"/>
        </w:rPr>
        <w:t>不鏽鋼</w:t>
      </w:r>
      <w:r w:rsidRPr="00AE4588">
        <w:rPr>
          <w:rFonts w:hAnsi="標楷體" w:hint="eastAsia"/>
          <w:color w:val="000000"/>
          <w:kern w:val="0"/>
          <w:szCs w:val="32"/>
        </w:rPr>
        <w:t>設計廠開立之「估價單」及該廠於台南區中小企業銀行安和分行代收款項紀錄簿</w:t>
      </w:r>
      <w:r w:rsidRPr="00AE4588">
        <w:rPr>
          <w:rFonts w:hAnsi="標楷體" w:cs="細明體" w:hint="eastAsia"/>
          <w:color w:val="000000"/>
          <w:kern w:val="0"/>
          <w:szCs w:val="32"/>
        </w:rPr>
        <w:t>暨</w:t>
      </w:r>
      <w:r w:rsidRPr="00AE4588">
        <w:rPr>
          <w:rFonts w:hAnsi="標楷體" w:cs="MS Mincho" w:hint="eastAsia"/>
          <w:color w:val="000000"/>
          <w:kern w:val="0"/>
          <w:szCs w:val="32"/>
        </w:rPr>
        <w:t>佳里榮家「業務費」、「</w:t>
      </w:r>
      <w:r w:rsidRPr="00AE4588">
        <w:rPr>
          <w:rFonts w:hAnsi="標楷體" w:hint="eastAsia"/>
          <w:color w:val="000000"/>
          <w:kern w:val="0"/>
          <w:szCs w:val="32"/>
        </w:rPr>
        <w:t>維護費」、「事務費」等行政經費明細帳可供核對，而被告鄭人龍於「長發</w:t>
      </w:r>
      <w:r w:rsidR="00636FD4">
        <w:rPr>
          <w:rFonts w:hAnsi="標楷體" w:hint="eastAsia"/>
          <w:color w:val="000000"/>
          <w:kern w:val="0"/>
          <w:szCs w:val="32"/>
        </w:rPr>
        <w:t>不鏽鋼</w:t>
      </w:r>
      <w:r w:rsidRPr="00AE4588">
        <w:rPr>
          <w:rFonts w:hAnsi="標楷體" w:hint="eastAsia"/>
          <w:color w:val="000000"/>
          <w:kern w:val="0"/>
          <w:szCs w:val="32"/>
        </w:rPr>
        <w:t>廠」承包佳里榮眾熱水用鍋爐瓦斯點火、配管工程時，要求「長發</w:t>
      </w:r>
      <w:r w:rsidR="00636FD4">
        <w:rPr>
          <w:rFonts w:hAnsi="標楷體" w:hint="eastAsia"/>
          <w:color w:val="000000"/>
          <w:kern w:val="0"/>
          <w:szCs w:val="32"/>
        </w:rPr>
        <w:t>不鏽鋼</w:t>
      </w:r>
      <w:r w:rsidRPr="00AE4588">
        <w:rPr>
          <w:rFonts w:hAnsi="標楷體" w:hint="eastAsia"/>
          <w:color w:val="000000"/>
          <w:kern w:val="0"/>
          <w:szCs w:val="32"/>
        </w:rPr>
        <w:t>廠」浮報工程款，業據證人</w:t>
      </w:r>
      <w:r w:rsidR="003F2BF1">
        <w:rPr>
          <w:rFonts w:hAnsi="標楷體" w:hint="eastAsia"/>
          <w:color w:val="000000"/>
          <w:kern w:val="0"/>
          <w:szCs w:val="32"/>
        </w:rPr>
        <w:t>張○法</w:t>
      </w:r>
      <w:r w:rsidRPr="00AE4588">
        <w:rPr>
          <w:rFonts w:hAnsi="標楷體" w:hint="eastAsia"/>
          <w:color w:val="000000"/>
          <w:kern w:val="0"/>
          <w:szCs w:val="32"/>
        </w:rPr>
        <w:t>、</w:t>
      </w:r>
      <w:r w:rsidR="0092784C">
        <w:rPr>
          <w:rFonts w:hAnsi="標楷體" w:hint="eastAsia"/>
          <w:color w:val="000000"/>
          <w:kern w:val="0"/>
          <w:szCs w:val="32"/>
        </w:rPr>
        <w:t>陳○發</w:t>
      </w:r>
      <w:r w:rsidRPr="00AE4588">
        <w:rPr>
          <w:rFonts w:hAnsi="標楷體" w:hint="eastAsia"/>
          <w:color w:val="000000"/>
          <w:kern w:val="0"/>
          <w:szCs w:val="32"/>
        </w:rPr>
        <w:t>於調</w:t>
      </w:r>
      <w:r w:rsidRPr="00AE4588">
        <w:rPr>
          <w:rFonts w:hAnsi="標楷體" w:cs="細明體" w:hint="eastAsia"/>
          <w:color w:val="000000"/>
          <w:kern w:val="0"/>
          <w:szCs w:val="32"/>
        </w:rPr>
        <w:t>查</w:t>
      </w:r>
      <w:r w:rsidRPr="00AE4588">
        <w:rPr>
          <w:rFonts w:hAnsi="標楷體" w:cs="MS Mincho" w:hint="eastAsia"/>
          <w:color w:val="000000"/>
          <w:kern w:val="0"/>
          <w:szCs w:val="32"/>
        </w:rPr>
        <w:t>處調</w:t>
      </w:r>
      <w:r w:rsidRPr="00AE4588">
        <w:rPr>
          <w:rFonts w:hAnsi="標楷體" w:cs="細明體" w:hint="eastAsia"/>
          <w:color w:val="000000"/>
          <w:kern w:val="0"/>
          <w:szCs w:val="32"/>
        </w:rPr>
        <w:t>查</w:t>
      </w:r>
      <w:r w:rsidRPr="00AE4588">
        <w:rPr>
          <w:rFonts w:hAnsi="標楷體" w:cs="MS Mincho" w:hint="eastAsia"/>
          <w:color w:val="000000"/>
          <w:kern w:val="0"/>
          <w:szCs w:val="32"/>
        </w:rPr>
        <w:t>時證陳在卷</w:t>
      </w:r>
      <w:r w:rsidRPr="00AE4588">
        <w:rPr>
          <w:rFonts w:hAnsi="標楷體"/>
          <w:color w:val="000000"/>
          <w:kern w:val="0"/>
          <w:szCs w:val="32"/>
        </w:rPr>
        <w:t>(</w:t>
      </w:r>
      <w:r w:rsidRPr="00AE4588">
        <w:rPr>
          <w:rFonts w:hAnsi="標楷體" w:hint="eastAsia"/>
          <w:color w:val="000000"/>
          <w:kern w:val="0"/>
          <w:szCs w:val="32"/>
        </w:rPr>
        <w:t>見臺灣高雄地方法院檢察署</w:t>
      </w:r>
      <w:r w:rsidR="00FB65EB" w:rsidRPr="00AE4588">
        <w:rPr>
          <w:rFonts w:hAnsi="標楷體" w:hint="eastAsia"/>
          <w:color w:val="000000"/>
          <w:kern w:val="0"/>
          <w:szCs w:val="32"/>
        </w:rPr>
        <w:t>86</w:t>
      </w:r>
      <w:r w:rsidRPr="00AE4588">
        <w:rPr>
          <w:rFonts w:hAnsi="標楷體" w:hint="eastAsia"/>
          <w:color w:val="000000"/>
          <w:kern w:val="0"/>
          <w:szCs w:val="32"/>
        </w:rPr>
        <w:t>年度偵字第</w:t>
      </w:r>
      <w:r w:rsidR="002B6F69" w:rsidRPr="00AE4588">
        <w:rPr>
          <w:rFonts w:hAnsi="標楷體" w:hint="eastAsia"/>
          <w:color w:val="000000"/>
          <w:kern w:val="0"/>
          <w:szCs w:val="32"/>
        </w:rPr>
        <w:t>21247</w:t>
      </w:r>
      <w:r w:rsidRPr="00AE4588">
        <w:rPr>
          <w:rFonts w:hAnsi="標楷體" w:hint="eastAsia"/>
          <w:color w:val="000000"/>
          <w:kern w:val="0"/>
          <w:szCs w:val="32"/>
        </w:rPr>
        <w:t>號偵</w:t>
      </w:r>
      <w:r w:rsidRPr="00AE4588">
        <w:rPr>
          <w:rFonts w:hAnsi="標楷體" w:cs="細明體" w:hint="eastAsia"/>
          <w:color w:val="000000"/>
          <w:kern w:val="0"/>
          <w:szCs w:val="32"/>
        </w:rPr>
        <w:t>查</w:t>
      </w:r>
      <w:r w:rsidRPr="00AE4588">
        <w:rPr>
          <w:rFonts w:hAnsi="標楷體" w:cs="MS Mincho" w:hint="eastAsia"/>
          <w:color w:val="000000"/>
          <w:kern w:val="0"/>
          <w:szCs w:val="32"/>
        </w:rPr>
        <w:t>卷第</w:t>
      </w:r>
      <w:r w:rsidR="002B6F69" w:rsidRPr="00AE4588">
        <w:rPr>
          <w:rFonts w:hAnsi="標楷體" w:cs="MS Mincho" w:hint="eastAsia"/>
          <w:color w:val="000000"/>
          <w:kern w:val="0"/>
          <w:szCs w:val="32"/>
        </w:rPr>
        <w:t>32</w:t>
      </w:r>
      <w:r w:rsidRPr="00AE4588">
        <w:rPr>
          <w:rFonts w:hAnsi="標楷體" w:cs="MS Mincho" w:hint="eastAsia"/>
          <w:color w:val="000000"/>
          <w:kern w:val="0"/>
          <w:szCs w:val="32"/>
        </w:rPr>
        <w:t>頁、</w:t>
      </w:r>
      <w:r w:rsidR="002B6F69" w:rsidRPr="00AE4588">
        <w:rPr>
          <w:rFonts w:hAnsi="標楷體" w:cs="MS Mincho" w:hint="eastAsia"/>
          <w:color w:val="000000"/>
          <w:kern w:val="0"/>
          <w:szCs w:val="32"/>
        </w:rPr>
        <w:t>37</w:t>
      </w:r>
      <w:r w:rsidRPr="00AE4588">
        <w:rPr>
          <w:rFonts w:hAnsi="標楷體" w:cs="MS Mincho" w:hint="eastAsia"/>
          <w:color w:val="000000"/>
          <w:kern w:val="0"/>
          <w:szCs w:val="32"/>
        </w:rPr>
        <w:t>頁</w:t>
      </w:r>
      <w:r w:rsidRPr="00AE4588">
        <w:rPr>
          <w:rFonts w:hAnsi="標楷體"/>
          <w:color w:val="000000"/>
          <w:kern w:val="0"/>
          <w:szCs w:val="32"/>
        </w:rPr>
        <w:t>)</w:t>
      </w:r>
      <w:r w:rsidRPr="00AE4588">
        <w:rPr>
          <w:rFonts w:hAnsi="標楷體" w:hint="eastAsia"/>
          <w:color w:val="000000"/>
          <w:kern w:val="0"/>
          <w:szCs w:val="32"/>
        </w:rPr>
        <w:t>，且有「長發</w:t>
      </w:r>
      <w:r w:rsidR="00636FD4">
        <w:rPr>
          <w:rFonts w:hAnsi="標楷體" w:hint="eastAsia"/>
          <w:color w:val="000000"/>
          <w:kern w:val="0"/>
          <w:szCs w:val="32"/>
        </w:rPr>
        <w:t>不鏽鋼</w:t>
      </w:r>
      <w:r w:rsidRPr="00AE4588">
        <w:rPr>
          <w:rFonts w:hAnsi="標楷體" w:hint="eastAsia"/>
          <w:color w:val="000000"/>
          <w:kern w:val="0"/>
          <w:szCs w:val="32"/>
        </w:rPr>
        <w:t>廠」代收款項紀錄簿、估價單等件在卷是參。</w:t>
      </w:r>
    </w:p>
    <w:p w:rsidR="00D95EB7" w:rsidRPr="00AE4588" w:rsidRDefault="00AF7B93" w:rsidP="00AE4588">
      <w:pPr>
        <w:pStyle w:val="6"/>
        <w:ind w:leftChars="500" w:left="2381" w:hangingChars="200" w:hanging="680"/>
        <w:rPr>
          <w:rFonts w:hAnsi="標楷體" w:hint="eastAsia"/>
          <w:color w:val="000000"/>
          <w:szCs w:val="32"/>
        </w:rPr>
      </w:pPr>
      <w:r w:rsidRPr="00AE4588">
        <w:rPr>
          <w:rFonts w:hAnsi="標楷體" w:cs="HiddenVertOCR" w:hint="eastAsia"/>
          <w:color w:val="000000"/>
          <w:kern w:val="0"/>
          <w:szCs w:val="32"/>
        </w:rPr>
        <w:lastRenderedPageBreak/>
        <w:t>被告程新勝雖辯稱：伊並未指示被告鄭人龍、殷茂源或薛志雲等人以浮報價額方式牟用公款，至於被告</w:t>
      </w:r>
      <w:r w:rsidRPr="00AE4588">
        <w:rPr>
          <w:rFonts w:hAnsi="標楷體" w:hint="eastAsia"/>
          <w:color w:val="000000"/>
          <w:kern w:val="0"/>
          <w:szCs w:val="32"/>
        </w:rPr>
        <w:t>鄭人龍</w:t>
      </w:r>
      <w:r w:rsidRPr="00AE4588">
        <w:rPr>
          <w:rFonts w:hAnsi="標楷體" w:cs="HiddenVertOCR" w:hint="eastAsia"/>
          <w:color w:val="000000"/>
          <w:kern w:val="0"/>
          <w:szCs w:val="32"/>
        </w:rPr>
        <w:t>等未依規定行事，伊並不知情云云，惟</w:t>
      </w:r>
      <w:r w:rsidRPr="00AE4588">
        <w:rPr>
          <w:rFonts w:hAnsi="標楷體" w:cs="細明體" w:hint="eastAsia"/>
          <w:color w:val="000000"/>
          <w:kern w:val="0"/>
          <w:szCs w:val="32"/>
        </w:rPr>
        <w:t>查：</w:t>
      </w:r>
      <w:r w:rsidRPr="00AE4588">
        <w:rPr>
          <w:rFonts w:hAnsi="標楷體" w:cs="HiddenVertOCR" w:hint="eastAsia"/>
          <w:color w:val="000000"/>
          <w:kern w:val="0"/>
          <w:szCs w:val="32"/>
        </w:rPr>
        <w:t>扣案之「現金帳冊」四張係被告鄭人龍所製作，</w:t>
      </w:r>
      <w:r w:rsidRPr="00AE4588">
        <w:rPr>
          <w:rFonts w:hAnsi="標楷體" w:cs="細明體" w:hint="eastAsia"/>
          <w:color w:val="000000"/>
          <w:kern w:val="0"/>
          <w:szCs w:val="32"/>
        </w:rPr>
        <w:t>內</w:t>
      </w:r>
      <w:r w:rsidRPr="00AE4588">
        <w:rPr>
          <w:rFonts w:hAnsi="標楷體" w:cs="MS Mincho" w:hint="eastAsia"/>
          <w:color w:val="000000"/>
          <w:kern w:val="0"/>
          <w:szCs w:val="32"/>
        </w:rPr>
        <w:t>容係關於被告浮報或假報採購</w:t>
      </w:r>
      <w:r w:rsidRPr="00AE4588">
        <w:rPr>
          <w:rFonts w:hAnsi="標楷體" w:cs="HiddenVertOCR" w:hint="eastAsia"/>
          <w:color w:val="000000"/>
          <w:kern w:val="0"/>
          <w:szCs w:val="32"/>
        </w:rPr>
        <w:t>數額取得之公款數額及支用流向，核與被告薛志雲所製作關於佳里榮家業務費或維護費支出項目便條紙</w:t>
      </w:r>
      <w:r w:rsidR="002B6F69" w:rsidRPr="00AE4588">
        <w:rPr>
          <w:rFonts w:hAnsi="標楷體" w:cs="HiddenVertOCR" w:hint="eastAsia"/>
          <w:color w:val="000000"/>
          <w:kern w:val="0"/>
          <w:szCs w:val="32"/>
        </w:rPr>
        <w:t>5</w:t>
      </w:r>
      <w:r w:rsidRPr="00AE4588">
        <w:rPr>
          <w:rFonts w:hAnsi="標楷體" w:cs="HiddenVertOCR" w:hint="eastAsia"/>
          <w:color w:val="000000"/>
          <w:kern w:val="0"/>
          <w:szCs w:val="32"/>
        </w:rPr>
        <w:t>張記載</w:t>
      </w:r>
      <w:r w:rsidRPr="00AE4588">
        <w:rPr>
          <w:rFonts w:hAnsi="標楷體" w:cs="細明體" w:hint="eastAsia"/>
          <w:color w:val="000000"/>
          <w:kern w:val="0"/>
          <w:szCs w:val="32"/>
        </w:rPr>
        <w:t>內</w:t>
      </w:r>
      <w:r w:rsidRPr="00AE4588">
        <w:rPr>
          <w:rFonts w:hAnsi="標楷體" w:cs="MS Mincho" w:hint="eastAsia"/>
          <w:color w:val="000000"/>
          <w:kern w:val="0"/>
          <w:szCs w:val="32"/>
        </w:rPr>
        <w:t>容大致相合，而該「現金帳冊」及「帳目便條紙」係由法務部調查局高雄市調查處於</w:t>
      </w:r>
      <w:r w:rsidR="00FB65EB" w:rsidRPr="00AE4588">
        <w:rPr>
          <w:rFonts w:hAnsi="標楷體" w:cs="MS Mincho" w:hint="eastAsia"/>
          <w:color w:val="000000"/>
          <w:kern w:val="0"/>
          <w:szCs w:val="32"/>
        </w:rPr>
        <w:t>86</w:t>
      </w:r>
      <w:r w:rsidRPr="00AE4588">
        <w:rPr>
          <w:rFonts w:hAnsi="標楷體" w:cs="MS Mincho" w:hint="eastAsia"/>
          <w:color w:val="000000"/>
          <w:kern w:val="0"/>
          <w:szCs w:val="32"/>
        </w:rPr>
        <w:t>年</w:t>
      </w:r>
      <w:r w:rsidR="00FB65EB" w:rsidRPr="00AE4588">
        <w:rPr>
          <w:rFonts w:hAnsi="標楷體" w:cs="MS Mincho" w:hint="eastAsia"/>
          <w:color w:val="000000"/>
          <w:kern w:val="0"/>
          <w:szCs w:val="32"/>
        </w:rPr>
        <w:t>5月</w:t>
      </w:r>
      <w:r w:rsidR="002B6F69" w:rsidRPr="00AE4588">
        <w:rPr>
          <w:rFonts w:hAnsi="標楷體" w:cs="MS Mincho" w:hint="eastAsia"/>
          <w:color w:val="000000"/>
          <w:kern w:val="0"/>
          <w:szCs w:val="32"/>
        </w:rPr>
        <w:t>14</w:t>
      </w:r>
      <w:r w:rsidRPr="00AE4588">
        <w:rPr>
          <w:rFonts w:hAnsi="標楷體" w:cs="MS Mincho" w:hint="eastAsia"/>
          <w:color w:val="000000"/>
          <w:kern w:val="0"/>
          <w:szCs w:val="32"/>
        </w:rPr>
        <w:t>日在被告程新勝位於</w:t>
      </w:r>
      <w:r w:rsidRPr="00AE4588">
        <w:rPr>
          <w:rFonts w:hAnsi="標楷體" w:cs="HiddenVertOCR" w:hint="eastAsia"/>
          <w:color w:val="000000"/>
          <w:kern w:val="0"/>
          <w:szCs w:val="32"/>
        </w:rPr>
        <w:t>台南縣新化鎮護安街</w:t>
      </w:r>
      <w:r w:rsidR="002B6F69" w:rsidRPr="00AE4588">
        <w:rPr>
          <w:rFonts w:hAnsi="標楷體" w:cs="HiddenVertOCR" w:hint="eastAsia"/>
          <w:color w:val="000000"/>
          <w:kern w:val="0"/>
          <w:szCs w:val="32"/>
        </w:rPr>
        <w:t>9</w:t>
      </w:r>
      <w:r w:rsidRPr="00AE4588">
        <w:rPr>
          <w:rFonts w:hAnsi="標楷體" w:cs="HiddenVertOCR" w:hint="eastAsia"/>
          <w:color w:val="000000"/>
          <w:kern w:val="0"/>
          <w:szCs w:val="32"/>
        </w:rPr>
        <w:t>巷</w:t>
      </w:r>
      <w:r w:rsidR="002B6F69" w:rsidRPr="00AE4588">
        <w:rPr>
          <w:rFonts w:hAnsi="標楷體" w:cs="HiddenVertOCR" w:hint="eastAsia"/>
          <w:color w:val="000000"/>
          <w:kern w:val="0"/>
          <w:szCs w:val="32"/>
        </w:rPr>
        <w:t>7</w:t>
      </w:r>
      <w:r w:rsidRPr="00AE4588">
        <w:rPr>
          <w:rFonts w:hAnsi="標楷體" w:cs="HiddenVertOCR" w:hint="eastAsia"/>
          <w:color w:val="000000"/>
          <w:kern w:val="0"/>
          <w:szCs w:val="32"/>
        </w:rPr>
        <w:t>號之</w:t>
      </w:r>
      <w:r w:rsidR="002B6F69" w:rsidRPr="00AE4588">
        <w:rPr>
          <w:rFonts w:hAnsi="標楷體" w:cs="HiddenVertOCR" w:hint="eastAsia"/>
          <w:color w:val="000000"/>
          <w:kern w:val="0"/>
          <w:szCs w:val="32"/>
        </w:rPr>
        <w:t>2</w:t>
      </w:r>
      <w:r w:rsidRPr="00AE4588">
        <w:rPr>
          <w:rFonts w:hAnsi="標楷體" w:cs="HiddenVertOCR" w:hint="eastAsia"/>
          <w:color w:val="000000"/>
          <w:kern w:val="0"/>
          <w:szCs w:val="32"/>
        </w:rPr>
        <w:t>住處搜得，經被告薛志雲於調</w:t>
      </w:r>
      <w:r w:rsidRPr="00AE4588">
        <w:rPr>
          <w:rFonts w:hAnsi="標楷體" w:cs="細明體" w:hint="eastAsia"/>
          <w:color w:val="000000"/>
          <w:kern w:val="0"/>
          <w:szCs w:val="32"/>
        </w:rPr>
        <w:t>查</w:t>
      </w:r>
      <w:r w:rsidRPr="00AE4588">
        <w:rPr>
          <w:rFonts w:hAnsi="標楷體" w:cs="MS Mincho" w:hint="eastAsia"/>
          <w:color w:val="000000"/>
          <w:kern w:val="0"/>
          <w:szCs w:val="32"/>
        </w:rPr>
        <w:t>處調</w:t>
      </w:r>
      <w:r w:rsidRPr="00AE4588">
        <w:rPr>
          <w:rFonts w:hAnsi="標楷體" w:cs="細明體" w:hint="eastAsia"/>
          <w:color w:val="000000"/>
          <w:kern w:val="0"/>
          <w:szCs w:val="32"/>
        </w:rPr>
        <w:t>查</w:t>
      </w:r>
      <w:r w:rsidRPr="00AE4588">
        <w:rPr>
          <w:rFonts w:hAnsi="標楷體" w:cs="HiddenVertOCR" w:hint="eastAsia"/>
          <w:color w:val="000000"/>
          <w:kern w:val="0"/>
          <w:szCs w:val="32"/>
        </w:rPr>
        <w:t>時供稱：「每月鄭人龍會將該月採購浮報之金額列帳給我，再由我親手瞎寫一次送給主任，用來與鄭人龍製作之『現金帳冊』核對，「如現金帳冊與帳目便條紙有不符之處，可能係我記帳時筆誤所致，至於『帳目便條紙』及『現金帳冊』係由我與鄭人龍交給程新勝作核對用，所以才存置於程新勝住宅」等語</w:t>
      </w:r>
      <w:r w:rsidRPr="00AE4588">
        <w:rPr>
          <w:rFonts w:hAnsi="標楷體" w:cs="HiddenVertOCR"/>
          <w:color w:val="000000"/>
          <w:kern w:val="0"/>
          <w:szCs w:val="32"/>
        </w:rPr>
        <w:t>(</w:t>
      </w:r>
      <w:r w:rsidRPr="00AE4588">
        <w:rPr>
          <w:rFonts w:hAnsi="標楷體" w:cs="HiddenVertOCR" w:hint="eastAsia"/>
          <w:color w:val="000000"/>
          <w:kern w:val="0"/>
          <w:szCs w:val="32"/>
        </w:rPr>
        <w:t>見佳里榮家程新勝等涉嫌貪</w:t>
      </w:r>
      <w:r w:rsidRPr="00AE4588">
        <w:rPr>
          <w:rFonts w:hAnsi="標楷體" w:cs="細明體" w:hint="eastAsia"/>
          <w:color w:val="000000"/>
          <w:kern w:val="0"/>
          <w:szCs w:val="32"/>
        </w:rPr>
        <w:t>污</w:t>
      </w:r>
      <w:r w:rsidRPr="00AE4588">
        <w:rPr>
          <w:rFonts w:hAnsi="標楷體" w:cs="MS Mincho" w:hint="eastAsia"/>
          <w:color w:val="000000"/>
          <w:kern w:val="0"/>
          <w:szCs w:val="32"/>
        </w:rPr>
        <w:t>案證據資料所附</w:t>
      </w:r>
      <w:r w:rsidR="00FB65EB" w:rsidRPr="00AE4588">
        <w:rPr>
          <w:rFonts w:hAnsi="標楷體" w:cs="MS Mincho" w:hint="eastAsia"/>
          <w:color w:val="000000"/>
          <w:kern w:val="0"/>
          <w:szCs w:val="32"/>
        </w:rPr>
        <w:t>86</w:t>
      </w:r>
      <w:r w:rsidRPr="00AE4588">
        <w:rPr>
          <w:rFonts w:hAnsi="標楷體" w:cs="MS Mincho" w:hint="eastAsia"/>
          <w:color w:val="000000"/>
          <w:kern w:val="0"/>
          <w:szCs w:val="32"/>
        </w:rPr>
        <w:t>年</w:t>
      </w:r>
      <w:r w:rsidR="00FB65EB" w:rsidRPr="00AE4588">
        <w:rPr>
          <w:rFonts w:hAnsi="標楷體" w:cs="MS Mincho" w:hint="eastAsia"/>
          <w:color w:val="000000"/>
          <w:kern w:val="0"/>
          <w:szCs w:val="32"/>
        </w:rPr>
        <w:t>5月</w:t>
      </w:r>
      <w:r w:rsidR="002B6F69" w:rsidRPr="00AE4588">
        <w:rPr>
          <w:rFonts w:hAnsi="標楷體" w:cs="MS Mincho" w:hint="eastAsia"/>
          <w:color w:val="000000"/>
          <w:kern w:val="0"/>
          <w:szCs w:val="32"/>
        </w:rPr>
        <w:t>19</w:t>
      </w:r>
      <w:r w:rsidRPr="00AE4588">
        <w:rPr>
          <w:rFonts w:hAnsi="標楷體" w:cs="MS Mincho" w:hint="eastAsia"/>
          <w:color w:val="000000"/>
          <w:kern w:val="0"/>
          <w:szCs w:val="32"/>
        </w:rPr>
        <w:t>日調</w:t>
      </w:r>
      <w:r w:rsidRPr="00AE4588">
        <w:rPr>
          <w:rFonts w:hAnsi="標楷體" w:cs="細明體" w:hint="eastAsia"/>
          <w:color w:val="000000"/>
          <w:kern w:val="0"/>
          <w:szCs w:val="32"/>
        </w:rPr>
        <w:t>查</w:t>
      </w:r>
      <w:r w:rsidRPr="00AE4588">
        <w:rPr>
          <w:rFonts w:hAnsi="標楷體" w:cs="MS Mincho" w:hint="eastAsia"/>
          <w:color w:val="000000"/>
          <w:kern w:val="0"/>
          <w:szCs w:val="32"/>
        </w:rPr>
        <w:t>筆錄</w:t>
      </w:r>
      <w:r w:rsidRPr="00AE4588">
        <w:rPr>
          <w:rFonts w:hAnsi="標楷體" w:cs="HiddenVertOCR"/>
          <w:color w:val="000000"/>
          <w:kern w:val="0"/>
          <w:szCs w:val="32"/>
        </w:rPr>
        <w:t>)</w:t>
      </w:r>
      <w:r w:rsidRPr="00AE4588">
        <w:rPr>
          <w:rFonts w:hAnsi="標楷體" w:cs="HiddenVertOCR" w:hint="eastAsia"/>
          <w:color w:val="000000"/>
          <w:kern w:val="0"/>
          <w:szCs w:val="32"/>
        </w:rPr>
        <w:t>，併參以佳里榮家製有會計帳目，被告若關心帳目，大可向會計室調</w:t>
      </w:r>
      <w:r w:rsidRPr="00AE4588">
        <w:rPr>
          <w:rFonts w:hAnsi="標楷體" w:cs="細明體" w:hint="eastAsia"/>
          <w:color w:val="000000"/>
          <w:kern w:val="0"/>
          <w:szCs w:val="32"/>
        </w:rPr>
        <w:t>閱</w:t>
      </w:r>
      <w:r w:rsidRPr="00AE4588">
        <w:rPr>
          <w:rFonts w:hAnsi="標楷體" w:cs="MS Mincho" w:hint="eastAsia"/>
          <w:color w:val="000000"/>
          <w:kern w:val="0"/>
          <w:szCs w:val="32"/>
        </w:rPr>
        <w:t>正式帳</w:t>
      </w:r>
      <w:r w:rsidRPr="00AE4588">
        <w:rPr>
          <w:rFonts w:hAnsi="標楷體" w:cs="HiddenVertOCR" w:hint="eastAsia"/>
          <w:color w:val="000000"/>
          <w:kern w:val="0"/>
          <w:szCs w:val="32"/>
        </w:rPr>
        <w:t>冊，又何必囑被告鄭人龍、薛志雲另行製作帳目或便條紙供其核對，且被告程新勝每月特支費數額僅</w:t>
      </w:r>
      <w:r w:rsidR="002B6F69" w:rsidRPr="00AE4588">
        <w:rPr>
          <w:rFonts w:hAnsi="標楷體" w:cs="HiddenVertOCR" w:hint="eastAsia"/>
          <w:color w:val="000000"/>
          <w:kern w:val="0"/>
          <w:szCs w:val="32"/>
        </w:rPr>
        <w:t>1</w:t>
      </w:r>
      <w:r w:rsidRPr="00AE4588">
        <w:rPr>
          <w:rFonts w:hAnsi="標楷體" w:cs="HiddenVertOCR" w:hint="eastAsia"/>
          <w:color w:val="000000"/>
          <w:kern w:val="0"/>
          <w:szCs w:val="32"/>
        </w:rPr>
        <w:t>萬</w:t>
      </w:r>
      <w:r w:rsidR="002B6F69" w:rsidRPr="00AE4588">
        <w:rPr>
          <w:rFonts w:hAnsi="標楷體" w:cs="HiddenVertOCR" w:hint="eastAsia"/>
          <w:color w:val="000000"/>
          <w:kern w:val="0"/>
          <w:szCs w:val="32"/>
        </w:rPr>
        <w:t>1000</w:t>
      </w:r>
      <w:r w:rsidRPr="00AE4588">
        <w:rPr>
          <w:rFonts w:hAnsi="標楷體" w:cs="HiddenVertOCR" w:hint="eastAsia"/>
          <w:color w:val="000000"/>
          <w:kern w:val="0"/>
          <w:szCs w:val="32"/>
        </w:rPr>
        <w:t>元，而其每月支出禮品、餐費等款項，卻高達</w:t>
      </w:r>
      <w:r w:rsidR="002B6F69" w:rsidRPr="00AE4588">
        <w:rPr>
          <w:rFonts w:hAnsi="標楷體" w:cs="HiddenVertOCR" w:hint="eastAsia"/>
          <w:color w:val="000000"/>
          <w:kern w:val="0"/>
          <w:szCs w:val="32"/>
        </w:rPr>
        <w:t>5</w:t>
      </w:r>
      <w:r w:rsidRPr="00AE4588">
        <w:rPr>
          <w:rFonts w:hAnsi="標楷體" w:cs="HiddenVertOCR" w:hint="eastAsia"/>
          <w:color w:val="000000"/>
          <w:kern w:val="0"/>
          <w:szCs w:val="32"/>
        </w:rPr>
        <w:t>萬元以上，其身為榮家主任，對於該交際應酬送禮等開支之來源，難認不知情，此由被告於扣案之週曆中</w:t>
      </w:r>
      <w:r w:rsidR="00FB65EB" w:rsidRPr="00AE4588">
        <w:rPr>
          <w:rFonts w:hAnsi="標楷體" w:cs="HiddenVertOCR" w:hint="eastAsia"/>
          <w:color w:val="000000"/>
          <w:kern w:val="0"/>
          <w:szCs w:val="32"/>
        </w:rPr>
        <w:t>86</w:t>
      </w:r>
      <w:r w:rsidRPr="00AE4588">
        <w:rPr>
          <w:rFonts w:hAnsi="標楷體" w:cs="HiddenVertOCR" w:hint="eastAsia"/>
          <w:color w:val="000000"/>
          <w:kern w:val="0"/>
          <w:szCs w:val="32"/>
        </w:rPr>
        <w:t>年</w:t>
      </w:r>
      <w:r w:rsidR="00FB65EB" w:rsidRPr="00AE4588">
        <w:rPr>
          <w:rFonts w:hAnsi="標楷體" w:cs="HiddenVertOCR" w:hint="eastAsia"/>
          <w:color w:val="000000"/>
          <w:kern w:val="0"/>
          <w:szCs w:val="32"/>
        </w:rPr>
        <w:t>2月</w:t>
      </w:r>
      <w:r w:rsidR="003865EA" w:rsidRPr="00AE4588">
        <w:rPr>
          <w:rFonts w:hAnsi="標楷體" w:cs="HiddenVertOCR" w:hint="eastAsia"/>
          <w:color w:val="000000"/>
          <w:kern w:val="0"/>
          <w:szCs w:val="32"/>
        </w:rPr>
        <w:t>18日</w:t>
      </w:r>
      <w:r w:rsidRPr="00AE4588">
        <w:rPr>
          <w:rFonts w:hAnsi="標楷體" w:cs="HiddenVertOCR" w:hint="eastAsia"/>
          <w:color w:val="000000"/>
          <w:kern w:val="0"/>
          <w:szCs w:val="32"/>
        </w:rPr>
        <w:t>記載「洗水塔</w:t>
      </w:r>
      <w:r w:rsidR="002B6F69" w:rsidRPr="00AE4588">
        <w:rPr>
          <w:rFonts w:hAnsi="標楷體" w:cs="HiddenVertOCR" w:hint="eastAsia"/>
          <w:color w:val="000000"/>
          <w:kern w:val="0"/>
          <w:szCs w:val="32"/>
        </w:rPr>
        <w:t>2</w:t>
      </w:r>
      <w:r w:rsidRPr="00AE4588">
        <w:rPr>
          <w:rFonts w:hAnsi="標楷體" w:cs="HiddenVertOCR" w:hint="eastAsia"/>
          <w:color w:val="000000"/>
          <w:kern w:val="0"/>
          <w:szCs w:val="32"/>
        </w:rPr>
        <w:t>萬另</w:t>
      </w:r>
      <w:r w:rsidR="002B6F69" w:rsidRPr="00AE4588">
        <w:rPr>
          <w:rFonts w:hAnsi="標楷體" w:cs="HiddenVertOCR" w:hint="eastAsia"/>
          <w:color w:val="000000"/>
          <w:kern w:val="0"/>
          <w:szCs w:val="32"/>
        </w:rPr>
        <w:t>1</w:t>
      </w:r>
      <w:r w:rsidRPr="00AE4588">
        <w:rPr>
          <w:rFonts w:hAnsi="標楷體" w:cs="HiddenVertOCR" w:hint="eastAsia"/>
          <w:color w:val="000000"/>
          <w:kern w:val="0"/>
          <w:szCs w:val="32"/>
        </w:rPr>
        <w:t>萬」，</w:t>
      </w:r>
      <w:r w:rsidR="00FB65EB" w:rsidRPr="00AE4588">
        <w:rPr>
          <w:rFonts w:hAnsi="標楷體" w:cs="HiddenVertOCR" w:hint="eastAsia"/>
          <w:color w:val="000000"/>
          <w:kern w:val="0"/>
          <w:szCs w:val="32"/>
        </w:rPr>
        <w:t>86</w:t>
      </w:r>
      <w:r w:rsidRPr="00AE4588">
        <w:rPr>
          <w:rFonts w:hAnsi="標楷體" w:cs="HiddenVertOCR" w:hint="eastAsia"/>
          <w:color w:val="000000"/>
          <w:kern w:val="0"/>
          <w:szCs w:val="32"/>
        </w:rPr>
        <w:lastRenderedPageBreak/>
        <w:t>年</w:t>
      </w:r>
      <w:r w:rsidR="00FB65EB" w:rsidRPr="00AE4588">
        <w:rPr>
          <w:rFonts w:hAnsi="標楷體" w:cs="HiddenVertOCR" w:hint="eastAsia"/>
          <w:color w:val="000000"/>
          <w:kern w:val="0"/>
          <w:szCs w:val="32"/>
        </w:rPr>
        <w:t>3月</w:t>
      </w:r>
      <w:r w:rsidR="003865EA" w:rsidRPr="00AE4588">
        <w:rPr>
          <w:rFonts w:hAnsi="標楷體" w:cs="HiddenVertOCR" w:hint="eastAsia"/>
          <w:color w:val="000000"/>
          <w:kern w:val="0"/>
          <w:szCs w:val="32"/>
        </w:rPr>
        <w:t>18日</w:t>
      </w:r>
      <w:r w:rsidRPr="00AE4588">
        <w:rPr>
          <w:rFonts w:hAnsi="標楷體" w:cs="HiddenVertOCR" w:hint="eastAsia"/>
          <w:color w:val="000000"/>
          <w:kern w:val="0"/>
          <w:szCs w:val="32"/>
        </w:rPr>
        <w:t>記載「修理水塔</w:t>
      </w:r>
      <w:r w:rsidR="002B6F69" w:rsidRPr="00AE4588">
        <w:rPr>
          <w:rFonts w:hAnsi="標楷體" w:cs="HiddenVertOCR" w:hint="eastAsia"/>
          <w:color w:val="000000"/>
          <w:kern w:val="0"/>
          <w:szCs w:val="32"/>
        </w:rPr>
        <w:t>2</w:t>
      </w:r>
      <w:r w:rsidRPr="00AE4588">
        <w:rPr>
          <w:rFonts w:hAnsi="標楷體" w:cs="HiddenVertOCR" w:hint="eastAsia"/>
          <w:color w:val="000000"/>
          <w:kern w:val="0"/>
          <w:szCs w:val="32"/>
        </w:rPr>
        <w:t>萬」，</w:t>
      </w:r>
      <w:r w:rsidR="00FB65EB" w:rsidRPr="00AE4588">
        <w:rPr>
          <w:rFonts w:hAnsi="標楷體" w:cs="HiddenVertOCR" w:hint="eastAsia"/>
          <w:color w:val="000000"/>
          <w:kern w:val="0"/>
          <w:szCs w:val="32"/>
        </w:rPr>
        <w:t>86</w:t>
      </w:r>
      <w:r w:rsidRPr="00AE4588">
        <w:rPr>
          <w:rFonts w:hAnsi="標楷體" w:cs="HiddenVertOCR" w:hint="eastAsia"/>
          <w:color w:val="000000"/>
          <w:kern w:val="0"/>
          <w:szCs w:val="32"/>
        </w:rPr>
        <w:t>年</w:t>
      </w:r>
      <w:r w:rsidR="00FB65EB" w:rsidRPr="00AE4588">
        <w:rPr>
          <w:rFonts w:hAnsi="標楷體" w:cs="HiddenVertOCR" w:hint="eastAsia"/>
          <w:color w:val="000000"/>
          <w:kern w:val="0"/>
          <w:szCs w:val="32"/>
        </w:rPr>
        <w:t>3月</w:t>
      </w:r>
      <w:r w:rsidR="005A3CEB">
        <w:rPr>
          <w:rFonts w:hAnsi="標楷體" w:cs="HiddenVertOCR" w:hint="eastAsia"/>
          <w:color w:val="000000"/>
          <w:kern w:val="0"/>
          <w:szCs w:val="32"/>
        </w:rPr>
        <w:t>4</w:t>
      </w:r>
      <w:r w:rsidRPr="00AE4588">
        <w:rPr>
          <w:rFonts w:hAnsi="標楷體" w:cs="HiddenVertOCR" w:hint="eastAsia"/>
          <w:color w:val="000000"/>
          <w:kern w:val="0"/>
          <w:szCs w:val="32"/>
        </w:rPr>
        <w:t>日登載「</w:t>
      </w:r>
      <w:r w:rsidR="002B6F69" w:rsidRPr="00AE4588">
        <w:rPr>
          <w:rFonts w:hAnsi="標楷體" w:cs="HiddenVertOCR" w:hint="eastAsia"/>
          <w:color w:val="000000"/>
          <w:kern w:val="0"/>
          <w:szCs w:val="32"/>
        </w:rPr>
        <w:t>3</w:t>
      </w:r>
      <w:r w:rsidRPr="00AE4588">
        <w:rPr>
          <w:rFonts w:hAnsi="標楷體" w:cs="HiddenVertOCR" w:hint="eastAsia"/>
          <w:color w:val="000000"/>
          <w:kern w:val="0"/>
          <w:szCs w:val="32"/>
        </w:rPr>
        <w:t>萬</w:t>
      </w:r>
      <w:r w:rsidR="002B6F69" w:rsidRPr="00AE4588">
        <w:rPr>
          <w:rFonts w:hAnsi="標楷體" w:cs="HiddenVertOCR" w:hint="eastAsia"/>
          <w:color w:val="000000"/>
          <w:kern w:val="0"/>
          <w:szCs w:val="32"/>
        </w:rPr>
        <w:t>6000</w:t>
      </w:r>
      <w:r w:rsidRPr="00AE4588">
        <w:rPr>
          <w:rFonts w:hAnsi="標楷體" w:cs="HiddenVertOCR" w:hint="eastAsia"/>
          <w:color w:val="000000"/>
          <w:kern w:val="0"/>
          <w:szCs w:val="32"/>
        </w:rPr>
        <w:t>元」</w:t>
      </w:r>
      <w:r w:rsidRPr="00AE4588">
        <w:rPr>
          <w:rFonts w:hAnsi="標楷體" w:cs="HiddenVertOCR"/>
          <w:color w:val="000000"/>
          <w:kern w:val="0"/>
          <w:szCs w:val="32"/>
        </w:rPr>
        <w:t>(</w:t>
      </w:r>
      <w:r w:rsidRPr="00AE4588">
        <w:rPr>
          <w:rFonts w:hAnsi="標楷體" w:cs="HiddenVertOCR" w:hint="eastAsia"/>
          <w:color w:val="000000"/>
          <w:kern w:val="0"/>
          <w:szCs w:val="32"/>
        </w:rPr>
        <w:t>大通廁所</w:t>
      </w:r>
      <w:r w:rsidRPr="00AE4588">
        <w:rPr>
          <w:rFonts w:hAnsi="標楷體" w:cs="HiddenVertOCR"/>
          <w:color w:val="000000"/>
          <w:kern w:val="0"/>
          <w:szCs w:val="32"/>
        </w:rPr>
        <w:t>)</w:t>
      </w:r>
      <w:r w:rsidRPr="00AE4588">
        <w:rPr>
          <w:rFonts w:hAnsi="標楷體" w:cs="HiddenVertOCR" w:hint="eastAsia"/>
          <w:color w:val="000000"/>
          <w:kern w:val="0"/>
          <w:szCs w:val="32"/>
        </w:rPr>
        <w:t>，與被告鄭人龍供承：於</w:t>
      </w:r>
      <w:r w:rsidR="00FB65EB" w:rsidRPr="00AE4588">
        <w:rPr>
          <w:rFonts w:hAnsi="標楷體" w:cs="HiddenVertOCR" w:hint="eastAsia"/>
          <w:color w:val="000000"/>
          <w:kern w:val="0"/>
          <w:szCs w:val="32"/>
        </w:rPr>
        <w:t>86</w:t>
      </w:r>
      <w:r w:rsidRPr="00AE4588">
        <w:rPr>
          <w:rFonts w:hAnsi="標楷體" w:cs="HiddenVertOCR" w:hint="eastAsia"/>
          <w:color w:val="000000"/>
          <w:kern w:val="0"/>
          <w:szCs w:val="32"/>
        </w:rPr>
        <w:t>年</w:t>
      </w:r>
      <w:r w:rsidR="00FB65EB" w:rsidRPr="00AE4588">
        <w:rPr>
          <w:rFonts w:hAnsi="標楷體" w:cs="HiddenVertOCR" w:hint="eastAsia"/>
          <w:color w:val="000000"/>
          <w:kern w:val="0"/>
          <w:szCs w:val="32"/>
        </w:rPr>
        <w:t>3月</w:t>
      </w:r>
      <w:r w:rsidR="002B6F69" w:rsidRPr="00AE4588">
        <w:rPr>
          <w:rFonts w:hAnsi="標楷體" w:cs="HiddenVertOCR" w:hint="eastAsia"/>
          <w:color w:val="000000"/>
          <w:kern w:val="0"/>
          <w:szCs w:val="32"/>
        </w:rPr>
        <w:t>21</w:t>
      </w:r>
      <w:r w:rsidRPr="00AE4588">
        <w:rPr>
          <w:rFonts w:hAnsi="標楷體" w:cs="HiddenVertOCR" w:hint="eastAsia"/>
          <w:color w:val="000000"/>
          <w:kern w:val="0"/>
          <w:szCs w:val="32"/>
        </w:rPr>
        <w:t>日向清洗水塔包商收取浮報酬勞</w:t>
      </w:r>
      <w:r w:rsidR="002B6F69" w:rsidRPr="00AE4588">
        <w:rPr>
          <w:rFonts w:hAnsi="標楷體" w:cs="HiddenVertOCR" w:hint="eastAsia"/>
          <w:color w:val="000000"/>
          <w:kern w:val="0"/>
          <w:szCs w:val="32"/>
        </w:rPr>
        <w:t>3</w:t>
      </w:r>
      <w:r w:rsidRPr="00AE4588">
        <w:rPr>
          <w:rFonts w:hAnsi="標楷體" w:cs="HiddenVertOCR" w:hint="eastAsia"/>
          <w:color w:val="000000"/>
          <w:kern w:val="0"/>
          <w:szCs w:val="32"/>
        </w:rPr>
        <w:t>萬元，於</w:t>
      </w:r>
      <w:r w:rsidR="00FB65EB" w:rsidRPr="00AE4588">
        <w:rPr>
          <w:rFonts w:hAnsi="標楷體" w:cs="HiddenVertOCR" w:hint="eastAsia"/>
          <w:color w:val="000000"/>
          <w:kern w:val="0"/>
          <w:szCs w:val="32"/>
        </w:rPr>
        <w:t>86</w:t>
      </w:r>
      <w:r w:rsidRPr="00AE4588">
        <w:rPr>
          <w:rFonts w:hAnsi="標楷體" w:cs="HiddenVertOCR" w:hint="eastAsia"/>
          <w:color w:val="000000"/>
          <w:kern w:val="0"/>
          <w:szCs w:val="32"/>
        </w:rPr>
        <w:t>年</w:t>
      </w:r>
      <w:r w:rsidR="00FB65EB" w:rsidRPr="00AE4588">
        <w:rPr>
          <w:rFonts w:hAnsi="標楷體" w:cs="HiddenVertOCR" w:hint="eastAsia"/>
          <w:color w:val="000000"/>
          <w:kern w:val="0"/>
          <w:szCs w:val="32"/>
        </w:rPr>
        <w:t>3月</w:t>
      </w:r>
      <w:r w:rsidR="002B6F69" w:rsidRPr="00AE4588">
        <w:rPr>
          <w:rFonts w:hAnsi="標楷體" w:cs="HiddenVertOCR" w:hint="eastAsia"/>
          <w:color w:val="000000"/>
          <w:kern w:val="0"/>
          <w:szCs w:val="32"/>
        </w:rPr>
        <w:t>10</w:t>
      </w:r>
      <w:r w:rsidRPr="00AE4588">
        <w:rPr>
          <w:rFonts w:hAnsi="標楷體" w:cs="HiddenVertOCR" w:hint="eastAsia"/>
          <w:color w:val="000000"/>
          <w:kern w:val="0"/>
          <w:szCs w:val="32"/>
        </w:rPr>
        <w:t>日收取通樂款</w:t>
      </w:r>
      <w:r w:rsidR="002B6F69" w:rsidRPr="00AE4588">
        <w:rPr>
          <w:rFonts w:hAnsi="標楷體" w:cs="HiddenVertOCR" w:hint="eastAsia"/>
          <w:color w:val="000000"/>
          <w:kern w:val="0"/>
          <w:szCs w:val="32"/>
        </w:rPr>
        <w:t>3</w:t>
      </w:r>
      <w:r w:rsidRPr="00AE4588">
        <w:rPr>
          <w:rFonts w:hAnsi="標楷體" w:cs="HiddenVertOCR" w:hint="eastAsia"/>
          <w:color w:val="000000"/>
          <w:kern w:val="0"/>
          <w:szCs w:val="32"/>
        </w:rPr>
        <w:t>萬</w:t>
      </w:r>
      <w:r w:rsidR="002B6F69" w:rsidRPr="00AE4588">
        <w:rPr>
          <w:rFonts w:hAnsi="標楷體" w:cs="HiddenVertOCR" w:hint="eastAsia"/>
          <w:color w:val="000000"/>
          <w:kern w:val="0"/>
          <w:szCs w:val="32"/>
        </w:rPr>
        <w:t>6000</w:t>
      </w:r>
      <w:r w:rsidRPr="00AE4588">
        <w:rPr>
          <w:rFonts w:hAnsi="標楷體" w:cs="HiddenVertOCR" w:hint="eastAsia"/>
          <w:color w:val="000000"/>
          <w:kern w:val="0"/>
          <w:szCs w:val="32"/>
        </w:rPr>
        <w:t>元等語相合，亦可得知，被告程勝所辯顯係卸責之詞，不足採信。</w:t>
      </w:r>
    </w:p>
    <w:p w:rsidR="00D95EB7" w:rsidRPr="00AE4588" w:rsidRDefault="005639C7" w:rsidP="00AE4588">
      <w:pPr>
        <w:pStyle w:val="6"/>
        <w:ind w:leftChars="500" w:left="2381" w:hangingChars="200" w:hanging="680"/>
        <w:rPr>
          <w:rFonts w:hAnsi="標楷體" w:hint="eastAsia"/>
          <w:color w:val="000000"/>
          <w:szCs w:val="32"/>
        </w:rPr>
      </w:pPr>
      <w:r w:rsidRPr="00AE4588">
        <w:rPr>
          <w:rFonts w:hAnsi="標楷體" w:cs="HiddenVertOCR" w:hint="eastAsia"/>
          <w:color w:val="000000"/>
          <w:kern w:val="0"/>
          <w:szCs w:val="32"/>
        </w:rPr>
        <w:t>程新勝又辯稱：依中央政府各機關單位預算執行要點「科目間之流用」規定，他項預算科目亦得流出百分之</w:t>
      </w:r>
      <w:r w:rsidR="00C67AC3" w:rsidRPr="00AE4588">
        <w:rPr>
          <w:rFonts w:hAnsi="標楷體" w:cs="HiddenVertOCR" w:hint="eastAsia"/>
          <w:color w:val="000000"/>
          <w:kern w:val="0"/>
          <w:szCs w:val="32"/>
        </w:rPr>
        <w:t>30</w:t>
      </w:r>
      <w:r w:rsidRPr="00AE4588">
        <w:rPr>
          <w:rFonts w:hAnsi="標楷體" w:cs="HiddenVertOCR" w:hint="eastAsia"/>
          <w:color w:val="000000"/>
          <w:kern w:val="0"/>
          <w:szCs w:val="32"/>
        </w:rPr>
        <w:t>而流入行政事務費</w:t>
      </w:r>
      <w:r w:rsidRPr="00AE4588">
        <w:rPr>
          <w:rFonts w:hAnsi="標楷體" w:cs="HiddenVertOCR"/>
          <w:color w:val="000000"/>
          <w:kern w:val="0"/>
          <w:szCs w:val="32"/>
        </w:rPr>
        <w:t>(</w:t>
      </w:r>
      <w:r w:rsidRPr="00AE4588">
        <w:rPr>
          <w:rFonts w:hAnsi="標楷體" w:cs="HiddenVertOCR" w:hint="eastAsia"/>
          <w:color w:val="000000"/>
          <w:kern w:val="0"/>
          <w:szCs w:val="32"/>
        </w:rPr>
        <w:t>僅流入額不得超過行政事務費預算百分之廿</w:t>
      </w:r>
      <w:r w:rsidRPr="00AE4588">
        <w:rPr>
          <w:rFonts w:hAnsi="標楷體" w:cs="HiddenVertOCR"/>
          <w:color w:val="000000"/>
          <w:kern w:val="0"/>
          <w:szCs w:val="32"/>
        </w:rPr>
        <w:t>)</w:t>
      </w:r>
      <w:r w:rsidRPr="00AE4588">
        <w:rPr>
          <w:rFonts w:hAnsi="標楷體" w:cs="HiddenVertOCR" w:hint="eastAsia"/>
          <w:color w:val="000000"/>
          <w:kern w:val="0"/>
          <w:szCs w:val="32"/>
        </w:rPr>
        <w:t>，而供單位主管公務需求利用。被告程新勝每月可利用金額逾新台幣</w:t>
      </w:r>
      <w:r w:rsidR="002B6F69" w:rsidRPr="00AE4588">
        <w:rPr>
          <w:rFonts w:hAnsi="標楷體" w:cs="HiddenVertOCR" w:hint="eastAsia"/>
          <w:color w:val="000000"/>
          <w:kern w:val="0"/>
          <w:szCs w:val="32"/>
        </w:rPr>
        <w:t>8</w:t>
      </w:r>
      <w:r w:rsidRPr="00AE4588">
        <w:rPr>
          <w:rFonts w:hAnsi="標楷體" w:cs="HiddenVertOCR" w:hint="eastAsia"/>
          <w:color w:val="000000"/>
          <w:kern w:val="0"/>
          <w:szCs w:val="32"/>
        </w:rPr>
        <w:t>萬元以上。再者，被告程新勝任職期間向榮家借貸新台幣</w:t>
      </w:r>
      <w:r w:rsidR="002B6F69" w:rsidRPr="00AE4588">
        <w:rPr>
          <w:rFonts w:hAnsi="標楷體" w:cs="HiddenVertOCR" w:hint="eastAsia"/>
          <w:color w:val="000000"/>
          <w:kern w:val="0"/>
          <w:szCs w:val="32"/>
        </w:rPr>
        <w:t>5</w:t>
      </w:r>
      <w:r w:rsidRPr="00AE4588">
        <w:rPr>
          <w:rFonts w:hAnsi="標楷體" w:cs="HiddenVertOCR" w:hint="eastAsia"/>
          <w:color w:val="000000"/>
          <w:kern w:val="0"/>
          <w:szCs w:val="32"/>
        </w:rPr>
        <w:t>萬元，並並立據為憑，翌月即予歸還，此有收據可稽。被告程新勝果真指示同案被告鄭人龍等人浮、偽造價額牟取公款，自當即指示鄭某等人交付</w:t>
      </w:r>
      <w:r w:rsidR="002B6F69" w:rsidRPr="00AE4588">
        <w:rPr>
          <w:rFonts w:hAnsi="標楷體" w:cs="HiddenVertOCR" w:hint="eastAsia"/>
          <w:color w:val="000000"/>
          <w:kern w:val="0"/>
          <w:szCs w:val="32"/>
        </w:rPr>
        <w:t>5</w:t>
      </w:r>
      <w:r w:rsidRPr="00AE4588">
        <w:rPr>
          <w:rFonts w:hAnsi="標楷體" w:cs="HiddenVertOCR" w:hint="eastAsia"/>
          <w:color w:val="000000"/>
          <w:kern w:val="0"/>
          <w:szCs w:val="32"/>
        </w:rPr>
        <w:t>萬元私入，何需大費週章，公事公辦而立據償還</w:t>
      </w:r>
      <w:r w:rsidRPr="00AE4588">
        <w:rPr>
          <w:rFonts w:hAnsi="標楷體" w:cs="HiddenVertOCR"/>
          <w:color w:val="000000"/>
          <w:kern w:val="0"/>
          <w:szCs w:val="32"/>
        </w:rPr>
        <w:t>?</w:t>
      </w:r>
      <w:r w:rsidRPr="00AE4588">
        <w:rPr>
          <w:rFonts w:hAnsi="標楷體" w:cs="HiddenVertOCR" w:hint="eastAsia"/>
          <w:color w:val="000000"/>
          <w:kern w:val="0"/>
          <w:szCs w:val="32"/>
        </w:rPr>
        <w:t>唯依中央政府各機關單位預算執行要點「科目間之流用規定」中固有他項預算科目可流出百分</w:t>
      </w:r>
      <w:r w:rsidR="000D4712" w:rsidRPr="00AE4588">
        <w:rPr>
          <w:rFonts w:hAnsi="標楷體" w:cs="HiddenVertOCR" w:hint="eastAsia"/>
          <w:color w:val="000000"/>
          <w:kern w:val="0"/>
          <w:szCs w:val="32"/>
        </w:rPr>
        <w:t>30</w:t>
      </w:r>
      <w:r w:rsidRPr="00AE4588">
        <w:rPr>
          <w:rFonts w:hAnsi="標楷體" w:cs="HiddenVertOCR" w:hint="eastAsia"/>
          <w:color w:val="000000"/>
          <w:kern w:val="0"/>
          <w:szCs w:val="32"/>
        </w:rPr>
        <w:t>流入行政事務費，供單位主管公務需求利用之規定，然非謂可以浮報或虛報價額，使國庫增加無謂支出之方式，互為流用。至於程新勝另向佳里榮家借支款項而立有借據，並予清償一節，縱然屬實，亦無解於購辦公用物品及經辦公用工，浮報牟取不法公款之罪責。</w:t>
      </w:r>
    </w:p>
    <w:p w:rsidR="005639C7" w:rsidRPr="00AE4588" w:rsidRDefault="00DB7A75" w:rsidP="00AE4588">
      <w:pPr>
        <w:pStyle w:val="6"/>
        <w:ind w:leftChars="500" w:left="2381" w:hangingChars="200" w:hanging="680"/>
        <w:rPr>
          <w:rFonts w:hAnsi="標楷體" w:hint="eastAsia"/>
          <w:color w:val="000000"/>
          <w:szCs w:val="32"/>
        </w:rPr>
      </w:pPr>
      <w:r w:rsidRPr="00AE4588">
        <w:rPr>
          <w:rFonts w:hAnsi="標楷體" w:cs="HiddenVertOCR" w:hint="eastAsia"/>
          <w:color w:val="000000"/>
          <w:kern w:val="0"/>
          <w:szCs w:val="32"/>
        </w:rPr>
        <w:t>被告程新勝又稱：伊令被告鄭人龍、殷茂源等採購禮品，均用於慰問榮民及對榮家有貢獻之人，無供私人交際用，被告鄭人龍所載</w:t>
      </w:r>
      <w:r w:rsidRPr="00AE4588">
        <w:rPr>
          <w:rFonts w:hAnsi="標楷體" w:cs="HiddenVertOCR" w:hint="eastAsia"/>
          <w:color w:val="000000"/>
          <w:kern w:val="0"/>
          <w:szCs w:val="32"/>
        </w:rPr>
        <w:lastRenderedPageBreak/>
        <w:t>之「現金帳冊」中其中有一筆「支主任台北請客</w:t>
      </w:r>
      <w:r w:rsidR="002B6F69" w:rsidRPr="00AE4588">
        <w:rPr>
          <w:rFonts w:hAnsi="標楷體" w:cs="HiddenVertOCR" w:hint="eastAsia"/>
          <w:color w:val="000000"/>
          <w:kern w:val="0"/>
          <w:szCs w:val="32"/>
        </w:rPr>
        <w:t>5</w:t>
      </w:r>
      <w:r w:rsidRPr="00AE4588">
        <w:rPr>
          <w:rFonts w:hAnsi="標楷體" w:cs="HiddenVertOCR" w:hint="eastAsia"/>
          <w:color w:val="000000"/>
          <w:kern w:val="0"/>
          <w:szCs w:val="32"/>
        </w:rPr>
        <w:t>萬元」，實係伊到基隆地區致贈榮民慰問金云云，惟依被告鄭人龍於</w:t>
      </w:r>
      <w:r w:rsidR="00FB65EB" w:rsidRPr="00AE4588">
        <w:rPr>
          <w:rFonts w:hAnsi="標楷體" w:cs="HiddenVertOCR" w:hint="eastAsia"/>
          <w:color w:val="000000"/>
          <w:kern w:val="0"/>
          <w:szCs w:val="32"/>
        </w:rPr>
        <w:t>86</w:t>
      </w:r>
      <w:r w:rsidRPr="00AE4588">
        <w:rPr>
          <w:rFonts w:hAnsi="標楷體" w:cs="HiddenVertOCR" w:hint="eastAsia"/>
          <w:color w:val="000000"/>
          <w:kern w:val="0"/>
          <w:szCs w:val="32"/>
        </w:rPr>
        <w:t>年</w:t>
      </w:r>
      <w:r w:rsidR="00FB65EB" w:rsidRPr="00AE4588">
        <w:rPr>
          <w:rFonts w:hAnsi="標楷體" w:cs="HiddenVertOCR" w:hint="eastAsia"/>
          <w:color w:val="000000"/>
          <w:kern w:val="0"/>
          <w:szCs w:val="32"/>
        </w:rPr>
        <w:t>9月</w:t>
      </w:r>
      <w:r w:rsidRPr="00AE4588">
        <w:rPr>
          <w:rFonts w:hAnsi="標楷體" w:cs="HiddenVertOCR" w:hint="eastAsia"/>
          <w:color w:val="000000"/>
          <w:kern w:val="0"/>
          <w:szCs w:val="32"/>
        </w:rPr>
        <w:t>六日在調查處調查時供述：「程新勝於交保</w:t>
      </w:r>
      <w:r w:rsidRPr="00AE4588">
        <w:rPr>
          <w:rFonts w:hAnsi="標楷體" w:cs="HiddenVertOCR"/>
          <w:color w:val="000000"/>
          <w:kern w:val="0"/>
          <w:szCs w:val="32"/>
        </w:rPr>
        <w:t>(</w:t>
      </w:r>
      <w:r w:rsidR="00FB65EB" w:rsidRPr="00AE4588">
        <w:rPr>
          <w:rFonts w:hAnsi="標楷體" w:cs="HiddenVertOCR" w:hint="eastAsia"/>
          <w:color w:val="000000"/>
          <w:kern w:val="0"/>
          <w:szCs w:val="32"/>
        </w:rPr>
        <w:t>86</w:t>
      </w:r>
      <w:r w:rsidRPr="00AE4588">
        <w:rPr>
          <w:rFonts w:hAnsi="標楷體" w:cs="HiddenVertOCR" w:hint="eastAsia"/>
          <w:color w:val="000000"/>
          <w:kern w:val="0"/>
          <w:szCs w:val="32"/>
        </w:rPr>
        <w:t>年</w:t>
      </w:r>
      <w:r w:rsidR="00FB65EB" w:rsidRPr="00AE4588">
        <w:rPr>
          <w:rFonts w:hAnsi="標楷體" w:cs="HiddenVertOCR" w:hint="eastAsia"/>
          <w:color w:val="000000"/>
          <w:kern w:val="0"/>
          <w:szCs w:val="32"/>
        </w:rPr>
        <w:t>5月</w:t>
      </w:r>
      <w:r w:rsidR="002B6F69" w:rsidRPr="00AE4588">
        <w:rPr>
          <w:rFonts w:hAnsi="標楷體" w:cs="HiddenVertOCR" w:hint="eastAsia"/>
          <w:color w:val="000000"/>
          <w:kern w:val="0"/>
          <w:szCs w:val="32"/>
        </w:rPr>
        <w:t>30</w:t>
      </w:r>
      <w:r w:rsidRPr="00AE4588">
        <w:rPr>
          <w:rFonts w:hAnsi="標楷體" w:cs="HiddenVertOCR" w:hint="eastAsia"/>
          <w:color w:val="000000"/>
          <w:kern w:val="0"/>
          <w:szCs w:val="32"/>
        </w:rPr>
        <w:t>日</w:t>
      </w:r>
      <w:r w:rsidRPr="00AE4588">
        <w:rPr>
          <w:rFonts w:hAnsi="標楷體" w:cs="HiddenVertOCR"/>
          <w:color w:val="000000"/>
          <w:kern w:val="0"/>
          <w:szCs w:val="32"/>
        </w:rPr>
        <w:t>)</w:t>
      </w:r>
      <w:r w:rsidRPr="00AE4588">
        <w:rPr>
          <w:rFonts w:hAnsi="標楷體" w:cs="HiddenVertOCR" w:hint="eastAsia"/>
          <w:color w:val="000000"/>
          <w:kern w:val="0"/>
          <w:szCs w:val="32"/>
        </w:rPr>
        <w:t>後於</w:t>
      </w:r>
      <w:r w:rsidR="00FB65EB" w:rsidRPr="00AE4588">
        <w:rPr>
          <w:rFonts w:hAnsi="標楷體" w:cs="HiddenVertOCR" w:hint="eastAsia"/>
          <w:color w:val="000000"/>
          <w:kern w:val="0"/>
          <w:szCs w:val="32"/>
        </w:rPr>
        <w:t>6月</w:t>
      </w:r>
      <w:r w:rsidRPr="00AE4588">
        <w:rPr>
          <w:rFonts w:hAnsi="標楷體" w:cs="HiddenVertOCR" w:hint="eastAsia"/>
          <w:color w:val="000000"/>
          <w:kern w:val="0"/>
          <w:szCs w:val="32"/>
        </w:rPr>
        <w:t>初某日在佳里榮家辦公室召見我，要求我就現金帳目</w:t>
      </w:r>
      <w:r w:rsidR="00FB65EB" w:rsidRPr="00AE4588">
        <w:rPr>
          <w:rFonts w:hAnsi="標楷體" w:cs="HiddenVertOCR" w:hint="eastAsia"/>
          <w:color w:val="000000"/>
          <w:kern w:val="0"/>
          <w:szCs w:val="32"/>
        </w:rPr>
        <w:t>85</w:t>
      </w:r>
      <w:r w:rsidRPr="00AE4588">
        <w:rPr>
          <w:rFonts w:hAnsi="標楷體" w:cs="HiddenVertOCR" w:hint="eastAsia"/>
          <w:color w:val="000000"/>
          <w:kern w:val="0"/>
          <w:szCs w:val="32"/>
        </w:rPr>
        <w:t>年</w:t>
      </w:r>
      <w:r w:rsidR="00FB65EB" w:rsidRPr="00AE4588">
        <w:rPr>
          <w:rFonts w:hAnsi="標楷體" w:cs="HiddenVertOCR" w:hint="eastAsia"/>
          <w:color w:val="000000"/>
          <w:kern w:val="0"/>
          <w:szCs w:val="32"/>
        </w:rPr>
        <w:t>9月</w:t>
      </w:r>
      <w:r w:rsidRPr="00AE4588">
        <w:rPr>
          <w:rFonts w:hAnsi="標楷體" w:cs="HiddenVertOCR" w:hint="eastAsia"/>
          <w:color w:val="000000"/>
          <w:kern w:val="0"/>
          <w:szCs w:val="32"/>
        </w:rPr>
        <w:t>登載『支主任台北請客</w:t>
      </w:r>
      <w:r w:rsidR="002B6F69" w:rsidRPr="00AE4588">
        <w:rPr>
          <w:rFonts w:hAnsi="標楷體" w:cs="HiddenVertOCR" w:hint="eastAsia"/>
          <w:color w:val="000000"/>
          <w:kern w:val="0"/>
          <w:szCs w:val="32"/>
        </w:rPr>
        <w:t>5</w:t>
      </w:r>
      <w:r w:rsidRPr="00AE4588">
        <w:rPr>
          <w:rFonts w:hAnsi="標楷體" w:cs="HiddenVertOCR" w:hint="eastAsia"/>
          <w:color w:val="000000"/>
          <w:kern w:val="0"/>
          <w:szCs w:val="32"/>
        </w:rPr>
        <w:t>萬元』一筆，要說是他向我借款的，但實情並非如此，確實是程新勝以要前往台北請客為由而向我拿取該筆</w:t>
      </w:r>
      <w:r w:rsidR="002B6F69" w:rsidRPr="00AE4588">
        <w:rPr>
          <w:rFonts w:hAnsi="標楷體" w:cs="HiddenVertOCR" w:hint="eastAsia"/>
          <w:color w:val="000000"/>
          <w:kern w:val="0"/>
          <w:szCs w:val="32"/>
        </w:rPr>
        <w:t>5</w:t>
      </w:r>
      <w:r w:rsidRPr="00AE4588">
        <w:rPr>
          <w:rFonts w:hAnsi="標楷體" w:cs="HiddenVertOCR" w:hint="eastAsia"/>
          <w:color w:val="000000"/>
          <w:kern w:val="0"/>
          <w:szCs w:val="32"/>
        </w:rPr>
        <w:t>萬元的，程新勝另要求我就現金帳目</w:t>
      </w:r>
      <w:r w:rsidR="00FB65EB" w:rsidRPr="00AE4588">
        <w:rPr>
          <w:rFonts w:hAnsi="標楷體" w:cs="HiddenVertOCR" w:hint="eastAsia"/>
          <w:color w:val="000000"/>
          <w:kern w:val="0"/>
          <w:szCs w:val="32"/>
        </w:rPr>
        <w:t>85</w:t>
      </w:r>
      <w:r w:rsidRPr="00AE4588">
        <w:rPr>
          <w:rFonts w:hAnsi="標楷體" w:cs="HiddenVertOCR" w:hint="eastAsia"/>
          <w:color w:val="000000"/>
          <w:kern w:val="0"/>
          <w:szCs w:val="32"/>
        </w:rPr>
        <w:t>年</w:t>
      </w:r>
      <w:r w:rsidR="00FB65EB" w:rsidRPr="00AE4588">
        <w:rPr>
          <w:rFonts w:hAnsi="標楷體" w:cs="HiddenVertOCR" w:hint="eastAsia"/>
          <w:color w:val="000000"/>
          <w:kern w:val="0"/>
          <w:szCs w:val="32"/>
        </w:rPr>
        <w:t>9月</w:t>
      </w:r>
      <w:r w:rsidRPr="00AE4588">
        <w:rPr>
          <w:rFonts w:hAnsi="標楷體" w:cs="HiddenVertOCR" w:hint="eastAsia"/>
          <w:color w:val="000000"/>
          <w:kern w:val="0"/>
          <w:szCs w:val="32"/>
        </w:rPr>
        <w:t>登載『支</w:t>
      </w:r>
      <w:r w:rsidRPr="00AE4588">
        <w:rPr>
          <w:rFonts w:hAnsi="標楷體" w:cs="HiddenVertOCR"/>
          <w:color w:val="000000"/>
          <w:kern w:val="0"/>
          <w:szCs w:val="32"/>
        </w:rPr>
        <w:t>XO</w:t>
      </w:r>
      <w:r w:rsidRPr="00AE4588">
        <w:rPr>
          <w:rFonts w:hAnsi="標楷體" w:cs="HiddenVertOCR" w:hint="eastAsia"/>
          <w:color w:val="000000"/>
          <w:kern w:val="0"/>
          <w:szCs w:val="32"/>
        </w:rPr>
        <w:t>酒</w:t>
      </w:r>
      <w:r w:rsidR="00367ACB" w:rsidRPr="00AE4588">
        <w:rPr>
          <w:rFonts w:hAnsi="標楷體" w:cs="HiddenVertOCR" w:hint="eastAsia"/>
          <w:color w:val="000000"/>
          <w:kern w:val="0"/>
          <w:szCs w:val="32"/>
        </w:rPr>
        <w:t>10</w:t>
      </w:r>
      <w:r w:rsidRPr="00AE4588">
        <w:rPr>
          <w:rFonts w:hAnsi="標楷體" w:cs="HiddenVertOCR" w:hint="eastAsia"/>
          <w:color w:val="000000"/>
          <w:kern w:val="0"/>
          <w:szCs w:val="32"/>
        </w:rPr>
        <w:t>瓶</w:t>
      </w:r>
      <w:r w:rsidR="00367ACB" w:rsidRPr="00AE4588">
        <w:rPr>
          <w:rFonts w:hAnsi="標楷體" w:cs="HiddenVertOCR" w:hint="eastAsia"/>
          <w:color w:val="000000"/>
          <w:kern w:val="0"/>
          <w:szCs w:val="32"/>
        </w:rPr>
        <w:t>2</w:t>
      </w:r>
      <w:r w:rsidRPr="00AE4588">
        <w:rPr>
          <w:rFonts w:hAnsi="標楷體" w:cs="HiddenVertOCR" w:hint="eastAsia"/>
          <w:color w:val="000000"/>
          <w:kern w:val="0"/>
          <w:szCs w:val="32"/>
        </w:rPr>
        <w:t>萬</w:t>
      </w:r>
      <w:r w:rsidR="00367ACB" w:rsidRPr="00AE4588">
        <w:rPr>
          <w:rFonts w:hAnsi="標楷體" w:cs="HiddenVertOCR" w:hint="eastAsia"/>
          <w:color w:val="000000"/>
          <w:kern w:val="0"/>
          <w:szCs w:val="32"/>
        </w:rPr>
        <w:t>6000</w:t>
      </w:r>
      <w:r w:rsidRPr="00AE4588">
        <w:rPr>
          <w:rFonts w:hAnsi="標楷體" w:cs="HiddenVertOCR" w:hint="eastAsia"/>
          <w:color w:val="000000"/>
          <w:kern w:val="0"/>
          <w:szCs w:val="32"/>
        </w:rPr>
        <w:t>元』一筆帳目，要翻供</w:t>
      </w:r>
      <w:r w:rsidRPr="00AE4588">
        <w:rPr>
          <w:rFonts w:hAnsi="標楷體" w:cs="細明體" w:hint="eastAsia"/>
          <w:color w:val="000000"/>
          <w:kern w:val="0"/>
          <w:szCs w:val="32"/>
        </w:rPr>
        <w:t>說</w:t>
      </w:r>
      <w:r w:rsidRPr="00AE4588">
        <w:rPr>
          <w:rFonts w:hAnsi="標楷體" w:cs="MS Mincho" w:hint="eastAsia"/>
          <w:color w:val="000000"/>
          <w:kern w:val="0"/>
          <w:szCs w:val="32"/>
        </w:rPr>
        <w:t>是本榮家辦雞尾酒會時用掉的，實情是本榮家並未</w:t>
      </w:r>
      <w:r w:rsidRPr="00AE4588">
        <w:rPr>
          <w:rFonts w:hAnsi="標楷體" w:cs="HiddenVertOCR" w:hint="eastAsia"/>
          <w:color w:val="000000"/>
          <w:kern w:val="0"/>
          <w:szCs w:val="32"/>
        </w:rPr>
        <w:t>辦過雞尾酒會</w:t>
      </w:r>
      <w:r w:rsidRPr="00AE4588">
        <w:rPr>
          <w:rFonts w:hAnsi="標楷體" w:cs="HiddenVertOCR"/>
          <w:color w:val="000000"/>
          <w:kern w:val="0"/>
          <w:szCs w:val="32"/>
        </w:rPr>
        <w:t>(</w:t>
      </w:r>
      <w:r w:rsidRPr="00AE4588">
        <w:rPr>
          <w:rFonts w:hAnsi="標楷體" w:cs="HiddenVertOCR" w:hint="eastAsia"/>
          <w:color w:val="000000"/>
          <w:kern w:val="0"/>
          <w:szCs w:val="32"/>
        </w:rPr>
        <w:t>僅辦過茶會而已</w:t>
      </w:r>
      <w:r w:rsidRPr="00AE4588">
        <w:rPr>
          <w:rFonts w:hAnsi="標楷體" w:cs="HiddenVertOCR"/>
          <w:color w:val="000000"/>
          <w:kern w:val="0"/>
          <w:szCs w:val="32"/>
        </w:rPr>
        <w:t>)</w:t>
      </w:r>
      <w:r w:rsidRPr="00AE4588">
        <w:rPr>
          <w:rFonts w:hAnsi="標楷體" w:cs="HiddenVertOCR" w:hint="eastAsia"/>
          <w:color w:val="000000"/>
          <w:kern w:val="0"/>
          <w:szCs w:val="32"/>
        </w:rPr>
        <w:t>，該</w:t>
      </w:r>
      <w:r w:rsidR="00367ACB" w:rsidRPr="00AE4588">
        <w:rPr>
          <w:rFonts w:hAnsi="標楷體" w:cs="HiddenVertOCR" w:hint="eastAsia"/>
          <w:color w:val="000000"/>
          <w:kern w:val="0"/>
          <w:szCs w:val="32"/>
        </w:rPr>
        <w:t>10</w:t>
      </w:r>
      <w:r w:rsidRPr="00AE4588">
        <w:rPr>
          <w:rFonts w:hAnsi="標楷體" w:cs="HiddenVertOCR" w:hint="eastAsia"/>
          <w:color w:val="000000"/>
          <w:kern w:val="0"/>
          <w:szCs w:val="32"/>
        </w:rPr>
        <w:t>瓶</w:t>
      </w:r>
      <w:r w:rsidRPr="00AE4588">
        <w:rPr>
          <w:rFonts w:hAnsi="標楷體" w:cs="HiddenVertOCR"/>
          <w:color w:val="000000"/>
          <w:kern w:val="0"/>
          <w:szCs w:val="32"/>
        </w:rPr>
        <w:t>XO</w:t>
      </w:r>
      <w:r w:rsidRPr="00AE4588">
        <w:rPr>
          <w:rFonts w:hAnsi="標楷體" w:cs="HiddenVertOCR" w:hint="eastAsia"/>
          <w:color w:val="000000"/>
          <w:kern w:val="0"/>
          <w:szCs w:val="32"/>
        </w:rPr>
        <w:t>洋酒確實是程新勝以要送人為由，交待我購買後交給他處理的」等語</w:t>
      </w:r>
      <w:r w:rsidRPr="00AE4588">
        <w:rPr>
          <w:rFonts w:hAnsi="標楷體" w:cs="HiddenVertOCR"/>
          <w:color w:val="000000"/>
          <w:kern w:val="0"/>
          <w:szCs w:val="32"/>
        </w:rPr>
        <w:t>(</w:t>
      </w:r>
      <w:r w:rsidRPr="00AE4588">
        <w:rPr>
          <w:rFonts w:hAnsi="標楷體" w:cs="HiddenVertOCR" w:hint="eastAsia"/>
          <w:color w:val="000000"/>
          <w:kern w:val="0"/>
          <w:szCs w:val="32"/>
        </w:rPr>
        <w:t>見臺灣臺南地方法院檢察署</w:t>
      </w:r>
      <w:r w:rsidR="00FB65EB" w:rsidRPr="00AE4588">
        <w:rPr>
          <w:rFonts w:hAnsi="標楷體" w:cs="HiddenVertOCR" w:hint="eastAsia"/>
          <w:color w:val="000000"/>
          <w:kern w:val="0"/>
          <w:szCs w:val="32"/>
        </w:rPr>
        <w:t>86</w:t>
      </w:r>
      <w:r w:rsidRPr="00AE4588">
        <w:rPr>
          <w:rFonts w:hAnsi="標楷體" w:cs="HiddenVertOCR" w:hint="eastAsia"/>
          <w:color w:val="000000"/>
          <w:kern w:val="0"/>
          <w:szCs w:val="32"/>
        </w:rPr>
        <w:t>年度偵字第</w:t>
      </w:r>
      <w:r w:rsidR="00367ACB" w:rsidRPr="00AE4588">
        <w:rPr>
          <w:rFonts w:hAnsi="標楷體" w:cs="HiddenVertOCR" w:hint="eastAsia"/>
          <w:color w:val="000000"/>
          <w:kern w:val="0"/>
          <w:szCs w:val="32"/>
        </w:rPr>
        <w:t>9347</w:t>
      </w:r>
      <w:r w:rsidRPr="00AE4588">
        <w:rPr>
          <w:rFonts w:hAnsi="標楷體" w:cs="HiddenVertOCR" w:hint="eastAsia"/>
          <w:color w:val="000000"/>
          <w:kern w:val="0"/>
          <w:szCs w:val="32"/>
        </w:rPr>
        <w:t>號</w:t>
      </w:r>
      <w:r w:rsidRPr="00AE4588">
        <w:rPr>
          <w:rFonts w:hAnsi="標楷體" w:cs="HiddenVertOCR"/>
          <w:color w:val="000000"/>
          <w:kern w:val="0"/>
          <w:szCs w:val="32"/>
        </w:rPr>
        <w:t>)</w:t>
      </w:r>
      <w:r w:rsidRPr="00AE4588">
        <w:rPr>
          <w:rFonts w:hAnsi="標楷體" w:cs="HiddenVertOCR" w:hint="eastAsia"/>
          <w:color w:val="000000"/>
          <w:kern w:val="0"/>
          <w:szCs w:val="32"/>
        </w:rPr>
        <w:t>，與被告程新勝所言並不相合，矧被告該等支出款項既係以浮報價額等不法方式取得，其用以支付何筆開銷，已無法解免其罪責。</w:t>
      </w:r>
    </w:p>
    <w:p w:rsidR="00DB7A75" w:rsidRPr="00AE4588" w:rsidRDefault="00DB7A75" w:rsidP="0025396D">
      <w:pPr>
        <w:pStyle w:val="5"/>
        <w:ind w:left="2041" w:hanging="680"/>
        <w:rPr>
          <w:rFonts w:hAnsi="標楷體" w:hint="eastAsia"/>
          <w:color w:val="000000"/>
          <w:szCs w:val="32"/>
        </w:rPr>
      </w:pPr>
      <w:r w:rsidRPr="00AE4588">
        <w:rPr>
          <w:rFonts w:hAnsi="標楷體" w:cs="HiddenVertOCR" w:hint="eastAsia"/>
          <w:color w:val="000000"/>
          <w:kern w:val="0"/>
          <w:szCs w:val="32"/>
        </w:rPr>
        <w:t>被告薛志雲於原審審理時亦不諱言</w:t>
      </w:r>
      <w:r w:rsidRPr="00AE4588">
        <w:rPr>
          <w:rFonts w:hAnsi="標楷體" w:cs="Arial" w:hint="eastAsia"/>
          <w:color w:val="000000"/>
          <w:kern w:val="0"/>
          <w:szCs w:val="32"/>
        </w:rPr>
        <w:t>：</w:t>
      </w:r>
      <w:r w:rsidRPr="00AE4588">
        <w:rPr>
          <w:rFonts w:hAnsi="標楷體" w:cs="HiddenVertOCR" w:hint="eastAsia"/>
          <w:color w:val="000000"/>
          <w:kern w:val="0"/>
          <w:szCs w:val="32"/>
        </w:rPr>
        <w:t>宴請各單位的錢不能往上報，送給佳里家之堂長逢年過節二、三千元紅包也不能報帳，所以就從其他項目</w:t>
      </w:r>
      <w:r w:rsidRPr="00AE4588">
        <w:rPr>
          <w:rFonts w:hAnsi="標楷體" w:cs="細明體" w:hint="eastAsia"/>
          <w:color w:val="000000"/>
          <w:kern w:val="0"/>
          <w:szCs w:val="32"/>
        </w:rPr>
        <w:t>內</w:t>
      </w:r>
      <w:r w:rsidRPr="00AE4588">
        <w:rPr>
          <w:rFonts w:hAnsi="標楷體" w:cs="MS Mincho" w:hint="eastAsia"/>
          <w:color w:val="000000"/>
          <w:kern w:val="0"/>
          <w:szCs w:val="32"/>
        </w:rPr>
        <w:t>浮報報銷</w:t>
      </w:r>
      <w:r w:rsidRPr="00AE4588">
        <w:rPr>
          <w:rFonts w:hAnsi="標楷體" w:cs="HiddenVertOCR"/>
          <w:color w:val="000000"/>
          <w:kern w:val="0"/>
          <w:szCs w:val="32"/>
        </w:rPr>
        <w:t>(</w:t>
      </w:r>
      <w:r w:rsidRPr="00AE4588">
        <w:rPr>
          <w:rFonts w:hAnsi="標楷體" w:cs="HiddenVertOCR" w:hint="eastAsia"/>
          <w:color w:val="000000"/>
          <w:kern w:val="0"/>
          <w:szCs w:val="32"/>
        </w:rPr>
        <w:t>見原審</w:t>
      </w:r>
      <w:r w:rsidR="003865EA" w:rsidRPr="00AE4588">
        <w:rPr>
          <w:rFonts w:hAnsi="標楷體" w:cs="HiddenVertOCR" w:hint="eastAsia"/>
          <w:color w:val="000000"/>
          <w:kern w:val="0"/>
          <w:szCs w:val="32"/>
        </w:rPr>
        <w:t>87年</w:t>
      </w:r>
      <w:r w:rsidR="00FB65EB" w:rsidRPr="00AE4588">
        <w:rPr>
          <w:rFonts w:hAnsi="標楷體" w:cs="HiddenVertOCR" w:hint="eastAsia"/>
          <w:color w:val="000000"/>
          <w:kern w:val="0"/>
          <w:szCs w:val="32"/>
        </w:rPr>
        <w:t>2月</w:t>
      </w:r>
      <w:r w:rsidR="00367ACB" w:rsidRPr="00AE4588">
        <w:rPr>
          <w:rFonts w:hAnsi="標楷體" w:cs="HiddenVertOCR" w:hint="eastAsia"/>
          <w:color w:val="000000"/>
          <w:kern w:val="0"/>
          <w:szCs w:val="32"/>
        </w:rPr>
        <w:t>11</w:t>
      </w:r>
      <w:r w:rsidRPr="00AE4588">
        <w:rPr>
          <w:rFonts w:hAnsi="標楷體" w:cs="HiddenVertOCR" w:hint="eastAsia"/>
          <w:color w:val="000000"/>
          <w:kern w:val="0"/>
          <w:szCs w:val="32"/>
        </w:rPr>
        <w:t>日訊問筆錄</w:t>
      </w:r>
      <w:r w:rsidRPr="00AE4588">
        <w:rPr>
          <w:rFonts w:hAnsi="標楷體" w:cs="HiddenVertOCR"/>
          <w:color w:val="000000"/>
          <w:kern w:val="0"/>
          <w:szCs w:val="32"/>
        </w:rPr>
        <w:t>)</w:t>
      </w:r>
      <w:r w:rsidRPr="00AE4588">
        <w:rPr>
          <w:rFonts w:hAnsi="標楷體" w:cs="HiddenVertOCR" w:hint="eastAsia"/>
          <w:color w:val="000000"/>
          <w:kern w:val="0"/>
          <w:szCs w:val="32"/>
        </w:rPr>
        <w:t>，顯見被告薛志雲對於該等項目之支出，亦知於法無據，且浮報價額方式向國庫取得額外公款，已使國庫蒙受損失，要難以該款非其用以中飽私囊而解免罪責。</w:t>
      </w:r>
    </w:p>
    <w:p w:rsidR="00DB7A75" w:rsidRPr="00AE4588" w:rsidRDefault="00DB7A75" w:rsidP="0025396D">
      <w:pPr>
        <w:pStyle w:val="5"/>
        <w:ind w:left="2041" w:hanging="680"/>
        <w:rPr>
          <w:rFonts w:hAnsi="標楷體" w:hint="eastAsia"/>
          <w:color w:val="000000"/>
          <w:szCs w:val="32"/>
        </w:rPr>
      </w:pPr>
      <w:r w:rsidRPr="00AE4588">
        <w:rPr>
          <w:rFonts w:hAnsi="標楷體" w:cs="HiddenVertOCR" w:hint="eastAsia"/>
          <w:color w:val="000000"/>
          <w:kern w:val="0"/>
          <w:szCs w:val="32"/>
        </w:rPr>
        <w:t>被告殷茂源雖引公務員服務法，並以：被告程新勝為其長官，伊僅能聽命行事云云，資為抗</w:t>
      </w:r>
      <w:r w:rsidRPr="00AE4588">
        <w:rPr>
          <w:rFonts w:hAnsi="標楷體" w:cs="HiddenVertOCR" w:hint="eastAsia"/>
          <w:color w:val="000000"/>
          <w:kern w:val="0"/>
          <w:szCs w:val="32"/>
        </w:rPr>
        <w:lastRenderedPageBreak/>
        <w:t>辯。然長官就其監督範圍以</w:t>
      </w:r>
      <w:r w:rsidRPr="00AE4588">
        <w:rPr>
          <w:rFonts w:hAnsi="標楷體" w:cs="細明體" w:hint="eastAsia"/>
          <w:color w:val="000000"/>
          <w:kern w:val="0"/>
          <w:szCs w:val="32"/>
        </w:rPr>
        <w:t>內</w:t>
      </w:r>
      <w:r w:rsidRPr="00AE4588">
        <w:rPr>
          <w:rFonts w:hAnsi="標楷體" w:cs="MS Mincho" w:hint="eastAsia"/>
          <w:color w:val="000000"/>
          <w:kern w:val="0"/>
          <w:szCs w:val="32"/>
        </w:rPr>
        <w:t>所發命令，屬官有服從義務，公務</w:t>
      </w:r>
      <w:r w:rsidRPr="00AE4588">
        <w:rPr>
          <w:rFonts w:hAnsi="標楷體" w:cs="HiddenVertOCR" w:hint="eastAsia"/>
          <w:color w:val="000000"/>
          <w:kern w:val="0"/>
          <w:szCs w:val="32"/>
        </w:rPr>
        <w:t>員服務法第</w:t>
      </w:r>
      <w:r w:rsidR="00367ACB" w:rsidRPr="00AE4588">
        <w:rPr>
          <w:rFonts w:hAnsi="標楷體" w:cs="HiddenVertOCR" w:hint="eastAsia"/>
          <w:color w:val="000000"/>
          <w:kern w:val="0"/>
          <w:szCs w:val="32"/>
        </w:rPr>
        <w:t>2</w:t>
      </w:r>
      <w:r w:rsidRPr="00AE4588">
        <w:rPr>
          <w:rFonts w:hAnsi="標楷體" w:cs="HiddenVertOCR" w:hint="eastAsia"/>
          <w:color w:val="000000"/>
          <w:kern w:val="0"/>
          <w:szCs w:val="32"/>
        </w:rPr>
        <w:t>條前段固有明文，但屬官對於長官所發命令，如有意見，得隨時陳述，同條但書亦有規定。即刑法第</w:t>
      </w:r>
      <w:r w:rsidR="00367ACB" w:rsidRPr="00AE4588">
        <w:rPr>
          <w:rFonts w:hAnsi="標楷體" w:cs="HiddenVertOCR" w:hint="eastAsia"/>
          <w:color w:val="000000"/>
          <w:kern w:val="0"/>
          <w:szCs w:val="32"/>
        </w:rPr>
        <w:t>21</w:t>
      </w:r>
      <w:r w:rsidRPr="00AE4588">
        <w:rPr>
          <w:rFonts w:hAnsi="標楷體" w:cs="HiddenVertOCR" w:hint="eastAsia"/>
          <w:color w:val="000000"/>
          <w:kern w:val="0"/>
          <w:szCs w:val="32"/>
        </w:rPr>
        <w:t>條第</w:t>
      </w:r>
      <w:r w:rsidR="00367ACB" w:rsidRPr="00AE4588">
        <w:rPr>
          <w:rFonts w:hAnsi="標楷體" w:cs="HiddenVertOCR" w:hint="eastAsia"/>
          <w:color w:val="000000"/>
          <w:kern w:val="0"/>
          <w:szCs w:val="32"/>
        </w:rPr>
        <w:t>2</w:t>
      </w:r>
      <w:r w:rsidRPr="00AE4588">
        <w:rPr>
          <w:rFonts w:hAnsi="標楷體" w:cs="HiddenVertOCR" w:hint="eastAsia"/>
          <w:color w:val="000000"/>
          <w:kern w:val="0"/>
          <w:szCs w:val="32"/>
        </w:rPr>
        <w:t>項亦有明文</w:t>
      </w:r>
      <w:r w:rsidRPr="00AE4588">
        <w:rPr>
          <w:rFonts w:hAnsi="標楷體" w:cs="Arial" w:hint="eastAsia"/>
          <w:color w:val="000000"/>
          <w:kern w:val="0"/>
          <w:szCs w:val="32"/>
        </w:rPr>
        <w:t>：</w:t>
      </w:r>
      <w:r w:rsidRPr="00AE4588">
        <w:rPr>
          <w:rFonts w:hAnsi="標楷體" w:cs="Arial"/>
          <w:color w:val="000000"/>
          <w:kern w:val="0"/>
          <w:szCs w:val="32"/>
        </w:rPr>
        <w:t xml:space="preserve"> </w:t>
      </w:r>
      <w:r w:rsidRPr="00AE4588">
        <w:rPr>
          <w:rFonts w:hAnsi="標楷體" w:cs="HiddenVertOCR" w:hint="eastAsia"/>
          <w:color w:val="000000"/>
          <w:kern w:val="0"/>
          <w:szCs w:val="32"/>
        </w:rPr>
        <w:t>「依所屬上級公務員命令之職務上行為，不罰。但明知命令違法者，不在此限。」，被告殷茂源身為公務員，對於公務員購辦公用物品時浮報價額係屬舞弊，焉能諉為不知，接獲長官違法之命令，自當依法據理陳述，拒</w:t>
      </w:r>
      <w:r w:rsidRPr="00AE4588">
        <w:rPr>
          <w:rFonts w:hAnsi="標楷體" w:cs="細明體" w:hint="eastAsia"/>
          <w:color w:val="000000"/>
          <w:kern w:val="0"/>
          <w:szCs w:val="32"/>
        </w:rPr>
        <w:t>絕</w:t>
      </w:r>
      <w:r w:rsidRPr="00AE4588">
        <w:rPr>
          <w:rFonts w:hAnsi="標楷體" w:cs="MS Mincho" w:hint="eastAsia"/>
          <w:color w:val="000000"/>
          <w:kern w:val="0"/>
          <w:szCs w:val="32"/>
        </w:rPr>
        <w:t>為之，詎其捨此不為，仍</w:t>
      </w:r>
      <w:r w:rsidRPr="00AE4588">
        <w:rPr>
          <w:rFonts w:hAnsi="標楷體" w:cs="HiddenVertOCR" w:hint="eastAsia"/>
          <w:color w:val="000000"/>
          <w:kern w:val="0"/>
          <w:szCs w:val="32"/>
        </w:rPr>
        <w:t>聽命行車，浮報費用供被告程新勝龐大交際費用之支出，自難以「奉命行事」圖解刑責。</w:t>
      </w:r>
    </w:p>
    <w:p w:rsidR="00DB7A75" w:rsidRPr="00AE4588" w:rsidRDefault="008C787B" w:rsidP="0025396D">
      <w:pPr>
        <w:pStyle w:val="5"/>
        <w:ind w:left="2041" w:hanging="680"/>
        <w:rPr>
          <w:rFonts w:hAnsi="標楷體" w:hint="eastAsia"/>
          <w:color w:val="000000"/>
          <w:szCs w:val="32"/>
        </w:rPr>
      </w:pPr>
      <w:r w:rsidRPr="00AE4588">
        <w:rPr>
          <w:rFonts w:hAnsi="標楷體" w:cs="HiddenVertOCR" w:hint="eastAsia"/>
          <w:color w:val="000000"/>
          <w:kern w:val="0"/>
          <w:szCs w:val="32"/>
        </w:rPr>
        <w:t>被告鄭人龍雖辯稱：伊完全依被告程新勝指示做事，所得款項均支付被告程新勝交際之用，伊個人並未從中獲利云云。唯鄭人龍身為會計主任，對於佳里榮家之經費報銷，應確實審核，避免浪費公帑，以落實預算之執行，自有其獨立之職權，詎鄭人龍竟自失立場，完全依被告程新勝指示做事，俾浮報所得公款供程新勝交際應酬，其明知違法而為之，要屬彰彰明甚。</w:t>
      </w:r>
    </w:p>
    <w:p w:rsidR="008C787B" w:rsidRPr="00AE4588" w:rsidRDefault="008C787B" w:rsidP="0025396D">
      <w:pPr>
        <w:pStyle w:val="5"/>
        <w:ind w:left="2041" w:hanging="680"/>
        <w:rPr>
          <w:rFonts w:hAnsi="標楷體" w:hint="eastAsia"/>
          <w:color w:val="000000"/>
          <w:szCs w:val="32"/>
        </w:rPr>
      </w:pPr>
      <w:r w:rsidRPr="00AE4588">
        <w:rPr>
          <w:rFonts w:hAnsi="標楷體" w:cs="HiddenVertOCR" w:hint="eastAsia"/>
          <w:color w:val="000000"/>
          <w:kern w:val="0"/>
          <w:szCs w:val="32"/>
        </w:rPr>
        <w:t>被告程新勝、殷茂源、鄭人龍利用佳里榮家購辦公用物品及經辦修繕工程機會，以浮報價額手法，從中牟取公款，供作程新勝私人交際應酬及送禮等支用。並由薛志雲將該不實之浮報數額，登載於其職務上製作之佳里榮家帳冊上，使佳里榮家損失被告所浮報之公帑，彼等所為自足生損害於佳里榮家。</w:t>
      </w:r>
    </w:p>
    <w:p w:rsidR="00D5596B" w:rsidRPr="00AE4588" w:rsidRDefault="00D5596B" w:rsidP="00D5596B">
      <w:pPr>
        <w:pStyle w:val="4"/>
        <w:ind w:left="1700" w:hanging="680"/>
        <w:rPr>
          <w:rFonts w:hint="eastAsia"/>
          <w:color w:val="000000"/>
        </w:rPr>
      </w:pPr>
      <w:r w:rsidRPr="00AE4588">
        <w:rPr>
          <w:rFonts w:hint="eastAsia"/>
          <w:color w:val="000000"/>
        </w:rPr>
        <w:t>相關筆錄及答辯書：</w:t>
      </w:r>
    </w:p>
    <w:p w:rsidR="00D5596B" w:rsidRPr="00AE4588" w:rsidRDefault="00D5596B" w:rsidP="00D5596B">
      <w:pPr>
        <w:pStyle w:val="5"/>
        <w:rPr>
          <w:rFonts w:hint="eastAsia"/>
          <w:color w:val="000000"/>
        </w:rPr>
      </w:pPr>
      <w:r w:rsidRPr="00AE4588">
        <w:rPr>
          <w:rFonts w:hint="eastAsia"/>
          <w:color w:val="000000"/>
        </w:rPr>
        <w:t>88</w:t>
      </w:r>
      <w:r w:rsidRPr="00AE4588">
        <w:rPr>
          <w:rFonts w:cs="HiddenVertOCR" w:hint="eastAsia"/>
          <w:color w:val="000000"/>
        </w:rPr>
        <w:t>年</w:t>
      </w:r>
      <w:r w:rsidR="00650F64" w:rsidRPr="00AE4588">
        <w:rPr>
          <w:rFonts w:cs="HiddenVertOCR" w:hint="eastAsia"/>
          <w:color w:val="000000"/>
        </w:rPr>
        <w:t>5</w:t>
      </w:r>
      <w:r w:rsidRPr="00AE4588">
        <w:rPr>
          <w:rFonts w:cs="HiddenVertOCR" w:hint="eastAsia"/>
          <w:color w:val="000000"/>
        </w:rPr>
        <w:t>月</w:t>
      </w:r>
      <w:r w:rsidR="00650F64" w:rsidRPr="00AE4588">
        <w:rPr>
          <w:rFonts w:cs="HiddenVertOCR" w:hint="eastAsia"/>
          <w:color w:val="000000"/>
        </w:rPr>
        <w:t>5</w:t>
      </w:r>
      <w:r w:rsidRPr="00AE4588">
        <w:rPr>
          <w:rFonts w:cs="HiddenVertOCR" w:hint="eastAsia"/>
          <w:color w:val="000000"/>
        </w:rPr>
        <w:t>日</w:t>
      </w:r>
      <w:r w:rsidRPr="00AE4588">
        <w:rPr>
          <w:rFonts w:hint="eastAsia"/>
          <w:color w:val="000000"/>
        </w:rPr>
        <w:t>筆錄</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D5596B" w:rsidRPr="00AE4588" w:rsidTr="00D55B44">
        <w:trPr>
          <w:trHeight w:val="439"/>
        </w:trPr>
        <w:tc>
          <w:tcPr>
            <w:tcW w:w="1276" w:type="dxa"/>
            <w:tcBorders>
              <w:top w:val="single" w:sz="4" w:space="0" w:color="000000"/>
              <w:left w:val="single" w:sz="4" w:space="0" w:color="000000"/>
              <w:bottom w:val="single" w:sz="4" w:space="0" w:color="000000"/>
              <w:right w:val="single" w:sz="4" w:space="0" w:color="000000"/>
            </w:tcBorders>
          </w:tcPr>
          <w:p w:rsidR="00D5596B" w:rsidRPr="00AE4588" w:rsidRDefault="00D5596B" w:rsidP="00D5596B">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D5596B" w:rsidRPr="00AE4588" w:rsidRDefault="00016460" w:rsidP="00D5596B">
            <w:pPr>
              <w:pStyle w:val="4"/>
              <w:numPr>
                <w:ilvl w:val="0"/>
                <w:numId w:val="0"/>
              </w:numPr>
              <w:rPr>
                <w:rFonts w:hAnsi="標楷體" w:hint="eastAsia"/>
                <w:color w:val="000000"/>
                <w:szCs w:val="32"/>
              </w:rPr>
            </w:pPr>
            <w:r w:rsidRPr="00AE4588">
              <w:rPr>
                <w:rFonts w:hAnsi="標楷體" w:hint="eastAsia"/>
                <w:color w:val="000000"/>
                <w:szCs w:val="32"/>
              </w:rPr>
              <w:t>上訴理由</w:t>
            </w:r>
            <w:r w:rsidR="00D5596B" w:rsidRPr="00AE4588">
              <w:rPr>
                <w:rFonts w:hAnsi="標楷體" w:hint="eastAsia"/>
                <w:color w:val="000000"/>
                <w:szCs w:val="32"/>
              </w:rPr>
              <w:t>？</w:t>
            </w:r>
          </w:p>
        </w:tc>
      </w:tr>
      <w:tr w:rsidR="00D55B44" w:rsidRPr="00AE4588" w:rsidTr="00D55B44">
        <w:trPr>
          <w:trHeight w:val="439"/>
        </w:trPr>
        <w:tc>
          <w:tcPr>
            <w:tcW w:w="1276" w:type="dxa"/>
            <w:tcBorders>
              <w:top w:val="single" w:sz="4" w:space="0" w:color="000000"/>
              <w:left w:val="single" w:sz="4" w:space="0" w:color="000000"/>
              <w:bottom w:val="single" w:sz="4" w:space="0" w:color="000000"/>
              <w:right w:val="single" w:sz="4" w:space="0" w:color="000000"/>
            </w:tcBorders>
          </w:tcPr>
          <w:p w:rsidR="00D55B44" w:rsidRPr="00AE4588" w:rsidRDefault="00D55B44" w:rsidP="00D55B44">
            <w:pPr>
              <w:pStyle w:val="4"/>
              <w:numPr>
                <w:ilvl w:val="0"/>
                <w:numId w:val="0"/>
              </w:numPr>
              <w:rPr>
                <w:rFonts w:hint="eastAsia"/>
                <w:color w:val="000000"/>
              </w:rPr>
            </w:pPr>
            <w:r w:rsidRPr="00AE4588">
              <w:rPr>
                <w:rFonts w:hAnsi="標楷體" w:hint="eastAsia"/>
                <w:color w:val="000000"/>
                <w:spacing w:val="-20"/>
                <w:szCs w:val="32"/>
              </w:rPr>
              <w:t>程</w:t>
            </w:r>
            <w:r w:rsidRPr="00AE4588">
              <w:rPr>
                <w:rFonts w:hint="eastAsia"/>
                <w:color w:val="000000"/>
              </w:rPr>
              <w:t>新勝</w:t>
            </w:r>
          </w:p>
          <w:p w:rsidR="00D55B44" w:rsidRPr="00AE4588" w:rsidRDefault="00D55B44" w:rsidP="00D55B44">
            <w:pPr>
              <w:pStyle w:val="4"/>
              <w:numPr>
                <w:ilvl w:val="0"/>
                <w:numId w:val="0"/>
              </w:numPr>
              <w:rPr>
                <w:rFonts w:hint="eastAsia"/>
                <w:color w:val="000000"/>
              </w:rPr>
            </w:pPr>
            <w:r w:rsidRPr="00AE4588">
              <w:rPr>
                <w:rFonts w:hint="eastAsia"/>
                <w:color w:val="000000"/>
              </w:rPr>
              <w:t>鄭人龍</w:t>
            </w:r>
          </w:p>
          <w:p w:rsidR="00D55B44" w:rsidRPr="00AE4588" w:rsidRDefault="00D55B44" w:rsidP="00D55B44">
            <w:pPr>
              <w:pStyle w:val="4"/>
              <w:numPr>
                <w:ilvl w:val="0"/>
                <w:numId w:val="0"/>
              </w:numPr>
              <w:rPr>
                <w:rFonts w:hAnsi="標楷體" w:hint="eastAsia"/>
                <w:color w:val="000000"/>
                <w:spacing w:val="-20"/>
                <w:szCs w:val="32"/>
              </w:rPr>
            </w:pPr>
            <w:r w:rsidRPr="00AE4588">
              <w:rPr>
                <w:rFonts w:hint="eastAsia"/>
                <w:color w:val="000000"/>
              </w:rPr>
              <w:t>殷茂源</w:t>
            </w:r>
          </w:p>
        </w:tc>
        <w:tc>
          <w:tcPr>
            <w:tcW w:w="6977" w:type="dxa"/>
            <w:tcBorders>
              <w:top w:val="single" w:sz="4" w:space="0" w:color="000000"/>
              <w:left w:val="single" w:sz="4" w:space="0" w:color="000000"/>
              <w:bottom w:val="single" w:sz="4" w:space="0" w:color="000000"/>
              <w:right w:val="single" w:sz="4" w:space="0" w:color="000000"/>
            </w:tcBorders>
          </w:tcPr>
          <w:p w:rsidR="00D55B44" w:rsidRPr="00AE4588" w:rsidRDefault="00D55B44" w:rsidP="00D5596B">
            <w:pPr>
              <w:pStyle w:val="4"/>
              <w:numPr>
                <w:ilvl w:val="0"/>
                <w:numId w:val="0"/>
              </w:numPr>
              <w:rPr>
                <w:rFonts w:hAnsi="標楷體" w:hint="eastAsia"/>
                <w:color w:val="000000"/>
                <w:szCs w:val="32"/>
              </w:rPr>
            </w:pPr>
            <w:r w:rsidRPr="00AE4588">
              <w:rPr>
                <w:rFonts w:hAnsi="標楷體" w:hint="eastAsia"/>
                <w:color w:val="000000"/>
                <w:szCs w:val="32"/>
              </w:rPr>
              <w:t>冤枉的。</w:t>
            </w:r>
          </w:p>
        </w:tc>
      </w:tr>
      <w:tr w:rsidR="00D5596B" w:rsidRPr="00AE4588" w:rsidTr="00D55B44">
        <w:trPr>
          <w:trHeight w:val="439"/>
        </w:trPr>
        <w:tc>
          <w:tcPr>
            <w:tcW w:w="1276" w:type="dxa"/>
            <w:tcBorders>
              <w:top w:val="single" w:sz="4" w:space="0" w:color="000000"/>
              <w:left w:val="single" w:sz="4" w:space="0" w:color="000000"/>
              <w:bottom w:val="single" w:sz="4" w:space="0" w:color="000000"/>
              <w:right w:val="single" w:sz="4" w:space="0" w:color="000000"/>
            </w:tcBorders>
          </w:tcPr>
          <w:p w:rsidR="00D5596B" w:rsidRPr="00AE4588" w:rsidRDefault="00D5596B" w:rsidP="00D5596B">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薛志雲答</w:t>
            </w:r>
          </w:p>
        </w:tc>
        <w:tc>
          <w:tcPr>
            <w:tcW w:w="6977" w:type="dxa"/>
            <w:tcBorders>
              <w:top w:val="single" w:sz="4" w:space="0" w:color="000000"/>
              <w:left w:val="single" w:sz="4" w:space="0" w:color="000000"/>
              <w:bottom w:val="single" w:sz="4" w:space="0" w:color="000000"/>
              <w:right w:val="single" w:sz="4" w:space="0" w:color="000000"/>
            </w:tcBorders>
          </w:tcPr>
          <w:p w:rsidR="00D5596B" w:rsidRPr="00AE4588" w:rsidRDefault="00D55B44" w:rsidP="00D55B44">
            <w:pPr>
              <w:pStyle w:val="4"/>
              <w:numPr>
                <w:ilvl w:val="0"/>
                <w:numId w:val="0"/>
              </w:numPr>
              <w:rPr>
                <w:rFonts w:hAnsi="標楷體" w:hint="eastAsia"/>
                <w:color w:val="000000"/>
                <w:szCs w:val="32"/>
              </w:rPr>
            </w:pPr>
            <w:r w:rsidRPr="00AE4588">
              <w:rPr>
                <w:rFonts w:hAnsi="標楷體" w:hint="eastAsia"/>
                <w:color w:val="000000"/>
                <w:szCs w:val="32"/>
              </w:rPr>
              <w:t>冤枉的。</w:t>
            </w:r>
            <w:r w:rsidR="00D5596B" w:rsidRPr="00AE4588">
              <w:rPr>
                <w:rFonts w:hAnsi="標楷體" w:hint="eastAsia"/>
                <w:color w:val="000000"/>
                <w:szCs w:val="32"/>
              </w:rPr>
              <w:t>我</w:t>
            </w:r>
            <w:r w:rsidRPr="00AE4588">
              <w:rPr>
                <w:rFonts w:hAnsi="標楷體" w:hint="eastAsia"/>
                <w:color w:val="000000"/>
                <w:szCs w:val="32"/>
              </w:rPr>
              <w:t>不知回扣</w:t>
            </w:r>
            <w:r w:rsidR="00D5596B" w:rsidRPr="00AE4588">
              <w:rPr>
                <w:rFonts w:hAnsi="標楷體" w:hint="eastAsia"/>
                <w:color w:val="000000"/>
                <w:szCs w:val="32"/>
              </w:rPr>
              <w:t>…沒有</w:t>
            </w:r>
            <w:r w:rsidRPr="00AE4588">
              <w:rPr>
                <w:rFonts w:hAnsi="標楷體" w:hint="eastAsia"/>
                <w:color w:val="000000"/>
                <w:szCs w:val="32"/>
              </w:rPr>
              <w:t>浮報價額</w:t>
            </w:r>
            <w:r w:rsidR="00D5596B" w:rsidRPr="00AE4588">
              <w:rPr>
                <w:rFonts w:hAnsi="標楷體" w:hint="eastAsia"/>
                <w:color w:val="000000"/>
                <w:szCs w:val="32"/>
              </w:rPr>
              <w:t>。</w:t>
            </w:r>
          </w:p>
        </w:tc>
      </w:tr>
    </w:tbl>
    <w:p w:rsidR="00642530" w:rsidRPr="00AE4588" w:rsidRDefault="00642530" w:rsidP="00642530">
      <w:pPr>
        <w:pStyle w:val="5"/>
        <w:ind w:left="1600" w:hanging="640"/>
        <w:rPr>
          <w:rFonts w:hint="eastAsia"/>
          <w:color w:val="000000"/>
        </w:rPr>
      </w:pPr>
      <w:r w:rsidRPr="00AE4588">
        <w:rPr>
          <w:rFonts w:hint="eastAsia"/>
          <w:color w:val="000000"/>
        </w:rPr>
        <w:t>88</w:t>
      </w:r>
      <w:r w:rsidRPr="00AE4588">
        <w:rPr>
          <w:rFonts w:cs="HiddenVertOCR" w:hint="eastAsia"/>
          <w:color w:val="000000"/>
        </w:rPr>
        <w:t>年6月9日</w:t>
      </w:r>
      <w:r w:rsidRPr="00AE4588">
        <w:rPr>
          <w:rFonts w:hint="eastAsia"/>
          <w:color w:val="000000"/>
        </w:rPr>
        <w:t>筆錄</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642530" w:rsidRPr="00AE4588" w:rsidTr="00EB5D91">
        <w:trPr>
          <w:trHeight w:val="439"/>
        </w:trPr>
        <w:tc>
          <w:tcPr>
            <w:tcW w:w="1276" w:type="dxa"/>
            <w:tcBorders>
              <w:top w:val="single" w:sz="4" w:space="0" w:color="000000"/>
              <w:left w:val="single" w:sz="4" w:space="0" w:color="000000"/>
              <w:bottom w:val="single" w:sz="4" w:space="0" w:color="000000"/>
              <w:right w:val="single" w:sz="4" w:space="0" w:color="000000"/>
            </w:tcBorders>
          </w:tcPr>
          <w:p w:rsidR="00642530" w:rsidRPr="00AE4588" w:rsidRDefault="00642530"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42530" w:rsidRPr="00AE4588" w:rsidRDefault="00642530" w:rsidP="00EB5D91">
            <w:pPr>
              <w:pStyle w:val="4"/>
              <w:numPr>
                <w:ilvl w:val="0"/>
                <w:numId w:val="0"/>
              </w:numPr>
              <w:rPr>
                <w:rFonts w:hAnsi="標楷體" w:hint="eastAsia"/>
                <w:color w:val="000000"/>
                <w:szCs w:val="32"/>
              </w:rPr>
            </w:pPr>
            <w:r w:rsidRPr="00AE4588">
              <w:rPr>
                <w:rFonts w:hAnsi="標楷體" w:hint="eastAsia"/>
                <w:color w:val="000000"/>
                <w:szCs w:val="32"/>
              </w:rPr>
              <w:t>你在佳里榮家何時任職？</w:t>
            </w:r>
          </w:p>
        </w:tc>
      </w:tr>
      <w:tr w:rsidR="00642530" w:rsidRPr="00AE4588" w:rsidTr="00EB5D91">
        <w:trPr>
          <w:trHeight w:val="439"/>
        </w:trPr>
        <w:tc>
          <w:tcPr>
            <w:tcW w:w="1276" w:type="dxa"/>
            <w:tcBorders>
              <w:top w:val="single" w:sz="4" w:space="0" w:color="000000"/>
              <w:left w:val="single" w:sz="4" w:space="0" w:color="000000"/>
              <w:bottom w:val="single" w:sz="4" w:space="0" w:color="000000"/>
              <w:right w:val="single" w:sz="4" w:space="0" w:color="000000"/>
            </w:tcBorders>
          </w:tcPr>
          <w:p w:rsidR="00642530" w:rsidRPr="00AE4588" w:rsidRDefault="003F2BF1" w:rsidP="00EB5D91">
            <w:pPr>
              <w:pStyle w:val="4"/>
              <w:numPr>
                <w:ilvl w:val="0"/>
                <w:numId w:val="0"/>
              </w:numPr>
              <w:rPr>
                <w:rFonts w:hAnsi="標楷體" w:hint="eastAsia"/>
                <w:color w:val="000000"/>
                <w:spacing w:val="-20"/>
                <w:szCs w:val="32"/>
              </w:rPr>
            </w:pPr>
            <w:r>
              <w:rPr>
                <w:rFonts w:hAnsi="標楷體" w:hint="eastAsia"/>
                <w:color w:val="000000"/>
                <w:spacing w:val="-20"/>
                <w:szCs w:val="32"/>
              </w:rPr>
              <w:t>王○舉</w:t>
            </w:r>
            <w:r w:rsidR="00642530"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42530" w:rsidRPr="00AE4588" w:rsidRDefault="00642530" w:rsidP="00642530">
            <w:pPr>
              <w:pStyle w:val="4"/>
              <w:numPr>
                <w:ilvl w:val="0"/>
                <w:numId w:val="0"/>
              </w:numPr>
              <w:rPr>
                <w:rFonts w:hAnsi="標楷體" w:hint="eastAsia"/>
                <w:color w:val="000000"/>
                <w:szCs w:val="32"/>
              </w:rPr>
            </w:pPr>
            <w:r w:rsidRPr="00AE4588">
              <w:rPr>
                <w:rFonts w:hAnsi="標楷體" w:hint="eastAsia"/>
                <w:color w:val="000000"/>
                <w:szCs w:val="32"/>
              </w:rPr>
              <w:t>86年1月16日當副主任。</w:t>
            </w:r>
          </w:p>
        </w:tc>
      </w:tr>
      <w:tr w:rsidR="00642530" w:rsidRPr="00AE4588" w:rsidTr="00EB5D91">
        <w:trPr>
          <w:trHeight w:val="439"/>
        </w:trPr>
        <w:tc>
          <w:tcPr>
            <w:tcW w:w="1276" w:type="dxa"/>
            <w:tcBorders>
              <w:top w:val="single" w:sz="4" w:space="0" w:color="000000"/>
              <w:left w:val="single" w:sz="4" w:space="0" w:color="000000"/>
              <w:bottom w:val="single" w:sz="4" w:space="0" w:color="000000"/>
              <w:right w:val="single" w:sz="4" w:space="0" w:color="000000"/>
            </w:tcBorders>
          </w:tcPr>
          <w:p w:rsidR="00642530" w:rsidRPr="00AE4588" w:rsidRDefault="00642530" w:rsidP="00EB5D9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42530" w:rsidRPr="00AE4588" w:rsidRDefault="001A4048" w:rsidP="00EB5D91">
            <w:pPr>
              <w:pStyle w:val="4"/>
              <w:numPr>
                <w:ilvl w:val="0"/>
                <w:numId w:val="0"/>
              </w:numPr>
              <w:rPr>
                <w:rFonts w:hAnsi="標楷體" w:hint="eastAsia"/>
                <w:color w:val="000000"/>
                <w:szCs w:val="32"/>
              </w:rPr>
            </w:pPr>
            <w:r>
              <w:rPr>
                <w:rFonts w:hAnsi="標楷體" w:hint="eastAsia"/>
                <w:color w:val="000000"/>
                <w:szCs w:val="32"/>
              </w:rPr>
              <w:t>潘○華</w:t>
            </w:r>
            <w:r w:rsidR="00642530" w:rsidRPr="00AE4588">
              <w:rPr>
                <w:rFonts w:hAnsi="標楷體" w:hint="eastAsia"/>
                <w:color w:val="000000"/>
                <w:szCs w:val="32"/>
              </w:rPr>
              <w:t>侵占</w:t>
            </w:r>
            <w:r w:rsidR="0092784C">
              <w:rPr>
                <w:rFonts w:hAnsi="標楷體" w:hint="eastAsia"/>
                <w:color w:val="000000"/>
                <w:szCs w:val="32"/>
              </w:rPr>
              <w:t>毛○堂</w:t>
            </w:r>
            <w:r w:rsidR="00642530" w:rsidRPr="00AE4588">
              <w:rPr>
                <w:rFonts w:hAnsi="標楷體" w:hint="eastAsia"/>
                <w:color w:val="000000"/>
                <w:szCs w:val="32"/>
              </w:rPr>
              <w:t>的財物知否？</w:t>
            </w:r>
          </w:p>
        </w:tc>
      </w:tr>
      <w:tr w:rsidR="00642530" w:rsidRPr="00AE4588" w:rsidTr="00EB5D91">
        <w:trPr>
          <w:trHeight w:val="439"/>
        </w:trPr>
        <w:tc>
          <w:tcPr>
            <w:tcW w:w="1276" w:type="dxa"/>
            <w:tcBorders>
              <w:top w:val="single" w:sz="4" w:space="0" w:color="000000"/>
              <w:left w:val="single" w:sz="4" w:space="0" w:color="000000"/>
              <w:bottom w:val="single" w:sz="4" w:space="0" w:color="000000"/>
              <w:right w:val="single" w:sz="4" w:space="0" w:color="000000"/>
            </w:tcBorders>
          </w:tcPr>
          <w:p w:rsidR="00642530" w:rsidRPr="00AE4588" w:rsidRDefault="003F2BF1" w:rsidP="00642530">
            <w:pPr>
              <w:pStyle w:val="4"/>
              <w:numPr>
                <w:ilvl w:val="0"/>
                <w:numId w:val="0"/>
              </w:numPr>
              <w:rPr>
                <w:rFonts w:hAnsi="標楷體" w:hint="eastAsia"/>
                <w:color w:val="000000"/>
                <w:spacing w:val="-20"/>
                <w:szCs w:val="32"/>
              </w:rPr>
            </w:pPr>
            <w:r>
              <w:rPr>
                <w:rFonts w:hAnsi="標楷體" w:hint="eastAsia"/>
                <w:color w:val="000000"/>
                <w:spacing w:val="-20"/>
                <w:szCs w:val="32"/>
              </w:rPr>
              <w:t>王○舉</w:t>
            </w:r>
            <w:r w:rsidR="00642530"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42530" w:rsidRPr="00AE4588" w:rsidRDefault="00642530" w:rsidP="00642530">
            <w:pPr>
              <w:pStyle w:val="4"/>
              <w:numPr>
                <w:ilvl w:val="0"/>
                <w:numId w:val="0"/>
              </w:numPr>
              <w:rPr>
                <w:rFonts w:hAnsi="標楷體" w:hint="eastAsia"/>
                <w:color w:val="000000"/>
                <w:szCs w:val="32"/>
              </w:rPr>
            </w:pPr>
            <w:r w:rsidRPr="00AE4588">
              <w:rPr>
                <w:rFonts w:hAnsi="標楷體" w:hint="eastAsia"/>
                <w:color w:val="000000"/>
                <w:szCs w:val="32"/>
              </w:rPr>
              <w:t>它有侵占</w:t>
            </w:r>
            <w:r w:rsidR="0092784C">
              <w:rPr>
                <w:rFonts w:hAnsi="標楷體" w:hint="eastAsia"/>
                <w:color w:val="000000"/>
                <w:szCs w:val="32"/>
              </w:rPr>
              <w:t>毛○堂</w:t>
            </w:r>
            <w:r w:rsidRPr="00AE4588">
              <w:rPr>
                <w:rFonts w:hAnsi="標楷體" w:hint="eastAsia"/>
                <w:color w:val="000000"/>
                <w:szCs w:val="32"/>
              </w:rPr>
              <w:t>的財物。是我舉發的。尚有侵占榮民王幸華之財物，亦是我舉發的。</w:t>
            </w:r>
          </w:p>
        </w:tc>
      </w:tr>
      <w:tr w:rsidR="00642530" w:rsidRPr="00AE4588" w:rsidTr="00EB5D91">
        <w:trPr>
          <w:trHeight w:val="439"/>
        </w:trPr>
        <w:tc>
          <w:tcPr>
            <w:tcW w:w="1276" w:type="dxa"/>
            <w:tcBorders>
              <w:top w:val="single" w:sz="4" w:space="0" w:color="000000"/>
              <w:left w:val="single" w:sz="4" w:space="0" w:color="000000"/>
              <w:bottom w:val="single" w:sz="4" w:space="0" w:color="000000"/>
              <w:right w:val="single" w:sz="4" w:space="0" w:color="000000"/>
            </w:tcBorders>
          </w:tcPr>
          <w:p w:rsidR="00642530" w:rsidRPr="00AE4588" w:rsidRDefault="00642530" w:rsidP="00642530">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642530" w:rsidRPr="00AE4588" w:rsidRDefault="00642530" w:rsidP="00642530">
            <w:pPr>
              <w:pStyle w:val="4"/>
              <w:numPr>
                <w:ilvl w:val="0"/>
                <w:numId w:val="0"/>
              </w:numPr>
              <w:rPr>
                <w:rFonts w:hAnsi="標楷體" w:hint="eastAsia"/>
                <w:color w:val="000000"/>
                <w:szCs w:val="32"/>
              </w:rPr>
            </w:pPr>
            <w:r w:rsidRPr="00AE4588">
              <w:rPr>
                <w:rFonts w:hAnsi="標楷體" w:hint="eastAsia"/>
                <w:color w:val="000000"/>
                <w:szCs w:val="32"/>
              </w:rPr>
              <w:t>後來召開考績會對否？</w:t>
            </w:r>
          </w:p>
        </w:tc>
      </w:tr>
      <w:tr w:rsidR="00642530" w:rsidRPr="00AE4588" w:rsidTr="00EB5D91">
        <w:trPr>
          <w:trHeight w:val="439"/>
        </w:trPr>
        <w:tc>
          <w:tcPr>
            <w:tcW w:w="1276" w:type="dxa"/>
            <w:tcBorders>
              <w:top w:val="single" w:sz="4" w:space="0" w:color="000000"/>
              <w:left w:val="single" w:sz="4" w:space="0" w:color="000000"/>
              <w:bottom w:val="single" w:sz="4" w:space="0" w:color="000000"/>
              <w:right w:val="single" w:sz="4" w:space="0" w:color="000000"/>
            </w:tcBorders>
          </w:tcPr>
          <w:p w:rsidR="00642530" w:rsidRPr="00AE4588" w:rsidRDefault="003F2BF1" w:rsidP="00642530">
            <w:pPr>
              <w:pStyle w:val="4"/>
              <w:numPr>
                <w:ilvl w:val="0"/>
                <w:numId w:val="0"/>
              </w:numPr>
              <w:rPr>
                <w:rFonts w:hAnsi="標楷體" w:hint="eastAsia"/>
                <w:color w:val="000000"/>
                <w:spacing w:val="-20"/>
                <w:szCs w:val="32"/>
              </w:rPr>
            </w:pPr>
            <w:r>
              <w:rPr>
                <w:rFonts w:hAnsi="標楷體" w:hint="eastAsia"/>
                <w:color w:val="000000"/>
                <w:spacing w:val="-20"/>
                <w:szCs w:val="32"/>
              </w:rPr>
              <w:t>王○舉</w:t>
            </w:r>
            <w:r w:rsidR="00642530"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642530" w:rsidRPr="00AE4588" w:rsidRDefault="00642530" w:rsidP="00642530">
            <w:pPr>
              <w:pStyle w:val="4"/>
              <w:numPr>
                <w:ilvl w:val="0"/>
                <w:numId w:val="0"/>
              </w:numPr>
              <w:rPr>
                <w:rFonts w:hAnsi="標楷體" w:hint="eastAsia"/>
                <w:color w:val="000000"/>
                <w:szCs w:val="32"/>
              </w:rPr>
            </w:pPr>
            <w:r w:rsidRPr="00AE4588">
              <w:rPr>
                <w:rFonts w:hAnsi="標楷體" w:hint="eastAsia"/>
                <w:color w:val="000000"/>
                <w:szCs w:val="32"/>
              </w:rPr>
              <w:t>考績會是我主持的。係採委員制。輔導會陳報主任</w:t>
            </w:r>
            <w:r w:rsidRPr="00AE4588">
              <w:rPr>
                <w:rFonts w:hint="eastAsia"/>
                <w:color w:val="000000"/>
              </w:rPr>
              <w:t>程新勝，其裁示由政風室調查，移送台北調查處，轉由台南縣調查室調查。</w:t>
            </w:r>
            <w:r w:rsidR="00E94E2F" w:rsidRPr="00AE4588">
              <w:rPr>
                <w:rFonts w:hAnsi="標楷體" w:hint="eastAsia"/>
                <w:color w:val="000000"/>
                <w:szCs w:val="32"/>
              </w:rPr>
              <w:t>考績會記兩大過。</w:t>
            </w:r>
          </w:p>
        </w:tc>
      </w:tr>
    </w:tbl>
    <w:p w:rsidR="00D5596B" w:rsidRPr="00AE4588" w:rsidRDefault="00D5596B" w:rsidP="00D5596B">
      <w:pPr>
        <w:pStyle w:val="5"/>
        <w:ind w:left="1600" w:hanging="640"/>
        <w:rPr>
          <w:rFonts w:hint="eastAsia"/>
          <w:color w:val="000000"/>
        </w:rPr>
      </w:pPr>
      <w:r w:rsidRPr="00AE4588">
        <w:rPr>
          <w:rFonts w:hAnsi="標楷體" w:cs="HiddenVertOCR" w:hint="eastAsia"/>
          <w:color w:val="000000"/>
          <w:szCs w:val="32"/>
        </w:rPr>
        <w:t>88年</w:t>
      </w:r>
      <w:r w:rsidR="00016460" w:rsidRPr="00AE4588">
        <w:rPr>
          <w:rFonts w:hAnsi="標楷體" w:cs="HiddenVertOCR" w:hint="eastAsia"/>
          <w:color w:val="000000"/>
          <w:szCs w:val="32"/>
        </w:rPr>
        <w:t>10</w:t>
      </w:r>
      <w:r w:rsidRPr="00AE4588">
        <w:rPr>
          <w:rFonts w:hAnsi="標楷體" w:cs="HiddenVertOCR" w:hint="eastAsia"/>
          <w:color w:val="000000"/>
          <w:szCs w:val="32"/>
        </w:rPr>
        <w:t>月</w:t>
      </w:r>
      <w:r w:rsidR="00016460" w:rsidRPr="00AE4588">
        <w:rPr>
          <w:rFonts w:hAnsi="標楷體" w:cs="HiddenVertOCR" w:hint="eastAsia"/>
          <w:color w:val="000000"/>
          <w:szCs w:val="32"/>
        </w:rPr>
        <w:t>5</w:t>
      </w:r>
      <w:r w:rsidRPr="00AE4588">
        <w:rPr>
          <w:rFonts w:hAnsi="標楷體" w:cs="HiddenVertOCR" w:hint="eastAsia"/>
          <w:color w:val="000000"/>
          <w:szCs w:val="32"/>
        </w:rPr>
        <w:t>日</w:t>
      </w:r>
      <w:r w:rsidRPr="00AE4588">
        <w:rPr>
          <w:rFonts w:hint="eastAsia"/>
          <w:color w:val="000000"/>
        </w:rPr>
        <w:t>筆錄</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D5596B" w:rsidRPr="00AE4588" w:rsidTr="000C20D8">
        <w:trPr>
          <w:trHeight w:val="439"/>
        </w:trPr>
        <w:tc>
          <w:tcPr>
            <w:tcW w:w="1276" w:type="dxa"/>
            <w:tcBorders>
              <w:top w:val="single" w:sz="4" w:space="0" w:color="000000"/>
              <w:left w:val="single" w:sz="4" w:space="0" w:color="000000"/>
              <w:bottom w:val="single" w:sz="4" w:space="0" w:color="000000"/>
              <w:right w:val="single" w:sz="4" w:space="0" w:color="000000"/>
            </w:tcBorders>
          </w:tcPr>
          <w:p w:rsidR="00D5596B" w:rsidRPr="00AE4588" w:rsidRDefault="00D5596B" w:rsidP="00D5596B">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D5596B" w:rsidRPr="00AE4588" w:rsidRDefault="00016460" w:rsidP="00D5596B">
            <w:pPr>
              <w:pStyle w:val="4"/>
              <w:numPr>
                <w:ilvl w:val="0"/>
                <w:numId w:val="0"/>
              </w:numPr>
              <w:rPr>
                <w:rFonts w:hAnsi="標楷體" w:hint="eastAsia"/>
                <w:color w:val="000000"/>
                <w:szCs w:val="32"/>
              </w:rPr>
            </w:pPr>
            <w:r w:rsidRPr="00AE4588">
              <w:rPr>
                <w:rFonts w:hAnsi="標楷體" w:hint="eastAsia"/>
                <w:color w:val="000000"/>
                <w:szCs w:val="32"/>
              </w:rPr>
              <w:t>起訴貪污，</w:t>
            </w:r>
            <w:r w:rsidR="00D5596B" w:rsidRPr="00AE4588">
              <w:rPr>
                <w:rFonts w:hAnsi="標楷體" w:hint="eastAsia"/>
                <w:color w:val="000000"/>
                <w:szCs w:val="32"/>
              </w:rPr>
              <w:t>有何</w:t>
            </w:r>
            <w:r w:rsidRPr="00AE4588">
              <w:rPr>
                <w:rFonts w:hAnsi="標楷體" w:hint="eastAsia"/>
                <w:color w:val="000000"/>
                <w:szCs w:val="32"/>
              </w:rPr>
              <w:t>意見</w:t>
            </w:r>
            <w:r w:rsidR="00D5596B" w:rsidRPr="00AE4588">
              <w:rPr>
                <w:rFonts w:hAnsi="標楷體" w:hint="eastAsia"/>
                <w:color w:val="000000"/>
                <w:szCs w:val="32"/>
              </w:rPr>
              <w:t>？</w:t>
            </w:r>
          </w:p>
        </w:tc>
      </w:tr>
      <w:tr w:rsidR="000C20D8" w:rsidRPr="00AE4588" w:rsidTr="000C20D8">
        <w:trPr>
          <w:trHeight w:val="439"/>
        </w:trPr>
        <w:tc>
          <w:tcPr>
            <w:tcW w:w="1276" w:type="dxa"/>
            <w:tcBorders>
              <w:top w:val="single" w:sz="4" w:space="0" w:color="000000"/>
              <w:left w:val="single" w:sz="4" w:space="0" w:color="000000"/>
              <w:bottom w:val="single" w:sz="4" w:space="0" w:color="000000"/>
              <w:right w:val="single" w:sz="4" w:space="0" w:color="000000"/>
            </w:tcBorders>
          </w:tcPr>
          <w:p w:rsidR="000C20D8" w:rsidRPr="00AE4588" w:rsidRDefault="000C20D8" w:rsidP="00D5596B">
            <w:pPr>
              <w:pStyle w:val="4"/>
              <w:numPr>
                <w:ilvl w:val="0"/>
                <w:numId w:val="0"/>
              </w:numPr>
              <w:rPr>
                <w:rFonts w:hAnsi="標楷體" w:hint="eastAsia"/>
                <w:color w:val="000000"/>
                <w:spacing w:val="-20"/>
                <w:szCs w:val="32"/>
              </w:rPr>
            </w:pPr>
            <w:r w:rsidRPr="00AE4588">
              <w:rPr>
                <w:rFonts w:hint="eastAsia"/>
                <w:color w:val="000000"/>
              </w:rPr>
              <w:t>程新勝</w:t>
            </w:r>
            <w:r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0C20D8" w:rsidRPr="00AE4588" w:rsidRDefault="000C20D8" w:rsidP="00D5596B">
            <w:pPr>
              <w:pStyle w:val="4"/>
              <w:numPr>
                <w:ilvl w:val="0"/>
                <w:numId w:val="0"/>
              </w:numPr>
              <w:rPr>
                <w:rFonts w:hAnsi="標楷體" w:hint="eastAsia"/>
                <w:color w:val="000000"/>
                <w:szCs w:val="32"/>
              </w:rPr>
            </w:pPr>
            <w:r w:rsidRPr="00AE4588">
              <w:rPr>
                <w:rFonts w:hAnsi="標楷體" w:hint="eastAsia"/>
                <w:color w:val="000000"/>
                <w:szCs w:val="32"/>
              </w:rPr>
              <w:t>我沒有牟利工程款，均依照政府規定，並經過會計單位、政風室、副主任審核，再經我批准的，根本無法從中貪污。</w:t>
            </w:r>
          </w:p>
        </w:tc>
      </w:tr>
      <w:tr w:rsidR="00D5596B" w:rsidRPr="00AE4588" w:rsidTr="000C20D8">
        <w:trPr>
          <w:trHeight w:val="439"/>
        </w:trPr>
        <w:tc>
          <w:tcPr>
            <w:tcW w:w="1276" w:type="dxa"/>
            <w:tcBorders>
              <w:top w:val="single" w:sz="4" w:space="0" w:color="000000"/>
              <w:left w:val="single" w:sz="4" w:space="0" w:color="000000"/>
              <w:bottom w:val="single" w:sz="4" w:space="0" w:color="000000"/>
              <w:right w:val="single" w:sz="4" w:space="0" w:color="000000"/>
            </w:tcBorders>
          </w:tcPr>
          <w:p w:rsidR="00D5596B" w:rsidRPr="00AE4588" w:rsidRDefault="000C20D8" w:rsidP="00016460">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鄭人龍答</w:t>
            </w:r>
          </w:p>
        </w:tc>
        <w:tc>
          <w:tcPr>
            <w:tcW w:w="6977" w:type="dxa"/>
            <w:tcBorders>
              <w:top w:val="single" w:sz="4" w:space="0" w:color="000000"/>
              <w:left w:val="single" w:sz="4" w:space="0" w:color="000000"/>
              <w:bottom w:val="single" w:sz="4" w:space="0" w:color="000000"/>
              <w:right w:val="single" w:sz="4" w:space="0" w:color="000000"/>
            </w:tcBorders>
          </w:tcPr>
          <w:p w:rsidR="00D5596B" w:rsidRPr="00AE4588" w:rsidRDefault="00016460" w:rsidP="000C20D8">
            <w:pPr>
              <w:pStyle w:val="4"/>
              <w:numPr>
                <w:ilvl w:val="0"/>
                <w:numId w:val="0"/>
              </w:numPr>
              <w:rPr>
                <w:rFonts w:hAnsi="標楷體" w:hint="eastAsia"/>
                <w:color w:val="000000"/>
                <w:szCs w:val="32"/>
              </w:rPr>
            </w:pPr>
            <w:r w:rsidRPr="00AE4588">
              <w:rPr>
                <w:rFonts w:hAnsi="標楷體" w:hint="eastAsia"/>
                <w:color w:val="000000"/>
                <w:szCs w:val="32"/>
              </w:rPr>
              <w:t>我</w:t>
            </w:r>
            <w:r w:rsidR="000C20D8" w:rsidRPr="00AE4588">
              <w:rPr>
                <w:rFonts w:hAnsi="標楷體" w:hint="eastAsia"/>
                <w:color w:val="000000"/>
                <w:szCs w:val="32"/>
              </w:rPr>
              <w:t>是奉命行事，所報均公款公務，沒有貪污</w:t>
            </w:r>
            <w:r w:rsidRPr="00AE4588">
              <w:rPr>
                <w:rFonts w:hAnsi="標楷體" w:hint="eastAsia"/>
                <w:color w:val="000000"/>
                <w:szCs w:val="32"/>
              </w:rPr>
              <w:t>。</w:t>
            </w:r>
          </w:p>
        </w:tc>
      </w:tr>
      <w:tr w:rsidR="00016460" w:rsidRPr="00AE4588" w:rsidTr="000C20D8">
        <w:trPr>
          <w:trHeight w:val="439"/>
        </w:trPr>
        <w:tc>
          <w:tcPr>
            <w:tcW w:w="1276" w:type="dxa"/>
            <w:tcBorders>
              <w:top w:val="single" w:sz="4" w:space="0" w:color="000000"/>
              <w:left w:val="single" w:sz="4" w:space="0" w:color="000000"/>
              <w:bottom w:val="single" w:sz="4" w:space="0" w:color="000000"/>
              <w:right w:val="single" w:sz="4" w:space="0" w:color="000000"/>
            </w:tcBorders>
          </w:tcPr>
          <w:p w:rsidR="00016460" w:rsidRPr="00AE4588" w:rsidRDefault="000C20D8" w:rsidP="00016460">
            <w:pPr>
              <w:pStyle w:val="4"/>
              <w:numPr>
                <w:ilvl w:val="0"/>
                <w:numId w:val="0"/>
              </w:numPr>
              <w:rPr>
                <w:rFonts w:hint="eastAsia"/>
                <w:color w:val="000000"/>
              </w:rPr>
            </w:pPr>
            <w:r w:rsidRPr="00AE4588">
              <w:rPr>
                <w:rFonts w:hint="eastAsia"/>
                <w:color w:val="000000"/>
              </w:rPr>
              <w:t>殷茂源</w:t>
            </w:r>
            <w:r w:rsidR="001847A3"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016460" w:rsidRPr="00AE4588" w:rsidRDefault="000C20D8" w:rsidP="00016460">
            <w:pPr>
              <w:pStyle w:val="4"/>
              <w:numPr>
                <w:ilvl w:val="0"/>
                <w:numId w:val="0"/>
              </w:numPr>
              <w:rPr>
                <w:rFonts w:hAnsi="標楷體" w:hint="eastAsia"/>
                <w:color w:val="000000"/>
                <w:szCs w:val="32"/>
              </w:rPr>
            </w:pPr>
            <w:r w:rsidRPr="00AE4588">
              <w:rPr>
                <w:rFonts w:hAnsi="標楷體" w:hint="eastAsia"/>
                <w:color w:val="000000"/>
                <w:szCs w:val="32"/>
              </w:rPr>
              <w:t>主任說公款公用，我不知道不合法。</w:t>
            </w:r>
          </w:p>
        </w:tc>
      </w:tr>
      <w:tr w:rsidR="00D5596B" w:rsidRPr="00AE4588" w:rsidTr="000C20D8">
        <w:trPr>
          <w:trHeight w:val="439"/>
        </w:trPr>
        <w:tc>
          <w:tcPr>
            <w:tcW w:w="1276" w:type="dxa"/>
            <w:tcBorders>
              <w:top w:val="single" w:sz="4" w:space="0" w:color="000000"/>
              <w:left w:val="single" w:sz="4" w:space="0" w:color="000000"/>
              <w:bottom w:val="single" w:sz="4" w:space="0" w:color="000000"/>
              <w:right w:val="single" w:sz="4" w:space="0" w:color="000000"/>
            </w:tcBorders>
          </w:tcPr>
          <w:p w:rsidR="00D5596B" w:rsidRPr="00AE4588" w:rsidRDefault="00016460" w:rsidP="00D5596B">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r w:rsidR="00D5596B" w:rsidRPr="00AE4588">
              <w:rPr>
                <w:rFonts w:hAnsi="標楷體" w:hint="eastAsia"/>
                <w:color w:val="000000"/>
                <w:spacing w:val="-20"/>
                <w:szCs w:val="32"/>
              </w:rPr>
              <w:t>答</w:t>
            </w:r>
          </w:p>
        </w:tc>
        <w:tc>
          <w:tcPr>
            <w:tcW w:w="6977" w:type="dxa"/>
            <w:tcBorders>
              <w:top w:val="single" w:sz="4" w:space="0" w:color="000000"/>
              <w:left w:val="single" w:sz="4" w:space="0" w:color="000000"/>
              <w:bottom w:val="single" w:sz="4" w:space="0" w:color="000000"/>
              <w:right w:val="single" w:sz="4" w:space="0" w:color="000000"/>
            </w:tcBorders>
          </w:tcPr>
          <w:p w:rsidR="00D5596B" w:rsidRPr="00AE4588" w:rsidRDefault="00016460" w:rsidP="00016460">
            <w:pPr>
              <w:pStyle w:val="4"/>
              <w:numPr>
                <w:ilvl w:val="0"/>
                <w:numId w:val="0"/>
              </w:numPr>
              <w:rPr>
                <w:rFonts w:hAnsi="標楷體" w:hint="eastAsia"/>
                <w:color w:val="000000"/>
                <w:szCs w:val="32"/>
              </w:rPr>
            </w:pPr>
            <w:r w:rsidRPr="00AE4588">
              <w:rPr>
                <w:rFonts w:hAnsi="標楷體" w:hint="eastAsia"/>
                <w:color w:val="000000"/>
                <w:szCs w:val="32"/>
              </w:rPr>
              <w:t>我到榮家4年只辦1件工程款，係圍牆維修費…。</w:t>
            </w:r>
          </w:p>
        </w:tc>
      </w:tr>
      <w:tr w:rsidR="00D5596B" w:rsidRPr="00AE4588" w:rsidTr="000C20D8">
        <w:trPr>
          <w:trHeight w:val="439"/>
        </w:trPr>
        <w:tc>
          <w:tcPr>
            <w:tcW w:w="1276" w:type="dxa"/>
            <w:tcBorders>
              <w:top w:val="single" w:sz="4" w:space="0" w:color="000000"/>
              <w:left w:val="single" w:sz="4" w:space="0" w:color="000000"/>
              <w:bottom w:val="single" w:sz="4" w:space="0" w:color="000000"/>
              <w:right w:val="single" w:sz="4" w:space="0" w:color="000000"/>
            </w:tcBorders>
          </w:tcPr>
          <w:p w:rsidR="00D5596B" w:rsidRPr="00AE4588" w:rsidRDefault="000C20D8" w:rsidP="00016460">
            <w:pPr>
              <w:pStyle w:val="4"/>
              <w:numPr>
                <w:ilvl w:val="0"/>
                <w:numId w:val="0"/>
              </w:numPr>
              <w:rPr>
                <w:rFonts w:hint="eastAsia"/>
                <w:color w:val="000000"/>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D5596B" w:rsidRPr="00AE4588" w:rsidRDefault="000C20D8" w:rsidP="00D5596B">
            <w:pPr>
              <w:pStyle w:val="4"/>
              <w:numPr>
                <w:ilvl w:val="0"/>
                <w:numId w:val="0"/>
              </w:numPr>
              <w:rPr>
                <w:rFonts w:hAnsi="標楷體" w:hint="eastAsia"/>
                <w:color w:val="000000"/>
                <w:szCs w:val="32"/>
              </w:rPr>
            </w:pPr>
            <w:r w:rsidRPr="00AE4588">
              <w:rPr>
                <w:rFonts w:hAnsi="標楷體" w:hint="eastAsia"/>
                <w:color w:val="000000"/>
                <w:szCs w:val="32"/>
              </w:rPr>
              <w:t>這週曆是你寫的？</w:t>
            </w:r>
          </w:p>
        </w:tc>
      </w:tr>
      <w:tr w:rsidR="00D5596B" w:rsidRPr="00AE4588" w:rsidTr="000C20D8">
        <w:trPr>
          <w:trHeight w:val="439"/>
        </w:trPr>
        <w:tc>
          <w:tcPr>
            <w:tcW w:w="1276" w:type="dxa"/>
            <w:tcBorders>
              <w:top w:val="single" w:sz="4" w:space="0" w:color="000000"/>
              <w:left w:val="single" w:sz="4" w:space="0" w:color="000000"/>
              <w:bottom w:val="single" w:sz="4" w:space="0" w:color="000000"/>
              <w:right w:val="single" w:sz="4" w:space="0" w:color="000000"/>
            </w:tcBorders>
          </w:tcPr>
          <w:p w:rsidR="00D5596B" w:rsidRPr="00AE4588" w:rsidRDefault="000C20D8" w:rsidP="00D5596B">
            <w:pPr>
              <w:pStyle w:val="4"/>
              <w:numPr>
                <w:ilvl w:val="0"/>
                <w:numId w:val="0"/>
              </w:numPr>
              <w:rPr>
                <w:rFonts w:hint="eastAsia"/>
                <w:color w:val="000000"/>
              </w:rPr>
            </w:pPr>
            <w:r w:rsidRPr="00AE4588">
              <w:rPr>
                <w:rFonts w:hint="eastAsia"/>
                <w:color w:val="000000"/>
              </w:rPr>
              <w:t>程新勝</w:t>
            </w:r>
            <w:r w:rsidRPr="00AE4588">
              <w:rPr>
                <w:rFonts w:hAnsi="標楷體" w:hint="eastAsia"/>
                <w:color w:val="000000"/>
                <w:spacing w:val="-20"/>
                <w:szCs w:val="32"/>
              </w:rPr>
              <w:lastRenderedPageBreak/>
              <w:t>答</w:t>
            </w:r>
          </w:p>
        </w:tc>
        <w:tc>
          <w:tcPr>
            <w:tcW w:w="6977" w:type="dxa"/>
            <w:tcBorders>
              <w:top w:val="single" w:sz="4" w:space="0" w:color="000000"/>
              <w:left w:val="single" w:sz="4" w:space="0" w:color="000000"/>
              <w:bottom w:val="single" w:sz="4" w:space="0" w:color="000000"/>
              <w:right w:val="single" w:sz="4" w:space="0" w:color="000000"/>
            </w:tcBorders>
          </w:tcPr>
          <w:p w:rsidR="00D5596B" w:rsidRPr="00AE4588" w:rsidRDefault="000C20D8" w:rsidP="00ED0D56">
            <w:pPr>
              <w:pStyle w:val="4"/>
              <w:numPr>
                <w:ilvl w:val="0"/>
                <w:numId w:val="0"/>
              </w:numPr>
              <w:rPr>
                <w:rFonts w:hAnsi="標楷體" w:hint="eastAsia"/>
                <w:color w:val="000000"/>
                <w:szCs w:val="32"/>
              </w:rPr>
            </w:pPr>
            <w:r w:rsidRPr="00AE4588">
              <w:rPr>
                <w:rFonts w:hAnsi="標楷體" w:hint="eastAsia"/>
                <w:color w:val="000000"/>
                <w:szCs w:val="32"/>
              </w:rPr>
              <w:lastRenderedPageBreak/>
              <w:t>對，是鄭人龍說洗水塔要6萬元，我叫他說確</w:t>
            </w:r>
            <w:r w:rsidRPr="00AE4588">
              <w:rPr>
                <w:rFonts w:hAnsi="標楷體" w:hint="eastAsia"/>
                <w:color w:val="000000"/>
                <w:szCs w:val="32"/>
              </w:rPr>
              <w:lastRenderedPageBreak/>
              <w:t>實多少錢，他又說2萬或3萬，故我在筆記上寫2萬</w:t>
            </w:r>
            <w:r w:rsidR="00ED0D56" w:rsidRPr="00AE4588">
              <w:rPr>
                <w:rFonts w:hAnsi="標楷體" w:hint="eastAsia"/>
                <w:color w:val="000000"/>
                <w:szCs w:val="32"/>
              </w:rPr>
              <w:t>另1</w:t>
            </w:r>
            <w:r w:rsidRPr="00AE4588">
              <w:rPr>
                <w:rFonts w:hAnsi="標楷體" w:hint="eastAsia"/>
                <w:color w:val="000000"/>
                <w:szCs w:val="32"/>
              </w:rPr>
              <w:t>萬</w:t>
            </w:r>
            <w:r w:rsidR="00ED0D56" w:rsidRPr="00AE4588">
              <w:rPr>
                <w:rFonts w:hAnsi="標楷體" w:hint="eastAsia"/>
                <w:color w:val="000000"/>
                <w:szCs w:val="32"/>
              </w:rPr>
              <w:t>，大通廁所記載3萬6千元，修理水塔2萬。</w:t>
            </w:r>
          </w:p>
        </w:tc>
      </w:tr>
      <w:tr w:rsidR="00ED0D56" w:rsidRPr="00AE4588" w:rsidTr="000C20D8">
        <w:trPr>
          <w:trHeight w:val="439"/>
        </w:trPr>
        <w:tc>
          <w:tcPr>
            <w:tcW w:w="1276" w:type="dxa"/>
            <w:tcBorders>
              <w:top w:val="single" w:sz="4" w:space="0" w:color="000000"/>
              <w:left w:val="single" w:sz="4" w:space="0" w:color="000000"/>
              <w:bottom w:val="single" w:sz="4" w:space="0" w:color="000000"/>
              <w:right w:val="single" w:sz="4" w:space="0" w:color="000000"/>
            </w:tcBorders>
          </w:tcPr>
          <w:p w:rsidR="00ED0D56" w:rsidRPr="00AE4588" w:rsidRDefault="00ED0D56" w:rsidP="00D5596B">
            <w:pPr>
              <w:pStyle w:val="4"/>
              <w:numPr>
                <w:ilvl w:val="0"/>
                <w:numId w:val="0"/>
              </w:numPr>
              <w:rPr>
                <w:rFonts w:hint="eastAsia"/>
                <w:color w:val="000000"/>
              </w:rPr>
            </w:pPr>
            <w:r w:rsidRPr="00AE4588">
              <w:rPr>
                <w:rFonts w:hAnsi="標楷體" w:hint="eastAsia"/>
                <w:color w:val="000000"/>
                <w:spacing w:val="-20"/>
                <w:szCs w:val="32"/>
              </w:rPr>
              <w:lastRenderedPageBreak/>
              <w:t>問</w:t>
            </w:r>
          </w:p>
        </w:tc>
        <w:tc>
          <w:tcPr>
            <w:tcW w:w="6977" w:type="dxa"/>
            <w:tcBorders>
              <w:top w:val="single" w:sz="4" w:space="0" w:color="000000"/>
              <w:left w:val="single" w:sz="4" w:space="0" w:color="000000"/>
              <w:bottom w:val="single" w:sz="4" w:space="0" w:color="000000"/>
              <w:right w:val="single" w:sz="4" w:space="0" w:color="000000"/>
            </w:tcBorders>
          </w:tcPr>
          <w:p w:rsidR="00ED0D56" w:rsidRPr="00AE4588" w:rsidRDefault="00ED0D56" w:rsidP="00ED0D56">
            <w:pPr>
              <w:pStyle w:val="4"/>
              <w:numPr>
                <w:ilvl w:val="0"/>
                <w:numId w:val="0"/>
              </w:numPr>
              <w:rPr>
                <w:rFonts w:hAnsi="標楷體" w:hint="eastAsia"/>
                <w:color w:val="000000"/>
                <w:szCs w:val="32"/>
              </w:rPr>
            </w:pPr>
            <w:r w:rsidRPr="00AE4588">
              <w:rPr>
                <w:rFonts w:hAnsi="標楷體" w:hint="eastAsia"/>
                <w:color w:val="000000"/>
                <w:szCs w:val="32"/>
              </w:rPr>
              <w:t>這張都是按照長官命令寫的？</w:t>
            </w:r>
          </w:p>
        </w:tc>
      </w:tr>
      <w:tr w:rsidR="00ED0D56" w:rsidRPr="00AE4588" w:rsidTr="000C20D8">
        <w:trPr>
          <w:trHeight w:val="439"/>
        </w:trPr>
        <w:tc>
          <w:tcPr>
            <w:tcW w:w="1276" w:type="dxa"/>
            <w:tcBorders>
              <w:top w:val="single" w:sz="4" w:space="0" w:color="000000"/>
              <w:left w:val="single" w:sz="4" w:space="0" w:color="000000"/>
              <w:bottom w:val="single" w:sz="4" w:space="0" w:color="000000"/>
              <w:right w:val="single" w:sz="4" w:space="0" w:color="000000"/>
            </w:tcBorders>
          </w:tcPr>
          <w:p w:rsidR="00ED0D56" w:rsidRPr="00AE4588" w:rsidRDefault="00ED0D56" w:rsidP="00D5596B">
            <w:pPr>
              <w:pStyle w:val="4"/>
              <w:numPr>
                <w:ilvl w:val="0"/>
                <w:numId w:val="0"/>
              </w:numPr>
              <w:rPr>
                <w:rFonts w:hint="eastAsia"/>
                <w:color w:val="000000"/>
              </w:rPr>
            </w:pPr>
            <w:r w:rsidRPr="00AE4588">
              <w:rPr>
                <w:rFonts w:hAnsi="標楷體" w:hint="eastAsia"/>
                <w:color w:val="000000"/>
                <w:spacing w:val="-20"/>
                <w:szCs w:val="32"/>
              </w:rPr>
              <w:t>鄭人龍答</w:t>
            </w:r>
          </w:p>
        </w:tc>
        <w:tc>
          <w:tcPr>
            <w:tcW w:w="6977" w:type="dxa"/>
            <w:tcBorders>
              <w:top w:val="single" w:sz="4" w:space="0" w:color="000000"/>
              <w:left w:val="single" w:sz="4" w:space="0" w:color="000000"/>
              <w:bottom w:val="single" w:sz="4" w:space="0" w:color="000000"/>
              <w:right w:val="single" w:sz="4" w:space="0" w:color="000000"/>
            </w:tcBorders>
          </w:tcPr>
          <w:p w:rsidR="00ED0D56" w:rsidRPr="00AE4588" w:rsidRDefault="00ED0D56" w:rsidP="00ED0D56">
            <w:pPr>
              <w:pStyle w:val="4"/>
              <w:numPr>
                <w:ilvl w:val="0"/>
                <w:numId w:val="0"/>
              </w:numPr>
              <w:rPr>
                <w:rFonts w:hAnsi="標楷體" w:hint="eastAsia"/>
                <w:color w:val="000000"/>
                <w:szCs w:val="32"/>
              </w:rPr>
            </w:pPr>
            <w:r w:rsidRPr="00AE4588">
              <w:rPr>
                <w:rFonts w:hAnsi="標楷體" w:hint="eastAsia"/>
                <w:color w:val="000000"/>
                <w:szCs w:val="32"/>
              </w:rPr>
              <w:t>剛才主任說的那兩筆款項，是主任用掉的。</w:t>
            </w:r>
          </w:p>
        </w:tc>
      </w:tr>
      <w:tr w:rsidR="00ED0D56" w:rsidRPr="00AE4588" w:rsidTr="000C20D8">
        <w:trPr>
          <w:trHeight w:val="439"/>
        </w:trPr>
        <w:tc>
          <w:tcPr>
            <w:tcW w:w="1276" w:type="dxa"/>
            <w:tcBorders>
              <w:top w:val="single" w:sz="4" w:space="0" w:color="000000"/>
              <w:left w:val="single" w:sz="4" w:space="0" w:color="000000"/>
              <w:bottom w:val="single" w:sz="4" w:space="0" w:color="000000"/>
              <w:right w:val="single" w:sz="4" w:space="0" w:color="000000"/>
            </w:tcBorders>
          </w:tcPr>
          <w:p w:rsidR="00ED0D56" w:rsidRPr="00AE4588" w:rsidRDefault="00ED0D56" w:rsidP="00D5596B">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薛志雲答</w:t>
            </w:r>
          </w:p>
        </w:tc>
        <w:tc>
          <w:tcPr>
            <w:tcW w:w="6977" w:type="dxa"/>
            <w:tcBorders>
              <w:top w:val="single" w:sz="4" w:space="0" w:color="000000"/>
              <w:left w:val="single" w:sz="4" w:space="0" w:color="000000"/>
              <w:bottom w:val="single" w:sz="4" w:space="0" w:color="000000"/>
              <w:right w:val="single" w:sz="4" w:space="0" w:color="000000"/>
            </w:tcBorders>
          </w:tcPr>
          <w:p w:rsidR="00ED0D56" w:rsidRPr="00AE4588" w:rsidRDefault="00ED0D56" w:rsidP="00ED0D56">
            <w:pPr>
              <w:pStyle w:val="4"/>
              <w:numPr>
                <w:ilvl w:val="0"/>
                <w:numId w:val="0"/>
              </w:numPr>
              <w:rPr>
                <w:rFonts w:hAnsi="標楷體" w:hint="eastAsia"/>
                <w:color w:val="000000"/>
                <w:szCs w:val="32"/>
              </w:rPr>
            </w:pPr>
            <w:r w:rsidRPr="00AE4588">
              <w:rPr>
                <w:rFonts w:hAnsi="標楷體" w:hint="eastAsia"/>
                <w:color w:val="000000"/>
                <w:szCs w:val="32"/>
              </w:rPr>
              <w:t>是會計帳目按照規定辦理的。</w:t>
            </w:r>
          </w:p>
        </w:tc>
      </w:tr>
      <w:tr w:rsidR="00ED0D56" w:rsidRPr="00AE4588" w:rsidTr="000C20D8">
        <w:trPr>
          <w:trHeight w:val="439"/>
        </w:trPr>
        <w:tc>
          <w:tcPr>
            <w:tcW w:w="1276" w:type="dxa"/>
            <w:tcBorders>
              <w:top w:val="single" w:sz="4" w:space="0" w:color="000000"/>
              <w:left w:val="single" w:sz="4" w:space="0" w:color="000000"/>
              <w:bottom w:val="single" w:sz="4" w:space="0" w:color="000000"/>
              <w:right w:val="single" w:sz="4" w:space="0" w:color="000000"/>
            </w:tcBorders>
          </w:tcPr>
          <w:p w:rsidR="00ED0D56" w:rsidRPr="00AE4588" w:rsidRDefault="001847A3" w:rsidP="00D5596B">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ED0D56" w:rsidRPr="00AE4588" w:rsidRDefault="001847A3" w:rsidP="00ED0D56">
            <w:pPr>
              <w:pStyle w:val="4"/>
              <w:numPr>
                <w:ilvl w:val="0"/>
                <w:numId w:val="0"/>
              </w:numPr>
              <w:rPr>
                <w:rFonts w:hAnsi="標楷體" w:hint="eastAsia"/>
                <w:color w:val="000000"/>
                <w:szCs w:val="32"/>
              </w:rPr>
            </w:pPr>
            <w:r w:rsidRPr="00AE4588">
              <w:rPr>
                <w:rFonts w:hAnsi="標楷體" w:hint="eastAsia"/>
                <w:color w:val="000000"/>
                <w:szCs w:val="32"/>
              </w:rPr>
              <w:t>證據調查完畢，開始辯論</w:t>
            </w:r>
            <w:r w:rsidR="005C0BCD">
              <w:rPr>
                <w:rFonts w:hAnsi="標楷體" w:hint="eastAsia"/>
                <w:color w:val="000000"/>
                <w:szCs w:val="32"/>
              </w:rPr>
              <w:t>。</w:t>
            </w:r>
          </w:p>
        </w:tc>
      </w:tr>
      <w:tr w:rsidR="001847A3" w:rsidRPr="00AE4588" w:rsidTr="000C20D8">
        <w:trPr>
          <w:trHeight w:val="439"/>
        </w:trPr>
        <w:tc>
          <w:tcPr>
            <w:tcW w:w="1276" w:type="dxa"/>
            <w:tcBorders>
              <w:top w:val="single" w:sz="4" w:space="0" w:color="000000"/>
              <w:left w:val="single" w:sz="4" w:space="0" w:color="000000"/>
              <w:bottom w:val="single" w:sz="4" w:space="0" w:color="000000"/>
              <w:right w:val="single" w:sz="4" w:space="0" w:color="000000"/>
            </w:tcBorders>
          </w:tcPr>
          <w:p w:rsidR="001847A3" w:rsidRPr="00AE4588" w:rsidRDefault="001847A3" w:rsidP="00D5596B">
            <w:pPr>
              <w:pStyle w:val="4"/>
              <w:numPr>
                <w:ilvl w:val="0"/>
                <w:numId w:val="0"/>
              </w:numPr>
              <w:rPr>
                <w:rFonts w:hAnsi="標楷體" w:hint="eastAsia"/>
                <w:color w:val="000000"/>
                <w:spacing w:val="-20"/>
                <w:szCs w:val="32"/>
              </w:rPr>
            </w:pPr>
            <w:r w:rsidRPr="00AE4588">
              <w:rPr>
                <w:rFonts w:hint="eastAsia"/>
                <w:color w:val="000000"/>
              </w:rPr>
              <w:t>程新勝</w:t>
            </w:r>
            <w:r w:rsidRPr="00AE4588">
              <w:rPr>
                <w:rFonts w:hAnsi="標楷體" w:hint="eastAsia"/>
                <w:color w:val="000000"/>
                <w:spacing w:val="-20"/>
                <w:szCs w:val="32"/>
              </w:rPr>
              <w:t>鄭人龍</w:t>
            </w:r>
            <w:r w:rsidRPr="00AE4588">
              <w:rPr>
                <w:rFonts w:hint="eastAsia"/>
                <w:color w:val="000000"/>
              </w:rPr>
              <w:t>殷茂源</w:t>
            </w:r>
            <w:r w:rsidRPr="00AE4588">
              <w:rPr>
                <w:rFonts w:hAnsi="標楷體" w:hint="eastAsia"/>
                <w:color w:val="000000"/>
                <w:spacing w:val="-20"/>
                <w:szCs w:val="32"/>
              </w:rPr>
              <w:t>薛志雲答</w:t>
            </w:r>
          </w:p>
        </w:tc>
        <w:tc>
          <w:tcPr>
            <w:tcW w:w="6977" w:type="dxa"/>
            <w:tcBorders>
              <w:top w:val="single" w:sz="4" w:space="0" w:color="000000"/>
              <w:left w:val="single" w:sz="4" w:space="0" w:color="000000"/>
              <w:bottom w:val="single" w:sz="4" w:space="0" w:color="000000"/>
              <w:right w:val="single" w:sz="4" w:space="0" w:color="000000"/>
            </w:tcBorders>
          </w:tcPr>
          <w:p w:rsidR="001847A3" w:rsidRPr="00AE4588" w:rsidRDefault="001847A3" w:rsidP="00ED0D56">
            <w:pPr>
              <w:pStyle w:val="4"/>
              <w:numPr>
                <w:ilvl w:val="0"/>
                <w:numId w:val="0"/>
              </w:numPr>
              <w:rPr>
                <w:rFonts w:hAnsi="標楷體" w:hint="eastAsia"/>
                <w:color w:val="000000"/>
                <w:szCs w:val="32"/>
              </w:rPr>
            </w:pPr>
            <w:r w:rsidRPr="00AE4588">
              <w:rPr>
                <w:rFonts w:hAnsi="標楷體" w:hint="eastAsia"/>
                <w:color w:val="000000"/>
                <w:szCs w:val="32"/>
              </w:rPr>
              <w:t>詳如辯護狀。</w:t>
            </w:r>
          </w:p>
        </w:tc>
      </w:tr>
    </w:tbl>
    <w:p w:rsidR="0025396D" w:rsidRPr="00AE4588" w:rsidRDefault="000E214F" w:rsidP="000E214F">
      <w:pPr>
        <w:pStyle w:val="3"/>
        <w:ind w:left="1360" w:hanging="680"/>
        <w:rPr>
          <w:rFonts w:hAnsi="標楷體" w:hint="eastAsia"/>
          <w:color w:val="000000"/>
          <w:szCs w:val="32"/>
        </w:rPr>
      </w:pPr>
      <w:bookmarkStart w:id="197" w:name="_Toc292876489"/>
      <w:r w:rsidRPr="00AE4588">
        <w:rPr>
          <w:rFonts w:hAnsi="標楷體" w:cs="HiddenVertOCR" w:hint="eastAsia"/>
          <w:color w:val="000000"/>
          <w:szCs w:val="32"/>
        </w:rPr>
        <w:t>案經程新勝、鄭人龍、殷茂源、薛志雲提起上訴，經最高法院</w:t>
      </w:r>
      <w:r w:rsidR="004A3969" w:rsidRPr="00AE4588">
        <w:rPr>
          <w:rFonts w:hAnsi="標楷體" w:cs="HiddenVertOCR" w:hint="eastAsia"/>
          <w:color w:val="000000"/>
          <w:szCs w:val="32"/>
        </w:rPr>
        <w:t>89</w:t>
      </w:r>
      <w:r w:rsidRPr="00AE4588">
        <w:rPr>
          <w:rFonts w:hAnsi="標楷體" w:cs="HiddenVertOCR" w:hint="eastAsia"/>
          <w:color w:val="000000"/>
          <w:szCs w:val="32"/>
        </w:rPr>
        <w:t>年</w:t>
      </w:r>
      <w:r w:rsidR="004A3969" w:rsidRPr="00AE4588">
        <w:rPr>
          <w:rFonts w:hAnsi="標楷體" w:cs="HiddenVertOCR" w:hint="eastAsia"/>
          <w:color w:val="000000"/>
          <w:szCs w:val="32"/>
        </w:rPr>
        <w:t>6</w:t>
      </w:r>
      <w:r w:rsidRPr="00AE4588">
        <w:rPr>
          <w:rFonts w:hAnsi="標楷體" w:cs="HiddenVertOCR" w:hint="eastAsia"/>
          <w:color w:val="000000"/>
          <w:szCs w:val="32"/>
        </w:rPr>
        <w:t>月</w:t>
      </w:r>
      <w:r w:rsidR="004A3969" w:rsidRPr="00AE4588">
        <w:rPr>
          <w:rFonts w:hAnsi="標楷體" w:cs="HiddenVertOCR" w:hint="eastAsia"/>
          <w:color w:val="000000"/>
          <w:szCs w:val="32"/>
        </w:rPr>
        <w:t>15</w:t>
      </w:r>
      <w:r w:rsidRPr="00AE4588">
        <w:rPr>
          <w:rFonts w:hAnsi="標楷體" w:cs="HiddenVertOCR" w:hint="eastAsia"/>
          <w:color w:val="000000"/>
          <w:szCs w:val="32"/>
        </w:rPr>
        <w:t>日89年度台上字第3373號判決</w:t>
      </w:r>
      <w:r w:rsidR="0025396D" w:rsidRPr="00AE4588">
        <w:rPr>
          <w:rFonts w:hAnsi="標楷體" w:cs="HiddenVertOCR" w:hint="eastAsia"/>
          <w:color w:val="000000"/>
          <w:szCs w:val="32"/>
        </w:rPr>
        <w:t>：</w:t>
      </w:r>
      <w:bookmarkEnd w:id="197"/>
    </w:p>
    <w:p w:rsidR="000E214F" w:rsidRPr="00AE4588" w:rsidRDefault="004A3969" w:rsidP="0025396D">
      <w:pPr>
        <w:pStyle w:val="4"/>
        <w:ind w:left="1700" w:hanging="680"/>
        <w:rPr>
          <w:rFonts w:hAnsi="標楷體" w:hint="eastAsia"/>
          <w:color w:val="000000"/>
          <w:szCs w:val="32"/>
        </w:rPr>
      </w:pPr>
      <w:r w:rsidRPr="00AE4588">
        <w:rPr>
          <w:rFonts w:hAnsi="標楷體" w:hint="eastAsia"/>
          <w:color w:val="000000"/>
          <w:szCs w:val="32"/>
        </w:rPr>
        <w:t>「原判決撤銷，發回臺灣高等法院臺南分院」。</w:t>
      </w:r>
    </w:p>
    <w:p w:rsidR="0025396D" w:rsidRPr="00AE4588" w:rsidRDefault="0025396D" w:rsidP="0025396D">
      <w:pPr>
        <w:pStyle w:val="4"/>
        <w:ind w:left="1700" w:hanging="680"/>
        <w:rPr>
          <w:rFonts w:hAnsi="標楷體" w:hint="eastAsia"/>
          <w:color w:val="000000"/>
          <w:szCs w:val="32"/>
        </w:rPr>
      </w:pPr>
      <w:r w:rsidRPr="00AE4588">
        <w:rPr>
          <w:rFonts w:hAnsi="標楷體" w:hint="eastAsia"/>
          <w:color w:val="000000"/>
          <w:szCs w:val="32"/>
        </w:rPr>
        <w:t>理由：</w:t>
      </w:r>
    </w:p>
    <w:p w:rsidR="0025396D" w:rsidRPr="00AE4588" w:rsidRDefault="0025396D" w:rsidP="0025396D">
      <w:pPr>
        <w:pStyle w:val="5"/>
        <w:ind w:left="2041" w:hanging="680"/>
        <w:rPr>
          <w:rFonts w:hAnsi="標楷體" w:hint="eastAsia"/>
          <w:color w:val="000000"/>
          <w:szCs w:val="32"/>
        </w:rPr>
      </w:pPr>
      <w:r w:rsidRPr="00AE4588">
        <w:rPr>
          <w:rFonts w:hAnsi="標楷體" w:hint="eastAsia"/>
          <w:color w:val="000000"/>
          <w:szCs w:val="32"/>
        </w:rPr>
        <w:t>按有罪判決書所記載之犯罪事實，為論罪科刑適用法律之基礎，故凡於適用法律有關之重要事項，必須詳加認定，明確記載，然後於理由內敘明犯罪事實所憑之證據及認定之理由，始足為適用法律之依據。又貪污治罪條例第</w:t>
      </w:r>
      <w:r w:rsidR="00367ACB" w:rsidRPr="00AE4588">
        <w:rPr>
          <w:rFonts w:hAnsi="標楷體" w:hint="eastAsia"/>
          <w:color w:val="000000"/>
          <w:szCs w:val="32"/>
        </w:rPr>
        <w:t>4</w:t>
      </w:r>
      <w:r w:rsidRPr="00AE4588">
        <w:rPr>
          <w:rFonts w:hAnsi="標楷體" w:hint="eastAsia"/>
          <w:color w:val="000000"/>
          <w:szCs w:val="32"/>
        </w:rPr>
        <w:t>條第一項</w:t>
      </w:r>
      <w:r w:rsidR="00105D14" w:rsidRPr="00AE4588">
        <w:rPr>
          <w:rFonts w:hAnsi="標楷體" w:hint="eastAsia"/>
          <w:color w:val="000000"/>
          <w:szCs w:val="32"/>
        </w:rPr>
        <w:t>第3款</w:t>
      </w:r>
      <w:r w:rsidRPr="00AE4588">
        <w:rPr>
          <w:rFonts w:hAnsi="標楷體" w:hint="eastAsia"/>
          <w:color w:val="000000"/>
          <w:szCs w:val="32"/>
        </w:rPr>
        <w:t>之所謂浮報價額，係指虛列支出，或以少報多，致帳目支出金額與實際支出金額不符者而言。因此，認定浮報牟取之金額，應以其帳目上支出之金額，及其實際上支出之金額，作為計算之基礎，而以前者扣除後者所得之差額，為其浮報牟取之金額。原判決認定程新勝、鄭人龍、殷茂源、薛志雲等人購辦公</w:t>
      </w:r>
      <w:r w:rsidRPr="00AE4588">
        <w:rPr>
          <w:rFonts w:hAnsi="標楷體" w:hint="eastAsia"/>
          <w:color w:val="000000"/>
          <w:szCs w:val="32"/>
        </w:rPr>
        <w:lastRenderedPageBreak/>
        <w:t>用物品、經辦公用工程，先後以浮報價額之方法，從中牟取公款共計</w:t>
      </w:r>
      <w:r w:rsidR="00FB65EB" w:rsidRPr="00AE4588">
        <w:rPr>
          <w:rFonts w:hAnsi="標楷體" w:hint="eastAsia"/>
          <w:color w:val="000000"/>
          <w:szCs w:val="32"/>
        </w:rPr>
        <w:t>92萬6728</w:t>
      </w:r>
      <w:r w:rsidRPr="00AE4588">
        <w:rPr>
          <w:rFonts w:hAnsi="標楷體" w:hint="eastAsia"/>
          <w:color w:val="000000"/>
          <w:szCs w:val="32"/>
        </w:rPr>
        <w:t>元等情。惟其僅於原判決附表一內各欄列載「榮家會計帳目金額」（即帳面上支出金額）及「扣案現金帳目金額」（即浮報牟取之金額），並未詳細記載各該筆採購或修繕工程項目究竟是否真實，以及其實際支出之金額若干。理由內亦未就其如何計算得上開浮報金額之方法加以論敘；其事實之記載及理由之說明尚欠完備，難認適法。</w:t>
      </w:r>
    </w:p>
    <w:p w:rsidR="0025396D" w:rsidRPr="00AE4588" w:rsidRDefault="0025396D" w:rsidP="0025396D">
      <w:pPr>
        <w:pStyle w:val="5"/>
        <w:ind w:left="2041" w:hanging="680"/>
        <w:rPr>
          <w:rFonts w:hAnsi="標楷體" w:hint="eastAsia"/>
          <w:color w:val="000000"/>
          <w:szCs w:val="32"/>
        </w:rPr>
      </w:pPr>
      <w:r w:rsidRPr="00AE4588">
        <w:rPr>
          <w:rFonts w:hAnsi="標楷體" w:hint="eastAsia"/>
          <w:color w:val="000000"/>
          <w:szCs w:val="32"/>
        </w:rPr>
        <w:t>按浮報價額係兼指虛列支出或以少報多之情形而言；前者，其浮報牟取之金額應與帳目上支出之金額相同。而後者，因其實際支出少於帳面支出，其浮報牟取之金額自應低於帳目上支出之金額，不應有浮報牟取之金額超過帳目上支出金額之情形。原判決附表一所列第</w:t>
      </w:r>
      <w:r w:rsidR="00367ACB" w:rsidRPr="00AE4588">
        <w:rPr>
          <w:rFonts w:hAnsi="標楷體" w:hint="eastAsia"/>
          <w:color w:val="000000"/>
          <w:szCs w:val="32"/>
        </w:rPr>
        <w:t>20</w:t>
      </w:r>
      <w:r w:rsidRPr="00AE4588">
        <w:rPr>
          <w:rFonts w:hAnsi="標楷體" w:hint="eastAsia"/>
          <w:color w:val="000000"/>
          <w:szCs w:val="32"/>
        </w:rPr>
        <w:t>筆採購項目（垃圾袋）之「扣案現金帳目金額」（即浮報牟取</w:t>
      </w:r>
      <w:r w:rsidR="00367ACB" w:rsidRPr="00AE4588">
        <w:rPr>
          <w:rFonts w:hAnsi="標楷體" w:hint="eastAsia"/>
          <w:color w:val="000000"/>
          <w:szCs w:val="32"/>
        </w:rPr>
        <w:t>6</w:t>
      </w:r>
      <w:r w:rsidRPr="00AE4588">
        <w:rPr>
          <w:rFonts w:hAnsi="標楷體" w:hint="eastAsia"/>
          <w:color w:val="000000"/>
          <w:szCs w:val="32"/>
        </w:rPr>
        <w:t>萬</w:t>
      </w:r>
      <w:r w:rsidR="00367ACB" w:rsidRPr="00AE4588">
        <w:rPr>
          <w:rFonts w:hAnsi="標楷體" w:hint="eastAsia"/>
          <w:color w:val="000000"/>
          <w:szCs w:val="32"/>
        </w:rPr>
        <w:t>7175</w:t>
      </w:r>
      <w:r w:rsidRPr="00AE4588">
        <w:rPr>
          <w:rFonts w:hAnsi="標楷體" w:hint="eastAsia"/>
          <w:color w:val="000000"/>
          <w:szCs w:val="32"/>
        </w:rPr>
        <w:t>元），竟較「榮家會計帳目金額」（</w:t>
      </w:r>
      <w:r w:rsidR="00367ACB" w:rsidRPr="00AE4588">
        <w:rPr>
          <w:rFonts w:hAnsi="標楷體" w:hint="eastAsia"/>
          <w:color w:val="000000"/>
          <w:szCs w:val="32"/>
        </w:rPr>
        <w:t>6</w:t>
      </w:r>
      <w:r w:rsidRPr="00AE4588">
        <w:rPr>
          <w:rFonts w:hAnsi="標楷體" w:hint="eastAsia"/>
          <w:color w:val="000000"/>
          <w:szCs w:val="32"/>
        </w:rPr>
        <w:t>萬</w:t>
      </w:r>
      <w:r w:rsidR="00367ACB" w:rsidRPr="00AE4588">
        <w:rPr>
          <w:rFonts w:hAnsi="標楷體" w:hint="eastAsia"/>
          <w:color w:val="000000"/>
          <w:szCs w:val="32"/>
        </w:rPr>
        <w:t>5000</w:t>
      </w:r>
      <w:r w:rsidRPr="00AE4588">
        <w:rPr>
          <w:rFonts w:hAnsi="標楷體" w:hint="eastAsia"/>
          <w:color w:val="000000"/>
          <w:szCs w:val="32"/>
        </w:rPr>
        <w:t>元）多出</w:t>
      </w:r>
      <w:r w:rsidR="00367ACB" w:rsidRPr="00AE4588">
        <w:rPr>
          <w:rFonts w:hAnsi="標楷體" w:hint="eastAsia"/>
          <w:color w:val="000000"/>
          <w:szCs w:val="32"/>
        </w:rPr>
        <w:t>2175</w:t>
      </w:r>
      <w:r w:rsidRPr="00AE4588">
        <w:rPr>
          <w:rFonts w:hAnsi="標楷體" w:hint="eastAsia"/>
          <w:color w:val="000000"/>
          <w:szCs w:val="32"/>
        </w:rPr>
        <w:t>元，顯與情理有悖。究竟該筆帳目金額之記載是否正確？為何牟得之金額竟超過帳目上金額？不無疑竇，自應查明釐清。乃原審未予究明，遽認此部分浮報牟取之金額為</w:t>
      </w:r>
      <w:r w:rsidR="00367ACB" w:rsidRPr="00AE4588">
        <w:rPr>
          <w:rFonts w:hAnsi="標楷體" w:hint="eastAsia"/>
          <w:color w:val="000000"/>
          <w:szCs w:val="32"/>
        </w:rPr>
        <w:t>6</w:t>
      </w:r>
      <w:r w:rsidRPr="00AE4588">
        <w:rPr>
          <w:rFonts w:hAnsi="標楷體" w:hint="eastAsia"/>
          <w:color w:val="000000"/>
          <w:szCs w:val="32"/>
        </w:rPr>
        <w:t>萬</w:t>
      </w:r>
      <w:r w:rsidR="00367ACB" w:rsidRPr="00AE4588">
        <w:rPr>
          <w:rFonts w:hAnsi="標楷體" w:hint="eastAsia"/>
          <w:color w:val="000000"/>
          <w:szCs w:val="32"/>
        </w:rPr>
        <w:t>7175</w:t>
      </w:r>
      <w:r w:rsidRPr="00AE4588">
        <w:rPr>
          <w:rFonts w:hAnsi="標楷體" w:hint="eastAsia"/>
          <w:color w:val="000000"/>
          <w:szCs w:val="32"/>
        </w:rPr>
        <w:t>元，尚嫌率斷。</w:t>
      </w:r>
    </w:p>
    <w:p w:rsidR="0025396D" w:rsidRPr="00AE4588" w:rsidRDefault="0025396D" w:rsidP="0025396D">
      <w:pPr>
        <w:pStyle w:val="5"/>
        <w:ind w:left="2041" w:hanging="680"/>
        <w:rPr>
          <w:rFonts w:hAnsi="標楷體" w:hint="eastAsia"/>
          <w:color w:val="000000"/>
          <w:szCs w:val="32"/>
        </w:rPr>
      </w:pPr>
      <w:r w:rsidRPr="00AE4588">
        <w:rPr>
          <w:rFonts w:hAnsi="標楷體" w:hint="eastAsia"/>
          <w:color w:val="000000"/>
          <w:szCs w:val="32"/>
        </w:rPr>
        <w:t>按科刑之判決書，其所記載之主文、事實及理由必須互相適合，否則即屬理由矛盾，其判決為當然違背法令。原判決事實欄記載鄭人龍、薛志雲參與浮報牟取之公款分別為</w:t>
      </w:r>
      <w:r w:rsidR="00367ACB" w:rsidRPr="00AE4588">
        <w:rPr>
          <w:rFonts w:hAnsi="標楷體" w:hint="eastAsia"/>
          <w:color w:val="000000"/>
          <w:szCs w:val="32"/>
        </w:rPr>
        <w:t>66</w:t>
      </w:r>
      <w:r w:rsidRPr="00AE4588">
        <w:rPr>
          <w:rFonts w:hAnsi="標楷體" w:hint="eastAsia"/>
          <w:color w:val="000000"/>
          <w:szCs w:val="32"/>
        </w:rPr>
        <w:t>萬</w:t>
      </w:r>
      <w:r w:rsidR="00367ACB" w:rsidRPr="00AE4588">
        <w:rPr>
          <w:rFonts w:hAnsi="標楷體" w:hint="eastAsia"/>
          <w:color w:val="000000"/>
          <w:szCs w:val="32"/>
        </w:rPr>
        <w:t>5628</w:t>
      </w:r>
      <w:r w:rsidRPr="00AE4588">
        <w:rPr>
          <w:rFonts w:hAnsi="標楷體" w:hint="eastAsia"/>
          <w:color w:val="000000"/>
          <w:szCs w:val="32"/>
        </w:rPr>
        <w:t>元及</w:t>
      </w:r>
      <w:r w:rsidR="00367ACB" w:rsidRPr="00AE4588">
        <w:rPr>
          <w:rFonts w:hAnsi="標楷體" w:hint="eastAsia"/>
          <w:color w:val="000000"/>
          <w:szCs w:val="32"/>
        </w:rPr>
        <w:t>84</w:t>
      </w:r>
      <w:r w:rsidRPr="00AE4588">
        <w:rPr>
          <w:rFonts w:hAnsi="標楷體" w:hint="eastAsia"/>
          <w:color w:val="000000"/>
          <w:szCs w:val="32"/>
        </w:rPr>
        <w:t>萬</w:t>
      </w:r>
      <w:r w:rsidR="00367ACB" w:rsidRPr="00AE4588">
        <w:rPr>
          <w:rFonts w:hAnsi="標楷體" w:hint="eastAsia"/>
          <w:color w:val="000000"/>
          <w:szCs w:val="32"/>
        </w:rPr>
        <w:t>6478</w:t>
      </w:r>
      <w:r w:rsidRPr="00AE4588">
        <w:rPr>
          <w:rFonts w:hAnsi="標楷體" w:hint="eastAsia"/>
          <w:color w:val="000000"/>
          <w:szCs w:val="32"/>
        </w:rPr>
        <w:t>元。然依原判決附表一所載經手人鄭人龍部分（即第</w:t>
      </w:r>
      <w:r w:rsidR="00367ACB" w:rsidRPr="00AE4588">
        <w:rPr>
          <w:rFonts w:hAnsi="標楷體" w:hint="eastAsia"/>
          <w:color w:val="000000"/>
          <w:szCs w:val="32"/>
        </w:rPr>
        <w:t>8</w:t>
      </w:r>
      <w:r w:rsidRPr="00AE4588">
        <w:rPr>
          <w:rFonts w:hAnsi="標楷體" w:hint="eastAsia"/>
          <w:color w:val="000000"/>
          <w:szCs w:val="32"/>
        </w:rPr>
        <w:t>筆至第</w:t>
      </w:r>
      <w:r w:rsidR="00367ACB" w:rsidRPr="00AE4588">
        <w:rPr>
          <w:rFonts w:hAnsi="標楷體" w:hint="eastAsia"/>
          <w:color w:val="000000"/>
          <w:szCs w:val="32"/>
        </w:rPr>
        <w:t>25</w:t>
      </w:r>
      <w:r w:rsidRPr="00AE4588">
        <w:rPr>
          <w:rFonts w:hAnsi="標楷體" w:hint="eastAsia"/>
          <w:color w:val="000000"/>
          <w:szCs w:val="32"/>
        </w:rPr>
        <w:t>筆部分）計算結果，其浮報牟取之金額為</w:t>
      </w:r>
      <w:r w:rsidR="00367ACB" w:rsidRPr="00AE4588">
        <w:rPr>
          <w:rFonts w:hAnsi="標楷體" w:hint="eastAsia"/>
          <w:color w:val="000000"/>
          <w:szCs w:val="32"/>
        </w:rPr>
        <w:t>60</w:t>
      </w:r>
      <w:r w:rsidRPr="00AE4588">
        <w:rPr>
          <w:rFonts w:hAnsi="標楷體" w:hint="eastAsia"/>
          <w:color w:val="000000"/>
          <w:szCs w:val="32"/>
        </w:rPr>
        <w:t>萬</w:t>
      </w:r>
      <w:r w:rsidR="00367ACB" w:rsidRPr="00AE4588">
        <w:rPr>
          <w:rFonts w:hAnsi="標楷體" w:hint="eastAsia"/>
          <w:color w:val="000000"/>
          <w:szCs w:val="32"/>
        </w:rPr>
        <w:t>6758</w:t>
      </w:r>
      <w:r w:rsidRPr="00AE4588">
        <w:rPr>
          <w:rFonts w:hAnsi="標楷體" w:hint="eastAsia"/>
          <w:color w:val="000000"/>
          <w:szCs w:val="32"/>
        </w:rPr>
        <w:t>元；</w:t>
      </w:r>
      <w:r w:rsidRPr="00AE4588">
        <w:rPr>
          <w:rFonts w:hAnsi="標楷體" w:hint="eastAsia"/>
          <w:color w:val="000000"/>
          <w:szCs w:val="32"/>
        </w:rPr>
        <w:lastRenderedPageBreak/>
        <w:t>而經手人薛志雲部分（即第</w:t>
      </w:r>
      <w:r w:rsidR="00367ACB" w:rsidRPr="00AE4588">
        <w:rPr>
          <w:rFonts w:hAnsi="標楷體" w:hint="eastAsia"/>
          <w:color w:val="000000"/>
          <w:szCs w:val="32"/>
        </w:rPr>
        <w:t>26</w:t>
      </w:r>
      <w:r w:rsidRPr="00AE4588">
        <w:rPr>
          <w:rFonts w:hAnsi="標楷體" w:hint="eastAsia"/>
          <w:color w:val="000000"/>
          <w:szCs w:val="32"/>
        </w:rPr>
        <w:t>、</w:t>
      </w:r>
      <w:r w:rsidR="00367ACB" w:rsidRPr="00AE4588">
        <w:rPr>
          <w:rFonts w:hAnsi="標楷體" w:hint="eastAsia"/>
          <w:color w:val="000000"/>
          <w:szCs w:val="32"/>
        </w:rPr>
        <w:t>27</w:t>
      </w:r>
      <w:r w:rsidRPr="00AE4588">
        <w:rPr>
          <w:rFonts w:hAnsi="標楷體" w:hint="eastAsia"/>
          <w:color w:val="000000"/>
          <w:szCs w:val="32"/>
        </w:rPr>
        <w:t>筆部分），則僅有</w:t>
      </w:r>
      <w:r w:rsidR="00367ACB" w:rsidRPr="00AE4588">
        <w:rPr>
          <w:rFonts w:hAnsi="標楷體" w:hint="eastAsia"/>
          <w:color w:val="000000"/>
          <w:szCs w:val="32"/>
        </w:rPr>
        <w:t>5</w:t>
      </w:r>
      <w:r w:rsidRPr="00AE4588">
        <w:rPr>
          <w:rFonts w:hAnsi="標楷體" w:hint="eastAsia"/>
          <w:color w:val="000000"/>
          <w:szCs w:val="32"/>
        </w:rPr>
        <w:t>萬</w:t>
      </w:r>
      <w:r w:rsidR="00367ACB" w:rsidRPr="00AE4588">
        <w:rPr>
          <w:rFonts w:hAnsi="標楷體" w:hint="eastAsia"/>
          <w:color w:val="000000"/>
          <w:szCs w:val="32"/>
        </w:rPr>
        <w:t>8870</w:t>
      </w:r>
      <w:r w:rsidRPr="00AE4588">
        <w:rPr>
          <w:rFonts w:hAnsi="標楷體" w:hint="eastAsia"/>
          <w:color w:val="000000"/>
          <w:szCs w:val="32"/>
        </w:rPr>
        <w:t>元，則原判決事實之記載前後似不一致。又原判決事實欄第一段括號內註明薛志雲參與犯罪之時間為「</w:t>
      </w:r>
      <w:r w:rsidR="00FB65EB" w:rsidRPr="00AE4588">
        <w:rPr>
          <w:rFonts w:hAnsi="標楷體" w:hint="eastAsia"/>
          <w:color w:val="000000"/>
          <w:szCs w:val="32"/>
        </w:rPr>
        <w:t>82</w:t>
      </w:r>
      <w:r w:rsidRPr="00AE4588">
        <w:rPr>
          <w:rFonts w:hAnsi="標楷體" w:hint="eastAsia"/>
          <w:color w:val="000000"/>
          <w:szCs w:val="32"/>
        </w:rPr>
        <w:t>年</w:t>
      </w:r>
      <w:r w:rsidR="00FB65EB" w:rsidRPr="00AE4588">
        <w:rPr>
          <w:rFonts w:hAnsi="標楷體" w:hint="eastAsia"/>
          <w:color w:val="000000"/>
          <w:szCs w:val="32"/>
        </w:rPr>
        <w:t>3月</w:t>
      </w:r>
      <w:r w:rsidRPr="00AE4588">
        <w:rPr>
          <w:rFonts w:hAnsi="標楷體" w:hint="eastAsia"/>
          <w:color w:val="000000"/>
          <w:szCs w:val="32"/>
        </w:rPr>
        <w:t>至</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3月</w:t>
      </w:r>
      <w:r w:rsidRPr="00AE4588">
        <w:rPr>
          <w:rFonts w:hAnsi="標楷體" w:hint="eastAsia"/>
          <w:color w:val="000000"/>
          <w:szCs w:val="32"/>
        </w:rPr>
        <w:t>」；惟其理由內則說明薛志雲參與本件犯罪時間為「</w:t>
      </w:r>
      <w:r w:rsidR="00FB65EB" w:rsidRPr="00AE4588">
        <w:rPr>
          <w:rFonts w:hAnsi="標楷體" w:hint="eastAsia"/>
          <w:color w:val="000000"/>
          <w:szCs w:val="32"/>
        </w:rPr>
        <w:t>82</w:t>
      </w:r>
      <w:r w:rsidRPr="00AE4588">
        <w:rPr>
          <w:rFonts w:hAnsi="標楷體" w:hint="eastAsia"/>
          <w:color w:val="000000"/>
          <w:szCs w:val="32"/>
        </w:rPr>
        <w:t>年</w:t>
      </w:r>
      <w:r w:rsidR="00FB65EB" w:rsidRPr="00AE4588">
        <w:rPr>
          <w:rFonts w:hAnsi="標楷體" w:hint="eastAsia"/>
          <w:color w:val="000000"/>
          <w:szCs w:val="32"/>
        </w:rPr>
        <w:t>3月</w:t>
      </w:r>
      <w:r w:rsidRPr="00AE4588">
        <w:rPr>
          <w:rFonts w:hAnsi="標楷體" w:hint="eastAsia"/>
          <w:color w:val="000000"/>
          <w:szCs w:val="32"/>
        </w:rPr>
        <w:t>間至</w:t>
      </w:r>
      <w:r w:rsidR="00FB65EB" w:rsidRPr="00AE4588">
        <w:rPr>
          <w:rFonts w:hAnsi="標楷體" w:hint="eastAsia"/>
          <w:color w:val="000000"/>
          <w:szCs w:val="32"/>
        </w:rPr>
        <w:t>6月</w:t>
      </w:r>
      <w:r w:rsidRPr="00AE4588">
        <w:rPr>
          <w:rFonts w:hAnsi="標楷體" w:hint="eastAsia"/>
          <w:color w:val="000000"/>
          <w:szCs w:val="32"/>
        </w:rPr>
        <w:t>間」及「</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間至</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1月</w:t>
      </w:r>
      <w:r w:rsidR="00367ACB" w:rsidRPr="00AE4588">
        <w:rPr>
          <w:rFonts w:hAnsi="標楷體" w:hint="eastAsia"/>
          <w:color w:val="000000"/>
          <w:szCs w:val="32"/>
        </w:rPr>
        <w:t>15</w:t>
      </w:r>
      <w:r w:rsidRPr="00AE4588">
        <w:rPr>
          <w:rFonts w:hAnsi="標楷體" w:hint="eastAsia"/>
          <w:color w:val="000000"/>
          <w:szCs w:val="32"/>
        </w:rPr>
        <w:t>日」（見原判決第</w:t>
      </w:r>
      <w:r w:rsidR="00367ACB" w:rsidRPr="00AE4588">
        <w:rPr>
          <w:rFonts w:hAnsi="標楷體" w:hint="eastAsia"/>
          <w:color w:val="000000"/>
          <w:szCs w:val="32"/>
        </w:rPr>
        <w:t>4</w:t>
      </w:r>
      <w:r w:rsidRPr="00AE4588">
        <w:rPr>
          <w:rFonts w:hAnsi="標楷體" w:hint="eastAsia"/>
          <w:color w:val="000000"/>
          <w:szCs w:val="32"/>
        </w:rPr>
        <w:t>頁第</w:t>
      </w:r>
      <w:r w:rsidR="00367ACB" w:rsidRPr="00AE4588">
        <w:rPr>
          <w:rFonts w:hAnsi="標楷體" w:hint="eastAsia"/>
          <w:color w:val="000000"/>
          <w:szCs w:val="32"/>
        </w:rPr>
        <w:t>2</w:t>
      </w:r>
      <w:r w:rsidRPr="00AE4588">
        <w:rPr>
          <w:rFonts w:hAnsi="標楷體" w:hint="eastAsia"/>
          <w:color w:val="000000"/>
          <w:szCs w:val="32"/>
        </w:rPr>
        <w:t>、</w:t>
      </w:r>
      <w:r w:rsidR="00367ACB" w:rsidRPr="00AE4588">
        <w:rPr>
          <w:rFonts w:hAnsi="標楷體" w:hint="eastAsia"/>
          <w:color w:val="000000"/>
          <w:szCs w:val="32"/>
        </w:rPr>
        <w:t>3</w:t>
      </w:r>
      <w:r w:rsidRPr="00AE4588">
        <w:rPr>
          <w:rFonts w:hAnsi="標楷體" w:hint="eastAsia"/>
          <w:color w:val="000000"/>
          <w:szCs w:val="32"/>
        </w:rPr>
        <w:t>行，第</w:t>
      </w:r>
      <w:r w:rsidR="00367ACB" w:rsidRPr="00AE4588">
        <w:rPr>
          <w:rFonts w:hAnsi="標楷體" w:hint="eastAsia"/>
          <w:color w:val="000000"/>
          <w:szCs w:val="32"/>
        </w:rPr>
        <w:t>11</w:t>
      </w:r>
      <w:r w:rsidRPr="00AE4588">
        <w:rPr>
          <w:rFonts w:hAnsi="標楷體" w:hint="eastAsia"/>
          <w:color w:val="000000"/>
          <w:szCs w:val="32"/>
        </w:rPr>
        <w:t>頁第</w:t>
      </w:r>
      <w:r w:rsidR="00367ACB" w:rsidRPr="00AE4588">
        <w:rPr>
          <w:rFonts w:hAnsi="標楷體" w:hint="eastAsia"/>
          <w:color w:val="000000"/>
          <w:szCs w:val="32"/>
        </w:rPr>
        <w:t>8</w:t>
      </w:r>
      <w:r w:rsidRPr="00AE4588">
        <w:rPr>
          <w:rFonts w:hAnsi="標楷體" w:hint="eastAsia"/>
          <w:color w:val="000000"/>
          <w:szCs w:val="32"/>
        </w:rPr>
        <w:t>行至第</w:t>
      </w:r>
      <w:r w:rsidR="00367ACB" w:rsidRPr="00AE4588">
        <w:rPr>
          <w:rFonts w:hAnsi="標楷體" w:hint="eastAsia"/>
          <w:color w:val="000000"/>
          <w:szCs w:val="32"/>
        </w:rPr>
        <w:t>11</w:t>
      </w:r>
      <w:r w:rsidRPr="00AE4588">
        <w:rPr>
          <w:rFonts w:hAnsi="標楷體" w:hint="eastAsia"/>
          <w:color w:val="000000"/>
          <w:szCs w:val="32"/>
        </w:rPr>
        <w:t>行），亦有矛盾。再原判決事實欄記載：鄭人龍在佳里榮家秘書室經辦採購、修繕維護等業務；薛志雲為佳里榮家之會計主任，負責榮家帳目審核及經費報銷等職務等情。惟理由內竟謂：鄭人龍身為會計主任，對於佳里榮家之經費報銷，應確實審核，以落實預算之執行，自有其獨立之職權云云（見原判決第</w:t>
      </w:r>
      <w:r w:rsidR="00367ACB" w:rsidRPr="00AE4588">
        <w:rPr>
          <w:rFonts w:hAnsi="標楷體" w:hint="eastAsia"/>
          <w:color w:val="000000"/>
          <w:szCs w:val="32"/>
        </w:rPr>
        <w:t>3</w:t>
      </w:r>
      <w:r w:rsidRPr="00AE4588">
        <w:rPr>
          <w:rFonts w:hAnsi="標楷體" w:hint="eastAsia"/>
          <w:color w:val="000000"/>
          <w:szCs w:val="32"/>
        </w:rPr>
        <w:t>頁、第</w:t>
      </w:r>
      <w:r w:rsidR="00367ACB" w:rsidRPr="00AE4588">
        <w:rPr>
          <w:rFonts w:hAnsi="標楷體" w:hint="eastAsia"/>
          <w:color w:val="000000"/>
          <w:szCs w:val="32"/>
        </w:rPr>
        <w:t>9</w:t>
      </w:r>
      <w:r w:rsidRPr="00AE4588">
        <w:rPr>
          <w:rFonts w:hAnsi="標楷體" w:hint="eastAsia"/>
          <w:color w:val="000000"/>
          <w:szCs w:val="32"/>
        </w:rPr>
        <w:t>頁正反面），其事實之認定與理由之說明亦不一致，併有可議。</w:t>
      </w:r>
    </w:p>
    <w:p w:rsidR="004A3969" w:rsidRPr="00AE4588" w:rsidRDefault="004A3969" w:rsidP="004A3969">
      <w:pPr>
        <w:pStyle w:val="3"/>
        <w:ind w:left="1360" w:hanging="680"/>
        <w:rPr>
          <w:rFonts w:hAnsi="標楷體"/>
          <w:color w:val="000000"/>
          <w:szCs w:val="32"/>
        </w:rPr>
      </w:pPr>
      <w:bookmarkStart w:id="198" w:name="_Toc292876490"/>
      <w:r w:rsidRPr="00AE4588">
        <w:rPr>
          <w:rFonts w:hAnsi="標楷體" w:cs="HiddenVertOCR" w:hint="eastAsia"/>
          <w:color w:val="000000"/>
          <w:szCs w:val="32"/>
        </w:rPr>
        <w:t>臺灣高等法院臺南分院90年5月2日89年度上更(一)字第302號判決：</w:t>
      </w:r>
      <w:bookmarkEnd w:id="198"/>
    </w:p>
    <w:p w:rsidR="00367ACB" w:rsidRPr="00AE4588" w:rsidRDefault="0078371A" w:rsidP="0078371A">
      <w:pPr>
        <w:pStyle w:val="4"/>
        <w:ind w:left="1700" w:hanging="680"/>
        <w:rPr>
          <w:rFonts w:hAnsi="標楷體" w:hint="eastAsia"/>
          <w:color w:val="000000"/>
          <w:szCs w:val="32"/>
        </w:rPr>
      </w:pPr>
      <w:r w:rsidRPr="00AE4588">
        <w:rPr>
          <w:rFonts w:hAnsi="標楷體" w:cs="細明體" w:hint="eastAsia"/>
          <w:color w:val="000000"/>
          <w:kern w:val="0"/>
          <w:szCs w:val="32"/>
        </w:rPr>
        <w:t>主文：</w:t>
      </w:r>
    </w:p>
    <w:p w:rsidR="00367ACB" w:rsidRPr="00AE4588" w:rsidRDefault="004A3969" w:rsidP="00367ACB">
      <w:pPr>
        <w:pStyle w:val="5"/>
        <w:ind w:left="2041" w:hanging="680"/>
        <w:rPr>
          <w:rFonts w:hAnsi="標楷體" w:hint="eastAsia"/>
          <w:color w:val="000000"/>
          <w:szCs w:val="32"/>
        </w:rPr>
      </w:pPr>
      <w:r w:rsidRPr="00AE4588">
        <w:rPr>
          <w:rFonts w:hAnsi="標楷體" w:hint="eastAsia"/>
          <w:color w:val="000000"/>
          <w:kern w:val="0"/>
          <w:szCs w:val="32"/>
        </w:rPr>
        <w:t>程新勝共同連續</w:t>
      </w:r>
      <w:r w:rsidRPr="00AE4588">
        <w:rPr>
          <w:rFonts w:hAnsi="標楷體"/>
          <w:color w:val="000000"/>
          <w:kern w:val="0"/>
          <w:szCs w:val="32"/>
        </w:rPr>
        <w:t>依據法令從事公務之人員，經辦公用工程、購辦公用物品，浮報價額，處有期徒刑</w:t>
      </w:r>
      <w:r w:rsidR="00367ACB" w:rsidRPr="00AE4588">
        <w:rPr>
          <w:rFonts w:hAnsi="標楷體" w:hint="eastAsia"/>
          <w:color w:val="000000"/>
          <w:kern w:val="0"/>
          <w:szCs w:val="32"/>
        </w:rPr>
        <w:t>11</w:t>
      </w:r>
      <w:r w:rsidRPr="00AE4588">
        <w:rPr>
          <w:rFonts w:hAnsi="標楷體"/>
          <w:color w:val="000000"/>
          <w:kern w:val="0"/>
          <w:szCs w:val="32"/>
        </w:rPr>
        <w:t>年，褫奪公權</w:t>
      </w:r>
      <w:r w:rsidR="00367ACB" w:rsidRPr="00AE4588">
        <w:rPr>
          <w:rFonts w:hAnsi="標楷體" w:hint="eastAsia"/>
          <w:color w:val="000000"/>
          <w:kern w:val="0"/>
          <w:szCs w:val="32"/>
        </w:rPr>
        <w:t>6</w:t>
      </w:r>
      <w:r w:rsidRPr="00AE4588">
        <w:rPr>
          <w:rFonts w:hAnsi="標楷體"/>
          <w:color w:val="000000"/>
          <w:kern w:val="0"/>
          <w:szCs w:val="32"/>
        </w:rPr>
        <w:t>年。</w:t>
      </w:r>
    </w:p>
    <w:p w:rsidR="00367ACB" w:rsidRPr="00AE4588" w:rsidRDefault="0078371A" w:rsidP="00367ACB">
      <w:pPr>
        <w:pStyle w:val="5"/>
        <w:ind w:left="2041" w:hanging="680"/>
        <w:rPr>
          <w:rFonts w:hAnsi="標楷體" w:hint="eastAsia"/>
          <w:color w:val="000000"/>
          <w:szCs w:val="32"/>
        </w:rPr>
      </w:pPr>
      <w:r w:rsidRPr="00AE4588">
        <w:rPr>
          <w:rFonts w:hAnsi="標楷體" w:hint="eastAsia"/>
          <w:color w:val="000000"/>
          <w:kern w:val="0"/>
          <w:szCs w:val="32"/>
        </w:rPr>
        <w:t>鄭人龍</w:t>
      </w:r>
      <w:r w:rsidRPr="00AE4588">
        <w:rPr>
          <w:rFonts w:hAnsi="標楷體"/>
          <w:color w:val="000000"/>
          <w:kern w:val="0"/>
          <w:szCs w:val="32"/>
        </w:rPr>
        <w:t>共同連續依據法令從事公務之人員，經辦公用工程、購辦公</w:t>
      </w:r>
      <w:r w:rsidRPr="00AE4588">
        <w:rPr>
          <w:rFonts w:hAnsi="標楷體" w:hint="eastAsia"/>
          <w:color w:val="000000"/>
          <w:kern w:val="0"/>
          <w:szCs w:val="32"/>
        </w:rPr>
        <w:t>用物品</w:t>
      </w:r>
      <w:r w:rsidRPr="00AE4588">
        <w:rPr>
          <w:rFonts w:hAnsi="標楷體"/>
          <w:color w:val="000000"/>
          <w:kern w:val="0"/>
          <w:szCs w:val="32"/>
        </w:rPr>
        <w:t>，浮報價額，處有期徒刑</w:t>
      </w:r>
      <w:r w:rsidR="00367ACB" w:rsidRPr="00AE4588">
        <w:rPr>
          <w:rFonts w:hAnsi="標楷體" w:hint="eastAsia"/>
          <w:color w:val="000000"/>
          <w:kern w:val="0"/>
          <w:szCs w:val="32"/>
        </w:rPr>
        <w:t>5</w:t>
      </w:r>
      <w:r w:rsidRPr="00AE4588">
        <w:rPr>
          <w:rFonts w:hAnsi="標楷體"/>
          <w:color w:val="000000"/>
          <w:kern w:val="0"/>
          <w:szCs w:val="32"/>
        </w:rPr>
        <w:t>年</w:t>
      </w:r>
      <w:r w:rsidR="00367ACB" w:rsidRPr="00AE4588">
        <w:rPr>
          <w:rFonts w:hAnsi="標楷體" w:hint="eastAsia"/>
          <w:color w:val="000000"/>
          <w:kern w:val="0"/>
          <w:szCs w:val="32"/>
        </w:rPr>
        <w:t>3</w:t>
      </w:r>
      <w:r w:rsidRPr="00AE4588">
        <w:rPr>
          <w:rFonts w:hAnsi="標楷體"/>
          <w:color w:val="000000"/>
          <w:kern w:val="0"/>
          <w:szCs w:val="32"/>
        </w:rPr>
        <w:t>月</w:t>
      </w:r>
      <w:r w:rsidRPr="00AE4588">
        <w:rPr>
          <w:rFonts w:hAnsi="標楷體" w:hint="eastAsia"/>
          <w:color w:val="000000"/>
          <w:kern w:val="0"/>
          <w:szCs w:val="32"/>
        </w:rPr>
        <w:t>，</w:t>
      </w:r>
      <w:r w:rsidRPr="00AE4588">
        <w:rPr>
          <w:rFonts w:hAnsi="標楷體"/>
          <w:color w:val="000000"/>
          <w:kern w:val="0"/>
          <w:szCs w:val="32"/>
        </w:rPr>
        <w:t>褫奪公權</w:t>
      </w:r>
      <w:r w:rsidR="00367ACB" w:rsidRPr="00AE4588">
        <w:rPr>
          <w:rFonts w:hAnsi="標楷體" w:hint="eastAsia"/>
          <w:color w:val="000000"/>
          <w:kern w:val="0"/>
          <w:szCs w:val="32"/>
        </w:rPr>
        <w:t>2</w:t>
      </w:r>
      <w:r w:rsidRPr="00AE4588">
        <w:rPr>
          <w:rFonts w:hAnsi="標楷體" w:hint="eastAsia"/>
          <w:color w:val="000000"/>
          <w:kern w:val="0"/>
          <w:szCs w:val="32"/>
        </w:rPr>
        <w:t>年。</w:t>
      </w:r>
    </w:p>
    <w:p w:rsidR="00367ACB" w:rsidRPr="00AE4588" w:rsidRDefault="0078371A" w:rsidP="00367ACB">
      <w:pPr>
        <w:pStyle w:val="5"/>
        <w:ind w:left="2041" w:hanging="680"/>
        <w:rPr>
          <w:rFonts w:hAnsi="標楷體" w:hint="eastAsia"/>
          <w:color w:val="000000"/>
          <w:szCs w:val="32"/>
        </w:rPr>
      </w:pPr>
      <w:r w:rsidRPr="00AE4588">
        <w:rPr>
          <w:rFonts w:hAnsi="標楷體" w:hint="eastAsia"/>
          <w:color w:val="000000"/>
          <w:kern w:val="0"/>
          <w:szCs w:val="32"/>
        </w:rPr>
        <w:t>殷茂源</w:t>
      </w:r>
      <w:r w:rsidRPr="00AE4588">
        <w:rPr>
          <w:rFonts w:hAnsi="標楷體"/>
          <w:color w:val="000000"/>
          <w:kern w:val="0"/>
          <w:szCs w:val="32"/>
        </w:rPr>
        <w:t>共同連續依據法令從事公務之人員，購辦公用物品，</w:t>
      </w:r>
      <w:r w:rsidRPr="00AE4588">
        <w:rPr>
          <w:rFonts w:hAnsi="標楷體" w:hint="eastAsia"/>
          <w:color w:val="000000"/>
          <w:kern w:val="0"/>
          <w:szCs w:val="32"/>
        </w:rPr>
        <w:t>購辦公用物品，浮報價額，處</w:t>
      </w:r>
      <w:r w:rsidRPr="00AE4588">
        <w:rPr>
          <w:rFonts w:hAnsi="標楷體"/>
          <w:color w:val="000000"/>
          <w:kern w:val="0"/>
          <w:szCs w:val="32"/>
        </w:rPr>
        <w:t>有期徒刑</w:t>
      </w:r>
      <w:r w:rsidR="00367ACB" w:rsidRPr="00AE4588">
        <w:rPr>
          <w:rFonts w:hAnsi="標楷體" w:hint="eastAsia"/>
          <w:color w:val="000000"/>
          <w:kern w:val="0"/>
          <w:szCs w:val="32"/>
        </w:rPr>
        <w:t>4</w:t>
      </w:r>
      <w:r w:rsidRPr="00AE4588">
        <w:rPr>
          <w:rFonts w:hAnsi="標楷體" w:hint="eastAsia"/>
          <w:color w:val="000000"/>
          <w:kern w:val="0"/>
          <w:szCs w:val="32"/>
        </w:rPr>
        <w:t>年，</w:t>
      </w:r>
      <w:r w:rsidRPr="00AE4588">
        <w:rPr>
          <w:rFonts w:hAnsi="標楷體"/>
          <w:color w:val="000000"/>
          <w:kern w:val="0"/>
          <w:szCs w:val="32"/>
        </w:rPr>
        <w:t>褫奪公權</w:t>
      </w:r>
      <w:r w:rsidR="00367ACB" w:rsidRPr="00AE4588">
        <w:rPr>
          <w:rFonts w:hAnsi="標楷體" w:hint="eastAsia"/>
          <w:color w:val="000000"/>
          <w:kern w:val="0"/>
          <w:szCs w:val="32"/>
        </w:rPr>
        <w:t>2</w:t>
      </w:r>
      <w:r w:rsidRPr="00AE4588">
        <w:rPr>
          <w:rFonts w:hAnsi="標楷體" w:hint="eastAsia"/>
          <w:color w:val="000000"/>
          <w:kern w:val="0"/>
          <w:szCs w:val="32"/>
        </w:rPr>
        <w:t>年。</w:t>
      </w:r>
    </w:p>
    <w:p w:rsidR="0078371A" w:rsidRPr="00AE4588" w:rsidRDefault="0078371A" w:rsidP="00367ACB">
      <w:pPr>
        <w:pStyle w:val="5"/>
        <w:ind w:left="2041" w:hanging="680"/>
        <w:rPr>
          <w:rFonts w:hAnsi="標楷體" w:hint="eastAsia"/>
          <w:color w:val="000000"/>
          <w:szCs w:val="32"/>
        </w:rPr>
      </w:pPr>
      <w:r w:rsidRPr="00AE4588">
        <w:rPr>
          <w:rFonts w:hAnsi="標楷體" w:hint="eastAsia"/>
          <w:color w:val="000000"/>
          <w:szCs w:val="32"/>
        </w:rPr>
        <w:t>薛志雲</w:t>
      </w:r>
      <w:r w:rsidRPr="00AE4588">
        <w:rPr>
          <w:rFonts w:hAnsi="標楷體"/>
          <w:color w:val="000000"/>
          <w:kern w:val="0"/>
          <w:szCs w:val="32"/>
        </w:rPr>
        <w:t>共同連續依據法令從事公務之人員，購辦公用物品，</w:t>
      </w:r>
      <w:r w:rsidRPr="00AE4588">
        <w:rPr>
          <w:rFonts w:hAnsi="標楷體" w:hint="eastAsia"/>
          <w:color w:val="000000"/>
          <w:kern w:val="0"/>
          <w:szCs w:val="32"/>
        </w:rPr>
        <w:t>購辦公用物品，浮報價額，處</w:t>
      </w:r>
      <w:r w:rsidRPr="00AE4588">
        <w:rPr>
          <w:rFonts w:hAnsi="標楷體"/>
          <w:color w:val="000000"/>
          <w:kern w:val="0"/>
          <w:szCs w:val="32"/>
        </w:rPr>
        <w:t>有</w:t>
      </w:r>
      <w:r w:rsidRPr="00AE4588">
        <w:rPr>
          <w:rFonts w:hAnsi="標楷體"/>
          <w:color w:val="000000"/>
          <w:kern w:val="0"/>
          <w:szCs w:val="32"/>
        </w:rPr>
        <w:lastRenderedPageBreak/>
        <w:t>期徒刑</w:t>
      </w:r>
      <w:r w:rsidR="00367ACB" w:rsidRPr="00AE4588">
        <w:rPr>
          <w:rFonts w:hAnsi="標楷體" w:hint="eastAsia"/>
          <w:color w:val="000000"/>
          <w:kern w:val="0"/>
          <w:szCs w:val="32"/>
        </w:rPr>
        <w:t>5</w:t>
      </w:r>
      <w:r w:rsidRPr="00AE4588">
        <w:rPr>
          <w:rFonts w:hAnsi="標楷體" w:hint="eastAsia"/>
          <w:color w:val="000000"/>
          <w:kern w:val="0"/>
          <w:szCs w:val="32"/>
        </w:rPr>
        <w:t>年</w:t>
      </w:r>
      <w:r w:rsidR="00367ACB" w:rsidRPr="00AE4588">
        <w:rPr>
          <w:rFonts w:hAnsi="標楷體" w:hint="eastAsia"/>
          <w:color w:val="000000"/>
          <w:kern w:val="0"/>
          <w:szCs w:val="32"/>
        </w:rPr>
        <w:t>3</w:t>
      </w:r>
      <w:r w:rsidRPr="00AE4588">
        <w:rPr>
          <w:rFonts w:hAnsi="標楷體" w:hint="eastAsia"/>
          <w:color w:val="000000"/>
          <w:kern w:val="0"/>
          <w:szCs w:val="32"/>
        </w:rPr>
        <w:t>月，</w:t>
      </w:r>
      <w:r w:rsidRPr="00AE4588">
        <w:rPr>
          <w:rFonts w:hAnsi="標楷體"/>
          <w:color w:val="000000"/>
          <w:kern w:val="0"/>
          <w:szCs w:val="32"/>
        </w:rPr>
        <w:t>褫奪公權</w:t>
      </w:r>
      <w:r w:rsidR="00367ACB" w:rsidRPr="00AE4588">
        <w:rPr>
          <w:rFonts w:hAnsi="標楷體" w:hint="eastAsia"/>
          <w:color w:val="000000"/>
          <w:kern w:val="0"/>
          <w:szCs w:val="32"/>
        </w:rPr>
        <w:t>2</w:t>
      </w:r>
      <w:r w:rsidRPr="00AE4588">
        <w:rPr>
          <w:rFonts w:hAnsi="標楷體" w:hint="eastAsia"/>
          <w:color w:val="000000"/>
          <w:kern w:val="0"/>
          <w:szCs w:val="32"/>
        </w:rPr>
        <w:t>年。</w:t>
      </w:r>
    </w:p>
    <w:p w:rsidR="0076023F" w:rsidRPr="0076023F" w:rsidRDefault="0078371A" w:rsidP="0078371A">
      <w:pPr>
        <w:pStyle w:val="4"/>
        <w:ind w:left="1700" w:hanging="680"/>
        <w:rPr>
          <w:rFonts w:hAnsi="標楷體" w:hint="eastAsia"/>
          <w:color w:val="000000"/>
          <w:szCs w:val="32"/>
        </w:rPr>
      </w:pPr>
      <w:r w:rsidRPr="00AE4588">
        <w:rPr>
          <w:rFonts w:hAnsi="標楷體" w:cs="細明體" w:hint="eastAsia"/>
          <w:color w:val="000000"/>
          <w:kern w:val="0"/>
          <w:szCs w:val="32"/>
        </w:rPr>
        <w:t>事實：</w:t>
      </w:r>
    </w:p>
    <w:p w:rsidR="0076023F" w:rsidRPr="0076023F" w:rsidRDefault="0099673A" w:rsidP="0076023F">
      <w:pPr>
        <w:pStyle w:val="5"/>
        <w:ind w:left="2041" w:hanging="680"/>
        <w:rPr>
          <w:rFonts w:hAnsi="標楷體" w:hint="eastAsia"/>
          <w:color w:val="000000"/>
          <w:szCs w:val="32"/>
        </w:rPr>
      </w:pPr>
      <w:r>
        <w:rPr>
          <w:rFonts w:hint="eastAsia"/>
        </w:rPr>
        <w:t>程新勝自民國（下同）79年6月間起，任職行政院退除役官兵輔導委員會（簡稱退輔會）佳里榮譽國民之家（下稱佳里榮家）主任，負責綜理該榮家所有業務。殷茂源自79年底起至82年底止，鄭人龍自82年底迄86年間，相繼在佳里榮家秘書室經辦採購、修繕維護等業務。薛志雲則自82年3月16日起至86年1月16日退休止，擔任佳里榮家會計主任，負責榮家帳目審核經費報銷等職務，均係依據法令從事公務之人員。</w:t>
      </w:r>
    </w:p>
    <w:p w:rsidR="0076023F" w:rsidRPr="0076023F" w:rsidRDefault="0099673A" w:rsidP="0076023F">
      <w:pPr>
        <w:pStyle w:val="5"/>
        <w:ind w:left="2041" w:hanging="680"/>
        <w:rPr>
          <w:rFonts w:hAnsi="標楷體" w:hint="eastAsia"/>
          <w:color w:val="000000"/>
          <w:szCs w:val="32"/>
        </w:rPr>
      </w:pPr>
      <w:r>
        <w:rPr>
          <w:rFonts w:hint="eastAsia"/>
        </w:rPr>
        <w:t>詎程新勝自79年底起，因榮家主管特支費不敷其年節送禮及交際應酬等開銷，竟自82年三月間起至86年三月間止（詳細時間詳如附表一榮家會計帳目日期欄所示），與殷茂源（82年3月至6月）、鄭人龍（85年9月至86年3月）、薛志雲（82年3月至86年1月），共同基於概括之犯意聯絡，指示經管榮家採購、修繕業務承辦人殷茂源、鄭人龍，配合會計室主任薛志雲，利用佳里榮家購辦公用物品及經辦公用工程機會（殷茂源只參與購辦公用物品部分），勾結同有犯意聯絡如附表所列之瑞菁裝潢公司等負責人（未經起訴），開具浮列不實價額、數量之相關收據憑證，交由薛志雲將該不實之浮報數額，登載於其職務上製作之佳里榮家帳冊公文書上，而以浮報價額手法，從中牟取公款，充供程新勝私人交際應酬及送禮等支用，足以生損害於佳里榮家。程新勝先後共計浮報牟取不法公款達新台幣（下同）</w:t>
      </w:r>
      <w:r w:rsidRPr="0099673A">
        <w:rPr>
          <w:rFonts w:hint="eastAsia"/>
          <w:b/>
        </w:rPr>
        <w:t>92萬4553元</w:t>
      </w:r>
      <w:r>
        <w:rPr>
          <w:rFonts w:hint="eastAsia"/>
        </w:rPr>
        <w:lastRenderedPageBreak/>
        <w:t>，殷茂源參與浮報牟取不法公款部分共計26萬1100元，鄭人龍參與浮報牟取不法公款部分共計66萬3453元，薛志雲參與浮報牟取不法公款共計86萬5683元（均詳如附表一扣案現金帳目金額欄所示）。</w:t>
      </w:r>
    </w:p>
    <w:p w:rsidR="00367ACB" w:rsidRPr="00AE4588" w:rsidRDefault="0078371A" w:rsidP="006B1B21">
      <w:pPr>
        <w:pStyle w:val="4"/>
        <w:ind w:left="1700" w:hanging="680"/>
        <w:rPr>
          <w:rFonts w:hAnsi="標楷體" w:hint="eastAsia"/>
          <w:color w:val="000000"/>
          <w:szCs w:val="32"/>
        </w:rPr>
      </w:pPr>
      <w:r w:rsidRPr="00AE4588">
        <w:rPr>
          <w:rFonts w:hAnsi="標楷體" w:cs="細明體" w:hint="eastAsia"/>
          <w:color w:val="000000"/>
          <w:kern w:val="0"/>
          <w:szCs w:val="32"/>
        </w:rPr>
        <w:t>理由：</w:t>
      </w:r>
    </w:p>
    <w:p w:rsidR="002B3492" w:rsidRPr="00AE4588" w:rsidRDefault="006B1B21" w:rsidP="00367ACB">
      <w:pPr>
        <w:pStyle w:val="5"/>
        <w:ind w:left="2041" w:hanging="680"/>
        <w:rPr>
          <w:rFonts w:hAnsi="標楷體" w:hint="eastAsia"/>
          <w:color w:val="000000"/>
          <w:szCs w:val="32"/>
        </w:rPr>
      </w:pPr>
      <w:r w:rsidRPr="00AE4588">
        <w:rPr>
          <w:rFonts w:hAnsi="標楷體" w:hint="eastAsia"/>
          <w:color w:val="000000"/>
          <w:szCs w:val="32"/>
        </w:rPr>
        <w:t>訊據被告程新勝、殷茂源、鄭人龍、薛志雲四人，固均不諱言有於右揭時間，依序分別任職佳里榮家主任、秘書室、會計主任，負責綜理該榮家所有業務，經辦採購、修繕維護業務，及榮家帳目審核經費報銷業務；惟均矢口否認有何經辦公用工程、購辦公用物品浮報價額等犯行。</w:t>
      </w:r>
    </w:p>
    <w:p w:rsidR="002B3492" w:rsidRPr="00AE4588" w:rsidRDefault="006B1B21" w:rsidP="00367ACB">
      <w:pPr>
        <w:pStyle w:val="5"/>
        <w:ind w:left="2041" w:hanging="680"/>
        <w:rPr>
          <w:rFonts w:hAnsi="標楷體" w:hint="eastAsia"/>
          <w:color w:val="000000"/>
          <w:szCs w:val="32"/>
        </w:rPr>
      </w:pPr>
      <w:r w:rsidRPr="00AE4588">
        <w:rPr>
          <w:rFonts w:hAnsi="標楷體" w:hint="eastAsia"/>
          <w:color w:val="000000"/>
          <w:szCs w:val="32"/>
        </w:rPr>
        <w:t>被告程新勝辯稱：佳里榮家所有採購均依政府規定，相關各項採購作業程序，完全由業務主管單位依規定簽案，會辦會計、政風等單位，經副主任詳細審核，完全符合作業規定，始呈由其依權責核定辦理，又榮家之「特支費」及「事務費」不敷公務應酬開支，業務主管單位應適時提報經費收支狀況，有多少錢作多少事，其從無教唆使喚做不法情事，且榮家為了為了廣用社區社會之助力，大多與駐區內之醫療、藝術、文化、休閒、慈善等單位或個人連繫，借重彼等專業力量，協助榮家推動精神育樂宣教活動，結束後之簡餐招待或年節慶典，酌送紀念品致謝，乃人情之常，並非私人交際，況為完成上級交待任務，其找來相關業務單位主管開會原則指示，各單位即依規定簽案，完成會辦並經副主任核稿後，再送其核批，所需經費當然符合「科目間之流用」規定，其實無</w:t>
      </w:r>
      <w:r w:rsidRPr="00AE4588">
        <w:rPr>
          <w:rFonts w:hAnsi="標楷體" w:hint="eastAsia"/>
          <w:color w:val="000000"/>
          <w:szCs w:val="32"/>
        </w:rPr>
        <w:lastRenderedPageBreak/>
        <w:t>不予批可之理云云。</w:t>
      </w:r>
    </w:p>
    <w:p w:rsidR="002B3492" w:rsidRPr="00AE4588" w:rsidRDefault="006B1B21" w:rsidP="00367ACB">
      <w:pPr>
        <w:pStyle w:val="5"/>
        <w:ind w:left="2041" w:hanging="680"/>
        <w:rPr>
          <w:rFonts w:hAnsi="標楷體" w:hint="eastAsia"/>
          <w:color w:val="000000"/>
          <w:szCs w:val="32"/>
        </w:rPr>
      </w:pPr>
      <w:r w:rsidRPr="00AE4588">
        <w:rPr>
          <w:rFonts w:hAnsi="標楷體" w:hint="eastAsia"/>
          <w:color w:val="000000"/>
          <w:szCs w:val="32"/>
        </w:rPr>
        <w:t>被告鄭人龍辯稱：其悉依被告程新勝指示辦理，所得款項均支付被告程新勝交際使用，其個人並未從中獲利，甚至為滿足被告程新勝之要求，曾自己墊款支應，其無貪污意圖云云。</w:t>
      </w:r>
    </w:p>
    <w:p w:rsidR="002B3492" w:rsidRPr="00AE4588" w:rsidRDefault="006B1B21" w:rsidP="00367ACB">
      <w:pPr>
        <w:pStyle w:val="5"/>
        <w:ind w:left="2041" w:hanging="680"/>
        <w:rPr>
          <w:rFonts w:hAnsi="標楷體" w:hint="eastAsia"/>
          <w:color w:val="000000"/>
          <w:szCs w:val="32"/>
        </w:rPr>
      </w:pPr>
      <w:r w:rsidRPr="00AE4588">
        <w:rPr>
          <w:rFonts w:hAnsi="標楷體" w:hint="eastAsia"/>
          <w:color w:val="000000"/>
          <w:szCs w:val="32"/>
        </w:rPr>
        <w:t>被告殷茂源辯稱：其所為完全遵行被告程新勝之指示，當時曾問被告程新勝變更項目是否合法，彼言係「公款公用」並不違法，且被告程新勝係其長官，依公務員服務法規定，對於長官就監督範圍內所發命令，屬官有服從之義務，其僅聽命行事，無貪污意圖云云。</w:t>
      </w:r>
    </w:p>
    <w:p w:rsidR="002B3492" w:rsidRPr="00AE4588" w:rsidRDefault="006B1B21" w:rsidP="00367ACB">
      <w:pPr>
        <w:pStyle w:val="5"/>
        <w:ind w:left="2041" w:hanging="680"/>
        <w:rPr>
          <w:rFonts w:hAnsi="標楷體" w:hint="eastAsia"/>
          <w:color w:val="000000"/>
          <w:szCs w:val="32"/>
        </w:rPr>
      </w:pPr>
      <w:r w:rsidRPr="00AE4588">
        <w:rPr>
          <w:rFonts w:hAnsi="標楷體" w:hint="eastAsia"/>
          <w:color w:val="000000"/>
          <w:szCs w:val="32"/>
        </w:rPr>
        <w:t>被告薛志雲則辯稱：其至佳里榮家上班後，經指示可以送禮請客，且各該費用均係公家使用，其認應僅違反行政規定，並無貪污問題云云。</w:t>
      </w:r>
    </w:p>
    <w:p w:rsidR="006B1B21" w:rsidRPr="00AE4588" w:rsidRDefault="006B1B21" w:rsidP="00367ACB">
      <w:pPr>
        <w:pStyle w:val="5"/>
        <w:ind w:left="2041" w:hanging="680"/>
        <w:rPr>
          <w:rFonts w:hAnsi="標楷體" w:hint="eastAsia"/>
          <w:color w:val="000000"/>
          <w:szCs w:val="32"/>
        </w:rPr>
      </w:pPr>
      <w:r w:rsidRPr="00AE4588">
        <w:rPr>
          <w:rFonts w:hAnsi="標楷體" w:hint="eastAsia"/>
          <w:color w:val="000000"/>
          <w:szCs w:val="32"/>
        </w:rPr>
        <w:t>然查：</w:t>
      </w:r>
    </w:p>
    <w:p w:rsidR="002B3492" w:rsidRPr="00AE4588" w:rsidRDefault="006B1B21" w:rsidP="002B3492">
      <w:pPr>
        <w:pStyle w:val="6"/>
        <w:rPr>
          <w:rFonts w:hAnsi="標楷體" w:hint="eastAsia"/>
          <w:color w:val="000000"/>
          <w:szCs w:val="32"/>
        </w:rPr>
      </w:pPr>
      <w:r w:rsidRPr="00AE4588">
        <w:rPr>
          <w:rFonts w:hAnsi="標楷體" w:hint="eastAsia"/>
          <w:color w:val="000000"/>
          <w:szCs w:val="32"/>
        </w:rPr>
        <w:t>被告程新勝自</w:t>
      </w:r>
      <w:r w:rsidR="00FB65EB" w:rsidRPr="00AE4588">
        <w:rPr>
          <w:rFonts w:hAnsi="標楷體" w:hint="eastAsia"/>
          <w:color w:val="000000"/>
          <w:szCs w:val="32"/>
        </w:rPr>
        <w:t>79</w:t>
      </w:r>
      <w:r w:rsidRPr="00AE4588">
        <w:rPr>
          <w:rFonts w:hAnsi="標楷體" w:hint="eastAsia"/>
          <w:color w:val="000000"/>
          <w:szCs w:val="32"/>
        </w:rPr>
        <w:t>年</w:t>
      </w:r>
      <w:r w:rsidR="00FB65EB" w:rsidRPr="00AE4588">
        <w:rPr>
          <w:rFonts w:hAnsi="標楷體" w:hint="eastAsia"/>
          <w:color w:val="000000"/>
          <w:szCs w:val="32"/>
        </w:rPr>
        <w:t>6月</w:t>
      </w:r>
      <w:r w:rsidRPr="00AE4588">
        <w:rPr>
          <w:rFonts w:hAnsi="標楷體" w:hint="eastAsia"/>
          <w:color w:val="000000"/>
          <w:szCs w:val="32"/>
        </w:rPr>
        <w:t>間起，任職佳里榮家主任，負責綜理該榮家所有業務；被告殷茂源自</w:t>
      </w:r>
      <w:r w:rsidR="00FB65EB" w:rsidRPr="00AE4588">
        <w:rPr>
          <w:rFonts w:hAnsi="標楷體" w:hint="eastAsia"/>
          <w:color w:val="000000"/>
          <w:szCs w:val="32"/>
        </w:rPr>
        <w:t>79</w:t>
      </w:r>
      <w:r w:rsidRPr="00AE4588">
        <w:rPr>
          <w:rFonts w:hAnsi="標楷體" w:hint="eastAsia"/>
          <w:color w:val="000000"/>
          <w:szCs w:val="32"/>
        </w:rPr>
        <w:t>年底起至</w:t>
      </w:r>
      <w:r w:rsidR="00FB65EB" w:rsidRPr="00AE4588">
        <w:rPr>
          <w:rFonts w:hAnsi="標楷體" w:hint="eastAsia"/>
          <w:color w:val="000000"/>
          <w:szCs w:val="32"/>
        </w:rPr>
        <w:t>82</w:t>
      </w:r>
      <w:r w:rsidRPr="00AE4588">
        <w:rPr>
          <w:rFonts w:hAnsi="標楷體" w:hint="eastAsia"/>
          <w:color w:val="000000"/>
          <w:szCs w:val="32"/>
        </w:rPr>
        <w:t>年底止，被告鄭人龍自</w:t>
      </w:r>
      <w:r w:rsidR="00FB65EB" w:rsidRPr="00AE4588">
        <w:rPr>
          <w:rFonts w:hAnsi="標楷體" w:hint="eastAsia"/>
          <w:color w:val="000000"/>
          <w:szCs w:val="32"/>
        </w:rPr>
        <w:t>82</w:t>
      </w:r>
      <w:r w:rsidRPr="00AE4588">
        <w:rPr>
          <w:rFonts w:hAnsi="標楷體" w:hint="eastAsia"/>
          <w:color w:val="000000"/>
          <w:szCs w:val="32"/>
        </w:rPr>
        <w:t>年底起迄</w:t>
      </w:r>
      <w:r w:rsidR="00FB65EB" w:rsidRPr="00AE4588">
        <w:rPr>
          <w:rFonts w:hAnsi="標楷體" w:hint="eastAsia"/>
          <w:color w:val="000000"/>
          <w:szCs w:val="32"/>
        </w:rPr>
        <w:t>86</w:t>
      </w:r>
      <w:r w:rsidRPr="00AE4588">
        <w:rPr>
          <w:rFonts w:hAnsi="標楷體" w:hint="eastAsia"/>
          <w:color w:val="000000"/>
          <w:szCs w:val="32"/>
        </w:rPr>
        <w:t>年間，相繼在佳里榮家秘書室經辦採購、修繕維護等業務；被告薛志雲則自</w:t>
      </w:r>
      <w:r w:rsidR="00FB65EB" w:rsidRPr="00AE4588">
        <w:rPr>
          <w:rFonts w:hAnsi="標楷體" w:hint="eastAsia"/>
          <w:color w:val="000000"/>
          <w:szCs w:val="32"/>
        </w:rPr>
        <w:t>82</w:t>
      </w:r>
      <w:r w:rsidRPr="00AE4588">
        <w:rPr>
          <w:rFonts w:hAnsi="標楷體" w:hint="eastAsia"/>
          <w:color w:val="000000"/>
          <w:szCs w:val="32"/>
        </w:rPr>
        <w:t>年</w:t>
      </w:r>
      <w:r w:rsidR="00FB65EB" w:rsidRPr="00AE4588">
        <w:rPr>
          <w:rFonts w:hAnsi="標楷體" w:hint="eastAsia"/>
          <w:color w:val="000000"/>
          <w:szCs w:val="32"/>
        </w:rPr>
        <w:t>3月</w:t>
      </w:r>
      <w:r w:rsidR="002B3492" w:rsidRPr="00AE4588">
        <w:rPr>
          <w:rFonts w:hAnsi="標楷體" w:hint="eastAsia"/>
          <w:color w:val="000000"/>
          <w:szCs w:val="32"/>
        </w:rPr>
        <w:t>16</w:t>
      </w:r>
      <w:r w:rsidRPr="00AE4588">
        <w:rPr>
          <w:rFonts w:hAnsi="標楷體" w:hint="eastAsia"/>
          <w:color w:val="000000"/>
          <w:szCs w:val="32"/>
        </w:rPr>
        <w:t>日起至</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1月</w:t>
      </w:r>
      <w:r w:rsidR="002B3492" w:rsidRPr="00AE4588">
        <w:rPr>
          <w:rFonts w:hAnsi="標楷體" w:hint="eastAsia"/>
          <w:color w:val="000000"/>
          <w:szCs w:val="32"/>
        </w:rPr>
        <w:t>16</w:t>
      </w:r>
      <w:r w:rsidRPr="00AE4588">
        <w:rPr>
          <w:rFonts w:hAnsi="標楷體" w:hint="eastAsia"/>
          <w:color w:val="000000"/>
          <w:szCs w:val="32"/>
        </w:rPr>
        <w:t>日退休止，擔任佳里榮家會計主任，負責榮家帳目審核經費報銷等職務，已迭為其等四人所是認。</w:t>
      </w:r>
    </w:p>
    <w:p w:rsidR="002B3492" w:rsidRPr="00AE4588" w:rsidRDefault="006B1B21" w:rsidP="002B3492">
      <w:pPr>
        <w:pStyle w:val="6"/>
        <w:rPr>
          <w:rFonts w:hAnsi="標楷體" w:hint="eastAsia"/>
          <w:color w:val="000000"/>
          <w:szCs w:val="32"/>
        </w:rPr>
      </w:pPr>
      <w:r w:rsidRPr="00AE4588">
        <w:rPr>
          <w:rFonts w:hAnsi="標楷體" w:hint="eastAsia"/>
          <w:color w:val="000000"/>
          <w:szCs w:val="32"/>
        </w:rPr>
        <w:t>又被告程新勝如何指示被告殷茂源、鄭人龍、薛志雲等人，利用購辦公用物品及維護修繕工程之機會，以浮報價額手法，從中虛列帳目牟取公款供其私人交際送禮等情，亦迭據被告殷茂源、鄭人龍、薛志雲三人，先後</w:t>
      </w:r>
      <w:r w:rsidRPr="00AE4588">
        <w:rPr>
          <w:rFonts w:hAnsi="標楷體" w:hint="eastAsia"/>
          <w:color w:val="000000"/>
          <w:szCs w:val="32"/>
        </w:rPr>
        <w:lastRenderedPageBreak/>
        <w:t>分別在調查處調查時、及原審偵審中供承不諱，並有被告殷茂源、鄭人龍二人所登載之「現金帳冊」被告薛志雲所記載之「帳目便條」、長發</w:t>
      </w:r>
      <w:r w:rsidR="00636FD4">
        <w:rPr>
          <w:rFonts w:hAnsi="標楷體" w:hint="eastAsia"/>
          <w:color w:val="000000"/>
          <w:szCs w:val="32"/>
        </w:rPr>
        <w:t>不鏽鋼</w:t>
      </w:r>
      <w:r w:rsidRPr="00AE4588">
        <w:rPr>
          <w:rFonts w:hAnsi="標楷體" w:hint="eastAsia"/>
          <w:color w:val="000000"/>
          <w:szCs w:val="32"/>
        </w:rPr>
        <w:t>設計廠開立之「估價單」、及該廠於臺南區中小企業銀行安和分行代收款項紀錄簿、暨佳里榮家「業務費」、「維護費」、「事務費」等行政經費明細帳存卷足稽</w:t>
      </w:r>
      <w:r w:rsidR="002B3492" w:rsidRPr="00AE4588">
        <w:rPr>
          <w:rFonts w:hAnsi="標楷體" w:hint="eastAsia"/>
          <w:color w:val="000000"/>
          <w:szCs w:val="32"/>
        </w:rPr>
        <w:t>。</w:t>
      </w:r>
    </w:p>
    <w:p w:rsidR="006B1B21" w:rsidRPr="00AE4588" w:rsidRDefault="006B1B21" w:rsidP="002B3492">
      <w:pPr>
        <w:pStyle w:val="6"/>
        <w:rPr>
          <w:rFonts w:hAnsi="標楷體" w:hint="eastAsia"/>
          <w:color w:val="000000"/>
          <w:szCs w:val="32"/>
        </w:rPr>
      </w:pPr>
      <w:r w:rsidRPr="00AE4588">
        <w:rPr>
          <w:rFonts w:hAnsi="標楷體" w:hint="eastAsia"/>
          <w:color w:val="000000"/>
          <w:szCs w:val="32"/>
        </w:rPr>
        <w:t>又被告鄭人龍於「長發</w:t>
      </w:r>
      <w:r w:rsidR="00636FD4">
        <w:rPr>
          <w:rFonts w:hAnsi="標楷體" w:hint="eastAsia"/>
          <w:color w:val="000000"/>
          <w:szCs w:val="32"/>
        </w:rPr>
        <w:t>不鏽鋼</w:t>
      </w:r>
      <w:r w:rsidRPr="00AE4588">
        <w:rPr>
          <w:rFonts w:hAnsi="標楷體" w:hint="eastAsia"/>
          <w:color w:val="000000"/>
          <w:szCs w:val="32"/>
        </w:rPr>
        <w:t>廠」承包佳里榮家熱水用鍋爐瓦斯點火、配管工程時，要求「長發</w:t>
      </w:r>
      <w:r w:rsidR="00636FD4">
        <w:rPr>
          <w:rFonts w:hAnsi="標楷體" w:hint="eastAsia"/>
          <w:color w:val="000000"/>
          <w:szCs w:val="32"/>
        </w:rPr>
        <w:t>不鏽鋼</w:t>
      </w:r>
      <w:r w:rsidRPr="00AE4588">
        <w:rPr>
          <w:rFonts w:hAnsi="標楷體" w:hint="eastAsia"/>
          <w:color w:val="000000"/>
          <w:szCs w:val="32"/>
        </w:rPr>
        <w:t>廠」浮報工程款乙情，復據證人</w:t>
      </w:r>
      <w:r w:rsidR="003F2BF1">
        <w:rPr>
          <w:rFonts w:hAnsi="標楷體" w:hint="eastAsia"/>
          <w:color w:val="000000"/>
          <w:szCs w:val="32"/>
        </w:rPr>
        <w:t>張○法</w:t>
      </w:r>
      <w:r w:rsidRPr="00AE4588">
        <w:rPr>
          <w:rFonts w:hAnsi="標楷體" w:hint="eastAsia"/>
          <w:color w:val="000000"/>
          <w:szCs w:val="32"/>
        </w:rPr>
        <w:t>、</w:t>
      </w:r>
      <w:r w:rsidR="0092784C">
        <w:rPr>
          <w:rFonts w:hAnsi="標楷體" w:hint="eastAsia"/>
          <w:color w:val="000000"/>
          <w:szCs w:val="32"/>
        </w:rPr>
        <w:t>陳○發</w:t>
      </w:r>
      <w:r w:rsidRPr="00AE4588">
        <w:rPr>
          <w:rFonts w:hAnsi="標楷體" w:hint="eastAsia"/>
          <w:color w:val="000000"/>
          <w:szCs w:val="32"/>
        </w:rPr>
        <w:t>在調查處調查時證述明確在卷（見高雄地檢署</w:t>
      </w:r>
      <w:r w:rsidR="00FB65EB" w:rsidRPr="00AE4588">
        <w:rPr>
          <w:rFonts w:hAnsi="標楷體" w:hint="eastAsia"/>
          <w:color w:val="000000"/>
          <w:szCs w:val="32"/>
        </w:rPr>
        <w:t>86</w:t>
      </w:r>
      <w:r w:rsidRPr="00AE4588">
        <w:rPr>
          <w:rFonts w:hAnsi="標楷體" w:hint="eastAsia"/>
          <w:color w:val="000000"/>
          <w:szCs w:val="32"/>
        </w:rPr>
        <w:t>年度偵字第</w:t>
      </w:r>
      <w:r w:rsidR="002B3492" w:rsidRPr="00AE4588">
        <w:rPr>
          <w:rFonts w:hAnsi="標楷體" w:hint="eastAsia"/>
          <w:color w:val="000000"/>
          <w:szCs w:val="32"/>
        </w:rPr>
        <w:t>12247</w:t>
      </w:r>
      <w:r w:rsidRPr="00AE4588">
        <w:rPr>
          <w:rFonts w:hAnsi="標楷體" w:hint="eastAsia"/>
          <w:color w:val="000000"/>
          <w:szCs w:val="32"/>
        </w:rPr>
        <w:t>號卷第</w:t>
      </w:r>
      <w:r w:rsidR="002B3492" w:rsidRPr="00AE4588">
        <w:rPr>
          <w:rFonts w:hAnsi="標楷體" w:hint="eastAsia"/>
          <w:color w:val="000000"/>
          <w:szCs w:val="32"/>
        </w:rPr>
        <w:t>32</w:t>
      </w:r>
      <w:r w:rsidRPr="00AE4588">
        <w:rPr>
          <w:rFonts w:hAnsi="標楷體" w:hint="eastAsia"/>
          <w:color w:val="000000"/>
          <w:szCs w:val="32"/>
        </w:rPr>
        <w:t>、</w:t>
      </w:r>
      <w:r w:rsidR="002B3492" w:rsidRPr="00AE4588">
        <w:rPr>
          <w:rFonts w:hAnsi="標楷體" w:hint="eastAsia"/>
          <w:color w:val="000000"/>
          <w:szCs w:val="32"/>
        </w:rPr>
        <w:t>37</w:t>
      </w:r>
      <w:r w:rsidRPr="00AE4588">
        <w:rPr>
          <w:rFonts w:hAnsi="標楷體" w:hint="eastAsia"/>
          <w:color w:val="000000"/>
          <w:szCs w:val="32"/>
        </w:rPr>
        <w:t>頁），並有「長發</w:t>
      </w:r>
      <w:r w:rsidR="00636FD4">
        <w:rPr>
          <w:rFonts w:hAnsi="標楷體" w:hint="eastAsia"/>
          <w:color w:val="000000"/>
          <w:szCs w:val="32"/>
        </w:rPr>
        <w:t>不鏽鋼</w:t>
      </w:r>
      <w:r w:rsidRPr="00AE4588">
        <w:rPr>
          <w:rFonts w:hAnsi="標楷體" w:hint="eastAsia"/>
          <w:color w:val="000000"/>
          <w:szCs w:val="32"/>
        </w:rPr>
        <w:t>廠」代收款項紀錄簿、估價單等在卷可佐。</w:t>
      </w:r>
    </w:p>
    <w:p w:rsidR="006808FC" w:rsidRPr="00AE4588" w:rsidRDefault="006B1B21" w:rsidP="006808FC">
      <w:pPr>
        <w:pStyle w:val="6"/>
        <w:rPr>
          <w:rFonts w:hAnsi="標楷體" w:hint="eastAsia"/>
          <w:color w:val="000000"/>
          <w:szCs w:val="32"/>
        </w:rPr>
      </w:pPr>
      <w:r w:rsidRPr="00AE4588">
        <w:rPr>
          <w:rFonts w:hAnsi="標楷體" w:cs="Arial" w:hint="eastAsia"/>
          <w:color w:val="000000"/>
          <w:kern w:val="0"/>
          <w:szCs w:val="32"/>
        </w:rPr>
        <w:t>觀諸上開扣案之「現金帳冊」</w:t>
      </w:r>
      <w:r w:rsidR="002B3492" w:rsidRPr="00AE4588">
        <w:rPr>
          <w:rFonts w:hAnsi="標楷體" w:cs="Arial" w:hint="eastAsia"/>
          <w:color w:val="000000"/>
          <w:kern w:val="0"/>
          <w:szCs w:val="32"/>
        </w:rPr>
        <w:t>4</w:t>
      </w:r>
      <w:r w:rsidRPr="00AE4588">
        <w:rPr>
          <w:rFonts w:hAnsi="標楷體" w:cs="Arial" w:hint="eastAsia"/>
          <w:color w:val="000000"/>
          <w:kern w:val="0"/>
          <w:szCs w:val="32"/>
        </w:rPr>
        <w:t>張，係被告鄭人龍所製作，內容係關於被告浮報或假報採購數額取得之公款數額及支用流向，核與被告薛志雲所製作關於佳里榮家業務費或維護費支出「帳目便條紙」</w:t>
      </w:r>
      <w:r w:rsidR="002B3492" w:rsidRPr="00AE4588">
        <w:rPr>
          <w:rFonts w:hAnsi="標楷體" w:cs="Arial" w:hint="eastAsia"/>
          <w:color w:val="000000"/>
          <w:kern w:val="0"/>
          <w:szCs w:val="32"/>
        </w:rPr>
        <w:t>5</w:t>
      </w:r>
      <w:r w:rsidRPr="00AE4588">
        <w:rPr>
          <w:rFonts w:hAnsi="標楷體" w:cs="Arial" w:hint="eastAsia"/>
          <w:color w:val="000000"/>
          <w:kern w:val="0"/>
          <w:szCs w:val="32"/>
        </w:rPr>
        <w:t>張記載內容</w:t>
      </w:r>
      <w:r w:rsidRPr="00AE4588">
        <w:rPr>
          <w:rFonts w:hAnsi="標楷體" w:hint="eastAsia"/>
          <w:color w:val="000000"/>
          <w:szCs w:val="32"/>
        </w:rPr>
        <w:t>大致</w:t>
      </w:r>
      <w:r w:rsidRPr="00AE4588">
        <w:rPr>
          <w:rFonts w:hAnsi="標楷體" w:cs="Arial" w:hint="eastAsia"/>
          <w:color w:val="000000"/>
          <w:kern w:val="0"/>
          <w:szCs w:val="32"/>
        </w:rPr>
        <w:t>相合，且各該「 現金帳冊」及「帳目便條紙」，係由法務部調查局高雄市調查處於</w:t>
      </w:r>
      <w:r w:rsidR="00FB65EB" w:rsidRPr="00AE4588">
        <w:rPr>
          <w:rFonts w:hAnsi="標楷體" w:cs="Arial" w:hint="eastAsia"/>
          <w:color w:val="000000"/>
          <w:kern w:val="0"/>
          <w:szCs w:val="32"/>
        </w:rPr>
        <w:t>86</w:t>
      </w:r>
      <w:r w:rsidRPr="00AE4588">
        <w:rPr>
          <w:rFonts w:hAnsi="標楷體" w:cs="Arial" w:hint="eastAsia"/>
          <w:color w:val="000000"/>
          <w:kern w:val="0"/>
          <w:szCs w:val="32"/>
        </w:rPr>
        <w:t>年</w:t>
      </w:r>
      <w:r w:rsidR="00FB65EB" w:rsidRPr="00AE4588">
        <w:rPr>
          <w:rFonts w:hAnsi="標楷體" w:cs="Arial" w:hint="eastAsia"/>
          <w:color w:val="000000"/>
          <w:kern w:val="0"/>
          <w:szCs w:val="32"/>
        </w:rPr>
        <w:t>5月</w:t>
      </w:r>
      <w:r w:rsidR="006808FC" w:rsidRPr="00AE4588">
        <w:rPr>
          <w:rFonts w:hAnsi="標楷體" w:cs="Arial" w:hint="eastAsia"/>
          <w:color w:val="000000"/>
          <w:kern w:val="0"/>
          <w:szCs w:val="32"/>
        </w:rPr>
        <w:t>14</w:t>
      </w:r>
      <w:r w:rsidRPr="00AE4588">
        <w:rPr>
          <w:rFonts w:hAnsi="標楷體" w:cs="Arial" w:hint="eastAsia"/>
          <w:color w:val="000000"/>
          <w:kern w:val="0"/>
          <w:szCs w:val="32"/>
        </w:rPr>
        <w:t>日，在被告程新勝位於臺南縣新化鎮○○街九巷</w:t>
      </w:r>
      <w:r w:rsidR="006808FC" w:rsidRPr="00AE4588">
        <w:rPr>
          <w:rFonts w:hAnsi="標楷體" w:cs="Arial" w:hint="eastAsia"/>
          <w:color w:val="000000"/>
          <w:kern w:val="0"/>
          <w:szCs w:val="32"/>
        </w:rPr>
        <w:t>7</w:t>
      </w:r>
      <w:r w:rsidRPr="00AE4588">
        <w:rPr>
          <w:rFonts w:hAnsi="標楷體" w:cs="Arial" w:hint="eastAsia"/>
          <w:color w:val="000000"/>
          <w:kern w:val="0"/>
          <w:szCs w:val="32"/>
        </w:rPr>
        <w:t>號之</w:t>
      </w:r>
      <w:r w:rsidR="006808FC" w:rsidRPr="00AE4588">
        <w:rPr>
          <w:rFonts w:hAnsi="標楷體" w:cs="Arial" w:hint="eastAsia"/>
          <w:color w:val="000000"/>
          <w:kern w:val="0"/>
          <w:szCs w:val="32"/>
        </w:rPr>
        <w:t>2</w:t>
      </w:r>
      <w:r w:rsidRPr="00AE4588">
        <w:rPr>
          <w:rFonts w:hAnsi="標楷體" w:cs="Arial" w:hint="eastAsia"/>
          <w:color w:val="000000"/>
          <w:kern w:val="0"/>
          <w:szCs w:val="32"/>
        </w:rPr>
        <w:t>住處搜得，並據被告薛志雲在調查處調查時供稱：「每月鄭人龍會將該月採購浮報之金額列帳給我，再由我親手謄寫一次送給主任，用來與鄭人龍製作之『現金帳冊』核對，如現金帳冊與帳目便條紙有不符之處，可能係我記帳時筆誤所致，至於『帳目便條紙』及『現金帳冊』</w:t>
      </w:r>
      <w:r w:rsidRPr="00AE4588">
        <w:rPr>
          <w:rFonts w:hAnsi="標楷體" w:cs="Arial" w:hint="eastAsia"/>
          <w:color w:val="000000"/>
          <w:kern w:val="0"/>
          <w:szCs w:val="32"/>
        </w:rPr>
        <w:lastRenderedPageBreak/>
        <w:t>係由我與鄭人龍交給程新勝作核對用，所以才存置於程新勝住宅」等語甚詳（見程新勝等涉嫌貪污案證據資料所附</w:t>
      </w:r>
      <w:r w:rsidR="00FB65EB" w:rsidRPr="00AE4588">
        <w:rPr>
          <w:rFonts w:hAnsi="標楷體" w:cs="Arial" w:hint="eastAsia"/>
          <w:color w:val="000000"/>
          <w:kern w:val="0"/>
          <w:szCs w:val="32"/>
        </w:rPr>
        <w:t>86</w:t>
      </w:r>
      <w:r w:rsidRPr="00AE4588">
        <w:rPr>
          <w:rFonts w:hAnsi="標楷體" w:cs="Arial" w:hint="eastAsia"/>
          <w:color w:val="000000"/>
          <w:kern w:val="0"/>
          <w:szCs w:val="32"/>
        </w:rPr>
        <w:t>年</w:t>
      </w:r>
      <w:r w:rsidR="00FB65EB" w:rsidRPr="00AE4588">
        <w:rPr>
          <w:rFonts w:hAnsi="標楷體" w:cs="Arial" w:hint="eastAsia"/>
          <w:color w:val="000000"/>
          <w:kern w:val="0"/>
          <w:szCs w:val="32"/>
        </w:rPr>
        <w:t>5月</w:t>
      </w:r>
      <w:r w:rsidR="006808FC" w:rsidRPr="00AE4588">
        <w:rPr>
          <w:rFonts w:hAnsi="標楷體" w:cs="Arial" w:hint="eastAsia"/>
          <w:color w:val="000000"/>
          <w:kern w:val="0"/>
          <w:szCs w:val="32"/>
        </w:rPr>
        <w:t>19</w:t>
      </w:r>
      <w:r w:rsidRPr="00AE4588">
        <w:rPr>
          <w:rFonts w:hAnsi="標楷體" w:cs="Arial" w:hint="eastAsia"/>
          <w:color w:val="000000"/>
          <w:kern w:val="0"/>
          <w:szCs w:val="32"/>
        </w:rPr>
        <w:t>日調查筆錄），參以佳里榮家製有會計帳目，被告程新勝若關心帳目，大可向會計室調閱正式帳，又何必囑被告鄭人龍、薛志雲另行製作帳目或便條紙供其核對，且被告程新勝每月特支費數額僅</w:t>
      </w:r>
      <w:r w:rsidR="006808FC" w:rsidRPr="00AE4588">
        <w:rPr>
          <w:rFonts w:hAnsi="標楷體" w:cs="Arial" w:hint="eastAsia"/>
          <w:color w:val="000000"/>
          <w:kern w:val="0"/>
          <w:szCs w:val="32"/>
        </w:rPr>
        <w:t>1</w:t>
      </w:r>
      <w:r w:rsidRPr="00AE4588">
        <w:rPr>
          <w:rFonts w:hAnsi="標楷體" w:cs="Arial" w:hint="eastAsia"/>
          <w:color w:val="000000"/>
          <w:kern w:val="0"/>
          <w:szCs w:val="32"/>
        </w:rPr>
        <w:t>萬</w:t>
      </w:r>
      <w:r w:rsidR="006808FC" w:rsidRPr="00AE4588">
        <w:rPr>
          <w:rFonts w:hAnsi="標楷體" w:cs="Arial" w:hint="eastAsia"/>
          <w:color w:val="000000"/>
          <w:kern w:val="0"/>
          <w:szCs w:val="32"/>
        </w:rPr>
        <w:t>1000</w:t>
      </w:r>
      <w:r w:rsidRPr="00AE4588">
        <w:rPr>
          <w:rFonts w:hAnsi="標楷體" w:cs="Arial" w:hint="eastAsia"/>
          <w:color w:val="000000"/>
          <w:kern w:val="0"/>
          <w:szCs w:val="32"/>
        </w:rPr>
        <w:t>元，而其每月支出禮品、餐費等款項，卻高達</w:t>
      </w:r>
      <w:r w:rsidR="006808FC" w:rsidRPr="00AE4588">
        <w:rPr>
          <w:rFonts w:hAnsi="標楷體" w:cs="Arial" w:hint="eastAsia"/>
          <w:color w:val="000000"/>
          <w:kern w:val="0"/>
          <w:szCs w:val="32"/>
        </w:rPr>
        <w:t>5</w:t>
      </w:r>
      <w:r w:rsidRPr="00AE4588">
        <w:rPr>
          <w:rFonts w:hAnsi="標楷體" w:cs="Arial" w:hint="eastAsia"/>
          <w:color w:val="000000"/>
          <w:kern w:val="0"/>
          <w:szCs w:val="32"/>
        </w:rPr>
        <w:t>萬元以上，其身為榮家主任，對於該交際應酬送禮等開支之來源，難認不知情，此由被告程新勝在扣案之週曆中，於</w:t>
      </w:r>
      <w:r w:rsidR="00FB65EB" w:rsidRPr="00AE4588">
        <w:rPr>
          <w:rFonts w:hAnsi="標楷體" w:cs="Arial" w:hint="eastAsia"/>
          <w:color w:val="000000"/>
          <w:kern w:val="0"/>
          <w:szCs w:val="32"/>
        </w:rPr>
        <w:t>86</w:t>
      </w:r>
      <w:r w:rsidRPr="00AE4588">
        <w:rPr>
          <w:rFonts w:hAnsi="標楷體" w:cs="Arial" w:hint="eastAsia"/>
          <w:color w:val="000000"/>
          <w:kern w:val="0"/>
          <w:szCs w:val="32"/>
        </w:rPr>
        <w:t>年</w:t>
      </w:r>
      <w:r w:rsidR="00FB65EB" w:rsidRPr="00AE4588">
        <w:rPr>
          <w:rFonts w:hAnsi="標楷體" w:cs="Arial" w:hint="eastAsia"/>
          <w:color w:val="000000"/>
          <w:kern w:val="0"/>
          <w:szCs w:val="32"/>
        </w:rPr>
        <w:t>2月</w:t>
      </w:r>
      <w:r w:rsidR="003865EA" w:rsidRPr="00AE4588">
        <w:rPr>
          <w:rFonts w:hAnsi="標楷體" w:cs="Arial" w:hint="eastAsia"/>
          <w:color w:val="000000"/>
          <w:kern w:val="0"/>
          <w:szCs w:val="32"/>
        </w:rPr>
        <w:t>18日</w:t>
      </w:r>
      <w:r w:rsidRPr="00AE4588">
        <w:rPr>
          <w:rFonts w:hAnsi="標楷體" w:cs="Arial" w:hint="eastAsia"/>
          <w:color w:val="000000"/>
          <w:kern w:val="0"/>
          <w:szCs w:val="32"/>
        </w:rPr>
        <w:t>記載「洗水塔</w:t>
      </w:r>
      <w:r w:rsidR="006808FC" w:rsidRPr="00AE4588">
        <w:rPr>
          <w:rFonts w:hAnsi="標楷體" w:cs="Arial" w:hint="eastAsia"/>
          <w:color w:val="000000"/>
          <w:kern w:val="0"/>
          <w:szCs w:val="32"/>
        </w:rPr>
        <w:t>2</w:t>
      </w:r>
      <w:r w:rsidRPr="00AE4588">
        <w:rPr>
          <w:rFonts w:hAnsi="標楷體" w:cs="Arial" w:hint="eastAsia"/>
          <w:color w:val="000000"/>
          <w:kern w:val="0"/>
          <w:szCs w:val="32"/>
        </w:rPr>
        <w:t>萬另</w:t>
      </w:r>
      <w:r w:rsidR="006808FC" w:rsidRPr="00AE4588">
        <w:rPr>
          <w:rFonts w:hAnsi="標楷體" w:cs="Arial" w:hint="eastAsia"/>
          <w:color w:val="000000"/>
          <w:kern w:val="0"/>
          <w:szCs w:val="32"/>
        </w:rPr>
        <w:t>1</w:t>
      </w:r>
      <w:r w:rsidRPr="00AE4588">
        <w:rPr>
          <w:rFonts w:hAnsi="標楷體" w:cs="Arial" w:hint="eastAsia"/>
          <w:color w:val="000000"/>
          <w:kern w:val="0"/>
          <w:szCs w:val="32"/>
        </w:rPr>
        <w:t>萬」，</w:t>
      </w:r>
      <w:r w:rsidR="00FB65EB" w:rsidRPr="00AE4588">
        <w:rPr>
          <w:rFonts w:hAnsi="標楷體" w:cs="Arial" w:hint="eastAsia"/>
          <w:color w:val="000000"/>
          <w:kern w:val="0"/>
          <w:szCs w:val="32"/>
        </w:rPr>
        <w:t>86</w:t>
      </w:r>
      <w:r w:rsidRPr="00AE4588">
        <w:rPr>
          <w:rFonts w:hAnsi="標楷體" w:cs="Arial" w:hint="eastAsia"/>
          <w:color w:val="000000"/>
          <w:kern w:val="0"/>
          <w:szCs w:val="32"/>
        </w:rPr>
        <w:t>年</w:t>
      </w:r>
      <w:r w:rsidR="00FB65EB" w:rsidRPr="00AE4588">
        <w:rPr>
          <w:rFonts w:hAnsi="標楷體" w:cs="Arial" w:hint="eastAsia"/>
          <w:color w:val="000000"/>
          <w:kern w:val="0"/>
          <w:szCs w:val="32"/>
        </w:rPr>
        <w:t>3月</w:t>
      </w:r>
      <w:r w:rsidR="003865EA" w:rsidRPr="00AE4588">
        <w:rPr>
          <w:rFonts w:hAnsi="標楷體" w:cs="Arial" w:hint="eastAsia"/>
          <w:color w:val="000000"/>
          <w:kern w:val="0"/>
          <w:szCs w:val="32"/>
        </w:rPr>
        <w:t>18日</w:t>
      </w:r>
      <w:r w:rsidRPr="00AE4588">
        <w:rPr>
          <w:rFonts w:hAnsi="標楷體" w:cs="Arial" w:hint="eastAsia"/>
          <w:color w:val="000000"/>
          <w:kern w:val="0"/>
          <w:szCs w:val="32"/>
        </w:rPr>
        <w:t>記載「修理水塔</w:t>
      </w:r>
      <w:r w:rsidR="006808FC" w:rsidRPr="00AE4588">
        <w:rPr>
          <w:rFonts w:hAnsi="標楷體" w:cs="Arial" w:hint="eastAsia"/>
          <w:color w:val="000000"/>
          <w:kern w:val="0"/>
          <w:szCs w:val="32"/>
        </w:rPr>
        <w:t>2</w:t>
      </w:r>
      <w:r w:rsidRPr="00AE4588">
        <w:rPr>
          <w:rFonts w:hAnsi="標楷體" w:cs="Arial" w:hint="eastAsia"/>
          <w:color w:val="000000"/>
          <w:kern w:val="0"/>
          <w:szCs w:val="32"/>
        </w:rPr>
        <w:t>萬」，</w:t>
      </w:r>
      <w:r w:rsidR="00FB65EB" w:rsidRPr="00AE4588">
        <w:rPr>
          <w:rFonts w:hAnsi="標楷體" w:cs="Arial" w:hint="eastAsia"/>
          <w:color w:val="000000"/>
          <w:kern w:val="0"/>
          <w:szCs w:val="32"/>
        </w:rPr>
        <w:t>86</w:t>
      </w:r>
      <w:r w:rsidRPr="00AE4588">
        <w:rPr>
          <w:rFonts w:hAnsi="標楷體" w:cs="Arial" w:hint="eastAsia"/>
          <w:color w:val="000000"/>
          <w:kern w:val="0"/>
          <w:szCs w:val="32"/>
        </w:rPr>
        <w:t>年</w:t>
      </w:r>
      <w:r w:rsidR="00FB65EB" w:rsidRPr="00AE4588">
        <w:rPr>
          <w:rFonts w:hAnsi="標楷體" w:cs="Arial" w:hint="eastAsia"/>
          <w:color w:val="000000"/>
          <w:kern w:val="0"/>
          <w:szCs w:val="32"/>
        </w:rPr>
        <w:t>3月</w:t>
      </w:r>
      <w:r w:rsidR="006808FC" w:rsidRPr="00AE4588">
        <w:rPr>
          <w:rFonts w:hAnsi="標楷體" w:cs="Arial" w:hint="eastAsia"/>
          <w:color w:val="000000"/>
          <w:kern w:val="0"/>
          <w:szCs w:val="32"/>
        </w:rPr>
        <w:t>4</w:t>
      </w:r>
      <w:r w:rsidRPr="00AE4588">
        <w:rPr>
          <w:rFonts w:hAnsi="標楷體" w:cs="Arial" w:hint="eastAsia"/>
          <w:color w:val="000000"/>
          <w:kern w:val="0"/>
          <w:szCs w:val="32"/>
        </w:rPr>
        <w:t>日記載「</w:t>
      </w:r>
      <w:r w:rsidR="006808FC" w:rsidRPr="00AE4588">
        <w:rPr>
          <w:rFonts w:hAnsi="標楷體" w:cs="Arial" w:hint="eastAsia"/>
          <w:color w:val="000000"/>
          <w:kern w:val="0"/>
          <w:szCs w:val="32"/>
        </w:rPr>
        <w:t>3</w:t>
      </w:r>
      <w:r w:rsidRPr="00AE4588">
        <w:rPr>
          <w:rFonts w:hAnsi="標楷體" w:cs="Arial" w:hint="eastAsia"/>
          <w:color w:val="000000"/>
          <w:kern w:val="0"/>
          <w:szCs w:val="32"/>
        </w:rPr>
        <w:t>萬</w:t>
      </w:r>
      <w:r w:rsidR="006808FC" w:rsidRPr="00AE4588">
        <w:rPr>
          <w:rFonts w:hAnsi="標楷體" w:cs="Arial" w:hint="eastAsia"/>
          <w:color w:val="000000"/>
          <w:kern w:val="0"/>
          <w:szCs w:val="32"/>
        </w:rPr>
        <w:t>6000</w:t>
      </w:r>
      <w:r w:rsidRPr="00AE4588">
        <w:rPr>
          <w:rFonts w:hAnsi="標楷體" w:cs="Arial" w:hint="eastAsia"/>
          <w:color w:val="000000"/>
          <w:kern w:val="0"/>
          <w:szCs w:val="32"/>
        </w:rPr>
        <w:t>元」（大通廁所）等字樣，核與被告鄭人龍供承：於</w:t>
      </w:r>
      <w:r w:rsidR="00FB65EB" w:rsidRPr="00AE4588">
        <w:rPr>
          <w:rFonts w:hAnsi="標楷體" w:cs="Arial" w:hint="eastAsia"/>
          <w:color w:val="000000"/>
          <w:kern w:val="0"/>
          <w:szCs w:val="32"/>
        </w:rPr>
        <w:t>86</w:t>
      </w:r>
      <w:r w:rsidRPr="00AE4588">
        <w:rPr>
          <w:rFonts w:hAnsi="標楷體" w:cs="Arial" w:hint="eastAsia"/>
          <w:color w:val="000000"/>
          <w:kern w:val="0"/>
          <w:szCs w:val="32"/>
        </w:rPr>
        <w:t>年</w:t>
      </w:r>
      <w:r w:rsidR="00FB65EB" w:rsidRPr="00AE4588">
        <w:rPr>
          <w:rFonts w:hAnsi="標楷體" w:cs="Arial" w:hint="eastAsia"/>
          <w:color w:val="000000"/>
          <w:kern w:val="0"/>
          <w:szCs w:val="32"/>
        </w:rPr>
        <w:t>3月</w:t>
      </w:r>
      <w:r w:rsidR="006808FC" w:rsidRPr="00AE4588">
        <w:rPr>
          <w:rFonts w:hAnsi="標楷體" w:cs="Arial" w:hint="eastAsia"/>
          <w:color w:val="000000"/>
          <w:kern w:val="0"/>
          <w:szCs w:val="32"/>
        </w:rPr>
        <w:t>21</w:t>
      </w:r>
      <w:r w:rsidRPr="00AE4588">
        <w:rPr>
          <w:rFonts w:hAnsi="標楷體" w:cs="Arial" w:hint="eastAsia"/>
          <w:color w:val="000000"/>
          <w:kern w:val="0"/>
          <w:szCs w:val="32"/>
        </w:rPr>
        <w:t>日向清洗水塔包商收取浮報酬勞</w:t>
      </w:r>
      <w:r w:rsidR="006808FC" w:rsidRPr="00AE4588">
        <w:rPr>
          <w:rFonts w:hAnsi="標楷體" w:cs="Arial" w:hint="eastAsia"/>
          <w:color w:val="000000"/>
          <w:kern w:val="0"/>
          <w:szCs w:val="32"/>
        </w:rPr>
        <w:t>3</w:t>
      </w:r>
      <w:r w:rsidRPr="00AE4588">
        <w:rPr>
          <w:rFonts w:hAnsi="標楷體" w:cs="Arial" w:hint="eastAsia"/>
          <w:color w:val="000000"/>
          <w:kern w:val="0"/>
          <w:szCs w:val="32"/>
        </w:rPr>
        <w:t>萬元，於</w:t>
      </w:r>
      <w:r w:rsidR="00FB65EB" w:rsidRPr="00AE4588">
        <w:rPr>
          <w:rFonts w:hAnsi="標楷體" w:cs="Arial" w:hint="eastAsia"/>
          <w:color w:val="000000"/>
          <w:kern w:val="0"/>
          <w:szCs w:val="32"/>
        </w:rPr>
        <w:t>86</w:t>
      </w:r>
      <w:r w:rsidRPr="00AE4588">
        <w:rPr>
          <w:rFonts w:hAnsi="標楷體" w:cs="Arial" w:hint="eastAsia"/>
          <w:color w:val="000000"/>
          <w:kern w:val="0"/>
          <w:szCs w:val="32"/>
        </w:rPr>
        <w:t>年</w:t>
      </w:r>
      <w:r w:rsidR="00FB65EB" w:rsidRPr="00AE4588">
        <w:rPr>
          <w:rFonts w:hAnsi="標楷體" w:cs="Arial" w:hint="eastAsia"/>
          <w:color w:val="000000"/>
          <w:kern w:val="0"/>
          <w:szCs w:val="32"/>
        </w:rPr>
        <w:t>3月</w:t>
      </w:r>
      <w:r w:rsidR="008B20FA" w:rsidRPr="00AE4588">
        <w:rPr>
          <w:rFonts w:hAnsi="標楷體" w:cs="Arial" w:hint="eastAsia"/>
          <w:color w:val="000000"/>
          <w:kern w:val="0"/>
          <w:szCs w:val="32"/>
        </w:rPr>
        <w:t>10</w:t>
      </w:r>
      <w:r w:rsidRPr="00AE4588">
        <w:rPr>
          <w:rFonts w:hAnsi="標楷體" w:cs="Arial" w:hint="eastAsia"/>
          <w:color w:val="000000"/>
          <w:kern w:val="0"/>
          <w:szCs w:val="32"/>
        </w:rPr>
        <w:t>日收取通樂款</w:t>
      </w:r>
      <w:r w:rsidR="006808FC" w:rsidRPr="00AE4588">
        <w:rPr>
          <w:rFonts w:hAnsi="標楷體" w:cs="Arial" w:hint="eastAsia"/>
          <w:color w:val="000000"/>
          <w:kern w:val="0"/>
          <w:szCs w:val="32"/>
        </w:rPr>
        <w:t>3</w:t>
      </w:r>
      <w:r w:rsidRPr="00AE4588">
        <w:rPr>
          <w:rFonts w:hAnsi="標楷體" w:cs="Arial" w:hint="eastAsia"/>
          <w:color w:val="000000"/>
          <w:kern w:val="0"/>
          <w:szCs w:val="32"/>
        </w:rPr>
        <w:t>萬</w:t>
      </w:r>
      <w:r w:rsidR="006808FC" w:rsidRPr="00AE4588">
        <w:rPr>
          <w:rFonts w:hAnsi="標楷體" w:cs="Arial" w:hint="eastAsia"/>
          <w:color w:val="000000"/>
          <w:kern w:val="0"/>
          <w:szCs w:val="32"/>
        </w:rPr>
        <w:t>6000</w:t>
      </w:r>
      <w:r w:rsidRPr="00AE4588">
        <w:rPr>
          <w:rFonts w:hAnsi="標楷體" w:cs="Arial" w:hint="eastAsia"/>
          <w:color w:val="000000"/>
          <w:kern w:val="0"/>
          <w:szCs w:val="32"/>
        </w:rPr>
        <w:t>元等語相符即明。是被告程新勝辯稱其未指示被告鄭人龍、殷茂源、或薛志雲等人，以浮報價額方式牟用公款，其不悉被告鄭人龍等人未依規定行事云者，已難認屬實情。</w:t>
      </w:r>
    </w:p>
    <w:p w:rsidR="006808FC" w:rsidRPr="00AE4588" w:rsidRDefault="006B1B21" w:rsidP="006808FC">
      <w:pPr>
        <w:pStyle w:val="6"/>
        <w:rPr>
          <w:rFonts w:hAnsi="標楷體" w:hint="eastAsia"/>
          <w:color w:val="000000"/>
          <w:szCs w:val="32"/>
        </w:rPr>
      </w:pPr>
      <w:r w:rsidRPr="00AE4588">
        <w:rPr>
          <w:rFonts w:hAnsi="標楷體" w:cs="Arial" w:hint="eastAsia"/>
          <w:color w:val="000000"/>
          <w:kern w:val="0"/>
          <w:szCs w:val="32"/>
        </w:rPr>
        <w:t>次考本審卷附之退輔會</w:t>
      </w:r>
      <w:r w:rsidR="006808FC" w:rsidRPr="00AE4588">
        <w:rPr>
          <w:rFonts w:hAnsi="標楷體" w:cs="Arial" w:hint="eastAsia"/>
          <w:color w:val="000000"/>
          <w:kern w:val="0"/>
          <w:szCs w:val="32"/>
        </w:rPr>
        <w:t>89</w:t>
      </w:r>
      <w:r w:rsidRPr="00AE4588">
        <w:rPr>
          <w:rFonts w:hAnsi="標楷體" w:cs="Arial" w:hint="eastAsia"/>
          <w:color w:val="000000"/>
          <w:kern w:val="0"/>
          <w:szCs w:val="32"/>
        </w:rPr>
        <w:t>年</w:t>
      </w:r>
      <w:r w:rsidR="00FB65EB" w:rsidRPr="00AE4588">
        <w:rPr>
          <w:rFonts w:hAnsi="標楷體" w:cs="Arial" w:hint="eastAsia"/>
          <w:color w:val="000000"/>
          <w:kern w:val="0"/>
          <w:szCs w:val="32"/>
        </w:rPr>
        <w:t>8月</w:t>
      </w:r>
      <w:r w:rsidR="006808FC" w:rsidRPr="00AE4588">
        <w:rPr>
          <w:rFonts w:hAnsi="標楷體" w:cs="Arial" w:hint="eastAsia"/>
          <w:color w:val="000000"/>
          <w:kern w:val="0"/>
          <w:szCs w:val="32"/>
        </w:rPr>
        <w:t>21</w:t>
      </w:r>
      <w:r w:rsidRPr="00AE4588">
        <w:rPr>
          <w:rFonts w:hAnsi="標楷體" w:cs="Arial" w:hint="eastAsia"/>
          <w:color w:val="000000"/>
          <w:kern w:val="0"/>
          <w:szCs w:val="32"/>
        </w:rPr>
        <w:t>日（</w:t>
      </w:r>
      <w:r w:rsidR="006808FC" w:rsidRPr="00AE4588">
        <w:rPr>
          <w:rFonts w:hAnsi="標楷體" w:cs="Arial" w:hint="eastAsia"/>
          <w:color w:val="000000"/>
          <w:kern w:val="0"/>
          <w:szCs w:val="32"/>
        </w:rPr>
        <w:t>89</w:t>
      </w:r>
      <w:r w:rsidRPr="00AE4588">
        <w:rPr>
          <w:rFonts w:hAnsi="標楷體" w:cs="Arial" w:hint="eastAsia"/>
          <w:color w:val="000000"/>
          <w:kern w:val="0"/>
          <w:szCs w:val="32"/>
        </w:rPr>
        <w:t>）輔計字第</w:t>
      </w:r>
      <w:r w:rsidR="006808FC" w:rsidRPr="00AE4588">
        <w:rPr>
          <w:rFonts w:hAnsi="標楷體" w:cs="Arial" w:hint="eastAsia"/>
          <w:color w:val="000000"/>
          <w:kern w:val="0"/>
          <w:szCs w:val="32"/>
        </w:rPr>
        <w:t>06516</w:t>
      </w:r>
      <w:r w:rsidRPr="00AE4588">
        <w:rPr>
          <w:rFonts w:hAnsi="標楷體" w:cs="Arial" w:hint="eastAsia"/>
          <w:color w:val="000000"/>
          <w:kern w:val="0"/>
          <w:szCs w:val="32"/>
        </w:rPr>
        <w:t>號函，所載「一、在公務機關無編列公關經費，惟為促進單位業務聯繫協調工作所需費用，得在業務費項下勻支。二、依中央政府各機關單位預算執行要點第四項『科目間之流用』規定，業務費、事務費、維護費、旅運費等科目間可以互相流用。」等語，固足認依中央政府各機關單位</w:t>
      </w:r>
      <w:r w:rsidRPr="00AE4588">
        <w:rPr>
          <w:rFonts w:hAnsi="標楷體" w:cs="Arial" w:hint="eastAsia"/>
          <w:color w:val="000000"/>
          <w:kern w:val="0"/>
          <w:szCs w:val="32"/>
        </w:rPr>
        <w:lastRenderedPageBreak/>
        <w:t>預算執行要點「科目間之流用」規定，他項預算科目可流出百分之</w:t>
      </w:r>
      <w:r w:rsidR="000D4712" w:rsidRPr="00AE4588">
        <w:rPr>
          <w:rFonts w:hAnsi="標楷體" w:cs="Arial" w:hint="eastAsia"/>
          <w:color w:val="000000"/>
          <w:kern w:val="0"/>
          <w:szCs w:val="32"/>
        </w:rPr>
        <w:t>30</w:t>
      </w:r>
      <w:r w:rsidRPr="00AE4588">
        <w:rPr>
          <w:rFonts w:hAnsi="標楷體" w:cs="Arial" w:hint="eastAsia"/>
          <w:color w:val="000000"/>
          <w:kern w:val="0"/>
          <w:szCs w:val="32"/>
        </w:rPr>
        <w:t>流入行政事務費，供單位主管公務需求利用之規定；然該所謂科目流用，必也係於合乎法令規章之程序範圍下始得為之，非謂可於法制範圍外而得姿意以非法不實之浮報或虛報價額，而使國庫增加無謂支出之方式，互為流用，且縱認被告程新勝另向佳里榮家借支款項而立有借據並予清償屬實，亦無解於購辦公用物品及經辦公用工程，浮報牟取不法公款之罪責。是被告程新勝辯稱依上開「科目間之流用」規定，他項預算科目亦得流出百分之</w:t>
      </w:r>
      <w:r w:rsidR="00C67AC3" w:rsidRPr="00AE4588">
        <w:rPr>
          <w:rFonts w:hAnsi="標楷體" w:cs="Arial" w:hint="eastAsia"/>
          <w:color w:val="000000"/>
          <w:kern w:val="0"/>
          <w:szCs w:val="32"/>
        </w:rPr>
        <w:t>30</w:t>
      </w:r>
      <w:r w:rsidRPr="00AE4588">
        <w:rPr>
          <w:rFonts w:hAnsi="標楷體" w:cs="Arial" w:hint="eastAsia"/>
          <w:color w:val="000000"/>
          <w:kern w:val="0"/>
          <w:szCs w:val="32"/>
        </w:rPr>
        <w:t>而流入行政事務費（僅流入額不得超過行政事務費預算百分之廿），而供單位主管公務需求利用，其每月可利用金額逾八萬元以上，且其任職期間立據向榮家借貸</w:t>
      </w:r>
      <w:r w:rsidR="000D4712" w:rsidRPr="00AE4588">
        <w:rPr>
          <w:rFonts w:hAnsi="標楷體" w:cs="Arial" w:hint="eastAsia"/>
          <w:color w:val="000000"/>
          <w:kern w:val="0"/>
          <w:szCs w:val="32"/>
        </w:rPr>
        <w:t>5萬</w:t>
      </w:r>
      <w:r w:rsidRPr="00AE4588">
        <w:rPr>
          <w:rFonts w:hAnsi="標楷體" w:cs="Arial" w:hint="eastAsia"/>
          <w:color w:val="000000"/>
          <w:kern w:val="0"/>
          <w:szCs w:val="32"/>
        </w:rPr>
        <w:t>元，翌月即予歸還，其苟有指示被告鄭人龍等人浮報價額牟取公款，自當即指示鄭某等人付</w:t>
      </w:r>
      <w:r w:rsidR="000D4712" w:rsidRPr="00AE4588">
        <w:rPr>
          <w:rFonts w:hAnsi="標楷體" w:cs="Arial" w:hint="eastAsia"/>
          <w:color w:val="000000"/>
          <w:kern w:val="0"/>
          <w:szCs w:val="32"/>
        </w:rPr>
        <w:t>5萬</w:t>
      </w:r>
      <w:r w:rsidRPr="00AE4588">
        <w:rPr>
          <w:rFonts w:hAnsi="標楷體" w:cs="Arial" w:hint="eastAsia"/>
          <w:color w:val="000000"/>
          <w:kern w:val="0"/>
          <w:szCs w:val="32"/>
        </w:rPr>
        <w:t>元私入，何需大費週章，公事公辦而立據償還云者，亦不足為其有利之認定。</w:t>
      </w:r>
    </w:p>
    <w:p w:rsidR="006B1B21" w:rsidRPr="00AE4588" w:rsidRDefault="006B1B21" w:rsidP="006808FC">
      <w:pPr>
        <w:pStyle w:val="6"/>
        <w:rPr>
          <w:rFonts w:hAnsi="標楷體" w:hint="eastAsia"/>
          <w:color w:val="000000"/>
          <w:szCs w:val="32"/>
        </w:rPr>
      </w:pPr>
      <w:r w:rsidRPr="00AE4588">
        <w:rPr>
          <w:rFonts w:hAnsi="標楷體" w:cs="Arial" w:hint="eastAsia"/>
          <w:color w:val="000000"/>
          <w:kern w:val="0"/>
          <w:szCs w:val="32"/>
        </w:rPr>
        <w:t>再者被告程新勝雖又稱：其令被告鄭人龍、殷茂源等採購禮品，均用於慰問榮民及對榮家有貢獻之人，並非供私人交際用，被告鄭人龍所載之「現金帳冊」中其中一筆「支主任台北請客</w:t>
      </w:r>
      <w:r w:rsidR="006808FC" w:rsidRPr="00AE4588">
        <w:rPr>
          <w:rFonts w:hAnsi="標楷體" w:cs="Arial" w:hint="eastAsia"/>
          <w:color w:val="000000"/>
          <w:kern w:val="0"/>
          <w:szCs w:val="32"/>
        </w:rPr>
        <w:t>5</w:t>
      </w:r>
      <w:r w:rsidRPr="00AE4588">
        <w:rPr>
          <w:rFonts w:hAnsi="標楷體" w:cs="Arial" w:hint="eastAsia"/>
          <w:color w:val="000000"/>
          <w:kern w:val="0"/>
          <w:szCs w:val="32"/>
        </w:rPr>
        <w:t>萬元」，係其至基隆地區致贈榮民之慰問金云云；惟依被告鄭人龍於</w:t>
      </w:r>
      <w:r w:rsidR="00FB65EB" w:rsidRPr="00AE4588">
        <w:rPr>
          <w:rFonts w:hAnsi="標楷體" w:cs="Arial" w:hint="eastAsia"/>
          <w:color w:val="000000"/>
          <w:kern w:val="0"/>
          <w:szCs w:val="32"/>
        </w:rPr>
        <w:t>86</w:t>
      </w:r>
      <w:r w:rsidRPr="00AE4588">
        <w:rPr>
          <w:rFonts w:hAnsi="標楷體" w:cs="Arial" w:hint="eastAsia"/>
          <w:color w:val="000000"/>
          <w:kern w:val="0"/>
          <w:szCs w:val="32"/>
        </w:rPr>
        <w:t>年</w:t>
      </w:r>
      <w:r w:rsidR="00FB65EB" w:rsidRPr="00AE4588">
        <w:rPr>
          <w:rFonts w:hAnsi="標楷體" w:cs="Arial" w:hint="eastAsia"/>
          <w:color w:val="000000"/>
          <w:kern w:val="0"/>
          <w:szCs w:val="32"/>
        </w:rPr>
        <w:t>9月</w:t>
      </w:r>
      <w:r w:rsidR="006808FC" w:rsidRPr="00AE4588">
        <w:rPr>
          <w:rFonts w:hAnsi="標楷體" w:cs="Arial" w:hint="eastAsia"/>
          <w:color w:val="000000"/>
          <w:kern w:val="0"/>
          <w:szCs w:val="32"/>
        </w:rPr>
        <w:t>6</w:t>
      </w:r>
      <w:r w:rsidRPr="00AE4588">
        <w:rPr>
          <w:rFonts w:hAnsi="標楷體" w:cs="Arial" w:hint="eastAsia"/>
          <w:color w:val="000000"/>
          <w:kern w:val="0"/>
          <w:szCs w:val="32"/>
        </w:rPr>
        <w:t>日，在調查處供稱：「程新勝交保（</w:t>
      </w:r>
      <w:r w:rsidR="00FB65EB" w:rsidRPr="00AE4588">
        <w:rPr>
          <w:rFonts w:hAnsi="標楷體" w:cs="Arial" w:hint="eastAsia"/>
          <w:color w:val="000000"/>
          <w:kern w:val="0"/>
          <w:szCs w:val="32"/>
        </w:rPr>
        <w:t>86</w:t>
      </w:r>
      <w:r w:rsidRPr="00AE4588">
        <w:rPr>
          <w:rFonts w:hAnsi="標楷體" w:cs="Arial" w:hint="eastAsia"/>
          <w:color w:val="000000"/>
          <w:kern w:val="0"/>
          <w:szCs w:val="32"/>
        </w:rPr>
        <w:t>年</w:t>
      </w:r>
      <w:r w:rsidR="00FB65EB" w:rsidRPr="00AE4588">
        <w:rPr>
          <w:rFonts w:hAnsi="標楷體" w:cs="Arial" w:hint="eastAsia"/>
          <w:color w:val="000000"/>
          <w:kern w:val="0"/>
          <w:szCs w:val="32"/>
        </w:rPr>
        <w:t>5月</w:t>
      </w:r>
      <w:r w:rsidR="006808FC" w:rsidRPr="00AE4588">
        <w:rPr>
          <w:rFonts w:hAnsi="標楷體" w:cs="Arial" w:hint="eastAsia"/>
          <w:color w:val="000000"/>
          <w:kern w:val="0"/>
          <w:szCs w:val="32"/>
        </w:rPr>
        <w:t>30</w:t>
      </w:r>
      <w:r w:rsidRPr="00AE4588">
        <w:rPr>
          <w:rFonts w:hAnsi="標楷體" w:cs="Arial" w:hint="eastAsia"/>
          <w:color w:val="000000"/>
          <w:kern w:val="0"/>
          <w:szCs w:val="32"/>
        </w:rPr>
        <w:t>日）後，於</w:t>
      </w:r>
      <w:r w:rsidR="00FB65EB" w:rsidRPr="00AE4588">
        <w:rPr>
          <w:rFonts w:hAnsi="標楷體" w:cs="Arial" w:hint="eastAsia"/>
          <w:color w:val="000000"/>
          <w:kern w:val="0"/>
          <w:szCs w:val="32"/>
        </w:rPr>
        <w:t>6月</w:t>
      </w:r>
      <w:r w:rsidRPr="00AE4588">
        <w:rPr>
          <w:rFonts w:hAnsi="標楷體" w:cs="Arial" w:hint="eastAsia"/>
          <w:color w:val="000000"/>
          <w:kern w:val="0"/>
          <w:szCs w:val="32"/>
        </w:rPr>
        <w:t>初某日在佳里榮家辦公室召見我，要求我就現金帳目</w:t>
      </w:r>
      <w:r w:rsidR="00FB65EB" w:rsidRPr="00AE4588">
        <w:rPr>
          <w:rFonts w:hAnsi="標楷體" w:cs="Arial" w:hint="eastAsia"/>
          <w:color w:val="000000"/>
          <w:kern w:val="0"/>
          <w:szCs w:val="32"/>
        </w:rPr>
        <w:t>85</w:t>
      </w:r>
      <w:r w:rsidRPr="00AE4588">
        <w:rPr>
          <w:rFonts w:hAnsi="標楷體" w:cs="Arial" w:hint="eastAsia"/>
          <w:color w:val="000000"/>
          <w:kern w:val="0"/>
          <w:szCs w:val="32"/>
        </w:rPr>
        <w:t>年</w:t>
      </w:r>
      <w:r w:rsidR="00FB65EB" w:rsidRPr="00AE4588">
        <w:rPr>
          <w:rFonts w:hAnsi="標楷體" w:cs="Arial" w:hint="eastAsia"/>
          <w:color w:val="000000"/>
          <w:kern w:val="0"/>
          <w:szCs w:val="32"/>
        </w:rPr>
        <w:t>9月</w:t>
      </w:r>
      <w:r w:rsidRPr="00AE4588">
        <w:rPr>
          <w:rFonts w:hAnsi="標楷體" w:cs="Arial" w:hint="eastAsia"/>
          <w:color w:val="000000"/>
          <w:kern w:val="0"/>
          <w:szCs w:val="32"/>
        </w:rPr>
        <w:t>登載『支主任台北請客</w:t>
      </w:r>
      <w:r w:rsidR="000D4712" w:rsidRPr="00AE4588">
        <w:rPr>
          <w:rFonts w:hAnsi="標楷體" w:cs="Arial" w:hint="eastAsia"/>
          <w:color w:val="000000"/>
          <w:kern w:val="0"/>
          <w:szCs w:val="32"/>
        </w:rPr>
        <w:t>5萬</w:t>
      </w:r>
      <w:r w:rsidRPr="00AE4588">
        <w:rPr>
          <w:rFonts w:hAnsi="標楷體" w:cs="Arial" w:hint="eastAsia"/>
          <w:color w:val="000000"/>
          <w:kern w:val="0"/>
          <w:szCs w:val="32"/>
        </w:rPr>
        <w:t>元』一筆</w:t>
      </w:r>
      <w:r w:rsidRPr="00AE4588">
        <w:rPr>
          <w:rFonts w:hAnsi="標楷體" w:cs="Arial" w:hint="eastAsia"/>
          <w:color w:val="000000"/>
          <w:kern w:val="0"/>
          <w:szCs w:val="32"/>
        </w:rPr>
        <w:lastRenderedPageBreak/>
        <w:t>，要說是他向我借款的，但實情並非如此，確實是程新勝以要前往台北請客為由，而向我拿取該筆</w:t>
      </w:r>
      <w:r w:rsidR="000D4712" w:rsidRPr="00AE4588">
        <w:rPr>
          <w:rFonts w:hAnsi="標楷體" w:cs="Arial" w:hint="eastAsia"/>
          <w:color w:val="000000"/>
          <w:kern w:val="0"/>
          <w:szCs w:val="32"/>
        </w:rPr>
        <w:t>5萬</w:t>
      </w:r>
      <w:r w:rsidRPr="00AE4588">
        <w:rPr>
          <w:rFonts w:hAnsi="標楷體" w:cs="Arial" w:hint="eastAsia"/>
          <w:color w:val="000000"/>
          <w:kern w:val="0"/>
          <w:szCs w:val="32"/>
        </w:rPr>
        <w:t>元的，程新勝另要求我就現金帳目</w:t>
      </w:r>
      <w:r w:rsidR="00FB65EB" w:rsidRPr="00AE4588">
        <w:rPr>
          <w:rFonts w:hAnsi="標楷體" w:cs="Arial" w:hint="eastAsia"/>
          <w:color w:val="000000"/>
          <w:kern w:val="0"/>
          <w:szCs w:val="32"/>
        </w:rPr>
        <w:t>85</w:t>
      </w:r>
      <w:r w:rsidRPr="00AE4588">
        <w:rPr>
          <w:rFonts w:hAnsi="標楷體" w:cs="Arial" w:hint="eastAsia"/>
          <w:color w:val="000000"/>
          <w:kern w:val="0"/>
          <w:szCs w:val="32"/>
        </w:rPr>
        <w:t>年</w:t>
      </w:r>
      <w:r w:rsidR="00FB65EB" w:rsidRPr="00AE4588">
        <w:rPr>
          <w:rFonts w:hAnsi="標楷體" w:cs="Arial" w:hint="eastAsia"/>
          <w:color w:val="000000"/>
          <w:kern w:val="0"/>
          <w:szCs w:val="32"/>
        </w:rPr>
        <w:t>9月</w:t>
      </w:r>
      <w:r w:rsidRPr="00AE4588">
        <w:rPr>
          <w:rFonts w:hAnsi="標楷體" w:cs="Arial" w:hint="eastAsia"/>
          <w:color w:val="000000"/>
          <w:kern w:val="0"/>
          <w:szCs w:val="32"/>
        </w:rPr>
        <w:t>登載『支ＸＯ酒</w:t>
      </w:r>
      <w:r w:rsidR="006808FC" w:rsidRPr="00AE4588">
        <w:rPr>
          <w:rFonts w:hAnsi="標楷體" w:cs="Arial" w:hint="eastAsia"/>
          <w:color w:val="000000"/>
          <w:kern w:val="0"/>
          <w:szCs w:val="32"/>
        </w:rPr>
        <w:t>10</w:t>
      </w:r>
      <w:r w:rsidRPr="00AE4588">
        <w:rPr>
          <w:rFonts w:hAnsi="標楷體" w:cs="Arial" w:hint="eastAsia"/>
          <w:color w:val="000000"/>
          <w:kern w:val="0"/>
          <w:szCs w:val="32"/>
        </w:rPr>
        <w:t>瓶</w:t>
      </w:r>
      <w:r w:rsidR="006808FC" w:rsidRPr="00AE4588">
        <w:rPr>
          <w:rFonts w:hAnsi="標楷體" w:cs="Arial" w:hint="eastAsia"/>
          <w:color w:val="000000"/>
          <w:kern w:val="0"/>
          <w:szCs w:val="32"/>
        </w:rPr>
        <w:t>2</w:t>
      </w:r>
      <w:r w:rsidRPr="00AE4588">
        <w:rPr>
          <w:rFonts w:hAnsi="標楷體" w:cs="Arial" w:hint="eastAsia"/>
          <w:color w:val="000000"/>
          <w:kern w:val="0"/>
          <w:szCs w:val="32"/>
        </w:rPr>
        <w:t>萬</w:t>
      </w:r>
      <w:r w:rsidR="006808FC" w:rsidRPr="00AE4588">
        <w:rPr>
          <w:rFonts w:hAnsi="標楷體" w:cs="Arial" w:hint="eastAsia"/>
          <w:color w:val="000000"/>
          <w:kern w:val="0"/>
          <w:szCs w:val="32"/>
        </w:rPr>
        <w:t>6000</w:t>
      </w:r>
      <w:r w:rsidRPr="00AE4588">
        <w:rPr>
          <w:rFonts w:hAnsi="標楷體" w:cs="Arial" w:hint="eastAsia"/>
          <w:color w:val="000000"/>
          <w:kern w:val="0"/>
          <w:szCs w:val="32"/>
        </w:rPr>
        <w:t>元』一筆帳目，要翻供說是本榮家辦雞尾酒會時用掉的，但實情是本榮家並未辦過雞尾酒會（僅辦過茶會而已），該</w:t>
      </w:r>
      <w:r w:rsidR="006808FC" w:rsidRPr="00AE4588">
        <w:rPr>
          <w:rFonts w:hAnsi="標楷體" w:cs="Arial" w:hint="eastAsia"/>
          <w:color w:val="000000"/>
          <w:kern w:val="0"/>
          <w:szCs w:val="32"/>
        </w:rPr>
        <w:t>10</w:t>
      </w:r>
      <w:r w:rsidRPr="00AE4588">
        <w:rPr>
          <w:rFonts w:hAnsi="標楷體" w:cs="Arial" w:hint="eastAsia"/>
          <w:color w:val="000000"/>
          <w:kern w:val="0"/>
          <w:szCs w:val="32"/>
        </w:rPr>
        <w:t>瓶ＸＯ洋酒確實是程新勝以要送人為由，交待我購買後交給他處理的」等語（見臺南地檢署</w:t>
      </w:r>
      <w:r w:rsidR="00FB65EB" w:rsidRPr="00AE4588">
        <w:rPr>
          <w:rFonts w:hAnsi="標楷體" w:cs="Arial" w:hint="eastAsia"/>
          <w:color w:val="000000"/>
          <w:kern w:val="0"/>
          <w:szCs w:val="32"/>
        </w:rPr>
        <w:t>86</w:t>
      </w:r>
      <w:r w:rsidRPr="00AE4588">
        <w:rPr>
          <w:rFonts w:hAnsi="標楷體" w:cs="Arial" w:hint="eastAsia"/>
          <w:color w:val="000000"/>
          <w:kern w:val="0"/>
          <w:szCs w:val="32"/>
        </w:rPr>
        <w:t>年度偵字第</w:t>
      </w:r>
      <w:r w:rsidR="006808FC" w:rsidRPr="00AE4588">
        <w:rPr>
          <w:rFonts w:hAnsi="標楷體" w:cs="Arial" w:hint="eastAsia"/>
          <w:color w:val="000000"/>
          <w:kern w:val="0"/>
          <w:szCs w:val="32"/>
        </w:rPr>
        <w:t>9347</w:t>
      </w:r>
      <w:r w:rsidRPr="00AE4588">
        <w:rPr>
          <w:rFonts w:hAnsi="標楷體" w:cs="Arial" w:hint="eastAsia"/>
          <w:color w:val="000000"/>
          <w:kern w:val="0"/>
          <w:szCs w:val="32"/>
        </w:rPr>
        <w:t>號卷），顯與被告程新勝所言不合，矧被告程新勝所為各該支出款項之來源，既均係以浮報價額等不法方式取得，不論其用以支付何筆開銷，因係屬事後贓款之處分問題，均無法解免原浮報價額之罪責。</w:t>
      </w:r>
    </w:p>
    <w:p w:rsidR="00F2457D" w:rsidRPr="00AE4588" w:rsidRDefault="00F2457D" w:rsidP="006808FC">
      <w:pPr>
        <w:pStyle w:val="6"/>
        <w:rPr>
          <w:rFonts w:hAnsi="標楷體" w:hint="eastAsia"/>
          <w:color w:val="000000"/>
          <w:szCs w:val="32"/>
        </w:rPr>
      </w:pPr>
      <w:r w:rsidRPr="00AE4588">
        <w:rPr>
          <w:rFonts w:hAnsi="標楷體" w:hint="eastAsia"/>
          <w:color w:val="000000"/>
          <w:szCs w:val="32"/>
        </w:rPr>
        <w:t>被告薛志雲在原審既已直承：</w:t>
      </w:r>
      <w:r w:rsidRPr="00AE4588">
        <w:rPr>
          <w:rFonts w:hAnsi="標楷體" w:cs="Arial" w:hint="eastAsia"/>
          <w:color w:val="000000"/>
          <w:kern w:val="0"/>
          <w:szCs w:val="32"/>
        </w:rPr>
        <w:t>宴請</w:t>
      </w:r>
      <w:r w:rsidRPr="00AE4588">
        <w:rPr>
          <w:rFonts w:hAnsi="標楷體" w:hint="eastAsia"/>
          <w:color w:val="000000"/>
          <w:szCs w:val="32"/>
        </w:rPr>
        <w:t>各單位的錢不能往上報，送給佳里榮家之堂長逢年過節二、三千元紅包也不能報帳，所以就從其他項目內浮報報銷等語（見原審</w:t>
      </w:r>
      <w:r w:rsidR="003865EA" w:rsidRPr="00AE4588">
        <w:rPr>
          <w:rFonts w:hAnsi="標楷體" w:hint="eastAsia"/>
          <w:color w:val="000000"/>
          <w:szCs w:val="32"/>
        </w:rPr>
        <w:t>87年</w:t>
      </w:r>
      <w:r w:rsidR="00FB65EB" w:rsidRPr="00AE4588">
        <w:rPr>
          <w:rFonts w:hAnsi="標楷體" w:hint="eastAsia"/>
          <w:color w:val="000000"/>
          <w:szCs w:val="32"/>
        </w:rPr>
        <w:t>2月</w:t>
      </w:r>
      <w:r w:rsidR="006808FC" w:rsidRPr="00AE4588">
        <w:rPr>
          <w:rFonts w:hAnsi="標楷體" w:hint="eastAsia"/>
          <w:color w:val="000000"/>
          <w:szCs w:val="32"/>
        </w:rPr>
        <w:t>11</w:t>
      </w:r>
      <w:r w:rsidRPr="00AE4588">
        <w:rPr>
          <w:rFonts w:hAnsi="標楷體" w:hint="eastAsia"/>
          <w:color w:val="000000"/>
          <w:szCs w:val="32"/>
        </w:rPr>
        <w:t>日訊問筆錄），顯見其對於該等項目之支出，亦知於法無據，且以浮報價額方式向國庫取得額外公款，已使國庫蒙受損失，要難以該款非其中飽私囊，即認僅屬行政失當，而得解免貪污罪責；況其身為會計主任，對於佳里榮家之經費報銷，應確實審核，避免浪費公帑，以落實預算之執行，自有其獨立之職權，詎其竟自失立場，完全依被告程新勝指示做事，俾浮報所得公款供被告程新勝交際應酬，其明知違法而為之，彰彰明甚。又按長官就其監督範圍以內所發命令，屬官</w:t>
      </w:r>
      <w:r w:rsidRPr="00AE4588">
        <w:rPr>
          <w:rFonts w:hAnsi="標楷體" w:hint="eastAsia"/>
          <w:color w:val="000000"/>
          <w:szCs w:val="32"/>
        </w:rPr>
        <w:lastRenderedPageBreak/>
        <w:t>有服從義務，公務員服務法第</w:t>
      </w:r>
      <w:r w:rsidR="006808FC" w:rsidRPr="00AE4588">
        <w:rPr>
          <w:rFonts w:hAnsi="標楷體" w:hint="eastAsia"/>
          <w:color w:val="000000"/>
          <w:szCs w:val="32"/>
        </w:rPr>
        <w:t>2</w:t>
      </w:r>
      <w:r w:rsidRPr="00AE4588">
        <w:rPr>
          <w:rFonts w:hAnsi="標楷體" w:hint="eastAsia"/>
          <w:color w:val="000000"/>
          <w:szCs w:val="32"/>
        </w:rPr>
        <w:t>條前段固有明文，但屬官對於長官所發命令，如有意見，得隨時陳述，同條但書亦有規定；另刑法第</w:t>
      </w:r>
      <w:r w:rsidR="006808FC" w:rsidRPr="00AE4588">
        <w:rPr>
          <w:rFonts w:hAnsi="標楷體" w:hint="eastAsia"/>
          <w:color w:val="000000"/>
          <w:szCs w:val="32"/>
        </w:rPr>
        <w:t>21</w:t>
      </w:r>
      <w:r w:rsidRPr="00AE4588">
        <w:rPr>
          <w:rFonts w:hAnsi="標楷體" w:hint="eastAsia"/>
          <w:color w:val="000000"/>
          <w:szCs w:val="32"/>
        </w:rPr>
        <w:t>條第</w:t>
      </w:r>
      <w:r w:rsidR="006808FC" w:rsidRPr="00AE4588">
        <w:rPr>
          <w:rFonts w:hAnsi="標楷體" w:hint="eastAsia"/>
          <w:color w:val="000000"/>
          <w:szCs w:val="32"/>
        </w:rPr>
        <w:t>2</w:t>
      </w:r>
      <w:r w:rsidRPr="00AE4588">
        <w:rPr>
          <w:rFonts w:hAnsi="標楷體" w:hint="eastAsia"/>
          <w:color w:val="000000"/>
          <w:szCs w:val="32"/>
        </w:rPr>
        <w:t>項亦明定：「依所屬上級公務員命令之職務上行為，不罰。但明知命令違法者，不在此限」。被告殷茂源身為公務員，對於公務員購辦公用物品時浮報價額係屬舞弊，焉能諉為不知，接獲長官違法之命令，自當依法據理陳述，拒絕為之，乃其捨此不為，仍聽命行事，浮報費用供被告程新勝龐大交際費用之支出，亦難以「奉命行事」圖解刑責。至被告鄭人龍辯稱：其完全依被告程新勝指示做事，所得款項均支付被告程新勝交際之用，其個人並未從中獲利云云；因依上開有關被告程新勝、薛志雲、殷茂源部分之論述，亦足認其所辯不足採信，茲引用之，不另贅述。</w:t>
      </w:r>
    </w:p>
    <w:p w:rsidR="00304580" w:rsidRPr="00AE4588" w:rsidRDefault="00304580" w:rsidP="006808FC">
      <w:pPr>
        <w:pStyle w:val="6"/>
        <w:rPr>
          <w:rFonts w:hAnsi="標楷體" w:hint="eastAsia"/>
          <w:color w:val="000000"/>
          <w:szCs w:val="32"/>
        </w:rPr>
      </w:pPr>
      <w:r w:rsidRPr="00AE4588">
        <w:rPr>
          <w:rFonts w:hAnsi="標楷體" w:hint="eastAsia"/>
          <w:color w:val="000000"/>
          <w:szCs w:val="32"/>
        </w:rPr>
        <w:t>又按所謂浮報價額，係指虛列支出，或以少報多，致帳目支出金額與實際支出金額不符者而言，因此認定浮報牟取之金額，應以其帳目上支出之金額，及其實際上支出之金額，作為計算之基礎，而以前者扣除後者所得之差額，為其浮報牟取之金額。經查本件實際從事採購及記帳之被告殷茂源、鄭人龍、薛志雲三人，在本院既均一致供陳附表一列載「榮家會計帳目金額」欄，即係帳面上支出金額，另「扣案現金帳目金額」欄，即係浮報牟取之金額，換言之將前者扣除後者即係實際支出之金額等語不移在卷，是該「扣案現金帳目金額」欄，即係被告等人所浮報</w:t>
      </w:r>
      <w:r w:rsidRPr="00AE4588">
        <w:rPr>
          <w:rFonts w:hAnsi="標楷體" w:hint="eastAsia"/>
          <w:color w:val="000000"/>
          <w:szCs w:val="32"/>
        </w:rPr>
        <w:lastRenderedPageBreak/>
        <w:t>之金額無訛。另被告程新勝、殷茂源、鄭人龍、薛志雲四人，利用佳里榮家購辦公用物品及經辦修繕工程機會，勾結承包廠商負責人，開立不實之收據憑證，交由被告薛志雲將該不實之浮報數額登載於榮家之帳冊，以浮報價額手法從中牟取公款，充供被告程新勝私人交際應酬及送禮等支用，使佳里榮家損失所浮報之公帑，自亦足生損害於佳里榮家至明。</w:t>
      </w:r>
    </w:p>
    <w:p w:rsidR="005504F1" w:rsidRPr="00AE4588" w:rsidRDefault="005504F1" w:rsidP="005504F1">
      <w:pPr>
        <w:pStyle w:val="4"/>
        <w:ind w:left="1700" w:hanging="680"/>
        <w:rPr>
          <w:rFonts w:hAnsi="標楷體" w:hint="eastAsia"/>
          <w:color w:val="000000"/>
          <w:szCs w:val="32"/>
        </w:rPr>
      </w:pPr>
      <w:r w:rsidRPr="00AE4588">
        <w:rPr>
          <w:rFonts w:hAnsi="標楷體" w:hint="eastAsia"/>
          <w:color w:val="000000"/>
          <w:szCs w:val="32"/>
        </w:rPr>
        <w:t>主要審理庭訊內容：</w:t>
      </w:r>
    </w:p>
    <w:p w:rsidR="00F504F8" w:rsidRPr="00AE4588" w:rsidRDefault="00F504F8" w:rsidP="00AE4588">
      <w:pPr>
        <w:pStyle w:val="5"/>
        <w:ind w:leftChars="400" w:left="2041" w:hangingChars="200" w:hanging="680"/>
        <w:rPr>
          <w:rFonts w:hAnsi="標楷體" w:hint="eastAsia"/>
          <w:color w:val="000000"/>
          <w:szCs w:val="32"/>
        </w:rPr>
      </w:pPr>
      <w:r w:rsidRPr="00AE4588">
        <w:rPr>
          <w:rFonts w:hAnsi="標楷體" w:hint="eastAsia"/>
          <w:color w:val="000000"/>
          <w:szCs w:val="32"/>
        </w:rPr>
        <w:t>89年7月18日</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F504F8" w:rsidRPr="00AE4588" w:rsidTr="00724A44">
        <w:trPr>
          <w:trHeight w:val="439"/>
        </w:trPr>
        <w:tc>
          <w:tcPr>
            <w:tcW w:w="1276" w:type="dxa"/>
            <w:tcBorders>
              <w:top w:val="single" w:sz="4" w:space="0" w:color="000000"/>
              <w:left w:val="single" w:sz="4" w:space="0" w:color="000000"/>
              <w:bottom w:val="single" w:sz="4" w:space="0" w:color="000000"/>
              <w:right w:val="single" w:sz="4" w:space="0" w:color="000000"/>
            </w:tcBorders>
          </w:tcPr>
          <w:p w:rsidR="00F504F8" w:rsidRPr="00AE4588" w:rsidRDefault="00F504F8" w:rsidP="00724A44">
            <w:pPr>
              <w:pStyle w:val="4"/>
              <w:numPr>
                <w:ilvl w:val="0"/>
                <w:numId w:val="0"/>
              </w:numPr>
              <w:rPr>
                <w:rFonts w:hAnsi="標楷體" w:hint="eastAsia"/>
                <w:color w:val="000000"/>
                <w:szCs w:val="32"/>
              </w:rPr>
            </w:pPr>
            <w:r w:rsidRPr="00AE4588">
              <w:rPr>
                <w:rFonts w:hAnsi="標楷體" w:hint="eastAsia"/>
                <w:color w:val="000000"/>
                <w:szCs w:val="32"/>
              </w:rPr>
              <w:t>法官</w:t>
            </w:r>
            <w:r w:rsidR="00013F9A" w:rsidRPr="00AE4588">
              <w:rPr>
                <w:rFonts w:hAnsi="標楷體" w:hint="eastAsia"/>
                <w:color w:val="000000"/>
                <w:szCs w:val="32"/>
              </w:rPr>
              <w:t>問</w:t>
            </w:r>
          </w:p>
        </w:tc>
        <w:tc>
          <w:tcPr>
            <w:tcW w:w="6977" w:type="dxa"/>
            <w:tcBorders>
              <w:top w:val="single" w:sz="4" w:space="0" w:color="000000"/>
              <w:left w:val="single" w:sz="4" w:space="0" w:color="000000"/>
              <w:bottom w:val="single" w:sz="4" w:space="0" w:color="000000"/>
              <w:right w:val="single" w:sz="4" w:space="0" w:color="000000"/>
            </w:tcBorders>
          </w:tcPr>
          <w:p w:rsidR="00F504F8" w:rsidRPr="00AE4588" w:rsidRDefault="00F504F8" w:rsidP="00724A44">
            <w:pPr>
              <w:pStyle w:val="4"/>
              <w:numPr>
                <w:ilvl w:val="0"/>
                <w:numId w:val="0"/>
              </w:numPr>
              <w:rPr>
                <w:rFonts w:hAnsi="標楷體" w:hint="eastAsia"/>
                <w:color w:val="000000"/>
                <w:szCs w:val="32"/>
              </w:rPr>
            </w:pPr>
            <w:r w:rsidRPr="00AE4588">
              <w:rPr>
                <w:rFonts w:hAnsi="標楷體" w:hint="eastAsia"/>
                <w:color w:val="000000"/>
                <w:szCs w:val="32"/>
              </w:rPr>
              <w:t>上訴意旨？</w:t>
            </w:r>
          </w:p>
        </w:tc>
      </w:tr>
      <w:tr w:rsidR="00F504F8" w:rsidRPr="00AE4588" w:rsidTr="00724A44">
        <w:trPr>
          <w:trHeight w:val="439"/>
        </w:trPr>
        <w:tc>
          <w:tcPr>
            <w:tcW w:w="1276" w:type="dxa"/>
            <w:tcBorders>
              <w:top w:val="single" w:sz="4" w:space="0" w:color="000000"/>
              <w:left w:val="single" w:sz="4" w:space="0" w:color="000000"/>
              <w:bottom w:val="single" w:sz="4" w:space="0" w:color="000000"/>
              <w:right w:val="single" w:sz="4" w:space="0" w:color="000000"/>
            </w:tcBorders>
          </w:tcPr>
          <w:p w:rsidR="00F504F8" w:rsidRPr="00AE4588" w:rsidRDefault="00F504F8" w:rsidP="00724A44">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程新勝</w:t>
            </w:r>
          </w:p>
        </w:tc>
        <w:tc>
          <w:tcPr>
            <w:tcW w:w="6977" w:type="dxa"/>
            <w:tcBorders>
              <w:top w:val="single" w:sz="4" w:space="0" w:color="000000"/>
              <w:left w:val="single" w:sz="4" w:space="0" w:color="000000"/>
              <w:bottom w:val="single" w:sz="4" w:space="0" w:color="000000"/>
              <w:right w:val="single" w:sz="4" w:space="0" w:color="000000"/>
            </w:tcBorders>
          </w:tcPr>
          <w:p w:rsidR="00F504F8" w:rsidRPr="00AE4588" w:rsidRDefault="00F504F8" w:rsidP="00724A44">
            <w:pPr>
              <w:pStyle w:val="4"/>
              <w:numPr>
                <w:ilvl w:val="0"/>
                <w:numId w:val="0"/>
              </w:numPr>
              <w:rPr>
                <w:rFonts w:hAnsi="標楷體" w:hint="eastAsia"/>
                <w:color w:val="000000"/>
                <w:szCs w:val="32"/>
              </w:rPr>
            </w:pPr>
            <w:r w:rsidRPr="00AE4588">
              <w:rPr>
                <w:rFonts w:hAnsi="標楷體" w:hint="eastAsia"/>
                <w:color w:val="000000"/>
                <w:szCs w:val="32"/>
              </w:rPr>
              <w:t>冤枉的。</w:t>
            </w:r>
            <w:r w:rsidR="00013F9A" w:rsidRPr="00AE4588">
              <w:rPr>
                <w:rFonts w:hAnsi="標楷體" w:hint="eastAsia"/>
                <w:color w:val="000000"/>
                <w:szCs w:val="32"/>
              </w:rPr>
              <w:t>被人陷害。我們未浮報。</w:t>
            </w:r>
          </w:p>
        </w:tc>
      </w:tr>
      <w:tr w:rsidR="00F504F8" w:rsidRPr="00AE4588" w:rsidTr="00724A44">
        <w:trPr>
          <w:trHeight w:val="439"/>
        </w:trPr>
        <w:tc>
          <w:tcPr>
            <w:tcW w:w="1276" w:type="dxa"/>
            <w:tcBorders>
              <w:top w:val="single" w:sz="4" w:space="0" w:color="000000"/>
              <w:left w:val="single" w:sz="4" w:space="0" w:color="000000"/>
              <w:bottom w:val="single" w:sz="4" w:space="0" w:color="000000"/>
              <w:right w:val="single" w:sz="4" w:space="0" w:color="000000"/>
            </w:tcBorders>
          </w:tcPr>
          <w:p w:rsidR="00F504F8" w:rsidRPr="00AE4588" w:rsidRDefault="00013F9A" w:rsidP="00013F9A">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鄭人龍</w:t>
            </w:r>
          </w:p>
        </w:tc>
        <w:tc>
          <w:tcPr>
            <w:tcW w:w="6977" w:type="dxa"/>
            <w:tcBorders>
              <w:top w:val="single" w:sz="4" w:space="0" w:color="000000"/>
              <w:left w:val="single" w:sz="4" w:space="0" w:color="000000"/>
              <w:bottom w:val="single" w:sz="4" w:space="0" w:color="000000"/>
              <w:right w:val="single" w:sz="4" w:space="0" w:color="000000"/>
            </w:tcBorders>
          </w:tcPr>
          <w:p w:rsidR="00F504F8" w:rsidRPr="00AE4588" w:rsidRDefault="00013F9A" w:rsidP="00013F9A">
            <w:pPr>
              <w:pStyle w:val="4"/>
              <w:numPr>
                <w:ilvl w:val="0"/>
                <w:numId w:val="0"/>
              </w:numPr>
              <w:rPr>
                <w:rFonts w:hAnsi="標楷體" w:hint="eastAsia"/>
                <w:color w:val="000000"/>
                <w:szCs w:val="32"/>
              </w:rPr>
            </w:pPr>
            <w:r w:rsidRPr="00AE4588">
              <w:rPr>
                <w:rFonts w:hAnsi="標楷體" w:hint="eastAsia"/>
                <w:color w:val="000000"/>
                <w:szCs w:val="32"/>
              </w:rPr>
              <w:t>冤枉的。我們是奉首長之命在榮家做事。…我們是有從工程內多報金額，將多的部分給首長用。我們沒有收回扣。</w:t>
            </w:r>
          </w:p>
        </w:tc>
      </w:tr>
      <w:tr w:rsidR="00F504F8" w:rsidRPr="00AE4588" w:rsidTr="00724A44">
        <w:trPr>
          <w:trHeight w:val="439"/>
        </w:trPr>
        <w:tc>
          <w:tcPr>
            <w:tcW w:w="1276" w:type="dxa"/>
            <w:tcBorders>
              <w:top w:val="single" w:sz="4" w:space="0" w:color="000000"/>
              <w:left w:val="single" w:sz="4" w:space="0" w:color="000000"/>
              <w:bottom w:val="single" w:sz="4" w:space="0" w:color="000000"/>
              <w:right w:val="single" w:sz="4" w:space="0" w:color="000000"/>
            </w:tcBorders>
          </w:tcPr>
          <w:p w:rsidR="00F504F8" w:rsidRPr="00AE4588" w:rsidRDefault="00013F9A" w:rsidP="00724A44">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殷茂源</w:t>
            </w:r>
          </w:p>
        </w:tc>
        <w:tc>
          <w:tcPr>
            <w:tcW w:w="6977" w:type="dxa"/>
            <w:tcBorders>
              <w:top w:val="single" w:sz="4" w:space="0" w:color="000000"/>
              <w:left w:val="single" w:sz="4" w:space="0" w:color="000000"/>
              <w:bottom w:val="single" w:sz="4" w:space="0" w:color="000000"/>
              <w:right w:val="single" w:sz="4" w:space="0" w:color="000000"/>
            </w:tcBorders>
          </w:tcPr>
          <w:p w:rsidR="00F504F8" w:rsidRPr="00AE4588" w:rsidRDefault="00013F9A" w:rsidP="009557A6">
            <w:pPr>
              <w:pStyle w:val="4"/>
              <w:numPr>
                <w:ilvl w:val="0"/>
                <w:numId w:val="0"/>
              </w:numPr>
              <w:rPr>
                <w:rFonts w:hAnsi="標楷體" w:hint="eastAsia"/>
                <w:color w:val="000000"/>
                <w:szCs w:val="32"/>
              </w:rPr>
            </w:pPr>
            <w:r w:rsidRPr="00AE4588">
              <w:rPr>
                <w:rFonts w:hAnsi="標楷體" w:hint="eastAsia"/>
                <w:color w:val="000000"/>
                <w:szCs w:val="32"/>
              </w:rPr>
              <w:t>擔任秘書處時期</w:t>
            </w:r>
            <w:r w:rsidR="00F504F8" w:rsidRPr="00AE4588">
              <w:rPr>
                <w:rFonts w:hAnsi="標楷體" w:hint="eastAsia"/>
                <w:color w:val="000000"/>
                <w:szCs w:val="32"/>
              </w:rPr>
              <w:t>，</w:t>
            </w:r>
            <w:r w:rsidRPr="00AE4588">
              <w:rPr>
                <w:rFonts w:hAnsi="標楷體" w:hint="eastAsia"/>
                <w:color w:val="000000"/>
                <w:szCs w:val="32"/>
              </w:rPr>
              <w:t>就浮報金額有問程新勝是否違法。他說不違法，是公款公用，頂多是使用不當</w:t>
            </w:r>
            <w:r w:rsidR="009557A6" w:rsidRPr="00AE4588">
              <w:rPr>
                <w:rFonts w:hAnsi="標楷體" w:hint="eastAsia"/>
                <w:color w:val="000000"/>
                <w:szCs w:val="32"/>
              </w:rPr>
              <w:t>，不是貪污。因為他指示，我才照做，且我前任的也是這麼做。</w:t>
            </w:r>
          </w:p>
        </w:tc>
      </w:tr>
      <w:tr w:rsidR="00F504F8" w:rsidRPr="00AE4588" w:rsidTr="00724A44">
        <w:trPr>
          <w:trHeight w:val="439"/>
        </w:trPr>
        <w:tc>
          <w:tcPr>
            <w:tcW w:w="1276" w:type="dxa"/>
            <w:tcBorders>
              <w:top w:val="single" w:sz="4" w:space="0" w:color="000000"/>
              <w:left w:val="single" w:sz="4" w:space="0" w:color="000000"/>
              <w:bottom w:val="single" w:sz="4" w:space="0" w:color="000000"/>
              <w:right w:val="single" w:sz="4" w:space="0" w:color="000000"/>
            </w:tcBorders>
          </w:tcPr>
          <w:p w:rsidR="00F504F8" w:rsidRPr="00AE4588" w:rsidRDefault="00F504F8" w:rsidP="00724A44">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F504F8" w:rsidRPr="00AE4588" w:rsidRDefault="009557A6" w:rsidP="00724A44">
            <w:pPr>
              <w:pStyle w:val="4"/>
              <w:numPr>
                <w:ilvl w:val="0"/>
                <w:numId w:val="0"/>
              </w:numPr>
              <w:rPr>
                <w:rFonts w:hAnsi="標楷體" w:hint="eastAsia"/>
                <w:color w:val="000000"/>
                <w:szCs w:val="32"/>
              </w:rPr>
            </w:pPr>
            <w:r w:rsidRPr="00AE4588">
              <w:rPr>
                <w:rFonts w:hAnsi="標楷體" w:hint="eastAsia"/>
                <w:color w:val="000000"/>
                <w:szCs w:val="32"/>
              </w:rPr>
              <w:t>任職期間浮報金額26萬1100元</w:t>
            </w:r>
            <w:r w:rsidR="00F504F8" w:rsidRPr="00AE4588">
              <w:rPr>
                <w:rFonts w:hAnsi="標楷體" w:hint="eastAsia"/>
                <w:color w:val="000000"/>
                <w:szCs w:val="32"/>
              </w:rPr>
              <w:t>？</w:t>
            </w:r>
          </w:p>
        </w:tc>
      </w:tr>
      <w:tr w:rsidR="00F504F8" w:rsidRPr="00AE4588" w:rsidTr="00724A44">
        <w:trPr>
          <w:trHeight w:val="439"/>
        </w:trPr>
        <w:tc>
          <w:tcPr>
            <w:tcW w:w="1276" w:type="dxa"/>
            <w:tcBorders>
              <w:top w:val="single" w:sz="4" w:space="0" w:color="000000"/>
              <w:left w:val="single" w:sz="4" w:space="0" w:color="000000"/>
              <w:bottom w:val="single" w:sz="4" w:space="0" w:color="000000"/>
              <w:right w:val="single" w:sz="4" w:space="0" w:color="000000"/>
            </w:tcBorders>
          </w:tcPr>
          <w:p w:rsidR="00F504F8" w:rsidRPr="00AE4588" w:rsidRDefault="009557A6" w:rsidP="009557A6">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殷茂源</w:t>
            </w:r>
          </w:p>
        </w:tc>
        <w:tc>
          <w:tcPr>
            <w:tcW w:w="6977" w:type="dxa"/>
            <w:tcBorders>
              <w:top w:val="single" w:sz="4" w:space="0" w:color="000000"/>
              <w:left w:val="single" w:sz="4" w:space="0" w:color="000000"/>
              <w:bottom w:val="single" w:sz="4" w:space="0" w:color="000000"/>
              <w:right w:val="single" w:sz="4" w:space="0" w:color="000000"/>
            </w:tcBorders>
          </w:tcPr>
          <w:p w:rsidR="00F504F8" w:rsidRPr="00AE4588" w:rsidRDefault="009557A6" w:rsidP="00013F9A">
            <w:pPr>
              <w:pStyle w:val="4"/>
              <w:numPr>
                <w:ilvl w:val="0"/>
                <w:numId w:val="0"/>
              </w:numPr>
              <w:rPr>
                <w:rFonts w:hAnsi="標楷體" w:hint="eastAsia"/>
                <w:color w:val="000000"/>
                <w:szCs w:val="32"/>
              </w:rPr>
            </w:pPr>
            <w:r w:rsidRPr="00AE4588">
              <w:rPr>
                <w:rFonts w:hAnsi="標楷體" w:hint="eastAsia"/>
                <w:color w:val="000000"/>
                <w:szCs w:val="32"/>
              </w:rPr>
              <w:t>是有浮報，但都是依程新勝指示來做的</w:t>
            </w:r>
            <w:r w:rsidR="00F504F8" w:rsidRPr="00AE4588">
              <w:rPr>
                <w:rFonts w:hAnsi="標楷體" w:hint="eastAsia"/>
                <w:color w:val="000000"/>
                <w:szCs w:val="32"/>
              </w:rPr>
              <w:t>。</w:t>
            </w:r>
          </w:p>
        </w:tc>
      </w:tr>
      <w:tr w:rsidR="00F504F8" w:rsidRPr="00AE4588" w:rsidTr="00724A44">
        <w:trPr>
          <w:trHeight w:val="439"/>
        </w:trPr>
        <w:tc>
          <w:tcPr>
            <w:tcW w:w="1276" w:type="dxa"/>
            <w:tcBorders>
              <w:top w:val="single" w:sz="4" w:space="0" w:color="000000"/>
              <w:left w:val="single" w:sz="4" w:space="0" w:color="000000"/>
              <w:bottom w:val="single" w:sz="4" w:space="0" w:color="000000"/>
              <w:right w:val="single" w:sz="4" w:space="0" w:color="000000"/>
            </w:tcBorders>
          </w:tcPr>
          <w:p w:rsidR="00F504F8" w:rsidRPr="00AE4588" w:rsidRDefault="00F504F8" w:rsidP="00724A44">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F504F8" w:rsidRPr="00AE4588" w:rsidRDefault="009557A6" w:rsidP="00724A44">
            <w:pPr>
              <w:pStyle w:val="4"/>
              <w:numPr>
                <w:ilvl w:val="0"/>
                <w:numId w:val="0"/>
              </w:numPr>
              <w:rPr>
                <w:rFonts w:hAnsi="標楷體" w:hint="eastAsia"/>
                <w:color w:val="000000"/>
                <w:szCs w:val="32"/>
              </w:rPr>
            </w:pPr>
            <w:r w:rsidRPr="00AE4588">
              <w:rPr>
                <w:rFonts w:hAnsi="標楷體" w:hint="eastAsia"/>
                <w:color w:val="000000"/>
                <w:szCs w:val="32"/>
              </w:rPr>
              <w:t>附表所列之金額是否包括程新勝之特支費</w:t>
            </w:r>
            <w:r w:rsidR="00F504F8" w:rsidRPr="00AE4588">
              <w:rPr>
                <w:rFonts w:hAnsi="標楷體" w:hint="eastAsia"/>
                <w:color w:val="000000"/>
                <w:szCs w:val="32"/>
              </w:rPr>
              <w:t>？</w:t>
            </w:r>
          </w:p>
        </w:tc>
      </w:tr>
      <w:tr w:rsidR="00F504F8" w:rsidRPr="00AE4588" w:rsidTr="00724A44">
        <w:trPr>
          <w:trHeight w:val="439"/>
        </w:trPr>
        <w:tc>
          <w:tcPr>
            <w:tcW w:w="1276" w:type="dxa"/>
            <w:tcBorders>
              <w:top w:val="single" w:sz="4" w:space="0" w:color="000000"/>
              <w:left w:val="single" w:sz="4" w:space="0" w:color="000000"/>
              <w:bottom w:val="single" w:sz="4" w:space="0" w:color="000000"/>
              <w:right w:val="single" w:sz="4" w:space="0" w:color="000000"/>
            </w:tcBorders>
          </w:tcPr>
          <w:p w:rsidR="00F504F8" w:rsidRPr="00AE4588" w:rsidRDefault="009557A6" w:rsidP="009557A6">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殷茂源</w:t>
            </w:r>
          </w:p>
        </w:tc>
        <w:tc>
          <w:tcPr>
            <w:tcW w:w="6977" w:type="dxa"/>
            <w:tcBorders>
              <w:top w:val="single" w:sz="4" w:space="0" w:color="000000"/>
              <w:left w:val="single" w:sz="4" w:space="0" w:color="000000"/>
              <w:bottom w:val="single" w:sz="4" w:space="0" w:color="000000"/>
              <w:right w:val="single" w:sz="4" w:space="0" w:color="000000"/>
            </w:tcBorders>
          </w:tcPr>
          <w:p w:rsidR="00F504F8" w:rsidRPr="00AE4588" w:rsidRDefault="009557A6" w:rsidP="00724A44">
            <w:pPr>
              <w:pStyle w:val="4"/>
              <w:numPr>
                <w:ilvl w:val="0"/>
                <w:numId w:val="0"/>
              </w:numPr>
              <w:rPr>
                <w:rFonts w:hAnsi="標楷體" w:hint="eastAsia"/>
                <w:color w:val="000000"/>
                <w:szCs w:val="32"/>
              </w:rPr>
            </w:pPr>
            <w:r w:rsidRPr="00AE4588">
              <w:rPr>
                <w:rFonts w:hAnsi="標楷體" w:hint="eastAsia"/>
                <w:color w:val="000000"/>
                <w:szCs w:val="32"/>
              </w:rPr>
              <w:t>沒有</w:t>
            </w:r>
            <w:r w:rsidR="00F504F8" w:rsidRPr="00AE4588">
              <w:rPr>
                <w:rFonts w:hAnsi="標楷體" w:hint="eastAsia"/>
                <w:color w:val="000000"/>
                <w:szCs w:val="32"/>
              </w:rPr>
              <w:t>。</w:t>
            </w:r>
          </w:p>
        </w:tc>
      </w:tr>
      <w:tr w:rsidR="00F504F8" w:rsidRPr="00AE4588" w:rsidTr="00724A44">
        <w:trPr>
          <w:trHeight w:val="439"/>
        </w:trPr>
        <w:tc>
          <w:tcPr>
            <w:tcW w:w="1276" w:type="dxa"/>
            <w:tcBorders>
              <w:top w:val="single" w:sz="4" w:space="0" w:color="000000"/>
              <w:left w:val="single" w:sz="4" w:space="0" w:color="000000"/>
              <w:bottom w:val="single" w:sz="4" w:space="0" w:color="000000"/>
              <w:right w:val="single" w:sz="4" w:space="0" w:color="000000"/>
            </w:tcBorders>
          </w:tcPr>
          <w:p w:rsidR="00F504F8" w:rsidRPr="00AE4588" w:rsidRDefault="00F504F8" w:rsidP="00724A44">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F504F8" w:rsidRPr="00AE4588" w:rsidRDefault="009557A6" w:rsidP="009557A6">
            <w:pPr>
              <w:pStyle w:val="4"/>
              <w:numPr>
                <w:ilvl w:val="0"/>
                <w:numId w:val="0"/>
              </w:numPr>
              <w:rPr>
                <w:rFonts w:hAnsi="標楷體" w:hint="eastAsia"/>
                <w:color w:val="000000"/>
                <w:szCs w:val="32"/>
              </w:rPr>
            </w:pPr>
            <w:r w:rsidRPr="00AE4588">
              <w:rPr>
                <w:rFonts w:hAnsi="標楷體" w:hint="eastAsia"/>
                <w:color w:val="000000"/>
                <w:szCs w:val="32"/>
              </w:rPr>
              <w:t>浮報之金額</w:t>
            </w:r>
            <w:r w:rsidR="00F504F8" w:rsidRPr="00AE4588">
              <w:rPr>
                <w:rFonts w:hAnsi="標楷體" w:hint="eastAsia"/>
                <w:color w:val="000000"/>
                <w:szCs w:val="32"/>
              </w:rPr>
              <w:t>是否</w:t>
            </w:r>
            <w:r w:rsidRPr="00AE4588">
              <w:rPr>
                <w:rFonts w:hAnsi="標楷體" w:hint="eastAsia"/>
                <w:color w:val="000000"/>
                <w:szCs w:val="32"/>
              </w:rPr>
              <w:t>為76萬5628元</w:t>
            </w:r>
            <w:r w:rsidR="00F504F8" w:rsidRPr="00AE4588">
              <w:rPr>
                <w:rFonts w:hAnsi="標楷體" w:hint="eastAsia"/>
                <w:color w:val="000000"/>
                <w:szCs w:val="32"/>
              </w:rPr>
              <w:t>？</w:t>
            </w:r>
          </w:p>
        </w:tc>
      </w:tr>
      <w:tr w:rsidR="00F504F8" w:rsidRPr="00AE4588" w:rsidTr="00724A44">
        <w:trPr>
          <w:trHeight w:val="439"/>
        </w:trPr>
        <w:tc>
          <w:tcPr>
            <w:tcW w:w="1276" w:type="dxa"/>
            <w:tcBorders>
              <w:top w:val="single" w:sz="4" w:space="0" w:color="000000"/>
              <w:left w:val="single" w:sz="4" w:space="0" w:color="000000"/>
              <w:bottom w:val="single" w:sz="4" w:space="0" w:color="000000"/>
              <w:right w:val="single" w:sz="4" w:space="0" w:color="000000"/>
            </w:tcBorders>
          </w:tcPr>
          <w:p w:rsidR="00F504F8" w:rsidRPr="00AE4588" w:rsidRDefault="00F504F8" w:rsidP="00724A44">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F504F8" w:rsidRPr="00AE4588" w:rsidRDefault="00F504F8" w:rsidP="009557A6">
            <w:pPr>
              <w:pStyle w:val="4"/>
              <w:numPr>
                <w:ilvl w:val="0"/>
                <w:numId w:val="0"/>
              </w:numPr>
              <w:rPr>
                <w:rFonts w:hAnsi="標楷體" w:hint="eastAsia"/>
                <w:color w:val="000000"/>
                <w:szCs w:val="32"/>
              </w:rPr>
            </w:pPr>
            <w:r w:rsidRPr="00AE4588">
              <w:rPr>
                <w:rFonts w:hAnsi="標楷體" w:hint="eastAsia"/>
                <w:color w:val="000000"/>
                <w:szCs w:val="32"/>
              </w:rPr>
              <w:t>沒</w:t>
            </w:r>
            <w:r w:rsidR="009557A6" w:rsidRPr="00AE4588">
              <w:rPr>
                <w:rFonts w:hAnsi="標楷體" w:hint="eastAsia"/>
                <w:color w:val="000000"/>
                <w:szCs w:val="32"/>
              </w:rPr>
              <w:t>意見</w:t>
            </w:r>
            <w:r w:rsidRPr="00AE4588">
              <w:rPr>
                <w:rFonts w:hAnsi="標楷體" w:hint="eastAsia"/>
                <w:color w:val="000000"/>
                <w:szCs w:val="32"/>
              </w:rPr>
              <w:t>。</w:t>
            </w:r>
            <w:r w:rsidR="009557A6" w:rsidRPr="00AE4588">
              <w:rPr>
                <w:rFonts w:hAnsi="標楷體" w:hint="eastAsia"/>
                <w:color w:val="000000"/>
                <w:szCs w:val="32"/>
              </w:rPr>
              <w:t>是程新勝指示做的。</w:t>
            </w:r>
          </w:p>
        </w:tc>
      </w:tr>
    </w:tbl>
    <w:p w:rsidR="007362AD" w:rsidRPr="007362AD" w:rsidRDefault="007362AD" w:rsidP="007362AD">
      <w:pPr>
        <w:pStyle w:val="5"/>
        <w:ind w:leftChars="400" w:left="2041" w:hangingChars="200" w:hanging="680"/>
        <w:rPr>
          <w:rFonts w:hAnsi="標楷體" w:hint="eastAsia"/>
          <w:color w:val="000000"/>
          <w:szCs w:val="32"/>
        </w:rPr>
      </w:pPr>
      <w:r w:rsidRPr="007362AD">
        <w:rPr>
          <w:rFonts w:hAnsi="標楷體" w:hint="eastAsia"/>
          <w:color w:val="000000"/>
          <w:szCs w:val="32"/>
        </w:rPr>
        <w:t>89年</w:t>
      </w:r>
      <w:r>
        <w:rPr>
          <w:rFonts w:hAnsi="標楷體" w:hint="eastAsia"/>
          <w:color w:val="000000"/>
          <w:szCs w:val="32"/>
        </w:rPr>
        <w:t>9</w:t>
      </w:r>
      <w:r w:rsidRPr="007362AD">
        <w:rPr>
          <w:rFonts w:hAnsi="標楷體" w:hint="eastAsia"/>
          <w:color w:val="000000"/>
          <w:szCs w:val="32"/>
        </w:rPr>
        <w:t>月</w:t>
      </w:r>
      <w:r>
        <w:rPr>
          <w:rFonts w:hAnsi="標楷體" w:hint="eastAsia"/>
          <w:color w:val="000000"/>
          <w:szCs w:val="32"/>
        </w:rPr>
        <w:t>26</w:t>
      </w:r>
      <w:r w:rsidRPr="007362AD">
        <w:rPr>
          <w:rFonts w:hAnsi="標楷體" w:hint="eastAsia"/>
          <w:color w:val="000000"/>
          <w:szCs w:val="32"/>
        </w:rPr>
        <w:t>日</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7362AD" w:rsidRPr="00AE4588" w:rsidTr="00E62CDA">
        <w:trPr>
          <w:trHeight w:val="439"/>
        </w:trPr>
        <w:tc>
          <w:tcPr>
            <w:tcW w:w="1276" w:type="dxa"/>
            <w:tcBorders>
              <w:top w:val="single" w:sz="4" w:space="0" w:color="000000"/>
              <w:left w:val="single" w:sz="4" w:space="0" w:color="000000"/>
              <w:bottom w:val="single" w:sz="4" w:space="0" w:color="000000"/>
              <w:right w:val="single" w:sz="4" w:space="0" w:color="000000"/>
            </w:tcBorders>
          </w:tcPr>
          <w:p w:rsidR="007362AD" w:rsidRPr="00AE4588" w:rsidRDefault="007362AD" w:rsidP="00E62CDA">
            <w:pPr>
              <w:pStyle w:val="4"/>
              <w:numPr>
                <w:ilvl w:val="0"/>
                <w:numId w:val="0"/>
              </w:numPr>
              <w:rPr>
                <w:rFonts w:hAnsi="標楷體" w:hint="eastAsia"/>
                <w:color w:val="000000"/>
                <w:szCs w:val="32"/>
              </w:rPr>
            </w:pPr>
            <w:r w:rsidRPr="00AE4588">
              <w:rPr>
                <w:rFonts w:hAnsi="標楷體" w:hint="eastAsia"/>
                <w:color w:val="000000"/>
                <w:szCs w:val="32"/>
              </w:rPr>
              <w:t>法官問</w:t>
            </w:r>
          </w:p>
        </w:tc>
        <w:tc>
          <w:tcPr>
            <w:tcW w:w="6977" w:type="dxa"/>
            <w:tcBorders>
              <w:top w:val="single" w:sz="4" w:space="0" w:color="000000"/>
              <w:left w:val="single" w:sz="4" w:space="0" w:color="000000"/>
              <w:bottom w:val="single" w:sz="4" w:space="0" w:color="000000"/>
              <w:right w:val="single" w:sz="4" w:space="0" w:color="000000"/>
            </w:tcBorders>
          </w:tcPr>
          <w:p w:rsidR="007362AD" w:rsidRPr="00AE4588" w:rsidRDefault="007362AD" w:rsidP="00E62CDA">
            <w:pPr>
              <w:pStyle w:val="4"/>
              <w:numPr>
                <w:ilvl w:val="0"/>
                <w:numId w:val="0"/>
              </w:numPr>
              <w:rPr>
                <w:rFonts w:hAnsi="標楷體" w:hint="eastAsia"/>
                <w:color w:val="000000"/>
                <w:szCs w:val="32"/>
              </w:rPr>
            </w:pPr>
            <w:r>
              <w:rPr>
                <w:rFonts w:hAnsi="標楷體" w:hint="eastAsia"/>
                <w:color w:val="000000"/>
                <w:szCs w:val="32"/>
              </w:rPr>
              <w:t>有何證據請求調查</w:t>
            </w:r>
            <w:r w:rsidRPr="00AE4588">
              <w:rPr>
                <w:rFonts w:hAnsi="標楷體" w:hint="eastAsia"/>
                <w:color w:val="000000"/>
                <w:szCs w:val="32"/>
              </w:rPr>
              <w:t>？</w:t>
            </w:r>
          </w:p>
        </w:tc>
      </w:tr>
      <w:tr w:rsidR="007362AD" w:rsidRPr="00AE4588" w:rsidTr="00E62CDA">
        <w:trPr>
          <w:trHeight w:val="439"/>
        </w:trPr>
        <w:tc>
          <w:tcPr>
            <w:tcW w:w="1276" w:type="dxa"/>
            <w:tcBorders>
              <w:top w:val="single" w:sz="4" w:space="0" w:color="000000"/>
              <w:left w:val="single" w:sz="4" w:space="0" w:color="000000"/>
              <w:bottom w:val="single" w:sz="4" w:space="0" w:color="000000"/>
              <w:right w:val="single" w:sz="4" w:space="0" w:color="000000"/>
            </w:tcBorders>
          </w:tcPr>
          <w:p w:rsidR="007362AD" w:rsidRPr="00AE4588" w:rsidRDefault="007362AD" w:rsidP="00E62CDA">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鄭人龍</w:t>
            </w:r>
          </w:p>
        </w:tc>
        <w:tc>
          <w:tcPr>
            <w:tcW w:w="6977" w:type="dxa"/>
            <w:tcBorders>
              <w:top w:val="single" w:sz="4" w:space="0" w:color="000000"/>
              <w:left w:val="single" w:sz="4" w:space="0" w:color="000000"/>
              <w:bottom w:val="single" w:sz="4" w:space="0" w:color="000000"/>
              <w:right w:val="single" w:sz="4" w:space="0" w:color="000000"/>
            </w:tcBorders>
          </w:tcPr>
          <w:p w:rsidR="007362AD" w:rsidRPr="00AE4588" w:rsidRDefault="007362AD" w:rsidP="00E62CDA">
            <w:pPr>
              <w:pStyle w:val="4"/>
              <w:numPr>
                <w:ilvl w:val="0"/>
                <w:numId w:val="0"/>
              </w:numPr>
              <w:rPr>
                <w:rFonts w:hAnsi="標楷體" w:hint="eastAsia"/>
                <w:color w:val="000000"/>
                <w:szCs w:val="32"/>
              </w:rPr>
            </w:pPr>
            <w:r>
              <w:rPr>
                <w:rFonts w:hAnsi="標楷體" w:hint="eastAsia"/>
                <w:color w:val="000000"/>
                <w:szCs w:val="32"/>
              </w:rPr>
              <w:t>最高法院判決第2頁最後一行</w:t>
            </w:r>
            <w:r w:rsidR="00E62CDA">
              <w:rPr>
                <w:rFonts w:hAnsi="標楷體" w:hint="eastAsia"/>
                <w:color w:val="000000"/>
                <w:szCs w:val="32"/>
              </w:rPr>
              <w:t>多出</w:t>
            </w:r>
            <w:r>
              <w:rPr>
                <w:rFonts w:hAnsi="標楷體" w:hint="eastAsia"/>
                <w:color w:val="000000"/>
                <w:szCs w:val="32"/>
              </w:rPr>
              <w:t>2175元是筆誤</w:t>
            </w:r>
            <w:r w:rsidRPr="00AE4588">
              <w:rPr>
                <w:rFonts w:hAnsi="標楷體" w:hint="eastAsia"/>
                <w:color w:val="000000"/>
                <w:szCs w:val="32"/>
              </w:rPr>
              <w:t>。</w:t>
            </w:r>
            <w:r>
              <w:rPr>
                <w:rFonts w:hAnsi="標楷體" w:hint="eastAsia"/>
                <w:color w:val="000000"/>
                <w:szCs w:val="32"/>
              </w:rPr>
              <w:t>整數是6萬5000元</w:t>
            </w:r>
          </w:p>
        </w:tc>
      </w:tr>
    </w:tbl>
    <w:p w:rsidR="005504F1" w:rsidRPr="00AE4588" w:rsidRDefault="005504F1" w:rsidP="00AE4588">
      <w:pPr>
        <w:pStyle w:val="5"/>
        <w:ind w:leftChars="400" w:left="2041" w:hangingChars="200" w:hanging="680"/>
        <w:rPr>
          <w:rFonts w:hAnsi="標楷體" w:hint="eastAsia"/>
          <w:color w:val="000000"/>
          <w:szCs w:val="32"/>
        </w:rPr>
      </w:pPr>
      <w:r w:rsidRPr="00AE4588">
        <w:rPr>
          <w:rFonts w:hAnsi="標楷體" w:hint="eastAsia"/>
          <w:color w:val="000000"/>
          <w:szCs w:val="32"/>
        </w:rPr>
        <w:lastRenderedPageBreak/>
        <w:t>89年11月14日</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前科？</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沒有</w:t>
            </w:r>
            <w:r w:rsidR="00D5596B" w:rsidRPr="00AE4588">
              <w:rPr>
                <w:rFonts w:hAnsi="標楷體" w:hint="eastAsia"/>
                <w:color w:val="000000"/>
                <w:szCs w:val="32"/>
              </w:rPr>
              <w:t>。</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原是佳里榮家會計主任？</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是的，從82年3月到86年1月退休。</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上訴要旨？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我沒有浮報經費。</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任職佳里榮家會計主任期間，是否於經費預算規定，而聽命程新勝之指示，配合殷茂源、鄭人龍使用經費從事於年節送禮、交際應酬等開銷，詳如判決附表所示？</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是有這回事，但這是機關過去延續下來的傳統，我只是蕭規曹隨。都是為了公家的事情，並沒有將錢裝到自己的口袋去。</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你以公家的錢來做交際應酬年節送禮，是否以浮報經費的錢來支出？</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沒有浮報。</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既然沒有浮報，怎麼有錢來做公關？</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輔導會有指示，可以就整個榮家的預算科目作調整運用，我們就是這麼處理的，並不是說浮報，將多出來的錢拿來作公關。</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什麼會計科目可以自行調節運用？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修理費、維護費、差旅費、業務費、事務費等辦公費用可以調整運用，我就運用這筆費用來調整支出的。</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這樣有無違法？</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我認為因為調整運用，必須以不實的憑據來支應會計科目的需要，而有不當。但並沒有違法貪污。</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你過去所講的話是否實在？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調查站我講的都實在，但調查站筆錄的記載，</w:t>
            </w:r>
            <w:r w:rsidRPr="00AE4588">
              <w:rPr>
                <w:rFonts w:hAnsi="標楷體" w:hint="eastAsia"/>
                <w:color w:val="000000"/>
                <w:szCs w:val="32"/>
              </w:rPr>
              <w:lastRenderedPageBreak/>
              <w:t>有部分不實在，其他在偵審中所講的都實在。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lastRenderedPageBreak/>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那部分不實在？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筆錄有關浮報部分不實在。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榮家相關帳冊都是你記的？</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不是，是佐理員記的，由我核章。</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有何證據請求調查？</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kern w:val="18"/>
                <w:szCs w:val="32"/>
              </w:rPr>
            </w:pPr>
            <w:r w:rsidRPr="00AE4588">
              <w:rPr>
                <w:rFonts w:hAnsi="標楷體" w:hint="eastAsia"/>
                <w:color w:val="000000"/>
                <w:spacing w:val="-20"/>
                <w:kern w:val="18"/>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沒有。</w:t>
            </w:r>
          </w:p>
        </w:tc>
      </w:tr>
    </w:tbl>
    <w:p w:rsidR="005504F1" w:rsidRPr="00AE4588" w:rsidRDefault="005504F1" w:rsidP="00AE4588">
      <w:pPr>
        <w:pStyle w:val="5"/>
        <w:ind w:leftChars="400" w:left="2041" w:hangingChars="200" w:hanging="680"/>
        <w:rPr>
          <w:rFonts w:hAnsi="標楷體" w:hint="eastAsia"/>
          <w:color w:val="000000"/>
          <w:szCs w:val="32"/>
        </w:rPr>
      </w:pPr>
      <w:r w:rsidRPr="00AE4588">
        <w:rPr>
          <w:rFonts w:hAnsi="標楷體" w:hint="eastAsia"/>
          <w:color w:val="000000"/>
          <w:szCs w:val="32"/>
        </w:rPr>
        <w:t>90年4月3日</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你們二個均承認有浮報經費的事情，到底是怎麼一回事？</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我不是承認有浮報，而是因為奉主任指示，逢年過節，或者有時要用款，先借款然後再結算，以致於發生本件的事情。</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和鄭人龍講的一樣，為了要報帳，是事後才拿憑證回來登帳結算。</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本件判決附表一事證對照表所列是你們浮報的金額？(提示)</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鄭、殷</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這些支出都是實際上有付出去，而拿來報帳，只是與原訂的科目不符而已，比如窗簾應該是維修費的科目，但是報在業務費支出。</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FC2222"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附表一事證對照表第一項內有記載九萬元、三萬元的，是什麼意思？(提示)</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鄭、殷、薛</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是說做窗簾實際支出六萬元，但在業務費項內報帳九萬元支出，所以多出之三萬元就供主任年節加菜，以及其他公關使用，其他附表所列各項，以此類推，都是一樣。</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EC7ABE"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附表一事證對照表所列增加的金額，是否全部用在榮家的業務上(提示)？</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鄭、殷、薛</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都是用在榮家公務應酬上，曾如與榮家有關係的行政單位，敦親睦鄰的工作，榮家內部的年節加菜，員工的獎勵等。</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這些錢有無法定預算可以支出？</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EC7ABE"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依照規定，在法定範圍內，可以科目流用。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附表一這些實際上支出，有無虛報？</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EC7ABE"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沒有，都有實際支出，只是在報帳時，為了要取得額外的公關費用，而增加了支出的數額。</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對剛才另三位被告談到附表一的情形，你有何意見？(告以要旨)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2D1A76">
            <w:pPr>
              <w:pStyle w:val="4"/>
              <w:numPr>
                <w:ilvl w:val="0"/>
                <w:numId w:val="0"/>
              </w:numPr>
              <w:rPr>
                <w:rFonts w:hAnsi="標楷體" w:hint="eastAsia"/>
                <w:color w:val="000000"/>
                <w:szCs w:val="32"/>
              </w:rPr>
            </w:pPr>
            <w:r w:rsidRPr="00AE4588">
              <w:rPr>
                <w:rFonts w:hAnsi="標楷體" w:hint="eastAsia"/>
                <w:color w:val="000000"/>
                <w:szCs w:val="32"/>
              </w:rPr>
              <w:t>我沒有指示他們三個人以非法的方法來籌錢，也沒有拿到一毛錢，我是為了達成上級交際交代的任務都會找相關的主管來看會，原則上指示，會計室說經費來源沒有問題，就由他們去處理，我不曉得他們怎麼去運作。</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附表一對照表所列的採購、修繕，實際上有沒有做？(提示)</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都有做。</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另三位被告所講，這些錢都是為了榮家支出，有何意見？</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沒有意見</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另收受不正利益部分，有無證據請求調查？</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沒有。</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你門說主任指示，是那一位主任？</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鄭、殷、薛</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程新勝</w:t>
            </w:r>
            <w:r w:rsidR="00EC7ABE" w:rsidRPr="00AE4588">
              <w:rPr>
                <w:rFonts w:hAnsi="標楷體" w:hint="eastAsia"/>
                <w:color w:val="000000"/>
                <w:szCs w:val="32"/>
              </w:rPr>
              <w:t>。</w:t>
            </w:r>
          </w:p>
        </w:tc>
      </w:tr>
    </w:tbl>
    <w:p w:rsidR="005504F1" w:rsidRPr="00AE4588" w:rsidRDefault="005504F1" w:rsidP="00AE4588">
      <w:pPr>
        <w:pStyle w:val="5"/>
        <w:ind w:leftChars="400" w:left="2041" w:hangingChars="200" w:hanging="680"/>
        <w:rPr>
          <w:rFonts w:hAnsi="標楷體" w:hint="eastAsia"/>
          <w:color w:val="000000"/>
          <w:szCs w:val="32"/>
        </w:rPr>
      </w:pPr>
      <w:r w:rsidRPr="00AE4588">
        <w:rPr>
          <w:rFonts w:hAnsi="標楷體" w:hint="eastAsia"/>
          <w:color w:val="000000"/>
          <w:szCs w:val="32"/>
        </w:rPr>
        <w:t>90年4月17日</w:t>
      </w:r>
      <w:r w:rsidR="003A4876">
        <w:rPr>
          <w:rFonts w:hAnsi="標楷體" w:hint="eastAsia"/>
          <w:color w:val="000000"/>
          <w:szCs w:val="32"/>
        </w:rPr>
        <w:t>審判期日</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6977"/>
      </w:tblGrid>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何時負責採購？</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我是接殷茂源的，從82年底到86年。</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何時負責採購？</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79年底到82年底。</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與廠商接洽領取工程款時，是否要廠商另外拿現金換取國庫支票？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因過年時辦活動支出費用，過年後長官交代我</w:t>
            </w:r>
            <w:r w:rsidRPr="00AE4588">
              <w:rPr>
                <w:rFonts w:hAnsi="標楷體" w:hint="eastAsia"/>
                <w:color w:val="000000"/>
                <w:szCs w:val="32"/>
              </w:rPr>
              <w:lastRenderedPageBreak/>
              <w:t>處理，所以我要廠商多報一點，多出來的錢，就是用來支付辦活動的費用。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廠商所包的錢，是作何用途？</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是拿來辦活動。</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實際有否採購支出這麼多？</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沒有，這多出來的錢是用來辦活動的。</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為何要這樣做？</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是奉首長指示，且首長說右手做事</w:t>
            </w:r>
            <w:r w:rsidR="00EC7ABE" w:rsidRPr="00AE4588">
              <w:rPr>
                <w:rFonts w:hAnsi="標楷體" w:hint="eastAsia"/>
                <w:color w:val="000000"/>
                <w:szCs w:val="32"/>
              </w:rPr>
              <w:t>，</w:t>
            </w:r>
            <w:r w:rsidRPr="00AE4588">
              <w:rPr>
                <w:rFonts w:hAnsi="標楷體" w:hint="eastAsia"/>
                <w:color w:val="000000"/>
                <w:szCs w:val="32"/>
              </w:rPr>
              <w:t>不要讓左手知道，左手做事</w:t>
            </w:r>
            <w:r w:rsidR="00EC7ABE" w:rsidRPr="00AE4588">
              <w:rPr>
                <w:rFonts w:hAnsi="標楷體" w:hint="eastAsia"/>
                <w:color w:val="000000"/>
                <w:szCs w:val="32"/>
              </w:rPr>
              <w:t>，</w:t>
            </w:r>
            <w:r w:rsidRPr="00AE4588">
              <w:rPr>
                <w:rFonts w:hAnsi="標楷體" w:hint="eastAsia"/>
                <w:color w:val="000000"/>
                <w:szCs w:val="32"/>
              </w:rPr>
              <w:t>不要讓右手知道。</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提示原審判決附表所列的金額差額有有何意見 (並告以要旨) ？</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沒意見。</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負責採購期間，有無浮報或與鄭人龍相同的情形？</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殷茂源</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大部分都是這樣，有時候我們還要先墊</w:t>
            </w:r>
            <w:r w:rsidR="00EC7ABE" w:rsidRPr="00AE4588">
              <w:rPr>
                <w:rFonts w:ascii="標楷體" w:hAnsi="標楷體" w:hint="eastAsia"/>
                <w:color w:val="000000"/>
                <w:szCs w:val="32"/>
              </w:rPr>
              <w:t>。</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提示原審判決附表有關你的部分所列的金額差額有何意見(並告以要旨)？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殷茂源</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沒意見。</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鄭人龍、殷茂源二人經辦採購期間，他們採購項目實際付與廠商金額，與會計項目不符，你是否知道？</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是事後才知道的，我們是出納付錢。</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出納付給廠商，是否要經會計室？</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由會計室開傳票。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鄭人龍、殷茂源部分，你是如何知道實際付出金額與報價不符？</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因為當初每筆實際報價多少我知道，但與後來付出的金額不同我才知道。</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提示原審判決附表一最後二項是你承辦的？(並告以要旨)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不是，我86年1月16日退休，所以我不可能</w:t>
            </w:r>
            <w:r w:rsidRPr="00AE4588">
              <w:rPr>
                <w:rFonts w:ascii="標楷體" w:hAnsi="標楷體" w:hint="eastAsia"/>
                <w:color w:val="000000"/>
                <w:szCs w:val="32"/>
              </w:rPr>
              <w:lastRenderedPageBreak/>
              <w:t>辦這二筆業務。</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lastRenderedPageBreak/>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原審判決附表最後二筆業務是誰辦的？</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鄭人龍</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是我辦的，金額沒有問題。</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既然知道有浮報的情形，為何不舉發？</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因為榮家傳統榮家傳統上就是這樣。</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辦理採購項目，廠商報價與後來實際支出有浮報、灌水之事，對鄭人龍、殷茂源、薛志雲剛才所述，你有何意見？(告以要旨)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程新勝</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我不曉得有這種情形，這業務方面我不清楚。</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提示「現金帳冊」「帳目便條」有何意見？(並告以要旨)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程新勝</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鄭人龍、殷茂源他們二人怕我誤會他們貪污，且怕年底經費出問題，所以他們才列出來給我參考。</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殷茂源</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他說謊，他說錢不知道怎麼花的，所以才有他</w:t>
            </w:r>
            <w:r w:rsidR="00EC7ABE" w:rsidRPr="00AE4588">
              <w:rPr>
                <w:rFonts w:ascii="標楷體" w:hAnsi="標楷體" w:hint="eastAsia"/>
                <w:color w:val="000000"/>
                <w:szCs w:val="32"/>
              </w:rPr>
              <w:t>指示</w:t>
            </w:r>
            <w:r w:rsidRPr="00AE4588">
              <w:rPr>
                <w:rFonts w:ascii="標楷體" w:hAnsi="標楷體" w:hint="eastAsia"/>
                <w:color w:val="000000"/>
                <w:szCs w:val="32"/>
              </w:rPr>
              <w:t>我們這麼做的。</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42247">
            <w:pPr>
              <w:rPr>
                <w:rFonts w:ascii="標楷體" w:hAnsi="標楷體"/>
                <w:color w:val="000000"/>
                <w:spacing w:val="-20"/>
                <w:szCs w:val="32"/>
              </w:rPr>
            </w:pPr>
            <w:r w:rsidRPr="00AE4588">
              <w:rPr>
                <w:rFonts w:ascii="標楷體" w:hAnsi="標楷體" w:hint="eastAsia"/>
                <w:color w:val="000000"/>
                <w:spacing w:val="-20"/>
                <w:szCs w:val="32"/>
              </w:rPr>
              <w:t>鄭人龍薛志雲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沒意見</w:t>
            </w:r>
            <w:r w:rsidR="00EC7ABE" w:rsidRPr="00AE4588">
              <w:rPr>
                <w:rFonts w:ascii="標楷體" w:hAnsi="標楷體" w:hint="eastAsia"/>
                <w:color w:val="000000"/>
                <w:szCs w:val="32"/>
              </w:rPr>
              <w:t>。</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pacing w:val="-20"/>
                <w:szCs w:val="32"/>
              </w:rPr>
            </w:pPr>
            <w:r w:rsidRPr="00AE4588">
              <w:rPr>
                <w:rFonts w:ascii="標楷體" w:hAnsi="標楷體" w:hint="eastAsia"/>
                <w:color w:val="000000"/>
                <w:spacing w:val="-2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提示長發</w:t>
            </w:r>
            <w:r w:rsidR="00636FD4">
              <w:rPr>
                <w:rFonts w:ascii="標楷體" w:hAnsi="標楷體" w:hint="eastAsia"/>
                <w:color w:val="000000"/>
                <w:szCs w:val="32"/>
              </w:rPr>
              <w:t>不鏽鋼</w:t>
            </w:r>
            <w:r w:rsidRPr="00AE4588">
              <w:rPr>
                <w:rFonts w:ascii="標楷體" w:hAnsi="標楷體" w:hint="eastAsia"/>
                <w:color w:val="000000"/>
                <w:szCs w:val="32"/>
              </w:rPr>
              <w:t>設計開立之「估價單」及該廠商於台南區中小企業銀行安和分行代收款紀錄簿暨佳里榮家「業務費」、「維護費」、「事務費」等行政經費明細帳有何意見？(並告以要旨)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hint="eastAsia"/>
                <w:color w:val="000000"/>
                <w:spacing w:val="-20"/>
                <w:szCs w:val="32"/>
              </w:rPr>
            </w:pPr>
            <w:r w:rsidRPr="00AE4588">
              <w:rPr>
                <w:rFonts w:ascii="標楷體" w:hAnsi="標楷體" w:hint="eastAsia"/>
                <w:color w:val="000000"/>
                <w:spacing w:val="-20"/>
                <w:szCs w:val="32"/>
              </w:rPr>
              <w:t>殷茂源</w:t>
            </w:r>
          </w:p>
          <w:p w:rsidR="005504F1" w:rsidRPr="00AE4588" w:rsidRDefault="005504F1" w:rsidP="00542247">
            <w:pPr>
              <w:rPr>
                <w:rFonts w:ascii="標楷體" w:hAnsi="標楷體"/>
                <w:color w:val="000000"/>
                <w:spacing w:val="-20"/>
                <w:szCs w:val="32"/>
              </w:rPr>
            </w:pPr>
            <w:r w:rsidRPr="00AE4588">
              <w:rPr>
                <w:rFonts w:ascii="標楷體" w:hAnsi="標楷體" w:hint="eastAsia"/>
                <w:color w:val="000000"/>
                <w:spacing w:val="-20"/>
                <w:szCs w:val="32"/>
              </w:rPr>
              <w:t>鄭人龍薛志雲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沒意見。</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程新勝</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這部分我不知道。</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對證人</w:t>
            </w:r>
            <w:r w:rsidR="003F2BF1">
              <w:rPr>
                <w:rFonts w:ascii="標楷體" w:hAnsi="標楷體" w:hint="eastAsia"/>
                <w:color w:val="000000"/>
                <w:szCs w:val="32"/>
              </w:rPr>
              <w:t>張○法</w:t>
            </w:r>
            <w:r w:rsidRPr="00AE4588">
              <w:rPr>
                <w:rFonts w:ascii="標楷體" w:hAnsi="標楷體" w:hint="eastAsia"/>
                <w:color w:val="000000"/>
                <w:szCs w:val="32"/>
              </w:rPr>
              <w:t>、</w:t>
            </w:r>
            <w:r w:rsidR="0092784C">
              <w:rPr>
                <w:rFonts w:ascii="標楷體" w:hAnsi="標楷體" w:hint="eastAsia"/>
                <w:color w:val="000000"/>
                <w:szCs w:val="32"/>
              </w:rPr>
              <w:t>陳○發</w:t>
            </w:r>
            <w:r w:rsidRPr="00AE4588">
              <w:rPr>
                <w:rFonts w:ascii="標楷體" w:hAnsi="標楷體" w:hint="eastAsia"/>
                <w:color w:val="000000"/>
                <w:szCs w:val="32"/>
              </w:rPr>
              <w:t>之證述有何意見？(提示並告以要旨)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程新勝</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我不知道這事</w:t>
            </w:r>
            <w:r w:rsidR="00EC7ABE" w:rsidRPr="00AE4588">
              <w:rPr>
                <w:rFonts w:ascii="標楷體" w:hAnsi="標楷體" w:hint="eastAsia"/>
                <w:color w:val="000000"/>
                <w:szCs w:val="32"/>
              </w:rPr>
              <w:t>。</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42247">
            <w:pPr>
              <w:rPr>
                <w:rFonts w:ascii="標楷體" w:hAnsi="標楷體"/>
                <w:color w:val="000000"/>
                <w:szCs w:val="32"/>
              </w:rPr>
            </w:pPr>
            <w:r w:rsidRPr="00AE4588">
              <w:rPr>
                <w:rFonts w:ascii="標楷體" w:hAnsi="標楷體" w:hint="eastAsia"/>
                <w:color w:val="000000"/>
                <w:szCs w:val="32"/>
              </w:rPr>
              <w:t>殷茂源鄭人龍</w:t>
            </w:r>
            <w:r w:rsidRPr="00AE4588">
              <w:rPr>
                <w:rFonts w:ascii="標楷體" w:hAnsi="標楷體" w:hint="eastAsia"/>
                <w:color w:val="000000"/>
                <w:szCs w:val="32"/>
              </w:rPr>
              <w:lastRenderedPageBreak/>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lastRenderedPageBreak/>
              <w:t>沒意見</w:t>
            </w:r>
            <w:r w:rsidR="00EC7ABE" w:rsidRPr="00AE4588">
              <w:rPr>
                <w:rFonts w:ascii="標楷體" w:hAnsi="標楷體" w:hint="eastAsia"/>
                <w:color w:val="000000"/>
                <w:szCs w:val="32"/>
              </w:rPr>
              <w:t>。</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lastRenderedPageBreak/>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提示週曆有何意見？(並告以要旨)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程新勝</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沒意見</w:t>
            </w:r>
            <w:r w:rsidR="00EC7ABE" w:rsidRPr="00AE4588">
              <w:rPr>
                <w:rFonts w:ascii="標楷體" w:hAnsi="標楷體" w:hint="eastAsia"/>
                <w:color w:val="000000"/>
                <w:szCs w:val="32"/>
              </w:rPr>
              <w:t>。</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提示收據有何意見？(並告以要旨)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程新勝</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沒意見</w:t>
            </w:r>
            <w:r w:rsidR="00EC7ABE" w:rsidRPr="00AE4588">
              <w:rPr>
                <w:rFonts w:ascii="標楷體" w:hAnsi="標楷體" w:hint="eastAsia"/>
                <w:color w:val="000000"/>
                <w:szCs w:val="32"/>
              </w:rPr>
              <w:t>。</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對證人</w:t>
            </w:r>
            <w:r w:rsidR="003F2BF1">
              <w:rPr>
                <w:rFonts w:ascii="標楷體" w:hAnsi="標楷體" w:hint="eastAsia"/>
                <w:color w:val="000000"/>
                <w:szCs w:val="32"/>
              </w:rPr>
              <w:t>王○舉</w:t>
            </w:r>
            <w:r w:rsidRPr="00AE4588">
              <w:rPr>
                <w:rFonts w:ascii="標楷體" w:hAnsi="標楷體" w:hint="eastAsia"/>
                <w:color w:val="000000"/>
                <w:szCs w:val="32"/>
              </w:rPr>
              <w:t>之證述及臺南地方法院86年度易字第2481號刑事判決正本有何意見？(提示並告以要旨)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程新勝</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沒意見</w:t>
            </w:r>
            <w:r w:rsidR="004016DD" w:rsidRPr="00AE4588">
              <w:rPr>
                <w:rFonts w:ascii="標楷體" w:hAnsi="標楷體" w:hint="eastAsia"/>
                <w:color w:val="000000"/>
                <w:szCs w:val="32"/>
              </w:rPr>
              <w:t>。</w:t>
            </w:r>
          </w:p>
        </w:tc>
      </w:tr>
      <w:tr w:rsidR="003A4876"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3A4876" w:rsidRPr="00AE4588" w:rsidRDefault="003A4876" w:rsidP="005504F1">
            <w:pPr>
              <w:rPr>
                <w:rFonts w:ascii="標楷體" w:hAnsi="標楷體" w:hint="eastAsia"/>
                <w:color w:val="000000"/>
                <w:szCs w:val="32"/>
              </w:rPr>
            </w:pPr>
            <w:r w:rsidRPr="00AE4588">
              <w:rPr>
                <w:rFonts w:ascii="標楷體" w:hAnsi="標楷體" w:hint="eastAsia"/>
                <w:color w:val="00000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3A4876" w:rsidRPr="00AE4588" w:rsidRDefault="003A4876" w:rsidP="003A4876">
            <w:pPr>
              <w:jc w:val="both"/>
              <w:rPr>
                <w:rFonts w:ascii="標楷體" w:hAnsi="標楷體" w:hint="eastAsia"/>
                <w:color w:val="000000"/>
                <w:szCs w:val="32"/>
              </w:rPr>
            </w:pPr>
            <w:r>
              <w:rPr>
                <w:rFonts w:ascii="標楷體" w:hAnsi="標楷體" w:hint="eastAsia"/>
                <w:color w:val="000000"/>
                <w:szCs w:val="32"/>
              </w:rPr>
              <w:t>對證人</w:t>
            </w:r>
            <w:r w:rsidR="001A4048">
              <w:rPr>
                <w:rFonts w:ascii="標楷體" w:hAnsi="標楷體" w:hint="eastAsia"/>
                <w:color w:val="000000"/>
                <w:szCs w:val="32"/>
              </w:rPr>
              <w:t>潘○華</w:t>
            </w:r>
            <w:r>
              <w:rPr>
                <w:rFonts w:ascii="標楷體" w:hAnsi="標楷體" w:hint="eastAsia"/>
                <w:color w:val="000000"/>
                <w:szCs w:val="32"/>
              </w:rPr>
              <w:t>、</w:t>
            </w:r>
            <w:r w:rsidR="001A4048">
              <w:rPr>
                <w:rFonts w:ascii="標楷體" w:hAnsi="標楷體" w:hint="eastAsia"/>
                <w:color w:val="000000"/>
                <w:szCs w:val="32"/>
              </w:rPr>
              <w:t>鄭○驥</w:t>
            </w:r>
            <w:r>
              <w:rPr>
                <w:rFonts w:ascii="標楷體" w:hAnsi="標楷體" w:hint="eastAsia"/>
                <w:color w:val="000000"/>
                <w:szCs w:val="32"/>
              </w:rPr>
              <w:t>、</w:t>
            </w:r>
            <w:r w:rsidR="001A4048">
              <w:rPr>
                <w:rFonts w:ascii="標楷體" w:hAnsi="標楷體" w:hint="eastAsia"/>
                <w:color w:val="000000"/>
                <w:szCs w:val="32"/>
              </w:rPr>
              <w:t>趙○麗</w:t>
            </w:r>
            <w:r>
              <w:rPr>
                <w:rFonts w:ascii="標楷體" w:hAnsi="標楷體" w:hint="eastAsia"/>
                <w:color w:val="000000"/>
                <w:szCs w:val="32"/>
              </w:rPr>
              <w:t>、</w:t>
            </w:r>
            <w:r w:rsidRPr="00AE4588">
              <w:rPr>
                <w:rFonts w:ascii="標楷體" w:hAnsi="標楷體" w:hint="eastAsia"/>
                <w:color w:val="000000"/>
                <w:szCs w:val="32"/>
              </w:rPr>
              <w:t>殷茂源</w:t>
            </w:r>
            <w:r>
              <w:rPr>
                <w:rFonts w:ascii="標楷體" w:hAnsi="標楷體" w:hint="eastAsia"/>
                <w:color w:val="000000"/>
                <w:szCs w:val="32"/>
              </w:rPr>
              <w:t>、</w:t>
            </w:r>
            <w:r w:rsidRPr="00AE4588">
              <w:rPr>
                <w:rFonts w:ascii="標楷體" w:hAnsi="標楷體" w:hint="eastAsia"/>
                <w:color w:val="000000"/>
                <w:szCs w:val="32"/>
              </w:rPr>
              <w:t>鄭人龍</w:t>
            </w:r>
            <w:r>
              <w:rPr>
                <w:rFonts w:ascii="標楷體" w:hAnsi="標楷體" w:hint="eastAsia"/>
                <w:color w:val="000000"/>
                <w:szCs w:val="32"/>
              </w:rPr>
              <w:t>…之證述及電信監察作業報告表有何意見？</w:t>
            </w:r>
            <w:r w:rsidRPr="00AE4588">
              <w:rPr>
                <w:rFonts w:ascii="標楷體" w:hAnsi="標楷體" w:hint="eastAsia"/>
                <w:color w:val="000000"/>
                <w:szCs w:val="32"/>
              </w:rPr>
              <w:t>(提示並告以要旨)</w:t>
            </w:r>
          </w:p>
        </w:tc>
      </w:tr>
      <w:tr w:rsidR="003A4876"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3A4876" w:rsidRPr="00AE4588" w:rsidRDefault="003A4876" w:rsidP="005504F1">
            <w:pPr>
              <w:rPr>
                <w:rFonts w:ascii="標楷體" w:hAnsi="標楷體" w:hint="eastAsia"/>
                <w:color w:val="000000"/>
                <w:szCs w:val="32"/>
              </w:rPr>
            </w:pPr>
            <w:r w:rsidRPr="00AE4588">
              <w:rPr>
                <w:rFonts w:ascii="標楷體" w:hAnsi="標楷體" w:hint="eastAsia"/>
                <w:color w:val="000000"/>
                <w:szCs w:val="32"/>
              </w:rPr>
              <w:t>程新勝</w:t>
            </w:r>
          </w:p>
        </w:tc>
        <w:tc>
          <w:tcPr>
            <w:tcW w:w="6977" w:type="dxa"/>
            <w:tcBorders>
              <w:top w:val="single" w:sz="4" w:space="0" w:color="000000"/>
              <w:left w:val="single" w:sz="4" w:space="0" w:color="000000"/>
              <w:bottom w:val="single" w:sz="4" w:space="0" w:color="000000"/>
              <w:right w:val="single" w:sz="4" w:space="0" w:color="000000"/>
            </w:tcBorders>
          </w:tcPr>
          <w:p w:rsidR="003A4876" w:rsidRDefault="003A4876" w:rsidP="003A4876">
            <w:pPr>
              <w:jc w:val="both"/>
              <w:rPr>
                <w:rFonts w:ascii="標楷體" w:hAnsi="標楷體" w:hint="eastAsia"/>
                <w:color w:val="000000"/>
                <w:szCs w:val="32"/>
              </w:rPr>
            </w:pPr>
            <w:r>
              <w:rPr>
                <w:rFonts w:ascii="標楷體" w:hAnsi="標楷體" w:hint="eastAsia"/>
                <w:color w:val="000000"/>
                <w:szCs w:val="32"/>
              </w:rPr>
              <w:t>我一點也不曉得這些事，身為一個首長</w:t>
            </w:r>
            <w:r w:rsidR="00047010">
              <w:rPr>
                <w:rFonts w:ascii="標楷體" w:hAnsi="標楷體" w:hint="eastAsia"/>
                <w:color w:val="000000"/>
                <w:szCs w:val="32"/>
              </w:rPr>
              <w:t>，不可能叫屬下去做違法的事。就是臨時要用錢，我還要寫條子。</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提示行政院國軍退除役官兵輔導委員會88年輔人字第10733號函、88年輔人字第9377號函、88年輔人字第6989號函有何意見？(並告以要旨)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程新勝</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沒意見。</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提示行政院國軍退除役官兵輔導委員會89年8月21日(89)輔計字第6516號函有何意見？(並告以要旨)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程新勝</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沒意見</w:t>
            </w:r>
            <w:r w:rsidR="00EC7ABE" w:rsidRPr="00AE4588">
              <w:rPr>
                <w:rFonts w:ascii="標楷體" w:hAnsi="標楷體" w:hint="eastAsia"/>
                <w:color w:val="000000"/>
                <w:szCs w:val="32"/>
              </w:rPr>
              <w:t>。</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薛志雲</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沒意見，是預算單位在辦的。</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42247">
            <w:pPr>
              <w:rPr>
                <w:rFonts w:ascii="標楷體" w:hAnsi="標楷體"/>
                <w:color w:val="000000"/>
                <w:szCs w:val="32"/>
              </w:rPr>
            </w:pPr>
            <w:r w:rsidRPr="00AE4588">
              <w:rPr>
                <w:rFonts w:ascii="標楷體" w:hAnsi="標楷體" w:hint="eastAsia"/>
                <w:color w:val="000000"/>
                <w:szCs w:val="32"/>
              </w:rPr>
              <w:t>殷茂源鄭人龍</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沒意見</w:t>
            </w:r>
            <w:r w:rsidR="00EC7ABE" w:rsidRPr="00AE4588">
              <w:rPr>
                <w:rFonts w:ascii="標楷體" w:hAnsi="標楷體" w:hint="eastAsia"/>
                <w:color w:val="000000"/>
                <w:szCs w:val="32"/>
              </w:rPr>
              <w:t>。</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提示行政院國軍退除役官兵輔導委員會89年8月21日(89)輔人字第9271號函及附件有何意見？(並告以要旨)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程新勝</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沒意見</w:t>
            </w:r>
            <w:r w:rsidR="00EC7ABE" w:rsidRPr="00AE4588">
              <w:rPr>
                <w:rFonts w:ascii="標楷體" w:hAnsi="標楷體" w:hint="eastAsia"/>
                <w:color w:val="000000"/>
                <w:szCs w:val="32"/>
              </w:rPr>
              <w:t>。</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lastRenderedPageBreak/>
              <w:t>法官</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對證人</w:t>
            </w:r>
            <w:r w:rsidR="003F2BF1">
              <w:rPr>
                <w:rFonts w:ascii="標楷體" w:hAnsi="標楷體" w:hint="eastAsia"/>
                <w:color w:val="000000"/>
                <w:szCs w:val="32"/>
              </w:rPr>
              <w:t>黃○機</w:t>
            </w:r>
            <w:r w:rsidRPr="00AE4588">
              <w:rPr>
                <w:rFonts w:ascii="標楷體" w:hAnsi="標楷體" w:hint="eastAsia"/>
                <w:color w:val="000000"/>
                <w:szCs w:val="32"/>
              </w:rPr>
              <w:t>之證述有何意見？(提示並告以要旨)</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程新勝</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沒意見，是他推薦我到基隆慰問榮民的。</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鄭人龍</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十萬元是我交給程新勝的</w:t>
            </w:r>
            <w:r w:rsidR="00EC7ABE" w:rsidRPr="00AE4588">
              <w:rPr>
                <w:rFonts w:ascii="標楷體" w:hAnsi="標楷體" w:hint="eastAsia"/>
                <w:color w:val="000000"/>
                <w:szCs w:val="32"/>
              </w:rPr>
              <w:t>。</w:t>
            </w:r>
          </w:p>
        </w:tc>
      </w:tr>
      <w:tr w:rsidR="005504F1" w:rsidRPr="00AE4588" w:rsidTr="00542247">
        <w:trPr>
          <w:trHeight w:val="439"/>
        </w:trPr>
        <w:tc>
          <w:tcPr>
            <w:tcW w:w="1276" w:type="dxa"/>
            <w:tcBorders>
              <w:top w:val="single" w:sz="4" w:space="0" w:color="000000"/>
              <w:left w:val="single" w:sz="4" w:space="0" w:color="000000"/>
              <w:bottom w:val="single" w:sz="4" w:space="0" w:color="000000"/>
              <w:right w:val="single" w:sz="4" w:space="0" w:color="000000"/>
            </w:tcBorders>
          </w:tcPr>
          <w:p w:rsidR="005504F1" w:rsidRPr="00AE4588" w:rsidRDefault="005504F1" w:rsidP="00542247">
            <w:pPr>
              <w:rPr>
                <w:rFonts w:ascii="標楷體" w:hAnsi="標楷體"/>
                <w:color w:val="000000"/>
                <w:szCs w:val="32"/>
              </w:rPr>
            </w:pPr>
            <w:r w:rsidRPr="00AE4588">
              <w:rPr>
                <w:rFonts w:ascii="標楷體" w:hAnsi="標楷體" w:hint="eastAsia"/>
                <w:color w:val="000000"/>
                <w:szCs w:val="32"/>
              </w:rPr>
              <w:t>薛志雲殷茂源</w:t>
            </w:r>
          </w:p>
        </w:tc>
        <w:tc>
          <w:tcPr>
            <w:tcW w:w="697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rPr>
                <w:rFonts w:ascii="標楷體" w:hAnsi="標楷體"/>
                <w:color w:val="000000"/>
                <w:szCs w:val="32"/>
              </w:rPr>
            </w:pPr>
            <w:r w:rsidRPr="00AE4588">
              <w:rPr>
                <w:rFonts w:ascii="標楷體" w:hAnsi="標楷體" w:hint="eastAsia"/>
                <w:color w:val="000000"/>
                <w:szCs w:val="32"/>
              </w:rPr>
              <w:t>沒意見</w:t>
            </w:r>
            <w:r w:rsidR="00EC7ABE" w:rsidRPr="00AE4588">
              <w:rPr>
                <w:rFonts w:ascii="標楷體" w:hAnsi="標楷體" w:hint="eastAsia"/>
                <w:color w:val="000000"/>
                <w:szCs w:val="32"/>
              </w:rPr>
              <w:t>。</w:t>
            </w:r>
          </w:p>
        </w:tc>
      </w:tr>
    </w:tbl>
    <w:p w:rsidR="00304580" w:rsidRPr="00AE4588" w:rsidRDefault="00D356DA" w:rsidP="00D356DA">
      <w:pPr>
        <w:pStyle w:val="3"/>
        <w:ind w:left="1360" w:hanging="680"/>
        <w:rPr>
          <w:rFonts w:hAnsi="標楷體" w:hint="eastAsia"/>
          <w:color w:val="000000"/>
          <w:szCs w:val="32"/>
        </w:rPr>
      </w:pPr>
      <w:bookmarkStart w:id="199" w:name="_Toc292876491"/>
      <w:r w:rsidRPr="00AE4588">
        <w:rPr>
          <w:rFonts w:hAnsi="標楷體" w:cs="HiddenVertOCR" w:hint="eastAsia"/>
          <w:color w:val="000000"/>
          <w:szCs w:val="32"/>
        </w:rPr>
        <w:t>案經程新勝、鄭人龍、殷茂源、薛志雲提起上訴，最高法院</w:t>
      </w:r>
      <w:r w:rsidR="005B2D1C" w:rsidRPr="00AE4588">
        <w:rPr>
          <w:rFonts w:hAnsi="標楷體" w:cs="HiddenVertOCR" w:hint="eastAsia"/>
          <w:color w:val="000000"/>
          <w:szCs w:val="32"/>
        </w:rPr>
        <w:t>90</w:t>
      </w:r>
      <w:r w:rsidRPr="00AE4588">
        <w:rPr>
          <w:rFonts w:hAnsi="標楷體" w:cs="HiddenVertOCR" w:hint="eastAsia"/>
          <w:color w:val="000000"/>
          <w:szCs w:val="32"/>
        </w:rPr>
        <w:t>年6月15</w:t>
      </w:r>
      <w:r w:rsidR="00106B08" w:rsidRPr="00AE4588">
        <w:rPr>
          <w:rFonts w:hAnsi="標楷體" w:cs="HiddenVertOCR" w:hint="eastAsia"/>
          <w:color w:val="000000"/>
          <w:szCs w:val="32"/>
        </w:rPr>
        <w:t>日</w:t>
      </w:r>
      <w:r w:rsidR="00304580" w:rsidRPr="00AE4588">
        <w:rPr>
          <w:rFonts w:hAnsi="標楷體" w:cs="HiddenVertOCR" w:hint="eastAsia"/>
          <w:color w:val="000000"/>
          <w:szCs w:val="32"/>
        </w:rPr>
        <w:t>90</w:t>
      </w:r>
      <w:r w:rsidRPr="00AE4588">
        <w:rPr>
          <w:rFonts w:hAnsi="標楷體" w:cs="HiddenVertOCR" w:hint="eastAsia"/>
          <w:color w:val="000000"/>
          <w:szCs w:val="32"/>
        </w:rPr>
        <w:t>年度台上字第</w:t>
      </w:r>
      <w:r w:rsidR="00304580" w:rsidRPr="00AE4588">
        <w:rPr>
          <w:rFonts w:hAnsi="標楷體" w:cs="HiddenVertOCR" w:hint="eastAsia"/>
          <w:color w:val="000000"/>
          <w:szCs w:val="32"/>
        </w:rPr>
        <w:t>7256</w:t>
      </w:r>
      <w:r w:rsidRPr="00AE4588">
        <w:rPr>
          <w:rFonts w:hAnsi="標楷體" w:cs="HiddenVertOCR" w:hint="eastAsia"/>
          <w:color w:val="000000"/>
          <w:szCs w:val="32"/>
        </w:rPr>
        <w:t>號判決</w:t>
      </w:r>
      <w:r w:rsidR="00304580" w:rsidRPr="00AE4588">
        <w:rPr>
          <w:rFonts w:hAnsi="標楷體" w:cs="HiddenVertOCR" w:hint="eastAsia"/>
          <w:color w:val="000000"/>
          <w:szCs w:val="32"/>
        </w:rPr>
        <w:t>：</w:t>
      </w:r>
      <w:bookmarkEnd w:id="199"/>
    </w:p>
    <w:p w:rsidR="00D356DA" w:rsidRPr="00AE4588" w:rsidRDefault="00304580" w:rsidP="00304580">
      <w:pPr>
        <w:pStyle w:val="4"/>
        <w:ind w:left="1700" w:hanging="680"/>
        <w:rPr>
          <w:rFonts w:hAnsi="標楷體" w:hint="eastAsia"/>
          <w:color w:val="000000"/>
          <w:szCs w:val="32"/>
        </w:rPr>
      </w:pPr>
      <w:r w:rsidRPr="00AE4588">
        <w:rPr>
          <w:rFonts w:hAnsi="標楷體" w:hint="eastAsia"/>
          <w:color w:val="000000"/>
          <w:szCs w:val="32"/>
        </w:rPr>
        <w:t>主文：</w:t>
      </w:r>
      <w:r w:rsidR="00D356DA" w:rsidRPr="00AE4588">
        <w:rPr>
          <w:rFonts w:hAnsi="標楷體" w:hint="eastAsia"/>
          <w:color w:val="000000"/>
          <w:szCs w:val="32"/>
        </w:rPr>
        <w:t>「原判決撤銷，發回臺灣高等法院臺南分院」。</w:t>
      </w:r>
    </w:p>
    <w:p w:rsidR="00304580" w:rsidRPr="00AE4588" w:rsidRDefault="00304580" w:rsidP="00304580">
      <w:pPr>
        <w:pStyle w:val="4"/>
        <w:ind w:left="1700" w:hanging="680"/>
        <w:rPr>
          <w:rFonts w:hAnsi="標楷體" w:hint="eastAsia"/>
          <w:color w:val="000000"/>
          <w:szCs w:val="32"/>
        </w:rPr>
      </w:pPr>
      <w:r w:rsidRPr="00AE4588">
        <w:rPr>
          <w:rFonts w:hAnsi="標楷體" w:hint="eastAsia"/>
          <w:color w:val="000000"/>
          <w:szCs w:val="32"/>
        </w:rPr>
        <w:t>理由：</w:t>
      </w:r>
    </w:p>
    <w:p w:rsidR="00304580" w:rsidRPr="00AE4588" w:rsidRDefault="00304580" w:rsidP="00304580">
      <w:pPr>
        <w:pStyle w:val="5"/>
        <w:ind w:left="2041" w:hanging="680"/>
        <w:rPr>
          <w:rFonts w:hAnsi="標楷體" w:hint="eastAsia"/>
          <w:color w:val="000000"/>
          <w:szCs w:val="32"/>
        </w:rPr>
      </w:pPr>
      <w:r w:rsidRPr="00AE4588">
        <w:rPr>
          <w:rFonts w:hAnsi="標楷體" w:hint="eastAsia"/>
          <w:color w:val="000000"/>
          <w:szCs w:val="32"/>
        </w:rPr>
        <w:t>原判決參照司法院</w:t>
      </w:r>
      <w:r w:rsidR="006808FC" w:rsidRPr="00AE4588">
        <w:rPr>
          <w:rFonts w:hAnsi="標楷體" w:hint="eastAsia"/>
          <w:color w:val="000000"/>
          <w:szCs w:val="32"/>
        </w:rPr>
        <w:t>29</w:t>
      </w:r>
      <w:r w:rsidRPr="00AE4588">
        <w:rPr>
          <w:rFonts w:hAnsi="標楷體" w:hint="eastAsia"/>
          <w:color w:val="000000"/>
          <w:szCs w:val="32"/>
        </w:rPr>
        <w:t>年院字第</w:t>
      </w:r>
      <w:r w:rsidR="006808FC" w:rsidRPr="00AE4588">
        <w:rPr>
          <w:rFonts w:hAnsi="標楷體" w:hint="eastAsia"/>
          <w:color w:val="000000"/>
          <w:szCs w:val="32"/>
        </w:rPr>
        <w:t>2024</w:t>
      </w:r>
      <w:r w:rsidRPr="00AE4588">
        <w:rPr>
          <w:rFonts w:hAnsi="標楷體" w:hint="eastAsia"/>
          <w:color w:val="000000"/>
          <w:szCs w:val="32"/>
        </w:rPr>
        <w:t>號解釋，既認定共同正犯應對所參與犯罪之全部事實負責，共犯貪污所得財物之追繳，係採共犯連帶說，並於事實認定程新勝先後共計浮報牟取不法公款達</w:t>
      </w:r>
      <w:r w:rsidR="00FE47DB" w:rsidRPr="00AE4588">
        <w:rPr>
          <w:rFonts w:hAnsi="標楷體" w:hint="eastAsia"/>
          <w:color w:val="000000"/>
          <w:szCs w:val="32"/>
        </w:rPr>
        <w:t>92</w:t>
      </w:r>
      <w:r w:rsidRPr="00AE4588">
        <w:rPr>
          <w:rFonts w:hAnsi="標楷體" w:hint="eastAsia"/>
          <w:color w:val="000000"/>
          <w:szCs w:val="32"/>
        </w:rPr>
        <w:t>萬</w:t>
      </w:r>
      <w:r w:rsidR="00FE47DB" w:rsidRPr="00AE4588">
        <w:rPr>
          <w:rFonts w:hAnsi="標楷體" w:hint="eastAsia"/>
          <w:color w:val="000000"/>
          <w:szCs w:val="32"/>
        </w:rPr>
        <w:t>4553</w:t>
      </w:r>
      <w:r w:rsidRPr="00AE4588">
        <w:rPr>
          <w:rFonts w:hAnsi="標楷體" w:hint="eastAsia"/>
          <w:color w:val="000000"/>
          <w:szCs w:val="32"/>
        </w:rPr>
        <w:t>元，其餘共犯則按其任職期間所參與部分計算其浮報之金額，則</w:t>
      </w:r>
      <w:r w:rsidR="004C7EDA" w:rsidRPr="00AE4588">
        <w:rPr>
          <w:rFonts w:hAnsi="標楷體" w:hint="eastAsia"/>
          <w:color w:val="000000"/>
          <w:szCs w:val="32"/>
        </w:rPr>
        <w:t>殷茂源</w:t>
      </w:r>
      <w:r w:rsidRPr="00AE4588">
        <w:rPr>
          <w:rFonts w:hAnsi="標楷體" w:hint="eastAsia"/>
          <w:color w:val="000000"/>
          <w:szCs w:val="32"/>
        </w:rPr>
        <w:t>參與浮報牟取不法公款部分共計</w:t>
      </w:r>
      <w:r w:rsidR="00FE47DB" w:rsidRPr="00AE4588">
        <w:rPr>
          <w:rFonts w:hAnsi="標楷體" w:hint="eastAsia"/>
          <w:color w:val="000000"/>
          <w:szCs w:val="32"/>
        </w:rPr>
        <w:t>26</w:t>
      </w:r>
      <w:r w:rsidRPr="00AE4588">
        <w:rPr>
          <w:rFonts w:hAnsi="標楷體" w:hint="eastAsia"/>
          <w:color w:val="000000"/>
          <w:szCs w:val="32"/>
        </w:rPr>
        <w:t>萬</w:t>
      </w:r>
      <w:r w:rsidR="00FE47DB" w:rsidRPr="00AE4588">
        <w:rPr>
          <w:rFonts w:hAnsi="標楷體" w:hint="eastAsia"/>
          <w:color w:val="000000"/>
          <w:szCs w:val="32"/>
        </w:rPr>
        <w:t>1100</w:t>
      </w:r>
      <w:r w:rsidRPr="00AE4588">
        <w:rPr>
          <w:rFonts w:hAnsi="標楷體" w:hint="eastAsia"/>
          <w:color w:val="000000"/>
          <w:szCs w:val="32"/>
        </w:rPr>
        <w:t>元，</w:t>
      </w:r>
      <w:r w:rsidR="004C7EDA" w:rsidRPr="00AE4588">
        <w:rPr>
          <w:rFonts w:hAnsi="標楷體" w:hint="eastAsia"/>
          <w:color w:val="000000"/>
          <w:szCs w:val="32"/>
        </w:rPr>
        <w:t>鄭人龍</w:t>
      </w:r>
      <w:r w:rsidRPr="00AE4588">
        <w:rPr>
          <w:rFonts w:hAnsi="標楷體" w:hint="eastAsia"/>
          <w:color w:val="000000"/>
          <w:szCs w:val="32"/>
        </w:rPr>
        <w:t>參與浮報牟取不法公款部分共計</w:t>
      </w:r>
      <w:r w:rsidR="00FE47DB" w:rsidRPr="00AE4588">
        <w:rPr>
          <w:rFonts w:hAnsi="標楷體" w:hint="eastAsia"/>
          <w:color w:val="000000"/>
          <w:szCs w:val="32"/>
        </w:rPr>
        <w:t>66</w:t>
      </w:r>
      <w:r w:rsidRPr="00AE4588">
        <w:rPr>
          <w:rFonts w:hAnsi="標楷體" w:hint="eastAsia"/>
          <w:color w:val="000000"/>
          <w:szCs w:val="32"/>
        </w:rPr>
        <w:t>萬</w:t>
      </w:r>
      <w:r w:rsidR="00FE47DB" w:rsidRPr="00AE4588">
        <w:rPr>
          <w:rFonts w:hAnsi="標楷體" w:hint="eastAsia"/>
          <w:color w:val="000000"/>
          <w:szCs w:val="32"/>
        </w:rPr>
        <w:t>3453</w:t>
      </w:r>
      <w:r w:rsidRPr="00AE4588">
        <w:rPr>
          <w:rFonts w:hAnsi="標楷體" w:hint="eastAsia"/>
          <w:color w:val="000000"/>
          <w:szCs w:val="32"/>
        </w:rPr>
        <w:t>元，</w:t>
      </w:r>
      <w:r w:rsidR="004C7EDA" w:rsidRPr="00AE4588">
        <w:rPr>
          <w:rFonts w:hAnsi="標楷體" w:hint="eastAsia"/>
          <w:color w:val="000000"/>
          <w:szCs w:val="32"/>
        </w:rPr>
        <w:t>薛志雲</w:t>
      </w:r>
      <w:r w:rsidRPr="00AE4588">
        <w:rPr>
          <w:rFonts w:hAnsi="標楷體" w:hint="eastAsia"/>
          <w:color w:val="000000"/>
          <w:szCs w:val="32"/>
        </w:rPr>
        <w:t>參與浮報牟取不法公款共計</w:t>
      </w:r>
      <w:r w:rsidR="00FB65EB" w:rsidRPr="00AE4588">
        <w:rPr>
          <w:rFonts w:hAnsi="標楷體" w:hint="eastAsia"/>
          <w:color w:val="000000"/>
          <w:szCs w:val="32"/>
        </w:rPr>
        <w:t>86</w:t>
      </w:r>
      <w:r w:rsidRPr="00AE4588">
        <w:rPr>
          <w:rFonts w:hAnsi="標楷體" w:hint="eastAsia"/>
          <w:color w:val="000000"/>
          <w:szCs w:val="32"/>
        </w:rPr>
        <w:t>萬</w:t>
      </w:r>
      <w:r w:rsidR="00FE47DB" w:rsidRPr="00AE4588">
        <w:rPr>
          <w:rFonts w:hAnsi="標楷體" w:hint="eastAsia"/>
          <w:color w:val="000000"/>
          <w:szCs w:val="32"/>
        </w:rPr>
        <w:t>5683</w:t>
      </w:r>
      <w:r w:rsidRPr="00AE4588">
        <w:rPr>
          <w:rFonts w:hAnsi="標楷體" w:hint="eastAsia"/>
          <w:color w:val="000000"/>
          <w:szCs w:val="32"/>
        </w:rPr>
        <w:t>元各等情；然其判決主文對於各該上訴人等諭知犯罪所得財物「應予追繳，發還行政院退除役官兵輔導委員會佳里榮譽國民之家，如全部或一部無法追繳時，應以其財產抵償之」，並未記載應與其餘共犯「連帶追繳」之旨，自有判決理由矛盾及不適用法則之違誤。</w:t>
      </w:r>
    </w:p>
    <w:p w:rsidR="00304580" w:rsidRPr="00AE4588" w:rsidRDefault="00304580" w:rsidP="00304580">
      <w:pPr>
        <w:pStyle w:val="5"/>
        <w:ind w:left="2041" w:hanging="680"/>
        <w:rPr>
          <w:rFonts w:hAnsi="標楷體" w:hint="eastAsia"/>
          <w:color w:val="000000"/>
          <w:szCs w:val="32"/>
        </w:rPr>
      </w:pPr>
      <w:r w:rsidRPr="00AE4588">
        <w:rPr>
          <w:rFonts w:hAnsi="標楷體" w:hint="eastAsia"/>
          <w:color w:val="000000"/>
          <w:szCs w:val="32"/>
        </w:rPr>
        <w:t>原判決認定程新勝、殷茂源、鄭人龍、薛志雲等人購辦公用物品、經辦公用工程，先後以浮報價額之方法，從中牟取公款共計</w:t>
      </w:r>
      <w:r w:rsidR="00FB65EB" w:rsidRPr="00AE4588">
        <w:rPr>
          <w:rFonts w:hAnsi="標楷體" w:hint="eastAsia"/>
          <w:color w:val="000000"/>
          <w:szCs w:val="32"/>
        </w:rPr>
        <w:t>92萬6728</w:t>
      </w:r>
      <w:r w:rsidRPr="00AE4588">
        <w:rPr>
          <w:rFonts w:hAnsi="標楷體" w:hint="eastAsia"/>
          <w:color w:val="000000"/>
          <w:szCs w:val="32"/>
        </w:rPr>
        <w:lastRenderedPageBreak/>
        <w:t>元等情；惟其僅於原判決附表一內各欄列載「榮家會計帳目金額」（即帳面上支出金額）及「扣案現金帳目金額」（即浮報牟取之金額），並未詳細記載各該筆採購或修繕工程項目究竟是否真實，以及其實際支出之金額若干，理由內亦未詳加說明論敘，其事實之記載及理由之說明均欠完備。本院前次判決發回意旨就此已予指明，乃原審仍未詳加說明論敘，自難認為適法。</w:t>
      </w:r>
    </w:p>
    <w:p w:rsidR="004C7EDA" w:rsidRPr="00AE4588" w:rsidRDefault="004C7EDA" w:rsidP="00304580">
      <w:pPr>
        <w:pStyle w:val="5"/>
        <w:ind w:left="2041" w:hanging="680"/>
        <w:rPr>
          <w:rFonts w:hAnsi="標楷體" w:hint="eastAsia"/>
          <w:color w:val="000000"/>
          <w:szCs w:val="32"/>
        </w:rPr>
      </w:pPr>
      <w:r w:rsidRPr="00AE4588">
        <w:rPr>
          <w:rFonts w:hAnsi="標楷體" w:hint="eastAsia"/>
          <w:color w:val="000000"/>
          <w:szCs w:val="32"/>
        </w:rPr>
        <w:t>原判決理由甲第一項之（二）載稱「</w:t>
      </w:r>
      <w:r w:rsidR="005B2D1C" w:rsidRPr="00AE4588">
        <w:rPr>
          <w:rFonts w:hAnsi="標楷體" w:hint="eastAsia"/>
          <w:color w:val="000000"/>
          <w:szCs w:val="32"/>
        </w:rPr>
        <w:t>程新勝</w:t>
      </w:r>
      <w:r w:rsidRPr="00AE4588">
        <w:rPr>
          <w:rFonts w:hAnsi="標楷體" w:hint="eastAsia"/>
          <w:color w:val="000000"/>
          <w:szCs w:val="32"/>
        </w:rPr>
        <w:t>每月特支費數額僅一萬一千元，而其每月支出禮品、餐費等款項，卻高達</w:t>
      </w:r>
      <w:r w:rsidR="00541C4D" w:rsidRPr="00AE4588">
        <w:rPr>
          <w:rFonts w:hAnsi="標楷體" w:hint="eastAsia"/>
          <w:color w:val="000000"/>
          <w:szCs w:val="32"/>
        </w:rPr>
        <w:t>5</w:t>
      </w:r>
      <w:r w:rsidR="000D4712" w:rsidRPr="00AE4588">
        <w:rPr>
          <w:rFonts w:hAnsi="標楷體" w:hint="eastAsia"/>
          <w:color w:val="000000"/>
          <w:szCs w:val="32"/>
        </w:rPr>
        <w:t>5萬</w:t>
      </w:r>
      <w:r w:rsidRPr="00AE4588">
        <w:rPr>
          <w:rFonts w:hAnsi="標楷體" w:hint="eastAsia"/>
          <w:color w:val="000000"/>
          <w:szCs w:val="32"/>
        </w:rPr>
        <w:t>元以上」云云。其對於認定</w:t>
      </w:r>
      <w:r w:rsidR="005B2D1C" w:rsidRPr="00AE4588">
        <w:rPr>
          <w:rFonts w:hAnsi="標楷體" w:hint="eastAsia"/>
          <w:color w:val="000000"/>
          <w:szCs w:val="32"/>
        </w:rPr>
        <w:t>程新勝</w:t>
      </w:r>
      <w:r w:rsidRPr="00AE4588">
        <w:rPr>
          <w:rFonts w:hAnsi="標楷體" w:hint="eastAsia"/>
          <w:color w:val="000000"/>
          <w:szCs w:val="32"/>
        </w:rPr>
        <w:t>每月支出禮品、餐費等款項高達</w:t>
      </w:r>
      <w:r w:rsidR="00541C4D" w:rsidRPr="00AE4588">
        <w:rPr>
          <w:rFonts w:hAnsi="標楷體" w:hint="eastAsia"/>
          <w:color w:val="000000"/>
          <w:szCs w:val="32"/>
        </w:rPr>
        <w:t>5</w:t>
      </w:r>
      <w:r w:rsidRPr="00AE4588">
        <w:rPr>
          <w:rFonts w:hAnsi="標楷體" w:hint="eastAsia"/>
          <w:color w:val="000000"/>
          <w:szCs w:val="32"/>
        </w:rPr>
        <w:t>萬元之事實，並未敘明所憑之依據，已嫌理由欠備；且倘依其事實欄所認定</w:t>
      </w:r>
      <w:r w:rsidR="005B2D1C" w:rsidRPr="00AE4588">
        <w:rPr>
          <w:rFonts w:hAnsi="標楷體" w:hint="eastAsia"/>
          <w:color w:val="000000"/>
          <w:szCs w:val="32"/>
        </w:rPr>
        <w:t>程新勝</w:t>
      </w:r>
      <w:r w:rsidRPr="00AE4588">
        <w:rPr>
          <w:rFonts w:hAnsi="標楷體" w:hint="eastAsia"/>
          <w:color w:val="000000"/>
          <w:szCs w:val="32"/>
        </w:rPr>
        <w:t>等人浮報牟取不法公款之犯罪時間係自</w:t>
      </w:r>
      <w:r w:rsidR="00FB65EB" w:rsidRPr="00AE4588">
        <w:rPr>
          <w:rFonts w:hAnsi="標楷體" w:hint="eastAsia"/>
          <w:color w:val="000000"/>
          <w:szCs w:val="32"/>
        </w:rPr>
        <w:t>82</w:t>
      </w:r>
      <w:r w:rsidRPr="00AE4588">
        <w:rPr>
          <w:rFonts w:hAnsi="標楷體" w:hint="eastAsia"/>
          <w:color w:val="000000"/>
          <w:szCs w:val="32"/>
        </w:rPr>
        <w:t>年</w:t>
      </w:r>
      <w:r w:rsidR="00FB65EB" w:rsidRPr="00AE4588">
        <w:rPr>
          <w:rFonts w:hAnsi="標楷體" w:hint="eastAsia"/>
          <w:color w:val="000000"/>
          <w:szCs w:val="32"/>
        </w:rPr>
        <w:t>3月</w:t>
      </w:r>
      <w:r w:rsidRPr="00AE4588">
        <w:rPr>
          <w:rFonts w:hAnsi="標楷體" w:hint="eastAsia"/>
          <w:color w:val="000000"/>
          <w:szCs w:val="32"/>
        </w:rPr>
        <w:t>間起至</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3月</w:t>
      </w:r>
      <w:r w:rsidRPr="00AE4588">
        <w:rPr>
          <w:rFonts w:hAnsi="標楷體" w:hint="eastAsia"/>
          <w:color w:val="000000"/>
          <w:szCs w:val="32"/>
        </w:rPr>
        <w:t>間止，並按月以</w:t>
      </w:r>
      <w:r w:rsidR="00541C4D" w:rsidRPr="00AE4588">
        <w:rPr>
          <w:rFonts w:hAnsi="標楷體" w:hint="eastAsia"/>
          <w:color w:val="000000"/>
          <w:szCs w:val="32"/>
        </w:rPr>
        <w:t>5</w:t>
      </w:r>
      <w:r w:rsidRPr="00AE4588">
        <w:rPr>
          <w:rFonts w:hAnsi="標楷體" w:hint="eastAsia"/>
          <w:color w:val="000000"/>
          <w:szCs w:val="32"/>
        </w:rPr>
        <w:t>萬元計算，其支出金額合計為</w:t>
      </w:r>
      <w:r w:rsidR="00541C4D" w:rsidRPr="00AE4588">
        <w:rPr>
          <w:rFonts w:hAnsi="標楷體" w:hint="eastAsia"/>
          <w:color w:val="000000"/>
          <w:szCs w:val="32"/>
        </w:rPr>
        <w:t>245</w:t>
      </w:r>
      <w:r w:rsidRPr="00AE4588">
        <w:rPr>
          <w:rFonts w:hAnsi="標楷體" w:hint="eastAsia"/>
          <w:color w:val="000000"/>
          <w:szCs w:val="32"/>
        </w:rPr>
        <w:t>萬元（即以</w:t>
      </w:r>
      <w:r w:rsidR="00541C4D" w:rsidRPr="00AE4588">
        <w:rPr>
          <w:rFonts w:hAnsi="標楷體" w:hint="eastAsia"/>
          <w:color w:val="000000"/>
          <w:szCs w:val="32"/>
        </w:rPr>
        <w:t>5</w:t>
      </w:r>
      <w:r w:rsidRPr="00AE4588">
        <w:rPr>
          <w:rFonts w:hAnsi="標楷體" w:hint="eastAsia"/>
          <w:color w:val="000000"/>
          <w:szCs w:val="32"/>
        </w:rPr>
        <w:t>萬元乘以</w:t>
      </w:r>
      <w:r w:rsidR="00541C4D" w:rsidRPr="00AE4588">
        <w:rPr>
          <w:rFonts w:hAnsi="標楷體" w:hint="eastAsia"/>
          <w:color w:val="000000"/>
          <w:szCs w:val="32"/>
        </w:rPr>
        <w:t>4</w:t>
      </w:r>
      <w:r w:rsidRPr="00AE4588">
        <w:rPr>
          <w:rFonts w:hAnsi="標楷體" w:hint="eastAsia"/>
          <w:color w:val="000000"/>
          <w:szCs w:val="32"/>
        </w:rPr>
        <w:t>年又</w:t>
      </w:r>
      <w:r w:rsidR="00541C4D" w:rsidRPr="00AE4588">
        <w:rPr>
          <w:rFonts w:hAnsi="標楷體" w:hint="eastAsia"/>
          <w:color w:val="000000"/>
          <w:szCs w:val="32"/>
        </w:rPr>
        <w:t>1</w:t>
      </w:r>
      <w:r w:rsidRPr="00AE4588">
        <w:rPr>
          <w:rFonts w:hAnsi="標楷體" w:hint="eastAsia"/>
          <w:color w:val="000000"/>
          <w:szCs w:val="32"/>
        </w:rPr>
        <w:t>個月），此與原判決事實所認定</w:t>
      </w:r>
      <w:r w:rsidR="005B2D1C" w:rsidRPr="00AE4588">
        <w:rPr>
          <w:rFonts w:hAnsi="標楷體" w:hint="eastAsia"/>
          <w:color w:val="000000"/>
          <w:szCs w:val="32"/>
        </w:rPr>
        <w:t>程新勝</w:t>
      </w:r>
      <w:r w:rsidRPr="00AE4588">
        <w:rPr>
          <w:rFonts w:hAnsi="標楷體" w:hint="eastAsia"/>
          <w:color w:val="000000"/>
          <w:szCs w:val="32"/>
        </w:rPr>
        <w:t>等浮報牟取之不法公款先後共計</w:t>
      </w:r>
      <w:r w:rsidR="00541C4D" w:rsidRPr="00AE4588">
        <w:rPr>
          <w:rFonts w:hAnsi="標楷體" w:hint="eastAsia"/>
          <w:color w:val="000000"/>
          <w:szCs w:val="32"/>
        </w:rPr>
        <w:t>92</w:t>
      </w:r>
      <w:r w:rsidRPr="00AE4588">
        <w:rPr>
          <w:rFonts w:hAnsi="標楷體" w:hint="eastAsia"/>
          <w:color w:val="000000"/>
          <w:szCs w:val="32"/>
        </w:rPr>
        <w:t>萬</w:t>
      </w:r>
      <w:r w:rsidR="00541C4D" w:rsidRPr="00AE4588">
        <w:rPr>
          <w:rFonts w:hAnsi="標楷體" w:hint="eastAsia"/>
          <w:color w:val="000000"/>
          <w:szCs w:val="32"/>
        </w:rPr>
        <w:t>4553</w:t>
      </w:r>
      <w:r w:rsidRPr="00AE4588">
        <w:rPr>
          <w:rFonts w:hAnsi="標楷體" w:hint="eastAsia"/>
          <w:color w:val="000000"/>
          <w:szCs w:val="32"/>
        </w:rPr>
        <w:t>元等情，不相符合，難謂無判決理由矛盾之違誤。</w:t>
      </w:r>
    </w:p>
    <w:p w:rsidR="004C7EDA" w:rsidRPr="00AE4588" w:rsidRDefault="004C7EDA" w:rsidP="00304580">
      <w:pPr>
        <w:pStyle w:val="5"/>
        <w:ind w:left="2041" w:hanging="680"/>
        <w:rPr>
          <w:rFonts w:hAnsi="標楷體" w:hint="eastAsia"/>
          <w:color w:val="000000"/>
          <w:szCs w:val="32"/>
        </w:rPr>
      </w:pPr>
      <w:r w:rsidRPr="00AE4588">
        <w:rPr>
          <w:rFonts w:hAnsi="標楷體" w:hint="eastAsia"/>
          <w:color w:val="000000"/>
          <w:szCs w:val="32"/>
        </w:rPr>
        <w:t>程新勝於原審堅稱其浮報之經費，均用之於公務，並未納入私囊，不應依貪污治罪條例論罪云云。原判決於事實欄記載程新勝等人所浮報牟取之不法公款，係充供程新勝私人交際應酬及送禮等支用等情；但程新勝究竟以該浮報牟取之公款，作為其私人之何項交際應酬或送禮支出？原審並未敘明其所憑之證據及認定之理由，自有判決理由不備之違法。</w:t>
      </w:r>
    </w:p>
    <w:p w:rsidR="00D356DA" w:rsidRPr="00AE4588" w:rsidRDefault="005B2D1C" w:rsidP="00D356DA">
      <w:pPr>
        <w:pStyle w:val="3"/>
        <w:ind w:left="1360" w:hanging="680"/>
        <w:rPr>
          <w:rFonts w:hAnsi="標楷體" w:hint="eastAsia"/>
          <w:color w:val="000000"/>
          <w:szCs w:val="32"/>
        </w:rPr>
      </w:pPr>
      <w:bookmarkStart w:id="200" w:name="_Toc292876492"/>
      <w:r w:rsidRPr="00AE4588">
        <w:rPr>
          <w:rFonts w:hAnsi="標楷體" w:cs="HiddenVertOCR" w:hint="eastAsia"/>
          <w:color w:val="000000"/>
          <w:szCs w:val="32"/>
        </w:rPr>
        <w:lastRenderedPageBreak/>
        <w:t>臺灣高等法院臺南分院</w:t>
      </w:r>
      <w:r w:rsidR="00413E4D" w:rsidRPr="00AE4588">
        <w:rPr>
          <w:rFonts w:hAnsi="標楷體" w:cs="HiddenVertOCR" w:hint="eastAsia"/>
          <w:color w:val="000000"/>
          <w:szCs w:val="32"/>
        </w:rPr>
        <w:t>91</w:t>
      </w:r>
      <w:r w:rsidR="00D356DA" w:rsidRPr="00AE4588">
        <w:rPr>
          <w:rFonts w:hAnsi="標楷體" w:cs="HiddenVertOCR" w:hint="eastAsia"/>
          <w:color w:val="000000"/>
          <w:szCs w:val="32"/>
        </w:rPr>
        <w:t>年</w:t>
      </w:r>
      <w:r w:rsidR="00413E4D" w:rsidRPr="00AE4588">
        <w:rPr>
          <w:rFonts w:hAnsi="標楷體" w:cs="HiddenVertOCR" w:hint="eastAsia"/>
          <w:color w:val="000000"/>
          <w:szCs w:val="32"/>
        </w:rPr>
        <w:t>12</w:t>
      </w:r>
      <w:r w:rsidR="00D356DA" w:rsidRPr="00AE4588">
        <w:rPr>
          <w:rFonts w:hAnsi="標楷體" w:cs="HiddenVertOCR" w:hint="eastAsia"/>
          <w:color w:val="000000"/>
          <w:szCs w:val="32"/>
        </w:rPr>
        <w:t>月</w:t>
      </w:r>
      <w:r w:rsidR="00413E4D" w:rsidRPr="00AE4588">
        <w:rPr>
          <w:rFonts w:hAnsi="標楷體" w:cs="HiddenVertOCR" w:hint="eastAsia"/>
          <w:color w:val="000000"/>
          <w:szCs w:val="32"/>
        </w:rPr>
        <w:t>1</w:t>
      </w:r>
      <w:r w:rsidR="00D356DA" w:rsidRPr="00AE4588">
        <w:rPr>
          <w:rFonts w:hAnsi="標楷體" w:cs="HiddenVertOCR" w:hint="eastAsia"/>
          <w:color w:val="000000"/>
          <w:szCs w:val="32"/>
        </w:rPr>
        <w:t>2日</w:t>
      </w:r>
      <w:r w:rsidR="00413E4D" w:rsidRPr="00AE4588">
        <w:rPr>
          <w:rFonts w:hAnsi="標楷體" w:cs="HiddenVertOCR" w:hint="eastAsia"/>
          <w:color w:val="000000"/>
          <w:szCs w:val="32"/>
        </w:rPr>
        <w:t>90</w:t>
      </w:r>
      <w:r w:rsidR="00D356DA" w:rsidRPr="00AE4588">
        <w:rPr>
          <w:rFonts w:hAnsi="標楷體" w:cs="HiddenVertOCR" w:hint="eastAsia"/>
          <w:color w:val="000000"/>
          <w:szCs w:val="32"/>
        </w:rPr>
        <w:t>年度上更(二)字第</w:t>
      </w:r>
      <w:r w:rsidR="00413E4D" w:rsidRPr="00AE4588">
        <w:rPr>
          <w:rFonts w:hAnsi="標楷體" w:cs="HiddenVertOCR" w:hint="eastAsia"/>
          <w:color w:val="000000"/>
          <w:szCs w:val="32"/>
        </w:rPr>
        <w:t>637</w:t>
      </w:r>
      <w:r w:rsidR="00D356DA" w:rsidRPr="00AE4588">
        <w:rPr>
          <w:rFonts w:hAnsi="標楷體" w:cs="HiddenVertOCR" w:hint="eastAsia"/>
          <w:color w:val="000000"/>
          <w:szCs w:val="32"/>
        </w:rPr>
        <w:t>號判決</w:t>
      </w:r>
      <w:r w:rsidR="00413E4D" w:rsidRPr="00AE4588">
        <w:rPr>
          <w:rFonts w:hAnsi="標楷體" w:cs="HiddenVertOCR" w:hint="eastAsia"/>
          <w:color w:val="000000"/>
          <w:szCs w:val="32"/>
        </w:rPr>
        <w:t>：</w:t>
      </w:r>
      <w:bookmarkEnd w:id="200"/>
    </w:p>
    <w:p w:rsidR="00541C4D" w:rsidRPr="00AE4588" w:rsidRDefault="00413E4D" w:rsidP="00413E4D">
      <w:pPr>
        <w:pStyle w:val="4"/>
        <w:ind w:left="1700" w:hanging="680"/>
        <w:rPr>
          <w:rFonts w:hAnsi="標楷體" w:hint="eastAsia"/>
          <w:color w:val="000000"/>
          <w:szCs w:val="32"/>
        </w:rPr>
      </w:pPr>
      <w:r w:rsidRPr="00AE4588">
        <w:rPr>
          <w:rFonts w:hAnsi="標楷體" w:hint="eastAsia"/>
          <w:color w:val="000000"/>
          <w:szCs w:val="32"/>
        </w:rPr>
        <w:t>主文：</w:t>
      </w:r>
      <w:r w:rsidR="00A60969" w:rsidRPr="00AE4588">
        <w:rPr>
          <w:rFonts w:hAnsi="標楷體" w:hint="eastAsia"/>
          <w:color w:val="000000"/>
          <w:szCs w:val="32"/>
        </w:rPr>
        <w:t>原判決撤銷。</w:t>
      </w:r>
    </w:p>
    <w:p w:rsidR="00541C4D" w:rsidRPr="00AE4588" w:rsidRDefault="00A60969" w:rsidP="00541C4D">
      <w:pPr>
        <w:pStyle w:val="5"/>
        <w:ind w:left="2041" w:hanging="680"/>
        <w:rPr>
          <w:rFonts w:hAnsi="標楷體" w:hint="eastAsia"/>
          <w:color w:val="000000"/>
          <w:szCs w:val="32"/>
        </w:rPr>
      </w:pPr>
      <w:r w:rsidRPr="00AE4588">
        <w:rPr>
          <w:rFonts w:hAnsi="標楷體" w:hint="eastAsia"/>
          <w:color w:val="000000"/>
          <w:szCs w:val="32"/>
        </w:rPr>
        <w:t>程新勝共同連續依據法令從事公務之人員，經辦公用工程、購辦公用物品，浮報價額，處有期徒刑拾壹年，褫奪公權陸年，犯罪所得財物新台幣玖拾貳萬肆仟伍佰伍拾參元，應與殷茂源、鄭人龍、薛志雲連帶追繳，發還行政院退除役官兵輔導委員會佳里榮譽國民之家，如全部或一部無法追繳時，應與殷茂源、鄭人龍、薛志雲連帶以其財產抵償之。</w:t>
      </w:r>
    </w:p>
    <w:p w:rsidR="00541C4D" w:rsidRPr="00AE4588" w:rsidRDefault="00A60969" w:rsidP="00541C4D">
      <w:pPr>
        <w:pStyle w:val="5"/>
        <w:ind w:left="2041" w:hanging="680"/>
        <w:rPr>
          <w:rFonts w:hAnsi="標楷體" w:hint="eastAsia"/>
          <w:color w:val="000000"/>
          <w:szCs w:val="32"/>
        </w:rPr>
      </w:pPr>
      <w:r w:rsidRPr="00AE4588">
        <w:rPr>
          <w:rFonts w:hAnsi="標楷體" w:hint="eastAsia"/>
          <w:color w:val="000000"/>
          <w:szCs w:val="32"/>
        </w:rPr>
        <w:t>殷茂源共同連續依據法令從事公務之人員，購辦公用物品，浮報價額，處有期徒刑貳年捌月，褫奪公權貳年；犯罪所得財物新台幣貳拾陸萬壹仟壹佰元，應與程新勝、薛志雲連帶追繳，發還行政院退除役官兵輔導委員會佳里榮譽國民之家，如全部或一部無法追繳時，應與程新勝、薛志雲連帶以其財產抵償之。</w:t>
      </w:r>
    </w:p>
    <w:p w:rsidR="00541C4D" w:rsidRPr="00AE4588" w:rsidRDefault="00A60969" w:rsidP="00541C4D">
      <w:pPr>
        <w:pStyle w:val="5"/>
        <w:ind w:left="2041" w:hanging="680"/>
        <w:rPr>
          <w:rFonts w:hAnsi="標楷體" w:hint="eastAsia"/>
          <w:color w:val="000000"/>
          <w:szCs w:val="32"/>
        </w:rPr>
      </w:pPr>
      <w:r w:rsidRPr="00AE4588">
        <w:rPr>
          <w:rFonts w:hAnsi="標楷體" w:hint="eastAsia"/>
          <w:color w:val="000000"/>
          <w:szCs w:val="32"/>
        </w:rPr>
        <w:t>鄭人龍共同連續依據法令從事公務之人員，經辦公用工程、購辦公用物品，浮報價額，處有期徒刑伍年貳月，褫奪公權貳年；犯罪所得財物新台幣陸拾陸萬參仟肆佰伍拾參元，應與程新勝、薛志雲連帶追繳，發還行政院退除役官兵輔導委員會佳里榮譽國民之家，如全部或一部無法追繳時，應與程新勝、薛志雲連帶以其財產抵償之。</w:t>
      </w:r>
    </w:p>
    <w:p w:rsidR="00413E4D" w:rsidRPr="00AE4588" w:rsidRDefault="00A60969" w:rsidP="00541C4D">
      <w:pPr>
        <w:pStyle w:val="5"/>
        <w:ind w:left="2041" w:hanging="680"/>
        <w:rPr>
          <w:rFonts w:hAnsi="標楷體" w:hint="eastAsia"/>
          <w:color w:val="000000"/>
          <w:szCs w:val="32"/>
        </w:rPr>
      </w:pPr>
      <w:r w:rsidRPr="00AE4588">
        <w:rPr>
          <w:rFonts w:hAnsi="標楷體" w:hint="eastAsia"/>
          <w:color w:val="000000"/>
          <w:szCs w:val="32"/>
        </w:rPr>
        <w:t>薛志雲共同連續依據法令從事公務之人員，經辦公用工程、購辦公用物品，浮報價額，處有期徒刑伍年參月，褫奪公權貳年；犯罪所得財物新台幣捌拾肆萬肆仟參佰零參元，應與程新</w:t>
      </w:r>
      <w:r w:rsidRPr="00AE4588">
        <w:rPr>
          <w:rFonts w:hAnsi="標楷體" w:hint="eastAsia"/>
          <w:color w:val="000000"/>
          <w:szCs w:val="32"/>
        </w:rPr>
        <w:lastRenderedPageBreak/>
        <w:t>勝、殷茂源、鄭人龍連帶追繳，發還行政院退除役官兵輔導委員會佳里榮譽國民之家，如全部或一部無法追繳時，應與程新勝、殷茂源、鄭人龍連帶以其財產抵償之。</w:t>
      </w:r>
    </w:p>
    <w:p w:rsidR="00413E4D" w:rsidRPr="00AE4588" w:rsidRDefault="00A60969" w:rsidP="00413E4D">
      <w:pPr>
        <w:pStyle w:val="4"/>
        <w:ind w:left="1700" w:hanging="680"/>
        <w:rPr>
          <w:rFonts w:hAnsi="標楷體" w:hint="eastAsia"/>
          <w:color w:val="000000"/>
          <w:szCs w:val="32"/>
        </w:rPr>
      </w:pPr>
      <w:r w:rsidRPr="00AE4588">
        <w:rPr>
          <w:rFonts w:hAnsi="標楷體" w:hint="eastAsia"/>
          <w:color w:val="000000"/>
          <w:szCs w:val="32"/>
        </w:rPr>
        <w:t>事實：</w:t>
      </w:r>
      <w:r w:rsidR="00477E43" w:rsidRPr="00AE4588">
        <w:rPr>
          <w:rFonts w:hAnsi="標楷體" w:hint="eastAsia"/>
          <w:color w:val="000000"/>
          <w:szCs w:val="32"/>
        </w:rPr>
        <w:t>略。</w:t>
      </w:r>
    </w:p>
    <w:p w:rsidR="00A60969" w:rsidRPr="00AE4588" w:rsidRDefault="00A60969" w:rsidP="00413E4D">
      <w:pPr>
        <w:pStyle w:val="4"/>
        <w:ind w:left="1700" w:hanging="680"/>
        <w:rPr>
          <w:rFonts w:hAnsi="標楷體" w:hint="eastAsia"/>
          <w:color w:val="000000"/>
          <w:szCs w:val="32"/>
        </w:rPr>
      </w:pPr>
      <w:r w:rsidRPr="00AE4588">
        <w:rPr>
          <w:rFonts w:hAnsi="標楷體" w:hint="eastAsia"/>
          <w:color w:val="000000"/>
          <w:szCs w:val="32"/>
        </w:rPr>
        <w:t>理由：</w:t>
      </w:r>
    </w:p>
    <w:p w:rsidR="00C64183" w:rsidRPr="00AE4588" w:rsidRDefault="00D13907" w:rsidP="00D13907">
      <w:pPr>
        <w:pStyle w:val="5"/>
        <w:ind w:left="2041" w:hanging="680"/>
        <w:rPr>
          <w:rFonts w:hAnsi="標楷體" w:hint="eastAsia"/>
          <w:color w:val="000000"/>
          <w:szCs w:val="32"/>
        </w:rPr>
      </w:pPr>
      <w:r w:rsidRPr="00AE4588">
        <w:rPr>
          <w:rFonts w:hAnsi="標楷體" w:hint="eastAsia"/>
          <w:color w:val="000000"/>
          <w:szCs w:val="32"/>
        </w:rPr>
        <w:t>訊據上訴人即被告程新勝、殷茂源、鄭人龍、薛志雲四人，均供承於右揭時間，依序分別任職佳里榮家主任、秘書室、會計主任，負責綜理該榮家所有業務，經辦採購、修繕維護業務及榮家帳目審核經費報銷業務；其中被告殷茂源、鄭人龍、薛志雲三人，均坦承有附表一所示浮報價額、數量等情事，然均否認有右述貪污犯行。另上訴人即被告</w:t>
      </w:r>
      <w:r w:rsidRPr="00AE4588">
        <w:rPr>
          <w:rFonts w:hAnsi="標楷體" w:hint="eastAsia"/>
          <w:bCs w:val="0"/>
          <w:color w:val="000000"/>
          <w:szCs w:val="32"/>
        </w:rPr>
        <w:t>程李金玉</w:t>
      </w:r>
      <w:r w:rsidRPr="00AE4588">
        <w:rPr>
          <w:rFonts w:hAnsi="標楷體" w:hint="eastAsia"/>
          <w:color w:val="000000"/>
          <w:szCs w:val="32"/>
        </w:rPr>
        <w:t>亦否認右述貪污犯行。</w:t>
      </w:r>
    </w:p>
    <w:p w:rsidR="00C64183" w:rsidRPr="00AE4588" w:rsidRDefault="00D13907" w:rsidP="00D13907">
      <w:pPr>
        <w:pStyle w:val="5"/>
        <w:ind w:left="2041" w:hanging="680"/>
        <w:rPr>
          <w:rFonts w:hAnsi="標楷體" w:hint="eastAsia"/>
          <w:color w:val="000000"/>
          <w:szCs w:val="32"/>
        </w:rPr>
      </w:pPr>
      <w:r w:rsidRPr="00AE4588">
        <w:rPr>
          <w:rFonts w:hAnsi="標楷體" w:hint="eastAsia"/>
          <w:color w:val="000000"/>
          <w:szCs w:val="32"/>
        </w:rPr>
        <w:t>程新勝辯稱：佳里榮家所有採購，均依政府規定，各項採購作業程序，完全由業務主管單位依規定簽案，會辦會計、政風等單位，經副主任詳細審核，完全符合作業規定，始呈由其依權責核定辦理。又榮家特支費及事務費不敷公務應酬開支，業務主管單位，應適時提報經費收支狀況，有多少錢作多少事，其從無教唆使喚做不法情事，且榮家為了廣用社區社會助力，大多與駐區內醫療、藝術、文化、休閒、慈善等單位或個人連繫，借重彼等專業力量，協助榮家推動精神育樂宣教活動，結束後簡餐招待或年節慶典，酌送紀念品致謝，乃人情之常，非私人交際。況為完成上級交待任務，找來相關業務單位主管開會，作原則指示，各單位依規定簽案，完成會辦並經副主任核稿後，再</w:t>
      </w:r>
      <w:r w:rsidRPr="00AE4588">
        <w:rPr>
          <w:rFonts w:hAnsi="標楷體" w:hint="eastAsia"/>
          <w:color w:val="000000"/>
          <w:szCs w:val="32"/>
        </w:rPr>
        <w:lastRenderedPageBreak/>
        <w:t>送其核批，所需經費符合「科目間流用」規定，實無不予批可理由；另</w:t>
      </w:r>
      <w:r w:rsidR="001A4048">
        <w:rPr>
          <w:rFonts w:hAnsi="標楷體" w:hint="eastAsia"/>
          <w:color w:val="000000"/>
          <w:szCs w:val="32"/>
        </w:rPr>
        <w:t>潘○華</w:t>
      </w:r>
      <w:r w:rsidRPr="00AE4588">
        <w:rPr>
          <w:rFonts w:hAnsi="標楷體" w:hint="eastAsia"/>
          <w:color w:val="000000"/>
          <w:szCs w:val="32"/>
        </w:rPr>
        <w:t>、</w:t>
      </w:r>
      <w:r w:rsidR="001A4048">
        <w:rPr>
          <w:rFonts w:hAnsi="標楷體" w:hint="eastAsia"/>
          <w:bCs w:val="0"/>
          <w:color w:val="000000"/>
          <w:szCs w:val="32"/>
        </w:rPr>
        <w:t>鄭○驥</w:t>
      </w:r>
      <w:r w:rsidRPr="00AE4588">
        <w:rPr>
          <w:rFonts w:hAnsi="標楷體" w:hint="eastAsia"/>
          <w:color w:val="000000"/>
          <w:szCs w:val="32"/>
        </w:rPr>
        <w:t>、</w:t>
      </w:r>
      <w:r w:rsidR="001A4048">
        <w:rPr>
          <w:rFonts w:hAnsi="標楷體" w:hint="eastAsia"/>
          <w:color w:val="000000"/>
          <w:szCs w:val="32"/>
        </w:rPr>
        <w:t>趙○麗</w:t>
      </w:r>
      <w:r w:rsidRPr="00AE4588">
        <w:rPr>
          <w:rFonts w:hAnsi="標楷體" w:hint="eastAsia"/>
          <w:color w:val="000000"/>
          <w:szCs w:val="32"/>
        </w:rPr>
        <w:t>、</w:t>
      </w:r>
      <w:r w:rsidR="001A4048">
        <w:rPr>
          <w:rFonts w:hAnsi="標楷體" w:hint="eastAsia"/>
          <w:bCs w:val="0"/>
          <w:color w:val="000000"/>
          <w:szCs w:val="32"/>
        </w:rPr>
        <w:t>朱○峰</w:t>
      </w:r>
      <w:r w:rsidRPr="00AE4588">
        <w:rPr>
          <w:rFonts w:hAnsi="標楷體" w:hint="eastAsia"/>
          <w:color w:val="000000"/>
          <w:szCs w:val="32"/>
        </w:rPr>
        <w:t>等人，於任職佳里榮家期間，均曾因表現不佳而受其警告或呈報懲處，其等所為不利供述部分，應有對其挾怨報復情事，至張美蓮與伊係多年好友，其於</w:t>
      </w:r>
      <w:r w:rsidR="00FB65EB" w:rsidRPr="00AE4588">
        <w:rPr>
          <w:rFonts w:hAnsi="標楷體" w:hint="eastAsia"/>
          <w:color w:val="000000"/>
          <w:szCs w:val="32"/>
        </w:rPr>
        <w:t>86</w:t>
      </w:r>
      <w:r w:rsidRPr="00AE4588">
        <w:rPr>
          <w:rFonts w:hAnsi="標楷體" w:hint="eastAsia"/>
          <w:color w:val="000000"/>
          <w:szCs w:val="32"/>
        </w:rPr>
        <w:t>年初與張美蓮談起，伊兒子結婚需用錢，張美蓮曾說要代借一張支票，該借票與張美蓮妹婿</w:t>
      </w:r>
      <w:r w:rsidR="001A4048">
        <w:rPr>
          <w:rFonts w:hAnsi="標楷體" w:hint="eastAsia"/>
          <w:color w:val="000000"/>
          <w:szCs w:val="32"/>
        </w:rPr>
        <w:t>陳○乾</w:t>
      </w:r>
      <w:r w:rsidRPr="00AE4588">
        <w:rPr>
          <w:rFonts w:hAnsi="標楷體" w:hint="eastAsia"/>
          <w:color w:val="000000"/>
          <w:szCs w:val="32"/>
        </w:rPr>
        <w:t>進入榮家一事根本毫無關係，且退輔會對佳里榮家組室主管人員之升遷、調補，均須經過輔導會人事甄審委員會研討後，再決定人選，非佳里榮家所能左右，榮家沒有人事決定權，只有推舉保薦權，伊無法憑個人好惡任意為人事調度，如何藉以牟利云云。</w:t>
      </w:r>
    </w:p>
    <w:p w:rsidR="00C64183" w:rsidRPr="00AE4588" w:rsidRDefault="00D13907" w:rsidP="00D13907">
      <w:pPr>
        <w:pStyle w:val="5"/>
        <w:ind w:left="2041" w:hanging="680"/>
        <w:rPr>
          <w:rFonts w:hAnsi="標楷體" w:hint="eastAsia"/>
          <w:color w:val="000000"/>
          <w:szCs w:val="32"/>
        </w:rPr>
      </w:pPr>
      <w:r w:rsidRPr="00AE4588">
        <w:rPr>
          <w:rFonts w:hAnsi="標楷體" w:hint="eastAsia"/>
          <w:bCs w:val="0"/>
          <w:color w:val="000000"/>
          <w:szCs w:val="32"/>
        </w:rPr>
        <w:t>程李金玉</w:t>
      </w:r>
      <w:r w:rsidRPr="00AE4588">
        <w:rPr>
          <w:rFonts w:hAnsi="標楷體" w:hint="eastAsia"/>
          <w:color w:val="000000"/>
          <w:szCs w:val="32"/>
        </w:rPr>
        <w:t>辯稱：伊非榮家員工，伊沒向其他員工借錢或拿錢，不了解渠等為何告伊，可能伊先生程新勝係主管，員工挾怨報復云云。</w:t>
      </w:r>
    </w:p>
    <w:p w:rsidR="00C64183" w:rsidRPr="00AE4588" w:rsidRDefault="00D13907" w:rsidP="00D13907">
      <w:pPr>
        <w:pStyle w:val="5"/>
        <w:ind w:left="2041" w:hanging="680"/>
        <w:rPr>
          <w:rFonts w:hAnsi="標楷體" w:hint="eastAsia"/>
          <w:color w:val="000000"/>
          <w:szCs w:val="32"/>
        </w:rPr>
      </w:pPr>
      <w:r w:rsidRPr="00AE4588">
        <w:rPr>
          <w:rFonts w:hAnsi="標楷體" w:hint="eastAsia"/>
          <w:color w:val="000000"/>
          <w:szCs w:val="32"/>
        </w:rPr>
        <w:t>殷茂源辯稱：其所為完全遵行程新勝指示，當時曾問程新勝變更項目，是否合法，程新勝稱係「公款公用」，並不違法，且程新勝係其長官，依公務員服務法規定，對於長官就監督範圍所發命令，屬官有服從義務，其聽命行事，無貪污意圖云云。</w:t>
      </w:r>
    </w:p>
    <w:p w:rsidR="00C64183" w:rsidRPr="00AE4588" w:rsidRDefault="00D13907" w:rsidP="00D13907">
      <w:pPr>
        <w:pStyle w:val="5"/>
        <w:ind w:left="2041" w:hanging="680"/>
        <w:rPr>
          <w:rFonts w:hAnsi="標楷體" w:hint="eastAsia"/>
          <w:color w:val="000000"/>
          <w:szCs w:val="32"/>
        </w:rPr>
      </w:pPr>
      <w:r w:rsidRPr="00AE4588">
        <w:rPr>
          <w:rFonts w:hAnsi="標楷體" w:hint="eastAsia"/>
          <w:bCs w:val="0"/>
          <w:color w:val="000000"/>
          <w:szCs w:val="32"/>
        </w:rPr>
        <w:t>鄭人龍</w:t>
      </w:r>
      <w:r w:rsidRPr="00AE4588">
        <w:rPr>
          <w:rFonts w:hAnsi="標楷體" w:hint="eastAsia"/>
          <w:color w:val="000000"/>
          <w:szCs w:val="32"/>
        </w:rPr>
        <w:t>辯稱：其悉依程新勝指示辦理，所得款項均支付程新勝交際使用，其個人未從中獲利，甚至為滿足程新勝要求，自己曾墊款支應，其無貪污意圖云云。</w:t>
      </w:r>
    </w:p>
    <w:p w:rsidR="00D13907" w:rsidRPr="00AE4588" w:rsidRDefault="00D13907" w:rsidP="00D13907">
      <w:pPr>
        <w:pStyle w:val="5"/>
        <w:ind w:left="2041" w:hanging="680"/>
        <w:rPr>
          <w:rFonts w:hAnsi="標楷體" w:hint="eastAsia"/>
          <w:color w:val="000000"/>
          <w:szCs w:val="32"/>
        </w:rPr>
      </w:pPr>
      <w:r w:rsidRPr="00AE4588">
        <w:rPr>
          <w:rFonts w:hAnsi="標楷體" w:hint="eastAsia"/>
          <w:color w:val="000000"/>
          <w:szCs w:val="32"/>
        </w:rPr>
        <w:t>薛志雲辯稱：其至佳里榮家上班後，經指示可送禮請客，且各該費用均係公家使用，其所為應僅反行政規定，伊無貪污問題云云(詳原審卷</w:t>
      </w:r>
      <w:r w:rsidR="00C64183" w:rsidRPr="00AE4588">
        <w:rPr>
          <w:rFonts w:hAnsi="標楷體" w:hint="eastAsia"/>
          <w:color w:val="000000"/>
          <w:szCs w:val="32"/>
        </w:rPr>
        <w:lastRenderedPageBreak/>
        <w:t>110</w:t>
      </w:r>
      <w:r w:rsidRPr="00AE4588">
        <w:rPr>
          <w:rFonts w:hAnsi="標楷體" w:hint="eastAsia"/>
          <w:color w:val="000000"/>
          <w:szCs w:val="32"/>
        </w:rPr>
        <w:t>頁)。</w:t>
      </w:r>
    </w:p>
    <w:p w:rsidR="00C64183" w:rsidRPr="00AE4588" w:rsidRDefault="002148A4" w:rsidP="00D13907">
      <w:pPr>
        <w:pStyle w:val="5"/>
        <w:ind w:left="2041" w:hanging="680"/>
        <w:rPr>
          <w:rFonts w:hAnsi="標楷體" w:hint="eastAsia"/>
          <w:color w:val="000000"/>
          <w:szCs w:val="32"/>
        </w:rPr>
      </w:pPr>
      <w:r w:rsidRPr="00AE4588">
        <w:rPr>
          <w:rFonts w:hAnsi="標楷體" w:hint="eastAsia"/>
          <w:color w:val="000000"/>
          <w:szCs w:val="32"/>
        </w:rPr>
        <w:t>惟查被告程新勝自</w:t>
      </w:r>
      <w:r w:rsidR="00FB65EB" w:rsidRPr="00AE4588">
        <w:rPr>
          <w:rFonts w:hAnsi="標楷體" w:hint="eastAsia"/>
          <w:color w:val="000000"/>
          <w:szCs w:val="32"/>
        </w:rPr>
        <w:t>79</w:t>
      </w:r>
      <w:r w:rsidRPr="00AE4588">
        <w:rPr>
          <w:rFonts w:hAnsi="標楷體" w:hint="eastAsia"/>
          <w:color w:val="000000"/>
          <w:szCs w:val="32"/>
        </w:rPr>
        <w:t>年</w:t>
      </w:r>
      <w:r w:rsidR="00FB65EB" w:rsidRPr="00AE4588">
        <w:rPr>
          <w:rFonts w:hAnsi="標楷體" w:hint="eastAsia"/>
          <w:color w:val="000000"/>
          <w:szCs w:val="32"/>
        </w:rPr>
        <w:t>6月</w:t>
      </w:r>
      <w:r w:rsidRPr="00AE4588">
        <w:rPr>
          <w:rFonts w:hAnsi="標楷體" w:hint="eastAsia"/>
          <w:color w:val="000000"/>
          <w:szCs w:val="32"/>
        </w:rPr>
        <w:t>間起，任職佳里榮家主任，負責綜理該榮家所有業務；被告殷茂源自</w:t>
      </w:r>
      <w:r w:rsidR="00FB65EB" w:rsidRPr="00AE4588">
        <w:rPr>
          <w:rFonts w:hAnsi="標楷體" w:hint="eastAsia"/>
          <w:color w:val="000000"/>
          <w:szCs w:val="32"/>
        </w:rPr>
        <w:t>79</w:t>
      </w:r>
      <w:r w:rsidRPr="00AE4588">
        <w:rPr>
          <w:rFonts w:hAnsi="標楷體" w:hint="eastAsia"/>
          <w:color w:val="000000"/>
          <w:szCs w:val="32"/>
        </w:rPr>
        <w:t>年底起，至</w:t>
      </w:r>
      <w:r w:rsidR="00FB65EB" w:rsidRPr="00AE4588">
        <w:rPr>
          <w:rFonts w:hAnsi="標楷體" w:hint="eastAsia"/>
          <w:color w:val="000000"/>
          <w:szCs w:val="32"/>
        </w:rPr>
        <w:t>82</w:t>
      </w:r>
      <w:r w:rsidRPr="00AE4588">
        <w:rPr>
          <w:rFonts w:hAnsi="標楷體" w:hint="eastAsia"/>
          <w:color w:val="000000"/>
          <w:szCs w:val="32"/>
        </w:rPr>
        <w:t>年底止，被告鄭人龍自</w:t>
      </w:r>
      <w:r w:rsidR="00FB65EB" w:rsidRPr="00AE4588">
        <w:rPr>
          <w:rFonts w:hAnsi="標楷體" w:hint="eastAsia"/>
          <w:color w:val="000000"/>
          <w:szCs w:val="32"/>
        </w:rPr>
        <w:t>82</w:t>
      </w:r>
      <w:r w:rsidRPr="00AE4588">
        <w:rPr>
          <w:rFonts w:hAnsi="標楷體" w:hint="eastAsia"/>
          <w:color w:val="000000"/>
          <w:szCs w:val="32"/>
        </w:rPr>
        <w:t>年底起迄</w:t>
      </w:r>
      <w:r w:rsidR="00FB65EB" w:rsidRPr="00AE4588">
        <w:rPr>
          <w:rFonts w:hAnsi="標楷體" w:hint="eastAsia"/>
          <w:color w:val="000000"/>
          <w:szCs w:val="32"/>
        </w:rPr>
        <w:t>86</w:t>
      </w:r>
      <w:r w:rsidRPr="00AE4588">
        <w:rPr>
          <w:rFonts w:hAnsi="標楷體" w:hint="eastAsia"/>
          <w:color w:val="000000"/>
          <w:szCs w:val="32"/>
        </w:rPr>
        <w:t>年間，二人相繼在佳里榮家秘書室經辦採購、修繕維護等業務；被告薛志雲則自</w:t>
      </w:r>
      <w:r w:rsidR="00FB65EB" w:rsidRPr="00AE4588">
        <w:rPr>
          <w:rFonts w:hAnsi="標楷體" w:hint="eastAsia"/>
          <w:color w:val="000000"/>
          <w:szCs w:val="32"/>
        </w:rPr>
        <w:t>82</w:t>
      </w:r>
      <w:r w:rsidRPr="00AE4588">
        <w:rPr>
          <w:rFonts w:hAnsi="標楷體" w:hint="eastAsia"/>
          <w:color w:val="000000"/>
          <w:szCs w:val="32"/>
        </w:rPr>
        <w:t>年</w:t>
      </w:r>
      <w:r w:rsidR="00FB65EB" w:rsidRPr="00AE4588">
        <w:rPr>
          <w:rFonts w:hAnsi="標楷體" w:hint="eastAsia"/>
          <w:color w:val="000000"/>
          <w:szCs w:val="32"/>
        </w:rPr>
        <w:t>3月</w:t>
      </w:r>
      <w:r w:rsidR="00A824DD" w:rsidRPr="00AE4588">
        <w:rPr>
          <w:rFonts w:hAnsi="標楷體" w:hint="eastAsia"/>
          <w:color w:val="000000"/>
          <w:szCs w:val="32"/>
        </w:rPr>
        <w:t>16日</w:t>
      </w:r>
      <w:r w:rsidRPr="00AE4588">
        <w:rPr>
          <w:rFonts w:hAnsi="標楷體" w:hint="eastAsia"/>
          <w:color w:val="000000"/>
          <w:szCs w:val="32"/>
        </w:rPr>
        <w:t>起至</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1月</w:t>
      </w:r>
      <w:r w:rsidR="00A824DD" w:rsidRPr="00AE4588">
        <w:rPr>
          <w:rFonts w:hAnsi="標楷體" w:hint="eastAsia"/>
          <w:color w:val="000000"/>
          <w:szCs w:val="32"/>
        </w:rPr>
        <w:t>16日</w:t>
      </w:r>
      <w:r w:rsidRPr="00AE4588">
        <w:rPr>
          <w:rFonts w:hAnsi="標楷體" w:hint="eastAsia"/>
          <w:color w:val="000000"/>
          <w:szCs w:val="32"/>
        </w:rPr>
        <w:t>退休止，擔任佳里榮家會計主任，負責榮家帳目審核經費報銷等職務，迭據被告程新勝、殷茂源、</w:t>
      </w:r>
      <w:r w:rsidRPr="00AE4588">
        <w:rPr>
          <w:rFonts w:hAnsi="標楷體" w:hint="eastAsia"/>
          <w:bCs w:val="0"/>
          <w:color w:val="000000"/>
          <w:szCs w:val="32"/>
        </w:rPr>
        <w:t>鄭人龍</w:t>
      </w:r>
      <w:r w:rsidRPr="00AE4588">
        <w:rPr>
          <w:rFonts w:hAnsi="標楷體" w:hint="eastAsia"/>
          <w:color w:val="000000"/>
          <w:szCs w:val="32"/>
        </w:rPr>
        <w:t>、薛志雲渠等四人供認在卷（詳本院更二審卷(二)</w:t>
      </w:r>
      <w:r w:rsidR="00C64183" w:rsidRPr="00AE4588">
        <w:rPr>
          <w:rFonts w:hAnsi="標楷體" w:hint="eastAsia"/>
          <w:color w:val="000000"/>
          <w:szCs w:val="32"/>
        </w:rPr>
        <w:t>276</w:t>
      </w:r>
      <w:r w:rsidRPr="00AE4588">
        <w:rPr>
          <w:rFonts w:hAnsi="標楷體" w:hint="eastAsia"/>
          <w:color w:val="000000"/>
          <w:szCs w:val="32"/>
        </w:rPr>
        <w:t>至</w:t>
      </w:r>
      <w:r w:rsidR="00C64183" w:rsidRPr="00AE4588">
        <w:rPr>
          <w:rFonts w:hAnsi="標楷體" w:hint="eastAsia"/>
          <w:color w:val="000000"/>
          <w:szCs w:val="32"/>
        </w:rPr>
        <w:t>277</w:t>
      </w:r>
      <w:r w:rsidRPr="00AE4588">
        <w:rPr>
          <w:rFonts w:hAnsi="標楷體" w:hint="eastAsia"/>
          <w:color w:val="000000"/>
          <w:szCs w:val="32"/>
        </w:rPr>
        <w:t>頁）。又被告程新勝如何指示被告殷茂源、鄭人龍、薛志雲等人，利用購辦公用物品及維護修繕工程機會，以浮報價額手法，從中虛列帳目</w:t>
      </w:r>
      <w:r w:rsidR="00C64183" w:rsidRPr="00AE4588">
        <w:rPr>
          <w:rFonts w:hAnsi="標楷體" w:hint="eastAsia"/>
          <w:color w:val="000000"/>
          <w:szCs w:val="32"/>
        </w:rPr>
        <w:t>，</w:t>
      </w:r>
      <w:r w:rsidRPr="00AE4588">
        <w:rPr>
          <w:rFonts w:hAnsi="標楷體" w:hint="eastAsia"/>
          <w:color w:val="000000"/>
          <w:szCs w:val="32"/>
        </w:rPr>
        <w:t>牟取公款，供其私人交際送禮等情，亦據被告殷茂源、鄭人龍、薛志雲三人，先後在調查處及偵審中供承，及於本院更二審時供承浮報附表一所示金額屬實（詳本院更二審卷(二)</w:t>
      </w:r>
      <w:r w:rsidR="00C64183" w:rsidRPr="00AE4588">
        <w:rPr>
          <w:rFonts w:hAnsi="標楷體" w:hint="eastAsia"/>
          <w:color w:val="000000"/>
          <w:szCs w:val="32"/>
        </w:rPr>
        <w:t>281</w:t>
      </w:r>
      <w:r w:rsidRPr="00AE4588">
        <w:rPr>
          <w:rFonts w:hAnsi="標楷體" w:hint="eastAsia"/>
          <w:color w:val="000000"/>
          <w:szCs w:val="32"/>
        </w:rPr>
        <w:t>頁），並有被告殷茂源、鄭人龍所登載現金帳冊、被告薛志雲所記載帳目便條、長發</w:t>
      </w:r>
      <w:r w:rsidR="00636FD4">
        <w:rPr>
          <w:rFonts w:hAnsi="標楷體" w:hint="eastAsia"/>
          <w:color w:val="000000"/>
          <w:szCs w:val="32"/>
        </w:rPr>
        <w:t>不鏽鋼</w:t>
      </w:r>
      <w:r w:rsidRPr="00AE4588">
        <w:rPr>
          <w:rFonts w:hAnsi="標楷體" w:hint="eastAsia"/>
          <w:color w:val="000000"/>
          <w:szCs w:val="32"/>
        </w:rPr>
        <w:t>設計廠開立估價單及該廠於台南區中小企業銀行安和分行代收款項紀錄簿、暨佳里榮家業務費、維護費、事務費等行政經費明細帳存卷足稽（詳外放程新勝等涉嫌貪污案證據資料</w:t>
      </w:r>
      <w:r w:rsidR="00C64183" w:rsidRPr="00AE4588">
        <w:rPr>
          <w:rFonts w:hAnsi="標楷體" w:hint="eastAsia"/>
          <w:color w:val="000000"/>
          <w:szCs w:val="32"/>
        </w:rPr>
        <w:t>87</w:t>
      </w:r>
      <w:r w:rsidRPr="00AE4588">
        <w:rPr>
          <w:rFonts w:hAnsi="標楷體" w:hint="eastAsia"/>
          <w:color w:val="000000"/>
          <w:szCs w:val="32"/>
        </w:rPr>
        <w:t>頁證物袋內所附長發</w:t>
      </w:r>
      <w:r w:rsidR="00636FD4">
        <w:rPr>
          <w:rFonts w:hAnsi="標楷體" w:hint="eastAsia"/>
          <w:color w:val="000000"/>
          <w:szCs w:val="32"/>
        </w:rPr>
        <w:t>不鏽鋼</w:t>
      </w:r>
      <w:r w:rsidRPr="00AE4588">
        <w:rPr>
          <w:rFonts w:hAnsi="標楷體" w:hint="eastAsia"/>
          <w:color w:val="000000"/>
          <w:szCs w:val="32"/>
        </w:rPr>
        <w:t>公司代收款項紀錄簿、活期存款存摺、估價明細表各一本）。</w:t>
      </w:r>
    </w:p>
    <w:p w:rsidR="002148A4" w:rsidRPr="00AE4588" w:rsidRDefault="002148A4" w:rsidP="00D13907">
      <w:pPr>
        <w:pStyle w:val="5"/>
        <w:ind w:left="2041" w:hanging="680"/>
        <w:rPr>
          <w:rFonts w:hAnsi="標楷體" w:hint="eastAsia"/>
          <w:color w:val="000000"/>
          <w:szCs w:val="32"/>
        </w:rPr>
      </w:pPr>
      <w:r w:rsidRPr="00AE4588">
        <w:rPr>
          <w:rFonts w:hAnsi="標楷體" w:hint="eastAsia"/>
          <w:color w:val="000000"/>
          <w:szCs w:val="32"/>
        </w:rPr>
        <w:t>又被告鄭人龍於「長發</w:t>
      </w:r>
      <w:r w:rsidR="00636FD4">
        <w:rPr>
          <w:rFonts w:hAnsi="標楷體" w:hint="eastAsia"/>
          <w:color w:val="000000"/>
          <w:szCs w:val="32"/>
        </w:rPr>
        <w:t>不鏽鋼</w:t>
      </w:r>
      <w:r w:rsidRPr="00AE4588">
        <w:rPr>
          <w:rFonts w:hAnsi="標楷體" w:hint="eastAsia"/>
          <w:color w:val="000000"/>
          <w:szCs w:val="32"/>
        </w:rPr>
        <w:t>廠」承包佳里榮家熱水用鍋爐瓦斯點火、配管工程時，要求長發</w:t>
      </w:r>
      <w:r w:rsidR="00636FD4">
        <w:rPr>
          <w:rFonts w:hAnsi="標楷體" w:hint="eastAsia"/>
          <w:color w:val="000000"/>
          <w:szCs w:val="32"/>
        </w:rPr>
        <w:t>不鏽鋼</w:t>
      </w:r>
      <w:r w:rsidRPr="00AE4588">
        <w:rPr>
          <w:rFonts w:hAnsi="標楷體" w:hint="eastAsia"/>
          <w:color w:val="000000"/>
          <w:szCs w:val="32"/>
        </w:rPr>
        <w:t>廠浮報工程款等情，更據長發</w:t>
      </w:r>
      <w:r w:rsidR="00636FD4">
        <w:rPr>
          <w:rFonts w:hAnsi="標楷體" w:hint="eastAsia"/>
          <w:color w:val="000000"/>
          <w:szCs w:val="32"/>
        </w:rPr>
        <w:t>不鏽鋼</w:t>
      </w:r>
      <w:r w:rsidRPr="00AE4588">
        <w:rPr>
          <w:rFonts w:hAnsi="標楷體" w:hint="eastAsia"/>
          <w:color w:val="000000"/>
          <w:szCs w:val="32"/>
        </w:rPr>
        <w:t>廠員工</w:t>
      </w:r>
      <w:r w:rsidR="003F2BF1">
        <w:rPr>
          <w:rFonts w:hAnsi="標楷體" w:hint="eastAsia"/>
          <w:color w:val="000000"/>
          <w:szCs w:val="32"/>
        </w:rPr>
        <w:t>張○法</w:t>
      </w:r>
      <w:r w:rsidRPr="00AE4588">
        <w:rPr>
          <w:rFonts w:hAnsi="標楷體" w:hint="eastAsia"/>
          <w:color w:val="000000"/>
          <w:szCs w:val="32"/>
        </w:rPr>
        <w:t>、負責人</w:t>
      </w:r>
      <w:r w:rsidR="0092784C">
        <w:rPr>
          <w:rFonts w:hAnsi="標楷體" w:hint="eastAsia"/>
          <w:color w:val="000000"/>
          <w:szCs w:val="32"/>
        </w:rPr>
        <w:t>陳○發</w:t>
      </w:r>
      <w:r w:rsidRPr="00AE4588">
        <w:rPr>
          <w:rFonts w:hAnsi="標楷體" w:hint="eastAsia"/>
          <w:color w:val="000000"/>
          <w:szCs w:val="32"/>
        </w:rPr>
        <w:t>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C64183" w:rsidRPr="00AE4588">
        <w:rPr>
          <w:rFonts w:hAnsi="標楷體" w:hint="eastAsia"/>
          <w:color w:val="000000"/>
          <w:szCs w:val="32"/>
        </w:rPr>
        <w:t>14</w:t>
      </w:r>
      <w:r w:rsidRPr="00AE4588">
        <w:rPr>
          <w:rFonts w:hAnsi="標楷體" w:hint="eastAsia"/>
          <w:color w:val="000000"/>
          <w:szCs w:val="32"/>
        </w:rPr>
        <w:lastRenderedPageBreak/>
        <w:t>日分別在調查處供證在卷（詳高雄地檢署</w:t>
      </w:r>
      <w:r w:rsidR="00C64183" w:rsidRPr="00AE4588">
        <w:rPr>
          <w:rFonts w:hAnsi="標楷體" w:hint="eastAsia"/>
          <w:color w:val="000000"/>
          <w:szCs w:val="32"/>
        </w:rPr>
        <w:t>12247</w:t>
      </w:r>
      <w:r w:rsidRPr="00AE4588">
        <w:rPr>
          <w:rFonts w:hAnsi="標楷體" w:hint="eastAsia"/>
          <w:color w:val="000000"/>
          <w:szCs w:val="32"/>
        </w:rPr>
        <w:t>號偵查卷</w:t>
      </w:r>
      <w:r w:rsidR="00C64183" w:rsidRPr="00AE4588">
        <w:rPr>
          <w:rFonts w:hAnsi="標楷體" w:hint="eastAsia"/>
          <w:color w:val="000000"/>
          <w:szCs w:val="32"/>
        </w:rPr>
        <w:t>32</w:t>
      </w:r>
      <w:r w:rsidRPr="00AE4588">
        <w:rPr>
          <w:rFonts w:hAnsi="標楷體" w:hint="eastAsia"/>
          <w:color w:val="000000"/>
          <w:szCs w:val="32"/>
        </w:rPr>
        <w:t>、</w:t>
      </w:r>
      <w:r w:rsidR="00C64183" w:rsidRPr="00AE4588">
        <w:rPr>
          <w:rFonts w:hAnsi="標楷體" w:hint="eastAsia"/>
          <w:color w:val="000000"/>
          <w:szCs w:val="32"/>
        </w:rPr>
        <w:t>37</w:t>
      </w:r>
      <w:r w:rsidRPr="00AE4588">
        <w:rPr>
          <w:rFonts w:hAnsi="標楷體" w:hint="eastAsia"/>
          <w:color w:val="000000"/>
          <w:szCs w:val="32"/>
        </w:rPr>
        <w:t>頁），並有長發</w:t>
      </w:r>
      <w:r w:rsidR="00636FD4">
        <w:rPr>
          <w:rFonts w:hAnsi="標楷體" w:hint="eastAsia"/>
          <w:color w:val="000000"/>
          <w:szCs w:val="32"/>
        </w:rPr>
        <w:t>不鏽鋼</w:t>
      </w:r>
      <w:r w:rsidRPr="00AE4588">
        <w:rPr>
          <w:rFonts w:hAnsi="標楷體" w:hint="eastAsia"/>
          <w:color w:val="000000"/>
          <w:szCs w:val="32"/>
        </w:rPr>
        <w:t>廠代收款項紀錄簿、估價單等在卷可佐（詳外放程新勝等涉嫌貪污案證據資料</w:t>
      </w:r>
      <w:r w:rsidR="00C64183" w:rsidRPr="00AE4588">
        <w:rPr>
          <w:rFonts w:hAnsi="標楷體" w:hint="eastAsia"/>
          <w:color w:val="000000"/>
          <w:szCs w:val="32"/>
        </w:rPr>
        <w:t>87</w:t>
      </w:r>
      <w:r w:rsidRPr="00AE4588">
        <w:rPr>
          <w:rFonts w:hAnsi="標楷體" w:hint="eastAsia"/>
          <w:color w:val="000000"/>
          <w:szCs w:val="32"/>
        </w:rPr>
        <w:t>頁證物袋內所附長發</w:t>
      </w:r>
      <w:r w:rsidR="00636FD4">
        <w:rPr>
          <w:rFonts w:hAnsi="標楷體" w:hint="eastAsia"/>
          <w:color w:val="000000"/>
          <w:szCs w:val="32"/>
        </w:rPr>
        <w:t>不鏽鋼</w:t>
      </w:r>
      <w:r w:rsidRPr="00AE4588">
        <w:rPr>
          <w:rFonts w:hAnsi="標楷體" w:hint="eastAsia"/>
          <w:color w:val="000000"/>
          <w:szCs w:val="32"/>
        </w:rPr>
        <w:t>公司代收款項紀錄簿、估價明細表各一本）。</w:t>
      </w:r>
    </w:p>
    <w:p w:rsidR="00A60969" w:rsidRPr="00AE4588" w:rsidRDefault="00D62FD3" w:rsidP="00A60969">
      <w:pPr>
        <w:pStyle w:val="5"/>
        <w:ind w:left="2041" w:hanging="680"/>
        <w:rPr>
          <w:rFonts w:hAnsi="標楷體" w:hint="eastAsia"/>
          <w:color w:val="000000"/>
          <w:szCs w:val="32"/>
        </w:rPr>
      </w:pPr>
      <w:r w:rsidRPr="00AE4588">
        <w:rPr>
          <w:rFonts w:hAnsi="標楷體" w:hint="eastAsia"/>
          <w:color w:val="000000"/>
          <w:szCs w:val="32"/>
        </w:rPr>
        <w:t>又觀諸扣案現金帳冊</w:t>
      </w:r>
      <w:r w:rsidR="00C64183" w:rsidRPr="00AE4588">
        <w:rPr>
          <w:rFonts w:hAnsi="標楷體" w:hint="eastAsia"/>
          <w:color w:val="000000"/>
          <w:szCs w:val="32"/>
        </w:rPr>
        <w:t>5</w:t>
      </w:r>
      <w:r w:rsidRPr="00AE4588">
        <w:rPr>
          <w:rFonts w:hAnsi="標楷體" w:hint="eastAsia"/>
          <w:color w:val="000000"/>
          <w:szCs w:val="32"/>
        </w:rPr>
        <w:t>張（詳外放程新勝等涉嫌貪污案證據資料</w:t>
      </w:r>
      <w:r w:rsidR="00A824DD" w:rsidRPr="00AE4588">
        <w:rPr>
          <w:rFonts w:hAnsi="標楷體" w:hint="eastAsia"/>
          <w:color w:val="000000"/>
          <w:szCs w:val="32"/>
        </w:rPr>
        <w:t>26</w:t>
      </w:r>
      <w:r w:rsidRPr="00AE4588">
        <w:rPr>
          <w:rFonts w:hAnsi="標楷體" w:hint="eastAsia"/>
          <w:color w:val="000000"/>
          <w:szCs w:val="32"/>
        </w:rPr>
        <w:t>至</w:t>
      </w:r>
      <w:r w:rsidR="00C64183" w:rsidRPr="00AE4588">
        <w:rPr>
          <w:rFonts w:hAnsi="標楷體" w:hint="eastAsia"/>
          <w:color w:val="000000"/>
          <w:szCs w:val="32"/>
        </w:rPr>
        <w:t>30</w:t>
      </w:r>
      <w:r w:rsidRPr="00AE4588">
        <w:rPr>
          <w:rFonts w:hAnsi="標楷體" w:hint="eastAsia"/>
          <w:color w:val="000000"/>
          <w:szCs w:val="32"/>
        </w:rPr>
        <w:t>頁），係被告鄭人龍所製作，內容係關於被告浮報或虛報採購數額取得公款數額及支用流向等情。核與薛志雲所製關於佳里榮家業務費或維護費支出「帳目便條紙」</w:t>
      </w:r>
      <w:r w:rsidR="00C64183" w:rsidRPr="00AE4588">
        <w:rPr>
          <w:rFonts w:hAnsi="標楷體" w:hint="eastAsia"/>
          <w:color w:val="000000"/>
          <w:szCs w:val="32"/>
        </w:rPr>
        <w:t>7</w:t>
      </w:r>
      <w:r w:rsidRPr="00AE4588">
        <w:rPr>
          <w:rFonts w:hAnsi="標楷體" w:hint="eastAsia"/>
          <w:color w:val="000000"/>
          <w:szCs w:val="32"/>
        </w:rPr>
        <w:t>張記載內容大致相合（詳外放程新勝等涉嫌貪污案證據資料</w:t>
      </w:r>
      <w:r w:rsidR="00C64183" w:rsidRPr="00AE4588">
        <w:rPr>
          <w:rFonts w:hAnsi="標楷體" w:hint="eastAsia"/>
          <w:color w:val="000000"/>
          <w:szCs w:val="32"/>
        </w:rPr>
        <w:t>19</w:t>
      </w:r>
      <w:r w:rsidRPr="00AE4588">
        <w:rPr>
          <w:rFonts w:hAnsi="標楷體" w:hint="eastAsia"/>
          <w:color w:val="000000"/>
          <w:szCs w:val="32"/>
        </w:rPr>
        <w:t>至</w:t>
      </w:r>
      <w:r w:rsidR="00C64183" w:rsidRPr="00AE4588">
        <w:rPr>
          <w:rFonts w:hAnsi="標楷體" w:hint="eastAsia"/>
          <w:color w:val="000000"/>
          <w:szCs w:val="32"/>
        </w:rPr>
        <w:t>25</w:t>
      </w:r>
      <w:r w:rsidRPr="00AE4588">
        <w:rPr>
          <w:rFonts w:hAnsi="標楷體" w:hint="eastAsia"/>
          <w:color w:val="000000"/>
          <w:szCs w:val="32"/>
        </w:rPr>
        <w:t>頁）。且各該現金帳冊及帳目便條紙，係由法務部調查局高雄市調查處於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C64183" w:rsidRPr="00AE4588">
        <w:rPr>
          <w:rFonts w:hAnsi="標楷體" w:hint="eastAsia"/>
          <w:color w:val="000000"/>
          <w:szCs w:val="32"/>
        </w:rPr>
        <w:t>14</w:t>
      </w:r>
      <w:r w:rsidRPr="00AE4588">
        <w:rPr>
          <w:rFonts w:hAnsi="標楷體" w:hint="eastAsia"/>
          <w:color w:val="000000"/>
          <w:szCs w:val="32"/>
        </w:rPr>
        <w:t>日，在被告程新勝台南縣新化鎮護安街</w:t>
      </w:r>
      <w:r w:rsidR="00C64183" w:rsidRPr="00AE4588">
        <w:rPr>
          <w:rFonts w:hAnsi="標楷體" w:hint="eastAsia"/>
          <w:color w:val="000000"/>
          <w:szCs w:val="32"/>
        </w:rPr>
        <w:t>9</w:t>
      </w:r>
      <w:r w:rsidRPr="00AE4588">
        <w:rPr>
          <w:rFonts w:hAnsi="標楷體" w:hint="eastAsia"/>
          <w:color w:val="000000"/>
          <w:szCs w:val="32"/>
        </w:rPr>
        <w:t>巷</w:t>
      </w:r>
      <w:r w:rsidR="00C64183" w:rsidRPr="00AE4588">
        <w:rPr>
          <w:rFonts w:hAnsi="標楷體" w:hint="eastAsia"/>
          <w:color w:val="000000"/>
          <w:szCs w:val="32"/>
        </w:rPr>
        <w:t>7</w:t>
      </w:r>
      <w:r w:rsidRPr="00AE4588">
        <w:rPr>
          <w:rFonts w:hAnsi="標楷體" w:hint="eastAsia"/>
          <w:color w:val="000000"/>
          <w:szCs w:val="32"/>
        </w:rPr>
        <w:t>號之</w:t>
      </w:r>
      <w:r w:rsidR="00C64183" w:rsidRPr="00AE4588">
        <w:rPr>
          <w:rFonts w:hAnsi="標楷體" w:hint="eastAsia"/>
          <w:color w:val="000000"/>
          <w:szCs w:val="32"/>
        </w:rPr>
        <w:t>2</w:t>
      </w:r>
      <w:r w:rsidRPr="00AE4588">
        <w:rPr>
          <w:rFonts w:hAnsi="標楷體" w:hint="eastAsia"/>
          <w:color w:val="000000"/>
          <w:szCs w:val="32"/>
        </w:rPr>
        <w:t>住處搜得，並據被告薛志雲</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C64183" w:rsidRPr="00AE4588">
        <w:rPr>
          <w:rFonts w:hAnsi="標楷體" w:hint="eastAsia"/>
          <w:color w:val="000000"/>
          <w:szCs w:val="32"/>
        </w:rPr>
        <w:t>19</w:t>
      </w:r>
      <w:r w:rsidRPr="00AE4588">
        <w:rPr>
          <w:rFonts w:hAnsi="標楷體" w:hint="eastAsia"/>
          <w:color w:val="000000"/>
          <w:szCs w:val="32"/>
        </w:rPr>
        <w:t>日在調查處供稱：每月鄭人龍均會將該月採購浮報金額列帳給我，再由我親手謄寫送給主任，用來與鄭人龍製作「現金帳冊」核對，如現金帳冊與帳目便條紙有不符，可能係我記帳時筆誤，至「帳目便條紙及現金帳冊」，係由我與鄭人龍交給程新勝作核對用，所以才存置於程新勝住宅等語甚詳（詳外放程新勝等涉嫌貪污案證據資料</w:t>
      </w:r>
      <w:r w:rsidR="00C64183" w:rsidRPr="00AE4588">
        <w:rPr>
          <w:rFonts w:hAnsi="標楷體" w:hint="eastAsia"/>
          <w:color w:val="000000"/>
          <w:szCs w:val="32"/>
        </w:rPr>
        <w:t>1</w:t>
      </w:r>
      <w:r w:rsidRPr="00AE4588">
        <w:rPr>
          <w:rFonts w:hAnsi="標楷體" w:hint="eastAsia"/>
          <w:color w:val="000000"/>
          <w:szCs w:val="32"/>
        </w:rPr>
        <w:t>至</w:t>
      </w:r>
      <w:r w:rsidR="00C64183" w:rsidRPr="00AE4588">
        <w:rPr>
          <w:rFonts w:hAnsi="標楷體" w:hint="eastAsia"/>
          <w:color w:val="000000"/>
          <w:szCs w:val="32"/>
        </w:rPr>
        <w:t>8</w:t>
      </w:r>
      <w:r w:rsidRPr="00AE4588">
        <w:rPr>
          <w:rFonts w:hAnsi="標楷體" w:hint="eastAsia"/>
          <w:color w:val="000000"/>
          <w:szCs w:val="32"/>
        </w:rPr>
        <w:t>頁所附筆錄）。參以佳里榮家製有會計帳目，程新勝若關心帳目，儘可向會計室調閱正式帳冊，何必囑鄭人龍、薛志雲另行製作現金帳目或便條紙供其核對。是程新勝辯稱，其未指示鄭人龍、殷茂源、或薛志雲等人，浮報價額牟用公款，且不悉鄭人龍等人未依規定行事云者，</w:t>
      </w:r>
      <w:r w:rsidRPr="00AE4588">
        <w:rPr>
          <w:rFonts w:hAnsi="標楷體" w:hint="eastAsia"/>
          <w:color w:val="000000"/>
          <w:szCs w:val="32"/>
        </w:rPr>
        <w:lastRenderedPageBreak/>
        <w:t>難認屬實。</w:t>
      </w:r>
    </w:p>
    <w:p w:rsidR="00D62FD3" w:rsidRPr="00AE4588" w:rsidRDefault="00D62FD3" w:rsidP="00A60969">
      <w:pPr>
        <w:pStyle w:val="5"/>
        <w:ind w:left="2041" w:hanging="680"/>
        <w:rPr>
          <w:rFonts w:hAnsi="標楷體" w:hint="eastAsia"/>
          <w:color w:val="000000"/>
          <w:szCs w:val="32"/>
        </w:rPr>
      </w:pPr>
      <w:r w:rsidRPr="00AE4588">
        <w:rPr>
          <w:rFonts w:hAnsi="標楷體" w:hint="eastAsia"/>
          <w:color w:val="000000"/>
          <w:szCs w:val="32"/>
        </w:rPr>
        <w:t>另依卷附退輔會</w:t>
      </w:r>
      <w:r w:rsidR="00C64183" w:rsidRPr="00AE4588">
        <w:rPr>
          <w:rFonts w:hAnsi="標楷體" w:hint="eastAsia"/>
          <w:color w:val="000000"/>
          <w:szCs w:val="32"/>
        </w:rPr>
        <w:t>89</w:t>
      </w:r>
      <w:r w:rsidRPr="00AE4588">
        <w:rPr>
          <w:rFonts w:hAnsi="標楷體" w:hint="eastAsia"/>
          <w:color w:val="000000"/>
          <w:szCs w:val="32"/>
        </w:rPr>
        <w:t>年</w:t>
      </w:r>
      <w:r w:rsidR="00FB65EB" w:rsidRPr="00AE4588">
        <w:rPr>
          <w:rFonts w:hAnsi="標楷體" w:hint="eastAsia"/>
          <w:color w:val="000000"/>
          <w:szCs w:val="32"/>
        </w:rPr>
        <w:t>8月</w:t>
      </w:r>
      <w:r w:rsidR="00C64183" w:rsidRPr="00AE4588">
        <w:rPr>
          <w:rFonts w:hAnsi="標楷體" w:hint="eastAsia"/>
          <w:color w:val="000000"/>
          <w:szCs w:val="32"/>
        </w:rPr>
        <w:t>21</w:t>
      </w:r>
      <w:r w:rsidRPr="00AE4588">
        <w:rPr>
          <w:rFonts w:hAnsi="標楷體" w:hint="eastAsia"/>
          <w:color w:val="000000"/>
          <w:szCs w:val="32"/>
        </w:rPr>
        <w:t>日輔計字第</w:t>
      </w:r>
      <w:r w:rsidR="00C64183" w:rsidRPr="00AE4588">
        <w:rPr>
          <w:rFonts w:hAnsi="標楷體" w:hint="eastAsia"/>
          <w:color w:val="000000"/>
          <w:szCs w:val="32"/>
        </w:rPr>
        <w:t>06516</w:t>
      </w:r>
      <w:r w:rsidRPr="00AE4588">
        <w:rPr>
          <w:rFonts w:hAnsi="標楷體" w:hint="eastAsia"/>
          <w:color w:val="000000"/>
          <w:szCs w:val="32"/>
        </w:rPr>
        <w:t>號函，所載「一在公務機關無編列公關經費，惟為促進單位業務聯繫協調工作所需費用，得在業務費項下勻支。二依中央政府各機關單位預算執行要點第四項『科目間流用』規定，業務費、事務費、維護費、旅運費等科目間，可以互相流用」云云，固足認依中央政府各機關單位預算執行要點，有「科目間流用」規定，即他項預算科目，可流出百分之</w:t>
      </w:r>
      <w:r w:rsidR="000D4712" w:rsidRPr="00AE4588">
        <w:rPr>
          <w:rFonts w:hAnsi="標楷體" w:hint="eastAsia"/>
          <w:color w:val="000000"/>
          <w:szCs w:val="32"/>
        </w:rPr>
        <w:t>30</w:t>
      </w:r>
      <w:r w:rsidRPr="00AE4588">
        <w:rPr>
          <w:rFonts w:hAnsi="標楷體" w:hint="eastAsia"/>
          <w:color w:val="000000"/>
          <w:szCs w:val="32"/>
        </w:rPr>
        <w:t>，至行政事務費，供單位主管公務需求利用之規定。然該所謂「科目流用」，必也係合乎法令規章程序範圍，始得為之。非謂可於法制範圍外，而得姿意以不實浮報或虛報價額，而使國庫增加無謂支出，互為流用。且縱認被告程新勝曾另向佳里榮家借支款項，立有借據並予清償屬實，仍無解於購辦公用物品及經辦公用工程，浮報牟取公款罪責。是被告程新勝辯稱，依上開「科目間流用」規定，他項預算科目，得以百分之</w:t>
      </w:r>
      <w:r w:rsidR="00C67AC3" w:rsidRPr="00AE4588">
        <w:rPr>
          <w:rFonts w:hAnsi="標楷體" w:hint="eastAsia"/>
          <w:color w:val="000000"/>
          <w:szCs w:val="32"/>
        </w:rPr>
        <w:t>30</w:t>
      </w:r>
      <w:r w:rsidRPr="00AE4588">
        <w:rPr>
          <w:rFonts w:hAnsi="標楷體" w:hint="eastAsia"/>
          <w:color w:val="000000"/>
          <w:szCs w:val="32"/>
        </w:rPr>
        <w:t>流入行政事務費，而供單位主管公務需求利用，其每月可利用金額逾</w:t>
      </w:r>
      <w:r w:rsidR="00C64183" w:rsidRPr="00AE4588">
        <w:rPr>
          <w:rFonts w:hAnsi="標楷體" w:hint="eastAsia"/>
          <w:color w:val="000000"/>
          <w:szCs w:val="32"/>
        </w:rPr>
        <w:t>8</w:t>
      </w:r>
      <w:r w:rsidRPr="00AE4588">
        <w:rPr>
          <w:rFonts w:hAnsi="標楷體" w:hint="eastAsia"/>
          <w:color w:val="000000"/>
          <w:szCs w:val="32"/>
        </w:rPr>
        <w:t>萬元以上，且其任職期間，立據向榮家借貸</w:t>
      </w:r>
      <w:r w:rsidR="00C64183" w:rsidRPr="00AE4588">
        <w:rPr>
          <w:rFonts w:hAnsi="標楷體" w:hint="eastAsia"/>
          <w:color w:val="000000"/>
          <w:szCs w:val="32"/>
        </w:rPr>
        <w:t>5</w:t>
      </w:r>
      <w:r w:rsidRPr="00AE4588">
        <w:rPr>
          <w:rFonts w:hAnsi="標楷體" w:hint="eastAsia"/>
          <w:color w:val="000000"/>
          <w:szCs w:val="32"/>
        </w:rPr>
        <w:t>萬元，翌月即歸還，苟有指示鄭人龍等人浮報價額，牟取公款，自當指示鄭人龍等人交付</w:t>
      </w:r>
      <w:r w:rsidR="00C64183" w:rsidRPr="00AE4588">
        <w:rPr>
          <w:rFonts w:hAnsi="標楷體" w:hint="eastAsia"/>
          <w:color w:val="000000"/>
          <w:szCs w:val="32"/>
        </w:rPr>
        <w:t>5</w:t>
      </w:r>
      <w:r w:rsidRPr="00AE4588">
        <w:rPr>
          <w:rFonts w:hAnsi="標楷體" w:hint="eastAsia"/>
          <w:color w:val="000000"/>
          <w:szCs w:val="32"/>
        </w:rPr>
        <w:t>萬元給其私人，何需大費週章，公事公辦而立據償還云云，應不足為其有利之認定。再被告程新勝辯稱：其令被告殷茂源、鄭人龍等採購禮品，均用於慰問榮民及對榮家有貢獻者，非供私人交際用，被告鄭人龍所載「現金帳冊」中，其中「支主任台北請客</w:t>
      </w:r>
      <w:r w:rsidR="00C64183" w:rsidRPr="00AE4588">
        <w:rPr>
          <w:rFonts w:hAnsi="標楷體" w:hint="eastAsia"/>
          <w:color w:val="000000"/>
          <w:szCs w:val="32"/>
        </w:rPr>
        <w:t>5</w:t>
      </w:r>
      <w:r w:rsidRPr="00AE4588">
        <w:rPr>
          <w:rFonts w:hAnsi="標楷體" w:hint="eastAsia"/>
          <w:color w:val="000000"/>
          <w:szCs w:val="32"/>
        </w:rPr>
        <w:t>萬元」一筆，係其至基隆地</w:t>
      </w:r>
      <w:r w:rsidRPr="00AE4588">
        <w:rPr>
          <w:rFonts w:hAnsi="標楷體" w:hint="eastAsia"/>
          <w:color w:val="000000"/>
          <w:szCs w:val="32"/>
        </w:rPr>
        <w:lastRenderedPageBreak/>
        <w:t>區，致贈榮民慰問金云云。然依被告鄭人龍於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9月</w:t>
      </w:r>
      <w:r w:rsidR="00C64183" w:rsidRPr="00AE4588">
        <w:rPr>
          <w:rFonts w:hAnsi="標楷體" w:hint="eastAsia"/>
          <w:color w:val="000000"/>
          <w:szCs w:val="32"/>
        </w:rPr>
        <w:t>6</w:t>
      </w:r>
      <w:r w:rsidRPr="00AE4588">
        <w:rPr>
          <w:rFonts w:hAnsi="標楷體" w:hint="eastAsia"/>
          <w:color w:val="000000"/>
          <w:szCs w:val="32"/>
        </w:rPr>
        <w:t>日，在調查處供稱：程新勝於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0D4712" w:rsidRPr="00AE4588">
        <w:rPr>
          <w:rFonts w:hAnsi="標楷體" w:hint="eastAsia"/>
          <w:color w:val="000000"/>
          <w:szCs w:val="32"/>
        </w:rPr>
        <w:t>30</w:t>
      </w:r>
      <w:r w:rsidRPr="00AE4588">
        <w:rPr>
          <w:rFonts w:hAnsi="標楷體" w:hint="eastAsia"/>
          <w:color w:val="000000"/>
          <w:szCs w:val="32"/>
        </w:rPr>
        <w:t>日交保後，於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6月</w:t>
      </w:r>
      <w:r w:rsidRPr="00AE4588">
        <w:rPr>
          <w:rFonts w:hAnsi="標楷體" w:hint="eastAsia"/>
          <w:color w:val="000000"/>
          <w:szCs w:val="32"/>
        </w:rPr>
        <w:t>初某日，在佳里榮家辦公室召見我，要求我就現金帳目</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登載「支主任台北請客</w:t>
      </w:r>
      <w:r w:rsidR="000D4712" w:rsidRPr="00AE4588">
        <w:rPr>
          <w:rFonts w:hAnsi="標楷體" w:hint="eastAsia"/>
          <w:color w:val="000000"/>
          <w:szCs w:val="32"/>
        </w:rPr>
        <w:t>5萬</w:t>
      </w:r>
      <w:r w:rsidRPr="00AE4588">
        <w:rPr>
          <w:rFonts w:hAnsi="標楷體" w:hint="eastAsia"/>
          <w:color w:val="000000"/>
          <w:szCs w:val="32"/>
        </w:rPr>
        <w:t>元」一筆，要說是他向我借款的，但實情非如此，確係程新勝以前往台北請客為由，向我拿取該筆</w:t>
      </w:r>
      <w:r w:rsidR="000D4712" w:rsidRPr="00AE4588">
        <w:rPr>
          <w:rFonts w:hAnsi="標楷體" w:hint="eastAsia"/>
          <w:color w:val="000000"/>
          <w:szCs w:val="32"/>
        </w:rPr>
        <w:t>5萬</w:t>
      </w:r>
      <w:r w:rsidRPr="00AE4588">
        <w:rPr>
          <w:rFonts w:hAnsi="標楷體" w:hint="eastAsia"/>
          <w:color w:val="000000"/>
          <w:szCs w:val="32"/>
        </w:rPr>
        <w:t>元，程新勝另要我，就現金帳目</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登載「支ＸＯ酒</w:t>
      </w:r>
      <w:r w:rsidR="000D4712" w:rsidRPr="00AE4588">
        <w:rPr>
          <w:rFonts w:hAnsi="標楷體" w:hint="eastAsia"/>
          <w:color w:val="000000"/>
          <w:szCs w:val="32"/>
        </w:rPr>
        <w:t>10瓶2萬6000元</w:t>
      </w:r>
      <w:r w:rsidRPr="00AE4588">
        <w:rPr>
          <w:rFonts w:hAnsi="標楷體" w:hint="eastAsia"/>
          <w:color w:val="000000"/>
          <w:szCs w:val="32"/>
        </w:rPr>
        <w:t>」一筆，要翻供說是榮家辦雞尾酒會時用掉，但實情是榮家根未辦過雞尾酒會，僅辦過茶會而已，該</w:t>
      </w:r>
      <w:r w:rsidR="000D4712" w:rsidRPr="00AE4588">
        <w:rPr>
          <w:rFonts w:hAnsi="標楷體" w:hint="eastAsia"/>
          <w:color w:val="000000"/>
          <w:szCs w:val="32"/>
        </w:rPr>
        <w:t>10瓶</w:t>
      </w:r>
      <w:r w:rsidRPr="00AE4588">
        <w:rPr>
          <w:rFonts w:hAnsi="標楷體" w:hint="eastAsia"/>
          <w:color w:val="000000"/>
          <w:szCs w:val="32"/>
        </w:rPr>
        <w:t>ＸＯ洋酒，確係程新勝以送人為由，交待我購買後，交給他處理等語（詳</w:t>
      </w:r>
      <w:r w:rsidR="000D4712" w:rsidRPr="00AE4588">
        <w:rPr>
          <w:rFonts w:hAnsi="標楷體" w:hint="eastAsia"/>
          <w:color w:val="000000"/>
          <w:szCs w:val="32"/>
        </w:rPr>
        <w:t>9347</w:t>
      </w:r>
      <w:r w:rsidRPr="00AE4588">
        <w:rPr>
          <w:rFonts w:hAnsi="標楷體" w:hint="eastAsia"/>
          <w:color w:val="000000"/>
          <w:szCs w:val="32"/>
        </w:rPr>
        <w:t>號偵查卷</w:t>
      </w:r>
      <w:r w:rsidR="000D4712" w:rsidRPr="00AE4588">
        <w:rPr>
          <w:rFonts w:hAnsi="標楷體" w:hint="eastAsia"/>
          <w:color w:val="000000"/>
          <w:szCs w:val="32"/>
        </w:rPr>
        <w:t>18</w:t>
      </w:r>
      <w:r w:rsidRPr="00AE4588">
        <w:rPr>
          <w:rFonts w:hAnsi="標楷體" w:hint="eastAsia"/>
          <w:color w:val="000000"/>
          <w:szCs w:val="32"/>
        </w:rPr>
        <w:t>頁背面），鄭人龍所供顯與程新勝所言不合。況被告程新勝所為各該支出款項來源，既均係以「浮報價額」等方式取得，不論其用以支付何筆開銷，因係屬事後贓款處分問題，均無法解免原浮報價額罪責。被告程新勝稱其所浮報公款，均用於公務，應不生違法問題，所辯即非可取。</w:t>
      </w:r>
    </w:p>
    <w:p w:rsidR="00D62FD3" w:rsidRPr="00AE4588" w:rsidRDefault="00864A19" w:rsidP="00A60969">
      <w:pPr>
        <w:pStyle w:val="5"/>
        <w:ind w:left="2041" w:hanging="680"/>
        <w:rPr>
          <w:rFonts w:hAnsi="標楷體" w:hint="eastAsia"/>
          <w:color w:val="000000"/>
          <w:szCs w:val="32"/>
        </w:rPr>
      </w:pPr>
      <w:r w:rsidRPr="00AE4588">
        <w:rPr>
          <w:rFonts w:hAnsi="標楷體" w:hint="eastAsia"/>
          <w:color w:val="000000"/>
          <w:szCs w:val="32"/>
        </w:rPr>
        <w:t>又被告薛志雲於原審已直承：宴請各單位的錢，不能往上報，送給佳里榮家堂長逢年過節二、三千元紅包，也不能報帳，所以就從其他項目浮報報銷等語（詳原審卷(二)六頁），顯見被告薛志雲其對於該等項目支出，已知於法無據。且以浮報價額方式，向國庫取得額外公款，已使國庫蒙受損失，要難以該款非其中飽私囊，即認僅屬行政失當，而得解免其貪污罪責。況被告薛志雲其身為會計主任，對於佳里榮家之經費報銷，應確實審核，避免浪費公帑，</w:t>
      </w:r>
      <w:r w:rsidRPr="00AE4588">
        <w:rPr>
          <w:rFonts w:hAnsi="標楷體" w:hint="eastAsia"/>
          <w:color w:val="000000"/>
          <w:szCs w:val="32"/>
        </w:rPr>
        <w:lastRenderedPageBreak/>
        <w:t>以落實預算執行，自有其獨立職權，詎其竟自失立場，完全依程新勝指示做事，俾浮報所得公款，供程新勝交際應酬，其明知違法而為之，彰彰明甚。</w:t>
      </w:r>
    </w:p>
    <w:p w:rsidR="00864A19" w:rsidRPr="00AE4588" w:rsidRDefault="00864A19" w:rsidP="00A60969">
      <w:pPr>
        <w:pStyle w:val="5"/>
        <w:ind w:left="2041" w:hanging="680"/>
        <w:rPr>
          <w:rFonts w:hAnsi="標楷體" w:hint="eastAsia"/>
          <w:color w:val="000000"/>
          <w:szCs w:val="32"/>
        </w:rPr>
      </w:pPr>
      <w:r w:rsidRPr="00AE4588">
        <w:rPr>
          <w:rFonts w:hAnsi="標楷體" w:hint="eastAsia"/>
          <w:color w:val="000000"/>
          <w:szCs w:val="32"/>
        </w:rPr>
        <w:t>再按長官就其監督範圍內所發命令，屬官有服從義務，公務員服務法第</w:t>
      </w:r>
      <w:r w:rsidR="000D4712" w:rsidRPr="00AE4588">
        <w:rPr>
          <w:rFonts w:hAnsi="標楷體" w:hint="eastAsia"/>
          <w:color w:val="000000"/>
          <w:szCs w:val="32"/>
        </w:rPr>
        <w:t>2</w:t>
      </w:r>
      <w:r w:rsidRPr="00AE4588">
        <w:rPr>
          <w:rFonts w:hAnsi="標楷體" w:hint="eastAsia"/>
          <w:color w:val="000000"/>
          <w:szCs w:val="32"/>
        </w:rPr>
        <w:t>條前段固有明文，但屬官對於長官所發命令，如有意見，得隨時陳述，同條但書亦有規定；另刑法第</w:t>
      </w:r>
      <w:r w:rsidR="000D4712" w:rsidRPr="00AE4588">
        <w:rPr>
          <w:rFonts w:hAnsi="標楷體" w:hint="eastAsia"/>
          <w:color w:val="000000"/>
          <w:szCs w:val="32"/>
        </w:rPr>
        <w:t>21</w:t>
      </w:r>
      <w:r w:rsidRPr="00AE4588">
        <w:rPr>
          <w:rFonts w:hAnsi="標楷體" w:hint="eastAsia"/>
          <w:color w:val="000000"/>
          <w:szCs w:val="32"/>
        </w:rPr>
        <w:t>條第</w:t>
      </w:r>
      <w:r w:rsidR="000D4712" w:rsidRPr="00AE4588">
        <w:rPr>
          <w:rFonts w:hAnsi="標楷體" w:hint="eastAsia"/>
          <w:color w:val="000000"/>
          <w:szCs w:val="32"/>
        </w:rPr>
        <w:t>2</w:t>
      </w:r>
      <w:r w:rsidRPr="00AE4588">
        <w:rPr>
          <w:rFonts w:hAnsi="標楷體" w:hint="eastAsia"/>
          <w:color w:val="000000"/>
          <w:szCs w:val="32"/>
        </w:rPr>
        <w:t>項亦明定：依所屬上級公務員命令之職務上行為，不罰。但明知命令違法者，不在此限。本件被告殷茂源身為公務員，對於公務員購辦公用物品時浮報價額，係屬舞弊，豈能諉為不知，接獲長官違法命令，自當依法據理陳述，拒絕為之，其捨此不由，仍聽命行事，浮報費用供程新勝龐大交際費用支出，要難以「奉命行事」圖解刑責。至被告鄭人龍辯稱：其完全依程新勝指示做事，所得款項均支付程新勝交際，個人未從中獲利云云。然依上開被告程新勝、薛志雲、殷茂源部分所作論述，被告鄭人龍所辯，亦不足採。</w:t>
      </w:r>
    </w:p>
    <w:p w:rsidR="00864A19" w:rsidRPr="00AE4588" w:rsidRDefault="00864A19" w:rsidP="00A60969">
      <w:pPr>
        <w:pStyle w:val="5"/>
        <w:ind w:left="2041" w:hanging="680"/>
        <w:rPr>
          <w:rFonts w:hAnsi="標楷體" w:hint="eastAsia"/>
          <w:color w:val="000000"/>
          <w:szCs w:val="32"/>
        </w:rPr>
      </w:pPr>
      <w:r w:rsidRPr="00AE4588">
        <w:rPr>
          <w:rFonts w:hAnsi="標楷體" w:hint="eastAsia"/>
          <w:color w:val="000000"/>
          <w:szCs w:val="32"/>
        </w:rPr>
        <w:t>且按所謂浮報價額，係指虛列支出，或以少報多，致帳目支出金額與實際支出金額不符者而言，因此認定浮報牟取金額，應以其帳目上支出金額及其實際上支出金額，作為計算基礎，而以前者扣除後者所得差額，為其浮報牟取金額。查本件實際從事採購及記帳之被告殷茂源、鄭人龍、薛志雲</w:t>
      </w:r>
      <w:r w:rsidR="000D4712" w:rsidRPr="00AE4588">
        <w:rPr>
          <w:rFonts w:hAnsi="標楷體" w:hint="eastAsia"/>
          <w:color w:val="000000"/>
          <w:szCs w:val="32"/>
        </w:rPr>
        <w:t>3</w:t>
      </w:r>
      <w:r w:rsidRPr="00AE4588">
        <w:rPr>
          <w:rFonts w:hAnsi="標楷體" w:hint="eastAsia"/>
          <w:color w:val="000000"/>
          <w:szCs w:val="32"/>
        </w:rPr>
        <w:t>人，均一致供陳附表一列載「榮家會計帳目金額」欄，即係帳面支出金額。另「扣案現金帳目金額」欄，即係浮報牟取金額。換言之，將前者扣除後者即係實際</w:t>
      </w:r>
      <w:r w:rsidRPr="00AE4588">
        <w:rPr>
          <w:rFonts w:hAnsi="標楷體" w:hint="eastAsia"/>
          <w:color w:val="000000"/>
          <w:szCs w:val="32"/>
        </w:rPr>
        <w:lastRenderedPageBreak/>
        <w:t>支出金額等語不移。是該「扣案現金帳目金額」欄，即係被告等人所浮報金額無訛。另被告程新勝、殷茂源、鄭人龍、薛志雲</w:t>
      </w:r>
      <w:r w:rsidR="000D4712" w:rsidRPr="00AE4588">
        <w:rPr>
          <w:rFonts w:hAnsi="標楷體" w:hint="eastAsia"/>
          <w:color w:val="000000"/>
          <w:szCs w:val="32"/>
        </w:rPr>
        <w:t>4</w:t>
      </w:r>
      <w:r w:rsidRPr="00AE4588">
        <w:rPr>
          <w:rFonts w:hAnsi="標楷體" w:hint="eastAsia"/>
          <w:color w:val="000000"/>
          <w:szCs w:val="32"/>
        </w:rPr>
        <w:t>人，利用佳里榮家購辦公用物品及經辦修繕工程機會，勾結承包廠商負責人，開立不實收據憑證，交由被告薛志雲將該不實浮報數額登載於榮家帳冊，以浮報價額從中牟取公款，充供程新勝私人交際應酬及送禮，使佳里榮家損失所浮報公帑，自足生損害於佳里榮家至明。</w:t>
      </w:r>
    </w:p>
    <w:p w:rsidR="005504F1" w:rsidRPr="00AE4588" w:rsidRDefault="005504F1" w:rsidP="005504F1">
      <w:pPr>
        <w:pStyle w:val="4"/>
        <w:ind w:left="1700" w:hanging="680"/>
        <w:rPr>
          <w:rFonts w:hAnsi="標楷體" w:hint="eastAsia"/>
          <w:color w:val="000000"/>
          <w:szCs w:val="32"/>
        </w:rPr>
      </w:pPr>
      <w:r w:rsidRPr="00AE4588">
        <w:rPr>
          <w:rFonts w:hAnsi="標楷體" w:hint="eastAsia"/>
          <w:color w:val="000000"/>
          <w:szCs w:val="32"/>
        </w:rPr>
        <w:t>主要審理庭訊內容：</w:t>
      </w:r>
    </w:p>
    <w:p w:rsidR="005504F1" w:rsidRPr="00AE4588" w:rsidRDefault="005504F1" w:rsidP="00AE4588">
      <w:pPr>
        <w:pStyle w:val="5"/>
        <w:ind w:leftChars="400" w:left="2041" w:hangingChars="200" w:hanging="680"/>
        <w:rPr>
          <w:rFonts w:hAnsi="標楷體" w:hint="eastAsia"/>
          <w:color w:val="000000"/>
          <w:szCs w:val="32"/>
        </w:rPr>
      </w:pPr>
      <w:r w:rsidRPr="00AE4588">
        <w:rPr>
          <w:rFonts w:hAnsi="標楷體" w:hint="eastAsia"/>
          <w:color w:val="000000"/>
          <w:szCs w:val="32"/>
        </w:rPr>
        <w:t>91年1月16日</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gridCol w:w="6836"/>
      </w:tblGrid>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你當時擔任何職</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我是採購職務</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帳冊有無扣案呢？</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我的沒有扣案，在主任家找到帳冊的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為何在你家找到帳冊？</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帳冊是臨時記載的。我回家裝在口袋內洗澡時忘記拿出來了，我是不經意的。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問黃辯護人：你們對帳冊附表一有無爭執？(提示)</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黃律師</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我的當事人自己也亂掉了，自己也搞不清楚了，</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你對原判決附表一的帳目有何意見？</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我自己後來又借錢去還。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為何只有寫業務費而已？(提示)</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這是會計名目。</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每月有固定的業務費，每月的業務費多少錢？</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對的，每月有六</w:t>
            </w:r>
            <w:r w:rsidR="004329DE">
              <w:rPr>
                <w:rFonts w:hAnsi="標楷體" w:hint="eastAsia"/>
                <w:color w:val="000000"/>
                <w:szCs w:val="32"/>
              </w:rPr>
              <w:t>、</w:t>
            </w:r>
            <w:r w:rsidRPr="00AE4588">
              <w:rPr>
                <w:rFonts w:hAnsi="標楷體" w:hint="eastAsia"/>
                <w:color w:val="000000"/>
                <w:szCs w:val="32"/>
              </w:rPr>
              <w:t>七十萬元。業務維持費、水電費、差旅費、辦經費、維修費、主管特支費。</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問林律師：每月的業務費用是否如他們所計算的項目？</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在過去的資料沒有浮現，其餘的下次補呈答辯狀。</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你的職業為何？</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4329DE">
            <w:pPr>
              <w:pStyle w:val="4"/>
              <w:numPr>
                <w:ilvl w:val="0"/>
                <w:numId w:val="0"/>
              </w:numPr>
              <w:rPr>
                <w:rFonts w:hAnsi="標楷體" w:hint="eastAsia"/>
                <w:color w:val="000000"/>
                <w:szCs w:val="32"/>
              </w:rPr>
            </w:pPr>
            <w:r w:rsidRPr="00AE4588">
              <w:rPr>
                <w:rFonts w:hAnsi="標楷體" w:hint="eastAsia"/>
                <w:color w:val="000000"/>
                <w:szCs w:val="32"/>
              </w:rPr>
              <w:t>我是採購人員，我考上乙等考離職的，8</w:t>
            </w:r>
            <w:r w:rsidR="004329DE">
              <w:rPr>
                <w:rFonts w:hAnsi="標楷體" w:hint="eastAsia"/>
                <w:color w:val="000000"/>
                <w:szCs w:val="32"/>
              </w:rPr>
              <w:t>4</w:t>
            </w:r>
            <w:r w:rsidRPr="00AE4588">
              <w:rPr>
                <w:rFonts w:hAnsi="標楷體" w:hint="eastAsia"/>
                <w:color w:val="000000"/>
                <w:szCs w:val="32"/>
              </w:rPr>
              <w:t>年我到新單位報到。我採購的部分做到82年沒有做了。</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有何意見陳述？</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我對採購的部分不瞭解，他們在主任的辦公室討論，過年過節要送其他單位禮物。單位主管認為沒有關係，這是可以的，而且我認為是花在公家機關上，應該沒有關係的。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等於門有挪用公款？</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我們沒有挪用公款</w:t>
            </w:r>
            <w:r w:rsidR="002D1A76" w:rsidRPr="00AE4588">
              <w:rPr>
                <w:rFonts w:hAnsi="標楷體" w:hint="eastAsia"/>
                <w:color w:val="000000"/>
                <w:szCs w:val="32"/>
              </w:rPr>
              <w:t>。</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你為何打報告？</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我們沒有把錢放入口袋內。</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有何意見陳述？</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我沒有沒有超出，我們有百分之三十沒有用到，我們有留</w:t>
            </w:r>
            <w:r w:rsidR="004329DE">
              <w:rPr>
                <w:rFonts w:hAnsi="標楷體" w:hint="eastAsia"/>
                <w:color w:val="000000"/>
                <w:szCs w:val="32"/>
              </w:rPr>
              <w:t>（流）</w:t>
            </w:r>
            <w:r w:rsidRPr="00AE4588">
              <w:rPr>
                <w:rFonts w:hAnsi="標楷體" w:hint="eastAsia"/>
                <w:color w:val="000000"/>
                <w:szCs w:val="32"/>
              </w:rPr>
              <w:t>用。當時也有法令依據，輔導會發過此公文。</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你們剛才說可留用，但審計室有無同意呢？</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審計室沒有同意留</w:t>
            </w:r>
            <w:r w:rsidR="004329DE">
              <w:rPr>
                <w:rFonts w:hAnsi="標楷體" w:hint="eastAsia"/>
                <w:color w:val="000000"/>
                <w:szCs w:val="32"/>
              </w:rPr>
              <w:t>（流）</w:t>
            </w:r>
            <w:r w:rsidRPr="00AE4588">
              <w:rPr>
                <w:rFonts w:hAnsi="標楷體" w:hint="eastAsia"/>
                <w:color w:val="000000"/>
                <w:szCs w:val="32"/>
              </w:rPr>
              <w:t>用。</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問林辯護人：有何意見陳述</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林辯護人</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沒有意見。</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問林辯護人：有何意見陳述</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林辯護人</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中央政府機關既然這樣辦理了，應該審計室要同意才對。</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問黃律師：有何意見陳述？</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黃律師</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請庭上斟酌被告是否有貪污犯行</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有何補充？</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程新勝</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我們是依據公文辦理的，我不是會計人員。而且錢有不是經過我這邊的。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你們每月有支出特支費五萬元，幾年共支出二百二十五萬元？</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這些計算是不對的</w:t>
            </w:r>
            <w:r w:rsidR="002D1A76" w:rsidRPr="00AE4588">
              <w:rPr>
                <w:rFonts w:hAnsi="標楷體" w:hint="eastAsia"/>
                <w:color w:val="000000"/>
                <w:szCs w:val="32"/>
              </w:rPr>
              <w:t>。</w:t>
            </w:r>
          </w:p>
        </w:tc>
      </w:tr>
    </w:tbl>
    <w:p w:rsidR="005504F1" w:rsidRPr="00AE4588" w:rsidRDefault="005504F1" w:rsidP="00AE4588">
      <w:pPr>
        <w:pStyle w:val="5"/>
        <w:ind w:leftChars="400" w:left="2041" w:hangingChars="200" w:hanging="680"/>
        <w:rPr>
          <w:rFonts w:hAnsi="標楷體" w:hint="eastAsia"/>
          <w:color w:val="000000"/>
          <w:szCs w:val="32"/>
        </w:rPr>
      </w:pPr>
      <w:r w:rsidRPr="00AE4588">
        <w:rPr>
          <w:rFonts w:hAnsi="標楷體" w:hint="eastAsia"/>
          <w:color w:val="000000"/>
          <w:szCs w:val="32"/>
        </w:rPr>
        <w:t>91年1月30日</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gridCol w:w="6836"/>
      </w:tblGrid>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你之前在佳里榮家任職？</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C82F2D" w:rsidP="005504F1">
            <w:pPr>
              <w:pStyle w:val="4"/>
              <w:numPr>
                <w:ilvl w:val="0"/>
                <w:numId w:val="0"/>
              </w:numPr>
              <w:rPr>
                <w:rFonts w:hAnsi="標楷體" w:hint="eastAsia"/>
                <w:color w:val="000000"/>
                <w:spacing w:val="-20"/>
                <w:szCs w:val="32"/>
              </w:rPr>
            </w:pPr>
            <w:r w:rsidRPr="00AE4588">
              <w:rPr>
                <w:rFonts w:hAnsi="標楷體" w:hint="eastAsia"/>
                <w:color w:val="000000"/>
                <w:szCs w:val="32"/>
              </w:rPr>
              <w:t>副主任</w:t>
            </w:r>
            <w:r w:rsidR="003F2BF1">
              <w:rPr>
                <w:rFonts w:hAnsi="標楷體" w:hint="eastAsia"/>
                <w:color w:val="000000"/>
                <w:spacing w:val="-20"/>
                <w:szCs w:val="32"/>
              </w:rPr>
              <w:t>王○舉</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對的。我是副主任，我由82年到86年在該處任職。</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你對此案案發後調查站有無找你筆錄？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王○舉</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沒有找我問筆錄。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85年9月間你們佳里榮家有支出XO的帳是何因，你知否？</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王○舉</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940F95">
            <w:pPr>
              <w:pStyle w:val="4"/>
              <w:numPr>
                <w:ilvl w:val="0"/>
                <w:numId w:val="0"/>
              </w:numPr>
              <w:rPr>
                <w:rFonts w:hAnsi="標楷體" w:hint="eastAsia"/>
                <w:color w:val="000000"/>
                <w:szCs w:val="32"/>
              </w:rPr>
            </w:pPr>
            <w:r w:rsidRPr="00AE4588">
              <w:rPr>
                <w:rFonts w:hAnsi="標楷體" w:hint="eastAsia"/>
                <w:color w:val="000000"/>
                <w:szCs w:val="32"/>
              </w:rPr>
              <w:t>過年過節一些老將軍擺明要喝XO才要吃飯，80年8月15日時</w:t>
            </w:r>
            <w:r w:rsidR="001C1D3F" w:rsidRPr="00AE4588">
              <w:rPr>
                <w:rFonts w:hAnsi="標楷體" w:hint="eastAsia"/>
                <w:color w:val="000000"/>
                <w:szCs w:val="32"/>
              </w:rPr>
              <w:t>，</w:t>
            </w:r>
            <w:r w:rsidRPr="00AE4588">
              <w:rPr>
                <w:rFonts w:hAnsi="標楷體" w:hint="eastAsia"/>
                <w:color w:val="000000"/>
                <w:szCs w:val="32"/>
              </w:rPr>
              <w:t>就有這樣的要求了，當時的酒會我有參加，這些酒</w:t>
            </w:r>
            <w:r w:rsidR="001C1D3F" w:rsidRPr="00AE4588">
              <w:rPr>
                <w:rFonts w:hAnsi="標楷體" w:hint="eastAsia"/>
                <w:color w:val="000000"/>
                <w:szCs w:val="32"/>
              </w:rPr>
              <w:t>，</w:t>
            </w:r>
            <w:r w:rsidRPr="00AE4588">
              <w:rPr>
                <w:rFonts w:hAnsi="標楷體" w:hint="eastAsia"/>
                <w:color w:val="000000"/>
                <w:szCs w:val="32"/>
              </w:rPr>
              <w:t>榮家有消費，這是屬於茶會的一桶茶、一桶酒、剩下的酒由</w:t>
            </w:r>
            <w:r w:rsidR="00940F95" w:rsidRPr="00AE4588">
              <w:rPr>
                <w:rFonts w:hAnsi="標楷體" w:hint="eastAsia"/>
                <w:color w:val="000000"/>
                <w:szCs w:val="32"/>
              </w:rPr>
              <w:t>（司機）</w:t>
            </w:r>
            <w:r w:rsidR="00306C1F">
              <w:rPr>
                <w:rFonts w:hAnsi="標楷體" w:hint="eastAsia"/>
                <w:color w:val="000000"/>
                <w:szCs w:val="32"/>
              </w:rPr>
              <w:t>董○民</w:t>
            </w:r>
            <w:r w:rsidRPr="00AE4588">
              <w:rPr>
                <w:rFonts w:hAnsi="標楷體" w:hint="eastAsia"/>
                <w:color w:val="000000"/>
                <w:szCs w:val="32"/>
              </w:rPr>
              <w:t>保管。</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在本案有一筆現金帳目支出在請客花費5萬元的情形你知否(提示)？</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1C1D3F">
            <w:pPr>
              <w:pStyle w:val="4"/>
              <w:numPr>
                <w:ilvl w:val="0"/>
                <w:numId w:val="0"/>
              </w:numPr>
              <w:rPr>
                <w:rFonts w:hAnsi="標楷體" w:hint="eastAsia"/>
                <w:color w:val="000000"/>
                <w:szCs w:val="32"/>
              </w:rPr>
            </w:pPr>
            <w:r w:rsidRPr="00AE4588">
              <w:rPr>
                <w:rFonts w:hAnsi="標楷體" w:hint="eastAsia"/>
                <w:color w:val="000000"/>
                <w:szCs w:val="32"/>
              </w:rPr>
              <w:t>有這麼回事沒錯，並且有請基隆的</w:t>
            </w:r>
            <w:r w:rsidR="00940F95" w:rsidRPr="00AE4588">
              <w:rPr>
                <w:rFonts w:hAnsi="標楷體" w:hint="eastAsia"/>
                <w:color w:val="000000"/>
                <w:szCs w:val="32"/>
              </w:rPr>
              <w:t>副</w:t>
            </w:r>
            <w:r w:rsidRPr="00AE4588">
              <w:rPr>
                <w:rFonts w:hAnsi="標楷體" w:hint="eastAsia"/>
                <w:color w:val="000000"/>
                <w:szCs w:val="32"/>
              </w:rPr>
              <w:t>處長，這次我們有四個人去參加，還有榮家的</w:t>
            </w:r>
            <w:r w:rsidR="001C1D3F" w:rsidRPr="00AE4588">
              <w:rPr>
                <w:rFonts w:hAnsi="標楷體" w:hint="eastAsia"/>
                <w:color w:val="000000"/>
                <w:szCs w:val="32"/>
              </w:rPr>
              <w:t>一</w:t>
            </w:r>
            <w:r w:rsidRPr="00AE4588">
              <w:rPr>
                <w:rFonts w:hAnsi="標楷體" w:hint="eastAsia"/>
                <w:color w:val="000000"/>
                <w:szCs w:val="32"/>
              </w:rPr>
              <w:t>個輔</w:t>
            </w:r>
            <w:r w:rsidR="001C1D3F" w:rsidRPr="00AE4588">
              <w:rPr>
                <w:rFonts w:hAnsi="標楷體" w:hint="eastAsia"/>
                <w:color w:val="000000"/>
                <w:szCs w:val="32"/>
              </w:rPr>
              <w:t>導</w:t>
            </w:r>
            <w:r w:rsidRPr="00AE4588">
              <w:rPr>
                <w:rFonts w:hAnsi="標楷體" w:hint="eastAsia"/>
                <w:color w:val="000000"/>
                <w:szCs w:val="32"/>
              </w:rPr>
              <w:t>員去，他叫</w:t>
            </w:r>
            <w:r w:rsidR="003F2BF1">
              <w:rPr>
                <w:rFonts w:hAnsi="標楷體" w:hint="eastAsia"/>
                <w:color w:val="000000"/>
                <w:szCs w:val="32"/>
              </w:rPr>
              <w:t>黃○機</w:t>
            </w:r>
            <w:r w:rsidRPr="00AE4588">
              <w:rPr>
                <w:rFonts w:hAnsi="標楷體" w:hint="eastAsia"/>
                <w:color w:val="000000"/>
                <w:szCs w:val="32"/>
              </w:rPr>
              <w:t>。回來後給出納去報帳，每個榮民給3000到2000</w:t>
            </w:r>
            <w:r w:rsidR="001C1D3F" w:rsidRPr="00AE4588">
              <w:rPr>
                <w:rFonts w:hAnsi="標楷體" w:hint="eastAsia"/>
                <w:color w:val="000000"/>
                <w:szCs w:val="32"/>
              </w:rPr>
              <w:t>，</w:t>
            </w:r>
            <w:r w:rsidRPr="00AE4588">
              <w:rPr>
                <w:rFonts w:hAnsi="標楷體" w:hint="eastAsia"/>
                <w:color w:val="000000"/>
                <w:szCs w:val="32"/>
              </w:rPr>
              <w:t>其餘的給他們吃飯。</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吃飯花了多少錢？</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7、8千元，全部有十個至九個人吃飯，在座的人有我及主任、</w:t>
            </w:r>
            <w:r w:rsidR="003F2BF1">
              <w:rPr>
                <w:rFonts w:hAnsi="標楷體" w:hint="eastAsia"/>
                <w:color w:val="000000"/>
                <w:szCs w:val="32"/>
              </w:rPr>
              <w:t>黃○機</w:t>
            </w:r>
            <w:r w:rsidRPr="00AE4588">
              <w:rPr>
                <w:rFonts w:hAnsi="標楷體" w:hint="eastAsia"/>
                <w:color w:val="000000"/>
                <w:szCs w:val="32"/>
              </w:rPr>
              <w:t>、榮民服務處的人及三到四個榮民代表。</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你在佳里榮家擔任司機？</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940F95" w:rsidP="00940F95">
            <w:pPr>
              <w:pStyle w:val="4"/>
              <w:numPr>
                <w:ilvl w:val="0"/>
                <w:numId w:val="0"/>
              </w:numPr>
              <w:rPr>
                <w:rFonts w:hAnsi="標楷體" w:hint="eastAsia"/>
                <w:color w:val="000000"/>
                <w:spacing w:val="-20"/>
                <w:szCs w:val="32"/>
              </w:rPr>
            </w:pPr>
            <w:r w:rsidRPr="00AE4588">
              <w:rPr>
                <w:rFonts w:hAnsi="標楷體" w:hint="eastAsia"/>
                <w:color w:val="000000"/>
                <w:szCs w:val="32"/>
              </w:rPr>
              <w:t>司機</w:t>
            </w:r>
            <w:r w:rsidR="00306C1F">
              <w:rPr>
                <w:rFonts w:hAnsi="標楷體" w:hint="eastAsia"/>
                <w:color w:val="000000"/>
                <w:szCs w:val="32"/>
              </w:rPr>
              <w:t>董○民</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對的，我約在80年起擔任到現在。</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你記得有無載你們主任去台北？</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們去慰問榮民，主任有送他們紅包，至於多少錢我不知道。當時有會餐、有榮民代表與我們會餐，但花多少錢我不知道，老將軍有要求要喝XO酒，那是過年過節的會餐，至於沒喝完的酒由我保管，喝雞尾酒全部包含聚餐的人都有喝，不只是老將軍要喝。</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榮家辦茶會有無喝酒？</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辦茶會有用XO調雞尾酒。</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你們基隆也有榮民歸你們來管？</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有的，當地約4千多人的榮民由我們來管理。</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你們每年會去基隆慰問榮民？</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1C1D3F">
            <w:pPr>
              <w:pStyle w:val="4"/>
              <w:numPr>
                <w:ilvl w:val="0"/>
                <w:numId w:val="0"/>
              </w:numPr>
              <w:rPr>
                <w:rFonts w:hAnsi="標楷體" w:hint="eastAsia"/>
                <w:color w:val="000000"/>
                <w:szCs w:val="32"/>
              </w:rPr>
            </w:pPr>
            <w:r w:rsidRPr="00AE4588">
              <w:rPr>
                <w:rFonts w:hAnsi="標楷體" w:hint="eastAsia"/>
                <w:color w:val="000000"/>
                <w:szCs w:val="32"/>
              </w:rPr>
              <w:t>過年過節</w:t>
            </w:r>
            <w:r w:rsidR="001C1D3F" w:rsidRPr="00AE4588">
              <w:rPr>
                <w:rFonts w:hAnsi="標楷體" w:hint="eastAsia"/>
                <w:color w:val="000000"/>
                <w:szCs w:val="32"/>
              </w:rPr>
              <w:t>我們</w:t>
            </w:r>
            <w:r w:rsidRPr="00AE4588">
              <w:rPr>
                <w:rFonts w:hAnsi="標楷體" w:hint="eastAsia"/>
                <w:color w:val="000000"/>
                <w:szCs w:val="32"/>
              </w:rPr>
              <w:t>會去基隆沒有錯，5萬元在85年左右支出的，5萬元的花用是慰問榮民，最少的2千元、除了慰問榮民外也有去吃飯，我們台南榮家的人有三到四個人去的，我們搭公務車去的，由司機開車的</w:t>
            </w:r>
            <w:r w:rsidR="001C1D3F" w:rsidRPr="00AE4588">
              <w:rPr>
                <w:rFonts w:hAnsi="標楷體" w:hint="eastAsia"/>
                <w:color w:val="000000"/>
                <w:szCs w:val="32"/>
              </w:rPr>
              <w:t>。</w:t>
            </w:r>
            <w:r w:rsidRPr="00AE4588">
              <w:rPr>
                <w:rFonts w:hAnsi="標楷體" w:hint="eastAsia"/>
                <w:color w:val="000000"/>
                <w:szCs w:val="32"/>
              </w:rPr>
              <w:t>去的有副主任、有時候有去</w:t>
            </w:r>
            <w:r w:rsidR="001C1D3F" w:rsidRPr="00AE4588">
              <w:rPr>
                <w:rFonts w:hAnsi="標楷體" w:hint="eastAsia"/>
                <w:color w:val="000000"/>
                <w:szCs w:val="32"/>
              </w:rPr>
              <w:t>，</w:t>
            </w:r>
            <w:r w:rsidRPr="00AE4588">
              <w:rPr>
                <w:rFonts w:hAnsi="標楷體" w:hint="eastAsia"/>
                <w:color w:val="000000"/>
                <w:szCs w:val="32"/>
              </w:rPr>
              <w:t>有時候沒有去。</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當天到底慰問多少榮民</w:t>
            </w:r>
            <w:r w:rsidR="00940F95" w:rsidRPr="00AE4588">
              <w:rPr>
                <w:rFonts w:hAnsi="標楷體" w:hint="eastAsia"/>
                <w:color w:val="000000"/>
                <w:szCs w:val="32"/>
              </w:rPr>
              <w:t>？</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我不記得了</w:t>
            </w:r>
            <w:r w:rsidR="00940F95" w:rsidRPr="00AE4588">
              <w:rPr>
                <w:rFonts w:hAnsi="標楷體" w:hint="eastAsia"/>
                <w:color w:val="000000"/>
                <w:szCs w:val="32"/>
              </w:rPr>
              <w:t>。</w:t>
            </w:r>
          </w:p>
        </w:tc>
      </w:tr>
    </w:tbl>
    <w:p w:rsidR="001058C3" w:rsidRPr="00AE4588" w:rsidRDefault="001058C3" w:rsidP="001058C3">
      <w:pPr>
        <w:pStyle w:val="5"/>
        <w:numPr>
          <w:ilvl w:val="0"/>
          <w:numId w:val="0"/>
        </w:numPr>
        <w:ind w:left="1361"/>
        <w:rPr>
          <w:rFonts w:hAnsi="標楷體" w:hint="eastAsia"/>
          <w:color w:val="000000"/>
          <w:szCs w:val="32"/>
        </w:rPr>
      </w:pPr>
    </w:p>
    <w:p w:rsidR="005504F1" w:rsidRPr="00AE4588" w:rsidRDefault="005504F1" w:rsidP="00AE4588">
      <w:pPr>
        <w:pStyle w:val="5"/>
        <w:ind w:leftChars="400" w:left="2041" w:hangingChars="200" w:hanging="680"/>
        <w:rPr>
          <w:rFonts w:hAnsi="標楷體" w:hint="eastAsia"/>
          <w:color w:val="000000"/>
          <w:szCs w:val="32"/>
        </w:rPr>
      </w:pPr>
      <w:r w:rsidRPr="00AE4588">
        <w:rPr>
          <w:rFonts w:hAnsi="標楷體" w:hint="eastAsia"/>
          <w:color w:val="000000"/>
          <w:szCs w:val="32"/>
        </w:rPr>
        <w:t>91年11月6日</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gridCol w:w="6836"/>
      </w:tblGrid>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你在何處服務？</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佳里榮家服務</w:t>
            </w:r>
            <w:r w:rsidR="004A0FC5" w:rsidRPr="00AE4588">
              <w:rPr>
                <w:rFonts w:hAnsi="標楷體" w:hint="eastAsia"/>
                <w:color w:val="000000"/>
                <w:szCs w:val="32"/>
              </w:rPr>
              <w:t>。</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現在主任是誰？</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宋恩臨</w:t>
            </w:r>
            <w:r w:rsidR="004A0FC5" w:rsidRPr="00AE4588">
              <w:rPr>
                <w:rFonts w:hAnsi="標楷體" w:hint="eastAsia"/>
                <w:color w:val="000000"/>
                <w:szCs w:val="32"/>
              </w:rPr>
              <w:t>。</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你在榮家擔任何職？</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輔導室主任。</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 xml:space="preserve">輔導室主任由何時擔任起？ </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85年3月16日</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之前你擔任何職</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lastRenderedPageBreak/>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我擔任佳里榮家基隆堂，擔任堂長，我在83年1月1日起擔任該職。</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你在87年5月28日曾作證過？</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是的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你作證當時，你已經擔任佳里榮家的輔導室主任？</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是的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那次去基隆有發給基隆貧困的榮民慰問金？</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有發慰問金給榮民。</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總共發了幾戶，每戶發多少？</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有發了16、17戶，每戶發3000的較多，也有發2000的。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4A0FC5">
            <w:pPr>
              <w:pStyle w:val="4"/>
              <w:numPr>
                <w:ilvl w:val="0"/>
                <w:numId w:val="0"/>
              </w:numPr>
              <w:rPr>
                <w:rFonts w:hAnsi="標楷體" w:hint="eastAsia"/>
                <w:color w:val="000000"/>
                <w:szCs w:val="32"/>
              </w:rPr>
            </w:pPr>
            <w:r w:rsidRPr="00AE4588">
              <w:rPr>
                <w:rFonts w:hAnsi="標楷體" w:hint="eastAsia"/>
                <w:color w:val="000000"/>
                <w:szCs w:val="32"/>
              </w:rPr>
              <w:t>這些錢是否由佳里</w:t>
            </w:r>
            <w:r w:rsidR="004A0FC5" w:rsidRPr="00AE4588">
              <w:rPr>
                <w:rFonts w:hAnsi="標楷體" w:hint="eastAsia"/>
                <w:color w:val="000000"/>
                <w:szCs w:val="32"/>
              </w:rPr>
              <w:t>榮家</w:t>
            </w:r>
            <w:r w:rsidRPr="00AE4588">
              <w:rPr>
                <w:rFonts w:hAnsi="標楷體" w:hint="eastAsia"/>
                <w:color w:val="000000"/>
                <w:szCs w:val="32"/>
              </w:rPr>
              <w:t>的人帶去的？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對的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是否每年逢年過節會有發慰問金？</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對的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逢年過節指何日？</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端午及中秋。</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發這些慰問金是何人的意思？</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我在基隆擔任堂主時，我向榮家反應的。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問辯護人：你們91年2月27日之狀紙所載的「</w:t>
            </w:r>
            <w:r w:rsidR="003F2BF1">
              <w:rPr>
                <w:rFonts w:hAnsi="標楷體" w:hint="eastAsia"/>
                <w:color w:val="000000"/>
                <w:szCs w:val="32"/>
              </w:rPr>
              <w:t>黃○機</w:t>
            </w:r>
            <w:r w:rsidRPr="00AE4588">
              <w:rPr>
                <w:rFonts w:hAnsi="標楷體" w:hint="eastAsia"/>
                <w:color w:val="000000"/>
                <w:szCs w:val="32"/>
              </w:rPr>
              <w:t>的供述」是指何年的過節？</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85年2月的春節</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85年2月你擔任基隆堂主？</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是的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當時85年2月春節時，程新勝是否去慰問基隆榮民？</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有去</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這次有無辦聚餐？</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有辦聚餐。</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餐會有何人參加？</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lastRenderedPageBreak/>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主任程新勝、駕駛</w:t>
            </w:r>
            <w:r w:rsidR="00306C1F">
              <w:rPr>
                <w:rFonts w:hAnsi="標楷體" w:hint="eastAsia"/>
                <w:color w:val="000000"/>
                <w:szCs w:val="32"/>
              </w:rPr>
              <w:t>董○民</w:t>
            </w:r>
            <w:r w:rsidRPr="00AE4588">
              <w:rPr>
                <w:rFonts w:hAnsi="標楷體" w:hint="eastAsia"/>
                <w:color w:val="000000"/>
                <w:szCs w:val="32"/>
              </w:rPr>
              <w:t>、我、基隆服務處的輔導員一、二個，還有我們基隆服務處的處長林立山、還有三、四、五位榮民，本來要坐一桌但坐不下，結果兩位駕駛另外旁邊用餐，剛好一桌有十個人。</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聚餐的費用由何人負擔？</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程新勝。</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聚會花了多少錢？</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F2BF1" w:rsidP="005504F1">
            <w:pPr>
              <w:pStyle w:val="4"/>
              <w:numPr>
                <w:ilvl w:val="0"/>
                <w:numId w:val="0"/>
              </w:numPr>
              <w:rPr>
                <w:rFonts w:hAnsi="標楷體" w:hint="eastAsia"/>
                <w:color w:val="000000"/>
                <w:spacing w:val="-20"/>
                <w:szCs w:val="32"/>
              </w:rPr>
            </w:pPr>
            <w:r>
              <w:rPr>
                <w:rFonts w:hAnsi="標楷體" w:hint="eastAsia"/>
                <w:color w:val="000000"/>
                <w:spacing w:val="-20"/>
                <w:szCs w:val="32"/>
              </w:rPr>
              <w:t>黃○機</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結帳不是我結的，我不知道。</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你在何處服務？</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06C1F" w:rsidP="005504F1">
            <w:pPr>
              <w:pStyle w:val="4"/>
              <w:numPr>
                <w:ilvl w:val="0"/>
                <w:numId w:val="0"/>
              </w:numPr>
              <w:rPr>
                <w:rFonts w:hAnsi="標楷體" w:hint="eastAsia"/>
                <w:color w:val="000000"/>
                <w:spacing w:val="-20"/>
                <w:szCs w:val="32"/>
              </w:rPr>
            </w:pPr>
            <w:r>
              <w:rPr>
                <w:rFonts w:hAnsi="標楷體" w:hint="eastAsia"/>
                <w:color w:val="000000"/>
                <w:spacing w:val="-20"/>
                <w:szCs w:val="32"/>
              </w:rPr>
              <w:t>蔡○芳</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我在佳里榮家擔任工友，我自77年到今日。</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你工友做何事情？</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06C1F" w:rsidP="005504F1">
            <w:pPr>
              <w:pStyle w:val="4"/>
              <w:numPr>
                <w:ilvl w:val="0"/>
                <w:numId w:val="0"/>
              </w:numPr>
              <w:rPr>
                <w:rFonts w:hAnsi="標楷體" w:hint="eastAsia"/>
                <w:color w:val="000000"/>
                <w:spacing w:val="-20"/>
                <w:szCs w:val="32"/>
              </w:rPr>
            </w:pPr>
            <w:r>
              <w:rPr>
                <w:rFonts w:hAnsi="標楷體" w:hint="eastAsia"/>
                <w:color w:val="000000"/>
                <w:spacing w:val="-20"/>
                <w:szCs w:val="32"/>
              </w:rPr>
              <w:t>蔡○芳</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我打掃辦公室</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你認識鄭人龍？</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06C1F" w:rsidP="005504F1">
            <w:pPr>
              <w:pStyle w:val="4"/>
              <w:numPr>
                <w:ilvl w:val="0"/>
                <w:numId w:val="0"/>
              </w:numPr>
              <w:rPr>
                <w:rFonts w:hAnsi="標楷體" w:hint="eastAsia"/>
                <w:color w:val="000000"/>
                <w:spacing w:val="-20"/>
                <w:szCs w:val="32"/>
              </w:rPr>
            </w:pPr>
            <w:r>
              <w:rPr>
                <w:rFonts w:hAnsi="標楷體" w:hint="eastAsia"/>
                <w:color w:val="000000"/>
                <w:spacing w:val="-20"/>
                <w:szCs w:val="32"/>
              </w:rPr>
              <w:t>蔡○芳</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我認識。</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他在你們榮家有任職務？</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06C1F" w:rsidP="005504F1">
            <w:pPr>
              <w:pStyle w:val="4"/>
              <w:numPr>
                <w:ilvl w:val="0"/>
                <w:numId w:val="0"/>
              </w:numPr>
              <w:rPr>
                <w:rFonts w:hAnsi="標楷體" w:hint="eastAsia"/>
                <w:color w:val="000000"/>
                <w:spacing w:val="-20"/>
                <w:szCs w:val="32"/>
              </w:rPr>
            </w:pPr>
            <w:r>
              <w:rPr>
                <w:rFonts w:hAnsi="標楷體" w:hint="eastAsia"/>
                <w:color w:val="000000"/>
                <w:spacing w:val="-20"/>
                <w:szCs w:val="32"/>
              </w:rPr>
              <w:t>蔡○芳</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有的</w:t>
            </w:r>
            <w:r w:rsidR="004A0FC5" w:rsidRPr="00AE4588">
              <w:rPr>
                <w:rFonts w:hAnsi="標楷體" w:hint="eastAsia"/>
                <w:color w:val="000000"/>
                <w:szCs w:val="32"/>
              </w:rPr>
              <w:t>，</w:t>
            </w:r>
            <w:r w:rsidRPr="00AE4588">
              <w:rPr>
                <w:rFonts w:hAnsi="標楷體" w:hint="eastAsia"/>
                <w:color w:val="000000"/>
                <w:szCs w:val="32"/>
              </w:rPr>
              <w:t>他現在管理財產，之前管理採購的，何時變更的</w:t>
            </w:r>
            <w:r w:rsidR="004A0FC5" w:rsidRPr="00AE4588">
              <w:rPr>
                <w:rFonts w:hAnsi="標楷體" w:hint="eastAsia"/>
                <w:color w:val="000000"/>
                <w:szCs w:val="32"/>
              </w:rPr>
              <w:t>，</w:t>
            </w:r>
            <w:r w:rsidRPr="00AE4588">
              <w:rPr>
                <w:rFonts w:hAnsi="標楷體" w:hint="eastAsia"/>
                <w:color w:val="000000"/>
                <w:szCs w:val="32"/>
              </w:rPr>
              <w:t>我不清楚。</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榮民</w:t>
            </w:r>
            <w:r w:rsidR="001A4048">
              <w:rPr>
                <w:rFonts w:hAnsi="標楷體" w:hint="eastAsia"/>
                <w:color w:val="000000"/>
                <w:szCs w:val="32"/>
              </w:rPr>
              <w:t>何○正</w:t>
            </w:r>
            <w:r w:rsidRPr="00AE4588">
              <w:rPr>
                <w:rFonts w:hAnsi="標楷體" w:hint="eastAsia"/>
                <w:color w:val="000000"/>
                <w:szCs w:val="32"/>
              </w:rPr>
              <w:t>你認識否？</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06C1F" w:rsidP="005504F1">
            <w:pPr>
              <w:pStyle w:val="4"/>
              <w:numPr>
                <w:ilvl w:val="0"/>
                <w:numId w:val="0"/>
              </w:numPr>
              <w:rPr>
                <w:rFonts w:hAnsi="標楷體" w:hint="eastAsia"/>
                <w:color w:val="000000"/>
                <w:spacing w:val="-20"/>
                <w:szCs w:val="32"/>
              </w:rPr>
            </w:pPr>
            <w:r>
              <w:rPr>
                <w:rFonts w:hAnsi="標楷體" w:hint="eastAsia"/>
                <w:color w:val="000000"/>
                <w:spacing w:val="-20"/>
                <w:szCs w:val="32"/>
              </w:rPr>
              <w:t>蔡○芳</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我不認識</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是否有一次在你們榮家</w:t>
            </w:r>
            <w:r w:rsidR="004A0FC5" w:rsidRPr="00AE4588">
              <w:rPr>
                <w:rFonts w:hAnsi="標楷體" w:hint="eastAsia"/>
                <w:color w:val="000000"/>
                <w:szCs w:val="32"/>
              </w:rPr>
              <w:t>，</w:t>
            </w:r>
            <w:r w:rsidRPr="00AE4588">
              <w:rPr>
                <w:rFonts w:hAnsi="標楷體" w:hint="eastAsia"/>
                <w:color w:val="000000"/>
                <w:szCs w:val="32"/>
              </w:rPr>
              <w:t>主任程新勝有買</w:t>
            </w:r>
            <w:r w:rsidR="00883476" w:rsidRPr="00AE4588">
              <w:rPr>
                <w:rFonts w:hAnsi="標楷體" w:hint="eastAsia"/>
                <w:color w:val="000000"/>
                <w:szCs w:val="32"/>
              </w:rPr>
              <w:t>1瓶</w:t>
            </w:r>
            <w:r w:rsidRPr="00AE4588">
              <w:rPr>
                <w:rFonts w:hAnsi="標楷體" w:hint="eastAsia"/>
                <w:color w:val="000000"/>
                <w:szCs w:val="32"/>
              </w:rPr>
              <w:t>通血止風丸叫你拿去給劉邦正？</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06C1F" w:rsidP="005504F1">
            <w:pPr>
              <w:pStyle w:val="4"/>
              <w:numPr>
                <w:ilvl w:val="0"/>
                <w:numId w:val="0"/>
              </w:numPr>
              <w:rPr>
                <w:rFonts w:hAnsi="標楷體" w:hint="eastAsia"/>
                <w:color w:val="000000"/>
                <w:spacing w:val="-20"/>
                <w:szCs w:val="32"/>
              </w:rPr>
            </w:pPr>
            <w:r>
              <w:rPr>
                <w:rFonts w:hAnsi="標楷體" w:hint="eastAsia"/>
                <w:color w:val="000000"/>
                <w:spacing w:val="-20"/>
                <w:szCs w:val="32"/>
              </w:rPr>
              <w:t>蔡○芳</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沒有</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你有無拿過藥給</w:t>
            </w:r>
            <w:r w:rsidR="001A4048">
              <w:rPr>
                <w:rFonts w:hAnsi="標楷體" w:hint="eastAsia"/>
                <w:color w:val="000000"/>
                <w:szCs w:val="32"/>
              </w:rPr>
              <w:t>何○正</w:t>
            </w:r>
            <w:r w:rsidRPr="00AE4588">
              <w:rPr>
                <w:rFonts w:hAnsi="標楷體" w:hint="eastAsia"/>
                <w:color w:val="000000"/>
                <w:szCs w:val="32"/>
              </w:rPr>
              <w:t>？</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306C1F" w:rsidP="005504F1">
            <w:pPr>
              <w:pStyle w:val="4"/>
              <w:numPr>
                <w:ilvl w:val="0"/>
                <w:numId w:val="0"/>
              </w:numPr>
              <w:rPr>
                <w:rFonts w:hAnsi="標楷體" w:hint="eastAsia"/>
                <w:color w:val="000000"/>
                <w:spacing w:val="-20"/>
                <w:szCs w:val="32"/>
              </w:rPr>
            </w:pPr>
            <w:r>
              <w:rPr>
                <w:rFonts w:hAnsi="標楷體" w:hint="eastAsia"/>
                <w:color w:val="000000"/>
                <w:spacing w:val="-20"/>
                <w:szCs w:val="32"/>
              </w:rPr>
              <w:t>蔡○芳</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從來沒有，我只有拿過藥給主任程新勝而已。這是程新勝叫我去買來給他的藥，只有買</w:t>
            </w:r>
            <w:r w:rsidR="00883476" w:rsidRPr="00AE4588">
              <w:rPr>
                <w:rFonts w:hAnsi="標楷體" w:hint="eastAsia"/>
                <w:color w:val="000000"/>
                <w:szCs w:val="32"/>
              </w:rPr>
              <w:t>1瓶</w:t>
            </w:r>
            <w:r w:rsidRPr="00AE4588">
              <w:rPr>
                <w:rFonts w:hAnsi="標楷體" w:hint="eastAsia"/>
                <w:color w:val="000000"/>
                <w:szCs w:val="32"/>
              </w:rPr>
              <w:t>而已，多少錢，我忘記了，只有買那麼一次，在何時購買</w:t>
            </w:r>
            <w:r w:rsidR="004A0FC5" w:rsidRPr="00AE4588">
              <w:rPr>
                <w:rFonts w:hAnsi="標楷體" w:hint="eastAsia"/>
                <w:color w:val="000000"/>
                <w:szCs w:val="32"/>
              </w:rPr>
              <w:t>，</w:t>
            </w:r>
            <w:r w:rsidRPr="00AE4588">
              <w:rPr>
                <w:rFonts w:hAnsi="標楷體" w:hint="eastAsia"/>
                <w:color w:val="000000"/>
                <w:szCs w:val="32"/>
              </w:rPr>
              <w:t>我忘記了。</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你在何處任職？</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92784C" w:rsidP="005504F1">
            <w:pPr>
              <w:pStyle w:val="4"/>
              <w:numPr>
                <w:ilvl w:val="0"/>
                <w:numId w:val="0"/>
              </w:numPr>
              <w:rPr>
                <w:rFonts w:hAnsi="標楷體" w:hint="eastAsia"/>
                <w:color w:val="000000"/>
                <w:spacing w:val="-20"/>
                <w:szCs w:val="32"/>
              </w:rPr>
            </w:pPr>
            <w:r>
              <w:rPr>
                <w:rFonts w:hAnsi="標楷體" w:hint="eastAsia"/>
                <w:color w:val="000000"/>
                <w:spacing w:val="-20"/>
                <w:szCs w:val="32"/>
              </w:rPr>
              <w:t>關○華</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我在佳里榮家擔任輔導員。84年9月15日擔任的，之前我沒有進入榮家，我擔任輔導員</w:t>
            </w:r>
            <w:r w:rsidRPr="00AE4588">
              <w:rPr>
                <w:rFonts w:hAnsi="標楷體" w:hint="eastAsia"/>
                <w:color w:val="000000"/>
                <w:szCs w:val="32"/>
              </w:rPr>
              <w:lastRenderedPageBreak/>
              <w:t>到現在任輔導員期間，有時候會兼任堂長。</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你認識</w:t>
            </w:r>
            <w:r w:rsidR="001A4048">
              <w:rPr>
                <w:rFonts w:hAnsi="標楷體" w:hint="eastAsia"/>
                <w:color w:val="000000"/>
                <w:szCs w:val="32"/>
              </w:rPr>
              <w:t>何○正</w:t>
            </w:r>
            <w:r w:rsidRPr="00AE4588">
              <w:rPr>
                <w:rFonts w:hAnsi="標楷體" w:hint="eastAsia"/>
                <w:color w:val="000000"/>
                <w:szCs w:val="32"/>
              </w:rPr>
              <w:t>？</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92784C" w:rsidP="005504F1">
            <w:pPr>
              <w:pStyle w:val="4"/>
              <w:numPr>
                <w:ilvl w:val="0"/>
                <w:numId w:val="0"/>
              </w:numPr>
              <w:rPr>
                <w:rFonts w:hAnsi="標楷體" w:hint="eastAsia"/>
                <w:color w:val="000000"/>
                <w:spacing w:val="-20"/>
                <w:szCs w:val="32"/>
              </w:rPr>
            </w:pPr>
            <w:r>
              <w:rPr>
                <w:rFonts w:hAnsi="標楷體" w:hint="eastAsia"/>
                <w:color w:val="000000"/>
                <w:spacing w:val="-20"/>
                <w:szCs w:val="32"/>
              </w:rPr>
              <w:t>關○華</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認識他</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他得何種病？</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92784C" w:rsidP="005504F1">
            <w:pPr>
              <w:pStyle w:val="4"/>
              <w:numPr>
                <w:ilvl w:val="0"/>
                <w:numId w:val="0"/>
              </w:numPr>
              <w:rPr>
                <w:rFonts w:hAnsi="標楷體" w:hint="eastAsia"/>
                <w:color w:val="000000"/>
                <w:spacing w:val="-20"/>
                <w:szCs w:val="32"/>
              </w:rPr>
            </w:pPr>
            <w:r>
              <w:rPr>
                <w:rFonts w:hAnsi="標楷體" w:hint="eastAsia"/>
                <w:color w:val="000000"/>
                <w:spacing w:val="-20"/>
                <w:szCs w:val="32"/>
              </w:rPr>
              <w:t>關○華</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他得癌症，他最後癌症去世的。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有次</w:t>
            </w:r>
            <w:r w:rsidR="00306C1F">
              <w:rPr>
                <w:rFonts w:hAnsi="標楷體" w:hint="eastAsia"/>
                <w:color w:val="000000"/>
                <w:szCs w:val="32"/>
              </w:rPr>
              <w:t>蔡○芳</w:t>
            </w:r>
            <w:r w:rsidRPr="00AE4588">
              <w:rPr>
                <w:rFonts w:hAnsi="標楷體" w:hint="eastAsia"/>
                <w:color w:val="000000"/>
                <w:szCs w:val="32"/>
              </w:rPr>
              <w:t>帶通血止風丸去給</w:t>
            </w:r>
            <w:r w:rsidR="001A4048">
              <w:rPr>
                <w:rFonts w:hAnsi="標楷體" w:hint="eastAsia"/>
                <w:color w:val="000000"/>
                <w:szCs w:val="32"/>
              </w:rPr>
              <w:t>何○正</w:t>
            </w:r>
            <w:r w:rsidRPr="00AE4588">
              <w:rPr>
                <w:rFonts w:hAnsi="標楷體" w:hint="eastAsia"/>
                <w:color w:val="000000"/>
                <w:szCs w:val="32"/>
              </w:rPr>
              <w:t>，你在場有無看過？</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92784C" w:rsidP="005504F1">
            <w:pPr>
              <w:pStyle w:val="4"/>
              <w:numPr>
                <w:ilvl w:val="0"/>
                <w:numId w:val="0"/>
              </w:numPr>
              <w:rPr>
                <w:rFonts w:hAnsi="標楷體" w:hint="eastAsia"/>
                <w:color w:val="000000"/>
                <w:spacing w:val="-20"/>
                <w:szCs w:val="32"/>
              </w:rPr>
            </w:pPr>
            <w:r>
              <w:rPr>
                <w:rFonts w:hAnsi="標楷體" w:hint="eastAsia"/>
                <w:color w:val="000000"/>
                <w:spacing w:val="-20"/>
                <w:szCs w:val="32"/>
              </w:rPr>
              <w:t>關○華</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我沒有親眼看見</w:t>
            </w:r>
            <w:r w:rsidR="00306C1F">
              <w:rPr>
                <w:rFonts w:hAnsi="標楷體" w:hint="eastAsia"/>
                <w:color w:val="000000"/>
                <w:szCs w:val="32"/>
              </w:rPr>
              <w:t>蔡○芳</w:t>
            </w:r>
            <w:r w:rsidRPr="00AE4588">
              <w:rPr>
                <w:rFonts w:hAnsi="標楷體" w:hint="eastAsia"/>
                <w:color w:val="000000"/>
                <w:szCs w:val="32"/>
              </w:rPr>
              <w:t>帶去的，但是我有在</w:t>
            </w:r>
            <w:r w:rsidR="001A4048">
              <w:rPr>
                <w:rFonts w:hAnsi="標楷體" w:hint="eastAsia"/>
                <w:color w:val="000000"/>
                <w:szCs w:val="32"/>
              </w:rPr>
              <w:t>何○正</w:t>
            </w:r>
            <w:r w:rsidRPr="00AE4588">
              <w:rPr>
                <w:rFonts w:hAnsi="標楷體" w:hint="eastAsia"/>
                <w:color w:val="000000"/>
                <w:szCs w:val="32"/>
              </w:rPr>
              <w:t>的房間看見過這瓶通血止風丸，</w:t>
            </w:r>
            <w:r w:rsidR="001A4048">
              <w:rPr>
                <w:rFonts w:hAnsi="標楷體" w:hint="eastAsia"/>
                <w:color w:val="000000"/>
                <w:szCs w:val="32"/>
              </w:rPr>
              <w:t>何○正</w:t>
            </w:r>
            <w:r w:rsidRPr="00AE4588">
              <w:rPr>
                <w:rFonts w:hAnsi="標楷體" w:hint="eastAsia"/>
                <w:color w:val="000000"/>
                <w:szCs w:val="32"/>
              </w:rPr>
              <w:t>也曾親口告訴我，由程新勝主任買給他的。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你有無看見程新勝去看</w:t>
            </w:r>
            <w:r w:rsidR="001A4048">
              <w:rPr>
                <w:rFonts w:hAnsi="標楷體" w:hint="eastAsia"/>
                <w:color w:val="000000"/>
                <w:szCs w:val="32"/>
              </w:rPr>
              <w:t>何○正</w:t>
            </w:r>
            <w:r w:rsidRPr="00AE4588">
              <w:rPr>
                <w:rFonts w:hAnsi="標楷體" w:hint="eastAsia"/>
                <w:color w:val="000000"/>
                <w:szCs w:val="32"/>
              </w:rPr>
              <w:t>，當時你有在場？</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92784C" w:rsidP="005504F1">
            <w:pPr>
              <w:pStyle w:val="4"/>
              <w:numPr>
                <w:ilvl w:val="0"/>
                <w:numId w:val="0"/>
              </w:numPr>
              <w:rPr>
                <w:rFonts w:hAnsi="標楷體" w:hint="eastAsia"/>
                <w:color w:val="000000"/>
                <w:spacing w:val="-20"/>
                <w:szCs w:val="32"/>
              </w:rPr>
            </w:pPr>
            <w:r>
              <w:rPr>
                <w:rFonts w:hAnsi="標楷體" w:hint="eastAsia"/>
                <w:color w:val="000000"/>
                <w:spacing w:val="-20"/>
                <w:szCs w:val="32"/>
              </w:rPr>
              <w:t>關○華</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程新勝何時去看</w:t>
            </w:r>
            <w:r w:rsidR="001A4048">
              <w:rPr>
                <w:rFonts w:hAnsi="標楷體" w:hint="eastAsia"/>
                <w:color w:val="000000"/>
                <w:szCs w:val="32"/>
              </w:rPr>
              <w:t>何○正</w:t>
            </w:r>
            <w:r w:rsidRPr="00AE4588">
              <w:rPr>
                <w:rFonts w:hAnsi="標楷體" w:hint="eastAsia"/>
                <w:color w:val="000000"/>
                <w:szCs w:val="32"/>
              </w:rPr>
              <w:t>我不清楚，我知道程新勝有去看</w:t>
            </w:r>
            <w:r w:rsidR="001A4048">
              <w:rPr>
                <w:rFonts w:hAnsi="標楷體" w:hint="eastAsia"/>
                <w:color w:val="000000"/>
                <w:szCs w:val="32"/>
              </w:rPr>
              <w:t>何○正</w:t>
            </w:r>
            <w:r w:rsidRPr="00AE4588">
              <w:rPr>
                <w:rFonts w:hAnsi="標楷體" w:hint="eastAsia"/>
                <w:color w:val="000000"/>
                <w:szCs w:val="32"/>
              </w:rPr>
              <w:t>，他去看</w:t>
            </w:r>
            <w:r w:rsidR="001A4048">
              <w:rPr>
                <w:rFonts w:hAnsi="標楷體" w:hint="eastAsia"/>
                <w:color w:val="000000"/>
                <w:szCs w:val="32"/>
              </w:rPr>
              <w:t>何○正</w:t>
            </w:r>
            <w:r w:rsidRPr="00AE4588">
              <w:rPr>
                <w:rFonts w:hAnsi="標楷體" w:hint="eastAsia"/>
                <w:color w:val="000000"/>
                <w:szCs w:val="32"/>
              </w:rPr>
              <w:t>時，我不在場。</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85年2月春節你們去基隆慰問榮民，慰問金由何處項目支付的？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4A0FC5">
            <w:pPr>
              <w:pStyle w:val="4"/>
              <w:numPr>
                <w:ilvl w:val="0"/>
                <w:numId w:val="0"/>
              </w:numPr>
              <w:rPr>
                <w:rFonts w:hAnsi="標楷體" w:hint="eastAsia"/>
                <w:color w:val="000000"/>
                <w:szCs w:val="32"/>
              </w:rPr>
            </w:pPr>
            <w:r w:rsidRPr="00AE4588">
              <w:rPr>
                <w:rFonts w:hAnsi="標楷體" w:hint="eastAsia"/>
                <w:color w:val="000000"/>
                <w:szCs w:val="32"/>
              </w:rPr>
              <w:t>由佳里榮家之業務費項目支付。</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你們榮家榮民</w:t>
            </w:r>
            <w:r w:rsidR="001A4048">
              <w:rPr>
                <w:rFonts w:hAnsi="標楷體" w:hint="eastAsia"/>
                <w:color w:val="000000"/>
                <w:szCs w:val="32"/>
              </w:rPr>
              <w:t>何○正</w:t>
            </w:r>
            <w:r w:rsidRPr="00AE4588">
              <w:rPr>
                <w:rFonts w:hAnsi="標楷體" w:hint="eastAsia"/>
                <w:color w:val="000000"/>
                <w:szCs w:val="32"/>
              </w:rPr>
              <w:t>有無生病？</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他得了癌症</w:t>
            </w:r>
            <w:r w:rsidR="004A0FC5" w:rsidRPr="00AE4588">
              <w:rPr>
                <w:rFonts w:hAnsi="標楷體" w:hint="eastAsia"/>
                <w:color w:val="000000"/>
                <w:szCs w:val="32"/>
              </w:rPr>
              <w:t>。</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他有無請求你買藥給他？</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有的</w:t>
            </w:r>
            <w:r w:rsidR="004A0FC5" w:rsidRPr="00AE4588">
              <w:rPr>
                <w:rFonts w:hAnsi="標楷體" w:hint="eastAsia"/>
                <w:color w:val="000000"/>
                <w:szCs w:val="32"/>
              </w:rPr>
              <w:t>。</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他藥你購買何藥給他？</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他要我買通血丸。</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你購買幾次藥給他？</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7001FC">
            <w:pPr>
              <w:pStyle w:val="4"/>
              <w:numPr>
                <w:ilvl w:val="0"/>
                <w:numId w:val="0"/>
              </w:numPr>
              <w:rPr>
                <w:rFonts w:hAnsi="標楷體" w:hint="eastAsia"/>
                <w:color w:val="000000"/>
                <w:szCs w:val="32"/>
              </w:rPr>
            </w:pPr>
            <w:r w:rsidRPr="00AE4588">
              <w:rPr>
                <w:rFonts w:hAnsi="標楷體" w:hint="eastAsia"/>
                <w:color w:val="000000"/>
                <w:szCs w:val="32"/>
              </w:rPr>
              <w:t>一次</w:t>
            </w:r>
            <w:r w:rsidR="007001FC" w:rsidRPr="00AE4588">
              <w:rPr>
                <w:rFonts w:hAnsi="標楷體" w:hint="eastAsia"/>
                <w:color w:val="000000"/>
                <w:szCs w:val="32"/>
              </w:rPr>
              <w:t>。</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你派人送藥去給</w:t>
            </w:r>
            <w:r w:rsidR="001A4048">
              <w:rPr>
                <w:rFonts w:hAnsi="標楷體" w:hint="eastAsia"/>
                <w:color w:val="000000"/>
                <w:szCs w:val="32"/>
              </w:rPr>
              <w:t>何○正</w:t>
            </w:r>
            <w:r w:rsidRPr="00AE4588">
              <w:rPr>
                <w:rFonts w:hAnsi="標楷體" w:hint="eastAsia"/>
                <w:color w:val="000000"/>
                <w:szCs w:val="32"/>
              </w:rPr>
              <w:t>，還是自己送去的？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時間太久了，我忘記了。</w:t>
            </w:r>
          </w:p>
        </w:tc>
      </w:tr>
    </w:tbl>
    <w:p w:rsidR="001058C3" w:rsidRPr="00AE4588" w:rsidRDefault="001058C3" w:rsidP="001058C3">
      <w:pPr>
        <w:pStyle w:val="5"/>
        <w:numPr>
          <w:ilvl w:val="0"/>
          <w:numId w:val="0"/>
        </w:numPr>
        <w:ind w:left="1361"/>
        <w:rPr>
          <w:rFonts w:hAnsi="標楷體" w:hint="eastAsia"/>
          <w:color w:val="000000"/>
          <w:szCs w:val="32"/>
        </w:rPr>
      </w:pPr>
    </w:p>
    <w:p w:rsidR="005504F1" w:rsidRPr="00AE4588" w:rsidRDefault="005504F1" w:rsidP="00AE4588">
      <w:pPr>
        <w:pStyle w:val="5"/>
        <w:ind w:leftChars="400" w:left="2041" w:hangingChars="200" w:hanging="680"/>
        <w:rPr>
          <w:rFonts w:hAnsi="標楷體" w:hint="eastAsia"/>
          <w:color w:val="000000"/>
          <w:szCs w:val="32"/>
        </w:rPr>
      </w:pPr>
      <w:r w:rsidRPr="00AE4588">
        <w:rPr>
          <w:rFonts w:hAnsi="標楷體" w:hint="eastAsia"/>
          <w:color w:val="000000"/>
          <w:szCs w:val="32"/>
        </w:rPr>
        <w:t>91年11月28日</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gridCol w:w="6836"/>
      </w:tblGrid>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你自79年6月間起，任職行政院退除役官兵</w:t>
            </w:r>
            <w:r w:rsidRPr="00AE4588">
              <w:rPr>
                <w:rFonts w:hAnsi="標楷體" w:hint="eastAsia"/>
                <w:color w:val="000000"/>
                <w:szCs w:val="32"/>
              </w:rPr>
              <w:lastRenderedPageBreak/>
              <w:t>輔導委員會佳里榮譽國民之主任，負責綜理該榮家所有業務？</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程新勝</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對的，沒有錯。</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你自79年底至82年止，相繼在佳里榮家祕書經辦採購、修繕維修等業務？</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對的，沒有錯。</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你自79年底至82年底止，相繼在佳里榮家祕書經辦採購、修繕維修等業務？</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對的，沒有錯。</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你自82年3月16日起至86年1月16日退休止，擔任佳里榮家會計主任，負責榮家目審核經費報銷等職務？</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對的，沒有錯。</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自79年底，因榮家主管特支費不敷年節禮及交際應酬等開銷，自82年3月間起至86年3月間止，與殷茂源、鄭人龍、薛志雲，共同基於概括之犯意聯絡，只是經營榮家採購、修繕業務承辦人殷茂源、鄭人龍，配合會計室主任薛志雲，利用佳里榮家購辦公用品及經辦公用工程機會，勾結同有犯意聯絡如附表所列之瑞菁裝潢公司等負責人，開具浮列不實價額，數量之相關收據憑證，交由薛志雲將該不實之浮報數額，登載於職務上製作之佳里榮家帳冊公文書上，而已浮報價額手法，從中牟取公款，充程新勝私人交際應酬及送禮之用？</w:t>
            </w:r>
          </w:p>
        </w:tc>
      </w:tr>
      <w:tr w:rsidR="005504F1" w:rsidRPr="00AE4588" w:rsidTr="00C300BC">
        <w:trPr>
          <w:trHeight w:val="1763"/>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我沒有修過會計，我是軍人出身，但是我從事公務員知道國家的錢，不能一毛進入自己口袋，而且全部的錢用在公務上，我沒有拿到一毛錢，榮家的任何活動依照輔導會去辦理。</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我沒有浮報做帳供主任用，我只有採購而</w:t>
            </w:r>
            <w:r w:rsidRPr="00AE4588">
              <w:rPr>
                <w:rFonts w:hAnsi="標楷體" w:hint="eastAsia"/>
                <w:color w:val="000000"/>
                <w:szCs w:val="32"/>
              </w:rPr>
              <w:lastRenderedPageBreak/>
              <w:t>已，那是逢年過節使用的。那是公款公用的項目，例如實際只有支出8萬元，但是浮報2萬元，總共10萬元，浮報2萬元部分作為公款公用。</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帳簿如何來的？</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2D1A76"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帳簿是延續殷茂源所為另外做帳。浮報多少記下來，用到何處也記下來，因為這是首長交待的，要給首長看，餘引用我今日庭呈之答辯狀所載，主要意旨我聽命首長的意思去行事，而且會計主任也有說公款公用沒有關係。</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情形大概沿用以前的做法，就是例如清理水塔8萬元，然後報10萬元，多了2萬元就作為公款使用，也有的只拿發票回來報帳，但沒有買東西。我有帳簿有扣案，也是一樣要呈給主任看。</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有沒有要探望榮民及請客浮報了一些金額來供給主任作為公款使用，有無此事？</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有這回事情，我是蕭規曹隨，而且先用之後，才去找帳去報銷。</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當時採購時，你有無說只要公款公用，就沒有關係？</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42247"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我已經忘記了。</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是程新勝主任講的，程新勝還有錄音錄到我問他，這部分是否公款公用就沒有關係。</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會計主任及程新勝主任都有說只要是公款公用就不違法。</w:t>
            </w:r>
          </w:p>
        </w:tc>
      </w:tr>
      <w:tr w:rsidR="005504F1" w:rsidRPr="00AE4588" w:rsidTr="00C300BC">
        <w:trPr>
          <w:trHeight w:val="439"/>
        </w:trPr>
        <w:tc>
          <w:tcPr>
            <w:tcW w:w="1417"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836" w:type="dxa"/>
            <w:tcBorders>
              <w:top w:val="single" w:sz="4" w:space="0" w:color="000000"/>
              <w:left w:val="single" w:sz="4" w:space="0" w:color="000000"/>
              <w:bottom w:val="single" w:sz="4" w:space="0" w:color="000000"/>
              <w:right w:val="single" w:sz="4" w:space="0" w:color="000000"/>
            </w:tcBorders>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我沒有這麼說。</w:t>
            </w:r>
          </w:p>
        </w:tc>
      </w:tr>
    </w:tbl>
    <w:p w:rsidR="00106B08" w:rsidRPr="00AE4588" w:rsidRDefault="00106B08" w:rsidP="00106B08">
      <w:pPr>
        <w:pStyle w:val="3"/>
        <w:ind w:left="1360" w:hanging="680"/>
        <w:rPr>
          <w:rFonts w:hAnsi="標楷體" w:hint="eastAsia"/>
          <w:color w:val="000000"/>
          <w:szCs w:val="32"/>
        </w:rPr>
      </w:pPr>
      <w:bookmarkStart w:id="201" w:name="_Toc292876493"/>
      <w:r w:rsidRPr="00AE4588">
        <w:rPr>
          <w:rFonts w:hAnsi="標楷體" w:cs="HiddenVertOCR" w:hint="eastAsia"/>
          <w:color w:val="000000"/>
          <w:szCs w:val="32"/>
        </w:rPr>
        <w:t>最高法院92年度台上字第2462號判決：</w:t>
      </w:r>
      <w:bookmarkEnd w:id="201"/>
    </w:p>
    <w:p w:rsidR="00106B08" w:rsidRPr="00AE4588" w:rsidRDefault="0057231A" w:rsidP="00106B08">
      <w:pPr>
        <w:pStyle w:val="4"/>
        <w:ind w:left="1700" w:hanging="680"/>
        <w:rPr>
          <w:rFonts w:hAnsi="標楷體" w:hint="eastAsia"/>
          <w:color w:val="000000"/>
          <w:szCs w:val="32"/>
        </w:rPr>
      </w:pPr>
      <w:r w:rsidRPr="00AE4588">
        <w:rPr>
          <w:rFonts w:hAnsi="標楷體" w:hint="eastAsia"/>
          <w:color w:val="000000"/>
          <w:szCs w:val="32"/>
        </w:rPr>
        <w:t>主文：原判決撤銷，發回台灣高等法院台南分院。</w:t>
      </w:r>
    </w:p>
    <w:p w:rsidR="0057231A" w:rsidRPr="00AE4588" w:rsidRDefault="0057231A" w:rsidP="00106B08">
      <w:pPr>
        <w:pStyle w:val="4"/>
        <w:ind w:left="1700" w:hanging="680"/>
        <w:rPr>
          <w:rFonts w:hAnsi="標楷體" w:hint="eastAsia"/>
          <w:color w:val="000000"/>
          <w:szCs w:val="32"/>
        </w:rPr>
      </w:pPr>
      <w:r w:rsidRPr="00AE4588">
        <w:rPr>
          <w:rFonts w:hAnsi="標楷體" w:hint="eastAsia"/>
          <w:color w:val="000000"/>
          <w:szCs w:val="32"/>
        </w:rPr>
        <w:t>理由：</w:t>
      </w:r>
    </w:p>
    <w:p w:rsidR="0057231A" w:rsidRPr="00AE4588" w:rsidRDefault="0057231A" w:rsidP="0057231A">
      <w:pPr>
        <w:pStyle w:val="5"/>
        <w:ind w:left="2041" w:hanging="680"/>
        <w:rPr>
          <w:rFonts w:hAnsi="標楷體" w:hint="eastAsia"/>
          <w:color w:val="000000"/>
          <w:szCs w:val="32"/>
        </w:rPr>
      </w:pPr>
      <w:r w:rsidRPr="00AE4588">
        <w:rPr>
          <w:rFonts w:hAnsi="標楷體" w:hint="eastAsia"/>
          <w:color w:val="000000"/>
          <w:szCs w:val="32"/>
        </w:rPr>
        <w:t>貪污治罪條例規定應行追繳之贓款贓物，依司</w:t>
      </w:r>
      <w:r w:rsidRPr="00AE4588">
        <w:rPr>
          <w:rFonts w:hAnsi="標楷體" w:hint="eastAsia"/>
          <w:color w:val="000000"/>
          <w:szCs w:val="32"/>
        </w:rPr>
        <w:lastRenderedPageBreak/>
        <w:t>法院院字第</w:t>
      </w:r>
      <w:r w:rsidR="000D4712" w:rsidRPr="00AE4588">
        <w:rPr>
          <w:rFonts w:hAnsi="標楷體" w:hint="eastAsia"/>
          <w:color w:val="000000"/>
          <w:szCs w:val="32"/>
        </w:rPr>
        <w:t>2024</w:t>
      </w:r>
      <w:r w:rsidRPr="00AE4588">
        <w:rPr>
          <w:rFonts w:hAnsi="標楷體" w:hint="eastAsia"/>
          <w:color w:val="000000"/>
          <w:szCs w:val="32"/>
        </w:rPr>
        <w:t>號解釋意旨，應由實施犯罪之共同正犯共負連帶責任。原判決主文宣告程新勝浮報公款之犯罪所得財物共</w:t>
      </w:r>
      <w:r w:rsidR="00A824DD" w:rsidRPr="00AE4588">
        <w:rPr>
          <w:rFonts w:hAnsi="標楷體" w:hint="eastAsia"/>
          <w:color w:val="000000"/>
          <w:szCs w:val="32"/>
        </w:rPr>
        <w:t>92</w:t>
      </w:r>
      <w:r w:rsidRPr="00AE4588">
        <w:rPr>
          <w:rFonts w:hAnsi="標楷體" w:hint="eastAsia"/>
          <w:color w:val="000000"/>
          <w:szCs w:val="32"/>
        </w:rPr>
        <w:t>萬</w:t>
      </w:r>
      <w:r w:rsidR="000D4712" w:rsidRPr="00AE4588">
        <w:rPr>
          <w:rFonts w:hAnsi="標楷體" w:hint="eastAsia"/>
          <w:color w:val="000000"/>
          <w:szCs w:val="32"/>
        </w:rPr>
        <w:t>4553</w:t>
      </w:r>
      <w:r w:rsidRPr="00AE4588">
        <w:rPr>
          <w:rFonts w:hAnsi="標楷體" w:hint="eastAsia"/>
          <w:color w:val="000000"/>
          <w:szCs w:val="32"/>
        </w:rPr>
        <w:t>元，應與殷茂源、鄭人龍、薛志雲連帶追繳，則依民法連帶責任之理論，殷茂源、鄭人龍、薛志雲三人應追繳之金額，應與程新勝同為</w:t>
      </w:r>
      <w:r w:rsidR="00A824DD" w:rsidRPr="00AE4588">
        <w:rPr>
          <w:rFonts w:hAnsi="標楷體" w:hint="eastAsia"/>
          <w:color w:val="000000"/>
          <w:szCs w:val="32"/>
        </w:rPr>
        <w:t>92</w:t>
      </w:r>
      <w:r w:rsidRPr="00AE4588">
        <w:rPr>
          <w:rFonts w:hAnsi="標楷體" w:hint="eastAsia"/>
          <w:color w:val="000000"/>
          <w:szCs w:val="32"/>
        </w:rPr>
        <w:t>萬</w:t>
      </w:r>
      <w:r w:rsidR="000D4712" w:rsidRPr="00AE4588">
        <w:rPr>
          <w:rFonts w:hAnsi="標楷體" w:hint="eastAsia"/>
          <w:color w:val="000000"/>
          <w:szCs w:val="32"/>
        </w:rPr>
        <w:t>4553</w:t>
      </w:r>
      <w:r w:rsidRPr="00AE4588">
        <w:rPr>
          <w:rFonts w:hAnsi="標楷體" w:hint="eastAsia"/>
          <w:color w:val="000000"/>
          <w:szCs w:val="32"/>
        </w:rPr>
        <w:t>元；但原判決主文關於殷茂源，卻僅宣告應追繳</w:t>
      </w:r>
      <w:r w:rsidR="000D4712" w:rsidRPr="00AE4588">
        <w:rPr>
          <w:rFonts w:hAnsi="標楷體" w:hint="eastAsia"/>
          <w:color w:val="000000"/>
          <w:szCs w:val="32"/>
        </w:rPr>
        <w:t>26</w:t>
      </w:r>
      <w:r w:rsidRPr="00AE4588">
        <w:rPr>
          <w:rFonts w:hAnsi="標楷體" w:hint="eastAsia"/>
          <w:color w:val="000000"/>
          <w:szCs w:val="32"/>
        </w:rPr>
        <w:t>萬</w:t>
      </w:r>
      <w:r w:rsidR="000D4712" w:rsidRPr="00AE4588">
        <w:rPr>
          <w:rFonts w:hAnsi="標楷體" w:hint="eastAsia"/>
          <w:color w:val="000000"/>
          <w:szCs w:val="32"/>
        </w:rPr>
        <w:t>1100</w:t>
      </w:r>
      <w:r w:rsidRPr="00AE4588">
        <w:rPr>
          <w:rFonts w:hAnsi="標楷體" w:hint="eastAsia"/>
          <w:color w:val="000000"/>
          <w:szCs w:val="32"/>
        </w:rPr>
        <w:t>元；關於鄭人龍，卻僅宣告應追繳</w:t>
      </w:r>
      <w:r w:rsidR="000D4712" w:rsidRPr="00AE4588">
        <w:rPr>
          <w:rFonts w:hAnsi="標楷體" w:hint="eastAsia"/>
          <w:color w:val="000000"/>
          <w:szCs w:val="32"/>
        </w:rPr>
        <w:t>66</w:t>
      </w:r>
      <w:r w:rsidRPr="00AE4588">
        <w:rPr>
          <w:rFonts w:hAnsi="標楷體" w:hint="eastAsia"/>
          <w:color w:val="000000"/>
          <w:szCs w:val="32"/>
        </w:rPr>
        <w:t>萬</w:t>
      </w:r>
      <w:r w:rsidR="000D4712" w:rsidRPr="00AE4588">
        <w:rPr>
          <w:rFonts w:hAnsi="標楷體" w:hint="eastAsia"/>
          <w:color w:val="000000"/>
          <w:szCs w:val="32"/>
        </w:rPr>
        <w:t>3453</w:t>
      </w:r>
      <w:r w:rsidRPr="00AE4588">
        <w:rPr>
          <w:rFonts w:hAnsi="標楷體" w:hint="eastAsia"/>
          <w:color w:val="000000"/>
          <w:szCs w:val="32"/>
        </w:rPr>
        <w:t>元；關於薛志雲，卻僅宣告</w:t>
      </w:r>
      <w:r w:rsidR="000D4712" w:rsidRPr="00AE4588">
        <w:rPr>
          <w:rFonts w:hAnsi="標楷體" w:hint="eastAsia"/>
          <w:color w:val="000000"/>
          <w:szCs w:val="32"/>
        </w:rPr>
        <w:t>84</w:t>
      </w:r>
      <w:r w:rsidRPr="00AE4588">
        <w:rPr>
          <w:rFonts w:hAnsi="標楷體" w:hint="eastAsia"/>
          <w:color w:val="000000"/>
          <w:szCs w:val="32"/>
        </w:rPr>
        <w:t>萬</w:t>
      </w:r>
      <w:r w:rsidR="000D4712" w:rsidRPr="00AE4588">
        <w:rPr>
          <w:rFonts w:hAnsi="標楷體" w:hint="eastAsia"/>
          <w:color w:val="000000"/>
          <w:szCs w:val="32"/>
        </w:rPr>
        <w:t>4303</w:t>
      </w:r>
      <w:r w:rsidRPr="00AE4588">
        <w:rPr>
          <w:rFonts w:hAnsi="標楷體" w:hint="eastAsia"/>
          <w:color w:val="000000"/>
          <w:szCs w:val="32"/>
        </w:rPr>
        <w:t>元，相互齟齬，並有違反上述司法院院字第</w:t>
      </w:r>
      <w:r w:rsidR="000D4712" w:rsidRPr="00AE4588">
        <w:rPr>
          <w:rFonts w:hAnsi="標楷體" w:hint="eastAsia"/>
          <w:color w:val="000000"/>
          <w:szCs w:val="32"/>
        </w:rPr>
        <w:t>2024</w:t>
      </w:r>
      <w:r w:rsidRPr="00AE4588">
        <w:rPr>
          <w:rFonts w:hAnsi="標楷體" w:hint="eastAsia"/>
          <w:color w:val="000000"/>
          <w:szCs w:val="32"/>
        </w:rPr>
        <w:t>號解釋意旨，原判決未說明何以如此宣告之理由，不僅適用法則不當，亦有理由不備之違法。</w:t>
      </w:r>
    </w:p>
    <w:p w:rsidR="0057231A" w:rsidRPr="00AE4588" w:rsidRDefault="0057231A" w:rsidP="0057231A">
      <w:pPr>
        <w:pStyle w:val="5"/>
        <w:ind w:left="2041" w:hanging="680"/>
        <w:rPr>
          <w:rFonts w:hAnsi="標楷體" w:hint="eastAsia"/>
          <w:color w:val="000000"/>
          <w:szCs w:val="32"/>
        </w:rPr>
      </w:pPr>
      <w:r w:rsidRPr="00AE4588">
        <w:rPr>
          <w:rFonts w:hAnsi="標楷體" w:hint="eastAsia"/>
          <w:color w:val="000000"/>
          <w:szCs w:val="32"/>
        </w:rPr>
        <w:t>科刑之判決書，其宣示之主文，與所載之事實及理由，必須互相適合，否則即屬理由矛盾，其判決當然為違背法令。依原判決事實記載，程李金玉並無涉犯購辦公用物品，浮報價額之犯行。原判決主文關於程李金玉部分，亦無諭知依據法令從事公務之人員，購辦公用物品，浮報價額罪刑，卻於主文欄程新勝部分，記載「其中浮報公款之犯罪所得財物新台幣</w:t>
      </w:r>
      <w:r w:rsidR="00A824DD" w:rsidRPr="00AE4588">
        <w:rPr>
          <w:rFonts w:hAnsi="標楷體" w:hint="eastAsia"/>
          <w:color w:val="000000"/>
          <w:szCs w:val="32"/>
        </w:rPr>
        <w:t>92</w:t>
      </w:r>
      <w:r w:rsidRPr="00AE4588">
        <w:rPr>
          <w:rFonts w:hAnsi="標楷體" w:hint="eastAsia"/>
          <w:color w:val="000000"/>
          <w:szCs w:val="32"/>
        </w:rPr>
        <w:t>萬</w:t>
      </w:r>
      <w:r w:rsidR="000D4712" w:rsidRPr="00AE4588">
        <w:rPr>
          <w:rFonts w:hAnsi="標楷體" w:hint="eastAsia"/>
          <w:color w:val="000000"/>
          <w:szCs w:val="32"/>
        </w:rPr>
        <w:t>4553</w:t>
      </w:r>
      <w:r w:rsidRPr="00AE4588">
        <w:rPr>
          <w:rFonts w:hAnsi="標楷體" w:hint="eastAsia"/>
          <w:color w:val="000000"/>
          <w:szCs w:val="32"/>
        </w:rPr>
        <w:t>元，應與殷茂源、鄭人龍、薛志雲連帶追繳，發還行政院退除役官兵輔導委員會佳里榮譽國民之家，如全部或一部無法追繳時，應與殷茂源、鄭人龍、薛志雲與程李金玉連帶追繳」等語，即程李金玉應負連帶追繳之責，自有判決理由矛盾之違法。況依貪污治罪條例關於犯罪所得財物之處理，規定應予追繳之所得財物，如無法全部或一部追繳時，應追徵其價額，或以其財產抵償之。原判決關於程新勝浮報</w:t>
      </w:r>
      <w:r w:rsidRPr="00AE4588">
        <w:rPr>
          <w:rFonts w:hAnsi="標楷體" w:hint="eastAsia"/>
          <w:color w:val="000000"/>
          <w:szCs w:val="32"/>
        </w:rPr>
        <w:lastRenderedPageBreak/>
        <w:t>公款之犯罪所得財物</w:t>
      </w:r>
      <w:r w:rsidR="00A824DD" w:rsidRPr="00AE4588">
        <w:rPr>
          <w:rFonts w:hAnsi="標楷體" w:hint="eastAsia"/>
          <w:color w:val="000000"/>
          <w:szCs w:val="32"/>
        </w:rPr>
        <w:t>92</w:t>
      </w:r>
      <w:r w:rsidRPr="00AE4588">
        <w:rPr>
          <w:rFonts w:hAnsi="標楷體" w:hint="eastAsia"/>
          <w:color w:val="000000"/>
          <w:szCs w:val="32"/>
        </w:rPr>
        <w:t>萬</w:t>
      </w:r>
      <w:r w:rsidR="000D4712" w:rsidRPr="00AE4588">
        <w:rPr>
          <w:rFonts w:hAnsi="標楷體" w:hint="eastAsia"/>
          <w:color w:val="000000"/>
          <w:szCs w:val="32"/>
        </w:rPr>
        <w:t>4553</w:t>
      </w:r>
      <w:r w:rsidRPr="00AE4588">
        <w:rPr>
          <w:rFonts w:hAnsi="標楷體" w:hint="eastAsia"/>
          <w:color w:val="000000"/>
          <w:szCs w:val="32"/>
        </w:rPr>
        <w:t>元部分，諭知應與殷茂源、鄭人龍、薛志雲連帶追繳，發還行政院退除役官兵輔導委員會佳里榮譽國民之家，如全部或一部無法追繳時，卻又諭知「應與殷茂源、鄭人龍、薛志雲與程李金玉連帶追繳」，而未諭知「追徵其價額或以其財產抵償之」，亦有適用法則不當之違誤。</w:t>
      </w:r>
    </w:p>
    <w:p w:rsidR="0057231A" w:rsidRPr="00AE4588" w:rsidRDefault="008C377F" w:rsidP="0057231A">
      <w:pPr>
        <w:pStyle w:val="5"/>
        <w:ind w:left="2041" w:hanging="680"/>
        <w:rPr>
          <w:rFonts w:hAnsi="標楷體" w:hint="eastAsia"/>
          <w:color w:val="000000"/>
          <w:szCs w:val="32"/>
        </w:rPr>
      </w:pPr>
      <w:r w:rsidRPr="00AE4588">
        <w:rPr>
          <w:rFonts w:hAnsi="標楷體" w:hint="eastAsia"/>
          <w:color w:val="000000"/>
          <w:szCs w:val="32"/>
        </w:rPr>
        <w:t>有罪判決書所記載之犯罪事實，為論罪科刑適用法律之基礎，故凡與適用法令有關之重要事項，必須詳加認定，明確記載，然後於理由內敘明犯罪事實所憑之證據及認定之理由，始足為適用法令之依據；若事實有此記載，理由未予說明，則屬理由不備，按諸刑事訴訟法第</w:t>
      </w:r>
      <w:r w:rsidR="000D4712" w:rsidRPr="00AE4588">
        <w:rPr>
          <w:rFonts w:hAnsi="標楷體" w:hint="eastAsia"/>
          <w:color w:val="000000"/>
          <w:szCs w:val="32"/>
        </w:rPr>
        <w:t>3</w:t>
      </w:r>
      <w:r w:rsidR="00FB65EB" w:rsidRPr="00AE4588">
        <w:rPr>
          <w:rFonts w:hAnsi="標楷體" w:hint="eastAsia"/>
          <w:color w:val="000000"/>
          <w:szCs w:val="32"/>
        </w:rPr>
        <w:t>79</w:t>
      </w:r>
      <w:r w:rsidRPr="00AE4588">
        <w:rPr>
          <w:rFonts w:hAnsi="標楷體" w:hint="eastAsia"/>
          <w:color w:val="000000"/>
          <w:szCs w:val="32"/>
        </w:rPr>
        <w:t>條第</w:t>
      </w:r>
      <w:r w:rsidR="00C64183" w:rsidRPr="00AE4588">
        <w:rPr>
          <w:rFonts w:hAnsi="標楷體" w:hint="eastAsia"/>
          <w:color w:val="000000"/>
          <w:szCs w:val="32"/>
        </w:rPr>
        <w:t>14</w:t>
      </w:r>
      <w:r w:rsidRPr="00AE4588">
        <w:rPr>
          <w:rFonts w:hAnsi="標楷體" w:hint="eastAsia"/>
          <w:color w:val="000000"/>
          <w:szCs w:val="32"/>
        </w:rPr>
        <w:t>款規定，其判決當然為違背法令。程新勝辯稱其浮報之經費，均用之於公務，並未納入私囊，縱有登載不實之內容於文書上，亦不構成貪污治罪條例之罪云云。原判決於事實欄記載程新勝指示經管採購、修繕業務之殷茂源、鄭人龍，配合會計室主任薛志雲，利用佳里榮民之家購辦公用物品及經辦公用工程機會，勾結有犯意聯絡之瑞菁裝潢公司等公司行號之負責人，開具浮列不實價額、數量之相關收據憑證，交薛志雲將該不實浮報數額，登載於其職務上製作佳里榮民之家帳冊公文書上，而以浮報價額手法，從中牟取公款，充供程新勝私人交際應酬及送禮等支用，足以生損害於佳里榮民之家等情。但程新勝究竟以該浮報牟取之公款，作為其私人之何項交際應酬或送禮支出？本院前次發回意旨曾有指摘，原判決仍未敘明所憑之證據及其認定之理由，自有判決理由</w:t>
      </w:r>
      <w:r w:rsidRPr="00AE4588">
        <w:rPr>
          <w:rFonts w:hAnsi="標楷體" w:hint="eastAsia"/>
          <w:color w:val="000000"/>
          <w:szCs w:val="32"/>
        </w:rPr>
        <w:lastRenderedPageBreak/>
        <w:t>不備之違法。</w:t>
      </w:r>
    </w:p>
    <w:p w:rsidR="00A7447C" w:rsidRPr="00AE4588" w:rsidRDefault="00660447" w:rsidP="00D356DA">
      <w:pPr>
        <w:pStyle w:val="3"/>
        <w:ind w:left="1360" w:hanging="680"/>
        <w:rPr>
          <w:rFonts w:hAnsi="標楷體" w:hint="eastAsia"/>
          <w:color w:val="000000"/>
          <w:szCs w:val="32"/>
        </w:rPr>
      </w:pPr>
      <w:bookmarkStart w:id="202" w:name="_Toc292876494"/>
      <w:r w:rsidRPr="00AE4588">
        <w:rPr>
          <w:rFonts w:hAnsi="標楷體" w:cs="HiddenVertOCR" w:hint="eastAsia"/>
          <w:color w:val="000000"/>
          <w:szCs w:val="32"/>
        </w:rPr>
        <w:t>臺灣高等法院臺南分院</w:t>
      </w:r>
      <w:r w:rsidR="009F5DB8" w:rsidRPr="00AE4588">
        <w:rPr>
          <w:rFonts w:hAnsi="標楷體" w:cs="HiddenVertOCR" w:hint="eastAsia"/>
          <w:color w:val="000000"/>
          <w:szCs w:val="32"/>
        </w:rPr>
        <w:t>92</w:t>
      </w:r>
      <w:r w:rsidRPr="00AE4588">
        <w:rPr>
          <w:rFonts w:hAnsi="標楷體" w:cs="HiddenVertOCR" w:hint="eastAsia"/>
          <w:color w:val="000000"/>
          <w:szCs w:val="32"/>
        </w:rPr>
        <w:t>年</w:t>
      </w:r>
      <w:r w:rsidR="009F5DB8" w:rsidRPr="00AE4588">
        <w:rPr>
          <w:rFonts w:hAnsi="標楷體" w:cs="HiddenVertOCR" w:hint="eastAsia"/>
          <w:color w:val="000000"/>
          <w:szCs w:val="32"/>
        </w:rPr>
        <w:t>8</w:t>
      </w:r>
      <w:r w:rsidRPr="00AE4588">
        <w:rPr>
          <w:rFonts w:hAnsi="標楷體" w:cs="HiddenVertOCR" w:hint="eastAsia"/>
          <w:color w:val="000000"/>
          <w:szCs w:val="32"/>
        </w:rPr>
        <w:t>月</w:t>
      </w:r>
      <w:r w:rsidR="009F5DB8" w:rsidRPr="00AE4588">
        <w:rPr>
          <w:rFonts w:hAnsi="標楷體" w:cs="HiddenVertOCR" w:hint="eastAsia"/>
          <w:color w:val="000000"/>
          <w:szCs w:val="32"/>
        </w:rPr>
        <w:t>22</w:t>
      </w:r>
      <w:r w:rsidRPr="00AE4588">
        <w:rPr>
          <w:rFonts w:hAnsi="標楷體" w:cs="HiddenVertOCR" w:hint="eastAsia"/>
          <w:color w:val="000000"/>
          <w:szCs w:val="32"/>
        </w:rPr>
        <w:t>日92年度上更(三)字第243號判決：</w:t>
      </w:r>
      <w:bookmarkEnd w:id="202"/>
    </w:p>
    <w:p w:rsidR="000D4712" w:rsidRPr="00AE4588" w:rsidRDefault="00660447" w:rsidP="00660447">
      <w:pPr>
        <w:pStyle w:val="4"/>
        <w:ind w:left="1700" w:hanging="680"/>
        <w:rPr>
          <w:rFonts w:hAnsi="標楷體" w:hint="eastAsia"/>
          <w:color w:val="000000"/>
          <w:szCs w:val="32"/>
        </w:rPr>
      </w:pPr>
      <w:r w:rsidRPr="00AE4588">
        <w:rPr>
          <w:rFonts w:hAnsi="標楷體" w:hint="eastAsia"/>
          <w:color w:val="000000"/>
          <w:szCs w:val="32"/>
        </w:rPr>
        <w:t>主文：</w:t>
      </w:r>
      <w:r w:rsidR="00A82EDC" w:rsidRPr="00AE4588">
        <w:rPr>
          <w:rFonts w:hAnsi="標楷體" w:hint="eastAsia"/>
          <w:color w:val="000000"/>
          <w:szCs w:val="32"/>
        </w:rPr>
        <w:t>原判決撤銷。</w:t>
      </w:r>
    </w:p>
    <w:p w:rsidR="000D4712" w:rsidRPr="00AE4588" w:rsidRDefault="00A82EDC" w:rsidP="000D4712">
      <w:pPr>
        <w:pStyle w:val="5"/>
        <w:ind w:left="2041" w:hanging="680"/>
        <w:rPr>
          <w:rFonts w:hAnsi="標楷體" w:hint="eastAsia"/>
          <w:color w:val="000000"/>
          <w:szCs w:val="32"/>
        </w:rPr>
      </w:pPr>
      <w:r w:rsidRPr="00AE4588">
        <w:rPr>
          <w:rFonts w:hAnsi="標楷體" w:hint="eastAsia"/>
          <w:color w:val="000000"/>
          <w:szCs w:val="32"/>
        </w:rPr>
        <w:t>程新勝共同連續依據法令從事公務之人員，購辦公用物品，浮報價額，處有期徒刑拾壹年，褫奪公權陸年，犯罪所得財物新台幣拾肆萬零佰零肆元，其中新台幣柒萬捌仟捌佰柒拾元部分應與殷茂源、薛志雲連帶追繳，新台幣壹拾捌萬玖仟伍佰貳拾玖元部分應與鄭人龍、薛志雲連帶追繳，新台幣柒萬壹仟玖佰零伍元部分應與鄭人龍連帶追繳，發還行政院退除役官兵輔導委員會佳里榮譽國民之家，如全部或一部無法追繳時，應就上開部分分別與殷茂源、薛志雲，鄭人龍、薛志雲，及鄭人龍連帶以其財產抵償之。</w:t>
      </w:r>
    </w:p>
    <w:p w:rsidR="000D4712" w:rsidRPr="00AE4588" w:rsidRDefault="00A82EDC" w:rsidP="000D4712">
      <w:pPr>
        <w:pStyle w:val="5"/>
        <w:ind w:left="2041" w:hanging="680"/>
        <w:rPr>
          <w:rFonts w:hAnsi="標楷體" w:hint="eastAsia"/>
          <w:color w:val="000000"/>
          <w:szCs w:val="32"/>
        </w:rPr>
      </w:pPr>
      <w:r w:rsidRPr="00AE4588">
        <w:rPr>
          <w:rFonts w:hAnsi="標楷體" w:hint="eastAsia"/>
          <w:color w:val="000000"/>
          <w:szCs w:val="32"/>
        </w:rPr>
        <w:t>殷茂源共同連續依據法令從事公務之人員，購辦公用物品，浮報價額，處有期徒刑貳年捌月，褫奪公權貳年；犯罪所得財物新台幣柒萬捌仟捌佰柒拾元，應與程新勝、薛志雲連帶追繳，發還行政院退除役官兵輔導委員會佳里榮譽國民之家，如全部或一部無法追繳時，應與程新勝、薛志雲連帶以其財產抵償之。</w:t>
      </w:r>
    </w:p>
    <w:p w:rsidR="000D4712" w:rsidRPr="00AE4588" w:rsidRDefault="00A82EDC" w:rsidP="000D4712">
      <w:pPr>
        <w:pStyle w:val="5"/>
        <w:ind w:left="2041" w:hanging="680"/>
        <w:rPr>
          <w:rFonts w:hAnsi="標楷體" w:hint="eastAsia"/>
          <w:color w:val="000000"/>
          <w:szCs w:val="32"/>
        </w:rPr>
      </w:pPr>
      <w:r w:rsidRPr="00AE4588">
        <w:rPr>
          <w:rFonts w:hAnsi="標楷體" w:hint="eastAsia"/>
          <w:color w:val="000000"/>
          <w:szCs w:val="32"/>
        </w:rPr>
        <w:t>鄭人龍共同連續依據法令從事公務之人員，購辦公用物品，浮報價額，處有期徒刑伍年貳月，褫奪公權貳年；犯罪所得財物新台幣貳拾陸萬壹仟肆佰拾肆元，其中新台幣壹拾捌萬玖仟伍佰貳拾玖元部分應與程新勝、薛志雲連帶追繳，新台幣柒萬壹仟玖佰零伍元整部分應與程新勝連帶追繳，發還行政院退除役官兵輔導委</w:t>
      </w:r>
      <w:r w:rsidRPr="00AE4588">
        <w:rPr>
          <w:rFonts w:hAnsi="標楷體" w:hint="eastAsia"/>
          <w:color w:val="000000"/>
          <w:szCs w:val="32"/>
        </w:rPr>
        <w:lastRenderedPageBreak/>
        <w:t>員會佳里榮譽國民之家，如全部或一部無法追繳時，應就上開部分分別與程新勝、薛志雲，及程新勝連帶以其財產抵償之。</w:t>
      </w:r>
    </w:p>
    <w:p w:rsidR="00660447" w:rsidRPr="00AE4588" w:rsidRDefault="00A82EDC" w:rsidP="000D4712">
      <w:pPr>
        <w:pStyle w:val="5"/>
        <w:ind w:left="2041" w:hanging="680"/>
        <w:rPr>
          <w:rFonts w:hAnsi="標楷體" w:hint="eastAsia"/>
          <w:color w:val="000000"/>
          <w:szCs w:val="32"/>
        </w:rPr>
      </w:pPr>
      <w:r w:rsidRPr="00AE4588">
        <w:rPr>
          <w:rFonts w:hAnsi="標楷體" w:hint="eastAsia"/>
          <w:color w:val="000000"/>
          <w:szCs w:val="32"/>
        </w:rPr>
        <w:t>薛志雲共同連續依據法令從事公務之人員，購辦公用物品，浮報價額，處有期徒刑伍年參月，褫奪公權貳年；犯罪所得財物新台幣貳拾陸萬捌仟佰玖拾玖元，其中新台幣柒萬捌仟捌佰柒拾元部分應與程新勝、殷茂源連帶追繳，新台幣壹拾捌萬玖仟伍佰貳拾玖元部分應與程新勝、鄭人龍連帶追繳，發還行政院退除役官兵輔導委員會佳里榮譽國民之家，如全部或一部無法追繳時，應就上開部分分別與程新勝、殷茂源，程新勝、鄭人龍連帶以其財產抵償之。</w:t>
      </w:r>
    </w:p>
    <w:p w:rsidR="00660447" w:rsidRPr="00AE4588" w:rsidRDefault="00660447" w:rsidP="00660447">
      <w:pPr>
        <w:pStyle w:val="4"/>
        <w:ind w:left="1700" w:hanging="680"/>
        <w:rPr>
          <w:rFonts w:hAnsi="標楷體" w:hint="eastAsia"/>
          <w:color w:val="000000"/>
          <w:szCs w:val="32"/>
        </w:rPr>
      </w:pPr>
      <w:r w:rsidRPr="00AE4588">
        <w:rPr>
          <w:rFonts w:hAnsi="標楷體" w:hint="eastAsia"/>
          <w:color w:val="000000"/>
          <w:szCs w:val="32"/>
        </w:rPr>
        <w:t>事實：</w:t>
      </w:r>
      <w:r w:rsidR="00F6179C" w:rsidRPr="00AE4588">
        <w:rPr>
          <w:rFonts w:hAnsi="標楷體" w:hint="eastAsia"/>
          <w:color w:val="000000"/>
          <w:szCs w:val="32"/>
        </w:rPr>
        <w:t>略。</w:t>
      </w:r>
    </w:p>
    <w:p w:rsidR="00660447" w:rsidRPr="00AE4588" w:rsidRDefault="00660447" w:rsidP="00660447">
      <w:pPr>
        <w:pStyle w:val="4"/>
        <w:ind w:left="1700" w:hanging="680"/>
        <w:rPr>
          <w:rFonts w:hAnsi="標楷體" w:hint="eastAsia"/>
          <w:color w:val="000000"/>
          <w:szCs w:val="32"/>
        </w:rPr>
      </w:pPr>
      <w:r w:rsidRPr="00AE4588">
        <w:rPr>
          <w:rFonts w:hAnsi="標楷體" w:hint="eastAsia"/>
          <w:color w:val="000000"/>
          <w:szCs w:val="32"/>
        </w:rPr>
        <w:t>理由：</w:t>
      </w:r>
    </w:p>
    <w:p w:rsidR="00A82EDC" w:rsidRPr="00AE4588" w:rsidRDefault="00A82EDC" w:rsidP="00A82EDC">
      <w:pPr>
        <w:pStyle w:val="5"/>
        <w:ind w:left="2041" w:hanging="680"/>
        <w:rPr>
          <w:rFonts w:hAnsi="標楷體" w:hint="eastAsia"/>
          <w:color w:val="000000"/>
          <w:szCs w:val="32"/>
        </w:rPr>
      </w:pPr>
      <w:r w:rsidRPr="00AE4588">
        <w:rPr>
          <w:rFonts w:hAnsi="標楷體" w:hint="eastAsia"/>
          <w:color w:val="000000"/>
          <w:szCs w:val="32"/>
        </w:rPr>
        <w:t>訊據上訴人即被告程新勝、殷茂源、鄭人龍、薛志雲四人，均供承於右揭時間，依序分別任職佳里榮家主任、秘書室、會計主任，負責綜理該榮家所有業務，經辦採購、修繕維護業務及榮家帳目審核經費報銷業務；其中被告殷茂源、鄭人龍、薛志雲</w:t>
      </w:r>
      <w:r w:rsidR="00477BEC" w:rsidRPr="00AE4588">
        <w:rPr>
          <w:rFonts w:hAnsi="標楷體" w:hint="eastAsia"/>
          <w:color w:val="000000"/>
          <w:szCs w:val="32"/>
        </w:rPr>
        <w:t>3</w:t>
      </w:r>
      <w:r w:rsidRPr="00AE4588">
        <w:rPr>
          <w:rFonts w:hAnsi="標楷體" w:hint="eastAsia"/>
          <w:color w:val="000000"/>
          <w:szCs w:val="32"/>
        </w:rPr>
        <w:t>人，均坦承有附表一所示浮報價額、數量等情事，然均否認有右述貪污犯行。程新勝辯稱：依最高法院素來之見解，貪污治罪條例之適用必須是圖私人不法之利益，並非公務員有程序上違失造成公帑之浪費就是貪污；依行政院退除役官兵輔導委員會八</w:t>
      </w:r>
      <w:r w:rsidR="00C64183" w:rsidRPr="00AE4588">
        <w:rPr>
          <w:rFonts w:hAnsi="標楷體" w:hint="eastAsia"/>
          <w:color w:val="000000"/>
          <w:szCs w:val="32"/>
        </w:rPr>
        <w:t>19</w:t>
      </w:r>
      <w:r w:rsidRPr="00AE4588">
        <w:rPr>
          <w:rFonts w:hAnsi="標楷體" w:hint="eastAsia"/>
          <w:color w:val="000000"/>
          <w:szCs w:val="32"/>
        </w:rPr>
        <w:t>年</w:t>
      </w:r>
      <w:r w:rsidR="00FB65EB" w:rsidRPr="00AE4588">
        <w:rPr>
          <w:rFonts w:hAnsi="標楷體" w:hint="eastAsia"/>
          <w:color w:val="000000"/>
          <w:szCs w:val="32"/>
        </w:rPr>
        <w:t>8月</w:t>
      </w:r>
      <w:r w:rsidR="000D4712" w:rsidRPr="00AE4588">
        <w:rPr>
          <w:rFonts w:hAnsi="標楷體" w:hint="eastAsia"/>
          <w:color w:val="000000"/>
          <w:szCs w:val="32"/>
        </w:rPr>
        <w:t>21</w:t>
      </w:r>
      <w:r w:rsidRPr="00AE4588">
        <w:rPr>
          <w:rFonts w:hAnsi="標楷體" w:hint="eastAsia"/>
          <w:color w:val="000000"/>
          <w:szCs w:val="32"/>
        </w:rPr>
        <w:t>日（</w:t>
      </w:r>
      <w:r w:rsidR="000D4712" w:rsidRPr="00AE4588">
        <w:rPr>
          <w:rFonts w:hAnsi="標楷體" w:hint="eastAsia"/>
          <w:color w:val="000000"/>
          <w:szCs w:val="32"/>
        </w:rPr>
        <w:t>89</w:t>
      </w:r>
      <w:r w:rsidRPr="00AE4588">
        <w:rPr>
          <w:rFonts w:hAnsi="標楷體" w:hint="eastAsia"/>
          <w:color w:val="000000"/>
          <w:szCs w:val="32"/>
        </w:rPr>
        <w:t>）</w:t>
      </w:r>
      <w:r w:rsidR="00477BEC" w:rsidRPr="00AE4588">
        <w:rPr>
          <w:rFonts w:hAnsi="標楷體" w:hint="eastAsia"/>
          <w:color w:val="000000"/>
          <w:szCs w:val="32"/>
        </w:rPr>
        <w:t>06516</w:t>
      </w:r>
      <w:r w:rsidRPr="00AE4588">
        <w:rPr>
          <w:rFonts w:hAnsi="標楷體" w:hint="eastAsia"/>
          <w:color w:val="000000"/>
          <w:szCs w:val="32"/>
        </w:rPr>
        <w:t>號函釋示，榮民員工之活動經費，及為促進單位業務聯繫協調工作所需費用，得在業務項下支出；榮家為了廣用社區社會助力，大多與駐區內醫療、藝術、</w:t>
      </w:r>
      <w:r w:rsidRPr="00AE4588">
        <w:rPr>
          <w:rFonts w:hAnsi="標楷體" w:hint="eastAsia"/>
          <w:color w:val="000000"/>
          <w:szCs w:val="32"/>
        </w:rPr>
        <w:lastRenderedPageBreak/>
        <w:t>文化、休閒、慈善等單位或個人連繫，借重彼等專業力量，協助榮家推動精神育樂宣教活動，結束後簡餐招待或年節慶典，酌送紀念品致謝，乃人情之常，非私人交際；又致送榮民慰問金，亦屬公務需求，應屬業務費範疇，並非私人開銷；另婚喪喜慶相關支出縱有浪費，因係以榮民之家主任名義為之，亦非私人之應酬；伊任佳里榮家主任，除每月主管特支費</w:t>
      </w:r>
      <w:r w:rsidR="00477BEC" w:rsidRPr="00AE4588">
        <w:rPr>
          <w:rFonts w:hAnsi="標楷體" w:hint="eastAsia"/>
          <w:color w:val="000000"/>
          <w:szCs w:val="32"/>
        </w:rPr>
        <w:t>1</w:t>
      </w:r>
      <w:r w:rsidRPr="00AE4588">
        <w:rPr>
          <w:rFonts w:hAnsi="標楷體" w:hint="eastAsia"/>
          <w:color w:val="000000"/>
          <w:szCs w:val="32"/>
        </w:rPr>
        <w:t>萬</w:t>
      </w:r>
      <w:r w:rsidR="00477BEC" w:rsidRPr="00AE4588">
        <w:rPr>
          <w:rFonts w:hAnsi="標楷體" w:hint="eastAsia"/>
          <w:color w:val="000000"/>
          <w:szCs w:val="32"/>
        </w:rPr>
        <w:t>1000</w:t>
      </w:r>
      <w:r w:rsidRPr="00AE4588">
        <w:rPr>
          <w:rFonts w:hAnsi="標楷體" w:hint="eastAsia"/>
          <w:color w:val="000000"/>
          <w:szCs w:val="32"/>
        </w:rPr>
        <w:t>元得供其利用外，每月亦有行政事務費約</w:t>
      </w:r>
      <w:r w:rsidR="00477BEC" w:rsidRPr="00AE4588">
        <w:rPr>
          <w:rFonts w:hAnsi="標楷體" w:hint="eastAsia"/>
          <w:color w:val="000000"/>
          <w:szCs w:val="32"/>
        </w:rPr>
        <w:t>7051</w:t>
      </w:r>
      <w:r w:rsidRPr="00AE4588">
        <w:rPr>
          <w:rFonts w:hAnsi="標楷體" w:hint="eastAsia"/>
          <w:color w:val="000000"/>
          <w:szCs w:val="32"/>
        </w:rPr>
        <w:t>元可利用，復依中央政府各機關單位預算執行要點「科目間之流用」規定，他項預算科目亦得流出百分之</w:t>
      </w:r>
      <w:r w:rsidR="000D4712" w:rsidRPr="00AE4588">
        <w:rPr>
          <w:rFonts w:hAnsi="標楷體" w:hint="eastAsia"/>
          <w:color w:val="000000"/>
          <w:szCs w:val="32"/>
        </w:rPr>
        <w:t>30</w:t>
      </w:r>
      <w:r w:rsidRPr="00AE4588">
        <w:rPr>
          <w:rFonts w:hAnsi="標楷體" w:hint="eastAsia"/>
          <w:color w:val="000000"/>
          <w:szCs w:val="32"/>
        </w:rPr>
        <w:t>而流入行政事務費，供單位主管公務需求利用，而依前開函所示，佳里榮家每月分配之維護費在</w:t>
      </w:r>
      <w:r w:rsidR="00477BEC" w:rsidRPr="00AE4588">
        <w:rPr>
          <w:rFonts w:hAnsi="標楷體" w:hint="eastAsia"/>
          <w:color w:val="000000"/>
          <w:szCs w:val="32"/>
        </w:rPr>
        <w:t>150</w:t>
      </w:r>
      <w:r w:rsidRPr="00AE4588">
        <w:rPr>
          <w:rFonts w:hAnsi="標楷體" w:hint="eastAsia"/>
          <w:color w:val="000000"/>
          <w:szCs w:val="32"/>
        </w:rPr>
        <w:t>萬元以上，如流用百分之二十，每月可達</w:t>
      </w:r>
      <w:r w:rsidR="000D4712" w:rsidRPr="00AE4588">
        <w:rPr>
          <w:rFonts w:hAnsi="標楷體" w:hint="eastAsia"/>
          <w:color w:val="000000"/>
          <w:szCs w:val="32"/>
        </w:rPr>
        <w:t>30</w:t>
      </w:r>
      <w:r w:rsidRPr="00AE4588">
        <w:rPr>
          <w:rFonts w:hAnsi="標楷體" w:hint="eastAsia"/>
          <w:color w:val="000000"/>
          <w:szCs w:val="32"/>
        </w:rPr>
        <w:t>萬元，公訴意旨載稱被告程新勝於</w:t>
      </w:r>
      <w:r w:rsidR="00105D14" w:rsidRPr="00AE4588">
        <w:rPr>
          <w:rFonts w:hAnsi="標楷體" w:hint="eastAsia"/>
          <w:color w:val="000000"/>
          <w:szCs w:val="32"/>
        </w:rPr>
        <w:t>13</w:t>
      </w:r>
      <w:r w:rsidRPr="00AE4588">
        <w:rPr>
          <w:rFonts w:hAnsi="標楷體" w:hint="eastAsia"/>
          <w:color w:val="000000"/>
          <w:szCs w:val="32"/>
        </w:rPr>
        <w:t>個月中牟取</w:t>
      </w:r>
      <w:r w:rsidR="00FB65EB" w:rsidRPr="00AE4588">
        <w:rPr>
          <w:rFonts w:hAnsi="標楷體" w:hint="eastAsia"/>
          <w:color w:val="000000"/>
          <w:szCs w:val="32"/>
        </w:rPr>
        <w:t>92萬6728</w:t>
      </w:r>
      <w:r w:rsidRPr="00AE4588">
        <w:rPr>
          <w:rFonts w:hAnsi="標楷體" w:hint="eastAsia"/>
          <w:color w:val="000000"/>
          <w:szCs w:val="32"/>
        </w:rPr>
        <w:t>元云云，至多每個月多用了</w:t>
      </w:r>
      <w:r w:rsidR="00105D14" w:rsidRPr="00AE4588">
        <w:rPr>
          <w:rFonts w:hAnsi="標楷體" w:hint="eastAsia"/>
          <w:color w:val="000000"/>
          <w:szCs w:val="32"/>
        </w:rPr>
        <w:t>2</w:t>
      </w:r>
      <w:r w:rsidRPr="00AE4588">
        <w:rPr>
          <w:rFonts w:hAnsi="標楷體" w:hint="eastAsia"/>
          <w:color w:val="000000"/>
          <w:szCs w:val="32"/>
        </w:rPr>
        <w:t>萬元，伊可用於公關之經費遠超過公訴人所指之浮報金額，卻未動用，可見伊並無圖私人不法利益云云。被告殷茂源辯稱：伊所為完全遵行程新勝指示，伊曾問程新勝變更項目，是否合法，程新勝稱係「公款公用」，並不違法，會計主任亦認為是「科目間流用」之問題，伊之前僅擔任過軍職，何能有不法之認知？伊之行為僅為浮報之帳面作業，如何支用乃係支用者與會計人員直接為之，卷中並無任何證據資料可認定伊實際經手浮報款項交予程新勝，不能證明伊與程新勝等人有貪污行為之犯意聯絡及行為分擔；且案卷資料僅泛指伊浮報帳目僅前後四個月，筆數僅四筆，而程新勝係其長官，依公務員服務法規定</w:t>
      </w:r>
      <w:r w:rsidRPr="00AE4588">
        <w:rPr>
          <w:rFonts w:hAnsi="標楷體" w:hint="eastAsia"/>
          <w:color w:val="000000"/>
          <w:szCs w:val="32"/>
        </w:rPr>
        <w:lastRenderedPageBreak/>
        <w:t>，對於長官就監督範圍所發命令，屬官有服從義務，其聽命行事，無貪污意圖云云。被告鄭人龍辯稱：依行政院退除役官兵輔導委員會</w:t>
      </w:r>
      <w:r w:rsidR="00105D14" w:rsidRPr="00AE4588">
        <w:rPr>
          <w:rFonts w:hAnsi="標楷體" w:hint="eastAsia"/>
          <w:color w:val="000000"/>
          <w:szCs w:val="32"/>
        </w:rPr>
        <w:t>89</w:t>
      </w:r>
      <w:r w:rsidRPr="00AE4588">
        <w:rPr>
          <w:rFonts w:hAnsi="標楷體" w:hint="eastAsia"/>
          <w:color w:val="000000"/>
          <w:szCs w:val="32"/>
        </w:rPr>
        <w:t>年</w:t>
      </w:r>
      <w:r w:rsidR="00FB65EB" w:rsidRPr="00AE4588">
        <w:rPr>
          <w:rFonts w:hAnsi="標楷體" w:hint="eastAsia"/>
          <w:color w:val="000000"/>
          <w:szCs w:val="32"/>
        </w:rPr>
        <w:t>8月</w:t>
      </w:r>
      <w:r w:rsidR="00105D14" w:rsidRPr="00AE4588">
        <w:rPr>
          <w:rFonts w:hAnsi="標楷體" w:hint="eastAsia"/>
          <w:color w:val="000000"/>
          <w:szCs w:val="32"/>
        </w:rPr>
        <w:t>21</w:t>
      </w:r>
      <w:r w:rsidRPr="00AE4588">
        <w:rPr>
          <w:rFonts w:hAnsi="標楷體" w:hint="eastAsia"/>
          <w:color w:val="000000"/>
          <w:szCs w:val="32"/>
        </w:rPr>
        <w:t>日（</w:t>
      </w:r>
      <w:r w:rsidR="00105D14" w:rsidRPr="00AE4588">
        <w:rPr>
          <w:rFonts w:hAnsi="標楷體" w:hint="eastAsia"/>
          <w:color w:val="000000"/>
          <w:szCs w:val="32"/>
        </w:rPr>
        <w:t>89</w:t>
      </w:r>
      <w:r w:rsidRPr="00AE4588">
        <w:rPr>
          <w:rFonts w:hAnsi="標楷體" w:hint="eastAsia"/>
          <w:color w:val="000000"/>
          <w:szCs w:val="32"/>
        </w:rPr>
        <w:t>）</w:t>
      </w:r>
      <w:r w:rsidR="00105D14" w:rsidRPr="00AE4588">
        <w:rPr>
          <w:rFonts w:hAnsi="標楷體" w:hint="eastAsia"/>
          <w:color w:val="000000"/>
          <w:szCs w:val="32"/>
        </w:rPr>
        <w:t>06516</w:t>
      </w:r>
      <w:r w:rsidRPr="00AE4588">
        <w:rPr>
          <w:rFonts w:hAnsi="標楷體" w:hint="eastAsia"/>
          <w:color w:val="000000"/>
          <w:szCs w:val="32"/>
        </w:rPr>
        <w:t>號函，業務費、事務費、維護費、旅運費等科目間可互相流用，上開經費係定額經費，若不夠用，上級不會增加，當月如有結餘，則可移作次月或挹注彌補於不足部分之項目，甚或可作為榮民員工各項活動經費之支應，退撫會亦曾分別於</w:t>
      </w:r>
      <w:r w:rsidR="00FB65EB" w:rsidRPr="00AE4588">
        <w:rPr>
          <w:rFonts w:hAnsi="標楷體" w:hint="eastAsia"/>
          <w:color w:val="000000"/>
          <w:szCs w:val="32"/>
        </w:rPr>
        <w:t>82</w:t>
      </w:r>
      <w:r w:rsidRPr="00AE4588">
        <w:rPr>
          <w:rFonts w:hAnsi="標楷體" w:hint="eastAsia"/>
          <w:color w:val="000000"/>
          <w:szCs w:val="32"/>
        </w:rPr>
        <w:t>年至</w:t>
      </w:r>
      <w:r w:rsidR="00FB65EB" w:rsidRPr="00AE4588">
        <w:rPr>
          <w:rFonts w:hAnsi="標楷體" w:hint="eastAsia"/>
          <w:color w:val="000000"/>
          <w:szCs w:val="32"/>
        </w:rPr>
        <w:t>85</w:t>
      </w:r>
      <w:r w:rsidRPr="00AE4588">
        <w:rPr>
          <w:rFonts w:hAnsi="標楷體" w:hint="eastAsia"/>
          <w:color w:val="000000"/>
          <w:szCs w:val="32"/>
        </w:rPr>
        <w:t>年間，前後頒佈實施規定，其中關於經費項下之張羅，業已明白曉諭：「自行在相關經費項下檢討支應」，因此上開定額經費視實際需要，相互檢討支應，並無增加國庫之支出；伊係受主任程新勝之指令辦理，謂為「公款公用」，並無圖利中飽之犯意行為，至於程新勝是否有支應於其私人交際應酬及送禮之用，因事關其私密，伊根本不知悉，伊始終服膺其「公款公用」之訓諭，並無觸犯貪污治罪條例之故意云云。被告薛志雲辯稱：伊至佳里榮家上班後，經指示可送禮請客，且各該費用均係公家使用，其所為應僅違反行政規定，伊無貪污問題云云。</w:t>
      </w:r>
    </w:p>
    <w:p w:rsidR="00A82EDC" w:rsidRPr="00AE4588" w:rsidRDefault="00A82EDC" w:rsidP="00AE4588">
      <w:pPr>
        <w:pStyle w:val="5"/>
        <w:ind w:leftChars="400" w:left="2041" w:hangingChars="200" w:hanging="680"/>
        <w:rPr>
          <w:rFonts w:hAnsi="標楷體" w:hint="eastAsia"/>
          <w:color w:val="000000"/>
          <w:szCs w:val="32"/>
        </w:rPr>
      </w:pPr>
      <w:r w:rsidRPr="00AE4588">
        <w:rPr>
          <w:rFonts w:hAnsi="標楷體" w:hint="eastAsia"/>
          <w:color w:val="000000"/>
          <w:szCs w:val="32"/>
        </w:rPr>
        <w:t>經查被告程新勝自</w:t>
      </w:r>
      <w:r w:rsidR="00FB65EB" w:rsidRPr="00AE4588">
        <w:rPr>
          <w:rFonts w:hAnsi="標楷體" w:hint="eastAsia"/>
          <w:color w:val="000000"/>
          <w:szCs w:val="32"/>
        </w:rPr>
        <w:t>79</w:t>
      </w:r>
      <w:r w:rsidRPr="00AE4588">
        <w:rPr>
          <w:rFonts w:hAnsi="標楷體" w:hint="eastAsia"/>
          <w:color w:val="000000"/>
          <w:szCs w:val="32"/>
        </w:rPr>
        <w:t>年</w:t>
      </w:r>
      <w:r w:rsidR="00FB65EB" w:rsidRPr="00AE4588">
        <w:rPr>
          <w:rFonts w:hAnsi="標楷體" w:hint="eastAsia"/>
          <w:color w:val="000000"/>
          <w:szCs w:val="32"/>
        </w:rPr>
        <w:t>6月</w:t>
      </w:r>
      <w:r w:rsidRPr="00AE4588">
        <w:rPr>
          <w:rFonts w:hAnsi="標楷體" w:hint="eastAsia"/>
          <w:color w:val="000000"/>
          <w:szCs w:val="32"/>
        </w:rPr>
        <w:t>間起，任職佳里榮家主任，負責綜理該榮家所有業務；被告殷茂源自</w:t>
      </w:r>
      <w:r w:rsidR="00FB65EB" w:rsidRPr="00AE4588">
        <w:rPr>
          <w:rFonts w:hAnsi="標楷體" w:hint="eastAsia"/>
          <w:color w:val="000000"/>
          <w:szCs w:val="32"/>
        </w:rPr>
        <w:t>79</w:t>
      </w:r>
      <w:r w:rsidRPr="00AE4588">
        <w:rPr>
          <w:rFonts w:hAnsi="標楷體" w:hint="eastAsia"/>
          <w:color w:val="000000"/>
          <w:szCs w:val="32"/>
        </w:rPr>
        <w:t>年底起，至</w:t>
      </w:r>
      <w:r w:rsidR="00FB65EB" w:rsidRPr="00AE4588">
        <w:rPr>
          <w:rFonts w:hAnsi="標楷體" w:hint="eastAsia"/>
          <w:color w:val="000000"/>
          <w:szCs w:val="32"/>
        </w:rPr>
        <w:t>82</w:t>
      </w:r>
      <w:r w:rsidRPr="00AE4588">
        <w:rPr>
          <w:rFonts w:hAnsi="標楷體" w:hint="eastAsia"/>
          <w:color w:val="000000"/>
          <w:szCs w:val="32"/>
        </w:rPr>
        <w:t>年底止，被告鄭人龍自</w:t>
      </w:r>
      <w:r w:rsidR="00FB65EB" w:rsidRPr="00AE4588">
        <w:rPr>
          <w:rFonts w:hAnsi="標楷體" w:hint="eastAsia"/>
          <w:color w:val="000000"/>
          <w:szCs w:val="32"/>
        </w:rPr>
        <w:t>82</w:t>
      </w:r>
      <w:r w:rsidRPr="00AE4588">
        <w:rPr>
          <w:rFonts w:hAnsi="標楷體" w:hint="eastAsia"/>
          <w:color w:val="000000"/>
          <w:szCs w:val="32"/>
        </w:rPr>
        <w:t>年底起迄</w:t>
      </w:r>
      <w:r w:rsidR="00FB65EB" w:rsidRPr="00AE4588">
        <w:rPr>
          <w:rFonts w:hAnsi="標楷體" w:hint="eastAsia"/>
          <w:color w:val="000000"/>
          <w:szCs w:val="32"/>
        </w:rPr>
        <w:t>86</w:t>
      </w:r>
      <w:r w:rsidRPr="00AE4588">
        <w:rPr>
          <w:rFonts w:hAnsi="標楷體" w:hint="eastAsia"/>
          <w:color w:val="000000"/>
          <w:szCs w:val="32"/>
        </w:rPr>
        <w:t>年間，二人相繼在佳里榮家秘書室經辦採購、修繕維護等業務；被告薛志雲則自</w:t>
      </w:r>
      <w:r w:rsidR="00FB65EB" w:rsidRPr="00AE4588">
        <w:rPr>
          <w:rFonts w:hAnsi="標楷體" w:hint="eastAsia"/>
          <w:color w:val="000000"/>
          <w:szCs w:val="32"/>
        </w:rPr>
        <w:t>82</w:t>
      </w:r>
      <w:r w:rsidRPr="00AE4588">
        <w:rPr>
          <w:rFonts w:hAnsi="標楷體" w:hint="eastAsia"/>
          <w:color w:val="000000"/>
          <w:szCs w:val="32"/>
        </w:rPr>
        <w:t>年</w:t>
      </w:r>
      <w:r w:rsidR="00FB65EB" w:rsidRPr="00AE4588">
        <w:rPr>
          <w:rFonts w:hAnsi="標楷體" w:hint="eastAsia"/>
          <w:color w:val="000000"/>
          <w:szCs w:val="32"/>
        </w:rPr>
        <w:t>3月</w:t>
      </w:r>
      <w:r w:rsidR="00A824DD" w:rsidRPr="00AE4588">
        <w:rPr>
          <w:rFonts w:hAnsi="標楷體" w:hint="eastAsia"/>
          <w:color w:val="000000"/>
          <w:szCs w:val="32"/>
        </w:rPr>
        <w:t>16日</w:t>
      </w:r>
      <w:r w:rsidRPr="00AE4588">
        <w:rPr>
          <w:rFonts w:hAnsi="標楷體" w:hint="eastAsia"/>
          <w:color w:val="000000"/>
          <w:szCs w:val="32"/>
        </w:rPr>
        <w:t>起至</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1月</w:t>
      </w:r>
      <w:r w:rsidR="00A824DD" w:rsidRPr="00AE4588">
        <w:rPr>
          <w:rFonts w:hAnsi="標楷體" w:hint="eastAsia"/>
          <w:color w:val="000000"/>
          <w:szCs w:val="32"/>
        </w:rPr>
        <w:t>16日</w:t>
      </w:r>
      <w:r w:rsidRPr="00AE4588">
        <w:rPr>
          <w:rFonts w:hAnsi="標楷體" w:hint="eastAsia"/>
          <w:color w:val="000000"/>
          <w:szCs w:val="32"/>
        </w:rPr>
        <w:t>退休止，擔任佳里榮家會計主任，負責榮家帳目審核經費報銷等職務，迭據被告程新勝、殷茂源、</w:t>
      </w:r>
      <w:r w:rsidR="00105D14" w:rsidRPr="00AE4588">
        <w:rPr>
          <w:rFonts w:hAnsi="標楷體" w:hint="eastAsia"/>
          <w:color w:val="000000"/>
          <w:szCs w:val="32"/>
        </w:rPr>
        <w:t>鄭人龍</w:t>
      </w:r>
      <w:r w:rsidRPr="00AE4588">
        <w:rPr>
          <w:rFonts w:hAnsi="標楷體" w:hint="eastAsia"/>
          <w:color w:val="000000"/>
          <w:szCs w:val="32"/>
        </w:rPr>
        <w:t>、薛志雲渠等四人供認在卷（詳本</w:t>
      </w:r>
      <w:r w:rsidRPr="00AE4588">
        <w:rPr>
          <w:rFonts w:hAnsi="標楷體" w:hint="eastAsia"/>
          <w:color w:val="000000"/>
          <w:szCs w:val="32"/>
        </w:rPr>
        <w:lastRenderedPageBreak/>
        <w:t xml:space="preserve">院更二審卷(二) </w:t>
      </w:r>
      <w:r w:rsidR="00105D14" w:rsidRPr="00AE4588">
        <w:rPr>
          <w:rFonts w:hAnsi="標楷體" w:hint="eastAsia"/>
          <w:color w:val="000000"/>
          <w:szCs w:val="32"/>
        </w:rPr>
        <w:t>276</w:t>
      </w:r>
      <w:r w:rsidRPr="00AE4588">
        <w:rPr>
          <w:rFonts w:hAnsi="標楷體" w:hint="eastAsia"/>
          <w:color w:val="000000"/>
          <w:szCs w:val="32"/>
        </w:rPr>
        <w:t>至</w:t>
      </w:r>
      <w:r w:rsidR="00105D14" w:rsidRPr="00AE4588">
        <w:rPr>
          <w:rFonts w:hAnsi="標楷體" w:hint="eastAsia"/>
          <w:color w:val="000000"/>
          <w:szCs w:val="32"/>
        </w:rPr>
        <w:t>277</w:t>
      </w:r>
      <w:r w:rsidRPr="00AE4588">
        <w:rPr>
          <w:rFonts w:hAnsi="標楷體" w:hint="eastAsia"/>
          <w:color w:val="000000"/>
          <w:szCs w:val="32"/>
        </w:rPr>
        <w:t>頁）。又被告程新勝如何指示被告殷茂源、鄭人龍、薛志雲等人，利用購辦公用物品及維護修繕工程機會，以浮報價額手法，從中虛列帳目牟取公款，供其私人交際送禮等情，亦據被告殷茂源、鄭人龍、薛志雲三人，先後在調查處及偵審中供承，並一致供稱附表一所列之金額確為其等浮報之金額（鄭人龍並於本院更一審時供承原判決附表一所列第</w:t>
      </w:r>
      <w:r w:rsidR="00105D14" w:rsidRPr="00AE4588">
        <w:rPr>
          <w:rFonts w:hAnsi="標楷體" w:hint="eastAsia"/>
          <w:color w:val="000000"/>
          <w:szCs w:val="32"/>
        </w:rPr>
        <w:t>20</w:t>
      </w:r>
      <w:r w:rsidRPr="00AE4588">
        <w:rPr>
          <w:rFonts w:hAnsi="標楷體" w:hint="eastAsia"/>
          <w:color w:val="000000"/>
          <w:szCs w:val="32"/>
        </w:rPr>
        <w:t>筆採購項目（垃圾袋）應為</w:t>
      </w:r>
      <w:r w:rsidR="00105D14" w:rsidRPr="00AE4588">
        <w:rPr>
          <w:rFonts w:hAnsi="標楷體" w:hint="eastAsia"/>
          <w:color w:val="000000"/>
          <w:szCs w:val="32"/>
        </w:rPr>
        <w:t>6</w:t>
      </w:r>
      <w:r w:rsidRPr="00AE4588">
        <w:rPr>
          <w:rFonts w:hAnsi="標楷體" w:hint="eastAsia"/>
          <w:color w:val="000000"/>
          <w:szCs w:val="32"/>
        </w:rPr>
        <w:t>萬</w:t>
      </w:r>
      <w:r w:rsidR="00105D14" w:rsidRPr="00AE4588">
        <w:rPr>
          <w:rFonts w:hAnsi="標楷體" w:hint="eastAsia"/>
          <w:color w:val="000000"/>
          <w:szCs w:val="32"/>
        </w:rPr>
        <w:t>5000</w:t>
      </w:r>
      <w:r w:rsidRPr="00AE4588">
        <w:rPr>
          <w:rFonts w:hAnsi="標楷體" w:hint="eastAsia"/>
          <w:color w:val="000000"/>
          <w:szCs w:val="32"/>
        </w:rPr>
        <w:t>元，而非</w:t>
      </w:r>
      <w:r w:rsidR="00105D14" w:rsidRPr="00AE4588">
        <w:rPr>
          <w:rFonts w:hAnsi="標楷體" w:hint="eastAsia"/>
          <w:color w:val="000000"/>
          <w:szCs w:val="32"/>
        </w:rPr>
        <w:t>6</w:t>
      </w:r>
      <w:r w:rsidRPr="00AE4588">
        <w:rPr>
          <w:rFonts w:hAnsi="標楷體" w:hint="eastAsia"/>
          <w:color w:val="000000"/>
          <w:szCs w:val="32"/>
        </w:rPr>
        <w:t>萬</w:t>
      </w:r>
      <w:r w:rsidR="00105D14" w:rsidRPr="00AE4588">
        <w:rPr>
          <w:rFonts w:hAnsi="標楷體" w:hint="eastAsia"/>
          <w:color w:val="000000"/>
          <w:szCs w:val="32"/>
        </w:rPr>
        <w:t>7175</w:t>
      </w:r>
      <w:r w:rsidRPr="00AE4588">
        <w:rPr>
          <w:rFonts w:hAnsi="標楷體" w:hint="eastAsia"/>
          <w:color w:val="000000"/>
          <w:szCs w:val="32"/>
        </w:rPr>
        <w:t>元，見本院更一審卷(二)</w:t>
      </w:r>
      <w:r w:rsidR="00105D14" w:rsidRPr="00AE4588">
        <w:rPr>
          <w:rFonts w:hAnsi="標楷體" w:hint="eastAsia"/>
          <w:color w:val="000000"/>
          <w:szCs w:val="32"/>
        </w:rPr>
        <w:t>14</w:t>
      </w:r>
      <w:r w:rsidRPr="00AE4588">
        <w:rPr>
          <w:rFonts w:hAnsi="標楷體" w:hint="eastAsia"/>
          <w:color w:val="000000"/>
          <w:szCs w:val="32"/>
        </w:rPr>
        <w:t>頁），並有被告殷茂源、鄭人龍所登載現金帳冊、被告薛志雲所記載帳目便條、長發</w:t>
      </w:r>
      <w:r w:rsidR="00636FD4">
        <w:rPr>
          <w:rFonts w:hAnsi="標楷體" w:hint="eastAsia"/>
          <w:color w:val="000000"/>
          <w:szCs w:val="32"/>
        </w:rPr>
        <w:t>不鏽鋼</w:t>
      </w:r>
      <w:r w:rsidRPr="00AE4588">
        <w:rPr>
          <w:rFonts w:hAnsi="標楷體" w:hint="eastAsia"/>
          <w:color w:val="000000"/>
          <w:szCs w:val="32"/>
        </w:rPr>
        <w:t>設計廠開立估價單及該廠於台南區中小企業銀行安和分行代收款項紀錄簿、暨佳里榮家業務費、維護費、事務費等行政經費明細帳存卷足稽（詳外放程新勝等涉嫌貪污案證據資料</w:t>
      </w:r>
      <w:r w:rsidR="00EB1171" w:rsidRPr="00AE4588">
        <w:rPr>
          <w:rFonts w:hAnsi="標楷體" w:hint="eastAsia"/>
          <w:color w:val="000000"/>
          <w:szCs w:val="32"/>
        </w:rPr>
        <w:t>87</w:t>
      </w:r>
      <w:r w:rsidRPr="00AE4588">
        <w:rPr>
          <w:rFonts w:hAnsi="標楷體" w:hint="eastAsia"/>
          <w:color w:val="000000"/>
          <w:szCs w:val="32"/>
        </w:rPr>
        <w:t>頁證物袋內所附長發</w:t>
      </w:r>
      <w:r w:rsidR="00636FD4">
        <w:rPr>
          <w:rFonts w:hAnsi="標楷體" w:hint="eastAsia"/>
          <w:color w:val="000000"/>
          <w:szCs w:val="32"/>
        </w:rPr>
        <w:t>不鏽鋼</w:t>
      </w:r>
      <w:r w:rsidRPr="00AE4588">
        <w:rPr>
          <w:rFonts w:hAnsi="標楷體" w:hint="eastAsia"/>
          <w:color w:val="000000"/>
          <w:szCs w:val="32"/>
        </w:rPr>
        <w:t>公司代收款項紀錄簿、活期存款存摺、估價明細表各一本）。又被告鄭人龍於「長發</w:t>
      </w:r>
      <w:r w:rsidR="00636FD4">
        <w:rPr>
          <w:rFonts w:hAnsi="標楷體" w:hint="eastAsia"/>
          <w:color w:val="000000"/>
          <w:szCs w:val="32"/>
        </w:rPr>
        <w:t>不鏽鋼</w:t>
      </w:r>
      <w:r w:rsidRPr="00AE4588">
        <w:rPr>
          <w:rFonts w:hAnsi="標楷體" w:hint="eastAsia"/>
          <w:color w:val="000000"/>
          <w:szCs w:val="32"/>
        </w:rPr>
        <w:t>廠」承包佳里榮家熱水用鍋爐瓦斯點火、配管工程時，要求長發</w:t>
      </w:r>
      <w:r w:rsidR="00636FD4">
        <w:rPr>
          <w:rFonts w:hAnsi="標楷體" w:hint="eastAsia"/>
          <w:color w:val="000000"/>
          <w:szCs w:val="32"/>
        </w:rPr>
        <w:t>不鏽鋼</w:t>
      </w:r>
      <w:r w:rsidRPr="00AE4588">
        <w:rPr>
          <w:rFonts w:hAnsi="標楷體" w:hint="eastAsia"/>
          <w:color w:val="000000"/>
          <w:szCs w:val="32"/>
        </w:rPr>
        <w:t>廠浮報工程款乙節，更據長發</w:t>
      </w:r>
      <w:r w:rsidR="00636FD4">
        <w:rPr>
          <w:rFonts w:hAnsi="標楷體" w:hint="eastAsia"/>
          <w:color w:val="000000"/>
          <w:szCs w:val="32"/>
        </w:rPr>
        <w:t>不鏽鋼</w:t>
      </w:r>
      <w:r w:rsidRPr="00AE4588">
        <w:rPr>
          <w:rFonts w:hAnsi="標楷體" w:hint="eastAsia"/>
          <w:color w:val="000000"/>
          <w:szCs w:val="32"/>
        </w:rPr>
        <w:t>廠員工</w:t>
      </w:r>
      <w:r w:rsidR="003F2BF1">
        <w:rPr>
          <w:rFonts w:hAnsi="標楷體" w:hint="eastAsia"/>
          <w:color w:val="000000"/>
          <w:szCs w:val="32"/>
        </w:rPr>
        <w:t>張○法</w:t>
      </w:r>
      <w:r w:rsidRPr="00AE4588">
        <w:rPr>
          <w:rFonts w:hAnsi="標楷體" w:hint="eastAsia"/>
          <w:color w:val="000000"/>
          <w:szCs w:val="32"/>
        </w:rPr>
        <w:t>、負責人</w:t>
      </w:r>
      <w:r w:rsidR="0092784C">
        <w:rPr>
          <w:rFonts w:hAnsi="標楷體" w:hint="eastAsia"/>
          <w:color w:val="000000"/>
          <w:szCs w:val="32"/>
        </w:rPr>
        <w:t>陳○發</w:t>
      </w:r>
      <w:r w:rsidRPr="00AE4588">
        <w:rPr>
          <w:rFonts w:hAnsi="標楷體" w:hint="eastAsia"/>
          <w:color w:val="000000"/>
          <w:szCs w:val="32"/>
        </w:rPr>
        <w:t>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C64183" w:rsidRPr="00AE4588">
        <w:rPr>
          <w:rFonts w:hAnsi="標楷體" w:hint="eastAsia"/>
          <w:color w:val="000000"/>
          <w:szCs w:val="32"/>
        </w:rPr>
        <w:t>14</w:t>
      </w:r>
      <w:r w:rsidRPr="00AE4588">
        <w:rPr>
          <w:rFonts w:hAnsi="標楷體" w:hint="eastAsia"/>
          <w:color w:val="000000"/>
          <w:szCs w:val="32"/>
        </w:rPr>
        <w:t>日分別在調查處供證在卷（詳高雄地檢署</w:t>
      </w:r>
      <w:r w:rsidR="00105D14" w:rsidRPr="00AE4588">
        <w:rPr>
          <w:rFonts w:hAnsi="標楷體" w:hint="eastAsia"/>
          <w:color w:val="000000"/>
          <w:szCs w:val="32"/>
        </w:rPr>
        <w:t>12247</w:t>
      </w:r>
      <w:r w:rsidRPr="00AE4588">
        <w:rPr>
          <w:rFonts w:hAnsi="標楷體" w:hint="eastAsia"/>
          <w:color w:val="000000"/>
          <w:szCs w:val="32"/>
        </w:rPr>
        <w:t>號偵查卷</w:t>
      </w:r>
      <w:r w:rsidR="00105D14" w:rsidRPr="00AE4588">
        <w:rPr>
          <w:rFonts w:hAnsi="標楷體" w:hint="eastAsia"/>
          <w:color w:val="000000"/>
          <w:szCs w:val="32"/>
        </w:rPr>
        <w:t>32</w:t>
      </w:r>
      <w:r w:rsidRPr="00AE4588">
        <w:rPr>
          <w:rFonts w:hAnsi="標楷體" w:hint="eastAsia"/>
          <w:color w:val="000000"/>
          <w:szCs w:val="32"/>
        </w:rPr>
        <w:t>、</w:t>
      </w:r>
      <w:r w:rsidR="00105D14" w:rsidRPr="00AE4588">
        <w:rPr>
          <w:rFonts w:hAnsi="標楷體" w:hint="eastAsia"/>
          <w:color w:val="000000"/>
          <w:szCs w:val="32"/>
        </w:rPr>
        <w:t>37</w:t>
      </w:r>
      <w:r w:rsidRPr="00AE4588">
        <w:rPr>
          <w:rFonts w:hAnsi="標楷體" w:hint="eastAsia"/>
          <w:color w:val="000000"/>
          <w:szCs w:val="32"/>
        </w:rPr>
        <w:t>頁），並有長發</w:t>
      </w:r>
      <w:r w:rsidR="00636FD4">
        <w:rPr>
          <w:rFonts w:hAnsi="標楷體" w:hint="eastAsia"/>
          <w:color w:val="000000"/>
          <w:szCs w:val="32"/>
        </w:rPr>
        <w:t>不鏽鋼</w:t>
      </w:r>
      <w:r w:rsidRPr="00AE4588">
        <w:rPr>
          <w:rFonts w:hAnsi="標楷體" w:hint="eastAsia"/>
          <w:color w:val="000000"/>
          <w:szCs w:val="32"/>
        </w:rPr>
        <w:t>廠代收款項紀錄簿、估價單等在卷可佐（詳外放程新勝等涉嫌貪污案證據資料八七頁證物袋內所附長發</w:t>
      </w:r>
      <w:r w:rsidR="00636FD4">
        <w:rPr>
          <w:rFonts w:hAnsi="標楷體" w:hint="eastAsia"/>
          <w:color w:val="000000"/>
          <w:szCs w:val="32"/>
        </w:rPr>
        <w:t>不鏽鋼</w:t>
      </w:r>
      <w:r w:rsidRPr="00AE4588">
        <w:rPr>
          <w:rFonts w:hAnsi="標楷體" w:hint="eastAsia"/>
          <w:color w:val="000000"/>
          <w:szCs w:val="32"/>
        </w:rPr>
        <w:t>公司代收款項紀錄簿、估價明細表各一本）。又觀諸扣案現金帳冊</w:t>
      </w:r>
      <w:r w:rsidR="00105D14" w:rsidRPr="00AE4588">
        <w:rPr>
          <w:rFonts w:hAnsi="標楷體" w:hint="eastAsia"/>
          <w:color w:val="000000"/>
          <w:szCs w:val="32"/>
        </w:rPr>
        <w:t>5</w:t>
      </w:r>
      <w:r w:rsidRPr="00AE4588">
        <w:rPr>
          <w:rFonts w:hAnsi="標楷體" w:hint="eastAsia"/>
          <w:color w:val="000000"/>
          <w:szCs w:val="32"/>
        </w:rPr>
        <w:t>張（詳外放程新勝等涉嫌貪污案證據資料</w:t>
      </w:r>
      <w:r w:rsidR="00A824DD" w:rsidRPr="00AE4588">
        <w:rPr>
          <w:rFonts w:hAnsi="標楷體" w:hint="eastAsia"/>
          <w:color w:val="000000"/>
          <w:szCs w:val="32"/>
        </w:rPr>
        <w:t>26</w:t>
      </w:r>
      <w:r w:rsidRPr="00AE4588">
        <w:rPr>
          <w:rFonts w:hAnsi="標楷體" w:hint="eastAsia"/>
          <w:color w:val="000000"/>
          <w:szCs w:val="32"/>
        </w:rPr>
        <w:t>至</w:t>
      </w:r>
      <w:r w:rsidR="00C67AC3" w:rsidRPr="00AE4588">
        <w:rPr>
          <w:rFonts w:hAnsi="標楷體" w:hint="eastAsia"/>
          <w:color w:val="000000"/>
          <w:szCs w:val="32"/>
        </w:rPr>
        <w:t>30</w:t>
      </w:r>
      <w:r w:rsidRPr="00AE4588">
        <w:rPr>
          <w:rFonts w:hAnsi="標楷體" w:hint="eastAsia"/>
          <w:color w:val="000000"/>
          <w:szCs w:val="32"/>
        </w:rPr>
        <w:t>頁），係被告鄭人龍所製作，內容係關於被告浮報</w:t>
      </w:r>
      <w:r w:rsidRPr="00AE4588">
        <w:rPr>
          <w:rFonts w:hAnsi="標楷體" w:hint="eastAsia"/>
          <w:color w:val="000000"/>
          <w:szCs w:val="32"/>
        </w:rPr>
        <w:lastRenderedPageBreak/>
        <w:t>或虛報採購數額取得公款數額及支用流向，核與薛志雲所製關於佳里榮家業務費或維護費支出「帳目便條紙」</w:t>
      </w:r>
      <w:r w:rsidR="00105D14" w:rsidRPr="00AE4588">
        <w:rPr>
          <w:rFonts w:hAnsi="標楷體" w:hint="eastAsia"/>
          <w:color w:val="000000"/>
          <w:szCs w:val="32"/>
        </w:rPr>
        <w:t>7</w:t>
      </w:r>
      <w:r w:rsidRPr="00AE4588">
        <w:rPr>
          <w:rFonts w:hAnsi="標楷體" w:hint="eastAsia"/>
          <w:color w:val="000000"/>
          <w:szCs w:val="32"/>
        </w:rPr>
        <w:t>張記載內容大致相合（詳外放程新勝等涉嫌貪污案證據資料</w:t>
      </w:r>
      <w:r w:rsidR="00C64183" w:rsidRPr="00AE4588">
        <w:rPr>
          <w:rFonts w:hAnsi="標楷體" w:hint="eastAsia"/>
          <w:color w:val="000000"/>
          <w:szCs w:val="32"/>
        </w:rPr>
        <w:t>19</w:t>
      </w:r>
      <w:r w:rsidRPr="00AE4588">
        <w:rPr>
          <w:rFonts w:hAnsi="標楷體" w:hint="eastAsia"/>
          <w:color w:val="000000"/>
          <w:szCs w:val="32"/>
        </w:rPr>
        <w:t>至</w:t>
      </w:r>
      <w:r w:rsidR="00105D14" w:rsidRPr="00AE4588">
        <w:rPr>
          <w:rFonts w:hAnsi="標楷體" w:hint="eastAsia"/>
          <w:color w:val="000000"/>
          <w:szCs w:val="32"/>
        </w:rPr>
        <w:t>25</w:t>
      </w:r>
      <w:r w:rsidRPr="00AE4588">
        <w:rPr>
          <w:rFonts w:hAnsi="標楷體" w:hint="eastAsia"/>
          <w:color w:val="000000"/>
          <w:szCs w:val="32"/>
        </w:rPr>
        <w:t>頁）；且各該現金帳冊及帳目便條紙，係由法務部調查局高雄市調查處於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C64183" w:rsidRPr="00AE4588">
        <w:rPr>
          <w:rFonts w:hAnsi="標楷體" w:hint="eastAsia"/>
          <w:color w:val="000000"/>
          <w:szCs w:val="32"/>
        </w:rPr>
        <w:t>14</w:t>
      </w:r>
      <w:r w:rsidRPr="00AE4588">
        <w:rPr>
          <w:rFonts w:hAnsi="標楷體" w:hint="eastAsia"/>
          <w:color w:val="000000"/>
          <w:szCs w:val="32"/>
        </w:rPr>
        <w:t>日，在被告程新勝台南縣新化鎮○○街</w:t>
      </w:r>
      <w:r w:rsidR="00105D14" w:rsidRPr="00AE4588">
        <w:rPr>
          <w:rFonts w:hAnsi="標楷體" w:hint="eastAsia"/>
          <w:color w:val="000000"/>
          <w:szCs w:val="32"/>
        </w:rPr>
        <w:t>9</w:t>
      </w:r>
      <w:r w:rsidRPr="00AE4588">
        <w:rPr>
          <w:rFonts w:hAnsi="標楷體" w:hint="eastAsia"/>
          <w:color w:val="000000"/>
          <w:szCs w:val="32"/>
        </w:rPr>
        <w:t>巷</w:t>
      </w:r>
      <w:r w:rsidR="00105D14" w:rsidRPr="00AE4588">
        <w:rPr>
          <w:rFonts w:hAnsi="標楷體" w:hint="eastAsia"/>
          <w:color w:val="000000"/>
          <w:szCs w:val="32"/>
        </w:rPr>
        <w:t>7</w:t>
      </w:r>
      <w:r w:rsidRPr="00AE4588">
        <w:rPr>
          <w:rFonts w:hAnsi="標楷體" w:hint="eastAsia"/>
          <w:color w:val="000000"/>
          <w:szCs w:val="32"/>
        </w:rPr>
        <w:t>號之</w:t>
      </w:r>
      <w:r w:rsidR="00105D14" w:rsidRPr="00AE4588">
        <w:rPr>
          <w:rFonts w:hAnsi="標楷體" w:hint="eastAsia"/>
          <w:color w:val="000000"/>
          <w:szCs w:val="32"/>
        </w:rPr>
        <w:t>2</w:t>
      </w:r>
      <w:r w:rsidRPr="00AE4588">
        <w:rPr>
          <w:rFonts w:hAnsi="標楷體" w:hint="eastAsia"/>
          <w:color w:val="000000"/>
          <w:szCs w:val="32"/>
        </w:rPr>
        <w:t>住處搜得，並據被告薛志雲</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C64183" w:rsidRPr="00AE4588">
        <w:rPr>
          <w:rFonts w:hAnsi="標楷體" w:hint="eastAsia"/>
          <w:color w:val="000000"/>
          <w:szCs w:val="32"/>
        </w:rPr>
        <w:t>19</w:t>
      </w:r>
      <w:r w:rsidRPr="00AE4588">
        <w:rPr>
          <w:rFonts w:hAnsi="標楷體" w:hint="eastAsia"/>
          <w:color w:val="000000"/>
          <w:szCs w:val="32"/>
        </w:rPr>
        <w:t>日在調查處供稱：每月</w:t>
      </w:r>
      <w:r w:rsidR="00105D14" w:rsidRPr="00AE4588">
        <w:rPr>
          <w:rFonts w:hAnsi="標楷體" w:hint="eastAsia"/>
          <w:color w:val="000000"/>
          <w:szCs w:val="32"/>
        </w:rPr>
        <w:t>鄭人龍</w:t>
      </w:r>
      <w:r w:rsidRPr="00AE4588">
        <w:rPr>
          <w:rFonts w:hAnsi="標楷體" w:hint="eastAsia"/>
          <w:color w:val="000000"/>
          <w:szCs w:val="32"/>
        </w:rPr>
        <w:t>均會將該月採購浮報金額列帳給我，再由我親手謄寫送給主任，用來與鄭人龍製作「現</w:t>
      </w:r>
      <w:r w:rsidR="002E6829">
        <w:rPr>
          <w:rFonts w:hAnsi="標楷體" w:hint="eastAsia"/>
          <w:color w:val="000000"/>
          <w:szCs w:val="32"/>
        </w:rPr>
        <w:t>金</w:t>
      </w:r>
      <w:r w:rsidRPr="00AE4588">
        <w:rPr>
          <w:rFonts w:hAnsi="標楷體" w:hint="eastAsia"/>
          <w:color w:val="000000"/>
          <w:szCs w:val="32"/>
        </w:rPr>
        <w:t>帳冊」核對，如現金帳冊與帳目便條紙有不符，可能係我記帳時筆誤，至「帳目便條紙及現金帳冊」，係由我與鄭人龍交給程新勝作核對用，所以才存置於程新勝住宅等語甚詳（詳外放程新勝等涉嫌貪污案證據資料</w:t>
      </w:r>
      <w:r w:rsidR="00105D14" w:rsidRPr="00AE4588">
        <w:rPr>
          <w:rFonts w:hAnsi="標楷體" w:hint="eastAsia"/>
          <w:color w:val="000000"/>
          <w:szCs w:val="32"/>
        </w:rPr>
        <w:t>16</w:t>
      </w:r>
      <w:r w:rsidRPr="00AE4588">
        <w:rPr>
          <w:rFonts w:hAnsi="標楷體" w:hint="eastAsia"/>
          <w:color w:val="000000"/>
          <w:szCs w:val="32"/>
        </w:rPr>
        <w:t>頁所附筆錄）。參以佳里榮家製有會計帳目，程新勝若關心帳目，儘可向會計室調閱正式帳冊，何必囑鄭人龍、薛志雲另行製作現金帳目或便條紙供其核對，是程新勝辯稱，其未指示鄭人龍、殷茂源、或薛志雲等人，浮報價額牟用公款，且不知悉鄭人龍等人未依規定行事云云，顯難憑信。</w:t>
      </w:r>
    </w:p>
    <w:p w:rsidR="00A82EDC" w:rsidRPr="00AE4588" w:rsidRDefault="00A82EDC" w:rsidP="00A82EDC">
      <w:pPr>
        <w:pStyle w:val="5"/>
        <w:ind w:left="2041" w:hanging="680"/>
        <w:rPr>
          <w:rFonts w:hAnsi="標楷體" w:hint="eastAsia"/>
          <w:color w:val="000000"/>
          <w:szCs w:val="32"/>
        </w:rPr>
      </w:pPr>
      <w:r w:rsidRPr="00AE4588">
        <w:rPr>
          <w:rFonts w:hAnsi="標楷體" w:hint="eastAsia"/>
          <w:color w:val="000000"/>
          <w:szCs w:val="32"/>
        </w:rPr>
        <w:t>另依卷附退輔會</w:t>
      </w:r>
      <w:r w:rsidR="00105D14" w:rsidRPr="00AE4588">
        <w:rPr>
          <w:rFonts w:hAnsi="標楷體" w:hint="eastAsia"/>
          <w:color w:val="000000"/>
          <w:szCs w:val="32"/>
        </w:rPr>
        <w:t>89</w:t>
      </w:r>
      <w:r w:rsidRPr="00AE4588">
        <w:rPr>
          <w:rFonts w:hAnsi="標楷體" w:hint="eastAsia"/>
          <w:color w:val="000000"/>
          <w:szCs w:val="32"/>
        </w:rPr>
        <w:t>年</w:t>
      </w:r>
      <w:r w:rsidR="00FB65EB" w:rsidRPr="00AE4588">
        <w:rPr>
          <w:rFonts w:hAnsi="標楷體" w:hint="eastAsia"/>
          <w:color w:val="000000"/>
          <w:szCs w:val="32"/>
        </w:rPr>
        <w:t>8月</w:t>
      </w:r>
      <w:r w:rsidR="00105D14" w:rsidRPr="00AE4588">
        <w:rPr>
          <w:rFonts w:hAnsi="標楷體" w:hint="eastAsia"/>
          <w:color w:val="000000"/>
          <w:szCs w:val="32"/>
        </w:rPr>
        <w:t>21</w:t>
      </w:r>
      <w:r w:rsidRPr="00AE4588">
        <w:rPr>
          <w:rFonts w:hAnsi="標楷體" w:hint="eastAsia"/>
          <w:color w:val="000000"/>
          <w:szCs w:val="32"/>
        </w:rPr>
        <w:t>日輔計字第</w:t>
      </w:r>
      <w:r w:rsidR="00105D14" w:rsidRPr="00AE4588">
        <w:rPr>
          <w:rFonts w:hAnsi="標楷體" w:hint="eastAsia"/>
          <w:color w:val="000000"/>
          <w:szCs w:val="32"/>
        </w:rPr>
        <w:t>06516</w:t>
      </w:r>
      <w:r w:rsidRPr="00AE4588">
        <w:rPr>
          <w:rFonts w:hAnsi="標楷體" w:hint="eastAsia"/>
          <w:color w:val="000000"/>
          <w:szCs w:val="32"/>
        </w:rPr>
        <w:t>號函（見本院更一審卷(一)第</w:t>
      </w:r>
      <w:r w:rsidR="00105D14" w:rsidRPr="00AE4588">
        <w:rPr>
          <w:rFonts w:hAnsi="標楷體" w:hint="eastAsia"/>
          <w:color w:val="000000"/>
          <w:szCs w:val="32"/>
        </w:rPr>
        <w:t>111</w:t>
      </w:r>
      <w:r w:rsidRPr="00AE4588">
        <w:rPr>
          <w:rFonts w:hAnsi="標楷體" w:hint="eastAsia"/>
          <w:color w:val="000000"/>
          <w:szCs w:val="32"/>
        </w:rPr>
        <w:t>至</w:t>
      </w:r>
      <w:r w:rsidR="00105D14" w:rsidRPr="00AE4588">
        <w:rPr>
          <w:rFonts w:hAnsi="標楷體" w:hint="eastAsia"/>
          <w:color w:val="000000"/>
          <w:szCs w:val="32"/>
        </w:rPr>
        <w:t>112</w:t>
      </w:r>
      <w:r w:rsidRPr="00AE4588">
        <w:rPr>
          <w:rFonts w:hAnsi="標楷體" w:hint="eastAsia"/>
          <w:color w:val="000000"/>
          <w:szCs w:val="32"/>
        </w:rPr>
        <w:t>頁），所載「一在公務機關無編列公關經費，惟為促進單位業務聯繫協調工作所需費用，得在業務費項下勻支。二依中央政府各機關單位預算執行要點第四項『科目間流用』規定，業務費、事務費、維護費、旅運費等科目間，可以互相流用」云云，固足認依中央政府各機關單位</w:t>
      </w:r>
      <w:r w:rsidRPr="00AE4588">
        <w:rPr>
          <w:rFonts w:hAnsi="標楷體" w:hint="eastAsia"/>
          <w:color w:val="000000"/>
          <w:szCs w:val="32"/>
        </w:rPr>
        <w:lastRenderedPageBreak/>
        <w:t>預算執行要點，有「科目間流用」規定，即他項預算科目，可流出百分之</w:t>
      </w:r>
      <w:r w:rsidR="000D4712" w:rsidRPr="00AE4588">
        <w:rPr>
          <w:rFonts w:hAnsi="標楷體" w:hint="eastAsia"/>
          <w:color w:val="000000"/>
          <w:szCs w:val="32"/>
        </w:rPr>
        <w:t>30</w:t>
      </w:r>
      <w:r w:rsidRPr="00AE4588">
        <w:rPr>
          <w:rFonts w:hAnsi="標楷體" w:hint="eastAsia"/>
          <w:color w:val="000000"/>
          <w:szCs w:val="32"/>
        </w:rPr>
        <w:t>，至行政事務費，供單位主管公務需求利用之規定。然該所謂「科目流用」，必也係合乎法令規章程序範圍，始得為之，如要在業務費項下勻支公關經費，須限於促進單位業務聯繫協調工作所需，或舉辦員工活動等與榮家業務目的相關之支出，如用作被告程新勝私人用途，或與榮家業務無關之私人交際應酬及送禮，自難認符合「科目間流用」之規定而無涉貪污。經查被告殷茂源、鄭人龍於調查處調查時、偵查中及原審審理時均一致證稱被告程新勝將前述浮報所得之經費用作其私人交際應酬及送禮所用，每逢春節、端午節、中秋節皆會指示並交付長官名單，要伊等代為前往送禮，如殷茂源所記載之現金帳冊中「支端節禮品2932元」之支出即屬之；大部分都是程新勝說他在哪裡有花錢，伊等就將錢交給他等情（見</w:t>
      </w:r>
      <w:r w:rsidR="000D4712" w:rsidRPr="00AE4588">
        <w:rPr>
          <w:rFonts w:hAnsi="標楷體" w:hint="eastAsia"/>
          <w:color w:val="000000"/>
          <w:szCs w:val="32"/>
        </w:rPr>
        <w:t>9347</w:t>
      </w:r>
      <w:r w:rsidRPr="00AE4588">
        <w:rPr>
          <w:rFonts w:hAnsi="標楷體" w:hint="eastAsia"/>
          <w:color w:val="000000"/>
          <w:szCs w:val="32"/>
        </w:rPr>
        <w:t>號偵查卷第</w:t>
      </w:r>
      <w:r w:rsidR="00105D14" w:rsidRPr="00AE4588">
        <w:rPr>
          <w:rFonts w:hAnsi="標楷體" w:hint="eastAsia"/>
          <w:color w:val="000000"/>
          <w:szCs w:val="32"/>
        </w:rPr>
        <w:t>21</w:t>
      </w:r>
      <w:r w:rsidRPr="00AE4588">
        <w:rPr>
          <w:rFonts w:hAnsi="標楷體" w:hint="eastAsia"/>
          <w:color w:val="000000"/>
          <w:szCs w:val="32"/>
        </w:rPr>
        <w:t>至</w:t>
      </w:r>
      <w:r w:rsidR="00105D14" w:rsidRPr="00AE4588">
        <w:rPr>
          <w:rFonts w:hAnsi="標楷體" w:hint="eastAsia"/>
          <w:color w:val="000000"/>
          <w:szCs w:val="32"/>
        </w:rPr>
        <w:t>22</w:t>
      </w:r>
      <w:r w:rsidRPr="00AE4588">
        <w:rPr>
          <w:rFonts w:hAnsi="標楷體" w:hint="eastAsia"/>
          <w:color w:val="000000"/>
          <w:szCs w:val="32"/>
        </w:rPr>
        <w:t>頁、</w:t>
      </w:r>
      <w:r w:rsidR="00105D14" w:rsidRPr="00AE4588">
        <w:rPr>
          <w:rFonts w:hAnsi="標楷體" w:hint="eastAsia"/>
          <w:color w:val="000000"/>
          <w:szCs w:val="32"/>
        </w:rPr>
        <w:t>33</w:t>
      </w:r>
      <w:r w:rsidRPr="00AE4588">
        <w:rPr>
          <w:rFonts w:hAnsi="標楷體" w:hint="eastAsia"/>
          <w:color w:val="000000"/>
          <w:szCs w:val="32"/>
        </w:rPr>
        <w:t>頁，</w:t>
      </w:r>
      <w:r w:rsidR="00105D14" w:rsidRPr="00AE4588">
        <w:rPr>
          <w:rFonts w:hAnsi="標楷體" w:hint="eastAsia"/>
          <w:color w:val="000000"/>
          <w:szCs w:val="32"/>
        </w:rPr>
        <w:t>12247</w:t>
      </w:r>
      <w:r w:rsidRPr="00AE4588">
        <w:rPr>
          <w:rFonts w:hAnsi="標楷體" w:hint="eastAsia"/>
          <w:color w:val="000000"/>
          <w:szCs w:val="32"/>
        </w:rPr>
        <w:t>號偵查卷第</w:t>
      </w:r>
      <w:r w:rsidR="00105D14" w:rsidRPr="00AE4588">
        <w:rPr>
          <w:rFonts w:hAnsi="標楷體" w:hint="eastAsia"/>
          <w:color w:val="000000"/>
          <w:szCs w:val="32"/>
        </w:rPr>
        <w:t>9</w:t>
      </w:r>
      <w:r w:rsidRPr="00AE4588">
        <w:rPr>
          <w:rFonts w:hAnsi="標楷體" w:hint="eastAsia"/>
          <w:color w:val="000000"/>
          <w:szCs w:val="32"/>
        </w:rPr>
        <w:t>頁、第</w:t>
      </w:r>
      <w:r w:rsidR="00105D14" w:rsidRPr="00AE4588">
        <w:rPr>
          <w:rFonts w:hAnsi="標楷體" w:hint="eastAsia"/>
          <w:color w:val="000000"/>
          <w:szCs w:val="32"/>
        </w:rPr>
        <w:t>41</w:t>
      </w:r>
      <w:r w:rsidRPr="00AE4588">
        <w:rPr>
          <w:rFonts w:hAnsi="標楷體" w:hint="eastAsia"/>
          <w:color w:val="000000"/>
          <w:szCs w:val="32"/>
        </w:rPr>
        <w:t>頁背面、原審卷 (二)第</w:t>
      </w:r>
      <w:r w:rsidR="00105D14" w:rsidRPr="00AE4588">
        <w:rPr>
          <w:rFonts w:hAnsi="標楷體" w:hint="eastAsia"/>
          <w:color w:val="000000"/>
          <w:szCs w:val="32"/>
        </w:rPr>
        <w:t>142</w:t>
      </w:r>
      <w:r w:rsidRPr="00AE4588">
        <w:rPr>
          <w:rFonts w:hAnsi="標楷體" w:hint="eastAsia"/>
          <w:color w:val="000000"/>
          <w:szCs w:val="32"/>
        </w:rPr>
        <w:t>頁），被告鄭人龍並提出程新勝所交付之宴客送禮名單七紙為證（見原審卷(二)第</w:t>
      </w:r>
      <w:r w:rsidR="00105D14" w:rsidRPr="00AE4588">
        <w:rPr>
          <w:rFonts w:hAnsi="標楷體" w:hint="eastAsia"/>
          <w:color w:val="000000"/>
          <w:szCs w:val="32"/>
        </w:rPr>
        <w:t>48</w:t>
      </w:r>
      <w:r w:rsidRPr="00AE4588">
        <w:rPr>
          <w:rFonts w:hAnsi="標楷體" w:hint="eastAsia"/>
          <w:color w:val="000000"/>
          <w:szCs w:val="32"/>
        </w:rPr>
        <w:t>至</w:t>
      </w:r>
      <w:r w:rsidR="00105D14" w:rsidRPr="00AE4588">
        <w:rPr>
          <w:rFonts w:hAnsi="標楷體" w:hint="eastAsia"/>
          <w:color w:val="000000"/>
          <w:szCs w:val="32"/>
        </w:rPr>
        <w:t>54</w:t>
      </w:r>
      <w:r w:rsidRPr="00AE4588">
        <w:rPr>
          <w:rFonts w:hAnsi="標楷體" w:hint="eastAsia"/>
          <w:color w:val="000000"/>
          <w:szCs w:val="32"/>
        </w:rPr>
        <w:t>頁），徵諸被告殷茂源及鄭人龍所記載之現金帳冊中常見數量、金額甚多之禮品支出，及宴會、酒費支出，且多無記載送禮、邀宴之對象，縱有記載亦多難認係與榮家業務聯繫協調工作所需（詳見附表二所示），被告殷茂源、鄭人龍上開所供應屬真實。雖證人</w:t>
      </w:r>
      <w:r w:rsidR="003F2BF1">
        <w:rPr>
          <w:rFonts w:hAnsi="標楷體" w:hint="eastAsia"/>
          <w:color w:val="000000"/>
          <w:szCs w:val="32"/>
        </w:rPr>
        <w:t>黃○機</w:t>
      </w:r>
      <w:r w:rsidRPr="00AE4588">
        <w:rPr>
          <w:rFonts w:hAnsi="標楷體" w:hint="eastAsia"/>
          <w:color w:val="000000"/>
          <w:szCs w:val="32"/>
        </w:rPr>
        <w:t>於原審到庭證稱：「（</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有支出一筆『支主任台北請客</w:t>
      </w:r>
      <w:r w:rsidR="000D4712" w:rsidRPr="00AE4588">
        <w:rPr>
          <w:rFonts w:hAnsi="標楷體" w:hint="eastAsia"/>
          <w:color w:val="000000"/>
          <w:szCs w:val="32"/>
        </w:rPr>
        <w:t>5萬</w:t>
      </w:r>
      <w:r w:rsidRPr="00AE4588">
        <w:rPr>
          <w:rFonts w:hAnsi="標楷體" w:hint="eastAsia"/>
          <w:color w:val="000000"/>
          <w:szCs w:val="32"/>
        </w:rPr>
        <w:t>元』？）逢年過節，程主任都會到基隆地區對較貧困的榮民慰</w:t>
      </w:r>
      <w:r w:rsidRPr="00AE4588">
        <w:rPr>
          <w:rFonts w:hAnsi="標楷體" w:hint="eastAsia"/>
          <w:color w:val="000000"/>
          <w:szCs w:val="32"/>
        </w:rPr>
        <w:lastRenderedPageBreak/>
        <w:t>問，這些</w:t>
      </w:r>
      <w:r w:rsidR="000D4712" w:rsidRPr="00AE4588">
        <w:rPr>
          <w:rFonts w:hAnsi="標楷體" w:hint="eastAsia"/>
          <w:color w:val="000000"/>
          <w:szCs w:val="32"/>
        </w:rPr>
        <w:t>5萬</w:t>
      </w:r>
      <w:r w:rsidRPr="00AE4588">
        <w:rPr>
          <w:rFonts w:hAnsi="標楷體" w:hint="eastAsia"/>
          <w:color w:val="000000"/>
          <w:szCs w:val="32"/>
        </w:rPr>
        <w:t>元不是單給一人，我印象中係約十多個，我們陪主任從台南佳里帶紅包過去」云云（見原審卷(二)第</w:t>
      </w:r>
      <w:r w:rsidR="00105D14" w:rsidRPr="00AE4588">
        <w:rPr>
          <w:rFonts w:hAnsi="標楷體" w:hint="eastAsia"/>
          <w:color w:val="000000"/>
          <w:szCs w:val="32"/>
        </w:rPr>
        <w:t>39</w:t>
      </w:r>
      <w:r w:rsidRPr="00AE4588">
        <w:rPr>
          <w:rFonts w:hAnsi="標楷體" w:hint="eastAsia"/>
          <w:color w:val="000000"/>
          <w:szCs w:val="32"/>
        </w:rPr>
        <w:t>頁），於本院前審復證稱：那次去基隆總共發了</w:t>
      </w:r>
      <w:r w:rsidR="00105D14" w:rsidRPr="00AE4588">
        <w:rPr>
          <w:rFonts w:hAnsi="標楷體" w:hint="eastAsia"/>
          <w:color w:val="000000"/>
          <w:szCs w:val="32"/>
        </w:rPr>
        <w:t>16</w:t>
      </w:r>
      <w:r w:rsidRPr="00AE4588">
        <w:rPr>
          <w:rFonts w:hAnsi="標楷體" w:hint="eastAsia"/>
          <w:color w:val="000000"/>
          <w:szCs w:val="32"/>
        </w:rPr>
        <w:t>、</w:t>
      </w:r>
      <w:r w:rsidR="00105D14" w:rsidRPr="00AE4588">
        <w:rPr>
          <w:rFonts w:hAnsi="標楷體" w:hint="eastAsia"/>
          <w:color w:val="000000"/>
          <w:szCs w:val="32"/>
        </w:rPr>
        <w:t>17</w:t>
      </w:r>
      <w:r w:rsidRPr="00AE4588">
        <w:rPr>
          <w:rFonts w:hAnsi="標楷體" w:hint="eastAsia"/>
          <w:color w:val="000000"/>
          <w:szCs w:val="32"/>
        </w:rPr>
        <w:t>戶，每戶發三千的較多，也有發二千的，每年逢年過節都會發慰問金云云（見本院更二審卷(二)第</w:t>
      </w:r>
      <w:r w:rsidR="00105D14" w:rsidRPr="00AE4588">
        <w:rPr>
          <w:rFonts w:hAnsi="標楷體" w:hint="eastAsia"/>
          <w:color w:val="000000"/>
          <w:szCs w:val="32"/>
        </w:rPr>
        <w:t>218</w:t>
      </w:r>
      <w:r w:rsidRPr="00AE4588">
        <w:rPr>
          <w:rFonts w:hAnsi="標楷體" w:hint="eastAsia"/>
          <w:color w:val="000000"/>
          <w:szCs w:val="32"/>
        </w:rPr>
        <w:t>至</w:t>
      </w:r>
      <w:r w:rsidR="00105D14" w:rsidRPr="00AE4588">
        <w:rPr>
          <w:rFonts w:hAnsi="標楷體" w:hint="eastAsia"/>
          <w:color w:val="000000"/>
          <w:szCs w:val="32"/>
        </w:rPr>
        <w:t>219</w:t>
      </w:r>
      <w:r w:rsidRPr="00AE4588">
        <w:rPr>
          <w:rFonts w:hAnsi="標楷體" w:hint="eastAsia"/>
          <w:color w:val="000000"/>
          <w:szCs w:val="32"/>
        </w:rPr>
        <w:t>頁），惟觀諸卷外證物現金帳冊，亦有「主任慰問榮民」之項目，倘若被告程新勝</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所支出之</w:t>
      </w:r>
      <w:r w:rsidR="000D4712" w:rsidRPr="00AE4588">
        <w:rPr>
          <w:rFonts w:hAnsi="標楷體" w:hint="eastAsia"/>
          <w:color w:val="000000"/>
          <w:szCs w:val="32"/>
        </w:rPr>
        <w:t>5萬</w:t>
      </w:r>
      <w:r w:rsidRPr="00AE4588">
        <w:rPr>
          <w:rFonts w:hAnsi="標楷體" w:hint="eastAsia"/>
          <w:color w:val="000000"/>
          <w:szCs w:val="32"/>
        </w:rPr>
        <w:t>元確實用以慰問榮民，何不如實記載，卻記載為「支主任台北請客</w:t>
      </w:r>
      <w:r w:rsidR="000D4712" w:rsidRPr="00AE4588">
        <w:rPr>
          <w:rFonts w:hAnsi="標楷體" w:hint="eastAsia"/>
          <w:color w:val="000000"/>
          <w:szCs w:val="32"/>
        </w:rPr>
        <w:t>5萬</w:t>
      </w:r>
      <w:r w:rsidRPr="00AE4588">
        <w:rPr>
          <w:rFonts w:hAnsi="標楷體" w:hint="eastAsia"/>
          <w:color w:val="000000"/>
          <w:szCs w:val="32"/>
        </w:rPr>
        <w:t>」？其下又為何會有「支ＸＯ酒</w:t>
      </w:r>
      <w:r w:rsidR="000D4712" w:rsidRPr="00AE4588">
        <w:rPr>
          <w:rFonts w:hAnsi="標楷體" w:hint="eastAsia"/>
          <w:color w:val="000000"/>
          <w:szCs w:val="32"/>
        </w:rPr>
        <w:t>10瓶</w:t>
      </w:r>
      <w:r w:rsidRPr="00AE4588">
        <w:rPr>
          <w:rFonts w:hAnsi="標楷體" w:hint="eastAsia"/>
          <w:color w:val="000000"/>
          <w:szCs w:val="32"/>
        </w:rPr>
        <w:t>26000」之記載？被告鄭人龍於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六日，在調查處供稱：「程新勝於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0D4712" w:rsidRPr="00AE4588">
        <w:rPr>
          <w:rFonts w:hAnsi="標楷體" w:hint="eastAsia"/>
          <w:color w:val="000000"/>
          <w:szCs w:val="32"/>
        </w:rPr>
        <w:t>30</w:t>
      </w:r>
      <w:r w:rsidRPr="00AE4588">
        <w:rPr>
          <w:rFonts w:hAnsi="標楷體" w:hint="eastAsia"/>
          <w:color w:val="000000"/>
          <w:szCs w:val="32"/>
        </w:rPr>
        <w:t>日交保後，於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6月</w:t>
      </w:r>
      <w:r w:rsidRPr="00AE4588">
        <w:rPr>
          <w:rFonts w:hAnsi="標楷體" w:hint="eastAsia"/>
          <w:color w:val="000000"/>
          <w:szCs w:val="32"/>
        </w:rPr>
        <w:t>初某日，在佳里榮家辦公室召見我，要求我就現金帳目</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登載『支主任台北請客</w:t>
      </w:r>
      <w:r w:rsidR="000D4712" w:rsidRPr="00AE4588">
        <w:rPr>
          <w:rFonts w:hAnsi="標楷體" w:hint="eastAsia"/>
          <w:color w:val="000000"/>
          <w:szCs w:val="32"/>
        </w:rPr>
        <w:t>5萬</w:t>
      </w:r>
      <w:r w:rsidRPr="00AE4588">
        <w:rPr>
          <w:rFonts w:hAnsi="標楷體" w:hint="eastAsia"/>
          <w:color w:val="000000"/>
          <w:szCs w:val="32"/>
        </w:rPr>
        <w:t>元』一筆，要說是他向伊借款的，但實情非如此，確係程新勝以前往台北請客為由，向我拿取該筆</w:t>
      </w:r>
      <w:r w:rsidR="000D4712" w:rsidRPr="00AE4588">
        <w:rPr>
          <w:rFonts w:hAnsi="標楷體" w:hint="eastAsia"/>
          <w:color w:val="000000"/>
          <w:szCs w:val="32"/>
        </w:rPr>
        <w:t>5萬</w:t>
      </w:r>
      <w:r w:rsidRPr="00AE4588">
        <w:rPr>
          <w:rFonts w:hAnsi="標楷體" w:hint="eastAsia"/>
          <w:color w:val="000000"/>
          <w:szCs w:val="32"/>
        </w:rPr>
        <w:t>元，程新勝另要我，就現金帳目</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登載『支ＸＯ酒</w:t>
      </w:r>
      <w:r w:rsidR="000D4712" w:rsidRPr="00AE4588">
        <w:rPr>
          <w:rFonts w:hAnsi="標楷體" w:hint="eastAsia"/>
          <w:color w:val="000000"/>
          <w:szCs w:val="32"/>
        </w:rPr>
        <w:t>10瓶2萬6000元</w:t>
      </w:r>
      <w:r w:rsidRPr="00AE4588">
        <w:rPr>
          <w:rFonts w:hAnsi="標楷體" w:hint="eastAsia"/>
          <w:color w:val="000000"/>
          <w:szCs w:val="32"/>
        </w:rPr>
        <w:t>』一筆，要翻供說是榮家辦雞尾酒會時用掉，但實情是榮家根未辦過雞尾酒會，僅辦過茶會而已，該</w:t>
      </w:r>
      <w:r w:rsidR="000D4712" w:rsidRPr="00AE4588">
        <w:rPr>
          <w:rFonts w:hAnsi="標楷體" w:hint="eastAsia"/>
          <w:color w:val="000000"/>
          <w:szCs w:val="32"/>
        </w:rPr>
        <w:t>10瓶</w:t>
      </w:r>
      <w:r w:rsidRPr="00AE4588">
        <w:rPr>
          <w:rFonts w:hAnsi="標楷體" w:hint="eastAsia"/>
          <w:color w:val="000000"/>
          <w:szCs w:val="32"/>
        </w:rPr>
        <w:t>ＸＯ洋酒，確係程新勝以送人為由，交待我購買後，交給他處理」等語（詳</w:t>
      </w:r>
      <w:r w:rsidR="000D4712" w:rsidRPr="00AE4588">
        <w:rPr>
          <w:rFonts w:hAnsi="標楷體" w:hint="eastAsia"/>
          <w:color w:val="000000"/>
          <w:szCs w:val="32"/>
        </w:rPr>
        <w:t>9347</w:t>
      </w:r>
      <w:r w:rsidRPr="00AE4588">
        <w:rPr>
          <w:rFonts w:hAnsi="標楷體" w:hint="eastAsia"/>
          <w:color w:val="000000"/>
          <w:szCs w:val="32"/>
        </w:rPr>
        <w:t>號偵查卷</w:t>
      </w:r>
      <w:r w:rsidR="00086DA6" w:rsidRPr="00AE4588">
        <w:rPr>
          <w:rFonts w:hAnsi="標楷體" w:hint="eastAsia"/>
          <w:color w:val="000000"/>
          <w:szCs w:val="32"/>
        </w:rPr>
        <w:t>18</w:t>
      </w:r>
      <w:r w:rsidRPr="00AE4588">
        <w:rPr>
          <w:rFonts w:hAnsi="標楷體" w:hint="eastAsia"/>
          <w:color w:val="000000"/>
          <w:szCs w:val="32"/>
        </w:rPr>
        <w:t>頁背面），是證人</w:t>
      </w:r>
      <w:r w:rsidR="003F2BF1">
        <w:rPr>
          <w:rFonts w:hAnsi="標楷體" w:hint="eastAsia"/>
          <w:color w:val="000000"/>
          <w:szCs w:val="32"/>
        </w:rPr>
        <w:t>黃○機</w:t>
      </w:r>
      <w:r w:rsidRPr="00AE4588">
        <w:rPr>
          <w:rFonts w:hAnsi="標楷體" w:hint="eastAsia"/>
          <w:color w:val="000000"/>
          <w:szCs w:val="32"/>
        </w:rPr>
        <w:t>前揭證詞顯屬迴護被告程新勝所為，自不足採。又被告程新勝辯稱：</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Pr="00AE4588">
        <w:rPr>
          <w:rFonts w:hAnsi="標楷體" w:hint="eastAsia"/>
          <w:color w:val="000000"/>
          <w:szCs w:val="32"/>
        </w:rPr>
        <w:t>帳單最後一筆「支主任藥品2700」係榮家</w:t>
      </w:r>
      <w:r w:rsidR="00105D14" w:rsidRPr="00AE4588">
        <w:rPr>
          <w:rFonts w:hAnsi="標楷體" w:hint="eastAsia"/>
          <w:color w:val="000000"/>
          <w:szCs w:val="32"/>
        </w:rPr>
        <w:t>4</w:t>
      </w:r>
      <w:r w:rsidRPr="00AE4588">
        <w:rPr>
          <w:rFonts w:hAnsi="標楷體" w:hint="eastAsia"/>
          <w:color w:val="000000"/>
          <w:szCs w:val="32"/>
        </w:rPr>
        <w:t>樓</w:t>
      </w:r>
      <w:r w:rsidR="00105D14" w:rsidRPr="00AE4588">
        <w:rPr>
          <w:rFonts w:hAnsi="標楷體" w:hint="eastAsia"/>
          <w:color w:val="000000"/>
          <w:szCs w:val="32"/>
        </w:rPr>
        <w:t>1</w:t>
      </w:r>
      <w:r w:rsidRPr="00AE4588">
        <w:rPr>
          <w:rFonts w:hAnsi="標楷體" w:hint="eastAsia"/>
          <w:color w:val="000000"/>
          <w:szCs w:val="32"/>
        </w:rPr>
        <w:t>房榮民</w:t>
      </w:r>
      <w:r w:rsidR="001A4048">
        <w:rPr>
          <w:rFonts w:hAnsi="標楷體" w:hint="eastAsia"/>
          <w:color w:val="000000"/>
          <w:szCs w:val="32"/>
        </w:rPr>
        <w:t>何○正</w:t>
      </w:r>
      <w:r w:rsidRPr="00AE4588">
        <w:rPr>
          <w:rFonts w:hAnsi="標楷體" w:hint="eastAsia"/>
          <w:color w:val="000000"/>
          <w:szCs w:val="32"/>
        </w:rPr>
        <w:t>罹患絕症，臥病在床，伊前往探視，</w:t>
      </w:r>
      <w:r w:rsidR="001A4048">
        <w:rPr>
          <w:rFonts w:hAnsi="標楷體" w:hint="eastAsia"/>
          <w:color w:val="000000"/>
          <w:szCs w:val="32"/>
        </w:rPr>
        <w:t>何○正</w:t>
      </w:r>
      <w:r w:rsidRPr="00AE4588">
        <w:rPr>
          <w:rFonts w:hAnsi="標楷體" w:hint="eastAsia"/>
          <w:color w:val="000000"/>
          <w:szCs w:val="32"/>
        </w:rPr>
        <w:t>哀泣指出「只有通血止丸對於病情有益，可以恢復行動能力，希望能買給他」，伊基於照顧榮民即</w:t>
      </w:r>
      <w:r w:rsidRPr="00AE4588">
        <w:rPr>
          <w:rFonts w:hAnsi="標楷體" w:hint="eastAsia"/>
          <w:color w:val="000000"/>
          <w:szCs w:val="32"/>
        </w:rPr>
        <w:lastRenderedPageBreak/>
        <w:t>指示工友</w:t>
      </w:r>
      <w:r w:rsidR="00306C1F">
        <w:rPr>
          <w:rFonts w:hAnsi="標楷體" w:hint="eastAsia"/>
          <w:color w:val="000000"/>
          <w:szCs w:val="32"/>
        </w:rPr>
        <w:t>蔡○芳</w:t>
      </w:r>
      <w:r w:rsidRPr="00AE4588">
        <w:rPr>
          <w:rFonts w:hAnsi="標楷體" w:hint="eastAsia"/>
          <w:color w:val="000000"/>
          <w:szCs w:val="32"/>
        </w:rPr>
        <w:t>前往購買，當時有值日堂長</w:t>
      </w:r>
      <w:r w:rsidR="0092784C">
        <w:rPr>
          <w:rFonts w:hAnsi="標楷體" w:hint="eastAsia"/>
          <w:color w:val="000000"/>
          <w:szCs w:val="32"/>
        </w:rPr>
        <w:t>關○華</w:t>
      </w:r>
      <w:r w:rsidRPr="00AE4588">
        <w:rPr>
          <w:rFonts w:hAnsi="標楷體" w:hint="eastAsia"/>
          <w:color w:val="000000"/>
          <w:szCs w:val="32"/>
        </w:rPr>
        <w:t>在場，見聞其事云云，惟證人</w:t>
      </w:r>
      <w:r w:rsidR="00306C1F">
        <w:rPr>
          <w:rFonts w:hAnsi="標楷體" w:hint="eastAsia"/>
          <w:color w:val="000000"/>
          <w:szCs w:val="32"/>
        </w:rPr>
        <w:t>蔡○芳</w:t>
      </w:r>
      <w:r w:rsidRPr="00AE4588">
        <w:rPr>
          <w:rFonts w:hAnsi="標楷體" w:hint="eastAsia"/>
          <w:color w:val="000000"/>
          <w:szCs w:val="32"/>
        </w:rPr>
        <w:t>證稱：伊不認識</w:t>
      </w:r>
      <w:r w:rsidR="001A4048">
        <w:rPr>
          <w:rFonts w:hAnsi="標楷體" w:hint="eastAsia"/>
          <w:color w:val="000000"/>
          <w:szCs w:val="32"/>
        </w:rPr>
        <w:t>何○正</w:t>
      </w:r>
      <w:r w:rsidRPr="00AE4588">
        <w:rPr>
          <w:rFonts w:hAnsi="標楷體" w:hint="eastAsia"/>
          <w:color w:val="000000"/>
          <w:szCs w:val="32"/>
        </w:rPr>
        <w:t>，也從來沒有拿過藥給</w:t>
      </w:r>
      <w:r w:rsidR="001A4048">
        <w:rPr>
          <w:rFonts w:hAnsi="標楷體" w:hint="eastAsia"/>
          <w:color w:val="000000"/>
          <w:szCs w:val="32"/>
        </w:rPr>
        <w:t>何○正</w:t>
      </w:r>
      <w:r w:rsidRPr="00AE4588">
        <w:rPr>
          <w:rFonts w:hAnsi="標楷體" w:hint="eastAsia"/>
          <w:color w:val="000000"/>
          <w:szCs w:val="32"/>
        </w:rPr>
        <w:t>，只有拿過藥給程新勝而已，這是程新勝叫伊買來給他的藥，只有買</w:t>
      </w:r>
      <w:r w:rsidR="00883476" w:rsidRPr="00AE4588">
        <w:rPr>
          <w:rFonts w:hAnsi="標楷體" w:hint="eastAsia"/>
          <w:color w:val="000000"/>
          <w:szCs w:val="32"/>
        </w:rPr>
        <w:t>1瓶</w:t>
      </w:r>
      <w:r w:rsidRPr="00AE4588">
        <w:rPr>
          <w:rFonts w:hAnsi="標楷體" w:hint="eastAsia"/>
          <w:color w:val="000000"/>
          <w:szCs w:val="32"/>
        </w:rPr>
        <w:t>而已等語（見本院更二審卷(二)第</w:t>
      </w:r>
      <w:r w:rsidR="00105D14" w:rsidRPr="00AE4588">
        <w:rPr>
          <w:rFonts w:hAnsi="標楷體" w:hint="eastAsia"/>
          <w:color w:val="000000"/>
          <w:szCs w:val="32"/>
        </w:rPr>
        <w:t>224</w:t>
      </w:r>
      <w:r w:rsidRPr="00AE4588">
        <w:rPr>
          <w:rFonts w:hAnsi="標楷體" w:hint="eastAsia"/>
          <w:color w:val="000000"/>
          <w:szCs w:val="32"/>
        </w:rPr>
        <w:t>頁），雖證人</w:t>
      </w:r>
      <w:r w:rsidR="0092784C">
        <w:rPr>
          <w:rFonts w:hAnsi="標楷體" w:hint="eastAsia"/>
          <w:color w:val="000000"/>
          <w:szCs w:val="32"/>
        </w:rPr>
        <w:t>關○華</w:t>
      </w:r>
      <w:r w:rsidRPr="00AE4588">
        <w:rPr>
          <w:rFonts w:hAnsi="標楷體" w:hint="eastAsia"/>
          <w:color w:val="000000"/>
          <w:szCs w:val="32"/>
        </w:rPr>
        <w:t>證稱：</w:t>
      </w:r>
      <w:r w:rsidR="001A4048">
        <w:rPr>
          <w:rFonts w:hAnsi="標楷體" w:hint="eastAsia"/>
          <w:color w:val="000000"/>
          <w:szCs w:val="32"/>
        </w:rPr>
        <w:t>何○正</w:t>
      </w:r>
      <w:r w:rsidRPr="00AE4588">
        <w:rPr>
          <w:rFonts w:hAnsi="標楷體" w:hint="eastAsia"/>
          <w:color w:val="000000"/>
          <w:szCs w:val="32"/>
        </w:rPr>
        <w:t>得癌症過世，伊沒有親眼看見</w:t>
      </w:r>
      <w:r w:rsidR="00306C1F">
        <w:rPr>
          <w:rFonts w:hAnsi="標楷體" w:hint="eastAsia"/>
          <w:color w:val="000000"/>
          <w:szCs w:val="32"/>
        </w:rPr>
        <w:t>蔡○芳</w:t>
      </w:r>
      <w:r w:rsidRPr="00AE4588">
        <w:rPr>
          <w:rFonts w:hAnsi="標楷體" w:hint="eastAsia"/>
          <w:color w:val="000000"/>
          <w:szCs w:val="32"/>
        </w:rPr>
        <w:t>將藥帶去，但伊有在</w:t>
      </w:r>
      <w:r w:rsidR="001A4048">
        <w:rPr>
          <w:rFonts w:hAnsi="標楷體" w:hint="eastAsia"/>
          <w:color w:val="000000"/>
          <w:szCs w:val="32"/>
        </w:rPr>
        <w:t>何○正</w:t>
      </w:r>
      <w:r w:rsidRPr="00AE4588">
        <w:rPr>
          <w:rFonts w:hAnsi="標楷體" w:hint="eastAsia"/>
          <w:color w:val="000000"/>
          <w:szCs w:val="32"/>
        </w:rPr>
        <w:t>的房間看見這瓶通血止風丸，</w:t>
      </w:r>
      <w:r w:rsidR="001A4048">
        <w:rPr>
          <w:rFonts w:hAnsi="標楷體" w:hint="eastAsia"/>
          <w:color w:val="000000"/>
          <w:szCs w:val="32"/>
        </w:rPr>
        <w:t>何○正</w:t>
      </w:r>
      <w:r w:rsidRPr="00AE4588">
        <w:rPr>
          <w:rFonts w:hAnsi="標楷體" w:hint="eastAsia"/>
          <w:color w:val="000000"/>
          <w:szCs w:val="32"/>
        </w:rPr>
        <w:t>也曾親口告訴伊，由程新勝主任買給他的云云，然徵諸被告程新勝所辯已為證人</w:t>
      </w:r>
      <w:r w:rsidR="00306C1F">
        <w:rPr>
          <w:rFonts w:hAnsi="標楷體" w:hint="eastAsia"/>
          <w:color w:val="000000"/>
          <w:szCs w:val="32"/>
        </w:rPr>
        <w:t>蔡○芳</w:t>
      </w:r>
      <w:r w:rsidRPr="00AE4588">
        <w:rPr>
          <w:rFonts w:hAnsi="標楷體" w:hint="eastAsia"/>
          <w:color w:val="000000"/>
          <w:szCs w:val="32"/>
        </w:rPr>
        <w:t>所否認，而程新勝不問醫師意見，即應癌症病患要求提供「通血止風丸」，亦與常情有違，且上開現金帳目上僅記載「支主任藥品2700」，而未見其用途，與被告鄭人龍多會記載支出用途之記帳習慣有異等情，被告程新勝上開所辯、證人</w:t>
      </w:r>
      <w:r w:rsidR="0092784C">
        <w:rPr>
          <w:rFonts w:hAnsi="標楷體" w:hint="eastAsia"/>
          <w:color w:val="000000"/>
          <w:szCs w:val="32"/>
        </w:rPr>
        <w:t>關○華</w:t>
      </w:r>
      <w:r w:rsidRPr="00AE4588">
        <w:rPr>
          <w:rFonts w:hAnsi="標楷體" w:hint="eastAsia"/>
          <w:color w:val="000000"/>
          <w:szCs w:val="32"/>
        </w:rPr>
        <w:t>前揭證詞，亦難憑信。此外，被告程新勝復未就附表二所示項目支出為何與佳里榮家業務有關而非私人所用等情為說明及舉證，其辯稱：伊係公款公用，並無中飽私囊云云，自難憑信。</w:t>
      </w:r>
    </w:p>
    <w:p w:rsidR="00A82EDC" w:rsidRPr="00AE4588" w:rsidRDefault="00A82EDC" w:rsidP="00A82EDC">
      <w:pPr>
        <w:pStyle w:val="5"/>
        <w:ind w:left="2041" w:hanging="680"/>
        <w:rPr>
          <w:rFonts w:hAnsi="標楷體" w:hint="eastAsia"/>
          <w:color w:val="000000"/>
          <w:szCs w:val="32"/>
        </w:rPr>
      </w:pPr>
      <w:r w:rsidRPr="00AE4588">
        <w:rPr>
          <w:rFonts w:hAnsi="標楷體" w:hint="eastAsia"/>
          <w:color w:val="000000"/>
          <w:szCs w:val="32"/>
        </w:rPr>
        <w:t>雖被告殷茂源、鄭人龍、薛志雲辯稱：伊等相信程新勝所言「公款公用」並不違法，故無貪污之故意云云，惟被告殷茂源、鄭人龍既已於調查處調查中承稱：伊等將浮報所得供程新勝交際應酬及送禮，並曾代為送禮並邀請賓客等語，則其等對於被告程新勝公款私用之行為，當知之甚明；又被告薛志雲於原審已承稱：宴請各單位的錢，不能往上報，送給佳里榮家堂長逢年過節二、三千元紅包，也不能報帳，所以就從其他項目浮報報銷等語（詳原審卷(二)</w:t>
      </w:r>
      <w:r w:rsidRPr="00AE4588">
        <w:rPr>
          <w:rFonts w:hAnsi="標楷體" w:hint="eastAsia"/>
          <w:color w:val="000000"/>
          <w:szCs w:val="32"/>
        </w:rPr>
        <w:lastRenderedPageBreak/>
        <w:t>六頁），顯見被告薛志雲其對於該等項目支出，亦知於法無據，其等上開所辯，自無理由。又按長官就其監督範圍內所發命令，屬官有服從義務，公務員服務法第</w:t>
      </w:r>
      <w:r w:rsidR="00105D14" w:rsidRPr="00AE4588">
        <w:rPr>
          <w:rFonts w:hAnsi="標楷體" w:hint="eastAsia"/>
          <w:color w:val="000000"/>
          <w:szCs w:val="32"/>
        </w:rPr>
        <w:t>2</w:t>
      </w:r>
      <w:r w:rsidRPr="00AE4588">
        <w:rPr>
          <w:rFonts w:hAnsi="標楷體" w:hint="eastAsia"/>
          <w:color w:val="000000"/>
          <w:szCs w:val="32"/>
        </w:rPr>
        <w:t>條前段固有明文，但屬官對於長官所發命令，如有意見，得隨時陳述，同條但書亦有規定；另刑法第</w:t>
      </w:r>
      <w:r w:rsidR="00105D14" w:rsidRPr="00AE4588">
        <w:rPr>
          <w:rFonts w:hAnsi="標楷體" w:hint="eastAsia"/>
          <w:color w:val="000000"/>
          <w:szCs w:val="32"/>
        </w:rPr>
        <w:t>21</w:t>
      </w:r>
      <w:r w:rsidRPr="00AE4588">
        <w:rPr>
          <w:rFonts w:hAnsi="標楷體" w:hint="eastAsia"/>
          <w:color w:val="000000"/>
          <w:szCs w:val="32"/>
        </w:rPr>
        <w:t>條第二項亦明定：依所屬上級公務員命令之職務上行為，不罰。但明知命令違法者，不在此限。本件被告殷茂源、鄭人龍、薛志雲身為公務員，對於公務員購辦公用物品時浮報價額，圖利私人，係屬舞弊，豈能諉為不知，其接獲長官違法命令，自當依法據理陳述，拒絕為之，其捨此不由，仍聽命行事，浮報費用供程新勝交際費用支出，要難以「奉命行事」圖解刑責。</w:t>
      </w:r>
    </w:p>
    <w:p w:rsidR="009F5DB8" w:rsidRPr="00AE4588" w:rsidRDefault="009F5DB8" w:rsidP="00A82EDC">
      <w:pPr>
        <w:pStyle w:val="5"/>
        <w:ind w:left="2041" w:hanging="680"/>
        <w:rPr>
          <w:rFonts w:hAnsi="標楷體" w:hint="eastAsia"/>
          <w:color w:val="000000"/>
          <w:szCs w:val="32"/>
        </w:rPr>
      </w:pPr>
      <w:r w:rsidRPr="00AE4588">
        <w:rPr>
          <w:rFonts w:hAnsi="標楷體" w:hint="eastAsia"/>
          <w:color w:val="000000"/>
          <w:szCs w:val="32"/>
        </w:rPr>
        <w:t>按所謂浮報價額，係指虛偽增報應付之價額，而以其間之價差圖利自己或第三人而言（最高法院</w:t>
      </w:r>
      <w:r w:rsidR="00FB65EB" w:rsidRPr="00AE4588">
        <w:rPr>
          <w:rFonts w:hAnsi="標楷體" w:hint="eastAsia"/>
          <w:color w:val="000000"/>
          <w:szCs w:val="32"/>
        </w:rPr>
        <w:t>86</w:t>
      </w:r>
      <w:r w:rsidRPr="00AE4588">
        <w:rPr>
          <w:rFonts w:hAnsi="標楷體" w:hint="eastAsia"/>
          <w:color w:val="000000"/>
          <w:szCs w:val="32"/>
        </w:rPr>
        <w:t>年度台上字第</w:t>
      </w:r>
      <w:r w:rsidR="00105D14" w:rsidRPr="00AE4588">
        <w:rPr>
          <w:rFonts w:hAnsi="標楷體" w:hint="eastAsia"/>
          <w:color w:val="000000"/>
          <w:szCs w:val="32"/>
        </w:rPr>
        <w:t>2536</w:t>
      </w:r>
      <w:r w:rsidRPr="00AE4588">
        <w:rPr>
          <w:rFonts w:hAnsi="標楷體" w:hint="eastAsia"/>
          <w:color w:val="000000"/>
          <w:szCs w:val="32"/>
        </w:rPr>
        <w:t>號、第</w:t>
      </w:r>
      <w:r w:rsidR="00105D14" w:rsidRPr="00AE4588">
        <w:rPr>
          <w:rFonts w:hAnsi="標楷體" w:hint="eastAsia"/>
          <w:color w:val="000000"/>
          <w:szCs w:val="32"/>
        </w:rPr>
        <w:t>2186</w:t>
      </w:r>
      <w:r w:rsidRPr="00AE4588">
        <w:rPr>
          <w:rFonts w:hAnsi="標楷體" w:hint="eastAsia"/>
          <w:color w:val="000000"/>
          <w:szCs w:val="32"/>
        </w:rPr>
        <w:t>號、</w:t>
      </w:r>
      <w:r w:rsidR="00FB65EB" w:rsidRPr="00AE4588">
        <w:rPr>
          <w:rFonts w:hAnsi="標楷體" w:hint="eastAsia"/>
          <w:color w:val="000000"/>
          <w:szCs w:val="32"/>
        </w:rPr>
        <w:t>85</w:t>
      </w:r>
      <w:r w:rsidRPr="00AE4588">
        <w:rPr>
          <w:rFonts w:hAnsi="標楷體" w:hint="eastAsia"/>
          <w:color w:val="000000"/>
          <w:szCs w:val="32"/>
        </w:rPr>
        <w:t>年度台上字第</w:t>
      </w:r>
      <w:r w:rsidR="00105D14" w:rsidRPr="00AE4588">
        <w:rPr>
          <w:rFonts w:hAnsi="標楷體" w:hint="eastAsia"/>
          <w:color w:val="000000"/>
          <w:szCs w:val="32"/>
        </w:rPr>
        <w:t>2394</w:t>
      </w:r>
      <w:r w:rsidRPr="00AE4588">
        <w:rPr>
          <w:rFonts w:hAnsi="標楷體" w:hint="eastAsia"/>
          <w:color w:val="000000"/>
          <w:szCs w:val="32"/>
        </w:rPr>
        <w:t>號、</w:t>
      </w:r>
      <w:r w:rsidR="00FB65EB" w:rsidRPr="00AE4588">
        <w:rPr>
          <w:rFonts w:hAnsi="標楷體" w:hint="eastAsia"/>
          <w:color w:val="000000"/>
          <w:szCs w:val="32"/>
        </w:rPr>
        <w:t>79</w:t>
      </w:r>
      <w:r w:rsidRPr="00AE4588">
        <w:rPr>
          <w:rFonts w:hAnsi="標楷體" w:hint="eastAsia"/>
          <w:color w:val="000000"/>
          <w:szCs w:val="32"/>
        </w:rPr>
        <w:t>年度台上字第</w:t>
      </w:r>
      <w:r w:rsidR="00105D14" w:rsidRPr="00AE4588">
        <w:rPr>
          <w:rFonts w:hAnsi="標楷體" w:hint="eastAsia"/>
          <w:color w:val="000000"/>
          <w:szCs w:val="32"/>
        </w:rPr>
        <w:t>2222</w:t>
      </w:r>
      <w:r w:rsidRPr="00AE4588">
        <w:rPr>
          <w:rFonts w:hAnsi="標楷體" w:hint="eastAsia"/>
          <w:color w:val="000000"/>
          <w:szCs w:val="32"/>
        </w:rPr>
        <w:t>號、</w:t>
      </w:r>
      <w:r w:rsidR="00105D14" w:rsidRPr="00AE4588">
        <w:rPr>
          <w:rFonts w:hAnsi="標楷體" w:hint="eastAsia"/>
          <w:color w:val="000000"/>
          <w:szCs w:val="32"/>
        </w:rPr>
        <w:t>75</w:t>
      </w:r>
      <w:r w:rsidRPr="00AE4588">
        <w:rPr>
          <w:rFonts w:hAnsi="標楷體" w:hint="eastAsia"/>
          <w:color w:val="000000"/>
          <w:szCs w:val="32"/>
        </w:rPr>
        <w:t>年度台上字第</w:t>
      </w:r>
      <w:r w:rsidR="00105D14" w:rsidRPr="00AE4588">
        <w:rPr>
          <w:rFonts w:hAnsi="標楷體" w:hint="eastAsia"/>
          <w:color w:val="000000"/>
          <w:szCs w:val="32"/>
        </w:rPr>
        <w:t>5136</w:t>
      </w:r>
      <w:r w:rsidRPr="00AE4588">
        <w:rPr>
          <w:rFonts w:hAnsi="標楷體" w:hint="eastAsia"/>
          <w:color w:val="000000"/>
          <w:szCs w:val="32"/>
        </w:rPr>
        <w:t>號判決可資參照），是構成貪污治罪條例第</w:t>
      </w:r>
      <w:r w:rsidR="00105D14" w:rsidRPr="00AE4588">
        <w:rPr>
          <w:rFonts w:hAnsi="標楷體" w:hint="eastAsia"/>
          <w:color w:val="000000"/>
          <w:szCs w:val="32"/>
        </w:rPr>
        <w:t>4</w:t>
      </w:r>
      <w:r w:rsidRPr="00AE4588">
        <w:rPr>
          <w:rFonts w:hAnsi="標楷體" w:hint="eastAsia"/>
          <w:color w:val="000000"/>
          <w:szCs w:val="32"/>
        </w:rPr>
        <w:t>條第</w:t>
      </w:r>
      <w:r w:rsidR="00105D14" w:rsidRPr="00AE4588">
        <w:rPr>
          <w:rFonts w:hAnsi="標楷體" w:hint="eastAsia"/>
          <w:color w:val="000000"/>
          <w:szCs w:val="32"/>
        </w:rPr>
        <w:t>1</w:t>
      </w:r>
      <w:r w:rsidRPr="00AE4588">
        <w:rPr>
          <w:rFonts w:hAnsi="標楷體" w:hint="eastAsia"/>
          <w:color w:val="000000"/>
          <w:szCs w:val="32"/>
        </w:rPr>
        <w:t>項第</w:t>
      </w:r>
      <w:r w:rsidR="00105D14" w:rsidRPr="00AE4588">
        <w:rPr>
          <w:rFonts w:hAnsi="標楷體" w:hint="eastAsia"/>
          <w:color w:val="000000"/>
          <w:szCs w:val="32"/>
        </w:rPr>
        <w:t>3</w:t>
      </w:r>
      <w:r w:rsidRPr="00AE4588">
        <w:rPr>
          <w:rFonts w:hAnsi="標楷體" w:hint="eastAsia"/>
          <w:color w:val="000000"/>
          <w:szCs w:val="32"/>
        </w:rPr>
        <w:t>款公務員購辦公用物品浮報價額罪，除須有浮報價額之行為外，尚應以浮報所得圖利自己或第三人之部分始能認定係浮報價額所得之財產，如浮報價額所得全部用於公用而無圖利自己或第三人，應僅係公務員登載不實之問題，難認構成前開貪污治罪條例之犯罪。是本案實際從事採購及記帳之被告殷茂源、鄭人龍、薛志雲三人，雖一致供稱：「扣案現金帳目金額」欄，即係浮報之金額。惟觀諸上開現金帳目所載支出項目，亦多有與佳里榮家業務相關之支出，如慰</w:t>
      </w:r>
      <w:r w:rsidRPr="00AE4588">
        <w:rPr>
          <w:rFonts w:hAnsi="標楷體" w:hint="eastAsia"/>
          <w:color w:val="000000"/>
          <w:szCs w:val="32"/>
        </w:rPr>
        <w:lastRenderedPageBreak/>
        <w:t>問榮民、病患等，且均有結餘，尚難逕認被告浮報所得之經費均用於被告程新勝私人用途，應以附表二所示與榮家業務無關之支出部分，認定係屬被告浮報價額所取得之財物。本件事證已明，被告程新勝、殷茂源、鄭人龍、薛志雲四人犯行，均堪認定。</w:t>
      </w:r>
    </w:p>
    <w:p w:rsidR="005504F1" w:rsidRPr="00AE4588" w:rsidRDefault="005504F1" w:rsidP="005504F1">
      <w:pPr>
        <w:pStyle w:val="4"/>
        <w:ind w:left="1700" w:hanging="680"/>
        <w:rPr>
          <w:rFonts w:hAnsi="標楷體" w:hint="eastAsia"/>
          <w:color w:val="000000"/>
          <w:szCs w:val="32"/>
        </w:rPr>
      </w:pPr>
      <w:r w:rsidRPr="00AE4588">
        <w:rPr>
          <w:rFonts w:hAnsi="標楷體" w:hint="eastAsia"/>
          <w:color w:val="000000"/>
          <w:szCs w:val="32"/>
        </w:rPr>
        <w:t>主要審理庭訊內容：</w:t>
      </w:r>
    </w:p>
    <w:p w:rsidR="005504F1" w:rsidRPr="00AE4588" w:rsidRDefault="005504F1" w:rsidP="00AE4588">
      <w:pPr>
        <w:pStyle w:val="5"/>
        <w:ind w:leftChars="400" w:left="2041" w:hangingChars="200" w:hanging="680"/>
        <w:rPr>
          <w:rFonts w:hAnsi="標楷體" w:hint="eastAsia"/>
          <w:color w:val="000000"/>
          <w:szCs w:val="32"/>
        </w:rPr>
      </w:pPr>
      <w:r w:rsidRPr="00AE4588">
        <w:rPr>
          <w:rFonts w:hAnsi="標楷體" w:hint="eastAsia"/>
          <w:color w:val="000000"/>
          <w:szCs w:val="32"/>
        </w:rPr>
        <w:t>92年6月9日</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7119"/>
      </w:tblGrid>
      <w:tr w:rsidR="005504F1" w:rsidRPr="00AE4588" w:rsidTr="005504F1">
        <w:trPr>
          <w:trHeight w:val="417"/>
        </w:trPr>
        <w:tc>
          <w:tcPr>
            <w:tcW w:w="1134" w:type="dxa"/>
          </w:tcPr>
          <w:p w:rsidR="005504F1" w:rsidRPr="00AE4588" w:rsidRDefault="005504F1" w:rsidP="005504F1">
            <w:pPr>
              <w:pStyle w:val="4"/>
              <w:numPr>
                <w:ilvl w:val="0"/>
                <w:numId w:val="0"/>
              </w:numPr>
              <w:jc w:val="center"/>
              <w:rPr>
                <w:rFonts w:hAnsi="標楷體" w:hint="eastAsia"/>
                <w:color w:val="000000"/>
                <w:szCs w:val="32"/>
              </w:rPr>
            </w:pPr>
            <w:r w:rsidRPr="00AE4588">
              <w:rPr>
                <w:rFonts w:hAnsi="標楷體" w:hint="eastAsia"/>
                <w:color w:val="000000"/>
                <w:szCs w:val="32"/>
              </w:rPr>
              <w:t>人別</w:t>
            </w:r>
          </w:p>
        </w:tc>
        <w:tc>
          <w:tcPr>
            <w:tcW w:w="7119" w:type="dxa"/>
          </w:tcPr>
          <w:p w:rsidR="005504F1" w:rsidRPr="00AE4588" w:rsidRDefault="005504F1" w:rsidP="005504F1">
            <w:pPr>
              <w:pStyle w:val="4"/>
              <w:numPr>
                <w:ilvl w:val="0"/>
                <w:numId w:val="0"/>
              </w:numPr>
              <w:jc w:val="center"/>
              <w:rPr>
                <w:rFonts w:hAnsi="標楷體" w:hint="eastAsia"/>
                <w:color w:val="000000"/>
                <w:szCs w:val="32"/>
              </w:rPr>
            </w:pPr>
            <w:r w:rsidRPr="00AE4588">
              <w:rPr>
                <w:rFonts w:hAnsi="標楷體" w:hint="eastAsia"/>
                <w:color w:val="000000"/>
                <w:szCs w:val="32"/>
              </w:rPr>
              <w:t>陳述</w:t>
            </w:r>
          </w:p>
        </w:tc>
      </w:tr>
      <w:tr w:rsidR="005504F1" w:rsidRPr="00AE4588" w:rsidTr="005504F1">
        <w:trPr>
          <w:trHeight w:val="428"/>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你有無叫榮家的承辦人員開具不實之收據憑證，領款出來讓你使用？</w:t>
            </w:r>
          </w:p>
        </w:tc>
      </w:tr>
      <w:tr w:rsidR="005504F1" w:rsidRPr="00AE4588" w:rsidTr="005504F1">
        <w:trPr>
          <w:trHeight w:val="417"/>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沒有</w:t>
            </w:r>
            <w:r w:rsidR="004A0FC5" w:rsidRPr="00AE4588">
              <w:rPr>
                <w:rFonts w:hAnsi="標楷體" w:hint="eastAsia"/>
                <w:color w:val="000000"/>
                <w:szCs w:val="32"/>
              </w:rPr>
              <w:t>。</w:t>
            </w:r>
          </w:p>
        </w:tc>
      </w:tr>
      <w:tr w:rsidR="005504F1" w:rsidRPr="00AE4588" w:rsidTr="005504F1">
        <w:trPr>
          <w:trHeight w:val="428"/>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你有無叫他們用其他的方法挪用款項作為私人交際或送禮使用？</w:t>
            </w:r>
          </w:p>
        </w:tc>
      </w:tr>
      <w:tr w:rsidR="005504F1" w:rsidRPr="00AE4588" w:rsidTr="005504F1">
        <w:trPr>
          <w:trHeight w:val="417"/>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我根本沒有私人交際應酬，也沒有私人的送禮支出，而使用到榮家的公款，都是公務。</w:t>
            </w:r>
          </w:p>
        </w:tc>
      </w:tr>
      <w:tr w:rsidR="005504F1" w:rsidRPr="00AE4588" w:rsidTr="005504F1">
        <w:trPr>
          <w:trHeight w:val="428"/>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有否辦活動經費不敷使用時而挪用其他經費來支應？</w:t>
            </w:r>
          </w:p>
        </w:tc>
      </w:tr>
      <w:tr w:rsidR="005504F1" w:rsidRPr="00AE4588" w:rsidTr="005504F1">
        <w:trPr>
          <w:trHeight w:val="417"/>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沒有。</w:t>
            </w:r>
          </w:p>
        </w:tc>
      </w:tr>
      <w:tr w:rsidR="005504F1" w:rsidRPr="00AE4588" w:rsidTr="005504F1">
        <w:trPr>
          <w:trHeight w:val="439"/>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你當時經辦採購修繕業務，是否有受程新勝的指示，浮報價額挪用公款給程新勝？</w:t>
            </w:r>
          </w:p>
        </w:tc>
      </w:tr>
      <w:tr w:rsidR="005504F1" w:rsidRPr="00AE4588" w:rsidTr="005504F1">
        <w:trPr>
          <w:trHeight w:val="428"/>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每當逢年過節之前，榮家要辦活動或慰問績優榮民，主任就會招集承辦人員指示我們錢多準備一點，有帳目有結餘，有些不夠的是我個人要墊款，我就把錢交給主任，他怎麼用我不知道。</w:t>
            </w:r>
          </w:p>
        </w:tc>
      </w:tr>
      <w:tr w:rsidR="005504F1" w:rsidRPr="00AE4588" w:rsidTr="005504F1">
        <w:trPr>
          <w:trHeight w:val="417"/>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他有無指示你們每次準備多少錢？</w:t>
            </w:r>
          </w:p>
        </w:tc>
      </w:tr>
      <w:tr w:rsidR="005504F1" w:rsidRPr="00AE4588" w:rsidTr="005504F1">
        <w:trPr>
          <w:trHeight w:val="439"/>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都有指示固定的金額。</w:t>
            </w:r>
          </w:p>
        </w:tc>
      </w:tr>
      <w:tr w:rsidR="005504F1" w:rsidRPr="00AE4588" w:rsidTr="005504F1">
        <w:trPr>
          <w:trHeight w:val="428"/>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這些錢沒有著落時，你是否就浮報數額？</w:t>
            </w:r>
          </w:p>
        </w:tc>
      </w:tr>
      <w:tr w:rsidR="005504F1" w:rsidRPr="00AE4588" w:rsidTr="005504F1">
        <w:trPr>
          <w:trHeight w:val="417"/>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這是我的不對。</w:t>
            </w:r>
          </w:p>
        </w:tc>
      </w:tr>
      <w:tr w:rsidR="005504F1" w:rsidRPr="00AE4588" w:rsidTr="005504F1">
        <w:trPr>
          <w:trHeight w:val="439"/>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有何意見？</w:t>
            </w:r>
          </w:p>
        </w:tc>
      </w:tr>
      <w:tr w:rsidR="005504F1" w:rsidRPr="00AE4588" w:rsidTr="005504F1">
        <w:trPr>
          <w:trHeight w:val="417"/>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程新勝</w:t>
            </w:r>
          </w:p>
        </w:tc>
        <w:tc>
          <w:tcPr>
            <w:tcW w:w="7119"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我沒有叫他多準備錢，而且也沒有直接向承辦人員拿過錢，除了過年過節要慰問員工及到醫院慰問傷患之外，當面由承辦人員的手在輔導室主任的陪同之下交給員工及醫院的傷患，從未拿過一毛錢。</w:t>
            </w:r>
          </w:p>
        </w:tc>
      </w:tr>
      <w:tr w:rsidR="005504F1" w:rsidRPr="00AE4588" w:rsidTr="005504F1">
        <w:trPr>
          <w:trHeight w:val="439"/>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有無曾經受程新勝的指示叫你挪用經費給他使用？</w:t>
            </w:r>
          </w:p>
        </w:tc>
      </w:tr>
      <w:tr w:rsidR="005504F1" w:rsidRPr="00AE4588" w:rsidTr="005504F1">
        <w:trPr>
          <w:trHeight w:val="417"/>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119"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逢年過節之他都會招集主管到辦公室，問會計主任要辦活動的錢夠不夠有無問題，如果他的特支費不夠就叫我們依照往例把其他科目剩餘的錢挪用過來，他拿錢的的方式就是看要給何單位哪個人的錢，就叫我們把它裝在信封袋裡，把領款人找來，當著他的面，轉給主任，主任再給這些受款人，除了這些錢外，沒有另外的錢給他，我不對的就是製造不實單據挪用款項。</w:t>
            </w:r>
          </w:p>
        </w:tc>
      </w:tr>
    </w:tbl>
    <w:p w:rsidR="005504F1" w:rsidRPr="00AE4588" w:rsidRDefault="005504F1" w:rsidP="00AE4588">
      <w:pPr>
        <w:pStyle w:val="5"/>
        <w:ind w:leftChars="400" w:left="2041" w:hangingChars="200" w:hanging="680"/>
        <w:rPr>
          <w:rFonts w:hAnsi="標楷體" w:hint="eastAsia"/>
          <w:color w:val="000000"/>
          <w:szCs w:val="32"/>
        </w:rPr>
      </w:pPr>
      <w:r w:rsidRPr="00AE4588">
        <w:rPr>
          <w:rFonts w:hAnsi="標楷體" w:hint="eastAsia"/>
          <w:color w:val="000000"/>
          <w:szCs w:val="32"/>
        </w:rPr>
        <w:t>92年8月5日</w:t>
      </w:r>
    </w:p>
    <w:tbl>
      <w:tblPr>
        <w:tblW w:w="828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7151"/>
      </w:tblGrid>
      <w:tr w:rsidR="005504F1" w:rsidRPr="00AE4588" w:rsidTr="005504F1">
        <w:trPr>
          <w:trHeight w:val="40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上訴要旨？</w:t>
            </w:r>
          </w:p>
        </w:tc>
      </w:tr>
      <w:tr w:rsidR="005504F1" w:rsidRPr="00AE4588" w:rsidTr="005504F1">
        <w:trPr>
          <w:trHeight w:val="391"/>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是依照長官的指示，以前的慣例皆如此，是有的廠商拿一些假的收據回來，但那些差額是作為榮家節日之用，碰到三大節日時，我們榮家會加菜及舉辦一些慶祝活動，並非將差額拿給程新勝作為他個人交際應酬及送禮之用，有浮報，但差額也是用在公家方面。</w:t>
            </w:r>
          </w:p>
        </w:tc>
      </w:tr>
      <w:tr w:rsidR="005504F1" w:rsidRPr="00AE4588" w:rsidTr="005504F1">
        <w:trPr>
          <w:trHeight w:val="40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我是奉上級指示，按照裡面過去的慣例去做，這些錢非放在私人口袋裡。</w:t>
            </w:r>
          </w:p>
        </w:tc>
      </w:tr>
      <w:tr w:rsidR="005504F1" w:rsidRPr="00AE4588" w:rsidTr="005504F1">
        <w:trPr>
          <w:trHeight w:val="40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我是奉命行事，是有向廠商拿不實單據，差額是用在公家方面，沒有浮報。</w:t>
            </w:r>
          </w:p>
        </w:tc>
      </w:tr>
      <w:tr w:rsidR="005504F1" w:rsidRPr="00AE4588" w:rsidTr="005504F1">
        <w:trPr>
          <w:trHeight w:val="391"/>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你自</w:t>
            </w:r>
            <w:r w:rsidR="002D1A76" w:rsidRPr="00AE4588">
              <w:rPr>
                <w:rFonts w:hAnsi="標楷體" w:hint="eastAsia"/>
                <w:color w:val="000000"/>
                <w:szCs w:val="32"/>
              </w:rPr>
              <w:t>79</w:t>
            </w:r>
            <w:r w:rsidRPr="00AE4588">
              <w:rPr>
                <w:rFonts w:hAnsi="標楷體" w:hint="eastAsia"/>
                <w:color w:val="000000"/>
                <w:szCs w:val="32"/>
              </w:rPr>
              <w:t>年底起，因榮家主管特支費不敷年節送禮及交際應酬開銷，乃指示經管榮家採購、修繕業務承辦人殷茂源、鄭人龍及會計室主任薛志雲，配合你利用佳里榮家購辦公用物品及經</w:t>
            </w:r>
            <w:r w:rsidRPr="00AE4588">
              <w:rPr>
                <w:rFonts w:hAnsi="標楷體" w:hint="eastAsia"/>
                <w:color w:val="000000"/>
                <w:szCs w:val="32"/>
              </w:rPr>
              <w:lastRenderedPageBreak/>
              <w:t>辦修繕工程機會，找一些廠商，開具一些不實單據，用意將價額浮報，到榮家辦理報銷？</w:t>
            </w:r>
          </w:p>
        </w:tc>
      </w:tr>
      <w:tr w:rsidR="005504F1" w:rsidRPr="00AE4588" w:rsidTr="005504F1">
        <w:trPr>
          <w:trHeight w:val="40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程新勝</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依照輔導會的指示榮家在過年過節辦一些榮民的活動，我就會招集內部會議，我有問會計，會計說裡面的經費可以支援，他們會計部門如何報銷我不瞭解，我沒有叫他們假報銷。</w:t>
            </w:r>
          </w:p>
        </w:tc>
      </w:tr>
      <w:tr w:rsidR="005504F1" w:rsidRPr="00AE4588" w:rsidTr="005504F1">
        <w:trPr>
          <w:trHeight w:val="391"/>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程新勝有無指示你們在採購時向廠商索取不實單據浮報價額報銷？</w:t>
            </w:r>
          </w:p>
        </w:tc>
      </w:tr>
      <w:tr w:rsidR="005504F1" w:rsidRPr="00AE4588" w:rsidTr="005504F1">
        <w:trPr>
          <w:trHeight w:val="412"/>
        </w:trPr>
        <w:tc>
          <w:tcPr>
            <w:tcW w:w="1134" w:type="dxa"/>
          </w:tcPr>
          <w:p w:rsidR="005504F1" w:rsidRPr="00AE4588" w:rsidRDefault="005504F1" w:rsidP="00C300BC">
            <w:pPr>
              <w:pStyle w:val="4"/>
              <w:numPr>
                <w:ilvl w:val="0"/>
                <w:numId w:val="0"/>
              </w:numPr>
              <w:jc w:val="left"/>
              <w:rPr>
                <w:rFonts w:hAnsi="標楷體" w:hint="eastAsia"/>
                <w:color w:val="000000"/>
                <w:spacing w:val="-20"/>
                <w:szCs w:val="32"/>
              </w:rPr>
            </w:pPr>
            <w:r w:rsidRPr="00AE4588">
              <w:rPr>
                <w:rFonts w:hAnsi="標楷體" w:hint="eastAsia"/>
                <w:color w:val="000000"/>
                <w:spacing w:val="-20"/>
                <w:szCs w:val="32"/>
              </w:rPr>
              <w:t>鄭人龍殷茂源</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有的</w:t>
            </w:r>
            <w:r w:rsidR="002D1A76" w:rsidRPr="00AE4588">
              <w:rPr>
                <w:rFonts w:hAnsi="標楷體" w:hint="eastAsia"/>
                <w:color w:val="000000"/>
                <w:szCs w:val="32"/>
              </w:rPr>
              <w:t>。</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程新勝有無指示鄭人龍及殷茂源去假報銷</w:t>
            </w:r>
            <w:r w:rsidR="002D1A76" w:rsidRPr="00AE4588">
              <w:rPr>
                <w:rFonts w:hAnsi="標楷體" w:hint="eastAsia"/>
                <w:color w:val="000000"/>
                <w:szCs w:val="32"/>
              </w:rPr>
              <w:t>，</w:t>
            </w:r>
            <w:r w:rsidRPr="00AE4588">
              <w:rPr>
                <w:rFonts w:hAnsi="標楷體" w:hint="eastAsia"/>
                <w:color w:val="000000"/>
                <w:szCs w:val="32"/>
              </w:rPr>
              <w:t>我不瞭解，我只是審核他們提供的單據，這些錢用在那裡。</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你所浮報金額是否總共26萬1100元(提示附表)？</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是的</w:t>
            </w:r>
            <w:r w:rsidR="002D1A76" w:rsidRPr="00AE4588">
              <w:rPr>
                <w:rFonts w:hAnsi="標楷體" w:hint="eastAsia"/>
                <w:color w:val="000000"/>
                <w:szCs w:val="32"/>
              </w:rPr>
              <w:t>。</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你所浮報金額是否總共66萬3453元(提示附表)？</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這麼久了</w:t>
            </w:r>
            <w:r w:rsidR="002D1A76" w:rsidRPr="00AE4588">
              <w:rPr>
                <w:rFonts w:hAnsi="標楷體" w:hint="eastAsia"/>
                <w:color w:val="000000"/>
                <w:szCs w:val="32"/>
              </w:rPr>
              <w:t>，</w:t>
            </w:r>
            <w:r w:rsidRPr="00AE4588">
              <w:rPr>
                <w:rFonts w:hAnsi="標楷體" w:hint="eastAsia"/>
                <w:color w:val="000000"/>
                <w:szCs w:val="32"/>
              </w:rPr>
              <w:t>我也不記得。</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你總共浮報金額(即殷茂源浮報金額加鄭人龍浮報金額，再扣除薛志雲86年1月十6日退休後三筆86年三月份鄭人龍浮報金額，分別為14250元、30000元、36000元)，共計84萬4303元(提示附表)？</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我是有審核那些單據沒錯，但有無浮報</w:t>
            </w:r>
            <w:r w:rsidR="002D1A76" w:rsidRPr="00AE4588">
              <w:rPr>
                <w:rFonts w:hAnsi="標楷體" w:hint="eastAsia"/>
                <w:color w:val="000000"/>
                <w:szCs w:val="32"/>
              </w:rPr>
              <w:t>，</w:t>
            </w:r>
            <w:r w:rsidRPr="00AE4588">
              <w:rPr>
                <w:rFonts w:hAnsi="標楷體" w:hint="eastAsia"/>
                <w:color w:val="000000"/>
                <w:szCs w:val="32"/>
              </w:rPr>
              <w:t>我不瞭解。</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對卷附榮家浮報價額事證對照表有何意見？(逐一提示並告以要旨)</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鄭人龍、殷茂源</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無意見</w:t>
            </w:r>
            <w:r w:rsidR="00694F46" w:rsidRPr="00AE4588">
              <w:rPr>
                <w:rFonts w:hAnsi="標楷體" w:hint="eastAsia"/>
                <w:color w:val="000000"/>
                <w:szCs w:val="32"/>
              </w:rPr>
              <w:t>。</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關於對照表上所列榮家會計帳目金額也就是你</w:t>
            </w:r>
            <w:r w:rsidRPr="00AE4588">
              <w:rPr>
                <w:rFonts w:hAnsi="標楷體" w:hint="eastAsia"/>
                <w:color w:val="000000"/>
                <w:szCs w:val="32"/>
              </w:rPr>
              <w:lastRenderedPageBreak/>
              <w:t>們帳目的金額？</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鄭人龍</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那是多出來的部分。</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扣案現金帳目也就是差額？</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是的</w:t>
            </w:r>
            <w:r w:rsidR="00694F46" w:rsidRPr="00AE4588">
              <w:rPr>
                <w:rFonts w:hAnsi="標楷體" w:hint="eastAsia"/>
                <w:color w:val="000000"/>
                <w:szCs w:val="32"/>
              </w:rPr>
              <w:t>。</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關於這份對照表上面榮家會計帳目金額指的就是帳目的金額，扣案現金帳目金額到底是否浮報的差額？</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我只有審核他們提供的單據。</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你以前講過你所以要浮報的原因是因為程新勝個人的特支費不夠他個人交際應酬之用，才用這種方式將差額拿給他作為個人交際應酬及送禮之用？(提示並告以要旨)</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差額並沒有拿給他，如有紅白帖來，先由我個人墊付。</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說照現金帳目表裡面所記載的有一筆5萬元本來是程新勝到台北請額之用；還有酒10瓶總共2萬6千元，酒也是他拿到台北去的；程新勝交保之後的某一天他把你叫到他的辦公室裡，說現金帳目表裡的五萬元他要你說是他向你借的；2萬6千元的10瓶酒他要你說是榮家辦雞尾酒用掉的？(逐一提示並告以要旨)</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他是有這樣講，但他有無拿出來我有時不在場我不知道。</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對你在調查局說的話有何意見？(逐一提示並告以要旨)</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無意見</w:t>
            </w:r>
            <w:r w:rsidR="00694F46" w:rsidRPr="00AE4588">
              <w:rPr>
                <w:rFonts w:hAnsi="標楷體" w:hint="eastAsia"/>
                <w:color w:val="000000"/>
                <w:szCs w:val="32"/>
              </w:rPr>
              <w:t>。</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這些由你謄寫的紙條是否在程新勝那邊找出來的？(提示並告以要旨)</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我不知道</w:t>
            </w:r>
            <w:r w:rsidR="00694F46" w:rsidRPr="00AE4588">
              <w:rPr>
                <w:rFonts w:hAnsi="標楷體" w:hint="eastAsia"/>
                <w:color w:val="000000"/>
                <w:szCs w:val="32"/>
              </w:rPr>
              <w:t>。</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這些紙條是否在你那邊找出來的？(提示並告以要旨)</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是的</w:t>
            </w:r>
            <w:r w:rsidR="00694F46" w:rsidRPr="00AE4588">
              <w:rPr>
                <w:rFonts w:hAnsi="標楷體" w:hint="eastAsia"/>
                <w:color w:val="000000"/>
                <w:szCs w:val="32"/>
              </w:rPr>
              <w:t>。</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審判長</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為何要特別寫那些紙條？</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我寫的那些紙條是要跟庶務對照用，是程新勝自己到我辦公室拿走的。</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你在調查局稱每年浮報的金額有六十萬元？(提示並告以要旨)</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沒有這麼多，連員工支出的旅費也只有十幾萬元。</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你在本院更二審稱有浮報沒錯？(提示並告以要旨)</w:t>
            </w:r>
          </w:p>
        </w:tc>
      </w:tr>
      <w:tr w:rsidR="005504F1" w:rsidRPr="00AE4588" w:rsidTr="005504F1">
        <w:trPr>
          <w:trHeight w:val="412"/>
        </w:trPr>
        <w:tc>
          <w:tcPr>
            <w:tcW w:w="1134" w:type="dxa"/>
          </w:tcPr>
          <w:p w:rsidR="005504F1" w:rsidRPr="00AE4588" w:rsidRDefault="005504F1"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7151" w:type="dxa"/>
          </w:tcPr>
          <w:p w:rsidR="005504F1" w:rsidRPr="00AE4588" w:rsidRDefault="005504F1" w:rsidP="005504F1">
            <w:pPr>
              <w:pStyle w:val="4"/>
              <w:numPr>
                <w:ilvl w:val="0"/>
                <w:numId w:val="0"/>
              </w:numPr>
              <w:rPr>
                <w:rFonts w:hAnsi="標楷體" w:hint="eastAsia"/>
                <w:color w:val="000000"/>
                <w:szCs w:val="32"/>
              </w:rPr>
            </w:pPr>
            <w:r w:rsidRPr="00AE4588">
              <w:rPr>
                <w:rFonts w:hAnsi="標楷體" w:hint="eastAsia"/>
                <w:color w:val="000000"/>
                <w:szCs w:val="32"/>
              </w:rPr>
              <w:t>皆是作為公用之用，非私人交際之用。</w:t>
            </w:r>
          </w:p>
        </w:tc>
      </w:tr>
    </w:tbl>
    <w:p w:rsidR="00EB361E" w:rsidRPr="00AE4588" w:rsidRDefault="00EB361E" w:rsidP="00EB361E">
      <w:pPr>
        <w:pStyle w:val="3"/>
        <w:ind w:left="1360" w:hanging="680"/>
        <w:rPr>
          <w:rFonts w:hAnsi="標楷體" w:hint="eastAsia"/>
          <w:color w:val="000000"/>
          <w:szCs w:val="32"/>
        </w:rPr>
      </w:pPr>
      <w:bookmarkStart w:id="203" w:name="_Toc292876495"/>
      <w:r w:rsidRPr="00AE4588">
        <w:rPr>
          <w:rFonts w:hAnsi="標楷體" w:cs="HiddenVertOCR" w:hint="eastAsia"/>
          <w:color w:val="000000"/>
          <w:szCs w:val="32"/>
        </w:rPr>
        <w:t>最高法院</w:t>
      </w:r>
      <w:r w:rsidR="00A85D82" w:rsidRPr="00AE4588">
        <w:rPr>
          <w:rFonts w:hAnsi="標楷體" w:cs="HiddenVertOCR" w:hint="eastAsia"/>
          <w:color w:val="000000"/>
          <w:szCs w:val="32"/>
        </w:rPr>
        <w:t>93</w:t>
      </w:r>
      <w:r w:rsidRPr="00AE4588">
        <w:rPr>
          <w:rFonts w:hAnsi="標楷體" w:cs="HiddenVertOCR" w:hint="eastAsia"/>
          <w:color w:val="000000"/>
          <w:szCs w:val="32"/>
        </w:rPr>
        <w:t>年度台上字第</w:t>
      </w:r>
      <w:r w:rsidR="00A85D82" w:rsidRPr="00AE4588">
        <w:rPr>
          <w:rFonts w:hAnsi="標楷體" w:cs="HiddenVertOCR" w:hint="eastAsia"/>
          <w:color w:val="000000"/>
          <w:szCs w:val="32"/>
        </w:rPr>
        <w:t>4192</w:t>
      </w:r>
      <w:r w:rsidRPr="00AE4588">
        <w:rPr>
          <w:rFonts w:hAnsi="標楷體" w:cs="HiddenVertOCR" w:hint="eastAsia"/>
          <w:color w:val="000000"/>
          <w:szCs w:val="32"/>
        </w:rPr>
        <w:t>號判決：</w:t>
      </w:r>
      <w:bookmarkEnd w:id="203"/>
    </w:p>
    <w:p w:rsidR="009F5DB8" w:rsidRPr="00AE4588" w:rsidRDefault="00EB361E" w:rsidP="00EB361E">
      <w:pPr>
        <w:pStyle w:val="4"/>
        <w:ind w:left="1700" w:hanging="680"/>
        <w:rPr>
          <w:rFonts w:hAnsi="標楷體" w:hint="eastAsia"/>
          <w:color w:val="000000"/>
          <w:szCs w:val="32"/>
        </w:rPr>
      </w:pPr>
      <w:r w:rsidRPr="00AE4588">
        <w:rPr>
          <w:rFonts w:hAnsi="標楷體" w:hint="eastAsia"/>
          <w:color w:val="000000"/>
          <w:szCs w:val="32"/>
        </w:rPr>
        <w:t>主文：</w:t>
      </w:r>
      <w:r w:rsidR="00A85D82" w:rsidRPr="00AE4588">
        <w:rPr>
          <w:rFonts w:hAnsi="標楷體" w:hint="eastAsia"/>
          <w:color w:val="000000"/>
          <w:szCs w:val="32"/>
        </w:rPr>
        <w:t>原判決撤銷，發回台灣高等法院台南分院。</w:t>
      </w:r>
    </w:p>
    <w:p w:rsidR="00A85D82" w:rsidRPr="00AE4588" w:rsidRDefault="00EB361E" w:rsidP="00EB361E">
      <w:pPr>
        <w:pStyle w:val="4"/>
        <w:ind w:left="1700" w:hanging="680"/>
        <w:rPr>
          <w:rFonts w:hAnsi="標楷體" w:hint="eastAsia"/>
          <w:color w:val="000000"/>
          <w:szCs w:val="32"/>
        </w:rPr>
      </w:pPr>
      <w:r w:rsidRPr="00AE4588">
        <w:rPr>
          <w:rFonts w:hAnsi="標楷體" w:hint="eastAsia"/>
          <w:color w:val="000000"/>
          <w:szCs w:val="32"/>
        </w:rPr>
        <w:t>理由：</w:t>
      </w:r>
    </w:p>
    <w:p w:rsidR="00EB361E" w:rsidRPr="00AE4588" w:rsidRDefault="00A85D82" w:rsidP="00A85D82">
      <w:pPr>
        <w:pStyle w:val="5"/>
        <w:ind w:left="2041" w:hanging="680"/>
        <w:rPr>
          <w:rFonts w:hAnsi="標楷體" w:hint="eastAsia"/>
          <w:color w:val="000000"/>
          <w:szCs w:val="32"/>
        </w:rPr>
      </w:pPr>
      <w:r w:rsidRPr="00AE4588">
        <w:rPr>
          <w:rFonts w:hAnsi="標楷體" w:hint="eastAsia"/>
          <w:color w:val="000000"/>
          <w:szCs w:val="32"/>
        </w:rPr>
        <w:t>按有罪判決書所記載之犯罪事實，為論罪科刑適用法律之基礎，故凡於適用法律有關之重要事項，必須詳加認定，明確記載，然後於理由內明認定犯罪事實所憑之證據及認定之理由，始足為適用法律之依據。又貪污治罪條例第</w:t>
      </w:r>
      <w:r w:rsidR="00105D14" w:rsidRPr="00AE4588">
        <w:rPr>
          <w:rFonts w:hAnsi="標楷體" w:hint="eastAsia"/>
          <w:color w:val="000000"/>
          <w:szCs w:val="32"/>
        </w:rPr>
        <w:t>4</w:t>
      </w:r>
      <w:r w:rsidRPr="00AE4588">
        <w:rPr>
          <w:rFonts w:hAnsi="標楷體" w:hint="eastAsia"/>
          <w:color w:val="000000"/>
          <w:szCs w:val="32"/>
        </w:rPr>
        <w:t>條第</w:t>
      </w:r>
      <w:r w:rsidR="00105D14" w:rsidRPr="00AE4588">
        <w:rPr>
          <w:rFonts w:hAnsi="標楷體" w:hint="eastAsia"/>
          <w:color w:val="000000"/>
          <w:szCs w:val="32"/>
        </w:rPr>
        <w:t>1</w:t>
      </w:r>
      <w:r w:rsidRPr="00AE4588">
        <w:rPr>
          <w:rFonts w:hAnsi="標楷體" w:hint="eastAsia"/>
          <w:color w:val="000000"/>
          <w:szCs w:val="32"/>
        </w:rPr>
        <w:t>項</w:t>
      </w:r>
      <w:r w:rsidR="00105D14" w:rsidRPr="00AE4588">
        <w:rPr>
          <w:rFonts w:hAnsi="標楷體" w:hint="eastAsia"/>
          <w:color w:val="000000"/>
          <w:szCs w:val="32"/>
        </w:rPr>
        <w:t>第3款</w:t>
      </w:r>
      <w:r w:rsidRPr="00AE4588">
        <w:rPr>
          <w:rFonts w:hAnsi="標楷體" w:hint="eastAsia"/>
          <w:color w:val="000000"/>
          <w:szCs w:val="32"/>
        </w:rPr>
        <w:t>之所謂浮報價額，係指虛列支出，或以少報多，致帳目支出金額與實際支出金額不符者而言。因此，認定浮報之金額，應以其帳目上支出之金額，及其實際上支出之金額，作為計算之基礎，而以前者扣除後者所得之差額，為其浮報牟取之金額。原判決認定程新勝、鄭人龍、殷茂源、薛志雲等人購辦公用物品，先後以浮報價額之方法，從中浮報公款共計</w:t>
      </w:r>
      <w:r w:rsidR="00A824DD" w:rsidRPr="00AE4588">
        <w:rPr>
          <w:rFonts w:hAnsi="標楷體" w:hint="eastAsia"/>
          <w:color w:val="000000"/>
          <w:szCs w:val="32"/>
        </w:rPr>
        <w:t>92</w:t>
      </w:r>
      <w:r w:rsidRPr="00AE4588">
        <w:rPr>
          <w:rFonts w:hAnsi="標楷體" w:hint="eastAsia"/>
          <w:color w:val="000000"/>
          <w:szCs w:val="32"/>
        </w:rPr>
        <w:t>萬</w:t>
      </w:r>
      <w:r w:rsidR="000D4712" w:rsidRPr="00AE4588">
        <w:rPr>
          <w:rFonts w:hAnsi="標楷體" w:hint="eastAsia"/>
          <w:color w:val="000000"/>
          <w:szCs w:val="32"/>
        </w:rPr>
        <w:t>4553</w:t>
      </w:r>
      <w:r w:rsidRPr="00AE4588">
        <w:rPr>
          <w:rFonts w:hAnsi="標楷體" w:hint="eastAsia"/>
          <w:color w:val="000000"/>
          <w:szCs w:val="32"/>
        </w:rPr>
        <w:t>元等情。惟其僅於原判決附表一內各欄列載「榮家會計帳目金額」及「扣案現金帳目金額」，並未詳細記載各該筆採購項目究竟是否真實，以及其實際支出之金額若干。</w:t>
      </w:r>
      <w:r w:rsidRPr="00AE4588">
        <w:rPr>
          <w:rFonts w:hAnsi="標楷體" w:hint="eastAsia"/>
          <w:color w:val="000000"/>
          <w:szCs w:val="32"/>
        </w:rPr>
        <w:lastRenderedPageBreak/>
        <w:t>所謂「榮家會計帳目金額」是否為帳面上支出之金額，而「扣案現金帳目金額」究指「實際支出之金額」或係「浮報、虛報之金額」？尚未明瞭。又原判決謂上訴人程新勝、鄭人龍、殷茂源、薛志雲就購辦公用物品，浮報價額部分，與原判決附表一所列瑞菁裝潢公司等承包廠商負責人，有犯意聯絡，均為共同正犯，然對於所勾結之廠商負責人究係何人，未為明確之認定記載，自不足為適用法令之依據，且原判決理由內亦未就其如何計算得上開浮報金額之方法加以論；其事實之記載及理由之說明尚欠完備，難認適法。</w:t>
      </w:r>
    </w:p>
    <w:p w:rsidR="00A85D82" w:rsidRPr="00AE4588" w:rsidRDefault="00A85D82" w:rsidP="00A85D82">
      <w:pPr>
        <w:pStyle w:val="5"/>
        <w:ind w:left="2041" w:hanging="680"/>
        <w:rPr>
          <w:rFonts w:hAnsi="標楷體" w:hint="eastAsia"/>
          <w:color w:val="000000"/>
          <w:szCs w:val="32"/>
        </w:rPr>
      </w:pPr>
      <w:r w:rsidRPr="00AE4588">
        <w:rPr>
          <w:rFonts w:hAnsi="標楷體" w:hint="eastAsia"/>
          <w:color w:val="000000"/>
          <w:szCs w:val="32"/>
        </w:rPr>
        <w:t>刑事訴訟法第</w:t>
      </w:r>
      <w:r w:rsidR="009C55DE" w:rsidRPr="00AE4588">
        <w:rPr>
          <w:rFonts w:hAnsi="標楷體" w:hint="eastAsia"/>
          <w:color w:val="000000"/>
          <w:szCs w:val="32"/>
        </w:rPr>
        <w:t>95</w:t>
      </w:r>
      <w:r w:rsidRPr="00AE4588">
        <w:rPr>
          <w:rFonts w:hAnsi="標楷體" w:hint="eastAsia"/>
          <w:color w:val="000000"/>
          <w:szCs w:val="32"/>
        </w:rPr>
        <w:t>條第</w:t>
      </w:r>
      <w:r w:rsidR="009C55DE" w:rsidRPr="00AE4588">
        <w:rPr>
          <w:rFonts w:hAnsi="標楷體" w:hint="eastAsia"/>
          <w:color w:val="000000"/>
          <w:szCs w:val="32"/>
        </w:rPr>
        <w:t>1</w:t>
      </w:r>
      <w:r w:rsidRPr="00AE4588">
        <w:rPr>
          <w:rFonts w:hAnsi="標楷體" w:hint="eastAsia"/>
          <w:color w:val="000000"/>
          <w:szCs w:val="32"/>
        </w:rPr>
        <w:t>款規定「訊問被告應先告知犯罪嫌疑及所犯所有罪名；罪名經告知後，認為應變更者，應再告知。」乃犯罪嫌疑人及被告在刑事訴訟程序上受告知及聽聞之權利，為行使防禦權之基本前提，旨在使犯罪嫌疑人及被告能充分行使防禦權，以維審判程序之公平。其所謂</w:t>
      </w:r>
      <w:r w:rsidR="009C55DE" w:rsidRPr="00AE4588">
        <w:rPr>
          <w:rFonts w:hAnsi="標楷體" w:hint="eastAsia"/>
          <w:color w:val="000000"/>
          <w:szCs w:val="32"/>
        </w:rPr>
        <w:t>「犯罪嫌疑及所犯所有罪名」</w:t>
      </w:r>
      <w:r w:rsidRPr="00AE4588">
        <w:rPr>
          <w:rFonts w:hAnsi="標楷體" w:hint="eastAsia"/>
          <w:color w:val="000000"/>
          <w:szCs w:val="32"/>
        </w:rPr>
        <w:t>，除起訴書所記載之犯罪事實及所犯法條外，自包含依刑事訴訟法第</w:t>
      </w:r>
      <w:r w:rsidR="009C55DE" w:rsidRPr="00AE4588">
        <w:rPr>
          <w:rFonts w:hAnsi="標楷體" w:hint="eastAsia"/>
          <w:color w:val="000000"/>
          <w:szCs w:val="32"/>
        </w:rPr>
        <w:t>267</w:t>
      </w:r>
      <w:r w:rsidRPr="00AE4588">
        <w:rPr>
          <w:rFonts w:hAnsi="標楷體" w:hint="eastAsia"/>
          <w:color w:val="000000"/>
          <w:szCs w:val="32"/>
        </w:rPr>
        <w:t>條規定起訴效力所及而擴張之犯罪事實及罪名，暨依同法第</w:t>
      </w:r>
      <w:r w:rsidR="009C55DE" w:rsidRPr="00AE4588">
        <w:rPr>
          <w:rFonts w:hAnsi="標楷體" w:hint="eastAsia"/>
          <w:color w:val="000000"/>
          <w:szCs w:val="32"/>
        </w:rPr>
        <w:t>300</w:t>
      </w:r>
      <w:r w:rsidRPr="00AE4588">
        <w:rPr>
          <w:rFonts w:hAnsi="標楷體" w:hint="eastAsia"/>
          <w:color w:val="000000"/>
          <w:szCs w:val="32"/>
        </w:rPr>
        <w:t>條規定變更起訴法條後之新罪名。法院就此等新增或變更之罪名，應於審判期日踐行上開告知之程序，使被告知悉而充分行使其防禦權，始能避免突襲性裁判，而確保其權益；否則，如僅就原起訴之犯罪事實及罪名調查、辯論終結後，擅自擴及起訴書所記載者以外之犯罪事實而為判決，就此等未經告知之犯罪事實及新罪名而言，無異剝奪被告之正當法律程序之保</w:t>
      </w:r>
      <w:r w:rsidRPr="00AE4588">
        <w:rPr>
          <w:rFonts w:hAnsi="標楷體" w:hint="eastAsia"/>
          <w:color w:val="000000"/>
          <w:szCs w:val="32"/>
        </w:rPr>
        <w:lastRenderedPageBreak/>
        <w:t>障，其判決當然為違背法令。依原審審判筆錄之記載，原審於審判期日訊問上訴人程新勝、鄭人龍、殷茂源、薛志雲時僅告知其等犯罪之嫌疑及所犯所有罪名詳如起訴書所載，對於有牽連關係而為起訴效力所及之公務、業務登載不實部分，原審未依法告知所犯之罪名及法條，並命就該偽造文書部分辯論，遽依牽連犯論處，其所踐行之訴訟程序難謂適法。</w:t>
      </w:r>
    </w:p>
    <w:p w:rsidR="00A85D82" w:rsidRPr="00AE4588" w:rsidRDefault="00A85D82" w:rsidP="00A85D82">
      <w:pPr>
        <w:pStyle w:val="5"/>
        <w:ind w:left="2041" w:hanging="680"/>
        <w:rPr>
          <w:rFonts w:hAnsi="標楷體" w:hint="eastAsia"/>
          <w:color w:val="000000"/>
          <w:szCs w:val="32"/>
        </w:rPr>
      </w:pPr>
      <w:r w:rsidRPr="00AE4588">
        <w:rPr>
          <w:rFonts w:hAnsi="標楷體" w:hint="eastAsia"/>
          <w:color w:val="000000"/>
          <w:szCs w:val="32"/>
        </w:rPr>
        <w:t>刑事訴訟法第</w:t>
      </w:r>
      <w:r w:rsidR="009C55DE" w:rsidRPr="00AE4588">
        <w:rPr>
          <w:rFonts w:hAnsi="標楷體" w:hint="eastAsia"/>
          <w:color w:val="000000"/>
          <w:szCs w:val="32"/>
        </w:rPr>
        <w:t>164</w:t>
      </w:r>
      <w:r w:rsidRPr="00AE4588">
        <w:rPr>
          <w:rFonts w:hAnsi="標楷體" w:hint="eastAsia"/>
          <w:color w:val="000000"/>
          <w:szCs w:val="32"/>
        </w:rPr>
        <w:t>條規定，審判長應將證物提示當事人、代理人、辯護人或輔佐人，使其辨認，如係文書而被告不解其意義者，應告以要旨。是採為判決基礎之證據資料，必須經過調查程序，而顯出於審判庭者，始與直接審理主義符合，否則其所踐行之訴訟程序，即屬違背法令。又卷宗內之筆錄及其他文書可為證據者，審判長應向當事人、代理人、辯護人或輔佐人宣讀或告以要旨，復為同法第</w:t>
      </w:r>
      <w:r w:rsidR="009C55DE" w:rsidRPr="00AE4588">
        <w:rPr>
          <w:rFonts w:hAnsi="標楷體" w:hint="eastAsia"/>
          <w:color w:val="000000"/>
          <w:szCs w:val="32"/>
        </w:rPr>
        <w:t>165</w:t>
      </w:r>
      <w:r w:rsidRPr="00AE4588">
        <w:rPr>
          <w:rFonts w:hAnsi="標楷體" w:hint="eastAsia"/>
          <w:color w:val="000000"/>
          <w:szCs w:val="32"/>
        </w:rPr>
        <w:t>條第</w:t>
      </w:r>
      <w:r w:rsidR="009C55DE" w:rsidRPr="00AE4588">
        <w:rPr>
          <w:rFonts w:hAnsi="標楷體" w:hint="eastAsia"/>
          <w:color w:val="000000"/>
          <w:szCs w:val="32"/>
        </w:rPr>
        <w:t>1</w:t>
      </w:r>
      <w:r w:rsidRPr="00AE4588">
        <w:rPr>
          <w:rFonts w:hAnsi="標楷體" w:hint="eastAsia"/>
          <w:color w:val="000000"/>
          <w:szCs w:val="32"/>
        </w:rPr>
        <w:t>項所明定。而審判期日之訴訟程序，專以審判筆錄為證，依原審審判筆錄之記載，原審對於卷附長發</w:t>
      </w:r>
      <w:r w:rsidR="00636FD4">
        <w:rPr>
          <w:rFonts w:hAnsi="標楷體" w:hint="eastAsia"/>
          <w:color w:val="000000"/>
          <w:szCs w:val="32"/>
        </w:rPr>
        <w:t>不鏽鋼</w:t>
      </w:r>
      <w:r w:rsidRPr="00AE4588">
        <w:rPr>
          <w:rFonts w:hAnsi="標楷體" w:hint="eastAsia"/>
          <w:color w:val="000000"/>
          <w:szCs w:val="32"/>
        </w:rPr>
        <w:t>廠代收款項紀錄簿、估價單、退輔會</w:t>
      </w:r>
      <w:r w:rsidR="009C55DE" w:rsidRPr="00AE4588">
        <w:rPr>
          <w:rFonts w:hAnsi="標楷體" w:hint="eastAsia"/>
          <w:color w:val="000000"/>
          <w:szCs w:val="32"/>
        </w:rPr>
        <w:t>89</w:t>
      </w:r>
      <w:r w:rsidRPr="00AE4588">
        <w:rPr>
          <w:rFonts w:hAnsi="標楷體" w:hint="eastAsia"/>
          <w:color w:val="000000"/>
          <w:szCs w:val="32"/>
        </w:rPr>
        <w:t>年</w:t>
      </w:r>
      <w:r w:rsidR="00FB65EB" w:rsidRPr="00AE4588">
        <w:rPr>
          <w:rFonts w:hAnsi="標楷體" w:hint="eastAsia"/>
          <w:color w:val="000000"/>
          <w:szCs w:val="32"/>
        </w:rPr>
        <w:t>8月</w:t>
      </w:r>
      <w:r w:rsidR="009C55DE" w:rsidRPr="00AE4588">
        <w:rPr>
          <w:rFonts w:hAnsi="標楷體" w:hint="eastAsia"/>
          <w:color w:val="000000"/>
          <w:szCs w:val="32"/>
        </w:rPr>
        <w:t>21</w:t>
      </w:r>
      <w:r w:rsidRPr="00AE4588">
        <w:rPr>
          <w:rFonts w:hAnsi="標楷體" w:hint="eastAsia"/>
          <w:color w:val="000000"/>
          <w:szCs w:val="32"/>
        </w:rPr>
        <w:t>日輔計字第</w:t>
      </w:r>
      <w:r w:rsidR="009C55DE" w:rsidRPr="00AE4588">
        <w:rPr>
          <w:rFonts w:hAnsi="標楷體" w:hint="eastAsia"/>
          <w:color w:val="000000"/>
          <w:szCs w:val="32"/>
        </w:rPr>
        <w:t>06516</w:t>
      </w:r>
      <w:r w:rsidRPr="00AE4588">
        <w:rPr>
          <w:rFonts w:hAnsi="標楷體" w:hint="eastAsia"/>
          <w:color w:val="000000"/>
          <w:szCs w:val="32"/>
        </w:rPr>
        <w:t>號函，鄭人龍提出之</w:t>
      </w:r>
      <w:r w:rsidR="009C55DE" w:rsidRPr="00AE4588">
        <w:rPr>
          <w:rFonts w:hAnsi="標楷體" w:hint="eastAsia"/>
          <w:color w:val="000000"/>
          <w:szCs w:val="32"/>
        </w:rPr>
        <w:t>7</w:t>
      </w:r>
      <w:r w:rsidRPr="00AE4588">
        <w:rPr>
          <w:rFonts w:hAnsi="標楷體" w:hint="eastAsia"/>
          <w:color w:val="000000"/>
          <w:szCs w:val="32"/>
        </w:rPr>
        <w:t>紙程新勝交付宴客送禮之名單、證人</w:t>
      </w:r>
      <w:r w:rsidR="00306C1F">
        <w:rPr>
          <w:rFonts w:hAnsi="標楷體" w:hint="eastAsia"/>
          <w:color w:val="000000"/>
          <w:szCs w:val="32"/>
        </w:rPr>
        <w:t>蔡○芳</w:t>
      </w:r>
      <w:r w:rsidRPr="00AE4588">
        <w:rPr>
          <w:rFonts w:hAnsi="標楷體" w:hint="eastAsia"/>
          <w:color w:val="000000"/>
          <w:szCs w:val="32"/>
        </w:rPr>
        <w:t>、</w:t>
      </w:r>
      <w:r w:rsidR="0092784C">
        <w:rPr>
          <w:rFonts w:hAnsi="標楷體" w:hint="eastAsia"/>
          <w:color w:val="000000"/>
          <w:szCs w:val="32"/>
        </w:rPr>
        <w:t>關○華</w:t>
      </w:r>
      <w:r w:rsidRPr="00AE4588">
        <w:rPr>
          <w:rFonts w:hAnsi="標楷體" w:hint="eastAsia"/>
          <w:color w:val="000000"/>
          <w:szCs w:val="32"/>
        </w:rPr>
        <w:t>之筆錄等證據，未依法踐行調查程序，向當事人、辯護人提示、宣讀或告以要旨，使其等有充分辯解之機會，即採為判決之基礎，亦有可議。</w:t>
      </w:r>
    </w:p>
    <w:p w:rsidR="00A85D82" w:rsidRPr="00AE4588" w:rsidRDefault="00A85D82" w:rsidP="00A85D82">
      <w:pPr>
        <w:pStyle w:val="3"/>
        <w:ind w:left="1360" w:hanging="680"/>
        <w:rPr>
          <w:rFonts w:hAnsi="標楷體" w:hint="eastAsia"/>
          <w:color w:val="000000"/>
          <w:szCs w:val="32"/>
        </w:rPr>
      </w:pPr>
      <w:bookmarkStart w:id="204" w:name="_Toc292876496"/>
      <w:r w:rsidRPr="00AE4588">
        <w:rPr>
          <w:rFonts w:hAnsi="標楷體" w:cs="HiddenVertOCR" w:hint="eastAsia"/>
          <w:color w:val="000000"/>
          <w:szCs w:val="32"/>
        </w:rPr>
        <w:t>臺灣高等法院臺南分院</w:t>
      </w:r>
      <w:r w:rsidR="00990EAC" w:rsidRPr="00AE4588">
        <w:rPr>
          <w:rFonts w:hAnsi="標楷體" w:cs="HiddenVertOCR" w:hint="eastAsia"/>
          <w:color w:val="000000"/>
          <w:szCs w:val="32"/>
        </w:rPr>
        <w:t>94</w:t>
      </w:r>
      <w:r w:rsidRPr="00AE4588">
        <w:rPr>
          <w:rFonts w:hAnsi="標楷體" w:cs="HiddenVertOCR" w:hint="eastAsia"/>
          <w:color w:val="000000"/>
          <w:szCs w:val="32"/>
        </w:rPr>
        <w:t>年</w:t>
      </w:r>
      <w:r w:rsidR="00990EAC" w:rsidRPr="00AE4588">
        <w:rPr>
          <w:rFonts w:hAnsi="標楷體" w:cs="HiddenVertOCR" w:hint="eastAsia"/>
          <w:color w:val="000000"/>
          <w:szCs w:val="32"/>
        </w:rPr>
        <w:t>3</w:t>
      </w:r>
      <w:r w:rsidRPr="00AE4588">
        <w:rPr>
          <w:rFonts w:hAnsi="標楷體" w:cs="HiddenVertOCR" w:hint="eastAsia"/>
          <w:color w:val="000000"/>
          <w:szCs w:val="32"/>
        </w:rPr>
        <w:t>月</w:t>
      </w:r>
      <w:r w:rsidR="00990EAC" w:rsidRPr="00AE4588">
        <w:rPr>
          <w:rFonts w:hAnsi="標楷體" w:cs="HiddenVertOCR" w:hint="eastAsia"/>
          <w:color w:val="000000"/>
          <w:szCs w:val="32"/>
        </w:rPr>
        <w:t>23</w:t>
      </w:r>
      <w:r w:rsidRPr="00AE4588">
        <w:rPr>
          <w:rFonts w:hAnsi="標楷體" w:cs="HiddenVertOCR" w:hint="eastAsia"/>
          <w:color w:val="000000"/>
          <w:szCs w:val="32"/>
        </w:rPr>
        <w:t>日</w:t>
      </w:r>
      <w:r w:rsidR="00AB523C" w:rsidRPr="00AE4588">
        <w:rPr>
          <w:rFonts w:hAnsi="標楷體" w:cs="HiddenVertOCR" w:hint="eastAsia"/>
          <w:color w:val="000000"/>
          <w:szCs w:val="32"/>
        </w:rPr>
        <w:t>93</w:t>
      </w:r>
      <w:r w:rsidRPr="00AE4588">
        <w:rPr>
          <w:rFonts w:hAnsi="標楷體" w:cs="HiddenVertOCR" w:hint="eastAsia"/>
          <w:color w:val="000000"/>
          <w:szCs w:val="32"/>
        </w:rPr>
        <w:t>年度上更(</w:t>
      </w:r>
      <w:r w:rsidR="00AB523C" w:rsidRPr="00AE4588">
        <w:rPr>
          <w:rFonts w:hAnsi="標楷體" w:cs="HiddenVertOCR" w:hint="eastAsia"/>
          <w:color w:val="000000"/>
          <w:szCs w:val="32"/>
        </w:rPr>
        <w:t>四</w:t>
      </w:r>
      <w:r w:rsidRPr="00AE4588">
        <w:rPr>
          <w:rFonts w:hAnsi="標楷體" w:cs="HiddenVertOCR" w:hint="eastAsia"/>
          <w:color w:val="000000"/>
          <w:szCs w:val="32"/>
        </w:rPr>
        <w:t>)字第</w:t>
      </w:r>
      <w:r w:rsidR="00AB523C" w:rsidRPr="00AE4588">
        <w:rPr>
          <w:rFonts w:hAnsi="標楷體" w:cs="HiddenVertOCR" w:hint="eastAsia"/>
          <w:color w:val="000000"/>
          <w:szCs w:val="32"/>
        </w:rPr>
        <w:t>391</w:t>
      </w:r>
      <w:r w:rsidRPr="00AE4588">
        <w:rPr>
          <w:rFonts w:hAnsi="標楷體" w:cs="HiddenVertOCR" w:hint="eastAsia"/>
          <w:color w:val="000000"/>
          <w:szCs w:val="32"/>
        </w:rPr>
        <w:t>號判決：</w:t>
      </w:r>
      <w:bookmarkEnd w:id="204"/>
    </w:p>
    <w:p w:rsidR="00523192" w:rsidRPr="00AE4588" w:rsidRDefault="00AB523C" w:rsidP="00AB523C">
      <w:pPr>
        <w:pStyle w:val="4"/>
        <w:ind w:left="1700" w:hanging="680"/>
        <w:rPr>
          <w:rFonts w:hAnsi="標楷體" w:hint="eastAsia"/>
          <w:color w:val="000000"/>
          <w:szCs w:val="32"/>
        </w:rPr>
      </w:pPr>
      <w:r w:rsidRPr="00AE4588">
        <w:rPr>
          <w:rFonts w:hAnsi="標楷體" w:hint="eastAsia"/>
          <w:color w:val="000000"/>
          <w:szCs w:val="32"/>
        </w:rPr>
        <w:t>主文：</w:t>
      </w:r>
      <w:r w:rsidR="008901F8" w:rsidRPr="00AE4588">
        <w:rPr>
          <w:rFonts w:hAnsi="標楷體" w:hint="eastAsia"/>
          <w:color w:val="000000"/>
          <w:szCs w:val="32"/>
        </w:rPr>
        <w:t>原判決撤銷。</w:t>
      </w:r>
    </w:p>
    <w:p w:rsidR="00523192" w:rsidRPr="00AE4588" w:rsidRDefault="008901F8" w:rsidP="00523192">
      <w:pPr>
        <w:pStyle w:val="5"/>
        <w:ind w:left="2041" w:hanging="680"/>
        <w:rPr>
          <w:rFonts w:hAnsi="標楷體" w:hint="eastAsia"/>
          <w:color w:val="000000"/>
          <w:szCs w:val="32"/>
        </w:rPr>
      </w:pPr>
      <w:r w:rsidRPr="00AE4588">
        <w:rPr>
          <w:rFonts w:hAnsi="標楷體" w:hint="eastAsia"/>
          <w:color w:val="000000"/>
          <w:szCs w:val="32"/>
        </w:rPr>
        <w:t>程新勝共同連續依據法令從事公務之人員，購</w:t>
      </w:r>
      <w:r w:rsidRPr="00AE4588">
        <w:rPr>
          <w:rFonts w:hAnsi="標楷體" w:hint="eastAsia"/>
          <w:color w:val="000000"/>
          <w:szCs w:val="32"/>
        </w:rPr>
        <w:lastRenderedPageBreak/>
        <w:t>辦公用物品，浮報價額，處有期徒刑拾壹年，褫奪公權陸年，犯罪所得財物新台幣拾肆萬零佰零肆元，其中新台幣柒萬捌仟捌佰柒拾元部分應與殷茂源、薛志雲連帶追繳，新台幣壹拾捌萬玖仟伍佰貳拾玖元部分應與鄭人龍、薛志雲連帶追繳，新台幣柒萬壹仟玖佰零伍元部分應與鄭人龍連帶追繳，發還行政院退除役官兵輔導委員會佳里榮譽國民之家，如全部或一部無法追繳時，應就上開部分分別與殷茂源、薛志雲，鄭人龍、薛志雲，及鄭人龍連帶以其財產抵償之。</w:t>
      </w:r>
    </w:p>
    <w:p w:rsidR="00523192" w:rsidRPr="00AE4588" w:rsidRDefault="008901F8" w:rsidP="00523192">
      <w:pPr>
        <w:pStyle w:val="5"/>
        <w:ind w:left="2041" w:hanging="680"/>
        <w:rPr>
          <w:rFonts w:hAnsi="標楷體" w:hint="eastAsia"/>
          <w:color w:val="000000"/>
          <w:szCs w:val="32"/>
        </w:rPr>
      </w:pPr>
      <w:r w:rsidRPr="00AE4588">
        <w:rPr>
          <w:rFonts w:hAnsi="標楷體" w:hint="eastAsia"/>
          <w:color w:val="000000"/>
          <w:szCs w:val="32"/>
        </w:rPr>
        <w:t>殷茂源共同連續依據法令從事公務之人員，購辦公用物品，浮報價額，處有期徒刑貳年捌月，褫奪公權貳年；犯罪所得財物新台幣柒萬捌仟捌佰柒拾元，應與程新勝、薛志雲連帶追繳，發還行政院退除役官兵輔導委員會佳里榮譽國民之家，如全部或一部無法追繳時，應與程新勝、薛志雲連帶以其財產抵償之。</w:t>
      </w:r>
    </w:p>
    <w:p w:rsidR="00523192" w:rsidRPr="00AE4588" w:rsidRDefault="008901F8" w:rsidP="00523192">
      <w:pPr>
        <w:pStyle w:val="5"/>
        <w:ind w:left="2041" w:hanging="680"/>
        <w:rPr>
          <w:rFonts w:hAnsi="標楷體" w:hint="eastAsia"/>
          <w:color w:val="000000"/>
          <w:szCs w:val="32"/>
        </w:rPr>
      </w:pPr>
      <w:r w:rsidRPr="00AE4588">
        <w:rPr>
          <w:rFonts w:hAnsi="標楷體" w:hint="eastAsia"/>
          <w:color w:val="000000"/>
          <w:szCs w:val="32"/>
        </w:rPr>
        <w:t>鄭人龍共同連續依據法令從事公務之人員，購辦公用物品，浮報價額，處有期徒刑伍年貳月，褫奪公權貳年；犯罪所得財物新台幣貳拾陸萬壹仟肆佰拾肆元，其中新台幣壹拾捌萬玖仟伍佰貳拾玖元部分應與程新勝、薛志雲連帶追繳，新台幣柒萬壹仟玖佰零伍元整部分應與程新勝連帶追繳，發還行政院退除役官兵輔導委員會佳里榮譽國民之家，如全部或一部無法追繳時，應就上開部分分別與程新勝、薛志雲，及程新勝連帶以其財產抵償之。</w:t>
      </w:r>
    </w:p>
    <w:p w:rsidR="00AB523C" w:rsidRPr="00AE4588" w:rsidRDefault="008901F8" w:rsidP="00523192">
      <w:pPr>
        <w:pStyle w:val="5"/>
        <w:ind w:left="2041" w:hanging="680"/>
        <w:rPr>
          <w:rFonts w:hAnsi="標楷體" w:hint="eastAsia"/>
          <w:color w:val="000000"/>
          <w:szCs w:val="32"/>
        </w:rPr>
      </w:pPr>
      <w:r w:rsidRPr="00AE4588">
        <w:rPr>
          <w:rFonts w:hAnsi="標楷體" w:hint="eastAsia"/>
          <w:color w:val="000000"/>
          <w:szCs w:val="32"/>
        </w:rPr>
        <w:t>薛志雲共同連續依據法令從事公務之人員，購辦公用物品，浮報價額，處有期徒刑伍年參月</w:t>
      </w:r>
      <w:r w:rsidRPr="00AE4588">
        <w:rPr>
          <w:rFonts w:hAnsi="標楷體" w:hint="eastAsia"/>
          <w:color w:val="000000"/>
          <w:szCs w:val="32"/>
        </w:rPr>
        <w:lastRenderedPageBreak/>
        <w:t>，褫奪公權貳年；犯罪所得財物新台幣貳拾陸萬捌仟佰玖拾玖元，其中新台幣柒萬捌仟捌佰柒拾元部分應與程新勝、殷茂源連帶追繳，新台幣壹拾捌萬玖仟伍佰貳拾玖元部分應與程新勝、鄭人龍連帶追繳，發還行政院退除役官兵輔導委員會佳里榮譽國民之家，如全部或一部無法追繳時，應就上開部分分別與程新勝、殷茂源，程新勝、鄭人龍連帶以其財產抵償之。</w:t>
      </w:r>
    </w:p>
    <w:p w:rsidR="00AB523C" w:rsidRPr="00AE4588" w:rsidRDefault="00AB523C" w:rsidP="00AB523C">
      <w:pPr>
        <w:pStyle w:val="4"/>
        <w:ind w:left="1700" w:hanging="680"/>
        <w:rPr>
          <w:rFonts w:hAnsi="標楷體" w:hint="eastAsia"/>
          <w:color w:val="000000"/>
          <w:szCs w:val="32"/>
        </w:rPr>
      </w:pPr>
      <w:r w:rsidRPr="00AE4588">
        <w:rPr>
          <w:rFonts w:hAnsi="標楷體" w:hint="eastAsia"/>
          <w:color w:val="000000"/>
          <w:szCs w:val="32"/>
        </w:rPr>
        <w:t>事實：</w:t>
      </w:r>
      <w:r w:rsidR="00477E43" w:rsidRPr="00AE4588">
        <w:rPr>
          <w:rFonts w:hAnsi="標楷體" w:hint="eastAsia"/>
          <w:color w:val="000000"/>
          <w:szCs w:val="32"/>
        </w:rPr>
        <w:t>略。</w:t>
      </w:r>
    </w:p>
    <w:p w:rsidR="00AB523C" w:rsidRPr="00AE4588" w:rsidRDefault="00AB523C" w:rsidP="00AB523C">
      <w:pPr>
        <w:pStyle w:val="4"/>
        <w:ind w:left="1700" w:hanging="680"/>
        <w:rPr>
          <w:rFonts w:hAnsi="標楷體" w:hint="eastAsia"/>
          <w:color w:val="000000"/>
          <w:szCs w:val="32"/>
        </w:rPr>
      </w:pPr>
      <w:r w:rsidRPr="00AE4588">
        <w:rPr>
          <w:rFonts w:hAnsi="標楷體" w:hint="eastAsia"/>
          <w:color w:val="000000"/>
          <w:szCs w:val="32"/>
        </w:rPr>
        <w:t>理由：</w:t>
      </w:r>
    </w:p>
    <w:p w:rsidR="009C44F1" w:rsidRPr="00AE4588" w:rsidRDefault="009C44F1" w:rsidP="009C44F1">
      <w:pPr>
        <w:pStyle w:val="5"/>
        <w:ind w:left="2041" w:hanging="680"/>
        <w:rPr>
          <w:rFonts w:hAnsi="標楷體" w:hint="eastAsia"/>
          <w:color w:val="000000"/>
          <w:szCs w:val="32"/>
        </w:rPr>
      </w:pPr>
      <w:r w:rsidRPr="00AE4588">
        <w:rPr>
          <w:rFonts w:hAnsi="標楷體" w:hint="eastAsia"/>
          <w:color w:val="000000"/>
          <w:szCs w:val="32"/>
        </w:rPr>
        <w:t>被告程新勝自</w:t>
      </w:r>
      <w:r w:rsidR="00FB65EB" w:rsidRPr="00AE4588">
        <w:rPr>
          <w:rFonts w:hAnsi="標楷體" w:hint="eastAsia"/>
          <w:color w:val="000000"/>
          <w:szCs w:val="32"/>
        </w:rPr>
        <w:t>79</w:t>
      </w:r>
      <w:r w:rsidRPr="00AE4588">
        <w:rPr>
          <w:rFonts w:hAnsi="標楷體" w:hint="eastAsia"/>
          <w:color w:val="000000"/>
          <w:szCs w:val="32"/>
        </w:rPr>
        <w:t>年</w:t>
      </w:r>
      <w:r w:rsidR="00FB65EB" w:rsidRPr="00AE4588">
        <w:rPr>
          <w:rFonts w:hAnsi="標楷體" w:hint="eastAsia"/>
          <w:color w:val="000000"/>
          <w:szCs w:val="32"/>
        </w:rPr>
        <w:t>6月</w:t>
      </w:r>
      <w:r w:rsidRPr="00AE4588">
        <w:rPr>
          <w:rFonts w:hAnsi="標楷體" w:hint="eastAsia"/>
          <w:color w:val="000000"/>
          <w:szCs w:val="32"/>
        </w:rPr>
        <w:t>間起，任職佳里榮家主任，負責綜理該榮家所有業務；被告殷茂源自</w:t>
      </w:r>
      <w:r w:rsidR="00FB65EB" w:rsidRPr="00AE4588">
        <w:rPr>
          <w:rFonts w:hAnsi="標楷體" w:hint="eastAsia"/>
          <w:color w:val="000000"/>
          <w:szCs w:val="32"/>
        </w:rPr>
        <w:t>79</w:t>
      </w:r>
      <w:r w:rsidRPr="00AE4588">
        <w:rPr>
          <w:rFonts w:hAnsi="標楷體" w:hint="eastAsia"/>
          <w:color w:val="000000"/>
          <w:szCs w:val="32"/>
        </w:rPr>
        <w:t>年底起，至</w:t>
      </w:r>
      <w:r w:rsidR="00FB65EB" w:rsidRPr="00AE4588">
        <w:rPr>
          <w:rFonts w:hAnsi="標楷體" w:hint="eastAsia"/>
          <w:color w:val="000000"/>
          <w:szCs w:val="32"/>
        </w:rPr>
        <w:t>82</w:t>
      </w:r>
      <w:r w:rsidRPr="00AE4588">
        <w:rPr>
          <w:rFonts w:hAnsi="標楷體" w:hint="eastAsia"/>
          <w:color w:val="000000"/>
          <w:szCs w:val="32"/>
        </w:rPr>
        <w:t>年底止，被告鄭人龍自</w:t>
      </w:r>
      <w:r w:rsidR="00FB65EB" w:rsidRPr="00AE4588">
        <w:rPr>
          <w:rFonts w:hAnsi="標楷體" w:hint="eastAsia"/>
          <w:color w:val="000000"/>
          <w:szCs w:val="32"/>
        </w:rPr>
        <w:t>82</w:t>
      </w:r>
      <w:r w:rsidRPr="00AE4588">
        <w:rPr>
          <w:rFonts w:hAnsi="標楷體" w:hint="eastAsia"/>
          <w:color w:val="000000"/>
          <w:szCs w:val="32"/>
        </w:rPr>
        <w:t>年底起迄</w:t>
      </w:r>
      <w:r w:rsidR="00FB65EB" w:rsidRPr="00AE4588">
        <w:rPr>
          <w:rFonts w:hAnsi="標楷體" w:hint="eastAsia"/>
          <w:color w:val="000000"/>
          <w:szCs w:val="32"/>
        </w:rPr>
        <w:t>86</w:t>
      </w:r>
      <w:r w:rsidRPr="00AE4588">
        <w:rPr>
          <w:rFonts w:hAnsi="標楷體" w:hint="eastAsia"/>
          <w:color w:val="000000"/>
          <w:szCs w:val="32"/>
        </w:rPr>
        <w:t>年間，二人相繼在佳里榮家秘書室經辦採購、修繕維護等業務；被告薛志雲則自</w:t>
      </w:r>
      <w:r w:rsidR="00FB65EB" w:rsidRPr="00AE4588">
        <w:rPr>
          <w:rFonts w:hAnsi="標楷體" w:hint="eastAsia"/>
          <w:color w:val="000000"/>
          <w:szCs w:val="32"/>
        </w:rPr>
        <w:t>82</w:t>
      </w:r>
      <w:r w:rsidRPr="00AE4588">
        <w:rPr>
          <w:rFonts w:hAnsi="標楷體" w:hint="eastAsia"/>
          <w:color w:val="000000"/>
          <w:szCs w:val="32"/>
        </w:rPr>
        <w:t>年</w:t>
      </w:r>
      <w:r w:rsidR="00FB65EB" w:rsidRPr="00AE4588">
        <w:rPr>
          <w:rFonts w:hAnsi="標楷體" w:hint="eastAsia"/>
          <w:color w:val="000000"/>
          <w:szCs w:val="32"/>
        </w:rPr>
        <w:t>3月</w:t>
      </w:r>
      <w:r w:rsidR="00A824DD" w:rsidRPr="00AE4588">
        <w:rPr>
          <w:rFonts w:hAnsi="標楷體" w:hint="eastAsia"/>
          <w:color w:val="000000"/>
          <w:szCs w:val="32"/>
        </w:rPr>
        <w:t>16日</w:t>
      </w:r>
      <w:r w:rsidRPr="00AE4588">
        <w:rPr>
          <w:rFonts w:hAnsi="標楷體" w:hint="eastAsia"/>
          <w:color w:val="000000"/>
          <w:szCs w:val="32"/>
        </w:rPr>
        <w:t>起至</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1月</w:t>
      </w:r>
      <w:r w:rsidR="00A824DD" w:rsidRPr="00AE4588">
        <w:rPr>
          <w:rFonts w:hAnsi="標楷體" w:hint="eastAsia"/>
          <w:color w:val="000000"/>
          <w:szCs w:val="32"/>
        </w:rPr>
        <w:t>16日</w:t>
      </w:r>
      <w:r w:rsidRPr="00AE4588">
        <w:rPr>
          <w:rFonts w:hAnsi="標楷體" w:hint="eastAsia"/>
          <w:color w:val="000000"/>
          <w:szCs w:val="32"/>
        </w:rPr>
        <w:t>退休止，擔任佳里榮家會計主任，負責榮家帳目審核經費報銷等職務，迭據被告程新勝、殷茂源、鄭人龍、薛志雲渠等</w:t>
      </w:r>
      <w:r w:rsidR="00523192" w:rsidRPr="00AE4588">
        <w:rPr>
          <w:rFonts w:hAnsi="標楷體" w:hint="eastAsia"/>
          <w:color w:val="000000"/>
          <w:szCs w:val="32"/>
        </w:rPr>
        <w:t>4</w:t>
      </w:r>
      <w:r w:rsidRPr="00AE4588">
        <w:rPr>
          <w:rFonts w:hAnsi="標楷體" w:hint="eastAsia"/>
          <w:color w:val="000000"/>
          <w:szCs w:val="32"/>
        </w:rPr>
        <w:t>人供認在卷（詳本院更二審卷(二)</w:t>
      </w:r>
      <w:r w:rsidR="00523192" w:rsidRPr="00AE4588">
        <w:rPr>
          <w:rFonts w:hAnsi="標楷體" w:hint="eastAsia"/>
          <w:color w:val="000000"/>
          <w:szCs w:val="32"/>
        </w:rPr>
        <w:t>276</w:t>
      </w:r>
      <w:r w:rsidRPr="00AE4588">
        <w:rPr>
          <w:rFonts w:hAnsi="標楷體" w:hint="eastAsia"/>
          <w:color w:val="000000"/>
          <w:szCs w:val="32"/>
        </w:rPr>
        <w:t>至</w:t>
      </w:r>
      <w:r w:rsidR="00523192" w:rsidRPr="00AE4588">
        <w:rPr>
          <w:rFonts w:hAnsi="標楷體" w:hint="eastAsia"/>
          <w:color w:val="000000"/>
          <w:szCs w:val="32"/>
        </w:rPr>
        <w:t>277</w:t>
      </w:r>
      <w:r w:rsidRPr="00AE4588">
        <w:rPr>
          <w:rFonts w:hAnsi="標楷體" w:hint="eastAsia"/>
          <w:color w:val="000000"/>
          <w:szCs w:val="32"/>
        </w:rPr>
        <w:t>頁）。</w:t>
      </w:r>
    </w:p>
    <w:p w:rsidR="00EC5EA3" w:rsidRPr="00AE4588" w:rsidRDefault="00B81D72" w:rsidP="00EC5EA3">
      <w:pPr>
        <w:pStyle w:val="5"/>
        <w:ind w:left="2041" w:hanging="680"/>
        <w:rPr>
          <w:rFonts w:hAnsi="標楷體" w:hint="eastAsia"/>
          <w:color w:val="000000"/>
          <w:szCs w:val="32"/>
        </w:rPr>
      </w:pPr>
      <w:r w:rsidRPr="00AE4588">
        <w:rPr>
          <w:rFonts w:hAnsi="標楷體" w:hint="eastAsia"/>
          <w:color w:val="000000"/>
          <w:szCs w:val="32"/>
        </w:rPr>
        <w:t>被告程新勝如何指示被告殷茂源、鄭人龍、薛志雲等人，利用購辦公用物品及維護修繕工程機會，以浮報價額手法，從中虛列帳目牟取公款，供其私人交際送禮等情，亦據被告殷茂源、鄭人龍、薛志雲</w:t>
      </w:r>
      <w:r w:rsidR="00C67AC3" w:rsidRPr="00AE4588">
        <w:rPr>
          <w:rFonts w:hAnsi="標楷體" w:hint="eastAsia"/>
          <w:color w:val="000000"/>
          <w:szCs w:val="32"/>
        </w:rPr>
        <w:t>3</w:t>
      </w:r>
      <w:r w:rsidRPr="00AE4588">
        <w:rPr>
          <w:rFonts w:hAnsi="標楷體" w:hint="eastAsia"/>
          <w:color w:val="000000"/>
          <w:szCs w:val="32"/>
        </w:rPr>
        <w:t>人，先後在調查處及偵審中供承，並一致供稱附表一所列之金額確為其等浮報之金額（鄭人龍並於本院更一審時供承原判決附表一所列第</w:t>
      </w:r>
      <w:r w:rsidR="00523192" w:rsidRPr="00AE4588">
        <w:rPr>
          <w:rFonts w:hAnsi="標楷體" w:hint="eastAsia"/>
          <w:color w:val="000000"/>
          <w:szCs w:val="32"/>
        </w:rPr>
        <w:t>20</w:t>
      </w:r>
      <w:r w:rsidRPr="00AE4588">
        <w:rPr>
          <w:rFonts w:hAnsi="標楷體" w:hint="eastAsia"/>
          <w:color w:val="000000"/>
          <w:szCs w:val="32"/>
        </w:rPr>
        <w:t>筆採購項目（垃圾袋）應為</w:t>
      </w:r>
      <w:r w:rsidR="00C67AC3" w:rsidRPr="00AE4588">
        <w:rPr>
          <w:rFonts w:hAnsi="標楷體" w:hint="eastAsia"/>
          <w:color w:val="000000"/>
          <w:szCs w:val="32"/>
        </w:rPr>
        <w:t>6萬5000</w:t>
      </w:r>
      <w:r w:rsidRPr="00AE4588">
        <w:rPr>
          <w:rFonts w:hAnsi="標楷體" w:hint="eastAsia"/>
          <w:color w:val="000000"/>
          <w:szCs w:val="32"/>
        </w:rPr>
        <w:t>元，而非</w:t>
      </w:r>
      <w:r w:rsidR="00C67AC3" w:rsidRPr="00AE4588">
        <w:rPr>
          <w:rFonts w:hAnsi="標楷體" w:hint="eastAsia"/>
          <w:color w:val="000000"/>
          <w:szCs w:val="32"/>
        </w:rPr>
        <w:t>6萬6175</w:t>
      </w:r>
      <w:r w:rsidRPr="00AE4588">
        <w:rPr>
          <w:rFonts w:hAnsi="標楷體" w:hint="eastAsia"/>
          <w:color w:val="000000"/>
          <w:szCs w:val="32"/>
        </w:rPr>
        <w:t>元，見本院更一審卷(二)</w:t>
      </w:r>
      <w:r w:rsidR="00C67AC3" w:rsidRPr="00AE4588">
        <w:rPr>
          <w:rFonts w:hAnsi="標楷體" w:hint="eastAsia"/>
          <w:color w:val="000000"/>
          <w:szCs w:val="32"/>
        </w:rPr>
        <w:t>14</w:t>
      </w:r>
      <w:r w:rsidRPr="00AE4588">
        <w:rPr>
          <w:rFonts w:hAnsi="標楷體" w:hint="eastAsia"/>
          <w:color w:val="000000"/>
          <w:szCs w:val="32"/>
        </w:rPr>
        <w:t>頁，並有被告殷茂源、鄭人龍</w:t>
      </w:r>
      <w:r w:rsidRPr="00AE4588">
        <w:rPr>
          <w:rFonts w:hAnsi="標楷體" w:hint="eastAsia"/>
          <w:color w:val="000000"/>
          <w:szCs w:val="32"/>
        </w:rPr>
        <w:lastRenderedPageBreak/>
        <w:t>所登載現金帳冊、被告薛志雲所記載帳目便條、長發</w:t>
      </w:r>
      <w:r w:rsidR="00636FD4">
        <w:rPr>
          <w:rFonts w:hAnsi="標楷體" w:hint="eastAsia"/>
          <w:color w:val="000000"/>
          <w:szCs w:val="32"/>
        </w:rPr>
        <w:t>不鏽鋼</w:t>
      </w:r>
      <w:r w:rsidRPr="00AE4588">
        <w:rPr>
          <w:rFonts w:hAnsi="標楷體" w:hint="eastAsia"/>
          <w:color w:val="000000"/>
          <w:szCs w:val="32"/>
        </w:rPr>
        <w:t>設計廠開立估價單及該廠於台南區中小企業銀行安和分行代收款項紀錄簿、暨佳里榮家業務費、維護費、事務費等行政經費明細帳存卷足稽（詳外放程新勝等涉嫌貪污案證據資料八七頁證物袋內所附長發</w:t>
      </w:r>
      <w:r w:rsidR="00636FD4">
        <w:rPr>
          <w:rFonts w:hAnsi="標楷體" w:hint="eastAsia"/>
          <w:color w:val="000000"/>
          <w:szCs w:val="32"/>
        </w:rPr>
        <w:t>不鏽鋼</w:t>
      </w:r>
      <w:r w:rsidRPr="00AE4588">
        <w:rPr>
          <w:rFonts w:hAnsi="標楷體" w:hint="eastAsia"/>
          <w:color w:val="000000"/>
          <w:szCs w:val="32"/>
        </w:rPr>
        <w:t>公司代收款項紀錄簿、活期存款存摺、估價明細表各一本）。</w:t>
      </w:r>
    </w:p>
    <w:p w:rsidR="00EC5EA3" w:rsidRPr="00AE4588" w:rsidRDefault="00EC5EA3" w:rsidP="009C44F1">
      <w:pPr>
        <w:pStyle w:val="5"/>
        <w:ind w:left="2041" w:hanging="680"/>
        <w:rPr>
          <w:rFonts w:hAnsi="標楷體" w:hint="eastAsia"/>
          <w:color w:val="000000"/>
          <w:szCs w:val="32"/>
        </w:rPr>
      </w:pPr>
      <w:r w:rsidRPr="00AE4588">
        <w:rPr>
          <w:rFonts w:hAnsi="標楷體" w:hint="eastAsia"/>
          <w:color w:val="000000"/>
          <w:szCs w:val="32"/>
        </w:rPr>
        <w:t>又被告鄭人龍於「長發</w:t>
      </w:r>
      <w:r w:rsidR="00636FD4">
        <w:rPr>
          <w:rFonts w:hAnsi="標楷體" w:hint="eastAsia"/>
          <w:color w:val="000000"/>
          <w:szCs w:val="32"/>
        </w:rPr>
        <w:t>不鏽鋼</w:t>
      </w:r>
      <w:r w:rsidRPr="00AE4588">
        <w:rPr>
          <w:rFonts w:hAnsi="標楷體" w:hint="eastAsia"/>
          <w:color w:val="000000"/>
          <w:szCs w:val="32"/>
        </w:rPr>
        <w:t>廠」承包佳里榮家熱水用鍋爐瓦斯點火、配管工程時，要求長發</w:t>
      </w:r>
      <w:r w:rsidR="00636FD4">
        <w:rPr>
          <w:rFonts w:hAnsi="標楷體" w:hint="eastAsia"/>
          <w:color w:val="000000"/>
          <w:szCs w:val="32"/>
        </w:rPr>
        <w:t>不鏽鋼</w:t>
      </w:r>
      <w:r w:rsidRPr="00AE4588">
        <w:rPr>
          <w:rFonts w:hAnsi="標楷體" w:hint="eastAsia"/>
          <w:color w:val="000000"/>
          <w:szCs w:val="32"/>
        </w:rPr>
        <w:t>廠浮報工程款乙節，更據長發</w:t>
      </w:r>
      <w:r w:rsidR="00636FD4">
        <w:rPr>
          <w:rFonts w:hAnsi="標楷體" w:hint="eastAsia"/>
          <w:color w:val="000000"/>
          <w:szCs w:val="32"/>
        </w:rPr>
        <w:t>不鏽鋼</w:t>
      </w:r>
      <w:r w:rsidRPr="00AE4588">
        <w:rPr>
          <w:rFonts w:hAnsi="標楷體" w:hint="eastAsia"/>
          <w:color w:val="000000"/>
          <w:szCs w:val="32"/>
        </w:rPr>
        <w:t>廠員工</w:t>
      </w:r>
      <w:r w:rsidR="003F2BF1">
        <w:rPr>
          <w:rFonts w:hAnsi="標楷體" w:hint="eastAsia"/>
          <w:color w:val="000000"/>
          <w:szCs w:val="32"/>
        </w:rPr>
        <w:t>張○法</w:t>
      </w:r>
      <w:r w:rsidRPr="00AE4588">
        <w:rPr>
          <w:rFonts w:hAnsi="標楷體" w:hint="eastAsia"/>
          <w:color w:val="000000"/>
          <w:szCs w:val="32"/>
        </w:rPr>
        <w:t>、負責人</w:t>
      </w:r>
      <w:r w:rsidR="0092784C">
        <w:rPr>
          <w:rFonts w:hAnsi="標楷體" w:hint="eastAsia"/>
          <w:color w:val="000000"/>
          <w:szCs w:val="32"/>
        </w:rPr>
        <w:t>陳○發</w:t>
      </w:r>
      <w:r w:rsidRPr="00AE4588">
        <w:rPr>
          <w:rFonts w:hAnsi="標楷體" w:hint="eastAsia"/>
          <w:color w:val="000000"/>
          <w:szCs w:val="32"/>
        </w:rPr>
        <w:t>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C64183" w:rsidRPr="00AE4588">
        <w:rPr>
          <w:rFonts w:hAnsi="標楷體" w:hint="eastAsia"/>
          <w:color w:val="000000"/>
          <w:szCs w:val="32"/>
        </w:rPr>
        <w:t>14</w:t>
      </w:r>
      <w:r w:rsidRPr="00AE4588">
        <w:rPr>
          <w:rFonts w:hAnsi="標楷體" w:hint="eastAsia"/>
          <w:color w:val="000000"/>
          <w:szCs w:val="32"/>
        </w:rPr>
        <w:t>日分別在調查處供證在卷（詳高雄地檢署</w:t>
      </w:r>
      <w:r w:rsidR="00C67AC3" w:rsidRPr="00AE4588">
        <w:rPr>
          <w:rFonts w:hAnsi="標楷體" w:hint="eastAsia"/>
          <w:color w:val="000000"/>
          <w:szCs w:val="32"/>
        </w:rPr>
        <w:t>12247</w:t>
      </w:r>
      <w:r w:rsidRPr="00AE4588">
        <w:rPr>
          <w:rFonts w:hAnsi="標楷體" w:hint="eastAsia"/>
          <w:color w:val="000000"/>
          <w:szCs w:val="32"/>
        </w:rPr>
        <w:t>號偵查卷</w:t>
      </w:r>
      <w:r w:rsidR="00C67AC3" w:rsidRPr="00AE4588">
        <w:rPr>
          <w:rFonts w:hAnsi="標楷體" w:hint="eastAsia"/>
          <w:color w:val="000000"/>
          <w:szCs w:val="32"/>
        </w:rPr>
        <w:t>32</w:t>
      </w:r>
      <w:r w:rsidRPr="00AE4588">
        <w:rPr>
          <w:rFonts w:hAnsi="標楷體" w:hint="eastAsia"/>
          <w:color w:val="000000"/>
          <w:szCs w:val="32"/>
        </w:rPr>
        <w:t>、</w:t>
      </w:r>
      <w:r w:rsidR="00C67AC3" w:rsidRPr="00AE4588">
        <w:rPr>
          <w:rFonts w:hAnsi="標楷體" w:hint="eastAsia"/>
          <w:color w:val="000000"/>
          <w:szCs w:val="32"/>
        </w:rPr>
        <w:t>37</w:t>
      </w:r>
      <w:r w:rsidRPr="00AE4588">
        <w:rPr>
          <w:rFonts w:hAnsi="標楷體" w:hint="eastAsia"/>
          <w:color w:val="000000"/>
          <w:szCs w:val="32"/>
        </w:rPr>
        <w:t>頁），並有長發</w:t>
      </w:r>
      <w:r w:rsidR="00636FD4">
        <w:rPr>
          <w:rFonts w:hAnsi="標楷體" w:hint="eastAsia"/>
          <w:color w:val="000000"/>
          <w:szCs w:val="32"/>
        </w:rPr>
        <w:t>不鏽鋼</w:t>
      </w:r>
      <w:r w:rsidRPr="00AE4588">
        <w:rPr>
          <w:rFonts w:hAnsi="標楷體" w:hint="eastAsia"/>
          <w:color w:val="000000"/>
          <w:szCs w:val="32"/>
        </w:rPr>
        <w:t>廠代收款項紀錄簿、估價單等在卷可佐（詳外放程新勝等涉嫌貪污案證據資料</w:t>
      </w:r>
      <w:r w:rsidR="00C67AC3" w:rsidRPr="00AE4588">
        <w:rPr>
          <w:rFonts w:hAnsi="標楷體" w:hint="eastAsia"/>
          <w:color w:val="000000"/>
          <w:szCs w:val="32"/>
        </w:rPr>
        <w:t>87</w:t>
      </w:r>
      <w:r w:rsidRPr="00AE4588">
        <w:rPr>
          <w:rFonts w:hAnsi="標楷體" w:hint="eastAsia"/>
          <w:color w:val="000000"/>
          <w:szCs w:val="32"/>
        </w:rPr>
        <w:t>頁證物袋內所附長發</w:t>
      </w:r>
      <w:r w:rsidR="00636FD4">
        <w:rPr>
          <w:rFonts w:hAnsi="標楷體" w:hint="eastAsia"/>
          <w:color w:val="000000"/>
          <w:szCs w:val="32"/>
        </w:rPr>
        <w:t>不鏽鋼</w:t>
      </w:r>
      <w:r w:rsidRPr="00AE4588">
        <w:rPr>
          <w:rFonts w:hAnsi="標楷體" w:hint="eastAsia"/>
          <w:color w:val="000000"/>
          <w:szCs w:val="32"/>
        </w:rPr>
        <w:t>公司代收款項紀錄簿、估價明細表各一本）。再觀諸扣案現金帳冊五張（詳外放程新勝等涉嫌貪污案證據資料</w:t>
      </w:r>
      <w:r w:rsidR="00A824DD" w:rsidRPr="00AE4588">
        <w:rPr>
          <w:rFonts w:hAnsi="標楷體" w:hint="eastAsia"/>
          <w:color w:val="000000"/>
          <w:szCs w:val="32"/>
        </w:rPr>
        <w:t>26</w:t>
      </w:r>
      <w:r w:rsidRPr="00AE4588">
        <w:rPr>
          <w:rFonts w:hAnsi="標楷體" w:hint="eastAsia"/>
          <w:color w:val="000000"/>
          <w:szCs w:val="32"/>
        </w:rPr>
        <w:t>至</w:t>
      </w:r>
      <w:r w:rsidR="00C67AC3" w:rsidRPr="00AE4588">
        <w:rPr>
          <w:rFonts w:hAnsi="標楷體" w:hint="eastAsia"/>
          <w:color w:val="000000"/>
          <w:szCs w:val="32"/>
        </w:rPr>
        <w:t>30</w:t>
      </w:r>
      <w:r w:rsidRPr="00AE4588">
        <w:rPr>
          <w:rFonts w:hAnsi="標楷體" w:hint="eastAsia"/>
          <w:color w:val="000000"/>
          <w:szCs w:val="32"/>
        </w:rPr>
        <w:t>頁），係被告鄭人龍所製作，內容係關於被告浮報或虛報採購數額取得公款數額及支用流向，核與薛志雲所製關於佳里榮家業務費或維護費支出「帳目便條紙」七張記載內容大致相合（詳外放程新勝等涉嫌貪污案證據資料</w:t>
      </w:r>
      <w:r w:rsidR="00C64183" w:rsidRPr="00AE4588">
        <w:rPr>
          <w:rFonts w:hAnsi="標楷體" w:hint="eastAsia"/>
          <w:color w:val="000000"/>
          <w:szCs w:val="32"/>
        </w:rPr>
        <w:t>19</w:t>
      </w:r>
      <w:r w:rsidRPr="00AE4588">
        <w:rPr>
          <w:rFonts w:hAnsi="標楷體" w:hint="eastAsia"/>
          <w:color w:val="000000"/>
          <w:szCs w:val="32"/>
        </w:rPr>
        <w:t>至</w:t>
      </w:r>
      <w:r w:rsidR="00C67AC3" w:rsidRPr="00AE4588">
        <w:rPr>
          <w:rFonts w:hAnsi="標楷體" w:hint="eastAsia"/>
          <w:color w:val="000000"/>
          <w:szCs w:val="32"/>
        </w:rPr>
        <w:t>25</w:t>
      </w:r>
      <w:r w:rsidRPr="00AE4588">
        <w:rPr>
          <w:rFonts w:hAnsi="標楷體" w:hint="eastAsia"/>
          <w:color w:val="000000"/>
          <w:szCs w:val="32"/>
        </w:rPr>
        <w:t>頁）；且各該現金帳冊及帳目便條紙，係由法務部調查局高雄市調查處於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C64183" w:rsidRPr="00AE4588">
        <w:rPr>
          <w:rFonts w:hAnsi="標楷體" w:hint="eastAsia"/>
          <w:color w:val="000000"/>
          <w:szCs w:val="32"/>
        </w:rPr>
        <w:t>14</w:t>
      </w:r>
      <w:r w:rsidRPr="00AE4588">
        <w:rPr>
          <w:rFonts w:hAnsi="標楷體" w:hint="eastAsia"/>
          <w:color w:val="000000"/>
          <w:szCs w:val="32"/>
        </w:rPr>
        <w:t>日，在被告程新勝台南縣新化鎮○○街</w:t>
      </w:r>
      <w:r w:rsidR="00C67AC3" w:rsidRPr="00AE4588">
        <w:rPr>
          <w:rFonts w:hAnsi="標楷體" w:hint="eastAsia"/>
          <w:color w:val="000000"/>
          <w:szCs w:val="32"/>
        </w:rPr>
        <w:t>9</w:t>
      </w:r>
      <w:r w:rsidRPr="00AE4588">
        <w:rPr>
          <w:rFonts w:hAnsi="標楷體" w:hint="eastAsia"/>
          <w:color w:val="000000"/>
          <w:szCs w:val="32"/>
        </w:rPr>
        <w:t>巷</w:t>
      </w:r>
      <w:r w:rsidR="00C67AC3" w:rsidRPr="00AE4588">
        <w:rPr>
          <w:rFonts w:hAnsi="標楷體" w:hint="eastAsia"/>
          <w:color w:val="000000"/>
          <w:szCs w:val="32"/>
        </w:rPr>
        <w:t>7</w:t>
      </w:r>
      <w:r w:rsidRPr="00AE4588">
        <w:rPr>
          <w:rFonts w:hAnsi="標楷體" w:hint="eastAsia"/>
          <w:color w:val="000000"/>
          <w:szCs w:val="32"/>
        </w:rPr>
        <w:t>號之</w:t>
      </w:r>
      <w:r w:rsidR="00C67AC3" w:rsidRPr="00AE4588">
        <w:rPr>
          <w:rFonts w:hAnsi="標楷體" w:hint="eastAsia"/>
          <w:color w:val="000000"/>
          <w:szCs w:val="32"/>
        </w:rPr>
        <w:t>2</w:t>
      </w:r>
      <w:r w:rsidRPr="00AE4588">
        <w:rPr>
          <w:rFonts w:hAnsi="標楷體" w:hint="eastAsia"/>
          <w:color w:val="000000"/>
          <w:szCs w:val="32"/>
        </w:rPr>
        <w:t>住處搜得，並據被告薛志雲</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C64183" w:rsidRPr="00AE4588">
        <w:rPr>
          <w:rFonts w:hAnsi="標楷體" w:hint="eastAsia"/>
          <w:color w:val="000000"/>
          <w:szCs w:val="32"/>
        </w:rPr>
        <w:t>19</w:t>
      </w:r>
      <w:r w:rsidRPr="00AE4588">
        <w:rPr>
          <w:rFonts w:hAnsi="標楷體" w:hint="eastAsia"/>
          <w:color w:val="000000"/>
          <w:szCs w:val="32"/>
        </w:rPr>
        <w:t>日在調查處供稱：每月鄭人龍均會將該月採購浮報金額列帳給我，再由我親手謄寫送給主任，用來</w:t>
      </w:r>
      <w:r w:rsidRPr="00AE4588">
        <w:rPr>
          <w:rFonts w:hAnsi="標楷體" w:hint="eastAsia"/>
          <w:color w:val="000000"/>
          <w:szCs w:val="32"/>
        </w:rPr>
        <w:lastRenderedPageBreak/>
        <w:t>與鄭人龍製作「現金帳冊」核對，如現金帳冊與帳目便條紙有不符，可能係我記帳時筆誤，至「帳目便條紙及現金帳冊」，係由我與鄭人龍交給程新勝作核對用，所以才存置於程新勝住宅等語甚詳（詳外放程新勝等涉嫌貪污案證據資料</w:t>
      </w:r>
      <w:r w:rsidR="00C67AC3" w:rsidRPr="00AE4588">
        <w:rPr>
          <w:rFonts w:hAnsi="標楷體" w:hint="eastAsia"/>
          <w:color w:val="000000"/>
          <w:szCs w:val="32"/>
        </w:rPr>
        <w:t>16</w:t>
      </w:r>
      <w:r w:rsidRPr="00AE4588">
        <w:rPr>
          <w:rFonts w:hAnsi="標楷體" w:hint="eastAsia"/>
          <w:color w:val="000000"/>
          <w:szCs w:val="32"/>
        </w:rPr>
        <w:t>頁所附筆錄）。參以佳里榮家製有會計帳目，程新勝若關心帳目，儘可向會計室調閱正式帳冊，何必囑鄭人龍、薛志雲另行製作現金帳目或便條紙供其核對，是程新勝辯稱，其未指示鄭人龍、殷茂源、或薛志雲等人，浮報價額牟用公款，且不知悉鄭人龍等人未依規定行事云云，顯難採信。</w:t>
      </w:r>
    </w:p>
    <w:p w:rsidR="00804C19" w:rsidRPr="00AE4588" w:rsidRDefault="00804C19" w:rsidP="009C44F1">
      <w:pPr>
        <w:pStyle w:val="5"/>
        <w:ind w:left="2041" w:hanging="680"/>
        <w:rPr>
          <w:rFonts w:hAnsi="標楷體" w:hint="eastAsia"/>
          <w:color w:val="000000"/>
          <w:szCs w:val="32"/>
        </w:rPr>
      </w:pPr>
      <w:r w:rsidRPr="00AE4588">
        <w:rPr>
          <w:rFonts w:hAnsi="標楷體" w:hint="eastAsia"/>
          <w:color w:val="000000"/>
          <w:szCs w:val="32"/>
        </w:rPr>
        <w:t>另依卷附退輔會</w:t>
      </w:r>
      <w:r w:rsidR="00C67AC3" w:rsidRPr="00AE4588">
        <w:rPr>
          <w:rFonts w:hAnsi="標楷體" w:hint="eastAsia"/>
          <w:color w:val="000000"/>
          <w:szCs w:val="32"/>
        </w:rPr>
        <w:t>8</w:t>
      </w:r>
      <w:r w:rsidR="00C64183" w:rsidRPr="00AE4588">
        <w:rPr>
          <w:rFonts w:hAnsi="標楷體" w:hint="eastAsia"/>
          <w:color w:val="000000"/>
          <w:szCs w:val="32"/>
        </w:rPr>
        <w:t>9</w:t>
      </w:r>
      <w:r w:rsidRPr="00AE4588">
        <w:rPr>
          <w:rFonts w:hAnsi="標楷體" w:hint="eastAsia"/>
          <w:color w:val="000000"/>
          <w:szCs w:val="32"/>
        </w:rPr>
        <w:t>年</w:t>
      </w:r>
      <w:r w:rsidR="00FB65EB" w:rsidRPr="00AE4588">
        <w:rPr>
          <w:rFonts w:hAnsi="標楷體" w:hint="eastAsia"/>
          <w:color w:val="000000"/>
          <w:szCs w:val="32"/>
        </w:rPr>
        <w:t>8月</w:t>
      </w:r>
      <w:r w:rsidR="00C67AC3" w:rsidRPr="00AE4588">
        <w:rPr>
          <w:rFonts w:hAnsi="標楷體" w:hint="eastAsia"/>
          <w:color w:val="000000"/>
          <w:szCs w:val="32"/>
        </w:rPr>
        <w:t>21</w:t>
      </w:r>
      <w:r w:rsidRPr="00AE4588">
        <w:rPr>
          <w:rFonts w:hAnsi="標楷體" w:hint="eastAsia"/>
          <w:color w:val="000000"/>
          <w:szCs w:val="32"/>
        </w:rPr>
        <w:t>日輔計字第</w:t>
      </w:r>
      <w:r w:rsidR="00C67AC3" w:rsidRPr="00AE4588">
        <w:rPr>
          <w:rFonts w:hAnsi="標楷體" w:hint="eastAsia"/>
          <w:color w:val="000000"/>
          <w:szCs w:val="32"/>
        </w:rPr>
        <w:t>06516</w:t>
      </w:r>
      <w:r w:rsidRPr="00AE4588">
        <w:rPr>
          <w:rFonts w:hAnsi="標楷體" w:hint="eastAsia"/>
          <w:color w:val="000000"/>
          <w:szCs w:val="32"/>
        </w:rPr>
        <w:t>號函（見本院更一審卷(一)第</w:t>
      </w:r>
      <w:r w:rsidR="00C67AC3" w:rsidRPr="00AE4588">
        <w:rPr>
          <w:rFonts w:hAnsi="標楷體" w:hint="eastAsia"/>
          <w:color w:val="000000"/>
          <w:szCs w:val="32"/>
        </w:rPr>
        <w:t>111</w:t>
      </w:r>
      <w:r w:rsidRPr="00AE4588">
        <w:rPr>
          <w:rFonts w:hAnsi="標楷體" w:hint="eastAsia"/>
          <w:color w:val="000000"/>
          <w:szCs w:val="32"/>
        </w:rPr>
        <w:t>至</w:t>
      </w:r>
      <w:r w:rsidR="00C67AC3" w:rsidRPr="00AE4588">
        <w:rPr>
          <w:rFonts w:hAnsi="標楷體" w:hint="eastAsia"/>
          <w:color w:val="000000"/>
          <w:szCs w:val="32"/>
        </w:rPr>
        <w:t>112</w:t>
      </w:r>
      <w:r w:rsidRPr="00AE4588">
        <w:rPr>
          <w:rFonts w:hAnsi="標楷體" w:hint="eastAsia"/>
          <w:color w:val="000000"/>
          <w:szCs w:val="32"/>
        </w:rPr>
        <w:t>頁），所載「一在公務機關無編列公關經費，惟為促進單位業務聯繫協調工作所需費用，得在業務費項下勻支。二依中央政府各機關單位預算執行要點第四項『科目間流用』規定，業務費、事務費、維護費、旅運費等科目間，可以互相流用」云云，固足認依中央政府各機關單位預算執行要點，有「科目間流用」規定，即他項預算科目，可流出百分之</w:t>
      </w:r>
      <w:r w:rsidR="000D4712" w:rsidRPr="00AE4588">
        <w:rPr>
          <w:rFonts w:hAnsi="標楷體" w:hint="eastAsia"/>
          <w:color w:val="000000"/>
          <w:szCs w:val="32"/>
        </w:rPr>
        <w:t>30</w:t>
      </w:r>
      <w:r w:rsidRPr="00AE4588">
        <w:rPr>
          <w:rFonts w:hAnsi="標楷體" w:hint="eastAsia"/>
          <w:color w:val="000000"/>
          <w:szCs w:val="32"/>
        </w:rPr>
        <w:t>，至行政事務費，供單位主管公務需求利用之規定。然該所謂「科目流用」，必也係合乎法令規章程序範圍，始得為之，如要在業務費項下勻支公關經費，須限於促進單位業務聯繫協調工作所需，或舉辦員工活動等與榮家業務目的相關之支出，如用作被告程新勝私人用途，或與榮家業務無關之私人交際應酬及送禮，自難認符合「科目間流用」之規定而無涉貪污。查被告殷茂源、鄭</w:t>
      </w:r>
      <w:r w:rsidRPr="00AE4588">
        <w:rPr>
          <w:rFonts w:hAnsi="標楷體" w:hint="eastAsia"/>
          <w:color w:val="000000"/>
          <w:szCs w:val="32"/>
        </w:rPr>
        <w:lastRenderedPageBreak/>
        <w:t>人龍於調查處調查時、偵查中及原審審理時均一致證稱被告程新勝將前述浮報所得之經費用作其私人交際應酬及送禮所用，每逢春節、端午節、中秋節皆會指示並交付長官名單，要伊等代為前往送禮，如殷茂源所記載之現金帳冊中「支端節禮品2932元」之支出即屬之；大部分都是</w:t>
      </w:r>
      <w:r w:rsidR="00C67AC3" w:rsidRPr="00AE4588">
        <w:rPr>
          <w:rFonts w:hAnsi="標楷體" w:hint="eastAsia"/>
          <w:color w:val="000000"/>
          <w:szCs w:val="32"/>
        </w:rPr>
        <w:t>程新勝</w:t>
      </w:r>
      <w:r w:rsidRPr="00AE4588">
        <w:rPr>
          <w:rFonts w:hAnsi="標楷體" w:hint="eastAsia"/>
          <w:color w:val="000000"/>
          <w:szCs w:val="32"/>
        </w:rPr>
        <w:t>說他在哪裡有花錢，伊等就將錢交給他等情（見</w:t>
      </w:r>
      <w:r w:rsidR="000D4712" w:rsidRPr="00AE4588">
        <w:rPr>
          <w:rFonts w:hAnsi="標楷體" w:hint="eastAsia"/>
          <w:color w:val="000000"/>
          <w:szCs w:val="32"/>
        </w:rPr>
        <w:t>9347</w:t>
      </w:r>
      <w:r w:rsidRPr="00AE4588">
        <w:rPr>
          <w:rFonts w:hAnsi="標楷體" w:hint="eastAsia"/>
          <w:color w:val="000000"/>
          <w:szCs w:val="32"/>
        </w:rPr>
        <w:t>號偵查卷第</w:t>
      </w:r>
      <w:r w:rsidR="00C67AC3" w:rsidRPr="00AE4588">
        <w:rPr>
          <w:rFonts w:hAnsi="標楷體" w:hint="eastAsia"/>
          <w:color w:val="000000"/>
          <w:szCs w:val="32"/>
        </w:rPr>
        <w:t>21</w:t>
      </w:r>
      <w:r w:rsidRPr="00AE4588">
        <w:rPr>
          <w:rFonts w:hAnsi="標楷體" w:hint="eastAsia"/>
          <w:color w:val="000000"/>
          <w:szCs w:val="32"/>
        </w:rPr>
        <w:t>至</w:t>
      </w:r>
      <w:r w:rsidR="00C67AC3" w:rsidRPr="00AE4588">
        <w:rPr>
          <w:rFonts w:hAnsi="標楷體" w:hint="eastAsia"/>
          <w:color w:val="000000"/>
          <w:szCs w:val="32"/>
        </w:rPr>
        <w:t>22</w:t>
      </w:r>
      <w:r w:rsidRPr="00AE4588">
        <w:rPr>
          <w:rFonts w:hAnsi="標楷體" w:hint="eastAsia"/>
          <w:color w:val="000000"/>
          <w:szCs w:val="32"/>
        </w:rPr>
        <w:t>頁、</w:t>
      </w:r>
      <w:r w:rsidR="00C67AC3" w:rsidRPr="00AE4588">
        <w:rPr>
          <w:rFonts w:hAnsi="標楷體" w:hint="eastAsia"/>
          <w:color w:val="000000"/>
          <w:szCs w:val="32"/>
        </w:rPr>
        <w:t>33</w:t>
      </w:r>
      <w:r w:rsidRPr="00AE4588">
        <w:rPr>
          <w:rFonts w:hAnsi="標楷體" w:hint="eastAsia"/>
          <w:color w:val="000000"/>
          <w:szCs w:val="32"/>
        </w:rPr>
        <w:t>頁，</w:t>
      </w:r>
      <w:r w:rsidR="00C67AC3" w:rsidRPr="00AE4588">
        <w:rPr>
          <w:rFonts w:hAnsi="標楷體" w:hint="eastAsia"/>
          <w:color w:val="000000"/>
          <w:szCs w:val="32"/>
        </w:rPr>
        <w:t>12247</w:t>
      </w:r>
      <w:r w:rsidRPr="00AE4588">
        <w:rPr>
          <w:rFonts w:hAnsi="標楷體" w:hint="eastAsia"/>
          <w:color w:val="000000"/>
          <w:szCs w:val="32"/>
        </w:rPr>
        <w:t>號偵查卷第</w:t>
      </w:r>
      <w:r w:rsidR="00C67AC3" w:rsidRPr="00AE4588">
        <w:rPr>
          <w:rFonts w:hAnsi="標楷體" w:hint="eastAsia"/>
          <w:color w:val="000000"/>
          <w:szCs w:val="32"/>
        </w:rPr>
        <w:t>9</w:t>
      </w:r>
      <w:r w:rsidRPr="00AE4588">
        <w:rPr>
          <w:rFonts w:hAnsi="標楷體" w:hint="eastAsia"/>
          <w:color w:val="000000"/>
          <w:szCs w:val="32"/>
        </w:rPr>
        <w:t>頁、第</w:t>
      </w:r>
      <w:r w:rsidR="00C67AC3" w:rsidRPr="00AE4588">
        <w:rPr>
          <w:rFonts w:hAnsi="標楷體" w:hint="eastAsia"/>
          <w:color w:val="000000"/>
          <w:szCs w:val="32"/>
        </w:rPr>
        <w:t>41</w:t>
      </w:r>
      <w:r w:rsidRPr="00AE4588">
        <w:rPr>
          <w:rFonts w:hAnsi="標楷體" w:hint="eastAsia"/>
          <w:color w:val="000000"/>
          <w:szCs w:val="32"/>
        </w:rPr>
        <w:t>頁背面、原審卷(二)第</w:t>
      </w:r>
      <w:r w:rsidR="00C67AC3" w:rsidRPr="00AE4588">
        <w:rPr>
          <w:rFonts w:hAnsi="標楷體" w:hint="eastAsia"/>
          <w:color w:val="000000"/>
          <w:szCs w:val="32"/>
        </w:rPr>
        <w:t>142</w:t>
      </w:r>
      <w:r w:rsidRPr="00AE4588">
        <w:rPr>
          <w:rFonts w:hAnsi="標楷體" w:hint="eastAsia"/>
          <w:color w:val="000000"/>
          <w:szCs w:val="32"/>
        </w:rPr>
        <w:t>頁），被告鄭人龍並提出程新勝所交付之宴客送禮名單</w:t>
      </w:r>
      <w:r w:rsidR="00814B75" w:rsidRPr="00AE4588">
        <w:rPr>
          <w:rFonts w:hAnsi="標楷體" w:hint="eastAsia"/>
          <w:color w:val="000000"/>
          <w:szCs w:val="32"/>
        </w:rPr>
        <w:t>7</w:t>
      </w:r>
      <w:r w:rsidRPr="00AE4588">
        <w:rPr>
          <w:rFonts w:hAnsi="標楷體" w:hint="eastAsia"/>
          <w:color w:val="000000"/>
          <w:szCs w:val="32"/>
        </w:rPr>
        <w:t>紙為證（見原審卷(二)第</w:t>
      </w:r>
      <w:r w:rsidR="00C67AC3" w:rsidRPr="00AE4588">
        <w:rPr>
          <w:rFonts w:hAnsi="標楷體" w:hint="eastAsia"/>
          <w:color w:val="000000"/>
          <w:szCs w:val="32"/>
        </w:rPr>
        <w:t>48</w:t>
      </w:r>
      <w:r w:rsidRPr="00AE4588">
        <w:rPr>
          <w:rFonts w:hAnsi="標楷體" w:hint="eastAsia"/>
          <w:color w:val="000000"/>
          <w:szCs w:val="32"/>
        </w:rPr>
        <w:t>至</w:t>
      </w:r>
      <w:r w:rsidR="00C67AC3" w:rsidRPr="00AE4588">
        <w:rPr>
          <w:rFonts w:hAnsi="標楷體" w:hint="eastAsia"/>
          <w:color w:val="000000"/>
          <w:szCs w:val="32"/>
        </w:rPr>
        <w:t>54</w:t>
      </w:r>
      <w:r w:rsidRPr="00AE4588">
        <w:rPr>
          <w:rFonts w:hAnsi="標楷體" w:hint="eastAsia"/>
          <w:color w:val="000000"/>
          <w:szCs w:val="32"/>
        </w:rPr>
        <w:t>頁），徵諸被告殷茂源及鄭人龍所記載之現金帳冊中常見數量、金額甚多之禮品支出，及宴會、酒費支出，且多無記載送禮、邀宴之對象，縱有記載亦多難認係與榮家業務聯繫協調工作所需（詳見附表二所示），否則何需以浮報之方式為之，被告殷茂源、鄭人龍上開所供應屬真實，附表二所示之款項顯非與榮家業務聯繫協調工作所需，被告程新勝、薛志雲等人所辯【附表二係屬「科目流用」】云云，自難信採。</w:t>
      </w:r>
    </w:p>
    <w:p w:rsidR="00804C19" w:rsidRPr="00AE4588" w:rsidRDefault="00804C19" w:rsidP="009C44F1">
      <w:pPr>
        <w:pStyle w:val="5"/>
        <w:ind w:left="2041" w:hanging="680"/>
        <w:rPr>
          <w:rFonts w:hAnsi="標楷體" w:hint="eastAsia"/>
          <w:color w:val="000000"/>
          <w:szCs w:val="32"/>
        </w:rPr>
      </w:pPr>
      <w:r w:rsidRPr="00AE4588">
        <w:rPr>
          <w:rFonts w:hAnsi="標楷體" w:hint="eastAsia"/>
          <w:color w:val="000000"/>
          <w:szCs w:val="32"/>
        </w:rPr>
        <w:t>至於證人</w:t>
      </w:r>
      <w:r w:rsidR="003F2BF1">
        <w:rPr>
          <w:rFonts w:hAnsi="標楷體" w:hint="eastAsia"/>
          <w:color w:val="000000"/>
          <w:szCs w:val="32"/>
        </w:rPr>
        <w:t>黃○機</w:t>
      </w:r>
      <w:r w:rsidRPr="00AE4588">
        <w:rPr>
          <w:rFonts w:hAnsi="標楷體" w:hint="eastAsia"/>
          <w:color w:val="000000"/>
          <w:szCs w:val="32"/>
        </w:rPr>
        <w:t>於原審到庭證稱：「（</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有支出一筆『支主任台北請客</w:t>
      </w:r>
      <w:r w:rsidR="000D4712" w:rsidRPr="00AE4588">
        <w:rPr>
          <w:rFonts w:hAnsi="標楷體" w:hint="eastAsia"/>
          <w:color w:val="000000"/>
          <w:szCs w:val="32"/>
        </w:rPr>
        <w:t>5萬</w:t>
      </w:r>
      <w:r w:rsidRPr="00AE4588">
        <w:rPr>
          <w:rFonts w:hAnsi="標楷體" w:hint="eastAsia"/>
          <w:color w:val="000000"/>
          <w:szCs w:val="32"/>
        </w:rPr>
        <w:t>元』？）逢年過節，程主任都會到基隆地區對較貧困的榮民慰問，這些</w:t>
      </w:r>
      <w:r w:rsidR="000D4712" w:rsidRPr="00AE4588">
        <w:rPr>
          <w:rFonts w:hAnsi="標楷體" w:hint="eastAsia"/>
          <w:color w:val="000000"/>
          <w:szCs w:val="32"/>
        </w:rPr>
        <w:t>5萬</w:t>
      </w:r>
      <w:r w:rsidRPr="00AE4588">
        <w:rPr>
          <w:rFonts w:hAnsi="標楷體" w:hint="eastAsia"/>
          <w:color w:val="000000"/>
          <w:szCs w:val="32"/>
        </w:rPr>
        <w:t>元不是單給一人，我印象中係約十多個，我們陪主任從台南佳里帶紅包過去」云云（見原審卷(二)第</w:t>
      </w:r>
      <w:r w:rsidR="00C67AC3" w:rsidRPr="00AE4588">
        <w:rPr>
          <w:rFonts w:hAnsi="標楷體" w:hint="eastAsia"/>
          <w:color w:val="000000"/>
          <w:szCs w:val="32"/>
        </w:rPr>
        <w:t>39</w:t>
      </w:r>
      <w:r w:rsidRPr="00AE4588">
        <w:rPr>
          <w:rFonts w:hAnsi="標楷體" w:hint="eastAsia"/>
          <w:color w:val="000000"/>
          <w:szCs w:val="32"/>
        </w:rPr>
        <w:t>頁），於本院前審復證稱：那次去基隆總共發了</w:t>
      </w:r>
      <w:r w:rsidR="00C67AC3" w:rsidRPr="00AE4588">
        <w:rPr>
          <w:rFonts w:hAnsi="標楷體" w:hint="eastAsia"/>
          <w:color w:val="000000"/>
          <w:szCs w:val="32"/>
        </w:rPr>
        <w:t>16</w:t>
      </w:r>
      <w:r w:rsidRPr="00AE4588">
        <w:rPr>
          <w:rFonts w:hAnsi="標楷體" w:hint="eastAsia"/>
          <w:color w:val="000000"/>
          <w:szCs w:val="32"/>
        </w:rPr>
        <w:t>、</w:t>
      </w:r>
      <w:r w:rsidR="00C67AC3" w:rsidRPr="00AE4588">
        <w:rPr>
          <w:rFonts w:hAnsi="標楷體" w:hint="eastAsia"/>
          <w:color w:val="000000"/>
          <w:szCs w:val="32"/>
        </w:rPr>
        <w:t>17</w:t>
      </w:r>
      <w:r w:rsidRPr="00AE4588">
        <w:rPr>
          <w:rFonts w:hAnsi="標楷體" w:hint="eastAsia"/>
          <w:color w:val="000000"/>
          <w:szCs w:val="32"/>
        </w:rPr>
        <w:t>戶，每戶發</w:t>
      </w:r>
      <w:r w:rsidR="00C67AC3" w:rsidRPr="00AE4588">
        <w:rPr>
          <w:rFonts w:hAnsi="標楷體" w:hint="eastAsia"/>
          <w:color w:val="000000"/>
          <w:szCs w:val="32"/>
        </w:rPr>
        <w:t>3000</w:t>
      </w:r>
      <w:r w:rsidRPr="00AE4588">
        <w:rPr>
          <w:rFonts w:hAnsi="標楷體" w:hint="eastAsia"/>
          <w:color w:val="000000"/>
          <w:szCs w:val="32"/>
        </w:rPr>
        <w:t>的較多，也有發</w:t>
      </w:r>
      <w:r w:rsidR="00C67AC3" w:rsidRPr="00AE4588">
        <w:rPr>
          <w:rFonts w:hAnsi="標楷體" w:hint="eastAsia"/>
          <w:color w:val="000000"/>
          <w:szCs w:val="32"/>
        </w:rPr>
        <w:t>2000</w:t>
      </w:r>
      <w:r w:rsidRPr="00AE4588">
        <w:rPr>
          <w:rFonts w:hAnsi="標楷體" w:hint="eastAsia"/>
          <w:color w:val="000000"/>
          <w:szCs w:val="32"/>
        </w:rPr>
        <w:t>的，每年逢年過節都會發慰問金云云（見本院更二審卷(二)</w:t>
      </w:r>
      <w:r w:rsidRPr="00AE4588">
        <w:rPr>
          <w:rFonts w:hAnsi="標楷體" w:hint="eastAsia"/>
          <w:color w:val="000000"/>
          <w:szCs w:val="32"/>
        </w:rPr>
        <w:lastRenderedPageBreak/>
        <w:t>第</w:t>
      </w:r>
      <w:r w:rsidR="00C67AC3" w:rsidRPr="00AE4588">
        <w:rPr>
          <w:rFonts w:hAnsi="標楷體" w:hint="eastAsia"/>
          <w:color w:val="000000"/>
          <w:szCs w:val="32"/>
        </w:rPr>
        <w:t>218</w:t>
      </w:r>
      <w:r w:rsidRPr="00AE4588">
        <w:rPr>
          <w:rFonts w:hAnsi="標楷體" w:hint="eastAsia"/>
          <w:color w:val="000000"/>
          <w:szCs w:val="32"/>
        </w:rPr>
        <w:t>至</w:t>
      </w:r>
      <w:r w:rsidR="00C67AC3" w:rsidRPr="00AE4588">
        <w:rPr>
          <w:rFonts w:hAnsi="標楷體" w:hint="eastAsia"/>
          <w:color w:val="000000"/>
          <w:szCs w:val="32"/>
        </w:rPr>
        <w:t>219</w:t>
      </w:r>
      <w:r w:rsidRPr="00AE4588">
        <w:rPr>
          <w:rFonts w:hAnsi="標楷體" w:hint="eastAsia"/>
          <w:color w:val="000000"/>
          <w:szCs w:val="32"/>
        </w:rPr>
        <w:t>頁）。惟觀諸卷外證物現金帳冊，亦有「主任慰問榮民」之項目，倘若被告程新勝</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所支出之</w:t>
      </w:r>
      <w:r w:rsidR="000D4712" w:rsidRPr="00AE4588">
        <w:rPr>
          <w:rFonts w:hAnsi="標楷體" w:hint="eastAsia"/>
          <w:color w:val="000000"/>
          <w:szCs w:val="32"/>
        </w:rPr>
        <w:t>5萬</w:t>
      </w:r>
      <w:r w:rsidRPr="00AE4588">
        <w:rPr>
          <w:rFonts w:hAnsi="標楷體" w:hint="eastAsia"/>
          <w:color w:val="000000"/>
          <w:szCs w:val="32"/>
        </w:rPr>
        <w:t>元確實用以慰問榮民，何不如實記載，卻記載為「支主任台北請客</w:t>
      </w:r>
      <w:r w:rsidR="000D4712" w:rsidRPr="00AE4588">
        <w:rPr>
          <w:rFonts w:hAnsi="標楷體" w:hint="eastAsia"/>
          <w:color w:val="000000"/>
          <w:szCs w:val="32"/>
        </w:rPr>
        <w:t>5萬</w:t>
      </w:r>
      <w:r w:rsidRPr="00AE4588">
        <w:rPr>
          <w:rFonts w:hAnsi="標楷體" w:hint="eastAsia"/>
          <w:color w:val="000000"/>
          <w:szCs w:val="32"/>
        </w:rPr>
        <w:t>」？其下又為何會有「支ＸＯ酒</w:t>
      </w:r>
      <w:r w:rsidR="000D4712" w:rsidRPr="00AE4588">
        <w:rPr>
          <w:rFonts w:hAnsi="標楷體" w:hint="eastAsia"/>
          <w:color w:val="000000"/>
          <w:szCs w:val="32"/>
        </w:rPr>
        <w:t>10瓶</w:t>
      </w:r>
      <w:r w:rsidRPr="00AE4588">
        <w:rPr>
          <w:rFonts w:hAnsi="標楷體" w:hint="eastAsia"/>
          <w:color w:val="000000"/>
          <w:szCs w:val="32"/>
        </w:rPr>
        <w:t>26000」之記載？而被告鄭人龍於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六日，在調查處供稱：「程新勝於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0D4712" w:rsidRPr="00AE4588">
        <w:rPr>
          <w:rFonts w:hAnsi="標楷體" w:hint="eastAsia"/>
          <w:color w:val="000000"/>
          <w:szCs w:val="32"/>
        </w:rPr>
        <w:t>30</w:t>
      </w:r>
      <w:r w:rsidRPr="00AE4588">
        <w:rPr>
          <w:rFonts w:hAnsi="標楷體" w:hint="eastAsia"/>
          <w:color w:val="000000"/>
          <w:szCs w:val="32"/>
        </w:rPr>
        <w:t>日交保後，於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6月</w:t>
      </w:r>
      <w:r w:rsidRPr="00AE4588">
        <w:rPr>
          <w:rFonts w:hAnsi="標楷體" w:hint="eastAsia"/>
          <w:color w:val="000000"/>
          <w:szCs w:val="32"/>
        </w:rPr>
        <w:t>初某日，在佳里榮家辦公室召見我，要求我就現金帳目</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登載『支主任台北請客</w:t>
      </w:r>
      <w:r w:rsidR="000D4712" w:rsidRPr="00AE4588">
        <w:rPr>
          <w:rFonts w:hAnsi="標楷體" w:hint="eastAsia"/>
          <w:color w:val="000000"/>
          <w:szCs w:val="32"/>
        </w:rPr>
        <w:t>5萬</w:t>
      </w:r>
      <w:r w:rsidRPr="00AE4588">
        <w:rPr>
          <w:rFonts w:hAnsi="標楷體" w:hint="eastAsia"/>
          <w:color w:val="000000"/>
          <w:szCs w:val="32"/>
        </w:rPr>
        <w:t>元』一筆，要說是他向伊借款的，但實情非如此，確係程新勝以前往台北請客為由，向我拿取該筆</w:t>
      </w:r>
      <w:r w:rsidR="000D4712" w:rsidRPr="00AE4588">
        <w:rPr>
          <w:rFonts w:hAnsi="標楷體" w:hint="eastAsia"/>
          <w:color w:val="000000"/>
          <w:szCs w:val="32"/>
        </w:rPr>
        <w:t>5萬</w:t>
      </w:r>
      <w:r w:rsidRPr="00AE4588">
        <w:rPr>
          <w:rFonts w:hAnsi="標楷體" w:hint="eastAsia"/>
          <w:color w:val="000000"/>
          <w:szCs w:val="32"/>
        </w:rPr>
        <w:t>元，程新勝另要我，就現金帳目</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登載『支ＸＯ酒</w:t>
      </w:r>
      <w:r w:rsidR="000D4712" w:rsidRPr="00AE4588">
        <w:rPr>
          <w:rFonts w:hAnsi="標楷體" w:hint="eastAsia"/>
          <w:color w:val="000000"/>
          <w:szCs w:val="32"/>
        </w:rPr>
        <w:t>10瓶2萬6000元</w:t>
      </w:r>
      <w:r w:rsidRPr="00AE4588">
        <w:rPr>
          <w:rFonts w:hAnsi="標楷體" w:hint="eastAsia"/>
          <w:color w:val="000000"/>
          <w:szCs w:val="32"/>
        </w:rPr>
        <w:t>』一筆，要翻供說是榮家辦雞尾酒會時用掉，但實情是榮家根未辦過雞尾酒會，僅辦過茶會而已，該</w:t>
      </w:r>
      <w:r w:rsidR="000D4712" w:rsidRPr="00AE4588">
        <w:rPr>
          <w:rFonts w:hAnsi="標楷體" w:hint="eastAsia"/>
          <w:color w:val="000000"/>
          <w:szCs w:val="32"/>
        </w:rPr>
        <w:t>10瓶</w:t>
      </w:r>
      <w:r w:rsidRPr="00AE4588">
        <w:rPr>
          <w:rFonts w:hAnsi="標楷體" w:hint="eastAsia"/>
          <w:color w:val="000000"/>
          <w:szCs w:val="32"/>
        </w:rPr>
        <w:t>ＸＯ洋酒，確係程新勝以號偵查卷</w:t>
      </w:r>
      <w:r w:rsidR="00C67AC3" w:rsidRPr="00AE4588">
        <w:rPr>
          <w:rFonts w:hAnsi="標楷體" w:hint="eastAsia"/>
          <w:color w:val="000000"/>
          <w:szCs w:val="32"/>
        </w:rPr>
        <w:t>18</w:t>
      </w:r>
      <w:r w:rsidRPr="00AE4588">
        <w:rPr>
          <w:rFonts w:hAnsi="標楷體" w:hint="eastAsia"/>
          <w:color w:val="000000"/>
          <w:szCs w:val="32"/>
        </w:rPr>
        <w:t>頁背面），是證人</w:t>
      </w:r>
      <w:r w:rsidR="003F2BF1">
        <w:rPr>
          <w:rFonts w:hAnsi="標楷體" w:hint="eastAsia"/>
          <w:color w:val="000000"/>
          <w:szCs w:val="32"/>
        </w:rPr>
        <w:t>黃○機</w:t>
      </w:r>
      <w:r w:rsidRPr="00AE4588">
        <w:rPr>
          <w:rFonts w:hAnsi="標楷體" w:hint="eastAsia"/>
          <w:color w:val="000000"/>
          <w:szCs w:val="32"/>
        </w:rPr>
        <w:t>前揭證詞顯屬迴護被告程新勝所為，自不足採。</w:t>
      </w:r>
    </w:p>
    <w:p w:rsidR="00804C19" w:rsidRPr="00AE4588" w:rsidRDefault="00804C19" w:rsidP="009C44F1">
      <w:pPr>
        <w:pStyle w:val="5"/>
        <w:ind w:left="2041" w:hanging="680"/>
        <w:rPr>
          <w:rFonts w:hAnsi="標楷體" w:hint="eastAsia"/>
          <w:color w:val="000000"/>
          <w:szCs w:val="32"/>
        </w:rPr>
      </w:pPr>
      <w:r w:rsidRPr="00AE4588">
        <w:rPr>
          <w:rFonts w:hAnsi="標楷體" w:hint="eastAsia"/>
          <w:color w:val="000000"/>
          <w:szCs w:val="32"/>
        </w:rPr>
        <w:t>被告程新勝雖另辯稱：</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Pr="00AE4588">
        <w:rPr>
          <w:rFonts w:hAnsi="標楷體" w:hint="eastAsia"/>
          <w:color w:val="000000"/>
          <w:szCs w:val="32"/>
        </w:rPr>
        <w:t>帳單最後一筆「支主任藥品2700」係榮家四樓一房榮民</w:t>
      </w:r>
      <w:r w:rsidR="001A4048">
        <w:rPr>
          <w:rFonts w:hAnsi="標楷體" w:hint="eastAsia"/>
          <w:color w:val="000000"/>
          <w:szCs w:val="32"/>
        </w:rPr>
        <w:t>何○正</w:t>
      </w:r>
      <w:r w:rsidRPr="00AE4588">
        <w:rPr>
          <w:rFonts w:hAnsi="標楷體" w:hint="eastAsia"/>
          <w:color w:val="000000"/>
          <w:szCs w:val="32"/>
        </w:rPr>
        <w:t>罹患絕症，臥病在床，伊前往探視，</w:t>
      </w:r>
      <w:r w:rsidR="001A4048">
        <w:rPr>
          <w:rFonts w:hAnsi="標楷體" w:hint="eastAsia"/>
          <w:color w:val="000000"/>
          <w:szCs w:val="32"/>
        </w:rPr>
        <w:t>何○正</w:t>
      </w:r>
      <w:r w:rsidRPr="00AE4588">
        <w:rPr>
          <w:rFonts w:hAnsi="標楷體" w:hint="eastAsia"/>
          <w:color w:val="000000"/>
          <w:szCs w:val="32"/>
        </w:rPr>
        <w:t>哀泣指出「只有通血止風丸對於病情有益，可以恢復行動能力，希望能買給他」，伊基於照顧榮民即指示工友</w:t>
      </w:r>
      <w:r w:rsidR="00306C1F">
        <w:rPr>
          <w:rFonts w:hAnsi="標楷體" w:hint="eastAsia"/>
          <w:color w:val="000000"/>
          <w:szCs w:val="32"/>
        </w:rPr>
        <w:t>蔡○芳</w:t>
      </w:r>
      <w:r w:rsidRPr="00AE4588">
        <w:rPr>
          <w:rFonts w:hAnsi="標楷體" w:hint="eastAsia"/>
          <w:color w:val="000000"/>
          <w:szCs w:val="32"/>
        </w:rPr>
        <w:t>前往購買，當時有值日堂長</w:t>
      </w:r>
      <w:r w:rsidR="0092784C">
        <w:rPr>
          <w:rFonts w:hAnsi="標楷體" w:hint="eastAsia"/>
          <w:color w:val="000000"/>
          <w:szCs w:val="32"/>
        </w:rPr>
        <w:t>關○華</w:t>
      </w:r>
      <w:r w:rsidRPr="00AE4588">
        <w:rPr>
          <w:rFonts w:hAnsi="標楷體" w:hint="eastAsia"/>
          <w:color w:val="000000"/>
          <w:szCs w:val="32"/>
        </w:rPr>
        <w:t>在場，見聞其事云云，惟證人</w:t>
      </w:r>
      <w:r w:rsidR="00306C1F">
        <w:rPr>
          <w:rFonts w:hAnsi="標楷體" w:hint="eastAsia"/>
          <w:color w:val="000000"/>
          <w:szCs w:val="32"/>
        </w:rPr>
        <w:t>蔡○芳</w:t>
      </w:r>
      <w:r w:rsidRPr="00AE4588">
        <w:rPr>
          <w:rFonts w:hAnsi="標楷體" w:hint="eastAsia"/>
          <w:color w:val="000000"/>
          <w:szCs w:val="32"/>
        </w:rPr>
        <w:t>證稱：伊不認識</w:t>
      </w:r>
      <w:r w:rsidR="001A4048">
        <w:rPr>
          <w:rFonts w:hAnsi="標楷體" w:hint="eastAsia"/>
          <w:color w:val="000000"/>
          <w:szCs w:val="32"/>
        </w:rPr>
        <w:t>何○正</w:t>
      </w:r>
      <w:r w:rsidRPr="00AE4588">
        <w:rPr>
          <w:rFonts w:hAnsi="標楷體" w:hint="eastAsia"/>
          <w:color w:val="000000"/>
          <w:szCs w:val="32"/>
        </w:rPr>
        <w:t>，也從來沒有拿過藥給</w:t>
      </w:r>
      <w:r w:rsidR="001A4048">
        <w:rPr>
          <w:rFonts w:hAnsi="標楷體" w:hint="eastAsia"/>
          <w:color w:val="000000"/>
          <w:szCs w:val="32"/>
        </w:rPr>
        <w:t>何○正</w:t>
      </w:r>
      <w:r w:rsidRPr="00AE4588">
        <w:rPr>
          <w:rFonts w:hAnsi="標楷體" w:hint="eastAsia"/>
          <w:color w:val="000000"/>
          <w:szCs w:val="32"/>
        </w:rPr>
        <w:t>，只有拿過藥給程新勝而已，這是程新勝叫伊買來給他的藥，只有買</w:t>
      </w:r>
      <w:r w:rsidR="00883476" w:rsidRPr="00AE4588">
        <w:rPr>
          <w:rFonts w:hAnsi="標楷體" w:hint="eastAsia"/>
          <w:color w:val="000000"/>
          <w:szCs w:val="32"/>
        </w:rPr>
        <w:t>1瓶</w:t>
      </w:r>
      <w:r w:rsidRPr="00AE4588">
        <w:rPr>
          <w:rFonts w:hAnsi="標楷體" w:hint="eastAsia"/>
          <w:color w:val="000000"/>
          <w:szCs w:val="32"/>
        </w:rPr>
        <w:t>而已等語（見本院更二審卷(二)第二二四頁）。雖證人</w:t>
      </w:r>
      <w:r w:rsidR="0092784C">
        <w:rPr>
          <w:rFonts w:hAnsi="標楷體" w:hint="eastAsia"/>
          <w:color w:val="000000"/>
          <w:szCs w:val="32"/>
        </w:rPr>
        <w:t>關○華</w:t>
      </w:r>
      <w:r w:rsidRPr="00AE4588">
        <w:rPr>
          <w:rFonts w:hAnsi="標楷體" w:hint="eastAsia"/>
          <w:color w:val="000000"/>
          <w:szCs w:val="32"/>
        </w:rPr>
        <w:t>證稱：</w:t>
      </w:r>
      <w:r w:rsidR="001A4048">
        <w:rPr>
          <w:rFonts w:hAnsi="標楷體" w:hint="eastAsia"/>
          <w:color w:val="000000"/>
          <w:szCs w:val="32"/>
        </w:rPr>
        <w:t>何○正</w:t>
      </w:r>
      <w:r w:rsidRPr="00AE4588">
        <w:rPr>
          <w:rFonts w:hAnsi="標楷體" w:hint="eastAsia"/>
          <w:color w:val="000000"/>
          <w:szCs w:val="32"/>
        </w:rPr>
        <w:t>得癌症過世，伊沒有親眼看</w:t>
      </w:r>
      <w:r w:rsidRPr="00AE4588">
        <w:rPr>
          <w:rFonts w:hAnsi="標楷體" w:hint="eastAsia"/>
          <w:color w:val="000000"/>
          <w:szCs w:val="32"/>
        </w:rPr>
        <w:lastRenderedPageBreak/>
        <w:t>見</w:t>
      </w:r>
      <w:r w:rsidR="00306C1F">
        <w:rPr>
          <w:rFonts w:hAnsi="標楷體" w:hint="eastAsia"/>
          <w:color w:val="000000"/>
          <w:szCs w:val="32"/>
        </w:rPr>
        <w:t>蔡○芳</w:t>
      </w:r>
      <w:r w:rsidRPr="00AE4588">
        <w:rPr>
          <w:rFonts w:hAnsi="標楷體" w:hint="eastAsia"/>
          <w:color w:val="000000"/>
          <w:szCs w:val="32"/>
        </w:rPr>
        <w:t>將藥帶去，但伊有在</w:t>
      </w:r>
      <w:r w:rsidR="001A4048">
        <w:rPr>
          <w:rFonts w:hAnsi="標楷體" w:hint="eastAsia"/>
          <w:color w:val="000000"/>
          <w:szCs w:val="32"/>
        </w:rPr>
        <w:t>何○正</w:t>
      </w:r>
      <w:r w:rsidRPr="00AE4588">
        <w:rPr>
          <w:rFonts w:hAnsi="標楷體" w:hint="eastAsia"/>
          <w:color w:val="000000"/>
          <w:szCs w:val="32"/>
        </w:rPr>
        <w:t>的房間看見這瓶通血止風丸，</w:t>
      </w:r>
      <w:r w:rsidR="001A4048">
        <w:rPr>
          <w:rFonts w:hAnsi="標楷體" w:hint="eastAsia"/>
          <w:color w:val="000000"/>
          <w:szCs w:val="32"/>
        </w:rPr>
        <w:t>何○正</w:t>
      </w:r>
      <w:r w:rsidRPr="00AE4588">
        <w:rPr>
          <w:rFonts w:hAnsi="標楷體" w:hint="eastAsia"/>
          <w:color w:val="000000"/>
          <w:szCs w:val="32"/>
        </w:rPr>
        <w:t>也曾親口告訴伊，由程新勝主任買給他的云云，然徵諸被告程新勝所辯已為證人</w:t>
      </w:r>
      <w:r w:rsidR="00306C1F">
        <w:rPr>
          <w:rFonts w:hAnsi="標楷體" w:hint="eastAsia"/>
          <w:color w:val="000000"/>
          <w:szCs w:val="32"/>
        </w:rPr>
        <w:t>蔡○芳</w:t>
      </w:r>
      <w:r w:rsidRPr="00AE4588">
        <w:rPr>
          <w:rFonts w:hAnsi="標楷體" w:hint="eastAsia"/>
          <w:color w:val="000000"/>
          <w:szCs w:val="32"/>
        </w:rPr>
        <w:t>所否認，而程新勝不問醫師意見，即應癌症病患要求提供「通血止風丸」，亦與常情有違，且上開現金帳目上僅記載「支主任藥品2700」，而未見其用途，與被告鄭人龍多會記載支出用途之記帳習慣有異等情，被告程新勝上開所辯、證人</w:t>
      </w:r>
      <w:r w:rsidR="0092784C">
        <w:rPr>
          <w:rFonts w:hAnsi="標楷體" w:hint="eastAsia"/>
          <w:color w:val="000000"/>
          <w:szCs w:val="32"/>
        </w:rPr>
        <w:t>關○華</w:t>
      </w:r>
      <w:r w:rsidRPr="00AE4588">
        <w:rPr>
          <w:rFonts w:hAnsi="標楷體" w:hint="eastAsia"/>
          <w:color w:val="000000"/>
          <w:szCs w:val="32"/>
        </w:rPr>
        <w:t>前揭證詞，亦難憑信。</w:t>
      </w:r>
    </w:p>
    <w:p w:rsidR="00804C19" w:rsidRPr="00AE4588" w:rsidRDefault="003C01D4" w:rsidP="009C44F1">
      <w:pPr>
        <w:pStyle w:val="5"/>
        <w:ind w:left="2041" w:hanging="680"/>
        <w:rPr>
          <w:rFonts w:hAnsi="標楷體" w:hint="eastAsia"/>
          <w:color w:val="000000"/>
          <w:szCs w:val="32"/>
        </w:rPr>
      </w:pPr>
      <w:r w:rsidRPr="00AE4588">
        <w:rPr>
          <w:rFonts w:hAnsi="標楷體" w:hint="eastAsia"/>
          <w:color w:val="000000"/>
          <w:szCs w:val="32"/>
        </w:rPr>
        <w:t>被告殷茂源、鄭人龍、薛志雲雖又辯稱：附表一之款項均係「公款公用」，並不涉及貪污云云。証人即被告殷茂源於本院更四審理時，雖亦証述：附表二第一至三項之支出，或係用於過節時外宿榮民返回榮家聚餐時，購買高梁酒給榮民飲用，或係用於端午節時贈送榮民之對筆禮盒，或係用於被告程新勝北上參加國民黨</w:t>
      </w:r>
      <w:r w:rsidR="00C64183" w:rsidRPr="00AE4588">
        <w:rPr>
          <w:rFonts w:hAnsi="標楷體" w:hint="eastAsia"/>
          <w:color w:val="000000"/>
          <w:szCs w:val="32"/>
        </w:rPr>
        <w:t>14</w:t>
      </w:r>
      <w:r w:rsidRPr="00AE4588">
        <w:rPr>
          <w:rFonts w:hAnsi="標楷體" w:hint="eastAsia"/>
          <w:color w:val="000000"/>
          <w:szCs w:val="32"/>
        </w:rPr>
        <w:t>全會開會之機票，及至基隆與榮民會餐等，均係公款公用（見本院更四審卷(二)第</w:t>
      </w:r>
      <w:r w:rsidR="00C67AC3" w:rsidRPr="00AE4588">
        <w:rPr>
          <w:rFonts w:hAnsi="標楷體" w:hint="eastAsia"/>
          <w:color w:val="000000"/>
          <w:szCs w:val="32"/>
        </w:rPr>
        <w:t>8</w:t>
      </w:r>
      <w:r w:rsidR="00C64183" w:rsidRPr="00AE4588">
        <w:rPr>
          <w:rFonts w:hAnsi="標楷體" w:hint="eastAsia"/>
          <w:color w:val="000000"/>
          <w:szCs w:val="32"/>
        </w:rPr>
        <w:t>9</w:t>
      </w:r>
      <w:r w:rsidRPr="00AE4588">
        <w:rPr>
          <w:rFonts w:hAnsi="標楷體" w:hint="eastAsia"/>
          <w:color w:val="000000"/>
          <w:szCs w:val="32"/>
        </w:rPr>
        <w:t>頁起至第</w:t>
      </w:r>
      <w:r w:rsidR="00C67AC3" w:rsidRPr="00AE4588">
        <w:rPr>
          <w:rFonts w:hAnsi="標楷體" w:hint="eastAsia"/>
          <w:color w:val="000000"/>
          <w:szCs w:val="32"/>
        </w:rPr>
        <w:t>90</w:t>
      </w:r>
      <w:r w:rsidRPr="00AE4588">
        <w:rPr>
          <w:rFonts w:hAnsi="標楷體" w:hint="eastAsia"/>
          <w:color w:val="000000"/>
          <w:szCs w:val="32"/>
        </w:rPr>
        <w:t>頁），並提出該對筆禮盒附卷；而証人鄭人龍於本院更四審審理時則証述：附表二所載之（賴律師）魚罐、咖啡禮盒係用於贈送佳里榮家之顧問律師，另榮勝小姐小費，則係用餐給予小姐之小費，均係【公用】，並無私用之情事（見本院更四審卷(二)第</w:t>
      </w:r>
      <w:r w:rsidR="00A824DD" w:rsidRPr="00AE4588">
        <w:rPr>
          <w:rFonts w:hAnsi="標楷體" w:hint="eastAsia"/>
          <w:color w:val="000000"/>
          <w:szCs w:val="32"/>
        </w:rPr>
        <w:t>92</w:t>
      </w:r>
      <w:r w:rsidRPr="00AE4588">
        <w:rPr>
          <w:rFonts w:hAnsi="標楷體" w:hint="eastAsia"/>
          <w:color w:val="000000"/>
          <w:szCs w:val="32"/>
        </w:rPr>
        <w:t>頁起）。然被告鄭人龍、</w:t>
      </w:r>
      <w:r w:rsidR="00C67AC3" w:rsidRPr="00AE4588">
        <w:rPr>
          <w:rFonts w:hAnsi="標楷體" w:hint="eastAsia"/>
          <w:color w:val="000000"/>
          <w:szCs w:val="32"/>
        </w:rPr>
        <w:t>殷茂源</w:t>
      </w:r>
      <w:r w:rsidRPr="00AE4588">
        <w:rPr>
          <w:rFonts w:hAnsi="標楷體" w:hint="eastAsia"/>
          <w:color w:val="000000"/>
          <w:szCs w:val="32"/>
        </w:rPr>
        <w:t>於調查處調查及偵查中，均一致証稱【被告程新勝將該浮報所得之經費用作其私人交際應酬、及送禮所用】等情（見</w:t>
      </w:r>
      <w:r w:rsidR="000D4712" w:rsidRPr="00AE4588">
        <w:rPr>
          <w:rFonts w:hAnsi="標楷體" w:hint="eastAsia"/>
          <w:color w:val="000000"/>
          <w:szCs w:val="32"/>
        </w:rPr>
        <w:t>9347</w:t>
      </w:r>
      <w:r w:rsidRPr="00AE4588">
        <w:rPr>
          <w:rFonts w:hAnsi="標楷體" w:hint="eastAsia"/>
          <w:color w:val="000000"/>
          <w:szCs w:val="32"/>
        </w:rPr>
        <w:t>號偵查卷第</w:t>
      </w:r>
      <w:r w:rsidR="00C67AC3" w:rsidRPr="00AE4588">
        <w:rPr>
          <w:rFonts w:hAnsi="標楷體" w:hint="eastAsia"/>
          <w:color w:val="000000"/>
          <w:szCs w:val="32"/>
        </w:rPr>
        <w:t>21</w:t>
      </w:r>
      <w:r w:rsidRPr="00AE4588">
        <w:rPr>
          <w:rFonts w:hAnsi="標楷體" w:hint="eastAsia"/>
          <w:color w:val="000000"/>
          <w:szCs w:val="32"/>
        </w:rPr>
        <w:t>至</w:t>
      </w:r>
      <w:r w:rsidR="00C67AC3" w:rsidRPr="00AE4588">
        <w:rPr>
          <w:rFonts w:hAnsi="標楷體" w:hint="eastAsia"/>
          <w:color w:val="000000"/>
          <w:szCs w:val="32"/>
        </w:rPr>
        <w:t>22</w:t>
      </w:r>
      <w:r w:rsidRPr="00AE4588">
        <w:rPr>
          <w:rFonts w:hAnsi="標楷體" w:hint="eastAsia"/>
          <w:color w:val="000000"/>
          <w:szCs w:val="32"/>
        </w:rPr>
        <w:t>頁、</w:t>
      </w:r>
      <w:r w:rsidR="00C67AC3" w:rsidRPr="00AE4588">
        <w:rPr>
          <w:rFonts w:hAnsi="標楷體" w:hint="eastAsia"/>
          <w:color w:val="000000"/>
          <w:szCs w:val="32"/>
        </w:rPr>
        <w:t>33</w:t>
      </w:r>
      <w:r w:rsidRPr="00AE4588">
        <w:rPr>
          <w:rFonts w:hAnsi="標楷體" w:hint="eastAsia"/>
          <w:color w:val="000000"/>
          <w:szCs w:val="32"/>
        </w:rPr>
        <w:t>頁，</w:t>
      </w:r>
      <w:r w:rsidR="00C67AC3" w:rsidRPr="00AE4588">
        <w:rPr>
          <w:rFonts w:hAnsi="標楷體" w:hint="eastAsia"/>
          <w:color w:val="000000"/>
          <w:szCs w:val="32"/>
        </w:rPr>
        <w:t>12247</w:t>
      </w:r>
      <w:r w:rsidRPr="00AE4588">
        <w:rPr>
          <w:rFonts w:hAnsi="標楷體" w:hint="eastAsia"/>
          <w:color w:val="000000"/>
          <w:szCs w:val="32"/>
        </w:rPr>
        <w:t>號偵查卷第</w:t>
      </w:r>
      <w:r w:rsidR="00C67AC3" w:rsidRPr="00AE4588">
        <w:rPr>
          <w:rFonts w:hAnsi="標楷體" w:hint="eastAsia"/>
          <w:color w:val="000000"/>
          <w:szCs w:val="32"/>
        </w:rPr>
        <w:t>9</w:t>
      </w:r>
      <w:r w:rsidRPr="00AE4588">
        <w:rPr>
          <w:rFonts w:hAnsi="標楷體" w:hint="eastAsia"/>
          <w:color w:val="000000"/>
          <w:szCs w:val="32"/>
        </w:rPr>
        <w:t>頁、第</w:t>
      </w:r>
      <w:r w:rsidR="00C67AC3" w:rsidRPr="00AE4588">
        <w:rPr>
          <w:rFonts w:hAnsi="標楷體" w:hint="eastAsia"/>
          <w:color w:val="000000"/>
          <w:szCs w:val="32"/>
        </w:rPr>
        <w:t>41</w:t>
      </w:r>
      <w:r w:rsidRPr="00AE4588">
        <w:rPr>
          <w:rFonts w:hAnsi="標楷體" w:hint="eastAsia"/>
          <w:color w:val="000000"/>
          <w:szCs w:val="32"/>
        </w:rPr>
        <w:t>頁背面），已如前述，則証人</w:t>
      </w:r>
      <w:r w:rsidRPr="00AE4588">
        <w:rPr>
          <w:rFonts w:hAnsi="標楷體" w:hint="eastAsia"/>
          <w:color w:val="000000"/>
          <w:szCs w:val="32"/>
        </w:rPr>
        <w:lastRenderedPageBreak/>
        <w:t>鄭人龍、殷茂源二人事後於本院更四審審理時，翻異前詞，証稱附表二所載款項均用於公用云云，已難信採。況証人殷茂源於本院更四審審理時更提出該對筆禮盒，主張該禮盒即為附表二第</w:t>
      </w:r>
      <w:r w:rsidR="00C67AC3" w:rsidRPr="00AE4588">
        <w:rPr>
          <w:rFonts w:hAnsi="標楷體" w:hint="eastAsia"/>
          <w:color w:val="000000"/>
          <w:szCs w:val="32"/>
        </w:rPr>
        <w:t>2</w:t>
      </w:r>
      <w:r w:rsidRPr="00AE4588">
        <w:rPr>
          <w:rFonts w:hAnsi="標楷體" w:hint="eastAsia"/>
          <w:color w:val="000000"/>
          <w:szCs w:val="32"/>
        </w:rPr>
        <w:t>項所載之【端午節禮品】云云，然証人殷茂源於調查</w:t>
      </w:r>
      <w:r w:rsidR="00117516" w:rsidRPr="00AE4588">
        <w:rPr>
          <w:rFonts w:hAnsi="標楷體" w:hint="eastAsia"/>
          <w:color w:val="000000"/>
          <w:szCs w:val="32"/>
        </w:rPr>
        <w:t>處調查迄至本院前審均未為上開証詞，或提出該對筆禮盒以資証明係指上開【端午節禮品】，乃迄至本院更四審審理時，始為上開主張，其真實性已見其疑，況又無其他証據以資佐証証人殷茂源上開証詞之真實性，則証人殷茂源於本院更四審審理時，所為上開証詞，顯係事後迴護被告程新勝或卸責之詞，亦無可採。另被告殷茂源、鄭人龍既已於調查處調查中承稱：伊等將浮報所得供程新勝交際應酬及送禮，並曾代為送禮並邀請賓客等語，則其等對於被告程新勝公款私用之行為，當知之甚明；又被告薛志雲於原審已承稱：宴請各單位的錢，不能往上報，送給佳里榮家堂長逢年過節</w:t>
      </w:r>
      <w:r w:rsidR="00C67AC3" w:rsidRPr="00AE4588">
        <w:rPr>
          <w:rFonts w:hAnsi="標楷體" w:hint="eastAsia"/>
          <w:color w:val="000000"/>
          <w:szCs w:val="32"/>
        </w:rPr>
        <w:t>2</w:t>
      </w:r>
      <w:r w:rsidR="00117516" w:rsidRPr="00AE4588">
        <w:rPr>
          <w:rFonts w:hAnsi="標楷體" w:hint="eastAsia"/>
          <w:color w:val="000000"/>
          <w:szCs w:val="32"/>
        </w:rPr>
        <w:t>、</w:t>
      </w:r>
      <w:r w:rsidR="00C67AC3" w:rsidRPr="00AE4588">
        <w:rPr>
          <w:rFonts w:hAnsi="標楷體" w:hint="eastAsia"/>
          <w:color w:val="000000"/>
          <w:szCs w:val="32"/>
        </w:rPr>
        <w:t>3000</w:t>
      </w:r>
      <w:r w:rsidR="00117516" w:rsidRPr="00AE4588">
        <w:rPr>
          <w:rFonts w:hAnsi="標楷體" w:hint="eastAsia"/>
          <w:color w:val="000000"/>
          <w:szCs w:val="32"/>
        </w:rPr>
        <w:t>元紅包，也不能報帳，所以就從其他項目浮報報銷等語（詳原審卷(二)六頁），顯見被告薛志雲其對於該等項目支出，亦知於法無據，其等上開所辯，自無理由。又按長官就其監督範圍內所發命令，屬官有服從義務，公務員服務法第</w:t>
      </w:r>
      <w:r w:rsidR="00C67AC3" w:rsidRPr="00AE4588">
        <w:rPr>
          <w:rFonts w:hAnsi="標楷體" w:hint="eastAsia"/>
          <w:color w:val="000000"/>
          <w:szCs w:val="32"/>
        </w:rPr>
        <w:t>2</w:t>
      </w:r>
      <w:r w:rsidR="00117516" w:rsidRPr="00AE4588">
        <w:rPr>
          <w:rFonts w:hAnsi="標楷體" w:hint="eastAsia"/>
          <w:color w:val="000000"/>
          <w:szCs w:val="32"/>
        </w:rPr>
        <w:t>條前段固有明文，但屬官對於長官所發命令，如有意見，得隨時陳述，同條但書亦有規定；另刑法第</w:t>
      </w:r>
      <w:r w:rsidR="00C67AC3" w:rsidRPr="00AE4588">
        <w:rPr>
          <w:rFonts w:hAnsi="標楷體" w:hint="eastAsia"/>
          <w:color w:val="000000"/>
          <w:szCs w:val="32"/>
        </w:rPr>
        <w:t>21</w:t>
      </w:r>
      <w:r w:rsidR="00117516" w:rsidRPr="00AE4588">
        <w:rPr>
          <w:rFonts w:hAnsi="標楷體" w:hint="eastAsia"/>
          <w:color w:val="000000"/>
          <w:szCs w:val="32"/>
        </w:rPr>
        <w:t>條第</w:t>
      </w:r>
      <w:r w:rsidR="00C67AC3" w:rsidRPr="00AE4588">
        <w:rPr>
          <w:rFonts w:hAnsi="標楷體" w:hint="eastAsia"/>
          <w:color w:val="000000"/>
          <w:szCs w:val="32"/>
        </w:rPr>
        <w:t>2</w:t>
      </w:r>
      <w:r w:rsidR="00117516" w:rsidRPr="00AE4588">
        <w:rPr>
          <w:rFonts w:hAnsi="標楷體" w:hint="eastAsia"/>
          <w:color w:val="000000"/>
          <w:szCs w:val="32"/>
        </w:rPr>
        <w:t>項亦明定：依所屬上級公務員命令之職務上行為，不罰。但明知命令違法者，不在此限。被告殷茂源、鄭人龍、薛志雲身為公務員，對於公務員購辦公用物品時浮報價額，圖利私人，係屬舞</w:t>
      </w:r>
      <w:r w:rsidR="00117516" w:rsidRPr="00AE4588">
        <w:rPr>
          <w:rFonts w:hAnsi="標楷體" w:hint="eastAsia"/>
          <w:color w:val="000000"/>
          <w:szCs w:val="32"/>
        </w:rPr>
        <w:lastRenderedPageBreak/>
        <w:t>弊，豈能諉為不知，其接獲長官違法命令，自當依法據理陳述，拒絕為之，其捨此不由，仍聽命行事，浮報費用供程新勝交際費用支出，要難以「奉命行事」圖解刑責。</w:t>
      </w:r>
    </w:p>
    <w:p w:rsidR="00117516" w:rsidRPr="00AE4588" w:rsidRDefault="00117516" w:rsidP="009C44F1">
      <w:pPr>
        <w:pStyle w:val="5"/>
        <w:ind w:left="2041" w:hanging="680"/>
        <w:rPr>
          <w:rFonts w:hAnsi="標楷體" w:hint="eastAsia"/>
          <w:color w:val="000000"/>
          <w:szCs w:val="32"/>
        </w:rPr>
      </w:pPr>
      <w:r w:rsidRPr="00AE4588">
        <w:rPr>
          <w:rFonts w:hAnsi="標楷體" w:hint="eastAsia"/>
          <w:color w:val="000000"/>
          <w:szCs w:val="32"/>
        </w:rPr>
        <w:t>至於最高法院此次發回要旨指摘【貪污治罪條例</w:t>
      </w:r>
      <w:r w:rsidR="00105D14" w:rsidRPr="00AE4588">
        <w:rPr>
          <w:rFonts w:hAnsi="標楷體" w:hint="eastAsia"/>
          <w:color w:val="000000"/>
          <w:szCs w:val="32"/>
        </w:rPr>
        <w:t>第4條第1項第3款</w:t>
      </w:r>
      <w:r w:rsidRPr="00AE4588">
        <w:rPr>
          <w:rFonts w:hAnsi="標楷體" w:hint="eastAsia"/>
          <w:color w:val="000000"/>
          <w:szCs w:val="32"/>
        </w:rPr>
        <w:t>之所謂浮報價額，係指虛列支出，或以少報多，致帳目支出金額與實際支出金額不符者而言。因此，認定浮報之金額，應以其帳目上支出之金額，及其實際上支出之金額，作為計算之基礎，而以前者扣除後者所得之差額，為其浮報牟取之金額。原判決認定程新勝、鄭人龍、殷茂源、</w:t>
      </w:r>
      <w:r w:rsidR="00C67AC3" w:rsidRPr="00AE4588">
        <w:rPr>
          <w:rFonts w:hAnsi="標楷體" w:hint="eastAsia"/>
          <w:color w:val="000000"/>
          <w:szCs w:val="32"/>
        </w:rPr>
        <w:t>薛志雲</w:t>
      </w:r>
      <w:r w:rsidRPr="00AE4588">
        <w:rPr>
          <w:rFonts w:hAnsi="標楷體" w:hint="eastAsia"/>
          <w:color w:val="000000"/>
          <w:szCs w:val="32"/>
        </w:rPr>
        <w:t>等人購辦公用物品，先後以浮報價額之方法，從中浮報公款共計</w:t>
      </w:r>
      <w:r w:rsidR="00A824DD" w:rsidRPr="00AE4588">
        <w:rPr>
          <w:rFonts w:hAnsi="標楷體" w:hint="eastAsia"/>
          <w:color w:val="000000"/>
          <w:szCs w:val="32"/>
        </w:rPr>
        <w:t>92</w:t>
      </w:r>
      <w:r w:rsidRPr="00AE4588">
        <w:rPr>
          <w:rFonts w:hAnsi="標楷體" w:hint="eastAsia"/>
          <w:color w:val="000000"/>
          <w:szCs w:val="32"/>
        </w:rPr>
        <w:t>萬</w:t>
      </w:r>
      <w:r w:rsidR="000D4712" w:rsidRPr="00AE4588">
        <w:rPr>
          <w:rFonts w:hAnsi="標楷體" w:hint="eastAsia"/>
          <w:color w:val="000000"/>
          <w:szCs w:val="32"/>
        </w:rPr>
        <w:t>4553</w:t>
      </w:r>
      <w:r w:rsidRPr="00AE4588">
        <w:rPr>
          <w:rFonts w:hAnsi="標楷體" w:hint="eastAsia"/>
          <w:color w:val="000000"/>
          <w:szCs w:val="32"/>
        </w:rPr>
        <w:t>元等情。惟其僅於原判決附表一內各欄列載「榮家會計帳目金額」及「扣案現金帳目金額」，並未詳細記載各該筆採購項目究竟是否真實，以及其實際支出之金額若干。所謂「榮家會計帳目金額」是否為帳面上支出之金額，而「扣案現金帳目金額」究指「實際支出之金額」或係「浮報、虛報之金額」？尚未明瞭】等語。經質之被告殷茂源供稱【我們都個人先代墊再去找單據，等找齊單據再申報，會計再撥錢給我們。】等語，被告鄭人龍則供稱【都是個人先代墊，再去找單據，俟找齊單據再申報會計才撥錢】、【（你經手部分，從</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開始，有沒有這些支出？（提示更三判決附表）有這些支出，只是以少報多。】等語，被告薛志雲則稱【（附表一）有這些支出，只是以少報多，實際支出部份都有單據，單據都送退輔會登記。】、【單據的保管期限為</w:t>
      </w:r>
      <w:r w:rsidRPr="00AE4588">
        <w:rPr>
          <w:rFonts w:hAnsi="標楷體" w:hint="eastAsia"/>
          <w:color w:val="000000"/>
          <w:szCs w:val="32"/>
        </w:rPr>
        <w:lastRenderedPageBreak/>
        <w:t>兩年，兩年一到單據就銷燬，單據現在已經不在。】等語，而被告辯護人則稱【報帳跟會計將錢撥入的時間有出入，實際支出部分沒有證據，有可能先代墊好幾次才去找發票，實付的金額無可考】、【沒有辦法整理出實際支出之單據】等語（見本院更四審卷(一)第</w:t>
      </w:r>
      <w:r w:rsidR="00C67AC3" w:rsidRPr="00AE4588">
        <w:rPr>
          <w:rFonts w:hAnsi="標楷體" w:hint="eastAsia"/>
          <w:color w:val="000000"/>
          <w:szCs w:val="32"/>
        </w:rPr>
        <w:t>138</w:t>
      </w:r>
      <w:r w:rsidRPr="00AE4588">
        <w:rPr>
          <w:rFonts w:hAnsi="標楷體" w:hint="eastAsia"/>
          <w:color w:val="000000"/>
          <w:szCs w:val="32"/>
        </w:rPr>
        <w:t>頁起至第</w:t>
      </w:r>
      <w:r w:rsidR="00C67AC3" w:rsidRPr="00AE4588">
        <w:rPr>
          <w:rFonts w:hAnsi="標楷體" w:hint="eastAsia"/>
          <w:color w:val="000000"/>
          <w:szCs w:val="32"/>
        </w:rPr>
        <w:t>140</w:t>
      </w:r>
      <w:r w:rsidRPr="00AE4588">
        <w:rPr>
          <w:rFonts w:hAnsi="標楷體" w:hint="eastAsia"/>
          <w:color w:val="000000"/>
          <w:szCs w:val="32"/>
        </w:rPr>
        <w:t>頁），而檢察官迄未能提出被告等人帳目支出與實際支出之金額以供本院查証，則被告等人帳目支出與實際支出已無從查考。惟就【附表一現金帳目欄所載之金額為浮報之金額】一節，檢察官與被告及其辯護人均未予爭執（見本院更四審卷第</w:t>
      </w:r>
      <w:r w:rsidR="00C67AC3" w:rsidRPr="00AE4588">
        <w:rPr>
          <w:rFonts w:hAnsi="標楷體" w:hint="eastAsia"/>
          <w:color w:val="000000"/>
          <w:szCs w:val="32"/>
        </w:rPr>
        <w:t>166</w:t>
      </w:r>
      <w:r w:rsidRPr="00AE4588">
        <w:rPr>
          <w:rFonts w:hAnsi="標楷體" w:hint="eastAsia"/>
          <w:color w:val="000000"/>
          <w:szCs w:val="32"/>
        </w:rPr>
        <w:t>頁起至第</w:t>
      </w:r>
      <w:r w:rsidR="00C67AC3" w:rsidRPr="00AE4588">
        <w:rPr>
          <w:rFonts w:hAnsi="標楷體" w:hint="eastAsia"/>
          <w:color w:val="000000"/>
          <w:szCs w:val="32"/>
        </w:rPr>
        <w:t>167</w:t>
      </w:r>
      <w:r w:rsidRPr="00AE4588">
        <w:rPr>
          <w:rFonts w:hAnsi="標楷體" w:hint="eastAsia"/>
          <w:color w:val="000000"/>
          <w:szCs w:val="32"/>
        </w:rPr>
        <w:t>頁），而本件確有浮報，又為被告鄭人龍、殷茂源、薛志雲供明在卷，則關於被告程新勝等人浮報之金額，自應以附表一現金帳目欄所載之金額為浮報之金額，應可認定。從而被告程新勝先後浮報之公款計達新台幣（下同）</w:t>
      </w:r>
      <w:r w:rsidR="00A824DD" w:rsidRPr="00AE4588">
        <w:rPr>
          <w:rFonts w:hAnsi="標楷體" w:hint="eastAsia"/>
          <w:color w:val="000000"/>
          <w:szCs w:val="32"/>
        </w:rPr>
        <w:t>92</w:t>
      </w:r>
      <w:r w:rsidRPr="00AE4588">
        <w:rPr>
          <w:rFonts w:hAnsi="標楷體" w:hint="eastAsia"/>
          <w:color w:val="000000"/>
          <w:szCs w:val="32"/>
        </w:rPr>
        <w:t>萬</w:t>
      </w:r>
      <w:r w:rsidR="000D4712" w:rsidRPr="00AE4588">
        <w:rPr>
          <w:rFonts w:hAnsi="標楷體" w:hint="eastAsia"/>
          <w:color w:val="000000"/>
          <w:szCs w:val="32"/>
        </w:rPr>
        <w:t>4553</w:t>
      </w:r>
      <w:r w:rsidRPr="00AE4588">
        <w:rPr>
          <w:rFonts w:hAnsi="標楷體" w:hint="eastAsia"/>
          <w:color w:val="000000"/>
          <w:szCs w:val="32"/>
        </w:rPr>
        <w:t>元（殷茂源浮報金額加鄭人龍浮報金額，即</w:t>
      </w:r>
      <w:r w:rsidR="000D4712" w:rsidRPr="00AE4588">
        <w:rPr>
          <w:rFonts w:hAnsi="標楷體" w:hint="eastAsia"/>
          <w:color w:val="000000"/>
          <w:szCs w:val="32"/>
        </w:rPr>
        <w:t>26</w:t>
      </w:r>
      <w:r w:rsidRPr="00AE4588">
        <w:rPr>
          <w:rFonts w:hAnsi="標楷體" w:hint="eastAsia"/>
          <w:color w:val="000000"/>
          <w:szCs w:val="32"/>
        </w:rPr>
        <w:t>萬</w:t>
      </w:r>
      <w:r w:rsidR="00523192" w:rsidRPr="00AE4588">
        <w:rPr>
          <w:rFonts w:hAnsi="標楷體" w:hint="eastAsia"/>
          <w:color w:val="000000"/>
          <w:szCs w:val="32"/>
        </w:rPr>
        <w:t>1100</w:t>
      </w:r>
      <w:r w:rsidRPr="00AE4588">
        <w:rPr>
          <w:rFonts w:hAnsi="標楷體" w:hint="eastAsia"/>
          <w:color w:val="000000"/>
          <w:szCs w:val="32"/>
        </w:rPr>
        <w:t>元加</w:t>
      </w:r>
      <w:r w:rsidR="000D4712" w:rsidRPr="00AE4588">
        <w:rPr>
          <w:rFonts w:hAnsi="標楷體" w:hint="eastAsia"/>
          <w:color w:val="000000"/>
          <w:szCs w:val="32"/>
        </w:rPr>
        <w:t>66</w:t>
      </w:r>
      <w:r w:rsidRPr="00AE4588">
        <w:rPr>
          <w:rFonts w:hAnsi="標楷體" w:hint="eastAsia"/>
          <w:color w:val="000000"/>
          <w:szCs w:val="32"/>
        </w:rPr>
        <w:t>萬</w:t>
      </w:r>
      <w:r w:rsidR="00523192" w:rsidRPr="00AE4588">
        <w:rPr>
          <w:rFonts w:hAnsi="標楷體" w:hint="eastAsia"/>
          <w:color w:val="000000"/>
          <w:szCs w:val="32"/>
        </w:rPr>
        <w:t>3453</w:t>
      </w:r>
      <w:r w:rsidRPr="00AE4588">
        <w:rPr>
          <w:rFonts w:hAnsi="標楷體" w:hint="eastAsia"/>
          <w:color w:val="000000"/>
          <w:szCs w:val="32"/>
        </w:rPr>
        <w:t>元，等於</w:t>
      </w:r>
      <w:r w:rsidR="00A824DD" w:rsidRPr="00AE4588">
        <w:rPr>
          <w:rFonts w:hAnsi="標楷體" w:hint="eastAsia"/>
          <w:color w:val="000000"/>
          <w:szCs w:val="32"/>
        </w:rPr>
        <w:t>92</w:t>
      </w:r>
      <w:r w:rsidRPr="00AE4588">
        <w:rPr>
          <w:rFonts w:hAnsi="標楷體" w:hint="eastAsia"/>
          <w:color w:val="000000"/>
          <w:szCs w:val="32"/>
        </w:rPr>
        <w:t>萬</w:t>
      </w:r>
      <w:r w:rsidR="000D4712" w:rsidRPr="00AE4588">
        <w:rPr>
          <w:rFonts w:hAnsi="標楷體" w:hint="eastAsia"/>
          <w:color w:val="000000"/>
          <w:szCs w:val="32"/>
        </w:rPr>
        <w:t>4553</w:t>
      </w:r>
      <w:r w:rsidRPr="00AE4588">
        <w:rPr>
          <w:rFonts w:hAnsi="標楷體" w:hint="eastAsia"/>
          <w:color w:val="000000"/>
          <w:szCs w:val="32"/>
        </w:rPr>
        <w:t>元），被告殷茂源參與浮報之公款共</w:t>
      </w:r>
      <w:r w:rsidR="000D4712" w:rsidRPr="00AE4588">
        <w:rPr>
          <w:rFonts w:hAnsi="標楷體" w:hint="eastAsia"/>
          <w:color w:val="000000"/>
          <w:szCs w:val="32"/>
        </w:rPr>
        <w:t>26</w:t>
      </w:r>
      <w:r w:rsidRPr="00AE4588">
        <w:rPr>
          <w:rFonts w:hAnsi="標楷體" w:hint="eastAsia"/>
          <w:color w:val="000000"/>
          <w:szCs w:val="32"/>
        </w:rPr>
        <w:t>萬</w:t>
      </w:r>
      <w:r w:rsidR="00523192" w:rsidRPr="00AE4588">
        <w:rPr>
          <w:rFonts w:hAnsi="標楷體" w:hint="eastAsia"/>
          <w:color w:val="000000"/>
          <w:szCs w:val="32"/>
        </w:rPr>
        <w:t>1100</w:t>
      </w:r>
      <w:r w:rsidRPr="00AE4588">
        <w:rPr>
          <w:rFonts w:hAnsi="標楷體" w:hint="eastAsia"/>
          <w:color w:val="000000"/>
          <w:szCs w:val="32"/>
        </w:rPr>
        <w:t>元，被告鄭人龍參與浮報之公款共計</w:t>
      </w:r>
      <w:r w:rsidR="000D4712" w:rsidRPr="00AE4588">
        <w:rPr>
          <w:rFonts w:hAnsi="標楷體" w:hint="eastAsia"/>
          <w:color w:val="000000"/>
          <w:szCs w:val="32"/>
        </w:rPr>
        <w:t>66</w:t>
      </w:r>
      <w:r w:rsidRPr="00AE4588">
        <w:rPr>
          <w:rFonts w:hAnsi="標楷體" w:hint="eastAsia"/>
          <w:color w:val="000000"/>
          <w:szCs w:val="32"/>
        </w:rPr>
        <w:t>萬</w:t>
      </w:r>
      <w:r w:rsidR="00523192" w:rsidRPr="00AE4588">
        <w:rPr>
          <w:rFonts w:hAnsi="標楷體" w:hint="eastAsia"/>
          <w:color w:val="000000"/>
          <w:szCs w:val="32"/>
        </w:rPr>
        <w:t>3453</w:t>
      </w:r>
      <w:r w:rsidRPr="00AE4588">
        <w:rPr>
          <w:rFonts w:hAnsi="標楷體" w:hint="eastAsia"/>
          <w:color w:val="000000"/>
          <w:szCs w:val="32"/>
        </w:rPr>
        <w:t>元，被告薛志雲參與浮報之公款（即殷茂源浮報金額加鄭人龍浮報金額再扣除薛志雲</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1月</w:t>
      </w:r>
      <w:r w:rsidR="00A824DD" w:rsidRPr="00AE4588">
        <w:rPr>
          <w:rFonts w:hAnsi="標楷體" w:hint="eastAsia"/>
          <w:color w:val="000000"/>
          <w:szCs w:val="32"/>
        </w:rPr>
        <w:t>16日</w:t>
      </w:r>
      <w:r w:rsidRPr="00AE4588">
        <w:rPr>
          <w:rFonts w:hAnsi="標楷體" w:hint="eastAsia"/>
          <w:color w:val="000000"/>
          <w:szCs w:val="32"/>
        </w:rPr>
        <w:t>退休後</w:t>
      </w:r>
      <w:r w:rsidR="00DB54DE" w:rsidRPr="00AE4588">
        <w:rPr>
          <w:rFonts w:hAnsi="標楷體" w:hint="eastAsia"/>
          <w:color w:val="000000"/>
          <w:szCs w:val="32"/>
        </w:rPr>
        <w:t>3</w:t>
      </w:r>
      <w:r w:rsidRPr="00AE4588">
        <w:rPr>
          <w:rFonts w:hAnsi="標楷體" w:hint="eastAsia"/>
          <w:color w:val="000000"/>
          <w:szCs w:val="32"/>
        </w:rPr>
        <w:t>筆</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3月</w:t>
      </w:r>
      <w:r w:rsidRPr="00AE4588">
        <w:rPr>
          <w:rFonts w:hAnsi="標楷體" w:hint="eastAsia"/>
          <w:color w:val="000000"/>
          <w:szCs w:val="32"/>
        </w:rPr>
        <w:t>份鄭人龍浮報金額，分別為</w:t>
      </w:r>
      <w:r w:rsidR="00C67AC3" w:rsidRPr="00AE4588">
        <w:rPr>
          <w:rFonts w:hAnsi="標楷體" w:hint="eastAsia"/>
          <w:color w:val="000000"/>
          <w:szCs w:val="32"/>
        </w:rPr>
        <w:t>1</w:t>
      </w:r>
      <w:r w:rsidRPr="00AE4588">
        <w:rPr>
          <w:rFonts w:hAnsi="標楷體" w:hint="eastAsia"/>
          <w:color w:val="000000"/>
          <w:szCs w:val="32"/>
        </w:rPr>
        <w:t>萬</w:t>
      </w:r>
      <w:r w:rsidR="00523192" w:rsidRPr="00AE4588">
        <w:rPr>
          <w:rFonts w:hAnsi="標楷體" w:hint="eastAsia"/>
          <w:color w:val="000000"/>
          <w:szCs w:val="32"/>
        </w:rPr>
        <w:t>4250</w:t>
      </w:r>
      <w:r w:rsidRPr="00AE4588">
        <w:rPr>
          <w:rFonts w:hAnsi="標楷體" w:hint="eastAsia"/>
          <w:color w:val="000000"/>
          <w:szCs w:val="32"/>
        </w:rPr>
        <w:t>元、</w:t>
      </w:r>
      <w:r w:rsidR="00523192" w:rsidRPr="00AE4588">
        <w:rPr>
          <w:rFonts w:hAnsi="標楷體" w:hint="eastAsia"/>
          <w:color w:val="000000"/>
          <w:szCs w:val="32"/>
        </w:rPr>
        <w:t>3萬元</w:t>
      </w:r>
      <w:r w:rsidRPr="00AE4588">
        <w:rPr>
          <w:rFonts w:hAnsi="標楷體" w:hint="eastAsia"/>
          <w:color w:val="000000"/>
          <w:szCs w:val="32"/>
        </w:rPr>
        <w:t>、</w:t>
      </w:r>
      <w:r w:rsidR="00523192" w:rsidRPr="00AE4588">
        <w:rPr>
          <w:rFonts w:hAnsi="標楷體" w:hint="eastAsia"/>
          <w:color w:val="000000"/>
          <w:szCs w:val="32"/>
        </w:rPr>
        <w:t>3萬6000元</w:t>
      </w:r>
      <w:r w:rsidRPr="00AE4588">
        <w:rPr>
          <w:rFonts w:hAnsi="標楷體" w:hint="eastAsia"/>
          <w:color w:val="000000"/>
          <w:szCs w:val="32"/>
        </w:rPr>
        <w:t>）共計</w:t>
      </w:r>
      <w:r w:rsidR="00C67AC3" w:rsidRPr="00AE4588">
        <w:rPr>
          <w:rFonts w:hAnsi="標楷體" w:hint="eastAsia"/>
          <w:color w:val="000000"/>
          <w:szCs w:val="32"/>
        </w:rPr>
        <w:t>8</w:t>
      </w:r>
      <w:r w:rsidR="00C64183" w:rsidRPr="00AE4588">
        <w:rPr>
          <w:rFonts w:hAnsi="標楷體" w:hint="eastAsia"/>
          <w:color w:val="000000"/>
          <w:szCs w:val="32"/>
        </w:rPr>
        <w:t>4</w:t>
      </w:r>
      <w:r w:rsidRPr="00AE4588">
        <w:rPr>
          <w:rFonts w:hAnsi="標楷體" w:hint="eastAsia"/>
          <w:color w:val="000000"/>
          <w:szCs w:val="32"/>
        </w:rPr>
        <w:t>萬</w:t>
      </w:r>
      <w:r w:rsidR="00DB54DE" w:rsidRPr="00AE4588">
        <w:rPr>
          <w:rFonts w:hAnsi="標楷體" w:hint="eastAsia"/>
          <w:color w:val="000000"/>
          <w:szCs w:val="32"/>
        </w:rPr>
        <w:t>4303</w:t>
      </w:r>
      <w:r w:rsidRPr="00AE4588">
        <w:rPr>
          <w:rFonts w:hAnsi="標楷體" w:hint="eastAsia"/>
          <w:color w:val="000000"/>
          <w:szCs w:val="32"/>
        </w:rPr>
        <w:t>元（均詳如附表一扣案現金帳目金額欄所示）。</w:t>
      </w:r>
    </w:p>
    <w:p w:rsidR="00117516" w:rsidRPr="00AE4588" w:rsidRDefault="00117516" w:rsidP="009C44F1">
      <w:pPr>
        <w:pStyle w:val="5"/>
        <w:ind w:left="2041" w:hanging="680"/>
        <w:rPr>
          <w:rFonts w:hAnsi="標楷體" w:hint="eastAsia"/>
          <w:color w:val="000000"/>
          <w:szCs w:val="32"/>
        </w:rPr>
      </w:pPr>
      <w:r w:rsidRPr="00AE4588">
        <w:rPr>
          <w:rFonts w:hAnsi="標楷體" w:hint="eastAsia"/>
          <w:color w:val="000000"/>
          <w:szCs w:val="32"/>
        </w:rPr>
        <w:t>再按所謂浮報價額，係指虛偽增報應付之價額，而以其間之價差圖利自己或第三人而言（最高法院</w:t>
      </w:r>
      <w:r w:rsidR="00FB65EB" w:rsidRPr="00AE4588">
        <w:rPr>
          <w:rFonts w:hAnsi="標楷體" w:hint="eastAsia"/>
          <w:color w:val="000000"/>
          <w:szCs w:val="32"/>
        </w:rPr>
        <w:t>86</w:t>
      </w:r>
      <w:r w:rsidRPr="00AE4588">
        <w:rPr>
          <w:rFonts w:hAnsi="標楷體" w:hint="eastAsia"/>
          <w:color w:val="000000"/>
          <w:szCs w:val="32"/>
        </w:rPr>
        <w:t>年度台上字第</w:t>
      </w:r>
      <w:r w:rsidR="002E3912" w:rsidRPr="00AE4588">
        <w:rPr>
          <w:rFonts w:hAnsi="標楷體" w:hint="eastAsia"/>
          <w:color w:val="000000"/>
          <w:szCs w:val="32"/>
        </w:rPr>
        <w:t>2536</w:t>
      </w:r>
      <w:r w:rsidRPr="00AE4588">
        <w:rPr>
          <w:rFonts w:hAnsi="標楷體" w:hint="eastAsia"/>
          <w:color w:val="000000"/>
          <w:szCs w:val="32"/>
        </w:rPr>
        <w:t>號、第</w:t>
      </w:r>
      <w:r w:rsidR="00D113B5" w:rsidRPr="00AE4588">
        <w:rPr>
          <w:rFonts w:hAnsi="標楷體" w:hint="eastAsia"/>
          <w:color w:val="000000"/>
          <w:szCs w:val="32"/>
        </w:rPr>
        <w:t>2186</w:t>
      </w:r>
      <w:r w:rsidRPr="00AE4588">
        <w:rPr>
          <w:rFonts w:hAnsi="標楷體" w:hint="eastAsia"/>
          <w:color w:val="000000"/>
          <w:szCs w:val="32"/>
        </w:rPr>
        <w:t>號、</w:t>
      </w:r>
      <w:r w:rsidR="00FB65EB" w:rsidRPr="00AE4588">
        <w:rPr>
          <w:rFonts w:hAnsi="標楷體" w:hint="eastAsia"/>
          <w:color w:val="000000"/>
          <w:szCs w:val="32"/>
        </w:rPr>
        <w:lastRenderedPageBreak/>
        <w:t>85</w:t>
      </w:r>
      <w:r w:rsidRPr="00AE4588">
        <w:rPr>
          <w:rFonts w:hAnsi="標楷體" w:hint="eastAsia"/>
          <w:color w:val="000000"/>
          <w:szCs w:val="32"/>
        </w:rPr>
        <w:t>年度台上字第</w:t>
      </w:r>
      <w:r w:rsidR="00D113B5" w:rsidRPr="00AE4588">
        <w:rPr>
          <w:rFonts w:hAnsi="標楷體" w:hint="eastAsia"/>
          <w:color w:val="000000"/>
          <w:szCs w:val="32"/>
        </w:rPr>
        <w:t>2394</w:t>
      </w:r>
      <w:r w:rsidRPr="00AE4588">
        <w:rPr>
          <w:rFonts w:hAnsi="標楷體" w:hint="eastAsia"/>
          <w:color w:val="000000"/>
          <w:szCs w:val="32"/>
        </w:rPr>
        <w:t>號、</w:t>
      </w:r>
      <w:r w:rsidR="00FB65EB" w:rsidRPr="00AE4588">
        <w:rPr>
          <w:rFonts w:hAnsi="標楷體" w:hint="eastAsia"/>
          <w:color w:val="000000"/>
          <w:szCs w:val="32"/>
        </w:rPr>
        <w:t>79</w:t>
      </w:r>
      <w:r w:rsidRPr="00AE4588">
        <w:rPr>
          <w:rFonts w:hAnsi="標楷體" w:hint="eastAsia"/>
          <w:color w:val="000000"/>
          <w:szCs w:val="32"/>
        </w:rPr>
        <w:t>年度台上字第</w:t>
      </w:r>
      <w:r w:rsidR="00D113B5" w:rsidRPr="00AE4588">
        <w:rPr>
          <w:rFonts w:hAnsi="標楷體" w:hint="eastAsia"/>
          <w:color w:val="000000"/>
          <w:szCs w:val="32"/>
        </w:rPr>
        <w:t>2222</w:t>
      </w:r>
      <w:r w:rsidRPr="00AE4588">
        <w:rPr>
          <w:rFonts w:hAnsi="標楷體" w:hint="eastAsia"/>
          <w:color w:val="000000"/>
          <w:szCs w:val="32"/>
        </w:rPr>
        <w:t>號、</w:t>
      </w:r>
      <w:r w:rsidR="00D113B5" w:rsidRPr="00AE4588">
        <w:rPr>
          <w:rFonts w:hAnsi="標楷體" w:hint="eastAsia"/>
          <w:color w:val="000000"/>
          <w:szCs w:val="32"/>
        </w:rPr>
        <w:t>75</w:t>
      </w:r>
      <w:r w:rsidRPr="00AE4588">
        <w:rPr>
          <w:rFonts w:hAnsi="標楷體" w:hint="eastAsia"/>
          <w:color w:val="000000"/>
          <w:szCs w:val="32"/>
        </w:rPr>
        <w:t>年度台上字第</w:t>
      </w:r>
      <w:r w:rsidR="00013D68" w:rsidRPr="00AE4588">
        <w:rPr>
          <w:rFonts w:hAnsi="標楷體" w:hint="eastAsia"/>
          <w:color w:val="000000"/>
          <w:szCs w:val="32"/>
        </w:rPr>
        <w:t>5136</w:t>
      </w:r>
      <w:r w:rsidRPr="00AE4588">
        <w:rPr>
          <w:rFonts w:hAnsi="標楷體" w:hint="eastAsia"/>
          <w:color w:val="000000"/>
          <w:szCs w:val="32"/>
        </w:rPr>
        <w:t>號判決可資參照），是構成貪污治罪條例</w:t>
      </w:r>
      <w:r w:rsidR="00105D14" w:rsidRPr="00AE4588">
        <w:rPr>
          <w:rFonts w:hAnsi="標楷體" w:hint="eastAsia"/>
          <w:color w:val="000000"/>
          <w:szCs w:val="32"/>
        </w:rPr>
        <w:t>第4條第1項第3款</w:t>
      </w:r>
      <w:r w:rsidRPr="00AE4588">
        <w:rPr>
          <w:rFonts w:hAnsi="標楷體" w:hint="eastAsia"/>
          <w:color w:val="000000"/>
          <w:szCs w:val="32"/>
        </w:rPr>
        <w:t>公務員購辦公用物品浮報價額罪，除須有浮報價額之行為外，尚應以浮報所得圖利自己或第三人之部分始能認定係浮報價額所得之財產，如浮報價額所得全部用於公用而無圖利自己或第三人，應僅係公務員登載不實之問題，難認構成前開貪污治罪條例之犯罪。是本案實際從事採購及記帳之被告殷茂源、鄭人龍雖一致供稱：「扣案現金帳目金額」欄，即係浮報之金額。惟觀諸上開現金帳目所載支出項目，亦多有與佳里榮家業務相關之支出，如慰問榮民、病患等，且均有結餘，尚難逕認被告浮報所得之經費（即附表一現金帳目金額欄所載）均用於被告程新勝私人用途，則應以附表二所示與榮家業務無關之支出部分，認定係屬被告浮報附表一現金帳目欄所載之金額後，將其中一部分用於附表二所列之被告程新勝私人用途所取得之財物。從而被告程新勝將上開浮報公款中之</w:t>
      </w:r>
      <w:r w:rsidR="00DB37A7" w:rsidRPr="00AE4588">
        <w:rPr>
          <w:rFonts w:hAnsi="標楷體" w:hint="eastAsia"/>
          <w:color w:val="000000"/>
          <w:szCs w:val="32"/>
        </w:rPr>
        <w:t>3</w:t>
      </w:r>
      <w:r w:rsidR="00C64183" w:rsidRPr="00AE4588">
        <w:rPr>
          <w:rFonts w:hAnsi="標楷體" w:hint="eastAsia"/>
          <w:color w:val="000000"/>
          <w:szCs w:val="32"/>
        </w:rPr>
        <w:t>4</w:t>
      </w:r>
      <w:r w:rsidRPr="00AE4588">
        <w:rPr>
          <w:rFonts w:hAnsi="標楷體" w:hint="eastAsia"/>
          <w:color w:val="000000"/>
          <w:szCs w:val="32"/>
        </w:rPr>
        <w:t>萬</w:t>
      </w:r>
      <w:r w:rsidR="00523192" w:rsidRPr="00AE4588">
        <w:rPr>
          <w:rFonts w:hAnsi="標楷體" w:hint="eastAsia"/>
          <w:color w:val="000000"/>
          <w:szCs w:val="32"/>
        </w:rPr>
        <w:t>0304</w:t>
      </w:r>
      <w:r w:rsidRPr="00AE4588">
        <w:rPr>
          <w:rFonts w:hAnsi="標楷體" w:hint="eastAsia"/>
          <w:color w:val="000000"/>
          <w:szCs w:val="32"/>
        </w:rPr>
        <w:t>元供其如附表二所示私人所用或私人交際應酬及送禮支用，其中被告殷茂源參與圖利被告程新勝之金額共計</w:t>
      </w:r>
      <w:r w:rsidR="00DB37A7" w:rsidRPr="00AE4588">
        <w:rPr>
          <w:rFonts w:hAnsi="標楷體" w:hint="eastAsia"/>
          <w:color w:val="000000"/>
          <w:szCs w:val="32"/>
        </w:rPr>
        <w:t>7</w:t>
      </w:r>
      <w:r w:rsidRPr="00AE4588">
        <w:rPr>
          <w:rFonts w:hAnsi="標楷體" w:hint="eastAsia"/>
          <w:color w:val="000000"/>
          <w:szCs w:val="32"/>
        </w:rPr>
        <w:t>萬</w:t>
      </w:r>
      <w:r w:rsidR="00DB37A7" w:rsidRPr="00AE4588">
        <w:rPr>
          <w:rFonts w:hAnsi="標楷體" w:hint="eastAsia"/>
          <w:color w:val="000000"/>
          <w:szCs w:val="32"/>
        </w:rPr>
        <w:t>8870</w:t>
      </w:r>
      <w:r w:rsidRPr="00AE4588">
        <w:rPr>
          <w:rFonts w:hAnsi="標楷體" w:hint="eastAsia"/>
          <w:color w:val="000000"/>
          <w:szCs w:val="32"/>
        </w:rPr>
        <w:t>元，被告</w:t>
      </w:r>
      <w:r w:rsidR="00DB37A7" w:rsidRPr="00AE4588">
        <w:rPr>
          <w:rFonts w:hAnsi="標楷體" w:hint="eastAsia"/>
          <w:color w:val="000000"/>
          <w:szCs w:val="32"/>
        </w:rPr>
        <w:t>鄭人龍</w:t>
      </w:r>
      <w:r w:rsidRPr="00AE4588">
        <w:rPr>
          <w:rFonts w:hAnsi="標楷體" w:hint="eastAsia"/>
          <w:color w:val="000000"/>
          <w:szCs w:val="32"/>
        </w:rPr>
        <w:t>參與之金額共計</w:t>
      </w:r>
      <w:r w:rsidR="000D4712" w:rsidRPr="00AE4588">
        <w:rPr>
          <w:rFonts w:hAnsi="標楷體" w:hint="eastAsia"/>
          <w:color w:val="000000"/>
          <w:szCs w:val="32"/>
        </w:rPr>
        <w:t>26</w:t>
      </w:r>
      <w:r w:rsidRPr="00AE4588">
        <w:rPr>
          <w:rFonts w:hAnsi="標楷體" w:hint="eastAsia"/>
          <w:color w:val="000000"/>
          <w:szCs w:val="32"/>
        </w:rPr>
        <w:t>萬</w:t>
      </w:r>
      <w:r w:rsidR="00DB37A7" w:rsidRPr="00AE4588">
        <w:rPr>
          <w:rFonts w:hAnsi="標楷體" w:hint="eastAsia"/>
          <w:color w:val="000000"/>
          <w:szCs w:val="32"/>
        </w:rPr>
        <w:t>1434</w:t>
      </w:r>
      <w:r w:rsidRPr="00AE4588">
        <w:rPr>
          <w:rFonts w:hAnsi="標楷體" w:hint="eastAsia"/>
          <w:color w:val="000000"/>
          <w:szCs w:val="32"/>
        </w:rPr>
        <w:t>元，被告薛志雲參與之金額共計</w:t>
      </w:r>
      <w:r w:rsidR="000D4712" w:rsidRPr="00AE4588">
        <w:rPr>
          <w:rFonts w:hAnsi="標楷體" w:hint="eastAsia"/>
          <w:color w:val="000000"/>
          <w:szCs w:val="32"/>
        </w:rPr>
        <w:t>26</w:t>
      </w:r>
      <w:r w:rsidRPr="00AE4588">
        <w:rPr>
          <w:rFonts w:hAnsi="標楷體" w:hint="eastAsia"/>
          <w:color w:val="000000"/>
          <w:szCs w:val="32"/>
        </w:rPr>
        <w:t>萬</w:t>
      </w:r>
      <w:r w:rsidR="00DB37A7" w:rsidRPr="00AE4588">
        <w:rPr>
          <w:rFonts w:hAnsi="標楷體" w:hint="eastAsia"/>
          <w:color w:val="000000"/>
          <w:szCs w:val="32"/>
        </w:rPr>
        <w:t>8399</w:t>
      </w:r>
      <w:r w:rsidRPr="00AE4588">
        <w:rPr>
          <w:rFonts w:hAnsi="標楷體" w:hint="eastAsia"/>
          <w:color w:val="000000"/>
          <w:szCs w:val="32"/>
        </w:rPr>
        <w:t>元（詳如附表二所示）。</w:t>
      </w:r>
    </w:p>
    <w:p w:rsidR="00117516" w:rsidRPr="00AE4588" w:rsidRDefault="00117516" w:rsidP="009C44F1">
      <w:pPr>
        <w:pStyle w:val="5"/>
        <w:ind w:left="2041" w:hanging="680"/>
        <w:rPr>
          <w:rFonts w:hAnsi="標楷體" w:hint="eastAsia"/>
          <w:color w:val="000000"/>
          <w:szCs w:val="32"/>
        </w:rPr>
      </w:pPr>
      <w:r w:rsidRPr="00AE4588">
        <w:rPr>
          <w:rFonts w:hAnsi="標楷體" w:hint="eastAsia"/>
          <w:color w:val="000000"/>
          <w:szCs w:val="32"/>
        </w:rPr>
        <w:t>末查，被告程新勝、殷茂源、鄭人龍、薛志雲等人利用佳里榮家購辦公用物品之機會，由附表一所列之瑞菁裝潢公司、東隆五金行、通福行、騰源公司、宏欣書坊、龍安建材行、長</w:t>
      </w:r>
      <w:r w:rsidRPr="00AE4588">
        <w:rPr>
          <w:rFonts w:hAnsi="標楷體" w:hint="eastAsia"/>
          <w:color w:val="000000"/>
          <w:szCs w:val="32"/>
        </w:rPr>
        <w:lastRenderedPageBreak/>
        <w:t>發不鏽鋼廠、一新衛生工程行、德昌印刷等不詳姓名成年志雲將該不實浮報數額，登載於其等職務上製作佳里榮家帳冊公文書，而浮報附表一現金帳目金額欄所示之金額，自足生損害於佳里榮家，則被告程新勝等人與上開瑞菁裝潢公司、東隆五金行、通福行、騰源公司、宏欣書坊、龍安建材行、長發不鏽鋼廠、一新衛生工程行、德昌印刷等不詳姓名成年男子就上開公文書登載不實，及業務上文書登載不實犯行，彼此間有犯意聯絡及行為分擔，應可認定。惟附表一所載之上開廠商雖開具不實之收據憑証，交由被告等人浮報金額，然被告等人浮報之如附表一所載之金額並非均用於私用，已如前述，而本件亦查無証據足証上開廠商開具上開不實之收據憑証，係【為供被告程新勝私用】，則上開廠商就被告程新勝等人利用購辦公用物品浮報價額而圖利之犯行，並無犯意之聯絡。</w:t>
      </w:r>
    </w:p>
    <w:p w:rsidR="00117516" w:rsidRPr="00AE4588" w:rsidRDefault="00117516" w:rsidP="009C44F1">
      <w:pPr>
        <w:pStyle w:val="5"/>
        <w:ind w:left="2041" w:hanging="680"/>
        <w:rPr>
          <w:rFonts w:hAnsi="標楷體" w:hint="eastAsia"/>
          <w:color w:val="000000"/>
          <w:szCs w:val="32"/>
        </w:rPr>
      </w:pPr>
      <w:r w:rsidRPr="00AE4588">
        <w:rPr>
          <w:rFonts w:hAnsi="標楷體" w:hint="eastAsia"/>
          <w:color w:val="000000"/>
          <w:szCs w:val="32"/>
        </w:rPr>
        <w:t>綜上所述，被告程新勝、殷茂源、鄭人龍、薛志雲四人確有浮報附表一現金帳目金額欄所載之金額，並將其中部分用於附表二所列被告程新勝私人用途等事實，被告程新勝等四人所辯，顯係事後卸責之詞，不足採信。本件事証明確，被告程新勝等四人犯行，均堪認定。</w:t>
      </w:r>
    </w:p>
    <w:p w:rsidR="002F29C5" w:rsidRPr="00AE4588" w:rsidRDefault="002F29C5" w:rsidP="002F29C5">
      <w:pPr>
        <w:pStyle w:val="4"/>
        <w:ind w:left="1700" w:hanging="680"/>
        <w:rPr>
          <w:rFonts w:hAnsi="標楷體" w:hint="eastAsia"/>
          <w:color w:val="000000"/>
          <w:szCs w:val="32"/>
        </w:rPr>
      </w:pPr>
      <w:r w:rsidRPr="00AE4588">
        <w:rPr>
          <w:rFonts w:hAnsi="標楷體" w:hint="eastAsia"/>
          <w:color w:val="000000"/>
          <w:szCs w:val="32"/>
        </w:rPr>
        <w:t>主要審理庭訊內容：</w:t>
      </w:r>
    </w:p>
    <w:p w:rsidR="002F29C5" w:rsidRPr="00AE4588" w:rsidRDefault="002F29C5" w:rsidP="00AE4588">
      <w:pPr>
        <w:pStyle w:val="5"/>
        <w:ind w:leftChars="400" w:left="2041" w:hangingChars="200" w:hanging="680"/>
        <w:rPr>
          <w:rFonts w:hAnsi="標楷體" w:hint="eastAsia"/>
          <w:color w:val="000000"/>
          <w:szCs w:val="32"/>
        </w:rPr>
      </w:pPr>
      <w:r w:rsidRPr="00AE4588">
        <w:rPr>
          <w:rFonts w:hAnsi="標楷體" w:hint="eastAsia"/>
          <w:color w:val="000000"/>
          <w:szCs w:val="32"/>
        </w:rPr>
        <w:t>93年10月4日</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7119"/>
      </w:tblGrid>
      <w:tr w:rsidR="002F29C5" w:rsidRPr="00AE4588" w:rsidTr="00EC15EF">
        <w:trPr>
          <w:trHeight w:val="417"/>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上訴要旨？</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榮家的主要任務是照顧老榮民，所有的經費都用在榮家的活動，我沒有圖利自己，沒有將公款挪為私用，我們辦活動經費不夠的話</w:t>
            </w:r>
            <w:r w:rsidR="004A0FC5" w:rsidRPr="00AE4588">
              <w:rPr>
                <w:rFonts w:hAnsi="標楷體" w:hint="eastAsia"/>
                <w:color w:val="000000"/>
                <w:szCs w:val="32"/>
              </w:rPr>
              <w:t>，</w:t>
            </w:r>
            <w:r w:rsidRPr="00AE4588">
              <w:rPr>
                <w:rFonts w:hAnsi="標楷體" w:hint="eastAsia"/>
                <w:color w:val="000000"/>
                <w:szCs w:val="32"/>
              </w:rPr>
              <w:t>會從</w:t>
            </w:r>
            <w:r w:rsidRPr="00AE4588">
              <w:rPr>
                <w:rFonts w:hAnsi="標楷體" w:hint="eastAsia"/>
                <w:color w:val="000000"/>
                <w:szCs w:val="32"/>
              </w:rPr>
              <w:lastRenderedPageBreak/>
              <w:t>榮家其他經費中勻支，這是上級的指示，所用的錢都花在公家上。</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程李金玉</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我是冤枉的，我沒有以升遷為由</w:t>
            </w:r>
            <w:r w:rsidR="004A0FC5" w:rsidRPr="00AE4588">
              <w:rPr>
                <w:rFonts w:hAnsi="標楷體" w:hint="eastAsia"/>
                <w:color w:val="000000"/>
                <w:szCs w:val="32"/>
              </w:rPr>
              <w:t>，</w:t>
            </w:r>
            <w:r w:rsidRPr="00AE4588">
              <w:rPr>
                <w:rFonts w:hAnsi="標楷體" w:hint="eastAsia"/>
                <w:color w:val="000000"/>
                <w:szCs w:val="32"/>
              </w:rPr>
              <w:t>向榮家的員工借錢</w:t>
            </w:r>
            <w:r w:rsidR="004A0FC5" w:rsidRPr="00AE4588">
              <w:rPr>
                <w:rFonts w:hAnsi="標楷體" w:hint="eastAsia"/>
                <w:color w:val="000000"/>
                <w:szCs w:val="32"/>
              </w:rPr>
              <w:t>，</w:t>
            </w:r>
            <w:r w:rsidRPr="00AE4588">
              <w:rPr>
                <w:rFonts w:hAnsi="標楷體" w:hint="eastAsia"/>
                <w:color w:val="000000"/>
                <w:szCs w:val="32"/>
              </w:rPr>
              <w:t>也沒有向榮家的員工借錢。</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我沒有貪污。</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我是奉程新勝的指示做事，我有問他這樣做是否違法他說沒有，我沒有貪污，鈞院更二審判決附表二，82年5月18日、6月8日、8月14日這三項高梁酒部分是因端午節時，外住的榮民要回榮家，所以購買高梁酒是用在榮家榮民聚餐之用，禮品部分是聚餐完贈送禮品，聚會、機會、雜支部分是程新勝到台北開會請外住榮民聚餐的花費，此部分都不是挪為我個人私用。</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冤枉的，經費都用在榮家，我沒有貪污。</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對本院更三審判決書附表一的支出項目有何意見(提示)？</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我們都個人先代墊再去找單據，等找齊單據再申報，會計再撥錢給我們。</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你們是否都個人先代墊，再去找單據，俟找齊單據再申報會計才撥錢給你們？</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是的。</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(提示本院更三審判決附表一)附表內第一項9萬及3萬元是怎麼回事？</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9萬元是我們申報的發票金額，實際支付是6萬元，3萬元是我們多報出的。</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(提示本院更三審判決附表一)你經手部分是否都用發票報帳？</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有用發票，如果免用發票</w:t>
            </w:r>
            <w:r w:rsidR="001F289F">
              <w:rPr>
                <w:rFonts w:hAnsi="標楷體" w:hint="eastAsia"/>
                <w:color w:val="000000"/>
                <w:szCs w:val="32"/>
              </w:rPr>
              <w:t>，</w:t>
            </w:r>
            <w:r w:rsidRPr="00AE4588">
              <w:rPr>
                <w:rFonts w:hAnsi="標楷體" w:hint="eastAsia"/>
                <w:color w:val="000000"/>
                <w:szCs w:val="32"/>
              </w:rPr>
              <w:t>就用收據。</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這些發票、收據如何取得？</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我向廠商負責人拿的。</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(提示本院更三審判決附表一)你經手部分是完全沒有這些支出，或是有支出但浮報金額？</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殷茂源</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應該都有這些支出，這些都是浮報的</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實際支出的資料何在？</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林瑑琛律師</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報帳跟會計將錢撥入的時間有出入，實際支出部分沒有證據，有可能先代墊好幾次</w:t>
            </w:r>
            <w:r w:rsidR="001F289F">
              <w:rPr>
                <w:rFonts w:hAnsi="標楷體" w:hint="eastAsia"/>
                <w:color w:val="000000"/>
                <w:szCs w:val="32"/>
              </w:rPr>
              <w:t>，</w:t>
            </w:r>
            <w:r w:rsidRPr="00AE4588">
              <w:rPr>
                <w:rFonts w:hAnsi="標楷體" w:hint="eastAsia"/>
                <w:color w:val="000000"/>
                <w:szCs w:val="32"/>
              </w:rPr>
              <w:t>才去找發票，實付的金額無可考。</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有沒有辦法查出實際支出的金額？</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這是會計的事，我只是庶務，且時間過這麼久，不知道他們分幾次買的，要看帳目才知道。</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你經手部分，從85年9月開始有沒有這些支出？(提示更三判決附表)</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有這些支出，只是以少報多。</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有沒有實際支出的資料？</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不清楚。</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附表一之支出有沒有實際支出？(提示更三審判決附表)</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有這些支出，只是以少報多，實際支出部分都有單據，單據都退輔會登記。</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有沒有辦法整理出實際支出的單據？</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辯護人答</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沒有辦法。</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單據的保管期限為兩年，兩年單據就銷毀，單據現在已經不在。</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浮報金額是否如本院更三審附表一所載？是否同意引為本件</w:t>
            </w:r>
            <w:r w:rsidR="00160A19" w:rsidRPr="00AE4588">
              <w:rPr>
                <w:rFonts w:hAnsi="標楷體" w:hint="eastAsia"/>
                <w:color w:val="000000"/>
                <w:szCs w:val="32"/>
              </w:rPr>
              <w:t>之證據資料？</w:t>
            </w:r>
          </w:p>
        </w:tc>
      </w:tr>
      <w:tr w:rsidR="00160A19" w:rsidRPr="00AE4588" w:rsidTr="00EC15EF">
        <w:trPr>
          <w:trHeight w:val="439"/>
        </w:trPr>
        <w:tc>
          <w:tcPr>
            <w:tcW w:w="1134" w:type="dxa"/>
          </w:tcPr>
          <w:p w:rsidR="00160A19" w:rsidRPr="00AE4588" w:rsidRDefault="001C1D3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檢察官</w:t>
            </w:r>
          </w:p>
        </w:tc>
        <w:tc>
          <w:tcPr>
            <w:tcW w:w="7119" w:type="dxa"/>
          </w:tcPr>
          <w:p w:rsidR="00160A19" w:rsidRPr="00AE4588" w:rsidRDefault="001C1D3F" w:rsidP="005504F1">
            <w:pPr>
              <w:pStyle w:val="4"/>
              <w:numPr>
                <w:ilvl w:val="0"/>
                <w:numId w:val="0"/>
              </w:numPr>
              <w:rPr>
                <w:rFonts w:hAnsi="標楷體" w:hint="eastAsia"/>
                <w:color w:val="000000"/>
                <w:szCs w:val="32"/>
              </w:rPr>
            </w:pPr>
            <w:r w:rsidRPr="00AE4588">
              <w:rPr>
                <w:rFonts w:hAnsi="標楷體" w:hint="eastAsia"/>
                <w:color w:val="000000"/>
                <w:szCs w:val="32"/>
              </w:rPr>
              <w:t>同意引為本件之證據資料。</w:t>
            </w:r>
          </w:p>
        </w:tc>
      </w:tr>
      <w:tr w:rsidR="001C1D3F" w:rsidRPr="00AE4588" w:rsidTr="00EC15EF">
        <w:trPr>
          <w:trHeight w:val="439"/>
        </w:trPr>
        <w:tc>
          <w:tcPr>
            <w:tcW w:w="1134" w:type="dxa"/>
          </w:tcPr>
          <w:p w:rsidR="001C1D3F" w:rsidRPr="00AE4588" w:rsidRDefault="001C1D3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辯護人答</w:t>
            </w:r>
          </w:p>
        </w:tc>
        <w:tc>
          <w:tcPr>
            <w:tcW w:w="7119" w:type="dxa"/>
          </w:tcPr>
          <w:p w:rsidR="001C1D3F" w:rsidRPr="00AE4588" w:rsidRDefault="001C1D3F" w:rsidP="005504F1">
            <w:pPr>
              <w:pStyle w:val="4"/>
              <w:numPr>
                <w:ilvl w:val="0"/>
                <w:numId w:val="0"/>
              </w:numPr>
              <w:rPr>
                <w:rFonts w:hAnsi="標楷體" w:hint="eastAsia"/>
                <w:color w:val="000000"/>
                <w:szCs w:val="32"/>
              </w:rPr>
            </w:pPr>
            <w:r w:rsidRPr="00AE4588">
              <w:rPr>
                <w:rFonts w:hAnsi="標楷體" w:hint="eastAsia"/>
                <w:color w:val="000000"/>
                <w:szCs w:val="32"/>
              </w:rPr>
              <w:t>下庭再表示意見。</w:t>
            </w:r>
          </w:p>
        </w:tc>
      </w:tr>
    </w:tbl>
    <w:p w:rsidR="002F29C5" w:rsidRPr="00AE4588" w:rsidRDefault="002F29C5" w:rsidP="00AE4588">
      <w:pPr>
        <w:pStyle w:val="5"/>
        <w:ind w:leftChars="400" w:left="2041" w:hangingChars="200" w:hanging="680"/>
        <w:rPr>
          <w:rFonts w:hAnsi="標楷體" w:hint="eastAsia"/>
          <w:color w:val="000000"/>
          <w:szCs w:val="32"/>
        </w:rPr>
      </w:pPr>
      <w:r w:rsidRPr="00AE4588">
        <w:rPr>
          <w:rFonts w:hAnsi="標楷體" w:hint="eastAsia"/>
          <w:color w:val="000000"/>
          <w:szCs w:val="32"/>
        </w:rPr>
        <w:t>93年10月18日</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7"/>
        <w:gridCol w:w="6836"/>
      </w:tblGrid>
      <w:tr w:rsidR="002F29C5" w:rsidRPr="00AE4588" w:rsidTr="00F80104">
        <w:trPr>
          <w:trHeight w:val="439"/>
        </w:trPr>
        <w:tc>
          <w:tcPr>
            <w:tcW w:w="1417"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6836"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如果照本院更三審附表一、二的記載，要如何計算浮報金額？</w:t>
            </w:r>
          </w:p>
        </w:tc>
      </w:tr>
      <w:tr w:rsidR="002F29C5" w:rsidRPr="00AE4588" w:rsidTr="00F80104">
        <w:trPr>
          <w:trHeight w:val="439"/>
        </w:trPr>
        <w:tc>
          <w:tcPr>
            <w:tcW w:w="1417"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林瑑琛律</w:t>
            </w:r>
            <w:r w:rsidRPr="00AE4588">
              <w:rPr>
                <w:rFonts w:hAnsi="標楷體" w:hint="eastAsia"/>
                <w:color w:val="000000"/>
                <w:spacing w:val="-20"/>
                <w:szCs w:val="32"/>
              </w:rPr>
              <w:lastRenderedPageBreak/>
              <w:t>師</w:t>
            </w:r>
            <w:r w:rsidR="00F80104" w:rsidRPr="00AE4588">
              <w:rPr>
                <w:rFonts w:hAnsi="標楷體" w:hint="eastAsia"/>
                <w:color w:val="000000"/>
                <w:spacing w:val="-20"/>
                <w:szCs w:val="32"/>
              </w:rPr>
              <w:t>（殷茂源）</w:t>
            </w:r>
          </w:p>
        </w:tc>
        <w:tc>
          <w:tcPr>
            <w:tcW w:w="6836"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lastRenderedPageBreak/>
              <w:t>因為實際的開支單據已經不存在，所以浮報</w:t>
            </w:r>
            <w:r w:rsidRPr="00AE4588">
              <w:rPr>
                <w:rFonts w:hAnsi="標楷體" w:hint="eastAsia"/>
                <w:color w:val="000000"/>
                <w:szCs w:val="32"/>
              </w:rPr>
              <w:lastRenderedPageBreak/>
              <w:t>金額應以鈞院更三審判決附表一現金帳目為依據。</w:t>
            </w:r>
          </w:p>
        </w:tc>
      </w:tr>
      <w:tr w:rsidR="002F29C5" w:rsidRPr="00AE4588" w:rsidTr="00F80104">
        <w:trPr>
          <w:trHeight w:val="439"/>
        </w:trPr>
        <w:tc>
          <w:tcPr>
            <w:tcW w:w="1417"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林瑞成律師</w:t>
            </w:r>
            <w:r w:rsidR="00F80104" w:rsidRPr="00AE4588">
              <w:rPr>
                <w:rFonts w:hAnsi="標楷體" w:hint="eastAsia"/>
                <w:color w:val="000000"/>
                <w:spacing w:val="-20"/>
                <w:szCs w:val="32"/>
              </w:rPr>
              <w:t>（薛志雲）</w:t>
            </w:r>
          </w:p>
        </w:tc>
        <w:tc>
          <w:tcPr>
            <w:tcW w:w="6836"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同林瑑琛律師的陳述。</w:t>
            </w:r>
          </w:p>
        </w:tc>
      </w:tr>
      <w:tr w:rsidR="002F29C5" w:rsidRPr="00AE4588" w:rsidTr="00F80104">
        <w:trPr>
          <w:trHeight w:val="439"/>
        </w:trPr>
        <w:tc>
          <w:tcPr>
            <w:tcW w:w="1417"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檢察官</w:t>
            </w:r>
          </w:p>
        </w:tc>
        <w:tc>
          <w:tcPr>
            <w:tcW w:w="6836"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原則上同意辯方的主張，但亦請鈞院斟酌起訴書所載的金額。</w:t>
            </w:r>
          </w:p>
        </w:tc>
      </w:tr>
      <w:tr w:rsidR="002F29C5" w:rsidRPr="00AE4588" w:rsidTr="00F80104">
        <w:trPr>
          <w:trHeight w:val="439"/>
        </w:trPr>
        <w:tc>
          <w:tcPr>
            <w:tcW w:w="1417"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黃</w:t>
            </w:r>
            <w:r w:rsidR="00F80104" w:rsidRPr="00AE4588">
              <w:rPr>
                <w:rFonts w:hAnsi="標楷體" w:hint="eastAsia"/>
                <w:color w:val="000000"/>
                <w:spacing w:val="-20"/>
                <w:szCs w:val="32"/>
              </w:rPr>
              <w:t>俊達</w:t>
            </w:r>
            <w:r w:rsidRPr="00AE4588">
              <w:rPr>
                <w:rFonts w:hAnsi="標楷體" w:hint="eastAsia"/>
                <w:color w:val="000000"/>
                <w:spacing w:val="-20"/>
                <w:szCs w:val="32"/>
              </w:rPr>
              <w:t>律師</w:t>
            </w:r>
            <w:r w:rsidR="00F80104" w:rsidRPr="00AE4588">
              <w:rPr>
                <w:rFonts w:hAnsi="標楷體" w:hint="eastAsia"/>
                <w:color w:val="000000"/>
                <w:spacing w:val="-20"/>
                <w:szCs w:val="32"/>
              </w:rPr>
              <w:t>（程新勝）</w:t>
            </w:r>
            <w:r w:rsidRPr="00AE4588">
              <w:rPr>
                <w:rFonts w:hAnsi="標楷體" w:hint="eastAsia"/>
                <w:color w:val="000000"/>
                <w:spacing w:val="-20"/>
                <w:szCs w:val="32"/>
              </w:rPr>
              <w:t>、郭律師</w:t>
            </w:r>
            <w:r w:rsidR="00F80104" w:rsidRPr="00AE4588">
              <w:rPr>
                <w:rFonts w:hAnsi="標楷體" w:hint="eastAsia"/>
                <w:color w:val="000000"/>
                <w:spacing w:val="-20"/>
                <w:szCs w:val="32"/>
              </w:rPr>
              <w:t>（鄭人龍）</w:t>
            </w:r>
          </w:p>
        </w:tc>
        <w:tc>
          <w:tcPr>
            <w:tcW w:w="6836"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同意採取這種方式計算浮報金額。</w:t>
            </w:r>
          </w:p>
        </w:tc>
      </w:tr>
      <w:tr w:rsidR="002F29C5" w:rsidRPr="00AE4588" w:rsidTr="00F80104">
        <w:trPr>
          <w:trHeight w:val="439"/>
        </w:trPr>
        <w:tc>
          <w:tcPr>
            <w:tcW w:w="1417"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6836"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關於浮報金額部分是否同意採本院更三審判決附表一所載之現金帳目金額為計算依據？</w:t>
            </w:r>
          </w:p>
        </w:tc>
      </w:tr>
      <w:tr w:rsidR="002F29C5" w:rsidRPr="00AE4588" w:rsidTr="00F80104">
        <w:trPr>
          <w:trHeight w:val="439"/>
        </w:trPr>
        <w:tc>
          <w:tcPr>
            <w:tcW w:w="1417"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6836"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無意見</w:t>
            </w:r>
            <w:r w:rsidR="00F80104" w:rsidRPr="00AE4588">
              <w:rPr>
                <w:rFonts w:hAnsi="標楷體" w:hint="eastAsia"/>
                <w:color w:val="000000"/>
                <w:szCs w:val="32"/>
              </w:rPr>
              <w:t>。</w:t>
            </w:r>
          </w:p>
        </w:tc>
      </w:tr>
      <w:tr w:rsidR="002F29C5" w:rsidRPr="00AE4588" w:rsidTr="00F80104">
        <w:trPr>
          <w:trHeight w:val="439"/>
        </w:trPr>
        <w:tc>
          <w:tcPr>
            <w:tcW w:w="1417"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6836"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無意見</w:t>
            </w:r>
            <w:r w:rsidR="00F80104" w:rsidRPr="00AE4588">
              <w:rPr>
                <w:rFonts w:hAnsi="標楷體" w:hint="eastAsia"/>
                <w:color w:val="000000"/>
                <w:szCs w:val="32"/>
              </w:rPr>
              <w:t>。</w:t>
            </w:r>
          </w:p>
        </w:tc>
      </w:tr>
      <w:tr w:rsidR="002F29C5" w:rsidRPr="00AE4588" w:rsidTr="00F80104">
        <w:trPr>
          <w:trHeight w:val="439"/>
        </w:trPr>
        <w:tc>
          <w:tcPr>
            <w:tcW w:w="1417"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6836" w:type="dxa"/>
          </w:tcPr>
          <w:p w:rsidR="002F29C5" w:rsidRPr="00AE4588" w:rsidRDefault="00F80104" w:rsidP="005504F1">
            <w:pPr>
              <w:pStyle w:val="4"/>
              <w:numPr>
                <w:ilvl w:val="0"/>
                <w:numId w:val="0"/>
              </w:numPr>
              <w:rPr>
                <w:rFonts w:hAnsi="標楷體" w:hint="eastAsia"/>
                <w:color w:val="000000"/>
                <w:szCs w:val="32"/>
              </w:rPr>
            </w:pPr>
            <w:r w:rsidRPr="00AE4588">
              <w:rPr>
                <w:rFonts w:hAnsi="標楷體" w:hint="eastAsia"/>
                <w:color w:val="000000"/>
                <w:szCs w:val="32"/>
              </w:rPr>
              <w:t>同意。</w:t>
            </w:r>
          </w:p>
        </w:tc>
      </w:tr>
      <w:tr w:rsidR="00F80104" w:rsidRPr="00AE4588" w:rsidTr="00F80104">
        <w:trPr>
          <w:trHeight w:val="439"/>
        </w:trPr>
        <w:tc>
          <w:tcPr>
            <w:tcW w:w="1417" w:type="dxa"/>
          </w:tcPr>
          <w:p w:rsidR="00F80104" w:rsidRPr="00AE4588" w:rsidRDefault="00F80104"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6836" w:type="dxa"/>
          </w:tcPr>
          <w:p w:rsidR="00F80104" w:rsidRPr="00AE4588" w:rsidRDefault="00F80104" w:rsidP="005504F1">
            <w:pPr>
              <w:pStyle w:val="4"/>
              <w:numPr>
                <w:ilvl w:val="0"/>
                <w:numId w:val="0"/>
              </w:numPr>
              <w:rPr>
                <w:rFonts w:hAnsi="標楷體" w:hint="eastAsia"/>
                <w:color w:val="000000"/>
                <w:szCs w:val="32"/>
              </w:rPr>
            </w:pPr>
            <w:r w:rsidRPr="00AE4588">
              <w:rPr>
                <w:rFonts w:hAnsi="標楷體" w:hint="eastAsia"/>
                <w:color w:val="000000"/>
                <w:szCs w:val="32"/>
              </w:rPr>
              <w:t>同意。</w:t>
            </w:r>
          </w:p>
        </w:tc>
      </w:tr>
      <w:tr w:rsidR="002F29C5" w:rsidRPr="00AE4588" w:rsidTr="00F80104">
        <w:trPr>
          <w:trHeight w:val="439"/>
        </w:trPr>
        <w:tc>
          <w:tcPr>
            <w:tcW w:w="1417"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6836" w:type="dxa"/>
          </w:tcPr>
          <w:p w:rsidR="002F29C5" w:rsidRPr="00AE4588" w:rsidRDefault="00F80104" w:rsidP="005504F1">
            <w:pPr>
              <w:pStyle w:val="4"/>
              <w:numPr>
                <w:ilvl w:val="0"/>
                <w:numId w:val="0"/>
              </w:numPr>
              <w:rPr>
                <w:rFonts w:hAnsi="標楷體" w:hint="eastAsia"/>
                <w:color w:val="000000"/>
                <w:szCs w:val="32"/>
              </w:rPr>
            </w:pPr>
            <w:r w:rsidRPr="00AE4588">
              <w:rPr>
                <w:rFonts w:hAnsi="標楷體" w:hint="eastAsia"/>
                <w:color w:val="000000"/>
                <w:szCs w:val="32"/>
              </w:rPr>
              <w:t>關於共犯廠商部分有何意見？</w:t>
            </w:r>
          </w:p>
        </w:tc>
      </w:tr>
      <w:tr w:rsidR="00C2097A" w:rsidRPr="00AE4588" w:rsidTr="00F80104">
        <w:trPr>
          <w:trHeight w:val="439"/>
        </w:trPr>
        <w:tc>
          <w:tcPr>
            <w:tcW w:w="1417" w:type="dxa"/>
          </w:tcPr>
          <w:p w:rsidR="00C2097A" w:rsidRPr="00AE4588" w:rsidRDefault="00C2097A" w:rsidP="00C2097A">
            <w:pPr>
              <w:pStyle w:val="4"/>
              <w:numPr>
                <w:ilvl w:val="0"/>
                <w:numId w:val="0"/>
              </w:numPr>
              <w:rPr>
                <w:rFonts w:hAnsi="標楷體" w:hint="eastAsia"/>
                <w:color w:val="000000"/>
                <w:spacing w:val="-20"/>
                <w:szCs w:val="32"/>
              </w:rPr>
            </w:pPr>
            <w:r w:rsidRPr="00AE4588">
              <w:rPr>
                <w:rFonts w:hAnsi="標楷體" w:hint="eastAsia"/>
                <w:color w:val="000000"/>
                <w:spacing w:val="-20"/>
                <w:szCs w:val="32"/>
              </w:rPr>
              <w:t>許仲瑩檢察官</w:t>
            </w:r>
          </w:p>
        </w:tc>
        <w:tc>
          <w:tcPr>
            <w:tcW w:w="6836" w:type="dxa"/>
          </w:tcPr>
          <w:p w:rsidR="00C2097A" w:rsidRPr="00AE4588" w:rsidRDefault="00C2097A" w:rsidP="005504F1">
            <w:pPr>
              <w:pStyle w:val="4"/>
              <w:numPr>
                <w:ilvl w:val="0"/>
                <w:numId w:val="0"/>
              </w:numPr>
              <w:rPr>
                <w:rFonts w:hAnsi="標楷體" w:hint="eastAsia"/>
                <w:color w:val="000000"/>
                <w:szCs w:val="32"/>
              </w:rPr>
            </w:pPr>
            <w:r w:rsidRPr="00AE4588">
              <w:rPr>
                <w:rFonts w:hAnsi="標楷體" w:hint="eastAsia"/>
                <w:color w:val="000000"/>
                <w:szCs w:val="32"/>
              </w:rPr>
              <w:t>如果院方認為是共犯，我們就發回原地檢署偵查。</w:t>
            </w:r>
          </w:p>
        </w:tc>
      </w:tr>
      <w:tr w:rsidR="00F80104" w:rsidRPr="00AE4588" w:rsidTr="00F80104">
        <w:trPr>
          <w:trHeight w:val="439"/>
        </w:trPr>
        <w:tc>
          <w:tcPr>
            <w:tcW w:w="1417" w:type="dxa"/>
          </w:tcPr>
          <w:p w:rsidR="00F80104" w:rsidRPr="00AE4588" w:rsidRDefault="00C2097A"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林瑑琛律師</w:t>
            </w:r>
          </w:p>
        </w:tc>
        <w:tc>
          <w:tcPr>
            <w:tcW w:w="6836" w:type="dxa"/>
          </w:tcPr>
          <w:p w:rsidR="00F80104" w:rsidRPr="00AE4588" w:rsidRDefault="00C2097A" w:rsidP="005504F1">
            <w:pPr>
              <w:pStyle w:val="4"/>
              <w:numPr>
                <w:ilvl w:val="0"/>
                <w:numId w:val="0"/>
              </w:numPr>
              <w:rPr>
                <w:rFonts w:hAnsi="標楷體" w:hint="eastAsia"/>
                <w:color w:val="000000"/>
                <w:szCs w:val="32"/>
              </w:rPr>
            </w:pPr>
            <w:r w:rsidRPr="00AE4588">
              <w:rPr>
                <w:rFonts w:hAnsi="標楷體" w:hint="eastAsia"/>
                <w:color w:val="000000"/>
                <w:szCs w:val="32"/>
              </w:rPr>
              <w:t>我們認為不應該擴及廠方，因為那可能是好幾次的採買才開一張收據。連廠商也搞不清楚榮家如何運用這些單據，廠商已經沒有辦法查出到底是多開，或是少開。</w:t>
            </w:r>
          </w:p>
        </w:tc>
      </w:tr>
      <w:tr w:rsidR="00F80104" w:rsidRPr="00AE4588" w:rsidTr="00F80104">
        <w:trPr>
          <w:trHeight w:val="439"/>
        </w:trPr>
        <w:tc>
          <w:tcPr>
            <w:tcW w:w="1417" w:type="dxa"/>
          </w:tcPr>
          <w:p w:rsidR="00F80104" w:rsidRPr="00AE4588" w:rsidRDefault="00C2097A" w:rsidP="00C2097A">
            <w:pPr>
              <w:pStyle w:val="4"/>
              <w:numPr>
                <w:ilvl w:val="0"/>
                <w:numId w:val="0"/>
              </w:numPr>
              <w:rPr>
                <w:rFonts w:hAnsi="標楷體" w:hint="eastAsia"/>
                <w:color w:val="000000"/>
                <w:spacing w:val="-20"/>
                <w:szCs w:val="32"/>
              </w:rPr>
            </w:pPr>
            <w:r w:rsidRPr="00AE4588">
              <w:rPr>
                <w:rFonts w:hAnsi="標楷體" w:hint="eastAsia"/>
                <w:color w:val="000000"/>
                <w:spacing w:val="-20"/>
                <w:szCs w:val="32"/>
              </w:rPr>
              <w:t>黃律師</w:t>
            </w:r>
          </w:p>
        </w:tc>
        <w:tc>
          <w:tcPr>
            <w:tcW w:w="6836" w:type="dxa"/>
          </w:tcPr>
          <w:p w:rsidR="00F80104" w:rsidRPr="00AE4588" w:rsidRDefault="00C2097A" w:rsidP="005504F1">
            <w:pPr>
              <w:pStyle w:val="4"/>
              <w:numPr>
                <w:ilvl w:val="0"/>
                <w:numId w:val="0"/>
              </w:numPr>
              <w:rPr>
                <w:rFonts w:hAnsi="標楷體" w:hint="eastAsia"/>
                <w:color w:val="000000"/>
                <w:szCs w:val="32"/>
              </w:rPr>
            </w:pPr>
            <w:r w:rsidRPr="00AE4588">
              <w:rPr>
                <w:rFonts w:hAnsi="標楷體" w:hint="eastAsia"/>
                <w:color w:val="000000"/>
                <w:szCs w:val="32"/>
              </w:rPr>
              <w:t>同</w:t>
            </w:r>
            <w:r w:rsidRPr="00AE4588">
              <w:rPr>
                <w:rFonts w:hAnsi="標楷體" w:hint="eastAsia"/>
                <w:color w:val="000000"/>
                <w:spacing w:val="-20"/>
                <w:szCs w:val="32"/>
              </w:rPr>
              <w:t>林瑑琛律師的意見。</w:t>
            </w:r>
          </w:p>
        </w:tc>
      </w:tr>
      <w:tr w:rsidR="00C2097A" w:rsidRPr="00AE4588" w:rsidTr="00F80104">
        <w:trPr>
          <w:trHeight w:val="439"/>
        </w:trPr>
        <w:tc>
          <w:tcPr>
            <w:tcW w:w="1417" w:type="dxa"/>
          </w:tcPr>
          <w:p w:rsidR="00C2097A" w:rsidRPr="00AE4588" w:rsidRDefault="00C2097A"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郭律師</w:t>
            </w:r>
          </w:p>
        </w:tc>
        <w:tc>
          <w:tcPr>
            <w:tcW w:w="6836" w:type="dxa"/>
          </w:tcPr>
          <w:p w:rsidR="00C2097A" w:rsidRPr="00AE4588" w:rsidRDefault="00C2097A" w:rsidP="005504F1">
            <w:pPr>
              <w:pStyle w:val="4"/>
              <w:numPr>
                <w:ilvl w:val="0"/>
                <w:numId w:val="0"/>
              </w:numPr>
              <w:rPr>
                <w:rFonts w:hAnsi="標楷體" w:hint="eastAsia"/>
                <w:color w:val="000000"/>
                <w:szCs w:val="32"/>
              </w:rPr>
            </w:pPr>
            <w:r w:rsidRPr="00AE4588">
              <w:rPr>
                <w:rFonts w:hAnsi="標楷體" w:hint="eastAsia"/>
                <w:color w:val="000000"/>
                <w:szCs w:val="32"/>
              </w:rPr>
              <w:t>同</w:t>
            </w:r>
            <w:r w:rsidRPr="00AE4588">
              <w:rPr>
                <w:rFonts w:hAnsi="標楷體" w:hint="eastAsia"/>
                <w:color w:val="000000"/>
                <w:spacing w:val="-20"/>
                <w:szCs w:val="32"/>
              </w:rPr>
              <w:t>林瑑琛律師的主張。</w:t>
            </w:r>
          </w:p>
        </w:tc>
      </w:tr>
    </w:tbl>
    <w:p w:rsidR="002F29C5" w:rsidRPr="00AE4588" w:rsidRDefault="002F29C5" w:rsidP="00AE4588">
      <w:pPr>
        <w:pStyle w:val="5"/>
        <w:ind w:leftChars="400" w:left="2041" w:hangingChars="200" w:hanging="680"/>
        <w:rPr>
          <w:rFonts w:hAnsi="標楷體" w:hint="eastAsia"/>
          <w:color w:val="000000"/>
          <w:szCs w:val="32"/>
        </w:rPr>
      </w:pPr>
      <w:r w:rsidRPr="00AE4588">
        <w:rPr>
          <w:rFonts w:hAnsi="標楷體" w:hint="eastAsia"/>
          <w:color w:val="000000"/>
          <w:szCs w:val="32"/>
        </w:rPr>
        <w:t>93年11月8日</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7119"/>
      </w:tblGrid>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主張公款公用，是指附表一那一部分的款項用在附表二的部分，另關於附表二「公用部分」有何法令依據該部分可「公用」？</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林瑑琛</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依據輔導會規定公關費可以用在公用，附表二</w:t>
            </w:r>
            <w:r w:rsidRPr="00AE4588">
              <w:rPr>
                <w:rFonts w:hAnsi="標楷體" w:hint="eastAsia"/>
                <w:color w:val="000000"/>
                <w:szCs w:val="32"/>
              </w:rPr>
              <w:lastRenderedPageBreak/>
              <w:t>部分都是公關費，附表一部分的單據都是多次的採購直至需要單據才去拿的，所以附表一不能與流水帳比對。</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審判長</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附表一那些款項，是用在附表二？</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林瑑琛</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這部分已經沒有辦法精確的指出來</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黃律師</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附表一部分與附表二沒有辦法詳細的比較，因為他們先將錢借支才去找單據的，另關於附表二部分是否公家的開銷，因公關費屬於業務費，如果支出有不當頂多只有行政責任不應付貪污責任。</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附表二那些是公關費，那些是業務費？</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黃律師</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我再用表提出來，公關費屬於業務費的項目</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郭律師</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關於附表二費用的說明詳如11月二日答辯狀附表所載</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附表一的那些款項，用在附表二上面？</w:t>
            </w:r>
          </w:p>
        </w:tc>
      </w:tr>
      <w:tr w:rsidR="002F29C5" w:rsidRPr="00AE4588" w:rsidTr="00EC15EF">
        <w:trPr>
          <w:trHeight w:val="439"/>
        </w:trPr>
        <w:tc>
          <w:tcPr>
            <w:tcW w:w="1134" w:type="dxa"/>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郭律師</w:t>
            </w:r>
          </w:p>
        </w:tc>
        <w:tc>
          <w:tcPr>
            <w:tcW w:w="7119" w:type="dxa"/>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沒有辦法提出</w:t>
            </w:r>
          </w:p>
        </w:tc>
      </w:tr>
      <w:tr w:rsidR="002F29C5"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林瑞成律師</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我們也是沒有辦法提出附表一那一用至附表二上面，附表二部分有部分是公關費，部分是業務費，都可從業務費項目支出。</w:t>
            </w:r>
          </w:p>
        </w:tc>
      </w:tr>
      <w:tr w:rsidR="002F29C5"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就此有何意見？</w:t>
            </w:r>
          </w:p>
        </w:tc>
      </w:tr>
      <w:tr w:rsidR="002F29C5"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檢察官</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沒有。</w:t>
            </w:r>
          </w:p>
        </w:tc>
      </w:tr>
    </w:tbl>
    <w:p w:rsidR="002F29C5" w:rsidRPr="00AE4588" w:rsidRDefault="002F29C5" w:rsidP="00AE4588">
      <w:pPr>
        <w:pStyle w:val="5"/>
        <w:ind w:leftChars="400" w:left="2041" w:hangingChars="200" w:hanging="680"/>
        <w:rPr>
          <w:rFonts w:hAnsi="標楷體" w:hint="eastAsia"/>
          <w:color w:val="000000"/>
          <w:szCs w:val="32"/>
        </w:rPr>
      </w:pPr>
      <w:r w:rsidRPr="00AE4588">
        <w:rPr>
          <w:rFonts w:hAnsi="標楷體" w:hint="eastAsia"/>
          <w:color w:val="000000"/>
          <w:szCs w:val="32"/>
        </w:rPr>
        <w:t>94年3月9日</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7119"/>
      </w:tblGrid>
      <w:tr w:rsidR="002F29C5"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諭知證人具結之義務及偽證之處罰命其朗讀結文後令簽名附卷。命鄭人龍暫退庭外，隔離訊問。審判長請辯護人黃</w:t>
            </w:r>
            <w:r w:rsidR="00445B1E" w:rsidRPr="00AE4588">
              <w:rPr>
                <w:rFonts w:hAnsi="標楷體" w:hint="eastAsia"/>
                <w:color w:val="000000"/>
                <w:szCs w:val="32"/>
              </w:rPr>
              <w:t>俊達</w:t>
            </w:r>
            <w:r w:rsidRPr="00AE4588">
              <w:rPr>
                <w:rFonts w:hAnsi="標楷體" w:hint="eastAsia"/>
                <w:color w:val="000000"/>
                <w:szCs w:val="32"/>
              </w:rPr>
              <w:t>律師主詰問。</w:t>
            </w:r>
          </w:p>
        </w:tc>
      </w:tr>
      <w:tr w:rsidR="002F29C5"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F103CD"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pacing w:val="-20"/>
                <w:szCs w:val="32"/>
              </w:rPr>
              <w:t>辯護人</w:t>
            </w:r>
            <w:r w:rsidR="00F103CD" w:rsidRPr="00AE4588">
              <w:rPr>
                <w:rFonts w:hAnsi="標楷體" w:hint="eastAsia"/>
                <w:color w:val="000000"/>
                <w:spacing w:val="-20"/>
                <w:szCs w:val="32"/>
              </w:rPr>
              <w:t>黃俊達</w:t>
            </w:r>
          </w:p>
          <w:p w:rsidR="002F29C5" w:rsidRPr="00AE4588" w:rsidRDefault="00F103CD" w:rsidP="005504F1">
            <w:pPr>
              <w:pStyle w:val="4"/>
              <w:numPr>
                <w:ilvl w:val="0"/>
                <w:numId w:val="0"/>
              </w:numPr>
              <w:rPr>
                <w:rFonts w:hAnsi="標楷體" w:hint="eastAsia"/>
                <w:color w:val="000000"/>
                <w:spacing w:val="-20"/>
                <w:szCs w:val="32"/>
              </w:rPr>
            </w:pPr>
            <w:r w:rsidRPr="00AE4588">
              <w:rPr>
                <w:rFonts w:hAnsi="標楷體" w:hint="eastAsia"/>
                <w:color w:val="000000"/>
                <w:szCs w:val="32"/>
              </w:rPr>
              <w:t>律師</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請審判長提示更審三判決附表二予殷茂源陳述。附表二裡面的第一筆金額82年5月18日「支代墊陳年高梁酒」這筆錢做何用？</w:t>
            </w:r>
          </w:p>
        </w:tc>
      </w:tr>
      <w:tr w:rsidR="002F29C5"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F103CD"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證人</w:t>
            </w:r>
          </w:p>
          <w:p w:rsidR="002F29C5" w:rsidRPr="00AE4588" w:rsidRDefault="00F103CD"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這筆是我們榮家過節時對回榮家的外宿榮民加菜時用的，因為那些老榮民都有喝高梁酒的習慣，所以主任交代加菜要買高梁酒。</w:t>
            </w:r>
          </w:p>
        </w:tc>
      </w:tr>
      <w:tr w:rsidR="002F29C5"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辯護人</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附表二的第2項82年6月8日「端午節禮品」是送給何人的？</w:t>
            </w:r>
          </w:p>
        </w:tc>
      </w:tr>
      <w:tr w:rsidR="002F29C5"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F103CD"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證人</w:t>
            </w:r>
          </w:p>
          <w:p w:rsidR="002F29C5" w:rsidRPr="00AE4588" w:rsidRDefault="00F103CD"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這筆端午禮品是送給榮民的。</w:t>
            </w:r>
          </w:p>
        </w:tc>
      </w:tr>
      <w:tr w:rsidR="002F29C5"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該禮品是以何人名義送給榮民？</w:t>
            </w:r>
          </w:p>
        </w:tc>
      </w:tr>
      <w:tr w:rsidR="002F29C5"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證人</w:t>
            </w:r>
            <w:r w:rsidR="00694F46" w:rsidRPr="00AE4588">
              <w:rPr>
                <w:rFonts w:hAnsi="標楷體" w:hint="eastAsia"/>
                <w:color w:val="000000"/>
                <w:spacing w:val="-20"/>
                <w:szCs w:val="32"/>
              </w:rPr>
              <w:t>殷茂源</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是以佳里榮家主任程新勝</w:t>
            </w:r>
            <w:r w:rsidR="00445B1E" w:rsidRPr="00AE4588">
              <w:rPr>
                <w:rFonts w:hAnsi="標楷體" w:hint="eastAsia"/>
                <w:color w:val="000000"/>
                <w:szCs w:val="32"/>
              </w:rPr>
              <w:t>名義</w:t>
            </w:r>
            <w:r w:rsidRPr="00AE4588">
              <w:rPr>
                <w:rFonts w:hAnsi="標楷體" w:hint="eastAsia"/>
                <w:color w:val="000000"/>
                <w:szCs w:val="32"/>
              </w:rPr>
              <w:t>送給榮民的，上面有刻字，當時是買對筆當紀念品送給榮民。(庭提對筆禮盒一件附卷)</w:t>
            </w:r>
          </w:p>
        </w:tc>
      </w:tr>
      <w:tr w:rsidR="002F29C5"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附表二編號三82年8月14日的「程新勝北上十四全會、餐會、機票、雜支」裡面的十四全會是指什麼？</w:t>
            </w:r>
          </w:p>
        </w:tc>
      </w:tr>
      <w:tr w:rsidR="002F29C5"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證人</w:t>
            </w:r>
            <w:r w:rsidR="00694F46" w:rsidRPr="00AE4588">
              <w:rPr>
                <w:rFonts w:hAnsi="標楷體" w:hint="eastAsia"/>
                <w:color w:val="000000"/>
                <w:spacing w:val="-20"/>
                <w:szCs w:val="32"/>
              </w:rPr>
              <w:t>殷茂源</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當時我們榮家裡面有國民黨黨部在裡面，所以那是指國民黨十四全會、「餐會」是指我</w:t>
            </w:r>
            <w:r w:rsidR="00895E4C">
              <w:rPr>
                <w:rFonts w:hAnsi="標楷體" w:hint="eastAsia"/>
                <w:color w:val="000000"/>
                <w:szCs w:val="32"/>
              </w:rPr>
              <w:t>們</w:t>
            </w:r>
            <w:r w:rsidRPr="00AE4588">
              <w:rPr>
                <w:rFonts w:hAnsi="標楷體" w:hint="eastAsia"/>
                <w:color w:val="000000"/>
                <w:szCs w:val="32"/>
              </w:rPr>
              <w:t>在基隆那裡有一個堂會，有我們榮家的員工派駐在那裡為外住榮民服務，照顧外住的榮民，榮家主任如果到台北會順便至基隆去找那些幹部及榮民會餐，順便問他們看住在那裡的情形，並請他們會餐，「機票」則是指到台北開會的機票，因為當初他的特支會都有記在流水帳裡面，不用收據，特支費挪用到此部分使用。</w:t>
            </w:r>
          </w:p>
        </w:tc>
      </w:tr>
      <w:tr w:rsidR="002F29C5"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雜支做何使用？</w:t>
            </w:r>
          </w:p>
        </w:tc>
      </w:tr>
      <w:tr w:rsidR="002F29C5"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證人</w:t>
            </w:r>
            <w:r w:rsidR="00694F46" w:rsidRPr="00AE4588">
              <w:rPr>
                <w:rFonts w:hAnsi="標楷體" w:hint="eastAsia"/>
                <w:color w:val="000000"/>
                <w:spacing w:val="-20"/>
                <w:szCs w:val="32"/>
              </w:rPr>
              <w:t>殷茂源</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忘記了。</w:t>
            </w:r>
          </w:p>
        </w:tc>
      </w:tr>
      <w:tr w:rsidR="002F29C5"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你在歷次調查、偵查及原審審理時都有證述「程新勝有將前述浮報所得之經費用作其私人交際應及送禮所用，每逢春節、端午節、中秩節、階會指示並交付長官名單，要你們代為前往送禮，如帳冊中之「支端節禮品2932元」之支出就是，你上開所言是否實在？(提示9347號偵查卷第21頁至22頁、33頁、12247號偵查卷第9頁、第41頁背面、原審(二)第142頁筆錄)」</w:t>
            </w:r>
          </w:p>
        </w:tc>
      </w:tr>
      <w:tr w:rsidR="002F29C5"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F103CD"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證人</w:t>
            </w:r>
          </w:p>
          <w:p w:rsidR="002F29C5" w:rsidRPr="00AE4588" w:rsidRDefault="00F103CD"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殷茂源</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lastRenderedPageBreak/>
              <w:t>我沒有說送給私人，我是說送給跟我們榮家相</w:t>
            </w:r>
            <w:r w:rsidRPr="00AE4588">
              <w:rPr>
                <w:rFonts w:hAnsi="標楷體" w:hint="eastAsia"/>
                <w:color w:val="000000"/>
                <w:szCs w:val="32"/>
              </w:rPr>
              <w:lastRenderedPageBreak/>
              <w:t>關的行政單位，而且送禮還有其特支費在裡面。</w:t>
            </w:r>
          </w:p>
        </w:tc>
      </w:tr>
      <w:tr w:rsidR="002F29C5"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審判長</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對證人所言有何意見？</w:t>
            </w:r>
          </w:p>
        </w:tc>
      </w:tr>
      <w:tr w:rsidR="002F29C5"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當初我要求要公費公用不要收入私人口袋，所以我特支費他們沒有給我，我使用的是我的特支費。</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CF14A6">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點呼證人鄭人龍入庭 請辯護人黃律師主詰問</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請審判長提示鈞院卷一第207頁項目表與鄭人龍辨識。上開項目表所記載的內容是否實在？</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F103CD">
            <w:pPr>
              <w:pStyle w:val="4"/>
              <w:numPr>
                <w:ilvl w:val="0"/>
                <w:numId w:val="0"/>
              </w:numPr>
              <w:rPr>
                <w:rFonts w:hAnsi="標楷體" w:hint="eastAsia"/>
                <w:color w:val="000000"/>
                <w:spacing w:val="-20"/>
                <w:szCs w:val="32"/>
              </w:rPr>
            </w:pPr>
            <w:r w:rsidRPr="00AE4588">
              <w:rPr>
                <w:rFonts w:hAnsi="標楷體" w:hint="eastAsia"/>
                <w:color w:val="000000"/>
                <w:spacing w:val="-20"/>
                <w:szCs w:val="32"/>
              </w:rPr>
              <w:t>證人</w:t>
            </w:r>
          </w:p>
          <w:p w:rsidR="001F289F" w:rsidRPr="00AE4588" w:rsidRDefault="001F289F" w:rsidP="00F103CD">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實在。</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為何要送魚罐頭及咖啡禮盒給賴律師？</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證人</w:t>
            </w:r>
          </w:p>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當時賴律師是我們榮家的法律顧問，所以買魚罐頭及咖啡禮盒送給他。</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當時賴律師當你們的顧問有無收顧問費？</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證人</w:t>
            </w:r>
          </w:p>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不清楚。</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榮勝餐廳的小姐小費是什麼，為何用餐還要給小姐小費？</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證人</w:t>
            </w:r>
          </w:p>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因為他們去用餐給服務小姐一點小意思。</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服務小姐作什麼樣的服務？</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證人</w:t>
            </w:r>
          </w:p>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送菜、倒酒。</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程新勝在你採購當時的身體狀況？</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證人</w:t>
            </w:r>
          </w:p>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不錯。</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當時程新勝他有沒有帶助聽器的習慣？</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證人</w:t>
            </w:r>
          </w:p>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沒有。</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程新勝有沒有另外領特支費？</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F103CD">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他每個月都有特支費，但有沒有領走</w:t>
            </w:r>
            <w:r>
              <w:rPr>
                <w:rFonts w:hAnsi="標楷體" w:hint="eastAsia"/>
                <w:color w:val="000000"/>
                <w:szCs w:val="32"/>
              </w:rPr>
              <w:t>，</w:t>
            </w:r>
            <w:r w:rsidRPr="00AE4588">
              <w:rPr>
                <w:rFonts w:hAnsi="標楷體" w:hint="eastAsia"/>
                <w:color w:val="000000"/>
                <w:szCs w:val="32"/>
              </w:rPr>
              <w:t>我不清</w:t>
            </w:r>
            <w:r w:rsidRPr="00AE4588">
              <w:rPr>
                <w:rFonts w:hAnsi="標楷體" w:hint="eastAsia"/>
                <w:color w:val="000000"/>
                <w:szCs w:val="32"/>
              </w:rPr>
              <w:lastRenderedPageBreak/>
              <w:t>楚。</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F103CD">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檢察官</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無問題。</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程新勝每月的特支費多少及其用途？</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證人鄭人龍</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一萬一千元，特支費通常都是首長有權動用的，至於用途，要問會計才知道。</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受命法官</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你在調查站、偵查及原審審理時都證述「程新勝有將前述浮報所得之經費用作其私人交際應酬及送禮所用，每逢春節、端午節、中秋節、皆會指示並交付長官名單，要你們代為前往送禮，如帳冊中之「支端節禮品2932元」之支出就是，你上開所言是否實在？」(提示9347號偵查卷第21頁至22頁、33頁、12247號偵查卷第9頁、第41頁背面、原審(二)第142頁筆錄)」</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證人鄭人龍</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我在調查站沒有講過程新勝作私人送禮之用這句話，可以調錄音帶出來聽。</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對證人所言有何意見？</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無意見。</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對證人</w:t>
            </w:r>
            <w:r w:rsidR="003F2BF1">
              <w:rPr>
                <w:rFonts w:hAnsi="標楷體" w:hint="eastAsia"/>
                <w:color w:val="000000"/>
                <w:szCs w:val="32"/>
              </w:rPr>
              <w:t>張○法</w:t>
            </w:r>
            <w:r w:rsidRPr="00AE4588">
              <w:rPr>
                <w:rFonts w:hAnsi="標楷體" w:hint="eastAsia"/>
                <w:color w:val="000000"/>
                <w:szCs w:val="32"/>
              </w:rPr>
              <w:t>、</w:t>
            </w:r>
            <w:r w:rsidR="0092784C">
              <w:rPr>
                <w:rFonts w:hAnsi="標楷體" w:hint="eastAsia"/>
                <w:color w:val="000000"/>
                <w:szCs w:val="32"/>
              </w:rPr>
              <w:t>陳○發</w:t>
            </w:r>
            <w:r w:rsidRPr="00AE4588">
              <w:rPr>
                <w:rFonts w:hAnsi="標楷體" w:hint="eastAsia"/>
                <w:color w:val="000000"/>
                <w:szCs w:val="32"/>
              </w:rPr>
              <w:t>於調查站所言有何意見？(提示並告以要旨)</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445B1E">
            <w:pPr>
              <w:pStyle w:val="4"/>
              <w:numPr>
                <w:ilvl w:val="0"/>
                <w:numId w:val="0"/>
              </w:numPr>
              <w:rPr>
                <w:rFonts w:hAnsi="標楷體" w:hint="eastAsia"/>
                <w:color w:val="000000"/>
                <w:szCs w:val="32"/>
              </w:rPr>
            </w:pPr>
            <w:r w:rsidRPr="00AE4588">
              <w:rPr>
                <w:rFonts w:hAnsi="標楷體" w:hint="eastAsia"/>
                <w:color w:val="000000"/>
                <w:szCs w:val="32"/>
              </w:rPr>
              <w:t>當時確實有叫他浮報工程費，因為逢年過節時，程新勝主任要辦一些活動，這些有時會超過預算，須由我先私人墊支，不夠的部分，必須先浮報一些金額，先借支再歸墊。</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他們作那些事情，我都不知道，其次過年過節的送禮是代表榮家送給榮民的，沒有公款私用情形。</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 xml:space="preserve">「支主任台北請客五萬元」及「支XO 10瓶26000」是否你挪用至你私人的用途？(提示帳目) </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不是，那些支出是宴請基隆的榮民及慰問貧苦</w:t>
            </w:r>
            <w:r w:rsidRPr="00AE4588">
              <w:rPr>
                <w:rFonts w:hAnsi="標楷體" w:hint="eastAsia"/>
                <w:color w:val="000000"/>
                <w:szCs w:val="32"/>
              </w:rPr>
              <w:lastRenderedPageBreak/>
              <w:t>的榮民用的，另外X</w:t>
            </w:r>
            <w:r w:rsidRPr="00AE4588">
              <w:rPr>
                <w:rFonts w:hAnsi="標楷體"/>
                <w:color w:val="000000"/>
                <w:szCs w:val="32"/>
              </w:rPr>
              <w:t>O</w:t>
            </w:r>
            <w:r w:rsidRPr="00AE4588">
              <w:rPr>
                <w:rFonts w:hAnsi="標楷體" w:hint="eastAsia"/>
                <w:color w:val="000000"/>
                <w:szCs w:val="32"/>
              </w:rPr>
              <w:t xml:space="preserve"> 10瓶是送給退休將官聚餐用的。</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審判長</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對證人</w:t>
            </w:r>
            <w:r w:rsidR="00306C1F">
              <w:rPr>
                <w:rFonts w:hAnsi="標楷體" w:hint="eastAsia"/>
                <w:color w:val="000000"/>
                <w:szCs w:val="32"/>
              </w:rPr>
              <w:t>蔡○芳</w:t>
            </w:r>
            <w:r w:rsidRPr="00AE4588">
              <w:rPr>
                <w:rFonts w:hAnsi="標楷體" w:hint="eastAsia"/>
                <w:color w:val="000000"/>
                <w:szCs w:val="32"/>
              </w:rPr>
              <w:t>所言有何意見？(提示並告以要旨)</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我向</w:t>
            </w:r>
            <w:r w:rsidR="00306C1F">
              <w:rPr>
                <w:rFonts w:hAnsi="標楷體" w:hint="eastAsia"/>
                <w:color w:val="000000"/>
                <w:szCs w:val="32"/>
              </w:rPr>
              <w:t>蔡○芳</w:t>
            </w:r>
            <w:r w:rsidRPr="00AE4588">
              <w:rPr>
                <w:rFonts w:hAnsi="標楷體" w:hint="eastAsia"/>
                <w:color w:val="000000"/>
                <w:szCs w:val="32"/>
              </w:rPr>
              <w:t>買的藥是送給</w:t>
            </w:r>
            <w:r w:rsidR="001A4048">
              <w:rPr>
                <w:rFonts w:hAnsi="標楷體" w:hint="eastAsia"/>
                <w:color w:val="000000"/>
                <w:szCs w:val="32"/>
              </w:rPr>
              <w:t>何○正</w:t>
            </w:r>
            <w:r w:rsidRPr="00AE4588">
              <w:rPr>
                <w:rFonts w:hAnsi="標楷體" w:hint="eastAsia"/>
                <w:color w:val="000000"/>
                <w:szCs w:val="32"/>
              </w:rPr>
              <w:t>的。</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對證人</w:t>
            </w:r>
            <w:r w:rsidR="0092784C">
              <w:rPr>
                <w:rFonts w:hAnsi="標楷體" w:hint="eastAsia"/>
                <w:color w:val="000000"/>
                <w:szCs w:val="32"/>
              </w:rPr>
              <w:t>關○華</w:t>
            </w:r>
            <w:r w:rsidRPr="00AE4588">
              <w:rPr>
                <w:rFonts w:hAnsi="標楷體" w:hint="eastAsia"/>
                <w:color w:val="000000"/>
                <w:szCs w:val="32"/>
              </w:rPr>
              <w:t>所言有何意見？(提示並告以要旨)</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無意見</w:t>
            </w:r>
            <w:r>
              <w:rPr>
                <w:rFonts w:hAnsi="標楷體" w:hint="eastAsia"/>
                <w:color w:val="000000"/>
                <w:szCs w:val="32"/>
              </w:rPr>
              <w:t>。</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對你的自白有何意見？(告知要旨)</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無意見，我們是勻支，不是挪用浮報。</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對證人</w:t>
            </w:r>
            <w:r w:rsidR="003F2BF1">
              <w:rPr>
                <w:rFonts w:hAnsi="標楷體" w:hint="eastAsia"/>
                <w:color w:val="000000"/>
                <w:szCs w:val="32"/>
              </w:rPr>
              <w:t>黃○機</w:t>
            </w:r>
            <w:r w:rsidRPr="00AE4588">
              <w:rPr>
                <w:rFonts w:hAnsi="標楷體" w:hint="eastAsia"/>
                <w:color w:val="000000"/>
                <w:szCs w:val="32"/>
              </w:rPr>
              <w:t>於原審及本院前審所言有何意見？(提示並告以要旨)</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無意見。</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程新勝自79年底起，因榮家主管特支費不敷其年節禮及交際應酬等開銷，乃自82年3月至86年3月間止與殷茂源、鄭人龍配合會計室主任薛志雲，利用佳里榮家購辦公用物品及經辦修繕工程機會，以浮報價額或向廠商收取回扣等手法，從中牟取公款，供作程新勝私人交際及送禮等支用。並由薛志雲將該等不實之浮報數額，登載於其職務上製作之佳里榮家帳冊上，計82年5月至9月、85年9月至12月86年1、3、4、5月等13個月中，程新勝浮報公款新台幣(下同)92萬4553年；殷茂源參與浮報公款金額為26萬1100元；鄭人龍參與浮報公款66萬3453元；薛志雲參與浮報公款84萬4303元？</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沒有此事，我沒有將公款用至私人的交際，也沒有浮報公款。</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有浮報26萬1100元。</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有浮報公款66萬3453元。</w:t>
            </w:r>
          </w:p>
        </w:tc>
      </w:tr>
      <w:tr w:rsidR="001F289F" w:rsidRPr="00AE4588" w:rsidTr="00EC15EF">
        <w:trPr>
          <w:trHeight w:val="439"/>
        </w:trPr>
        <w:tc>
          <w:tcPr>
            <w:tcW w:w="1134"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7119" w:type="dxa"/>
            <w:tcBorders>
              <w:top w:val="single" w:sz="4" w:space="0" w:color="000000"/>
              <w:left w:val="single" w:sz="4" w:space="0" w:color="000000"/>
              <w:bottom w:val="single" w:sz="4" w:space="0" w:color="000000"/>
              <w:right w:val="single" w:sz="4" w:space="0" w:color="000000"/>
            </w:tcBorders>
          </w:tcPr>
          <w:p w:rsidR="001F289F" w:rsidRPr="00AE4588" w:rsidRDefault="001F289F" w:rsidP="005504F1">
            <w:pPr>
              <w:pStyle w:val="4"/>
              <w:numPr>
                <w:ilvl w:val="0"/>
                <w:numId w:val="0"/>
              </w:numPr>
              <w:rPr>
                <w:rFonts w:hAnsi="標楷體" w:hint="eastAsia"/>
                <w:color w:val="000000"/>
                <w:szCs w:val="32"/>
              </w:rPr>
            </w:pPr>
            <w:r w:rsidRPr="00AE4588">
              <w:rPr>
                <w:rFonts w:hAnsi="標楷體" w:hint="eastAsia"/>
                <w:color w:val="000000"/>
                <w:szCs w:val="32"/>
              </w:rPr>
              <w:t>浮報多少，我忘記了。</w:t>
            </w:r>
          </w:p>
        </w:tc>
      </w:tr>
    </w:tbl>
    <w:p w:rsidR="00AB5D72" w:rsidRPr="00AB5D72" w:rsidRDefault="00AB5D72" w:rsidP="00AB5D72">
      <w:pPr>
        <w:pStyle w:val="3"/>
        <w:numPr>
          <w:ilvl w:val="0"/>
          <w:numId w:val="0"/>
        </w:numPr>
        <w:ind w:left="680"/>
        <w:rPr>
          <w:rFonts w:hAnsi="標楷體" w:hint="eastAsia"/>
          <w:color w:val="000000"/>
          <w:szCs w:val="32"/>
        </w:rPr>
      </w:pPr>
    </w:p>
    <w:p w:rsidR="00990EAC" w:rsidRPr="00AE4588" w:rsidRDefault="00990EAC" w:rsidP="00990EAC">
      <w:pPr>
        <w:pStyle w:val="3"/>
        <w:ind w:left="1360" w:hanging="680"/>
        <w:rPr>
          <w:rFonts w:hAnsi="標楷體" w:hint="eastAsia"/>
          <w:color w:val="000000"/>
          <w:szCs w:val="32"/>
        </w:rPr>
      </w:pPr>
      <w:bookmarkStart w:id="205" w:name="_Toc292876497"/>
      <w:r w:rsidRPr="00AE4588">
        <w:rPr>
          <w:rFonts w:hAnsi="標楷體" w:cs="HiddenVertOCR" w:hint="eastAsia"/>
          <w:color w:val="000000"/>
          <w:szCs w:val="32"/>
        </w:rPr>
        <w:lastRenderedPageBreak/>
        <w:t>案經程新勝、鄭人龍、殷茂源、薛志雲提起上訴，經最高法院於</w:t>
      </w:r>
      <w:r w:rsidR="006143F0" w:rsidRPr="00AE4588">
        <w:rPr>
          <w:rFonts w:hAnsi="標楷體" w:cs="HiddenVertOCR" w:hint="eastAsia"/>
          <w:color w:val="000000"/>
          <w:szCs w:val="32"/>
        </w:rPr>
        <w:t>95</w:t>
      </w:r>
      <w:r w:rsidRPr="00AE4588">
        <w:rPr>
          <w:rFonts w:hAnsi="標楷體" w:cs="HiddenVertOCR" w:hint="eastAsia"/>
          <w:color w:val="000000"/>
          <w:szCs w:val="32"/>
        </w:rPr>
        <w:t>年</w:t>
      </w:r>
      <w:r w:rsidR="006143F0" w:rsidRPr="00AE4588">
        <w:rPr>
          <w:rFonts w:hAnsi="標楷體" w:cs="HiddenVertOCR" w:hint="eastAsia"/>
          <w:color w:val="000000"/>
          <w:szCs w:val="32"/>
        </w:rPr>
        <w:t>2</w:t>
      </w:r>
      <w:r w:rsidRPr="00AE4588">
        <w:rPr>
          <w:rFonts w:hAnsi="標楷體" w:cs="HiddenVertOCR" w:hint="eastAsia"/>
          <w:color w:val="000000"/>
          <w:szCs w:val="32"/>
        </w:rPr>
        <w:t>月</w:t>
      </w:r>
      <w:r w:rsidR="006143F0" w:rsidRPr="00AE4588">
        <w:rPr>
          <w:rFonts w:hAnsi="標楷體" w:cs="HiddenVertOCR" w:hint="eastAsia"/>
          <w:color w:val="000000"/>
          <w:szCs w:val="32"/>
        </w:rPr>
        <w:t>3</w:t>
      </w:r>
      <w:r w:rsidRPr="00AE4588">
        <w:rPr>
          <w:rFonts w:hAnsi="標楷體" w:cs="HiddenVertOCR" w:hint="eastAsia"/>
          <w:color w:val="000000"/>
          <w:szCs w:val="32"/>
        </w:rPr>
        <w:t>日作成</w:t>
      </w:r>
      <w:r w:rsidR="006143F0" w:rsidRPr="00AE4588">
        <w:rPr>
          <w:rFonts w:hAnsi="標楷體" w:cs="HiddenVertOCR" w:hint="eastAsia"/>
          <w:color w:val="000000"/>
          <w:szCs w:val="32"/>
        </w:rPr>
        <w:t>95</w:t>
      </w:r>
      <w:r w:rsidRPr="00AE4588">
        <w:rPr>
          <w:rFonts w:hAnsi="標楷體" w:cs="HiddenVertOCR" w:hint="eastAsia"/>
          <w:color w:val="000000"/>
          <w:szCs w:val="32"/>
        </w:rPr>
        <w:t>年度台上字第</w:t>
      </w:r>
      <w:r w:rsidR="006143F0" w:rsidRPr="00AE4588">
        <w:rPr>
          <w:rFonts w:hAnsi="標楷體" w:cs="HiddenVertOCR" w:hint="eastAsia"/>
          <w:color w:val="000000"/>
          <w:szCs w:val="32"/>
        </w:rPr>
        <w:t>369</w:t>
      </w:r>
      <w:r w:rsidRPr="00AE4588">
        <w:rPr>
          <w:rFonts w:hAnsi="標楷體" w:cs="HiddenVertOCR" w:hint="eastAsia"/>
          <w:color w:val="000000"/>
          <w:szCs w:val="32"/>
        </w:rPr>
        <w:t>號判決：</w:t>
      </w:r>
      <w:bookmarkEnd w:id="205"/>
    </w:p>
    <w:p w:rsidR="00990EAC" w:rsidRPr="00AE4588" w:rsidRDefault="006143F0" w:rsidP="00990EAC">
      <w:pPr>
        <w:pStyle w:val="4"/>
        <w:ind w:left="1700" w:hanging="680"/>
        <w:rPr>
          <w:rFonts w:hAnsi="標楷體" w:hint="eastAsia"/>
          <w:color w:val="000000"/>
          <w:szCs w:val="32"/>
        </w:rPr>
      </w:pPr>
      <w:r w:rsidRPr="00AE4588">
        <w:rPr>
          <w:rFonts w:hAnsi="標楷體" w:hint="eastAsia"/>
          <w:color w:val="000000"/>
          <w:szCs w:val="32"/>
        </w:rPr>
        <w:t>主文：原判決關於殷茂源、鄭人龍、薛志雲部分及程新勝購辦公用物品，浮報價額部分撤銷，發回台灣高等法院台南分院。其他上訴駁回。</w:t>
      </w:r>
    </w:p>
    <w:p w:rsidR="006143F0" w:rsidRPr="00AE4588" w:rsidRDefault="006143F0" w:rsidP="00990EAC">
      <w:pPr>
        <w:pStyle w:val="4"/>
        <w:ind w:left="1700" w:hanging="680"/>
        <w:rPr>
          <w:rFonts w:hAnsi="標楷體" w:hint="eastAsia"/>
          <w:color w:val="000000"/>
          <w:szCs w:val="32"/>
        </w:rPr>
      </w:pPr>
      <w:r w:rsidRPr="00AE4588">
        <w:rPr>
          <w:rFonts w:hAnsi="標楷體" w:hint="eastAsia"/>
          <w:color w:val="000000"/>
          <w:szCs w:val="32"/>
        </w:rPr>
        <w:t>理由：</w:t>
      </w:r>
    </w:p>
    <w:p w:rsidR="006143F0" w:rsidRPr="00AE4588" w:rsidRDefault="006143F0" w:rsidP="006143F0">
      <w:pPr>
        <w:pStyle w:val="5"/>
        <w:ind w:left="2041" w:hanging="680"/>
        <w:rPr>
          <w:rFonts w:hAnsi="標楷體" w:hint="eastAsia"/>
          <w:color w:val="000000"/>
          <w:szCs w:val="32"/>
        </w:rPr>
      </w:pPr>
      <w:r w:rsidRPr="00AE4588">
        <w:rPr>
          <w:rFonts w:hAnsi="標楷體" w:hint="eastAsia"/>
          <w:color w:val="000000"/>
          <w:szCs w:val="32"/>
        </w:rPr>
        <w:t>有罪判決書所記載之犯罪事實，為論罪科刑適用法律之基礎，故凡與適用法令有關之重要事項，必須詳加認定，明確記載，然後明認定犯罪事實所憑之證據及理由，始足為適用法令之依據。原判決事實欄認定記載程新勝、殷茂源、鄭人龍、薛志雲，利用佳里榮家購辦公用物品之機會，與原判決附表一所列商家之不詳姓名成年男子，基於公務員登載不實公文書之犯意聯絡，由原判決附表一所列瑞菁裝潢公司等不詳姓名成年負責人，開具浮列不實價額、數量之相關收據憑證，交薛志雲將該不實浮報數額，登載於職務上製作之帳冊公文書，而浮報價額，從中牟取公款，部分供程新勝私人交際應酬及送禮等支用，詳如原判決附表一所示等情。然原判決並無所謂附表一之記載，致其認定之犯罪事實不明，不足為適用法律論以購辦公用物品，浮報價額罪刑之依據，已有未合。</w:t>
      </w:r>
    </w:p>
    <w:p w:rsidR="006143F0" w:rsidRPr="00AE4588" w:rsidRDefault="006143F0" w:rsidP="006143F0">
      <w:pPr>
        <w:pStyle w:val="5"/>
        <w:ind w:left="2041" w:hanging="680"/>
        <w:rPr>
          <w:rFonts w:hAnsi="標楷體" w:hint="eastAsia"/>
          <w:color w:val="000000"/>
          <w:szCs w:val="32"/>
        </w:rPr>
      </w:pPr>
      <w:r w:rsidRPr="00AE4588">
        <w:rPr>
          <w:rFonts w:hAnsi="標楷體" w:hint="eastAsia"/>
          <w:color w:val="000000"/>
          <w:szCs w:val="32"/>
        </w:rPr>
        <w:t>貪污治罪條例</w:t>
      </w:r>
      <w:r w:rsidR="00105D14" w:rsidRPr="00AE4588">
        <w:rPr>
          <w:rFonts w:hAnsi="標楷體" w:hint="eastAsia"/>
          <w:color w:val="000000"/>
          <w:szCs w:val="32"/>
        </w:rPr>
        <w:t>第4條第1項第3款</w:t>
      </w:r>
      <w:r w:rsidRPr="00AE4588">
        <w:rPr>
          <w:rFonts w:hAnsi="標楷體" w:hint="eastAsia"/>
          <w:color w:val="000000"/>
          <w:szCs w:val="32"/>
        </w:rPr>
        <w:t>之所謂浮報價額，係指虛列支出，或以少報多，致帳目支出金額與實際支出金額不符者而言。因此，認定浮報之金額，應以其帳目上支出（即報帳）之金額，及其實際上支出之金額，作為計算之基礎，而以二者之差額，為其浮報牟取之金額</w:t>
      </w:r>
      <w:r w:rsidRPr="00AE4588">
        <w:rPr>
          <w:rFonts w:hAnsi="標楷體" w:hint="eastAsia"/>
          <w:color w:val="000000"/>
          <w:szCs w:val="32"/>
        </w:rPr>
        <w:lastRenderedPageBreak/>
        <w:t>。原判決僅認定程新勝、鄭人龍、殷茂源、薛志雲等人購辦公用物品，先後以浮報價額之方法，從中浮報公款共計</w:t>
      </w:r>
      <w:r w:rsidR="00A824DD" w:rsidRPr="00AE4588">
        <w:rPr>
          <w:rFonts w:hAnsi="標楷體" w:hint="eastAsia"/>
          <w:color w:val="000000"/>
          <w:szCs w:val="32"/>
        </w:rPr>
        <w:t>92</w:t>
      </w:r>
      <w:r w:rsidRPr="00AE4588">
        <w:rPr>
          <w:rFonts w:hAnsi="標楷體" w:hint="eastAsia"/>
          <w:color w:val="000000"/>
          <w:szCs w:val="32"/>
        </w:rPr>
        <w:t>萬</w:t>
      </w:r>
      <w:r w:rsidR="000D4712" w:rsidRPr="00AE4588">
        <w:rPr>
          <w:rFonts w:hAnsi="標楷體" w:hint="eastAsia"/>
          <w:color w:val="000000"/>
          <w:szCs w:val="32"/>
        </w:rPr>
        <w:t>4553</w:t>
      </w:r>
      <w:r w:rsidRPr="00AE4588">
        <w:rPr>
          <w:rFonts w:hAnsi="標楷體" w:hint="eastAsia"/>
          <w:color w:val="000000"/>
          <w:szCs w:val="32"/>
        </w:rPr>
        <w:t>元等情，對於如何在購辦公用物品中浮報價額，未為具體明確之認定，並</w:t>
      </w:r>
      <w:r w:rsidR="00F16A3B" w:rsidRPr="00AE4588">
        <w:rPr>
          <w:rFonts w:hAnsi="標楷體" w:hint="eastAsia"/>
          <w:color w:val="000000"/>
          <w:szCs w:val="32"/>
        </w:rPr>
        <w:t>敘</w:t>
      </w:r>
      <w:r w:rsidRPr="00AE4588">
        <w:rPr>
          <w:rFonts w:hAnsi="標楷體" w:hint="eastAsia"/>
          <w:color w:val="000000"/>
          <w:szCs w:val="32"/>
        </w:rPr>
        <w:t>明憑以認定之依據及理由，且原判決謂程新勝、鄭人龍、殷茂源、薛志雲就原判決事實欄所載之公文書登載不實，及業務上文書登載不實犯行部分，與原判決附表一所列瑞菁裝潢公司等承包廠商之負責人，有犯意聯絡，均為共同正犯，既知廠商名稱，其負責人非不能查明，原判決未予究明認定，致被告等浮報之犯罪事實不明，原判決關於此部分之事實認定及理由說明，均欠完備，難認適法。程新勝、殷茂源、鄭人龍、薛志雲等上訴意旨分別指摘原判決關於此部分不當，尚非全無理由，應認原判決關於此部分，仍有撤銷發回更審之原因。至原判決理由壹之五說明不另為無罪之諭知部分，基於審判不可分之原則，併予發回，附此</w:t>
      </w:r>
      <w:r w:rsidR="00F16A3B" w:rsidRPr="00AE4588">
        <w:rPr>
          <w:rFonts w:hAnsi="標楷體" w:hint="eastAsia"/>
          <w:color w:val="000000"/>
          <w:szCs w:val="32"/>
        </w:rPr>
        <w:t>敘</w:t>
      </w:r>
      <w:r w:rsidRPr="00AE4588">
        <w:rPr>
          <w:rFonts w:hAnsi="標楷體" w:hint="eastAsia"/>
          <w:color w:val="000000"/>
          <w:szCs w:val="32"/>
        </w:rPr>
        <w:t>明。</w:t>
      </w:r>
    </w:p>
    <w:p w:rsidR="003C0818" w:rsidRPr="00AE4588" w:rsidRDefault="003C0818" w:rsidP="003C0818">
      <w:pPr>
        <w:pStyle w:val="3"/>
        <w:ind w:left="1360" w:hanging="680"/>
        <w:rPr>
          <w:rFonts w:hAnsi="標楷體" w:hint="eastAsia"/>
          <w:color w:val="000000"/>
          <w:szCs w:val="32"/>
        </w:rPr>
      </w:pPr>
      <w:bookmarkStart w:id="206" w:name="_Toc292876498"/>
      <w:r w:rsidRPr="00AE4588">
        <w:rPr>
          <w:rFonts w:hAnsi="標楷體" w:cs="HiddenVertOCR" w:hint="eastAsia"/>
          <w:color w:val="000000"/>
          <w:szCs w:val="32"/>
        </w:rPr>
        <w:t>臺灣高等法院臺南分院</w:t>
      </w:r>
      <w:r w:rsidR="005E100F" w:rsidRPr="00AE4588">
        <w:rPr>
          <w:rFonts w:hAnsi="標楷體" w:cs="HiddenVertOCR" w:hint="eastAsia"/>
          <w:color w:val="000000"/>
          <w:szCs w:val="32"/>
        </w:rPr>
        <w:t>96</w:t>
      </w:r>
      <w:r w:rsidRPr="00AE4588">
        <w:rPr>
          <w:rFonts w:hAnsi="標楷體" w:cs="HiddenVertOCR" w:hint="eastAsia"/>
          <w:color w:val="000000"/>
          <w:szCs w:val="32"/>
        </w:rPr>
        <w:t>年</w:t>
      </w:r>
      <w:r w:rsidR="005E100F" w:rsidRPr="00AE4588">
        <w:rPr>
          <w:rFonts w:hAnsi="標楷體" w:cs="HiddenVertOCR" w:hint="eastAsia"/>
          <w:color w:val="000000"/>
          <w:szCs w:val="32"/>
        </w:rPr>
        <w:t>4</w:t>
      </w:r>
      <w:r w:rsidRPr="00AE4588">
        <w:rPr>
          <w:rFonts w:hAnsi="標楷體" w:cs="HiddenVertOCR" w:hint="eastAsia"/>
          <w:color w:val="000000"/>
          <w:szCs w:val="32"/>
        </w:rPr>
        <w:t>月</w:t>
      </w:r>
      <w:r w:rsidR="005E100F" w:rsidRPr="00AE4588">
        <w:rPr>
          <w:rFonts w:hAnsi="標楷體" w:cs="HiddenVertOCR" w:hint="eastAsia"/>
          <w:color w:val="000000"/>
          <w:szCs w:val="32"/>
        </w:rPr>
        <w:t>11</w:t>
      </w:r>
      <w:r w:rsidRPr="00AE4588">
        <w:rPr>
          <w:rFonts w:hAnsi="標楷體" w:cs="HiddenVertOCR" w:hint="eastAsia"/>
          <w:color w:val="000000"/>
          <w:szCs w:val="32"/>
        </w:rPr>
        <w:t>日</w:t>
      </w:r>
      <w:r w:rsidR="005E100F" w:rsidRPr="00AE4588">
        <w:rPr>
          <w:rFonts w:hAnsi="標楷體" w:cs="HiddenVertOCR" w:hint="eastAsia"/>
          <w:color w:val="000000"/>
          <w:szCs w:val="32"/>
        </w:rPr>
        <w:t>95</w:t>
      </w:r>
      <w:r w:rsidRPr="00AE4588">
        <w:rPr>
          <w:rFonts w:hAnsi="標楷體" w:cs="HiddenVertOCR" w:hint="eastAsia"/>
          <w:color w:val="000000"/>
          <w:szCs w:val="32"/>
        </w:rPr>
        <w:t>年度上更(五)字第</w:t>
      </w:r>
      <w:r w:rsidR="005E100F" w:rsidRPr="00AE4588">
        <w:rPr>
          <w:rFonts w:hAnsi="標楷體" w:cs="HiddenVertOCR" w:hint="eastAsia"/>
          <w:color w:val="000000"/>
          <w:szCs w:val="32"/>
        </w:rPr>
        <w:t>89</w:t>
      </w:r>
      <w:r w:rsidRPr="00AE4588">
        <w:rPr>
          <w:rFonts w:hAnsi="標楷體" w:cs="HiddenVertOCR" w:hint="eastAsia"/>
          <w:color w:val="000000"/>
          <w:szCs w:val="32"/>
        </w:rPr>
        <w:t>號判決：</w:t>
      </w:r>
      <w:bookmarkEnd w:id="206"/>
    </w:p>
    <w:p w:rsidR="00DB37A7" w:rsidRPr="00AE4588" w:rsidRDefault="003C0818" w:rsidP="003C0818">
      <w:pPr>
        <w:pStyle w:val="4"/>
        <w:ind w:left="1700" w:hanging="680"/>
        <w:rPr>
          <w:rFonts w:hAnsi="標楷體" w:hint="eastAsia"/>
          <w:color w:val="000000"/>
          <w:szCs w:val="32"/>
        </w:rPr>
      </w:pPr>
      <w:r w:rsidRPr="00AE4588">
        <w:rPr>
          <w:rFonts w:hAnsi="標楷體" w:hint="eastAsia"/>
          <w:color w:val="000000"/>
          <w:szCs w:val="32"/>
        </w:rPr>
        <w:t>主文：</w:t>
      </w:r>
    </w:p>
    <w:p w:rsidR="00DB37A7" w:rsidRPr="00AE4588" w:rsidRDefault="005E100F" w:rsidP="00DB37A7">
      <w:pPr>
        <w:pStyle w:val="5"/>
        <w:ind w:left="2041" w:hanging="680"/>
        <w:rPr>
          <w:rFonts w:hAnsi="標楷體" w:hint="eastAsia"/>
          <w:color w:val="000000"/>
          <w:szCs w:val="32"/>
        </w:rPr>
      </w:pPr>
      <w:r w:rsidRPr="00AE4588">
        <w:rPr>
          <w:rFonts w:hAnsi="標楷體" w:hint="eastAsia"/>
          <w:color w:val="000000"/>
          <w:szCs w:val="32"/>
        </w:rPr>
        <w:t>原判決關於被告程新勝、殷茂源、鄭人龍、薛志雲經辦公用工程浮報價額、收取回扣部分撤銷。程新勝、殷茂源、鄭人龍、薛志雲共同連續公務員明知為不實之事項，而登載於職務上所掌之公文書，足以生損害於公眾，程新勝處有期徒刑</w:t>
      </w:r>
      <w:r w:rsidR="00DB37A7" w:rsidRPr="00AE4588">
        <w:rPr>
          <w:rFonts w:hAnsi="標楷體" w:hint="eastAsia"/>
          <w:color w:val="000000"/>
          <w:szCs w:val="32"/>
        </w:rPr>
        <w:t>3</w:t>
      </w:r>
      <w:r w:rsidRPr="00AE4588">
        <w:rPr>
          <w:rFonts w:hAnsi="標楷體" w:hint="eastAsia"/>
          <w:color w:val="000000"/>
          <w:szCs w:val="32"/>
        </w:rPr>
        <w:t>年</w:t>
      </w:r>
      <w:r w:rsidR="00DB37A7" w:rsidRPr="00AE4588">
        <w:rPr>
          <w:rFonts w:hAnsi="標楷體" w:hint="eastAsia"/>
          <w:color w:val="000000"/>
          <w:szCs w:val="32"/>
        </w:rPr>
        <w:t>6</w:t>
      </w:r>
      <w:r w:rsidRPr="00AE4588">
        <w:rPr>
          <w:rFonts w:hAnsi="標楷體" w:hint="eastAsia"/>
          <w:color w:val="000000"/>
          <w:szCs w:val="32"/>
        </w:rPr>
        <w:t>月</w:t>
      </w:r>
      <w:r w:rsidR="00DB37A7" w:rsidRPr="00AE4588">
        <w:rPr>
          <w:rFonts w:hAnsi="標楷體" w:hint="eastAsia"/>
          <w:color w:val="000000"/>
          <w:szCs w:val="32"/>
        </w:rPr>
        <w:t>。</w:t>
      </w:r>
    </w:p>
    <w:p w:rsidR="00DB37A7" w:rsidRPr="00AE4588" w:rsidRDefault="005E100F" w:rsidP="00DB37A7">
      <w:pPr>
        <w:pStyle w:val="5"/>
        <w:ind w:left="2041" w:hanging="680"/>
        <w:rPr>
          <w:rFonts w:hAnsi="標楷體" w:hint="eastAsia"/>
          <w:color w:val="000000"/>
          <w:szCs w:val="32"/>
        </w:rPr>
      </w:pPr>
      <w:r w:rsidRPr="00AE4588">
        <w:rPr>
          <w:rFonts w:hAnsi="標楷體" w:hint="eastAsia"/>
          <w:color w:val="000000"/>
          <w:szCs w:val="32"/>
        </w:rPr>
        <w:t>殷茂源、鄭人龍各處有期徒刑</w:t>
      </w:r>
      <w:r w:rsidR="00DB37A7" w:rsidRPr="00AE4588">
        <w:rPr>
          <w:rFonts w:hAnsi="標楷體" w:hint="eastAsia"/>
          <w:color w:val="000000"/>
          <w:szCs w:val="32"/>
        </w:rPr>
        <w:t>1</w:t>
      </w:r>
      <w:r w:rsidRPr="00AE4588">
        <w:rPr>
          <w:rFonts w:hAnsi="標楷體" w:hint="eastAsia"/>
          <w:color w:val="000000"/>
          <w:szCs w:val="32"/>
        </w:rPr>
        <w:t>年</w:t>
      </w:r>
      <w:r w:rsidR="00DB37A7" w:rsidRPr="00AE4588">
        <w:rPr>
          <w:rFonts w:hAnsi="標楷體" w:hint="eastAsia"/>
          <w:color w:val="000000"/>
          <w:szCs w:val="32"/>
        </w:rPr>
        <w:t>6</w:t>
      </w:r>
      <w:r w:rsidRPr="00AE4588">
        <w:rPr>
          <w:rFonts w:hAnsi="標楷體" w:hint="eastAsia"/>
          <w:color w:val="000000"/>
          <w:szCs w:val="32"/>
        </w:rPr>
        <w:t>月</w:t>
      </w:r>
      <w:r w:rsidR="00DB37A7" w:rsidRPr="00AE4588">
        <w:rPr>
          <w:rFonts w:hAnsi="標楷體" w:hint="eastAsia"/>
          <w:color w:val="000000"/>
          <w:szCs w:val="32"/>
        </w:rPr>
        <w:t>。</w:t>
      </w:r>
    </w:p>
    <w:p w:rsidR="00DB37A7" w:rsidRPr="00AE4588" w:rsidRDefault="005E100F" w:rsidP="00DB37A7">
      <w:pPr>
        <w:pStyle w:val="5"/>
        <w:ind w:left="2041" w:hanging="680"/>
        <w:rPr>
          <w:rFonts w:hAnsi="標楷體" w:hint="eastAsia"/>
          <w:color w:val="000000"/>
          <w:szCs w:val="32"/>
        </w:rPr>
      </w:pPr>
      <w:r w:rsidRPr="00AE4588">
        <w:rPr>
          <w:rFonts w:hAnsi="標楷體" w:hint="eastAsia"/>
          <w:color w:val="000000"/>
          <w:szCs w:val="32"/>
        </w:rPr>
        <w:t>薛志雲處有期徒刑</w:t>
      </w:r>
      <w:r w:rsidR="00DB37A7" w:rsidRPr="00AE4588">
        <w:rPr>
          <w:rFonts w:hAnsi="標楷體" w:hint="eastAsia"/>
          <w:color w:val="000000"/>
          <w:szCs w:val="32"/>
        </w:rPr>
        <w:t>2</w:t>
      </w:r>
      <w:r w:rsidRPr="00AE4588">
        <w:rPr>
          <w:rFonts w:hAnsi="標楷體" w:hint="eastAsia"/>
          <w:color w:val="000000"/>
          <w:szCs w:val="32"/>
        </w:rPr>
        <w:t>年。</w:t>
      </w:r>
    </w:p>
    <w:p w:rsidR="003C0818" w:rsidRPr="00AE4588" w:rsidRDefault="005E100F" w:rsidP="00DB37A7">
      <w:pPr>
        <w:pStyle w:val="5"/>
        <w:ind w:left="2041" w:hanging="680"/>
        <w:rPr>
          <w:rFonts w:hAnsi="標楷體" w:hint="eastAsia"/>
          <w:color w:val="000000"/>
          <w:szCs w:val="32"/>
        </w:rPr>
      </w:pPr>
      <w:r w:rsidRPr="00AE4588">
        <w:rPr>
          <w:rFonts w:hAnsi="標楷體" w:hint="eastAsia"/>
          <w:color w:val="000000"/>
          <w:szCs w:val="32"/>
        </w:rPr>
        <w:lastRenderedPageBreak/>
        <w:t>殷茂源、鄭人龍緩刑</w:t>
      </w:r>
      <w:r w:rsidR="00DB37A7" w:rsidRPr="00AE4588">
        <w:rPr>
          <w:rFonts w:hAnsi="標楷體" w:hint="eastAsia"/>
          <w:color w:val="000000"/>
          <w:szCs w:val="32"/>
        </w:rPr>
        <w:t>3</w:t>
      </w:r>
      <w:r w:rsidRPr="00AE4588">
        <w:rPr>
          <w:rFonts w:hAnsi="標楷體" w:hint="eastAsia"/>
          <w:color w:val="000000"/>
          <w:szCs w:val="32"/>
        </w:rPr>
        <w:t>年，薛志雲緩刑</w:t>
      </w:r>
      <w:r w:rsidR="00DB37A7" w:rsidRPr="00AE4588">
        <w:rPr>
          <w:rFonts w:hAnsi="標楷體" w:hint="eastAsia"/>
          <w:color w:val="000000"/>
          <w:szCs w:val="32"/>
        </w:rPr>
        <w:t>4</w:t>
      </w:r>
      <w:r w:rsidRPr="00AE4588">
        <w:rPr>
          <w:rFonts w:hAnsi="標楷體" w:hint="eastAsia"/>
          <w:color w:val="000000"/>
          <w:szCs w:val="32"/>
        </w:rPr>
        <w:t>年。</w:t>
      </w:r>
    </w:p>
    <w:p w:rsidR="003C0818" w:rsidRPr="00AE4588" w:rsidRDefault="003C0818" w:rsidP="003C0818">
      <w:pPr>
        <w:pStyle w:val="4"/>
        <w:ind w:left="1700" w:hanging="680"/>
        <w:rPr>
          <w:rFonts w:hAnsi="標楷體" w:hint="eastAsia"/>
          <w:color w:val="000000"/>
          <w:szCs w:val="32"/>
        </w:rPr>
      </w:pPr>
      <w:r w:rsidRPr="00AE4588">
        <w:rPr>
          <w:rFonts w:hAnsi="標楷體" w:hint="eastAsia"/>
          <w:color w:val="000000"/>
          <w:szCs w:val="32"/>
        </w:rPr>
        <w:t>事實：</w:t>
      </w:r>
      <w:r w:rsidR="00F6179C" w:rsidRPr="00AE4588">
        <w:rPr>
          <w:rFonts w:hAnsi="標楷體" w:hint="eastAsia"/>
          <w:color w:val="000000"/>
          <w:szCs w:val="32"/>
        </w:rPr>
        <w:t>略</w:t>
      </w:r>
    </w:p>
    <w:p w:rsidR="003C0818" w:rsidRPr="00AE4588" w:rsidRDefault="003C0818" w:rsidP="003C0818">
      <w:pPr>
        <w:pStyle w:val="4"/>
        <w:ind w:left="1700" w:hanging="680"/>
        <w:rPr>
          <w:rFonts w:hAnsi="標楷體" w:hint="eastAsia"/>
          <w:color w:val="000000"/>
          <w:szCs w:val="32"/>
        </w:rPr>
      </w:pPr>
      <w:r w:rsidRPr="00AE4588">
        <w:rPr>
          <w:rFonts w:hAnsi="標楷體" w:hint="eastAsia"/>
          <w:color w:val="000000"/>
          <w:szCs w:val="32"/>
        </w:rPr>
        <w:t>理由：</w:t>
      </w:r>
    </w:p>
    <w:p w:rsidR="005E100F" w:rsidRPr="00AE4588" w:rsidRDefault="005E100F" w:rsidP="005E100F">
      <w:pPr>
        <w:pStyle w:val="5"/>
        <w:ind w:left="2041" w:hanging="680"/>
        <w:rPr>
          <w:rFonts w:hAnsi="標楷體" w:hint="eastAsia"/>
          <w:color w:val="000000"/>
          <w:szCs w:val="32"/>
        </w:rPr>
      </w:pPr>
      <w:r w:rsidRPr="00AE4588">
        <w:rPr>
          <w:rFonts w:hAnsi="標楷體" w:hint="eastAsia"/>
          <w:color w:val="000000"/>
          <w:szCs w:val="32"/>
        </w:rPr>
        <w:t>被告程新勝自</w:t>
      </w:r>
      <w:r w:rsidR="00FB65EB" w:rsidRPr="00AE4588">
        <w:rPr>
          <w:rFonts w:hAnsi="標楷體" w:hint="eastAsia"/>
          <w:color w:val="000000"/>
          <w:szCs w:val="32"/>
        </w:rPr>
        <w:t>79</w:t>
      </w:r>
      <w:r w:rsidRPr="00AE4588">
        <w:rPr>
          <w:rFonts w:hAnsi="標楷體" w:hint="eastAsia"/>
          <w:color w:val="000000"/>
          <w:szCs w:val="32"/>
        </w:rPr>
        <w:t>年</w:t>
      </w:r>
      <w:r w:rsidR="00FB65EB" w:rsidRPr="00AE4588">
        <w:rPr>
          <w:rFonts w:hAnsi="標楷體" w:hint="eastAsia"/>
          <w:color w:val="000000"/>
          <w:szCs w:val="32"/>
        </w:rPr>
        <w:t>6月</w:t>
      </w:r>
      <w:r w:rsidRPr="00AE4588">
        <w:rPr>
          <w:rFonts w:hAnsi="標楷體" w:hint="eastAsia"/>
          <w:color w:val="000000"/>
          <w:szCs w:val="32"/>
        </w:rPr>
        <w:t>間起，任職佳里榮家主任，負責綜理該榮家所有業務；被告殷茂源自</w:t>
      </w:r>
      <w:r w:rsidR="00FB65EB" w:rsidRPr="00AE4588">
        <w:rPr>
          <w:rFonts w:hAnsi="標楷體" w:hint="eastAsia"/>
          <w:color w:val="000000"/>
          <w:szCs w:val="32"/>
        </w:rPr>
        <w:t>79</w:t>
      </w:r>
      <w:r w:rsidRPr="00AE4588">
        <w:rPr>
          <w:rFonts w:hAnsi="標楷體" w:hint="eastAsia"/>
          <w:color w:val="000000"/>
          <w:szCs w:val="32"/>
        </w:rPr>
        <w:t>年底起，至</w:t>
      </w:r>
      <w:r w:rsidR="00FB65EB" w:rsidRPr="00AE4588">
        <w:rPr>
          <w:rFonts w:hAnsi="標楷體" w:hint="eastAsia"/>
          <w:color w:val="000000"/>
          <w:szCs w:val="32"/>
        </w:rPr>
        <w:t>82</w:t>
      </w:r>
      <w:r w:rsidRPr="00AE4588">
        <w:rPr>
          <w:rFonts w:hAnsi="標楷體" w:hint="eastAsia"/>
          <w:color w:val="000000"/>
          <w:szCs w:val="32"/>
        </w:rPr>
        <w:t>年底止，被告鄭人龍自</w:t>
      </w:r>
      <w:r w:rsidR="00FB65EB" w:rsidRPr="00AE4588">
        <w:rPr>
          <w:rFonts w:hAnsi="標楷體" w:hint="eastAsia"/>
          <w:color w:val="000000"/>
          <w:szCs w:val="32"/>
        </w:rPr>
        <w:t>82</w:t>
      </w:r>
      <w:r w:rsidRPr="00AE4588">
        <w:rPr>
          <w:rFonts w:hAnsi="標楷體" w:hint="eastAsia"/>
          <w:color w:val="000000"/>
          <w:szCs w:val="32"/>
        </w:rPr>
        <w:t>年底起迄</w:t>
      </w:r>
      <w:r w:rsidR="00FB65EB" w:rsidRPr="00AE4588">
        <w:rPr>
          <w:rFonts w:hAnsi="標楷體" w:hint="eastAsia"/>
          <w:color w:val="000000"/>
          <w:szCs w:val="32"/>
        </w:rPr>
        <w:t>86</w:t>
      </w:r>
      <w:r w:rsidRPr="00AE4588">
        <w:rPr>
          <w:rFonts w:hAnsi="標楷體" w:hint="eastAsia"/>
          <w:color w:val="000000"/>
          <w:szCs w:val="32"/>
        </w:rPr>
        <w:t>年間，二人相繼在佳里榮家秘書室經辦採購、修繕維護等業務；被告薛志雲則自</w:t>
      </w:r>
      <w:r w:rsidR="00FB65EB" w:rsidRPr="00AE4588">
        <w:rPr>
          <w:rFonts w:hAnsi="標楷體" w:hint="eastAsia"/>
          <w:color w:val="000000"/>
          <w:szCs w:val="32"/>
        </w:rPr>
        <w:t>82</w:t>
      </w:r>
      <w:r w:rsidRPr="00AE4588">
        <w:rPr>
          <w:rFonts w:hAnsi="標楷體" w:hint="eastAsia"/>
          <w:color w:val="000000"/>
          <w:szCs w:val="32"/>
        </w:rPr>
        <w:t>年</w:t>
      </w:r>
      <w:r w:rsidR="00FB65EB" w:rsidRPr="00AE4588">
        <w:rPr>
          <w:rFonts w:hAnsi="標楷體" w:hint="eastAsia"/>
          <w:color w:val="000000"/>
          <w:szCs w:val="32"/>
        </w:rPr>
        <w:t>3月</w:t>
      </w:r>
      <w:r w:rsidR="00A824DD" w:rsidRPr="00AE4588">
        <w:rPr>
          <w:rFonts w:hAnsi="標楷體" w:hint="eastAsia"/>
          <w:color w:val="000000"/>
          <w:szCs w:val="32"/>
        </w:rPr>
        <w:t>16日</w:t>
      </w:r>
      <w:r w:rsidRPr="00AE4588">
        <w:rPr>
          <w:rFonts w:hAnsi="標楷體" w:hint="eastAsia"/>
          <w:color w:val="000000"/>
          <w:szCs w:val="32"/>
        </w:rPr>
        <w:t>起至</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1月</w:t>
      </w:r>
      <w:r w:rsidR="00A824DD" w:rsidRPr="00AE4588">
        <w:rPr>
          <w:rFonts w:hAnsi="標楷體" w:hint="eastAsia"/>
          <w:color w:val="000000"/>
          <w:szCs w:val="32"/>
        </w:rPr>
        <w:t>16日</w:t>
      </w:r>
      <w:r w:rsidRPr="00AE4588">
        <w:rPr>
          <w:rFonts w:hAnsi="標楷體" w:hint="eastAsia"/>
          <w:color w:val="000000"/>
          <w:szCs w:val="32"/>
        </w:rPr>
        <w:t>退休止，擔任佳里榮家會計主任，負責榮家帳目審核經費報銷等職務，迭據被告程新勝、殷茂源、鄭人龍、薛志雲渠等四人供認在卷（詳本院更二審卷(二)</w:t>
      </w:r>
      <w:r w:rsidR="009914D3" w:rsidRPr="00AE4588">
        <w:rPr>
          <w:rFonts w:hAnsi="標楷體" w:hint="eastAsia"/>
          <w:color w:val="000000"/>
          <w:szCs w:val="32"/>
        </w:rPr>
        <w:t>276</w:t>
      </w:r>
      <w:r w:rsidRPr="00AE4588">
        <w:rPr>
          <w:rFonts w:hAnsi="標楷體" w:hint="eastAsia"/>
          <w:color w:val="000000"/>
          <w:szCs w:val="32"/>
        </w:rPr>
        <w:t>至</w:t>
      </w:r>
      <w:r w:rsidR="009914D3" w:rsidRPr="00AE4588">
        <w:rPr>
          <w:rFonts w:hAnsi="標楷體" w:hint="eastAsia"/>
          <w:color w:val="000000"/>
          <w:szCs w:val="32"/>
        </w:rPr>
        <w:t>277</w:t>
      </w:r>
      <w:r w:rsidRPr="00AE4588">
        <w:rPr>
          <w:rFonts w:hAnsi="標楷體" w:hint="eastAsia"/>
          <w:color w:val="000000"/>
          <w:szCs w:val="32"/>
        </w:rPr>
        <w:t>頁）。</w:t>
      </w:r>
    </w:p>
    <w:p w:rsidR="005E100F" w:rsidRPr="00AE4588" w:rsidRDefault="005E100F" w:rsidP="005E100F">
      <w:pPr>
        <w:pStyle w:val="5"/>
        <w:ind w:left="2041" w:hanging="680"/>
        <w:rPr>
          <w:rFonts w:hAnsi="標楷體" w:hint="eastAsia"/>
          <w:color w:val="000000"/>
          <w:szCs w:val="32"/>
        </w:rPr>
      </w:pPr>
      <w:r w:rsidRPr="00AE4588">
        <w:rPr>
          <w:rFonts w:hAnsi="標楷體" w:hint="eastAsia"/>
          <w:color w:val="000000"/>
          <w:szCs w:val="32"/>
        </w:rPr>
        <w:t>關於被告程新勝如何指示被告殷茂源、鄭人龍、薛志雲等人，利用購辦公用物品及維護修繕工程機會，以浮報價額手法，從中虛列帳目挪用公款等情，亦據被告殷茂源、鄭人龍、薛志雲三人，先後在調查處及偵審中供承，並一致供稱附表一所列之金額確為其等浮報之金額（鄭人龍並於本院更一審時供承原判決附表一所列第</w:t>
      </w:r>
      <w:r w:rsidR="007F76FD" w:rsidRPr="00AE4588">
        <w:rPr>
          <w:rFonts w:hAnsi="標楷體" w:hint="eastAsia"/>
          <w:color w:val="000000"/>
          <w:szCs w:val="32"/>
        </w:rPr>
        <w:t>20</w:t>
      </w:r>
      <w:r w:rsidRPr="00AE4588">
        <w:rPr>
          <w:rFonts w:hAnsi="標楷體" w:hint="eastAsia"/>
          <w:color w:val="000000"/>
          <w:szCs w:val="32"/>
        </w:rPr>
        <w:t>筆採購項目（垃圾袋）應為</w:t>
      </w:r>
      <w:r w:rsidR="00C67AC3" w:rsidRPr="00AE4588">
        <w:rPr>
          <w:rFonts w:hAnsi="標楷體" w:hint="eastAsia"/>
          <w:color w:val="000000"/>
          <w:szCs w:val="32"/>
        </w:rPr>
        <w:t>6萬</w:t>
      </w:r>
      <w:r w:rsidR="007F76FD" w:rsidRPr="00AE4588">
        <w:rPr>
          <w:rFonts w:hAnsi="標楷體" w:hint="eastAsia"/>
          <w:color w:val="000000"/>
          <w:szCs w:val="32"/>
        </w:rPr>
        <w:t>5000</w:t>
      </w:r>
      <w:r w:rsidRPr="00AE4588">
        <w:rPr>
          <w:rFonts w:hAnsi="標楷體" w:hint="eastAsia"/>
          <w:color w:val="000000"/>
          <w:szCs w:val="32"/>
        </w:rPr>
        <w:t>元，而非</w:t>
      </w:r>
      <w:r w:rsidR="00C67AC3" w:rsidRPr="00AE4588">
        <w:rPr>
          <w:rFonts w:hAnsi="標楷體" w:hint="eastAsia"/>
          <w:color w:val="000000"/>
          <w:szCs w:val="32"/>
        </w:rPr>
        <w:t>6萬</w:t>
      </w:r>
      <w:r w:rsidR="007F76FD" w:rsidRPr="00AE4588">
        <w:rPr>
          <w:rFonts w:hAnsi="標楷體" w:hint="eastAsia"/>
          <w:color w:val="000000"/>
          <w:szCs w:val="32"/>
        </w:rPr>
        <w:t>7175</w:t>
      </w:r>
      <w:r w:rsidRPr="00AE4588">
        <w:rPr>
          <w:rFonts w:hAnsi="標楷體" w:hint="eastAsia"/>
          <w:color w:val="000000"/>
          <w:szCs w:val="32"/>
        </w:rPr>
        <w:t>元，見本院更一審卷 (二)</w:t>
      </w:r>
      <w:r w:rsidR="007F76FD" w:rsidRPr="00AE4588">
        <w:rPr>
          <w:rFonts w:hAnsi="標楷體" w:hint="eastAsia"/>
          <w:color w:val="000000"/>
          <w:szCs w:val="32"/>
        </w:rPr>
        <w:t>14</w:t>
      </w:r>
      <w:r w:rsidRPr="00AE4588">
        <w:rPr>
          <w:rFonts w:hAnsi="標楷體" w:hint="eastAsia"/>
          <w:color w:val="000000"/>
          <w:szCs w:val="32"/>
        </w:rPr>
        <w:t>頁），並有被告殷茂源、鄭人龍所登載現金帳冊、被告薛志雲所記載帳目便條、長發</w:t>
      </w:r>
      <w:r w:rsidR="00636FD4">
        <w:rPr>
          <w:rFonts w:hAnsi="標楷體" w:hint="eastAsia"/>
          <w:color w:val="000000"/>
          <w:szCs w:val="32"/>
        </w:rPr>
        <w:t>不鏽鋼</w:t>
      </w:r>
      <w:r w:rsidRPr="00AE4588">
        <w:rPr>
          <w:rFonts w:hAnsi="標楷體" w:hint="eastAsia"/>
          <w:color w:val="000000"/>
          <w:szCs w:val="32"/>
        </w:rPr>
        <w:t>設計廠開立估價單及該廠於台南區中小企業銀行安和分行代收款項紀錄簿、暨佳里榮家業務費、維護費、事務費等行政經費明細帳存卷足稽（詳外放程新勝等涉嫌貪污案證據資料</w:t>
      </w:r>
      <w:r w:rsidR="007F76FD" w:rsidRPr="00AE4588">
        <w:rPr>
          <w:rFonts w:hAnsi="標楷體" w:hint="eastAsia"/>
          <w:color w:val="000000"/>
          <w:szCs w:val="32"/>
        </w:rPr>
        <w:t>87</w:t>
      </w:r>
      <w:r w:rsidRPr="00AE4588">
        <w:rPr>
          <w:rFonts w:hAnsi="標楷體" w:hint="eastAsia"/>
          <w:color w:val="000000"/>
          <w:szCs w:val="32"/>
        </w:rPr>
        <w:t>頁證物袋內所附長發</w:t>
      </w:r>
      <w:r w:rsidR="00636FD4">
        <w:rPr>
          <w:rFonts w:hAnsi="標楷體" w:hint="eastAsia"/>
          <w:color w:val="000000"/>
          <w:szCs w:val="32"/>
        </w:rPr>
        <w:t>不鏽鋼</w:t>
      </w:r>
      <w:r w:rsidRPr="00AE4588">
        <w:rPr>
          <w:rFonts w:hAnsi="標楷體" w:hint="eastAsia"/>
          <w:color w:val="000000"/>
          <w:szCs w:val="32"/>
        </w:rPr>
        <w:t>公司代收款項紀錄簿、活期存款存摺、估價明細表各一本）。</w:t>
      </w:r>
    </w:p>
    <w:p w:rsidR="005E100F" w:rsidRPr="00AE4588" w:rsidRDefault="005E100F" w:rsidP="005E100F">
      <w:pPr>
        <w:pStyle w:val="5"/>
        <w:ind w:left="2041" w:hanging="680"/>
        <w:rPr>
          <w:rFonts w:hAnsi="標楷體" w:hint="eastAsia"/>
          <w:color w:val="000000"/>
          <w:szCs w:val="32"/>
        </w:rPr>
      </w:pPr>
      <w:r w:rsidRPr="00AE4588">
        <w:rPr>
          <w:rFonts w:hAnsi="標楷體" w:hint="eastAsia"/>
          <w:color w:val="000000"/>
          <w:szCs w:val="32"/>
        </w:rPr>
        <w:lastRenderedPageBreak/>
        <w:t>又被告鄭人龍於「長發</w:t>
      </w:r>
      <w:r w:rsidR="00636FD4">
        <w:rPr>
          <w:rFonts w:hAnsi="標楷體" w:hint="eastAsia"/>
          <w:color w:val="000000"/>
          <w:szCs w:val="32"/>
        </w:rPr>
        <w:t>不鏽鋼</w:t>
      </w:r>
      <w:r w:rsidRPr="00AE4588">
        <w:rPr>
          <w:rFonts w:hAnsi="標楷體" w:hint="eastAsia"/>
          <w:color w:val="000000"/>
          <w:szCs w:val="32"/>
        </w:rPr>
        <w:t>廠」承包佳里榮家熱水用鍋爐瓦斯點火、配管工程時，要求長發</w:t>
      </w:r>
      <w:r w:rsidR="00636FD4">
        <w:rPr>
          <w:rFonts w:hAnsi="標楷體" w:hint="eastAsia"/>
          <w:color w:val="000000"/>
          <w:szCs w:val="32"/>
        </w:rPr>
        <w:t>不鏽鋼</w:t>
      </w:r>
      <w:r w:rsidRPr="00AE4588">
        <w:rPr>
          <w:rFonts w:hAnsi="標楷體" w:hint="eastAsia"/>
          <w:color w:val="000000"/>
          <w:szCs w:val="32"/>
        </w:rPr>
        <w:t>廠浮報工程款乙節，更據長發</w:t>
      </w:r>
      <w:r w:rsidR="00636FD4">
        <w:rPr>
          <w:rFonts w:hAnsi="標楷體" w:hint="eastAsia"/>
          <w:color w:val="000000"/>
          <w:szCs w:val="32"/>
        </w:rPr>
        <w:t>不鏽鋼</w:t>
      </w:r>
      <w:r w:rsidRPr="00AE4588">
        <w:rPr>
          <w:rFonts w:hAnsi="標楷體" w:hint="eastAsia"/>
          <w:color w:val="000000"/>
          <w:szCs w:val="32"/>
        </w:rPr>
        <w:t>廠員工</w:t>
      </w:r>
      <w:r w:rsidR="003F2BF1">
        <w:rPr>
          <w:rFonts w:hAnsi="標楷體" w:hint="eastAsia"/>
          <w:color w:val="000000"/>
          <w:szCs w:val="32"/>
        </w:rPr>
        <w:t>張○法</w:t>
      </w:r>
      <w:r w:rsidRPr="00AE4588">
        <w:rPr>
          <w:rFonts w:hAnsi="標楷體" w:hint="eastAsia"/>
          <w:color w:val="000000"/>
          <w:szCs w:val="32"/>
        </w:rPr>
        <w:t>、負責人</w:t>
      </w:r>
      <w:r w:rsidR="0092784C">
        <w:rPr>
          <w:rFonts w:hAnsi="標楷體" w:hint="eastAsia"/>
          <w:color w:val="000000"/>
          <w:szCs w:val="32"/>
        </w:rPr>
        <w:t>陳○發</w:t>
      </w:r>
      <w:r w:rsidRPr="00AE4588">
        <w:rPr>
          <w:rFonts w:hAnsi="標楷體" w:hint="eastAsia"/>
          <w:color w:val="000000"/>
          <w:szCs w:val="32"/>
        </w:rPr>
        <w:t>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C64183" w:rsidRPr="00AE4588">
        <w:rPr>
          <w:rFonts w:hAnsi="標楷體" w:hint="eastAsia"/>
          <w:color w:val="000000"/>
          <w:szCs w:val="32"/>
        </w:rPr>
        <w:t>14</w:t>
      </w:r>
      <w:r w:rsidRPr="00AE4588">
        <w:rPr>
          <w:rFonts w:hAnsi="標楷體" w:hint="eastAsia"/>
          <w:color w:val="000000"/>
          <w:szCs w:val="32"/>
        </w:rPr>
        <w:t>日分別在調查處供證在卷（詳高雄地檢署</w:t>
      </w:r>
      <w:r w:rsidR="007F76FD" w:rsidRPr="00AE4588">
        <w:rPr>
          <w:rFonts w:hAnsi="標楷體" w:hint="eastAsia"/>
          <w:color w:val="000000"/>
          <w:szCs w:val="32"/>
        </w:rPr>
        <w:t>12247</w:t>
      </w:r>
      <w:r w:rsidRPr="00AE4588">
        <w:rPr>
          <w:rFonts w:hAnsi="標楷體" w:hint="eastAsia"/>
          <w:color w:val="000000"/>
          <w:szCs w:val="32"/>
        </w:rPr>
        <w:t>號偵查卷</w:t>
      </w:r>
      <w:r w:rsidR="00C67AC3" w:rsidRPr="00AE4588">
        <w:rPr>
          <w:rFonts w:hAnsi="標楷體" w:hint="eastAsia"/>
          <w:color w:val="000000"/>
          <w:szCs w:val="32"/>
        </w:rPr>
        <w:t>32</w:t>
      </w:r>
      <w:r w:rsidRPr="00AE4588">
        <w:rPr>
          <w:rFonts w:hAnsi="標楷體" w:hint="eastAsia"/>
          <w:color w:val="000000"/>
          <w:szCs w:val="32"/>
        </w:rPr>
        <w:t>、</w:t>
      </w:r>
      <w:r w:rsidR="00C67AC3" w:rsidRPr="00AE4588">
        <w:rPr>
          <w:rFonts w:hAnsi="標楷體" w:hint="eastAsia"/>
          <w:color w:val="000000"/>
          <w:szCs w:val="32"/>
        </w:rPr>
        <w:t>37</w:t>
      </w:r>
      <w:r w:rsidRPr="00AE4588">
        <w:rPr>
          <w:rFonts w:hAnsi="標楷體" w:hint="eastAsia"/>
          <w:color w:val="000000"/>
          <w:szCs w:val="32"/>
        </w:rPr>
        <w:t>頁），並有長發</w:t>
      </w:r>
      <w:r w:rsidR="00636FD4">
        <w:rPr>
          <w:rFonts w:hAnsi="標楷體" w:hint="eastAsia"/>
          <w:color w:val="000000"/>
          <w:szCs w:val="32"/>
        </w:rPr>
        <w:t>不鏽鋼</w:t>
      </w:r>
      <w:r w:rsidRPr="00AE4588">
        <w:rPr>
          <w:rFonts w:hAnsi="標楷體" w:hint="eastAsia"/>
          <w:color w:val="000000"/>
          <w:szCs w:val="32"/>
        </w:rPr>
        <w:t>廠代收款項紀錄簿、估價單等在卷可佐（詳外放程新勝等涉嫌貪污案證據資料</w:t>
      </w:r>
      <w:r w:rsidR="007F76FD" w:rsidRPr="00AE4588">
        <w:rPr>
          <w:rFonts w:hAnsi="標楷體" w:hint="eastAsia"/>
          <w:color w:val="000000"/>
          <w:szCs w:val="32"/>
        </w:rPr>
        <w:t>87</w:t>
      </w:r>
      <w:r w:rsidRPr="00AE4588">
        <w:rPr>
          <w:rFonts w:hAnsi="標楷體" w:hint="eastAsia"/>
          <w:color w:val="000000"/>
          <w:szCs w:val="32"/>
        </w:rPr>
        <w:t>頁證物袋內所附長發</w:t>
      </w:r>
      <w:r w:rsidR="00636FD4">
        <w:rPr>
          <w:rFonts w:hAnsi="標楷體" w:hint="eastAsia"/>
          <w:color w:val="000000"/>
          <w:szCs w:val="32"/>
        </w:rPr>
        <w:t>不鏽鋼</w:t>
      </w:r>
      <w:r w:rsidRPr="00AE4588">
        <w:rPr>
          <w:rFonts w:hAnsi="標楷體" w:hint="eastAsia"/>
          <w:color w:val="000000"/>
          <w:szCs w:val="32"/>
        </w:rPr>
        <w:t>公司代收款項紀錄簿、估價明細表各一本）。再觀諸扣案現金帳冊</w:t>
      </w:r>
      <w:r w:rsidR="007F76FD" w:rsidRPr="00AE4588">
        <w:rPr>
          <w:rFonts w:hAnsi="標楷體" w:hint="eastAsia"/>
          <w:color w:val="000000"/>
          <w:szCs w:val="32"/>
        </w:rPr>
        <w:t>5</w:t>
      </w:r>
      <w:r w:rsidRPr="00AE4588">
        <w:rPr>
          <w:rFonts w:hAnsi="標楷體" w:hint="eastAsia"/>
          <w:color w:val="000000"/>
          <w:szCs w:val="32"/>
        </w:rPr>
        <w:t>張（詳外放程新勝等涉嫌貪污案證據資料</w:t>
      </w:r>
      <w:r w:rsidR="00A824DD" w:rsidRPr="00AE4588">
        <w:rPr>
          <w:rFonts w:hAnsi="標楷體" w:hint="eastAsia"/>
          <w:color w:val="000000"/>
          <w:szCs w:val="32"/>
        </w:rPr>
        <w:t>26</w:t>
      </w:r>
      <w:r w:rsidRPr="00AE4588">
        <w:rPr>
          <w:rFonts w:hAnsi="標楷體" w:hint="eastAsia"/>
          <w:color w:val="000000"/>
          <w:szCs w:val="32"/>
        </w:rPr>
        <w:t>至</w:t>
      </w:r>
      <w:r w:rsidR="00C67AC3" w:rsidRPr="00AE4588">
        <w:rPr>
          <w:rFonts w:hAnsi="標楷體" w:hint="eastAsia"/>
          <w:color w:val="000000"/>
          <w:szCs w:val="32"/>
        </w:rPr>
        <w:t>30</w:t>
      </w:r>
      <w:r w:rsidRPr="00AE4588">
        <w:rPr>
          <w:rFonts w:hAnsi="標楷體" w:hint="eastAsia"/>
          <w:color w:val="000000"/>
          <w:szCs w:val="32"/>
        </w:rPr>
        <w:t>頁），係被告鄭人龍所製作，內容係關於被告浮報或虛報採購數額取得公款數額及支用流向，核與薛志雲所製關於佳里榮家業務費或維護費支出「帳目便條紙」</w:t>
      </w:r>
      <w:r w:rsidR="007F76FD" w:rsidRPr="00AE4588">
        <w:rPr>
          <w:rFonts w:hAnsi="標楷體" w:hint="eastAsia"/>
          <w:color w:val="000000"/>
          <w:szCs w:val="32"/>
        </w:rPr>
        <w:t>7</w:t>
      </w:r>
      <w:r w:rsidRPr="00AE4588">
        <w:rPr>
          <w:rFonts w:hAnsi="標楷體" w:hint="eastAsia"/>
          <w:color w:val="000000"/>
          <w:szCs w:val="32"/>
        </w:rPr>
        <w:t>張記載內容大致相合（詳外放程新勝等涉嫌貪污案證據資料</w:t>
      </w:r>
      <w:r w:rsidR="00C64183" w:rsidRPr="00AE4588">
        <w:rPr>
          <w:rFonts w:hAnsi="標楷體" w:hint="eastAsia"/>
          <w:color w:val="000000"/>
          <w:szCs w:val="32"/>
        </w:rPr>
        <w:t>19</w:t>
      </w:r>
      <w:r w:rsidRPr="00AE4588">
        <w:rPr>
          <w:rFonts w:hAnsi="標楷體" w:hint="eastAsia"/>
          <w:color w:val="000000"/>
          <w:szCs w:val="32"/>
        </w:rPr>
        <w:t>至</w:t>
      </w:r>
      <w:r w:rsidR="00C67AC3" w:rsidRPr="00AE4588">
        <w:rPr>
          <w:rFonts w:hAnsi="標楷體" w:hint="eastAsia"/>
          <w:color w:val="000000"/>
          <w:szCs w:val="32"/>
        </w:rPr>
        <w:t>25</w:t>
      </w:r>
      <w:r w:rsidRPr="00AE4588">
        <w:rPr>
          <w:rFonts w:hAnsi="標楷體" w:hint="eastAsia"/>
          <w:color w:val="000000"/>
          <w:szCs w:val="32"/>
        </w:rPr>
        <w:t>頁）；且各該現金帳冊及帳目便條紙，係由法務部調查局高雄市調查處於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C64183" w:rsidRPr="00AE4588">
        <w:rPr>
          <w:rFonts w:hAnsi="標楷體" w:hint="eastAsia"/>
          <w:color w:val="000000"/>
          <w:szCs w:val="32"/>
        </w:rPr>
        <w:t>14</w:t>
      </w:r>
      <w:r w:rsidRPr="00AE4588">
        <w:rPr>
          <w:rFonts w:hAnsi="標楷體" w:hint="eastAsia"/>
          <w:color w:val="000000"/>
          <w:szCs w:val="32"/>
        </w:rPr>
        <w:t>日，在被告程新勝台南縣新化鎮○○街</w:t>
      </w:r>
      <w:r w:rsidR="00BD460E" w:rsidRPr="00AE4588">
        <w:rPr>
          <w:rFonts w:hAnsi="標楷體" w:hint="eastAsia"/>
          <w:color w:val="000000"/>
          <w:szCs w:val="32"/>
        </w:rPr>
        <w:t>9</w:t>
      </w:r>
      <w:r w:rsidRPr="00AE4588">
        <w:rPr>
          <w:rFonts w:hAnsi="標楷體" w:hint="eastAsia"/>
          <w:color w:val="000000"/>
          <w:szCs w:val="32"/>
        </w:rPr>
        <w:t>巷</w:t>
      </w:r>
      <w:r w:rsidR="00BD460E" w:rsidRPr="00AE4588">
        <w:rPr>
          <w:rFonts w:hAnsi="標楷體" w:hint="eastAsia"/>
          <w:color w:val="000000"/>
          <w:szCs w:val="32"/>
        </w:rPr>
        <w:t>7</w:t>
      </w:r>
      <w:r w:rsidRPr="00AE4588">
        <w:rPr>
          <w:rFonts w:hAnsi="標楷體" w:hint="eastAsia"/>
          <w:color w:val="000000"/>
          <w:szCs w:val="32"/>
        </w:rPr>
        <w:t>號之</w:t>
      </w:r>
      <w:r w:rsidR="00BD460E" w:rsidRPr="00AE4588">
        <w:rPr>
          <w:rFonts w:hAnsi="標楷體" w:hint="eastAsia"/>
          <w:color w:val="000000"/>
          <w:szCs w:val="32"/>
        </w:rPr>
        <w:t>2</w:t>
      </w:r>
      <w:r w:rsidRPr="00AE4588">
        <w:rPr>
          <w:rFonts w:hAnsi="標楷體" w:hint="eastAsia"/>
          <w:color w:val="000000"/>
          <w:szCs w:val="32"/>
        </w:rPr>
        <w:t>住處搜得，並據被告薛志雲</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C64183" w:rsidRPr="00AE4588">
        <w:rPr>
          <w:rFonts w:hAnsi="標楷體" w:hint="eastAsia"/>
          <w:color w:val="000000"/>
          <w:szCs w:val="32"/>
        </w:rPr>
        <w:t>19</w:t>
      </w:r>
      <w:r w:rsidRPr="00AE4588">
        <w:rPr>
          <w:rFonts w:hAnsi="標楷體" w:hint="eastAsia"/>
          <w:color w:val="000000"/>
          <w:szCs w:val="32"/>
        </w:rPr>
        <w:t>日在調查處供稱：每月鄭人龍均會將該月採購浮報金額列帳給我，再由我親手謄寫送給主任，用來與鄭人龍製作「現金帳冊」核對，如現金帳冊與帳目便條紙有不符，可能係我記帳時筆誤，至「帳目便條紙及現金帳冊」，係由我與鄭人龍交給程新勝作核對用，所以才存置於程新勝住宅等語甚詳（詳外放程新勝等涉嫌貪污案證據資料</w:t>
      </w:r>
      <w:r w:rsidR="00BD460E" w:rsidRPr="00AE4588">
        <w:rPr>
          <w:rFonts w:hAnsi="標楷體" w:hint="eastAsia"/>
          <w:color w:val="000000"/>
          <w:szCs w:val="32"/>
        </w:rPr>
        <w:t>16</w:t>
      </w:r>
      <w:r w:rsidRPr="00AE4588">
        <w:rPr>
          <w:rFonts w:hAnsi="標楷體" w:hint="eastAsia"/>
          <w:color w:val="000000"/>
          <w:szCs w:val="32"/>
        </w:rPr>
        <w:t>頁所附筆錄）。參以佳里榮家製有會計帳目，程新勝若關心帳目，儘可向會計室調閱正式帳冊，何必囑鄭人龍、薛志雲另行製作現</w:t>
      </w:r>
      <w:r w:rsidRPr="00AE4588">
        <w:rPr>
          <w:rFonts w:hAnsi="標楷體" w:hint="eastAsia"/>
          <w:color w:val="000000"/>
          <w:szCs w:val="32"/>
        </w:rPr>
        <w:lastRenderedPageBreak/>
        <w:t>金帳目或便條紙供其核對，是程新勝辯稱，其未指示鄭人龍、殷茂源、或薛志雲等人，浮報價額挪用公款，且不知悉鄭人龍等人未依規定行事云云，顯難憑信。</w:t>
      </w:r>
    </w:p>
    <w:p w:rsidR="00816780" w:rsidRPr="00AE4588" w:rsidRDefault="00816780" w:rsidP="005E100F">
      <w:pPr>
        <w:pStyle w:val="5"/>
        <w:ind w:left="2041" w:hanging="680"/>
        <w:rPr>
          <w:rFonts w:hAnsi="標楷體" w:hint="eastAsia"/>
          <w:color w:val="000000"/>
          <w:szCs w:val="32"/>
        </w:rPr>
      </w:pPr>
      <w:r w:rsidRPr="00AE4588">
        <w:rPr>
          <w:rFonts w:hAnsi="標楷體" w:hint="eastAsia"/>
          <w:color w:val="000000"/>
          <w:szCs w:val="32"/>
        </w:rPr>
        <w:t>至於最高法院於前審發回要旨指摘「貪污治罪條例</w:t>
      </w:r>
      <w:r w:rsidR="00105D14" w:rsidRPr="00AE4588">
        <w:rPr>
          <w:rFonts w:hAnsi="標楷體" w:hint="eastAsia"/>
          <w:color w:val="000000"/>
          <w:szCs w:val="32"/>
        </w:rPr>
        <w:t>第4條第1項第3款</w:t>
      </w:r>
      <w:r w:rsidRPr="00AE4588">
        <w:rPr>
          <w:rFonts w:hAnsi="標楷體" w:hint="eastAsia"/>
          <w:color w:val="000000"/>
          <w:szCs w:val="32"/>
        </w:rPr>
        <w:t>之所謂浮報價額，係指虛列支出，或以少報多，致帳目支出金額與實際支出金額不符者而言。因此，認定浮報之金額，應以其帳目上支出之金額，及其實際上支出之金額，作為計算之基礎，而以前者扣除後者所得之差額，為其浮報牟取之金額。原判決認定程新勝、鄭人龍、殷茂源、薛志雲等人購辦公用物品，先後以浮報價額之方法，從中浮報公款共計</w:t>
      </w:r>
      <w:r w:rsidR="00A824DD" w:rsidRPr="00AE4588">
        <w:rPr>
          <w:rFonts w:hAnsi="標楷體" w:hint="eastAsia"/>
          <w:color w:val="000000"/>
          <w:szCs w:val="32"/>
        </w:rPr>
        <w:t>92</w:t>
      </w:r>
      <w:r w:rsidRPr="00AE4588">
        <w:rPr>
          <w:rFonts w:hAnsi="標楷體" w:hint="eastAsia"/>
          <w:color w:val="000000"/>
          <w:szCs w:val="32"/>
        </w:rPr>
        <w:t>萬</w:t>
      </w:r>
      <w:r w:rsidR="000D4712" w:rsidRPr="00AE4588">
        <w:rPr>
          <w:rFonts w:hAnsi="標楷體" w:hint="eastAsia"/>
          <w:color w:val="000000"/>
          <w:szCs w:val="32"/>
        </w:rPr>
        <w:t>4553</w:t>
      </w:r>
      <w:r w:rsidRPr="00AE4588">
        <w:rPr>
          <w:rFonts w:hAnsi="標楷體" w:hint="eastAsia"/>
          <w:color w:val="000000"/>
          <w:szCs w:val="32"/>
        </w:rPr>
        <w:t>元等情。惟其僅於原判決附表一內各欄列載『榮家會計帳目金額』及『扣案現金帳目金額』，並未詳細記載各該筆採購項目究竟是否真實，以及其實際支出之金額若干。所謂『榮家會計帳目金額』是否為帳面上支出之金額，而『扣案現金帳目金額』究指『實際支出之金額』或係『浮報、虛報之金額』？尚未明瞭」等語。經質之被告殷茂源供稱：</w:t>
      </w:r>
      <w:r w:rsidR="00957A1B" w:rsidRPr="00AE4588">
        <w:rPr>
          <w:rFonts w:hAnsi="標楷體" w:hint="eastAsia"/>
          <w:color w:val="000000"/>
          <w:szCs w:val="32"/>
        </w:rPr>
        <w:t>「</w:t>
      </w:r>
      <w:r w:rsidRPr="00AE4588">
        <w:rPr>
          <w:rFonts w:hAnsi="標楷體" w:hint="eastAsia"/>
          <w:color w:val="000000"/>
          <w:szCs w:val="32"/>
        </w:rPr>
        <w:t>我們都個人先代墊</w:t>
      </w:r>
      <w:r w:rsidR="00957A1B" w:rsidRPr="00AE4588">
        <w:rPr>
          <w:rFonts w:hAnsi="標楷體" w:hint="eastAsia"/>
          <w:color w:val="000000"/>
          <w:szCs w:val="32"/>
        </w:rPr>
        <w:t>，</w:t>
      </w:r>
      <w:r w:rsidRPr="00AE4588">
        <w:rPr>
          <w:rFonts w:hAnsi="標楷體" w:hint="eastAsia"/>
          <w:color w:val="000000"/>
          <w:szCs w:val="32"/>
        </w:rPr>
        <w:t>再去找單據，等找齊單據再申報，會計再撥錢給我們」等語，被告鄭人龍則供稱：「都是個人先代墊，再去找單據，俟找齊單據</w:t>
      </w:r>
      <w:r w:rsidR="00957A1B" w:rsidRPr="00AE4588">
        <w:rPr>
          <w:rFonts w:hAnsi="標楷體" w:hint="eastAsia"/>
          <w:color w:val="000000"/>
          <w:szCs w:val="32"/>
        </w:rPr>
        <w:t>，</w:t>
      </w:r>
      <w:r w:rsidRPr="00AE4588">
        <w:rPr>
          <w:rFonts w:hAnsi="標楷體" w:hint="eastAsia"/>
          <w:color w:val="000000"/>
          <w:szCs w:val="32"/>
        </w:rPr>
        <w:t>再申報會計</w:t>
      </w:r>
      <w:r w:rsidR="00957A1B" w:rsidRPr="00AE4588">
        <w:rPr>
          <w:rFonts w:hAnsi="標楷體" w:hint="eastAsia"/>
          <w:color w:val="000000"/>
          <w:szCs w:val="32"/>
        </w:rPr>
        <w:t>，</w:t>
      </w:r>
      <w:r w:rsidRPr="00AE4588">
        <w:rPr>
          <w:rFonts w:hAnsi="標楷體" w:hint="eastAsia"/>
          <w:color w:val="000000"/>
          <w:szCs w:val="32"/>
        </w:rPr>
        <w:t>才撥錢」、「（你經手部分，從</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開始，有沒有這些支出？（提示更三判決附表）有這些支出，只是以少報多。」等語，被告薛志雲則稱：「有這些支出，只是以少報多，實際支出部份都有單據，單據都送退輔會登記。」、「單據的保管期限為兩</w:t>
      </w:r>
      <w:r w:rsidRPr="00AE4588">
        <w:rPr>
          <w:rFonts w:hAnsi="標楷體" w:hint="eastAsia"/>
          <w:color w:val="000000"/>
          <w:szCs w:val="32"/>
        </w:rPr>
        <w:lastRenderedPageBreak/>
        <w:t>年，兩年一到</w:t>
      </w:r>
      <w:r w:rsidR="00BD460E" w:rsidRPr="00AE4588">
        <w:rPr>
          <w:rFonts w:hAnsi="標楷體" w:hint="eastAsia"/>
          <w:color w:val="000000"/>
          <w:szCs w:val="32"/>
        </w:rPr>
        <w:t>，</w:t>
      </w:r>
      <w:r w:rsidRPr="00AE4588">
        <w:rPr>
          <w:rFonts w:hAnsi="標楷體" w:hint="eastAsia"/>
          <w:color w:val="000000"/>
          <w:szCs w:val="32"/>
        </w:rPr>
        <w:t>單據就銷燬，單據現在已經不在。」等語，而被告辯護人則稱：報帳跟會計將錢撥入的時間有出入，實際支出部分沒有證據，有可能先代墊好幾次</w:t>
      </w:r>
      <w:r w:rsidR="00957A1B" w:rsidRPr="00AE4588">
        <w:rPr>
          <w:rFonts w:hAnsi="標楷體" w:hint="eastAsia"/>
          <w:color w:val="000000"/>
          <w:szCs w:val="32"/>
        </w:rPr>
        <w:t>，</w:t>
      </w:r>
      <w:r w:rsidRPr="00AE4588">
        <w:rPr>
          <w:rFonts w:hAnsi="標楷體" w:hint="eastAsia"/>
          <w:color w:val="000000"/>
          <w:szCs w:val="32"/>
        </w:rPr>
        <w:t>才去找發票，實付的金額無可考；沒有辦法整理出實際支出之單據等語，而檢察官迄未能提出被告等人帳目支出與實際支出之金額以供本院查證，則被告等人帳目支出與實際支出已無從查考。惟就「附表現金帳目欄所載之金額為浮報之金額」一節，檢察官與被告及其辯護人均未予爭執，而本件確有浮報，又為被告鄭人龍、殷茂源、薛志雲供明在卷，則關於被告程新勝等人浮報之金額，自應以附表現金帳目欄所載之金額為浮報之金額，應可認定。從而被告程新勝先後浮報之公款計達新台幣（下同）</w:t>
      </w:r>
      <w:r w:rsidR="00A824DD" w:rsidRPr="00AE4588">
        <w:rPr>
          <w:rFonts w:hAnsi="標楷體" w:hint="eastAsia"/>
          <w:color w:val="000000"/>
          <w:szCs w:val="32"/>
        </w:rPr>
        <w:t>92</w:t>
      </w:r>
      <w:r w:rsidRPr="00AE4588">
        <w:rPr>
          <w:rFonts w:hAnsi="標楷體" w:hint="eastAsia"/>
          <w:color w:val="000000"/>
          <w:szCs w:val="32"/>
        </w:rPr>
        <w:t>萬</w:t>
      </w:r>
      <w:r w:rsidR="000D4712" w:rsidRPr="00AE4588">
        <w:rPr>
          <w:rFonts w:hAnsi="標楷體" w:hint="eastAsia"/>
          <w:color w:val="000000"/>
          <w:szCs w:val="32"/>
        </w:rPr>
        <w:t>4553</w:t>
      </w:r>
      <w:r w:rsidRPr="00AE4588">
        <w:rPr>
          <w:rFonts w:hAnsi="標楷體" w:hint="eastAsia"/>
          <w:color w:val="000000"/>
          <w:szCs w:val="32"/>
        </w:rPr>
        <w:t>元（殷茂源浮報金額加鄭人龍浮報金額，即</w:t>
      </w:r>
      <w:r w:rsidR="000D4712" w:rsidRPr="00AE4588">
        <w:rPr>
          <w:rFonts w:hAnsi="標楷體" w:hint="eastAsia"/>
          <w:color w:val="000000"/>
          <w:szCs w:val="32"/>
        </w:rPr>
        <w:t>26</w:t>
      </w:r>
      <w:r w:rsidRPr="00AE4588">
        <w:rPr>
          <w:rFonts w:hAnsi="標楷體" w:hint="eastAsia"/>
          <w:color w:val="000000"/>
          <w:szCs w:val="32"/>
        </w:rPr>
        <w:t>萬</w:t>
      </w:r>
      <w:r w:rsidR="00523192" w:rsidRPr="00AE4588">
        <w:rPr>
          <w:rFonts w:hAnsi="標楷體" w:hint="eastAsia"/>
          <w:color w:val="000000"/>
          <w:szCs w:val="32"/>
        </w:rPr>
        <w:t>1100</w:t>
      </w:r>
      <w:r w:rsidRPr="00AE4588">
        <w:rPr>
          <w:rFonts w:hAnsi="標楷體" w:hint="eastAsia"/>
          <w:color w:val="000000"/>
          <w:szCs w:val="32"/>
        </w:rPr>
        <w:t>元加</w:t>
      </w:r>
      <w:r w:rsidR="000D4712" w:rsidRPr="00AE4588">
        <w:rPr>
          <w:rFonts w:hAnsi="標楷體" w:hint="eastAsia"/>
          <w:color w:val="000000"/>
          <w:szCs w:val="32"/>
        </w:rPr>
        <w:t>66</w:t>
      </w:r>
      <w:r w:rsidRPr="00AE4588">
        <w:rPr>
          <w:rFonts w:hAnsi="標楷體" w:hint="eastAsia"/>
          <w:color w:val="000000"/>
          <w:szCs w:val="32"/>
        </w:rPr>
        <w:t>萬</w:t>
      </w:r>
      <w:r w:rsidR="00523192" w:rsidRPr="00AE4588">
        <w:rPr>
          <w:rFonts w:hAnsi="標楷體" w:hint="eastAsia"/>
          <w:color w:val="000000"/>
          <w:szCs w:val="32"/>
        </w:rPr>
        <w:t>3453</w:t>
      </w:r>
      <w:r w:rsidRPr="00AE4588">
        <w:rPr>
          <w:rFonts w:hAnsi="標楷體" w:hint="eastAsia"/>
          <w:color w:val="000000"/>
          <w:szCs w:val="32"/>
        </w:rPr>
        <w:t>元，等於</w:t>
      </w:r>
      <w:r w:rsidR="00A824DD" w:rsidRPr="00AE4588">
        <w:rPr>
          <w:rFonts w:hAnsi="標楷體" w:hint="eastAsia"/>
          <w:color w:val="000000"/>
          <w:szCs w:val="32"/>
        </w:rPr>
        <w:t>92</w:t>
      </w:r>
      <w:r w:rsidRPr="00AE4588">
        <w:rPr>
          <w:rFonts w:hAnsi="標楷體" w:hint="eastAsia"/>
          <w:color w:val="000000"/>
          <w:szCs w:val="32"/>
        </w:rPr>
        <w:t>萬</w:t>
      </w:r>
      <w:r w:rsidR="000D4712" w:rsidRPr="00AE4588">
        <w:rPr>
          <w:rFonts w:hAnsi="標楷體" w:hint="eastAsia"/>
          <w:color w:val="000000"/>
          <w:szCs w:val="32"/>
        </w:rPr>
        <w:t>4553</w:t>
      </w:r>
      <w:r w:rsidRPr="00AE4588">
        <w:rPr>
          <w:rFonts w:hAnsi="標楷體" w:hint="eastAsia"/>
          <w:color w:val="000000"/>
          <w:szCs w:val="32"/>
        </w:rPr>
        <w:t>元），被告殷茂源參與浮報之公款共</w:t>
      </w:r>
      <w:r w:rsidR="000D4712" w:rsidRPr="00AE4588">
        <w:rPr>
          <w:rFonts w:hAnsi="標楷體" w:hint="eastAsia"/>
          <w:color w:val="000000"/>
          <w:szCs w:val="32"/>
        </w:rPr>
        <w:t>26</w:t>
      </w:r>
      <w:r w:rsidRPr="00AE4588">
        <w:rPr>
          <w:rFonts w:hAnsi="標楷體" w:hint="eastAsia"/>
          <w:color w:val="000000"/>
          <w:szCs w:val="32"/>
        </w:rPr>
        <w:t>萬</w:t>
      </w:r>
      <w:r w:rsidR="00523192" w:rsidRPr="00AE4588">
        <w:rPr>
          <w:rFonts w:hAnsi="標楷體" w:hint="eastAsia"/>
          <w:color w:val="000000"/>
          <w:szCs w:val="32"/>
        </w:rPr>
        <w:t>1100</w:t>
      </w:r>
      <w:r w:rsidRPr="00AE4588">
        <w:rPr>
          <w:rFonts w:hAnsi="標楷體" w:hint="eastAsia"/>
          <w:color w:val="000000"/>
          <w:szCs w:val="32"/>
        </w:rPr>
        <w:t>元，被告鄭人龍參與浮報之公款共計</w:t>
      </w:r>
      <w:r w:rsidR="000D4712" w:rsidRPr="00AE4588">
        <w:rPr>
          <w:rFonts w:hAnsi="標楷體" w:hint="eastAsia"/>
          <w:color w:val="000000"/>
          <w:szCs w:val="32"/>
        </w:rPr>
        <w:t>66</w:t>
      </w:r>
      <w:r w:rsidRPr="00AE4588">
        <w:rPr>
          <w:rFonts w:hAnsi="標楷體" w:hint="eastAsia"/>
          <w:color w:val="000000"/>
          <w:szCs w:val="32"/>
        </w:rPr>
        <w:t>萬</w:t>
      </w:r>
      <w:r w:rsidR="00523192" w:rsidRPr="00AE4588">
        <w:rPr>
          <w:rFonts w:hAnsi="標楷體" w:hint="eastAsia"/>
          <w:color w:val="000000"/>
          <w:szCs w:val="32"/>
        </w:rPr>
        <w:t>3453</w:t>
      </w:r>
      <w:r w:rsidRPr="00AE4588">
        <w:rPr>
          <w:rFonts w:hAnsi="標楷體" w:hint="eastAsia"/>
          <w:color w:val="000000"/>
          <w:szCs w:val="32"/>
        </w:rPr>
        <w:t>元，被告薛志雲參與浮報之公款（即殷茂源浮報金額加鄭人龍浮報金額，再扣除薛志雲</w:t>
      </w:r>
      <w:r w:rsidR="00BD460E"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1月</w:t>
      </w:r>
      <w:r w:rsidR="00A824DD" w:rsidRPr="00AE4588">
        <w:rPr>
          <w:rFonts w:hAnsi="標楷體" w:hint="eastAsia"/>
          <w:color w:val="000000"/>
          <w:szCs w:val="32"/>
        </w:rPr>
        <w:t>16日</w:t>
      </w:r>
      <w:r w:rsidRPr="00AE4588">
        <w:rPr>
          <w:rFonts w:hAnsi="標楷體" w:hint="eastAsia"/>
          <w:color w:val="000000"/>
          <w:szCs w:val="32"/>
        </w:rPr>
        <w:t>退休後三筆</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3月</w:t>
      </w:r>
      <w:r w:rsidRPr="00AE4588">
        <w:rPr>
          <w:rFonts w:hAnsi="標楷體" w:hint="eastAsia"/>
          <w:color w:val="000000"/>
          <w:szCs w:val="32"/>
        </w:rPr>
        <w:t>份鄭人龍浮報金額，分別為</w:t>
      </w:r>
      <w:r w:rsidR="00716747" w:rsidRPr="00AE4588">
        <w:rPr>
          <w:rFonts w:hAnsi="標楷體" w:hint="eastAsia"/>
          <w:color w:val="000000"/>
          <w:szCs w:val="32"/>
        </w:rPr>
        <w:t>1</w:t>
      </w:r>
      <w:r w:rsidRPr="00AE4588">
        <w:rPr>
          <w:rFonts w:hAnsi="標楷體" w:hint="eastAsia"/>
          <w:color w:val="000000"/>
          <w:szCs w:val="32"/>
        </w:rPr>
        <w:t>萬</w:t>
      </w:r>
      <w:r w:rsidR="00523192" w:rsidRPr="00AE4588">
        <w:rPr>
          <w:rFonts w:hAnsi="標楷體" w:hint="eastAsia"/>
          <w:color w:val="000000"/>
          <w:szCs w:val="32"/>
        </w:rPr>
        <w:t>4250</w:t>
      </w:r>
      <w:r w:rsidRPr="00AE4588">
        <w:rPr>
          <w:rFonts w:hAnsi="標楷體" w:hint="eastAsia"/>
          <w:color w:val="000000"/>
          <w:szCs w:val="32"/>
        </w:rPr>
        <w:t>元、</w:t>
      </w:r>
      <w:r w:rsidR="00523192" w:rsidRPr="00AE4588">
        <w:rPr>
          <w:rFonts w:hAnsi="標楷體" w:hint="eastAsia"/>
          <w:color w:val="000000"/>
          <w:szCs w:val="32"/>
        </w:rPr>
        <w:t>3萬元</w:t>
      </w:r>
      <w:r w:rsidRPr="00AE4588">
        <w:rPr>
          <w:rFonts w:hAnsi="標楷體" w:hint="eastAsia"/>
          <w:color w:val="000000"/>
          <w:szCs w:val="32"/>
        </w:rPr>
        <w:t>、</w:t>
      </w:r>
      <w:r w:rsidR="00523192" w:rsidRPr="00AE4588">
        <w:rPr>
          <w:rFonts w:hAnsi="標楷體" w:hint="eastAsia"/>
          <w:color w:val="000000"/>
          <w:szCs w:val="32"/>
        </w:rPr>
        <w:t>3萬6000元</w:t>
      </w:r>
      <w:r w:rsidRPr="00AE4588">
        <w:rPr>
          <w:rFonts w:hAnsi="標楷體" w:hint="eastAsia"/>
          <w:color w:val="000000"/>
          <w:szCs w:val="32"/>
        </w:rPr>
        <w:t>）共計</w:t>
      </w:r>
      <w:r w:rsidR="00BD460E" w:rsidRPr="00AE4588">
        <w:rPr>
          <w:rFonts w:hAnsi="標楷體" w:hint="eastAsia"/>
          <w:color w:val="000000"/>
          <w:szCs w:val="32"/>
        </w:rPr>
        <w:t>8</w:t>
      </w:r>
      <w:r w:rsidR="00C64183" w:rsidRPr="00AE4588">
        <w:rPr>
          <w:rFonts w:hAnsi="標楷體" w:hint="eastAsia"/>
          <w:color w:val="000000"/>
          <w:szCs w:val="32"/>
        </w:rPr>
        <w:t>4</w:t>
      </w:r>
      <w:r w:rsidRPr="00AE4588">
        <w:rPr>
          <w:rFonts w:hAnsi="標楷體" w:hint="eastAsia"/>
          <w:color w:val="000000"/>
          <w:szCs w:val="32"/>
        </w:rPr>
        <w:t>萬</w:t>
      </w:r>
      <w:r w:rsidR="00523192" w:rsidRPr="00AE4588">
        <w:rPr>
          <w:rFonts w:hAnsi="標楷體" w:hint="eastAsia"/>
          <w:color w:val="000000"/>
          <w:szCs w:val="32"/>
        </w:rPr>
        <w:t>4303</w:t>
      </w:r>
      <w:r w:rsidRPr="00AE4588">
        <w:rPr>
          <w:rFonts w:hAnsi="標楷體" w:hint="eastAsia"/>
          <w:color w:val="000000"/>
          <w:szCs w:val="32"/>
        </w:rPr>
        <w:t>元（均詳如附表一扣案現金帳目金額欄所示）。</w:t>
      </w:r>
    </w:p>
    <w:p w:rsidR="008C5FAC" w:rsidRPr="00AE4588" w:rsidRDefault="008C5FAC" w:rsidP="005E100F">
      <w:pPr>
        <w:pStyle w:val="5"/>
        <w:ind w:left="2041" w:hanging="680"/>
        <w:rPr>
          <w:rFonts w:hAnsi="標楷體" w:hint="eastAsia"/>
          <w:color w:val="000000"/>
          <w:szCs w:val="32"/>
        </w:rPr>
      </w:pPr>
      <w:r w:rsidRPr="00AE4588">
        <w:rPr>
          <w:rFonts w:hAnsi="標楷體" w:hint="eastAsia"/>
          <w:color w:val="000000"/>
          <w:szCs w:val="32"/>
        </w:rPr>
        <w:t>末查，被告程新勝、殷茂源、鄭人龍、薛志雲等人利用佳里榮家購辦公用物品之機會，由附表所列之瑞菁裝潢公司、東隆五金行、通福行、騰源公司、宏欣書坊、龍安建材行、長發不鏽鋼廠、一新衛生工程行、德昌印刷等不詳姓</w:t>
      </w:r>
      <w:r w:rsidRPr="00AE4588">
        <w:rPr>
          <w:rFonts w:hAnsi="標楷體" w:hint="eastAsia"/>
          <w:color w:val="000000"/>
          <w:szCs w:val="32"/>
        </w:rPr>
        <w:lastRenderedPageBreak/>
        <w:t>名成年負責人開具浮列不實價額、數量之相關收據憑證，交由被告薛志雲將該不實浮報數額，登載於其等職務上製作佳里榮家帳冊公文書，而浮報附表現金帳目金額欄所示之金額，自足生損害於佳里榮家，則被告程新勝等人與上開瑞菁裝潢公司、東隆五金行、通福行、騰源公司、宏欣書坊、龍安建材行、長發不鏽鋼廠、一新衛生工程行、德昌印刷等不詳姓名成年負責人就上開公文書登載不實，及業務上文書登載不實犯行，彼此間有犯意聯絡及行為分擔，應可認定。</w:t>
      </w:r>
    </w:p>
    <w:p w:rsidR="008C5FAC" w:rsidRPr="00AE4588" w:rsidRDefault="004F0883" w:rsidP="005E100F">
      <w:pPr>
        <w:pStyle w:val="5"/>
        <w:ind w:left="2041" w:hanging="680"/>
        <w:rPr>
          <w:rFonts w:hAnsi="標楷體" w:hint="eastAsia"/>
          <w:color w:val="000000"/>
          <w:szCs w:val="32"/>
        </w:rPr>
      </w:pPr>
      <w:r w:rsidRPr="00AE4588">
        <w:rPr>
          <w:rFonts w:hAnsi="標楷體" w:hint="eastAsia"/>
          <w:color w:val="000000"/>
          <w:szCs w:val="32"/>
        </w:rPr>
        <w:t>綜上所述，被告程新勝、殷茂源、鄭人龍、薛志雲四人確有浮報附表現金帳目金額欄所載之金額之事實，被告程新勝、薛志雲所辯，顯係事後卸責之詞，不足採信。本件事證明確，被告程新勝等四人犯行，均堪認定。</w:t>
      </w:r>
    </w:p>
    <w:p w:rsidR="002F29C5" w:rsidRPr="00AE4588" w:rsidRDefault="002F29C5" w:rsidP="002F29C5">
      <w:pPr>
        <w:pStyle w:val="4"/>
        <w:ind w:left="1700" w:hanging="680"/>
        <w:rPr>
          <w:rFonts w:hAnsi="標楷體" w:hint="eastAsia"/>
          <w:color w:val="000000"/>
          <w:szCs w:val="32"/>
        </w:rPr>
      </w:pPr>
      <w:r w:rsidRPr="00AE4588">
        <w:rPr>
          <w:rFonts w:hAnsi="標楷體" w:hint="eastAsia"/>
          <w:color w:val="000000"/>
          <w:szCs w:val="32"/>
        </w:rPr>
        <w:t>主要審理庭訊內容：</w:t>
      </w:r>
    </w:p>
    <w:p w:rsidR="002F29C5" w:rsidRPr="00AE4588" w:rsidRDefault="002F29C5" w:rsidP="00AE4588">
      <w:pPr>
        <w:pStyle w:val="5"/>
        <w:ind w:leftChars="400" w:left="2041" w:hangingChars="200" w:hanging="680"/>
        <w:rPr>
          <w:rFonts w:hAnsi="標楷體" w:hint="eastAsia"/>
          <w:color w:val="000000"/>
          <w:szCs w:val="32"/>
        </w:rPr>
      </w:pPr>
      <w:r w:rsidRPr="00AE4588">
        <w:rPr>
          <w:rFonts w:hAnsi="標楷體" w:hint="eastAsia"/>
          <w:color w:val="000000"/>
          <w:szCs w:val="32"/>
        </w:rPr>
        <w:t>95年</w:t>
      </w:r>
      <w:r w:rsidR="00DF5868" w:rsidRPr="00AE4588">
        <w:rPr>
          <w:rFonts w:hAnsi="標楷體" w:hint="eastAsia"/>
          <w:color w:val="000000"/>
          <w:szCs w:val="32"/>
        </w:rPr>
        <w:t>3</w:t>
      </w:r>
      <w:r w:rsidRPr="00AE4588">
        <w:rPr>
          <w:rFonts w:hAnsi="標楷體" w:hint="eastAsia"/>
          <w:color w:val="000000"/>
          <w:szCs w:val="32"/>
        </w:rPr>
        <w:t>月</w:t>
      </w:r>
      <w:r w:rsidR="008133B6" w:rsidRPr="00AE4588">
        <w:rPr>
          <w:rFonts w:hAnsi="標楷體" w:hint="eastAsia"/>
          <w:color w:val="000000"/>
          <w:szCs w:val="32"/>
        </w:rPr>
        <w:t>29</w:t>
      </w:r>
      <w:r w:rsidRPr="00AE4588">
        <w:rPr>
          <w:rFonts w:hAnsi="標楷體" w:hint="eastAsia"/>
          <w:color w:val="000000"/>
          <w:szCs w:val="32"/>
        </w:rPr>
        <w:t>日</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7119"/>
      </w:tblGrid>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80718D"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6B450E">
            <w:pPr>
              <w:pStyle w:val="4"/>
              <w:numPr>
                <w:ilvl w:val="0"/>
                <w:numId w:val="0"/>
              </w:numPr>
              <w:rPr>
                <w:rFonts w:hAnsi="標楷體" w:hint="eastAsia"/>
                <w:color w:val="000000"/>
                <w:szCs w:val="32"/>
              </w:rPr>
            </w:pPr>
            <w:r w:rsidRPr="00AE4588">
              <w:rPr>
                <w:rFonts w:hAnsi="標楷體" w:hint="eastAsia"/>
                <w:color w:val="000000"/>
                <w:szCs w:val="32"/>
              </w:rPr>
              <w:t>對</w:t>
            </w:r>
            <w:r w:rsidR="003F2BF1">
              <w:rPr>
                <w:rFonts w:hAnsi="標楷體" w:hint="eastAsia"/>
                <w:color w:val="000000"/>
                <w:szCs w:val="32"/>
              </w:rPr>
              <w:t>黃○機</w:t>
            </w:r>
            <w:r w:rsidR="008133B6" w:rsidRPr="00AE4588">
              <w:rPr>
                <w:rFonts w:hAnsi="標楷體" w:hint="eastAsia"/>
                <w:color w:val="000000"/>
                <w:szCs w:val="32"/>
              </w:rPr>
              <w:t>證述列入證據</w:t>
            </w:r>
            <w:r w:rsidRPr="00AE4588">
              <w:rPr>
                <w:rFonts w:hAnsi="標楷體" w:hint="eastAsia"/>
                <w:color w:val="000000"/>
                <w:szCs w:val="32"/>
              </w:rPr>
              <w:t>有何意見？</w:t>
            </w:r>
            <w:r w:rsidR="008133B6" w:rsidRPr="00AE4588">
              <w:rPr>
                <w:rFonts w:hAnsi="標楷體" w:hint="eastAsia"/>
                <w:color w:val="000000"/>
                <w:szCs w:val="32"/>
              </w:rPr>
              <w:t>（提示訴卷</w:t>
            </w:r>
            <w:r w:rsidR="0080718D" w:rsidRPr="00AE4588">
              <w:rPr>
                <w:rFonts w:hAnsi="標楷體" w:hint="eastAsia"/>
                <w:color w:val="000000"/>
                <w:szCs w:val="32"/>
              </w:rPr>
              <w:t>二第39頁、更二卷一第217頁至221頁並給閱</w:t>
            </w:r>
            <w:r w:rsidR="008133B6" w:rsidRPr="00AE4588">
              <w:rPr>
                <w:rFonts w:hAnsi="標楷體" w:hint="eastAsia"/>
                <w:color w:val="000000"/>
                <w:szCs w:val="32"/>
              </w:rPr>
              <w:t>）</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80718D"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被告等答</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80718D" w:rsidP="005504F1">
            <w:pPr>
              <w:pStyle w:val="4"/>
              <w:numPr>
                <w:ilvl w:val="0"/>
                <w:numId w:val="0"/>
              </w:numPr>
              <w:rPr>
                <w:rFonts w:hAnsi="標楷體" w:hint="eastAsia"/>
                <w:color w:val="000000"/>
                <w:szCs w:val="32"/>
              </w:rPr>
            </w:pPr>
            <w:r w:rsidRPr="00AE4588">
              <w:rPr>
                <w:rFonts w:hAnsi="標楷體" w:hint="eastAsia"/>
                <w:color w:val="000000"/>
                <w:szCs w:val="32"/>
              </w:rPr>
              <w:t>同意。</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80718D" w:rsidP="0080718D">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80718D" w:rsidP="0080718D">
            <w:pPr>
              <w:pStyle w:val="4"/>
              <w:numPr>
                <w:ilvl w:val="0"/>
                <w:numId w:val="0"/>
              </w:numPr>
              <w:rPr>
                <w:rFonts w:hAnsi="標楷體" w:hint="eastAsia"/>
                <w:color w:val="000000"/>
                <w:szCs w:val="32"/>
              </w:rPr>
            </w:pPr>
            <w:r w:rsidRPr="00AE4588">
              <w:rPr>
                <w:rFonts w:hAnsi="標楷體" w:hint="eastAsia"/>
                <w:color w:val="000000"/>
                <w:szCs w:val="32"/>
              </w:rPr>
              <w:t>對</w:t>
            </w:r>
            <w:r w:rsidR="003F2BF1">
              <w:rPr>
                <w:rFonts w:hAnsi="標楷體" w:hint="eastAsia"/>
                <w:color w:val="000000"/>
                <w:szCs w:val="32"/>
              </w:rPr>
              <w:t>王○舉</w:t>
            </w:r>
            <w:r w:rsidRPr="00AE4588">
              <w:rPr>
                <w:rFonts w:hAnsi="標楷體" w:hint="eastAsia"/>
                <w:color w:val="000000"/>
                <w:szCs w:val="32"/>
              </w:rPr>
              <w:t>證述列入證據有何意見？（提示訴卷二第274-276頁、上訴卷第150頁、更二卷一第116頁至118頁並給閱）</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80718D" w:rsidP="0080718D">
            <w:pPr>
              <w:pStyle w:val="4"/>
              <w:numPr>
                <w:ilvl w:val="0"/>
                <w:numId w:val="0"/>
              </w:numPr>
              <w:rPr>
                <w:rFonts w:hAnsi="標楷體" w:hint="eastAsia"/>
                <w:color w:val="000000"/>
                <w:spacing w:val="-20"/>
                <w:szCs w:val="32"/>
              </w:rPr>
            </w:pPr>
            <w:r w:rsidRPr="00AE4588">
              <w:rPr>
                <w:rFonts w:hAnsi="標楷體" w:hint="eastAsia"/>
                <w:color w:val="000000"/>
                <w:spacing w:val="-20"/>
                <w:szCs w:val="32"/>
              </w:rPr>
              <w:t>被告等答</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80718D" w:rsidP="005504F1">
            <w:pPr>
              <w:pStyle w:val="4"/>
              <w:numPr>
                <w:ilvl w:val="0"/>
                <w:numId w:val="0"/>
              </w:numPr>
              <w:rPr>
                <w:rFonts w:hAnsi="標楷體" w:hint="eastAsia"/>
                <w:color w:val="000000"/>
                <w:szCs w:val="32"/>
              </w:rPr>
            </w:pPr>
            <w:r w:rsidRPr="00AE4588">
              <w:rPr>
                <w:rFonts w:hAnsi="標楷體" w:hint="eastAsia"/>
                <w:color w:val="000000"/>
                <w:szCs w:val="32"/>
              </w:rPr>
              <w:t>同意。</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80718D" w:rsidP="0080718D">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80718D" w:rsidP="0080718D">
            <w:pPr>
              <w:pStyle w:val="4"/>
              <w:numPr>
                <w:ilvl w:val="0"/>
                <w:numId w:val="0"/>
              </w:numPr>
              <w:rPr>
                <w:rFonts w:hAnsi="標楷體" w:hint="eastAsia"/>
                <w:color w:val="000000"/>
                <w:szCs w:val="32"/>
              </w:rPr>
            </w:pPr>
            <w:r w:rsidRPr="00AE4588">
              <w:rPr>
                <w:rFonts w:hAnsi="標楷體" w:hint="eastAsia"/>
                <w:color w:val="000000"/>
                <w:szCs w:val="32"/>
              </w:rPr>
              <w:t>對</w:t>
            </w:r>
            <w:r w:rsidR="00306C1F">
              <w:rPr>
                <w:rFonts w:hAnsi="標楷體" w:hint="eastAsia"/>
                <w:color w:val="000000"/>
                <w:szCs w:val="32"/>
              </w:rPr>
              <w:t>董○民</w:t>
            </w:r>
            <w:r w:rsidRPr="00AE4588">
              <w:rPr>
                <w:rFonts w:hAnsi="標楷體" w:hint="eastAsia"/>
                <w:color w:val="000000"/>
                <w:szCs w:val="32"/>
              </w:rPr>
              <w:t>證述列入證據有何意見？（提示更二卷一第118頁至121頁並給閱）</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80718D" w:rsidP="0080718D">
            <w:pPr>
              <w:pStyle w:val="4"/>
              <w:numPr>
                <w:ilvl w:val="0"/>
                <w:numId w:val="0"/>
              </w:numPr>
              <w:rPr>
                <w:rFonts w:hAnsi="標楷體" w:hint="eastAsia"/>
                <w:color w:val="000000"/>
                <w:spacing w:val="-20"/>
                <w:szCs w:val="32"/>
              </w:rPr>
            </w:pPr>
            <w:r w:rsidRPr="00AE4588">
              <w:rPr>
                <w:rFonts w:hAnsi="標楷體" w:hint="eastAsia"/>
                <w:color w:val="000000"/>
                <w:spacing w:val="-20"/>
                <w:szCs w:val="32"/>
              </w:rPr>
              <w:t>被告等答</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80718D" w:rsidP="005504F1">
            <w:pPr>
              <w:pStyle w:val="4"/>
              <w:numPr>
                <w:ilvl w:val="0"/>
                <w:numId w:val="0"/>
              </w:numPr>
              <w:rPr>
                <w:rFonts w:hAnsi="標楷體" w:hint="eastAsia"/>
                <w:color w:val="000000"/>
                <w:szCs w:val="32"/>
              </w:rPr>
            </w:pPr>
            <w:r w:rsidRPr="00AE4588">
              <w:rPr>
                <w:rFonts w:hAnsi="標楷體" w:hint="eastAsia"/>
                <w:color w:val="000000"/>
                <w:szCs w:val="32"/>
              </w:rPr>
              <w:t>同意。</w:t>
            </w:r>
          </w:p>
        </w:tc>
      </w:tr>
      <w:tr w:rsidR="009A496E"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9A496E" w:rsidRPr="00AE4588" w:rsidRDefault="009A496E" w:rsidP="00FC2222">
            <w:pPr>
              <w:pStyle w:val="4"/>
              <w:numPr>
                <w:ilvl w:val="0"/>
                <w:numId w:val="0"/>
              </w:numPr>
              <w:rPr>
                <w:rFonts w:hAnsi="標楷體" w:hint="eastAsia"/>
                <w:color w:val="000000"/>
                <w:spacing w:val="-20"/>
                <w:szCs w:val="32"/>
              </w:rPr>
            </w:pPr>
            <w:r w:rsidRPr="00AE4588">
              <w:rPr>
                <w:rFonts w:hAnsi="標楷體" w:hint="eastAsia"/>
                <w:color w:val="000000"/>
                <w:spacing w:val="-20"/>
                <w:szCs w:val="32"/>
              </w:rPr>
              <w:lastRenderedPageBreak/>
              <w:t>問</w:t>
            </w:r>
          </w:p>
        </w:tc>
        <w:tc>
          <w:tcPr>
            <w:tcW w:w="7119" w:type="dxa"/>
            <w:tcBorders>
              <w:top w:val="single" w:sz="4" w:space="0" w:color="000000"/>
              <w:left w:val="single" w:sz="4" w:space="0" w:color="000000"/>
              <w:bottom w:val="single" w:sz="4" w:space="0" w:color="000000"/>
              <w:right w:val="single" w:sz="4" w:space="0" w:color="000000"/>
            </w:tcBorders>
          </w:tcPr>
          <w:p w:rsidR="009A496E" w:rsidRPr="00AE4588" w:rsidRDefault="009A496E" w:rsidP="009A496E">
            <w:pPr>
              <w:pStyle w:val="4"/>
              <w:numPr>
                <w:ilvl w:val="0"/>
                <w:numId w:val="0"/>
              </w:numPr>
              <w:rPr>
                <w:rFonts w:hAnsi="標楷體" w:hint="eastAsia"/>
                <w:color w:val="000000"/>
                <w:szCs w:val="32"/>
              </w:rPr>
            </w:pPr>
            <w:r w:rsidRPr="00AE4588">
              <w:rPr>
                <w:rFonts w:hAnsi="標楷體" w:hint="eastAsia"/>
                <w:color w:val="000000"/>
                <w:szCs w:val="32"/>
              </w:rPr>
              <w:t>對</w:t>
            </w:r>
            <w:r w:rsidR="00306C1F">
              <w:rPr>
                <w:rFonts w:hAnsi="標楷體" w:hint="eastAsia"/>
                <w:color w:val="000000"/>
                <w:szCs w:val="32"/>
              </w:rPr>
              <w:t>蔡○芳</w:t>
            </w:r>
            <w:r w:rsidRPr="00AE4588">
              <w:rPr>
                <w:rFonts w:hAnsi="標楷體" w:hint="eastAsia"/>
                <w:color w:val="000000"/>
                <w:szCs w:val="32"/>
              </w:rPr>
              <w:t>證述列入證據有何意見？（提示更二卷一第221頁至223頁並給閱）</w:t>
            </w:r>
          </w:p>
        </w:tc>
      </w:tr>
      <w:tr w:rsidR="009A496E"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9A496E" w:rsidRPr="00AE4588" w:rsidRDefault="009A496E" w:rsidP="00FC2222">
            <w:pPr>
              <w:pStyle w:val="4"/>
              <w:numPr>
                <w:ilvl w:val="0"/>
                <w:numId w:val="0"/>
              </w:numPr>
              <w:rPr>
                <w:rFonts w:hAnsi="標楷體" w:hint="eastAsia"/>
                <w:color w:val="000000"/>
                <w:spacing w:val="-20"/>
                <w:szCs w:val="32"/>
              </w:rPr>
            </w:pPr>
            <w:r w:rsidRPr="00AE4588">
              <w:rPr>
                <w:rFonts w:hAnsi="標楷體" w:hint="eastAsia"/>
                <w:color w:val="000000"/>
                <w:spacing w:val="-20"/>
                <w:szCs w:val="32"/>
              </w:rPr>
              <w:t>被告等答</w:t>
            </w:r>
          </w:p>
        </w:tc>
        <w:tc>
          <w:tcPr>
            <w:tcW w:w="7119" w:type="dxa"/>
            <w:tcBorders>
              <w:top w:val="single" w:sz="4" w:space="0" w:color="000000"/>
              <w:left w:val="single" w:sz="4" w:space="0" w:color="000000"/>
              <w:bottom w:val="single" w:sz="4" w:space="0" w:color="000000"/>
              <w:right w:val="single" w:sz="4" w:space="0" w:color="000000"/>
            </w:tcBorders>
          </w:tcPr>
          <w:p w:rsidR="009A496E" w:rsidRPr="00AE4588" w:rsidRDefault="009A496E" w:rsidP="00FC2222">
            <w:pPr>
              <w:pStyle w:val="4"/>
              <w:numPr>
                <w:ilvl w:val="0"/>
                <w:numId w:val="0"/>
              </w:numPr>
              <w:rPr>
                <w:rFonts w:hAnsi="標楷體" w:hint="eastAsia"/>
                <w:color w:val="000000"/>
                <w:szCs w:val="32"/>
              </w:rPr>
            </w:pPr>
            <w:r w:rsidRPr="00AE4588">
              <w:rPr>
                <w:rFonts w:hAnsi="標楷體" w:hint="eastAsia"/>
                <w:color w:val="000000"/>
                <w:szCs w:val="32"/>
              </w:rPr>
              <w:t>同意。</w:t>
            </w:r>
          </w:p>
        </w:tc>
      </w:tr>
      <w:tr w:rsidR="009A496E" w:rsidRPr="00AE4588" w:rsidTr="00FC2222">
        <w:trPr>
          <w:trHeight w:val="439"/>
        </w:trPr>
        <w:tc>
          <w:tcPr>
            <w:tcW w:w="1134" w:type="dxa"/>
            <w:tcBorders>
              <w:top w:val="single" w:sz="4" w:space="0" w:color="000000"/>
              <w:left w:val="single" w:sz="4" w:space="0" w:color="000000"/>
              <w:bottom w:val="single" w:sz="4" w:space="0" w:color="000000"/>
              <w:right w:val="single" w:sz="4" w:space="0" w:color="000000"/>
            </w:tcBorders>
          </w:tcPr>
          <w:p w:rsidR="009A496E" w:rsidRPr="00AE4588" w:rsidRDefault="009A496E" w:rsidP="00FC2222">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9A496E" w:rsidRPr="00AE4588" w:rsidRDefault="009A496E" w:rsidP="00FC2222">
            <w:pPr>
              <w:pStyle w:val="4"/>
              <w:numPr>
                <w:ilvl w:val="0"/>
                <w:numId w:val="0"/>
              </w:numPr>
              <w:rPr>
                <w:rFonts w:hAnsi="標楷體" w:hint="eastAsia"/>
                <w:color w:val="000000"/>
                <w:szCs w:val="32"/>
              </w:rPr>
            </w:pPr>
            <w:r w:rsidRPr="00AE4588">
              <w:rPr>
                <w:rFonts w:hAnsi="標楷體" w:hint="eastAsia"/>
                <w:color w:val="000000"/>
                <w:szCs w:val="32"/>
              </w:rPr>
              <w:t>對</w:t>
            </w:r>
            <w:r w:rsidR="0092784C">
              <w:rPr>
                <w:rFonts w:hAnsi="標楷體" w:hint="eastAsia"/>
                <w:color w:val="000000"/>
                <w:szCs w:val="32"/>
              </w:rPr>
              <w:t>關○華</w:t>
            </w:r>
            <w:r w:rsidRPr="00AE4588">
              <w:rPr>
                <w:rFonts w:hAnsi="標楷體" w:hint="eastAsia"/>
                <w:color w:val="000000"/>
                <w:szCs w:val="32"/>
              </w:rPr>
              <w:t>、</w:t>
            </w:r>
            <w:r w:rsidR="005F6764">
              <w:rPr>
                <w:rFonts w:hAnsi="標楷體" w:hint="eastAsia"/>
                <w:color w:val="000000"/>
                <w:szCs w:val="32"/>
              </w:rPr>
              <w:t>王○賢</w:t>
            </w:r>
            <w:r w:rsidRPr="00AE4588">
              <w:rPr>
                <w:rFonts w:hAnsi="標楷體" w:hint="eastAsia"/>
                <w:color w:val="000000"/>
                <w:szCs w:val="32"/>
              </w:rPr>
              <w:t>證述列入證據有何意見？（提示更二卷一第223頁至227頁並給閱）</w:t>
            </w:r>
          </w:p>
        </w:tc>
      </w:tr>
      <w:tr w:rsidR="009A496E" w:rsidRPr="00AE4588" w:rsidTr="00FC2222">
        <w:trPr>
          <w:trHeight w:val="439"/>
        </w:trPr>
        <w:tc>
          <w:tcPr>
            <w:tcW w:w="1134" w:type="dxa"/>
            <w:tcBorders>
              <w:top w:val="single" w:sz="4" w:space="0" w:color="000000"/>
              <w:left w:val="single" w:sz="4" w:space="0" w:color="000000"/>
              <w:bottom w:val="single" w:sz="4" w:space="0" w:color="000000"/>
              <w:right w:val="single" w:sz="4" w:space="0" w:color="000000"/>
            </w:tcBorders>
          </w:tcPr>
          <w:p w:rsidR="009A496E" w:rsidRPr="00AE4588" w:rsidRDefault="009A496E" w:rsidP="00FC2222">
            <w:pPr>
              <w:pStyle w:val="4"/>
              <w:numPr>
                <w:ilvl w:val="0"/>
                <w:numId w:val="0"/>
              </w:numPr>
              <w:rPr>
                <w:rFonts w:hAnsi="標楷體" w:hint="eastAsia"/>
                <w:color w:val="000000"/>
                <w:spacing w:val="-20"/>
                <w:szCs w:val="32"/>
              </w:rPr>
            </w:pPr>
            <w:r w:rsidRPr="00AE4588">
              <w:rPr>
                <w:rFonts w:hAnsi="標楷體" w:hint="eastAsia"/>
                <w:color w:val="000000"/>
                <w:spacing w:val="-20"/>
                <w:szCs w:val="32"/>
              </w:rPr>
              <w:t>被告等答</w:t>
            </w:r>
          </w:p>
        </w:tc>
        <w:tc>
          <w:tcPr>
            <w:tcW w:w="7119" w:type="dxa"/>
            <w:tcBorders>
              <w:top w:val="single" w:sz="4" w:space="0" w:color="000000"/>
              <w:left w:val="single" w:sz="4" w:space="0" w:color="000000"/>
              <w:bottom w:val="single" w:sz="4" w:space="0" w:color="000000"/>
              <w:right w:val="single" w:sz="4" w:space="0" w:color="000000"/>
            </w:tcBorders>
          </w:tcPr>
          <w:p w:rsidR="009A496E" w:rsidRPr="00AE4588" w:rsidRDefault="009A496E" w:rsidP="00FC2222">
            <w:pPr>
              <w:pStyle w:val="4"/>
              <w:numPr>
                <w:ilvl w:val="0"/>
                <w:numId w:val="0"/>
              </w:numPr>
              <w:rPr>
                <w:rFonts w:hAnsi="標楷體" w:hint="eastAsia"/>
                <w:color w:val="000000"/>
                <w:szCs w:val="32"/>
              </w:rPr>
            </w:pPr>
            <w:r w:rsidRPr="00AE4588">
              <w:rPr>
                <w:rFonts w:hAnsi="標楷體" w:hint="eastAsia"/>
                <w:color w:val="000000"/>
                <w:szCs w:val="32"/>
              </w:rPr>
              <w:t>同意。</w:t>
            </w:r>
          </w:p>
        </w:tc>
      </w:tr>
      <w:tr w:rsidR="009A496E"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9A496E" w:rsidRPr="00AE4588" w:rsidRDefault="009A496E" w:rsidP="00FC2222">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9A496E" w:rsidRPr="00AE4588" w:rsidRDefault="009A496E" w:rsidP="00A015BA">
            <w:pPr>
              <w:pStyle w:val="4"/>
              <w:numPr>
                <w:ilvl w:val="0"/>
                <w:numId w:val="0"/>
              </w:numPr>
              <w:rPr>
                <w:rFonts w:hAnsi="標楷體" w:hint="eastAsia"/>
                <w:color w:val="000000"/>
                <w:szCs w:val="32"/>
              </w:rPr>
            </w:pPr>
            <w:r w:rsidRPr="00AE4588">
              <w:rPr>
                <w:rFonts w:hAnsi="標楷體" w:hint="eastAsia"/>
                <w:color w:val="000000"/>
                <w:szCs w:val="32"/>
              </w:rPr>
              <w:t>對</w:t>
            </w:r>
            <w:r w:rsidR="00A015BA" w:rsidRPr="00AE4588">
              <w:rPr>
                <w:rFonts w:hAnsi="標楷體" w:hint="eastAsia"/>
                <w:color w:val="000000"/>
                <w:szCs w:val="32"/>
              </w:rPr>
              <w:t>現金帳冊、帳目便條、</w:t>
            </w:r>
            <w:r w:rsidRPr="00AE4588">
              <w:rPr>
                <w:rFonts w:hAnsi="標楷體" w:hint="eastAsia"/>
                <w:color w:val="000000"/>
                <w:szCs w:val="32"/>
              </w:rPr>
              <w:t>長發</w:t>
            </w:r>
            <w:r w:rsidR="00636FD4">
              <w:rPr>
                <w:rFonts w:hAnsi="標楷體" w:hint="eastAsia"/>
                <w:color w:val="000000"/>
                <w:szCs w:val="32"/>
              </w:rPr>
              <w:t>不鏽鋼</w:t>
            </w:r>
            <w:r w:rsidRPr="00AE4588">
              <w:rPr>
                <w:rFonts w:hAnsi="標楷體" w:hint="eastAsia"/>
                <w:color w:val="000000"/>
                <w:szCs w:val="32"/>
              </w:rPr>
              <w:t>廠</w:t>
            </w:r>
            <w:r w:rsidR="00A015BA" w:rsidRPr="00AE4588">
              <w:rPr>
                <w:rFonts w:hAnsi="標楷體" w:hint="eastAsia"/>
                <w:color w:val="000000"/>
                <w:szCs w:val="32"/>
              </w:rPr>
              <w:t>開立之估價單、台南區中小企銀安和分行代收款項</w:t>
            </w:r>
            <w:r w:rsidRPr="00AE4588">
              <w:rPr>
                <w:rFonts w:hAnsi="標楷體" w:hint="eastAsia"/>
                <w:color w:val="000000"/>
                <w:szCs w:val="32"/>
              </w:rPr>
              <w:t>紀錄簿、</w:t>
            </w:r>
            <w:r w:rsidR="00A015BA" w:rsidRPr="00AE4588">
              <w:rPr>
                <w:rFonts w:hAnsi="標楷體" w:hint="eastAsia"/>
                <w:color w:val="000000"/>
                <w:szCs w:val="32"/>
              </w:rPr>
              <w:t>佳里榮家業務費、維護費、事務費等行政經費明細帳</w:t>
            </w:r>
            <w:r w:rsidRPr="00AE4588">
              <w:rPr>
                <w:rFonts w:hAnsi="標楷體" w:hint="eastAsia"/>
                <w:color w:val="000000"/>
                <w:szCs w:val="32"/>
              </w:rPr>
              <w:t>列入證據有何意見？（提示外放</w:t>
            </w:r>
            <w:r w:rsidRPr="00AE4588">
              <w:rPr>
                <w:rFonts w:hAnsi="標楷體" w:hint="eastAsia"/>
                <w:color w:val="000000"/>
                <w:spacing w:val="-20"/>
                <w:szCs w:val="32"/>
              </w:rPr>
              <w:t>被告等涉嫌貪污案證據資料8</w:t>
            </w:r>
            <w:r w:rsidRPr="00AE4588">
              <w:rPr>
                <w:rFonts w:hAnsi="標楷體" w:hint="eastAsia"/>
                <w:color w:val="000000"/>
                <w:szCs w:val="32"/>
              </w:rPr>
              <w:t>7頁並給閱）</w:t>
            </w:r>
          </w:p>
        </w:tc>
      </w:tr>
      <w:tr w:rsidR="009A496E"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9A496E" w:rsidRPr="00AE4588" w:rsidRDefault="009A496E" w:rsidP="00FC2222">
            <w:pPr>
              <w:pStyle w:val="4"/>
              <w:numPr>
                <w:ilvl w:val="0"/>
                <w:numId w:val="0"/>
              </w:numPr>
              <w:rPr>
                <w:rFonts w:hAnsi="標楷體" w:hint="eastAsia"/>
                <w:color w:val="000000"/>
                <w:spacing w:val="-20"/>
                <w:szCs w:val="32"/>
              </w:rPr>
            </w:pPr>
            <w:r w:rsidRPr="00AE4588">
              <w:rPr>
                <w:rFonts w:hAnsi="標楷體" w:hint="eastAsia"/>
                <w:color w:val="000000"/>
                <w:spacing w:val="-20"/>
                <w:szCs w:val="32"/>
              </w:rPr>
              <w:t>被告等答</w:t>
            </w:r>
          </w:p>
        </w:tc>
        <w:tc>
          <w:tcPr>
            <w:tcW w:w="7119" w:type="dxa"/>
            <w:tcBorders>
              <w:top w:val="single" w:sz="4" w:space="0" w:color="000000"/>
              <w:left w:val="single" w:sz="4" w:space="0" w:color="000000"/>
              <w:bottom w:val="single" w:sz="4" w:space="0" w:color="000000"/>
              <w:right w:val="single" w:sz="4" w:space="0" w:color="000000"/>
            </w:tcBorders>
          </w:tcPr>
          <w:p w:rsidR="009A496E" w:rsidRPr="00AE4588" w:rsidRDefault="00C11CED" w:rsidP="00FC2222">
            <w:pPr>
              <w:pStyle w:val="4"/>
              <w:numPr>
                <w:ilvl w:val="0"/>
                <w:numId w:val="0"/>
              </w:numPr>
              <w:rPr>
                <w:rFonts w:hAnsi="標楷體" w:hint="eastAsia"/>
                <w:color w:val="000000"/>
                <w:szCs w:val="32"/>
              </w:rPr>
            </w:pPr>
            <w:r w:rsidRPr="00AE4588">
              <w:rPr>
                <w:rFonts w:hAnsi="標楷體" w:hint="eastAsia"/>
                <w:color w:val="000000"/>
                <w:szCs w:val="32"/>
              </w:rPr>
              <w:t>同意。</w:t>
            </w:r>
          </w:p>
        </w:tc>
      </w:tr>
      <w:tr w:rsidR="00C11CED"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C11CED" w:rsidRPr="00AE4588" w:rsidRDefault="00C11CED" w:rsidP="00FC2222">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C11CED" w:rsidRPr="00AE4588" w:rsidRDefault="00C11CED" w:rsidP="00C11CED">
            <w:pPr>
              <w:pStyle w:val="4"/>
              <w:numPr>
                <w:ilvl w:val="0"/>
                <w:numId w:val="0"/>
              </w:numPr>
              <w:rPr>
                <w:rFonts w:hAnsi="標楷體" w:hint="eastAsia"/>
                <w:color w:val="000000"/>
                <w:szCs w:val="32"/>
              </w:rPr>
            </w:pPr>
            <w:r w:rsidRPr="00AE4588">
              <w:rPr>
                <w:rFonts w:hAnsi="標楷體" w:hint="eastAsia"/>
                <w:color w:val="000000"/>
                <w:szCs w:val="32"/>
              </w:rPr>
              <w:t>對通信監察作業報告表列入證據有何意見？（提示監字第40號卷第7頁、監字第861號卷第18至</w:t>
            </w:r>
            <w:r w:rsidRPr="00AE4588">
              <w:rPr>
                <w:rFonts w:hAnsi="標楷體" w:hint="eastAsia"/>
                <w:color w:val="000000"/>
                <w:spacing w:val="-20"/>
                <w:szCs w:val="32"/>
              </w:rPr>
              <w:t>20</w:t>
            </w:r>
            <w:r w:rsidRPr="00AE4588">
              <w:rPr>
                <w:rFonts w:hAnsi="標楷體" w:hint="eastAsia"/>
                <w:color w:val="000000"/>
                <w:szCs w:val="32"/>
              </w:rPr>
              <w:t>頁並給閱）</w:t>
            </w:r>
          </w:p>
        </w:tc>
      </w:tr>
      <w:tr w:rsidR="00C11CED"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C11CED" w:rsidRPr="00AE4588" w:rsidRDefault="00C11CED" w:rsidP="00FC2222">
            <w:pPr>
              <w:pStyle w:val="4"/>
              <w:numPr>
                <w:ilvl w:val="0"/>
                <w:numId w:val="0"/>
              </w:numPr>
              <w:rPr>
                <w:rFonts w:hAnsi="標楷體" w:hint="eastAsia"/>
                <w:color w:val="000000"/>
                <w:spacing w:val="-20"/>
                <w:szCs w:val="32"/>
              </w:rPr>
            </w:pPr>
            <w:r w:rsidRPr="00AE4588">
              <w:rPr>
                <w:rFonts w:hAnsi="標楷體" w:hint="eastAsia"/>
                <w:color w:val="000000"/>
                <w:spacing w:val="-20"/>
                <w:szCs w:val="32"/>
              </w:rPr>
              <w:t>被告等答</w:t>
            </w:r>
          </w:p>
        </w:tc>
        <w:tc>
          <w:tcPr>
            <w:tcW w:w="7119" w:type="dxa"/>
            <w:tcBorders>
              <w:top w:val="single" w:sz="4" w:space="0" w:color="000000"/>
              <w:left w:val="single" w:sz="4" w:space="0" w:color="000000"/>
              <w:bottom w:val="single" w:sz="4" w:space="0" w:color="000000"/>
              <w:right w:val="single" w:sz="4" w:space="0" w:color="000000"/>
            </w:tcBorders>
          </w:tcPr>
          <w:p w:rsidR="00C11CED" w:rsidRPr="00AE4588" w:rsidRDefault="00C11CED" w:rsidP="00FC2222">
            <w:pPr>
              <w:pStyle w:val="4"/>
              <w:numPr>
                <w:ilvl w:val="0"/>
                <w:numId w:val="0"/>
              </w:numPr>
              <w:rPr>
                <w:rFonts w:hAnsi="標楷體" w:hint="eastAsia"/>
                <w:color w:val="000000"/>
                <w:szCs w:val="32"/>
              </w:rPr>
            </w:pPr>
            <w:r w:rsidRPr="00AE4588">
              <w:rPr>
                <w:rFonts w:hAnsi="標楷體" w:hint="eastAsia"/>
                <w:color w:val="000000"/>
                <w:szCs w:val="32"/>
              </w:rPr>
              <w:t>同意。</w:t>
            </w:r>
          </w:p>
        </w:tc>
      </w:tr>
      <w:tr w:rsidR="00C11CED" w:rsidRPr="00AE4588" w:rsidTr="00FC2222">
        <w:trPr>
          <w:trHeight w:val="439"/>
        </w:trPr>
        <w:tc>
          <w:tcPr>
            <w:tcW w:w="1134" w:type="dxa"/>
            <w:tcBorders>
              <w:top w:val="single" w:sz="4" w:space="0" w:color="000000"/>
              <w:left w:val="single" w:sz="4" w:space="0" w:color="000000"/>
              <w:bottom w:val="single" w:sz="4" w:space="0" w:color="000000"/>
              <w:right w:val="single" w:sz="4" w:space="0" w:color="000000"/>
            </w:tcBorders>
          </w:tcPr>
          <w:p w:rsidR="00C11CED" w:rsidRPr="00AE4588" w:rsidRDefault="00C11CED" w:rsidP="00FC2222">
            <w:pPr>
              <w:pStyle w:val="4"/>
              <w:numPr>
                <w:ilvl w:val="0"/>
                <w:numId w:val="0"/>
              </w:numPr>
              <w:rPr>
                <w:rFonts w:hAnsi="標楷體" w:hint="eastAsia"/>
                <w:color w:val="000000"/>
                <w:spacing w:val="-20"/>
                <w:szCs w:val="32"/>
              </w:rPr>
            </w:pPr>
            <w:r w:rsidRPr="00AE4588">
              <w:rPr>
                <w:rFonts w:hAnsi="標楷體" w:hint="eastAsia"/>
                <w:color w:val="000000"/>
                <w:spacing w:val="-2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C11CED" w:rsidRPr="00AE4588" w:rsidRDefault="00C11CED" w:rsidP="00C11CED">
            <w:pPr>
              <w:pStyle w:val="4"/>
              <w:numPr>
                <w:ilvl w:val="0"/>
                <w:numId w:val="0"/>
              </w:numPr>
              <w:rPr>
                <w:rFonts w:hAnsi="標楷體" w:hint="eastAsia"/>
                <w:color w:val="000000"/>
                <w:szCs w:val="32"/>
              </w:rPr>
            </w:pPr>
            <w:r w:rsidRPr="00AE4588">
              <w:rPr>
                <w:rFonts w:hAnsi="標楷體" w:hint="eastAsia"/>
                <w:color w:val="000000"/>
                <w:szCs w:val="32"/>
              </w:rPr>
              <w:t xml:space="preserve">是否詰問共同被告？ </w:t>
            </w:r>
          </w:p>
        </w:tc>
      </w:tr>
      <w:tr w:rsidR="00C11CED" w:rsidRPr="00AE4588" w:rsidTr="00FC2222">
        <w:trPr>
          <w:trHeight w:val="439"/>
        </w:trPr>
        <w:tc>
          <w:tcPr>
            <w:tcW w:w="1134" w:type="dxa"/>
            <w:tcBorders>
              <w:top w:val="single" w:sz="4" w:space="0" w:color="000000"/>
              <w:left w:val="single" w:sz="4" w:space="0" w:color="000000"/>
              <w:bottom w:val="single" w:sz="4" w:space="0" w:color="000000"/>
              <w:right w:val="single" w:sz="4" w:space="0" w:color="000000"/>
            </w:tcBorders>
          </w:tcPr>
          <w:p w:rsidR="00C11CED" w:rsidRPr="00AE4588" w:rsidRDefault="00C11CED" w:rsidP="00FC2222">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辯護人等答</w:t>
            </w:r>
          </w:p>
        </w:tc>
        <w:tc>
          <w:tcPr>
            <w:tcW w:w="7119" w:type="dxa"/>
            <w:tcBorders>
              <w:top w:val="single" w:sz="4" w:space="0" w:color="000000"/>
              <w:left w:val="single" w:sz="4" w:space="0" w:color="000000"/>
              <w:bottom w:val="single" w:sz="4" w:space="0" w:color="000000"/>
              <w:right w:val="single" w:sz="4" w:space="0" w:color="000000"/>
            </w:tcBorders>
          </w:tcPr>
          <w:p w:rsidR="00C11CED" w:rsidRPr="00AE4588" w:rsidRDefault="00C11CED" w:rsidP="00C11CED">
            <w:pPr>
              <w:pStyle w:val="4"/>
              <w:numPr>
                <w:ilvl w:val="0"/>
                <w:numId w:val="0"/>
              </w:numPr>
              <w:rPr>
                <w:rFonts w:hAnsi="標楷體" w:hint="eastAsia"/>
                <w:color w:val="000000"/>
                <w:szCs w:val="32"/>
              </w:rPr>
            </w:pPr>
            <w:r w:rsidRPr="00AE4588">
              <w:rPr>
                <w:rFonts w:hAnsi="標楷體" w:hint="eastAsia"/>
                <w:color w:val="000000"/>
                <w:szCs w:val="32"/>
              </w:rPr>
              <w:t>詰問共同被告</w:t>
            </w:r>
            <w:r w:rsidRPr="00AE4588">
              <w:rPr>
                <w:rFonts w:hAnsi="標楷體" w:hint="eastAsia"/>
                <w:color w:val="000000"/>
                <w:spacing w:val="-20"/>
                <w:szCs w:val="32"/>
              </w:rPr>
              <w:t>程新勝</w:t>
            </w:r>
            <w:r w:rsidRPr="00AE4588">
              <w:rPr>
                <w:rFonts w:hAnsi="標楷體" w:hint="eastAsia"/>
                <w:color w:val="000000"/>
                <w:szCs w:val="32"/>
              </w:rPr>
              <w:t>。</w:t>
            </w:r>
          </w:p>
          <w:p w:rsidR="00C11CED" w:rsidRPr="00AE4588" w:rsidRDefault="00C11CED" w:rsidP="00C11CED">
            <w:pPr>
              <w:pStyle w:val="4"/>
              <w:numPr>
                <w:ilvl w:val="0"/>
                <w:numId w:val="0"/>
              </w:numPr>
              <w:rPr>
                <w:rFonts w:hAnsi="標楷體" w:hint="eastAsia"/>
                <w:color w:val="000000"/>
                <w:szCs w:val="32"/>
              </w:rPr>
            </w:pPr>
            <w:r w:rsidRPr="00AE4588">
              <w:rPr>
                <w:rFonts w:hAnsi="標楷體" w:hint="eastAsia"/>
                <w:color w:val="000000"/>
                <w:szCs w:val="32"/>
              </w:rPr>
              <w:t>待證事項：證明</w:t>
            </w:r>
            <w:r w:rsidRPr="00AE4588">
              <w:rPr>
                <w:rFonts w:hAnsi="標楷體" w:hint="eastAsia"/>
                <w:color w:val="000000"/>
                <w:spacing w:val="-20"/>
                <w:szCs w:val="32"/>
              </w:rPr>
              <w:t>鄭人龍、薛志雲是依照程新勝</w:t>
            </w:r>
          </w:p>
        </w:tc>
      </w:tr>
    </w:tbl>
    <w:p w:rsidR="00C11CED" w:rsidRPr="00AE4588" w:rsidRDefault="00C11CED" w:rsidP="00AE4588">
      <w:pPr>
        <w:pStyle w:val="5"/>
        <w:ind w:leftChars="400" w:left="2041" w:hangingChars="200" w:hanging="680"/>
        <w:rPr>
          <w:rFonts w:hAnsi="標楷體" w:hint="eastAsia"/>
          <w:color w:val="000000"/>
          <w:szCs w:val="32"/>
        </w:rPr>
      </w:pPr>
      <w:r w:rsidRPr="00AE4588">
        <w:rPr>
          <w:rFonts w:hAnsi="標楷體" w:hint="eastAsia"/>
          <w:color w:val="000000"/>
          <w:szCs w:val="32"/>
        </w:rPr>
        <w:t>法院95年6月29日</w:t>
      </w:r>
      <w:r w:rsidR="008F5C2C" w:rsidRPr="00AE4588">
        <w:rPr>
          <w:rFonts w:hAnsi="標楷體" w:hint="eastAsia"/>
          <w:color w:val="000000"/>
          <w:szCs w:val="32"/>
        </w:rPr>
        <w:t>函請台南縣、市政府建設局查詢</w:t>
      </w:r>
      <w:r w:rsidR="00683106" w:rsidRPr="00AE4588">
        <w:rPr>
          <w:rFonts w:hAnsi="標楷體" w:hint="eastAsia"/>
          <w:color w:val="000000"/>
          <w:szCs w:val="32"/>
        </w:rPr>
        <w:t>瑞菁裝潢公司、東隆五金行、通福行、騰源公司、宏欣書坊、龍安建材行、長發不鏽鋼廠、一新衛生工程行、德昌印刷等</w:t>
      </w:r>
      <w:r w:rsidR="00E7039E" w:rsidRPr="00AE4588">
        <w:rPr>
          <w:rFonts w:hAnsi="標楷體" w:hint="eastAsia"/>
          <w:color w:val="000000"/>
          <w:szCs w:val="32"/>
        </w:rPr>
        <w:t>9家公司行號於82年、85年、86年間之負責人各為何？</w:t>
      </w:r>
      <w:r w:rsidR="00311E6A" w:rsidRPr="00AE4588">
        <w:rPr>
          <w:rFonts w:hAnsi="標楷體" w:hint="eastAsia"/>
          <w:color w:val="000000"/>
          <w:szCs w:val="32"/>
        </w:rPr>
        <w:t>台南市政府及台南縣政府分別於同年7月5日及7日提供各公司行號營利事業登記抄本。</w:t>
      </w:r>
    </w:p>
    <w:p w:rsidR="00DF5868" w:rsidRPr="00AE4588" w:rsidRDefault="00DF5868" w:rsidP="00AE4588">
      <w:pPr>
        <w:pStyle w:val="5"/>
        <w:ind w:leftChars="400" w:left="2041" w:hangingChars="200" w:hanging="680"/>
        <w:rPr>
          <w:rFonts w:hAnsi="標楷體" w:hint="eastAsia"/>
          <w:color w:val="000000"/>
          <w:szCs w:val="32"/>
        </w:rPr>
      </w:pPr>
      <w:r w:rsidRPr="00AE4588">
        <w:rPr>
          <w:rFonts w:hAnsi="標楷體" w:hint="eastAsia"/>
          <w:color w:val="000000"/>
          <w:szCs w:val="32"/>
        </w:rPr>
        <w:t>95年8月2日</w:t>
      </w:r>
      <w:r w:rsidR="00694F46" w:rsidRPr="00AE4588">
        <w:rPr>
          <w:rFonts w:hAnsi="標楷體" w:hint="eastAsia"/>
          <w:color w:val="000000"/>
          <w:szCs w:val="32"/>
        </w:rPr>
        <w:t>筆錄</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7119"/>
      </w:tblGrid>
      <w:tr w:rsidR="00DF5868" w:rsidRPr="00AE4588" w:rsidTr="00FC2222">
        <w:trPr>
          <w:trHeight w:val="439"/>
        </w:trPr>
        <w:tc>
          <w:tcPr>
            <w:tcW w:w="1134" w:type="dxa"/>
            <w:tcBorders>
              <w:top w:val="single" w:sz="4" w:space="0" w:color="000000"/>
              <w:left w:val="single" w:sz="4" w:space="0" w:color="000000"/>
              <w:bottom w:val="single" w:sz="4" w:space="0" w:color="000000"/>
              <w:right w:val="single" w:sz="4" w:space="0" w:color="000000"/>
            </w:tcBorders>
          </w:tcPr>
          <w:p w:rsidR="00DF5868" w:rsidRPr="00AE4588" w:rsidRDefault="00DF5868" w:rsidP="00FC2222">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Borders>
              <w:top w:val="single" w:sz="4" w:space="0" w:color="000000"/>
              <w:left w:val="single" w:sz="4" w:space="0" w:color="000000"/>
              <w:bottom w:val="single" w:sz="4" w:space="0" w:color="000000"/>
              <w:right w:val="single" w:sz="4" w:space="0" w:color="000000"/>
            </w:tcBorders>
          </w:tcPr>
          <w:p w:rsidR="00DF5868" w:rsidRPr="00AE4588" w:rsidRDefault="00DF5868" w:rsidP="00FC2222">
            <w:pPr>
              <w:pStyle w:val="4"/>
              <w:numPr>
                <w:ilvl w:val="0"/>
                <w:numId w:val="0"/>
              </w:numPr>
              <w:rPr>
                <w:rFonts w:hAnsi="標楷體" w:hint="eastAsia"/>
                <w:color w:val="000000"/>
                <w:szCs w:val="32"/>
              </w:rPr>
            </w:pPr>
            <w:r w:rsidRPr="00AE4588">
              <w:rPr>
                <w:rFonts w:hAnsi="標楷體" w:hint="eastAsia"/>
                <w:color w:val="000000"/>
                <w:szCs w:val="32"/>
              </w:rPr>
              <w:t>對辯護人林瑞成律師未到庭有何意見？</w:t>
            </w:r>
          </w:p>
        </w:tc>
      </w:tr>
      <w:tr w:rsidR="00DF5868" w:rsidRPr="00AE4588" w:rsidTr="00FC2222">
        <w:trPr>
          <w:trHeight w:val="439"/>
        </w:trPr>
        <w:tc>
          <w:tcPr>
            <w:tcW w:w="1134" w:type="dxa"/>
            <w:tcBorders>
              <w:top w:val="single" w:sz="4" w:space="0" w:color="000000"/>
              <w:left w:val="single" w:sz="4" w:space="0" w:color="000000"/>
              <w:bottom w:val="single" w:sz="4" w:space="0" w:color="000000"/>
              <w:right w:val="single" w:sz="4" w:space="0" w:color="000000"/>
            </w:tcBorders>
          </w:tcPr>
          <w:p w:rsidR="00DF5868" w:rsidRPr="00AE4588" w:rsidRDefault="00DF5868" w:rsidP="00FC2222">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7119" w:type="dxa"/>
            <w:tcBorders>
              <w:top w:val="single" w:sz="4" w:space="0" w:color="000000"/>
              <w:left w:val="single" w:sz="4" w:space="0" w:color="000000"/>
              <w:bottom w:val="single" w:sz="4" w:space="0" w:color="000000"/>
              <w:right w:val="single" w:sz="4" w:space="0" w:color="000000"/>
            </w:tcBorders>
          </w:tcPr>
          <w:p w:rsidR="00DF5868" w:rsidRPr="00AE4588" w:rsidRDefault="00DF5868" w:rsidP="00FC2222">
            <w:pPr>
              <w:pStyle w:val="4"/>
              <w:numPr>
                <w:ilvl w:val="0"/>
                <w:numId w:val="0"/>
              </w:numPr>
              <w:rPr>
                <w:rFonts w:hAnsi="標楷體" w:hint="eastAsia"/>
                <w:color w:val="000000"/>
                <w:szCs w:val="32"/>
              </w:rPr>
            </w:pPr>
            <w:r w:rsidRPr="00AE4588">
              <w:rPr>
                <w:rFonts w:hAnsi="標楷體" w:hint="eastAsia"/>
                <w:color w:val="000000"/>
                <w:szCs w:val="32"/>
              </w:rPr>
              <w:t>無意見</w:t>
            </w:r>
            <w:r w:rsidR="00F63C4D" w:rsidRPr="00AE4588">
              <w:rPr>
                <w:rFonts w:hAnsi="標楷體" w:hint="eastAsia"/>
                <w:color w:val="000000"/>
                <w:szCs w:val="32"/>
              </w:rPr>
              <w:t>。</w:t>
            </w:r>
          </w:p>
        </w:tc>
      </w:tr>
      <w:tr w:rsidR="00DF5868" w:rsidRPr="00AE4588" w:rsidTr="00FC2222">
        <w:trPr>
          <w:trHeight w:val="439"/>
        </w:trPr>
        <w:tc>
          <w:tcPr>
            <w:tcW w:w="1134" w:type="dxa"/>
            <w:tcBorders>
              <w:top w:val="single" w:sz="4" w:space="0" w:color="000000"/>
              <w:left w:val="single" w:sz="4" w:space="0" w:color="000000"/>
              <w:bottom w:val="single" w:sz="4" w:space="0" w:color="000000"/>
              <w:right w:val="single" w:sz="4" w:space="0" w:color="000000"/>
            </w:tcBorders>
          </w:tcPr>
          <w:p w:rsidR="00DF5868" w:rsidRPr="00AE4588" w:rsidRDefault="004C2EEA" w:rsidP="004C2EEA">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7119" w:type="dxa"/>
            <w:tcBorders>
              <w:top w:val="single" w:sz="4" w:space="0" w:color="000000"/>
              <w:left w:val="single" w:sz="4" w:space="0" w:color="000000"/>
              <w:bottom w:val="single" w:sz="4" w:space="0" w:color="000000"/>
              <w:right w:val="single" w:sz="4" w:space="0" w:color="000000"/>
            </w:tcBorders>
          </w:tcPr>
          <w:p w:rsidR="00DF5868" w:rsidRPr="00AE4588" w:rsidRDefault="00DF5868" w:rsidP="00FC2222">
            <w:pPr>
              <w:pStyle w:val="4"/>
              <w:numPr>
                <w:ilvl w:val="0"/>
                <w:numId w:val="0"/>
              </w:numPr>
              <w:rPr>
                <w:rFonts w:hAnsi="標楷體" w:hint="eastAsia"/>
                <w:color w:val="000000"/>
                <w:szCs w:val="32"/>
              </w:rPr>
            </w:pPr>
            <w:r w:rsidRPr="00AE4588">
              <w:rPr>
                <w:rFonts w:hAnsi="標楷體" w:hint="eastAsia"/>
                <w:color w:val="000000"/>
                <w:szCs w:val="32"/>
              </w:rPr>
              <w:t>對台南市政府95.7.5日函、台南縣95.7.7日函有何意見(提示更五卷(2)並給閱)</w:t>
            </w:r>
          </w:p>
        </w:tc>
      </w:tr>
      <w:tr w:rsidR="00DF5868" w:rsidRPr="00AE4588" w:rsidTr="00FC2222">
        <w:trPr>
          <w:trHeight w:val="439"/>
        </w:trPr>
        <w:tc>
          <w:tcPr>
            <w:tcW w:w="1134" w:type="dxa"/>
            <w:tcBorders>
              <w:top w:val="single" w:sz="4" w:space="0" w:color="000000"/>
              <w:left w:val="single" w:sz="4" w:space="0" w:color="000000"/>
              <w:bottom w:val="single" w:sz="4" w:space="0" w:color="000000"/>
              <w:right w:val="single" w:sz="4" w:space="0" w:color="000000"/>
            </w:tcBorders>
          </w:tcPr>
          <w:p w:rsidR="00DF5868" w:rsidRPr="00AE4588" w:rsidRDefault="00DF5868" w:rsidP="00FC2222">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r w:rsidR="004C2EEA"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DF5868" w:rsidRPr="00AE4588" w:rsidRDefault="00DF5868" w:rsidP="00FC2222">
            <w:pPr>
              <w:pStyle w:val="4"/>
              <w:numPr>
                <w:ilvl w:val="0"/>
                <w:numId w:val="0"/>
              </w:numPr>
              <w:rPr>
                <w:rFonts w:hAnsi="標楷體" w:hint="eastAsia"/>
                <w:color w:val="000000"/>
                <w:szCs w:val="32"/>
              </w:rPr>
            </w:pPr>
            <w:r w:rsidRPr="00AE4588">
              <w:rPr>
                <w:rFonts w:hAnsi="標楷體" w:hint="eastAsia"/>
                <w:color w:val="000000"/>
                <w:szCs w:val="32"/>
              </w:rPr>
              <w:t>我沒有直接與這些廠商接洽，所以我不清楚</w:t>
            </w:r>
          </w:p>
        </w:tc>
      </w:tr>
      <w:tr w:rsidR="00DF5868" w:rsidRPr="00AE4588" w:rsidTr="00FC2222">
        <w:trPr>
          <w:trHeight w:val="439"/>
        </w:trPr>
        <w:tc>
          <w:tcPr>
            <w:tcW w:w="1134" w:type="dxa"/>
            <w:tcBorders>
              <w:top w:val="single" w:sz="4" w:space="0" w:color="000000"/>
              <w:left w:val="single" w:sz="4" w:space="0" w:color="000000"/>
              <w:bottom w:val="single" w:sz="4" w:space="0" w:color="000000"/>
              <w:right w:val="single" w:sz="4" w:space="0" w:color="000000"/>
            </w:tcBorders>
          </w:tcPr>
          <w:p w:rsidR="00DF5868" w:rsidRPr="00AE4588" w:rsidRDefault="00DF5868" w:rsidP="00FC2222">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r w:rsidR="004C2EEA"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DF5868" w:rsidRPr="00AE4588" w:rsidRDefault="00DF5868" w:rsidP="00FC2222">
            <w:pPr>
              <w:pStyle w:val="4"/>
              <w:numPr>
                <w:ilvl w:val="0"/>
                <w:numId w:val="0"/>
              </w:numPr>
              <w:rPr>
                <w:rFonts w:hAnsi="標楷體" w:hint="eastAsia"/>
                <w:color w:val="000000"/>
                <w:szCs w:val="32"/>
              </w:rPr>
            </w:pPr>
            <w:r w:rsidRPr="00AE4588">
              <w:rPr>
                <w:rFonts w:hAnsi="標楷體" w:hint="eastAsia"/>
                <w:color w:val="000000"/>
                <w:szCs w:val="32"/>
              </w:rPr>
              <w:t>對公文內容無意見。</w:t>
            </w:r>
          </w:p>
        </w:tc>
      </w:tr>
      <w:tr w:rsidR="00DF5868" w:rsidRPr="00AE4588" w:rsidTr="00FC2222">
        <w:trPr>
          <w:trHeight w:val="439"/>
        </w:trPr>
        <w:tc>
          <w:tcPr>
            <w:tcW w:w="1134" w:type="dxa"/>
            <w:tcBorders>
              <w:top w:val="single" w:sz="4" w:space="0" w:color="000000"/>
              <w:left w:val="single" w:sz="4" w:space="0" w:color="000000"/>
              <w:bottom w:val="single" w:sz="4" w:space="0" w:color="000000"/>
              <w:right w:val="single" w:sz="4" w:space="0" w:color="000000"/>
            </w:tcBorders>
          </w:tcPr>
          <w:p w:rsidR="00DF5868" w:rsidRPr="00AE4588" w:rsidRDefault="00DF5868" w:rsidP="00FC2222">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r w:rsidR="004C2EEA"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DF5868" w:rsidRPr="00AE4588" w:rsidRDefault="00DF5868" w:rsidP="00FC2222">
            <w:pPr>
              <w:pStyle w:val="4"/>
              <w:numPr>
                <w:ilvl w:val="0"/>
                <w:numId w:val="0"/>
              </w:numPr>
              <w:rPr>
                <w:rFonts w:hAnsi="標楷體" w:hint="eastAsia"/>
                <w:color w:val="000000"/>
                <w:szCs w:val="32"/>
              </w:rPr>
            </w:pPr>
            <w:r w:rsidRPr="00AE4588">
              <w:rPr>
                <w:rFonts w:hAnsi="標楷體" w:hint="eastAsia"/>
                <w:color w:val="000000"/>
                <w:szCs w:val="32"/>
              </w:rPr>
              <w:t>有些不是我經手的。</w:t>
            </w:r>
          </w:p>
        </w:tc>
      </w:tr>
      <w:tr w:rsidR="00DF5868" w:rsidRPr="00AE4588" w:rsidTr="00FC2222">
        <w:trPr>
          <w:trHeight w:val="439"/>
        </w:trPr>
        <w:tc>
          <w:tcPr>
            <w:tcW w:w="1134" w:type="dxa"/>
            <w:tcBorders>
              <w:top w:val="single" w:sz="4" w:space="0" w:color="000000"/>
              <w:left w:val="single" w:sz="4" w:space="0" w:color="000000"/>
              <w:bottom w:val="single" w:sz="4" w:space="0" w:color="000000"/>
              <w:right w:val="single" w:sz="4" w:space="0" w:color="000000"/>
            </w:tcBorders>
          </w:tcPr>
          <w:p w:rsidR="00DF5868" w:rsidRPr="00AE4588" w:rsidRDefault="00DF5868" w:rsidP="00FC2222">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r w:rsidR="004C2EEA"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DF5868" w:rsidRPr="00AE4588" w:rsidRDefault="00DF5868" w:rsidP="00FC2222">
            <w:pPr>
              <w:pStyle w:val="4"/>
              <w:numPr>
                <w:ilvl w:val="0"/>
                <w:numId w:val="0"/>
              </w:numPr>
              <w:rPr>
                <w:rFonts w:hAnsi="標楷體" w:hint="eastAsia"/>
                <w:color w:val="000000"/>
                <w:szCs w:val="32"/>
              </w:rPr>
            </w:pPr>
            <w:r w:rsidRPr="00AE4588">
              <w:rPr>
                <w:rFonts w:hAnsi="標楷體" w:hint="eastAsia"/>
                <w:color w:val="000000"/>
                <w:szCs w:val="32"/>
              </w:rPr>
              <w:t>這些人我沒有接觸，我不知道。</w:t>
            </w:r>
          </w:p>
        </w:tc>
      </w:tr>
      <w:tr w:rsidR="00DF5868" w:rsidRPr="00AE4588" w:rsidTr="00FC2222">
        <w:trPr>
          <w:trHeight w:val="439"/>
        </w:trPr>
        <w:tc>
          <w:tcPr>
            <w:tcW w:w="1134" w:type="dxa"/>
            <w:tcBorders>
              <w:top w:val="single" w:sz="4" w:space="0" w:color="000000"/>
              <w:left w:val="single" w:sz="4" w:space="0" w:color="000000"/>
              <w:bottom w:val="single" w:sz="4" w:space="0" w:color="000000"/>
              <w:right w:val="single" w:sz="4" w:space="0" w:color="000000"/>
            </w:tcBorders>
          </w:tcPr>
          <w:p w:rsidR="00DF5868" w:rsidRPr="00AE4588" w:rsidRDefault="00DF5868" w:rsidP="00FC2222">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辯護人等答</w:t>
            </w:r>
          </w:p>
        </w:tc>
        <w:tc>
          <w:tcPr>
            <w:tcW w:w="7119" w:type="dxa"/>
            <w:tcBorders>
              <w:top w:val="single" w:sz="4" w:space="0" w:color="000000"/>
              <w:left w:val="single" w:sz="4" w:space="0" w:color="000000"/>
              <w:bottom w:val="single" w:sz="4" w:space="0" w:color="000000"/>
              <w:right w:val="single" w:sz="4" w:space="0" w:color="000000"/>
            </w:tcBorders>
          </w:tcPr>
          <w:p w:rsidR="00DF5868" w:rsidRPr="00AE4588" w:rsidRDefault="00DF5868" w:rsidP="00FC2222">
            <w:pPr>
              <w:pStyle w:val="4"/>
              <w:numPr>
                <w:ilvl w:val="0"/>
                <w:numId w:val="0"/>
              </w:numPr>
              <w:rPr>
                <w:rFonts w:hAnsi="標楷體" w:hint="eastAsia"/>
                <w:color w:val="000000"/>
                <w:szCs w:val="32"/>
              </w:rPr>
            </w:pPr>
            <w:r w:rsidRPr="00AE4588">
              <w:rPr>
                <w:rFonts w:hAnsi="標楷體" w:hint="eastAsia"/>
                <w:color w:val="000000"/>
                <w:szCs w:val="32"/>
              </w:rPr>
              <w:t>無意見</w:t>
            </w:r>
            <w:r w:rsidR="00F63C4D" w:rsidRPr="00AE4588">
              <w:rPr>
                <w:rFonts w:hAnsi="標楷體" w:hint="eastAsia"/>
                <w:color w:val="000000"/>
                <w:szCs w:val="32"/>
              </w:rPr>
              <w:t>。</w:t>
            </w:r>
          </w:p>
        </w:tc>
      </w:tr>
    </w:tbl>
    <w:p w:rsidR="002F29C5" w:rsidRPr="00AE4588" w:rsidRDefault="002F29C5" w:rsidP="00AE4588">
      <w:pPr>
        <w:pStyle w:val="5"/>
        <w:ind w:leftChars="400" w:left="2041" w:hangingChars="200" w:hanging="680"/>
        <w:rPr>
          <w:rFonts w:hAnsi="標楷體" w:hint="eastAsia"/>
          <w:color w:val="000000"/>
          <w:szCs w:val="32"/>
        </w:rPr>
      </w:pPr>
      <w:r w:rsidRPr="00AE4588">
        <w:rPr>
          <w:rFonts w:hAnsi="標楷體" w:hint="eastAsia"/>
          <w:color w:val="000000"/>
          <w:szCs w:val="32"/>
        </w:rPr>
        <w:t>96年2月5日</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7119"/>
      </w:tblGrid>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4C2EEA"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有何意見補充陳述？</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辯護人黃</w:t>
            </w:r>
            <w:r w:rsidR="004C2EEA"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F819D4">
            <w:pPr>
              <w:pStyle w:val="4"/>
              <w:numPr>
                <w:ilvl w:val="0"/>
                <w:numId w:val="6"/>
              </w:numPr>
              <w:ind w:left="459" w:hanging="459"/>
              <w:rPr>
                <w:rFonts w:hAnsi="標楷體" w:hint="eastAsia"/>
                <w:color w:val="000000"/>
                <w:szCs w:val="32"/>
              </w:rPr>
            </w:pPr>
            <w:r w:rsidRPr="00AE4588">
              <w:rPr>
                <w:rFonts w:hAnsi="標楷體" w:hint="eastAsia"/>
                <w:color w:val="000000"/>
                <w:szCs w:val="32"/>
              </w:rPr>
              <w:t>對於被告當初任職時有無浮報這件事實不清楚，至於有無浮報採購金額，我們不爭執。</w:t>
            </w:r>
          </w:p>
          <w:p w:rsidR="002F29C5" w:rsidRPr="00AE4588" w:rsidRDefault="002F29C5" w:rsidP="00F819D4">
            <w:pPr>
              <w:pStyle w:val="4"/>
              <w:numPr>
                <w:ilvl w:val="0"/>
                <w:numId w:val="6"/>
              </w:numPr>
              <w:ind w:left="459" w:hanging="459"/>
              <w:rPr>
                <w:rFonts w:hAnsi="標楷體" w:hint="eastAsia"/>
                <w:color w:val="000000"/>
                <w:szCs w:val="32"/>
              </w:rPr>
            </w:pPr>
            <w:r w:rsidRPr="00AE4588">
              <w:rPr>
                <w:rFonts w:hAnsi="標楷體" w:hint="eastAsia"/>
                <w:color w:val="000000"/>
                <w:szCs w:val="32"/>
              </w:rPr>
              <w:t>縱使有浮報，被告並沒有將浮報的金額納入私囊。</w:t>
            </w:r>
          </w:p>
          <w:p w:rsidR="002F29C5" w:rsidRPr="00AE4588" w:rsidRDefault="002F29C5" w:rsidP="00F819D4">
            <w:pPr>
              <w:pStyle w:val="4"/>
              <w:numPr>
                <w:ilvl w:val="0"/>
                <w:numId w:val="6"/>
              </w:numPr>
              <w:ind w:left="459" w:hanging="459"/>
              <w:rPr>
                <w:rFonts w:hAnsi="標楷體" w:hint="eastAsia"/>
                <w:color w:val="000000"/>
                <w:szCs w:val="32"/>
              </w:rPr>
            </w:pPr>
            <w:r w:rsidRPr="00AE4588">
              <w:rPr>
                <w:rFonts w:hAnsi="標楷體" w:hint="eastAsia"/>
                <w:color w:val="000000"/>
                <w:szCs w:val="32"/>
              </w:rPr>
              <w:t xml:space="preserve">之所以發生本案，是因為承辦的採購、會計人員不會報帳，把業務費用特支費來支出，特支費不夠再拿假發票挪用業務費來核報。 </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r w:rsidR="004C2EEA"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F819D4">
            <w:pPr>
              <w:pStyle w:val="4"/>
              <w:numPr>
                <w:ilvl w:val="0"/>
                <w:numId w:val="7"/>
              </w:numPr>
              <w:ind w:leftChars="-32" w:left="633" w:hangingChars="218" w:hanging="742"/>
              <w:rPr>
                <w:rFonts w:hAnsi="標楷體" w:hint="eastAsia"/>
                <w:color w:val="000000"/>
                <w:szCs w:val="32"/>
              </w:rPr>
            </w:pPr>
            <w:r w:rsidRPr="00AE4588">
              <w:rPr>
                <w:rFonts w:hAnsi="標楷體" w:hint="eastAsia"/>
                <w:color w:val="000000"/>
                <w:szCs w:val="32"/>
              </w:rPr>
              <w:t>我們是依照公文指示辦理，所有的錢都是用於公務支出，錢我並沒有經手，每一筆都有經費的流向，帳目清清楚楚。</w:t>
            </w:r>
          </w:p>
          <w:p w:rsidR="002F29C5" w:rsidRPr="00AE4588" w:rsidRDefault="002F29C5" w:rsidP="00F819D4">
            <w:pPr>
              <w:pStyle w:val="4"/>
              <w:numPr>
                <w:ilvl w:val="0"/>
                <w:numId w:val="7"/>
              </w:numPr>
              <w:ind w:leftChars="-32" w:left="633" w:hangingChars="218" w:hanging="742"/>
              <w:rPr>
                <w:rFonts w:hAnsi="標楷體" w:hint="eastAsia"/>
                <w:color w:val="000000"/>
                <w:szCs w:val="32"/>
              </w:rPr>
            </w:pPr>
            <w:r w:rsidRPr="00AE4588">
              <w:rPr>
                <w:rFonts w:hAnsi="標楷體" w:hint="eastAsia"/>
                <w:color w:val="000000"/>
                <w:szCs w:val="32"/>
              </w:rPr>
              <w:t>現金帳、會計帳為何會有差額，我不清楚，我只曉得有一本帳，我指的一本帳是指會計帳。</w:t>
            </w:r>
          </w:p>
          <w:p w:rsidR="002F29C5" w:rsidRPr="00AE4588" w:rsidRDefault="002F29C5" w:rsidP="00F819D4">
            <w:pPr>
              <w:pStyle w:val="4"/>
              <w:numPr>
                <w:ilvl w:val="0"/>
                <w:numId w:val="7"/>
              </w:numPr>
              <w:ind w:leftChars="-32" w:left="633" w:hangingChars="218" w:hanging="742"/>
              <w:rPr>
                <w:rFonts w:hAnsi="標楷體" w:hint="eastAsia"/>
                <w:color w:val="000000"/>
                <w:szCs w:val="32"/>
              </w:rPr>
            </w:pPr>
            <w:r w:rsidRPr="00AE4588">
              <w:rPr>
                <w:rFonts w:hAnsi="標楷體" w:hint="eastAsia"/>
                <w:color w:val="000000"/>
                <w:szCs w:val="32"/>
              </w:rPr>
              <w:t>現金帳是流水帳，是在過年過節，承辦人員怕我懷疑他們，私下紀錄的，他們縱使有拿給我看，我也都是隨手放在口袋。</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r w:rsidR="004C2EEA"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AE4588">
            <w:pPr>
              <w:pStyle w:val="4"/>
              <w:numPr>
                <w:ilvl w:val="0"/>
                <w:numId w:val="8"/>
              </w:numPr>
              <w:ind w:leftChars="9" w:left="585" w:hangingChars="163" w:hanging="554"/>
              <w:rPr>
                <w:rFonts w:hAnsi="標楷體" w:hint="eastAsia"/>
                <w:color w:val="000000"/>
                <w:szCs w:val="32"/>
              </w:rPr>
            </w:pPr>
            <w:r w:rsidRPr="00AE4588">
              <w:rPr>
                <w:rFonts w:hAnsi="標楷體" w:hint="eastAsia"/>
                <w:color w:val="000000"/>
                <w:szCs w:val="32"/>
              </w:rPr>
              <w:t>我是奉命行事我沒有貪污，每次逢年過節被告程新勝都會指示我去開會，是會計主任下條子給我，我都很傷腦筋，我不但沒貪污我還自貼腰包。</w:t>
            </w:r>
          </w:p>
          <w:p w:rsidR="002F29C5" w:rsidRPr="00AE4588" w:rsidRDefault="002F29C5" w:rsidP="00AE4588">
            <w:pPr>
              <w:pStyle w:val="4"/>
              <w:numPr>
                <w:ilvl w:val="0"/>
                <w:numId w:val="8"/>
              </w:numPr>
              <w:ind w:leftChars="9" w:left="585" w:hangingChars="163" w:hanging="554"/>
              <w:rPr>
                <w:rFonts w:hAnsi="標楷體" w:hint="eastAsia"/>
                <w:color w:val="000000"/>
                <w:szCs w:val="32"/>
              </w:rPr>
            </w:pPr>
            <w:r w:rsidRPr="00AE4588">
              <w:rPr>
                <w:rFonts w:hAnsi="標楷體" w:hint="eastAsia"/>
                <w:color w:val="000000"/>
                <w:szCs w:val="32"/>
              </w:rPr>
              <w:t>浮報的金額與實際有差額我不爭執，我們付給廠商的金額與廠商開立的收據、發票有差額，但是我們是全額支付，5000元以下，廠商會付現金退還給我們，5000元以上，廠商會開立發票給我們，退的差額是預備辦活動之用。</w:t>
            </w:r>
          </w:p>
          <w:p w:rsidR="002F29C5" w:rsidRPr="00AE4588" w:rsidRDefault="002F29C5" w:rsidP="00AE4588">
            <w:pPr>
              <w:pStyle w:val="4"/>
              <w:numPr>
                <w:ilvl w:val="0"/>
                <w:numId w:val="8"/>
              </w:numPr>
              <w:ind w:leftChars="9" w:left="585" w:hangingChars="163" w:hanging="554"/>
              <w:rPr>
                <w:rFonts w:hAnsi="標楷體" w:hint="eastAsia"/>
                <w:color w:val="000000"/>
                <w:szCs w:val="32"/>
              </w:rPr>
            </w:pPr>
            <w:r w:rsidRPr="00AE4588">
              <w:rPr>
                <w:rFonts w:hAnsi="標楷體" w:hint="eastAsia"/>
                <w:color w:val="000000"/>
                <w:szCs w:val="32"/>
              </w:rPr>
              <w:t>我是承接殷茂源的業務，我只是循往例來辦事。</w:t>
            </w:r>
          </w:p>
          <w:p w:rsidR="002F29C5" w:rsidRPr="00AE4588" w:rsidRDefault="002F29C5" w:rsidP="00AE4588">
            <w:pPr>
              <w:pStyle w:val="4"/>
              <w:numPr>
                <w:ilvl w:val="0"/>
                <w:numId w:val="8"/>
              </w:numPr>
              <w:ind w:leftChars="9" w:left="585" w:hangingChars="163" w:hanging="554"/>
              <w:rPr>
                <w:rFonts w:hAnsi="標楷體" w:hint="eastAsia"/>
                <w:color w:val="000000"/>
                <w:szCs w:val="32"/>
              </w:rPr>
            </w:pPr>
            <w:r w:rsidRPr="00AE4588">
              <w:rPr>
                <w:rFonts w:hAnsi="標楷體" w:hint="eastAsia"/>
                <w:color w:val="000000"/>
                <w:szCs w:val="32"/>
              </w:rPr>
              <w:t>我承辦業務的起訖時間與前審判決的時間是一樣的。</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r w:rsidR="004C2EEA"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F819D4">
            <w:pPr>
              <w:pStyle w:val="4"/>
              <w:numPr>
                <w:ilvl w:val="0"/>
                <w:numId w:val="9"/>
              </w:numPr>
              <w:ind w:leftChars="-1" w:left="596" w:hangingChars="176" w:hanging="599"/>
              <w:rPr>
                <w:rFonts w:hAnsi="標楷體" w:hint="eastAsia"/>
                <w:color w:val="000000"/>
                <w:szCs w:val="32"/>
              </w:rPr>
            </w:pPr>
            <w:r w:rsidRPr="00AE4588">
              <w:rPr>
                <w:rFonts w:hAnsi="標楷體" w:hint="eastAsia"/>
                <w:color w:val="000000"/>
                <w:szCs w:val="32"/>
              </w:rPr>
              <w:t>我是奉被告程新勝之命行事，我也是循往例辦事，我的前手是</w:t>
            </w:r>
            <w:r w:rsidR="00412542">
              <w:rPr>
                <w:rFonts w:hAnsi="標楷體" w:hint="eastAsia"/>
                <w:color w:val="000000"/>
                <w:szCs w:val="32"/>
              </w:rPr>
              <w:t>崔○中</w:t>
            </w:r>
            <w:r w:rsidRPr="00AE4588">
              <w:rPr>
                <w:rFonts w:hAnsi="標楷體" w:hint="eastAsia"/>
                <w:color w:val="000000"/>
                <w:szCs w:val="32"/>
              </w:rPr>
              <w:t>。</w:t>
            </w:r>
          </w:p>
          <w:p w:rsidR="002F29C5" w:rsidRPr="00AE4588" w:rsidRDefault="002F29C5" w:rsidP="00F819D4">
            <w:pPr>
              <w:pStyle w:val="4"/>
              <w:numPr>
                <w:ilvl w:val="0"/>
                <w:numId w:val="9"/>
              </w:numPr>
              <w:ind w:leftChars="-1" w:left="596" w:hangingChars="176" w:hanging="599"/>
              <w:rPr>
                <w:rFonts w:hAnsi="標楷體" w:hint="eastAsia"/>
                <w:color w:val="000000"/>
                <w:szCs w:val="32"/>
              </w:rPr>
            </w:pPr>
            <w:r w:rsidRPr="00AE4588">
              <w:rPr>
                <w:rFonts w:hAnsi="標楷體" w:hint="eastAsia"/>
                <w:color w:val="000000"/>
                <w:szCs w:val="32"/>
              </w:rPr>
              <w:t>浮報金額沒意見，確實有浮報或是拿真發票、收據回來報假帳，之後廠商會把差額退給我們，我們再用在公務之用。</w:t>
            </w:r>
          </w:p>
          <w:p w:rsidR="002F29C5" w:rsidRPr="00AE4588" w:rsidRDefault="002F29C5" w:rsidP="00F819D4">
            <w:pPr>
              <w:pStyle w:val="4"/>
              <w:numPr>
                <w:ilvl w:val="0"/>
                <w:numId w:val="9"/>
              </w:numPr>
              <w:ind w:leftChars="-1" w:left="596" w:hangingChars="176" w:hanging="599"/>
              <w:rPr>
                <w:rFonts w:hAnsi="標楷體" w:hint="eastAsia"/>
                <w:color w:val="000000"/>
                <w:szCs w:val="32"/>
              </w:rPr>
            </w:pPr>
            <w:r w:rsidRPr="00AE4588">
              <w:rPr>
                <w:rFonts w:hAnsi="標楷體" w:hint="eastAsia"/>
                <w:color w:val="000000"/>
                <w:szCs w:val="32"/>
              </w:rPr>
              <w:t>我接</w:t>
            </w:r>
            <w:r w:rsidR="00412542">
              <w:rPr>
                <w:rFonts w:hAnsi="標楷體" w:hint="eastAsia"/>
                <w:color w:val="000000"/>
                <w:szCs w:val="32"/>
              </w:rPr>
              <w:t>崔○中</w:t>
            </w:r>
            <w:r w:rsidRPr="00AE4588">
              <w:rPr>
                <w:rFonts w:hAnsi="標楷體" w:hint="eastAsia"/>
                <w:color w:val="000000"/>
                <w:szCs w:val="32"/>
              </w:rPr>
              <w:t>的職務，是負責辦理採購，在我剛就職不到四個月，逢年過節時，被告程新勝告訴我說他要辦活動，他要錢</w:t>
            </w:r>
            <w:r w:rsidR="00311E6A" w:rsidRPr="00AE4588">
              <w:rPr>
                <w:rFonts w:hAnsi="標楷體" w:hint="eastAsia"/>
                <w:color w:val="000000"/>
                <w:szCs w:val="32"/>
              </w:rPr>
              <w:t>，</w:t>
            </w:r>
            <w:r w:rsidRPr="00AE4588">
              <w:rPr>
                <w:rFonts w:hAnsi="標楷體" w:hint="eastAsia"/>
                <w:color w:val="000000"/>
                <w:szCs w:val="32"/>
              </w:rPr>
              <w:t>叫我要想辦法，我們就去找錢、找發票籌錢給主任(程新勝)辦活動。</w:t>
            </w:r>
          </w:p>
          <w:p w:rsidR="002F29C5" w:rsidRPr="00AE4588" w:rsidRDefault="002F29C5" w:rsidP="00F819D4">
            <w:pPr>
              <w:pStyle w:val="4"/>
              <w:numPr>
                <w:ilvl w:val="0"/>
                <w:numId w:val="9"/>
              </w:numPr>
              <w:ind w:leftChars="-1" w:left="596" w:hangingChars="176" w:hanging="599"/>
              <w:rPr>
                <w:rFonts w:hAnsi="標楷體" w:hint="eastAsia"/>
                <w:color w:val="000000"/>
                <w:szCs w:val="32"/>
              </w:rPr>
            </w:pPr>
            <w:r w:rsidRPr="00AE4588">
              <w:rPr>
                <w:rFonts w:hAnsi="標楷體" w:hint="eastAsia"/>
                <w:color w:val="000000"/>
                <w:szCs w:val="32"/>
              </w:rPr>
              <w:t>發票的金額有的是虛的，有的的確是有，但是會在上面再加上一點點金額。</w:t>
            </w:r>
          </w:p>
          <w:p w:rsidR="002F29C5" w:rsidRPr="00AE4588" w:rsidRDefault="002F29C5" w:rsidP="00F819D4">
            <w:pPr>
              <w:pStyle w:val="4"/>
              <w:numPr>
                <w:ilvl w:val="0"/>
                <w:numId w:val="9"/>
              </w:numPr>
              <w:ind w:leftChars="-1" w:left="596" w:hangingChars="176" w:hanging="599"/>
              <w:rPr>
                <w:rFonts w:hAnsi="標楷體" w:hint="eastAsia"/>
                <w:color w:val="000000"/>
                <w:szCs w:val="32"/>
              </w:rPr>
            </w:pPr>
            <w:r w:rsidRPr="00AE4588">
              <w:rPr>
                <w:rFonts w:hAnsi="標楷體" w:hint="eastAsia"/>
                <w:color w:val="000000"/>
                <w:szCs w:val="32"/>
              </w:rPr>
              <w:t>窗簾帳上記載9萬元，現金帳上記載3萬元，差額6萬，</w:t>
            </w:r>
            <w:r w:rsidR="00657CEC" w:rsidRPr="00AE4588">
              <w:rPr>
                <w:rFonts w:hAnsi="標楷體" w:hint="eastAsia"/>
                <w:color w:val="000000"/>
                <w:szCs w:val="32"/>
              </w:rPr>
              <w:t>這有浮報6萬，因為我記得窗簾確實有做。油漆、通樂支出3萬</w:t>
            </w:r>
            <w:r w:rsidRPr="00AE4588">
              <w:rPr>
                <w:rFonts w:hAnsi="標楷體" w:hint="eastAsia"/>
                <w:color w:val="000000"/>
                <w:szCs w:val="32"/>
              </w:rPr>
              <w:t>，這些我真的忘記了，我只記得有些浮報一點，有時候是單純拿收據回來報全部，現在我已經沒有辦法記得很清楚了。</w:t>
            </w:r>
          </w:p>
          <w:p w:rsidR="002F29C5" w:rsidRPr="00AE4588" w:rsidRDefault="002F29C5" w:rsidP="00F819D4">
            <w:pPr>
              <w:pStyle w:val="4"/>
              <w:numPr>
                <w:ilvl w:val="0"/>
                <w:numId w:val="9"/>
              </w:numPr>
              <w:ind w:leftChars="-1" w:left="596" w:hangingChars="176" w:hanging="599"/>
              <w:rPr>
                <w:rFonts w:hAnsi="標楷體" w:hint="eastAsia"/>
                <w:color w:val="000000"/>
                <w:szCs w:val="32"/>
              </w:rPr>
            </w:pPr>
            <w:r w:rsidRPr="00AE4588">
              <w:rPr>
                <w:rFonts w:hAnsi="標楷體" w:hint="eastAsia"/>
                <w:color w:val="000000"/>
                <w:szCs w:val="32"/>
              </w:rPr>
              <w:t>我有按照公務人員服務法陳述，但是後來主任程新勝全部否認他有做這樣的指示，主任都把責任推給我們採購人員。</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辯護人林</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引用我們所提書狀所載。</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薛志雲</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F819D4">
            <w:pPr>
              <w:pStyle w:val="4"/>
              <w:numPr>
                <w:ilvl w:val="0"/>
                <w:numId w:val="10"/>
              </w:numPr>
              <w:ind w:left="459" w:hanging="459"/>
              <w:rPr>
                <w:rFonts w:hAnsi="標楷體" w:hint="eastAsia"/>
                <w:color w:val="000000"/>
                <w:szCs w:val="32"/>
              </w:rPr>
            </w:pPr>
            <w:r w:rsidRPr="00AE4588">
              <w:rPr>
                <w:rFonts w:hAnsi="標楷體" w:hint="eastAsia"/>
                <w:color w:val="000000"/>
                <w:szCs w:val="32"/>
              </w:rPr>
              <w:t>我根本沒有消耗國家預算，每次過年過節或是榮民節，上面有命令可用的經費在預算內，我們只好去找發票在首長的特支費上下支出，首長的特支費一個月是壹萬壹千元，但光是送禮就不夠了，所以在年節、慶典活動，上面就指示我們可以在各項費用項下支出，所以我認為我們並不違法，這樣的作法並沒有消耗國家預算。</w:t>
            </w:r>
          </w:p>
          <w:p w:rsidR="002F29C5" w:rsidRPr="00AE4588" w:rsidRDefault="002F29C5" w:rsidP="00311E6A">
            <w:pPr>
              <w:pStyle w:val="4"/>
              <w:numPr>
                <w:ilvl w:val="0"/>
                <w:numId w:val="10"/>
              </w:numPr>
              <w:ind w:left="459" w:hanging="459"/>
              <w:rPr>
                <w:rFonts w:hAnsi="標楷體" w:hint="eastAsia"/>
                <w:color w:val="000000"/>
                <w:szCs w:val="32"/>
              </w:rPr>
            </w:pPr>
            <w:r w:rsidRPr="00AE4588">
              <w:rPr>
                <w:rFonts w:hAnsi="標楷體" w:hint="eastAsia"/>
                <w:color w:val="000000"/>
                <w:szCs w:val="32"/>
              </w:rPr>
              <w:t>我們不是主官，如果主任請他小姨子、大舅子等私人吃飯，那就是供他私人使用是屬於貪污，但事實上並沒有這樣的證據，所以我認為我們的所作所為並不是供他私人使用，很多事</w:t>
            </w:r>
            <w:r w:rsidR="00311E6A" w:rsidRPr="00AE4588">
              <w:rPr>
                <w:rFonts w:hAnsi="標楷體" w:hint="eastAsia"/>
                <w:color w:val="000000"/>
                <w:szCs w:val="32"/>
              </w:rPr>
              <w:t>情</w:t>
            </w:r>
            <w:r w:rsidRPr="00AE4588">
              <w:rPr>
                <w:rFonts w:hAnsi="標楷體" w:hint="eastAsia"/>
                <w:color w:val="000000"/>
                <w:szCs w:val="32"/>
              </w:rPr>
              <w:t>主任沒參與，主任只是指示我們採購、會計人員要協同辦好。</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薛、鄭、殷</w:t>
            </w:r>
            <w:r w:rsidR="004C2EEA"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我們三人承認有業務上登載不實罪，但否認貪污、有圖利。</w:t>
            </w:r>
          </w:p>
        </w:tc>
      </w:tr>
    </w:tbl>
    <w:p w:rsidR="004C2EEA" w:rsidRPr="00AE4588" w:rsidRDefault="004C2EEA" w:rsidP="004C2EEA">
      <w:pPr>
        <w:pStyle w:val="5"/>
        <w:numPr>
          <w:ilvl w:val="0"/>
          <w:numId w:val="0"/>
        </w:numPr>
        <w:ind w:left="1361"/>
        <w:rPr>
          <w:rFonts w:hAnsi="標楷體" w:hint="eastAsia"/>
          <w:color w:val="000000"/>
          <w:szCs w:val="32"/>
        </w:rPr>
      </w:pPr>
    </w:p>
    <w:p w:rsidR="002F29C5" w:rsidRPr="00AE4588" w:rsidRDefault="002F29C5" w:rsidP="00AE4588">
      <w:pPr>
        <w:pStyle w:val="5"/>
        <w:ind w:leftChars="400" w:left="2041" w:hangingChars="200" w:hanging="680"/>
        <w:rPr>
          <w:rFonts w:hAnsi="標楷體" w:hint="eastAsia"/>
          <w:color w:val="000000"/>
          <w:szCs w:val="32"/>
        </w:rPr>
      </w:pPr>
      <w:r w:rsidRPr="00AE4588">
        <w:rPr>
          <w:rFonts w:hAnsi="標楷體" w:hint="eastAsia"/>
          <w:color w:val="000000"/>
          <w:szCs w:val="32"/>
        </w:rPr>
        <w:t>96年3月28日</w:t>
      </w:r>
    </w:p>
    <w:tbl>
      <w:tblPr>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7119"/>
      </w:tblGrid>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4C2EEA" w:rsidP="005504F1">
            <w:pPr>
              <w:pStyle w:val="4"/>
              <w:numPr>
                <w:ilvl w:val="0"/>
                <w:numId w:val="0"/>
              </w:numPr>
              <w:rPr>
                <w:rFonts w:hAnsi="標楷體" w:hint="eastAsia"/>
                <w:color w:val="000000"/>
                <w:szCs w:val="32"/>
              </w:rPr>
            </w:pPr>
            <w:r w:rsidRPr="00AE4588">
              <w:rPr>
                <w:rFonts w:hAnsi="標楷體" w:hint="eastAsia"/>
                <w:color w:val="000000"/>
                <w:szCs w:val="32"/>
              </w:rPr>
              <w:t>問</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審判長諭知開始進行交互詰問，請被告程新勝辯護人黃俊達律師開始為主詰問</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4C2EEA">
            <w:pPr>
              <w:pStyle w:val="4"/>
              <w:numPr>
                <w:ilvl w:val="0"/>
                <w:numId w:val="0"/>
              </w:numPr>
              <w:rPr>
                <w:rFonts w:hAnsi="標楷體" w:hint="eastAsia"/>
                <w:color w:val="000000"/>
                <w:spacing w:val="-20"/>
                <w:szCs w:val="32"/>
              </w:rPr>
            </w:pPr>
            <w:r w:rsidRPr="00AE4588">
              <w:rPr>
                <w:rFonts w:hAnsi="標楷體" w:hint="eastAsia"/>
                <w:color w:val="000000"/>
                <w:spacing w:val="-20"/>
                <w:szCs w:val="32"/>
              </w:rPr>
              <w:t>黃律師</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是否從82年底86年在佳里榮家擔任採購業務？</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r w:rsidR="004C2EEA"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沒錯</w:t>
            </w:r>
            <w:r w:rsidR="00694F46" w:rsidRPr="00AE4588">
              <w:rPr>
                <w:rFonts w:hAnsi="標楷體" w:hint="eastAsia"/>
                <w:color w:val="000000"/>
                <w:szCs w:val="32"/>
              </w:rPr>
              <w:t>。</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4C2EEA">
            <w:pPr>
              <w:pStyle w:val="4"/>
              <w:numPr>
                <w:ilvl w:val="0"/>
                <w:numId w:val="0"/>
              </w:numPr>
              <w:rPr>
                <w:rFonts w:hAnsi="標楷體" w:hint="eastAsia"/>
                <w:color w:val="000000"/>
                <w:spacing w:val="-20"/>
                <w:szCs w:val="32"/>
              </w:rPr>
            </w:pPr>
            <w:r w:rsidRPr="00AE4588">
              <w:rPr>
                <w:rFonts w:hAnsi="標楷體" w:hint="eastAsia"/>
                <w:color w:val="000000"/>
                <w:spacing w:val="-20"/>
                <w:szCs w:val="32"/>
              </w:rPr>
              <w:t>黃律師</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扣案的現金、帳冊、便條紙是否是你們所作的？</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r w:rsidR="004C2EEA" w:rsidRPr="00AE4588">
              <w:rPr>
                <w:rFonts w:hAnsi="標楷體" w:hint="eastAsia"/>
                <w:color w:val="000000"/>
                <w:spacing w:val="-20"/>
                <w:szCs w:val="32"/>
              </w:rPr>
              <w:t>答</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7B0240">
            <w:pPr>
              <w:pStyle w:val="4"/>
              <w:numPr>
                <w:ilvl w:val="0"/>
                <w:numId w:val="0"/>
              </w:numPr>
              <w:rPr>
                <w:rFonts w:hAnsi="標楷體" w:hint="eastAsia"/>
                <w:color w:val="000000"/>
                <w:szCs w:val="32"/>
              </w:rPr>
            </w:pPr>
            <w:r w:rsidRPr="00AE4588">
              <w:rPr>
                <w:rFonts w:hAnsi="標楷體" w:hint="eastAsia"/>
                <w:color w:val="000000"/>
                <w:szCs w:val="32"/>
              </w:rPr>
              <w:t>現金帳冊不是我做的，流水帳單才是我做的，我是依據過去的往例製作的。</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黃律師</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帳單內容是否清楚？</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知道，是首長指示的。</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黃律師</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裡面所記載有那些與榮家的花費無關？</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每項都有關係。</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黃律師</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既然都有關係，為何會在調查站講說這是被告程新勝個人交際應酬？</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這句話我都沒有講過。</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對證人鄭人龍之證述，有何意見</w:t>
            </w:r>
            <w:r w:rsidR="00694F46" w:rsidRPr="00AE4588">
              <w:rPr>
                <w:rFonts w:hAnsi="標楷體" w:hint="eastAsia"/>
                <w:color w:val="000000"/>
                <w:szCs w:val="32"/>
              </w:rPr>
              <w:t>？</w:t>
            </w:r>
            <w:r w:rsidRPr="00AE4588">
              <w:rPr>
                <w:rFonts w:hAnsi="標楷體" w:hint="eastAsia"/>
                <w:color w:val="000000"/>
                <w:szCs w:val="32"/>
              </w:rPr>
              <w:t>(提示並告以要旨)</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沒意見</w:t>
            </w:r>
            <w:r w:rsidR="00694F46" w:rsidRPr="00AE4588">
              <w:rPr>
                <w:rFonts w:hAnsi="標楷體" w:hint="eastAsia"/>
                <w:color w:val="000000"/>
                <w:szCs w:val="32"/>
              </w:rPr>
              <w:t>。</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諭知開始進行交互詰問，請被告鄭人龍辯護人郭國益律師開始為主詰問。</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郭律師</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有無頒發模範員工給鄭人龍？</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時間太久</w:t>
            </w:r>
            <w:r w:rsidR="00311E6A" w:rsidRPr="00AE4588">
              <w:rPr>
                <w:rFonts w:hAnsi="標楷體" w:hint="eastAsia"/>
                <w:color w:val="000000"/>
                <w:szCs w:val="32"/>
              </w:rPr>
              <w:t>，</w:t>
            </w:r>
            <w:r w:rsidRPr="00AE4588">
              <w:rPr>
                <w:rFonts w:hAnsi="標楷體" w:hint="eastAsia"/>
                <w:color w:val="000000"/>
                <w:szCs w:val="32"/>
              </w:rPr>
              <w:t>我不清楚。</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郭律師</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鄭人龍在你任內期間，服務態度為何？</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我要求的是負責盡職。</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郭律師</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有無曾指示被告鄭人龍按照以往的採購慣例，登在流水帳的單子，是不是經過薛主任審核以後，再送交給你審查、存查？</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從來沒有</w:t>
            </w:r>
            <w:r w:rsidR="00311E6A" w:rsidRPr="00AE4588">
              <w:rPr>
                <w:rFonts w:hAnsi="標楷體" w:hint="eastAsia"/>
                <w:color w:val="000000"/>
                <w:szCs w:val="32"/>
              </w:rPr>
              <w:t>。</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郭律師</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檢調人員在你家搜出，流水帳帳單何來？</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單子是鄭人龍交給我的。</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郭律師</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他為何要交這單子給你？</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因為他怕我懷疑他有不正當的行為，他為了自清才會交給我。</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郭律師</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有無宣布只要不將公款放入私人口袋，就沒事？</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有宣布過。</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郭律師</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鄭人龍有無提議沒有經費就不要再辦活動，你有無說過不辦怎麼辦？</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不記得</w:t>
            </w:r>
            <w:r w:rsidR="00311E6A" w:rsidRPr="00AE4588">
              <w:rPr>
                <w:rFonts w:hAnsi="標楷體" w:hint="eastAsia"/>
                <w:color w:val="000000"/>
                <w:szCs w:val="32"/>
              </w:rPr>
              <w:t>。</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311E6A"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郭律師</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每次要辦活動時，有無徵集副主任、會計室主任、祕書室主任、政風室主任、採購人員，到你辦公室商討，過節如何辦活動？</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有徵集過。</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311E6A" w:rsidP="00707457">
            <w:pPr>
              <w:pStyle w:val="4"/>
              <w:numPr>
                <w:ilvl w:val="0"/>
                <w:numId w:val="0"/>
              </w:numPr>
              <w:rPr>
                <w:rFonts w:hAnsi="標楷體" w:hint="eastAsia"/>
                <w:color w:val="000000"/>
                <w:spacing w:val="-20"/>
                <w:szCs w:val="32"/>
              </w:rPr>
            </w:pPr>
            <w:r w:rsidRPr="00AE4588">
              <w:rPr>
                <w:rFonts w:hAnsi="標楷體" w:hint="eastAsia"/>
                <w:color w:val="000000"/>
                <w:spacing w:val="-20"/>
                <w:szCs w:val="32"/>
              </w:rPr>
              <w:t>郭律師</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召集、商討時有無對採購人員說要他們想辦法多籌一點錢？</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707457"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沒有</w:t>
            </w:r>
            <w:r w:rsidR="00311E6A" w:rsidRPr="00AE4588">
              <w:rPr>
                <w:rFonts w:hAnsi="標楷體" w:hint="eastAsia"/>
                <w:color w:val="000000"/>
                <w:szCs w:val="32"/>
              </w:rPr>
              <w:t>。</w:t>
            </w:r>
          </w:p>
        </w:tc>
      </w:tr>
      <w:tr w:rsidR="00707457"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707457" w:rsidRPr="00AE4588" w:rsidRDefault="00707457"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Borders>
              <w:top w:val="single" w:sz="4" w:space="0" w:color="000000"/>
              <w:left w:val="single" w:sz="4" w:space="0" w:color="000000"/>
              <w:bottom w:val="single" w:sz="4" w:space="0" w:color="000000"/>
              <w:right w:val="single" w:sz="4" w:space="0" w:color="000000"/>
            </w:tcBorders>
          </w:tcPr>
          <w:p w:rsidR="00707457" w:rsidRPr="00AE4588" w:rsidRDefault="00707457" w:rsidP="005504F1">
            <w:pPr>
              <w:pStyle w:val="4"/>
              <w:numPr>
                <w:ilvl w:val="0"/>
                <w:numId w:val="0"/>
              </w:numPr>
              <w:rPr>
                <w:rFonts w:hAnsi="標楷體" w:hint="eastAsia"/>
                <w:color w:val="000000"/>
                <w:szCs w:val="32"/>
              </w:rPr>
            </w:pPr>
            <w:r w:rsidRPr="00AE4588">
              <w:rPr>
                <w:rFonts w:hAnsi="標楷體" w:hint="eastAsia"/>
                <w:color w:val="000000"/>
                <w:szCs w:val="32"/>
              </w:rPr>
              <w:t>請檢察官行反詰問。</w:t>
            </w:r>
          </w:p>
        </w:tc>
      </w:tr>
      <w:tr w:rsidR="00707457"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707457" w:rsidRPr="00AE4588" w:rsidRDefault="00707457"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檢察官</w:t>
            </w:r>
          </w:p>
        </w:tc>
        <w:tc>
          <w:tcPr>
            <w:tcW w:w="7119" w:type="dxa"/>
            <w:tcBorders>
              <w:top w:val="single" w:sz="4" w:space="0" w:color="000000"/>
              <w:left w:val="single" w:sz="4" w:space="0" w:color="000000"/>
              <w:bottom w:val="single" w:sz="4" w:space="0" w:color="000000"/>
              <w:right w:val="single" w:sz="4" w:space="0" w:color="000000"/>
            </w:tcBorders>
          </w:tcPr>
          <w:p w:rsidR="00707457" w:rsidRPr="00AE4588" w:rsidRDefault="00707457" w:rsidP="005504F1">
            <w:pPr>
              <w:pStyle w:val="4"/>
              <w:numPr>
                <w:ilvl w:val="0"/>
                <w:numId w:val="0"/>
              </w:numPr>
              <w:rPr>
                <w:rFonts w:hAnsi="標楷體" w:hint="eastAsia"/>
                <w:color w:val="000000"/>
                <w:szCs w:val="32"/>
              </w:rPr>
            </w:pPr>
            <w:r w:rsidRPr="00AE4588">
              <w:rPr>
                <w:rFonts w:hAnsi="標楷體" w:hint="eastAsia"/>
                <w:color w:val="000000"/>
                <w:szCs w:val="32"/>
              </w:rPr>
              <w:t>沒有。</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對證人程新勝證述，有何意見？</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程新勝證詞閃爍其詞，他剛才講沒有指示</w:t>
            </w:r>
            <w:r w:rsidR="001F289F">
              <w:rPr>
                <w:rFonts w:hAnsi="標楷體" w:hint="eastAsia"/>
                <w:color w:val="000000"/>
                <w:szCs w:val="32"/>
              </w:rPr>
              <w:t>，</w:t>
            </w:r>
            <w:r w:rsidRPr="00AE4588">
              <w:rPr>
                <w:rFonts w:hAnsi="標楷體" w:hint="eastAsia"/>
                <w:color w:val="000000"/>
                <w:szCs w:val="32"/>
              </w:rPr>
              <w:t>是不對的，他有指示叫我們多弄一點錢來，所以我們在採購的時候</w:t>
            </w:r>
            <w:r w:rsidR="001F289F">
              <w:rPr>
                <w:rFonts w:hAnsi="標楷體" w:hint="eastAsia"/>
                <w:color w:val="000000"/>
                <w:szCs w:val="32"/>
              </w:rPr>
              <w:t>，</w:t>
            </w:r>
            <w:r w:rsidRPr="00AE4588">
              <w:rPr>
                <w:rFonts w:hAnsi="標楷體" w:hint="eastAsia"/>
                <w:color w:val="000000"/>
                <w:szCs w:val="32"/>
              </w:rPr>
              <w:t>才會多報一點，有這個默契。</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我從來沒有指示。</w:t>
            </w:r>
          </w:p>
        </w:tc>
      </w:tr>
      <w:tr w:rsidR="002F29C5"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119" w:type="dxa"/>
            <w:tcBorders>
              <w:top w:val="single" w:sz="4" w:space="0" w:color="000000"/>
              <w:left w:val="single" w:sz="4" w:space="0" w:color="000000"/>
              <w:bottom w:val="single" w:sz="4" w:space="0" w:color="000000"/>
              <w:right w:val="single" w:sz="4" w:space="0" w:color="000000"/>
            </w:tcBorders>
          </w:tcPr>
          <w:p w:rsidR="002F29C5" w:rsidRPr="00AE4588" w:rsidRDefault="002F29C5" w:rsidP="005504F1">
            <w:pPr>
              <w:pStyle w:val="4"/>
              <w:numPr>
                <w:ilvl w:val="0"/>
                <w:numId w:val="0"/>
              </w:numPr>
              <w:rPr>
                <w:rFonts w:hAnsi="標楷體" w:hint="eastAsia"/>
                <w:color w:val="000000"/>
                <w:szCs w:val="32"/>
              </w:rPr>
            </w:pPr>
            <w:r w:rsidRPr="00AE4588">
              <w:rPr>
                <w:rFonts w:hAnsi="標楷體" w:hint="eastAsia"/>
                <w:color w:val="000000"/>
                <w:szCs w:val="32"/>
              </w:rPr>
              <w:t>他有指示多弄一點來。</w:t>
            </w:r>
          </w:p>
        </w:tc>
      </w:tr>
      <w:tr w:rsidR="00707457"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707457" w:rsidRPr="00AE4588" w:rsidRDefault="00707457"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119" w:type="dxa"/>
            <w:tcBorders>
              <w:top w:val="single" w:sz="4" w:space="0" w:color="000000"/>
              <w:left w:val="single" w:sz="4" w:space="0" w:color="000000"/>
              <w:bottom w:val="single" w:sz="4" w:space="0" w:color="000000"/>
              <w:right w:val="single" w:sz="4" w:space="0" w:color="000000"/>
            </w:tcBorders>
          </w:tcPr>
          <w:p w:rsidR="00707457" w:rsidRPr="00AE4588" w:rsidRDefault="00707457" w:rsidP="005504F1">
            <w:pPr>
              <w:pStyle w:val="4"/>
              <w:numPr>
                <w:ilvl w:val="0"/>
                <w:numId w:val="0"/>
              </w:numPr>
              <w:rPr>
                <w:rFonts w:hAnsi="標楷體" w:hint="eastAsia"/>
                <w:color w:val="000000"/>
                <w:szCs w:val="32"/>
              </w:rPr>
            </w:pPr>
            <w:r w:rsidRPr="00AE4588">
              <w:rPr>
                <w:rFonts w:hAnsi="標楷體" w:hint="eastAsia"/>
                <w:color w:val="000000"/>
                <w:szCs w:val="32"/>
              </w:rPr>
              <w:t>諭知暫時休庭後續行審理。</w:t>
            </w:r>
          </w:p>
        </w:tc>
      </w:tr>
      <w:tr w:rsidR="00707457"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707457" w:rsidRPr="00AE4588" w:rsidRDefault="00707457" w:rsidP="005504F1">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辯護人均答</w:t>
            </w:r>
          </w:p>
        </w:tc>
        <w:tc>
          <w:tcPr>
            <w:tcW w:w="7119" w:type="dxa"/>
            <w:tcBorders>
              <w:top w:val="single" w:sz="4" w:space="0" w:color="000000"/>
              <w:left w:val="single" w:sz="4" w:space="0" w:color="000000"/>
              <w:bottom w:val="single" w:sz="4" w:space="0" w:color="000000"/>
              <w:right w:val="single" w:sz="4" w:space="0" w:color="000000"/>
            </w:tcBorders>
          </w:tcPr>
          <w:p w:rsidR="00707457" w:rsidRPr="00AE4588" w:rsidRDefault="00707457" w:rsidP="005504F1">
            <w:pPr>
              <w:pStyle w:val="4"/>
              <w:numPr>
                <w:ilvl w:val="0"/>
                <w:numId w:val="0"/>
              </w:numPr>
              <w:rPr>
                <w:rFonts w:hAnsi="標楷體" w:hint="eastAsia"/>
                <w:color w:val="000000"/>
                <w:szCs w:val="32"/>
              </w:rPr>
            </w:pPr>
            <w:r w:rsidRPr="00AE4588">
              <w:rPr>
                <w:rFonts w:hAnsi="標楷體" w:hint="eastAsia"/>
                <w:color w:val="000000"/>
                <w:szCs w:val="32"/>
              </w:rPr>
              <w:t>偽造文書部分被告四人均認罪。</w:t>
            </w:r>
          </w:p>
        </w:tc>
      </w:tr>
      <w:tr w:rsidR="00707457" w:rsidRPr="00AE4588" w:rsidTr="002F29C5">
        <w:trPr>
          <w:trHeight w:val="439"/>
        </w:trPr>
        <w:tc>
          <w:tcPr>
            <w:tcW w:w="1134" w:type="dxa"/>
            <w:tcBorders>
              <w:top w:val="single" w:sz="4" w:space="0" w:color="000000"/>
              <w:left w:val="single" w:sz="4" w:space="0" w:color="000000"/>
              <w:bottom w:val="single" w:sz="4" w:space="0" w:color="000000"/>
              <w:right w:val="single" w:sz="4" w:space="0" w:color="000000"/>
            </w:tcBorders>
          </w:tcPr>
          <w:p w:rsidR="00707457" w:rsidRPr="00AE4588" w:rsidRDefault="00707457" w:rsidP="00707457">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辯護人林律師答</w:t>
            </w:r>
          </w:p>
        </w:tc>
        <w:tc>
          <w:tcPr>
            <w:tcW w:w="7119" w:type="dxa"/>
            <w:tcBorders>
              <w:top w:val="single" w:sz="4" w:space="0" w:color="000000"/>
              <w:left w:val="single" w:sz="4" w:space="0" w:color="000000"/>
              <w:bottom w:val="single" w:sz="4" w:space="0" w:color="000000"/>
              <w:right w:val="single" w:sz="4" w:space="0" w:color="000000"/>
            </w:tcBorders>
          </w:tcPr>
          <w:p w:rsidR="00707457" w:rsidRPr="00AE4588" w:rsidRDefault="00707457" w:rsidP="005504F1">
            <w:pPr>
              <w:pStyle w:val="4"/>
              <w:numPr>
                <w:ilvl w:val="0"/>
                <w:numId w:val="0"/>
              </w:numPr>
              <w:rPr>
                <w:rFonts w:hAnsi="標楷體" w:hint="eastAsia"/>
                <w:color w:val="000000"/>
                <w:szCs w:val="32"/>
              </w:rPr>
            </w:pPr>
            <w:r w:rsidRPr="00AE4588">
              <w:rPr>
                <w:rFonts w:hAnsi="標楷體" w:hint="eastAsia"/>
                <w:color w:val="000000"/>
                <w:szCs w:val="32"/>
              </w:rPr>
              <w:t>程新勝的特支費每月是1萬1千元，但是他只有領走5千元，剩下的6千元，都是留下來。</w:t>
            </w:r>
          </w:p>
        </w:tc>
      </w:tr>
    </w:tbl>
    <w:p w:rsidR="00A20243" w:rsidRPr="00AE4588" w:rsidRDefault="00A20243" w:rsidP="00A20243">
      <w:pPr>
        <w:pStyle w:val="3"/>
        <w:ind w:left="1360" w:hanging="680"/>
        <w:rPr>
          <w:rFonts w:hAnsi="標楷體" w:hint="eastAsia"/>
          <w:color w:val="000000"/>
          <w:szCs w:val="32"/>
        </w:rPr>
      </w:pPr>
      <w:bookmarkStart w:id="207" w:name="_Toc292876499"/>
      <w:r w:rsidRPr="00AE4588">
        <w:rPr>
          <w:rFonts w:hAnsi="標楷體" w:cs="HiddenVertOCR" w:hint="eastAsia"/>
          <w:color w:val="000000"/>
          <w:szCs w:val="32"/>
        </w:rPr>
        <w:t>案經程新勝提起上訴，經最高法院於96年8月28日作成96年度台上字第4533號判決：</w:t>
      </w:r>
      <w:bookmarkEnd w:id="207"/>
    </w:p>
    <w:p w:rsidR="00A20243" w:rsidRPr="00AE4588" w:rsidRDefault="00A20243" w:rsidP="00A20243">
      <w:pPr>
        <w:pStyle w:val="4"/>
        <w:ind w:left="1700" w:hanging="680"/>
        <w:rPr>
          <w:rFonts w:hAnsi="標楷體" w:hint="eastAsia"/>
          <w:color w:val="000000"/>
          <w:szCs w:val="32"/>
        </w:rPr>
      </w:pPr>
      <w:r w:rsidRPr="00AE4588">
        <w:rPr>
          <w:rFonts w:hAnsi="標楷體" w:hint="eastAsia"/>
          <w:color w:val="000000"/>
          <w:szCs w:val="32"/>
        </w:rPr>
        <w:t>主文：原判決關於程新勝部分撤銷，發回台灣高等法院台南分院。</w:t>
      </w:r>
    </w:p>
    <w:p w:rsidR="00A20243" w:rsidRPr="00AE4588" w:rsidRDefault="00A20243" w:rsidP="00A20243">
      <w:pPr>
        <w:pStyle w:val="4"/>
        <w:ind w:left="1700" w:hanging="680"/>
        <w:rPr>
          <w:rFonts w:hAnsi="標楷體" w:hint="eastAsia"/>
          <w:color w:val="000000"/>
          <w:szCs w:val="32"/>
        </w:rPr>
      </w:pPr>
      <w:r w:rsidRPr="00AE4588">
        <w:rPr>
          <w:rFonts w:hAnsi="標楷體" w:hint="eastAsia"/>
          <w:color w:val="000000"/>
          <w:szCs w:val="32"/>
        </w:rPr>
        <w:t>理由：</w:t>
      </w:r>
    </w:p>
    <w:p w:rsidR="00A20243" w:rsidRPr="00AE4588" w:rsidRDefault="00A20243" w:rsidP="00A20243">
      <w:pPr>
        <w:pStyle w:val="5"/>
        <w:ind w:left="2041" w:hanging="680"/>
        <w:rPr>
          <w:rFonts w:hAnsi="標楷體" w:hint="eastAsia"/>
          <w:color w:val="000000"/>
          <w:szCs w:val="32"/>
        </w:rPr>
      </w:pPr>
      <w:r w:rsidRPr="00AE4588">
        <w:rPr>
          <w:rFonts w:hAnsi="標楷體" w:hint="eastAsia"/>
          <w:color w:val="000000"/>
          <w:szCs w:val="32"/>
        </w:rPr>
        <w:t>除刑事訴訟法有特別規定外，已受請求之事項未予判決，或未受請求之事項予以判決者，其判決當然違背法令，刑事訴訟法第</w:t>
      </w:r>
      <w:r w:rsidR="00BD460E" w:rsidRPr="00AE4588">
        <w:rPr>
          <w:rFonts w:hAnsi="標楷體" w:hint="eastAsia"/>
          <w:color w:val="000000"/>
          <w:szCs w:val="32"/>
        </w:rPr>
        <w:t>3</w:t>
      </w:r>
      <w:r w:rsidR="00FB65EB" w:rsidRPr="00AE4588">
        <w:rPr>
          <w:rFonts w:hAnsi="標楷體" w:hint="eastAsia"/>
          <w:color w:val="000000"/>
          <w:szCs w:val="32"/>
        </w:rPr>
        <w:t>79</w:t>
      </w:r>
      <w:r w:rsidRPr="00AE4588">
        <w:rPr>
          <w:rFonts w:hAnsi="標楷體" w:hint="eastAsia"/>
          <w:color w:val="000000"/>
          <w:szCs w:val="32"/>
        </w:rPr>
        <w:t>條第</w:t>
      </w:r>
      <w:r w:rsidR="00BD460E" w:rsidRPr="00AE4588">
        <w:rPr>
          <w:rFonts w:hAnsi="標楷體" w:hint="eastAsia"/>
          <w:color w:val="000000"/>
          <w:szCs w:val="32"/>
        </w:rPr>
        <w:t>12</w:t>
      </w:r>
      <w:r w:rsidRPr="00AE4588">
        <w:rPr>
          <w:rFonts w:hAnsi="標楷體" w:hint="eastAsia"/>
          <w:color w:val="000000"/>
          <w:szCs w:val="32"/>
        </w:rPr>
        <w:t>款規定甚明。檢察官起訴之事實指上訴人利用佳里榮家購辦公用物品及經辦修繕工程機會，以浮報價額、數量或向廠商收取回扣等手法，從中牟取公款，供上訴人私人交際應酬及送禮之用等情。原審僅就浮報部分予以審判，對於有無收取回扣部分，未於判決內論述說明，有已受請求之事項未予判決之違法。</w:t>
      </w:r>
    </w:p>
    <w:p w:rsidR="00A20243" w:rsidRPr="00AE4588" w:rsidRDefault="00A20243" w:rsidP="00A20243">
      <w:pPr>
        <w:pStyle w:val="5"/>
        <w:ind w:left="2041" w:hanging="680"/>
        <w:rPr>
          <w:rFonts w:hAnsi="標楷體" w:hint="eastAsia"/>
          <w:color w:val="000000"/>
          <w:szCs w:val="32"/>
        </w:rPr>
      </w:pPr>
      <w:r w:rsidRPr="00AE4588">
        <w:rPr>
          <w:rFonts w:hAnsi="標楷體" w:hint="eastAsia"/>
          <w:color w:val="000000"/>
          <w:szCs w:val="32"/>
        </w:rPr>
        <w:t>有罪判決書所認定之犯罪事實，為論罪科刑適用法律之基礎，故凡與適用法令有關之犯罪事實，必須詳加認定，明確記載，然後於理由內敘明憑以認定之證據及理由，始足為適用法令之依據。倘若未認定記載之事實，理由加以說明，為理由失其依據；如事實有記載，理由未予說明，則為理由不備，按諸刑事訴訟法第</w:t>
      </w:r>
      <w:r w:rsidR="00B72E49" w:rsidRPr="00AE4588">
        <w:rPr>
          <w:rFonts w:hAnsi="標楷體" w:hint="eastAsia"/>
          <w:color w:val="000000"/>
          <w:szCs w:val="32"/>
        </w:rPr>
        <w:t>379</w:t>
      </w:r>
      <w:r w:rsidRPr="00AE4588">
        <w:rPr>
          <w:rFonts w:hAnsi="標楷體" w:hint="eastAsia"/>
          <w:color w:val="000000"/>
          <w:szCs w:val="32"/>
        </w:rPr>
        <w:t>條第</w:t>
      </w:r>
      <w:r w:rsidR="00C64183" w:rsidRPr="00AE4588">
        <w:rPr>
          <w:rFonts w:hAnsi="標楷體" w:hint="eastAsia"/>
          <w:color w:val="000000"/>
          <w:szCs w:val="32"/>
        </w:rPr>
        <w:t>14</w:t>
      </w:r>
      <w:r w:rsidRPr="00AE4588">
        <w:rPr>
          <w:rFonts w:hAnsi="標楷體" w:hint="eastAsia"/>
          <w:color w:val="000000"/>
          <w:szCs w:val="32"/>
        </w:rPr>
        <w:t>款規定，其判決當然為違背法令。原判決事實欄僅認定記載上訴人與殷茂源等人利用佳里榮家購辦公用物品之機會，先後浮報公款達</w:t>
      </w:r>
      <w:r w:rsidR="00A824DD" w:rsidRPr="00AE4588">
        <w:rPr>
          <w:rFonts w:hAnsi="標楷體" w:hint="eastAsia"/>
          <w:color w:val="000000"/>
          <w:szCs w:val="32"/>
        </w:rPr>
        <w:t>92</w:t>
      </w:r>
      <w:r w:rsidRPr="00AE4588">
        <w:rPr>
          <w:rFonts w:hAnsi="標楷體" w:hint="eastAsia"/>
          <w:color w:val="000000"/>
          <w:szCs w:val="32"/>
        </w:rPr>
        <w:t>萬</w:t>
      </w:r>
      <w:r w:rsidR="000D4712" w:rsidRPr="00AE4588">
        <w:rPr>
          <w:rFonts w:hAnsi="標楷體" w:hint="eastAsia"/>
          <w:color w:val="000000"/>
          <w:szCs w:val="32"/>
        </w:rPr>
        <w:t>4553</w:t>
      </w:r>
      <w:r w:rsidRPr="00AE4588">
        <w:rPr>
          <w:rFonts w:hAnsi="標楷體" w:hint="eastAsia"/>
          <w:color w:val="000000"/>
          <w:szCs w:val="32"/>
        </w:rPr>
        <w:t>元等情，並未認定浮報款項之去處或有無圖利之情形，而其理由參、之各項卻說明上訴人浮報之款項均用於與佳里榮家業務相關之公務，非供私用，無圖利自己或第三人之情形，不能成立貪污治罪條例</w:t>
      </w:r>
      <w:r w:rsidR="00105D14" w:rsidRPr="00AE4588">
        <w:rPr>
          <w:rFonts w:hAnsi="標楷體" w:hint="eastAsia"/>
          <w:color w:val="000000"/>
          <w:szCs w:val="32"/>
        </w:rPr>
        <w:t>第4條第1項第3款</w:t>
      </w:r>
      <w:r w:rsidRPr="00AE4588">
        <w:rPr>
          <w:rFonts w:hAnsi="標楷體" w:hint="eastAsia"/>
          <w:color w:val="000000"/>
          <w:szCs w:val="32"/>
        </w:rPr>
        <w:t>之公務員購辦物品浮報價額罪云云，該部分理由之說明，尚嫌失其依據。</w:t>
      </w:r>
    </w:p>
    <w:p w:rsidR="00A20243" w:rsidRPr="00AE4588" w:rsidRDefault="00A20243" w:rsidP="00A20243">
      <w:pPr>
        <w:pStyle w:val="5"/>
        <w:ind w:left="2041" w:hanging="680"/>
        <w:rPr>
          <w:rFonts w:hAnsi="標楷體" w:hint="eastAsia"/>
          <w:color w:val="000000"/>
          <w:szCs w:val="32"/>
        </w:rPr>
      </w:pPr>
      <w:r w:rsidRPr="00AE4588">
        <w:rPr>
          <w:rFonts w:hAnsi="標楷體" w:hint="eastAsia"/>
          <w:color w:val="000000"/>
          <w:szCs w:val="32"/>
        </w:rPr>
        <w:t>原判決理由貳、之二第(四)項說明採證人（共同被告）鄭人龍所稱：「都是個人先代墊，再去找單據……」、「……有這些支出，只是以少報多。」；薛志雲稱：「有這些支出，只是以少報多……」等語，為上訴人不利認定之論據，並說明其附表現金帳目欄所載之金額即為浮報之金額。如果無訛，原判決附表榮家會計帳目金額欄所載之金額，是否指報帳核銷之金額，而同欄之扣案現金帳目金額即為該筆報銷金額中之浮報金額？若然，原判決附表中</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00B72E49" w:rsidRPr="00AE4588">
        <w:rPr>
          <w:rFonts w:hAnsi="標楷體" w:hint="eastAsia"/>
          <w:color w:val="000000"/>
          <w:szCs w:val="32"/>
        </w:rPr>
        <w:t>23</w:t>
      </w:r>
      <w:r w:rsidRPr="00AE4588">
        <w:rPr>
          <w:rFonts w:hAnsi="標楷體" w:hint="eastAsia"/>
          <w:color w:val="000000"/>
          <w:szCs w:val="32"/>
        </w:rPr>
        <w:t>日、</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11月</w:t>
      </w:r>
      <w:r w:rsidR="00B72E49" w:rsidRPr="00AE4588">
        <w:rPr>
          <w:rFonts w:hAnsi="標楷體" w:hint="eastAsia"/>
          <w:color w:val="000000"/>
          <w:szCs w:val="32"/>
        </w:rPr>
        <w:t>4</w:t>
      </w:r>
      <w:r w:rsidRPr="00AE4588">
        <w:rPr>
          <w:rFonts w:hAnsi="標楷體" w:hint="eastAsia"/>
          <w:color w:val="000000"/>
          <w:szCs w:val="32"/>
        </w:rPr>
        <w:t>日、</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12月</w:t>
      </w:r>
      <w:r w:rsidR="00B72E49" w:rsidRPr="00AE4588">
        <w:rPr>
          <w:rFonts w:hAnsi="標楷體" w:hint="eastAsia"/>
          <w:color w:val="000000"/>
          <w:szCs w:val="32"/>
        </w:rPr>
        <w:t>13</w:t>
      </w:r>
      <w:r w:rsidRPr="00AE4588">
        <w:rPr>
          <w:rFonts w:hAnsi="標楷體" w:hint="eastAsia"/>
          <w:color w:val="000000"/>
          <w:szCs w:val="32"/>
        </w:rPr>
        <w:t>日、</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12月</w:t>
      </w:r>
      <w:r w:rsidR="00F741A4" w:rsidRPr="00AE4588">
        <w:rPr>
          <w:rFonts w:hAnsi="標楷體" w:hint="eastAsia"/>
          <w:color w:val="000000"/>
          <w:szCs w:val="32"/>
        </w:rPr>
        <w:t>23</w:t>
      </w:r>
      <w:r w:rsidRPr="00AE4588">
        <w:rPr>
          <w:rFonts w:hAnsi="標楷體" w:hint="eastAsia"/>
          <w:color w:val="000000"/>
          <w:szCs w:val="32"/>
        </w:rPr>
        <w:t>日、</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1月</w:t>
      </w:r>
      <w:r w:rsidR="00F741A4" w:rsidRPr="00AE4588">
        <w:rPr>
          <w:rFonts w:hAnsi="標楷體" w:hint="eastAsia"/>
          <w:color w:val="000000"/>
          <w:szCs w:val="32"/>
        </w:rPr>
        <w:t>3</w:t>
      </w:r>
      <w:r w:rsidRPr="00AE4588">
        <w:rPr>
          <w:rFonts w:hAnsi="標楷體" w:hint="eastAsia"/>
          <w:color w:val="000000"/>
          <w:szCs w:val="32"/>
        </w:rPr>
        <w:t>日、</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1月</w:t>
      </w:r>
      <w:r w:rsidR="00C64183" w:rsidRPr="00AE4588">
        <w:rPr>
          <w:rFonts w:hAnsi="標楷體" w:hint="eastAsia"/>
          <w:color w:val="000000"/>
          <w:szCs w:val="32"/>
        </w:rPr>
        <w:t>14</w:t>
      </w:r>
      <w:r w:rsidRPr="00AE4588">
        <w:rPr>
          <w:rFonts w:hAnsi="標楷體" w:hint="eastAsia"/>
          <w:color w:val="000000"/>
          <w:szCs w:val="32"/>
        </w:rPr>
        <w:t>日之榮家會計帳目金額與同欄之扣案現金帳目金額均相同，是否指各該次帳目支出，實際上均無採購，僅以假單據報銷？若然，能否謂有以「以少報多」之浮報行為？是否應成立其他罪名？原審未予究明釐清亦有可議。</w:t>
      </w:r>
    </w:p>
    <w:p w:rsidR="00A20243" w:rsidRPr="00AE4588" w:rsidRDefault="00A20243" w:rsidP="00A20243">
      <w:pPr>
        <w:pStyle w:val="5"/>
        <w:ind w:left="2041" w:hanging="680"/>
        <w:rPr>
          <w:rFonts w:hAnsi="標楷體" w:hint="eastAsia"/>
          <w:color w:val="000000"/>
          <w:szCs w:val="32"/>
        </w:rPr>
      </w:pPr>
      <w:r w:rsidRPr="00AE4588">
        <w:rPr>
          <w:rFonts w:hAnsi="標楷體" w:hint="eastAsia"/>
          <w:color w:val="000000"/>
          <w:szCs w:val="32"/>
        </w:rPr>
        <w:t>原判決認定上訴人及已判刑確定之殷茂源、鄭人龍、薛志雲等人與原判決附表所列之瑞菁裝潢公司、東隆五金行、通福行、騰源公司、宏欣書坊、龍安建材行、長發不鏽鋼廠、一新衛生工程行、德昌印刷等「不詳姓名成年負責人」有犯意聯絡及行為分擔，均為共同正犯等情，不僅與原判決理由貳、二之(三)說明採「長發</w:t>
      </w:r>
      <w:r w:rsidR="00636FD4">
        <w:rPr>
          <w:rFonts w:hAnsi="標楷體" w:hint="eastAsia"/>
          <w:color w:val="000000"/>
          <w:szCs w:val="32"/>
        </w:rPr>
        <w:t>不鏽鋼</w:t>
      </w:r>
      <w:r w:rsidRPr="00AE4588">
        <w:rPr>
          <w:rFonts w:hAnsi="標楷體" w:hint="eastAsia"/>
          <w:color w:val="000000"/>
          <w:szCs w:val="32"/>
        </w:rPr>
        <w:t>廠」之負責人「</w:t>
      </w:r>
      <w:r w:rsidR="0092784C">
        <w:rPr>
          <w:rFonts w:hAnsi="標楷體" w:hint="eastAsia"/>
          <w:color w:val="000000"/>
          <w:szCs w:val="32"/>
        </w:rPr>
        <w:t>陳○發</w:t>
      </w:r>
      <w:r w:rsidRPr="00AE4588">
        <w:rPr>
          <w:rFonts w:hAnsi="標楷體" w:hint="eastAsia"/>
          <w:color w:val="000000"/>
          <w:szCs w:val="32"/>
        </w:rPr>
        <w:t>」及員工「</w:t>
      </w:r>
      <w:r w:rsidR="003F2BF1">
        <w:rPr>
          <w:rFonts w:hAnsi="標楷體" w:hint="eastAsia"/>
          <w:color w:val="000000"/>
          <w:szCs w:val="32"/>
        </w:rPr>
        <w:t>張○法</w:t>
      </w:r>
      <w:r w:rsidRPr="00AE4588">
        <w:rPr>
          <w:rFonts w:hAnsi="標楷體" w:hint="eastAsia"/>
          <w:color w:val="000000"/>
          <w:szCs w:val="32"/>
        </w:rPr>
        <w:t>」曾於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C64183" w:rsidRPr="00AE4588">
        <w:rPr>
          <w:rFonts w:hAnsi="標楷體" w:hint="eastAsia"/>
          <w:color w:val="000000"/>
          <w:szCs w:val="32"/>
        </w:rPr>
        <w:t>14</w:t>
      </w:r>
      <w:r w:rsidRPr="00AE4588">
        <w:rPr>
          <w:rFonts w:hAnsi="標楷體" w:hint="eastAsia"/>
          <w:color w:val="000000"/>
          <w:szCs w:val="32"/>
        </w:rPr>
        <w:t>日在法務部調查局高雄市調查處之證述，為上訴人不利認定之論據相矛盾；況其他廠商既知名稱，其負責人並非不能查明，此攸關彼此間有無犯意聯絡及行為分擔之認定，原審未予調查釐清，其審理猶有未盡。</w:t>
      </w:r>
    </w:p>
    <w:p w:rsidR="00A20243" w:rsidRPr="00AE4588" w:rsidRDefault="00A20243" w:rsidP="00A20243">
      <w:pPr>
        <w:pStyle w:val="5"/>
        <w:ind w:left="2041" w:hanging="680"/>
        <w:rPr>
          <w:rFonts w:hAnsi="標楷體" w:hint="eastAsia"/>
          <w:color w:val="000000"/>
          <w:szCs w:val="32"/>
        </w:rPr>
      </w:pPr>
      <w:r w:rsidRPr="00AE4588">
        <w:rPr>
          <w:rFonts w:hAnsi="標楷體" w:hint="eastAsia"/>
          <w:color w:val="000000"/>
          <w:szCs w:val="32"/>
        </w:rPr>
        <w:t>上訴人行為後刑法部分條文已於九</w:t>
      </w:r>
      <w:r w:rsidR="00C64183" w:rsidRPr="00AE4588">
        <w:rPr>
          <w:rFonts w:hAnsi="標楷體" w:hint="eastAsia"/>
          <w:color w:val="000000"/>
          <w:szCs w:val="32"/>
        </w:rPr>
        <w:t>14</w:t>
      </w:r>
      <w:r w:rsidRPr="00AE4588">
        <w:rPr>
          <w:rFonts w:hAnsi="標楷體" w:hint="eastAsia"/>
          <w:color w:val="000000"/>
          <w:szCs w:val="32"/>
        </w:rPr>
        <w:t>年</w:t>
      </w:r>
      <w:r w:rsidR="00FB65EB" w:rsidRPr="00AE4588">
        <w:rPr>
          <w:rFonts w:hAnsi="標楷體" w:hint="eastAsia"/>
          <w:color w:val="000000"/>
          <w:szCs w:val="32"/>
        </w:rPr>
        <w:t>2月</w:t>
      </w:r>
      <w:r w:rsidR="00F741A4" w:rsidRPr="00AE4588">
        <w:rPr>
          <w:rFonts w:hAnsi="標楷體" w:hint="eastAsia"/>
          <w:color w:val="000000"/>
          <w:szCs w:val="32"/>
        </w:rPr>
        <w:t>2</w:t>
      </w:r>
      <w:r w:rsidRPr="00AE4588">
        <w:rPr>
          <w:rFonts w:hAnsi="標楷體" w:hint="eastAsia"/>
          <w:color w:val="000000"/>
          <w:szCs w:val="32"/>
        </w:rPr>
        <w:t>日修正公布，並自</w:t>
      </w:r>
      <w:r w:rsidR="00F741A4" w:rsidRPr="00AE4588">
        <w:rPr>
          <w:rFonts w:hAnsi="標楷體" w:hint="eastAsia"/>
          <w:color w:val="000000"/>
          <w:szCs w:val="32"/>
        </w:rPr>
        <w:t>95</w:t>
      </w:r>
      <w:r w:rsidRPr="00AE4588">
        <w:rPr>
          <w:rFonts w:hAnsi="標楷體" w:hint="eastAsia"/>
          <w:color w:val="000000"/>
          <w:szCs w:val="32"/>
        </w:rPr>
        <w:t>年</w:t>
      </w:r>
      <w:r w:rsidR="00FB65EB" w:rsidRPr="00AE4588">
        <w:rPr>
          <w:rFonts w:hAnsi="標楷體" w:hint="eastAsia"/>
          <w:color w:val="000000"/>
          <w:szCs w:val="32"/>
        </w:rPr>
        <w:t>7月</w:t>
      </w:r>
      <w:r w:rsidR="00F741A4" w:rsidRPr="00AE4588">
        <w:rPr>
          <w:rFonts w:hAnsi="標楷體" w:hint="eastAsia"/>
          <w:color w:val="000000"/>
          <w:szCs w:val="32"/>
        </w:rPr>
        <w:t>1</w:t>
      </w:r>
      <w:r w:rsidRPr="00AE4588">
        <w:rPr>
          <w:rFonts w:hAnsi="標楷體" w:hint="eastAsia"/>
          <w:color w:val="000000"/>
          <w:szCs w:val="32"/>
        </w:rPr>
        <w:t>日生效實施。其中第</w:t>
      </w:r>
      <w:r w:rsidR="00F741A4" w:rsidRPr="00AE4588">
        <w:rPr>
          <w:rFonts w:hAnsi="標楷體" w:hint="eastAsia"/>
          <w:color w:val="000000"/>
          <w:szCs w:val="32"/>
        </w:rPr>
        <w:t>10</w:t>
      </w:r>
      <w:r w:rsidRPr="00AE4588">
        <w:rPr>
          <w:rFonts w:hAnsi="標楷體" w:hint="eastAsia"/>
          <w:color w:val="000000"/>
          <w:szCs w:val="32"/>
        </w:rPr>
        <w:t>條第</w:t>
      </w:r>
      <w:r w:rsidR="00F741A4" w:rsidRPr="00AE4588">
        <w:rPr>
          <w:rFonts w:hAnsi="標楷體" w:hint="eastAsia"/>
          <w:color w:val="000000"/>
          <w:szCs w:val="32"/>
        </w:rPr>
        <w:t>2</w:t>
      </w:r>
      <w:r w:rsidRPr="00AE4588">
        <w:rPr>
          <w:rFonts w:hAnsi="標楷體" w:hint="eastAsia"/>
          <w:color w:val="000000"/>
          <w:szCs w:val="32"/>
        </w:rPr>
        <w:t>項「稱公務員者，謂依據法令從事於公務之人員」之規定，已修正為「稱公務員者，謂下列人員：一、依法令服務於國家、地方自治團體所屬機關而具有法定職務權限，以及其他依法令從事於公共事務，而具有法定職務權限者。二、受國家、地方自治團體所屬機關依法委託，從事與委託機關權限有關之公共事務者。」原判決僅認定上訴人服務於佳里榮家，係刑法第</w:t>
      </w:r>
      <w:r w:rsidR="00F741A4" w:rsidRPr="00AE4588">
        <w:rPr>
          <w:rFonts w:hAnsi="標楷體" w:hint="eastAsia"/>
          <w:color w:val="000000"/>
          <w:szCs w:val="32"/>
        </w:rPr>
        <w:t>10</w:t>
      </w:r>
      <w:r w:rsidRPr="00AE4588">
        <w:rPr>
          <w:rFonts w:hAnsi="標楷體" w:hint="eastAsia"/>
          <w:color w:val="000000"/>
          <w:szCs w:val="32"/>
        </w:rPr>
        <w:t>條及貪污治罪條例第</w:t>
      </w:r>
      <w:r w:rsidR="00F741A4" w:rsidRPr="00AE4588">
        <w:rPr>
          <w:rFonts w:hAnsi="標楷體" w:hint="eastAsia"/>
          <w:color w:val="000000"/>
          <w:szCs w:val="32"/>
        </w:rPr>
        <w:t>2</w:t>
      </w:r>
      <w:r w:rsidRPr="00AE4588">
        <w:rPr>
          <w:rFonts w:hAnsi="標楷體" w:hint="eastAsia"/>
          <w:color w:val="000000"/>
          <w:szCs w:val="32"/>
        </w:rPr>
        <w:t>條修正前所稱依據法令從事公務之人員，但對其是否仍符合修正後公務員之身分，未予認定論述，即論處其公務員明知不實之事項，而登載於職務上所掌之公文書罪刑，尚有未合。</w:t>
      </w:r>
    </w:p>
    <w:p w:rsidR="009B6516" w:rsidRPr="00AE4588" w:rsidRDefault="009B6516" w:rsidP="00A20243">
      <w:pPr>
        <w:pStyle w:val="5"/>
        <w:ind w:left="2041" w:hanging="680"/>
        <w:rPr>
          <w:rFonts w:hAnsi="標楷體" w:hint="eastAsia"/>
          <w:color w:val="000000"/>
          <w:szCs w:val="32"/>
        </w:rPr>
      </w:pPr>
      <w:r w:rsidRPr="00AE4588">
        <w:rPr>
          <w:rFonts w:hAnsi="標楷體" w:hint="eastAsia"/>
          <w:color w:val="000000"/>
          <w:szCs w:val="32"/>
        </w:rPr>
        <w:t>原判決理由參、 之(一)說明浮報款項之各項支出，其中所謂支付首長</w:t>
      </w:r>
      <w:r w:rsidR="00A824DD" w:rsidRPr="00AE4588">
        <w:rPr>
          <w:rFonts w:hAnsi="標楷體" w:hint="eastAsia"/>
          <w:color w:val="000000"/>
          <w:szCs w:val="32"/>
        </w:rPr>
        <w:t>92</w:t>
      </w:r>
      <w:r w:rsidRPr="00AE4588">
        <w:rPr>
          <w:rFonts w:hAnsi="標楷體" w:hint="eastAsia"/>
          <w:color w:val="000000"/>
          <w:szCs w:val="32"/>
        </w:rPr>
        <w:t>年</w:t>
      </w:r>
      <w:r w:rsidR="00F741A4" w:rsidRPr="00AE4588">
        <w:rPr>
          <w:rFonts w:hAnsi="標楷體" w:hint="eastAsia"/>
          <w:color w:val="000000"/>
          <w:szCs w:val="32"/>
        </w:rPr>
        <w:t>6</w:t>
      </w:r>
      <w:r w:rsidRPr="00AE4588">
        <w:rPr>
          <w:rFonts w:hAnsi="標楷體" w:hint="eastAsia"/>
          <w:color w:val="000000"/>
          <w:szCs w:val="32"/>
        </w:rPr>
        <w:t>至</w:t>
      </w:r>
      <w:r w:rsidR="00FB65EB" w:rsidRPr="00AE4588">
        <w:rPr>
          <w:rFonts w:hAnsi="標楷體" w:hint="eastAsia"/>
          <w:color w:val="000000"/>
          <w:szCs w:val="32"/>
        </w:rPr>
        <w:t>9月</w:t>
      </w:r>
      <w:r w:rsidRPr="00AE4588">
        <w:rPr>
          <w:rFonts w:hAnsi="標楷體" w:hint="eastAsia"/>
          <w:color w:val="000000"/>
          <w:szCs w:val="32"/>
        </w:rPr>
        <w:t>份之特支費究係支付何人？該款茍係上訴人私人領取，作何使用？又所浮報之款項，除原判決論述之支出外，尚有餘款，其流向如何？攸關上訴人有無圖利之認定，原審未予究明釐清，遽認浮報之款項均供公用，不能成立貪污罪，亦嫌速斷。上訴意旨指摘原判決不當，尚非全無理由，應認仍有撤銷發回更審之原因。至原判決理由參、說明不另為無罪之諭知部分，基於審判不可分原則，併予發回更審。又原判決只有一附表，並無「附表一」，原判決內所謂「附表一」應係「附表」之誤，併予指明。</w:t>
      </w:r>
    </w:p>
    <w:p w:rsidR="009B6516" w:rsidRPr="00AE4588" w:rsidRDefault="009B6516" w:rsidP="009B6516">
      <w:pPr>
        <w:pStyle w:val="3"/>
        <w:ind w:left="1360" w:hanging="680"/>
        <w:rPr>
          <w:rFonts w:hAnsi="標楷體" w:hint="eastAsia"/>
          <w:color w:val="000000"/>
          <w:szCs w:val="32"/>
        </w:rPr>
      </w:pPr>
      <w:bookmarkStart w:id="208" w:name="_Toc292876500"/>
      <w:r w:rsidRPr="00AE4588">
        <w:rPr>
          <w:rFonts w:hAnsi="標楷體" w:cs="HiddenVertOCR" w:hint="eastAsia"/>
          <w:color w:val="000000"/>
          <w:szCs w:val="32"/>
        </w:rPr>
        <w:t>臺灣高等法院臺南分院</w:t>
      </w:r>
      <w:r w:rsidR="00B64B94" w:rsidRPr="00AE4588">
        <w:rPr>
          <w:rFonts w:hAnsi="標楷體" w:cs="HiddenVertOCR" w:hint="eastAsia"/>
          <w:color w:val="000000"/>
          <w:szCs w:val="32"/>
        </w:rPr>
        <w:t>98年7月7日</w:t>
      </w:r>
      <w:r w:rsidRPr="00AE4588">
        <w:rPr>
          <w:rFonts w:hAnsi="標楷體" w:cs="HiddenVertOCR" w:hint="eastAsia"/>
          <w:color w:val="000000"/>
          <w:szCs w:val="32"/>
        </w:rPr>
        <w:t>96年度上更(六)字第355號判決：</w:t>
      </w:r>
      <w:bookmarkEnd w:id="208"/>
    </w:p>
    <w:p w:rsidR="00F741A4" w:rsidRPr="00AE4588" w:rsidRDefault="009B6516" w:rsidP="009B6516">
      <w:pPr>
        <w:pStyle w:val="4"/>
        <w:ind w:left="1700" w:hanging="680"/>
        <w:rPr>
          <w:rFonts w:hAnsi="標楷體" w:hint="eastAsia"/>
          <w:color w:val="000000"/>
          <w:szCs w:val="32"/>
        </w:rPr>
      </w:pPr>
      <w:r w:rsidRPr="00AE4588">
        <w:rPr>
          <w:rFonts w:hAnsi="標楷體" w:hint="eastAsia"/>
          <w:color w:val="000000"/>
          <w:szCs w:val="32"/>
        </w:rPr>
        <w:t>主文：</w:t>
      </w:r>
      <w:r w:rsidR="000E2A9A" w:rsidRPr="00AE4588">
        <w:rPr>
          <w:rFonts w:hAnsi="標楷體" w:hint="eastAsia"/>
          <w:color w:val="000000"/>
          <w:szCs w:val="32"/>
        </w:rPr>
        <w:t>原判決關於程新勝部分撤銷。</w:t>
      </w:r>
    </w:p>
    <w:p w:rsidR="009B6516" w:rsidRPr="00AE4588" w:rsidRDefault="000E2A9A" w:rsidP="00F741A4">
      <w:pPr>
        <w:pStyle w:val="5"/>
        <w:ind w:left="2041" w:hanging="680"/>
        <w:rPr>
          <w:rFonts w:hAnsi="標楷體" w:hint="eastAsia"/>
          <w:color w:val="000000"/>
          <w:szCs w:val="32"/>
        </w:rPr>
      </w:pPr>
      <w:r w:rsidRPr="00AE4588">
        <w:rPr>
          <w:rFonts w:hAnsi="標楷體" w:hint="eastAsia"/>
          <w:color w:val="000000"/>
          <w:szCs w:val="32"/>
        </w:rPr>
        <w:t>程新勝共同連續依據法令從事公務之人員，購辦公用物品，浮報價額，處有期徒刑拾年陸月，褫奪公權陸年，犯罪所得財物新台幣拾貳萬壹仟陸佰拾元，其中新台幣肆萬貳仟玖佰拾元部分應與殷茂源、薛志雲連帶追繳，新台幣柒萬陸仟元部分應與鄭人龍、薛志雲連帶追繳，新台幣貳仟柒佰元部分應與鄭人龍連帶追繳，並發還行政院退除役官兵輔導委員會佳里榮譽國民之家，如全部或一部無法追繳時，應就上開部分分別與殷茂源、薛志雲，鄭人龍、薛志雲，及鄭人龍連帶以其財產抵償之。</w:t>
      </w:r>
    </w:p>
    <w:p w:rsidR="009B6516" w:rsidRPr="00AE4588" w:rsidRDefault="009B6516" w:rsidP="009B6516">
      <w:pPr>
        <w:pStyle w:val="4"/>
        <w:ind w:left="1700" w:hanging="680"/>
        <w:rPr>
          <w:rFonts w:hAnsi="標楷體" w:hint="eastAsia"/>
          <w:color w:val="000000"/>
          <w:szCs w:val="32"/>
        </w:rPr>
      </w:pPr>
      <w:r w:rsidRPr="00AE4588">
        <w:rPr>
          <w:rFonts w:hAnsi="標楷體" w:hint="eastAsia"/>
          <w:color w:val="000000"/>
          <w:szCs w:val="32"/>
        </w:rPr>
        <w:t>事實：</w:t>
      </w:r>
      <w:r w:rsidR="00F6179C" w:rsidRPr="00AE4588">
        <w:rPr>
          <w:rFonts w:hAnsi="標楷體" w:hint="eastAsia"/>
          <w:color w:val="000000"/>
          <w:szCs w:val="32"/>
        </w:rPr>
        <w:t xml:space="preserve"> </w:t>
      </w:r>
    </w:p>
    <w:p w:rsidR="000E2A9A" w:rsidRPr="00AE4588" w:rsidRDefault="000D3BCB" w:rsidP="000E2A9A">
      <w:pPr>
        <w:pStyle w:val="5"/>
        <w:ind w:left="2041" w:hanging="680"/>
        <w:rPr>
          <w:rFonts w:hAnsi="標楷體" w:hint="eastAsia"/>
          <w:color w:val="000000"/>
          <w:szCs w:val="32"/>
        </w:rPr>
      </w:pPr>
      <w:r w:rsidRPr="00AE4588">
        <w:rPr>
          <w:rFonts w:hAnsi="標楷體" w:hint="eastAsia"/>
          <w:color w:val="000000"/>
          <w:szCs w:val="32"/>
        </w:rPr>
        <w:t>程新勝（被訴對於職務上之行為收受不正利益部分業經本院更四審判決無罪確定）自民國</w:t>
      </w:r>
      <w:r w:rsidR="00FB65EB" w:rsidRPr="00AE4588">
        <w:rPr>
          <w:rFonts w:hAnsi="標楷體" w:hint="eastAsia"/>
          <w:color w:val="000000"/>
          <w:szCs w:val="32"/>
        </w:rPr>
        <w:t>79</w:t>
      </w:r>
      <w:r w:rsidRPr="00AE4588">
        <w:rPr>
          <w:rFonts w:hAnsi="標楷體" w:hint="eastAsia"/>
          <w:color w:val="000000"/>
          <w:szCs w:val="32"/>
        </w:rPr>
        <w:t>年</w:t>
      </w:r>
      <w:r w:rsidR="00FB65EB" w:rsidRPr="00AE4588">
        <w:rPr>
          <w:rFonts w:hAnsi="標楷體" w:hint="eastAsia"/>
          <w:color w:val="000000"/>
          <w:szCs w:val="32"/>
        </w:rPr>
        <w:t>6月</w:t>
      </w:r>
      <w:r w:rsidRPr="00AE4588">
        <w:rPr>
          <w:rFonts w:hAnsi="標楷體" w:hint="eastAsia"/>
          <w:color w:val="000000"/>
          <w:szCs w:val="32"/>
        </w:rPr>
        <w:t>間起，任職於行政院退除役官兵輔導委員會（下稱退輔會）佳里榮譽國民之家（下稱佳里榮家）主任，負責綜理佳里榮家所有業務。與佳里榮家秘書室之人員殷茂源、鄭人龍及佳里榮家會計主任薛志雲（以上三人業經本院更四審判決有罪確定），均係依據法令從事公務之人員。</w:t>
      </w:r>
    </w:p>
    <w:p w:rsidR="000D3BCB" w:rsidRPr="00AE4588" w:rsidRDefault="000D3BCB" w:rsidP="000E2A9A">
      <w:pPr>
        <w:pStyle w:val="5"/>
        <w:ind w:left="2041" w:hanging="680"/>
        <w:rPr>
          <w:rFonts w:hAnsi="標楷體" w:hint="eastAsia"/>
          <w:color w:val="000000"/>
          <w:szCs w:val="32"/>
        </w:rPr>
      </w:pPr>
      <w:r w:rsidRPr="00AE4588">
        <w:rPr>
          <w:rFonts w:hAnsi="標楷體" w:hint="eastAsia"/>
          <w:color w:val="000000"/>
          <w:szCs w:val="32"/>
        </w:rPr>
        <w:t>詎程新勝自</w:t>
      </w:r>
      <w:r w:rsidR="00FB65EB" w:rsidRPr="00AE4588">
        <w:rPr>
          <w:rFonts w:hAnsi="標楷體" w:hint="eastAsia"/>
          <w:color w:val="000000"/>
          <w:szCs w:val="32"/>
        </w:rPr>
        <w:t>79</w:t>
      </w:r>
      <w:r w:rsidRPr="00AE4588">
        <w:rPr>
          <w:rFonts w:hAnsi="標楷體" w:hint="eastAsia"/>
          <w:color w:val="000000"/>
          <w:szCs w:val="32"/>
        </w:rPr>
        <w:t>年年底起，因榮家主管特支費，不敷其個人年節送禮及交際應酬開銷，竟自</w:t>
      </w:r>
      <w:r w:rsidR="00FB65EB" w:rsidRPr="00AE4588">
        <w:rPr>
          <w:rFonts w:hAnsi="標楷體" w:hint="eastAsia"/>
          <w:color w:val="000000"/>
          <w:szCs w:val="32"/>
        </w:rPr>
        <w:t>82</w:t>
      </w:r>
      <w:r w:rsidRPr="00AE4588">
        <w:rPr>
          <w:rFonts w:hAnsi="標楷體" w:hint="eastAsia"/>
          <w:color w:val="000000"/>
          <w:szCs w:val="32"/>
        </w:rPr>
        <w:t>年</w:t>
      </w:r>
      <w:r w:rsidR="00FB65EB" w:rsidRPr="00AE4588">
        <w:rPr>
          <w:rFonts w:hAnsi="標楷體" w:hint="eastAsia"/>
          <w:color w:val="000000"/>
          <w:szCs w:val="32"/>
        </w:rPr>
        <w:t>3月</w:t>
      </w:r>
      <w:r w:rsidRPr="00AE4588">
        <w:rPr>
          <w:rFonts w:hAnsi="標楷體" w:hint="eastAsia"/>
          <w:color w:val="000000"/>
          <w:szCs w:val="32"/>
        </w:rPr>
        <w:t>間起，至</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3月</w:t>
      </w:r>
      <w:r w:rsidRPr="00AE4588">
        <w:rPr>
          <w:rFonts w:hAnsi="標楷體" w:hint="eastAsia"/>
          <w:color w:val="000000"/>
          <w:szCs w:val="32"/>
        </w:rPr>
        <w:t>間止（如附表一會計帳目日期欄所示），與殷茂源（</w:t>
      </w:r>
      <w:r w:rsidR="00FB65EB" w:rsidRPr="00AE4588">
        <w:rPr>
          <w:rFonts w:hAnsi="標楷體" w:hint="eastAsia"/>
          <w:color w:val="000000"/>
          <w:szCs w:val="32"/>
        </w:rPr>
        <w:t>82</w:t>
      </w:r>
      <w:r w:rsidRPr="00AE4588">
        <w:rPr>
          <w:rFonts w:hAnsi="標楷體" w:hint="eastAsia"/>
          <w:color w:val="000000"/>
          <w:szCs w:val="32"/>
        </w:rPr>
        <w:t>年</w:t>
      </w:r>
      <w:r w:rsidR="00FB65EB" w:rsidRPr="00AE4588">
        <w:rPr>
          <w:rFonts w:hAnsi="標楷體" w:hint="eastAsia"/>
          <w:color w:val="000000"/>
          <w:szCs w:val="32"/>
        </w:rPr>
        <w:t>3月</w:t>
      </w:r>
      <w:r w:rsidRPr="00AE4588">
        <w:rPr>
          <w:rFonts w:hAnsi="標楷體" w:hint="eastAsia"/>
          <w:color w:val="000000"/>
          <w:szCs w:val="32"/>
        </w:rPr>
        <w:t>至</w:t>
      </w:r>
      <w:r w:rsidR="00FB65EB" w:rsidRPr="00AE4588">
        <w:rPr>
          <w:rFonts w:hAnsi="標楷體" w:hint="eastAsia"/>
          <w:color w:val="000000"/>
          <w:szCs w:val="32"/>
        </w:rPr>
        <w:t>6月</w:t>
      </w:r>
      <w:r w:rsidRPr="00AE4588">
        <w:rPr>
          <w:rFonts w:hAnsi="標楷體" w:hint="eastAsia"/>
          <w:color w:val="000000"/>
          <w:szCs w:val="32"/>
        </w:rPr>
        <w:t>止）、鄭人龍（</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至</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3月</w:t>
      </w:r>
      <w:r w:rsidRPr="00AE4588">
        <w:rPr>
          <w:rFonts w:hAnsi="標楷體" w:hint="eastAsia"/>
          <w:color w:val="000000"/>
          <w:szCs w:val="32"/>
        </w:rPr>
        <w:t>止）、薛志雲（</w:t>
      </w:r>
      <w:r w:rsidR="00FB65EB" w:rsidRPr="00AE4588">
        <w:rPr>
          <w:rFonts w:hAnsi="標楷體" w:hint="eastAsia"/>
          <w:color w:val="000000"/>
          <w:szCs w:val="32"/>
        </w:rPr>
        <w:t>82</w:t>
      </w:r>
      <w:r w:rsidRPr="00AE4588">
        <w:rPr>
          <w:rFonts w:hAnsi="標楷體" w:hint="eastAsia"/>
          <w:color w:val="000000"/>
          <w:szCs w:val="32"/>
        </w:rPr>
        <w:t>年</w:t>
      </w:r>
      <w:r w:rsidR="00FB65EB" w:rsidRPr="00AE4588">
        <w:rPr>
          <w:rFonts w:hAnsi="標楷體" w:hint="eastAsia"/>
          <w:color w:val="000000"/>
          <w:szCs w:val="32"/>
        </w:rPr>
        <w:t>3月</w:t>
      </w:r>
      <w:r w:rsidRPr="00AE4588">
        <w:rPr>
          <w:rFonts w:hAnsi="標楷體" w:hint="eastAsia"/>
          <w:color w:val="000000"/>
          <w:szCs w:val="32"/>
        </w:rPr>
        <w:t>至</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1月</w:t>
      </w:r>
      <w:r w:rsidR="00A824DD" w:rsidRPr="00AE4588">
        <w:rPr>
          <w:rFonts w:hAnsi="標楷體" w:hint="eastAsia"/>
          <w:color w:val="000000"/>
          <w:szCs w:val="32"/>
        </w:rPr>
        <w:t>16日</w:t>
      </w:r>
      <w:r w:rsidRPr="00AE4588">
        <w:rPr>
          <w:rFonts w:hAnsi="標楷體" w:hint="eastAsia"/>
          <w:color w:val="000000"/>
          <w:szCs w:val="32"/>
        </w:rPr>
        <w:t>止），共同基於概括犯意聯絡，指示經管榮家採購、修繕業務承辦人殷茂源、鄭人龍，配合會計室主任薛志雲，利用佳里榮家購辦公用物品之機會，與附表一所列之瑞菁裝潢公司、東隆五金行、通福行、宏欣書坊、龍安建材行、長發不鏽鋼廠、德昌印刷等廠商之負責人及騰源公司、一新衛生工程行廠商之其他不詳姓名成年男子間，基於公務員登載不實公文書及業務上登載不實文書之犯意聯絡，由如附表一所列瑞菁裝潢公司等不詳姓名成年負責人（未經起訴），開具業務上製作之浮列不實價額、數量之相關收據憑證之文書，交薛志雲將該不實浮報數額，登載於其等職務上製作佳里榮家帳冊之公文書，足生損害於佳里榮家（浮報金額、時間均如附表一現金帳目金額欄所示）；程新勝、殷茂源、鄭人龍、薛志雲等人並以浮報上開價額手法，從中牟取公款，將部分充供程新勝私人交際應酬及送禮等支用。程新勝先後浮報之公款計達新台幣（下同）</w:t>
      </w:r>
      <w:r w:rsidR="00A824DD" w:rsidRPr="00AE4588">
        <w:rPr>
          <w:rFonts w:hAnsi="標楷體" w:hint="eastAsia"/>
          <w:color w:val="000000"/>
          <w:szCs w:val="32"/>
        </w:rPr>
        <w:t>92</w:t>
      </w:r>
      <w:r w:rsidRPr="00AE4588">
        <w:rPr>
          <w:rFonts w:hAnsi="標楷體" w:hint="eastAsia"/>
          <w:color w:val="000000"/>
          <w:szCs w:val="32"/>
        </w:rPr>
        <w:t>萬</w:t>
      </w:r>
      <w:r w:rsidR="000D4712" w:rsidRPr="00AE4588">
        <w:rPr>
          <w:rFonts w:hAnsi="標楷體" w:hint="eastAsia"/>
          <w:color w:val="000000"/>
          <w:szCs w:val="32"/>
        </w:rPr>
        <w:t>4553</w:t>
      </w:r>
      <w:r w:rsidRPr="00AE4588">
        <w:rPr>
          <w:rFonts w:hAnsi="標楷體" w:hint="eastAsia"/>
          <w:color w:val="000000"/>
          <w:szCs w:val="32"/>
        </w:rPr>
        <w:t>元（其中程新勝、殷茂源、薛志雲參與浮報金額共為</w:t>
      </w:r>
      <w:r w:rsidR="000D4712" w:rsidRPr="00AE4588">
        <w:rPr>
          <w:rFonts w:hAnsi="標楷體" w:hint="eastAsia"/>
          <w:color w:val="000000"/>
          <w:szCs w:val="32"/>
        </w:rPr>
        <w:t>26</w:t>
      </w:r>
      <w:r w:rsidRPr="00AE4588">
        <w:rPr>
          <w:rFonts w:hAnsi="標楷體" w:hint="eastAsia"/>
          <w:color w:val="000000"/>
          <w:szCs w:val="32"/>
        </w:rPr>
        <w:t>萬</w:t>
      </w:r>
      <w:r w:rsidR="00523192" w:rsidRPr="00AE4588">
        <w:rPr>
          <w:rFonts w:hAnsi="標楷體" w:hint="eastAsia"/>
          <w:color w:val="000000"/>
          <w:szCs w:val="32"/>
        </w:rPr>
        <w:t>1100</w:t>
      </w:r>
      <w:r w:rsidRPr="00AE4588">
        <w:rPr>
          <w:rFonts w:hAnsi="標楷體" w:hint="eastAsia"/>
          <w:color w:val="000000"/>
          <w:szCs w:val="32"/>
        </w:rPr>
        <w:t>元，程新勝、鄭人龍、薛志雲參與浮報金額共為</w:t>
      </w:r>
      <w:r w:rsidR="00F741A4" w:rsidRPr="00AE4588">
        <w:rPr>
          <w:rFonts w:hAnsi="標楷體" w:hint="eastAsia"/>
          <w:color w:val="000000"/>
          <w:szCs w:val="32"/>
        </w:rPr>
        <w:t>58</w:t>
      </w:r>
      <w:r w:rsidRPr="00AE4588">
        <w:rPr>
          <w:rFonts w:hAnsi="標楷體" w:hint="eastAsia"/>
          <w:color w:val="000000"/>
          <w:szCs w:val="32"/>
        </w:rPr>
        <w:t>萬</w:t>
      </w:r>
      <w:r w:rsidR="00E8454E" w:rsidRPr="00AE4588">
        <w:rPr>
          <w:rFonts w:hAnsi="標楷體" w:hint="eastAsia"/>
          <w:color w:val="000000"/>
          <w:szCs w:val="32"/>
        </w:rPr>
        <w:t>3203</w:t>
      </w:r>
      <w:r w:rsidRPr="00AE4588">
        <w:rPr>
          <w:rFonts w:hAnsi="標楷體" w:hint="eastAsia"/>
          <w:color w:val="000000"/>
          <w:szCs w:val="32"/>
        </w:rPr>
        <w:t>元，程新勝、鄭人龍參與浮報之公款共計</w:t>
      </w:r>
      <w:r w:rsidR="00E8454E" w:rsidRPr="00AE4588">
        <w:rPr>
          <w:rFonts w:hAnsi="標楷體" w:hint="eastAsia"/>
          <w:color w:val="000000"/>
          <w:szCs w:val="32"/>
        </w:rPr>
        <w:t>8</w:t>
      </w:r>
      <w:r w:rsidRPr="00AE4588">
        <w:rPr>
          <w:rFonts w:hAnsi="標楷體" w:hint="eastAsia"/>
          <w:color w:val="000000"/>
          <w:szCs w:val="32"/>
        </w:rPr>
        <w:t>萬</w:t>
      </w:r>
      <w:r w:rsidR="00E8454E" w:rsidRPr="00AE4588">
        <w:rPr>
          <w:rFonts w:hAnsi="標楷體" w:hint="eastAsia"/>
          <w:color w:val="000000"/>
          <w:szCs w:val="32"/>
        </w:rPr>
        <w:t>250</w:t>
      </w:r>
      <w:r w:rsidRPr="00AE4588">
        <w:rPr>
          <w:rFonts w:hAnsi="標楷體" w:hint="eastAsia"/>
          <w:color w:val="000000"/>
          <w:szCs w:val="32"/>
        </w:rPr>
        <w:t>元，均詳如附表一扣案現金帳目金額欄所示）；而程新勝將上開浮報公款中之</w:t>
      </w:r>
      <w:r w:rsidR="00E8454E" w:rsidRPr="00AE4588">
        <w:rPr>
          <w:rFonts w:hAnsi="標楷體" w:hint="eastAsia"/>
          <w:color w:val="000000"/>
          <w:szCs w:val="32"/>
        </w:rPr>
        <w:t>12</w:t>
      </w:r>
      <w:r w:rsidRPr="00AE4588">
        <w:rPr>
          <w:rFonts w:hAnsi="標楷體" w:hint="eastAsia"/>
          <w:color w:val="000000"/>
          <w:szCs w:val="32"/>
        </w:rPr>
        <w:t>萬</w:t>
      </w:r>
      <w:r w:rsidR="00E8454E" w:rsidRPr="00AE4588">
        <w:rPr>
          <w:rFonts w:hAnsi="標楷體" w:hint="eastAsia"/>
          <w:color w:val="000000"/>
          <w:szCs w:val="32"/>
        </w:rPr>
        <w:t>1610</w:t>
      </w:r>
      <w:r w:rsidRPr="00AE4588">
        <w:rPr>
          <w:rFonts w:hAnsi="標楷體" w:hint="eastAsia"/>
          <w:color w:val="000000"/>
          <w:szCs w:val="32"/>
        </w:rPr>
        <w:t>元供其如附表二所示私人所用或私人交際應酬及送禮支用，其中程新勝、殷茂源、薛志雲共同參與圖利程新勝之金額共計</w:t>
      </w:r>
      <w:r w:rsidR="00E8454E" w:rsidRPr="00AE4588">
        <w:rPr>
          <w:rFonts w:hAnsi="標楷體" w:hint="eastAsia"/>
          <w:color w:val="000000"/>
          <w:szCs w:val="32"/>
        </w:rPr>
        <w:t>4</w:t>
      </w:r>
      <w:r w:rsidRPr="00AE4588">
        <w:rPr>
          <w:rFonts w:hAnsi="標楷體" w:hint="eastAsia"/>
          <w:color w:val="000000"/>
          <w:szCs w:val="32"/>
        </w:rPr>
        <w:t>萬</w:t>
      </w:r>
      <w:r w:rsidR="00E8454E" w:rsidRPr="00AE4588">
        <w:rPr>
          <w:rFonts w:hAnsi="標楷體" w:hint="eastAsia"/>
          <w:color w:val="000000"/>
          <w:szCs w:val="32"/>
        </w:rPr>
        <w:t>2910</w:t>
      </w:r>
      <w:r w:rsidRPr="00AE4588">
        <w:rPr>
          <w:rFonts w:hAnsi="標楷體" w:hint="eastAsia"/>
          <w:color w:val="000000"/>
          <w:szCs w:val="32"/>
        </w:rPr>
        <w:t>元，程新勝、鄭人龍、薛志雲共同參與圖利之金額共計</w:t>
      </w:r>
      <w:r w:rsidR="00E8454E" w:rsidRPr="00AE4588">
        <w:rPr>
          <w:rFonts w:hAnsi="標楷體" w:hint="eastAsia"/>
          <w:color w:val="000000"/>
          <w:szCs w:val="32"/>
        </w:rPr>
        <w:t>7</w:t>
      </w:r>
      <w:r w:rsidRPr="00AE4588">
        <w:rPr>
          <w:rFonts w:hAnsi="標楷體" w:hint="eastAsia"/>
          <w:color w:val="000000"/>
          <w:szCs w:val="32"/>
        </w:rPr>
        <w:t>萬</w:t>
      </w:r>
      <w:r w:rsidR="00E8454E" w:rsidRPr="00AE4588">
        <w:rPr>
          <w:rFonts w:hAnsi="標楷體" w:hint="eastAsia"/>
          <w:color w:val="000000"/>
          <w:szCs w:val="32"/>
        </w:rPr>
        <w:t>6000</w:t>
      </w:r>
      <w:r w:rsidRPr="00AE4588">
        <w:rPr>
          <w:rFonts w:hAnsi="標楷體" w:hint="eastAsia"/>
          <w:color w:val="000000"/>
          <w:szCs w:val="32"/>
        </w:rPr>
        <w:t>元，程新勝、鄭人龍參與圖利之金額共計</w:t>
      </w:r>
      <w:r w:rsidR="00E8454E" w:rsidRPr="00AE4588">
        <w:rPr>
          <w:rFonts w:hAnsi="標楷體" w:hint="eastAsia"/>
          <w:color w:val="000000"/>
          <w:szCs w:val="32"/>
        </w:rPr>
        <w:t>2700</w:t>
      </w:r>
      <w:r w:rsidRPr="00AE4588">
        <w:rPr>
          <w:rFonts w:hAnsi="標楷體" w:hint="eastAsia"/>
          <w:color w:val="000000"/>
          <w:szCs w:val="32"/>
        </w:rPr>
        <w:t>元（詳如附表二所示）。</w:t>
      </w:r>
    </w:p>
    <w:p w:rsidR="000D3BCB" w:rsidRPr="00AE4588" w:rsidRDefault="000D3BCB" w:rsidP="000E2A9A">
      <w:pPr>
        <w:pStyle w:val="5"/>
        <w:ind w:left="2041" w:hanging="680"/>
        <w:rPr>
          <w:rFonts w:hAnsi="標楷體" w:hint="eastAsia"/>
          <w:color w:val="000000"/>
          <w:szCs w:val="32"/>
        </w:rPr>
      </w:pPr>
      <w:r w:rsidRPr="00AE4588">
        <w:rPr>
          <w:rFonts w:hAnsi="標楷體" w:hint="eastAsia"/>
          <w:color w:val="000000"/>
          <w:szCs w:val="32"/>
        </w:rPr>
        <w:t>案經法務部調查局高雄市調查處移送台灣高雄地方法院檢察署呈請台灣高等法院檢察署核轉台灣台南地方法院檢察署檢察官偵查起訴。</w:t>
      </w:r>
    </w:p>
    <w:p w:rsidR="009B6516" w:rsidRPr="00AE4588" w:rsidRDefault="009B6516" w:rsidP="009B6516">
      <w:pPr>
        <w:pStyle w:val="4"/>
        <w:ind w:left="1700" w:hanging="680"/>
        <w:rPr>
          <w:rFonts w:hAnsi="標楷體" w:hint="eastAsia"/>
          <w:color w:val="000000"/>
          <w:szCs w:val="32"/>
        </w:rPr>
      </w:pPr>
      <w:r w:rsidRPr="00AE4588">
        <w:rPr>
          <w:rFonts w:hAnsi="標楷體" w:hint="eastAsia"/>
          <w:color w:val="000000"/>
          <w:szCs w:val="32"/>
        </w:rPr>
        <w:t>理由：</w:t>
      </w:r>
    </w:p>
    <w:p w:rsidR="0058210E" w:rsidRPr="00AE4588" w:rsidRDefault="0058210E" w:rsidP="00AE4588">
      <w:pPr>
        <w:pStyle w:val="5"/>
        <w:ind w:leftChars="400" w:left="2041" w:hangingChars="200" w:hanging="680"/>
        <w:rPr>
          <w:rFonts w:hAnsi="標楷體" w:hint="eastAsia"/>
          <w:color w:val="000000"/>
          <w:szCs w:val="32"/>
        </w:rPr>
      </w:pPr>
      <w:r w:rsidRPr="00AE4588">
        <w:rPr>
          <w:rFonts w:hAnsi="標楷體" w:hint="eastAsia"/>
          <w:color w:val="000000"/>
          <w:szCs w:val="32"/>
        </w:rPr>
        <w:t>被告程新勝自</w:t>
      </w:r>
      <w:r w:rsidR="00FB65EB" w:rsidRPr="00AE4588">
        <w:rPr>
          <w:rFonts w:hAnsi="標楷體" w:hint="eastAsia"/>
          <w:color w:val="000000"/>
          <w:szCs w:val="32"/>
        </w:rPr>
        <w:t>79</w:t>
      </w:r>
      <w:r w:rsidRPr="00AE4588">
        <w:rPr>
          <w:rFonts w:hAnsi="標楷體" w:hint="eastAsia"/>
          <w:color w:val="000000"/>
          <w:szCs w:val="32"/>
        </w:rPr>
        <w:t>年</w:t>
      </w:r>
      <w:r w:rsidR="00FB65EB" w:rsidRPr="00AE4588">
        <w:rPr>
          <w:rFonts w:hAnsi="標楷體" w:hint="eastAsia"/>
          <w:color w:val="000000"/>
          <w:szCs w:val="32"/>
        </w:rPr>
        <w:t>6月</w:t>
      </w:r>
      <w:r w:rsidRPr="00AE4588">
        <w:rPr>
          <w:rFonts w:hAnsi="標楷體" w:hint="eastAsia"/>
          <w:color w:val="000000"/>
          <w:szCs w:val="32"/>
        </w:rPr>
        <w:t>間起，任職佳里榮家主任，負責綜理該榮家所有業務；及殷茂源、鄭人龍相繼自</w:t>
      </w:r>
      <w:r w:rsidR="00FB65EB" w:rsidRPr="00AE4588">
        <w:rPr>
          <w:rFonts w:hAnsi="標楷體" w:hint="eastAsia"/>
          <w:color w:val="000000"/>
          <w:szCs w:val="32"/>
        </w:rPr>
        <w:t>79</w:t>
      </w:r>
      <w:r w:rsidRPr="00AE4588">
        <w:rPr>
          <w:rFonts w:hAnsi="標楷體" w:hint="eastAsia"/>
          <w:color w:val="000000"/>
          <w:szCs w:val="32"/>
        </w:rPr>
        <w:t>年底起至</w:t>
      </w:r>
      <w:r w:rsidR="00FB65EB" w:rsidRPr="00AE4588">
        <w:rPr>
          <w:rFonts w:hAnsi="標楷體" w:hint="eastAsia"/>
          <w:color w:val="000000"/>
          <w:szCs w:val="32"/>
        </w:rPr>
        <w:t>82</w:t>
      </w:r>
      <w:r w:rsidRPr="00AE4588">
        <w:rPr>
          <w:rFonts w:hAnsi="標楷體" w:hint="eastAsia"/>
          <w:color w:val="000000"/>
          <w:szCs w:val="32"/>
        </w:rPr>
        <w:t>年底止，自</w:t>
      </w:r>
      <w:r w:rsidR="00FB65EB" w:rsidRPr="00AE4588">
        <w:rPr>
          <w:rFonts w:hAnsi="標楷體" w:hint="eastAsia"/>
          <w:color w:val="000000"/>
          <w:szCs w:val="32"/>
        </w:rPr>
        <w:t>82</w:t>
      </w:r>
      <w:r w:rsidRPr="00AE4588">
        <w:rPr>
          <w:rFonts w:hAnsi="標楷體" w:hint="eastAsia"/>
          <w:color w:val="000000"/>
          <w:szCs w:val="32"/>
        </w:rPr>
        <w:t>年底起迄</w:t>
      </w:r>
      <w:r w:rsidR="00FB65EB" w:rsidRPr="00AE4588">
        <w:rPr>
          <w:rFonts w:hAnsi="標楷體" w:hint="eastAsia"/>
          <w:color w:val="000000"/>
          <w:szCs w:val="32"/>
        </w:rPr>
        <w:t>86</w:t>
      </w:r>
      <w:r w:rsidRPr="00AE4588">
        <w:rPr>
          <w:rFonts w:hAnsi="標楷體" w:hint="eastAsia"/>
          <w:color w:val="000000"/>
          <w:szCs w:val="32"/>
        </w:rPr>
        <w:t>年間，在佳里榮家秘書室經辦採購、修繕維護等業務；薛志雲則自</w:t>
      </w:r>
      <w:r w:rsidR="00FB65EB" w:rsidRPr="00AE4588">
        <w:rPr>
          <w:rFonts w:hAnsi="標楷體" w:hint="eastAsia"/>
          <w:color w:val="000000"/>
          <w:szCs w:val="32"/>
        </w:rPr>
        <w:t>82</w:t>
      </w:r>
      <w:r w:rsidRPr="00AE4588">
        <w:rPr>
          <w:rFonts w:hAnsi="標楷體" w:hint="eastAsia"/>
          <w:color w:val="000000"/>
          <w:szCs w:val="32"/>
        </w:rPr>
        <w:t>年</w:t>
      </w:r>
      <w:r w:rsidR="00FB65EB" w:rsidRPr="00AE4588">
        <w:rPr>
          <w:rFonts w:hAnsi="標楷體" w:hint="eastAsia"/>
          <w:color w:val="000000"/>
          <w:szCs w:val="32"/>
        </w:rPr>
        <w:t>3月</w:t>
      </w:r>
      <w:r w:rsidR="00A824DD" w:rsidRPr="00AE4588">
        <w:rPr>
          <w:rFonts w:hAnsi="標楷體" w:hint="eastAsia"/>
          <w:color w:val="000000"/>
          <w:szCs w:val="32"/>
        </w:rPr>
        <w:t>16日</w:t>
      </w:r>
      <w:r w:rsidRPr="00AE4588">
        <w:rPr>
          <w:rFonts w:hAnsi="標楷體" w:hint="eastAsia"/>
          <w:color w:val="000000"/>
          <w:szCs w:val="32"/>
        </w:rPr>
        <w:t>起至</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1月</w:t>
      </w:r>
      <w:r w:rsidR="00A824DD" w:rsidRPr="00AE4588">
        <w:rPr>
          <w:rFonts w:hAnsi="標楷體" w:hint="eastAsia"/>
          <w:color w:val="000000"/>
          <w:szCs w:val="32"/>
        </w:rPr>
        <w:t>16日</w:t>
      </w:r>
      <w:r w:rsidRPr="00AE4588">
        <w:rPr>
          <w:rFonts w:hAnsi="標楷體" w:hint="eastAsia"/>
          <w:color w:val="000000"/>
          <w:szCs w:val="32"/>
        </w:rPr>
        <w:t>退休止，擔任佳里榮家會計主任，負責榮家帳目審核經費報銷等職務，為被告程新勝供認在卷（詳本院更二審卷(二)第276頁）。</w:t>
      </w:r>
    </w:p>
    <w:p w:rsidR="0058210E" w:rsidRPr="00AE4588" w:rsidRDefault="0058210E" w:rsidP="00AE4588">
      <w:pPr>
        <w:pStyle w:val="5"/>
        <w:ind w:leftChars="400" w:left="2041" w:hangingChars="200" w:hanging="680"/>
        <w:rPr>
          <w:rFonts w:hAnsi="標楷體" w:hint="eastAsia"/>
          <w:color w:val="000000"/>
          <w:szCs w:val="32"/>
        </w:rPr>
      </w:pPr>
      <w:r w:rsidRPr="00AE4588">
        <w:rPr>
          <w:rFonts w:hAnsi="標楷體" w:hint="eastAsia"/>
          <w:color w:val="000000"/>
          <w:szCs w:val="32"/>
        </w:rPr>
        <w:t>被告程新勝如何指示原審同案被告殷茂源、鄭人龍、薛志雲等人，利用購辦公用物品及維護修繕工程機會，以浮報價額手法，從中虛列帳目牟取公款，供其私人交際送禮等情，亦據共犯殷茂源、鄭人龍、薛志雲三人，先後在調查處及偵審中供承，並一致供稱附表一所列之金額確為其等浮報之金額（鄭人龍並於本院更一審時供承原判決附表一所列第</w:t>
      </w:r>
      <w:r w:rsidR="00E8454E" w:rsidRPr="00AE4588">
        <w:rPr>
          <w:rFonts w:hAnsi="標楷體" w:hint="eastAsia"/>
          <w:color w:val="000000"/>
          <w:szCs w:val="32"/>
        </w:rPr>
        <w:t>20</w:t>
      </w:r>
      <w:r w:rsidRPr="00AE4588">
        <w:rPr>
          <w:rFonts w:hAnsi="標楷體" w:hint="eastAsia"/>
          <w:color w:val="000000"/>
          <w:szCs w:val="32"/>
        </w:rPr>
        <w:t>筆採購項目（垃圾袋）應為</w:t>
      </w:r>
      <w:r w:rsidR="00C67AC3" w:rsidRPr="00AE4588">
        <w:rPr>
          <w:rFonts w:hAnsi="標楷體" w:hint="eastAsia"/>
          <w:color w:val="000000"/>
          <w:szCs w:val="32"/>
        </w:rPr>
        <w:t>6萬</w:t>
      </w:r>
      <w:r w:rsidR="00E8454E" w:rsidRPr="00AE4588">
        <w:rPr>
          <w:rFonts w:hAnsi="標楷體" w:hint="eastAsia"/>
          <w:color w:val="000000"/>
          <w:szCs w:val="32"/>
        </w:rPr>
        <w:t>5000</w:t>
      </w:r>
      <w:r w:rsidRPr="00AE4588">
        <w:rPr>
          <w:rFonts w:hAnsi="標楷體" w:hint="eastAsia"/>
          <w:color w:val="000000"/>
          <w:szCs w:val="32"/>
        </w:rPr>
        <w:t>元，而非</w:t>
      </w:r>
      <w:r w:rsidR="00C67AC3" w:rsidRPr="00AE4588">
        <w:rPr>
          <w:rFonts w:hAnsi="標楷體" w:hint="eastAsia"/>
          <w:color w:val="000000"/>
          <w:szCs w:val="32"/>
        </w:rPr>
        <w:t>6萬</w:t>
      </w:r>
      <w:r w:rsidR="00E8454E" w:rsidRPr="00AE4588">
        <w:rPr>
          <w:rFonts w:hAnsi="標楷體" w:hint="eastAsia"/>
          <w:color w:val="000000"/>
          <w:szCs w:val="32"/>
        </w:rPr>
        <w:t>7175</w:t>
      </w:r>
      <w:r w:rsidRPr="00AE4588">
        <w:rPr>
          <w:rFonts w:hAnsi="標楷體" w:hint="eastAsia"/>
          <w:color w:val="000000"/>
          <w:szCs w:val="32"/>
        </w:rPr>
        <w:t>元，見本院更一審卷(二)</w:t>
      </w:r>
      <w:r w:rsidR="00E8454E" w:rsidRPr="00AE4588">
        <w:rPr>
          <w:rFonts w:hAnsi="標楷體" w:hint="eastAsia"/>
          <w:color w:val="000000"/>
          <w:szCs w:val="32"/>
        </w:rPr>
        <w:t>14</w:t>
      </w:r>
      <w:r w:rsidRPr="00AE4588">
        <w:rPr>
          <w:rFonts w:hAnsi="標楷體" w:hint="eastAsia"/>
          <w:color w:val="000000"/>
          <w:szCs w:val="32"/>
        </w:rPr>
        <w:t>頁），並有被告殷茂源、鄭人龍所登載現金帳冊、被告薛志雲所記載帳目便條、長發</w:t>
      </w:r>
      <w:r w:rsidR="00636FD4">
        <w:rPr>
          <w:rFonts w:hAnsi="標楷體" w:hint="eastAsia"/>
          <w:color w:val="000000"/>
          <w:szCs w:val="32"/>
        </w:rPr>
        <w:t>不鏽鋼</w:t>
      </w:r>
      <w:r w:rsidRPr="00AE4588">
        <w:rPr>
          <w:rFonts w:hAnsi="標楷體" w:hint="eastAsia"/>
          <w:color w:val="000000"/>
          <w:szCs w:val="32"/>
        </w:rPr>
        <w:t>設計廠開立估價單及該廠於台南區中小企業銀行安和分行代收款項紀錄簿、暨佳里榮家業務費、維護費、事務費等行政經費明細帳存卷足稽（詳外放程新勝等涉嫌貪污案證據資料</w:t>
      </w:r>
      <w:r w:rsidR="00E8454E" w:rsidRPr="00AE4588">
        <w:rPr>
          <w:rFonts w:hAnsi="標楷體" w:hint="eastAsia"/>
          <w:color w:val="000000"/>
          <w:szCs w:val="32"/>
        </w:rPr>
        <w:t>87</w:t>
      </w:r>
      <w:r w:rsidRPr="00AE4588">
        <w:rPr>
          <w:rFonts w:hAnsi="標楷體" w:hint="eastAsia"/>
          <w:color w:val="000000"/>
          <w:szCs w:val="32"/>
        </w:rPr>
        <w:t>頁證物袋內所附長發</w:t>
      </w:r>
      <w:r w:rsidR="00636FD4">
        <w:rPr>
          <w:rFonts w:hAnsi="標楷體" w:hint="eastAsia"/>
          <w:color w:val="000000"/>
          <w:szCs w:val="32"/>
        </w:rPr>
        <w:t>不鏽鋼</w:t>
      </w:r>
      <w:r w:rsidRPr="00AE4588">
        <w:rPr>
          <w:rFonts w:hAnsi="標楷體" w:hint="eastAsia"/>
          <w:color w:val="000000"/>
          <w:szCs w:val="32"/>
        </w:rPr>
        <w:t>公司代收款項紀錄簿、活期存款存摺、估價明細表各一本）。</w:t>
      </w:r>
    </w:p>
    <w:p w:rsidR="003F2032" w:rsidRPr="00AE4588" w:rsidRDefault="006F6FFC" w:rsidP="006A3EA1">
      <w:pPr>
        <w:pStyle w:val="6"/>
        <w:ind w:left="2381" w:hanging="680"/>
        <w:rPr>
          <w:rFonts w:hAnsi="標楷體" w:hint="eastAsia"/>
          <w:color w:val="000000"/>
          <w:szCs w:val="32"/>
        </w:rPr>
      </w:pPr>
      <w:r w:rsidRPr="00AE4588">
        <w:rPr>
          <w:rFonts w:hAnsi="標楷體" w:hint="eastAsia"/>
          <w:color w:val="000000"/>
          <w:szCs w:val="32"/>
        </w:rPr>
        <w:t>觀諸扣案現金帳冊</w:t>
      </w:r>
      <w:r w:rsidR="00E8454E" w:rsidRPr="00AE4588">
        <w:rPr>
          <w:rFonts w:hAnsi="標楷體" w:hint="eastAsia"/>
          <w:color w:val="000000"/>
          <w:szCs w:val="32"/>
        </w:rPr>
        <w:t>5</w:t>
      </w:r>
      <w:r w:rsidRPr="00AE4588">
        <w:rPr>
          <w:rFonts w:hAnsi="標楷體" w:hint="eastAsia"/>
          <w:color w:val="000000"/>
          <w:szCs w:val="32"/>
        </w:rPr>
        <w:t>張（詳外放程新勝等涉嫌貪污案證據資料</w:t>
      </w:r>
      <w:r w:rsidR="00A824DD" w:rsidRPr="00AE4588">
        <w:rPr>
          <w:rFonts w:hAnsi="標楷體" w:hint="eastAsia"/>
          <w:color w:val="000000"/>
          <w:szCs w:val="32"/>
        </w:rPr>
        <w:t>26</w:t>
      </w:r>
      <w:r w:rsidRPr="00AE4588">
        <w:rPr>
          <w:rFonts w:hAnsi="標楷體" w:hint="eastAsia"/>
          <w:color w:val="000000"/>
          <w:szCs w:val="32"/>
        </w:rPr>
        <w:t>至</w:t>
      </w:r>
      <w:r w:rsidR="00C67AC3" w:rsidRPr="00AE4588">
        <w:rPr>
          <w:rFonts w:hAnsi="標楷體" w:hint="eastAsia"/>
          <w:color w:val="000000"/>
          <w:szCs w:val="32"/>
        </w:rPr>
        <w:t>30</w:t>
      </w:r>
      <w:r w:rsidRPr="00AE4588">
        <w:rPr>
          <w:rFonts w:hAnsi="標楷體" w:hint="eastAsia"/>
          <w:color w:val="000000"/>
          <w:szCs w:val="32"/>
        </w:rPr>
        <w:t>頁），係共犯鄭人龍所製作，內容係關於被告浮報或虛報採購數額取得公款數額及支用流向，核與共犯薛志雲所製關於佳里榮家業務費或維護費支出「帳目便條紙」七張記載內容大致相合（詳外放程新勝等涉嫌貪污案證據資料</w:t>
      </w:r>
      <w:r w:rsidR="00C64183" w:rsidRPr="00AE4588">
        <w:rPr>
          <w:rFonts w:hAnsi="標楷體" w:hint="eastAsia"/>
          <w:color w:val="000000"/>
          <w:szCs w:val="32"/>
        </w:rPr>
        <w:t>19</w:t>
      </w:r>
      <w:r w:rsidRPr="00AE4588">
        <w:rPr>
          <w:rFonts w:hAnsi="標楷體" w:hint="eastAsia"/>
          <w:color w:val="000000"/>
          <w:szCs w:val="32"/>
        </w:rPr>
        <w:t>至</w:t>
      </w:r>
      <w:r w:rsidR="00C67AC3" w:rsidRPr="00AE4588">
        <w:rPr>
          <w:rFonts w:hAnsi="標楷體" w:hint="eastAsia"/>
          <w:color w:val="000000"/>
          <w:szCs w:val="32"/>
        </w:rPr>
        <w:t>25</w:t>
      </w:r>
      <w:r w:rsidRPr="00AE4588">
        <w:rPr>
          <w:rFonts w:hAnsi="標楷體" w:hint="eastAsia"/>
          <w:color w:val="000000"/>
          <w:szCs w:val="32"/>
        </w:rPr>
        <w:t>頁）；且各該現金帳冊及帳目便條紙，係由法務部調查局高雄市調查處於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C64183" w:rsidRPr="00AE4588">
        <w:rPr>
          <w:rFonts w:hAnsi="標楷體" w:hint="eastAsia"/>
          <w:color w:val="000000"/>
          <w:szCs w:val="32"/>
        </w:rPr>
        <w:t>14</w:t>
      </w:r>
      <w:r w:rsidRPr="00AE4588">
        <w:rPr>
          <w:rFonts w:hAnsi="標楷體" w:hint="eastAsia"/>
          <w:color w:val="000000"/>
          <w:szCs w:val="32"/>
        </w:rPr>
        <w:t>日，在被告程新勝台南縣新化鎮○○街</w:t>
      </w:r>
      <w:r w:rsidR="00E8454E" w:rsidRPr="00AE4588">
        <w:rPr>
          <w:rFonts w:hAnsi="標楷體" w:hint="eastAsia"/>
          <w:color w:val="000000"/>
          <w:szCs w:val="32"/>
        </w:rPr>
        <w:t>9</w:t>
      </w:r>
      <w:r w:rsidRPr="00AE4588">
        <w:rPr>
          <w:rFonts w:hAnsi="標楷體" w:hint="eastAsia"/>
          <w:color w:val="000000"/>
          <w:szCs w:val="32"/>
        </w:rPr>
        <w:t>巷</w:t>
      </w:r>
      <w:r w:rsidR="006A7143" w:rsidRPr="00AE4588">
        <w:rPr>
          <w:rFonts w:hAnsi="標楷體" w:hint="eastAsia"/>
          <w:color w:val="000000"/>
          <w:szCs w:val="32"/>
        </w:rPr>
        <w:t>7</w:t>
      </w:r>
      <w:r w:rsidRPr="00AE4588">
        <w:rPr>
          <w:rFonts w:hAnsi="標楷體" w:hint="eastAsia"/>
          <w:color w:val="000000"/>
          <w:szCs w:val="32"/>
        </w:rPr>
        <w:t>號之</w:t>
      </w:r>
      <w:r w:rsidR="006A7143" w:rsidRPr="00AE4588">
        <w:rPr>
          <w:rFonts w:hAnsi="標楷體" w:hint="eastAsia"/>
          <w:color w:val="000000"/>
          <w:szCs w:val="32"/>
        </w:rPr>
        <w:t>2</w:t>
      </w:r>
      <w:r w:rsidRPr="00AE4588">
        <w:rPr>
          <w:rFonts w:hAnsi="標楷體" w:hint="eastAsia"/>
          <w:color w:val="000000"/>
          <w:szCs w:val="32"/>
        </w:rPr>
        <w:t>住處搜得，並據共犯薛志雲</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C64183" w:rsidRPr="00AE4588">
        <w:rPr>
          <w:rFonts w:hAnsi="標楷體" w:hint="eastAsia"/>
          <w:color w:val="000000"/>
          <w:szCs w:val="32"/>
        </w:rPr>
        <w:t>19</w:t>
      </w:r>
      <w:r w:rsidRPr="00AE4588">
        <w:rPr>
          <w:rFonts w:hAnsi="標楷體" w:hint="eastAsia"/>
          <w:color w:val="000000"/>
          <w:szCs w:val="32"/>
        </w:rPr>
        <w:t>日在調查處供稱：每月鄭人龍均會將該月採購浮報金額列帳給我，再由我親手謄寫送給主任，用來與鄭人龍製作「現金帳冊」核對，如現金帳冊與帳目便條紙有不符，可能係我記帳時筆誤，至「帳目便條紙及現金帳冊」，係由我與鄭人龍交給程新勝作核對用，所以才存置於程新勝住宅等語甚詳（詳外放程新勝等涉嫌貪污案證據資料</w:t>
      </w:r>
      <w:r w:rsidR="006A7143" w:rsidRPr="00AE4588">
        <w:rPr>
          <w:rFonts w:hAnsi="標楷體" w:hint="eastAsia"/>
          <w:color w:val="000000"/>
          <w:szCs w:val="32"/>
        </w:rPr>
        <w:t>16</w:t>
      </w:r>
      <w:r w:rsidRPr="00AE4588">
        <w:rPr>
          <w:rFonts w:hAnsi="標楷體" w:hint="eastAsia"/>
          <w:color w:val="000000"/>
          <w:szCs w:val="32"/>
        </w:rPr>
        <w:t>頁所附筆錄）。參以佳里榮家製有會計帳目，程新勝若關心帳目，儘可向會計室調閱正式帳冊，何必囑鄭人龍、薛志雲另行製作現金帳目或便條紙供其核對，是程新勝辯稱，其未指示鄭人龍、殷茂源、或薛志雲等人，浮報價額牟用公款，且不知悉鄭人龍等人未依規定行事云云，顯難憑信。</w:t>
      </w:r>
    </w:p>
    <w:p w:rsidR="00710E68" w:rsidRPr="00AE4588" w:rsidRDefault="00710E68" w:rsidP="006A3EA1">
      <w:pPr>
        <w:pStyle w:val="6"/>
        <w:ind w:left="2381" w:hanging="680"/>
        <w:rPr>
          <w:rFonts w:hAnsi="標楷體" w:hint="eastAsia"/>
          <w:color w:val="000000"/>
          <w:szCs w:val="32"/>
        </w:rPr>
      </w:pPr>
      <w:r w:rsidRPr="00AE4588">
        <w:rPr>
          <w:rFonts w:hAnsi="標楷體" w:hint="eastAsia"/>
          <w:color w:val="000000"/>
          <w:szCs w:val="32"/>
        </w:rPr>
        <w:t>至於最高法院發回要旨指摘【貪污治罪條例</w:t>
      </w:r>
      <w:r w:rsidR="00105D14" w:rsidRPr="00AE4588">
        <w:rPr>
          <w:rFonts w:hAnsi="標楷體" w:hint="eastAsia"/>
          <w:color w:val="000000"/>
          <w:szCs w:val="32"/>
        </w:rPr>
        <w:t>第4條第1項第3款</w:t>
      </w:r>
      <w:r w:rsidRPr="00AE4588">
        <w:rPr>
          <w:rFonts w:hAnsi="標楷體" w:hint="eastAsia"/>
          <w:color w:val="000000"/>
          <w:szCs w:val="32"/>
        </w:rPr>
        <w:t>之所謂浮報價額，係指虛列支出，或以少報多，致帳目支出金額與實際支出金額不符者而言。因此，認定浮報之金額，應以其帳目上支出之金額，及其實際上支出之金額，作為計算之基礎，而以前者扣除後者所得之差額，為其浮報牟取之金額。原判決認定程新勝、鄭人龍、殷茂源、薛志雲等人購辦公用物品，先後以浮報價額之方法，從中浮報公款共計</w:t>
      </w:r>
      <w:r w:rsidR="00A824DD" w:rsidRPr="00AE4588">
        <w:rPr>
          <w:rFonts w:hAnsi="標楷體" w:hint="eastAsia"/>
          <w:color w:val="000000"/>
          <w:szCs w:val="32"/>
        </w:rPr>
        <w:t>92</w:t>
      </w:r>
      <w:r w:rsidRPr="00AE4588">
        <w:rPr>
          <w:rFonts w:hAnsi="標楷體" w:hint="eastAsia"/>
          <w:color w:val="000000"/>
          <w:szCs w:val="32"/>
        </w:rPr>
        <w:t>萬</w:t>
      </w:r>
      <w:r w:rsidR="000D4712" w:rsidRPr="00AE4588">
        <w:rPr>
          <w:rFonts w:hAnsi="標楷體" w:hint="eastAsia"/>
          <w:color w:val="000000"/>
          <w:szCs w:val="32"/>
        </w:rPr>
        <w:t>4553</w:t>
      </w:r>
      <w:r w:rsidRPr="00AE4588">
        <w:rPr>
          <w:rFonts w:hAnsi="標楷體" w:hint="eastAsia"/>
          <w:color w:val="000000"/>
          <w:szCs w:val="32"/>
        </w:rPr>
        <w:t>元等情。惟其僅於原判決附表一內各欄列載「榮家會計帳目金額」及「扣案現金帳目金額」，並未詳細記載各該筆採購項目究竟是否真實，以及其實際支出之金額若干。所謂「榮家會計帳目金額」是否為帳面上支出之金額，而「扣案現金帳目金額」究指「實際支出之金額」或係「浮報、虛報之金額」？尚未明瞭】等語。經質之共同被告殷茂源供稱【我們都個人先代墊</w:t>
      </w:r>
      <w:r w:rsidR="00DF4EF6" w:rsidRPr="00AE4588">
        <w:rPr>
          <w:rFonts w:hAnsi="標楷體" w:hint="eastAsia"/>
          <w:color w:val="000000"/>
          <w:szCs w:val="32"/>
        </w:rPr>
        <w:t>，</w:t>
      </w:r>
      <w:r w:rsidRPr="00AE4588">
        <w:rPr>
          <w:rFonts w:hAnsi="標楷體" w:hint="eastAsia"/>
          <w:color w:val="000000"/>
          <w:szCs w:val="32"/>
        </w:rPr>
        <w:t>再去找單據，等找齊單據再申報，會計再撥錢給我們。】等語，共同被告鄭人龍則供稱【都是個人先代墊，再去找單據，俟找齊單據</w:t>
      </w:r>
      <w:r w:rsidR="00DF4EF6" w:rsidRPr="00AE4588">
        <w:rPr>
          <w:rFonts w:hAnsi="標楷體" w:hint="eastAsia"/>
          <w:color w:val="000000"/>
          <w:szCs w:val="32"/>
        </w:rPr>
        <w:t>，</w:t>
      </w:r>
      <w:r w:rsidRPr="00AE4588">
        <w:rPr>
          <w:rFonts w:hAnsi="標楷體" w:hint="eastAsia"/>
          <w:color w:val="000000"/>
          <w:szCs w:val="32"/>
        </w:rPr>
        <w:t>再申報會計才撥錢】、【（你經手部分，從</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開始，有沒有這些支出？（提示更三判決附表）有這些支出，只是以少報多。】等語，另共同被告薛志雲則稱【（附表一）有這些支出，只是以少報多，實際支出部份都有單據，單據都送退輔會登記。】、【單據的保管期限為兩年，兩年一到單據就銷燬，單據現在已經不在。】等語，而被告辯護人則稱【報帳跟會計將錢撥入的時間有出入，實際支出部分沒有證據，有可能先代墊好幾次</w:t>
      </w:r>
      <w:r w:rsidR="00DF4EF6" w:rsidRPr="00AE4588">
        <w:rPr>
          <w:rFonts w:hAnsi="標楷體" w:hint="eastAsia"/>
          <w:color w:val="000000"/>
          <w:szCs w:val="32"/>
        </w:rPr>
        <w:t>，</w:t>
      </w:r>
      <w:r w:rsidRPr="00AE4588">
        <w:rPr>
          <w:rFonts w:hAnsi="標楷體" w:hint="eastAsia"/>
          <w:color w:val="000000"/>
          <w:szCs w:val="32"/>
        </w:rPr>
        <w:t>才去找發票，實付的金額無可考】、【沒有辦法整理出實際支出之單據】等語（見本院更四審卷(一)第</w:t>
      </w:r>
      <w:r w:rsidR="006A7143" w:rsidRPr="00AE4588">
        <w:rPr>
          <w:rFonts w:hAnsi="標楷體" w:hint="eastAsia"/>
          <w:color w:val="000000"/>
          <w:szCs w:val="32"/>
        </w:rPr>
        <w:t>138</w:t>
      </w:r>
      <w:r w:rsidRPr="00AE4588">
        <w:rPr>
          <w:rFonts w:hAnsi="標楷體" w:hint="eastAsia"/>
          <w:color w:val="000000"/>
          <w:szCs w:val="32"/>
        </w:rPr>
        <w:t>頁起至第</w:t>
      </w:r>
      <w:r w:rsidR="006A7143" w:rsidRPr="00AE4588">
        <w:rPr>
          <w:rFonts w:hAnsi="標楷體" w:hint="eastAsia"/>
          <w:color w:val="000000"/>
          <w:szCs w:val="32"/>
        </w:rPr>
        <w:t>140</w:t>
      </w:r>
      <w:r w:rsidRPr="00AE4588">
        <w:rPr>
          <w:rFonts w:hAnsi="標楷體" w:hint="eastAsia"/>
          <w:color w:val="000000"/>
          <w:szCs w:val="32"/>
        </w:rPr>
        <w:t>頁），而檢察官迄未能提出被告等人帳目支出與實際支出之金額以供本院查証，則被告等人帳目支出與實際支出已無從查考。惟就【附表一現金帳目欄所載之金額為浮報之金額】一節，檢察官與被告及其辯護人均未予爭執（見本院更四審卷第</w:t>
      </w:r>
      <w:r w:rsidR="006A7143" w:rsidRPr="00AE4588">
        <w:rPr>
          <w:rFonts w:hAnsi="標楷體" w:hint="eastAsia"/>
          <w:color w:val="000000"/>
          <w:szCs w:val="32"/>
        </w:rPr>
        <w:t>166</w:t>
      </w:r>
      <w:r w:rsidRPr="00AE4588">
        <w:rPr>
          <w:rFonts w:hAnsi="標楷體" w:hint="eastAsia"/>
          <w:color w:val="000000"/>
          <w:szCs w:val="32"/>
        </w:rPr>
        <w:t>頁起至第</w:t>
      </w:r>
      <w:r w:rsidR="006A7143" w:rsidRPr="00AE4588">
        <w:rPr>
          <w:rFonts w:hAnsi="標楷體" w:hint="eastAsia"/>
          <w:color w:val="000000"/>
          <w:szCs w:val="32"/>
        </w:rPr>
        <w:t>167</w:t>
      </w:r>
      <w:r w:rsidRPr="00AE4588">
        <w:rPr>
          <w:rFonts w:hAnsi="標楷體" w:hint="eastAsia"/>
          <w:color w:val="000000"/>
          <w:szCs w:val="32"/>
        </w:rPr>
        <w:t>頁），而本件確有浮報</w:t>
      </w:r>
      <w:r w:rsidR="00DF4EF6" w:rsidRPr="00AE4588">
        <w:rPr>
          <w:rFonts w:hAnsi="標楷體" w:hint="eastAsia"/>
          <w:color w:val="000000"/>
          <w:szCs w:val="32"/>
        </w:rPr>
        <w:t>，</w:t>
      </w:r>
      <w:r w:rsidRPr="00AE4588">
        <w:rPr>
          <w:rFonts w:hAnsi="標楷體" w:hint="eastAsia"/>
          <w:color w:val="000000"/>
          <w:szCs w:val="32"/>
        </w:rPr>
        <w:t>又為共同被告鄭人龍、殷茂源、薛志雲供明在卷，則關於被告程新勝等人浮報之金額，自應以附表一現金帳目欄所載之金額為浮報之金額，應可認定。從而被告程新勝先後浮報之公款計達新台幣（下同）</w:t>
      </w:r>
      <w:r w:rsidR="00A824DD" w:rsidRPr="00AE4588">
        <w:rPr>
          <w:rFonts w:hAnsi="標楷體" w:hint="eastAsia"/>
          <w:color w:val="000000"/>
          <w:szCs w:val="32"/>
        </w:rPr>
        <w:t>92</w:t>
      </w:r>
      <w:r w:rsidRPr="00AE4588">
        <w:rPr>
          <w:rFonts w:hAnsi="標楷體" w:hint="eastAsia"/>
          <w:color w:val="000000"/>
          <w:szCs w:val="32"/>
        </w:rPr>
        <w:t>萬</w:t>
      </w:r>
      <w:r w:rsidR="000D4712" w:rsidRPr="00AE4588">
        <w:rPr>
          <w:rFonts w:hAnsi="標楷體" w:hint="eastAsia"/>
          <w:color w:val="000000"/>
          <w:szCs w:val="32"/>
        </w:rPr>
        <w:t>4553</w:t>
      </w:r>
      <w:r w:rsidRPr="00AE4588">
        <w:rPr>
          <w:rFonts w:hAnsi="標楷體" w:hint="eastAsia"/>
          <w:color w:val="000000"/>
          <w:szCs w:val="32"/>
        </w:rPr>
        <w:t>元（其中共同殷茂源浮報金額加鄭人龍浮報金額，即</w:t>
      </w:r>
      <w:r w:rsidR="000D4712" w:rsidRPr="00AE4588">
        <w:rPr>
          <w:rFonts w:hAnsi="標楷體" w:hint="eastAsia"/>
          <w:color w:val="000000"/>
          <w:szCs w:val="32"/>
        </w:rPr>
        <w:t>26</w:t>
      </w:r>
      <w:r w:rsidRPr="00AE4588">
        <w:rPr>
          <w:rFonts w:hAnsi="標楷體" w:hint="eastAsia"/>
          <w:color w:val="000000"/>
          <w:szCs w:val="32"/>
        </w:rPr>
        <w:t>萬</w:t>
      </w:r>
      <w:r w:rsidR="00523192" w:rsidRPr="00AE4588">
        <w:rPr>
          <w:rFonts w:hAnsi="標楷體" w:hint="eastAsia"/>
          <w:color w:val="000000"/>
          <w:szCs w:val="32"/>
        </w:rPr>
        <w:t>1100</w:t>
      </w:r>
      <w:r w:rsidRPr="00AE4588">
        <w:rPr>
          <w:rFonts w:hAnsi="標楷體" w:hint="eastAsia"/>
          <w:color w:val="000000"/>
          <w:szCs w:val="32"/>
        </w:rPr>
        <w:t>元加</w:t>
      </w:r>
      <w:r w:rsidR="000D4712" w:rsidRPr="00AE4588">
        <w:rPr>
          <w:rFonts w:hAnsi="標楷體" w:hint="eastAsia"/>
          <w:color w:val="000000"/>
          <w:szCs w:val="32"/>
        </w:rPr>
        <w:t>66</w:t>
      </w:r>
      <w:r w:rsidRPr="00AE4588">
        <w:rPr>
          <w:rFonts w:hAnsi="標楷體" w:hint="eastAsia"/>
          <w:color w:val="000000"/>
          <w:szCs w:val="32"/>
        </w:rPr>
        <w:t>萬</w:t>
      </w:r>
      <w:r w:rsidR="00523192" w:rsidRPr="00AE4588">
        <w:rPr>
          <w:rFonts w:hAnsi="標楷體" w:hint="eastAsia"/>
          <w:color w:val="000000"/>
          <w:szCs w:val="32"/>
        </w:rPr>
        <w:t>3453</w:t>
      </w:r>
      <w:r w:rsidRPr="00AE4588">
        <w:rPr>
          <w:rFonts w:hAnsi="標楷體" w:hint="eastAsia"/>
          <w:color w:val="000000"/>
          <w:szCs w:val="32"/>
        </w:rPr>
        <w:t>元，等於</w:t>
      </w:r>
      <w:r w:rsidR="00A824DD" w:rsidRPr="00AE4588">
        <w:rPr>
          <w:rFonts w:hAnsi="標楷體" w:hint="eastAsia"/>
          <w:color w:val="000000"/>
          <w:szCs w:val="32"/>
        </w:rPr>
        <w:t>92</w:t>
      </w:r>
      <w:r w:rsidRPr="00AE4588">
        <w:rPr>
          <w:rFonts w:hAnsi="標楷體" w:hint="eastAsia"/>
          <w:color w:val="000000"/>
          <w:szCs w:val="32"/>
        </w:rPr>
        <w:t>萬</w:t>
      </w:r>
      <w:r w:rsidR="000D4712" w:rsidRPr="00AE4588">
        <w:rPr>
          <w:rFonts w:hAnsi="標楷體" w:hint="eastAsia"/>
          <w:color w:val="000000"/>
          <w:szCs w:val="32"/>
        </w:rPr>
        <w:t>4553</w:t>
      </w:r>
      <w:r w:rsidRPr="00AE4588">
        <w:rPr>
          <w:rFonts w:hAnsi="標楷體" w:hint="eastAsia"/>
          <w:color w:val="000000"/>
          <w:szCs w:val="32"/>
        </w:rPr>
        <w:t>元），被告殷茂源參與浮報之公款共</w:t>
      </w:r>
      <w:r w:rsidR="000D4712" w:rsidRPr="00AE4588">
        <w:rPr>
          <w:rFonts w:hAnsi="標楷體" w:hint="eastAsia"/>
          <w:color w:val="000000"/>
          <w:szCs w:val="32"/>
        </w:rPr>
        <w:t>26</w:t>
      </w:r>
      <w:r w:rsidRPr="00AE4588">
        <w:rPr>
          <w:rFonts w:hAnsi="標楷體" w:hint="eastAsia"/>
          <w:color w:val="000000"/>
          <w:szCs w:val="32"/>
        </w:rPr>
        <w:t>萬</w:t>
      </w:r>
      <w:r w:rsidR="00523192" w:rsidRPr="00AE4588">
        <w:rPr>
          <w:rFonts w:hAnsi="標楷體" w:hint="eastAsia"/>
          <w:color w:val="000000"/>
          <w:szCs w:val="32"/>
        </w:rPr>
        <w:t>1100</w:t>
      </w:r>
      <w:r w:rsidRPr="00AE4588">
        <w:rPr>
          <w:rFonts w:hAnsi="標楷體" w:hint="eastAsia"/>
          <w:color w:val="000000"/>
          <w:szCs w:val="32"/>
        </w:rPr>
        <w:t>元，被告鄭人龍參與浮報之公款共計</w:t>
      </w:r>
      <w:r w:rsidR="000D4712" w:rsidRPr="00AE4588">
        <w:rPr>
          <w:rFonts w:hAnsi="標楷體" w:hint="eastAsia"/>
          <w:color w:val="000000"/>
          <w:szCs w:val="32"/>
        </w:rPr>
        <w:t>66</w:t>
      </w:r>
      <w:r w:rsidRPr="00AE4588">
        <w:rPr>
          <w:rFonts w:hAnsi="標楷體" w:hint="eastAsia"/>
          <w:color w:val="000000"/>
          <w:szCs w:val="32"/>
        </w:rPr>
        <w:t>萬</w:t>
      </w:r>
      <w:r w:rsidR="00523192" w:rsidRPr="00AE4588">
        <w:rPr>
          <w:rFonts w:hAnsi="標楷體" w:hint="eastAsia"/>
          <w:color w:val="000000"/>
          <w:szCs w:val="32"/>
        </w:rPr>
        <w:t>3453</w:t>
      </w:r>
      <w:r w:rsidRPr="00AE4588">
        <w:rPr>
          <w:rFonts w:hAnsi="標楷體" w:hint="eastAsia"/>
          <w:color w:val="000000"/>
          <w:szCs w:val="32"/>
        </w:rPr>
        <w:t>元，被告薛志雲參與浮報之公款（即殷茂源浮額加鄭人龍浮報金額，再扣除薛志雲</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1月</w:t>
      </w:r>
      <w:r w:rsidR="00A824DD" w:rsidRPr="00AE4588">
        <w:rPr>
          <w:rFonts w:hAnsi="標楷體" w:hint="eastAsia"/>
          <w:color w:val="000000"/>
          <w:szCs w:val="32"/>
        </w:rPr>
        <w:t>16日</w:t>
      </w:r>
      <w:r w:rsidRPr="00AE4588">
        <w:rPr>
          <w:rFonts w:hAnsi="標楷體" w:hint="eastAsia"/>
          <w:color w:val="000000"/>
          <w:szCs w:val="32"/>
        </w:rPr>
        <w:t>退休後</w:t>
      </w:r>
      <w:r w:rsidR="006A7143" w:rsidRPr="00AE4588">
        <w:rPr>
          <w:rFonts w:hAnsi="標楷體" w:hint="eastAsia"/>
          <w:color w:val="000000"/>
          <w:szCs w:val="32"/>
        </w:rPr>
        <w:t>3</w:t>
      </w:r>
      <w:r w:rsidRPr="00AE4588">
        <w:rPr>
          <w:rFonts w:hAnsi="標楷體" w:hint="eastAsia"/>
          <w:color w:val="000000"/>
          <w:szCs w:val="32"/>
        </w:rPr>
        <w:t>筆</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3月</w:t>
      </w:r>
      <w:r w:rsidRPr="00AE4588">
        <w:rPr>
          <w:rFonts w:hAnsi="標楷體" w:hint="eastAsia"/>
          <w:color w:val="000000"/>
          <w:szCs w:val="32"/>
        </w:rPr>
        <w:t>份鄭人龍浮報金額，分別為</w:t>
      </w:r>
      <w:r w:rsidR="006A7143" w:rsidRPr="00AE4588">
        <w:rPr>
          <w:rFonts w:hAnsi="標楷體" w:hint="eastAsia"/>
          <w:color w:val="000000"/>
          <w:szCs w:val="32"/>
        </w:rPr>
        <w:t>1</w:t>
      </w:r>
      <w:r w:rsidRPr="00AE4588">
        <w:rPr>
          <w:rFonts w:hAnsi="標楷體" w:hint="eastAsia"/>
          <w:color w:val="000000"/>
          <w:szCs w:val="32"/>
        </w:rPr>
        <w:t>萬</w:t>
      </w:r>
      <w:r w:rsidR="00523192" w:rsidRPr="00AE4588">
        <w:rPr>
          <w:rFonts w:hAnsi="標楷體" w:hint="eastAsia"/>
          <w:color w:val="000000"/>
          <w:szCs w:val="32"/>
        </w:rPr>
        <w:t>4250</w:t>
      </w:r>
      <w:r w:rsidRPr="00AE4588">
        <w:rPr>
          <w:rFonts w:hAnsi="標楷體" w:hint="eastAsia"/>
          <w:color w:val="000000"/>
          <w:szCs w:val="32"/>
        </w:rPr>
        <w:t>元、</w:t>
      </w:r>
      <w:r w:rsidR="00523192" w:rsidRPr="00AE4588">
        <w:rPr>
          <w:rFonts w:hAnsi="標楷體" w:hint="eastAsia"/>
          <w:color w:val="000000"/>
          <w:szCs w:val="32"/>
        </w:rPr>
        <w:t>3萬元</w:t>
      </w:r>
      <w:r w:rsidRPr="00AE4588">
        <w:rPr>
          <w:rFonts w:hAnsi="標楷體" w:hint="eastAsia"/>
          <w:color w:val="000000"/>
          <w:szCs w:val="32"/>
        </w:rPr>
        <w:t>、</w:t>
      </w:r>
      <w:r w:rsidR="00523192" w:rsidRPr="00AE4588">
        <w:rPr>
          <w:rFonts w:hAnsi="標楷體" w:hint="eastAsia"/>
          <w:color w:val="000000"/>
          <w:szCs w:val="32"/>
        </w:rPr>
        <w:t>3萬6000元</w:t>
      </w:r>
      <w:r w:rsidRPr="00AE4588">
        <w:rPr>
          <w:rFonts w:hAnsi="標楷體" w:hint="eastAsia"/>
          <w:color w:val="000000"/>
          <w:szCs w:val="32"/>
        </w:rPr>
        <w:t>）共計</w:t>
      </w:r>
      <w:r w:rsidR="006A7143" w:rsidRPr="00AE4588">
        <w:rPr>
          <w:rFonts w:hAnsi="標楷體" w:hint="eastAsia"/>
          <w:color w:val="000000"/>
          <w:szCs w:val="32"/>
        </w:rPr>
        <w:t>8</w:t>
      </w:r>
      <w:r w:rsidR="00C64183" w:rsidRPr="00AE4588">
        <w:rPr>
          <w:rFonts w:hAnsi="標楷體" w:hint="eastAsia"/>
          <w:color w:val="000000"/>
          <w:szCs w:val="32"/>
        </w:rPr>
        <w:t>4</w:t>
      </w:r>
      <w:r w:rsidRPr="00AE4588">
        <w:rPr>
          <w:rFonts w:hAnsi="標楷體" w:hint="eastAsia"/>
          <w:color w:val="000000"/>
          <w:szCs w:val="32"/>
        </w:rPr>
        <w:t>萬</w:t>
      </w:r>
      <w:r w:rsidR="00523192" w:rsidRPr="00AE4588">
        <w:rPr>
          <w:rFonts w:hAnsi="標楷體" w:hint="eastAsia"/>
          <w:color w:val="000000"/>
          <w:szCs w:val="32"/>
        </w:rPr>
        <w:t>4303</w:t>
      </w:r>
      <w:r w:rsidRPr="00AE4588">
        <w:rPr>
          <w:rFonts w:hAnsi="標楷體" w:hint="eastAsia"/>
          <w:color w:val="000000"/>
          <w:szCs w:val="32"/>
        </w:rPr>
        <w:t>元（均詳如附表一扣案現金帳目金額欄所示）。</w:t>
      </w:r>
    </w:p>
    <w:p w:rsidR="006A3EA1" w:rsidRPr="00AE4588" w:rsidRDefault="006A3EA1" w:rsidP="006A3EA1">
      <w:pPr>
        <w:pStyle w:val="6"/>
        <w:ind w:left="2381" w:hanging="680"/>
        <w:rPr>
          <w:rFonts w:hAnsi="標楷體" w:hint="eastAsia"/>
          <w:color w:val="000000"/>
          <w:szCs w:val="32"/>
        </w:rPr>
      </w:pPr>
      <w:r w:rsidRPr="00AE4588">
        <w:rPr>
          <w:rFonts w:hAnsi="標楷體" w:hint="eastAsia"/>
          <w:color w:val="000000"/>
          <w:szCs w:val="32"/>
        </w:rPr>
        <w:t>至附表一中</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006A7143" w:rsidRPr="00AE4588">
        <w:rPr>
          <w:rFonts w:hAnsi="標楷體" w:hint="eastAsia"/>
          <w:color w:val="000000"/>
          <w:szCs w:val="32"/>
        </w:rPr>
        <w:t>23</w:t>
      </w:r>
      <w:r w:rsidRPr="00AE4588">
        <w:rPr>
          <w:rFonts w:hAnsi="標楷體" w:hint="eastAsia"/>
          <w:color w:val="000000"/>
          <w:szCs w:val="32"/>
        </w:rPr>
        <w:t>日、</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11月</w:t>
      </w:r>
      <w:r w:rsidR="006A7143" w:rsidRPr="00AE4588">
        <w:rPr>
          <w:rFonts w:hAnsi="標楷體" w:hint="eastAsia"/>
          <w:color w:val="000000"/>
          <w:szCs w:val="32"/>
        </w:rPr>
        <w:t>4</w:t>
      </w:r>
      <w:r w:rsidRPr="00AE4588">
        <w:rPr>
          <w:rFonts w:hAnsi="標楷體" w:hint="eastAsia"/>
          <w:color w:val="000000"/>
          <w:szCs w:val="32"/>
        </w:rPr>
        <w:t>日、</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12月</w:t>
      </w:r>
      <w:r w:rsidR="006A7143" w:rsidRPr="00AE4588">
        <w:rPr>
          <w:rFonts w:hAnsi="標楷體" w:hint="eastAsia"/>
          <w:color w:val="000000"/>
          <w:szCs w:val="32"/>
        </w:rPr>
        <w:t>13</w:t>
      </w:r>
      <w:r w:rsidRPr="00AE4588">
        <w:rPr>
          <w:rFonts w:hAnsi="標楷體" w:hint="eastAsia"/>
          <w:color w:val="000000"/>
          <w:szCs w:val="32"/>
        </w:rPr>
        <w:t>日、</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12月</w:t>
      </w:r>
      <w:r w:rsidR="006A7143" w:rsidRPr="00AE4588">
        <w:rPr>
          <w:rFonts w:hAnsi="標楷體" w:hint="eastAsia"/>
          <w:color w:val="000000"/>
          <w:szCs w:val="32"/>
        </w:rPr>
        <w:t>23</w:t>
      </w:r>
      <w:r w:rsidRPr="00AE4588">
        <w:rPr>
          <w:rFonts w:hAnsi="標楷體" w:hint="eastAsia"/>
          <w:color w:val="000000"/>
          <w:szCs w:val="32"/>
        </w:rPr>
        <w:t>日、</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1月</w:t>
      </w:r>
      <w:r w:rsidR="006A7143" w:rsidRPr="00AE4588">
        <w:rPr>
          <w:rFonts w:hAnsi="標楷體" w:hint="eastAsia"/>
          <w:color w:val="000000"/>
          <w:szCs w:val="32"/>
        </w:rPr>
        <w:t>3</w:t>
      </w:r>
      <w:r w:rsidRPr="00AE4588">
        <w:rPr>
          <w:rFonts w:hAnsi="標楷體" w:hint="eastAsia"/>
          <w:color w:val="000000"/>
          <w:szCs w:val="32"/>
        </w:rPr>
        <w:t>日、</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1月</w:t>
      </w:r>
      <w:r w:rsidR="00C64183" w:rsidRPr="00AE4588">
        <w:rPr>
          <w:rFonts w:hAnsi="標楷體" w:hint="eastAsia"/>
          <w:color w:val="000000"/>
          <w:szCs w:val="32"/>
        </w:rPr>
        <w:t>14</w:t>
      </w:r>
      <w:r w:rsidRPr="00AE4588">
        <w:rPr>
          <w:rFonts w:hAnsi="標楷體" w:hint="eastAsia"/>
          <w:color w:val="000000"/>
          <w:szCs w:val="32"/>
        </w:rPr>
        <w:t>日之榮家會計帳目金額與同欄之扣案現金帳目金額均相同，各該次帳目支出，實際上均無採購，僅以假單據報銷一節，業據證人鄭人龍、殷茂源於本院更六審審理時到庭證述屬實（本院更六卷第340、343頁），此部分亦屬浮報部分附此敘明。</w:t>
      </w:r>
    </w:p>
    <w:p w:rsidR="006A3EA1" w:rsidRPr="00AE4588" w:rsidRDefault="006A3EA1" w:rsidP="0058210E">
      <w:pPr>
        <w:pStyle w:val="5"/>
        <w:ind w:left="2041" w:hanging="680"/>
        <w:rPr>
          <w:rFonts w:hAnsi="標楷體" w:hint="eastAsia"/>
          <w:color w:val="000000"/>
          <w:szCs w:val="32"/>
        </w:rPr>
      </w:pPr>
      <w:r w:rsidRPr="00AE4588">
        <w:rPr>
          <w:rFonts w:hAnsi="標楷體" w:hint="eastAsia"/>
          <w:color w:val="000000"/>
          <w:szCs w:val="32"/>
        </w:rPr>
        <w:t>依據本件扣案現金帳冊之記載，可知本案浮報款項之支出如下：</w:t>
      </w:r>
    </w:p>
    <w:p w:rsidR="006A3EA1" w:rsidRPr="00AE4588" w:rsidRDefault="006A3EA1" w:rsidP="006A3EA1">
      <w:pPr>
        <w:pStyle w:val="6"/>
        <w:ind w:left="2381" w:hanging="680"/>
        <w:rPr>
          <w:rFonts w:hAnsi="標楷體" w:hint="eastAsia"/>
          <w:color w:val="000000"/>
          <w:szCs w:val="32"/>
        </w:rPr>
      </w:pPr>
      <w:r w:rsidRPr="00AE4588">
        <w:rPr>
          <w:rFonts w:hAnsi="標楷體" w:hint="eastAsia"/>
          <w:color w:val="000000"/>
          <w:szCs w:val="32"/>
        </w:rPr>
        <w:t>依據調查處證據資料卷一第</w:t>
      </w:r>
      <w:r w:rsidR="006A7143" w:rsidRPr="00AE4588">
        <w:rPr>
          <w:rFonts w:hAnsi="標楷體" w:hint="eastAsia"/>
          <w:color w:val="000000"/>
          <w:szCs w:val="32"/>
        </w:rPr>
        <w:t>13</w:t>
      </w:r>
      <w:r w:rsidRPr="00AE4588">
        <w:rPr>
          <w:rFonts w:hAnsi="標楷體" w:hint="eastAsia"/>
          <w:color w:val="000000"/>
          <w:szCs w:val="32"/>
        </w:rPr>
        <w:t>頁所附現金帳冊之記載（係由承辦採購業務之被告殷茂源按月將列帳報予被告薛志雲，再由薛志雲謄寫後交付被告程新勝核閱），可知被告等人於</w:t>
      </w:r>
      <w:r w:rsidR="00FB65EB" w:rsidRPr="00AE4588">
        <w:rPr>
          <w:rFonts w:hAnsi="標楷體" w:hint="eastAsia"/>
          <w:color w:val="000000"/>
          <w:szCs w:val="32"/>
        </w:rPr>
        <w:t>82</w:t>
      </w:r>
      <w:r w:rsidRPr="00AE4588">
        <w:rPr>
          <w:rFonts w:hAnsi="標楷體" w:hint="eastAsia"/>
          <w:color w:val="000000"/>
          <w:szCs w:val="32"/>
        </w:rPr>
        <w:t>年</w:t>
      </w:r>
      <w:r w:rsidR="00FB65EB" w:rsidRPr="00AE4588">
        <w:rPr>
          <w:rFonts w:hAnsi="標楷體" w:hint="eastAsia"/>
          <w:color w:val="000000"/>
          <w:szCs w:val="32"/>
        </w:rPr>
        <w:t>5月</w:t>
      </w:r>
      <w:r w:rsidRPr="00AE4588">
        <w:rPr>
          <w:rFonts w:hAnsi="標楷體" w:hint="eastAsia"/>
          <w:color w:val="000000"/>
          <w:szCs w:val="32"/>
        </w:rPr>
        <w:t>至</w:t>
      </w:r>
      <w:r w:rsidR="00FB65EB" w:rsidRPr="00AE4588">
        <w:rPr>
          <w:rFonts w:hAnsi="標楷體" w:hint="eastAsia"/>
          <w:color w:val="000000"/>
          <w:szCs w:val="32"/>
        </w:rPr>
        <w:t>9月</w:t>
      </w:r>
      <w:r w:rsidRPr="00AE4588">
        <w:rPr>
          <w:rFonts w:hAnsi="標楷體" w:hint="eastAsia"/>
          <w:color w:val="000000"/>
          <w:szCs w:val="32"/>
        </w:rPr>
        <w:t>所浮報採購金額之支出項目及金額為：82.4.27~30（南縣榮助處）餐費41730元、82.5.18支代墊陳年高粱酒26640元、82.6.1支</w:t>
      </w:r>
      <w:r w:rsidR="00FB65EB" w:rsidRPr="00AE4588">
        <w:rPr>
          <w:rFonts w:hAnsi="標楷體" w:hint="eastAsia"/>
          <w:color w:val="000000"/>
          <w:szCs w:val="32"/>
        </w:rPr>
        <w:t>6月</w:t>
      </w:r>
      <w:r w:rsidRPr="00AE4588">
        <w:rPr>
          <w:rFonts w:hAnsi="標楷體" w:hint="eastAsia"/>
          <w:color w:val="000000"/>
          <w:szCs w:val="32"/>
        </w:rPr>
        <w:t>份特支費5000元、82.6.7支獎金（薛）10000元、82.6.8支</w:t>
      </w:r>
      <w:r w:rsidR="003F2BF1">
        <w:rPr>
          <w:rFonts w:hAnsi="標楷體" w:hint="eastAsia"/>
          <w:color w:val="000000"/>
          <w:szCs w:val="32"/>
        </w:rPr>
        <w:t>王○舉</w:t>
      </w:r>
      <w:r w:rsidRPr="00AE4588">
        <w:rPr>
          <w:rFonts w:hAnsi="標楷體" w:hint="eastAsia"/>
          <w:color w:val="000000"/>
          <w:szCs w:val="32"/>
        </w:rPr>
        <w:t>等</w:t>
      </w:r>
      <w:r w:rsidR="007A3DAA" w:rsidRPr="00AE4588">
        <w:rPr>
          <w:rFonts w:hAnsi="標楷體" w:hint="eastAsia"/>
          <w:color w:val="000000"/>
          <w:szCs w:val="32"/>
        </w:rPr>
        <w:t>18</w:t>
      </w:r>
      <w:r w:rsidRPr="00AE4588">
        <w:rPr>
          <w:rFonts w:hAnsi="標楷體" w:hint="eastAsia"/>
          <w:color w:val="000000"/>
          <w:szCs w:val="32"/>
        </w:rPr>
        <w:t>位幹部獎金41000元、82.6.8支購油漆48000元、82.6.8支首長台北慰問榮民10000元、82.7.5支首長</w:t>
      </w:r>
      <w:r w:rsidR="00FB65EB" w:rsidRPr="00AE4588">
        <w:rPr>
          <w:rFonts w:hAnsi="標楷體" w:hint="eastAsia"/>
          <w:color w:val="000000"/>
          <w:szCs w:val="32"/>
        </w:rPr>
        <w:t>7月</w:t>
      </w:r>
      <w:r w:rsidRPr="00AE4588">
        <w:rPr>
          <w:rFonts w:hAnsi="標楷體" w:hint="eastAsia"/>
          <w:color w:val="000000"/>
          <w:szCs w:val="32"/>
        </w:rPr>
        <w:t>份特支費5000元、82.6.8支端節禮品29320、82.8.2支首長</w:t>
      </w:r>
      <w:r w:rsidR="00FB65EB" w:rsidRPr="00AE4588">
        <w:rPr>
          <w:rFonts w:hAnsi="標楷體" w:hint="eastAsia"/>
          <w:color w:val="000000"/>
          <w:szCs w:val="32"/>
        </w:rPr>
        <w:t>8月</w:t>
      </w:r>
      <w:r w:rsidRPr="00AE4588">
        <w:rPr>
          <w:rFonts w:hAnsi="標楷體" w:hint="eastAsia"/>
          <w:color w:val="000000"/>
          <w:szCs w:val="32"/>
        </w:rPr>
        <w:t>份特支費5000元、82.8.14 支首長北上</w:t>
      </w:r>
      <w:r w:rsidR="00C64183" w:rsidRPr="00AE4588">
        <w:rPr>
          <w:rFonts w:hAnsi="標楷體" w:hint="eastAsia"/>
          <w:color w:val="000000"/>
          <w:szCs w:val="32"/>
        </w:rPr>
        <w:t>14</w:t>
      </w:r>
      <w:r w:rsidRPr="00AE4588">
        <w:rPr>
          <w:rFonts w:hAnsi="標楷體" w:hint="eastAsia"/>
          <w:color w:val="000000"/>
          <w:szCs w:val="32"/>
        </w:rPr>
        <w:t>全會、餐費、機票、雜支22910元、82.9.1支首長</w:t>
      </w:r>
      <w:r w:rsidR="00FB65EB" w:rsidRPr="00AE4588">
        <w:rPr>
          <w:rFonts w:hAnsi="標楷體" w:hint="eastAsia"/>
          <w:color w:val="000000"/>
          <w:szCs w:val="32"/>
        </w:rPr>
        <w:t>9月</w:t>
      </w:r>
      <w:r w:rsidRPr="00AE4588">
        <w:rPr>
          <w:rFonts w:hAnsi="標楷體" w:hint="eastAsia"/>
          <w:color w:val="000000"/>
          <w:szCs w:val="32"/>
        </w:rPr>
        <w:t>份特支費5000元。</w:t>
      </w:r>
    </w:p>
    <w:p w:rsidR="006A3EA1" w:rsidRPr="00AE4588" w:rsidRDefault="006A3EA1" w:rsidP="006A3EA1">
      <w:pPr>
        <w:pStyle w:val="6"/>
        <w:ind w:left="2381" w:hanging="680"/>
        <w:rPr>
          <w:rFonts w:hAnsi="標楷體" w:hint="eastAsia"/>
          <w:color w:val="000000"/>
          <w:szCs w:val="32"/>
        </w:rPr>
      </w:pPr>
      <w:r w:rsidRPr="00AE4588">
        <w:rPr>
          <w:rFonts w:hAnsi="標楷體" w:hint="eastAsia"/>
          <w:color w:val="000000"/>
          <w:szCs w:val="32"/>
        </w:rPr>
        <w:t>依據調查處證據資料卷一證物袋內所附現金帳冊之記載（係由承辦採購業務之被告鄭人龍按月將列帳報予被告薛志雲，再由薛志雲謄寫後交付被告程新勝核閱），可知被告等人於</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至</w:t>
      </w:r>
      <w:r w:rsidR="00FB65EB" w:rsidRPr="00AE4588">
        <w:rPr>
          <w:rFonts w:hAnsi="標楷體" w:hint="eastAsia"/>
          <w:color w:val="000000"/>
          <w:szCs w:val="32"/>
        </w:rPr>
        <w:t>12月</w:t>
      </w:r>
      <w:r w:rsidRPr="00AE4588">
        <w:rPr>
          <w:rFonts w:hAnsi="標楷體" w:hint="eastAsia"/>
          <w:color w:val="000000"/>
          <w:szCs w:val="32"/>
        </w:rPr>
        <w:t>間浮報採購金額之支出項目及金額為：</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間：主任（紅包）2000元、程新勝台北請客50000元、XO酒</w:t>
      </w:r>
      <w:r w:rsidR="000D4712" w:rsidRPr="00AE4588">
        <w:rPr>
          <w:rFonts w:hAnsi="標楷體" w:hint="eastAsia"/>
          <w:color w:val="000000"/>
          <w:szCs w:val="32"/>
        </w:rPr>
        <w:t>10瓶</w:t>
      </w:r>
      <w:r w:rsidRPr="00AE4588">
        <w:rPr>
          <w:rFonts w:hAnsi="標楷體" w:hint="eastAsia"/>
          <w:color w:val="000000"/>
          <w:szCs w:val="32"/>
        </w:rPr>
        <w:t>26000元、文旦</w:t>
      </w:r>
      <w:r w:rsidR="006A7143" w:rsidRPr="00AE4588">
        <w:rPr>
          <w:rFonts w:hAnsi="標楷體" w:hint="eastAsia"/>
          <w:color w:val="000000"/>
          <w:szCs w:val="32"/>
        </w:rPr>
        <w:t>8</w:t>
      </w:r>
      <w:r w:rsidRPr="00AE4588">
        <w:rPr>
          <w:rFonts w:hAnsi="標楷體" w:hint="eastAsia"/>
          <w:color w:val="000000"/>
          <w:szCs w:val="32"/>
        </w:rPr>
        <w:t>箱</w:t>
      </w:r>
      <w:r w:rsidR="006A7143" w:rsidRPr="00AE4588">
        <w:rPr>
          <w:rFonts w:hAnsi="標楷體" w:hint="eastAsia"/>
          <w:color w:val="000000"/>
          <w:szCs w:val="32"/>
        </w:rPr>
        <w:t>97</w:t>
      </w:r>
      <w:r w:rsidRPr="00AE4588">
        <w:rPr>
          <w:rFonts w:hAnsi="標楷體" w:hint="eastAsia"/>
          <w:color w:val="000000"/>
          <w:szCs w:val="32"/>
        </w:rPr>
        <w:t>斤、寄文旦郵資565元、文旦</w:t>
      </w:r>
      <w:r w:rsidR="006A7143" w:rsidRPr="00AE4588">
        <w:rPr>
          <w:rFonts w:hAnsi="標楷體" w:hint="eastAsia"/>
          <w:color w:val="000000"/>
          <w:szCs w:val="32"/>
        </w:rPr>
        <w:t>347</w:t>
      </w:r>
      <w:r w:rsidRPr="00AE4588">
        <w:rPr>
          <w:rFonts w:hAnsi="標楷體" w:hint="eastAsia"/>
          <w:color w:val="000000"/>
          <w:szCs w:val="32"/>
        </w:rPr>
        <w:t>斤、文旦郵資210元、魚罐（賴律師）1310元、咖啡禮盒（賴律師）800元、文旦</w:t>
      </w:r>
      <w:r w:rsidR="006A7143" w:rsidRPr="00AE4588">
        <w:rPr>
          <w:rFonts w:hAnsi="標楷體" w:hint="eastAsia"/>
          <w:color w:val="000000"/>
          <w:szCs w:val="32"/>
        </w:rPr>
        <w:t>11</w:t>
      </w:r>
      <w:r w:rsidRPr="00AE4588">
        <w:rPr>
          <w:rFonts w:hAnsi="標楷體" w:hint="eastAsia"/>
          <w:color w:val="000000"/>
          <w:szCs w:val="32"/>
        </w:rPr>
        <w:t>斤（程將軍）550元、寄程將軍文旦郵資179元；</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10月</w:t>
      </w:r>
      <w:r w:rsidRPr="00AE4588">
        <w:rPr>
          <w:rFonts w:hAnsi="標楷體" w:hint="eastAsia"/>
          <w:color w:val="000000"/>
          <w:szCs w:val="32"/>
        </w:rPr>
        <w:t>間：招待外賓</w:t>
      </w:r>
      <w:r w:rsidR="006A7143" w:rsidRPr="00AE4588">
        <w:rPr>
          <w:rFonts w:hAnsi="標楷體" w:hint="eastAsia"/>
          <w:color w:val="000000"/>
          <w:szCs w:val="32"/>
        </w:rPr>
        <w:t>2</w:t>
      </w:r>
      <w:r w:rsidRPr="00AE4588">
        <w:rPr>
          <w:rFonts w:hAnsi="標楷體" w:hint="eastAsia"/>
          <w:color w:val="000000"/>
          <w:szCs w:val="32"/>
        </w:rPr>
        <w:t>次3000元、支送小孩紅包2000元、金門高梁兩箱10800元、迎賓8260元；</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11月</w:t>
      </w:r>
      <w:r w:rsidRPr="00AE4588">
        <w:rPr>
          <w:rFonts w:hAnsi="標楷體" w:hint="eastAsia"/>
          <w:color w:val="000000"/>
          <w:szCs w:val="32"/>
        </w:rPr>
        <w:t>間：刮鬍刀、鞋油275元、主任彈床4000元、水果禮盒1200元；</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12月</w:t>
      </w:r>
      <w:r w:rsidRPr="00AE4588">
        <w:rPr>
          <w:rFonts w:hAnsi="標楷體" w:hint="eastAsia"/>
          <w:color w:val="000000"/>
          <w:szCs w:val="32"/>
        </w:rPr>
        <w:t>間：榮勝20500元、榮勝小姐小費1000元、酒</w:t>
      </w:r>
      <w:r w:rsidR="00883476" w:rsidRPr="00AE4588">
        <w:rPr>
          <w:rFonts w:hAnsi="標楷體" w:hint="eastAsia"/>
          <w:color w:val="000000"/>
          <w:szCs w:val="32"/>
        </w:rPr>
        <w:t>3瓶</w:t>
      </w:r>
      <w:r w:rsidRPr="00AE4588">
        <w:rPr>
          <w:rFonts w:hAnsi="標楷體" w:hint="eastAsia"/>
          <w:color w:val="000000"/>
          <w:szCs w:val="32"/>
        </w:rPr>
        <w:t>6750元、皮箱2500元、高粱酒</w:t>
      </w:r>
      <w:r w:rsidR="00883476" w:rsidRPr="00AE4588">
        <w:rPr>
          <w:rFonts w:hAnsi="標楷體" w:hint="eastAsia"/>
          <w:color w:val="000000"/>
          <w:szCs w:val="32"/>
        </w:rPr>
        <w:t>1箱</w:t>
      </w:r>
      <w:r w:rsidRPr="00AE4588">
        <w:rPr>
          <w:rFonts w:hAnsi="標楷體" w:hint="eastAsia"/>
          <w:color w:val="000000"/>
          <w:szCs w:val="32"/>
        </w:rPr>
        <w:t>5040元、榮勝9390元、峰茂藥品1500元、峰茂助聽器6000元、迎賓3500元。</w:t>
      </w:r>
    </w:p>
    <w:p w:rsidR="006A3EA1" w:rsidRPr="00AE4588" w:rsidRDefault="006A3EA1" w:rsidP="006A3EA1">
      <w:pPr>
        <w:pStyle w:val="6"/>
        <w:ind w:left="2381" w:hanging="680"/>
        <w:rPr>
          <w:rFonts w:hAnsi="標楷體" w:hint="eastAsia"/>
          <w:color w:val="000000"/>
          <w:szCs w:val="32"/>
        </w:rPr>
      </w:pPr>
      <w:r w:rsidRPr="00AE4588">
        <w:rPr>
          <w:rFonts w:hAnsi="標楷體" w:hint="eastAsia"/>
          <w:color w:val="000000"/>
          <w:szCs w:val="32"/>
        </w:rPr>
        <w:t>另依同上卷第</w:t>
      </w:r>
      <w:r w:rsidR="006A7143" w:rsidRPr="00AE4588">
        <w:rPr>
          <w:rFonts w:hAnsi="標楷體" w:hint="eastAsia"/>
          <w:color w:val="000000"/>
          <w:szCs w:val="32"/>
        </w:rPr>
        <w:t>5</w:t>
      </w:r>
      <w:r w:rsidRPr="00AE4588">
        <w:rPr>
          <w:rFonts w:hAnsi="標楷體" w:hint="eastAsia"/>
          <w:color w:val="000000"/>
          <w:szCs w:val="32"/>
        </w:rPr>
        <w:t>頁現金帳冊之記載，可知被告等人於</w:t>
      </w:r>
      <w:r w:rsidR="00FB65EB" w:rsidRPr="00AE4588">
        <w:rPr>
          <w:rFonts w:hAnsi="標楷體" w:hint="eastAsia"/>
          <w:color w:val="000000"/>
          <w:szCs w:val="32"/>
        </w:rPr>
        <w:t>86</w:t>
      </w:r>
      <w:r w:rsidRPr="00AE4588">
        <w:rPr>
          <w:rFonts w:hAnsi="標楷體" w:hint="eastAsia"/>
          <w:color w:val="000000"/>
          <w:szCs w:val="32"/>
        </w:rPr>
        <w:t>年</w:t>
      </w:r>
      <w:r w:rsidR="006A7143" w:rsidRPr="00AE4588">
        <w:rPr>
          <w:rFonts w:hAnsi="標楷體" w:hint="eastAsia"/>
          <w:color w:val="000000"/>
          <w:szCs w:val="32"/>
        </w:rPr>
        <w:t>3</w:t>
      </w:r>
      <w:r w:rsidRPr="00AE4588">
        <w:rPr>
          <w:rFonts w:hAnsi="標楷體" w:hint="eastAsia"/>
          <w:color w:val="000000"/>
          <w:szCs w:val="32"/>
        </w:rPr>
        <w:t>、</w:t>
      </w:r>
      <w:r w:rsidR="00FB65EB" w:rsidRPr="00AE4588">
        <w:rPr>
          <w:rFonts w:hAnsi="標楷體" w:hint="eastAsia"/>
          <w:color w:val="000000"/>
          <w:szCs w:val="32"/>
        </w:rPr>
        <w:t>5月</w:t>
      </w:r>
      <w:r w:rsidRPr="00AE4588">
        <w:rPr>
          <w:rFonts w:hAnsi="標楷體" w:hint="eastAsia"/>
          <w:color w:val="000000"/>
          <w:szCs w:val="32"/>
        </w:rPr>
        <w:t>間浮報採購金額之支出項目及金額為：</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3月</w:t>
      </w:r>
      <w:r w:rsidRPr="00AE4588">
        <w:rPr>
          <w:rFonts w:hAnsi="標楷體" w:hint="eastAsia"/>
          <w:color w:val="000000"/>
          <w:szCs w:val="32"/>
        </w:rPr>
        <w:t>間：主任</w:t>
      </w:r>
      <w:r w:rsidR="006A7143" w:rsidRPr="00AE4588">
        <w:rPr>
          <w:rFonts w:hAnsi="標楷體" w:hint="eastAsia"/>
          <w:color w:val="000000"/>
          <w:szCs w:val="32"/>
        </w:rPr>
        <w:t>迎</w:t>
      </w:r>
      <w:r w:rsidRPr="00AE4588">
        <w:rPr>
          <w:rFonts w:hAnsi="標楷體" w:hint="eastAsia"/>
          <w:color w:val="000000"/>
          <w:szCs w:val="32"/>
        </w:rPr>
        <w:t>賓宴客2300元、鄭人龍車禍慰問2000元、主任慰問榮民200元、招待陶主任父親水果175元、（</w:t>
      </w:r>
      <w:r w:rsidR="002E1DCB" w:rsidRPr="00AE4588">
        <w:rPr>
          <w:rFonts w:hAnsi="標楷體" w:hint="eastAsia"/>
          <w:color w:val="000000"/>
          <w:szCs w:val="32"/>
        </w:rPr>
        <w:t>佳</w:t>
      </w:r>
      <w:r w:rsidRPr="00AE4588">
        <w:rPr>
          <w:rFonts w:hAnsi="標楷體" w:hint="eastAsia"/>
          <w:color w:val="000000"/>
          <w:szCs w:val="32"/>
        </w:rPr>
        <w:t>味樓）5000元、主任送榮民生日蛋糕600元、主任招待外賓5477元、主任招待退休副主任、薛主任16178元、駕駛餐費400元、榮勝小姐小費600元、御花園KTV主任招待2430元、酒3300元、XO2500元、特支5000元、水果800元、主任慰問病患2000元、招待永康榮院主任23615元、榮勝小姐三人小費1000元、XO</w:t>
      </w:r>
      <w:r w:rsidR="00883476" w:rsidRPr="00AE4588">
        <w:rPr>
          <w:rFonts w:hAnsi="標楷體" w:hint="eastAsia"/>
          <w:color w:val="000000"/>
          <w:szCs w:val="32"/>
        </w:rPr>
        <w:t>1瓶</w:t>
      </w:r>
      <w:r w:rsidRPr="00AE4588">
        <w:rPr>
          <w:rFonts w:hAnsi="標楷體" w:hint="eastAsia"/>
          <w:color w:val="000000"/>
          <w:szCs w:val="32"/>
        </w:rPr>
        <w:t>2500元、玫瑰紅酒</w:t>
      </w:r>
      <w:r w:rsidR="00883476" w:rsidRPr="00AE4588">
        <w:rPr>
          <w:rFonts w:hAnsi="標楷體" w:hint="eastAsia"/>
          <w:color w:val="000000"/>
          <w:szCs w:val="32"/>
        </w:rPr>
        <w:t>1箱</w:t>
      </w:r>
      <w:r w:rsidRPr="00AE4588">
        <w:rPr>
          <w:rFonts w:hAnsi="標楷體" w:hint="eastAsia"/>
          <w:color w:val="000000"/>
          <w:szCs w:val="32"/>
        </w:rPr>
        <w:t>又</w:t>
      </w:r>
      <w:r w:rsidR="000D4712" w:rsidRPr="00AE4588">
        <w:rPr>
          <w:rFonts w:hAnsi="標楷體" w:hint="eastAsia"/>
          <w:color w:val="000000"/>
          <w:szCs w:val="32"/>
        </w:rPr>
        <w:t>10瓶</w:t>
      </w:r>
      <w:r w:rsidRPr="00AE4588">
        <w:rPr>
          <w:rFonts w:hAnsi="標楷體" w:hint="eastAsia"/>
          <w:color w:val="000000"/>
          <w:szCs w:val="32"/>
        </w:rPr>
        <w:t>3300元、水果80元；</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Pr="00AE4588">
        <w:rPr>
          <w:rFonts w:hAnsi="標楷體" w:hint="eastAsia"/>
          <w:color w:val="000000"/>
          <w:szCs w:val="32"/>
        </w:rPr>
        <w:t>間：魚罐</w:t>
      </w:r>
      <w:r w:rsidR="00883476" w:rsidRPr="00AE4588">
        <w:rPr>
          <w:rFonts w:hAnsi="標楷體" w:hint="eastAsia"/>
          <w:color w:val="000000"/>
          <w:szCs w:val="32"/>
        </w:rPr>
        <w:t>2打</w:t>
      </w:r>
      <w:r w:rsidRPr="00AE4588">
        <w:rPr>
          <w:rFonts w:hAnsi="標楷體" w:hint="eastAsia"/>
          <w:color w:val="000000"/>
          <w:szCs w:val="32"/>
        </w:rPr>
        <w:t>830元、鄧祖琳紅包差額1600元、主任慰問楊會計員母親住院2000元、陶主任生日紅包1000元、主任藥品2700元。</w:t>
      </w:r>
    </w:p>
    <w:p w:rsidR="006A3EA1" w:rsidRPr="00AE4588" w:rsidRDefault="006A3EA1" w:rsidP="006A3EA1">
      <w:pPr>
        <w:pStyle w:val="6"/>
        <w:ind w:left="2381" w:hanging="680"/>
        <w:rPr>
          <w:rFonts w:hAnsi="標楷體" w:hint="eastAsia"/>
          <w:color w:val="000000"/>
          <w:szCs w:val="32"/>
        </w:rPr>
      </w:pPr>
      <w:r w:rsidRPr="00AE4588">
        <w:rPr>
          <w:rFonts w:hAnsi="標楷體" w:hint="eastAsia"/>
          <w:color w:val="000000"/>
          <w:szCs w:val="32"/>
        </w:rPr>
        <w:t>經查，依卷附退輔會</w:t>
      </w:r>
      <w:r w:rsidR="002E1DCB" w:rsidRPr="00AE4588">
        <w:rPr>
          <w:rFonts w:hAnsi="標楷體" w:hint="eastAsia"/>
          <w:color w:val="000000"/>
          <w:szCs w:val="32"/>
        </w:rPr>
        <w:t>8</w:t>
      </w:r>
      <w:r w:rsidR="00C64183" w:rsidRPr="00AE4588">
        <w:rPr>
          <w:rFonts w:hAnsi="標楷體" w:hint="eastAsia"/>
          <w:color w:val="000000"/>
          <w:szCs w:val="32"/>
        </w:rPr>
        <w:t>9</w:t>
      </w:r>
      <w:r w:rsidRPr="00AE4588">
        <w:rPr>
          <w:rFonts w:hAnsi="標楷體" w:hint="eastAsia"/>
          <w:color w:val="000000"/>
          <w:szCs w:val="32"/>
        </w:rPr>
        <w:t>年</w:t>
      </w:r>
      <w:r w:rsidR="00FB65EB" w:rsidRPr="00AE4588">
        <w:rPr>
          <w:rFonts w:hAnsi="標楷體" w:hint="eastAsia"/>
          <w:color w:val="000000"/>
          <w:szCs w:val="32"/>
        </w:rPr>
        <w:t>8月</w:t>
      </w:r>
      <w:r w:rsidR="002E1DCB" w:rsidRPr="00AE4588">
        <w:rPr>
          <w:rFonts w:hAnsi="標楷體" w:hint="eastAsia"/>
          <w:color w:val="000000"/>
          <w:szCs w:val="32"/>
        </w:rPr>
        <w:t>21</w:t>
      </w:r>
      <w:r w:rsidRPr="00AE4588">
        <w:rPr>
          <w:rFonts w:hAnsi="標楷體" w:hint="eastAsia"/>
          <w:color w:val="000000"/>
          <w:szCs w:val="32"/>
        </w:rPr>
        <w:t>日輔計字第</w:t>
      </w:r>
      <w:r w:rsidR="002E1DCB" w:rsidRPr="00AE4588">
        <w:rPr>
          <w:rFonts w:hAnsi="標楷體" w:hint="eastAsia"/>
          <w:color w:val="000000"/>
          <w:szCs w:val="32"/>
        </w:rPr>
        <w:t>06516</w:t>
      </w:r>
      <w:r w:rsidRPr="00AE4588">
        <w:rPr>
          <w:rFonts w:hAnsi="標楷體" w:hint="eastAsia"/>
          <w:color w:val="000000"/>
          <w:szCs w:val="32"/>
        </w:rPr>
        <w:t>號函（見本院更一審卷(一)第</w:t>
      </w:r>
      <w:r w:rsidR="002E1DCB" w:rsidRPr="00AE4588">
        <w:rPr>
          <w:rFonts w:hAnsi="標楷體" w:hint="eastAsia"/>
          <w:color w:val="000000"/>
          <w:szCs w:val="32"/>
        </w:rPr>
        <w:t>111</w:t>
      </w:r>
      <w:r w:rsidRPr="00AE4588">
        <w:rPr>
          <w:rFonts w:hAnsi="標楷體" w:hint="eastAsia"/>
          <w:color w:val="000000"/>
          <w:szCs w:val="32"/>
        </w:rPr>
        <w:t>至</w:t>
      </w:r>
      <w:r w:rsidR="002E1DCB" w:rsidRPr="00AE4588">
        <w:rPr>
          <w:rFonts w:hAnsi="標楷體" w:hint="eastAsia"/>
          <w:color w:val="000000"/>
          <w:szCs w:val="32"/>
        </w:rPr>
        <w:t>112</w:t>
      </w:r>
      <w:r w:rsidRPr="00AE4588">
        <w:rPr>
          <w:rFonts w:hAnsi="標楷體" w:hint="eastAsia"/>
          <w:color w:val="000000"/>
          <w:szCs w:val="32"/>
        </w:rPr>
        <w:t>頁），所載「一在公務機關無編列公關經費，惟為促進單位業務聯繫協調工作所需費用，得在業務費項下勻支。二依中央政府各機關單位預算執行要點第</w:t>
      </w:r>
      <w:r w:rsidR="002E1DCB" w:rsidRPr="00AE4588">
        <w:rPr>
          <w:rFonts w:hAnsi="標楷體" w:hint="eastAsia"/>
          <w:color w:val="000000"/>
          <w:szCs w:val="32"/>
        </w:rPr>
        <w:t>4</w:t>
      </w:r>
      <w:r w:rsidRPr="00AE4588">
        <w:rPr>
          <w:rFonts w:hAnsi="標楷體" w:hint="eastAsia"/>
          <w:color w:val="000000"/>
          <w:szCs w:val="32"/>
        </w:rPr>
        <w:t>項『科目間流用』規定，業務費、事務費、維護費、旅運費等科目間，可以互相流用」云云，固足認依中央政府各機關單位預算執行要點，有「科目間流用」規定，即他項預算科目，可流出百分之</w:t>
      </w:r>
      <w:r w:rsidR="000D4712" w:rsidRPr="00AE4588">
        <w:rPr>
          <w:rFonts w:hAnsi="標楷體" w:hint="eastAsia"/>
          <w:color w:val="000000"/>
          <w:szCs w:val="32"/>
        </w:rPr>
        <w:t>30</w:t>
      </w:r>
      <w:r w:rsidRPr="00AE4588">
        <w:rPr>
          <w:rFonts w:hAnsi="標楷體" w:hint="eastAsia"/>
          <w:color w:val="000000"/>
          <w:szCs w:val="32"/>
        </w:rPr>
        <w:t>，至行政事務費，供單位主管公務需求利用之規定。然該所謂「科目流用」，必也係合乎法令規章程序範圍，始得為之，如要在業務費項下勻支公關經費，須限於促進單位業務聯繫協調工作所需，或舉辦員工活動等與榮家業務目的相關之支出，如用作被告程新勝私人用途，或與榮家業務無關之私人交際應酬及送禮，自難認符合「科目間流用」之規定而無涉貪污。</w:t>
      </w:r>
    </w:p>
    <w:p w:rsidR="006A3EA1" w:rsidRPr="00AE4588" w:rsidRDefault="006A3EA1" w:rsidP="006A3EA1">
      <w:pPr>
        <w:pStyle w:val="6"/>
        <w:ind w:left="2381" w:hanging="680"/>
        <w:rPr>
          <w:rFonts w:hAnsi="標楷體" w:hint="eastAsia"/>
          <w:color w:val="000000"/>
          <w:szCs w:val="32"/>
        </w:rPr>
      </w:pPr>
      <w:r w:rsidRPr="00AE4588">
        <w:rPr>
          <w:rFonts w:hAnsi="標楷體" w:hint="eastAsia"/>
          <w:color w:val="000000"/>
          <w:szCs w:val="32"/>
        </w:rPr>
        <w:t>就其中</w:t>
      </w:r>
      <w:r w:rsidR="00FB65EB" w:rsidRPr="00AE4588">
        <w:rPr>
          <w:rFonts w:hAnsi="標楷體" w:hint="eastAsia"/>
          <w:color w:val="000000"/>
          <w:szCs w:val="32"/>
        </w:rPr>
        <w:t>82</w:t>
      </w:r>
      <w:r w:rsidRPr="00AE4588">
        <w:rPr>
          <w:rFonts w:hAnsi="標楷體" w:hint="eastAsia"/>
          <w:color w:val="000000"/>
          <w:szCs w:val="32"/>
        </w:rPr>
        <w:t>年</w:t>
      </w:r>
      <w:r w:rsidR="00FB65EB" w:rsidRPr="00AE4588">
        <w:rPr>
          <w:rFonts w:hAnsi="標楷體" w:hint="eastAsia"/>
          <w:color w:val="000000"/>
          <w:szCs w:val="32"/>
        </w:rPr>
        <w:t>5月</w:t>
      </w:r>
      <w:r w:rsidRPr="00AE4588">
        <w:rPr>
          <w:rFonts w:hAnsi="標楷體" w:hint="eastAsia"/>
          <w:color w:val="000000"/>
          <w:szCs w:val="32"/>
        </w:rPr>
        <w:t>至</w:t>
      </w:r>
      <w:r w:rsidR="00FB65EB" w:rsidRPr="00AE4588">
        <w:rPr>
          <w:rFonts w:hAnsi="標楷體" w:hint="eastAsia"/>
          <w:color w:val="000000"/>
          <w:szCs w:val="32"/>
        </w:rPr>
        <w:t>9月</w:t>
      </w:r>
      <w:r w:rsidRPr="00AE4588">
        <w:rPr>
          <w:rFonts w:hAnsi="標楷體" w:hint="eastAsia"/>
          <w:color w:val="000000"/>
          <w:szCs w:val="32"/>
        </w:rPr>
        <w:t>所浮報採購金額之支出項目及金額，其中82.8.14支首長北上</w:t>
      </w:r>
      <w:r w:rsidR="00C64183" w:rsidRPr="00AE4588">
        <w:rPr>
          <w:rFonts w:hAnsi="標楷體" w:hint="eastAsia"/>
          <w:color w:val="000000"/>
          <w:szCs w:val="32"/>
        </w:rPr>
        <w:t>14</w:t>
      </w:r>
      <w:r w:rsidRPr="00AE4588">
        <w:rPr>
          <w:rFonts w:hAnsi="標楷體" w:hint="eastAsia"/>
          <w:color w:val="000000"/>
          <w:szCs w:val="32"/>
        </w:rPr>
        <w:t>全會、餐費、機票、雜支22910元部分，被告辯稱：此部份之款項均係「公款公用」，並不涉及貪污云云。証人即同案被告殷茂源於本院更四審理時亦附合証稱：此部份係用於被告程新勝北上參加國民黨</w:t>
      </w:r>
      <w:r w:rsidR="00C64183" w:rsidRPr="00AE4588">
        <w:rPr>
          <w:rFonts w:hAnsi="標楷體" w:hint="eastAsia"/>
          <w:color w:val="000000"/>
          <w:szCs w:val="32"/>
        </w:rPr>
        <w:t>14</w:t>
      </w:r>
      <w:r w:rsidRPr="00AE4588">
        <w:rPr>
          <w:rFonts w:hAnsi="標楷體" w:hint="eastAsia"/>
          <w:color w:val="000000"/>
          <w:szCs w:val="32"/>
        </w:rPr>
        <w:t>全會開會之機票，及至基隆與榮民會餐等，均係公款公用等語（見本院更四審卷(二)第</w:t>
      </w:r>
      <w:r w:rsidR="002E1DCB" w:rsidRPr="00AE4588">
        <w:rPr>
          <w:rFonts w:hAnsi="標楷體" w:hint="eastAsia"/>
          <w:color w:val="000000"/>
          <w:szCs w:val="32"/>
        </w:rPr>
        <w:t>8</w:t>
      </w:r>
      <w:r w:rsidR="00C64183" w:rsidRPr="00AE4588">
        <w:rPr>
          <w:rFonts w:hAnsi="標楷體" w:hint="eastAsia"/>
          <w:color w:val="000000"/>
          <w:szCs w:val="32"/>
        </w:rPr>
        <w:t>9</w:t>
      </w:r>
      <w:r w:rsidRPr="00AE4588">
        <w:rPr>
          <w:rFonts w:hAnsi="標楷體" w:hint="eastAsia"/>
          <w:color w:val="000000"/>
          <w:szCs w:val="32"/>
        </w:rPr>
        <w:t>頁起至第</w:t>
      </w:r>
      <w:r w:rsidR="002E1DCB" w:rsidRPr="00AE4588">
        <w:rPr>
          <w:rFonts w:hAnsi="標楷體" w:hint="eastAsia"/>
          <w:color w:val="000000"/>
          <w:szCs w:val="32"/>
        </w:rPr>
        <w:t>90</w:t>
      </w:r>
      <w:r w:rsidRPr="00AE4588">
        <w:rPr>
          <w:rFonts w:hAnsi="標楷體" w:hint="eastAsia"/>
          <w:color w:val="000000"/>
          <w:szCs w:val="32"/>
        </w:rPr>
        <w:t>頁），然既非參與國家之公部門開會，顯非公用支出，參以證人鄭人龍於本院更六審審理時到庭證稱：因為會計帳冊無法核銷，所以就用變更項目後的金額來支付，這些錢就是被告跟我領去台北用的等語（本院更六卷第344頁），衡情此部分如係公用即無不能核銷之理，從而被告所辯</w:t>
      </w:r>
      <w:r w:rsidR="002E1DCB" w:rsidRPr="00AE4588">
        <w:rPr>
          <w:rFonts w:hAnsi="標楷體" w:hint="eastAsia"/>
          <w:color w:val="000000"/>
          <w:szCs w:val="32"/>
        </w:rPr>
        <w:t>，</w:t>
      </w:r>
      <w:r w:rsidRPr="00AE4588">
        <w:rPr>
          <w:rFonts w:hAnsi="標楷體" w:hint="eastAsia"/>
          <w:color w:val="000000"/>
          <w:szCs w:val="32"/>
        </w:rPr>
        <w:t>尚無足採。</w:t>
      </w:r>
    </w:p>
    <w:p w:rsidR="00280A43" w:rsidRPr="00AE4588" w:rsidRDefault="00280A43" w:rsidP="006A3EA1">
      <w:pPr>
        <w:pStyle w:val="6"/>
        <w:ind w:left="2381" w:hanging="680"/>
        <w:rPr>
          <w:rFonts w:hAnsi="標楷體" w:hint="eastAsia"/>
          <w:color w:val="000000"/>
          <w:szCs w:val="32"/>
        </w:rPr>
      </w:pPr>
      <w:r w:rsidRPr="00AE4588">
        <w:rPr>
          <w:rFonts w:hAnsi="標楷體" w:hint="eastAsia"/>
          <w:color w:val="000000"/>
          <w:szCs w:val="32"/>
        </w:rPr>
        <w:t>就</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至</w:t>
      </w:r>
      <w:r w:rsidR="00FB65EB" w:rsidRPr="00AE4588">
        <w:rPr>
          <w:rFonts w:hAnsi="標楷體" w:hint="eastAsia"/>
          <w:color w:val="000000"/>
          <w:szCs w:val="32"/>
        </w:rPr>
        <w:t>12月</w:t>
      </w:r>
      <w:r w:rsidRPr="00AE4588">
        <w:rPr>
          <w:rFonts w:hAnsi="標楷體" w:hint="eastAsia"/>
          <w:color w:val="000000"/>
          <w:szCs w:val="32"/>
        </w:rPr>
        <w:t>間浮報採購金額之支出項目及金額其中</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間：程新勝台北請客50000元、XO酒</w:t>
      </w:r>
      <w:r w:rsidR="000D4712" w:rsidRPr="00AE4588">
        <w:rPr>
          <w:rFonts w:hAnsi="標楷體" w:hint="eastAsia"/>
          <w:color w:val="000000"/>
          <w:szCs w:val="32"/>
        </w:rPr>
        <w:t>10瓶</w:t>
      </w:r>
      <w:r w:rsidRPr="00AE4588">
        <w:rPr>
          <w:rFonts w:hAnsi="標楷體" w:hint="eastAsia"/>
          <w:color w:val="000000"/>
          <w:szCs w:val="32"/>
        </w:rPr>
        <w:t>26000元，共計76000元部份，被告辯稱係用以慰問榮民云云，經查共犯鄭人龍於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9月</w:t>
      </w:r>
      <w:r w:rsidR="002E1DCB" w:rsidRPr="00AE4588">
        <w:rPr>
          <w:rFonts w:hAnsi="標楷體" w:hint="eastAsia"/>
          <w:color w:val="000000"/>
          <w:szCs w:val="32"/>
        </w:rPr>
        <w:t>6</w:t>
      </w:r>
      <w:r w:rsidRPr="00AE4588">
        <w:rPr>
          <w:rFonts w:hAnsi="標楷體" w:hint="eastAsia"/>
          <w:color w:val="000000"/>
          <w:szCs w:val="32"/>
        </w:rPr>
        <w:t>日，在調查處供稱：「程新勝於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000D4712" w:rsidRPr="00AE4588">
        <w:rPr>
          <w:rFonts w:hAnsi="標楷體" w:hint="eastAsia"/>
          <w:color w:val="000000"/>
          <w:szCs w:val="32"/>
        </w:rPr>
        <w:t>30</w:t>
      </w:r>
      <w:r w:rsidRPr="00AE4588">
        <w:rPr>
          <w:rFonts w:hAnsi="標楷體" w:hint="eastAsia"/>
          <w:color w:val="000000"/>
          <w:szCs w:val="32"/>
        </w:rPr>
        <w:t>日交保後，於</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6月</w:t>
      </w:r>
      <w:r w:rsidRPr="00AE4588">
        <w:rPr>
          <w:rFonts w:hAnsi="標楷體" w:hint="eastAsia"/>
          <w:color w:val="000000"/>
          <w:szCs w:val="32"/>
        </w:rPr>
        <w:t>初某日，在佳里榮家辦公室召見我，要求我就現金帳目</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登載『支主任台北請客</w:t>
      </w:r>
      <w:r w:rsidR="000D4712" w:rsidRPr="00AE4588">
        <w:rPr>
          <w:rFonts w:hAnsi="標楷體" w:hint="eastAsia"/>
          <w:color w:val="000000"/>
          <w:szCs w:val="32"/>
        </w:rPr>
        <w:t>5萬</w:t>
      </w:r>
      <w:r w:rsidRPr="00AE4588">
        <w:rPr>
          <w:rFonts w:hAnsi="標楷體" w:hint="eastAsia"/>
          <w:color w:val="000000"/>
          <w:szCs w:val="32"/>
        </w:rPr>
        <w:t>元』一筆，要說是他向伊借款的，但實情非如此，確係程新勝以前往台北請客為由，向我拿取該筆</w:t>
      </w:r>
      <w:r w:rsidR="000D4712" w:rsidRPr="00AE4588">
        <w:rPr>
          <w:rFonts w:hAnsi="標楷體" w:hint="eastAsia"/>
          <w:color w:val="000000"/>
          <w:szCs w:val="32"/>
        </w:rPr>
        <w:t>5萬</w:t>
      </w:r>
      <w:r w:rsidRPr="00AE4588">
        <w:rPr>
          <w:rFonts w:hAnsi="標楷體" w:hint="eastAsia"/>
          <w:color w:val="000000"/>
          <w:szCs w:val="32"/>
        </w:rPr>
        <w:t>元，程新勝另要我，就現金帳目</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登載『支ＸＯ酒</w:t>
      </w:r>
      <w:r w:rsidR="000D4712" w:rsidRPr="00AE4588">
        <w:rPr>
          <w:rFonts w:hAnsi="標楷體" w:hint="eastAsia"/>
          <w:color w:val="000000"/>
          <w:szCs w:val="32"/>
        </w:rPr>
        <w:t>10瓶2萬6000元</w:t>
      </w:r>
      <w:r w:rsidRPr="00AE4588">
        <w:rPr>
          <w:rFonts w:hAnsi="標楷體" w:hint="eastAsia"/>
          <w:color w:val="000000"/>
          <w:szCs w:val="32"/>
        </w:rPr>
        <w:t>』一筆，要翻供說是榮家辦雞尾酒會時用掉，…，然該</w:t>
      </w:r>
      <w:r w:rsidR="000D4712" w:rsidRPr="00AE4588">
        <w:rPr>
          <w:rFonts w:hAnsi="標楷體" w:hint="eastAsia"/>
          <w:color w:val="000000"/>
          <w:szCs w:val="32"/>
        </w:rPr>
        <w:t>10瓶</w:t>
      </w:r>
      <w:r w:rsidRPr="00AE4588">
        <w:rPr>
          <w:rFonts w:hAnsi="標楷體" w:hint="eastAsia"/>
          <w:color w:val="000000"/>
          <w:szCs w:val="32"/>
        </w:rPr>
        <w:t>ＸＯ洋酒，確係程新勝以送人為由，交待我購買後，交給他處理」等語（詳</w:t>
      </w:r>
      <w:r w:rsidR="000D4712" w:rsidRPr="00AE4588">
        <w:rPr>
          <w:rFonts w:hAnsi="標楷體" w:hint="eastAsia"/>
          <w:color w:val="000000"/>
          <w:szCs w:val="32"/>
        </w:rPr>
        <w:t>9347</w:t>
      </w:r>
      <w:r w:rsidRPr="00AE4588">
        <w:rPr>
          <w:rFonts w:hAnsi="標楷體" w:hint="eastAsia"/>
          <w:color w:val="000000"/>
          <w:szCs w:val="32"/>
        </w:rPr>
        <w:t>號偵查卷</w:t>
      </w:r>
      <w:r w:rsidR="002E1DCB" w:rsidRPr="00AE4588">
        <w:rPr>
          <w:rFonts w:hAnsi="標楷體" w:hint="eastAsia"/>
          <w:color w:val="000000"/>
          <w:szCs w:val="32"/>
        </w:rPr>
        <w:t>18</w:t>
      </w:r>
      <w:r w:rsidRPr="00AE4588">
        <w:rPr>
          <w:rFonts w:hAnsi="標楷體" w:hint="eastAsia"/>
          <w:color w:val="000000"/>
          <w:szCs w:val="32"/>
        </w:rPr>
        <w:t>頁背面），且觀諸卷外證物現金帳冊，亦有「主任慰問榮民」之項目，倘若被告程新勝</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所支出之</w:t>
      </w:r>
      <w:r w:rsidR="000D4712" w:rsidRPr="00AE4588">
        <w:rPr>
          <w:rFonts w:hAnsi="標楷體" w:hint="eastAsia"/>
          <w:color w:val="000000"/>
          <w:szCs w:val="32"/>
        </w:rPr>
        <w:t>5萬</w:t>
      </w:r>
      <w:r w:rsidRPr="00AE4588">
        <w:rPr>
          <w:rFonts w:hAnsi="標楷體" w:hint="eastAsia"/>
          <w:color w:val="000000"/>
          <w:szCs w:val="32"/>
        </w:rPr>
        <w:t>元確實用以慰問榮民，何不如實記載，卻記載為「支主任台北請客</w:t>
      </w:r>
      <w:r w:rsidR="000D4712" w:rsidRPr="00AE4588">
        <w:rPr>
          <w:rFonts w:hAnsi="標楷體" w:hint="eastAsia"/>
          <w:color w:val="000000"/>
          <w:szCs w:val="32"/>
        </w:rPr>
        <w:t>5萬</w:t>
      </w:r>
      <w:r w:rsidRPr="00AE4588">
        <w:rPr>
          <w:rFonts w:hAnsi="標楷體" w:hint="eastAsia"/>
          <w:color w:val="000000"/>
          <w:szCs w:val="32"/>
        </w:rPr>
        <w:t>」？其下又為何會有「支ＸＯ酒</w:t>
      </w:r>
      <w:r w:rsidR="000D4712" w:rsidRPr="00AE4588">
        <w:rPr>
          <w:rFonts w:hAnsi="標楷體" w:hint="eastAsia"/>
          <w:color w:val="000000"/>
          <w:szCs w:val="32"/>
        </w:rPr>
        <w:t>10瓶</w:t>
      </w:r>
      <w:r w:rsidRPr="00AE4588">
        <w:rPr>
          <w:rFonts w:hAnsi="標楷體" w:hint="eastAsia"/>
          <w:color w:val="000000"/>
          <w:szCs w:val="32"/>
        </w:rPr>
        <w:t>26000」之記載？雖證人</w:t>
      </w:r>
      <w:r w:rsidR="003F2BF1">
        <w:rPr>
          <w:rFonts w:hAnsi="標楷體" w:hint="eastAsia"/>
          <w:color w:val="000000"/>
          <w:szCs w:val="32"/>
        </w:rPr>
        <w:t>黃○機</w:t>
      </w:r>
      <w:r w:rsidRPr="00AE4588">
        <w:rPr>
          <w:rFonts w:hAnsi="標楷體" w:hint="eastAsia"/>
          <w:color w:val="000000"/>
          <w:szCs w:val="32"/>
        </w:rPr>
        <w:t>於原審到庭證稱：「（</w:t>
      </w:r>
      <w:r w:rsidR="00FB65EB" w:rsidRPr="00AE4588">
        <w:rPr>
          <w:rFonts w:hAnsi="標楷體" w:hint="eastAsia"/>
          <w:color w:val="000000"/>
          <w:szCs w:val="32"/>
        </w:rPr>
        <w:t>85</w:t>
      </w:r>
      <w:r w:rsidRPr="00AE4588">
        <w:rPr>
          <w:rFonts w:hAnsi="標楷體" w:hint="eastAsia"/>
          <w:color w:val="000000"/>
          <w:szCs w:val="32"/>
        </w:rPr>
        <w:t>年</w:t>
      </w:r>
      <w:r w:rsidR="00FB65EB" w:rsidRPr="00AE4588">
        <w:rPr>
          <w:rFonts w:hAnsi="標楷體" w:hint="eastAsia"/>
          <w:color w:val="000000"/>
          <w:szCs w:val="32"/>
        </w:rPr>
        <w:t>9月</w:t>
      </w:r>
      <w:r w:rsidRPr="00AE4588">
        <w:rPr>
          <w:rFonts w:hAnsi="標楷體" w:hint="eastAsia"/>
          <w:color w:val="000000"/>
          <w:szCs w:val="32"/>
        </w:rPr>
        <w:t>有支出一筆『支主任台北請客</w:t>
      </w:r>
      <w:r w:rsidR="000D4712" w:rsidRPr="00AE4588">
        <w:rPr>
          <w:rFonts w:hAnsi="標楷體" w:hint="eastAsia"/>
          <w:color w:val="000000"/>
          <w:szCs w:val="32"/>
        </w:rPr>
        <w:t>5萬</w:t>
      </w:r>
      <w:r w:rsidRPr="00AE4588">
        <w:rPr>
          <w:rFonts w:hAnsi="標楷體" w:hint="eastAsia"/>
          <w:color w:val="000000"/>
          <w:szCs w:val="32"/>
        </w:rPr>
        <w:t>元』？）逢年過節，程主任都會到基隆地區對較貧困的榮民慰問，這些</w:t>
      </w:r>
      <w:r w:rsidR="000D4712" w:rsidRPr="00AE4588">
        <w:rPr>
          <w:rFonts w:hAnsi="標楷體" w:hint="eastAsia"/>
          <w:color w:val="000000"/>
          <w:szCs w:val="32"/>
        </w:rPr>
        <w:t>5萬</w:t>
      </w:r>
      <w:r w:rsidRPr="00AE4588">
        <w:rPr>
          <w:rFonts w:hAnsi="標楷體" w:hint="eastAsia"/>
          <w:color w:val="000000"/>
          <w:szCs w:val="32"/>
        </w:rPr>
        <w:t>元不是單給一人，我印象中係約十多個，我們陪主任從台南佳里帶紅包過去」云云（見原審卷(二)第</w:t>
      </w:r>
      <w:r w:rsidR="005C09BE" w:rsidRPr="00AE4588">
        <w:rPr>
          <w:rFonts w:hAnsi="標楷體" w:hint="eastAsia"/>
          <w:color w:val="000000"/>
          <w:szCs w:val="32"/>
        </w:rPr>
        <w:t>39</w:t>
      </w:r>
      <w:r w:rsidRPr="00AE4588">
        <w:rPr>
          <w:rFonts w:hAnsi="標楷體" w:hint="eastAsia"/>
          <w:color w:val="000000"/>
          <w:szCs w:val="32"/>
        </w:rPr>
        <w:t>頁），於本院前審復證稱：那次去基隆總共發了</w:t>
      </w:r>
      <w:r w:rsidR="002E1DCB" w:rsidRPr="00AE4588">
        <w:rPr>
          <w:rFonts w:hAnsi="標楷體" w:hint="eastAsia"/>
          <w:color w:val="000000"/>
          <w:szCs w:val="32"/>
        </w:rPr>
        <w:t>16</w:t>
      </w:r>
      <w:r w:rsidRPr="00AE4588">
        <w:rPr>
          <w:rFonts w:hAnsi="標楷體" w:hint="eastAsia"/>
          <w:color w:val="000000"/>
          <w:szCs w:val="32"/>
        </w:rPr>
        <w:t>、</w:t>
      </w:r>
      <w:r w:rsidR="002E1DCB" w:rsidRPr="00AE4588">
        <w:rPr>
          <w:rFonts w:hAnsi="標楷體" w:hint="eastAsia"/>
          <w:color w:val="000000"/>
          <w:szCs w:val="32"/>
        </w:rPr>
        <w:t>17</w:t>
      </w:r>
      <w:r w:rsidRPr="00AE4588">
        <w:rPr>
          <w:rFonts w:hAnsi="標楷體" w:hint="eastAsia"/>
          <w:color w:val="000000"/>
          <w:szCs w:val="32"/>
        </w:rPr>
        <w:t>戶，每戶發</w:t>
      </w:r>
      <w:r w:rsidR="002E1DCB" w:rsidRPr="00AE4588">
        <w:rPr>
          <w:rFonts w:hAnsi="標楷體" w:hint="eastAsia"/>
          <w:color w:val="000000"/>
          <w:szCs w:val="32"/>
        </w:rPr>
        <w:t>3000</w:t>
      </w:r>
      <w:r w:rsidRPr="00AE4588">
        <w:rPr>
          <w:rFonts w:hAnsi="標楷體" w:hint="eastAsia"/>
          <w:color w:val="000000"/>
          <w:szCs w:val="32"/>
        </w:rPr>
        <w:t>的較多，也有發</w:t>
      </w:r>
      <w:r w:rsidR="002E1DCB" w:rsidRPr="00AE4588">
        <w:rPr>
          <w:rFonts w:hAnsi="標楷體" w:hint="eastAsia"/>
          <w:color w:val="000000"/>
          <w:szCs w:val="32"/>
        </w:rPr>
        <w:t>2000</w:t>
      </w:r>
      <w:r w:rsidRPr="00AE4588">
        <w:rPr>
          <w:rFonts w:hAnsi="標楷體" w:hint="eastAsia"/>
          <w:color w:val="000000"/>
          <w:szCs w:val="32"/>
        </w:rPr>
        <w:t>的，每年逢年過節都會發慰問金云云（見本院更二審卷(二)第</w:t>
      </w:r>
      <w:r w:rsidR="005C09BE" w:rsidRPr="00AE4588">
        <w:rPr>
          <w:rFonts w:hAnsi="標楷體" w:hint="eastAsia"/>
          <w:color w:val="000000"/>
          <w:szCs w:val="32"/>
        </w:rPr>
        <w:t>218</w:t>
      </w:r>
      <w:r w:rsidRPr="00AE4588">
        <w:rPr>
          <w:rFonts w:hAnsi="標楷體" w:hint="eastAsia"/>
          <w:color w:val="000000"/>
          <w:szCs w:val="32"/>
        </w:rPr>
        <w:t>至</w:t>
      </w:r>
      <w:r w:rsidR="005C09BE" w:rsidRPr="00AE4588">
        <w:rPr>
          <w:rFonts w:hAnsi="標楷體" w:hint="eastAsia"/>
          <w:color w:val="000000"/>
          <w:szCs w:val="32"/>
        </w:rPr>
        <w:t>219</w:t>
      </w:r>
      <w:r w:rsidRPr="00AE4588">
        <w:rPr>
          <w:rFonts w:hAnsi="標楷體" w:hint="eastAsia"/>
          <w:color w:val="000000"/>
          <w:szCs w:val="32"/>
        </w:rPr>
        <w:t>頁），顯屬迴護被告所為，自不足採。</w:t>
      </w:r>
    </w:p>
    <w:p w:rsidR="00280A43" w:rsidRPr="00AE4588" w:rsidRDefault="00FB65EB" w:rsidP="006A3EA1">
      <w:pPr>
        <w:pStyle w:val="6"/>
        <w:ind w:left="2381" w:hanging="680"/>
        <w:rPr>
          <w:rFonts w:hAnsi="標楷體" w:hint="eastAsia"/>
          <w:color w:val="000000"/>
          <w:szCs w:val="32"/>
        </w:rPr>
      </w:pPr>
      <w:r w:rsidRPr="00AE4588">
        <w:rPr>
          <w:rFonts w:hAnsi="標楷體" w:hint="eastAsia"/>
          <w:color w:val="000000"/>
          <w:szCs w:val="32"/>
        </w:rPr>
        <w:t>86</w:t>
      </w:r>
      <w:r w:rsidR="00982EA2" w:rsidRPr="00AE4588">
        <w:rPr>
          <w:rFonts w:hAnsi="標楷體" w:hint="eastAsia"/>
          <w:color w:val="000000"/>
          <w:szCs w:val="32"/>
        </w:rPr>
        <w:t>年</w:t>
      </w:r>
      <w:r w:rsidRPr="00AE4588">
        <w:rPr>
          <w:rFonts w:hAnsi="標楷體" w:hint="eastAsia"/>
          <w:color w:val="000000"/>
          <w:szCs w:val="32"/>
        </w:rPr>
        <w:t>5月</w:t>
      </w:r>
      <w:r w:rsidR="00982EA2" w:rsidRPr="00AE4588">
        <w:rPr>
          <w:rFonts w:hAnsi="標楷體" w:hint="eastAsia"/>
          <w:color w:val="000000"/>
          <w:szCs w:val="32"/>
        </w:rPr>
        <w:t>間所浮報採購金額之支出項目及金額，其中主任藥品2700元部分：被告程新勝雖另辯稱：</w:t>
      </w:r>
      <w:r w:rsidRPr="00AE4588">
        <w:rPr>
          <w:rFonts w:hAnsi="標楷體" w:hint="eastAsia"/>
          <w:color w:val="000000"/>
          <w:szCs w:val="32"/>
        </w:rPr>
        <w:t>86</w:t>
      </w:r>
      <w:r w:rsidR="00982EA2" w:rsidRPr="00AE4588">
        <w:rPr>
          <w:rFonts w:hAnsi="標楷體" w:hint="eastAsia"/>
          <w:color w:val="000000"/>
          <w:szCs w:val="32"/>
        </w:rPr>
        <w:t>年</w:t>
      </w:r>
      <w:r w:rsidRPr="00AE4588">
        <w:rPr>
          <w:rFonts w:hAnsi="標楷體" w:hint="eastAsia"/>
          <w:color w:val="000000"/>
          <w:szCs w:val="32"/>
        </w:rPr>
        <w:t>5月</w:t>
      </w:r>
      <w:r w:rsidR="00982EA2" w:rsidRPr="00AE4588">
        <w:rPr>
          <w:rFonts w:hAnsi="標楷體" w:hint="eastAsia"/>
          <w:color w:val="000000"/>
          <w:szCs w:val="32"/>
        </w:rPr>
        <w:t>帳單最後一筆「支主任藥品2700」係榮家</w:t>
      </w:r>
      <w:r w:rsidR="002E1DCB" w:rsidRPr="00AE4588">
        <w:rPr>
          <w:rFonts w:hAnsi="標楷體" w:hint="eastAsia"/>
          <w:color w:val="000000"/>
          <w:szCs w:val="32"/>
        </w:rPr>
        <w:t>4</w:t>
      </w:r>
      <w:r w:rsidR="00982EA2" w:rsidRPr="00AE4588">
        <w:rPr>
          <w:rFonts w:hAnsi="標楷體" w:hint="eastAsia"/>
          <w:color w:val="000000"/>
          <w:szCs w:val="32"/>
        </w:rPr>
        <w:t>樓</w:t>
      </w:r>
      <w:r w:rsidR="002E1DCB" w:rsidRPr="00AE4588">
        <w:rPr>
          <w:rFonts w:hAnsi="標楷體" w:hint="eastAsia"/>
          <w:color w:val="000000"/>
          <w:szCs w:val="32"/>
        </w:rPr>
        <w:t>1</w:t>
      </w:r>
      <w:r w:rsidR="00982EA2" w:rsidRPr="00AE4588">
        <w:rPr>
          <w:rFonts w:hAnsi="標楷體" w:hint="eastAsia"/>
          <w:color w:val="000000"/>
          <w:szCs w:val="32"/>
        </w:rPr>
        <w:t>房榮民</w:t>
      </w:r>
      <w:r w:rsidR="001A4048">
        <w:rPr>
          <w:rFonts w:hAnsi="標楷體" w:hint="eastAsia"/>
          <w:color w:val="000000"/>
          <w:szCs w:val="32"/>
        </w:rPr>
        <w:t>何○正</w:t>
      </w:r>
      <w:r w:rsidR="00982EA2" w:rsidRPr="00AE4588">
        <w:rPr>
          <w:rFonts w:hAnsi="標楷體" w:hint="eastAsia"/>
          <w:color w:val="000000"/>
          <w:szCs w:val="32"/>
        </w:rPr>
        <w:t>罹患絕症，臥病在床，伊前往探視，</w:t>
      </w:r>
      <w:r w:rsidR="001A4048">
        <w:rPr>
          <w:rFonts w:hAnsi="標楷體" w:hint="eastAsia"/>
          <w:color w:val="000000"/>
          <w:szCs w:val="32"/>
        </w:rPr>
        <w:t>何○正</w:t>
      </w:r>
      <w:r w:rsidR="00982EA2" w:rsidRPr="00AE4588">
        <w:rPr>
          <w:rFonts w:hAnsi="標楷體" w:hint="eastAsia"/>
          <w:color w:val="000000"/>
          <w:szCs w:val="32"/>
        </w:rPr>
        <w:t>哀泣指出「只有通血止風丸對於病情有益，可以恢復行動能力，希望能買給他」，伊基於照顧榮民即指示工友</w:t>
      </w:r>
      <w:r w:rsidR="00306C1F">
        <w:rPr>
          <w:rFonts w:hAnsi="標楷體" w:hint="eastAsia"/>
          <w:color w:val="000000"/>
          <w:szCs w:val="32"/>
        </w:rPr>
        <w:t>蔡○芳</w:t>
      </w:r>
      <w:r w:rsidR="00982EA2" w:rsidRPr="00AE4588">
        <w:rPr>
          <w:rFonts w:hAnsi="標楷體" w:hint="eastAsia"/>
          <w:color w:val="000000"/>
          <w:szCs w:val="32"/>
        </w:rPr>
        <w:t>前往購買，當時有值日堂長</w:t>
      </w:r>
      <w:r w:rsidR="0092784C">
        <w:rPr>
          <w:rFonts w:hAnsi="標楷體" w:hint="eastAsia"/>
          <w:color w:val="000000"/>
          <w:szCs w:val="32"/>
        </w:rPr>
        <w:t>關○華</w:t>
      </w:r>
      <w:r w:rsidR="00982EA2" w:rsidRPr="00AE4588">
        <w:rPr>
          <w:rFonts w:hAnsi="標楷體" w:hint="eastAsia"/>
          <w:color w:val="000000"/>
          <w:szCs w:val="32"/>
        </w:rPr>
        <w:t>在場，見聞其事云云，惟證人</w:t>
      </w:r>
      <w:r w:rsidR="00306C1F">
        <w:rPr>
          <w:rFonts w:hAnsi="標楷體" w:hint="eastAsia"/>
          <w:color w:val="000000"/>
          <w:szCs w:val="32"/>
        </w:rPr>
        <w:t>蔡○芳</w:t>
      </w:r>
      <w:r w:rsidR="00982EA2" w:rsidRPr="00AE4588">
        <w:rPr>
          <w:rFonts w:hAnsi="標楷體" w:hint="eastAsia"/>
          <w:color w:val="000000"/>
          <w:szCs w:val="32"/>
        </w:rPr>
        <w:t>證稱：伊不認識</w:t>
      </w:r>
      <w:r w:rsidR="001A4048">
        <w:rPr>
          <w:rFonts w:hAnsi="標楷體" w:hint="eastAsia"/>
          <w:color w:val="000000"/>
          <w:szCs w:val="32"/>
        </w:rPr>
        <w:t>何○正</w:t>
      </w:r>
      <w:r w:rsidR="00982EA2" w:rsidRPr="00AE4588">
        <w:rPr>
          <w:rFonts w:hAnsi="標楷體" w:hint="eastAsia"/>
          <w:color w:val="000000"/>
          <w:szCs w:val="32"/>
        </w:rPr>
        <w:t>，也從來沒有拿過藥給</w:t>
      </w:r>
      <w:r w:rsidR="001A4048">
        <w:rPr>
          <w:rFonts w:hAnsi="標楷體" w:hint="eastAsia"/>
          <w:color w:val="000000"/>
          <w:szCs w:val="32"/>
        </w:rPr>
        <w:t>何○正</w:t>
      </w:r>
      <w:r w:rsidR="00982EA2" w:rsidRPr="00AE4588">
        <w:rPr>
          <w:rFonts w:hAnsi="標楷體" w:hint="eastAsia"/>
          <w:color w:val="000000"/>
          <w:szCs w:val="32"/>
        </w:rPr>
        <w:t>，只有拿過藥給程新勝而已，這是程新勝叫伊買來給他的藥，只有買</w:t>
      </w:r>
      <w:r w:rsidR="00883476" w:rsidRPr="00AE4588">
        <w:rPr>
          <w:rFonts w:hAnsi="標楷體" w:hint="eastAsia"/>
          <w:color w:val="000000"/>
          <w:szCs w:val="32"/>
        </w:rPr>
        <w:t>1瓶</w:t>
      </w:r>
      <w:r w:rsidR="00982EA2" w:rsidRPr="00AE4588">
        <w:rPr>
          <w:rFonts w:hAnsi="標楷體" w:hint="eastAsia"/>
          <w:color w:val="000000"/>
          <w:szCs w:val="32"/>
        </w:rPr>
        <w:t>而已等語（見本院更二審卷(二)第</w:t>
      </w:r>
      <w:r w:rsidR="002E1DCB" w:rsidRPr="00AE4588">
        <w:rPr>
          <w:rFonts w:hAnsi="標楷體" w:hint="eastAsia"/>
          <w:color w:val="000000"/>
          <w:szCs w:val="32"/>
        </w:rPr>
        <w:t>224</w:t>
      </w:r>
      <w:r w:rsidR="00982EA2" w:rsidRPr="00AE4588">
        <w:rPr>
          <w:rFonts w:hAnsi="標楷體" w:hint="eastAsia"/>
          <w:color w:val="000000"/>
          <w:szCs w:val="32"/>
        </w:rPr>
        <w:t>頁）。雖證人</w:t>
      </w:r>
      <w:r w:rsidR="0092784C">
        <w:rPr>
          <w:rFonts w:hAnsi="標楷體" w:hint="eastAsia"/>
          <w:color w:val="000000"/>
          <w:szCs w:val="32"/>
        </w:rPr>
        <w:t>關○華</w:t>
      </w:r>
      <w:r w:rsidR="00982EA2" w:rsidRPr="00AE4588">
        <w:rPr>
          <w:rFonts w:hAnsi="標楷體" w:hint="eastAsia"/>
          <w:color w:val="000000"/>
          <w:szCs w:val="32"/>
        </w:rPr>
        <w:t>證稱：</w:t>
      </w:r>
      <w:r w:rsidR="001A4048">
        <w:rPr>
          <w:rFonts w:hAnsi="標楷體" w:hint="eastAsia"/>
          <w:color w:val="000000"/>
          <w:szCs w:val="32"/>
        </w:rPr>
        <w:t>何○正</w:t>
      </w:r>
      <w:r w:rsidR="00982EA2" w:rsidRPr="00AE4588">
        <w:rPr>
          <w:rFonts w:hAnsi="標楷體" w:hint="eastAsia"/>
          <w:color w:val="000000"/>
          <w:szCs w:val="32"/>
        </w:rPr>
        <w:t>得癌症過世，伊沒有親眼看見</w:t>
      </w:r>
      <w:r w:rsidR="00306C1F">
        <w:rPr>
          <w:rFonts w:hAnsi="標楷體" w:hint="eastAsia"/>
          <w:color w:val="000000"/>
          <w:szCs w:val="32"/>
        </w:rPr>
        <w:t>蔡○芳</w:t>
      </w:r>
      <w:r w:rsidR="00982EA2" w:rsidRPr="00AE4588">
        <w:rPr>
          <w:rFonts w:hAnsi="標楷體" w:hint="eastAsia"/>
          <w:color w:val="000000"/>
          <w:szCs w:val="32"/>
        </w:rPr>
        <w:t>將藥帶去，但伊有在</w:t>
      </w:r>
      <w:r w:rsidR="001A4048">
        <w:rPr>
          <w:rFonts w:hAnsi="標楷體" w:hint="eastAsia"/>
          <w:color w:val="000000"/>
          <w:szCs w:val="32"/>
        </w:rPr>
        <w:t>何○正</w:t>
      </w:r>
      <w:r w:rsidR="00982EA2" w:rsidRPr="00AE4588">
        <w:rPr>
          <w:rFonts w:hAnsi="標楷體" w:hint="eastAsia"/>
          <w:color w:val="000000"/>
          <w:szCs w:val="32"/>
        </w:rPr>
        <w:t>的房間看見這瓶通血止風丸，</w:t>
      </w:r>
      <w:r w:rsidR="001A4048">
        <w:rPr>
          <w:rFonts w:hAnsi="標楷體" w:hint="eastAsia"/>
          <w:color w:val="000000"/>
          <w:szCs w:val="32"/>
        </w:rPr>
        <w:t>何○正</w:t>
      </w:r>
      <w:r w:rsidR="00982EA2" w:rsidRPr="00AE4588">
        <w:rPr>
          <w:rFonts w:hAnsi="標楷體" w:hint="eastAsia"/>
          <w:color w:val="000000"/>
          <w:szCs w:val="32"/>
        </w:rPr>
        <w:t>也曾親口告訴伊，由程新勝主任買給他的云云，然徵諸被告程新勝所辯已為證人</w:t>
      </w:r>
      <w:r w:rsidR="00306C1F">
        <w:rPr>
          <w:rFonts w:hAnsi="標楷體" w:hint="eastAsia"/>
          <w:color w:val="000000"/>
          <w:szCs w:val="32"/>
        </w:rPr>
        <w:t>蔡○芳</w:t>
      </w:r>
      <w:r w:rsidR="00982EA2" w:rsidRPr="00AE4588">
        <w:rPr>
          <w:rFonts w:hAnsi="標楷體" w:hint="eastAsia"/>
          <w:color w:val="000000"/>
          <w:szCs w:val="32"/>
        </w:rPr>
        <w:t>所否認，而程新勝不問醫師意見，即應癌症病患要求提供「通血止風丸」，亦與常情有違，且上開現金帳目上僅記載「支主任藥品2700」，而未見其用途，與被告鄭人龍多會記載支出用途之記帳習慣有異等情，被告程新勝上開所辯及證人</w:t>
      </w:r>
      <w:r w:rsidR="0092784C">
        <w:rPr>
          <w:rFonts w:hAnsi="標楷體" w:hint="eastAsia"/>
          <w:color w:val="000000"/>
          <w:szCs w:val="32"/>
        </w:rPr>
        <w:t>關○華</w:t>
      </w:r>
      <w:r w:rsidR="00982EA2" w:rsidRPr="00AE4588">
        <w:rPr>
          <w:rFonts w:hAnsi="標楷體" w:hint="eastAsia"/>
          <w:color w:val="000000"/>
          <w:szCs w:val="32"/>
        </w:rPr>
        <w:t>前揭證詞，自難憑信。</w:t>
      </w:r>
    </w:p>
    <w:p w:rsidR="00982EA2" w:rsidRPr="00AE4588" w:rsidRDefault="00982EA2" w:rsidP="006A3EA1">
      <w:pPr>
        <w:pStyle w:val="6"/>
        <w:ind w:left="2381" w:hanging="680"/>
        <w:rPr>
          <w:rFonts w:hAnsi="標楷體" w:hint="eastAsia"/>
          <w:color w:val="000000"/>
          <w:szCs w:val="32"/>
        </w:rPr>
      </w:pPr>
      <w:r w:rsidRPr="00AE4588">
        <w:rPr>
          <w:rFonts w:hAnsi="標楷體" w:hint="eastAsia"/>
          <w:color w:val="000000"/>
          <w:szCs w:val="32"/>
        </w:rPr>
        <w:t>就其中</w:t>
      </w:r>
      <w:r w:rsidR="00FB65EB" w:rsidRPr="00AE4588">
        <w:rPr>
          <w:rFonts w:hAnsi="標楷體" w:hint="eastAsia"/>
          <w:color w:val="000000"/>
          <w:szCs w:val="32"/>
        </w:rPr>
        <w:t>82</w:t>
      </w:r>
      <w:r w:rsidRPr="00AE4588">
        <w:rPr>
          <w:rFonts w:hAnsi="標楷體" w:hint="eastAsia"/>
          <w:color w:val="000000"/>
          <w:szCs w:val="32"/>
        </w:rPr>
        <w:t>年</w:t>
      </w:r>
      <w:r w:rsidR="00FB65EB" w:rsidRPr="00AE4588">
        <w:rPr>
          <w:rFonts w:hAnsi="標楷體" w:hint="eastAsia"/>
          <w:color w:val="000000"/>
          <w:szCs w:val="32"/>
        </w:rPr>
        <w:t>5月</w:t>
      </w:r>
      <w:r w:rsidRPr="00AE4588">
        <w:rPr>
          <w:rFonts w:hAnsi="標楷體" w:hint="eastAsia"/>
          <w:color w:val="000000"/>
          <w:szCs w:val="32"/>
        </w:rPr>
        <w:t>至</w:t>
      </w:r>
      <w:r w:rsidR="00FB65EB" w:rsidRPr="00AE4588">
        <w:rPr>
          <w:rFonts w:hAnsi="標楷體" w:hint="eastAsia"/>
          <w:color w:val="000000"/>
          <w:szCs w:val="32"/>
        </w:rPr>
        <w:t>9月</w:t>
      </w:r>
      <w:r w:rsidRPr="00AE4588">
        <w:rPr>
          <w:rFonts w:hAnsi="標楷體" w:hint="eastAsia"/>
          <w:color w:val="000000"/>
          <w:szCs w:val="32"/>
        </w:rPr>
        <w:t>所浮報採購金額之支出項目及金額，其中82.6.1支</w:t>
      </w:r>
      <w:r w:rsidR="00FB65EB" w:rsidRPr="00AE4588">
        <w:rPr>
          <w:rFonts w:hAnsi="標楷體" w:hint="eastAsia"/>
          <w:color w:val="000000"/>
          <w:szCs w:val="32"/>
        </w:rPr>
        <w:t>6月</w:t>
      </w:r>
      <w:r w:rsidRPr="00AE4588">
        <w:rPr>
          <w:rFonts w:hAnsi="標楷體" w:hint="eastAsia"/>
          <w:color w:val="000000"/>
          <w:szCs w:val="32"/>
        </w:rPr>
        <w:t>份特支費5000元、82.7.5支首長</w:t>
      </w:r>
      <w:r w:rsidR="00FB65EB" w:rsidRPr="00AE4588">
        <w:rPr>
          <w:rFonts w:hAnsi="標楷體" w:hint="eastAsia"/>
          <w:color w:val="000000"/>
          <w:szCs w:val="32"/>
        </w:rPr>
        <w:t>7月</w:t>
      </w:r>
      <w:r w:rsidRPr="00AE4588">
        <w:rPr>
          <w:rFonts w:hAnsi="標楷體" w:hint="eastAsia"/>
          <w:color w:val="000000"/>
          <w:szCs w:val="32"/>
        </w:rPr>
        <w:t>份特支費5000元、82.8.2支首長</w:t>
      </w:r>
      <w:r w:rsidR="00FB65EB" w:rsidRPr="00AE4588">
        <w:rPr>
          <w:rFonts w:hAnsi="標楷體" w:hint="eastAsia"/>
          <w:color w:val="000000"/>
          <w:szCs w:val="32"/>
        </w:rPr>
        <w:t>8月</w:t>
      </w:r>
      <w:r w:rsidRPr="00AE4588">
        <w:rPr>
          <w:rFonts w:hAnsi="標楷體" w:hint="eastAsia"/>
          <w:color w:val="000000"/>
          <w:szCs w:val="32"/>
        </w:rPr>
        <w:t>份特支費5000元、82.9.1支首長</w:t>
      </w:r>
      <w:r w:rsidR="00FB65EB" w:rsidRPr="00AE4588">
        <w:rPr>
          <w:rFonts w:hAnsi="標楷體" w:hint="eastAsia"/>
          <w:color w:val="000000"/>
          <w:szCs w:val="32"/>
        </w:rPr>
        <w:t>9月</w:t>
      </w:r>
      <w:r w:rsidRPr="00AE4588">
        <w:rPr>
          <w:rFonts w:hAnsi="標楷體" w:hint="eastAsia"/>
          <w:color w:val="000000"/>
          <w:szCs w:val="32"/>
        </w:rPr>
        <w:t>份特支費5000元，共計20000元部分：經查，被告於79年至86年間之特支費部份均業經編列首長特支費每月1萬</w:t>
      </w:r>
      <w:r w:rsidR="00084077" w:rsidRPr="00AE4588">
        <w:rPr>
          <w:rFonts w:hAnsi="標楷體" w:hint="eastAsia"/>
          <w:color w:val="000000"/>
          <w:szCs w:val="32"/>
        </w:rPr>
        <w:t>1000</w:t>
      </w:r>
      <w:r w:rsidRPr="00AE4588">
        <w:rPr>
          <w:rFonts w:hAnsi="標楷體" w:hint="eastAsia"/>
          <w:color w:val="000000"/>
          <w:szCs w:val="32"/>
        </w:rPr>
        <w:t>元之額度，又依現存資料均可知佳里榮民之家均已依規定檢具憑證依法核銷，有審計部97年10月28日台審部總字第0970000739號書函及所附特別費相關憑證資料影本80張、審計部98年1月17日台審部二字第0980000199號書函及所附佳里榮家86年度特別費核銷明細、行政院85年7月4日台（85 ）忠授字第06768號函影本等資料在卷可參（本院更六卷第194至274頁、第297至321頁），亦即被告之特別費支出部份已依榮家會計帳目核銷</w:t>
      </w:r>
      <w:r w:rsidR="002E1DCB" w:rsidRPr="00AE4588">
        <w:rPr>
          <w:rFonts w:hAnsi="標楷體" w:hint="eastAsia"/>
          <w:color w:val="000000"/>
          <w:szCs w:val="32"/>
        </w:rPr>
        <w:t>，</w:t>
      </w:r>
      <w:r w:rsidRPr="00AE4588">
        <w:rPr>
          <w:rFonts w:hAnsi="標楷體" w:hint="eastAsia"/>
          <w:color w:val="000000"/>
          <w:szCs w:val="32"/>
        </w:rPr>
        <w:t>而無另記載於現金帳冊之必要甚明。雖被告鄭人龍、殷茂源於調查處供稱：被告程新勝每月主管特支費為</w:t>
      </w:r>
      <w:r w:rsidR="002E1DCB" w:rsidRPr="00AE4588">
        <w:rPr>
          <w:rFonts w:hAnsi="標楷體" w:hint="eastAsia"/>
          <w:color w:val="000000"/>
          <w:szCs w:val="32"/>
        </w:rPr>
        <w:t>1</w:t>
      </w:r>
      <w:r w:rsidRPr="00AE4588">
        <w:rPr>
          <w:rFonts w:hAnsi="標楷體" w:hint="eastAsia"/>
          <w:color w:val="000000"/>
          <w:szCs w:val="32"/>
        </w:rPr>
        <w:t>萬</w:t>
      </w:r>
      <w:r w:rsidR="002E1DCB" w:rsidRPr="00AE4588">
        <w:rPr>
          <w:rFonts w:hAnsi="標楷體" w:hint="eastAsia"/>
          <w:color w:val="000000"/>
          <w:szCs w:val="32"/>
        </w:rPr>
        <w:t>1000</w:t>
      </w:r>
      <w:r w:rsidRPr="00AE4588">
        <w:rPr>
          <w:rFonts w:hAnsi="標楷體" w:hint="eastAsia"/>
          <w:color w:val="000000"/>
          <w:szCs w:val="32"/>
        </w:rPr>
        <w:t>元，其按月自其中支領</w:t>
      </w:r>
      <w:r w:rsidR="002E1DCB" w:rsidRPr="00AE4588">
        <w:rPr>
          <w:rFonts w:hAnsi="標楷體" w:hint="eastAsia"/>
          <w:color w:val="000000"/>
          <w:szCs w:val="32"/>
        </w:rPr>
        <w:t>5000</w:t>
      </w:r>
      <w:r w:rsidRPr="00AE4588">
        <w:rPr>
          <w:rFonts w:hAnsi="標楷體" w:hint="eastAsia"/>
          <w:color w:val="000000"/>
          <w:szCs w:val="32"/>
        </w:rPr>
        <w:t>元，其餘額每月</w:t>
      </w:r>
      <w:r w:rsidR="002E1DCB" w:rsidRPr="00AE4588">
        <w:rPr>
          <w:rFonts w:hAnsi="標楷體" w:hint="eastAsia"/>
          <w:color w:val="000000"/>
          <w:szCs w:val="32"/>
        </w:rPr>
        <w:t>6000</w:t>
      </w:r>
      <w:r w:rsidRPr="00AE4588">
        <w:rPr>
          <w:rFonts w:hAnsi="標楷體" w:hint="eastAsia"/>
          <w:color w:val="000000"/>
          <w:szCs w:val="32"/>
        </w:rPr>
        <w:t>元即併入現金帳內作交際應酬之用等語（見調查處卷一第</w:t>
      </w:r>
      <w:r w:rsidR="002E1DCB" w:rsidRPr="00AE4588">
        <w:rPr>
          <w:rFonts w:hAnsi="標楷體" w:hint="eastAsia"/>
          <w:color w:val="000000"/>
          <w:szCs w:val="32"/>
        </w:rPr>
        <w:t>3</w:t>
      </w:r>
      <w:r w:rsidRPr="00AE4588">
        <w:rPr>
          <w:rFonts w:hAnsi="標楷體" w:hint="eastAsia"/>
          <w:color w:val="000000"/>
          <w:szCs w:val="32"/>
        </w:rPr>
        <w:t>、</w:t>
      </w:r>
      <w:r w:rsidR="002E1DCB" w:rsidRPr="00AE4588">
        <w:rPr>
          <w:rFonts w:hAnsi="標楷體" w:hint="eastAsia"/>
          <w:color w:val="000000"/>
          <w:szCs w:val="32"/>
        </w:rPr>
        <w:t>10</w:t>
      </w:r>
      <w:r w:rsidRPr="00AE4588">
        <w:rPr>
          <w:rFonts w:hAnsi="標楷體" w:hint="eastAsia"/>
          <w:color w:val="000000"/>
          <w:szCs w:val="32"/>
        </w:rPr>
        <w:t>頁）。然如前述，被告之特別費支出部份已依榮家會計帳目核銷，從而此部份之支出難認非屬被告程新勝私人之花費，又現金帳冊浮報之金額已如前述，其中亦無關於每月六千元併入現金帳內之記載，從而其二人之證詞尚無法為被告有利之證明。</w:t>
      </w:r>
    </w:p>
    <w:p w:rsidR="00982EA2" w:rsidRPr="00AE4588" w:rsidRDefault="00982EA2" w:rsidP="006A3EA1">
      <w:pPr>
        <w:pStyle w:val="6"/>
        <w:ind w:left="2381" w:hanging="680"/>
        <w:rPr>
          <w:rFonts w:hAnsi="標楷體" w:hint="eastAsia"/>
          <w:color w:val="000000"/>
          <w:szCs w:val="32"/>
        </w:rPr>
      </w:pPr>
      <w:r w:rsidRPr="00AE4588">
        <w:rPr>
          <w:rFonts w:hAnsi="標楷體" w:hint="eastAsia"/>
          <w:color w:val="000000"/>
          <w:szCs w:val="32"/>
        </w:rPr>
        <w:t>再按所謂浮報價額，係指虛偽增報應付之價額，而以其間之價差圖利自己或第三人而言（最高法院</w:t>
      </w:r>
      <w:r w:rsidR="00FB65EB" w:rsidRPr="00AE4588">
        <w:rPr>
          <w:rFonts w:hAnsi="標楷體" w:hint="eastAsia"/>
          <w:color w:val="000000"/>
          <w:szCs w:val="32"/>
        </w:rPr>
        <w:t>86</w:t>
      </w:r>
      <w:r w:rsidRPr="00AE4588">
        <w:rPr>
          <w:rFonts w:hAnsi="標楷體" w:hint="eastAsia"/>
          <w:color w:val="000000"/>
          <w:szCs w:val="32"/>
        </w:rPr>
        <w:t>年度台上字第</w:t>
      </w:r>
      <w:r w:rsidR="00372818" w:rsidRPr="00AE4588">
        <w:rPr>
          <w:rFonts w:hAnsi="標楷體" w:hint="eastAsia"/>
          <w:color w:val="000000"/>
          <w:szCs w:val="32"/>
        </w:rPr>
        <w:t>2536</w:t>
      </w:r>
      <w:r w:rsidRPr="00AE4588">
        <w:rPr>
          <w:rFonts w:hAnsi="標楷體" w:hint="eastAsia"/>
          <w:color w:val="000000"/>
          <w:szCs w:val="32"/>
        </w:rPr>
        <w:t>號、第</w:t>
      </w:r>
      <w:r w:rsidR="00372818" w:rsidRPr="00AE4588">
        <w:rPr>
          <w:rFonts w:hAnsi="標楷體" w:hint="eastAsia"/>
          <w:color w:val="000000"/>
          <w:szCs w:val="32"/>
        </w:rPr>
        <w:t>2186</w:t>
      </w:r>
      <w:r w:rsidRPr="00AE4588">
        <w:rPr>
          <w:rFonts w:hAnsi="標楷體" w:hint="eastAsia"/>
          <w:color w:val="000000"/>
          <w:szCs w:val="32"/>
        </w:rPr>
        <w:t>號、</w:t>
      </w:r>
      <w:r w:rsidR="00FB65EB" w:rsidRPr="00AE4588">
        <w:rPr>
          <w:rFonts w:hAnsi="標楷體" w:hint="eastAsia"/>
          <w:color w:val="000000"/>
          <w:szCs w:val="32"/>
        </w:rPr>
        <w:t>85</w:t>
      </w:r>
      <w:r w:rsidRPr="00AE4588">
        <w:rPr>
          <w:rFonts w:hAnsi="標楷體" w:hint="eastAsia"/>
          <w:color w:val="000000"/>
          <w:szCs w:val="32"/>
        </w:rPr>
        <w:t>年度台上字第</w:t>
      </w:r>
      <w:r w:rsidR="00372818" w:rsidRPr="00AE4588">
        <w:rPr>
          <w:rFonts w:hAnsi="標楷體" w:hint="eastAsia"/>
          <w:color w:val="000000"/>
          <w:szCs w:val="32"/>
        </w:rPr>
        <w:t>2394</w:t>
      </w:r>
      <w:r w:rsidRPr="00AE4588">
        <w:rPr>
          <w:rFonts w:hAnsi="標楷體" w:hint="eastAsia"/>
          <w:color w:val="000000"/>
          <w:szCs w:val="32"/>
        </w:rPr>
        <w:t>號、</w:t>
      </w:r>
      <w:r w:rsidR="00FB65EB" w:rsidRPr="00AE4588">
        <w:rPr>
          <w:rFonts w:hAnsi="標楷體" w:hint="eastAsia"/>
          <w:color w:val="000000"/>
          <w:szCs w:val="32"/>
        </w:rPr>
        <w:t>79</w:t>
      </w:r>
      <w:r w:rsidRPr="00AE4588">
        <w:rPr>
          <w:rFonts w:hAnsi="標楷體" w:hint="eastAsia"/>
          <w:color w:val="000000"/>
          <w:szCs w:val="32"/>
        </w:rPr>
        <w:t>年度台上字第</w:t>
      </w:r>
      <w:r w:rsidR="00372818" w:rsidRPr="00AE4588">
        <w:rPr>
          <w:rFonts w:hAnsi="標楷體" w:hint="eastAsia"/>
          <w:color w:val="000000"/>
          <w:szCs w:val="32"/>
        </w:rPr>
        <w:t>2222</w:t>
      </w:r>
      <w:r w:rsidRPr="00AE4588">
        <w:rPr>
          <w:rFonts w:hAnsi="標楷體" w:hint="eastAsia"/>
          <w:color w:val="000000"/>
          <w:szCs w:val="32"/>
        </w:rPr>
        <w:t>號、</w:t>
      </w:r>
      <w:r w:rsidR="00372818" w:rsidRPr="00AE4588">
        <w:rPr>
          <w:rFonts w:hAnsi="標楷體" w:hint="eastAsia"/>
          <w:color w:val="000000"/>
          <w:szCs w:val="32"/>
        </w:rPr>
        <w:t>75</w:t>
      </w:r>
      <w:r w:rsidRPr="00AE4588">
        <w:rPr>
          <w:rFonts w:hAnsi="標楷體" w:hint="eastAsia"/>
          <w:color w:val="000000"/>
          <w:szCs w:val="32"/>
        </w:rPr>
        <w:t>年度台上字第</w:t>
      </w:r>
      <w:r w:rsidR="00372818" w:rsidRPr="00AE4588">
        <w:rPr>
          <w:rFonts w:hAnsi="標楷體" w:hint="eastAsia"/>
          <w:color w:val="000000"/>
          <w:szCs w:val="32"/>
        </w:rPr>
        <w:t>5136</w:t>
      </w:r>
      <w:r w:rsidRPr="00AE4588">
        <w:rPr>
          <w:rFonts w:hAnsi="標楷體" w:hint="eastAsia"/>
          <w:color w:val="000000"/>
          <w:szCs w:val="32"/>
        </w:rPr>
        <w:t>號判決可資參照），是構成貪污治罪條例</w:t>
      </w:r>
      <w:r w:rsidR="00105D14" w:rsidRPr="00AE4588">
        <w:rPr>
          <w:rFonts w:hAnsi="標楷體" w:hint="eastAsia"/>
          <w:color w:val="000000"/>
          <w:szCs w:val="32"/>
        </w:rPr>
        <w:t>第4條第1項第3款</w:t>
      </w:r>
      <w:r w:rsidRPr="00AE4588">
        <w:rPr>
          <w:rFonts w:hAnsi="標楷體" w:hint="eastAsia"/>
          <w:color w:val="000000"/>
          <w:szCs w:val="32"/>
        </w:rPr>
        <w:t>公務員購辦公用物品浮報價額罪，除須有浮報價額之行為外，尚應以浮報所得圖利自己或第三人之部分始能認定係浮報價額所得之財產，如浮報價額所得全部用於公用而無圖利自己或第三人，應僅係公務員登載不實之問題，難認構成前開貪污治罪條例之犯罪。是本案實際從事採購及記帳之被告殷茂源、鄭人龍雖一致供稱：「扣案現金帳目金額」欄，即係浮報之金額。惟觀諸上開現金帳目所載支出項目，亦多有與佳里榮家業務相關之支出，如慰問榮民、病患等，且均有結餘，尚難逕認被告浮報所得之經費（即附表一現金帳目金額欄所載）均用於被告程新勝私人用途，則應以附表二所示與榮家業務無關之支出部分，認定係屬被告浮報附表一現金帳目欄所載之金額後，將其中一部分用於附表二所列之被告程新勝私人用途所取得之財物。從而被告程新勝將上開浮報公款中之</w:t>
      </w:r>
      <w:r w:rsidR="00372818" w:rsidRPr="00AE4588">
        <w:rPr>
          <w:rFonts w:hAnsi="標楷體" w:hint="eastAsia"/>
          <w:color w:val="000000"/>
          <w:szCs w:val="32"/>
        </w:rPr>
        <w:t>12</w:t>
      </w:r>
      <w:r w:rsidRPr="00AE4588">
        <w:rPr>
          <w:rFonts w:hAnsi="標楷體" w:hint="eastAsia"/>
          <w:color w:val="000000"/>
          <w:szCs w:val="32"/>
        </w:rPr>
        <w:t>萬</w:t>
      </w:r>
      <w:r w:rsidR="00372818" w:rsidRPr="00AE4588">
        <w:rPr>
          <w:rFonts w:hAnsi="標楷體" w:hint="eastAsia"/>
          <w:color w:val="000000"/>
          <w:szCs w:val="32"/>
        </w:rPr>
        <w:t>1610</w:t>
      </w:r>
      <w:r w:rsidRPr="00AE4588">
        <w:rPr>
          <w:rFonts w:hAnsi="標楷體" w:hint="eastAsia"/>
          <w:color w:val="000000"/>
          <w:szCs w:val="32"/>
        </w:rPr>
        <w:t>元供其如附表二所示私人所用或私人交際應酬及送禮支用，其中與共犯殷茂源、薛志雲共同圖利之金額共計</w:t>
      </w:r>
      <w:r w:rsidR="00372818" w:rsidRPr="00AE4588">
        <w:rPr>
          <w:rFonts w:hAnsi="標楷體" w:hint="eastAsia"/>
          <w:color w:val="000000"/>
          <w:szCs w:val="32"/>
        </w:rPr>
        <w:t>4</w:t>
      </w:r>
      <w:r w:rsidRPr="00AE4588">
        <w:rPr>
          <w:rFonts w:hAnsi="標楷體" w:hint="eastAsia"/>
          <w:color w:val="000000"/>
          <w:szCs w:val="32"/>
        </w:rPr>
        <w:t>萬</w:t>
      </w:r>
      <w:r w:rsidR="00372818" w:rsidRPr="00AE4588">
        <w:rPr>
          <w:rFonts w:hAnsi="標楷體" w:hint="eastAsia"/>
          <w:color w:val="000000"/>
          <w:szCs w:val="32"/>
        </w:rPr>
        <w:t>2910</w:t>
      </w:r>
      <w:r w:rsidRPr="00AE4588">
        <w:rPr>
          <w:rFonts w:hAnsi="標楷體" w:hint="eastAsia"/>
          <w:color w:val="000000"/>
          <w:szCs w:val="32"/>
        </w:rPr>
        <w:t>元，與共犯鄭人龍、薛志雲共同圖利金額共計</w:t>
      </w:r>
      <w:r w:rsidR="00372818" w:rsidRPr="00AE4588">
        <w:rPr>
          <w:rFonts w:hAnsi="標楷體" w:hint="eastAsia"/>
          <w:color w:val="000000"/>
          <w:szCs w:val="32"/>
        </w:rPr>
        <w:t>7</w:t>
      </w:r>
      <w:r w:rsidRPr="00AE4588">
        <w:rPr>
          <w:rFonts w:hAnsi="標楷體" w:hint="eastAsia"/>
          <w:color w:val="000000"/>
          <w:szCs w:val="32"/>
        </w:rPr>
        <w:t>萬</w:t>
      </w:r>
      <w:r w:rsidR="00372818" w:rsidRPr="00AE4588">
        <w:rPr>
          <w:rFonts w:hAnsi="標楷體" w:hint="eastAsia"/>
          <w:color w:val="000000"/>
          <w:szCs w:val="32"/>
        </w:rPr>
        <w:t>6000</w:t>
      </w:r>
      <w:r w:rsidRPr="00AE4588">
        <w:rPr>
          <w:rFonts w:hAnsi="標楷體" w:hint="eastAsia"/>
          <w:color w:val="000000"/>
          <w:szCs w:val="32"/>
        </w:rPr>
        <w:t>元，與共犯鄭人龍共同圖利之金額共計</w:t>
      </w:r>
      <w:r w:rsidR="00372818" w:rsidRPr="00AE4588">
        <w:rPr>
          <w:rFonts w:hAnsi="標楷體" w:hint="eastAsia"/>
          <w:color w:val="000000"/>
          <w:szCs w:val="32"/>
        </w:rPr>
        <w:t>2700</w:t>
      </w:r>
      <w:r w:rsidRPr="00AE4588">
        <w:rPr>
          <w:rFonts w:hAnsi="標楷體" w:hint="eastAsia"/>
          <w:color w:val="000000"/>
          <w:szCs w:val="32"/>
        </w:rPr>
        <w:t>元（詳如附表二所示）。</w:t>
      </w:r>
    </w:p>
    <w:p w:rsidR="00982EA2" w:rsidRPr="00AE4588" w:rsidRDefault="00982EA2" w:rsidP="006A3EA1">
      <w:pPr>
        <w:pStyle w:val="6"/>
        <w:ind w:left="2381" w:hanging="680"/>
        <w:rPr>
          <w:rFonts w:hAnsi="標楷體" w:hint="eastAsia"/>
          <w:color w:val="000000"/>
          <w:szCs w:val="32"/>
        </w:rPr>
      </w:pPr>
      <w:r w:rsidRPr="00AE4588">
        <w:rPr>
          <w:rFonts w:hAnsi="標楷體" w:hint="eastAsia"/>
          <w:color w:val="000000"/>
          <w:szCs w:val="32"/>
        </w:rPr>
        <w:t>又按所謂浮報價額，係指虛偽增報應付之價額，而以其間之價差圖利自己或第三人而言（參照</w:t>
      </w:r>
      <w:r w:rsidR="00372818" w:rsidRPr="00AE4588">
        <w:rPr>
          <w:rFonts w:hAnsi="標楷體" w:hint="eastAsia"/>
          <w:color w:val="000000"/>
          <w:szCs w:val="32"/>
        </w:rPr>
        <w:t>最高法院86年度台上字第2536號、第2186號、85年度台上字第2394號、79年度台上字第2222號、75年度台上字第5136號判決</w:t>
      </w:r>
      <w:r w:rsidRPr="00AE4588">
        <w:rPr>
          <w:rFonts w:hAnsi="標楷體" w:hint="eastAsia"/>
          <w:color w:val="000000"/>
          <w:szCs w:val="32"/>
        </w:rPr>
        <w:t>）。是構成貪污治罪條例</w:t>
      </w:r>
      <w:r w:rsidR="00105D14" w:rsidRPr="00AE4588">
        <w:rPr>
          <w:rFonts w:hAnsi="標楷體" w:hint="eastAsia"/>
          <w:color w:val="000000"/>
          <w:szCs w:val="32"/>
        </w:rPr>
        <w:t>第4條第1項第3款</w:t>
      </w:r>
      <w:r w:rsidRPr="00AE4588">
        <w:rPr>
          <w:rFonts w:hAnsi="標楷體" w:hint="eastAsia"/>
          <w:color w:val="000000"/>
          <w:szCs w:val="32"/>
        </w:rPr>
        <w:t>公務員購辦公用物品浮報價額罪，除須有浮報價額之行為外，尚應以浮報所得圖利自己或第三人之部分始能認定係浮報價額所得之財產，如浮報價額所得全部用於公用而無圖利自己或第三人，應僅係公務員登載不實之問題，難認構成前開貪污治罪條例之犯罪。經查，依據前揭本件扣案現金帳冊之記載，可知本案浮報款項之支出除前揭所載外另有如附表三所載之項目如下：</w:t>
      </w:r>
    </w:p>
    <w:p w:rsidR="00982EA2" w:rsidRPr="00AE4588" w:rsidRDefault="000F7DE7" w:rsidP="00982EA2">
      <w:pPr>
        <w:pStyle w:val="7"/>
        <w:ind w:left="2381" w:hanging="340"/>
        <w:rPr>
          <w:rFonts w:hAnsi="標楷體" w:hint="eastAsia"/>
          <w:color w:val="000000"/>
          <w:szCs w:val="32"/>
        </w:rPr>
      </w:pPr>
      <w:r w:rsidRPr="00AE4588">
        <w:rPr>
          <w:rFonts w:hAnsi="標楷體" w:hint="eastAsia"/>
          <w:color w:val="000000"/>
          <w:szCs w:val="32"/>
        </w:rPr>
        <w:t>被告於</w:t>
      </w:r>
      <w:r w:rsidR="00FB65EB" w:rsidRPr="00AE4588">
        <w:rPr>
          <w:rFonts w:hAnsi="標楷體" w:hint="eastAsia"/>
          <w:color w:val="000000"/>
          <w:szCs w:val="32"/>
        </w:rPr>
        <w:t>82</w:t>
      </w:r>
      <w:r w:rsidRPr="00AE4588">
        <w:rPr>
          <w:rFonts w:hAnsi="標楷體" w:hint="eastAsia"/>
          <w:color w:val="000000"/>
          <w:szCs w:val="32"/>
        </w:rPr>
        <w:t>年</w:t>
      </w:r>
      <w:r w:rsidR="00FB65EB" w:rsidRPr="00AE4588">
        <w:rPr>
          <w:rFonts w:hAnsi="標楷體" w:hint="eastAsia"/>
          <w:color w:val="000000"/>
          <w:szCs w:val="32"/>
        </w:rPr>
        <w:t>5月</w:t>
      </w:r>
      <w:r w:rsidRPr="00AE4588">
        <w:rPr>
          <w:rFonts w:hAnsi="標楷體" w:hint="eastAsia"/>
          <w:color w:val="000000"/>
          <w:szCs w:val="32"/>
        </w:rPr>
        <w:t>至</w:t>
      </w:r>
      <w:r w:rsidR="00FB65EB" w:rsidRPr="00AE4588">
        <w:rPr>
          <w:rFonts w:hAnsi="標楷體" w:hint="eastAsia"/>
          <w:color w:val="000000"/>
          <w:szCs w:val="32"/>
        </w:rPr>
        <w:t>9月</w:t>
      </w:r>
      <w:r w:rsidRPr="00AE4588">
        <w:rPr>
          <w:rFonts w:hAnsi="標楷體" w:hint="eastAsia"/>
          <w:color w:val="000000"/>
          <w:szCs w:val="32"/>
        </w:rPr>
        <w:t>所浮報採購金額之支出項目及金額：其中82.4.27~30（南縣榮助處）餐費41730元、82.5.18支代墊陳年高粱酒26640元、82.6.7支獎金（薛）10000元、82.6.8支</w:t>
      </w:r>
      <w:r w:rsidR="003F2BF1">
        <w:rPr>
          <w:rFonts w:hAnsi="標楷體" w:hint="eastAsia"/>
          <w:color w:val="000000"/>
          <w:szCs w:val="32"/>
        </w:rPr>
        <w:t>王○舉</w:t>
      </w:r>
      <w:r w:rsidRPr="00AE4588">
        <w:rPr>
          <w:rFonts w:hAnsi="標楷體" w:hint="eastAsia"/>
          <w:color w:val="000000"/>
          <w:szCs w:val="32"/>
        </w:rPr>
        <w:t>等</w:t>
      </w:r>
      <w:r w:rsidR="00372818" w:rsidRPr="00AE4588">
        <w:rPr>
          <w:rFonts w:hAnsi="標楷體" w:hint="eastAsia"/>
          <w:color w:val="000000"/>
          <w:szCs w:val="32"/>
        </w:rPr>
        <w:t>18</w:t>
      </w:r>
      <w:r w:rsidRPr="00AE4588">
        <w:rPr>
          <w:rFonts w:hAnsi="標楷體" w:hint="eastAsia"/>
          <w:color w:val="000000"/>
          <w:szCs w:val="32"/>
        </w:rPr>
        <w:t>位幹部獎金41000元、82.6.8支購油漆48000元、82.6.8支首長台北慰問榮民10000元。</w:t>
      </w:r>
    </w:p>
    <w:p w:rsidR="000F7DE7" w:rsidRPr="00AE4588" w:rsidRDefault="00FB65EB" w:rsidP="00982EA2">
      <w:pPr>
        <w:pStyle w:val="7"/>
        <w:ind w:left="2381" w:hanging="340"/>
        <w:rPr>
          <w:rFonts w:hAnsi="標楷體" w:hint="eastAsia"/>
          <w:color w:val="000000"/>
          <w:szCs w:val="32"/>
        </w:rPr>
      </w:pPr>
      <w:r w:rsidRPr="00AE4588">
        <w:rPr>
          <w:rFonts w:hAnsi="標楷體" w:hint="eastAsia"/>
          <w:color w:val="000000"/>
          <w:szCs w:val="32"/>
        </w:rPr>
        <w:t>85</w:t>
      </w:r>
      <w:r w:rsidR="000F7DE7" w:rsidRPr="00AE4588">
        <w:rPr>
          <w:rFonts w:hAnsi="標楷體" w:hint="eastAsia"/>
          <w:color w:val="000000"/>
          <w:szCs w:val="32"/>
        </w:rPr>
        <w:t>年</w:t>
      </w:r>
      <w:r w:rsidRPr="00AE4588">
        <w:rPr>
          <w:rFonts w:hAnsi="標楷體" w:hint="eastAsia"/>
          <w:color w:val="000000"/>
          <w:szCs w:val="32"/>
        </w:rPr>
        <w:t>9月</w:t>
      </w:r>
      <w:r w:rsidR="000F7DE7" w:rsidRPr="00AE4588">
        <w:rPr>
          <w:rFonts w:hAnsi="標楷體" w:hint="eastAsia"/>
          <w:color w:val="000000"/>
          <w:szCs w:val="32"/>
        </w:rPr>
        <w:t>至</w:t>
      </w:r>
      <w:r w:rsidRPr="00AE4588">
        <w:rPr>
          <w:rFonts w:hAnsi="標楷體" w:hint="eastAsia"/>
          <w:color w:val="000000"/>
          <w:szCs w:val="32"/>
        </w:rPr>
        <w:t>12月</w:t>
      </w:r>
      <w:r w:rsidR="000F7DE7" w:rsidRPr="00AE4588">
        <w:rPr>
          <w:rFonts w:hAnsi="標楷體" w:hint="eastAsia"/>
          <w:color w:val="000000"/>
          <w:szCs w:val="32"/>
        </w:rPr>
        <w:t>間浮報採購金額之支出項目及金額其中：</w:t>
      </w:r>
      <w:r w:rsidRPr="00AE4588">
        <w:rPr>
          <w:rFonts w:hAnsi="標楷體" w:hint="eastAsia"/>
          <w:color w:val="000000"/>
          <w:szCs w:val="32"/>
        </w:rPr>
        <w:t>85</w:t>
      </w:r>
      <w:r w:rsidR="000F7DE7" w:rsidRPr="00AE4588">
        <w:rPr>
          <w:rFonts w:hAnsi="標楷體" w:hint="eastAsia"/>
          <w:color w:val="000000"/>
          <w:szCs w:val="32"/>
        </w:rPr>
        <w:t>年</w:t>
      </w:r>
      <w:r w:rsidRPr="00AE4588">
        <w:rPr>
          <w:rFonts w:hAnsi="標楷體" w:hint="eastAsia"/>
          <w:color w:val="000000"/>
          <w:szCs w:val="32"/>
        </w:rPr>
        <w:t>9月</w:t>
      </w:r>
      <w:r w:rsidR="000F7DE7" w:rsidRPr="00AE4588">
        <w:rPr>
          <w:rFonts w:hAnsi="標楷體" w:hint="eastAsia"/>
          <w:color w:val="000000"/>
          <w:szCs w:val="32"/>
        </w:rPr>
        <w:t>間：主任（紅包）2000元、文旦八箱</w:t>
      </w:r>
      <w:r w:rsidR="00883476" w:rsidRPr="00AE4588">
        <w:rPr>
          <w:rFonts w:hAnsi="標楷體" w:hint="eastAsia"/>
          <w:color w:val="000000"/>
          <w:szCs w:val="32"/>
        </w:rPr>
        <w:t>97</w:t>
      </w:r>
      <w:r w:rsidR="000F7DE7" w:rsidRPr="00AE4588">
        <w:rPr>
          <w:rFonts w:hAnsi="標楷體" w:hint="eastAsia"/>
          <w:color w:val="000000"/>
          <w:szCs w:val="32"/>
        </w:rPr>
        <w:t>斤、寄文旦郵資565元、文旦</w:t>
      </w:r>
      <w:r w:rsidR="00372818" w:rsidRPr="00AE4588">
        <w:rPr>
          <w:rFonts w:hAnsi="標楷體" w:hint="eastAsia"/>
          <w:color w:val="000000"/>
          <w:szCs w:val="32"/>
        </w:rPr>
        <w:t>347</w:t>
      </w:r>
      <w:r w:rsidR="000F7DE7" w:rsidRPr="00AE4588">
        <w:rPr>
          <w:rFonts w:hAnsi="標楷體" w:hint="eastAsia"/>
          <w:color w:val="000000"/>
          <w:szCs w:val="32"/>
        </w:rPr>
        <w:t>斤、文旦郵資210元、魚罐（賴律師）1310元、咖啡禮盒（賴律師）800元、文旦</w:t>
      </w:r>
      <w:r w:rsidR="00372818" w:rsidRPr="00AE4588">
        <w:rPr>
          <w:rFonts w:hAnsi="標楷體" w:hint="eastAsia"/>
          <w:color w:val="000000"/>
          <w:szCs w:val="32"/>
        </w:rPr>
        <w:t>11</w:t>
      </w:r>
      <w:r w:rsidR="000F7DE7" w:rsidRPr="00AE4588">
        <w:rPr>
          <w:rFonts w:hAnsi="標楷體" w:hint="eastAsia"/>
          <w:color w:val="000000"/>
          <w:szCs w:val="32"/>
        </w:rPr>
        <w:t>斤（程將軍）550元、寄程將軍文旦郵資179元；</w:t>
      </w:r>
      <w:r w:rsidRPr="00AE4588">
        <w:rPr>
          <w:rFonts w:hAnsi="標楷體" w:hint="eastAsia"/>
          <w:color w:val="000000"/>
          <w:szCs w:val="32"/>
        </w:rPr>
        <w:t>85</w:t>
      </w:r>
      <w:r w:rsidR="000F7DE7" w:rsidRPr="00AE4588">
        <w:rPr>
          <w:rFonts w:hAnsi="標楷體" w:hint="eastAsia"/>
          <w:color w:val="000000"/>
          <w:szCs w:val="32"/>
        </w:rPr>
        <w:t>年</w:t>
      </w:r>
      <w:r w:rsidRPr="00AE4588">
        <w:rPr>
          <w:rFonts w:hAnsi="標楷體" w:hint="eastAsia"/>
          <w:color w:val="000000"/>
          <w:szCs w:val="32"/>
        </w:rPr>
        <w:t>10月</w:t>
      </w:r>
      <w:r w:rsidR="000F7DE7" w:rsidRPr="00AE4588">
        <w:rPr>
          <w:rFonts w:hAnsi="標楷體" w:hint="eastAsia"/>
          <w:color w:val="000000"/>
          <w:szCs w:val="32"/>
        </w:rPr>
        <w:t>間：招待外賓</w:t>
      </w:r>
      <w:r w:rsidR="00883476" w:rsidRPr="00AE4588">
        <w:rPr>
          <w:rFonts w:hAnsi="標楷體" w:hint="eastAsia"/>
          <w:color w:val="000000"/>
          <w:szCs w:val="32"/>
        </w:rPr>
        <w:t>2</w:t>
      </w:r>
      <w:r w:rsidR="000F7DE7" w:rsidRPr="00AE4588">
        <w:rPr>
          <w:rFonts w:hAnsi="標楷體" w:hint="eastAsia"/>
          <w:color w:val="000000"/>
          <w:szCs w:val="32"/>
        </w:rPr>
        <w:t>次3000元、支送小孩紅包2000元、金門高梁兩箱10800元、迎賓8260元；</w:t>
      </w:r>
      <w:r w:rsidRPr="00AE4588">
        <w:rPr>
          <w:rFonts w:hAnsi="標楷體" w:hint="eastAsia"/>
          <w:color w:val="000000"/>
          <w:szCs w:val="32"/>
        </w:rPr>
        <w:t>85</w:t>
      </w:r>
      <w:r w:rsidR="000F7DE7" w:rsidRPr="00AE4588">
        <w:rPr>
          <w:rFonts w:hAnsi="標楷體" w:hint="eastAsia"/>
          <w:color w:val="000000"/>
          <w:szCs w:val="32"/>
        </w:rPr>
        <w:t>年</w:t>
      </w:r>
      <w:r w:rsidRPr="00AE4588">
        <w:rPr>
          <w:rFonts w:hAnsi="標楷體" w:hint="eastAsia"/>
          <w:color w:val="000000"/>
          <w:szCs w:val="32"/>
        </w:rPr>
        <w:t>11月</w:t>
      </w:r>
      <w:r w:rsidR="000F7DE7" w:rsidRPr="00AE4588">
        <w:rPr>
          <w:rFonts w:hAnsi="標楷體" w:hint="eastAsia"/>
          <w:color w:val="000000"/>
          <w:szCs w:val="32"/>
        </w:rPr>
        <w:t>間：刮鬍刀、鞋油275元、主任彈床4000元、水果禮盒1200元；</w:t>
      </w:r>
      <w:r w:rsidRPr="00AE4588">
        <w:rPr>
          <w:rFonts w:hAnsi="標楷體" w:hint="eastAsia"/>
          <w:color w:val="000000"/>
          <w:szCs w:val="32"/>
        </w:rPr>
        <w:t>85</w:t>
      </w:r>
      <w:r w:rsidR="000F7DE7" w:rsidRPr="00AE4588">
        <w:rPr>
          <w:rFonts w:hAnsi="標楷體" w:hint="eastAsia"/>
          <w:color w:val="000000"/>
          <w:szCs w:val="32"/>
        </w:rPr>
        <w:t>年</w:t>
      </w:r>
      <w:r w:rsidRPr="00AE4588">
        <w:rPr>
          <w:rFonts w:hAnsi="標楷體" w:hint="eastAsia"/>
          <w:color w:val="000000"/>
          <w:szCs w:val="32"/>
        </w:rPr>
        <w:t>12月</w:t>
      </w:r>
      <w:r w:rsidR="000F7DE7" w:rsidRPr="00AE4588">
        <w:rPr>
          <w:rFonts w:hAnsi="標楷體" w:hint="eastAsia"/>
          <w:color w:val="000000"/>
          <w:szCs w:val="32"/>
        </w:rPr>
        <w:t>間：榮勝20500元、榮勝小姐小費1000元、酒</w:t>
      </w:r>
      <w:r w:rsidR="00883476" w:rsidRPr="00AE4588">
        <w:rPr>
          <w:rFonts w:hAnsi="標楷體" w:hint="eastAsia"/>
          <w:color w:val="000000"/>
          <w:szCs w:val="32"/>
        </w:rPr>
        <w:t>3瓶</w:t>
      </w:r>
      <w:r w:rsidR="000F7DE7" w:rsidRPr="00AE4588">
        <w:rPr>
          <w:rFonts w:hAnsi="標楷體" w:hint="eastAsia"/>
          <w:color w:val="000000"/>
          <w:szCs w:val="32"/>
        </w:rPr>
        <w:t>6750元、皮箱2500元、高粱酒</w:t>
      </w:r>
      <w:r w:rsidR="00883476" w:rsidRPr="00AE4588">
        <w:rPr>
          <w:rFonts w:hAnsi="標楷體" w:hint="eastAsia"/>
          <w:color w:val="000000"/>
          <w:szCs w:val="32"/>
        </w:rPr>
        <w:t>1箱</w:t>
      </w:r>
      <w:r w:rsidR="000F7DE7" w:rsidRPr="00AE4588">
        <w:rPr>
          <w:rFonts w:hAnsi="標楷體" w:hint="eastAsia"/>
          <w:color w:val="000000"/>
          <w:szCs w:val="32"/>
        </w:rPr>
        <w:t>5040元、榮勝9390元、峰茂藥品1500元、峰茂助聽器6000元、迎賓3500元。</w:t>
      </w:r>
    </w:p>
    <w:p w:rsidR="000F7DE7" w:rsidRPr="00AE4588" w:rsidRDefault="000F7DE7" w:rsidP="00982EA2">
      <w:pPr>
        <w:pStyle w:val="7"/>
        <w:ind w:left="2381" w:hanging="340"/>
        <w:rPr>
          <w:rFonts w:hAnsi="標楷體" w:hint="eastAsia"/>
          <w:color w:val="000000"/>
          <w:szCs w:val="32"/>
        </w:rPr>
      </w:pPr>
      <w:r w:rsidRPr="00AE4588">
        <w:rPr>
          <w:rFonts w:hAnsi="標楷體" w:hint="eastAsia"/>
          <w:color w:val="000000"/>
          <w:szCs w:val="32"/>
        </w:rPr>
        <w:t>被告於</w:t>
      </w:r>
      <w:r w:rsidR="00FB65EB" w:rsidRPr="00AE4588">
        <w:rPr>
          <w:rFonts w:hAnsi="標楷體" w:hint="eastAsia"/>
          <w:color w:val="000000"/>
          <w:szCs w:val="32"/>
        </w:rPr>
        <w:t>86</w:t>
      </w:r>
      <w:r w:rsidRPr="00AE4588">
        <w:rPr>
          <w:rFonts w:hAnsi="標楷體" w:hint="eastAsia"/>
          <w:color w:val="000000"/>
          <w:szCs w:val="32"/>
        </w:rPr>
        <w:t>年</w:t>
      </w:r>
      <w:r w:rsidR="00372818" w:rsidRPr="00AE4588">
        <w:rPr>
          <w:rFonts w:hAnsi="標楷體" w:hint="eastAsia"/>
          <w:color w:val="000000"/>
          <w:szCs w:val="32"/>
        </w:rPr>
        <w:t>3</w:t>
      </w:r>
      <w:r w:rsidRPr="00AE4588">
        <w:rPr>
          <w:rFonts w:hAnsi="標楷體" w:hint="eastAsia"/>
          <w:color w:val="000000"/>
          <w:szCs w:val="32"/>
        </w:rPr>
        <w:t>、</w:t>
      </w:r>
      <w:r w:rsidR="00FB65EB" w:rsidRPr="00AE4588">
        <w:rPr>
          <w:rFonts w:hAnsi="標楷體" w:hint="eastAsia"/>
          <w:color w:val="000000"/>
          <w:szCs w:val="32"/>
        </w:rPr>
        <w:t>5月</w:t>
      </w:r>
      <w:r w:rsidRPr="00AE4588">
        <w:rPr>
          <w:rFonts w:hAnsi="標楷體" w:hint="eastAsia"/>
          <w:color w:val="000000"/>
          <w:szCs w:val="32"/>
        </w:rPr>
        <w:t>間浮報採購金額之支出項目及金額為：</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3月</w:t>
      </w:r>
      <w:r w:rsidRPr="00AE4588">
        <w:rPr>
          <w:rFonts w:hAnsi="標楷體" w:hint="eastAsia"/>
          <w:color w:val="000000"/>
          <w:szCs w:val="32"/>
        </w:rPr>
        <w:t>間：主任營賓宴客2300元、鄭人龍車禍慰問2000元、主任慰問榮民200元、招待陶主任父親水果175元、（侄味樓）5000元、主任送榮民生日蛋糕600元、主任招待外賓5477元、主任招待退休副主任、薛主任16178元、駕駛餐費400元、榮勝小姐小費600元、御花園KTV主任招待2430元、酒3300元、XO2500元、特支5000元、水果800元、主任慰問病患2000元、招待永康榮院主任23615元、榮勝小姐三人小費1000元、XO</w:t>
      </w:r>
      <w:r w:rsidR="00883476" w:rsidRPr="00AE4588">
        <w:rPr>
          <w:rFonts w:hAnsi="標楷體" w:hint="eastAsia"/>
          <w:color w:val="000000"/>
          <w:szCs w:val="32"/>
        </w:rPr>
        <w:t>1瓶</w:t>
      </w:r>
      <w:r w:rsidRPr="00AE4588">
        <w:rPr>
          <w:rFonts w:hAnsi="標楷體" w:hint="eastAsia"/>
          <w:color w:val="000000"/>
          <w:szCs w:val="32"/>
        </w:rPr>
        <w:t>2500元、玫瑰紅酒</w:t>
      </w:r>
      <w:r w:rsidR="00883476" w:rsidRPr="00AE4588">
        <w:rPr>
          <w:rFonts w:hAnsi="標楷體" w:hint="eastAsia"/>
          <w:color w:val="000000"/>
          <w:szCs w:val="32"/>
        </w:rPr>
        <w:t>1箱</w:t>
      </w:r>
      <w:r w:rsidRPr="00AE4588">
        <w:rPr>
          <w:rFonts w:hAnsi="標楷體" w:hint="eastAsia"/>
          <w:color w:val="000000"/>
          <w:szCs w:val="32"/>
        </w:rPr>
        <w:t>又</w:t>
      </w:r>
      <w:r w:rsidR="000D4712" w:rsidRPr="00AE4588">
        <w:rPr>
          <w:rFonts w:hAnsi="標楷體" w:hint="eastAsia"/>
          <w:color w:val="000000"/>
          <w:szCs w:val="32"/>
        </w:rPr>
        <w:t>10瓶</w:t>
      </w:r>
      <w:r w:rsidRPr="00AE4588">
        <w:rPr>
          <w:rFonts w:hAnsi="標楷體" w:hint="eastAsia"/>
          <w:color w:val="000000"/>
          <w:szCs w:val="32"/>
        </w:rPr>
        <w:t>3300元、水果80元；</w:t>
      </w:r>
      <w:r w:rsidR="00FB65EB" w:rsidRPr="00AE4588">
        <w:rPr>
          <w:rFonts w:hAnsi="標楷體" w:hint="eastAsia"/>
          <w:color w:val="000000"/>
          <w:szCs w:val="32"/>
        </w:rPr>
        <w:t>86</w:t>
      </w:r>
      <w:r w:rsidRPr="00AE4588">
        <w:rPr>
          <w:rFonts w:hAnsi="標楷體" w:hint="eastAsia"/>
          <w:color w:val="000000"/>
          <w:szCs w:val="32"/>
        </w:rPr>
        <w:t>年</w:t>
      </w:r>
      <w:r w:rsidR="00FB65EB" w:rsidRPr="00AE4588">
        <w:rPr>
          <w:rFonts w:hAnsi="標楷體" w:hint="eastAsia"/>
          <w:color w:val="000000"/>
          <w:szCs w:val="32"/>
        </w:rPr>
        <w:t>5月</w:t>
      </w:r>
      <w:r w:rsidRPr="00AE4588">
        <w:rPr>
          <w:rFonts w:hAnsi="標楷體" w:hint="eastAsia"/>
          <w:color w:val="000000"/>
          <w:szCs w:val="32"/>
        </w:rPr>
        <w:t>間：魚罐</w:t>
      </w:r>
      <w:r w:rsidR="00883476" w:rsidRPr="00AE4588">
        <w:rPr>
          <w:rFonts w:hAnsi="標楷體" w:hint="eastAsia"/>
          <w:color w:val="000000"/>
          <w:szCs w:val="32"/>
        </w:rPr>
        <w:t>2打</w:t>
      </w:r>
      <w:r w:rsidRPr="00AE4588">
        <w:rPr>
          <w:rFonts w:hAnsi="標楷體" w:hint="eastAsia"/>
          <w:color w:val="000000"/>
          <w:szCs w:val="32"/>
        </w:rPr>
        <w:t>830元、鄧祖琳紅包差額1600元、主任慰問楊會計員母親住院2000元、陶主任生日紅包1000元。</w:t>
      </w:r>
    </w:p>
    <w:p w:rsidR="00657F5B" w:rsidRPr="00AE4588" w:rsidRDefault="00657F5B" w:rsidP="00657F5B">
      <w:pPr>
        <w:pStyle w:val="6"/>
        <w:ind w:left="2381" w:hanging="680"/>
        <w:rPr>
          <w:rFonts w:hAnsi="標楷體" w:hint="eastAsia"/>
          <w:color w:val="000000"/>
          <w:szCs w:val="32"/>
        </w:rPr>
      </w:pPr>
      <w:r w:rsidRPr="00AE4588">
        <w:rPr>
          <w:rFonts w:hAnsi="標楷體" w:hint="eastAsia"/>
          <w:color w:val="000000"/>
          <w:szCs w:val="32"/>
        </w:rPr>
        <w:t>雖共犯殷茂源、鄭人龍於調查處調查均一致指稱被告程新勝將前述浮報所得之經費用作其私人交際應酬及送禮所用，每逢春節、端午節、中秋節皆會指示並交付長官名單，要伊等代為前往送禮云云（見調查處證據資料卷第</w:t>
      </w:r>
      <w:r w:rsidR="00372818" w:rsidRPr="00AE4588">
        <w:rPr>
          <w:rFonts w:hAnsi="標楷體" w:hint="eastAsia"/>
          <w:color w:val="000000"/>
          <w:szCs w:val="32"/>
        </w:rPr>
        <w:t>1</w:t>
      </w:r>
      <w:r w:rsidRPr="00AE4588">
        <w:rPr>
          <w:rFonts w:hAnsi="標楷體" w:hint="eastAsia"/>
          <w:color w:val="000000"/>
          <w:szCs w:val="32"/>
        </w:rPr>
        <w:t>至</w:t>
      </w:r>
      <w:r w:rsidR="00372818" w:rsidRPr="00AE4588">
        <w:rPr>
          <w:rFonts w:hAnsi="標楷體" w:hint="eastAsia"/>
          <w:color w:val="000000"/>
          <w:szCs w:val="32"/>
        </w:rPr>
        <w:t>3</w:t>
      </w:r>
      <w:r w:rsidRPr="00AE4588">
        <w:rPr>
          <w:rFonts w:hAnsi="標楷體" w:hint="eastAsia"/>
          <w:color w:val="000000"/>
          <w:szCs w:val="32"/>
        </w:rPr>
        <w:t>頁、第</w:t>
      </w:r>
      <w:r w:rsidR="00372818" w:rsidRPr="00AE4588">
        <w:rPr>
          <w:rFonts w:hAnsi="標楷體" w:hint="eastAsia"/>
          <w:color w:val="000000"/>
          <w:szCs w:val="32"/>
        </w:rPr>
        <w:t>11</w:t>
      </w:r>
      <w:r w:rsidRPr="00AE4588">
        <w:rPr>
          <w:rFonts w:hAnsi="標楷體" w:hint="eastAsia"/>
          <w:color w:val="000000"/>
          <w:szCs w:val="32"/>
        </w:rPr>
        <w:t>頁），於偵查中及原審審理時均一致證稱被告程新勝將前述浮報所得之經費用作其私人交際應酬及送禮所用，每逢春節、端午節、中秋節皆會指示並交付長官名單，要伊等代為前往送禮，如殷茂源所記載之現金帳冊中「支端節禮品29320元」之支出即屬之；大部分都是程新勝說他在哪裡有花錢，伊等就將錢交給他等情（見</w:t>
      </w:r>
      <w:r w:rsidR="000D4712" w:rsidRPr="00AE4588">
        <w:rPr>
          <w:rFonts w:hAnsi="標楷體" w:hint="eastAsia"/>
          <w:color w:val="000000"/>
          <w:szCs w:val="32"/>
        </w:rPr>
        <w:t>9347</w:t>
      </w:r>
      <w:r w:rsidRPr="00AE4588">
        <w:rPr>
          <w:rFonts w:hAnsi="標楷體" w:hint="eastAsia"/>
          <w:color w:val="000000"/>
          <w:szCs w:val="32"/>
        </w:rPr>
        <w:t>號偵查卷第</w:t>
      </w:r>
      <w:r w:rsidR="00372818" w:rsidRPr="00AE4588">
        <w:rPr>
          <w:rFonts w:hAnsi="標楷體" w:hint="eastAsia"/>
          <w:color w:val="000000"/>
          <w:szCs w:val="32"/>
        </w:rPr>
        <w:t>21</w:t>
      </w:r>
      <w:r w:rsidRPr="00AE4588">
        <w:rPr>
          <w:rFonts w:hAnsi="標楷體" w:hint="eastAsia"/>
          <w:color w:val="000000"/>
          <w:szCs w:val="32"/>
        </w:rPr>
        <w:t>至</w:t>
      </w:r>
      <w:r w:rsidR="00372818" w:rsidRPr="00AE4588">
        <w:rPr>
          <w:rFonts w:hAnsi="標楷體" w:hint="eastAsia"/>
          <w:color w:val="000000"/>
          <w:szCs w:val="32"/>
        </w:rPr>
        <w:t>22</w:t>
      </w:r>
      <w:r w:rsidRPr="00AE4588">
        <w:rPr>
          <w:rFonts w:hAnsi="標楷體" w:hint="eastAsia"/>
          <w:color w:val="000000"/>
          <w:szCs w:val="32"/>
        </w:rPr>
        <w:t>頁、</w:t>
      </w:r>
      <w:r w:rsidR="00372818" w:rsidRPr="00AE4588">
        <w:rPr>
          <w:rFonts w:hAnsi="標楷體" w:hint="eastAsia"/>
          <w:color w:val="000000"/>
          <w:szCs w:val="32"/>
        </w:rPr>
        <w:t>33</w:t>
      </w:r>
      <w:r w:rsidRPr="00AE4588">
        <w:rPr>
          <w:rFonts w:hAnsi="標楷體" w:hint="eastAsia"/>
          <w:color w:val="000000"/>
          <w:szCs w:val="32"/>
        </w:rPr>
        <w:t>頁，</w:t>
      </w:r>
      <w:r w:rsidR="00372818" w:rsidRPr="00AE4588">
        <w:rPr>
          <w:rFonts w:hAnsi="標楷體" w:hint="eastAsia"/>
          <w:color w:val="000000"/>
          <w:szCs w:val="32"/>
        </w:rPr>
        <w:t>12247</w:t>
      </w:r>
      <w:r w:rsidRPr="00AE4588">
        <w:rPr>
          <w:rFonts w:hAnsi="標楷體" w:hint="eastAsia"/>
          <w:color w:val="000000"/>
          <w:szCs w:val="32"/>
        </w:rPr>
        <w:t>號偵查卷第九頁、第</w:t>
      </w:r>
      <w:r w:rsidR="00372818" w:rsidRPr="00AE4588">
        <w:rPr>
          <w:rFonts w:hAnsi="標楷體" w:hint="eastAsia"/>
          <w:color w:val="000000"/>
          <w:szCs w:val="32"/>
        </w:rPr>
        <w:t>41</w:t>
      </w:r>
      <w:r w:rsidRPr="00AE4588">
        <w:rPr>
          <w:rFonts w:hAnsi="標楷體" w:hint="eastAsia"/>
          <w:color w:val="000000"/>
          <w:szCs w:val="32"/>
        </w:rPr>
        <w:t>頁背面、原審卷(二)第</w:t>
      </w:r>
      <w:r w:rsidR="00372818" w:rsidRPr="00AE4588">
        <w:rPr>
          <w:rFonts w:hAnsi="標楷體" w:hint="eastAsia"/>
          <w:color w:val="000000"/>
          <w:szCs w:val="32"/>
        </w:rPr>
        <w:t>142</w:t>
      </w:r>
      <w:r w:rsidRPr="00AE4588">
        <w:rPr>
          <w:rFonts w:hAnsi="標楷體" w:hint="eastAsia"/>
          <w:color w:val="000000"/>
          <w:szCs w:val="32"/>
        </w:rPr>
        <w:t>頁），被告鄭人龍並提出程新勝所交付之宴客送禮名單七紙為證（見原審卷(二)第</w:t>
      </w:r>
      <w:r w:rsidR="00372818" w:rsidRPr="00AE4588">
        <w:rPr>
          <w:rFonts w:hAnsi="標楷體" w:hint="eastAsia"/>
          <w:color w:val="000000"/>
          <w:szCs w:val="32"/>
        </w:rPr>
        <w:t>48</w:t>
      </w:r>
      <w:r w:rsidRPr="00AE4588">
        <w:rPr>
          <w:rFonts w:hAnsi="標楷體" w:hint="eastAsia"/>
          <w:color w:val="000000"/>
          <w:szCs w:val="32"/>
        </w:rPr>
        <w:t>至</w:t>
      </w:r>
      <w:r w:rsidR="00372818" w:rsidRPr="00AE4588">
        <w:rPr>
          <w:rFonts w:hAnsi="標楷體" w:hint="eastAsia"/>
          <w:color w:val="000000"/>
          <w:szCs w:val="32"/>
        </w:rPr>
        <w:t>54</w:t>
      </w:r>
      <w:r w:rsidRPr="00AE4588">
        <w:rPr>
          <w:rFonts w:hAnsi="標楷體" w:hint="eastAsia"/>
          <w:color w:val="000000"/>
          <w:szCs w:val="32"/>
        </w:rPr>
        <w:t>頁），惟被告程新勝係如何以浮報之公款作為其私人「何項」交際應酬或送禮支出，未據殷茂源、鄭人龍指明，且渠等嗣均否認知悉被告程新勝是否確曾將浮報留用之公款支應其私人交際應酬及送禮，並供稱因事關其私密，被告等人根本不知，且從未或其告知等語。從而尚需審酌關於浮報留用之公款有無係用於與佳里榮家業務相關之支出部分。</w:t>
      </w:r>
    </w:p>
    <w:p w:rsidR="00657F5B" w:rsidRPr="00AE4588" w:rsidRDefault="00657F5B" w:rsidP="00657F5B">
      <w:pPr>
        <w:pStyle w:val="6"/>
        <w:ind w:left="2381" w:hanging="680"/>
        <w:rPr>
          <w:rFonts w:hAnsi="標楷體" w:hint="eastAsia"/>
          <w:color w:val="000000"/>
          <w:szCs w:val="32"/>
        </w:rPr>
      </w:pPr>
      <w:r w:rsidRPr="00AE4588">
        <w:rPr>
          <w:rFonts w:hAnsi="標楷體" w:hint="eastAsia"/>
          <w:color w:val="000000"/>
          <w:szCs w:val="32"/>
        </w:rPr>
        <w:t>依卷附退輔會</w:t>
      </w:r>
      <w:r w:rsidR="00372818" w:rsidRPr="00AE4588">
        <w:rPr>
          <w:rFonts w:hAnsi="標楷體" w:hint="eastAsia"/>
          <w:color w:val="000000"/>
          <w:szCs w:val="32"/>
        </w:rPr>
        <w:t>8</w:t>
      </w:r>
      <w:r w:rsidR="00C64183" w:rsidRPr="00AE4588">
        <w:rPr>
          <w:rFonts w:hAnsi="標楷體" w:hint="eastAsia"/>
          <w:color w:val="000000"/>
          <w:szCs w:val="32"/>
        </w:rPr>
        <w:t>9</w:t>
      </w:r>
      <w:r w:rsidRPr="00AE4588">
        <w:rPr>
          <w:rFonts w:hAnsi="標楷體" w:hint="eastAsia"/>
          <w:color w:val="000000"/>
          <w:szCs w:val="32"/>
        </w:rPr>
        <w:t>年</w:t>
      </w:r>
      <w:r w:rsidR="00FB65EB" w:rsidRPr="00AE4588">
        <w:rPr>
          <w:rFonts w:hAnsi="標楷體" w:hint="eastAsia"/>
          <w:color w:val="000000"/>
          <w:szCs w:val="32"/>
        </w:rPr>
        <w:t>8月</w:t>
      </w:r>
      <w:r w:rsidR="00372818" w:rsidRPr="00AE4588">
        <w:rPr>
          <w:rFonts w:hAnsi="標楷體" w:hint="eastAsia"/>
          <w:color w:val="000000"/>
          <w:szCs w:val="32"/>
        </w:rPr>
        <w:t>21</w:t>
      </w:r>
      <w:r w:rsidRPr="00AE4588">
        <w:rPr>
          <w:rFonts w:hAnsi="標楷體" w:hint="eastAsia"/>
          <w:color w:val="000000"/>
          <w:szCs w:val="32"/>
        </w:rPr>
        <w:t>日輔計字第</w:t>
      </w:r>
      <w:r w:rsidR="00372818" w:rsidRPr="00AE4588">
        <w:rPr>
          <w:rFonts w:hAnsi="標楷體" w:hint="eastAsia"/>
          <w:color w:val="000000"/>
          <w:szCs w:val="32"/>
        </w:rPr>
        <w:t>06516</w:t>
      </w:r>
      <w:r w:rsidRPr="00AE4588">
        <w:rPr>
          <w:rFonts w:hAnsi="標楷體" w:hint="eastAsia"/>
          <w:color w:val="000000"/>
          <w:szCs w:val="32"/>
        </w:rPr>
        <w:t>號函（見本院更一審卷(一)第</w:t>
      </w:r>
      <w:r w:rsidR="00372818" w:rsidRPr="00AE4588">
        <w:rPr>
          <w:rFonts w:hAnsi="標楷體" w:hint="eastAsia"/>
          <w:color w:val="000000"/>
          <w:szCs w:val="32"/>
        </w:rPr>
        <w:t>111</w:t>
      </w:r>
      <w:r w:rsidRPr="00AE4588">
        <w:rPr>
          <w:rFonts w:hAnsi="標楷體" w:hint="eastAsia"/>
          <w:color w:val="000000"/>
          <w:szCs w:val="32"/>
        </w:rPr>
        <w:t>至</w:t>
      </w:r>
      <w:r w:rsidR="00372818" w:rsidRPr="00AE4588">
        <w:rPr>
          <w:rFonts w:hAnsi="標楷體" w:hint="eastAsia"/>
          <w:color w:val="000000"/>
          <w:szCs w:val="32"/>
        </w:rPr>
        <w:t>112</w:t>
      </w:r>
      <w:r w:rsidRPr="00AE4588">
        <w:rPr>
          <w:rFonts w:hAnsi="標楷體" w:hint="eastAsia"/>
          <w:color w:val="000000"/>
          <w:szCs w:val="32"/>
        </w:rPr>
        <w:t>頁）稱「在公務機關無編列公關經費，惟為促進單位業務聯繫協調工作所需費用，得在業務費項下勻支」、「榮民員工之活動經費依規定可在業務費內支應」等語，顯見所謂公關費用，例如舉辦敦親睦鄰活動所需之費用等情形，即不應認定係私人交際，而辦理活動迎新送舊，依規定可在業務費範圍內支應，亦不應認屬私人交際應酬。又榮民之家附有照顧、安養榮民之責任，探視貧苦榮民所支出之費用，如發給慰問金等，亦不能認為係交際應酬，而應由業務費項下支應。再者榮民之家與一般公務機關不同，時常辦理活動、餐會、茶會，此等餐會並非基於私人目的，與榮民之家業務相關，自屬公務，是辦理活動之經費亦不應認定屬私人性質。準此以觀，上開現金帳冊內所載購買油漆費用等固無待贅論，其餘有關各項獎金、餐會、酒類、慰問榮民、病患，乃至購買水果、酒類（餐會使用）等支出，即難認係供被告程新勝私人交際應酬所用。</w:t>
      </w:r>
    </w:p>
    <w:p w:rsidR="00657F5B" w:rsidRPr="00AE4588" w:rsidRDefault="00657F5B" w:rsidP="00657F5B">
      <w:pPr>
        <w:pStyle w:val="6"/>
        <w:ind w:left="2381" w:hanging="680"/>
        <w:rPr>
          <w:rFonts w:hAnsi="標楷體" w:hint="eastAsia"/>
          <w:color w:val="000000"/>
          <w:szCs w:val="32"/>
        </w:rPr>
      </w:pPr>
      <w:r w:rsidRPr="00AE4588">
        <w:rPr>
          <w:rFonts w:hAnsi="標楷體" w:hint="eastAsia"/>
          <w:color w:val="000000"/>
          <w:szCs w:val="32"/>
        </w:rPr>
        <w:t>又依據前開函文所稱「在公務機關無編列公關經費，惟為促進單位業務聯繫協調工作所需費用，得在業務費項下勻支」，是以海岸巡防署之士兵至榮民之家打掃，榮民之家為盡地主之誼，購買便當招待；榮民醫院醫師至榮民之家為老榮民診療，榮民之家主任以榮家名義宴請相關醫護人員所需之費用；逢年過節致送平時與榮民之家有業務往來相關單位文旦等禮品，既與榮民之家業務相關，亦均難認均係被告程新勝私人交際應酬。被告程新勝辯稱上開現金帳所列「主任彈床」之支出，係因榮家主任室中彈簧床年久損壞，因而另購彈簧床，目前仍在榮家供公用中；另所列「榮勝」、「榮勝小姐費」等，乃係正派經營之榮勝餐廳端盤子、清菜渣小姐之清潔服務費等，均屬公務支出等語，揆諸上開函文所示，亦難認無據。</w:t>
      </w:r>
    </w:p>
    <w:p w:rsidR="00657F5B" w:rsidRPr="00AE4588" w:rsidRDefault="00657F5B" w:rsidP="00657F5B">
      <w:pPr>
        <w:pStyle w:val="6"/>
        <w:ind w:left="2381" w:hanging="680"/>
        <w:rPr>
          <w:rFonts w:hAnsi="標楷體" w:hint="eastAsia"/>
          <w:color w:val="000000"/>
          <w:szCs w:val="32"/>
        </w:rPr>
      </w:pPr>
      <w:r w:rsidRPr="00AE4588">
        <w:rPr>
          <w:rFonts w:hAnsi="標楷體" w:hint="eastAsia"/>
          <w:color w:val="000000"/>
          <w:szCs w:val="32"/>
        </w:rPr>
        <w:t>再者，前開現金帳所列「鄭人龍車禍慰問2000元」、「主任招待退休副主任、薛主任16178元」之二筆支出，既分別係被告程新勝對被告鄭人龍、薛志雲二人車禍慰問、退休送舊之支出，而被告鄭人龍等人於調查處詢問時，就上開被告程新勝對於渠等之慰問金、餐費支出，竟未予區別率然供稱浮報之金額均係被告程新勝之私人交際應酬或送禮，顯然有違常情，渠等所為上開供述不無附和調查員訊問之語氣。故前開現金帳上所列各項支出是否確係供被告程新勝私人交際應酬及送禮，自不得僅憑現金帳所列文句遽予認定，仍應有其他積極證據佐證之。惟公訴人就前揭部份並未提出其他證據以為佐證，而本院復查無其他積極證據足認上開「扣案現金帳」所列各筆支出確係遭被告程新勝個人私用或侵吞，此部份之金額既不能證明被告程新勝確有將浮報之公款用於其私人交際應酬或送禮，自難逕以貪污治罪條例</w:t>
      </w:r>
      <w:r w:rsidR="00105D14" w:rsidRPr="00AE4588">
        <w:rPr>
          <w:rFonts w:hAnsi="標楷體" w:hint="eastAsia"/>
          <w:color w:val="000000"/>
          <w:szCs w:val="32"/>
        </w:rPr>
        <w:t>第4條第1項第3款</w:t>
      </w:r>
      <w:r w:rsidRPr="00AE4588">
        <w:rPr>
          <w:rFonts w:hAnsi="標楷體" w:hint="eastAsia"/>
          <w:color w:val="000000"/>
          <w:szCs w:val="32"/>
        </w:rPr>
        <w:t>之浮報價額罪相繩，併此敘明。</w:t>
      </w:r>
    </w:p>
    <w:p w:rsidR="00657F5B" w:rsidRPr="00AE4588" w:rsidRDefault="00657F5B" w:rsidP="00657F5B">
      <w:pPr>
        <w:pStyle w:val="5"/>
        <w:ind w:left="2041" w:hanging="680"/>
        <w:rPr>
          <w:rFonts w:hAnsi="標楷體" w:hint="eastAsia"/>
          <w:color w:val="000000"/>
          <w:szCs w:val="32"/>
        </w:rPr>
      </w:pPr>
      <w:r w:rsidRPr="00AE4588">
        <w:rPr>
          <w:rFonts w:hAnsi="標楷體" w:hint="eastAsia"/>
          <w:color w:val="000000"/>
          <w:szCs w:val="32"/>
        </w:rPr>
        <w:t>末查，被告程新勝與原審共同被告、殷茂源、鄭人龍、薛志雲等人利用佳里榮家購辦公用物品之機會，由附表一所列之瑞菁裝潢公司、東隆五金行、通福行、宏欣書坊、龍安建材行、長發不鏽鋼廠、德昌印刷等廠商負責人或騰源公司、一新衛生工程行等廠商之不詳姓名成年男子開具浮列不實價額、數量之相關收據憑證之業務上之文書，交由共同被告薛志雲將該不實浮報數額，登載於其職務上製作佳里榮家帳冊公文書，而浮報附表一現金帳目金額欄所示之金額，自足生損害於佳里榮家，則被告程新勝與上開瑞菁裝潢公司、東隆五金行、通福行、騰源公司、宏欣書坊、龍安建材行、長發不鏽鋼廠、一新衛生工程行、德昌印刷等廠商之負責人與不詳姓名成年男子就上開公文書登載不實，及業務上文書登載不實犯行，彼此間有犯意聯絡及行為分擔，應可認定。惟附表一所載之上開廠商雖開具不實之收據憑証，交由被告等人浮報金額，然被告等人浮報之如附表一所載之金額並非均用於私用，已如前述，而本件亦查無証據足証上開廠商開具上開不實之收據憑証，係【為供被告程新勝私用】，則上開廠商就被告程新勝等人利用購辦公用物品浮報價額而圖利之犯行，並無犯意之聯絡，併此敘明。</w:t>
      </w:r>
    </w:p>
    <w:p w:rsidR="00FA165C" w:rsidRPr="00AE4588" w:rsidRDefault="00FA165C" w:rsidP="00657F5B">
      <w:pPr>
        <w:pStyle w:val="5"/>
        <w:ind w:left="2041" w:hanging="680"/>
        <w:rPr>
          <w:rFonts w:hAnsi="標楷體" w:hint="eastAsia"/>
          <w:color w:val="000000"/>
          <w:szCs w:val="32"/>
        </w:rPr>
      </w:pPr>
      <w:r w:rsidRPr="00AE4588">
        <w:rPr>
          <w:rFonts w:hAnsi="標楷體" w:hint="eastAsia"/>
          <w:color w:val="000000"/>
          <w:szCs w:val="32"/>
        </w:rPr>
        <w:t>綜上所述，被告程新勝與共犯殷茂源、鄭人龍、薛志雲等人確有浮報附表一現金帳目金額欄所載之金額，並將其中部分用於附表二所列被告程新勝私人用途等事實，被告程新勝所辯，顯係事後卸責之詞，不足採信。本件事証明確，被告程新勝之犯行，堪以認定。</w:t>
      </w:r>
    </w:p>
    <w:p w:rsidR="000F4B6B" w:rsidRPr="00AE4588" w:rsidRDefault="000F4B6B" w:rsidP="002F29C5">
      <w:pPr>
        <w:pStyle w:val="4"/>
        <w:ind w:left="1700" w:hanging="680"/>
        <w:rPr>
          <w:rFonts w:hAnsi="標楷體" w:hint="eastAsia"/>
          <w:color w:val="000000"/>
          <w:szCs w:val="32"/>
        </w:rPr>
      </w:pPr>
      <w:r w:rsidRPr="00AE4588">
        <w:rPr>
          <w:rFonts w:hint="eastAsia"/>
          <w:color w:val="000000"/>
        </w:rPr>
        <w:t>更六審審理經過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6245"/>
        <w:gridCol w:w="1289"/>
      </w:tblGrid>
      <w:tr w:rsidR="000F4B6B" w:rsidRPr="00AE4588" w:rsidTr="00F6179C">
        <w:tc>
          <w:tcPr>
            <w:tcW w:w="1526" w:type="dxa"/>
          </w:tcPr>
          <w:p w:rsidR="000F4B6B" w:rsidRPr="00AE4588" w:rsidRDefault="000F4B6B" w:rsidP="000E7232">
            <w:pPr>
              <w:jc w:val="center"/>
              <w:rPr>
                <w:rFonts w:hint="eastAsia"/>
                <w:color w:val="000000"/>
              </w:rPr>
            </w:pPr>
            <w:r w:rsidRPr="00AE4588">
              <w:rPr>
                <w:rFonts w:hint="eastAsia"/>
                <w:color w:val="000000"/>
              </w:rPr>
              <w:t>日期</w:t>
            </w:r>
          </w:p>
        </w:tc>
        <w:tc>
          <w:tcPr>
            <w:tcW w:w="6245" w:type="dxa"/>
          </w:tcPr>
          <w:p w:rsidR="000F4B6B" w:rsidRPr="00AE4588" w:rsidRDefault="000F4B6B" w:rsidP="000E7232">
            <w:pPr>
              <w:jc w:val="center"/>
              <w:rPr>
                <w:rFonts w:hint="eastAsia"/>
                <w:color w:val="000000"/>
              </w:rPr>
            </w:pPr>
            <w:r w:rsidRPr="00AE4588">
              <w:rPr>
                <w:rFonts w:hint="eastAsia"/>
                <w:color w:val="000000"/>
              </w:rPr>
              <w:t>內容</w:t>
            </w:r>
          </w:p>
        </w:tc>
        <w:tc>
          <w:tcPr>
            <w:tcW w:w="1289" w:type="dxa"/>
          </w:tcPr>
          <w:p w:rsidR="000F4B6B" w:rsidRPr="00AE4588" w:rsidRDefault="000F4B6B" w:rsidP="000E7232">
            <w:pPr>
              <w:jc w:val="center"/>
              <w:rPr>
                <w:rFonts w:hint="eastAsia"/>
                <w:color w:val="000000"/>
              </w:rPr>
            </w:pPr>
            <w:r w:rsidRPr="00AE4588">
              <w:rPr>
                <w:rFonts w:hint="eastAsia"/>
                <w:color w:val="000000"/>
              </w:rPr>
              <w:t>備註</w:t>
            </w:r>
          </w:p>
        </w:tc>
      </w:tr>
      <w:tr w:rsidR="000F4B6B" w:rsidRPr="00AE4588" w:rsidTr="00F6179C">
        <w:tc>
          <w:tcPr>
            <w:tcW w:w="1526" w:type="dxa"/>
          </w:tcPr>
          <w:p w:rsidR="000F4B6B" w:rsidRPr="00AE4588" w:rsidRDefault="000F4B6B" w:rsidP="000E7232">
            <w:pPr>
              <w:rPr>
                <w:rFonts w:hint="eastAsia"/>
                <w:color w:val="000000"/>
              </w:rPr>
            </w:pPr>
            <w:r w:rsidRPr="00AE4588">
              <w:rPr>
                <w:rFonts w:hint="eastAsia"/>
                <w:color w:val="000000"/>
              </w:rPr>
              <w:t>96.11.1</w:t>
            </w:r>
          </w:p>
        </w:tc>
        <w:tc>
          <w:tcPr>
            <w:tcW w:w="6245" w:type="dxa"/>
          </w:tcPr>
          <w:p w:rsidR="000F4B6B" w:rsidRPr="00AE4588" w:rsidRDefault="000F4B6B" w:rsidP="000E7232">
            <w:pPr>
              <w:rPr>
                <w:rFonts w:hint="eastAsia"/>
                <w:color w:val="000000"/>
              </w:rPr>
            </w:pPr>
            <w:r w:rsidRPr="00AE4588">
              <w:rPr>
                <w:rFonts w:hint="eastAsia"/>
                <w:color w:val="000000"/>
              </w:rPr>
              <w:t>準備程序</w:t>
            </w:r>
          </w:p>
          <w:p w:rsidR="000F4B6B" w:rsidRPr="00AE4588" w:rsidRDefault="000F4B6B" w:rsidP="000E7232">
            <w:pPr>
              <w:rPr>
                <w:rFonts w:hint="eastAsia"/>
                <w:color w:val="000000"/>
              </w:rPr>
            </w:pPr>
            <w:r w:rsidRPr="00AE4588">
              <w:rPr>
                <w:rFonts w:hint="eastAsia"/>
                <w:color w:val="000000"/>
              </w:rPr>
              <w:t>檢方陳述各項證據之待證事實</w:t>
            </w:r>
          </w:p>
          <w:p w:rsidR="000F4B6B" w:rsidRPr="00AE4588" w:rsidRDefault="000F4B6B" w:rsidP="000E7232">
            <w:pPr>
              <w:rPr>
                <w:rFonts w:hint="eastAsia"/>
                <w:color w:val="000000"/>
              </w:rPr>
            </w:pPr>
            <w:r w:rsidRPr="00AE4588">
              <w:rPr>
                <w:rFonts w:hint="eastAsia"/>
                <w:color w:val="000000"/>
              </w:rPr>
              <w:t>辯護人對證據能力均無意見</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0E7232">
            <w:pPr>
              <w:rPr>
                <w:rFonts w:hint="eastAsia"/>
                <w:color w:val="000000"/>
              </w:rPr>
            </w:pPr>
            <w:r w:rsidRPr="00AE4588">
              <w:rPr>
                <w:rFonts w:hint="eastAsia"/>
                <w:color w:val="000000"/>
              </w:rPr>
              <w:t>97.3.20</w:t>
            </w:r>
          </w:p>
        </w:tc>
        <w:tc>
          <w:tcPr>
            <w:tcW w:w="6245" w:type="dxa"/>
          </w:tcPr>
          <w:p w:rsidR="000F4B6B" w:rsidRPr="00AE4588" w:rsidRDefault="00CB1C3F" w:rsidP="00B81C1E">
            <w:pPr>
              <w:rPr>
                <w:rFonts w:hint="eastAsia"/>
                <w:color w:val="000000"/>
              </w:rPr>
            </w:pPr>
            <w:r w:rsidRPr="00AE4588">
              <w:rPr>
                <w:rFonts w:hint="eastAsia"/>
                <w:color w:val="000000"/>
              </w:rPr>
              <w:t>臺南高分院</w:t>
            </w:r>
            <w:r w:rsidR="000F4B6B" w:rsidRPr="00AE4588">
              <w:rPr>
                <w:rFonts w:hint="eastAsia"/>
                <w:color w:val="000000"/>
              </w:rPr>
              <w:t>97</w:t>
            </w:r>
            <w:r w:rsidR="000F4B6B" w:rsidRPr="00AE4588">
              <w:rPr>
                <w:rFonts w:hint="eastAsia"/>
                <w:color w:val="000000"/>
              </w:rPr>
              <w:t>南分院村刑義</w:t>
            </w:r>
            <w:r w:rsidR="000F4B6B" w:rsidRPr="00AE4588">
              <w:rPr>
                <w:rFonts w:hint="eastAsia"/>
                <w:color w:val="000000"/>
              </w:rPr>
              <w:t>96</w:t>
            </w:r>
            <w:r w:rsidR="000F4B6B" w:rsidRPr="00AE4588">
              <w:rPr>
                <w:rFonts w:hint="eastAsia"/>
                <w:color w:val="000000"/>
              </w:rPr>
              <w:t>重上更</w:t>
            </w:r>
            <w:r w:rsidR="000F4B6B" w:rsidRPr="00AE4588">
              <w:rPr>
                <w:rFonts w:hint="eastAsia"/>
                <w:color w:val="000000"/>
              </w:rPr>
              <w:t>(</w:t>
            </w:r>
            <w:r w:rsidR="000F4B6B" w:rsidRPr="00AE4588">
              <w:rPr>
                <w:rFonts w:hint="eastAsia"/>
                <w:color w:val="000000"/>
              </w:rPr>
              <w:t>六</w:t>
            </w:r>
            <w:r w:rsidR="000F4B6B" w:rsidRPr="00AE4588">
              <w:rPr>
                <w:rFonts w:hint="eastAsia"/>
                <w:color w:val="000000"/>
              </w:rPr>
              <w:t>)355</w:t>
            </w:r>
            <w:r w:rsidR="000F4B6B" w:rsidRPr="00AE4588">
              <w:rPr>
                <w:rFonts w:hint="eastAsia"/>
                <w:color w:val="000000"/>
              </w:rPr>
              <w:t>字第</w:t>
            </w:r>
            <w:r w:rsidR="000F4B6B" w:rsidRPr="00AE4588">
              <w:rPr>
                <w:rFonts w:hint="eastAsia"/>
                <w:color w:val="000000"/>
              </w:rPr>
              <w:t>03536</w:t>
            </w:r>
            <w:r w:rsidR="000F4B6B" w:rsidRPr="00AE4588">
              <w:rPr>
                <w:rFonts w:hint="eastAsia"/>
                <w:color w:val="000000"/>
              </w:rPr>
              <w:t>號函請台南佳里榮民之家査明如附表所示各承包廠商之負責人及所在地，又「主任」有無特支費、費用，如何發給？如何核銷之流程為何？</w:t>
            </w:r>
          </w:p>
        </w:tc>
        <w:tc>
          <w:tcPr>
            <w:tcW w:w="1289" w:type="dxa"/>
          </w:tcPr>
          <w:p w:rsidR="000F4B6B" w:rsidRPr="00AE4588" w:rsidRDefault="000F4B6B" w:rsidP="000E7232">
            <w:pPr>
              <w:rPr>
                <w:rFonts w:hint="eastAsia"/>
                <w:color w:val="000000"/>
              </w:rPr>
            </w:pPr>
            <w:r w:rsidRPr="00AE4588">
              <w:rPr>
                <w:color w:val="000000"/>
              </w:rPr>
              <w:t>P</w:t>
            </w:r>
            <w:r w:rsidRPr="00AE4588">
              <w:rPr>
                <w:rFonts w:hint="eastAsia"/>
                <w:color w:val="000000"/>
              </w:rPr>
              <w:t>.122</w:t>
            </w:r>
          </w:p>
        </w:tc>
      </w:tr>
      <w:tr w:rsidR="000F4B6B" w:rsidRPr="00AE4588" w:rsidTr="00F6179C">
        <w:tc>
          <w:tcPr>
            <w:tcW w:w="1526" w:type="dxa"/>
          </w:tcPr>
          <w:p w:rsidR="000F4B6B" w:rsidRPr="00AE4588" w:rsidRDefault="000F4B6B" w:rsidP="00CB1C3F">
            <w:pPr>
              <w:rPr>
                <w:rFonts w:hint="eastAsia"/>
                <w:color w:val="000000"/>
              </w:rPr>
            </w:pPr>
            <w:r w:rsidRPr="00AE4588">
              <w:rPr>
                <w:rFonts w:hint="eastAsia"/>
                <w:color w:val="000000"/>
              </w:rPr>
              <w:t>97.3.26</w:t>
            </w:r>
          </w:p>
        </w:tc>
        <w:tc>
          <w:tcPr>
            <w:tcW w:w="6245" w:type="dxa"/>
          </w:tcPr>
          <w:p w:rsidR="000F4B6B" w:rsidRPr="00AE4588" w:rsidRDefault="000F4B6B" w:rsidP="000E7232">
            <w:pPr>
              <w:rPr>
                <w:rFonts w:hint="eastAsia"/>
                <w:color w:val="000000"/>
              </w:rPr>
            </w:pPr>
            <w:r w:rsidRPr="00AE4588">
              <w:rPr>
                <w:rFonts w:hint="eastAsia"/>
                <w:color w:val="000000"/>
              </w:rPr>
              <w:t>佳里榮家函復</w:t>
            </w:r>
            <w:r w:rsidR="00CB1C3F" w:rsidRPr="00AE4588">
              <w:rPr>
                <w:rFonts w:hint="eastAsia"/>
                <w:color w:val="000000"/>
              </w:rPr>
              <w:t>臺南高分院</w:t>
            </w:r>
            <w:r w:rsidRPr="00AE4588">
              <w:rPr>
                <w:rFonts w:hint="eastAsia"/>
                <w:color w:val="000000"/>
              </w:rPr>
              <w:t>：</w:t>
            </w:r>
          </w:p>
          <w:p w:rsidR="000F4B6B" w:rsidRPr="00AE4588" w:rsidRDefault="000F4B6B" w:rsidP="000F4B6B">
            <w:pPr>
              <w:ind w:left="650" w:hangingChars="191" w:hanging="650"/>
              <w:rPr>
                <w:rFonts w:hint="eastAsia"/>
                <w:color w:val="000000"/>
              </w:rPr>
            </w:pPr>
            <w:r w:rsidRPr="00AE4588">
              <w:rPr>
                <w:rFonts w:hint="eastAsia"/>
                <w:color w:val="000000"/>
              </w:rPr>
              <w:t>一、佳里榮家前主任程新勝先生自</w:t>
            </w:r>
            <w:r w:rsidRPr="00AE4588">
              <w:rPr>
                <w:rFonts w:hint="eastAsia"/>
                <w:color w:val="000000"/>
              </w:rPr>
              <w:t>79</w:t>
            </w:r>
            <w:r w:rsidRPr="00AE4588">
              <w:rPr>
                <w:rFonts w:hint="eastAsia"/>
                <w:color w:val="000000"/>
              </w:rPr>
              <w:t>年</w:t>
            </w:r>
            <w:r w:rsidRPr="00AE4588">
              <w:rPr>
                <w:rFonts w:hint="eastAsia"/>
                <w:color w:val="000000"/>
              </w:rPr>
              <w:t>5</w:t>
            </w:r>
            <w:r w:rsidRPr="00AE4588">
              <w:rPr>
                <w:rFonts w:hint="eastAsia"/>
                <w:color w:val="000000"/>
              </w:rPr>
              <w:t>月</w:t>
            </w:r>
            <w:r w:rsidRPr="00AE4588">
              <w:rPr>
                <w:rFonts w:hint="eastAsia"/>
                <w:color w:val="000000"/>
              </w:rPr>
              <w:t>1</w:t>
            </w:r>
            <w:r w:rsidRPr="00AE4588">
              <w:rPr>
                <w:rFonts w:hint="eastAsia"/>
                <w:color w:val="000000"/>
              </w:rPr>
              <w:t>日任職至</w:t>
            </w:r>
            <w:r w:rsidRPr="00AE4588">
              <w:rPr>
                <w:rFonts w:hint="eastAsia"/>
                <w:color w:val="000000"/>
              </w:rPr>
              <w:t>86</w:t>
            </w:r>
            <w:r w:rsidRPr="00AE4588">
              <w:rPr>
                <w:rFonts w:hint="eastAsia"/>
                <w:color w:val="000000"/>
              </w:rPr>
              <w:t>年</w:t>
            </w:r>
            <w:r w:rsidRPr="00AE4588">
              <w:rPr>
                <w:rFonts w:hint="eastAsia"/>
                <w:color w:val="000000"/>
              </w:rPr>
              <w:t>7</w:t>
            </w:r>
            <w:r w:rsidRPr="00AE4588">
              <w:rPr>
                <w:rFonts w:hint="eastAsia"/>
                <w:color w:val="000000"/>
              </w:rPr>
              <w:t>月</w:t>
            </w:r>
            <w:r w:rsidRPr="00AE4588">
              <w:rPr>
                <w:rFonts w:hint="eastAsia"/>
                <w:color w:val="000000"/>
              </w:rPr>
              <w:t>31</w:t>
            </w:r>
            <w:r w:rsidRPr="00AE4588">
              <w:rPr>
                <w:rFonts w:hint="eastAsia"/>
                <w:color w:val="000000"/>
              </w:rPr>
              <w:t>日離職，距今逾十年，時任會計主任薛志雲先生、會計佐理員</w:t>
            </w:r>
            <w:r w:rsidR="003F2BF1">
              <w:rPr>
                <w:rFonts w:hint="eastAsia"/>
                <w:color w:val="000000"/>
              </w:rPr>
              <w:t>韓○民</w:t>
            </w:r>
            <w:r w:rsidRPr="00AE4588">
              <w:rPr>
                <w:rFonts w:hint="eastAsia"/>
                <w:color w:val="000000"/>
              </w:rPr>
              <w:t>先生、出納</w:t>
            </w:r>
            <w:r w:rsidR="003F2BF1">
              <w:rPr>
                <w:rFonts w:hint="eastAsia"/>
                <w:color w:val="000000"/>
              </w:rPr>
              <w:t>劉○成</w:t>
            </w:r>
            <w:r w:rsidRPr="00AE4588">
              <w:rPr>
                <w:rFonts w:hint="eastAsia"/>
                <w:color w:val="000000"/>
              </w:rPr>
              <w:t>先生、採購殷茂源先生、鄭人龍先生均已退休離職，檔案中無留存當時採購付款記錄，無法查出當時採購之</w:t>
            </w:r>
            <w:r w:rsidRPr="00AE4588">
              <w:rPr>
                <w:rFonts w:hint="eastAsia"/>
                <w:color w:val="000000"/>
              </w:rPr>
              <w:t>9</w:t>
            </w:r>
            <w:r w:rsidRPr="00AE4588">
              <w:rPr>
                <w:rFonts w:hint="eastAsia"/>
                <w:color w:val="000000"/>
              </w:rPr>
              <w:t>家廠商資料，目前與本榮家仍有採購業務來往之廠商只有宏欣書坊與龍安建材行二家，其他填報資料係由電信局查號台輾轉查出。</w:t>
            </w:r>
          </w:p>
          <w:p w:rsidR="000F4B6B" w:rsidRPr="00AE4588" w:rsidRDefault="000F4B6B" w:rsidP="000F4B6B">
            <w:pPr>
              <w:ind w:left="650" w:hangingChars="191" w:hanging="650"/>
              <w:jc w:val="both"/>
              <w:rPr>
                <w:rFonts w:hint="eastAsia"/>
                <w:color w:val="000000"/>
              </w:rPr>
            </w:pPr>
            <w:r w:rsidRPr="00AE4588">
              <w:rPr>
                <w:rFonts w:hint="eastAsia"/>
                <w:color w:val="000000"/>
              </w:rPr>
              <w:t>二、「主任」職務係榮家首長，有特別費，在程案當時運用情形，因人員均已更迭，無從查考，惟自</w:t>
            </w:r>
            <w:r w:rsidRPr="00AE4588">
              <w:rPr>
                <w:rFonts w:hint="eastAsia"/>
                <w:color w:val="000000"/>
              </w:rPr>
              <w:t xml:space="preserve">97 </w:t>
            </w:r>
            <w:r w:rsidRPr="00AE4588">
              <w:rPr>
                <w:rFonts w:hint="eastAsia"/>
                <w:color w:val="000000"/>
              </w:rPr>
              <w:t>年起現行費用之發給及核銷流程為</w:t>
            </w:r>
            <w:r w:rsidRPr="00AE4588">
              <w:rPr>
                <w:rFonts w:hint="eastAsia"/>
                <w:color w:val="000000"/>
              </w:rPr>
              <w:t>:</w:t>
            </w:r>
            <w:r w:rsidRPr="00AE4588">
              <w:rPr>
                <w:rFonts w:hint="eastAsia"/>
                <w:color w:val="000000"/>
              </w:rPr>
              <w:t>首長檢附收據或婚喪喜慶謝帖，由首長交辨之承辦人作成支付憑證，依序由經辦單位、驗收單位、會計單位、機關長官或授權人蓋章後，出納付款。附支付憑證樣張，供參閱。以往特別費之半數可以免附收據，首長簽名即可領取。</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0E7232">
            <w:pPr>
              <w:rPr>
                <w:rFonts w:hint="eastAsia"/>
                <w:color w:val="000000"/>
              </w:rPr>
            </w:pPr>
            <w:r w:rsidRPr="00AE4588">
              <w:rPr>
                <w:rFonts w:hint="eastAsia"/>
                <w:color w:val="000000"/>
              </w:rPr>
              <w:t>97.3.28</w:t>
            </w:r>
          </w:p>
        </w:tc>
        <w:tc>
          <w:tcPr>
            <w:tcW w:w="6245" w:type="dxa"/>
          </w:tcPr>
          <w:p w:rsidR="000F4B6B" w:rsidRPr="00AE4588" w:rsidRDefault="00CB1C3F" w:rsidP="00CB1C3F">
            <w:pPr>
              <w:rPr>
                <w:rFonts w:hint="eastAsia"/>
                <w:color w:val="000000"/>
              </w:rPr>
            </w:pPr>
            <w:r w:rsidRPr="00AE4588">
              <w:rPr>
                <w:rFonts w:hint="eastAsia"/>
                <w:color w:val="000000"/>
              </w:rPr>
              <w:t>臺南高分院</w:t>
            </w:r>
            <w:r w:rsidR="000F4B6B" w:rsidRPr="00AE4588">
              <w:rPr>
                <w:rFonts w:hint="eastAsia"/>
                <w:color w:val="000000"/>
              </w:rPr>
              <w:t>97</w:t>
            </w:r>
            <w:r w:rsidR="000F4B6B" w:rsidRPr="00AE4588">
              <w:rPr>
                <w:rFonts w:hint="eastAsia"/>
                <w:color w:val="000000"/>
              </w:rPr>
              <w:t>南分院村刑義</w:t>
            </w:r>
            <w:r w:rsidR="000F4B6B" w:rsidRPr="00AE4588">
              <w:rPr>
                <w:rFonts w:hint="eastAsia"/>
                <w:color w:val="000000"/>
              </w:rPr>
              <w:t>96</w:t>
            </w:r>
            <w:r w:rsidR="000F4B6B" w:rsidRPr="00AE4588">
              <w:rPr>
                <w:rFonts w:hint="eastAsia"/>
                <w:color w:val="000000"/>
              </w:rPr>
              <w:t>重上更</w:t>
            </w:r>
            <w:r w:rsidR="000F4B6B" w:rsidRPr="00AE4588">
              <w:rPr>
                <w:rFonts w:hint="eastAsia"/>
                <w:color w:val="000000"/>
              </w:rPr>
              <w:t>(</w:t>
            </w:r>
            <w:r w:rsidR="000F4B6B" w:rsidRPr="00AE4588">
              <w:rPr>
                <w:rFonts w:hint="eastAsia"/>
                <w:color w:val="000000"/>
              </w:rPr>
              <w:t>六</w:t>
            </w:r>
            <w:r w:rsidR="000F4B6B" w:rsidRPr="00AE4588">
              <w:rPr>
                <w:rFonts w:hint="eastAsia"/>
                <w:color w:val="000000"/>
              </w:rPr>
              <w:t>)355</w:t>
            </w:r>
            <w:r w:rsidR="000F4B6B" w:rsidRPr="00AE4588">
              <w:rPr>
                <w:rFonts w:hint="eastAsia"/>
                <w:color w:val="000000"/>
              </w:rPr>
              <w:t>字第</w:t>
            </w:r>
            <w:r w:rsidR="000F4B6B" w:rsidRPr="00AE4588">
              <w:rPr>
                <w:rFonts w:hint="eastAsia"/>
                <w:color w:val="000000"/>
              </w:rPr>
              <w:t>03948</w:t>
            </w:r>
            <w:r w:rsidR="000F4B6B" w:rsidRPr="00AE4588">
              <w:rPr>
                <w:rFonts w:hint="eastAsia"/>
                <w:color w:val="000000"/>
              </w:rPr>
              <w:t>號函</w:t>
            </w:r>
            <w:r w:rsidRPr="00AE4588">
              <w:rPr>
                <w:rFonts w:hint="eastAsia"/>
                <w:color w:val="000000"/>
              </w:rPr>
              <w:t>請</w:t>
            </w:r>
            <w:r w:rsidR="000F4B6B" w:rsidRPr="00AE4588">
              <w:rPr>
                <w:rFonts w:hint="eastAsia"/>
                <w:color w:val="000000"/>
              </w:rPr>
              <w:t>行政院國軍退除役官兵輔導委員會查明</w:t>
            </w:r>
            <w:r w:rsidRPr="00AE4588">
              <w:rPr>
                <w:rFonts w:hint="eastAsia"/>
                <w:color w:val="000000"/>
              </w:rPr>
              <w:t>該</w:t>
            </w:r>
            <w:r w:rsidR="000F4B6B" w:rsidRPr="00AE4588">
              <w:rPr>
                <w:rFonts w:hint="eastAsia"/>
                <w:color w:val="000000"/>
              </w:rPr>
              <w:t>會佳里榮家之主任於</w:t>
            </w:r>
            <w:r w:rsidR="000F4B6B" w:rsidRPr="00AE4588">
              <w:rPr>
                <w:rFonts w:hint="eastAsia"/>
                <w:color w:val="000000"/>
              </w:rPr>
              <w:t>79</w:t>
            </w:r>
            <w:r w:rsidR="000F4B6B" w:rsidRPr="00AE4588">
              <w:rPr>
                <w:rFonts w:hint="eastAsia"/>
                <w:color w:val="000000"/>
              </w:rPr>
              <w:t>年至</w:t>
            </w:r>
            <w:r w:rsidR="000F4B6B" w:rsidRPr="00AE4588">
              <w:rPr>
                <w:rFonts w:hint="eastAsia"/>
                <w:color w:val="000000"/>
              </w:rPr>
              <w:t>86</w:t>
            </w:r>
            <w:r w:rsidR="000F4B6B" w:rsidRPr="00AE4588">
              <w:rPr>
                <w:rFonts w:hint="eastAsia"/>
                <w:color w:val="000000"/>
              </w:rPr>
              <w:t>年間有無特支費？如有，費用為何？其發給暨核銷之程序為何？</w:t>
            </w:r>
          </w:p>
        </w:tc>
        <w:tc>
          <w:tcPr>
            <w:tcW w:w="1289" w:type="dxa"/>
          </w:tcPr>
          <w:p w:rsidR="000F4B6B" w:rsidRPr="00AE4588" w:rsidRDefault="000F4B6B" w:rsidP="000E7232">
            <w:pPr>
              <w:rPr>
                <w:rFonts w:hint="eastAsia"/>
                <w:color w:val="000000"/>
              </w:rPr>
            </w:pPr>
            <w:r w:rsidRPr="00AE4588">
              <w:rPr>
                <w:color w:val="000000"/>
              </w:rPr>
              <w:t>P</w:t>
            </w:r>
            <w:r w:rsidRPr="00AE4588">
              <w:rPr>
                <w:rFonts w:hint="eastAsia"/>
                <w:color w:val="000000"/>
              </w:rPr>
              <w:t>.129</w:t>
            </w:r>
          </w:p>
        </w:tc>
      </w:tr>
      <w:tr w:rsidR="000F4B6B" w:rsidRPr="00AE4588" w:rsidTr="00F6179C">
        <w:tc>
          <w:tcPr>
            <w:tcW w:w="1526" w:type="dxa"/>
          </w:tcPr>
          <w:p w:rsidR="000F4B6B" w:rsidRPr="00AE4588" w:rsidRDefault="000F4B6B" w:rsidP="000E7232">
            <w:pPr>
              <w:rPr>
                <w:rFonts w:hint="eastAsia"/>
                <w:color w:val="000000"/>
              </w:rPr>
            </w:pPr>
            <w:r w:rsidRPr="00AE4588">
              <w:rPr>
                <w:rFonts w:hint="eastAsia"/>
                <w:color w:val="000000"/>
              </w:rPr>
              <w:t>97.4.21</w:t>
            </w:r>
          </w:p>
        </w:tc>
        <w:tc>
          <w:tcPr>
            <w:tcW w:w="6245" w:type="dxa"/>
          </w:tcPr>
          <w:p w:rsidR="000F4B6B" w:rsidRPr="00AE4588" w:rsidRDefault="000F4B6B" w:rsidP="000E7232">
            <w:pPr>
              <w:rPr>
                <w:rFonts w:hint="eastAsia"/>
                <w:color w:val="000000"/>
              </w:rPr>
            </w:pPr>
            <w:r w:rsidRPr="00AE4588">
              <w:rPr>
                <w:rFonts w:hint="eastAsia"/>
                <w:color w:val="000000"/>
              </w:rPr>
              <w:t>行政院國軍退除役官兵輔導委員會</w:t>
            </w:r>
            <w:r w:rsidRPr="00AE4588">
              <w:rPr>
                <w:rFonts w:hint="eastAsia"/>
                <w:color w:val="000000"/>
              </w:rPr>
              <w:t>97.4.21</w:t>
            </w:r>
            <w:r w:rsidRPr="00AE4588">
              <w:rPr>
                <w:rFonts w:hint="eastAsia"/>
                <w:color w:val="000000"/>
              </w:rPr>
              <w:t>輔政字第</w:t>
            </w:r>
            <w:r w:rsidRPr="00AE4588">
              <w:rPr>
                <w:rFonts w:hint="eastAsia"/>
                <w:color w:val="000000"/>
              </w:rPr>
              <w:t>0970001117</w:t>
            </w:r>
            <w:r w:rsidRPr="00AE4588">
              <w:rPr>
                <w:rFonts w:hint="eastAsia"/>
                <w:color w:val="000000"/>
              </w:rPr>
              <w:t>號函檢送</w:t>
            </w:r>
            <w:r w:rsidR="00CB1C3F" w:rsidRPr="00AE4588">
              <w:rPr>
                <w:rFonts w:hint="eastAsia"/>
                <w:color w:val="000000"/>
              </w:rPr>
              <w:t>該</w:t>
            </w:r>
            <w:r w:rsidRPr="00AE4588">
              <w:rPr>
                <w:rFonts w:hint="eastAsia"/>
                <w:color w:val="000000"/>
              </w:rPr>
              <w:t>會佳里榮家</w:t>
            </w:r>
            <w:r w:rsidRPr="00AE4588">
              <w:rPr>
                <w:rFonts w:hint="eastAsia"/>
                <w:color w:val="000000"/>
              </w:rPr>
              <w:t>79</w:t>
            </w:r>
            <w:r w:rsidRPr="00AE4588">
              <w:rPr>
                <w:rFonts w:hint="eastAsia"/>
                <w:color w:val="000000"/>
              </w:rPr>
              <w:t>年至</w:t>
            </w:r>
            <w:r w:rsidRPr="00AE4588">
              <w:rPr>
                <w:rFonts w:hint="eastAsia"/>
                <w:color w:val="000000"/>
              </w:rPr>
              <w:t>86</w:t>
            </w:r>
            <w:r w:rsidRPr="00AE4588">
              <w:rPr>
                <w:rFonts w:hint="eastAsia"/>
                <w:color w:val="000000"/>
              </w:rPr>
              <w:t>年首長特別費編列料乙份如附件。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7"/>
              <w:gridCol w:w="1559"/>
              <w:gridCol w:w="1418"/>
              <w:gridCol w:w="1995"/>
            </w:tblGrid>
            <w:tr w:rsidR="000F4B6B" w:rsidRPr="00AE4588" w:rsidTr="00F6179C">
              <w:tc>
                <w:tcPr>
                  <w:tcW w:w="727" w:type="dxa"/>
                </w:tcPr>
                <w:p w:rsidR="000F4B6B" w:rsidRPr="00AE4588" w:rsidRDefault="000F4B6B" w:rsidP="000E7232">
                  <w:pPr>
                    <w:rPr>
                      <w:rFonts w:hint="eastAsia"/>
                      <w:color w:val="000000"/>
                      <w:sz w:val="20"/>
                    </w:rPr>
                  </w:pPr>
                  <w:r w:rsidRPr="00AE4588">
                    <w:rPr>
                      <w:rFonts w:hint="eastAsia"/>
                      <w:color w:val="000000"/>
                      <w:sz w:val="20"/>
                    </w:rPr>
                    <w:t>年度</w:t>
                  </w:r>
                </w:p>
              </w:tc>
              <w:tc>
                <w:tcPr>
                  <w:tcW w:w="1559" w:type="dxa"/>
                </w:tcPr>
                <w:p w:rsidR="000F4B6B" w:rsidRPr="00AE4588" w:rsidRDefault="000F4B6B" w:rsidP="000E7232">
                  <w:pPr>
                    <w:rPr>
                      <w:rFonts w:hint="eastAsia"/>
                      <w:color w:val="000000"/>
                      <w:sz w:val="20"/>
                    </w:rPr>
                  </w:pPr>
                  <w:r w:rsidRPr="00AE4588">
                    <w:rPr>
                      <w:rFonts w:hint="eastAsia"/>
                      <w:color w:val="000000"/>
                      <w:sz w:val="20"/>
                    </w:rPr>
                    <w:t>全年預算數</w:t>
                  </w:r>
                </w:p>
              </w:tc>
              <w:tc>
                <w:tcPr>
                  <w:tcW w:w="1418" w:type="dxa"/>
                </w:tcPr>
                <w:p w:rsidR="000F4B6B" w:rsidRPr="00AE4588" w:rsidRDefault="000F4B6B" w:rsidP="000E7232">
                  <w:pPr>
                    <w:rPr>
                      <w:rFonts w:hint="eastAsia"/>
                      <w:color w:val="000000"/>
                      <w:sz w:val="20"/>
                    </w:rPr>
                  </w:pPr>
                  <w:r w:rsidRPr="00AE4588">
                    <w:rPr>
                      <w:rFonts w:hint="eastAsia"/>
                      <w:color w:val="000000"/>
                      <w:sz w:val="20"/>
                    </w:rPr>
                    <w:t>每月預算數</w:t>
                  </w:r>
                </w:p>
              </w:tc>
              <w:tc>
                <w:tcPr>
                  <w:tcW w:w="1995" w:type="dxa"/>
                </w:tcPr>
                <w:p w:rsidR="000F4B6B" w:rsidRPr="00AE4588" w:rsidRDefault="000F4B6B" w:rsidP="000E7232">
                  <w:pPr>
                    <w:rPr>
                      <w:rFonts w:hint="eastAsia"/>
                      <w:color w:val="000000"/>
                      <w:sz w:val="20"/>
                    </w:rPr>
                  </w:pPr>
                  <w:r w:rsidRPr="00AE4588">
                    <w:rPr>
                      <w:rFonts w:hint="eastAsia"/>
                      <w:color w:val="000000"/>
                      <w:sz w:val="20"/>
                    </w:rPr>
                    <w:t>核銷方式</w:t>
                  </w:r>
                </w:p>
              </w:tc>
            </w:tr>
            <w:tr w:rsidR="000F4B6B" w:rsidRPr="00AE4588" w:rsidTr="00F6179C">
              <w:tc>
                <w:tcPr>
                  <w:tcW w:w="727" w:type="dxa"/>
                </w:tcPr>
                <w:p w:rsidR="000F4B6B" w:rsidRPr="00AE4588" w:rsidRDefault="000F4B6B" w:rsidP="000E7232">
                  <w:pPr>
                    <w:rPr>
                      <w:rFonts w:hint="eastAsia"/>
                      <w:color w:val="000000"/>
                      <w:sz w:val="20"/>
                    </w:rPr>
                  </w:pPr>
                  <w:r w:rsidRPr="00AE4588">
                    <w:rPr>
                      <w:rFonts w:hint="eastAsia"/>
                      <w:color w:val="000000"/>
                      <w:sz w:val="20"/>
                    </w:rPr>
                    <w:t>79</w:t>
                  </w:r>
                </w:p>
              </w:tc>
              <w:tc>
                <w:tcPr>
                  <w:tcW w:w="1559" w:type="dxa"/>
                </w:tcPr>
                <w:p w:rsidR="000F4B6B" w:rsidRPr="00AE4588" w:rsidRDefault="000F4B6B" w:rsidP="000E7232">
                  <w:pPr>
                    <w:rPr>
                      <w:rFonts w:hint="eastAsia"/>
                      <w:color w:val="000000"/>
                      <w:sz w:val="20"/>
                    </w:rPr>
                  </w:pPr>
                  <w:r w:rsidRPr="00AE4588">
                    <w:rPr>
                      <w:rFonts w:hint="eastAsia"/>
                      <w:color w:val="000000"/>
                      <w:sz w:val="20"/>
                    </w:rPr>
                    <w:t>139200</w:t>
                  </w:r>
                </w:p>
              </w:tc>
              <w:tc>
                <w:tcPr>
                  <w:tcW w:w="1418" w:type="dxa"/>
                </w:tcPr>
                <w:p w:rsidR="000F4B6B" w:rsidRPr="00AE4588" w:rsidRDefault="000F4B6B" w:rsidP="000E7232">
                  <w:pPr>
                    <w:rPr>
                      <w:rFonts w:hint="eastAsia"/>
                      <w:color w:val="000000"/>
                      <w:sz w:val="20"/>
                    </w:rPr>
                  </w:pPr>
                  <w:r w:rsidRPr="00AE4588">
                    <w:rPr>
                      <w:rFonts w:hint="eastAsia"/>
                      <w:color w:val="000000"/>
                      <w:sz w:val="20"/>
                    </w:rPr>
                    <w:t>11600</w:t>
                  </w:r>
                </w:p>
              </w:tc>
              <w:tc>
                <w:tcPr>
                  <w:tcW w:w="1995" w:type="dxa"/>
                  <w:vMerge w:val="restart"/>
                </w:tcPr>
                <w:p w:rsidR="000F4B6B" w:rsidRPr="00AE4588" w:rsidRDefault="000F4B6B" w:rsidP="005C09BE">
                  <w:pPr>
                    <w:jc w:val="both"/>
                    <w:rPr>
                      <w:rFonts w:hint="eastAsia"/>
                      <w:color w:val="000000"/>
                      <w:sz w:val="20"/>
                    </w:rPr>
                  </w:pPr>
                  <w:r w:rsidRPr="00AE4588">
                    <w:rPr>
                      <w:rFonts w:hint="eastAsia"/>
                      <w:color w:val="000000"/>
                      <w:sz w:val="20"/>
                    </w:rPr>
                    <w:t>特支費核銷流程：每月首長特支費</w:t>
                  </w:r>
                  <w:r w:rsidRPr="00AE4588">
                    <w:rPr>
                      <w:rFonts w:hint="eastAsia"/>
                      <w:color w:val="000000"/>
                      <w:sz w:val="20"/>
                    </w:rPr>
                    <w:t>1/2</w:t>
                  </w:r>
                  <w:r w:rsidRPr="00AE4588">
                    <w:rPr>
                      <w:rFonts w:hint="eastAsia"/>
                      <w:color w:val="000000"/>
                      <w:sz w:val="20"/>
                    </w:rPr>
                    <w:t>由首長以領款收據送審，另</w:t>
                  </w:r>
                  <w:r w:rsidRPr="00AE4588">
                    <w:rPr>
                      <w:rFonts w:hint="eastAsia"/>
                      <w:color w:val="000000"/>
                      <w:sz w:val="20"/>
                    </w:rPr>
                    <w:t>1/2</w:t>
                  </w:r>
                  <w:r w:rsidRPr="00AE4588">
                    <w:rPr>
                      <w:rFonts w:hint="eastAsia"/>
                      <w:color w:val="000000"/>
                      <w:sz w:val="20"/>
                    </w:rPr>
                    <w:t>由機關首長檢據因公接待、餽贈及紅白帖支出憑證，經首長或授權代理人核銷經費後，轉送審計部核銷</w:t>
                  </w:r>
                  <w:r w:rsidR="005C09BE" w:rsidRPr="00AE4588">
                    <w:rPr>
                      <w:rFonts w:hint="eastAsia"/>
                      <w:color w:val="000000"/>
                      <w:sz w:val="20"/>
                    </w:rPr>
                    <w:t>。</w:t>
                  </w:r>
                </w:p>
              </w:tc>
            </w:tr>
            <w:tr w:rsidR="000F4B6B" w:rsidRPr="00AE4588" w:rsidTr="00F6179C">
              <w:tc>
                <w:tcPr>
                  <w:tcW w:w="727" w:type="dxa"/>
                </w:tcPr>
                <w:p w:rsidR="000F4B6B" w:rsidRPr="00AE4588" w:rsidRDefault="000F4B6B" w:rsidP="000E7232">
                  <w:pPr>
                    <w:rPr>
                      <w:rFonts w:hint="eastAsia"/>
                      <w:color w:val="000000"/>
                      <w:sz w:val="20"/>
                    </w:rPr>
                  </w:pPr>
                  <w:r w:rsidRPr="00AE4588">
                    <w:rPr>
                      <w:rFonts w:hint="eastAsia"/>
                      <w:color w:val="000000"/>
                      <w:sz w:val="20"/>
                    </w:rPr>
                    <w:t>80</w:t>
                  </w:r>
                </w:p>
              </w:tc>
              <w:tc>
                <w:tcPr>
                  <w:tcW w:w="1559" w:type="dxa"/>
                </w:tcPr>
                <w:p w:rsidR="000F4B6B" w:rsidRPr="00AE4588" w:rsidRDefault="000F4B6B" w:rsidP="000E7232">
                  <w:pPr>
                    <w:rPr>
                      <w:rFonts w:hint="eastAsia"/>
                      <w:color w:val="000000"/>
                      <w:sz w:val="20"/>
                    </w:rPr>
                  </w:pPr>
                  <w:r w:rsidRPr="00AE4588">
                    <w:rPr>
                      <w:rFonts w:hint="eastAsia"/>
                      <w:color w:val="000000"/>
                      <w:sz w:val="20"/>
                    </w:rPr>
                    <w:t>132000</w:t>
                  </w:r>
                </w:p>
              </w:tc>
              <w:tc>
                <w:tcPr>
                  <w:tcW w:w="1418" w:type="dxa"/>
                </w:tcPr>
                <w:p w:rsidR="000F4B6B" w:rsidRPr="00AE4588" w:rsidRDefault="000F4B6B" w:rsidP="000E7232">
                  <w:pPr>
                    <w:rPr>
                      <w:rFonts w:hint="eastAsia"/>
                      <w:color w:val="000000"/>
                      <w:sz w:val="20"/>
                    </w:rPr>
                  </w:pPr>
                  <w:r w:rsidRPr="00AE4588">
                    <w:rPr>
                      <w:rFonts w:hint="eastAsia"/>
                      <w:color w:val="000000"/>
                      <w:sz w:val="20"/>
                    </w:rPr>
                    <w:t>11000</w:t>
                  </w:r>
                </w:p>
              </w:tc>
              <w:tc>
                <w:tcPr>
                  <w:tcW w:w="1995" w:type="dxa"/>
                  <w:vMerge/>
                </w:tcPr>
                <w:p w:rsidR="000F4B6B" w:rsidRPr="00AE4588" w:rsidRDefault="000F4B6B" w:rsidP="000E7232">
                  <w:pPr>
                    <w:rPr>
                      <w:rFonts w:hint="eastAsia"/>
                      <w:color w:val="000000"/>
                      <w:sz w:val="20"/>
                    </w:rPr>
                  </w:pPr>
                </w:p>
              </w:tc>
            </w:tr>
            <w:tr w:rsidR="000F4B6B" w:rsidRPr="00AE4588" w:rsidTr="00F6179C">
              <w:tc>
                <w:tcPr>
                  <w:tcW w:w="727" w:type="dxa"/>
                </w:tcPr>
                <w:p w:rsidR="000F4B6B" w:rsidRPr="00AE4588" w:rsidRDefault="000F4B6B" w:rsidP="000E7232">
                  <w:pPr>
                    <w:rPr>
                      <w:rFonts w:hint="eastAsia"/>
                      <w:color w:val="000000"/>
                      <w:sz w:val="20"/>
                    </w:rPr>
                  </w:pPr>
                  <w:r w:rsidRPr="00AE4588">
                    <w:rPr>
                      <w:rFonts w:hint="eastAsia"/>
                      <w:color w:val="000000"/>
                      <w:sz w:val="20"/>
                    </w:rPr>
                    <w:t>81</w:t>
                  </w:r>
                </w:p>
              </w:tc>
              <w:tc>
                <w:tcPr>
                  <w:tcW w:w="1559" w:type="dxa"/>
                </w:tcPr>
                <w:p w:rsidR="000F4B6B" w:rsidRPr="00AE4588" w:rsidRDefault="000F4B6B" w:rsidP="000E7232">
                  <w:pPr>
                    <w:rPr>
                      <w:rFonts w:hint="eastAsia"/>
                      <w:color w:val="000000"/>
                      <w:sz w:val="20"/>
                    </w:rPr>
                  </w:pPr>
                  <w:r w:rsidRPr="00AE4588">
                    <w:rPr>
                      <w:rFonts w:hint="eastAsia"/>
                      <w:color w:val="000000"/>
                      <w:sz w:val="20"/>
                    </w:rPr>
                    <w:t>132000</w:t>
                  </w:r>
                </w:p>
              </w:tc>
              <w:tc>
                <w:tcPr>
                  <w:tcW w:w="1418" w:type="dxa"/>
                </w:tcPr>
                <w:p w:rsidR="000F4B6B" w:rsidRPr="00AE4588" w:rsidRDefault="000F4B6B" w:rsidP="000E7232">
                  <w:pPr>
                    <w:rPr>
                      <w:color w:val="000000"/>
                      <w:sz w:val="20"/>
                    </w:rPr>
                  </w:pPr>
                  <w:r w:rsidRPr="00AE4588">
                    <w:rPr>
                      <w:rFonts w:hint="eastAsia"/>
                      <w:color w:val="000000"/>
                      <w:sz w:val="20"/>
                    </w:rPr>
                    <w:t>11000</w:t>
                  </w:r>
                </w:p>
              </w:tc>
              <w:tc>
                <w:tcPr>
                  <w:tcW w:w="1995" w:type="dxa"/>
                  <w:vMerge/>
                </w:tcPr>
                <w:p w:rsidR="000F4B6B" w:rsidRPr="00AE4588" w:rsidRDefault="000F4B6B" w:rsidP="000E7232">
                  <w:pPr>
                    <w:rPr>
                      <w:rFonts w:hint="eastAsia"/>
                      <w:color w:val="000000"/>
                      <w:sz w:val="20"/>
                    </w:rPr>
                  </w:pPr>
                </w:p>
              </w:tc>
            </w:tr>
            <w:tr w:rsidR="000F4B6B" w:rsidRPr="00AE4588" w:rsidTr="00F6179C">
              <w:tc>
                <w:tcPr>
                  <w:tcW w:w="727" w:type="dxa"/>
                </w:tcPr>
                <w:p w:rsidR="000F4B6B" w:rsidRPr="00AE4588" w:rsidRDefault="000F4B6B" w:rsidP="000E7232">
                  <w:pPr>
                    <w:rPr>
                      <w:rFonts w:hint="eastAsia"/>
                      <w:color w:val="000000"/>
                      <w:sz w:val="20"/>
                    </w:rPr>
                  </w:pPr>
                  <w:r w:rsidRPr="00AE4588">
                    <w:rPr>
                      <w:rFonts w:hint="eastAsia"/>
                      <w:color w:val="000000"/>
                      <w:sz w:val="20"/>
                    </w:rPr>
                    <w:t>82</w:t>
                  </w:r>
                </w:p>
              </w:tc>
              <w:tc>
                <w:tcPr>
                  <w:tcW w:w="1559" w:type="dxa"/>
                </w:tcPr>
                <w:p w:rsidR="000F4B6B" w:rsidRPr="00AE4588" w:rsidRDefault="000F4B6B" w:rsidP="000E7232">
                  <w:pPr>
                    <w:rPr>
                      <w:rFonts w:hint="eastAsia"/>
                      <w:color w:val="000000"/>
                      <w:sz w:val="20"/>
                    </w:rPr>
                  </w:pPr>
                  <w:r w:rsidRPr="00AE4588">
                    <w:rPr>
                      <w:rFonts w:hint="eastAsia"/>
                      <w:color w:val="000000"/>
                      <w:sz w:val="20"/>
                    </w:rPr>
                    <w:t>132000</w:t>
                  </w:r>
                </w:p>
              </w:tc>
              <w:tc>
                <w:tcPr>
                  <w:tcW w:w="1418" w:type="dxa"/>
                </w:tcPr>
                <w:p w:rsidR="000F4B6B" w:rsidRPr="00AE4588" w:rsidRDefault="000F4B6B" w:rsidP="000E7232">
                  <w:pPr>
                    <w:rPr>
                      <w:color w:val="000000"/>
                      <w:sz w:val="20"/>
                    </w:rPr>
                  </w:pPr>
                  <w:r w:rsidRPr="00AE4588">
                    <w:rPr>
                      <w:rFonts w:hint="eastAsia"/>
                      <w:color w:val="000000"/>
                      <w:sz w:val="20"/>
                    </w:rPr>
                    <w:t>11000</w:t>
                  </w:r>
                </w:p>
              </w:tc>
              <w:tc>
                <w:tcPr>
                  <w:tcW w:w="1995" w:type="dxa"/>
                  <w:vMerge/>
                </w:tcPr>
                <w:p w:rsidR="000F4B6B" w:rsidRPr="00AE4588" w:rsidRDefault="000F4B6B" w:rsidP="000E7232">
                  <w:pPr>
                    <w:rPr>
                      <w:rFonts w:hint="eastAsia"/>
                      <w:color w:val="000000"/>
                      <w:sz w:val="20"/>
                    </w:rPr>
                  </w:pPr>
                </w:p>
              </w:tc>
            </w:tr>
            <w:tr w:rsidR="000F4B6B" w:rsidRPr="00AE4588" w:rsidTr="00F6179C">
              <w:tc>
                <w:tcPr>
                  <w:tcW w:w="727" w:type="dxa"/>
                </w:tcPr>
                <w:p w:rsidR="000F4B6B" w:rsidRPr="00AE4588" w:rsidRDefault="000F4B6B" w:rsidP="000E7232">
                  <w:pPr>
                    <w:rPr>
                      <w:rFonts w:hint="eastAsia"/>
                      <w:color w:val="000000"/>
                      <w:sz w:val="20"/>
                    </w:rPr>
                  </w:pPr>
                  <w:r w:rsidRPr="00AE4588">
                    <w:rPr>
                      <w:rFonts w:hint="eastAsia"/>
                      <w:color w:val="000000"/>
                      <w:sz w:val="20"/>
                    </w:rPr>
                    <w:t>83</w:t>
                  </w:r>
                </w:p>
              </w:tc>
              <w:tc>
                <w:tcPr>
                  <w:tcW w:w="1559" w:type="dxa"/>
                </w:tcPr>
                <w:p w:rsidR="000F4B6B" w:rsidRPr="00AE4588" w:rsidRDefault="000F4B6B" w:rsidP="000E7232">
                  <w:pPr>
                    <w:rPr>
                      <w:rFonts w:hint="eastAsia"/>
                      <w:color w:val="000000"/>
                      <w:sz w:val="20"/>
                    </w:rPr>
                  </w:pPr>
                  <w:r w:rsidRPr="00AE4588">
                    <w:rPr>
                      <w:rFonts w:hint="eastAsia"/>
                      <w:color w:val="000000"/>
                      <w:sz w:val="20"/>
                    </w:rPr>
                    <w:t>132000</w:t>
                  </w:r>
                </w:p>
              </w:tc>
              <w:tc>
                <w:tcPr>
                  <w:tcW w:w="1418" w:type="dxa"/>
                </w:tcPr>
                <w:p w:rsidR="000F4B6B" w:rsidRPr="00AE4588" w:rsidRDefault="000F4B6B" w:rsidP="000E7232">
                  <w:pPr>
                    <w:rPr>
                      <w:color w:val="000000"/>
                      <w:sz w:val="20"/>
                    </w:rPr>
                  </w:pPr>
                  <w:r w:rsidRPr="00AE4588">
                    <w:rPr>
                      <w:rFonts w:hint="eastAsia"/>
                      <w:color w:val="000000"/>
                      <w:sz w:val="20"/>
                    </w:rPr>
                    <w:t>11000</w:t>
                  </w:r>
                </w:p>
              </w:tc>
              <w:tc>
                <w:tcPr>
                  <w:tcW w:w="1995" w:type="dxa"/>
                  <w:vMerge/>
                </w:tcPr>
                <w:p w:rsidR="000F4B6B" w:rsidRPr="00AE4588" w:rsidRDefault="000F4B6B" w:rsidP="000E7232">
                  <w:pPr>
                    <w:rPr>
                      <w:rFonts w:hint="eastAsia"/>
                      <w:color w:val="000000"/>
                      <w:sz w:val="20"/>
                    </w:rPr>
                  </w:pPr>
                </w:p>
              </w:tc>
            </w:tr>
            <w:tr w:rsidR="000F4B6B" w:rsidRPr="00AE4588" w:rsidTr="00F6179C">
              <w:tc>
                <w:tcPr>
                  <w:tcW w:w="727" w:type="dxa"/>
                </w:tcPr>
                <w:p w:rsidR="000F4B6B" w:rsidRPr="00AE4588" w:rsidRDefault="000F4B6B" w:rsidP="000E7232">
                  <w:pPr>
                    <w:rPr>
                      <w:rFonts w:hint="eastAsia"/>
                      <w:color w:val="000000"/>
                      <w:sz w:val="20"/>
                    </w:rPr>
                  </w:pPr>
                  <w:r w:rsidRPr="00AE4588">
                    <w:rPr>
                      <w:rFonts w:hint="eastAsia"/>
                      <w:color w:val="000000"/>
                      <w:sz w:val="20"/>
                    </w:rPr>
                    <w:t>84</w:t>
                  </w:r>
                </w:p>
              </w:tc>
              <w:tc>
                <w:tcPr>
                  <w:tcW w:w="1559" w:type="dxa"/>
                </w:tcPr>
                <w:p w:rsidR="000F4B6B" w:rsidRPr="00AE4588" w:rsidRDefault="000F4B6B" w:rsidP="000E7232">
                  <w:pPr>
                    <w:rPr>
                      <w:rFonts w:hint="eastAsia"/>
                      <w:color w:val="000000"/>
                      <w:sz w:val="20"/>
                    </w:rPr>
                  </w:pPr>
                  <w:r w:rsidRPr="00AE4588">
                    <w:rPr>
                      <w:rFonts w:hint="eastAsia"/>
                      <w:color w:val="000000"/>
                      <w:sz w:val="20"/>
                    </w:rPr>
                    <w:t>132000</w:t>
                  </w:r>
                </w:p>
              </w:tc>
              <w:tc>
                <w:tcPr>
                  <w:tcW w:w="1418" w:type="dxa"/>
                </w:tcPr>
                <w:p w:rsidR="000F4B6B" w:rsidRPr="00AE4588" w:rsidRDefault="000F4B6B" w:rsidP="000E7232">
                  <w:pPr>
                    <w:rPr>
                      <w:color w:val="000000"/>
                      <w:sz w:val="20"/>
                    </w:rPr>
                  </w:pPr>
                  <w:r w:rsidRPr="00AE4588">
                    <w:rPr>
                      <w:rFonts w:hint="eastAsia"/>
                      <w:color w:val="000000"/>
                      <w:sz w:val="20"/>
                    </w:rPr>
                    <w:t>11000</w:t>
                  </w:r>
                </w:p>
              </w:tc>
              <w:tc>
                <w:tcPr>
                  <w:tcW w:w="1995" w:type="dxa"/>
                  <w:vMerge/>
                </w:tcPr>
                <w:p w:rsidR="000F4B6B" w:rsidRPr="00AE4588" w:rsidRDefault="000F4B6B" w:rsidP="000E7232">
                  <w:pPr>
                    <w:rPr>
                      <w:rFonts w:hint="eastAsia"/>
                      <w:color w:val="000000"/>
                      <w:sz w:val="20"/>
                    </w:rPr>
                  </w:pPr>
                </w:p>
              </w:tc>
            </w:tr>
            <w:tr w:rsidR="000F4B6B" w:rsidRPr="00AE4588" w:rsidTr="00F6179C">
              <w:tc>
                <w:tcPr>
                  <w:tcW w:w="727" w:type="dxa"/>
                </w:tcPr>
                <w:p w:rsidR="000F4B6B" w:rsidRPr="00AE4588" w:rsidRDefault="000F4B6B" w:rsidP="000E7232">
                  <w:pPr>
                    <w:rPr>
                      <w:rFonts w:hint="eastAsia"/>
                      <w:color w:val="000000"/>
                      <w:sz w:val="20"/>
                    </w:rPr>
                  </w:pPr>
                  <w:r w:rsidRPr="00AE4588">
                    <w:rPr>
                      <w:rFonts w:hint="eastAsia"/>
                      <w:color w:val="000000"/>
                      <w:sz w:val="20"/>
                    </w:rPr>
                    <w:t>85</w:t>
                  </w:r>
                </w:p>
              </w:tc>
              <w:tc>
                <w:tcPr>
                  <w:tcW w:w="1559" w:type="dxa"/>
                </w:tcPr>
                <w:p w:rsidR="000F4B6B" w:rsidRPr="00AE4588" w:rsidRDefault="000F4B6B" w:rsidP="000E7232">
                  <w:pPr>
                    <w:rPr>
                      <w:rFonts w:hint="eastAsia"/>
                      <w:color w:val="000000"/>
                      <w:sz w:val="20"/>
                    </w:rPr>
                  </w:pPr>
                  <w:r w:rsidRPr="00AE4588">
                    <w:rPr>
                      <w:rFonts w:hint="eastAsia"/>
                      <w:color w:val="000000"/>
                      <w:sz w:val="20"/>
                    </w:rPr>
                    <w:t>141428</w:t>
                  </w:r>
                </w:p>
              </w:tc>
              <w:tc>
                <w:tcPr>
                  <w:tcW w:w="1418" w:type="dxa"/>
                </w:tcPr>
                <w:p w:rsidR="000F4B6B" w:rsidRPr="00AE4588" w:rsidRDefault="000F4B6B" w:rsidP="000E7232">
                  <w:pPr>
                    <w:rPr>
                      <w:rFonts w:hint="eastAsia"/>
                      <w:color w:val="000000"/>
                      <w:sz w:val="20"/>
                    </w:rPr>
                  </w:pPr>
                  <w:r w:rsidRPr="00AE4588">
                    <w:rPr>
                      <w:rFonts w:hint="eastAsia"/>
                      <w:color w:val="000000"/>
                      <w:sz w:val="20"/>
                    </w:rPr>
                    <w:t>11785</w:t>
                  </w:r>
                </w:p>
              </w:tc>
              <w:tc>
                <w:tcPr>
                  <w:tcW w:w="1995" w:type="dxa"/>
                  <w:vMerge/>
                </w:tcPr>
                <w:p w:rsidR="000F4B6B" w:rsidRPr="00AE4588" w:rsidRDefault="000F4B6B" w:rsidP="000E7232">
                  <w:pPr>
                    <w:rPr>
                      <w:rFonts w:hint="eastAsia"/>
                      <w:color w:val="000000"/>
                      <w:sz w:val="20"/>
                    </w:rPr>
                  </w:pPr>
                </w:p>
              </w:tc>
            </w:tr>
            <w:tr w:rsidR="000F4B6B" w:rsidRPr="00AE4588" w:rsidTr="00F6179C">
              <w:tc>
                <w:tcPr>
                  <w:tcW w:w="727" w:type="dxa"/>
                  <w:tcBorders>
                    <w:top w:val="nil"/>
                  </w:tcBorders>
                </w:tcPr>
                <w:p w:rsidR="000F4B6B" w:rsidRPr="00AE4588" w:rsidRDefault="000F4B6B" w:rsidP="000E7232">
                  <w:pPr>
                    <w:rPr>
                      <w:rFonts w:hint="eastAsia"/>
                      <w:color w:val="000000"/>
                      <w:sz w:val="20"/>
                    </w:rPr>
                  </w:pPr>
                  <w:r w:rsidRPr="00AE4588">
                    <w:rPr>
                      <w:rFonts w:hint="eastAsia"/>
                      <w:color w:val="000000"/>
                      <w:sz w:val="20"/>
                    </w:rPr>
                    <w:t>86</w:t>
                  </w:r>
                </w:p>
              </w:tc>
              <w:tc>
                <w:tcPr>
                  <w:tcW w:w="1559" w:type="dxa"/>
                  <w:tcBorders>
                    <w:top w:val="nil"/>
                  </w:tcBorders>
                </w:tcPr>
                <w:p w:rsidR="000F4B6B" w:rsidRPr="00AE4588" w:rsidRDefault="000F4B6B" w:rsidP="000E7232">
                  <w:pPr>
                    <w:rPr>
                      <w:rFonts w:hint="eastAsia"/>
                      <w:color w:val="000000"/>
                      <w:sz w:val="20"/>
                    </w:rPr>
                  </w:pPr>
                  <w:r w:rsidRPr="00AE4588">
                    <w:rPr>
                      <w:rFonts w:hint="eastAsia"/>
                      <w:color w:val="000000"/>
                      <w:sz w:val="20"/>
                    </w:rPr>
                    <w:t>128571</w:t>
                  </w:r>
                </w:p>
              </w:tc>
              <w:tc>
                <w:tcPr>
                  <w:tcW w:w="1418" w:type="dxa"/>
                  <w:tcBorders>
                    <w:top w:val="nil"/>
                  </w:tcBorders>
                </w:tcPr>
                <w:p w:rsidR="000F4B6B" w:rsidRPr="00AE4588" w:rsidRDefault="000F4B6B" w:rsidP="000E7232">
                  <w:pPr>
                    <w:rPr>
                      <w:rFonts w:hint="eastAsia"/>
                      <w:color w:val="000000"/>
                      <w:sz w:val="20"/>
                    </w:rPr>
                  </w:pPr>
                  <w:r w:rsidRPr="00AE4588">
                    <w:rPr>
                      <w:rFonts w:hint="eastAsia"/>
                      <w:color w:val="000000"/>
                      <w:sz w:val="20"/>
                    </w:rPr>
                    <w:t>10714</w:t>
                  </w:r>
                </w:p>
              </w:tc>
              <w:tc>
                <w:tcPr>
                  <w:tcW w:w="1995" w:type="dxa"/>
                  <w:tcBorders>
                    <w:top w:val="nil"/>
                  </w:tcBorders>
                </w:tcPr>
                <w:p w:rsidR="000F4B6B" w:rsidRPr="00AE4588" w:rsidRDefault="000F4B6B" w:rsidP="000E7232">
                  <w:pPr>
                    <w:rPr>
                      <w:rFonts w:hint="eastAsia"/>
                      <w:color w:val="000000"/>
                      <w:sz w:val="20"/>
                    </w:rPr>
                  </w:pPr>
                </w:p>
              </w:tc>
            </w:tr>
          </w:tbl>
          <w:p w:rsidR="000F4B6B" w:rsidRPr="00AE4588" w:rsidRDefault="000F4B6B" w:rsidP="000E7232">
            <w:pPr>
              <w:rPr>
                <w:rFonts w:hint="eastAsia"/>
                <w:color w:val="000000"/>
              </w:rPr>
            </w:pP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0E7232">
            <w:pPr>
              <w:rPr>
                <w:rFonts w:hint="eastAsia"/>
                <w:color w:val="000000"/>
              </w:rPr>
            </w:pPr>
            <w:r w:rsidRPr="00AE4588">
              <w:rPr>
                <w:rFonts w:hint="eastAsia"/>
                <w:color w:val="000000"/>
              </w:rPr>
              <w:t>97.8.11</w:t>
            </w:r>
          </w:p>
        </w:tc>
        <w:tc>
          <w:tcPr>
            <w:tcW w:w="6245" w:type="dxa"/>
          </w:tcPr>
          <w:p w:rsidR="000F4B6B" w:rsidRPr="00AE4588" w:rsidRDefault="00CB1C3F" w:rsidP="000F54AE">
            <w:pPr>
              <w:rPr>
                <w:rFonts w:hint="eastAsia"/>
                <w:color w:val="000000"/>
              </w:rPr>
            </w:pPr>
            <w:r w:rsidRPr="00AE4588">
              <w:rPr>
                <w:rFonts w:hint="eastAsia"/>
                <w:color w:val="000000"/>
              </w:rPr>
              <w:t>臺南高分院</w:t>
            </w:r>
            <w:r w:rsidR="000F4B6B" w:rsidRPr="00AE4588">
              <w:rPr>
                <w:rFonts w:hint="eastAsia"/>
                <w:color w:val="000000"/>
              </w:rPr>
              <w:t>97</w:t>
            </w:r>
            <w:r w:rsidR="000F4B6B" w:rsidRPr="00AE4588">
              <w:rPr>
                <w:rFonts w:hint="eastAsia"/>
                <w:color w:val="000000"/>
              </w:rPr>
              <w:t>南分院村刑義</w:t>
            </w:r>
            <w:r w:rsidR="000F4B6B" w:rsidRPr="00AE4588">
              <w:rPr>
                <w:rFonts w:hint="eastAsia"/>
                <w:color w:val="000000"/>
              </w:rPr>
              <w:t>96</w:t>
            </w:r>
            <w:r w:rsidR="000F4B6B" w:rsidRPr="00AE4588">
              <w:rPr>
                <w:rFonts w:hint="eastAsia"/>
                <w:color w:val="000000"/>
              </w:rPr>
              <w:t>重上更</w:t>
            </w:r>
            <w:r w:rsidR="000F4B6B" w:rsidRPr="00AE4588">
              <w:rPr>
                <w:rFonts w:hint="eastAsia"/>
                <w:color w:val="000000"/>
              </w:rPr>
              <w:t>(</w:t>
            </w:r>
            <w:r w:rsidR="000F4B6B" w:rsidRPr="00AE4588">
              <w:rPr>
                <w:rFonts w:hint="eastAsia"/>
                <w:color w:val="000000"/>
              </w:rPr>
              <w:t>六</w:t>
            </w:r>
            <w:r w:rsidR="000F4B6B" w:rsidRPr="00AE4588">
              <w:rPr>
                <w:rFonts w:hint="eastAsia"/>
                <w:color w:val="000000"/>
              </w:rPr>
              <w:t>)355</w:t>
            </w:r>
            <w:r w:rsidR="000F4B6B" w:rsidRPr="00AE4588">
              <w:rPr>
                <w:rFonts w:hint="eastAsia"/>
                <w:color w:val="000000"/>
              </w:rPr>
              <w:t>字第</w:t>
            </w:r>
            <w:r w:rsidR="000F4B6B" w:rsidRPr="00AE4588">
              <w:rPr>
                <w:rFonts w:hint="eastAsia"/>
                <w:color w:val="000000"/>
              </w:rPr>
              <w:t>10336</w:t>
            </w:r>
            <w:r w:rsidR="000F54AE" w:rsidRPr="00AE4588">
              <w:rPr>
                <w:rFonts w:hint="eastAsia"/>
                <w:color w:val="000000"/>
              </w:rPr>
              <w:t>-8</w:t>
            </w:r>
            <w:r w:rsidR="000F4B6B" w:rsidRPr="00AE4588">
              <w:rPr>
                <w:rFonts w:hint="eastAsia"/>
                <w:color w:val="000000"/>
              </w:rPr>
              <w:t>號函</w:t>
            </w:r>
            <w:r w:rsidRPr="00AE4588">
              <w:rPr>
                <w:rFonts w:hint="eastAsia"/>
                <w:color w:val="000000"/>
              </w:rPr>
              <w:t>請</w:t>
            </w:r>
            <w:r w:rsidR="000F4B6B" w:rsidRPr="00AE4588">
              <w:rPr>
                <w:rFonts w:hint="eastAsia"/>
                <w:color w:val="000000"/>
              </w:rPr>
              <w:t>高雄縣</w:t>
            </w:r>
            <w:r w:rsidR="000F54AE" w:rsidRPr="00AE4588">
              <w:rPr>
                <w:rFonts w:hint="eastAsia"/>
                <w:color w:val="000000"/>
              </w:rPr>
              <w:t>、高雄市、台南市</w:t>
            </w:r>
            <w:r w:rsidR="000F4B6B" w:rsidRPr="00AE4588">
              <w:rPr>
                <w:rFonts w:hint="eastAsia"/>
                <w:color w:val="000000"/>
              </w:rPr>
              <w:t>稅捐稽徵處檢送</w:t>
            </w:r>
            <w:r w:rsidRPr="00AE4588">
              <w:rPr>
                <w:rFonts w:hint="eastAsia"/>
                <w:color w:val="000000"/>
              </w:rPr>
              <w:t>所</w:t>
            </w:r>
            <w:r w:rsidR="000F4B6B" w:rsidRPr="00AE4588">
              <w:rPr>
                <w:rFonts w:hint="eastAsia"/>
                <w:color w:val="000000"/>
              </w:rPr>
              <w:t>轄通福行、勝源公司、一新衛生工程行稅籍資料過院參辦。</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B81C1E">
            <w:pPr>
              <w:rPr>
                <w:rFonts w:hint="eastAsia"/>
                <w:color w:val="000000"/>
              </w:rPr>
            </w:pPr>
            <w:r w:rsidRPr="00AE4588">
              <w:rPr>
                <w:rFonts w:hint="eastAsia"/>
                <w:color w:val="000000"/>
              </w:rPr>
              <w:t>97.8.27</w:t>
            </w:r>
          </w:p>
        </w:tc>
        <w:tc>
          <w:tcPr>
            <w:tcW w:w="6245" w:type="dxa"/>
          </w:tcPr>
          <w:p w:rsidR="000F4B6B" w:rsidRPr="00AE4588" w:rsidRDefault="000F4B6B" w:rsidP="00CB1C3F">
            <w:pPr>
              <w:rPr>
                <w:rFonts w:hint="eastAsia"/>
                <w:color w:val="000000"/>
              </w:rPr>
            </w:pPr>
            <w:r w:rsidRPr="00AE4588">
              <w:rPr>
                <w:rFonts w:hint="eastAsia"/>
                <w:color w:val="000000"/>
              </w:rPr>
              <w:t>財政部臺灣省南區國稅局高雄縣分局</w:t>
            </w:r>
            <w:r w:rsidRPr="00AE4588">
              <w:rPr>
                <w:rFonts w:hint="eastAsia"/>
                <w:color w:val="000000"/>
              </w:rPr>
              <w:t>97.8.27</w:t>
            </w:r>
            <w:r w:rsidRPr="00AE4588">
              <w:rPr>
                <w:rFonts w:hint="eastAsia"/>
                <w:color w:val="000000"/>
              </w:rPr>
              <w:t>南區國稅高縣三字第</w:t>
            </w:r>
            <w:r w:rsidRPr="00AE4588">
              <w:rPr>
                <w:rFonts w:hint="eastAsia"/>
                <w:color w:val="000000"/>
              </w:rPr>
              <w:t>0970043721</w:t>
            </w:r>
            <w:r w:rsidRPr="00AE4588">
              <w:rPr>
                <w:rFonts w:hint="eastAsia"/>
                <w:color w:val="000000"/>
              </w:rPr>
              <w:t>號函</w:t>
            </w:r>
            <w:r w:rsidR="00CB1C3F" w:rsidRPr="00AE4588">
              <w:rPr>
                <w:rFonts w:hint="eastAsia"/>
                <w:color w:val="000000"/>
              </w:rPr>
              <w:t>臺南高分院</w:t>
            </w:r>
            <w:r w:rsidRPr="00AE4588">
              <w:rPr>
                <w:rFonts w:hint="eastAsia"/>
                <w:color w:val="000000"/>
              </w:rPr>
              <w:t>：承詢通福行、騰源公司及一新衛生工程行稅籍資料乙事，請告知渠等統一編號或營業地址，以憑辦理。</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B81C1E">
            <w:pPr>
              <w:rPr>
                <w:rFonts w:hint="eastAsia"/>
                <w:color w:val="000000"/>
              </w:rPr>
            </w:pPr>
            <w:r w:rsidRPr="00AE4588">
              <w:rPr>
                <w:rFonts w:hint="eastAsia"/>
                <w:color w:val="000000"/>
              </w:rPr>
              <w:t>97.8.15</w:t>
            </w:r>
          </w:p>
        </w:tc>
        <w:tc>
          <w:tcPr>
            <w:tcW w:w="6245" w:type="dxa"/>
          </w:tcPr>
          <w:p w:rsidR="000F4B6B" w:rsidRPr="00AE4588" w:rsidRDefault="000F4B6B" w:rsidP="000F54AE">
            <w:pPr>
              <w:rPr>
                <w:rFonts w:hint="eastAsia"/>
                <w:color w:val="000000"/>
              </w:rPr>
            </w:pPr>
            <w:r w:rsidRPr="00AE4588">
              <w:rPr>
                <w:rFonts w:hint="eastAsia"/>
                <w:color w:val="000000"/>
              </w:rPr>
              <w:t>財政部臺灣省南區國稅局台南市分局</w:t>
            </w:r>
            <w:r w:rsidRPr="00AE4588">
              <w:rPr>
                <w:rFonts w:hint="eastAsia"/>
                <w:color w:val="000000"/>
              </w:rPr>
              <w:t>97.8.15</w:t>
            </w:r>
            <w:r w:rsidRPr="00AE4588">
              <w:rPr>
                <w:rFonts w:hint="eastAsia"/>
                <w:color w:val="000000"/>
              </w:rPr>
              <w:t>南區國稅南市三字第</w:t>
            </w:r>
            <w:r w:rsidRPr="00AE4588">
              <w:rPr>
                <w:rFonts w:hint="eastAsia"/>
                <w:color w:val="000000"/>
              </w:rPr>
              <w:t>0970042755</w:t>
            </w:r>
            <w:r w:rsidRPr="00AE4588">
              <w:rPr>
                <w:rFonts w:hint="eastAsia"/>
                <w:color w:val="000000"/>
              </w:rPr>
              <w:t>號函</w:t>
            </w:r>
            <w:r w:rsidR="00B81C1E" w:rsidRPr="00AE4588">
              <w:rPr>
                <w:rFonts w:hint="eastAsia"/>
                <w:color w:val="000000"/>
              </w:rPr>
              <w:t>臺南高分院</w:t>
            </w:r>
            <w:r w:rsidRPr="00AE4588">
              <w:rPr>
                <w:rFonts w:hint="eastAsia"/>
                <w:color w:val="000000"/>
              </w:rPr>
              <w:t>：函詢本轄通福行、騰源公司、一新衛生行稅籍資料乙節，茲檢送相關營業稅稅籍資料查詢作業畫面</w:t>
            </w:r>
            <w:r w:rsidRPr="00AE4588">
              <w:rPr>
                <w:rFonts w:hint="eastAsia"/>
                <w:color w:val="000000"/>
              </w:rPr>
              <w:t>3</w:t>
            </w:r>
            <w:r w:rsidRPr="00AE4588">
              <w:rPr>
                <w:rFonts w:hint="eastAsia"/>
                <w:color w:val="000000"/>
              </w:rPr>
              <w:t>紙，另本轄查無騰源公司、一新衛生工程行營業稅稅籍料</w:t>
            </w:r>
            <w:r w:rsidR="000F54AE" w:rsidRPr="00AE4588">
              <w:rPr>
                <w:rFonts w:hint="eastAsia"/>
                <w:color w:val="000000"/>
              </w:rPr>
              <w:t>。</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B81C1E">
            <w:pPr>
              <w:rPr>
                <w:rFonts w:hint="eastAsia"/>
                <w:color w:val="000000"/>
              </w:rPr>
            </w:pPr>
            <w:r w:rsidRPr="00AE4588">
              <w:rPr>
                <w:rFonts w:hint="eastAsia"/>
                <w:color w:val="000000"/>
              </w:rPr>
              <w:t>97.8.21</w:t>
            </w:r>
          </w:p>
        </w:tc>
        <w:tc>
          <w:tcPr>
            <w:tcW w:w="6245" w:type="dxa"/>
          </w:tcPr>
          <w:p w:rsidR="000F4B6B" w:rsidRPr="00AE4588" w:rsidRDefault="000F4B6B" w:rsidP="000F54AE">
            <w:pPr>
              <w:rPr>
                <w:rFonts w:hint="eastAsia"/>
                <w:color w:val="000000"/>
              </w:rPr>
            </w:pPr>
            <w:r w:rsidRPr="00AE4588">
              <w:rPr>
                <w:rFonts w:hint="eastAsia"/>
                <w:color w:val="000000"/>
              </w:rPr>
              <w:t>財政部臺灣省南區國稅局南區國稅審四字第</w:t>
            </w:r>
            <w:r w:rsidRPr="00AE4588">
              <w:rPr>
                <w:rFonts w:hint="eastAsia"/>
                <w:color w:val="000000"/>
              </w:rPr>
              <w:t>0970026735</w:t>
            </w:r>
            <w:r w:rsidRPr="00AE4588">
              <w:rPr>
                <w:rFonts w:hint="eastAsia"/>
                <w:color w:val="000000"/>
              </w:rPr>
              <w:t>號函</w:t>
            </w:r>
            <w:r w:rsidR="00B81C1E" w:rsidRPr="00AE4588">
              <w:rPr>
                <w:rFonts w:hint="eastAsia"/>
                <w:color w:val="000000"/>
              </w:rPr>
              <w:t>臺南高分院</w:t>
            </w:r>
            <w:r w:rsidRPr="00AE4588">
              <w:rPr>
                <w:rFonts w:hint="eastAsia"/>
                <w:color w:val="000000"/>
              </w:rPr>
              <w:t>：有關貴院函查「通福行、騰源公司、一新衛生行」稅籍資料乙案，請提供各該營業人之統一編號、營業地址或負責人姓名，身分證字號等俾憑辦理</w:t>
            </w:r>
            <w:r w:rsidR="000F54AE" w:rsidRPr="00AE4588">
              <w:rPr>
                <w:rFonts w:hint="eastAsia"/>
                <w:color w:val="000000"/>
              </w:rPr>
              <w:t>。</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0E7232">
            <w:pPr>
              <w:rPr>
                <w:rFonts w:hint="eastAsia"/>
                <w:color w:val="000000"/>
              </w:rPr>
            </w:pPr>
            <w:r w:rsidRPr="00AE4588">
              <w:rPr>
                <w:rFonts w:hint="eastAsia"/>
                <w:color w:val="000000"/>
              </w:rPr>
              <w:t>97.9.2</w:t>
            </w:r>
          </w:p>
        </w:tc>
        <w:tc>
          <w:tcPr>
            <w:tcW w:w="6245" w:type="dxa"/>
          </w:tcPr>
          <w:p w:rsidR="000F4B6B" w:rsidRPr="00AE4588" w:rsidRDefault="000F54AE" w:rsidP="00B81C1E">
            <w:pPr>
              <w:rPr>
                <w:rFonts w:hint="eastAsia"/>
                <w:color w:val="000000"/>
              </w:rPr>
            </w:pPr>
            <w:r w:rsidRPr="00AE4588">
              <w:rPr>
                <w:rFonts w:hint="eastAsia"/>
                <w:color w:val="000000"/>
              </w:rPr>
              <w:t>臺南高分院</w:t>
            </w:r>
            <w:r w:rsidR="000F4B6B" w:rsidRPr="00AE4588">
              <w:rPr>
                <w:rFonts w:hint="eastAsia"/>
                <w:color w:val="000000"/>
              </w:rPr>
              <w:t>97</w:t>
            </w:r>
            <w:r w:rsidR="000F4B6B" w:rsidRPr="00AE4588">
              <w:rPr>
                <w:rFonts w:hint="eastAsia"/>
                <w:color w:val="000000"/>
              </w:rPr>
              <w:t>南分院鼎刑義</w:t>
            </w:r>
            <w:r w:rsidR="000F4B6B" w:rsidRPr="00AE4588">
              <w:rPr>
                <w:rFonts w:hint="eastAsia"/>
                <w:color w:val="000000"/>
              </w:rPr>
              <w:t>96</w:t>
            </w:r>
            <w:r w:rsidR="000F4B6B" w:rsidRPr="00AE4588">
              <w:rPr>
                <w:rFonts w:hint="eastAsia"/>
                <w:color w:val="000000"/>
              </w:rPr>
              <w:t>重上更</w:t>
            </w:r>
            <w:r w:rsidR="000F4B6B" w:rsidRPr="00AE4588">
              <w:rPr>
                <w:rFonts w:hint="eastAsia"/>
                <w:color w:val="000000"/>
              </w:rPr>
              <w:t>(</w:t>
            </w:r>
            <w:r w:rsidR="000F4B6B" w:rsidRPr="00AE4588">
              <w:rPr>
                <w:rFonts w:hint="eastAsia"/>
                <w:color w:val="000000"/>
              </w:rPr>
              <w:t>六</w:t>
            </w:r>
            <w:r w:rsidR="000F4B6B" w:rsidRPr="00AE4588">
              <w:rPr>
                <w:rFonts w:hint="eastAsia"/>
                <w:color w:val="000000"/>
              </w:rPr>
              <w:t>)355</w:t>
            </w:r>
            <w:r w:rsidR="000F4B6B" w:rsidRPr="00AE4588">
              <w:rPr>
                <w:rFonts w:hint="eastAsia"/>
                <w:color w:val="000000"/>
              </w:rPr>
              <w:t>字第</w:t>
            </w:r>
            <w:r w:rsidR="000F4B6B" w:rsidRPr="00AE4588">
              <w:rPr>
                <w:rFonts w:hint="eastAsia"/>
                <w:color w:val="000000"/>
              </w:rPr>
              <w:t>11363</w:t>
            </w:r>
            <w:r w:rsidR="000F4B6B" w:rsidRPr="00AE4588">
              <w:rPr>
                <w:rFonts w:hint="eastAsia"/>
                <w:color w:val="000000"/>
              </w:rPr>
              <w:t>號函</w:t>
            </w:r>
            <w:r w:rsidR="00B81C1E" w:rsidRPr="00AE4588">
              <w:rPr>
                <w:rFonts w:hint="eastAsia"/>
                <w:color w:val="000000"/>
              </w:rPr>
              <w:t>財政部高雄市國稅局</w:t>
            </w:r>
            <w:r w:rsidR="000F4B6B" w:rsidRPr="00AE4588">
              <w:rPr>
                <w:rFonts w:hint="eastAsia"/>
                <w:color w:val="000000"/>
              </w:rPr>
              <w:t>：請檢送貴轄通福行、勝源公司、一新衛生工程行稅籍資料過院參辦。</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0F54AE">
            <w:pPr>
              <w:rPr>
                <w:rFonts w:hint="eastAsia"/>
                <w:color w:val="000000"/>
              </w:rPr>
            </w:pPr>
            <w:r w:rsidRPr="00AE4588">
              <w:rPr>
                <w:rFonts w:hint="eastAsia"/>
                <w:color w:val="000000"/>
              </w:rPr>
              <w:t>97.9.8</w:t>
            </w:r>
          </w:p>
        </w:tc>
        <w:tc>
          <w:tcPr>
            <w:tcW w:w="6245" w:type="dxa"/>
          </w:tcPr>
          <w:p w:rsidR="000F4B6B" w:rsidRPr="00AE4588" w:rsidRDefault="000F4B6B" w:rsidP="00B81C1E">
            <w:pPr>
              <w:rPr>
                <w:rFonts w:hint="eastAsia"/>
                <w:color w:val="000000"/>
              </w:rPr>
            </w:pPr>
            <w:r w:rsidRPr="00AE4588">
              <w:rPr>
                <w:rFonts w:hint="eastAsia"/>
                <w:color w:val="000000"/>
              </w:rPr>
              <w:t>財政部高雄市國稅局</w:t>
            </w:r>
            <w:r w:rsidRPr="00AE4588">
              <w:rPr>
                <w:rFonts w:hint="eastAsia"/>
                <w:color w:val="000000"/>
              </w:rPr>
              <w:t>97.9.8</w:t>
            </w:r>
            <w:r w:rsidRPr="00AE4588">
              <w:rPr>
                <w:rFonts w:hint="eastAsia"/>
                <w:color w:val="000000"/>
              </w:rPr>
              <w:t>財高國稅審三字第</w:t>
            </w:r>
            <w:r w:rsidRPr="00AE4588">
              <w:rPr>
                <w:rFonts w:hint="eastAsia"/>
                <w:color w:val="000000"/>
              </w:rPr>
              <w:t>0970068863</w:t>
            </w:r>
            <w:r w:rsidRPr="00AE4588">
              <w:rPr>
                <w:rFonts w:hint="eastAsia"/>
                <w:color w:val="000000"/>
              </w:rPr>
              <w:t>號函</w:t>
            </w:r>
            <w:r w:rsidR="00B81C1E" w:rsidRPr="00AE4588">
              <w:rPr>
                <w:rFonts w:hint="eastAsia"/>
                <w:color w:val="000000"/>
              </w:rPr>
              <w:t>復：</w:t>
            </w:r>
            <w:r w:rsidRPr="00AE4588">
              <w:rPr>
                <w:rFonts w:hint="eastAsia"/>
                <w:color w:val="000000"/>
              </w:rPr>
              <w:t>貴院矚查通福行、騰源公司及一新衛生工程行稅籍資料乙案，經查本局無該些營業人設立之稅籍資料。</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0E7232">
            <w:pPr>
              <w:rPr>
                <w:rFonts w:hint="eastAsia"/>
                <w:color w:val="000000"/>
              </w:rPr>
            </w:pPr>
            <w:r w:rsidRPr="00AE4588">
              <w:rPr>
                <w:rFonts w:hint="eastAsia"/>
                <w:color w:val="000000"/>
              </w:rPr>
              <w:t>97.8.11</w:t>
            </w:r>
          </w:p>
        </w:tc>
        <w:tc>
          <w:tcPr>
            <w:tcW w:w="6245" w:type="dxa"/>
          </w:tcPr>
          <w:p w:rsidR="000F4B6B" w:rsidRPr="00AE4588" w:rsidRDefault="00B81C1E" w:rsidP="000F54AE">
            <w:pPr>
              <w:rPr>
                <w:rFonts w:hint="eastAsia"/>
                <w:color w:val="000000"/>
              </w:rPr>
            </w:pPr>
            <w:r w:rsidRPr="00AE4588">
              <w:rPr>
                <w:rFonts w:hint="eastAsia"/>
                <w:color w:val="000000"/>
              </w:rPr>
              <w:t>臺南高分院</w:t>
            </w:r>
            <w:r w:rsidR="000F4B6B" w:rsidRPr="00AE4588">
              <w:rPr>
                <w:rFonts w:hint="eastAsia"/>
                <w:color w:val="000000"/>
              </w:rPr>
              <w:t>97</w:t>
            </w:r>
            <w:r w:rsidR="000F4B6B" w:rsidRPr="00AE4588">
              <w:rPr>
                <w:rFonts w:hint="eastAsia"/>
                <w:color w:val="000000"/>
              </w:rPr>
              <w:t>南分院鼎刑義</w:t>
            </w:r>
            <w:r w:rsidR="000F4B6B" w:rsidRPr="00AE4588">
              <w:rPr>
                <w:rFonts w:hint="eastAsia"/>
                <w:color w:val="000000"/>
              </w:rPr>
              <w:t>96</w:t>
            </w:r>
            <w:r w:rsidR="000F4B6B" w:rsidRPr="00AE4588">
              <w:rPr>
                <w:rFonts w:hint="eastAsia"/>
                <w:color w:val="000000"/>
              </w:rPr>
              <w:t>重上更</w:t>
            </w:r>
            <w:r w:rsidR="000F4B6B" w:rsidRPr="00AE4588">
              <w:rPr>
                <w:rFonts w:hint="eastAsia"/>
                <w:color w:val="000000"/>
              </w:rPr>
              <w:t>(</w:t>
            </w:r>
            <w:r w:rsidR="000F4B6B" w:rsidRPr="00AE4588">
              <w:rPr>
                <w:rFonts w:hint="eastAsia"/>
                <w:color w:val="000000"/>
              </w:rPr>
              <w:t>六</w:t>
            </w:r>
            <w:r w:rsidR="000F4B6B" w:rsidRPr="00AE4588">
              <w:rPr>
                <w:rFonts w:hint="eastAsia"/>
                <w:color w:val="000000"/>
              </w:rPr>
              <w:t>)355</w:t>
            </w:r>
            <w:r w:rsidR="000F4B6B" w:rsidRPr="00AE4588">
              <w:rPr>
                <w:rFonts w:hint="eastAsia"/>
                <w:color w:val="000000"/>
              </w:rPr>
              <w:t>字第</w:t>
            </w:r>
            <w:r w:rsidR="000F4B6B" w:rsidRPr="00AE4588">
              <w:rPr>
                <w:rFonts w:hint="eastAsia"/>
                <w:color w:val="000000"/>
              </w:rPr>
              <w:t>10340</w:t>
            </w:r>
            <w:r w:rsidR="000F4B6B" w:rsidRPr="00AE4588">
              <w:rPr>
                <w:rFonts w:hint="eastAsia"/>
                <w:color w:val="000000"/>
              </w:rPr>
              <w:t>號函</w:t>
            </w:r>
            <w:r w:rsidR="000F54AE" w:rsidRPr="00AE4588">
              <w:rPr>
                <w:rFonts w:hint="eastAsia"/>
                <w:color w:val="000000"/>
              </w:rPr>
              <w:t>請</w:t>
            </w:r>
            <w:r w:rsidR="000F4B6B" w:rsidRPr="00AE4588">
              <w:rPr>
                <w:rFonts w:hint="eastAsia"/>
                <w:color w:val="000000"/>
              </w:rPr>
              <w:t>賴鴻鳴、黃俊達、莊信泰律師查明如附表所示承包廠</w:t>
            </w:r>
            <w:r w:rsidR="000F54AE" w:rsidRPr="00AE4588">
              <w:rPr>
                <w:rFonts w:hint="eastAsia"/>
                <w:color w:val="000000"/>
              </w:rPr>
              <w:t>商</w:t>
            </w:r>
            <w:r w:rsidR="000F4B6B" w:rsidRPr="00AE4588">
              <w:rPr>
                <w:rFonts w:hint="eastAsia"/>
                <w:color w:val="000000"/>
              </w:rPr>
              <w:t>負責人姓名及地址。</w:t>
            </w:r>
          </w:p>
        </w:tc>
        <w:tc>
          <w:tcPr>
            <w:tcW w:w="1289" w:type="dxa"/>
          </w:tcPr>
          <w:p w:rsidR="000F4B6B" w:rsidRPr="00AE4588" w:rsidRDefault="000F4B6B" w:rsidP="000E7232">
            <w:pPr>
              <w:rPr>
                <w:rFonts w:hint="eastAsia"/>
                <w:color w:val="000000"/>
              </w:rPr>
            </w:pPr>
          </w:p>
        </w:tc>
      </w:tr>
      <w:tr w:rsidR="00B81C1E" w:rsidRPr="00AE4588" w:rsidTr="00F6179C">
        <w:tc>
          <w:tcPr>
            <w:tcW w:w="1526" w:type="dxa"/>
          </w:tcPr>
          <w:p w:rsidR="00B81C1E" w:rsidRPr="00AE4588" w:rsidRDefault="00B81C1E" w:rsidP="000E7232">
            <w:pPr>
              <w:rPr>
                <w:rFonts w:hint="eastAsia"/>
                <w:color w:val="000000"/>
              </w:rPr>
            </w:pPr>
            <w:r w:rsidRPr="00AE4588">
              <w:rPr>
                <w:rFonts w:hint="eastAsia"/>
                <w:color w:val="000000"/>
              </w:rPr>
              <w:t>97.8.20</w:t>
            </w:r>
          </w:p>
        </w:tc>
        <w:tc>
          <w:tcPr>
            <w:tcW w:w="6245" w:type="dxa"/>
          </w:tcPr>
          <w:p w:rsidR="00B81C1E" w:rsidRPr="00AE4588" w:rsidRDefault="00B81C1E" w:rsidP="000F54AE">
            <w:pPr>
              <w:rPr>
                <w:rFonts w:hint="eastAsia"/>
                <w:color w:val="000000"/>
              </w:rPr>
            </w:pPr>
            <w:r w:rsidRPr="00AE4588">
              <w:rPr>
                <w:rFonts w:hint="eastAsia"/>
                <w:color w:val="000000"/>
              </w:rPr>
              <w:t>賴鴻鳴、黃俊達、莊信泰律師函復臺南高分院，經向被告程新勝查詢，略謂伊不認識前開包商。所有包商為採買經手</w:t>
            </w:r>
            <w:r w:rsidR="002361D6" w:rsidRPr="00AE4588">
              <w:rPr>
                <w:rFonts w:hint="eastAsia"/>
                <w:color w:val="000000"/>
              </w:rPr>
              <w:t>，伊不知情。來函亦無包商公司全名，亦無包商詳細地址，無從訪查。</w:t>
            </w:r>
            <w:r w:rsidR="008B20FA" w:rsidRPr="00AE4588">
              <w:rPr>
                <w:rFonts w:hint="eastAsia"/>
                <w:color w:val="000000"/>
              </w:rPr>
              <w:t>辯護人無從向政府機關查詢，至感報歉，斗膽陳報，懇請諒察。</w:t>
            </w:r>
          </w:p>
        </w:tc>
        <w:tc>
          <w:tcPr>
            <w:tcW w:w="1289" w:type="dxa"/>
          </w:tcPr>
          <w:p w:rsidR="00B81C1E" w:rsidRPr="00AE4588" w:rsidRDefault="00B81C1E" w:rsidP="000E7232">
            <w:pPr>
              <w:rPr>
                <w:rFonts w:hint="eastAsia"/>
                <w:color w:val="000000"/>
              </w:rPr>
            </w:pPr>
          </w:p>
        </w:tc>
      </w:tr>
      <w:tr w:rsidR="000F4B6B" w:rsidRPr="00AE4588" w:rsidTr="00F6179C">
        <w:tc>
          <w:tcPr>
            <w:tcW w:w="1526" w:type="dxa"/>
          </w:tcPr>
          <w:p w:rsidR="000F4B6B" w:rsidRPr="00AE4588" w:rsidRDefault="000F4B6B" w:rsidP="000E7232">
            <w:pPr>
              <w:rPr>
                <w:rFonts w:hint="eastAsia"/>
                <w:color w:val="000000"/>
              </w:rPr>
            </w:pPr>
            <w:r w:rsidRPr="00AE4588">
              <w:rPr>
                <w:rFonts w:hint="eastAsia"/>
                <w:color w:val="000000"/>
              </w:rPr>
              <w:t>97.10.7</w:t>
            </w:r>
          </w:p>
        </w:tc>
        <w:tc>
          <w:tcPr>
            <w:tcW w:w="6245" w:type="dxa"/>
          </w:tcPr>
          <w:p w:rsidR="000F4B6B" w:rsidRPr="00AE4588" w:rsidRDefault="008B20FA" w:rsidP="000F54AE">
            <w:pPr>
              <w:jc w:val="both"/>
              <w:rPr>
                <w:rFonts w:ascii="標楷體" w:hAnsi="標楷體" w:hint="eastAsia"/>
                <w:color w:val="000000"/>
              </w:rPr>
            </w:pPr>
            <w:r w:rsidRPr="00AE4588">
              <w:rPr>
                <w:rFonts w:hint="eastAsia"/>
                <w:color w:val="000000"/>
              </w:rPr>
              <w:t>臺南高分院</w:t>
            </w:r>
            <w:r w:rsidR="000F4B6B" w:rsidRPr="00AE4588">
              <w:rPr>
                <w:rFonts w:ascii="標楷體" w:hAnsi="標楷體" w:hint="eastAsia"/>
                <w:color w:val="000000"/>
              </w:rPr>
              <w:t>9</w:t>
            </w:r>
            <w:r w:rsidR="000F4B6B" w:rsidRPr="00AE4588">
              <w:rPr>
                <w:rFonts w:ascii="標楷體" w:hAnsi="標楷體" w:hint="eastAsia"/>
                <w:color w:val="000000"/>
                <w:szCs w:val="24"/>
              </w:rPr>
              <w:t>7南分院鼎刑義96重上更(六)355字第13005號函臺南縣警察局佳里分局</w:t>
            </w:r>
            <w:r w:rsidR="000F4B6B" w:rsidRPr="00AE4588">
              <w:rPr>
                <w:rFonts w:ascii="標楷體" w:hAnsi="標楷體" w:cs="HiddenHorzOCR" w:hint="eastAsia"/>
                <w:color w:val="000000"/>
                <w:kern w:val="0"/>
                <w:szCs w:val="24"/>
              </w:rPr>
              <w:t>代為訊問證人</w:t>
            </w:r>
            <w:r w:rsidR="00E106A4" w:rsidRPr="00AE4588">
              <w:rPr>
                <w:rFonts w:ascii="標楷體" w:hAnsi="標楷體" w:cs="HiddenHorzOCR" w:hint="eastAsia"/>
                <w:color w:val="000000"/>
                <w:kern w:val="0"/>
                <w:szCs w:val="24"/>
              </w:rPr>
              <w:t>：</w:t>
            </w:r>
            <w:r w:rsidR="000F4B6B" w:rsidRPr="00AE4588">
              <w:rPr>
                <w:rFonts w:ascii="標楷體" w:hAnsi="標楷體" w:cs="HiddenHorzOCR" w:hint="eastAsia"/>
                <w:color w:val="000000"/>
                <w:kern w:val="0"/>
                <w:szCs w:val="24"/>
              </w:rPr>
              <w:t>1</w:t>
            </w:r>
            <w:r w:rsidR="00E106A4" w:rsidRPr="00AE4588">
              <w:rPr>
                <w:rFonts w:ascii="標楷體" w:hAnsi="標楷體" w:cs="HiddenHorzOCR" w:hint="eastAsia"/>
                <w:color w:val="000000"/>
                <w:kern w:val="0"/>
                <w:szCs w:val="24"/>
              </w:rPr>
              <w:t>.</w:t>
            </w:r>
            <w:r w:rsidR="000F4B6B" w:rsidRPr="00AE4588">
              <w:rPr>
                <w:rFonts w:ascii="標楷體" w:hAnsi="標楷體" w:cs="HiddenHorzOCR" w:hint="eastAsia"/>
                <w:color w:val="000000"/>
                <w:kern w:val="0"/>
                <w:szCs w:val="24"/>
              </w:rPr>
              <w:t>東隆五金行(鄭楊</w:t>
            </w:r>
            <w:r w:rsidR="00893850">
              <w:rPr>
                <w:rFonts w:ascii="標楷體" w:hAnsi="標楷體" w:cs="HiddenHorzOCR" w:hint="eastAsia"/>
                <w:color w:val="000000"/>
                <w:kern w:val="0"/>
                <w:szCs w:val="24"/>
              </w:rPr>
              <w:t>○</w:t>
            </w:r>
            <w:r w:rsidR="000F4B6B" w:rsidRPr="00AE4588">
              <w:rPr>
                <w:rFonts w:ascii="標楷體" w:hAnsi="標楷體" w:cs="HiddenHorzOCR" w:hint="eastAsia"/>
                <w:color w:val="000000"/>
                <w:kern w:val="0"/>
                <w:szCs w:val="24"/>
              </w:rPr>
              <w:t>蘭</w:t>
            </w:r>
            <w:r w:rsidR="00E106A4" w:rsidRPr="00AE4588">
              <w:rPr>
                <w:rFonts w:ascii="標楷體" w:hAnsi="標楷體" w:cs="HiddenHorzOCR" w:hint="eastAsia"/>
                <w:color w:val="000000"/>
                <w:kern w:val="0"/>
                <w:szCs w:val="24"/>
              </w:rPr>
              <w:t>：</w:t>
            </w:r>
            <w:r w:rsidR="000F4B6B" w:rsidRPr="00AE4588">
              <w:rPr>
                <w:rFonts w:ascii="標楷體" w:hAnsi="標楷體" w:cs="HiddenHorzOCR" w:hint="eastAsia"/>
                <w:color w:val="000000"/>
                <w:kern w:val="0"/>
                <w:szCs w:val="24"/>
              </w:rPr>
              <w:t>台南縣佳里鎮中山路</w:t>
            </w:r>
            <w:r w:rsidR="00412542">
              <w:rPr>
                <w:rFonts w:ascii="標楷體" w:hAnsi="標楷體" w:cs="HiddenHorzOCR" w:hint="eastAsia"/>
                <w:color w:val="000000"/>
                <w:kern w:val="0"/>
                <w:szCs w:val="24"/>
              </w:rPr>
              <w:t>○</w:t>
            </w:r>
            <w:r w:rsidR="000F4B6B" w:rsidRPr="00AE4588">
              <w:rPr>
                <w:rFonts w:ascii="標楷體" w:hAnsi="標楷體" w:cs="HiddenHorzOCR" w:hint="eastAsia"/>
                <w:color w:val="000000"/>
                <w:kern w:val="0"/>
                <w:szCs w:val="24"/>
              </w:rPr>
              <w:t>號)、2</w:t>
            </w:r>
            <w:r w:rsidR="00E106A4" w:rsidRPr="00AE4588">
              <w:rPr>
                <w:rFonts w:ascii="標楷體" w:hAnsi="標楷體" w:cs="HiddenHorzOCR" w:hint="eastAsia"/>
                <w:color w:val="000000"/>
                <w:kern w:val="0"/>
                <w:szCs w:val="24"/>
              </w:rPr>
              <w:t>.</w:t>
            </w:r>
            <w:r w:rsidR="000F4B6B" w:rsidRPr="00AE4588">
              <w:rPr>
                <w:rFonts w:ascii="標楷體" w:hAnsi="標楷體" w:cs="HiddenHorzOCR" w:hint="eastAsia"/>
                <w:color w:val="000000"/>
                <w:kern w:val="0"/>
                <w:szCs w:val="24"/>
              </w:rPr>
              <w:t>宏欣書局(</w:t>
            </w:r>
            <w:r w:rsidR="005F6764">
              <w:rPr>
                <w:rFonts w:ascii="標楷體" w:hAnsi="標楷體" w:cs="HiddenHorzOCR" w:hint="eastAsia"/>
                <w:color w:val="000000"/>
                <w:kern w:val="0"/>
                <w:szCs w:val="24"/>
              </w:rPr>
              <w:t>林○茂</w:t>
            </w:r>
            <w:r w:rsidR="000F54AE" w:rsidRPr="00AE4588">
              <w:rPr>
                <w:rFonts w:ascii="標楷體" w:hAnsi="標楷體" w:cs="HiddenHorzOCR" w:hint="eastAsia"/>
                <w:color w:val="000000"/>
                <w:kern w:val="0"/>
                <w:szCs w:val="24"/>
              </w:rPr>
              <w:t>：</w:t>
            </w:r>
            <w:r w:rsidR="000F4B6B" w:rsidRPr="00AE4588">
              <w:rPr>
                <w:rFonts w:ascii="標楷體" w:hAnsi="標楷體" w:cs="HiddenHorzOCR" w:hint="eastAsia"/>
                <w:color w:val="000000"/>
                <w:kern w:val="0"/>
                <w:szCs w:val="24"/>
              </w:rPr>
              <w:t>台南縣</w:t>
            </w:r>
            <w:r w:rsidR="008A1B77" w:rsidRPr="00AE4588">
              <w:rPr>
                <w:rFonts w:ascii="標楷體" w:hAnsi="標楷體" w:cs="HiddenHorzOCR" w:hint="eastAsia"/>
                <w:color w:val="000000"/>
                <w:kern w:val="0"/>
                <w:szCs w:val="24"/>
              </w:rPr>
              <w:t>佳</w:t>
            </w:r>
            <w:r w:rsidR="000F4B6B" w:rsidRPr="00AE4588">
              <w:rPr>
                <w:rFonts w:ascii="標楷體" w:hAnsi="標楷體" w:cs="HiddenHorzOCR" w:hint="eastAsia"/>
                <w:color w:val="000000"/>
                <w:kern w:val="0"/>
                <w:szCs w:val="24"/>
              </w:rPr>
              <w:t>里鎮光復路</w:t>
            </w:r>
            <w:r w:rsidR="00412542">
              <w:rPr>
                <w:rFonts w:ascii="標楷體" w:hAnsi="標楷體" w:cs="HiddenHorzOCR" w:hint="eastAsia"/>
                <w:color w:val="000000"/>
                <w:kern w:val="0"/>
                <w:szCs w:val="24"/>
              </w:rPr>
              <w:t>○</w:t>
            </w:r>
            <w:r w:rsidR="000F4B6B" w:rsidRPr="00AE4588">
              <w:rPr>
                <w:rFonts w:ascii="標楷體" w:hAnsi="標楷體" w:cs="HiddenHorzOCR" w:hint="eastAsia"/>
                <w:color w:val="000000"/>
                <w:kern w:val="0"/>
                <w:szCs w:val="24"/>
              </w:rPr>
              <w:t>號)、3</w:t>
            </w:r>
            <w:r w:rsidR="00E106A4" w:rsidRPr="00AE4588">
              <w:rPr>
                <w:rFonts w:ascii="標楷體" w:hAnsi="標楷體" w:cs="HiddenHorzOCR" w:hint="eastAsia"/>
                <w:color w:val="000000"/>
                <w:kern w:val="0"/>
                <w:szCs w:val="24"/>
              </w:rPr>
              <w:t>.</w:t>
            </w:r>
            <w:r w:rsidR="000F4B6B" w:rsidRPr="00AE4588">
              <w:rPr>
                <w:rFonts w:ascii="標楷體" w:hAnsi="標楷體" w:cs="HiddenHorzOCR" w:hint="eastAsia"/>
                <w:color w:val="000000"/>
                <w:kern w:val="0"/>
                <w:szCs w:val="24"/>
              </w:rPr>
              <w:t>龍安建材行(黃</w:t>
            </w:r>
            <w:r w:rsidR="00893850">
              <w:rPr>
                <w:rFonts w:ascii="標楷體" w:hAnsi="標楷體" w:cs="HiddenHorzOCR" w:hint="eastAsia"/>
                <w:color w:val="000000"/>
                <w:kern w:val="0"/>
                <w:szCs w:val="24"/>
              </w:rPr>
              <w:t>○</w:t>
            </w:r>
            <w:r w:rsidR="000F4B6B" w:rsidRPr="00AE4588">
              <w:rPr>
                <w:rFonts w:ascii="標楷體" w:hAnsi="標楷體" w:cs="HiddenHorzOCR" w:hint="eastAsia"/>
                <w:color w:val="000000"/>
                <w:kern w:val="0"/>
                <w:szCs w:val="24"/>
              </w:rPr>
              <w:t>行</w:t>
            </w:r>
            <w:r w:rsidR="00E106A4" w:rsidRPr="00AE4588">
              <w:rPr>
                <w:rFonts w:ascii="標楷體" w:hAnsi="標楷體" w:cs="HiddenHorzOCR" w:hint="eastAsia"/>
                <w:color w:val="000000"/>
                <w:kern w:val="0"/>
                <w:szCs w:val="24"/>
              </w:rPr>
              <w:t>：</w:t>
            </w:r>
            <w:r w:rsidR="000F4B6B" w:rsidRPr="00AE4588">
              <w:rPr>
                <w:rFonts w:ascii="標楷體" w:hAnsi="標楷體" w:cs="HiddenHorzOCR" w:hint="eastAsia"/>
                <w:color w:val="000000"/>
                <w:kern w:val="0"/>
                <w:szCs w:val="24"/>
              </w:rPr>
              <w:t>台南縣、佳里鎮延平路</w:t>
            </w:r>
            <w:r w:rsidR="00412542">
              <w:rPr>
                <w:rFonts w:ascii="標楷體" w:hAnsi="標楷體" w:cs="HiddenHorzOCR" w:hint="eastAsia"/>
                <w:color w:val="000000"/>
                <w:kern w:val="0"/>
                <w:szCs w:val="24"/>
              </w:rPr>
              <w:t>○</w:t>
            </w:r>
            <w:r w:rsidR="000F4B6B" w:rsidRPr="00AE4588">
              <w:rPr>
                <w:rFonts w:ascii="標楷體" w:hAnsi="標楷體" w:cs="HiddenHorzOCR" w:hint="eastAsia"/>
                <w:color w:val="000000"/>
                <w:kern w:val="0"/>
                <w:szCs w:val="24"/>
              </w:rPr>
              <w:t>號)、4</w:t>
            </w:r>
            <w:r w:rsidR="00E106A4" w:rsidRPr="00AE4588">
              <w:rPr>
                <w:rFonts w:ascii="標楷體" w:hAnsi="標楷體" w:cs="HiddenHorzOCR" w:hint="eastAsia"/>
                <w:color w:val="000000"/>
                <w:kern w:val="0"/>
                <w:szCs w:val="24"/>
              </w:rPr>
              <w:t>.</w:t>
            </w:r>
            <w:r w:rsidR="000F4B6B" w:rsidRPr="00AE4588">
              <w:rPr>
                <w:rFonts w:ascii="標楷體" w:hAnsi="標楷體" w:cs="HiddenHorzOCR" w:hint="eastAsia"/>
                <w:color w:val="000000"/>
                <w:kern w:val="0"/>
                <w:szCs w:val="24"/>
              </w:rPr>
              <w:t>德昌印刷(蔡</w:t>
            </w:r>
            <w:r w:rsidR="00893850">
              <w:rPr>
                <w:rFonts w:ascii="標楷體" w:hAnsi="標楷體" w:cs="HiddenHorzOCR" w:hint="eastAsia"/>
                <w:color w:val="000000"/>
                <w:kern w:val="0"/>
                <w:szCs w:val="24"/>
              </w:rPr>
              <w:t>○</w:t>
            </w:r>
            <w:r w:rsidR="000F4B6B" w:rsidRPr="00AE4588">
              <w:rPr>
                <w:rFonts w:ascii="標楷體" w:hAnsi="標楷體" w:cs="HiddenHorzOCR" w:hint="eastAsia"/>
                <w:color w:val="000000"/>
                <w:kern w:val="0"/>
                <w:szCs w:val="24"/>
              </w:rPr>
              <w:t>德</w:t>
            </w:r>
            <w:r w:rsidR="000F54AE" w:rsidRPr="00AE4588">
              <w:rPr>
                <w:rFonts w:ascii="標楷體" w:hAnsi="標楷體" w:cs="HiddenHorzOCR" w:hint="eastAsia"/>
                <w:color w:val="000000"/>
                <w:kern w:val="0"/>
                <w:szCs w:val="24"/>
              </w:rPr>
              <w:t>：</w:t>
            </w:r>
            <w:r w:rsidR="000F4B6B" w:rsidRPr="00AE4588">
              <w:rPr>
                <w:rFonts w:ascii="標楷體" w:hAnsi="標楷體" w:cs="HiddenHorzOCR" w:hint="eastAsia"/>
                <w:color w:val="000000"/>
                <w:kern w:val="0"/>
                <w:szCs w:val="24"/>
              </w:rPr>
              <w:t>台南縣、佳里鎮中山路</w:t>
            </w:r>
            <w:r w:rsidR="00412542">
              <w:rPr>
                <w:rFonts w:ascii="標楷體" w:hAnsi="標楷體" w:cs="HiddenHorzOCR" w:hint="eastAsia"/>
                <w:color w:val="000000"/>
                <w:kern w:val="0"/>
                <w:szCs w:val="24"/>
              </w:rPr>
              <w:t>○</w:t>
            </w:r>
            <w:r w:rsidR="000F4B6B" w:rsidRPr="00AE4588">
              <w:rPr>
                <w:rFonts w:ascii="標楷體" w:hAnsi="標楷體" w:cs="HiddenHorzOCR" w:hint="eastAsia"/>
                <w:color w:val="000000"/>
                <w:kern w:val="0"/>
                <w:szCs w:val="24"/>
              </w:rPr>
              <w:t>號)</w:t>
            </w:r>
            <w:r w:rsidR="000F4B6B" w:rsidRPr="00AE4588">
              <w:rPr>
                <w:rFonts w:ascii="標楷體" w:hAnsi="標楷體" w:hint="eastAsia"/>
                <w:color w:val="000000"/>
              </w:rPr>
              <w:t>：</w:t>
            </w:r>
          </w:p>
          <w:p w:rsidR="000F4B6B" w:rsidRPr="00AE4588" w:rsidRDefault="000F4B6B" w:rsidP="000E7232">
            <w:pPr>
              <w:jc w:val="both"/>
              <w:rPr>
                <w:rFonts w:ascii="標楷體" w:hAnsi="標楷體" w:hint="eastAsia"/>
                <w:color w:val="000000"/>
              </w:rPr>
            </w:pPr>
            <w:r w:rsidRPr="00AE4588">
              <w:rPr>
                <w:rFonts w:ascii="標楷體" w:hAnsi="標楷體" w:hint="eastAsia"/>
                <w:color w:val="000000"/>
              </w:rPr>
              <w:t>一、本院受理96年度重上更(六)字第355號程新勝違反貪污治罪條例案件，認有訊問證人之必要</w:t>
            </w:r>
            <w:r w:rsidR="00E106A4" w:rsidRPr="00AE4588">
              <w:rPr>
                <w:rFonts w:ascii="標楷體" w:hAnsi="標楷體" w:hint="eastAsia"/>
                <w:color w:val="000000"/>
              </w:rPr>
              <w:t>。</w:t>
            </w:r>
          </w:p>
          <w:p w:rsidR="000F4B6B" w:rsidRPr="00AE4588" w:rsidRDefault="000F4B6B" w:rsidP="000E7232">
            <w:pPr>
              <w:jc w:val="both"/>
              <w:rPr>
                <w:rFonts w:ascii="標楷體" w:hAnsi="標楷體" w:hint="eastAsia"/>
                <w:color w:val="000000"/>
                <w:szCs w:val="32"/>
              </w:rPr>
            </w:pPr>
            <w:r w:rsidRPr="00AE4588">
              <w:rPr>
                <w:rFonts w:ascii="標楷體" w:hAnsi="標楷體" w:hint="eastAsia"/>
                <w:color w:val="000000"/>
              </w:rPr>
              <w:t>二、</w:t>
            </w:r>
            <w:r w:rsidRPr="00AE4588">
              <w:rPr>
                <w:rFonts w:ascii="標楷體" w:hAnsi="標楷體" w:hint="eastAsia"/>
                <w:color w:val="000000"/>
                <w:szCs w:val="32"/>
              </w:rPr>
              <w:t>訊問事項</w:t>
            </w:r>
          </w:p>
          <w:p w:rsidR="000F4B6B" w:rsidRPr="00AE4588" w:rsidRDefault="000F4B6B" w:rsidP="000F54AE">
            <w:pPr>
              <w:autoSpaceDE w:val="0"/>
              <w:autoSpaceDN w:val="0"/>
              <w:adjustRightInd w:val="0"/>
              <w:ind w:left="725" w:hangingChars="213" w:hanging="725"/>
              <w:jc w:val="both"/>
              <w:rPr>
                <w:rFonts w:ascii="標楷體" w:hAnsi="標楷體" w:cs="HiddenHorzOCR" w:hint="eastAsia"/>
                <w:color w:val="000000"/>
                <w:kern w:val="0"/>
                <w:szCs w:val="32"/>
              </w:rPr>
            </w:pPr>
            <w:r w:rsidRPr="00AE4588">
              <w:rPr>
                <w:rFonts w:ascii="標楷體" w:hAnsi="標楷體" w:hint="eastAsia"/>
                <w:color w:val="000000"/>
                <w:szCs w:val="32"/>
              </w:rPr>
              <w:t>(一)</w:t>
            </w:r>
            <w:r w:rsidRPr="00AE4588">
              <w:rPr>
                <w:rFonts w:ascii="標楷體" w:hAnsi="標楷體" w:cs="HiddenHorzOCR" w:hint="eastAsia"/>
                <w:color w:val="000000"/>
                <w:kern w:val="0"/>
                <w:szCs w:val="32"/>
              </w:rPr>
              <w:t>有無與國軍退除役官兵輔導委員會佳里學譽之家業務往來</w:t>
            </w:r>
            <w:r w:rsidRPr="00AE4588">
              <w:rPr>
                <w:rFonts w:ascii="標楷體" w:hAnsi="標楷體" w:cs="HiddenHorzOCR"/>
                <w:color w:val="000000"/>
                <w:kern w:val="0"/>
                <w:szCs w:val="32"/>
              </w:rPr>
              <w:t xml:space="preserve">(82 </w:t>
            </w:r>
            <w:r w:rsidRPr="00AE4588">
              <w:rPr>
                <w:rFonts w:ascii="標楷體" w:hAnsi="標楷體" w:cs="HiddenHorzOCR" w:hint="eastAsia"/>
                <w:color w:val="000000"/>
                <w:kern w:val="0"/>
                <w:szCs w:val="32"/>
              </w:rPr>
              <w:t>年</w:t>
            </w:r>
            <w:r w:rsidRPr="00AE4588">
              <w:rPr>
                <w:rFonts w:ascii="標楷體" w:hAnsi="標楷體" w:cs="HiddenHorzOCR"/>
                <w:color w:val="000000"/>
                <w:kern w:val="0"/>
                <w:szCs w:val="32"/>
              </w:rPr>
              <w:t>3</w:t>
            </w:r>
            <w:r w:rsidRPr="00AE4588">
              <w:rPr>
                <w:rFonts w:ascii="標楷體" w:hAnsi="標楷體" w:cs="HiddenHorzOCR" w:hint="eastAsia"/>
                <w:color w:val="000000"/>
                <w:kern w:val="0"/>
                <w:szCs w:val="32"/>
              </w:rPr>
              <w:t>月起至</w:t>
            </w:r>
            <w:r w:rsidRPr="00AE4588">
              <w:rPr>
                <w:rFonts w:ascii="標楷體" w:hAnsi="標楷體" w:cs="HiddenHorzOCR"/>
                <w:color w:val="000000"/>
                <w:kern w:val="0"/>
                <w:szCs w:val="32"/>
              </w:rPr>
              <w:t>86</w:t>
            </w:r>
            <w:r w:rsidRPr="00AE4588">
              <w:rPr>
                <w:rFonts w:ascii="標楷體" w:hAnsi="標楷體" w:cs="HiddenHorzOCR" w:hint="eastAsia"/>
                <w:color w:val="000000"/>
                <w:kern w:val="0"/>
                <w:szCs w:val="32"/>
              </w:rPr>
              <w:t>年</w:t>
            </w:r>
            <w:r w:rsidRPr="00AE4588">
              <w:rPr>
                <w:rFonts w:ascii="標楷體" w:hAnsi="標楷體" w:cs="HiddenHorzOCR"/>
                <w:color w:val="000000"/>
                <w:kern w:val="0"/>
                <w:szCs w:val="32"/>
              </w:rPr>
              <w:t>5</w:t>
            </w:r>
            <w:r w:rsidRPr="00AE4588">
              <w:rPr>
                <w:rFonts w:ascii="標楷體" w:hAnsi="標楷體" w:cs="HiddenHorzOCR" w:hint="eastAsia"/>
                <w:color w:val="000000"/>
                <w:kern w:val="0"/>
                <w:szCs w:val="32"/>
              </w:rPr>
              <w:t>月間</w:t>
            </w:r>
            <w:r w:rsidRPr="00AE4588">
              <w:rPr>
                <w:rFonts w:ascii="標楷體" w:hAnsi="標楷體" w:cs="HiddenHorzOCR"/>
                <w:color w:val="000000"/>
                <w:kern w:val="0"/>
                <w:szCs w:val="32"/>
              </w:rPr>
              <w:t>)</w:t>
            </w:r>
            <w:r w:rsidR="00E106A4" w:rsidRPr="00AE4588">
              <w:rPr>
                <w:rFonts w:ascii="標楷體" w:hAnsi="標楷體" w:cs="HiddenHorzOCR"/>
                <w:color w:val="000000"/>
                <w:kern w:val="0"/>
                <w:szCs w:val="32"/>
              </w:rPr>
              <w:t>。</w:t>
            </w:r>
          </w:p>
          <w:p w:rsidR="000F4B6B" w:rsidRPr="00AE4588" w:rsidRDefault="000F4B6B" w:rsidP="000F54AE">
            <w:pPr>
              <w:autoSpaceDE w:val="0"/>
              <w:autoSpaceDN w:val="0"/>
              <w:adjustRightInd w:val="0"/>
              <w:ind w:left="725" w:hangingChars="213" w:hanging="725"/>
              <w:jc w:val="both"/>
              <w:rPr>
                <w:rFonts w:ascii="標楷體" w:hAnsi="標楷體" w:hint="eastAsia"/>
                <w:color w:val="000000"/>
                <w:szCs w:val="32"/>
              </w:rPr>
            </w:pPr>
            <w:r w:rsidRPr="00AE4588">
              <w:rPr>
                <w:rFonts w:ascii="標楷體" w:hAnsi="標楷體" w:hint="eastAsia"/>
                <w:color w:val="000000"/>
                <w:szCs w:val="32"/>
              </w:rPr>
              <w:t>(二)佳里榮譽之家承辦業務之經手人為何人?</w:t>
            </w:r>
          </w:p>
          <w:p w:rsidR="000F4B6B" w:rsidRPr="00AE4588" w:rsidRDefault="000F4B6B" w:rsidP="000F54AE">
            <w:pPr>
              <w:autoSpaceDE w:val="0"/>
              <w:autoSpaceDN w:val="0"/>
              <w:adjustRightInd w:val="0"/>
              <w:ind w:left="725" w:hangingChars="213" w:hanging="725"/>
              <w:jc w:val="both"/>
              <w:rPr>
                <w:rFonts w:hint="eastAsia"/>
                <w:color w:val="000000"/>
              </w:rPr>
            </w:pPr>
            <w:r w:rsidRPr="003C4FA1">
              <w:rPr>
                <w:rFonts w:ascii="標楷體" w:hAnsi="標楷體" w:hint="eastAsia"/>
                <w:color w:val="000000"/>
              </w:rPr>
              <w:t>(三)</w:t>
            </w:r>
            <w:r w:rsidRPr="00AE4588">
              <w:rPr>
                <w:rFonts w:hint="eastAsia"/>
                <w:color w:val="000000"/>
              </w:rPr>
              <w:t>提示附表所列之採購或修繕工程品項所示，</w:t>
            </w:r>
            <w:r w:rsidRPr="00AE4588">
              <w:rPr>
                <w:rFonts w:ascii="標楷體" w:hAnsi="標楷體" w:hint="eastAsia"/>
                <w:color w:val="000000"/>
                <w:szCs w:val="32"/>
              </w:rPr>
              <w:t>是否即均</w:t>
            </w:r>
            <w:r w:rsidRPr="00AE4588">
              <w:rPr>
                <w:rFonts w:hint="eastAsia"/>
                <w:color w:val="000000"/>
              </w:rPr>
              <w:t>為佳里之家之相關業務往來</w:t>
            </w:r>
            <w:r w:rsidRPr="00AE4588">
              <w:rPr>
                <w:rFonts w:hint="eastAsia"/>
                <w:color w:val="000000"/>
              </w:rPr>
              <w:t>?</w:t>
            </w:r>
            <w:r w:rsidRPr="00AE4588">
              <w:rPr>
                <w:rFonts w:hint="eastAsia"/>
                <w:color w:val="000000"/>
              </w:rPr>
              <w:t>如是，則其中每欄如有二不同金額，何者為實際交易金額</w:t>
            </w:r>
            <w:r w:rsidRPr="00AE4588">
              <w:rPr>
                <w:rFonts w:hint="eastAsia"/>
                <w:color w:val="000000"/>
              </w:rPr>
              <w:t>?</w:t>
            </w:r>
          </w:p>
          <w:p w:rsidR="000F4B6B" w:rsidRPr="00AE4588" w:rsidRDefault="000F4B6B" w:rsidP="00E106A4">
            <w:pPr>
              <w:ind w:leftChars="127" w:left="742" w:hangingChars="91" w:hanging="310"/>
              <w:jc w:val="both"/>
              <w:rPr>
                <w:rFonts w:hint="eastAsia"/>
                <w:color w:val="000000"/>
              </w:rPr>
            </w:pPr>
            <w:r w:rsidRPr="00AE4588">
              <w:rPr>
                <w:rFonts w:hint="eastAsia"/>
                <w:color w:val="000000"/>
              </w:rPr>
              <w:t>1</w:t>
            </w:r>
            <w:r w:rsidR="00E106A4" w:rsidRPr="00AE4588">
              <w:rPr>
                <w:rFonts w:hint="eastAsia"/>
                <w:color w:val="000000"/>
              </w:rPr>
              <w:t>.</w:t>
            </w:r>
            <w:r w:rsidRPr="00AE4588">
              <w:rPr>
                <w:rFonts w:hint="eastAsia"/>
                <w:color w:val="000000"/>
              </w:rPr>
              <w:t>東隆五金行</w:t>
            </w:r>
            <w:r w:rsidRPr="00AE4588">
              <w:rPr>
                <w:rFonts w:hint="eastAsia"/>
                <w:color w:val="000000"/>
              </w:rPr>
              <w:t>(</w:t>
            </w:r>
            <w:r w:rsidRPr="00AE4588">
              <w:rPr>
                <w:rFonts w:hint="eastAsia"/>
                <w:color w:val="000000"/>
              </w:rPr>
              <w:t>編號</w:t>
            </w:r>
            <w:r w:rsidRPr="00AE4588">
              <w:rPr>
                <w:rFonts w:hint="eastAsia"/>
                <w:color w:val="000000"/>
              </w:rPr>
              <w:t>2.3.4.6.7.9.10.11. 12.13.14.15.17</w:t>
            </w:r>
            <w:r w:rsidR="00F6179C" w:rsidRPr="00AE4588">
              <w:rPr>
                <w:rFonts w:hint="eastAsia"/>
                <w:color w:val="000000"/>
              </w:rPr>
              <w:t>.</w:t>
            </w:r>
            <w:r w:rsidRPr="00AE4588">
              <w:rPr>
                <w:rFonts w:hint="eastAsia"/>
                <w:color w:val="000000"/>
              </w:rPr>
              <w:t>18.20.21.24.25)</w:t>
            </w:r>
          </w:p>
          <w:p w:rsidR="000F4B6B" w:rsidRPr="00AE4588" w:rsidRDefault="000F4B6B" w:rsidP="000F4B6B">
            <w:pPr>
              <w:ind w:leftChars="127" w:left="432"/>
              <w:jc w:val="both"/>
              <w:rPr>
                <w:rFonts w:hint="eastAsia"/>
                <w:color w:val="000000"/>
              </w:rPr>
            </w:pPr>
            <w:r w:rsidRPr="00AE4588">
              <w:rPr>
                <w:rFonts w:hint="eastAsia"/>
                <w:color w:val="000000"/>
              </w:rPr>
              <w:t>2</w:t>
            </w:r>
            <w:r w:rsidR="00E106A4" w:rsidRPr="00AE4588">
              <w:rPr>
                <w:rFonts w:hint="eastAsia"/>
                <w:color w:val="000000"/>
              </w:rPr>
              <w:t>.</w:t>
            </w:r>
            <w:r w:rsidRPr="00AE4588">
              <w:rPr>
                <w:rFonts w:hint="eastAsia"/>
                <w:color w:val="000000"/>
              </w:rPr>
              <w:t>宏欣書局</w:t>
            </w:r>
            <w:r w:rsidRPr="00AE4588">
              <w:rPr>
                <w:rFonts w:hint="eastAsia"/>
                <w:color w:val="000000"/>
              </w:rPr>
              <w:t>(</w:t>
            </w:r>
            <w:r w:rsidRPr="00AE4588">
              <w:rPr>
                <w:rFonts w:hint="eastAsia"/>
                <w:color w:val="000000"/>
              </w:rPr>
              <w:t>編號</w:t>
            </w:r>
            <w:r w:rsidRPr="00AE4588">
              <w:rPr>
                <w:rFonts w:hint="eastAsia"/>
                <w:color w:val="000000"/>
              </w:rPr>
              <w:t>16.26)</w:t>
            </w:r>
          </w:p>
          <w:p w:rsidR="000F4B6B" w:rsidRPr="00AE4588" w:rsidRDefault="000F4B6B" w:rsidP="000F4B6B">
            <w:pPr>
              <w:ind w:leftChars="127" w:left="432"/>
              <w:jc w:val="both"/>
              <w:rPr>
                <w:rFonts w:hint="eastAsia"/>
                <w:color w:val="000000"/>
              </w:rPr>
            </w:pPr>
            <w:r w:rsidRPr="00AE4588">
              <w:rPr>
                <w:rFonts w:hint="eastAsia"/>
                <w:color w:val="000000"/>
              </w:rPr>
              <w:t>3</w:t>
            </w:r>
            <w:r w:rsidR="00E106A4" w:rsidRPr="00AE4588">
              <w:rPr>
                <w:rFonts w:hint="eastAsia"/>
                <w:color w:val="000000"/>
              </w:rPr>
              <w:t>.</w:t>
            </w:r>
            <w:r w:rsidRPr="00AE4588">
              <w:rPr>
                <w:rFonts w:hint="eastAsia"/>
                <w:color w:val="000000"/>
              </w:rPr>
              <w:t>龍安建材行</w:t>
            </w:r>
            <w:r w:rsidRPr="00AE4588">
              <w:rPr>
                <w:rFonts w:hint="eastAsia"/>
                <w:color w:val="000000"/>
              </w:rPr>
              <w:t>(</w:t>
            </w:r>
            <w:r w:rsidRPr="00AE4588">
              <w:rPr>
                <w:rFonts w:hint="eastAsia"/>
                <w:color w:val="000000"/>
              </w:rPr>
              <w:t>編號</w:t>
            </w:r>
            <w:r w:rsidRPr="00AE4588">
              <w:rPr>
                <w:rFonts w:hint="eastAsia"/>
                <w:color w:val="000000"/>
              </w:rPr>
              <w:t>19)</w:t>
            </w:r>
          </w:p>
          <w:p w:rsidR="000F4B6B" w:rsidRPr="00AE4588" w:rsidRDefault="000F4B6B" w:rsidP="000F4B6B">
            <w:pPr>
              <w:ind w:leftChars="127" w:left="432"/>
              <w:jc w:val="both"/>
              <w:rPr>
                <w:rFonts w:hint="eastAsia"/>
                <w:color w:val="000000"/>
              </w:rPr>
            </w:pPr>
            <w:r w:rsidRPr="00AE4588">
              <w:rPr>
                <w:rFonts w:hint="eastAsia"/>
                <w:color w:val="000000"/>
              </w:rPr>
              <w:t>4</w:t>
            </w:r>
            <w:r w:rsidR="00E106A4" w:rsidRPr="00AE4588">
              <w:rPr>
                <w:rFonts w:hint="eastAsia"/>
                <w:color w:val="000000"/>
              </w:rPr>
              <w:t>.</w:t>
            </w:r>
            <w:r w:rsidRPr="00AE4588">
              <w:rPr>
                <w:rFonts w:hint="eastAsia"/>
                <w:color w:val="000000"/>
              </w:rPr>
              <w:t>德昌印刷</w:t>
            </w:r>
            <w:r w:rsidRPr="00AE4588">
              <w:rPr>
                <w:rFonts w:hint="eastAsia"/>
                <w:color w:val="000000"/>
              </w:rPr>
              <w:t>(</w:t>
            </w:r>
            <w:r w:rsidRPr="00AE4588">
              <w:rPr>
                <w:rFonts w:hint="eastAsia"/>
                <w:color w:val="000000"/>
              </w:rPr>
              <w:t>編號</w:t>
            </w:r>
            <w:r w:rsidRPr="00AE4588">
              <w:rPr>
                <w:rFonts w:hint="eastAsia"/>
                <w:color w:val="000000"/>
              </w:rPr>
              <w:t>27)</w:t>
            </w:r>
          </w:p>
          <w:p w:rsidR="000F4B6B" w:rsidRPr="00AE4588" w:rsidRDefault="000F54AE" w:rsidP="003C4FA1">
            <w:pPr>
              <w:autoSpaceDE w:val="0"/>
              <w:autoSpaceDN w:val="0"/>
              <w:adjustRightInd w:val="0"/>
              <w:ind w:left="725" w:hangingChars="213" w:hanging="725"/>
              <w:jc w:val="both"/>
              <w:rPr>
                <w:rFonts w:hint="eastAsia"/>
                <w:color w:val="000000"/>
              </w:rPr>
            </w:pPr>
            <w:r w:rsidRPr="00AE4588">
              <w:rPr>
                <w:rFonts w:hint="eastAsia"/>
                <w:color w:val="000000"/>
              </w:rPr>
              <w:t>（四）</w:t>
            </w:r>
            <w:r w:rsidR="000F4B6B" w:rsidRPr="00AE4588">
              <w:rPr>
                <w:rFonts w:hint="eastAsia"/>
                <w:color w:val="000000"/>
              </w:rPr>
              <w:t>另就</w:t>
            </w:r>
            <w:r w:rsidR="000F4B6B" w:rsidRPr="00AE4588">
              <w:rPr>
                <w:rFonts w:hint="eastAsia"/>
                <w:color w:val="000000"/>
              </w:rPr>
              <w:t>1</w:t>
            </w:r>
            <w:r w:rsidR="00E106A4" w:rsidRPr="00AE4588">
              <w:rPr>
                <w:rFonts w:hint="eastAsia"/>
                <w:color w:val="000000"/>
              </w:rPr>
              <w:t>.</w:t>
            </w:r>
            <w:r w:rsidR="000F4B6B" w:rsidRPr="00AE4588">
              <w:rPr>
                <w:rFonts w:hint="eastAsia"/>
                <w:color w:val="000000"/>
              </w:rPr>
              <w:t>東隆五金部分詢問編號</w:t>
            </w:r>
            <w:r w:rsidR="000F4B6B" w:rsidRPr="00AE4588">
              <w:rPr>
                <w:rFonts w:hint="eastAsia"/>
                <w:color w:val="000000"/>
              </w:rPr>
              <w:t>9</w:t>
            </w:r>
            <w:r w:rsidR="00602F1F" w:rsidRPr="00AE4588">
              <w:rPr>
                <w:rFonts w:hint="eastAsia"/>
                <w:color w:val="000000"/>
              </w:rPr>
              <w:t>.</w:t>
            </w:r>
            <w:r w:rsidR="000F4B6B" w:rsidRPr="00AE4588">
              <w:rPr>
                <w:rFonts w:hint="eastAsia"/>
                <w:color w:val="000000"/>
              </w:rPr>
              <w:t>11</w:t>
            </w:r>
            <w:r w:rsidR="00602F1F" w:rsidRPr="00AE4588">
              <w:rPr>
                <w:rFonts w:hint="eastAsia"/>
                <w:color w:val="000000"/>
              </w:rPr>
              <w:t>.</w:t>
            </w:r>
            <w:r w:rsidR="000F4B6B" w:rsidRPr="00AE4588">
              <w:rPr>
                <w:rFonts w:hint="eastAsia"/>
                <w:color w:val="000000"/>
              </w:rPr>
              <w:t>18</w:t>
            </w:r>
            <w:r w:rsidR="00602F1F" w:rsidRPr="00AE4588">
              <w:rPr>
                <w:rFonts w:hint="eastAsia"/>
                <w:color w:val="000000"/>
              </w:rPr>
              <w:t>.</w:t>
            </w:r>
            <w:r w:rsidR="000F4B6B" w:rsidRPr="00AE4588">
              <w:rPr>
                <w:rFonts w:hint="eastAsia"/>
                <w:color w:val="000000"/>
              </w:rPr>
              <w:t>20</w:t>
            </w:r>
            <w:r w:rsidR="00602F1F" w:rsidRPr="00AE4588">
              <w:rPr>
                <w:rFonts w:hint="eastAsia"/>
                <w:color w:val="000000"/>
              </w:rPr>
              <w:t>.</w:t>
            </w:r>
            <w:r w:rsidR="000F4B6B" w:rsidRPr="00AE4588">
              <w:rPr>
                <w:rFonts w:hint="eastAsia"/>
                <w:color w:val="000000"/>
              </w:rPr>
              <w:t>25</w:t>
            </w:r>
            <w:r w:rsidR="000F4B6B" w:rsidRPr="00AE4588">
              <w:rPr>
                <w:rFonts w:hint="eastAsia"/>
                <w:color w:val="000000"/>
              </w:rPr>
              <w:t>是否確有業務往來</w:t>
            </w:r>
            <w:r w:rsidR="000F4B6B" w:rsidRPr="00AE4588">
              <w:rPr>
                <w:rFonts w:hint="eastAsia"/>
                <w:color w:val="000000"/>
              </w:rPr>
              <w:t>?</w:t>
            </w:r>
            <w:r w:rsidR="000F4B6B" w:rsidRPr="00AE4588">
              <w:rPr>
                <w:rFonts w:hint="eastAsia"/>
                <w:color w:val="000000"/>
              </w:rPr>
              <w:t>編號</w:t>
            </w:r>
            <w:r w:rsidR="000F4B6B" w:rsidRPr="00AE4588">
              <w:rPr>
                <w:rFonts w:hint="eastAsia"/>
                <w:color w:val="000000"/>
              </w:rPr>
              <w:t>11</w:t>
            </w:r>
            <w:r w:rsidR="00602F1F" w:rsidRPr="00AE4588">
              <w:rPr>
                <w:rFonts w:hint="eastAsia"/>
                <w:color w:val="000000"/>
              </w:rPr>
              <w:t>.</w:t>
            </w:r>
            <w:r w:rsidR="000F4B6B" w:rsidRPr="00AE4588">
              <w:rPr>
                <w:rFonts w:hint="eastAsia"/>
                <w:color w:val="000000"/>
              </w:rPr>
              <w:t>18</w:t>
            </w:r>
            <w:r w:rsidR="000F4B6B" w:rsidRPr="00AE4588">
              <w:rPr>
                <w:rFonts w:hint="eastAsia"/>
                <w:color w:val="000000"/>
              </w:rPr>
              <w:t>項目均為「通樂</w:t>
            </w:r>
            <w:r w:rsidR="00E106A4" w:rsidRPr="00AE4588">
              <w:rPr>
                <w:rFonts w:hint="eastAsia"/>
                <w:color w:val="000000"/>
              </w:rPr>
              <w:t>」</w:t>
            </w:r>
            <w:r w:rsidR="000F4B6B" w:rsidRPr="00AE4588">
              <w:rPr>
                <w:rFonts w:hint="eastAsia"/>
                <w:color w:val="000000"/>
              </w:rPr>
              <w:t>每次高達數萬元</w:t>
            </w:r>
            <w:r w:rsidR="000F4B6B" w:rsidRPr="00AE4588">
              <w:rPr>
                <w:rFonts w:hint="eastAsia"/>
                <w:color w:val="000000"/>
              </w:rPr>
              <w:t>?</w:t>
            </w:r>
            <w:r w:rsidR="000F4B6B" w:rsidRPr="00AE4588">
              <w:rPr>
                <w:rFonts w:hint="eastAsia"/>
                <w:color w:val="000000"/>
              </w:rPr>
              <w:t>做何用途</w:t>
            </w:r>
            <w:r w:rsidR="000F4B6B" w:rsidRPr="00AE4588">
              <w:rPr>
                <w:rFonts w:hint="eastAsia"/>
                <w:color w:val="000000"/>
              </w:rPr>
              <w:t>?</w:t>
            </w:r>
            <w:r w:rsidR="000F4B6B" w:rsidRPr="00AE4588">
              <w:rPr>
                <w:rFonts w:hint="eastAsia"/>
                <w:color w:val="000000"/>
              </w:rPr>
              <w:t>有無虛開收據</w:t>
            </w:r>
            <w:r w:rsidR="000F4B6B" w:rsidRPr="00AE4588">
              <w:rPr>
                <w:rFonts w:hint="eastAsia"/>
                <w:color w:val="000000"/>
              </w:rPr>
              <w:t>? 4</w:t>
            </w:r>
            <w:r w:rsidR="00E106A4" w:rsidRPr="00AE4588">
              <w:rPr>
                <w:rFonts w:hint="eastAsia"/>
                <w:color w:val="000000"/>
              </w:rPr>
              <w:t>.</w:t>
            </w:r>
            <w:r w:rsidR="000F4B6B" w:rsidRPr="00AE4588">
              <w:rPr>
                <w:rFonts w:hint="eastAsia"/>
                <w:color w:val="000000"/>
              </w:rPr>
              <w:t>德昌印刷部分詢問編號</w:t>
            </w:r>
            <w:r w:rsidR="000F4B6B" w:rsidRPr="00AE4588">
              <w:rPr>
                <w:rFonts w:hint="eastAsia"/>
                <w:color w:val="000000"/>
              </w:rPr>
              <w:t>27</w:t>
            </w:r>
            <w:r w:rsidR="000F4B6B" w:rsidRPr="00AE4588">
              <w:rPr>
                <w:rFonts w:hint="eastAsia"/>
                <w:color w:val="000000"/>
              </w:rPr>
              <w:t>是否確有業務往來？有無虛開收據？</w:t>
            </w:r>
          </w:p>
          <w:p w:rsidR="000F4B6B" w:rsidRPr="00AE4588" w:rsidRDefault="000F4B6B" w:rsidP="003C4FA1">
            <w:pPr>
              <w:autoSpaceDE w:val="0"/>
              <w:autoSpaceDN w:val="0"/>
              <w:adjustRightInd w:val="0"/>
              <w:ind w:left="725" w:hangingChars="213" w:hanging="725"/>
              <w:jc w:val="both"/>
              <w:rPr>
                <w:rFonts w:hint="eastAsia"/>
                <w:color w:val="000000"/>
              </w:rPr>
            </w:pPr>
            <w:r w:rsidRPr="00AE4588">
              <w:rPr>
                <w:rFonts w:hint="eastAsia"/>
                <w:color w:val="000000"/>
              </w:rPr>
              <w:t>(</w:t>
            </w:r>
            <w:r w:rsidR="000F54AE" w:rsidRPr="00AE4588">
              <w:rPr>
                <w:rFonts w:hint="eastAsia"/>
                <w:color w:val="000000"/>
              </w:rPr>
              <w:t>五</w:t>
            </w:r>
            <w:r w:rsidRPr="00AE4588">
              <w:rPr>
                <w:rFonts w:hint="eastAsia"/>
                <w:color w:val="000000"/>
              </w:rPr>
              <w:t>)</w:t>
            </w:r>
            <w:r w:rsidRPr="00AE4588">
              <w:rPr>
                <w:rFonts w:hint="eastAsia"/>
                <w:color w:val="000000"/>
              </w:rPr>
              <w:t>承辦</w:t>
            </w:r>
            <w:r w:rsidRPr="003C4FA1">
              <w:rPr>
                <w:rFonts w:ascii="標楷體" w:hAnsi="標楷體" w:hint="eastAsia"/>
                <w:color w:val="000000"/>
                <w:szCs w:val="32"/>
              </w:rPr>
              <w:t>人員</w:t>
            </w:r>
            <w:r w:rsidRPr="00AE4588">
              <w:rPr>
                <w:rFonts w:hint="eastAsia"/>
                <w:color w:val="000000"/>
              </w:rPr>
              <w:t>有無收取回扣，如有？係何人？收取其金額若干？</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0E7232">
            <w:pPr>
              <w:rPr>
                <w:rFonts w:hint="eastAsia"/>
                <w:color w:val="000000"/>
              </w:rPr>
            </w:pPr>
            <w:r w:rsidRPr="00AE4588">
              <w:rPr>
                <w:rFonts w:hint="eastAsia"/>
                <w:color w:val="000000"/>
              </w:rPr>
              <w:t>97.11.20</w:t>
            </w:r>
          </w:p>
        </w:tc>
        <w:tc>
          <w:tcPr>
            <w:tcW w:w="6245" w:type="dxa"/>
          </w:tcPr>
          <w:p w:rsidR="000F4B6B" w:rsidRPr="00AE4588" w:rsidRDefault="000F54AE" w:rsidP="000377BB">
            <w:pPr>
              <w:jc w:val="both"/>
              <w:rPr>
                <w:rFonts w:ascii="標楷體" w:hAnsi="標楷體" w:hint="eastAsia"/>
                <w:color w:val="000000"/>
              </w:rPr>
            </w:pPr>
            <w:r w:rsidRPr="00AE4588">
              <w:rPr>
                <w:rFonts w:hint="eastAsia"/>
                <w:color w:val="000000"/>
              </w:rPr>
              <w:t>臺南高分院</w:t>
            </w:r>
            <w:r w:rsidR="000F4B6B" w:rsidRPr="00AE4588">
              <w:rPr>
                <w:rFonts w:ascii="標楷體" w:hAnsi="標楷體" w:hint="eastAsia"/>
                <w:color w:val="000000"/>
              </w:rPr>
              <w:t>9</w:t>
            </w:r>
            <w:r w:rsidR="000F4B6B" w:rsidRPr="00AE4588">
              <w:rPr>
                <w:rFonts w:ascii="標楷體" w:hAnsi="標楷體" w:hint="eastAsia"/>
                <w:color w:val="000000"/>
                <w:szCs w:val="24"/>
              </w:rPr>
              <w:t>7南分院鼎刑義96重上更(六)355字第15004號函臺南縣警察局佳里分局：請速代為訊問證人鄭</w:t>
            </w:r>
            <w:r w:rsidR="00893850">
              <w:rPr>
                <w:rFonts w:ascii="標楷體" w:hAnsi="標楷體" w:hint="eastAsia"/>
                <w:color w:val="000000"/>
                <w:szCs w:val="24"/>
              </w:rPr>
              <w:t>楊○蘭</w:t>
            </w:r>
            <w:r w:rsidR="000F4B6B" w:rsidRPr="00AE4588">
              <w:rPr>
                <w:rFonts w:ascii="標楷體" w:hAnsi="標楷體" w:hint="eastAsia"/>
                <w:color w:val="000000"/>
                <w:szCs w:val="24"/>
              </w:rPr>
              <w:t>、</w:t>
            </w:r>
            <w:r w:rsidR="005F6764">
              <w:rPr>
                <w:rFonts w:ascii="標楷體" w:hAnsi="標楷體" w:hint="eastAsia"/>
                <w:color w:val="000000"/>
                <w:szCs w:val="24"/>
              </w:rPr>
              <w:t>林○茂</w:t>
            </w:r>
            <w:r w:rsidR="000F4B6B" w:rsidRPr="00AE4588">
              <w:rPr>
                <w:rFonts w:ascii="標楷體" w:hAnsi="標楷體" w:hint="eastAsia"/>
                <w:color w:val="000000"/>
                <w:szCs w:val="24"/>
              </w:rPr>
              <w:t>、</w:t>
            </w:r>
            <w:r w:rsidR="00893850">
              <w:rPr>
                <w:rFonts w:ascii="標楷體" w:hAnsi="標楷體" w:hint="eastAsia"/>
                <w:color w:val="000000"/>
                <w:szCs w:val="24"/>
              </w:rPr>
              <w:t>黃○行</w:t>
            </w:r>
            <w:r w:rsidR="000F4B6B" w:rsidRPr="00AE4588">
              <w:rPr>
                <w:rFonts w:ascii="標楷體" w:hAnsi="標楷體" w:hint="eastAsia"/>
                <w:color w:val="000000"/>
                <w:szCs w:val="24"/>
              </w:rPr>
              <w:t>、蔡</w:t>
            </w:r>
            <w:r w:rsidR="000377BB">
              <w:rPr>
                <w:rFonts w:hint="eastAsia"/>
                <w:color w:val="000000"/>
              </w:rPr>
              <w:t>○</w:t>
            </w:r>
            <w:r w:rsidR="000377BB">
              <w:rPr>
                <w:rFonts w:ascii="標楷體" w:hAnsi="標楷體" w:hint="eastAsia"/>
                <w:color w:val="000000"/>
                <w:szCs w:val="24"/>
              </w:rPr>
              <w:t>德</w:t>
            </w:r>
            <w:r w:rsidR="000F4B6B" w:rsidRPr="00AE4588">
              <w:rPr>
                <w:rFonts w:ascii="標楷體" w:hAnsi="標楷體" w:hint="eastAsia"/>
                <w:color w:val="000000"/>
                <w:szCs w:val="24"/>
              </w:rPr>
              <w:t>等並將結果 惠復。</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0F54AE">
            <w:pPr>
              <w:rPr>
                <w:rFonts w:hint="eastAsia"/>
                <w:color w:val="000000"/>
              </w:rPr>
            </w:pPr>
            <w:r w:rsidRPr="00AE4588">
              <w:rPr>
                <w:rFonts w:hint="eastAsia"/>
                <w:color w:val="000000"/>
              </w:rPr>
              <w:t>97.11.19</w:t>
            </w:r>
          </w:p>
        </w:tc>
        <w:tc>
          <w:tcPr>
            <w:tcW w:w="6245" w:type="dxa"/>
          </w:tcPr>
          <w:p w:rsidR="000F4B6B" w:rsidRPr="00AE4588" w:rsidRDefault="000F54AE" w:rsidP="00893850">
            <w:pPr>
              <w:rPr>
                <w:rFonts w:hint="eastAsia"/>
                <w:color w:val="000000"/>
              </w:rPr>
            </w:pPr>
            <w:r w:rsidRPr="00AE4588">
              <w:rPr>
                <w:rFonts w:ascii="標楷體" w:hAnsi="標楷體" w:hint="eastAsia"/>
                <w:color w:val="000000"/>
                <w:szCs w:val="24"/>
              </w:rPr>
              <w:t>臺南縣警察局佳里分局</w:t>
            </w:r>
            <w:r w:rsidR="000F4B6B" w:rsidRPr="00AE4588">
              <w:rPr>
                <w:rFonts w:hint="eastAsia"/>
                <w:color w:val="000000"/>
              </w:rPr>
              <w:t>檢送證人</w:t>
            </w:r>
            <w:r w:rsidR="003F2BF1">
              <w:rPr>
                <w:rFonts w:hint="eastAsia"/>
                <w:color w:val="000000"/>
              </w:rPr>
              <w:t>鄭楊○蘭</w:t>
            </w:r>
            <w:r w:rsidR="000F4B6B" w:rsidRPr="00AE4588">
              <w:rPr>
                <w:rFonts w:hint="eastAsia"/>
                <w:color w:val="000000"/>
              </w:rPr>
              <w:t>、</w:t>
            </w:r>
            <w:r w:rsidR="005F6764">
              <w:rPr>
                <w:rFonts w:ascii="標楷體" w:hAnsi="標楷體" w:hint="eastAsia"/>
                <w:color w:val="000000"/>
                <w:szCs w:val="24"/>
              </w:rPr>
              <w:t>林○茂</w:t>
            </w:r>
            <w:r w:rsidR="000F4B6B" w:rsidRPr="00AE4588">
              <w:rPr>
                <w:rFonts w:hint="eastAsia"/>
                <w:color w:val="000000"/>
              </w:rPr>
              <w:t>、</w:t>
            </w:r>
            <w:r w:rsidR="00893850">
              <w:rPr>
                <w:rFonts w:hint="eastAsia"/>
                <w:color w:val="000000"/>
              </w:rPr>
              <w:t>黃○男</w:t>
            </w:r>
            <w:r w:rsidR="00893850" w:rsidRPr="00AE4588">
              <w:rPr>
                <w:rFonts w:hint="eastAsia"/>
                <w:color w:val="000000"/>
              </w:rPr>
              <w:t>(</w:t>
            </w:r>
            <w:r w:rsidR="00893850" w:rsidRPr="00AE4588">
              <w:rPr>
                <w:rFonts w:hint="eastAsia"/>
                <w:color w:val="000000"/>
              </w:rPr>
              <w:t>龍安建材行負責人</w:t>
            </w:r>
            <w:r w:rsidR="00893850">
              <w:rPr>
                <w:rFonts w:hint="eastAsia"/>
                <w:color w:val="000000"/>
              </w:rPr>
              <w:t>黃○行</w:t>
            </w:r>
            <w:r w:rsidR="00893850" w:rsidRPr="00AE4588">
              <w:rPr>
                <w:rFonts w:hint="eastAsia"/>
                <w:color w:val="000000"/>
              </w:rPr>
              <w:t>之子</w:t>
            </w:r>
            <w:r w:rsidR="00893850" w:rsidRPr="00AE4588">
              <w:rPr>
                <w:rFonts w:hint="eastAsia"/>
                <w:color w:val="000000"/>
              </w:rPr>
              <w:t>)</w:t>
            </w:r>
            <w:r w:rsidR="000F4B6B" w:rsidRPr="00AE4588">
              <w:rPr>
                <w:rFonts w:hint="eastAsia"/>
                <w:color w:val="000000"/>
              </w:rPr>
              <w:t>、</w:t>
            </w:r>
            <w:r w:rsidR="00893850">
              <w:rPr>
                <w:rFonts w:hint="eastAsia"/>
                <w:color w:val="000000"/>
              </w:rPr>
              <w:t>蔡○德</w:t>
            </w:r>
            <w:r w:rsidR="000F4B6B" w:rsidRPr="00AE4588">
              <w:rPr>
                <w:rFonts w:hint="eastAsia"/>
                <w:color w:val="000000"/>
              </w:rPr>
              <w:t>等</w:t>
            </w:r>
            <w:r w:rsidR="000F4B6B" w:rsidRPr="00AE4588">
              <w:rPr>
                <w:rFonts w:hint="eastAsia"/>
                <w:color w:val="000000"/>
              </w:rPr>
              <w:t>4</w:t>
            </w:r>
            <w:r w:rsidR="000F4B6B" w:rsidRPr="00AE4588">
              <w:rPr>
                <w:rFonts w:hint="eastAsia"/>
                <w:color w:val="000000"/>
              </w:rPr>
              <w:t>人調查筆錄。</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0E7232">
            <w:pPr>
              <w:rPr>
                <w:rFonts w:hint="eastAsia"/>
                <w:color w:val="000000"/>
              </w:rPr>
            </w:pPr>
            <w:r w:rsidRPr="00AE4588">
              <w:rPr>
                <w:rFonts w:hint="eastAsia"/>
                <w:color w:val="000000"/>
              </w:rPr>
              <w:t>97.10.7</w:t>
            </w:r>
          </w:p>
        </w:tc>
        <w:tc>
          <w:tcPr>
            <w:tcW w:w="6245" w:type="dxa"/>
          </w:tcPr>
          <w:p w:rsidR="000F4B6B" w:rsidRPr="00AE4588" w:rsidRDefault="000F4B6B" w:rsidP="00EF7AE0">
            <w:pPr>
              <w:jc w:val="both"/>
              <w:rPr>
                <w:rFonts w:ascii="標楷體" w:hAnsi="標楷體" w:hint="eastAsia"/>
                <w:color w:val="000000"/>
              </w:rPr>
            </w:pPr>
            <w:r w:rsidRPr="00AE4588">
              <w:rPr>
                <w:rFonts w:ascii="標楷體" w:hAnsi="標楷體" w:hint="eastAsia"/>
                <w:color w:val="000000"/>
              </w:rPr>
              <w:t>9</w:t>
            </w:r>
            <w:r w:rsidRPr="00AE4588">
              <w:rPr>
                <w:rFonts w:ascii="標楷體" w:hAnsi="標楷體" w:hint="eastAsia"/>
                <w:color w:val="000000"/>
                <w:szCs w:val="24"/>
              </w:rPr>
              <w:t>7南分院鼎刑義96重上更(六)355字第13002號函</w:t>
            </w:r>
            <w:r w:rsidR="00EF7AE0" w:rsidRPr="00AE4588">
              <w:rPr>
                <w:rFonts w:ascii="標楷體" w:hAnsi="標楷體" w:hint="eastAsia"/>
                <w:color w:val="000000"/>
              </w:rPr>
              <w:t>請</w:t>
            </w:r>
            <w:r w:rsidRPr="00AE4588">
              <w:rPr>
                <w:rFonts w:ascii="標楷體" w:hAnsi="標楷體" w:hint="eastAsia"/>
                <w:color w:val="000000"/>
              </w:rPr>
              <w:t>高雄市政府警察局前鎮分局代為訊問證人瑞</w:t>
            </w:r>
            <w:r w:rsidR="00F14868" w:rsidRPr="00AE4588">
              <w:rPr>
                <w:rFonts w:ascii="標楷體" w:hAnsi="標楷體" w:hint="eastAsia"/>
                <w:color w:val="000000"/>
              </w:rPr>
              <w:t>昱</w:t>
            </w:r>
            <w:r w:rsidRPr="00AE4588">
              <w:rPr>
                <w:rFonts w:ascii="標楷體" w:hAnsi="標楷體" w:hint="eastAsia"/>
                <w:color w:val="000000"/>
              </w:rPr>
              <w:t>裝璜行(</w:t>
            </w:r>
            <w:r w:rsidR="00893850">
              <w:rPr>
                <w:rFonts w:ascii="標楷體" w:hAnsi="標楷體" w:hint="eastAsia"/>
                <w:color w:val="000000"/>
              </w:rPr>
              <w:t>潘○里</w:t>
            </w:r>
            <w:r w:rsidR="00306C1F">
              <w:rPr>
                <w:rFonts w:ascii="標楷體" w:hAnsi="標楷體" w:hint="eastAsia"/>
                <w:color w:val="000000"/>
              </w:rPr>
              <w:t>：</w:t>
            </w:r>
            <w:r w:rsidRPr="00AE4588">
              <w:rPr>
                <w:rFonts w:ascii="標楷體" w:hAnsi="標楷體" w:hint="eastAsia"/>
                <w:color w:val="000000"/>
              </w:rPr>
              <w:t>高雄市前鎮區林森3路192巷</w:t>
            </w:r>
            <w:r w:rsidR="00412542">
              <w:rPr>
                <w:rFonts w:ascii="標楷體" w:hAnsi="標楷體" w:cs="HiddenHorzOCR" w:hint="eastAsia"/>
                <w:color w:val="000000"/>
                <w:kern w:val="0"/>
                <w:szCs w:val="24"/>
              </w:rPr>
              <w:t>○</w:t>
            </w:r>
            <w:r w:rsidRPr="00AE4588">
              <w:rPr>
                <w:rFonts w:ascii="標楷體" w:hAnsi="標楷體" w:hint="eastAsia"/>
                <w:color w:val="000000"/>
              </w:rPr>
              <w:t>號)如說明二所示事項</w:t>
            </w:r>
            <w:r w:rsidR="00EF7AE0" w:rsidRPr="00AE4588">
              <w:rPr>
                <w:rFonts w:ascii="標楷體" w:hAnsi="標楷體" w:hint="eastAsia"/>
                <w:color w:val="000000"/>
              </w:rPr>
              <w:t xml:space="preserve">： </w:t>
            </w:r>
          </w:p>
          <w:p w:rsidR="000F4B6B" w:rsidRPr="00AE4588" w:rsidRDefault="000F4B6B" w:rsidP="00EF7AE0">
            <w:pPr>
              <w:ind w:left="582" w:hangingChars="171" w:hanging="582"/>
              <w:rPr>
                <w:rFonts w:ascii="標楷體" w:hAnsi="標楷體" w:hint="eastAsia"/>
                <w:color w:val="000000"/>
              </w:rPr>
            </w:pPr>
            <w:r w:rsidRPr="00AE4588">
              <w:rPr>
                <w:rFonts w:ascii="標楷體" w:hAnsi="標楷體" w:hint="eastAsia"/>
                <w:color w:val="000000"/>
              </w:rPr>
              <w:t>一、本院受理96年度重上更(六)字第355號程新勝違反貪污治罪條例案件，認有訊問證人之必要。</w:t>
            </w:r>
          </w:p>
          <w:p w:rsidR="000F4B6B" w:rsidRPr="00AE4588" w:rsidRDefault="000F4B6B" w:rsidP="000E7232">
            <w:pPr>
              <w:rPr>
                <w:rFonts w:ascii="標楷體" w:hAnsi="標楷體" w:hint="eastAsia"/>
                <w:color w:val="000000"/>
              </w:rPr>
            </w:pPr>
            <w:r w:rsidRPr="00AE4588">
              <w:rPr>
                <w:rFonts w:ascii="標楷體" w:hAnsi="標楷體" w:hint="eastAsia"/>
                <w:color w:val="000000"/>
              </w:rPr>
              <w:t>二、訊問事項</w:t>
            </w:r>
          </w:p>
          <w:p w:rsidR="000F4B6B" w:rsidRPr="00AE4588" w:rsidRDefault="000F4B6B" w:rsidP="00AE4588">
            <w:pPr>
              <w:ind w:left="660" w:hangingChars="194" w:hanging="660"/>
              <w:jc w:val="both"/>
              <w:rPr>
                <w:rFonts w:ascii="標楷體" w:hAnsi="標楷體" w:hint="eastAsia"/>
                <w:color w:val="000000"/>
              </w:rPr>
            </w:pPr>
            <w:r w:rsidRPr="00AE4588">
              <w:rPr>
                <w:rFonts w:ascii="標楷體" w:hAnsi="標楷體" w:hint="eastAsia"/>
                <w:color w:val="000000"/>
              </w:rPr>
              <w:t>(一)有無與國軍退除役官兵輔導委員會佳里榮譽之家業務往來( 82年3月起至86年5月間)</w:t>
            </w:r>
          </w:p>
          <w:p w:rsidR="000F4B6B" w:rsidRPr="00AE4588" w:rsidRDefault="000F4B6B" w:rsidP="00AE4588">
            <w:pPr>
              <w:ind w:left="660" w:hangingChars="194" w:hanging="660"/>
              <w:jc w:val="both"/>
              <w:rPr>
                <w:rFonts w:ascii="標楷體" w:hAnsi="標楷體" w:hint="eastAsia"/>
                <w:color w:val="000000"/>
              </w:rPr>
            </w:pPr>
            <w:r w:rsidRPr="00AE4588">
              <w:rPr>
                <w:rFonts w:ascii="標楷體" w:hAnsi="標楷體" w:hint="eastAsia"/>
                <w:color w:val="000000"/>
              </w:rPr>
              <w:t>(二)佳里榮譽之家承辦業務之經手人為何人?</w:t>
            </w:r>
          </w:p>
          <w:p w:rsidR="000F4B6B" w:rsidRPr="00AE4588" w:rsidRDefault="000F4B6B" w:rsidP="00AE4588">
            <w:pPr>
              <w:ind w:left="660" w:hangingChars="194" w:hanging="660"/>
              <w:jc w:val="both"/>
              <w:rPr>
                <w:rFonts w:ascii="標楷體" w:hAnsi="標楷體" w:hint="eastAsia"/>
                <w:color w:val="000000"/>
              </w:rPr>
            </w:pPr>
            <w:r w:rsidRPr="00AE4588">
              <w:rPr>
                <w:rFonts w:ascii="標楷體" w:hAnsi="標楷體" w:hint="eastAsia"/>
                <w:color w:val="000000"/>
              </w:rPr>
              <w:t>(三)提示附表編號1所列之採購或修繕工程品項所示，是否即為佳里之家之相關業務往來?如是，則其中每欄如有二不同金額，何者為實際交易金額?</w:t>
            </w:r>
          </w:p>
          <w:p w:rsidR="000F4B6B" w:rsidRPr="00AE4588" w:rsidRDefault="000F4B6B" w:rsidP="003C4FA1">
            <w:pPr>
              <w:ind w:left="660" w:hangingChars="194" w:hanging="660"/>
              <w:jc w:val="both"/>
              <w:rPr>
                <w:rFonts w:ascii="標楷體" w:hAnsi="標楷體" w:hint="eastAsia"/>
                <w:color w:val="000000"/>
              </w:rPr>
            </w:pPr>
            <w:r w:rsidRPr="00AE4588">
              <w:rPr>
                <w:rFonts w:ascii="標楷體" w:hAnsi="標楷體" w:hint="eastAsia"/>
                <w:color w:val="000000"/>
              </w:rPr>
              <w:t>(四)承辦人員有無收取回扣?如有?係何人?收取其金額若干?</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EF7AE0">
            <w:pPr>
              <w:rPr>
                <w:rFonts w:hint="eastAsia"/>
                <w:color w:val="000000"/>
              </w:rPr>
            </w:pPr>
          </w:p>
        </w:tc>
        <w:tc>
          <w:tcPr>
            <w:tcW w:w="6245" w:type="dxa"/>
          </w:tcPr>
          <w:p w:rsidR="000F4B6B" w:rsidRPr="00AE4588" w:rsidRDefault="000F4B6B" w:rsidP="00EF7AE0">
            <w:pPr>
              <w:rPr>
                <w:rFonts w:hint="eastAsia"/>
                <w:color w:val="000000"/>
              </w:rPr>
            </w:pPr>
            <w:r w:rsidRPr="00AE4588">
              <w:rPr>
                <w:rFonts w:hint="eastAsia"/>
                <w:color w:val="000000"/>
              </w:rPr>
              <w:t>高雄市政府警察局前鎮分局</w:t>
            </w:r>
            <w:r w:rsidR="00580606" w:rsidRPr="00AE4588">
              <w:rPr>
                <w:rFonts w:hint="eastAsia"/>
                <w:color w:val="000000"/>
              </w:rPr>
              <w:t>97.10.17</w:t>
            </w:r>
            <w:r w:rsidRPr="00AE4588">
              <w:rPr>
                <w:rFonts w:ascii="標楷體" w:hAnsi="標楷體" w:hint="eastAsia"/>
                <w:color w:val="000000"/>
              </w:rPr>
              <w:t>高市警前分偵字第0970026206號</w:t>
            </w:r>
            <w:r w:rsidRPr="00AE4588">
              <w:rPr>
                <w:rFonts w:hint="eastAsia"/>
                <w:color w:val="000000"/>
              </w:rPr>
              <w:t>函</w:t>
            </w:r>
            <w:r w:rsidR="00EF7AE0" w:rsidRPr="00AE4588">
              <w:rPr>
                <w:rFonts w:hint="eastAsia"/>
                <w:color w:val="000000"/>
              </w:rPr>
              <w:t>臺南高分院</w:t>
            </w:r>
            <w:r w:rsidRPr="00AE4588">
              <w:rPr>
                <w:rFonts w:hint="eastAsia"/>
                <w:color w:val="000000"/>
              </w:rPr>
              <w:t>檢送證人</w:t>
            </w:r>
            <w:r w:rsidR="00893850">
              <w:rPr>
                <w:rFonts w:hint="eastAsia"/>
                <w:color w:val="000000"/>
              </w:rPr>
              <w:t>潘○里</w:t>
            </w:r>
            <w:r w:rsidRPr="00AE4588">
              <w:rPr>
                <w:rFonts w:hint="eastAsia"/>
                <w:color w:val="000000"/>
              </w:rPr>
              <w:t>詢問筆錄及相關</w:t>
            </w:r>
            <w:r w:rsidR="00893850">
              <w:rPr>
                <w:rFonts w:hint="eastAsia"/>
                <w:color w:val="000000"/>
              </w:rPr>
              <w:t>資</w:t>
            </w:r>
            <w:r w:rsidRPr="00AE4588">
              <w:rPr>
                <w:rFonts w:hint="eastAsia"/>
                <w:color w:val="000000"/>
              </w:rPr>
              <w:t>料乙份。</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0E7232">
            <w:pPr>
              <w:rPr>
                <w:rFonts w:hint="eastAsia"/>
                <w:color w:val="000000"/>
              </w:rPr>
            </w:pPr>
            <w:r w:rsidRPr="00AE4588">
              <w:rPr>
                <w:rFonts w:hint="eastAsia"/>
                <w:color w:val="000000"/>
              </w:rPr>
              <w:t>97.10.7</w:t>
            </w:r>
          </w:p>
        </w:tc>
        <w:tc>
          <w:tcPr>
            <w:tcW w:w="6245" w:type="dxa"/>
          </w:tcPr>
          <w:p w:rsidR="000F4B6B" w:rsidRPr="00AE4588" w:rsidRDefault="000F4B6B" w:rsidP="000E7232">
            <w:pPr>
              <w:rPr>
                <w:rFonts w:ascii="標楷體" w:hAnsi="標楷體" w:hint="eastAsia"/>
                <w:color w:val="000000"/>
                <w:szCs w:val="24"/>
              </w:rPr>
            </w:pPr>
            <w:r w:rsidRPr="00AE4588">
              <w:rPr>
                <w:rFonts w:ascii="標楷體" w:hAnsi="標楷體" w:hint="eastAsia"/>
                <w:color w:val="000000"/>
              </w:rPr>
              <w:t>9</w:t>
            </w:r>
            <w:r w:rsidRPr="00AE4588">
              <w:rPr>
                <w:rFonts w:ascii="標楷體" w:hAnsi="標楷體" w:hint="eastAsia"/>
                <w:color w:val="000000"/>
                <w:szCs w:val="24"/>
              </w:rPr>
              <w:t>7南分院鼎刑義96重上更(六)355字第13004號函</w:t>
            </w:r>
            <w:r w:rsidR="00EF7AE0" w:rsidRPr="00AE4588">
              <w:rPr>
                <w:rFonts w:ascii="標楷體" w:hAnsi="標楷體" w:hint="eastAsia"/>
                <w:color w:val="000000"/>
                <w:szCs w:val="24"/>
              </w:rPr>
              <w:t>請</w:t>
            </w:r>
            <w:r w:rsidRPr="00AE4588">
              <w:rPr>
                <w:rFonts w:ascii="標楷體" w:hAnsi="標楷體" w:hint="eastAsia"/>
                <w:color w:val="000000"/>
                <w:szCs w:val="24"/>
              </w:rPr>
              <w:t>台南市警察局第三分局代為訊問證人長發</w:t>
            </w:r>
            <w:r w:rsidR="00636FD4">
              <w:rPr>
                <w:rFonts w:ascii="標楷體" w:hAnsi="標楷體" w:hint="eastAsia"/>
                <w:color w:val="000000"/>
                <w:szCs w:val="24"/>
              </w:rPr>
              <w:t>不鏽鋼</w:t>
            </w:r>
            <w:r w:rsidRPr="00AE4588">
              <w:rPr>
                <w:rFonts w:ascii="標楷體" w:hAnsi="標楷體" w:hint="eastAsia"/>
                <w:color w:val="000000"/>
                <w:szCs w:val="24"/>
              </w:rPr>
              <w:t>廠(</w:t>
            </w:r>
            <w:r w:rsidR="0092784C">
              <w:rPr>
                <w:rFonts w:ascii="標楷體" w:hAnsi="標楷體" w:hint="eastAsia"/>
                <w:color w:val="000000"/>
                <w:szCs w:val="24"/>
              </w:rPr>
              <w:t>陳○發</w:t>
            </w:r>
            <w:r w:rsidR="00EF7AE0" w:rsidRPr="00AE4588">
              <w:rPr>
                <w:rFonts w:ascii="標楷體" w:hAnsi="標楷體" w:hint="eastAsia"/>
                <w:color w:val="000000"/>
                <w:szCs w:val="24"/>
              </w:rPr>
              <w:t>：</w:t>
            </w:r>
            <w:r w:rsidRPr="00AE4588">
              <w:rPr>
                <w:rFonts w:ascii="標楷體" w:hAnsi="標楷體" w:hint="eastAsia"/>
                <w:color w:val="000000"/>
                <w:szCs w:val="24"/>
              </w:rPr>
              <w:t>台南市安南區開安4街號)如說明二所示事項：</w:t>
            </w:r>
          </w:p>
          <w:p w:rsidR="000F4B6B" w:rsidRPr="00AE4588" w:rsidRDefault="000F4B6B" w:rsidP="00EF7AE0">
            <w:pPr>
              <w:ind w:left="582" w:hangingChars="171" w:hanging="582"/>
              <w:rPr>
                <w:rFonts w:ascii="標楷體" w:hAnsi="標楷體" w:hint="eastAsia"/>
                <w:color w:val="000000"/>
                <w:szCs w:val="24"/>
              </w:rPr>
            </w:pPr>
            <w:r w:rsidRPr="00AE4588">
              <w:rPr>
                <w:rFonts w:ascii="標楷體" w:hAnsi="標楷體" w:hint="eastAsia"/>
                <w:color w:val="000000"/>
                <w:szCs w:val="24"/>
              </w:rPr>
              <w:t>一、本院受理96年度重上更(六)字第355 號程新勝違反貪污治罪條例案件，認有訊問證人之必要</w:t>
            </w:r>
            <w:r w:rsidR="00EF7AE0" w:rsidRPr="00AE4588">
              <w:rPr>
                <w:rFonts w:ascii="標楷體" w:hAnsi="標楷體" w:hint="eastAsia"/>
                <w:color w:val="000000"/>
                <w:szCs w:val="24"/>
              </w:rPr>
              <w:t>。</w:t>
            </w:r>
          </w:p>
          <w:p w:rsidR="000F4B6B" w:rsidRPr="00AE4588" w:rsidRDefault="000F4B6B" w:rsidP="000E7232">
            <w:pPr>
              <w:rPr>
                <w:rFonts w:ascii="標楷體" w:hAnsi="標楷體" w:hint="eastAsia"/>
                <w:color w:val="000000"/>
                <w:szCs w:val="24"/>
              </w:rPr>
            </w:pPr>
            <w:r w:rsidRPr="00AE4588">
              <w:rPr>
                <w:rFonts w:ascii="標楷體" w:hAnsi="標楷體" w:hint="eastAsia"/>
                <w:color w:val="000000"/>
                <w:szCs w:val="24"/>
              </w:rPr>
              <w:t>二、訊問事項</w:t>
            </w:r>
          </w:p>
          <w:p w:rsidR="000F4B6B" w:rsidRPr="00AE4588" w:rsidRDefault="000F4B6B" w:rsidP="00EF7AE0">
            <w:pPr>
              <w:ind w:leftChars="47" w:left="660" w:hangingChars="147" w:hanging="500"/>
              <w:rPr>
                <w:rFonts w:ascii="標楷體" w:hAnsi="標楷體" w:hint="eastAsia"/>
                <w:color w:val="000000"/>
                <w:szCs w:val="24"/>
              </w:rPr>
            </w:pPr>
            <w:r w:rsidRPr="00AE4588">
              <w:rPr>
                <w:rFonts w:ascii="標楷體" w:hAnsi="標楷體" w:hint="eastAsia"/>
                <w:color w:val="000000"/>
                <w:szCs w:val="24"/>
              </w:rPr>
              <w:t>(一)有無與國軍退除役官兵輔導委員會佳里榮譽之家業務往來( 82年3月起至86年5月間)</w:t>
            </w:r>
          </w:p>
          <w:p w:rsidR="000F4B6B" w:rsidRPr="00AE4588" w:rsidRDefault="000F4B6B" w:rsidP="00EF7AE0">
            <w:pPr>
              <w:ind w:leftChars="47" w:left="660" w:hangingChars="147" w:hanging="500"/>
              <w:rPr>
                <w:rFonts w:ascii="新細明體" w:hAnsi="新細明體" w:hint="eastAsia"/>
                <w:color w:val="000000"/>
                <w:szCs w:val="24"/>
              </w:rPr>
            </w:pPr>
            <w:r w:rsidRPr="00AE4588">
              <w:rPr>
                <w:rFonts w:ascii="新細明體" w:hAnsi="新細明體" w:hint="eastAsia"/>
                <w:color w:val="000000"/>
                <w:szCs w:val="24"/>
              </w:rPr>
              <w:t>(</w:t>
            </w:r>
            <w:r w:rsidRPr="00AE4588">
              <w:rPr>
                <w:rFonts w:ascii="新細明體" w:hAnsi="新細明體" w:hint="eastAsia"/>
                <w:color w:val="000000"/>
                <w:szCs w:val="24"/>
              </w:rPr>
              <w:t>二</w:t>
            </w:r>
            <w:r w:rsidRPr="00AE4588">
              <w:rPr>
                <w:rFonts w:ascii="新細明體" w:hAnsi="新細明體" w:hint="eastAsia"/>
                <w:color w:val="000000"/>
                <w:szCs w:val="24"/>
              </w:rPr>
              <w:t>)</w:t>
            </w:r>
            <w:r w:rsidRPr="00AE4588">
              <w:rPr>
                <w:rFonts w:ascii="新細明體" w:hAnsi="新細明體" w:hint="eastAsia"/>
                <w:color w:val="000000"/>
                <w:szCs w:val="24"/>
              </w:rPr>
              <w:t>佳里榮譽之家承辦業務之經手人為何人</w:t>
            </w:r>
            <w:r w:rsidRPr="00AE4588">
              <w:rPr>
                <w:rFonts w:ascii="新細明體" w:hAnsi="新細明體" w:hint="eastAsia"/>
                <w:color w:val="000000"/>
                <w:szCs w:val="24"/>
              </w:rPr>
              <w:t>?</w:t>
            </w:r>
          </w:p>
          <w:p w:rsidR="000F4B6B" w:rsidRPr="00AE4588" w:rsidRDefault="000F4B6B" w:rsidP="00EF7AE0">
            <w:pPr>
              <w:ind w:leftChars="47" w:left="660" w:hangingChars="147" w:hanging="500"/>
              <w:rPr>
                <w:rFonts w:ascii="新細明體" w:hAnsi="新細明體" w:hint="eastAsia"/>
                <w:color w:val="000000"/>
                <w:szCs w:val="24"/>
              </w:rPr>
            </w:pPr>
            <w:r w:rsidRPr="00AE4588">
              <w:rPr>
                <w:rFonts w:ascii="新細明體" w:hAnsi="新細明體" w:hint="eastAsia"/>
                <w:color w:val="000000"/>
                <w:szCs w:val="24"/>
              </w:rPr>
              <w:t>(</w:t>
            </w:r>
            <w:r w:rsidRPr="00AE4588">
              <w:rPr>
                <w:rFonts w:ascii="新細明體" w:hAnsi="新細明體" w:hint="eastAsia"/>
                <w:color w:val="000000"/>
                <w:szCs w:val="24"/>
              </w:rPr>
              <w:t>三</w:t>
            </w:r>
            <w:r w:rsidRPr="00AE4588">
              <w:rPr>
                <w:rFonts w:ascii="新細明體" w:hAnsi="新細明體" w:hint="eastAsia"/>
                <w:color w:val="000000"/>
                <w:szCs w:val="24"/>
              </w:rPr>
              <w:t>)</w:t>
            </w:r>
            <w:r w:rsidRPr="00AE4588">
              <w:rPr>
                <w:rFonts w:ascii="新細明體" w:hAnsi="新細明體" w:hint="eastAsia"/>
                <w:color w:val="000000"/>
                <w:szCs w:val="24"/>
              </w:rPr>
              <w:t>提示附表編號</w:t>
            </w:r>
            <w:r w:rsidRPr="00AE4588">
              <w:rPr>
                <w:rFonts w:ascii="標楷體" w:hAnsi="標楷體" w:hint="eastAsia"/>
                <w:color w:val="000000"/>
                <w:szCs w:val="24"/>
              </w:rPr>
              <w:t>22</w:t>
            </w:r>
            <w:r w:rsidRPr="00AE4588">
              <w:rPr>
                <w:rFonts w:ascii="新細明體" w:hAnsi="新細明體" w:hint="eastAsia"/>
                <w:color w:val="000000"/>
                <w:szCs w:val="24"/>
              </w:rPr>
              <w:t>所列之採購或修繕工程品項所示，是否即均為佳里之家之相關業務往來</w:t>
            </w:r>
            <w:r w:rsidRPr="00AE4588">
              <w:rPr>
                <w:rFonts w:ascii="新細明體" w:hAnsi="新細明體" w:hint="eastAsia"/>
                <w:color w:val="000000"/>
                <w:szCs w:val="24"/>
              </w:rPr>
              <w:t>?</w:t>
            </w:r>
            <w:r w:rsidRPr="00AE4588">
              <w:rPr>
                <w:rFonts w:ascii="新細明體" w:hAnsi="新細明體" w:hint="eastAsia"/>
                <w:color w:val="000000"/>
                <w:szCs w:val="24"/>
              </w:rPr>
              <w:t>如是，則其中每欄如有二不同金額，何者為實際交易金額</w:t>
            </w:r>
            <w:r w:rsidRPr="00AE4588">
              <w:rPr>
                <w:rFonts w:ascii="新細明體" w:hAnsi="新細明體" w:hint="eastAsia"/>
                <w:color w:val="000000"/>
                <w:szCs w:val="24"/>
              </w:rPr>
              <w:t>?</w:t>
            </w:r>
          </w:p>
          <w:p w:rsidR="000F4B6B" w:rsidRPr="00AE4588" w:rsidRDefault="000F4B6B" w:rsidP="003C4FA1">
            <w:pPr>
              <w:ind w:leftChars="47" w:left="660" w:hangingChars="147" w:hanging="500"/>
              <w:rPr>
                <w:rFonts w:hint="eastAsia"/>
                <w:color w:val="000000"/>
              </w:rPr>
            </w:pPr>
            <w:r w:rsidRPr="00AE4588">
              <w:rPr>
                <w:rFonts w:hint="eastAsia"/>
                <w:color w:val="000000"/>
              </w:rPr>
              <w:t>(</w:t>
            </w:r>
            <w:r w:rsidRPr="00AE4588">
              <w:rPr>
                <w:rFonts w:hint="eastAsia"/>
                <w:color w:val="000000"/>
              </w:rPr>
              <w:t>四</w:t>
            </w:r>
            <w:r w:rsidRPr="00AE4588">
              <w:rPr>
                <w:rFonts w:hint="eastAsia"/>
                <w:color w:val="000000"/>
              </w:rPr>
              <w:t>)</w:t>
            </w:r>
            <w:r w:rsidRPr="00AE4588">
              <w:rPr>
                <w:rFonts w:hint="eastAsia"/>
                <w:color w:val="000000"/>
              </w:rPr>
              <w:t>承辦人員有無收取回扣</w:t>
            </w:r>
            <w:r w:rsidRPr="00AE4588">
              <w:rPr>
                <w:rFonts w:hint="eastAsia"/>
                <w:color w:val="000000"/>
              </w:rPr>
              <w:t>?</w:t>
            </w:r>
            <w:r w:rsidRPr="00AE4588">
              <w:rPr>
                <w:rFonts w:hint="eastAsia"/>
                <w:color w:val="000000"/>
              </w:rPr>
              <w:t>如有</w:t>
            </w:r>
            <w:r w:rsidRPr="00AE4588">
              <w:rPr>
                <w:rFonts w:hint="eastAsia"/>
                <w:color w:val="000000"/>
              </w:rPr>
              <w:t>?</w:t>
            </w:r>
            <w:r w:rsidRPr="00AE4588">
              <w:rPr>
                <w:rFonts w:hint="eastAsia"/>
                <w:color w:val="000000"/>
              </w:rPr>
              <w:t>係何人</w:t>
            </w:r>
            <w:r w:rsidRPr="00AE4588">
              <w:rPr>
                <w:rFonts w:hint="eastAsia"/>
                <w:color w:val="000000"/>
              </w:rPr>
              <w:t>?</w:t>
            </w:r>
            <w:r w:rsidRPr="00AE4588">
              <w:rPr>
                <w:rFonts w:hint="eastAsia"/>
                <w:color w:val="000000"/>
              </w:rPr>
              <w:t>收取其金額若干</w:t>
            </w:r>
            <w:r w:rsidRPr="00AE4588">
              <w:rPr>
                <w:rFonts w:hint="eastAsia"/>
                <w:color w:val="000000"/>
              </w:rPr>
              <w:t>?</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EF7AE0">
            <w:pPr>
              <w:jc w:val="both"/>
              <w:rPr>
                <w:rFonts w:hint="eastAsia"/>
                <w:color w:val="000000"/>
              </w:rPr>
            </w:pPr>
          </w:p>
        </w:tc>
        <w:tc>
          <w:tcPr>
            <w:tcW w:w="6245" w:type="dxa"/>
          </w:tcPr>
          <w:p w:rsidR="000F4B6B" w:rsidRPr="00AE4588" w:rsidRDefault="000F4B6B" w:rsidP="00EF7AE0">
            <w:pPr>
              <w:rPr>
                <w:rFonts w:hint="eastAsia"/>
                <w:color w:val="000000"/>
              </w:rPr>
            </w:pPr>
            <w:r w:rsidRPr="00AE4588">
              <w:rPr>
                <w:rFonts w:hint="eastAsia"/>
                <w:color w:val="000000"/>
              </w:rPr>
              <w:t>臺南市警察局第三分局</w:t>
            </w:r>
            <w:r w:rsidRPr="00AE4588">
              <w:rPr>
                <w:rFonts w:ascii="標楷體" w:hAnsi="標楷體" w:hint="eastAsia"/>
                <w:color w:val="000000"/>
              </w:rPr>
              <w:t>97.10.22南市警三刑字第09743276280號函</w:t>
            </w:r>
            <w:r w:rsidR="00EF7AE0" w:rsidRPr="00AE4588">
              <w:rPr>
                <w:rFonts w:hint="eastAsia"/>
                <w:color w:val="000000"/>
              </w:rPr>
              <w:t>臺南高分院</w:t>
            </w:r>
            <w:r w:rsidRPr="00AE4588">
              <w:rPr>
                <w:rFonts w:ascii="標楷體" w:hAnsi="標楷體" w:hint="eastAsia"/>
                <w:color w:val="000000"/>
              </w:rPr>
              <w:t>：檢送代為訊問證人</w:t>
            </w:r>
            <w:r w:rsidR="0092784C">
              <w:rPr>
                <w:rFonts w:ascii="標楷體" w:hAnsi="標楷體" w:hint="eastAsia"/>
                <w:color w:val="000000"/>
              </w:rPr>
              <w:t>陳○發</w:t>
            </w:r>
            <w:r w:rsidRPr="00AE4588">
              <w:rPr>
                <w:rFonts w:ascii="標楷體" w:hAnsi="標楷體" w:hint="eastAsia"/>
                <w:color w:val="000000"/>
              </w:rPr>
              <w:t>筆錄1頁。</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0E7232">
            <w:pPr>
              <w:rPr>
                <w:rFonts w:hint="eastAsia"/>
                <w:color w:val="000000"/>
              </w:rPr>
            </w:pPr>
            <w:r w:rsidRPr="00AE4588">
              <w:rPr>
                <w:rFonts w:hint="eastAsia"/>
                <w:color w:val="000000"/>
              </w:rPr>
              <w:t>97.10.7</w:t>
            </w:r>
          </w:p>
        </w:tc>
        <w:tc>
          <w:tcPr>
            <w:tcW w:w="6245" w:type="dxa"/>
          </w:tcPr>
          <w:p w:rsidR="000F4B6B" w:rsidRPr="00AE4588" w:rsidRDefault="000F4B6B" w:rsidP="000E7232">
            <w:pPr>
              <w:rPr>
                <w:rFonts w:ascii="標楷體" w:hAnsi="標楷體" w:hint="eastAsia"/>
                <w:color w:val="000000"/>
              </w:rPr>
            </w:pPr>
            <w:r w:rsidRPr="00AE4588">
              <w:rPr>
                <w:rFonts w:ascii="標楷體" w:hAnsi="標楷體" w:hint="eastAsia"/>
                <w:color w:val="000000"/>
              </w:rPr>
              <w:t>9</w:t>
            </w:r>
            <w:r w:rsidRPr="00AE4588">
              <w:rPr>
                <w:rFonts w:ascii="標楷體" w:hAnsi="標楷體" w:hint="eastAsia"/>
                <w:color w:val="000000"/>
                <w:szCs w:val="24"/>
              </w:rPr>
              <w:t>7南分院鼎刑義96重上更(六)355字第13003</w:t>
            </w:r>
            <w:r w:rsidRPr="00AE4588">
              <w:rPr>
                <w:rFonts w:ascii="新細明體" w:hAnsi="新細明體" w:hint="eastAsia"/>
                <w:color w:val="000000"/>
                <w:szCs w:val="24"/>
              </w:rPr>
              <w:t>號函</w:t>
            </w:r>
            <w:r w:rsidR="00EF7AE0" w:rsidRPr="00AE4588">
              <w:rPr>
                <w:rFonts w:ascii="標楷體" w:hAnsi="標楷體" w:cs="HiddenHorzOCR" w:hint="eastAsia"/>
                <w:color w:val="000000"/>
                <w:kern w:val="0"/>
                <w:szCs w:val="24"/>
              </w:rPr>
              <w:t>請</w:t>
            </w:r>
            <w:r w:rsidRPr="00AE4588">
              <w:rPr>
                <w:rFonts w:ascii="新細明體" w:hAnsi="新細明體" w:hint="eastAsia"/>
                <w:color w:val="000000"/>
                <w:szCs w:val="24"/>
              </w:rPr>
              <w:t>台南市警察局第五分局</w:t>
            </w:r>
            <w:r w:rsidRPr="00AE4588">
              <w:rPr>
                <w:rFonts w:ascii="標楷體" w:hAnsi="標楷體" w:cs="HiddenHorzOCR" w:hint="eastAsia"/>
                <w:color w:val="000000"/>
                <w:kern w:val="0"/>
                <w:szCs w:val="24"/>
              </w:rPr>
              <w:t>代為訊問證人通福行(葉</w:t>
            </w:r>
            <w:r w:rsidR="0078215E">
              <w:rPr>
                <w:rFonts w:ascii="標楷體" w:hAnsi="標楷體" w:cs="HiddenHorzOCR" w:hint="eastAsia"/>
                <w:color w:val="000000"/>
                <w:kern w:val="0"/>
                <w:szCs w:val="24"/>
              </w:rPr>
              <w:t>謝○華</w:t>
            </w:r>
            <w:r w:rsidR="00EF7AE0" w:rsidRPr="00AE4588">
              <w:rPr>
                <w:rFonts w:ascii="標楷體" w:hAnsi="標楷體" w:cs="HiddenHorzOCR" w:hint="eastAsia"/>
                <w:color w:val="000000"/>
                <w:kern w:val="0"/>
                <w:szCs w:val="24"/>
              </w:rPr>
              <w:t>：</w:t>
            </w:r>
            <w:r w:rsidRPr="00AE4588">
              <w:rPr>
                <w:rFonts w:ascii="標楷體" w:hAnsi="標楷體" w:cs="HiddenHorzOCR" w:hint="eastAsia"/>
                <w:color w:val="000000"/>
                <w:kern w:val="0"/>
                <w:szCs w:val="24"/>
              </w:rPr>
              <w:t>台南南市西區和結路4段</w:t>
            </w:r>
            <w:r w:rsidR="00412542">
              <w:rPr>
                <w:rFonts w:ascii="標楷體" w:hAnsi="標楷體" w:cs="HiddenHorzOCR" w:hint="eastAsia"/>
                <w:color w:val="000000"/>
                <w:kern w:val="0"/>
                <w:szCs w:val="24"/>
              </w:rPr>
              <w:t>○</w:t>
            </w:r>
            <w:r w:rsidRPr="00AE4588">
              <w:rPr>
                <w:rFonts w:ascii="標楷體" w:hAnsi="標楷體" w:cs="HiddenHorzOCR" w:hint="eastAsia"/>
                <w:color w:val="000000"/>
                <w:kern w:val="0"/>
                <w:szCs w:val="24"/>
              </w:rPr>
              <w:t>號)</w:t>
            </w:r>
            <w:r w:rsidRPr="00AE4588">
              <w:rPr>
                <w:rFonts w:ascii="標楷體" w:hAnsi="標楷體" w:hint="eastAsia"/>
                <w:color w:val="000000"/>
              </w:rPr>
              <w:t>：</w:t>
            </w:r>
          </w:p>
          <w:p w:rsidR="000F4B6B" w:rsidRPr="00AE4588" w:rsidRDefault="000F4B6B" w:rsidP="00AE4588">
            <w:pPr>
              <w:ind w:left="527" w:hangingChars="155" w:hanging="527"/>
              <w:rPr>
                <w:rFonts w:ascii="標楷體" w:hAnsi="標楷體" w:hint="eastAsia"/>
                <w:color w:val="000000"/>
                <w:szCs w:val="24"/>
              </w:rPr>
            </w:pPr>
            <w:r w:rsidRPr="00AE4588">
              <w:rPr>
                <w:rFonts w:ascii="標楷體" w:hAnsi="標楷體" w:hint="eastAsia"/>
                <w:color w:val="000000"/>
                <w:szCs w:val="24"/>
              </w:rPr>
              <w:t>一、本院受理96年度重上更(六)字第355號程新勝違反貪污治罪條例案件，認有訊問證人之必要</w:t>
            </w:r>
          </w:p>
          <w:p w:rsidR="000F4B6B" w:rsidRPr="00AE4588" w:rsidRDefault="000F4B6B" w:rsidP="000E7232">
            <w:pPr>
              <w:rPr>
                <w:rFonts w:ascii="標楷體" w:hAnsi="標楷體" w:hint="eastAsia"/>
                <w:color w:val="000000"/>
                <w:szCs w:val="24"/>
              </w:rPr>
            </w:pPr>
            <w:r w:rsidRPr="00AE4588">
              <w:rPr>
                <w:rFonts w:ascii="標楷體" w:hAnsi="標楷體" w:hint="eastAsia"/>
                <w:color w:val="000000"/>
                <w:szCs w:val="24"/>
              </w:rPr>
              <w:t>二、訊問事項</w:t>
            </w:r>
          </w:p>
          <w:p w:rsidR="000F4B6B" w:rsidRPr="00AE4588" w:rsidRDefault="000F4B6B" w:rsidP="00EF7AE0">
            <w:pPr>
              <w:ind w:leftChars="72" w:left="660" w:hangingChars="122" w:hanging="415"/>
              <w:rPr>
                <w:rFonts w:ascii="標楷體" w:hAnsi="標楷體" w:hint="eastAsia"/>
                <w:color w:val="000000"/>
                <w:szCs w:val="24"/>
              </w:rPr>
            </w:pPr>
            <w:r w:rsidRPr="00AE4588">
              <w:rPr>
                <w:rFonts w:ascii="標楷體" w:hAnsi="標楷體" w:hint="eastAsia"/>
                <w:color w:val="000000"/>
                <w:szCs w:val="24"/>
              </w:rPr>
              <w:t>(一)有無與國軍退除役官兵輔導委員會佳里榮譽之家業務往來(82年3月起至86年5月間)</w:t>
            </w:r>
          </w:p>
          <w:p w:rsidR="000F4B6B" w:rsidRPr="00AE4588" w:rsidRDefault="000F4B6B" w:rsidP="00EF7AE0">
            <w:pPr>
              <w:ind w:leftChars="72" w:left="660" w:hangingChars="122" w:hanging="415"/>
              <w:rPr>
                <w:rFonts w:ascii="標楷體" w:hAnsi="標楷體" w:hint="eastAsia"/>
                <w:color w:val="000000"/>
                <w:szCs w:val="24"/>
              </w:rPr>
            </w:pPr>
            <w:r w:rsidRPr="00AE4588">
              <w:rPr>
                <w:rFonts w:ascii="標楷體" w:hAnsi="標楷體" w:hint="eastAsia"/>
                <w:color w:val="000000"/>
                <w:szCs w:val="24"/>
              </w:rPr>
              <w:t>(二)佳里榮譽之家承辦業務之經手人為何人?</w:t>
            </w:r>
          </w:p>
          <w:p w:rsidR="000F4B6B" w:rsidRPr="00AE4588" w:rsidRDefault="000F4B6B" w:rsidP="00EF7AE0">
            <w:pPr>
              <w:ind w:leftChars="72" w:left="660" w:hangingChars="122" w:hanging="415"/>
              <w:rPr>
                <w:rFonts w:ascii="新細明體" w:hAnsi="新細明體" w:hint="eastAsia"/>
                <w:color w:val="000000"/>
                <w:szCs w:val="24"/>
              </w:rPr>
            </w:pPr>
            <w:r w:rsidRPr="00AE4588">
              <w:rPr>
                <w:rFonts w:ascii="標楷體" w:hAnsi="標楷體" w:hint="eastAsia"/>
                <w:color w:val="000000"/>
                <w:szCs w:val="24"/>
              </w:rPr>
              <w:t>(三)提示附表編號5所列之採購或修繕工程品項所示</w:t>
            </w:r>
            <w:r w:rsidRPr="00AE4588">
              <w:rPr>
                <w:rFonts w:ascii="新細明體" w:hAnsi="新細明體" w:hint="eastAsia"/>
                <w:color w:val="000000"/>
                <w:szCs w:val="24"/>
              </w:rPr>
              <w:t>，是否即均為佳里之家之相關業務往來</w:t>
            </w:r>
            <w:r w:rsidRPr="00AE4588">
              <w:rPr>
                <w:rFonts w:ascii="新細明體" w:hAnsi="新細明體" w:hint="eastAsia"/>
                <w:color w:val="000000"/>
                <w:szCs w:val="24"/>
              </w:rPr>
              <w:t>?</w:t>
            </w:r>
            <w:r w:rsidRPr="00AE4588">
              <w:rPr>
                <w:rFonts w:ascii="新細明體" w:hAnsi="新細明體" w:hint="eastAsia"/>
                <w:color w:val="000000"/>
                <w:szCs w:val="24"/>
              </w:rPr>
              <w:t>如是，則其中每欄如有二不同金額，何者為實際交易金額</w:t>
            </w:r>
            <w:r w:rsidRPr="00AE4588">
              <w:rPr>
                <w:rFonts w:ascii="新細明體" w:hAnsi="新細明體" w:hint="eastAsia"/>
                <w:color w:val="000000"/>
                <w:szCs w:val="24"/>
              </w:rPr>
              <w:t>?</w:t>
            </w:r>
          </w:p>
          <w:p w:rsidR="000F4B6B" w:rsidRPr="00AE4588" w:rsidRDefault="000F4B6B" w:rsidP="00EF7AE0">
            <w:pPr>
              <w:ind w:leftChars="72" w:left="660" w:hangingChars="122" w:hanging="415"/>
              <w:rPr>
                <w:rFonts w:hint="eastAsia"/>
                <w:color w:val="000000"/>
              </w:rPr>
            </w:pPr>
            <w:r w:rsidRPr="00AE4588">
              <w:rPr>
                <w:rFonts w:hint="eastAsia"/>
                <w:color w:val="000000"/>
              </w:rPr>
              <w:t>(</w:t>
            </w:r>
            <w:r w:rsidRPr="00AE4588">
              <w:rPr>
                <w:rFonts w:hint="eastAsia"/>
                <w:color w:val="000000"/>
              </w:rPr>
              <w:t>四</w:t>
            </w:r>
            <w:r w:rsidRPr="00AE4588">
              <w:rPr>
                <w:rFonts w:hint="eastAsia"/>
                <w:color w:val="000000"/>
              </w:rPr>
              <w:t>)</w:t>
            </w:r>
            <w:r w:rsidRPr="00AE4588">
              <w:rPr>
                <w:rFonts w:hint="eastAsia"/>
                <w:color w:val="000000"/>
              </w:rPr>
              <w:t>承辦人員有無收取回扣</w:t>
            </w:r>
            <w:r w:rsidRPr="00AE4588">
              <w:rPr>
                <w:rFonts w:hint="eastAsia"/>
                <w:color w:val="000000"/>
              </w:rPr>
              <w:t>?</w:t>
            </w:r>
            <w:r w:rsidRPr="00AE4588">
              <w:rPr>
                <w:rFonts w:hint="eastAsia"/>
                <w:color w:val="000000"/>
              </w:rPr>
              <w:t>如有</w:t>
            </w:r>
            <w:r w:rsidRPr="00AE4588">
              <w:rPr>
                <w:rFonts w:hint="eastAsia"/>
                <w:color w:val="000000"/>
              </w:rPr>
              <w:t>?</w:t>
            </w:r>
            <w:r w:rsidRPr="00AE4588">
              <w:rPr>
                <w:rFonts w:hint="eastAsia"/>
                <w:color w:val="000000"/>
              </w:rPr>
              <w:t>係何人</w:t>
            </w:r>
            <w:r w:rsidRPr="00AE4588">
              <w:rPr>
                <w:rFonts w:hint="eastAsia"/>
                <w:color w:val="000000"/>
              </w:rPr>
              <w:t>?</w:t>
            </w:r>
            <w:r w:rsidRPr="00AE4588">
              <w:rPr>
                <w:rFonts w:hint="eastAsia"/>
                <w:color w:val="000000"/>
              </w:rPr>
              <w:t>收取其金額若干</w:t>
            </w:r>
            <w:r w:rsidRPr="00AE4588">
              <w:rPr>
                <w:rFonts w:hint="eastAsia"/>
                <w:color w:val="000000"/>
              </w:rPr>
              <w:t>?</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EF7AE0">
            <w:pPr>
              <w:rPr>
                <w:rFonts w:hint="eastAsia"/>
                <w:color w:val="000000"/>
              </w:rPr>
            </w:pPr>
          </w:p>
        </w:tc>
        <w:tc>
          <w:tcPr>
            <w:tcW w:w="6245" w:type="dxa"/>
          </w:tcPr>
          <w:p w:rsidR="000F4B6B" w:rsidRPr="00AE4588" w:rsidRDefault="000F4B6B" w:rsidP="00EF7AE0">
            <w:pPr>
              <w:rPr>
                <w:rFonts w:hint="eastAsia"/>
                <w:color w:val="000000"/>
              </w:rPr>
            </w:pPr>
            <w:r w:rsidRPr="00AE4588">
              <w:rPr>
                <w:rFonts w:hint="eastAsia"/>
                <w:color w:val="000000"/>
              </w:rPr>
              <w:t>臺南市警察局第五分局</w:t>
            </w:r>
            <w:r w:rsidR="00580606" w:rsidRPr="00AE4588">
              <w:rPr>
                <w:rFonts w:hint="eastAsia"/>
                <w:color w:val="000000"/>
              </w:rPr>
              <w:t>97.10.16</w:t>
            </w:r>
            <w:r w:rsidR="00EF7AE0" w:rsidRPr="00AE4588">
              <w:rPr>
                <w:rFonts w:hint="eastAsia"/>
                <w:color w:val="000000"/>
              </w:rPr>
              <w:t>函</w:t>
            </w:r>
            <w:r w:rsidR="00580606">
              <w:rPr>
                <w:rFonts w:hint="eastAsia"/>
                <w:color w:val="000000"/>
              </w:rPr>
              <w:t>送</w:t>
            </w:r>
            <w:r w:rsidR="00EF7AE0" w:rsidRPr="00AE4588">
              <w:rPr>
                <w:rFonts w:hint="eastAsia"/>
                <w:color w:val="000000"/>
              </w:rPr>
              <w:t>臺南高分院</w:t>
            </w:r>
            <w:r w:rsidR="009F7998" w:rsidRPr="00AE4588">
              <w:rPr>
                <w:rFonts w:hint="eastAsia"/>
                <w:color w:val="000000"/>
              </w:rPr>
              <w:t>檢</w:t>
            </w:r>
            <w:r w:rsidRPr="00AE4588">
              <w:rPr>
                <w:rFonts w:hint="eastAsia"/>
                <w:color w:val="000000"/>
              </w:rPr>
              <w:t>送證人葉</w:t>
            </w:r>
            <w:r w:rsidR="0078215E">
              <w:rPr>
                <w:rFonts w:hint="eastAsia"/>
                <w:color w:val="000000"/>
              </w:rPr>
              <w:t>謝○華</w:t>
            </w:r>
            <w:r w:rsidRPr="00AE4588">
              <w:rPr>
                <w:rFonts w:hint="eastAsia"/>
                <w:color w:val="000000"/>
              </w:rPr>
              <w:t>筆錄</w:t>
            </w:r>
            <w:r w:rsidRPr="00AE4588">
              <w:rPr>
                <w:rFonts w:hint="eastAsia"/>
                <w:color w:val="000000"/>
              </w:rPr>
              <w:t>1</w:t>
            </w:r>
            <w:r w:rsidRPr="00AE4588">
              <w:rPr>
                <w:rFonts w:hint="eastAsia"/>
                <w:color w:val="000000"/>
              </w:rPr>
              <w:t>份。</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0E7232">
            <w:pPr>
              <w:rPr>
                <w:rFonts w:hint="eastAsia"/>
                <w:color w:val="000000"/>
              </w:rPr>
            </w:pPr>
            <w:r w:rsidRPr="00AE4588">
              <w:rPr>
                <w:rFonts w:hint="eastAsia"/>
                <w:color w:val="000000"/>
              </w:rPr>
              <w:t>97.10.7</w:t>
            </w:r>
          </w:p>
        </w:tc>
        <w:tc>
          <w:tcPr>
            <w:tcW w:w="6245" w:type="dxa"/>
          </w:tcPr>
          <w:p w:rsidR="000F4B6B" w:rsidRPr="00AE4588" w:rsidRDefault="00EF7AE0" w:rsidP="000E7232">
            <w:pPr>
              <w:rPr>
                <w:rFonts w:ascii="標楷體" w:hAnsi="標楷體" w:hint="eastAsia"/>
                <w:color w:val="000000"/>
                <w:szCs w:val="24"/>
              </w:rPr>
            </w:pPr>
            <w:r w:rsidRPr="00AE4588">
              <w:rPr>
                <w:rFonts w:hint="eastAsia"/>
                <w:color w:val="000000"/>
              </w:rPr>
              <w:t>臺南高分院</w:t>
            </w:r>
            <w:r w:rsidR="000F4B6B" w:rsidRPr="00AE4588">
              <w:rPr>
                <w:rFonts w:ascii="標楷體" w:hAnsi="標楷體" w:hint="eastAsia"/>
                <w:color w:val="000000"/>
              </w:rPr>
              <w:t>9</w:t>
            </w:r>
            <w:r w:rsidR="000F4B6B" w:rsidRPr="00AE4588">
              <w:rPr>
                <w:rFonts w:ascii="標楷體" w:hAnsi="標楷體" w:hint="eastAsia"/>
                <w:color w:val="000000"/>
                <w:szCs w:val="24"/>
              </w:rPr>
              <w:t>7南分院鼎刑義96重上更(六)355字第12997號函</w:t>
            </w:r>
            <w:r w:rsidRPr="00AE4588">
              <w:rPr>
                <w:rFonts w:hint="eastAsia"/>
                <w:color w:val="000000"/>
              </w:rPr>
              <w:t>審計部</w:t>
            </w:r>
            <w:r w:rsidR="000F4B6B" w:rsidRPr="00AE4588">
              <w:rPr>
                <w:rFonts w:ascii="新細明體" w:hAnsi="新細明體" w:hint="eastAsia"/>
                <w:color w:val="000000"/>
                <w:szCs w:val="24"/>
              </w:rPr>
              <w:t>：請查明國軍退除役官兵輔導委員會佳里榮譽國民之家主任</w:t>
            </w:r>
            <w:r w:rsidR="000F4B6B" w:rsidRPr="00AE4588">
              <w:rPr>
                <w:rFonts w:ascii="新細明體" w:hAnsi="新細明體" w:hint="eastAsia"/>
                <w:color w:val="000000"/>
                <w:szCs w:val="24"/>
              </w:rPr>
              <w:t>(</w:t>
            </w:r>
            <w:r w:rsidR="000F4B6B" w:rsidRPr="00AE4588">
              <w:rPr>
                <w:rFonts w:ascii="新細明體" w:hAnsi="新細明體" w:hint="eastAsia"/>
                <w:color w:val="000000"/>
                <w:szCs w:val="24"/>
              </w:rPr>
              <w:t>程新勝</w:t>
            </w:r>
            <w:r w:rsidR="000F4B6B" w:rsidRPr="00AE4588">
              <w:rPr>
                <w:rFonts w:ascii="新細明體" w:hAnsi="新細明體" w:hint="eastAsia"/>
                <w:color w:val="000000"/>
                <w:szCs w:val="24"/>
              </w:rPr>
              <w:t>)</w:t>
            </w:r>
            <w:r w:rsidR="000F4B6B" w:rsidRPr="00AE4588">
              <w:rPr>
                <w:rFonts w:ascii="新細明體" w:hAnsi="新細明體" w:hint="eastAsia"/>
                <w:color w:val="000000"/>
                <w:szCs w:val="24"/>
              </w:rPr>
              <w:t>於</w:t>
            </w:r>
            <w:r w:rsidR="000F4B6B" w:rsidRPr="00AE4588">
              <w:rPr>
                <w:rFonts w:ascii="標楷體" w:hAnsi="標楷體" w:hint="eastAsia"/>
                <w:color w:val="000000"/>
                <w:szCs w:val="24"/>
              </w:rPr>
              <w:t>82年3月起至86 年5 月止之主任特別費核銷情形為何?並請檢附相關資料過院參辦：</w:t>
            </w:r>
          </w:p>
          <w:p w:rsidR="000F4B6B" w:rsidRPr="00AE4588" w:rsidRDefault="000F4B6B" w:rsidP="00AE4588">
            <w:pPr>
              <w:ind w:left="459" w:hangingChars="135" w:hanging="459"/>
              <w:rPr>
                <w:rFonts w:ascii="標楷體" w:hAnsi="標楷體" w:hint="eastAsia"/>
                <w:color w:val="000000"/>
                <w:szCs w:val="24"/>
              </w:rPr>
            </w:pPr>
            <w:r w:rsidRPr="00AE4588">
              <w:rPr>
                <w:rFonts w:ascii="標楷體" w:hAnsi="標楷體" w:hint="eastAsia"/>
                <w:color w:val="000000"/>
                <w:szCs w:val="24"/>
              </w:rPr>
              <w:t>一、本院受理96年度重上更(六)字第355號程新勝違反貪污治罪條例案件，認有參考之必要</w:t>
            </w:r>
          </w:p>
          <w:p w:rsidR="000F4B6B" w:rsidRPr="00AE4588" w:rsidRDefault="000F4B6B" w:rsidP="00D66357">
            <w:pPr>
              <w:ind w:left="459" w:hangingChars="135" w:hanging="459"/>
              <w:rPr>
                <w:rFonts w:hint="eastAsia"/>
                <w:color w:val="000000"/>
              </w:rPr>
            </w:pPr>
            <w:r w:rsidRPr="00AE4588">
              <w:rPr>
                <w:rFonts w:ascii="標楷體" w:hAnsi="標楷體" w:hint="eastAsia"/>
                <w:color w:val="000000"/>
                <w:szCs w:val="24"/>
              </w:rPr>
              <w:t>二、依國軍退除役官兵輔導委員會97年4月21日號輔政字第0970001117函所附79-86年度佳里榮家首長特別費編列明細表所載，上開經費其中二分之一</w:t>
            </w:r>
            <w:r w:rsidR="00D66357">
              <w:rPr>
                <w:rFonts w:ascii="標楷體" w:hAnsi="標楷體" w:hint="eastAsia"/>
                <w:color w:val="000000"/>
                <w:szCs w:val="24"/>
              </w:rPr>
              <w:t>係</w:t>
            </w:r>
            <w:r w:rsidRPr="00AE4588">
              <w:rPr>
                <w:rFonts w:ascii="標楷體" w:hAnsi="標楷體" w:hint="eastAsia"/>
                <w:color w:val="000000"/>
                <w:szCs w:val="24"/>
              </w:rPr>
              <w:t>轉送貴部核銷(如</w:t>
            </w:r>
            <w:r w:rsidRPr="00AE4588">
              <w:rPr>
                <w:rFonts w:ascii="新細明體" w:hAnsi="新細明體" w:hint="eastAsia"/>
                <w:color w:val="000000"/>
                <w:szCs w:val="24"/>
              </w:rPr>
              <w:t>附件</w:t>
            </w:r>
            <w:r w:rsidRPr="00AE4588">
              <w:rPr>
                <w:rFonts w:ascii="新細明體" w:hAnsi="新細明體" w:hint="eastAsia"/>
                <w:color w:val="000000"/>
                <w:szCs w:val="24"/>
              </w:rPr>
              <w:t>)</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EF7AE0">
            <w:pPr>
              <w:rPr>
                <w:rFonts w:hint="eastAsia"/>
                <w:color w:val="000000"/>
              </w:rPr>
            </w:pPr>
            <w:r w:rsidRPr="00AE4588">
              <w:rPr>
                <w:rFonts w:hint="eastAsia"/>
                <w:color w:val="000000"/>
              </w:rPr>
              <w:t>97.10.28</w:t>
            </w:r>
          </w:p>
        </w:tc>
        <w:tc>
          <w:tcPr>
            <w:tcW w:w="6245" w:type="dxa"/>
          </w:tcPr>
          <w:p w:rsidR="000F4B6B" w:rsidRPr="00AE4588" w:rsidRDefault="000F4B6B" w:rsidP="00EF7AE0">
            <w:pPr>
              <w:rPr>
                <w:rFonts w:hint="eastAsia"/>
                <w:color w:val="000000"/>
              </w:rPr>
            </w:pPr>
            <w:r w:rsidRPr="00AE4588">
              <w:rPr>
                <w:rFonts w:hint="eastAsia"/>
                <w:color w:val="000000"/>
              </w:rPr>
              <w:t>審計部</w:t>
            </w:r>
            <w:r w:rsidRPr="00AE4588">
              <w:rPr>
                <w:rFonts w:ascii="標楷體" w:hAnsi="標楷體" w:hint="eastAsia"/>
                <w:color w:val="000000"/>
              </w:rPr>
              <w:t>97</w:t>
            </w:r>
            <w:r w:rsidR="0000136B" w:rsidRPr="00AE4588">
              <w:rPr>
                <w:rFonts w:ascii="標楷體" w:hAnsi="標楷體" w:hint="eastAsia"/>
                <w:color w:val="000000"/>
              </w:rPr>
              <w:t>年10月28日</w:t>
            </w:r>
            <w:r w:rsidRPr="00AE4588">
              <w:rPr>
                <w:rFonts w:ascii="標楷體" w:hAnsi="標楷體" w:hint="eastAsia"/>
                <w:color w:val="000000"/>
              </w:rPr>
              <w:t>台審部總字第0970000739號函：貴分院擬調行政院國軍退除役官兵輔導委員會佳里榮譽國民之家主任於82年3月至86年5月止之主任特別費核銷相關料影本一案，經查</w:t>
            </w:r>
            <w:r w:rsidR="00EF7AE0" w:rsidRPr="00AE4588">
              <w:rPr>
                <w:rFonts w:ascii="標楷體" w:hAnsi="標楷體" w:hint="eastAsia"/>
                <w:color w:val="000000"/>
              </w:rPr>
              <w:t>，</w:t>
            </w:r>
            <w:r w:rsidRPr="00AE4588">
              <w:rPr>
                <w:rFonts w:ascii="標楷體" w:hAnsi="標楷體" w:hint="eastAsia"/>
                <w:color w:val="000000"/>
              </w:rPr>
              <w:t>本部管有之85年度以前憑證，因已逾保存年限，業依規定銷毀；是僅提供旨揭程君85年7月至86年5月止之主任特別費相關憑證資料影本計80</w:t>
            </w:r>
            <w:r w:rsidRPr="00AE4588">
              <w:rPr>
                <w:rFonts w:hint="eastAsia"/>
                <w:color w:val="000000"/>
              </w:rPr>
              <w:t>張</w:t>
            </w:r>
            <w:r w:rsidRPr="00AE4588">
              <w:rPr>
                <w:rFonts w:hint="eastAsia"/>
                <w:color w:val="000000"/>
              </w:rPr>
              <w:t>(</w:t>
            </w:r>
            <w:r w:rsidRPr="00AE4588">
              <w:rPr>
                <w:rFonts w:hint="eastAsia"/>
                <w:color w:val="000000"/>
              </w:rPr>
              <w:t>如附件</w:t>
            </w:r>
            <w:r w:rsidRPr="00AE4588">
              <w:rPr>
                <w:rFonts w:hint="eastAsia"/>
                <w:color w:val="000000"/>
              </w:rPr>
              <w:t>)</w:t>
            </w:r>
            <w:r w:rsidRPr="00AE4588">
              <w:rPr>
                <w:rFonts w:hint="eastAsia"/>
                <w:color w:val="000000"/>
              </w:rPr>
              <w:t>。</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0E7232">
            <w:pPr>
              <w:rPr>
                <w:rFonts w:hint="eastAsia"/>
                <w:color w:val="000000"/>
              </w:rPr>
            </w:pPr>
            <w:r w:rsidRPr="00AE4588">
              <w:rPr>
                <w:rFonts w:hint="eastAsia"/>
                <w:color w:val="000000"/>
              </w:rPr>
              <w:t>97.12.18</w:t>
            </w:r>
          </w:p>
        </w:tc>
        <w:tc>
          <w:tcPr>
            <w:tcW w:w="6245" w:type="dxa"/>
          </w:tcPr>
          <w:p w:rsidR="00513ACD" w:rsidRDefault="00EF7AE0" w:rsidP="00EF7AE0">
            <w:pPr>
              <w:rPr>
                <w:rFonts w:hint="eastAsia"/>
                <w:color w:val="000000"/>
              </w:rPr>
            </w:pPr>
            <w:r w:rsidRPr="00AE4588">
              <w:rPr>
                <w:rFonts w:hint="eastAsia"/>
                <w:color w:val="000000"/>
              </w:rPr>
              <w:t>臺南高分院</w:t>
            </w:r>
            <w:r w:rsidR="000F4B6B" w:rsidRPr="00AE4588">
              <w:rPr>
                <w:rFonts w:ascii="標楷體" w:hAnsi="標楷體" w:hint="eastAsia"/>
                <w:color w:val="000000"/>
              </w:rPr>
              <w:t>9</w:t>
            </w:r>
            <w:r w:rsidR="000F4B6B" w:rsidRPr="00AE4588">
              <w:rPr>
                <w:rFonts w:ascii="標楷體" w:hAnsi="標楷體" w:hint="eastAsia"/>
                <w:color w:val="000000"/>
                <w:szCs w:val="24"/>
              </w:rPr>
              <w:t>7南分院鼎刑義96重上更(六)355字第16242號</w:t>
            </w:r>
            <w:r w:rsidR="000F4B6B" w:rsidRPr="00AE4588">
              <w:rPr>
                <w:rFonts w:ascii="新細明體" w:hAnsi="新細明體" w:hint="eastAsia"/>
                <w:color w:val="000000"/>
                <w:szCs w:val="24"/>
              </w:rPr>
              <w:t>函賴鴻鳴、黃俊達、莊信泰律師</w:t>
            </w:r>
            <w:r w:rsidRPr="00AE4588">
              <w:rPr>
                <w:rFonts w:ascii="新細明體" w:hAnsi="新細明體" w:hint="eastAsia"/>
                <w:color w:val="000000"/>
                <w:szCs w:val="24"/>
              </w:rPr>
              <w:t>就下列事項</w:t>
            </w:r>
            <w:r w:rsidRPr="00AE4588">
              <w:rPr>
                <w:rFonts w:hint="eastAsia"/>
                <w:color w:val="000000"/>
              </w:rPr>
              <w:t>表示意見</w:t>
            </w:r>
            <w:r w:rsidR="000F4B6B" w:rsidRPr="00AE4588">
              <w:rPr>
                <w:rFonts w:hint="eastAsia"/>
                <w:color w:val="000000"/>
              </w:rPr>
              <w:t>：本院</w:t>
            </w:r>
            <w:r w:rsidR="000F4B6B" w:rsidRPr="00AE4588">
              <w:rPr>
                <w:rFonts w:hint="eastAsia"/>
                <w:color w:val="000000"/>
              </w:rPr>
              <w:t>97</w:t>
            </w:r>
            <w:r w:rsidR="000F4B6B" w:rsidRPr="00AE4588">
              <w:rPr>
                <w:rFonts w:hint="eastAsia"/>
                <w:color w:val="000000"/>
              </w:rPr>
              <w:t>年</w:t>
            </w:r>
            <w:r w:rsidR="000F4B6B" w:rsidRPr="00AE4588">
              <w:rPr>
                <w:rFonts w:hint="eastAsia"/>
                <w:color w:val="000000"/>
              </w:rPr>
              <w:t>11</w:t>
            </w:r>
            <w:r w:rsidR="000F4B6B" w:rsidRPr="00AE4588">
              <w:rPr>
                <w:rFonts w:hint="eastAsia"/>
                <w:color w:val="000000"/>
              </w:rPr>
              <w:t>月</w:t>
            </w:r>
            <w:r w:rsidR="000F4B6B" w:rsidRPr="00AE4588">
              <w:rPr>
                <w:rFonts w:hint="eastAsia"/>
                <w:color w:val="000000"/>
              </w:rPr>
              <w:t>20</w:t>
            </w:r>
            <w:r w:rsidR="000F4B6B" w:rsidRPr="00AE4588">
              <w:rPr>
                <w:rFonts w:hint="eastAsia"/>
                <w:color w:val="000000"/>
              </w:rPr>
              <w:t>日函請臺南縣警察局佳里分局等代訊問證人</w:t>
            </w:r>
            <w:r w:rsidR="005F6764">
              <w:rPr>
                <w:rFonts w:hint="eastAsia"/>
                <w:color w:val="000000"/>
              </w:rPr>
              <w:t>林○茂</w:t>
            </w:r>
            <w:r w:rsidR="000F4B6B" w:rsidRPr="00AE4588">
              <w:rPr>
                <w:rFonts w:hint="eastAsia"/>
                <w:color w:val="000000"/>
              </w:rPr>
              <w:t>等人之警訊筆錄，請</w:t>
            </w:r>
            <w:r w:rsidR="000F4B6B" w:rsidRPr="00AE4588">
              <w:rPr>
                <w:rFonts w:hint="eastAsia"/>
                <w:color w:val="000000"/>
              </w:rPr>
              <w:t xml:space="preserve"> </w:t>
            </w:r>
            <w:r w:rsidR="000F4B6B" w:rsidRPr="00AE4588">
              <w:rPr>
                <w:rFonts w:hint="eastAsia"/>
                <w:color w:val="000000"/>
              </w:rPr>
              <w:t>貴律師到院閱卷，並對證人證言之證據能力</w:t>
            </w:r>
            <w:r w:rsidR="000F4B6B" w:rsidRPr="00AE4588">
              <w:rPr>
                <w:rFonts w:hint="eastAsia"/>
                <w:color w:val="000000"/>
              </w:rPr>
              <w:t>(</w:t>
            </w:r>
            <w:r w:rsidR="000F4B6B" w:rsidRPr="00AE4588">
              <w:rPr>
                <w:rFonts w:hint="eastAsia"/>
                <w:color w:val="000000"/>
              </w:rPr>
              <w:t>是否同意引為本案證據？</w:t>
            </w:r>
            <w:r w:rsidR="000F4B6B" w:rsidRPr="00AE4588">
              <w:rPr>
                <w:rFonts w:hint="eastAsia"/>
                <w:color w:val="000000"/>
              </w:rPr>
              <w:t>)</w:t>
            </w:r>
            <w:r w:rsidR="000F4B6B" w:rsidRPr="00AE4588">
              <w:rPr>
                <w:rFonts w:hint="eastAsia"/>
                <w:color w:val="000000"/>
              </w:rPr>
              <w:t>，又有無再行詰問之必要，及證明力，惠復</w:t>
            </w:r>
            <w:r w:rsidR="0000136B" w:rsidRPr="00AE4588">
              <w:rPr>
                <w:rFonts w:hint="eastAsia"/>
                <w:color w:val="000000"/>
              </w:rPr>
              <w:t>。</w:t>
            </w:r>
          </w:p>
          <w:p w:rsidR="00513ACD" w:rsidRDefault="00513ACD" w:rsidP="00EF7AE0">
            <w:pPr>
              <w:rPr>
                <w:rFonts w:hint="eastAsia"/>
                <w:color w:val="000000"/>
              </w:rPr>
            </w:pPr>
          </w:p>
          <w:p w:rsidR="000F4B6B" w:rsidRDefault="00513ACD" w:rsidP="00EF7AE0">
            <w:pPr>
              <w:rPr>
                <w:rFonts w:hint="eastAsia"/>
                <w:color w:val="000000"/>
              </w:rPr>
            </w:pPr>
            <w:r w:rsidRPr="00AE4588">
              <w:rPr>
                <w:rFonts w:hint="eastAsia"/>
                <w:color w:val="000000"/>
              </w:rPr>
              <w:t>程新勝、</w:t>
            </w:r>
            <w:r w:rsidRPr="00AE4588">
              <w:rPr>
                <w:rFonts w:ascii="新細明體" w:hAnsi="新細明體" w:hint="eastAsia"/>
                <w:color w:val="000000"/>
                <w:szCs w:val="24"/>
              </w:rPr>
              <w:t>賴鴻鳴、黃俊達、莊信泰律師</w:t>
            </w:r>
            <w:r w:rsidRPr="00AE4588">
              <w:rPr>
                <w:rFonts w:hint="eastAsia"/>
                <w:color w:val="000000"/>
              </w:rPr>
              <w:t>97.12.31</w:t>
            </w:r>
            <w:r w:rsidRPr="00AE4588">
              <w:rPr>
                <w:rFonts w:hint="eastAsia"/>
                <w:color w:val="000000"/>
              </w:rPr>
              <w:t>證據能力意見狀：</w:t>
            </w:r>
          </w:p>
          <w:p w:rsidR="00513ACD" w:rsidRPr="00AE4588" w:rsidRDefault="00513ACD" w:rsidP="00513ACD">
            <w:pPr>
              <w:ind w:left="599" w:hangingChars="176" w:hanging="599"/>
              <w:rPr>
                <w:rFonts w:hint="eastAsia"/>
                <w:color w:val="000000"/>
              </w:rPr>
            </w:pPr>
            <w:r>
              <w:rPr>
                <w:rFonts w:hint="eastAsia"/>
                <w:color w:val="000000"/>
              </w:rPr>
              <w:t>一、</w:t>
            </w:r>
            <w:r w:rsidRPr="00AE4588">
              <w:rPr>
                <w:rFonts w:hint="eastAsia"/>
                <w:color w:val="000000"/>
              </w:rPr>
              <w:t>對於臺南縣警察局佳里分局等代訊問證人</w:t>
            </w:r>
            <w:r w:rsidR="005F6764">
              <w:rPr>
                <w:rFonts w:hint="eastAsia"/>
                <w:color w:val="000000"/>
              </w:rPr>
              <w:t>林○茂</w:t>
            </w:r>
            <w:r w:rsidRPr="00AE4588">
              <w:rPr>
                <w:rFonts w:hint="eastAsia"/>
                <w:color w:val="000000"/>
              </w:rPr>
              <w:t>等之警訊筆錄，證據能力無意見。</w:t>
            </w:r>
          </w:p>
          <w:p w:rsidR="00513ACD" w:rsidRPr="00AE4588" w:rsidRDefault="00513ACD" w:rsidP="00513ACD">
            <w:pPr>
              <w:ind w:left="599" w:hangingChars="176" w:hanging="599"/>
              <w:rPr>
                <w:rFonts w:hint="eastAsia"/>
                <w:color w:val="000000"/>
              </w:rPr>
            </w:pPr>
            <w:r w:rsidRPr="00AE4588">
              <w:rPr>
                <w:rFonts w:hint="eastAsia"/>
                <w:color w:val="000000"/>
              </w:rPr>
              <w:t>二、</w:t>
            </w:r>
            <w:r w:rsidRPr="00AE4588">
              <w:rPr>
                <w:rFonts w:hint="eastAsia"/>
                <w:color w:val="000000"/>
              </w:rPr>
              <w:t>97</w:t>
            </w:r>
            <w:r w:rsidRPr="00AE4588">
              <w:rPr>
                <w:rFonts w:hint="eastAsia"/>
                <w:color w:val="000000"/>
              </w:rPr>
              <w:t>年</w:t>
            </w:r>
            <w:r w:rsidRPr="00AE4588">
              <w:rPr>
                <w:rFonts w:hint="eastAsia"/>
                <w:color w:val="000000"/>
              </w:rPr>
              <w:t>10</w:t>
            </w:r>
            <w:r w:rsidRPr="00AE4588">
              <w:rPr>
                <w:rFonts w:hint="eastAsia"/>
                <w:color w:val="000000"/>
              </w:rPr>
              <w:t>月</w:t>
            </w:r>
            <w:r w:rsidRPr="00AE4588">
              <w:rPr>
                <w:rFonts w:hint="eastAsia"/>
                <w:color w:val="000000"/>
              </w:rPr>
              <w:t>18</w:t>
            </w:r>
            <w:r w:rsidRPr="00AE4588">
              <w:rPr>
                <w:rFonts w:hint="eastAsia"/>
                <w:color w:val="000000"/>
              </w:rPr>
              <w:t>日</w:t>
            </w:r>
            <w:r w:rsidR="0092784C">
              <w:rPr>
                <w:rFonts w:hint="eastAsia"/>
                <w:color w:val="000000"/>
              </w:rPr>
              <w:t>陳○發</w:t>
            </w:r>
            <w:r w:rsidRPr="00AE4588">
              <w:rPr>
                <w:rFonts w:hint="eastAsia"/>
                <w:color w:val="000000"/>
              </w:rPr>
              <w:t>警訊筆錄承認有回扣部分，被告否認知情，亦未與</w:t>
            </w:r>
            <w:r w:rsidR="0092784C">
              <w:rPr>
                <w:rFonts w:hint="eastAsia"/>
                <w:color w:val="000000"/>
              </w:rPr>
              <w:t>陳○發</w:t>
            </w:r>
            <w:r w:rsidRPr="00AE4588">
              <w:rPr>
                <w:rFonts w:hint="eastAsia"/>
                <w:color w:val="000000"/>
              </w:rPr>
              <w:t>有所接觸，應是鄭人龍等人所為。如有之，亦係用於榮家支出，被告並無一分一毫得利。</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0E7232">
            <w:pPr>
              <w:rPr>
                <w:rFonts w:hint="eastAsia"/>
                <w:color w:val="000000"/>
              </w:rPr>
            </w:pPr>
            <w:r w:rsidRPr="00AE4588">
              <w:rPr>
                <w:rFonts w:hint="eastAsia"/>
                <w:color w:val="000000"/>
              </w:rPr>
              <w:t>97.12.18</w:t>
            </w:r>
          </w:p>
        </w:tc>
        <w:tc>
          <w:tcPr>
            <w:tcW w:w="6245" w:type="dxa"/>
          </w:tcPr>
          <w:p w:rsidR="000F4B6B" w:rsidRPr="00AE4588" w:rsidRDefault="00EF7AE0" w:rsidP="000E7232">
            <w:pPr>
              <w:rPr>
                <w:rFonts w:ascii="標楷體" w:hAnsi="標楷體" w:hint="eastAsia"/>
                <w:color w:val="000000"/>
                <w:szCs w:val="24"/>
              </w:rPr>
            </w:pPr>
            <w:r w:rsidRPr="00AE4588">
              <w:rPr>
                <w:rFonts w:hint="eastAsia"/>
                <w:color w:val="000000"/>
              </w:rPr>
              <w:t>臺南高分院</w:t>
            </w:r>
            <w:r w:rsidR="000F4B6B" w:rsidRPr="00AE4588">
              <w:rPr>
                <w:rFonts w:ascii="標楷體" w:hAnsi="標楷體" w:hint="eastAsia"/>
                <w:color w:val="000000"/>
              </w:rPr>
              <w:t>9</w:t>
            </w:r>
            <w:r w:rsidR="000F4B6B" w:rsidRPr="00AE4588">
              <w:rPr>
                <w:rFonts w:ascii="標楷體" w:hAnsi="標楷體" w:hint="eastAsia"/>
                <w:color w:val="000000"/>
                <w:szCs w:val="24"/>
              </w:rPr>
              <w:t>7南分院鼎刑義96重上更(六)355字第16241號</w:t>
            </w:r>
            <w:r w:rsidR="0000136B" w:rsidRPr="00AE4588">
              <w:rPr>
                <w:rFonts w:ascii="標楷體" w:hAnsi="標楷體" w:hint="eastAsia"/>
                <w:color w:val="000000"/>
                <w:szCs w:val="24"/>
              </w:rPr>
              <w:t>函</w:t>
            </w:r>
            <w:r w:rsidR="00D66357">
              <w:rPr>
                <w:rFonts w:ascii="標楷體" w:hAnsi="標楷體" w:hint="eastAsia"/>
                <w:color w:val="000000"/>
                <w:szCs w:val="24"/>
              </w:rPr>
              <w:t>再請</w:t>
            </w:r>
            <w:r w:rsidR="0000136B" w:rsidRPr="00AE4588">
              <w:rPr>
                <w:rFonts w:hint="eastAsia"/>
                <w:color w:val="000000"/>
              </w:rPr>
              <w:t>審計部</w:t>
            </w:r>
            <w:r w:rsidR="009F7998" w:rsidRPr="00AE4588">
              <w:rPr>
                <w:rFonts w:hint="eastAsia"/>
                <w:color w:val="000000"/>
              </w:rPr>
              <w:t>查明：</w:t>
            </w:r>
          </w:p>
          <w:p w:rsidR="000F4B6B" w:rsidRPr="00AE4588" w:rsidRDefault="000F4B6B" w:rsidP="00AE4588">
            <w:pPr>
              <w:ind w:left="660" w:hangingChars="194" w:hanging="660"/>
              <w:jc w:val="both"/>
              <w:rPr>
                <w:rFonts w:ascii="標楷體" w:hAnsi="標楷體" w:hint="eastAsia"/>
                <w:color w:val="000000"/>
                <w:szCs w:val="24"/>
              </w:rPr>
            </w:pPr>
            <w:r w:rsidRPr="00AE4588">
              <w:rPr>
                <w:rFonts w:ascii="標楷體" w:hAnsi="標楷體" w:hint="eastAsia"/>
                <w:color w:val="000000"/>
                <w:szCs w:val="24"/>
              </w:rPr>
              <w:t>(一)</w:t>
            </w:r>
            <w:r w:rsidRPr="00AE4588">
              <w:rPr>
                <w:rFonts w:ascii="標楷體" w:hAnsi="標楷體" w:hint="eastAsia"/>
                <w:color w:val="000000"/>
              </w:rPr>
              <w:t xml:space="preserve"> </w:t>
            </w:r>
            <w:r w:rsidRPr="00AE4588">
              <w:rPr>
                <w:rFonts w:ascii="標楷體" w:hAnsi="標楷體" w:hint="eastAsia"/>
                <w:color w:val="000000"/>
                <w:szCs w:val="24"/>
              </w:rPr>
              <w:t>關於行政院國軍退除役官兵輔導委員會佳里榮譽國民之家主任程新勝，貴部所保留之85年7月</w:t>
            </w:r>
            <w:r w:rsidR="0000136B" w:rsidRPr="00AE4588">
              <w:rPr>
                <w:rFonts w:ascii="標楷體" w:hAnsi="標楷體" w:hint="eastAsia"/>
                <w:color w:val="000000"/>
                <w:szCs w:val="24"/>
              </w:rPr>
              <w:t>至</w:t>
            </w:r>
            <w:r w:rsidRPr="00AE4588">
              <w:rPr>
                <w:rFonts w:ascii="標楷體" w:hAnsi="標楷體" w:hint="eastAsia"/>
                <w:color w:val="000000"/>
                <w:szCs w:val="24"/>
              </w:rPr>
              <w:t>86年5月各月業經核銷之主任特別費各為多少?</w:t>
            </w:r>
          </w:p>
          <w:p w:rsidR="000F4B6B" w:rsidRPr="00AE4588" w:rsidRDefault="000F4B6B" w:rsidP="00AE4588">
            <w:pPr>
              <w:ind w:left="660" w:hangingChars="194" w:hanging="660"/>
              <w:jc w:val="both"/>
              <w:rPr>
                <w:rFonts w:ascii="標楷體" w:hAnsi="標楷體" w:hint="eastAsia"/>
                <w:color w:val="000000"/>
                <w:szCs w:val="24"/>
              </w:rPr>
            </w:pPr>
            <w:r w:rsidRPr="00AE4588">
              <w:rPr>
                <w:rFonts w:ascii="標楷體" w:hAnsi="標楷體" w:hint="eastAsia"/>
                <w:color w:val="000000"/>
                <w:szCs w:val="24"/>
              </w:rPr>
              <w:t>(二)貴部就前揭函所檢附之單據中(如附件)其金額均有不同</w:t>
            </w:r>
            <w:r w:rsidR="0000136B" w:rsidRPr="00AE4588">
              <w:rPr>
                <w:rFonts w:ascii="標楷體" w:hAnsi="標楷體" w:hint="eastAsia"/>
                <w:color w:val="000000"/>
                <w:szCs w:val="24"/>
              </w:rPr>
              <w:t>，</w:t>
            </w:r>
            <w:r w:rsidRPr="00AE4588">
              <w:rPr>
                <w:rFonts w:ascii="標楷體" w:hAnsi="標楷體" w:hint="eastAsia"/>
                <w:color w:val="000000"/>
                <w:szCs w:val="24"/>
              </w:rPr>
              <w:t>是否各月核銷之特別費，均有不同?</w:t>
            </w:r>
          </w:p>
          <w:p w:rsidR="000F4B6B" w:rsidRPr="00AE4588" w:rsidRDefault="000F4B6B" w:rsidP="00AE4588">
            <w:pPr>
              <w:ind w:left="660" w:hangingChars="194" w:hanging="660"/>
              <w:jc w:val="both"/>
              <w:rPr>
                <w:rFonts w:hint="eastAsia"/>
                <w:color w:val="000000"/>
              </w:rPr>
            </w:pPr>
            <w:r w:rsidRPr="00AE4588">
              <w:rPr>
                <w:rFonts w:ascii="標楷體" w:hAnsi="標楷體" w:hint="eastAsia"/>
                <w:color w:val="000000"/>
              </w:rPr>
              <w:t>(三)核銷之特別費是否即為所領之</w:t>
            </w:r>
            <w:r w:rsidRPr="00AE4588">
              <w:rPr>
                <w:rFonts w:hint="eastAsia"/>
                <w:color w:val="000000"/>
              </w:rPr>
              <w:t>特別費全額</w:t>
            </w:r>
            <w:r w:rsidRPr="00AE4588">
              <w:rPr>
                <w:rFonts w:hint="eastAsia"/>
                <w:color w:val="000000"/>
              </w:rPr>
              <w:t>?</w:t>
            </w:r>
            <w:r w:rsidRPr="00AE4588">
              <w:rPr>
                <w:rFonts w:hint="eastAsia"/>
                <w:color w:val="000000"/>
              </w:rPr>
              <w:t>或係部分，亦請一併說明。</w:t>
            </w:r>
          </w:p>
        </w:tc>
        <w:tc>
          <w:tcPr>
            <w:tcW w:w="1289" w:type="dxa"/>
          </w:tcPr>
          <w:p w:rsidR="000F4B6B" w:rsidRPr="00AE4588" w:rsidRDefault="000F4B6B" w:rsidP="000E7232">
            <w:pPr>
              <w:rPr>
                <w:rFonts w:hint="eastAsia"/>
                <w:color w:val="000000"/>
              </w:rPr>
            </w:pPr>
          </w:p>
        </w:tc>
      </w:tr>
      <w:tr w:rsidR="000F4B6B" w:rsidRPr="00AE4588" w:rsidTr="00F6179C">
        <w:tc>
          <w:tcPr>
            <w:tcW w:w="1526" w:type="dxa"/>
          </w:tcPr>
          <w:p w:rsidR="000F4B6B" w:rsidRPr="00AE4588" w:rsidRDefault="000F4B6B" w:rsidP="008C0F95">
            <w:pPr>
              <w:rPr>
                <w:rFonts w:hint="eastAsia"/>
                <w:color w:val="000000"/>
              </w:rPr>
            </w:pPr>
            <w:r w:rsidRPr="00AE4588">
              <w:rPr>
                <w:rFonts w:hint="eastAsia"/>
                <w:color w:val="000000"/>
              </w:rPr>
              <w:t>98.1.17</w:t>
            </w:r>
          </w:p>
        </w:tc>
        <w:tc>
          <w:tcPr>
            <w:tcW w:w="6245" w:type="dxa"/>
          </w:tcPr>
          <w:p w:rsidR="000F4B6B" w:rsidRPr="00AE4588" w:rsidRDefault="000F4B6B" w:rsidP="008C0F95">
            <w:pPr>
              <w:jc w:val="both"/>
              <w:rPr>
                <w:rFonts w:ascii="標楷體" w:hAnsi="標楷體" w:hint="eastAsia"/>
                <w:color w:val="000000"/>
              </w:rPr>
            </w:pPr>
            <w:r w:rsidRPr="00AE4588">
              <w:rPr>
                <w:rFonts w:hint="eastAsia"/>
                <w:color w:val="000000"/>
              </w:rPr>
              <w:t>審計部書函復</w:t>
            </w:r>
            <w:r w:rsidR="009F7998" w:rsidRPr="00AE4588">
              <w:rPr>
                <w:rFonts w:hint="eastAsia"/>
                <w:color w:val="000000"/>
              </w:rPr>
              <w:t>臺南高分院</w:t>
            </w:r>
            <w:r w:rsidR="0000136B" w:rsidRPr="00AE4588">
              <w:rPr>
                <w:rFonts w:ascii="標楷體" w:hAnsi="標楷體" w:hint="eastAsia"/>
                <w:color w:val="000000"/>
              </w:rPr>
              <w:t>有關</w:t>
            </w:r>
            <w:r w:rsidRPr="00AE4588">
              <w:rPr>
                <w:rFonts w:ascii="標楷體" w:hAnsi="標楷體" w:hint="eastAsia"/>
                <w:color w:val="000000"/>
              </w:rPr>
              <w:t>行政院國軍退除役官兵輔導委員會(以下簡稱退輔會)所屬佳里</w:t>
            </w:r>
            <w:r w:rsidR="009F7998" w:rsidRPr="00AE4588">
              <w:rPr>
                <w:rFonts w:ascii="標楷體" w:hAnsi="標楷體" w:hint="eastAsia"/>
                <w:color w:val="000000"/>
              </w:rPr>
              <w:t>榮</w:t>
            </w:r>
            <w:r w:rsidRPr="00AE4588">
              <w:rPr>
                <w:rFonts w:ascii="標楷體" w:hAnsi="標楷體" w:hint="eastAsia"/>
                <w:color w:val="000000"/>
              </w:rPr>
              <w:t>譽國民之家主任程新勝，民國85年7月至86年5月特別費核銷情形一案</w:t>
            </w:r>
            <w:r w:rsidR="00E106A4" w:rsidRPr="00AE4588">
              <w:rPr>
                <w:rFonts w:ascii="標楷體" w:hAnsi="標楷體" w:hint="eastAsia"/>
                <w:color w:val="000000"/>
              </w:rPr>
              <w:t>：</w:t>
            </w:r>
          </w:p>
          <w:p w:rsidR="000F4B6B" w:rsidRPr="00AE4588" w:rsidRDefault="000F4B6B" w:rsidP="00AE4588">
            <w:pPr>
              <w:ind w:left="459" w:hangingChars="135" w:hanging="459"/>
              <w:jc w:val="both"/>
              <w:rPr>
                <w:rFonts w:ascii="標楷體" w:hAnsi="標楷體" w:hint="eastAsia"/>
                <w:color w:val="000000"/>
              </w:rPr>
            </w:pPr>
            <w:r w:rsidRPr="00AE4588">
              <w:rPr>
                <w:rFonts w:ascii="標楷體" w:hAnsi="標楷體" w:hint="eastAsia"/>
                <w:color w:val="000000"/>
              </w:rPr>
              <w:t>一、經查有關退輔會佳里榮家主任程新勝，民國86年度(85年7至86年6月)憑證所列之特別費總金額為113,704元，各月份特別費金額、詳如附表1。</w:t>
            </w:r>
          </w:p>
          <w:p w:rsidR="000F4B6B" w:rsidRPr="00AE4588" w:rsidRDefault="008C0F95" w:rsidP="00AE4588">
            <w:pPr>
              <w:ind w:left="459" w:hangingChars="135" w:hanging="459"/>
              <w:jc w:val="both"/>
              <w:rPr>
                <w:rFonts w:hint="eastAsia"/>
                <w:color w:val="000000"/>
              </w:rPr>
            </w:pPr>
            <w:r w:rsidRPr="00AE4588">
              <w:rPr>
                <w:rFonts w:ascii="標楷體" w:hAnsi="標楷體" w:hint="eastAsia"/>
                <w:color w:val="000000"/>
              </w:rPr>
              <w:t>二</w:t>
            </w:r>
            <w:r w:rsidR="000F4B6B" w:rsidRPr="00AE4588">
              <w:rPr>
                <w:rFonts w:ascii="標楷體" w:hAnsi="標楷體" w:hint="eastAsia"/>
                <w:color w:val="000000"/>
              </w:rPr>
              <w:t>、依行政院民國85年7月4日台(85)忠授字第06768號函頒「</w:t>
            </w:r>
            <w:r w:rsidR="0000136B" w:rsidRPr="00AE4588">
              <w:rPr>
                <w:rFonts w:ascii="標楷體" w:hAnsi="標楷體" w:hint="eastAsia"/>
                <w:color w:val="000000"/>
              </w:rPr>
              <w:t>86</w:t>
            </w:r>
            <w:r w:rsidR="000F4B6B" w:rsidRPr="00AE4588">
              <w:rPr>
                <w:rFonts w:ascii="標楷體" w:hAnsi="標楷體" w:hint="eastAsia"/>
                <w:color w:val="000000"/>
              </w:rPr>
              <w:t>年度中央各機關首長</w:t>
            </w:r>
            <w:r w:rsidR="000F4B6B" w:rsidRPr="00AE4588">
              <w:rPr>
                <w:rFonts w:hint="eastAsia"/>
                <w:color w:val="000000"/>
              </w:rPr>
              <w:t>、副首長特別</w:t>
            </w:r>
            <w:r w:rsidR="006772E3">
              <w:rPr>
                <w:rFonts w:hint="eastAsia"/>
                <w:color w:val="000000"/>
              </w:rPr>
              <w:t>費</w:t>
            </w:r>
            <w:r w:rsidR="000F4B6B" w:rsidRPr="00AE4588">
              <w:rPr>
                <w:rFonts w:hint="eastAsia"/>
                <w:color w:val="000000"/>
              </w:rPr>
              <w:t>標準表」所訂退輔會所屬榮譽國民之家主任，每月列</w:t>
            </w:r>
            <w:r w:rsidRPr="00AE4588">
              <w:rPr>
                <w:rFonts w:hint="eastAsia"/>
                <w:color w:val="000000"/>
              </w:rPr>
              <w:t>支</w:t>
            </w:r>
            <w:r w:rsidR="000F4B6B" w:rsidRPr="00AE4588">
              <w:rPr>
                <w:rFonts w:hint="eastAsia"/>
                <w:color w:val="000000"/>
              </w:rPr>
              <w:t>特別費標準為</w:t>
            </w:r>
            <w:r w:rsidR="000F4B6B" w:rsidRPr="00AE4588">
              <w:rPr>
                <w:rFonts w:hint="eastAsia"/>
                <w:color w:val="000000"/>
              </w:rPr>
              <w:t>1</w:t>
            </w:r>
            <w:r w:rsidR="000F4B6B" w:rsidRPr="00AE4588">
              <w:rPr>
                <w:rFonts w:hint="eastAsia"/>
                <w:color w:val="000000"/>
              </w:rPr>
              <w:t>萬元，且均需全數檢</w:t>
            </w:r>
            <w:r w:rsidR="00D66357">
              <w:rPr>
                <w:rFonts w:hint="eastAsia"/>
                <w:color w:val="000000"/>
              </w:rPr>
              <w:t>具</w:t>
            </w:r>
            <w:r w:rsidR="000F4B6B" w:rsidRPr="00AE4588">
              <w:rPr>
                <w:rFonts w:hint="eastAsia"/>
                <w:color w:val="000000"/>
              </w:rPr>
              <w:t>原始</w:t>
            </w:r>
            <w:r w:rsidRPr="00AE4588">
              <w:rPr>
                <w:rFonts w:hint="eastAsia"/>
                <w:color w:val="000000"/>
              </w:rPr>
              <w:t>憑</w:t>
            </w:r>
            <w:r w:rsidR="000F4B6B" w:rsidRPr="00AE4588">
              <w:rPr>
                <w:rFonts w:hint="eastAsia"/>
                <w:color w:val="000000"/>
              </w:rPr>
              <w:t>證列報</w:t>
            </w:r>
            <w:r w:rsidR="000F4B6B" w:rsidRPr="00AE4588">
              <w:rPr>
                <w:rFonts w:hint="eastAsia"/>
                <w:color w:val="000000"/>
              </w:rPr>
              <w:t>(</w:t>
            </w:r>
            <w:r w:rsidR="000F4B6B" w:rsidRPr="00AE4588">
              <w:rPr>
                <w:rFonts w:hint="eastAsia"/>
                <w:color w:val="000000"/>
              </w:rPr>
              <w:t>詳附件</w:t>
            </w:r>
            <w:r w:rsidR="000F4B6B" w:rsidRPr="00AE4588">
              <w:rPr>
                <w:rFonts w:hint="eastAsia"/>
                <w:color w:val="000000"/>
              </w:rPr>
              <w:t>1)</w:t>
            </w:r>
            <w:r w:rsidR="000F4B6B" w:rsidRPr="00AE4588">
              <w:rPr>
                <w:rFonts w:hint="eastAsia"/>
                <w:color w:val="000000"/>
              </w:rPr>
              <w:t>。另依據預算法第</w:t>
            </w:r>
            <w:r w:rsidR="000F4B6B" w:rsidRPr="00AE4588">
              <w:rPr>
                <w:rFonts w:hint="eastAsia"/>
                <w:color w:val="000000"/>
              </w:rPr>
              <w:t>61</w:t>
            </w:r>
            <w:r w:rsidR="000F4B6B" w:rsidRPr="00AE4588">
              <w:rPr>
                <w:rFonts w:hint="eastAsia"/>
                <w:color w:val="000000"/>
              </w:rPr>
              <w:t>條後段規定略以</w:t>
            </w:r>
            <w:r w:rsidRPr="00AE4588">
              <w:rPr>
                <w:rFonts w:hint="eastAsia"/>
                <w:color w:val="000000"/>
              </w:rPr>
              <w:t>：</w:t>
            </w:r>
            <w:r w:rsidR="000F4B6B" w:rsidRPr="00AE4588">
              <w:rPr>
                <w:rFonts w:hint="eastAsia"/>
                <w:color w:val="000000"/>
              </w:rPr>
              <w:t>各機關執行歲出分配預算，遇有賸餘時，除依第</w:t>
            </w:r>
            <w:r w:rsidR="000F4B6B" w:rsidRPr="00AE4588">
              <w:rPr>
                <w:rFonts w:hint="eastAsia"/>
                <w:color w:val="000000"/>
              </w:rPr>
              <w:t>69</w:t>
            </w:r>
            <w:r w:rsidR="000F4B6B" w:rsidRPr="00AE4588">
              <w:rPr>
                <w:rFonts w:hint="eastAsia"/>
                <w:color w:val="000000"/>
              </w:rPr>
              <w:t>條辦理外，得轉入下月或下期繼續支用。但以同年度為限</w:t>
            </w:r>
            <w:r w:rsidR="000F4B6B" w:rsidRPr="00AE4588">
              <w:rPr>
                <w:rFonts w:hint="eastAsia"/>
                <w:color w:val="000000"/>
              </w:rPr>
              <w:t>(</w:t>
            </w:r>
            <w:r w:rsidR="000F4B6B" w:rsidRPr="00AE4588">
              <w:rPr>
                <w:rFonts w:hint="eastAsia"/>
                <w:color w:val="000000"/>
              </w:rPr>
              <w:t>詳附件</w:t>
            </w:r>
            <w:r w:rsidR="000F4B6B" w:rsidRPr="00AE4588">
              <w:rPr>
                <w:rFonts w:hint="eastAsia"/>
                <w:color w:val="000000"/>
              </w:rPr>
              <w:t>2)</w:t>
            </w:r>
            <w:r w:rsidR="000F4B6B" w:rsidRPr="00AE4588">
              <w:rPr>
                <w:rFonts w:hint="eastAsia"/>
                <w:color w:val="000000"/>
              </w:rPr>
              <w:t>。至各月份結報</w:t>
            </w:r>
            <w:r w:rsidR="000F4B6B" w:rsidRPr="00AE4588">
              <w:rPr>
                <w:rFonts w:hint="eastAsia"/>
                <w:color w:val="000000"/>
              </w:rPr>
              <w:t>(</w:t>
            </w:r>
            <w:r w:rsidR="000F4B6B" w:rsidRPr="00AE4588">
              <w:rPr>
                <w:rFonts w:hint="eastAsia"/>
                <w:color w:val="000000"/>
              </w:rPr>
              <w:t>核銷</w:t>
            </w:r>
            <w:r w:rsidR="000F4B6B" w:rsidRPr="00AE4588">
              <w:rPr>
                <w:rFonts w:hint="eastAsia"/>
                <w:color w:val="000000"/>
              </w:rPr>
              <w:t>)</w:t>
            </w:r>
            <w:r w:rsidR="000F4B6B" w:rsidRPr="00AE4588">
              <w:rPr>
                <w:rFonts w:hint="eastAsia"/>
                <w:color w:val="000000"/>
              </w:rPr>
              <w:t>金額不同之原因，請逕洽原支用單位。</w:t>
            </w:r>
          </w:p>
          <w:p w:rsidR="000F4B6B" w:rsidRPr="00AE4588" w:rsidRDefault="000F4B6B" w:rsidP="00AE4588">
            <w:pPr>
              <w:ind w:left="459" w:hangingChars="135" w:hanging="459"/>
              <w:rPr>
                <w:rFonts w:hint="eastAsia"/>
                <w:color w:val="000000"/>
              </w:rPr>
            </w:pPr>
            <w:r w:rsidRPr="00AE4588">
              <w:rPr>
                <w:rFonts w:hint="eastAsia"/>
                <w:color w:val="000000"/>
              </w:rPr>
              <w:t>四、據調閱之憑證顯示，佳里榮家主任核銷之特別費即為所領之特別費。</w:t>
            </w:r>
          </w:p>
          <w:p w:rsidR="000F4B6B" w:rsidRPr="00AE4588" w:rsidRDefault="000F4B6B" w:rsidP="000E7232">
            <w:pPr>
              <w:rPr>
                <w:rFonts w:hint="eastAsia"/>
                <w:color w:val="000000"/>
              </w:rPr>
            </w:pPr>
          </w:p>
        </w:tc>
        <w:tc>
          <w:tcPr>
            <w:tcW w:w="1289" w:type="dxa"/>
          </w:tcPr>
          <w:p w:rsidR="000F4B6B" w:rsidRPr="00AE4588" w:rsidRDefault="000F4B6B" w:rsidP="000E7232">
            <w:pPr>
              <w:rPr>
                <w:rFonts w:hint="eastAsia"/>
                <w:color w:val="000000"/>
              </w:rPr>
            </w:pPr>
          </w:p>
        </w:tc>
      </w:tr>
    </w:tbl>
    <w:p w:rsidR="00BB15E2" w:rsidRDefault="00BB15E2" w:rsidP="00BB15E2">
      <w:pPr>
        <w:pStyle w:val="4"/>
        <w:numPr>
          <w:ilvl w:val="0"/>
          <w:numId w:val="0"/>
        </w:numPr>
        <w:ind w:left="1020"/>
        <w:rPr>
          <w:rFonts w:hint="eastAsia"/>
          <w:color w:val="000000"/>
        </w:rPr>
      </w:pPr>
    </w:p>
    <w:p w:rsidR="00E106A4" w:rsidRPr="00AE4588" w:rsidRDefault="00E22708" w:rsidP="00E106A4">
      <w:pPr>
        <w:pStyle w:val="4"/>
        <w:ind w:left="1700" w:hanging="680"/>
        <w:rPr>
          <w:rFonts w:hint="eastAsia"/>
          <w:color w:val="000000"/>
        </w:rPr>
      </w:pPr>
      <w:r w:rsidRPr="00AE4588">
        <w:rPr>
          <w:rFonts w:hint="eastAsia"/>
          <w:color w:val="000000"/>
        </w:rPr>
        <w:t>最後事實審</w:t>
      </w:r>
      <w:r w:rsidR="00E106A4" w:rsidRPr="00AE4588">
        <w:rPr>
          <w:rFonts w:hint="eastAsia"/>
          <w:color w:val="000000"/>
        </w:rPr>
        <w:t>確定判決台南高分院函請各地警察局分局代為偵訊</w:t>
      </w:r>
      <w:r w:rsidR="00E106A4" w:rsidRPr="00AE4588">
        <w:rPr>
          <w:rFonts w:hAnsi="標楷體" w:hint="eastAsia"/>
          <w:color w:val="000000"/>
          <w:szCs w:val="24"/>
        </w:rPr>
        <w:t>臺南縣警察局佳里分局等</w:t>
      </w:r>
      <w:r w:rsidR="00E106A4" w:rsidRPr="00AE4588">
        <w:rPr>
          <w:rFonts w:hAnsi="標楷體" w:cs="HiddenHorzOCR" w:hint="eastAsia"/>
          <w:color w:val="000000"/>
          <w:kern w:val="0"/>
          <w:szCs w:val="24"/>
        </w:rPr>
        <w:t>代為訊問證人：1.東隆五金行(鄭</w:t>
      </w:r>
      <w:r w:rsidR="00893850">
        <w:rPr>
          <w:rFonts w:hAnsi="標楷體" w:cs="HiddenHorzOCR" w:hint="eastAsia"/>
          <w:color w:val="000000"/>
          <w:kern w:val="0"/>
          <w:szCs w:val="24"/>
        </w:rPr>
        <w:t>楊○蘭</w:t>
      </w:r>
      <w:r w:rsidR="00E106A4" w:rsidRPr="00AE4588">
        <w:rPr>
          <w:rFonts w:hAnsi="標楷體" w:cs="HiddenHorzOCR" w:hint="eastAsia"/>
          <w:color w:val="000000"/>
          <w:kern w:val="0"/>
          <w:szCs w:val="24"/>
        </w:rPr>
        <w:t>：台南縣佳里鎮中山路321 號)、2.宏欣書局(</w:t>
      </w:r>
      <w:r w:rsidR="005F6764">
        <w:rPr>
          <w:rFonts w:hAnsi="標楷體" w:cs="HiddenHorzOCR" w:hint="eastAsia"/>
          <w:color w:val="000000"/>
          <w:kern w:val="0"/>
          <w:szCs w:val="24"/>
        </w:rPr>
        <w:t>林○茂</w:t>
      </w:r>
      <w:r w:rsidR="00E106A4" w:rsidRPr="00AE4588">
        <w:rPr>
          <w:rFonts w:hAnsi="標楷體" w:cs="HiddenHorzOCR" w:hint="eastAsia"/>
          <w:color w:val="000000"/>
          <w:kern w:val="0"/>
          <w:szCs w:val="24"/>
        </w:rPr>
        <w:t>:台南縣佐里鎮光復路214號)、3.龍安建材行(</w:t>
      </w:r>
      <w:r w:rsidR="00893850">
        <w:rPr>
          <w:rFonts w:hAnsi="標楷體" w:cs="HiddenHorzOCR" w:hint="eastAsia"/>
          <w:color w:val="000000"/>
          <w:kern w:val="0"/>
          <w:szCs w:val="24"/>
        </w:rPr>
        <w:t>黃○行</w:t>
      </w:r>
      <w:r w:rsidR="00E106A4" w:rsidRPr="00AE4588">
        <w:rPr>
          <w:rFonts w:hAnsi="標楷體" w:cs="HiddenHorzOCR" w:hint="eastAsia"/>
          <w:color w:val="000000"/>
          <w:kern w:val="0"/>
          <w:szCs w:val="24"/>
        </w:rPr>
        <w:t>：台南縣、佳里鎮延平路84號)、4.德昌印刷(</w:t>
      </w:r>
      <w:r w:rsidR="00893850">
        <w:rPr>
          <w:rFonts w:hAnsi="標楷體" w:cs="HiddenHorzOCR" w:hint="eastAsia"/>
          <w:color w:val="000000"/>
          <w:kern w:val="0"/>
          <w:szCs w:val="24"/>
        </w:rPr>
        <w:t>蔡○德</w:t>
      </w:r>
      <w:r w:rsidR="00E106A4" w:rsidRPr="00AE4588">
        <w:rPr>
          <w:rFonts w:hAnsi="標楷體" w:cs="HiddenHorzOCR" w:hint="eastAsia"/>
          <w:color w:val="000000"/>
          <w:kern w:val="0"/>
          <w:szCs w:val="24"/>
        </w:rPr>
        <w:t>:台南縣、佳里鎮中山路3號)</w:t>
      </w:r>
      <w:r w:rsidR="00E106A4" w:rsidRPr="00AE4588">
        <w:rPr>
          <w:rFonts w:hint="eastAsia"/>
          <w:color w:val="000000"/>
        </w:rPr>
        <w:t xml:space="preserve"> 有無虛開收據？承辦人員有無收取回扣，如有？係何人？收取其金額若干？</w:t>
      </w:r>
    </w:p>
    <w:p w:rsidR="005E304D" w:rsidRPr="00AE4588" w:rsidRDefault="005E304D" w:rsidP="00921F8B">
      <w:pPr>
        <w:pStyle w:val="5"/>
        <w:ind w:left="2041" w:hanging="680"/>
        <w:rPr>
          <w:rFonts w:hint="eastAsia"/>
          <w:color w:val="000000"/>
        </w:rPr>
      </w:pPr>
      <w:r w:rsidRPr="00AE4588">
        <w:rPr>
          <w:rFonts w:hint="eastAsia"/>
          <w:color w:val="000000"/>
        </w:rPr>
        <w:t>臺南縣警察局佳里分局偵查隊97年10月17日</w:t>
      </w:r>
      <w:r w:rsidRPr="00AE4588">
        <w:rPr>
          <w:rFonts w:hAnsi="標楷體" w:hint="eastAsia"/>
          <w:color w:val="000000"/>
          <w:szCs w:val="32"/>
        </w:rPr>
        <w:t>訊問</w:t>
      </w:r>
      <w:r w:rsidRPr="00AE4588">
        <w:rPr>
          <w:rFonts w:hint="eastAsia"/>
          <w:color w:val="000000"/>
        </w:rPr>
        <w:t>宏欣書局負責人</w:t>
      </w:r>
      <w:r w:rsidR="005F6764">
        <w:rPr>
          <w:rFonts w:hint="eastAsia"/>
          <w:color w:val="000000"/>
        </w:rPr>
        <w:t>林○茂</w:t>
      </w:r>
      <w:r w:rsidRPr="00AE4588">
        <w:rPr>
          <w:rFonts w:hint="eastAsia"/>
          <w:color w:val="000000"/>
        </w:rPr>
        <w:t>筆錄</w:t>
      </w:r>
    </w:p>
    <w:tbl>
      <w:tblPr>
        <w:tblW w:w="853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7261"/>
      </w:tblGrid>
      <w:tr w:rsidR="00E106A4" w:rsidRPr="00AE4588" w:rsidTr="005E304D">
        <w:trPr>
          <w:trHeight w:val="439"/>
        </w:trPr>
        <w:tc>
          <w:tcPr>
            <w:tcW w:w="1276" w:type="dxa"/>
            <w:tcBorders>
              <w:top w:val="single" w:sz="4" w:space="0" w:color="000000"/>
              <w:left w:val="single" w:sz="4" w:space="0" w:color="000000"/>
              <w:bottom w:val="single" w:sz="4" w:space="0" w:color="000000"/>
              <w:right w:val="single" w:sz="4" w:space="0" w:color="000000"/>
            </w:tcBorders>
          </w:tcPr>
          <w:p w:rsidR="00E106A4" w:rsidRPr="00AE4588" w:rsidRDefault="005E304D" w:rsidP="00824CD4">
            <w:pPr>
              <w:pStyle w:val="4"/>
              <w:numPr>
                <w:ilvl w:val="0"/>
                <w:numId w:val="0"/>
              </w:numPr>
              <w:rPr>
                <w:rFonts w:hAnsi="標楷體" w:hint="eastAsia"/>
                <w:color w:val="000000"/>
                <w:szCs w:val="32"/>
              </w:rPr>
            </w:pPr>
            <w:r w:rsidRPr="00AE4588">
              <w:rPr>
                <w:rFonts w:hAnsi="標楷體" w:hint="eastAsia"/>
                <w:color w:val="000000"/>
                <w:szCs w:val="32"/>
              </w:rPr>
              <w:t>偵查佐李昆寶問</w:t>
            </w:r>
          </w:p>
        </w:tc>
        <w:tc>
          <w:tcPr>
            <w:tcW w:w="7261" w:type="dxa"/>
            <w:tcBorders>
              <w:top w:val="single" w:sz="4" w:space="0" w:color="000000"/>
              <w:left w:val="single" w:sz="4" w:space="0" w:color="000000"/>
              <w:bottom w:val="single" w:sz="4" w:space="0" w:color="000000"/>
              <w:right w:val="single" w:sz="4" w:space="0" w:color="000000"/>
            </w:tcBorders>
          </w:tcPr>
          <w:p w:rsidR="00E106A4" w:rsidRPr="00AE4588" w:rsidRDefault="005E304D" w:rsidP="00A02236">
            <w:pPr>
              <w:pStyle w:val="4"/>
              <w:numPr>
                <w:ilvl w:val="0"/>
                <w:numId w:val="0"/>
              </w:numPr>
              <w:rPr>
                <w:rFonts w:hAnsi="標楷體" w:hint="eastAsia"/>
                <w:color w:val="000000"/>
                <w:szCs w:val="32"/>
              </w:rPr>
            </w:pPr>
            <w:r w:rsidRPr="00AE4588">
              <w:rPr>
                <w:rFonts w:hint="eastAsia"/>
                <w:color w:val="000000"/>
              </w:rPr>
              <w:t>警方現在提示台南縣佳里榮民之家程新勝、薛志雲、殷茂源、鄭人龍等浮報價額事證對照表(以下簡稱對照表)，請你核對號16 (品項：文具)及26(品項：影印紙)等2項採購或品項，是否確實向你採購之物品項目？</w:t>
            </w:r>
            <w:r w:rsidR="00A02236" w:rsidRPr="00AE4588">
              <w:rPr>
                <w:rFonts w:hint="eastAsia"/>
                <w:color w:val="000000"/>
              </w:rPr>
              <w:t>（鄭人龍經辦</w:t>
            </w:r>
            <w:r w:rsidR="00A02236" w:rsidRPr="00AE4588">
              <w:rPr>
                <w:rFonts w:hAnsi="標楷體" w:cs="HiddenHorzOCR" w:hint="eastAsia"/>
                <w:color w:val="000000"/>
                <w:kern w:val="0"/>
                <w:szCs w:val="24"/>
              </w:rPr>
              <w:t>85年11月29日採購</w:t>
            </w:r>
            <w:r w:rsidR="00A02236" w:rsidRPr="00AE4588">
              <w:rPr>
                <w:rFonts w:hint="eastAsia"/>
                <w:color w:val="000000"/>
              </w:rPr>
              <w:t>「文具」</w:t>
            </w:r>
            <w:r w:rsidR="00A02236" w:rsidRPr="00AE4588">
              <w:rPr>
                <w:rFonts w:hAnsi="標楷體" w:cs="HiddenHorzOCR" w:hint="eastAsia"/>
                <w:color w:val="000000"/>
                <w:kern w:val="0"/>
                <w:szCs w:val="24"/>
              </w:rPr>
              <w:t>23200元，浮報22040元，86年1月14日採購</w:t>
            </w:r>
            <w:r w:rsidR="00A02236" w:rsidRPr="00AE4588">
              <w:rPr>
                <w:rFonts w:hint="eastAsia"/>
                <w:color w:val="000000"/>
              </w:rPr>
              <w:t>「通樂」</w:t>
            </w:r>
            <w:r w:rsidR="00A02236" w:rsidRPr="00AE4588">
              <w:rPr>
                <w:rFonts w:hAnsi="標楷體" w:cs="HiddenHorzOCR" w:hint="eastAsia"/>
                <w:color w:val="000000"/>
                <w:kern w:val="0"/>
                <w:szCs w:val="24"/>
              </w:rPr>
              <w:t>45000元，浮報1870元</w:t>
            </w:r>
            <w:r w:rsidR="00A02236" w:rsidRPr="00AE4588">
              <w:rPr>
                <w:rFonts w:hint="eastAsia"/>
                <w:color w:val="000000"/>
              </w:rPr>
              <w:t>）</w:t>
            </w:r>
          </w:p>
        </w:tc>
      </w:tr>
      <w:tr w:rsidR="00E106A4" w:rsidRPr="00AE4588" w:rsidTr="005E304D">
        <w:trPr>
          <w:trHeight w:val="439"/>
        </w:trPr>
        <w:tc>
          <w:tcPr>
            <w:tcW w:w="1276" w:type="dxa"/>
            <w:tcBorders>
              <w:top w:val="single" w:sz="4" w:space="0" w:color="000000"/>
              <w:left w:val="single" w:sz="4" w:space="0" w:color="000000"/>
              <w:bottom w:val="single" w:sz="4" w:space="0" w:color="000000"/>
              <w:right w:val="single" w:sz="4" w:space="0" w:color="000000"/>
            </w:tcBorders>
          </w:tcPr>
          <w:p w:rsidR="00E106A4" w:rsidRPr="00AE4588" w:rsidRDefault="005F6764" w:rsidP="005E304D">
            <w:pPr>
              <w:pStyle w:val="4"/>
              <w:numPr>
                <w:ilvl w:val="0"/>
                <w:numId w:val="0"/>
              </w:numPr>
              <w:rPr>
                <w:rFonts w:hAnsi="標楷體" w:hint="eastAsia"/>
                <w:color w:val="000000"/>
                <w:spacing w:val="-20"/>
                <w:szCs w:val="32"/>
              </w:rPr>
            </w:pPr>
            <w:r>
              <w:rPr>
                <w:rFonts w:hint="eastAsia"/>
                <w:color w:val="000000"/>
              </w:rPr>
              <w:t>林○茂</w:t>
            </w:r>
            <w:r w:rsidR="005E304D"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E106A4" w:rsidRPr="00AE4588" w:rsidRDefault="005E304D" w:rsidP="005E304D">
            <w:pPr>
              <w:pStyle w:val="4"/>
              <w:numPr>
                <w:ilvl w:val="0"/>
                <w:numId w:val="0"/>
              </w:numPr>
              <w:rPr>
                <w:rFonts w:hAnsi="標楷體" w:hint="eastAsia"/>
                <w:color w:val="000000"/>
                <w:szCs w:val="32"/>
              </w:rPr>
            </w:pPr>
            <w:r w:rsidRPr="00AE4588">
              <w:rPr>
                <w:rFonts w:hint="eastAsia"/>
                <w:color w:val="000000"/>
              </w:rPr>
              <w:t>台南佳里榮家確實有與我生意往來，但編號16及26等2項採購或修繕工程品項，因時間久遠，而且無帳目可查對，因此我也不敢確定有無該2筆交易。</w:t>
            </w:r>
          </w:p>
        </w:tc>
      </w:tr>
      <w:tr w:rsidR="00E106A4" w:rsidRPr="00AE4588" w:rsidTr="005E304D">
        <w:trPr>
          <w:trHeight w:val="439"/>
        </w:trPr>
        <w:tc>
          <w:tcPr>
            <w:tcW w:w="1276" w:type="dxa"/>
            <w:tcBorders>
              <w:top w:val="single" w:sz="4" w:space="0" w:color="000000"/>
              <w:left w:val="single" w:sz="4" w:space="0" w:color="000000"/>
              <w:bottom w:val="single" w:sz="4" w:space="0" w:color="000000"/>
              <w:right w:val="single" w:sz="4" w:space="0" w:color="000000"/>
            </w:tcBorders>
          </w:tcPr>
          <w:p w:rsidR="00E106A4" w:rsidRPr="00AE4588" w:rsidRDefault="005E304D" w:rsidP="005E304D">
            <w:pPr>
              <w:pStyle w:val="4"/>
              <w:numPr>
                <w:ilvl w:val="0"/>
                <w:numId w:val="0"/>
              </w:numPr>
              <w:rPr>
                <w:rFonts w:hAnsi="標楷體" w:hint="eastAsia"/>
                <w:color w:val="000000"/>
                <w:spacing w:val="-20"/>
                <w:szCs w:val="32"/>
              </w:rPr>
            </w:pPr>
            <w:r w:rsidRPr="00AE4588">
              <w:rPr>
                <w:rFonts w:hAnsi="標楷體" w:hint="eastAsia"/>
                <w:color w:val="000000"/>
                <w:szCs w:val="32"/>
              </w:rPr>
              <w:t>偵查佐李昆寶問</w:t>
            </w:r>
          </w:p>
        </w:tc>
        <w:tc>
          <w:tcPr>
            <w:tcW w:w="7261" w:type="dxa"/>
            <w:tcBorders>
              <w:top w:val="single" w:sz="4" w:space="0" w:color="000000"/>
              <w:left w:val="single" w:sz="4" w:space="0" w:color="000000"/>
              <w:bottom w:val="single" w:sz="4" w:space="0" w:color="000000"/>
              <w:right w:val="single" w:sz="4" w:space="0" w:color="000000"/>
            </w:tcBorders>
          </w:tcPr>
          <w:p w:rsidR="00E106A4" w:rsidRPr="00AE4588" w:rsidRDefault="005E304D" w:rsidP="005E304D">
            <w:pPr>
              <w:pStyle w:val="4"/>
              <w:numPr>
                <w:ilvl w:val="0"/>
                <w:numId w:val="0"/>
              </w:numPr>
              <w:rPr>
                <w:rFonts w:hAnsi="標楷體" w:hint="eastAsia"/>
                <w:color w:val="000000"/>
                <w:szCs w:val="32"/>
              </w:rPr>
            </w:pPr>
            <w:r w:rsidRPr="00AE4588">
              <w:rPr>
                <w:rFonts w:hint="eastAsia"/>
                <w:color w:val="000000"/>
              </w:rPr>
              <w:t>對照表編號16號(品項：文具)之榮家會計帳目金額2320</w:t>
            </w:r>
            <w:r w:rsidR="00A02236" w:rsidRPr="00AE4588">
              <w:rPr>
                <w:rFonts w:hint="eastAsia"/>
                <w:color w:val="000000"/>
              </w:rPr>
              <w:t>0</w:t>
            </w:r>
            <w:r w:rsidRPr="00AE4588">
              <w:rPr>
                <w:rFonts w:hint="eastAsia"/>
                <w:color w:val="000000"/>
              </w:rPr>
              <w:t>元，扣案現金帳目金額則為22040元，二者金額不同，何者為實？</w:t>
            </w:r>
          </w:p>
        </w:tc>
      </w:tr>
      <w:tr w:rsidR="00E106A4" w:rsidRPr="00AE4588" w:rsidTr="005E304D">
        <w:trPr>
          <w:trHeight w:val="439"/>
        </w:trPr>
        <w:tc>
          <w:tcPr>
            <w:tcW w:w="1276" w:type="dxa"/>
            <w:tcBorders>
              <w:top w:val="single" w:sz="4" w:space="0" w:color="000000"/>
              <w:left w:val="single" w:sz="4" w:space="0" w:color="000000"/>
              <w:bottom w:val="single" w:sz="4" w:space="0" w:color="000000"/>
              <w:right w:val="single" w:sz="4" w:space="0" w:color="000000"/>
            </w:tcBorders>
          </w:tcPr>
          <w:p w:rsidR="00E106A4" w:rsidRPr="00AE4588" w:rsidRDefault="005F6764" w:rsidP="005E304D">
            <w:pPr>
              <w:pStyle w:val="4"/>
              <w:numPr>
                <w:ilvl w:val="0"/>
                <w:numId w:val="0"/>
              </w:numPr>
              <w:rPr>
                <w:rFonts w:hAnsi="標楷體" w:hint="eastAsia"/>
                <w:color w:val="000000"/>
                <w:spacing w:val="-20"/>
                <w:szCs w:val="32"/>
              </w:rPr>
            </w:pPr>
            <w:r>
              <w:rPr>
                <w:rFonts w:hint="eastAsia"/>
                <w:color w:val="000000"/>
              </w:rPr>
              <w:t>林○茂</w:t>
            </w:r>
            <w:r w:rsidR="005E304D"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E106A4" w:rsidRPr="00AE4588" w:rsidRDefault="00FE4813" w:rsidP="00FE4813">
            <w:pPr>
              <w:pStyle w:val="4"/>
              <w:numPr>
                <w:ilvl w:val="0"/>
                <w:numId w:val="0"/>
              </w:numPr>
              <w:rPr>
                <w:rFonts w:hAnsi="標楷體" w:hint="eastAsia"/>
                <w:color w:val="000000"/>
                <w:szCs w:val="32"/>
              </w:rPr>
            </w:pPr>
            <w:r w:rsidRPr="00AE4588">
              <w:rPr>
                <w:rFonts w:hint="eastAsia"/>
                <w:color w:val="000000"/>
              </w:rPr>
              <w:t>我因無法確定是否有該筆交易，因此也不知道確實金額多少。</w:t>
            </w:r>
          </w:p>
        </w:tc>
      </w:tr>
      <w:tr w:rsidR="00E106A4" w:rsidRPr="00AE4588" w:rsidTr="005E304D">
        <w:trPr>
          <w:trHeight w:val="439"/>
        </w:trPr>
        <w:tc>
          <w:tcPr>
            <w:tcW w:w="1276" w:type="dxa"/>
            <w:tcBorders>
              <w:top w:val="single" w:sz="4" w:space="0" w:color="000000"/>
              <w:left w:val="single" w:sz="4" w:space="0" w:color="000000"/>
              <w:bottom w:val="single" w:sz="4" w:space="0" w:color="000000"/>
              <w:right w:val="single" w:sz="4" w:space="0" w:color="000000"/>
            </w:tcBorders>
          </w:tcPr>
          <w:p w:rsidR="00E106A4" w:rsidRPr="00AE4588" w:rsidRDefault="00FE4813" w:rsidP="00824CD4">
            <w:pPr>
              <w:pStyle w:val="4"/>
              <w:numPr>
                <w:ilvl w:val="0"/>
                <w:numId w:val="0"/>
              </w:numPr>
              <w:rPr>
                <w:rFonts w:hAnsi="標楷體" w:hint="eastAsia"/>
                <w:color w:val="000000"/>
                <w:spacing w:val="-20"/>
                <w:szCs w:val="32"/>
              </w:rPr>
            </w:pPr>
            <w:r w:rsidRPr="00AE4588">
              <w:rPr>
                <w:rFonts w:hAnsi="標楷體" w:hint="eastAsia"/>
                <w:color w:val="000000"/>
                <w:szCs w:val="32"/>
              </w:rPr>
              <w:t>偵查佐李昆寶問</w:t>
            </w:r>
          </w:p>
        </w:tc>
        <w:tc>
          <w:tcPr>
            <w:tcW w:w="7261" w:type="dxa"/>
            <w:tcBorders>
              <w:top w:val="single" w:sz="4" w:space="0" w:color="000000"/>
              <w:left w:val="single" w:sz="4" w:space="0" w:color="000000"/>
              <w:bottom w:val="single" w:sz="4" w:space="0" w:color="000000"/>
              <w:right w:val="single" w:sz="4" w:space="0" w:color="000000"/>
            </w:tcBorders>
          </w:tcPr>
          <w:p w:rsidR="00E106A4" w:rsidRPr="00AE4588" w:rsidRDefault="00FE4813" w:rsidP="00FE4813">
            <w:pPr>
              <w:pStyle w:val="4"/>
              <w:numPr>
                <w:ilvl w:val="0"/>
                <w:numId w:val="0"/>
              </w:numPr>
              <w:rPr>
                <w:rFonts w:hAnsi="標楷體" w:hint="eastAsia"/>
                <w:color w:val="000000"/>
                <w:szCs w:val="32"/>
              </w:rPr>
            </w:pPr>
            <w:r w:rsidRPr="00AE4588">
              <w:rPr>
                <w:rFonts w:hint="eastAsia"/>
                <w:color w:val="000000"/>
              </w:rPr>
              <w:t>對照表編號26號(品項：影印紙)之榮家會計帳目金額45000</w:t>
            </w:r>
            <w:r w:rsidR="00A02236" w:rsidRPr="00AE4588">
              <w:rPr>
                <w:rFonts w:hint="eastAsia"/>
                <w:color w:val="000000"/>
              </w:rPr>
              <w:t>元</w:t>
            </w:r>
            <w:r w:rsidRPr="00AE4588">
              <w:rPr>
                <w:rFonts w:hint="eastAsia"/>
                <w:color w:val="000000"/>
              </w:rPr>
              <w:t>，扣案現金帳目金額則為1870元，二者金額不同，何者為實？</w:t>
            </w:r>
          </w:p>
        </w:tc>
      </w:tr>
      <w:tr w:rsidR="00E106A4" w:rsidRPr="00AE4588" w:rsidTr="005E304D">
        <w:trPr>
          <w:trHeight w:val="439"/>
        </w:trPr>
        <w:tc>
          <w:tcPr>
            <w:tcW w:w="1276" w:type="dxa"/>
            <w:tcBorders>
              <w:top w:val="single" w:sz="4" w:space="0" w:color="000000"/>
              <w:left w:val="single" w:sz="4" w:space="0" w:color="000000"/>
              <w:bottom w:val="single" w:sz="4" w:space="0" w:color="000000"/>
              <w:right w:val="single" w:sz="4" w:space="0" w:color="000000"/>
            </w:tcBorders>
          </w:tcPr>
          <w:p w:rsidR="00E106A4" w:rsidRPr="00AE4588" w:rsidRDefault="005F6764" w:rsidP="00FE4813">
            <w:pPr>
              <w:pStyle w:val="4"/>
              <w:numPr>
                <w:ilvl w:val="0"/>
                <w:numId w:val="0"/>
              </w:numPr>
              <w:rPr>
                <w:rFonts w:hAnsi="標楷體" w:hint="eastAsia"/>
                <w:color w:val="000000"/>
                <w:spacing w:val="-20"/>
                <w:szCs w:val="32"/>
              </w:rPr>
            </w:pPr>
            <w:r>
              <w:rPr>
                <w:rFonts w:hint="eastAsia"/>
                <w:color w:val="000000"/>
              </w:rPr>
              <w:t>林○茂</w:t>
            </w:r>
            <w:r w:rsidR="00FE4813"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E106A4" w:rsidRPr="00AE4588" w:rsidRDefault="00FE4813" w:rsidP="00824CD4">
            <w:pPr>
              <w:pStyle w:val="4"/>
              <w:numPr>
                <w:ilvl w:val="0"/>
                <w:numId w:val="0"/>
              </w:numPr>
              <w:rPr>
                <w:rFonts w:hAnsi="標楷體" w:hint="eastAsia"/>
                <w:color w:val="000000"/>
                <w:szCs w:val="32"/>
              </w:rPr>
            </w:pPr>
            <w:r w:rsidRPr="00AE4588">
              <w:rPr>
                <w:rFonts w:hint="eastAsia"/>
                <w:color w:val="000000"/>
              </w:rPr>
              <w:t>我因無法確定是否有該筆交易，因此也不知道確實金額多少。</w:t>
            </w:r>
          </w:p>
        </w:tc>
      </w:tr>
      <w:tr w:rsidR="00FE4813" w:rsidRPr="00AE4588" w:rsidTr="005E304D">
        <w:trPr>
          <w:trHeight w:val="439"/>
        </w:trPr>
        <w:tc>
          <w:tcPr>
            <w:tcW w:w="1276" w:type="dxa"/>
            <w:tcBorders>
              <w:top w:val="single" w:sz="4" w:space="0" w:color="000000"/>
              <w:left w:val="single" w:sz="4" w:space="0" w:color="000000"/>
              <w:bottom w:val="single" w:sz="4" w:space="0" w:color="000000"/>
              <w:right w:val="single" w:sz="4" w:space="0" w:color="000000"/>
            </w:tcBorders>
          </w:tcPr>
          <w:p w:rsidR="00FE4813" w:rsidRPr="00AE4588" w:rsidRDefault="00FE4813" w:rsidP="00824CD4">
            <w:pPr>
              <w:pStyle w:val="4"/>
              <w:numPr>
                <w:ilvl w:val="0"/>
                <w:numId w:val="0"/>
              </w:numPr>
              <w:rPr>
                <w:rFonts w:hAnsi="標楷體" w:hint="eastAsia"/>
                <w:color w:val="000000"/>
                <w:spacing w:val="-20"/>
                <w:szCs w:val="32"/>
              </w:rPr>
            </w:pPr>
            <w:r w:rsidRPr="00AE4588">
              <w:rPr>
                <w:rFonts w:hAnsi="標楷體" w:hint="eastAsia"/>
                <w:color w:val="000000"/>
                <w:szCs w:val="32"/>
              </w:rPr>
              <w:t>偵查佐李昆寶問</w:t>
            </w:r>
          </w:p>
        </w:tc>
        <w:tc>
          <w:tcPr>
            <w:tcW w:w="7261" w:type="dxa"/>
            <w:tcBorders>
              <w:top w:val="single" w:sz="4" w:space="0" w:color="000000"/>
              <w:left w:val="single" w:sz="4" w:space="0" w:color="000000"/>
              <w:bottom w:val="single" w:sz="4" w:space="0" w:color="000000"/>
              <w:right w:val="single" w:sz="4" w:space="0" w:color="000000"/>
            </w:tcBorders>
          </w:tcPr>
          <w:p w:rsidR="00FE4813" w:rsidRPr="00AE4588" w:rsidRDefault="00FE4813" w:rsidP="00824CD4">
            <w:pPr>
              <w:pStyle w:val="4"/>
              <w:numPr>
                <w:ilvl w:val="0"/>
                <w:numId w:val="0"/>
              </w:numPr>
              <w:rPr>
                <w:rFonts w:hAnsi="標楷體" w:hint="eastAsia"/>
                <w:color w:val="000000"/>
                <w:szCs w:val="32"/>
              </w:rPr>
            </w:pPr>
            <w:r w:rsidRPr="00AE4588">
              <w:rPr>
                <w:rFonts w:hint="eastAsia"/>
                <w:color w:val="000000"/>
              </w:rPr>
              <w:t>佳里</w:t>
            </w:r>
            <w:r w:rsidR="00157EA3" w:rsidRPr="00AE4588">
              <w:rPr>
                <w:rFonts w:hint="eastAsia"/>
                <w:color w:val="000000"/>
              </w:rPr>
              <w:t>榮民</w:t>
            </w:r>
            <w:r w:rsidRPr="00AE4588">
              <w:rPr>
                <w:rFonts w:hint="eastAsia"/>
                <w:color w:val="000000"/>
              </w:rPr>
              <w:t>之家承辦業務之經手人向你採購物品，有無要求收回扣？</w:t>
            </w:r>
          </w:p>
        </w:tc>
      </w:tr>
      <w:tr w:rsidR="00FE4813" w:rsidRPr="00AE4588" w:rsidTr="005E304D">
        <w:trPr>
          <w:trHeight w:val="439"/>
        </w:trPr>
        <w:tc>
          <w:tcPr>
            <w:tcW w:w="1276" w:type="dxa"/>
            <w:tcBorders>
              <w:top w:val="single" w:sz="4" w:space="0" w:color="000000"/>
              <w:left w:val="single" w:sz="4" w:space="0" w:color="000000"/>
              <w:bottom w:val="single" w:sz="4" w:space="0" w:color="000000"/>
              <w:right w:val="single" w:sz="4" w:space="0" w:color="000000"/>
            </w:tcBorders>
          </w:tcPr>
          <w:p w:rsidR="00FE4813" w:rsidRPr="00AE4588" w:rsidRDefault="005F6764" w:rsidP="00824CD4">
            <w:pPr>
              <w:pStyle w:val="4"/>
              <w:numPr>
                <w:ilvl w:val="0"/>
                <w:numId w:val="0"/>
              </w:numPr>
              <w:rPr>
                <w:rFonts w:hAnsi="標楷體" w:hint="eastAsia"/>
                <w:color w:val="000000"/>
                <w:spacing w:val="-20"/>
                <w:szCs w:val="32"/>
              </w:rPr>
            </w:pPr>
            <w:r>
              <w:rPr>
                <w:rFonts w:hint="eastAsia"/>
                <w:color w:val="000000"/>
              </w:rPr>
              <w:t>林○茂</w:t>
            </w:r>
            <w:r w:rsidR="00FE4813"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FE4813" w:rsidRPr="00AE4588" w:rsidRDefault="00FE4813" w:rsidP="00FE4813">
            <w:pPr>
              <w:pStyle w:val="4"/>
              <w:numPr>
                <w:ilvl w:val="0"/>
                <w:numId w:val="0"/>
              </w:numPr>
              <w:rPr>
                <w:rFonts w:hAnsi="標楷體" w:hint="eastAsia"/>
                <w:color w:val="000000"/>
                <w:szCs w:val="32"/>
              </w:rPr>
            </w:pPr>
            <w:r w:rsidRPr="00AE4588">
              <w:rPr>
                <w:rFonts w:hint="eastAsia"/>
                <w:color w:val="000000"/>
              </w:rPr>
              <w:t>沒有。</w:t>
            </w:r>
          </w:p>
        </w:tc>
      </w:tr>
    </w:tbl>
    <w:p w:rsidR="001F20B1" w:rsidRPr="00AE4588" w:rsidRDefault="001F20B1" w:rsidP="00921F8B">
      <w:pPr>
        <w:pStyle w:val="5"/>
        <w:ind w:left="2041" w:hanging="680"/>
        <w:rPr>
          <w:rFonts w:hAnsi="標楷體" w:hint="eastAsia"/>
          <w:color w:val="000000"/>
          <w:szCs w:val="32"/>
        </w:rPr>
      </w:pPr>
      <w:r w:rsidRPr="00AE4588">
        <w:rPr>
          <w:rFonts w:hint="eastAsia"/>
          <w:color w:val="000000"/>
        </w:rPr>
        <w:t>臺南縣警察局佳里分局偵查隊97年10月15日</w:t>
      </w:r>
      <w:r w:rsidRPr="00AE4588">
        <w:rPr>
          <w:rFonts w:hAnsi="標楷體" w:hint="eastAsia"/>
          <w:color w:val="000000"/>
          <w:szCs w:val="32"/>
        </w:rPr>
        <w:t>訊問龍安建材行負責人</w:t>
      </w:r>
      <w:r w:rsidR="00893850">
        <w:rPr>
          <w:rFonts w:hAnsi="標楷體" w:cs="HiddenHorzOCR" w:hint="eastAsia"/>
          <w:color w:val="000000"/>
          <w:kern w:val="0"/>
          <w:szCs w:val="32"/>
        </w:rPr>
        <w:t>黃○行</w:t>
      </w:r>
      <w:r w:rsidRPr="00AE4588">
        <w:rPr>
          <w:rFonts w:hAnsi="標楷體" w:cs="HiddenHorzOCR" w:hint="eastAsia"/>
          <w:color w:val="000000"/>
          <w:kern w:val="0"/>
          <w:szCs w:val="32"/>
        </w:rPr>
        <w:t>之子</w:t>
      </w:r>
      <w:r w:rsidR="00893850">
        <w:rPr>
          <w:rFonts w:hAnsi="標楷體" w:cs="HiddenHorzOCR" w:hint="eastAsia"/>
          <w:color w:val="000000"/>
          <w:kern w:val="0"/>
          <w:szCs w:val="32"/>
        </w:rPr>
        <w:t>黃○男</w:t>
      </w:r>
      <w:r w:rsidRPr="00AE4588">
        <w:rPr>
          <w:rFonts w:hAnsi="標楷體" w:hint="eastAsia"/>
          <w:color w:val="000000"/>
          <w:szCs w:val="32"/>
        </w:rPr>
        <w:t>筆錄</w:t>
      </w:r>
    </w:p>
    <w:tbl>
      <w:tblPr>
        <w:tblW w:w="853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7261"/>
      </w:tblGrid>
      <w:tr w:rsidR="001F20B1"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F20B1" w:rsidRPr="00AE4588" w:rsidRDefault="001F20B1" w:rsidP="00824CD4">
            <w:pPr>
              <w:pStyle w:val="4"/>
              <w:numPr>
                <w:ilvl w:val="0"/>
                <w:numId w:val="0"/>
              </w:numPr>
              <w:rPr>
                <w:rFonts w:hAnsi="標楷體" w:hint="eastAsia"/>
                <w:color w:val="000000"/>
                <w:szCs w:val="32"/>
              </w:rPr>
            </w:pPr>
            <w:r w:rsidRPr="00AE4588">
              <w:rPr>
                <w:rFonts w:hAnsi="標楷體" w:hint="eastAsia"/>
                <w:color w:val="000000"/>
                <w:szCs w:val="32"/>
              </w:rPr>
              <w:t>偵查佐李昆寶問</w:t>
            </w:r>
          </w:p>
        </w:tc>
        <w:tc>
          <w:tcPr>
            <w:tcW w:w="7261" w:type="dxa"/>
            <w:tcBorders>
              <w:top w:val="single" w:sz="4" w:space="0" w:color="000000"/>
              <w:left w:val="single" w:sz="4" w:space="0" w:color="000000"/>
              <w:bottom w:val="single" w:sz="4" w:space="0" w:color="000000"/>
              <w:right w:val="single" w:sz="4" w:space="0" w:color="000000"/>
            </w:tcBorders>
          </w:tcPr>
          <w:p w:rsidR="001F20B1" w:rsidRPr="00AE4588" w:rsidRDefault="001F20B1" w:rsidP="001F20B1">
            <w:pPr>
              <w:pStyle w:val="4"/>
              <w:numPr>
                <w:ilvl w:val="0"/>
                <w:numId w:val="0"/>
              </w:numPr>
              <w:rPr>
                <w:rFonts w:hAnsi="標楷體" w:hint="eastAsia"/>
                <w:color w:val="000000"/>
                <w:szCs w:val="32"/>
              </w:rPr>
            </w:pPr>
            <w:r w:rsidRPr="00AE4588">
              <w:rPr>
                <w:rFonts w:hint="eastAsia"/>
                <w:color w:val="000000"/>
              </w:rPr>
              <w:t>你與「龍安建材行」負責人</w:t>
            </w:r>
            <w:r w:rsidR="00893850">
              <w:rPr>
                <w:rFonts w:hint="eastAsia"/>
                <w:color w:val="000000"/>
              </w:rPr>
              <w:t>黃○行</w:t>
            </w:r>
            <w:r w:rsidRPr="00AE4588">
              <w:rPr>
                <w:rFonts w:hint="eastAsia"/>
                <w:color w:val="000000"/>
              </w:rPr>
              <w:t>是何關係？</w:t>
            </w:r>
            <w:r w:rsidRPr="00AE4588">
              <w:rPr>
                <w:rFonts w:hAnsi="標楷體" w:hint="eastAsia"/>
                <w:color w:val="000000"/>
                <w:szCs w:val="32"/>
              </w:rPr>
              <w:t xml:space="preserve"> </w:t>
            </w:r>
          </w:p>
        </w:tc>
      </w:tr>
      <w:tr w:rsidR="001F20B1"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F20B1" w:rsidRPr="00AE4588" w:rsidRDefault="00893850" w:rsidP="001F20B1">
            <w:pPr>
              <w:pStyle w:val="4"/>
              <w:numPr>
                <w:ilvl w:val="0"/>
                <w:numId w:val="0"/>
              </w:numPr>
              <w:rPr>
                <w:rFonts w:hAnsi="標楷體" w:hint="eastAsia"/>
                <w:color w:val="000000"/>
                <w:spacing w:val="-20"/>
                <w:szCs w:val="32"/>
              </w:rPr>
            </w:pPr>
            <w:r>
              <w:rPr>
                <w:rFonts w:hAnsi="標楷體" w:cs="HiddenHorzOCR" w:hint="eastAsia"/>
                <w:color w:val="000000"/>
                <w:kern w:val="0"/>
                <w:szCs w:val="32"/>
              </w:rPr>
              <w:t>黃○男</w:t>
            </w:r>
            <w:r w:rsidR="001F20B1"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1F20B1" w:rsidRPr="00AE4588" w:rsidRDefault="001F20B1" w:rsidP="001F20B1">
            <w:pPr>
              <w:pStyle w:val="4"/>
              <w:numPr>
                <w:ilvl w:val="0"/>
                <w:numId w:val="0"/>
              </w:numPr>
              <w:rPr>
                <w:rFonts w:hAnsi="標楷體" w:hint="eastAsia"/>
                <w:color w:val="000000"/>
                <w:szCs w:val="32"/>
              </w:rPr>
            </w:pPr>
            <w:r w:rsidRPr="00AE4588">
              <w:rPr>
                <w:rFonts w:hint="eastAsia"/>
                <w:color w:val="000000"/>
              </w:rPr>
              <w:t>父子關係。我父新</w:t>
            </w:r>
            <w:r w:rsidR="00893850">
              <w:rPr>
                <w:rFonts w:hint="eastAsia"/>
                <w:color w:val="000000"/>
              </w:rPr>
              <w:t>黃○行</w:t>
            </w:r>
            <w:r w:rsidRPr="00AE4588">
              <w:rPr>
                <w:rFonts w:hint="eastAsia"/>
                <w:color w:val="000000"/>
              </w:rPr>
              <w:t>於民國81 年6 月去逝後就由我繼承，因此實行負責人是我本人。</w:t>
            </w:r>
          </w:p>
        </w:tc>
      </w:tr>
      <w:tr w:rsidR="001F20B1"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F20B1" w:rsidRPr="00AE4588" w:rsidRDefault="001F20B1" w:rsidP="00824CD4">
            <w:pPr>
              <w:pStyle w:val="4"/>
              <w:numPr>
                <w:ilvl w:val="0"/>
                <w:numId w:val="0"/>
              </w:numPr>
              <w:rPr>
                <w:rFonts w:hAnsi="標楷體" w:hint="eastAsia"/>
                <w:color w:val="000000"/>
                <w:spacing w:val="-20"/>
                <w:szCs w:val="32"/>
              </w:rPr>
            </w:pPr>
            <w:r w:rsidRPr="00AE4588">
              <w:rPr>
                <w:rFonts w:hAnsi="標楷體" w:hint="eastAsia"/>
                <w:color w:val="000000"/>
                <w:szCs w:val="32"/>
              </w:rPr>
              <w:t>偵查佐李昆寶問</w:t>
            </w:r>
          </w:p>
        </w:tc>
        <w:tc>
          <w:tcPr>
            <w:tcW w:w="7261" w:type="dxa"/>
            <w:tcBorders>
              <w:top w:val="single" w:sz="4" w:space="0" w:color="000000"/>
              <w:left w:val="single" w:sz="4" w:space="0" w:color="000000"/>
              <w:bottom w:val="single" w:sz="4" w:space="0" w:color="000000"/>
              <w:right w:val="single" w:sz="4" w:space="0" w:color="000000"/>
            </w:tcBorders>
          </w:tcPr>
          <w:p w:rsidR="001F20B1" w:rsidRPr="00AE4588" w:rsidRDefault="001F20B1" w:rsidP="00A02236">
            <w:pPr>
              <w:pStyle w:val="4"/>
              <w:numPr>
                <w:ilvl w:val="0"/>
                <w:numId w:val="0"/>
              </w:numPr>
              <w:rPr>
                <w:rFonts w:hAnsi="標楷體" w:hint="eastAsia"/>
                <w:color w:val="000000"/>
                <w:szCs w:val="32"/>
              </w:rPr>
            </w:pPr>
            <w:r w:rsidRPr="00AE4588">
              <w:rPr>
                <w:rFonts w:hint="eastAsia"/>
                <w:color w:val="000000"/>
              </w:rPr>
              <w:t>本分局提示「台南縣佳里榮民之家程新勝、薛志雲、殷茂源、鄭人龍等浮報價額事證對照表」(以下簡稱對照表)，請你核對編號19號(品項</w:t>
            </w:r>
            <w:r w:rsidR="003806B6" w:rsidRPr="00AE4588">
              <w:rPr>
                <w:rFonts w:hint="eastAsia"/>
                <w:color w:val="000000"/>
              </w:rPr>
              <w:t>：</w:t>
            </w:r>
            <w:r w:rsidRPr="00AE4588">
              <w:rPr>
                <w:rFonts w:hint="eastAsia"/>
                <w:color w:val="000000"/>
              </w:rPr>
              <w:t>磁磚)</w:t>
            </w:r>
            <w:r w:rsidR="003806B6" w:rsidRPr="00AE4588">
              <w:rPr>
                <w:rFonts w:hint="eastAsia"/>
                <w:color w:val="000000"/>
              </w:rPr>
              <w:t>（鄭人龍經辦</w:t>
            </w:r>
            <w:r w:rsidR="003806B6" w:rsidRPr="00AE4588">
              <w:rPr>
                <w:rFonts w:hAnsi="標楷體" w:cs="HiddenHorzOCR" w:hint="eastAsia"/>
                <w:color w:val="000000"/>
                <w:kern w:val="0"/>
                <w:szCs w:val="24"/>
              </w:rPr>
              <w:t>85年12月23日採購</w:t>
            </w:r>
            <w:r w:rsidR="00A02236" w:rsidRPr="00AE4588">
              <w:rPr>
                <w:rFonts w:hint="eastAsia"/>
                <w:color w:val="000000"/>
              </w:rPr>
              <w:t>30004</w:t>
            </w:r>
            <w:r w:rsidR="003806B6" w:rsidRPr="00AE4588">
              <w:rPr>
                <w:rFonts w:hAnsi="標楷體" w:cs="HiddenHorzOCR" w:hint="eastAsia"/>
                <w:color w:val="000000"/>
                <w:kern w:val="0"/>
                <w:szCs w:val="24"/>
              </w:rPr>
              <w:t>元，浮報</w:t>
            </w:r>
            <w:r w:rsidR="00A02236" w:rsidRPr="00AE4588">
              <w:rPr>
                <w:rFonts w:hint="eastAsia"/>
                <w:color w:val="000000"/>
              </w:rPr>
              <w:t>27147</w:t>
            </w:r>
            <w:r w:rsidR="003806B6" w:rsidRPr="00AE4588">
              <w:rPr>
                <w:rFonts w:hAnsi="標楷體" w:cs="HiddenHorzOCR" w:hint="eastAsia"/>
                <w:color w:val="000000"/>
                <w:kern w:val="0"/>
                <w:szCs w:val="24"/>
              </w:rPr>
              <w:t>元</w:t>
            </w:r>
            <w:r w:rsidR="003806B6" w:rsidRPr="00AE4588">
              <w:rPr>
                <w:rFonts w:hint="eastAsia"/>
                <w:color w:val="000000"/>
              </w:rPr>
              <w:t>）</w:t>
            </w:r>
            <w:r w:rsidRPr="00AE4588">
              <w:rPr>
                <w:rFonts w:hint="eastAsia"/>
                <w:color w:val="000000"/>
              </w:rPr>
              <w:t>，是否確實向龍安建材行採購之物品項目？</w:t>
            </w:r>
            <w:r w:rsidRPr="00AE4588">
              <w:rPr>
                <w:rFonts w:hAnsi="標楷體" w:hint="eastAsia"/>
                <w:color w:val="000000"/>
                <w:szCs w:val="32"/>
              </w:rPr>
              <w:t xml:space="preserve"> </w:t>
            </w:r>
          </w:p>
        </w:tc>
      </w:tr>
      <w:tr w:rsidR="001F20B1"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F20B1" w:rsidRPr="00AE4588" w:rsidRDefault="00893850" w:rsidP="001F20B1">
            <w:pPr>
              <w:pStyle w:val="4"/>
              <w:numPr>
                <w:ilvl w:val="0"/>
                <w:numId w:val="0"/>
              </w:numPr>
              <w:rPr>
                <w:rFonts w:hAnsi="標楷體" w:hint="eastAsia"/>
                <w:color w:val="000000"/>
                <w:spacing w:val="-20"/>
                <w:szCs w:val="32"/>
              </w:rPr>
            </w:pPr>
            <w:r>
              <w:rPr>
                <w:rFonts w:hAnsi="標楷體" w:cs="HiddenHorzOCR" w:hint="eastAsia"/>
                <w:color w:val="000000"/>
                <w:kern w:val="0"/>
                <w:szCs w:val="32"/>
              </w:rPr>
              <w:t>黃○男</w:t>
            </w:r>
            <w:r w:rsidR="001F20B1"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1F20B1" w:rsidRPr="00AE4588" w:rsidRDefault="001F20B1" w:rsidP="001F20B1">
            <w:pPr>
              <w:pStyle w:val="4"/>
              <w:numPr>
                <w:ilvl w:val="0"/>
                <w:numId w:val="0"/>
              </w:numPr>
              <w:rPr>
                <w:rFonts w:hAnsi="標楷體" w:hint="eastAsia"/>
                <w:color w:val="000000"/>
                <w:szCs w:val="32"/>
              </w:rPr>
            </w:pPr>
            <w:r w:rsidRPr="00AE4588">
              <w:rPr>
                <w:rFonts w:hint="eastAsia"/>
                <w:color w:val="000000"/>
              </w:rPr>
              <w:t>應該是。</w:t>
            </w:r>
          </w:p>
        </w:tc>
      </w:tr>
      <w:tr w:rsidR="001F20B1"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F20B1" w:rsidRPr="00AE4588" w:rsidRDefault="001F20B1" w:rsidP="00824CD4">
            <w:pPr>
              <w:pStyle w:val="4"/>
              <w:numPr>
                <w:ilvl w:val="0"/>
                <w:numId w:val="0"/>
              </w:numPr>
              <w:rPr>
                <w:rFonts w:hAnsi="標楷體" w:hint="eastAsia"/>
                <w:color w:val="000000"/>
                <w:spacing w:val="-20"/>
                <w:szCs w:val="32"/>
              </w:rPr>
            </w:pPr>
            <w:r w:rsidRPr="00AE4588">
              <w:rPr>
                <w:rFonts w:hAnsi="標楷體" w:hint="eastAsia"/>
                <w:color w:val="000000"/>
                <w:szCs w:val="32"/>
              </w:rPr>
              <w:t>偵查佐李昆寶問</w:t>
            </w:r>
          </w:p>
        </w:tc>
        <w:tc>
          <w:tcPr>
            <w:tcW w:w="7261" w:type="dxa"/>
            <w:tcBorders>
              <w:top w:val="single" w:sz="4" w:space="0" w:color="000000"/>
              <w:left w:val="single" w:sz="4" w:space="0" w:color="000000"/>
              <w:bottom w:val="single" w:sz="4" w:space="0" w:color="000000"/>
              <w:right w:val="single" w:sz="4" w:space="0" w:color="000000"/>
            </w:tcBorders>
          </w:tcPr>
          <w:p w:rsidR="001F20B1" w:rsidRPr="00AE4588" w:rsidRDefault="001F20B1" w:rsidP="003806B6">
            <w:pPr>
              <w:pStyle w:val="4"/>
              <w:numPr>
                <w:ilvl w:val="0"/>
                <w:numId w:val="0"/>
              </w:numPr>
              <w:rPr>
                <w:rFonts w:hAnsi="標楷體" w:hint="eastAsia"/>
                <w:color w:val="000000"/>
                <w:szCs w:val="32"/>
              </w:rPr>
            </w:pPr>
            <w:r w:rsidRPr="00AE4588">
              <w:rPr>
                <w:rFonts w:hint="eastAsia"/>
                <w:color w:val="000000"/>
              </w:rPr>
              <w:t>對照表編號19 號(品項</w:t>
            </w:r>
            <w:r w:rsidR="003806B6" w:rsidRPr="00AE4588">
              <w:rPr>
                <w:rFonts w:hint="eastAsia"/>
                <w:color w:val="000000"/>
              </w:rPr>
              <w:t>：</w:t>
            </w:r>
            <w:r w:rsidRPr="00AE4588">
              <w:rPr>
                <w:rFonts w:hint="eastAsia"/>
                <w:color w:val="000000"/>
              </w:rPr>
              <w:t>磁磚)之佳里榮民之家會計帳目金額係30004元，但扣現金帳目金額則為27147元，二者金額不同，何者為實？</w:t>
            </w:r>
          </w:p>
        </w:tc>
      </w:tr>
      <w:tr w:rsidR="001F20B1"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F20B1" w:rsidRPr="00AE4588" w:rsidRDefault="00893850" w:rsidP="001F20B1">
            <w:pPr>
              <w:pStyle w:val="4"/>
              <w:numPr>
                <w:ilvl w:val="0"/>
                <w:numId w:val="0"/>
              </w:numPr>
              <w:rPr>
                <w:rFonts w:hAnsi="標楷體" w:hint="eastAsia"/>
                <w:color w:val="000000"/>
                <w:spacing w:val="-20"/>
                <w:szCs w:val="32"/>
              </w:rPr>
            </w:pPr>
            <w:r>
              <w:rPr>
                <w:rFonts w:hAnsi="標楷體" w:cs="HiddenHorzOCR" w:hint="eastAsia"/>
                <w:color w:val="000000"/>
                <w:kern w:val="0"/>
                <w:szCs w:val="32"/>
              </w:rPr>
              <w:t>黃○男</w:t>
            </w:r>
            <w:r w:rsidR="001F20B1"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1F20B1" w:rsidRPr="00AE4588" w:rsidRDefault="001F20B1" w:rsidP="00157EA3">
            <w:pPr>
              <w:pStyle w:val="4"/>
              <w:numPr>
                <w:ilvl w:val="0"/>
                <w:numId w:val="0"/>
              </w:numPr>
              <w:rPr>
                <w:rFonts w:hAnsi="標楷體" w:hint="eastAsia"/>
                <w:color w:val="000000"/>
                <w:szCs w:val="32"/>
              </w:rPr>
            </w:pPr>
            <w:r w:rsidRPr="00AE4588">
              <w:rPr>
                <w:rFonts w:hint="eastAsia"/>
                <w:color w:val="000000"/>
              </w:rPr>
              <w:t>我的印象實際金額應是3萬元上下。</w:t>
            </w:r>
          </w:p>
        </w:tc>
      </w:tr>
      <w:tr w:rsidR="001F20B1"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F20B1" w:rsidRPr="00AE4588" w:rsidRDefault="001F20B1" w:rsidP="00824CD4">
            <w:pPr>
              <w:pStyle w:val="4"/>
              <w:numPr>
                <w:ilvl w:val="0"/>
                <w:numId w:val="0"/>
              </w:numPr>
              <w:rPr>
                <w:rFonts w:hAnsi="標楷體" w:hint="eastAsia"/>
                <w:color w:val="000000"/>
                <w:spacing w:val="-20"/>
                <w:szCs w:val="32"/>
              </w:rPr>
            </w:pPr>
            <w:r w:rsidRPr="00AE4588">
              <w:rPr>
                <w:rFonts w:hAnsi="標楷體" w:hint="eastAsia"/>
                <w:color w:val="000000"/>
                <w:szCs w:val="32"/>
              </w:rPr>
              <w:t>偵查佐李昆寶問</w:t>
            </w:r>
          </w:p>
        </w:tc>
        <w:tc>
          <w:tcPr>
            <w:tcW w:w="7261" w:type="dxa"/>
            <w:tcBorders>
              <w:top w:val="single" w:sz="4" w:space="0" w:color="000000"/>
              <w:left w:val="single" w:sz="4" w:space="0" w:color="000000"/>
              <w:bottom w:val="single" w:sz="4" w:space="0" w:color="000000"/>
              <w:right w:val="single" w:sz="4" w:space="0" w:color="000000"/>
            </w:tcBorders>
          </w:tcPr>
          <w:p w:rsidR="001F20B1" w:rsidRPr="00AE4588" w:rsidRDefault="00157EA3" w:rsidP="00157EA3">
            <w:pPr>
              <w:pStyle w:val="4"/>
              <w:numPr>
                <w:ilvl w:val="0"/>
                <w:numId w:val="0"/>
              </w:numPr>
              <w:rPr>
                <w:rFonts w:hAnsi="標楷體" w:hint="eastAsia"/>
                <w:color w:val="000000"/>
                <w:szCs w:val="32"/>
              </w:rPr>
            </w:pPr>
            <w:r w:rsidRPr="00AE4588">
              <w:rPr>
                <w:rFonts w:hint="eastAsia"/>
                <w:color w:val="000000"/>
              </w:rPr>
              <w:t>佳里榮民之家當時負責採購之業務經手人向你採購物品時，有無要求收取回扣?</w:t>
            </w:r>
            <w:r w:rsidRPr="00AE4588">
              <w:rPr>
                <w:rFonts w:hAnsi="標楷體" w:hint="eastAsia"/>
                <w:color w:val="000000"/>
                <w:szCs w:val="32"/>
              </w:rPr>
              <w:t xml:space="preserve"> </w:t>
            </w:r>
          </w:p>
        </w:tc>
      </w:tr>
      <w:tr w:rsidR="001F20B1"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F20B1" w:rsidRPr="00AE4588" w:rsidRDefault="00893850" w:rsidP="001F20B1">
            <w:pPr>
              <w:pStyle w:val="4"/>
              <w:numPr>
                <w:ilvl w:val="0"/>
                <w:numId w:val="0"/>
              </w:numPr>
              <w:rPr>
                <w:rFonts w:hAnsi="標楷體" w:hint="eastAsia"/>
                <w:color w:val="000000"/>
                <w:spacing w:val="-20"/>
                <w:szCs w:val="32"/>
              </w:rPr>
            </w:pPr>
            <w:r>
              <w:rPr>
                <w:rFonts w:hAnsi="標楷體" w:cs="HiddenHorzOCR" w:hint="eastAsia"/>
                <w:color w:val="000000"/>
                <w:kern w:val="0"/>
                <w:szCs w:val="32"/>
              </w:rPr>
              <w:t>黃○男</w:t>
            </w:r>
            <w:r w:rsidR="001F20B1"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1F20B1" w:rsidRPr="00AE4588" w:rsidRDefault="001F20B1" w:rsidP="00824CD4">
            <w:pPr>
              <w:pStyle w:val="4"/>
              <w:numPr>
                <w:ilvl w:val="0"/>
                <w:numId w:val="0"/>
              </w:numPr>
              <w:rPr>
                <w:rFonts w:hAnsi="標楷體" w:hint="eastAsia"/>
                <w:color w:val="000000"/>
                <w:szCs w:val="32"/>
              </w:rPr>
            </w:pPr>
            <w:r w:rsidRPr="00AE4588">
              <w:rPr>
                <w:rFonts w:hint="eastAsia"/>
                <w:color w:val="000000"/>
              </w:rPr>
              <w:t>沒有。</w:t>
            </w:r>
          </w:p>
        </w:tc>
      </w:tr>
    </w:tbl>
    <w:p w:rsidR="00157EA3" w:rsidRPr="00AE4588" w:rsidRDefault="00157EA3" w:rsidP="00921F8B">
      <w:pPr>
        <w:pStyle w:val="5"/>
        <w:ind w:left="2041" w:hanging="680"/>
        <w:rPr>
          <w:rFonts w:hAnsi="標楷體" w:hint="eastAsia"/>
          <w:color w:val="000000"/>
          <w:szCs w:val="32"/>
        </w:rPr>
      </w:pPr>
      <w:r w:rsidRPr="00AE4588">
        <w:rPr>
          <w:rFonts w:hint="eastAsia"/>
          <w:color w:val="000000"/>
        </w:rPr>
        <w:t>臺南縣警察局佳里分局偵查隊97年10月18日</w:t>
      </w:r>
      <w:r w:rsidRPr="00AE4588">
        <w:rPr>
          <w:rFonts w:hAnsi="標楷體" w:hint="eastAsia"/>
          <w:color w:val="000000"/>
          <w:szCs w:val="32"/>
        </w:rPr>
        <w:t>訊問</w:t>
      </w:r>
      <w:r w:rsidRPr="00AE4588">
        <w:rPr>
          <w:rFonts w:hAnsi="標楷體" w:cs="HiddenHorzOCR" w:hint="eastAsia"/>
          <w:color w:val="000000"/>
          <w:kern w:val="0"/>
          <w:szCs w:val="32"/>
        </w:rPr>
        <w:t>德昌印刷廠</w:t>
      </w:r>
      <w:r w:rsidRPr="00AE4588">
        <w:rPr>
          <w:rFonts w:hAnsi="標楷體" w:hint="eastAsia"/>
          <w:color w:val="000000"/>
          <w:szCs w:val="32"/>
        </w:rPr>
        <w:t>負責人</w:t>
      </w:r>
      <w:r w:rsidR="00893850">
        <w:rPr>
          <w:rFonts w:hAnsi="標楷體" w:hint="eastAsia"/>
          <w:color w:val="000000"/>
          <w:szCs w:val="32"/>
        </w:rPr>
        <w:t>蔡○德</w:t>
      </w:r>
      <w:r w:rsidRPr="00AE4588">
        <w:rPr>
          <w:rFonts w:hAnsi="標楷體" w:hint="eastAsia"/>
          <w:color w:val="000000"/>
          <w:szCs w:val="32"/>
        </w:rPr>
        <w:t>筆錄</w:t>
      </w:r>
    </w:p>
    <w:tbl>
      <w:tblPr>
        <w:tblW w:w="853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7261"/>
      </w:tblGrid>
      <w:tr w:rsidR="00157EA3"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57EA3" w:rsidRPr="00AE4588" w:rsidRDefault="00157EA3" w:rsidP="00824CD4">
            <w:pPr>
              <w:pStyle w:val="4"/>
              <w:numPr>
                <w:ilvl w:val="0"/>
                <w:numId w:val="0"/>
              </w:numPr>
              <w:rPr>
                <w:rFonts w:hAnsi="標楷體" w:hint="eastAsia"/>
                <w:color w:val="000000"/>
                <w:szCs w:val="32"/>
              </w:rPr>
            </w:pPr>
            <w:r w:rsidRPr="00AE4588">
              <w:rPr>
                <w:rFonts w:hAnsi="標楷體" w:hint="eastAsia"/>
                <w:color w:val="000000"/>
                <w:szCs w:val="32"/>
              </w:rPr>
              <w:t>偵查佐李昆寶問</w:t>
            </w:r>
          </w:p>
        </w:tc>
        <w:tc>
          <w:tcPr>
            <w:tcW w:w="7261" w:type="dxa"/>
            <w:tcBorders>
              <w:top w:val="single" w:sz="4" w:space="0" w:color="000000"/>
              <w:left w:val="single" w:sz="4" w:space="0" w:color="000000"/>
              <w:bottom w:val="single" w:sz="4" w:space="0" w:color="000000"/>
              <w:right w:val="single" w:sz="4" w:space="0" w:color="000000"/>
            </w:tcBorders>
          </w:tcPr>
          <w:p w:rsidR="00157EA3" w:rsidRPr="00AE4588" w:rsidRDefault="00157EA3" w:rsidP="00157EA3">
            <w:pPr>
              <w:pStyle w:val="4"/>
              <w:numPr>
                <w:ilvl w:val="0"/>
                <w:numId w:val="0"/>
              </w:numPr>
              <w:rPr>
                <w:rFonts w:hAnsi="標楷體" w:hint="eastAsia"/>
                <w:color w:val="000000"/>
                <w:szCs w:val="32"/>
              </w:rPr>
            </w:pPr>
            <w:r w:rsidRPr="00AE4588">
              <w:rPr>
                <w:rFonts w:hint="eastAsia"/>
                <w:color w:val="000000"/>
              </w:rPr>
              <w:t>85至86年間佳里榮譽之家承辦業務之經手人為何人?</w:t>
            </w:r>
            <w:r w:rsidRPr="00AE4588">
              <w:rPr>
                <w:rFonts w:hAnsi="標楷體" w:hint="eastAsia"/>
                <w:color w:val="000000"/>
                <w:szCs w:val="32"/>
              </w:rPr>
              <w:t xml:space="preserve"> </w:t>
            </w:r>
          </w:p>
        </w:tc>
      </w:tr>
      <w:tr w:rsidR="00157EA3"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57EA3" w:rsidRPr="00AE4588" w:rsidRDefault="00893850" w:rsidP="003806B6">
            <w:pPr>
              <w:pStyle w:val="4"/>
              <w:numPr>
                <w:ilvl w:val="0"/>
                <w:numId w:val="0"/>
              </w:numPr>
              <w:rPr>
                <w:rFonts w:hAnsi="標楷體" w:hint="eastAsia"/>
                <w:color w:val="000000"/>
                <w:spacing w:val="-20"/>
                <w:szCs w:val="32"/>
              </w:rPr>
            </w:pPr>
            <w:r>
              <w:rPr>
                <w:rFonts w:hint="eastAsia"/>
                <w:color w:val="000000"/>
              </w:rPr>
              <w:t>蔡○德</w:t>
            </w:r>
            <w:r w:rsidR="00157EA3"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157EA3" w:rsidRPr="00AE4588" w:rsidRDefault="00157EA3" w:rsidP="00824CD4">
            <w:pPr>
              <w:pStyle w:val="4"/>
              <w:numPr>
                <w:ilvl w:val="0"/>
                <w:numId w:val="0"/>
              </w:numPr>
              <w:rPr>
                <w:rFonts w:hAnsi="標楷體" w:hint="eastAsia"/>
                <w:color w:val="000000"/>
                <w:szCs w:val="32"/>
              </w:rPr>
            </w:pPr>
            <w:r w:rsidRPr="00AE4588">
              <w:rPr>
                <w:rFonts w:hint="eastAsia"/>
                <w:color w:val="000000"/>
              </w:rPr>
              <w:t>鄭人龍。</w:t>
            </w:r>
          </w:p>
        </w:tc>
      </w:tr>
      <w:tr w:rsidR="00157EA3"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57EA3" w:rsidRPr="00AE4588" w:rsidRDefault="00157EA3" w:rsidP="00824CD4">
            <w:pPr>
              <w:pStyle w:val="4"/>
              <w:numPr>
                <w:ilvl w:val="0"/>
                <w:numId w:val="0"/>
              </w:numPr>
              <w:rPr>
                <w:rFonts w:hAnsi="標楷體" w:hint="eastAsia"/>
                <w:color w:val="000000"/>
                <w:spacing w:val="-20"/>
                <w:szCs w:val="32"/>
              </w:rPr>
            </w:pPr>
            <w:r w:rsidRPr="00AE4588">
              <w:rPr>
                <w:rFonts w:hAnsi="標楷體" w:hint="eastAsia"/>
                <w:color w:val="000000"/>
                <w:szCs w:val="32"/>
              </w:rPr>
              <w:t>偵查佐李昆寶問</w:t>
            </w:r>
          </w:p>
        </w:tc>
        <w:tc>
          <w:tcPr>
            <w:tcW w:w="7261" w:type="dxa"/>
            <w:tcBorders>
              <w:top w:val="single" w:sz="4" w:space="0" w:color="000000"/>
              <w:left w:val="single" w:sz="4" w:space="0" w:color="000000"/>
              <w:bottom w:val="single" w:sz="4" w:space="0" w:color="000000"/>
              <w:right w:val="single" w:sz="4" w:space="0" w:color="000000"/>
            </w:tcBorders>
          </w:tcPr>
          <w:p w:rsidR="00157EA3" w:rsidRPr="00AE4588" w:rsidRDefault="00157EA3" w:rsidP="003806B6">
            <w:pPr>
              <w:pStyle w:val="4"/>
              <w:numPr>
                <w:ilvl w:val="0"/>
                <w:numId w:val="0"/>
              </w:numPr>
              <w:rPr>
                <w:rFonts w:hAnsi="標楷體" w:hint="eastAsia"/>
                <w:color w:val="000000"/>
                <w:szCs w:val="32"/>
              </w:rPr>
            </w:pPr>
            <w:r w:rsidRPr="00AE4588">
              <w:rPr>
                <w:rFonts w:hint="eastAsia"/>
                <w:color w:val="000000"/>
              </w:rPr>
              <w:t>本分局現在提示「台南縣佳里</w:t>
            </w:r>
            <w:r w:rsidR="003806B6" w:rsidRPr="00AE4588">
              <w:rPr>
                <w:rFonts w:hint="eastAsia"/>
                <w:color w:val="000000"/>
              </w:rPr>
              <w:t>榮民</w:t>
            </w:r>
            <w:r w:rsidRPr="00AE4588">
              <w:rPr>
                <w:rFonts w:hint="eastAsia"/>
                <w:color w:val="000000"/>
              </w:rPr>
              <w:t>之家程新勝、薛志雲、殷茂源、鄭人龍等浮報價額事證對照表」(以下簡稱對照表)</w:t>
            </w:r>
            <w:r w:rsidR="003806B6" w:rsidRPr="00AE4588">
              <w:rPr>
                <w:rFonts w:hint="eastAsia"/>
                <w:color w:val="000000"/>
              </w:rPr>
              <w:t>，</w:t>
            </w:r>
            <w:r w:rsidRPr="00AE4588">
              <w:rPr>
                <w:rFonts w:hint="eastAsia"/>
                <w:color w:val="000000"/>
              </w:rPr>
              <w:t>請你核對編號27號採購或修繕工程品項印稿紙四種榮民給與表</w:t>
            </w:r>
            <w:r w:rsidR="003806B6" w:rsidRPr="00AE4588">
              <w:rPr>
                <w:rFonts w:hint="eastAsia"/>
                <w:color w:val="000000"/>
              </w:rPr>
              <w:t>（鄭人龍經辦</w:t>
            </w:r>
            <w:r w:rsidR="003806B6" w:rsidRPr="00AE4588">
              <w:rPr>
                <w:rFonts w:hAnsi="標楷體" w:cs="HiddenHorzOCR" w:hint="eastAsia"/>
                <w:color w:val="000000"/>
                <w:kern w:val="0"/>
                <w:szCs w:val="24"/>
              </w:rPr>
              <w:t>86年1月14日採購57000元，浮報57000元</w:t>
            </w:r>
            <w:r w:rsidR="003806B6" w:rsidRPr="00AE4588">
              <w:rPr>
                <w:rFonts w:hint="eastAsia"/>
                <w:color w:val="000000"/>
              </w:rPr>
              <w:t>）</w:t>
            </w:r>
            <w:r w:rsidRPr="00AE4588">
              <w:rPr>
                <w:rFonts w:hint="eastAsia"/>
                <w:color w:val="000000"/>
              </w:rPr>
              <w:t>，是否確實向你採購之物品項目?採購之人</w:t>
            </w:r>
            <w:r w:rsidR="003806B6" w:rsidRPr="00AE4588">
              <w:rPr>
                <w:rFonts w:hint="eastAsia"/>
                <w:color w:val="000000"/>
              </w:rPr>
              <w:t>係</w:t>
            </w:r>
            <w:r w:rsidRPr="00AE4588">
              <w:rPr>
                <w:rFonts w:hint="eastAsia"/>
                <w:color w:val="000000"/>
              </w:rPr>
              <w:t>何人?</w:t>
            </w:r>
          </w:p>
        </w:tc>
      </w:tr>
      <w:tr w:rsidR="00157EA3"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57EA3" w:rsidRPr="00AE4588" w:rsidRDefault="00893850" w:rsidP="00157EA3">
            <w:pPr>
              <w:pStyle w:val="4"/>
              <w:numPr>
                <w:ilvl w:val="0"/>
                <w:numId w:val="0"/>
              </w:numPr>
              <w:rPr>
                <w:rFonts w:hAnsi="標楷體" w:hint="eastAsia"/>
                <w:color w:val="000000"/>
                <w:spacing w:val="-20"/>
                <w:szCs w:val="32"/>
              </w:rPr>
            </w:pPr>
            <w:r>
              <w:rPr>
                <w:rFonts w:hint="eastAsia"/>
                <w:color w:val="000000"/>
              </w:rPr>
              <w:t>蔡○德</w:t>
            </w:r>
            <w:r w:rsidR="00157EA3"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157EA3" w:rsidRPr="00AE4588" w:rsidRDefault="00157EA3" w:rsidP="00824CD4">
            <w:pPr>
              <w:pStyle w:val="4"/>
              <w:numPr>
                <w:ilvl w:val="0"/>
                <w:numId w:val="0"/>
              </w:numPr>
              <w:rPr>
                <w:rFonts w:hAnsi="標楷體" w:hint="eastAsia"/>
                <w:color w:val="000000"/>
                <w:szCs w:val="32"/>
              </w:rPr>
            </w:pPr>
            <w:r w:rsidRPr="00AE4588">
              <w:rPr>
                <w:rFonts w:hint="eastAsia"/>
                <w:color w:val="000000"/>
              </w:rPr>
              <w:t>確實有此項採購項目。是鄭人龍親自到店來接洽的。</w:t>
            </w:r>
          </w:p>
        </w:tc>
      </w:tr>
      <w:tr w:rsidR="00157EA3"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57EA3" w:rsidRPr="00AE4588" w:rsidRDefault="00157EA3" w:rsidP="00824CD4">
            <w:pPr>
              <w:pStyle w:val="4"/>
              <w:numPr>
                <w:ilvl w:val="0"/>
                <w:numId w:val="0"/>
              </w:numPr>
              <w:rPr>
                <w:rFonts w:hAnsi="標楷體" w:hint="eastAsia"/>
                <w:color w:val="000000"/>
                <w:spacing w:val="-20"/>
                <w:szCs w:val="32"/>
              </w:rPr>
            </w:pPr>
            <w:r w:rsidRPr="00AE4588">
              <w:rPr>
                <w:rFonts w:hAnsi="標楷體" w:hint="eastAsia"/>
                <w:color w:val="000000"/>
                <w:szCs w:val="32"/>
              </w:rPr>
              <w:t>偵查佐李昆寶問</w:t>
            </w:r>
          </w:p>
        </w:tc>
        <w:tc>
          <w:tcPr>
            <w:tcW w:w="7261" w:type="dxa"/>
            <w:tcBorders>
              <w:top w:val="single" w:sz="4" w:space="0" w:color="000000"/>
              <w:left w:val="single" w:sz="4" w:space="0" w:color="000000"/>
              <w:bottom w:val="single" w:sz="4" w:space="0" w:color="000000"/>
              <w:right w:val="single" w:sz="4" w:space="0" w:color="000000"/>
            </w:tcBorders>
          </w:tcPr>
          <w:p w:rsidR="00157EA3" w:rsidRPr="00AE4588" w:rsidRDefault="00157EA3" w:rsidP="00824CD4">
            <w:pPr>
              <w:pStyle w:val="4"/>
              <w:numPr>
                <w:ilvl w:val="0"/>
                <w:numId w:val="0"/>
              </w:numPr>
              <w:rPr>
                <w:rFonts w:hAnsi="標楷體" w:hint="eastAsia"/>
                <w:color w:val="000000"/>
                <w:szCs w:val="32"/>
              </w:rPr>
            </w:pPr>
            <w:r w:rsidRPr="00AE4588">
              <w:rPr>
                <w:rFonts w:hint="eastAsia"/>
                <w:color w:val="000000"/>
              </w:rPr>
              <w:t>佳里榮譽之家承辦業務之經手人向採購對照表編號27 號之品項時(印稿紙四種榮民給與表) ，有無要求你虛開收據情事?</w:t>
            </w:r>
          </w:p>
        </w:tc>
      </w:tr>
      <w:tr w:rsidR="00157EA3"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57EA3" w:rsidRPr="00AE4588" w:rsidRDefault="00893850" w:rsidP="00157EA3">
            <w:pPr>
              <w:pStyle w:val="4"/>
              <w:numPr>
                <w:ilvl w:val="0"/>
                <w:numId w:val="0"/>
              </w:numPr>
              <w:rPr>
                <w:rFonts w:hAnsi="標楷體" w:hint="eastAsia"/>
                <w:color w:val="000000"/>
                <w:spacing w:val="-20"/>
                <w:szCs w:val="32"/>
              </w:rPr>
            </w:pPr>
            <w:r>
              <w:rPr>
                <w:rFonts w:hint="eastAsia"/>
                <w:color w:val="000000"/>
              </w:rPr>
              <w:t>蔡○德</w:t>
            </w:r>
            <w:r w:rsidR="00157EA3"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157EA3" w:rsidRPr="00AE4588" w:rsidRDefault="00157EA3" w:rsidP="00824CD4">
            <w:pPr>
              <w:pStyle w:val="4"/>
              <w:numPr>
                <w:ilvl w:val="0"/>
                <w:numId w:val="0"/>
              </w:numPr>
              <w:rPr>
                <w:rFonts w:hAnsi="標楷體" w:hint="eastAsia"/>
                <w:color w:val="000000"/>
                <w:szCs w:val="32"/>
              </w:rPr>
            </w:pPr>
            <w:r w:rsidRPr="00AE4588">
              <w:rPr>
                <w:rFonts w:hint="eastAsia"/>
                <w:color w:val="000000"/>
              </w:rPr>
              <w:t>沒有。</w:t>
            </w:r>
          </w:p>
        </w:tc>
      </w:tr>
      <w:tr w:rsidR="00157EA3"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57EA3" w:rsidRPr="00AE4588" w:rsidRDefault="00157EA3" w:rsidP="00824CD4">
            <w:pPr>
              <w:pStyle w:val="4"/>
              <w:numPr>
                <w:ilvl w:val="0"/>
                <w:numId w:val="0"/>
              </w:numPr>
              <w:rPr>
                <w:rFonts w:hAnsi="標楷體" w:hint="eastAsia"/>
                <w:color w:val="000000"/>
                <w:spacing w:val="-20"/>
                <w:szCs w:val="32"/>
              </w:rPr>
            </w:pPr>
            <w:r w:rsidRPr="00AE4588">
              <w:rPr>
                <w:rFonts w:hAnsi="標楷體" w:hint="eastAsia"/>
                <w:color w:val="000000"/>
                <w:szCs w:val="32"/>
              </w:rPr>
              <w:t>偵查佐李昆寶問</w:t>
            </w:r>
          </w:p>
        </w:tc>
        <w:tc>
          <w:tcPr>
            <w:tcW w:w="7261" w:type="dxa"/>
            <w:tcBorders>
              <w:top w:val="single" w:sz="4" w:space="0" w:color="000000"/>
              <w:left w:val="single" w:sz="4" w:space="0" w:color="000000"/>
              <w:bottom w:val="single" w:sz="4" w:space="0" w:color="000000"/>
              <w:right w:val="single" w:sz="4" w:space="0" w:color="000000"/>
            </w:tcBorders>
          </w:tcPr>
          <w:p w:rsidR="00157EA3" w:rsidRPr="00AE4588" w:rsidRDefault="00157EA3" w:rsidP="00824CD4">
            <w:pPr>
              <w:pStyle w:val="4"/>
              <w:numPr>
                <w:ilvl w:val="0"/>
                <w:numId w:val="0"/>
              </w:numPr>
              <w:rPr>
                <w:rFonts w:hAnsi="標楷體" w:hint="eastAsia"/>
                <w:color w:val="000000"/>
                <w:szCs w:val="32"/>
              </w:rPr>
            </w:pPr>
            <w:r w:rsidRPr="00AE4588">
              <w:rPr>
                <w:rFonts w:hint="eastAsia"/>
                <w:color w:val="000000"/>
              </w:rPr>
              <w:t>佳里榮譽之家承辦業務之經手人向你採購物品，有無收取回扣?</w:t>
            </w:r>
          </w:p>
        </w:tc>
      </w:tr>
      <w:tr w:rsidR="00157EA3"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57EA3" w:rsidRPr="00AE4588" w:rsidRDefault="00893850" w:rsidP="00157EA3">
            <w:pPr>
              <w:pStyle w:val="4"/>
              <w:numPr>
                <w:ilvl w:val="0"/>
                <w:numId w:val="0"/>
              </w:numPr>
              <w:rPr>
                <w:rFonts w:hAnsi="標楷體" w:hint="eastAsia"/>
                <w:color w:val="000000"/>
                <w:spacing w:val="-20"/>
                <w:szCs w:val="32"/>
              </w:rPr>
            </w:pPr>
            <w:r>
              <w:rPr>
                <w:rFonts w:hint="eastAsia"/>
                <w:color w:val="000000"/>
              </w:rPr>
              <w:t>蔡○德</w:t>
            </w:r>
            <w:r w:rsidR="00157EA3"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157EA3" w:rsidRPr="00AE4588" w:rsidRDefault="00157EA3" w:rsidP="00824CD4">
            <w:pPr>
              <w:pStyle w:val="4"/>
              <w:numPr>
                <w:ilvl w:val="0"/>
                <w:numId w:val="0"/>
              </w:numPr>
              <w:rPr>
                <w:rFonts w:hAnsi="標楷體" w:hint="eastAsia"/>
                <w:color w:val="000000"/>
                <w:szCs w:val="32"/>
              </w:rPr>
            </w:pPr>
            <w:r w:rsidRPr="00AE4588">
              <w:rPr>
                <w:rFonts w:hint="eastAsia"/>
                <w:color w:val="000000"/>
              </w:rPr>
              <w:t>沒有。</w:t>
            </w:r>
          </w:p>
        </w:tc>
      </w:tr>
    </w:tbl>
    <w:p w:rsidR="00157EA3" w:rsidRPr="00AE4588" w:rsidRDefault="00157EA3" w:rsidP="00921F8B">
      <w:pPr>
        <w:pStyle w:val="5"/>
        <w:ind w:left="2041" w:hanging="680"/>
        <w:rPr>
          <w:rFonts w:hAnsi="標楷體" w:hint="eastAsia"/>
          <w:color w:val="000000"/>
          <w:szCs w:val="32"/>
        </w:rPr>
      </w:pPr>
      <w:r w:rsidRPr="00AE4588">
        <w:rPr>
          <w:rFonts w:hint="eastAsia"/>
          <w:color w:val="000000"/>
        </w:rPr>
        <w:t>臺南縣警察局佳里分局偵查隊97年10月18日</w:t>
      </w:r>
      <w:r w:rsidRPr="00AE4588">
        <w:rPr>
          <w:rFonts w:hAnsi="標楷體" w:hint="eastAsia"/>
          <w:color w:val="000000"/>
          <w:szCs w:val="32"/>
        </w:rPr>
        <w:t>訊問</w:t>
      </w:r>
      <w:r w:rsidRPr="00AE4588">
        <w:rPr>
          <w:rFonts w:hint="eastAsia"/>
          <w:color w:val="000000"/>
        </w:rPr>
        <w:t>東隆五金行</w:t>
      </w:r>
      <w:r w:rsidR="003F2BF1">
        <w:rPr>
          <w:rFonts w:hint="eastAsia"/>
          <w:color w:val="000000"/>
        </w:rPr>
        <w:t>鄭楊○蘭</w:t>
      </w:r>
      <w:r w:rsidRPr="00AE4588">
        <w:rPr>
          <w:rFonts w:hAnsi="標楷體" w:hint="eastAsia"/>
          <w:color w:val="000000"/>
          <w:szCs w:val="32"/>
        </w:rPr>
        <w:t>筆錄</w:t>
      </w:r>
    </w:p>
    <w:tbl>
      <w:tblPr>
        <w:tblW w:w="853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7261"/>
      </w:tblGrid>
      <w:tr w:rsidR="00157EA3"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57EA3" w:rsidRPr="00AE4588" w:rsidRDefault="00157EA3" w:rsidP="00824CD4">
            <w:pPr>
              <w:pStyle w:val="4"/>
              <w:numPr>
                <w:ilvl w:val="0"/>
                <w:numId w:val="0"/>
              </w:numPr>
              <w:rPr>
                <w:rFonts w:hAnsi="標楷體" w:hint="eastAsia"/>
                <w:color w:val="000000"/>
                <w:szCs w:val="32"/>
              </w:rPr>
            </w:pPr>
            <w:r w:rsidRPr="00AE4588">
              <w:rPr>
                <w:rFonts w:hAnsi="標楷體" w:hint="eastAsia"/>
                <w:color w:val="000000"/>
                <w:szCs w:val="32"/>
              </w:rPr>
              <w:t>偵查佐李昆寶問</w:t>
            </w:r>
          </w:p>
        </w:tc>
        <w:tc>
          <w:tcPr>
            <w:tcW w:w="7261" w:type="dxa"/>
            <w:tcBorders>
              <w:top w:val="single" w:sz="4" w:space="0" w:color="000000"/>
              <w:left w:val="single" w:sz="4" w:space="0" w:color="000000"/>
              <w:bottom w:val="single" w:sz="4" w:space="0" w:color="000000"/>
              <w:right w:val="single" w:sz="4" w:space="0" w:color="000000"/>
            </w:tcBorders>
          </w:tcPr>
          <w:p w:rsidR="00157EA3" w:rsidRPr="00AE4588" w:rsidRDefault="00157EA3" w:rsidP="00157EA3">
            <w:pPr>
              <w:pStyle w:val="4"/>
              <w:numPr>
                <w:ilvl w:val="0"/>
                <w:numId w:val="0"/>
              </w:numPr>
              <w:rPr>
                <w:rFonts w:hAnsi="標楷體" w:hint="eastAsia"/>
                <w:color w:val="000000"/>
                <w:szCs w:val="32"/>
              </w:rPr>
            </w:pPr>
            <w:r w:rsidRPr="00AE4588">
              <w:rPr>
                <w:rFonts w:hint="eastAsia"/>
                <w:color w:val="000000"/>
              </w:rPr>
              <w:t>佳里榮民之家於82 至86 年間承辦業務之經手人為何人?</w:t>
            </w:r>
            <w:r w:rsidRPr="00AE4588">
              <w:rPr>
                <w:rFonts w:hAnsi="標楷體" w:hint="eastAsia"/>
                <w:color w:val="000000"/>
                <w:szCs w:val="32"/>
              </w:rPr>
              <w:t xml:space="preserve"> </w:t>
            </w:r>
          </w:p>
        </w:tc>
      </w:tr>
      <w:tr w:rsidR="00157EA3"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57EA3" w:rsidRPr="00AE4588" w:rsidRDefault="003F2BF1" w:rsidP="00157EA3">
            <w:pPr>
              <w:pStyle w:val="4"/>
              <w:numPr>
                <w:ilvl w:val="0"/>
                <w:numId w:val="0"/>
              </w:numPr>
              <w:rPr>
                <w:rFonts w:hAnsi="標楷體" w:hint="eastAsia"/>
                <w:color w:val="000000"/>
                <w:spacing w:val="-20"/>
                <w:szCs w:val="32"/>
              </w:rPr>
            </w:pPr>
            <w:r>
              <w:rPr>
                <w:rFonts w:hint="eastAsia"/>
                <w:color w:val="000000"/>
              </w:rPr>
              <w:t>鄭楊○蘭</w:t>
            </w:r>
            <w:r w:rsidR="00157EA3"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157EA3" w:rsidRPr="00AE4588" w:rsidRDefault="00157EA3" w:rsidP="00157EA3">
            <w:pPr>
              <w:pStyle w:val="4"/>
              <w:numPr>
                <w:ilvl w:val="0"/>
                <w:numId w:val="0"/>
              </w:numPr>
              <w:rPr>
                <w:rFonts w:hAnsi="標楷體" w:hint="eastAsia"/>
                <w:color w:val="000000"/>
                <w:szCs w:val="32"/>
              </w:rPr>
            </w:pPr>
            <w:r w:rsidRPr="00AE4588">
              <w:rPr>
                <w:rFonts w:hint="eastAsia"/>
                <w:color w:val="000000"/>
              </w:rPr>
              <w:t>我不知道。</w:t>
            </w:r>
          </w:p>
        </w:tc>
      </w:tr>
      <w:tr w:rsidR="00157EA3"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57EA3" w:rsidRPr="00AE4588" w:rsidRDefault="00157EA3" w:rsidP="00824CD4">
            <w:pPr>
              <w:pStyle w:val="4"/>
              <w:numPr>
                <w:ilvl w:val="0"/>
                <w:numId w:val="0"/>
              </w:numPr>
              <w:rPr>
                <w:rFonts w:hAnsi="標楷體" w:hint="eastAsia"/>
                <w:color w:val="000000"/>
                <w:spacing w:val="-20"/>
                <w:szCs w:val="32"/>
              </w:rPr>
            </w:pPr>
            <w:r w:rsidRPr="00AE4588">
              <w:rPr>
                <w:rFonts w:hAnsi="標楷體" w:hint="eastAsia"/>
                <w:color w:val="000000"/>
                <w:szCs w:val="32"/>
              </w:rPr>
              <w:t>偵查佐李昆寶問</w:t>
            </w:r>
          </w:p>
        </w:tc>
        <w:tc>
          <w:tcPr>
            <w:tcW w:w="7261" w:type="dxa"/>
            <w:tcBorders>
              <w:top w:val="single" w:sz="4" w:space="0" w:color="000000"/>
              <w:left w:val="single" w:sz="4" w:space="0" w:color="000000"/>
              <w:bottom w:val="single" w:sz="4" w:space="0" w:color="000000"/>
              <w:right w:val="single" w:sz="4" w:space="0" w:color="000000"/>
            </w:tcBorders>
          </w:tcPr>
          <w:p w:rsidR="00157EA3" w:rsidRPr="00AE4588" w:rsidRDefault="00157EA3" w:rsidP="00824CD4">
            <w:pPr>
              <w:pStyle w:val="4"/>
              <w:numPr>
                <w:ilvl w:val="0"/>
                <w:numId w:val="0"/>
              </w:numPr>
              <w:rPr>
                <w:rFonts w:hAnsi="標楷體" w:hint="eastAsia"/>
                <w:color w:val="000000"/>
                <w:szCs w:val="32"/>
              </w:rPr>
            </w:pPr>
            <w:r w:rsidRPr="00AE4588">
              <w:rPr>
                <w:rFonts w:hint="eastAsia"/>
                <w:color w:val="000000"/>
              </w:rPr>
              <w:t>本分局現在提示「台南縣佳里榮民之家程新勝、薛志雲、殷茂源、鄭人龍等浮報價額事證對照表」請你核對2、3、4、6、7、9、10、11、12、13、14、15、17、18、20、21、24、25等18項採購或修繕工程品項，是否確實向你採購之物品項目？何人採購？</w:t>
            </w:r>
          </w:p>
        </w:tc>
      </w:tr>
      <w:tr w:rsidR="00157EA3"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57EA3" w:rsidRPr="00AE4588" w:rsidRDefault="003F2BF1" w:rsidP="00157EA3">
            <w:pPr>
              <w:pStyle w:val="4"/>
              <w:numPr>
                <w:ilvl w:val="0"/>
                <w:numId w:val="0"/>
              </w:numPr>
              <w:rPr>
                <w:rFonts w:hAnsi="標楷體" w:hint="eastAsia"/>
                <w:color w:val="000000"/>
                <w:spacing w:val="-20"/>
                <w:szCs w:val="32"/>
              </w:rPr>
            </w:pPr>
            <w:r>
              <w:rPr>
                <w:rFonts w:hint="eastAsia"/>
                <w:color w:val="000000"/>
              </w:rPr>
              <w:t>鄭楊○蘭</w:t>
            </w:r>
            <w:r w:rsidR="00157EA3"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157EA3" w:rsidRPr="00AE4588" w:rsidRDefault="00157EA3" w:rsidP="00824CD4">
            <w:pPr>
              <w:pStyle w:val="4"/>
              <w:numPr>
                <w:ilvl w:val="0"/>
                <w:numId w:val="0"/>
              </w:numPr>
              <w:rPr>
                <w:rFonts w:hAnsi="標楷體" w:hint="eastAsia"/>
                <w:color w:val="000000"/>
                <w:szCs w:val="32"/>
              </w:rPr>
            </w:pPr>
            <w:r w:rsidRPr="00AE4588">
              <w:rPr>
                <w:rFonts w:hint="eastAsia"/>
                <w:color w:val="000000"/>
              </w:rPr>
              <w:t>當時佳里榮民之家確實經常到我店裡採購物品，但時間久遠，我已不記得他們有採購何物了。</w:t>
            </w:r>
          </w:p>
        </w:tc>
      </w:tr>
      <w:tr w:rsidR="00157EA3"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57EA3" w:rsidRPr="00AE4588" w:rsidRDefault="00157EA3" w:rsidP="00824CD4">
            <w:pPr>
              <w:pStyle w:val="4"/>
              <w:numPr>
                <w:ilvl w:val="0"/>
                <w:numId w:val="0"/>
              </w:numPr>
              <w:rPr>
                <w:rFonts w:hAnsi="標楷體" w:hint="eastAsia"/>
                <w:color w:val="000000"/>
                <w:spacing w:val="-20"/>
                <w:szCs w:val="32"/>
              </w:rPr>
            </w:pPr>
            <w:r w:rsidRPr="00AE4588">
              <w:rPr>
                <w:rFonts w:hAnsi="標楷體" w:hint="eastAsia"/>
                <w:color w:val="000000"/>
                <w:szCs w:val="32"/>
              </w:rPr>
              <w:t>偵查佐李昆寶問</w:t>
            </w:r>
          </w:p>
        </w:tc>
        <w:tc>
          <w:tcPr>
            <w:tcW w:w="7261" w:type="dxa"/>
            <w:tcBorders>
              <w:top w:val="single" w:sz="4" w:space="0" w:color="000000"/>
              <w:left w:val="single" w:sz="4" w:space="0" w:color="000000"/>
              <w:bottom w:val="single" w:sz="4" w:space="0" w:color="000000"/>
              <w:right w:val="single" w:sz="4" w:space="0" w:color="000000"/>
            </w:tcBorders>
          </w:tcPr>
          <w:p w:rsidR="00157EA3" w:rsidRPr="00AE4588" w:rsidRDefault="00157EA3" w:rsidP="003806B6">
            <w:pPr>
              <w:pStyle w:val="4"/>
              <w:numPr>
                <w:ilvl w:val="0"/>
                <w:numId w:val="0"/>
              </w:numPr>
              <w:rPr>
                <w:rFonts w:hAnsi="標楷體" w:hint="eastAsia"/>
                <w:color w:val="000000"/>
                <w:szCs w:val="32"/>
              </w:rPr>
            </w:pPr>
            <w:r w:rsidRPr="00AE4588">
              <w:rPr>
                <w:rFonts w:hint="eastAsia"/>
                <w:color w:val="000000"/>
              </w:rPr>
              <w:t>對照表編號11、18等2項採購或修繕工程品項均是「通樂」且金額龐大</w:t>
            </w:r>
            <w:r w:rsidR="003806B6" w:rsidRPr="00AE4588">
              <w:rPr>
                <w:rFonts w:hint="eastAsia"/>
                <w:color w:val="000000"/>
              </w:rPr>
              <w:t>（鄭人龍經辦</w:t>
            </w:r>
            <w:r w:rsidR="003806B6" w:rsidRPr="00AE4588">
              <w:rPr>
                <w:rFonts w:hAnsi="標楷體" w:cs="HiddenHorzOCR" w:hint="eastAsia"/>
                <w:color w:val="000000"/>
                <w:kern w:val="0"/>
                <w:szCs w:val="24"/>
              </w:rPr>
              <w:t>85年11月4日採購</w:t>
            </w:r>
            <w:r w:rsidR="003806B6" w:rsidRPr="00AE4588">
              <w:rPr>
                <w:rFonts w:hint="eastAsia"/>
                <w:color w:val="000000"/>
              </w:rPr>
              <w:t>「通樂」</w:t>
            </w:r>
            <w:r w:rsidR="003806B6" w:rsidRPr="00AE4588">
              <w:rPr>
                <w:rFonts w:hAnsi="標楷體" w:cs="HiddenHorzOCR" w:hint="eastAsia"/>
                <w:color w:val="000000"/>
                <w:kern w:val="0"/>
                <w:szCs w:val="24"/>
              </w:rPr>
              <w:t>45000元，浮報45000元，同年12月13日採購</w:t>
            </w:r>
            <w:r w:rsidR="003806B6" w:rsidRPr="00AE4588">
              <w:rPr>
                <w:rFonts w:hint="eastAsia"/>
                <w:color w:val="000000"/>
              </w:rPr>
              <w:t>「通樂」</w:t>
            </w:r>
            <w:r w:rsidR="003806B6" w:rsidRPr="00AE4588">
              <w:rPr>
                <w:rFonts w:hAnsi="標楷體" w:cs="HiddenHorzOCR" w:hint="eastAsia"/>
                <w:color w:val="000000"/>
                <w:kern w:val="0"/>
                <w:szCs w:val="24"/>
              </w:rPr>
              <w:t>54000元，浮報54000元</w:t>
            </w:r>
            <w:r w:rsidR="003806B6" w:rsidRPr="00AE4588">
              <w:rPr>
                <w:rFonts w:hint="eastAsia"/>
                <w:color w:val="000000"/>
              </w:rPr>
              <w:t>），</w:t>
            </w:r>
            <w:r w:rsidRPr="00AE4588">
              <w:rPr>
                <w:rFonts w:hint="eastAsia"/>
                <w:color w:val="000000"/>
              </w:rPr>
              <w:t>是否確有此二項採購案？</w:t>
            </w:r>
          </w:p>
        </w:tc>
      </w:tr>
      <w:tr w:rsidR="00157EA3"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57EA3" w:rsidRPr="00AE4588" w:rsidRDefault="003F2BF1" w:rsidP="00157EA3">
            <w:pPr>
              <w:pStyle w:val="4"/>
              <w:numPr>
                <w:ilvl w:val="0"/>
                <w:numId w:val="0"/>
              </w:numPr>
              <w:rPr>
                <w:rFonts w:hAnsi="標楷體" w:hint="eastAsia"/>
                <w:color w:val="000000"/>
                <w:spacing w:val="-20"/>
                <w:szCs w:val="32"/>
              </w:rPr>
            </w:pPr>
            <w:r>
              <w:rPr>
                <w:rFonts w:hint="eastAsia"/>
                <w:color w:val="000000"/>
              </w:rPr>
              <w:t>鄭楊○蘭</w:t>
            </w:r>
            <w:r w:rsidR="00157EA3"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157EA3" w:rsidRPr="00AE4588" w:rsidRDefault="00DC46BD" w:rsidP="003806B6">
            <w:pPr>
              <w:pStyle w:val="4"/>
              <w:numPr>
                <w:ilvl w:val="0"/>
                <w:numId w:val="0"/>
              </w:numPr>
              <w:rPr>
                <w:rFonts w:hAnsi="標楷體" w:hint="eastAsia"/>
                <w:color w:val="000000"/>
                <w:szCs w:val="32"/>
              </w:rPr>
            </w:pPr>
            <w:r w:rsidRPr="00AE4588">
              <w:rPr>
                <w:rFonts w:hint="eastAsia"/>
                <w:color w:val="000000"/>
              </w:rPr>
              <w:t>佳里榮家確曾有數量龐大的</w:t>
            </w:r>
            <w:r w:rsidR="003806B6" w:rsidRPr="00AE4588">
              <w:rPr>
                <w:rFonts w:hint="eastAsia"/>
                <w:color w:val="000000"/>
              </w:rPr>
              <w:t>「通樂」</w:t>
            </w:r>
            <w:r w:rsidRPr="00AE4588">
              <w:rPr>
                <w:rFonts w:hint="eastAsia"/>
                <w:color w:val="000000"/>
              </w:rPr>
              <w:t>採購案。</w:t>
            </w:r>
          </w:p>
        </w:tc>
      </w:tr>
      <w:tr w:rsidR="00157EA3"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57EA3" w:rsidRPr="00AE4588" w:rsidRDefault="00157EA3" w:rsidP="00824CD4">
            <w:pPr>
              <w:pStyle w:val="4"/>
              <w:numPr>
                <w:ilvl w:val="0"/>
                <w:numId w:val="0"/>
              </w:numPr>
              <w:rPr>
                <w:rFonts w:hAnsi="標楷體" w:hint="eastAsia"/>
                <w:color w:val="000000"/>
                <w:spacing w:val="-20"/>
                <w:szCs w:val="32"/>
              </w:rPr>
            </w:pPr>
            <w:r w:rsidRPr="00AE4588">
              <w:rPr>
                <w:rFonts w:hAnsi="標楷體" w:hint="eastAsia"/>
                <w:color w:val="000000"/>
                <w:szCs w:val="32"/>
              </w:rPr>
              <w:t>偵查佐李昆寶問</w:t>
            </w:r>
          </w:p>
        </w:tc>
        <w:tc>
          <w:tcPr>
            <w:tcW w:w="7261" w:type="dxa"/>
            <w:tcBorders>
              <w:top w:val="single" w:sz="4" w:space="0" w:color="000000"/>
              <w:left w:val="single" w:sz="4" w:space="0" w:color="000000"/>
              <w:bottom w:val="single" w:sz="4" w:space="0" w:color="000000"/>
              <w:right w:val="single" w:sz="4" w:space="0" w:color="000000"/>
            </w:tcBorders>
          </w:tcPr>
          <w:p w:rsidR="00157EA3" w:rsidRPr="00AE4588" w:rsidRDefault="00DC46BD" w:rsidP="00DC46BD">
            <w:pPr>
              <w:pStyle w:val="4"/>
              <w:numPr>
                <w:ilvl w:val="0"/>
                <w:numId w:val="0"/>
              </w:numPr>
              <w:rPr>
                <w:rFonts w:hAnsi="標楷體" w:hint="eastAsia"/>
                <w:color w:val="000000"/>
                <w:szCs w:val="32"/>
              </w:rPr>
            </w:pPr>
            <w:r w:rsidRPr="00AE4588">
              <w:rPr>
                <w:rFonts w:hint="eastAsia"/>
                <w:color w:val="000000"/>
              </w:rPr>
              <w:t>你與佳里榮譽國民之家上述業務往來，是否有開立收據或發票？你是否有虛開收據情事？</w:t>
            </w:r>
            <w:r w:rsidR="00157EA3" w:rsidRPr="00AE4588">
              <w:rPr>
                <w:rFonts w:hAnsi="標楷體" w:hint="eastAsia"/>
                <w:color w:val="000000"/>
                <w:szCs w:val="32"/>
              </w:rPr>
              <w:t xml:space="preserve"> </w:t>
            </w:r>
          </w:p>
        </w:tc>
      </w:tr>
      <w:tr w:rsidR="00157EA3"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157EA3" w:rsidRPr="00AE4588" w:rsidRDefault="003F2BF1" w:rsidP="00157EA3">
            <w:pPr>
              <w:pStyle w:val="4"/>
              <w:numPr>
                <w:ilvl w:val="0"/>
                <w:numId w:val="0"/>
              </w:numPr>
              <w:rPr>
                <w:rFonts w:hAnsi="標楷體" w:hint="eastAsia"/>
                <w:color w:val="000000"/>
                <w:spacing w:val="-20"/>
                <w:szCs w:val="32"/>
              </w:rPr>
            </w:pPr>
            <w:r>
              <w:rPr>
                <w:rFonts w:hint="eastAsia"/>
                <w:color w:val="000000"/>
              </w:rPr>
              <w:t>鄭楊○蘭</w:t>
            </w:r>
            <w:r w:rsidR="00157EA3"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157EA3" w:rsidRPr="00AE4588" w:rsidRDefault="00DC46BD" w:rsidP="00DC46BD">
            <w:pPr>
              <w:pStyle w:val="4"/>
              <w:numPr>
                <w:ilvl w:val="0"/>
                <w:numId w:val="0"/>
              </w:numPr>
              <w:rPr>
                <w:rFonts w:hAnsi="標楷體" w:hint="eastAsia"/>
                <w:color w:val="000000"/>
                <w:szCs w:val="32"/>
              </w:rPr>
            </w:pPr>
            <w:r w:rsidRPr="00AE4588">
              <w:rPr>
                <w:rFonts w:hint="eastAsia"/>
                <w:color w:val="000000"/>
              </w:rPr>
              <w:t>我們只開具收據而已。沒有虛開收據情事。</w:t>
            </w:r>
          </w:p>
        </w:tc>
      </w:tr>
      <w:tr w:rsidR="00DC46BD"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DC46BD" w:rsidRPr="00AE4588" w:rsidRDefault="00DC46BD" w:rsidP="00824CD4">
            <w:pPr>
              <w:pStyle w:val="4"/>
              <w:numPr>
                <w:ilvl w:val="0"/>
                <w:numId w:val="0"/>
              </w:numPr>
              <w:rPr>
                <w:rFonts w:hAnsi="標楷體" w:hint="eastAsia"/>
                <w:color w:val="000000"/>
                <w:spacing w:val="-20"/>
                <w:szCs w:val="32"/>
              </w:rPr>
            </w:pPr>
            <w:r w:rsidRPr="00AE4588">
              <w:rPr>
                <w:rFonts w:hAnsi="標楷體" w:hint="eastAsia"/>
                <w:color w:val="000000"/>
                <w:szCs w:val="32"/>
              </w:rPr>
              <w:t>偵查佐李昆寶問</w:t>
            </w:r>
          </w:p>
        </w:tc>
        <w:tc>
          <w:tcPr>
            <w:tcW w:w="7261" w:type="dxa"/>
            <w:tcBorders>
              <w:top w:val="single" w:sz="4" w:space="0" w:color="000000"/>
              <w:left w:val="single" w:sz="4" w:space="0" w:color="000000"/>
              <w:bottom w:val="single" w:sz="4" w:space="0" w:color="000000"/>
              <w:right w:val="single" w:sz="4" w:space="0" w:color="000000"/>
            </w:tcBorders>
          </w:tcPr>
          <w:p w:rsidR="00DC46BD" w:rsidRPr="00AE4588" w:rsidRDefault="00DC46BD" w:rsidP="00DC46BD">
            <w:pPr>
              <w:pStyle w:val="4"/>
              <w:numPr>
                <w:ilvl w:val="0"/>
                <w:numId w:val="0"/>
              </w:numPr>
              <w:rPr>
                <w:rFonts w:hint="eastAsia"/>
                <w:color w:val="000000"/>
              </w:rPr>
            </w:pPr>
            <w:r w:rsidRPr="00AE4588">
              <w:rPr>
                <w:rFonts w:hint="eastAsia"/>
                <w:color w:val="000000"/>
              </w:rPr>
              <w:t>佳里榮譽國民之家承辦業務之經手人向你採購物品，有無收取回扣？</w:t>
            </w:r>
          </w:p>
        </w:tc>
      </w:tr>
      <w:tr w:rsidR="00DC46BD"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DC46BD" w:rsidRPr="00AE4588" w:rsidRDefault="003F2BF1" w:rsidP="00824CD4">
            <w:pPr>
              <w:pStyle w:val="4"/>
              <w:numPr>
                <w:ilvl w:val="0"/>
                <w:numId w:val="0"/>
              </w:numPr>
              <w:rPr>
                <w:rFonts w:hAnsi="標楷體" w:hint="eastAsia"/>
                <w:color w:val="000000"/>
                <w:spacing w:val="-20"/>
                <w:szCs w:val="32"/>
              </w:rPr>
            </w:pPr>
            <w:r>
              <w:rPr>
                <w:rFonts w:hint="eastAsia"/>
                <w:color w:val="000000"/>
              </w:rPr>
              <w:t>鄭楊○蘭</w:t>
            </w:r>
            <w:r w:rsidR="00DC46BD"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DC46BD" w:rsidRPr="00AE4588" w:rsidRDefault="00DC46BD" w:rsidP="00DC46BD">
            <w:pPr>
              <w:pStyle w:val="4"/>
              <w:numPr>
                <w:ilvl w:val="0"/>
                <w:numId w:val="0"/>
              </w:numPr>
              <w:rPr>
                <w:rFonts w:hint="eastAsia"/>
                <w:color w:val="000000"/>
              </w:rPr>
            </w:pPr>
            <w:r w:rsidRPr="00AE4588">
              <w:rPr>
                <w:rFonts w:hint="eastAsia"/>
                <w:color w:val="000000"/>
              </w:rPr>
              <w:t>沒有。</w:t>
            </w:r>
          </w:p>
        </w:tc>
      </w:tr>
    </w:tbl>
    <w:p w:rsidR="00157EA3" w:rsidRPr="00AE4588" w:rsidRDefault="00DC46BD" w:rsidP="00921F8B">
      <w:pPr>
        <w:pStyle w:val="5"/>
        <w:ind w:left="2041" w:hanging="680"/>
        <w:rPr>
          <w:rFonts w:hint="eastAsia"/>
          <w:color w:val="000000"/>
        </w:rPr>
      </w:pPr>
      <w:r w:rsidRPr="00AE4588">
        <w:rPr>
          <w:rFonts w:hAnsi="標楷體" w:cs="HiddenHorzOCR" w:hint="eastAsia"/>
          <w:color w:val="000000"/>
          <w:kern w:val="0"/>
          <w:szCs w:val="24"/>
        </w:rPr>
        <w:t>高雄市政府警察局前鎮分局97年10月16日訊問</w:t>
      </w:r>
      <w:r w:rsidRPr="00AE4588">
        <w:rPr>
          <w:rFonts w:hAnsi="標楷體" w:hint="eastAsia"/>
          <w:color w:val="000000"/>
        </w:rPr>
        <w:t>瑞菁裝潢</w:t>
      </w:r>
      <w:r w:rsidR="00480035">
        <w:rPr>
          <w:rFonts w:hAnsi="標楷體" w:hint="eastAsia"/>
          <w:color w:val="000000"/>
        </w:rPr>
        <w:t>公司負責人</w:t>
      </w:r>
      <w:r w:rsidR="00893850">
        <w:rPr>
          <w:rFonts w:hAnsi="標楷體" w:hint="eastAsia"/>
          <w:color w:val="000000"/>
        </w:rPr>
        <w:t>潘○里</w:t>
      </w:r>
      <w:r w:rsidRPr="00AE4588">
        <w:rPr>
          <w:rFonts w:hAnsi="標楷體" w:cs="HiddenHorzOCR" w:hint="eastAsia"/>
          <w:color w:val="000000"/>
          <w:kern w:val="0"/>
          <w:szCs w:val="24"/>
        </w:rPr>
        <w:t>筆錄</w:t>
      </w:r>
    </w:p>
    <w:tbl>
      <w:tblPr>
        <w:tblW w:w="853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7261"/>
      </w:tblGrid>
      <w:tr w:rsidR="00DC46BD"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DC46BD" w:rsidRPr="00AE4588" w:rsidRDefault="00DC46BD" w:rsidP="00DC46BD">
            <w:pPr>
              <w:pStyle w:val="4"/>
              <w:numPr>
                <w:ilvl w:val="0"/>
                <w:numId w:val="0"/>
              </w:numPr>
              <w:rPr>
                <w:rFonts w:hAnsi="標楷體" w:hint="eastAsia"/>
                <w:color w:val="000000"/>
                <w:szCs w:val="32"/>
              </w:rPr>
            </w:pPr>
            <w:r w:rsidRPr="00AE4588">
              <w:rPr>
                <w:rFonts w:hAnsi="標楷體" w:hint="eastAsia"/>
                <w:color w:val="000000"/>
                <w:szCs w:val="32"/>
              </w:rPr>
              <w:t>偵查佐歐國雄問</w:t>
            </w:r>
          </w:p>
        </w:tc>
        <w:tc>
          <w:tcPr>
            <w:tcW w:w="7261" w:type="dxa"/>
            <w:tcBorders>
              <w:top w:val="single" w:sz="4" w:space="0" w:color="000000"/>
              <w:left w:val="single" w:sz="4" w:space="0" w:color="000000"/>
              <w:bottom w:val="single" w:sz="4" w:space="0" w:color="000000"/>
              <w:right w:val="single" w:sz="4" w:space="0" w:color="000000"/>
            </w:tcBorders>
          </w:tcPr>
          <w:p w:rsidR="00DC46BD" w:rsidRPr="00AE4588" w:rsidRDefault="008F1C56" w:rsidP="00DC46BD">
            <w:pPr>
              <w:pStyle w:val="4"/>
              <w:numPr>
                <w:ilvl w:val="0"/>
                <w:numId w:val="0"/>
              </w:numPr>
              <w:rPr>
                <w:rFonts w:hAnsi="標楷體" w:hint="eastAsia"/>
                <w:color w:val="000000"/>
                <w:szCs w:val="32"/>
              </w:rPr>
            </w:pPr>
            <w:r w:rsidRPr="00AE4588">
              <w:rPr>
                <w:rFonts w:hAnsi="標楷體" w:cs="HiddenHorzOCR" w:hint="eastAsia"/>
                <w:color w:val="000000"/>
                <w:kern w:val="0"/>
                <w:szCs w:val="32"/>
              </w:rPr>
              <w:t>你有無於</w:t>
            </w:r>
            <w:r w:rsidR="00DC46BD" w:rsidRPr="00AE4588">
              <w:rPr>
                <w:rFonts w:hAnsi="標楷體" w:cs="HiddenHorzOCR" w:hint="eastAsia"/>
                <w:color w:val="000000"/>
                <w:kern w:val="0"/>
                <w:szCs w:val="32"/>
              </w:rPr>
              <w:t>82年3月至86年5月國軍退除役官兵輔導委員會佳里榮譽之家業務往來</w:t>
            </w:r>
            <w:r w:rsidR="00DC46BD" w:rsidRPr="00AE4588">
              <w:rPr>
                <w:rFonts w:hAnsi="標楷體" w:hint="eastAsia"/>
                <w:color w:val="000000"/>
                <w:szCs w:val="32"/>
              </w:rPr>
              <w:t>？</w:t>
            </w:r>
          </w:p>
        </w:tc>
      </w:tr>
      <w:tr w:rsidR="00DC46BD"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DC46BD" w:rsidRPr="00AE4588" w:rsidRDefault="00893850" w:rsidP="00DC46BD">
            <w:pPr>
              <w:pStyle w:val="4"/>
              <w:numPr>
                <w:ilvl w:val="0"/>
                <w:numId w:val="0"/>
              </w:numPr>
              <w:rPr>
                <w:rFonts w:hAnsi="標楷體" w:hint="eastAsia"/>
                <w:color w:val="000000"/>
                <w:spacing w:val="-20"/>
                <w:szCs w:val="32"/>
              </w:rPr>
            </w:pPr>
            <w:r>
              <w:rPr>
                <w:rFonts w:hAnsi="標楷體" w:hint="eastAsia"/>
                <w:color w:val="000000"/>
              </w:rPr>
              <w:t>潘○里</w:t>
            </w:r>
            <w:r w:rsidR="00DC46BD"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DC46BD" w:rsidRPr="00AE4588" w:rsidRDefault="008F1C56" w:rsidP="00824CD4">
            <w:pPr>
              <w:pStyle w:val="4"/>
              <w:numPr>
                <w:ilvl w:val="0"/>
                <w:numId w:val="0"/>
              </w:numPr>
              <w:rPr>
                <w:rFonts w:hAnsi="標楷體" w:hint="eastAsia"/>
                <w:color w:val="000000"/>
                <w:szCs w:val="32"/>
              </w:rPr>
            </w:pPr>
            <w:r w:rsidRPr="00AE4588">
              <w:rPr>
                <w:rFonts w:hint="eastAsia"/>
                <w:color w:val="000000"/>
              </w:rPr>
              <w:t>因為時間太久遠，我忘記了</w:t>
            </w:r>
            <w:r w:rsidR="00DC46BD" w:rsidRPr="00AE4588">
              <w:rPr>
                <w:rFonts w:hint="eastAsia"/>
                <w:color w:val="000000"/>
              </w:rPr>
              <w:t>。</w:t>
            </w:r>
          </w:p>
        </w:tc>
      </w:tr>
      <w:tr w:rsidR="00DC46BD"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DC46BD" w:rsidRPr="00AE4588" w:rsidRDefault="00DC46BD" w:rsidP="00DC46BD">
            <w:pPr>
              <w:pStyle w:val="4"/>
              <w:numPr>
                <w:ilvl w:val="0"/>
                <w:numId w:val="0"/>
              </w:numPr>
              <w:rPr>
                <w:rFonts w:hAnsi="標楷體" w:hint="eastAsia"/>
                <w:color w:val="000000"/>
                <w:spacing w:val="-20"/>
                <w:szCs w:val="32"/>
              </w:rPr>
            </w:pPr>
            <w:r w:rsidRPr="00AE4588">
              <w:rPr>
                <w:rFonts w:hAnsi="標楷體" w:hint="eastAsia"/>
                <w:color w:val="000000"/>
                <w:szCs w:val="32"/>
              </w:rPr>
              <w:t>偵查佐</w:t>
            </w:r>
            <w:r w:rsidR="008F1C56" w:rsidRPr="00AE4588">
              <w:rPr>
                <w:rFonts w:hAnsi="標楷體" w:hint="eastAsia"/>
                <w:color w:val="000000"/>
                <w:szCs w:val="32"/>
              </w:rPr>
              <w:t>歐國雄</w:t>
            </w:r>
            <w:r w:rsidRPr="00AE4588">
              <w:rPr>
                <w:rFonts w:hAnsi="標楷體" w:hint="eastAsia"/>
                <w:color w:val="000000"/>
                <w:szCs w:val="32"/>
              </w:rPr>
              <w:t>問</w:t>
            </w:r>
          </w:p>
        </w:tc>
        <w:tc>
          <w:tcPr>
            <w:tcW w:w="7261" w:type="dxa"/>
            <w:tcBorders>
              <w:top w:val="single" w:sz="4" w:space="0" w:color="000000"/>
              <w:left w:val="single" w:sz="4" w:space="0" w:color="000000"/>
              <w:bottom w:val="single" w:sz="4" w:space="0" w:color="000000"/>
              <w:right w:val="single" w:sz="4" w:space="0" w:color="000000"/>
            </w:tcBorders>
          </w:tcPr>
          <w:p w:rsidR="00DC46BD" w:rsidRPr="00AE4588" w:rsidRDefault="008F1C56" w:rsidP="003806B6">
            <w:pPr>
              <w:pStyle w:val="4"/>
              <w:numPr>
                <w:ilvl w:val="0"/>
                <w:numId w:val="0"/>
              </w:numPr>
              <w:rPr>
                <w:rFonts w:hAnsi="標楷體" w:hint="eastAsia"/>
                <w:color w:val="000000"/>
                <w:szCs w:val="32"/>
              </w:rPr>
            </w:pPr>
            <w:r w:rsidRPr="00AE4588">
              <w:rPr>
                <w:rFonts w:hint="eastAsia"/>
                <w:color w:val="000000"/>
              </w:rPr>
              <w:t>警方提示附表編號1所列之採購或修繕工程品項所示</w:t>
            </w:r>
            <w:r w:rsidR="0001568F" w:rsidRPr="00AE4588">
              <w:rPr>
                <w:rFonts w:hint="eastAsia"/>
                <w:color w:val="000000"/>
              </w:rPr>
              <w:t>（殷茂源經辦</w:t>
            </w:r>
            <w:r w:rsidR="0001568F" w:rsidRPr="00AE4588">
              <w:rPr>
                <w:rFonts w:hAnsi="標楷體" w:cs="HiddenHorzOCR" w:hint="eastAsia"/>
                <w:color w:val="000000"/>
                <w:kern w:val="0"/>
                <w:szCs w:val="24"/>
              </w:rPr>
              <w:t>82年3月3日採購</w:t>
            </w:r>
            <w:r w:rsidR="003806B6" w:rsidRPr="00AE4588">
              <w:rPr>
                <w:rFonts w:hint="eastAsia"/>
                <w:color w:val="000000"/>
              </w:rPr>
              <w:t>窗廉</w:t>
            </w:r>
            <w:r w:rsidR="0001568F" w:rsidRPr="00AE4588">
              <w:rPr>
                <w:rFonts w:hAnsi="標楷體" w:cs="HiddenHorzOCR" w:hint="eastAsia"/>
                <w:color w:val="000000"/>
                <w:kern w:val="0"/>
                <w:szCs w:val="24"/>
              </w:rPr>
              <w:t>90000元，浮報30000元</w:t>
            </w:r>
            <w:r w:rsidR="0001568F" w:rsidRPr="00AE4588">
              <w:rPr>
                <w:rFonts w:hint="eastAsia"/>
                <w:color w:val="000000"/>
              </w:rPr>
              <w:t>）：</w:t>
            </w:r>
            <w:r w:rsidRPr="00AE4588">
              <w:rPr>
                <w:rFonts w:hint="eastAsia"/>
                <w:color w:val="000000"/>
              </w:rPr>
              <w:t>是否即為佳里榮譽之家之相關業務往來?該欄中有2個不同之金額，何者為實際交易金額</w:t>
            </w:r>
            <w:r w:rsidR="00DC46BD" w:rsidRPr="00AE4588">
              <w:rPr>
                <w:rFonts w:hint="eastAsia"/>
                <w:color w:val="000000"/>
              </w:rPr>
              <w:t>？</w:t>
            </w:r>
          </w:p>
        </w:tc>
      </w:tr>
      <w:tr w:rsidR="00DC46BD"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DC46BD" w:rsidRPr="00AE4588" w:rsidRDefault="00893850" w:rsidP="008F1C56">
            <w:pPr>
              <w:pStyle w:val="4"/>
              <w:numPr>
                <w:ilvl w:val="0"/>
                <w:numId w:val="0"/>
              </w:numPr>
              <w:rPr>
                <w:rFonts w:hAnsi="標楷體" w:hint="eastAsia"/>
                <w:color w:val="000000"/>
                <w:spacing w:val="-20"/>
                <w:szCs w:val="32"/>
              </w:rPr>
            </w:pPr>
            <w:r>
              <w:rPr>
                <w:rFonts w:hAnsi="標楷體" w:hint="eastAsia"/>
                <w:color w:val="000000"/>
              </w:rPr>
              <w:t>潘○里</w:t>
            </w:r>
            <w:r w:rsidR="00DC46BD"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DC46BD" w:rsidRPr="00AE4588" w:rsidRDefault="008F1C56" w:rsidP="008F1C56">
            <w:pPr>
              <w:pStyle w:val="4"/>
              <w:numPr>
                <w:ilvl w:val="0"/>
                <w:numId w:val="0"/>
              </w:numPr>
              <w:rPr>
                <w:rFonts w:hAnsi="標楷體" w:hint="eastAsia"/>
                <w:color w:val="000000"/>
                <w:szCs w:val="32"/>
              </w:rPr>
            </w:pPr>
            <w:r w:rsidRPr="00AE4588">
              <w:rPr>
                <w:rFonts w:hint="eastAsia"/>
                <w:color w:val="000000"/>
              </w:rPr>
              <w:t>經我查閱編號1是我幫佳里榮譽之家從事窗廉加工裝璜之工項目。實際交易金額我忘記了。</w:t>
            </w:r>
          </w:p>
        </w:tc>
      </w:tr>
      <w:tr w:rsidR="00DC46BD"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DC46BD" w:rsidRPr="00AE4588" w:rsidRDefault="00DC46BD" w:rsidP="008F1C56">
            <w:pPr>
              <w:pStyle w:val="4"/>
              <w:numPr>
                <w:ilvl w:val="0"/>
                <w:numId w:val="0"/>
              </w:numPr>
              <w:rPr>
                <w:rFonts w:hAnsi="標楷體" w:hint="eastAsia"/>
                <w:color w:val="000000"/>
                <w:spacing w:val="-20"/>
                <w:szCs w:val="32"/>
              </w:rPr>
            </w:pPr>
            <w:r w:rsidRPr="00AE4588">
              <w:rPr>
                <w:rFonts w:hAnsi="標楷體" w:hint="eastAsia"/>
                <w:color w:val="000000"/>
                <w:szCs w:val="32"/>
              </w:rPr>
              <w:t>偵查佐</w:t>
            </w:r>
            <w:r w:rsidR="008F1C56" w:rsidRPr="00AE4588">
              <w:rPr>
                <w:rFonts w:hAnsi="標楷體" w:hint="eastAsia"/>
                <w:color w:val="000000"/>
                <w:szCs w:val="32"/>
              </w:rPr>
              <w:t>歐國雄</w:t>
            </w:r>
            <w:r w:rsidRPr="00AE4588">
              <w:rPr>
                <w:rFonts w:hAnsi="標楷體" w:hint="eastAsia"/>
                <w:color w:val="000000"/>
                <w:szCs w:val="32"/>
              </w:rPr>
              <w:t>問</w:t>
            </w:r>
          </w:p>
        </w:tc>
        <w:tc>
          <w:tcPr>
            <w:tcW w:w="7261" w:type="dxa"/>
            <w:tcBorders>
              <w:top w:val="single" w:sz="4" w:space="0" w:color="000000"/>
              <w:left w:val="single" w:sz="4" w:space="0" w:color="000000"/>
              <w:bottom w:val="single" w:sz="4" w:space="0" w:color="000000"/>
              <w:right w:val="single" w:sz="4" w:space="0" w:color="000000"/>
            </w:tcBorders>
          </w:tcPr>
          <w:p w:rsidR="00DC46BD" w:rsidRPr="00AE4588" w:rsidRDefault="008F1C56" w:rsidP="008F1C56">
            <w:pPr>
              <w:pStyle w:val="4"/>
              <w:numPr>
                <w:ilvl w:val="0"/>
                <w:numId w:val="0"/>
              </w:numPr>
              <w:rPr>
                <w:rFonts w:hAnsi="標楷體" w:hint="eastAsia"/>
                <w:color w:val="000000"/>
                <w:szCs w:val="32"/>
              </w:rPr>
            </w:pPr>
            <w:r w:rsidRPr="00AE4588">
              <w:rPr>
                <w:rFonts w:hint="eastAsia"/>
                <w:color w:val="000000"/>
              </w:rPr>
              <w:t>承辦人員有無收取回扣?如有?係何人?收取金額若干?</w:t>
            </w:r>
            <w:r w:rsidRPr="00AE4588">
              <w:rPr>
                <w:rFonts w:hAnsi="標楷體" w:hint="eastAsia"/>
                <w:color w:val="000000"/>
                <w:szCs w:val="32"/>
              </w:rPr>
              <w:t xml:space="preserve"> </w:t>
            </w:r>
          </w:p>
        </w:tc>
      </w:tr>
      <w:tr w:rsidR="00DC46BD"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DC46BD" w:rsidRPr="00AE4588" w:rsidRDefault="00893850" w:rsidP="008F1C56">
            <w:pPr>
              <w:pStyle w:val="4"/>
              <w:numPr>
                <w:ilvl w:val="0"/>
                <w:numId w:val="0"/>
              </w:numPr>
              <w:rPr>
                <w:rFonts w:hAnsi="標楷體" w:hint="eastAsia"/>
                <w:color w:val="000000"/>
                <w:spacing w:val="-20"/>
                <w:szCs w:val="32"/>
              </w:rPr>
            </w:pPr>
            <w:r>
              <w:rPr>
                <w:rFonts w:hAnsi="標楷體" w:hint="eastAsia"/>
                <w:color w:val="000000"/>
              </w:rPr>
              <w:t>潘○里</w:t>
            </w:r>
            <w:r w:rsidR="00DC46BD"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DC46BD" w:rsidRPr="00AE4588" w:rsidRDefault="008F1C56" w:rsidP="008F1C56">
            <w:pPr>
              <w:pStyle w:val="4"/>
              <w:numPr>
                <w:ilvl w:val="0"/>
                <w:numId w:val="0"/>
              </w:numPr>
              <w:rPr>
                <w:rFonts w:hAnsi="標楷體" w:hint="eastAsia"/>
                <w:color w:val="000000"/>
                <w:szCs w:val="32"/>
              </w:rPr>
            </w:pPr>
            <w:r w:rsidRPr="00AE4588">
              <w:rPr>
                <w:rFonts w:hint="eastAsia"/>
                <w:color w:val="000000"/>
              </w:rPr>
              <w:t>沒有收取回扣。</w:t>
            </w:r>
          </w:p>
        </w:tc>
      </w:tr>
    </w:tbl>
    <w:p w:rsidR="00E106A4" w:rsidRPr="00AE4588" w:rsidRDefault="008F1C56" w:rsidP="00921F8B">
      <w:pPr>
        <w:pStyle w:val="5"/>
        <w:ind w:left="2041" w:hanging="680"/>
        <w:rPr>
          <w:rFonts w:hint="eastAsia"/>
          <w:color w:val="000000"/>
        </w:rPr>
      </w:pPr>
      <w:r w:rsidRPr="00AE4588">
        <w:rPr>
          <w:rFonts w:hint="eastAsia"/>
          <w:color w:val="000000"/>
        </w:rPr>
        <w:t>臺南市警察局第三分局</w:t>
      </w:r>
      <w:r w:rsidRPr="00AE4588">
        <w:rPr>
          <w:rFonts w:hAnsi="標楷體" w:cs="HiddenHorzOCR" w:hint="eastAsia"/>
          <w:color w:val="000000"/>
          <w:kern w:val="0"/>
          <w:szCs w:val="24"/>
        </w:rPr>
        <w:t>97年10月18日</w:t>
      </w:r>
      <w:r w:rsidRPr="00AE4588">
        <w:rPr>
          <w:rFonts w:hint="eastAsia"/>
          <w:color w:val="000000"/>
        </w:rPr>
        <w:t>訊問長發</w:t>
      </w:r>
      <w:r w:rsidR="00636FD4">
        <w:rPr>
          <w:rFonts w:hint="eastAsia"/>
          <w:color w:val="000000"/>
        </w:rPr>
        <w:t>不鏽鋼</w:t>
      </w:r>
      <w:r w:rsidR="00480035">
        <w:rPr>
          <w:rFonts w:hint="eastAsia"/>
          <w:color w:val="000000"/>
        </w:rPr>
        <w:t>廠</w:t>
      </w:r>
      <w:r w:rsidRPr="00AE4588">
        <w:rPr>
          <w:rFonts w:hint="eastAsia"/>
          <w:color w:val="000000"/>
        </w:rPr>
        <w:t>負責人</w:t>
      </w:r>
      <w:r w:rsidR="0092784C">
        <w:rPr>
          <w:rFonts w:hint="eastAsia"/>
          <w:color w:val="000000"/>
        </w:rPr>
        <w:t>陳○發</w:t>
      </w:r>
      <w:r w:rsidRPr="00AE4588">
        <w:rPr>
          <w:rFonts w:hint="eastAsia"/>
          <w:color w:val="000000"/>
        </w:rPr>
        <w:t>筆錄</w:t>
      </w:r>
    </w:p>
    <w:tbl>
      <w:tblPr>
        <w:tblW w:w="853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7261"/>
      </w:tblGrid>
      <w:tr w:rsidR="008F1C56"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8F1C56" w:rsidRPr="00AE4588" w:rsidRDefault="008F1C56" w:rsidP="008F1C56">
            <w:pPr>
              <w:pStyle w:val="4"/>
              <w:numPr>
                <w:ilvl w:val="0"/>
                <w:numId w:val="0"/>
              </w:numPr>
              <w:rPr>
                <w:rFonts w:hAnsi="標楷體" w:hint="eastAsia"/>
                <w:color w:val="000000"/>
                <w:szCs w:val="32"/>
              </w:rPr>
            </w:pPr>
            <w:r w:rsidRPr="00AE4588">
              <w:rPr>
                <w:rFonts w:hAnsi="標楷體" w:hint="eastAsia"/>
                <w:color w:val="000000"/>
                <w:szCs w:val="32"/>
              </w:rPr>
              <w:t>偵查佐徐其登問</w:t>
            </w:r>
          </w:p>
        </w:tc>
        <w:tc>
          <w:tcPr>
            <w:tcW w:w="7261" w:type="dxa"/>
            <w:tcBorders>
              <w:top w:val="single" w:sz="4" w:space="0" w:color="000000"/>
              <w:left w:val="single" w:sz="4" w:space="0" w:color="000000"/>
              <w:bottom w:val="single" w:sz="4" w:space="0" w:color="000000"/>
              <w:right w:val="single" w:sz="4" w:space="0" w:color="000000"/>
            </w:tcBorders>
          </w:tcPr>
          <w:p w:rsidR="008F1C56" w:rsidRPr="00AE4588" w:rsidRDefault="008F1C56" w:rsidP="008F1C56">
            <w:pPr>
              <w:pStyle w:val="4"/>
              <w:numPr>
                <w:ilvl w:val="0"/>
                <w:numId w:val="0"/>
              </w:numPr>
              <w:rPr>
                <w:rFonts w:hAnsi="標楷體" w:hint="eastAsia"/>
                <w:color w:val="000000"/>
                <w:szCs w:val="32"/>
              </w:rPr>
            </w:pPr>
            <w:r w:rsidRPr="00AE4588">
              <w:rPr>
                <w:rFonts w:hAnsi="標楷體" w:cs="HiddenHorzOCR" w:hint="eastAsia"/>
                <w:color w:val="000000"/>
                <w:kern w:val="0"/>
                <w:szCs w:val="32"/>
              </w:rPr>
              <w:t>你有無於82年3月至86年5月國軍退除役官兵輔導委員會佳里榮譽之家業務往來</w:t>
            </w:r>
            <w:r w:rsidRPr="00AE4588">
              <w:rPr>
                <w:rFonts w:hAnsi="標楷體" w:hint="eastAsia"/>
                <w:color w:val="000000"/>
                <w:szCs w:val="32"/>
              </w:rPr>
              <w:t xml:space="preserve">？ </w:t>
            </w:r>
          </w:p>
        </w:tc>
      </w:tr>
      <w:tr w:rsidR="008F1C56"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8F1C56" w:rsidRPr="00AE4588" w:rsidRDefault="0092784C" w:rsidP="00824CD4">
            <w:pPr>
              <w:pStyle w:val="4"/>
              <w:numPr>
                <w:ilvl w:val="0"/>
                <w:numId w:val="0"/>
              </w:numPr>
              <w:rPr>
                <w:rFonts w:hAnsi="標楷體" w:hint="eastAsia"/>
                <w:color w:val="000000"/>
                <w:spacing w:val="-20"/>
                <w:szCs w:val="32"/>
              </w:rPr>
            </w:pPr>
            <w:r>
              <w:rPr>
                <w:rFonts w:hint="eastAsia"/>
                <w:color w:val="000000"/>
              </w:rPr>
              <w:t>陳○發</w:t>
            </w:r>
            <w:r w:rsidR="008F1C56"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8F1C56" w:rsidRPr="00AE4588" w:rsidRDefault="00824CD4" w:rsidP="00824CD4">
            <w:pPr>
              <w:pStyle w:val="4"/>
              <w:numPr>
                <w:ilvl w:val="0"/>
                <w:numId w:val="0"/>
              </w:numPr>
              <w:rPr>
                <w:rFonts w:hAnsi="標楷體" w:hint="eastAsia"/>
                <w:color w:val="000000"/>
                <w:szCs w:val="32"/>
              </w:rPr>
            </w:pPr>
            <w:r w:rsidRPr="00AE4588">
              <w:rPr>
                <w:rFonts w:hint="eastAsia"/>
                <w:color w:val="000000"/>
              </w:rPr>
              <w:t>有</w:t>
            </w:r>
            <w:r w:rsidR="008F1C56" w:rsidRPr="00AE4588">
              <w:rPr>
                <w:rFonts w:hint="eastAsia"/>
                <w:color w:val="000000"/>
              </w:rPr>
              <w:t>。</w:t>
            </w:r>
          </w:p>
        </w:tc>
      </w:tr>
      <w:tr w:rsidR="008F1C56"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8F1C56" w:rsidRPr="00AE4588" w:rsidRDefault="008F1C56" w:rsidP="00824CD4">
            <w:pPr>
              <w:pStyle w:val="4"/>
              <w:numPr>
                <w:ilvl w:val="0"/>
                <w:numId w:val="0"/>
              </w:numPr>
              <w:rPr>
                <w:rFonts w:hAnsi="標楷體" w:hint="eastAsia"/>
                <w:color w:val="000000"/>
                <w:spacing w:val="-20"/>
                <w:szCs w:val="32"/>
              </w:rPr>
            </w:pPr>
            <w:r w:rsidRPr="00AE4588">
              <w:rPr>
                <w:rFonts w:hAnsi="標楷體" w:hint="eastAsia"/>
                <w:color w:val="000000"/>
                <w:szCs w:val="32"/>
              </w:rPr>
              <w:t>偵查佐</w:t>
            </w:r>
            <w:r w:rsidR="00824CD4" w:rsidRPr="00AE4588">
              <w:rPr>
                <w:rFonts w:hAnsi="標楷體" w:hint="eastAsia"/>
                <w:color w:val="000000"/>
                <w:szCs w:val="32"/>
              </w:rPr>
              <w:t>徐其登</w:t>
            </w:r>
            <w:r w:rsidRPr="00AE4588">
              <w:rPr>
                <w:rFonts w:hAnsi="標楷體" w:hint="eastAsia"/>
                <w:color w:val="000000"/>
                <w:szCs w:val="32"/>
              </w:rPr>
              <w:t>問</w:t>
            </w:r>
          </w:p>
        </w:tc>
        <w:tc>
          <w:tcPr>
            <w:tcW w:w="7261" w:type="dxa"/>
            <w:tcBorders>
              <w:top w:val="single" w:sz="4" w:space="0" w:color="000000"/>
              <w:left w:val="single" w:sz="4" w:space="0" w:color="000000"/>
              <w:bottom w:val="single" w:sz="4" w:space="0" w:color="000000"/>
              <w:right w:val="single" w:sz="4" w:space="0" w:color="000000"/>
            </w:tcBorders>
          </w:tcPr>
          <w:p w:rsidR="008F1C56" w:rsidRPr="00AE4588" w:rsidRDefault="00824CD4" w:rsidP="00824CD4">
            <w:pPr>
              <w:pStyle w:val="4"/>
              <w:numPr>
                <w:ilvl w:val="0"/>
                <w:numId w:val="0"/>
              </w:numPr>
              <w:rPr>
                <w:rFonts w:hAnsi="標楷體" w:hint="eastAsia"/>
                <w:color w:val="000000"/>
                <w:szCs w:val="32"/>
              </w:rPr>
            </w:pPr>
            <w:r w:rsidRPr="00AE4588">
              <w:rPr>
                <w:rFonts w:hAnsi="標楷體" w:cs="HiddenHorzOCR" w:hint="eastAsia"/>
                <w:color w:val="000000"/>
                <w:kern w:val="0"/>
                <w:szCs w:val="32"/>
              </w:rPr>
              <w:t>佳里榮譽之家</w:t>
            </w:r>
            <w:r w:rsidRPr="00AE4588">
              <w:rPr>
                <w:rFonts w:hint="eastAsia"/>
                <w:color w:val="000000"/>
              </w:rPr>
              <w:t>承辦業務之經手人何人</w:t>
            </w:r>
            <w:r w:rsidR="008F1C56" w:rsidRPr="00AE4588">
              <w:rPr>
                <w:rFonts w:hint="eastAsia"/>
                <w:color w:val="000000"/>
              </w:rPr>
              <w:t>？</w:t>
            </w:r>
          </w:p>
        </w:tc>
      </w:tr>
      <w:tr w:rsidR="00824CD4"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824CD4" w:rsidRPr="00AE4588" w:rsidRDefault="0092784C" w:rsidP="00824CD4">
            <w:pPr>
              <w:pStyle w:val="4"/>
              <w:numPr>
                <w:ilvl w:val="0"/>
                <w:numId w:val="0"/>
              </w:numPr>
              <w:rPr>
                <w:rFonts w:hAnsi="標楷體" w:hint="eastAsia"/>
                <w:color w:val="000000"/>
                <w:szCs w:val="32"/>
              </w:rPr>
            </w:pPr>
            <w:r>
              <w:rPr>
                <w:rFonts w:hint="eastAsia"/>
                <w:color w:val="000000"/>
              </w:rPr>
              <w:t>陳○發</w:t>
            </w:r>
            <w:r w:rsidR="00824CD4"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824CD4" w:rsidRPr="00AE4588" w:rsidRDefault="00824CD4" w:rsidP="00824CD4">
            <w:pPr>
              <w:pStyle w:val="4"/>
              <w:numPr>
                <w:ilvl w:val="0"/>
                <w:numId w:val="0"/>
              </w:numPr>
              <w:rPr>
                <w:rFonts w:hAnsi="標楷體" w:cs="HiddenHorzOCR" w:hint="eastAsia"/>
                <w:color w:val="000000"/>
                <w:kern w:val="0"/>
                <w:szCs w:val="32"/>
              </w:rPr>
            </w:pPr>
            <w:r w:rsidRPr="00AE4588">
              <w:rPr>
                <w:rFonts w:hint="eastAsia"/>
                <w:color w:val="000000"/>
              </w:rPr>
              <w:t>時間太久，我忘記了。</w:t>
            </w:r>
          </w:p>
        </w:tc>
      </w:tr>
      <w:tr w:rsidR="00824CD4"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824CD4" w:rsidRPr="00AE4588" w:rsidRDefault="00824CD4" w:rsidP="00824CD4">
            <w:pPr>
              <w:pStyle w:val="4"/>
              <w:numPr>
                <w:ilvl w:val="0"/>
                <w:numId w:val="0"/>
              </w:numPr>
              <w:rPr>
                <w:rFonts w:hAnsi="標楷體" w:hint="eastAsia"/>
                <w:color w:val="000000"/>
                <w:szCs w:val="32"/>
              </w:rPr>
            </w:pPr>
            <w:r w:rsidRPr="00AE4588">
              <w:rPr>
                <w:rFonts w:hAnsi="標楷體" w:hint="eastAsia"/>
                <w:color w:val="000000"/>
                <w:szCs w:val="32"/>
              </w:rPr>
              <w:t>偵查佐徐其登問</w:t>
            </w:r>
          </w:p>
        </w:tc>
        <w:tc>
          <w:tcPr>
            <w:tcW w:w="7261" w:type="dxa"/>
            <w:tcBorders>
              <w:top w:val="single" w:sz="4" w:space="0" w:color="000000"/>
              <w:left w:val="single" w:sz="4" w:space="0" w:color="000000"/>
              <w:bottom w:val="single" w:sz="4" w:space="0" w:color="000000"/>
              <w:right w:val="single" w:sz="4" w:space="0" w:color="000000"/>
            </w:tcBorders>
          </w:tcPr>
          <w:p w:rsidR="00824CD4" w:rsidRPr="00AE4588" w:rsidRDefault="00824CD4" w:rsidP="00DC7D80">
            <w:pPr>
              <w:pStyle w:val="4"/>
              <w:numPr>
                <w:ilvl w:val="0"/>
                <w:numId w:val="0"/>
              </w:numPr>
              <w:rPr>
                <w:rFonts w:hAnsi="標楷體" w:cs="HiddenHorzOCR" w:hint="eastAsia"/>
                <w:color w:val="000000"/>
                <w:kern w:val="0"/>
                <w:szCs w:val="32"/>
              </w:rPr>
            </w:pPr>
            <w:r w:rsidRPr="00AE4588">
              <w:rPr>
                <w:rFonts w:hint="eastAsia"/>
                <w:color w:val="000000"/>
              </w:rPr>
              <w:t>現在所提示附表編號22所列之採購或修繕工程所示</w:t>
            </w:r>
            <w:r w:rsidR="00DC7D80" w:rsidRPr="00AE4588">
              <w:rPr>
                <w:rFonts w:hint="eastAsia"/>
                <w:color w:val="000000"/>
              </w:rPr>
              <w:t>（鄭人龍經辦</w:t>
            </w:r>
            <w:r w:rsidR="00DC7D80" w:rsidRPr="00AE4588">
              <w:rPr>
                <w:rFonts w:hAnsi="標楷體" w:cs="HiddenHorzOCR" w:hint="eastAsia"/>
                <w:color w:val="000000"/>
                <w:kern w:val="0"/>
                <w:szCs w:val="24"/>
              </w:rPr>
              <w:t>85年3月5日配管51265元，浮報14250元</w:t>
            </w:r>
            <w:r w:rsidR="00DC7D80" w:rsidRPr="00AE4588">
              <w:rPr>
                <w:rFonts w:hint="eastAsia"/>
                <w:color w:val="000000"/>
              </w:rPr>
              <w:t>）</w:t>
            </w:r>
            <w:r w:rsidRPr="00AE4588">
              <w:rPr>
                <w:rFonts w:hint="eastAsia"/>
                <w:color w:val="000000"/>
              </w:rPr>
              <w:t>，是否即為佳里之家之相關業務往來?如是，則其中每欄如有不二同金額，何者為實際交易金額?</w:t>
            </w:r>
          </w:p>
        </w:tc>
      </w:tr>
      <w:tr w:rsidR="008F1C56"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8F1C56" w:rsidRPr="00AE4588" w:rsidRDefault="0092784C" w:rsidP="00824CD4">
            <w:pPr>
              <w:pStyle w:val="4"/>
              <w:numPr>
                <w:ilvl w:val="0"/>
                <w:numId w:val="0"/>
              </w:numPr>
              <w:rPr>
                <w:rFonts w:hAnsi="標楷體" w:hint="eastAsia"/>
                <w:color w:val="000000"/>
                <w:spacing w:val="-20"/>
                <w:szCs w:val="32"/>
              </w:rPr>
            </w:pPr>
            <w:r>
              <w:rPr>
                <w:rFonts w:hint="eastAsia"/>
                <w:color w:val="000000"/>
              </w:rPr>
              <w:t>陳○發</w:t>
            </w:r>
            <w:r w:rsidR="008F1C56"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8F1C56" w:rsidRPr="00AE4588" w:rsidRDefault="00824CD4" w:rsidP="00824CD4">
            <w:pPr>
              <w:pStyle w:val="4"/>
              <w:numPr>
                <w:ilvl w:val="0"/>
                <w:numId w:val="0"/>
              </w:numPr>
              <w:rPr>
                <w:rFonts w:hAnsi="標楷體" w:hint="eastAsia"/>
                <w:color w:val="000000"/>
                <w:szCs w:val="32"/>
              </w:rPr>
            </w:pPr>
            <w:r w:rsidRPr="00AE4588">
              <w:rPr>
                <w:rFonts w:hint="eastAsia"/>
                <w:color w:val="000000"/>
              </w:rPr>
              <w:t>對。實際交易金額是1萬4250元。</w:t>
            </w:r>
          </w:p>
        </w:tc>
      </w:tr>
      <w:tr w:rsidR="008F1C56"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8F1C56" w:rsidRPr="00AE4588" w:rsidRDefault="008F1C56" w:rsidP="00824CD4">
            <w:pPr>
              <w:pStyle w:val="4"/>
              <w:numPr>
                <w:ilvl w:val="0"/>
                <w:numId w:val="0"/>
              </w:numPr>
              <w:rPr>
                <w:rFonts w:hAnsi="標楷體" w:hint="eastAsia"/>
                <w:color w:val="000000"/>
                <w:spacing w:val="-20"/>
                <w:szCs w:val="32"/>
              </w:rPr>
            </w:pPr>
            <w:r w:rsidRPr="00AE4588">
              <w:rPr>
                <w:rFonts w:hAnsi="標楷體" w:hint="eastAsia"/>
                <w:color w:val="000000"/>
                <w:szCs w:val="32"/>
              </w:rPr>
              <w:t>偵查佐</w:t>
            </w:r>
            <w:r w:rsidR="00824CD4" w:rsidRPr="00AE4588">
              <w:rPr>
                <w:rFonts w:hAnsi="標楷體" w:hint="eastAsia"/>
                <w:color w:val="000000"/>
                <w:szCs w:val="32"/>
              </w:rPr>
              <w:t>徐其登</w:t>
            </w:r>
            <w:r w:rsidRPr="00AE4588">
              <w:rPr>
                <w:rFonts w:hAnsi="標楷體" w:hint="eastAsia"/>
                <w:color w:val="000000"/>
                <w:szCs w:val="32"/>
              </w:rPr>
              <w:t>問</w:t>
            </w:r>
          </w:p>
        </w:tc>
        <w:tc>
          <w:tcPr>
            <w:tcW w:w="7261" w:type="dxa"/>
            <w:tcBorders>
              <w:top w:val="single" w:sz="4" w:space="0" w:color="000000"/>
              <w:left w:val="single" w:sz="4" w:space="0" w:color="000000"/>
              <w:bottom w:val="single" w:sz="4" w:space="0" w:color="000000"/>
              <w:right w:val="single" w:sz="4" w:space="0" w:color="000000"/>
            </w:tcBorders>
          </w:tcPr>
          <w:p w:rsidR="008F1C56" w:rsidRPr="00AE4588" w:rsidRDefault="00824CD4" w:rsidP="00824CD4">
            <w:pPr>
              <w:pStyle w:val="4"/>
              <w:numPr>
                <w:ilvl w:val="0"/>
                <w:numId w:val="0"/>
              </w:numPr>
              <w:rPr>
                <w:rFonts w:hAnsi="標楷體" w:hint="eastAsia"/>
                <w:color w:val="000000"/>
                <w:szCs w:val="32"/>
              </w:rPr>
            </w:pPr>
            <w:r w:rsidRPr="00AE4588">
              <w:rPr>
                <w:rFonts w:hint="eastAsia"/>
                <w:color w:val="000000"/>
              </w:rPr>
              <w:t>承辦人員有無收取回扣? 係何人拿走回扣?回扣金額拿多少？</w:t>
            </w:r>
          </w:p>
        </w:tc>
      </w:tr>
      <w:tr w:rsidR="008F1C56"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8F1C56" w:rsidRPr="00AE4588" w:rsidRDefault="0092784C" w:rsidP="00824CD4">
            <w:pPr>
              <w:pStyle w:val="4"/>
              <w:numPr>
                <w:ilvl w:val="0"/>
                <w:numId w:val="0"/>
              </w:numPr>
              <w:rPr>
                <w:rFonts w:hAnsi="標楷體" w:hint="eastAsia"/>
                <w:color w:val="000000"/>
                <w:spacing w:val="-20"/>
                <w:szCs w:val="32"/>
              </w:rPr>
            </w:pPr>
            <w:r>
              <w:rPr>
                <w:rFonts w:hint="eastAsia"/>
                <w:color w:val="000000"/>
              </w:rPr>
              <w:t>陳○發</w:t>
            </w:r>
            <w:r w:rsidR="008F1C56"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8F1C56" w:rsidRPr="00AE4588" w:rsidRDefault="00824CD4" w:rsidP="00824CD4">
            <w:pPr>
              <w:pStyle w:val="4"/>
              <w:numPr>
                <w:ilvl w:val="0"/>
                <w:numId w:val="0"/>
              </w:numPr>
              <w:rPr>
                <w:rFonts w:hAnsi="標楷體" w:hint="eastAsia"/>
                <w:color w:val="000000"/>
                <w:szCs w:val="32"/>
              </w:rPr>
            </w:pPr>
            <w:r w:rsidRPr="00AE4588">
              <w:rPr>
                <w:rFonts w:hint="eastAsia"/>
                <w:color w:val="000000"/>
              </w:rPr>
              <w:t>有收回扣。我不知何人拿回扣。回扣金額我已在高雄調查局筆錄中告知，現在我忘記了。</w:t>
            </w:r>
          </w:p>
        </w:tc>
      </w:tr>
    </w:tbl>
    <w:p w:rsidR="00824CD4" w:rsidRPr="00AE4588" w:rsidRDefault="00824CD4" w:rsidP="00921F8B">
      <w:pPr>
        <w:pStyle w:val="5"/>
        <w:ind w:left="2041" w:hanging="680"/>
        <w:rPr>
          <w:rFonts w:hint="eastAsia"/>
          <w:color w:val="000000"/>
        </w:rPr>
      </w:pPr>
      <w:r w:rsidRPr="00AE4588">
        <w:rPr>
          <w:rFonts w:hint="eastAsia"/>
          <w:color w:val="000000"/>
        </w:rPr>
        <w:t>臺南市警察局第五分局偵查隊</w:t>
      </w:r>
      <w:r w:rsidRPr="00AE4588">
        <w:rPr>
          <w:rFonts w:hAnsi="標楷體" w:cs="HiddenHorzOCR" w:hint="eastAsia"/>
          <w:color w:val="000000"/>
          <w:kern w:val="0"/>
          <w:szCs w:val="24"/>
        </w:rPr>
        <w:t>97年10月15日</w:t>
      </w:r>
      <w:r w:rsidRPr="00AE4588">
        <w:rPr>
          <w:rFonts w:hint="eastAsia"/>
          <w:color w:val="000000"/>
        </w:rPr>
        <w:t>訊問通福行</w:t>
      </w:r>
      <w:r w:rsidRPr="00921F8B">
        <w:rPr>
          <w:rFonts w:hint="eastAsia"/>
        </w:rPr>
        <w:t>葉</w:t>
      </w:r>
      <w:r w:rsidR="0078215E">
        <w:rPr>
          <w:rFonts w:hint="eastAsia"/>
        </w:rPr>
        <w:t>謝○華</w:t>
      </w:r>
      <w:r w:rsidRPr="00AE4588">
        <w:rPr>
          <w:rFonts w:hint="eastAsia"/>
          <w:color w:val="000000"/>
        </w:rPr>
        <w:t>筆錄</w:t>
      </w:r>
    </w:p>
    <w:tbl>
      <w:tblPr>
        <w:tblW w:w="853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6"/>
        <w:gridCol w:w="7261"/>
      </w:tblGrid>
      <w:tr w:rsidR="00824CD4"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824CD4" w:rsidRPr="00AE4588" w:rsidRDefault="00824CD4" w:rsidP="00824CD4">
            <w:pPr>
              <w:pStyle w:val="4"/>
              <w:numPr>
                <w:ilvl w:val="0"/>
                <w:numId w:val="0"/>
              </w:numPr>
              <w:rPr>
                <w:rFonts w:hAnsi="標楷體" w:hint="eastAsia"/>
                <w:color w:val="000000"/>
                <w:szCs w:val="32"/>
              </w:rPr>
            </w:pPr>
            <w:r w:rsidRPr="00AE4588">
              <w:rPr>
                <w:rFonts w:hAnsi="標楷體" w:hint="eastAsia"/>
                <w:color w:val="000000"/>
                <w:szCs w:val="32"/>
              </w:rPr>
              <w:t>偵查佐</w:t>
            </w:r>
            <w:r w:rsidR="00D51E45" w:rsidRPr="00AE4588">
              <w:rPr>
                <w:rFonts w:hAnsi="標楷體" w:hint="eastAsia"/>
                <w:color w:val="000000"/>
                <w:szCs w:val="32"/>
              </w:rPr>
              <w:t>嚴永裕</w:t>
            </w:r>
            <w:r w:rsidRPr="00AE4588">
              <w:rPr>
                <w:rFonts w:hAnsi="標楷體" w:hint="eastAsia"/>
                <w:color w:val="000000"/>
                <w:szCs w:val="32"/>
              </w:rPr>
              <w:t>問</w:t>
            </w:r>
          </w:p>
        </w:tc>
        <w:tc>
          <w:tcPr>
            <w:tcW w:w="7261" w:type="dxa"/>
            <w:tcBorders>
              <w:top w:val="single" w:sz="4" w:space="0" w:color="000000"/>
              <w:left w:val="single" w:sz="4" w:space="0" w:color="000000"/>
              <w:bottom w:val="single" w:sz="4" w:space="0" w:color="000000"/>
              <w:right w:val="single" w:sz="4" w:space="0" w:color="000000"/>
            </w:tcBorders>
          </w:tcPr>
          <w:p w:rsidR="00824CD4" w:rsidRPr="00AE4588" w:rsidRDefault="00824CD4" w:rsidP="00824CD4">
            <w:pPr>
              <w:pStyle w:val="4"/>
              <w:numPr>
                <w:ilvl w:val="0"/>
                <w:numId w:val="0"/>
              </w:numPr>
              <w:rPr>
                <w:rFonts w:hAnsi="標楷體" w:hint="eastAsia"/>
                <w:color w:val="000000"/>
                <w:szCs w:val="32"/>
              </w:rPr>
            </w:pPr>
            <w:r w:rsidRPr="00AE4588">
              <w:rPr>
                <w:rFonts w:hAnsi="標楷體" w:cs="HiddenHorzOCR" w:hint="eastAsia"/>
                <w:color w:val="000000"/>
                <w:kern w:val="0"/>
                <w:szCs w:val="32"/>
              </w:rPr>
              <w:t>你有無於82年3月至86年5月國軍退除役官兵輔導委員會佳里榮譽之家業務往來</w:t>
            </w:r>
            <w:r w:rsidRPr="00AE4588">
              <w:rPr>
                <w:rFonts w:hAnsi="標楷體" w:hint="eastAsia"/>
                <w:color w:val="000000"/>
                <w:szCs w:val="32"/>
              </w:rPr>
              <w:t xml:space="preserve">？ </w:t>
            </w:r>
          </w:p>
        </w:tc>
      </w:tr>
      <w:tr w:rsidR="00824CD4"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824CD4" w:rsidRPr="00AE4588" w:rsidRDefault="00824CD4" w:rsidP="00824CD4">
            <w:pPr>
              <w:pStyle w:val="4"/>
              <w:numPr>
                <w:ilvl w:val="0"/>
                <w:numId w:val="0"/>
              </w:numPr>
              <w:rPr>
                <w:rFonts w:hAnsi="標楷體" w:hint="eastAsia"/>
                <w:color w:val="000000"/>
                <w:spacing w:val="-20"/>
                <w:szCs w:val="32"/>
              </w:rPr>
            </w:pPr>
            <w:r w:rsidRPr="00AE4588">
              <w:rPr>
                <w:rFonts w:hint="eastAsia"/>
                <w:color w:val="000000"/>
              </w:rPr>
              <w:t>葉</w:t>
            </w:r>
            <w:r w:rsidR="0078215E">
              <w:rPr>
                <w:rFonts w:hint="eastAsia"/>
                <w:color w:val="000000"/>
              </w:rPr>
              <w:t>謝○華</w:t>
            </w:r>
            <w:r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824CD4" w:rsidRPr="00AE4588" w:rsidRDefault="009B74EB" w:rsidP="009B74EB">
            <w:pPr>
              <w:pStyle w:val="4"/>
              <w:numPr>
                <w:ilvl w:val="0"/>
                <w:numId w:val="0"/>
              </w:numPr>
              <w:rPr>
                <w:rFonts w:hAnsi="標楷體" w:hint="eastAsia"/>
                <w:color w:val="000000"/>
                <w:szCs w:val="32"/>
              </w:rPr>
            </w:pPr>
            <w:r w:rsidRPr="00AE4588">
              <w:rPr>
                <w:rFonts w:hint="eastAsia"/>
                <w:color w:val="000000"/>
              </w:rPr>
              <w:t>時間太久，我完全沒印象了。</w:t>
            </w:r>
          </w:p>
        </w:tc>
      </w:tr>
      <w:tr w:rsidR="00824CD4"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824CD4" w:rsidRPr="00AE4588" w:rsidRDefault="00824CD4" w:rsidP="00824CD4">
            <w:pPr>
              <w:pStyle w:val="4"/>
              <w:numPr>
                <w:ilvl w:val="0"/>
                <w:numId w:val="0"/>
              </w:numPr>
              <w:rPr>
                <w:rFonts w:hAnsi="標楷體" w:hint="eastAsia"/>
                <w:color w:val="000000"/>
                <w:spacing w:val="-20"/>
                <w:szCs w:val="32"/>
              </w:rPr>
            </w:pPr>
            <w:r w:rsidRPr="00AE4588">
              <w:rPr>
                <w:rFonts w:hAnsi="標楷體" w:hint="eastAsia"/>
                <w:color w:val="000000"/>
                <w:szCs w:val="32"/>
              </w:rPr>
              <w:t>偵查佐</w:t>
            </w:r>
            <w:r w:rsidR="009B74EB" w:rsidRPr="00AE4588">
              <w:rPr>
                <w:rFonts w:hAnsi="標楷體" w:hint="eastAsia"/>
                <w:color w:val="000000"/>
                <w:szCs w:val="32"/>
              </w:rPr>
              <w:t>嚴永裕</w:t>
            </w:r>
            <w:r w:rsidRPr="00AE4588">
              <w:rPr>
                <w:rFonts w:hAnsi="標楷體" w:hint="eastAsia"/>
                <w:color w:val="000000"/>
                <w:szCs w:val="32"/>
              </w:rPr>
              <w:t>問</w:t>
            </w:r>
          </w:p>
        </w:tc>
        <w:tc>
          <w:tcPr>
            <w:tcW w:w="7261" w:type="dxa"/>
            <w:tcBorders>
              <w:top w:val="single" w:sz="4" w:space="0" w:color="000000"/>
              <w:left w:val="single" w:sz="4" w:space="0" w:color="000000"/>
              <w:bottom w:val="single" w:sz="4" w:space="0" w:color="000000"/>
              <w:right w:val="single" w:sz="4" w:space="0" w:color="000000"/>
            </w:tcBorders>
          </w:tcPr>
          <w:p w:rsidR="00824CD4" w:rsidRPr="00AE4588" w:rsidRDefault="00824CD4" w:rsidP="00824CD4">
            <w:pPr>
              <w:pStyle w:val="4"/>
              <w:numPr>
                <w:ilvl w:val="0"/>
                <w:numId w:val="0"/>
              </w:numPr>
              <w:rPr>
                <w:rFonts w:hAnsi="標楷體" w:hint="eastAsia"/>
                <w:color w:val="000000"/>
                <w:szCs w:val="32"/>
              </w:rPr>
            </w:pPr>
            <w:r w:rsidRPr="00AE4588">
              <w:rPr>
                <w:rFonts w:hAnsi="標楷體" w:cs="HiddenHorzOCR" w:hint="eastAsia"/>
                <w:color w:val="000000"/>
                <w:kern w:val="0"/>
                <w:szCs w:val="32"/>
              </w:rPr>
              <w:t>佳里榮譽之家</w:t>
            </w:r>
            <w:r w:rsidRPr="00AE4588">
              <w:rPr>
                <w:rFonts w:hint="eastAsia"/>
                <w:color w:val="000000"/>
              </w:rPr>
              <w:t>承辦業務之經手人何人？</w:t>
            </w:r>
          </w:p>
        </w:tc>
      </w:tr>
      <w:tr w:rsidR="00824CD4"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824CD4" w:rsidRPr="00AE4588" w:rsidRDefault="00824CD4" w:rsidP="00824CD4">
            <w:pPr>
              <w:pStyle w:val="4"/>
              <w:numPr>
                <w:ilvl w:val="0"/>
                <w:numId w:val="0"/>
              </w:numPr>
              <w:rPr>
                <w:rFonts w:hAnsi="標楷體" w:hint="eastAsia"/>
                <w:color w:val="000000"/>
                <w:szCs w:val="32"/>
              </w:rPr>
            </w:pPr>
            <w:r w:rsidRPr="00AE4588">
              <w:rPr>
                <w:rFonts w:hint="eastAsia"/>
                <w:color w:val="000000"/>
              </w:rPr>
              <w:t>葉</w:t>
            </w:r>
            <w:r w:rsidR="0078215E">
              <w:rPr>
                <w:rFonts w:hint="eastAsia"/>
                <w:color w:val="000000"/>
              </w:rPr>
              <w:t>謝○華</w:t>
            </w:r>
            <w:r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824CD4" w:rsidRPr="00AE4588" w:rsidRDefault="00824CD4" w:rsidP="00824CD4">
            <w:pPr>
              <w:pStyle w:val="4"/>
              <w:numPr>
                <w:ilvl w:val="0"/>
                <w:numId w:val="0"/>
              </w:numPr>
              <w:rPr>
                <w:rFonts w:hAnsi="標楷體" w:cs="HiddenHorzOCR" w:hint="eastAsia"/>
                <w:color w:val="000000"/>
                <w:kern w:val="0"/>
                <w:szCs w:val="32"/>
              </w:rPr>
            </w:pPr>
            <w:r w:rsidRPr="00AE4588">
              <w:rPr>
                <w:rFonts w:hint="eastAsia"/>
                <w:color w:val="000000"/>
              </w:rPr>
              <w:t>我</w:t>
            </w:r>
            <w:r w:rsidR="009B74EB" w:rsidRPr="00AE4588">
              <w:rPr>
                <w:rFonts w:hint="eastAsia"/>
                <w:color w:val="000000"/>
              </w:rPr>
              <w:t>不知道</w:t>
            </w:r>
            <w:r w:rsidRPr="00AE4588">
              <w:rPr>
                <w:rFonts w:hint="eastAsia"/>
                <w:color w:val="000000"/>
              </w:rPr>
              <w:t>。</w:t>
            </w:r>
          </w:p>
        </w:tc>
      </w:tr>
      <w:tr w:rsidR="00824CD4"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824CD4" w:rsidRPr="00AE4588" w:rsidRDefault="00824CD4" w:rsidP="009B74EB">
            <w:pPr>
              <w:pStyle w:val="4"/>
              <w:numPr>
                <w:ilvl w:val="0"/>
                <w:numId w:val="0"/>
              </w:numPr>
              <w:rPr>
                <w:rFonts w:hAnsi="標楷體" w:hint="eastAsia"/>
                <w:color w:val="000000"/>
                <w:szCs w:val="32"/>
              </w:rPr>
            </w:pPr>
            <w:r w:rsidRPr="00AE4588">
              <w:rPr>
                <w:rFonts w:hAnsi="標楷體" w:hint="eastAsia"/>
                <w:color w:val="000000"/>
                <w:szCs w:val="32"/>
              </w:rPr>
              <w:t>偵查佐</w:t>
            </w:r>
            <w:r w:rsidR="009B74EB" w:rsidRPr="00AE4588">
              <w:rPr>
                <w:rFonts w:hAnsi="標楷體" w:hint="eastAsia"/>
                <w:color w:val="000000"/>
                <w:szCs w:val="32"/>
              </w:rPr>
              <w:t>嚴永裕</w:t>
            </w:r>
            <w:r w:rsidRPr="00AE4588">
              <w:rPr>
                <w:rFonts w:hAnsi="標楷體" w:hint="eastAsia"/>
                <w:color w:val="000000"/>
                <w:szCs w:val="32"/>
              </w:rPr>
              <w:t>問</w:t>
            </w:r>
          </w:p>
        </w:tc>
        <w:tc>
          <w:tcPr>
            <w:tcW w:w="7261" w:type="dxa"/>
            <w:tcBorders>
              <w:top w:val="single" w:sz="4" w:space="0" w:color="000000"/>
              <w:left w:val="single" w:sz="4" w:space="0" w:color="000000"/>
              <w:bottom w:val="single" w:sz="4" w:space="0" w:color="000000"/>
              <w:right w:val="single" w:sz="4" w:space="0" w:color="000000"/>
            </w:tcBorders>
          </w:tcPr>
          <w:p w:rsidR="00824CD4" w:rsidRPr="00AE4588" w:rsidRDefault="009B74EB" w:rsidP="0001568F">
            <w:pPr>
              <w:pStyle w:val="4"/>
              <w:numPr>
                <w:ilvl w:val="0"/>
                <w:numId w:val="0"/>
              </w:numPr>
              <w:rPr>
                <w:rFonts w:hAnsi="標楷體" w:cs="HiddenHorzOCR" w:hint="eastAsia"/>
                <w:color w:val="000000"/>
                <w:kern w:val="0"/>
                <w:szCs w:val="32"/>
              </w:rPr>
            </w:pPr>
            <w:r w:rsidRPr="00AE4588">
              <w:rPr>
                <w:rFonts w:hint="eastAsia"/>
                <w:color w:val="000000"/>
              </w:rPr>
              <w:t>警方提示附表編號5 所列之採購或修繕工程品項所示</w:t>
            </w:r>
            <w:r w:rsidR="0001568F" w:rsidRPr="00AE4588">
              <w:rPr>
                <w:rFonts w:hint="eastAsia"/>
                <w:color w:val="000000"/>
              </w:rPr>
              <w:t>（殷茂源經辦</w:t>
            </w:r>
            <w:r w:rsidR="0001568F" w:rsidRPr="00AE4588">
              <w:rPr>
                <w:rFonts w:hAnsi="標楷體" w:cs="HiddenHorzOCR" w:hint="eastAsia"/>
                <w:color w:val="000000"/>
                <w:kern w:val="0"/>
                <w:szCs w:val="24"/>
              </w:rPr>
              <w:t>82年6月1日採購清潔用品96200元，浮報48100元</w:t>
            </w:r>
            <w:r w:rsidR="0001568F" w:rsidRPr="00AE4588">
              <w:rPr>
                <w:rFonts w:hint="eastAsia"/>
                <w:color w:val="000000"/>
              </w:rPr>
              <w:t>）：</w:t>
            </w:r>
            <w:r w:rsidRPr="00AE4588">
              <w:rPr>
                <w:rFonts w:hint="eastAsia"/>
                <w:color w:val="000000"/>
              </w:rPr>
              <w:t>是否你與佳里榮譽之家之相關業務往來資料?該名承辦經手人殷茂源</w:t>
            </w:r>
            <w:r w:rsidR="00737D4E" w:rsidRPr="00AE4588">
              <w:rPr>
                <w:rFonts w:hint="eastAsia"/>
                <w:color w:val="000000"/>
              </w:rPr>
              <w:t>，</w:t>
            </w:r>
            <w:r w:rsidRPr="00AE4588">
              <w:rPr>
                <w:rFonts w:hint="eastAsia"/>
                <w:color w:val="000000"/>
              </w:rPr>
              <w:t>妳是否認識？</w:t>
            </w:r>
          </w:p>
        </w:tc>
      </w:tr>
      <w:tr w:rsidR="00824CD4"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824CD4" w:rsidRPr="00AE4588" w:rsidRDefault="003162B9" w:rsidP="003162B9">
            <w:pPr>
              <w:pStyle w:val="4"/>
              <w:numPr>
                <w:ilvl w:val="0"/>
                <w:numId w:val="0"/>
              </w:numPr>
              <w:rPr>
                <w:rFonts w:hAnsi="標楷體" w:hint="eastAsia"/>
                <w:color w:val="000000"/>
                <w:spacing w:val="-20"/>
                <w:szCs w:val="32"/>
              </w:rPr>
            </w:pPr>
            <w:r w:rsidRPr="00AE4588">
              <w:rPr>
                <w:rFonts w:hint="eastAsia"/>
                <w:color w:val="000000"/>
              </w:rPr>
              <w:t>葉</w:t>
            </w:r>
            <w:r w:rsidR="0078215E">
              <w:rPr>
                <w:rFonts w:hint="eastAsia"/>
                <w:color w:val="000000"/>
              </w:rPr>
              <w:t>謝○華</w:t>
            </w:r>
            <w:r w:rsidR="00824CD4"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824CD4" w:rsidRPr="00AE4588" w:rsidRDefault="003162B9" w:rsidP="003162B9">
            <w:pPr>
              <w:pStyle w:val="4"/>
              <w:numPr>
                <w:ilvl w:val="0"/>
                <w:numId w:val="0"/>
              </w:numPr>
              <w:rPr>
                <w:rFonts w:hAnsi="標楷體" w:hint="eastAsia"/>
                <w:color w:val="000000"/>
                <w:szCs w:val="32"/>
              </w:rPr>
            </w:pPr>
            <w:r w:rsidRPr="00AE4588">
              <w:rPr>
                <w:rFonts w:hint="eastAsia"/>
                <w:color w:val="000000"/>
              </w:rPr>
              <w:t>我不知道。</w:t>
            </w:r>
            <w:r w:rsidR="00737D4E" w:rsidRPr="00AE4588">
              <w:rPr>
                <w:rFonts w:hint="eastAsia"/>
                <w:color w:val="000000"/>
              </w:rPr>
              <w:t>我不認識該名承辦經手人殷茂源。</w:t>
            </w:r>
          </w:p>
        </w:tc>
      </w:tr>
      <w:tr w:rsidR="00824CD4"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824CD4" w:rsidRPr="00AE4588" w:rsidRDefault="00824CD4" w:rsidP="009B74EB">
            <w:pPr>
              <w:pStyle w:val="4"/>
              <w:numPr>
                <w:ilvl w:val="0"/>
                <w:numId w:val="0"/>
              </w:numPr>
              <w:rPr>
                <w:rFonts w:hAnsi="標楷體" w:hint="eastAsia"/>
                <w:color w:val="000000"/>
                <w:spacing w:val="-20"/>
                <w:szCs w:val="32"/>
              </w:rPr>
            </w:pPr>
            <w:r w:rsidRPr="00AE4588">
              <w:rPr>
                <w:rFonts w:hAnsi="標楷體" w:hint="eastAsia"/>
                <w:color w:val="000000"/>
                <w:szCs w:val="32"/>
              </w:rPr>
              <w:t>偵查佐</w:t>
            </w:r>
            <w:r w:rsidR="009B74EB" w:rsidRPr="00AE4588">
              <w:rPr>
                <w:rFonts w:hAnsi="標楷體" w:hint="eastAsia"/>
                <w:color w:val="000000"/>
                <w:szCs w:val="32"/>
              </w:rPr>
              <w:t>嚴永裕</w:t>
            </w:r>
            <w:r w:rsidRPr="00AE4588">
              <w:rPr>
                <w:rFonts w:hAnsi="標楷體" w:hint="eastAsia"/>
                <w:color w:val="000000"/>
                <w:szCs w:val="32"/>
              </w:rPr>
              <w:t>問</w:t>
            </w:r>
          </w:p>
        </w:tc>
        <w:tc>
          <w:tcPr>
            <w:tcW w:w="7261" w:type="dxa"/>
            <w:tcBorders>
              <w:top w:val="single" w:sz="4" w:space="0" w:color="000000"/>
              <w:left w:val="single" w:sz="4" w:space="0" w:color="000000"/>
              <w:bottom w:val="single" w:sz="4" w:space="0" w:color="000000"/>
              <w:right w:val="single" w:sz="4" w:space="0" w:color="000000"/>
            </w:tcBorders>
          </w:tcPr>
          <w:p w:rsidR="00824CD4" w:rsidRPr="00AE4588" w:rsidRDefault="00824CD4" w:rsidP="00737D4E">
            <w:pPr>
              <w:pStyle w:val="4"/>
              <w:numPr>
                <w:ilvl w:val="0"/>
                <w:numId w:val="0"/>
              </w:numPr>
              <w:rPr>
                <w:rFonts w:hAnsi="標楷體" w:hint="eastAsia"/>
                <w:color w:val="000000"/>
                <w:szCs w:val="32"/>
              </w:rPr>
            </w:pPr>
            <w:r w:rsidRPr="00AE4588">
              <w:rPr>
                <w:rFonts w:hint="eastAsia"/>
                <w:color w:val="000000"/>
              </w:rPr>
              <w:t xml:space="preserve">承辦人員有無收取回扣? </w:t>
            </w:r>
          </w:p>
        </w:tc>
      </w:tr>
      <w:tr w:rsidR="00824CD4"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824CD4" w:rsidRPr="00AE4588" w:rsidRDefault="00737D4E" w:rsidP="00737D4E">
            <w:pPr>
              <w:pStyle w:val="4"/>
              <w:numPr>
                <w:ilvl w:val="0"/>
                <w:numId w:val="0"/>
              </w:numPr>
              <w:rPr>
                <w:rFonts w:hAnsi="標楷體" w:hint="eastAsia"/>
                <w:color w:val="000000"/>
                <w:spacing w:val="-20"/>
                <w:szCs w:val="32"/>
              </w:rPr>
            </w:pPr>
            <w:r w:rsidRPr="00AE4588">
              <w:rPr>
                <w:rFonts w:hint="eastAsia"/>
                <w:color w:val="000000"/>
              </w:rPr>
              <w:t>葉</w:t>
            </w:r>
            <w:r w:rsidR="0078215E">
              <w:rPr>
                <w:rFonts w:hint="eastAsia"/>
                <w:color w:val="000000"/>
              </w:rPr>
              <w:t>謝○華</w:t>
            </w:r>
            <w:r w:rsidR="00824CD4"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824CD4" w:rsidRPr="00AE4588" w:rsidRDefault="00737D4E" w:rsidP="00737D4E">
            <w:pPr>
              <w:pStyle w:val="4"/>
              <w:numPr>
                <w:ilvl w:val="0"/>
                <w:numId w:val="0"/>
              </w:numPr>
              <w:rPr>
                <w:rFonts w:hAnsi="標楷體" w:hint="eastAsia"/>
                <w:color w:val="000000"/>
                <w:szCs w:val="32"/>
              </w:rPr>
            </w:pPr>
            <w:r w:rsidRPr="00AE4588">
              <w:rPr>
                <w:rFonts w:hint="eastAsia"/>
                <w:color w:val="000000"/>
              </w:rPr>
              <w:t>我不知道。</w:t>
            </w:r>
          </w:p>
        </w:tc>
      </w:tr>
      <w:tr w:rsidR="00737D4E"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737D4E" w:rsidRPr="00AE4588" w:rsidRDefault="00737D4E" w:rsidP="001A4D03">
            <w:pPr>
              <w:pStyle w:val="4"/>
              <w:numPr>
                <w:ilvl w:val="0"/>
                <w:numId w:val="0"/>
              </w:numPr>
              <w:rPr>
                <w:rFonts w:hAnsi="標楷體" w:hint="eastAsia"/>
                <w:color w:val="000000"/>
                <w:spacing w:val="-20"/>
                <w:szCs w:val="32"/>
              </w:rPr>
            </w:pPr>
            <w:r w:rsidRPr="00AE4588">
              <w:rPr>
                <w:rFonts w:hAnsi="標楷體" w:hint="eastAsia"/>
                <w:color w:val="000000"/>
                <w:szCs w:val="32"/>
              </w:rPr>
              <w:t>偵查佐嚴永裕問</w:t>
            </w:r>
          </w:p>
        </w:tc>
        <w:tc>
          <w:tcPr>
            <w:tcW w:w="7261" w:type="dxa"/>
            <w:tcBorders>
              <w:top w:val="single" w:sz="4" w:space="0" w:color="000000"/>
              <w:left w:val="single" w:sz="4" w:space="0" w:color="000000"/>
              <w:bottom w:val="single" w:sz="4" w:space="0" w:color="000000"/>
              <w:right w:val="single" w:sz="4" w:space="0" w:color="000000"/>
            </w:tcBorders>
          </w:tcPr>
          <w:p w:rsidR="00737D4E" w:rsidRPr="00AE4588" w:rsidRDefault="00737D4E" w:rsidP="00824CD4">
            <w:pPr>
              <w:pStyle w:val="4"/>
              <w:numPr>
                <w:ilvl w:val="0"/>
                <w:numId w:val="0"/>
              </w:numPr>
              <w:rPr>
                <w:rFonts w:hAnsi="標楷體" w:hint="eastAsia"/>
                <w:color w:val="000000"/>
                <w:szCs w:val="32"/>
              </w:rPr>
            </w:pPr>
            <w:r w:rsidRPr="00AE4588">
              <w:rPr>
                <w:rFonts w:hAnsi="標楷體" w:hint="eastAsia"/>
                <w:color w:val="000000"/>
                <w:szCs w:val="32"/>
              </w:rPr>
              <w:t>你以上所說是否實在？你對本案有無其他陳述意見？</w:t>
            </w:r>
          </w:p>
        </w:tc>
      </w:tr>
      <w:tr w:rsidR="00737D4E" w:rsidRPr="00AE4588" w:rsidTr="00824CD4">
        <w:trPr>
          <w:trHeight w:val="439"/>
        </w:trPr>
        <w:tc>
          <w:tcPr>
            <w:tcW w:w="1276" w:type="dxa"/>
            <w:tcBorders>
              <w:top w:val="single" w:sz="4" w:space="0" w:color="000000"/>
              <w:left w:val="single" w:sz="4" w:space="0" w:color="000000"/>
              <w:bottom w:val="single" w:sz="4" w:space="0" w:color="000000"/>
              <w:right w:val="single" w:sz="4" w:space="0" w:color="000000"/>
            </w:tcBorders>
          </w:tcPr>
          <w:p w:rsidR="00737D4E" w:rsidRPr="00AE4588" w:rsidRDefault="00737D4E" w:rsidP="001A4D03">
            <w:pPr>
              <w:pStyle w:val="4"/>
              <w:numPr>
                <w:ilvl w:val="0"/>
                <w:numId w:val="0"/>
              </w:numPr>
              <w:rPr>
                <w:rFonts w:hAnsi="標楷體" w:hint="eastAsia"/>
                <w:color w:val="000000"/>
                <w:spacing w:val="-20"/>
                <w:szCs w:val="32"/>
              </w:rPr>
            </w:pPr>
            <w:r w:rsidRPr="00AE4588">
              <w:rPr>
                <w:rFonts w:hint="eastAsia"/>
                <w:color w:val="000000"/>
              </w:rPr>
              <w:t>葉</w:t>
            </w:r>
            <w:r w:rsidR="0078215E">
              <w:rPr>
                <w:rFonts w:hint="eastAsia"/>
                <w:color w:val="000000"/>
              </w:rPr>
              <w:t>謝○華</w:t>
            </w:r>
            <w:r w:rsidRPr="00AE4588">
              <w:rPr>
                <w:rFonts w:hint="eastAsia"/>
                <w:color w:val="000000"/>
              </w:rPr>
              <w:t>答</w:t>
            </w:r>
          </w:p>
        </w:tc>
        <w:tc>
          <w:tcPr>
            <w:tcW w:w="7261" w:type="dxa"/>
            <w:tcBorders>
              <w:top w:val="single" w:sz="4" w:space="0" w:color="000000"/>
              <w:left w:val="single" w:sz="4" w:space="0" w:color="000000"/>
              <w:bottom w:val="single" w:sz="4" w:space="0" w:color="000000"/>
              <w:right w:val="single" w:sz="4" w:space="0" w:color="000000"/>
            </w:tcBorders>
          </w:tcPr>
          <w:p w:rsidR="00737D4E" w:rsidRPr="00AE4588" w:rsidRDefault="00737D4E" w:rsidP="00824CD4">
            <w:pPr>
              <w:pStyle w:val="4"/>
              <w:numPr>
                <w:ilvl w:val="0"/>
                <w:numId w:val="0"/>
              </w:numPr>
              <w:rPr>
                <w:rFonts w:hAnsi="標楷體" w:hint="eastAsia"/>
                <w:color w:val="000000"/>
                <w:szCs w:val="32"/>
              </w:rPr>
            </w:pPr>
            <w:r w:rsidRPr="00AE4588">
              <w:rPr>
                <w:rFonts w:hAnsi="標楷體" w:hint="eastAsia"/>
                <w:color w:val="000000"/>
                <w:szCs w:val="32"/>
              </w:rPr>
              <w:t>完全實在，因為時間實在太久了，我真的一點印象都沒有。</w:t>
            </w:r>
          </w:p>
        </w:tc>
      </w:tr>
    </w:tbl>
    <w:p w:rsidR="00BB15E2" w:rsidRDefault="00BB15E2" w:rsidP="00BB15E2">
      <w:pPr>
        <w:pStyle w:val="4"/>
        <w:numPr>
          <w:ilvl w:val="0"/>
          <w:numId w:val="0"/>
        </w:numPr>
        <w:ind w:left="1020"/>
        <w:rPr>
          <w:rFonts w:hAnsi="標楷體" w:hint="eastAsia"/>
          <w:color w:val="000000"/>
          <w:szCs w:val="32"/>
        </w:rPr>
      </w:pPr>
    </w:p>
    <w:p w:rsidR="00921F8B" w:rsidRPr="00AE4588" w:rsidRDefault="00D36357" w:rsidP="00921F8B">
      <w:pPr>
        <w:pStyle w:val="4"/>
        <w:ind w:left="1700" w:hanging="680"/>
        <w:rPr>
          <w:rFonts w:hAnsi="標楷體" w:hint="eastAsia"/>
          <w:color w:val="000000"/>
          <w:szCs w:val="32"/>
        </w:rPr>
      </w:pPr>
      <w:r>
        <w:rPr>
          <w:rFonts w:hAnsi="標楷體" w:hint="eastAsia"/>
          <w:color w:val="000000"/>
          <w:szCs w:val="32"/>
        </w:rPr>
        <w:t>更六審</w:t>
      </w:r>
      <w:r w:rsidR="00921F8B" w:rsidRPr="00AE4588">
        <w:rPr>
          <w:rFonts w:hAnsi="標楷體" w:hint="eastAsia"/>
          <w:color w:val="000000"/>
          <w:szCs w:val="32"/>
        </w:rPr>
        <w:t>主要審理庭訊內容：</w:t>
      </w:r>
      <w:r w:rsidRPr="00AE4588">
        <w:rPr>
          <w:rFonts w:hAnsi="標楷體" w:hint="eastAsia"/>
          <w:color w:val="000000"/>
          <w:szCs w:val="32"/>
        </w:rPr>
        <w:t xml:space="preserve"> </w:t>
      </w:r>
    </w:p>
    <w:p w:rsidR="00921F8B" w:rsidRPr="00AE4588" w:rsidRDefault="00D36357" w:rsidP="00D36357">
      <w:pPr>
        <w:pStyle w:val="5"/>
        <w:numPr>
          <w:ilvl w:val="0"/>
          <w:numId w:val="0"/>
        </w:numPr>
        <w:ind w:leftChars="500" w:left="1701"/>
        <w:rPr>
          <w:rFonts w:hAnsi="標楷體" w:hint="eastAsia"/>
          <w:color w:val="000000"/>
          <w:szCs w:val="32"/>
        </w:rPr>
      </w:pPr>
      <w:r w:rsidRPr="00AE4588">
        <w:rPr>
          <w:rFonts w:hAnsi="標楷體" w:hint="eastAsia"/>
          <w:color w:val="000000"/>
          <w:szCs w:val="32"/>
        </w:rPr>
        <w:t>98年6月23日審判筆錄</w:t>
      </w:r>
    </w:p>
    <w:tbl>
      <w:tblPr>
        <w:tblW w:w="853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7403"/>
      </w:tblGrid>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法官</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諭知證人訊問順序鄭人龍、殷茂源；諭知本件隔離訊問，命證人殷茂源帶出庭外。</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與被告有無親屬或僱傭關係？</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無。</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你之前在調查局有說過，曾經拿假發票、浮報公款之事是否還記得？</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記得</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東隆行等廠商誰接洽的？</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五金採購接續之前下來的，都是向東隆採購。</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你在86年5月14日偵訊提到這些公司我都不認識，翻電話簿找來，以議價方式承包，是否實在？</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這是針對洗水塔的事，就那麼一次。</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被告有無告訴你，要由那一家公司來做？</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他沒有指定那一家公司，但他有說辦活動需要錢，要多報一點，他才有經費可以辦。</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在何狀況下之下向你說的？</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召集會計室主任，祕書室主任到他辦公室交代的。</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你是以整張假發票報公款挪用或以收回扣方式挪用？</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不是報整張，首長交待，每次採購東西的時候，多報一點的方式，沒有拿假發票。</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首長有無交代要用假發票？</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沒有。</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在職期間浮報款項用到那裡去了？</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首長交待用那裡，就用到那裡。</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有無用到被告自己私人使用上？</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他交代我做的，沒有他本身的，但實際上他有無拿去私用，我不知道。</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所謂拿去公用指什麼？</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辦理榮家活動發獎金，買禮物送榮民，還有宴客(貴賓、民意代表)，至於來的客人是否係公事我就不知道了。</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方才說沒有拿假發票報經費，那怎麼多報？</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DA33E2">
            <w:pPr>
              <w:pStyle w:val="4"/>
              <w:numPr>
                <w:ilvl w:val="0"/>
                <w:numId w:val="0"/>
              </w:numPr>
              <w:rPr>
                <w:rFonts w:hAnsi="標楷體" w:hint="eastAsia"/>
                <w:color w:val="000000"/>
                <w:szCs w:val="32"/>
              </w:rPr>
            </w:pPr>
            <w:r w:rsidRPr="00AE4588">
              <w:rPr>
                <w:rFonts w:hAnsi="標楷體" w:hint="eastAsia"/>
                <w:color w:val="000000"/>
                <w:szCs w:val="32"/>
              </w:rPr>
              <w:t>金額放大，一般都是發票的金額叫廠商多寫一些，不是整張都是假的，每</w:t>
            </w:r>
            <w:r w:rsidR="00DA33E2">
              <w:rPr>
                <w:rFonts w:hAnsi="標楷體" w:hint="eastAsia"/>
                <w:color w:val="000000"/>
                <w:szCs w:val="32"/>
              </w:rPr>
              <w:t>張</w:t>
            </w:r>
            <w:r w:rsidRPr="00AE4588">
              <w:rPr>
                <w:rFonts w:hAnsi="標楷體" w:hint="eastAsia"/>
                <w:color w:val="000000"/>
                <w:szCs w:val="32"/>
              </w:rPr>
              <w:t>發票都有買東西，只是沒有買那麼多而已。</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什麼叫回扣知道嗎？</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之前不知道，經過此案之後我才知道。</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r w:rsidR="00DA1CB4" w:rsidRPr="00AE4588">
              <w:rPr>
                <w:rFonts w:hAnsi="標楷體" w:hint="eastAsia"/>
                <w:color w:val="000000"/>
                <w:spacing w:val="-20"/>
                <w:szCs w:val="32"/>
              </w:rPr>
              <w:t>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任職期間有沒有收回扣的問題？</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本案所涉的錢都是用浮報來的，不是以回扣取得。</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陪席羅法官告知審判長後訊問</w:t>
            </w:r>
            <w:r w:rsidR="005F6764">
              <w:rPr>
                <w:rFonts w:hAnsi="標楷體" w:hint="eastAsia"/>
                <w:color w:val="000000"/>
                <w:szCs w:val="32"/>
              </w:rPr>
              <w:t>。</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(提示判決書附表一打勾部分)榮家會計帳目金額跟扣案現金帳目金額都一樣，代表何意思？</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時間已久，要看流水帳有沒有。</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(提示扣案現金帳冊)這就是你所指的流水帳否？</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是的。拿發票來報的，其上所記載的項目都是假的，因為所有錢都要記流水帳，都要經過會計主任審核之後，交給首長。</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是否訊問或詰問證人？</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是的。</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榮家所有錢有到我手上否？</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你說拿多少，就給多少，例如到台北開會，拿五萬說要慰勞榮民，我就拿五萬給你。</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之前曾經說過流水帳之金額、去向是否實在？</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鄭人龍</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實在。</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對證人之證言有何意見？</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有些不對，容後敘述。</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帶證人殷茂源入庭。</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與被告有無親屬或僱庸關係？</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無。</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之前榮家任職時以浮報挪用公款之事還記得否？</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記得。</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這些廠商是怎麼接洽的？</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廠商係前承辦人員，有給我一些廠商，沒有的話，我就會去找電話簿。</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被告有無指定特定廠商給你？</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沒有。</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要浮報之前，被告如何交待你？</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例如逢年過節，需要一筆費用，項目沒有的，要從其他項目變更過來，就會召集一級主管到他辦公室，被告會說，過節有多少榮民要回來，要包多少紅包，加菜需要多少錢，如何從那些項目變更過來，問各科室有無意見，先問主計主任有無問題，後問其他單位有無問題，如沒有問題，就說去籌錢或去變更的話，之前交接給我的採購，有告訴我說，籌錢就是從其他項目變更過來。</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被告有無具體指示如何籌錢？</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他沒有具體說從那個項目。</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被告有無說用假發票、或浮報的方式？</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他沒有講的很清楚，是上任採購跟我講的。</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你們以什麼方式來籌錢？</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都有，我們買東西會多報一點，如買清潔用品會用假發票來報。</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之前在法院陳述過，附表上浮報金額、去向是否實在？</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實在。</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浮報的金額用到那裡去？</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榮民之家三節加菜，因為榮家榮民有的住在外面，有的住在裡面，在外面的人過節會回來，人數蠻多的，另外也會包紅包給榮民，外賓來參觀，也會宴客，一般都會加菜。</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浮報的錢有無拿到被告口袋？</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沒有，例如變更十萬元，他會將要花用的名單數目寫明細給我，由我發放。</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浮報方式有以少報多，以無報有二種方式否？</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是的。</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除了浮報方式以外，有無以其他方式來取得公家款項？</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只有以浮報方式拿取公家款項。</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陪席法官告知審判長後訊問</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(提示扣案現金帳冊)帳冊是否你所記載？</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是的</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5月18日之代墊陳年高梁酒項目26640元，陳年高梁酒是何時使用？</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被告委託朋友從金門帶回來的，給榮民、外賓加菜時使用的，至於數目有多少不記得了。</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6月8日端午禮品29320元，禮品是給何人的，或什麼東西？</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送給輔導會長官，名單係被告開出來的，這是送禮物，不是禮金，七股鄉清潔隊會幫我們，所以也會送禮物給他們。</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8月14日北上14全會餐費、機票、雜支22910元，此部分做何用？</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殷茂源</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那時候政黨演變，他有兼任國民黨幹部，因為會計帳冊無法核銷，所以就用變更項目後的金額來支付，這些錢就是被告跟我領去台北用的，拿了收據，其上餐費都有收據，在基隆那邊還有一個外住榮民堂，他北上都會去看他們，跟他們會餐。</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法官問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是否訊問或詰問證人？</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無。</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辯護人</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關於14全會部分，當時被告北上開國民黨會議之外，還有公務在身，餘沒有意見。</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審判長法官問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對證人鄭人龍之前之證言有何意見？(提示並告以要旨)</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他說的不實在，顛三倒四的，榮家編制，鄭人龍、殷茂源係屬祕書室的，每次聚會、餐會，都是輔導會來函，要請那些人參加都是有根據的，承辦單位有簽辦上來。</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審判長問</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對證人殷茂源之前之證言有何意見？(提示並告以要旨)</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他浮報沒有，我不清楚，他係祕書室管的，餘沒有意見。</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對證人薛志雲之前之證言有何意見？(提示並告以要旨)</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他說的狀況我不清楚，餘沒有意見。</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對證人</w:t>
            </w:r>
            <w:r w:rsidR="001D542D">
              <w:rPr>
                <w:rFonts w:hAnsi="標楷體" w:hint="eastAsia"/>
                <w:color w:val="000000"/>
                <w:szCs w:val="32"/>
              </w:rPr>
              <w:t>陶○</w:t>
            </w:r>
            <w:r w:rsidRPr="00AE4588">
              <w:rPr>
                <w:rFonts w:hAnsi="標楷體" w:hint="eastAsia"/>
                <w:color w:val="000000"/>
                <w:szCs w:val="32"/>
              </w:rPr>
              <w:t>、鄭</w:t>
            </w:r>
            <w:r w:rsidR="001D542D">
              <w:rPr>
                <w:rFonts w:hAnsi="標楷體" w:hint="eastAsia"/>
                <w:color w:val="000000"/>
                <w:szCs w:val="32"/>
              </w:rPr>
              <w:t>張○鑾</w:t>
            </w:r>
            <w:r w:rsidRPr="00AE4588">
              <w:rPr>
                <w:rFonts w:hAnsi="標楷體" w:hint="eastAsia"/>
                <w:color w:val="000000"/>
                <w:szCs w:val="32"/>
              </w:rPr>
              <w:t>、</w:t>
            </w:r>
            <w:r w:rsidR="003F2BF1">
              <w:rPr>
                <w:rFonts w:hAnsi="標楷體" w:hint="eastAsia"/>
                <w:color w:val="000000"/>
                <w:szCs w:val="32"/>
              </w:rPr>
              <w:t>劉○成</w:t>
            </w:r>
            <w:r w:rsidRPr="00AE4588">
              <w:rPr>
                <w:rFonts w:hAnsi="標楷體" w:hint="eastAsia"/>
                <w:color w:val="000000"/>
                <w:szCs w:val="32"/>
              </w:rPr>
              <w:t>、</w:t>
            </w:r>
            <w:r w:rsidR="003F2BF1">
              <w:rPr>
                <w:rFonts w:hAnsi="標楷體" w:hint="eastAsia"/>
                <w:color w:val="000000"/>
                <w:szCs w:val="32"/>
              </w:rPr>
              <w:t>黃○機</w:t>
            </w:r>
            <w:r w:rsidRPr="00AE4588">
              <w:rPr>
                <w:rFonts w:hAnsi="標楷體" w:hint="eastAsia"/>
                <w:color w:val="000000"/>
                <w:szCs w:val="32"/>
              </w:rPr>
              <w:t>、</w:t>
            </w:r>
            <w:r w:rsidR="005F6764">
              <w:rPr>
                <w:rFonts w:hAnsi="標楷體" w:hint="eastAsia"/>
                <w:color w:val="000000"/>
                <w:szCs w:val="32"/>
              </w:rPr>
              <w:t>王○</w:t>
            </w:r>
            <w:r w:rsidRPr="00AE4588">
              <w:rPr>
                <w:rFonts w:hAnsi="標楷體" w:hint="eastAsia"/>
                <w:color w:val="000000"/>
                <w:szCs w:val="32"/>
              </w:rPr>
              <w:t>舉之前之證言有何意見？(提示並告以要旨)</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3F2BF1" w:rsidP="00E62CDA">
            <w:pPr>
              <w:pStyle w:val="4"/>
              <w:numPr>
                <w:ilvl w:val="0"/>
                <w:numId w:val="0"/>
              </w:numPr>
              <w:rPr>
                <w:rFonts w:hAnsi="標楷體" w:hint="eastAsia"/>
                <w:color w:val="000000"/>
                <w:szCs w:val="32"/>
              </w:rPr>
            </w:pPr>
            <w:r>
              <w:rPr>
                <w:rFonts w:hAnsi="標楷體" w:hint="eastAsia"/>
                <w:color w:val="000000"/>
                <w:szCs w:val="32"/>
              </w:rPr>
              <w:t>劉○成</w:t>
            </w:r>
            <w:r w:rsidR="00921F8B" w:rsidRPr="00AE4588">
              <w:rPr>
                <w:rFonts w:hAnsi="標楷體" w:hint="eastAsia"/>
                <w:color w:val="000000"/>
                <w:szCs w:val="32"/>
              </w:rPr>
              <w:t>、</w:t>
            </w:r>
            <w:r>
              <w:rPr>
                <w:rFonts w:hAnsi="標楷體" w:hint="eastAsia"/>
                <w:color w:val="000000"/>
                <w:szCs w:val="32"/>
              </w:rPr>
              <w:t>黃○機</w:t>
            </w:r>
            <w:r w:rsidR="00921F8B" w:rsidRPr="00AE4588">
              <w:rPr>
                <w:rFonts w:hAnsi="標楷體" w:hint="eastAsia"/>
                <w:color w:val="000000"/>
                <w:szCs w:val="32"/>
              </w:rPr>
              <w:t>、</w:t>
            </w:r>
            <w:r w:rsidR="005F6764">
              <w:rPr>
                <w:rFonts w:hAnsi="標楷體" w:hint="eastAsia"/>
                <w:color w:val="000000"/>
                <w:szCs w:val="32"/>
              </w:rPr>
              <w:t>王○</w:t>
            </w:r>
            <w:r w:rsidR="00921F8B" w:rsidRPr="00AE4588">
              <w:rPr>
                <w:rFonts w:hAnsi="標楷體" w:hint="eastAsia"/>
                <w:color w:val="000000"/>
                <w:szCs w:val="32"/>
              </w:rPr>
              <w:t>舉部分無意見，另外二位證人我不認識。</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對證人</w:t>
            </w:r>
            <w:r w:rsidR="001D542D">
              <w:rPr>
                <w:rFonts w:hAnsi="標楷體" w:hint="eastAsia"/>
                <w:color w:val="000000"/>
                <w:szCs w:val="32"/>
              </w:rPr>
              <w:t>蘇○幼</w:t>
            </w:r>
            <w:r w:rsidRPr="00AE4588">
              <w:rPr>
                <w:rFonts w:hAnsi="標楷體" w:hint="eastAsia"/>
                <w:color w:val="000000"/>
                <w:szCs w:val="32"/>
              </w:rPr>
              <w:t>、</w:t>
            </w:r>
            <w:r w:rsidR="00306C1F">
              <w:rPr>
                <w:rFonts w:hAnsi="標楷體" w:hint="eastAsia"/>
                <w:color w:val="000000"/>
                <w:szCs w:val="32"/>
              </w:rPr>
              <w:t>董○民</w:t>
            </w:r>
            <w:r w:rsidRPr="00AE4588">
              <w:rPr>
                <w:rFonts w:hAnsi="標楷體" w:hint="eastAsia"/>
                <w:color w:val="000000"/>
                <w:szCs w:val="32"/>
              </w:rPr>
              <w:t>、</w:t>
            </w:r>
            <w:r w:rsidR="00306C1F">
              <w:rPr>
                <w:rFonts w:hAnsi="標楷體" w:hint="eastAsia"/>
                <w:color w:val="000000"/>
                <w:szCs w:val="32"/>
              </w:rPr>
              <w:t>蔡○芳</w:t>
            </w:r>
            <w:r w:rsidRPr="00AE4588">
              <w:rPr>
                <w:rFonts w:hAnsi="標楷體" w:hint="eastAsia"/>
                <w:color w:val="000000"/>
                <w:szCs w:val="32"/>
              </w:rPr>
              <w:t>、</w:t>
            </w:r>
            <w:r w:rsidR="0092784C">
              <w:rPr>
                <w:rFonts w:hAnsi="標楷體" w:hint="eastAsia"/>
                <w:color w:val="000000"/>
                <w:szCs w:val="32"/>
              </w:rPr>
              <w:t>關○華</w:t>
            </w:r>
            <w:r w:rsidRPr="00AE4588">
              <w:rPr>
                <w:rFonts w:hAnsi="標楷體" w:hint="eastAsia"/>
                <w:color w:val="000000"/>
                <w:szCs w:val="32"/>
              </w:rPr>
              <w:t>、</w:t>
            </w:r>
            <w:r w:rsidR="005F6764">
              <w:rPr>
                <w:rFonts w:hAnsi="標楷體" w:hint="eastAsia"/>
                <w:color w:val="000000"/>
                <w:szCs w:val="32"/>
              </w:rPr>
              <w:t>王○賢</w:t>
            </w:r>
            <w:r w:rsidRPr="00AE4588">
              <w:rPr>
                <w:rFonts w:hAnsi="標楷體" w:hint="eastAsia"/>
                <w:color w:val="000000"/>
                <w:szCs w:val="32"/>
              </w:rPr>
              <w:t>之前之證言有何意見？(提示並告以要旨)</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306C1F" w:rsidP="00E62CDA">
            <w:pPr>
              <w:pStyle w:val="4"/>
              <w:numPr>
                <w:ilvl w:val="0"/>
                <w:numId w:val="0"/>
              </w:numPr>
              <w:rPr>
                <w:rFonts w:hAnsi="標楷體" w:hint="eastAsia"/>
                <w:color w:val="000000"/>
                <w:szCs w:val="32"/>
              </w:rPr>
            </w:pPr>
            <w:r>
              <w:rPr>
                <w:rFonts w:hAnsi="標楷體" w:hint="eastAsia"/>
                <w:color w:val="000000"/>
                <w:szCs w:val="32"/>
              </w:rPr>
              <w:t>蔡○芳</w:t>
            </w:r>
            <w:r w:rsidR="00921F8B" w:rsidRPr="00AE4588">
              <w:rPr>
                <w:rFonts w:hAnsi="標楷體" w:hint="eastAsia"/>
                <w:color w:val="000000"/>
                <w:szCs w:val="32"/>
              </w:rPr>
              <w:t>將藥品交給老榮民，他說沒有係記錯了，餘沒有意見。</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對下列證據有何意見？(逐一提示並告以要旨)</w:t>
            </w:r>
          </w:p>
          <w:p w:rsidR="00921F8B" w:rsidRPr="00AE4588" w:rsidRDefault="00921F8B" w:rsidP="00E62CDA">
            <w:pPr>
              <w:pStyle w:val="4"/>
              <w:numPr>
                <w:ilvl w:val="0"/>
                <w:numId w:val="4"/>
              </w:numPr>
              <w:ind w:left="459" w:hanging="459"/>
              <w:rPr>
                <w:rFonts w:hAnsi="標楷體" w:hint="eastAsia"/>
                <w:color w:val="000000"/>
                <w:szCs w:val="32"/>
              </w:rPr>
            </w:pPr>
            <w:r w:rsidRPr="00AE4588">
              <w:rPr>
                <w:rFonts w:hAnsi="標楷體" w:hint="eastAsia"/>
                <w:color w:val="000000"/>
                <w:szCs w:val="32"/>
              </w:rPr>
              <w:t>財政部臺灣省南區國稅局台南分公司97 年8 月15 日南區國稅南市字第0970042755號函及檢附相關學業稅稅籍資料查詢作業畫面3 紙、財政部臺灣省南區國稅局97年8月21日南區國稅審四字第0970026735號函、財政部高雄市國稅局97年9月88日財高國稅審三字第0970068863號函。</w:t>
            </w:r>
          </w:p>
          <w:p w:rsidR="00921F8B" w:rsidRPr="00AE4588" w:rsidRDefault="00921F8B" w:rsidP="005151C0">
            <w:pPr>
              <w:pStyle w:val="4"/>
              <w:numPr>
                <w:ilvl w:val="0"/>
                <w:numId w:val="4"/>
              </w:numPr>
              <w:ind w:left="459" w:hanging="459"/>
              <w:rPr>
                <w:rFonts w:hAnsi="標楷體" w:hint="eastAsia"/>
                <w:color w:val="000000"/>
                <w:szCs w:val="32"/>
              </w:rPr>
            </w:pPr>
            <w:r w:rsidRPr="00AE4588">
              <w:rPr>
                <w:rFonts w:hAnsi="標楷體" w:hint="eastAsia"/>
                <w:color w:val="000000"/>
                <w:szCs w:val="32"/>
              </w:rPr>
              <w:t>台南縣、警察局佳里分局97年11月19日南縣、佳警偵字第0970013347號函及所附楊</w:t>
            </w:r>
            <w:r w:rsidR="005151C0">
              <w:rPr>
                <w:rFonts w:hAnsi="標楷體" w:hint="eastAsia"/>
                <w:color w:val="000000"/>
                <w:szCs w:val="32"/>
              </w:rPr>
              <w:t>○</w:t>
            </w:r>
            <w:r w:rsidRPr="00AE4588">
              <w:rPr>
                <w:rFonts w:hAnsi="標楷體" w:hint="eastAsia"/>
                <w:color w:val="000000"/>
                <w:szCs w:val="32"/>
              </w:rPr>
              <w:t>蘭、</w:t>
            </w:r>
            <w:r w:rsidR="005F6764">
              <w:rPr>
                <w:rFonts w:hAnsi="標楷體" w:hint="eastAsia"/>
                <w:color w:val="000000"/>
                <w:szCs w:val="32"/>
              </w:rPr>
              <w:t>林○茂</w:t>
            </w:r>
            <w:r w:rsidRPr="00AE4588">
              <w:rPr>
                <w:rFonts w:hAnsi="標楷體" w:hint="eastAsia"/>
                <w:color w:val="000000"/>
                <w:szCs w:val="32"/>
              </w:rPr>
              <w:t>、</w:t>
            </w:r>
            <w:r w:rsidR="00893850">
              <w:rPr>
                <w:rFonts w:hAnsi="標楷體" w:hint="eastAsia"/>
                <w:color w:val="000000"/>
                <w:szCs w:val="32"/>
              </w:rPr>
              <w:t>黃○男</w:t>
            </w:r>
            <w:r w:rsidRPr="00AE4588">
              <w:rPr>
                <w:rFonts w:hAnsi="標楷體" w:hint="eastAsia"/>
                <w:color w:val="000000"/>
                <w:szCs w:val="32"/>
              </w:rPr>
              <w:t>、</w:t>
            </w:r>
            <w:r w:rsidR="00893850">
              <w:rPr>
                <w:rFonts w:hAnsi="標楷體" w:hint="eastAsia"/>
                <w:color w:val="000000"/>
                <w:szCs w:val="32"/>
              </w:rPr>
              <w:t>蔡○德</w:t>
            </w:r>
            <w:r w:rsidRPr="00AE4588">
              <w:rPr>
                <w:rFonts w:hAnsi="標楷體" w:hint="eastAsia"/>
                <w:color w:val="000000"/>
                <w:szCs w:val="32"/>
              </w:rPr>
              <w:t>調查筆錄、高雄市警察局前鎮分局97 年10 月17 日高市警前分偵字第0970026206號函及檢附</w:t>
            </w:r>
            <w:r w:rsidR="00893850">
              <w:rPr>
                <w:rFonts w:hAnsi="標楷體" w:hint="eastAsia"/>
                <w:color w:val="000000"/>
                <w:szCs w:val="32"/>
              </w:rPr>
              <w:t>潘○里</w:t>
            </w:r>
            <w:r w:rsidRPr="00AE4588">
              <w:rPr>
                <w:rFonts w:hAnsi="標楷體" w:hint="eastAsia"/>
                <w:color w:val="000000"/>
                <w:szCs w:val="32"/>
              </w:rPr>
              <w:t>筆錄、相關資料</w:t>
            </w:r>
            <w:r w:rsidR="00A34240">
              <w:rPr>
                <w:rFonts w:hAnsi="標楷體" w:hint="eastAsia"/>
                <w:color w:val="000000"/>
                <w:szCs w:val="32"/>
              </w:rPr>
              <w:t>。</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證人我都不認識，餘沒有意見。</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審判長</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對下列證據有何意見？(逐一提示並告以要旨)</w:t>
            </w:r>
          </w:p>
          <w:p w:rsidR="00921F8B" w:rsidRPr="00AE4588" w:rsidRDefault="00921F8B" w:rsidP="00E62CDA">
            <w:pPr>
              <w:pStyle w:val="4"/>
              <w:numPr>
                <w:ilvl w:val="0"/>
                <w:numId w:val="5"/>
              </w:numPr>
              <w:ind w:left="459" w:hanging="459"/>
              <w:rPr>
                <w:rFonts w:hAnsi="標楷體" w:hint="eastAsia"/>
                <w:color w:val="000000"/>
                <w:szCs w:val="32"/>
              </w:rPr>
            </w:pPr>
            <w:r w:rsidRPr="00AE4588">
              <w:rPr>
                <w:rFonts w:hAnsi="標楷體" w:hint="eastAsia"/>
                <w:color w:val="000000"/>
                <w:szCs w:val="32"/>
              </w:rPr>
              <w:t>台南市警察局第三分局97年10月22日南市警三刑字第09743276280號函及所附</w:t>
            </w:r>
            <w:r w:rsidR="0092784C">
              <w:rPr>
                <w:rFonts w:hAnsi="標楷體" w:hint="eastAsia"/>
                <w:color w:val="000000"/>
                <w:szCs w:val="32"/>
              </w:rPr>
              <w:t>陳○發</w:t>
            </w:r>
            <w:r w:rsidRPr="00AE4588">
              <w:rPr>
                <w:rFonts w:hAnsi="標楷體" w:hint="eastAsia"/>
                <w:color w:val="000000"/>
                <w:szCs w:val="32"/>
              </w:rPr>
              <w:t>筆錄、南市警第五分局97年10月16日南市警五刑字第09745276090號函及所附葉謝</w:t>
            </w:r>
            <w:r w:rsidR="00412542">
              <w:rPr>
                <w:rFonts w:hAnsi="標楷體" w:cs="HiddenHorzOCR" w:hint="eastAsia"/>
                <w:color w:val="000000"/>
                <w:kern w:val="0"/>
                <w:szCs w:val="24"/>
              </w:rPr>
              <w:t>○</w:t>
            </w:r>
            <w:r w:rsidRPr="00AE4588">
              <w:rPr>
                <w:rFonts w:hAnsi="標楷體" w:hint="eastAsia"/>
                <w:color w:val="000000"/>
                <w:szCs w:val="32"/>
              </w:rPr>
              <w:t>華筆錄。</w:t>
            </w:r>
          </w:p>
          <w:p w:rsidR="00921F8B" w:rsidRPr="00AE4588" w:rsidRDefault="00921F8B" w:rsidP="00E62CDA">
            <w:pPr>
              <w:pStyle w:val="4"/>
              <w:numPr>
                <w:ilvl w:val="0"/>
                <w:numId w:val="5"/>
              </w:numPr>
              <w:ind w:left="459" w:hanging="459"/>
              <w:rPr>
                <w:rFonts w:hAnsi="標楷體" w:hint="eastAsia"/>
                <w:color w:val="000000"/>
                <w:szCs w:val="32"/>
              </w:rPr>
            </w:pPr>
            <w:r w:rsidRPr="00AE4588">
              <w:rPr>
                <w:rFonts w:hAnsi="標楷體" w:hint="eastAsia"/>
                <w:color w:val="000000"/>
                <w:szCs w:val="32"/>
              </w:rPr>
              <w:t>審計部97年10月28日台審部總字第0970000739號書函及所附特別費相關憑證資料影本80 張、審計部98年1月17日台審部二字第0980000199 號書函及所附佳里縈家86 年度特別費核銷明細、行政院85年7月4日台(85 )忠授字第06768號函影本、預算法相關條文等資料</w:t>
            </w:r>
          </w:p>
        </w:tc>
      </w:tr>
      <w:tr w:rsidR="00921F8B" w:rsidRPr="00AE4588" w:rsidTr="00E62CDA">
        <w:trPr>
          <w:trHeight w:val="439"/>
        </w:trPr>
        <w:tc>
          <w:tcPr>
            <w:tcW w:w="1134"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pacing w:val="-20"/>
                <w:szCs w:val="32"/>
              </w:rPr>
            </w:pPr>
            <w:r w:rsidRPr="00AE4588">
              <w:rPr>
                <w:rFonts w:hAnsi="標楷體" w:hint="eastAsia"/>
                <w:color w:val="000000"/>
                <w:spacing w:val="-20"/>
                <w:szCs w:val="32"/>
              </w:rPr>
              <w:t>程新勝</w:t>
            </w:r>
          </w:p>
        </w:tc>
        <w:tc>
          <w:tcPr>
            <w:tcW w:w="7403" w:type="dxa"/>
            <w:tcBorders>
              <w:top w:val="single" w:sz="4" w:space="0" w:color="000000"/>
              <w:left w:val="single" w:sz="4" w:space="0" w:color="000000"/>
              <w:bottom w:val="single" w:sz="4" w:space="0" w:color="000000"/>
              <w:right w:val="single" w:sz="4" w:space="0" w:color="000000"/>
            </w:tcBorders>
          </w:tcPr>
          <w:p w:rsidR="00921F8B" w:rsidRPr="00AE4588" w:rsidRDefault="00921F8B" w:rsidP="00E62CDA">
            <w:pPr>
              <w:pStyle w:val="4"/>
              <w:numPr>
                <w:ilvl w:val="0"/>
                <w:numId w:val="0"/>
              </w:numPr>
              <w:rPr>
                <w:rFonts w:hAnsi="標楷體" w:hint="eastAsia"/>
                <w:color w:val="000000"/>
                <w:szCs w:val="32"/>
              </w:rPr>
            </w:pPr>
            <w:r w:rsidRPr="00AE4588">
              <w:rPr>
                <w:rFonts w:hAnsi="標楷體" w:hint="eastAsia"/>
                <w:color w:val="000000"/>
                <w:szCs w:val="32"/>
              </w:rPr>
              <w:t>沒有意見。</w:t>
            </w:r>
          </w:p>
        </w:tc>
      </w:tr>
    </w:tbl>
    <w:p w:rsidR="00BB15E2" w:rsidRPr="00BB15E2" w:rsidRDefault="00BB15E2" w:rsidP="00BB15E2">
      <w:pPr>
        <w:pStyle w:val="3"/>
        <w:numPr>
          <w:ilvl w:val="0"/>
          <w:numId w:val="0"/>
        </w:numPr>
        <w:ind w:left="680"/>
        <w:rPr>
          <w:rFonts w:hAnsi="標楷體" w:hint="eastAsia"/>
          <w:color w:val="000000"/>
          <w:szCs w:val="32"/>
        </w:rPr>
      </w:pPr>
    </w:p>
    <w:p w:rsidR="00A20243" w:rsidRPr="00AE4588" w:rsidRDefault="009B6516" w:rsidP="00A20243">
      <w:pPr>
        <w:pStyle w:val="3"/>
        <w:ind w:left="1360" w:hanging="680"/>
        <w:rPr>
          <w:rFonts w:hAnsi="標楷體" w:hint="eastAsia"/>
          <w:color w:val="000000"/>
          <w:szCs w:val="32"/>
        </w:rPr>
      </w:pPr>
      <w:bookmarkStart w:id="209" w:name="_Toc292876501"/>
      <w:r w:rsidRPr="00AE4588">
        <w:rPr>
          <w:rFonts w:hAnsi="標楷體" w:cs="HiddenVertOCR" w:hint="eastAsia"/>
          <w:color w:val="000000"/>
          <w:szCs w:val="32"/>
        </w:rPr>
        <w:t>案經程新勝提起上訴，經最高法院於98年12月3日98年度台上字第7256號判決：</w:t>
      </w:r>
      <w:bookmarkEnd w:id="209"/>
    </w:p>
    <w:p w:rsidR="009B6516" w:rsidRPr="00AE4588" w:rsidRDefault="009B6516" w:rsidP="009B6516">
      <w:pPr>
        <w:pStyle w:val="4"/>
        <w:ind w:left="1700" w:hanging="680"/>
        <w:rPr>
          <w:rFonts w:hAnsi="標楷體" w:hint="eastAsia"/>
          <w:color w:val="000000"/>
          <w:szCs w:val="32"/>
        </w:rPr>
      </w:pPr>
      <w:r w:rsidRPr="00AE4588">
        <w:rPr>
          <w:rFonts w:hAnsi="標楷體" w:hint="eastAsia"/>
          <w:color w:val="000000"/>
          <w:szCs w:val="32"/>
        </w:rPr>
        <w:t>主文：上訴駁回</w:t>
      </w:r>
      <w:r w:rsidR="009D4EBD" w:rsidRPr="00AE4588">
        <w:rPr>
          <w:rFonts w:hAnsi="標楷體" w:hint="eastAsia"/>
          <w:color w:val="000000"/>
          <w:szCs w:val="32"/>
        </w:rPr>
        <w:t>。</w:t>
      </w:r>
    </w:p>
    <w:p w:rsidR="009B6516" w:rsidRPr="00AE4588" w:rsidRDefault="009B6516" w:rsidP="009B6516">
      <w:pPr>
        <w:pStyle w:val="4"/>
        <w:ind w:left="1700" w:hanging="680"/>
        <w:rPr>
          <w:rFonts w:hAnsi="標楷體" w:hint="eastAsia"/>
          <w:color w:val="000000"/>
          <w:szCs w:val="32"/>
        </w:rPr>
      </w:pPr>
      <w:r w:rsidRPr="00AE4588">
        <w:rPr>
          <w:rFonts w:hAnsi="標楷體" w:hint="eastAsia"/>
          <w:color w:val="000000"/>
          <w:szCs w:val="32"/>
        </w:rPr>
        <w:t>理由：</w:t>
      </w:r>
    </w:p>
    <w:p w:rsidR="009B6516" w:rsidRPr="00AE4588" w:rsidRDefault="0056433B" w:rsidP="009B6516">
      <w:pPr>
        <w:pStyle w:val="5"/>
        <w:ind w:left="2041" w:hanging="680"/>
        <w:rPr>
          <w:rFonts w:hAnsi="標楷體" w:hint="eastAsia"/>
          <w:color w:val="000000"/>
          <w:szCs w:val="32"/>
        </w:rPr>
      </w:pPr>
      <w:r w:rsidRPr="00AE4588">
        <w:rPr>
          <w:rFonts w:hAnsi="標楷體" w:hint="eastAsia"/>
          <w:color w:val="000000"/>
          <w:szCs w:val="32"/>
        </w:rPr>
        <w:t>證據之取捨與其證明力之判斷，以及事實有無之認定，屬事實審法院之職權，苟其取捨證據與判斷證據證明力並不違背經驗法則及論理法則，即不容任意指為違背法令，而執為第三審適法之上訴理由。原判決綜合全案卷證資料，本於事實審法院之推理作用，認上訴人有其事實欄所載犯行，因而撤銷第一審關於上訴人此等部分之科刑判決，改判依行為時連續犯及牽連犯規定，從一重論上訴人以共同連續依據法令從事公務之人員，購辦公用物品，浮報價額罪，量處有期徒刑</w:t>
      </w:r>
      <w:r w:rsidR="00372818" w:rsidRPr="00AE4588">
        <w:rPr>
          <w:rFonts w:hAnsi="標楷體" w:hint="eastAsia"/>
          <w:color w:val="000000"/>
          <w:szCs w:val="32"/>
        </w:rPr>
        <w:t>10</w:t>
      </w:r>
      <w:r w:rsidRPr="00AE4588">
        <w:rPr>
          <w:rFonts w:hAnsi="標楷體" w:hint="eastAsia"/>
          <w:color w:val="000000"/>
          <w:szCs w:val="32"/>
        </w:rPr>
        <w:t>年</w:t>
      </w:r>
      <w:r w:rsidR="00FB65EB" w:rsidRPr="00AE4588">
        <w:rPr>
          <w:rFonts w:hAnsi="標楷體" w:hint="eastAsia"/>
          <w:color w:val="000000"/>
          <w:szCs w:val="32"/>
        </w:rPr>
        <w:t>6月</w:t>
      </w:r>
      <w:r w:rsidRPr="00AE4588">
        <w:rPr>
          <w:rFonts w:hAnsi="標楷體" w:hint="eastAsia"/>
          <w:color w:val="000000"/>
          <w:szCs w:val="32"/>
        </w:rPr>
        <w:t>，併諭知相關從刑。已敘明所憑證據及認定理由，並對相關證據詳為取捨之論述；復說明扣案現金帳冊</w:t>
      </w:r>
      <w:r w:rsidR="00372818" w:rsidRPr="00AE4588">
        <w:rPr>
          <w:rFonts w:hAnsi="標楷體" w:hint="eastAsia"/>
          <w:color w:val="000000"/>
          <w:szCs w:val="32"/>
        </w:rPr>
        <w:t>5</w:t>
      </w:r>
      <w:r w:rsidRPr="00AE4588">
        <w:rPr>
          <w:rFonts w:hAnsi="標楷體" w:hint="eastAsia"/>
          <w:color w:val="000000"/>
          <w:szCs w:val="32"/>
        </w:rPr>
        <w:t>張，係已判刑確定之共犯鄭人龍所製作，內容係關於上訴人浮報或虛報採購數額取得公款數額及支用流向，核與已判刑確定之共犯薛志雲所製關於佳里榮家業務費或維護費支出「帳目便條紙」</w:t>
      </w:r>
      <w:r w:rsidR="00372818" w:rsidRPr="00AE4588">
        <w:rPr>
          <w:rFonts w:hAnsi="標楷體" w:hint="eastAsia"/>
          <w:color w:val="000000"/>
          <w:szCs w:val="32"/>
        </w:rPr>
        <w:t>7</w:t>
      </w:r>
      <w:r w:rsidRPr="00AE4588">
        <w:rPr>
          <w:rFonts w:hAnsi="標楷體" w:hint="eastAsia"/>
          <w:color w:val="000000"/>
          <w:szCs w:val="32"/>
        </w:rPr>
        <w:t>張記載內容相符；而各該現金帳冊及帳目便條紙，係由法務部調查局高雄市調查處（下稱調查處）於上訴人台南縣新化鎮○○街</w:t>
      </w:r>
      <w:r w:rsidR="00372818" w:rsidRPr="00AE4588">
        <w:rPr>
          <w:rFonts w:hAnsi="標楷體" w:hint="eastAsia"/>
          <w:color w:val="000000"/>
          <w:szCs w:val="32"/>
        </w:rPr>
        <w:t>9</w:t>
      </w:r>
      <w:r w:rsidRPr="00AE4588">
        <w:rPr>
          <w:rFonts w:hAnsi="標楷體" w:hint="eastAsia"/>
          <w:color w:val="000000"/>
          <w:szCs w:val="32"/>
        </w:rPr>
        <w:t>巷</w:t>
      </w:r>
      <w:r w:rsidR="00372818" w:rsidRPr="00AE4588">
        <w:rPr>
          <w:rFonts w:hAnsi="標楷體" w:hint="eastAsia"/>
          <w:color w:val="000000"/>
          <w:szCs w:val="32"/>
        </w:rPr>
        <w:t>7</w:t>
      </w:r>
      <w:r w:rsidRPr="00AE4588">
        <w:rPr>
          <w:rFonts w:hAnsi="標楷體" w:hint="eastAsia"/>
          <w:color w:val="000000"/>
          <w:szCs w:val="32"/>
        </w:rPr>
        <w:t>號之</w:t>
      </w:r>
      <w:r w:rsidR="00372818" w:rsidRPr="00AE4588">
        <w:rPr>
          <w:rFonts w:hAnsi="標楷體" w:hint="eastAsia"/>
          <w:color w:val="000000"/>
          <w:szCs w:val="32"/>
        </w:rPr>
        <w:t>2</w:t>
      </w:r>
      <w:r w:rsidRPr="00AE4588">
        <w:rPr>
          <w:rFonts w:hAnsi="標楷體" w:hint="eastAsia"/>
          <w:color w:val="000000"/>
          <w:szCs w:val="32"/>
        </w:rPr>
        <w:t>住處搜得；薛志雲於調查處亦陳稱：「每月鄭人龍均會將該月採購浮報金額列帳給我，再由我親手謄寫送給主任（指上訴人），用來與鄭人龍製作現金帳冊核對，至帳目便條紙及現金帳冊，係由我與鄭人龍交給程新勝（上訴人）作核對用，所以才存置於程新勝住宅」等語甚詳。參以佳里榮家製有會計帳目，上訴人若關心帳目，儘可向會計室調閱正式帳冊，何必囑鄭人龍、薛志雲另行製作現金帳目或便條紙供其核對。另於理由貳之三第(二)段第１小段之(1)敘明認</w:t>
      </w:r>
      <w:r w:rsidR="00FB65EB" w:rsidRPr="00AE4588">
        <w:rPr>
          <w:rFonts w:hAnsi="標楷體" w:hint="eastAsia"/>
          <w:color w:val="000000"/>
          <w:szCs w:val="32"/>
        </w:rPr>
        <w:t>82</w:t>
      </w:r>
      <w:r w:rsidRPr="00AE4588">
        <w:rPr>
          <w:rFonts w:hAnsi="標楷體" w:hint="eastAsia"/>
          <w:color w:val="000000"/>
          <w:szCs w:val="32"/>
        </w:rPr>
        <w:t>年</w:t>
      </w:r>
      <w:r w:rsidR="00FB65EB" w:rsidRPr="00AE4588">
        <w:rPr>
          <w:rFonts w:hAnsi="標楷體" w:hint="eastAsia"/>
          <w:color w:val="000000"/>
          <w:szCs w:val="32"/>
        </w:rPr>
        <w:t>5月</w:t>
      </w:r>
      <w:r w:rsidRPr="00AE4588">
        <w:rPr>
          <w:rFonts w:hAnsi="標楷體" w:hint="eastAsia"/>
          <w:color w:val="000000"/>
          <w:szCs w:val="32"/>
        </w:rPr>
        <w:t>至</w:t>
      </w:r>
      <w:r w:rsidR="00FB65EB" w:rsidRPr="00AE4588">
        <w:rPr>
          <w:rFonts w:hAnsi="標楷體" w:hint="eastAsia"/>
          <w:color w:val="000000"/>
          <w:szCs w:val="32"/>
        </w:rPr>
        <w:t>9月</w:t>
      </w:r>
      <w:r w:rsidRPr="00AE4588">
        <w:rPr>
          <w:rFonts w:hAnsi="標楷體" w:hint="eastAsia"/>
          <w:color w:val="000000"/>
          <w:szCs w:val="32"/>
        </w:rPr>
        <w:t>所浮報採購金額之支出項目及金額中，關於82.8.14 支付首長北上</w:t>
      </w:r>
      <w:r w:rsidR="00C64183" w:rsidRPr="00AE4588">
        <w:rPr>
          <w:rFonts w:hAnsi="標楷體" w:hint="eastAsia"/>
          <w:color w:val="000000"/>
          <w:szCs w:val="32"/>
        </w:rPr>
        <w:t>14</w:t>
      </w:r>
      <w:r w:rsidRPr="00AE4588">
        <w:rPr>
          <w:rFonts w:hAnsi="標楷體" w:hint="eastAsia"/>
          <w:color w:val="000000"/>
          <w:szCs w:val="32"/>
        </w:rPr>
        <w:t>全大會、餐費、機票、雜支</w:t>
      </w:r>
      <w:r w:rsidR="00372818" w:rsidRPr="00AE4588">
        <w:rPr>
          <w:rFonts w:hAnsi="標楷體" w:hint="eastAsia"/>
          <w:color w:val="000000"/>
          <w:szCs w:val="32"/>
        </w:rPr>
        <w:t>2</w:t>
      </w:r>
      <w:r w:rsidRPr="00AE4588">
        <w:rPr>
          <w:rFonts w:hAnsi="標楷體" w:hint="eastAsia"/>
          <w:color w:val="000000"/>
          <w:szCs w:val="32"/>
        </w:rPr>
        <w:t>萬</w:t>
      </w:r>
      <w:r w:rsidR="00372818" w:rsidRPr="00AE4588">
        <w:rPr>
          <w:rFonts w:hAnsi="標楷體" w:hint="eastAsia"/>
          <w:color w:val="000000"/>
          <w:szCs w:val="32"/>
        </w:rPr>
        <w:t>2910</w:t>
      </w:r>
      <w:r w:rsidRPr="00AE4588">
        <w:rPr>
          <w:rFonts w:hAnsi="標楷體" w:hint="eastAsia"/>
          <w:color w:val="000000"/>
          <w:szCs w:val="32"/>
        </w:rPr>
        <w:t>元部分，難認係「公款公用」之理由，且對上訴人否認犯罪所辯各節，如何係飾卸之詞，均不足採信，詳加說明指駁。所為論斷，俱有卷證資料可資覆按，核無違背法令情形。上訴意旨徒憑己見，或就原審採證認事職權之適法行使，或對原判決已論斷明白之事項，任意指摘違背法令，並就浮報之款項是否供公用及有無不法圖利之意圖，或其他不影響事實認定與判決結果之枝節問題，仍為單純事實之爭辯，均與法律規定得為第三審上訴理由之違法情形不相適合。應認上訴人關於購辦公用物品浮報價額及公文書登載不實等部分之上訴違背法律上之程式，併予駁回。</w:t>
      </w:r>
    </w:p>
    <w:p w:rsidR="0056433B" w:rsidRPr="00AE4588" w:rsidRDefault="0056433B" w:rsidP="009B6516">
      <w:pPr>
        <w:pStyle w:val="5"/>
        <w:ind w:left="2041" w:hanging="680"/>
        <w:rPr>
          <w:rFonts w:hAnsi="標楷體" w:hint="eastAsia"/>
          <w:color w:val="000000"/>
          <w:szCs w:val="32"/>
        </w:rPr>
      </w:pPr>
      <w:r w:rsidRPr="00AE4588">
        <w:rPr>
          <w:rFonts w:hAnsi="標楷體" w:hint="eastAsia"/>
          <w:color w:val="000000"/>
          <w:szCs w:val="32"/>
        </w:rPr>
        <w:t>按刑事訴訟法第</w:t>
      </w:r>
      <w:r w:rsidR="00372818" w:rsidRPr="00AE4588">
        <w:rPr>
          <w:rFonts w:hAnsi="標楷體" w:hint="eastAsia"/>
          <w:color w:val="000000"/>
          <w:szCs w:val="32"/>
        </w:rPr>
        <w:t>376</w:t>
      </w:r>
      <w:r w:rsidRPr="00AE4588">
        <w:rPr>
          <w:rFonts w:hAnsi="標楷體" w:hint="eastAsia"/>
          <w:color w:val="000000"/>
          <w:szCs w:val="32"/>
        </w:rPr>
        <w:t>條所列各罪之案件，經第</w:t>
      </w:r>
      <w:r w:rsidR="00372818" w:rsidRPr="00AE4588">
        <w:rPr>
          <w:rFonts w:hAnsi="標楷體" w:hint="eastAsia"/>
          <w:color w:val="000000"/>
          <w:szCs w:val="32"/>
        </w:rPr>
        <w:t>2</w:t>
      </w:r>
      <w:r w:rsidRPr="00AE4588">
        <w:rPr>
          <w:rFonts w:hAnsi="標楷體" w:hint="eastAsia"/>
          <w:color w:val="000000"/>
          <w:szCs w:val="32"/>
        </w:rPr>
        <w:t>審判決者，不得上訴於第</w:t>
      </w:r>
      <w:r w:rsidR="00372818" w:rsidRPr="00AE4588">
        <w:rPr>
          <w:rFonts w:hAnsi="標楷體" w:hint="eastAsia"/>
          <w:color w:val="000000"/>
          <w:szCs w:val="32"/>
        </w:rPr>
        <w:t>3</w:t>
      </w:r>
      <w:r w:rsidRPr="00AE4588">
        <w:rPr>
          <w:rFonts w:hAnsi="標楷體" w:hint="eastAsia"/>
          <w:color w:val="000000"/>
          <w:szCs w:val="32"/>
        </w:rPr>
        <w:t>審法院，法有明文。上訴人牽連犯刑法第</w:t>
      </w:r>
      <w:r w:rsidR="00372818" w:rsidRPr="00AE4588">
        <w:rPr>
          <w:rFonts w:hAnsi="標楷體" w:hint="eastAsia"/>
          <w:color w:val="000000"/>
          <w:szCs w:val="32"/>
        </w:rPr>
        <w:t>215</w:t>
      </w:r>
      <w:r w:rsidRPr="00AE4588">
        <w:rPr>
          <w:rFonts w:hAnsi="標楷體" w:hint="eastAsia"/>
          <w:color w:val="000000"/>
          <w:szCs w:val="32"/>
        </w:rPr>
        <w:t>條業務上文書登載不實部分，核屬刑事訴訟法第</w:t>
      </w:r>
      <w:r w:rsidR="00372818" w:rsidRPr="00AE4588">
        <w:rPr>
          <w:rFonts w:hAnsi="標楷體" w:hint="eastAsia"/>
          <w:color w:val="000000"/>
          <w:szCs w:val="32"/>
        </w:rPr>
        <w:t>376</w:t>
      </w:r>
      <w:r w:rsidRPr="00AE4588">
        <w:rPr>
          <w:rFonts w:hAnsi="標楷體" w:hint="eastAsia"/>
          <w:color w:val="000000"/>
          <w:szCs w:val="32"/>
        </w:rPr>
        <w:t>條第</w:t>
      </w:r>
      <w:r w:rsidR="00372818" w:rsidRPr="00AE4588">
        <w:rPr>
          <w:rFonts w:hAnsi="標楷體" w:hint="eastAsia"/>
          <w:color w:val="000000"/>
          <w:szCs w:val="32"/>
        </w:rPr>
        <w:t>1</w:t>
      </w:r>
      <w:r w:rsidRPr="00AE4588">
        <w:rPr>
          <w:rFonts w:hAnsi="標楷體" w:hint="eastAsia"/>
          <w:color w:val="000000"/>
          <w:szCs w:val="32"/>
        </w:rPr>
        <w:t>款之案件，依上開說明，既經第</w:t>
      </w:r>
      <w:r w:rsidR="00372818" w:rsidRPr="00AE4588">
        <w:rPr>
          <w:rFonts w:hAnsi="標楷體" w:hint="eastAsia"/>
          <w:color w:val="000000"/>
          <w:szCs w:val="32"/>
        </w:rPr>
        <w:t>2</w:t>
      </w:r>
      <w:r w:rsidRPr="00AE4588">
        <w:rPr>
          <w:rFonts w:hAnsi="標楷體" w:hint="eastAsia"/>
          <w:color w:val="000000"/>
          <w:szCs w:val="32"/>
        </w:rPr>
        <w:t>審判決，自不得上訴於第三審法院。縱此部分與前述上訴人購辦公用物品浮報價額及公文書登載不實部分有行為時牽連犯關係，為裁判上一罪。但其前開購辦公用物品浮報價額及公文書登載不實部分之上訴為不合法，本院應從程序上予以駁回，而無從為實體上判決，對於輕罪部分之此部分，亦無從適用審判不可分原則，為實體上審判。上訴人猶對此部分一併提起上訴，顯為法所不許，應併予駁回。</w:t>
      </w:r>
    </w:p>
    <w:p w:rsidR="00830892" w:rsidRPr="00AE4588" w:rsidRDefault="00830892" w:rsidP="000E4128">
      <w:pPr>
        <w:pStyle w:val="2"/>
        <w:ind w:left="1020" w:hanging="680"/>
        <w:rPr>
          <w:rFonts w:hAnsi="標楷體" w:hint="eastAsia"/>
          <w:color w:val="000000"/>
          <w:szCs w:val="32"/>
        </w:rPr>
      </w:pPr>
      <w:bookmarkStart w:id="210" w:name="_Toc292876502"/>
      <w:r w:rsidRPr="00AE4588">
        <w:rPr>
          <w:rFonts w:hAnsi="標楷體" w:hint="eastAsia"/>
          <w:color w:val="000000"/>
          <w:szCs w:val="32"/>
        </w:rPr>
        <w:t>最高法院檢察署檢察總長否准陳訴人建請提起非常上訴之請求：</w:t>
      </w:r>
      <w:bookmarkEnd w:id="210"/>
    </w:p>
    <w:p w:rsidR="0056433B" w:rsidRPr="00AE4588" w:rsidRDefault="0056433B" w:rsidP="00830892">
      <w:pPr>
        <w:pStyle w:val="3"/>
        <w:ind w:left="1360" w:hanging="680"/>
        <w:rPr>
          <w:rFonts w:hAnsi="標楷體" w:hint="eastAsia"/>
          <w:color w:val="000000"/>
          <w:szCs w:val="32"/>
        </w:rPr>
      </w:pPr>
      <w:bookmarkStart w:id="211" w:name="_Toc292876503"/>
      <w:r w:rsidRPr="00AE4588">
        <w:rPr>
          <w:rFonts w:hAnsi="標楷體" w:hint="eastAsia"/>
          <w:color w:val="000000"/>
          <w:szCs w:val="32"/>
        </w:rPr>
        <w:t>陳訴人於98年12月23日及99年2月2日</w:t>
      </w:r>
      <w:r w:rsidRPr="00AE4588">
        <w:rPr>
          <w:rFonts w:hAnsi="標楷體" w:hint="eastAsia"/>
          <w:noProof/>
          <w:color w:val="000000"/>
          <w:szCs w:val="32"/>
        </w:rPr>
        <w:t>向</w:t>
      </w:r>
      <w:r w:rsidRPr="00AE4588">
        <w:rPr>
          <w:rFonts w:hAnsi="標楷體" w:hint="eastAsia"/>
          <w:color w:val="000000"/>
          <w:szCs w:val="32"/>
        </w:rPr>
        <w:t>最高法院檢察署檢察總長聲請提非常上訴，經該署以99年1月14日台強字第00990000641號及99年2月22日台義字第0990002529號函覆陳訴人，於法定要件不合，礙難准許，理由略以：</w:t>
      </w:r>
      <w:bookmarkEnd w:id="211"/>
    </w:p>
    <w:p w:rsidR="00173BBE" w:rsidRPr="00AE4588" w:rsidRDefault="00173BBE" w:rsidP="00830892">
      <w:pPr>
        <w:pStyle w:val="4"/>
        <w:ind w:left="1700" w:hanging="680"/>
        <w:rPr>
          <w:rFonts w:hint="eastAsia"/>
          <w:color w:val="000000"/>
        </w:rPr>
      </w:pPr>
      <w:r w:rsidRPr="00AE4588">
        <w:rPr>
          <w:rFonts w:hint="eastAsia"/>
          <w:color w:val="000000"/>
        </w:rPr>
        <w:t>查本件原審據台端供認自</w:t>
      </w:r>
      <w:r w:rsidRPr="00AE4588">
        <w:rPr>
          <w:color w:val="000000"/>
        </w:rPr>
        <w:t>79</w:t>
      </w:r>
      <w:r w:rsidRPr="00AE4588">
        <w:rPr>
          <w:rFonts w:hint="eastAsia"/>
          <w:color w:val="000000"/>
        </w:rPr>
        <w:t>年</w:t>
      </w:r>
      <w:r w:rsidRPr="00AE4588">
        <w:rPr>
          <w:color w:val="000000"/>
        </w:rPr>
        <w:t>6</w:t>
      </w:r>
      <w:r w:rsidRPr="00AE4588">
        <w:rPr>
          <w:rFonts w:hint="eastAsia"/>
          <w:color w:val="000000"/>
        </w:rPr>
        <w:t>月間起任職佳里榮家主任，負責綜理該榮家所有業務</w:t>
      </w:r>
      <w:r w:rsidRPr="00AE4588">
        <w:rPr>
          <w:color w:val="000000"/>
        </w:rPr>
        <w:t>;</w:t>
      </w:r>
      <w:r w:rsidRPr="00AE4588">
        <w:rPr>
          <w:rFonts w:hint="eastAsia"/>
          <w:color w:val="000000"/>
        </w:rPr>
        <w:t>共犯殷茂源、鄭人龍、薛志雲等人之供述</w:t>
      </w:r>
      <w:r w:rsidR="00830892" w:rsidRPr="00AE4588">
        <w:rPr>
          <w:rFonts w:hint="eastAsia"/>
          <w:color w:val="000000"/>
        </w:rPr>
        <w:t>；</w:t>
      </w:r>
      <w:r w:rsidRPr="00AE4588">
        <w:rPr>
          <w:rFonts w:hint="eastAsia"/>
          <w:color w:val="000000"/>
        </w:rPr>
        <w:t>殷茂源、鄭人龍所登載現金帳冊、薛志雲所記載帳目便條、長發</w:t>
      </w:r>
      <w:r w:rsidR="00636FD4">
        <w:rPr>
          <w:rFonts w:hint="eastAsia"/>
          <w:color w:val="000000"/>
        </w:rPr>
        <w:t>不鏽鋼</w:t>
      </w:r>
      <w:r w:rsidRPr="00AE4588">
        <w:rPr>
          <w:rFonts w:hint="eastAsia"/>
          <w:color w:val="000000"/>
        </w:rPr>
        <w:t>設計廠開立估價單及該廠於台南區中小企業銀行安和分行代收款項紀錄簿、暨佳里縈家業務費、維護費、事務費等行政經費明細帳等物證，認台端有與殷茂源、等共同基於概括犯意聯絡，利用佳里樂家購辦公用物品之機會，與瑞菁裝璜公司負責人等，基於公務員登載不實公文書及業務上登載不實文書之犯意聯絡，浮列不實價額，從中牟取公款，充供台端私人交際應酬及送禮等文用之犯行，已詳細敘述其所憑之證據及認定之理由，而以台端所辯都是公款公用，沒有浮報云云，不足採信，也已詳予指駁。並敘明所浮字報採購金額之支出項目及金額中82</w:t>
      </w:r>
      <w:r w:rsidRPr="00AE4588">
        <w:rPr>
          <w:color w:val="000000"/>
        </w:rPr>
        <w:t>.8.14</w:t>
      </w:r>
      <w:r w:rsidRPr="00AE4588">
        <w:rPr>
          <w:rFonts w:hint="eastAsia"/>
          <w:color w:val="000000"/>
        </w:rPr>
        <w:t>支首長北上</w:t>
      </w:r>
      <w:r w:rsidR="00C64183" w:rsidRPr="00AE4588">
        <w:rPr>
          <w:rFonts w:hint="eastAsia"/>
          <w:color w:val="000000"/>
        </w:rPr>
        <w:t>14</w:t>
      </w:r>
      <w:r w:rsidRPr="00AE4588">
        <w:rPr>
          <w:rFonts w:hint="eastAsia"/>
          <w:color w:val="000000"/>
        </w:rPr>
        <w:t>全會、餐費、機票、雜文</w:t>
      </w:r>
      <w:r w:rsidRPr="00AE4588">
        <w:rPr>
          <w:color w:val="000000"/>
        </w:rPr>
        <w:t xml:space="preserve">22910 </w:t>
      </w:r>
      <w:r w:rsidRPr="00AE4588">
        <w:rPr>
          <w:rFonts w:hint="eastAsia"/>
          <w:color w:val="000000"/>
        </w:rPr>
        <w:t>元部分，既非參與國家之公部門開會，顯非公用文出。參以證人鄭人龍證稱</w:t>
      </w:r>
      <w:r w:rsidRPr="00AE4588">
        <w:rPr>
          <w:color w:val="000000"/>
        </w:rPr>
        <w:t>:</w:t>
      </w:r>
      <w:r w:rsidRPr="00AE4588">
        <w:rPr>
          <w:rFonts w:hint="eastAsia"/>
          <w:color w:val="000000"/>
        </w:rPr>
        <w:t>因為會計帳冊無法核銷，所以就用變更項目後的金額來支付等語，衡情此部分如餘公用即無不能核銷之理。支出台端台北請客</w:t>
      </w:r>
      <w:r w:rsidRPr="00AE4588">
        <w:rPr>
          <w:color w:val="000000"/>
        </w:rPr>
        <w:t xml:space="preserve">50000 </w:t>
      </w:r>
      <w:r w:rsidRPr="00AE4588">
        <w:rPr>
          <w:rFonts w:hint="eastAsia"/>
          <w:color w:val="000000"/>
        </w:rPr>
        <w:t>元、X O酒</w:t>
      </w:r>
      <w:r w:rsidR="000D4712" w:rsidRPr="00AE4588">
        <w:rPr>
          <w:rFonts w:hint="eastAsia"/>
          <w:color w:val="000000"/>
        </w:rPr>
        <w:t>10瓶</w:t>
      </w:r>
      <w:r w:rsidRPr="00AE4588">
        <w:rPr>
          <w:color w:val="000000"/>
        </w:rPr>
        <w:t xml:space="preserve">26000 </w:t>
      </w:r>
      <w:r w:rsidRPr="00AE4588">
        <w:rPr>
          <w:rFonts w:hint="eastAsia"/>
          <w:color w:val="000000"/>
        </w:rPr>
        <w:t>元，共計</w:t>
      </w:r>
      <w:r w:rsidRPr="00AE4588">
        <w:rPr>
          <w:color w:val="000000"/>
        </w:rPr>
        <w:t xml:space="preserve">76000 </w:t>
      </w:r>
      <w:r w:rsidRPr="00AE4588">
        <w:rPr>
          <w:rFonts w:hint="eastAsia"/>
          <w:color w:val="000000"/>
        </w:rPr>
        <w:t>元部份，依鄭人龍之供述及觀諸卷外證物現金帳冊，亦有「主任慰問榮民」之項目，倘若台端所支出之</w:t>
      </w:r>
      <w:r w:rsidR="000D4712" w:rsidRPr="00AE4588">
        <w:rPr>
          <w:rFonts w:hint="eastAsia"/>
          <w:color w:val="000000"/>
        </w:rPr>
        <w:t>5萬</w:t>
      </w:r>
      <w:r w:rsidRPr="00AE4588">
        <w:rPr>
          <w:rFonts w:hint="eastAsia"/>
          <w:color w:val="000000"/>
        </w:rPr>
        <w:t>元確實用以慰問榮民，何不如實記載，卻記載為卻記載為「文主任台北請客</w:t>
      </w:r>
      <w:r w:rsidR="000D4712" w:rsidRPr="00AE4588">
        <w:rPr>
          <w:rFonts w:hint="eastAsia"/>
          <w:color w:val="000000"/>
        </w:rPr>
        <w:t>5萬</w:t>
      </w:r>
      <w:r w:rsidRPr="00AE4588">
        <w:rPr>
          <w:rFonts w:hint="eastAsia"/>
          <w:color w:val="000000"/>
        </w:rPr>
        <w:t>」</w:t>
      </w:r>
      <w:r w:rsidRPr="00AE4588">
        <w:rPr>
          <w:color w:val="000000"/>
        </w:rPr>
        <w:t>?</w:t>
      </w:r>
      <w:r w:rsidRPr="00AE4588">
        <w:rPr>
          <w:rFonts w:hint="eastAsia"/>
          <w:color w:val="000000"/>
        </w:rPr>
        <w:t>其下又為何會有「支XO</w:t>
      </w:r>
      <w:r w:rsidRPr="00AE4588">
        <w:rPr>
          <w:color w:val="000000"/>
        </w:rPr>
        <w:t xml:space="preserve"> </w:t>
      </w:r>
      <w:r w:rsidRPr="00AE4588">
        <w:rPr>
          <w:rFonts w:hint="eastAsia"/>
          <w:color w:val="000000"/>
        </w:rPr>
        <w:t>酒</w:t>
      </w:r>
      <w:r w:rsidR="000D4712" w:rsidRPr="00AE4588">
        <w:rPr>
          <w:rFonts w:hint="eastAsia"/>
          <w:color w:val="000000"/>
        </w:rPr>
        <w:t>10瓶</w:t>
      </w:r>
      <w:r w:rsidRPr="00AE4588">
        <w:rPr>
          <w:color w:val="000000"/>
        </w:rPr>
        <w:t>26000</w:t>
      </w:r>
      <w:r w:rsidRPr="00AE4588">
        <w:rPr>
          <w:rFonts w:hint="eastAsia"/>
          <w:color w:val="000000"/>
        </w:rPr>
        <w:t>」之記載</w:t>
      </w:r>
      <w:r w:rsidRPr="00AE4588">
        <w:rPr>
          <w:color w:val="000000"/>
        </w:rPr>
        <w:t>?</w:t>
      </w:r>
      <w:r w:rsidRPr="00AE4588">
        <w:rPr>
          <w:rFonts w:hint="eastAsia"/>
          <w:color w:val="000000"/>
        </w:rPr>
        <w:t>證人</w:t>
      </w:r>
      <w:r w:rsidR="003F2BF1">
        <w:rPr>
          <w:rFonts w:hint="eastAsia"/>
          <w:color w:val="000000"/>
        </w:rPr>
        <w:t>黃○機</w:t>
      </w:r>
      <w:r w:rsidRPr="00AE4588">
        <w:rPr>
          <w:rFonts w:hint="eastAsia"/>
          <w:color w:val="000000"/>
        </w:rPr>
        <w:t>之證詞顯屬迴護台端所為，自不足採。支出主任藥品</w:t>
      </w:r>
      <w:r w:rsidRPr="00AE4588">
        <w:rPr>
          <w:color w:val="000000"/>
        </w:rPr>
        <w:t>2700</w:t>
      </w:r>
      <w:r w:rsidRPr="00AE4588">
        <w:rPr>
          <w:rFonts w:hint="eastAsia"/>
          <w:color w:val="000000"/>
        </w:rPr>
        <w:t>元部分，台端所辯已為證人</w:t>
      </w:r>
      <w:r w:rsidR="00306C1F">
        <w:rPr>
          <w:rFonts w:hint="eastAsia"/>
          <w:color w:val="000000"/>
        </w:rPr>
        <w:t>蔡○芳</w:t>
      </w:r>
      <w:r w:rsidRPr="00AE4588">
        <w:rPr>
          <w:rFonts w:hint="eastAsia"/>
          <w:color w:val="000000"/>
        </w:rPr>
        <w:t>所否認，而台端不問醫師意見，即應癌症病患要求提供「通血止風丸」，亦與常情有達，且現金帳目上僅記載「支主任藥品27</w:t>
      </w:r>
      <w:r w:rsidRPr="00AE4588">
        <w:rPr>
          <w:rFonts w:cs="Arial" w:hint="eastAsia"/>
          <w:color w:val="000000"/>
        </w:rPr>
        <w:t>00」</w:t>
      </w:r>
      <w:r w:rsidRPr="00AE4588">
        <w:rPr>
          <w:rFonts w:hint="eastAsia"/>
          <w:color w:val="000000"/>
        </w:rPr>
        <w:t>，而未見其用途，與鄭人龍多會記載支出用途之記帳習慣有異，台端所辯及證人</w:t>
      </w:r>
      <w:r w:rsidR="0092784C">
        <w:rPr>
          <w:rFonts w:hint="eastAsia"/>
          <w:color w:val="000000"/>
        </w:rPr>
        <w:t>關○華</w:t>
      </w:r>
      <w:r w:rsidRPr="00AE4588">
        <w:rPr>
          <w:rFonts w:hint="eastAsia"/>
          <w:color w:val="000000"/>
        </w:rPr>
        <w:t>之證詞，自難憑信。支出</w:t>
      </w:r>
      <w:r w:rsidRPr="00AE4588">
        <w:rPr>
          <w:color w:val="000000"/>
        </w:rPr>
        <w:t>82</w:t>
      </w:r>
      <w:r w:rsidRPr="00AE4588">
        <w:rPr>
          <w:rFonts w:hint="eastAsia"/>
          <w:color w:val="000000"/>
        </w:rPr>
        <w:t>年</w:t>
      </w:r>
      <w:r w:rsidRPr="00AE4588">
        <w:rPr>
          <w:color w:val="000000"/>
        </w:rPr>
        <w:t>6</w:t>
      </w:r>
      <w:r w:rsidRPr="00AE4588">
        <w:rPr>
          <w:rFonts w:hint="eastAsia"/>
          <w:color w:val="000000"/>
        </w:rPr>
        <w:t>月份至</w:t>
      </w:r>
      <w:r w:rsidRPr="00AE4588">
        <w:rPr>
          <w:color w:val="000000"/>
        </w:rPr>
        <w:t>9</w:t>
      </w:r>
      <w:r w:rsidRPr="00AE4588">
        <w:rPr>
          <w:rFonts w:hint="eastAsia"/>
          <w:color w:val="000000"/>
        </w:rPr>
        <w:t>月份特支費每月</w:t>
      </w:r>
      <w:r w:rsidRPr="00AE4588">
        <w:rPr>
          <w:color w:val="000000"/>
        </w:rPr>
        <w:t>5000</w:t>
      </w:r>
      <w:r w:rsidRPr="00AE4588">
        <w:rPr>
          <w:rFonts w:hint="eastAsia"/>
          <w:color w:val="000000"/>
        </w:rPr>
        <w:t>元，共計</w:t>
      </w:r>
      <w:r w:rsidRPr="00AE4588">
        <w:rPr>
          <w:color w:val="000000"/>
        </w:rPr>
        <w:t>20000</w:t>
      </w:r>
      <w:r w:rsidRPr="00AE4588">
        <w:rPr>
          <w:rFonts w:hint="eastAsia"/>
          <w:color w:val="000000"/>
        </w:rPr>
        <w:t>元部分，依審計部</w:t>
      </w:r>
      <w:r w:rsidRPr="00AE4588">
        <w:rPr>
          <w:color w:val="000000"/>
        </w:rPr>
        <w:t xml:space="preserve">97 </w:t>
      </w:r>
      <w:r w:rsidRPr="00AE4588">
        <w:rPr>
          <w:rFonts w:hint="eastAsia"/>
          <w:color w:val="000000"/>
        </w:rPr>
        <w:t>年</w:t>
      </w:r>
      <w:r w:rsidRPr="00AE4588">
        <w:rPr>
          <w:color w:val="000000"/>
        </w:rPr>
        <w:t xml:space="preserve">10 </w:t>
      </w:r>
      <w:r w:rsidRPr="00AE4588">
        <w:rPr>
          <w:rFonts w:hint="eastAsia"/>
          <w:color w:val="000000"/>
        </w:rPr>
        <w:t>月</w:t>
      </w:r>
      <w:r w:rsidRPr="00AE4588">
        <w:rPr>
          <w:color w:val="000000"/>
        </w:rPr>
        <w:t xml:space="preserve">28 </w:t>
      </w:r>
      <w:r w:rsidRPr="00AE4588">
        <w:rPr>
          <w:rFonts w:hint="eastAsia"/>
          <w:color w:val="000000"/>
        </w:rPr>
        <w:t>日台審部總字第</w:t>
      </w:r>
      <w:r w:rsidRPr="00AE4588">
        <w:rPr>
          <w:color w:val="000000"/>
        </w:rPr>
        <w:t>0970000739</w:t>
      </w:r>
      <w:r w:rsidRPr="00AE4588">
        <w:rPr>
          <w:rFonts w:hint="eastAsia"/>
          <w:color w:val="000000"/>
        </w:rPr>
        <w:t>號書函及所附特別費相關憑證資料影本</w:t>
      </w:r>
      <w:r w:rsidRPr="00AE4588">
        <w:rPr>
          <w:color w:val="000000"/>
        </w:rPr>
        <w:t>80</w:t>
      </w:r>
      <w:r w:rsidRPr="00AE4588">
        <w:rPr>
          <w:rFonts w:hint="eastAsia"/>
          <w:color w:val="000000"/>
        </w:rPr>
        <w:t>張、審計部</w:t>
      </w:r>
      <w:r w:rsidRPr="00AE4588">
        <w:rPr>
          <w:color w:val="000000"/>
        </w:rPr>
        <w:t>98</w:t>
      </w:r>
      <w:r w:rsidRPr="00AE4588">
        <w:rPr>
          <w:rFonts w:hint="eastAsia"/>
          <w:color w:val="000000"/>
        </w:rPr>
        <w:t>年</w:t>
      </w:r>
      <w:r w:rsidRPr="00AE4588">
        <w:rPr>
          <w:color w:val="000000"/>
        </w:rPr>
        <w:t>1</w:t>
      </w:r>
      <w:r w:rsidRPr="00AE4588">
        <w:rPr>
          <w:rFonts w:hint="eastAsia"/>
          <w:color w:val="000000"/>
        </w:rPr>
        <w:t>月</w:t>
      </w:r>
      <w:r w:rsidRPr="00AE4588">
        <w:rPr>
          <w:color w:val="000000"/>
        </w:rPr>
        <w:t>17</w:t>
      </w:r>
      <w:r w:rsidRPr="00AE4588">
        <w:rPr>
          <w:rFonts w:hint="eastAsia"/>
          <w:color w:val="000000"/>
        </w:rPr>
        <w:t>日台審部二字第</w:t>
      </w:r>
      <w:r w:rsidRPr="00AE4588">
        <w:rPr>
          <w:color w:val="000000"/>
        </w:rPr>
        <w:t>0980000199</w:t>
      </w:r>
      <w:r w:rsidRPr="00AE4588">
        <w:rPr>
          <w:rFonts w:hint="eastAsia"/>
          <w:color w:val="000000"/>
        </w:rPr>
        <w:t>號書函及所附佳里榮家</w:t>
      </w:r>
      <w:r w:rsidRPr="00AE4588">
        <w:rPr>
          <w:color w:val="000000"/>
        </w:rPr>
        <w:t>86</w:t>
      </w:r>
      <w:r w:rsidRPr="00AE4588">
        <w:rPr>
          <w:rFonts w:hint="eastAsia"/>
          <w:color w:val="000000"/>
        </w:rPr>
        <w:t>年度特別費核銷明細、行政院85年7月4日台(85)忠授字第06</w:t>
      </w:r>
      <w:r w:rsidRPr="00AE4588">
        <w:rPr>
          <w:color w:val="000000"/>
        </w:rPr>
        <w:t>06768</w:t>
      </w:r>
      <w:r w:rsidRPr="00AE4588">
        <w:rPr>
          <w:rFonts w:hint="eastAsia"/>
          <w:color w:val="000000"/>
        </w:rPr>
        <w:t>號函影本，台端於</w:t>
      </w:r>
      <w:r w:rsidRPr="00AE4588">
        <w:rPr>
          <w:color w:val="000000"/>
        </w:rPr>
        <w:t>79</w:t>
      </w:r>
      <w:r w:rsidRPr="00AE4588">
        <w:rPr>
          <w:rFonts w:hint="eastAsia"/>
          <w:color w:val="000000"/>
        </w:rPr>
        <w:t>年至</w:t>
      </w:r>
      <w:r w:rsidRPr="00AE4588">
        <w:rPr>
          <w:color w:val="000000"/>
        </w:rPr>
        <w:t>86</w:t>
      </w:r>
      <w:r w:rsidRPr="00AE4588">
        <w:rPr>
          <w:rFonts w:hint="eastAsia"/>
          <w:color w:val="000000"/>
        </w:rPr>
        <w:t>年間之特支費部份均經編列每月</w:t>
      </w:r>
      <w:r w:rsidRPr="00AE4588">
        <w:rPr>
          <w:color w:val="000000"/>
        </w:rPr>
        <w:t xml:space="preserve">1 </w:t>
      </w:r>
      <w:r w:rsidRPr="00AE4588">
        <w:rPr>
          <w:rFonts w:hint="eastAsia"/>
          <w:color w:val="000000"/>
        </w:rPr>
        <w:t>萬</w:t>
      </w:r>
      <w:r w:rsidRPr="00AE4588">
        <w:rPr>
          <w:color w:val="000000"/>
        </w:rPr>
        <w:t>1</w:t>
      </w:r>
      <w:r w:rsidR="00372818" w:rsidRPr="00AE4588">
        <w:rPr>
          <w:rFonts w:hint="eastAsia"/>
          <w:color w:val="000000"/>
        </w:rPr>
        <w:t>000</w:t>
      </w:r>
      <w:r w:rsidRPr="00AE4588">
        <w:rPr>
          <w:rFonts w:hint="eastAsia"/>
          <w:color w:val="000000"/>
        </w:rPr>
        <w:t>元，已依規定檢具憑證依法核銷。從而此告例分之支出難認非屬台端私人之花費，又現金帳冊浮報之金額其中亦無關於每月</w:t>
      </w:r>
      <w:r w:rsidR="004849F8" w:rsidRPr="00AE4588">
        <w:rPr>
          <w:rFonts w:hint="eastAsia"/>
          <w:color w:val="000000"/>
        </w:rPr>
        <w:t>6000</w:t>
      </w:r>
      <w:r w:rsidRPr="00AE4588">
        <w:rPr>
          <w:rFonts w:hint="eastAsia"/>
          <w:color w:val="000000"/>
        </w:rPr>
        <w:t>元併入現金帳內之記載，從而鄭人龍、殷茂源所為</w:t>
      </w:r>
      <w:r w:rsidRPr="00AE4588">
        <w:rPr>
          <w:color w:val="000000"/>
        </w:rPr>
        <w:t>:</w:t>
      </w:r>
      <w:r w:rsidRPr="00AE4588">
        <w:rPr>
          <w:rFonts w:hint="eastAsia"/>
          <w:color w:val="000000"/>
        </w:rPr>
        <w:t>台端每月主管特支費為</w:t>
      </w:r>
      <w:r w:rsidR="00372818" w:rsidRPr="00AE4588">
        <w:rPr>
          <w:rFonts w:hint="eastAsia"/>
          <w:color w:val="000000"/>
        </w:rPr>
        <w:t>1</w:t>
      </w:r>
      <w:r w:rsidRPr="00AE4588">
        <w:rPr>
          <w:rFonts w:hint="eastAsia"/>
          <w:color w:val="000000"/>
        </w:rPr>
        <w:t>萬</w:t>
      </w:r>
      <w:r w:rsidR="00372818" w:rsidRPr="00AE4588">
        <w:rPr>
          <w:rFonts w:hint="eastAsia"/>
          <w:color w:val="000000"/>
        </w:rPr>
        <w:t>1000</w:t>
      </w:r>
      <w:r w:rsidRPr="00AE4588">
        <w:rPr>
          <w:rFonts w:hint="eastAsia"/>
          <w:color w:val="000000"/>
        </w:rPr>
        <w:t>元，按月自其中</w:t>
      </w:r>
      <w:r w:rsidR="00564D1D">
        <w:rPr>
          <w:rFonts w:hint="eastAsia"/>
          <w:color w:val="000000"/>
        </w:rPr>
        <w:t>支領</w:t>
      </w:r>
      <w:r w:rsidR="00372818" w:rsidRPr="00AE4588">
        <w:rPr>
          <w:rFonts w:hint="eastAsia"/>
          <w:color w:val="000000"/>
        </w:rPr>
        <w:t>5000</w:t>
      </w:r>
      <w:r w:rsidRPr="00AE4588">
        <w:rPr>
          <w:rFonts w:hint="eastAsia"/>
          <w:color w:val="000000"/>
        </w:rPr>
        <w:t>元，其餘額每月</w:t>
      </w:r>
      <w:r w:rsidR="004849F8" w:rsidRPr="00AE4588">
        <w:rPr>
          <w:rFonts w:hint="eastAsia"/>
          <w:color w:val="000000"/>
        </w:rPr>
        <w:t>6000</w:t>
      </w:r>
      <w:r w:rsidRPr="00AE4588">
        <w:rPr>
          <w:rFonts w:hint="eastAsia"/>
          <w:color w:val="000000"/>
        </w:rPr>
        <w:t>元即併入現金帳內作交際應酬之用之證詞，無法為台端有利之證明，因論台端依據法令從事公務之人員，購辦公用物品，浮報價罪刑。核之原審此項取捨證據認定事實之職權行使，又未違背經驗法則，且無理也不備、應調查之證據未予調查或認定事實與卷附之證據不符等情形，從形式上觀察，原判決並無違背法令情形存在。</w:t>
      </w:r>
    </w:p>
    <w:p w:rsidR="00173BBE" w:rsidRPr="00AE4588" w:rsidRDefault="00173BBE" w:rsidP="00830892">
      <w:pPr>
        <w:pStyle w:val="4"/>
        <w:ind w:left="1700" w:hanging="680"/>
        <w:rPr>
          <w:rFonts w:hAnsi="標楷體" w:hint="eastAsia"/>
          <w:color w:val="000000"/>
          <w:szCs w:val="32"/>
        </w:rPr>
      </w:pPr>
      <w:r w:rsidRPr="00AE4588">
        <w:rPr>
          <w:rFonts w:hAnsi="標楷體" w:hint="eastAsia"/>
          <w:color w:val="000000"/>
          <w:szCs w:val="32"/>
        </w:rPr>
        <w:t>另台端所指</w:t>
      </w:r>
      <w:r w:rsidR="00BE440B" w:rsidRPr="00AE4588">
        <w:rPr>
          <w:rFonts w:hAnsi="標楷體"/>
          <w:color w:val="000000"/>
          <w:szCs w:val="32"/>
        </w:rPr>
        <w:t>：</w:t>
      </w:r>
      <w:r w:rsidRPr="00AE4588">
        <w:rPr>
          <w:rFonts w:hAnsi="標楷體" w:hint="eastAsia"/>
          <w:color w:val="000000"/>
          <w:szCs w:val="32"/>
        </w:rPr>
        <w:t>秋節聯誼用</w:t>
      </w:r>
      <w:r w:rsidRPr="00AE4588">
        <w:rPr>
          <w:rFonts w:hAnsi="標楷體"/>
          <w:color w:val="000000"/>
          <w:szCs w:val="32"/>
        </w:rPr>
        <w:t>4760</w:t>
      </w:r>
      <w:r w:rsidRPr="00AE4588">
        <w:rPr>
          <w:rFonts w:hAnsi="標楷體" w:hint="eastAsia"/>
          <w:color w:val="000000"/>
          <w:szCs w:val="32"/>
        </w:rPr>
        <w:t>元、摸彩獎品</w:t>
      </w:r>
      <w:r w:rsidRPr="00AE4588">
        <w:rPr>
          <w:rFonts w:hAnsi="標楷體"/>
          <w:color w:val="000000"/>
          <w:szCs w:val="32"/>
        </w:rPr>
        <w:t>2350</w:t>
      </w:r>
      <w:r w:rsidRPr="00AE4588">
        <w:rPr>
          <w:rFonts w:hAnsi="標楷體" w:hint="eastAsia"/>
          <w:color w:val="000000"/>
          <w:szCs w:val="32"/>
        </w:rPr>
        <w:t>元、歡送三位榮家主任</w:t>
      </w:r>
      <w:r w:rsidRPr="00AE4588">
        <w:rPr>
          <w:rFonts w:hint="eastAsia"/>
          <w:color w:val="000000"/>
        </w:rPr>
        <w:t>分攤</w:t>
      </w:r>
      <w:r w:rsidRPr="00AE4588">
        <w:rPr>
          <w:rFonts w:hAnsi="標楷體" w:hint="eastAsia"/>
          <w:color w:val="000000"/>
          <w:szCs w:val="32"/>
        </w:rPr>
        <w:t>費用</w:t>
      </w:r>
      <w:r w:rsidRPr="00AE4588">
        <w:rPr>
          <w:rFonts w:hAnsi="標楷體"/>
          <w:color w:val="000000"/>
          <w:szCs w:val="32"/>
        </w:rPr>
        <w:t>4617</w:t>
      </w:r>
      <w:r w:rsidRPr="00AE4588">
        <w:rPr>
          <w:rFonts w:hAnsi="標楷體" w:hint="eastAsia"/>
          <w:color w:val="000000"/>
          <w:szCs w:val="32"/>
        </w:rPr>
        <w:t>元，原不應由特支費支出而屬統籌事務費範園。鄭人龍等人報支錯誤以特支費支出等情，縱然屬實，因屬事實之爭議，且除去此部分，亦對台端購辦公用物品，浮報價額之犯行不生影響，自不得據為提起非常上訴之適法理由。</w:t>
      </w:r>
    </w:p>
    <w:p w:rsidR="00173BBE" w:rsidRPr="00AE4588" w:rsidRDefault="00173BBE" w:rsidP="00830892">
      <w:pPr>
        <w:pStyle w:val="4"/>
        <w:ind w:left="1700" w:hanging="680"/>
        <w:rPr>
          <w:rFonts w:hAnsi="標楷體" w:hint="eastAsia"/>
          <w:color w:val="000000"/>
          <w:szCs w:val="32"/>
        </w:rPr>
      </w:pPr>
      <w:r w:rsidRPr="00AE4588">
        <w:rPr>
          <w:rFonts w:hAnsi="標楷體" w:hint="eastAsia"/>
          <w:color w:val="000000"/>
          <w:szCs w:val="32"/>
        </w:rPr>
        <w:t>同被告之同一犯罪事實何以會有不同確定判決問題。因犯罪事實由法院依調查證據之結果，依自由心證判斷之，不同法庭、不同法官會有不同判決結果，是獨立審判制度下之產物，是否構成非常上訴之違背法令理由，依個案判斷之；本案查無非常上訴之違背法令理由。依法令行為不罰之問題。依法令行為不罰，但有例外，即明知命令違法者，不在此限</w:t>
      </w:r>
      <w:r w:rsidRPr="00AE4588">
        <w:rPr>
          <w:rFonts w:hAnsi="標楷體"/>
          <w:color w:val="000000"/>
          <w:szCs w:val="32"/>
        </w:rPr>
        <w:t>(</w:t>
      </w:r>
      <w:r w:rsidRPr="00AE4588">
        <w:rPr>
          <w:rFonts w:hAnsi="標楷體" w:hint="eastAsia"/>
          <w:color w:val="000000"/>
          <w:szCs w:val="32"/>
        </w:rPr>
        <w:t>參見刑法第</w:t>
      </w:r>
      <w:r w:rsidRPr="00AE4588">
        <w:rPr>
          <w:rFonts w:hAnsi="標楷體"/>
          <w:color w:val="000000"/>
          <w:szCs w:val="32"/>
        </w:rPr>
        <w:t>21</w:t>
      </w:r>
      <w:r w:rsidRPr="00AE4588">
        <w:rPr>
          <w:rFonts w:hAnsi="標楷體" w:hint="eastAsia"/>
          <w:color w:val="000000"/>
          <w:szCs w:val="32"/>
        </w:rPr>
        <w:t>條第</w:t>
      </w:r>
      <w:r w:rsidRPr="00AE4588">
        <w:rPr>
          <w:rFonts w:hAnsi="標楷體"/>
          <w:color w:val="000000"/>
          <w:szCs w:val="32"/>
        </w:rPr>
        <w:t>2</w:t>
      </w:r>
      <w:r w:rsidRPr="00AE4588">
        <w:rPr>
          <w:rFonts w:hAnsi="標楷體" w:hint="eastAsia"/>
          <w:color w:val="000000"/>
          <w:szCs w:val="32"/>
        </w:rPr>
        <w:t>項但書</w:t>
      </w:r>
      <w:r w:rsidRPr="00AE4588">
        <w:rPr>
          <w:rFonts w:hAnsi="標楷體"/>
          <w:color w:val="000000"/>
          <w:szCs w:val="32"/>
        </w:rPr>
        <w:t>)</w:t>
      </w:r>
      <w:r w:rsidRPr="00AE4588">
        <w:rPr>
          <w:rFonts w:hAnsi="標楷體" w:hint="eastAsia"/>
          <w:color w:val="000000"/>
          <w:szCs w:val="32"/>
        </w:rPr>
        <w:t>。原審認定會議之性質非屬公部門開會，係屬法院職權。</w:t>
      </w:r>
    </w:p>
    <w:p w:rsidR="002F29C5" w:rsidRPr="00AE4588" w:rsidRDefault="002F29C5" w:rsidP="00830892">
      <w:pPr>
        <w:pStyle w:val="3"/>
        <w:ind w:left="1360" w:hanging="680"/>
        <w:rPr>
          <w:rFonts w:hAnsi="標楷體" w:hint="eastAsia"/>
          <w:color w:val="000000"/>
          <w:szCs w:val="32"/>
        </w:rPr>
      </w:pPr>
      <w:bookmarkStart w:id="212" w:name="_Toc292876504"/>
      <w:r w:rsidRPr="00AE4588">
        <w:rPr>
          <w:rFonts w:hAnsi="標楷體" w:hint="eastAsia"/>
          <w:color w:val="000000"/>
          <w:szCs w:val="32"/>
        </w:rPr>
        <w:t>陳訴人於99年4月12日再就臺灣高等法院臺南分院96年度重上更（六）字第355號確定判決違背法令，聲請檢察總長提起非常上訴</w:t>
      </w:r>
      <w:r w:rsidR="00830892" w:rsidRPr="00AE4588">
        <w:rPr>
          <w:rFonts w:hAnsi="標楷體" w:hint="eastAsia"/>
          <w:color w:val="000000"/>
          <w:szCs w:val="32"/>
        </w:rPr>
        <w:t>，理由略以</w:t>
      </w:r>
      <w:r w:rsidRPr="00AE4588">
        <w:rPr>
          <w:rFonts w:hAnsi="標楷體" w:hint="eastAsia"/>
          <w:color w:val="000000"/>
          <w:szCs w:val="32"/>
        </w:rPr>
        <w:t>：</w:t>
      </w:r>
      <w:bookmarkEnd w:id="212"/>
    </w:p>
    <w:p w:rsidR="002F29C5" w:rsidRPr="009D3E22" w:rsidRDefault="002F29C5" w:rsidP="00830892">
      <w:pPr>
        <w:pStyle w:val="4"/>
        <w:ind w:left="1700" w:hanging="680"/>
        <w:rPr>
          <w:rFonts w:hAnsi="標楷體" w:hint="eastAsia"/>
          <w:color w:val="000000"/>
          <w:szCs w:val="32"/>
        </w:rPr>
      </w:pPr>
      <w:r w:rsidRPr="00AE4588">
        <w:rPr>
          <w:rFonts w:hAnsi="標楷體" w:hint="eastAsia"/>
          <w:color w:val="000000"/>
          <w:szCs w:val="32"/>
        </w:rPr>
        <w:t>所謂違法性認識錯誤，指縱令對於事實之認識並無欠缺，然對於自己之行為原本是違法卻誤以為不違法，即自己之行為原本為法律所不允許，而亦以為被允許；此種錯誤，屬於違法性評價層面上之錯誤，亦有稱為法律錯誤、禁止錯誤。違法性錯誤其中有所謂「包攝錯誤」，指行為人雖知悉有禁止自己行為之刑罰法規的存在，但對該法規之解釋有所誤解，以致於誤以為自己之行為是法律所允許的，此又稱為「適用錯誤」。於適用錯誤之情況，行為人意識上已檢討過自己之行為是否違法之問題。而所發生之適用錯誤，通常是（1）肇因於信賴法院判決而誤解刑罰法規之解釋；（2）信任各級政府等公家機關之見解（3）信任律師、具公信力之公益法人等的私人意見。由於法院之判決、判例具有一定之威信與法的效力，以及各級政府等公家機關之解釋，對於一般國民而言亦具有高度之信賴，因此，發生適用錯誤時，通常可認為具有正當理由。違法性認識錯誤在學說上有責任說（減輕或免除責任）、阻卻故意說（雖阻卻故意，但可能成立過失犯）。</w:t>
      </w:r>
      <w:smartTag w:uri="urn:schemas-microsoft-com:office:smarttags" w:element="chsdate">
        <w:smartTagPr>
          <w:attr w:name="Year" w:val="2005"/>
          <w:attr w:name="Month" w:val="2"/>
          <w:attr w:name="Day" w:val="2"/>
          <w:attr w:name="IsLunarDate" w:val="False"/>
          <w:attr w:name="IsROCDate" w:val="True"/>
        </w:smartTagPr>
        <w:r w:rsidRPr="00AE4588">
          <w:rPr>
            <w:rFonts w:hAnsi="標楷體" w:hint="eastAsia"/>
            <w:color w:val="000000"/>
            <w:szCs w:val="32"/>
          </w:rPr>
          <w:t>民國94年2月2日</w:t>
        </w:r>
      </w:smartTag>
      <w:r w:rsidRPr="00AE4588">
        <w:rPr>
          <w:rFonts w:hAnsi="標楷體" w:hint="eastAsia"/>
          <w:color w:val="000000"/>
          <w:szCs w:val="32"/>
        </w:rPr>
        <w:t>修正刑法第16條規定：「除有正當理由而無法避免者外，不得因不知法律而免除刑事責任。但按其情節，得減輕其刑」。立法理由謂：一、現行條文所謂「不知法律」，其態樣包含消極之不認識自己行為為法律所不許，以及積極之誤認自己行為為法律所許二者，此二者情形，即為學理上所謂「違法性錯誤」，又稱「法律錯誤」，本條之立法，係就違法性錯誤之效果所設之規定。二、關於違法性認識在犯罪論之體系，通說係採責任說立場。惟關於違法性錯誤之效果，不論暫行新刑律、舊刑法及現行刑法，均未以一定條件下得阻卻犯罪之成立，而僅就減輕或免除其刑之要件，予以規定，本條此種立法例（舊刑法第16條），實與當前刑法理論有違。</w:t>
      </w:r>
      <w:r w:rsidRPr="009D3E22">
        <w:rPr>
          <w:rFonts w:hAnsi="標楷體" w:hint="eastAsia"/>
          <w:color w:val="000000"/>
          <w:szCs w:val="32"/>
        </w:rPr>
        <w:t>按對於違法性之錯誤，如行為人不具認識之可能時，依當前刑法理論，應阻卻其罪責；惟依現行規定，至多僅得免除其刑，且限於行為人積極誤信自己行為為法律所許之情形，而不包含消極不知自己行為為法律所不許之情形，過於嚴苛，故有修正必要。三、按法律頒布，人民即有知法守法義務，惟如行為人具有上揭違法性錯誤之情形，進而影響法律效力，宜就違法性錯誤之情節，區分不同法律效果。其中，（一）行為人對於違法性錯誤，有正當理由而屬無法避免者，應免除其刑事責任，而阻卻其犯罪之成立。（二）如行為人對於違法性錯誤，非屬無法避免，而不能阻卻犯罪之成立，然得視具體情節，減輕其刑，爰修正現行條文，以配合違法性錯誤及責任理論。足見，倘行為人有正當理由相信自己行為合法，即便不能阻卻罪責，亦得視情形減輕其刑。</w:t>
      </w:r>
    </w:p>
    <w:p w:rsidR="002F29C5" w:rsidRPr="009D3E22" w:rsidRDefault="002F29C5" w:rsidP="00830892">
      <w:pPr>
        <w:pStyle w:val="4"/>
        <w:ind w:left="1700" w:hanging="680"/>
        <w:rPr>
          <w:rFonts w:hAnsi="標楷體" w:hint="eastAsia"/>
          <w:color w:val="000000"/>
          <w:szCs w:val="32"/>
        </w:rPr>
      </w:pPr>
      <w:r w:rsidRPr="009D3E22">
        <w:rPr>
          <w:rFonts w:hAnsi="標楷體" w:hint="eastAsia"/>
          <w:color w:val="000000"/>
          <w:szCs w:val="32"/>
        </w:rPr>
        <w:t>被告主張：因</w:t>
      </w:r>
      <w:smartTag w:uri="urn:schemas-microsoft-com:office:smarttags" w:element="chsdate">
        <w:smartTagPr>
          <w:attr w:name="Year" w:val="1993"/>
          <w:attr w:name="Month" w:val="8"/>
          <w:attr w:name="Day" w:val="14"/>
          <w:attr w:name="IsLunarDate" w:val="False"/>
          <w:attr w:name="IsROCDate" w:val="True"/>
        </w:smartTagPr>
        <w:r w:rsidRPr="009D3E22">
          <w:rPr>
            <w:rFonts w:hAnsi="標楷體" w:hint="eastAsia"/>
            <w:color w:val="000000"/>
            <w:szCs w:val="32"/>
          </w:rPr>
          <w:t>民國82年8月14日</w:t>
        </w:r>
      </w:smartTag>
      <w:r w:rsidRPr="009D3E22">
        <w:rPr>
          <w:rFonts w:hAnsi="標楷體" w:hint="eastAsia"/>
          <w:color w:val="000000"/>
          <w:szCs w:val="32"/>
        </w:rPr>
        <w:t>（星期六）接獲退除役官兵輔導委員會電話，稱國民黨第十四全會將召開（</w:t>
      </w:r>
      <w:smartTag w:uri="urn:schemas-microsoft-com:office:smarttags" w:element="chsdate">
        <w:smartTagPr>
          <w:attr w:name="Year" w:val="1982"/>
          <w:attr w:name="Month" w:val="8"/>
          <w:attr w:name="Day" w:val="16"/>
          <w:attr w:name="IsLunarDate" w:val="False"/>
          <w:attr w:name="IsROCDate" w:val="False"/>
        </w:smartTagPr>
        <w:r w:rsidRPr="009D3E22">
          <w:rPr>
            <w:rFonts w:hAnsi="標楷體" w:hint="eastAsia"/>
            <w:color w:val="000000"/>
            <w:szCs w:val="32"/>
          </w:rPr>
          <w:t>82年8月16日星期一</w:t>
        </w:r>
      </w:smartTag>
      <w:r w:rsidRPr="009D3E22">
        <w:rPr>
          <w:rFonts w:hAnsi="標楷體" w:hint="eastAsia"/>
          <w:color w:val="000000"/>
          <w:szCs w:val="32"/>
        </w:rPr>
        <w:t>），當日主任委員因需備詢替榮家爭取福利，要求被告當日北上，因時間緊急，故被告搭機前往，並支付餐費、機票、雜支22,910元，此部分應屬公用支出，但為法院所不採。惟查「黨務得認為公務一種，對於正式黨部有妨害行為，可依妨害公務論罪；至農工組織係民眾團體之事有妨害行為合於刑罰法規何罪者，可依各該條處斷」（司法院解字第17號解釋參照）、「非常時期人民團體組織綱領第4條，固規定各種人民團體之成立，均應先經政府之許可，惟此所謂政府，非專指縣政府而言，律師應於地方法院所在地設立律師公會，既為律師章程第24條所明定，律師公會之成立，即無須先經縣政府之許可，至律師公會應受中國國民黨之指導，及所在地地方法院首席檢察官之監督，關於抗戰動員工作，並受軍事機關之指揮，已於非常時期人民團體組織綱領第11條，律師章程第25條分別定有明文。縣政府對於律師公會，自無監督指揮之權」（司法院院字第</w:t>
      </w:r>
      <w:r w:rsidRPr="009D3E22">
        <w:rPr>
          <w:rFonts w:hAnsi="標楷體"/>
          <w:color w:val="000000"/>
          <w:szCs w:val="32"/>
        </w:rPr>
        <w:t>2578</w:t>
      </w:r>
      <w:r w:rsidRPr="009D3E22">
        <w:rPr>
          <w:rFonts w:hAnsi="標楷體" w:hint="eastAsia"/>
          <w:color w:val="000000"/>
          <w:szCs w:val="32"/>
        </w:rPr>
        <w:t>號解釋參照）、「私營銀行代人匯款所出之收款便條，既載明祇為將來換取正式收據，或因故退匯時領回匯款之用，即與印花稅法第16條稅率表第4目所稱憑以支取匯兌或存放銀錢收據之性質有別，自非印花稅法上所規定之憑證，毋庸完納印花稅。至直轄於中國國民黨中央執行委員會宣傳部負有宣傳三民主義任務之日報，對外所立關於報費或廣告費之收據，其應納稅免稅之種類，可比照印花稅法第四條關於國營事業或地方公營事業所用之憑證（指廣告費收據</w:t>
      </w:r>
      <w:r w:rsidRPr="009D3E22">
        <w:rPr>
          <w:rFonts w:hAnsi="標楷體"/>
          <w:color w:val="000000"/>
          <w:szCs w:val="32"/>
        </w:rPr>
        <w:t>）</w:t>
      </w:r>
      <w:r w:rsidRPr="009D3E22">
        <w:rPr>
          <w:rFonts w:hAnsi="標楷體" w:hint="eastAsia"/>
          <w:color w:val="000000"/>
          <w:szCs w:val="32"/>
        </w:rPr>
        <w:t>及所發之貸票</w:t>
      </w:r>
      <w:r w:rsidRPr="009D3E22">
        <w:rPr>
          <w:rFonts w:hAnsi="標楷體"/>
          <w:color w:val="000000"/>
          <w:szCs w:val="32"/>
        </w:rPr>
        <w:t>(</w:t>
      </w:r>
      <w:r w:rsidRPr="009D3E22">
        <w:rPr>
          <w:rFonts w:hAnsi="標楷體" w:hint="eastAsia"/>
          <w:color w:val="000000"/>
          <w:szCs w:val="32"/>
        </w:rPr>
        <w:t>指報費收據</w:t>
      </w:r>
      <w:r w:rsidRPr="009D3E22">
        <w:rPr>
          <w:rFonts w:hAnsi="標楷體"/>
          <w:color w:val="000000"/>
          <w:szCs w:val="32"/>
        </w:rPr>
        <w:t>)</w:t>
      </w:r>
      <w:r w:rsidRPr="009D3E22">
        <w:rPr>
          <w:rFonts w:hAnsi="標楷體" w:hint="eastAsia"/>
          <w:color w:val="000000"/>
          <w:szCs w:val="32"/>
        </w:rPr>
        <w:t>分別辦理」（司法院院字2057號解釋參照）、「各縣市黨部書記長幹事及區分部書記，既為依黨章執行職務之人員，即係律師法第三十條所稱之公務員，律師當然不得兼任」、「各級黨部執監委員、縣市黨部書記長、幹事及區分部書記，均為公務員，業經本院解釋在案。</w:t>
      </w:r>
      <w:r w:rsidRPr="009D3E22">
        <w:rPr>
          <w:rFonts w:hAnsi="標楷體"/>
          <w:color w:val="000000"/>
          <w:szCs w:val="32"/>
        </w:rPr>
        <w:t>(</w:t>
      </w:r>
      <w:r w:rsidRPr="009D3E22">
        <w:rPr>
          <w:rFonts w:hAnsi="標楷體" w:hint="eastAsia"/>
          <w:color w:val="000000"/>
          <w:szCs w:val="32"/>
        </w:rPr>
        <w:t>院字第1137號、第1146號、第2234號</w:t>
      </w:r>
      <w:r w:rsidRPr="009D3E22">
        <w:rPr>
          <w:rFonts w:hAnsi="標楷體"/>
          <w:color w:val="000000"/>
          <w:szCs w:val="32"/>
        </w:rPr>
        <w:t>)</w:t>
      </w:r>
      <w:r w:rsidRPr="009D3E22">
        <w:rPr>
          <w:rFonts w:hAnsi="標楷體" w:hint="eastAsia"/>
          <w:color w:val="000000"/>
          <w:szCs w:val="32"/>
        </w:rPr>
        <w:t>」（司法院院字第2578號解釋參照）、最高法院更於</w:t>
      </w:r>
      <w:smartTag w:uri="urn:schemas-microsoft-com:office:smarttags" w:element="chsdate">
        <w:smartTagPr>
          <w:attr w:name="Year" w:val="1991"/>
          <w:attr w:name="Month" w:val="7"/>
          <w:attr w:name="Day" w:val="23"/>
          <w:attr w:name="IsLunarDate" w:val="False"/>
          <w:attr w:name="IsROCDate" w:val="False"/>
        </w:smartTagPr>
        <w:r w:rsidRPr="009D3E22">
          <w:rPr>
            <w:rFonts w:hAnsi="標楷體" w:hint="eastAsia"/>
            <w:color w:val="000000"/>
            <w:szCs w:val="32"/>
          </w:rPr>
          <w:t>91年7月23日</w:t>
        </w:r>
      </w:smartTag>
      <w:r w:rsidRPr="009D3E22">
        <w:rPr>
          <w:rFonts w:hAnsi="標楷體" w:hint="eastAsia"/>
          <w:color w:val="000000"/>
          <w:szCs w:val="32"/>
        </w:rPr>
        <w:t>第10次刑事庭會議決議不再援用24年上字第896號判例（內容為：被告充當某縣區長因某路軍隊叛變，某甲係國民黨區分部委員，恐生危險，將黨部文件託被告代為照顧避難他往，被告因叛軍到處搜殺辦黨人員，恐被株連，遂將保管之黨務文件付之一炬，為原審認定之事實，按被告所代保管之黨務文件，如被叛軍搜獲，即有視為辦黨人員加以殘害之危險，該被告既全家居住該處，勢難遷避，則於叛軍搜索吃緊之際，為救護自己生命身體自由計，不得已將其焚燬，實與法定緊急避難之情形相合，該被告毀棄此項文件，雖合於刑法第138條之規定，但並非於公務上或業務上負有特別義務，即得排除該條之適用），其理由為「本則判例認被告之行為符合刑法第</w:t>
      </w:r>
      <w:r w:rsidR="00DC2353" w:rsidRPr="009D3E22">
        <w:rPr>
          <w:rFonts w:hAnsi="標楷體" w:hint="eastAsia"/>
          <w:color w:val="000000"/>
          <w:szCs w:val="32"/>
        </w:rPr>
        <w:t>138</w:t>
      </w:r>
      <w:r w:rsidRPr="009D3E22">
        <w:rPr>
          <w:rFonts w:hAnsi="標楷體" w:hint="eastAsia"/>
          <w:color w:val="000000"/>
          <w:szCs w:val="32"/>
        </w:rPr>
        <w:t>條之規定，似有造成黨國不分之疑慮。應已不合時宜」，甚且，最高法院尚須於81年台上字第3078號判決中澄清：「中國國民黨係屬政治性之社團法人，並非執行公務之政府機關，從事該黨黨務工作之人員，亦非刑法第</w:t>
      </w:r>
      <w:r w:rsidR="00DC2353" w:rsidRPr="009D3E22">
        <w:rPr>
          <w:rFonts w:hAnsi="標楷體" w:hint="eastAsia"/>
          <w:color w:val="000000"/>
          <w:szCs w:val="32"/>
        </w:rPr>
        <w:t>10</w:t>
      </w:r>
      <w:r w:rsidRPr="009D3E22">
        <w:rPr>
          <w:rFonts w:hAnsi="標楷體" w:hint="eastAsia"/>
          <w:color w:val="000000"/>
          <w:szCs w:val="32"/>
        </w:rPr>
        <w:t>條第</w:t>
      </w:r>
      <w:r w:rsidR="00DC2353" w:rsidRPr="009D3E22">
        <w:rPr>
          <w:rFonts w:hAnsi="標楷體" w:hint="eastAsia"/>
          <w:color w:val="000000"/>
          <w:szCs w:val="32"/>
        </w:rPr>
        <w:t>2</w:t>
      </w:r>
      <w:r w:rsidRPr="009D3E22">
        <w:rPr>
          <w:rFonts w:hAnsi="標楷體" w:hint="eastAsia"/>
          <w:color w:val="000000"/>
          <w:szCs w:val="32"/>
        </w:rPr>
        <w:t>項所稱依法令從事於公務之人員，從事該黨黨務工作之人員以該黨所屬黨務機關名義所制作之文書，尤非屬於同條第三項所稱公務員職務上制作之公文書」，以律師尚且需受中國國民黨指導之歷史觀之，中國國民黨在蔣介石、蔣經國父子擔任我國總統時，造成人民，尤其軍人「黨國不分」觀念之情形，並非難以想像。</w:t>
      </w:r>
    </w:p>
    <w:p w:rsidR="002F29C5" w:rsidRPr="00AE4588" w:rsidRDefault="002F29C5" w:rsidP="00830892">
      <w:pPr>
        <w:pStyle w:val="4"/>
        <w:ind w:left="1700" w:hanging="680"/>
        <w:rPr>
          <w:rFonts w:hAnsi="標楷體" w:hint="eastAsia"/>
          <w:color w:val="000000"/>
          <w:szCs w:val="32"/>
        </w:rPr>
      </w:pPr>
      <w:r w:rsidRPr="009D3E22">
        <w:rPr>
          <w:rFonts w:hAnsi="標楷體" w:hint="eastAsia"/>
          <w:color w:val="000000"/>
          <w:szCs w:val="32"/>
        </w:rPr>
        <w:t>被告為民國22年出生，於陸軍服役數十年。我國陸軍軍官學校係於民國1</w:t>
      </w:r>
      <w:r w:rsidRPr="00AE4588">
        <w:rPr>
          <w:rFonts w:hAnsi="標楷體" w:hint="eastAsia"/>
          <w:color w:val="000000"/>
          <w:szCs w:val="32"/>
        </w:rPr>
        <w:t>3年由中國國民黨所成立，陸軍前身乃係中國國民黨黨軍。直到八零年代，軍隊甚至有政戰官要求官士兵加入國民黨之情形。在被告觀念中，以為中國國民黨黨務即公務，不難想像。尤以民國76年方解除戒嚴、77年解除報禁，同年蔣經國去世，李登輝繼任，斯時國民黨雖開始民主改革，然黨內保守勢力尚存，黨即國家之觀念尚未根除，是82年被告接獲行政院退除役官兵輔導委員會電話（上級公務機關），稱國民黨第十四全大會將召開，要求被告北上參加國民黨十四全大會，</w:t>
      </w:r>
      <w:r w:rsidRPr="009D3E22">
        <w:rPr>
          <w:rFonts w:hAnsi="標楷體" w:hint="eastAsia"/>
          <w:color w:val="000000"/>
          <w:szCs w:val="32"/>
        </w:rPr>
        <w:t>被告受到「上級公務機關」來電要求參加國民黨之會議，</w:t>
      </w:r>
      <w:r w:rsidRPr="00AE4588">
        <w:rPr>
          <w:rFonts w:hAnsi="標楷體" w:hint="eastAsia"/>
          <w:color w:val="000000"/>
          <w:szCs w:val="32"/>
        </w:rPr>
        <w:t>能否謂被告清楚認知「參加國民黨十四全大會並非公務」？黨國不分之觀念固然令人非議，惟若被告確實接獲上級機關之電話而前去參加十四全大會，則即便黨務非公務，依刑法第16條規定，至少亦得減輕其刑。乃臺灣高等法院臺南分院96年度重上更（六）字第355號判決對於被告主張其係參加公務而支出機票費、餐費、雜支等費用雖不採，但就被告是否得按刑法第16條之規定減輕其刑恝置不論，及被告聲請傳喚共同參加開會並負有相同任務之證人閻志龍、當年之退輔會主委以證明被告確有錯誤認為「黨務即公務」之聲請調查證據不予調查，又不說明不調查之理由，顯有重要證據未予調查及判決不適用法律之違法。</w:t>
      </w:r>
    </w:p>
    <w:p w:rsidR="002F29C5" w:rsidRPr="00AE4588" w:rsidRDefault="002F29C5" w:rsidP="00C64646">
      <w:pPr>
        <w:pStyle w:val="3"/>
        <w:ind w:left="1360" w:hanging="680"/>
        <w:rPr>
          <w:rFonts w:hAnsi="標楷體" w:hint="eastAsia"/>
          <w:color w:val="000000"/>
          <w:szCs w:val="32"/>
        </w:rPr>
      </w:pPr>
      <w:bookmarkStart w:id="213" w:name="_Toc292876505"/>
      <w:r w:rsidRPr="00AE4588">
        <w:rPr>
          <w:rFonts w:hAnsi="標楷體" w:hint="eastAsia"/>
          <w:color w:val="000000"/>
          <w:szCs w:val="32"/>
        </w:rPr>
        <w:t>最高法院檢察署99年6月11日台復字第0990008802號函復陳訴人：</w:t>
      </w:r>
      <w:bookmarkEnd w:id="213"/>
    </w:p>
    <w:p w:rsidR="002F29C5" w:rsidRPr="00AE4588" w:rsidRDefault="002F29C5" w:rsidP="00C64646">
      <w:pPr>
        <w:pStyle w:val="4"/>
        <w:ind w:left="1700" w:hanging="680"/>
        <w:rPr>
          <w:rFonts w:hAnsi="標楷體" w:hint="eastAsia"/>
          <w:color w:val="000000"/>
          <w:szCs w:val="32"/>
        </w:rPr>
      </w:pPr>
      <w:r w:rsidRPr="00AE4588">
        <w:rPr>
          <w:rFonts w:hAnsi="標楷體" w:hint="eastAsia"/>
          <w:color w:val="000000"/>
          <w:szCs w:val="32"/>
        </w:rPr>
        <w:t>台端就臺灣高等法院臺南分院96年度重上更（六）字第355號確定判決違背法令，聲請檢察總長提起非常上訴，因與非常上訴要件不合，不得提起，經本署多次函復在案。茲台端又來狀指稱</w:t>
      </w:r>
      <w:r w:rsidRPr="00AE4588">
        <w:rPr>
          <w:rFonts w:hAnsi="標楷體"/>
          <w:color w:val="000000"/>
          <w:szCs w:val="32"/>
        </w:rPr>
        <w:t>：</w:t>
      </w:r>
      <w:r w:rsidRPr="00AE4588">
        <w:rPr>
          <w:rFonts w:hAnsi="標楷體" w:hint="eastAsia"/>
          <w:color w:val="000000"/>
          <w:szCs w:val="32"/>
        </w:rPr>
        <w:t>按所謂浮報價額，係指虛偽增報應付之價額，而以其間之價差圖利自己或第三人而言，是構成貪</w:t>
      </w:r>
      <w:r w:rsidRPr="00AE4588">
        <w:rPr>
          <w:rFonts w:hAnsi="標楷體" w:cs="細明體" w:hint="eastAsia"/>
          <w:color w:val="000000"/>
          <w:szCs w:val="32"/>
        </w:rPr>
        <w:t>污</w:t>
      </w:r>
      <w:r w:rsidRPr="00AE4588">
        <w:rPr>
          <w:rFonts w:hAnsi="標楷體" w:cs="MS Mincho" w:hint="eastAsia"/>
          <w:color w:val="000000"/>
          <w:szCs w:val="32"/>
        </w:rPr>
        <w:t>治罪條例第</w:t>
      </w:r>
      <w:r w:rsidRPr="00AE4588">
        <w:rPr>
          <w:rFonts w:hAnsi="標楷體"/>
          <w:color w:val="000000"/>
          <w:szCs w:val="32"/>
        </w:rPr>
        <w:t>4</w:t>
      </w:r>
      <w:r w:rsidRPr="00AE4588">
        <w:rPr>
          <w:rFonts w:hAnsi="標楷體" w:hint="eastAsia"/>
          <w:color w:val="000000"/>
          <w:szCs w:val="32"/>
        </w:rPr>
        <w:t>條第</w:t>
      </w:r>
      <w:r w:rsidRPr="00AE4588">
        <w:rPr>
          <w:rFonts w:hAnsi="標楷體"/>
          <w:color w:val="000000"/>
          <w:szCs w:val="32"/>
        </w:rPr>
        <w:t>1</w:t>
      </w:r>
      <w:r w:rsidRPr="00AE4588">
        <w:rPr>
          <w:rFonts w:hAnsi="標楷體" w:hint="eastAsia"/>
          <w:color w:val="000000"/>
          <w:szCs w:val="32"/>
        </w:rPr>
        <w:t>項第</w:t>
      </w:r>
      <w:r w:rsidRPr="00AE4588">
        <w:rPr>
          <w:rFonts w:hAnsi="標楷體"/>
          <w:color w:val="000000"/>
          <w:szCs w:val="32"/>
        </w:rPr>
        <w:t>3</w:t>
      </w:r>
      <w:r w:rsidRPr="00AE4588">
        <w:rPr>
          <w:rFonts w:hAnsi="標楷體" w:hint="eastAsia"/>
          <w:color w:val="000000"/>
          <w:szCs w:val="32"/>
        </w:rPr>
        <w:t>款公務員購辦公用物品浮報價額罪，除須有浮報價額之行為外，尚應以浮報所得圖利自己或第三人始足該當本罪。原判決認定台端自</w:t>
      </w:r>
      <w:r w:rsidRPr="00AE4588">
        <w:rPr>
          <w:rFonts w:hAnsi="標楷體"/>
          <w:color w:val="000000"/>
          <w:szCs w:val="32"/>
        </w:rPr>
        <w:t>「82</w:t>
      </w:r>
      <w:r w:rsidRPr="00AE4588">
        <w:rPr>
          <w:rFonts w:hAnsi="標楷體" w:hint="eastAsia"/>
          <w:color w:val="000000"/>
          <w:szCs w:val="32"/>
        </w:rPr>
        <w:t>年</w:t>
      </w:r>
      <w:r w:rsidRPr="00AE4588">
        <w:rPr>
          <w:rFonts w:hAnsi="標楷體"/>
          <w:color w:val="000000"/>
          <w:szCs w:val="32"/>
        </w:rPr>
        <w:t>3</w:t>
      </w:r>
      <w:r w:rsidRPr="00AE4588">
        <w:rPr>
          <w:rFonts w:hAnsi="標楷體" w:hint="eastAsia"/>
          <w:color w:val="000000"/>
          <w:szCs w:val="32"/>
        </w:rPr>
        <w:t>月間」起，即將不實浮報之數額，登載於鄭人龍等職務上製作佳里樂家帳冊之公文書上，又於理由部分認定台端最初乃於「</w:t>
      </w:r>
      <w:r w:rsidRPr="00AE4588">
        <w:rPr>
          <w:rFonts w:hAnsi="標楷體"/>
          <w:color w:val="000000"/>
          <w:szCs w:val="32"/>
        </w:rPr>
        <w:t>82</w:t>
      </w:r>
      <w:r w:rsidRPr="00AE4588">
        <w:rPr>
          <w:rFonts w:hAnsi="標楷體" w:hint="eastAsia"/>
          <w:color w:val="000000"/>
          <w:szCs w:val="32"/>
        </w:rPr>
        <w:t>年</w:t>
      </w:r>
      <w:r w:rsidRPr="00AE4588">
        <w:rPr>
          <w:rFonts w:hAnsi="標楷體"/>
          <w:color w:val="000000"/>
          <w:szCs w:val="32"/>
        </w:rPr>
        <w:t>6</w:t>
      </w:r>
      <w:r w:rsidRPr="00AE4588">
        <w:rPr>
          <w:rFonts w:hAnsi="標楷體" w:hint="eastAsia"/>
          <w:color w:val="000000"/>
          <w:szCs w:val="32"/>
        </w:rPr>
        <w:t>月」將浮報所得用於台端私人交際應酬及送禮等之用，且參諸台端浮報之價額共計</w:t>
      </w:r>
      <w:r w:rsidRPr="00AE4588">
        <w:rPr>
          <w:rFonts w:hAnsi="標楷體"/>
          <w:color w:val="000000"/>
          <w:szCs w:val="32"/>
        </w:rPr>
        <w:t>92</w:t>
      </w:r>
      <w:r w:rsidRPr="00AE4588">
        <w:rPr>
          <w:rFonts w:hAnsi="標楷體" w:hint="eastAsia"/>
          <w:color w:val="000000"/>
          <w:szCs w:val="32"/>
        </w:rPr>
        <w:t>萬</w:t>
      </w:r>
      <w:r w:rsidRPr="00AE4588">
        <w:rPr>
          <w:rFonts w:hAnsi="標楷體"/>
          <w:color w:val="000000"/>
          <w:szCs w:val="32"/>
        </w:rPr>
        <w:t>4553</w:t>
      </w:r>
      <w:r w:rsidRPr="00AE4588">
        <w:rPr>
          <w:rFonts w:hAnsi="標楷體" w:hint="eastAsia"/>
          <w:color w:val="000000"/>
          <w:szCs w:val="32"/>
        </w:rPr>
        <w:t>元</w:t>
      </w:r>
      <w:r w:rsidRPr="00AE4588">
        <w:rPr>
          <w:rFonts w:hAnsi="標楷體"/>
          <w:color w:val="000000"/>
          <w:szCs w:val="32"/>
        </w:rPr>
        <w:t>，</w:t>
      </w:r>
      <w:r w:rsidRPr="00AE4588">
        <w:rPr>
          <w:rFonts w:hAnsi="標楷體" w:hint="eastAsia"/>
          <w:color w:val="000000"/>
          <w:szCs w:val="32"/>
        </w:rPr>
        <w:t>與原判決認定圖利之金額</w:t>
      </w:r>
      <w:r w:rsidRPr="00AE4588">
        <w:rPr>
          <w:rFonts w:hAnsi="標楷體"/>
          <w:color w:val="000000"/>
          <w:szCs w:val="32"/>
        </w:rPr>
        <w:t>12</w:t>
      </w:r>
      <w:r w:rsidRPr="00AE4588">
        <w:rPr>
          <w:rFonts w:hAnsi="標楷體" w:hint="eastAsia"/>
          <w:color w:val="000000"/>
          <w:szCs w:val="32"/>
        </w:rPr>
        <w:t>萬1610元，二者並不相吻合，足見台端於浮報價額當時，雖外觀上有浮報價額之行為，然台端本意係將所得價差作為公用，並未有圖利自己或第三人之意圖，台端主觀上亦無實現此犯罪構成要件之決意，自不該當浮報價額罪。又縱認台端於浮報價額後有挪為私用之情，亦僅另涉犯他罪之問題，不得以台端事後有挪為私用一事，即認台端有購辦公用物品浮報價額罪，原判決論以該罪應有適用法則不當之違法云云。</w:t>
      </w:r>
    </w:p>
    <w:p w:rsidR="002F29C5" w:rsidRPr="00AE4588" w:rsidRDefault="002F29C5" w:rsidP="00C64646">
      <w:pPr>
        <w:pStyle w:val="4"/>
        <w:ind w:left="1700" w:hanging="680"/>
        <w:rPr>
          <w:rFonts w:hAnsi="標楷體" w:hint="eastAsia"/>
          <w:color w:val="000000"/>
          <w:szCs w:val="32"/>
        </w:rPr>
      </w:pPr>
      <w:r w:rsidRPr="00AE4588">
        <w:rPr>
          <w:rFonts w:hAnsi="標楷體" w:hint="eastAsia"/>
          <w:color w:val="000000"/>
          <w:szCs w:val="32"/>
        </w:rPr>
        <w:t>惟</w:t>
      </w:r>
      <w:r w:rsidRPr="00AE4588">
        <w:rPr>
          <w:rFonts w:hAnsi="標楷體" w:cs="細明體" w:hint="eastAsia"/>
          <w:color w:val="000000"/>
          <w:szCs w:val="32"/>
        </w:rPr>
        <w:t>查</w:t>
      </w:r>
      <w:r w:rsidRPr="00AE4588">
        <w:rPr>
          <w:rFonts w:hAnsi="標楷體"/>
          <w:color w:val="000000"/>
          <w:szCs w:val="32"/>
        </w:rPr>
        <w:t>：</w:t>
      </w:r>
      <w:r w:rsidRPr="00AE4588">
        <w:rPr>
          <w:rFonts w:hAnsi="標楷體" w:hint="eastAsia"/>
          <w:color w:val="000000"/>
          <w:szCs w:val="32"/>
        </w:rPr>
        <w:t>原判決已於理由中</w:t>
      </w:r>
      <w:r w:rsidRPr="00AE4588">
        <w:rPr>
          <w:rFonts w:hAnsi="標楷體" w:cs="細明體" w:hint="eastAsia"/>
          <w:color w:val="000000"/>
          <w:szCs w:val="32"/>
        </w:rPr>
        <w:t>說</w:t>
      </w:r>
      <w:r w:rsidRPr="00AE4588">
        <w:rPr>
          <w:rFonts w:hAnsi="標楷體" w:cs="MS Mincho" w:hint="eastAsia"/>
          <w:color w:val="000000"/>
          <w:szCs w:val="32"/>
        </w:rPr>
        <w:t>明，</w:t>
      </w:r>
      <w:r w:rsidRPr="00AE4588">
        <w:rPr>
          <w:rFonts w:hAnsi="標楷體" w:hint="eastAsia"/>
          <w:color w:val="000000"/>
          <w:szCs w:val="32"/>
        </w:rPr>
        <w:t>貪</w:t>
      </w:r>
      <w:r w:rsidRPr="00AE4588">
        <w:rPr>
          <w:rFonts w:hAnsi="標楷體" w:cs="細明體" w:hint="eastAsia"/>
          <w:color w:val="000000"/>
          <w:szCs w:val="32"/>
        </w:rPr>
        <w:t>污</w:t>
      </w:r>
      <w:r w:rsidRPr="00AE4588">
        <w:rPr>
          <w:rFonts w:hAnsi="標楷體" w:cs="MS Mincho" w:hint="eastAsia"/>
          <w:color w:val="000000"/>
          <w:szCs w:val="32"/>
        </w:rPr>
        <w:t>治罪條例第</w:t>
      </w:r>
      <w:r w:rsidRPr="00AE4588">
        <w:rPr>
          <w:rFonts w:hAnsi="標楷體"/>
          <w:color w:val="000000"/>
          <w:szCs w:val="32"/>
        </w:rPr>
        <w:t>4</w:t>
      </w:r>
      <w:r w:rsidRPr="00AE4588">
        <w:rPr>
          <w:rFonts w:hAnsi="標楷體" w:hint="eastAsia"/>
          <w:color w:val="000000"/>
          <w:szCs w:val="32"/>
        </w:rPr>
        <w:t>條第</w:t>
      </w:r>
      <w:r w:rsidRPr="00AE4588">
        <w:rPr>
          <w:rFonts w:hAnsi="標楷體"/>
          <w:color w:val="000000"/>
          <w:szCs w:val="32"/>
        </w:rPr>
        <w:t>1</w:t>
      </w:r>
      <w:r w:rsidRPr="00AE4588">
        <w:rPr>
          <w:rFonts w:hAnsi="標楷體" w:hint="eastAsia"/>
          <w:color w:val="000000"/>
          <w:szCs w:val="32"/>
        </w:rPr>
        <w:t>項第</w:t>
      </w:r>
      <w:r w:rsidRPr="00AE4588">
        <w:rPr>
          <w:rFonts w:hAnsi="標楷體"/>
          <w:color w:val="000000"/>
          <w:szCs w:val="32"/>
        </w:rPr>
        <w:t>3</w:t>
      </w:r>
      <w:r w:rsidRPr="00AE4588">
        <w:rPr>
          <w:rFonts w:hAnsi="標楷體" w:hint="eastAsia"/>
          <w:color w:val="000000"/>
          <w:szCs w:val="32"/>
        </w:rPr>
        <w:t>款之公務員購辦公用物品浮報價額罪，除須有浮報價額之行為外，尚應以浮報所得圖利自己或第三人之部分始能認定係浮報價額所得之財</w:t>
      </w:r>
      <w:r w:rsidRPr="00AE4588">
        <w:rPr>
          <w:rFonts w:hAnsi="標楷體" w:cs="細明體" w:hint="eastAsia"/>
          <w:color w:val="000000"/>
          <w:szCs w:val="32"/>
        </w:rPr>
        <w:t>產</w:t>
      </w:r>
      <w:r w:rsidRPr="00AE4588">
        <w:rPr>
          <w:rFonts w:hAnsi="標楷體" w:hint="eastAsia"/>
          <w:color w:val="000000"/>
          <w:szCs w:val="32"/>
        </w:rPr>
        <w:t>如浮報價額所得全部用於公用而無圖利自己或第三人應僅係公務員登載不實之問題，難認構成前開貪</w:t>
      </w:r>
      <w:r w:rsidRPr="00AE4588">
        <w:rPr>
          <w:rFonts w:hAnsi="標楷體" w:cs="細明體" w:hint="eastAsia"/>
          <w:color w:val="000000"/>
          <w:szCs w:val="32"/>
        </w:rPr>
        <w:t>污</w:t>
      </w:r>
      <w:r w:rsidRPr="00AE4588">
        <w:rPr>
          <w:rFonts w:hAnsi="標楷體" w:cs="MS Mincho" w:hint="eastAsia"/>
          <w:color w:val="000000"/>
          <w:szCs w:val="32"/>
        </w:rPr>
        <w:t>治罪條例</w:t>
      </w:r>
      <w:r w:rsidRPr="00AE4588">
        <w:rPr>
          <w:rFonts w:hAnsi="標楷體" w:hint="eastAsia"/>
          <w:color w:val="000000"/>
          <w:szCs w:val="32"/>
        </w:rPr>
        <w:t>之犯罪。惟本件台端浮報之價額</w:t>
      </w:r>
      <w:r w:rsidRPr="00AE4588">
        <w:rPr>
          <w:rFonts w:hAnsi="標楷體"/>
          <w:color w:val="000000"/>
          <w:szCs w:val="32"/>
        </w:rPr>
        <w:t>92</w:t>
      </w:r>
      <w:r w:rsidRPr="00AE4588">
        <w:rPr>
          <w:rFonts w:hAnsi="標楷體" w:hint="eastAsia"/>
          <w:color w:val="000000"/>
          <w:szCs w:val="32"/>
        </w:rPr>
        <w:t>萬</w:t>
      </w:r>
      <w:r w:rsidRPr="00AE4588">
        <w:rPr>
          <w:rFonts w:hAnsi="標楷體"/>
          <w:color w:val="000000"/>
          <w:szCs w:val="32"/>
        </w:rPr>
        <w:t>4553</w:t>
      </w:r>
      <w:r w:rsidRPr="00AE4588">
        <w:rPr>
          <w:rFonts w:hAnsi="標楷體" w:hint="eastAsia"/>
          <w:color w:val="000000"/>
          <w:szCs w:val="32"/>
        </w:rPr>
        <w:t>元，其中如原判決附表二所列之</w:t>
      </w:r>
      <w:r w:rsidRPr="00AE4588">
        <w:rPr>
          <w:rFonts w:hAnsi="標楷體"/>
          <w:color w:val="000000"/>
          <w:szCs w:val="32"/>
        </w:rPr>
        <w:t>12</w:t>
      </w:r>
      <w:r w:rsidRPr="00AE4588">
        <w:rPr>
          <w:rFonts w:hAnsi="標楷體" w:hint="eastAsia"/>
          <w:color w:val="000000"/>
          <w:szCs w:val="32"/>
        </w:rPr>
        <w:t>萬</w:t>
      </w:r>
      <w:r w:rsidRPr="00AE4588">
        <w:rPr>
          <w:rFonts w:hAnsi="標楷體"/>
          <w:color w:val="000000"/>
          <w:szCs w:val="32"/>
        </w:rPr>
        <w:t>1610</w:t>
      </w:r>
      <w:r w:rsidRPr="00AE4588">
        <w:rPr>
          <w:rFonts w:hAnsi="標楷體" w:hint="eastAsia"/>
          <w:color w:val="000000"/>
          <w:szCs w:val="32"/>
        </w:rPr>
        <w:t>元係台端私人所周「或私人交際應酬及送禮之用，該部分係台端購辦公用物品浮報價額，並以浮報所得作為圖利自己部分，應構成貪</w:t>
      </w:r>
      <w:r w:rsidRPr="00AE4588">
        <w:rPr>
          <w:rFonts w:hAnsi="標楷體" w:cs="細明體" w:hint="eastAsia"/>
          <w:color w:val="000000"/>
          <w:szCs w:val="32"/>
        </w:rPr>
        <w:t>污</w:t>
      </w:r>
      <w:r w:rsidRPr="00AE4588">
        <w:rPr>
          <w:rFonts w:hAnsi="標楷體" w:cs="MS Mincho" w:hint="eastAsia"/>
          <w:color w:val="000000"/>
          <w:szCs w:val="32"/>
        </w:rPr>
        <w:t>治罪條例第4</w:t>
      </w:r>
      <w:r w:rsidRPr="00AE4588">
        <w:rPr>
          <w:rFonts w:hAnsi="標楷體" w:hint="eastAsia"/>
          <w:color w:val="000000"/>
          <w:szCs w:val="32"/>
        </w:rPr>
        <w:t>條第</w:t>
      </w:r>
      <w:r w:rsidRPr="00AE4588">
        <w:rPr>
          <w:rFonts w:hAnsi="標楷體"/>
          <w:color w:val="000000"/>
          <w:szCs w:val="32"/>
        </w:rPr>
        <w:t>1</w:t>
      </w:r>
      <w:r w:rsidRPr="00AE4588">
        <w:rPr>
          <w:rFonts w:hAnsi="標楷體" w:hint="eastAsia"/>
          <w:color w:val="000000"/>
          <w:szCs w:val="32"/>
        </w:rPr>
        <w:t>項第</w:t>
      </w:r>
      <w:r w:rsidRPr="00AE4588">
        <w:rPr>
          <w:rFonts w:hAnsi="標楷體"/>
          <w:color w:val="000000"/>
          <w:szCs w:val="32"/>
        </w:rPr>
        <w:t>3</w:t>
      </w:r>
      <w:r w:rsidRPr="00AE4588">
        <w:rPr>
          <w:rFonts w:hAnsi="標楷體" w:hint="eastAsia"/>
          <w:color w:val="000000"/>
          <w:szCs w:val="32"/>
        </w:rPr>
        <w:t>款之罪，經核原判決適用法則並無違誤。至台端主張無圖利自己或第三人之意圖云云，乃屬對原判決認定之事實為實體爭執，而非常上訴並不調</w:t>
      </w:r>
      <w:r w:rsidRPr="00AE4588">
        <w:rPr>
          <w:rFonts w:hAnsi="標楷體" w:cs="細明體" w:hint="eastAsia"/>
          <w:color w:val="000000"/>
          <w:szCs w:val="32"/>
        </w:rPr>
        <w:t>查</w:t>
      </w:r>
      <w:r w:rsidRPr="00AE4588">
        <w:rPr>
          <w:rFonts w:hAnsi="標楷體" w:cs="MS Mincho" w:hint="eastAsia"/>
          <w:color w:val="000000"/>
          <w:szCs w:val="32"/>
        </w:rPr>
        <w:t>此項實體上之</w:t>
      </w:r>
      <w:r w:rsidRPr="00AE4588">
        <w:rPr>
          <w:rFonts w:hAnsi="標楷體" w:hint="eastAsia"/>
          <w:color w:val="000000"/>
          <w:szCs w:val="32"/>
        </w:rPr>
        <w:t>事實，自不得據此提起非常上訴，台端其餘聲請理由亦不合提起非常上訴之要件，已據本署於前函</w:t>
      </w:r>
      <w:r w:rsidRPr="00AE4588">
        <w:rPr>
          <w:rFonts w:hAnsi="標楷體" w:cs="細明體" w:hint="eastAsia"/>
          <w:color w:val="000000"/>
          <w:szCs w:val="32"/>
        </w:rPr>
        <w:t>說</w:t>
      </w:r>
      <w:r w:rsidRPr="00AE4588">
        <w:rPr>
          <w:rFonts w:hAnsi="標楷體" w:cs="MS Mincho" w:hint="eastAsia"/>
          <w:color w:val="000000"/>
          <w:szCs w:val="32"/>
        </w:rPr>
        <w:t>明，不再贅復</w:t>
      </w:r>
      <w:r w:rsidRPr="00AE4588">
        <w:rPr>
          <w:rFonts w:hAnsi="標楷體" w:hint="eastAsia"/>
          <w:color w:val="000000"/>
          <w:szCs w:val="32"/>
        </w:rPr>
        <w:t>，附此敘明。</w:t>
      </w:r>
    </w:p>
    <w:p w:rsidR="006D24FA" w:rsidRPr="00AE4588" w:rsidRDefault="00745DD6" w:rsidP="00C64646">
      <w:pPr>
        <w:pStyle w:val="2"/>
        <w:ind w:left="1123"/>
        <w:rPr>
          <w:rFonts w:hAnsi="標楷體" w:hint="eastAsia"/>
          <w:color w:val="000000"/>
          <w:szCs w:val="32"/>
        </w:rPr>
      </w:pPr>
      <w:bookmarkStart w:id="214" w:name="_Toc292876506"/>
      <w:r w:rsidRPr="00AE4588">
        <w:rPr>
          <w:rFonts w:hAnsi="標楷體" w:hint="eastAsia"/>
          <w:color w:val="000000"/>
          <w:szCs w:val="32"/>
        </w:rPr>
        <w:t>本件確定判決認定佳里榮家主任程新勝等浮報價額之證據資料：</w:t>
      </w:r>
      <w:bookmarkEnd w:id="214"/>
    </w:p>
    <w:p w:rsidR="00767976" w:rsidRPr="00AE4588" w:rsidRDefault="00F04047" w:rsidP="00745DD6">
      <w:pPr>
        <w:pStyle w:val="3"/>
        <w:ind w:left="1360" w:hanging="680"/>
        <w:rPr>
          <w:rFonts w:hint="eastAsia"/>
          <w:color w:val="000000"/>
        </w:rPr>
      </w:pPr>
      <w:bookmarkStart w:id="215" w:name="_Toc292876507"/>
      <w:r w:rsidRPr="00AE4588">
        <w:rPr>
          <w:rFonts w:hint="eastAsia"/>
          <w:color w:val="000000"/>
        </w:rPr>
        <w:t>台南縣佳里榮民之家程新勝、薛志雲、殷茂源、鄭人龍等浮報價額、收取回扣或舞弊事證對照表：</w:t>
      </w:r>
      <w:bookmarkEnd w:id="215"/>
    </w:p>
    <w:p w:rsidR="00853331" w:rsidRDefault="00DC3FBC" w:rsidP="00F04047">
      <w:pPr>
        <w:rPr>
          <w:rFonts w:hint="eastAsia"/>
          <w:color w:val="000000"/>
        </w:rPr>
      </w:pPr>
      <w:r w:rsidRPr="00AE4588">
        <w:rPr>
          <w:rFonts w:hint="eastAsia"/>
          <w:color w:val="000000"/>
        </w:rPr>
        <w:t xml:space="preserve"> </w:t>
      </w:r>
    </w:p>
    <w:p w:rsidR="00853331" w:rsidRDefault="00853331" w:rsidP="00F04047">
      <w:pPr>
        <w:rPr>
          <w:rFonts w:hint="eastAsia"/>
          <w:color w:val="000000"/>
        </w:rPr>
      </w:pPr>
    </w:p>
    <w:p w:rsidR="00853331" w:rsidRDefault="00853331" w:rsidP="00F04047">
      <w:pPr>
        <w:rPr>
          <w:rFonts w:hint="eastAsia"/>
          <w:color w:val="000000"/>
        </w:rPr>
      </w:pPr>
    </w:p>
    <w:p w:rsidR="00F04047" w:rsidRPr="00AE4588" w:rsidRDefault="00F04047" w:rsidP="00F04047">
      <w:pPr>
        <w:rPr>
          <w:rFonts w:hint="eastAsia"/>
          <w:color w:val="000000"/>
        </w:rPr>
      </w:pPr>
      <w:r w:rsidRPr="00AE4588">
        <w:rPr>
          <w:rFonts w:hint="eastAsia"/>
          <w:color w:val="000000"/>
        </w:rPr>
        <w:t>(</w:t>
      </w:r>
      <w:r w:rsidR="00853331" w:rsidRPr="00AE4588">
        <w:rPr>
          <w:rFonts w:hAnsi="標楷體" w:hint="eastAsia"/>
          <w:noProof/>
          <w:color w:val="000000"/>
          <w:szCs w:val="32"/>
        </w:rPr>
        <w:t>臺灣高等法院臺南分院</w:t>
      </w:r>
      <w:r w:rsidR="00853331" w:rsidRPr="00AE4588">
        <w:rPr>
          <w:rFonts w:hAnsi="標楷體" w:hint="eastAsia"/>
          <w:noProof/>
          <w:color w:val="000000"/>
          <w:szCs w:val="32"/>
        </w:rPr>
        <w:t>96</w:t>
      </w:r>
      <w:r w:rsidR="00853331" w:rsidRPr="00AE4588">
        <w:rPr>
          <w:rFonts w:hAnsi="標楷體" w:hint="eastAsia"/>
          <w:noProof/>
          <w:color w:val="000000"/>
          <w:szCs w:val="32"/>
        </w:rPr>
        <w:t>年重上更</w:t>
      </w:r>
      <w:r w:rsidR="00853331" w:rsidRPr="00AE4588">
        <w:rPr>
          <w:rFonts w:hAnsi="標楷體" w:hint="eastAsia"/>
          <w:noProof/>
          <w:color w:val="000000"/>
          <w:szCs w:val="32"/>
        </w:rPr>
        <w:t>(</w:t>
      </w:r>
      <w:r w:rsidR="00853331" w:rsidRPr="00AE4588">
        <w:rPr>
          <w:rFonts w:hAnsi="標楷體" w:hint="eastAsia"/>
          <w:noProof/>
          <w:color w:val="000000"/>
          <w:szCs w:val="32"/>
        </w:rPr>
        <w:t>六</w:t>
      </w:r>
      <w:r w:rsidR="00853331" w:rsidRPr="00AE4588">
        <w:rPr>
          <w:rFonts w:hAnsi="標楷體" w:hint="eastAsia"/>
          <w:noProof/>
          <w:color w:val="000000"/>
          <w:szCs w:val="32"/>
        </w:rPr>
        <w:t>)</w:t>
      </w:r>
      <w:r w:rsidR="00853331" w:rsidRPr="00AE4588">
        <w:rPr>
          <w:rFonts w:hAnsi="標楷體" w:hint="eastAsia"/>
          <w:noProof/>
          <w:color w:val="000000"/>
          <w:szCs w:val="32"/>
        </w:rPr>
        <w:t>字第</w:t>
      </w:r>
      <w:r w:rsidR="00853331" w:rsidRPr="00AE4588">
        <w:rPr>
          <w:rFonts w:hAnsi="標楷體" w:hint="eastAsia"/>
          <w:noProof/>
          <w:color w:val="000000"/>
          <w:szCs w:val="32"/>
        </w:rPr>
        <w:t>355</w:t>
      </w:r>
      <w:r w:rsidR="00853331" w:rsidRPr="00AE4588">
        <w:rPr>
          <w:rFonts w:hAnsi="標楷體" w:hint="eastAsia"/>
          <w:noProof/>
          <w:color w:val="000000"/>
          <w:szCs w:val="32"/>
        </w:rPr>
        <w:t>號</w:t>
      </w:r>
      <w:r w:rsidR="00DC3FBC" w:rsidRPr="00AE4588">
        <w:rPr>
          <w:rFonts w:hint="eastAsia"/>
          <w:color w:val="000000"/>
        </w:rPr>
        <w:t>確定判決：</w:t>
      </w:r>
      <w:r w:rsidRPr="00AE4588">
        <w:rPr>
          <w:rFonts w:hint="eastAsia"/>
          <w:color w:val="000000"/>
        </w:rPr>
        <w:t>附</w:t>
      </w:r>
      <w:r w:rsidR="00DC3FBC" w:rsidRPr="00AE4588">
        <w:rPr>
          <w:rFonts w:hint="eastAsia"/>
          <w:color w:val="000000"/>
        </w:rPr>
        <w:t>件一</w:t>
      </w:r>
      <w:r w:rsidRPr="00AE4588">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7"/>
        <w:gridCol w:w="1167"/>
        <w:gridCol w:w="923"/>
        <w:gridCol w:w="277"/>
        <w:gridCol w:w="1232"/>
        <w:gridCol w:w="1186"/>
        <w:gridCol w:w="713"/>
        <w:gridCol w:w="137"/>
        <w:gridCol w:w="843"/>
        <w:gridCol w:w="1134"/>
      </w:tblGrid>
      <w:tr w:rsidR="00F04047" w:rsidRPr="00AE4588" w:rsidTr="009D3E22">
        <w:tc>
          <w:tcPr>
            <w:tcW w:w="1427" w:type="dxa"/>
          </w:tcPr>
          <w:p w:rsidR="00F04047" w:rsidRPr="00AE4588" w:rsidRDefault="00F04047" w:rsidP="0045209A">
            <w:pPr>
              <w:rPr>
                <w:rFonts w:hint="eastAsia"/>
                <w:color w:val="000000"/>
                <w:sz w:val="28"/>
                <w:szCs w:val="28"/>
              </w:rPr>
            </w:pPr>
            <w:r w:rsidRPr="00AE4588">
              <w:rPr>
                <w:rFonts w:hint="eastAsia"/>
                <w:color w:val="000000"/>
                <w:sz w:val="28"/>
                <w:szCs w:val="28"/>
              </w:rPr>
              <w:t>扣案會計帳目日期</w:t>
            </w:r>
          </w:p>
          <w:p w:rsidR="00F04047" w:rsidRPr="00AE4588" w:rsidRDefault="00F04047" w:rsidP="0045209A">
            <w:pPr>
              <w:rPr>
                <w:rFonts w:hint="eastAsia"/>
                <w:color w:val="000000"/>
                <w:sz w:val="28"/>
                <w:szCs w:val="28"/>
              </w:rPr>
            </w:pPr>
            <w:r w:rsidRPr="00AE4588">
              <w:rPr>
                <w:rFonts w:hint="eastAsia"/>
                <w:color w:val="000000"/>
                <w:sz w:val="28"/>
                <w:szCs w:val="28"/>
              </w:rPr>
              <w:t>扣案現金帳目日期</w:t>
            </w: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採購或修繕工程品項</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款項來源</w:t>
            </w:r>
          </w:p>
        </w:tc>
        <w:tc>
          <w:tcPr>
            <w:tcW w:w="1232" w:type="dxa"/>
          </w:tcPr>
          <w:p w:rsidR="00F04047" w:rsidRPr="00AE4588" w:rsidRDefault="00F04047" w:rsidP="0045209A">
            <w:pPr>
              <w:rPr>
                <w:rFonts w:hint="eastAsia"/>
                <w:color w:val="000000"/>
                <w:sz w:val="28"/>
                <w:szCs w:val="28"/>
              </w:rPr>
            </w:pPr>
            <w:r w:rsidRPr="00AE4588">
              <w:rPr>
                <w:rFonts w:hint="eastAsia"/>
                <w:color w:val="000000"/>
                <w:sz w:val="28"/>
                <w:szCs w:val="28"/>
              </w:rPr>
              <w:t>榮家會計帳目</w:t>
            </w:r>
          </w:p>
          <w:p w:rsidR="00F04047" w:rsidRPr="00AE4588" w:rsidRDefault="00F04047" w:rsidP="0045209A">
            <w:pPr>
              <w:rPr>
                <w:rFonts w:hint="eastAsia"/>
                <w:color w:val="000000"/>
                <w:sz w:val="28"/>
                <w:szCs w:val="28"/>
              </w:rPr>
            </w:pPr>
            <w:r w:rsidRPr="00AE4588">
              <w:rPr>
                <w:rFonts w:hint="eastAsia"/>
                <w:color w:val="000000"/>
                <w:sz w:val="28"/>
                <w:szCs w:val="28"/>
              </w:rPr>
              <w:t>扣案現金帳目</w:t>
            </w:r>
          </w:p>
        </w:tc>
        <w:tc>
          <w:tcPr>
            <w:tcW w:w="1186" w:type="dxa"/>
          </w:tcPr>
          <w:p w:rsidR="00F04047" w:rsidRPr="00AE4588" w:rsidRDefault="00F04047" w:rsidP="0045209A">
            <w:pPr>
              <w:rPr>
                <w:rFonts w:hint="eastAsia"/>
                <w:color w:val="000000"/>
                <w:sz w:val="28"/>
                <w:szCs w:val="28"/>
              </w:rPr>
            </w:pPr>
            <w:r w:rsidRPr="00AE4588">
              <w:rPr>
                <w:rFonts w:hint="eastAsia"/>
                <w:color w:val="000000"/>
                <w:sz w:val="28"/>
                <w:szCs w:val="28"/>
              </w:rPr>
              <w:t>經手人</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榮家會計帳目頁次</w:t>
            </w:r>
          </w:p>
        </w:tc>
        <w:tc>
          <w:tcPr>
            <w:tcW w:w="98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承包廠商</w:t>
            </w:r>
          </w:p>
        </w:tc>
        <w:tc>
          <w:tcPr>
            <w:tcW w:w="1134" w:type="dxa"/>
          </w:tcPr>
          <w:p w:rsidR="00F04047" w:rsidRPr="00AE4588" w:rsidRDefault="00F04047" w:rsidP="0045209A">
            <w:pPr>
              <w:rPr>
                <w:rFonts w:hint="eastAsia"/>
                <w:color w:val="000000"/>
                <w:sz w:val="28"/>
                <w:szCs w:val="28"/>
              </w:rPr>
            </w:pPr>
            <w:r w:rsidRPr="00AE4588">
              <w:rPr>
                <w:rFonts w:hint="eastAsia"/>
                <w:color w:val="000000"/>
                <w:sz w:val="28"/>
                <w:szCs w:val="28"/>
              </w:rPr>
              <w:t>備註</w:t>
            </w:r>
          </w:p>
        </w:tc>
      </w:tr>
      <w:tr w:rsidR="00F04047" w:rsidRPr="00AE4588" w:rsidTr="009D3E22">
        <w:tc>
          <w:tcPr>
            <w:tcW w:w="1427" w:type="dxa"/>
          </w:tcPr>
          <w:p w:rsidR="00F04047" w:rsidRPr="00AE4588" w:rsidRDefault="00F04047" w:rsidP="0045209A">
            <w:pPr>
              <w:rPr>
                <w:rFonts w:hint="eastAsia"/>
                <w:color w:val="000000"/>
                <w:sz w:val="28"/>
                <w:szCs w:val="28"/>
              </w:rPr>
            </w:pPr>
            <w:r w:rsidRPr="00AE4588">
              <w:rPr>
                <w:rFonts w:hint="eastAsia"/>
                <w:color w:val="000000"/>
                <w:sz w:val="28"/>
                <w:szCs w:val="28"/>
              </w:rPr>
              <w:t>82.3.3</w:t>
            </w:r>
          </w:p>
          <w:p w:rsidR="00F04047" w:rsidRPr="00AE4588" w:rsidRDefault="00F04047" w:rsidP="0045209A">
            <w:pPr>
              <w:rPr>
                <w:rFonts w:hint="eastAsia"/>
                <w:color w:val="000000"/>
                <w:sz w:val="28"/>
                <w:szCs w:val="28"/>
              </w:rPr>
            </w:pPr>
            <w:r w:rsidRPr="00AE4588">
              <w:rPr>
                <w:rFonts w:hint="eastAsia"/>
                <w:color w:val="000000"/>
                <w:sz w:val="28"/>
                <w:szCs w:val="28"/>
              </w:rPr>
              <w:t>82.5.12</w:t>
            </w: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窗簾</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業務費</w:t>
            </w:r>
          </w:p>
        </w:tc>
        <w:tc>
          <w:tcPr>
            <w:tcW w:w="1232" w:type="dxa"/>
          </w:tcPr>
          <w:p w:rsidR="00F04047" w:rsidRPr="00AE4588" w:rsidRDefault="00F04047" w:rsidP="0045209A">
            <w:pPr>
              <w:rPr>
                <w:rFonts w:hint="eastAsia"/>
                <w:color w:val="000000"/>
                <w:sz w:val="28"/>
                <w:szCs w:val="28"/>
              </w:rPr>
            </w:pPr>
            <w:r w:rsidRPr="00AE4588">
              <w:rPr>
                <w:rFonts w:hint="eastAsia"/>
                <w:color w:val="000000"/>
                <w:sz w:val="28"/>
                <w:szCs w:val="28"/>
              </w:rPr>
              <w:t>90000</w:t>
            </w:r>
          </w:p>
          <w:p w:rsidR="00F04047" w:rsidRPr="00AE4588" w:rsidRDefault="00F04047" w:rsidP="0045209A">
            <w:pPr>
              <w:rPr>
                <w:rFonts w:hint="eastAsia"/>
                <w:color w:val="000000"/>
                <w:sz w:val="28"/>
                <w:szCs w:val="28"/>
              </w:rPr>
            </w:pPr>
            <w:r w:rsidRPr="00AE4588">
              <w:rPr>
                <w:rFonts w:hint="eastAsia"/>
                <w:color w:val="000000"/>
                <w:sz w:val="28"/>
                <w:szCs w:val="28"/>
              </w:rPr>
              <w:t>30000</w:t>
            </w:r>
          </w:p>
        </w:tc>
        <w:tc>
          <w:tcPr>
            <w:tcW w:w="1186" w:type="dxa"/>
          </w:tcPr>
          <w:p w:rsidR="00F04047" w:rsidRPr="00AE4588" w:rsidRDefault="00F04047" w:rsidP="0045209A">
            <w:pPr>
              <w:rPr>
                <w:rFonts w:hint="eastAsia"/>
                <w:color w:val="000000"/>
                <w:sz w:val="28"/>
                <w:szCs w:val="28"/>
              </w:rPr>
            </w:pPr>
            <w:r w:rsidRPr="00AE4588">
              <w:rPr>
                <w:rFonts w:hint="eastAsia"/>
                <w:color w:val="000000"/>
                <w:sz w:val="28"/>
                <w:szCs w:val="28"/>
              </w:rPr>
              <w:t>殷茂源</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B5</w:t>
            </w:r>
          </w:p>
        </w:tc>
        <w:tc>
          <w:tcPr>
            <w:tcW w:w="98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瑞菁裝潢公司</w:t>
            </w:r>
          </w:p>
        </w:tc>
        <w:tc>
          <w:tcPr>
            <w:tcW w:w="1134" w:type="dxa"/>
          </w:tcPr>
          <w:p w:rsidR="00F04047" w:rsidRPr="00AE4588" w:rsidRDefault="00D107B4" w:rsidP="0045209A">
            <w:pPr>
              <w:rPr>
                <w:rFonts w:hint="eastAsia"/>
                <w:color w:val="000000"/>
                <w:sz w:val="28"/>
                <w:szCs w:val="28"/>
              </w:rPr>
            </w:pPr>
            <w:r w:rsidRPr="00AE4588">
              <w:rPr>
                <w:rFonts w:hint="eastAsia"/>
                <w:color w:val="000000"/>
                <w:sz w:val="28"/>
                <w:szCs w:val="28"/>
              </w:rPr>
              <w:t>負責人</w:t>
            </w:r>
            <w:r w:rsidR="00893850">
              <w:rPr>
                <w:rFonts w:hint="eastAsia"/>
                <w:color w:val="000000"/>
                <w:sz w:val="28"/>
                <w:szCs w:val="28"/>
              </w:rPr>
              <w:t>潘○里</w:t>
            </w:r>
          </w:p>
        </w:tc>
      </w:tr>
      <w:tr w:rsidR="00F04047" w:rsidRPr="00AE4588" w:rsidTr="009D3E22">
        <w:tc>
          <w:tcPr>
            <w:tcW w:w="1427" w:type="dxa"/>
          </w:tcPr>
          <w:p w:rsidR="00F04047" w:rsidRPr="00AE4588" w:rsidRDefault="00F04047" w:rsidP="0045209A">
            <w:pPr>
              <w:rPr>
                <w:rFonts w:hint="eastAsia"/>
                <w:color w:val="000000"/>
                <w:sz w:val="28"/>
                <w:szCs w:val="28"/>
              </w:rPr>
            </w:pPr>
            <w:r w:rsidRPr="00AE4588">
              <w:rPr>
                <w:rFonts w:hint="eastAsia"/>
                <w:color w:val="000000"/>
                <w:sz w:val="28"/>
                <w:szCs w:val="28"/>
              </w:rPr>
              <w:t>82.5.17</w:t>
            </w:r>
          </w:p>
          <w:p w:rsidR="00F04047" w:rsidRPr="00AE4588" w:rsidRDefault="00F04047" w:rsidP="0045209A">
            <w:pPr>
              <w:rPr>
                <w:rFonts w:hint="eastAsia"/>
                <w:color w:val="000000"/>
                <w:sz w:val="28"/>
                <w:szCs w:val="28"/>
              </w:rPr>
            </w:pPr>
            <w:r w:rsidRPr="00AE4588">
              <w:rPr>
                <w:rFonts w:hint="eastAsia"/>
                <w:color w:val="000000"/>
                <w:sz w:val="28"/>
                <w:szCs w:val="28"/>
              </w:rPr>
              <w:t>82.5.18</w:t>
            </w: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油漆</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業務費</w:t>
            </w:r>
          </w:p>
        </w:tc>
        <w:tc>
          <w:tcPr>
            <w:tcW w:w="1232" w:type="dxa"/>
          </w:tcPr>
          <w:p w:rsidR="00F04047" w:rsidRPr="00AE4588" w:rsidRDefault="00F04047" w:rsidP="0045209A">
            <w:pPr>
              <w:rPr>
                <w:rFonts w:hint="eastAsia"/>
                <w:color w:val="000000"/>
                <w:sz w:val="28"/>
                <w:szCs w:val="28"/>
              </w:rPr>
            </w:pPr>
            <w:r w:rsidRPr="00AE4588">
              <w:rPr>
                <w:rFonts w:hint="eastAsia"/>
                <w:color w:val="000000"/>
                <w:sz w:val="28"/>
                <w:szCs w:val="28"/>
              </w:rPr>
              <w:t>201000</w:t>
            </w:r>
            <w:r w:rsidR="00572139" w:rsidRPr="00AE4588">
              <w:rPr>
                <w:rFonts w:hint="eastAsia"/>
                <w:color w:val="000000"/>
                <w:sz w:val="28"/>
                <w:szCs w:val="28"/>
              </w:rPr>
              <w:t>（合計）</w:t>
            </w:r>
          </w:p>
          <w:p w:rsidR="00F04047" w:rsidRPr="00AE4588" w:rsidRDefault="00F04047" w:rsidP="0045209A">
            <w:pPr>
              <w:rPr>
                <w:rFonts w:hint="eastAsia"/>
                <w:color w:val="000000"/>
                <w:sz w:val="28"/>
                <w:szCs w:val="28"/>
              </w:rPr>
            </w:pPr>
            <w:r w:rsidRPr="00AE4588">
              <w:rPr>
                <w:rFonts w:hint="eastAsia"/>
                <w:color w:val="000000"/>
                <w:sz w:val="28"/>
                <w:szCs w:val="28"/>
              </w:rPr>
              <w:t>48000</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殷茂源</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B3</w:t>
            </w:r>
          </w:p>
        </w:tc>
        <w:tc>
          <w:tcPr>
            <w:tcW w:w="98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東隆五金行</w:t>
            </w:r>
          </w:p>
        </w:tc>
        <w:tc>
          <w:tcPr>
            <w:tcW w:w="1134" w:type="dxa"/>
          </w:tcPr>
          <w:p w:rsidR="00F04047" w:rsidRPr="00AE4588" w:rsidRDefault="00D107B4" w:rsidP="0045209A">
            <w:pPr>
              <w:rPr>
                <w:rFonts w:hint="eastAsia"/>
                <w:color w:val="000000"/>
                <w:sz w:val="28"/>
                <w:szCs w:val="28"/>
              </w:rPr>
            </w:pPr>
            <w:r w:rsidRPr="00AE4588">
              <w:rPr>
                <w:rFonts w:hint="eastAsia"/>
                <w:color w:val="000000"/>
                <w:sz w:val="28"/>
                <w:szCs w:val="28"/>
              </w:rPr>
              <w:t>負責人</w:t>
            </w:r>
            <w:r w:rsidR="003F2BF1">
              <w:rPr>
                <w:rFonts w:hint="eastAsia"/>
                <w:color w:val="000000"/>
                <w:sz w:val="28"/>
                <w:szCs w:val="28"/>
              </w:rPr>
              <w:t>鄭楊○蘭</w:t>
            </w:r>
          </w:p>
        </w:tc>
      </w:tr>
      <w:tr w:rsidR="00F04047" w:rsidRPr="00AE4588" w:rsidTr="009D3E22">
        <w:tc>
          <w:tcPr>
            <w:tcW w:w="1427" w:type="dxa"/>
          </w:tcPr>
          <w:p w:rsidR="00F04047" w:rsidRPr="00AE4588" w:rsidRDefault="00F04047" w:rsidP="0045209A">
            <w:pPr>
              <w:rPr>
                <w:rFonts w:hint="eastAsia"/>
                <w:color w:val="000000"/>
                <w:sz w:val="28"/>
                <w:szCs w:val="28"/>
              </w:rPr>
            </w:pPr>
            <w:r w:rsidRPr="00AE4588">
              <w:rPr>
                <w:rFonts w:hint="eastAsia"/>
                <w:color w:val="000000"/>
                <w:sz w:val="28"/>
                <w:szCs w:val="28"/>
              </w:rPr>
              <w:t>82.5.17</w:t>
            </w:r>
          </w:p>
          <w:p w:rsidR="00F04047" w:rsidRPr="00AE4588" w:rsidRDefault="00F04047" w:rsidP="0045209A">
            <w:pPr>
              <w:rPr>
                <w:rFonts w:hint="eastAsia"/>
                <w:color w:val="000000"/>
                <w:sz w:val="28"/>
                <w:szCs w:val="28"/>
              </w:rPr>
            </w:pPr>
            <w:r w:rsidRPr="00AE4588">
              <w:rPr>
                <w:rFonts w:hint="eastAsia"/>
                <w:color w:val="000000"/>
                <w:sz w:val="28"/>
                <w:szCs w:val="28"/>
              </w:rPr>
              <w:t>82.5.18</w:t>
            </w: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通樂</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業務費</w:t>
            </w:r>
          </w:p>
        </w:tc>
        <w:tc>
          <w:tcPr>
            <w:tcW w:w="1232" w:type="dxa"/>
          </w:tcPr>
          <w:p w:rsidR="00F04047" w:rsidRPr="00AE4588" w:rsidRDefault="00572139" w:rsidP="00572139">
            <w:pPr>
              <w:ind w:leftChars="-33" w:left="2" w:hangingChars="38" w:hanging="114"/>
              <w:rPr>
                <w:rFonts w:hint="eastAsia"/>
                <w:color w:val="000000"/>
                <w:sz w:val="28"/>
                <w:szCs w:val="28"/>
              </w:rPr>
            </w:pPr>
            <w:r w:rsidRPr="00AE4588">
              <w:rPr>
                <w:rFonts w:hint="eastAsia"/>
                <w:color w:val="000000"/>
                <w:sz w:val="28"/>
                <w:szCs w:val="28"/>
              </w:rPr>
              <w:t>（同上筆）</w:t>
            </w:r>
          </w:p>
          <w:p w:rsidR="00F04047" w:rsidRPr="00AE4588" w:rsidRDefault="00F04047" w:rsidP="0045209A">
            <w:pPr>
              <w:rPr>
                <w:rFonts w:hint="eastAsia"/>
                <w:color w:val="000000"/>
                <w:sz w:val="28"/>
                <w:szCs w:val="28"/>
              </w:rPr>
            </w:pPr>
            <w:r w:rsidRPr="00AE4588">
              <w:rPr>
                <w:rFonts w:hint="eastAsia"/>
                <w:color w:val="000000"/>
                <w:sz w:val="28"/>
                <w:szCs w:val="28"/>
              </w:rPr>
              <w:t>30000</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殷茂源</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B3</w:t>
            </w:r>
          </w:p>
        </w:tc>
        <w:tc>
          <w:tcPr>
            <w:tcW w:w="980" w:type="dxa"/>
            <w:gridSpan w:val="2"/>
          </w:tcPr>
          <w:p w:rsidR="00F04047" w:rsidRPr="00AE4588" w:rsidRDefault="00F04047" w:rsidP="0045209A">
            <w:pPr>
              <w:rPr>
                <w:color w:val="000000"/>
                <w:sz w:val="28"/>
                <w:szCs w:val="28"/>
              </w:rPr>
            </w:pPr>
            <w:r w:rsidRPr="00AE4588">
              <w:rPr>
                <w:rFonts w:hint="eastAsia"/>
                <w:color w:val="000000"/>
                <w:sz w:val="28"/>
                <w:szCs w:val="28"/>
              </w:rPr>
              <w:t>東隆五金行</w:t>
            </w:r>
          </w:p>
        </w:tc>
        <w:tc>
          <w:tcPr>
            <w:tcW w:w="1134" w:type="dxa"/>
          </w:tcPr>
          <w:p w:rsidR="00F04047" w:rsidRPr="00AE4588" w:rsidRDefault="00F04047" w:rsidP="0045209A">
            <w:pPr>
              <w:rPr>
                <w:rFonts w:hint="eastAsia"/>
                <w:color w:val="000000"/>
                <w:sz w:val="28"/>
                <w:szCs w:val="28"/>
              </w:rPr>
            </w:pPr>
          </w:p>
        </w:tc>
      </w:tr>
      <w:tr w:rsidR="00F04047" w:rsidRPr="00AE4588" w:rsidTr="009D3E22">
        <w:tc>
          <w:tcPr>
            <w:tcW w:w="1427" w:type="dxa"/>
          </w:tcPr>
          <w:p w:rsidR="00F04047" w:rsidRPr="00AE4588" w:rsidRDefault="00F04047" w:rsidP="0045209A">
            <w:pPr>
              <w:rPr>
                <w:rFonts w:hint="eastAsia"/>
                <w:color w:val="000000"/>
                <w:sz w:val="28"/>
                <w:szCs w:val="28"/>
              </w:rPr>
            </w:pPr>
            <w:r w:rsidRPr="00AE4588">
              <w:rPr>
                <w:rFonts w:hint="eastAsia"/>
                <w:color w:val="000000"/>
                <w:sz w:val="28"/>
                <w:szCs w:val="28"/>
              </w:rPr>
              <w:t>82.6.1</w:t>
            </w:r>
          </w:p>
          <w:p w:rsidR="00F04047" w:rsidRPr="00AE4588" w:rsidRDefault="00F04047" w:rsidP="0045209A">
            <w:pPr>
              <w:rPr>
                <w:rFonts w:hint="eastAsia"/>
                <w:color w:val="000000"/>
                <w:sz w:val="28"/>
                <w:szCs w:val="28"/>
              </w:rPr>
            </w:pPr>
            <w:r w:rsidRPr="00AE4588">
              <w:rPr>
                <w:rFonts w:hint="eastAsia"/>
                <w:color w:val="000000"/>
                <w:sz w:val="28"/>
                <w:szCs w:val="28"/>
              </w:rPr>
              <w:t>82.6.1</w:t>
            </w: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垃圾袋</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業務費</w:t>
            </w:r>
          </w:p>
        </w:tc>
        <w:tc>
          <w:tcPr>
            <w:tcW w:w="1232" w:type="dxa"/>
          </w:tcPr>
          <w:p w:rsidR="00F04047" w:rsidRPr="00AE4588" w:rsidRDefault="00572139" w:rsidP="00572139">
            <w:pPr>
              <w:ind w:leftChars="-33" w:left="2" w:hangingChars="38" w:hanging="114"/>
              <w:rPr>
                <w:rFonts w:hint="eastAsia"/>
                <w:color w:val="000000"/>
                <w:sz w:val="28"/>
                <w:szCs w:val="28"/>
              </w:rPr>
            </w:pPr>
            <w:r w:rsidRPr="00AE4588">
              <w:rPr>
                <w:rFonts w:hint="eastAsia"/>
                <w:color w:val="000000"/>
                <w:sz w:val="28"/>
                <w:szCs w:val="28"/>
              </w:rPr>
              <w:t>（同上筆）</w:t>
            </w:r>
          </w:p>
          <w:p w:rsidR="00F04047" w:rsidRPr="00AE4588" w:rsidRDefault="00F04047" w:rsidP="0045209A">
            <w:pPr>
              <w:rPr>
                <w:rFonts w:hint="eastAsia"/>
                <w:color w:val="000000"/>
                <w:sz w:val="28"/>
                <w:szCs w:val="28"/>
              </w:rPr>
            </w:pPr>
            <w:r w:rsidRPr="00AE4588">
              <w:rPr>
                <w:rFonts w:hint="eastAsia"/>
                <w:color w:val="000000"/>
                <w:sz w:val="28"/>
                <w:szCs w:val="28"/>
              </w:rPr>
              <w:t>75000</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殷茂源</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B3</w:t>
            </w:r>
          </w:p>
        </w:tc>
        <w:tc>
          <w:tcPr>
            <w:tcW w:w="980" w:type="dxa"/>
            <w:gridSpan w:val="2"/>
          </w:tcPr>
          <w:p w:rsidR="00F04047" w:rsidRPr="00AE4588" w:rsidRDefault="00F04047" w:rsidP="0045209A">
            <w:pPr>
              <w:rPr>
                <w:color w:val="000000"/>
                <w:sz w:val="28"/>
                <w:szCs w:val="28"/>
              </w:rPr>
            </w:pPr>
            <w:r w:rsidRPr="00AE4588">
              <w:rPr>
                <w:rFonts w:hint="eastAsia"/>
                <w:color w:val="000000"/>
                <w:sz w:val="28"/>
                <w:szCs w:val="28"/>
              </w:rPr>
              <w:t>東隆五金行</w:t>
            </w:r>
          </w:p>
        </w:tc>
        <w:tc>
          <w:tcPr>
            <w:tcW w:w="1134" w:type="dxa"/>
          </w:tcPr>
          <w:p w:rsidR="00F04047" w:rsidRPr="00AE4588" w:rsidRDefault="00F04047" w:rsidP="0045209A">
            <w:pPr>
              <w:rPr>
                <w:rFonts w:hint="eastAsia"/>
                <w:color w:val="000000"/>
                <w:sz w:val="28"/>
                <w:szCs w:val="28"/>
              </w:rPr>
            </w:pPr>
          </w:p>
        </w:tc>
      </w:tr>
      <w:tr w:rsidR="00F04047" w:rsidRPr="00AE4588" w:rsidTr="009D3E22">
        <w:tc>
          <w:tcPr>
            <w:tcW w:w="1427" w:type="dxa"/>
          </w:tcPr>
          <w:p w:rsidR="00F04047" w:rsidRPr="00AE4588" w:rsidRDefault="00F04047" w:rsidP="0045209A">
            <w:pPr>
              <w:rPr>
                <w:rFonts w:hint="eastAsia"/>
                <w:color w:val="000000"/>
                <w:sz w:val="28"/>
                <w:szCs w:val="28"/>
              </w:rPr>
            </w:pPr>
            <w:r w:rsidRPr="00AE4588">
              <w:rPr>
                <w:rFonts w:hint="eastAsia"/>
                <w:color w:val="000000"/>
                <w:sz w:val="28"/>
                <w:szCs w:val="28"/>
              </w:rPr>
              <w:t>82.6.1</w:t>
            </w:r>
          </w:p>
          <w:p w:rsidR="00F04047" w:rsidRPr="00AE4588" w:rsidRDefault="00F04047" w:rsidP="0045209A">
            <w:pPr>
              <w:rPr>
                <w:rFonts w:hint="eastAsia"/>
                <w:color w:val="000000"/>
                <w:sz w:val="28"/>
                <w:szCs w:val="28"/>
              </w:rPr>
            </w:pPr>
            <w:r w:rsidRPr="00AE4588">
              <w:rPr>
                <w:rFonts w:hint="eastAsia"/>
                <w:color w:val="000000"/>
                <w:sz w:val="28"/>
                <w:szCs w:val="28"/>
              </w:rPr>
              <w:t>82.6.5</w:t>
            </w: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清潔用品</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業務費</w:t>
            </w:r>
          </w:p>
        </w:tc>
        <w:tc>
          <w:tcPr>
            <w:tcW w:w="1232" w:type="dxa"/>
          </w:tcPr>
          <w:p w:rsidR="00F04047" w:rsidRPr="00AE4588" w:rsidRDefault="00F04047" w:rsidP="0045209A">
            <w:pPr>
              <w:rPr>
                <w:rFonts w:hint="eastAsia"/>
                <w:color w:val="000000"/>
                <w:sz w:val="28"/>
                <w:szCs w:val="28"/>
              </w:rPr>
            </w:pPr>
            <w:r w:rsidRPr="00AE4588">
              <w:rPr>
                <w:rFonts w:hint="eastAsia"/>
                <w:color w:val="000000"/>
                <w:sz w:val="28"/>
                <w:szCs w:val="28"/>
              </w:rPr>
              <w:t>96200</w:t>
            </w:r>
          </w:p>
          <w:p w:rsidR="00F04047" w:rsidRPr="00AE4588" w:rsidRDefault="00F04047" w:rsidP="0045209A">
            <w:pPr>
              <w:rPr>
                <w:rFonts w:hint="eastAsia"/>
                <w:color w:val="000000"/>
                <w:sz w:val="28"/>
                <w:szCs w:val="28"/>
              </w:rPr>
            </w:pPr>
            <w:r w:rsidRPr="00AE4588">
              <w:rPr>
                <w:rFonts w:hint="eastAsia"/>
                <w:color w:val="000000"/>
                <w:sz w:val="28"/>
                <w:szCs w:val="28"/>
              </w:rPr>
              <w:t>48100</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殷茂源</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B3</w:t>
            </w:r>
          </w:p>
        </w:tc>
        <w:tc>
          <w:tcPr>
            <w:tcW w:w="98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通福行</w:t>
            </w:r>
          </w:p>
        </w:tc>
        <w:tc>
          <w:tcPr>
            <w:tcW w:w="1134" w:type="dxa"/>
          </w:tcPr>
          <w:p w:rsidR="00F04047" w:rsidRPr="00AE4588" w:rsidRDefault="00D83978" w:rsidP="0045209A">
            <w:pPr>
              <w:rPr>
                <w:rFonts w:hint="eastAsia"/>
                <w:color w:val="000000"/>
                <w:sz w:val="28"/>
                <w:szCs w:val="28"/>
              </w:rPr>
            </w:pPr>
            <w:r w:rsidRPr="00AE4588">
              <w:rPr>
                <w:rFonts w:hint="eastAsia"/>
                <w:color w:val="000000"/>
                <w:sz w:val="28"/>
                <w:szCs w:val="28"/>
              </w:rPr>
              <w:t>葉</w:t>
            </w:r>
            <w:r w:rsidR="0078215E">
              <w:rPr>
                <w:rFonts w:hint="eastAsia"/>
                <w:color w:val="000000"/>
                <w:sz w:val="28"/>
                <w:szCs w:val="28"/>
              </w:rPr>
              <w:t>謝○華</w:t>
            </w:r>
          </w:p>
        </w:tc>
      </w:tr>
      <w:tr w:rsidR="00F04047" w:rsidRPr="00AE4588" w:rsidTr="009D3E22">
        <w:tc>
          <w:tcPr>
            <w:tcW w:w="1427" w:type="dxa"/>
          </w:tcPr>
          <w:p w:rsidR="00F04047" w:rsidRPr="00AE4588" w:rsidRDefault="00F04047" w:rsidP="0045209A">
            <w:pPr>
              <w:rPr>
                <w:rFonts w:hint="eastAsia"/>
                <w:color w:val="000000"/>
                <w:sz w:val="28"/>
                <w:szCs w:val="28"/>
              </w:rPr>
            </w:pPr>
            <w:r w:rsidRPr="00AE4588">
              <w:rPr>
                <w:rFonts w:hint="eastAsia"/>
                <w:color w:val="000000"/>
                <w:sz w:val="28"/>
                <w:szCs w:val="28"/>
              </w:rPr>
              <w:t>82.6.1</w:t>
            </w:r>
          </w:p>
          <w:p w:rsidR="00F04047" w:rsidRPr="00AE4588" w:rsidRDefault="00F04047" w:rsidP="0045209A">
            <w:pPr>
              <w:rPr>
                <w:rFonts w:hint="eastAsia"/>
                <w:color w:val="000000"/>
                <w:sz w:val="28"/>
                <w:szCs w:val="28"/>
              </w:rPr>
            </w:pPr>
            <w:r w:rsidRPr="00AE4588">
              <w:rPr>
                <w:rFonts w:hint="eastAsia"/>
                <w:color w:val="000000"/>
                <w:sz w:val="28"/>
                <w:szCs w:val="28"/>
              </w:rPr>
              <w:t>82.6.5</w:t>
            </w: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廚房用品</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業務費</w:t>
            </w:r>
          </w:p>
        </w:tc>
        <w:tc>
          <w:tcPr>
            <w:tcW w:w="1232" w:type="dxa"/>
          </w:tcPr>
          <w:p w:rsidR="00572139" w:rsidRPr="00AE4588" w:rsidRDefault="00F04047" w:rsidP="0045209A">
            <w:pPr>
              <w:rPr>
                <w:rFonts w:hint="eastAsia"/>
                <w:color w:val="000000"/>
                <w:sz w:val="28"/>
                <w:szCs w:val="28"/>
              </w:rPr>
            </w:pPr>
            <w:r w:rsidRPr="00AE4588">
              <w:rPr>
                <w:rFonts w:hint="eastAsia"/>
                <w:color w:val="000000"/>
                <w:sz w:val="28"/>
                <w:szCs w:val="28"/>
              </w:rPr>
              <w:t>36000</w:t>
            </w:r>
          </w:p>
          <w:p w:rsidR="00F04047" w:rsidRPr="00AE4588" w:rsidRDefault="00572139" w:rsidP="0045209A">
            <w:pPr>
              <w:rPr>
                <w:rFonts w:hint="eastAsia"/>
                <w:color w:val="000000"/>
                <w:sz w:val="28"/>
                <w:szCs w:val="28"/>
              </w:rPr>
            </w:pPr>
            <w:r w:rsidRPr="00AE4588">
              <w:rPr>
                <w:rFonts w:hint="eastAsia"/>
                <w:color w:val="000000"/>
                <w:sz w:val="28"/>
                <w:szCs w:val="28"/>
              </w:rPr>
              <w:t>（合計）</w:t>
            </w:r>
          </w:p>
          <w:p w:rsidR="00F04047" w:rsidRPr="00AE4588" w:rsidRDefault="00F04047" w:rsidP="0045209A">
            <w:pPr>
              <w:rPr>
                <w:rFonts w:hint="eastAsia"/>
                <w:color w:val="000000"/>
                <w:sz w:val="28"/>
                <w:szCs w:val="28"/>
              </w:rPr>
            </w:pPr>
            <w:r w:rsidRPr="00AE4588">
              <w:rPr>
                <w:rFonts w:hint="eastAsia"/>
                <w:color w:val="000000"/>
                <w:sz w:val="28"/>
                <w:szCs w:val="28"/>
              </w:rPr>
              <w:t>12000</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殷茂源</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B6</w:t>
            </w:r>
          </w:p>
        </w:tc>
        <w:tc>
          <w:tcPr>
            <w:tcW w:w="98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東隆五金行</w:t>
            </w:r>
          </w:p>
        </w:tc>
        <w:tc>
          <w:tcPr>
            <w:tcW w:w="1134" w:type="dxa"/>
          </w:tcPr>
          <w:p w:rsidR="00F04047" w:rsidRPr="00AE4588" w:rsidRDefault="00F04047" w:rsidP="0045209A">
            <w:pPr>
              <w:rPr>
                <w:rFonts w:hint="eastAsia"/>
                <w:color w:val="000000"/>
                <w:sz w:val="28"/>
                <w:szCs w:val="28"/>
              </w:rPr>
            </w:pPr>
          </w:p>
        </w:tc>
      </w:tr>
      <w:tr w:rsidR="00F04047" w:rsidRPr="00AE4588" w:rsidTr="009D3E22">
        <w:trPr>
          <w:trHeight w:val="443"/>
        </w:trPr>
        <w:tc>
          <w:tcPr>
            <w:tcW w:w="1427" w:type="dxa"/>
          </w:tcPr>
          <w:p w:rsidR="000F6C78" w:rsidRPr="00AE4588" w:rsidRDefault="000F6C78" w:rsidP="000F6C78">
            <w:pPr>
              <w:rPr>
                <w:rFonts w:hint="eastAsia"/>
                <w:color w:val="000000"/>
                <w:sz w:val="28"/>
                <w:szCs w:val="28"/>
              </w:rPr>
            </w:pPr>
            <w:r w:rsidRPr="00AE4588">
              <w:rPr>
                <w:rFonts w:hint="eastAsia"/>
                <w:color w:val="000000"/>
                <w:sz w:val="28"/>
                <w:szCs w:val="28"/>
              </w:rPr>
              <w:t>82.6.1</w:t>
            </w:r>
          </w:p>
          <w:p w:rsidR="00F04047" w:rsidRPr="00AE4588" w:rsidRDefault="000F6C78" w:rsidP="000F6C78">
            <w:pPr>
              <w:rPr>
                <w:rFonts w:hint="eastAsia"/>
                <w:color w:val="000000"/>
                <w:sz w:val="28"/>
                <w:szCs w:val="28"/>
              </w:rPr>
            </w:pPr>
            <w:r w:rsidRPr="00AE4588">
              <w:rPr>
                <w:rFonts w:hint="eastAsia"/>
                <w:color w:val="000000"/>
                <w:sz w:val="28"/>
                <w:szCs w:val="28"/>
              </w:rPr>
              <w:t>82.6.5</w:t>
            </w: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碗</w:t>
            </w:r>
          </w:p>
        </w:tc>
        <w:tc>
          <w:tcPr>
            <w:tcW w:w="1200" w:type="dxa"/>
            <w:gridSpan w:val="2"/>
          </w:tcPr>
          <w:p w:rsidR="00F04047" w:rsidRPr="00AE4588" w:rsidRDefault="000D1174" w:rsidP="000D1174">
            <w:pPr>
              <w:rPr>
                <w:rFonts w:hint="eastAsia"/>
                <w:color w:val="000000"/>
                <w:sz w:val="28"/>
                <w:szCs w:val="28"/>
              </w:rPr>
            </w:pPr>
            <w:r w:rsidRPr="00AE4588">
              <w:rPr>
                <w:rFonts w:hint="eastAsia"/>
                <w:color w:val="000000"/>
                <w:sz w:val="28"/>
                <w:szCs w:val="28"/>
              </w:rPr>
              <w:t>業務費</w:t>
            </w:r>
          </w:p>
        </w:tc>
        <w:tc>
          <w:tcPr>
            <w:tcW w:w="1232" w:type="dxa"/>
          </w:tcPr>
          <w:p w:rsidR="00F04047" w:rsidRPr="00AE4588" w:rsidRDefault="00572139" w:rsidP="00572139">
            <w:pPr>
              <w:ind w:leftChars="-33" w:left="2" w:hangingChars="38" w:hanging="114"/>
              <w:rPr>
                <w:rFonts w:hint="eastAsia"/>
                <w:color w:val="000000"/>
                <w:sz w:val="28"/>
                <w:szCs w:val="28"/>
              </w:rPr>
            </w:pPr>
            <w:r w:rsidRPr="00AE4588">
              <w:rPr>
                <w:rFonts w:hint="eastAsia"/>
                <w:color w:val="000000"/>
                <w:sz w:val="28"/>
                <w:szCs w:val="28"/>
              </w:rPr>
              <w:t>（同上筆）</w:t>
            </w:r>
          </w:p>
          <w:p w:rsidR="00F04047" w:rsidRPr="00AE4588" w:rsidRDefault="00F04047" w:rsidP="0045209A">
            <w:pPr>
              <w:rPr>
                <w:rFonts w:hint="eastAsia"/>
                <w:color w:val="000000"/>
                <w:sz w:val="28"/>
                <w:szCs w:val="28"/>
              </w:rPr>
            </w:pPr>
            <w:r w:rsidRPr="00AE4588">
              <w:rPr>
                <w:rFonts w:hint="eastAsia"/>
                <w:color w:val="000000"/>
                <w:sz w:val="28"/>
                <w:szCs w:val="28"/>
              </w:rPr>
              <w:t>18000</w:t>
            </w:r>
          </w:p>
        </w:tc>
        <w:tc>
          <w:tcPr>
            <w:tcW w:w="1186" w:type="dxa"/>
          </w:tcPr>
          <w:p w:rsidR="00F04047" w:rsidRPr="00AE4588" w:rsidRDefault="000D1174" w:rsidP="000D1174">
            <w:pPr>
              <w:rPr>
                <w:rFonts w:hint="eastAsia"/>
                <w:color w:val="000000"/>
                <w:sz w:val="28"/>
                <w:szCs w:val="28"/>
              </w:rPr>
            </w:pPr>
            <w:r w:rsidRPr="00AE4588">
              <w:rPr>
                <w:rFonts w:hint="eastAsia"/>
                <w:color w:val="000000"/>
                <w:sz w:val="28"/>
                <w:szCs w:val="28"/>
              </w:rPr>
              <w:t>殷茂源</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B6</w:t>
            </w:r>
          </w:p>
        </w:tc>
        <w:tc>
          <w:tcPr>
            <w:tcW w:w="98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東隆五金行</w:t>
            </w:r>
          </w:p>
        </w:tc>
        <w:tc>
          <w:tcPr>
            <w:tcW w:w="1134" w:type="dxa"/>
          </w:tcPr>
          <w:p w:rsidR="00F04047" w:rsidRPr="00AE4588" w:rsidRDefault="00F04047" w:rsidP="0045209A">
            <w:pPr>
              <w:rPr>
                <w:rFonts w:hint="eastAsia"/>
                <w:color w:val="000000"/>
                <w:sz w:val="28"/>
                <w:szCs w:val="28"/>
              </w:rPr>
            </w:pPr>
          </w:p>
        </w:tc>
      </w:tr>
      <w:tr w:rsidR="00A3202F" w:rsidRPr="00AE4588" w:rsidTr="000F6C78">
        <w:trPr>
          <w:trHeight w:val="443"/>
        </w:trPr>
        <w:tc>
          <w:tcPr>
            <w:tcW w:w="9039" w:type="dxa"/>
            <w:gridSpan w:val="10"/>
          </w:tcPr>
          <w:p w:rsidR="00A3202F" w:rsidRPr="00AE4588" w:rsidRDefault="00A3202F" w:rsidP="00A3202F">
            <w:pPr>
              <w:rPr>
                <w:rFonts w:hint="eastAsia"/>
                <w:color w:val="000000"/>
                <w:sz w:val="28"/>
                <w:szCs w:val="28"/>
              </w:rPr>
            </w:pPr>
            <w:r w:rsidRPr="00AE4588">
              <w:rPr>
                <w:rFonts w:hint="eastAsia"/>
                <w:color w:val="000000"/>
                <w:sz w:val="28"/>
                <w:szCs w:val="28"/>
              </w:rPr>
              <w:t>程新勝、殷茂源及薛志共同浮報之金額合計</w:t>
            </w:r>
            <w:r w:rsidRPr="00AE4588">
              <w:rPr>
                <w:rFonts w:hint="eastAsia"/>
                <w:color w:val="000000"/>
                <w:sz w:val="28"/>
                <w:szCs w:val="28"/>
              </w:rPr>
              <w:t>22</w:t>
            </w:r>
            <w:r w:rsidRPr="00AE4588">
              <w:rPr>
                <w:rFonts w:hint="eastAsia"/>
                <w:color w:val="000000"/>
                <w:sz w:val="28"/>
                <w:szCs w:val="28"/>
              </w:rPr>
              <w:t>萬</w:t>
            </w:r>
            <w:r w:rsidRPr="00AE4588">
              <w:rPr>
                <w:rFonts w:hint="eastAsia"/>
                <w:color w:val="000000"/>
                <w:sz w:val="28"/>
                <w:szCs w:val="28"/>
              </w:rPr>
              <w:t>110</w:t>
            </w:r>
            <w:r w:rsidRPr="00AE4588">
              <w:rPr>
                <w:rFonts w:hint="eastAsia"/>
                <w:color w:val="000000"/>
                <w:sz w:val="28"/>
                <w:szCs w:val="28"/>
              </w:rPr>
              <w:t>元。</w:t>
            </w:r>
          </w:p>
        </w:tc>
      </w:tr>
      <w:tr w:rsidR="00F04047" w:rsidRPr="00AE4588" w:rsidTr="009D3E22">
        <w:tc>
          <w:tcPr>
            <w:tcW w:w="1427" w:type="dxa"/>
          </w:tcPr>
          <w:p w:rsidR="00572139" w:rsidRPr="00AE4588" w:rsidRDefault="00572139" w:rsidP="00572139">
            <w:pPr>
              <w:rPr>
                <w:rFonts w:hint="eastAsia"/>
                <w:color w:val="000000"/>
                <w:sz w:val="28"/>
                <w:szCs w:val="28"/>
              </w:rPr>
            </w:pPr>
            <w:r w:rsidRPr="00AE4588">
              <w:rPr>
                <w:rFonts w:hint="eastAsia"/>
                <w:color w:val="000000"/>
                <w:sz w:val="28"/>
                <w:szCs w:val="28"/>
              </w:rPr>
              <w:t>85.9.6</w:t>
            </w:r>
          </w:p>
          <w:p w:rsidR="00572139" w:rsidRPr="00AE4588" w:rsidRDefault="00572139" w:rsidP="00572139">
            <w:pPr>
              <w:rPr>
                <w:color w:val="000000"/>
                <w:sz w:val="28"/>
                <w:szCs w:val="28"/>
              </w:rPr>
            </w:pPr>
            <w:r w:rsidRPr="00AE4588">
              <w:rPr>
                <w:rFonts w:hint="eastAsia"/>
                <w:color w:val="000000"/>
                <w:sz w:val="28"/>
                <w:szCs w:val="28"/>
              </w:rPr>
              <w:t>85.9</w:t>
            </w:r>
          </w:p>
          <w:p w:rsidR="00F04047" w:rsidRPr="00AE4588" w:rsidRDefault="00F04047" w:rsidP="0045209A">
            <w:pPr>
              <w:rPr>
                <w:rFonts w:hint="eastAsia"/>
                <w:color w:val="000000"/>
                <w:sz w:val="28"/>
                <w:szCs w:val="28"/>
              </w:rPr>
            </w:pP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行政大樓、大廚房冷凍</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業務費</w:t>
            </w:r>
          </w:p>
        </w:tc>
        <w:tc>
          <w:tcPr>
            <w:tcW w:w="1232" w:type="dxa"/>
          </w:tcPr>
          <w:p w:rsidR="00F04047" w:rsidRPr="00AE4588" w:rsidRDefault="00F04047" w:rsidP="0045209A">
            <w:pPr>
              <w:rPr>
                <w:rFonts w:hint="eastAsia"/>
                <w:color w:val="000000"/>
                <w:sz w:val="28"/>
                <w:szCs w:val="28"/>
              </w:rPr>
            </w:pPr>
            <w:r w:rsidRPr="00AE4588">
              <w:rPr>
                <w:rFonts w:hint="eastAsia"/>
                <w:color w:val="000000"/>
                <w:sz w:val="28"/>
                <w:szCs w:val="28"/>
              </w:rPr>
              <w:t>143483</w:t>
            </w:r>
          </w:p>
          <w:p w:rsidR="00F04047" w:rsidRPr="00AE4588" w:rsidRDefault="00F04047" w:rsidP="0045209A">
            <w:pPr>
              <w:rPr>
                <w:rFonts w:hint="eastAsia"/>
                <w:color w:val="000000"/>
                <w:sz w:val="28"/>
                <w:szCs w:val="28"/>
              </w:rPr>
            </w:pPr>
            <w:r w:rsidRPr="00AE4588">
              <w:rPr>
                <w:rFonts w:hint="eastAsia"/>
                <w:color w:val="000000"/>
                <w:sz w:val="28"/>
                <w:szCs w:val="28"/>
              </w:rPr>
              <w:t>80000</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鄭人龍</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E16</w:t>
            </w:r>
          </w:p>
        </w:tc>
        <w:tc>
          <w:tcPr>
            <w:tcW w:w="98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騰源公司</w:t>
            </w:r>
          </w:p>
        </w:tc>
        <w:tc>
          <w:tcPr>
            <w:tcW w:w="1134" w:type="dxa"/>
          </w:tcPr>
          <w:p w:rsidR="00F04047" w:rsidRPr="00AE4588" w:rsidRDefault="00D83978" w:rsidP="00D83978">
            <w:pPr>
              <w:rPr>
                <w:rFonts w:hint="eastAsia"/>
                <w:color w:val="000000"/>
                <w:sz w:val="28"/>
                <w:szCs w:val="28"/>
              </w:rPr>
            </w:pPr>
            <w:r w:rsidRPr="00AE4588">
              <w:rPr>
                <w:rFonts w:hint="eastAsia"/>
                <w:color w:val="000000"/>
                <w:sz w:val="28"/>
                <w:szCs w:val="28"/>
              </w:rPr>
              <w:t>另</w:t>
            </w:r>
            <w:r w:rsidR="00F04047" w:rsidRPr="00AE4588">
              <w:rPr>
                <w:rFonts w:hint="eastAsia"/>
                <w:color w:val="000000"/>
                <w:sz w:val="28"/>
                <w:szCs w:val="28"/>
              </w:rPr>
              <w:t>含懷德園中正堂冷氣維修</w:t>
            </w:r>
            <w:r w:rsidRPr="00AE4588">
              <w:rPr>
                <w:rFonts w:hint="eastAsia"/>
                <w:color w:val="000000"/>
                <w:sz w:val="28"/>
                <w:szCs w:val="28"/>
              </w:rPr>
              <w:t>已查無廠商資料負責人姓名</w:t>
            </w:r>
          </w:p>
        </w:tc>
      </w:tr>
      <w:tr w:rsidR="00F04047" w:rsidRPr="00AE4588" w:rsidTr="009D3E22">
        <w:tc>
          <w:tcPr>
            <w:tcW w:w="1427" w:type="dxa"/>
          </w:tcPr>
          <w:p w:rsidR="00572139" w:rsidRPr="00AE4588" w:rsidRDefault="00572139" w:rsidP="00572139">
            <w:pPr>
              <w:rPr>
                <w:rFonts w:hint="eastAsia"/>
                <w:color w:val="000000"/>
                <w:sz w:val="28"/>
                <w:szCs w:val="28"/>
              </w:rPr>
            </w:pPr>
            <w:r w:rsidRPr="00AE4588">
              <w:rPr>
                <w:rFonts w:hint="eastAsia"/>
                <w:color w:val="000000"/>
                <w:sz w:val="28"/>
                <w:szCs w:val="28"/>
              </w:rPr>
              <w:t>85.9.23</w:t>
            </w:r>
          </w:p>
          <w:p w:rsidR="00572139" w:rsidRPr="00AE4588" w:rsidRDefault="00572139" w:rsidP="00572139">
            <w:pPr>
              <w:rPr>
                <w:color w:val="000000"/>
                <w:sz w:val="28"/>
                <w:szCs w:val="28"/>
              </w:rPr>
            </w:pPr>
            <w:r w:rsidRPr="00AE4588">
              <w:rPr>
                <w:rFonts w:hint="eastAsia"/>
                <w:color w:val="000000"/>
                <w:sz w:val="28"/>
                <w:szCs w:val="28"/>
              </w:rPr>
              <w:t>85.9</w:t>
            </w:r>
          </w:p>
          <w:p w:rsidR="00F04047" w:rsidRPr="00AE4588" w:rsidRDefault="00F04047" w:rsidP="0045209A">
            <w:pPr>
              <w:rPr>
                <w:rFonts w:hint="eastAsia"/>
                <w:color w:val="000000"/>
                <w:sz w:val="28"/>
                <w:szCs w:val="28"/>
              </w:rPr>
            </w:pP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油漆</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業務費</w:t>
            </w:r>
          </w:p>
        </w:tc>
        <w:tc>
          <w:tcPr>
            <w:tcW w:w="1232" w:type="dxa"/>
          </w:tcPr>
          <w:p w:rsidR="00F04047" w:rsidRPr="00AE4588" w:rsidRDefault="00F04047" w:rsidP="0045209A">
            <w:pPr>
              <w:rPr>
                <w:rFonts w:hint="eastAsia"/>
                <w:color w:val="000000"/>
                <w:sz w:val="28"/>
                <w:szCs w:val="28"/>
              </w:rPr>
            </w:pPr>
            <w:r w:rsidRPr="00AE4588">
              <w:rPr>
                <w:rFonts w:hint="eastAsia"/>
                <w:color w:val="000000"/>
                <w:sz w:val="28"/>
                <w:szCs w:val="28"/>
              </w:rPr>
              <w:t>49000</w:t>
            </w:r>
          </w:p>
          <w:p w:rsidR="00F04047" w:rsidRPr="00AE4588" w:rsidRDefault="00F04047" w:rsidP="0045209A">
            <w:pPr>
              <w:rPr>
                <w:rFonts w:hint="eastAsia"/>
                <w:color w:val="000000"/>
                <w:sz w:val="28"/>
                <w:szCs w:val="28"/>
              </w:rPr>
            </w:pPr>
            <w:r w:rsidRPr="00AE4588">
              <w:rPr>
                <w:rFonts w:hint="eastAsia"/>
                <w:color w:val="000000"/>
                <w:sz w:val="28"/>
                <w:szCs w:val="28"/>
              </w:rPr>
              <w:t>49000</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鄭人龍</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E8</w:t>
            </w:r>
          </w:p>
        </w:tc>
        <w:tc>
          <w:tcPr>
            <w:tcW w:w="980" w:type="dxa"/>
            <w:gridSpan w:val="2"/>
          </w:tcPr>
          <w:p w:rsidR="00F04047" w:rsidRPr="00AE4588" w:rsidRDefault="00F04047" w:rsidP="009D3E22">
            <w:pPr>
              <w:rPr>
                <w:rFonts w:hint="eastAsia"/>
                <w:color w:val="000000"/>
                <w:sz w:val="28"/>
                <w:szCs w:val="28"/>
              </w:rPr>
            </w:pPr>
            <w:r w:rsidRPr="00AE4588">
              <w:rPr>
                <w:rFonts w:hint="eastAsia"/>
                <w:color w:val="000000"/>
                <w:sz w:val="28"/>
                <w:szCs w:val="28"/>
              </w:rPr>
              <w:t>東隆</w:t>
            </w:r>
            <w:r w:rsidR="009D3E22" w:rsidRPr="00AE4588">
              <w:rPr>
                <w:rFonts w:hint="eastAsia"/>
                <w:color w:val="000000"/>
                <w:sz w:val="28"/>
                <w:szCs w:val="28"/>
              </w:rPr>
              <w:t>五</w:t>
            </w:r>
            <w:r w:rsidRPr="00AE4588">
              <w:rPr>
                <w:rFonts w:hint="eastAsia"/>
                <w:color w:val="000000"/>
                <w:sz w:val="28"/>
                <w:szCs w:val="28"/>
              </w:rPr>
              <w:t>金行</w:t>
            </w:r>
          </w:p>
        </w:tc>
        <w:tc>
          <w:tcPr>
            <w:tcW w:w="1134" w:type="dxa"/>
          </w:tcPr>
          <w:p w:rsidR="00F04047" w:rsidRPr="00AE4588" w:rsidRDefault="00F04047" w:rsidP="0045209A">
            <w:pPr>
              <w:rPr>
                <w:rFonts w:hint="eastAsia"/>
                <w:color w:val="000000"/>
                <w:sz w:val="28"/>
                <w:szCs w:val="28"/>
              </w:rPr>
            </w:pPr>
          </w:p>
        </w:tc>
      </w:tr>
      <w:tr w:rsidR="00F04047" w:rsidRPr="00AE4588" w:rsidTr="009D3E22">
        <w:tc>
          <w:tcPr>
            <w:tcW w:w="1427" w:type="dxa"/>
          </w:tcPr>
          <w:p w:rsidR="00572139" w:rsidRPr="00AE4588" w:rsidRDefault="00572139" w:rsidP="00572139">
            <w:pPr>
              <w:rPr>
                <w:rFonts w:hint="eastAsia"/>
                <w:color w:val="000000"/>
                <w:sz w:val="28"/>
                <w:szCs w:val="28"/>
              </w:rPr>
            </w:pPr>
            <w:r w:rsidRPr="00AE4588">
              <w:rPr>
                <w:rFonts w:hint="eastAsia"/>
                <w:color w:val="000000"/>
                <w:sz w:val="28"/>
                <w:szCs w:val="28"/>
              </w:rPr>
              <w:t>85.9.25</w:t>
            </w:r>
          </w:p>
          <w:p w:rsidR="00572139" w:rsidRPr="00AE4588" w:rsidRDefault="00572139" w:rsidP="00572139">
            <w:pPr>
              <w:rPr>
                <w:color w:val="000000"/>
                <w:sz w:val="28"/>
                <w:szCs w:val="28"/>
              </w:rPr>
            </w:pPr>
            <w:r w:rsidRPr="00AE4588">
              <w:rPr>
                <w:rFonts w:hint="eastAsia"/>
                <w:color w:val="000000"/>
                <w:sz w:val="28"/>
                <w:szCs w:val="28"/>
              </w:rPr>
              <w:t>85.9</w:t>
            </w:r>
          </w:p>
          <w:p w:rsidR="00F04047" w:rsidRPr="00AE4588" w:rsidRDefault="00F04047" w:rsidP="0045209A">
            <w:pPr>
              <w:rPr>
                <w:rFonts w:hint="eastAsia"/>
                <w:color w:val="000000"/>
                <w:sz w:val="28"/>
                <w:szCs w:val="28"/>
              </w:rPr>
            </w:pP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鹼粉</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業務費</w:t>
            </w:r>
          </w:p>
        </w:tc>
        <w:tc>
          <w:tcPr>
            <w:tcW w:w="1232" w:type="dxa"/>
          </w:tcPr>
          <w:p w:rsidR="00F04047" w:rsidRPr="00AE4588" w:rsidRDefault="00F04047" w:rsidP="0045209A">
            <w:pPr>
              <w:rPr>
                <w:rFonts w:hint="eastAsia"/>
                <w:color w:val="000000"/>
                <w:sz w:val="28"/>
                <w:szCs w:val="28"/>
              </w:rPr>
            </w:pPr>
            <w:r w:rsidRPr="00AE4588">
              <w:rPr>
                <w:rFonts w:hint="eastAsia"/>
                <w:color w:val="000000"/>
                <w:sz w:val="28"/>
                <w:szCs w:val="28"/>
              </w:rPr>
              <w:t>10000</w:t>
            </w:r>
          </w:p>
          <w:p w:rsidR="00F04047" w:rsidRPr="00AE4588" w:rsidRDefault="00F04047" w:rsidP="0045209A">
            <w:pPr>
              <w:rPr>
                <w:rFonts w:hint="eastAsia"/>
                <w:color w:val="000000"/>
                <w:sz w:val="28"/>
                <w:szCs w:val="28"/>
              </w:rPr>
            </w:pPr>
            <w:r w:rsidRPr="00AE4588">
              <w:rPr>
                <w:rFonts w:hint="eastAsia"/>
                <w:color w:val="000000"/>
                <w:sz w:val="28"/>
                <w:szCs w:val="28"/>
              </w:rPr>
              <w:t>8000</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鄭人龍</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E8</w:t>
            </w:r>
          </w:p>
        </w:tc>
        <w:tc>
          <w:tcPr>
            <w:tcW w:w="980" w:type="dxa"/>
            <w:gridSpan w:val="2"/>
          </w:tcPr>
          <w:p w:rsidR="00F04047" w:rsidRPr="00AE4588" w:rsidRDefault="00F04047" w:rsidP="0045209A">
            <w:pPr>
              <w:rPr>
                <w:color w:val="000000"/>
                <w:sz w:val="28"/>
                <w:szCs w:val="28"/>
              </w:rPr>
            </w:pPr>
            <w:r w:rsidRPr="00AE4588">
              <w:rPr>
                <w:rFonts w:hint="eastAsia"/>
                <w:color w:val="000000"/>
                <w:sz w:val="28"/>
                <w:szCs w:val="28"/>
              </w:rPr>
              <w:t>東隆五金行</w:t>
            </w:r>
          </w:p>
        </w:tc>
        <w:tc>
          <w:tcPr>
            <w:tcW w:w="1134" w:type="dxa"/>
          </w:tcPr>
          <w:p w:rsidR="00F04047" w:rsidRPr="00AE4588" w:rsidRDefault="00F04047" w:rsidP="0045209A">
            <w:pPr>
              <w:rPr>
                <w:rFonts w:hint="eastAsia"/>
                <w:color w:val="000000"/>
                <w:sz w:val="28"/>
                <w:szCs w:val="28"/>
              </w:rPr>
            </w:pPr>
          </w:p>
        </w:tc>
      </w:tr>
      <w:tr w:rsidR="00F04047" w:rsidRPr="00AE4588" w:rsidTr="009D3E22">
        <w:tc>
          <w:tcPr>
            <w:tcW w:w="1427" w:type="dxa"/>
          </w:tcPr>
          <w:p w:rsidR="00572139" w:rsidRPr="00AE4588" w:rsidRDefault="00572139" w:rsidP="00572139">
            <w:pPr>
              <w:rPr>
                <w:rFonts w:hint="eastAsia"/>
                <w:color w:val="000000"/>
                <w:sz w:val="28"/>
                <w:szCs w:val="28"/>
              </w:rPr>
            </w:pPr>
            <w:r w:rsidRPr="00AE4588">
              <w:rPr>
                <w:rFonts w:hint="eastAsia"/>
                <w:color w:val="000000"/>
                <w:sz w:val="28"/>
                <w:szCs w:val="28"/>
              </w:rPr>
              <w:t>85.11.4</w:t>
            </w:r>
          </w:p>
          <w:p w:rsidR="00572139" w:rsidRPr="00AE4588" w:rsidRDefault="00572139" w:rsidP="00572139">
            <w:pPr>
              <w:rPr>
                <w:color w:val="000000"/>
                <w:sz w:val="28"/>
                <w:szCs w:val="28"/>
              </w:rPr>
            </w:pPr>
            <w:r w:rsidRPr="00AE4588">
              <w:rPr>
                <w:rFonts w:hint="eastAsia"/>
                <w:color w:val="000000"/>
                <w:sz w:val="28"/>
                <w:szCs w:val="28"/>
              </w:rPr>
              <w:t>85.11</w:t>
            </w:r>
          </w:p>
          <w:p w:rsidR="00F04047" w:rsidRPr="00AE4588" w:rsidRDefault="00F04047" w:rsidP="0045209A">
            <w:pPr>
              <w:rPr>
                <w:rFonts w:hint="eastAsia"/>
                <w:color w:val="000000"/>
                <w:sz w:val="28"/>
                <w:szCs w:val="28"/>
              </w:rPr>
            </w:pP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通樂</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業務費</w:t>
            </w:r>
          </w:p>
        </w:tc>
        <w:tc>
          <w:tcPr>
            <w:tcW w:w="1232" w:type="dxa"/>
          </w:tcPr>
          <w:p w:rsidR="00F04047" w:rsidRPr="00AE4588" w:rsidRDefault="00F04047" w:rsidP="0045209A">
            <w:pPr>
              <w:rPr>
                <w:rFonts w:hint="eastAsia"/>
                <w:color w:val="000000"/>
                <w:sz w:val="28"/>
                <w:szCs w:val="28"/>
              </w:rPr>
            </w:pPr>
            <w:r w:rsidRPr="00AE4588">
              <w:rPr>
                <w:rFonts w:hint="eastAsia"/>
                <w:color w:val="000000"/>
                <w:sz w:val="28"/>
                <w:szCs w:val="28"/>
              </w:rPr>
              <w:t>45000</w:t>
            </w:r>
          </w:p>
          <w:p w:rsidR="00F04047" w:rsidRPr="00AE4588" w:rsidRDefault="00F04047" w:rsidP="0045209A">
            <w:pPr>
              <w:rPr>
                <w:rFonts w:hint="eastAsia"/>
                <w:color w:val="000000"/>
                <w:sz w:val="28"/>
                <w:szCs w:val="28"/>
              </w:rPr>
            </w:pPr>
            <w:r w:rsidRPr="00AE4588">
              <w:rPr>
                <w:rFonts w:hint="eastAsia"/>
                <w:color w:val="000000"/>
                <w:sz w:val="28"/>
                <w:szCs w:val="28"/>
              </w:rPr>
              <w:t>45000</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鄭人龍</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E9</w:t>
            </w:r>
          </w:p>
        </w:tc>
        <w:tc>
          <w:tcPr>
            <w:tcW w:w="980" w:type="dxa"/>
            <w:gridSpan w:val="2"/>
          </w:tcPr>
          <w:p w:rsidR="00F04047" w:rsidRPr="00AE4588" w:rsidRDefault="00F04047" w:rsidP="0045209A">
            <w:pPr>
              <w:rPr>
                <w:color w:val="000000"/>
                <w:sz w:val="28"/>
                <w:szCs w:val="28"/>
              </w:rPr>
            </w:pPr>
            <w:r w:rsidRPr="00AE4588">
              <w:rPr>
                <w:rFonts w:hint="eastAsia"/>
                <w:color w:val="000000"/>
                <w:sz w:val="28"/>
                <w:szCs w:val="28"/>
              </w:rPr>
              <w:t>東隆五金行</w:t>
            </w:r>
          </w:p>
        </w:tc>
        <w:tc>
          <w:tcPr>
            <w:tcW w:w="1134" w:type="dxa"/>
          </w:tcPr>
          <w:p w:rsidR="00F04047" w:rsidRPr="00AE4588" w:rsidRDefault="00F04047" w:rsidP="0045209A">
            <w:pPr>
              <w:rPr>
                <w:rFonts w:hint="eastAsia"/>
                <w:color w:val="000000"/>
                <w:sz w:val="28"/>
                <w:szCs w:val="28"/>
              </w:rPr>
            </w:pPr>
          </w:p>
        </w:tc>
      </w:tr>
      <w:tr w:rsidR="00F04047" w:rsidRPr="00AE4588" w:rsidTr="009D3E22">
        <w:tc>
          <w:tcPr>
            <w:tcW w:w="1427" w:type="dxa"/>
          </w:tcPr>
          <w:p w:rsidR="00F04047" w:rsidRPr="00AE4588" w:rsidRDefault="00F04047" w:rsidP="0045209A">
            <w:pPr>
              <w:rPr>
                <w:rFonts w:hint="eastAsia"/>
                <w:color w:val="000000"/>
                <w:sz w:val="28"/>
                <w:szCs w:val="28"/>
              </w:rPr>
            </w:pPr>
            <w:r w:rsidRPr="00AE4588">
              <w:rPr>
                <w:rFonts w:hint="eastAsia"/>
                <w:color w:val="000000"/>
                <w:sz w:val="28"/>
                <w:szCs w:val="28"/>
              </w:rPr>
              <w:t>85.11.21</w:t>
            </w:r>
          </w:p>
          <w:p w:rsidR="00F04047" w:rsidRPr="00AE4588" w:rsidRDefault="00F04047" w:rsidP="0045209A">
            <w:pPr>
              <w:rPr>
                <w:rFonts w:hint="eastAsia"/>
                <w:color w:val="000000"/>
                <w:sz w:val="28"/>
                <w:szCs w:val="28"/>
              </w:rPr>
            </w:pPr>
            <w:r w:rsidRPr="00AE4588">
              <w:rPr>
                <w:rFonts w:hint="eastAsia"/>
                <w:color w:val="000000"/>
                <w:sz w:val="28"/>
                <w:szCs w:val="28"/>
              </w:rPr>
              <w:t>85.11.20</w:t>
            </w:r>
          </w:p>
        </w:tc>
        <w:tc>
          <w:tcPr>
            <w:tcW w:w="1167" w:type="dxa"/>
          </w:tcPr>
          <w:p w:rsidR="00F04047" w:rsidRPr="00AE4588" w:rsidRDefault="00F04047" w:rsidP="00D107B4">
            <w:pPr>
              <w:rPr>
                <w:rFonts w:hint="eastAsia"/>
                <w:color w:val="000000"/>
                <w:sz w:val="28"/>
                <w:szCs w:val="28"/>
              </w:rPr>
            </w:pPr>
            <w:r w:rsidRPr="00AE4588">
              <w:rPr>
                <w:rFonts w:hint="eastAsia"/>
                <w:color w:val="000000"/>
                <w:sz w:val="28"/>
                <w:szCs w:val="28"/>
              </w:rPr>
              <w:t>鐵絲網樹剪、水管</w:t>
            </w:r>
          </w:p>
        </w:tc>
        <w:tc>
          <w:tcPr>
            <w:tcW w:w="1200" w:type="dxa"/>
            <w:gridSpan w:val="2"/>
          </w:tcPr>
          <w:p w:rsidR="00F04047" w:rsidRPr="00AE4588" w:rsidRDefault="00F04047" w:rsidP="0045209A">
            <w:pPr>
              <w:rPr>
                <w:color w:val="000000"/>
                <w:sz w:val="28"/>
                <w:szCs w:val="28"/>
              </w:rPr>
            </w:pPr>
            <w:r w:rsidRPr="00AE4588">
              <w:rPr>
                <w:rFonts w:hint="eastAsia"/>
                <w:color w:val="000000"/>
                <w:sz w:val="28"/>
                <w:szCs w:val="28"/>
              </w:rPr>
              <w:t>業務費</w:t>
            </w:r>
          </w:p>
        </w:tc>
        <w:tc>
          <w:tcPr>
            <w:tcW w:w="1232" w:type="dxa"/>
          </w:tcPr>
          <w:p w:rsidR="004F4248" w:rsidRPr="00AE4588" w:rsidRDefault="00F04047" w:rsidP="0045209A">
            <w:pPr>
              <w:rPr>
                <w:rFonts w:hint="eastAsia"/>
                <w:color w:val="000000"/>
                <w:sz w:val="28"/>
                <w:szCs w:val="28"/>
              </w:rPr>
            </w:pPr>
            <w:r w:rsidRPr="00AE4588">
              <w:rPr>
                <w:rFonts w:hint="eastAsia"/>
                <w:color w:val="000000"/>
                <w:sz w:val="28"/>
                <w:szCs w:val="28"/>
              </w:rPr>
              <w:t>37250</w:t>
            </w:r>
          </w:p>
          <w:p w:rsidR="00F04047" w:rsidRPr="00AE4588" w:rsidRDefault="004F4248" w:rsidP="0045209A">
            <w:pPr>
              <w:rPr>
                <w:rFonts w:hint="eastAsia"/>
                <w:color w:val="000000"/>
                <w:sz w:val="28"/>
                <w:szCs w:val="28"/>
              </w:rPr>
            </w:pPr>
            <w:r w:rsidRPr="00AE4588">
              <w:rPr>
                <w:rFonts w:hint="eastAsia"/>
                <w:color w:val="000000"/>
                <w:sz w:val="28"/>
                <w:szCs w:val="28"/>
              </w:rPr>
              <w:t>（合計）</w:t>
            </w:r>
          </w:p>
          <w:p w:rsidR="00F04047" w:rsidRPr="00AE4588" w:rsidRDefault="00F04047" w:rsidP="0045209A">
            <w:pPr>
              <w:rPr>
                <w:rFonts w:hint="eastAsia"/>
                <w:color w:val="000000"/>
                <w:sz w:val="28"/>
                <w:szCs w:val="28"/>
              </w:rPr>
            </w:pPr>
            <w:r w:rsidRPr="00AE4588">
              <w:rPr>
                <w:rFonts w:hint="eastAsia"/>
                <w:color w:val="000000"/>
                <w:sz w:val="28"/>
                <w:szCs w:val="28"/>
              </w:rPr>
              <w:t>28000</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鄭人龍</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E9</w:t>
            </w:r>
          </w:p>
        </w:tc>
        <w:tc>
          <w:tcPr>
            <w:tcW w:w="980" w:type="dxa"/>
            <w:gridSpan w:val="2"/>
          </w:tcPr>
          <w:p w:rsidR="00F04047" w:rsidRPr="00AE4588" w:rsidRDefault="00F04047" w:rsidP="0045209A">
            <w:pPr>
              <w:rPr>
                <w:color w:val="000000"/>
                <w:sz w:val="28"/>
                <w:szCs w:val="28"/>
              </w:rPr>
            </w:pPr>
            <w:r w:rsidRPr="00AE4588">
              <w:rPr>
                <w:rFonts w:hint="eastAsia"/>
                <w:color w:val="000000"/>
                <w:sz w:val="28"/>
                <w:szCs w:val="28"/>
              </w:rPr>
              <w:t>東隆五金行</w:t>
            </w:r>
          </w:p>
        </w:tc>
        <w:tc>
          <w:tcPr>
            <w:tcW w:w="1134" w:type="dxa"/>
          </w:tcPr>
          <w:p w:rsidR="00F04047" w:rsidRPr="00AE4588" w:rsidRDefault="00F04047" w:rsidP="0045209A">
            <w:pPr>
              <w:rPr>
                <w:rFonts w:hint="eastAsia"/>
                <w:color w:val="000000"/>
                <w:sz w:val="28"/>
                <w:szCs w:val="28"/>
              </w:rPr>
            </w:pPr>
          </w:p>
        </w:tc>
      </w:tr>
      <w:tr w:rsidR="00F04047" w:rsidRPr="00AE4588" w:rsidTr="009D3E22">
        <w:tc>
          <w:tcPr>
            <w:tcW w:w="1427" w:type="dxa"/>
          </w:tcPr>
          <w:p w:rsidR="00572139" w:rsidRPr="00AE4588" w:rsidRDefault="00572139" w:rsidP="00572139">
            <w:pPr>
              <w:rPr>
                <w:rFonts w:hint="eastAsia"/>
                <w:color w:val="000000"/>
                <w:sz w:val="28"/>
                <w:szCs w:val="28"/>
              </w:rPr>
            </w:pPr>
            <w:r w:rsidRPr="00AE4588">
              <w:rPr>
                <w:rFonts w:hint="eastAsia"/>
                <w:color w:val="000000"/>
                <w:sz w:val="28"/>
                <w:szCs w:val="28"/>
              </w:rPr>
              <w:t>85.11.21</w:t>
            </w:r>
          </w:p>
          <w:p w:rsidR="00572139" w:rsidRPr="00AE4588" w:rsidRDefault="00572139" w:rsidP="00572139">
            <w:pPr>
              <w:rPr>
                <w:color w:val="000000"/>
                <w:sz w:val="28"/>
                <w:szCs w:val="28"/>
              </w:rPr>
            </w:pPr>
            <w:r w:rsidRPr="00AE4588">
              <w:rPr>
                <w:rFonts w:hint="eastAsia"/>
                <w:color w:val="000000"/>
                <w:sz w:val="28"/>
                <w:szCs w:val="28"/>
              </w:rPr>
              <w:t>85.11.20</w:t>
            </w:r>
          </w:p>
          <w:p w:rsidR="00F04047" w:rsidRPr="00AE4588" w:rsidRDefault="00F04047" w:rsidP="0045209A">
            <w:pPr>
              <w:rPr>
                <w:rFonts w:hint="eastAsia"/>
                <w:color w:val="000000"/>
                <w:sz w:val="28"/>
                <w:szCs w:val="28"/>
              </w:rPr>
            </w:pP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菜刀、飯笠</w:t>
            </w:r>
          </w:p>
        </w:tc>
        <w:tc>
          <w:tcPr>
            <w:tcW w:w="1200" w:type="dxa"/>
            <w:gridSpan w:val="2"/>
          </w:tcPr>
          <w:p w:rsidR="00F04047" w:rsidRPr="00AE4588" w:rsidRDefault="00F04047" w:rsidP="0045209A">
            <w:pPr>
              <w:rPr>
                <w:color w:val="000000"/>
                <w:sz w:val="28"/>
                <w:szCs w:val="28"/>
              </w:rPr>
            </w:pPr>
            <w:r w:rsidRPr="00AE4588">
              <w:rPr>
                <w:rFonts w:hint="eastAsia"/>
                <w:color w:val="000000"/>
                <w:sz w:val="28"/>
                <w:szCs w:val="28"/>
              </w:rPr>
              <w:t>業務費</w:t>
            </w:r>
          </w:p>
        </w:tc>
        <w:tc>
          <w:tcPr>
            <w:tcW w:w="1232" w:type="dxa"/>
          </w:tcPr>
          <w:p w:rsidR="00F04047" w:rsidRPr="00AE4588" w:rsidRDefault="004F4248" w:rsidP="004F4248">
            <w:pPr>
              <w:ind w:leftChars="-33" w:left="2" w:hangingChars="38" w:hanging="114"/>
              <w:rPr>
                <w:rFonts w:hint="eastAsia"/>
                <w:color w:val="000000"/>
                <w:sz w:val="28"/>
                <w:szCs w:val="28"/>
              </w:rPr>
            </w:pPr>
            <w:r w:rsidRPr="00AE4588">
              <w:rPr>
                <w:rFonts w:hint="eastAsia"/>
                <w:color w:val="000000"/>
                <w:sz w:val="28"/>
                <w:szCs w:val="28"/>
              </w:rPr>
              <w:t>（同上筆）</w:t>
            </w:r>
          </w:p>
          <w:p w:rsidR="00F04047" w:rsidRPr="00AE4588" w:rsidRDefault="00F04047" w:rsidP="0045209A">
            <w:pPr>
              <w:rPr>
                <w:rFonts w:hint="eastAsia"/>
                <w:color w:val="000000"/>
                <w:sz w:val="28"/>
                <w:szCs w:val="28"/>
              </w:rPr>
            </w:pPr>
            <w:r w:rsidRPr="00AE4588">
              <w:rPr>
                <w:rFonts w:hint="eastAsia"/>
                <w:color w:val="000000"/>
                <w:sz w:val="28"/>
                <w:szCs w:val="28"/>
              </w:rPr>
              <w:t>9250</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鄭人龍</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E9</w:t>
            </w:r>
          </w:p>
        </w:tc>
        <w:tc>
          <w:tcPr>
            <w:tcW w:w="980" w:type="dxa"/>
            <w:gridSpan w:val="2"/>
          </w:tcPr>
          <w:p w:rsidR="00F04047" w:rsidRPr="00AE4588" w:rsidRDefault="00F04047" w:rsidP="0045209A">
            <w:pPr>
              <w:rPr>
                <w:color w:val="000000"/>
                <w:sz w:val="28"/>
                <w:szCs w:val="28"/>
              </w:rPr>
            </w:pPr>
            <w:r w:rsidRPr="00AE4588">
              <w:rPr>
                <w:rFonts w:hint="eastAsia"/>
                <w:color w:val="000000"/>
                <w:sz w:val="28"/>
                <w:szCs w:val="28"/>
              </w:rPr>
              <w:t>東隆五金行</w:t>
            </w:r>
          </w:p>
        </w:tc>
        <w:tc>
          <w:tcPr>
            <w:tcW w:w="1134" w:type="dxa"/>
          </w:tcPr>
          <w:p w:rsidR="00F04047" w:rsidRPr="00AE4588" w:rsidRDefault="00F04047" w:rsidP="0045209A">
            <w:pPr>
              <w:rPr>
                <w:rFonts w:hint="eastAsia"/>
                <w:color w:val="000000"/>
                <w:sz w:val="28"/>
                <w:szCs w:val="28"/>
              </w:rPr>
            </w:pPr>
          </w:p>
        </w:tc>
      </w:tr>
      <w:tr w:rsidR="00F04047" w:rsidRPr="00AE4588" w:rsidTr="009D3E22">
        <w:tc>
          <w:tcPr>
            <w:tcW w:w="1427" w:type="dxa"/>
          </w:tcPr>
          <w:p w:rsidR="00F04047" w:rsidRPr="00AE4588" w:rsidRDefault="00F04047" w:rsidP="0045209A">
            <w:pPr>
              <w:rPr>
                <w:rFonts w:hint="eastAsia"/>
                <w:color w:val="000000"/>
                <w:sz w:val="28"/>
                <w:szCs w:val="28"/>
              </w:rPr>
            </w:pPr>
            <w:r w:rsidRPr="00AE4588">
              <w:rPr>
                <w:rFonts w:hint="eastAsia"/>
                <w:color w:val="000000"/>
                <w:sz w:val="28"/>
                <w:szCs w:val="28"/>
              </w:rPr>
              <w:t>85.11.27</w:t>
            </w:r>
          </w:p>
          <w:p w:rsidR="00F04047" w:rsidRPr="00AE4588" w:rsidRDefault="00F04047" w:rsidP="0045209A">
            <w:pPr>
              <w:rPr>
                <w:rFonts w:hint="eastAsia"/>
                <w:color w:val="000000"/>
                <w:sz w:val="28"/>
                <w:szCs w:val="28"/>
              </w:rPr>
            </w:pPr>
            <w:r w:rsidRPr="00AE4588">
              <w:rPr>
                <w:rFonts w:hint="eastAsia"/>
                <w:color w:val="000000"/>
                <w:sz w:val="28"/>
                <w:szCs w:val="28"/>
              </w:rPr>
              <w:t>85.11</w:t>
            </w: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門弓器</w:t>
            </w:r>
          </w:p>
        </w:tc>
        <w:tc>
          <w:tcPr>
            <w:tcW w:w="1200" w:type="dxa"/>
            <w:gridSpan w:val="2"/>
          </w:tcPr>
          <w:p w:rsidR="00F04047" w:rsidRPr="00AE4588" w:rsidRDefault="00F04047" w:rsidP="0045209A">
            <w:pPr>
              <w:rPr>
                <w:color w:val="000000"/>
                <w:sz w:val="28"/>
                <w:szCs w:val="28"/>
              </w:rPr>
            </w:pPr>
            <w:r w:rsidRPr="00AE4588">
              <w:rPr>
                <w:rFonts w:hint="eastAsia"/>
                <w:color w:val="000000"/>
                <w:sz w:val="28"/>
                <w:szCs w:val="28"/>
              </w:rPr>
              <w:t>業務費</w:t>
            </w:r>
          </w:p>
        </w:tc>
        <w:tc>
          <w:tcPr>
            <w:tcW w:w="1232" w:type="dxa"/>
          </w:tcPr>
          <w:p w:rsidR="00F04047" w:rsidRPr="00AE4588" w:rsidRDefault="00F04047" w:rsidP="0045209A">
            <w:pPr>
              <w:rPr>
                <w:rFonts w:hint="eastAsia"/>
                <w:color w:val="000000"/>
                <w:sz w:val="28"/>
                <w:szCs w:val="28"/>
              </w:rPr>
            </w:pPr>
            <w:r w:rsidRPr="00AE4588">
              <w:rPr>
                <w:rFonts w:hint="eastAsia"/>
                <w:color w:val="000000"/>
                <w:sz w:val="28"/>
                <w:szCs w:val="28"/>
              </w:rPr>
              <w:t>56580</w:t>
            </w:r>
          </w:p>
          <w:p w:rsidR="00F04047" w:rsidRPr="00AE4588" w:rsidRDefault="00F04047" w:rsidP="0045209A">
            <w:pPr>
              <w:rPr>
                <w:rFonts w:hint="eastAsia"/>
                <w:color w:val="000000"/>
                <w:sz w:val="28"/>
                <w:szCs w:val="28"/>
              </w:rPr>
            </w:pPr>
            <w:r w:rsidRPr="00AE4588">
              <w:rPr>
                <w:rFonts w:hint="eastAsia"/>
                <w:color w:val="000000"/>
                <w:sz w:val="28"/>
                <w:szCs w:val="28"/>
              </w:rPr>
              <w:t>31350</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鄭人龍</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E9</w:t>
            </w:r>
          </w:p>
        </w:tc>
        <w:tc>
          <w:tcPr>
            <w:tcW w:w="980" w:type="dxa"/>
            <w:gridSpan w:val="2"/>
          </w:tcPr>
          <w:p w:rsidR="00F04047" w:rsidRPr="00AE4588" w:rsidRDefault="00F04047" w:rsidP="0045209A">
            <w:pPr>
              <w:rPr>
                <w:color w:val="000000"/>
                <w:sz w:val="28"/>
                <w:szCs w:val="28"/>
              </w:rPr>
            </w:pPr>
            <w:r w:rsidRPr="00AE4588">
              <w:rPr>
                <w:rFonts w:hint="eastAsia"/>
                <w:color w:val="000000"/>
                <w:sz w:val="28"/>
                <w:szCs w:val="28"/>
              </w:rPr>
              <w:t>東隆五金行</w:t>
            </w:r>
          </w:p>
        </w:tc>
        <w:tc>
          <w:tcPr>
            <w:tcW w:w="1134" w:type="dxa"/>
          </w:tcPr>
          <w:p w:rsidR="00F04047" w:rsidRPr="00AE4588" w:rsidRDefault="00F04047" w:rsidP="0045209A">
            <w:pPr>
              <w:rPr>
                <w:rFonts w:hint="eastAsia"/>
                <w:color w:val="000000"/>
                <w:sz w:val="28"/>
                <w:szCs w:val="28"/>
              </w:rPr>
            </w:pPr>
          </w:p>
        </w:tc>
      </w:tr>
      <w:tr w:rsidR="00F04047" w:rsidRPr="00AE4588" w:rsidTr="009D3E22">
        <w:tc>
          <w:tcPr>
            <w:tcW w:w="1427" w:type="dxa"/>
          </w:tcPr>
          <w:p w:rsidR="00F04047" w:rsidRPr="00AE4588" w:rsidRDefault="00F04047" w:rsidP="0045209A">
            <w:pPr>
              <w:rPr>
                <w:rFonts w:hint="eastAsia"/>
                <w:color w:val="000000"/>
                <w:sz w:val="28"/>
                <w:szCs w:val="28"/>
              </w:rPr>
            </w:pPr>
            <w:r w:rsidRPr="00AE4588">
              <w:rPr>
                <w:rFonts w:hint="eastAsia"/>
                <w:color w:val="000000"/>
                <w:sz w:val="28"/>
                <w:szCs w:val="28"/>
              </w:rPr>
              <w:t>85.11.27</w:t>
            </w:r>
          </w:p>
          <w:p w:rsidR="00F04047" w:rsidRPr="00AE4588" w:rsidRDefault="00F04047" w:rsidP="0045209A">
            <w:pPr>
              <w:rPr>
                <w:rFonts w:hint="eastAsia"/>
                <w:color w:val="000000"/>
                <w:sz w:val="28"/>
                <w:szCs w:val="28"/>
              </w:rPr>
            </w:pPr>
            <w:r w:rsidRPr="00AE4588">
              <w:rPr>
                <w:rFonts w:hint="eastAsia"/>
                <w:color w:val="000000"/>
                <w:sz w:val="28"/>
                <w:szCs w:val="28"/>
              </w:rPr>
              <w:t>85.11</w:t>
            </w: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噴效、蚊香</w:t>
            </w:r>
          </w:p>
        </w:tc>
        <w:tc>
          <w:tcPr>
            <w:tcW w:w="1200" w:type="dxa"/>
            <w:gridSpan w:val="2"/>
          </w:tcPr>
          <w:p w:rsidR="00F04047" w:rsidRPr="00AE4588" w:rsidRDefault="00F04047" w:rsidP="0045209A">
            <w:pPr>
              <w:rPr>
                <w:color w:val="000000"/>
                <w:sz w:val="28"/>
                <w:szCs w:val="28"/>
              </w:rPr>
            </w:pPr>
            <w:r w:rsidRPr="00AE4588">
              <w:rPr>
                <w:rFonts w:hint="eastAsia"/>
                <w:color w:val="000000"/>
                <w:sz w:val="28"/>
                <w:szCs w:val="28"/>
              </w:rPr>
              <w:t>業務費</w:t>
            </w:r>
          </w:p>
        </w:tc>
        <w:tc>
          <w:tcPr>
            <w:tcW w:w="1232" w:type="dxa"/>
          </w:tcPr>
          <w:p w:rsidR="00F04047" w:rsidRPr="00AE4588" w:rsidRDefault="00F04047" w:rsidP="0045209A">
            <w:pPr>
              <w:rPr>
                <w:rFonts w:hint="eastAsia"/>
                <w:color w:val="000000"/>
                <w:sz w:val="28"/>
                <w:szCs w:val="28"/>
              </w:rPr>
            </w:pPr>
            <w:r w:rsidRPr="00AE4588">
              <w:rPr>
                <w:rFonts w:hint="eastAsia"/>
                <w:color w:val="000000"/>
                <w:sz w:val="28"/>
                <w:szCs w:val="28"/>
              </w:rPr>
              <w:t>43440</w:t>
            </w:r>
          </w:p>
          <w:p w:rsidR="00F04047" w:rsidRPr="00AE4588" w:rsidRDefault="00F04047" w:rsidP="0045209A">
            <w:pPr>
              <w:rPr>
                <w:rFonts w:hint="eastAsia"/>
                <w:color w:val="000000"/>
                <w:sz w:val="28"/>
                <w:szCs w:val="28"/>
              </w:rPr>
            </w:pPr>
            <w:r w:rsidRPr="00AE4588">
              <w:rPr>
                <w:rFonts w:hint="eastAsia"/>
                <w:color w:val="000000"/>
                <w:sz w:val="28"/>
                <w:szCs w:val="28"/>
              </w:rPr>
              <w:t>43434</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鄭人龍</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E9</w:t>
            </w:r>
          </w:p>
        </w:tc>
        <w:tc>
          <w:tcPr>
            <w:tcW w:w="980" w:type="dxa"/>
            <w:gridSpan w:val="2"/>
          </w:tcPr>
          <w:p w:rsidR="00F04047" w:rsidRPr="00AE4588" w:rsidRDefault="00F04047" w:rsidP="0045209A">
            <w:pPr>
              <w:rPr>
                <w:color w:val="000000"/>
                <w:sz w:val="28"/>
                <w:szCs w:val="28"/>
              </w:rPr>
            </w:pPr>
            <w:r w:rsidRPr="00AE4588">
              <w:rPr>
                <w:rFonts w:hint="eastAsia"/>
                <w:color w:val="000000"/>
                <w:sz w:val="28"/>
                <w:szCs w:val="28"/>
              </w:rPr>
              <w:t>東隆五金行</w:t>
            </w:r>
          </w:p>
        </w:tc>
        <w:tc>
          <w:tcPr>
            <w:tcW w:w="1134" w:type="dxa"/>
          </w:tcPr>
          <w:p w:rsidR="00F04047" w:rsidRPr="00AE4588" w:rsidRDefault="00F04047" w:rsidP="0045209A">
            <w:pPr>
              <w:rPr>
                <w:rFonts w:hint="eastAsia"/>
                <w:color w:val="000000"/>
                <w:sz w:val="28"/>
                <w:szCs w:val="28"/>
              </w:rPr>
            </w:pPr>
          </w:p>
        </w:tc>
      </w:tr>
      <w:tr w:rsidR="00F04047" w:rsidRPr="00AE4588" w:rsidTr="009D3E22">
        <w:tc>
          <w:tcPr>
            <w:tcW w:w="1427" w:type="dxa"/>
          </w:tcPr>
          <w:p w:rsidR="00F04047" w:rsidRPr="00AE4588" w:rsidRDefault="00F04047" w:rsidP="0045209A">
            <w:pPr>
              <w:rPr>
                <w:rFonts w:hint="eastAsia"/>
                <w:color w:val="000000"/>
                <w:sz w:val="28"/>
                <w:szCs w:val="28"/>
              </w:rPr>
            </w:pPr>
            <w:r w:rsidRPr="00AE4588">
              <w:rPr>
                <w:rFonts w:hint="eastAsia"/>
                <w:color w:val="000000"/>
                <w:sz w:val="28"/>
                <w:szCs w:val="28"/>
              </w:rPr>
              <w:t>85.11.29</w:t>
            </w:r>
          </w:p>
          <w:p w:rsidR="00F04047" w:rsidRPr="00AE4588" w:rsidRDefault="00F04047" w:rsidP="0045209A">
            <w:pPr>
              <w:rPr>
                <w:rFonts w:hint="eastAsia"/>
                <w:color w:val="000000"/>
                <w:sz w:val="28"/>
                <w:szCs w:val="28"/>
              </w:rPr>
            </w:pPr>
            <w:r w:rsidRPr="00AE4588">
              <w:rPr>
                <w:rFonts w:hint="eastAsia"/>
                <w:color w:val="000000"/>
                <w:sz w:val="28"/>
                <w:szCs w:val="28"/>
              </w:rPr>
              <w:t>85.11</w:t>
            </w: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文具</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業務費</w:t>
            </w:r>
          </w:p>
        </w:tc>
        <w:tc>
          <w:tcPr>
            <w:tcW w:w="1232" w:type="dxa"/>
          </w:tcPr>
          <w:p w:rsidR="00F04047" w:rsidRPr="00AE4588" w:rsidRDefault="00F04047" w:rsidP="0045209A">
            <w:pPr>
              <w:rPr>
                <w:rFonts w:hint="eastAsia"/>
                <w:color w:val="000000"/>
                <w:sz w:val="28"/>
                <w:szCs w:val="28"/>
              </w:rPr>
            </w:pPr>
            <w:r w:rsidRPr="00AE4588">
              <w:rPr>
                <w:rFonts w:hint="eastAsia"/>
                <w:color w:val="000000"/>
                <w:sz w:val="28"/>
                <w:szCs w:val="28"/>
              </w:rPr>
              <w:t>23200</w:t>
            </w:r>
          </w:p>
          <w:p w:rsidR="00F04047" w:rsidRPr="00AE4588" w:rsidRDefault="00F04047" w:rsidP="0045209A">
            <w:pPr>
              <w:rPr>
                <w:rFonts w:hint="eastAsia"/>
                <w:color w:val="000000"/>
                <w:sz w:val="28"/>
                <w:szCs w:val="28"/>
              </w:rPr>
            </w:pPr>
            <w:r w:rsidRPr="00AE4588">
              <w:rPr>
                <w:rFonts w:hint="eastAsia"/>
                <w:color w:val="000000"/>
                <w:sz w:val="28"/>
                <w:szCs w:val="28"/>
              </w:rPr>
              <w:t>22040</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鄭人龍</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E10</w:t>
            </w:r>
          </w:p>
        </w:tc>
        <w:tc>
          <w:tcPr>
            <w:tcW w:w="980" w:type="dxa"/>
            <w:gridSpan w:val="2"/>
          </w:tcPr>
          <w:p w:rsidR="00F04047" w:rsidRPr="00AE4588" w:rsidRDefault="00F04047" w:rsidP="0045209A">
            <w:pPr>
              <w:rPr>
                <w:color w:val="000000"/>
                <w:sz w:val="28"/>
                <w:szCs w:val="28"/>
              </w:rPr>
            </w:pPr>
            <w:r w:rsidRPr="00AE4588">
              <w:rPr>
                <w:rFonts w:hint="eastAsia"/>
                <w:color w:val="000000"/>
                <w:sz w:val="28"/>
                <w:szCs w:val="28"/>
              </w:rPr>
              <w:t>宏欣書坊</w:t>
            </w:r>
          </w:p>
        </w:tc>
        <w:tc>
          <w:tcPr>
            <w:tcW w:w="1134" w:type="dxa"/>
          </w:tcPr>
          <w:p w:rsidR="00F04047" w:rsidRPr="00AE4588" w:rsidRDefault="00D83978" w:rsidP="0045209A">
            <w:pPr>
              <w:rPr>
                <w:rFonts w:hint="eastAsia"/>
                <w:color w:val="000000"/>
                <w:sz w:val="28"/>
                <w:szCs w:val="28"/>
              </w:rPr>
            </w:pPr>
            <w:r w:rsidRPr="00AE4588">
              <w:rPr>
                <w:rFonts w:hint="eastAsia"/>
                <w:color w:val="000000"/>
                <w:sz w:val="28"/>
                <w:szCs w:val="28"/>
              </w:rPr>
              <w:t>負責人</w:t>
            </w:r>
            <w:r w:rsidR="005F6764">
              <w:rPr>
                <w:rFonts w:hint="eastAsia"/>
                <w:color w:val="000000"/>
                <w:sz w:val="28"/>
                <w:szCs w:val="28"/>
              </w:rPr>
              <w:t>林○茂</w:t>
            </w:r>
          </w:p>
        </w:tc>
      </w:tr>
      <w:tr w:rsidR="00F04047" w:rsidRPr="00AE4588" w:rsidTr="009D3E22">
        <w:tc>
          <w:tcPr>
            <w:tcW w:w="1427" w:type="dxa"/>
          </w:tcPr>
          <w:p w:rsidR="00F04047" w:rsidRPr="00AE4588" w:rsidRDefault="00F04047" w:rsidP="0045209A">
            <w:pPr>
              <w:rPr>
                <w:rFonts w:hint="eastAsia"/>
                <w:color w:val="000000"/>
                <w:sz w:val="28"/>
                <w:szCs w:val="28"/>
              </w:rPr>
            </w:pPr>
            <w:r w:rsidRPr="00AE4588">
              <w:rPr>
                <w:rFonts w:hint="eastAsia"/>
                <w:color w:val="000000"/>
                <w:sz w:val="28"/>
                <w:szCs w:val="28"/>
              </w:rPr>
              <w:t>85.12.12</w:t>
            </w:r>
          </w:p>
          <w:p w:rsidR="00F04047" w:rsidRPr="00AE4588" w:rsidRDefault="00F04047" w:rsidP="0045209A">
            <w:pPr>
              <w:rPr>
                <w:rFonts w:hint="eastAsia"/>
                <w:color w:val="000000"/>
                <w:sz w:val="28"/>
                <w:szCs w:val="28"/>
              </w:rPr>
            </w:pPr>
            <w:r w:rsidRPr="00AE4588">
              <w:rPr>
                <w:rFonts w:hint="eastAsia"/>
                <w:color w:val="000000"/>
                <w:sz w:val="28"/>
                <w:szCs w:val="28"/>
              </w:rPr>
              <w:t>85.12</w:t>
            </w:r>
          </w:p>
        </w:tc>
        <w:tc>
          <w:tcPr>
            <w:tcW w:w="1167" w:type="dxa"/>
          </w:tcPr>
          <w:p w:rsidR="004F4248" w:rsidRPr="00AE4588" w:rsidRDefault="00F04047" w:rsidP="004F4248">
            <w:pPr>
              <w:rPr>
                <w:rFonts w:hint="eastAsia"/>
                <w:color w:val="000000"/>
                <w:sz w:val="28"/>
                <w:szCs w:val="28"/>
              </w:rPr>
            </w:pPr>
            <w:r w:rsidRPr="00AE4588">
              <w:rPr>
                <w:rFonts w:hint="eastAsia"/>
                <w:color w:val="000000"/>
                <w:sz w:val="28"/>
                <w:szCs w:val="28"/>
              </w:rPr>
              <w:t>水管</w:t>
            </w:r>
          </w:p>
          <w:p w:rsidR="00F04047" w:rsidRPr="00AE4588" w:rsidRDefault="00F04047" w:rsidP="004F4248">
            <w:pPr>
              <w:rPr>
                <w:rFonts w:hint="eastAsia"/>
                <w:color w:val="000000"/>
                <w:sz w:val="28"/>
                <w:szCs w:val="28"/>
              </w:rPr>
            </w:pPr>
            <w:r w:rsidRPr="00AE4588">
              <w:rPr>
                <w:rFonts w:hint="eastAsia"/>
                <w:color w:val="000000"/>
                <w:sz w:val="28"/>
                <w:szCs w:val="28"/>
              </w:rPr>
              <w:t>水缸</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業務費</w:t>
            </w:r>
          </w:p>
        </w:tc>
        <w:tc>
          <w:tcPr>
            <w:tcW w:w="1232" w:type="dxa"/>
          </w:tcPr>
          <w:p w:rsidR="00F04047" w:rsidRPr="00AE4588" w:rsidRDefault="00F04047" w:rsidP="0045209A">
            <w:pPr>
              <w:rPr>
                <w:rFonts w:hint="eastAsia"/>
                <w:color w:val="000000"/>
                <w:sz w:val="28"/>
                <w:szCs w:val="28"/>
              </w:rPr>
            </w:pPr>
            <w:r w:rsidRPr="00AE4588">
              <w:rPr>
                <w:rFonts w:hint="eastAsia"/>
                <w:color w:val="000000"/>
                <w:sz w:val="28"/>
                <w:szCs w:val="28"/>
              </w:rPr>
              <w:t>7400</w:t>
            </w:r>
          </w:p>
          <w:p w:rsidR="00F04047" w:rsidRPr="00AE4588" w:rsidRDefault="00F04047" w:rsidP="0045209A">
            <w:pPr>
              <w:rPr>
                <w:rFonts w:hint="eastAsia"/>
                <w:color w:val="000000"/>
                <w:sz w:val="28"/>
                <w:szCs w:val="28"/>
              </w:rPr>
            </w:pPr>
            <w:r w:rsidRPr="00AE4588">
              <w:rPr>
                <w:rFonts w:hint="eastAsia"/>
                <w:color w:val="000000"/>
                <w:sz w:val="28"/>
                <w:szCs w:val="28"/>
              </w:rPr>
              <w:t>6800</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鄭人龍</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E10</w:t>
            </w:r>
          </w:p>
        </w:tc>
        <w:tc>
          <w:tcPr>
            <w:tcW w:w="980" w:type="dxa"/>
            <w:gridSpan w:val="2"/>
          </w:tcPr>
          <w:p w:rsidR="00F04047" w:rsidRPr="00AE4588" w:rsidRDefault="00F04047" w:rsidP="0045209A">
            <w:pPr>
              <w:rPr>
                <w:color w:val="000000"/>
                <w:sz w:val="28"/>
                <w:szCs w:val="28"/>
              </w:rPr>
            </w:pPr>
            <w:r w:rsidRPr="00AE4588">
              <w:rPr>
                <w:rFonts w:hint="eastAsia"/>
                <w:color w:val="000000"/>
                <w:sz w:val="28"/>
                <w:szCs w:val="28"/>
              </w:rPr>
              <w:t>東隆五金行</w:t>
            </w:r>
          </w:p>
        </w:tc>
        <w:tc>
          <w:tcPr>
            <w:tcW w:w="1134" w:type="dxa"/>
          </w:tcPr>
          <w:p w:rsidR="00F04047" w:rsidRPr="00AE4588" w:rsidRDefault="00F04047" w:rsidP="0045209A">
            <w:pPr>
              <w:rPr>
                <w:rFonts w:hint="eastAsia"/>
                <w:color w:val="000000"/>
                <w:sz w:val="28"/>
                <w:szCs w:val="28"/>
              </w:rPr>
            </w:pPr>
          </w:p>
        </w:tc>
      </w:tr>
      <w:tr w:rsidR="00F04047" w:rsidRPr="00AE4588" w:rsidTr="009D3E22">
        <w:tc>
          <w:tcPr>
            <w:tcW w:w="1427" w:type="dxa"/>
          </w:tcPr>
          <w:p w:rsidR="00F04047" w:rsidRPr="00AE4588" w:rsidRDefault="00F04047" w:rsidP="0045209A">
            <w:pPr>
              <w:rPr>
                <w:rFonts w:hint="eastAsia"/>
                <w:color w:val="000000"/>
                <w:sz w:val="28"/>
                <w:szCs w:val="28"/>
              </w:rPr>
            </w:pPr>
            <w:r w:rsidRPr="00AE4588">
              <w:rPr>
                <w:rFonts w:hint="eastAsia"/>
                <w:color w:val="000000"/>
                <w:sz w:val="28"/>
                <w:szCs w:val="28"/>
              </w:rPr>
              <w:t>85.12.13</w:t>
            </w:r>
          </w:p>
          <w:p w:rsidR="00F04047" w:rsidRPr="00AE4588" w:rsidRDefault="00F04047" w:rsidP="0045209A">
            <w:pPr>
              <w:rPr>
                <w:rFonts w:hint="eastAsia"/>
                <w:color w:val="000000"/>
                <w:sz w:val="28"/>
                <w:szCs w:val="28"/>
              </w:rPr>
            </w:pPr>
            <w:r w:rsidRPr="00AE4588">
              <w:rPr>
                <w:rFonts w:hint="eastAsia"/>
                <w:color w:val="000000"/>
                <w:sz w:val="28"/>
                <w:szCs w:val="28"/>
              </w:rPr>
              <w:t>85.12</w:t>
            </w: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通樂</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業務費</w:t>
            </w:r>
          </w:p>
        </w:tc>
        <w:tc>
          <w:tcPr>
            <w:tcW w:w="1232" w:type="dxa"/>
          </w:tcPr>
          <w:p w:rsidR="00F04047" w:rsidRPr="00AE4588" w:rsidRDefault="00F04047" w:rsidP="0045209A">
            <w:pPr>
              <w:rPr>
                <w:rFonts w:hint="eastAsia"/>
                <w:color w:val="000000"/>
                <w:sz w:val="28"/>
                <w:szCs w:val="28"/>
              </w:rPr>
            </w:pPr>
            <w:r w:rsidRPr="00AE4588">
              <w:rPr>
                <w:rFonts w:hint="eastAsia"/>
                <w:color w:val="000000"/>
                <w:sz w:val="28"/>
                <w:szCs w:val="28"/>
              </w:rPr>
              <w:t>54000</w:t>
            </w:r>
          </w:p>
          <w:p w:rsidR="00F04047" w:rsidRPr="00AE4588" w:rsidRDefault="00F04047" w:rsidP="0045209A">
            <w:pPr>
              <w:rPr>
                <w:rFonts w:hint="eastAsia"/>
                <w:color w:val="000000"/>
                <w:sz w:val="28"/>
                <w:szCs w:val="28"/>
              </w:rPr>
            </w:pPr>
            <w:r w:rsidRPr="00AE4588">
              <w:rPr>
                <w:rFonts w:hint="eastAsia"/>
                <w:color w:val="000000"/>
                <w:sz w:val="28"/>
                <w:szCs w:val="28"/>
              </w:rPr>
              <w:t>54000</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鄭人龍</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E10</w:t>
            </w:r>
          </w:p>
        </w:tc>
        <w:tc>
          <w:tcPr>
            <w:tcW w:w="980" w:type="dxa"/>
            <w:gridSpan w:val="2"/>
          </w:tcPr>
          <w:p w:rsidR="00F04047" w:rsidRPr="00AE4588" w:rsidRDefault="00F04047" w:rsidP="0045209A">
            <w:pPr>
              <w:rPr>
                <w:color w:val="000000"/>
                <w:sz w:val="28"/>
                <w:szCs w:val="28"/>
              </w:rPr>
            </w:pPr>
            <w:r w:rsidRPr="00AE4588">
              <w:rPr>
                <w:rFonts w:hint="eastAsia"/>
                <w:color w:val="000000"/>
                <w:sz w:val="28"/>
                <w:szCs w:val="28"/>
              </w:rPr>
              <w:t>東隆五金行</w:t>
            </w:r>
          </w:p>
        </w:tc>
        <w:tc>
          <w:tcPr>
            <w:tcW w:w="1134" w:type="dxa"/>
          </w:tcPr>
          <w:p w:rsidR="00F04047" w:rsidRPr="00AE4588" w:rsidRDefault="00F04047" w:rsidP="0045209A">
            <w:pPr>
              <w:rPr>
                <w:rFonts w:hint="eastAsia"/>
                <w:color w:val="000000"/>
                <w:sz w:val="28"/>
                <w:szCs w:val="28"/>
              </w:rPr>
            </w:pPr>
          </w:p>
        </w:tc>
      </w:tr>
      <w:tr w:rsidR="00F04047" w:rsidRPr="00AE4588" w:rsidTr="009D3E22">
        <w:tc>
          <w:tcPr>
            <w:tcW w:w="1427" w:type="dxa"/>
          </w:tcPr>
          <w:p w:rsidR="00F04047" w:rsidRPr="00AE4588" w:rsidRDefault="00F04047" w:rsidP="0045209A">
            <w:pPr>
              <w:rPr>
                <w:rFonts w:hint="eastAsia"/>
                <w:color w:val="000000"/>
                <w:sz w:val="28"/>
                <w:szCs w:val="28"/>
              </w:rPr>
            </w:pPr>
            <w:r w:rsidRPr="00AE4588">
              <w:rPr>
                <w:rFonts w:hint="eastAsia"/>
                <w:color w:val="000000"/>
                <w:sz w:val="28"/>
                <w:szCs w:val="28"/>
              </w:rPr>
              <w:t>85.12.23</w:t>
            </w:r>
          </w:p>
          <w:p w:rsidR="00F04047" w:rsidRPr="00AE4588" w:rsidRDefault="00F04047" w:rsidP="0045209A">
            <w:pPr>
              <w:rPr>
                <w:rFonts w:hint="eastAsia"/>
                <w:color w:val="000000"/>
                <w:sz w:val="28"/>
                <w:szCs w:val="28"/>
              </w:rPr>
            </w:pPr>
            <w:r w:rsidRPr="00AE4588">
              <w:rPr>
                <w:rFonts w:hint="eastAsia"/>
                <w:color w:val="000000"/>
                <w:sz w:val="28"/>
                <w:szCs w:val="28"/>
              </w:rPr>
              <w:t>85.12</w:t>
            </w: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磁磚</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維護費</w:t>
            </w:r>
          </w:p>
        </w:tc>
        <w:tc>
          <w:tcPr>
            <w:tcW w:w="1232" w:type="dxa"/>
          </w:tcPr>
          <w:p w:rsidR="00F04047" w:rsidRPr="00AE4588" w:rsidRDefault="00F04047" w:rsidP="0045209A">
            <w:pPr>
              <w:rPr>
                <w:rFonts w:hint="eastAsia"/>
                <w:color w:val="000000"/>
                <w:sz w:val="28"/>
                <w:szCs w:val="28"/>
              </w:rPr>
            </w:pPr>
            <w:r w:rsidRPr="00AE4588">
              <w:rPr>
                <w:rFonts w:hint="eastAsia"/>
                <w:color w:val="000000"/>
                <w:sz w:val="28"/>
                <w:szCs w:val="28"/>
              </w:rPr>
              <w:t>30004</w:t>
            </w:r>
          </w:p>
          <w:p w:rsidR="00F04047" w:rsidRPr="00AE4588" w:rsidRDefault="00F04047" w:rsidP="0045209A">
            <w:pPr>
              <w:rPr>
                <w:rFonts w:hint="eastAsia"/>
                <w:color w:val="000000"/>
                <w:sz w:val="28"/>
                <w:szCs w:val="28"/>
              </w:rPr>
            </w:pPr>
            <w:r w:rsidRPr="00AE4588">
              <w:rPr>
                <w:rFonts w:hint="eastAsia"/>
                <w:color w:val="000000"/>
                <w:sz w:val="28"/>
                <w:szCs w:val="28"/>
              </w:rPr>
              <w:t>27147</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鄭人龍</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E18</w:t>
            </w:r>
          </w:p>
        </w:tc>
        <w:tc>
          <w:tcPr>
            <w:tcW w:w="98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龍安建材行</w:t>
            </w:r>
          </w:p>
        </w:tc>
        <w:tc>
          <w:tcPr>
            <w:tcW w:w="1134" w:type="dxa"/>
          </w:tcPr>
          <w:p w:rsidR="00F04047" w:rsidRPr="00AE4588" w:rsidRDefault="00D83978" w:rsidP="0045209A">
            <w:pPr>
              <w:rPr>
                <w:rFonts w:hint="eastAsia"/>
                <w:color w:val="000000"/>
                <w:sz w:val="28"/>
                <w:szCs w:val="28"/>
              </w:rPr>
            </w:pPr>
            <w:r w:rsidRPr="00AE4588">
              <w:rPr>
                <w:rFonts w:hint="eastAsia"/>
                <w:color w:val="000000"/>
                <w:sz w:val="28"/>
                <w:szCs w:val="28"/>
              </w:rPr>
              <w:t>負責人</w:t>
            </w:r>
            <w:r w:rsidR="00893850">
              <w:rPr>
                <w:rFonts w:hint="eastAsia"/>
                <w:color w:val="000000"/>
                <w:sz w:val="28"/>
                <w:szCs w:val="28"/>
              </w:rPr>
              <w:t>黃○男</w:t>
            </w:r>
          </w:p>
        </w:tc>
      </w:tr>
      <w:tr w:rsidR="00F04047" w:rsidRPr="00B70EF0" w:rsidTr="009D3E22">
        <w:tc>
          <w:tcPr>
            <w:tcW w:w="1427" w:type="dxa"/>
          </w:tcPr>
          <w:p w:rsidR="00F04047" w:rsidRPr="00B70EF0" w:rsidRDefault="00F04047" w:rsidP="0045209A">
            <w:pPr>
              <w:rPr>
                <w:rFonts w:hint="eastAsia"/>
                <w:b/>
                <w:color w:val="000000"/>
                <w:sz w:val="28"/>
                <w:szCs w:val="28"/>
              </w:rPr>
            </w:pPr>
            <w:r w:rsidRPr="00B70EF0">
              <w:rPr>
                <w:rFonts w:hint="eastAsia"/>
                <w:b/>
                <w:color w:val="000000"/>
                <w:sz w:val="28"/>
                <w:szCs w:val="28"/>
              </w:rPr>
              <w:t>85.12.23</w:t>
            </w:r>
          </w:p>
          <w:p w:rsidR="00F04047" w:rsidRPr="00B70EF0" w:rsidRDefault="00F04047" w:rsidP="0045209A">
            <w:pPr>
              <w:rPr>
                <w:rFonts w:hint="eastAsia"/>
                <w:b/>
                <w:color w:val="000000"/>
                <w:sz w:val="28"/>
                <w:szCs w:val="28"/>
              </w:rPr>
            </w:pPr>
            <w:r w:rsidRPr="00B70EF0">
              <w:rPr>
                <w:rFonts w:hint="eastAsia"/>
                <w:b/>
                <w:color w:val="000000"/>
                <w:sz w:val="28"/>
                <w:szCs w:val="28"/>
              </w:rPr>
              <w:t>85.12</w:t>
            </w:r>
          </w:p>
        </w:tc>
        <w:tc>
          <w:tcPr>
            <w:tcW w:w="1167" w:type="dxa"/>
          </w:tcPr>
          <w:p w:rsidR="00F04047" w:rsidRPr="00B70EF0" w:rsidRDefault="00F04047" w:rsidP="0045209A">
            <w:pPr>
              <w:rPr>
                <w:rFonts w:hint="eastAsia"/>
                <w:b/>
                <w:color w:val="000000"/>
                <w:sz w:val="28"/>
                <w:szCs w:val="28"/>
              </w:rPr>
            </w:pPr>
            <w:r w:rsidRPr="00B70EF0">
              <w:rPr>
                <w:rFonts w:hint="eastAsia"/>
                <w:b/>
                <w:color w:val="000000"/>
                <w:sz w:val="28"/>
                <w:szCs w:val="28"/>
              </w:rPr>
              <w:t>垃圾袋</w:t>
            </w:r>
          </w:p>
        </w:tc>
        <w:tc>
          <w:tcPr>
            <w:tcW w:w="1200" w:type="dxa"/>
            <w:gridSpan w:val="2"/>
          </w:tcPr>
          <w:p w:rsidR="00F04047" w:rsidRPr="00B70EF0" w:rsidRDefault="00F04047" w:rsidP="0045209A">
            <w:pPr>
              <w:rPr>
                <w:rFonts w:hint="eastAsia"/>
                <w:b/>
                <w:color w:val="000000"/>
                <w:sz w:val="28"/>
                <w:szCs w:val="28"/>
              </w:rPr>
            </w:pPr>
            <w:r w:rsidRPr="00B70EF0">
              <w:rPr>
                <w:rFonts w:hint="eastAsia"/>
                <w:b/>
                <w:color w:val="000000"/>
                <w:sz w:val="28"/>
                <w:szCs w:val="28"/>
              </w:rPr>
              <w:t>業務費</w:t>
            </w:r>
          </w:p>
        </w:tc>
        <w:tc>
          <w:tcPr>
            <w:tcW w:w="1232" w:type="dxa"/>
          </w:tcPr>
          <w:p w:rsidR="00F04047" w:rsidRPr="00B70EF0" w:rsidRDefault="00F04047" w:rsidP="0045209A">
            <w:pPr>
              <w:rPr>
                <w:rFonts w:hint="eastAsia"/>
                <w:b/>
                <w:color w:val="000000"/>
                <w:sz w:val="28"/>
                <w:szCs w:val="28"/>
              </w:rPr>
            </w:pPr>
            <w:r w:rsidRPr="00B70EF0">
              <w:rPr>
                <w:rFonts w:hint="eastAsia"/>
                <w:b/>
                <w:color w:val="000000"/>
                <w:sz w:val="28"/>
                <w:szCs w:val="28"/>
              </w:rPr>
              <w:t>65000</w:t>
            </w:r>
          </w:p>
          <w:p w:rsidR="00F04047" w:rsidRPr="00B70EF0" w:rsidRDefault="00F04047" w:rsidP="00B70EF0">
            <w:pPr>
              <w:rPr>
                <w:rFonts w:hint="eastAsia"/>
                <w:b/>
                <w:color w:val="000000"/>
                <w:sz w:val="28"/>
                <w:szCs w:val="28"/>
              </w:rPr>
            </w:pPr>
            <w:r w:rsidRPr="00B70EF0">
              <w:rPr>
                <w:rFonts w:hint="eastAsia"/>
                <w:b/>
                <w:color w:val="000000"/>
                <w:sz w:val="28"/>
                <w:szCs w:val="28"/>
              </w:rPr>
              <w:t>6</w:t>
            </w:r>
            <w:r w:rsidR="00B70EF0" w:rsidRPr="00B70EF0">
              <w:rPr>
                <w:rFonts w:hint="eastAsia"/>
                <w:b/>
                <w:color w:val="000000"/>
                <w:sz w:val="28"/>
                <w:szCs w:val="28"/>
              </w:rPr>
              <w:t>5000</w:t>
            </w:r>
          </w:p>
        </w:tc>
        <w:tc>
          <w:tcPr>
            <w:tcW w:w="1186" w:type="dxa"/>
          </w:tcPr>
          <w:p w:rsidR="00F04047" w:rsidRPr="00B70EF0" w:rsidRDefault="00F04047" w:rsidP="0045209A">
            <w:pPr>
              <w:rPr>
                <w:b/>
                <w:color w:val="000000"/>
                <w:sz w:val="28"/>
                <w:szCs w:val="28"/>
              </w:rPr>
            </w:pPr>
            <w:r w:rsidRPr="00B70EF0">
              <w:rPr>
                <w:rFonts w:hint="eastAsia"/>
                <w:b/>
                <w:color w:val="000000"/>
                <w:sz w:val="28"/>
                <w:szCs w:val="28"/>
              </w:rPr>
              <w:t>鄭人龍</w:t>
            </w:r>
          </w:p>
        </w:tc>
        <w:tc>
          <w:tcPr>
            <w:tcW w:w="713" w:type="dxa"/>
          </w:tcPr>
          <w:p w:rsidR="00F04047" w:rsidRPr="00B70EF0" w:rsidRDefault="00F04047" w:rsidP="0045209A">
            <w:pPr>
              <w:rPr>
                <w:rFonts w:hint="eastAsia"/>
                <w:b/>
                <w:color w:val="000000"/>
                <w:sz w:val="28"/>
                <w:szCs w:val="28"/>
              </w:rPr>
            </w:pPr>
            <w:r w:rsidRPr="00B70EF0">
              <w:rPr>
                <w:rFonts w:hint="eastAsia"/>
                <w:b/>
                <w:color w:val="000000"/>
                <w:sz w:val="28"/>
                <w:szCs w:val="28"/>
              </w:rPr>
              <w:t>E10</w:t>
            </w:r>
          </w:p>
        </w:tc>
        <w:tc>
          <w:tcPr>
            <w:tcW w:w="980" w:type="dxa"/>
            <w:gridSpan w:val="2"/>
          </w:tcPr>
          <w:p w:rsidR="00F04047" w:rsidRPr="00B70EF0" w:rsidRDefault="00F04047" w:rsidP="0045209A">
            <w:pPr>
              <w:rPr>
                <w:rFonts w:hint="eastAsia"/>
                <w:b/>
                <w:color w:val="000000"/>
                <w:sz w:val="28"/>
                <w:szCs w:val="28"/>
              </w:rPr>
            </w:pPr>
            <w:r w:rsidRPr="00B70EF0">
              <w:rPr>
                <w:rFonts w:hint="eastAsia"/>
                <w:b/>
                <w:color w:val="000000"/>
                <w:sz w:val="28"/>
                <w:szCs w:val="28"/>
              </w:rPr>
              <w:t>東隆五金行</w:t>
            </w:r>
          </w:p>
        </w:tc>
        <w:tc>
          <w:tcPr>
            <w:tcW w:w="1134" w:type="dxa"/>
          </w:tcPr>
          <w:p w:rsidR="00F04047" w:rsidRPr="00B70EF0" w:rsidRDefault="00F04047" w:rsidP="0045209A">
            <w:pPr>
              <w:rPr>
                <w:rFonts w:hint="eastAsia"/>
                <w:b/>
                <w:color w:val="000000"/>
                <w:sz w:val="28"/>
                <w:szCs w:val="28"/>
              </w:rPr>
            </w:pPr>
          </w:p>
        </w:tc>
      </w:tr>
      <w:tr w:rsidR="00F04047" w:rsidRPr="00AE4588" w:rsidTr="009D3E22">
        <w:tc>
          <w:tcPr>
            <w:tcW w:w="1427" w:type="dxa"/>
          </w:tcPr>
          <w:p w:rsidR="00F04047" w:rsidRPr="00AE4588" w:rsidRDefault="00F04047" w:rsidP="0045209A">
            <w:pPr>
              <w:rPr>
                <w:rFonts w:hint="eastAsia"/>
                <w:color w:val="000000"/>
                <w:sz w:val="28"/>
                <w:szCs w:val="28"/>
              </w:rPr>
            </w:pPr>
            <w:r w:rsidRPr="00AE4588">
              <w:rPr>
                <w:rFonts w:hint="eastAsia"/>
                <w:color w:val="000000"/>
                <w:sz w:val="28"/>
                <w:szCs w:val="28"/>
              </w:rPr>
              <w:t>85.12.23</w:t>
            </w:r>
          </w:p>
          <w:p w:rsidR="00F04047" w:rsidRPr="00AE4588" w:rsidRDefault="00F04047" w:rsidP="0045209A">
            <w:pPr>
              <w:rPr>
                <w:rFonts w:hint="eastAsia"/>
                <w:color w:val="000000"/>
                <w:sz w:val="28"/>
                <w:szCs w:val="28"/>
              </w:rPr>
            </w:pPr>
            <w:r w:rsidRPr="00AE4588">
              <w:rPr>
                <w:rFonts w:hint="eastAsia"/>
                <w:color w:val="000000"/>
                <w:sz w:val="28"/>
                <w:szCs w:val="28"/>
              </w:rPr>
              <w:t>85.12</w:t>
            </w: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樟腦油</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業務費</w:t>
            </w:r>
          </w:p>
        </w:tc>
        <w:tc>
          <w:tcPr>
            <w:tcW w:w="1232" w:type="dxa"/>
          </w:tcPr>
          <w:p w:rsidR="00F04047" w:rsidRPr="00AE4588" w:rsidRDefault="00F04047" w:rsidP="0045209A">
            <w:pPr>
              <w:rPr>
                <w:rFonts w:hint="eastAsia"/>
                <w:color w:val="000000"/>
                <w:sz w:val="28"/>
                <w:szCs w:val="28"/>
              </w:rPr>
            </w:pPr>
            <w:r w:rsidRPr="00AE4588">
              <w:rPr>
                <w:rFonts w:hint="eastAsia"/>
                <w:color w:val="000000"/>
                <w:sz w:val="28"/>
                <w:szCs w:val="28"/>
              </w:rPr>
              <w:t>24400</w:t>
            </w:r>
          </w:p>
          <w:p w:rsidR="00F04047" w:rsidRPr="00AE4588" w:rsidRDefault="00F04047" w:rsidP="0045209A">
            <w:pPr>
              <w:rPr>
                <w:rFonts w:hint="eastAsia"/>
                <w:color w:val="000000"/>
                <w:sz w:val="28"/>
                <w:szCs w:val="28"/>
              </w:rPr>
            </w:pPr>
            <w:r w:rsidRPr="00AE4588">
              <w:rPr>
                <w:rFonts w:hint="eastAsia"/>
                <w:color w:val="000000"/>
                <w:sz w:val="28"/>
                <w:szCs w:val="28"/>
              </w:rPr>
              <w:t>12312</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鄭人龍</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E10</w:t>
            </w:r>
          </w:p>
        </w:tc>
        <w:tc>
          <w:tcPr>
            <w:tcW w:w="98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東隆五金行</w:t>
            </w:r>
          </w:p>
        </w:tc>
        <w:tc>
          <w:tcPr>
            <w:tcW w:w="1134" w:type="dxa"/>
          </w:tcPr>
          <w:p w:rsidR="00F04047" w:rsidRPr="00AE4588" w:rsidRDefault="00F04047" w:rsidP="0045209A">
            <w:pPr>
              <w:rPr>
                <w:rFonts w:hint="eastAsia"/>
                <w:color w:val="000000"/>
                <w:sz w:val="28"/>
                <w:szCs w:val="28"/>
              </w:rPr>
            </w:pPr>
          </w:p>
        </w:tc>
      </w:tr>
      <w:tr w:rsidR="00A3202F" w:rsidRPr="00AE4588" w:rsidTr="009D3E22">
        <w:tc>
          <w:tcPr>
            <w:tcW w:w="1427" w:type="dxa"/>
          </w:tcPr>
          <w:p w:rsidR="00A3202F" w:rsidRPr="00AE4588" w:rsidRDefault="00A3202F" w:rsidP="004F38DB">
            <w:pPr>
              <w:rPr>
                <w:rFonts w:hint="eastAsia"/>
                <w:color w:val="000000"/>
                <w:sz w:val="28"/>
                <w:szCs w:val="28"/>
              </w:rPr>
            </w:pPr>
            <w:r w:rsidRPr="00AE4588">
              <w:rPr>
                <w:rFonts w:hint="eastAsia"/>
                <w:color w:val="000000"/>
                <w:sz w:val="28"/>
                <w:szCs w:val="28"/>
              </w:rPr>
              <w:t>86.1.3</w:t>
            </w:r>
          </w:p>
          <w:p w:rsidR="00A3202F" w:rsidRPr="00AE4588" w:rsidRDefault="00A3202F" w:rsidP="004F38DB">
            <w:pPr>
              <w:rPr>
                <w:rFonts w:hint="eastAsia"/>
                <w:color w:val="000000"/>
                <w:sz w:val="28"/>
                <w:szCs w:val="28"/>
              </w:rPr>
            </w:pPr>
            <w:r w:rsidRPr="00AE4588">
              <w:rPr>
                <w:rFonts w:hint="eastAsia"/>
                <w:color w:val="000000"/>
                <w:sz w:val="28"/>
                <w:szCs w:val="28"/>
              </w:rPr>
              <w:t>86.1.3</w:t>
            </w:r>
          </w:p>
        </w:tc>
        <w:tc>
          <w:tcPr>
            <w:tcW w:w="1167" w:type="dxa"/>
          </w:tcPr>
          <w:p w:rsidR="00A3202F" w:rsidRPr="00AE4588" w:rsidRDefault="00A3202F" w:rsidP="004F38DB">
            <w:pPr>
              <w:rPr>
                <w:rFonts w:hint="eastAsia"/>
                <w:color w:val="000000"/>
                <w:sz w:val="28"/>
                <w:szCs w:val="28"/>
              </w:rPr>
            </w:pPr>
            <w:r w:rsidRPr="00AE4588">
              <w:rPr>
                <w:rFonts w:hint="eastAsia"/>
                <w:color w:val="000000"/>
                <w:sz w:val="28"/>
                <w:szCs w:val="28"/>
              </w:rPr>
              <w:t>浴缸、安養樓踏板</w:t>
            </w:r>
          </w:p>
        </w:tc>
        <w:tc>
          <w:tcPr>
            <w:tcW w:w="1200" w:type="dxa"/>
            <w:gridSpan w:val="2"/>
          </w:tcPr>
          <w:p w:rsidR="00A3202F" w:rsidRPr="00AE4588" w:rsidRDefault="00A3202F" w:rsidP="004F38DB">
            <w:pPr>
              <w:rPr>
                <w:rFonts w:hint="eastAsia"/>
                <w:color w:val="000000"/>
                <w:sz w:val="28"/>
                <w:szCs w:val="28"/>
              </w:rPr>
            </w:pPr>
            <w:r w:rsidRPr="00AE4588">
              <w:rPr>
                <w:rFonts w:hint="eastAsia"/>
                <w:color w:val="000000"/>
                <w:sz w:val="28"/>
                <w:szCs w:val="28"/>
              </w:rPr>
              <w:t>維護費</w:t>
            </w:r>
          </w:p>
        </w:tc>
        <w:tc>
          <w:tcPr>
            <w:tcW w:w="1232" w:type="dxa"/>
          </w:tcPr>
          <w:p w:rsidR="00A3202F" w:rsidRPr="00AE4588" w:rsidRDefault="00A3202F" w:rsidP="004F38DB">
            <w:pPr>
              <w:rPr>
                <w:rFonts w:hint="eastAsia"/>
                <w:color w:val="000000"/>
                <w:sz w:val="28"/>
                <w:szCs w:val="28"/>
              </w:rPr>
            </w:pPr>
            <w:r w:rsidRPr="00AE4588">
              <w:rPr>
                <w:rFonts w:hint="eastAsia"/>
                <w:color w:val="000000"/>
                <w:sz w:val="28"/>
                <w:szCs w:val="28"/>
              </w:rPr>
              <w:t>43000</w:t>
            </w:r>
          </w:p>
          <w:p w:rsidR="00A3202F" w:rsidRPr="00AE4588" w:rsidRDefault="00A3202F" w:rsidP="004F38DB">
            <w:pPr>
              <w:rPr>
                <w:rFonts w:hint="eastAsia"/>
                <w:color w:val="000000"/>
                <w:sz w:val="28"/>
                <w:szCs w:val="28"/>
              </w:rPr>
            </w:pPr>
            <w:r w:rsidRPr="00AE4588">
              <w:rPr>
                <w:rFonts w:hint="eastAsia"/>
                <w:color w:val="000000"/>
                <w:sz w:val="28"/>
                <w:szCs w:val="28"/>
              </w:rPr>
              <w:t>43000</w:t>
            </w:r>
          </w:p>
        </w:tc>
        <w:tc>
          <w:tcPr>
            <w:tcW w:w="1186" w:type="dxa"/>
          </w:tcPr>
          <w:p w:rsidR="00A3202F" w:rsidRPr="00AE4588" w:rsidRDefault="00A3202F" w:rsidP="004F38DB">
            <w:pPr>
              <w:rPr>
                <w:color w:val="000000"/>
                <w:sz w:val="28"/>
                <w:szCs w:val="28"/>
              </w:rPr>
            </w:pPr>
            <w:r w:rsidRPr="00AE4588">
              <w:rPr>
                <w:rFonts w:hint="eastAsia"/>
                <w:color w:val="000000"/>
                <w:sz w:val="28"/>
                <w:szCs w:val="28"/>
              </w:rPr>
              <w:t>鄭人龍</w:t>
            </w:r>
          </w:p>
        </w:tc>
        <w:tc>
          <w:tcPr>
            <w:tcW w:w="713" w:type="dxa"/>
          </w:tcPr>
          <w:p w:rsidR="00A3202F" w:rsidRPr="00AE4588" w:rsidRDefault="00A3202F" w:rsidP="004F38DB">
            <w:pPr>
              <w:rPr>
                <w:rFonts w:hint="eastAsia"/>
                <w:color w:val="000000"/>
                <w:sz w:val="28"/>
                <w:szCs w:val="28"/>
              </w:rPr>
            </w:pPr>
            <w:r w:rsidRPr="00AE4588">
              <w:rPr>
                <w:rFonts w:hint="eastAsia"/>
                <w:color w:val="000000"/>
                <w:sz w:val="28"/>
                <w:szCs w:val="28"/>
              </w:rPr>
              <w:t>E18</w:t>
            </w:r>
          </w:p>
        </w:tc>
        <w:tc>
          <w:tcPr>
            <w:tcW w:w="980" w:type="dxa"/>
            <w:gridSpan w:val="2"/>
          </w:tcPr>
          <w:p w:rsidR="00A3202F" w:rsidRPr="00AE4588" w:rsidRDefault="00A3202F" w:rsidP="004F38DB">
            <w:pPr>
              <w:rPr>
                <w:rFonts w:hint="eastAsia"/>
                <w:color w:val="000000"/>
                <w:sz w:val="28"/>
                <w:szCs w:val="28"/>
              </w:rPr>
            </w:pPr>
            <w:r w:rsidRPr="00AE4588">
              <w:rPr>
                <w:rFonts w:hint="eastAsia"/>
                <w:color w:val="000000"/>
                <w:sz w:val="28"/>
                <w:szCs w:val="28"/>
              </w:rPr>
              <w:t>東隆五金行</w:t>
            </w:r>
          </w:p>
        </w:tc>
        <w:tc>
          <w:tcPr>
            <w:tcW w:w="1134" w:type="dxa"/>
          </w:tcPr>
          <w:p w:rsidR="00A3202F" w:rsidRPr="00AE4588" w:rsidRDefault="00A3202F" w:rsidP="004F38DB">
            <w:pPr>
              <w:rPr>
                <w:rFonts w:hint="eastAsia"/>
                <w:color w:val="000000"/>
                <w:sz w:val="28"/>
                <w:szCs w:val="28"/>
              </w:rPr>
            </w:pPr>
          </w:p>
        </w:tc>
      </w:tr>
      <w:tr w:rsidR="00A3202F" w:rsidRPr="00AE4588" w:rsidTr="009D3E22">
        <w:tc>
          <w:tcPr>
            <w:tcW w:w="1427" w:type="dxa"/>
          </w:tcPr>
          <w:p w:rsidR="00A3202F" w:rsidRPr="00AE4588" w:rsidRDefault="00A3202F" w:rsidP="004F38DB">
            <w:pPr>
              <w:rPr>
                <w:rFonts w:hint="eastAsia"/>
                <w:color w:val="000000"/>
                <w:sz w:val="28"/>
                <w:szCs w:val="28"/>
              </w:rPr>
            </w:pPr>
            <w:r w:rsidRPr="00AE4588">
              <w:rPr>
                <w:rFonts w:hint="eastAsia"/>
                <w:color w:val="000000"/>
                <w:sz w:val="28"/>
                <w:szCs w:val="28"/>
              </w:rPr>
              <w:t>86.1.14</w:t>
            </w:r>
          </w:p>
          <w:p w:rsidR="00A3202F" w:rsidRPr="00AE4588" w:rsidRDefault="00A3202F" w:rsidP="004F38DB">
            <w:pPr>
              <w:rPr>
                <w:rFonts w:hint="eastAsia"/>
                <w:color w:val="000000"/>
                <w:sz w:val="28"/>
                <w:szCs w:val="28"/>
              </w:rPr>
            </w:pPr>
            <w:r w:rsidRPr="00AE4588">
              <w:rPr>
                <w:rFonts w:hint="eastAsia"/>
                <w:color w:val="000000"/>
                <w:sz w:val="28"/>
                <w:szCs w:val="28"/>
              </w:rPr>
              <w:t>86.1.14</w:t>
            </w:r>
          </w:p>
        </w:tc>
        <w:tc>
          <w:tcPr>
            <w:tcW w:w="1167" w:type="dxa"/>
          </w:tcPr>
          <w:p w:rsidR="00A3202F" w:rsidRPr="00AE4588" w:rsidRDefault="00A3202F" w:rsidP="004F38DB">
            <w:pPr>
              <w:rPr>
                <w:rFonts w:hint="eastAsia"/>
                <w:color w:val="000000"/>
                <w:sz w:val="28"/>
                <w:szCs w:val="28"/>
              </w:rPr>
            </w:pPr>
            <w:r w:rsidRPr="00AE4588">
              <w:rPr>
                <w:rFonts w:hint="eastAsia"/>
                <w:color w:val="000000"/>
                <w:sz w:val="28"/>
                <w:szCs w:val="28"/>
              </w:rPr>
              <w:t>影印紙張等</w:t>
            </w:r>
          </w:p>
        </w:tc>
        <w:tc>
          <w:tcPr>
            <w:tcW w:w="1200" w:type="dxa"/>
            <w:gridSpan w:val="2"/>
          </w:tcPr>
          <w:p w:rsidR="00A3202F" w:rsidRPr="00AE4588" w:rsidRDefault="00A3202F" w:rsidP="004F38DB">
            <w:pPr>
              <w:rPr>
                <w:rFonts w:hint="eastAsia"/>
                <w:color w:val="000000"/>
                <w:sz w:val="28"/>
                <w:szCs w:val="28"/>
              </w:rPr>
            </w:pPr>
            <w:r w:rsidRPr="00AE4588">
              <w:rPr>
                <w:rFonts w:hint="eastAsia"/>
                <w:color w:val="000000"/>
                <w:sz w:val="28"/>
                <w:szCs w:val="28"/>
              </w:rPr>
              <w:t>業務費</w:t>
            </w:r>
          </w:p>
        </w:tc>
        <w:tc>
          <w:tcPr>
            <w:tcW w:w="1232" w:type="dxa"/>
          </w:tcPr>
          <w:p w:rsidR="00A3202F" w:rsidRPr="00AE4588" w:rsidRDefault="00A3202F" w:rsidP="004F38DB">
            <w:pPr>
              <w:rPr>
                <w:rFonts w:hint="eastAsia"/>
                <w:color w:val="000000"/>
                <w:sz w:val="28"/>
                <w:szCs w:val="28"/>
              </w:rPr>
            </w:pPr>
            <w:r w:rsidRPr="00AE4588">
              <w:rPr>
                <w:rFonts w:hint="eastAsia"/>
                <w:color w:val="000000"/>
                <w:sz w:val="28"/>
                <w:szCs w:val="28"/>
              </w:rPr>
              <w:t>45000</w:t>
            </w:r>
          </w:p>
          <w:p w:rsidR="00A3202F" w:rsidRPr="00AE4588" w:rsidRDefault="00A3202F" w:rsidP="004F38DB">
            <w:pPr>
              <w:rPr>
                <w:rFonts w:hint="eastAsia"/>
                <w:color w:val="000000"/>
                <w:sz w:val="28"/>
                <w:szCs w:val="28"/>
              </w:rPr>
            </w:pPr>
            <w:r w:rsidRPr="00AE4588">
              <w:rPr>
                <w:rFonts w:hint="eastAsia"/>
                <w:color w:val="000000"/>
                <w:sz w:val="28"/>
                <w:szCs w:val="28"/>
              </w:rPr>
              <w:t>1870</w:t>
            </w:r>
          </w:p>
        </w:tc>
        <w:tc>
          <w:tcPr>
            <w:tcW w:w="1186" w:type="dxa"/>
          </w:tcPr>
          <w:p w:rsidR="00A3202F" w:rsidRPr="00AE4588" w:rsidRDefault="00A3202F" w:rsidP="004F38DB">
            <w:pPr>
              <w:rPr>
                <w:rFonts w:hint="eastAsia"/>
                <w:color w:val="000000"/>
                <w:sz w:val="28"/>
                <w:szCs w:val="28"/>
              </w:rPr>
            </w:pPr>
            <w:r w:rsidRPr="00AE4588">
              <w:rPr>
                <w:rFonts w:hint="eastAsia"/>
                <w:color w:val="000000"/>
                <w:sz w:val="28"/>
                <w:szCs w:val="28"/>
              </w:rPr>
              <w:t>薛志雲</w:t>
            </w:r>
          </w:p>
        </w:tc>
        <w:tc>
          <w:tcPr>
            <w:tcW w:w="713" w:type="dxa"/>
          </w:tcPr>
          <w:p w:rsidR="00A3202F" w:rsidRPr="00AE4588" w:rsidRDefault="00A3202F" w:rsidP="004F38DB">
            <w:pPr>
              <w:rPr>
                <w:rFonts w:hint="eastAsia"/>
                <w:color w:val="000000"/>
                <w:sz w:val="28"/>
                <w:szCs w:val="28"/>
              </w:rPr>
            </w:pPr>
            <w:r w:rsidRPr="00AE4588">
              <w:rPr>
                <w:rFonts w:hint="eastAsia"/>
                <w:color w:val="000000"/>
                <w:sz w:val="28"/>
                <w:szCs w:val="28"/>
              </w:rPr>
              <w:t>E11</w:t>
            </w:r>
          </w:p>
        </w:tc>
        <w:tc>
          <w:tcPr>
            <w:tcW w:w="980" w:type="dxa"/>
            <w:gridSpan w:val="2"/>
          </w:tcPr>
          <w:p w:rsidR="00A3202F" w:rsidRPr="00AE4588" w:rsidRDefault="00A3202F" w:rsidP="004F38DB">
            <w:pPr>
              <w:rPr>
                <w:rFonts w:hint="eastAsia"/>
                <w:color w:val="000000"/>
                <w:sz w:val="28"/>
                <w:szCs w:val="28"/>
              </w:rPr>
            </w:pPr>
            <w:r w:rsidRPr="00AE4588">
              <w:rPr>
                <w:rFonts w:hint="eastAsia"/>
                <w:color w:val="000000"/>
                <w:sz w:val="28"/>
                <w:szCs w:val="28"/>
              </w:rPr>
              <w:t>宏欣書坊</w:t>
            </w:r>
          </w:p>
        </w:tc>
        <w:tc>
          <w:tcPr>
            <w:tcW w:w="1134" w:type="dxa"/>
          </w:tcPr>
          <w:p w:rsidR="00A3202F" w:rsidRPr="00AE4588" w:rsidRDefault="00A3202F" w:rsidP="004F38DB">
            <w:pPr>
              <w:rPr>
                <w:rFonts w:hint="eastAsia"/>
                <w:color w:val="000000"/>
                <w:sz w:val="28"/>
                <w:szCs w:val="28"/>
              </w:rPr>
            </w:pPr>
          </w:p>
        </w:tc>
      </w:tr>
      <w:tr w:rsidR="00A3202F" w:rsidRPr="00AE4588" w:rsidTr="009D3E22">
        <w:tc>
          <w:tcPr>
            <w:tcW w:w="1427" w:type="dxa"/>
          </w:tcPr>
          <w:p w:rsidR="00A3202F" w:rsidRPr="00AE4588" w:rsidRDefault="00A3202F" w:rsidP="004F38DB">
            <w:pPr>
              <w:rPr>
                <w:rFonts w:hint="eastAsia"/>
                <w:color w:val="000000"/>
                <w:sz w:val="28"/>
                <w:szCs w:val="28"/>
              </w:rPr>
            </w:pPr>
            <w:r w:rsidRPr="00AE4588">
              <w:rPr>
                <w:rFonts w:hint="eastAsia"/>
                <w:color w:val="000000"/>
                <w:sz w:val="28"/>
                <w:szCs w:val="28"/>
              </w:rPr>
              <w:t>86.1.14</w:t>
            </w:r>
          </w:p>
          <w:p w:rsidR="00A3202F" w:rsidRPr="00AE4588" w:rsidRDefault="00A3202F" w:rsidP="00A3202F">
            <w:pPr>
              <w:rPr>
                <w:rFonts w:hint="eastAsia"/>
                <w:color w:val="000000"/>
                <w:sz w:val="28"/>
                <w:szCs w:val="28"/>
              </w:rPr>
            </w:pPr>
            <w:r w:rsidRPr="00AE4588">
              <w:rPr>
                <w:rFonts w:hint="eastAsia"/>
                <w:color w:val="000000"/>
                <w:sz w:val="28"/>
                <w:szCs w:val="28"/>
              </w:rPr>
              <w:t>85.1.15</w:t>
            </w:r>
          </w:p>
          <w:p w:rsidR="00A3202F" w:rsidRPr="00AE4588" w:rsidRDefault="00A3202F" w:rsidP="00A3202F">
            <w:pPr>
              <w:ind w:leftChars="-41" w:left="2" w:hangingChars="47" w:hanging="141"/>
              <w:rPr>
                <w:rFonts w:hint="eastAsia"/>
                <w:color w:val="000000"/>
                <w:sz w:val="28"/>
                <w:szCs w:val="28"/>
              </w:rPr>
            </w:pPr>
            <w:r w:rsidRPr="00AE4588">
              <w:rPr>
                <w:rFonts w:hint="eastAsia"/>
                <w:color w:val="000000"/>
                <w:sz w:val="28"/>
                <w:szCs w:val="28"/>
              </w:rPr>
              <w:t>（按：調查局製作者係</w:t>
            </w:r>
            <w:r w:rsidRPr="00AE4588">
              <w:rPr>
                <w:rFonts w:hint="eastAsia"/>
                <w:color w:val="000000"/>
                <w:sz w:val="28"/>
                <w:szCs w:val="28"/>
              </w:rPr>
              <w:t>86.1.15</w:t>
            </w:r>
            <w:r w:rsidRPr="00AE4588">
              <w:rPr>
                <w:rFonts w:hint="eastAsia"/>
                <w:color w:val="000000"/>
                <w:sz w:val="28"/>
                <w:szCs w:val="28"/>
              </w:rPr>
              <w:t>）</w:t>
            </w:r>
          </w:p>
        </w:tc>
        <w:tc>
          <w:tcPr>
            <w:tcW w:w="1167" w:type="dxa"/>
          </w:tcPr>
          <w:p w:rsidR="00A3202F" w:rsidRPr="00AE4588" w:rsidRDefault="00A3202F" w:rsidP="004F38DB">
            <w:pPr>
              <w:rPr>
                <w:rFonts w:hint="eastAsia"/>
                <w:color w:val="000000"/>
                <w:sz w:val="28"/>
                <w:szCs w:val="28"/>
              </w:rPr>
            </w:pPr>
            <w:r w:rsidRPr="00AE4588">
              <w:rPr>
                <w:rFonts w:hint="eastAsia"/>
                <w:color w:val="000000"/>
                <w:sz w:val="28"/>
                <w:szCs w:val="28"/>
              </w:rPr>
              <w:t>印稿紙四種榮民給與表</w:t>
            </w:r>
          </w:p>
        </w:tc>
        <w:tc>
          <w:tcPr>
            <w:tcW w:w="1200" w:type="dxa"/>
            <w:gridSpan w:val="2"/>
          </w:tcPr>
          <w:p w:rsidR="00A3202F" w:rsidRPr="00AE4588" w:rsidRDefault="00A3202F" w:rsidP="004F38DB">
            <w:pPr>
              <w:rPr>
                <w:rFonts w:hint="eastAsia"/>
                <w:color w:val="000000"/>
                <w:sz w:val="28"/>
                <w:szCs w:val="28"/>
              </w:rPr>
            </w:pPr>
            <w:r w:rsidRPr="00AE4588">
              <w:rPr>
                <w:rFonts w:hint="eastAsia"/>
                <w:color w:val="000000"/>
                <w:sz w:val="28"/>
                <w:szCs w:val="28"/>
              </w:rPr>
              <w:t>業務費</w:t>
            </w:r>
          </w:p>
        </w:tc>
        <w:tc>
          <w:tcPr>
            <w:tcW w:w="1232" w:type="dxa"/>
          </w:tcPr>
          <w:p w:rsidR="00A3202F" w:rsidRPr="00AE4588" w:rsidRDefault="00A3202F" w:rsidP="004F38DB">
            <w:pPr>
              <w:rPr>
                <w:rFonts w:hint="eastAsia"/>
                <w:color w:val="000000"/>
                <w:sz w:val="28"/>
                <w:szCs w:val="28"/>
              </w:rPr>
            </w:pPr>
            <w:r w:rsidRPr="00AE4588">
              <w:rPr>
                <w:rFonts w:hint="eastAsia"/>
                <w:color w:val="000000"/>
                <w:sz w:val="28"/>
                <w:szCs w:val="28"/>
              </w:rPr>
              <w:t>57000</w:t>
            </w:r>
          </w:p>
          <w:p w:rsidR="00A3202F" w:rsidRPr="00AE4588" w:rsidRDefault="00A3202F" w:rsidP="004F38DB">
            <w:pPr>
              <w:rPr>
                <w:rFonts w:hint="eastAsia"/>
                <w:color w:val="000000"/>
                <w:sz w:val="28"/>
                <w:szCs w:val="28"/>
              </w:rPr>
            </w:pPr>
            <w:r w:rsidRPr="00AE4588">
              <w:rPr>
                <w:rFonts w:hint="eastAsia"/>
                <w:color w:val="000000"/>
                <w:sz w:val="28"/>
                <w:szCs w:val="28"/>
              </w:rPr>
              <w:t>57000</w:t>
            </w:r>
          </w:p>
        </w:tc>
        <w:tc>
          <w:tcPr>
            <w:tcW w:w="1186" w:type="dxa"/>
          </w:tcPr>
          <w:p w:rsidR="00A3202F" w:rsidRPr="00AE4588" w:rsidRDefault="00A3202F" w:rsidP="004F38DB">
            <w:pPr>
              <w:rPr>
                <w:rFonts w:hint="eastAsia"/>
                <w:color w:val="000000"/>
                <w:sz w:val="28"/>
                <w:szCs w:val="28"/>
              </w:rPr>
            </w:pPr>
            <w:r w:rsidRPr="00AE4588">
              <w:rPr>
                <w:rFonts w:hint="eastAsia"/>
                <w:color w:val="000000"/>
                <w:sz w:val="28"/>
                <w:szCs w:val="28"/>
              </w:rPr>
              <w:t>薛志雲</w:t>
            </w:r>
          </w:p>
        </w:tc>
        <w:tc>
          <w:tcPr>
            <w:tcW w:w="713" w:type="dxa"/>
          </w:tcPr>
          <w:p w:rsidR="00A3202F" w:rsidRPr="00AE4588" w:rsidRDefault="00A3202F" w:rsidP="004F38DB">
            <w:pPr>
              <w:rPr>
                <w:rFonts w:hint="eastAsia"/>
                <w:color w:val="000000"/>
                <w:sz w:val="28"/>
                <w:szCs w:val="28"/>
              </w:rPr>
            </w:pPr>
            <w:r w:rsidRPr="00AE4588">
              <w:rPr>
                <w:rFonts w:hint="eastAsia"/>
                <w:color w:val="000000"/>
                <w:sz w:val="28"/>
                <w:szCs w:val="28"/>
              </w:rPr>
              <w:t>E11</w:t>
            </w:r>
          </w:p>
        </w:tc>
        <w:tc>
          <w:tcPr>
            <w:tcW w:w="980" w:type="dxa"/>
            <w:gridSpan w:val="2"/>
          </w:tcPr>
          <w:p w:rsidR="00A3202F" w:rsidRPr="00AE4588" w:rsidRDefault="00A3202F" w:rsidP="004F38DB">
            <w:pPr>
              <w:rPr>
                <w:rFonts w:hint="eastAsia"/>
                <w:color w:val="000000"/>
                <w:sz w:val="28"/>
                <w:szCs w:val="28"/>
              </w:rPr>
            </w:pPr>
            <w:r w:rsidRPr="00AE4588">
              <w:rPr>
                <w:rFonts w:hint="eastAsia"/>
                <w:color w:val="000000"/>
                <w:sz w:val="28"/>
                <w:szCs w:val="28"/>
              </w:rPr>
              <w:t>德昌印刷</w:t>
            </w:r>
          </w:p>
        </w:tc>
        <w:tc>
          <w:tcPr>
            <w:tcW w:w="1134" w:type="dxa"/>
          </w:tcPr>
          <w:p w:rsidR="00A3202F" w:rsidRPr="00AE4588" w:rsidRDefault="00A3202F" w:rsidP="004F38DB">
            <w:pPr>
              <w:rPr>
                <w:rFonts w:hint="eastAsia"/>
                <w:color w:val="000000"/>
                <w:sz w:val="28"/>
                <w:szCs w:val="28"/>
              </w:rPr>
            </w:pPr>
            <w:r w:rsidRPr="00AE4588">
              <w:rPr>
                <w:rFonts w:hint="eastAsia"/>
                <w:color w:val="000000"/>
                <w:sz w:val="28"/>
                <w:szCs w:val="28"/>
              </w:rPr>
              <w:t>負責人</w:t>
            </w:r>
            <w:r w:rsidR="00893850">
              <w:rPr>
                <w:rFonts w:hint="eastAsia"/>
                <w:color w:val="000000"/>
                <w:sz w:val="28"/>
                <w:szCs w:val="28"/>
              </w:rPr>
              <w:t>蔡○德</w:t>
            </w:r>
          </w:p>
        </w:tc>
      </w:tr>
      <w:tr w:rsidR="00A3202F" w:rsidRPr="00AE4588" w:rsidTr="000F6C78">
        <w:tc>
          <w:tcPr>
            <w:tcW w:w="9039" w:type="dxa"/>
            <w:gridSpan w:val="10"/>
          </w:tcPr>
          <w:p w:rsidR="00A3202F" w:rsidRPr="00AE4588" w:rsidRDefault="00A3202F" w:rsidP="0045209A">
            <w:pPr>
              <w:rPr>
                <w:rFonts w:hint="eastAsia"/>
                <w:color w:val="000000"/>
                <w:sz w:val="28"/>
                <w:szCs w:val="28"/>
              </w:rPr>
            </w:pPr>
            <w:r w:rsidRPr="00AE4588">
              <w:rPr>
                <w:rFonts w:hint="eastAsia"/>
                <w:color w:val="000000"/>
                <w:sz w:val="28"/>
                <w:szCs w:val="28"/>
              </w:rPr>
              <w:t>程新勝、鄭人龍、薛志雲參與浮報之金額合計</w:t>
            </w:r>
            <w:r w:rsidRPr="00AE4588">
              <w:rPr>
                <w:rFonts w:hint="eastAsia"/>
                <w:color w:val="000000"/>
                <w:sz w:val="28"/>
                <w:szCs w:val="28"/>
              </w:rPr>
              <w:t>58</w:t>
            </w:r>
            <w:r w:rsidRPr="00AE4588">
              <w:rPr>
                <w:rFonts w:hint="eastAsia"/>
                <w:color w:val="000000"/>
                <w:sz w:val="28"/>
                <w:szCs w:val="28"/>
              </w:rPr>
              <w:t>萬</w:t>
            </w:r>
            <w:r w:rsidRPr="00AE4588">
              <w:rPr>
                <w:rFonts w:hint="eastAsia"/>
                <w:color w:val="000000"/>
                <w:sz w:val="28"/>
                <w:szCs w:val="28"/>
              </w:rPr>
              <w:t>3203</w:t>
            </w:r>
            <w:r w:rsidRPr="00AE4588">
              <w:rPr>
                <w:rFonts w:hint="eastAsia"/>
                <w:color w:val="000000"/>
                <w:sz w:val="28"/>
                <w:szCs w:val="28"/>
              </w:rPr>
              <w:t>元。</w:t>
            </w:r>
          </w:p>
        </w:tc>
      </w:tr>
      <w:tr w:rsidR="00F04047" w:rsidRPr="00AE4588" w:rsidTr="009D3E22">
        <w:tc>
          <w:tcPr>
            <w:tcW w:w="1427" w:type="dxa"/>
          </w:tcPr>
          <w:p w:rsidR="00F04047" w:rsidRPr="00AE4588" w:rsidRDefault="00F04047" w:rsidP="0045209A">
            <w:pPr>
              <w:rPr>
                <w:rFonts w:hint="eastAsia"/>
                <w:color w:val="000000"/>
                <w:sz w:val="28"/>
                <w:szCs w:val="28"/>
              </w:rPr>
            </w:pPr>
            <w:r w:rsidRPr="00AE4588">
              <w:rPr>
                <w:rFonts w:hint="eastAsia"/>
                <w:color w:val="000000"/>
                <w:sz w:val="28"/>
                <w:szCs w:val="28"/>
              </w:rPr>
              <w:t>86.3.5</w:t>
            </w:r>
          </w:p>
          <w:p w:rsidR="00F04047" w:rsidRPr="00AE4588" w:rsidRDefault="00F04047" w:rsidP="0045209A">
            <w:pPr>
              <w:rPr>
                <w:rFonts w:hint="eastAsia"/>
                <w:color w:val="000000"/>
                <w:sz w:val="28"/>
                <w:szCs w:val="28"/>
              </w:rPr>
            </w:pPr>
            <w:r w:rsidRPr="00AE4588">
              <w:rPr>
                <w:rFonts w:hint="eastAsia"/>
                <w:color w:val="000000"/>
                <w:sz w:val="28"/>
                <w:szCs w:val="28"/>
              </w:rPr>
              <w:t>86.3</w:t>
            </w: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配管</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維護費</w:t>
            </w:r>
          </w:p>
        </w:tc>
        <w:tc>
          <w:tcPr>
            <w:tcW w:w="1232" w:type="dxa"/>
          </w:tcPr>
          <w:p w:rsidR="00F04047" w:rsidRPr="00AE4588" w:rsidRDefault="00F04047" w:rsidP="0045209A">
            <w:pPr>
              <w:rPr>
                <w:rFonts w:hint="eastAsia"/>
                <w:color w:val="000000"/>
                <w:sz w:val="28"/>
                <w:szCs w:val="28"/>
              </w:rPr>
            </w:pPr>
            <w:r w:rsidRPr="00AE4588">
              <w:rPr>
                <w:rFonts w:hint="eastAsia"/>
                <w:color w:val="000000"/>
                <w:sz w:val="28"/>
                <w:szCs w:val="28"/>
              </w:rPr>
              <w:t>51265</w:t>
            </w:r>
          </w:p>
          <w:p w:rsidR="00F04047" w:rsidRPr="00AE4588" w:rsidRDefault="00F04047" w:rsidP="0045209A">
            <w:pPr>
              <w:rPr>
                <w:rFonts w:hint="eastAsia"/>
                <w:color w:val="000000"/>
                <w:sz w:val="28"/>
                <w:szCs w:val="28"/>
              </w:rPr>
            </w:pPr>
            <w:r w:rsidRPr="00AE4588">
              <w:rPr>
                <w:rFonts w:hint="eastAsia"/>
                <w:color w:val="000000"/>
                <w:sz w:val="28"/>
                <w:szCs w:val="28"/>
              </w:rPr>
              <w:t>14250</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鄭人龍</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E19</w:t>
            </w:r>
          </w:p>
        </w:tc>
        <w:tc>
          <w:tcPr>
            <w:tcW w:w="98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長發</w:t>
            </w:r>
            <w:r w:rsidR="00636FD4">
              <w:rPr>
                <w:rFonts w:hint="eastAsia"/>
                <w:color w:val="000000"/>
                <w:sz w:val="28"/>
                <w:szCs w:val="28"/>
              </w:rPr>
              <w:t>不鏽鋼</w:t>
            </w:r>
            <w:r w:rsidRPr="00AE4588">
              <w:rPr>
                <w:rFonts w:hint="eastAsia"/>
                <w:color w:val="000000"/>
                <w:sz w:val="28"/>
                <w:szCs w:val="28"/>
              </w:rPr>
              <w:t>廠</w:t>
            </w:r>
          </w:p>
        </w:tc>
        <w:tc>
          <w:tcPr>
            <w:tcW w:w="1134" w:type="dxa"/>
          </w:tcPr>
          <w:p w:rsidR="00F04047" w:rsidRPr="00AE4588" w:rsidRDefault="00F04047" w:rsidP="0045209A">
            <w:pPr>
              <w:rPr>
                <w:rFonts w:hint="eastAsia"/>
                <w:color w:val="000000"/>
                <w:sz w:val="28"/>
                <w:szCs w:val="28"/>
              </w:rPr>
            </w:pPr>
          </w:p>
        </w:tc>
      </w:tr>
      <w:tr w:rsidR="00F04047" w:rsidRPr="00AE4588" w:rsidTr="009D3E22">
        <w:tc>
          <w:tcPr>
            <w:tcW w:w="1427" w:type="dxa"/>
          </w:tcPr>
          <w:p w:rsidR="00F04047" w:rsidRPr="00AE4588" w:rsidRDefault="00F04047" w:rsidP="0045209A">
            <w:pPr>
              <w:rPr>
                <w:rFonts w:hint="eastAsia"/>
                <w:color w:val="000000"/>
                <w:sz w:val="28"/>
                <w:szCs w:val="28"/>
              </w:rPr>
            </w:pPr>
            <w:r w:rsidRPr="00AE4588">
              <w:rPr>
                <w:rFonts w:hint="eastAsia"/>
                <w:color w:val="000000"/>
                <w:sz w:val="28"/>
                <w:szCs w:val="28"/>
              </w:rPr>
              <w:t>86.3.19</w:t>
            </w:r>
          </w:p>
          <w:p w:rsidR="00F04047" w:rsidRPr="00AE4588" w:rsidRDefault="00A3202F" w:rsidP="0045209A">
            <w:pPr>
              <w:rPr>
                <w:rFonts w:hint="eastAsia"/>
                <w:color w:val="000000"/>
                <w:sz w:val="28"/>
                <w:szCs w:val="28"/>
              </w:rPr>
            </w:pPr>
            <w:r w:rsidRPr="00AE4588">
              <w:rPr>
                <w:rFonts w:hint="eastAsia"/>
                <w:color w:val="000000"/>
                <w:sz w:val="28"/>
                <w:szCs w:val="28"/>
              </w:rPr>
              <w:t>8</w:t>
            </w:r>
            <w:r w:rsidR="00F04047" w:rsidRPr="00AE4588">
              <w:rPr>
                <w:rFonts w:hint="eastAsia"/>
                <w:color w:val="000000"/>
                <w:sz w:val="28"/>
                <w:szCs w:val="28"/>
              </w:rPr>
              <w:t>6.3.20</w:t>
            </w: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清洗水塔</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維護費</w:t>
            </w:r>
          </w:p>
        </w:tc>
        <w:tc>
          <w:tcPr>
            <w:tcW w:w="1232" w:type="dxa"/>
          </w:tcPr>
          <w:p w:rsidR="00F04047" w:rsidRPr="00AE4588" w:rsidRDefault="00F04047" w:rsidP="0045209A">
            <w:pPr>
              <w:rPr>
                <w:rFonts w:hint="eastAsia"/>
                <w:color w:val="000000"/>
                <w:sz w:val="28"/>
                <w:szCs w:val="28"/>
              </w:rPr>
            </w:pPr>
            <w:r w:rsidRPr="00AE4588">
              <w:rPr>
                <w:rFonts w:hint="eastAsia"/>
                <w:color w:val="000000"/>
                <w:sz w:val="28"/>
                <w:szCs w:val="28"/>
              </w:rPr>
              <w:t>65000</w:t>
            </w:r>
          </w:p>
          <w:p w:rsidR="00F04047" w:rsidRPr="00AE4588" w:rsidRDefault="00F04047" w:rsidP="0045209A">
            <w:pPr>
              <w:rPr>
                <w:rFonts w:hint="eastAsia"/>
                <w:color w:val="000000"/>
                <w:sz w:val="28"/>
                <w:szCs w:val="28"/>
              </w:rPr>
            </w:pPr>
            <w:r w:rsidRPr="00AE4588">
              <w:rPr>
                <w:rFonts w:hint="eastAsia"/>
                <w:color w:val="000000"/>
                <w:sz w:val="28"/>
                <w:szCs w:val="28"/>
              </w:rPr>
              <w:t>30000</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鄭人龍</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E19</w:t>
            </w:r>
          </w:p>
        </w:tc>
        <w:tc>
          <w:tcPr>
            <w:tcW w:w="98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一新衛生工程行</w:t>
            </w:r>
          </w:p>
        </w:tc>
        <w:tc>
          <w:tcPr>
            <w:tcW w:w="1134" w:type="dxa"/>
          </w:tcPr>
          <w:p w:rsidR="00F04047" w:rsidRPr="00AE4588" w:rsidRDefault="00F04047" w:rsidP="0045209A">
            <w:pPr>
              <w:rPr>
                <w:rFonts w:hint="eastAsia"/>
                <w:color w:val="000000"/>
                <w:sz w:val="28"/>
                <w:szCs w:val="28"/>
              </w:rPr>
            </w:pPr>
          </w:p>
        </w:tc>
      </w:tr>
      <w:tr w:rsidR="00F04047" w:rsidRPr="00AE4588" w:rsidTr="009D3E22">
        <w:tc>
          <w:tcPr>
            <w:tcW w:w="1427" w:type="dxa"/>
          </w:tcPr>
          <w:p w:rsidR="00F04047" w:rsidRPr="00AE4588" w:rsidRDefault="00F04047" w:rsidP="0045209A">
            <w:pPr>
              <w:rPr>
                <w:rFonts w:hint="eastAsia"/>
                <w:color w:val="000000"/>
                <w:sz w:val="28"/>
                <w:szCs w:val="28"/>
              </w:rPr>
            </w:pPr>
            <w:r w:rsidRPr="00AE4588">
              <w:rPr>
                <w:rFonts w:hint="eastAsia"/>
                <w:color w:val="000000"/>
                <w:sz w:val="28"/>
                <w:szCs w:val="28"/>
              </w:rPr>
              <w:t>86.3.10</w:t>
            </w:r>
          </w:p>
          <w:p w:rsidR="00F04047" w:rsidRPr="00AE4588" w:rsidRDefault="00F04047" w:rsidP="0045209A">
            <w:pPr>
              <w:rPr>
                <w:rFonts w:hint="eastAsia"/>
                <w:color w:val="000000"/>
                <w:sz w:val="28"/>
                <w:szCs w:val="28"/>
              </w:rPr>
            </w:pPr>
            <w:r w:rsidRPr="00AE4588">
              <w:rPr>
                <w:rFonts w:hint="eastAsia"/>
                <w:color w:val="000000"/>
                <w:sz w:val="28"/>
                <w:szCs w:val="28"/>
              </w:rPr>
              <w:t>86.3</w:t>
            </w:r>
          </w:p>
        </w:tc>
        <w:tc>
          <w:tcPr>
            <w:tcW w:w="1167" w:type="dxa"/>
          </w:tcPr>
          <w:p w:rsidR="00F04047" w:rsidRPr="00AE4588" w:rsidRDefault="00F04047" w:rsidP="0045209A">
            <w:pPr>
              <w:rPr>
                <w:rFonts w:hint="eastAsia"/>
                <w:color w:val="000000"/>
                <w:sz w:val="28"/>
                <w:szCs w:val="28"/>
              </w:rPr>
            </w:pPr>
            <w:r w:rsidRPr="00AE4588">
              <w:rPr>
                <w:rFonts w:hint="eastAsia"/>
                <w:color w:val="000000"/>
                <w:sz w:val="28"/>
                <w:szCs w:val="28"/>
              </w:rPr>
              <w:t>大通樂</w:t>
            </w:r>
          </w:p>
        </w:tc>
        <w:tc>
          <w:tcPr>
            <w:tcW w:w="120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業務費</w:t>
            </w:r>
          </w:p>
        </w:tc>
        <w:tc>
          <w:tcPr>
            <w:tcW w:w="1232" w:type="dxa"/>
          </w:tcPr>
          <w:p w:rsidR="00F04047" w:rsidRPr="00AE4588" w:rsidRDefault="00F04047" w:rsidP="0045209A">
            <w:pPr>
              <w:rPr>
                <w:rFonts w:hint="eastAsia"/>
                <w:color w:val="000000"/>
                <w:sz w:val="28"/>
                <w:szCs w:val="28"/>
              </w:rPr>
            </w:pPr>
            <w:r w:rsidRPr="00AE4588">
              <w:rPr>
                <w:rFonts w:hint="eastAsia"/>
                <w:color w:val="000000"/>
                <w:sz w:val="28"/>
                <w:szCs w:val="28"/>
              </w:rPr>
              <w:t>45000</w:t>
            </w:r>
          </w:p>
          <w:p w:rsidR="00F04047" w:rsidRPr="00AE4588" w:rsidRDefault="00F04047" w:rsidP="0045209A">
            <w:pPr>
              <w:rPr>
                <w:rFonts w:hint="eastAsia"/>
                <w:color w:val="000000"/>
                <w:sz w:val="28"/>
                <w:szCs w:val="28"/>
              </w:rPr>
            </w:pPr>
            <w:r w:rsidRPr="00AE4588">
              <w:rPr>
                <w:rFonts w:hint="eastAsia"/>
                <w:color w:val="000000"/>
                <w:sz w:val="28"/>
                <w:szCs w:val="28"/>
              </w:rPr>
              <w:t>36000</w:t>
            </w:r>
          </w:p>
        </w:tc>
        <w:tc>
          <w:tcPr>
            <w:tcW w:w="1186" w:type="dxa"/>
          </w:tcPr>
          <w:p w:rsidR="00F04047" w:rsidRPr="00AE4588" w:rsidRDefault="00F04047" w:rsidP="0045209A">
            <w:pPr>
              <w:rPr>
                <w:color w:val="000000"/>
                <w:sz w:val="28"/>
                <w:szCs w:val="28"/>
              </w:rPr>
            </w:pPr>
            <w:r w:rsidRPr="00AE4588">
              <w:rPr>
                <w:rFonts w:hint="eastAsia"/>
                <w:color w:val="000000"/>
                <w:sz w:val="28"/>
                <w:szCs w:val="28"/>
              </w:rPr>
              <w:t>鄭人龍</w:t>
            </w:r>
          </w:p>
        </w:tc>
        <w:tc>
          <w:tcPr>
            <w:tcW w:w="713" w:type="dxa"/>
          </w:tcPr>
          <w:p w:rsidR="00F04047" w:rsidRPr="00AE4588" w:rsidRDefault="00F04047" w:rsidP="0045209A">
            <w:pPr>
              <w:rPr>
                <w:rFonts w:hint="eastAsia"/>
                <w:color w:val="000000"/>
                <w:sz w:val="28"/>
                <w:szCs w:val="28"/>
              </w:rPr>
            </w:pPr>
            <w:r w:rsidRPr="00AE4588">
              <w:rPr>
                <w:rFonts w:hint="eastAsia"/>
                <w:color w:val="000000"/>
                <w:sz w:val="28"/>
                <w:szCs w:val="28"/>
              </w:rPr>
              <w:t>E13</w:t>
            </w:r>
          </w:p>
        </w:tc>
        <w:tc>
          <w:tcPr>
            <w:tcW w:w="980" w:type="dxa"/>
            <w:gridSpan w:val="2"/>
          </w:tcPr>
          <w:p w:rsidR="00F04047" w:rsidRPr="00AE4588" w:rsidRDefault="00F04047" w:rsidP="0045209A">
            <w:pPr>
              <w:rPr>
                <w:rFonts w:hint="eastAsia"/>
                <w:color w:val="000000"/>
                <w:sz w:val="28"/>
                <w:szCs w:val="28"/>
              </w:rPr>
            </w:pPr>
            <w:r w:rsidRPr="00AE4588">
              <w:rPr>
                <w:rFonts w:hint="eastAsia"/>
                <w:color w:val="000000"/>
                <w:sz w:val="28"/>
                <w:szCs w:val="28"/>
              </w:rPr>
              <w:t>東隆五金行</w:t>
            </w:r>
          </w:p>
        </w:tc>
        <w:tc>
          <w:tcPr>
            <w:tcW w:w="1134" w:type="dxa"/>
          </w:tcPr>
          <w:p w:rsidR="00F04047" w:rsidRPr="00AE4588" w:rsidRDefault="00F04047" w:rsidP="0045209A">
            <w:pPr>
              <w:rPr>
                <w:rFonts w:hint="eastAsia"/>
                <w:color w:val="000000"/>
                <w:sz w:val="28"/>
                <w:szCs w:val="28"/>
              </w:rPr>
            </w:pPr>
          </w:p>
        </w:tc>
      </w:tr>
      <w:tr w:rsidR="00A3202F" w:rsidRPr="00AE4588" w:rsidTr="000F6C78">
        <w:tc>
          <w:tcPr>
            <w:tcW w:w="9039" w:type="dxa"/>
            <w:gridSpan w:val="10"/>
          </w:tcPr>
          <w:p w:rsidR="00A3202F" w:rsidRPr="00AE4588" w:rsidRDefault="00A3202F" w:rsidP="0045209A">
            <w:pPr>
              <w:rPr>
                <w:rFonts w:hint="eastAsia"/>
                <w:color w:val="000000"/>
                <w:sz w:val="28"/>
                <w:szCs w:val="28"/>
              </w:rPr>
            </w:pPr>
            <w:r w:rsidRPr="00AE4588">
              <w:rPr>
                <w:rFonts w:hint="eastAsia"/>
                <w:color w:val="000000"/>
                <w:sz w:val="28"/>
                <w:szCs w:val="28"/>
              </w:rPr>
              <w:t>程新勝、鄭人龍參與浮報之金額合計</w:t>
            </w:r>
            <w:r w:rsidRPr="00AE4588">
              <w:rPr>
                <w:rFonts w:hint="eastAsia"/>
                <w:color w:val="000000"/>
                <w:sz w:val="28"/>
                <w:szCs w:val="28"/>
              </w:rPr>
              <w:t>8</w:t>
            </w:r>
            <w:r w:rsidRPr="00AE4588">
              <w:rPr>
                <w:rFonts w:hint="eastAsia"/>
                <w:color w:val="000000"/>
                <w:sz w:val="28"/>
                <w:szCs w:val="28"/>
              </w:rPr>
              <w:t>萬</w:t>
            </w:r>
            <w:r w:rsidRPr="00AE4588">
              <w:rPr>
                <w:rFonts w:hint="eastAsia"/>
                <w:color w:val="000000"/>
                <w:sz w:val="28"/>
                <w:szCs w:val="28"/>
              </w:rPr>
              <w:t>250</w:t>
            </w:r>
            <w:r w:rsidRPr="00AE4588">
              <w:rPr>
                <w:rFonts w:hint="eastAsia"/>
                <w:color w:val="000000"/>
                <w:sz w:val="28"/>
                <w:szCs w:val="28"/>
              </w:rPr>
              <w:t>元。</w:t>
            </w:r>
          </w:p>
        </w:tc>
      </w:tr>
      <w:tr w:rsidR="00A3202F" w:rsidRPr="00AE4588" w:rsidTr="000F6C78">
        <w:tc>
          <w:tcPr>
            <w:tcW w:w="1427" w:type="dxa"/>
          </w:tcPr>
          <w:p w:rsidR="00A3202F" w:rsidRPr="00AE4588" w:rsidRDefault="00A3202F" w:rsidP="0045209A">
            <w:pPr>
              <w:rPr>
                <w:rFonts w:hint="eastAsia"/>
                <w:color w:val="000000"/>
                <w:sz w:val="28"/>
                <w:szCs w:val="28"/>
              </w:rPr>
            </w:pPr>
            <w:r w:rsidRPr="00AE4588">
              <w:rPr>
                <w:rFonts w:hint="eastAsia"/>
                <w:color w:val="000000"/>
                <w:sz w:val="28"/>
                <w:szCs w:val="28"/>
              </w:rPr>
              <w:t>浮報舞弊金額合計</w:t>
            </w:r>
          </w:p>
        </w:tc>
        <w:tc>
          <w:tcPr>
            <w:tcW w:w="1167" w:type="dxa"/>
          </w:tcPr>
          <w:p w:rsidR="00A3202F" w:rsidRPr="00AE4588" w:rsidRDefault="00A3202F" w:rsidP="0045209A">
            <w:pPr>
              <w:rPr>
                <w:rFonts w:hint="eastAsia"/>
                <w:color w:val="000000"/>
                <w:sz w:val="28"/>
                <w:szCs w:val="28"/>
              </w:rPr>
            </w:pPr>
          </w:p>
        </w:tc>
        <w:tc>
          <w:tcPr>
            <w:tcW w:w="923" w:type="dxa"/>
          </w:tcPr>
          <w:p w:rsidR="00A3202F" w:rsidRPr="00AE4588" w:rsidRDefault="00A3202F" w:rsidP="0045209A">
            <w:pPr>
              <w:rPr>
                <w:rFonts w:hint="eastAsia"/>
                <w:color w:val="000000"/>
                <w:sz w:val="28"/>
                <w:szCs w:val="28"/>
              </w:rPr>
            </w:pPr>
          </w:p>
        </w:tc>
        <w:tc>
          <w:tcPr>
            <w:tcW w:w="1509" w:type="dxa"/>
            <w:gridSpan w:val="2"/>
          </w:tcPr>
          <w:p w:rsidR="00A3202F" w:rsidRPr="00AE4588" w:rsidRDefault="00A3202F" w:rsidP="0045209A">
            <w:pPr>
              <w:rPr>
                <w:rFonts w:hint="eastAsia"/>
                <w:color w:val="000000"/>
                <w:sz w:val="28"/>
                <w:szCs w:val="28"/>
              </w:rPr>
            </w:pPr>
            <w:r w:rsidRPr="00AE4588">
              <w:rPr>
                <w:rFonts w:hint="eastAsia"/>
                <w:color w:val="000000"/>
                <w:sz w:val="28"/>
                <w:szCs w:val="28"/>
              </w:rPr>
              <w:t>921553</w:t>
            </w:r>
          </w:p>
        </w:tc>
        <w:tc>
          <w:tcPr>
            <w:tcW w:w="1186" w:type="dxa"/>
          </w:tcPr>
          <w:p w:rsidR="00A3202F" w:rsidRPr="00AE4588" w:rsidRDefault="00A3202F" w:rsidP="0045209A">
            <w:pPr>
              <w:rPr>
                <w:rFonts w:hint="eastAsia"/>
                <w:color w:val="000000"/>
                <w:sz w:val="28"/>
                <w:szCs w:val="28"/>
              </w:rPr>
            </w:pPr>
          </w:p>
        </w:tc>
        <w:tc>
          <w:tcPr>
            <w:tcW w:w="850" w:type="dxa"/>
            <w:gridSpan w:val="2"/>
          </w:tcPr>
          <w:p w:rsidR="00A3202F" w:rsidRPr="00AE4588" w:rsidRDefault="00A3202F" w:rsidP="0045209A">
            <w:pPr>
              <w:rPr>
                <w:rFonts w:hint="eastAsia"/>
                <w:color w:val="000000"/>
                <w:sz w:val="28"/>
                <w:szCs w:val="28"/>
              </w:rPr>
            </w:pPr>
          </w:p>
        </w:tc>
        <w:tc>
          <w:tcPr>
            <w:tcW w:w="843" w:type="dxa"/>
          </w:tcPr>
          <w:p w:rsidR="00A3202F" w:rsidRPr="00AE4588" w:rsidRDefault="00A3202F" w:rsidP="0045209A">
            <w:pPr>
              <w:rPr>
                <w:rFonts w:hint="eastAsia"/>
                <w:color w:val="000000"/>
                <w:sz w:val="28"/>
                <w:szCs w:val="28"/>
              </w:rPr>
            </w:pPr>
          </w:p>
        </w:tc>
        <w:tc>
          <w:tcPr>
            <w:tcW w:w="1134" w:type="dxa"/>
          </w:tcPr>
          <w:p w:rsidR="00A3202F" w:rsidRPr="00AE4588" w:rsidRDefault="00A3202F" w:rsidP="0045209A">
            <w:pPr>
              <w:rPr>
                <w:rFonts w:hint="eastAsia"/>
                <w:color w:val="000000"/>
                <w:sz w:val="28"/>
                <w:szCs w:val="28"/>
              </w:rPr>
            </w:pPr>
          </w:p>
        </w:tc>
      </w:tr>
    </w:tbl>
    <w:p w:rsidR="00B9313B" w:rsidRPr="00B9313B" w:rsidRDefault="00B9313B" w:rsidP="00B9313B">
      <w:pPr>
        <w:pStyle w:val="3"/>
        <w:numPr>
          <w:ilvl w:val="0"/>
          <w:numId w:val="0"/>
        </w:numPr>
        <w:ind w:left="680"/>
        <w:rPr>
          <w:rFonts w:hAnsi="標楷體" w:cs="細明體" w:hint="eastAsia"/>
          <w:color w:val="000000"/>
          <w:sz w:val="28"/>
          <w:szCs w:val="28"/>
        </w:rPr>
      </w:pPr>
    </w:p>
    <w:p w:rsidR="000D1174" w:rsidRPr="00AE4588" w:rsidRDefault="00A936D3" w:rsidP="000D1174">
      <w:pPr>
        <w:pStyle w:val="3"/>
        <w:ind w:left="1360" w:hanging="680"/>
        <w:rPr>
          <w:rFonts w:hAnsi="標楷體" w:cs="細明體" w:hint="eastAsia"/>
          <w:color w:val="000000"/>
          <w:sz w:val="28"/>
          <w:szCs w:val="28"/>
        </w:rPr>
      </w:pPr>
      <w:bookmarkStart w:id="216" w:name="_Toc292876508"/>
      <w:r w:rsidRPr="00AE4588">
        <w:rPr>
          <w:rFonts w:hAnsi="標楷體" w:hint="eastAsia"/>
          <w:color w:val="000000"/>
          <w:szCs w:val="32"/>
        </w:rPr>
        <w:t>榮家會計帳冊於</w:t>
      </w:r>
      <w:r w:rsidR="000D1174" w:rsidRPr="00AE4588">
        <w:rPr>
          <w:rFonts w:hint="eastAsia"/>
          <w:color w:val="000000"/>
        </w:rPr>
        <w:t>86年5月14日</w:t>
      </w:r>
      <w:r w:rsidR="000D1174" w:rsidRPr="00AE4588">
        <w:rPr>
          <w:rFonts w:hAnsi="標楷體" w:hint="eastAsia"/>
          <w:color w:val="000000"/>
          <w:szCs w:val="32"/>
        </w:rPr>
        <w:t>搜索扣押後，</w:t>
      </w:r>
      <w:r w:rsidR="00222E40">
        <w:rPr>
          <w:rFonts w:hAnsi="標楷體" w:cs="細明體" w:hint="eastAsia"/>
          <w:color w:val="000000"/>
          <w:szCs w:val="32"/>
        </w:rPr>
        <w:t>佳里榮家採購</w:t>
      </w:r>
      <w:r w:rsidR="00222E40" w:rsidRPr="00AE4588">
        <w:rPr>
          <w:rFonts w:hAnsi="標楷體" w:cs="細明體" w:hint="eastAsia"/>
          <w:color w:val="000000"/>
          <w:szCs w:val="32"/>
        </w:rPr>
        <w:t>經辦人</w:t>
      </w:r>
      <w:r w:rsidR="00222E40" w:rsidRPr="00FA5BC5">
        <w:rPr>
          <w:rFonts w:hAnsi="標楷體" w:hint="eastAsia"/>
          <w:szCs w:val="32"/>
        </w:rPr>
        <w:t>殷茂源於86年5月20日高雄市調處訊問時提出之現金帳冊</w:t>
      </w:r>
      <w:r w:rsidR="00A62C7F">
        <w:rPr>
          <w:rFonts w:hAnsi="標楷體" w:hint="eastAsia"/>
          <w:color w:val="000000"/>
          <w:szCs w:val="32"/>
        </w:rPr>
        <w:t>（未記載年份）</w:t>
      </w:r>
      <w:r w:rsidR="000D1174" w:rsidRPr="00AE4588">
        <w:rPr>
          <w:rFonts w:hAnsi="標楷體" w:hint="eastAsia"/>
          <w:color w:val="000000"/>
          <w:szCs w:val="32"/>
        </w:rPr>
        <w:t>：</w:t>
      </w:r>
      <w:bookmarkEnd w:id="2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2976"/>
        <w:gridCol w:w="1418"/>
        <w:gridCol w:w="1337"/>
        <w:gridCol w:w="1673"/>
      </w:tblGrid>
      <w:tr w:rsidR="000D1174" w:rsidRPr="00AE4588" w:rsidTr="000E1B5C">
        <w:tc>
          <w:tcPr>
            <w:tcW w:w="1101"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日期</w:t>
            </w:r>
          </w:p>
        </w:tc>
        <w:tc>
          <w:tcPr>
            <w:tcW w:w="2976"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摘要</w:t>
            </w:r>
          </w:p>
        </w:tc>
        <w:tc>
          <w:tcPr>
            <w:tcW w:w="1418"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收入</w:t>
            </w:r>
          </w:p>
        </w:tc>
        <w:tc>
          <w:tcPr>
            <w:tcW w:w="1337"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支出</w:t>
            </w: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餘額</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5.6</w:t>
            </w:r>
          </w:p>
        </w:tc>
        <w:tc>
          <w:tcPr>
            <w:tcW w:w="2976" w:type="dxa"/>
          </w:tcPr>
          <w:p w:rsidR="000D1174" w:rsidRPr="00AE4588" w:rsidRDefault="000D1174" w:rsidP="004F38DB">
            <w:pPr>
              <w:rPr>
                <w:rFonts w:hint="eastAsia"/>
                <w:color w:val="000000"/>
                <w:sz w:val="28"/>
                <w:szCs w:val="28"/>
              </w:rPr>
            </w:pPr>
            <w:r w:rsidRPr="00AE4588">
              <w:rPr>
                <w:rFonts w:hint="eastAsia"/>
                <w:color w:val="000000"/>
                <w:sz w:val="28"/>
                <w:szCs w:val="28"/>
              </w:rPr>
              <w:t>收入</w:t>
            </w:r>
          </w:p>
        </w:tc>
        <w:tc>
          <w:tcPr>
            <w:tcW w:w="1418"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30000</w:t>
            </w:r>
          </w:p>
        </w:tc>
        <w:tc>
          <w:tcPr>
            <w:tcW w:w="1337" w:type="dxa"/>
          </w:tcPr>
          <w:p w:rsidR="000D1174" w:rsidRPr="00AE4588" w:rsidRDefault="000D1174" w:rsidP="004F38DB">
            <w:pPr>
              <w:jc w:val="center"/>
              <w:rPr>
                <w:rFonts w:hint="eastAsia"/>
                <w:color w:val="000000"/>
                <w:sz w:val="28"/>
                <w:szCs w:val="28"/>
              </w:rPr>
            </w:pP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30000</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5.8</w:t>
            </w:r>
          </w:p>
        </w:tc>
        <w:tc>
          <w:tcPr>
            <w:tcW w:w="2976" w:type="dxa"/>
          </w:tcPr>
          <w:p w:rsidR="000D1174" w:rsidRPr="00AE4588" w:rsidRDefault="000D1174" w:rsidP="004F38DB">
            <w:pPr>
              <w:rPr>
                <w:rFonts w:hint="eastAsia"/>
                <w:color w:val="000000"/>
                <w:sz w:val="28"/>
                <w:szCs w:val="28"/>
              </w:rPr>
            </w:pPr>
            <w:r w:rsidRPr="00AE4588">
              <w:rPr>
                <w:rFonts w:hint="eastAsia"/>
                <w:color w:val="000000"/>
                <w:sz w:val="28"/>
                <w:szCs w:val="28"/>
              </w:rPr>
              <w:t>收入</w:t>
            </w:r>
            <w:r w:rsidRPr="00AE4588">
              <w:rPr>
                <w:rFonts w:hint="eastAsia"/>
                <w:color w:val="000000"/>
                <w:sz w:val="28"/>
                <w:szCs w:val="28"/>
              </w:rPr>
              <w:t>(</w:t>
            </w:r>
            <w:r w:rsidRPr="00AE4588">
              <w:rPr>
                <w:rFonts w:hint="eastAsia"/>
                <w:color w:val="000000"/>
                <w:sz w:val="28"/>
                <w:szCs w:val="28"/>
              </w:rPr>
              <w:t>紀念品</w:t>
            </w:r>
            <w:r w:rsidRPr="00AE4588">
              <w:rPr>
                <w:rFonts w:hint="eastAsia"/>
                <w:color w:val="000000"/>
                <w:sz w:val="28"/>
                <w:szCs w:val="28"/>
              </w:rPr>
              <w:t>)</w:t>
            </w:r>
          </w:p>
        </w:tc>
        <w:tc>
          <w:tcPr>
            <w:tcW w:w="1418"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5819</w:t>
            </w:r>
          </w:p>
        </w:tc>
        <w:tc>
          <w:tcPr>
            <w:tcW w:w="1337" w:type="dxa"/>
          </w:tcPr>
          <w:p w:rsidR="000D1174" w:rsidRPr="00AE4588" w:rsidRDefault="000D1174" w:rsidP="004F38DB">
            <w:pPr>
              <w:jc w:val="center"/>
              <w:rPr>
                <w:rFonts w:hint="eastAsia"/>
                <w:color w:val="000000"/>
                <w:sz w:val="28"/>
                <w:szCs w:val="28"/>
              </w:rPr>
            </w:pP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35819</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5.8</w:t>
            </w:r>
          </w:p>
        </w:tc>
        <w:tc>
          <w:tcPr>
            <w:tcW w:w="2976" w:type="dxa"/>
          </w:tcPr>
          <w:p w:rsidR="000D1174" w:rsidRPr="00AE4588" w:rsidRDefault="000D1174" w:rsidP="004F38DB">
            <w:pPr>
              <w:rPr>
                <w:rFonts w:hint="eastAsia"/>
                <w:color w:val="000000"/>
                <w:sz w:val="28"/>
                <w:szCs w:val="28"/>
              </w:rPr>
            </w:pPr>
            <w:r w:rsidRPr="00AE4588">
              <w:rPr>
                <w:rFonts w:hint="eastAsia"/>
                <w:color w:val="000000"/>
                <w:sz w:val="28"/>
                <w:szCs w:val="28"/>
              </w:rPr>
              <w:t>收入</w:t>
            </w:r>
            <w:r w:rsidRPr="00AE4588">
              <w:rPr>
                <w:rFonts w:hint="eastAsia"/>
                <w:color w:val="000000"/>
                <w:sz w:val="28"/>
                <w:szCs w:val="28"/>
              </w:rPr>
              <w:t>(</w:t>
            </w:r>
            <w:r w:rsidRPr="00AE4588">
              <w:rPr>
                <w:rFonts w:hint="eastAsia"/>
                <w:color w:val="000000"/>
                <w:sz w:val="28"/>
                <w:szCs w:val="28"/>
              </w:rPr>
              <w:t>餐費</w:t>
            </w:r>
            <w:r w:rsidRPr="00AE4588">
              <w:rPr>
                <w:rFonts w:hint="eastAsia"/>
                <w:color w:val="000000"/>
                <w:sz w:val="28"/>
                <w:szCs w:val="28"/>
              </w:rPr>
              <w:t>)</w:t>
            </w:r>
          </w:p>
        </w:tc>
        <w:tc>
          <w:tcPr>
            <w:tcW w:w="1418"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4856</w:t>
            </w:r>
          </w:p>
        </w:tc>
        <w:tc>
          <w:tcPr>
            <w:tcW w:w="1337" w:type="dxa"/>
          </w:tcPr>
          <w:p w:rsidR="000D1174" w:rsidRPr="00AE4588" w:rsidRDefault="000D1174" w:rsidP="004F38DB">
            <w:pPr>
              <w:jc w:val="center"/>
              <w:rPr>
                <w:rFonts w:hint="eastAsia"/>
                <w:color w:val="000000"/>
                <w:sz w:val="28"/>
                <w:szCs w:val="28"/>
              </w:rPr>
            </w:pP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40675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5.8</w:t>
            </w:r>
          </w:p>
        </w:tc>
        <w:tc>
          <w:tcPr>
            <w:tcW w:w="2976" w:type="dxa"/>
          </w:tcPr>
          <w:p w:rsidR="000D1174" w:rsidRPr="00AE4588" w:rsidRDefault="000D1174" w:rsidP="000C5A11">
            <w:pPr>
              <w:ind w:firstLineChars="105" w:firstLine="315"/>
              <w:rPr>
                <w:rFonts w:hint="eastAsia"/>
                <w:color w:val="000000"/>
                <w:sz w:val="28"/>
                <w:szCs w:val="28"/>
              </w:rPr>
            </w:pPr>
            <w:r w:rsidRPr="00AE4588">
              <w:rPr>
                <w:rFonts w:hint="eastAsia"/>
                <w:color w:val="000000"/>
                <w:sz w:val="28"/>
                <w:szCs w:val="28"/>
              </w:rPr>
              <w:t>支</w:t>
            </w:r>
            <w:r w:rsidRPr="00AE4588">
              <w:rPr>
                <w:rFonts w:hint="eastAsia"/>
                <w:color w:val="000000"/>
                <w:sz w:val="28"/>
                <w:szCs w:val="28"/>
              </w:rPr>
              <w:t>4.5</w:t>
            </w:r>
            <w:r w:rsidRPr="00AE4588">
              <w:rPr>
                <w:rFonts w:hint="eastAsia"/>
                <w:color w:val="000000"/>
                <w:sz w:val="28"/>
                <w:szCs w:val="28"/>
              </w:rPr>
              <w:t>月份特支費</w:t>
            </w:r>
          </w:p>
        </w:tc>
        <w:tc>
          <w:tcPr>
            <w:tcW w:w="1418" w:type="dxa"/>
          </w:tcPr>
          <w:p w:rsidR="000D1174" w:rsidRPr="00AE4588" w:rsidRDefault="000D1174" w:rsidP="004F38DB">
            <w:pPr>
              <w:jc w:val="center"/>
              <w:rPr>
                <w:rFonts w:hint="eastAsia"/>
                <w:color w:val="000000"/>
                <w:sz w:val="28"/>
                <w:szCs w:val="28"/>
              </w:rPr>
            </w:pPr>
          </w:p>
        </w:tc>
        <w:tc>
          <w:tcPr>
            <w:tcW w:w="1337"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10000</w:t>
            </w: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30675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5.12</w:t>
            </w:r>
          </w:p>
        </w:tc>
        <w:tc>
          <w:tcPr>
            <w:tcW w:w="2976" w:type="dxa"/>
          </w:tcPr>
          <w:p w:rsidR="000D1174" w:rsidRPr="00AE4588" w:rsidRDefault="000D1174" w:rsidP="004F38DB">
            <w:pPr>
              <w:rPr>
                <w:rFonts w:hint="eastAsia"/>
                <w:color w:val="000000"/>
                <w:sz w:val="28"/>
                <w:szCs w:val="28"/>
              </w:rPr>
            </w:pPr>
            <w:r w:rsidRPr="00AE4588">
              <w:rPr>
                <w:rFonts w:hint="eastAsia"/>
                <w:color w:val="000000"/>
                <w:sz w:val="28"/>
                <w:szCs w:val="28"/>
              </w:rPr>
              <w:t>收入</w:t>
            </w:r>
            <w:r w:rsidRPr="00AE4588">
              <w:rPr>
                <w:rFonts w:hint="eastAsia"/>
                <w:color w:val="000000"/>
                <w:sz w:val="28"/>
                <w:szCs w:val="28"/>
              </w:rPr>
              <w:t>(</w:t>
            </w:r>
            <w:r w:rsidR="0016777E" w:rsidRPr="00AE4588">
              <w:rPr>
                <w:rFonts w:hint="eastAsia"/>
                <w:color w:val="000000"/>
                <w:sz w:val="28"/>
                <w:szCs w:val="28"/>
              </w:rPr>
              <w:t>窗簾</w:t>
            </w:r>
            <w:r w:rsidRPr="00AE4588">
              <w:rPr>
                <w:rFonts w:hint="eastAsia"/>
                <w:color w:val="000000"/>
                <w:sz w:val="28"/>
                <w:szCs w:val="28"/>
              </w:rPr>
              <w:t>)</w:t>
            </w:r>
          </w:p>
        </w:tc>
        <w:tc>
          <w:tcPr>
            <w:tcW w:w="1418"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30000</w:t>
            </w:r>
          </w:p>
        </w:tc>
        <w:tc>
          <w:tcPr>
            <w:tcW w:w="1337" w:type="dxa"/>
          </w:tcPr>
          <w:p w:rsidR="000D1174" w:rsidRPr="00AE4588" w:rsidRDefault="000D1174" w:rsidP="004F38DB">
            <w:pPr>
              <w:jc w:val="center"/>
              <w:rPr>
                <w:rFonts w:hint="eastAsia"/>
                <w:color w:val="000000"/>
                <w:sz w:val="28"/>
                <w:szCs w:val="28"/>
              </w:rPr>
            </w:pP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60675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4.27.29.30</w:t>
            </w:r>
          </w:p>
        </w:tc>
        <w:tc>
          <w:tcPr>
            <w:tcW w:w="2976" w:type="dxa"/>
          </w:tcPr>
          <w:p w:rsidR="000D1174" w:rsidRPr="00AE4588" w:rsidRDefault="000D1174" w:rsidP="000C5A11">
            <w:pPr>
              <w:ind w:firstLineChars="105" w:firstLine="315"/>
              <w:rPr>
                <w:rFonts w:hint="eastAsia"/>
                <w:color w:val="000000"/>
                <w:sz w:val="28"/>
                <w:szCs w:val="28"/>
              </w:rPr>
            </w:pPr>
            <w:r w:rsidRPr="00AE4588">
              <w:rPr>
                <w:rFonts w:hint="eastAsia"/>
                <w:color w:val="000000"/>
                <w:sz w:val="28"/>
                <w:szCs w:val="28"/>
              </w:rPr>
              <w:t>支餐費</w:t>
            </w:r>
          </w:p>
        </w:tc>
        <w:tc>
          <w:tcPr>
            <w:tcW w:w="1418" w:type="dxa"/>
          </w:tcPr>
          <w:p w:rsidR="000D1174" w:rsidRPr="00AE4588" w:rsidRDefault="000D1174" w:rsidP="004F38DB">
            <w:pPr>
              <w:jc w:val="center"/>
              <w:rPr>
                <w:rFonts w:hint="eastAsia"/>
                <w:color w:val="000000"/>
                <w:sz w:val="28"/>
                <w:szCs w:val="28"/>
              </w:rPr>
            </w:pPr>
          </w:p>
        </w:tc>
        <w:tc>
          <w:tcPr>
            <w:tcW w:w="1337"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41730</w:t>
            </w: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18945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5.18</w:t>
            </w:r>
          </w:p>
        </w:tc>
        <w:tc>
          <w:tcPr>
            <w:tcW w:w="2976" w:type="dxa"/>
          </w:tcPr>
          <w:p w:rsidR="000D1174" w:rsidRPr="00AE4588" w:rsidRDefault="000D1174" w:rsidP="004F38DB">
            <w:pPr>
              <w:rPr>
                <w:rFonts w:hint="eastAsia"/>
                <w:color w:val="000000"/>
                <w:sz w:val="28"/>
                <w:szCs w:val="28"/>
              </w:rPr>
            </w:pPr>
            <w:r w:rsidRPr="00AE4588">
              <w:rPr>
                <w:rFonts w:hint="eastAsia"/>
                <w:color w:val="000000"/>
                <w:sz w:val="28"/>
                <w:szCs w:val="28"/>
              </w:rPr>
              <w:t>收油漆</w:t>
            </w:r>
          </w:p>
        </w:tc>
        <w:tc>
          <w:tcPr>
            <w:tcW w:w="1418"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48000</w:t>
            </w:r>
          </w:p>
        </w:tc>
        <w:tc>
          <w:tcPr>
            <w:tcW w:w="1337" w:type="dxa"/>
          </w:tcPr>
          <w:p w:rsidR="000D1174" w:rsidRPr="00AE4588" w:rsidRDefault="000D1174" w:rsidP="004F38DB">
            <w:pPr>
              <w:jc w:val="center"/>
              <w:rPr>
                <w:rFonts w:hint="eastAsia"/>
                <w:color w:val="000000"/>
                <w:sz w:val="28"/>
                <w:szCs w:val="28"/>
              </w:rPr>
            </w:pP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66945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5.18</w:t>
            </w:r>
          </w:p>
        </w:tc>
        <w:tc>
          <w:tcPr>
            <w:tcW w:w="2976" w:type="dxa"/>
          </w:tcPr>
          <w:p w:rsidR="000D1174" w:rsidRPr="00AE4588" w:rsidRDefault="000D1174" w:rsidP="004F38DB">
            <w:pPr>
              <w:rPr>
                <w:rFonts w:hint="eastAsia"/>
                <w:color w:val="000000"/>
                <w:sz w:val="28"/>
                <w:szCs w:val="28"/>
              </w:rPr>
            </w:pPr>
            <w:r w:rsidRPr="00AE4588">
              <w:rPr>
                <w:rFonts w:hint="eastAsia"/>
                <w:color w:val="000000"/>
                <w:sz w:val="28"/>
                <w:szCs w:val="28"/>
              </w:rPr>
              <w:t>收入通樂</w:t>
            </w:r>
          </w:p>
        </w:tc>
        <w:tc>
          <w:tcPr>
            <w:tcW w:w="1418"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30000</w:t>
            </w:r>
          </w:p>
        </w:tc>
        <w:tc>
          <w:tcPr>
            <w:tcW w:w="1337" w:type="dxa"/>
          </w:tcPr>
          <w:p w:rsidR="000D1174" w:rsidRPr="00AE4588" w:rsidRDefault="000D1174" w:rsidP="004F38DB">
            <w:pPr>
              <w:jc w:val="center"/>
              <w:rPr>
                <w:rFonts w:hint="eastAsia"/>
                <w:color w:val="000000"/>
                <w:sz w:val="28"/>
                <w:szCs w:val="28"/>
              </w:rPr>
            </w:pP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96945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5.18</w:t>
            </w:r>
          </w:p>
        </w:tc>
        <w:tc>
          <w:tcPr>
            <w:tcW w:w="2976" w:type="dxa"/>
          </w:tcPr>
          <w:p w:rsidR="000D1174" w:rsidRPr="00AE4588" w:rsidRDefault="000D1174" w:rsidP="004F38DB">
            <w:pPr>
              <w:rPr>
                <w:rFonts w:hint="eastAsia"/>
                <w:color w:val="000000"/>
                <w:sz w:val="28"/>
                <w:szCs w:val="28"/>
              </w:rPr>
            </w:pPr>
            <w:r w:rsidRPr="00AE4588">
              <w:rPr>
                <w:rFonts w:hint="eastAsia"/>
                <w:color w:val="000000"/>
                <w:sz w:val="28"/>
                <w:szCs w:val="28"/>
              </w:rPr>
              <w:t>收垃圾袋</w:t>
            </w:r>
          </w:p>
        </w:tc>
        <w:tc>
          <w:tcPr>
            <w:tcW w:w="1418"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75000</w:t>
            </w:r>
          </w:p>
        </w:tc>
        <w:tc>
          <w:tcPr>
            <w:tcW w:w="1337" w:type="dxa"/>
          </w:tcPr>
          <w:p w:rsidR="000D1174" w:rsidRPr="00AE4588" w:rsidRDefault="000D1174" w:rsidP="004F38DB">
            <w:pPr>
              <w:jc w:val="center"/>
              <w:rPr>
                <w:rFonts w:hint="eastAsia"/>
                <w:color w:val="000000"/>
                <w:sz w:val="28"/>
                <w:szCs w:val="28"/>
              </w:rPr>
            </w:pP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171945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5.18</w:t>
            </w:r>
          </w:p>
        </w:tc>
        <w:tc>
          <w:tcPr>
            <w:tcW w:w="2976" w:type="dxa"/>
          </w:tcPr>
          <w:p w:rsidR="000D1174" w:rsidRPr="00AE4588" w:rsidRDefault="000D1174" w:rsidP="000C5A11">
            <w:pPr>
              <w:ind w:firstLineChars="105" w:firstLine="315"/>
              <w:rPr>
                <w:rFonts w:hint="eastAsia"/>
                <w:color w:val="000000"/>
                <w:sz w:val="28"/>
                <w:szCs w:val="28"/>
              </w:rPr>
            </w:pPr>
            <w:r w:rsidRPr="00AE4588">
              <w:rPr>
                <w:rFonts w:hint="eastAsia"/>
                <w:color w:val="000000"/>
                <w:sz w:val="28"/>
                <w:szCs w:val="28"/>
              </w:rPr>
              <w:t>支代墊陳年高梁酒</w:t>
            </w:r>
          </w:p>
        </w:tc>
        <w:tc>
          <w:tcPr>
            <w:tcW w:w="1418" w:type="dxa"/>
          </w:tcPr>
          <w:p w:rsidR="000D1174" w:rsidRPr="00AE4588" w:rsidRDefault="000D1174" w:rsidP="004F38DB">
            <w:pPr>
              <w:jc w:val="center"/>
              <w:rPr>
                <w:rFonts w:hint="eastAsia"/>
                <w:color w:val="000000"/>
                <w:sz w:val="28"/>
                <w:szCs w:val="28"/>
              </w:rPr>
            </w:pPr>
          </w:p>
        </w:tc>
        <w:tc>
          <w:tcPr>
            <w:tcW w:w="1337"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26640</w:t>
            </w: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145305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6.1</w:t>
            </w:r>
          </w:p>
        </w:tc>
        <w:tc>
          <w:tcPr>
            <w:tcW w:w="2976" w:type="dxa"/>
          </w:tcPr>
          <w:p w:rsidR="000D1174" w:rsidRPr="00AE4588" w:rsidRDefault="000D1174" w:rsidP="000C5A11">
            <w:pPr>
              <w:ind w:firstLineChars="105" w:firstLine="315"/>
              <w:rPr>
                <w:rFonts w:hint="eastAsia"/>
                <w:color w:val="000000"/>
                <w:sz w:val="28"/>
                <w:szCs w:val="28"/>
              </w:rPr>
            </w:pPr>
            <w:r w:rsidRPr="00AE4588">
              <w:rPr>
                <w:rFonts w:hint="eastAsia"/>
                <w:color w:val="000000"/>
                <w:sz w:val="28"/>
                <w:szCs w:val="28"/>
              </w:rPr>
              <w:t>支</w:t>
            </w:r>
            <w:r w:rsidRPr="00AE4588">
              <w:rPr>
                <w:rFonts w:hint="eastAsia"/>
                <w:color w:val="000000"/>
                <w:sz w:val="28"/>
                <w:szCs w:val="28"/>
              </w:rPr>
              <w:t>6</w:t>
            </w:r>
            <w:r w:rsidRPr="00AE4588">
              <w:rPr>
                <w:rFonts w:hint="eastAsia"/>
                <w:color w:val="000000"/>
                <w:sz w:val="28"/>
                <w:szCs w:val="28"/>
              </w:rPr>
              <w:t>月份特支費</w:t>
            </w:r>
          </w:p>
        </w:tc>
        <w:tc>
          <w:tcPr>
            <w:tcW w:w="1418" w:type="dxa"/>
          </w:tcPr>
          <w:p w:rsidR="000D1174" w:rsidRPr="00AE4588" w:rsidRDefault="000D1174" w:rsidP="004F38DB">
            <w:pPr>
              <w:jc w:val="center"/>
              <w:rPr>
                <w:rFonts w:hint="eastAsia"/>
                <w:color w:val="000000"/>
                <w:sz w:val="28"/>
                <w:szCs w:val="28"/>
              </w:rPr>
            </w:pPr>
          </w:p>
        </w:tc>
        <w:tc>
          <w:tcPr>
            <w:tcW w:w="1337"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5000</w:t>
            </w: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140305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6.5</w:t>
            </w:r>
          </w:p>
        </w:tc>
        <w:tc>
          <w:tcPr>
            <w:tcW w:w="2976" w:type="dxa"/>
          </w:tcPr>
          <w:p w:rsidR="000D1174" w:rsidRPr="00AE4588" w:rsidRDefault="000D1174" w:rsidP="004F38DB">
            <w:pPr>
              <w:rPr>
                <w:rFonts w:hint="eastAsia"/>
                <w:color w:val="000000"/>
                <w:sz w:val="28"/>
                <w:szCs w:val="28"/>
              </w:rPr>
            </w:pPr>
            <w:r w:rsidRPr="00AE4588">
              <w:rPr>
                <w:rFonts w:hint="eastAsia"/>
                <w:color w:val="000000"/>
                <w:sz w:val="28"/>
                <w:szCs w:val="28"/>
              </w:rPr>
              <w:t>收入清潔用品</w:t>
            </w:r>
          </w:p>
        </w:tc>
        <w:tc>
          <w:tcPr>
            <w:tcW w:w="1418"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48100</w:t>
            </w:r>
          </w:p>
        </w:tc>
        <w:tc>
          <w:tcPr>
            <w:tcW w:w="1337" w:type="dxa"/>
          </w:tcPr>
          <w:p w:rsidR="000D1174" w:rsidRPr="00AE4588" w:rsidRDefault="000D1174" w:rsidP="004F38DB">
            <w:pPr>
              <w:jc w:val="center"/>
              <w:rPr>
                <w:rFonts w:hint="eastAsia"/>
                <w:color w:val="000000"/>
                <w:sz w:val="28"/>
                <w:szCs w:val="28"/>
              </w:rPr>
            </w:pP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188405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6.5</w:t>
            </w:r>
          </w:p>
        </w:tc>
        <w:tc>
          <w:tcPr>
            <w:tcW w:w="2976" w:type="dxa"/>
          </w:tcPr>
          <w:p w:rsidR="000D1174" w:rsidRPr="00AE4588" w:rsidRDefault="000D1174" w:rsidP="004F38DB">
            <w:pPr>
              <w:rPr>
                <w:rFonts w:hint="eastAsia"/>
                <w:color w:val="000000"/>
                <w:sz w:val="28"/>
                <w:szCs w:val="28"/>
              </w:rPr>
            </w:pPr>
            <w:r w:rsidRPr="00AE4588">
              <w:rPr>
                <w:rFonts w:hint="eastAsia"/>
                <w:color w:val="000000"/>
                <w:sz w:val="28"/>
                <w:szCs w:val="28"/>
              </w:rPr>
              <w:t>收入廚房用品</w:t>
            </w:r>
          </w:p>
        </w:tc>
        <w:tc>
          <w:tcPr>
            <w:tcW w:w="1418"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12000</w:t>
            </w:r>
          </w:p>
        </w:tc>
        <w:tc>
          <w:tcPr>
            <w:tcW w:w="1337" w:type="dxa"/>
          </w:tcPr>
          <w:p w:rsidR="000D1174" w:rsidRPr="00AE4588" w:rsidRDefault="000D1174" w:rsidP="004F38DB">
            <w:pPr>
              <w:jc w:val="center"/>
              <w:rPr>
                <w:rFonts w:hint="eastAsia"/>
                <w:color w:val="000000"/>
                <w:sz w:val="28"/>
                <w:szCs w:val="28"/>
              </w:rPr>
            </w:pP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200405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6.5</w:t>
            </w:r>
          </w:p>
        </w:tc>
        <w:tc>
          <w:tcPr>
            <w:tcW w:w="2976" w:type="dxa"/>
          </w:tcPr>
          <w:p w:rsidR="000D1174" w:rsidRPr="00AE4588" w:rsidRDefault="000D1174" w:rsidP="004F38DB">
            <w:pPr>
              <w:rPr>
                <w:rFonts w:hint="eastAsia"/>
                <w:color w:val="000000"/>
                <w:sz w:val="28"/>
                <w:szCs w:val="28"/>
              </w:rPr>
            </w:pPr>
            <w:r w:rsidRPr="00AE4588">
              <w:rPr>
                <w:rFonts w:hint="eastAsia"/>
                <w:color w:val="000000"/>
                <w:sz w:val="28"/>
                <w:szCs w:val="28"/>
              </w:rPr>
              <w:t>收入碗</w:t>
            </w:r>
          </w:p>
        </w:tc>
        <w:tc>
          <w:tcPr>
            <w:tcW w:w="1418"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18000</w:t>
            </w:r>
          </w:p>
        </w:tc>
        <w:tc>
          <w:tcPr>
            <w:tcW w:w="1337" w:type="dxa"/>
          </w:tcPr>
          <w:p w:rsidR="000D1174" w:rsidRPr="00AE4588" w:rsidRDefault="000D1174" w:rsidP="004F38DB">
            <w:pPr>
              <w:jc w:val="center"/>
              <w:rPr>
                <w:rFonts w:hint="eastAsia"/>
                <w:color w:val="000000"/>
                <w:sz w:val="28"/>
                <w:szCs w:val="28"/>
              </w:rPr>
            </w:pP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218405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6.7</w:t>
            </w:r>
          </w:p>
        </w:tc>
        <w:tc>
          <w:tcPr>
            <w:tcW w:w="2976" w:type="dxa"/>
          </w:tcPr>
          <w:p w:rsidR="000D1174" w:rsidRPr="00AE4588" w:rsidRDefault="000D1174" w:rsidP="000C5A11">
            <w:pPr>
              <w:ind w:firstLineChars="105" w:firstLine="315"/>
              <w:rPr>
                <w:rFonts w:hint="eastAsia"/>
                <w:color w:val="000000"/>
                <w:sz w:val="28"/>
                <w:szCs w:val="28"/>
              </w:rPr>
            </w:pPr>
            <w:r w:rsidRPr="00AE4588">
              <w:rPr>
                <w:rFonts w:hint="eastAsia"/>
                <w:color w:val="000000"/>
                <w:sz w:val="28"/>
                <w:szCs w:val="28"/>
              </w:rPr>
              <w:t>支獎金</w:t>
            </w:r>
            <w:r w:rsidRPr="00AE4588">
              <w:rPr>
                <w:rFonts w:hint="eastAsia"/>
                <w:color w:val="000000"/>
                <w:sz w:val="28"/>
                <w:szCs w:val="28"/>
              </w:rPr>
              <w:t>(</w:t>
            </w:r>
            <w:r w:rsidRPr="00AE4588">
              <w:rPr>
                <w:rFonts w:hint="eastAsia"/>
                <w:color w:val="000000"/>
                <w:sz w:val="28"/>
                <w:szCs w:val="28"/>
              </w:rPr>
              <w:t>薛</w:t>
            </w:r>
            <w:r w:rsidRPr="00AE4588">
              <w:rPr>
                <w:rFonts w:hint="eastAsia"/>
                <w:color w:val="000000"/>
                <w:sz w:val="28"/>
                <w:szCs w:val="28"/>
              </w:rPr>
              <w:t>)</w:t>
            </w:r>
          </w:p>
        </w:tc>
        <w:tc>
          <w:tcPr>
            <w:tcW w:w="1418" w:type="dxa"/>
          </w:tcPr>
          <w:p w:rsidR="000D1174" w:rsidRPr="00AE4588" w:rsidRDefault="000D1174" w:rsidP="004F38DB">
            <w:pPr>
              <w:jc w:val="center"/>
              <w:rPr>
                <w:rFonts w:hint="eastAsia"/>
                <w:color w:val="000000"/>
                <w:sz w:val="28"/>
                <w:szCs w:val="28"/>
              </w:rPr>
            </w:pPr>
          </w:p>
        </w:tc>
        <w:tc>
          <w:tcPr>
            <w:tcW w:w="1337"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10000</w:t>
            </w: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208405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6.8</w:t>
            </w:r>
          </w:p>
        </w:tc>
        <w:tc>
          <w:tcPr>
            <w:tcW w:w="2976" w:type="dxa"/>
          </w:tcPr>
          <w:p w:rsidR="000D1174" w:rsidRPr="00AE4588" w:rsidRDefault="000D1174" w:rsidP="000C5A11">
            <w:pPr>
              <w:ind w:firstLineChars="105" w:firstLine="315"/>
              <w:rPr>
                <w:rFonts w:hint="eastAsia"/>
                <w:color w:val="000000"/>
                <w:sz w:val="28"/>
                <w:szCs w:val="28"/>
              </w:rPr>
            </w:pPr>
            <w:r w:rsidRPr="00AE4588">
              <w:rPr>
                <w:rFonts w:hint="eastAsia"/>
                <w:color w:val="000000"/>
                <w:sz w:val="28"/>
                <w:szCs w:val="28"/>
              </w:rPr>
              <w:t>支</w:t>
            </w:r>
            <w:r w:rsidR="003F2BF1">
              <w:rPr>
                <w:rFonts w:hint="eastAsia"/>
                <w:color w:val="000000"/>
                <w:sz w:val="28"/>
                <w:szCs w:val="28"/>
              </w:rPr>
              <w:t>王○舉</w:t>
            </w:r>
            <w:r w:rsidRPr="00AE4588">
              <w:rPr>
                <w:rFonts w:hint="eastAsia"/>
                <w:color w:val="000000"/>
                <w:sz w:val="28"/>
                <w:szCs w:val="28"/>
              </w:rPr>
              <w:t>等</w:t>
            </w:r>
            <w:r w:rsidRPr="00AE4588">
              <w:rPr>
                <w:rFonts w:hint="eastAsia"/>
                <w:color w:val="000000"/>
                <w:sz w:val="28"/>
                <w:szCs w:val="28"/>
              </w:rPr>
              <w:t>18</w:t>
            </w:r>
            <w:r w:rsidRPr="00AE4588">
              <w:rPr>
                <w:rFonts w:hint="eastAsia"/>
                <w:color w:val="000000"/>
                <w:sz w:val="28"/>
                <w:szCs w:val="28"/>
              </w:rPr>
              <w:t>位幹部獎金</w:t>
            </w:r>
          </w:p>
        </w:tc>
        <w:tc>
          <w:tcPr>
            <w:tcW w:w="1418" w:type="dxa"/>
          </w:tcPr>
          <w:p w:rsidR="000D1174" w:rsidRPr="00AE4588" w:rsidRDefault="000D1174" w:rsidP="004F38DB">
            <w:pPr>
              <w:jc w:val="center"/>
              <w:rPr>
                <w:rFonts w:hint="eastAsia"/>
                <w:color w:val="000000"/>
                <w:sz w:val="28"/>
                <w:szCs w:val="28"/>
              </w:rPr>
            </w:pPr>
          </w:p>
        </w:tc>
        <w:tc>
          <w:tcPr>
            <w:tcW w:w="1337"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41000</w:t>
            </w: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167405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6.8</w:t>
            </w:r>
          </w:p>
        </w:tc>
        <w:tc>
          <w:tcPr>
            <w:tcW w:w="2976" w:type="dxa"/>
          </w:tcPr>
          <w:p w:rsidR="000D1174" w:rsidRPr="00AE4588" w:rsidRDefault="000D1174" w:rsidP="000C5A11">
            <w:pPr>
              <w:ind w:firstLineChars="105" w:firstLine="315"/>
              <w:rPr>
                <w:rFonts w:hint="eastAsia"/>
                <w:color w:val="000000"/>
                <w:sz w:val="28"/>
                <w:szCs w:val="28"/>
              </w:rPr>
            </w:pPr>
            <w:r w:rsidRPr="00AE4588">
              <w:rPr>
                <w:rFonts w:hint="eastAsia"/>
                <w:color w:val="000000"/>
                <w:sz w:val="28"/>
                <w:szCs w:val="28"/>
              </w:rPr>
              <w:t>支購油漆</w:t>
            </w:r>
          </w:p>
        </w:tc>
        <w:tc>
          <w:tcPr>
            <w:tcW w:w="1418" w:type="dxa"/>
          </w:tcPr>
          <w:p w:rsidR="000D1174" w:rsidRPr="00AE4588" w:rsidRDefault="000D1174" w:rsidP="004F38DB">
            <w:pPr>
              <w:jc w:val="center"/>
              <w:rPr>
                <w:rFonts w:hint="eastAsia"/>
                <w:color w:val="000000"/>
                <w:sz w:val="28"/>
                <w:szCs w:val="28"/>
              </w:rPr>
            </w:pPr>
          </w:p>
        </w:tc>
        <w:tc>
          <w:tcPr>
            <w:tcW w:w="1337"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48000</w:t>
            </w: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119405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6.8</w:t>
            </w:r>
          </w:p>
        </w:tc>
        <w:tc>
          <w:tcPr>
            <w:tcW w:w="2976" w:type="dxa"/>
          </w:tcPr>
          <w:p w:rsidR="000D1174" w:rsidRPr="00AE4588" w:rsidRDefault="000D1174" w:rsidP="000C5A11">
            <w:pPr>
              <w:ind w:firstLineChars="105" w:firstLine="315"/>
              <w:rPr>
                <w:rFonts w:hint="eastAsia"/>
                <w:color w:val="000000"/>
                <w:sz w:val="28"/>
                <w:szCs w:val="28"/>
              </w:rPr>
            </w:pPr>
            <w:r w:rsidRPr="00AE4588">
              <w:rPr>
                <w:rFonts w:hint="eastAsia"/>
                <w:color w:val="000000"/>
                <w:sz w:val="28"/>
                <w:szCs w:val="28"/>
              </w:rPr>
              <w:t>支首長台北慰問榮民</w:t>
            </w:r>
          </w:p>
        </w:tc>
        <w:tc>
          <w:tcPr>
            <w:tcW w:w="1418" w:type="dxa"/>
          </w:tcPr>
          <w:p w:rsidR="000D1174" w:rsidRPr="00AE4588" w:rsidRDefault="000D1174" w:rsidP="004F38DB">
            <w:pPr>
              <w:jc w:val="center"/>
              <w:rPr>
                <w:rFonts w:hint="eastAsia"/>
                <w:color w:val="000000"/>
                <w:sz w:val="28"/>
                <w:szCs w:val="28"/>
              </w:rPr>
            </w:pPr>
          </w:p>
        </w:tc>
        <w:tc>
          <w:tcPr>
            <w:tcW w:w="1337"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10000</w:t>
            </w: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109405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7.5</w:t>
            </w:r>
          </w:p>
        </w:tc>
        <w:tc>
          <w:tcPr>
            <w:tcW w:w="2976" w:type="dxa"/>
          </w:tcPr>
          <w:p w:rsidR="000D1174" w:rsidRPr="00AE4588" w:rsidRDefault="000D1174" w:rsidP="000C5A11">
            <w:pPr>
              <w:ind w:firstLineChars="105" w:firstLine="315"/>
              <w:rPr>
                <w:rFonts w:hint="eastAsia"/>
                <w:color w:val="000000"/>
                <w:sz w:val="28"/>
                <w:szCs w:val="28"/>
              </w:rPr>
            </w:pPr>
            <w:r w:rsidRPr="00AE4588">
              <w:rPr>
                <w:rFonts w:hint="eastAsia"/>
                <w:color w:val="000000"/>
                <w:sz w:val="28"/>
                <w:szCs w:val="28"/>
              </w:rPr>
              <w:t>支首長</w:t>
            </w:r>
            <w:r w:rsidRPr="00AE4588">
              <w:rPr>
                <w:rFonts w:hint="eastAsia"/>
                <w:color w:val="000000"/>
                <w:sz w:val="28"/>
                <w:szCs w:val="28"/>
              </w:rPr>
              <w:t>7</w:t>
            </w:r>
            <w:r w:rsidRPr="00AE4588">
              <w:rPr>
                <w:rFonts w:hint="eastAsia"/>
                <w:color w:val="000000"/>
                <w:sz w:val="28"/>
                <w:szCs w:val="28"/>
              </w:rPr>
              <w:t>月特支費</w:t>
            </w:r>
          </w:p>
        </w:tc>
        <w:tc>
          <w:tcPr>
            <w:tcW w:w="1418" w:type="dxa"/>
          </w:tcPr>
          <w:p w:rsidR="000D1174" w:rsidRPr="00AE4588" w:rsidRDefault="000D1174" w:rsidP="004F38DB">
            <w:pPr>
              <w:jc w:val="center"/>
              <w:rPr>
                <w:rFonts w:hint="eastAsia"/>
                <w:color w:val="000000"/>
                <w:sz w:val="28"/>
                <w:szCs w:val="28"/>
              </w:rPr>
            </w:pPr>
          </w:p>
        </w:tc>
        <w:tc>
          <w:tcPr>
            <w:tcW w:w="1337"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5000</w:t>
            </w: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104405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6.8</w:t>
            </w:r>
          </w:p>
        </w:tc>
        <w:tc>
          <w:tcPr>
            <w:tcW w:w="2976" w:type="dxa"/>
          </w:tcPr>
          <w:p w:rsidR="000D1174" w:rsidRPr="00AE4588" w:rsidRDefault="000D1174" w:rsidP="000C5A11">
            <w:pPr>
              <w:ind w:firstLineChars="105" w:firstLine="315"/>
              <w:rPr>
                <w:rFonts w:hint="eastAsia"/>
                <w:color w:val="000000"/>
                <w:sz w:val="28"/>
                <w:szCs w:val="28"/>
              </w:rPr>
            </w:pPr>
            <w:r w:rsidRPr="00AE4588">
              <w:rPr>
                <w:rFonts w:hint="eastAsia"/>
                <w:color w:val="000000"/>
                <w:sz w:val="28"/>
                <w:szCs w:val="28"/>
              </w:rPr>
              <w:t>支端節禮品</w:t>
            </w:r>
          </w:p>
        </w:tc>
        <w:tc>
          <w:tcPr>
            <w:tcW w:w="1418" w:type="dxa"/>
          </w:tcPr>
          <w:p w:rsidR="000D1174" w:rsidRPr="00AE4588" w:rsidRDefault="000D1174" w:rsidP="004F38DB">
            <w:pPr>
              <w:jc w:val="center"/>
              <w:rPr>
                <w:rFonts w:hint="eastAsia"/>
                <w:color w:val="000000"/>
                <w:sz w:val="28"/>
                <w:szCs w:val="28"/>
              </w:rPr>
            </w:pPr>
          </w:p>
        </w:tc>
        <w:tc>
          <w:tcPr>
            <w:tcW w:w="1337"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29320</w:t>
            </w: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75085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8.2</w:t>
            </w:r>
          </w:p>
        </w:tc>
        <w:tc>
          <w:tcPr>
            <w:tcW w:w="2976" w:type="dxa"/>
          </w:tcPr>
          <w:p w:rsidR="000D1174" w:rsidRPr="00AE4588" w:rsidRDefault="000D1174" w:rsidP="000C5A11">
            <w:pPr>
              <w:ind w:firstLineChars="105" w:firstLine="315"/>
              <w:rPr>
                <w:rFonts w:hint="eastAsia"/>
                <w:color w:val="000000"/>
                <w:sz w:val="28"/>
                <w:szCs w:val="28"/>
              </w:rPr>
            </w:pPr>
            <w:r w:rsidRPr="00AE4588">
              <w:rPr>
                <w:rFonts w:hint="eastAsia"/>
                <w:color w:val="000000"/>
                <w:sz w:val="28"/>
                <w:szCs w:val="28"/>
              </w:rPr>
              <w:t>支首長</w:t>
            </w:r>
            <w:r w:rsidRPr="00AE4588">
              <w:rPr>
                <w:rFonts w:hint="eastAsia"/>
                <w:color w:val="000000"/>
                <w:sz w:val="28"/>
                <w:szCs w:val="28"/>
              </w:rPr>
              <w:t>8</w:t>
            </w:r>
            <w:r w:rsidRPr="00AE4588">
              <w:rPr>
                <w:rFonts w:hint="eastAsia"/>
                <w:color w:val="000000"/>
                <w:sz w:val="28"/>
                <w:szCs w:val="28"/>
              </w:rPr>
              <w:t>月份特支費</w:t>
            </w:r>
          </w:p>
        </w:tc>
        <w:tc>
          <w:tcPr>
            <w:tcW w:w="1418" w:type="dxa"/>
          </w:tcPr>
          <w:p w:rsidR="000D1174" w:rsidRPr="00AE4588" w:rsidRDefault="000D1174" w:rsidP="004F38DB">
            <w:pPr>
              <w:jc w:val="center"/>
              <w:rPr>
                <w:rFonts w:hint="eastAsia"/>
                <w:color w:val="000000"/>
                <w:sz w:val="28"/>
                <w:szCs w:val="28"/>
              </w:rPr>
            </w:pPr>
          </w:p>
        </w:tc>
        <w:tc>
          <w:tcPr>
            <w:tcW w:w="1337"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5000</w:t>
            </w: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70085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8.14</w:t>
            </w:r>
          </w:p>
        </w:tc>
        <w:tc>
          <w:tcPr>
            <w:tcW w:w="2976" w:type="dxa"/>
          </w:tcPr>
          <w:p w:rsidR="000D1174" w:rsidRPr="00AE4588" w:rsidRDefault="000D1174" w:rsidP="000C5A11">
            <w:pPr>
              <w:ind w:firstLineChars="105" w:firstLine="315"/>
              <w:rPr>
                <w:rFonts w:hint="eastAsia"/>
                <w:color w:val="000000"/>
                <w:sz w:val="28"/>
                <w:szCs w:val="28"/>
              </w:rPr>
            </w:pPr>
            <w:r w:rsidRPr="00AE4588">
              <w:rPr>
                <w:rFonts w:hint="eastAsia"/>
                <w:color w:val="000000"/>
                <w:sz w:val="28"/>
                <w:szCs w:val="28"/>
              </w:rPr>
              <w:t>支首長北上</w:t>
            </w:r>
            <w:r w:rsidRPr="00AE4588">
              <w:rPr>
                <w:rFonts w:hint="eastAsia"/>
                <w:color w:val="000000"/>
                <w:sz w:val="28"/>
                <w:szCs w:val="28"/>
              </w:rPr>
              <w:t>14</w:t>
            </w:r>
            <w:r w:rsidRPr="00AE4588">
              <w:rPr>
                <w:rFonts w:hint="eastAsia"/>
                <w:color w:val="000000"/>
                <w:sz w:val="28"/>
                <w:szCs w:val="28"/>
              </w:rPr>
              <w:t>全會餐費機票雜支</w:t>
            </w:r>
          </w:p>
        </w:tc>
        <w:tc>
          <w:tcPr>
            <w:tcW w:w="1418" w:type="dxa"/>
          </w:tcPr>
          <w:p w:rsidR="000D1174" w:rsidRPr="00AE4588" w:rsidRDefault="000D1174" w:rsidP="004F38DB">
            <w:pPr>
              <w:jc w:val="center"/>
              <w:rPr>
                <w:rFonts w:hint="eastAsia"/>
                <w:color w:val="000000"/>
                <w:sz w:val="28"/>
                <w:szCs w:val="28"/>
              </w:rPr>
            </w:pPr>
          </w:p>
        </w:tc>
        <w:tc>
          <w:tcPr>
            <w:tcW w:w="1337"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22910</w:t>
            </w: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47075</w:t>
            </w:r>
          </w:p>
        </w:tc>
      </w:tr>
      <w:tr w:rsidR="000D1174" w:rsidRPr="00AE4588" w:rsidTr="000E1B5C">
        <w:tc>
          <w:tcPr>
            <w:tcW w:w="1101" w:type="dxa"/>
          </w:tcPr>
          <w:p w:rsidR="000D1174" w:rsidRPr="00AE4588" w:rsidRDefault="000D1174" w:rsidP="004F38DB">
            <w:pPr>
              <w:rPr>
                <w:rFonts w:hint="eastAsia"/>
                <w:color w:val="000000"/>
                <w:sz w:val="28"/>
                <w:szCs w:val="28"/>
              </w:rPr>
            </w:pPr>
            <w:r w:rsidRPr="00AE4588">
              <w:rPr>
                <w:rFonts w:hint="eastAsia"/>
                <w:color w:val="000000"/>
                <w:sz w:val="28"/>
                <w:szCs w:val="28"/>
              </w:rPr>
              <w:t>9.1</w:t>
            </w:r>
          </w:p>
        </w:tc>
        <w:tc>
          <w:tcPr>
            <w:tcW w:w="2976" w:type="dxa"/>
          </w:tcPr>
          <w:p w:rsidR="000D1174" w:rsidRPr="00AE4588" w:rsidRDefault="000D1174" w:rsidP="000C5A11">
            <w:pPr>
              <w:ind w:firstLineChars="105" w:firstLine="315"/>
              <w:rPr>
                <w:rFonts w:hint="eastAsia"/>
                <w:color w:val="000000"/>
                <w:sz w:val="28"/>
                <w:szCs w:val="28"/>
              </w:rPr>
            </w:pPr>
            <w:r w:rsidRPr="00AE4588">
              <w:rPr>
                <w:rFonts w:hint="eastAsia"/>
                <w:color w:val="000000"/>
                <w:sz w:val="28"/>
                <w:szCs w:val="28"/>
              </w:rPr>
              <w:t>支首長</w:t>
            </w:r>
            <w:r w:rsidRPr="00AE4588">
              <w:rPr>
                <w:rFonts w:hint="eastAsia"/>
                <w:color w:val="000000"/>
                <w:sz w:val="28"/>
                <w:szCs w:val="28"/>
              </w:rPr>
              <w:t>9</w:t>
            </w:r>
            <w:r w:rsidRPr="00AE4588">
              <w:rPr>
                <w:rFonts w:hint="eastAsia"/>
                <w:color w:val="000000"/>
                <w:sz w:val="28"/>
                <w:szCs w:val="28"/>
              </w:rPr>
              <w:t>月特支費</w:t>
            </w:r>
          </w:p>
        </w:tc>
        <w:tc>
          <w:tcPr>
            <w:tcW w:w="1418" w:type="dxa"/>
          </w:tcPr>
          <w:p w:rsidR="000D1174" w:rsidRPr="00AE4588" w:rsidRDefault="000D1174" w:rsidP="004F38DB">
            <w:pPr>
              <w:jc w:val="center"/>
              <w:rPr>
                <w:rFonts w:hint="eastAsia"/>
                <w:color w:val="000000"/>
                <w:sz w:val="28"/>
                <w:szCs w:val="28"/>
              </w:rPr>
            </w:pPr>
          </w:p>
        </w:tc>
        <w:tc>
          <w:tcPr>
            <w:tcW w:w="1337"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5000</w:t>
            </w:r>
          </w:p>
        </w:tc>
        <w:tc>
          <w:tcPr>
            <w:tcW w:w="1673" w:type="dxa"/>
          </w:tcPr>
          <w:p w:rsidR="000D1174" w:rsidRPr="00AE4588" w:rsidRDefault="000D1174" w:rsidP="004F38DB">
            <w:pPr>
              <w:jc w:val="center"/>
              <w:rPr>
                <w:rFonts w:hint="eastAsia"/>
                <w:color w:val="000000"/>
                <w:sz w:val="28"/>
                <w:szCs w:val="28"/>
              </w:rPr>
            </w:pPr>
            <w:r w:rsidRPr="00AE4588">
              <w:rPr>
                <w:rFonts w:hint="eastAsia"/>
                <w:color w:val="000000"/>
                <w:sz w:val="28"/>
                <w:szCs w:val="28"/>
              </w:rPr>
              <w:t>42075</w:t>
            </w:r>
          </w:p>
        </w:tc>
      </w:tr>
    </w:tbl>
    <w:p w:rsidR="00B9313B" w:rsidRDefault="00B9313B" w:rsidP="00B9313B">
      <w:pPr>
        <w:pStyle w:val="3"/>
        <w:numPr>
          <w:ilvl w:val="0"/>
          <w:numId w:val="0"/>
        </w:numPr>
        <w:ind w:left="680"/>
        <w:rPr>
          <w:rFonts w:hAnsi="標楷體" w:cs="細明體" w:hint="eastAsia"/>
          <w:color w:val="000000"/>
          <w:szCs w:val="32"/>
        </w:rPr>
      </w:pPr>
    </w:p>
    <w:p w:rsidR="00830892" w:rsidRPr="00AE4588" w:rsidRDefault="00DA66B5" w:rsidP="00B9313B">
      <w:pPr>
        <w:pStyle w:val="3"/>
        <w:ind w:left="1360" w:hanging="1360"/>
        <w:rPr>
          <w:rFonts w:hAnsi="標楷體" w:cs="細明體" w:hint="eastAsia"/>
          <w:color w:val="000000"/>
          <w:szCs w:val="32"/>
        </w:rPr>
      </w:pPr>
      <w:bookmarkStart w:id="217" w:name="_Toc292876509"/>
      <w:r>
        <w:rPr>
          <w:rFonts w:hAnsi="標楷體" w:cs="細明體" w:hint="eastAsia"/>
          <w:color w:val="000000"/>
          <w:szCs w:val="32"/>
        </w:rPr>
        <w:t>佳里榮家採購</w:t>
      </w:r>
      <w:r w:rsidR="001F3C09" w:rsidRPr="00AE4588">
        <w:rPr>
          <w:rFonts w:hAnsi="標楷體" w:cs="細明體" w:hint="eastAsia"/>
          <w:color w:val="000000"/>
          <w:szCs w:val="32"/>
        </w:rPr>
        <w:t>經辦人</w:t>
      </w:r>
      <w:r w:rsidR="001F3C09" w:rsidRPr="00AE4588">
        <w:rPr>
          <w:rFonts w:hint="eastAsia"/>
          <w:color w:val="000000"/>
          <w:szCs w:val="32"/>
        </w:rPr>
        <w:t>鄭人龍製作之現金帳冊</w:t>
      </w:r>
      <w:bookmarkEnd w:id="217"/>
    </w:p>
    <w:p w:rsidR="001F3C09" w:rsidRPr="00AE4588" w:rsidRDefault="001F3C09" w:rsidP="001F3C09">
      <w:pPr>
        <w:pStyle w:val="4"/>
        <w:ind w:hanging="1094"/>
        <w:rPr>
          <w:rFonts w:hint="eastAsia"/>
          <w:color w:val="000000"/>
        </w:rPr>
      </w:pPr>
      <w:r w:rsidRPr="00AE4588">
        <w:rPr>
          <w:rFonts w:hint="eastAsia"/>
          <w:color w:val="000000"/>
        </w:rPr>
        <w:t>佳里榮家主任程新勝住家搜索扣押</w:t>
      </w:r>
      <w:r w:rsidRPr="00AE4588">
        <w:rPr>
          <w:rFonts w:hint="eastAsia"/>
          <w:color w:val="000000"/>
          <w:szCs w:val="32"/>
        </w:rPr>
        <w:t>之現金帳冊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2976"/>
        <w:gridCol w:w="1418"/>
        <w:gridCol w:w="1701"/>
        <w:gridCol w:w="1237"/>
        <w:gridCol w:w="39"/>
      </w:tblGrid>
      <w:tr w:rsidR="001F3C09" w:rsidRPr="00AE4588" w:rsidTr="000E1B5C">
        <w:trPr>
          <w:gridAfter w:val="1"/>
          <w:wAfter w:w="39" w:type="dxa"/>
        </w:trPr>
        <w:tc>
          <w:tcPr>
            <w:tcW w:w="11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時間</w:t>
            </w:r>
          </w:p>
        </w:tc>
        <w:tc>
          <w:tcPr>
            <w:tcW w:w="2976"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摘要</w:t>
            </w:r>
          </w:p>
        </w:tc>
        <w:tc>
          <w:tcPr>
            <w:tcW w:w="1418"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收入</w:t>
            </w: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支出</w:t>
            </w: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結存</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r w:rsidRPr="00AE4588">
              <w:rPr>
                <w:rFonts w:hint="eastAsia"/>
                <w:color w:val="000000"/>
                <w:sz w:val="28"/>
                <w:szCs w:val="28"/>
              </w:rPr>
              <w:t>85.9</w:t>
            </w:r>
          </w:p>
        </w:tc>
        <w:tc>
          <w:tcPr>
            <w:tcW w:w="2976" w:type="dxa"/>
          </w:tcPr>
          <w:p w:rsidR="001F3C09" w:rsidRPr="00AE4588" w:rsidRDefault="001F3C09" w:rsidP="0045209A">
            <w:pPr>
              <w:rPr>
                <w:rFonts w:hint="eastAsia"/>
                <w:color w:val="000000"/>
                <w:sz w:val="28"/>
                <w:szCs w:val="28"/>
              </w:rPr>
            </w:pPr>
            <w:r w:rsidRPr="00AE4588">
              <w:rPr>
                <w:rFonts w:hint="eastAsia"/>
                <w:color w:val="000000"/>
                <w:sz w:val="28"/>
                <w:szCs w:val="28"/>
              </w:rPr>
              <w:t>上月結存</w:t>
            </w:r>
          </w:p>
        </w:tc>
        <w:tc>
          <w:tcPr>
            <w:tcW w:w="1418" w:type="dxa"/>
          </w:tcPr>
          <w:p w:rsidR="001F3C09" w:rsidRPr="00AE4588" w:rsidRDefault="001F3C09" w:rsidP="0045209A">
            <w:pPr>
              <w:rPr>
                <w:rFonts w:hint="eastAsia"/>
                <w:color w:val="000000"/>
                <w:sz w:val="28"/>
                <w:szCs w:val="28"/>
              </w:rPr>
            </w:pPr>
          </w:p>
        </w:tc>
        <w:tc>
          <w:tcPr>
            <w:tcW w:w="1701" w:type="dxa"/>
          </w:tcPr>
          <w:p w:rsidR="001F3C09" w:rsidRPr="00AE4588" w:rsidRDefault="001F3C09" w:rsidP="0045209A">
            <w:pPr>
              <w:rPr>
                <w:rFonts w:hint="eastAsia"/>
                <w:color w:val="000000"/>
                <w:sz w:val="28"/>
                <w:szCs w:val="28"/>
              </w:rPr>
            </w:pP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86529</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AE4588">
            <w:pPr>
              <w:ind w:leftChars="-58" w:left="-197" w:firstLineChars="130" w:firstLine="390"/>
              <w:rPr>
                <w:rFonts w:hint="eastAsia"/>
                <w:color w:val="000000"/>
                <w:sz w:val="28"/>
                <w:szCs w:val="28"/>
              </w:rPr>
            </w:pPr>
            <w:r w:rsidRPr="00AE4588">
              <w:rPr>
                <w:rFonts w:hint="eastAsia"/>
                <w:color w:val="000000"/>
                <w:sz w:val="28"/>
                <w:szCs w:val="28"/>
              </w:rPr>
              <w:t>支特支</w:t>
            </w:r>
          </w:p>
        </w:tc>
        <w:tc>
          <w:tcPr>
            <w:tcW w:w="1418" w:type="dxa"/>
          </w:tcPr>
          <w:p w:rsidR="001F3C09" w:rsidRPr="00AE4588" w:rsidRDefault="001F3C09" w:rsidP="0045209A">
            <w:pP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5000</w:t>
            </w:r>
          </w:p>
        </w:tc>
        <w:tc>
          <w:tcPr>
            <w:tcW w:w="1237" w:type="dxa"/>
          </w:tcPr>
          <w:p w:rsidR="001F3C09" w:rsidRPr="00AE4588" w:rsidRDefault="001F3C09" w:rsidP="0045209A">
            <w:pPr>
              <w:jc w:val="center"/>
              <w:rPr>
                <w:rFonts w:hint="eastAsia"/>
                <w:color w:val="000000"/>
                <w:sz w:val="28"/>
                <w:szCs w:val="28"/>
              </w:rPr>
            </w:pP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AE4588">
            <w:pPr>
              <w:ind w:leftChars="-58" w:left="-197" w:firstLineChars="130" w:firstLine="390"/>
              <w:rPr>
                <w:rFonts w:hint="eastAsia"/>
                <w:color w:val="000000"/>
                <w:sz w:val="28"/>
                <w:szCs w:val="28"/>
              </w:rPr>
            </w:pPr>
            <w:r w:rsidRPr="00AE4588">
              <w:rPr>
                <w:rFonts w:hint="eastAsia"/>
                <w:color w:val="000000"/>
                <w:sz w:val="28"/>
                <w:szCs w:val="28"/>
              </w:rPr>
              <w:t>支機票</w:t>
            </w:r>
          </w:p>
        </w:tc>
        <w:tc>
          <w:tcPr>
            <w:tcW w:w="1418" w:type="dxa"/>
          </w:tcPr>
          <w:p w:rsidR="001F3C09" w:rsidRPr="00AE4588" w:rsidRDefault="001F3C09" w:rsidP="0045209A">
            <w:pP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2386</w:t>
            </w:r>
          </w:p>
        </w:tc>
        <w:tc>
          <w:tcPr>
            <w:tcW w:w="1237" w:type="dxa"/>
          </w:tcPr>
          <w:p w:rsidR="001F3C09" w:rsidRPr="00AE4588" w:rsidRDefault="001F3C09" w:rsidP="0045209A">
            <w:pPr>
              <w:jc w:val="center"/>
              <w:rPr>
                <w:rFonts w:hint="eastAsia"/>
                <w:color w:val="000000"/>
                <w:sz w:val="28"/>
                <w:szCs w:val="28"/>
              </w:rPr>
            </w:pP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AE4588">
            <w:pPr>
              <w:ind w:leftChars="-58" w:left="-197" w:firstLineChars="130" w:firstLine="390"/>
              <w:rPr>
                <w:rFonts w:hint="eastAsia"/>
                <w:color w:val="000000"/>
                <w:sz w:val="28"/>
                <w:szCs w:val="28"/>
              </w:rPr>
            </w:pPr>
            <w:r w:rsidRPr="00AE4588">
              <w:rPr>
                <w:rFonts w:hint="eastAsia"/>
                <w:color w:val="000000"/>
                <w:sz w:val="28"/>
                <w:szCs w:val="28"/>
              </w:rPr>
              <w:t>支工具</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4060</w:t>
            </w: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75083</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355EB0">
            <w:pPr>
              <w:ind w:leftChars="-31" w:left="-105" w:firstLineChars="103" w:firstLine="309"/>
              <w:jc w:val="both"/>
              <w:rPr>
                <w:rFonts w:hint="eastAsia"/>
                <w:color w:val="000000"/>
                <w:sz w:val="28"/>
                <w:szCs w:val="28"/>
              </w:rPr>
            </w:pPr>
            <w:r w:rsidRPr="00AE4588">
              <w:rPr>
                <w:rFonts w:hint="eastAsia"/>
                <w:color w:val="000000"/>
                <w:sz w:val="28"/>
                <w:szCs w:val="28"/>
              </w:rPr>
              <w:t>支招待副主委等</w:t>
            </w:r>
            <w:r w:rsidR="00355EB0" w:rsidRPr="00AE4588">
              <w:rPr>
                <w:rFonts w:hint="eastAsia"/>
                <w:color w:val="000000"/>
                <w:sz w:val="28"/>
                <w:szCs w:val="28"/>
              </w:rPr>
              <w:t>菜</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7000</w:t>
            </w:r>
          </w:p>
        </w:tc>
        <w:tc>
          <w:tcPr>
            <w:tcW w:w="1237" w:type="dxa"/>
          </w:tcPr>
          <w:p w:rsidR="001F3C09" w:rsidRPr="00AE4588" w:rsidRDefault="001F3C09" w:rsidP="0045209A">
            <w:pPr>
              <w:jc w:val="center"/>
              <w:rPr>
                <w:rFonts w:hint="eastAsia"/>
                <w:color w:val="000000"/>
                <w:sz w:val="28"/>
                <w:szCs w:val="28"/>
              </w:rPr>
            </w:pP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AE4588">
            <w:pPr>
              <w:ind w:leftChars="-58" w:left="-197" w:firstLineChars="130" w:firstLine="390"/>
              <w:rPr>
                <w:rFonts w:hint="eastAsia"/>
                <w:color w:val="000000"/>
                <w:sz w:val="28"/>
                <w:szCs w:val="28"/>
              </w:rPr>
            </w:pPr>
            <w:r w:rsidRPr="00AE4588">
              <w:rPr>
                <w:rFonts w:hint="eastAsia"/>
                <w:color w:val="000000"/>
                <w:sz w:val="28"/>
                <w:szCs w:val="28"/>
              </w:rPr>
              <w:t xml:space="preserve">  </w:t>
            </w:r>
            <w:r w:rsidRPr="00AE4588">
              <w:rPr>
                <w:rFonts w:hint="eastAsia"/>
                <w:color w:val="000000"/>
                <w:sz w:val="28"/>
                <w:szCs w:val="28"/>
              </w:rPr>
              <w:t>水果</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860</w:t>
            </w:r>
          </w:p>
        </w:tc>
        <w:tc>
          <w:tcPr>
            <w:tcW w:w="1237" w:type="dxa"/>
          </w:tcPr>
          <w:p w:rsidR="001F3C09" w:rsidRPr="00AE4588" w:rsidRDefault="001F3C09" w:rsidP="0045209A">
            <w:pPr>
              <w:jc w:val="center"/>
              <w:rPr>
                <w:rFonts w:hint="eastAsia"/>
                <w:color w:val="000000"/>
                <w:sz w:val="28"/>
                <w:szCs w:val="28"/>
              </w:rPr>
            </w:pP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AE4588">
            <w:pPr>
              <w:ind w:leftChars="-58" w:left="-197" w:firstLineChars="130" w:firstLine="390"/>
              <w:rPr>
                <w:rFonts w:hint="eastAsia"/>
                <w:color w:val="000000"/>
                <w:sz w:val="28"/>
                <w:szCs w:val="28"/>
              </w:rPr>
            </w:pPr>
            <w:r w:rsidRPr="00AE4588">
              <w:rPr>
                <w:rFonts w:hint="eastAsia"/>
                <w:color w:val="000000"/>
                <w:sz w:val="28"/>
                <w:szCs w:val="28"/>
              </w:rPr>
              <w:t xml:space="preserve">  XO</w:t>
            </w:r>
            <w:r w:rsidRPr="00AE4588">
              <w:rPr>
                <w:rFonts w:hint="eastAsia"/>
                <w:color w:val="000000"/>
                <w:sz w:val="28"/>
                <w:szCs w:val="28"/>
              </w:rPr>
              <w:t>酒</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8400</w:t>
            </w:r>
          </w:p>
        </w:tc>
        <w:tc>
          <w:tcPr>
            <w:tcW w:w="1237" w:type="dxa"/>
          </w:tcPr>
          <w:p w:rsidR="001F3C09" w:rsidRPr="00AE4588" w:rsidRDefault="001F3C09" w:rsidP="0045209A">
            <w:pPr>
              <w:jc w:val="center"/>
              <w:rPr>
                <w:rFonts w:hint="eastAsia"/>
                <w:color w:val="000000"/>
                <w:sz w:val="28"/>
                <w:szCs w:val="28"/>
              </w:rPr>
            </w:pP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AE4588">
            <w:pPr>
              <w:ind w:leftChars="-58" w:left="-197" w:firstLineChars="130" w:firstLine="390"/>
              <w:rPr>
                <w:rFonts w:hint="eastAsia"/>
                <w:color w:val="000000"/>
                <w:sz w:val="28"/>
                <w:szCs w:val="28"/>
              </w:rPr>
            </w:pPr>
            <w:r w:rsidRPr="00AE4588">
              <w:rPr>
                <w:rFonts w:hint="eastAsia"/>
                <w:color w:val="000000"/>
                <w:sz w:val="28"/>
                <w:szCs w:val="28"/>
              </w:rPr>
              <w:t>主任</w:t>
            </w:r>
            <w:r w:rsidRPr="00AE4588">
              <w:rPr>
                <w:rFonts w:hint="eastAsia"/>
                <w:color w:val="000000"/>
                <w:sz w:val="28"/>
                <w:szCs w:val="28"/>
              </w:rPr>
              <w:t>(</w:t>
            </w:r>
            <w:r w:rsidRPr="00AE4588">
              <w:rPr>
                <w:rFonts w:hint="eastAsia"/>
                <w:color w:val="000000"/>
                <w:sz w:val="28"/>
                <w:szCs w:val="28"/>
              </w:rPr>
              <w:t>紅包</w:t>
            </w:r>
            <w:r w:rsidRPr="00AE4588">
              <w:rPr>
                <w:rFonts w:hint="eastAsia"/>
                <w:color w:val="000000"/>
                <w:sz w:val="28"/>
                <w:szCs w:val="28"/>
              </w:rPr>
              <w:t>)</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2000</w:t>
            </w:r>
          </w:p>
        </w:tc>
        <w:tc>
          <w:tcPr>
            <w:tcW w:w="1237" w:type="dxa"/>
          </w:tcPr>
          <w:p w:rsidR="001F3C09" w:rsidRPr="00AE4588" w:rsidRDefault="001F3C09" w:rsidP="0045209A">
            <w:pPr>
              <w:jc w:val="center"/>
              <w:rPr>
                <w:rFonts w:hint="eastAsia"/>
                <w:color w:val="000000"/>
                <w:sz w:val="28"/>
                <w:szCs w:val="28"/>
              </w:rPr>
            </w:pP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AE4588">
            <w:pPr>
              <w:ind w:leftChars="-58" w:left="-197" w:firstLineChars="130" w:firstLine="390"/>
              <w:rPr>
                <w:rFonts w:hint="eastAsia"/>
                <w:color w:val="000000"/>
                <w:sz w:val="28"/>
                <w:szCs w:val="28"/>
              </w:rPr>
            </w:pPr>
            <w:r w:rsidRPr="00AE4588">
              <w:rPr>
                <w:rFonts w:hint="eastAsia"/>
                <w:color w:val="000000"/>
                <w:sz w:val="28"/>
                <w:szCs w:val="28"/>
              </w:rPr>
              <w:t>支紅蟳</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3100</w:t>
            </w:r>
          </w:p>
        </w:tc>
        <w:tc>
          <w:tcPr>
            <w:tcW w:w="1237" w:type="dxa"/>
          </w:tcPr>
          <w:p w:rsidR="001F3C09" w:rsidRPr="00AE4588" w:rsidRDefault="001F3C09" w:rsidP="0045209A">
            <w:pPr>
              <w:jc w:val="center"/>
              <w:rPr>
                <w:rFonts w:hint="eastAsia"/>
                <w:color w:val="000000"/>
                <w:sz w:val="28"/>
                <w:szCs w:val="28"/>
              </w:rPr>
            </w:pP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A936D3">
            <w:pPr>
              <w:ind w:leftChars="51" w:left="173" w:firstLineChars="9" w:firstLine="27"/>
              <w:jc w:val="both"/>
              <w:rPr>
                <w:rFonts w:hint="eastAsia"/>
                <w:color w:val="000000"/>
                <w:sz w:val="28"/>
                <w:szCs w:val="28"/>
              </w:rPr>
            </w:pPr>
            <w:r w:rsidRPr="00AE4588">
              <w:rPr>
                <w:rFonts w:hint="eastAsia"/>
                <w:color w:val="000000"/>
                <w:sz w:val="28"/>
                <w:szCs w:val="28"/>
              </w:rPr>
              <w:t>支招待副主委等早餐</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684</w:t>
            </w: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53039</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186F99">
            <w:pPr>
              <w:ind w:firstLineChars="50" w:firstLine="150"/>
              <w:rPr>
                <w:rFonts w:hint="eastAsia"/>
                <w:color w:val="000000"/>
                <w:sz w:val="28"/>
                <w:szCs w:val="28"/>
              </w:rPr>
            </w:pPr>
            <w:r w:rsidRPr="00AE4588">
              <w:rPr>
                <w:rFonts w:hint="eastAsia"/>
                <w:color w:val="000000"/>
                <w:sz w:val="28"/>
                <w:szCs w:val="28"/>
              </w:rPr>
              <w:t>支</w:t>
            </w:r>
            <w:r w:rsidR="00306C1F">
              <w:rPr>
                <w:rFonts w:hint="eastAsia"/>
                <w:color w:val="000000"/>
                <w:sz w:val="28"/>
                <w:szCs w:val="28"/>
              </w:rPr>
              <w:t>董○民</w:t>
            </w:r>
            <w:r w:rsidRPr="00AE4588">
              <w:rPr>
                <w:rFonts w:hint="eastAsia"/>
                <w:color w:val="000000"/>
                <w:sz w:val="28"/>
                <w:szCs w:val="28"/>
              </w:rPr>
              <w:t>購鎖</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1200</w:t>
            </w: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51839</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45209A">
            <w:pPr>
              <w:rPr>
                <w:rFonts w:hint="eastAsia"/>
                <w:color w:val="000000"/>
                <w:sz w:val="28"/>
                <w:szCs w:val="28"/>
              </w:rPr>
            </w:pPr>
            <w:r w:rsidRPr="00AE4588">
              <w:rPr>
                <w:rFonts w:hint="eastAsia"/>
                <w:color w:val="000000"/>
                <w:sz w:val="28"/>
                <w:szCs w:val="28"/>
              </w:rPr>
              <w:t>收機票</w:t>
            </w:r>
          </w:p>
        </w:tc>
        <w:tc>
          <w:tcPr>
            <w:tcW w:w="1418"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2386</w:t>
            </w:r>
          </w:p>
        </w:tc>
        <w:tc>
          <w:tcPr>
            <w:tcW w:w="1701" w:type="dxa"/>
          </w:tcPr>
          <w:p w:rsidR="001F3C09" w:rsidRPr="00AE4588" w:rsidRDefault="001F3C09" w:rsidP="0045209A">
            <w:pPr>
              <w:jc w:val="center"/>
              <w:rPr>
                <w:rFonts w:hint="eastAsia"/>
                <w:color w:val="000000"/>
                <w:sz w:val="28"/>
                <w:szCs w:val="28"/>
              </w:rPr>
            </w:pP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54225</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45209A">
            <w:pPr>
              <w:rPr>
                <w:rFonts w:hint="eastAsia"/>
                <w:color w:val="000000"/>
                <w:sz w:val="28"/>
                <w:szCs w:val="28"/>
              </w:rPr>
            </w:pPr>
            <w:r w:rsidRPr="00AE4588">
              <w:rPr>
                <w:rFonts w:hint="eastAsia"/>
                <w:color w:val="000000"/>
                <w:sz w:val="28"/>
                <w:szCs w:val="28"/>
              </w:rPr>
              <w:t xml:space="preserve">  </w:t>
            </w:r>
            <w:r w:rsidRPr="00AE4588">
              <w:rPr>
                <w:rFonts w:hint="eastAsia"/>
                <w:color w:val="000000"/>
                <w:sz w:val="28"/>
                <w:szCs w:val="28"/>
              </w:rPr>
              <w:t>支花藍</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600</w:t>
            </w: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53625</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A936D3">
            <w:pPr>
              <w:rPr>
                <w:rFonts w:hint="eastAsia"/>
                <w:color w:val="000000"/>
                <w:sz w:val="28"/>
                <w:szCs w:val="28"/>
              </w:rPr>
            </w:pPr>
            <w:r w:rsidRPr="00AE4588">
              <w:rPr>
                <w:rFonts w:hint="eastAsia"/>
                <w:color w:val="000000"/>
                <w:sz w:val="28"/>
                <w:szCs w:val="28"/>
              </w:rPr>
              <w:t>收行政大樓、懷德園、中</w:t>
            </w:r>
            <w:r w:rsidR="00A936D3" w:rsidRPr="00AE4588">
              <w:rPr>
                <w:rFonts w:hint="eastAsia"/>
                <w:color w:val="000000"/>
                <w:sz w:val="28"/>
                <w:szCs w:val="28"/>
              </w:rPr>
              <w:t>正</w:t>
            </w:r>
            <w:r w:rsidRPr="00AE4588">
              <w:rPr>
                <w:rFonts w:hint="eastAsia"/>
                <w:color w:val="000000"/>
                <w:sz w:val="28"/>
                <w:szCs w:val="28"/>
              </w:rPr>
              <w:t>堂、大廚房冷凍</w:t>
            </w:r>
          </w:p>
        </w:tc>
        <w:tc>
          <w:tcPr>
            <w:tcW w:w="1418"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80000</w:t>
            </w:r>
          </w:p>
        </w:tc>
        <w:tc>
          <w:tcPr>
            <w:tcW w:w="1701" w:type="dxa"/>
          </w:tcPr>
          <w:p w:rsidR="001F3C09" w:rsidRPr="00AE4588" w:rsidRDefault="001F3C09" w:rsidP="0045209A">
            <w:pPr>
              <w:jc w:val="center"/>
              <w:rPr>
                <w:rFonts w:hint="eastAsia"/>
                <w:color w:val="000000"/>
                <w:sz w:val="28"/>
                <w:szCs w:val="28"/>
              </w:rPr>
            </w:pP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133625</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0C5A11">
            <w:pPr>
              <w:ind w:firstLineChars="105" w:firstLine="315"/>
              <w:rPr>
                <w:rFonts w:hint="eastAsia"/>
                <w:color w:val="000000"/>
                <w:sz w:val="28"/>
                <w:szCs w:val="28"/>
              </w:rPr>
            </w:pPr>
            <w:r w:rsidRPr="00AE4588">
              <w:rPr>
                <w:rFonts w:hint="eastAsia"/>
                <w:color w:val="000000"/>
                <w:sz w:val="28"/>
                <w:szCs w:val="28"/>
              </w:rPr>
              <w:t xml:space="preserve"> </w:t>
            </w:r>
            <w:r w:rsidRPr="00AE4588">
              <w:rPr>
                <w:rFonts w:hint="eastAsia"/>
                <w:color w:val="000000"/>
                <w:sz w:val="28"/>
                <w:szCs w:val="28"/>
              </w:rPr>
              <w:t>支主任台北請客</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50000</w:t>
            </w: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83625</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0C5A11">
            <w:pPr>
              <w:ind w:firstLineChars="105" w:firstLine="315"/>
              <w:rPr>
                <w:rFonts w:hint="eastAsia"/>
                <w:color w:val="000000"/>
                <w:sz w:val="28"/>
                <w:szCs w:val="28"/>
              </w:rPr>
            </w:pPr>
            <w:r w:rsidRPr="00AE4588">
              <w:rPr>
                <w:rFonts w:hint="eastAsia"/>
                <w:color w:val="000000"/>
                <w:sz w:val="28"/>
                <w:szCs w:val="28"/>
              </w:rPr>
              <w:t>支</w:t>
            </w:r>
            <w:r w:rsidRPr="00AE4588">
              <w:rPr>
                <w:rFonts w:hint="eastAsia"/>
                <w:color w:val="000000"/>
                <w:sz w:val="28"/>
                <w:szCs w:val="28"/>
              </w:rPr>
              <w:t>XO</w:t>
            </w:r>
            <w:r w:rsidRPr="00AE4588">
              <w:rPr>
                <w:rFonts w:hint="eastAsia"/>
                <w:color w:val="000000"/>
                <w:sz w:val="28"/>
                <w:szCs w:val="28"/>
              </w:rPr>
              <w:t>酒</w:t>
            </w:r>
            <w:r w:rsidRPr="00AE4588">
              <w:rPr>
                <w:rFonts w:hint="eastAsia"/>
                <w:color w:val="000000"/>
                <w:sz w:val="28"/>
                <w:szCs w:val="28"/>
              </w:rPr>
              <w:t>10</w:t>
            </w:r>
            <w:r w:rsidRPr="00AE4588">
              <w:rPr>
                <w:rFonts w:hint="eastAsia"/>
                <w:color w:val="000000"/>
                <w:sz w:val="28"/>
                <w:szCs w:val="28"/>
              </w:rPr>
              <w:t>瓶</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26000</w:t>
            </w: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57625</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0C5A11">
            <w:pPr>
              <w:ind w:firstLineChars="105" w:firstLine="315"/>
              <w:rPr>
                <w:rFonts w:hint="eastAsia"/>
                <w:color w:val="000000"/>
                <w:sz w:val="28"/>
                <w:szCs w:val="28"/>
              </w:rPr>
            </w:pPr>
            <w:r w:rsidRPr="00AE4588">
              <w:rPr>
                <w:rFonts w:hint="eastAsia"/>
                <w:color w:val="000000"/>
                <w:sz w:val="28"/>
                <w:szCs w:val="28"/>
              </w:rPr>
              <w:t xml:space="preserve"> </w:t>
            </w:r>
            <w:r w:rsidRPr="00AE4588">
              <w:rPr>
                <w:rFonts w:hint="eastAsia"/>
                <w:color w:val="000000"/>
                <w:sz w:val="28"/>
                <w:szCs w:val="28"/>
              </w:rPr>
              <w:t>支文</w:t>
            </w:r>
            <w:r w:rsidR="00B247B6" w:rsidRPr="00AE4588">
              <w:rPr>
                <w:rFonts w:hint="eastAsia"/>
                <w:color w:val="000000"/>
                <w:sz w:val="28"/>
                <w:szCs w:val="28"/>
              </w:rPr>
              <w:t>旦</w:t>
            </w:r>
            <w:r w:rsidRPr="00AE4588">
              <w:rPr>
                <w:rFonts w:hint="eastAsia"/>
                <w:color w:val="000000"/>
                <w:sz w:val="28"/>
                <w:szCs w:val="28"/>
              </w:rPr>
              <w:t>8</w:t>
            </w:r>
            <w:r w:rsidRPr="00AE4588">
              <w:rPr>
                <w:rFonts w:hint="eastAsia"/>
                <w:color w:val="000000"/>
                <w:sz w:val="28"/>
                <w:szCs w:val="28"/>
              </w:rPr>
              <w:t>箱</w:t>
            </w:r>
            <w:r w:rsidRPr="00AE4588">
              <w:rPr>
                <w:rFonts w:hint="eastAsia"/>
                <w:color w:val="000000"/>
                <w:sz w:val="28"/>
                <w:szCs w:val="28"/>
              </w:rPr>
              <w:t>97</w:t>
            </w:r>
            <w:r w:rsidRPr="00AE4588">
              <w:rPr>
                <w:rFonts w:hint="eastAsia"/>
                <w:color w:val="000000"/>
                <w:sz w:val="28"/>
                <w:szCs w:val="28"/>
              </w:rPr>
              <w:t>斤</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4850</w:t>
            </w: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52625</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0C5A11">
            <w:pPr>
              <w:ind w:firstLineChars="105" w:firstLine="315"/>
              <w:rPr>
                <w:rFonts w:hint="eastAsia"/>
                <w:color w:val="000000"/>
                <w:sz w:val="28"/>
                <w:szCs w:val="28"/>
              </w:rPr>
            </w:pPr>
            <w:r w:rsidRPr="00AE4588">
              <w:rPr>
                <w:rFonts w:hint="eastAsia"/>
                <w:color w:val="000000"/>
                <w:sz w:val="28"/>
                <w:szCs w:val="28"/>
              </w:rPr>
              <w:t>支鰻罐及文旦</w:t>
            </w:r>
            <w:r w:rsidRPr="00AE4588">
              <w:rPr>
                <w:rFonts w:hint="eastAsia"/>
                <w:color w:val="000000"/>
                <w:sz w:val="28"/>
                <w:szCs w:val="28"/>
              </w:rPr>
              <w:t>(</w:t>
            </w:r>
            <w:r w:rsidRPr="00AE4588">
              <w:rPr>
                <w:rFonts w:hint="eastAsia"/>
                <w:color w:val="000000"/>
                <w:sz w:val="28"/>
                <w:szCs w:val="28"/>
              </w:rPr>
              <w:t>海巡</w:t>
            </w:r>
            <w:r w:rsidRPr="00AE4588">
              <w:rPr>
                <w:rFonts w:hint="eastAsia"/>
                <w:color w:val="000000"/>
                <w:sz w:val="28"/>
                <w:szCs w:val="28"/>
              </w:rPr>
              <w:t>)</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950</w:t>
            </w:r>
          </w:p>
        </w:tc>
        <w:tc>
          <w:tcPr>
            <w:tcW w:w="1237" w:type="dxa"/>
          </w:tcPr>
          <w:p w:rsidR="001F3C09" w:rsidRPr="00AE4588" w:rsidRDefault="001F3C09" w:rsidP="0045209A">
            <w:pPr>
              <w:jc w:val="center"/>
              <w:rPr>
                <w:rFonts w:hint="eastAsia"/>
                <w:color w:val="000000"/>
                <w:sz w:val="28"/>
                <w:szCs w:val="28"/>
              </w:rPr>
            </w:pP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1F3C09">
            <w:pPr>
              <w:ind w:leftChars="72" w:left="245"/>
              <w:rPr>
                <w:rFonts w:hint="eastAsia"/>
                <w:color w:val="000000"/>
                <w:sz w:val="28"/>
                <w:szCs w:val="28"/>
              </w:rPr>
            </w:pPr>
            <w:r w:rsidRPr="00AE4588">
              <w:rPr>
                <w:rFonts w:hint="eastAsia"/>
                <w:color w:val="000000"/>
                <w:sz w:val="28"/>
                <w:szCs w:val="28"/>
              </w:rPr>
              <w:t>支水果</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1200</w:t>
            </w:r>
          </w:p>
        </w:tc>
        <w:tc>
          <w:tcPr>
            <w:tcW w:w="1237" w:type="dxa"/>
          </w:tcPr>
          <w:p w:rsidR="001F3C09" w:rsidRPr="00AE4588" w:rsidRDefault="001F3C09" w:rsidP="0045209A">
            <w:pPr>
              <w:jc w:val="center"/>
              <w:rPr>
                <w:rFonts w:hint="eastAsia"/>
                <w:color w:val="000000"/>
                <w:sz w:val="28"/>
                <w:szCs w:val="28"/>
              </w:rPr>
            </w:pP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0C5A11">
            <w:pPr>
              <w:ind w:firstLineChars="105" w:firstLine="315"/>
              <w:rPr>
                <w:rFonts w:hint="eastAsia"/>
                <w:color w:val="000000"/>
                <w:sz w:val="28"/>
                <w:szCs w:val="28"/>
              </w:rPr>
            </w:pPr>
            <w:r w:rsidRPr="00AE4588">
              <w:rPr>
                <w:rFonts w:hint="eastAsia"/>
                <w:color w:val="000000"/>
                <w:sz w:val="28"/>
                <w:szCs w:val="28"/>
              </w:rPr>
              <w:t>支蔡組長榮調紅包</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3000</w:t>
            </w:r>
          </w:p>
        </w:tc>
        <w:tc>
          <w:tcPr>
            <w:tcW w:w="1237" w:type="dxa"/>
          </w:tcPr>
          <w:p w:rsidR="001F3C09" w:rsidRPr="00AE4588" w:rsidRDefault="001F3C09" w:rsidP="0045209A">
            <w:pPr>
              <w:jc w:val="center"/>
              <w:rPr>
                <w:rFonts w:hint="eastAsia"/>
                <w:color w:val="000000"/>
                <w:sz w:val="28"/>
                <w:szCs w:val="28"/>
              </w:rPr>
            </w:pP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0C5A11">
            <w:pPr>
              <w:ind w:firstLineChars="105" w:firstLine="315"/>
              <w:rPr>
                <w:rFonts w:hint="eastAsia"/>
                <w:color w:val="000000"/>
                <w:sz w:val="28"/>
                <w:szCs w:val="28"/>
              </w:rPr>
            </w:pPr>
            <w:r w:rsidRPr="00AE4588">
              <w:rPr>
                <w:rFonts w:hint="eastAsia"/>
                <w:color w:val="000000"/>
                <w:sz w:val="28"/>
                <w:szCs w:val="28"/>
              </w:rPr>
              <w:t>支歡送蔡組長</w:t>
            </w:r>
            <w:r w:rsidRPr="00AE4588">
              <w:rPr>
                <w:rFonts w:hint="eastAsia"/>
                <w:color w:val="000000"/>
                <w:sz w:val="28"/>
                <w:szCs w:val="28"/>
              </w:rPr>
              <w:t>(</w:t>
            </w:r>
            <w:r w:rsidRPr="00AE4588">
              <w:rPr>
                <w:rFonts w:hint="eastAsia"/>
                <w:color w:val="000000"/>
                <w:sz w:val="28"/>
                <w:szCs w:val="28"/>
              </w:rPr>
              <w:t>佳味樓</w:t>
            </w:r>
            <w:r w:rsidRPr="00AE4588">
              <w:rPr>
                <w:rFonts w:hint="eastAsia"/>
                <w:color w:val="000000"/>
                <w:sz w:val="28"/>
                <w:szCs w:val="28"/>
              </w:rPr>
              <w:t>)</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7725</w:t>
            </w:r>
          </w:p>
        </w:tc>
        <w:tc>
          <w:tcPr>
            <w:tcW w:w="1237" w:type="dxa"/>
          </w:tcPr>
          <w:p w:rsidR="001F3C09" w:rsidRPr="00AE4588" w:rsidRDefault="001F3C09" w:rsidP="0045209A">
            <w:pPr>
              <w:jc w:val="center"/>
              <w:rPr>
                <w:rFonts w:hint="eastAsia"/>
                <w:color w:val="000000"/>
                <w:sz w:val="28"/>
                <w:szCs w:val="28"/>
              </w:rPr>
            </w:pP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0C5A11">
            <w:pPr>
              <w:ind w:firstLineChars="105" w:firstLine="315"/>
              <w:rPr>
                <w:rFonts w:hint="eastAsia"/>
                <w:color w:val="000000"/>
                <w:sz w:val="28"/>
                <w:szCs w:val="28"/>
              </w:rPr>
            </w:pPr>
            <w:r w:rsidRPr="00AE4588">
              <w:rPr>
                <w:rFonts w:hint="eastAsia"/>
                <w:color w:val="000000"/>
                <w:sz w:val="28"/>
                <w:szCs w:val="28"/>
              </w:rPr>
              <w:t>支寄文旦郵資</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565</w:t>
            </w:r>
          </w:p>
        </w:tc>
        <w:tc>
          <w:tcPr>
            <w:tcW w:w="1237" w:type="dxa"/>
          </w:tcPr>
          <w:p w:rsidR="001F3C09" w:rsidRPr="00AE4588" w:rsidRDefault="001F3C09" w:rsidP="0045209A">
            <w:pPr>
              <w:jc w:val="center"/>
              <w:rPr>
                <w:rFonts w:hint="eastAsia"/>
                <w:color w:val="000000"/>
                <w:sz w:val="28"/>
                <w:szCs w:val="28"/>
              </w:rPr>
            </w:pP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0C5A11">
            <w:pPr>
              <w:ind w:firstLineChars="105" w:firstLine="315"/>
              <w:rPr>
                <w:rFonts w:hint="eastAsia"/>
                <w:color w:val="000000"/>
                <w:sz w:val="28"/>
                <w:szCs w:val="28"/>
              </w:rPr>
            </w:pPr>
            <w:r w:rsidRPr="00AE4588">
              <w:rPr>
                <w:rFonts w:hint="eastAsia"/>
                <w:color w:val="000000"/>
                <w:sz w:val="28"/>
                <w:szCs w:val="28"/>
              </w:rPr>
              <w:t>支文</w:t>
            </w:r>
            <w:r w:rsidR="00B247B6" w:rsidRPr="00AE4588">
              <w:rPr>
                <w:rFonts w:hint="eastAsia"/>
                <w:color w:val="000000"/>
                <w:sz w:val="28"/>
                <w:szCs w:val="28"/>
              </w:rPr>
              <w:t>旦</w:t>
            </w:r>
            <w:r w:rsidRPr="00AE4588">
              <w:rPr>
                <w:rFonts w:hint="eastAsia"/>
                <w:color w:val="000000"/>
                <w:sz w:val="28"/>
                <w:szCs w:val="28"/>
              </w:rPr>
              <w:t>347</w:t>
            </w:r>
            <w:r w:rsidRPr="00AE4588">
              <w:rPr>
                <w:rFonts w:hint="eastAsia"/>
                <w:color w:val="000000"/>
                <w:sz w:val="28"/>
                <w:szCs w:val="28"/>
              </w:rPr>
              <w:t>斤</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17350</w:t>
            </w: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21985</w:t>
            </w:r>
          </w:p>
        </w:tc>
      </w:tr>
      <w:tr w:rsidR="001F3C09" w:rsidRPr="00AE4588" w:rsidTr="000E1B5C">
        <w:trPr>
          <w:gridAfter w:val="1"/>
          <w:wAfter w:w="39" w:type="dxa"/>
          <w:trHeight w:val="70"/>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0C5A11">
            <w:pPr>
              <w:ind w:firstLineChars="105" w:firstLine="315"/>
              <w:rPr>
                <w:rFonts w:hint="eastAsia"/>
                <w:color w:val="000000"/>
                <w:sz w:val="28"/>
                <w:szCs w:val="28"/>
              </w:rPr>
            </w:pPr>
            <w:r w:rsidRPr="00AE4588">
              <w:rPr>
                <w:rFonts w:hint="eastAsia"/>
                <w:color w:val="000000"/>
                <w:sz w:val="28"/>
                <w:szCs w:val="28"/>
              </w:rPr>
              <w:t>支會計寄文旦郵資</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210</w:t>
            </w:r>
          </w:p>
        </w:tc>
        <w:tc>
          <w:tcPr>
            <w:tcW w:w="1237" w:type="dxa"/>
          </w:tcPr>
          <w:p w:rsidR="001F3C09" w:rsidRPr="00AE4588" w:rsidRDefault="001F3C09" w:rsidP="0045209A">
            <w:pPr>
              <w:jc w:val="center"/>
              <w:rPr>
                <w:rFonts w:hint="eastAsia"/>
                <w:color w:val="000000"/>
                <w:sz w:val="28"/>
                <w:szCs w:val="28"/>
              </w:rPr>
            </w:pP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0C5A11">
            <w:pPr>
              <w:ind w:firstLineChars="105" w:firstLine="315"/>
              <w:rPr>
                <w:rFonts w:hint="eastAsia"/>
                <w:color w:val="000000"/>
                <w:sz w:val="28"/>
                <w:szCs w:val="28"/>
              </w:rPr>
            </w:pPr>
            <w:r w:rsidRPr="00AE4588">
              <w:rPr>
                <w:rFonts w:hint="eastAsia"/>
                <w:color w:val="000000"/>
                <w:sz w:val="28"/>
                <w:szCs w:val="28"/>
              </w:rPr>
              <w:t>支關</w:t>
            </w:r>
            <w:r w:rsidR="00B247B6" w:rsidRPr="00AE4588">
              <w:rPr>
                <w:rFonts w:hint="eastAsia"/>
                <w:color w:val="000000"/>
                <w:sz w:val="28"/>
                <w:szCs w:val="28"/>
              </w:rPr>
              <w:t>華禮</w:t>
            </w:r>
            <w:r w:rsidRPr="00AE4588">
              <w:rPr>
                <w:rFonts w:hint="eastAsia"/>
                <w:color w:val="000000"/>
                <w:sz w:val="28"/>
                <w:szCs w:val="28"/>
              </w:rPr>
              <w:t>紅包差額</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1000</w:t>
            </w: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20985</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0C5A11">
            <w:pPr>
              <w:ind w:firstLineChars="105" w:firstLine="315"/>
              <w:rPr>
                <w:rFonts w:hint="eastAsia"/>
                <w:color w:val="000000"/>
                <w:sz w:val="28"/>
                <w:szCs w:val="28"/>
              </w:rPr>
            </w:pPr>
            <w:r w:rsidRPr="00AE4588">
              <w:rPr>
                <w:rFonts w:hint="eastAsia"/>
                <w:color w:val="000000"/>
                <w:sz w:val="28"/>
                <w:szCs w:val="28"/>
              </w:rPr>
              <w:t>支魚罐</w:t>
            </w:r>
            <w:r w:rsidRPr="00AE4588">
              <w:rPr>
                <w:rFonts w:hint="eastAsia"/>
                <w:color w:val="000000"/>
                <w:sz w:val="28"/>
                <w:szCs w:val="28"/>
              </w:rPr>
              <w:t>(</w:t>
            </w:r>
            <w:r w:rsidR="00355EB0" w:rsidRPr="00AE4588">
              <w:rPr>
                <w:rFonts w:hint="eastAsia"/>
                <w:color w:val="000000"/>
                <w:sz w:val="28"/>
                <w:szCs w:val="28"/>
              </w:rPr>
              <w:t>賴</w:t>
            </w:r>
            <w:r w:rsidRPr="00AE4588">
              <w:rPr>
                <w:rFonts w:hint="eastAsia"/>
                <w:color w:val="000000"/>
                <w:sz w:val="28"/>
                <w:szCs w:val="28"/>
              </w:rPr>
              <w:t>律師</w:t>
            </w:r>
            <w:r w:rsidRPr="00AE4588">
              <w:rPr>
                <w:rFonts w:hint="eastAsia"/>
                <w:color w:val="000000"/>
                <w:sz w:val="28"/>
                <w:szCs w:val="28"/>
              </w:rPr>
              <w:t>)</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1310</w:t>
            </w: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19675</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0C5A11">
            <w:pPr>
              <w:ind w:firstLineChars="105" w:firstLine="315"/>
              <w:rPr>
                <w:rFonts w:hint="eastAsia"/>
                <w:color w:val="000000"/>
                <w:sz w:val="28"/>
                <w:szCs w:val="28"/>
              </w:rPr>
            </w:pPr>
            <w:r w:rsidRPr="00AE4588">
              <w:rPr>
                <w:rFonts w:hint="eastAsia"/>
                <w:color w:val="000000"/>
                <w:sz w:val="28"/>
                <w:szCs w:val="28"/>
              </w:rPr>
              <w:t>支咖啡禮盒</w:t>
            </w:r>
            <w:r w:rsidRPr="00AE4588">
              <w:rPr>
                <w:rFonts w:hint="eastAsia"/>
                <w:color w:val="000000"/>
                <w:sz w:val="28"/>
                <w:szCs w:val="28"/>
              </w:rPr>
              <w:t>(</w:t>
            </w:r>
            <w:r w:rsidR="00355EB0" w:rsidRPr="00AE4588">
              <w:rPr>
                <w:rFonts w:hint="eastAsia"/>
                <w:color w:val="000000"/>
                <w:sz w:val="28"/>
                <w:szCs w:val="28"/>
              </w:rPr>
              <w:t>賴</w:t>
            </w:r>
            <w:r w:rsidRPr="00AE4588">
              <w:rPr>
                <w:rFonts w:hint="eastAsia"/>
                <w:color w:val="000000"/>
                <w:sz w:val="28"/>
                <w:szCs w:val="28"/>
              </w:rPr>
              <w:t>律師</w:t>
            </w:r>
            <w:r w:rsidRPr="00AE4588">
              <w:rPr>
                <w:rFonts w:hint="eastAsia"/>
                <w:color w:val="000000"/>
                <w:sz w:val="28"/>
                <w:szCs w:val="28"/>
              </w:rPr>
              <w:t>)</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800</w:t>
            </w: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18875</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0C5A11">
            <w:pPr>
              <w:ind w:firstLineChars="105" w:firstLine="315"/>
              <w:rPr>
                <w:rFonts w:hint="eastAsia"/>
                <w:color w:val="000000"/>
                <w:sz w:val="28"/>
                <w:szCs w:val="28"/>
              </w:rPr>
            </w:pPr>
            <w:r w:rsidRPr="00AE4588">
              <w:rPr>
                <w:rFonts w:hint="eastAsia"/>
                <w:color w:val="000000"/>
                <w:sz w:val="28"/>
                <w:szCs w:val="28"/>
              </w:rPr>
              <w:t>支文旦</w:t>
            </w:r>
            <w:r w:rsidRPr="00AE4588">
              <w:rPr>
                <w:rFonts w:hint="eastAsia"/>
                <w:color w:val="000000"/>
                <w:sz w:val="28"/>
                <w:szCs w:val="28"/>
              </w:rPr>
              <w:t>11</w:t>
            </w:r>
            <w:r w:rsidRPr="00AE4588">
              <w:rPr>
                <w:rFonts w:hint="eastAsia"/>
                <w:color w:val="000000"/>
                <w:sz w:val="28"/>
                <w:szCs w:val="28"/>
              </w:rPr>
              <w:t>斤共</w:t>
            </w:r>
            <w:r w:rsidRPr="00AE4588">
              <w:rPr>
                <w:rFonts w:hint="eastAsia"/>
                <w:color w:val="000000"/>
                <w:sz w:val="28"/>
                <w:szCs w:val="28"/>
              </w:rPr>
              <w:t>22</w:t>
            </w:r>
            <w:r w:rsidR="00B247B6" w:rsidRPr="00AE4588">
              <w:rPr>
                <w:rFonts w:hint="eastAsia"/>
                <w:color w:val="000000"/>
                <w:sz w:val="28"/>
                <w:szCs w:val="28"/>
              </w:rPr>
              <w:t>斤</w:t>
            </w:r>
            <w:r w:rsidRPr="00AE4588">
              <w:rPr>
                <w:rFonts w:hint="eastAsia"/>
                <w:color w:val="000000"/>
                <w:sz w:val="28"/>
                <w:szCs w:val="28"/>
              </w:rPr>
              <w:t>(</w:t>
            </w:r>
            <w:r w:rsidRPr="00AE4588">
              <w:rPr>
                <w:rFonts w:hint="eastAsia"/>
                <w:color w:val="000000"/>
                <w:sz w:val="28"/>
                <w:szCs w:val="28"/>
              </w:rPr>
              <w:t>程將軍</w:t>
            </w:r>
            <w:r w:rsidRPr="00AE4588">
              <w:rPr>
                <w:rFonts w:hint="eastAsia"/>
                <w:color w:val="000000"/>
                <w:sz w:val="28"/>
                <w:szCs w:val="28"/>
              </w:rPr>
              <w:t>)</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550</w:t>
            </w: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18325</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0C5A11">
            <w:pPr>
              <w:ind w:firstLineChars="105" w:firstLine="315"/>
              <w:rPr>
                <w:rFonts w:hint="eastAsia"/>
                <w:color w:val="000000"/>
                <w:sz w:val="28"/>
                <w:szCs w:val="28"/>
              </w:rPr>
            </w:pPr>
            <w:r w:rsidRPr="00AE4588">
              <w:rPr>
                <w:rFonts w:hint="eastAsia"/>
                <w:color w:val="000000"/>
                <w:sz w:val="28"/>
                <w:szCs w:val="28"/>
              </w:rPr>
              <w:t>支月餅</w:t>
            </w:r>
            <w:r w:rsidR="00B247B6" w:rsidRPr="00AE4588">
              <w:rPr>
                <w:rFonts w:hint="eastAsia"/>
                <w:color w:val="000000"/>
                <w:sz w:val="28"/>
                <w:szCs w:val="28"/>
              </w:rPr>
              <w:t>主任</w:t>
            </w:r>
            <w:r w:rsidRPr="00AE4588">
              <w:rPr>
                <w:rFonts w:hint="eastAsia"/>
                <w:color w:val="000000"/>
                <w:sz w:val="28"/>
                <w:szCs w:val="28"/>
              </w:rPr>
              <w:t>○○病患</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650</w:t>
            </w: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17675</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0C5A11">
            <w:pPr>
              <w:ind w:firstLineChars="105" w:firstLine="315"/>
              <w:rPr>
                <w:rFonts w:hint="eastAsia"/>
                <w:color w:val="000000"/>
                <w:sz w:val="28"/>
                <w:szCs w:val="28"/>
              </w:rPr>
            </w:pPr>
            <w:r w:rsidRPr="00AE4588">
              <w:rPr>
                <w:rFonts w:hint="eastAsia"/>
                <w:color w:val="000000"/>
                <w:sz w:val="28"/>
                <w:szCs w:val="28"/>
              </w:rPr>
              <w:t>支藥品</w:t>
            </w:r>
            <w:r w:rsidRPr="00AE4588">
              <w:rPr>
                <w:rFonts w:hint="eastAsia"/>
                <w:color w:val="000000"/>
                <w:sz w:val="28"/>
                <w:szCs w:val="28"/>
              </w:rPr>
              <w:t>(</w:t>
            </w:r>
            <w:r w:rsidRPr="00AE4588">
              <w:rPr>
                <w:rFonts w:hint="eastAsia"/>
                <w:color w:val="000000"/>
                <w:sz w:val="28"/>
                <w:szCs w:val="28"/>
              </w:rPr>
              <w:t>錢麗蓉</w:t>
            </w:r>
            <w:r w:rsidRPr="00AE4588">
              <w:rPr>
                <w:rFonts w:hint="eastAsia"/>
                <w:color w:val="000000"/>
                <w:sz w:val="28"/>
                <w:szCs w:val="28"/>
              </w:rPr>
              <w:t>)</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250</w:t>
            </w: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16925</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0C5A11">
            <w:pPr>
              <w:ind w:firstLineChars="105" w:firstLine="315"/>
              <w:rPr>
                <w:rFonts w:hint="eastAsia"/>
                <w:color w:val="000000"/>
                <w:sz w:val="28"/>
                <w:szCs w:val="28"/>
              </w:rPr>
            </w:pPr>
            <w:r w:rsidRPr="00AE4588">
              <w:rPr>
                <w:rFonts w:hint="eastAsia"/>
                <w:color w:val="000000"/>
                <w:sz w:val="28"/>
                <w:szCs w:val="28"/>
              </w:rPr>
              <w:t>支魚罐</w:t>
            </w:r>
            <w:r w:rsidRPr="00AE4588">
              <w:rPr>
                <w:rFonts w:hint="eastAsia"/>
                <w:color w:val="000000"/>
                <w:sz w:val="28"/>
                <w:szCs w:val="28"/>
              </w:rPr>
              <w:t>(</w:t>
            </w:r>
            <w:r w:rsidRPr="00AE4588">
              <w:rPr>
                <w:rFonts w:hint="eastAsia"/>
                <w:color w:val="000000"/>
                <w:sz w:val="28"/>
                <w:szCs w:val="28"/>
              </w:rPr>
              <w:t>王處長</w:t>
            </w:r>
            <w:r w:rsidRPr="00AE4588">
              <w:rPr>
                <w:rFonts w:hint="eastAsia"/>
                <w:color w:val="000000"/>
                <w:sz w:val="28"/>
                <w:szCs w:val="28"/>
              </w:rPr>
              <w:t>)</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480</w:t>
            </w: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16445</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0C5A11">
            <w:pPr>
              <w:ind w:firstLineChars="105" w:firstLine="315"/>
              <w:rPr>
                <w:rFonts w:hint="eastAsia"/>
                <w:color w:val="000000"/>
                <w:sz w:val="28"/>
                <w:szCs w:val="28"/>
              </w:rPr>
            </w:pPr>
            <w:r w:rsidRPr="00AE4588">
              <w:rPr>
                <w:rFonts w:hint="eastAsia"/>
                <w:color w:val="000000"/>
                <w:sz w:val="28"/>
                <w:szCs w:val="28"/>
              </w:rPr>
              <w:t>支國際電話</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66</w:t>
            </w: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16379</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45209A">
            <w:pPr>
              <w:rPr>
                <w:rFonts w:hint="eastAsia"/>
                <w:color w:val="000000"/>
                <w:sz w:val="28"/>
                <w:szCs w:val="28"/>
              </w:rPr>
            </w:pPr>
            <w:r w:rsidRPr="00AE4588">
              <w:rPr>
                <w:rFonts w:hint="eastAsia"/>
                <w:color w:val="000000"/>
                <w:sz w:val="28"/>
                <w:szCs w:val="28"/>
              </w:rPr>
              <w:t>收油漆</w:t>
            </w:r>
          </w:p>
        </w:tc>
        <w:tc>
          <w:tcPr>
            <w:tcW w:w="1418"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49000</w:t>
            </w:r>
          </w:p>
        </w:tc>
        <w:tc>
          <w:tcPr>
            <w:tcW w:w="1701" w:type="dxa"/>
          </w:tcPr>
          <w:p w:rsidR="001F3C09" w:rsidRPr="00AE4588" w:rsidRDefault="001F3C09" w:rsidP="0045209A">
            <w:pPr>
              <w:jc w:val="center"/>
              <w:rPr>
                <w:rFonts w:hint="eastAsia"/>
                <w:color w:val="000000"/>
                <w:sz w:val="28"/>
                <w:szCs w:val="28"/>
              </w:rPr>
            </w:pP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65379</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45209A">
            <w:pPr>
              <w:rPr>
                <w:rFonts w:hint="eastAsia"/>
                <w:color w:val="000000"/>
                <w:sz w:val="28"/>
                <w:szCs w:val="28"/>
              </w:rPr>
            </w:pPr>
            <w:r w:rsidRPr="00AE4588">
              <w:rPr>
                <w:rFonts w:hint="eastAsia"/>
                <w:color w:val="000000"/>
                <w:sz w:val="28"/>
                <w:szCs w:val="28"/>
              </w:rPr>
              <w:t>收借款</w:t>
            </w:r>
            <w:r w:rsidRPr="00AE4588">
              <w:rPr>
                <w:rFonts w:hint="eastAsia"/>
                <w:color w:val="000000"/>
                <w:sz w:val="28"/>
                <w:szCs w:val="28"/>
              </w:rPr>
              <w:t>(</w:t>
            </w:r>
            <w:r w:rsidRPr="00AE4588">
              <w:rPr>
                <w:rFonts w:hint="eastAsia"/>
                <w:color w:val="000000"/>
                <w:sz w:val="28"/>
                <w:szCs w:val="28"/>
              </w:rPr>
              <w:t>關會計借</w:t>
            </w:r>
            <w:r w:rsidRPr="00AE4588">
              <w:rPr>
                <w:rFonts w:hint="eastAsia"/>
                <w:color w:val="000000"/>
                <w:sz w:val="28"/>
                <w:szCs w:val="28"/>
              </w:rPr>
              <w:t xml:space="preserve">) </w:t>
            </w:r>
          </w:p>
        </w:tc>
        <w:tc>
          <w:tcPr>
            <w:tcW w:w="1418"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50000</w:t>
            </w:r>
          </w:p>
        </w:tc>
        <w:tc>
          <w:tcPr>
            <w:tcW w:w="1701" w:type="dxa"/>
          </w:tcPr>
          <w:p w:rsidR="001F3C09" w:rsidRPr="00AE4588" w:rsidRDefault="001F3C09" w:rsidP="0045209A">
            <w:pPr>
              <w:jc w:val="center"/>
              <w:rPr>
                <w:rFonts w:hint="eastAsia"/>
                <w:color w:val="000000"/>
                <w:sz w:val="28"/>
                <w:szCs w:val="28"/>
              </w:rPr>
            </w:pP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115379</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B247B6">
            <w:pPr>
              <w:rPr>
                <w:rFonts w:hint="eastAsia"/>
                <w:color w:val="000000"/>
                <w:sz w:val="28"/>
                <w:szCs w:val="28"/>
              </w:rPr>
            </w:pPr>
            <w:r w:rsidRPr="00AE4588">
              <w:rPr>
                <w:rFonts w:hint="eastAsia"/>
                <w:color w:val="000000"/>
                <w:sz w:val="28"/>
                <w:szCs w:val="28"/>
              </w:rPr>
              <w:t>收</w:t>
            </w:r>
            <w:r w:rsidR="00B247B6" w:rsidRPr="00AE4588">
              <w:rPr>
                <w:rFonts w:hint="eastAsia"/>
                <w:color w:val="000000"/>
                <w:sz w:val="28"/>
                <w:szCs w:val="28"/>
              </w:rPr>
              <w:t>鹼</w:t>
            </w:r>
            <w:r w:rsidRPr="00AE4588">
              <w:rPr>
                <w:rFonts w:hint="eastAsia"/>
                <w:color w:val="000000"/>
                <w:sz w:val="28"/>
                <w:szCs w:val="28"/>
              </w:rPr>
              <w:t>粉</w:t>
            </w:r>
          </w:p>
        </w:tc>
        <w:tc>
          <w:tcPr>
            <w:tcW w:w="1418"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8000</w:t>
            </w:r>
          </w:p>
        </w:tc>
        <w:tc>
          <w:tcPr>
            <w:tcW w:w="1701" w:type="dxa"/>
          </w:tcPr>
          <w:p w:rsidR="001F3C09" w:rsidRPr="00AE4588" w:rsidRDefault="001F3C09" w:rsidP="0045209A">
            <w:pPr>
              <w:jc w:val="center"/>
              <w:rPr>
                <w:rFonts w:hint="eastAsia"/>
                <w:color w:val="000000"/>
                <w:sz w:val="28"/>
                <w:szCs w:val="28"/>
              </w:rPr>
            </w:pP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123379</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355EB0" w:rsidP="001F3C09">
            <w:pPr>
              <w:ind w:leftChars="72" w:left="245"/>
              <w:rPr>
                <w:rFonts w:hint="eastAsia"/>
                <w:color w:val="000000"/>
                <w:sz w:val="28"/>
                <w:szCs w:val="28"/>
              </w:rPr>
            </w:pPr>
            <w:r w:rsidRPr="00AE4588">
              <w:rPr>
                <w:rFonts w:hint="eastAsia"/>
                <w:color w:val="000000"/>
                <w:sz w:val="28"/>
                <w:szCs w:val="28"/>
              </w:rPr>
              <w:t>支</w:t>
            </w:r>
            <w:r w:rsidR="001F3C09" w:rsidRPr="00AE4588">
              <w:rPr>
                <w:rFonts w:hint="eastAsia"/>
                <w:color w:val="000000"/>
                <w:sz w:val="28"/>
                <w:szCs w:val="28"/>
              </w:rPr>
              <w:t>主任秋節活動</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100000</w:t>
            </w:r>
          </w:p>
        </w:tc>
        <w:tc>
          <w:tcPr>
            <w:tcW w:w="1237"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23379</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1F3C09">
            <w:pPr>
              <w:ind w:leftChars="72" w:left="245"/>
              <w:rPr>
                <w:rFonts w:hint="eastAsia"/>
                <w:color w:val="000000"/>
                <w:sz w:val="28"/>
                <w:szCs w:val="28"/>
              </w:rPr>
            </w:pPr>
            <w:r w:rsidRPr="00AE4588">
              <w:rPr>
                <w:rFonts w:hint="eastAsia"/>
                <w:color w:val="000000"/>
                <w:sz w:val="28"/>
                <w:szCs w:val="28"/>
              </w:rPr>
              <w:t>支寄程將軍文旦郵資</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179</w:t>
            </w:r>
          </w:p>
        </w:tc>
        <w:tc>
          <w:tcPr>
            <w:tcW w:w="1237" w:type="dxa"/>
          </w:tcPr>
          <w:p w:rsidR="001F3C09" w:rsidRPr="00AE4588" w:rsidRDefault="001F3C09" w:rsidP="0045209A">
            <w:pPr>
              <w:jc w:val="center"/>
              <w:rPr>
                <w:rFonts w:hint="eastAsia"/>
                <w:color w:val="000000"/>
                <w:sz w:val="28"/>
                <w:szCs w:val="28"/>
              </w:rPr>
            </w:pP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1F3C09">
            <w:pPr>
              <w:ind w:leftChars="72" w:left="245"/>
              <w:rPr>
                <w:rFonts w:hint="eastAsia"/>
                <w:color w:val="000000"/>
                <w:sz w:val="28"/>
                <w:szCs w:val="28"/>
              </w:rPr>
            </w:pPr>
            <w:r w:rsidRPr="00AE4588">
              <w:rPr>
                <w:rFonts w:hint="eastAsia"/>
                <w:color w:val="000000"/>
                <w:sz w:val="28"/>
                <w:szCs w:val="28"/>
              </w:rPr>
              <w:t>支文旦</w:t>
            </w:r>
            <w:r w:rsidRPr="00AE4588">
              <w:rPr>
                <w:rFonts w:hint="eastAsia"/>
                <w:color w:val="000000"/>
                <w:sz w:val="28"/>
                <w:szCs w:val="28"/>
              </w:rPr>
              <w:t>(</w:t>
            </w:r>
            <w:r w:rsidR="003F2BF1">
              <w:rPr>
                <w:rFonts w:hint="eastAsia"/>
                <w:color w:val="000000"/>
                <w:sz w:val="28"/>
                <w:szCs w:val="28"/>
              </w:rPr>
              <w:t>黃○機</w:t>
            </w:r>
            <w:r w:rsidRPr="00AE4588">
              <w:rPr>
                <w:rFonts w:hint="eastAsia"/>
                <w:color w:val="000000"/>
                <w:sz w:val="28"/>
                <w:szCs w:val="28"/>
              </w:rPr>
              <w:t>母親</w:t>
            </w:r>
            <w:r w:rsidRPr="00AE4588">
              <w:rPr>
                <w:rFonts w:hint="eastAsia"/>
                <w:color w:val="000000"/>
                <w:sz w:val="28"/>
                <w:szCs w:val="28"/>
              </w:rPr>
              <w:t>)</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550</w:t>
            </w:r>
          </w:p>
        </w:tc>
        <w:tc>
          <w:tcPr>
            <w:tcW w:w="1237" w:type="dxa"/>
          </w:tcPr>
          <w:p w:rsidR="001F3C09" w:rsidRPr="00AE4588" w:rsidRDefault="001F3C09" w:rsidP="0045209A">
            <w:pPr>
              <w:jc w:val="center"/>
              <w:rPr>
                <w:rFonts w:hint="eastAsia"/>
                <w:color w:val="000000"/>
                <w:sz w:val="28"/>
                <w:szCs w:val="28"/>
              </w:rPr>
            </w:pP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1F3C09">
            <w:pPr>
              <w:ind w:leftChars="72" w:left="245"/>
              <w:rPr>
                <w:rFonts w:hint="eastAsia"/>
                <w:color w:val="000000"/>
                <w:sz w:val="28"/>
                <w:szCs w:val="28"/>
              </w:rPr>
            </w:pPr>
            <w:r w:rsidRPr="00AE4588">
              <w:rPr>
                <w:rFonts w:hint="eastAsia"/>
                <w:color w:val="000000"/>
                <w:sz w:val="28"/>
                <w:szCs w:val="28"/>
              </w:rPr>
              <w:t>支魚罐</w:t>
            </w:r>
            <w:r w:rsidRPr="00AE4588">
              <w:rPr>
                <w:rFonts w:hint="eastAsia"/>
                <w:color w:val="000000"/>
                <w:sz w:val="28"/>
                <w:szCs w:val="28"/>
              </w:rPr>
              <w:t>(</w:t>
            </w:r>
            <w:r w:rsidR="003F2BF1">
              <w:rPr>
                <w:rFonts w:hint="eastAsia"/>
                <w:color w:val="000000"/>
                <w:sz w:val="28"/>
                <w:szCs w:val="28"/>
              </w:rPr>
              <w:t>黃○機</w:t>
            </w:r>
            <w:r w:rsidRPr="00AE4588">
              <w:rPr>
                <w:rFonts w:hint="eastAsia"/>
                <w:color w:val="000000"/>
                <w:sz w:val="28"/>
                <w:szCs w:val="28"/>
              </w:rPr>
              <w:t>母親</w:t>
            </w:r>
            <w:r w:rsidRPr="00AE4588">
              <w:rPr>
                <w:rFonts w:hint="eastAsia"/>
                <w:color w:val="000000"/>
                <w:sz w:val="28"/>
                <w:szCs w:val="28"/>
              </w:rPr>
              <w:t>)</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480</w:t>
            </w:r>
          </w:p>
        </w:tc>
        <w:tc>
          <w:tcPr>
            <w:tcW w:w="1237" w:type="dxa"/>
          </w:tcPr>
          <w:p w:rsidR="001F3C09" w:rsidRPr="00AE4588" w:rsidRDefault="00120152" w:rsidP="0045209A">
            <w:pPr>
              <w:rPr>
                <w:rFonts w:hint="eastAsia"/>
                <w:color w:val="000000"/>
                <w:sz w:val="28"/>
                <w:szCs w:val="28"/>
              </w:rPr>
            </w:pPr>
            <w:r w:rsidRPr="00AE4588">
              <w:rPr>
                <w:rFonts w:hint="eastAsia"/>
                <w:color w:val="000000"/>
                <w:sz w:val="28"/>
                <w:szCs w:val="28"/>
              </w:rPr>
              <w:t>22170</w:t>
            </w:r>
          </w:p>
        </w:tc>
      </w:tr>
      <w:tr w:rsidR="001F3C09" w:rsidRPr="00AE4588" w:rsidTr="000E1B5C">
        <w:trPr>
          <w:gridAfter w:val="1"/>
          <w:wAfter w:w="39" w:type="dxa"/>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1F3C09">
            <w:pPr>
              <w:ind w:leftChars="72" w:left="245"/>
              <w:rPr>
                <w:rFonts w:hint="eastAsia"/>
                <w:color w:val="000000"/>
                <w:sz w:val="28"/>
                <w:szCs w:val="28"/>
              </w:rPr>
            </w:pP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p>
        </w:tc>
        <w:tc>
          <w:tcPr>
            <w:tcW w:w="1237" w:type="dxa"/>
          </w:tcPr>
          <w:p w:rsidR="001F3C09" w:rsidRPr="00AE4588" w:rsidRDefault="001F3C09" w:rsidP="0045209A">
            <w:pPr>
              <w:rPr>
                <w:rFonts w:hint="eastAsia"/>
                <w:color w:val="000000"/>
                <w:sz w:val="28"/>
                <w:szCs w:val="28"/>
              </w:rPr>
            </w:pPr>
          </w:p>
        </w:tc>
      </w:tr>
      <w:tr w:rsidR="001F3C09" w:rsidRPr="00AE4588" w:rsidTr="000E1B5C">
        <w:tc>
          <w:tcPr>
            <w:tcW w:w="11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時間</w:t>
            </w:r>
          </w:p>
        </w:tc>
        <w:tc>
          <w:tcPr>
            <w:tcW w:w="2976"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摘要</w:t>
            </w:r>
          </w:p>
        </w:tc>
        <w:tc>
          <w:tcPr>
            <w:tcW w:w="1418"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收入</w:t>
            </w: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支出</w:t>
            </w:r>
          </w:p>
        </w:tc>
        <w:tc>
          <w:tcPr>
            <w:tcW w:w="1276" w:type="dxa"/>
            <w:gridSpan w:val="2"/>
          </w:tcPr>
          <w:p w:rsidR="001F3C09" w:rsidRPr="00AE4588" w:rsidRDefault="001F3C09" w:rsidP="0045209A">
            <w:pPr>
              <w:jc w:val="center"/>
              <w:rPr>
                <w:rFonts w:hint="eastAsia"/>
                <w:color w:val="000000"/>
                <w:sz w:val="28"/>
                <w:szCs w:val="28"/>
              </w:rPr>
            </w:pPr>
            <w:r w:rsidRPr="00AE4588">
              <w:rPr>
                <w:rFonts w:hint="eastAsia"/>
                <w:color w:val="000000"/>
                <w:sz w:val="28"/>
                <w:szCs w:val="28"/>
              </w:rPr>
              <w:t>結存</w:t>
            </w:r>
          </w:p>
        </w:tc>
      </w:tr>
      <w:tr w:rsidR="001F3C09" w:rsidRPr="00AE4588" w:rsidTr="000E1B5C">
        <w:tc>
          <w:tcPr>
            <w:tcW w:w="1101" w:type="dxa"/>
          </w:tcPr>
          <w:p w:rsidR="001F3C09" w:rsidRPr="00AE4588" w:rsidRDefault="001F3C09" w:rsidP="0045209A">
            <w:pPr>
              <w:rPr>
                <w:rFonts w:hint="eastAsia"/>
                <w:color w:val="000000"/>
                <w:sz w:val="28"/>
                <w:szCs w:val="28"/>
              </w:rPr>
            </w:pPr>
            <w:r w:rsidRPr="00AE4588">
              <w:rPr>
                <w:rFonts w:hint="eastAsia"/>
                <w:color w:val="000000"/>
                <w:sz w:val="28"/>
                <w:szCs w:val="28"/>
              </w:rPr>
              <w:t>85.10</w:t>
            </w:r>
          </w:p>
          <w:p w:rsidR="001F3C09" w:rsidRPr="00AE4588" w:rsidRDefault="001F3C09" w:rsidP="0045209A">
            <w:pPr>
              <w:rPr>
                <w:rFonts w:hint="eastAsia"/>
                <w:color w:val="000000"/>
                <w:sz w:val="28"/>
                <w:szCs w:val="28"/>
              </w:rPr>
            </w:pPr>
          </w:p>
        </w:tc>
        <w:tc>
          <w:tcPr>
            <w:tcW w:w="2976" w:type="dxa"/>
          </w:tcPr>
          <w:p w:rsidR="001F3C09" w:rsidRPr="00AE4588" w:rsidRDefault="001F3C09" w:rsidP="0045209A">
            <w:pPr>
              <w:rPr>
                <w:rFonts w:hint="eastAsia"/>
                <w:color w:val="000000"/>
                <w:sz w:val="28"/>
                <w:szCs w:val="28"/>
              </w:rPr>
            </w:pPr>
            <w:r w:rsidRPr="00AE4588">
              <w:rPr>
                <w:rFonts w:hint="eastAsia"/>
                <w:color w:val="000000"/>
                <w:sz w:val="28"/>
                <w:szCs w:val="28"/>
              </w:rPr>
              <w:t>上月結存</w:t>
            </w:r>
          </w:p>
        </w:tc>
        <w:tc>
          <w:tcPr>
            <w:tcW w:w="1418" w:type="dxa"/>
          </w:tcPr>
          <w:p w:rsidR="001F3C09" w:rsidRPr="00AE4588" w:rsidRDefault="001F3C09" w:rsidP="0045209A">
            <w:pPr>
              <w:rPr>
                <w:rFonts w:hint="eastAsia"/>
                <w:color w:val="000000"/>
                <w:sz w:val="28"/>
                <w:szCs w:val="28"/>
              </w:rPr>
            </w:pPr>
          </w:p>
        </w:tc>
        <w:tc>
          <w:tcPr>
            <w:tcW w:w="1701" w:type="dxa"/>
          </w:tcPr>
          <w:p w:rsidR="001F3C09" w:rsidRPr="00AE4588" w:rsidRDefault="001F3C09" w:rsidP="0045209A">
            <w:pPr>
              <w:rPr>
                <w:rFonts w:hint="eastAsia"/>
                <w:color w:val="000000"/>
                <w:sz w:val="28"/>
                <w:szCs w:val="28"/>
              </w:rPr>
            </w:pPr>
          </w:p>
        </w:tc>
        <w:tc>
          <w:tcPr>
            <w:tcW w:w="1276" w:type="dxa"/>
            <w:gridSpan w:val="2"/>
          </w:tcPr>
          <w:p w:rsidR="001F3C09" w:rsidRPr="00AE4588" w:rsidRDefault="001F3C09" w:rsidP="0045209A">
            <w:pPr>
              <w:rPr>
                <w:rFonts w:hint="eastAsia"/>
                <w:color w:val="000000"/>
                <w:sz w:val="28"/>
                <w:szCs w:val="28"/>
              </w:rPr>
            </w:pPr>
            <w:r w:rsidRPr="00AE4588">
              <w:rPr>
                <w:rFonts w:hint="eastAsia"/>
                <w:color w:val="000000"/>
                <w:sz w:val="28"/>
                <w:szCs w:val="28"/>
              </w:rPr>
              <w:t>22170</w:t>
            </w:r>
          </w:p>
        </w:tc>
      </w:tr>
      <w:tr w:rsidR="001F3C09" w:rsidRPr="00AE4588" w:rsidTr="000E1B5C">
        <w:tc>
          <w:tcPr>
            <w:tcW w:w="1101" w:type="dxa"/>
          </w:tcPr>
          <w:p w:rsidR="001F3C09" w:rsidRPr="00AE4588" w:rsidRDefault="001F3C09" w:rsidP="0045209A">
            <w:pPr>
              <w:jc w:val="center"/>
              <w:rPr>
                <w:rFonts w:hint="eastAsia"/>
                <w:color w:val="000000"/>
                <w:sz w:val="28"/>
                <w:szCs w:val="28"/>
              </w:rPr>
            </w:pPr>
          </w:p>
        </w:tc>
        <w:tc>
          <w:tcPr>
            <w:tcW w:w="2976" w:type="dxa"/>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支特支</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5000</w:t>
            </w:r>
          </w:p>
        </w:tc>
        <w:tc>
          <w:tcPr>
            <w:tcW w:w="1276" w:type="dxa"/>
            <w:gridSpan w:val="2"/>
          </w:tcPr>
          <w:p w:rsidR="001F3C09" w:rsidRPr="00AE4588" w:rsidRDefault="001F3C09" w:rsidP="0045209A">
            <w:pPr>
              <w:jc w:val="center"/>
              <w:rPr>
                <w:rFonts w:hint="eastAsia"/>
                <w:color w:val="000000"/>
                <w:sz w:val="28"/>
                <w:szCs w:val="28"/>
              </w:rPr>
            </w:pPr>
          </w:p>
        </w:tc>
      </w:tr>
      <w:tr w:rsidR="001F3C09" w:rsidRPr="00AE4588" w:rsidTr="000E1B5C">
        <w:tc>
          <w:tcPr>
            <w:tcW w:w="1101" w:type="dxa"/>
          </w:tcPr>
          <w:p w:rsidR="001F3C09" w:rsidRPr="00AE4588" w:rsidRDefault="001F3C09" w:rsidP="0045209A">
            <w:pPr>
              <w:jc w:val="center"/>
              <w:rPr>
                <w:rFonts w:hint="eastAsia"/>
                <w:color w:val="000000"/>
                <w:sz w:val="28"/>
                <w:szCs w:val="28"/>
              </w:rPr>
            </w:pPr>
          </w:p>
        </w:tc>
        <w:tc>
          <w:tcPr>
            <w:tcW w:w="2976" w:type="dxa"/>
          </w:tcPr>
          <w:p w:rsidR="001F3C09" w:rsidRPr="00AE4588" w:rsidRDefault="001F3C09" w:rsidP="00B247B6">
            <w:pPr>
              <w:ind w:leftChars="72" w:left="245"/>
              <w:jc w:val="both"/>
              <w:rPr>
                <w:rFonts w:hint="eastAsia"/>
                <w:color w:val="000000"/>
                <w:sz w:val="28"/>
                <w:szCs w:val="28"/>
              </w:rPr>
            </w:pPr>
            <w:r w:rsidRPr="00AE4588">
              <w:rPr>
                <w:rFonts w:hint="eastAsia"/>
                <w:color w:val="000000"/>
                <w:sz w:val="28"/>
                <w:szCs w:val="28"/>
              </w:rPr>
              <w:t>支藥品</w:t>
            </w:r>
            <w:r w:rsidRPr="00AE4588">
              <w:rPr>
                <w:rFonts w:hint="eastAsia"/>
                <w:color w:val="000000"/>
                <w:sz w:val="28"/>
                <w:szCs w:val="28"/>
              </w:rPr>
              <w:t>(</w:t>
            </w:r>
            <w:r w:rsidRPr="00AE4588">
              <w:rPr>
                <w:rFonts w:hint="eastAsia"/>
                <w:color w:val="000000"/>
                <w:sz w:val="28"/>
                <w:szCs w:val="28"/>
              </w:rPr>
              <w:t>林</w:t>
            </w:r>
            <w:r w:rsidR="00B247B6" w:rsidRPr="00AE4588">
              <w:rPr>
                <w:rFonts w:hint="eastAsia"/>
                <w:color w:val="000000"/>
                <w:sz w:val="28"/>
                <w:szCs w:val="28"/>
              </w:rPr>
              <w:t>屏</w:t>
            </w:r>
            <w:r w:rsidRPr="00AE4588">
              <w:rPr>
                <w:rFonts w:hint="eastAsia"/>
                <w:color w:val="000000"/>
                <w:sz w:val="28"/>
                <w:szCs w:val="28"/>
              </w:rPr>
              <w:t>蓉</w:t>
            </w:r>
            <w:r w:rsidRPr="00AE4588">
              <w:rPr>
                <w:rFonts w:hint="eastAsia"/>
                <w:color w:val="000000"/>
                <w:sz w:val="28"/>
                <w:szCs w:val="28"/>
              </w:rPr>
              <w:t>)</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2250</w:t>
            </w:r>
          </w:p>
        </w:tc>
        <w:tc>
          <w:tcPr>
            <w:tcW w:w="1276" w:type="dxa"/>
            <w:gridSpan w:val="2"/>
          </w:tcPr>
          <w:p w:rsidR="001F3C09" w:rsidRPr="00AE4588" w:rsidRDefault="001F3C09" w:rsidP="0045209A">
            <w:pPr>
              <w:jc w:val="center"/>
              <w:rPr>
                <w:rFonts w:hint="eastAsia"/>
                <w:color w:val="000000"/>
                <w:sz w:val="28"/>
                <w:szCs w:val="28"/>
              </w:rPr>
            </w:pPr>
            <w:r w:rsidRPr="00AE4588">
              <w:rPr>
                <w:rFonts w:hint="eastAsia"/>
                <w:color w:val="000000"/>
                <w:sz w:val="28"/>
                <w:szCs w:val="28"/>
              </w:rPr>
              <w:t>14920</w:t>
            </w:r>
          </w:p>
        </w:tc>
      </w:tr>
      <w:tr w:rsidR="001F3C09" w:rsidRPr="00AE4588" w:rsidTr="000E1B5C">
        <w:tc>
          <w:tcPr>
            <w:tcW w:w="1101" w:type="dxa"/>
          </w:tcPr>
          <w:p w:rsidR="001F3C09" w:rsidRPr="00AE4588" w:rsidRDefault="001F3C09" w:rsidP="0045209A">
            <w:pPr>
              <w:jc w:val="center"/>
              <w:rPr>
                <w:rFonts w:hint="eastAsia"/>
                <w:color w:val="000000"/>
                <w:sz w:val="28"/>
                <w:szCs w:val="28"/>
              </w:rPr>
            </w:pPr>
          </w:p>
        </w:tc>
        <w:tc>
          <w:tcPr>
            <w:tcW w:w="2976" w:type="dxa"/>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支月餅</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1000</w:t>
            </w:r>
          </w:p>
        </w:tc>
        <w:tc>
          <w:tcPr>
            <w:tcW w:w="1276" w:type="dxa"/>
            <w:gridSpan w:val="2"/>
          </w:tcPr>
          <w:p w:rsidR="001F3C09" w:rsidRPr="00AE4588" w:rsidRDefault="001F3C09" w:rsidP="0045209A">
            <w:pPr>
              <w:jc w:val="center"/>
              <w:rPr>
                <w:rFonts w:hint="eastAsia"/>
                <w:color w:val="000000"/>
                <w:sz w:val="28"/>
                <w:szCs w:val="28"/>
              </w:rPr>
            </w:pPr>
          </w:p>
        </w:tc>
      </w:tr>
      <w:tr w:rsidR="001F3C09" w:rsidRPr="00AE4588" w:rsidTr="000E1B5C">
        <w:tc>
          <w:tcPr>
            <w:tcW w:w="1101" w:type="dxa"/>
          </w:tcPr>
          <w:p w:rsidR="001F3C09" w:rsidRPr="00AE4588" w:rsidRDefault="001F3C09" w:rsidP="0045209A">
            <w:pPr>
              <w:jc w:val="center"/>
              <w:rPr>
                <w:rFonts w:hint="eastAsia"/>
                <w:color w:val="000000"/>
                <w:sz w:val="28"/>
                <w:szCs w:val="28"/>
              </w:rPr>
            </w:pPr>
          </w:p>
        </w:tc>
        <w:tc>
          <w:tcPr>
            <w:tcW w:w="2976" w:type="dxa"/>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支主任招待外賓二次</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3000</w:t>
            </w:r>
          </w:p>
        </w:tc>
        <w:tc>
          <w:tcPr>
            <w:tcW w:w="1276" w:type="dxa"/>
            <w:gridSpan w:val="2"/>
          </w:tcPr>
          <w:p w:rsidR="001F3C09" w:rsidRPr="00AE4588" w:rsidRDefault="001F3C09" w:rsidP="0045209A">
            <w:pPr>
              <w:jc w:val="center"/>
              <w:rPr>
                <w:rFonts w:hint="eastAsia"/>
                <w:color w:val="000000"/>
                <w:sz w:val="28"/>
                <w:szCs w:val="28"/>
              </w:rPr>
            </w:pPr>
            <w:r w:rsidRPr="00AE4588">
              <w:rPr>
                <w:rFonts w:hint="eastAsia"/>
                <w:color w:val="000000"/>
                <w:sz w:val="28"/>
                <w:szCs w:val="28"/>
              </w:rPr>
              <w:t>10920</w:t>
            </w:r>
          </w:p>
        </w:tc>
      </w:tr>
      <w:tr w:rsidR="001F3C09" w:rsidRPr="00AE4588" w:rsidTr="000E1B5C">
        <w:tc>
          <w:tcPr>
            <w:tcW w:w="1101" w:type="dxa"/>
          </w:tcPr>
          <w:p w:rsidR="001F3C09" w:rsidRPr="00AE4588" w:rsidRDefault="001F3C09" w:rsidP="0045209A">
            <w:pPr>
              <w:jc w:val="center"/>
              <w:rPr>
                <w:rFonts w:hint="eastAsia"/>
                <w:color w:val="000000"/>
                <w:sz w:val="28"/>
                <w:szCs w:val="28"/>
              </w:rPr>
            </w:pPr>
          </w:p>
        </w:tc>
        <w:tc>
          <w:tcPr>
            <w:tcW w:w="2976" w:type="dxa"/>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支喪禮花藍、花圈二對</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2400</w:t>
            </w:r>
          </w:p>
        </w:tc>
        <w:tc>
          <w:tcPr>
            <w:tcW w:w="1276" w:type="dxa"/>
            <w:gridSpan w:val="2"/>
          </w:tcPr>
          <w:p w:rsidR="001F3C09" w:rsidRPr="00AE4588" w:rsidRDefault="001F3C09" w:rsidP="0045209A">
            <w:pPr>
              <w:jc w:val="center"/>
              <w:rPr>
                <w:rFonts w:hint="eastAsia"/>
                <w:color w:val="000000"/>
                <w:sz w:val="28"/>
                <w:szCs w:val="28"/>
              </w:rPr>
            </w:pPr>
            <w:r w:rsidRPr="00AE4588">
              <w:rPr>
                <w:rFonts w:hint="eastAsia"/>
                <w:color w:val="000000"/>
                <w:sz w:val="28"/>
                <w:szCs w:val="28"/>
              </w:rPr>
              <w:t>8520</w:t>
            </w:r>
          </w:p>
        </w:tc>
      </w:tr>
      <w:tr w:rsidR="001F3C09" w:rsidRPr="00AE4588" w:rsidTr="000E1B5C">
        <w:tc>
          <w:tcPr>
            <w:tcW w:w="1101" w:type="dxa"/>
          </w:tcPr>
          <w:p w:rsidR="001F3C09" w:rsidRPr="00AE4588" w:rsidRDefault="001F3C09" w:rsidP="0045209A">
            <w:pPr>
              <w:jc w:val="center"/>
              <w:rPr>
                <w:rFonts w:hint="eastAsia"/>
                <w:color w:val="000000"/>
                <w:sz w:val="28"/>
                <w:szCs w:val="28"/>
              </w:rPr>
            </w:pPr>
          </w:p>
        </w:tc>
        <w:tc>
          <w:tcPr>
            <w:tcW w:w="2976" w:type="dxa"/>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支黃仙立紅包</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1000</w:t>
            </w:r>
          </w:p>
        </w:tc>
        <w:tc>
          <w:tcPr>
            <w:tcW w:w="1276" w:type="dxa"/>
            <w:gridSpan w:val="2"/>
          </w:tcPr>
          <w:p w:rsidR="001F3C09" w:rsidRPr="00AE4588" w:rsidRDefault="001F3C09" w:rsidP="0045209A">
            <w:pPr>
              <w:jc w:val="center"/>
              <w:rPr>
                <w:rFonts w:hint="eastAsia"/>
                <w:color w:val="000000"/>
                <w:sz w:val="28"/>
                <w:szCs w:val="28"/>
              </w:rPr>
            </w:pPr>
            <w:r w:rsidRPr="00AE4588">
              <w:rPr>
                <w:rFonts w:hint="eastAsia"/>
                <w:color w:val="000000"/>
                <w:sz w:val="28"/>
                <w:szCs w:val="28"/>
              </w:rPr>
              <w:t>7520</w:t>
            </w:r>
          </w:p>
        </w:tc>
      </w:tr>
      <w:tr w:rsidR="001F3C09" w:rsidRPr="00AE4588" w:rsidTr="000E1B5C">
        <w:tc>
          <w:tcPr>
            <w:tcW w:w="1101" w:type="dxa"/>
          </w:tcPr>
          <w:p w:rsidR="001F3C09" w:rsidRPr="00AE4588" w:rsidRDefault="001F3C09" w:rsidP="0045209A">
            <w:pPr>
              <w:jc w:val="center"/>
              <w:rPr>
                <w:rFonts w:hint="eastAsia"/>
                <w:color w:val="000000"/>
                <w:sz w:val="28"/>
                <w:szCs w:val="28"/>
              </w:rPr>
            </w:pPr>
          </w:p>
        </w:tc>
        <w:tc>
          <w:tcPr>
            <w:tcW w:w="2976" w:type="dxa"/>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支電池</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240</w:t>
            </w:r>
          </w:p>
        </w:tc>
        <w:tc>
          <w:tcPr>
            <w:tcW w:w="1276" w:type="dxa"/>
            <w:gridSpan w:val="2"/>
          </w:tcPr>
          <w:p w:rsidR="001F3C09" w:rsidRPr="00AE4588" w:rsidRDefault="001F3C09" w:rsidP="0045209A">
            <w:pPr>
              <w:jc w:val="center"/>
              <w:rPr>
                <w:rFonts w:hint="eastAsia"/>
                <w:color w:val="000000"/>
                <w:sz w:val="28"/>
                <w:szCs w:val="28"/>
              </w:rPr>
            </w:pPr>
          </w:p>
        </w:tc>
      </w:tr>
      <w:tr w:rsidR="001F3C09" w:rsidRPr="00AE4588" w:rsidTr="000E1B5C">
        <w:tc>
          <w:tcPr>
            <w:tcW w:w="1101" w:type="dxa"/>
          </w:tcPr>
          <w:p w:rsidR="001F3C09" w:rsidRPr="00AE4588" w:rsidRDefault="001F3C09" w:rsidP="0045209A">
            <w:pPr>
              <w:jc w:val="center"/>
              <w:rPr>
                <w:rFonts w:hint="eastAsia"/>
                <w:color w:val="000000"/>
                <w:sz w:val="28"/>
                <w:szCs w:val="28"/>
              </w:rPr>
            </w:pPr>
          </w:p>
        </w:tc>
        <w:tc>
          <w:tcPr>
            <w:tcW w:w="2976" w:type="dxa"/>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支機票</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2386</w:t>
            </w:r>
          </w:p>
        </w:tc>
        <w:tc>
          <w:tcPr>
            <w:tcW w:w="1276" w:type="dxa"/>
            <w:gridSpan w:val="2"/>
          </w:tcPr>
          <w:p w:rsidR="001F3C09" w:rsidRPr="00AE4588" w:rsidRDefault="001F3C09" w:rsidP="0045209A">
            <w:pPr>
              <w:jc w:val="center"/>
              <w:rPr>
                <w:rFonts w:hint="eastAsia"/>
                <w:color w:val="000000"/>
                <w:sz w:val="28"/>
                <w:szCs w:val="28"/>
              </w:rPr>
            </w:pPr>
            <w:r w:rsidRPr="00AE4588">
              <w:rPr>
                <w:rFonts w:hint="eastAsia"/>
                <w:color w:val="000000"/>
                <w:sz w:val="28"/>
                <w:szCs w:val="28"/>
              </w:rPr>
              <w:t>4894</w:t>
            </w:r>
          </w:p>
        </w:tc>
      </w:tr>
      <w:tr w:rsidR="001F3C09" w:rsidRPr="00AE4588" w:rsidTr="000E1B5C">
        <w:tc>
          <w:tcPr>
            <w:tcW w:w="1101" w:type="dxa"/>
          </w:tcPr>
          <w:p w:rsidR="001F3C09" w:rsidRPr="00AE4588" w:rsidRDefault="001F3C09" w:rsidP="0045209A">
            <w:pPr>
              <w:jc w:val="center"/>
              <w:rPr>
                <w:rFonts w:hint="eastAsia"/>
                <w:color w:val="000000"/>
                <w:sz w:val="28"/>
                <w:szCs w:val="28"/>
              </w:rPr>
            </w:pPr>
          </w:p>
        </w:tc>
        <w:tc>
          <w:tcPr>
            <w:tcW w:w="2976" w:type="dxa"/>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支主任慰問榮民紅包</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2000</w:t>
            </w:r>
          </w:p>
        </w:tc>
        <w:tc>
          <w:tcPr>
            <w:tcW w:w="1276" w:type="dxa"/>
            <w:gridSpan w:val="2"/>
          </w:tcPr>
          <w:p w:rsidR="001F3C09" w:rsidRPr="00AE4588" w:rsidRDefault="001F3C09" w:rsidP="0045209A">
            <w:pPr>
              <w:jc w:val="center"/>
              <w:rPr>
                <w:rFonts w:hint="eastAsia"/>
                <w:color w:val="000000"/>
                <w:sz w:val="28"/>
                <w:szCs w:val="28"/>
              </w:rPr>
            </w:pPr>
            <w:r w:rsidRPr="00AE4588">
              <w:rPr>
                <w:rFonts w:hint="eastAsia"/>
                <w:color w:val="000000"/>
                <w:sz w:val="28"/>
                <w:szCs w:val="28"/>
              </w:rPr>
              <w:t>2894</w:t>
            </w:r>
          </w:p>
        </w:tc>
      </w:tr>
      <w:tr w:rsidR="001F3C09" w:rsidRPr="00AE4588" w:rsidTr="000E1B5C">
        <w:tc>
          <w:tcPr>
            <w:tcW w:w="1101" w:type="dxa"/>
          </w:tcPr>
          <w:p w:rsidR="001F3C09" w:rsidRPr="00AE4588" w:rsidRDefault="001F3C09" w:rsidP="0045209A">
            <w:pPr>
              <w:jc w:val="center"/>
              <w:rPr>
                <w:rFonts w:hint="eastAsia"/>
                <w:color w:val="000000"/>
                <w:sz w:val="28"/>
                <w:szCs w:val="28"/>
              </w:rPr>
            </w:pPr>
          </w:p>
        </w:tc>
        <w:tc>
          <w:tcPr>
            <w:tcW w:w="2976" w:type="dxa"/>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支主任座車修理</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1500</w:t>
            </w:r>
          </w:p>
        </w:tc>
        <w:tc>
          <w:tcPr>
            <w:tcW w:w="1276" w:type="dxa"/>
            <w:gridSpan w:val="2"/>
          </w:tcPr>
          <w:p w:rsidR="001F3C09" w:rsidRPr="00AE4588" w:rsidRDefault="001F3C09" w:rsidP="0045209A">
            <w:pPr>
              <w:jc w:val="center"/>
              <w:rPr>
                <w:rFonts w:hint="eastAsia"/>
                <w:color w:val="000000"/>
                <w:sz w:val="28"/>
                <w:szCs w:val="28"/>
              </w:rPr>
            </w:pPr>
            <w:r w:rsidRPr="00AE4588">
              <w:rPr>
                <w:rFonts w:hint="eastAsia"/>
                <w:color w:val="000000"/>
                <w:sz w:val="28"/>
                <w:szCs w:val="28"/>
              </w:rPr>
              <w:t>1394</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支歡送盧醫師</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5120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支送小孩</w:t>
            </w:r>
            <w:r w:rsidRPr="00AE4588">
              <w:rPr>
                <w:rFonts w:hint="eastAsia"/>
                <w:color w:val="000000"/>
                <w:sz w:val="28"/>
                <w:szCs w:val="28"/>
              </w:rPr>
              <w:t>(</w:t>
            </w:r>
            <w:r w:rsidRPr="00AE4588">
              <w:rPr>
                <w:rFonts w:hint="eastAsia"/>
                <w:color w:val="000000"/>
                <w:sz w:val="28"/>
                <w:szCs w:val="28"/>
              </w:rPr>
              <w:t>盧醫師</w:t>
            </w:r>
            <w:r w:rsidRPr="00AE4588">
              <w:rPr>
                <w:rFonts w:hint="eastAsia"/>
                <w:color w:val="000000"/>
                <w:sz w:val="28"/>
                <w:szCs w:val="28"/>
              </w:rPr>
              <w:t>)</w:t>
            </w:r>
            <w:r w:rsidRPr="00AE4588">
              <w:rPr>
                <w:rFonts w:hint="eastAsia"/>
                <w:color w:val="000000"/>
                <w:sz w:val="28"/>
                <w:szCs w:val="28"/>
              </w:rPr>
              <w:t>紅包</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2000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-5726</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both"/>
              <w:rPr>
                <w:rFonts w:hint="eastAsia"/>
                <w:color w:val="000000"/>
                <w:sz w:val="28"/>
                <w:szCs w:val="28"/>
              </w:rPr>
            </w:pPr>
            <w:r w:rsidRPr="00AE4588">
              <w:rPr>
                <w:rFonts w:hint="eastAsia"/>
                <w:color w:val="000000"/>
                <w:sz w:val="28"/>
                <w:szCs w:val="28"/>
              </w:rPr>
              <w:t>收機票</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2386</w:t>
            </w: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-3340</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支國際電話費</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186</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-3526</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支金門高梁兩箱</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10800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支迎賓</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8260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-22586</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jc w:val="both"/>
              <w:rPr>
                <w:rFonts w:hint="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r>
      <w:tr w:rsidR="001F3C09" w:rsidRPr="00AE4588" w:rsidTr="000E1B5C">
        <w:tc>
          <w:tcPr>
            <w:tcW w:w="11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85.11</w:t>
            </w:r>
          </w:p>
        </w:tc>
        <w:tc>
          <w:tcPr>
            <w:tcW w:w="2976"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摘要</w:t>
            </w:r>
          </w:p>
        </w:tc>
        <w:tc>
          <w:tcPr>
            <w:tcW w:w="1418"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收入</w:t>
            </w: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支出</w:t>
            </w:r>
          </w:p>
        </w:tc>
        <w:tc>
          <w:tcPr>
            <w:tcW w:w="1276" w:type="dxa"/>
            <w:gridSpan w:val="2"/>
          </w:tcPr>
          <w:p w:rsidR="001F3C09" w:rsidRPr="00AE4588" w:rsidRDefault="001F3C09" w:rsidP="0045209A">
            <w:pPr>
              <w:jc w:val="center"/>
              <w:rPr>
                <w:rFonts w:hint="eastAsia"/>
                <w:color w:val="000000"/>
                <w:sz w:val="28"/>
                <w:szCs w:val="28"/>
              </w:rPr>
            </w:pPr>
            <w:r w:rsidRPr="00AE4588">
              <w:rPr>
                <w:rFonts w:hint="eastAsia"/>
                <w:color w:val="000000"/>
                <w:sz w:val="28"/>
                <w:szCs w:val="28"/>
              </w:rPr>
              <w:t>結存</w:t>
            </w:r>
          </w:p>
        </w:tc>
      </w:tr>
      <w:tr w:rsidR="001F3C09" w:rsidRPr="00AE4588" w:rsidTr="000E1B5C">
        <w:tc>
          <w:tcPr>
            <w:tcW w:w="1101" w:type="dxa"/>
          </w:tcPr>
          <w:p w:rsidR="001F3C09" w:rsidRPr="00AE4588" w:rsidRDefault="001F3C09" w:rsidP="0045209A">
            <w:pPr>
              <w:jc w:val="center"/>
              <w:rPr>
                <w:rFonts w:hint="eastAsia"/>
                <w:color w:val="000000"/>
                <w:sz w:val="28"/>
                <w:szCs w:val="28"/>
              </w:rPr>
            </w:pPr>
          </w:p>
        </w:tc>
        <w:tc>
          <w:tcPr>
            <w:tcW w:w="2976"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上月結存</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p>
        </w:tc>
        <w:tc>
          <w:tcPr>
            <w:tcW w:w="1276" w:type="dxa"/>
            <w:gridSpan w:val="2"/>
          </w:tcPr>
          <w:p w:rsidR="001F3C09" w:rsidRPr="00AE4588" w:rsidRDefault="00B247B6" w:rsidP="0045209A">
            <w:pPr>
              <w:jc w:val="center"/>
              <w:rPr>
                <w:rFonts w:hint="eastAsia"/>
                <w:color w:val="000000"/>
                <w:sz w:val="28"/>
                <w:szCs w:val="28"/>
              </w:rPr>
            </w:pPr>
            <w:r w:rsidRPr="00AE4588">
              <w:rPr>
                <w:rFonts w:hint="eastAsia"/>
                <w:color w:val="000000"/>
                <w:sz w:val="28"/>
                <w:szCs w:val="28"/>
              </w:rPr>
              <w:t>-3526</w:t>
            </w:r>
          </w:p>
        </w:tc>
      </w:tr>
      <w:tr w:rsidR="001F3C09" w:rsidRPr="00AE4588" w:rsidTr="000E1B5C">
        <w:tc>
          <w:tcPr>
            <w:tcW w:w="1101" w:type="dxa"/>
          </w:tcPr>
          <w:p w:rsidR="001F3C09" w:rsidRPr="00AE4588" w:rsidRDefault="001F3C09" w:rsidP="0045209A">
            <w:pPr>
              <w:jc w:val="center"/>
              <w:rPr>
                <w:rFonts w:hint="eastAsia"/>
                <w:color w:val="000000"/>
                <w:sz w:val="28"/>
                <w:szCs w:val="28"/>
              </w:rPr>
            </w:pPr>
          </w:p>
        </w:tc>
        <w:tc>
          <w:tcPr>
            <w:tcW w:w="2976" w:type="dxa"/>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支金門高梁二箱</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10800</w:t>
            </w:r>
          </w:p>
        </w:tc>
        <w:tc>
          <w:tcPr>
            <w:tcW w:w="1276" w:type="dxa"/>
            <w:gridSpan w:val="2"/>
          </w:tcPr>
          <w:p w:rsidR="001F3C09" w:rsidRPr="00AE4588" w:rsidRDefault="001F3C09" w:rsidP="0045209A">
            <w:pPr>
              <w:jc w:val="center"/>
              <w:rPr>
                <w:rFonts w:hint="eastAsia"/>
                <w:color w:val="000000"/>
                <w:sz w:val="28"/>
                <w:szCs w:val="28"/>
              </w:rPr>
            </w:pPr>
          </w:p>
        </w:tc>
      </w:tr>
      <w:tr w:rsidR="001F3C09" w:rsidRPr="00AE4588" w:rsidTr="000E1B5C">
        <w:tc>
          <w:tcPr>
            <w:tcW w:w="1101" w:type="dxa"/>
          </w:tcPr>
          <w:p w:rsidR="001F3C09" w:rsidRPr="00AE4588" w:rsidRDefault="001F3C09" w:rsidP="0045209A">
            <w:pPr>
              <w:jc w:val="center"/>
              <w:rPr>
                <w:rFonts w:hint="eastAsia"/>
                <w:color w:val="000000"/>
                <w:sz w:val="28"/>
                <w:szCs w:val="28"/>
              </w:rPr>
            </w:pPr>
          </w:p>
        </w:tc>
        <w:tc>
          <w:tcPr>
            <w:tcW w:w="2976" w:type="dxa"/>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支迎賓會餐</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8260</w:t>
            </w:r>
          </w:p>
        </w:tc>
        <w:tc>
          <w:tcPr>
            <w:tcW w:w="1276" w:type="dxa"/>
            <w:gridSpan w:val="2"/>
          </w:tcPr>
          <w:p w:rsidR="001F3C09" w:rsidRPr="00AE4588" w:rsidRDefault="001F3C09" w:rsidP="0045209A">
            <w:pPr>
              <w:jc w:val="center"/>
              <w:rPr>
                <w:rFonts w:hint="eastAsia"/>
                <w:color w:val="000000"/>
                <w:sz w:val="28"/>
                <w:szCs w:val="28"/>
              </w:rPr>
            </w:pPr>
            <w:r w:rsidRPr="00AE4588">
              <w:rPr>
                <w:rFonts w:hint="eastAsia"/>
                <w:color w:val="000000"/>
                <w:sz w:val="28"/>
                <w:szCs w:val="28"/>
              </w:rPr>
              <w:t>-22586</w:t>
            </w:r>
          </w:p>
        </w:tc>
      </w:tr>
      <w:tr w:rsidR="001F3C09" w:rsidRPr="00AE4588" w:rsidTr="000E1B5C">
        <w:tc>
          <w:tcPr>
            <w:tcW w:w="1101" w:type="dxa"/>
          </w:tcPr>
          <w:p w:rsidR="001F3C09" w:rsidRPr="00AE4588" w:rsidRDefault="001F3C09" w:rsidP="0045209A">
            <w:pPr>
              <w:jc w:val="center"/>
              <w:rPr>
                <w:rFonts w:hint="eastAsia"/>
                <w:color w:val="000000"/>
                <w:sz w:val="28"/>
                <w:szCs w:val="28"/>
              </w:rPr>
            </w:pPr>
          </w:p>
        </w:tc>
        <w:tc>
          <w:tcPr>
            <w:tcW w:w="2976" w:type="dxa"/>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支會計室透支款</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16232</w:t>
            </w:r>
          </w:p>
        </w:tc>
        <w:tc>
          <w:tcPr>
            <w:tcW w:w="1276" w:type="dxa"/>
            <w:gridSpan w:val="2"/>
          </w:tcPr>
          <w:p w:rsidR="001F3C09" w:rsidRPr="00AE4588" w:rsidRDefault="001F3C09" w:rsidP="0045209A">
            <w:pPr>
              <w:jc w:val="center"/>
              <w:rPr>
                <w:rFonts w:hint="eastAsia"/>
                <w:color w:val="000000"/>
                <w:sz w:val="28"/>
                <w:szCs w:val="28"/>
              </w:rPr>
            </w:pPr>
            <w:r w:rsidRPr="00AE4588">
              <w:rPr>
                <w:rFonts w:hint="eastAsia"/>
                <w:color w:val="000000"/>
                <w:sz w:val="28"/>
                <w:szCs w:val="28"/>
              </w:rPr>
              <w:t>-38818</w:t>
            </w:r>
          </w:p>
        </w:tc>
      </w:tr>
      <w:tr w:rsidR="001F3C09" w:rsidRPr="00AE4588" w:rsidTr="000E1B5C">
        <w:tc>
          <w:tcPr>
            <w:tcW w:w="1101" w:type="dxa"/>
          </w:tcPr>
          <w:p w:rsidR="001F3C09" w:rsidRPr="00AE4588" w:rsidRDefault="001F3C09" w:rsidP="0045209A">
            <w:pPr>
              <w:jc w:val="center"/>
              <w:rPr>
                <w:rFonts w:hint="eastAsia"/>
                <w:color w:val="000000"/>
                <w:sz w:val="28"/>
                <w:szCs w:val="28"/>
              </w:rPr>
            </w:pPr>
          </w:p>
        </w:tc>
        <w:tc>
          <w:tcPr>
            <w:tcW w:w="2976" w:type="dxa"/>
          </w:tcPr>
          <w:p w:rsidR="001F3C09" w:rsidRPr="00AE4588" w:rsidRDefault="001F3C09" w:rsidP="0045209A">
            <w:pPr>
              <w:jc w:val="both"/>
              <w:rPr>
                <w:rFonts w:hint="eastAsia"/>
                <w:color w:val="000000"/>
                <w:sz w:val="28"/>
                <w:szCs w:val="28"/>
              </w:rPr>
            </w:pPr>
            <w:r w:rsidRPr="00AE4588">
              <w:rPr>
                <w:rFonts w:hint="eastAsia"/>
                <w:color w:val="000000"/>
                <w:sz w:val="28"/>
                <w:szCs w:val="28"/>
              </w:rPr>
              <w:t>收通樂</w:t>
            </w:r>
          </w:p>
        </w:tc>
        <w:tc>
          <w:tcPr>
            <w:tcW w:w="1418"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45000</w:t>
            </w:r>
          </w:p>
        </w:tc>
        <w:tc>
          <w:tcPr>
            <w:tcW w:w="1701" w:type="dxa"/>
          </w:tcPr>
          <w:p w:rsidR="001F3C09" w:rsidRPr="00AE4588" w:rsidRDefault="001F3C09" w:rsidP="0045209A">
            <w:pPr>
              <w:jc w:val="center"/>
              <w:rPr>
                <w:rFonts w:hint="eastAsia"/>
                <w:color w:val="000000"/>
                <w:sz w:val="28"/>
                <w:szCs w:val="28"/>
              </w:rPr>
            </w:pPr>
          </w:p>
        </w:tc>
        <w:tc>
          <w:tcPr>
            <w:tcW w:w="1276" w:type="dxa"/>
            <w:gridSpan w:val="2"/>
          </w:tcPr>
          <w:p w:rsidR="001F3C09" w:rsidRPr="00AE4588" w:rsidRDefault="001F3C09" w:rsidP="0045209A">
            <w:pPr>
              <w:jc w:val="center"/>
              <w:rPr>
                <w:rFonts w:hint="eastAsia"/>
                <w:color w:val="000000"/>
                <w:sz w:val="28"/>
                <w:szCs w:val="28"/>
              </w:rPr>
            </w:pPr>
            <w:r w:rsidRPr="00AE4588">
              <w:rPr>
                <w:rFonts w:hint="eastAsia"/>
                <w:color w:val="000000"/>
                <w:sz w:val="28"/>
                <w:szCs w:val="28"/>
              </w:rPr>
              <w:t>6182</w:t>
            </w:r>
          </w:p>
        </w:tc>
      </w:tr>
      <w:tr w:rsidR="001F3C09" w:rsidRPr="00AE4588" w:rsidTr="000E1B5C">
        <w:tc>
          <w:tcPr>
            <w:tcW w:w="1101" w:type="dxa"/>
          </w:tcPr>
          <w:p w:rsidR="001F3C09" w:rsidRPr="00AE4588" w:rsidRDefault="001F3C09" w:rsidP="0045209A">
            <w:pPr>
              <w:jc w:val="center"/>
              <w:rPr>
                <w:rFonts w:hint="eastAsia"/>
                <w:color w:val="000000"/>
                <w:sz w:val="28"/>
                <w:szCs w:val="28"/>
              </w:rPr>
            </w:pPr>
          </w:p>
        </w:tc>
        <w:tc>
          <w:tcPr>
            <w:tcW w:w="2976" w:type="dxa"/>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支電池</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100</w:t>
            </w:r>
          </w:p>
        </w:tc>
        <w:tc>
          <w:tcPr>
            <w:tcW w:w="1276" w:type="dxa"/>
            <w:gridSpan w:val="2"/>
          </w:tcPr>
          <w:p w:rsidR="001F3C09" w:rsidRPr="00AE4588" w:rsidRDefault="001F3C09" w:rsidP="0045209A">
            <w:pPr>
              <w:jc w:val="center"/>
              <w:rPr>
                <w:rFonts w:hint="eastAsia"/>
                <w:color w:val="000000"/>
                <w:sz w:val="28"/>
                <w:szCs w:val="28"/>
              </w:rPr>
            </w:pPr>
          </w:p>
        </w:tc>
      </w:tr>
      <w:tr w:rsidR="001F3C09" w:rsidRPr="00AE4588" w:rsidTr="000E1B5C">
        <w:tc>
          <w:tcPr>
            <w:tcW w:w="1101" w:type="dxa"/>
          </w:tcPr>
          <w:p w:rsidR="001F3C09" w:rsidRPr="00AE4588" w:rsidRDefault="001F3C09" w:rsidP="0045209A">
            <w:pPr>
              <w:jc w:val="center"/>
              <w:rPr>
                <w:rFonts w:hint="eastAsia"/>
                <w:color w:val="000000"/>
                <w:sz w:val="28"/>
                <w:szCs w:val="28"/>
              </w:rPr>
            </w:pPr>
          </w:p>
        </w:tc>
        <w:tc>
          <w:tcPr>
            <w:tcW w:w="2976" w:type="dxa"/>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w:t>
            </w:r>
            <w:r w:rsidR="003F2BF1">
              <w:rPr>
                <w:rFonts w:hint="eastAsia"/>
                <w:color w:val="000000"/>
                <w:sz w:val="28"/>
                <w:szCs w:val="28"/>
              </w:rPr>
              <w:t>黃○機</w:t>
            </w:r>
            <w:r w:rsidRPr="00AE4588">
              <w:rPr>
                <w:rFonts w:hint="eastAsia"/>
                <w:color w:val="000000"/>
                <w:sz w:val="28"/>
                <w:szCs w:val="28"/>
              </w:rPr>
              <w:t>主任生日</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1000</w:t>
            </w:r>
          </w:p>
        </w:tc>
        <w:tc>
          <w:tcPr>
            <w:tcW w:w="1276" w:type="dxa"/>
            <w:gridSpan w:val="2"/>
          </w:tcPr>
          <w:p w:rsidR="001F3C09" w:rsidRPr="00AE4588" w:rsidRDefault="001F3C09" w:rsidP="0045209A">
            <w:pPr>
              <w:jc w:val="center"/>
              <w:rPr>
                <w:rFonts w:hint="eastAsia"/>
                <w:color w:val="000000"/>
                <w:sz w:val="28"/>
                <w:szCs w:val="28"/>
              </w:rPr>
            </w:pPr>
          </w:p>
        </w:tc>
      </w:tr>
      <w:tr w:rsidR="001F3C09" w:rsidRPr="00AE4588" w:rsidTr="000E1B5C">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支輓聯及奠儀</w:t>
            </w:r>
          </w:p>
        </w:tc>
        <w:tc>
          <w:tcPr>
            <w:tcW w:w="1418" w:type="dxa"/>
          </w:tcPr>
          <w:p w:rsidR="001F3C09" w:rsidRPr="00AE4588" w:rsidRDefault="001F3C09" w:rsidP="0045209A">
            <w:pP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1400</w:t>
            </w:r>
          </w:p>
        </w:tc>
        <w:tc>
          <w:tcPr>
            <w:tcW w:w="1276" w:type="dxa"/>
            <w:gridSpan w:val="2"/>
          </w:tcPr>
          <w:p w:rsidR="001F3C09" w:rsidRPr="00AE4588" w:rsidRDefault="001F3C09" w:rsidP="0045209A">
            <w:pPr>
              <w:jc w:val="center"/>
              <w:rPr>
                <w:rFonts w:hint="eastAsia"/>
                <w:color w:val="000000"/>
                <w:sz w:val="28"/>
                <w:szCs w:val="28"/>
              </w:rPr>
            </w:pPr>
          </w:p>
        </w:tc>
      </w:tr>
      <w:tr w:rsidR="001F3C09" w:rsidRPr="00AE4588" w:rsidTr="000E1B5C">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B247B6">
            <w:pPr>
              <w:ind w:leftChars="72" w:left="245"/>
              <w:jc w:val="both"/>
              <w:rPr>
                <w:rFonts w:hint="eastAsia"/>
                <w:color w:val="000000"/>
                <w:sz w:val="28"/>
                <w:szCs w:val="28"/>
              </w:rPr>
            </w:pPr>
            <w:r w:rsidRPr="00AE4588">
              <w:rPr>
                <w:rFonts w:hint="eastAsia"/>
                <w:color w:val="000000"/>
                <w:sz w:val="28"/>
                <w:szCs w:val="28"/>
              </w:rPr>
              <w:t>支</w:t>
            </w:r>
            <w:r w:rsidR="00B247B6" w:rsidRPr="00AE4588">
              <w:rPr>
                <w:rFonts w:hint="eastAsia"/>
                <w:color w:val="000000"/>
                <w:sz w:val="28"/>
                <w:szCs w:val="28"/>
              </w:rPr>
              <w:t>補</w:t>
            </w:r>
            <w:r w:rsidRPr="00AE4588">
              <w:rPr>
                <w:rFonts w:hint="eastAsia"/>
                <w:color w:val="000000"/>
                <w:sz w:val="28"/>
                <w:szCs w:val="28"/>
              </w:rPr>
              <w:t>王</w:t>
            </w:r>
            <w:r w:rsidR="00120152" w:rsidRPr="00AE4588">
              <w:rPr>
                <w:rFonts w:hint="eastAsia"/>
                <w:color w:val="000000"/>
                <w:sz w:val="28"/>
                <w:szCs w:val="28"/>
              </w:rPr>
              <w:t>廷</w:t>
            </w:r>
            <w:r w:rsidRPr="00AE4588">
              <w:rPr>
                <w:rFonts w:hint="eastAsia"/>
                <w:color w:val="000000"/>
                <w:sz w:val="28"/>
                <w:szCs w:val="28"/>
              </w:rPr>
              <w:t>卿紅包差額</w:t>
            </w:r>
          </w:p>
        </w:tc>
        <w:tc>
          <w:tcPr>
            <w:tcW w:w="1418" w:type="dxa"/>
          </w:tcPr>
          <w:p w:rsidR="001F3C09" w:rsidRPr="00AE4588" w:rsidRDefault="001F3C09" w:rsidP="0045209A">
            <w:pP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1600</w:t>
            </w:r>
          </w:p>
        </w:tc>
        <w:tc>
          <w:tcPr>
            <w:tcW w:w="1276" w:type="dxa"/>
            <w:gridSpan w:val="2"/>
          </w:tcPr>
          <w:p w:rsidR="001F3C09" w:rsidRPr="00AE4588" w:rsidRDefault="001F3C09" w:rsidP="0045209A">
            <w:pPr>
              <w:jc w:val="center"/>
              <w:rPr>
                <w:rFonts w:hint="eastAsia"/>
                <w:color w:val="000000"/>
                <w:sz w:val="28"/>
                <w:szCs w:val="28"/>
              </w:rPr>
            </w:pPr>
          </w:p>
        </w:tc>
      </w:tr>
      <w:tr w:rsidR="001F3C09" w:rsidRPr="00AE4588" w:rsidTr="000E1B5C">
        <w:trPr>
          <w:trHeight w:val="493"/>
        </w:trPr>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支慰問病患水果</w:t>
            </w:r>
          </w:p>
        </w:tc>
        <w:tc>
          <w:tcPr>
            <w:tcW w:w="1418" w:type="dxa"/>
          </w:tcPr>
          <w:p w:rsidR="001F3C09" w:rsidRPr="00AE4588" w:rsidRDefault="001F3C09" w:rsidP="0045209A">
            <w:pP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1000</w:t>
            </w:r>
          </w:p>
        </w:tc>
        <w:tc>
          <w:tcPr>
            <w:tcW w:w="1276" w:type="dxa"/>
            <w:gridSpan w:val="2"/>
          </w:tcPr>
          <w:p w:rsidR="001F3C09" w:rsidRPr="00AE4588" w:rsidRDefault="001F3C09" w:rsidP="0045209A">
            <w:pPr>
              <w:jc w:val="center"/>
              <w:rPr>
                <w:rFonts w:hint="eastAsia"/>
                <w:color w:val="000000"/>
                <w:sz w:val="28"/>
                <w:szCs w:val="28"/>
              </w:rPr>
            </w:pPr>
            <w:r w:rsidRPr="00AE4588">
              <w:rPr>
                <w:rFonts w:hint="eastAsia"/>
                <w:color w:val="000000"/>
                <w:sz w:val="28"/>
                <w:szCs w:val="28"/>
              </w:rPr>
              <w:t>1082</w:t>
            </w:r>
          </w:p>
        </w:tc>
      </w:tr>
      <w:tr w:rsidR="001F3C09" w:rsidRPr="00AE4588" w:rsidTr="000E1B5C">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支刮鬍刀、鞋油</w:t>
            </w:r>
          </w:p>
        </w:tc>
        <w:tc>
          <w:tcPr>
            <w:tcW w:w="1418" w:type="dxa"/>
          </w:tcPr>
          <w:p w:rsidR="001F3C09" w:rsidRPr="00AE4588" w:rsidRDefault="001F3C09" w:rsidP="0045209A">
            <w:pP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275</w:t>
            </w:r>
          </w:p>
        </w:tc>
        <w:tc>
          <w:tcPr>
            <w:tcW w:w="1276" w:type="dxa"/>
            <w:gridSpan w:val="2"/>
          </w:tcPr>
          <w:p w:rsidR="001F3C09" w:rsidRPr="00AE4588" w:rsidRDefault="001F3C09" w:rsidP="0045209A">
            <w:pPr>
              <w:jc w:val="center"/>
              <w:rPr>
                <w:rFonts w:hint="eastAsia"/>
                <w:color w:val="000000"/>
                <w:sz w:val="28"/>
                <w:szCs w:val="28"/>
              </w:rPr>
            </w:pPr>
            <w:r w:rsidRPr="00AE4588">
              <w:rPr>
                <w:rFonts w:hint="eastAsia"/>
                <w:color w:val="000000"/>
                <w:sz w:val="28"/>
                <w:szCs w:val="28"/>
              </w:rPr>
              <w:t>807</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支國際電話費</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1273</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-466</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支主任彈床</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4000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-4466</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r w:rsidRPr="00AE4588">
              <w:rPr>
                <w:rFonts w:hint="eastAsia"/>
                <w:color w:val="000000"/>
                <w:sz w:val="28"/>
                <w:szCs w:val="28"/>
              </w:rPr>
              <w:t>11.20</w:t>
            </w: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both"/>
              <w:rPr>
                <w:rFonts w:hint="eastAsia"/>
                <w:color w:val="000000"/>
                <w:sz w:val="28"/>
                <w:szCs w:val="28"/>
              </w:rPr>
            </w:pPr>
            <w:r w:rsidRPr="00AE4588">
              <w:rPr>
                <w:rFonts w:hint="eastAsia"/>
                <w:color w:val="000000"/>
                <w:sz w:val="28"/>
                <w:szCs w:val="28"/>
              </w:rPr>
              <w:t>收鐵絲網、樹剪、水管</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28000</w:t>
            </w: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both"/>
              <w:rPr>
                <w:rFonts w:hint="eastAsia"/>
                <w:color w:val="000000"/>
                <w:sz w:val="28"/>
                <w:szCs w:val="28"/>
              </w:rPr>
            </w:pPr>
            <w:r w:rsidRPr="00AE4588">
              <w:rPr>
                <w:rFonts w:hint="eastAsia"/>
                <w:color w:val="000000"/>
                <w:sz w:val="28"/>
                <w:szCs w:val="28"/>
              </w:rPr>
              <w:t>收菜刀、飯笠</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9250</w:t>
            </w: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32784</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支主任借</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20000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12784</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w:t>
            </w:r>
            <w:r w:rsidR="0092784C">
              <w:rPr>
                <w:rFonts w:hint="eastAsia"/>
                <w:color w:val="000000"/>
                <w:sz w:val="28"/>
                <w:szCs w:val="28"/>
              </w:rPr>
              <w:t>洪○仕</w:t>
            </w:r>
            <w:r w:rsidRPr="00AE4588">
              <w:rPr>
                <w:rFonts w:hint="eastAsia"/>
                <w:color w:val="000000"/>
                <w:sz w:val="28"/>
                <w:szCs w:val="28"/>
              </w:rPr>
              <w:t>生日</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1000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11784</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both"/>
              <w:rPr>
                <w:rFonts w:hint="eastAsia"/>
                <w:color w:val="000000"/>
                <w:sz w:val="28"/>
                <w:szCs w:val="28"/>
              </w:rPr>
            </w:pPr>
            <w:r w:rsidRPr="00AE4588">
              <w:rPr>
                <w:rFonts w:hint="eastAsia"/>
                <w:color w:val="000000"/>
                <w:sz w:val="28"/>
                <w:szCs w:val="28"/>
              </w:rPr>
              <w:t>收門弓器</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31350</w:t>
            </w:r>
            <w:r w:rsidR="00677F80" w:rsidRPr="00AE4588">
              <w:rPr>
                <w:rFonts w:hint="eastAsia"/>
                <w:color w:val="000000"/>
                <w:sz w:val="28"/>
                <w:szCs w:val="28"/>
              </w:rPr>
              <w:t>（塗改</w:t>
            </w:r>
            <w:r w:rsidR="00677F80" w:rsidRPr="00AE4588">
              <w:rPr>
                <w:rFonts w:hint="eastAsia"/>
                <w:color w:val="000000"/>
                <w:sz w:val="28"/>
                <w:szCs w:val="28"/>
              </w:rPr>
              <w:t>33350</w:t>
            </w:r>
            <w:r w:rsidR="00677F80" w:rsidRPr="00AE4588">
              <w:rPr>
                <w:rFonts w:hint="eastAsia"/>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both"/>
              <w:rPr>
                <w:rFonts w:hint="eastAsia"/>
                <w:color w:val="000000"/>
                <w:sz w:val="28"/>
                <w:szCs w:val="28"/>
              </w:rPr>
            </w:pPr>
            <w:r w:rsidRPr="00AE4588">
              <w:rPr>
                <w:rFonts w:hint="eastAsia"/>
                <w:color w:val="000000"/>
                <w:sz w:val="28"/>
                <w:szCs w:val="28"/>
              </w:rPr>
              <w:t>收噴效、蚊效</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20152" w:rsidP="0045209A">
            <w:pPr>
              <w:jc w:val="center"/>
              <w:rPr>
                <w:rFonts w:hint="eastAsia"/>
                <w:color w:val="000000"/>
                <w:sz w:val="28"/>
                <w:szCs w:val="28"/>
              </w:rPr>
            </w:pPr>
            <w:r w:rsidRPr="00AE4588">
              <w:rPr>
                <w:rFonts w:hint="eastAsia"/>
                <w:color w:val="000000"/>
                <w:sz w:val="28"/>
                <w:szCs w:val="28"/>
              </w:rPr>
              <w:t>（塗改</w:t>
            </w:r>
            <w:r w:rsidR="00677F80" w:rsidRPr="00AE4588">
              <w:rPr>
                <w:rFonts w:hint="eastAsia"/>
                <w:color w:val="000000"/>
                <w:sz w:val="28"/>
                <w:szCs w:val="28"/>
              </w:rPr>
              <w:t>43434</w:t>
            </w:r>
            <w:r w:rsidRPr="00AE4588">
              <w:rPr>
                <w:rFonts w:hint="eastAsia"/>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both"/>
              <w:rPr>
                <w:rFonts w:hint="eastAsia"/>
                <w:color w:val="000000"/>
                <w:sz w:val="28"/>
                <w:szCs w:val="28"/>
              </w:rPr>
            </w:pPr>
            <w:r w:rsidRPr="00AE4588">
              <w:rPr>
                <w:rFonts w:hint="eastAsia"/>
                <w:color w:val="000000"/>
                <w:sz w:val="28"/>
                <w:szCs w:val="28"/>
              </w:rPr>
              <w:t>收文具</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20152" w:rsidP="00120152">
            <w:pPr>
              <w:jc w:val="center"/>
              <w:rPr>
                <w:rFonts w:hint="eastAsia"/>
                <w:color w:val="000000"/>
                <w:sz w:val="28"/>
                <w:szCs w:val="28"/>
              </w:rPr>
            </w:pPr>
            <w:r w:rsidRPr="00AE4588">
              <w:rPr>
                <w:rFonts w:hint="eastAsia"/>
                <w:color w:val="000000"/>
                <w:sz w:val="28"/>
                <w:szCs w:val="28"/>
              </w:rPr>
              <w:t xml:space="preserve">22040 </w:t>
            </w:r>
            <w:r w:rsidR="001F3C09" w:rsidRPr="00AE4588">
              <w:rPr>
                <w:rFonts w:hint="eastAsia"/>
                <w:color w:val="000000"/>
                <w:sz w:val="28"/>
                <w:szCs w:val="28"/>
              </w:rPr>
              <w:t>(</w:t>
            </w:r>
            <w:r w:rsidR="00677F80" w:rsidRPr="00AE4588">
              <w:rPr>
                <w:rFonts w:hint="eastAsia"/>
                <w:color w:val="000000"/>
                <w:sz w:val="28"/>
                <w:szCs w:val="28"/>
              </w:rPr>
              <w:t>塗改</w:t>
            </w:r>
            <w:r w:rsidRPr="00AE4588">
              <w:rPr>
                <w:rFonts w:hint="eastAsia"/>
                <w:color w:val="000000"/>
                <w:sz w:val="28"/>
                <w:szCs w:val="28"/>
              </w:rPr>
              <w:t>23240</w:t>
            </w:r>
            <w:r w:rsidR="001F3C09" w:rsidRPr="00AE4588">
              <w:rPr>
                <w:rFonts w:hint="eastAsia"/>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108608</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B65AD1">
            <w:pPr>
              <w:ind w:leftChars="72" w:left="245"/>
              <w:jc w:val="both"/>
              <w:rPr>
                <w:rFonts w:hint="eastAsia"/>
                <w:color w:val="000000"/>
                <w:sz w:val="28"/>
                <w:szCs w:val="28"/>
              </w:rPr>
            </w:pPr>
            <w:r w:rsidRPr="00AE4588">
              <w:rPr>
                <w:rFonts w:hint="eastAsia"/>
                <w:color w:val="000000"/>
                <w:sz w:val="28"/>
                <w:szCs w:val="28"/>
              </w:rPr>
              <w:t>支韋</w:t>
            </w:r>
            <w:r w:rsidR="00B65AD1" w:rsidRPr="00AE4588">
              <w:rPr>
                <w:rFonts w:hint="eastAsia"/>
                <w:color w:val="000000"/>
                <w:sz w:val="28"/>
                <w:szCs w:val="28"/>
              </w:rPr>
              <w:t>迺</w:t>
            </w:r>
            <w:r w:rsidRPr="00AE4588">
              <w:rPr>
                <w:rFonts w:hint="eastAsia"/>
                <w:color w:val="000000"/>
                <w:sz w:val="28"/>
                <w:szCs w:val="28"/>
              </w:rPr>
              <w:t>哲紅包差額</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1600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支水果禮盒</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1200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105808</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both"/>
              <w:rPr>
                <w:rFonts w:hint="eastAsia"/>
                <w:color w:val="000000"/>
                <w:sz w:val="28"/>
                <w:szCs w:val="28"/>
              </w:rPr>
            </w:pPr>
            <w:r w:rsidRPr="00AE4588">
              <w:rPr>
                <w:rFonts w:hint="eastAsia"/>
                <w:color w:val="000000"/>
                <w:sz w:val="28"/>
                <w:szCs w:val="28"/>
              </w:rPr>
              <w:t>收主任還</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20000</w:t>
            </w: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125808</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支還秋節</w:t>
            </w:r>
            <w:r w:rsidR="00995FE3" w:rsidRPr="00AE4588">
              <w:rPr>
                <w:rFonts w:hint="eastAsia"/>
                <w:color w:val="000000"/>
                <w:sz w:val="28"/>
                <w:szCs w:val="28"/>
              </w:rPr>
              <w:t>用</w:t>
            </w:r>
            <w:r w:rsidRPr="00AE4588">
              <w:rPr>
                <w:rFonts w:hint="eastAsia"/>
                <w:color w:val="000000"/>
                <w:sz w:val="28"/>
                <w:szCs w:val="28"/>
              </w:rPr>
              <w:t>款</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50000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75808</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jc w:val="both"/>
              <w:rPr>
                <w:rFonts w:hint="eastAsia"/>
                <w:color w:val="000000"/>
                <w:sz w:val="28"/>
                <w:szCs w:val="28"/>
              </w:rPr>
            </w:pPr>
            <w:r w:rsidRPr="00AE4588">
              <w:rPr>
                <w:rFonts w:hint="eastAsia"/>
                <w:color w:val="000000"/>
                <w:sz w:val="28"/>
                <w:szCs w:val="28"/>
              </w:rPr>
              <w:t>支副主任生日</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2000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73808</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jc w:val="both"/>
              <w:rPr>
                <w:rFonts w:hint="eastAsia"/>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r>
      <w:tr w:rsidR="001F3C09" w:rsidRPr="00AE4588" w:rsidTr="000E1B5C">
        <w:tc>
          <w:tcPr>
            <w:tcW w:w="11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時間</w:t>
            </w:r>
          </w:p>
        </w:tc>
        <w:tc>
          <w:tcPr>
            <w:tcW w:w="2976"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摘要</w:t>
            </w:r>
          </w:p>
        </w:tc>
        <w:tc>
          <w:tcPr>
            <w:tcW w:w="1418"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收入</w:t>
            </w: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支出</w:t>
            </w:r>
          </w:p>
        </w:tc>
        <w:tc>
          <w:tcPr>
            <w:tcW w:w="1276" w:type="dxa"/>
            <w:gridSpan w:val="2"/>
          </w:tcPr>
          <w:p w:rsidR="001F3C09" w:rsidRPr="00AE4588" w:rsidRDefault="001F3C09" w:rsidP="0045209A">
            <w:pPr>
              <w:jc w:val="center"/>
              <w:rPr>
                <w:rFonts w:hint="eastAsia"/>
                <w:color w:val="000000"/>
                <w:sz w:val="28"/>
                <w:szCs w:val="28"/>
              </w:rPr>
            </w:pPr>
            <w:r w:rsidRPr="00AE4588">
              <w:rPr>
                <w:rFonts w:hint="eastAsia"/>
                <w:color w:val="000000"/>
                <w:sz w:val="28"/>
                <w:szCs w:val="28"/>
              </w:rPr>
              <w:t>結存</w:t>
            </w:r>
          </w:p>
        </w:tc>
      </w:tr>
      <w:tr w:rsidR="001F3C09" w:rsidRPr="00AE4588" w:rsidTr="000E1B5C">
        <w:tc>
          <w:tcPr>
            <w:tcW w:w="1101" w:type="dxa"/>
          </w:tcPr>
          <w:p w:rsidR="001F3C09" w:rsidRPr="00AE4588" w:rsidRDefault="001F3C09" w:rsidP="0045209A">
            <w:pPr>
              <w:rPr>
                <w:rFonts w:hint="eastAsia"/>
                <w:color w:val="000000"/>
                <w:sz w:val="28"/>
                <w:szCs w:val="28"/>
              </w:rPr>
            </w:pPr>
            <w:r w:rsidRPr="00AE4588">
              <w:rPr>
                <w:rFonts w:hint="eastAsia"/>
                <w:color w:val="000000"/>
                <w:sz w:val="28"/>
                <w:szCs w:val="28"/>
              </w:rPr>
              <w:t>85.12</w:t>
            </w:r>
          </w:p>
        </w:tc>
        <w:tc>
          <w:tcPr>
            <w:tcW w:w="2976" w:type="dxa"/>
          </w:tcPr>
          <w:p w:rsidR="001F3C09" w:rsidRPr="00AE4588" w:rsidRDefault="001F3C09" w:rsidP="0045209A">
            <w:pPr>
              <w:rPr>
                <w:rFonts w:hint="eastAsia"/>
                <w:color w:val="000000"/>
                <w:sz w:val="28"/>
                <w:szCs w:val="28"/>
              </w:rPr>
            </w:pPr>
            <w:r w:rsidRPr="00AE4588">
              <w:rPr>
                <w:rFonts w:hint="eastAsia"/>
                <w:color w:val="000000"/>
                <w:sz w:val="28"/>
                <w:szCs w:val="28"/>
              </w:rPr>
              <w:t>上月結存</w:t>
            </w:r>
          </w:p>
        </w:tc>
        <w:tc>
          <w:tcPr>
            <w:tcW w:w="1418" w:type="dxa"/>
          </w:tcPr>
          <w:p w:rsidR="001F3C09" w:rsidRPr="00AE4588" w:rsidRDefault="001F3C09" w:rsidP="0045209A">
            <w:pPr>
              <w:rPr>
                <w:rFonts w:hint="eastAsia"/>
                <w:color w:val="000000"/>
                <w:sz w:val="28"/>
                <w:szCs w:val="28"/>
              </w:rPr>
            </w:pPr>
          </w:p>
        </w:tc>
        <w:tc>
          <w:tcPr>
            <w:tcW w:w="1701" w:type="dxa"/>
          </w:tcPr>
          <w:p w:rsidR="001F3C09" w:rsidRPr="00AE4588" w:rsidRDefault="001F3C09" w:rsidP="0045209A">
            <w:pPr>
              <w:rPr>
                <w:rFonts w:hint="eastAsia"/>
                <w:color w:val="000000"/>
                <w:sz w:val="28"/>
                <w:szCs w:val="28"/>
              </w:rPr>
            </w:pPr>
          </w:p>
        </w:tc>
        <w:tc>
          <w:tcPr>
            <w:tcW w:w="1276" w:type="dxa"/>
            <w:gridSpan w:val="2"/>
          </w:tcPr>
          <w:p w:rsidR="001F3C09" w:rsidRPr="00AE4588" w:rsidRDefault="001F3C09" w:rsidP="0045209A">
            <w:pPr>
              <w:rPr>
                <w:rFonts w:hint="eastAsia"/>
                <w:color w:val="000000"/>
                <w:sz w:val="28"/>
                <w:szCs w:val="28"/>
              </w:rPr>
            </w:pPr>
            <w:r w:rsidRPr="00AE4588">
              <w:rPr>
                <w:rFonts w:hint="eastAsia"/>
                <w:color w:val="000000"/>
                <w:sz w:val="28"/>
                <w:szCs w:val="28"/>
              </w:rPr>
              <w:t>75808</w:t>
            </w:r>
          </w:p>
        </w:tc>
      </w:tr>
      <w:tr w:rsidR="001F3C09" w:rsidRPr="00AE4588" w:rsidTr="000E1B5C">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1F3C09">
            <w:pPr>
              <w:ind w:leftChars="72" w:left="245"/>
              <w:rPr>
                <w:rFonts w:hint="eastAsia"/>
                <w:color w:val="000000"/>
                <w:sz w:val="28"/>
                <w:szCs w:val="28"/>
              </w:rPr>
            </w:pPr>
            <w:r w:rsidRPr="00AE4588">
              <w:rPr>
                <w:rFonts w:hint="eastAsia"/>
                <w:color w:val="000000"/>
                <w:sz w:val="28"/>
                <w:szCs w:val="28"/>
              </w:rPr>
              <w:t>支特支</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5000</w:t>
            </w:r>
          </w:p>
        </w:tc>
        <w:tc>
          <w:tcPr>
            <w:tcW w:w="1276" w:type="dxa"/>
            <w:gridSpan w:val="2"/>
          </w:tcPr>
          <w:p w:rsidR="001F3C09" w:rsidRPr="00AE4588" w:rsidRDefault="001F3C09" w:rsidP="0045209A">
            <w:pPr>
              <w:rPr>
                <w:rFonts w:hint="eastAsia"/>
                <w:color w:val="000000"/>
                <w:sz w:val="28"/>
                <w:szCs w:val="28"/>
              </w:rPr>
            </w:pPr>
          </w:p>
        </w:tc>
      </w:tr>
      <w:tr w:rsidR="001F3C09" w:rsidRPr="00AE4588" w:rsidTr="000E1B5C">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1F3C09">
            <w:pPr>
              <w:ind w:leftChars="72" w:left="245"/>
              <w:rPr>
                <w:rFonts w:hint="eastAsia"/>
                <w:color w:val="000000"/>
                <w:sz w:val="28"/>
                <w:szCs w:val="28"/>
              </w:rPr>
            </w:pPr>
            <w:r w:rsidRPr="00AE4588">
              <w:rPr>
                <w:rFonts w:hint="eastAsia"/>
                <w:color w:val="000000"/>
                <w:sz w:val="28"/>
                <w:szCs w:val="28"/>
              </w:rPr>
              <w:t>支主任借</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5000</w:t>
            </w:r>
          </w:p>
        </w:tc>
        <w:tc>
          <w:tcPr>
            <w:tcW w:w="1276" w:type="dxa"/>
            <w:gridSpan w:val="2"/>
          </w:tcPr>
          <w:p w:rsidR="001F3C09" w:rsidRPr="00AE4588" w:rsidRDefault="001F3C09" w:rsidP="0045209A">
            <w:pPr>
              <w:rPr>
                <w:rFonts w:hint="eastAsia"/>
                <w:color w:val="000000"/>
                <w:sz w:val="28"/>
                <w:szCs w:val="28"/>
              </w:rPr>
            </w:pPr>
          </w:p>
        </w:tc>
      </w:tr>
      <w:tr w:rsidR="001F3C09" w:rsidRPr="00AE4588" w:rsidTr="000E1B5C">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1F3C09">
            <w:pPr>
              <w:ind w:leftChars="72" w:left="245"/>
              <w:rPr>
                <w:rFonts w:hint="eastAsia"/>
                <w:color w:val="000000"/>
                <w:sz w:val="28"/>
                <w:szCs w:val="28"/>
              </w:rPr>
            </w:pPr>
            <w:r w:rsidRPr="00AE4588">
              <w:rPr>
                <w:rFonts w:hint="eastAsia"/>
                <w:color w:val="000000"/>
                <w:sz w:val="28"/>
                <w:szCs w:val="28"/>
              </w:rPr>
              <w:t>支榮勝</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20500</w:t>
            </w:r>
          </w:p>
        </w:tc>
        <w:tc>
          <w:tcPr>
            <w:tcW w:w="1276" w:type="dxa"/>
            <w:gridSpan w:val="2"/>
          </w:tcPr>
          <w:p w:rsidR="001F3C09" w:rsidRPr="00AE4588" w:rsidRDefault="001F3C09" w:rsidP="0045209A">
            <w:pPr>
              <w:rPr>
                <w:rFonts w:hint="eastAsia"/>
                <w:color w:val="000000"/>
                <w:sz w:val="28"/>
                <w:szCs w:val="28"/>
              </w:rPr>
            </w:pPr>
          </w:p>
        </w:tc>
      </w:tr>
      <w:tr w:rsidR="001F3C09" w:rsidRPr="00AE4588" w:rsidTr="000E1B5C">
        <w:tc>
          <w:tcPr>
            <w:tcW w:w="1101" w:type="dxa"/>
          </w:tcPr>
          <w:p w:rsidR="001F3C09" w:rsidRPr="00AE4588" w:rsidRDefault="001F3C09" w:rsidP="0045209A">
            <w:pPr>
              <w:rPr>
                <w:rFonts w:hint="eastAsia"/>
                <w:color w:val="000000"/>
                <w:sz w:val="28"/>
                <w:szCs w:val="28"/>
              </w:rPr>
            </w:pPr>
          </w:p>
        </w:tc>
        <w:tc>
          <w:tcPr>
            <w:tcW w:w="2976" w:type="dxa"/>
          </w:tcPr>
          <w:p w:rsidR="001F3C09" w:rsidRPr="00AE4588" w:rsidRDefault="001F3C09" w:rsidP="001F3C09">
            <w:pPr>
              <w:ind w:leftChars="72" w:left="245"/>
              <w:rPr>
                <w:rFonts w:hint="eastAsia"/>
                <w:color w:val="000000"/>
                <w:sz w:val="28"/>
                <w:szCs w:val="28"/>
              </w:rPr>
            </w:pPr>
            <w:r w:rsidRPr="00AE4588">
              <w:rPr>
                <w:rFonts w:hint="eastAsia"/>
                <w:color w:val="000000"/>
                <w:sz w:val="28"/>
                <w:szCs w:val="28"/>
              </w:rPr>
              <w:t>支榮勝小姐小費</w:t>
            </w:r>
          </w:p>
        </w:tc>
        <w:tc>
          <w:tcPr>
            <w:tcW w:w="1418" w:type="dxa"/>
          </w:tcPr>
          <w:p w:rsidR="001F3C09" w:rsidRPr="00AE4588" w:rsidRDefault="001F3C09" w:rsidP="0045209A">
            <w:pPr>
              <w:jc w:val="center"/>
              <w:rPr>
                <w:rFonts w:hint="eastAsia"/>
                <w:color w:val="000000"/>
                <w:sz w:val="28"/>
                <w:szCs w:val="28"/>
              </w:rPr>
            </w:pPr>
          </w:p>
        </w:tc>
        <w:tc>
          <w:tcPr>
            <w:tcW w:w="1701" w:type="dxa"/>
          </w:tcPr>
          <w:p w:rsidR="001F3C09" w:rsidRPr="00AE4588" w:rsidRDefault="001F3C09" w:rsidP="0045209A">
            <w:pPr>
              <w:jc w:val="center"/>
              <w:rPr>
                <w:rFonts w:hint="eastAsia"/>
                <w:color w:val="000000"/>
                <w:sz w:val="28"/>
                <w:szCs w:val="28"/>
              </w:rPr>
            </w:pPr>
            <w:r w:rsidRPr="00AE4588">
              <w:rPr>
                <w:rFonts w:hint="eastAsia"/>
                <w:color w:val="000000"/>
                <w:sz w:val="28"/>
                <w:szCs w:val="28"/>
              </w:rPr>
              <w:t>1000</w:t>
            </w:r>
          </w:p>
        </w:tc>
        <w:tc>
          <w:tcPr>
            <w:tcW w:w="1276" w:type="dxa"/>
            <w:gridSpan w:val="2"/>
          </w:tcPr>
          <w:p w:rsidR="001F3C09" w:rsidRPr="00AE4588" w:rsidRDefault="001F3C09" w:rsidP="0045209A">
            <w:pPr>
              <w:rPr>
                <w:rFonts w:hint="eastAsia"/>
                <w:color w:val="000000"/>
                <w:sz w:val="28"/>
                <w:szCs w:val="28"/>
              </w:rPr>
            </w:pP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rPr>
                <w:rFonts w:hint="eastAsia"/>
                <w:color w:val="000000"/>
                <w:sz w:val="28"/>
                <w:szCs w:val="28"/>
              </w:rPr>
            </w:pPr>
            <w:r w:rsidRPr="00AE4588">
              <w:rPr>
                <w:rFonts w:hint="eastAsia"/>
                <w:color w:val="000000"/>
                <w:sz w:val="28"/>
                <w:szCs w:val="28"/>
              </w:rPr>
              <w:t>支榮勝駕駛餐費</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200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rPr>
                <w:rFonts w:hint="eastAsia"/>
                <w:color w:val="000000"/>
                <w:sz w:val="28"/>
                <w:szCs w:val="28"/>
              </w:rPr>
            </w:pPr>
            <w:r w:rsidRPr="00AE4588">
              <w:rPr>
                <w:rFonts w:hint="eastAsia"/>
                <w:color w:val="000000"/>
                <w:sz w:val="28"/>
                <w:szCs w:val="28"/>
              </w:rPr>
              <w:t>支酒</w:t>
            </w:r>
            <w:r w:rsidRPr="00AE4588">
              <w:rPr>
                <w:rFonts w:hint="eastAsia"/>
                <w:color w:val="000000"/>
                <w:sz w:val="28"/>
                <w:szCs w:val="28"/>
              </w:rPr>
              <w:t>3</w:t>
            </w:r>
            <w:r w:rsidRPr="00AE4588">
              <w:rPr>
                <w:rFonts w:hint="eastAsia"/>
                <w:color w:val="000000"/>
                <w:sz w:val="28"/>
                <w:szCs w:val="28"/>
              </w:rPr>
              <w:t>瓶</w:t>
            </w:r>
            <w:r w:rsidRPr="00AE4588">
              <w:rPr>
                <w:rFonts w:hint="eastAsia"/>
                <w:color w:val="000000"/>
                <w:sz w:val="28"/>
                <w:szCs w:val="28"/>
              </w:rPr>
              <w:t>(</w:t>
            </w:r>
            <w:r w:rsidRPr="00AE4588">
              <w:rPr>
                <w:rFonts w:hint="eastAsia"/>
                <w:color w:val="000000"/>
                <w:sz w:val="28"/>
                <w:szCs w:val="28"/>
              </w:rPr>
              <w:t>已退一瓶</w:t>
            </w:r>
            <w:r w:rsidRPr="00AE4588">
              <w:rPr>
                <w:rFonts w:hint="eastAsia"/>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6750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r w:rsidRPr="00AE4588">
              <w:rPr>
                <w:rFonts w:hint="eastAsia"/>
                <w:color w:val="000000"/>
                <w:sz w:val="28"/>
                <w:szCs w:val="28"/>
              </w:rPr>
              <w:t>37358</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995FE3" w:rsidP="00995FE3">
            <w:pPr>
              <w:ind w:leftChars="72" w:left="245"/>
              <w:rPr>
                <w:rFonts w:hint="eastAsia"/>
                <w:color w:val="000000"/>
                <w:sz w:val="28"/>
                <w:szCs w:val="28"/>
              </w:rPr>
            </w:pPr>
            <w:r w:rsidRPr="00AE4588">
              <w:rPr>
                <w:rFonts w:hint="eastAsia"/>
                <w:color w:val="000000"/>
                <w:sz w:val="28"/>
                <w:szCs w:val="28"/>
              </w:rPr>
              <w:t>支補</w:t>
            </w:r>
            <w:r w:rsidR="001F3C09" w:rsidRPr="00AE4588">
              <w:rPr>
                <w:rFonts w:hint="eastAsia"/>
                <w:color w:val="000000"/>
                <w:sz w:val="28"/>
                <w:szCs w:val="28"/>
              </w:rPr>
              <w:t>王長恒紅包</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1000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rPr>
                <w:rFonts w:hint="eastAsia"/>
                <w:color w:val="000000"/>
                <w:sz w:val="28"/>
                <w:szCs w:val="28"/>
              </w:rPr>
            </w:pPr>
            <w:r w:rsidRPr="00AE4588">
              <w:rPr>
                <w:rFonts w:hint="eastAsia"/>
                <w:color w:val="000000"/>
                <w:sz w:val="28"/>
                <w:szCs w:val="28"/>
              </w:rPr>
              <w:t>支補王合群紅包</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1200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r w:rsidRPr="00AE4588">
              <w:rPr>
                <w:rFonts w:hint="eastAsia"/>
                <w:color w:val="000000"/>
                <w:sz w:val="28"/>
                <w:szCs w:val="28"/>
              </w:rPr>
              <w:t>35158</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rPr>
                <w:rFonts w:hint="eastAsia"/>
                <w:color w:val="000000"/>
                <w:sz w:val="28"/>
                <w:szCs w:val="28"/>
              </w:rPr>
            </w:pPr>
            <w:r w:rsidRPr="00AE4588">
              <w:rPr>
                <w:rFonts w:hint="eastAsia"/>
                <w:color w:val="000000"/>
                <w:sz w:val="28"/>
                <w:szCs w:val="28"/>
              </w:rPr>
              <w:t>支皮箱</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2500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r w:rsidRPr="00AE4588">
              <w:rPr>
                <w:rFonts w:hint="eastAsia"/>
                <w:color w:val="000000"/>
                <w:sz w:val="28"/>
                <w:szCs w:val="28"/>
              </w:rPr>
              <w:t>32658</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rPr>
                <w:rFonts w:hint="eastAsia"/>
                <w:color w:val="000000"/>
                <w:sz w:val="28"/>
                <w:szCs w:val="28"/>
              </w:rPr>
            </w:pPr>
            <w:r w:rsidRPr="00AE4588">
              <w:rPr>
                <w:rFonts w:hint="eastAsia"/>
                <w:color w:val="000000"/>
                <w:sz w:val="28"/>
                <w:szCs w:val="28"/>
              </w:rPr>
              <w:t>支高梁酒一箱</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5040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rPr>
                <w:rFonts w:hint="eastAsia"/>
                <w:color w:val="000000"/>
                <w:sz w:val="28"/>
                <w:szCs w:val="28"/>
              </w:rPr>
            </w:pPr>
            <w:r w:rsidRPr="00AE4588">
              <w:rPr>
                <w:rFonts w:hint="eastAsia"/>
                <w:color w:val="000000"/>
                <w:sz w:val="28"/>
                <w:szCs w:val="28"/>
              </w:rPr>
              <w:t>支榮勝</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9390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r w:rsidRPr="00AE4588">
              <w:rPr>
                <w:rFonts w:hint="eastAsia"/>
                <w:color w:val="000000"/>
                <w:sz w:val="28"/>
                <w:szCs w:val="28"/>
              </w:rPr>
              <w:t>18228</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r w:rsidRPr="00AE4588">
              <w:rPr>
                <w:rFonts w:hint="eastAsia"/>
                <w:color w:val="000000"/>
                <w:sz w:val="28"/>
                <w:szCs w:val="28"/>
              </w:rPr>
              <w:t>收水管水缸</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6800</w:t>
            </w: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r w:rsidRPr="00AE4588">
              <w:rPr>
                <w:rFonts w:hint="eastAsia"/>
                <w:color w:val="000000"/>
                <w:sz w:val="28"/>
                <w:szCs w:val="28"/>
              </w:rPr>
              <w:t>收通樂</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54000</w:t>
            </w: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r w:rsidRPr="00AE4588">
              <w:rPr>
                <w:rFonts w:hint="eastAsia"/>
                <w:color w:val="000000"/>
                <w:sz w:val="28"/>
                <w:szCs w:val="28"/>
              </w:rPr>
              <w:t>79028</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rPr>
                <w:rFonts w:hint="eastAsia"/>
                <w:color w:val="000000"/>
                <w:sz w:val="28"/>
                <w:szCs w:val="28"/>
              </w:rPr>
            </w:pPr>
            <w:r w:rsidRPr="00AE4588">
              <w:rPr>
                <w:rFonts w:hint="eastAsia"/>
                <w:color w:val="000000"/>
                <w:sz w:val="28"/>
                <w:szCs w:val="28"/>
              </w:rPr>
              <w:t>支峰茂藥品</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1500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rPr>
                <w:rFonts w:hint="eastAsia"/>
                <w:color w:val="000000"/>
                <w:sz w:val="28"/>
                <w:szCs w:val="28"/>
              </w:rPr>
            </w:pPr>
            <w:r w:rsidRPr="00AE4588">
              <w:rPr>
                <w:rFonts w:hint="eastAsia"/>
                <w:color w:val="000000"/>
                <w:sz w:val="28"/>
                <w:szCs w:val="28"/>
              </w:rPr>
              <w:t>支峰茂助聽器</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6000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F3C09">
            <w:pPr>
              <w:ind w:leftChars="72" w:left="245"/>
              <w:rPr>
                <w:rFonts w:hint="eastAsia"/>
                <w:color w:val="000000"/>
                <w:sz w:val="28"/>
                <w:szCs w:val="28"/>
              </w:rPr>
            </w:pPr>
            <w:r w:rsidRPr="00AE4588">
              <w:rPr>
                <w:rFonts w:hint="eastAsia"/>
                <w:color w:val="000000"/>
                <w:sz w:val="28"/>
                <w:szCs w:val="28"/>
              </w:rPr>
              <w:t>支冰糖</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40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r w:rsidRPr="00AE4588">
              <w:rPr>
                <w:rFonts w:hint="eastAsia"/>
                <w:color w:val="000000"/>
                <w:sz w:val="28"/>
                <w:szCs w:val="28"/>
              </w:rPr>
              <w:t>71488</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r w:rsidRPr="00AE4588">
              <w:rPr>
                <w:rFonts w:hint="eastAsia"/>
                <w:color w:val="000000"/>
                <w:sz w:val="28"/>
                <w:szCs w:val="28"/>
              </w:rPr>
              <w:t>收磁磚</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27147</w:t>
            </w: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r>
      <w:tr w:rsidR="001F3C09" w:rsidRPr="00B70EF0" w:rsidTr="000E1B5C">
        <w:tc>
          <w:tcPr>
            <w:tcW w:w="1101" w:type="dxa"/>
            <w:tcBorders>
              <w:top w:val="single" w:sz="4" w:space="0" w:color="auto"/>
              <w:left w:val="single" w:sz="4" w:space="0" w:color="auto"/>
              <w:bottom w:val="single" w:sz="4" w:space="0" w:color="auto"/>
              <w:right w:val="single" w:sz="4" w:space="0" w:color="auto"/>
            </w:tcBorders>
          </w:tcPr>
          <w:p w:rsidR="001F3C09" w:rsidRPr="00B70EF0" w:rsidRDefault="001F3C09" w:rsidP="0045209A">
            <w:pPr>
              <w:rPr>
                <w:rFonts w:hint="eastAsia"/>
                <w:b/>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B70EF0" w:rsidRDefault="001F3C09" w:rsidP="001F3C09">
            <w:pPr>
              <w:ind w:leftChars="72" w:left="245"/>
              <w:rPr>
                <w:rFonts w:hint="eastAsia"/>
                <w:b/>
                <w:color w:val="000000"/>
                <w:sz w:val="28"/>
                <w:szCs w:val="28"/>
              </w:rPr>
            </w:pPr>
            <w:r w:rsidRPr="00B70EF0">
              <w:rPr>
                <w:rFonts w:hint="eastAsia"/>
                <w:b/>
                <w:color w:val="000000"/>
                <w:sz w:val="28"/>
                <w:szCs w:val="28"/>
              </w:rPr>
              <w:t>垃圾袋</w:t>
            </w:r>
          </w:p>
        </w:tc>
        <w:tc>
          <w:tcPr>
            <w:tcW w:w="1418" w:type="dxa"/>
            <w:tcBorders>
              <w:top w:val="single" w:sz="4" w:space="0" w:color="auto"/>
              <w:left w:val="single" w:sz="4" w:space="0" w:color="auto"/>
              <w:bottom w:val="single" w:sz="4" w:space="0" w:color="auto"/>
              <w:right w:val="single" w:sz="4" w:space="0" w:color="auto"/>
            </w:tcBorders>
          </w:tcPr>
          <w:p w:rsidR="001F3C09" w:rsidRPr="00B70EF0" w:rsidRDefault="001F3C09" w:rsidP="0045209A">
            <w:pPr>
              <w:jc w:val="center"/>
              <w:rPr>
                <w:rFonts w:hint="eastAsia"/>
                <w:b/>
                <w:color w:val="000000"/>
                <w:sz w:val="28"/>
                <w:szCs w:val="28"/>
              </w:rPr>
            </w:pPr>
            <w:r w:rsidRPr="00B70EF0">
              <w:rPr>
                <w:rFonts w:hint="eastAsia"/>
                <w:b/>
                <w:color w:val="000000"/>
                <w:sz w:val="28"/>
                <w:szCs w:val="28"/>
              </w:rPr>
              <w:t>67175(</w:t>
            </w:r>
            <w:r w:rsidR="00677F80" w:rsidRPr="00B70EF0">
              <w:rPr>
                <w:rFonts w:hint="eastAsia"/>
                <w:b/>
                <w:color w:val="000000"/>
                <w:sz w:val="28"/>
                <w:szCs w:val="28"/>
              </w:rPr>
              <w:t>塗改</w:t>
            </w:r>
            <w:r w:rsidRPr="00B70EF0">
              <w:rPr>
                <w:rFonts w:hint="eastAsia"/>
                <w:b/>
                <w:color w:val="000000"/>
                <w:sz w:val="28"/>
                <w:szCs w:val="28"/>
              </w:rPr>
              <w:t>65000)</w:t>
            </w:r>
          </w:p>
        </w:tc>
        <w:tc>
          <w:tcPr>
            <w:tcW w:w="1701" w:type="dxa"/>
            <w:tcBorders>
              <w:top w:val="single" w:sz="4" w:space="0" w:color="auto"/>
              <w:left w:val="single" w:sz="4" w:space="0" w:color="auto"/>
              <w:bottom w:val="single" w:sz="4" w:space="0" w:color="auto"/>
              <w:right w:val="single" w:sz="4" w:space="0" w:color="auto"/>
            </w:tcBorders>
          </w:tcPr>
          <w:p w:rsidR="001F3C09" w:rsidRPr="00B70EF0" w:rsidRDefault="001F3C09" w:rsidP="0045209A">
            <w:pPr>
              <w:jc w:val="center"/>
              <w:rPr>
                <w:rFonts w:hint="eastAsia"/>
                <w:b/>
                <w:color w:val="000000"/>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1F3C09" w:rsidRPr="00B70EF0" w:rsidRDefault="001F3C09" w:rsidP="0045209A">
            <w:pPr>
              <w:rPr>
                <w:rFonts w:hint="eastAsia"/>
                <w:b/>
                <w:color w:val="000000"/>
                <w:sz w:val="28"/>
                <w:szCs w:val="28"/>
              </w:rPr>
            </w:pP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r w:rsidRPr="00AE4588">
              <w:rPr>
                <w:rFonts w:hint="eastAsia"/>
                <w:color w:val="000000"/>
                <w:sz w:val="28"/>
                <w:szCs w:val="28"/>
              </w:rPr>
              <w:t xml:space="preserve">  </w:t>
            </w:r>
            <w:r w:rsidRPr="00AE4588">
              <w:rPr>
                <w:rFonts w:hint="eastAsia"/>
                <w:color w:val="000000"/>
                <w:sz w:val="28"/>
                <w:szCs w:val="28"/>
              </w:rPr>
              <w:t>樟油</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12312(</w:t>
            </w:r>
            <w:r w:rsidR="00677F80" w:rsidRPr="00AE4588">
              <w:rPr>
                <w:rFonts w:hint="eastAsia"/>
                <w:color w:val="000000"/>
                <w:sz w:val="28"/>
                <w:szCs w:val="28"/>
              </w:rPr>
              <w:t>塗改</w:t>
            </w:r>
            <w:r w:rsidRPr="00AE4588">
              <w:rPr>
                <w:rFonts w:hint="eastAsia"/>
                <w:color w:val="000000"/>
                <w:sz w:val="28"/>
                <w:szCs w:val="28"/>
              </w:rPr>
              <w:t>12960)</w:t>
            </w: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r w:rsidRPr="00AE4588">
              <w:rPr>
                <w:rFonts w:hint="eastAsia"/>
                <w:color w:val="000000"/>
                <w:sz w:val="28"/>
                <w:szCs w:val="28"/>
              </w:rPr>
              <w:t>178122</w:t>
            </w: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86F99">
            <w:pPr>
              <w:ind w:firstLineChars="50" w:firstLine="150"/>
              <w:rPr>
                <w:rFonts w:hint="eastAsia"/>
                <w:color w:val="000000"/>
                <w:sz w:val="28"/>
                <w:szCs w:val="28"/>
              </w:rPr>
            </w:pPr>
            <w:r w:rsidRPr="00AE4588">
              <w:rPr>
                <w:rFonts w:hint="eastAsia"/>
                <w:color w:val="000000"/>
                <w:sz w:val="28"/>
                <w:szCs w:val="28"/>
              </w:rPr>
              <w:t>支日用品</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r w:rsidRPr="00AE4588">
              <w:rPr>
                <w:rFonts w:hint="eastAsia"/>
                <w:color w:val="000000"/>
                <w:sz w:val="28"/>
                <w:szCs w:val="28"/>
              </w:rPr>
              <w:t>675</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r>
      <w:tr w:rsidR="001F3C09" w:rsidRPr="00AE4588" w:rsidTr="000E1B5C">
        <w:tc>
          <w:tcPr>
            <w:tcW w:w="1101"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1F3C09" w:rsidRPr="00AE4588" w:rsidRDefault="001F3C09" w:rsidP="00186F99">
            <w:pPr>
              <w:ind w:firstLineChars="50" w:firstLine="150"/>
              <w:rPr>
                <w:rFonts w:hint="eastAsia"/>
                <w:color w:val="000000"/>
                <w:sz w:val="28"/>
                <w:szCs w:val="28"/>
              </w:rPr>
            </w:pPr>
            <w:r w:rsidRPr="00AE4588">
              <w:rPr>
                <w:rFonts w:hint="eastAsia"/>
                <w:color w:val="000000"/>
                <w:sz w:val="28"/>
                <w:szCs w:val="28"/>
              </w:rPr>
              <w:t>支迎賓</w:t>
            </w:r>
          </w:p>
        </w:tc>
        <w:tc>
          <w:tcPr>
            <w:tcW w:w="1418" w:type="dxa"/>
            <w:tcBorders>
              <w:top w:val="single" w:sz="4" w:space="0" w:color="auto"/>
              <w:left w:val="single" w:sz="4" w:space="0" w:color="auto"/>
              <w:bottom w:val="single" w:sz="4" w:space="0" w:color="auto"/>
              <w:right w:val="single" w:sz="4" w:space="0" w:color="auto"/>
            </w:tcBorders>
          </w:tcPr>
          <w:p w:rsidR="001F3C09" w:rsidRPr="00AE4588" w:rsidRDefault="001F3C09" w:rsidP="0045209A">
            <w:pPr>
              <w:jc w:val="center"/>
              <w:rPr>
                <w:rFonts w:hint="eastAsi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1F3C09" w:rsidRPr="00AE4588" w:rsidRDefault="001F3C09" w:rsidP="00995FE3">
            <w:pPr>
              <w:jc w:val="center"/>
              <w:rPr>
                <w:rFonts w:hint="eastAsia"/>
                <w:color w:val="000000"/>
                <w:sz w:val="28"/>
                <w:szCs w:val="28"/>
              </w:rPr>
            </w:pPr>
            <w:r w:rsidRPr="00AE4588">
              <w:rPr>
                <w:rFonts w:hint="eastAsia"/>
                <w:color w:val="000000"/>
                <w:sz w:val="28"/>
                <w:szCs w:val="28"/>
              </w:rPr>
              <w:t>35</w:t>
            </w:r>
            <w:r w:rsidR="00995FE3" w:rsidRPr="00AE4588">
              <w:rPr>
                <w:rFonts w:hint="eastAsia"/>
                <w:color w:val="000000"/>
                <w:sz w:val="28"/>
                <w:szCs w:val="28"/>
              </w:rPr>
              <w:t>0</w:t>
            </w:r>
            <w:r w:rsidRPr="00AE4588">
              <w:rPr>
                <w:rFonts w:hint="eastAsia"/>
                <w:color w:val="000000"/>
                <w:sz w:val="28"/>
                <w:szCs w:val="28"/>
              </w:rPr>
              <w:t>0</w:t>
            </w:r>
          </w:p>
        </w:tc>
        <w:tc>
          <w:tcPr>
            <w:tcW w:w="1276" w:type="dxa"/>
            <w:gridSpan w:val="2"/>
            <w:tcBorders>
              <w:top w:val="single" w:sz="4" w:space="0" w:color="auto"/>
              <w:left w:val="single" w:sz="4" w:space="0" w:color="auto"/>
              <w:bottom w:val="single" w:sz="4" w:space="0" w:color="auto"/>
              <w:right w:val="single" w:sz="4" w:space="0" w:color="auto"/>
            </w:tcBorders>
          </w:tcPr>
          <w:p w:rsidR="001F3C09" w:rsidRPr="00AE4588" w:rsidRDefault="001F3C09" w:rsidP="0045209A">
            <w:pPr>
              <w:rPr>
                <w:rFonts w:hint="eastAsia"/>
                <w:color w:val="000000"/>
                <w:sz w:val="28"/>
                <w:szCs w:val="28"/>
              </w:rPr>
            </w:pPr>
            <w:r w:rsidRPr="00AE4588">
              <w:rPr>
                <w:rFonts w:hint="eastAsia"/>
                <w:color w:val="000000"/>
                <w:sz w:val="28"/>
                <w:szCs w:val="28"/>
              </w:rPr>
              <w:t>173947</w:t>
            </w:r>
          </w:p>
        </w:tc>
      </w:tr>
    </w:tbl>
    <w:p w:rsidR="000D1174" w:rsidRPr="00AE4588" w:rsidRDefault="000D1174" w:rsidP="000D1174">
      <w:pPr>
        <w:pStyle w:val="4"/>
        <w:numPr>
          <w:ilvl w:val="0"/>
          <w:numId w:val="0"/>
        </w:numPr>
        <w:ind w:left="1022"/>
        <w:rPr>
          <w:rFonts w:hint="eastAsia"/>
          <w:color w:val="000000"/>
        </w:rPr>
      </w:pPr>
    </w:p>
    <w:p w:rsidR="001F3C09" w:rsidRPr="00B70EF0" w:rsidRDefault="00A936D3" w:rsidP="00186F99">
      <w:pPr>
        <w:pStyle w:val="4"/>
        <w:ind w:left="1701" w:hanging="679"/>
        <w:rPr>
          <w:color w:val="000000"/>
          <w:szCs w:val="32"/>
        </w:rPr>
      </w:pPr>
      <w:r w:rsidRPr="00B70EF0">
        <w:rPr>
          <w:rFonts w:hAnsi="標楷體" w:hint="eastAsia"/>
          <w:color w:val="000000"/>
          <w:szCs w:val="32"/>
        </w:rPr>
        <w:t>榮家會計帳冊於</w:t>
      </w:r>
      <w:r w:rsidR="00186F99" w:rsidRPr="00B70EF0">
        <w:rPr>
          <w:rFonts w:hint="eastAsia"/>
          <w:color w:val="000000"/>
          <w:szCs w:val="32"/>
        </w:rPr>
        <w:t>86年5月14日</w:t>
      </w:r>
      <w:r w:rsidR="001F3C09" w:rsidRPr="00B70EF0">
        <w:rPr>
          <w:rFonts w:hAnsi="標楷體" w:hint="eastAsia"/>
          <w:color w:val="000000"/>
          <w:szCs w:val="32"/>
        </w:rPr>
        <w:t>搜索扣押後</w:t>
      </w:r>
      <w:r w:rsidR="00186F99" w:rsidRPr="00B70EF0">
        <w:rPr>
          <w:rFonts w:hAnsi="標楷體" w:hint="eastAsia"/>
          <w:color w:val="000000"/>
          <w:szCs w:val="32"/>
        </w:rPr>
        <w:t>，</w:t>
      </w:r>
      <w:r w:rsidR="001F3C09" w:rsidRPr="00B70EF0">
        <w:rPr>
          <w:rFonts w:hAnsi="標楷體" w:hint="eastAsia"/>
          <w:color w:val="000000"/>
          <w:szCs w:val="32"/>
        </w:rPr>
        <w:t>鄭人龍</w:t>
      </w:r>
      <w:r w:rsidR="00186F99" w:rsidRPr="00B70EF0">
        <w:rPr>
          <w:rFonts w:hint="eastAsia"/>
          <w:color w:val="000000"/>
          <w:szCs w:val="32"/>
        </w:rPr>
        <w:t>86年5月19日調查局訊問時</w:t>
      </w:r>
      <w:r w:rsidR="004E7DF5" w:rsidRPr="00B70EF0">
        <w:rPr>
          <w:rFonts w:hint="eastAsia"/>
          <w:color w:val="000000"/>
          <w:szCs w:val="32"/>
        </w:rPr>
        <w:t>，</w:t>
      </w:r>
      <w:r w:rsidR="001F3C09" w:rsidRPr="00B70EF0">
        <w:rPr>
          <w:rFonts w:hAnsi="標楷體" w:hint="eastAsia"/>
          <w:color w:val="000000"/>
          <w:szCs w:val="32"/>
        </w:rPr>
        <w:t>另行提出之現金帳冊</w:t>
      </w:r>
      <w:r w:rsidR="00E41B9B" w:rsidRPr="00B70EF0">
        <w:rPr>
          <w:rFonts w:hAnsi="標楷體" w:hint="eastAsia"/>
          <w:color w:val="000000"/>
          <w:szCs w:val="32"/>
        </w:rPr>
        <w:t>（無上月結存，且非按月記帳，薛主任已退）</w:t>
      </w:r>
      <w:r w:rsidR="001F3C09" w:rsidRPr="00B70EF0">
        <w:rPr>
          <w:rFonts w:hAnsi="標楷體" w:hint="eastAsia"/>
          <w:color w:val="000000"/>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2835"/>
        <w:gridCol w:w="1559"/>
        <w:gridCol w:w="1559"/>
        <w:gridCol w:w="1591"/>
      </w:tblGrid>
      <w:tr w:rsidR="00186F99" w:rsidRPr="00AE4588" w:rsidTr="00186F99">
        <w:tc>
          <w:tcPr>
            <w:tcW w:w="110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86.3</w:t>
            </w:r>
          </w:p>
        </w:tc>
        <w:tc>
          <w:tcPr>
            <w:tcW w:w="2835"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摘要</w:t>
            </w: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收入數量</w:t>
            </w: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支出數量</w:t>
            </w:r>
          </w:p>
        </w:tc>
        <w:tc>
          <w:tcPr>
            <w:tcW w:w="1591"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結存數量</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收配管(扣稅5%)</w:t>
            </w: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14250</w:t>
            </w:r>
          </w:p>
        </w:tc>
        <w:tc>
          <w:tcPr>
            <w:tcW w:w="1559" w:type="dxa"/>
          </w:tcPr>
          <w:p w:rsidR="00186F99" w:rsidRPr="00AE4588" w:rsidRDefault="00186F99" w:rsidP="0045209A">
            <w:pPr>
              <w:jc w:val="center"/>
              <w:rPr>
                <w:rFonts w:ascii="標楷體" w:hAnsi="標楷體" w:hint="eastAsia"/>
                <w:color w:val="000000"/>
                <w:sz w:val="28"/>
                <w:szCs w:val="28"/>
              </w:rPr>
            </w:pPr>
          </w:p>
        </w:tc>
        <w:tc>
          <w:tcPr>
            <w:tcW w:w="1591" w:type="dxa"/>
          </w:tcPr>
          <w:p w:rsidR="00186F99" w:rsidRPr="00AE4588" w:rsidRDefault="00186F99" w:rsidP="0045209A">
            <w:pPr>
              <w:rPr>
                <w:rFonts w:ascii="標楷體" w:hAnsi="標楷體" w:hint="eastAsia"/>
                <w:color w:val="000000"/>
                <w:sz w:val="28"/>
                <w:szCs w:val="28"/>
              </w:rPr>
            </w:pP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收清水塔</w:t>
            </w: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30000</w:t>
            </w:r>
          </w:p>
        </w:tc>
        <w:tc>
          <w:tcPr>
            <w:tcW w:w="1559" w:type="dxa"/>
          </w:tcPr>
          <w:p w:rsidR="00186F99" w:rsidRPr="00AE4588" w:rsidRDefault="00186F99" w:rsidP="0045209A">
            <w:pPr>
              <w:jc w:val="center"/>
              <w:rPr>
                <w:rFonts w:ascii="標楷體" w:hAnsi="標楷體" w:hint="eastAsia"/>
                <w:color w:val="000000"/>
                <w:sz w:val="28"/>
                <w:szCs w:val="28"/>
              </w:rPr>
            </w:pPr>
          </w:p>
        </w:tc>
        <w:tc>
          <w:tcPr>
            <w:tcW w:w="1591" w:type="dxa"/>
          </w:tcPr>
          <w:p w:rsidR="00186F99" w:rsidRPr="00AE4588" w:rsidRDefault="00186F99" w:rsidP="0045209A">
            <w:pPr>
              <w:rPr>
                <w:rFonts w:ascii="標楷體" w:hAnsi="標楷體" w:hint="eastAsia"/>
                <w:color w:val="000000"/>
                <w:sz w:val="28"/>
                <w:szCs w:val="28"/>
              </w:rPr>
            </w:pP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收大通樂</w:t>
            </w: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36000</w:t>
            </w:r>
          </w:p>
        </w:tc>
        <w:tc>
          <w:tcPr>
            <w:tcW w:w="1559" w:type="dxa"/>
          </w:tcPr>
          <w:p w:rsidR="00186F99" w:rsidRPr="00AE4588" w:rsidRDefault="00186F99" w:rsidP="0045209A">
            <w:pPr>
              <w:jc w:val="center"/>
              <w:rPr>
                <w:rFonts w:ascii="標楷體" w:hAnsi="標楷體" w:hint="eastAsia"/>
                <w:color w:val="000000"/>
                <w:sz w:val="28"/>
                <w:szCs w:val="28"/>
              </w:rPr>
            </w:pP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80250</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186F99">
            <w:pPr>
              <w:ind w:firstLineChars="33" w:firstLine="99"/>
              <w:rPr>
                <w:rFonts w:ascii="標楷體" w:hAnsi="標楷體" w:hint="eastAsia"/>
                <w:color w:val="000000"/>
                <w:sz w:val="28"/>
                <w:szCs w:val="28"/>
              </w:rPr>
            </w:pPr>
            <w:r w:rsidRPr="00AE4588">
              <w:rPr>
                <w:rFonts w:ascii="標楷體" w:hAnsi="標楷體" w:hint="eastAsia"/>
                <w:color w:val="000000"/>
                <w:sz w:val="28"/>
                <w:szCs w:val="28"/>
              </w:rPr>
              <w:t xml:space="preserve"> 支主任迎賓宴客</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2300</w:t>
            </w:r>
          </w:p>
        </w:tc>
        <w:tc>
          <w:tcPr>
            <w:tcW w:w="1591" w:type="dxa"/>
          </w:tcPr>
          <w:p w:rsidR="00186F99" w:rsidRPr="00AE4588" w:rsidRDefault="00186F99" w:rsidP="0045209A">
            <w:pPr>
              <w:rPr>
                <w:rFonts w:ascii="標楷體" w:hAnsi="標楷體" w:hint="eastAsia"/>
                <w:color w:val="000000"/>
                <w:sz w:val="28"/>
                <w:szCs w:val="28"/>
              </w:rPr>
            </w:pP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A936D3">
            <w:pPr>
              <w:ind w:leftChars="51" w:left="173" w:firstLineChars="24" w:firstLine="72"/>
              <w:rPr>
                <w:rFonts w:ascii="標楷體" w:hAnsi="標楷體" w:hint="eastAsia"/>
                <w:color w:val="000000"/>
                <w:sz w:val="28"/>
                <w:szCs w:val="28"/>
              </w:rPr>
            </w:pPr>
            <w:r w:rsidRPr="00AE4588">
              <w:rPr>
                <w:rFonts w:ascii="標楷體" w:hAnsi="標楷體" w:hint="eastAsia"/>
                <w:color w:val="000000"/>
                <w:sz w:val="28"/>
                <w:szCs w:val="28"/>
              </w:rPr>
              <w:t>支鄭人龍車禍慰問</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2000</w:t>
            </w:r>
          </w:p>
        </w:tc>
        <w:tc>
          <w:tcPr>
            <w:tcW w:w="1591" w:type="dxa"/>
          </w:tcPr>
          <w:p w:rsidR="00186F99" w:rsidRPr="00AE4588" w:rsidRDefault="00186F99" w:rsidP="0045209A">
            <w:pPr>
              <w:rPr>
                <w:rFonts w:ascii="標楷體" w:hAnsi="標楷體" w:hint="eastAsia"/>
                <w:color w:val="000000"/>
                <w:sz w:val="28"/>
                <w:szCs w:val="28"/>
              </w:rPr>
            </w:pP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186F99">
            <w:pPr>
              <w:ind w:firstLineChars="87" w:firstLine="261"/>
              <w:rPr>
                <w:rFonts w:ascii="標楷體" w:hAnsi="標楷體" w:hint="eastAsia"/>
                <w:color w:val="000000"/>
                <w:sz w:val="28"/>
                <w:szCs w:val="28"/>
              </w:rPr>
            </w:pPr>
            <w:r w:rsidRPr="00AE4588">
              <w:rPr>
                <w:rFonts w:ascii="標楷體" w:hAnsi="標楷體" w:hint="eastAsia"/>
                <w:color w:val="000000"/>
                <w:sz w:val="28"/>
                <w:szCs w:val="28"/>
              </w:rPr>
              <w:t>支主任慰問榮民</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200</w:t>
            </w:r>
          </w:p>
        </w:tc>
        <w:tc>
          <w:tcPr>
            <w:tcW w:w="1591" w:type="dxa"/>
          </w:tcPr>
          <w:p w:rsidR="00186F99" w:rsidRPr="00AE4588" w:rsidRDefault="00186F99" w:rsidP="0045209A">
            <w:pPr>
              <w:rPr>
                <w:rFonts w:ascii="標楷體" w:hAnsi="標楷體" w:hint="eastAsia"/>
                <w:color w:val="000000"/>
                <w:sz w:val="28"/>
                <w:szCs w:val="28"/>
              </w:rPr>
            </w:pP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A936D3">
            <w:pPr>
              <w:ind w:leftChars="51" w:left="173" w:firstLineChars="24" w:firstLine="72"/>
              <w:rPr>
                <w:rFonts w:ascii="標楷體" w:hAnsi="標楷體" w:hint="eastAsia"/>
                <w:color w:val="000000"/>
                <w:sz w:val="28"/>
                <w:szCs w:val="28"/>
              </w:rPr>
            </w:pPr>
            <w:r w:rsidRPr="00AE4588">
              <w:rPr>
                <w:rFonts w:ascii="標楷體" w:hAnsi="標楷體" w:hint="eastAsia"/>
                <w:color w:val="000000"/>
                <w:sz w:val="28"/>
                <w:szCs w:val="28"/>
              </w:rPr>
              <w:t>支招待關主任父親水果</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175</w:t>
            </w:r>
          </w:p>
        </w:tc>
        <w:tc>
          <w:tcPr>
            <w:tcW w:w="1591" w:type="dxa"/>
          </w:tcPr>
          <w:p w:rsidR="00186F99" w:rsidRPr="00AE4588" w:rsidRDefault="00186F99" w:rsidP="0045209A">
            <w:pPr>
              <w:rPr>
                <w:rFonts w:ascii="標楷體" w:hAnsi="標楷體" w:hint="eastAsia"/>
                <w:color w:val="000000"/>
                <w:sz w:val="28"/>
                <w:szCs w:val="28"/>
              </w:rPr>
            </w:pP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A936D3">
            <w:pPr>
              <w:ind w:leftChars="51" w:left="173" w:firstLineChars="24" w:firstLine="72"/>
              <w:rPr>
                <w:rFonts w:ascii="標楷體" w:hAnsi="標楷體" w:hint="eastAsia"/>
                <w:color w:val="000000"/>
                <w:sz w:val="28"/>
                <w:szCs w:val="28"/>
              </w:rPr>
            </w:pPr>
            <w:r w:rsidRPr="00AE4588">
              <w:rPr>
                <w:rFonts w:ascii="標楷體" w:hAnsi="標楷體" w:hint="eastAsia"/>
                <w:color w:val="000000"/>
                <w:sz w:val="28"/>
                <w:szCs w:val="28"/>
              </w:rPr>
              <w:t>支招待關主任父親(佳味樓)</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5000</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70575</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0C5A11">
            <w:pPr>
              <w:ind w:leftChars="51" w:left="173" w:firstLineChars="24" w:firstLine="72"/>
              <w:rPr>
                <w:rFonts w:ascii="標楷體" w:hAnsi="標楷體" w:hint="eastAsia"/>
                <w:color w:val="000000"/>
                <w:sz w:val="28"/>
                <w:szCs w:val="28"/>
              </w:rPr>
            </w:pPr>
            <w:r w:rsidRPr="00AE4588">
              <w:rPr>
                <w:rFonts w:ascii="標楷體" w:hAnsi="標楷體" w:hint="eastAsia"/>
                <w:color w:val="000000"/>
                <w:sz w:val="28"/>
                <w:szCs w:val="28"/>
              </w:rPr>
              <w:t>支主任送榮民生日蛋糕</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600</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69975</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186F99">
            <w:pPr>
              <w:ind w:firstLineChars="87" w:firstLine="261"/>
              <w:rPr>
                <w:rFonts w:ascii="標楷體" w:hAnsi="標楷體" w:hint="eastAsia"/>
                <w:color w:val="000000"/>
                <w:sz w:val="28"/>
                <w:szCs w:val="28"/>
              </w:rPr>
            </w:pPr>
            <w:r w:rsidRPr="00AE4588">
              <w:rPr>
                <w:rFonts w:ascii="標楷體" w:hAnsi="標楷體" w:hint="eastAsia"/>
                <w:color w:val="000000"/>
                <w:sz w:val="28"/>
                <w:szCs w:val="28"/>
              </w:rPr>
              <w:t>支主任招待外賓</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5477</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64498</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0C5A11">
            <w:pPr>
              <w:ind w:leftChars="51" w:left="173" w:firstLineChars="24" w:firstLine="72"/>
              <w:rPr>
                <w:rFonts w:ascii="標楷體" w:hAnsi="標楷體" w:hint="eastAsia"/>
                <w:color w:val="000000"/>
                <w:sz w:val="28"/>
                <w:szCs w:val="28"/>
              </w:rPr>
            </w:pPr>
            <w:r w:rsidRPr="00AE4588">
              <w:rPr>
                <w:rFonts w:ascii="標楷體" w:hAnsi="標楷體" w:hint="eastAsia"/>
                <w:color w:val="000000"/>
                <w:sz w:val="28"/>
                <w:szCs w:val="28"/>
              </w:rPr>
              <w:t>支主任招待退休副主任、薛主任</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16178</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48320</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186F99">
            <w:pPr>
              <w:ind w:firstLineChars="87" w:firstLine="261"/>
              <w:rPr>
                <w:rFonts w:ascii="標楷體" w:hAnsi="標楷體" w:hint="eastAsia"/>
                <w:color w:val="000000"/>
                <w:sz w:val="28"/>
                <w:szCs w:val="28"/>
              </w:rPr>
            </w:pPr>
            <w:r w:rsidRPr="00AE4588">
              <w:rPr>
                <w:rFonts w:ascii="標楷體" w:hAnsi="標楷體" w:hint="eastAsia"/>
                <w:color w:val="000000"/>
                <w:sz w:val="28"/>
                <w:szCs w:val="28"/>
              </w:rPr>
              <w:t>支駕駛餐費</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400</w:t>
            </w:r>
          </w:p>
        </w:tc>
        <w:tc>
          <w:tcPr>
            <w:tcW w:w="1591" w:type="dxa"/>
          </w:tcPr>
          <w:p w:rsidR="00186F99" w:rsidRPr="00AE4588" w:rsidRDefault="00186F99" w:rsidP="0045209A">
            <w:pPr>
              <w:rPr>
                <w:rFonts w:ascii="標楷體" w:hAnsi="標楷體" w:hint="eastAsia"/>
                <w:color w:val="000000"/>
                <w:sz w:val="28"/>
                <w:szCs w:val="28"/>
              </w:rPr>
            </w:pP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0C5A11">
            <w:pPr>
              <w:ind w:leftChars="51" w:left="173" w:firstLineChars="24" w:firstLine="72"/>
              <w:rPr>
                <w:rFonts w:ascii="標楷體" w:hAnsi="標楷體" w:hint="eastAsia"/>
                <w:color w:val="000000"/>
                <w:sz w:val="28"/>
                <w:szCs w:val="28"/>
              </w:rPr>
            </w:pPr>
            <w:r w:rsidRPr="00AE4588">
              <w:rPr>
                <w:rFonts w:ascii="標楷體" w:hAnsi="標楷體" w:hint="eastAsia"/>
                <w:color w:val="000000"/>
                <w:sz w:val="28"/>
                <w:szCs w:val="28"/>
              </w:rPr>
              <w:t>支榮勝小姐小費</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600</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47320</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0C5A11">
            <w:pPr>
              <w:ind w:leftChars="51" w:left="173" w:firstLineChars="24" w:firstLine="72"/>
              <w:rPr>
                <w:rFonts w:ascii="標楷體" w:hAnsi="標楷體" w:hint="eastAsia"/>
                <w:color w:val="000000"/>
                <w:sz w:val="28"/>
                <w:szCs w:val="28"/>
              </w:rPr>
            </w:pPr>
            <w:r w:rsidRPr="00AE4588">
              <w:rPr>
                <w:rFonts w:ascii="標楷體" w:hAnsi="標楷體" w:hint="eastAsia"/>
                <w:color w:val="000000"/>
                <w:sz w:val="28"/>
                <w:szCs w:val="28"/>
              </w:rPr>
              <w:t>支御花園KTV招待主任</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2430</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44890</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186F99">
            <w:pPr>
              <w:ind w:firstLineChars="27" w:firstLine="81"/>
              <w:rPr>
                <w:rFonts w:ascii="標楷體" w:hAnsi="標楷體" w:hint="eastAsia"/>
                <w:color w:val="000000"/>
                <w:sz w:val="28"/>
                <w:szCs w:val="28"/>
              </w:rPr>
            </w:pPr>
            <w:r w:rsidRPr="00AE4588">
              <w:rPr>
                <w:rFonts w:ascii="標楷體" w:hAnsi="標楷體" w:hint="eastAsia"/>
                <w:color w:val="000000"/>
                <w:sz w:val="28"/>
                <w:szCs w:val="28"/>
              </w:rPr>
              <w:t>支酒</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3300</w:t>
            </w:r>
          </w:p>
        </w:tc>
        <w:tc>
          <w:tcPr>
            <w:tcW w:w="1591" w:type="dxa"/>
          </w:tcPr>
          <w:p w:rsidR="00186F99" w:rsidRPr="00AE4588" w:rsidRDefault="00186F99" w:rsidP="0045209A">
            <w:pPr>
              <w:rPr>
                <w:rFonts w:ascii="標楷體" w:hAnsi="標楷體" w:hint="eastAsia"/>
                <w:color w:val="000000"/>
                <w:sz w:val="28"/>
                <w:szCs w:val="28"/>
              </w:rPr>
            </w:pP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186F99">
            <w:pPr>
              <w:ind w:firstLineChars="27" w:firstLine="81"/>
              <w:rPr>
                <w:rFonts w:ascii="標楷體" w:hAnsi="標楷體" w:hint="eastAsia"/>
                <w:color w:val="000000"/>
                <w:sz w:val="28"/>
                <w:szCs w:val="28"/>
              </w:rPr>
            </w:pPr>
            <w:r w:rsidRPr="00AE4588">
              <w:rPr>
                <w:rFonts w:ascii="標楷體" w:hAnsi="標楷體" w:hint="eastAsia"/>
                <w:color w:val="000000"/>
                <w:sz w:val="28"/>
                <w:szCs w:val="28"/>
              </w:rPr>
              <w:t>支XO</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2500</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39090</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186F99">
            <w:pPr>
              <w:ind w:firstLineChars="27" w:firstLine="81"/>
              <w:rPr>
                <w:rFonts w:ascii="標楷體" w:hAnsi="標楷體" w:hint="eastAsia"/>
                <w:color w:val="000000"/>
                <w:sz w:val="28"/>
                <w:szCs w:val="28"/>
              </w:rPr>
            </w:pPr>
            <w:r w:rsidRPr="00AE4588">
              <w:rPr>
                <w:rFonts w:ascii="標楷體" w:hAnsi="標楷體" w:hint="eastAsia"/>
                <w:color w:val="000000"/>
                <w:sz w:val="28"/>
                <w:szCs w:val="28"/>
              </w:rPr>
              <w:t>支特支</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5000</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34090</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186F99">
            <w:pPr>
              <w:ind w:firstLineChars="27" w:firstLine="81"/>
              <w:rPr>
                <w:rFonts w:ascii="標楷體" w:hAnsi="標楷體" w:hint="eastAsia"/>
                <w:color w:val="000000"/>
                <w:sz w:val="28"/>
                <w:szCs w:val="28"/>
              </w:rPr>
            </w:pPr>
            <w:r w:rsidRPr="00AE4588">
              <w:rPr>
                <w:rFonts w:ascii="標楷體" w:hAnsi="標楷體" w:hint="eastAsia"/>
                <w:color w:val="000000"/>
                <w:sz w:val="28"/>
                <w:szCs w:val="28"/>
              </w:rPr>
              <w:t>支水果</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800</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33290</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186F99">
            <w:pPr>
              <w:ind w:firstLineChars="27" w:firstLine="81"/>
              <w:rPr>
                <w:rFonts w:ascii="標楷體" w:hAnsi="標楷體" w:hint="eastAsia"/>
                <w:color w:val="000000"/>
                <w:sz w:val="28"/>
                <w:szCs w:val="28"/>
              </w:rPr>
            </w:pPr>
            <w:r w:rsidRPr="00AE4588">
              <w:rPr>
                <w:rFonts w:ascii="標楷體" w:hAnsi="標楷體" w:hint="eastAsia"/>
                <w:color w:val="000000"/>
                <w:sz w:val="28"/>
                <w:szCs w:val="28"/>
              </w:rPr>
              <w:t>支主任慰問病患</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2000</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31290</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0C5A11">
            <w:pPr>
              <w:ind w:leftChars="51" w:left="173" w:firstLineChars="24" w:firstLine="72"/>
              <w:rPr>
                <w:rFonts w:ascii="標楷體" w:hAnsi="標楷體" w:hint="eastAsia"/>
                <w:color w:val="000000"/>
                <w:sz w:val="28"/>
                <w:szCs w:val="28"/>
              </w:rPr>
            </w:pPr>
            <w:r w:rsidRPr="00AE4588">
              <w:rPr>
                <w:rFonts w:ascii="標楷體" w:hAnsi="標楷體" w:hint="eastAsia"/>
                <w:color w:val="000000"/>
                <w:sz w:val="28"/>
                <w:szCs w:val="28"/>
              </w:rPr>
              <w:t>支招待永康榮院主任請(榮勝)</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23615</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7675</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0C5A11">
            <w:pPr>
              <w:ind w:leftChars="51" w:left="173" w:firstLineChars="24" w:firstLine="72"/>
              <w:rPr>
                <w:rFonts w:ascii="標楷體" w:hAnsi="標楷體" w:hint="eastAsia"/>
                <w:color w:val="000000"/>
                <w:sz w:val="28"/>
                <w:szCs w:val="28"/>
              </w:rPr>
            </w:pPr>
            <w:r w:rsidRPr="00AE4588">
              <w:rPr>
                <w:rFonts w:ascii="標楷體" w:hAnsi="標楷體" w:hint="eastAsia"/>
                <w:color w:val="000000"/>
                <w:sz w:val="28"/>
                <w:szCs w:val="28"/>
              </w:rPr>
              <w:t>支榮勝小姐三人小費</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1000</w:t>
            </w:r>
          </w:p>
        </w:tc>
        <w:tc>
          <w:tcPr>
            <w:tcW w:w="1591" w:type="dxa"/>
          </w:tcPr>
          <w:p w:rsidR="00186F99" w:rsidRPr="00AE4588" w:rsidRDefault="00186F99" w:rsidP="0045209A">
            <w:pPr>
              <w:rPr>
                <w:rFonts w:ascii="標楷體" w:hAnsi="標楷體" w:hint="eastAsia"/>
                <w:color w:val="000000"/>
                <w:sz w:val="28"/>
                <w:szCs w:val="28"/>
              </w:rPr>
            </w:pP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0C5A11">
            <w:pPr>
              <w:ind w:leftChars="51" w:left="173" w:firstLineChars="24" w:firstLine="72"/>
              <w:rPr>
                <w:rFonts w:ascii="標楷體" w:hAnsi="標楷體" w:hint="eastAsia"/>
                <w:color w:val="000000"/>
                <w:sz w:val="28"/>
                <w:szCs w:val="28"/>
              </w:rPr>
            </w:pPr>
            <w:r w:rsidRPr="00AE4588">
              <w:rPr>
                <w:rFonts w:ascii="標楷體" w:hAnsi="標楷體" w:hint="eastAsia"/>
                <w:color w:val="000000"/>
                <w:sz w:val="28"/>
                <w:szCs w:val="28"/>
              </w:rPr>
              <w:t>支XO一瓶(退一瓶)</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2500</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4175</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186F99">
            <w:pPr>
              <w:ind w:firstLineChars="27" w:firstLine="81"/>
              <w:rPr>
                <w:rFonts w:ascii="標楷體" w:hAnsi="標楷體" w:hint="eastAsia"/>
                <w:color w:val="000000"/>
                <w:sz w:val="28"/>
                <w:szCs w:val="28"/>
              </w:rPr>
            </w:pPr>
            <w:r w:rsidRPr="00AE4588">
              <w:rPr>
                <w:rFonts w:ascii="標楷體" w:hAnsi="標楷體" w:hint="eastAsia"/>
                <w:color w:val="000000"/>
                <w:sz w:val="28"/>
                <w:szCs w:val="28"/>
              </w:rPr>
              <w:t>支玫瑰紅酒一箱又10瓶</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3300</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875</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0C5A11">
            <w:pPr>
              <w:ind w:leftChars="51" w:left="173" w:firstLineChars="24" w:firstLine="72"/>
              <w:rPr>
                <w:rFonts w:ascii="標楷體" w:hAnsi="標楷體" w:hint="eastAsia"/>
                <w:color w:val="000000"/>
                <w:sz w:val="28"/>
                <w:szCs w:val="28"/>
              </w:rPr>
            </w:pPr>
            <w:r w:rsidRPr="00AE4588">
              <w:rPr>
                <w:rFonts w:ascii="標楷體" w:hAnsi="標楷體" w:hint="eastAsia"/>
                <w:color w:val="000000"/>
                <w:sz w:val="28"/>
                <w:szCs w:val="28"/>
              </w:rPr>
              <w:t>支水果(宋淑慧購)</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80</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795</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0C5A11">
            <w:pPr>
              <w:ind w:leftChars="51" w:left="173" w:firstLineChars="24" w:firstLine="72"/>
              <w:rPr>
                <w:rFonts w:ascii="標楷體" w:hAnsi="標楷體" w:hint="eastAsia"/>
                <w:color w:val="000000"/>
                <w:sz w:val="28"/>
                <w:szCs w:val="28"/>
              </w:rPr>
            </w:pPr>
            <w:r w:rsidRPr="00AE4588">
              <w:rPr>
                <w:rFonts w:ascii="標楷體" w:hAnsi="標楷體" w:hint="eastAsia"/>
                <w:color w:val="000000"/>
                <w:sz w:val="28"/>
                <w:szCs w:val="28"/>
              </w:rPr>
              <w:t>支魚罐二打(</w:t>
            </w:r>
            <w:r w:rsidR="00306C1F">
              <w:rPr>
                <w:rFonts w:ascii="標楷體" w:hAnsi="標楷體" w:hint="eastAsia"/>
                <w:color w:val="000000"/>
                <w:sz w:val="28"/>
                <w:szCs w:val="28"/>
              </w:rPr>
              <w:t>蔡○芳</w:t>
            </w:r>
            <w:r w:rsidRPr="00AE4588">
              <w:rPr>
                <w:rFonts w:ascii="標楷體" w:hAnsi="標楷體" w:hint="eastAsia"/>
                <w:color w:val="000000"/>
                <w:sz w:val="28"/>
                <w:szCs w:val="28"/>
              </w:rPr>
              <w:t>購)</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830</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-35</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0C5A11">
            <w:pPr>
              <w:ind w:leftChars="51" w:left="173" w:firstLineChars="24" w:firstLine="72"/>
              <w:rPr>
                <w:rFonts w:ascii="標楷體" w:hAnsi="標楷體" w:hint="eastAsia"/>
                <w:color w:val="000000"/>
                <w:sz w:val="28"/>
                <w:szCs w:val="28"/>
              </w:rPr>
            </w:pPr>
            <w:r w:rsidRPr="00AE4588">
              <w:rPr>
                <w:rFonts w:ascii="標楷體" w:hAnsi="標楷體" w:hint="eastAsia"/>
                <w:color w:val="000000"/>
                <w:sz w:val="28"/>
                <w:szCs w:val="28"/>
              </w:rPr>
              <w:t>支鄧祖琳紅包差額</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1600</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-1635</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0C5A11">
            <w:pPr>
              <w:ind w:leftChars="51" w:left="173" w:firstLineChars="24" w:firstLine="72"/>
              <w:rPr>
                <w:rFonts w:ascii="標楷體" w:hAnsi="標楷體" w:hint="eastAsia"/>
                <w:color w:val="000000"/>
                <w:sz w:val="28"/>
                <w:szCs w:val="28"/>
              </w:rPr>
            </w:pPr>
            <w:r w:rsidRPr="00AE4588">
              <w:rPr>
                <w:rFonts w:ascii="標楷體" w:hAnsi="標楷體" w:hint="eastAsia"/>
                <w:color w:val="000000"/>
                <w:sz w:val="28"/>
                <w:szCs w:val="28"/>
              </w:rPr>
              <w:t>支主任慰問楊會計員母親住院</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2000</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-3635</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0C5A11">
            <w:pPr>
              <w:ind w:leftChars="51" w:left="173" w:firstLineChars="24" w:firstLine="72"/>
              <w:rPr>
                <w:rFonts w:ascii="標楷體" w:hAnsi="標楷體" w:hint="eastAsia"/>
                <w:color w:val="000000"/>
                <w:sz w:val="28"/>
                <w:szCs w:val="28"/>
              </w:rPr>
            </w:pPr>
            <w:r w:rsidRPr="00AE4588">
              <w:rPr>
                <w:rFonts w:ascii="標楷體" w:hAnsi="標楷體" w:hint="eastAsia"/>
                <w:color w:val="000000"/>
                <w:sz w:val="28"/>
                <w:szCs w:val="28"/>
              </w:rPr>
              <w:t>支陶主任生日紅包</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1000</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-4635</w:t>
            </w:r>
          </w:p>
        </w:tc>
      </w:tr>
      <w:tr w:rsidR="00186F99" w:rsidRPr="00AE4588" w:rsidTr="00186F99">
        <w:tc>
          <w:tcPr>
            <w:tcW w:w="1101" w:type="dxa"/>
          </w:tcPr>
          <w:p w:rsidR="00186F99" w:rsidRPr="00AE4588" w:rsidRDefault="00186F99" w:rsidP="0045209A">
            <w:pPr>
              <w:rPr>
                <w:rFonts w:ascii="標楷體" w:hAnsi="標楷體" w:hint="eastAsia"/>
                <w:color w:val="000000"/>
                <w:sz w:val="28"/>
                <w:szCs w:val="28"/>
              </w:rPr>
            </w:pPr>
          </w:p>
        </w:tc>
        <w:tc>
          <w:tcPr>
            <w:tcW w:w="2835" w:type="dxa"/>
          </w:tcPr>
          <w:p w:rsidR="00186F99" w:rsidRPr="00AE4588" w:rsidRDefault="00186F99" w:rsidP="000C5A11">
            <w:pPr>
              <w:ind w:leftChars="51" w:left="173" w:firstLineChars="24" w:firstLine="72"/>
              <w:rPr>
                <w:rFonts w:ascii="標楷體" w:hAnsi="標楷體" w:hint="eastAsia"/>
                <w:color w:val="000000"/>
                <w:sz w:val="28"/>
                <w:szCs w:val="28"/>
              </w:rPr>
            </w:pPr>
            <w:r w:rsidRPr="00AE4588">
              <w:rPr>
                <w:rFonts w:ascii="標楷體" w:hAnsi="標楷體" w:hint="eastAsia"/>
                <w:color w:val="000000"/>
                <w:sz w:val="28"/>
                <w:szCs w:val="28"/>
              </w:rPr>
              <w:t>支主任藥品(</w:t>
            </w:r>
            <w:r w:rsidR="00306C1F">
              <w:rPr>
                <w:rFonts w:ascii="標楷體" w:hAnsi="標楷體" w:hint="eastAsia"/>
                <w:color w:val="000000"/>
                <w:sz w:val="28"/>
                <w:szCs w:val="28"/>
              </w:rPr>
              <w:t>蔡○芳</w:t>
            </w:r>
            <w:r w:rsidRPr="00AE4588">
              <w:rPr>
                <w:rFonts w:ascii="標楷體" w:hAnsi="標楷體" w:hint="eastAsia"/>
                <w:color w:val="000000"/>
                <w:sz w:val="28"/>
                <w:szCs w:val="28"/>
              </w:rPr>
              <w:t>購)</w:t>
            </w:r>
          </w:p>
        </w:tc>
        <w:tc>
          <w:tcPr>
            <w:tcW w:w="1559" w:type="dxa"/>
          </w:tcPr>
          <w:p w:rsidR="00186F99" w:rsidRPr="00AE4588" w:rsidRDefault="00186F99" w:rsidP="0045209A">
            <w:pPr>
              <w:jc w:val="center"/>
              <w:rPr>
                <w:rFonts w:ascii="標楷體" w:hAnsi="標楷體" w:hint="eastAsia"/>
                <w:color w:val="000000"/>
                <w:sz w:val="28"/>
                <w:szCs w:val="28"/>
              </w:rPr>
            </w:pPr>
          </w:p>
        </w:tc>
        <w:tc>
          <w:tcPr>
            <w:tcW w:w="1559" w:type="dxa"/>
          </w:tcPr>
          <w:p w:rsidR="00186F99" w:rsidRPr="00AE4588" w:rsidRDefault="00186F99" w:rsidP="0045209A">
            <w:pPr>
              <w:jc w:val="center"/>
              <w:rPr>
                <w:rFonts w:ascii="標楷體" w:hAnsi="標楷體" w:hint="eastAsia"/>
                <w:color w:val="000000"/>
                <w:sz w:val="28"/>
                <w:szCs w:val="28"/>
              </w:rPr>
            </w:pPr>
            <w:r w:rsidRPr="00AE4588">
              <w:rPr>
                <w:rFonts w:ascii="標楷體" w:hAnsi="標楷體" w:hint="eastAsia"/>
                <w:color w:val="000000"/>
                <w:sz w:val="28"/>
                <w:szCs w:val="28"/>
              </w:rPr>
              <w:t>2700</w:t>
            </w:r>
          </w:p>
        </w:tc>
        <w:tc>
          <w:tcPr>
            <w:tcW w:w="1591" w:type="dxa"/>
          </w:tcPr>
          <w:p w:rsidR="00186F99" w:rsidRPr="00AE4588" w:rsidRDefault="00186F99" w:rsidP="0045209A">
            <w:pPr>
              <w:rPr>
                <w:rFonts w:ascii="標楷體" w:hAnsi="標楷體" w:hint="eastAsia"/>
                <w:color w:val="000000"/>
                <w:sz w:val="28"/>
                <w:szCs w:val="28"/>
              </w:rPr>
            </w:pPr>
            <w:r w:rsidRPr="00AE4588">
              <w:rPr>
                <w:rFonts w:ascii="標楷體" w:hAnsi="標楷體" w:hint="eastAsia"/>
                <w:color w:val="000000"/>
                <w:sz w:val="28"/>
                <w:szCs w:val="28"/>
              </w:rPr>
              <w:t>-7335</w:t>
            </w:r>
          </w:p>
        </w:tc>
      </w:tr>
    </w:tbl>
    <w:p w:rsidR="001F3C09" w:rsidRDefault="001F3C09" w:rsidP="007679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hAnsi="標楷體" w:cs="細明體" w:hint="eastAsia"/>
          <w:color w:val="000000"/>
          <w:kern w:val="0"/>
          <w:sz w:val="28"/>
          <w:szCs w:val="28"/>
        </w:rPr>
      </w:pPr>
    </w:p>
    <w:p w:rsidR="00853331" w:rsidRPr="00AE4588" w:rsidRDefault="00853331" w:rsidP="007679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hAnsi="標楷體" w:cs="細明體" w:hint="eastAsia"/>
          <w:color w:val="000000"/>
          <w:kern w:val="0"/>
          <w:sz w:val="28"/>
          <w:szCs w:val="28"/>
        </w:rPr>
      </w:pPr>
    </w:p>
    <w:p w:rsidR="000D1174" w:rsidRPr="00AE4588" w:rsidRDefault="00192671" w:rsidP="000D1174">
      <w:pPr>
        <w:pStyle w:val="3"/>
        <w:ind w:left="1360" w:hanging="680"/>
        <w:rPr>
          <w:rFonts w:hAnsi="標楷體" w:cs="細明體" w:hint="eastAsia"/>
          <w:color w:val="000000"/>
          <w:sz w:val="28"/>
          <w:szCs w:val="28"/>
        </w:rPr>
      </w:pPr>
      <w:bookmarkStart w:id="218" w:name="_Toc292876510"/>
      <w:r w:rsidRPr="00AE4588">
        <w:rPr>
          <w:rFonts w:hint="eastAsia"/>
          <w:color w:val="000000"/>
        </w:rPr>
        <w:t>搜索扣押</w:t>
      </w:r>
      <w:r w:rsidR="000D1174" w:rsidRPr="00AE4588">
        <w:rPr>
          <w:rFonts w:hint="eastAsia"/>
          <w:color w:val="000000"/>
        </w:rPr>
        <w:t>佳里榮家主任程新勝住家</w:t>
      </w:r>
      <w:r w:rsidRPr="00AE4588">
        <w:rPr>
          <w:rFonts w:hint="eastAsia"/>
          <w:color w:val="000000"/>
        </w:rPr>
        <w:t>中</w:t>
      </w:r>
      <w:r w:rsidR="000D1174" w:rsidRPr="00AE4588">
        <w:rPr>
          <w:rFonts w:hAnsi="標楷體" w:hint="eastAsia"/>
          <w:color w:val="000000"/>
          <w:szCs w:val="32"/>
        </w:rPr>
        <w:t>薛志雲手寫便條紙</w:t>
      </w:r>
      <w:r w:rsidRPr="00AE4588">
        <w:rPr>
          <w:rFonts w:hAnsi="標楷體" w:hint="eastAsia"/>
          <w:color w:val="000000"/>
          <w:szCs w:val="32"/>
        </w:rPr>
        <w:t>（金額與鄭人龍不合，合計金額差距大）</w:t>
      </w:r>
      <w:r w:rsidR="000D1174" w:rsidRPr="00AE4588">
        <w:rPr>
          <w:rFonts w:hAnsi="標楷體" w:hint="eastAsia"/>
          <w:color w:val="000000"/>
          <w:szCs w:val="32"/>
        </w:rPr>
        <w:t>：</w:t>
      </w:r>
      <w:bookmarkEnd w:id="21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3402"/>
        <w:gridCol w:w="2272"/>
        <w:gridCol w:w="1591"/>
      </w:tblGrid>
      <w:tr w:rsidR="00192671" w:rsidRPr="00AE4588" w:rsidTr="000F6C78">
        <w:tc>
          <w:tcPr>
            <w:tcW w:w="1276" w:type="dxa"/>
          </w:tcPr>
          <w:p w:rsidR="00192671" w:rsidRPr="00AE4588" w:rsidRDefault="00192671" w:rsidP="004F38DB">
            <w:pPr>
              <w:rPr>
                <w:rFonts w:ascii="標楷體" w:hAnsi="標楷體" w:hint="eastAsia"/>
                <w:color w:val="000000"/>
                <w:sz w:val="28"/>
                <w:szCs w:val="28"/>
              </w:rPr>
            </w:pPr>
          </w:p>
        </w:tc>
        <w:tc>
          <w:tcPr>
            <w:tcW w:w="3402" w:type="dxa"/>
          </w:tcPr>
          <w:p w:rsidR="00192671" w:rsidRPr="00AE4588" w:rsidRDefault="00192671" w:rsidP="004F38DB">
            <w:pPr>
              <w:jc w:val="center"/>
              <w:rPr>
                <w:rFonts w:ascii="標楷體" w:hAnsi="標楷體" w:hint="eastAsia"/>
                <w:color w:val="000000"/>
                <w:sz w:val="28"/>
                <w:szCs w:val="28"/>
              </w:rPr>
            </w:pPr>
            <w:r w:rsidRPr="00AE4588">
              <w:rPr>
                <w:rFonts w:ascii="標楷體" w:hAnsi="標楷體" w:hint="eastAsia"/>
                <w:color w:val="000000"/>
                <w:sz w:val="28"/>
                <w:szCs w:val="28"/>
              </w:rPr>
              <w:t>摘要</w:t>
            </w:r>
          </w:p>
        </w:tc>
        <w:tc>
          <w:tcPr>
            <w:tcW w:w="2272" w:type="dxa"/>
          </w:tcPr>
          <w:p w:rsidR="00192671" w:rsidRPr="00AE4588" w:rsidRDefault="00192671" w:rsidP="004F38DB">
            <w:pPr>
              <w:jc w:val="center"/>
              <w:rPr>
                <w:rFonts w:ascii="標楷體" w:hAnsi="標楷體" w:hint="eastAsia"/>
                <w:color w:val="000000"/>
                <w:sz w:val="28"/>
                <w:szCs w:val="28"/>
              </w:rPr>
            </w:pPr>
            <w:r w:rsidRPr="00AE4588">
              <w:rPr>
                <w:rFonts w:ascii="標楷體" w:hAnsi="標楷體" w:hint="eastAsia"/>
                <w:color w:val="000000"/>
                <w:sz w:val="28"/>
                <w:szCs w:val="28"/>
              </w:rPr>
              <w:t>數量</w:t>
            </w:r>
          </w:p>
        </w:tc>
        <w:tc>
          <w:tcPr>
            <w:tcW w:w="1591" w:type="dxa"/>
          </w:tcPr>
          <w:p w:rsidR="00192671" w:rsidRPr="00AE4588" w:rsidRDefault="00192671" w:rsidP="004F38DB">
            <w:pPr>
              <w:jc w:val="center"/>
              <w:rPr>
                <w:rFonts w:ascii="標楷體" w:hAnsi="標楷體" w:hint="eastAsia"/>
                <w:color w:val="000000"/>
                <w:sz w:val="28"/>
                <w:szCs w:val="28"/>
              </w:rPr>
            </w:pPr>
            <w:r w:rsidRPr="00AE4588">
              <w:rPr>
                <w:rFonts w:ascii="標楷體" w:hAnsi="標楷體" w:hint="eastAsia"/>
                <w:color w:val="000000"/>
                <w:sz w:val="28"/>
                <w:szCs w:val="28"/>
              </w:rPr>
              <w:t>合計</w:t>
            </w:r>
          </w:p>
        </w:tc>
      </w:tr>
      <w:tr w:rsidR="00192671" w:rsidRPr="00AE4588" w:rsidTr="000F6C78">
        <w:tc>
          <w:tcPr>
            <w:tcW w:w="1276" w:type="dxa"/>
          </w:tcPr>
          <w:p w:rsidR="00192671" w:rsidRPr="00AE4588" w:rsidRDefault="00192671" w:rsidP="004F38DB">
            <w:pPr>
              <w:rPr>
                <w:rFonts w:ascii="標楷體" w:hAnsi="標楷體" w:hint="eastAsia"/>
                <w:color w:val="000000"/>
                <w:sz w:val="28"/>
                <w:szCs w:val="28"/>
              </w:rPr>
            </w:pPr>
            <w:r w:rsidRPr="00AE4588">
              <w:rPr>
                <w:rFonts w:ascii="標楷體" w:hAnsi="標楷體" w:hint="eastAsia"/>
                <w:color w:val="000000"/>
                <w:sz w:val="28"/>
                <w:szCs w:val="28"/>
              </w:rPr>
              <w:t>11.20</w:t>
            </w:r>
          </w:p>
        </w:tc>
        <w:tc>
          <w:tcPr>
            <w:tcW w:w="3402" w:type="dxa"/>
          </w:tcPr>
          <w:p w:rsidR="00192671" w:rsidRPr="00AE4588" w:rsidRDefault="00192671" w:rsidP="004F38DB">
            <w:pPr>
              <w:rPr>
                <w:rFonts w:ascii="標楷體" w:hAnsi="標楷體" w:hint="eastAsia"/>
                <w:color w:val="000000"/>
                <w:sz w:val="28"/>
                <w:szCs w:val="28"/>
              </w:rPr>
            </w:pPr>
            <w:r w:rsidRPr="00AE4588">
              <w:rPr>
                <w:rFonts w:ascii="標楷體" w:hAnsi="標楷體" w:hint="eastAsia"/>
                <w:color w:val="000000"/>
                <w:sz w:val="28"/>
                <w:szCs w:val="28"/>
              </w:rPr>
              <w:t>鐵絲等</w:t>
            </w:r>
          </w:p>
        </w:tc>
        <w:tc>
          <w:tcPr>
            <w:tcW w:w="2272" w:type="dxa"/>
          </w:tcPr>
          <w:p w:rsidR="00192671" w:rsidRPr="00AE4588" w:rsidRDefault="00192671" w:rsidP="00192671">
            <w:pPr>
              <w:jc w:val="center"/>
              <w:rPr>
                <w:rFonts w:ascii="標楷體" w:hAnsi="標楷體" w:hint="eastAsia"/>
                <w:color w:val="000000"/>
                <w:sz w:val="28"/>
                <w:szCs w:val="28"/>
              </w:rPr>
            </w:pPr>
            <w:r w:rsidRPr="00AE4588">
              <w:rPr>
                <w:rFonts w:ascii="標楷體" w:hAnsi="標楷體" w:hint="eastAsia"/>
                <w:color w:val="000000"/>
                <w:sz w:val="28"/>
                <w:szCs w:val="28"/>
              </w:rPr>
              <w:t>28000</w:t>
            </w:r>
          </w:p>
        </w:tc>
        <w:tc>
          <w:tcPr>
            <w:tcW w:w="1591" w:type="dxa"/>
          </w:tcPr>
          <w:p w:rsidR="00192671" w:rsidRPr="00AE4588" w:rsidRDefault="00192671" w:rsidP="004F38DB">
            <w:pPr>
              <w:rPr>
                <w:rFonts w:ascii="標楷體" w:hAnsi="標楷體" w:hint="eastAsia"/>
                <w:color w:val="000000"/>
                <w:sz w:val="28"/>
                <w:szCs w:val="28"/>
              </w:rPr>
            </w:pPr>
          </w:p>
        </w:tc>
      </w:tr>
      <w:tr w:rsidR="00192671" w:rsidRPr="00AE4588" w:rsidTr="000F6C78">
        <w:tc>
          <w:tcPr>
            <w:tcW w:w="1276" w:type="dxa"/>
          </w:tcPr>
          <w:p w:rsidR="00192671" w:rsidRPr="00AE4588" w:rsidRDefault="00192671" w:rsidP="004F38DB">
            <w:pPr>
              <w:rPr>
                <w:rFonts w:ascii="標楷體" w:hAnsi="標楷體" w:hint="eastAsia"/>
                <w:color w:val="000000"/>
                <w:sz w:val="28"/>
                <w:szCs w:val="28"/>
              </w:rPr>
            </w:pPr>
          </w:p>
        </w:tc>
        <w:tc>
          <w:tcPr>
            <w:tcW w:w="3402" w:type="dxa"/>
          </w:tcPr>
          <w:p w:rsidR="00192671" w:rsidRPr="00AE4588" w:rsidRDefault="00192671" w:rsidP="004F38DB">
            <w:pPr>
              <w:rPr>
                <w:rFonts w:ascii="標楷體" w:hAnsi="標楷體" w:hint="eastAsia"/>
                <w:color w:val="000000"/>
                <w:sz w:val="28"/>
                <w:szCs w:val="28"/>
              </w:rPr>
            </w:pPr>
            <w:r w:rsidRPr="00AE4588">
              <w:rPr>
                <w:rFonts w:ascii="標楷體" w:hAnsi="標楷體" w:hint="eastAsia"/>
                <w:color w:val="000000"/>
                <w:sz w:val="28"/>
                <w:szCs w:val="28"/>
              </w:rPr>
              <w:t>砍刀</w:t>
            </w:r>
          </w:p>
        </w:tc>
        <w:tc>
          <w:tcPr>
            <w:tcW w:w="2272" w:type="dxa"/>
          </w:tcPr>
          <w:p w:rsidR="00192671" w:rsidRPr="00AE4588" w:rsidRDefault="00192671" w:rsidP="004F38DB">
            <w:pPr>
              <w:jc w:val="center"/>
              <w:rPr>
                <w:rFonts w:ascii="標楷體" w:hAnsi="標楷體" w:hint="eastAsia"/>
                <w:color w:val="000000"/>
                <w:sz w:val="28"/>
                <w:szCs w:val="28"/>
              </w:rPr>
            </w:pPr>
            <w:r w:rsidRPr="00AE4588">
              <w:rPr>
                <w:rFonts w:ascii="標楷體" w:hAnsi="標楷體" w:hint="eastAsia"/>
                <w:color w:val="000000"/>
                <w:sz w:val="28"/>
                <w:szCs w:val="28"/>
              </w:rPr>
              <w:t>9250</w:t>
            </w:r>
          </w:p>
        </w:tc>
        <w:tc>
          <w:tcPr>
            <w:tcW w:w="1591" w:type="dxa"/>
          </w:tcPr>
          <w:p w:rsidR="00192671" w:rsidRPr="00AE4588" w:rsidRDefault="00192671" w:rsidP="004F38DB">
            <w:pPr>
              <w:rPr>
                <w:rFonts w:ascii="標楷體" w:hAnsi="標楷體" w:hint="eastAsia"/>
                <w:color w:val="000000"/>
                <w:sz w:val="28"/>
                <w:szCs w:val="28"/>
              </w:rPr>
            </w:pPr>
          </w:p>
        </w:tc>
      </w:tr>
      <w:tr w:rsidR="00192671" w:rsidRPr="00AE4588" w:rsidTr="000F6C78">
        <w:tc>
          <w:tcPr>
            <w:tcW w:w="1276" w:type="dxa"/>
          </w:tcPr>
          <w:p w:rsidR="00192671" w:rsidRPr="00AE4588" w:rsidRDefault="00A32F94" w:rsidP="004F38DB">
            <w:pPr>
              <w:rPr>
                <w:rFonts w:ascii="標楷體" w:hAnsi="標楷體" w:hint="eastAsia"/>
                <w:color w:val="000000"/>
                <w:sz w:val="28"/>
                <w:szCs w:val="28"/>
              </w:rPr>
            </w:pPr>
            <w:r w:rsidRPr="00AE4588">
              <w:rPr>
                <w:rFonts w:ascii="標楷體" w:hAnsi="標楷體" w:hint="eastAsia"/>
                <w:color w:val="000000"/>
                <w:sz w:val="28"/>
                <w:szCs w:val="28"/>
              </w:rPr>
              <w:t>11.25</w:t>
            </w:r>
          </w:p>
        </w:tc>
        <w:tc>
          <w:tcPr>
            <w:tcW w:w="3402" w:type="dxa"/>
          </w:tcPr>
          <w:p w:rsidR="00192671" w:rsidRPr="00AE4588" w:rsidRDefault="00192671" w:rsidP="004F38DB">
            <w:pPr>
              <w:rPr>
                <w:rFonts w:ascii="標楷體" w:hAnsi="標楷體" w:hint="eastAsia"/>
                <w:color w:val="000000"/>
                <w:sz w:val="28"/>
                <w:szCs w:val="28"/>
              </w:rPr>
            </w:pPr>
            <w:r w:rsidRPr="00AE4588">
              <w:rPr>
                <w:rFonts w:ascii="標楷體" w:hAnsi="標楷體" w:hint="eastAsia"/>
                <w:color w:val="000000"/>
                <w:sz w:val="28"/>
                <w:szCs w:val="28"/>
              </w:rPr>
              <w:t>門弓器30個1100</w:t>
            </w:r>
          </w:p>
        </w:tc>
        <w:tc>
          <w:tcPr>
            <w:tcW w:w="2272" w:type="dxa"/>
          </w:tcPr>
          <w:p w:rsidR="00192671" w:rsidRPr="00AE4588" w:rsidRDefault="00192671" w:rsidP="00192671">
            <w:pPr>
              <w:jc w:val="center"/>
              <w:rPr>
                <w:rFonts w:ascii="標楷體" w:hAnsi="標楷體" w:hint="eastAsia"/>
                <w:color w:val="000000"/>
                <w:sz w:val="28"/>
                <w:szCs w:val="28"/>
              </w:rPr>
            </w:pPr>
            <w:r w:rsidRPr="00AE4588">
              <w:rPr>
                <w:rFonts w:ascii="標楷體" w:hAnsi="標楷體" w:hint="eastAsia"/>
                <w:color w:val="000000"/>
                <w:sz w:val="28"/>
                <w:szCs w:val="28"/>
              </w:rPr>
              <w:t>33000</w:t>
            </w:r>
          </w:p>
        </w:tc>
        <w:tc>
          <w:tcPr>
            <w:tcW w:w="1591" w:type="dxa"/>
          </w:tcPr>
          <w:p w:rsidR="00192671" w:rsidRPr="00AE4588" w:rsidRDefault="00192671" w:rsidP="004F38DB">
            <w:pPr>
              <w:rPr>
                <w:rFonts w:ascii="標楷體" w:hAnsi="標楷體" w:hint="eastAsia"/>
                <w:color w:val="000000"/>
                <w:sz w:val="28"/>
                <w:szCs w:val="28"/>
              </w:rPr>
            </w:pPr>
          </w:p>
        </w:tc>
      </w:tr>
      <w:tr w:rsidR="00192671" w:rsidRPr="00AE4588" w:rsidTr="000F6C78">
        <w:tc>
          <w:tcPr>
            <w:tcW w:w="1276" w:type="dxa"/>
          </w:tcPr>
          <w:p w:rsidR="00192671" w:rsidRPr="00AE4588" w:rsidRDefault="00192671" w:rsidP="004F38DB">
            <w:pPr>
              <w:rPr>
                <w:rFonts w:ascii="標楷體" w:hAnsi="標楷體" w:hint="eastAsia"/>
                <w:color w:val="000000"/>
                <w:sz w:val="28"/>
                <w:szCs w:val="28"/>
              </w:rPr>
            </w:pPr>
          </w:p>
        </w:tc>
        <w:tc>
          <w:tcPr>
            <w:tcW w:w="3402" w:type="dxa"/>
          </w:tcPr>
          <w:p w:rsidR="00192671" w:rsidRPr="00AE4588" w:rsidRDefault="00192671" w:rsidP="00192671">
            <w:pPr>
              <w:ind w:firstLineChars="33" w:firstLine="99"/>
              <w:rPr>
                <w:rFonts w:ascii="標楷體" w:hAnsi="標楷體" w:hint="eastAsia"/>
                <w:color w:val="000000"/>
                <w:sz w:val="28"/>
                <w:szCs w:val="28"/>
              </w:rPr>
            </w:pPr>
            <w:r w:rsidRPr="00AE4588">
              <w:rPr>
                <w:rFonts w:ascii="標楷體" w:hAnsi="標楷體" w:hint="eastAsia"/>
                <w:color w:val="000000"/>
                <w:sz w:val="28"/>
                <w:szCs w:val="28"/>
              </w:rPr>
              <w:t>作業手冊</w:t>
            </w:r>
          </w:p>
        </w:tc>
        <w:tc>
          <w:tcPr>
            <w:tcW w:w="2272" w:type="dxa"/>
          </w:tcPr>
          <w:p w:rsidR="00192671" w:rsidRPr="00AE4588" w:rsidRDefault="00192671" w:rsidP="004F38DB">
            <w:pPr>
              <w:jc w:val="center"/>
              <w:rPr>
                <w:rFonts w:ascii="標楷體" w:hAnsi="標楷體" w:hint="eastAsia"/>
                <w:color w:val="000000"/>
                <w:sz w:val="28"/>
                <w:szCs w:val="28"/>
              </w:rPr>
            </w:pPr>
            <w:r w:rsidRPr="00AE4588">
              <w:rPr>
                <w:rFonts w:ascii="標楷體" w:hAnsi="標楷體" w:hint="eastAsia"/>
                <w:color w:val="000000"/>
                <w:sz w:val="28"/>
                <w:szCs w:val="28"/>
              </w:rPr>
              <w:t>5000</w:t>
            </w:r>
          </w:p>
        </w:tc>
        <w:tc>
          <w:tcPr>
            <w:tcW w:w="1591" w:type="dxa"/>
          </w:tcPr>
          <w:p w:rsidR="00192671" w:rsidRPr="00AE4588" w:rsidRDefault="002E11D9" w:rsidP="004F38DB">
            <w:pPr>
              <w:rPr>
                <w:rFonts w:ascii="標楷體" w:hAnsi="標楷體" w:hint="eastAsia"/>
                <w:color w:val="000000"/>
                <w:sz w:val="28"/>
                <w:szCs w:val="28"/>
              </w:rPr>
            </w:pPr>
            <w:r w:rsidRPr="00AE4588">
              <w:rPr>
                <w:rFonts w:ascii="標楷體" w:hAnsi="標楷體" w:hint="eastAsia"/>
                <w:color w:val="000000"/>
                <w:sz w:val="28"/>
                <w:szCs w:val="28"/>
              </w:rPr>
              <w:t>75250</w:t>
            </w:r>
          </w:p>
        </w:tc>
      </w:tr>
      <w:tr w:rsidR="00192671" w:rsidRPr="00AE4588" w:rsidTr="000F6C78">
        <w:tc>
          <w:tcPr>
            <w:tcW w:w="1276" w:type="dxa"/>
          </w:tcPr>
          <w:p w:rsidR="00192671" w:rsidRPr="00AE4588" w:rsidRDefault="00192671" w:rsidP="004F38DB">
            <w:pPr>
              <w:rPr>
                <w:rFonts w:ascii="標楷體" w:hAnsi="標楷體" w:hint="eastAsia"/>
                <w:color w:val="000000"/>
                <w:sz w:val="28"/>
                <w:szCs w:val="28"/>
              </w:rPr>
            </w:pPr>
          </w:p>
        </w:tc>
        <w:tc>
          <w:tcPr>
            <w:tcW w:w="3402" w:type="dxa"/>
          </w:tcPr>
          <w:p w:rsidR="00192671" w:rsidRPr="00AE4588" w:rsidRDefault="00A32F94" w:rsidP="00CC4B19">
            <w:pPr>
              <w:ind w:leftChars="51" w:left="173" w:firstLineChars="24" w:firstLine="72"/>
              <w:rPr>
                <w:rFonts w:ascii="標楷體" w:hAnsi="標楷體" w:hint="eastAsia"/>
                <w:color w:val="000000"/>
                <w:sz w:val="28"/>
                <w:szCs w:val="28"/>
              </w:rPr>
            </w:pPr>
            <w:r w:rsidRPr="00AE4588">
              <w:rPr>
                <w:rFonts w:hint="eastAsia"/>
                <w:color w:val="000000"/>
                <w:sz w:val="28"/>
                <w:szCs w:val="28"/>
              </w:rPr>
              <w:t>蚊香噴效</w:t>
            </w:r>
          </w:p>
        </w:tc>
        <w:tc>
          <w:tcPr>
            <w:tcW w:w="2272" w:type="dxa"/>
          </w:tcPr>
          <w:p w:rsidR="00192671" w:rsidRPr="00AE4588" w:rsidRDefault="002E11D9" w:rsidP="004F38DB">
            <w:pPr>
              <w:jc w:val="center"/>
              <w:rPr>
                <w:rFonts w:ascii="標楷體" w:hAnsi="標楷體" w:hint="eastAsia"/>
                <w:color w:val="000000"/>
                <w:sz w:val="28"/>
                <w:szCs w:val="28"/>
              </w:rPr>
            </w:pPr>
            <w:r w:rsidRPr="00AE4588">
              <w:rPr>
                <w:rFonts w:ascii="標楷體" w:hAnsi="標楷體" w:hint="eastAsia"/>
                <w:color w:val="000000"/>
                <w:sz w:val="28"/>
                <w:szCs w:val="28"/>
              </w:rPr>
              <w:t>43440</w:t>
            </w:r>
          </w:p>
        </w:tc>
        <w:tc>
          <w:tcPr>
            <w:tcW w:w="1591" w:type="dxa"/>
          </w:tcPr>
          <w:p w:rsidR="00192671" w:rsidRPr="00AE4588" w:rsidRDefault="00192671" w:rsidP="004F38DB">
            <w:pPr>
              <w:rPr>
                <w:rFonts w:ascii="標楷體" w:hAnsi="標楷體" w:hint="eastAsia"/>
                <w:color w:val="000000"/>
                <w:sz w:val="28"/>
                <w:szCs w:val="28"/>
              </w:rPr>
            </w:pPr>
          </w:p>
        </w:tc>
      </w:tr>
      <w:tr w:rsidR="00192671" w:rsidRPr="00AE4588" w:rsidTr="000F6C78">
        <w:tc>
          <w:tcPr>
            <w:tcW w:w="1276" w:type="dxa"/>
          </w:tcPr>
          <w:p w:rsidR="00192671" w:rsidRPr="00AE4588" w:rsidRDefault="00A32F94" w:rsidP="004F38DB">
            <w:pPr>
              <w:rPr>
                <w:rFonts w:ascii="標楷體" w:hAnsi="標楷體" w:hint="eastAsia"/>
                <w:color w:val="000000"/>
                <w:sz w:val="28"/>
                <w:szCs w:val="28"/>
              </w:rPr>
            </w:pPr>
            <w:r w:rsidRPr="00AE4588">
              <w:rPr>
                <w:rFonts w:ascii="標楷體" w:hAnsi="標楷體" w:hint="eastAsia"/>
                <w:color w:val="000000"/>
                <w:sz w:val="28"/>
                <w:szCs w:val="28"/>
              </w:rPr>
              <w:t>11.29</w:t>
            </w:r>
          </w:p>
        </w:tc>
        <w:tc>
          <w:tcPr>
            <w:tcW w:w="3402" w:type="dxa"/>
          </w:tcPr>
          <w:p w:rsidR="00192671" w:rsidRPr="00AE4588" w:rsidRDefault="00A32F94" w:rsidP="00192671">
            <w:pPr>
              <w:ind w:firstLineChars="87" w:firstLine="261"/>
              <w:rPr>
                <w:rFonts w:ascii="標楷體" w:hAnsi="標楷體" w:hint="eastAsia"/>
                <w:color w:val="000000"/>
                <w:sz w:val="28"/>
                <w:szCs w:val="28"/>
              </w:rPr>
            </w:pPr>
            <w:r w:rsidRPr="00AE4588">
              <w:rPr>
                <w:rFonts w:ascii="標楷體" w:hAnsi="標楷體" w:hint="eastAsia"/>
                <w:color w:val="000000"/>
                <w:sz w:val="28"/>
                <w:szCs w:val="28"/>
              </w:rPr>
              <w:t>紙張等文具</w:t>
            </w:r>
          </w:p>
        </w:tc>
        <w:tc>
          <w:tcPr>
            <w:tcW w:w="2272" w:type="dxa"/>
          </w:tcPr>
          <w:p w:rsidR="00192671" w:rsidRPr="00AE4588" w:rsidRDefault="002E11D9" w:rsidP="004F38DB">
            <w:pPr>
              <w:jc w:val="center"/>
              <w:rPr>
                <w:rFonts w:ascii="標楷體" w:hAnsi="標楷體" w:hint="eastAsia"/>
                <w:color w:val="000000"/>
                <w:sz w:val="28"/>
                <w:szCs w:val="28"/>
              </w:rPr>
            </w:pPr>
            <w:r w:rsidRPr="00AE4588">
              <w:rPr>
                <w:rFonts w:ascii="標楷體" w:hAnsi="標楷體" w:hint="eastAsia"/>
                <w:color w:val="000000"/>
                <w:sz w:val="28"/>
                <w:szCs w:val="28"/>
              </w:rPr>
              <w:t>23200</w:t>
            </w:r>
          </w:p>
        </w:tc>
        <w:tc>
          <w:tcPr>
            <w:tcW w:w="1591" w:type="dxa"/>
          </w:tcPr>
          <w:p w:rsidR="00192671" w:rsidRPr="00AE4588" w:rsidRDefault="00192671" w:rsidP="004F38DB">
            <w:pPr>
              <w:rPr>
                <w:rFonts w:ascii="標楷體" w:hAnsi="標楷體" w:hint="eastAsia"/>
                <w:color w:val="000000"/>
                <w:sz w:val="28"/>
                <w:szCs w:val="28"/>
              </w:rPr>
            </w:pPr>
          </w:p>
        </w:tc>
      </w:tr>
      <w:tr w:rsidR="002E11D9" w:rsidRPr="00AE4588" w:rsidTr="000F6C78">
        <w:tc>
          <w:tcPr>
            <w:tcW w:w="1276" w:type="dxa"/>
          </w:tcPr>
          <w:p w:rsidR="002E11D9" w:rsidRPr="00AE4588" w:rsidRDefault="002E11D9" w:rsidP="004F38DB">
            <w:pPr>
              <w:rPr>
                <w:rFonts w:ascii="標楷體" w:hAnsi="標楷體" w:hint="eastAsia"/>
                <w:color w:val="000000"/>
                <w:sz w:val="28"/>
                <w:szCs w:val="28"/>
              </w:rPr>
            </w:pPr>
            <w:r w:rsidRPr="00AE4588">
              <w:rPr>
                <w:rFonts w:ascii="標楷體" w:hAnsi="標楷體" w:hint="eastAsia"/>
                <w:color w:val="000000"/>
                <w:sz w:val="28"/>
                <w:szCs w:val="28"/>
              </w:rPr>
              <w:t>12.12</w:t>
            </w:r>
          </w:p>
        </w:tc>
        <w:tc>
          <w:tcPr>
            <w:tcW w:w="3402" w:type="dxa"/>
          </w:tcPr>
          <w:p w:rsidR="002E11D9" w:rsidRPr="00AE4588" w:rsidRDefault="002E11D9" w:rsidP="00192671">
            <w:pPr>
              <w:ind w:leftChars="51" w:left="173" w:firstLineChars="24" w:firstLine="72"/>
              <w:rPr>
                <w:rFonts w:ascii="標楷體" w:hAnsi="標楷體" w:hint="eastAsia"/>
                <w:color w:val="000000"/>
                <w:sz w:val="28"/>
                <w:szCs w:val="28"/>
              </w:rPr>
            </w:pPr>
            <w:r w:rsidRPr="00AE4588">
              <w:rPr>
                <w:rFonts w:ascii="標楷體" w:hAnsi="標楷體" w:hint="eastAsia"/>
                <w:color w:val="000000"/>
                <w:sz w:val="28"/>
                <w:szCs w:val="28"/>
              </w:rPr>
              <w:t>水管等</w:t>
            </w:r>
          </w:p>
        </w:tc>
        <w:tc>
          <w:tcPr>
            <w:tcW w:w="2272" w:type="dxa"/>
          </w:tcPr>
          <w:p w:rsidR="002E11D9" w:rsidRPr="00AE4588" w:rsidRDefault="002E11D9" w:rsidP="004F38DB">
            <w:pPr>
              <w:jc w:val="center"/>
              <w:rPr>
                <w:rFonts w:ascii="標楷體" w:hAnsi="標楷體" w:hint="eastAsia"/>
                <w:color w:val="000000"/>
                <w:sz w:val="28"/>
                <w:szCs w:val="28"/>
              </w:rPr>
            </w:pPr>
            <w:r w:rsidRPr="00AE4588">
              <w:rPr>
                <w:rFonts w:ascii="標楷體" w:hAnsi="標楷體" w:hint="eastAsia"/>
                <w:color w:val="000000"/>
                <w:sz w:val="28"/>
                <w:szCs w:val="28"/>
              </w:rPr>
              <w:t>7400</w:t>
            </w:r>
          </w:p>
        </w:tc>
        <w:tc>
          <w:tcPr>
            <w:tcW w:w="1591" w:type="dxa"/>
          </w:tcPr>
          <w:p w:rsidR="002E11D9" w:rsidRPr="00AE4588" w:rsidRDefault="002E11D9" w:rsidP="004F38DB">
            <w:pPr>
              <w:rPr>
                <w:rFonts w:ascii="標楷體" w:hAnsi="標楷體" w:hint="eastAsia"/>
                <w:color w:val="000000"/>
                <w:sz w:val="28"/>
                <w:szCs w:val="28"/>
              </w:rPr>
            </w:pPr>
          </w:p>
        </w:tc>
      </w:tr>
      <w:tr w:rsidR="002E11D9" w:rsidRPr="00AE4588" w:rsidTr="000F6C78">
        <w:tc>
          <w:tcPr>
            <w:tcW w:w="1276" w:type="dxa"/>
          </w:tcPr>
          <w:p w:rsidR="002E11D9" w:rsidRPr="00AE4588" w:rsidRDefault="002E11D9" w:rsidP="004F38DB">
            <w:pPr>
              <w:rPr>
                <w:rFonts w:ascii="標楷體" w:hAnsi="標楷體" w:hint="eastAsia"/>
                <w:color w:val="000000"/>
                <w:sz w:val="28"/>
                <w:szCs w:val="28"/>
              </w:rPr>
            </w:pPr>
            <w:r w:rsidRPr="00AE4588">
              <w:rPr>
                <w:rFonts w:ascii="標楷體" w:hAnsi="標楷體" w:hint="eastAsia"/>
                <w:color w:val="000000"/>
                <w:sz w:val="28"/>
                <w:szCs w:val="28"/>
              </w:rPr>
              <w:t>1</w:t>
            </w:r>
            <w:r w:rsidR="00CB3E1A" w:rsidRPr="00AE4588">
              <w:rPr>
                <w:rFonts w:ascii="標楷體" w:hAnsi="標楷體" w:hint="eastAsia"/>
                <w:color w:val="000000"/>
                <w:sz w:val="28"/>
                <w:szCs w:val="28"/>
              </w:rPr>
              <w:t>2.16</w:t>
            </w:r>
          </w:p>
        </w:tc>
        <w:tc>
          <w:tcPr>
            <w:tcW w:w="3402" w:type="dxa"/>
          </w:tcPr>
          <w:p w:rsidR="002E11D9" w:rsidRPr="00AE4588" w:rsidRDefault="00BE56FE" w:rsidP="00BE56FE">
            <w:pPr>
              <w:ind w:leftChars="51" w:left="173" w:firstLine="2"/>
              <w:rPr>
                <w:rFonts w:ascii="標楷體" w:hAnsi="標楷體" w:hint="eastAsia"/>
                <w:color w:val="000000"/>
                <w:sz w:val="28"/>
                <w:szCs w:val="28"/>
              </w:rPr>
            </w:pPr>
            <w:r w:rsidRPr="00AE4588">
              <w:rPr>
                <w:rFonts w:hint="eastAsia"/>
                <w:color w:val="000000"/>
                <w:sz w:val="28"/>
                <w:szCs w:val="28"/>
              </w:rPr>
              <w:t>程新勝致會計室</w:t>
            </w:r>
            <w:r w:rsidR="00CB3E1A" w:rsidRPr="00AE4588">
              <w:rPr>
                <w:rFonts w:hint="eastAsia"/>
                <w:color w:val="000000"/>
                <w:sz w:val="28"/>
                <w:szCs w:val="28"/>
              </w:rPr>
              <w:t>墊借新台幣五萬元整</w:t>
            </w:r>
            <w:r w:rsidRPr="00AE4588">
              <w:rPr>
                <w:rFonts w:hint="eastAsia"/>
                <w:color w:val="000000"/>
                <w:sz w:val="28"/>
                <w:szCs w:val="28"/>
              </w:rPr>
              <w:t>。</w:t>
            </w:r>
          </w:p>
        </w:tc>
        <w:tc>
          <w:tcPr>
            <w:tcW w:w="2272" w:type="dxa"/>
          </w:tcPr>
          <w:p w:rsidR="002E11D9" w:rsidRPr="00AE4588" w:rsidRDefault="00BE56FE" w:rsidP="00BE56FE">
            <w:pPr>
              <w:jc w:val="center"/>
              <w:rPr>
                <w:rFonts w:ascii="標楷體" w:hAnsi="標楷體" w:hint="eastAsia"/>
                <w:color w:val="000000"/>
                <w:sz w:val="28"/>
                <w:szCs w:val="28"/>
              </w:rPr>
            </w:pPr>
            <w:r w:rsidRPr="00AE4588">
              <w:rPr>
                <w:rFonts w:hint="eastAsia"/>
                <w:color w:val="000000"/>
                <w:sz w:val="28"/>
                <w:szCs w:val="28"/>
              </w:rPr>
              <w:t>薛志雲</w:t>
            </w:r>
            <w:r w:rsidR="00CB3E1A" w:rsidRPr="00AE4588">
              <w:rPr>
                <w:rFonts w:hint="eastAsia"/>
                <w:color w:val="000000"/>
                <w:sz w:val="28"/>
                <w:szCs w:val="28"/>
              </w:rPr>
              <w:t>請出納於元月份發將金時歸回</w:t>
            </w:r>
          </w:p>
        </w:tc>
        <w:tc>
          <w:tcPr>
            <w:tcW w:w="1591" w:type="dxa"/>
          </w:tcPr>
          <w:p w:rsidR="002E11D9" w:rsidRPr="00AE4588" w:rsidRDefault="00CC4B19" w:rsidP="004F38DB">
            <w:pPr>
              <w:rPr>
                <w:rFonts w:ascii="標楷體" w:hAnsi="標楷體" w:hint="eastAsia"/>
                <w:color w:val="000000"/>
                <w:sz w:val="28"/>
                <w:szCs w:val="28"/>
              </w:rPr>
            </w:pPr>
            <w:r w:rsidRPr="00AE4588">
              <w:rPr>
                <w:rFonts w:hint="eastAsia"/>
                <w:color w:val="000000"/>
                <w:sz w:val="28"/>
                <w:szCs w:val="28"/>
              </w:rPr>
              <w:t>程新勝五萬元</w:t>
            </w:r>
            <w:r w:rsidR="00BE56FE" w:rsidRPr="00AE4588">
              <w:rPr>
                <w:rFonts w:ascii="標楷體" w:hAnsi="標楷體" w:hint="eastAsia"/>
                <w:color w:val="000000"/>
                <w:sz w:val="28"/>
                <w:szCs w:val="28"/>
              </w:rPr>
              <w:t>借據</w:t>
            </w:r>
          </w:p>
        </w:tc>
      </w:tr>
      <w:tr w:rsidR="002E11D9" w:rsidRPr="00AE4588" w:rsidTr="000F6C78">
        <w:tc>
          <w:tcPr>
            <w:tcW w:w="1276" w:type="dxa"/>
          </w:tcPr>
          <w:p w:rsidR="002E11D9" w:rsidRPr="00AE4588" w:rsidRDefault="002E11D9" w:rsidP="004F38DB">
            <w:pPr>
              <w:rPr>
                <w:rFonts w:ascii="標楷體" w:hAnsi="標楷體" w:hint="eastAsia"/>
                <w:color w:val="000000"/>
                <w:sz w:val="28"/>
                <w:szCs w:val="28"/>
              </w:rPr>
            </w:pPr>
            <w:r w:rsidRPr="00AE4588">
              <w:rPr>
                <w:rFonts w:ascii="標楷體" w:hAnsi="標楷體" w:hint="eastAsia"/>
                <w:color w:val="000000"/>
                <w:sz w:val="28"/>
                <w:szCs w:val="28"/>
              </w:rPr>
              <w:t>12.19</w:t>
            </w:r>
          </w:p>
        </w:tc>
        <w:tc>
          <w:tcPr>
            <w:tcW w:w="3402" w:type="dxa"/>
          </w:tcPr>
          <w:p w:rsidR="002E11D9" w:rsidRPr="00AE4588" w:rsidRDefault="002E11D9" w:rsidP="00CC4B19">
            <w:pPr>
              <w:ind w:leftChars="51" w:left="173" w:firstLineChars="24" w:firstLine="72"/>
              <w:rPr>
                <w:rFonts w:ascii="標楷體" w:hAnsi="標楷體" w:hint="eastAsia"/>
                <w:color w:val="000000"/>
                <w:sz w:val="28"/>
                <w:szCs w:val="28"/>
              </w:rPr>
            </w:pPr>
            <w:r w:rsidRPr="00AE4588">
              <w:rPr>
                <w:rFonts w:hint="eastAsia"/>
                <w:color w:val="000000"/>
                <w:sz w:val="28"/>
                <w:szCs w:val="28"/>
              </w:rPr>
              <w:t>垃圾袋</w:t>
            </w:r>
          </w:p>
        </w:tc>
        <w:tc>
          <w:tcPr>
            <w:tcW w:w="2272" w:type="dxa"/>
          </w:tcPr>
          <w:p w:rsidR="002E11D9" w:rsidRPr="00AE4588" w:rsidRDefault="002E11D9" w:rsidP="004F38DB">
            <w:pPr>
              <w:jc w:val="center"/>
              <w:rPr>
                <w:rFonts w:ascii="標楷體" w:hAnsi="標楷體" w:hint="eastAsia"/>
                <w:color w:val="000000"/>
                <w:sz w:val="28"/>
                <w:szCs w:val="28"/>
              </w:rPr>
            </w:pPr>
            <w:r w:rsidRPr="00AE4588">
              <w:rPr>
                <w:rFonts w:ascii="標楷體" w:hAnsi="標楷體" w:hint="eastAsia"/>
                <w:color w:val="000000"/>
                <w:sz w:val="28"/>
                <w:szCs w:val="28"/>
              </w:rPr>
              <w:t>65000</w:t>
            </w:r>
          </w:p>
        </w:tc>
        <w:tc>
          <w:tcPr>
            <w:tcW w:w="1591" w:type="dxa"/>
          </w:tcPr>
          <w:p w:rsidR="002E11D9" w:rsidRPr="00AE4588" w:rsidRDefault="002E11D9" w:rsidP="004F38DB">
            <w:pPr>
              <w:rPr>
                <w:rFonts w:ascii="標楷體" w:hAnsi="標楷體" w:hint="eastAsia"/>
                <w:color w:val="000000"/>
                <w:sz w:val="28"/>
                <w:szCs w:val="28"/>
              </w:rPr>
            </w:pPr>
          </w:p>
        </w:tc>
      </w:tr>
      <w:tr w:rsidR="002E11D9" w:rsidRPr="00AE4588" w:rsidTr="000F6C78">
        <w:tc>
          <w:tcPr>
            <w:tcW w:w="1276" w:type="dxa"/>
          </w:tcPr>
          <w:p w:rsidR="002E11D9" w:rsidRPr="00AE4588" w:rsidRDefault="002E11D9" w:rsidP="004F38DB">
            <w:pPr>
              <w:rPr>
                <w:rFonts w:ascii="標楷體" w:hAnsi="標楷體" w:hint="eastAsia"/>
                <w:color w:val="000000"/>
                <w:sz w:val="28"/>
                <w:szCs w:val="28"/>
              </w:rPr>
            </w:pPr>
          </w:p>
        </w:tc>
        <w:tc>
          <w:tcPr>
            <w:tcW w:w="3402" w:type="dxa"/>
          </w:tcPr>
          <w:p w:rsidR="002E11D9" w:rsidRPr="00AE4588" w:rsidRDefault="002E11D9" w:rsidP="00192671">
            <w:pPr>
              <w:ind w:leftChars="51" w:left="173" w:firstLineChars="24" w:firstLine="72"/>
              <w:rPr>
                <w:rFonts w:ascii="標楷體" w:hAnsi="標楷體" w:hint="eastAsia"/>
                <w:color w:val="000000"/>
                <w:sz w:val="28"/>
                <w:szCs w:val="28"/>
              </w:rPr>
            </w:pPr>
            <w:r w:rsidRPr="00AE4588">
              <w:rPr>
                <w:rFonts w:ascii="標楷體" w:hAnsi="標楷體" w:hint="eastAsia"/>
                <w:color w:val="000000"/>
                <w:sz w:val="28"/>
                <w:szCs w:val="28"/>
              </w:rPr>
              <w:t>修理費</w:t>
            </w:r>
          </w:p>
        </w:tc>
        <w:tc>
          <w:tcPr>
            <w:tcW w:w="2272" w:type="dxa"/>
          </w:tcPr>
          <w:p w:rsidR="002E11D9" w:rsidRPr="00AE4588" w:rsidRDefault="002E11D9" w:rsidP="004F38DB">
            <w:pPr>
              <w:jc w:val="center"/>
              <w:rPr>
                <w:rFonts w:ascii="標楷體" w:hAnsi="標楷體" w:hint="eastAsia"/>
                <w:color w:val="000000"/>
                <w:sz w:val="28"/>
                <w:szCs w:val="28"/>
              </w:rPr>
            </w:pPr>
            <w:r w:rsidRPr="00AE4588">
              <w:rPr>
                <w:rFonts w:ascii="標楷體" w:hAnsi="標楷體" w:hint="eastAsia"/>
                <w:color w:val="000000"/>
                <w:sz w:val="28"/>
                <w:szCs w:val="28"/>
              </w:rPr>
              <w:t>28575</w:t>
            </w:r>
          </w:p>
        </w:tc>
        <w:tc>
          <w:tcPr>
            <w:tcW w:w="1591" w:type="dxa"/>
          </w:tcPr>
          <w:p w:rsidR="002E11D9" w:rsidRPr="00AE4588" w:rsidRDefault="002E11D9" w:rsidP="004F38DB">
            <w:pPr>
              <w:rPr>
                <w:rFonts w:ascii="標楷體" w:hAnsi="標楷體" w:hint="eastAsia"/>
                <w:color w:val="000000"/>
                <w:sz w:val="28"/>
                <w:szCs w:val="28"/>
              </w:rPr>
            </w:pPr>
          </w:p>
        </w:tc>
      </w:tr>
      <w:tr w:rsidR="002E11D9" w:rsidRPr="00AE4588" w:rsidTr="000F6C78">
        <w:tc>
          <w:tcPr>
            <w:tcW w:w="1276" w:type="dxa"/>
          </w:tcPr>
          <w:p w:rsidR="002E11D9" w:rsidRPr="00AE4588" w:rsidRDefault="002E11D9" w:rsidP="004F38DB">
            <w:pPr>
              <w:rPr>
                <w:rFonts w:ascii="標楷體" w:hAnsi="標楷體" w:hint="eastAsia"/>
                <w:color w:val="000000"/>
                <w:sz w:val="28"/>
                <w:szCs w:val="28"/>
              </w:rPr>
            </w:pPr>
          </w:p>
        </w:tc>
        <w:tc>
          <w:tcPr>
            <w:tcW w:w="3402" w:type="dxa"/>
          </w:tcPr>
          <w:p w:rsidR="002E11D9" w:rsidRPr="00AE4588" w:rsidRDefault="002E11D9" w:rsidP="00CC4B19">
            <w:pPr>
              <w:ind w:leftChars="51" w:left="173" w:firstLineChars="24" w:firstLine="72"/>
              <w:rPr>
                <w:rFonts w:ascii="標楷體" w:hAnsi="標楷體" w:hint="eastAsia"/>
                <w:color w:val="000000"/>
                <w:sz w:val="28"/>
                <w:szCs w:val="28"/>
              </w:rPr>
            </w:pPr>
            <w:r w:rsidRPr="00AE4588">
              <w:rPr>
                <w:rFonts w:hint="eastAsia"/>
                <w:color w:val="000000"/>
                <w:sz w:val="28"/>
                <w:szCs w:val="28"/>
              </w:rPr>
              <w:t>樟腦油</w:t>
            </w:r>
          </w:p>
        </w:tc>
        <w:tc>
          <w:tcPr>
            <w:tcW w:w="2272" w:type="dxa"/>
          </w:tcPr>
          <w:p w:rsidR="002E11D9" w:rsidRPr="00AE4588" w:rsidRDefault="002E11D9" w:rsidP="004F38DB">
            <w:pPr>
              <w:jc w:val="center"/>
              <w:rPr>
                <w:rFonts w:ascii="標楷體" w:hAnsi="標楷體" w:hint="eastAsia"/>
                <w:color w:val="000000"/>
                <w:sz w:val="28"/>
                <w:szCs w:val="28"/>
              </w:rPr>
            </w:pPr>
            <w:r w:rsidRPr="00AE4588">
              <w:rPr>
                <w:rFonts w:ascii="標楷體" w:hAnsi="標楷體" w:hint="eastAsia"/>
                <w:color w:val="000000"/>
                <w:sz w:val="28"/>
                <w:szCs w:val="28"/>
              </w:rPr>
              <w:t>12960</w:t>
            </w:r>
          </w:p>
        </w:tc>
        <w:tc>
          <w:tcPr>
            <w:tcW w:w="1591" w:type="dxa"/>
          </w:tcPr>
          <w:p w:rsidR="002E11D9" w:rsidRPr="00AE4588" w:rsidRDefault="002E11D9" w:rsidP="004F38DB">
            <w:pPr>
              <w:rPr>
                <w:rFonts w:ascii="標楷體" w:hAnsi="標楷體" w:hint="eastAsia"/>
                <w:color w:val="000000"/>
                <w:sz w:val="28"/>
                <w:szCs w:val="28"/>
              </w:rPr>
            </w:pPr>
            <w:r w:rsidRPr="00AE4588">
              <w:rPr>
                <w:rFonts w:ascii="標楷體" w:hAnsi="標楷體" w:hint="eastAsia"/>
                <w:color w:val="000000"/>
                <w:sz w:val="28"/>
                <w:szCs w:val="28"/>
              </w:rPr>
              <w:t>255825</w:t>
            </w:r>
          </w:p>
        </w:tc>
      </w:tr>
      <w:tr w:rsidR="002E11D9" w:rsidRPr="00AE4588" w:rsidTr="000F6C78">
        <w:tc>
          <w:tcPr>
            <w:tcW w:w="1276" w:type="dxa"/>
          </w:tcPr>
          <w:p w:rsidR="002E11D9" w:rsidRPr="00AE4588" w:rsidRDefault="002E11D9" w:rsidP="004F38DB">
            <w:pPr>
              <w:rPr>
                <w:rFonts w:ascii="標楷體" w:hAnsi="標楷體" w:hint="eastAsia"/>
                <w:color w:val="000000"/>
                <w:sz w:val="28"/>
                <w:szCs w:val="28"/>
              </w:rPr>
            </w:pPr>
            <w:r w:rsidRPr="00AE4588">
              <w:rPr>
                <w:rFonts w:ascii="標楷體" w:hAnsi="標楷體" w:hint="eastAsia"/>
                <w:color w:val="000000"/>
                <w:sz w:val="28"/>
                <w:szCs w:val="28"/>
              </w:rPr>
              <w:t>1.3</w:t>
            </w:r>
          </w:p>
        </w:tc>
        <w:tc>
          <w:tcPr>
            <w:tcW w:w="3402" w:type="dxa"/>
          </w:tcPr>
          <w:p w:rsidR="002E11D9" w:rsidRPr="00AE4588" w:rsidRDefault="002E11D9" w:rsidP="00CC4B19">
            <w:pPr>
              <w:ind w:leftChars="51" w:left="173" w:firstLineChars="24" w:firstLine="72"/>
              <w:rPr>
                <w:rFonts w:ascii="標楷體" w:hAnsi="標楷體" w:hint="eastAsia"/>
                <w:color w:val="000000"/>
                <w:sz w:val="28"/>
                <w:szCs w:val="28"/>
              </w:rPr>
            </w:pPr>
            <w:r w:rsidRPr="00AE4588">
              <w:rPr>
                <w:rFonts w:hint="eastAsia"/>
                <w:color w:val="000000"/>
                <w:sz w:val="28"/>
                <w:szCs w:val="28"/>
              </w:rPr>
              <w:t>浴缸</w:t>
            </w:r>
          </w:p>
        </w:tc>
        <w:tc>
          <w:tcPr>
            <w:tcW w:w="2272" w:type="dxa"/>
          </w:tcPr>
          <w:p w:rsidR="002E11D9" w:rsidRPr="00AE4588" w:rsidRDefault="002E11D9" w:rsidP="004F38DB">
            <w:pPr>
              <w:jc w:val="center"/>
              <w:rPr>
                <w:rFonts w:ascii="標楷體" w:hAnsi="標楷體" w:hint="eastAsia"/>
                <w:color w:val="000000"/>
                <w:sz w:val="28"/>
                <w:szCs w:val="28"/>
              </w:rPr>
            </w:pPr>
            <w:r w:rsidRPr="00AE4588">
              <w:rPr>
                <w:rFonts w:hint="eastAsia"/>
                <w:color w:val="000000"/>
                <w:sz w:val="28"/>
                <w:szCs w:val="28"/>
              </w:rPr>
              <w:t>18000</w:t>
            </w:r>
          </w:p>
        </w:tc>
        <w:tc>
          <w:tcPr>
            <w:tcW w:w="1591" w:type="dxa"/>
          </w:tcPr>
          <w:p w:rsidR="002E11D9" w:rsidRPr="00AE4588" w:rsidRDefault="002E11D9" w:rsidP="004F38DB">
            <w:pPr>
              <w:rPr>
                <w:rFonts w:ascii="標楷體" w:hAnsi="標楷體" w:hint="eastAsia"/>
                <w:color w:val="000000"/>
                <w:sz w:val="28"/>
                <w:szCs w:val="28"/>
              </w:rPr>
            </w:pPr>
          </w:p>
        </w:tc>
      </w:tr>
      <w:tr w:rsidR="002E11D9" w:rsidRPr="00AE4588" w:rsidTr="000F6C78">
        <w:tc>
          <w:tcPr>
            <w:tcW w:w="1276" w:type="dxa"/>
          </w:tcPr>
          <w:p w:rsidR="002E11D9" w:rsidRPr="00AE4588" w:rsidRDefault="002E11D9" w:rsidP="004F38DB">
            <w:pPr>
              <w:rPr>
                <w:rFonts w:ascii="標楷體" w:hAnsi="標楷體" w:hint="eastAsia"/>
                <w:color w:val="000000"/>
                <w:sz w:val="28"/>
                <w:szCs w:val="28"/>
              </w:rPr>
            </w:pPr>
          </w:p>
        </w:tc>
        <w:tc>
          <w:tcPr>
            <w:tcW w:w="3402" w:type="dxa"/>
          </w:tcPr>
          <w:p w:rsidR="002E11D9" w:rsidRPr="00AE4588" w:rsidRDefault="002E11D9" w:rsidP="00CC4B19">
            <w:pPr>
              <w:ind w:leftChars="51" w:left="173" w:firstLineChars="24" w:firstLine="72"/>
              <w:rPr>
                <w:rFonts w:ascii="標楷體" w:hAnsi="標楷體" w:hint="eastAsia"/>
                <w:color w:val="000000"/>
                <w:sz w:val="28"/>
                <w:szCs w:val="28"/>
              </w:rPr>
            </w:pPr>
            <w:r w:rsidRPr="00AE4588">
              <w:rPr>
                <w:rFonts w:hint="eastAsia"/>
                <w:color w:val="000000"/>
                <w:sz w:val="28"/>
                <w:szCs w:val="28"/>
              </w:rPr>
              <w:t>安養樓踏板</w:t>
            </w:r>
            <w:r w:rsidRPr="00AE4588">
              <w:rPr>
                <w:rFonts w:hint="eastAsia"/>
                <w:color w:val="000000"/>
                <w:sz w:val="28"/>
                <w:szCs w:val="28"/>
              </w:rPr>
              <w:t xml:space="preserve"> </w:t>
            </w:r>
          </w:p>
        </w:tc>
        <w:tc>
          <w:tcPr>
            <w:tcW w:w="2272" w:type="dxa"/>
          </w:tcPr>
          <w:p w:rsidR="002E11D9" w:rsidRPr="00AE4588" w:rsidRDefault="002E11D9" w:rsidP="004F38DB">
            <w:pPr>
              <w:jc w:val="center"/>
              <w:rPr>
                <w:rFonts w:ascii="標楷體" w:hAnsi="標楷體" w:hint="eastAsia"/>
                <w:color w:val="000000"/>
                <w:sz w:val="28"/>
                <w:szCs w:val="28"/>
              </w:rPr>
            </w:pPr>
            <w:r w:rsidRPr="00AE4588">
              <w:rPr>
                <w:rFonts w:hint="eastAsia"/>
                <w:color w:val="000000"/>
                <w:sz w:val="28"/>
                <w:szCs w:val="28"/>
              </w:rPr>
              <w:t>25000</w:t>
            </w:r>
          </w:p>
        </w:tc>
        <w:tc>
          <w:tcPr>
            <w:tcW w:w="1591" w:type="dxa"/>
          </w:tcPr>
          <w:p w:rsidR="002E11D9" w:rsidRPr="00AE4588" w:rsidRDefault="002E11D9" w:rsidP="00CC4B19">
            <w:pPr>
              <w:rPr>
                <w:rFonts w:ascii="標楷體" w:hAnsi="標楷體" w:hint="eastAsia"/>
                <w:color w:val="000000"/>
                <w:sz w:val="28"/>
                <w:szCs w:val="28"/>
              </w:rPr>
            </w:pPr>
            <w:r w:rsidRPr="00AE4588">
              <w:rPr>
                <w:rFonts w:ascii="標楷體" w:hAnsi="標楷體" w:hint="eastAsia"/>
                <w:color w:val="000000"/>
                <w:sz w:val="28"/>
                <w:szCs w:val="28"/>
              </w:rPr>
              <w:t>298825</w:t>
            </w:r>
          </w:p>
        </w:tc>
      </w:tr>
      <w:tr w:rsidR="002E11D9" w:rsidRPr="00AE4588" w:rsidTr="000F6C78">
        <w:tc>
          <w:tcPr>
            <w:tcW w:w="1276" w:type="dxa"/>
          </w:tcPr>
          <w:p w:rsidR="002E11D9" w:rsidRPr="00AE4588" w:rsidRDefault="002E11D9" w:rsidP="004F38DB">
            <w:pPr>
              <w:rPr>
                <w:rFonts w:ascii="標楷體" w:hAnsi="標楷體" w:hint="eastAsia"/>
                <w:color w:val="000000"/>
                <w:sz w:val="28"/>
                <w:szCs w:val="28"/>
              </w:rPr>
            </w:pPr>
            <w:r w:rsidRPr="00AE4588">
              <w:rPr>
                <w:rFonts w:ascii="標楷體" w:hAnsi="標楷體" w:hint="eastAsia"/>
                <w:color w:val="000000"/>
                <w:sz w:val="28"/>
                <w:szCs w:val="28"/>
              </w:rPr>
              <w:t>1.14</w:t>
            </w:r>
          </w:p>
        </w:tc>
        <w:tc>
          <w:tcPr>
            <w:tcW w:w="3402" w:type="dxa"/>
          </w:tcPr>
          <w:p w:rsidR="002E11D9" w:rsidRPr="00AE4588" w:rsidRDefault="002E11D9" w:rsidP="00CC4B19">
            <w:pPr>
              <w:ind w:leftChars="51" w:left="173" w:firstLineChars="24" w:firstLine="72"/>
              <w:rPr>
                <w:rFonts w:hint="eastAsia"/>
                <w:color w:val="000000"/>
                <w:sz w:val="28"/>
                <w:szCs w:val="28"/>
              </w:rPr>
            </w:pPr>
            <w:r w:rsidRPr="00AE4588">
              <w:rPr>
                <w:rFonts w:hint="eastAsia"/>
                <w:color w:val="000000"/>
                <w:sz w:val="28"/>
                <w:szCs w:val="28"/>
              </w:rPr>
              <w:t>影印紙等</w:t>
            </w:r>
          </w:p>
        </w:tc>
        <w:tc>
          <w:tcPr>
            <w:tcW w:w="2272" w:type="dxa"/>
          </w:tcPr>
          <w:p w:rsidR="002E11D9" w:rsidRPr="00AE4588" w:rsidRDefault="002E11D9" w:rsidP="004F38DB">
            <w:pPr>
              <w:jc w:val="center"/>
              <w:rPr>
                <w:rFonts w:hint="eastAsia"/>
                <w:color w:val="000000"/>
                <w:sz w:val="28"/>
                <w:szCs w:val="28"/>
              </w:rPr>
            </w:pPr>
            <w:r w:rsidRPr="00AE4588">
              <w:rPr>
                <w:rFonts w:hint="eastAsia"/>
                <w:color w:val="000000"/>
                <w:sz w:val="28"/>
                <w:szCs w:val="28"/>
              </w:rPr>
              <w:t>1870</w:t>
            </w:r>
          </w:p>
        </w:tc>
        <w:tc>
          <w:tcPr>
            <w:tcW w:w="1591" w:type="dxa"/>
          </w:tcPr>
          <w:p w:rsidR="002E11D9" w:rsidRPr="00AE4588" w:rsidRDefault="002E11D9" w:rsidP="004F38DB">
            <w:pPr>
              <w:rPr>
                <w:rFonts w:ascii="標楷體" w:hAnsi="標楷體" w:hint="eastAsia"/>
                <w:color w:val="000000"/>
                <w:sz w:val="28"/>
                <w:szCs w:val="28"/>
              </w:rPr>
            </w:pPr>
          </w:p>
        </w:tc>
      </w:tr>
      <w:tr w:rsidR="002E11D9" w:rsidRPr="00AE4588" w:rsidTr="000F6C78">
        <w:tc>
          <w:tcPr>
            <w:tcW w:w="1276" w:type="dxa"/>
          </w:tcPr>
          <w:p w:rsidR="002E11D9" w:rsidRPr="00AE4588" w:rsidRDefault="002E11D9" w:rsidP="004F38DB">
            <w:pPr>
              <w:rPr>
                <w:rFonts w:ascii="標楷體" w:hAnsi="標楷體" w:hint="eastAsia"/>
                <w:color w:val="000000"/>
                <w:sz w:val="28"/>
                <w:szCs w:val="28"/>
              </w:rPr>
            </w:pPr>
          </w:p>
        </w:tc>
        <w:tc>
          <w:tcPr>
            <w:tcW w:w="3402" w:type="dxa"/>
          </w:tcPr>
          <w:p w:rsidR="002E11D9" w:rsidRPr="00AE4588" w:rsidRDefault="002E11D9" w:rsidP="00CC4B19">
            <w:pPr>
              <w:ind w:leftChars="51" w:left="173" w:firstLineChars="24" w:firstLine="72"/>
              <w:rPr>
                <w:rFonts w:hint="eastAsia"/>
                <w:color w:val="000000"/>
                <w:sz w:val="28"/>
                <w:szCs w:val="28"/>
              </w:rPr>
            </w:pPr>
            <w:r w:rsidRPr="00AE4588">
              <w:rPr>
                <w:rFonts w:hint="eastAsia"/>
                <w:color w:val="000000"/>
                <w:sz w:val="28"/>
                <w:szCs w:val="28"/>
              </w:rPr>
              <w:t>印稿紙等的稅</w:t>
            </w:r>
          </w:p>
        </w:tc>
        <w:tc>
          <w:tcPr>
            <w:tcW w:w="2272" w:type="dxa"/>
          </w:tcPr>
          <w:p w:rsidR="002E11D9" w:rsidRPr="00AE4588" w:rsidRDefault="002E11D9" w:rsidP="004F38DB">
            <w:pPr>
              <w:jc w:val="center"/>
              <w:rPr>
                <w:rFonts w:hint="eastAsia"/>
                <w:color w:val="000000"/>
                <w:sz w:val="28"/>
                <w:szCs w:val="28"/>
              </w:rPr>
            </w:pPr>
            <w:r w:rsidRPr="00AE4588">
              <w:rPr>
                <w:rFonts w:hint="eastAsia"/>
                <w:color w:val="000000"/>
                <w:sz w:val="28"/>
                <w:szCs w:val="28"/>
              </w:rPr>
              <w:t>26000-1300</w:t>
            </w:r>
          </w:p>
        </w:tc>
        <w:tc>
          <w:tcPr>
            <w:tcW w:w="1591" w:type="dxa"/>
          </w:tcPr>
          <w:p w:rsidR="002E11D9" w:rsidRPr="00AE4588" w:rsidRDefault="002E11D9" w:rsidP="004F38DB">
            <w:pPr>
              <w:rPr>
                <w:rFonts w:ascii="標楷體" w:hAnsi="標楷體" w:hint="eastAsia"/>
                <w:color w:val="000000"/>
                <w:sz w:val="28"/>
                <w:szCs w:val="28"/>
              </w:rPr>
            </w:pPr>
          </w:p>
        </w:tc>
      </w:tr>
      <w:tr w:rsidR="002E11D9" w:rsidRPr="00AE4588" w:rsidTr="000F6C78">
        <w:tc>
          <w:tcPr>
            <w:tcW w:w="1276" w:type="dxa"/>
          </w:tcPr>
          <w:p w:rsidR="002E11D9" w:rsidRPr="00AE4588" w:rsidRDefault="002E11D9" w:rsidP="004F38DB">
            <w:pPr>
              <w:rPr>
                <w:rFonts w:ascii="標楷體" w:hAnsi="標楷體" w:hint="eastAsia"/>
                <w:color w:val="000000"/>
                <w:sz w:val="28"/>
                <w:szCs w:val="28"/>
              </w:rPr>
            </w:pPr>
          </w:p>
        </w:tc>
        <w:tc>
          <w:tcPr>
            <w:tcW w:w="3402" w:type="dxa"/>
          </w:tcPr>
          <w:p w:rsidR="002E11D9" w:rsidRPr="00AE4588" w:rsidRDefault="002E11D9" w:rsidP="00CC4B19">
            <w:pPr>
              <w:ind w:leftChars="51" w:left="173" w:firstLineChars="24" w:firstLine="72"/>
              <w:rPr>
                <w:rFonts w:hint="eastAsia"/>
                <w:color w:val="000000"/>
                <w:sz w:val="28"/>
                <w:szCs w:val="28"/>
              </w:rPr>
            </w:pPr>
            <w:r w:rsidRPr="00AE4588">
              <w:rPr>
                <w:rFonts w:hint="eastAsia"/>
                <w:color w:val="000000"/>
                <w:sz w:val="28"/>
                <w:szCs w:val="28"/>
              </w:rPr>
              <w:t>榮民給與表</w:t>
            </w:r>
            <w:r w:rsidRPr="00AE4588">
              <w:rPr>
                <w:rFonts w:hint="eastAsia"/>
                <w:color w:val="000000"/>
                <w:sz w:val="28"/>
                <w:szCs w:val="28"/>
              </w:rPr>
              <w:t xml:space="preserve"> </w:t>
            </w:r>
          </w:p>
        </w:tc>
        <w:tc>
          <w:tcPr>
            <w:tcW w:w="2272" w:type="dxa"/>
          </w:tcPr>
          <w:p w:rsidR="002E11D9" w:rsidRPr="00AE4588" w:rsidRDefault="002E11D9" w:rsidP="004F38DB">
            <w:pPr>
              <w:jc w:val="center"/>
              <w:rPr>
                <w:rFonts w:hint="eastAsia"/>
                <w:color w:val="000000"/>
                <w:sz w:val="28"/>
                <w:szCs w:val="28"/>
              </w:rPr>
            </w:pPr>
            <w:r w:rsidRPr="00AE4588">
              <w:rPr>
                <w:rFonts w:hint="eastAsia"/>
                <w:color w:val="000000"/>
                <w:sz w:val="28"/>
                <w:szCs w:val="28"/>
              </w:rPr>
              <w:t>31000-1550</w:t>
            </w:r>
          </w:p>
        </w:tc>
        <w:tc>
          <w:tcPr>
            <w:tcW w:w="1591" w:type="dxa"/>
          </w:tcPr>
          <w:p w:rsidR="002E11D9" w:rsidRPr="00AE4588" w:rsidRDefault="002E11D9" w:rsidP="004F38DB">
            <w:pPr>
              <w:rPr>
                <w:rFonts w:ascii="標楷體" w:hAnsi="標楷體" w:hint="eastAsia"/>
                <w:color w:val="000000"/>
                <w:sz w:val="28"/>
                <w:szCs w:val="28"/>
              </w:rPr>
            </w:pPr>
          </w:p>
        </w:tc>
      </w:tr>
    </w:tbl>
    <w:p w:rsidR="006E0FCE" w:rsidRPr="00AE4588" w:rsidRDefault="006E0FCE" w:rsidP="006E0FCE">
      <w:pPr>
        <w:pStyle w:val="3"/>
        <w:numPr>
          <w:ilvl w:val="0"/>
          <w:numId w:val="0"/>
        </w:numPr>
        <w:ind w:left="680"/>
        <w:rPr>
          <w:rFonts w:hint="eastAsia"/>
          <w:color w:val="000000"/>
          <w:sz w:val="28"/>
          <w:szCs w:val="28"/>
        </w:rPr>
      </w:pPr>
    </w:p>
    <w:p w:rsidR="00192671" w:rsidRPr="00AE4588" w:rsidRDefault="006E0FCE" w:rsidP="006E0FCE">
      <w:pPr>
        <w:pStyle w:val="3"/>
        <w:ind w:left="1360" w:hanging="680"/>
        <w:rPr>
          <w:rFonts w:hint="eastAsia"/>
          <w:color w:val="000000"/>
          <w:szCs w:val="32"/>
        </w:rPr>
      </w:pPr>
      <w:bookmarkStart w:id="219" w:name="_Toc292876511"/>
      <w:r w:rsidRPr="00AE4588">
        <w:rPr>
          <w:rFonts w:hint="eastAsia"/>
          <w:color w:val="000000"/>
          <w:szCs w:val="32"/>
        </w:rPr>
        <w:t>86年5月14日</w:t>
      </w:r>
      <w:r w:rsidRPr="00222E40">
        <w:rPr>
          <w:rFonts w:hAnsi="標楷體" w:hint="eastAsia"/>
          <w:color w:val="000000"/>
          <w:szCs w:val="32"/>
        </w:rPr>
        <w:t>高雄市</w:t>
      </w:r>
      <w:r w:rsidRPr="00AE4588">
        <w:rPr>
          <w:rFonts w:hint="eastAsia"/>
          <w:color w:val="000000"/>
          <w:szCs w:val="32"/>
        </w:rPr>
        <w:t>調處搜索佳里榮家扣押程新勝桌曆，其中有</w:t>
      </w:r>
      <w:r w:rsidR="000C5A11" w:rsidRPr="00AE4588">
        <w:rPr>
          <w:rFonts w:hint="eastAsia"/>
          <w:color w:val="000000"/>
          <w:szCs w:val="32"/>
        </w:rPr>
        <w:t>記載</w:t>
      </w:r>
      <w:r w:rsidRPr="00AE4588">
        <w:rPr>
          <w:rFonts w:hint="eastAsia"/>
          <w:color w:val="000000"/>
          <w:szCs w:val="32"/>
        </w:rPr>
        <w:t>數字</w:t>
      </w:r>
      <w:r w:rsidR="000C5A11" w:rsidRPr="00AE4588">
        <w:rPr>
          <w:rFonts w:hint="eastAsia"/>
          <w:color w:val="000000"/>
          <w:szCs w:val="32"/>
        </w:rPr>
        <w:t>之日期內容</w:t>
      </w:r>
      <w:r w:rsidRPr="00AE4588">
        <w:rPr>
          <w:rFonts w:hint="eastAsia"/>
          <w:color w:val="000000"/>
          <w:szCs w:val="32"/>
        </w:rPr>
        <w:t>：</w:t>
      </w:r>
      <w:bookmarkEnd w:id="219"/>
    </w:p>
    <w:p w:rsidR="006E0FCE" w:rsidRPr="00AE4588" w:rsidRDefault="006E0FCE" w:rsidP="00222E40">
      <w:pPr>
        <w:pStyle w:val="4"/>
        <w:ind w:left="3402" w:hanging="2409"/>
        <w:rPr>
          <w:rFonts w:hint="eastAsia"/>
          <w:color w:val="000000"/>
        </w:rPr>
      </w:pPr>
      <w:r w:rsidRPr="00AE4588">
        <w:rPr>
          <w:rFonts w:hint="eastAsia"/>
          <w:color w:val="000000"/>
        </w:rPr>
        <w:t>2月18日：洗水塔2</w:t>
      </w:r>
      <w:r w:rsidRPr="00AE4588">
        <w:rPr>
          <w:rFonts w:hint="eastAsia"/>
          <w:color w:val="000000"/>
          <w:sz w:val="28"/>
          <w:szCs w:val="28"/>
        </w:rPr>
        <w:t>萬另</w:t>
      </w:r>
      <w:r w:rsidRPr="00AE4588">
        <w:rPr>
          <w:rFonts w:hint="eastAsia"/>
          <w:color w:val="000000"/>
        </w:rPr>
        <w:t>1萬。劉華倫將軍蒞部。</w:t>
      </w:r>
    </w:p>
    <w:p w:rsidR="006E0FCE" w:rsidRPr="00AE4588" w:rsidRDefault="006E0FCE" w:rsidP="006E0FCE">
      <w:pPr>
        <w:pStyle w:val="4"/>
        <w:ind w:left="3402" w:hanging="2409"/>
        <w:rPr>
          <w:rFonts w:hint="eastAsia"/>
          <w:color w:val="000000"/>
        </w:rPr>
      </w:pPr>
      <w:r w:rsidRPr="00AE4588">
        <w:rPr>
          <w:rFonts w:hint="eastAsia"/>
          <w:color w:val="000000"/>
        </w:rPr>
        <w:t>3月4日：三萬六千(大通</w:t>
      </w:r>
      <w:r w:rsidR="004E7DF5" w:rsidRPr="00AE4588">
        <w:rPr>
          <w:rFonts w:hint="eastAsia"/>
          <w:color w:val="000000"/>
        </w:rPr>
        <w:t>廁所</w:t>
      </w:r>
      <w:r w:rsidRPr="00AE4588">
        <w:rPr>
          <w:rFonts w:hint="eastAsia"/>
          <w:color w:val="000000"/>
        </w:rPr>
        <w:t>)。○○台南榮家○晚餐。手被皮帶頭打腫。</w:t>
      </w:r>
    </w:p>
    <w:p w:rsidR="00B9313B" w:rsidRDefault="006E0FCE" w:rsidP="00B9313B">
      <w:pPr>
        <w:pStyle w:val="4"/>
        <w:ind w:left="3402" w:hanging="2409"/>
        <w:rPr>
          <w:rFonts w:hint="eastAsia"/>
          <w:color w:val="000000"/>
        </w:rPr>
      </w:pPr>
      <w:r w:rsidRPr="00B9313B">
        <w:rPr>
          <w:rFonts w:hint="eastAsia"/>
          <w:color w:val="000000"/>
        </w:rPr>
        <w:t>3月18日：0700自治幹部座談會。宋○遭立委言辭○○慘！修理水塔20000。</w:t>
      </w:r>
    </w:p>
    <w:p w:rsidR="00B9313B" w:rsidRDefault="00B9313B" w:rsidP="00B9313B">
      <w:pPr>
        <w:pStyle w:val="4"/>
        <w:numPr>
          <w:ilvl w:val="0"/>
          <w:numId w:val="0"/>
        </w:numPr>
        <w:ind w:left="993"/>
        <w:rPr>
          <w:rFonts w:hint="eastAsia"/>
          <w:color w:val="000000"/>
        </w:rPr>
      </w:pPr>
    </w:p>
    <w:p w:rsidR="00853331" w:rsidRDefault="00853331" w:rsidP="00B9313B">
      <w:pPr>
        <w:pStyle w:val="4"/>
        <w:numPr>
          <w:ilvl w:val="0"/>
          <w:numId w:val="0"/>
        </w:numPr>
        <w:ind w:left="993"/>
        <w:rPr>
          <w:rFonts w:hint="eastAsia"/>
          <w:color w:val="000000"/>
        </w:rPr>
      </w:pPr>
    </w:p>
    <w:p w:rsidR="000E1B5C" w:rsidRPr="00B9313B" w:rsidRDefault="000E1B5C" w:rsidP="00B9313B">
      <w:pPr>
        <w:pStyle w:val="3"/>
        <w:ind w:left="1360" w:hanging="680"/>
        <w:rPr>
          <w:rFonts w:hint="eastAsia"/>
          <w:color w:val="000000"/>
        </w:rPr>
      </w:pPr>
      <w:bookmarkStart w:id="220" w:name="_Toc292876512"/>
      <w:r w:rsidRPr="00B9313B">
        <w:rPr>
          <w:rFonts w:hint="eastAsia"/>
          <w:color w:val="000000"/>
        </w:rPr>
        <w:t>扣案之榮家</w:t>
      </w:r>
      <w:r w:rsidRPr="00B9313B">
        <w:rPr>
          <w:rFonts w:hAnsi="標楷體" w:hint="eastAsia"/>
          <w:color w:val="000000"/>
          <w:szCs w:val="32"/>
        </w:rPr>
        <w:t>會計</w:t>
      </w:r>
      <w:r w:rsidRPr="00B9313B">
        <w:rPr>
          <w:rFonts w:hint="eastAsia"/>
          <w:color w:val="000000"/>
        </w:rPr>
        <w:t>帳目</w:t>
      </w:r>
      <w:bookmarkEnd w:id="220"/>
    </w:p>
    <w:p w:rsidR="007823F6" w:rsidRPr="0034655C" w:rsidRDefault="007823F6" w:rsidP="00222E40">
      <w:pPr>
        <w:pStyle w:val="4"/>
        <w:ind w:left="3402" w:hanging="2409"/>
        <w:rPr>
          <w:rFonts w:hint="eastAsia"/>
          <w:color w:val="000000"/>
        </w:rPr>
      </w:pPr>
      <w:r w:rsidRPr="0034655C">
        <w:rPr>
          <w:rFonts w:hint="eastAsia"/>
          <w:color w:val="000000"/>
        </w:rPr>
        <w:t>82年業務費</w:t>
      </w:r>
    </w:p>
    <w:tbl>
      <w:tblPr>
        <w:tblW w:w="8505" w:type="dxa"/>
        <w:tblInd w:w="312" w:type="dxa"/>
        <w:tblCellMar>
          <w:left w:w="28" w:type="dxa"/>
          <w:right w:w="28" w:type="dxa"/>
        </w:tblCellMar>
        <w:tblLook w:val="04A0"/>
      </w:tblPr>
      <w:tblGrid>
        <w:gridCol w:w="476"/>
        <w:gridCol w:w="496"/>
        <w:gridCol w:w="417"/>
        <w:gridCol w:w="418"/>
        <w:gridCol w:w="3602"/>
        <w:gridCol w:w="1109"/>
        <w:gridCol w:w="694"/>
        <w:gridCol w:w="1376"/>
      </w:tblGrid>
      <w:tr w:rsidR="007823F6" w:rsidRPr="00847EC4" w:rsidTr="00847EC4">
        <w:trPr>
          <w:trHeight w:val="330"/>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23F6" w:rsidRPr="00847EC4" w:rsidRDefault="007823F6"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月</w:t>
            </w:r>
          </w:p>
        </w:tc>
        <w:tc>
          <w:tcPr>
            <w:tcW w:w="506" w:type="dxa"/>
            <w:tcBorders>
              <w:top w:val="single" w:sz="4" w:space="0" w:color="auto"/>
              <w:left w:val="nil"/>
              <w:bottom w:val="single" w:sz="4" w:space="0" w:color="auto"/>
              <w:right w:val="single" w:sz="4" w:space="0" w:color="auto"/>
            </w:tcBorders>
            <w:shd w:val="clear" w:color="auto" w:fill="auto"/>
            <w:noWrap/>
            <w:vAlign w:val="center"/>
            <w:hideMark/>
          </w:tcPr>
          <w:p w:rsidR="007823F6" w:rsidRPr="00847EC4" w:rsidRDefault="007823F6"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日</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823F6" w:rsidRPr="00847EC4" w:rsidRDefault="007823F6"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種類</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823F6" w:rsidRPr="00847EC4" w:rsidRDefault="007823F6"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號數</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7823F6" w:rsidRPr="00847EC4" w:rsidRDefault="007823F6"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摘要</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823F6" w:rsidRPr="00847EC4" w:rsidRDefault="007823F6"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金額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823F6" w:rsidRPr="00847EC4" w:rsidRDefault="007823F6"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借貸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823F6" w:rsidRPr="00847EC4" w:rsidRDefault="007823F6"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餘額</w:t>
            </w:r>
          </w:p>
        </w:tc>
      </w:tr>
      <w:tr w:rsidR="004F7B35" w:rsidRPr="00847EC4" w:rsidTr="00847EC4">
        <w:trPr>
          <w:trHeight w:val="330"/>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7B35" w:rsidRPr="00847EC4" w:rsidRDefault="004F7B35" w:rsidP="00AF0B1F">
            <w:pPr>
              <w:widowControl/>
              <w:jc w:val="center"/>
              <w:rPr>
                <w:rFonts w:ascii="標楷體" w:hAnsi="標楷體" w:cs="新細明體" w:hint="eastAsia"/>
                <w:color w:val="000000"/>
                <w:kern w:val="0"/>
                <w:sz w:val="28"/>
                <w:szCs w:val="28"/>
              </w:rPr>
            </w:pPr>
          </w:p>
        </w:tc>
        <w:tc>
          <w:tcPr>
            <w:tcW w:w="506" w:type="dxa"/>
            <w:tcBorders>
              <w:top w:val="single" w:sz="4" w:space="0" w:color="auto"/>
              <w:left w:val="nil"/>
              <w:bottom w:val="single" w:sz="4" w:space="0" w:color="auto"/>
              <w:right w:val="single" w:sz="4" w:space="0" w:color="auto"/>
            </w:tcBorders>
            <w:shd w:val="clear" w:color="auto" w:fill="auto"/>
            <w:noWrap/>
            <w:vAlign w:val="center"/>
            <w:hideMark/>
          </w:tcPr>
          <w:p w:rsidR="004F7B35" w:rsidRPr="00847EC4" w:rsidRDefault="004F7B35" w:rsidP="00AF0B1F">
            <w:pPr>
              <w:widowControl/>
              <w:jc w:val="center"/>
              <w:rPr>
                <w:rFonts w:ascii="標楷體" w:hAnsi="標楷體" w:cs="新細明體" w:hint="eastAsia"/>
                <w:color w:val="000000"/>
                <w:kern w:val="0"/>
                <w:sz w:val="28"/>
                <w:szCs w:val="28"/>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4F7B35" w:rsidRPr="00847EC4" w:rsidRDefault="004F7B35" w:rsidP="00AF0B1F">
            <w:pPr>
              <w:widowControl/>
              <w:jc w:val="center"/>
              <w:rPr>
                <w:rFonts w:ascii="標楷體" w:hAnsi="標楷體" w:cs="新細明體" w:hint="eastAsia"/>
                <w:color w:val="000000"/>
                <w:kern w:val="0"/>
                <w:sz w:val="28"/>
                <w:szCs w:val="28"/>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4F7B35" w:rsidRPr="00847EC4" w:rsidRDefault="004F7B35" w:rsidP="00AF0B1F">
            <w:pPr>
              <w:widowControl/>
              <w:jc w:val="center"/>
              <w:rPr>
                <w:rFonts w:ascii="標楷體" w:hAnsi="標楷體" w:cs="新細明體" w:hint="eastAsia"/>
                <w:color w:val="000000"/>
                <w:kern w:val="0"/>
                <w:sz w:val="28"/>
                <w:szCs w:val="28"/>
              </w:rPr>
            </w:pP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4F7B35" w:rsidRPr="00847EC4" w:rsidRDefault="004F7B35" w:rsidP="00AF0B1F">
            <w:pPr>
              <w:widowControl/>
              <w:jc w:val="center"/>
              <w:rPr>
                <w:rFonts w:ascii="標楷體" w:hAnsi="標楷體" w:cs="新細明體" w:hint="eastAsia"/>
                <w:color w:val="000000"/>
                <w:kern w:val="0"/>
                <w:sz w:val="28"/>
                <w:szCs w:val="28"/>
              </w:rPr>
            </w:pPr>
            <w:r w:rsidRPr="00847EC4">
              <w:rPr>
                <w:rFonts w:hint="eastAsia"/>
                <w:color w:val="000000"/>
                <w:sz w:val="28"/>
                <w:szCs w:val="28"/>
              </w:rPr>
              <w:t>榮家會計帳目頁次</w:t>
            </w:r>
            <w:r w:rsidRPr="00847EC4">
              <w:rPr>
                <w:rFonts w:ascii="標楷體" w:hAnsi="標楷體" w:cs="新細明體" w:hint="eastAsia"/>
                <w:b/>
                <w:color w:val="000000"/>
                <w:kern w:val="0"/>
                <w:sz w:val="28"/>
                <w:szCs w:val="28"/>
              </w:rPr>
              <w:t>B3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F7B35" w:rsidRPr="00847EC4" w:rsidRDefault="004F7B35" w:rsidP="00AF0B1F">
            <w:pPr>
              <w:widowControl/>
              <w:jc w:val="center"/>
              <w:rPr>
                <w:rFonts w:ascii="標楷體" w:hAnsi="標楷體" w:cs="新細明體" w:hint="eastAsia"/>
                <w:color w:val="000000"/>
                <w:kern w:val="0"/>
                <w:sz w:val="28"/>
                <w:szCs w:val="28"/>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F7B35" w:rsidRPr="00847EC4" w:rsidRDefault="004F7B35" w:rsidP="00AF0B1F">
            <w:pPr>
              <w:widowControl/>
              <w:jc w:val="center"/>
              <w:rPr>
                <w:rFonts w:ascii="標楷體" w:hAnsi="標楷體" w:cs="新細明體" w:hint="eastAsia"/>
                <w:color w:val="000000"/>
                <w:kern w:val="0"/>
                <w:sz w:val="28"/>
                <w:szCs w:val="28"/>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F7B35" w:rsidRPr="00847EC4" w:rsidRDefault="004F7B35" w:rsidP="00AF0B1F">
            <w:pPr>
              <w:widowControl/>
              <w:jc w:val="center"/>
              <w:rPr>
                <w:rFonts w:ascii="標楷體" w:hAnsi="標楷體" w:cs="新細明體" w:hint="eastAsia"/>
                <w:color w:val="000000"/>
                <w:kern w:val="0"/>
                <w:sz w:val="28"/>
                <w:szCs w:val="28"/>
              </w:rPr>
            </w:pP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12</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台灣電力公司  電費</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155,412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14</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東隆五金行  鹼紛等</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131,100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28</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台南美術材料行 噴漆</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770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585,806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585,806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上月累計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本月累計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榮民欣賞電影費</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3,320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8</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僑品電腦資訊股份有限公司 電腦用品</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8,696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8</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台灣省自來水股份有限公司</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286,152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12</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正昌五金行 油漆</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1,140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12</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東隆五金行  清潔用品等</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289,300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16</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台灣電力公司  電費</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155,791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744,399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744,399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上月累計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3,487,222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本月累計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4,231,621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台灣省自來水股份有限公司</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275,206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9147DD" w:rsidRDefault="009147DD" w:rsidP="009147DD">
            <w:pPr>
              <w:jc w:val="right"/>
              <w:rPr>
                <w:rFonts w:ascii="標楷體" w:hAnsi="標楷體"/>
                <w:color w:val="000000"/>
                <w:sz w:val="28"/>
                <w:szCs w:val="28"/>
              </w:rPr>
            </w:pPr>
            <w:r>
              <w:rPr>
                <w:rFonts w:ascii="標楷體" w:hAnsi="標楷體" w:hint="eastAsia"/>
                <w:color w:val="000000"/>
                <w:sz w:val="28"/>
                <w:szCs w:val="28"/>
              </w:rPr>
              <w:t>82年3月3日有問號</w:t>
            </w:r>
            <w:r w:rsidR="00AF0B1F"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10</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台灣電力公司  電費</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150,838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426,044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426,044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上月累計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4,231,621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本月累計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4,657,665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4</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7</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台灣省自來水股份有限公司</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187,032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12</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台電電力公司 電費</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164,601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26</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僑品電腦資訊股份有限公司 電腦用品</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10,147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361,780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361,780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上月累計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4,657,665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本月累計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5,019,445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5</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5</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東隆五金行 清潔用品</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168,750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10</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台灣省自來水股份有限公司</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266,031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台電電力公司 電費</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152,909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17</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東隆五金行 大小垃圾袋、大通樂、水泥漆</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b/>
                <w:color w:val="000000"/>
                <w:sz w:val="28"/>
                <w:szCs w:val="28"/>
              </w:rPr>
            </w:pPr>
            <w:r w:rsidRPr="00847EC4">
              <w:rPr>
                <w:rFonts w:ascii="標楷體" w:hAnsi="標楷體" w:hint="eastAsia"/>
                <w:color w:val="000000"/>
                <w:sz w:val="28"/>
                <w:szCs w:val="28"/>
              </w:rPr>
              <w:t xml:space="preserve">        </w:t>
            </w:r>
            <w:r w:rsidRPr="00847EC4">
              <w:rPr>
                <w:rFonts w:ascii="標楷體" w:hAnsi="標楷體" w:hint="eastAsia"/>
                <w:b/>
                <w:color w:val="000000"/>
                <w:sz w:val="28"/>
                <w:szCs w:val="28"/>
              </w:rPr>
              <w:t xml:space="preserve">201,000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28</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台灣史谷脫紙業股份有限公司</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67,891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856,581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856,581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上月累計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5,019,445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本月累計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5,876,026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6</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通福行 清潔用品</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b/>
                <w:color w:val="000000"/>
                <w:sz w:val="28"/>
                <w:szCs w:val="28"/>
              </w:rPr>
            </w:pPr>
            <w:r w:rsidRPr="00847EC4">
              <w:rPr>
                <w:rFonts w:ascii="標楷體" w:hAnsi="標楷體" w:hint="eastAsia"/>
                <w:b/>
                <w:color w:val="000000"/>
                <w:sz w:val="28"/>
                <w:szCs w:val="28"/>
              </w:rPr>
              <w:t xml:space="preserve">          96,200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b/>
                <w:color w:val="000000"/>
                <w:sz w:val="28"/>
                <w:szCs w:val="28"/>
              </w:rPr>
            </w:pPr>
            <w:r w:rsidRPr="00847EC4">
              <w:rPr>
                <w:rFonts w:ascii="標楷體" w:hAnsi="標楷體" w:hint="eastAsia"/>
                <w:b/>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7</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台灣省自來水股份有限公司</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258,748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10</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台電電力公司 電費</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183,513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18</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祕書室購 清潔用品</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57,700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596,161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596,161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上月累計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5,876,026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B4</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本月累計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6,472,187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7</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15</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東隆五金行 溫水瓶</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13,200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20</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郭金鎮鍋爐受訓費</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8,200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24</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榮民欣賞電影費</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1,200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28</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虹星舞台美術照明 迴聲機</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15,400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30</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東隆五金行 白鐵垃圾桶</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3,120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41,120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41,120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8</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6</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支領一次退休金人員公眷保費補助差額</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1,633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19</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榮民欣賞電影費</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2,400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25</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東隆五金行 提鍋等</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4,600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25</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建新角鋼行 角鋼</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8,055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金地五金行 石材切割機等</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6,150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26</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精美實業社 紀念碑</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10,130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32,968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32,968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上月累計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411,200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本月累計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740,880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9</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9</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外賓蒞莊參觀餐費等</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8,171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8,171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8,171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上月累計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74,088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本月累計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82,259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10</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8</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東隆五金行 </w:t>
            </w:r>
            <w:r w:rsidR="00636FD4" w:rsidRPr="00847EC4">
              <w:rPr>
                <w:rFonts w:ascii="標楷體" w:hAnsi="標楷體" w:cs="新細明體" w:hint="eastAsia"/>
                <w:color w:val="000000"/>
                <w:kern w:val="0"/>
                <w:sz w:val="28"/>
                <w:szCs w:val="28"/>
              </w:rPr>
              <w:t>不鏽鋼</w:t>
            </w:r>
            <w:r w:rsidRPr="00847EC4">
              <w:rPr>
                <w:rFonts w:ascii="標楷體" w:hAnsi="標楷體" w:cs="新細明體" w:hint="eastAsia"/>
                <w:color w:val="000000"/>
                <w:kern w:val="0"/>
                <w:sz w:val="28"/>
                <w:szCs w:val="28"/>
              </w:rPr>
              <w:t>水瓢</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10,240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12</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台北製旗印染有限公司 會旗與國旗</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7,200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34655C"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34655C" w:rsidRPr="00847EC4" w:rsidRDefault="0034655C" w:rsidP="007823F6">
            <w:pPr>
              <w:widowControl/>
              <w:rPr>
                <w:rFonts w:ascii="標楷體" w:hAnsi="標楷體" w:cs="新細明體" w:hint="eastAsia"/>
                <w:color w:val="000000"/>
                <w:kern w:val="0"/>
                <w:sz w:val="28"/>
                <w:szCs w:val="28"/>
              </w:rPr>
            </w:pPr>
          </w:p>
        </w:tc>
        <w:tc>
          <w:tcPr>
            <w:tcW w:w="506" w:type="dxa"/>
            <w:tcBorders>
              <w:top w:val="nil"/>
              <w:left w:val="nil"/>
              <w:bottom w:val="single" w:sz="4" w:space="0" w:color="auto"/>
              <w:right w:val="single" w:sz="4" w:space="0" w:color="auto"/>
            </w:tcBorders>
            <w:shd w:val="clear" w:color="auto" w:fill="auto"/>
            <w:noWrap/>
            <w:vAlign w:val="center"/>
            <w:hideMark/>
          </w:tcPr>
          <w:p w:rsidR="0034655C" w:rsidRPr="00847EC4" w:rsidRDefault="0034655C" w:rsidP="007823F6">
            <w:pPr>
              <w:widowControl/>
              <w:jc w:val="right"/>
              <w:rPr>
                <w:rFonts w:ascii="標楷體" w:hAnsi="標楷體" w:cs="新細明體" w:hint="eastAsia"/>
                <w:color w:val="000000"/>
                <w:kern w:val="0"/>
                <w:sz w:val="28"/>
                <w:szCs w:val="28"/>
              </w:rPr>
            </w:pPr>
          </w:p>
        </w:tc>
        <w:tc>
          <w:tcPr>
            <w:tcW w:w="425" w:type="dxa"/>
            <w:tcBorders>
              <w:top w:val="nil"/>
              <w:left w:val="nil"/>
              <w:bottom w:val="single" w:sz="4" w:space="0" w:color="auto"/>
              <w:right w:val="single" w:sz="4" w:space="0" w:color="auto"/>
            </w:tcBorders>
            <w:shd w:val="clear" w:color="auto" w:fill="auto"/>
            <w:noWrap/>
            <w:vAlign w:val="center"/>
            <w:hideMark/>
          </w:tcPr>
          <w:p w:rsidR="0034655C" w:rsidRPr="00847EC4" w:rsidRDefault="0034655C" w:rsidP="007823F6">
            <w:pPr>
              <w:widowControl/>
              <w:rPr>
                <w:rFonts w:ascii="標楷體" w:hAnsi="標楷體" w:cs="新細明體" w:hint="eastAsia"/>
                <w:color w:val="000000"/>
                <w:kern w:val="0"/>
                <w:sz w:val="28"/>
                <w:szCs w:val="28"/>
              </w:rPr>
            </w:pPr>
          </w:p>
        </w:tc>
        <w:tc>
          <w:tcPr>
            <w:tcW w:w="426" w:type="dxa"/>
            <w:tcBorders>
              <w:top w:val="nil"/>
              <w:left w:val="nil"/>
              <w:bottom w:val="single" w:sz="4" w:space="0" w:color="auto"/>
              <w:right w:val="single" w:sz="4" w:space="0" w:color="auto"/>
            </w:tcBorders>
            <w:shd w:val="clear" w:color="auto" w:fill="auto"/>
            <w:noWrap/>
            <w:vAlign w:val="center"/>
            <w:hideMark/>
          </w:tcPr>
          <w:p w:rsidR="0034655C" w:rsidRPr="00847EC4" w:rsidRDefault="0034655C" w:rsidP="007823F6">
            <w:pPr>
              <w:widowControl/>
              <w:rPr>
                <w:rFonts w:ascii="標楷體" w:hAnsi="標楷體" w:cs="新細明體" w:hint="eastAsia"/>
                <w:color w:val="000000"/>
                <w:kern w:val="0"/>
                <w:sz w:val="28"/>
                <w:szCs w:val="28"/>
              </w:rPr>
            </w:pPr>
          </w:p>
        </w:tc>
        <w:tc>
          <w:tcPr>
            <w:tcW w:w="3685" w:type="dxa"/>
            <w:tcBorders>
              <w:top w:val="nil"/>
              <w:left w:val="nil"/>
              <w:bottom w:val="single" w:sz="4" w:space="0" w:color="auto"/>
              <w:right w:val="single" w:sz="4" w:space="0" w:color="auto"/>
            </w:tcBorders>
            <w:shd w:val="clear" w:color="auto" w:fill="auto"/>
            <w:noWrap/>
            <w:vAlign w:val="center"/>
            <w:hideMark/>
          </w:tcPr>
          <w:p w:rsidR="0034655C" w:rsidRPr="00847EC4" w:rsidRDefault="0034655C" w:rsidP="00AF0B1F">
            <w:pPr>
              <w:widowControl/>
              <w:spacing w:line="440" w:lineRule="exact"/>
              <w:jc w:val="center"/>
              <w:rPr>
                <w:rFonts w:ascii="標楷體" w:hAnsi="標楷體" w:cs="新細明體" w:hint="eastAsia"/>
                <w:color w:val="000000"/>
                <w:kern w:val="0"/>
                <w:sz w:val="28"/>
                <w:szCs w:val="28"/>
              </w:rPr>
            </w:pPr>
          </w:p>
        </w:tc>
        <w:tc>
          <w:tcPr>
            <w:tcW w:w="1134" w:type="dxa"/>
            <w:tcBorders>
              <w:top w:val="nil"/>
              <w:left w:val="nil"/>
              <w:bottom w:val="single" w:sz="4" w:space="0" w:color="auto"/>
              <w:right w:val="single" w:sz="4" w:space="0" w:color="auto"/>
            </w:tcBorders>
            <w:shd w:val="clear" w:color="auto" w:fill="auto"/>
            <w:noWrap/>
            <w:vAlign w:val="center"/>
            <w:hideMark/>
          </w:tcPr>
          <w:p w:rsidR="0034655C" w:rsidRPr="00847EC4" w:rsidRDefault="0034655C" w:rsidP="00AF0B1F">
            <w:pPr>
              <w:jc w:val="right"/>
              <w:rPr>
                <w:rFonts w:ascii="標楷體" w:hAnsi="標楷體" w:hint="eastAsia"/>
                <w:color w:val="000000"/>
                <w:sz w:val="28"/>
                <w:szCs w:val="28"/>
              </w:rPr>
            </w:pPr>
          </w:p>
        </w:tc>
        <w:tc>
          <w:tcPr>
            <w:tcW w:w="709" w:type="dxa"/>
            <w:tcBorders>
              <w:top w:val="nil"/>
              <w:left w:val="nil"/>
              <w:bottom w:val="single" w:sz="4" w:space="0" w:color="auto"/>
              <w:right w:val="single" w:sz="4" w:space="0" w:color="auto"/>
            </w:tcBorders>
            <w:shd w:val="clear" w:color="auto" w:fill="auto"/>
            <w:noWrap/>
            <w:vAlign w:val="center"/>
            <w:hideMark/>
          </w:tcPr>
          <w:p w:rsidR="0034655C" w:rsidRPr="00847EC4" w:rsidRDefault="0034655C" w:rsidP="00AF0B1F">
            <w:pPr>
              <w:jc w:val="right"/>
              <w:rPr>
                <w:rFonts w:ascii="標楷體" w:hAnsi="標楷體" w:hint="eastAsia"/>
                <w:color w:val="000000"/>
                <w:sz w:val="28"/>
                <w:szCs w:val="28"/>
              </w:rPr>
            </w:pPr>
          </w:p>
        </w:tc>
        <w:tc>
          <w:tcPr>
            <w:tcW w:w="1134" w:type="dxa"/>
            <w:tcBorders>
              <w:top w:val="nil"/>
              <w:left w:val="nil"/>
              <w:bottom w:val="single" w:sz="4" w:space="0" w:color="auto"/>
              <w:right w:val="single" w:sz="4" w:space="0" w:color="auto"/>
            </w:tcBorders>
            <w:shd w:val="clear" w:color="auto" w:fill="auto"/>
            <w:noWrap/>
            <w:vAlign w:val="center"/>
            <w:hideMark/>
          </w:tcPr>
          <w:p w:rsidR="0034655C" w:rsidRPr="00847EC4" w:rsidRDefault="0034655C" w:rsidP="00AF0B1F">
            <w:pPr>
              <w:jc w:val="right"/>
              <w:rPr>
                <w:rFonts w:ascii="標楷體" w:hAnsi="標楷體" w:hint="eastAsia"/>
                <w:color w:val="000000"/>
                <w:sz w:val="28"/>
                <w:szCs w:val="28"/>
              </w:rPr>
            </w:pP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17,440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上月累計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r w:rsidR="00AF0B1F" w:rsidRPr="00847EC4" w:rsidTr="00847EC4">
        <w:trPr>
          <w:trHeight w:val="3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7823F6">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spacing w:line="440" w:lineRule="exact"/>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本月累計</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jc w:val="right"/>
              <w:rPr>
                <w:rFonts w:ascii="標楷體" w:hAnsi="標楷體" w:cs="新細明體"/>
                <w:color w:val="000000"/>
                <w:sz w:val="28"/>
                <w:szCs w:val="28"/>
              </w:rPr>
            </w:pPr>
            <w:r w:rsidRPr="00847EC4">
              <w:rPr>
                <w:rFonts w:ascii="標楷體" w:hAnsi="標楷體" w:hint="eastAsia"/>
                <w:color w:val="000000"/>
                <w:sz w:val="28"/>
                <w:szCs w:val="28"/>
              </w:rPr>
              <w:t xml:space="preserve">　</w:t>
            </w:r>
          </w:p>
        </w:tc>
      </w:tr>
    </w:tbl>
    <w:p w:rsidR="000E1B5C" w:rsidRPr="00847EC4" w:rsidRDefault="000E1B5C" w:rsidP="000E1B5C">
      <w:pPr>
        <w:pStyle w:val="2"/>
        <w:numPr>
          <w:ilvl w:val="0"/>
          <w:numId w:val="0"/>
        </w:numPr>
        <w:ind w:left="709"/>
        <w:rPr>
          <w:rFonts w:hint="eastAsia"/>
          <w:sz w:val="28"/>
          <w:szCs w:val="28"/>
        </w:rPr>
      </w:pPr>
    </w:p>
    <w:p w:rsidR="00AF0B1F" w:rsidRPr="00847EC4" w:rsidRDefault="007823F6" w:rsidP="007823F6">
      <w:pPr>
        <w:pStyle w:val="4"/>
        <w:ind w:hanging="1123"/>
        <w:rPr>
          <w:rFonts w:hint="eastAsia"/>
          <w:sz w:val="28"/>
          <w:szCs w:val="28"/>
        </w:rPr>
      </w:pPr>
      <w:r w:rsidRPr="00847EC4">
        <w:rPr>
          <w:rFonts w:hint="eastAsia"/>
          <w:sz w:val="28"/>
          <w:szCs w:val="28"/>
        </w:rPr>
        <w:t>83年業務費</w:t>
      </w:r>
    </w:p>
    <w:tbl>
      <w:tblPr>
        <w:tblW w:w="9039" w:type="dxa"/>
        <w:tblInd w:w="312" w:type="dxa"/>
        <w:tblCellMar>
          <w:left w:w="28" w:type="dxa"/>
          <w:right w:w="28" w:type="dxa"/>
        </w:tblCellMar>
        <w:tblLook w:val="04A0"/>
      </w:tblPr>
      <w:tblGrid>
        <w:gridCol w:w="567"/>
        <w:gridCol w:w="447"/>
        <w:gridCol w:w="425"/>
        <w:gridCol w:w="426"/>
        <w:gridCol w:w="3743"/>
        <w:gridCol w:w="1480"/>
        <w:gridCol w:w="1107"/>
        <w:gridCol w:w="1257"/>
      </w:tblGrid>
      <w:tr w:rsidR="00AF0B1F" w:rsidRPr="00847EC4" w:rsidTr="00B1137F">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月 </w:t>
            </w:r>
          </w:p>
        </w:tc>
        <w:tc>
          <w:tcPr>
            <w:tcW w:w="447" w:type="dxa"/>
            <w:tcBorders>
              <w:top w:val="single" w:sz="4" w:space="0" w:color="auto"/>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日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種類 </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號數 </w:t>
            </w:r>
          </w:p>
        </w:tc>
        <w:tc>
          <w:tcPr>
            <w:tcW w:w="3743" w:type="dxa"/>
            <w:tcBorders>
              <w:top w:val="single" w:sz="4" w:space="0" w:color="auto"/>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摘要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金額 </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借或貸 </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餘額 </w:t>
            </w:r>
          </w:p>
        </w:tc>
      </w:tr>
      <w:tr w:rsidR="007B29DE" w:rsidRPr="00847EC4" w:rsidTr="00B1137F">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9DE" w:rsidRPr="00847EC4" w:rsidRDefault="007B29DE" w:rsidP="00AF0B1F">
            <w:pPr>
              <w:widowControl/>
              <w:rPr>
                <w:rFonts w:ascii="標楷體" w:hAnsi="標楷體" w:cs="新細明體" w:hint="eastAsia"/>
                <w:color w:val="000000"/>
                <w:kern w:val="0"/>
                <w:sz w:val="28"/>
                <w:szCs w:val="28"/>
              </w:rPr>
            </w:pPr>
          </w:p>
        </w:tc>
        <w:tc>
          <w:tcPr>
            <w:tcW w:w="447" w:type="dxa"/>
            <w:tcBorders>
              <w:top w:val="single" w:sz="4" w:space="0" w:color="auto"/>
              <w:left w:val="nil"/>
              <w:bottom w:val="single" w:sz="4" w:space="0" w:color="auto"/>
              <w:right w:val="single" w:sz="4" w:space="0" w:color="auto"/>
            </w:tcBorders>
            <w:shd w:val="clear" w:color="auto" w:fill="auto"/>
            <w:noWrap/>
            <w:vAlign w:val="center"/>
            <w:hideMark/>
          </w:tcPr>
          <w:p w:rsidR="007B29DE" w:rsidRPr="00847EC4" w:rsidRDefault="007B29DE" w:rsidP="00AF0B1F">
            <w:pPr>
              <w:widowControl/>
              <w:rPr>
                <w:rFonts w:ascii="標楷體" w:hAnsi="標楷體" w:cs="新細明體" w:hint="eastAsia"/>
                <w:color w:val="000000"/>
                <w:kern w:val="0"/>
                <w:sz w:val="28"/>
                <w:szCs w:val="28"/>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B29DE" w:rsidRPr="00847EC4" w:rsidRDefault="007B29DE" w:rsidP="00AF0B1F">
            <w:pPr>
              <w:widowControl/>
              <w:rPr>
                <w:rFonts w:ascii="標楷體" w:hAnsi="標楷體" w:cs="新細明體" w:hint="eastAsia"/>
                <w:color w:val="000000"/>
                <w:kern w:val="0"/>
                <w:sz w:val="28"/>
                <w:szCs w:val="28"/>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B29DE" w:rsidRPr="00847EC4" w:rsidRDefault="007B29DE" w:rsidP="00AF0B1F">
            <w:pPr>
              <w:widowControl/>
              <w:rPr>
                <w:rFonts w:ascii="標楷體" w:hAnsi="標楷體" w:cs="新細明體" w:hint="eastAsia"/>
                <w:color w:val="000000"/>
                <w:kern w:val="0"/>
                <w:sz w:val="28"/>
                <w:szCs w:val="28"/>
              </w:rPr>
            </w:pPr>
          </w:p>
        </w:tc>
        <w:tc>
          <w:tcPr>
            <w:tcW w:w="3743" w:type="dxa"/>
            <w:tcBorders>
              <w:top w:val="single" w:sz="4" w:space="0" w:color="auto"/>
              <w:left w:val="nil"/>
              <w:bottom w:val="single" w:sz="4" w:space="0" w:color="auto"/>
              <w:right w:val="single" w:sz="4" w:space="0" w:color="auto"/>
            </w:tcBorders>
            <w:shd w:val="clear" w:color="auto" w:fill="auto"/>
            <w:noWrap/>
            <w:vAlign w:val="center"/>
            <w:hideMark/>
          </w:tcPr>
          <w:p w:rsidR="007B29DE" w:rsidRPr="00847EC4" w:rsidRDefault="007B29DE" w:rsidP="00AF0B1F">
            <w:pPr>
              <w:widowControl/>
              <w:rPr>
                <w:rFonts w:ascii="標楷體" w:hAnsi="標楷體" w:cs="新細明體" w:hint="eastAsia"/>
                <w:color w:val="000000"/>
                <w:kern w:val="0"/>
                <w:sz w:val="28"/>
                <w:szCs w:val="28"/>
              </w:rPr>
            </w:pPr>
            <w:r w:rsidRPr="00847EC4">
              <w:rPr>
                <w:rFonts w:hint="eastAsia"/>
                <w:color w:val="000000"/>
                <w:sz w:val="28"/>
                <w:szCs w:val="28"/>
              </w:rPr>
              <w:t>榮家會計帳目頁次</w:t>
            </w:r>
            <w:r w:rsidRPr="00847EC4">
              <w:rPr>
                <w:rFonts w:ascii="標楷體" w:hAnsi="標楷體" w:cs="新細明體" w:hint="eastAsia"/>
                <w:b/>
                <w:color w:val="000000"/>
                <w:kern w:val="0"/>
                <w:sz w:val="28"/>
                <w:szCs w:val="28"/>
              </w:rPr>
              <w:t>B5</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B29DE" w:rsidRPr="00847EC4" w:rsidRDefault="007B29DE" w:rsidP="00AF0B1F">
            <w:pPr>
              <w:widowControl/>
              <w:rPr>
                <w:rFonts w:ascii="標楷體" w:hAnsi="標楷體" w:cs="新細明體" w:hint="eastAsia"/>
                <w:color w:val="000000"/>
                <w:kern w:val="0"/>
                <w:sz w:val="28"/>
                <w:szCs w:val="28"/>
              </w:rPr>
            </w:pP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7B29DE" w:rsidRPr="00847EC4" w:rsidRDefault="007B29DE" w:rsidP="00AF0B1F">
            <w:pPr>
              <w:widowControl/>
              <w:rPr>
                <w:rFonts w:ascii="標楷體" w:hAnsi="標楷體" w:cs="新細明體" w:hint="eastAsia"/>
                <w:color w:val="000000"/>
                <w:kern w:val="0"/>
                <w:sz w:val="28"/>
                <w:szCs w:val="28"/>
              </w:rPr>
            </w:pP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7B29DE" w:rsidRPr="00847EC4" w:rsidRDefault="007B29DE" w:rsidP="00AF0B1F">
            <w:pPr>
              <w:widowControl/>
              <w:rPr>
                <w:rFonts w:ascii="標楷體" w:hAnsi="標楷體" w:cs="新細明體" w:hint="eastAsia"/>
                <w:color w:val="000000"/>
                <w:kern w:val="0"/>
                <w:sz w:val="28"/>
                <w:szCs w:val="28"/>
              </w:rPr>
            </w:pP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支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如意禮品行  剪金字等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4,163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支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東隆五金行  樹剪刀等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15,100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支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東隆五金行  </w:t>
            </w:r>
            <w:r w:rsidR="00636FD4" w:rsidRPr="00847EC4">
              <w:rPr>
                <w:rFonts w:ascii="標楷體" w:hAnsi="標楷體" w:cs="新細明體" w:hint="eastAsia"/>
                <w:color w:val="000000"/>
                <w:kern w:val="0"/>
                <w:sz w:val="28"/>
                <w:szCs w:val="28"/>
              </w:rPr>
              <w:t>不鏽鋼</w:t>
            </w:r>
            <w:r w:rsidRPr="00847EC4">
              <w:rPr>
                <w:rFonts w:ascii="標楷體" w:hAnsi="標楷體" w:cs="新細明體" w:hint="eastAsia"/>
                <w:color w:val="000000"/>
                <w:kern w:val="0"/>
                <w:sz w:val="28"/>
                <w:szCs w:val="28"/>
              </w:rPr>
              <w:t xml:space="preserve">蒸碗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13,500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支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招待外賓餐費等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6,650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7B29DE"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18</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支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收回政風室溢領保防經費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2,580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7B29DE"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28</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支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宏欣書坊 旗桿等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8,980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本月合計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48,393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2,580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45,813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上月累計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203,780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本月累計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249,593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支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東隆五金行 茶具一組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6,000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支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精美實業社 紀念盤等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9,375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支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東隆五金行 16"排風機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1,920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7B29DE"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12</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支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懷峰企業行 飲水機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24,000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7B29DE"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19</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支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東隆五金行 修水管漏水材料費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60,500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7B29DE"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24</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支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京能股份有限公司 影印機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110,000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本月合計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211,795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211,795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上月累計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249,593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b/>
                <w:color w:val="000000"/>
                <w:kern w:val="0"/>
                <w:sz w:val="28"/>
                <w:szCs w:val="28"/>
              </w:rPr>
            </w:pPr>
            <w:r w:rsidRPr="00847EC4">
              <w:rPr>
                <w:rFonts w:ascii="標楷體" w:hAnsi="標楷體" w:cs="新細明體" w:hint="eastAsia"/>
                <w:color w:val="FF0000"/>
                <w:kern w:val="0"/>
                <w:sz w:val="28"/>
                <w:szCs w:val="28"/>
              </w:rPr>
              <w:t xml:space="preserve"> </w:t>
            </w:r>
            <w:r w:rsidRPr="00847EC4">
              <w:rPr>
                <w:rFonts w:ascii="標楷體" w:hAnsi="標楷體" w:cs="新細明體" w:hint="eastAsia"/>
                <w:b/>
                <w:color w:val="000000"/>
                <w:kern w:val="0"/>
                <w:sz w:val="28"/>
                <w:szCs w:val="28"/>
              </w:rPr>
              <w:t>B</w:t>
            </w:r>
            <w:r w:rsidR="007B29DE" w:rsidRPr="00847EC4">
              <w:rPr>
                <w:rFonts w:ascii="標楷體" w:hAnsi="標楷體" w:cs="新細明體" w:hint="eastAsia"/>
                <w:b/>
                <w:color w:val="000000"/>
                <w:kern w:val="0"/>
                <w:sz w:val="28"/>
                <w:szCs w:val="28"/>
              </w:rPr>
              <w:t>5</w:t>
            </w:r>
            <w:r w:rsidRPr="00847EC4">
              <w:rPr>
                <w:rFonts w:ascii="標楷體" w:hAnsi="標楷體" w:cs="新細明體" w:hint="eastAsia"/>
                <w:b/>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本月累計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461,388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東隆五金行  菜、碗盤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12,500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外賓蒞莊參觀 便當費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13,200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瑞菁裝璜有限公司 窗簾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90,000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9147DD" w:rsidP="009147DD">
            <w:pPr>
              <w:widowControl/>
              <w:jc w:val="right"/>
              <w:rPr>
                <w:rFonts w:ascii="標楷體" w:hAnsi="標楷體" w:cs="新細明體"/>
                <w:color w:val="000000"/>
                <w:kern w:val="0"/>
                <w:sz w:val="28"/>
                <w:szCs w:val="28"/>
              </w:rPr>
            </w:pPr>
            <w:r>
              <w:rPr>
                <w:rFonts w:ascii="標楷體" w:hAnsi="標楷體" w:cs="新細明體" w:hint="eastAsia"/>
                <w:color w:val="000000"/>
                <w:kern w:val="0"/>
                <w:sz w:val="28"/>
                <w:szCs w:val="28"/>
              </w:rPr>
              <w:t>83年3月3日打勾</w:t>
            </w:r>
            <w:r w:rsidR="00AF0B1F"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外賓蒞莊參觀餐費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5,430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7B29DE"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25</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朝祥剪草機行 割草機款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9,950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7B29DE"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27</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錦億電器有限公司 14"電扇款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40,000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付陳献中 修改鋁窗款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11,850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7B29DE"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30</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外賓蒞莊參觀 便當費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2,290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7B29DE"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31</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賀鳳有限公司 電腦螢目及中文卡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15,000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本月合計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289,770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289,770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上月累計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461,388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本月累計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751,158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賀鳳有限公司 486a電腦主機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70,800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森泰木業股份有限公司 香寶木等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32,710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連福五金行 鐵網款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7,050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外賓蒞莊參觀 便當費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4,000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7B29DE"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12</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嘉慶電料社 電線材料等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25,000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外賓蒞莊參觀 便當費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9,500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7B29DE"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26</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東隆五金行 水管等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7,685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B05D95" w:rsidP="00B05D95">
            <w:pPr>
              <w:widowControl/>
              <w:jc w:val="center"/>
              <w:rPr>
                <w:rFonts w:ascii="標楷體" w:hAnsi="標楷體" w:cs="新細明體"/>
                <w:color w:val="000000"/>
                <w:kern w:val="0"/>
                <w:sz w:val="28"/>
                <w:szCs w:val="28"/>
              </w:rPr>
            </w:pPr>
            <w:r w:rsidRPr="00847EC4">
              <w:rPr>
                <w:rFonts w:ascii="標楷體" w:hAnsi="標楷體" w:cs="新細明體" w:hint="eastAsia"/>
                <w:b/>
                <w:color w:val="000000"/>
                <w:kern w:val="0"/>
                <w:sz w:val="28"/>
                <w:szCs w:val="28"/>
              </w:rPr>
              <w:t>B6</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本月合計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156,745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156,745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上月累計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AF0B1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本月累計 </w:t>
            </w:r>
          </w:p>
        </w:tc>
        <w:tc>
          <w:tcPr>
            <w:tcW w:w="1480"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014"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AF0B1F" w:rsidRPr="00847EC4" w:rsidRDefault="00AF0B1F" w:rsidP="00AF0B1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9C3A70"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w:t>
            </w:r>
          </w:p>
        </w:tc>
        <w:tc>
          <w:tcPr>
            <w:tcW w:w="44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w:t>
            </w:r>
          </w:p>
        </w:tc>
        <w:tc>
          <w:tcPr>
            <w:tcW w:w="425"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世運體育用品社搥球槌</w:t>
            </w:r>
          </w:p>
        </w:tc>
        <w:tc>
          <w:tcPr>
            <w:tcW w:w="1480"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9C3A70">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51,000</w:t>
            </w:r>
          </w:p>
        </w:tc>
        <w:tc>
          <w:tcPr>
            <w:tcW w:w="1014"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p>
        </w:tc>
        <w:tc>
          <w:tcPr>
            <w:tcW w:w="93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p>
        </w:tc>
      </w:tr>
      <w:tr w:rsidR="009C3A70"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南一辦公傢俱股份有限公司座椅</w:t>
            </w:r>
          </w:p>
        </w:tc>
        <w:tc>
          <w:tcPr>
            <w:tcW w:w="1480"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9C3A70">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17,500</w:t>
            </w:r>
          </w:p>
        </w:tc>
        <w:tc>
          <w:tcPr>
            <w:tcW w:w="1014"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p>
        </w:tc>
        <w:tc>
          <w:tcPr>
            <w:tcW w:w="93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p>
        </w:tc>
      </w:tr>
      <w:tr w:rsidR="009C3A70"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9C3A70">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全襄有限公司錄放影機</w:t>
            </w:r>
          </w:p>
        </w:tc>
        <w:tc>
          <w:tcPr>
            <w:tcW w:w="1480"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9C3A70">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16,500</w:t>
            </w:r>
          </w:p>
        </w:tc>
        <w:tc>
          <w:tcPr>
            <w:tcW w:w="1014"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p>
        </w:tc>
        <w:tc>
          <w:tcPr>
            <w:tcW w:w="93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p>
        </w:tc>
      </w:tr>
      <w:tr w:rsidR="009C3A70"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10</w:t>
            </w:r>
          </w:p>
        </w:tc>
        <w:tc>
          <w:tcPr>
            <w:tcW w:w="425"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宗興瓦斯器材行三巧爐等</w:t>
            </w:r>
          </w:p>
        </w:tc>
        <w:tc>
          <w:tcPr>
            <w:tcW w:w="1480"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9C3A70">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3,750</w:t>
            </w:r>
          </w:p>
        </w:tc>
        <w:tc>
          <w:tcPr>
            <w:tcW w:w="1014"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p>
        </w:tc>
        <w:tc>
          <w:tcPr>
            <w:tcW w:w="93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p>
        </w:tc>
      </w:tr>
      <w:tr w:rsidR="009C3A70"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10</w:t>
            </w:r>
          </w:p>
        </w:tc>
        <w:tc>
          <w:tcPr>
            <w:tcW w:w="425"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南一框中心捲軸等</w:t>
            </w:r>
          </w:p>
        </w:tc>
        <w:tc>
          <w:tcPr>
            <w:tcW w:w="1480"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9C3A70">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15,206</w:t>
            </w:r>
          </w:p>
        </w:tc>
        <w:tc>
          <w:tcPr>
            <w:tcW w:w="1014"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p>
        </w:tc>
        <w:tc>
          <w:tcPr>
            <w:tcW w:w="93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p>
        </w:tc>
      </w:tr>
      <w:tr w:rsidR="009C3A70"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19</w:t>
            </w:r>
          </w:p>
        </w:tc>
        <w:tc>
          <w:tcPr>
            <w:tcW w:w="425"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國順攝影社</w:t>
            </w:r>
            <w:r w:rsidR="00B1137F" w:rsidRPr="00847EC4">
              <w:rPr>
                <w:rFonts w:ascii="標楷體" w:hAnsi="標楷體" w:cs="新細明體" w:hint="eastAsia"/>
                <w:color w:val="000000"/>
                <w:kern w:val="0"/>
                <w:sz w:val="28"/>
                <w:szCs w:val="28"/>
              </w:rPr>
              <w:t>相框等</w:t>
            </w:r>
          </w:p>
        </w:tc>
        <w:tc>
          <w:tcPr>
            <w:tcW w:w="1480" w:type="dxa"/>
            <w:tcBorders>
              <w:top w:val="nil"/>
              <w:left w:val="nil"/>
              <w:bottom w:val="single" w:sz="4" w:space="0" w:color="auto"/>
              <w:right w:val="single" w:sz="4" w:space="0" w:color="auto"/>
            </w:tcBorders>
            <w:shd w:val="clear" w:color="auto" w:fill="auto"/>
            <w:noWrap/>
            <w:vAlign w:val="center"/>
            <w:hideMark/>
          </w:tcPr>
          <w:p w:rsidR="009C3A70" w:rsidRPr="00847EC4" w:rsidRDefault="00B1137F" w:rsidP="00B1137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14,300</w:t>
            </w:r>
          </w:p>
        </w:tc>
        <w:tc>
          <w:tcPr>
            <w:tcW w:w="1014"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p>
        </w:tc>
        <w:tc>
          <w:tcPr>
            <w:tcW w:w="93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p>
        </w:tc>
      </w:tr>
      <w:tr w:rsidR="009C3A70"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19</w:t>
            </w:r>
          </w:p>
        </w:tc>
        <w:tc>
          <w:tcPr>
            <w:tcW w:w="425"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9C3A70" w:rsidRPr="00847EC4" w:rsidRDefault="00B1137F" w:rsidP="004B2D3E">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梁國杰鍋爐受訓費</w:t>
            </w:r>
          </w:p>
        </w:tc>
        <w:tc>
          <w:tcPr>
            <w:tcW w:w="1480" w:type="dxa"/>
            <w:tcBorders>
              <w:top w:val="nil"/>
              <w:left w:val="nil"/>
              <w:bottom w:val="single" w:sz="4" w:space="0" w:color="auto"/>
              <w:right w:val="single" w:sz="4" w:space="0" w:color="auto"/>
            </w:tcBorders>
            <w:shd w:val="clear" w:color="auto" w:fill="auto"/>
            <w:noWrap/>
            <w:vAlign w:val="center"/>
            <w:hideMark/>
          </w:tcPr>
          <w:p w:rsidR="009C3A70" w:rsidRPr="00847EC4" w:rsidRDefault="00B1137F" w:rsidP="00B1137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8,200</w:t>
            </w:r>
          </w:p>
        </w:tc>
        <w:tc>
          <w:tcPr>
            <w:tcW w:w="1014"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p>
        </w:tc>
        <w:tc>
          <w:tcPr>
            <w:tcW w:w="93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p>
        </w:tc>
      </w:tr>
      <w:tr w:rsidR="009C3A70"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24</w:t>
            </w:r>
          </w:p>
        </w:tc>
        <w:tc>
          <w:tcPr>
            <w:tcW w:w="425"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9C3A70" w:rsidRPr="00847EC4" w:rsidRDefault="00B1137F" w:rsidP="004B2D3E">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東隆水電材料行芯電線等</w:t>
            </w:r>
          </w:p>
        </w:tc>
        <w:tc>
          <w:tcPr>
            <w:tcW w:w="1480" w:type="dxa"/>
            <w:tcBorders>
              <w:top w:val="nil"/>
              <w:left w:val="nil"/>
              <w:bottom w:val="single" w:sz="4" w:space="0" w:color="auto"/>
              <w:right w:val="single" w:sz="4" w:space="0" w:color="auto"/>
            </w:tcBorders>
            <w:shd w:val="clear" w:color="auto" w:fill="auto"/>
            <w:noWrap/>
            <w:vAlign w:val="center"/>
            <w:hideMark/>
          </w:tcPr>
          <w:p w:rsidR="009C3A70" w:rsidRPr="00847EC4" w:rsidRDefault="00B1137F" w:rsidP="00B1137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30,912</w:t>
            </w:r>
          </w:p>
        </w:tc>
        <w:tc>
          <w:tcPr>
            <w:tcW w:w="1014"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p>
        </w:tc>
        <w:tc>
          <w:tcPr>
            <w:tcW w:w="93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p>
        </w:tc>
      </w:tr>
      <w:tr w:rsidR="00B1137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hint="eastAsia"/>
                <w:color w:val="000000"/>
                <w:kern w:val="0"/>
                <w:sz w:val="28"/>
                <w:szCs w:val="28"/>
              </w:rPr>
            </w:pPr>
          </w:p>
        </w:tc>
        <w:tc>
          <w:tcPr>
            <w:tcW w:w="447"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hint="eastAsia"/>
                <w:color w:val="000000"/>
                <w:kern w:val="0"/>
                <w:sz w:val="28"/>
                <w:szCs w:val="28"/>
              </w:rPr>
            </w:pPr>
            <w:r w:rsidRPr="00847EC4">
              <w:rPr>
                <w:rFonts w:ascii="標楷體" w:hAnsi="標楷體" w:cs="新細明體" w:hint="eastAsia"/>
                <w:color w:val="000000"/>
                <w:kern w:val="0"/>
                <w:sz w:val="28"/>
                <w:szCs w:val="28"/>
              </w:rPr>
              <w:t>24</w:t>
            </w:r>
          </w:p>
        </w:tc>
        <w:tc>
          <w:tcPr>
            <w:tcW w:w="425"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hint="eastAsia"/>
                <w:color w:val="000000"/>
                <w:kern w:val="0"/>
                <w:sz w:val="28"/>
                <w:szCs w:val="28"/>
              </w:rPr>
            </w:pPr>
          </w:p>
        </w:tc>
        <w:tc>
          <w:tcPr>
            <w:tcW w:w="426"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hint="eastAsia"/>
                <w:color w:val="000000"/>
                <w:kern w:val="0"/>
                <w:sz w:val="28"/>
                <w:szCs w:val="28"/>
              </w:rPr>
            </w:pPr>
          </w:p>
        </w:tc>
        <w:tc>
          <w:tcPr>
            <w:tcW w:w="3743"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jc w:val="center"/>
              <w:rPr>
                <w:rFonts w:ascii="標楷體" w:hAnsi="標楷體" w:cs="新細明體" w:hint="eastAsia"/>
                <w:color w:val="000000"/>
                <w:kern w:val="0"/>
                <w:sz w:val="28"/>
                <w:szCs w:val="28"/>
              </w:rPr>
            </w:pPr>
            <w:r w:rsidRPr="00847EC4">
              <w:rPr>
                <w:rFonts w:ascii="標楷體" w:hAnsi="標楷體" w:cs="新細明體" w:hint="eastAsia"/>
                <w:color w:val="000000"/>
                <w:kern w:val="0"/>
                <w:sz w:val="28"/>
                <w:szCs w:val="28"/>
              </w:rPr>
              <w:t>大欣廣告社壓克力牌</w:t>
            </w:r>
          </w:p>
        </w:tc>
        <w:tc>
          <w:tcPr>
            <w:tcW w:w="1480"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B1137F">
            <w:pPr>
              <w:widowControl/>
              <w:jc w:val="right"/>
              <w:rPr>
                <w:rFonts w:ascii="標楷體" w:hAnsi="標楷體" w:cs="新細明體" w:hint="eastAsia"/>
                <w:color w:val="000000"/>
                <w:kern w:val="0"/>
                <w:sz w:val="28"/>
                <w:szCs w:val="28"/>
              </w:rPr>
            </w:pPr>
            <w:r w:rsidRPr="00847EC4">
              <w:rPr>
                <w:rFonts w:ascii="標楷體" w:hAnsi="標楷體" w:cs="新細明體" w:hint="eastAsia"/>
                <w:color w:val="000000"/>
                <w:kern w:val="0"/>
                <w:sz w:val="28"/>
                <w:szCs w:val="28"/>
              </w:rPr>
              <w:t>300</w:t>
            </w:r>
          </w:p>
        </w:tc>
        <w:tc>
          <w:tcPr>
            <w:tcW w:w="1014"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jc w:val="right"/>
              <w:rPr>
                <w:rFonts w:ascii="標楷體" w:hAnsi="標楷體" w:cs="新細明體"/>
                <w:color w:val="000000"/>
                <w:kern w:val="0"/>
                <w:sz w:val="28"/>
                <w:szCs w:val="28"/>
              </w:rPr>
            </w:pPr>
          </w:p>
        </w:tc>
        <w:tc>
          <w:tcPr>
            <w:tcW w:w="937"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jc w:val="right"/>
              <w:rPr>
                <w:rFonts w:ascii="標楷體" w:hAnsi="標楷體" w:cs="新細明體"/>
                <w:color w:val="000000"/>
                <w:kern w:val="0"/>
                <w:sz w:val="28"/>
                <w:szCs w:val="28"/>
              </w:rPr>
            </w:pPr>
          </w:p>
        </w:tc>
      </w:tr>
      <w:tr w:rsidR="009C3A70"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31</w:t>
            </w:r>
          </w:p>
        </w:tc>
        <w:tc>
          <w:tcPr>
            <w:tcW w:w="425"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9C3A70" w:rsidRPr="00847EC4" w:rsidRDefault="00B1137F" w:rsidP="004B2D3E">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通福行大湯飯匙等</w:t>
            </w:r>
          </w:p>
        </w:tc>
        <w:tc>
          <w:tcPr>
            <w:tcW w:w="1480" w:type="dxa"/>
            <w:tcBorders>
              <w:top w:val="nil"/>
              <w:left w:val="nil"/>
              <w:bottom w:val="single" w:sz="4" w:space="0" w:color="auto"/>
              <w:right w:val="single" w:sz="4" w:space="0" w:color="auto"/>
            </w:tcBorders>
            <w:shd w:val="clear" w:color="auto" w:fill="auto"/>
            <w:noWrap/>
            <w:vAlign w:val="center"/>
            <w:hideMark/>
          </w:tcPr>
          <w:p w:rsidR="009C3A70" w:rsidRPr="00847EC4" w:rsidRDefault="00B1137F" w:rsidP="00B1137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32,000</w:t>
            </w:r>
          </w:p>
        </w:tc>
        <w:tc>
          <w:tcPr>
            <w:tcW w:w="1014"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p>
        </w:tc>
        <w:tc>
          <w:tcPr>
            <w:tcW w:w="93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p>
        </w:tc>
      </w:tr>
      <w:tr w:rsidR="009C3A70"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本月合計 </w:t>
            </w:r>
          </w:p>
        </w:tc>
        <w:tc>
          <w:tcPr>
            <w:tcW w:w="1480"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w:t>
            </w:r>
            <w:r w:rsidR="00B1137F" w:rsidRPr="00847EC4">
              <w:rPr>
                <w:rFonts w:ascii="標楷體" w:hAnsi="標楷體" w:cs="新細明體" w:hint="eastAsia"/>
                <w:color w:val="000000"/>
                <w:kern w:val="0"/>
                <w:sz w:val="28"/>
                <w:szCs w:val="28"/>
              </w:rPr>
              <w:t>99</w:t>
            </w:r>
            <w:r w:rsidRPr="00847EC4">
              <w:rPr>
                <w:rFonts w:ascii="標楷體" w:hAnsi="標楷體" w:cs="新細明體" w:hint="eastAsia"/>
                <w:color w:val="000000"/>
                <w:kern w:val="0"/>
                <w:sz w:val="28"/>
                <w:szCs w:val="28"/>
              </w:rPr>
              <w:t>,</w:t>
            </w:r>
            <w:r w:rsidR="00B1137F" w:rsidRPr="00847EC4">
              <w:rPr>
                <w:rFonts w:ascii="標楷體" w:hAnsi="標楷體" w:cs="新細明體" w:hint="eastAsia"/>
                <w:color w:val="000000"/>
                <w:kern w:val="0"/>
                <w:sz w:val="28"/>
                <w:szCs w:val="28"/>
              </w:rPr>
              <w:t>668</w:t>
            </w:r>
            <w:r w:rsidRPr="00847EC4">
              <w:rPr>
                <w:rFonts w:ascii="標楷體" w:hAnsi="標楷體" w:cs="新細明體" w:hint="eastAsia"/>
                <w:color w:val="000000"/>
                <w:kern w:val="0"/>
                <w:sz w:val="28"/>
                <w:szCs w:val="28"/>
              </w:rPr>
              <w:t xml:space="preserve"> </w:t>
            </w:r>
          </w:p>
        </w:tc>
        <w:tc>
          <w:tcPr>
            <w:tcW w:w="1014"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9C3A70" w:rsidRPr="00847EC4" w:rsidRDefault="00B1137F" w:rsidP="00B1137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199,668</w:t>
            </w:r>
            <w:r w:rsidR="009C3A70" w:rsidRPr="00847EC4">
              <w:rPr>
                <w:rFonts w:ascii="標楷體" w:hAnsi="標楷體" w:cs="新細明體" w:hint="eastAsia"/>
                <w:color w:val="000000"/>
                <w:kern w:val="0"/>
                <w:sz w:val="28"/>
                <w:szCs w:val="28"/>
              </w:rPr>
              <w:t xml:space="preserve">    </w:t>
            </w:r>
          </w:p>
        </w:tc>
      </w:tr>
      <w:tr w:rsidR="009C3A70"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上月累計 </w:t>
            </w:r>
          </w:p>
        </w:tc>
        <w:tc>
          <w:tcPr>
            <w:tcW w:w="1480"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014"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9C3A70" w:rsidRPr="00847EC4" w:rsidRDefault="00B1137F" w:rsidP="004B2D3E">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907,903</w:t>
            </w:r>
            <w:r w:rsidR="009C3A70" w:rsidRPr="00847EC4">
              <w:rPr>
                <w:rFonts w:ascii="標楷體" w:hAnsi="標楷體" w:cs="新細明體" w:hint="eastAsia"/>
                <w:color w:val="000000"/>
                <w:kern w:val="0"/>
                <w:sz w:val="28"/>
                <w:szCs w:val="28"/>
              </w:rPr>
              <w:t xml:space="preserve">　</w:t>
            </w:r>
          </w:p>
        </w:tc>
      </w:tr>
      <w:tr w:rsidR="009C3A70"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本月累計 </w:t>
            </w:r>
          </w:p>
        </w:tc>
        <w:tc>
          <w:tcPr>
            <w:tcW w:w="1480"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014" w:type="dxa"/>
            <w:tcBorders>
              <w:top w:val="nil"/>
              <w:left w:val="nil"/>
              <w:bottom w:val="single" w:sz="4" w:space="0" w:color="auto"/>
              <w:right w:val="single" w:sz="4" w:space="0" w:color="auto"/>
            </w:tcBorders>
            <w:shd w:val="clear" w:color="auto" w:fill="auto"/>
            <w:noWrap/>
            <w:vAlign w:val="center"/>
            <w:hideMark/>
          </w:tcPr>
          <w:p w:rsidR="009C3A70" w:rsidRPr="00847EC4" w:rsidRDefault="009C3A70" w:rsidP="004B2D3E">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rsidR="009C3A70" w:rsidRPr="00847EC4" w:rsidRDefault="00B1137F" w:rsidP="00B1137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1107,571</w:t>
            </w:r>
            <w:r w:rsidR="009C3A70" w:rsidRPr="00847EC4">
              <w:rPr>
                <w:rFonts w:ascii="標楷體" w:hAnsi="標楷體" w:cs="新細明體" w:hint="eastAsia"/>
                <w:color w:val="000000"/>
                <w:kern w:val="0"/>
                <w:sz w:val="28"/>
                <w:szCs w:val="28"/>
              </w:rPr>
              <w:t xml:space="preserve">　</w:t>
            </w:r>
          </w:p>
        </w:tc>
      </w:tr>
      <w:tr w:rsidR="00B1137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w:t>
            </w:r>
          </w:p>
        </w:tc>
        <w:tc>
          <w:tcPr>
            <w:tcW w:w="447"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w:t>
            </w:r>
          </w:p>
        </w:tc>
        <w:tc>
          <w:tcPr>
            <w:tcW w:w="425"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B1137F">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和雍實業股份有限公司涼蓆</w:t>
            </w:r>
          </w:p>
        </w:tc>
        <w:tc>
          <w:tcPr>
            <w:tcW w:w="1480"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B1137F">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365,800</w:t>
            </w:r>
          </w:p>
        </w:tc>
        <w:tc>
          <w:tcPr>
            <w:tcW w:w="1014"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jc w:val="right"/>
              <w:rPr>
                <w:rFonts w:ascii="標楷體" w:hAnsi="標楷體" w:cs="新細明體"/>
                <w:color w:val="000000"/>
                <w:kern w:val="0"/>
                <w:sz w:val="28"/>
                <w:szCs w:val="28"/>
              </w:rPr>
            </w:pPr>
          </w:p>
        </w:tc>
        <w:tc>
          <w:tcPr>
            <w:tcW w:w="937"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jc w:val="right"/>
              <w:rPr>
                <w:rFonts w:ascii="標楷體" w:hAnsi="標楷體" w:cs="新細明體"/>
                <w:color w:val="000000"/>
                <w:kern w:val="0"/>
                <w:sz w:val="28"/>
                <w:szCs w:val="28"/>
              </w:rPr>
            </w:pPr>
          </w:p>
        </w:tc>
      </w:tr>
      <w:tr w:rsidR="00B1137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w:t>
            </w:r>
          </w:p>
        </w:tc>
        <w:tc>
          <w:tcPr>
            <w:tcW w:w="425"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jc w:val="center"/>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東隆五金</w:t>
            </w:r>
            <w:r w:rsidR="004B2D3E" w:rsidRPr="00847EC4">
              <w:rPr>
                <w:rFonts w:ascii="標楷體" w:hAnsi="標楷體" w:cs="新細明體" w:hint="eastAsia"/>
                <w:b/>
                <w:color w:val="000000"/>
                <w:kern w:val="0"/>
                <w:sz w:val="28"/>
                <w:szCs w:val="28"/>
              </w:rPr>
              <w:t>行美耐磁碗</w:t>
            </w:r>
          </w:p>
        </w:tc>
        <w:tc>
          <w:tcPr>
            <w:tcW w:w="1480" w:type="dxa"/>
            <w:tcBorders>
              <w:top w:val="nil"/>
              <w:left w:val="nil"/>
              <w:bottom w:val="single" w:sz="4" w:space="0" w:color="auto"/>
              <w:right w:val="single" w:sz="4" w:space="0" w:color="auto"/>
            </w:tcBorders>
            <w:shd w:val="clear" w:color="auto" w:fill="auto"/>
            <w:noWrap/>
            <w:vAlign w:val="center"/>
            <w:hideMark/>
          </w:tcPr>
          <w:p w:rsidR="00B1137F" w:rsidRPr="00847EC4" w:rsidRDefault="004B2D3E" w:rsidP="004B2D3E">
            <w:pPr>
              <w:widowControl/>
              <w:jc w:val="righ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36</w:t>
            </w:r>
            <w:r w:rsidR="00B1137F" w:rsidRPr="00847EC4">
              <w:rPr>
                <w:rFonts w:ascii="標楷體" w:hAnsi="標楷體" w:cs="新細明體" w:hint="eastAsia"/>
                <w:b/>
                <w:color w:val="000000"/>
                <w:kern w:val="0"/>
                <w:sz w:val="28"/>
                <w:szCs w:val="28"/>
              </w:rPr>
              <w:t>,</w:t>
            </w:r>
            <w:r w:rsidRPr="00847EC4">
              <w:rPr>
                <w:rFonts w:ascii="標楷體" w:hAnsi="標楷體" w:cs="新細明體" w:hint="eastAsia"/>
                <w:b/>
                <w:color w:val="000000"/>
                <w:kern w:val="0"/>
                <w:sz w:val="28"/>
                <w:szCs w:val="28"/>
              </w:rPr>
              <w:t>000</w:t>
            </w:r>
          </w:p>
        </w:tc>
        <w:tc>
          <w:tcPr>
            <w:tcW w:w="1014"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jc w:val="right"/>
              <w:rPr>
                <w:rFonts w:ascii="標楷體" w:hAnsi="標楷體" w:cs="新細明體"/>
                <w:color w:val="000000"/>
                <w:kern w:val="0"/>
                <w:sz w:val="28"/>
                <w:szCs w:val="28"/>
              </w:rPr>
            </w:pPr>
          </w:p>
        </w:tc>
        <w:tc>
          <w:tcPr>
            <w:tcW w:w="937"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jc w:val="right"/>
              <w:rPr>
                <w:rFonts w:ascii="標楷體" w:hAnsi="標楷體" w:cs="新細明體"/>
                <w:color w:val="000000"/>
                <w:kern w:val="0"/>
                <w:sz w:val="28"/>
                <w:szCs w:val="28"/>
              </w:rPr>
            </w:pPr>
          </w:p>
        </w:tc>
      </w:tr>
      <w:tr w:rsidR="00B1137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r w:rsidR="004B2D3E" w:rsidRPr="00847EC4">
              <w:rPr>
                <w:rFonts w:ascii="標楷體" w:hAnsi="標楷體" w:cs="新細明體" w:hint="eastAsia"/>
                <w:color w:val="000000"/>
                <w:kern w:val="0"/>
                <w:sz w:val="28"/>
                <w:szCs w:val="28"/>
              </w:rPr>
              <w:t>3</w:t>
            </w:r>
          </w:p>
        </w:tc>
        <w:tc>
          <w:tcPr>
            <w:tcW w:w="425"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B1137F" w:rsidRPr="00847EC4" w:rsidRDefault="004B2D3E" w:rsidP="004B2D3E">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東榮電機工作處水塔蓄水池加裝馬達</w:t>
            </w:r>
          </w:p>
        </w:tc>
        <w:tc>
          <w:tcPr>
            <w:tcW w:w="1480" w:type="dxa"/>
            <w:tcBorders>
              <w:top w:val="nil"/>
              <w:left w:val="nil"/>
              <w:bottom w:val="single" w:sz="4" w:space="0" w:color="auto"/>
              <w:right w:val="single" w:sz="4" w:space="0" w:color="auto"/>
            </w:tcBorders>
            <w:shd w:val="clear" w:color="auto" w:fill="auto"/>
            <w:noWrap/>
            <w:vAlign w:val="center"/>
            <w:hideMark/>
          </w:tcPr>
          <w:p w:rsidR="00B1137F" w:rsidRPr="00847EC4" w:rsidRDefault="004B2D3E" w:rsidP="004B2D3E">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53</w:t>
            </w:r>
            <w:r w:rsidR="00B1137F" w:rsidRPr="00847EC4">
              <w:rPr>
                <w:rFonts w:ascii="標楷體" w:hAnsi="標楷體" w:cs="新細明體" w:hint="eastAsia"/>
                <w:color w:val="000000"/>
                <w:kern w:val="0"/>
                <w:sz w:val="28"/>
                <w:szCs w:val="28"/>
              </w:rPr>
              <w:t>,</w:t>
            </w:r>
            <w:r w:rsidRPr="00847EC4">
              <w:rPr>
                <w:rFonts w:ascii="標楷體" w:hAnsi="標楷體" w:cs="新細明體" w:hint="eastAsia"/>
                <w:color w:val="000000"/>
                <w:kern w:val="0"/>
                <w:sz w:val="28"/>
                <w:szCs w:val="28"/>
              </w:rPr>
              <w:t>2</w:t>
            </w:r>
            <w:r w:rsidR="00B1137F" w:rsidRPr="00847EC4">
              <w:rPr>
                <w:rFonts w:ascii="標楷體" w:hAnsi="標楷體" w:cs="新細明體" w:hint="eastAsia"/>
                <w:color w:val="000000"/>
                <w:kern w:val="0"/>
                <w:sz w:val="28"/>
                <w:szCs w:val="28"/>
              </w:rPr>
              <w:t>00</w:t>
            </w:r>
          </w:p>
        </w:tc>
        <w:tc>
          <w:tcPr>
            <w:tcW w:w="1014"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jc w:val="right"/>
              <w:rPr>
                <w:rFonts w:ascii="標楷體" w:hAnsi="標楷體" w:cs="新細明體"/>
                <w:color w:val="000000"/>
                <w:kern w:val="0"/>
                <w:sz w:val="28"/>
                <w:szCs w:val="28"/>
              </w:rPr>
            </w:pPr>
          </w:p>
        </w:tc>
        <w:tc>
          <w:tcPr>
            <w:tcW w:w="937"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jc w:val="right"/>
              <w:rPr>
                <w:rFonts w:ascii="標楷體" w:hAnsi="標楷體" w:cs="新細明體"/>
                <w:color w:val="000000"/>
                <w:kern w:val="0"/>
                <w:sz w:val="28"/>
                <w:szCs w:val="28"/>
              </w:rPr>
            </w:pPr>
          </w:p>
        </w:tc>
      </w:tr>
      <w:tr w:rsidR="00B1137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r w:rsidR="004B2D3E" w:rsidRPr="00847EC4">
              <w:rPr>
                <w:rFonts w:ascii="標楷體" w:hAnsi="標楷體" w:cs="新細明體" w:hint="eastAsia"/>
                <w:color w:val="000000"/>
                <w:kern w:val="0"/>
                <w:sz w:val="28"/>
                <w:szCs w:val="28"/>
              </w:rPr>
              <w:t>3</w:t>
            </w:r>
          </w:p>
        </w:tc>
        <w:tc>
          <w:tcPr>
            <w:tcW w:w="425"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B1137F" w:rsidRPr="00847EC4" w:rsidRDefault="004B2D3E" w:rsidP="004B2D3E">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外賓蒞莊猜參觀便餐費</w:t>
            </w:r>
          </w:p>
        </w:tc>
        <w:tc>
          <w:tcPr>
            <w:tcW w:w="1480" w:type="dxa"/>
            <w:tcBorders>
              <w:top w:val="nil"/>
              <w:left w:val="nil"/>
              <w:bottom w:val="single" w:sz="4" w:space="0" w:color="auto"/>
              <w:right w:val="single" w:sz="4" w:space="0" w:color="auto"/>
            </w:tcBorders>
            <w:shd w:val="clear" w:color="auto" w:fill="auto"/>
            <w:noWrap/>
            <w:vAlign w:val="center"/>
            <w:hideMark/>
          </w:tcPr>
          <w:p w:rsidR="00B1137F" w:rsidRPr="00847EC4" w:rsidRDefault="004B2D3E" w:rsidP="004B2D3E">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w:t>
            </w:r>
            <w:r w:rsidR="00B1137F" w:rsidRPr="00847EC4">
              <w:rPr>
                <w:rFonts w:ascii="標楷體" w:hAnsi="標楷體" w:cs="新細明體" w:hint="eastAsia"/>
                <w:color w:val="000000"/>
                <w:kern w:val="0"/>
                <w:sz w:val="28"/>
                <w:szCs w:val="28"/>
              </w:rPr>
              <w:t>,</w:t>
            </w:r>
            <w:r w:rsidRPr="00847EC4">
              <w:rPr>
                <w:rFonts w:ascii="標楷體" w:hAnsi="標楷體" w:cs="新細明體" w:hint="eastAsia"/>
                <w:color w:val="000000"/>
                <w:kern w:val="0"/>
                <w:sz w:val="28"/>
                <w:szCs w:val="28"/>
              </w:rPr>
              <w:t>95</w:t>
            </w:r>
            <w:r w:rsidR="00B1137F" w:rsidRPr="00847EC4">
              <w:rPr>
                <w:rFonts w:ascii="標楷體" w:hAnsi="標楷體" w:cs="新細明體" w:hint="eastAsia"/>
                <w:color w:val="000000"/>
                <w:kern w:val="0"/>
                <w:sz w:val="28"/>
                <w:szCs w:val="28"/>
              </w:rPr>
              <w:t>0</w:t>
            </w:r>
          </w:p>
        </w:tc>
        <w:tc>
          <w:tcPr>
            <w:tcW w:w="1014"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jc w:val="right"/>
              <w:rPr>
                <w:rFonts w:ascii="標楷體" w:hAnsi="標楷體" w:cs="新細明體"/>
                <w:color w:val="000000"/>
                <w:kern w:val="0"/>
                <w:sz w:val="28"/>
                <w:szCs w:val="28"/>
              </w:rPr>
            </w:pPr>
          </w:p>
        </w:tc>
        <w:tc>
          <w:tcPr>
            <w:tcW w:w="937"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jc w:val="right"/>
              <w:rPr>
                <w:rFonts w:ascii="標楷體" w:hAnsi="標楷體" w:cs="新細明體"/>
                <w:color w:val="000000"/>
                <w:kern w:val="0"/>
                <w:sz w:val="28"/>
                <w:szCs w:val="28"/>
              </w:rPr>
            </w:pPr>
          </w:p>
        </w:tc>
      </w:tr>
      <w:tr w:rsidR="00B1137F" w:rsidRPr="00847EC4" w:rsidTr="00B1137F">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r w:rsidR="004B2D3E" w:rsidRPr="00847EC4">
              <w:rPr>
                <w:rFonts w:ascii="標楷體" w:hAnsi="標楷體" w:cs="新細明體" w:hint="eastAsia"/>
                <w:color w:val="000000"/>
                <w:kern w:val="0"/>
                <w:sz w:val="28"/>
                <w:szCs w:val="28"/>
              </w:rPr>
              <w:t>18</w:t>
            </w:r>
          </w:p>
        </w:tc>
        <w:tc>
          <w:tcPr>
            <w:tcW w:w="425"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3743" w:type="dxa"/>
            <w:tcBorders>
              <w:top w:val="nil"/>
              <w:left w:val="nil"/>
              <w:bottom w:val="single" w:sz="4" w:space="0" w:color="auto"/>
              <w:right w:val="single" w:sz="4" w:space="0" w:color="auto"/>
            </w:tcBorders>
            <w:shd w:val="clear" w:color="auto" w:fill="auto"/>
            <w:noWrap/>
            <w:vAlign w:val="center"/>
            <w:hideMark/>
          </w:tcPr>
          <w:p w:rsidR="00B1137F" w:rsidRPr="00847EC4" w:rsidRDefault="004B2D3E" w:rsidP="004B2D3E">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收回購買涼蓆</w:t>
            </w:r>
          </w:p>
        </w:tc>
        <w:tc>
          <w:tcPr>
            <w:tcW w:w="1480"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jc w:val="right"/>
              <w:rPr>
                <w:rFonts w:ascii="標楷體" w:hAnsi="標楷體" w:cs="新細明體"/>
                <w:color w:val="000000"/>
                <w:kern w:val="0"/>
                <w:sz w:val="28"/>
                <w:szCs w:val="28"/>
              </w:rPr>
            </w:pPr>
          </w:p>
        </w:tc>
        <w:tc>
          <w:tcPr>
            <w:tcW w:w="1014" w:type="dxa"/>
            <w:tcBorders>
              <w:top w:val="nil"/>
              <w:left w:val="nil"/>
              <w:bottom w:val="single" w:sz="4" w:space="0" w:color="auto"/>
              <w:right w:val="single" w:sz="4" w:space="0" w:color="auto"/>
            </w:tcBorders>
            <w:shd w:val="clear" w:color="auto" w:fill="auto"/>
            <w:noWrap/>
            <w:vAlign w:val="center"/>
            <w:hideMark/>
          </w:tcPr>
          <w:p w:rsidR="00B1137F" w:rsidRPr="00847EC4" w:rsidRDefault="004B2D3E" w:rsidP="004B2D3E">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365,800</w:t>
            </w:r>
          </w:p>
        </w:tc>
        <w:tc>
          <w:tcPr>
            <w:tcW w:w="937" w:type="dxa"/>
            <w:tcBorders>
              <w:top w:val="nil"/>
              <w:left w:val="nil"/>
              <w:bottom w:val="single" w:sz="4" w:space="0" w:color="auto"/>
              <w:right w:val="single" w:sz="4" w:space="0" w:color="auto"/>
            </w:tcBorders>
            <w:shd w:val="clear" w:color="auto" w:fill="auto"/>
            <w:noWrap/>
            <w:vAlign w:val="center"/>
            <w:hideMark/>
          </w:tcPr>
          <w:p w:rsidR="00B1137F" w:rsidRPr="00847EC4" w:rsidRDefault="00B1137F" w:rsidP="004B2D3E">
            <w:pPr>
              <w:widowControl/>
              <w:jc w:val="right"/>
              <w:rPr>
                <w:rFonts w:ascii="標楷體" w:hAnsi="標楷體" w:cs="新細明體"/>
                <w:color w:val="000000"/>
                <w:kern w:val="0"/>
                <w:sz w:val="28"/>
                <w:szCs w:val="28"/>
              </w:rPr>
            </w:pPr>
          </w:p>
        </w:tc>
      </w:tr>
    </w:tbl>
    <w:p w:rsidR="009C3A70" w:rsidRDefault="009C3A70" w:rsidP="009C3A70">
      <w:pPr>
        <w:pStyle w:val="4"/>
        <w:numPr>
          <w:ilvl w:val="0"/>
          <w:numId w:val="0"/>
        </w:numPr>
        <w:ind w:left="993"/>
        <w:rPr>
          <w:rFonts w:hint="eastAsia"/>
          <w:sz w:val="28"/>
          <w:szCs w:val="28"/>
        </w:rPr>
      </w:pPr>
    </w:p>
    <w:p w:rsidR="00853331" w:rsidRDefault="00853331" w:rsidP="009C3A70">
      <w:pPr>
        <w:pStyle w:val="4"/>
        <w:numPr>
          <w:ilvl w:val="0"/>
          <w:numId w:val="0"/>
        </w:numPr>
        <w:ind w:left="993"/>
        <w:rPr>
          <w:rFonts w:hint="eastAsia"/>
          <w:sz w:val="28"/>
          <w:szCs w:val="28"/>
        </w:rPr>
      </w:pPr>
    </w:p>
    <w:p w:rsidR="00853331" w:rsidRPr="00847EC4" w:rsidRDefault="00853331" w:rsidP="009C3A70">
      <w:pPr>
        <w:pStyle w:val="4"/>
        <w:numPr>
          <w:ilvl w:val="0"/>
          <w:numId w:val="0"/>
        </w:numPr>
        <w:ind w:left="993"/>
        <w:rPr>
          <w:rFonts w:hint="eastAsia"/>
          <w:sz w:val="28"/>
          <w:szCs w:val="28"/>
        </w:rPr>
      </w:pPr>
    </w:p>
    <w:p w:rsidR="00AF0B1F" w:rsidRPr="00847EC4" w:rsidRDefault="00AF0B1F" w:rsidP="007823F6">
      <w:pPr>
        <w:pStyle w:val="4"/>
        <w:ind w:hanging="1123"/>
        <w:rPr>
          <w:rFonts w:hint="eastAsia"/>
          <w:sz w:val="28"/>
          <w:szCs w:val="28"/>
        </w:rPr>
      </w:pPr>
      <w:r w:rsidRPr="00847EC4">
        <w:rPr>
          <w:rFonts w:hint="eastAsia"/>
          <w:sz w:val="28"/>
          <w:szCs w:val="28"/>
        </w:rPr>
        <w:t>86年業務費</w:t>
      </w:r>
      <w:r w:rsidR="009C15BD" w:rsidRPr="00847EC4">
        <w:rPr>
          <w:rFonts w:hint="eastAsia"/>
          <w:sz w:val="28"/>
          <w:szCs w:val="28"/>
        </w:rPr>
        <w:t>、養護費</w:t>
      </w:r>
    </w:p>
    <w:tbl>
      <w:tblPr>
        <w:tblW w:w="10288" w:type="dxa"/>
        <w:jc w:val="center"/>
        <w:tblInd w:w="1354" w:type="dxa"/>
        <w:tblCellMar>
          <w:left w:w="28" w:type="dxa"/>
          <w:right w:w="28" w:type="dxa"/>
        </w:tblCellMar>
        <w:tblLook w:val="04A0"/>
      </w:tblPr>
      <w:tblGrid>
        <w:gridCol w:w="567"/>
        <w:gridCol w:w="1282"/>
        <w:gridCol w:w="959"/>
        <w:gridCol w:w="1107"/>
        <w:gridCol w:w="1107"/>
        <w:gridCol w:w="1107"/>
        <w:gridCol w:w="1107"/>
        <w:gridCol w:w="957"/>
        <w:gridCol w:w="1107"/>
        <w:gridCol w:w="1407"/>
      </w:tblGrid>
      <w:tr w:rsidR="0037538A" w:rsidRPr="00847EC4" w:rsidTr="00847EC4">
        <w:trPr>
          <w:trHeight w:val="33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日</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摘要</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文具紙張</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郵電</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印刷</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消耗</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其他</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加班值勤費</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燃料補助費</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538A" w:rsidRPr="00847EC4" w:rsidRDefault="0037538A" w:rsidP="005B31A2">
            <w:pPr>
              <w:widowControl/>
              <w:jc w:val="center"/>
              <w:rPr>
                <w:rFonts w:ascii="標楷體" w:hAnsi="標楷體" w:cs="新細明體" w:hint="eastAsia"/>
                <w:color w:val="000000"/>
                <w:kern w:val="0"/>
                <w:sz w:val="28"/>
                <w:szCs w:val="28"/>
              </w:rPr>
            </w:pPr>
            <w:r w:rsidRPr="00847EC4">
              <w:rPr>
                <w:rFonts w:ascii="標楷體" w:hAnsi="標楷體" w:cs="新細明體" w:hint="eastAsia"/>
                <w:color w:val="000000"/>
                <w:kern w:val="0"/>
                <w:sz w:val="28"/>
                <w:szCs w:val="28"/>
              </w:rPr>
              <w:t>9月</w:t>
            </w:r>
          </w:p>
        </w:tc>
        <w:tc>
          <w:tcPr>
            <w:tcW w:w="9721" w:type="dxa"/>
            <w:gridSpan w:val="9"/>
            <w:tcBorders>
              <w:top w:val="single" w:sz="4" w:space="0" w:color="auto"/>
              <w:left w:val="nil"/>
              <w:bottom w:val="single" w:sz="4" w:space="0" w:color="auto"/>
              <w:right w:val="single" w:sz="4" w:space="0" w:color="auto"/>
            </w:tcBorders>
            <w:shd w:val="clear" w:color="auto" w:fill="auto"/>
            <w:noWrap/>
            <w:vAlign w:val="center"/>
            <w:hideMark/>
          </w:tcPr>
          <w:p w:rsidR="0037538A" w:rsidRPr="00847EC4" w:rsidRDefault="009C15BD" w:rsidP="0037538A">
            <w:pPr>
              <w:widowControl/>
              <w:rPr>
                <w:rFonts w:ascii="新細明體" w:eastAsia="新細明體" w:hAnsi="新細明體" w:cs="新細明體" w:hint="eastAsia"/>
                <w:color w:val="000000"/>
                <w:kern w:val="0"/>
                <w:sz w:val="28"/>
                <w:szCs w:val="28"/>
              </w:rPr>
            </w:pPr>
            <w:r w:rsidRPr="00847EC4">
              <w:rPr>
                <w:rFonts w:hint="eastAsia"/>
                <w:sz w:val="28"/>
                <w:szCs w:val="28"/>
              </w:rPr>
              <w:t>86</w:t>
            </w:r>
            <w:r w:rsidRPr="00847EC4">
              <w:rPr>
                <w:rFonts w:hint="eastAsia"/>
                <w:sz w:val="28"/>
                <w:szCs w:val="28"/>
              </w:rPr>
              <w:t>年業務費</w:t>
            </w:r>
            <w:r w:rsidRPr="00847EC4">
              <w:rPr>
                <w:rFonts w:hint="eastAsia"/>
                <w:sz w:val="28"/>
                <w:szCs w:val="28"/>
              </w:rPr>
              <w:t xml:space="preserve">    </w:t>
            </w:r>
            <w:r w:rsidR="0037538A" w:rsidRPr="00847EC4">
              <w:rPr>
                <w:rFonts w:hint="eastAsia"/>
                <w:color w:val="000000"/>
                <w:sz w:val="28"/>
                <w:szCs w:val="28"/>
              </w:rPr>
              <w:t>榮家會計帳目頁次</w:t>
            </w:r>
            <w:r w:rsidR="0037538A" w:rsidRPr="00847EC4">
              <w:rPr>
                <w:rFonts w:ascii="標楷體" w:hAnsi="標楷體" w:cs="新細明體" w:hint="eastAsia"/>
                <w:b/>
                <w:color w:val="000000"/>
                <w:kern w:val="0"/>
                <w:sz w:val="28"/>
                <w:szCs w:val="28"/>
              </w:rPr>
              <w:t>E8</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16</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九月份自治幹部津貼</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28,800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FF69A9">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○○○等瓦斯款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10,350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2,457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23</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八月份電話費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22,430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23</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清○○業務○運費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5,300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4,516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2,340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23</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水管、油漆款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49,000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24</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○○值班費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17,180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24</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砍刀款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7,000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25</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九月份報費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33,580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25</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○○值班費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15,720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25</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鹼片、柴油款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10,000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18,000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3,816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26,849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5,300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551,135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197,908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77,600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103,361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965,969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7538A" w:rsidRPr="00847EC4" w:rsidRDefault="0037538A"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10月</w:t>
            </w:r>
          </w:p>
        </w:tc>
        <w:tc>
          <w:tcPr>
            <w:tcW w:w="1282" w:type="dxa"/>
            <w:tcBorders>
              <w:top w:val="nil"/>
              <w:left w:val="nil"/>
              <w:bottom w:val="single" w:sz="4" w:space="0" w:color="auto"/>
              <w:right w:val="single" w:sz="4" w:space="0" w:color="auto"/>
            </w:tcBorders>
            <w:shd w:val="clear" w:color="auto" w:fill="auto"/>
            <w:noWrap/>
            <w:vAlign w:val="center"/>
            <w:hideMark/>
          </w:tcPr>
          <w:p w:rsidR="0037538A" w:rsidRPr="00847EC4" w:rsidRDefault="0037538A" w:rsidP="00E90568">
            <w:pPr>
              <w:widowControl/>
              <w:rPr>
                <w:rFonts w:ascii="標楷體" w:hAnsi="標楷體" w:cs="新細明體" w:hint="eastAsia"/>
                <w:color w:val="000000"/>
                <w:kern w:val="0"/>
                <w:sz w:val="28"/>
                <w:szCs w:val="28"/>
              </w:rPr>
            </w:pPr>
          </w:p>
        </w:tc>
        <w:tc>
          <w:tcPr>
            <w:tcW w:w="959" w:type="dxa"/>
            <w:tcBorders>
              <w:top w:val="nil"/>
              <w:left w:val="nil"/>
              <w:bottom w:val="single" w:sz="4" w:space="0" w:color="auto"/>
              <w:right w:val="single" w:sz="4" w:space="0" w:color="auto"/>
            </w:tcBorders>
            <w:shd w:val="clear" w:color="auto" w:fill="auto"/>
            <w:noWrap/>
            <w:vAlign w:val="center"/>
            <w:hideMark/>
          </w:tcPr>
          <w:p w:rsidR="0037538A" w:rsidRPr="00847EC4" w:rsidRDefault="0037538A"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37538A" w:rsidRPr="00847EC4" w:rsidRDefault="0037538A"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37538A" w:rsidRPr="00847EC4" w:rsidRDefault="0037538A"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37538A" w:rsidRPr="00847EC4" w:rsidRDefault="0037538A"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37538A" w:rsidRPr="00847EC4" w:rsidRDefault="0037538A" w:rsidP="002A4CB8">
            <w:pPr>
              <w:widowControl/>
              <w:jc w:val="right"/>
              <w:rPr>
                <w:rFonts w:ascii="標楷體" w:hAnsi="標楷體" w:cs="新細明體" w:hint="eastAsia"/>
                <w:color w:val="000000"/>
                <w:kern w:val="0"/>
                <w:sz w:val="28"/>
                <w:szCs w:val="28"/>
              </w:rPr>
            </w:pPr>
          </w:p>
        </w:tc>
        <w:tc>
          <w:tcPr>
            <w:tcW w:w="957" w:type="dxa"/>
            <w:tcBorders>
              <w:top w:val="nil"/>
              <w:left w:val="nil"/>
              <w:bottom w:val="single" w:sz="4" w:space="0" w:color="auto"/>
              <w:right w:val="single" w:sz="4" w:space="0" w:color="auto"/>
            </w:tcBorders>
            <w:shd w:val="clear" w:color="auto" w:fill="auto"/>
            <w:noWrap/>
            <w:vAlign w:val="center"/>
            <w:hideMark/>
          </w:tcPr>
          <w:p w:rsidR="0037538A" w:rsidRPr="00847EC4" w:rsidRDefault="0037538A" w:rsidP="00574821">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37538A" w:rsidRPr="00847EC4" w:rsidRDefault="0037538A" w:rsidP="00574821">
            <w:pPr>
              <w:widowControl/>
              <w:jc w:val="right"/>
              <w:rPr>
                <w:rFonts w:ascii="標楷體" w:hAnsi="標楷體" w:cs="新細明體" w:hint="eastAsia"/>
                <w:color w:val="000000"/>
                <w:kern w:val="0"/>
                <w:sz w:val="28"/>
                <w:szCs w:val="28"/>
              </w:rPr>
            </w:pPr>
          </w:p>
        </w:tc>
        <w:tc>
          <w:tcPr>
            <w:tcW w:w="988" w:type="dxa"/>
            <w:tcBorders>
              <w:top w:val="nil"/>
              <w:left w:val="nil"/>
              <w:bottom w:val="single" w:sz="4" w:space="0" w:color="auto"/>
              <w:right w:val="single" w:sz="4" w:space="0" w:color="auto"/>
            </w:tcBorders>
            <w:shd w:val="clear" w:color="auto" w:fill="auto"/>
            <w:noWrap/>
            <w:vAlign w:val="center"/>
            <w:hideMark/>
          </w:tcPr>
          <w:p w:rsidR="0037538A" w:rsidRPr="00847EC4" w:rsidRDefault="0037538A" w:rsidP="00574821">
            <w:pPr>
              <w:widowControl/>
              <w:jc w:val="right"/>
              <w:rPr>
                <w:rFonts w:ascii="標楷體" w:hAnsi="標楷體" w:cs="新細明體" w:hint="eastAsia"/>
                <w:color w:val="000000"/>
                <w:kern w:val="0"/>
                <w:sz w:val="28"/>
                <w:szCs w:val="28"/>
              </w:rPr>
            </w:pP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燃油款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36,000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○○值班費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5,010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11</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○○印資</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4,675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11</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九月份電費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325,824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11</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○○小費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218,341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15</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○○○運費、瓦斯款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7,137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15</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燃油款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36,000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十月自治幹部○○津貼</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29,200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照明燈○○款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11,460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○○、瓦斯款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1,971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10288" w:type="dxa"/>
            <w:gridSpan w:val="10"/>
            <w:tcBorders>
              <w:top w:val="nil"/>
              <w:left w:val="single" w:sz="4" w:space="0" w:color="auto"/>
              <w:bottom w:val="single" w:sz="4" w:space="0" w:color="auto"/>
              <w:right w:val="single" w:sz="4" w:space="0" w:color="auto"/>
            </w:tcBorders>
            <w:shd w:val="clear" w:color="auto" w:fill="auto"/>
            <w:noWrap/>
            <w:vAlign w:val="center"/>
            <w:hideMark/>
          </w:tcPr>
          <w:p w:rsidR="0037538A" w:rsidRPr="00847EC4" w:rsidRDefault="0037538A" w:rsidP="0037538A">
            <w:pPr>
              <w:widowControl/>
              <w:jc w:val="center"/>
              <w:rPr>
                <w:rFonts w:ascii="標楷體" w:hAnsi="標楷體" w:cs="新細明體" w:hint="eastAsia"/>
                <w:color w:val="000000"/>
                <w:kern w:val="0"/>
                <w:sz w:val="28"/>
                <w:szCs w:val="28"/>
              </w:rPr>
            </w:pPr>
            <w:r w:rsidRPr="00847EC4">
              <w:rPr>
                <w:rFonts w:hint="eastAsia"/>
                <w:color w:val="000000"/>
                <w:sz w:val="28"/>
                <w:szCs w:val="28"/>
              </w:rPr>
              <w:t>榮家會計帳目頁次</w:t>
            </w:r>
            <w:r w:rsidRPr="00847EC4">
              <w:rPr>
                <w:rFonts w:ascii="標楷體" w:hAnsi="標楷體" w:cs="新細明體" w:hint="eastAsia"/>
                <w:b/>
                <w:color w:val="000000"/>
                <w:kern w:val="0"/>
                <w:sz w:val="28"/>
                <w:szCs w:val="28"/>
              </w:rPr>
              <w:t>E9</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22</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影印紙、馬達抽水機、九月份電話費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8,100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21,094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7,875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30</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○○值班費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20,710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30</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磿豆漿機</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57,750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30</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○○值班費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19,140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8,100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25,769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544,165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77,085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74,060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81,108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810,287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7538A" w:rsidRPr="00847EC4" w:rsidRDefault="0037538A"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11月</w:t>
            </w:r>
          </w:p>
        </w:tc>
        <w:tc>
          <w:tcPr>
            <w:tcW w:w="1282" w:type="dxa"/>
            <w:tcBorders>
              <w:top w:val="nil"/>
              <w:left w:val="nil"/>
              <w:bottom w:val="single" w:sz="4" w:space="0" w:color="auto"/>
              <w:right w:val="single" w:sz="4" w:space="0" w:color="auto"/>
            </w:tcBorders>
            <w:shd w:val="clear" w:color="auto" w:fill="auto"/>
            <w:noWrap/>
            <w:vAlign w:val="center"/>
            <w:hideMark/>
          </w:tcPr>
          <w:p w:rsidR="0037538A" w:rsidRPr="00847EC4" w:rsidRDefault="0037538A" w:rsidP="00E90568">
            <w:pPr>
              <w:widowControl/>
              <w:rPr>
                <w:rFonts w:ascii="標楷體" w:hAnsi="標楷體" w:cs="新細明體" w:hint="eastAsia"/>
                <w:color w:val="000000"/>
                <w:kern w:val="0"/>
                <w:sz w:val="28"/>
                <w:szCs w:val="28"/>
              </w:rPr>
            </w:pPr>
          </w:p>
        </w:tc>
        <w:tc>
          <w:tcPr>
            <w:tcW w:w="959" w:type="dxa"/>
            <w:tcBorders>
              <w:top w:val="nil"/>
              <w:left w:val="nil"/>
              <w:bottom w:val="single" w:sz="4" w:space="0" w:color="auto"/>
              <w:right w:val="single" w:sz="4" w:space="0" w:color="auto"/>
            </w:tcBorders>
            <w:shd w:val="clear" w:color="auto" w:fill="auto"/>
            <w:noWrap/>
            <w:vAlign w:val="center"/>
            <w:hideMark/>
          </w:tcPr>
          <w:p w:rsidR="0037538A" w:rsidRPr="00847EC4" w:rsidRDefault="0037538A"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37538A" w:rsidRPr="00847EC4" w:rsidRDefault="0037538A"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37538A" w:rsidRPr="00847EC4" w:rsidRDefault="0037538A"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37538A" w:rsidRPr="00847EC4" w:rsidRDefault="0037538A"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37538A" w:rsidRPr="00847EC4" w:rsidRDefault="0037538A" w:rsidP="002A4CB8">
            <w:pPr>
              <w:widowControl/>
              <w:jc w:val="right"/>
              <w:rPr>
                <w:rFonts w:ascii="標楷體" w:hAnsi="標楷體" w:cs="新細明體" w:hint="eastAsia"/>
                <w:color w:val="000000"/>
                <w:kern w:val="0"/>
                <w:sz w:val="28"/>
                <w:szCs w:val="28"/>
              </w:rPr>
            </w:pPr>
          </w:p>
        </w:tc>
        <w:tc>
          <w:tcPr>
            <w:tcW w:w="957" w:type="dxa"/>
            <w:tcBorders>
              <w:top w:val="nil"/>
              <w:left w:val="nil"/>
              <w:bottom w:val="single" w:sz="4" w:space="0" w:color="auto"/>
              <w:right w:val="single" w:sz="4" w:space="0" w:color="auto"/>
            </w:tcBorders>
            <w:shd w:val="clear" w:color="auto" w:fill="auto"/>
            <w:noWrap/>
            <w:vAlign w:val="center"/>
            <w:hideMark/>
          </w:tcPr>
          <w:p w:rsidR="0037538A" w:rsidRPr="00847EC4" w:rsidRDefault="0037538A" w:rsidP="00574821">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37538A" w:rsidRPr="00847EC4" w:rsidRDefault="0037538A" w:rsidP="00574821">
            <w:pPr>
              <w:widowControl/>
              <w:jc w:val="right"/>
              <w:rPr>
                <w:rFonts w:ascii="標楷體" w:hAnsi="標楷體" w:cs="新細明體" w:hint="eastAsia"/>
                <w:color w:val="000000"/>
                <w:kern w:val="0"/>
                <w:sz w:val="28"/>
                <w:szCs w:val="28"/>
              </w:rPr>
            </w:pPr>
          </w:p>
        </w:tc>
        <w:tc>
          <w:tcPr>
            <w:tcW w:w="988" w:type="dxa"/>
            <w:tcBorders>
              <w:top w:val="nil"/>
              <w:left w:val="nil"/>
              <w:bottom w:val="single" w:sz="4" w:space="0" w:color="auto"/>
              <w:right w:val="single" w:sz="4" w:space="0" w:color="auto"/>
            </w:tcBorders>
            <w:shd w:val="clear" w:color="auto" w:fill="auto"/>
            <w:noWrap/>
            <w:vAlign w:val="center"/>
            <w:hideMark/>
          </w:tcPr>
          <w:p w:rsidR="0037538A" w:rsidRPr="00847EC4" w:rsidRDefault="0037538A" w:rsidP="00574821">
            <w:pPr>
              <w:widowControl/>
              <w:jc w:val="right"/>
              <w:rPr>
                <w:rFonts w:ascii="標楷體" w:hAnsi="標楷體" w:cs="新細明體" w:hint="eastAsia"/>
                <w:color w:val="000000"/>
                <w:kern w:val="0"/>
                <w:sz w:val="28"/>
                <w:szCs w:val="28"/>
              </w:rPr>
            </w:pP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十月份報費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23,580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4</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十月份水費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255,825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4</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通樂款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45,000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4</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○○○○接頭案款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3,200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72,000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5</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○○燃油款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3,700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1,279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5</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瓦斯○○款暖瓶款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4,323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2,201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2,340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○○郵費請○門鎖、油運費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155,426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十月份電費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28,800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14</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十一月份自治幹部津貼</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57,750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剔○○磨豆漿機款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57,750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支○○磨豆漿機款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電○油運費瓦斯</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7,286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21</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十月份電話費鐵絲綱</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20,289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32,750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殺蟲劑、門弓器、十一月○費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43,440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56,580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○值班費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6,400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○網固定架款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6,755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10288" w:type="dxa"/>
            <w:gridSpan w:val="10"/>
            <w:tcBorders>
              <w:top w:val="nil"/>
              <w:left w:val="single" w:sz="4" w:space="0" w:color="auto"/>
              <w:bottom w:val="single" w:sz="4" w:space="0" w:color="auto"/>
              <w:right w:val="single" w:sz="4" w:space="0" w:color="auto"/>
            </w:tcBorders>
            <w:shd w:val="clear" w:color="auto" w:fill="auto"/>
            <w:noWrap/>
            <w:vAlign w:val="center"/>
            <w:hideMark/>
          </w:tcPr>
          <w:p w:rsidR="0037538A" w:rsidRPr="00847EC4" w:rsidRDefault="0037538A" w:rsidP="0037538A">
            <w:pPr>
              <w:widowControl/>
              <w:jc w:val="center"/>
              <w:rPr>
                <w:rFonts w:ascii="標楷體" w:hAnsi="標楷體" w:cs="新細明體" w:hint="eastAsia"/>
                <w:color w:val="000000"/>
                <w:kern w:val="0"/>
                <w:sz w:val="28"/>
                <w:szCs w:val="28"/>
              </w:rPr>
            </w:pPr>
            <w:r w:rsidRPr="00847EC4">
              <w:rPr>
                <w:rFonts w:hint="eastAsia"/>
                <w:color w:val="000000"/>
                <w:sz w:val="28"/>
                <w:szCs w:val="28"/>
              </w:rPr>
              <w:t>榮家會計帳目頁次</w:t>
            </w:r>
            <w:r w:rsidRPr="00847EC4">
              <w:rPr>
                <w:rFonts w:ascii="標楷體" w:hAnsi="標楷體" w:cs="新細明體" w:hint="eastAsia"/>
                <w:b/>
                <w:color w:val="000000"/>
                <w:kern w:val="0"/>
                <w:sz w:val="28"/>
                <w:szCs w:val="28"/>
              </w:rPr>
              <w:t>E10</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29</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○○值班費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26,300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29</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燃燈油</w:t>
            </w:r>
            <w:r w:rsidR="0037538A" w:rsidRPr="00847EC4">
              <w:rPr>
                <w:rFonts w:ascii="標楷體" w:hAnsi="標楷體" w:cs="新細明體" w:hint="eastAsia"/>
                <w:color w:val="000000"/>
                <w:kern w:val="0"/>
                <w:sz w:val="28"/>
                <w:szCs w:val="28"/>
              </w:rPr>
              <w:t>柴</w:t>
            </w:r>
            <w:r w:rsidRPr="00847EC4">
              <w:rPr>
                <w:rFonts w:ascii="標楷體" w:hAnsi="標楷體" w:cs="新細明體" w:hint="eastAsia"/>
                <w:color w:val="000000"/>
                <w:kern w:val="0"/>
                <w:sz w:val="28"/>
                <w:szCs w:val="28"/>
              </w:rPr>
              <w:t>油款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7,050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18,000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29</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文具款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23,200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23,200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24,612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499,691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140,316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61,500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100,855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854,174 </w:t>
            </w:r>
          </w:p>
        </w:tc>
      </w:tr>
      <w:tr w:rsidR="00FB317C"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B317C" w:rsidRPr="00847EC4" w:rsidRDefault="00FB317C"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12月</w:t>
            </w:r>
          </w:p>
        </w:tc>
        <w:tc>
          <w:tcPr>
            <w:tcW w:w="1282"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E90568">
            <w:pPr>
              <w:widowControl/>
              <w:rPr>
                <w:rFonts w:ascii="標楷體" w:hAnsi="標楷體" w:cs="新細明體" w:hint="eastAsia"/>
                <w:color w:val="000000"/>
                <w:kern w:val="0"/>
                <w:sz w:val="28"/>
                <w:szCs w:val="28"/>
              </w:rPr>
            </w:pPr>
          </w:p>
        </w:tc>
        <w:tc>
          <w:tcPr>
            <w:tcW w:w="959"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2A4CB8">
            <w:pPr>
              <w:widowControl/>
              <w:jc w:val="right"/>
              <w:rPr>
                <w:rFonts w:ascii="標楷體" w:hAnsi="標楷體" w:cs="新細明體" w:hint="eastAsia"/>
                <w:color w:val="000000"/>
                <w:kern w:val="0"/>
                <w:sz w:val="28"/>
                <w:szCs w:val="28"/>
              </w:rPr>
            </w:pPr>
          </w:p>
        </w:tc>
        <w:tc>
          <w:tcPr>
            <w:tcW w:w="957"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574821">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574821">
            <w:pPr>
              <w:widowControl/>
              <w:jc w:val="right"/>
              <w:rPr>
                <w:rFonts w:ascii="標楷體" w:hAnsi="標楷體" w:cs="新細明體" w:hint="eastAsia"/>
                <w:color w:val="000000"/>
                <w:kern w:val="0"/>
                <w:sz w:val="28"/>
                <w:szCs w:val="28"/>
              </w:rPr>
            </w:pPr>
          </w:p>
        </w:tc>
        <w:tc>
          <w:tcPr>
            <w:tcW w:w="988"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574821">
            <w:pPr>
              <w:widowControl/>
              <w:jc w:val="right"/>
              <w:rPr>
                <w:rFonts w:ascii="標楷體" w:hAnsi="標楷體" w:cs="新細明體" w:hint="eastAsia"/>
                <w:color w:val="000000"/>
                <w:kern w:val="0"/>
                <w:sz w:val="28"/>
                <w:szCs w:val="28"/>
              </w:rPr>
            </w:pP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沖○燃油款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36,000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4</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○○油○費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2,340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5</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公文封便條紙款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36,250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6</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十一月份水費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259,477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9</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垃圾筒掃把衛生紙等</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172,140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10</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○○文具○○值班費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4,140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4,932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3,750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11</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十一月份電費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149,207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12</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十二月份幹部值勤、○○燃油費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29,200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36,000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12</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電腦浴缸油運瓦燃油款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7,400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6,489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13</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通樂、燃油款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54,000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16</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榮民、請假單款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16,000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碗籃、割草機款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24,600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23</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十一月份○○○○○款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19,475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13,450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23</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垃圾袋、○盆、樟腦油款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65,000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24,400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24</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○○值班費、○○費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10,710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2,340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26</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十二月份報費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23,580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○○值班費瓦斯款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8,930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830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FB317C" w:rsidRPr="00847EC4" w:rsidTr="00847EC4">
        <w:trPr>
          <w:trHeight w:val="330"/>
          <w:jc w:val="center"/>
        </w:trPr>
        <w:tc>
          <w:tcPr>
            <w:tcW w:w="10288" w:type="dxa"/>
            <w:gridSpan w:val="10"/>
            <w:tcBorders>
              <w:top w:val="nil"/>
              <w:left w:val="single" w:sz="4" w:space="0" w:color="auto"/>
              <w:bottom w:val="single" w:sz="4" w:space="0" w:color="auto"/>
              <w:right w:val="single" w:sz="4" w:space="0" w:color="auto"/>
            </w:tcBorders>
            <w:shd w:val="clear" w:color="auto" w:fill="auto"/>
            <w:noWrap/>
            <w:vAlign w:val="center"/>
            <w:hideMark/>
          </w:tcPr>
          <w:p w:rsidR="00FB317C" w:rsidRPr="00847EC4" w:rsidRDefault="00FB317C" w:rsidP="00FB317C">
            <w:pPr>
              <w:widowControl/>
              <w:jc w:val="center"/>
              <w:rPr>
                <w:rFonts w:ascii="標楷體" w:hAnsi="標楷體" w:cs="新細明體" w:hint="eastAsia"/>
                <w:color w:val="000000"/>
                <w:kern w:val="0"/>
                <w:sz w:val="28"/>
                <w:szCs w:val="28"/>
              </w:rPr>
            </w:pPr>
            <w:r w:rsidRPr="00847EC4">
              <w:rPr>
                <w:rFonts w:hint="eastAsia"/>
                <w:color w:val="000000"/>
                <w:sz w:val="28"/>
                <w:szCs w:val="28"/>
              </w:rPr>
              <w:t>榮家會計帳目頁次</w:t>
            </w:r>
            <w:r w:rsidRPr="00847EC4">
              <w:rPr>
                <w:rFonts w:ascii="標楷體" w:hAnsi="標楷體" w:cs="新細明體" w:hint="eastAsia"/>
                <w:b/>
                <w:color w:val="000000"/>
                <w:kern w:val="0"/>
                <w:sz w:val="28"/>
                <w:szCs w:val="28"/>
              </w:rPr>
              <w:t>E11</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31</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○○值班費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14,580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4,140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24,407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45,700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699,824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79,980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67,170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119,989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1,061,220 </w:t>
            </w:r>
          </w:p>
        </w:tc>
      </w:tr>
      <w:tr w:rsidR="00FB317C"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B317C" w:rsidRPr="00847EC4" w:rsidRDefault="00FB317C"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1月</w:t>
            </w:r>
          </w:p>
        </w:tc>
        <w:tc>
          <w:tcPr>
            <w:tcW w:w="1282"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E90568">
            <w:pPr>
              <w:widowControl/>
              <w:rPr>
                <w:rFonts w:ascii="標楷體" w:hAnsi="標楷體" w:cs="新細明體" w:hint="eastAsia"/>
                <w:color w:val="000000"/>
                <w:kern w:val="0"/>
                <w:sz w:val="28"/>
                <w:szCs w:val="28"/>
              </w:rPr>
            </w:pPr>
          </w:p>
        </w:tc>
        <w:tc>
          <w:tcPr>
            <w:tcW w:w="959"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2A4CB8">
            <w:pPr>
              <w:widowControl/>
              <w:jc w:val="right"/>
              <w:rPr>
                <w:rFonts w:ascii="標楷體" w:hAnsi="標楷體" w:cs="新細明體" w:hint="eastAsia"/>
                <w:color w:val="000000"/>
                <w:kern w:val="0"/>
                <w:sz w:val="28"/>
                <w:szCs w:val="28"/>
              </w:rPr>
            </w:pPr>
          </w:p>
        </w:tc>
        <w:tc>
          <w:tcPr>
            <w:tcW w:w="957"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574821">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574821">
            <w:pPr>
              <w:widowControl/>
              <w:jc w:val="right"/>
              <w:rPr>
                <w:rFonts w:ascii="標楷體" w:hAnsi="標楷體" w:cs="新細明體" w:hint="eastAsia"/>
                <w:color w:val="000000"/>
                <w:kern w:val="0"/>
                <w:sz w:val="28"/>
                <w:szCs w:val="28"/>
              </w:rPr>
            </w:pPr>
          </w:p>
        </w:tc>
        <w:tc>
          <w:tcPr>
            <w:tcW w:w="988"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574821">
            <w:pPr>
              <w:widowControl/>
              <w:jc w:val="right"/>
              <w:rPr>
                <w:rFonts w:ascii="標楷體" w:hAnsi="標楷體" w:cs="新細明體" w:hint="eastAsia"/>
                <w:color w:val="000000"/>
                <w:kern w:val="0"/>
                <w:sz w:val="28"/>
                <w:szCs w:val="28"/>
              </w:rPr>
            </w:pP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○○福利○印刷值班費計算機</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4,800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1,600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3,950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燃油款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40,077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瓦斯柴油款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11,489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十二月份水費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274,380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6</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飯笠燃油款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6,150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40,077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十二月份電費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150,574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10</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九月份自治幹部值勤費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29,200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10</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○○郵資瓦斯款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6,387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3,000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14</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文具紙張費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45,000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15</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稿紙公文封</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57,000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16</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○○油○費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4,480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20</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○○印刷○○燃油款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48,000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16,340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40,077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24</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元月份電話費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19,444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24</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值班費瓦斯款電○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3,340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1,000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攪皮機○○機修理</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榮民○○碗籃款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7,400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29</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值班費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32,800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29</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○○值班○運費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21,390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2,340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45,000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25,831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109,800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424,954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31,790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90,680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142,740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870,795 </w:t>
            </w:r>
          </w:p>
        </w:tc>
      </w:tr>
      <w:tr w:rsidR="00FB317C" w:rsidRPr="00847EC4" w:rsidTr="00847EC4">
        <w:trPr>
          <w:trHeight w:val="330"/>
          <w:jc w:val="center"/>
        </w:trPr>
        <w:tc>
          <w:tcPr>
            <w:tcW w:w="10288" w:type="dxa"/>
            <w:gridSpan w:val="10"/>
            <w:tcBorders>
              <w:top w:val="nil"/>
              <w:left w:val="single" w:sz="4" w:space="0" w:color="auto"/>
              <w:bottom w:val="single" w:sz="4" w:space="0" w:color="auto"/>
              <w:right w:val="single" w:sz="4" w:space="0" w:color="auto"/>
            </w:tcBorders>
            <w:shd w:val="clear" w:color="auto" w:fill="auto"/>
            <w:noWrap/>
            <w:vAlign w:val="center"/>
            <w:hideMark/>
          </w:tcPr>
          <w:p w:rsidR="00FB317C" w:rsidRPr="00847EC4" w:rsidRDefault="00FB317C" w:rsidP="00FB317C">
            <w:pPr>
              <w:widowControl/>
              <w:jc w:val="center"/>
              <w:rPr>
                <w:rFonts w:ascii="標楷體" w:hAnsi="標楷體" w:cs="新細明體" w:hint="eastAsia"/>
                <w:color w:val="000000"/>
                <w:kern w:val="0"/>
                <w:sz w:val="28"/>
                <w:szCs w:val="28"/>
              </w:rPr>
            </w:pPr>
            <w:r w:rsidRPr="00847EC4">
              <w:rPr>
                <w:rFonts w:hint="eastAsia"/>
                <w:color w:val="000000"/>
                <w:sz w:val="28"/>
                <w:szCs w:val="28"/>
              </w:rPr>
              <w:t>榮家會計帳目頁次</w:t>
            </w:r>
            <w:r w:rsidRPr="00847EC4">
              <w:rPr>
                <w:rFonts w:ascii="標楷體" w:hAnsi="標楷體" w:cs="新細明體" w:hint="eastAsia"/>
                <w:b/>
                <w:color w:val="000000"/>
                <w:kern w:val="0"/>
                <w:sz w:val="28"/>
                <w:szCs w:val="28"/>
              </w:rPr>
              <w:t>E13</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FB317C"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3月</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6</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寄大○定居榮民○○酒費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5,445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○○油○瓦斯款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6,840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10</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二月份電費燃油費款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137,482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55,000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40,077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10</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通樂、○○螺絲等款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45,000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14,770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12</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三月份自治幹部津貼</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29,200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4,916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21</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二月份電話費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18,759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21</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燃油款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40,077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21</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○○瓦斯款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2,000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26</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三月份報費值勤費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23,580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8,200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○○人員值勤費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16,400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總值日值勤費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8,200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○○三月份電話費值班費○○費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597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7,380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4,680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三月份值班費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14,050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29,717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399,730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93,350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83,430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111,674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717,901 </w:t>
            </w:r>
          </w:p>
        </w:tc>
      </w:tr>
      <w:tr w:rsidR="00FB317C"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B317C" w:rsidRPr="00847EC4" w:rsidRDefault="00FB317C"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4月</w:t>
            </w:r>
          </w:p>
        </w:tc>
        <w:tc>
          <w:tcPr>
            <w:tcW w:w="1282"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E90568">
            <w:pPr>
              <w:widowControl/>
              <w:rPr>
                <w:rFonts w:ascii="標楷體" w:hAnsi="標楷體" w:cs="新細明體" w:hint="eastAsia"/>
                <w:color w:val="000000"/>
                <w:kern w:val="0"/>
                <w:sz w:val="28"/>
                <w:szCs w:val="28"/>
              </w:rPr>
            </w:pPr>
          </w:p>
        </w:tc>
        <w:tc>
          <w:tcPr>
            <w:tcW w:w="959"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2A4CB8">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2A4CB8">
            <w:pPr>
              <w:widowControl/>
              <w:jc w:val="right"/>
              <w:rPr>
                <w:rFonts w:ascii="標楷體" w:hAnsi="標楷體" w:cs="新細明體" w:hint="eastAsia"/>
                <w:color w:val="000000"/>
                <w:kern w:val="0"/>
                <w:sz w:val="28"/>
                <w:szCs w:val="28"/>
              </w:rPr>
            </w:pPr>
          </w:p>
        </w:tc>
        <w:tc>
          <w:tcPr>
            <w:tcW w:w="957"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574821">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574821">
            <w:pPr>
              <w:widowControl/>
              <w:jc w:val="right"/>
              <w:rPr>
                <w:rFonts w:ascii="標楷體" w:hAnsi="標楷體" w:cs="新細明體" w:hint="eastAsia"/>
                <w:color w:val="000000"/>
                <w:kern w:val="0"/>
                <w:sz w:val="28"/>
                <w:szCs w:val="28"/>
              </w:rPr>
            </w:pPr>
          </w:p>
        </w:tc>
        <w:tc>
          <w:tcPr>
            <w:tcW w:w="988" w:type="dxa"/>
            <w:tcBorders>
              <w:top w:val="nil"/>
              <w:left w:val="nil"/>
              <w:bottom w:val="single" w:sz="4" w:space="0" w:color="auto"/>
              <w:right w:val="single" w:sz="4" w:space="0" w:color="auto"/>
            </w:tcBorders>
            <w:shd w:val="clear" w:color="auto" w:fill="auto"/>
            <w:noWrap/>
            <w:vAlign w:val="center"/>
            <w:hideMark/>
          </w:tcPr>
          <w:p w:rsidR="00FB317C" w:rsidRPr="00847EC4" w:rsidRDefault="00FB317C" w:rsidP="00574821">
            <w:pPr>
              <w:widowControl/>
              <w:jc w:val="right"/>
              <w:rPr>
                <w:rFonts w:ascii="標楷體" w:hAnsi="標楷體" w:cs="新細明體" w:hint="eastAsia"/>
                <w:color w:val="000000"/>
                <w:kern w:val="0"/>
                <w:sz w:val="28"/>
                <w:szCs w:val="28"/>
              </w:rPr>
            </w:pP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三月份水費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235,257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○○值班費、瓦斯款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2A4CB8">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3,540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3,000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燃油款、○○款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6,000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83,070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9</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○○瓦斯款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1,000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11</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三月份電費柴油款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155,065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9,000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15</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○○油○費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2,340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FB317C" w:rsidRPr="00847EC4" w:rsidTr="00847EC4">
        <w:trPr>
          <w:trHeight w:val="330"/>
          <w:jc w:val="center"/>
        </w:trPr>
        <w:tc>
          <w:tcPr>
            <w:tcW w:w="10288" w:type="dxa"/>
            <w:gridSpan w:val="10"/>
            <w:tcBorders>
              <w:top w:val="nil"/>
              <w:left w:val="single" w:sz="4" w:space="0" w:color="auto"/>
              <w:bottom w:val="single" w:sz="4" w:space="0" w:color="auto"/>
              <w:right w:val="single" w:sz="4" w:space="0" w:color="auto"/>
            </w:tcBorders>
            <w:shd w:val="clear" w:color="auto" w:fill="auto"/>
            <w:noWrap/>
            <w:vAlign w:val="center"/>
            <w:hideMark/>
          </w:tcPr>
          <w:p w:rsidR="00FB317C" w:rsidRPr="00847EC4" w:rsidRDefault="00FB317C" w:rsidP="00561180">
            <w:pPr>
              <w:widowControl/>
              <w:jc w:val="center"/>
              <w:rPr>
                <w:rFonts w:ascii="標楷體" w:hAnsi="標楷體" w:cs="新細明體"/>
                <w:color w:val="000000"/>
                <w:kern w:val="0"/>
                <w:sz w:val="28"/>
                <w:szCs w:val="28"/>
              </w:rPr>
            </w:pPr>
            <w:r w:rsidRPr="00847EC4">
              <w:rPr>
                <w:rFonts w:hint="eastAsia"/>
                <w:color w:val="000000"/>
                <w:sz w:val="28"/>
                <w:szCs w:val="28"/>
              </w:rPr>
              <w:t>86</w:t>
            </w:r>
            <w:r w:rsidRPr="00847EC4">
              <w:rPr>
                <w:rFonts w:hint="eastAsia"/>
                <w:color w:val="000000"/>
                <w:sz w:val="28"/>
                <w:szCs w:val="28"/>
              </w:rPr>
              <w:t>年</w:t>
            </w:r>
            <w:r w:rsidR="00561180" w:rsidRPr="00847EC4">
              <w:rPr>
                <w:rFonts w:hint="eastAsia"/>
                <w:color w:val="000000"/>
                <w:sz w:val="28"/>
                <w:szCs w:val="28"/>
              </w:rPr>
              <w:t>養</w:t>
            </w:r>
            <w:r w:rsidRPr="00847EC4">
              <w:rPr>
                <w:rFonts w:hint="eastAsia"/>
                <w:color w:val="000000"/>
                <w:sz w:val="28"/>
                <w:szCs w:val="28"/>
              </w:rPr>
              <w:t>護費</w:t>
            </w:r>
            <w:r w:rsidRPr="00847EC4">
              <w:rPr>
                <w:rFonts w:hint="eastAsia"/>
                <w:color w:val="000000"/>
                <w:sz w:val="28"/>
                <w:szCs w:val="28"/>
              </w:rPr>
              <w:t xml:space="preserve">          </w:t>
            </w:r>
            <w:r w:rsidRPr="00847EC4">
              <w:rPr>
                <w:rFonts w:hint="eastAsia"/>
                <w:color w:val="000000"/>
                <w:sz w:val="28"/>
                <w:szCs w:val="28"/>
              </w:rPr>
              <w:t>榮家會計帳目頁次</w:t>
            </w:r>
            <w:r w:rsidRPr="00847EC4">
              <w:rPr>
                <w:rFonts w:ascii="標楷體" w:hAnsi="標楷體" w:cs="新細明體" w:hint="eastAsia"/>
                <w:b/>
                <w:color w:val="000000"/>
                <w:kern w:val="0"/>
                <w:sz w:val="28"/>
                <w:szCs w:val="28"/>
              </w:rPr>
              <w:t>E1</w:t>
            </w:r>
            <w:r w:rsidR="00561180" w:rsidRPr="00847EC4">
              <w:rPr>
                <w:rFonts w:ascii="標楷體" w:hAnsi="標楷體" w:cs="新細明體" w:hint="eastAsia"/>
                <w:b/>
                <w:color w:val="000000"/>
                <w:kern w:val="0"/>
                <w:sz w:val="28"/>
                <w:szCs w:val="28"/>
              </w:rPr>
              <w:t>8</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修繕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養護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其他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561180"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180" w:rsidRPr="00847EC4" w:rsidRDefault="00561180"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12月</w:t>
            </w:r>
          </w:p>
        </w:tc>
        <w:tc>
          <w:tcPr>
            <w:tcW w:w="1282"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E90568">
            <w:pPr>
              <w:widowControl/>
              <w:rPr>
                <w:rFonts w:ascii="標楷體" w:hAnsi="標楷體" w:cs="新細明體" w:hint="eastAsia"/>
                <w:color w:val="000000"/>
                <w:kern w:val="0"/>
                <w:sz w:val="28"/>
                <w:szCs w:val="28"/>
              </w:rPr>
            </w:pPr>
          </w:p>
        </w:tc>
        <w:tc>
          <w:tcPr>
            <w:tcW w:w="959"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95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574821">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574821">
            <w:pPr>
              <w:widowControl/>
              <w:jc w:val="right"/>
              <w:rPr>
                <w:rFonts w:ascii="標楷體" w:hAnsi="標楷體" w:cs="新細明體" w:hint="eastAsia"/>
                <w:color w:val="000000"/>
                <w:kern w:val="0"/>
                <w:sz w:val="28"/>
                <w:szCs w:val="28"/>
              </w:rPr>
            </w:pPr>
          </w:p>
        </w:tc>
        <w:tc>
          <w:tcPr>
            <w:tcW w:w="988"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574821">
            <w:pPr>
              <w:widowControl/>
              <w:jc w:val="right"/>
              <w:rPr>
                <w:rFonts w:ascii="標楷體" w:hAnsi="標楷體" w:cs="新細明體" w:hint="eastAsia"/>
                <w:color w:val="000000"/>
                <w:kern w:val="0"/>
                <w:sz w:val="28"/>
                <w:szCs w:val="28"/>
              </w:rPr>
            </w:pP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電梯保養費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7,265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21</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○○更換○○款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23</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磁磚款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30,004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24</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○○公務車修理費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2,100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31</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化糞池處理救護車維修</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3,500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6,463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38,404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53,808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92,212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561180"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180" w:rsidRPr="00847EC4" w:rsidRDefault="00561180"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1月</w:t>
            </w:r>
          </w:p>
        </w:tc>
        <w:tc>
          <w:tcPr>
            <w:tcW w:w="1282"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E90568">
            <w:pPr>
              <w:widowControl/>
              <w:rPr>
                <w:rFonts w:ascii="標楷體" w:hAnsi="標楷體" w:cs="新細明體" w:hint="eastAsia"/>
                <w:color w:val="000000"/>
                <w:kern w:val="0"/>
                <w:sz w:val="28"/>
                <w:szCs w:val="28"/>
              </w:rPr>
            </w:pPr>
          </w:p>
        </w:tc>
        <w:tc>
          <w:tcPr>
            <w:tcW w:w="959"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95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574821">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574821">
            <w:pPr>
              <w:widowControl/>
              <w:jc w:val="right"/>
              <w:rPr>
                <w:rFonts w:ascii="標楷體" w:hAnsi="標楷體" w:cs="新細明體" w:hint="eastAsia"/>
                <w:color w:val="000000"/>
                <w:kern w:val="0"/>
                <w:sz w:val="28"/>
                <w:szCs w:val="28"/>
              </w:rPr>
            </w:pPr>
          </w:p>
        </w:tc>
        <w:tc>
          <w:tcPr>
            <w:tcW w:w="988"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574821">
            <w:pPr>
              <w:widowControl/>
              <w:jc w:val="right"/>
              <w:rPr>
                <w:rFonts w:ascii="標楷體" w:hAnsi="標楷體" w:cs="新細明體" w:hint="eastAsia"/>
                <w:color w:val="000000"/>
                <w:kern w:val="0"/>
                <w:sz w:val="28"/>
                <w:szCs w:val="28"/>
              </w:rPr>
            </w:pP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○○飲水機汽車保養費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7,925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腳踏沖水浴缸更新款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43,000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救護車款○○費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18,387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74821">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10</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○○水塔公務車修理費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5,173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6,010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14</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電梯保養費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7,600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16</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○○排水館○○費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1,200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16</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白鐵○○零件</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30,400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24</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蓮蓬頭○○電梯保養費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16,565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24</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○○玻璃筒鍋爐修理</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攪皮機○○機修理</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11,300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29</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○○化糞池清理費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86,773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51,400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18,387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561180"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180" w:rsidRPr="00847EC4" w:rsidRDefault="00561180"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2月</w:t>
            </w:r>
          </w:p>
        </w:tc>
        <w:tc>
          <w:tcPr>
            <w:tcW w:w="1282"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E90568">
            <w:pPr>
              <w:widowControl/>
              <w:rPr>
                <w:rFonts w:ascii="標楷體" w:hAnsi="標楷體" w:cs="新細明體" w:hint="eastAsia"/>
                <w:color w:val="000000"/>
                <w:kern w:val="0"/>
                <w:sz w:val="28"/>
                <w:szCs w:val="28"/>
              </w:rPr>
            </w:pPr>
          </w:p>
        </w:tc>
        <w:tc>
          <w:tcPr>
            <w:tcW w:w="959"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新細明體" w:eastAsia="新細明體" w:hAnsi="新細明體" w:cs="新細明體" w:hint="eastAsia"/>
                <w:color w:val="000000"/>
                <w:kern w:val="0"/>
                <w:sz w:val="28"/>
                <w:szCs w:val="28"/>
              </w:rPr>
            </w:pPr>
          </w:p>
        </w:tc>
        <w:tc>
          <w:tcPr>
            <w:tcW w:w="95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E90568">
            <w:pPr>
              <w:widowControl/>
              <w:rPr>
                <w:rFonts w:ascii="新細明體" w:eastAsia="新細明體" w:hAnsi="新細明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E90568">
            <w:pPr>
              <w:widowControl/>
              <w:rPr>
                <w:rFonts w:ascii="新細明體" w:eastAsia="新細明體" w:hAnsi="新細明體" w:cs="新細明體" w:hint="eastAsia"/>
                <w:color w:val="000000"/>
                <w:kern w:val="0"/>
                <w:sz w:val="28"/>
                <w:szCs w:val="28"/>
              </w:rPr>
            </w:pPr>
          </w:p>
        </w:tc>
        <w:tc>
          <w:tcPr>
            <w:tcW w:w="988"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E90568">
            <w:pPr>
              <w:widowControl/>
              <w:rPr>
                <w:rFonts w:ascii="新細明體" w:eastAsia="新細明體" w:hAnsi="新細明體" w:cs="新細明體" w:hint="eastAsia"/>
                <w:color w:val="000000"/>
                <w:kern w:val="0"/>
                <w:sz w:val="28"/>
                <w:szCs w:val="28"/>
              </w:rPr>
            </w:pP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4</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大客車修理</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30,920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4</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飲水機保養費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3,400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13</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○○玻璃門修理影印機</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900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833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561180" w:rsidRPr="00847EC4" w:rsidTr="00847EC4">
        <w:trPr>
          <w:trHeight w:val="330"/>
          <w:jc w:val="center"/>
        </w:trPr>
        <w:tc>
          <w:tcPr>
            <w:tcW w:w="10288" w:type="dxa"/>
            <w:gridSpan w:val="10"/>
            <w:tcBorders>
              <w:top w:val="nil"/>
              <w:left w:val="single" w:sz="4" w:space="0" w:color="auto"/>
              <w:bottom w:val="single" w:sz="4" w:space="0" w:color="auto"/>
              <w:right w:val="single" w:sz="4" w:space="0" w:color="auto"/>
            </w:tcBorders>
            <w:shd w:val="clear" w:color="auto" w:fill="auto"/>
            <w:noWrap/>
            <w:vAlign w:val="center"/>
            <w:hideMark/>
          </w:tcPr>
          <w:p w:rsidR="00561180" w:rsidRPr="00847EC4" w:rsidRDefault="00561180" w:rsidP="00561180">
            <w:pPr>
              <w:widowControl/>
              <w:jc w:val="center"/>
              <w:rPr>
                <w:rFonts w:ascii="新細明體" w:eastAsia="新細明體" w:hAnsi="新細明體" w:cs="新細明體" w:hint="eastAsia"/>
                <w:b/>
                <w:color w:val="000000"/>
                <w:kern w:val="0"/>
                <w:sz w:val="28"/>
                <w:szCs w:val="28"/>
              </w:rPr>
            </w:pPr>
            <w:r w:rsidRPr="00847EC4">
              <w:rPr>
                <w:rFonts w:hint="eastAsia"/>
                <w:b/>
                <w:color w:val="000000"/>
                <w:sz w:val="28"/>
                <w:szCs w:val="28"/>
              </w:rPr>
              <w:t>榮家會計帳目頁次</w:t>
            </w:r>
            <w:r w:rsidRPr="00847EC4">
              <w:rPr>
                <w:rFonts w:ascii="標楷體" w:hAnsi="標楷體" w:cs="新細明體" w:hint="eastAsia"/>
                <w:b/>
                <w:color w:val="000000"/>
                <w:kern w:val="0"/>
                <w:sz w:val="28"/>
                <w:szCs w:val="28"/>
              </w:rPr>
              <w:t>E19</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杉木款、懷德園維護</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8,150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電梯保養費救護車修理費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14,594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22</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影印機刷卡鐘○○</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31,508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25</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公務車修理費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23,000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○○大客車換電瓶</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9,050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108,255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561180"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180" w:rsidRPr="00847EC4" w:rsidRDefault="00561180"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3月</w:t>
            </w:r>
          </w:p>
        </w:tc>
        <w:tc>
          <w:tcPr>
            <w:tcW w:w="1282"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E90568">
            <w:pPr>
              <w:widowControl/>
              <w:rPr>
                <w:rFonts w:ascii="標楷體" w:hAnsi="標楷體" w:cs="新細明體" w:hint="eastAsia"/>
                <w:color w:val="000000"/>
                <w:kern w:val="0"/>
                <w:sz w:val="28"/>
                <w:szCs w:val="28"/>
              </w:rPr>
            </w:pPr>
          </w:p>
        </w:tc>
        <w:tc>
          <w:tcPr>
            <w:tcW w:w="959"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E90568">
            <w:pPr>
              <w:widowControl/>
              <w:rPr>
                <w:rFonts w:ascii="新細明體" w:eastAsia="新細明體" w:hAnsi="新細明體" w:cs="新細明體" w:hint="eastAsia"/>
                <w:color w:val="000000"/>
                <w:kern w:val="0"/>
                <w:sz w:val="28"/>
                <w:szCs w:val="28"/>
              </w:rPr>
            </w:pPr>
          </w:p>
        </w:tc>
        <w:tc>
          <w:tcPr>
            <w:tcW w:w="95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E90568">
            <w:pPr>
              <w:widowControl/>
              <w:rPr>
                <w:rFonts w:ascii="新細明體" w:eastAsia="新細明體" w:hAnsi="新細明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E90568">
            <w:pPr>
              <w:widowControl/>
              <w:rPr>
                <w:rFonts w:ascii="新細明體" w:eastAsia="新細明體" w:hAnsi="新細明體" w:cs="新細明體" w:hint="eastAsia"/>
                <w:color w:val="000000"/>
                <w:kern w:val="0"/>
                <w:sz w:val="28"/>
                <w:szCs w:val="28"/>
              </w:rPr>
            </w:pPr>
          </w:p>
        </w:tc>
        <w:tc>
          <w:tcPr>
            <w:tcW w:w="988"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E90568">
            <w:pPr>
              <w:widowControl/>
              <w:rPr>
                <w:rFonts w:ascii="新細明體" w:eastAsia="新細明體" w:hAnsi="新細明體" w:cs="新細明體" w:hint="eastAsia"/>
                <w:color w:val="000000"/>
                <w:kern w:val="0"/>
                <w:sz w:val="28"/>
                <w:szCs w:val="28"/>
              </w:rPr>
            </w:pP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5</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561180">
            <w:pPr>
              <w:widowControl/>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瓦斯管配管款電梯保養</w:t>
            </w:r>
            <w:r w:rsidR="00561180" w:rsidRPr="00847EC4">
              <w:rPr>
                <w:rFonts w:ascii="標楷體" w:hAnsi="標楷體" w:cs="新細明體" w:hint="eastAsia"/>
                <w:b/>
                <w:color w:val="000000"/>
                <w:kern w:val="0"/>
                <w:sz w:val="28"/>
                <w:szCs w:val="28"/>
              </w:rPr>
              <w:t>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51,265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b/>
                <w:color w:val="000000"/>
                <w:kern w:val="0"/>
                <w:sz w:val="28"/>
                <w:szCs w:val="28"/>
              </w:rPr>
            </w:pPr>
            <w:r w:rsidRPr="00847EC4">
              <w:rPr>
                <w:rFonts w:ascii="新細明體" w:eastAsia="新細明體" w:hAnsi="新細明體" w:cs="新細明體" w:hint="eastAsia"/>
                <w:b/>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b/>
                <w:color w:val="000000"/>
                <w:kern w:val="0"/>
                <w:sz w:val="28"/>
                <w:szCs w:val="28"/>
              </w:rPr>
            </w:pPr>
            <w:r w:rsidRPr="00847EC4">
              <w:rPr>
                <w:rFonts w:ascii="新細明體" w:eastAsia="新細明體" w:hAnsi="新細明體" w:cs="新細明體" w:hint="eastAsia"/>
                <w:b/>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b/>
                <w:color w:val="000000"/>
                <w:kern w:val="0"/>
                <w:sz w:val="28"/>
                <w:szCs w:val="28"/>
              </w:rPr>
            </w:pPr>
            <w:r w:rsidRPr="00847EC4">
              <w:rPr>
                <w:rFonts w:ascii="新細明體" w:eastAsia="新細明體" w:hAnsi="新細明體" w:cs="新細明體" w:hint="eastAsia"/>
                <w:b/>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b/>
                <w:color w:val="000000"/>
                <w:kern w:val="0"/>
                <w:sz w:val="28"/>
                <w:szCs w:val="28"/>
              </w:rPr>
            </w:pPr>
            <w:r w:rsidRPr="00847EC4">
              <w:rPr>
                <w:rFonts w:ascii="新細明體" w:eastAsia="新細明體" w:hAnsi="新細明體" w:cs="新細明體" w:hint="eastAsia"/>
                <w:b/>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○○開飲機保養</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5,700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1,700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10</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電梯保養費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7,600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10</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電梯換鋼索款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50,000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○○化糞池清理貨車等</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3,948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19</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水塔清洗、鐵捲門修理款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65,000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40,950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b/>
                <w:color w:val="000000"/>
                <w:kern w:val="0"/>
                <w:sz w:val="28"/>
                <w:szCs w:val="28"/>
              </w:rPr>
            </w:pPr>
            <w:r w:rsidRPr="00847EC4">
              <w:rPr>
                <w:rFonts w:ascii="標楷體" w:hAnsi="標楷體" w:cs="新細明體" w:hint="eastAsia"/>
                <w:b/>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b/>
                <w:color w:val="000000"/>
                <w:kern w:val="0"/>
                <w:sz w:val="28"/>
                <w:szCs w:val="28"/>
              </w:rPr>
            </w:pPr>
            <w:r w:rsidRPr="00847EC4">
              <w:rPr>
                <w:rFonts w:ascii="新細明體" w:eastAsia="新細明體" w:hAnsi="新細明體" w:cs="新細明體" w:hint="eastAsia"/>
                <w:b/>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b/>
                <w:color w:val="000000"/>
                <w:kern w:val="0"/>
                <w:sz w:val="28"/>
                <w:szCs w:val="28"/>
              </w:rPr>
            </w:pPr>
            <w:r w:rsidRPr="00847EC4">
              <w:rPr>
                <w:rFonts w:ascii="新細明體" w:eastAsia="新細明體" w:hAnsi="新細明體" w:cs="新細明體" w:hint="eastAsia"/>
                <w:b/>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b/>
                <w:color w:val="000000"/>
                <w:kern w:val="0"/>
                <w:sz w:val="28"/>
                <w:szCs w:val="28"/>
              </w:rPr>
            </w:pPr>
            <w:r w:rsidRPr="00847EC4">
              <w:rPr>
                <w:rFonts w:ascii="新細明體" w:eastAsia="新細明體" w:hAnsi="新細明體" w:cs="新細明體" w:hint="eastAsia"/>
                <w:b/>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b/>
                <w:color w:val="000000"/>
                <w:kern w:val="0"/>
                <w:sz w:val="28"/>
                <w:szCs w:val="28"/>
              </w:rPr>
            </w:pPr>
            <w:r w:rsidRPr="00847EC4">
              <w:rPr>
                <w:rFonts w:ascii="新細明體" w:eastAsia="新細明體" w:hAnsi="新細明體" w:cs="新細明體" w:hint="eastAsia"/>
                <w:b/>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21</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○○公務車檢驗費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電梯保養費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7,265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○○影印機修護費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4,183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公務車換胎款</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8,200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74,700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175,111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1,300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250,111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○○公務車飲水機修○</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5,862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電梯保養費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7,600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9</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○○化糞池清理大客車修理費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15</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○○救護車保養費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1,607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561180" w:rsidRPr="00847EC4" w:rsidTr="00847EC4">
        <w:trPr>
          <w:trHeight w:val="330"/>
          <w:jc w:val="center"/>
        </w:trPr>
        <w:tc>
          <w:tcPr>
            <w:tcW w:w="10288" w:type="dxa"/>
            <w:gridSpan w:val="10"/>
            <w:tcBorders>
              <w:top w:val="nil"/>
              <w:left w:val="single" w:sz="4" w:space="0" w:color="auto"/>
              <w:bottom w:val="single" w:sz="4" w:space="0" w:color="auto"/>
              <w:right w:val="single" w:sz="4" w:space="0" w:color="auto"/>
            </w:tcBorders>
            <w:shd w:val="clear" w:color="auto" w:fill="auto"/>
            <w:noWrap/>
            <w:vAlign w:val="center"/>
            <w:hideMark/>
          </w:tcPr>
          <w:p w:rsidR="00561180" w:rsidRPr="00847EC4" w:rsidRDefault="00561180" w:rsidP="00561180">
            <w:pPr>
              <w:widowControl/>
              <w:jc w:val="center"/>
              <w:rPr>
                <w:rFonts w:ascii="新細明體" w:eastAsia="新細明體" w:hAnsi="新細明體" w:cs="新細明體" w:hint="eastAsia"/>
                <w:color w:val="000000"/>
                <w:kern w:val="0"/>
                <w:sz w:val="28"/>
                <w:szCs w:val="28"/>
              </w:rPr>
            </w:pPr>
            <w:r w:rsidRPr="00847EC4">
              <w:rPr>
                <w:rFonts w:hint="eastAsia"/>
                <w:color w:val="000000"/>
                <w:sz w:val="28"/>
                <w:szCs w:val="28"/>
              </w:rPr>
              <w:t>榮家會計帳目頁次</w:t>
            </w:r>
            <w:r w:rsidRPr="00847EC4">
              <w:rPr>
                <w:rFonts w:ascii="標楷體" w:hAnsi="標楷體" w:cs="新細明體" w:hint="eastAsia"/>
                <w:b/>
                <w:color w:val="000000"/>
                <w:kern w:val="0"/>
                <w:sz w:val="28"/>
                <w:szCs w:val="28"/>
              </w:rPr>
              <w:t>E20</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21</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○○公務車修理</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800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21</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電梯保養費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7,265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25</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○○公務車等保養費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10,603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28</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○○電鋸修理費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500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本月合計</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3,500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34,537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38,037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561180"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180" w:rsidRPr="00847EC4" w:rsidRDefault="00561180"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5月</w:t>
            </w:r>
          </w:p>
        </w:tc>
        <w:tc>
          <w:tcPr>
            <w:tcW w:w="1282"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E90568">
            <w:pPr>
              <w:widowControl/>
              <w:rPr>
                <w:rFonts w:ascii="標楷體" w:hAnsi="標楷體" w:cs="新細明體" w:hint="eastAsia"/>
                <w:color w:val="000000"/>
                <w:kern w:val="0"/>
                <w:sz w:val="28"/>
                <w:szCs w:val="28"/>
              </w:rPr>
            </w:pPr>
          </w:p>
        </w:tc>
        <w:tc>
          <w:tcPr>
            <w:tcW w:w="959"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4441CB">
            <w:pPr>
              <w:widowControl/>
              <w:jc w:val="right"/>
              <w:rPr>
                <w:rFonts w:ascii="標楷體" w:hAnsi="標楷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E90568">
            <w:pPr>
              <w:widowControl/>
              <w:rPr>
                <w:rFonts w:ascii="新細明體" w:eastAsia="新細明體" w:hAnsi="新細明體" w:cs="新細明體" w:hint="eastAsia"/>
                <w:color w:val="000000"/>
                <w:kern w:val="0"/>
                <w:sz w:val="28"/>
                <w:szCs w:val="28"/>
              </w:rPr>
            </w:pPr>
          </w:p>
        </w:tc>
        <w:tc>
          <w:tcPr>
            <w:tcW w:w="95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E90568">
            <w:pPr>
              <w:widowControl/>
              <w:rPr>
                <w:rFonts w:ascii="新細明體" w:eastAsia="新細明體" w:hAnsi="新細明體" w:cs="新細明體" w:hint="eastAsia"/>
                <w:color w:val="000000"/>
                <w:kern w:val="0"/>
                <w:sz w:val="28"/>
                <w:szCs w:val="28"/>
              </w:rPr>
            </w:pPr>
          </w:p>
        </w:tc>
        <w:tc>
          <w:tcPr>
            <w:tcW w:w="1107"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E90568">
            <w:pPr>
              <w:widowControl/>
              <w:rPr>
                <w:rFonts w:ascii="新細明體" w:eastAsia="新細明體" w:hAnsi="新細明體" w:cs="新細明體" w:hint="eastAsia"/>
                <w:color w:val="000000"/>
                <w:kern w:val="0"/>
                <w:sz w:val="28"/>
                <w:szCs w:val="28"/>
              </w:rPr>
            </w:pPr>
          </w:p>
        </w:tc>
        <w:tc>
          <w:tcPr>
            <w:tcW w:w="988" w:type="dxa"/>
            <w:tcBorders>
              <w:top w:val="nil"/>
              <w:left w:val="nil"/>
              <w:bottom w:val="single" w:sz="4" w:space="0" w:color="auto"/>
              <w:right w:val="single" w:sz="4" w:space="0" w:color="auto"/>
            </w:tcBorders>
            <w:shd w:val="clear" w:color="auto" w:fill="auto"/>
            <w:noWrap/>
            <w:vAlign w:val="center"/>
            <w:hideMark/>
          </w:tcPr>
          <w:p w:rsidR="00561180" w:rsidRPr="00847EC4" w:rsidRDefault="00561180" w:rsidP="00E90568">
            <w:pPr>
              <w:widowControl/>
              <w:rPr>
                <w:rFonts w:ascii="新細明體" w:eastAsia="新細明體" w:hAnsi="新細明體" w:cs="新細明體" w:hint="eastAsia"/>
                <w:color w:val="000000"/>
                <w:kern w:val="0"/>
                <w:sz w:val="28"/>
                <w:szCs w:val="28"/>
              </w:rPr>
            </w:pP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5</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○○飲水機保養費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3,400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5</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電梯保養費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7,600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○○飲水機保養費</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1,098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r w:rsidR="0037538A" w:rsidRPr="00847EC4" w:rsidTr="00847EC4">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A4CB8" w:rsidRPr="00847EC4" w:rsidRDefault="002A4CB8" w:rsidP="005B31A2">
            <w:pPr>
              <w:widowControl/>
              <w:jc w:val="center"/>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7</w:t>
            </w:r>
          </w:p>
        </w:tc>
        <w:tc>
          <w:tcPr>
            <w:tcW w:w="1282"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電梯更換</w:t>
            </w:r>
            <w:r w:rsidR="00636FD4" w:rsidRPr="00847EC4">
              <w:rPr>
                <w:rFonts w:ascii="標楷體" w:hAnsi="標楷體" w:cs="新細明體" w:hint="eastAsia"/>
                <w:color w:val="000000"/>
                <w:kern w:val="0"/>
                <w:sz w:val="28"/>
                <w:szCs w:val="28"/>
              </w:rPr>
              <w:t>不鏽鋼</w:t>
            </w:r>
            <w:r w:rsidRPr="00847EC4">
              <w:rPr>
                <w:rFonts w:ascii="標楷體" w:hAnsi="標楷體" w:cs="新細明體" w:hint="eastAsia"/>
                <w:color w:val="000000"/>
                <w:kern w:val="0"/>
                <w:sz w:val="28"/>
                <w:szCs w:val="28"/>
              </w:rPr>
              <w:t>門</w:t>
            </w:r>
          </w:p>
        </w:tc>
        <w:tc>
          <w:tcPr>
            <w:tcW w:w="959"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22,000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4441CB">
            <w:pPr>
              <w:widowControl/>
              <w:jc w:val="right"/>
              <w:rPr>
                <w:rFonts w:ascii="標楷體" w:hAnsi="標楷體" w:cs="新細明體"/>
                <w:color w:val="000000"/>
                <w:kern w:val="0"/>
                <w:sz w:val="28"/>
                <w:szCs w:val="28"/>
              </w:rPr>
            </w:pPr>
            <w:r w:rsidRPr="00847EC4">
              <w:rPr>
                <w:rFonts w:ascii="標楷體" w:hAnsi="標楷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5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1107"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c>
          <w:tcPr>
            <w:tcW w:w="988" w:type="dxa"/>
            <w:tcBorders>
              <w:top w:val="nil"/>
              <w:left w:val="nil"/>
              <w:bottom w:val="single" w:sz="4" w:space="0" w:color="auto"/>
              <w:right w:val="single" w:sz="4" w:space="0" w:color="auto"/>
            </w:tcBorders>
            <w:shd w:val="clear" w:color="auto" w:fill="auto"/>
            <w:noWrap/>
            <w:vAlign w:val="center"/>
            <w:hideMark/>
          </w:tcPr>
          <w:p w:rsidR="002A4CB8" w:rsidRPr="00847EC4" w:rsidRDefault="002A4CB8" w:rsidP="00E90568">
            <w:pPr>
              <w:widowControl/>
              <w:rPr>
                <w:rFonts w:ascii="新細明體" w:eastAsia="新細明體" w:hAnsi="新細明體" w:cs="新細明體"/>
                <w:color w:val="000000"/>
                <w:kern w:val="0"/>
                <w:sz w:val="28"/>
                <w:szCs w:val="28"/>
              </w:rPr>
            </w:pPr>
            <w:r w:rsidRPr="00847EC4">
              <w:rPr>
                <w:rFonts w:ascii="新細明體" w:eastAsia="新細明體" w:hAnsi="新細明體" w:cs="新細明體" w:hint="eastAsia"/>
                <w:color w:val="000000"/>
                <w:kern w:val="0"/>
                <w:sz w:val="28"/>
                <w:szCs w:val="28"/>
              </w:rPr>
              <w:t xml:space="preserve">　</w:t>
            </w:r>
          </w:p>
        </w:tc>
      </w:tr>
    </w:tbl>
    <w:p w:rsidR="00AF0B1F" w:rsidRPr="00847EC4" w:rsidRDefault="00AF0B1F" w:rsidP="00AF0B1F">
      <w:pPr>
        <w:pStyle w:val="4"/>
        <w:numPr>
          <w:ilvl w:val="0"/>
          <w:numId w:val="0"/>
        </w:numPr>
        <w:ind w:left="2116"/>
        <w:rPr>
          <w:rFonts w:hint="eastAsia"/>
          <w:sz w:val="28"/>
          <w:szCs w:val="28"/>
        </w:rPr>
      </w:pPr>
    </w:p>
    <w:p w:rsidR="00F70482" w:rsidRPr="00847EC4" w:rsidRDefault="00F70482" w:rsidP="000E1B5C">
      <w:pPr>
        <w:pStyle w:val="2"/>
        <w:ind w:left="709" w:hanging="425"/>
        <w:rPr>
          <w:sz w:val="28"/>
          <w:szCs w:val="28"/>
        </w:rPr>
        <w:sectPr w:rsidR="00F70482" w:rsidRPr="00847EC4" w:rsidSect="003E60F8">
          <w:pgSz w:w="11907" w:h="16840" w:code="9"/>
          <w:pgMar w:top="1701" w:right="1418" w:bottom="1418" w:left="1418" w:header="851" w:footer="851" w:gutter="227"/>
          <w:pgNumType w:start="1"/>
          <w:cols w:space="425"/>
          <w:docGrid w:type="linesAndChars" w:linePitch="457" w:charSpace="4127"/>
        </w:sectPr>
      </w:pPr>
    </w:p>
    <w:p w:rsidR="00123D17" w:rsidRPr="00AE4588" w:rsidRDefault="00123D17" w:rsidP="00767976">
      <w:pPr>
        <w:pStyle w:val="1"/>
        <w:ind w:left="2380" w:hanging="2380"/>
        <w:rPr>
          <w:rFonts w:hAnsi="標楷體" w:hint="eastAsia"/>
          <w:color w:val="000000"/>
          <w:szCs w:val="32"/>
        </w:rPr>
      </w:pPr>
      <w:bookmarkStart w:id="221" w:name="_Toc524895646"/>
      <w:bookmarkStart w:id="222" w:name="_Toc524896192"/>
      <w:bookmarkStart w:id="223" w:name="_Toc524896222"/>
      <w:bookmarkStart w:id="224" w:name="_Toc524902729"/>
      <w:bookmarkStart w:id="225" w:name="_Toc525066145"/>
      <w:bookmarkStart w:id="226" w:name="_Toc525070836"/>
      <w:bookmarkStart w:id="227" w:name="_Toc525938376"/>
      <w:bookmarkStart w:id="228" w:name="_Toc525939224"/>
      <w:bookmarkStart w:id="229" w:name="_Toc525939729"/>
      <w:bookmarkStart w:id="230" w:name="_Toc529218269"/>
      <w:bookmarkStart w:id="231" w:name="_Toc529222686"/>
      <w:bookmarkStart w:id="232" w:name="_Toc529223108"/>
      <w:bookmarkStart w:id="233" w:name="_Toc529223859"/>
      <w:bookmarkStart w:id="234" w:name="_Toc529228262"/>
      <w:bookmarkStart w:id="235" w:name="_Toc2400392"/>
      <w:bookmarkStart w:id="236" w:name="_Toc4316186"/>
      <w:bookmarkStart w:id="237" w:name="_Toc4473327"/>
      <w:bookmarkStart w:id="238" w:name="_Toc69556894"/>
      <w:bookmarkStart w:id="239" w:name="_Toc69556943"/>
      <w:bookmarkStart w:id="240" w:name="_Toc69609817"/>
      <w:bookmarkStart w:id="241" w:name="_Toc70241813"/>
      <w:bookmarkStart w:id="242" w:name="_Toc70242202"/>
      <w:bookmarkStart w:id="243" w:name="_Toc292876513"/>
      <w:bookmarkEnd w:id="155"/>
      <w:bookmarkEnd w:id="156"/>
      <w:r w:rsidRPr="00AE4588">
        <w:rPr>
          <w:rFonts w:hAnsi="標楷體" w:hint="eastAsia"/>
          <w:color w:val="000000"/>
          <w:szCs w:val="32"/>
        </w:rPr>
        <w:t>調查意見：</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913653" w:rsidRPr="00AE4588" w:rsidRDefault="00913653" w:rsidP="00AE4588">
      <w:pPr>
        <w:pStyle w:val="11"/>
        <w:ind w:left="680" w:firstLine="680"/>
        <w:rPr>
          <w:rFonts w:hAnsi="標楷體" w:hint="eastAsia"/>
          <w:color w:val="000000"/>
          <w:szCs w:val="32"/>
        </w:rPr>
      </w:pPr>
      <w:bookmarkStart w:id="244" w:name="_Toc524902730"/>
      <w:r w:rsidRPr="00AE4588">
        <w:rPr>
          <w:rFonts w:hAnsi="標楷體" w:hint="eastAsia"/>
          <w:color w:val="000000"/>
          <w:szCs w:val="32"/>
        </w:rPr>
        <w:t>本件台灣高雄地方法院檢察署（下稱高雄地檢署）於85年11月28日</w:t>
      </w:r>
      <w:r w:rsidR="00CD6EED" w:rsidRPr="00AE4588">
        <w:rPr>
          <w:rFonts w:hAnsi="標楷體" w:hint="eastAsia"/>
          <w:color w:val="000000"/>
          <w:szCs w:val="32"/>
        </w:rPr>
        <w:t>接獲</w:t>
      </w:r>
      <w:r w:rsidR="00A33D7C">
        <w:rPr>
          <w:rFonts w:hAnsi="標楷體" w:hint="eastAsia"/>
          <w:color w:val="000000"/>
          <w:szCs w:val="32"/>
        </w:rPr>
        <w:t>匿名</w:t>
      </w:r>
      <w:r w:rsidRPr="00AE4588">
        <w:rPr>
          <w:rFonts w:hAnsi="標楷體" w:hint="eastAsia"/>
          <w:color w:val="000000"/>
          <w:szCs w:val="32"/>
        </w:rPr>
        <w:t>檢舉佳里榮譽國民之家（下稱佳里榮家）主任程新勝和會計室主任、堂長</w:t>
      </w:r>
      <w:r w:rsidR="00925EC5" w:rsidRPr="00AE4588">
        <w:rPr>
          <w:rFonts w:hAnsi="標楷體" w:hint="eastAsia"/>
          <w:color w:val="000000"/>
          <w:szCs w:val="32"/>
        </w:rPr>
        <w:t>等</w:t>
      </w:r>
      <w:r w:rsidRPr="00AE4588">
        <w:rPr>
          <w:rFonts w:hAnsi="標楷體" w:hint="eastAsia"/>
          <w:color w:val="000000"/>
          <w:szCs w:val="32"/>
        </w:rPr>
        <w:t>，從工程款到日常生活用品經費，聯合貪污，做假帳</w:t>
      </w:r>
      <w:r w:rsidR="00925EC5" w:rsidRPr="00AE4588">
        <w:rPr>
          <w:rFonts w:hAnsi="標楷體" w:hint="eastAsia"/>
          <w:color w:val="000000"/>
          <w:szCs w:val="32"/>
        </w:rPr>
        <w:t>、賣官</w:t>
      </w:r>
      <w:r w:rsidRPr="00AE4588">
        <w:rPr>
          <w:rFonts w:hAnsi="標楷體" w:hint="eastAsia"/>
          <w:color w:val="000000"/>
          <w:szCs w:val="32"/>
        </w:rPr>
        <w:t>等，</w:t>
      </w:r>
      <w:r w:rsidR="003B6AD7">
        <w:rPr>
          <w:rFonts w:hAnsi="標楷體" w:hint="eastAsia"/>
          <w:color w:val="000000"/>
          <w:szCs w:val="32"/>
        </w:rPr>
        <w:t>即</w:t>
      </w:r>
      <w:r w:rsidRPr="00AE4588">
        <w:rPr>
          <w:rFonts w:hAnsi="標楷體" w:hint="eastAsia"/>
          <w:color w:val="000000"/>
          <w:szCs w:val="32"/>
        </w:rPr>
        <w:t>自85年12月3日按月核發通訊監察書</w:t>
      </w:r>
      <w:r w:rsidR="003B6AD7">
        <w:rPr>
          <w:rFonts w:hAnsi="標楷體" w:hint="eastAsia"/>
          <w:color w:val="000000"/>
          <w:szCs w:val="32"/>
        </w:rPr>
        <w:t>，監聽</w:t>
      </w:r>
      <w:r w:rsidR="003B6AD7" w:rsidRPr="00AE4588">
        <w:rPr>
          <w:rFonts w:hAnsi="標楷體" w:hint="eastAsia"/>
          <w:color w:val="000000"/>
          <w:szCs w:val="32"/>
        </w:rPr>
        <w:t>佳里榮家</w:t>
      </w:r>
      <w:r w:rsidR="003B6AD7">
        <w:rPr>
          <w:rFonts w:hAnsi="標楷體" w:hint="eastAsia"/>
          <w:color w:val="000000"/>
          <w:szCs w:val="32"/>
        </w:rPr>
        <w:t>採購承辦人員鄭人龍等電話發現有疑似收受回扣情事</w:t>
      </w:r>
      <w:r w:rsidR="00CD6EED" w:rsidRPr="00AE4588">
        <w:rPr>
          <w:rFonts w:hAnsi="標楷體" w:hint="eastAsia"/>
          <w:color w:val="000000"/>
          <w:szCs w:val="32"/>
        </w:rPr>
        <w:t>。該署</w:t>
      </w:r>
      <w:r w:rsidRPr="00AE4588">
        <w:rPr>
          <w:rFonts w:hAnsi="標楷體" w:hint="eastAsia"/>
          <w:color w:val="000000"/>
          <w:szCs w:val="32"/>
        </w:rPr>
        <w:t>檢察官</w:t>
      </w:r>
      <w:r w:rsidR="00CD6EED" w:rsidRPr="00AE4588">
        <w:rPr>
          <w:rFonts w:hAnsi="標楷體" w:hint="eastAsia"/>
          <w:color w:val="000000"/>
          <w:szCs w:val="32"/>
        </w:rPr>
        <w:t>並</w:t>
      </w:r>
      <w:r w:rsidRPr="00AE4588">
        <w:rPr>
          <w:rFonts w:hAnsi="標楷體" w:hint="eastAsia"/>
          <w:color w:val="000000"/>
          <w:szCs w:val="32"/>
        </w:rPr>
        <w:t>於86年5月14日核發搜索票，由</w:t>
      </w:r>
      <w:r w:rsidR="00CD6EED" w:rsidRPr="00AE4588">
        <w:rPr>
          <w:rFonts w:hAnsi="標楷體" w:hint="eastAsia"/>
          <w:color w:val="000000"/>
          <w:szCs w:val="32"/>
        </w:rPr>
        <w:t>法務部</w:t>
      </w:r>
      <w:r w:rsidRPr="00AE4588">
        <w:rPr>
          <w:rFonts w:hAnsi="標楷體" w:hint="eastAsia"/>
          <w:color w:val="000000"/>
          <w:szCs w:val="32"/>
        </w:rPr>
        <w:t>調查局高雄市調查處</w:t>
      </w:r>
      <w:r w:rsidR="00CD6EED" w:rsidRPr="00AE4588">
        <w:rPr>
          <w:rFonts w:hAnsi="標楷體" w:hint="eastAsia"/>
          <w:color w:val="000000"/>
          <w:szCs w:val="32"/>
        </w:rPr>
        <w:t>（下稱高雄市調處）</w:t>
      </w:r>
      <w:r w:rsidRPr="00AE4588">
        <w:rPr>
          <w:rFonts w:hAnsi="標楷體" w:hint="eastAsia"/>
          <w:color w:val="000000"/>
          <w:szCs w:val="32"/>
        </w:rPr>
        <w:t>執行搜索佳里榮家、程新勝住家、長發</w:t>
      </w:r>
      <w:r w:rsidR="00636FD4">
        <w:rPr>
          <w:rFonts w:hAnsi="標楷體" w:hint="eastAsia"/>
          <w:color w:val="000000"/>
          <w:szCs w:val="32"/>
        </w:rPr>
        <w:t>不鏽鋼</w:t>
      </w:r>
      <w:r w:rsidRPr="00AE4588">
        <w:rPr>
          <w:rFonts w:hAnsi="標楷體" w:hint="eastAsia"/>
          <w:color w:val="000000"/>
          <w:szCs w:val="32"/>
        </w:rPr>
        <w:t>公司等，查扣</w:t>
      </w:r>
      <w:r w:rsidR="00A62F91" w:rsidRPr="00AE4588">
        <w:rPr>
          <w:rFonts w:hAnsi="標楷體" w:hint="eastAsia"/>
          <w:color w:val="000000"/>
          <w:szCs w:val="32"/>
        </w:rPr>
        <w:t>佳里榮家81年至86年</w:t>
      </w:r>
      <w:r w:rsidRPr="00AE4588">
        <w:rPr>
          <w:rFonts w:hAnsi="標楷體" w:hint="eastAsia"/>
          <w:color w:val="000000"/>
          <w:szCs w:val="32"/>
        </w:rPr>
        <w:t>相關會計</w:t>
      </w:r>
      <w:r w:rsidR="00A62F91" w:rsidRPr="00AE4588">
        <w:rPr>
          <w:rFonts w:hAnsi="標楷體" w:hint="eastAsia"/>
          <w:color w:val="000000"/>
          <w:szCs w:val="32"/>
        </w:rPr>
        <w:t>帳冊</w:t>
      </w:r>
      <w:r w:rsidRPr="00AE4588">
        <w:rPr>
          <w:rFonts w:hAnsi="標楷體" w:hint="eastAsia"/>
          <w:color w:val="000000"/>
          <w:szCs w:val="32"/>
        </w:rPr>
        <w:t>、</w:t>
      </w:r>
      <w:r w:rsidR="00A62F91" w:rsidRPr="00AE4588">
        <w:rPr>
          <w:rFonts w:hAnsi="標楷體" w:hint="eastAsia"/>
          <w:color w:val="000000"/>
          <w:szCs w:val="32"/>
        </w:rPr>
        <w:t>鄭人龍85年9月至12月</w:t>
      </w:r>
      <w:r w:rsidRPr="00AE4588">
        <w:rPr>
          <w:rFonts w:hAnsi="標楷體" w:hint="eastAsia"/>
          <w:color w:val="000000"/>
          <w:szCs w:val="32"/>
        </w:rPr>
        <w:t>現金帳冊</w:t>
      </w:r>
      <w:r w:rsidR="00A62F91" w:rsidRPr="00AE4588">
        <w:rPr>
          <w:rFonts w:hAnsi="標楷體" w:hint="eastAsia"/>
          <w:color w:val="000000"/>
          <w:szCs w:val="32"/>
        </w:rPr>
        <w:t>4張、會計室主任薛志雲記載帳目便條紙</w:t>
      </w:r>
      <w:r w:rsidR="00DB1320" w:rsidRPr="00AE4588">
        <w:rPr>
          <w:rFonts w:hAnsi="標楷體" w:hint="eastAsia"/>
          <w:color w:val="000000"/>
          <w:szCs w:val="32"/>
        </w:rPr>
        <w:t>12張</w:t>
      </w:r>
      <w:r w:rsidRPr="00AE4588">
        <w:rPr>
          <w:rFonts w:hAnsi="標楷體" w:hint="eastAsia"/>
          <w:color w:val="000000"/>
          <w:szCs w:val="32"/>
        </w:rPr>
        <w:t>等。當日</w:t>
      </w:r>
      <w:r w:rsidR="003B6AD7">
        <w:rPr>
          <w:rFonts w:hAnsi="標楷體" w:hint="eastAsia"/>
          <w:color w:val="000000"/>
          <w:szCs w:val="32"/>
        </w:rPr>
        <w:t>並先後</w:t>
      </w:r>
      <w:r w:rsidR="00A62F91" w:rsidRPr="00AE4588">
        <w:rPr>
          <w:rFonts w:hAnsi="標楷體" w:hint="eastAsia"/>
          <w:color w:val="000000"/>
          <w:szCs w:val="32"/>
        </w:rPr>
        <w:t>由</w:t>
      </w:r>
      <w:r w:rsidR="00CD6EED" w:rsidRPr="00AE4588">
        <w:rPr>
          <w:rFonts w:hAnsi="標楷體" w:hint="eastAsia"/>
          <w:color w:val="000000"/>
          <w:szCs w:val="32"/>
        </w:rPr>
        <w:t>高雄市調處及高雄地檢</w:t>
      </w:r>
      <w:r w:rsidRPr="00AE4588">
        <w:rPr>
          <w:rFonts w:hAnsi="標楷體" w:hint="eastAsia"/>
          <w:color w:val="000000"/>
          <w:szCs w:val="32"/>
        </w:rPr>
        <w:t>署檢察官訊問</w:t>
      </w:r>
      <w:r w:rsidR="003B6AD7" w:rsidRPr="00AE4588">
        <w:rPr>
          <w:rFonts w:hAnsi="標楷體" w:hint="eastAsia"/>
          <w:color w:val="000000"/>
          <w:szCs w:val="32"/>
        </w:rPr>
        <w:t>程新勝、鄭人龍</w:t>
      </w:r>
      <w:r w:rsidR="003B6AD7">
        <w:rPr>
          <w:rFonts w:hAnsi="標楷體" w:hint="eastAsia"/>
          <w:color w:val="000000"/>
          <w:szCs w:val="32"/>
        </w:rPr>
        <w:t>等</w:t>
      </w:r>
      <w:r w:rsidRPr="00AE4588">
        <w:rPr>
          <w:rFonts w:hAnsi="標楷體" w:hint="eastAsia"/>
          <w:color w:val="000000"/>
          <w:szCs w:val="32"/>
        </w:rPr>
        <w:t>後，命程新勝、程李金玉、</w:t>
      </w:r>
      <w:r w:rsidR="00B526A0">
        <w:rPr>
          <w:rFonts w:hAnsi="標楷體" w:hint="eastAsia"/>
          <w:color w:val="000000"/>
          <w:szCs w:val="32"/>
        </w:rPr>
        <w:t>陳○業</w:t>
      </w:r>
      <w:r w:rsidRPr="00AE4588">
        <w:rPr>
          <w:rFonts w:hAnsi="標楷體" w:hint="eastAsia"/>
          <w:color w:val="000000"/>
          <w:szCs w:val="32"/>
        </w:rPr>
        <w:t>（負責伙食採購）羈押禁見，鄭人龍</w:t>
      </w:r>
      <w:r w:rsidR="00CD6EED" w:rsidRPr="00AE4588">
        <w:rPr>
          <w:rFonts w:hAnsi="標楷體" w:hint="eastAsia"/>
          <w:color w:val="000000"/>
          <w:szCs w:val="32"/>
        </w:rPr>
        <w:t>（負責</w:t>
      </w:r>
      <w:r w:rsidR="00070CF9" w:rsidRPr="00AE4588">
        <w:rPr>
          <w:rFonts w:hAnsi="標楷體" w:hint="eastAsia"/>
          <w:color w:val="000000"/>
          <w:szCs w:val="32"/>
        </w:rPr>
        <w:t>一般</w:t>
      </w:r>
      <w:r w:rsidR="00CD6EED" w:rsidRPr="00AE4588">
        <w:rPr>
          <w:rFonts w:hAnsi="標楷體" w:hint="eastAsia"/>
          <w:color w:val="000000"/>
          <w:szCs w:val="32"/>
        </w:rPr>
        <w:t>採購）</w:t>
      </w:r>
      <w:r w:rsidRPr="00AE4588">
        <w:rPr>
          <w:rFonts w:hAnsi="標楷體" w:hint="eastAsia"/>
          <w:color w:val="000000"/>
          <w:szCs w:val="32"/>
        </w:rPr>
        <w:t>5萬元交保。</w:t>
      </w:r>
    </w:p>
    <w:p w:rsidR="00B64B94" w:rsidRPr="00AE4588" w:rsidRDefault="00387ABD" w:rsidP="00AE4588">
      <w:pPr>
        <w:pStyle w:val="11"/>
        <w:ind w:left="680" w:firstLine="680"/>
        <w:rPr>
          <w:rFonts w:hAnsi="標楷體" w:hint="eastAsia"/>
          <w:color w:val="000000"/>
          <w:szCs w:val="32"/>
        </w:rPr>
      </w:pPr>
      <w:r w:rsidRPr="00AE4588">
        <w:rPr>
          <w:rFonts w:hAnsi="標楷體" w:hint="eastAsia"/>
          <w:color w:val="000000"/>
          <w:szCs w:val="32"/>
        </w:rPr>
        <w:t>嗣</w:t>
      </w:r>
      <w:r w:rsidR="00913653" w:rsidRPr="00AE4588">
        <w:rPr>
          <w:rFonts w:hAnsi="標楷體" w:hint="eastAsia"/>
          <w:color w:val="000000"/>
          <w:szCs w:val="32"/>
        </w:rPr>
        <w:t>高雄市調處於86年6月25日</w:t>
      </w:r>
      <w:r w:rsidR="00070CF9" w:rsidRPr="00AE4588">
        <w:rPr>
          <w:rFonts w:hAnsi="標楷體" w:hint="eastAsia"/>
          <w:color w:val="000000"/>
          <w:szCs w:val="32"/>
        </w:rPr>
        <w:t>將全案</w:t>
      </w:r>
      <w:r w:rsidR="00913653" w:rsidRPr="00AE4588">
        <w:rPr>
          <w:rFonts w:hAnsi="標楷體" w:hint="eastAsia"/>
          <w:color w:val="000000"/>
          <w:szCs w:val="32"/>
        </w:rPr>
        <w:t>移送</w:t>
      </w:r>
      <w:r w:rsidR="00070CF9" w:rsidRPr="00AE4588">
        <w:rPr>
          <w:rFonts w:hAnsi="標楷體" w:hint="eastAsia"/>
          <w:color w:val="000000"/>
          <w:szCs w:val="32"/>
        </w:rPr>
        <w:t>高雄地檢</w:t>
      </w:r>
      <w:r w:rsidR="00913653" w:rsidRPr="00AE4588">
        <w:rPr>
          <w:rFonts w:hAnsi="標楷體" w:hint="eastAsia"/>
          <w:color w:val="000000"/>
          <w:szCs w:val="32"/>
        </w:rPr>
        <w:t>署偵查。該署於86年7月3日函請台灣高等法院檢察署核轉</w:t>
      </w:r>
      <w:r w:rsidR="00070CF9" w:rsidRPr="00AE4588">
        <w:rPr>
          <w:rFonts w:hAnsi="標楷體" w:hint="eastAsia"/>
          <w:color w:val="000000"/>
          <w:szCs w:val="32"/>
        </w:rPr>
        <w:t>台灣</w:t>
      </w:r>
      <w:r w:rsidR="00913653" w:rsidRPr="00AE4588">
        <w:rPr>
          <w:rFonts w:hAnsi="標楷體" w:hint="eastAsia"/>
          <w:color w:val="000000"/>
          <w:szCs w:val="32"/>
        </w:rPr>
        <w:t>台南地方法院檢察署</w:t>
      </w:r>
      <w:r w:rsidR="00070CF9" w:rsidRPr="00AE4588">
        <w:rPr>
          <w:rFonts w:hAnsi="標楷體" w:hint="eastAsia"/>
          <w:color w:val="000000"/>
          <w:szCs w:val="32"/>
        </w:rPr>
        <w:t>（下稱台南地檢署）</w:t>
      </w:r>
      <w:r w:rsidR="00913653" w:rsidRPr="00AE4588">
        <w:rPr>
          <w:rFonts w:hAnsi="標楷體" w:hint="eastAsia"/>
          <w:color w:val="000000"/>
          <w:szCs w:val="32"/>
        </w:rPr>
        <w:t>繼續偵查。</w:t>
      </w:r>
      <w:r w:rsidR="00A33D7C" w:rsidRPr="00AE4588">
        <w:rPr>
          <w:rFonts w:hAnsi="標楷體" w:hint="eastAsia"/>
          <w:color w:val="000000"/>
          <w:szCs w:val="32"/>
        </w:rPr>
        <w:t>台南地檢署</w:t>
      </w:r>
      <w:r w:rsidR="00913653" w:rsidRPr="00AE4588">
        <w:rPr>
          <w:rFonts w:hAnsi="標楷體" w:hint="eastAsia"/>
          <w:color w:val="000000"/>
          <w:szCs w:val="32"/>
        </w:rPr>
        <w:t>劉聰熙檢察官</w:t>
      </w:r>
      <w:r w:rsidR="00A33D7C">
        <w:rPr>
          <w:rFonts w:hAnsi="標楷體" w:hint="eastAsia"/>
          <w:color w:val="000000"/>
          <w:szCs w:val="32"/>
        </w:rPr>
        <w:t>旋</w:t>
      </w:r>
      <w:r w:rsidR="00070CF9" w:rsidRPr="00AE4588">
        <w:rPr>
          <w:rFonts w:hAnsi="標楷體" w:hint="eastAsia"/>
          <w:color w:val="000000"/>
          <w:szCs w:val="32"/>
        </w:rPr>
        <w:t>於</w:t>
      </w:r>
      <w:r w:rsidR="00913653" w:rsidRPr="00AE4588">
        <w:rPr>
          <w:rFonts w:hAnsi="標楷體" w:hint="eastAsia"/>
          <w:color w:val="000000"/>
          <w:szCs w:val="32"/>
        </w:rPr>
        <w:t>86年7月21日要求高雄市調處攜回</w:t>
      </w:r>
      <w:r w:rsidR="003B6AD7">
        <w:rPr>
          <w:rFonts w:hAnsi="標楷體" w:hint="eastAsia"/>
          <w:color w:val="000000"/>
          <w:szCs w:val="32"/>
        </w:rPr>
        <w:t>扣案帳冊等</w:t>
      </w:r>
      <w:r w:rsidR="00913653" w:rsidRPr="00AE4588">
        <w:rPr>
          <w:rFonts w:hAnsi="標楷體" w:hint="eastAsia"/>
          <w:color w:val="000000"/>
          <w:szCs w:val="32"/>
        </w:rPr>
        <w:t>證物製作附表三件分敘案情及總計金額，並核對</w:t>
      </w:r>
      <w:r w:rsidR="00A33D7C">
        <w:rPr>
          <w:rFonts w:hAnsi="標楷體" w:hint="eastAsia"/>
          <w:color w:val="000000"/>
          <w:szCs w:val="32"/>
        </w:rPr>
        <w:t>製作</w:t>
      </w:r>
      <w:r w:rsidR="00070CF9" w:rsidRPr="00AE4588">
        <w:rPr>
          <w:rFonts w:hAnsi="標楷體" w:hint="eastAsia"/>
          <w:color w:val="000000"/>
          <w:szCs w:val="32"/>
        </w:rPr>
        <w:t>佳里榮家負責採購之</w:t>
      </w:r>
      <w:r w:rsidR="00913653" w:rsidRPr="00AE4588">
        <w:rPr>
          <w:rFonts w:hAnsi="標楷體" w:hint="eastAsia"/>
          <w:color w:val="000000"/>
          <w:szCs w:val="32"/>
        </w:rPr>
        <w:t>殷茂源、鄭人龍二人筆錄。</w:t>
      </w:r>
      <w:r w:rsidR="00070CF9" w:rsidRPr="00AE4588">
        <w:rPr>
          <w:rFonts w:hAnsi="標楷體" w:hint="eastAsia"/>
          <w:color w:val="000000"/>
          <w:szCs w:val="32"/>
        </w:rPr>
        <w:t>案經劉聰熙檢察官訊問被告程新勝</w:t>
      </w:r>
      <w:r w:rsidR="00A33D7C">
        <w:rPr>
          <w:rFonts w:hAnsi="標楷體" w:hint="eastAsia"/>
          <w:color w:val="000000"/>
          <w:szCs w:val="32"/>
        </w:rPr>
        <w:t>、</w:t>
      </w:r>
      <w:r w:rsidR="00A33D7C" w:rsidRPr="00AE4588">
        <w:rPr>
          <w:rFonts w:hAnsi="標楷體" w:hint="eastAsia"/>
          <w:color w:val="000000"/>
          <w:szCs w:val="32"/>
        </w:rPr>
        <w:t>殷茂源、鄭人龍</w:t>
      </w:r>
      <w:r w:rsidR="00070CF9" w:rsidRPr="00AE4588">
        <w:rPr>
          <w:rFonts w:hAnsi="標楷體" w:hint="eastAsia"/>
          <w:color w:val="000000"/>
          <w:szCs w:val="32"/>
        </w:rPr>
        <w:t>等，</w:t>
      </w:r>
      <w:r w:rsidR="008D2D15">
        <w:rPr>
          <w:rFonts w:hAnsi="標楷體" w:hint="eastAsia"/>
          <w:color w:val="000000"/>
          <w:szCs w:val="32"/>
        </w:rPr>
        <w:t>認定</w:t>
      </w:r>
      <w:r w:rsidR="008D2D15" w:rsidRPr="00AE4588">
        <w:rPr>
          <w:rFonts w:hAnsi="標楷體" w:hint="eastAsia"/>
          <w:color w:val="000000"/>
          <w:szCs w:val="32"/>
        </w:rPr>
        <w:t>被告</w:t>
      </w:r>
      <w:r w:rsidR="008D2D15">
        <w:rPr>
          <w:rFonts w:hAnsi="標楷體" w:hint="eastAsia"/>
          <w:color w:val="000000"/>
          <w:szCs w:val="32"/>
        </w:rPr>
        <w:t>涉犯貪污治罪條例第4條</w:t>
      </w:r>
      <w:r w:rsidR="008D2D15" w:rsidRPr="00AE4588">
        <w:rPr>
          <w:rFonts w:hAnsi="標楷體" w:cs="HiddenVertOCR" w:hint="eastAsia"/>
          <w:color w:val="000000"/>
          <w:szCs w:val="32"/>
        </w:rPr>
        <w:t>第1項第3款</w:t>
      </w:r>
      <w:r w:rsidR="002422DA">
        <w:rPr>
          <w:rFonts w:hAnsi="標楷體" w:cs="HiddenVertOCR" w:hint="eastAsia"/>
          <w:color w:val="000000"/>
          <w:szCs w:val="32"/>
        </w:rPr>
        <w:t>規定</w:t>
      </w:r>
      <w:r w:rsidR="008D2D15" w:rsidRPr="00AE4588">
        <w:rPr>
          <w:rFonts w:hAnsi="標楷體" w:hint="eastAsia"/>
          <w:color w:val="000000"/>
          <w:szCs w:val="32"/>
        </w:rPr>
        <w:t>程新勝共同連續購辦公用物品，浮報價額</w:t>
      </w:r>
      <w:r w:rsidR="008D2D15">
        <w:rPr>
          <w:rFonts w:hAnsi="標楷體" w:hint="eastAsia"/>
          <w:color w:val="000000"/>
          <w:szCs w:val="32"/>
        </w:rPr>
        <w:t>等罪嫌，</w:t>
      </w:r>
      <w:r w:rsidR="00070CF9" w:rsidRPr="00AE4588">
        <w:rPr>
          <w:rFonts w:hAnsi="標楷體" w:hint="eastAsia"/>
          <w:color w:val="000000"/>
          <w:szCs w:val="32"/>
        </w:rPr>
        <w:t>於同年11月26日向台灣台南地方法院提起公訴。</w:t>
      </w:r>
      <w:r w:rsidR="002422DA">
        <w:rPr>
          <w:rFonts w:hAnsi="標楷體" w:hint="eastAsia"/>
          <w:color w:val="000000"/>
          <w:szCs w:val="32"/>
        </w:rPr>
        <w:t>經</w:t>
      </w:r>
      <w:r w:rsidR="002422DA" w:rsidRPr="00AE4588">
        <w:rPr>
          <w:rFonts w:hAnsi="標楷體" w:hint="eastAsia"/>
          <w:color w:val="000000"/>
          <w:szCs w:val="32"/>
        </w:rPr>
        <w:t>台灣台南地方法院</w:t>
      </w:r>
      <w:r w:rsidR="002422DA">
        <w:rPr>
          <w:rFonts w:hAnsi="標楷體" w:hint="eastAsia"/>
          <w:color w:val="000000"/>
          <w:szCs w:val="32"/>
        </w:rPr>
        <w:t>依據起訴事證判決有罪在案。</w:t>
      </w:r>
    </w:p>
    <w:p w:rsidR="00070CF9" w:rsidRPr="00AE4588" w:rsidRDefault="00433117" w:rsidP="00AE4588">
      <w:pPr>
        <w:pStyle w:val="11"/>
        <w:ind w:left="680" w:firstLine="680"/>
        <w:rPr>
          <w:rFonts w:hAnsi="標楷體" w:cs="HiddenVertOCR" w:hint="eastAsia"/>
          <w:color w:val="000000"/>
          <w:szCs w:val="32"/>
        </w:rPr>
      </w:pPr>
      <w:r>
        <w:rPr>
          <w:rFonts w:hAnsi="標楷體" w:cs="HiddenVertOCR" w:hint="eastAsia"/>
          <w:color w:val="000000"/>
          <w:szCs w:val="32"/>
        </w:rPr>
        <w:t>案經</w:t>
      </w:r>
      <w:r w:rsidR="00070CF9" w:rsidRPr="00AE4588">
        <w:rPr>
          <w:rFonts w:hAnsi="標楷體" w:cs="HiddenVertOCR" w:hint="eastAsia"/>
          <w:color w:val="000000"/>
          <w:szCs w:val="32"/>
        </w:rPr>
        <w:t>臺灣高等法院臺南分院</w:t>
      </w:r>
      <w:r w:rsidR="006049B1" w:rsidRPr="00AE4588">
        <w:rPr>
          <w:rFonts w:hAnsi="標楷體" w:hint="eastAsia"/>
          <w:color w:val="000000"/>
          <w:szCs w:val="32"/>
        </w:rPr>
        <w:t>（下稱台南高分院）</w:t>
      </w:r>
      <w:r w:rsidR="00070CF9" w:rsidRPr="00AE4588">
        <w:rPr>
          <w:rFonts w:hAnsi="標楷體" w:cs="HiddenVertOCR" w:hint="eastAsia"/>
          <w:color w:val="000000"/>
          <w:szCs w:val="32"/>
        </w:rPr>
        <w:t>96年4月11日95年度上更(五)字第89號判決</w:t>
      </w:r>
      <w:r w:rsidR="00B64B94" w:rsidRPr="00AE4588">
        <w:rPr>
          <w:rFonts w:hAnsi="標楷體" w:cs="HiddenVertOCR" w:hint="eastAsia"/>
          <w:color w:val="000000"/>
          <w:szCs w:val="32"/>
        </w:rPr>
        <w:t>將</w:t>
      </w:r>
      <w:r w:rsidR="00B64B94" w:rsidRPr="00AE4588">
        <w:rPr>
          <w:rFonts w:hAnsi="標楷體" w:hint="eastAsia"/>
          <w:color w:val="000000"/>
          <w:szCs w:val="32"/>
        </w:rPr>
        <w:t>原判決關於被告程新勝、殷茂源、鄭人龍、薛志雲經辦公用工程浮報價額、收取回扣部分撤銷。程新勝、殷茂源、鄭人龍、薛志雲共同連續公務員明知為不實之事項，而登載於職務上所掌之公文書，足以生損害於公眾，程新勝處有期徒刑3年6月。</w:t>
      </w:r>
      <w:r w:rsidR="003B6AD7">
        <w:rPr>
          <w:rFonts w:hAnsi="標楷體" w:hint="eastAsia"/>
          <w:color w:val="000000"/>
          <w:szCs w:val="32"/>
        </w:rPr>
        <w:t>前後任採購人員</w:t>
      </w:r>
      <w:r w:rsidR="00B64B94" w:rsidRPr="00AE4588">
        <w:rPr>
          <w:rFonts w:hAnsi="標楷體" w:hint="eastAsia"/>
          <w:color w:val="000000"/>
          <w:szCs w:val="32"/>
        </w:rPr>
        <w:t>殷茂源、鄭人龍各處有期徒刑1年6月。薛志雲處有期徒刑2年。其中殷茂源、鄭人龍均緩刑3年</w:t>
      </w:r>
      <w:r w:rsidR="003B6AD7">
        <w:rPr>
          <w:rFonts w:hAnsi="標楷體" w:hint="eastAsia"/>
          <w:color w:val="000000"/>
          <w:szCs w:val="32"/>
        </w:rPr>
        <w:t>；</w:t>
      </w:r>
      <w:r w:rsidR="00B64B94" w:rsidRPr="00AE4588">
        <w:rPr>
          <w:rFonts w:hAnsi="標楷體" w:hint="eastAsia"/>
          <w:color w:val="000000"/>
          <w:szCs w:val="32"/>
        </w:rPr>
        <w:t>薛志雲緩刑4年</w:t>
      </w:r>
      <w:r w:rsidR="001C0DA1">
        <w:rPr>
          <w:rFonts w:hAnsi="標楷體" w:hint="eastAsia"/>
          <w:color w:val="000000"/>
          <w:szCs w:val="32"/>
        </w:rPr>
        <w:t>，因被告及檢察官未上訴而</w:t>
      </w:r>
      <w:r w:rsidR="00B64B94" w:rsidRPr="00AE4588">
        <w:rPr>
          <w:rFonts w:hAnsi="標楷體" w:hint="eastAsia"/>
          <w:color w:val="000000"/>
          <w:szCs w:val="32"/>
        </w:rPr>
        <w:t>確定。</w:t>
      </w:r>
      <w:r w:rsidR="001C0DA1">
        <w:rPr>
          <w:rFonts w:hAnsi="標楷體" w:hint="eastAsia"/>
          <w:color w:val="000000"/>
          <w:szCs w:val="32"/>
        </w:rPr>
        <w:t>惟</w:t>
      </w:r>
      <w:r w:rsidR="00B64B94" w:rsidRPr="00AE4588">
        <w:rPr>
          <w:rFonts w:hAnsi="標楷體" w:hint="eastAsia"/>
          <w:color w:val="000000"/>
          <w:szCs w:val="32"/>
        </w:rPr>
        <w:t>程新勝上訴後，</w:t>
      </w:r>
      <w:r w:rsidR="006049B1" w:rsidRPr="00AE4588">
        <w:rPr>
          <w:rFonts w:hAnsi="標楷體" w:hint="eastAsia"/>
          <w:color w:val="000000"/>
          <w:szCs w:val="32"/>
        </w:rPr>
        <w:t>台南高分院</w:t>
      </w:r>
      <w:r w:rsidR="00B64B94" w:rsidRPr="00AE4588">
        <w:rPr>
          <w:rFonts w:hAnsi="標楷體" w:cs="HiddenVertOCR" w:hint="eastAsia"/>
          <w:color w:val="000000"/>
          <w:szCs w:val="32"/>
        </w:rPr>
        <w:t>98年7月7日96年度上更(六)字第355號判決</w:t>
      </w:r>
      <w:r w:rsidR="000776E8" w:rsidRPr="00AE4588">
        <w:rPr>
          <w:rFonts w:hAnsi="標楷體" w:cs="HiddenVertOCR" w:hint="eastAsia"/>
          <w:color w:val="000000"/>
          <w:szCs w:val="32"/>
        </w:rPr>
        <w:t>依據貪污治罪條例第4條第1項第3款</w:t>
      </w:r>
      <w:r w:rsidR="00B64B94" w:rsidRPr="00AE4588">
        <w:rPr>
          <w:rFonts w:hAnsi="標楷體" w:hint="eastAsia"/>
          <w:color w:val="000000"/>
          <w:szCs w:val="32"/>
        </w:rPr>
        <w:t>程新勝共同連續購辦公用物品，浮報價額，處有期徒刑</w:t>
      </w:r>
      <w:r w:rsidR="000776E8" w:rsidRPr="00AE4588">
        <w:rPr>
          <w:rFonts w:hAnsi="標楷體" w:hint="eastAsia"/>
          <w:color w:val="000000"/>
          <w:szCs w:val="32"/>
        </w:rPr>
        <w:t>10</w:t>
      </w:r>
      <w:r w:rsidR="00B64B94" w:rsidRPr="00AE4588">
        <w:rPr>
          <w:rFonts w:hAnsi="標楷體" w:hint="eastAsia"/>
          <w:color w:val="000000"/>
          <w:szCs w:val="32"/>
        </w:rPr>
        <w:t>年</w:t>
      </w:r>
      <w:r w:rsidR="000776E8" w:rsidRPr="00AE4588">
        <w:rPr>
          <w:rFonts w:hAnsi="標楷體" w:hint="eastAsia"/>
          <w:color w:val="000000"/>
          <w:szCs w:val="32"/>
        </w:rPr>
        <w:t>6</w:t>
      </w:r>
      <w:r w:rsidR="00B64B94" w:rsidRPr="00AE4588">
        <w:rPr>
          <w:rFonts w:hAnsi="標楷體" w:hint="eastAsia"/>
          <w:color w:val="000000"/>
          <w:szCs w:val="32"/>
        </w:rPr>
        <w:t>月，褫奪公權</w:t>
      </w:r>
      <w:r w:rsidR="000776E8" w:rsidRPr="00AE4588">
        <w:rPr>
          <w:rFonts w:hAnsi="標楷體" w:hint="eastAsia"/>
          <w:color w:val="000000"/>
          <w:szCs w:val="32"/>
        </w:rPr>
        <w:t>6</w:t>
      </w:r>
      <w:r w:rsidR="00B64B94" w:rsidRPr="00AE4588">
        <w:rPr>
          <w:rFonts w:hAnsi="標楷體" w:hint="eastAsia"/>
          <w:color w:val="000000"/>
          <w:szCs w:val="32"/>
        </w:rPr>
        <w:t>年。</w:t>
      </w:r>
      <w:r w:rsidR="000776E8" w:rsidRPr="00AE4588">
        <w:rPr>
          <w:rFonts w:hAnsi="標楷體" w:hint="eastAsia"/>
          <w:color w:val="000000"/>
          <w:szCs w:val="32"/>
        </w:rPr>
        <w:t>案經</w:t>
      </w:r>
      <w:r w:rsidR="000776E8" w:rsidRPr="00AE4588">
        <w:rPr>
          <w:rFonts w:hAnsi="標楷體" w:cs="HiddenVertOCR" w:hint="eastAsia"/>
          <w:color w:val="000000"/>
          <w:szCs w:val="32"/>
        </w:rPr>
        <w:t>最高法院98年12月3日98年度台上字第7256號判決駁回上訴而確定。</w:t>
      </w:r>
    </w:p>
    <w:p w:rsidR="008A5197" w:rsidRPr="00AE4588" w:rsidRDefault="008A5197" w:rsidP="00D92E6A">
      <w:pPr>
        <w:pStyle w:val="11"/>
        <w:ind w:left="680" w:firstLine="680"/>
        <w:rPr>
          <w:rFonts w:hAnsi="標楷體" w:hint="eastAsia"/>
          <w:color w:val="000000"/>
        </w:rPr>
      </w:pPr>
      <w:r w:rsidRPr="00AE4588">
        <w:rPr>
          <w:rFonts w:hAnsi="標楷體" w:hint="eastAsia"/>
          <w:color w:val="000000"/>
        </w:rPr>
        <w:t>經本院調閱全案相關卷證資料，</w:t>
      </w:r>
      <w:r w:rsidR="001C0DA1">
        <w:rPr>
          <w:rFonts w:hAnsi="標楷體" w:hint="eastAsia"/>
          <w:color w:val="000000"/>
        </w:rPr>
        <w:t>並函請審計部、行政院主計處、退除役官兵輔導委員會等機關說明首長特支費支用情形，約詢</w:t>
      </w:r>
      <w:r w:rsidR="001C0DA1" w:rsidRPr="00AE4588">
        <w:rPr>
          <w:rFonts w:hAnsi="標楷體" w:hint="eastAsia"/>
          <w:color w:val="000000"/>
          <w:szCs w:val="32"/>
        </w:rPr>
        <w:t>佳里榮家</w:t>
      </w:r>
      <w:r w:rsidR="001C0DA1">
        <w:rPr>
          <w:rFonts w:hAnsi="標楷體" w:hint="eastAsia"/>
          <w:color w:val="000000"/>
          <w:szCs w:val="32"/>
        </w:rPr>
        <w:t>採購人員</w:t>
      </w:r>
      <w:r w:rsidR="001C0DA1" w:rsidRPr="00AE4588">
        <w:rPr>
          <w:rFonts w:hAnsi="標楷體" w:hint="eastAsia"/>
          <w:color w:val="000000"/>
          <w:szCs w:val="32"/>
        </w:rPr>
        <w:t>殷茂源</w:t>
      </w:r>
      <w:r w:rsidR="001C0DA1">
        <w:rPr>
          <w:rFonts w:hAnsi="標楷體" w:hint="eastAsia"/>
          <w:color w:val="000000"/>
          <w:szCs w:val="32"/>
        </w:rPr>
        <w:t>等，</w:t>
      </w:r>
      <w:r w:rsidRPr="00AE4588">
        <w:rPr>
          <w:rFonts w:hAnsi="標楷體" w:hint="eastAsia"/>
          <w:color w:val="000000"/>
        </w:rPr>
        <w:t>茲將調查意見分述如下：</w:t>
      </w:r>
    </w:p>
    <w:p w:rsidR="006049B1" w:rsidRPr="00AE4588" w:rsidRDefault="00913653" w:rsidP="0046764E">
      <w:pPr>
        <w:pStyle w:val="2"/>
        <w:ind w:left="1020" w:hanging="680"/>
        <w:rPr>
          <w:rFonts w:hAnsi="標楷體" w:hint="eastAsia"/>
          <w:color w:val="000000"/>
          <w:szCs w:val="32"/>
        </w:rPr>
      </w:pPr>
      <w:bookmarkStart w:id="245" w:name="_Toc292876514"/>
      <w:r w:rsidRPr="00AE4588">
        <w:rPr>
          <w:rFonts w:hAnsi="標楷體" w:hint="eastAsia"/>
          <w:color w:val="000000"/>
        </w:rPr>
        <w:t>本件</w:t>
      </w:r>
      <w:r w:rsidR="000F0C43" w:rsidRPr="00AE4588">
        <w:rPr>
          <w:rFonts w:hAnsi="標楷體" w:hint="eastAsia"/>
          <w:color w:val="000000"/>
          <w:szCs w:val="32"/>
        </w:rPr>
        <w:t>佳里榮家採購</w:t>
      </w:r>
      <w:r w:rsidR="00194274" w:rsidRPr="00AE4588">
        <w:rPr>
          <w:rFonts w:hAnsi="標楷體" w:hint="eastAsia"/>
          <w:color w:val="000000"/>
          <w:szCs w:val="32"/>
        </w:rPr>
        <w:t>承辦</w:t>
      </w:r>
      <w:r w:rsidR="00194274">
        <w:rPr>
          <w:rFonts w:hAnsi="標楷體" w:hint="eastAsia"/>
          <w:color w:val="000000"/>
          <w:szCs w:val="32"/>
        </w:rPr>
        <w:t>人</w:t>
      </w:r>
      <w:r w:rsidR="00C072BE" w:rsidRPr="00AE4588">
        <w:rPr>
          <w:rFonts w:hAnsi="標楷體" w:hint="eastAsia"/>
          <w:color w:val="000000"/>
          <w:szCs w:val="32"/>
        </w:rPr>
        <w:t>殷茂源製作之現金帳冊</w:t>
      </w:r>
      <w:r w:rsidR="00B03AEC" w:rsidRPr="00AE4588">
        <w:rPr>
          <w:rFonts w:hAnsi="標楷體" w:hint="eastAsia"/>
          <w:color w:val="000000"/>
          <w:szCs w:val="32"/>
        </w:rPr>
        <w:t>所載浮報</w:t>
      </w:r>
      <w:r w:rsidR="00B03AEC" w:rsidRPr="00AE4588">
        <w:rPr>
          <w:rFonts w:hAnsi="標楷體" w:hint="eastAsia"/>
          <w:color w:val="000000"/>
        </w:rPr>
        <w:t>公</w:t>
      </w:r>
      <w:r w:rsidR="00B03AEC" w:rsidRPr="00AE4588">
        <w:rPr>
          <w:rFonts w:hAnsi="標楷體" w:hint="eastAsia"/>
          <w:color w:val="000000"/>
          <w:szCs w:val="32"/>
        </w:rPr>
        <w:t>款之日期</w:t>
      </w:r>
      <w:r w:rsidR="006E7508">
        <w:rPr>
          <w:rFonts w:hAnsi="標楷體" w:hint="eastAsia"/>
          <w:color w:val="000000"/>
          <w:szCs w:val="32"/>
        </w:rPr>
        <w:t>及金額</w:t>
      </w:r>
      <w:r w:rsidR="00D57D01" w:rsidRPr="00AE4588">
        <w:rPr>
          <w:rFonts w:hAnsi="標楷體" w:hint="eastAsia"/>
          <w:color w:val="000000"/>
          <w:szCs w:val="32"/>
        </w:rPr>
        <w:t>與查扣之佳里榮家會計帳冊未合，</w:t>
      </w:r>
      <w:r w:rsidR="00733B89">
        <w:rPr>
          <w:rFonts w:hAnsi="標楷體" w:hint="eastAsia"/>
          <w:color w:val="000000"/>
          <w:szCs w:val="32"/>
        </w:rPr>
        <w:t>檢</w:t>
      </w:r>
      <w:r w:rsidR="00B6416E">
        <w:rPr>
          <w:rFonts w:hAnsi="標楷體" w:hint="eastAsia"/>
          <w:color w:val="000000"/>
          <w:szCs w:val="32"/>
        </w:rPr>
        <w:t>察官、</w:t>
      </w:r>
      <w:r w:rsidR="00B03AEC" w:rsidRPr="00AE4588">
        <w:rPr>
          <w:rFonts w:hAnsi="標楷體" w:hint="eastAsia"/>
          <w:color w:val="000000"/>
          <w:szCs w:val="32"/>
        </w:rPr>
        <w:t>歷審法院</w:t>
      </w:r>
      <w:r w:rsidR="00B6416E">
        <w:rPr>
          <w:rFonts w:hAnsi="標楷體" w:hint="eastAsia"/>
          <w:color w:val="000000"/>
          <w:szCs w:val="32"/>
        </w:rPr>
        <w:t>及</w:t>
      </w:r>
      <w:r w:rsidR="00194274">
        <w:rPr>
          <w:rFonts w:hAnsi="標楷體" w:hint="eastAsia"/>
          <w:color w:val="000000"/>
          <w:szCs w:val="32"/>
        </w:rPr>
        <w:t>最後事實審法院</w:t>
      </w:r>
      <w:r w:rsidR="00B6416E">
        <w:rPr>
          <w:rFonts w:hAnsi="標楷體" w:hint="eastAsia"/>
          <w:color w:val="000000"/>
          <w:szCs w:val="32"/>
        </w:rPr>
        <w:t>俱</w:t>
      </w:r>
      <w:r w:rsidR="00B03AEC" w:rsidRPr="00AE4588">
        <w:rPr>
          <w:rFonts w:hAnsi="標楷體" w:hint="eastAsia"/>
          <w:color w:val="000000"/>
          <w:szCs w:val="32"/>
        </w:rPr>
        <w:t>未調查殷茂源與</w:t>
      </w:r>
      <w:r w:rsidR="00733B89">
        <w:rPr>
          <w:rFonts w:hint="eastAsia"/>
          <w:color w:val="000000"/>
          <w:szCs w:val="32"/>
        </w:rPr>
        <w:t>各</w:t>
      </w:r>
      <w:r w:rsidR="00B03AEC" w:rsidRPr="00AE4588">
        <w:rPr>
          <w:rFonts w:hAnsi="標楷體" w:hint="eastAsia"/>
          <w:color w:val="000000"/>
          <w:szCs w:val="32"/>
        </w:rPr>
        <w:t>廠商共犯浮報</w:t>
      </w:r>
      <w:r w:rsidR="00B03AEC" w:rsidRPr="00AE4588">
        <w:rPr>
          <w:rFonts w:hAnsi="標楷體" w:hint="eastAsia"/>
          <w:color w:val="000000"/>
        </w:rPr>
        <w:t>公</w:t>
      </w:r>
      <w:r w:rsidR="00B03AEC" w:rsidRPr="00AE4588">
        <w:rPr>
          <w:rFonts w:hAnsi="標楷體" w:hint="eastAsia"/>
          <w:color w:val="000000"/>
          <w:szCs w:val="32"/>
        </w:rPr>
        <w:t>款之犯罪事實，即</w:t>
      </w:r>
      <w:r w:rsidR="00B6416E">
        <w:rPr>
          <w:rFonts w:hAnsi="標楷體" w:hint="eastAsia"/>
          <w:color w:val="000000"/>
          <w:szCs w:val="32"/>
        </w:rPr>
        <w:t>依據高雄市調處製作之</w:t>
      </w:r>
      <w:r w:rsidR="00B6416E" w:rsidRPr="002A0C10">
        <w:rPr>
          <w:rFonts w:hint="eastAsia"/>
          <w:color w:val="000000"/>
        </w:rPr>
        <w:t>「浮報價額事證對照表」</w:t>
      </w:r>
      <w:r w:rsidRPr="00AE4588">
        <w:rPr>
          <w:rFonts w:hAnsi="標楷體" w:hint="eastAsia"/>
          <w:color w:val="000000"/>
        </w:rPr>
        <w:t>認定</w:t>
      </w:r>
      <w:r w:rsidR="00B6416E">
        <w:rPr>
          <w:rFonts w:hAnsi="標楷體" w:hint="eastAsia"/>
          <w:color w:val="000000"/>
        </w:rPr>
        <w:t>係</w:t>
      </w:r>
      <w:r w:rsidR="000D6490" w:rsidRPr="00AE4588">
        <w:rPr>
          <w:rFonts w:hAnsi="標楷體" w:hint="eastAsia"/>
          <w:color w:val="000000"/>
          <w:szCs w:val="32"/>
        </w:rPr>
        <w:t>程新勝</w:t>
      </w:r>
      <w:r w:rsidR="00733B89">
        <w:rPr>
          <w:rFonts w:hAnsi="標楷體" w:hint="eastAsia"/>
          <w:color w:val="000000"/>
          <w:szCs w:val="32"/>
        </w:rPr>
        <w:t>指示</w:t>
      </w:r>
      <w:r w:rsidR="00C072BE" w:rsidRPr="00AE4588">
        <w:rPr>
          <w:rFonts w:hAnsi="標楷體" w:hint="eastAsia"/>
          <w:color w:val="000000"/>
          <w:szCs w:val="32"/>
        </w:rPr>
        <w:t>殷茂源</w:t>
      </w:r>
      <w:r w:rsidR="00AF4067">
        <w:rPr>
          <w:rFonts w:hAnsi="標楷體" w:hint="eastAsia"/>
          <w:color w:val="000000"/>
          <w:szCs w:val="32"/>
        </w:rPr>
        <w:t>及會計主任</w:t>
      </w:r>
      <w:r w:rsidR="00C072BE" w:rsidRPr="00AE4588">
        <w:rPr>
          <w:rFonts w:hAnsi="標楷體" w:hint="eastAsia"/>
          <w:color w:val="000000"/>
          <w:szCs w:val="32"/>
        </w:rPr>
        <w:t>薛志雲</w:t>
      </w:r>
      <w:r w:rsidR="000D6490" w:rsidRPr="00AE4588">
        <w:rPr>
          <w:rFonts w:hAnsi="標楷體" w:hint="eastAsia"/>
          <w:color w:val="000000"/>
          <w:szCs w:val="32"/>
        </w:rPr>
        <w:t>共同連續</w:t>
      </w:r>
      <w:r w:rsidRPr="00AE4588">
        <w:rPr>
          <w:rFonts w:hAnsi="標楷體" w:hint="eastAsia"/>
          <w:color w:val="000000"/>
        </w:rPr>
        <w:t>浮報公款</w:t>
      </w:r>
      <w:r w:rsidR="00B03AEC" w:rsidRPr="00AE4588">
        <w:rPr>
          <w:rFonts w:hAnsi="標楷體" w:hint="eastAsia"/>
          <w:color w:val="000000"/>
        </w:rPr>
        <w:t>，有刑事訴訟法第379條第10款</w:t>
      </w:r>
      <w:r w:rsidR="00342DA2">
        <w:rPr>
          <w:rFonts w:hAnsi="標楷體" w:hint="eastAsia"/>
          <w:color w:val="000000"/>
        </w:rPr>
        <w:t>應</w:t>
      </w:r>
      <w:r w:rsidR="00342DA2" w:rsidRPr="00AE4588">
        <w:rPr>
          <w:rFonts w:hAnsi="標楷體" w:hint="eastAsia"/>
          <w:color w:val="000000"/>
        </w:rPr>
        <w:t>調查證據未</w:t>
      </w:r>
      <w:r w:rsidR="00342DA2">
        <w:rPr>
          <w:rFonts w:hAnsi="標楷體" w:hint="eastAsia"/>
          <w:color w:val="000000"/>
        </w:rPr>
        <w:t>調查</w:t>
      </w:r>
      <w:r w:rsidR="00B03AEC" w:rsidRPr="00AE4588">
        <w:rPr>
          <w:rFonts w:hAnsi="標楷體" w:hint="eastAsia"/>
          <w:color w:val="000000"/>
        </w:rPr>
        <w:t>及第14款</w:t>
      </w:r>
      <w:r w:rsidRPr="00AE4588">
        <w:rPr>
          <w:rFonts w:hAnsi="標楷體" w:hint="eastAsia"/>
          <w:color w:val="000000"/>
        </w:rPr>
        <w:t>不備理由</w:t>
      </w:r>
      <w:r w:rsidR="00B03AEC" w:rsidRPr="00AE4588">
        <w:rPr>
          <w:rFonts w:hAnsi="標楷體" w:hint="eastAsia"/>
          <w:color w:val="000000"/>
        </w:rPr>
        <w:t>之</w:t>
      </w:r>
      <w:r w:rsidRPr="00AE4588">
        <w:rPr>
          <w:rFonts w:hAnsi="標楷體" w:hint="eastAsia"/>
          <w:color w:val="000000"/>
        </w:rPr>
        <w:t>違背法令</w:t>
      </w:r>
      <w:r w:rsidR="00B03AEC" w:rsidRPr="00AE4588">
        <w:rPr>
          <w:rFonts w:hAnsi="標楷體" w:hint="eastAsia"/>
          <w:color w:val="000000"/>
        </w:rPr>
        <w:t>情事</w:t>
      </w:r>
      <w:r w:rsidRPr="00AE4588">
        <w:rPr>
          <w:rFonts w:hAnsi="標楷體" w:hint="eastAsia"/>
          <w:color w:val="000000"/>
        </w:rPr>
        <w:t>：</w:t>
      </w:r>
      <w:bookmarkEnd w:id="245"/>
    </w:p>
    <w:p w:rsidR="00E5654F" w:rsidRPr="00AE4588" w:rsidRDefault="00E5654F" w:rsidP="00246A79">
      <w:pPr>
        <w:pStyle w:val="3"/>
        <w:ind w:left="1360" w:hanging="680"/>
        <w:rPr>
          <w:rFonts w:hAnsi="標楷體" w:hint="eastAsia"/>
          <w:color w:val="000000"/>
        </w:rPr>
      </w:pPr>
      <w:bookmarkStart w:id="246" w:name="_Toc292876515"/>
      <w:r w:rsidRPr="00AE4588">
        <w:rPr>
          <w:rFonts w:hAnsi="標楷體" w:hint="eastAsia"/>
          <w:color w:val="000000"/>
          <w:szCs w:val="32"/>
        </w:rPr>
        <w:t>按</w:t>
      </w:r>
      <w:r w:rsidR="00AC04EE" w:rsidRPr="00AE4588">
        <w:rPr>
          <w:rFonts w:hAnsi="標楷體" w:hint="eastAsia"/>
          <w:color w:val="000000"/>
        </w:rPr>
        <w:t>刑事訴訟法第154條第2項</w:t>
      </w:r>
      <w:r w:rsidR="00AC04EE">
        <w:rPr>
          <w:rFonts w:hAnsi="標楷體" w:hint="eastAsia"/>
          <w:color w:val="000000"/>
        </w:rPr>
        <w:t>：</w:t>
      </w:r>
      <w:r w:rsidR="008A5197" w:rsidRPr="00AE4588">
        <w:rPr>
          <w:rFonts w:hAnsi="標楷體" w:hint="eastAsia"/>
          <w:color w:val="000000"/>
        </w:rPr>
        <w:t>「犯罪事實應依據證據定之，無證據不得認定犯罪事實</w:t>
      </w:r>
      <w:r w:rsidR="00AC04EE">
        <w:rPr>
          <w:rFonts w:hAnsi="標楷體" w:hint="eastAsia"/>
          <w:color w:val="000000"/>
        </w:rPr>
        <w:t>。</w:t>
      </w:r>
      <w:r w:rsidR="008A5197" w:rsidRPr="00AE4588">
        <w:rPr>
          <w:rFonts w:hAnsi="標楷體" w:hint="eastAsia"/>
          <w:color w:val="000000"/>
        </w:rPr>
        <w:t>」</w:t>
      </w:r>
      <w:r w:rsidR="00AC04EE">
        <w:rPr>
          <w:rFonts w:hAnsi="標楷體" w:hint="eastAsia"/>
          <w:color w:val="000000"/>
        </w:rPr>
        <w:t>「</w:t>
      </w:r>
      <w:r w:rsidR="00AC04EE">
        <w:rPr>
          <w:rFonts w:hint="eastAsia"/>
        </w:rPr>
        <w:t>被告或共犯之自白，不得作為有罪判決之唯一證據，仍應調查其他必要之證據，以察其是否與事實相符。</w:t>
      </w:r>
      <w:r w:rsidR="00AC04EE">
        <w:rPr>
          <w:rFonts w:hAnsi="標楷體" w:hint="eastAsia"/>
          <w:color w:val="000000"/>
        </w:rPr>
        <w:t>」</w:t>
      </w:r>
      <w:r w:rsidR="008A5197" w:rsidRPr="00AE4588">
        <w:rPr>
          <w:rFonts w:hAnsi="標楷體" w:hint="eastAsia"/>
          <w:color w:val="000000"/>
        </w:rPr>
        <w:t>刑事訴訟法第15</w:t>
      </w:r>
      <w:r w:rsidR="00AC04EE">
        <w:rPr>
          <w:rFonts w:hAnsi="標楷體" w:hint="eastAsia"/>
          <w:color w:val="000000"/>
        </w:rPr>
        <w:t>6</w:t>
      </w:r>
      <w:r w:rsidR="008A5197" w:rsidRPr="00AE4588">
        <w:rPr>
          <w:rFonts w:hAnsi="標楷體" w:hint="eastAsia"/>
          <w:color w:val="000000"/>
        </w:rPr>
        <w:t>條第2項定有明文。</w:t>
      </w:r>
      <w:r w:rsidR="00246A79">
        <w:rPr>
          <w:rFonts w:hAnsi="標楷體" w:hint="eastAsia"/>
          <w:color w:val="000000"/>
        </w:rPr>
        <w:t>司法院釋字第582號解釋：</w:t>
      </w:r>
      <w:r w:rsidR="00246A79" w:rsidRPr="00246A79">
        <w:rPr>
          <w:rFonts w:hAnsi="標楷體" w:hint="eastAsia"/>
          <w:color w:val="000000"/>
          <w:szCs w:val="32"/>
        </w:rPr>
        <w:t>「</w:t>
      </w:r>
      <w:r w:rsidR="00246A79" w:rsidRPr="00246A79">
        <w:rPr>
          <w:rFonts w:ascii="өũ" w:hAnsi="өũ"/>
          <w:szCs w:val="32"/>
        </w:rPr>
        <w:t>刑事審判基於憲法正當法律程序原則，對於犯罪事實之認定，採證據裁判及自白任意性等原則。刑事訴訟法據以規定嚴格證明法則，必須具證據能力之證據，經合法調查，使法院形成該等證據已足證明被告犯罪之確信心證，始能判決被告有罪；為避免過分偏重自白，有害於真實發見及人權保障，並規定被告之自白，不得作為有罪判決之唯一證據，仍應調查其他必要之證據，以察其是否與事實相符。基於上開嚴格證明法則及對自白證明力之限制規定，所謂</w:t>
      </w:r>
      <w:r w:rsidR="00AC04EE">
        <w:rPr>
          <w:rFonts w:ascii="өũ" w:hAnsi="өũ" w:hint="eastAsia"/>
          <w:szCs w:val="32"/>
        </w:rPr>
        <w:t>『</w:t>
      </w:r>
      <w:r w:rsidR="00AC04EE" w:rsidRPr="00246A79">
        <w:rPr>
          <w:rFonts w:ascii="өũ" w:hAnsi="өũ"/>
          <w:szCs w:val="32"/>
        </w:rPr>
        <w:t>其他必要之證據</w:t>
      </w:r>
      <w:r w:rsidR="00AC04EE">
        <w:rPr>
          <w:rFonts w:ascii="өũ" w:hAnsi="өũ" w:hint="eastAsia"/>
          <w:szCs w:val="32"/>
        </w:rPr>
        <w:t>』</w:t>
      </w:r>
      <w:r w:rsidR="00246A79" w:rsidRPr="00246A79">
        <w:rPr>
          <w:rFonts w:ascii="өũ" w:hAnsi="өũ"/>
          <w:szCs w:val="32"/>
        </w:rPr>
        <w:t>，自亦須具備證據能力，經合法調查，且就其證明力之程度，非謂自白為主要證據，其證明力當然較為強大，其他必要之證據為次要或補充性之證據，證明力當然較為薄弱，而應依其他必要證據之質量，與自白相互印證，綜合判斷，足以確信自白犯罪事實之真實性，始足當之。</w:t>
      </w:r>
      <w:r w:rsidR="00246A79" w:rsidRPr="00246A79">
        <w:rPr>
          <w:rFonts w:hAnsi="標楷體" w:hint="eastAsia"/>
          <w:color w:val="000000"/>
          <w:szCs w:val="32"/>
        </w:rPr>
        <w:t>」</w:t>
      </w:r>
      <w:r w:rsidR="001E5AE9">
        <w:rPr>
          <w:rFonts w:hAnsi="標楷體" w:hint="eastAsia"/>
          <w:color w:val="000000"/>
          <w:szCs w:val="32"/>
        </w:rPr>
        <w:t>又</w:t>
      </w:r>
      <w:r w:rsidRPr="00AE4588">
        <w:rPr>
          <w:rFonts w:hAnsi="標楷體" w:hint="eastAsia"/>
          <w:color w:val="000000"/>
        </w:rPr>
        <w:t>「有罪之判決書，應於理由內記載認定犯罪事實所憑之證據，所謂證據，舉凡犯罪行為之實施及態樣，與適用法律有關之一切證據，均應詳為記載，否則即有理由不備之違法。」最高法院50年台上字第3號判例著有明文。又</w:t>
      </w:r>
      <w:r w:rsidR="00D143DA">
        <w:rPr>
          <w:rFonts w:hAnsi="標楷體" w:hint="eastAsia"/>
          <w:color w:val="000000"/>
        </w:rPr>
        <w:t>本案</w:t>
      </w:r>
      <w:r w:rsidR="00D143DA" w:rsidRPr="00AE4588">
        <w:rPr>
          <w:rFonts w:hAnsi="標楷體" w:hint="eastAsia"/>
          <w:color w:val="000000"/>
        </w:rPr>
        <w:t>最高法院</w:t>
      </w:r>
      <w:r w:rsidR="00D143DA">
        <w:rPr>
          <w:rFonts w:hAnsi="標楷體" w:hint="eastAsia"/>
          <w:color w:val="000000"/>
        </w:rPr>
        <w:t>89</w:t>
      </w:r>
      <w:r w:rsidR="00D143DA" w:rsidRPr="00AE4588">
        <w:rPr>
          <w:rFonts w:hAnsi="標楷體" w:hint="eastAsia"/>
          <w:color w:val="000000"/>
        </w:rPr>
        <w:t>年台上字第</w:t>
      </w:r>
      <w:r w:rsidR="00D143DA">
        <w:rPr>
          <w:rFonts w:hAnsi="標楷體" w:hint="eastAsia"/>
          <w:color w:val="000000"/>
        </w:rPr>
        <w:t>3373</w:t>
      </w:r>
      <w:r w:rsidR="00D143DA" w:rsidRPr="00AE4588">
        <w:rPr>
          <w:rFonts w:hAnsi="標楷體" w:hint="eastAsia"/>
          <w:color w:val="000000"/>
        </w:rPr>
        <w:t>號</w:t>
      </w:r>
      <w:r w:rsidR="00D143DA">
        <w:rPr>
          <w:rFonts w:hAnsi="標楷體" w:hint="eastAsia"/>
          <w:color w:val="000000"/>
        </w:rPr>
        <w:t>、</w:t>
      </w:r>
      <w:r w:rsidRPr="00AE4588">
        <w:rPr>
          <w:rFonts w:hAnsi="標楷體" w:hint="eastAsia"/>
          <w:color w:val="000000"/>
        </w:rPr>
        <w:t>92年台上字第2462號</w:t>
      </w:r>
      <w:r w:rsidR="00D143DA">
        <w:rPr>
          <w:rFonts w:hAnsi="標楷體" w:hint="eastAsia"/>
          <w:color w:val="000000"/>
        </w:rPr>
        <w:t>、</w:t>
      </w:r>
      <w:r w:rsidR="00D143DA" w:rsidRPr="00AE4588">
        <w:rPr>
          <w:rFonts w:hAnsi="標楷體" w:hint="eastAsia"/>
          <w:color w:val="000000"/>
        </w:rPr>
        <w:t>9</w:t>
      </w:r>
      <w:r w:rsidR="00D143DA">
        <w:rPr>
          <w:rFonts w:hAnsi="標楷體" w:hint="eastAsia"/>
          <w:color w:val="000000"/>
        </w:rPr>
        <w:t>3</w:t>
      </w:r>
      <w:r w:rsidR="00D143DA" w:rsidRPr="00AE4588">
        <w:rPr>
          <w:rFonts w:hAnsi="標楷體" w:hint="eastAsia"/>
          <w:color w:val="000000"/>
        </w:rPr>
        <w:t>年台上字第</w:t>
      </w:r>
      <w:r w:rsidR="00D143DA">
        <w:rPr>
          <w:rFonts w:hAnsi="標楷體" w:hint="eastAsia"/>
          <w:color w:val="000000"/>
        </w:rPr>
        <w:t>4192</w:t>
      </w:r>
      <w:r w:rsidR="00D143DA" w:rsidRPr="00AE4588">
        <w:rPr>
          <w:rFonts w:hAnsi="標楷體" w:hint="eastAsia"/>
          <w:color w:val="000000"/>
        </w:rPr>
        <w:t>號</w:t>
      </w:r>
      <w:r w:rsidR="00D143DA">
        <w:rPr>
          <w:rFonts w:hAnsi="標楷體" w:hint="eastAsia"/>
          <w:color w:val="000000"/>
        </w:rPr>
        <w:t>、</w:t>
      </w:r>
      <w:r w:rsidR="00D143DA" w:rsidRPr="00AE4588">
        <w:rPr>
          <w:rFonts w:hAnsi="標楷體" w:hint="eastAsia"/>
          <w:color w:val="000000"/>
        </w:rPr>
        <w:t>9</w:t>
      </w:r>
      <w:r w:rsidR="00D143DA">
        <w:rPr>
          <w:rFonts w:hAnsi="標楷體" w:hint="eastAsia"/>
          <w:color w:val="000000"/>
        </w:rPr>
        <w:t>5</w:t>
      </w:r>
      <w:r w:rsidR="00D143DA" w:rsidRPr="00AE4588">
        <w:rPr>
          <w:rFonts w:hAnsi="標楷體" w:hint="eastAsia"/>
          <w:color w:val="000000"/>
        </w:rPr>
        <w:t>年台上字第</w:t>
      </w:r>
      <w:r w:rsidR="00D143DA">
        <w:rPr>
          <w:rFonts w:hAnsi="標楷體" w:hint="eastAsia"/>
          <w:color w:val="000000"/>
        </w:rPr>
        <w:t>369</w:t>
      </w:r>
      <w:r w:rsidR="00D143DA" w:rsidRPr="00AE4588">
        <w:rPr>
          <w:rFonts w:hAnsi="標楷體" w:hint="eastAsia"/>
          <w:color w:val="000000"/>
        </w:rPr>
        <w:t>號</w:t>
      </w:r>
      <w:r w:rsidR="00D143DA">
        <w:rPr>
          <w:rFonts w:hAnsi="標楷體" w:hint="eastAsia"/>
          <w:color w:val="000000"/>
        </w:rPr>
        <w:t>及</w:t>
      </w:r>
      <w:r w:rsidR="00D143DA" w:rsidRPr="00AE4588">
        <w:rPr>
          <w:rFonts w:hAnsi="標楷體" w:hint="eastAsia"/>
          <w:color w:val="000000"/>
        </w:rPr>
        <w:t>96年台上字第4533號</w:t>
      </w:r>
      <w:r w:rsidR="00D143DA">
        <w:rPr>
          <w:rFonts w:hAnsi="標楷體" w:hint="eastAsia"/>
          <w:color w:val="000000"/>
        </w:rPr>
        <w:t>等</w:t>
      </w:r>
      <w:r w:rsidR="00D143DA" w:rsidRPr="00AE4588">
        <w:rPr>
          <w:rFonts w:hAnsi="標楷體" w:hint="eastAsia"/>
          <w:color w:val="000000"/>
        </w:rPr>
        <w:t>判決</w:t>
      </w:r>
      <w:r w:rsidR="00A33D7C">
        <w:rPr>
          <w:rFonts w:hAnsi="標楷體" w:hint="eastAsia"/>
          <w:color w:val="000000"/>
        </w:rPr>
        <w:t>理由亦指稱</w:t>
      </w:r>
      <w:r w:rsidRPr="00AE4588">
        <w:rPr>
          <w:rFonts w:hAnsi="標楷體" w:hint="eastAsia"/>
          <w:color w:val="000000"/>
        </w:rPr>
        <w:t>：「</w:t>
      </w:r>
      <w:r w:rsidRPr="00AE4588">
        <w:rPr>
          <w:rFonts w:hAnsi="標楷體" w:hint="eastAsia"/>
          <w:color w:val="000000"/>
          <w:szCs w:val="32"/>
        </w:rPr>
        <w:t>有罪判決書所記載之犯罪事實，為論罪科刑適用法律之基礎，故凡與適用法令有關之重要事項，必須詳加認定，明確記載，然後於理由內敘明犯罪事實所憑之證據及認定之理由，始足為適用法令之依據；若事實有此記載，理由未予說明，則屬理由不備，按諸刑事訴訟法第379條第14款規定，其判決當然為違背法令。</w:t>
      </w:r>
      <w:r w:rsidRPr="00AE4588">
        <w:rPr>
          <w:rFonts w:hAnsi="標楷體" w:hint="eastAsia"/>
          <w:color w:val="000000"/>
        </w:rPr>
        <w:t>」</w:t>
      </w:r>
      <w:bookmarkEnd w:id="246"/>
    </w:p>
    <w:p w:rsidR="00D235D0" w:rsidRPr="00AE4588" w:rsidRDefault="00342DA2" w:rsidP="00F84418">
      <w:pPr>
        <w:pStyle w:val="3"/>
        <w:ind w:left="1360" w:hanging="680"/>
        <w:rPr>
          <w:rFonts w:hint="eastAsia"/>
          <w:color w:val="000000"/>
        </w:rPr>
      </w:pPr>
      <w:bookmarkStart w:id="247" w:name="_Toc292876516"/>
      <w:r>
        <w:rPr>
          <w:rFonts w:hAnsi="標楷體" w:hint="eastAsia"/>
          <w:color w:val="000000"/>
        </w:rPr>
        <w:t>依據</w:t>
      </w:r>
      <w:r w:rsidR="00455F8A" w:rsidRPr="00AE4588">
        <w:rPr>
          <w:rFonts w:hAnsi="標楷體" w:hint="eastAsia"/>
          <w:color w:val="000000"/>
        </w:rPr>
        <w:t>本件</w:t>
      </w:r>
      <w:r w:rsidR="00C2203B" w:rsidRPr="00AE4588">
        <w:rPr>
          <w:rFonts w:hint="eastAsia"/>
          <w:color w:val="000000"/>
        </w:rPr>
        <w:t>台南高分院</w:t>
      </w:r>
      <w:r w:rsidR="00C2203B" w:rsidRPr="00AE4588">
        <w:rPr>
          <w:rFonts w:cs="HiddenVertOCR" w:hint="eastAsia"/>
          <w:color w:val="000000"/>
        </w:rPr>
        <w:t>96年度上更(六)字第355號</w:t>
      </w:r>
      <w:r w:rsidR="00455F8A" w:rsidRPr="00AE4588">
        <w:rPr>
          <w:rFonts w:hAnsi="標楷體" w:hint="eastAsia"/>
          <w:color w:val="000000"/>
        </w:rPr>
        <w:t>確定判決</w:t>
      </w:r>
      <w:r>
        <w:rPr>
          <w:rFonts w:hAnsi="標楷體" w:hint="eastAsia"/>
          <w:color w:val="000000"/>
        </w:rPr>
        <w:t>事實欄</w:t>
      </w:r>
      <w:r w:rsidR="00C2203B">
        <w:rPr>
          <w:rFonts w:hAnsi="標楷體" w:hint="eastAsia"/>
          <w:color w:val="000000"/>
        </w:rPr>
        <w:t>所載</w:t>
      </w:r>
      <w:r>
        <w:rPr>
          <w:rFonts w:hAnsi="標楷體" w:hint="eastAsia"/>
          <w:color w:val="000000"/>
        </w:rPr>
        <w:t>，</w:t>
      </w:r>
      <w:r w:rsidR="00E13611" w:rsidRPr="00AE4588">
        <w:rPr>
          <w:rFonts w:hAnsi="標楷體" w:hint="eastAsia"/>
          <w:color w:val="000000"/>
          <w:szCs w:val="32"/>
        </w:rPr>
        <w:t>被告程新勝自79年6月間起，任職佳里榮家主任，負責綜理該榮家所有業務；及殷茂源、鄭人龍相繼自</w:t>
      </w:r>
      <w:r w:rsidR="00E13611" w:rsidRPr="00AE4588">
        <w:rPr>
          <w:rFonts w:hAnsi="標楷體" w:cs="HiddenVertOCR" w:hint="eastAsia"/>
          <w:color w:val="000000"/>
          <w:szCs w:val="32"/>
        </w:rPr>
        <w:t>79</w:t>
      </w:r>
      <w:r w:rsidR="00E13611" w:rsidRPr="00AE4588">
        <w:rPr>
          <w:rFonts w:hAnsi="標楷體" w:hint="eastAsia"/>
          <w:color w:val="000000"/>
          <w:szCs w:val="32"/>
        </w:rPr>
        <w:t>年底起至82年底止，自82年底起迄86年間，在佳里榮家秘書室經辦採購、修繕維護等業務；薛志雲則自82年3月16日起至86年1月16日退休止，擔任佳里榮家會計主任，負責榮家帳目審核經費報銷等職務。</w:t>
      </w:r>
      <w:r w:rsidR="00C2203B">
        <w:rPr>
          <w:rFonts w:hAnsi="標楷體" w:hint="eastAsia"/>
          <w:color w:val="000000"/>
          <w:szCs w:val="32"/>
        </w:rPr>
        <w:t>被告</w:t>
      </w:r>
      <w:r w:rsidR="000D6490" w:rsidRPr="00AE4588">
        <w:rPr>
          <w:rFonts w:hAnsi="標楷體" w:hint="eastAsia"/>
          <w:color w:val="000000"/>
          <w:szCs w:val="32"/>
        </w:rPr>
        <w:t>程新勝自始至終否認</w:t>
      </w:r>
      <w:r w:rsidR="00E13611" w:rsidRPr="00AE4588">
        <w:rPr>
          <w:rFonts w:hAnsi="標楷體" w:hint="eastAsia"/>
          <w:color w:val="000000"/>
          <w:szCs w:val="32"/>
        </w:rPr>
        <w:t>曾指示</w:t>
      </w:r>
      <w:r w:rsidR="00C2203B">
        <w:rPr>
          <w:rFonts w:hAnsi="標楷體" w:hint="eastAsia"/>
          <w:color w:val="000000"/>
          <w:szCs w:val="32"/>
        </w:rPr>
        <w:t>共同被告</w:t>
      </w:r>
      <w:r w:rsidR="000D6490" w:rsidRPr="00AE4588">
        <w:rPr>
          <w:rFonts w:hAnsi="標楷體" w:hint="eastAsia"/>
          <w:color w:val="000000"/>
          <w:szCs w:val="32"/>
        </w:rPr>
        <w:t>殷茂源、鄭人龍、薛志雲等於</w:t>
      </w:r>
      <w:r w:rsidR="00E13611" w:rsidRPr="00AE4588">
        <w:rPr>
          <w:rFonts w:hAnsi="標楷體" w:hint="eastAsia"/>
          <w:color w:val="000000"/>
          <w:szCs w:val="32"/>
        </w:rPr>
        <w:t>佳里榮家辦理</w:t>
      </w:r>
      <w:r w:rsidR="000D6490" w:rsidRPr="00AE4588">
        <w:rPr>
          <w:rFonts w:hAnsi="標楷體" w:hint="eastAsia"/>
          <w:color w:val="000000"/>
          <w:szCs w:val="32"/>
        </w:rPr>
        <w:t>工程</w:t>
      </w:r>
      <w:r w:rsidR="00677F80" w:rsidRPr="00AE4588">
        <w:rPr>
          <w:rFonts w:hAnsi="標楷體" w:hint="eastAsia"/>
          <w:color w:val="000000"/>
          <w:szCs w:val="32"/>
        </w:rPr>
        <w:t>或</w:t>
      </w:r>
      <w:r w:rsidR="000D6490" w:rsidRPr="00AE4588">
        <w:rPr>
          <w:rFonts w:hAnsi="標楷體" w:hint="eastAsia"/>
          <w:color w:val="000000"/>
          <w:szCs w:val="32"/>
        </w:rPr>
        <w:t>採購時</w:t>
      </w:r>
      <w:r w:rsidR="00C2203B">
        <w:rPr>
          <w:rFonts w:hAnsi="標楷體" w:hint="eastAsia"/>
          <w:color w:val="000000"/>
          <w:szCs w:val="32"/>
        </w:rPr>
        <w:t>，</w:t>
      </w:r>
      <w:r w:rsidR="000D6490" w:rsidRPr="00AE4588">
        <w:rPr>
          <w:rFonts w:hAnsi="標楷體" w:hint="eastAsia"/>
          <w:color w:val="000000"/>
          <w:szCs w:val="32"/>
        </w:rPr>
        <w:t>浮報價額</w:t>
      </w:r>
      <w:r w:rsidR="00E13611" w:rsidRPr="00AE4588">
        <w:rPr>
          <w:rFonts w:hAnsi="標楷體" w:hint="eastAsia"/>
          <w:color w:val="000000"/>
          <w:szCs w:val="32"/>
        </w:rPr>
        <w:t>，</w:t>
      </w:r>
      <w:r w:rsidR="000D6490" w:rsidRPr="00AE4588">
        <w:rPr>
          <w:rFonts w:hAnsi="標楷體" w:hint="eastAsia"/>
          <w:color w:val="000000"/>
          <w:szCs w:val="32"/>
        </w:rPr>
        <w:t>牟取公款</w:t>
      </w:r>
      <w:r w:rsidR="00C2203B">
        <w:rPr>
          <w:rFonts w:hAnsi="標楷體" w:hint="eastAsia"/>
          <w:color w:val="000000"/>
          <w:szCs w:val="32"/>
        </w:rPr>
        <w:t>以為私用</w:t>
      </w:r>
      <w:r w:rsidR="000D6490" w:rsidRPr="00AE4588">
        <w:rPr>
          <w:rFonts w:hAnsi="標楷體" w:hint="eastAsia"/>
          <w:color w:val="000000"/>
          <w:szCs w:val="32"/>
        </w:rPr>
        <w:t>。惟</w:t>
      </w:r>
      <w:r w:rsidR="00913653" w:rsidRPr="00AE4588">
        <w:rPr>
          <w:rFonts w:hint="eastAsia"/>
          <w:color w:val="000000"/>
        </w:rPr>
        <w:t>確定判決</w:t>
      </w:r>
      <w:r w:rsidR="00C2203B">
        <w:rPr>
          <w:rFonts w:hint="eastAsia"/>
          <w:color w:val="000000"/>
        </w:rPr>
        <w:t>理由</w:t>
      </w:r>
      <w:r w:rsidR="00D235D0" w:rsidRPr="00AE4588">
        <w:rPr>
          <w:rFonts w:hint="eastAsia"/>
          <w:color w:val="000000"/>
        </w:rPr>
        <w:t>依據</w:t>
      </w:r>
      <w:r w:rsidR="00D235D0" w:rsidRPr="00AE4588">
        <w:rPr>
          <w:rFonts w:hAnsi="標楷體" w:hint="eastAsia"/>
          <w:color w:val="000000"/>
          <w:szCs w:val="32"/>
        </w:rPr>
        <w:t>殷茂源、鄭人龍、薛志雲三人，先後在調查處及偵審</w:t>
      </w:r>
      <w:r w:rsidR="00C2203B">
        <w:rPr>
          <w:rFonts w:hAnsi="標楷體" w:hint="eastAsia"/>
          <w:color w:val="000000"/>
          <w:szCs w:val="32"/>
        </w:rPr>
        <w:t>程序</w:t>
      </w:r>
      <w:r w:rsidR="00D235D0" w:rsidRPr="00AE4588">
        <w:rPr>
          <w:rFonts w:hAnsi="標楷體" w:hint="eastAsia"/>
          <w:color w:val="000000"/>
          <w:szCs w:val="32"/>
        </w:rPr>
        <w:t>一致供稱</w:t>
      </w:r>
      <w:r w:rsidR="00C2203B">
        <w:rPr>
          <w:rFonts w:hAnsi="標楷體" w:hint="eastAsia"/>
          <w:color w:val="000000"/>
          <w:szCs w:val="32"/>
        </w:rPr>
        <w:t>，</w:t>
      </w:r>
      <w:r w:rsidR="00E13611" w:rsidRPr="00AE4588">
        <w:rPr>
          <w:rFonts w:hAnsi="標楷體" w:hint="eastAsia"/>
          <w:color w:val="000000"/>
          <w:szCs w:val="32"/>
        </w:rPr>
        <w:t>「附表一」</w:t>
      </w:r>
      <w:r w:rsidR="00C2203B">
        <w:rPr>
          <w:rFonts w:hAnsi="標楷體" w:hint="eastAsia"/>
          <w:color w:val="000000"/>
          <w:szCs w:val="32"/>
        </w:rPr>
        <w:t>之</w:t>
      </w:r>
      <w:r w:rsidR="00C2203B" w:rsidRPr="002A0C10">
        <w:rPr>
          <w:rFonts w:hint="eastAsia"/>
          <w:color w:val="000000"/>
        </w:rPr>
        <w:t>「浮報價額事證對照表」</w:t>
      </w:r>
      <w:r w:rsidR="00D235D0" w:rsidRPr="00AE4588">
        <w:rPr>
          <w:rFonts w:hAnsi="標楷體" w:hint="eastAsia"/>
          <w:color w:val="000000"/>
          <w:szCs w:val="32"/>
        </w:rPr>
        <w:t>所列之金額確為其等浮報之金額，</w:t>
      </w:r>
      <w:r w:rsidR="00C2203B" w:rsidRPr="00AE4588">
        <w:rPr>
          <w:rFonts w:hAnsi="標楷體" w:hint="eastAsia"/>
          <w:color w:val="000000"/>
          <w:szCs w:val="32"/>
        </w:rPr>
        <w:t>並有被告殷茂源、鄭人龍所登載現金帳冊、被告薛志雲所記載帳目便條、長發</w:t>
      </w:r>
      <w:r w:rsidR="00C2203B">
        <w:rPr>
          <w:rFonts w:hAnsi="標楷體" w:hint="eastAsia"/>
          <w:color w:val="000000"/>
          <w:szCs w:val="32"/>
        </w:rPr>
        <w:t>不鏽鋼</w:t>
      </w:r>
      <w:r w:rsidR="00C2203B" w:rsidRPr="00AE4588">
        <w:rPr>
          <w:rFonts w:hAnsi="標楷體" w:hint="eastAsia"/>
          <w:color w:val="000000"/>
          <w:szCs w:val="32"/>
        </w:rPr>
        <w:t>設計廠開立估價單及該廠於台南區中小企業銀行安和分行代收款項紀錄簿、暨佳里榮家業務費、維護費、事務費等行政經費明細帳存卷足稽</w:t>
      </w:r>
      <w:r w:rsidR="00C2203B">
        <w:rPr>
          <w:rFonts w:hAnsi="標楷體" w:hint="eastAsia"/>
          <w:color w:val="000000"/>
          <w:szCs w:val="32"/>
        </w:rPr>
        <w:t>等情</w:t>
      </w:r>
      <w:r w:rsidR="00C2203B" w:rsidRPr="00AE4588">
        <w:rPr>
          <w:rFonts w:hAnsi="標楷體" w:hint="eastAsia"/>
          <w:color w:val="000000"/>
          <w:szCs w:val="32"/>
        </w:rPr>
        <w:t>，</w:t>
      </w:r>
      <w:r w:rsidR="00D235D0" w:rsidRPr="00AE4588">
        <w:rPr>
          <w:rFonts w:hAnsi="標楷體" w:hint="eastAsia"/>
          <w:color w:val="000000"/>
          <w:szCs w:val="32"/>
        </w:rPr>
        <w:t>而</w:t>
      </w:r>
      <w:r w:rsidR="00D235D0" w:rsidRPr="00AE4588">
        <w:rPr>
          <w:rFonts w:hint="eastAsia"/>
          <w:color w:val="000000"/>
        </w:rPr>
        <w:t>認定</w:t>
      </w:r>
      <w:r w:rsidR="00D235D0" w:rsidRPr="00AE4588">
        <w:rPr>
          <w:rFonts w:hAnsi="標楷體" w:hint="eastAsia"/>
          <w:color w:val="000000"/>
          <w:szCs w:val="32"/>
        </w:rPr>
        <w:t>被告程新勝指示殷茂源、鄭人龍、薛志雲等人，利用購辦公用物品及維護修繕工程機會，以浮報價額手法，從中虛列帳目牟取公款，供其私人交際送禮等情。</w:t>
      </w:r>
      <w:bookmarkEnd w:id="247"/>
    </w:p>
    <w:p w:rsidR="0046764E" w:rsidRPr="00AE4588" w:rsidRDefault="00F84418" w:rsidP="006049B1">
      <w:pPr>
        <w:pStyle w:val="3"/>
        <w:ind w:left="1360" w:hanging="680"/>
        <w:rPr>
          <w:rFonts w:hint="eastAsia"/>
          <w:color w:val="000000"/>
        </w:rPr>
      </w:pPr>
      <w:bookmarkStart w:id="248" w:name="_Toc292876517"/>
      <w:r>
        <w:rPr>
          <w:rFonts w:hint="eastAsia"/>
          <w:color w:val="000000"/>
        </w:rPr>
        <w:t>惟查，</w:t>
      </w:r>
      <w:r w:rsidR="00925EC5" w:rsidRPr="00AE4588">
        <w:rPr>
          <w:rFonts w:hint="eastAsia"/>
          <w:color w:val="000000"/>
        </w:rPr>
        <w:t>確定判決認定</w:t>
      </w:r>
      <w:r w:rsidR="000D6490" w:rsidRPr="00AE4588">
        <w:rPr>
          <w:rFonts w:hAnsi="標楷體" w:hint="eastAsia"/>
          <w:color w:val="000000"/>
          <w:szCs w:val="32"/>
        </w:rPr>
        <w:t>程新勝</w:t>
      </w:r>
      <w:r w:rsidR="00C2203B">
        <w:rPr>
          <w:rFonts w:hAnsi="標楷體" w:hint="eastAsia"/>
          <w:color w:val="000000"/>
          <w:szCs w:val="32"/>
        </w:rPr>
        <w:t>指示</w:t>
      </w:r>
      <w:r w:rsidR="000D6490" w:rsidRPr="00AE4588">
        <w:rPr>
          <w:rFonts w:hAnsi="標楷體" w:hint="eastAsia"/>
          <w:color w:val="000000"/>
          <w:szCs w:val="32"/>
        </w:rPr>
        <w:t>殷茂源及薛志雲於82年3月至6月間</w:t>
      </w:r>
      <w:r w:rsidR="00527C34" w:rsidRPr="00AE4588">
        <w:rPr>
          <w:rFonts w:hAnsi="標楷體" w:hint="eastAsia"/>
          <w:color w:val="000000"/>
          <w:szCs w:val="32"/>
        </w:rPr>
        <w:t>利用採購機會</w:t>
      </w:r>
      <w:r w:rsidR="000D6490" w:rsidRPr="00AE4588">
        <w:rPr>
          <w:rFonts w:hAnsi="標楷體" w:hint="eastAsia"/>
          <w:color w:val="000000"/>
          <w:szCs w:val="32"/>
        </w:rPr>
        <w:t>共同連續浮報22萬1100元</w:t>
      </w:r>
      <w:r w:rsidR="006E7508">
        <w:rPr>
          <w:rFonts w:hAnsi="標楷體" w:hint="eastAsia"/>
          <w:color w:val="000000"/>
          <w:szCs w:val="32"/>
        </w:rPr>
        <w:t>，</w:t>
      </w:r>
      <w:r>
        <w:rPr>
          <w:rFonts w:hAnsi="標楷體" w:hint="eastAsia"/>
          <w:color w:val="000000"/>
          <w:szCs w:val="32"/>
        </w:rPr>
        <w:t>核</w:t>
      </w:r>
      <w:r w:rsidR="006E7508">
        <w:rPr>
          <w:rFonts w:hAnsi="標楷體" w:hint="eastAsia"/>
          <w:color w:val="000000"/>
          <w:szCs w:val="32"/>
        </w:rPr>
        <w:t>有應調查之證據未調查及理由不備之判決違背法令之情形</w:t>
      </w:r>
      <w:r w:rsidR="0046764E" w:rsidRPr="00AE4588">
        <w:rPr>
          <w:rFonts w:hAnsi="標楷體" w:hint="eastAsia"/>
          <w:color w:val="000000"/>
          <w:szCs w:val="32"/>
        </w:rPr>
        <w:t>：</w:t>
      </w:r>
      <w:bookmarkEnd w:id="248"/>
    </w:p>
    <w:p w:rsidR="00F818DD" w:rsidRPr="00AE4588" w:rsidRDefault="004964FB" w:rsidP="0046764E">
      <w:pPr>
        <w:pStyle w:val="4"/>
        <w:ind w:left="1700" w:hanging="680"/>
        <w:rPr>
          <w:rFonts w:hint="eastAsia"/>
          <w:color w:val="000000"/>
        </w:rPr>
      </w:pPr>
      <w:r w:rsidRPr="00AE4588">
        <w:rPr>
          <w:rFonts w:hAnsi="標楷體" w:hint="eastAsia"/>
          <w:color w:val="000000"/>
          <w:szCs w:val="32"/>
        </w:rPr>
        <w:t>程新勝</w:t>
      </w:r>
      <w:r>
        <w:rPr>
          <w:rFonts w:hAnsi="標楷體" w:hint="eastAsia"/>
          <w:color w:val="000000"/>
          <w:szCs w:val="32"/>
        </w:rPr>
        <w:t>等</w:t>
      </w:r>
      <w:r w:rsidRPr="00AE4588">
        <w:rPr>
          <w:rFonts w:hAnsi="標楷體" w:hint="eastAsia"/>
          <w:color w:val="000000"/>
          <w:szCs w:val="32"/>
        </w:rPr>
        <w:t>浮報</w:t>
      </w:r>
      <w:r w:rsidR="00E13611" w:rsidRPr="00AE4588">
        <w:rPr>
          <w:rFonts w:hAnsi="標楷體" w:hint="eastAsia"/>
          <w:color w:val="000000"/>
          <w:szCs w:val="32"/>
        </w:rPr>
        <w:t>款項來源</w:t>
      </w:r>
      <w:r w:rsidR="00F818DD" w:rsidRPr="00AE4588">
        <w:rPr>
          <w:rFonts w:hAnsi="標楷體" w:hint="eastAsia"/>
          <w:color w:val="000000"/>
          <w:szCs w:val="32"/>
        </w:rPr>
        <w:t>，</w:t>
      </w:r>
      <w:r w:rsidR="000D6490" w:rsidRPr="00AE4588">
        <w:rPr>
          <w:rFonts w:hAnsi="標楷體" w:hint="eastAsia"/>
          <w:color w:val="000000"/>
          <w:szCs w:val="32"/>
        </w:rPr>
        <w:t>依據</w:t>
      </w:r>
      <w:r w:rsidR="00F818DD" w:rsidRPr="00AE4588">
        <w:rPr>
          <w:rFonts w:hAnsi="標楷體" w:hint="eastAsia"/>
          <w:color w:val="000000"/>
          <w:szCs w:val="32"/>
        </w:rPr>
        <w:t>確定判決</w:t>
      </w:r>
      <w:r w:rsidR="000D6490" w:rsidRPr="00AE4588">
        <w:rPr>
          <w:rFonts w:hAnsi="標楷體" w:hint="eastAsia"/>
          <w:color w:val="000000"/>
          <w:szCs w:val="32"/>
        </w:rPr>
        <w:t>附表一</w:t>
      </w:r>
      <w:r w:rsidR="00527C34" w:rsidRPr="00AE4588">
        <w:rPr>
          <w:rFonts w:hint="eastAsia"/>
          <w:color w:val="000000"/>
        </w:rPr>
        <w:t>「台南縣佳里榮民之家程新勝、薛志雲、殷茂源、鄭人龍等浮報價額事證對照表」</w:t>
      </w:r>
      <w:r w:rsidR="00785CDD" w:rsidRPr="00AE4588">
        <w:rPr>
          <w:rFonts w:hint="eastAsia"/>
          <w:color w:val="000000"/>
        </w:rPr>
        <w:t>（下稱</w:t>
      </w:r>
      <w:r w:rsidR="00B77F11" w:rsidRPr="00AE4588">
        <w:rPr>
          <w:rFonts w:hint="eastAsia"/>
          <w:color w:val="000000"/>
        </w:rPr>
        <w:t>「浮報價額事證對照表」</w:t>
      </w:r>
      <w:r w:rsidR="00785CDD" w:rsidRPr="00AE4588">
        <w:rPr>
          <w:rFonts w:hint="eastAsia"/>
          <w:color w:val="000000"/>
        </w:rPr>
        <w:t>）</w:t>
      </w:r>
      <w:r w:rsidR="000D6490" w:rsidRPr="00AE4588">
        <w:rPr>
          <w:rFonts w:hAnsi="標楷體" w:hint="eastAsia"/>
          <w:color w:val="000000"/>
          <w:szCs w:val="32"/>
        </w:rPr>
        <w:t>所列，分別是</w:t>
      </w:r>
      <w:r w:rsidR="00F818DD" w:rsidRPr="00AE4588">
        <w:rPr>
          <w:rFonts w:hAnsi="標楷體" w:hint="eastAsia"/>
          <w:color w:val="000000"/>
          <w:szCs w:val="32"/>
        </w:rPr>
        <w:t>：</w:t>
      </w:r>
    </w:p>
    <w:p w:rsidR="00F818DD" w:rsidRPr="00AE4588" w:rsidRDefault="00F818DD" w:rsidP="0046764E">
      <w:pPr>
        <w:pStyle w:val="5"/>
        <w:ind w:left="2041" w:hanging="680"/>
        <w:rPr>
          <w:rFonts w:hint="eastAsia"/>
          <w:color w:val="000000"/>
        </w:rPr>
      </w:pPr>
      <w:r w:rsidRPr="00AE4588">
        <w:rPr>
          <w:rFonts w:hAnsi="標楷體" w:hint="eastAsia"/>
          <w:color w:val="000000"/>
          <w:szCs w:val="32"/>
        </w:rPr>
        <w:t>82年3月3日業務費支出</w:t>
      </w:r>
      <w:r w:rsidR="00E13611" w:rsidRPr="00AE4588">
        <w:rPr>
          <w:rFonts w:hint="eastAsia"/>
          <w:color w:val="000000"/>
        </w:rPr>
        <w:t>窗簾9</w:t>
      </w:r>
      <w:r w:rsidR="004A12E6" w:rsidRPr="00AE4588">
        <w:rPr>
          <w:rFonts w:hint="eastAsia"/>
          <w:color w:val="000000"/>
        </w:rPr>
        <w:t>萬</w:t>
      </w:r>
      <w:r w:rsidR="00E13611" w:rsidRPr="00AE4588">
        <w:rPr>
          <w:rFonts w:hint="eastAsia"/>
          <w:color w:val="000000"/>
        </w:rPr>
        <w:t>元</w:t>
      </w:r>
      <w:r w:rsidRPr="00AE4588">
        <w:rPr>
          <w:rFonts w:hint="eastAsia"/>
          <w:color w:val="000000"/>
        </w:rPr>
        <w:t>，</w:t>
      </w:r>
      <w:r w:rsidRPr="00AE4588">
        <w:rPr>
          <w:rFonts w:hAnsi="標楷體" w:hint="eastAsia"/>
          <w:color w:val="000000"/>
          <w:szCs w:val="32"/>
        </w:rPr>
        <w:t>82年5月12日</w:t>
      </w:r>
      <w:r w:rsidR="00E13611" w:rsidRPr="00AE4588">
        <w:rPr>
          <w:rFonts w:hAnsi="標楷體" w:hint="eastAsia"/>
          <w:color w:val="000000"/>
          <w:szCs w:val="32"/>
        </w:rPr>
        <w:t>收入</w:t>
      </w:r>
      <w:r w:rsidR="002D6FF2" w:rsidRPr="00AE4588">
        <w:rPr>
          <w:rFonts w:hint="eastAsia"/>
          <w:color w:val="000000"/>
        </w:rPr>
        <w:t>3</w:t>
      </w:r>
      <w:r w:rsidR="004A12E6" w:rsidRPr="00AE4588">
        <w:rPr>
          <w:rFonts w:hint="eastAsia"/>
          <w:color w:val="000000"/>
        </w:rPr>
        <w:t>萬</w:t>
      </w:r>
      <w:r w:rsidR="00567945" w:rsidRPr="00AE4588">
        <w:rPr>
          <w:rFonts w:hint="eastAsia"/>
          <w:color w:val="000000"/>
        </w:rPr>
        <w:t>元</w:t>
      </w:r>
      <w:r w:rsidRPr="00AE4588">
        <w:rPr>
          <w:rFonts w:hint="eastAsia"/>
          <w:color w:val="000000"/>
        </w:rPr>
        <w:t>。</w:t>
      </w:r>
      <w:r w:rsidR="004A12E6" w:rsidRPr="00AE4588">
        <w:rPr>
          <w:rFonts w:hint="eastAsia"/>
          <w:color w:val="000000"/>
        </w:rPr>
        <w:t>承包廠商瑞菁裝潢公司，負責人</w:t>
      </w:r>
      <w:r w:rsidR="00893850">
        <w:rPr>
          <w:rFonts w:hint="eastAsia"/>
          <w:color w:val="000000"/>
        </w:rPr>
        <w:t>潘○里</w:t>
      </w:r>
      <w:r w:rsidR="004A12E6" w:rsidRPr="00AE4588">
        <w:rPr>
          <w:rFonts w:hint="eastAsia"/>
          <w:color w:val="000000"/>
        </w:rPr>
        <w:t>。榮家會計帳目頁次：B5。</w:t>
      </w:r>
    </w:p>
    <w:p w:rsidR="00F818DD" w:rsidRPr="00AE4588" w:rsidRDefault="00567945" w:rsidP="0046764E">
      <w:pPr>
        <w:pStyle w:val="5"/>
        <w:ind w:left="2041" w:hanging="680"/>
        <w:rPr>
          <w:rFonts w:hint="eastAsia"/>
          <w:color w:val="000000"/>
        </w:rPr>
      </w:pPr>
      <w:r w:rsidRPr="00AE4588">
        <w:rPr>
          <w:rFonts w:hint="eastAsia"/>
          <w:color w:val="000000"/>
        </w:rPr>
        <w:t>82</w:t>
      </w:r>
      <w:r w:rsidR="00F818DD" w:rsidRPr="00AE4588">
        <w:rPr>
          <w:rFonts w:hAnsi="標楷體" w:hint="eastAsia"/>
          <w:color w:val="000000"/>
          <w:szCs w:val="32"/>
        </w:rPr>
        <w:t>年5月17日業務費支出</w:t>
      </w:r>
      <w:r w:rsidR="004A12E6" w:rsidRPr="00AE4588">
        <w:rPr>
          <w:rFonts w:hAnsi="標楷體" w:hint="eastAsia"/>
          <w:bCs w:val="0"/>
          <w:color w:val="000000"/>
          <w:szCs w:val="32"/>
        </w:rPr>
        <w:t>油漆、</w:t>
      </w:r>
      <w:r w:rsidR="004A12E6" w:rsidRPr="00AE4588">
        <w:rPr>
          <w:rFonts w:hint="eastAsia"/>
          <w:color w:val="000000"/>
        </w:rPr>
        <w:t>通樂、垃圾袋</w:t>
      </w:r>
      <w:r w:rsidR="00F818DD" w:rsidRPr="00AE4588">
        <w:rPr>
          <w:rFonts w:hint="eastAsia"/>
          <w:color w:val="000000"/>
        </w:rPr>
        <w:t>20</w:t>
      </w:r>
      <w:r w:rsidR="004A12E6" w:rsidRPr="00AE4588">
        <w:rPr>
          <w:rFonts w:hint="eastAsia"/>
          <w:color w:val="000000"/>
        </w:rPr>
        <w:t>萬</w:t>
      </w:r>
      <w:r w:rsidR="00F818DD" w:rsidRPr="00AE4588">
        <w:rPr>
          <w:rFonts w:hint="eastAsia"/>
          <w:color w:val="000000"/>
        </w:rPr>
        <w:t>1000元（合計），其中82</w:t>
      </w:r>
      <w:r w:rsidR="00F818DD" w:rsidRPr="00AE4588">
        <w:rPr>
          <w:rFonts w:hAnsi="標楷體" w:hint="eastAsia"/>
          <w:color w:val="000000"/>
          <w:szCs w:val="32"/>
        </w:rPr>
        <w:t>年5月18日</w:t>
      </w:r>
      <w:r w:rsidR="00F818DD" w:rsidRPr="00AE4588">
        <w:rPr>
          <w:rFonts w:hAnsi="標楷體" w:hint="eastAsia"/>
          <w:bCs w:val="0"/>
          <w:color w:val="000000"/>
          <w:szCs w:val="32"/>
        </w:rPr>
        <w:t>油漆</w:t>
      </w:r>
      <w:r w:rsidR="002D6FF2" w:rsidRPr="00AE4588">
        <w:rPr>
          <w:rFonts w:hint="eastAsia"/>
          <w:color w:val="000000"/>
        </w:rPr>
        <w:t>收入4</w:t>
      </w:r>
      <w:r w:rsidR="004A12E6" w:rsidRPr="00AE4588">
        <w:rPr>
          <w:rFonts w:hint="eastAsia"/>
          <w:color w:val="000000"/>
        </w:rPr>
        <w:t>萬</w:t>
      </w:r>
      <w:r w:rsidR="002D6FF2" w:rsidRPr="00AE4588">
        <w:rPr>
          <w:rFonts w:hint="eastAsia"/>
          <w:color w:val="000000"/>
        </w:rPr>
        <w:t>8000</w:t>
      </w:r>
      <w:r w:rsidR="00F818DD" w:rsidRPr="00AE4588">
        <w:rPr>
          <w:rFonts w:hint="eastAsia"/>
          <w:color w:val="000000"/>
        </w:rPr>
        <w:t>元，通樂收入3</w:t>
      </w:r>
      <w:r w:rsidR="004A12E6" w:rsidRPr="00AE4588">
        <w:rPr>
          <w:rFonts w:hint="eastAsia"/>
          <w:color w:val="000000"/>
        </w:rPr>
        <w:t>萬</w:t>
      </w:r>
      <w:r w:rsidR="00F818DD" w:rsidRPr="00AE4588">
        <w:rPr>
          <w:rFonts w:hint="eastAsia"/>
          <w:color w:val="000000"/>
        </w:rPr>
        <w:t>元，垃圾袋收入7</w:t>
      </w:r>
      <w:r w:rsidR="004A12E6" w:rsidRPr="00AE4588">
        <w:rPr>
          <w:rFonts w:hint="eastAsia"/>
          <w:color w:val="000000"/>
        </w:rPr>
        <w:t>萬</w:t>
      </w:r>
      <w:r w:rsidR="00F818DD" w:rsidRPr="00AE4588">
        <w:rPr>
          <w:rFonts w:hint="eastAsia"/>
          <w:color w:val="000000"/>
        </w:rPr>
        <w:t>5000元</w:t>
      </w:r>
      <w:r w:rsidR="004A12E6" w:rsidRPr="00AE4588">
        <w:rPr>
          <w:rFonts w:hint="eastAsia"/>
          <w:color w:val="000000"/>
        </w:rPr>
        <w:t>。承包廠商東隆五金行，負責人</w:t>
      </w:r>
      <w:r w:rsidR="003F2BF1">
        <w:rPr>
          <w:rFonts w:hint="eastAsia"/>
          <w:color w:val="000000"/>
        </w:rPr>
        <w:t>鄭楊○蘭</w:t>
      </w:r>
      <w:r w:rsidR="004A12E6" w:rsidRPr="00AE4588">
        <w:rPr>
          <w:rFonts w:hint="eastAsia"/>
          <w:color w:val="000000"/>
        </w:rPr>
        <w:t>。榮家會計帳目頁次：B3。</w:t>
      </w:r>
    </w:p>
    <w:p w:rsidR="004A12E6" w:rsidRPr="00AE4588" w:rsidRDefault="00F818DD" w:rsidP="0046764E">
      <w:pPr>
        <w:pStyle w:val="5"/>
        <w:ind w:left="2041" w:hanging="680"/>
        <w:rPr>
          <w:rFonts w:hint="eastAsia"/>
          <w:color w:val="000000"/>
        </w:rPr>
      </w:pPr>
      <w:r w:rsidRPr="00AE4588">
        <w:rPr>
          <w:rFonts w:hint="eastAsia"/>
          <w:color w:val="000000"/>
        </w:rPr>
        <w:t>82</w:t>
      </w:r>
      <w:r w:rsidRPr="00AE4588">
        <w:rPr>
          <w:rFonts w:hAnsi="標楷體" w:hint="eastAsia"/>
          <w:color w:val="000000"/>
          <w:szCs w:val="32"/>
        </w:rPr>
        <w:t>年6月1日</w:t>
      </w:r>
      <w:r w:rsidR="004A12E6" w:rsidRPr="00AE4588">
        <w:rPr>
          <w:rFonts w:hAnsi="標楷體" w:hint="eastAsia"/>
          <w:color w:val="000000"/>
          <w:szCs w:val="32"/>
        </w:rPr>
        <w:t>業務費支出</w:t>
      </w:r>
      <w:r w:rsidR="004A12E6" w:rsidRPr="00AE4588">
        <w:rPr>
          <w:rFonts w:hint="eastAsia"/>
          <w:color w:val="000000"/>
        </w:rPr>
        <w:t>清潔用品9萬6200元。</w:t>
      </w:r>
      <w:r w:rsidR="002D6FF2" w:rsidRPr="00AE4588">
        <w:rPr>
          <w:rFonts w:hint="eastAsia"/>
          <w:color w:val="000000"/>
        </w:rPr>
        <w:t>82</w:t>
      </w:r>
      <w:r w:rsidR="004A12E6" w:rsidRPr="00AE4588">
        <w:rPr>
          <w:rFonts w:hint="eastAsia"/>
          <w:color w:val="000000"/>
        </w:rPr>
        <w:t>年</w:t>
      </w:r>
      <w:r w:rsidR="002D6FF2" w:rsidRPr="00AE4588">
        <w:rPr>
          <w:rFonts w:hint="eastAsia"/>
          <w:color w:val="000000"/>
        </w:rPr>
        <w:t>6</w:t>
      </w:r>
      <w:r w:rsidR="004A12E6" w:rsidRPr="00AE4588">
        <w:rPr>
          <w:rFonts w:hint="eastAsia"/>
          <w:color w:val="000000"/>
        </w:rPr>
        <w:t>月</w:t>
      </w:r>
      <w:r w:rsidR="002D6FF2" w:rsidRPr="00AE4588">
        <w:rPr>
          <w:rFonts w:hint="eastAsia"/>
          <w:color w:val="000000"/>
        </w:rPr>
        <w:t>5</w:t>
      </w:r>
      <w:r w:rsidR="004A12E6" w:rsidRPr="00AE4588">
        <w:rPr>
          <w:rFonts w:hint="eastAsia"/>
          <w:color w:val="000000"/>
        </w:rPr>
        <w:t>日</w:t>
      </w:r>
      <w:r w:rsidR="002D6FF2" w:rsidRPr="00AE4588">
        <w:rPr>
          <w:rFonts w:hint="eastAsia"/>
          <w:color w:val="000000"/>
        </w:rPr>
        <w:t>收入4</w:t>
      </w:r>
      <w:r w:rsidR="004A12E6" w:rsidRPr="00AE4588">
        <w:rPr>
          <w:rFonts w:hint="eastAsia"/>
          <w:color w:val="000000"/>
        </w:rPr>
        <w:t>萬</w:t>
      </w:r>
      <w:r w:rsidR="002D6FF2" w:rsidRPr="00AE4588">
        <w:rPr>
          <w:rFonts w:hint="eastAsia"/>
          <w:color w:val="000000"/>
        </w:rPr>
        <w:t>8100</w:t>
      </w:r>
      <w:r w:rsidR="004A12E6" w:rsidRPr="00AE4588">
        <w:rPr>
          <w:rFonts w:hint="eastAsia"/>
          <w:color w:val="000000"/>
        </w:rPr>
        <w:t>元。</w:t>
      </w:r>
      <w:r w:rsidR="0013136C" w:rsidRPr="00AE4588">
        <w:rPr>
          <w:rFonts w:hint="eastAsia"/>
          <w:color w:val="000000"/>
        </w:rPr>
        <w:t>承包廠商通福行，負責人葉</w:t>
      </w:r>
      <w:r w:rsidR="0078215E">
        <w:rPr>
          <w:rFonts w:hint="eastAsia"/>
          <w:color w:val="000000"/>
        </w:rPr>
        <w:t>謝○華</w:t>
      </w:r>
      <w:r w:rsidR="0013136C" w:rsidRPr="00AE4588">
        <w:rPr>
          <w:rFonts w:hint="eastAsia"/>
          <w:color w:val="000000"/>
        </w:rPr>
        <w:t>。</w:t>
      </w:r>
      <w:r w:rsidR="004A12E6" w:rsidRPr="00AE4588">
        <w:rPr>
          <w:rFonts w:hint="eastAsia"/>
          <w:color w:val="000000"/>
        </w:rPr>
        <w:t>榮家會計帳目頁次：B3。</w:t>
      </w:r>
    </w:p>
    <w:p w:rsidR="00527C34" w:rsidRPr="00AE4588" w:rsidRDefault="002D6FF2" w:rsidP="0046764E">
      <w:pPr>
        <w:pStyle w:val="5"/>
        <w:ind w:left="2041" w:hanging="680"/>
        <w:rPr>
          <w:rFonts w:hint="eastAsia"/>
          <w:color w:val="000000"/>
        </w:rPr>
      </w:pPr>
      <w:r w:rsidRPr="00AE4588">
        <w:rPr>
          <w:rFonts w:hint="eastAsia"/>
          <w:color w:val="000000"/>
        </w:rPr>
        <w:t>82</w:t>
      </w:r>
      <w:r w:rsidR="004A12E6" w:rsidRPr="00AE4588">
        <w:rPr>
          <w:rFonts w:hAnsi="標楷體" w:hint="eastAsia"/>
          <w:color w:val="000000"/>
          <w:szCs w:val="32"/>
        </w:rPr>
        <w:t>年6月1日業務費支出</w:t>
      </w:r>
      <w:r w:rsidR="004A12E6" w:rsidRPr="00AE4588">
        <w:rPr>
          <w:rFonts w:hint="eastAsia"/>
          <w:color w:val="000000"/>
        </w:rPr>
        <w:t>廚房用品、碗3萬6000元</w:t>
      </w:r>
      <w:r w:rsidR="0013136C" w:rsidRPr="00AE4588">
        <w:rPr>
          <w:rFonts w:hint="eastAsia"/>
          <w:color w:val="000000"/>
        </w:rPr>
        <w:t>（合計），其中</w:t>
      </w:r>
      <w:r w:rsidR="004A12E6" w:rsidRPr="00AE4588">
        <w:rPr>
          <w:rFonts w:hint="eastAsia"/>
          <w:color w:val="000000"/>
        </w:rPr>
        <w:t>82年6月5日</w:t>
      </w:r>
      <w:r w:rsidRPr="00AE4588">
        <w:rPr>
          <w:rFonts w:hint="eastAsia"/>
          <w:color w:val="000000"/>
        </w:rPr>
        <w:t>廚房用品</w:t>
      </w:r>
      <w:r w:rsidR="0013136C" w:rsidRPr="00AE4588">
        <w:rPr>
          <w:rFonts w:hint="eastAsia"/>
          <w:color w:val="000000"/>
        </w:rPr>
        <w:t>收入</w:t>
      </w:r>
      <w:r w:rsidRPr="00AE4588">
        <w:rPr>
          <w:rFonts w:hint="eastAsia"/>
          <w:color w:val="000000"/>
        </w:rPr>
        <w:t>1</w:t>
      </w:r>
      <w:r w:rsidR="004A12E6" w:rsidRPr="00AE4588">
        <w:rPr>
          <w:rFonts w:hint="eastAsia"/>
          <w:color w:val="000000"/>
        </w:rPr>
        <w:t>萬</w:t>
      </w:r>
      <w:r w:rsidRPr="00AE4588">
        <w:rPr>
          <w:rFonts w:hint="eastAsia"/>
          <w:color w:val="000000"/>
        </w:rPr>
        <w:t>2000</w:t>
      </w:r>
      <w:r w:rsidR="004A12E6" w:rsidRPr="00AE4588">
        <w:rPr>
          <w:rFonts w:hint="eastAsia"/>
          <w:color w:val="000000"/>
        </w:rPr>
        <w:t>元，</w:t>
      </w:r>
      <w:r w:rsidRPr="00AE4588">
        <w:rPr>
          <w:rFonts w:hint="eastAsia"/>
          <w:color w:val="000000"/>
        </w:rPr>
        <w:t>碗</w:t>
      </w:r>
      <w:r w:rsidR="0013136C" w:rsidRPr="00AE4588">
        <w:rPr>
          <w:rFonts w:hint="eastAsia"/>
          <w:color w:val="000000"/>
        </w:rPr>
        <w:t>收入</w:t>
      </w:r>
      <w:r w:rsidRPr="00AE4588">
        <w:rPr>
          <w:rFonts w:hint="eastAsia"/>
          <w:color w:val="000000"/>
        </w:rPr>
        <w:t>1</w:t>
      </w:r>
      <w:r w:rsidR="00445E4B">
        <w:rPr>
          <w:rFonts w:hint="eastAsia"/>
          <w:color w:val="000000"/>
        </w:rPr>
        <w:t>萬</w:t>
      </w:r>
      <w:r w:rsidRPr="00AE4588">
        <w:rPr>
          <w:rFonts w:hint="eastAsia"/>
          <w:color w:val="000000"/>
        </w:rPr>
        <w:t>8000</w:t>
      </w:r>
      <w:r w:rsidR="0013136C" w:rsidRPr="00AE4588">
        <w:rPr>
          <w:rFonts w:hint="eastAsia"/>
          <w:color w:val="000000"/>
        </w:rPr>
        <w:t>元</w:t>
      </w:r>
      <w:r w:rsidR="00527C34" w:rsidRPr="00AE4588">
        <w:rPr>
          <w:rFonts w:hint="eastAsia"/>
          <w:color w:val="000000"/>
        </w:rPr>
        <w:t>。</w:t>
      </w:r>
      <w:r w:rsidR="004A12E6" w:rsidRPr="00AE4588">
        <w:rPr>
          <w:rFonts w:hint="eastAsia"/>
          <w:color w:val="000000"/>
        </w:rPr>
        <w:t>榮家會計帳目頁次：B6。</w:t>
      </w:r>
    </w:p>
    <w:p w:rsidR="00525BC3" w:rsidRPr="002A0C10" w:rsidRDefault="00785CDD" w:rsidP="0046764E">
      <w:pPr>
        <w:pStyle w:val="4"/>
        <w:ind w:left="1700" w:hanging="680"/>
        <w:rPr>
          <w:rFonts w:hint="eastAsia"/>
          <w:color w:val="000000"/>
        </w:rPr>
      </w:pPr>
      <w:r w:rsidRPr="002A0C10">
        <w:rPr>
          <w:rFonts w:hint="eastAsia"/>
          <w:color w:val="000000"/>
        </w:rPr>
        <w:t>上開</w:t>
      </w:r>
      <w:r w:rsidR="00380273" w:rsidRPr="002A0C10">
        <w:rPr>
          <w:rFonts w:hint="eastAsia"/>
          <w:color w:val="000000"/>
        </w:rPr>
        <w:t>確定判決製作之</w:t>
      </w:r>
      <w:r w:rsidR="00732633" w:rsidRPr="002A0C10">
        <w:rPr>
          <w:rFonts w:hint="eastAsia"/>
          <w:color w:val="000000"/>
        </w:rPr>
        <w:t>「浮報價額事證對照表」（附表一）</w:t>
      </w:r>
      <w:r w:rsidRPr="002A0C10">
        <w:rPr>
          <w:rFonts w:hint="eastAsia"/>
          <w:color w:val="000000"/>
        </w:rPr>
        <w:t>係</w:t>
      </w:r>
      <w:r w:rsidR="00380273" w:rsidRPr="002A0C10">
        <w:rPr>
          <w:rFonts w:hint="eastAsia"/>
          <w:color w:val="000000"/>
        </w:rPr>
        <w:t>源自</w:t>
      </w:r>
      <w:r w:rsidRPr="002A0C10">
        <w:rPr>
          <w:rFonts w:hAnsi="標楷體" w:hint="eastAsia"/>
          <w:color w:val="000000"/>
          <w:szCs w:val="32"/>
        </w:rPr>
        <w:t>台南地檢署劉聰熙檢察官</w:t>
      </w:r>
      <w:r w:rsidR="004964FB" w:rsidRPr="002A0C10">
        <w:rPr>
          <w:rFonts w:hAnsi="標楷體" w:hint="eastAsia"/>
          <w:color w:val="000000"/>
          <w:szCs w:val="32"/>
        </w:rPr>
        <w:t>於</w:t>
      </w:r>
      <w:r w:rsidR="00B77F11" w:rsidRPr="002A0C10">
        <w:rPr>
          <w:rFonts w:hAnsi="標楷體" w:hint="eastAsia"/>
          <w:color w:val="000000"/>
          <w:szCs w:val="32"/>
        </w:rPr>
        <w:t>收案後之</w:t>
      </w:r>
      <w:r w:rsidRPr="002A0C10">
        <w:rPr>
          <w:rFonts w:hAnsi="標楷體" w:hint="eastAsia"/>
          <w:color w:val="000000"/>
          <w:szCs w:val="32"/>
        </w:rPr>
        <w:t>86年7月21日要求</w:t>
      </w:r>
      <w:r w:rsidRPr="002A0C10">
        <w:rPr>
          <w:rFonts w:hint="eastAsia"/>
          <w:color w:val="000000"/>
        </w:rPr>
        <w:t>高雄市調處</w:t>
      </w:r>
      <w:r w:rsidR="00380273" w:rsidRPr="002A0C10">
        <w:rPr>
          <w:rFonts w:hAnsi="標楷體" w:hint="eastAsia"/>
          <w:color w:val="000000"/>
          <w:szCs w:val="32"/>
        </w:rPr>
        <w:t>依據</w:t>
      </w:r>
      <w:r w:rsidR="004964FB" w:rsidRPr="002A0C10">
        <w:rPr>
          <w:rFonts w:hAnsi="標楷體" w:hint="eastAsia"/>
          <w:color w:val="000000"/>
          <w:szCs w:val="32"/>
        </w:rPr>
        <w:t>該處</w:t>
      </w:r>
      <w:r w:rsidRPr="002A0C10">
        <w:rPr>
          <w:rFonts w:hAnsi="標楷體" w:hint="eastAsia"/>
          <w:color w:val="000000"/>
          <w:szCs w:val="32"/>
        </w:rPr>
        <w:t>於同年5月14日搜索扣</w:t>
      </w:r>
      <w:r w:rsidR="00B77F11" w:rsidRPr="002A0C10">
        <w:rPr>
          <w:rFonts w:hAnsi="標楷體" w:hint="eastAsia"/>
          <w:color w:val="000000"/>
          <w:szCs w:val="32"/>
        </w:rPr>
        <w:t>押</w:t>
      </w:r>
      <w:r w:rsidRPr="002A0C10">
        <w:rPr>
          <w:rFonts w:hAnsi="標楷體" w:hint="eastAsia"/>
          <w:color w:val="000000"/>
          <w:szCs w:val="32"/>
        </w:rPr>
        <w:t>佳里榮家會計帳冊</w:t>
      </w:r>
      <w:r w:rsidR="00ED05C1" w:rsidRPr="002A0C10">
        <w:rPr>
          <w:rFonts w:hAnsi="標楷體" w:hint="eastAsia"/>
          <w:color w:val="000000"/>
          <w:szCs w:val="32"/>
        </w:rPr>
        <w:t>、鄭人龍製作85年9月至12月現金帳冊</w:t>
      </w:r>
      <w:r w:rsidR="00380273" w:rsidRPr="002A0C10">
        <w:rPr>
          <w:rFonts w:hAnsi="標楷體" w:hint="eastAsia"/>
          <w:color w:val="000000"/>
          <w:szCs w:val="32"/>
        </w:rPr>
        <w:t>等</w:t>
      </w:r>
      <w:r w:rsidRPr="002A0C10">
        <w:rPr>
          <w:rFonts w:hAnsi="標楷體" w:hint="eastAsia"/>
          <w:color w:val="000000"/>
          <w:szCs w:val="32"/>
        </w:rPr>
        <w:t>證物</w:t>
      </w:r>
      <w:r w:rsidR="00380273" w:rsidRPr="002A0C10">
        <w:rPr>
          <w:rFonts w:hAnsi="標楷體" w:hint="eastAsia"/>
          <w:color w:val="000000"/>
          <w:szCs w:val="32"/>
        </w:rPr>
        <w:t>，</w:t>
      </w:r>
      <w:r w:rsidRPr="002A0C10">
        <w:rPr>
          <w:rFonts w:hAnsi="標楷體" w:hint="eastAsia"/>
          <w:color w:val="000000"/>
          <w:szCs w:val="32"/>
        </w:rPr>
        <w:t>製作</w:t>
      </w:r>
      <w:r w:rsidR="00380273" w:rsidRPr="002A0C10">
        <w:rPr>
          <w:rFonts w:hAnsi="標楷體" w:hint="eastAsia"/>
          <w:color w:val="000000"/>
          <w:szCs w:val="32"/>
        </w:rPr>
        <w:t>各筆浮報金額</w:t>
      </w:r>
      <w:r w:rsidRPr="002A0C10">
        <w:rPr>
          <w:rFonts w:hAnsi="標楷體" w:hint="eastAsia"/>
          <w:color w:val="000000"/>
          <w:szCs w:val="32"/>
        </w:rPr>
        <w:t>附表</w:t>
      </w:r>
      <w:r w:rsidR="004964FB" w:rsidRPr="002A0C10">
        <w:rPr>
          <w:rFonts w:hAnsi="標楷體" w:hint="eastAsia"/>
          <w:color w:val="000000"/>
          <w:szCs w:val="32"/>
        </w:rPr>
        <w:t>，並與核對</w:t>
      </w:r>
      <w:r w:rsidRPr="002A0C10">
        <w:rPr>
          <w:rFonts w:hAnsi="標楷體" w:hint="eastAsia"/>
          <w:color w:val="000000"/>
          <w:szCs w:val="32"/>
        </w:rPr>
        <w:t>。高雄市調查處製表後</w:t>
      </w:r>
      <w:r w:rsidR="00380273" w:rsidRPr="002A0C10">
        <w:rPr>
          <w:rFonts w:hAnsi="標楷體" w:hint="eastAsia"/>
          <w:color w:val="000000"/>
          <w:szCs w:val="32"/>
        </w:rPr>
        <w:t>，並</w:t>
      </w:r>
      <w:r w:rsidRPr="002A0C10">
        <w:rPr>
          <w:rFonts w:hAnsi="標楷體" w:hint="eastAsia"/>
          <w:color w:val="000000"/>
          <w:szCs w:val="32"/>
        </w:rPr>
        <w:t>於86年9月6日及9日傳</w:t>
      </w:r>
      <w:r w:rsidR="002A0C10" w:rsidRPr="002A0C10">
        <w:rPr>
          <w:rFonts w:hAnsi="標楷體" w:hint="eastAsia"/>
          <w:color w:val="000000"/>
          <w:szCs w:val="32"/>
        </w:rPr>
        <w:t>訊鄭人龍、殷茂源</w:t>
      </w:r>
      <w:r w:rsidR="00380273" w:rsidRPr="002A0C10">
        <w:rPr>
          <w:rFonts w:hAnsi="標楷體" w:hint="eastAsia"/>
          <w:color w:val="000000"/>
          <w:szCs w:val="32"/>
        </w:rPr>
        <w:t>核對無誤</w:t>
      </w:r>
      <w:r w:rsidR="002A0C10" w:rsidRPr="002A0C10">
        <w:rPr>
          <w:rFonts w:hint="eastAsia"/>
          <w:color w:val="000000"/>
        </w:rPr>
        <w:t>製作</w:t>
      </w:r>
      <w:r w:rsidR="002A0C10" w:rsidRPr="002A0C10">
        <w:rPr>
          <w:rFonts w:hAnsi="標楷體" w:hint="eastAsia"/>
          <w:color w:val="000000"/>
          <w:szCs w:val="32"/>
        </w:rPr>
        <w:t>筆錄</w:t>
      </w:r>
      <w:r w:rsidR="00380273" w:rsidRPr="002A0C10">
        <w:rPr>
          <w:rFonts w:hAnsi="標楷體" w:hint="eastAsia"/>
          <w:color w:val="000000"/>
          <w:szCs w:val="32"/>
        </w:rPr>
        <w:t>後，於</w:t>
      </w:r>
      <w:r w:rsidRPr="002A0C10">
        <w:rPr>
          <w:rFonts w:hAnsi="標楷體" w:hint="eastAsia"/>
          <w:color w:val="000000"/>
          <w:szCs w:val="32"/>
        </w:rPr>
        <w:t>同年月9日送</w:t>
      </w:r>
      <w:r w:rsidR="00380273" w:rsidRPr="002A0C10">
        <w:rPr>
          <w:rFonts w:hAnsi="標楷體" w:hint="eastAsia"/>
          <w:color w:val="000000"/>
          <w:szCs w:val="32"/>
        </w:rPr>
        <w:t>台南地檢署劉聰熙檢察官據以起訴</w:t>
      </w:r>
      <w:r w:rsidRPr="002A0C10">
        <w:rPr>
          <w:rFonts w:hAnsi="標楷體" w:hint="eastAsia"/>
          <w:color w:val="000000"/>
          <w:szCs w:val="32"/>
        </w:rPr>
        <w:t>。</w:t>
      </w:r>
      <w:r w:rsidR="00B1211C" w:rsidRPr="002A0C10">
        <w:rPr>
          <w:rFonts w:hAnsi="標楷體" w:hint="eastAsia"/>
          <w:color w:val="000000"/>
          <w:szCs w:val="32"/>
        </w:rPr>
        <w:t>依據</w:t>
      </w:r>
      <w:r w:rsidR="00B1211C" w:rsidRPr="002A0C10">
        <w:rPr>
          <w:rFonts w:hint="eastAsia"/>
          <w:color w:val="000000"/>
        </w:rPr>
        <w:t>高雄市調處</w:t>
      </w:r>
      <w:r w:rsidR="00A61087">
        <w:rPr>
          <w:rFonts w:hint="eastAsia"/>
          <w:color w:val="000000"/>
        </w:rPr>
        <w:t>製作</w:t>
      </w:r>
      <w:r w:rsidR="00B1211C" w:rsidRPr="002A0C10">
        <w:rPr>
          <w:rFonts w:hint="eastAsia"/>
          <w:color w:val="000000"/>
        </w:rPr>
        <w:t>之</w:t>
      </w:r>
      <w:r w:rsidR="00B77F11" w:rsidRPr="002A0C10">
        <w:rPr>
          <w:rFonts w:hint="eastAsia"/>
          <w:color w:val="000000"/>
        </w:rPr>
        <w:t>「浮報價額事證對照表」</w:t>
      </w:r>
      <w:r w:rsidR="00B1211C" w:rsidRPr="002A0C10">
        <w:rPr>
          <w:rFonts w:hint="eastAsia"/>
          <w:color w:val="000000"/>
        </w:rPr>
        <w:t>所載證據資料，被告</w:t>
      </w:r>
      <w:r w:rsidR="00B1211C" w:rsidRPr="002A0C10">
        <w:rPr>
          <w:rFonts w:hAnsi="標楷體" w:hint="eastAsia"/>
          <w:color w:val="000000"/>
          <w:szCs w:val="32"/>
        </w:rPr>
        <w:t>程新勝、殷茂源及薛志雲於82年3月至6月間利用採購機會共同連續浮報22萬1100元部分有3項：1.殷茂源、薛志雲及</w:t>
      </w:r>
      <w:r w:rsidR="00B1211C" w:rsidRPr="002A0C10">
        <w:rPr>
          <w:rFonts w:hint="eastAsia"/>
          <w:color w:val="000000"/>
        </w:rPr>
        <w:t>鄭人龍調查筆錄。2.佳里榮家業務費明細分類帳。3.</w:t>
      </w:r>
      <w:r w:rsidR="00B1211C" w:rsidRPr="002A0C10">
        <w:rPr>
          <w:rFonts w:hAnsi="標楷體" w:hint="eastAsia"/>
          <w:color w:val="000000"/>
          <w:szCs w:val="32"/>
        </w:rPr>
        <w:t>殷茂源</w:t>
      </w:r>
      <w:r w:rsidR="00B1211C" w:rsidRPr="002A0C10">
        <w:rPr>
          <w:rFonts w:hint="eastAsia"/>
          <w:color w:val="000000"/>
        </w:rPr>
        <w:t>82年5月至9月現金帳冊。</w:t>
      </w:r>
      <w:r w:rsidR="00ED05C1" w:rsidRPr="002A0C10">
        <w:rPr>
          <w:rFonts w:hint="eastAsia"/>
          <w:color w:val="000000"/>
        </w:rPr>
        <w:t>所稱</w:t>
      </w:r>
      <w:r w:rsidR="00ED05C1" w:rsidRPr="002A0C10">
        <w:rPr>
          <w:rFonts w:hAnsi="標楷體" w:hint="eastAsia"/>
          <w:color w:val="000000"/>
          <w:szCs w:val="32"/>
        </w:rPr>
        <w:t>殷茂源</w:t>
      </w:r>
      <w:r w:rsidR="00ED05C1" w:rsidRPr="002A0C10">
        <w:rPr>
          <w:rFonts w:hint="eastAsia"/>
          <w:color w:val="000000"/>
        </w:rPr>
        <w:t>調查筆錄係</w:t>
      </w:r>
      <w:r w:rsidR="00A62F91" w:rsidRPr="002A0C10">
        <w:rPr>
          <w:rFonts w:hint="eastAsia"/>
          <w:color w:val="000000"/>
        </w:rPr>
        <w:t>指高雄市調處</w:t>
      </w:r>
      <w:r w:rsidR="00ED05C1" w:rsidRPr="002A0C10">
        <w:rPr>
          <w:rFonts w:hAnsi="標楷體" w:hint="eastAsia"/>
          <w:color w:val="000000"/>
          <w:szCs w:val="32"/>
        </w:rPr>
        <w:t>86年5月14日</w:t>
      </w:r>
      <w:r w:rsidR="00ED05C1" w:rsidRPr="002A0C10">
        <w:rPr>
          <w:rFonts w:hint="eastAsia"/>
          <w:color w:val="000000"/>
        </w:rPr>
        <w:t>搜索</w:t>
      </w:r>
      <w:r w:rsidR="00ED05C1" w:rsidRPr="002A0C10">
        <w:rPr>
          <w:rFonts w:hAnsi="標楷體" w:hint="eastAsia"/>
          <w:color w:val="000000"/>
          <w:szCs w:val="32"/>
        </w:rPr>
        <w:t>扣押</w:t>
      </w:r>
      <w:r w:rsidR="00A62F91" w:rsidRPr="002A0C10">
        <w:rPr>
          <w:rFonts w:hAnsi="標楷體" w:hint="eastAsia"/>
          <w:color w:val="000000"/>
          <w:szCs w:val="32"/>
        </w:rPr>
        <w:t>前述</w:t>
      </w:r>
      <w:r w:rsidR="00ED05C1" w:rsidRPr="002A0C10">
        <w:rPr>
          <w:rFonts w:hAnsi="標楷體" w:hint="eastAsia"/>
          <w:color w:val="000000"/>
          <w:szCs w:val="32"/>
        </w:rPr>
        <w:t>相關會計、現金帳冊後之同</w:t>
      </w:r>
      <w:r w:rsidR="00ED05C1" w:rsidRPr="002A0C10">
        <w:rPr>
          <w:rFonts w:hint="eastAsia"/>
          <w:color w:val="000000"/>
        </w:rPr>
        <w:t>年5月20日調查筆錄及劉檢察官要求該處製表後與採購承辦人</w:t>
      </w:r>
      <w:r w:rsidR="00ED05C1" w:rsidRPr="002A0C10">
        <w:rPr>
          <w:rFonts w:hAnsi="標楷體" w:hint="eastAsia"/>
          <w:color w:val="000000"/>
          <w:szCs w:val="32"/>
        </w:rPr>
        <w:t>殷茂源核對之同</w:t>
      </w:r>
      <w:r w:rsidR="00ED05C1" w:rsidRPr="002A0C10">
        <w:rPr>
          <w:rFonts w:hint="eastAsia"/>
          <w:color w:val="000000"/>
        </w:rPr>
        <w:t>年9月9日之調查筆錄</w:t>
      </w:r>
      <w:r w:rsidR="0046764E" w:rsidRPr="002A0C10">
        <w:rPr>
          <w:rFonts w:hint="eastAsia"/>
          <w:color w:val="000000"/>
        </w:rPr>
        <w:t>：</w:t>
      </w:r>
    </w:p>
    <w:p w:rsidR="00525BC3" w:rsidRPr="00AE4588" w:rsidRDefault="00ED05C1" w:rsidP="0046764E">
      <w:pPr>
        <w:pStyle w:val="5"/>
        <w:ind w:left="2041" w:hanging="680"/>
        <w:rPr>
          <w:rFonts w:hint="eastAsia"/>
          <w:color w:val="000000"/>
        </w:rPr>
      </w:pPr>
      <w:r w:rsidRPr="00AE4588">
        <w:rPr>
          <w:rFonts w:hint="eastAsia"/>
          <w:color w:val="000000"/>
        </w:rPr>
        <w:t>依據</w:t>
      </w:r>
      <w:r w:rsidR="00FE40B7" w:rsidRPr="00AE4588">
        <w:rPr>
          <w:rFonts w:hint="eastAsia"/>
          <w:color w:val="000000"/>
        </w:rPr>
        <w:t>86</w:t>
      </w:r>
      <w:r w:rsidRPr="00AE4588">
        <w:rPr>
          <w:rFonts w:hint="eastAsia"/>
          <w:color w:val="000000"/>
        </w:rPr>
        <w:t>年5月20日之調查筆錄</w:t>
      </w:r>
      <w:r w:rsidR="002932C0" w:rsidRPr="00AE4588">
        <w:rPr>
          <w:rFonts w:hint="eastAsia"/>
          <w:color w:val="000000"/>
        </w:rPr>
        <w:t>，殷茂源稱：「</w:t>
      </w:r>
      <w:r w:rsidR="00F154E3" w:rsidRPr="00AE4588">
        <w:rPr>
          <w:rFonts w:hint="eastAsia"/>
          <w:color w:val="000000"/>
        </w:rPr>
        <w:t>…</w:t>
      </w:r>
      <w:r w:rsidR="00525BC3" w:rsidRPr="00AE4588">
        <w:rPr>
          <w:rFonts w:hint="eastAsia"/>
          <w:color w:val="000000"/>
        </w:rPr>
        <w:t>程新勝起初係透過祕書室</w:t>
      </w:r>
      <w:r w:rsidR="00525BC3" w:rsidRPr="00AE4588">
        <w:rPr>
          <w:rFonts w:hAnsi="標楷體" w:hint="eastAsia"/>
          <w:bCs w:val="0"/>
          <w:color w:val="000000"/>
          <w:szCs w:val="32"/>
        </w:rPr>
        <w:t>主任</w:t>
      </w:r>
      <w:r w:rsidR="001A4048">
        <w:rPr>
          <w:rFonts w:hint="eastAsia"/>
          <w:color w:val="000000"/>
        </w:rPr>
        <w:t>張○本</w:t>
      </w:r>
      <w:r w:rsidR="00525BC3" w:rsidRPr="00AE4588">
        <w:rPr>
          <w:rFonts w:hint="eastAsia"/>
          <w:color w:val="000000"/>
        </w:rPr>
        <w:t>向我轉達，而時任會計室主任薛志雲亦知情，因為報銷請款單據需要</w:t>
      </w:r>
      <w:r w:rsidR="001A4048">
        <w:rPr>
          <w:rFonts w:hint="eastAsia"/>
          <w:color w:val="000000"/>
        </w:rPr>
        <w:t>張○本</w:t>
      </w:r>
      <w:r w:rsidR="00525BC3" w:rsidRPr="00AE4588">
        <w:rPr>
          <w:rFonts w:hint="eastAsia"/>
          <w:color w:val="000000"/>
        </w:rPr>
        <w:t>、薛志雲會章，後來程新勝改而直接指示我及薛志雲變更預算項目，浮報價額截取公款挪作他用，同時我亦需將上開特支費或交際費收支細目登帳，並不時陳送給程新勝核閱及收執處理。</w:t>
      </w:r>
      <w:r w:rsidR="002932C0" w:rsidRPr="00AE4588">
        <w:rPr>
          <w:rFonts w:hint="eastAsia"/>
          <w:color w:val="000000"/>
        </w:rPr>
        <w:t>」</w:t>
      </w:r>
      <w:r w:rsidR="00525BC3" w:rsidRPr="00AE4588">
        <w:rPr>
          <w:rFonts w:hint="eastAsia"/>
          <w:color w:val="000000"/>
        </w:rPr>
        <w:t>調查員爰提示佳里榮家82年5月至9月首長特支費及交際費現金帳冊乙頁，問：本張佳里榮家首長特支費及交際費之收支帳目，是否係由你所記載？帳目內容是否屬實？</w:t>
      </w:r>
      <w:r w:rsidR="002932C0" w:rsidRPr="00AE4588">
        <w:rPr>
          <w:rFonts w:hint="eastAsia"/>
          <w:color w:val="000000"/>
        </w:rPr>
        <w:t>殷茂源確認係其製</w:t>
      </w:r>
      <w:r w:rsidR="003F7B28" w:rsidRPr="00AE4588">
        <w:rPr>
          <w:rFonts w:hint="eastAsia"/>
          <w:color w:val="000000"/>
        </w:rPr>
        <w:t>作：「該現金帳冊確實是我逐筆登載的，各筆收支款亦屬實在。</w:t>
      </w:r>
      <w:r w:rsidR="00B7356B" w:rsidRPr="00AE4588">
        <w:rPr>
          <w:rFonts w:hint="eastAsia"/>
          <w:color w:val="000000"/>
        </w:rPr>
        <w:t>」並稱：「經我詳視該帳82年5月6日至82年9月1日現金帳冊，除82年5月6日首筆30000元為上月結存外，其餘收入款項計有：…</w:t>
      </w:r>
      <w:r w:rsidR="00E504AD" w:rsidRPr="00AE4588">
        <w:rPr>
          <w:rFonts w:hint="eastAsia"/>
          <w:color w:val="000000"/>
        </w:rPr>
        <w:t>(以上合計27</w:t>
      </w:r>
      <w:r w:rsidR="00602F1F" w:rsidRPr="00AE4588">
        <w:rPr>
          <w:rFonts w:hint="eastAsia"/>
          <w:color w:val="000000"/>
        </w:rPr>
        <w:t>萬</w:t>
      </w:r>
      <w:r w:rsidR="00E504AD" w:rsidRPr="00AE4588">
        <w:rPr>
          <w:rFonts w:hint="eastAsia"/>
          <w:color w:val="000000"/>
        </w:rPr>
        <w:t>1775元)，</w:t>
      </w:r>
      <w:r w:rsidR="00B7356B" w:rsidRPr="00AE4588">
        <w:rPr>
          <w:rFonts w:hint="eastAsia"/>
          <w:color w:val="000000"/>
        </w:rPr>
        <w:t>意即我等利用採購上述紀念品、油漆、通樂、垃圾袋、清潔用品、碗等物品機會，利用以少報多(浮報)的虛報(實際未採購)之方式，截取浮報或虛報之款項，供作程新勝每月支領首長特支費5000元，及其他餐費41730、高梁酒錢26640、幹部獎金51000元，購油漆48000元、支端節禮品29320元、支首長北上參加14全餐費、機票、雜支22910元等開銷。</w:t>
      </w:r>
      <w:r w:rsidR="003F7B28" w:rsidRPr="00AE4588">
        <w:rPr>
          <w:rFonts w:hint="eastAsia"/>
          <w:color w:val="000000"/>
        </w:rPr>
        <w:t>」</w:t>
      </w:r>
    </w:p>
    <w:p w:rsidR="001862C3" w:rsidRPr="00AE4588" w:rsidRDefault="002A0C10" w:rsidP="0046764E">
      <w:pPr>
        <w:pStyle w:val="5"/>
        <w:ind w:left="2041" w:hanging="680"/>
        <w:rPr>
          <w:rFonts w:hint="eastAsia"/>
          <w:color w:val="000000"/>
        </w:rPr>
      </w:pPr>
      <w:r>
        <w:rPr>
          <w:rFonts w:hint="eastAsia"/>
          <w:color w:val="000000"/>
        </w:rPr>
        <w:t>再</w:t>
      </w:r>
      <w:r w:rsidR="00B7356B" w:rsidRPr="00AE4588">
        <w:rPr>
          <w:rFonts w:hint="eastAsia"/>
          <w:color w:val="000000"/>
        </w:rPr>
        <w:t>依據高雄市調處</w:t>
      </w:r>
      <w:r w:rsidR="00525BC3" w:rsidRPr="00AE4588">
        <w:rPr>
          <w:rFonts w:hint="eastAsia"/>
          <w:color w:val="000000"/>
        </w:rPr>
        <w:t>依劉檢察官指示</w:t>
      </w:r>
      <w:r w:rsidR="00B7356B" w:rsidRPr="00AE4588">
        <w:rPr>
          <w:rFonts w:hint="eastAsia"/>
          <w:color w:val="000000"/>
        </w:rPr>
        <w:t>製表後</w:t>
      </w:r>
      <w:r w:rsidR="00525BC3" w:rsidRPr="00AE4588">
        <w:rPr>
          <w:rFonts w:hint="eastAsia"/>
          <w:color w:val="000000"/>
        </w:rPr>
        <w:t>再</w:t>
      </w:r>
      <w:r w:rsidR="00B7356B" w:rsidRPr="00AE4588">
        <w:rPr>
          <w:rFonts w:hint="eastAsia"/>
          <w:color w:val="000000"/>
        </w:rPr>
        <w:t>與殷茂源核對之同年9月9日之調查筆錄，</w:t>
      </w:r>
      <w:r w:rsidR="00525BC3" w:rsidRPr="00AE4588">
        <w:rPr>
          <w:rFonts w:hint="eastAsia"/>
          <w:color w:val="000000"/>
        </w:rPr>
        <w:t>高雄市調處調查員提示</w:t>
      </w:r>
      <w:r w:rsidR="00972C2B" w:rsidRPr="00AE4588">
        <w:rPr>
          <w:rFonts w:hint="eastAsia"/>
          <w:color w:val="000000"/>
        </w:rPr>
        <w:t>「</w:t>
      </w:r>
      <w:r w:rsidR="00525BC3" w:rsidRPr="00AE4588">
        <w:rPr>
          <w:rFonts w:hint="eastAsia"/>
          <w:color w:val="000000"/>
        </w:rPr>
        <w:t>佳里榮民之家程新勝等浮報價額收取回扣或舞弊事證對照表</w:t>
      </w:r>
      <w:r w:rsidR="00972C2B" w:rsidRPr="00AE4588">
        <w:rPr>
          <w:rFonts w:hint="eastAsia"/>
          <w:color w:val="000000"/>
        </w:rPr>
        <w:t>」</w:t>
      </w:r>
      <w:r w:rsidR="00525BC3" w:rsidRPr="00AE4588">
        <w:rPr>
          <w:rFonts w:hint="eastAsia"/>
          <w:color w:val="000000"/>
        </w:rPr>
        <w:t>，並詢問</w:t>
      </w:r>
      <w:r w:rsidR="00A316EB" w:rsidRPr="00AE4588">
        <w:rPr>
          <w:rFonts w:hint="eastAsia"/>
          <w:color w:val="000000"/>
        </w:rPr>
        <w:t>殷茂源</w:t>
      </w:r>
      <w:r w:rsidR="00525BC3" w:rsidRPr="00AE4588">
        <w:rPr>
          <w:rFonts w:hint="eastAsia"/>
          <w:color w:val="000000"/>
        </w:rPr>
        <w:t>：「請你核對該二張表列之你於82.5.6至82.9.1所登載之現金帳目與佳里榮家會計帳目(行政經費明細分類帳)登載之現金帳目、與佳里榮家會計帳目(行政經費明細分類帳)登載之日期、品項(摘要)款項來源、金額、廠商等項目是否相符？又其中你所經辦之採購、修繕總金額共若干？」</w:t>
      </w:r>
      <w:r w:rsidR="00B7356B" w:rsidRPr="00C617E1">
        <w:rPr>
          <w:rFonts w:hint="eastAsia"/>
          <w:color w:val="000000"/>
        </w:rPr>
        <w:t>殷茂源復稱：「</w:t>
      </w:r>
      <w:r w:rsidR="004A7517" w:rsidRPr="00C617E1">
        <w:rPr>
          <w:rFonts w:hint="eastAsia"/>
          <w:color w:val="000000"/>
        </w:rPr>
        <w:t>經我</w:t>
      </w:r>
      <w:r w:rsidR="00A62F91" w:rsidRPr="00C617E1">
        <w:rPr>
          <w:rFonts w:hint="eastAsia"/>
          <w:color w:val="000000"/>
        </w:rPr>
        <w:t>核</w:t>
      </w:r>
      <w:r w:rsidR="004A7517" w:rsidRPr="00C617E1">
        <w:rPr>
          <w:rFonts w:hint="eastAsia"/>
          <w:color w:val="000000"/>
        </w:rPr>
        <w:t>對上開82.5.6至82.9.1我所製作之現金帳目，與佳里榮家相關之經費(業務費)明細分類帳，確認該二張對照表所登載之關於本案業務費所列計之日期、品質(摘要)款項來源、金額、包商等項目大致相符，</w:t>
      </w:r>
      <w:r w:rsidR="004A7517" w:rsidRPr="00AE4588">
        <w:rPr>
          <w:rFonts w:hint="eastAsia"/>
          <w:color w:val="000000"/>
        </w:rPr>
        <w:t>其中我於82.5.6至82.9.1所經辦者共有7筆，總金額共計新台幣27萬1775元。</w:t>
      </w:r>
      <w:r w:rsidR="00B7356B" w:rsidRPr="00AE4588">
        <w:rPr>
          <w:rFonts w:hint="eastAsia"/>
          <w:color w:val="000000"/>
        </w:rPr>
        <w:t>」</w:t>
      </w:r>
      <w:r w:rsidR="002C2E55" w:rsidRPr="00AE4588">
        <w:rPr>
          <w:rFonts w:hint="eastAsia"/>
          <w:color w:val="000000"/>
        </w:rPr>
        <w:t>嗣殷茂源於同年10月4日檢察官</w:t>
      </w:r>
      <w:r w:rsidR="00525BC3" w:rsidRPr="00AE4588">
        <w:rPr>
          <w:rFonts w:hint="eastAsia"/>
          <w:color w:val="000000"/>
        </w:rPr>
        <w:t>訊問時，</w:t>
      </w:r>
      <w:r w:rsidR="002C2E55" w:rsidRPr="00AE4588">
        <w:rPr>
          <w:rFonts w:hint="eastAsia"/>
          <w:color w:val="000000"/>
        </w:rPr>
        <w:t>亦自認係受程新勝指示浮報牟取</w:t>
      </w:r>
      <w:r w:rsidR="00554713" w:rsidRPr="00AE4588">
        <w:rPr>
          <w:rFonts w:hint="eastAsia"/>
          <w:color w:val="000000"/>
        </w:rPr>
        <w:t>上開</w:t>
      </w:r>
      <w:r w:rsidR="002C2E55" w:rsidRPr="00AE4588">
        <w:rPr>
          <w:rFonts w:hint="eastAsia"/>
          <w:color w:val="000000"/>
        </w:rPr>
        <w:t>公款，是來自榮家業務費27萬1775元。</w:t>
      </w:r>
    </w:p>
    <w:p w:rsidR="00853C91" w:rsidRPr="00AE4588" w:rsidRDefault="006E10BE" w:rsidP="0046764E">
      <w:pPr>
        <w:pStyle w:val="5"/>
        <w:ind w:left="2041" w:hanging="680"/>
        <w:rPr>
          <w:rFonts w:hint="eastAsia"/>
          <w:color w:val="000000"/>
        </w:rPr>
      </w:pPr>
      <w:r w:rsidRPr="00AE4588">
        <w:rPr>
          <w:rFonts w:hint="eastAsia"/>
          <w:color w:val="000000"/>
        </w:rPr>
        <w:t>迄</w:t>
      </w:r>
      <w:r w:rsidR="001F36E0" w:rsidRPr="00AE4588">
        <w:rPr>
          <w:rFonts w:hint="eastAsia"/>
          <w:color w:val="000000"/>
        </w:rPr>
        <w:t>最後事實審</w:t>
      </w:r>
      <w:r w:rsidRPr="00AE4588">
        <w:rPr>
          <w:rFonts w:hint="eastAsia"/>
          <w:color w:val="000000"/>
        </w:rPr>
        <w:t>法院</w:t>
      </w:r>
      <w:r w:rsidR="00455F8A" w:rsidRPr="00AE4588">
        <w:rPr>
          <w:rFonts w:hAnsi="標楷體" w:hint="eastAsia"/>
          <w:color w:val="000000"/>
          <w:szCs w:val="32"/>
        </w:rPr>
        <w:t>9</w:t>
      </w:r>
      <w:r w:rsidR="001F36E0" w:rsidRPr="00AE4588">
        <w:rPr>
          <w:rFonts w:hAnsi="標楷體" w:hint="eastAsia"/>
          <w:color w:val="000000"/>
          <w:szCs w:val="32"/>
        </w:rPr>
        <w:t>8</w:t>
      </w:r>
      <w:r w:rsidR="00455F8A" w:rsidRPr="00AE4588">
        <w:rPr>
          <w:rFonts w:hAnsi="標楷體" w:hint="eastAsia"/>
          <w:color w:val="000000"/>
          <w:szCs w:val="32"/>
        </w:rPr>
        <w:t>年6月23日</w:t>
      </w:r>
      <w:r w:rsidR="001F36E0" w:rsidRPr="00AE4588">
        <w:rPr>
          <w:rFonts w:hAnsi="標楷體" w:hint="eastAsia"/>
          <w:color w:val="000000"/>
          <w:szCs w:val="32"/>
        </w:rPr>
        <w:t>審判期日交互詰問時，</w:t>
      </w:r>
      <w:r w:rsidR="001F36E0" w:rsidRPr="00AE4588">
        <w:rPr>
          <w:rFonts w:hint="eastAsia"/>
          <w:color w:val="000000"/>
        </w:rPr>
        <w:t>殷茂源仍</w:t>
      </w:r>
      <w:r w:rsidRPr="00AE4588">
        <w:rPr>
          <w:rFonts w:hint="eastAsia"/>
          <w:color w:val="000000"/>
        </w:rPr>
        <w:t>一貫</w:t>
      </w:r>
      <w:r w:rsidR="001F36E0" w:rsidRPr="00AE4588">
        <w:rPr>
          <w:rFonts w:hint="eastAsia"/>
          <w:color w:val="000000"/>
        </w:rPr>
        <w:t>堅稱：「</w:t>
      </w:r>
      <w:r w:rsidR="001F36E0" w:rsidRPr="00AE4588">
        <w:rPr>
          <w:rFonts w:hAnsi="標楷體" w:hint="eastAsia"/>
          <w:color w:val="000000"/>
          <w:szCs w:val="32"/>
        </w:rPr>
        <w:t>之前在法院陳述過，附表上浮報金額、去向實在。</w:t>
      </w:r>
      <w:r w:rsidR="001F36E0" w:rsidRPr="00AE4588">
        <w:rPr>
          <w:rFonts w:hint="eastAsia"/>
          <w:color w:val="000000"/>
        </w:rPr>
        <w:t>」</w:t>
      </w:r>
    </w:p>
    <w:p w:rsidR="00455F8A" w:rsidRPr="00AE4588" w:rsidRDefault="006E10BE" w:rsidP="001862C3">
      <w:pPr>
        <w:pStyle w:val="4"/>
        <w:ind w:left="1700" w:hanging="680"/>
        <w:rPr>
          <w:rFonts w:hint="eastAsia"/>
          <w:color w:val="000000"/>
        </w:rPr>
      </w:pPr>
      <w:r w:rsidRPr="00AE4588">
        <w:rPr>
          <w:rFonts w:hAnsi="標楷體" w:hint="eastAsia"/>
          <w:color w:val="000000"/>
          <w:szCs w:val="32"/>
        </w:rPr>
        <w:t>經查，</w:t>
      </w:r>
      <w:r w:rsidR="00853C91" w:rsidRPr="00AE4588">
        <w:rPr>
          <w:rFonts w:hAnsi="標楷體" w:hint="eastAsia"/>
          <w:color w:val="000000"/>
          <w:szCs w:val="32"/>
        </w:rPr>
        <w:t>本案</w:t>
      </w:r>
      <w:r w:rsidR="00853C91" w:rsidRPr="00AE4588">
        <w:rPr>
          <w:rFonts w:hint="eastAsia"/>
          <w:color w:val="000000"/>
        </w:rPr>
        <w:t>第一審</w:t>
      </w:r>
      <w:r w:rsidR="003356CE" w:rsidRPr="00AE4588">
        <w:rPr>
          <w:rFonts w:hint="eastAsia"/>
          <w:color w:val="000000"/>
        </w:rPr>
        <w:t>法院</w:t>
      </w:r>
      <w:r w:rsidR="00B513E5" w:rsidRPr="00AE4588">
        <w:rPr>
          <w:rFonts w:hAnsi="標楷體" w:hint="eastAsia"/>
          <w:color w:val="000000"/>
          <w:szCs w:val="32"/>
        </w:rPr>
        <w:t>僅於87年1月22日首次開庭時訊問：「對檢察官起訴事實有何陳述？」</w:t>
      </w:r>
      <w:r w:rsidR="00B513E5" w:rsidRPr="00AE4588">
        <w:rPr>
          <w:rFonts w:hint="eastAsia"/>
          <w:color w:val="000000"/>
        </w:rPr>
        <w:t>殷茂源答稱：「</w:t>
      </w:r>
      <w:r w:rsidR="00B513E5" w:rsidRPr="00AE4588">
        <w:rPr>
          <w:rFonts w:hAnsi="標楷體" w:hint="eastAsia"/>
          <w:color w:val="000000"/>
          <w:szCs w:val="32"/>
        </w:rPr>
        <w:t>在調查局及檢察官那邊講的都是事實。</w:t>
      </w:r>
      <w:r w:rsidR="00B513E5" w:rsidRPr="00AE4588">
        <w:rPr>
          <w:rFonts w:hint="eastAsia"/>
          <w:color w:val="000000"/>
        </w:rPr>
        <w:t>」</w:t>
      </w:r>
      <w:r w:rsidR="00AF7DFD" w:rsidRPr="00AE4588">
        <w:rPr>
          <w:rFonts w:hint="eastAsia"/>
          <w:color w:val="000000"/>
        </w:rPr>
        <w:t>並未針對殷茂源</w:t>
      </w:r>
      <w:r w:rsidRPr="00AE4588">
        <w:rPr>
          <w:rFonts w:hint="eastAsia"/>
          <w:color w:val="000000"/>
        </w:rPr>
        <w:t>向</w:t>
      </w:r>
      <w:r w:rsidRPr="00AE4588">
        <w:rPr>
          <w:rFonts w:hAnsi="標楷體" w:hint="eastAsia"/>
          <w:color w:val="000000"/>
          <w:szCs w:val="32"/>
        </w:rPr>
        <w:t>檢調機關所為</w:t>
      </w:r>
      <w:r w:rsidR="00AF7DFD" w:rsidRPr="00AE4588">
        <w:rPr>
          <w:rFonts w:hint="eastAsia"/>
          <w:color w:val="000000"/>
        </w:rPr>
        <w:t>自白，進一步調查殷茂源記載之</w:t>
      </w:r>
      <w:r w:rsidR="00AF7DFD" w:rsidRPr="00AE4588">
        <w:rPr>
          <w:rFonts w:hAnsi="標楷體" w:hint="eastAsia"/>
          <w:color w:val="000000"/>
          <w:szCs w:val="32"/>
        </w:rPr>
        <w:t>82年5月6日至82年9月1日現金帳冊</w:t>
      </w:r>
      <w:r w:rsidR="00724A44" w:rsidRPr="00AE4588">
        <w:rPr>
          <w:rFonts w:hAnsi="標楷體" w:hint="eastAsia"/>
          <w:color w:val="000000"/>
          <w:szCs w:val="32"/>
        </w:rPr>
        <w:t>上</w:t>
      </w:r>
      <w:r w:rsidR="00AF7DFD" w:rsidRPr="00AE4588">
        <w:rPr>
          <w:rFonts w:hAnsi="標楷體" w:hint="eastAsia"/>
          <w:color w:val="000000"/>
          <w:szCs w:val="32"/>
        </w:rPr>
        <w:t>所載10筆浮報款項是否屬實</w:t>
      </w:r>
      <w:r w:rsidR="003356CE" w:rsidRPr="00AE4588">
        <w:rPr>
          <w:rFonts w:hAnsi="標楷體" w:hint="eastAsia"/>
          <w:color w:val="000000"/>
          <w:szCs w:val="32"/>
        </w:rPr>
        <w:t>，</w:t>
      </w:r>
      <w:r w:rsidR="00724A44" w:rsidRPr="00AE4588">
        <w:rPr>
          <w:rFonts w:hAnsi="標楷體" w:hint="eastAsia"/>
          <w:color w:val="000000"/>
          <w:szCs w:val="32"/>
        </w:rPr>
        <w:t>或有無陳報佳里榮家主任</w:t>
      </w:r>
      <w:r w:rsidR="00724A44" w:rsidRPr="00AE4588">
        <w:rPr>
          <w:rFonts w:hint="eastAsia"/>
          <w:color w:val="000000"/>
        </w:rPr>
        <w:t>程新勝</w:t>
      </w:r>
      <w:r w:rsidR="00724A44" w:rsidRPr="00AE4588">
        <w:rPr>
          <w:rFonts w:hAnsi="標楷體" w:hint="eastAsia"/>
          <w:color w:val="000000"/>
          <w:szCs w:val="32"/>
        </w:rPr>
        <w:t>及會計主任薛志雲</w:t>
      </w:r>
      <w:r w:rsidR="00AF7DFD" w:rsidRPr="00AE4588">
        <w:rPr>
          <w:rFonts w:hAnsi="標楷體" w:hint="eastAsia"/>
          <w:color w:val="000000"/>
          <w:szCs w:val="32"/>
        </w:rPr>
        <w:t>，</w:t>
      </w:r>
      <w:r w:rsidR="00724A44" w:rsidRPr="00AE4588">
        <w:rPr>
          <w:rFonts w:hint="eastAsia"/>
          <w:color w:val="000000"/>
        </w:rPr>
        <w:t>即於</w:t>
      </w:r>
      <w:r w:rsidR="00853C91" w:rsidRPr="00AE4588">
        <w:rPr>
          <w:rFonts w:hint="eastAsia"/>
          <w:color w:val="000000"/>
        </w:rPr>
        <w:t>判決</w:t>
      </w:r>
      <w:r w:rsidR="00525BC3" w:rsidRPr="00AE4588">
        <w:rPr>
          <w:rFonts w:hint="eastAsia"/>
          <w:color w:val="000000"/>
        </w:rPr>
        <w:t>理由</w:t>
      </w:r>
      <w:r w:rsidR="00AF7DFD" w:rsidRPr="00AE4588">
        <w:rPr>
          <w:rFonts w:hint="eastAsia"/>
          <w:color w:val="000000"/>
        </w:rPr>
        <w:t>論斷</w:t>
      </w:r>
      <w:r w:rsidR="00170863" w:rsidRPr="00AE4588">
        <w:rPr>
          <w:rFonts w:hint="eastAsia"/>
          <w:color w:val="000000"/>
        </w:rPr>
        <w:t>：「</w:t>
      </w:r>
      <w:r w:rsidR="00170863" w:rsidRPr="00AE4588">
        <w:rPr>
          <w:rFonts w:hAnsi="標楷體" w:hint="eastAsia"/>
          <w:color w:val="000000"/>
          <w:szCs w:val="32"/>
        </w:rPr>
        <w:t>本件被告程新勝如何指示被告殷茂源、鄭人龍、薛志雲等人利用購辦公用物品及維護修繕工程之機會，以浮報價額或向廠商收取回扣，從中虛列帳目牟取公款供其私人交際送禮等情，業據被告殷茂源、鄭人龍、薛志雲等人分別在調查站調查、檢察官偵查或本院審理時坦承不諱，並經證人</w:t>
      </w:r>
      <w:r w:rsidR="003F2BF1">
        <w:rPr>
          <w:rFonts w:hAnsi="標楷體" w:hint="eastAsia"/>
          <w:color w:val="000000"/>
          <w:szCs w:val="32"/>
        </w:rPr>
        <w:t>張○法</w:t>
      </w:r>
      <w:r w:rsidR="00170863" w:rsidRPr="00AE4588">
        <w:rPr>
          <w:rFonts w:hAnsi="標楷體" w:hint="eastAsia"/>
          <w:color w:val="000000"/>
          <w:szCs w:val="32"/>
        </w:rPr>
        <w:t>、</w:t>
      </w:r>
      <w:r w:rsidR="0092784C">
        <w:rPr>
          <w:rFonts w:hAnsi="標楷體" w:hint="eastAsia"/>
          <w:color w:val="000000"/>
          <w:szCs w:val="32"/>
        </w:rPr>
        <w:t>陳○發</w:t>
      </w:r>
      <w:r w:rsidR="00170863" w:rsidRPr="00AE4588">
        <w:rPr>
          <w:rFonts w:hAnsi="標楷體" w:hint="eastAsia"/>
          <w:color w:val="000000"/>
          <w:szCs w:val="32"/>
        </w:rPr>
        <w:t>、並有卷附被告殷茂源、鄭人龍二人所登載之『現金帳冊』、被告薛志雲所記載之『帳目便條』、長發</w:t>
      </w:r>
      <w:r w:rsidR="00636FD4">
        <w:rPr>
          <w:rFonts w:hAnsi="標楷體" w:hint="eastAsia"/>
          <w:color w:val="000000"/>
          <w:szCs w:val="32"/>
        </w:rPr>
        <w:t>不鏽鋼</w:t>
      </w:r>
      <w:r w:rsidR="00170863" w:rsidRPr="00AE4588">
        <w:rPr>
          <w:rFonts w:hAnsi="標楷體" w:hint="eastAsia"/>
          <w:color w:val="000000"/>
          <w:szCs w:val="32"/>
        </w:rPr>
        <w:t>設計廠開立之『估價單』及該廠於台南區中小企業銀行安和分行代收款項紀錄簿暨佳里榮家『業務費』、『維護費』、『事務費』等行政經費明細帳可供核對…。</w:t>
      </w:r>
      <w:r w:rsidR="00170863" w:rsidRPr="00AE4588">
        <w:rPr>
          <w:rFonts w:hint="eastAsia"/>
          <w:color w:val="000000"/>
        </w:rPr>
        <w:t>」</w:t>
      </w:r>
      <w:r w:rsidR="00215A68">
        <w:rPr>
          <w:rFonts w:hint="eastAsia"/>
          <w:color w:val="000000"/>
        </w:rPr>
        <w:t>第一審判決</w:t>
      </w:r>
      <w:r w:rsidRPr="00AE4588">
        <w:rPr>
          <w:rFonts w:hint="eastAsia"/>
          <w:color w:val="000000"/>
        </w:rPr>
        <w:t>理由及證據與起訴書所載相同，</w:t>
      </w:r>
      <w:r w:rsidR="00724A44" w:rsidRPr="00AE4588">
        <w:rPr>
          <w:rFonts w:hint="eastAsia"/>
          <w:color w:val="000000"/>
        </w:rPr>
        <w:t>並依據</w:t>
      </w:r>
      <w:r w:rsidR="00724A44" w:rsidRPr="00AE4588">
        <w:rPr>
          <w:rFonts w:hAnsi="標楷體" w:hint="eastAsia"/>
          <w:color w:val="000000"/>
          <w:szCs w:val="32"/>
        </w:rPr>
        <w:t>貪污治罪條例第4條第1項第3款：「</w:t>
      </w:r>
      <w:r w:rsidR="00724A44" w:rsidRPr="00AE4588">
        <w:rPr>
          <w:rFonts w:hAnsi="標楷體" w:cs="細明體" w:hint="eastAsia"/>
          <w:color w:val="000000"/>
          <w:szCs w:val="32"/>
        </w:rPr>
        <w:t>建築或經辦公用工程或購辦公用器材、物品，浮報價額、數量、收取回扣或有其他舞幣情事者</w:t>
      </w:r>
      <w:r w:rsidR="00724A44" w:rsidRPr="00AE4588">
        <w:rPr>
          <w:rFonts w:hAnsi="標楷體" w:hint="eastAsia"/>
          <w:color w:val="000000"/>
          <w:szCs w:val="32"/>
        </w:rPr>
        <w:t>」判處程新勝</w:t>
      </w:r>
      <w:r w:rsidR="003356CE" w:rsidRPr="00AE4588">
        <w:rPr>
          <w:rFonts w:hAnsi="標楷體" w:hint="eastAsia"/>
          <w:color w:val="000000"/>
          <w:szCs w:val="32"/>
        </w:rPr>
        <w:t>11年有期徒</w:t>
      </w:r>
      <w:r w:rsidR="003356CE" w:rsidRPr="00AE4588">
        <w:rPr>
          <w:rFonts w:hint="eastAsia"/>
          <w:color w:val="000000"/>
        </w:rPr>
        <w:t>刑。</w:t>
      </w:r>
      <w:r w:rsidR="005342D6" w:rsidRPr="00AE4588">
        <w:rPr>
          <w:rFonts w:hAnsi="標楷體" w:hint="eastAsia"/>
          <w:color w:val="000000"/>
          <w:szCs w:val="32"/>
        </w:rPr>
        <w:t>薛志雲及</w:t>
      </w:r>
      <w:r w:rsidR="00724A44" w:rsidRPr="00AE4588">
        <w:rPr>
          <w:rFonts w:hAnsi="標楷體" w:hint="eastAsia"/>
          <w:color w:val="000000"/>
          <w:szCs w:val="32"/>
        </w:rPr>
        <w:t>殷茂源</w:t>
      </w:r>
      <w:r w:rsidR="005342D6" w:rsidRPr="00AE4588">
        <w:rPr>
          <w:rFonts w:hAnsi="標楷體" w:hint="eastAsia"/>
          <w:color w:val="000000"/>
          <w:szCs w:val="32"/>
        </w:rPr>
        <w:t>雖</w:t>
      </w:r>
      <w:r w:rsidRPr="00AE4588">
        <w:rPr>
          <w:rFonts w:hAnsi="標楷體" w:hint="eastAsia"/>
          <w:color w:val="000000"/>
          <w:szCs w:val="32"/>
        </w:rPr>
        <w:t>與程新勝</w:t>
      </w:r>
      <w:r w:rsidR="005342D6" w:rsidRPr="00AE4588">
        <w:rPr>
          <w:rFonts w:hAnsi="標楷體" w:hint="eastAsia"/>
          <w:color w:val="000000"/>
          <w:szCs w:val="32"/>
        </w:rPr>
        <w:t>係共同正犯，惟</w:t>
      </w:r>
      <w:r w:rsidR="003356CE" w:rsidRPr="00AE4588">
        <w:rPr>
          <w:rFonts w:hAnsi="標楷體" w:hint="eastAsia"/>
          <w:color w:val="000000"/>
          <w:szCs w:val="32"/>
        </w:rPr>
        <w:t>因</w:t>
      </w:r>
      <w:r w:rsidR="005342D6" w:rsidRPr="00AE4588">
        <w:rPr>
          <w:rFonts w:hAnsi="標楷體" w:hint="eastAsia"/>
          <w:color w:val="000000"/>
          <w:szCs w:val="32"/>
        </w:rPr>
        <w:t>偵查中</w:t>
      </w:r>
      <w:r w:rsidR="003356CE" w:rsidRPr="00AE4588">
        <w:rPr>
          <w:rFonts w:hAnsi="標楷體" w:hint="eastAsia"/>
          <w:color w:val="000000"/>
          <w:szCs w:val="32"/>
        </w:rPr>
        <w:t>自白</w:t>
      </w:r>
      <w:r w:rsidR="005342D6" w:rsidRPr="00AE4588">
        <w:rPr>
          <w:rFonts w:hAnsi="標楷體" w:hint="eastAsia"/>
          <w:color w:val="000000"/>
          <w:szCs w:val="32"/>
        </w:rPr>
        <w:t>，爰依同條例第8條第2項減刑為</w:t>
      </w:r>
      <w:r w:rsidR="003356CE" w:rsidRPr="00AE4588">
        <w:rPr>
          <w:rFonts w:hAnsi="標楷體" w:hint="eastAsia"/>
          <w:color w:val="000000"/>
          <w:szCs w:val="32"/>
        </w:rPr>
        <w:t>5年3月</w:t>
      </w:r>
      <w:r w:rsidR="005342D6" w:rsidRPr="00AE4588">
        <w:rPr>
          <w:rFonts w:hAnsi="標楷體" w:hint="eastAsia"/>
          <w:color w:val="000000"/>
          <w:szCs w:val="32"/>
        </w:rPr>
        <w:t>有期徒</w:t>
      </w:r>
      <w:r w:rsidR="005342D6" w:rsidRPr="00AE4588">
        <w:rPr>
          <w:rFonts w:hint="eastAsia"/>
          <w:color w:val="000000"/>
        </w:rPr>
        <w:t>刑。</w:t>
      </w:r>
      <w:r w:rsidR="00A61087" w:rsidRPr="00AE4588">
        <w:rPr>
          <w:rFonts w:hAnsi="標楷體" w:hint="eastAsia"/>
          <w:color w:val="000000"/>
          <w:szCs w:val="32"/>
        </w:rPr>
        <w:t>前述本案</w:t>
      </w:r>
      <w:r w:rsidR="00A61087" w:rsidRPr="00AE4588">
        <w:rPr>
          <w:rFonts w:hint="eastAsia"/>
          <w:color w:val="000000"/>
        </w:rPr>
        <w:t>第一審法院判決理由</w:t>
      </w:r>
      <w:r w:rsidR="00A61087">
        <w:rPr>
          <w:rFonts w:hint="eastAsia"/>
          <w:color w:val="000000"/>
        </w:rPr>
        <w:t>為歷審法院</w:t>
      </w:r>
      <w:r w:rsidR="00A61087" w:rsidRPr="00AE4588">
        <w:rPr>
          <w:rFonts w:hAnsi="標楷體" w:hint="eastAsia"/>
          <w:color w:val="000000"/>
          <w:szCs w:val="32"/>
        </w:rPr>
        <w:t>判決理由援用</w:t>
      </w:r>
      <w:r w:rsidR="00A61087">
        <w:rPr>
          <w:rFonts w:hAnsi="標楷體" w:hint="eastAsia"/>
          <w:color w:val="000000"/>
          <w:szCs w:val="32"/>
        </w:rPr>
        <w:t>，</w:t>
      </w:r>
      <w:r w:rsidR="00A61087" w:rsidRPr="00AE4588">
        <w:rPr>
          <w:rFonts w:hAnsi="標楷體" w:hint="eastAsia"/>
          <w:color w:val="000000"/>
          <w:szCs w:val="32"/>
        </w:rPr>
        <w:t>最後事實審法院於確定判決理由</w:t>
      </w:r>
      <w:r w:rsidR="00A61087">
        <w:rPr>
          <w:rFonts w:hAnsi="標楷體" w:hint="eastAsia"/>
          <w:color w:val="000000"/>
          <w:szCs w:val="32"/>
        </w:rPr>
        <w:t>除續</w:t>
      </w:r>
      <w:r w:rsidR="00A61087" w:rsidRPr="00AE4588">
        <w:rPr>
          <w:rFonts w:hAnsi="標楷體" w:hint="eastAsia"/>
          <w:color w:val="000000"/>
          <w:szCs w:val="32"/>
        </w:rPr>
        <w:t>援用</w:t>
      </w:r>
      <w:r w:rsidR="00A61087">
        <w:rPr>
          <w:rFonts w:hAnsi="標楷體" w:hint="eastAsia"/>
          <w:color w:val="000000"/>
          <w:szCs w:val="32"/>
        </w:rPr>
        <w:t>外</w:t>
      </w:r>
      <w:r w:rsidR="00A61087" w:rsidRPr="00AE4588">
        <w:rPr>
          <w:rFonts w:hint="eastAsia"/>
          <w:color w:val="000000"/>
        </w:rPr>
        <w:t>，更進一步</w:t>
      </w:r>
      <w:r w:rsidR="00A61087" w:rsidRPr="00AE4588">
        <w:rPr>
          <w:rFonts w:hAnsi="標楷體" w:hint="eastAsia"/>
          <w:color w:val="000000"/>
          <w:szCs w:val="32"/>
        </w:rPr>
        <w:t>認定</w:t>
      </w:r>
      <w:r w:rsidR="00A61087" w:rsidRPr="00AE4588">
        <w:rPr>
          <w:rFonts w:hint="eastAsia"/>
          <w:color w:val="000000"/>
        </w:rPr>
        <w:t>：「殷茂源</w:t>
      </w:r>
      <w:r w:rsidR="00A61087" w:rsidRPr="00AE4588">
        <w:rPr>
          <w:rFonts w:hAnsi="標楷體" w:hint="eastAsia"/>
          <w:color w:val="000000"/>
          <w:szCs w:val="32"/>
        </w:rPr>
        <w:t>82年5月6日至</w:t>
      </w:r>
      <w:r w:rsidR="00A61087" w:rsidRPr="00AE4588">
        <w:rPr>
          <w:rFonts w:hint="eastAsia"/>
          <w:color w:val="000000"/>
        </w:rPr>
        <w:t>82年9</w:t>
      </w:r>
      <w:r w:rsidR="00A61087" w:rsidRPr="00AE4588">
        <w:rPr>
          <w:rFonts w:hAnsi="標楷體" w:hint="eastAsia"/>
          <w:color w:val="000000"/>
          <w:szCs w:val="32"/>
        </w:rPr>
        <w:t>月1日現金帳冊</w:t>
      </w:r>
      <w:r w:rsidR="00A61087" w:rsidRPr="00AE4588">
        <w:rPr>
          <w:rFonts w:hint="eastAsia"/>
          <w:color w:val="000000"/>
        </w:rPr>
        <w:t>之記載係由承辦採購業務之被告殷茂源按月將列帳報予被告薛志雲，再由薛志雲謄寫後交付被告程新勝核閱…」以為認定程新勝指示該等浮報帳款之依據。惟其佐證</w:t>
      </w:r>
      <w:r w:rsidR="00A61087">
        <w:rPr>
          <w:rFonts w:hint="eastAsia"/>
          <w:color w:val="000000"/>
        </w:rPr>
        <w:t>該論斷之證據</w:t>
      </w:r>
      <w:r w:rsidR="00A61087" w:rsidRPr="00AE4588">
        <w:rPr>
          <w:rFonts w:hint="eastAsia"/>
          <w:color w:val="000000"/>
        </w:rPr>
        <w:t>資料為何，未見說明</w:t>
      </w:r>
      <w:r w:rsidR="00A61087">
        <w:rPr>
          <w:rFonts w:hint="eastAsia"/>
          <w:color w:val="000000"/>
        </w:rPr>
        <w:t>，</w:t>
      </w:r>
      <w:r w:rsidR="00A61087" w:rsidRPr="00AE4588">
        <w:rPr>
          <w:rFonts w:hint="eastAsia"/>
          <w:color w:val="000000"/>
        </w:rPr>
        <w:t>顯</w:t>
      </w:r>
      <w:r w:rsidR="00A61087">
        <w:rPr>
          <w:rFonts w:hint="eastAsia"/>
          <w:color w:val="000000"/>
        </w:rPr>
        <w:t>屬理由不備</w:t>
      </w:r>
      <w:r w:rsidR="00A61087" w:rsidRPr="00AE4588">
        <w:rPr>
          <w:rFonts w:hint="eastAsia"/>
          <w:color w:val="000000"/>
        </w:rPr>
        <w:t>。</w:t>
      </w:r>
    </w:p>
    <w:p w:rsidR="000044FA" w:rsidRPr="00AE4588" w:rsidRDefault="00A61087" w:rsidP="001862C3">
      <w:pPr>
        <w:pStyle w:val="4"/>
        <w:ind w:left="1700" w:hanging="680"/>
        <w:rPr>
          <w:rFonts w:hint="eastAsia"/>
          <w:color w:val="000000"/>
        </w:rPr>
      </w:pPr>
      <w:r>
        <w:rPr>
          <w:rFonts w:hint="eastAsia"/>
          <w:color w:val="000000"/>
        </w:rPr>
        <w:t>再</w:t>
      </w:r>
      <w:r w:rsidR="0039730A" w:rsidRPr="00AE4588">
        <w:rPr>
          <w:rFonts w:hint="eastAsia"/>
          <w:color w:val="000000"/>
        </w:rPr>
        <w:t>查，</w:t>
      </w:r>
      <w:r w:rsidR="002A0C10">
        <w:rPr>
          <w:rFonts w:hint="eastAsia"/>
          <w:color w:val="000000"/>
        </w:rPr>
        <w:t>確定判決理由</w:t>
      </w:r>
      <w:r w:rsidR="00EF30A4" w:rsidRPr="00AE4588">
        <w:rPr>
          <w:rFonts w:hint="eastAsia"/>
          <w:color w:val="000000"/>
        </w:rPr>
        <w:t>類似</w:t>
      </w:r>
      <w:r w:rsidR="0039730A" w:rsidRPr="00AE4588">
        <w:rPr>
          <w:rFonts w:hint="eastAsia"/>
          <w:color w:val="000000"/>
        </w:rPr>
        <w:t>說詞</w:t>
      </w:r>
      <w:r w:rsidR="00EF30A4" w:rsidRPr="00AE4588">
        <w:rPr>
          <w:rFonts w:hint="eastAsia"/>
          <w:color w:val="000000"/>
        </w:rPr>
        <w:t>亦見於</w:t>
      </w:r>
      <w:r w:rsidR="002A0C10">
        <w:rPr>
          <w:rFonts w:hint="eastAsia"/>
          <w:color w:val="000000"/>
        </w:rPr>
        <w:t>有關</w:t>
      </w:r>
      <w:r w:rsidR="00EF30A4" w:rsidRPr="00AE4588">
        <w:rPr>
          <w:rFonts w:hAnsi="標楷體" w:hint="eastAsia"/>
          <w:color w:val="000000"/>
          <w:szCs w:val="32"/>
        </w:rPr>
        <w:t>鄭人龍製作</w:t>
      </w:r>
      <w:r w:rsidR="00FC23BE" w:rsidRPr="00AE4588">
        <w:rPr>
          <w:rFonts w:hAnsi="標楷體" w:hint="eastAsia"/>
          <w:color w:val="000000"/>
          <w:szCs w:val="32"/>
        </w:rPr>
        <w:t>之</w:t>
      </w:r>
      <w:r w:rsidR="00EF30A4" w:rsidRPr="00AE4588">
        <w:rPr>
          <w:rFonts w:hAnsi="標楷體" w:hint="eastAsia"/>
          <w:color w:val="000000"/>
          <w:szCs w:val="32"/>
        </w:rPr>
        <w:t>現金帳冊之說明，其</w:t>
      </w:r>
      <w:r w:rsidR="0039730A" w:rsidRPr="00AE4588">
        <w:rPr>
          <w:rFonts w:hint="eastAsia"/>
          <w:color w:val="000000"/>
        </w:rPr>
        <w:t>由來，係</w:t>
      </w:r>
      <w:r w:rsidR="0039730A" w:rsidRPr="00AE4588">
        <w:rPr>
          <w:rFonts w:hAnsi="標楷體" w:hint="eastAsia"/>
          <w:color w:val="000000"/>
          <w:szCs w:val="32"/>
        </w:rPr>
        <w:t>高雄市調處於86年5月19日</w:t>
      </w:r>
      <w:r w:rsidR="00FC23BE" w:rsidRPr="00AE4588">
        <w:rPr>
          <w:rFonts w:hAnsi="標楷體" w:hint="eastAsia"/>
          <w:color w:val="000000"/>
          <w:szCs w:val="32"/>
        </w:rPr>
        <w:t>首次</w:t>
      </w:r>
      <w:r w:rsidR="0039730A" w:rsidRPr="00AE4588">
        <w:rPr>
          <w:rFonts w:hAnsi="標楷體" w:hint="eastAsia"/>
          <w:color w:val="000000"/>
          <w:szCs w:val="32"/>
        </w:rPr>
        <w:t>傳喚</w:t>
      </w:r>
      <w:r w:rsidR="0039730A" w:rsidRPr="00AE4588">
        <w:rPr>
          <w:rFonts w:hint="eastAsia"/>
          <w:color w:val="000000"/>
        </w:rPr>
        <w:t>會計主任</w:t>
      </w:r>
      <w:r w:rsidR="0039730A" w:rsidRPr="00AE4588">
        <w:rPr>
          <w:rFonts w:hAnsi="標楷體" w:hint="eastAsia"/>
          <w:color w:val="000000"/>
          <w:szCs w:val="32"/>
        </w:rPr>
        <w:t>薛志雲，經提示該處於86年5月14日在被告程新勝住處搜得承辦採購之鄭人龍製作85年間現金帳冊4張及</w:t>
      </w:r>
      <w:r w:rsidR="0039730A" w:rsidRPr="00AE4588">
        <w:rPr>
          <w:rFonts w:hint="eastAsia"/>
          <w:color w:val="000000"/>
        </w:rPr>
        <w:t>會計主任</w:t>
      </w:r>
      <w:r w:rsidR="0039730A" w:rsidRPr="00AE4588">
        <w:rPr>
          <w:rFonts w:hAnsi="標楷體" w:hint="eastAsia"/>
          <w:color w:val="000000"/>
          <w:szCs w:val="32"/>
        </w:rPr>
        <w:t>薛志雲製作之帳目便條紙12張</w:t>
      </w:r>
      <w:r w:rsidR="008E3892" w:rsidRPr="00AE4588">
        <w:rPr>
          <w:rFonts w:hAnsi="標楷體" w:hint="eastAsia"/>
          <w:color w:val="000000"/>
          <w:szCs w:val="32"/>
        </w:rPr>
        <w:t>（5張空白）</w:t>
      </w:r>
      <w:r w:rsidR="0039730A" w:rsidRPr="00AE4588">
        <w:rPr>
          <w:rFonts w:hAnsi="標楷體" w:hint="eastAsia"/>
          <w:color w:val="000000"/>
          <w:szCs w:val="32"/>
        </w:rPr>
        <w:t>時，</w:t>
      </w:r>
      <w:r w:rsidR="0060686E" w:rsidRPr="00AE4588">
        <w:rPr>
          <w:rFonts w:hAnsi="標楷體" w:hint="eastAsia"/>
          <w:color w:val="000000"/>
          <w:szCs w:val="32"/>
        </w:rPr>
        <w:t>供稱：「每月鄭人龍會將該月採購浮報之金額列帳給我，再由我親手謄寫一次送給主任，用來與鄭人龍製作之『現金帳冊』核對…」</w:t>
      </w:r>
      <w:r w:rsidR="002A0C10" w:rsidRPr="00AE4588">
        <w:rPr>
          <w:rFonts w:hAnsi="標楷體" w:hint="eastAsia"/>
          <w:color w:val="000000"/>
          <w:szCs w:val="32"/>
        </w:rPr>
        <w:t>薛志雲</w:t>
      </w:r>
      <w:r w:rsidR="0039730A" w:rsidRPr="00AE4588">
        <w:rPr>
          <w:rFonts w:hAnsi="標楷體" w:hint="eastAsia"/>
          <w:color w:val="000000"/>
          <w:szCs w:val="32"/>
        </w:rPr>
        <w:t>所供</w:t>
      </w:r>
      <w:r w:rsidR="00FC23BE" w:rsidRPr="00AE4588">
        <w:rPr>
          <w:rFonts w:hAnsi="標楷體" w:hint="eastAsia"/>
          <w:color w:val="000000"/>
          <w:szCs w:val="32"/>
        </w:rPr>
        <w:t>即</w:t>
      </w:r>
      <w:r w:rsidR="0039730A" w:rsidRPr="00AE4588">
        <w:rPr>
          <w:rFonts w:hAnsi="標楷體" w:hint="eastAsia"/>
          <w:color w:val="000000"/>
          <w:szCs w:val="32"/>
        </w:rPr>
        <w:t>為歷審</w:t>
      </w:r>
      <w:r w:rsidR="00FC23BE" w:rsidRPr="00AE4588">
        <w:rPr>
          <w:rFonts w:hAnsi="標楷體" w:hint="eastAsia"/>
          <w:color w:val="000000"/>
          <w:szCs w:val="32"/>
        </w:rPr>
        <w:t>法院</w:t>
      </w:r>
      <w:r w:rsidR="0039730A" w:rsidRPr="00AE4588">
        <w:rPr>
          <w:rFonts w:hAnsi="標楷體" w:hint="eastAsia"/>
          <w:color w:val="000000"/>
          <w:szCs w:val="32"/>
        </w:rPr>
        <w:t>判決理由引為</w:t>
      </w:r>
      <w:r w:rsidR="0039730A" w:rsidRPr="00AE4588">
        <w:rPr>
          <w:rFonts w:hint="eastAsia"/>
          <w:color w:val="000000"/>
        </w:rPr>
        <w:t>程新勝指示</w:t>
      </w:r>
      <w:r w:rsidR="0039730A" w:rsidRPr="00AE4588">
        <w:rPr>
          <w:rFonts w:hAnsi="標楷體" w:hint="eastAsia"/>
          <w:color w:val="000000"/>
          <w:szCs w:val="32"/>
        </w:rPr>
        <w:t>本件浮報價額之證據。惟</w:t>
      </w:r>
      <w:r w:rsidR="002A0C10">
        <w:rPr>
          <w:rFonts w:hAnsi="標楷體" w:hint="eastAsia"/>
          <w:color w:val="000000"/>
          <w:szCs w:val="32"/>
        </w:rPr>
        <w:t>查，</w:t>
      </w:r>
      <w:r w:rsidR="00FC23BE" w:rsidRPr="00AE4588">
        <w:rPr>
          <w:rFonts w:hAnsi="標楷體" w:hint="eastAsia"/>
          <w:color w:val="000000"/>
          <w:szCs w:val="32"/>
        </w:rPr>
        <w:t>前述</w:t>
      </w:r>
      <w:r w:rsidR="0039730A" w:rsidRPr="00AE4588">
        <w:rPr>
          <w:rFonts w:hAnsi="標楷體" w:hint="eastAsia"/>
          <w:color w:val="000000"/>
          <w:szCs w:val="32"/>
        </w:rPr>
        <w:t>薛志雲所供</w:t>
      </w:r>
      <w:r w:rsidR="00FC23BE" w:rsidRPr="00AE4588">
        <w:rPr>
          <w:rFonts w:hAnsi="標楷體" w:hint="eastAsia"/>
          <w:color w:val="000000"/>
          <w:szCs w:val="32"/>
        </w:rPr>
        <w:t>內容</w:t>
      </w:r>
      <w:r w:rsidR="0039730A" w:rsidRPr="00AE4588">
        <w:rPr>
          <w:rFonts w:hAnsi="標楷體" w:hint="eastAsia"/>
          <w:color w:val="000000"/>
          <w:szCs w:val="32"/>
        </w:rPr>
        <w:t>係指鄭人龍製作</w:t>
      </w:r>
      <w:r w:rsidR="00FE40B7" w:rsidRPr="00AE4588">
        <w:rPr>
          <w:rFonts w:hAnsi="標楷體" w:hint="eastAsia"/>
          <w:color w:val="000000"/>
          <w:szCs w:val="32"/>
        </w:rPr>
        <w:t>之</w:t>
      </w:r>
      <w:r w:rsidR="0039730A" w:rsidRPr="00AE4588">
        <w:rPr>
          <w:rFonts w:hAnsi="標楷體" w:hint="eastAsia"/>
          <w:color w:val="000000"/>
          <w:szCs w:val="32"/>
        </w:rPr>
        <w:t>85年間現金帳冊</w:t>
      </w:r>
      <w:r w:rsidR="00FE40B7" w:rsidRPr="00AE4588">
        <w:rPr>
          <w:rFonts w:hAnsi="標楷體" w:hint="eastAsia"/>
          <w:color w:val="000000"/>
          <w:szCs w:val="32"/>
        </w:rPr>
        <w:t>4張</w:t>
      </w:r>
      <w:r w:rsidR="0039730A" w:rsidRPr="00AE4588">
        <w:rPr>
          <w:rFonts w:hAnsi="標楷體" w:hint="eastAsia"/>
          <w:color w:val="000000"/>
          <w:szCs w:val="32"/>
        </w:rPr>
        <w:t>，並未包括前述殷茂源</w:t>
      </w:r>
      <w:r w:rsidR="0063109F" w:rsidRPr="00AE4588">
        <w:rPr>
          <w:rFonts w:hAnsi="標楷體" w:hint="eastAsia"/>
          <w:color w:val="000000"/>
          <w:szCs w:val="32"/>
        </w:rPr>
        <w:t>製作</w:t>
      </w:r>
      <w:r w:rsidR="00FE40B7" w:rsidRPr="00AE4588">
        <w:rPr>
          <w:rFonts w:hAnsi="標楷體" w:hint="eastAsia"/>
          <w:color w:val="000000"/>
          <w:szCs w:val="32"/>
        </w:rPr>
        <w:t>之</w:t>
      </w:r>
      <w:r w:rsidR="0039730A" w:rsidRPr="00AE4588">
        <w:rPr>
          <w:rFonts w:hAnsi="標楷體" w:hint="eastAsia"/>
          <w:color w:val="000000"/>
          <w:szCs w:val="32"/>
        </w:rPr>
        <w:t>82年</w:t>
      </w:r>
      <w:r w:rsidR="002A0C10">
        <w:rPr>
          <w:rFonts w:hAnsi="標楷體" w:hint="eastAsia"/>
          <w:color w:val="000000"/>
          <w:szCs w:val="32"/>
        </w:rPr>
        <w:t>5月至9月之</w:t>
      </w:r>
      <w:r w:rsidR="0039730A" w:rsidRPr="00AE4588">
        <w:rPr>
          <w:rFonts w:hAnsi="標楷體" w:hint="eastAsia"/>
          <w:color w:val="000000"/>
          <w:szCs w:val="32"/>
        </w:rPr>
        <w:t>現金帳冊</w:t>
      </w:r>
      <w:r w:rsidR="00281739" w:rsidRPr="00AE4588">
        <w:rPr>
          <w:rFonts w:hAnsi="標楷體" w:hint="eastAsia"/>
          <w:color w:val="000000"/>
          <w:szCs w:val="32"/>
        </w:rPr>
        <w:t>。</w:t>
      </w:r>
      <w:r w:rsidR="00281739" w:rsidRPr="00AE4588">
        <w:rPr>
          <w:rFonts w:hint="eastAsia"/>
          <w:color w:val="000000"/>
        </w:rPr>
        <w:t>而</w:t>
      </w:r>
      <w:r w:rsidR="00FE40B7" w:rsidRPr="00AE4588">
        <w:rPr>
          <w:rFonts w:hAnsi="標楷體" w:hint="eastAsia"/>
          <w:color w:val="000000"/>
          <w:szCs w:val="32"/>
        </w:rPr>
        <w:t>高雄市調處於86年5月27日提示殷茂源製作之現金帳冊及</w:t>
      </w:r>
      <w:r w:rsidR="00281739" w:rsidRPr="00AE4588">
        <w:rPr>
          <w:rFonts w:hAnsi="標楷體" w:hint="eastAsia"/>
          <w:color w:val="000000"/>
          <w:szCs w:val="32"/>
        </w:rPr>
        <w:t>其於</w:t>
      </w:r>
      <w:r w:rsidR="00FE40B7" w:rsidRPr="00AE4588">
        <w:rPr>
          <w:rFonts w:hint="eastAsia"/>
          <w:color w:val="000000"/>
        </w:rPr>
        <w:t>86年5月20日在該處之</w:t>
      </w:r>
      <w:r w:rsidR="00281739" w:rsidRPr="00AE4588">
        <w:rPr>
          <w:rFonts w:hint="eastAsia"/>
          <w:color w:val="000000"/>
        </w:rPr>
        <w:t>供詞，詢問</w:t>
      </w:r>
      <w:r w:rsidR="00FE40B7" w:rsidRPr="00AE4588">
        <w:rPr>
          <w:rFonts w:hAnsi="標楷體" w:hint="eastAsia"/>
          <w:color w:val="000000"/>
          <w:szCs w:val="32"/>
        </w:rPr>
        <w:t>程新勝</w:t>
      </w:r>
      <w:r w:rsidR="00281739" w:rsidRPr="00AE4588">
        <w:rPr>
          <w:rFonts w:hAnsi="標楷體" w:hint="eastAsia"/>
          <w:color w:val="000000"/>
          <w:szCs w:val="32"/>
        </w:rPr>
        <w:t>各該收入款項來源時，程新勝答稱：「我並未見過該份現金帳冊，亦不清楚係何人所記載，也不知各該收入款項來源。」且不論在高雄市調處、檢察官偵訊</w:t>
      </w:r>
      <w:r w:rsidR="00AB7081">
        <w:rPr>
          <w:rFonts w:hAnsi="標楷體" w:hint="eastAsia"/>
          <w:color w:val="000000"/>
          <w:szCs w:val="32"/>
        </w:rPr>
        <w:t>、</w:t>
      </w:r>
      <w:r w:rsidR="00281739" w:rsidRPr="00AE4588">
        <w:rPr>
          <w:rFonts w:hAnsi="標楷體" w:hint="eastAsia"/>
          <w:color w:val="000000"/>
          <w:szCs w:val="32"/>
        </w:rPr>
        <w:t>歷審法院</w:t>
      </w:r>
      <w:r w:rsidR="00AB7081" w:rsidRPr="00AE4588">
        <w:rPr>
          <w:rFonts w:hAnsi="標楷體" w:hint="eastAsia"/>
          <w:color w:val="000000"/>
          <w:szCs w:val="32"/>
        </w:rPr>
        <w:t>或</w:t>
      </w:r>
      <w:r w:rsidR="00AB7081">
        <w:rPr>
          <w:rFonts w:hAnsi="標楷體" w:hint="eastAsia"/>
          <w:color w:val="000000"/>
          <w:szCs w:val="32"/>
        </w:rPr>
        <w:t>最後事實審法院</w:t>
      </w:r>
      <w:r w:rsidR="00281739" w:rsidRPr="00AE4588">
        <w:rPr>
          <w:rFonts w:hAnsi="標楷體" w:hint="eastAsia"/>
          <w:color w:val="000000"/>
          <w:szCs w:val="32"/>
        </w:rPr>
        <w:t>，均未曾訊問薛志雲、殷茂源及程新勝前述殷茂源製作之現金帳冊是否曾經陳</w:t>
      </w:r>
      <w:r w:rsidR="00281739" w:rsidRPr="00AE4588">
        <w:rPr>
          <w:rFonts w:hint="eastAsia"/>
          <w:color w:val="000000"/>
        </w:rPr>
        <w:t>報予薛志雲或程新勝核閱之</w:t>
      </w:r>
      <w:r w:rsidR="00281739" w:rsidRPr="00AE4588">
        <w:rPr>
          <w:rFonts w:hAnsi="標楷體" w:hint="eastAsia"/>
          <w:color w:val="000000"/>
          <w:szCs w:val="32"/>
        </w:rPr>
        <w:t>問題，渠等亦未主動供述或提出任何佐證資料</w:t>
      </w:r>
      <w:r w:rsidR="00281739" w:rsidRPr="00AE4588">
        <w:rPr>
          <w:rFonts w:hint="eastAsia"/>
          <w:color w:val="000000"/>
        </w:rPr>
        <w:t>。</w:t>
      </w:r>
      <w:r w:rsidR="00FC23BE" w:rsidRPr="00AE4588">
        <w:rPr>
          <w:rFonts w:hint="eastAsia"/>
          <w:color w:val="000000"/>
        </w:rPr>
        <w:t>是</w:t>
      </w:r>
      <w:r w:rsidR="00FC23BE" w:rsidRPr="00AE4588">
        <w:rPr>
          <w:rFonts w:hAnsi="標楷體" w:hint="eastAsia"/>
          <w:color w:val="000000"/>
          <w:szCs w:val="32"/>
        </w:rPr>
        <w:t>本案最後事實審法院於確定判決理由</w:t>
      </w:r>
      <w:r w:rsidR="0071412D" w:rsidRPr="00AE4588">
        <w:rPr>
          <w:rFonts w:hAnsi="標楷體" w:hint="eastAsia"/>
          <w:color w:val="000000"/>
          <w:szCs w:val="32"/>
        </w:rPr>
        <w:t>認定</w:t>
      </w:r>
      <w:r w:rsidR="0071412D" w:rsidRPr="00AE4588">
        <w:rPr>
          <w:rFonts w:hint="eastAsia"/>
          <w:color w:val="000000"/>
        </w:rPr>
        <w:t>程新勝曾經核閱</w:t>
      </w:r>
      <w:r w:rsidR="001F317E" w:rsidRPr="00AE4588">
        <w:rPr>
          <w:rFonts w:hAnsi="標楷體" w:hint="eastAsia"/>
          <w:color w:val="000000"/>
          <w:szCs w:val="32"/>
        </w:rPr>
        <w:t>殷茂源製作之82年間現金帳冊</w:t>
      </w:r>
      <w:r w:rsidR="0071412D" w:rsidRPr="00AE4588">
        <w:rPr>
          <w:rFonts w:hAnsi="標楷體" w:hint="eastAsia"/>
          <w:color w:val="000000"/>
          <w:szCs w:val="32"/>
        </w:rPr>
        <w:t>，以為其</w:t>
      </w:r>
      <w:r w:rsidR="001F317E" w:rsidRPr="00AE4588">
        <w:rPr>
          <w:rFonts w:hint="eastAsia"/>
          <w:color w:val="000000"/>
        </w:rPr>
        <w:t>指示</w:t>
      </w:r>
      <w:r w:rsidR="0071412D" w:rsidRPr="00AE4588">
        <w:rPr>
          <w:rFonts w:hAnsi="標楷體" w:hint="eastAsia"/>
          <w:color w:val="000000"/>
          <w:szCs w:val="32"/>
        </w:rPr>
        <w:t>殷茂源辦理採購</w:t>
      </w:r>
      <w:r w:rsidR="001F317E" w:rsidRPr="00AE4588">
        <w:rPr>
          <w:rFonts w:hint="eastAsia"/>
          <w:color w:val="000000"/>
        </w:rPr>
        <w:t>浮報價額</w:t>
      </w:r>
      <w:r w:rsidR="0071412D" w:rsidRPr="00AE4588">
        <w:rPr>
          <w:rFonts w:hint="eastAsia"/>
          <w:color w:val="000000"/>
        </w:rPr>
        <w:t>之證據</w:t>
      </w:r>
      <w:r w:rsidR="001F317E" w:rsidRPr="00AE4588">
        <w:rPr>
          <w:rFonts w:hint="eastAsia"/>
          <w:color w:val="000000"/>
        </w:rPr>
        <w:t>，</w:t>
      </w:r>
      <w:r w:rsidR="00097430">
        <w:rPr>
          <w:rFonts w:hint="eastAsia"/>
          <w:color w:val="000000"/>
        </w:rPr>
        <w:t>核</w:t>
      </w:r>
      <w:r w:rsidR="008A686C">
        <w:rPr>
          <w:rFonts w:hint="eastAsia"/>
          <w:color w:val="000000"/>
        </w:rPr>
        <w:t>屬</w:t>
      </w:r>
      <w:r w:rsidR="001F317E" w:rsidRPr="00AE4588">
        <w:rPr>
          <w:rFonts w:hint="eastAsia"/>
          <w:color w:val="000000"/>
        </w:rPr>
        <w:t>理由</w:t>
      </w:r>
      <w:r w:rsidR="008A686C">
        <w:rPr>
          <w:rFonts w:hint="eastAsia"/>
          <w:color w:val="000000"/>
        </w:rPr>
        <w:t>不備</w:t>
      </w:r>
      <w:r w:rsidR="001F317E" w:rsidRPr="00AE4588">
        <w:rPr>
          <w:rFonts w:hint="eastAsia"/>
          <w:color w:val="000000"/>
        </w:rPr>
        <w:t>。</w:t>
      </w:r>
    </w:p>
    <w:p w:rsidR="00C00E98" w:rsidRPr="00AE4588" w:rsidRDefault="0071412D" w:rsidP="001862C3">
      <w:pPr>
        <w:pStyle w:val="4"/>
        <w:ind w:left="1700" w:hanging="680"/>
        <w:rPr>
          <w:rFonts w:hint="eastAsia"/>
          <w:color w:val="000000"/>
        </w:rPr>
      </w:pPr>
      <w:r w:rsidRPr="00AE4588">
        <w:rPr>
          <w:rFonts w:hint="eastAsia"/>
          <w:color w:val="000000"/>
        </w:rPr>
        <w:t>再查，</w:t>
      </w:r>
      <w:r w:rsidRPr="00AE4588">
        <w:rPr>
          <w:rFonts w:hAnsi="標楷體" w:hint="eastAsia"/>
          <w:color w:val="000000"/>
          <w:szCs w:val="32"/>
        </w:rPr>
        <w:t>殷茂源自高雄市調處於</w:t>
      </w:r>
      <w:r w:rsidRPr="00AE4588">
        <w:rPr>
          <w:rFonts w:hint="eastAsia"/>
          <w:color w:val="000000"/>
        </w:rPr>
        <w:t>86年5月20日首次傳訊時起，即於該處調查員提示</w:t>
      </w:r>
      <w:r w:rsidR="00AC4E98">
        <w:rPr>
          <w:rFonts w:hint="eastAsia"/>
          <w:color w:val="000000"/>
        </w:rPr>
        <w:t>未記載年份</w:t>
      </w:r>
      <w:r w:rsidR="00AC4E98">
        <w:rPr>
          <w:rFonts w:hAnsi="標楷體" w:hint="eastAsia"/>
          <w:color w:val="000000"/>
          <w:szCs w:val="32"/>
        </w:rPr>
        <w:t>之</w:t>
      </w:r>
      <w:r w:rsidR="00AC4E98" w:rsidRPr="00AE4588">
        <w:rPr>
          <w:rFonts w:hint="eastAsia"/>
          <w:color w:val="000000"/>
        </w:rPr>
        <w:t>5月</w:t>
      </w:r>
      <w:r w:rsidR="00AC4E98">
        <w:rPr>
          <w:rFonts w:hint="eastAsia"/>
          <w:color w:val="000000"/>
        </w:rPr>
        <w:t>至9月</w:t>
      </w:r>
      <w:r w:rsidRPr="00AE4588">
        <w:rPr>
          <w:rFonts w:hAnsi="標楷體" w:hint="eastAsia"/>
          <w:color w:val="000000"/>
          <w:szCs w:val="32"/>
        </w:rPr>
        <w:t>現金帳冊</w:t>
      </w:r>
      <w:r w:rsidRPr="00AE4588">
        <w:rPr>
          <w:rFonts w:hint="eastAsia"/>
          <w:color w:val="000000"/>
        </w:rPr>
        <w:t>時，承認係其</w:t>
      </w:r>
      <w:r w:rsidRPr="00AE4588">
        <w:rPr>
          <w:rFonts w:hAnsi="標楷體" w:hint="eastAsia"/>
          <w:color w:val="000000"/>
          <w:szCs w:val="32"/>
        </w:rPr>
        <w:t>製作</w:t>
      </w:r>
      <w:r w:rsidR="00877A7A" w:rsidRPr="00AE4588">
        <w:rPr>
          <w:rFonts w:hAnsi="標楷體" w:hint="eastAsia"/>
          <w:color w:val="000000"/>
          <w:szCs w:val="32"/>
        </w:rPr>
        <w:t>：「該現金帳冊確實是我逐筆登載的，各筆收支款亦屬實在。」</w:t>
      </w:r>
      <w:r w:rsidR="00AC4E98">
        <w:rPr>
          <w:rFonts w:hAnsi="標楷體" w:hint="eastAsia"/>
          <w:color w:val="000000"/>
          <w:szCs w:val="32"/>
        </w:rPr>
        <w:t>並由高雄市調處</w:t>
      </w:r>
      <w:r w:rsidR="00AC4E98">
        <w:rPr>
          <w:rFonts w:hint="eastAsia"/>
          <w:color w:val="000000"/>
        </w:rPr>
        <w:t>製</w:t>
      </w:r>
      <w:r w:rsidR="008E6795">
        <w:rPr>
          <w:rFonts w:hint="eastAsia"/>
          <w:color w:val="000000"/>
        </w:rPr>
        <w:t>作</w:t>
      </w:r>
      <w:r w:rsidR="008E6795" w:rsidRPr="00AE4588">
        <w:rPr>
          <w:rFonts w:hint="eastAsia"/>
          <w:color w:val="000000"/>
        </w:rPr>
        <w:t>「浮報價額事證對照表」</w:t>
      </w:r>
      <w:r w:rsidR="00AC4E98">
        <w:rPr>
          <w:rFonts w:hint="eastAsia"/>
          <w:color w:val="000000"/>
        </w:rPr>
        <w:t>後之</w:t>
      </w:r>
      <w:r w:rsidR="002B54B8" w:rsidRPr="00AE4588">
        <w:rPr>
          <w:rFonts w:hint="eastAsia"/>
          <w:color w:val="000000"/>
        </w:rPr>
        <w:t>86</w:t>
      </w:r>
      <w:r w:rsidR="00AC4E98" w:rsidRPr="00AE4588">
        <w:rPr>
          <w:rFonts w:hint="eastAsia"/>
          <w:color w:val="000000"/>
        </w:rPr>
        <w:t>年</w:t>
      </w:r>
      <w:r w:rsidR="00AC4E98">
        <w:rPr>
          <w:rFonts w:hint="eastAsia"/>
          <w:color w:val="000000"/>
        </w:rPr>
        <w:t>9</w:t>
      </w:r>
      <w:r w:rsidR="00AC4E98" w:rsidRPr="00AE4588">
        <w:rPr>
          <w:rFonts w:hint="eastAsia"/>
          <w:color w:val="000000"/>
        </w:rPr>
        <w:t>月</w:t>
      </w:r>
      <w:r w:rsidR="00AC4E98">
        <w:rPr>
          <w:rFonts w:hint="eastAsia"/>
          <w:color w:val="000000"/>
        </w:rPr>
        <w:t>9日</w:t>
      </w:r>
      <w:r w:rsidR="002B54B8">
        <w:rPr>
          <w:rFonts w:hint="eastAsia"/>
          <w:color w:val="000000"/>
        </w:rPr>
        <w:t>再</w:t>
      </w:r>
      <w:r w:rsidR="00AC4E98">
        <w:rPr>
          <w:rFonts w:hint="eastAsia"/>
          <w:color w:val="000000"/>
        </w:rPr>
        <w:t>傳訊</w:t>
      </w:r>
      <w:r w:rsidR="002B54B8">
        <w:rPr>
          <w:rFonts w:hint="eastAsia"/>
          <w:color w:val="000000"/>
        </w:rPr>
        <w:t>其</w:t>
      </w:r>
      <w:r w:rsidR="00AC4E98">
        <w:rPr>
          <w:rFonts w:hint="eastAsia"/>
          <w:color w:val="000000"/>
        </w:rPr>
        <w:t>確認</w:t>
      </w:r>
      <w:r w:rsidR="008E6795">
        <w:rPr>
          <w:rFonts w:hint="eastAsia"/>
          <w:color w:val="000000"/>
        </w:rPr>
        <w:t>無誤</w:t>
      </w:r>
      <w:r w:rsidR="002B54B8">
        <w:rPr>
          <w:rFonts w:hint="eastAsia"/>
          <w:color w:val="000000"/>
        </w:rPr>
        <w:t>後</w:t>
      </w:r>
      <w:r w:rsidR="008E6795">
        <w:rPr>
          <w:rFonts w:hint="eastAsia"/>
          <w:color w:val="000000"/>
        </w:rPr>
        <w:t>，</w:t>
      </w:r>
      <w:r w:rsidRPr="00AE4588">
        <w:rPr>
          <w:rFonts w:hAnsi="標楷體" w:hint="eastAsia"/>
          <w:color w:val="000000"/>
          <w:szCs w:val="32"/>
        </w:rPr>
        <w:t>迄本案最後事實審法院言詞辯論終結止</w:t>
      </w:r>
      <w:r w:rsidR="00507C5D" w:rsidRPr="00AE4588">
        <w:rPr>
          <w:rFonts w:hAnsi="標楷體" w:hint="eastAsia"/>
          <w:color w:val="000000"/>
          <w:szCs w:val="32"/>
        </w:rPr>
        <w:t>，亦多次</w:t>
      </w:r>
      <w:r w:rsidR="004E72DE">
        <w:rPr>
          <w:rFonts w:hAnsi="標楷體" w:hint="eastAsia"/>
          <w:color w:val="000000"/>
          <w:szCs w:val="32"/>
        </w:rPr>
        <w:t>依</w:t>
      </w:r>
      <w:r w:rsidR="00507C5D" w:rsidRPr="00AE4588">
        <w:rPr>
          <w:rFonts w:hAnsi="標楷體" w:hint="eastAsia"/>
          <w:color w:val="000000"/>
          <w:szCs w:val="32"/>
        </w:rPr>
        <w:t>據</w:t>
      </w:r>
      <w:r w:rsidR="004E72DE">
        <w:rPr>
          <w:rFonts w:hAnsi="標楷體" w:hint="eastAsia"/>
          <w:color w:val="000000"/>
          <w:szCs w:val="32"/>
        </w:rPr>
        <w:t>其上浮報款項</w:t>
      </w:r>
      <w:r w:rsidR="00507C5D" w:rsidRPr="00AE4588">
        <w:rPr>
          <w:rFonts w:hAnsi="標楷體" w:hint="eastAsia"/>
          <w:color w:val="000000"/>
          <w:szCs w:val="32"/>
        </w:rPr>
        <w:t>說明其如何受程新勝</w:t>
      </w:r>
      <w:r w:rsidRPr="00AE4588">
        <w:rPr>
          <w:rFonts w:hAnsi="標楷體" w:hint="eastAsia"/>
          <w:color w:val="000000"/>
          <w:szCs w:val="32"/>
        </w:rPr>
        <w:t>之</w:t>
      </w:r>
      <w:r w:rsidR="00507C5D" w:rsidRPr="00AE4588">
        <w:rPr>
          <w:rFonts w:hAnsi="標楷體" w:hint="eastAsia"/>
          <w:color w:val="000000"/>
          <w:szCs w:val="32"/>
        </w:rPr>
        <w:t>指示</w:t>
      </w:r>
      <w:r w:rsidR="00507C5D" w:rsidRPr="00AE4588">
        <w:rPr>
          <w:rFonts w:hint="eastAsia"/>
          <w:color w:val="000000"/>
        </w:rPr>
        <w:t>浮報價額</w:t>
      </w:r>
      <w:r w:rsidR="00507C5D" w:rsidRPr="00AE4588">
        <w:rPr>
          <w:rFonts w:hAnsi="標楷體" w:hint="eastAsia"/>
          <w:color w:val="000000"/>
          <w:szCs w:val="32"/>
        </w:rPr>
        <w:t>。</w:t>
      </w:r>
      <w:r w:rsidR="00E350EC" w:rsidRPr="00AE4588">
        <w:rPr>
          <w:rFonts w:hAnsi="標楷體" w:hint="eastAsia"/>
          <w:color w:val="000000"/>
          <w:szCs w:val="32"/>
        </w:rPr>
        <w:t>例如</w:t>
      </w:r>
      <w:r w:rsidR="00877A7A" w:rsidRPr="00AE4588">
        <w:rPr>
          <w:rFonts w:hAnsi="標楷體" w:hint="eastAsia"/>
          <w:color w:val="000000"/>
          <w:szCs w:val="32"/>
        </w:rPr>
        <w:t>：</w:t>
      </w:r>
    </w:p>
    <w:p w:rsidR="00C00E98" w:rsidRPr="00AE4588" w:rsidRDefault="00C00E98" w:rsidP="000F08E8">
      <w:pPr>
        <w:pStyle w:val="5"/>
        <w:ind w:left="2041" w:hanging="680"/>
        <w:rPr>
          <w:rFonts w:hint="eastAsia"/>
          <w:color w:val="000000"/>
        </w:rPr>
      </w:pPr>
      <w:r w:rsidRPr="00AE4588">
        <w:rPr>
          <w:rFonts w:hint="eastAsia"/>
          <w:color w:val="000000"/>
        </w:rPr>
        <w:t>台南高分院更一審90年4月3</w:t>
      </w:r>
      <w:r w:rsidRPr="00AE4588">
        <w:rPr>
          <w:rFonts w:hint="eastAsia"/>
          <w:color w:val="000000"/>
          <w:spacing w:val="-20"/>
        </w:rPr>
        <w:t>日庭訊，法官</w:t>
      </w:r>
      <w:r w:rsidRPr="00AE4588">
        <w:rPr>
          <w:rFonts w:hint="eastAsia"/>
          <w:color w:val="000000"/>
        </w:rPr>
        <w:t>提示附表一</w:t>
      </w:r>
      <w:r w:rsidR="008E6795" w:rsidRPr="00AE4588">
        <w:rPr>
          <w:rFonts w:hint="eastAsia"/>
          <w:color w:val="000000"/>
        </w:rPr>
        <w:t>「浮報價額事證對照表」</w:t>
      </w:r>
      <w:r w:rsidRPr="00AE4588">
        <w:rPr>
          <w:rFonts w:hAnsi="標楷體" w:hint="eastAsia"/>
          <w:color w:val="000000"/>
          <w:szCs w:val="32"/>
        </w:rPr>
        <w:t>第一項內有記載</w:t>
      </w:r>
      <w:r w:rsidR="008A686C">
        <w:rPr>
          <w:rFonts w:hAnsi="標楷體" w:hint="eastAsia"/>
          <w:color w:val="000000"/>
          <w:szCs w:val="32"/>
        </w:rPr>
        <w:t>9</w:t>
      </w:r>
      <w:r w:rsidRPr="00AE4588">
        <w:rPr>
          <w:rFonts w:hAnsi="標楷體" w:hint="eastAsia"/>
          <w:color w:val="000000"/>
          <w:szCs w:val="32"/>
        </w:rPr>
        <w:t>萬元</w:t>
      </w:r>
      <w:r w:rsidR="008A686C">
        <w:rPr>
          <w:rFonts w:hAnsi="標楷體" w:hint="eastAsia"/>
          <w:color w:val="000000"/>
          <w:szCs w:val="32"/>
        </w:rPr>
        <w:t>（佳里榮家會計帳冊</w:t>
      </w:r>
      <w:r w:rsidR="008A686C" w:rsidRPr="008A686C">
        <w:rPr>
          <w:rFonts w:hAnsi="標楷體" w:hint="eastAsia"/>
          <w:color w:val="000000"/>
          <w:szCs w:val="32"/>
        </w:rPr>
        <w:t>82</w:t>
      </w:r>
      <w:r w:rsidR="008A686C">
        <w:rPr>
          <w:rFonts w:hAnsi="標楷體" w:hint="eastAsia"/>
          <w:color w:val="000000"/>
          <w:szCs w:val="32"/>
        </w:rPr>
        <w:t>年3月3日支出9</w:t>
      </w:r>
      <w:r w:rsidR="008A686C" w:rsidRPr="00AE4588">
        <w:rPr>
          <w:rFonts w:hAnsi="標楷體" w:hint="eastAsia"/>
          <w:color w:val="000000"/>
          <w:szCs w:val="32"/>
        </w:rPr>
        <w:t>萬元</w:t>
      </w:r>
      <w:r w:rsidR="008A686C">
        <w:rPr>
          <w:rFonts w:hAnsi="標楷體" w:hint="eastAsia"/>
          <w:color w:val="000000"/>
          <w:szCs w:val="32"/>
        </w:rPr>
        <w:t>）</w:t>
      </w:r>
      <w:r w:rsidRPr="00AE4588">
        <w:rPr>
          <w:rFonts w:hAnsi="標楷體" w:hint="eastAsia"/>
          <w:color w:val="000000"/>
          <w:szCs w:val="32"/>
        </w:rPr>
        <w:t>、</w:t>
      </w:r>
      <w:r w:rsidR="008A686C">
        <w:rPr>
          <w:rFonts w:hAnsi="標楷體" w:hint="eastAsia"/>
          <w:color w:val="000000"/>
          <w:szCs w:val="32"/>
        </w:rPr>
        <w:t>3</w:t>
      </w:r>
      <w:r w:rsidRPr="00AE4588">
        <w:rPr>
          <w:rFonts w:hAnsi="標楷體" w:hint="eastAsia"/>
          <w:color w:val="000000"/>
          <w:szCs w:val="32"/>
        </w:rPr>
        <w:t>萬元</w:t>
      </w:r>
      <w:r w:rsidR="008A686C">
        <w:rPr>
          <w:rFonts w:hAnsi="標楷體" w:hint="eastAsia"/>
          <w:color w:val="000000"/>
          <w:szCs w:val="32"/>
        </w:rPr>
        <w:t>（</w:t>
      </w:r>
      <w:r w:rsidR="008A686C" w:rsidRPr="00AE4588">
        <w:rPr>
          <w:rFonts w:hAnsi="標楷體" w:hint="eastAsia"/>
          <w:color w:val="000000"/>
          <w:szCs w:val="32"/>
        </w:rPr>
        <w:t>殷茂源現金帳冊</w:t>
      </w:r>
      <w:r w:rsidR="008A686C" w:rsidRPr="008A686C">
        <w:rPr>
          <w:rFonts w:hAnsi="標楷體" w:hint="eastAsia"/>
          <w:color w:val="000000"/>
          <w:szCs w:val="32"/>
        </w:rPr>
        <w:t>82</w:t>
      </w:r>
      <w:r w:rsidR="008A686C">
        <w:rPr>
          <w:rFonts w:hAnsi="標楷體" w:hint="eastAsia"/>
          <w:color w:val="000000"/>
          <w:szCs w:val="32"/>
        </w:rPr>
        <w:t>年</w:t>
      </w:r>
      <w:r w:rsidR="008A686C" w:rsidRPr="008A686C">
        <w:rPr>
          <w:rFonts w:hAnsi="標楷體" w:hint="eastAsia"/>
          <w:color w:val="000000"/>
          <w:szCs w:val="32"/>
        </w:rPr>
        <w:t>5</w:t>
      </w:r>
      <w:r w:rsidR="008A686C">
        <w:rPr>
          <w:rFonts w:hAnsi="標楷體" w:hint="eastAsia"/>
          <w:color w:val="000000"/>
          <w:szCs w:val="32"/>
        </w:rPr>
        <w:t>月</w:t>
      </w:r>
      <w:r w:rsidR="008A686C" w:rsidRPr="008A686C">
        <w:rPr>
          <w:rFonts w:hAnsi="標楷體" w:hint="eastAsia"/>
          <w:color w:val="000000"/>
          <w:szCs w:val="32"/>
        </w:rPr>
        <w:t>12</w:t>
      </w:r>
      <w:r w:rsidR="008A686C">
        <w:rPr>
          <w:rFonts w:hAnsi="標楷體" w:hint="eastAsia"/>
          <w:color w:val="000000"/>
          <w:szCs w:val="32"/>
        </w:rPr>
        <w:t>日</w:t>
      </w:r>
      <w:r w:rsidR="008A686C" w:rsidRPr="008A686C">
        <w:rPr>
          <w:rFonts w:hAnsi="標楷體" w:hint="eastAsia"/>
          <w:color w:val="000000"/>
          <w:szCs w:val="32"/>
        </w:rPr>
        <w:t>收入窗簾3</w:t>
      </w:r>
      <w:r w:rsidR="008A686C">
        <w:rPr>
          <w:rFonts w:hAnsi="標楷體" w:hint="eastAsia"/>
          <w:color w:val="000000"/>
          <w:szCs w:val="32"/>
        </w:rPr>
        <w:t>萬元）</w:t>
      </w:r>
      <w:r w:rsidRPr="00AE4588">
        <w:rPr>
          <w:rFonts w:hint="eastAsia"/>
          <w:color w:val="000000"/>
        </w:rPr>
        <w:t>，問</w:t>
      </w:r>
      <w:r w:rsidRPr="00AE4588">
        <w:rPr>
          <w:rFonts w:hint="eastAsia"/>
          <w:color w:val="000000"/>
          <w:spacing w:val="-20"/>
        </w:rPr>
        <w:t>殷茂源：「</w:t>
      </w:r>
      <w:r w:rsidRPr="00AE4588">
        <w:rPr>
          <w:rFonts w:hAnsi="標楷體" w:hint="eastAsia"/>
          <w:color w:val="000000"/>
          <w:szCs w:val="32"/>
        </w:rPr>
        <w:t>是什麼意思？</w:t>
      </w:r>
      <w:r w:rsidRPr="00AE4588">
        <w:rPr>
          <w:rFonts w:hint="eastAsia"/>
          <w:color w:val="000000"/>
          <w:spacing w:val="-20"/>
        </w:rPr>
        <w:t>」殷茂源答稱：「</w:t>
      </w:r>
      <w:r w:rsidRPr="00AE4588">
        <w:rPr>
          <w:rFonts w:hAnsi="標楷體" w:hint="eastAsia"/>
          <w:color w:val="000000"/>
          <w:szCs w:val="32"/>
        </w:rPr>
        <w:t>是說做窗簾實際支出</w:t>
      </w:r>
      <w:r w:rsidR="008A686C">
        <w:rPr>
          <w:rFonts w:hAnsi="標楷體" w:hint="eastAsia"/>
          <w:color w:val="000000"/>
          <w:szCs w:val="32"/>
        </w:rPr>
        <w:t>6</w:t>
      </w:r>
      <w:r w:rsidRPr="00AE4588">
        <w:rPr>
          <w:rFonts w:hAnsi="標楷體" w:hint="eastAsia"/>
          <w:color w:val="000000"/>
          <w:szCs w:val="32"/>
        </w:rPr>
        <w:t>萬元，但在業務費項內報帳九萬元支出，所以多出之</w:t>
      </w:r>
      <w:r w:rsidR="008A686C">
        <w:rPr>
          <w:rFonts w:hAnsi="標楷體" w:hint="eastAsia"/>
          <w:color w:val="000000"/>
          <w:szCs w:val="32"/>
        </w:rPr>
        <w:t>3</w:t>
      </w:r>
      <w:r w:rsidRPr="00AE4588">
        <w:rPr>
          <w:rFonts w:hAnsi="標楷體" w:hint="eastAsia"/>
          <w:color w:val="000000"/>
          <w:szCs w:val="32"/>
        </w:rPr>
        <w:t>萬元就供主任年節加菜，以及其他公關使用，其他附表所列各項，以此類推，都是一樣。」</w:t>
      </w:r>
    </w:p>
    <w:p w:rsidR="00C00E98" w:rsidRPr="00AE4588" w:rsidRDefault="00877A7A" w:rsidP="000F08E8">
      <w:pPr>
        <w:pStyle w:val="5"/>
        <w:ind w:left="2041" w:hanging="680"/>
        <w:rPr>
          <w:rFonts w:hint="eastAsia"/>
          <w:color w:val="000000"/>
        </w:rPr>
      </w:pPr>
      <w:r w:rsidRPr="00AE4588">
        <w:rPr>
          <w:rFonts w:hint="eastAsia"/>
          <w:color w:val="000000"/>
        </w:rPr>
        <w:t>台南高分院更四審</w:t>
      </w:r>
      <w:r w:rsidRPr="00AE4588">
        <w:rPr>
          <w:rFonts w:hint="eastAsia"/>
          <w:color w:val="000000"/>
          <w:spacing w:val="-20"/>
        </w:rPr>
        <w:t>93年10月4日</w:t>
      </w:r>
      <w:r w:rsidR="00657CEC" w:rsidRPr="00AE4588">
        <w:rPr>
          <w:rFonts w:hint="eastAsia"/>
          <w:color w:val="000000"/>
          <w:spacing w:val="-20"/>
        </w:rPr>
        <w:t>庭訊，</w:t>
      </w:r>
      <w:r w:rsidRPr="00AE4588">
        <w:rPr>
          <w:rFonts w:hint="eastAsia"/>
          <w:color w:val="000000"/>
          <w:spacing w:val="-20"/>
        </w:rPr>
        <w:t>法官</w:t>
      </w:r>
      <w:r w:rsidRPr="00AE4588">
        <w:rPr>
          <w:rFonts w:hint="eastAsia"/>
          <w:color w:val="000000"/>
        </w:rPr>
        <w:t>提示該院更三審判決附表一</w:t>
      </w:r>
      <w:r w:rsidR="004766F9" w:rsidRPr="00AE4588">
        <w:rPr>
          <w:rFonts w:hint="eastAsia"/>
          <w:color w:val="000000"/>
        </w:rPr>
        <w:t>「浮報價額事證對照表」</w:t>
      </w:r>
      <w:r w:rsidRPr="00AE4588">
        <w:rPr>
          <w:rFonts w:hint="eastAsia"/>
          <w:color w:val="000000"/>
        </w:rPr>
        <w:t>，問</w:t>
      </w:r>
      <w:r w:rsidRPr="00AE4588">
        <w:rPr>
          <w:rFonts w:hint="eastAsia"/>
          <w:color w:val="000000"/>
          <w:spacing w:val="-20"/>
        </w:rPr>
        <w:t>殷茂源：「</w:t>
      </w:r>
      <w:r w:rsidRPr="00AE4588">
        <w:rPr>
          <w:rFonts w:hint="eastAsia"/>
          <w:color w:val="000000"/>
        </w:rPr>
        <w:t>附表內</w:t>
      </w:r>
      <w:r w:rsidRPr="00AE4588">
        <w:rPr>
          <w:rFonts w:hAnsi="標楷體" w:hint="eastAsia"/>
          <w:color w:val="000000"/>
          <w:szCs w:val="32"/>
        </w:rPr>
        <w:t>第一</w:t>
      </w:r>
      <w:r w:rsidRPr="00AE4588">
        <w:rPr>
          <w:rFonts w:hint="eastAsia"/>
          <w:color w:val="000000"/>
        </w:rPr>
        <w:t>項9萬及3萬元是怎麼回事？</w:t>
      </w:r>
      <w:r w:rsidRPr="00AE4588">
        <w:rPr>
          <w:rFonts w:hint="eastAsia"/>
          <w:color w:val="000000"/>
          <w:spacing w:val="-20"/>
        </w:rPr>
        <w:t>」殷茂源答稱：「</w:t>
      </w:r>
      <w:r w:rsidRPr="00AE4588">
        <w:rPr>
          <w:rFonts w:hint="eastAsia"/>
          <w:color w:val="000000"/>
        </w:rPr>
        <w:t>9萬元是我們申報的發票金額，實際支付是6萬元，3萬元是我們多報出的。</w:t>
      </w:r>
      <w:r w:rsidRPr="00AE4588">
        <w:rPr>
          <w:rFonts w:hint="eastAsia"/>
          <w:color w:val="000000"/>
          <w:spacing w:val="-20"/>
        </w:rPr>
        <w:t>」</w:t>
      </w:r>
    </w:p>
    <w:p w:rsidR="00877A7A" w:rsidRPr="00AE4588" w:rsidRDefault="00657CEC" w:rsidP="000F08E8">
      <w:pPr>
        <w:pStyle w:val="5"/>
        <w:ind w:left="2041" w:hanging="680"/>
        <w:rPr>
          <w:color w:val="000000"/>
        </w:rPr>
      </w:pPr>
      <w:r w:rsidRPr="00AE4588">
        <w:rPr>
          <w:rFonts w:hint="eastAsia"/>
          <w:color w:val="000000"/>
        </w:rPr>
        <w:t>台南高分院更五審</w:t>
      </w:r>
      <w:r w:rsidRPr="00AE4588">
        <w:rPr>
          <w:rFonts w:hint="eastAsia"/>
          <w:color w:val="000000"/>
          <w:spacing w:val="-20"/>
        </w:rPr>
        <w:t>96年2月5日庭訊，殷茂源答稱：「</w:t>
      </w:r>
      <w:r w:rsidRPr="00AE4588">
        <w:rPr>
          <w:rFonts w:hint="eastAsia"/>
          <w:color w:val="000000"/>
        </w:rPr>
        <w:t>窗簾帳上記載9萬元，現金帳上記載3萬元，差額6萬，這有浮報6萬，因為我記得窗簾確實有做。</w:t>
      </w:r>
      <w:r w:rsidRPr="00AE4588">
        <w:rPr>
          <w:rFonts w:hint="eastAsia"/>
          <w:color w:val="000000"/>
          <w:spacing w:val="-20"/>
        </w:rPr>
        <w:t>」</w:t>
      </w:r>
      <w:r w:rsidR="005E113B" w:rsidRPr="00AE4588">
        <w:rPr>
          <w:rFonts w:hint="eastAsia"/>
          <w:color w:val="000000"/>
        </w:rPr>
        <w:t>（</w:t>
      </w:r>
      <w:r w:rsidR="008A686C">
        <w:rPr>
          <w:rFonts w:hint="eastAsia"/>
          <w:color w:val="000000"/>
        </w:rPr>
        <w:t>按</w:t>
      </w:r>
      <w:r w:rsidR="000F08E8" w:rsidRPr="00AE4588">
        <w:rPr>
          <w:rFonts w:hint="eastAsia"/>
          <w:color w:val="000000"/>
        </w:rPr>
        <w:t>：</w:t>
      </w:r>
      <w:r w:rsidR="005E113B" w:rsidRPr="00AE4588">
        <w:rPr>
          <w:rFonts w:hint="eastAsia"/>
          <w:color w:val="000000"/>
        </w:rPr>
        <w:t>應係指浮報3萬）</w:t>
      </w:r>
    </w:p>
    <w:p w:rsidR="00246669" w:rsidRPr="00AE4588" w:rsidRDefault="00507C5D" w:rsidP="000F08E8">
      <w:pPr>
        <w:pStyle w:val="4"/>
        <w:ind w:left="1700" w:hanging="680"/>
        <w:rPr>
          <w:rFonts w:hint="eastAsia"/>
          <w:color w:val="000000"/>
        </w:rPr>
      </w:pPr>
      <w:r w:rsidRPr="00AE4588">
        <w:rPr>
          <w:rFonts w:hAnsi="標楷體" w:hint="eastAsia"/>
          <w:color w:val="000000"/>
          <w:szCs w:val="32"/>
        </w:rPr>
        <w:t>詎本院調閱</w:t>
      </w:r>
      <w:r w:rsidR="008A686C">
        <w:rPr>
          <w:rFonts w:hAnsi="標楷體" w:hint="eastAsia"/>
          <w:color w:val="000000"/>
          <w:szCs w:val="32"/>
        </w:rPr>
        <w:t>本案</w:t>
      </w:r>
      <w:r w:rsidRPr="00AE4588">
        <w:rPr>
          <w:rFonts w:hAnsi="標楷體" w:hint="eastAsia"/>
          <w:color w:val="000000"/>
          <w:szCs w:val="32"/>
        </w:rPr>
        <w:t>歷審法院案卷，就前述</w:t>
      </w:r>
      <w:r w:rsidR="008E60D0">
        <w:rPr>
          <w:rFonts w:hAnsi="標楷體" w:hint="eastAsia"/>
          <w:color w:val="000000"/>
          <w:szCs w:val="32"/>
        </w:rPr>
        <w:t>確定</w:t>
      </w:r>
      <w:r w:rsidRPr="00AE4588">
        <w:rPr>
          <w:rFonts w:hAnsi="標楷體" w:hint="eastAsia"/>
          <w:color w:val="000000"/>
          <w:szCs w:val="32"/>
        </w:rPr>
        <w:t>判決理由</w:t>
      </w:r>
      <w:r w:rsidR="003C40E4" w:rsidRPr="00AE4588">
        <w:rPr>
          <w:rFonts w:hint="eastAsia"/>
          <w:color w:val="000000"/>
        </w:rPr>
        <w:t>論斷</w:t>
      </w:r>
      <w:r w:rsidR="003C40E4" w:rsidRPr="00AE4588">
        <w:rPr>
          <w:rFonts w:hAnsi="標楷體" w:hint="eastAsia"/>
          <w:color w:val="000000"/>
          <w:szCs w:val="32"/>
        </w:rPr>
        <w:t>程新勝指示</w:t>
      </w:r>
      <w:r w:rsidR="003C40E4" w:rsidRPr="00AE4588">
        <w:rPr>
          <w:rFonts w:hint="eastAsia"/>
          <w:color w:val="000000"/>
        </w:rPr>
        <w:t>浮報價額之依據：</w:t>
      </w:r>
      <w:r w:rsidR="003C40E4" w:rsidRPr="00AE4588">
        <w:rPr>
          <w:rFonts w:hAnsi="標楷體" w:hint="eastAsia"/>
          <w:color w:val="000000"/>
          <w:szCs w:val="32"/>
        </w:rPr>
        <w:t>「…並有卷附被告殷茂源、鄭人龍二人所登載之『現金帳冊』…暨佳里榮家『業務費』、『維護費』、『事務費』等行政經費明細帳</w:t>
      </w:r>
      <w:r w:rsidR="008E60D0">
        <w:rPr>
          <w:rFonts w:hAnsi="標楷體" w:hint="eastAsia"/>
          <w:color w:val="000000"/>
          <w:szCs w:val="32"/>
        </w:rPr>
        <w:t>存卷足稽</w:t>
      </w:r>
      <w:r w:rsidR="003C40E4" w:rsidRPr="00AE4588">
        <w:rPr>
          <w:rFonts w:hAnsi="標楷體" w:hint="eastAsia"/>
          <w:color w:val="000000"/>
          <w:szCs w:val="32"/>
        </w:rPr>
        <w:t>…。</w:t>
      </w:r>
      <w:r w:rsidR="003C40E4" w:rsidRPr="00AE4588">
        <w:rPr>
          <w:rFonts w:hint="eastAsia"/>
          <w:color w:val="000000"/>
        </w:rPr>
        <w:t>」</w:t>
      </w:r>
      <w:r w:rsidR="008E60D0">
        <w:rPr>
          <w:rFonts w:hint="eastAsia"/>
          <w:color w:val="000000"/>
        </w:rPr>
        <w:t>一節，</w:t>
      </w:r>
      <w:r w:rsidR="00EA3A71" w:rsidRPr="00AE4588">
        <w:rPr>
          <w:rFonts w:hint="eastAsia"/>
          <w:color w:val="000000"/>
        </w:rPr>
        <w:t>就確定判決附表一</w:t>
      </w:r>
      <w:r w:rsidR="004766F9" w:rsidRPr="00AE4588">
        <w:rPr>
          <w:rFonts w:hint="eastAsia"/>
          <w:color w:val="000000"/>
        </w:rPr>
        <w:t>「浮報價額事證對照表」</w:t>
      </w:r>
      <w:r w:rsidR="003C40E4" w:rsidRPr="00AE4588">
        <w:rPr>
          <w:rFonts w:hint="eastAsia"/>
          <w:color w:val="000000"/>
        </w:rPr>
        <w:t>逐筆詳加核對結果，發現</w:t>
      </w:r>
      <w:r w:rsidR="00EA3A71" w:rsidRPr="00AE4588">
        <w:rPr>
          <w:rFonts w:hint="eastAsia"/>
          <w:color w:val="000000"/>
        </w:rPr>
        <w:t>：第1筆</w:t>
      </w:r>
      <w:r w:rsidR="00697A58" w:rsidRPr="00AE4588">
        <w:rPr>
          <w:rFonts w:hAnsi="標楷體" w:hint="eastAsia"/>
          <w:color w:val="000000"/>
          <w:szCs w:val="32"/>
        </w:rPr>
        <w:t>82年3月3日業務費支出</w:t>
      </w:r>
      <w:r w:rsidR="00697A58" w:rsidRPr="00AE4588">
        <w:rPr>
          <w:rFonts w:hint="eastAsia"/>
          <w:color w:val="000000"/>
        </w:rPr>
        <w:t>窗簾9萬元，</w:t>
      </w:r>
      <w:r w:rsidR="00697A58" w:rsidRPr="00AE4588">
        <w:rPr>
          <w:rFonts w:hAnsi="標楷體" w:hint="eastAsia"/>
          <w:color w:val="000000"/>
          <w:szCs w:val="32"/>
        </w:rPr>
        <w:t>82年5月12日</w:t>
      </w:r>
      <w:r w:rsidR="00697A58" w:rsidRPr="00AE4588">
        <w:rPr>
          <w:rFonts w:hint="eastAsia"/>
          <w:color w:val="000000"/>
        </w:rPr>
        <w:t>收入3萬元。承包廠商瑞菁裝潢公司，負責人</w:t>
      </w:r>
      <w:r w:rsidR="00893850">
        <w:rPr>
          <w:rFonts w:hint="eastAsia"/>
          <w:color w:val="000000"/>
        </w:rPr>
        <w:t>潘○里</w:t>
      </w:r>
      <w:r w:rsidR="00697A58" w:rsidRPr="00AE4588">
        <w:rPr>
          <w:rFonts w:hint="eastAsia"/>
          <w:color w:val="000000"/>
        </w:rPr>
        <w:t>。榮家會計帳目頁次：B5</w:t>
      </w:r>
      <w:r w:rsidR="00EA3A71" w:rsidRPr="00AE4588">
        <w:rPr>
          <w:rFonts w:hint="eastAsia"/>
          <w:color w:val="000000"/>
        </w:rPr>
        <w:t>；</w:t>
      </w:r>
      <w:r w:rsidR="00697A58" w:rsidRPr="00AE4588">
        <w:rPr>
          <w:rFonts w:hint="eastAsia"/>
          <w:color w:val="000000"/>
        </w:rPr>
        <w:t>及</w:t>
      </w:r>
      <w:r w:rsidR="00EA3A71" w:rsidRPr="00AE4588">
        <w:rPr>
          <w:rFonts w:hint="eastAsia"/>
          <w:color w:val="000000"/>
        </w:rPr>
        <w:t>第6、7筆</w:t>
      </w:r>
      <w:r w:rsidR="00697A58" w:rsidRPr="00AE4588">
        <w:rPr>
          <w:rFonts w:hint="eastAsia"/>
          <w:color w:val="000000"/>
        </w:rPr>
        <w:t>82</w:t>
      </w:r>
      <w:r w:rsidR="00697A58" w:rsidRPr="00AE4588">
        <w:rPr>
          <w:rFonts w:hAnsi="標楷體" w:hint="eastAsia"/>
          <w:color w:val="000000"/>
          <w:szCs w:val="32"/>
        </w:rPr>
        <w:t>年6月1日業務費支出</w:t>
      </w:r>
      <w:r w:rsidR="00697A58" w:rsidRPr="00AE4588">
        <w:rPr>
          <w:rFonts w:hint="eastAsia"/>
          <w:color w:val="000000"/>
        </w:rPr>
        <w:t>廚房用品、碗3萬6000元（合計），其中</w:t>
      </w:r>
      <w:r w:rsidR="00EA3A71" w:rsidRPr="00AE4588">
        <w:rPr>
          <w:rFonts w:hint="eastAsia"/>
          <w:color w:val="000000"/>
        </w:rPr>
        <w:t>第6筆</w:t>
      </w:r>
      <w:r w:rsidR="00697A58" w:rsidRPr="00AE4588">
        <w:rPr>
          <w:rFonts w:hint="eastAsia"/>
          <w:color w:val="000000"/>
        </w:rPr>
        <w:t>82年6月5日廚房用品收入1萬2000元，</w:t>
      </w:r>
      <w:r w:rsidR="00EA3A71" w:rsidRPr="00AE4588">
        <w:rPr>
          <w:rFonts w:hint="eastAsia"/>
          <w:color w:val="000000"/>
        </w:rPr>
        <w:t>第7筆</w:t>
      </w:r>
      <w:r w:rsidR="00697A58" w:rsidRPr="00AE4588">
        <w:rPr>
          <w:rFonts w:hint="eastAsia"/>
          <w:color w:val="000000"/>
        </w:rPr>
        <w:t>碗收入18000元。榮家會計帳目頁次</w:t>
      </w:r>
      <w:r w:rsidR="00EA3A71" w:rsidRPr="00AE4588">
        <w:rPr>
          <w:rFonts w:hint="eastAsia"/>
          <w:color w:val="000000"/>
        </w:rPr>
        <w:t>均記載</w:t>
      </w:r>
      <w:r w:rsidR="00697A58" w:rsidRPr="00AE4588">
        <w:rPr>
          <w:rFonts w:hint="eastAsia"/>
          <w:color w:val="000000"/>
        </w:rPr>
        <w:t>：B6</w:t>
      </w:r>
      <w:r w:rsidR="00E65F3F" w:rsidRPr="00AE4588">
        <w:rPr>
          <w:rFonts w:hint="eastAsia"/>
          <w:color w:val="000000"/>
        </w:rPr>
        <w:t>，承包廠商東隆五金行，負責人</w:t>
      </w:r>
      <w:r w:rsidR="003F2BF1">
        <w:rPr>
          <w:rFonts w:hint="eastAsia"/>
          <w:color w:val="000000"/>
        </w:rPr>
        <w:t>鄭楊○蘭</w:t>
      </w:r>
      <w:r w:rsidR="00697A58" w:rsidRPr="00AE4588">
        <w:rPr>
          <w:rFonts w:hint="eastAsia"/>
          <w:color w:val="000000"/>
        </w:rPr>
        <w:t>。</w:t>
      </w:r>
      <w:r w:rsidR="00EA3A71" w:rsidRPr="00AE4588">
        <w:rPr>
          <w:rFonts w:hint="eastAsia"/>
          <w:color w:val="000000"/>
        </w:rPr>
        <w:t>該3筆浮報款項之年份與</w:t>
      </w:r>
      <w:r w:rsidR="00CA69A0" w:rsidRPr="00AE4588">
        <w:rPr>
          <w:rFonts w:hint="eastAsia"/>
          <w:color w:val="000000"/>
        </w:rPr>
        <w:t>卷內扣案之「</w:t>
      </w:r>
      <w:r w:rsidR="00EA3A71" w:rsidRPr="00AE4588">
        <w:rPr>
          <w:rFonts w:hAnsi="標楷體" w:hint="eastAsia"/>
          <w:color w:val="000000"/>
          <w:szCs w:val="32"/>
        </w:rPr>
        <w:t>佳里榮家『業務費』、『維護費』、『事務費』等行政經費明細帳</w:t>
      </w:r>
      <w:r w:rsidR="00CA69A0" w:rsidRPr="00AE4588">
        <w:rPr>
          <w:rFonts w:hAnsi="標楷體" w:hint="eastAsia"/>
          <w:color w:val="000000"/>
          <w:szCs w:val="32"/>
        </w:rPr>
        <w:t>（原本）</w:t>
      </w:r>
      <w:r w:rsidR="00CA69A0" w:rsidRPr="00AE4588">
        <w:rPr>
          <w:rFonts w:hint="eastAsia"/>
          <w:color w:val="000000"/>
        </w:rPr>
        <w:t>」（附表一</w:t>
      </w:r>
      <w:r w:rsidR="004766F9" w:rsidRPr="00AE4588">
        <w:rPr>
          <w:rFonts w:hint="eastAsia"/>
          <w:color w:val="000000"/>
        </w:rPr>
        <w:t>「浮報價額事證對照表」</w:t>
      </w:r>
      <w:r w:rsidR="00CA69A0" w:rsidRPr="00AE4588">
        <w:rPr>
          <w:rFonts w:hint="eastAsia"/>
          <w:color w:val="000000"/>
        </w:rPr>
        <w:t>稱榮家會計帳目）</w:t>
      </w:r>
      <w:r w:rsidR="00EA3A71" w:rsidRPr="00AE4588">
        <w:rPr>
          <w:rFonts w:hAnsi="標楷體" w:hint="eastAsia"/>
          <w:color w:val="000000"/>
          <w:szCs w:val="32"/>
        </w:rPr>
        <w:t>並未相符</w:t>
      </w:r>
      <w:r w:rsidR="00CA69A0" w:rsidRPr="00AE4588">
        <w:rPr>
          <w:rFonts w:hAnsi="標楷體" w:hint="eastAsia"/>
          <w:color w:val="000000"/>
          <w:szCs w:val="32"/>
        </w:rPr>
        <w:t>。</w:t>
      </w:r>
      <w:r w:rsidR="005D5E30" w:rsidRPr="00AE4588">
        <w:rPr>
          <w:rFonts w:hAnsi="標楷體" w:hint="eastAsia"/>
          <w:color w:val="000000"/>
          <w:szCs w:val="32"/>
        </w:rPr>
        <w:t>其日期分別為83年3月3日及83年</w:t>
      </w:r>
      <w:r w:rsidR="0015221A" w:rsidRPr="00AE4588">
        <w:rPr>
          <w:rFonts w:hAnsi="標楷體" w:hint="eastAsia"/>
          <w:color w:val="000000"/>
          <w:szCs w:val="32"/>
        </w:rPr>
        <w:t>6</w:t>
      </w:r>
      <w:r w:rsidR="005D5E30" w:rsidRPr="00AE4588">
        <w:rPr>
          <w:rFonts w:hAnsi="標楷體" w:hint="eastAsia"/>
          <w:color w:val="000000"/>
          <w:szCs w:val="32"/>
        </w:rPr>
        <w:t>月</w:t>
      </w:r>
      <w:r w:rsidR="0015221A" w:rsidRPr="00AE4588">
        <w:rPr>
          <w:rFonts w:hAnsi="標楷體" w:hint="eastAsia"/>
          <w:color w:val="000000"/>
          <w:szCs w:val="32"/>
        </w:rPr>
        <w:t>1</w:t>
      </w:r>
      <w:r w:rsidR="005D5E30" w:rsidRPr="00AE4588">
        <w:rPr>
          <w:rFonts w:hAnsi="標楷體" w:hint="eastAsia"/>
          <w:color w:val="000000"/>
          <w:szCs w:val="32"/>
        </w:rPr>
        <w:t>日</w:t>
      </w:r>
      <w:r w:rsidR="00782462">
        <w:rPr>
          <w:rFonts w:hAnsi="標楷體" w:hint="eastAsia"/>
          <w:color w:val="000000"/>
          <w:szCs w:val="32"/>
        </w:rPr>
        <w:t>，</w:t>
      </w:r>
      <w:r w:rsidR="0000422B">
        <w:rPr>
          <w:rFonts w:hAnsi="標楷體" w:hint="eastAsia"/>
          <w:color w:val="000000"/>
          <w:szCs w:val="32"/>
        </w:rPr>
        <w:t>與</w:t>
      </w:r>
      <w:r w:rsidR="0000422B" w:rsidRPr="00AE4588">
        <w:rPr>
          <w:rFonts w:hAnsi="標楷體" w:hint="eastAsia"/>
          <w:color w:val="000000"/>
          <w:szCs w:val="32"/>
        </w:rPr>
        <w:t>殷茂源</w:t>
      </w:r>
      <w:r w:rsidR="0000422B">
        <w:rPr>
          <w:rFonts w:hAnsi="標楷體" w:hint="eastAsia"/>
          <w:color w:val="000000"/>
          <w:szCs w:val="32"/>
        </w:rPr>
        <w:t>製作之</w:t>
      </w:r>
      <w:r w:rsidR="0000422B" w:rsidRPr="00AE4588">
        <w:rPr>
          <w:rFonts w:hAnsi="標楷體" w:hint="eastAsia"/>
          <w:color w:val="000000"/>
          <w:szCs w:val="32"/>
        </w:rPr>
        <w:t>現金帳冊</w:t>
      </w:r>
      <w:r w:rsidR="00782462">
        <w:rPr>
          <w:rFonts w:hAnsi="標楷體" w:hint="eastAsia"/>
          <w:color w:val="000000"/>
          <w:szCs w:val="32"/>
        </w:rPr>
        <w:t>整整差距1</w:t>
      </w:r>
      <w:r w:rsidR="004E72DE">
        <w:rPr>
          <w:rFonts w:hAnsi="標楷體" w:hint="eastAsia"/>
          <w:color w:val="000000"/>
          <w:szCs w:val="32"/>
        </w:rPr>
        <w:t>個</w:t>
      </w:r>
      <w:r w:rsidR="00782462">
        <w:rPr>
          <w:rFonts w:hAnsi="標楷體" w:hint="eastAsia"/>
          <w:color w:val="000000"/>
          <w:szCs w:val="32"/>
        </w:rPr>
        <w:t>年</w:t>
      </w:r>
      <w:r w:rsidR="004E72DE">
        <w:rPr>
          <w:rFonts w:hAnsi="標楷體" w:hint="eastAsia"/>
          <w:color w:val="000000"/>
          <w:szCs w:val="32"/>
        </w:rPr>
        <w:t>份</w:t>
      </w:r>
      <w:r w:rsidR="0015221A" w:rsidRPr="00AE4588">
        <w:rPr>
          <w:rFonts w:hint="eastAsia"/>
          <w:color w:val="000000"/>
        </w:rPr>
        <w:t>：</w:t>
      </w:r>
    </w:p>
    <w:p w:rsidR="00246669" w:rsidRPr="00AE4588" w:rsidRDefault="00246669" w:rsidP="000F08E8">
      <w:pPr>
        <w:pStyle w:val="5"/>
        <w:ind w:left="2041" w:hanging="680"/>
        <w:rPr>
          <w:rFonts w:hint="eastAsia"/>
          <w:color w:val="000000"/>
        </w:rPr>
      </w:pPr>
      <w:r w:rsidRPr="00AE4588">
        <w:rPr>
          <w:rFonts w:hint="eastAsia"/>
          <w:color w:val="000000"/>
        </w:rPr>
        <w:t>附表一</w:t>
      </w:r>
      <w:r w:rsidR="004766F9" w:rsidRPr="00AE4588">
        <w:rPr>
          <w:rFonts w:hint="eastAsia"/>
          <w:color w:val="000000"/>
        </w:rPr>
        <w:t>「浮報價額事證對照表」</w:t>
      </w:r>
      <w:r w:rsidR="00CA69A0" w:rsidRPr="00AE4588">
        <w:rPr>
          <w:rFonts w:hint="eastAsia"/>
          <w:color w:val="000000"/>
        </w:rPr>
        <w:t>第1筆82年3月3日業務費之支出</w:t>
      </w:r>
      <w:r w:rsidRPr="00AE4588">
        <w:rPr>
          <w:rFonts w:hint="eastAsia"/>
          <w:color w:val="000000"/>
        </w:rPr>
        <w:t>窗簾9萬元</w:t>
      </w:r>
      <w:r w:rsidR="00CA69A0" w:rsidRPr="00AE4588">
        <w:rPr>
          <w:rFonts w:hint="eastAsia"/>
          <w:color w:val="000000"/>
        </w:rPr>
        <w:t>，</w:t>
      </w:r>
      <w:r w:rsidR="00E65F3F" w:rsidRPr="00AE4588">
        <w:rPr>
          <w:rFonts w:hint="eastAsia"/>
          <w:color w:val="000000"/>
        </w:rPr>
        <w:t>依據</w:t>
      </w:r>
      <w:r w:rsidR="00CA69A0" w:rsidRPr="00AE4588">
        <w:rPr>
          <w:rFonts w:hint="eastAsia"/>
          <w:color w:val="000000"/>
        </w:rPr>
        <w:t>該「</w:t>
      </w:r>
      <w:r w:rsidR="00E65F3F" w:rsidRPr="00AE4588">
        <w:rPr>
          <w:rFonts w:hint="eastAsia"/>
          <w:color w:val="000000"/>
        </w:rPr>
        <w:t>榮家會計帳目</w:t>
      </w:r>
      <w:r w:rsidR="00CA69A0" w:rsidRPr="00AE4588">
        <w:rPr>
          <w:rFonts w:hint="eastAsia"/>
          <w:color w:val="000000"/>
        </w:rPr>
        <w:t>」</w:t>
      </w:r>
      <w:r w:rsidR="00E65F3F" w:rsidRPr="00AE4588">
        <w:rPr>
          <w:rFonts w:hint="eastAsia"/>
          <w:color w:val="000000"/>
        </w:rPr>
        <w:t>（原本）</w:t>
      </w:r>
      <w:r w:rsidR="00CA69A0" w:rsidRPr="00AE4588">
        <w:rPr>
          <w:rFonts w:hint="eastAsia"/>
          <w:color w:val="000000"/>
        </w:rPr>
        <w:t>係記載</w:t>
      </w:r>
      <w:r w:rsidR="009147DD">
        <w:rPr>
          <w:rFonts w:hint="eastAsia"/>
          <w:color w:val="000000"/>
        </w:rPr>
        <w:t>支</w:t>
      </w:r>
      <w:r w:rsidR="009147DD" w:rsidRPr="00AE4588">
        <w:rPr>
          <w:rFonts w:hint="eastAsia"/>
          <w:color w:val="000000"/>
        </w:rPr>
        <w:t>出</w:t>
      </w:r>
      <w:r w:rsidR="00CA69A0" w:rsidRPr="00AE4588">
        <w:rPr>
          <w:rFonts w:hint="eastAsia"/>
          <w:color w:val="000000"/>
        </w:rPr>
        <w:t>台灣自來水股份有限公司水費27萬5206元</w:t>
      </w:r>
      <w:r w:rsidR="00E65F3F" w:rsidRPr="00AE4588">
        <w:rPr>
          <w:rFonts w:hint="eastAsia"/>
          <w:color w:val="000000"/>
        </w:rPr>
        <w:t>，頁次：B3。而依據附表一</w:t>
      </w:r>
      <w:r w:rsidR="004766F9" w:rsidRPr="00AE4588">
        <w:rPr>
          <w:rFonts w:hint="eastAsia"/>
          <w:color w:val="000000"/>
        </w:rPr>
        <w:t>「浮報價額事證對照表」</w:t>
      </w:r>
      <w:r w:rsidR="00E65F3F" w:rsidRPr="00AE4588">
        <w:rPr>
          <w:rFonts w:hint="eastAsia"/>
          <w:color w:val="000000"/>
        </w:rPr>
        <w:t>所載該「榮家會計帳目」（原本）頁次：B5支出瑞菁裝潢公司窗簾9萬元之日期則為83年3月3日</w:t>
      </w:r>
      <w:r w:rsidR="00C84300">
        <w:rPr>
          <w:rFonts w:hint="eastAsia"/>
          <w:color w:val="000000"/>
        </w:rPr>
        <w:t>，</w:t>
      </w:r>
      <w:r w:rsidRPr="00AE4588">
        <w:rPr>
          <w:rFonts w:hint="eastAsia"/>
          <w:color w:val="000000"/>
        </w:rPr>
        <w:t>整整</w:t>
      </w:r>
      <w:r w:rsidR="00E65F3F" w:rsidRPr="00AE4588">
        <w:rPr>
          <w:rFonts w:hint="eastAsia"/>
          <w:color w:val="000000"/>
        </w:rPr>
        <w:t>相差1年。</w:t>
      </w:r>
      <w:r w:rsidR="009147DD">
        <w:rPr>
          <w:rFonts w:hint="eastAsia"/>
          <w:color w:val="000000"/>
        </w:rPr>
        <w:t>事實上</w:t>
      </w:r>
      <w:r w:rsidR="00D41D6A">
        <w:rPr>
          <w:rFonts w:hint="eastAsia"/>
          <w:color w:val="000000"/>
        </w:rPr>
        <w:t>，</w:t>
      </w:r>
      <w:r w:rsidR="009147DD" w:rsidRPr="00AE4588">
        <w:rPr>
          <w:rFonts w:hint="eastAsia"/>
          <w:color w:val="000000"/>
        </w:rPr>
        <w:t>「榮家會計帳目」（原本）</w:t>
      </w:r>
      <w:r w:rsidR="002D395C" w:rsidRPr="00AE4588">
        <w:rPr>
          <w:rFonts w:hint="eastAsia"/>
          <w:color w:val="000000"/>
        </w:rPr>
        <w:t>82年3月3日</w:t>
      </w:r>
      <w:r w:rsidR="009147DD" w:rsidRPr="00AE4588">
        <w:rPr>
          <w:rFonts w:hint="eastAsia"/>
          <w:color w:val="000000"/>
        </w:rPr>
        <w:t>記載</w:t>
      </w:r>
      <w:r w:rsidR="009147DD">
        <w:rPr>
          <w:rFonts w:hint="eastAsia"/>
          <w:color w:val="000000"/>
        </w:rPr>
        <w:t>支</w:t>
      </w:r>
      <w:r w:rsidR="009147DD" w:rsidRPr="00AE4588">
        <w:rPr>
          <w:rFonts w:hint="eastAsia"/>
          <w:color w:val="000000"/>
        </w:rPr>
        <w:t>出台灣自來水股份有限公司水費27萬5206元，</w:t>
      </w:r>
      <w:r w:rsidR="009147DD">
        <w:rPr>
          <w:rFonts w:hint="eastAsia"/>
          <w:color w:val="000000"/>
        </w:rPr>
        <w:t>已有</w:t>
      </w:r>
      <w:r w:rsidR="002D395C">
        <w:rPr>
          <w:rFonts w:hint="eastAsia"/>
          <w:color w:val="000000"/>
        </w:rPr>
        <w:t>問號「?」之手寫註記，而於</w:t>
      </w:r>
      <w:r w:rsidR="002D395C" w:rsidRPr="00AE4588">
        <w:rPr>
          <w:rFonts w:hint="eastAsia"/>
          <w:color w:val="000000"/>
        </w:rPr>
        <w:t>83年3月3日支出瑞菁裝潢公司窗簾9萬元</w:t>
      </w:r>
      <w:r w:rsidR="002D395C">
        <w:rPr>
          <w:rFonts w:hint="eastAsia"/>
          <w:color w:val="000000"/>
        </w:rPr>
        <w:t>處打勾，顯見偵審程序中已有承辦司法人員已發現</w:t>
      </w:r>
      <w:r w:rsidR="002D395C" w:rsidRPr="00AE4588">
        <w:rPr>
          <w:rFonts w:hint="eastAsia"/>
          <w:color w:val="000000"/>
        </w:rPr>
        <w:t>「浮報價額事證對照表」</w:t>
      </w:r>
      <w:r w:rsidR="002D395C">
        <w:rPr>
          <w:rFonts w:hint="eastAsia"/>
          <w:color w:val="000000"/>
        </w:rPr>
        <w:t>有誤</w:t>
      </w:r>
      <w:r w:rsidR="009147DD" w:rsidRPr="00AE4588">
        <w:rPr>
          <w:rFonts w:hint="eastAsia"/>
          <w:color w:val="000000"/>
        </w:rPr>
        <w:t>。</w:t>
      </w:r>
      <w:r w:rsidR="002D395C">
        <w:rPr>
          <w:rFonts w:hint="eastAsia"/>
          <w:color w:val="000000"/>
        </w:rPr>
        <w:t>惟棄置不論。</w:t>
      </w:r>
    </w:p>
    <w:p w:rsidR="001F317E" w:rsidRPr="00AE4588" w:rsidRDefault="00E65F3F" w:rsidP="000F08E8">
      <w:pPr>
        <w:pStyle w:val="5"/>
        <w:ind w:left="2041" w:hanging="680"/>
        <w:rPr>
          <w:rFonts w:hint="eastAsia"/>
          <w:color w:val="000000"/>
        </w:rPr>
      </w:pPr>
      <w:r w:rsidRPr="00AE4588">
        <w:rPr>
          <w:rFonts w:hint="eastAsia"/>
          <w:color w:val="000000"/>
        </w:rPr>
        <w:t>另附表一</w:t>
      </w:r>
      <w:r w:rsidR="004766F9" w:rsidRPr="00AE4588">
        <w:rPr>
          <w:rFonts w:hint="eastAsia"/>
          <w:color w:val="000000"/>
        </w:rPr>
        <w:t>「浮報價額事證對照表」</w:t>
      </w:r>
      <w:r w:rsidRPr="00AE4588">
        <w:rPr>
          <w:rFonts w:hint="eastAsia"/>
          <w:color w:val="000000"/>
        </w:rPr>
        <w:t>第6、7筆82年6月1日業務費支出廚房用品、碗3萬6000元，依據該「榮家會計帳目」（原本）</w:t>
      </w:r>
      <w:r w:rsidR="00246669" w:rsidRPr="00AE4588">
        <w:rPr>
          <w:rFonts w:hint="eastAsia"/>
          <w:color w:val="000000"/>
        </w:rPr>
        <w:t>僅</w:t>
      </w:r>
      <w:r w:rsidRPr="00AE4588">
        <w:rPr>
          <w:rFonts w:hint="eastAsia"/>
          <w:color w:val="000000"/>
        </w:rPr>
        <w:t>記載</w:t>
      </w:r>
      <w:r w:rsidR="00246669" w:rsidRPr="00AE4588">
        <w:rPr>
          <w:rFonts w:hint="eastAsia"/>
          <w:color w:val="000000"/>
        </w:rPr>
        <w:t>通福行清潔用品9萬6200元，頁次：B3。</w:t>
      </w:r>
      <w:r w:rsidR="00E637C2">
        <w:rPr>
          <w:rFonts w:hint="eastAsia"/>
          <w:color w:val="000000"/>
        </w:rPr>
        <w:t>係</w:t>
      </w:r>
      <w:r w:rsidR="00246669" w:rsidRPr="00AE4588">
        <w:rPr>
          <w:rFonts w:hint="eastAsia"/>
          <w:color w:val="000000"/>
        </w:rPr>
        <w:t>附表一第</w:t>
      </w:r>
      <w:r w:rsidR="00745867" w:rsidRPr="00AE4588">
        <w:rPr>
          <w:rFonts w:hint="eastAsia"/>
          <w:color w:val="000000"/>
        </w:rPr>
        <w:t>5</w:t>
      </w:r>
      <w:r w:rsidR="00246669" w:rsidRPr="00AE4588">
        <w:rPr>
          <w:rFonts w:hint="eastAsia"/>
          <w:color w:val="000000"/>
        </w:rPr>
        <w:t>筆浮報款項。</w:t>
      </w:r>
      <w:r w:rsidR="00E637C2">
        <w:rPr>
          <w:rFonts w:hint="eastAsia"/>
          <w:color w:val="000000"/>
        </w:rPr>
        <w:t>然</w:t>
      </w:r>
      <w:r w:rsidR="00246669" w:rsidRPr="00AE4588">
        <w:rPr>
          <w:rFonts w:hint="eastAsia"/>
          <w:color w:val="000000"/>
        </w:rPr>
        <w:t>而依據附表一</w:t>
      </w:r>
      <w:r w:rsidR="004766F9" w:rsidRPr="00AE4588">
        <w:rPr>
          <w:rFonts w:hint="eastAsia"/>
          <w:color w:val="000000"/>
        </w:rPr>
        <w:t>「浮報價額事證對照表」</w:t>
      </w:r>
      <w:r w:rsidR="00246669" w:rsidRPr="00AE4588">
        <w:rPr>
          <w:rFonts w:hint="eastAsia"/>
          <w:color w:val="000000"/>
        </w:rPr>
        <w:t>所載該「榮家會計帳目」（原本）頁次：B6</w:t>
      </w:r>
      <w:r w:rsidR="00E637C2">
        <w:rPr>
          <w:rFonts w:hint="eastAsia"/>
          <w:color w:val="000000"/>
        </w:rPr>
        <w:t>，則</w:t>
      </w:r>
      <w:r w:rsidR="00246669" w:rsidRPr="00AE4588">
        <w:rPr>
          <w:rFonts w:hint="eastAsia"/>
          <w:color w:val="000000"/>
        </w:rPr>
        <w:t>支出東隆五金行美耐磁碗3萬6000元之日期則為83年6月1日，亦整整差</w:t>
      </w:r>
      <w:r w:rsidR="00C84300">
        <w:rPr>
          <w:rFonts w:hint="eastAsia"/>
          <w:color w:val="000000"/>
        </w:rPr>
        <w:t>距</w:t>
      </w:r>
      <w:r w:rsidR="00246669" w:rsidRPr="00AE4588">
        <w:rPr>
          <w:rFonts w:hint="eastAsia"/>
          <w:color w:val="000000"/>
        </w:rPr>
        <w:t>1年。</w:t>
      </w:r>
    </w:p>
    <w:p w:rsidR="00A316EB" w:rsidRDefault="0022517A" w:rsidP="00E637C2">
      <w:pPr>
        <w:pStyle w:val="5"/>
        <w:ind w:left="2041" w:hanging="680"/>
        <w:rPr>
          <w:rFonts w:hint="eastAsia"/>
          <w:color w:val="000000"/>
          <w:szCs w:val="32"/>
        </w:rPr>
      </w:pPr>
      <w:r>
        <w:rPr>
          <w:rFonts w:hint="eastAsia"/>
          <w:color w:val="000000"/>
        </w:rPr>
        <w:t>本院</w:t>
      </w:r>
      <w:r w:rsidR="008464A4">
        <w:rPr>
          <w:rFonts w:hint="eastAsia"/>
          <w:color w:val="000000"/>
        </w:rPr>
        <w:t>再進一步</w:t>
      </w:r>
      <w:r w:rsidRPr="00AE4588">
        <w:rPr>
          <w:rFonts w:hint="eastAsia"/>
          <w:color w:val="000000"/>
        </w:rPr>
        <w:t>核對</w:t>
      </w:r>
      <w:r>
        <w:rPr>
          <w:rFonts w:hint="eastAsia"/>
          <w:color w:val="000000"/>
        </w:rPr>
        <w:t>扣案</w:t>
      </w:r>
      <w:r w:rsidRPr="00AE4588">
        <w:rPr>
          <w:rFonts w:hint="eastAsia"/>
          <w:color w:val="000000"/>
        </w:rPr>
        <w:t>「</w:t>
      </w:r>
      <w:r w:rsidR="0000422B">
        <w:rPr>
          <w:rFonts w:hint="eastAsia"/>
          <w:color w:val="000000"/>
        </w:rPr>
        <w:t>佳里</w:t>
      </w:r>
      <w:r w:rsidRPr="00AE4588">
        <w:rPr>
          <w:rFonts w:hint="eastAsia"/>
          <w:color w:val="000000"/>
        </w:rPr>
        <w:t>榮家會計帳目」（原本）</w:t>
      </w:r>
      <w:r>
        <w:rPr>
          <w:rFonts w:hint="eastAsia"/>
          <w:color w:val="000000"/>
        </w:rPr>
        <w:t>其他維護費及事務費等</w:t>
      </w:r>
      <w:r w:rsidR="008464A4">
        <w:rPr>
          <w:rFonts w:hint="eastAsia"/>
          <w:color w:val="000000"/>
        </w:rPr>
        <w:t>科目</w:t>
      </w:r>
      <w:r w:rsidR="008464A4" w:rsidRPr="00AE4588">
        <w:rPr>
          <w:rFonts w:hint="eastAsia"/>
          <w:color w:val="000000"/>
        </w:rPr>
        <w:t>8</w:t>
      </w:r>
      <w:r w:rsidR="008464A4">
        <w:rPr>
          <w:rFonts w:hint="eastAsia"/>
          <w:color w:val="000000"/>
        </w:rPr>
        <w:t>2</w:t>
      </w:r>
      <w:r w:rsidR="008464A4" w:rsidRPr="00AE4588">
        <w:rPr>
          <w:rFonts w:hint="eastAsia"/>
          <w:color w:val="000000"/>
        </w:rPr>
        <w:t>年</w:t>
      </w:r>
      <w:r w:rsidR="008464A4">
        <w:rPr>
          <w:rFonts w:hint="eastAsia"/>
          <w:color w:val="000000"/>
        </w:rPr>
        <w:t>間之</w:t>
      </w:r>
      <w:r w:rsidR="00C66531">
        <w:rPr>
          <w:rFonts w:hint="eastAsia"/>
          <w:color w:val="000000"/>
        </w:rPr>
        <w:t>支出</w:t>
      </w:r>
      <w:r w:rsidRPr="00AE4588">
        <w:rPr>
          <w:rFonts w:hint="eastAsia"/>
          <w:color w:val="000000"/>
        </w:rPr>
        <w:t>結果</w:t>
      </w:r>
      <w:r w:rsidR="00C66531">
        <w:rPr>
          <w:rFonts w:hint="eastAsia"/>
          <w:color w:val="000000"/>
        </w:rPr>
        <w:t>，均未發現有相同款項之支出。</w:t>
      </w:r>
      <w:r>
        <w:rPr>
          <w:rFonts w:hAnsi="標楷體" w:hint="eastAsia"/>
          <w:color w:val="000000"/>
          <w:szCs w:val="32"/>
        </w:rPr>
        <w:t>依據歷審法院判決及確定判決，</w:t>
      </w:r>
      <w:r w:rsidRPr="00AE4588">
        <w:rPr>
          <w:rFonts w:hAnsi="標楷體" w:hint="eastAsia"/>
          <w:color w:val="000000"/>
          <w:szCs w:val="32"/>
        </w:rPr>
        <w:t>殷茂源、鄭人龍相繼自</w:t>
      </w:r>
      <w:r w:rsidRPr="00AE4588">
        <w:rPr>
          <w:rFonts w:hAnsi="標楷體" w:cs="HiddenVertOCR" w:hint="eastAsia"/>
          <w:color w:val="000000"/>
          <w:szCs w:val="32"/>
        </w:rPr>
        <w:t>79</w:t>
      </w:r>
      <w:r w:rsidRPr="00AE4588">
        <w:rPr>
          <w:rFonts w:hAnsi="標楷體" w:hint="eastAsia"/>
          <w:color w:val="000000"/>
          <w:szCs w:val="32"/>
        </w:rPr>
        <w:t>年底起至82年底止，自82年底起迄86年間，在佳里榮家</w:t>
      </w:r>
      <w:r w:rsidRPr="003A53E6">
        <w:rPr>
          <w:rFonts w:hAnsi="標楷體" w:hint="eastAsia"/>
          <w:color w:val="000000"/>
          <w:szCs w:val="32"/>
        </w:rPr>
        <w:t>秘書室經辦採購、修繕維護等業務。</w:t>
      </w:r>
      <w:r w:rsidRPr="003A53E6">
        <w:rPr>
          <w:rFonts w:hint="eastAsia"/>
          <w:color w:val="000000"/>
        </w:rPr>
        <w:t>殷茂源係於82年底即將採購業務移交鄭人龍辦理。是</w:t>
      </w:r>
      <w:r w:rsidR="008464A4">
        <w:rPr>
          <w:rFonts w:hint="eastAsia"/>
          <w:color w:val="000000"/>
        </w:rPr>
        <w:t>依據扣案</w:t>
      </w:r>
      <w:r w:rsidR="008464A4" w:rsidRPr="00AE4588">
        <w:rPr>
          <w:rFonts w:hint="eastAsia"/>
          <w:color w:val="000000"/>
        </w:rPr>
        <w:t>「</w:t>
      </w:r>
      <w:r w:rsidR="008464A4">
        <w:rPr>
          <w:rFonts w:hint="eastAsia"/>
          <w:color w:val="000000"/>
        </w:rPr>
        <w:t>佳里</w:t>
      </w:r>
      <w:r w:rsidR="008464A4" w:rsidRPr="00AE4588">
        <w:rPr>
          <w:rFonts w:hint="eastAsia"/>
          <w:color w:val="000000"/>
        </w:rPr>
        <w:t>榮家會計帳目」（原本）</w:t>
      </w:r>
      <w:r w:rsidRPr="003A53E6">
        <w:rPr>
          <w:rFonts w:hint="eastAsia"/>
          <w:color w:val="000000"/>
        </w:rPr>
        <w:t>83年該3筆款項即非</w:t>
      </w:r>
      <w:r w:rsidR="008464A4" w:rsidRPr="003A53E6">
        <w:rPr>
          <w:rFonts w:hint="eastAsia"/>
          <w:color w:val="000000"/>
        </w:rPr>
        <w:t>殷茂源</w:t>
      </w:r>
      <w:r w:rsidR="008464A4">
        <w:rPr>
          <w:rFonts w:hint="eastAsia"/>
          <w:color w:val="000000"/>
        </w:rPr>
        <w:t>之</w:t>
      </w:r>
      <w:r w:rsidRPr="003A53E6">
        <w:rPr>
          <w:rFonts w:hint="eastAsia"/>
          <w:color w:val="000000"/>
        </w:rPr>
        <w:t>承辦採購業務。</w:t>
      </w:r>
      <w:r w:rsidR="00C84300">
        <w:rPr>
          <w:rFonts w:hint="eastAsia"/>
          <w:color w:val="000000"/>
        </w:rPr>
        <w:t>再查</w:t>
      </w:r>
      <w:r w:rsidR="00C66531" w:rsidRPr="003A53E6">
        <w:rPr>
          <w:rFonts w:hAnsi="標楷體" w:hint="eastAsia"/>
          <w:color w:val="000000"/>
          <w:szCs w:val="32"/>
        </w:rPr>
        <w:t>殷茂源製作</w:t>
      </w:r>
      <w:r w:rsidR="00E637C2">
        <w:rPr>
          <w:rFonts w:hAnsi="標楷體" w:hint="eastAsia"/>
          <w:color w:val="000000"/>
          <w:szCs w:val="32"/>
        </w:rPr>
        <w:t>未記載年份</w:t>
      </w:r>
      <w:r w:rsidR="00C66531" w:rsidRPr="003A53E6">
        <w:rPr>
          <w:rFonts w:hAnsi="標楷體" w:hint="eastAsia"/>
          <w:color w:val="000000"/>
          <w:szCs w:val="32"/>
        </w:rPr>
        <w:t>之</w:t>
      </w:r>
      <w:r w:rsidR="00C66531" w:rsidRPr="003A53E6">
        <w:rPr>
          <w:rFonts w:hint="eastAsia"/>
          <w:color w:val="000000"/>
          <w:szCs w:val="32"/>
        </w:rPr>
        <w:t>「現金帳冊」係依收支日期順序記載，</w:t>
      </w:r>
      <w:r w:rsidR="00E637C2">
        <w:rPr>
          <w:rFonts w:hint="eastAsia"/>
          <w:color w:val="000000"/>
          <w:szCs w:val="32"/>
        </w:rPr>
        <w:t>被高雄市調處、檢察機關及歷審法院認定為</w:t>
      </w:r>
      <w:r w:rsidR="00C66531" w:rsidRPr="003A53E6">
        <w:rPr>
          <w:rFonts w:hint="eastAsia"/>
          <w:color w:val="000000"/>
          <w:szCs w:val="32"/>
        </w:rPr>
        <w:t>82年間</w:t>
      </w:r>
      <w:r w:rsidR="00E637C2">
        <w:rPr>
          <w:rFonts w:hint="eastAsia"/>
          <w:color w:val="000000"/>
          <w:szCs w:val="32"/>
        </w:rPr>
        <w:t>浮報款項</w:t>
      </w:r>
      <w:r w:rsidR="00C66531" w:rsidRPr="003A53E6">
        <w:rPr>
          <w:rFonts w:hint="eastAsia"/>
          <w:color w:val="000000"/>
          <w:szCs w:val="32"/>
        </w:rPr>
        <w:t>之收支中，夾雜83年</w:t>
      </w:r>
      <w:r w:rsidR="00E637C2">
        <w:rPr>
          <w:rFonts w:hint="eastAsia"/>
          <w:color w:val="000000"/>
          <w:szCs w:val="32"/>
        </w:rPr>
        <w:t>不同採購人員</w:t>
      </w:r>
      <w:r w:rsidR="00C66531" w:rsidRPr="003A53E6">
        <w:rPr>
          <w:rFonts w:hint="eastAsia"/>
          <w:color w:val="000000"/>
          <w:szCs w:val="32"/>
        </w:rPr>
        <w:t>之浮報</w:t>
      </w:r>
      <w:r w:rsidR="00C66531">
        <w:rPr>
          <w:rFonts w:hint="eastAsia"/>
          <w:color w:val="000000"/>
          <w:szCs w:val="32"/>
        </w:rPr>
        <w:t>收入，顯與事理未合。</w:t>
      </w:r>
      <w:r w:rsidR="0099169C">
        <w:rPr>
          <w:rFonts w:hint="eastAsia"/>
          <w:color w:val="000000"/>
          <w:szCs w:val="32"/>
        </w:rPr>
        <w:t>是</w:t>
      </w:r>
      <w:r w:rsidR="0000422B">
        <w:rPr>
          <w:rFonts w:hint="eastAsia"/>
          <w:color w:val="000000"/>
          <w:szCs w:val="32"/>
        </w:rPr>
        <w:t>前述</w:t>
      </w:r>
      <w:r w:rsidR="0000422B" w:rsidRPr="00AE4588">
        <w:rPr>
          <w:rFonts w:hAnsi="標楷體" w:hint="eastAsia"/>
          <w:color w:val="000000"/>
          <w:szCs w:val="32"/>
        </w:rPr>
        <w:t>殷茂源</w:t>
      </w:r>
      <w:r w:rsidR="0000422B">
        <w:rPr>
          <w:rFonts w:hAnsi="標楷體" w:hint="eastAsia"/>
          <w:color w:val="000000"/>
          <w:szCs w:val="32"/>
        </w:rPr>
        <w:t>製作之</w:t>
      </w:r>
      <w:r w:rsidR="0000422B" w:rsidRPr="00AE4588">
        <w:rPr>
          <w:rFonts w:hAnsi="標楷體" w:hint="eastAsia"/>
          <w:color w:val="000000"/>
          <w:szCs w:val="32"/>
        </w:rPr>
        <w:t>現金帳冊</w:t>
      </w:r>
      <w:r w:rsidR="0000422B">
        <w:rPr>
          <w:rFonts w:hAnsi="標楷體" w:hint="eastAsia"/>
          <w:color w:val="000000"/>
          <w:szCs w:val="32"/>
        </w:rPr>
        <w:t>上該3筆浮報款項之金額、廠商、項目等內容與</w:t>
      </w:r>
      <w:r w:rsidR="0000422B" w:rsidRPr="00AE4588">
        <w:rPr>
          <w:rFonts w:hint="eastAsia"/>
          <w:color w:val="000000"/>
        </w:rPr>
        <w:t>「</w:t>
      </w:r>
      <w:r w:rsidR="0000422B">
        <w:rPr>
          <w:rFonts w:hint="eastAsia"/>
          <w:color w:val="000000"/>
        </w:rPr>
        <w:t>佳里</w:t>
      </w:r>
      <w:r w:rsidR="0000422B" w:rsidRPr="00AE4588">
        <w:rPr>
          <w:rFonts w:hint="eastAsia"/>
          <w:color w:val="000000"/>
        </w:rPr>
        <w:t>榮家會計帳目」（原本）</w:t>
      </w:r>
      <w:r w:rsidR="0000422B">
        <w:rPr>
          <w:rFonts w:hint="eastAsia"/>
          <w:color w:val="000000"/>
        </w:rPr>
        <w:t>均相同，惟</w:t>
      </w:r>
      <w:r w:rsidR="00C84300">
        <w:rPr>
          <w:rFonts w:hint="eastAsia"/>
          <w:color w:val="000000"/>
        </w:rPr>
        <w:t>收支</w:t>
      </w:r>
      <w:r w:rsidR="001036B9">
        <w:rPr>
          <w:rFonts w:hAnsi="標楷體" w:hint="eastAsia"/>
          <w:color w:val="000000"/>
          <w:szCs w:val="32"/>
        </w:rPr>
        <w:t>年份卻</w:t>
      </w:r>
      <w:r w:rsidR="0000422B">
        <w:rPr>
          <w:rFonts w:hAnsi="標楷體" w:hint="eastAsia"/>
          <w:color w:val="000000"/>
          <w:szCs w:val="32"/>
        </w:rPr>
        <w:t>整整差距1年，</w:t>
      </w:r>
      <w:r w:rsidR="00C84300">
        <w:rPr>
          <w:rFonts w:hAnsi="標楷體" w:hint="eastAsia"/>
          <w:color w:val="000000"/>
          <w:szCs w:val="32"/>
        </w:rPr>
        <w:t>所稱</w:t>
      </w:r>
      <w:r w:rsidR="00C84300" w:rsidRPr="003A53E6">
        <w:rPr>
          <w:rFonts w:hint="eastAsia"/>
          <w:color w:val="000000"/>
          <w:szCs w:val="32"/>
        </w:rPr>
        <w:t>82年</w:t>
      </w:r>
      <w:r w:rsidR="00C84300">
        <w:rPr>
          <w:rFonts w:hint="eastAsia"/>
          <w:color w:val="000000"/>
          <w:szCs w:val="32"/>
        </w:rPr>
        <w:t>之</w:t>
      </w:r>
      <w:r w:rsidR="00C66531">
        <w:rPr>
          <w:rFonts w:hint="eastAsia"/>
          <w:color w:val="000000"/>
          <w:szCs w:val="32"/>
        </w:rPr>
        <w:t>現金帳冊之真實性，即</w:t>
      </w:r>
      <w:r w:rsidR="00C84300">
        <w:rPr>
          <w:rFonts w:hint="eastAsia"/>
          <w:color w:val="000000"/>
          <w:szCs w:val="32"/>
        </w:rPr>
        <w:t>有調查之必要</w:t>
      </w:r>
      <w:r w:rsidR="00C66531">
        <w:rPr>
          <w:rFonts w:hint="eastAsia"/>
          <w:color w:val="000000"/>
          <w:szCs w:val="32"/>
        </w:rPr>
        <w:t>。</w:t>
      </w:r>
    </w:p>
    <w:p w:rsidR="00A316EB" w:rsidRDefault="001036B9" w:rsidP="0099169C">
      <w:pPr>
        <w:pStyle w:val="5"/>
        <w:ind w:left="2041" w:hanging="680"/>
        <w:rPr>
          <w:rFonts w:hAnsi="標楷體" w:hint="eastAsia"/>
          <w:color w:val="000000"/>
          <w:szCs w:val="32"/>
        </w:rPr>
      </w:pPr>
      <w:r>
        <w:rPr>
          <w:rFonts w:hint="eastAsia"/>
          <w:color w:val="000000"/>
          <w:szCs w:val="32"/>
        </w:rPr>
        <w:t>本院再</w:t>
      </w:r>
      <w:r w:rsidR="004F58ED">
        <w:rPr>
          <w:rFonts w:hint="eastAsia"/>
          <w:color w:val="000000"/>
          <w:szCs w:val="32"/>
        </w:rPr>
        <w:t>據確定判決理由</w:t>
      </w:r>
      <w:r w:rsidR="00215A68">
        <w:rPr>
          <w:rFonts w:hint="eastAsia"/>
          <w:color w:val="000000"/>
          <w:szCs w:val="32"/>
        </w:rPr>
        <w:t>所引據之</w:t>
      </w:r>
      <w:r w:rsidR="004F58ED">
        <w:rPr>
          <w:rFonts w:hint="eastAsia"/>
          <w:color w:val="000000"/>
          <w:szCs w:val="32"/>
        </w:rPr>
        <w:t>證據資料</w:t>
      </w:r>
      <w:r w:rsidR="00F16DEC">
        <w:rPr>
          <w:rFonts w:hint="eastAsia"/>
          <w:color w:val="000000"/>
          <w:szCs w:val="32"/>
        </w:rPr>
        <w:t>，審閱</w:t>
      </w:r>
      <w:r w:rsidR="00D5009F">
        <w:rPr>
          <w:rFonts w:hint="eastAsia"/>
          <w:color w:val="000000"/>
          <w:szCs w:val="32"/>
        </w:rPr>
        <w:t>卷內</w:t>
      </w:r>
      <w:r>
        <w:rPr>
          <w:rFonts w:hint="eastAsia"/>
          <w:color w:val="000000"/>
          <w:szCs w:val="32"/>
        </w:rPr>
        <w:t>高雄市調處</w:t>
      </w:r>
      <w:r w:rsidR="003A53E6">
        <w:rPr>
          <w:rFonts w:hint="eastAsia"/>
          <w:color w:val="000000"/>
          <w:szCs w:val="32"/>
        </w:rPr>
        <w:t>於</w:t>
      </w:r>
      <w:r w:rsidRPr="00AE4588">
        <w:rPr>
          <w:rFonts w:hint="eastAsia"/>
          <w:color w:val="000000"/>
        </w:rPr>
        <w:t>8</w:t>
      </w:r>
      <w:r>
        <w:rPr>
          <w:rFonts w:hint="eastAsia"/>
          <w:color w:val="000000"/>
        </w:rPr>
        <w:t>2</w:t>
      </w:r>
      <w:r w:rsidRPr="00AE4588">
        <w:rPr>
          <w:rFonts w:hint="eastAsia"/>
          <w:color w:val="000000"/>
        </w:rPr>
        <w:t>年</w:t>
      </w:r>
      <w:r>
        <w:rPr>
          <w:rFonts w:hint="eastAsia"/>
          <w:color w:val="000000"/>
        </w:rPr>
        <w:t>5</w:t>
      </w:r>
      <w:r w:rsidRPr="00AE4588">
        <w:rPr>
          <w:rFonts w:hint="eastAsia"/>
          <w:color w:val="000000"/>
        </w:rPr>
        <w:t>月1</w:t>
      </w:r>
      <w:r>
        <w:rPr>
          <w:rFonts w:hint="eastAsia"/>
          <w:color w:val="000000"/>
        </w:rPr>
        <w:t>4</w:t>
      </w:r>
      <w:r w:rsidRPr="00AE4588">
        <w:rPr>
          <w:rFonts w:hint="eastAsia"/>
          <w:color w:val="000000"/>
        </w:rPr>
        <w:t>日</w:t>
      </w:r>
      <w:r>
        <w:rPr>
          <w:rFonts w:hint="eastAsia"/>
          <w:color w:val="000000"/>
        </w:rPr>
        <w:t>搜索</w:t>
      </w:r>
      <w:r w:rsidR="00D5009F">
        <w:rPr>
          <w:rFonts w:hint="eastAsia"/>
          <w:color w:val="000000"/>
        </w:rPr>
        <w:t>佳里榮家及程新勝住處</w:t>
      </w:r>
      <w:r w:rsidR="00F16DEC">
        <w:rPr>
          <w:rFonts w:hint="eastAsia"/>
          <w:color w:val="000000"/>
        </w:rPr>
        <w:t>等處所</w:t>
      </w:r>
      <w:r>
        <w:rPr>
          <w:rFonts w:hint="eastAsia"/>
          <w:color w:val="000000"/>
        </w:rPr>
        <w:t>扣押之相關帳冊</w:t>
      </w:r>
      <w:r w:rsidR="00F16DEC">
        <w:rPr>
          <w:rFonts w:hint="eastAsia"/>
          <w:color w:val="000000"/>
        </w:rPr>
        <w:t>、筆記</w:t>
      </w:r>
      <w:r w:rsidR="00097430">
        <w:rPr>
          <w:rFonts w:hint="eastAsia"/>
          <w:color w:val="000000"/>
        </w:rPr>
        <w:t>等扣押</w:t>
      </w:r>
      <w:r>
        <w:rPr>
          <w:rFonts w:hint="eastAsia"/>
          <w:color w:val="000000"/>
        </w:rPr>
        <w:t>清單，</w:t>
      </w:r>
      <w:r w:rsidR="00F16DEC">
        <w:rPr>
          <w:rFonts w:hint="eastAsia"/>
          <w:color w:val="000000"/>
        </w:rPr>
        <w:t>均</w:t>
      </w:r>
      <w:r w:rsidR="00097430">
        <w:rPr>
          <w:rFonts w:hint="eastAsia"/>
          <w:color w:val="000000"/>
        </w:rPr>
        <w:t>未見</w:t>
      </w:r>
      <w:r>
        <w:rPr>
          <w:rFonts w:hint="eastAsia"/>
          <w:color w:val="000000"/>
        </w:rPr>
        <w:t>本件</w:t>
      </w:r>
      <w:r w:rsidRPr="00AE4588">
        <w:rPr>
          <w:rFonts w:hAnsi="標楷體" w:hint="eastAsia"/>
          <w:color w:val="000000"/>
          <w:szCs w:val="32"/>
        </w:rPr>
        <w:t>殷茂源</w:t>
      </w:r>
      <w:r>
        <w:rPr>
          <w:rFonts w:hAnsi="標楷體" w:hint="eastAsia"/>
          <w:color w:val="000000"/>
          <w:szCs w:val="32"/>
        </w:rPr>
        <w:t>製作之</w:t>
      </w:r>
      <w:r w:rsidRPr="00AE4588">
        <w:rPr>
          <w:rFonts w:hAnsi="標楷體" w:hint="eastAsia"/>
          <w:color w:val="000000"/>
          <w:szCs w:val="32"/>
        </w:rPr>
        <w:t>現金帳冊</w:t>
      </w:r>
      <w:r w:rsidR="00D5009F">
        <w:rPr>
          <w:rFonts w:hAnsi="標楷體" w:hint="eastAsia"/>
          <w:color w:val="000000"/>
          <w:szCs w:val="32"/>
        </w:rPr>
        <w:t>之記載</w:t>
      </w:r>
      <w:r>
        <w:rPr>
          <w:rFonts w:hAnsi="標楷體" w:hint="eastAsia"/>
          <w:color w:val="000000"/>
          <w:szCs w:val="32"/>
        </w:rPr>
        <w:t>。</w:t>
      </w:r>
      <w:r w:rsidR="00097430">
        <w:rPr>
          <w:rFonts w:hAnsi="標楷體" w:hint="eastAsia"/>
          <w:color w:val="000000"/>
          <w:szCs w:val="32"/>
        </w:rPr>
        <w:t>各該搜扣之證據上有被搜索人</w:t>
      </w:r>
      <w:r w:rsidR="003D212E">
        <w:rPr>
          <w:rFonts w:hAnsi="標楷體" w:hint="eastAsia"/>
          <w:color w:val="000000"/>
          <w:szCs w:val="32"/>
        </w:rPr>
        <w:t>記載日期</w:t>
      </w:r>
      <w:r w:rsidR="00097430">
        <w:rPr>
          <w:rFonts w:hAnsi="標楷體" w:hint="eastAsia"/>
          <w:color w:val="000000"/>
          <w:szCs w:val="32"/>
        </w:rPr>
        <w:t>之簽章，惟獨本件</w:t>
      </w:r>
      <w:r w:rsidR="00097430" w:rsidRPr="00AE4588">
        <w:rPr>
          <w:rFonts w:hAnsi="標楷體" w:hint="eastAsia"/>
          <w:color w:val="000000"/>
          <w:szCs w:val="32"/>
        </w:rPr>
        <w:t>殷茂源</w:t>
      </w:r>
      <w:r w:rsidR="00097430">
        <w:rPr>
          <w:rFonts w:hAnsi="標楷體" w:hint="eastAsia"/>
          <w:color w:val="000000"/>
          <w:szCs w:val="32"/>
        </w:rPr>
        <w:t>製作之</w:t>
      </w:r>
      <w:r w:rsidR="00097430" w:rsidRPr="00AE4588">
        <w:rPr>
          <w:rFonts w:hAnsi="標楷體" w:hint="eastAsia"/>
          <w:color w:val="000000"/>
          <w:szCs w:val="32"/>
        </w:rPr>
        <w:t>現金帳冊</w:t>
      </w:r>
      <w:r w:rsidR="00097430">
        <w:rPr>
          <w:rFonts w:hAnsi="標楷體" w:hint="eastAsia"/>
          <w:color w:val="000000"/>
          <w:szCs w:val="32"/>
        </w:rPr>
        <w:t>上僅有</w:t>
      </w:r>
      <w:r w:rsidR="00097430" w:rsidRPr="00AE4588">
        <w:rPr>
          <w:rFonts w:hAnsi="標楷體" w:hint="eastAsia"/>
          <w:color w:val="000000"/>
          <w:szCs w:val="32"/>
        </w:rPr>
        <w:t>殷茂源</w:t>
      </w:r>
      <w:r w:rsidR="00097430">
        <w:rPr>
          <w:rFonts w:hAnsi="標楷體" w:hint="eastAsia"/>
          <w:color w:val="000000"/>
          <w:szCs w:val="32"/>
        </w:rPr>
        <w:t>之簽章，亦未見其他搜扣之證據上之搜扣</w:t>
      </w:r>
      <w:r w:rsidR="003D212E">
        <w:rPr>
          <w:rFonts w:hAnsi="標楷體" w:hint="eastAsia"/>
          <w:color w:val="000000"/>
          <w:szCs w:val="32"/>
        </w:rPr>
        <w:t>、</w:t>
      </w:r>
      <w:r w:rsidR="00097430">
        <w:rPr>
          <w:rFonts w:hAnsi="標楷體" w:hint="eastAsia"/>
          <w:color w:val="000000"/>
          <w:szCs w:val="32"/>
        </w:rPr>
        <w:t>簽章日期。</w:t>
      </w:r>
      <w:r w:rsidR="003A53E6">
        <w:rPr>
          <w:rFonts w:hAnsi="標楷體" w:hint="eastAsia"/>
          <w:color w:val="000000"/>
          <w:szCs w:val="32"/>
        </w:rPr>
        <w:t>而</w:t>
      </w:r>
      <w:r w:rsidR="003A53E6">
        <w:rPr>
          <w:rFonts w:hint="eastAsia"/>
          <w:color w:val="000000"/>
          <w:szCs w:val="32"/>
        </w:rPr>
        <w:t>高雄市調處</w:t>
      </w:r>
      <w:r w:rsidR="00F16DEC">
        <w:rPr>
          <w:rFonts w:hint="eastAsia"/>
          <w:color w:val="000000"/>
          <w:szCs w:val="32"/>
        </w:rPr>
        <w:t>分別</w:t>
      </w:r>
      <w:r w:rsidR="00D5009F">
        <w:rPr>
          <w:rFonts w:hint="eastAsia"/>
          <w:color w:val="000000"/>
          <w:szCs w:val="32"/>
        </w:rPr>
        <w:t>於</w:t>
      </w:r>
      <w:r w:rsidR="00D5009F" w:rsidRPr="00AE4588">
        <w:rPr>
          <w:rFonts w:hAnsi="標楷體" w:hint="eastAsia"/>
          <w:color w:val="000000"/>
          <w:szCs w:val="32"/>
        </w:rPr>
        <w:t>86年5月1</w:t>
      </w:r>
      <w:r w:rsidR="00D5009F">
        <w:rPr>
          <w:rFonts w:hAnsi="標楷體" w:hint="eastAsia"/>
          <w:color w:val="000000"/>
          <w:szCs w:val="32"/>
        </w:rPr>
        <w:t>4</w:t>
      </w:r>
      <w:r w:rsidR="00D5009F" w:rsidRPr="00AE4588">
        <w:rPr>
          <w:rFonts w:hAnsi="標楷體" w:hint="eastAsia"/>
          <w:color w:val="000000"/>
          <w:szCs w:val="32"/>
        </w:rPr>
        <w:t>日</w:t>
      </w:r>
      <w:r w:rsidR="00D5009F">
        <w:rPr>
          <w:rFonts w:hAnsi="標楷體" w:hint="eastAsia"/>
          <w:color w:val="000000"/>
          <w:szCs w:val="32"/>
        </w:rPr>
        <w:t>傳訊程新勝，</w:t>
      </w:r>
      <w:r w:rsidR="003A53E6">
        <w:rPr>
          <w:rFonts w:hint="eastAsia"/>
          <w:color w:val="000000"/>
          <w:szCs w:val="32"/>
        </w:rPr>
        <w:t>於</w:t>
      </w:r>
      <w:r w:rsidR="003A53E6" w:rsidRPr="00AE4588">
        <w:rPr>
          <w:rFonts w:hAnsi="標楷體" w:hint="eastAsia"/>
          <w:color w:val="000000"/>
          <w:szCs w:val="32"/>
        </w:rPr>
        <w:t>86年5月19日</w:t>
      </w:r>
      <w:r w:rsidR="003A53E6">
        <w:rPr>
          <w:rFonts w:hAnsi="標楷體" w:hint="eastAsia"/>
          <w:color w:val="000000"/>
          <w:szCs w:val="32"/>
        </w:rPr>
        <w:t>傳訊</w:t>
      </w:r>
      <w:r w:rsidR="003A53E6" w:rsidRPr="00AE4588">
        <w:rPr>
          <w:rFonts w:hAnsi="標楷體" w:hint="eastAsia"/>
          <w:color w:val="000000"/>
          <w:szCs w:val="32"/>
        </w:rPr>
        <w:t>薛志雲</w:t>
      </w:r>
      <w:r w:rsidR="003A53E6">
        <w:rPr>
          <w:rFonts w:hAnsi="標楷體" w:hint="eastAsia"/>
          <w:color w:val="000000"/>
          <w:szCs w:val="32"/>
        </w:rPr>
        <w:t>，</w:t>
      </w:r>
      <w:r w:rsidR="00D5009F">
        <w:rPr>
          <w:rFonts w:hAnsi="標楷體" w:hint="eastAsia"/>
          <w:color w:val="000000"/>
          <w:szCs w:val="32"/>
        </w:rPr>
        <w:t>均</w:t>
      </w:r>
      <w:r w:rsidR="003A53E6">
        <w:rPr>
          <w:rFonts w:hAnsi="標楷體" w:hint="eastAsia"/>
          <w:color w:val="000000"/>
          <w:szCs w:val="32"/>
        </w:rPr>
        <w:t>僅提示搜扣</w:t>
      </w:r>
      <w:r w:rsidR="003A53E6">
        <w:rPr>
          <w:rFonts w:hint="eastAsia"/>
          <w:color w:val="000000"/>
          <w:spacing w:val="-20"/>
        </w:rPr>
        <w:t>鄭人龍製作之85年</w:t>
      </w:r>
      <w:r w:rsidR="00F16DEC">
        <w:rPr>
          <w:rFonts w:hint="eastAsia"/>
          <w:color w:val="000000"/>
          <w:spacing w:val="-20"/>
        </w:rPr>
        <w:t>9月至12月之</w:t>
      </w:r>
      <w:r w:rsidR="003A53E6">
        <w:rPr>
          <w:rFonts w:hint="eastAsia"/>
          <w:color w:val="000000"/>
          <w:spacing w:val="-20"/>
        </w:rPr>
        <w:t>現金帳冊</w:t>
      </w:r>
      <w:r w:rsidR="003A53E6">
        <w:rPr>
          <w:rFonts w:hint="eastAsia"/>
          <w:color w:val="000000"/>
        </w:rPr>
        <w:t>訊問</w:t>
      </w:r>
      <w:r w:rsidR="00F16DEC">
        <w:rPr>
          <w:rFonts w:hint="eastAsia"/>
          <w:color w:val="000000"/>
        </w:rPr>
        <w:t>其等該</w:t>
      </w:r>
      <w:r w:rsidR="003A53E6">
        <w:rPr>
          <w:rFonts w:hint="eastAsia"/>
          <w:color w:val="000000"/>
        </w:rPr>
        <w:t>內容是否真實</w:t>
      </w:r>
      <w:r w:rsidR="003A53E6">
        <w:rPr>
          <w:rFonts w:hint="eastAsia"/>
          <w:color w:val="000000"/>
          <w:spacing w:val="-20"/>
        </w:rPr>
        <w:t>，而未</w:t>
      </w:r>
      <w:r w:rsidR="003A53E6">
        <w:rPr>
          <w:rFonts w:hAnsi="標楷體" w:hint="eastAsia"/>
          <w:color w:val="000000"/>
          <w:szCs w:val="32"/>
        </w:rPr>
        <w:t>提示</w:t>
      </w:r>
      <w:r w:rsidR="003A53E6" w:rsidRPr="003A53E6">
        <w:rPr>
          <w:rFonts w:hint="eastAsia"/>
          <w:color w:val="000000"/>
        </w:rPr>
        <w:t>殷茂源</w:t>
      </w:r>
      <w:r w:rsidR="003A53E6">
        <w:rPr>
          <w:rFonts w:hint="eastAsia"/>
          <w:color w:val="000000"/>
          <w:spacing w:val="-20"/>
        </w:rPr>
        <w:t>製作</w:t>
      </w:r>
      <w:r w:rsidR="00D5009F">
        <w:rPr>
          <w:rFonts w:hint="eastAsia"/>
          <w:color w:val="000000"/>
          <w:spacing w:val="-20"/>
        </w:rPr>
        <w:t>且</w:t>
      </w:r>
      <w:r w:rsidR="00F16DEC">
        <w:rPr>
          <w:rFonts w:hint="eastAsia"/>
          <w:color w:val="000000"/>
          <w:spacing w:val="-20"/>
        </w:rPr>
        <w:t>被</w:t>
      </w:r>
      <w:r w:rsidR="00D5009F">
        <w:rPr>
          <w:rFonts w:hint="eastAsia"/>
          <w:color w:val="000000"/>
          <w:spacing w:val="-20"/>
        </w:rPr>
        <w:t>認係</w:t>
      </w:r>
      <w:r w:rsidR="003A53E6" w:rsidRPr="003A53E6">
        <w:rPr>
          <w:rFonts w:hint="eastAsia"/>
          <w:color w:val="000000"/>
        </w:rPr>
        <w:t>82年</w:t>
      </w:r>
      <w:r w:rsidR="00D5009F">
        <w:rPr>
          <w:rFonts w:hint="eastAsia"/>
          <w:color w:val="000000"/>
        </w:rPr>
        <w:t>之</w:t>
      </w:r>
      <w:r w:rsidR="003A53E6">
        <w:rPr>
          <w:rFonts w:hint="eastAsia"/>
          <w:color w:val="000000"/>
        </w:rPr>
        <w:t>現金帳冊訊問調查</w:t>
      </w:r>
      <w:r w:rsidR="00F16DEC">
        <w:rPr>
          <w:rFonts w:hint="eastAsia"/>
          <w:color w:val="000000"/>
        </w:rPr>
        <w:t>。</w:t>
      </w:r>
      <w:r w:rsidR="001D716E">
        <w:rPr>
          <w:rFonts w:hint="eastAsia"/>
          <w:color w:val="000000"/>
        </w:rPr>
        <w:t>是該</w:t>
      </w:r>
      <w:r w:rsidR="001D716E" w:rsidRPr="003A53E6">
        <w:rPr>
          <w:rFonts w:hint="eastAsia"/>
          <w:color w:val="000000"/>
        </w:rPr>
        <w:t>殷茂源</w:t>
      </w:r>
      <w:r w:rsidR="001D716E">
        <w:rPr>
          <w:rFonts w:hint="eastAsia"/>
          <w:color w:val="000000"/>
          <w:spacing w:val="-20"/>
        </w:rPr>
        <w:t>製作之</w:t>
      </w:r>
      <w:r w:rsidR="001D716E">
        <w:rPr>
          <w:rFonts w:hint="eastAsia"/>
          <w:color w:val="000000"/>
        </w:rPr>
        <w:t>現金帳冊</w:t>
      </w:r>
      <w:r w:rsidR="00976CC4">
        <w:rPr>
          <w:rFonts w:hint="eastAsia"/>
          <w:color w:val="000000"/>
        </w:rPr>
        <w:t>於前</w:t>
      </w:r>
      <w:r w:rsidR="003D212E">
        <w:rPr>
          <w:rFonts w:hint="eastAsia"/>
          <w:color w:val="000000"/>
        </w:rPr>
        <w:t>述</w:t>
      </w:r>
      <w:r w:rsidR="00976CC4">
        <w:rPr>
          <w:rFonts w:hint="eastAsia"/>
          <w:color w:val="000000"/>
        </w:rPr>
        <w:t>訊問</w:t>
      </w:r>
      <w:r w:rsidR="0025255D">
        <w:rPr>
          <w:rFonts w:hint="eastAsia"/>
          <w:color w:val="000000"/>
        </w:rPr>
        <w:t>程新勝及</w:t>
      </w:r>
      <w:r w:rsidR="0025255D" w:rsidRPr="00AE4588">
        <w:rPr>
          <w:rFonts w:hAnsi="標楷體" w:hint="eastAsia"/>
          <w:color w:val="000000"/>
          <w:szCs w:val="32"/>
        </w:rPr>
        <w:t>薛志雲</w:t>
      </w:r>
      <w:r w:rsidR="001D716E">
        <w:rPr>
          <w:rFonts w:hint="eastAsia"/>
          <w:color w:val="000000"/>
        </w:rPr>
        <w:t>時</w:t>
      </w:r>
      <w:r w:rsidR="0025255D">
        <w:rPr>
          <w:rFonts w:hint="eastAsia"/>
          <w:color w:val="000000"/>
        </w:rPr>
        <w:t>，</w:t>
      </w:r>
      <w:r w:rsidR="001D716E">
        <w:rPr>
          <w:rFonts w:hint="eastAsia"/>
          <w:color w:val="000000"/>
        </w:rPr>
        <w:t>尚未出現</w:t>
      </w:r>
      <w:r w:rsidR="0025255D">
        <w:rPr>
          <w:rFonts w:hint="eastAsia"/>
          <w:color w:val="000000"/>
        </w:rPr>
        <w:t>。</w:t>
      </w:r>
      <w:r w:rsidR="00F16DEC">
        <w:rPr>
          <w:rFonts w:hint="eastAsia"/>
          <w:color w:val="000000"/>
        </w:rPr>
        <w:t>迄</w:t>
      </w:r>
      <w:r w:rsidR="00F16DEC">
        <w:rPr>
          <w:rFonts w:hint="eastAsia"/>
          <w:color w:val="000000"/>
          <w:szCs w:val="32"/>
        </w:rPr>
        <w:t>高雄市調處於</w:t>
      </w:r>
      <w:r w:rsidR="00F16DEC">
        <w:rPr>
          <w:rFonts w:hint="eastAsia"/>
          <w:color w:val="000000"/>
        </w:rPr>
        <w:t>同年</w:t>
      </w:r>
      <w:r w:rsidR="001D716E" w:rsidRPr="00AE4588">
        <w:rPr>
          <w:rFonts w:hAnsi="標楷體" w:hint="eastAsia"/>
          <w:color w:val="000000"/>
          <w:szCs w:val="32"/>
        </w:rPr>
        <w:t>5月</w:t>
      </w:r>
      <w:r w:rsidR="001D716E">
        <w:rPr>
          <w:rFonts w:hAnsi="標楷體" w:hint="eastAsia"/>
          <w:color w:val="000000"/>
          <w:szCs w:val="32"/>
        </w:rPr>
        <w:t>20</w:t>
      </w:r>
      <w:r w:rsidR="001D716E" w:rsidRPr="00AE4588">
        <w:rPr>
          <w:rFonts w:hAnsi="標楷體" w:hint="eastAsia"/>
          <w:color w:val="000000"/>
          <w:szCs w:val="32"/>
        </w:rPr>
        <w:t>日</w:t>
      </w:r>
      <w:r w:rsidR="001D716E">
        <w:rPr>
          <w:rFonts w:hAnsi="標楷體" w:hint="eastAsia"/>
          <w:color w:val="000000"/>
          <w:szCs w:val="32"/>
        </w:rPr>
        <w:t>傳訊</w:t>
      </w:r>
      <w:r w:rsidR="001D716E" w:rsidRPr="003A53E6">
        <w:rPr>
          <w:rFonts w:hint="eastAsia"/>
          <w:color w:val="000000"/>
        </w:rPr>
        <w:t>殷茂源</w:t>
      </w:r>
      <w:r w:rsidR="0025255D">
        <w:rPr>
          <w:rFonts w:hint="eastAsia"/>
          <w:color w:val="000000"/>
        </w:rPr>
        <w:t>時</w:t>
      </w:r>
      <w:r w:rsidR="001D716E">
        <w:rPr>
          <w:rFonts w:hint="eastAsia"/>
          <w:color w:val="000000"/>
        </w:rPr>
        <w:t>，始見</w:t>
      </w:r>
      <w:r w:rsidR="00F16DEC">
        <w:rPr>
          <w:rFonts w:hint="eastAsia"/>
          <w:color w:val="000000"/>
        </w:rPr>
        <w:t>調查員向</w:t>
      </w:r>
      <w:r w:rsidR="00F16DEC" w:rsidRPr="003A53E6">
        <w:rPr>
          <w:rFonts w:hint="eastAsia"/>
          <w:color w:val="000000"/>
        </w:rPr>
        <w:t>殷茂源</w:t>
      </w:r>
      <w:r w:rsidR="00F16DEC">
        <w:rPr>
          <w:rFonts w:hint="eastAsia"/>
          <w:color w:val="000000"/>
        </w:rPr>
        <w:t>提示訊問其內容是否真實</w:t>
      </w:r>
      <w:r w:rsidR="006D75AA">
        <w:rPr>
          <w:rFonts w:hint="eastAsia"/>
          <w:color w:val="000000"/>
        </w:rPr>
        <w:t>，且據筆錄記載</w:t>
      </w:r>
      <w:r w:rsidR="00A8607D">
        <w:rPr>
          <w:rFonts w:hint="eastAsia"/>
          <w:color w:val="000000"/>
        </w:rPr>
        <w:t>亦</w:t>
      </w:r>
      <w:r w:rsidR="006D75AA">
        <w:rPr>
          <w:rFonts w:hint="eastAsia"/>
          <w:color w:val="000000"/>
        </w:rPr>
        <w:t>可確定非由</w:t>
      </w:r>
      <w:r w:rsidR="006D75AA" w:rsidRPr="003A53E6">
        <w:rPr>
          <w:rFonts w:hint="eastAsia"/>
          <w:color w:val="000000"/>
        </w:rPr>
        <w:t>殷茂源</w:t>
      </w:r>
      <w:r w:rsidR="006D75AA">
        <w:rPr>
          <w:rFonts w:hint="eastAsia"/>
          <w:color w:val="000000"/>
        </w:rPr>
        <w:t>自行提出</w:t>
      </w:r>
      <w:r w:rsidR="003A53E6">
        <w:rPr>
          <w:rFonts w:hAnsi="標楷體" w:hint="eastAsia"/>
          <w:color w:val="000000"/>
          <w:szCs w:val="32"/>
        </w:rPr>
        <w:t>。</w:t>
      </w:r>
      <w:r w:rsidR="006D75AA">
        <w:rPr>
          <w:rFonts w:hint="eastAsia"/>
          <w:color w:val="000000"/>
        </w:rPr>
        <w:t>惟該</w:t>
      </w:r>
      <w:r w:rsidR="006D75AA" w:rsidRPr="003A53E6">
        <w:rPr>
          <w:rFonts w:hint="eastAsia"/>
          <w:color w:val="000000"/>
        </w:rPr>
        <w:t>殷茂源</w:t>
      </w:r>
      <w:r w:rsidR="006D75AA">
        <w:rPr>
          <w:rFonts w:hint="eastAsia"/>
          <w:color w:val="000000"/>
          <w:spacing w:val="-20"/>
        </w:rPr>
        <w:t>製作之</w:t>
      </w:r>
      <w:r w:rsidR="006D75AA">
        <w:rPr>
          <w:rFonts w:hint="eastAsia"/>
          <w:color w:val="000000"/>
        </w:rPr>
        <w:t>現金帳冊，</w:t>
      </w:r>
      <w:r w:rsidR="00A8607D">
        <w:rPr>
          <w:rFonts w:hint="eastAsia"/>
          <w:color w:val="000000"/>
          <w:szCs w:val="32"/>
        </w:rPr>
        <w:t>高雄市調處</w:t>
      </w:r>
      <w:r w:rsidR="006D75AA">
        <w:rPr>
          <w:rFonts w:hint="eastAsia"/>
          <w:color w:val="000000"/>
        </w:rPr>
        <w:t>如何得來，亦未見</w:t>
      </w:r>
      <w:r w:rsidR="00A8607D">
        <w:rPr>
          <w:rFonts w:hint="eastAsia"/>
          <w:color w:val="000000"/>
        </w:rPr>
        <w:t>該</w:t>
      </w:r>
      <w:r w:rsidR="006D75AA">
        <w:rPr>
          <w:rFonts w:hint="eastAsia"/>
          <w:color w:val="000000"/>
        </w:rPr>
        <w:t>筆錄說明。</w:t>
      </w:r>
      <w:r w:rsidR="00D5009F">
        <w:rPr>
          <w:rFonts w:hAnsi="標楷體" w:hint="eastAsia"/>
          <w:color w:val="000000"/>
          <w:szCs w:val="32"/>
        </w:rPr>
        <w:t>如前所述，嗣</w:t>
      </w:r>
      <w:r w:rsidR="00D5009F">
        <w:rPr>
          <w:rFonts w:hint="eastAsia"/>
          <w:color w:val="000000"/>
          <w:szCs w:val="32"/>
        </w:rPr>
        <w:t>高雄市調處於</w:t>
      </w:r>
      <w:r w:rsidR="00D5009F" w:rsidRPr="00AE4588">
        <w:rPr>
          <w:rFonts w:hAnsi="標楷體" w:hint="eastAsia"/>
          <w:color w:val="000000"/>
          <w:szCs w:val="32"/>
        </w:rPr>
        <w:t>86年5月</w:t>
      </w:r>
      <w:r w:rsidR="00D5009F">
        <w:rPr>
          <w:rFonts w:hAnsi="標楷體" w:hint="eastAsia"/>
          <w:color w:val="000000"/>
          <w:szCs w:val="32"/>
        </w:rPr>
        <w:t>2</w:t>
      </w:r>
      <w:r w:rsidR="004F58ED">
        <w:rPr>
          <w:rFonts w:hAnsi="標楷體" w:hint="eastAsia"/>
          <w:color w:val="000000"/>
          <w:szCs w:val="32"/>
        </w:rPr>
        <w:t>7</w:t>
      </w:r>
      <w:r w:rsidR="00D5009F" w:rsidRPr="00AE4588">
        <w:rPr>
          <w:rFonts w:hAnsi="標楷體" w:hint="eastAsia"/>
          <w:color w:val="000000"/>
          <w:szCs w:val="32"/>
        </w:rPr>
        <w:t>日</w:t>
      </w:r>
      <w:r w:rsidR="00D5009F">
        <w:rPr>
          <w:rFonts w:hAnsi="標楷體" w:hint="eastAsia"/>
          <w:color w:val="000000"/>
          <w:szCs w:val="32"/>
        </w:rPr>
        <w:t>訊</w:t>
      </w:r>
      <w:r w:rsidR="00A8607D">
        <w:rPr>
          <w:rFonts w:hAnsi="標楷體" w:hint="eastAsia"/>
          <w:color w:val="000000"/>
          <w:szCs w:val="32"/>
        </w:rPr>
        <w:t>問</w:t>
      </w:r>
      <w:r w:rsidR="00D5009F">
        <w:rPr>
          <w:rFonts w:hAnsi="標楷體" w:hint="eastAsia"/>
          <w:color w:val="000000"/>
          <w:szCs w:val="32"/>
        </w:rPr>
        <w:t>羈押中程新勝</w:t>
      </w:r>
      <w:r w:rsidR="00A8607D">
        <w:rPr>
          <w:rFonts w:hAnsi="標楷體" w:hint="eastAsia"/>
          <w:color w:val="000000"/>
          <w:szCs w:val="32"/>
        </w:rPr>
        <w:t>時，經提示</w:t>
      </w:r>
      <w:r w:rsidR="00A8607D" w:rsidRPr="003A53E6">
        <w:rPr>
          <w:rFonts w:hint="eastAsia"/>
          <w:color w:val="000000"/>
        </w:rPr>
        <w:t>殷茂源</w:t>
      </w:r>
      <w:r w:rsidR="00A8607D">
        <w:rPr>
          <w:rFonts w:hint="eastAsia"/>
          <w:color w:val="000000"/>
          <w:spacing w:val="-20"/>
        </w:rPr>
        <w:t>製作之</w:t>
      </w:r>
      <w:r w:rsidR="00A8607D">
        <w:rPr>
          <w:rFonts w:hint="eastAsia"/>
          <w:color w:val="000000"/>
        </w:rPr>
        <w:t>現金帳冊，</w:t>
      </w:r>
      <w:r w:rsidR="00A8607D">
        <w:rPr>
          <w:rFonts w:hAnsi="標楷體" w:hint="eastAsia"/>
          <w:color w:val="000000"/>
          <w:szCs w:val="32"/>
        </w:rPr>
        <w:t>程新勝堅決否認</w:t>
      </w:r>
      <w:r w:rsidR="00D5009F">
        <w:rPr>
          <w:rFonts w:hAnsi="標楷體" w:hint="eastAsia"/>
          <w:color w:val="000000"/>
          <w:szCs w:val="32"/>
        </w:rPr>
        <w:t>見過該</w:t>
      </w:r>
      <w:r w:rsidR="00D5009F" w:rsidRPr="00AE4588">
        <w:rPr>
          <w:rFonts w:hAnsi="標楷體" w:hint="eastAsia"/>
          <w:color w:val="000000"/>
          <w:szCs w:val="32"/>
        </w:rPr>
        <w:t>現金帳冊</w:t>
      </w:r>
      <w:r w:rsidR="004F58ED">
        <w:rPr>
          <w:rFonts w:hAnsi="標楷體" w:hint="eastAsia"/>
          <w:color w:val="000000"/>
          <w:szCs w:val="32"/>
        </w:rPr>
        <w:t>，亦不知</w:t>
      </w:r>
      <w:r w:rsidR="00A8607D">
        <w:rPr>
          <w:rFonts w:hAnsi="標楷體" w:hint="eastAsia"/>
          <w:color w:val="000000"/>
          <w:szCs w:val="32"/>
        </w:rPr>
        <w:t>該</w:t>
      </w:r>
      <w:r w:rsidR="00A8607D">
        <w:rPr>
          <w:rFonts w:hint="eastAsia"/>
          <w:color w:val="000000"/>
        </w:rPr>
        <w:t>現金帳冊</w:t>
      </w:r>
      <w:r w:rsidR="004F58ED">
        <w:rPr>
          <w:rFonts w:hAnsi="標楷體" w:hint="eastAsia"/>
          <w:color w:val="000000"/>
          <w:szCs w:val="32"/>
        </w:rPr>
        <w:t>係何人記載</w:t>
      </w:r>
      <w:r w:rsidR="00F16DEC">
        <w:rPr>
          <w:rFonts w:hAnsi="標楷體" w:hint="eastAsia"/>
          <w:color w:val="000000"/>
          <w:szCs w:val="32"/>
        </w:rPr>
        <w:t>等情</w:t>
      </w:r>
      <w:r w:rsidR="00D5009F">
        <w:rPr>
          <w:rFonts w:hAnsi="標楷體" w:hint="eastAsia"/>
          <w:color w:val="000000"/>
          <w:szCs w:val="32"/>
        </w:rPr>
        <w:t>。</w:t>
      </w:r>
      <w:r w:rsidR="00F16DEC">
        <w:rPr>
          <w:rFonts w:hAnsi="標楷體" w:hint="eastAsia"/>
          <w:color w:val="000000"/>
          <w:szCs w:val="32"/>
        </w:rPr>
        <w:t>自此之後</w:t>
      </w:r>
      <w:r w:rsidR="00F16DEC">
        <w:rPr>
          <w:rFonts w:hint="eastAsia"/>
          <w:color w:val="000000"/>
        </w:rPr>
        <w:t>，</w:t>
      </w:r>
      <w:r w:rsidR="006D75AA">
        <w:rPr>
          <w:rFonts w:hint="eastAsia"/>
          <w:color w:val="000000"/>
        </w:rPr>
        <w:t>高雄市調處、</w:t>
      </w:r>
      <w:r w:rsidR="00F16DEC">
        <w:rPr>
          <w:rFonts w:hint="eastAsia"/>
          <w:color w:val="000000"/>
        </w:rPr>
        <w:t>檢察官</w:t>
      </w:r>
      <w:r w:rsidR="005F7B88">
        <w:rPr>
          <w:rFonts w:hint="eastAsia"/>
          <w:color w:val="000000"/>
        </w:rPr>
        <w:t>、</w:t>
      </w:r>
      <w:r w:rsidR="00F16DEC">
        <w:rPr>
          <w:rFonts w:hint="eastAsia"/>
          <w:color w:val="000000"/>
        </w:rPr>
        <w:t>歷審法院</w:t>
      </w:r>
      <w:r w:rsidR="005F7B88">
        <w:rPr>
          <w:rFonts w:hint="eastAsia"/>
          <w:color w:val="000000"/>
        </w:rPr>
        <w:t>及最後事實審法院</w:t>
      </w:r>
      <w:r w:rsidR="00F16DEC">
        <w:rPr>
          <w:rFonts w:hint="eastAsia"/>
          <w:color w:val="000000"/>
        </w:rPr>
        <w:t>即未再就</w:t>
      </w:r>
      <w:r w:rsidR="00F16DEC">
        <w:rPr>
          <w:rFonts w:hAnsi="標楷體" w:hint="eastAsia"/>
          <w:color w:val="000000"/>
          <w:szCs w:val="32"/>
        </w:rPr>
        <w:t>該</w:t>
      </w:r>
      <w:r w:rsidR="00F16DEC" w:rsidRPr="00AE4588">
        <w:rPr>
          <w:rFonts w:hAnsi="標楷體" w:hint="eastAsia"/>
          <w:color w:val="000000"/>
          <w:szCs w:val="32"/>
        </w:rPr>
        <w:t>現金帳冊</w:t>
      </w:r>
      <w:r w:rsidR="00F16DEC">
        <w:rPr>
          <w:rFonts w:hint="eastAsia"/>
          <w:color w:val="000000"/>
        </w:rPr>
        <w:t>訊問調查，</w:t>
      </w:r>
      <w:r w:rsidR="004F58ED">
        <w:rPr>
          <w:rFonts w:hAnsi="標楷體" w:hint="eastAsia"/>
          <w:color w:val="000000"/>
          <w:szCs w:val="32"/>
        </w:rPr>
        <w:t>遍查相關</w:t>
      </w:r>
      <w:r w:rsidR="00057935">
        <w:rPr>
          <w:rFonts w:hAnsi="標楷體" w:hint="eastAsia"/>
          <w:color w:val="000000"/>
          <w:szCs w:val="32"/>
        </w:rPr>
        <w:t>偵審</w:t>
      </w:r>
      <w:r w:rsidR="004F58ED">
        <w:rPr>
          <w:rFonts w:hAnsi="標楷體" w:hint="eastAsia"/>
          <w:color w:val="000000"/>
          <w:szCs w:val="32"/>
        </w:rPr>
        <w:t>筆錄</w:t>
      </w:r>
      <w:r w:rsidR="00057935">
        <w:rPr>
          <w:rFonts w:hAnsi="標楷體" w:hint="eastAsia"/>
          <w:color w:val="000000"/>
          <w:szCs w:val="32"/>
        </w:rPr>
        <w:t>及相關書類</w:t>
      </w:r>
      <w:r w:rsidR="004F58ED">
        <w:rPr>
          <w:rFonts w:hAnsi="標楷體" w:hint="eastAsia"/>
          <w:color w:val="000000"/>
          <w:szCs w:val="32"/>
        </w:rPr>
        <w:t>亦未見</w:t>
      </w:r>
      <w:r w:rsidR="006C541F">
        <w:rPr>
          <w:rFonts w:hint="eastAsia"/>
          <w:color w:val="000000"/>
        </w:rPr>
        <w:t>該</w:t>
      </w:r>
      <w:r w:rsidR="006C541F" w:rsidRPr="00AE4588">
        <w:rPr>
          <w:rFonts w:hAnsi="標楷體" w:hint="eastAsia"/>
          <w:color w:val="000000"/>
          <w:szCs w:val="32"/>
        </w:rPr>
        <w:t>現金帳冊</w:t>
      </w:r>
      <w:r w:rsidR="006C541F">
        <w:rPr>
          <w:rFonts w:hAnsi="標楷體" w:hint="eastAsia"/>
          <w:color w:val="000000"/>
          <w:szCs w:val="32"/>
        </w:rPr>
        <w:t>之來源</w:t>
      </w:r>
      <w:r w:rsidR="004F58ED">
        <w:rPr>
          <w:rFonts w:hAnsi="標楷體" w:hint="eastAsia"/>
          <w:color w:val="000000"/>
          <w:szCs w:val="32"/>
        </w:rPr>
        <w:t>之任何</w:t>
      </w:r>
      <w:r w:rsidR="006C541F">
        <w:rPr>
          <w:rFonts w:hAnsi="標楷體" w:hint="eastAsia"/>
          <w:color w:val="000000"/>
          <w:szCs w:val="32"/>
        </w:rPr>
        <w:t>記載或說明</w:t>
      </w:r>
      <w:r w:rsidR="004F58ED">
        <w:rPr>
          <w:rFonts w:hAnsi="標楷體" w:hint="eastAsia"/>
          <w:color w:val="000000"/>
          <w:szCs w:val="32"/>
        </w:rPr>
        <w:t>。是</w:t>
      </w:r>
      <w:r w:rsidR="004F58ED">
        <w:rPr>
          <w:rFonts w:hint="eastAsia"/>
          <w:color w:val="000000"/>
        </w:rPr>
        <w:t>該</w:t>
      </w:r>
      <w:r w:rsidR="004F58ED" w:rsidRPr="00AE4588">
        <w:rPr>
          <w:rFonts w:hAnsi="標楷體" w:hint="eastAsia"/>
          <w:color w:val="000000"/>
          <w:szCs w:val="32"/>
        </w:rPr>
        <w:t>現金帳冊</w:t>
      </w:r>
      <w:r w:rsidR="006C541F">
        <w:rPr>
          <w:rFonts w:hAnsi="標楷體" w:hint="eastAsia"/>
          <w:color w:val="000000"/>
          <w:szCs w:val="32"/>
        </w:rPr>
        <w:t>作為本案證據之合法性，尚待調查。</w:t>
      </w:r>
    </w:p>
    <w:p w:rsidR="005A0272" w:rsidRDefault="006C541F" w:rsidP="00A53D09">
      <w:pPr>
        <w:pStyle w:val="5"/>
        <w:ind w:left="2041" w:hanging="680"/>
        <w:rPr>
          <w:rFonts w:hint="eastAsia"/>
          <w:color w:val="000000"/>
          <w:szCs w:val="32"/>
        </w:rPr>
      </w:pPr>
      <w:r>
        <w:rPr>
          <w:rFonts w:hAnsi="標楷體" w:hint="eastAsia"/>
          <w:color w:val="000000"/>
          <w:szCs w:val="32"/>
        </w:rPr>
        <w:t>更有甚者，</w:t>
      </w:r>
      <w:r w:rsidR="0005645E">
        <w:rPr>
          <w:rFonts w:hAnsi="標楷體" w:hint="eastAsia"/>
          <w:color w:val="000000"/>
          <w:szCs w:val="32"/>
        </w:rPr>
        <w:t>倘如前述</w:t>
      </w:r>
      <w:r w:rsidR="0005645E" w:rsidRPr="00AE4588">
        <w:rPr>
          <w:rFonts w:hAnsi="標楷體" w:hint="eastAsia"/>
          <w:color w:val="000000"/>
          <w:szCs w:val="32"/>
        </w:rPr>
        <w:t>確定判決理由認定</w:t>
      </w:r>
      <w:r w:rsidR="0005645E" w:rsidRPr="00AE4588">
        <w:rPr>
          <w:rFonts w:hint="eastAsia"/>
          <w:color w:val="000000"/>
        </w:rPr>
        <w:t>：「殷茂源</w:t>
      </w:r>
      <w:r w:rsidR="0005645E" w:rsidRPr="00AE4588">
        <w:rPr>
          <w:rFonts w:hAnsi="標楷體" w:hint="eastAsia"/>
          <w:color w:val="000000"/>
          <w:szCs w:val="32"/>
        </w:rPr>
        <w:t>82年5月6日至</w:t>
      </w:r>
      <w:r w:rsidR="0005645E" w:rsidRPr="00AE4588">
        <w:rPr>
          <w:rFonts w:hint="eastAsia"/>
          <w:color w:val="000000"/>
        </w:rPr>
        <w:t>82年9</w:t>
      </w:r>
      <w:r w:rsidR="0005645E" w:rsidRPr="00AE4588">
        <w:rPr>
          <w:rFonts w:hAnsi="標楷體" w:hint="eastAsia"/>
          <w:color w:val="000000"/>
          <w:szCs w:val="32"/>
        </w:rPr>
        <w:t>月1日現金帳冊</w:t>
      </w:r>
      <w:r w:rsidR="0005645E" w:rsidRPr="00AE4588">
        <w:rPr>
          <w:rFonts w:hint="eastAsia"/>
          <w:color w:val="000000"/>
        </w:rPr>
        <w:t>之記載係由承辦採購業務之被告殷茂源按月將列帳報予被告薛志雲，再薛志雲謄寫後交付被告程新勝核閱…」</w:t>
      </w:r>
      <w:r w:rsidR="0005645E">
        <w:rPr>
          <w:rFonts w:hint="eastAsia"/>
          <w:color w:val="000000"/>
        </w:rPr>
        <w:t>檢調</w:t>
      </w:r>
      <w:r w:rsidR="00AB7081">
        <w:rPr>
          <w:rFonts w:hint="eastAsia"/>
          <w:color w:val="000000"/>
        </w:rPr>
        <w:t>、歷審法院及最後事實審法院</w:t>
      </w:r>
      <w:r w:rsidR="008464A4">
        <w:rPr>
          <w:rFonts w:hint="eastAsia"/>
          <w:color w:val="000000"/>
        </w:rPr>
        <w:t>自始至終</w:t>
      </w:r>
      <w:r>
        <w:rPr>
          <w:rFonts w:hint="eastAsia"/>
          <w:color w:val="000000"/>
        </w:rPr>
        <w:t>均</w:t>
      </w:r>
      <w:r w:rsidR="0005645E">
        <w:rPr>
          <w:rFonts w:hint="eastAsia"/>
          <w:color w:val="000000"/>
          <w:spacing w:val="-20"/>
        </w:rPr>
        <w:t>未</w:t>
      </w:r>
      <w:r w:rsidR="0005645E">
        <w:rPr>
          <w:rFonts w:hAnsi="標楷體" w:hint="eastAsia"/>
          <w:color w:val="000000"/>
          <w:szCs w:val="32"/>
        </w:rPr>
        <w:t>提示</w:t>
      </w:r>
      <w:r w:rsidR="0005645E">
        <w:rPr>
          <w:rFonts w:hint="eastAsia"/>
          <w:color w:val="000000"/>
        </w:rPr>
        <w:t>該現金帳冊訊問</w:t>
      </w:r>
      <w:r w:rsidRPr="00AE4588">
        <w:rPr>
          <w:rFonts w:hint="eastAsia"/>
          <w:color w:val="000000"/>
        </w:rPr>
        <w:t>被告薛志雲</w:t>
      </w:r>
      <w:r w:rsidR="0005645E">
        <w:rPr>
          <w:rFonts w:hint="eastAsia"/>
          <w:color w:val="000000"/>
        </w:rPr>
        <w:t>調查</w:t>
      </w:r>
      <w:r>
        <w:rPr>
          <w:rFonts w:hint="eastAsia"/>
          <w:color w:val="000000"/>
        </w:rPr>
        <w:t>各項</w:t>
      </w:r>
      <w:r w:rsidR="0005645E">
        <w:rPr>
          <w:rFonts w:hint="eastAsia"/>
          <w:color w:val="000000"/>
        </w:rPr>
        <w:t>浮報之犯罪事實</w:t>
      </w:r>
      <w:r>
        <w:rPr>
          <w:rFonts w:hint="eastAsia"/>
          <w:color w:val="000000"/>
        </w:rPr>
        <w:t>，又如何認定</w:t>
      </w:r>
      <w:r w:rsidR="008464A4" w:rsidRPr="00AE4588">
        <w:rPr>
          <w:rFonts w:hint="eastAsia"/>
          <w:color w:val="000000"/>
        </w:rPr>
        <w:t>殷茂源</w:t>
      </w:r>
      <w:r w:rsidR="008464A4">
        <w:rPr>
          <w:rFonts w:hint="eastAsia"/>
          <w:color w:val="000000"/>
        </w:rPr>
        <w:t>、</w:t>
      </w:r>
      <w:r w:rsidR="008464A4" w:rsidRPr="00AE4588">
        <w:rPr>
          <w:rFonts w:hint="eastAsia"/>
          <w:color w:val="000000"/>
        </w:rPr>
        <w:t>薛志雲</w:t>
      </w:r>
      <w:r w:rsidR="008464A4">
        <w:rPr>
          <w:rFonts w:hint="eastAsia"/>
          <w:color w:val="000000"/>
        </w:rPr>
        <w:t>、</w:t>
      </w:r>
      <w:r w:rsidR="008464A4" w:rsidRPr="00AE4588">
        <w:rPr>
          <w:rFonts w:hint="eastAsia"/>
          <w:color w:val="000000"/>
        </w:rPr>
        <w:t>程新勝</w:t>
      </w:r>
      <w:r>
        <w:rPr>
          <w:rFonts w:hint="eastAsia"/>
          <w:color w:val="000000"/>
        </w:rPr>
        <w:t>之間為有犯意連絡及行為分擔之共同正犯</w:t>
      </w:r>
      <w:r>
        <w:rPr>
          <w:rFonts w:hAnsi="標楷體" w:hint="eastAsia"/>
          <w:color w:val="000000"/>
          <w:szCs w:val="32"/>
        </w:rPr>
        <w:t>？</w:t>
      </w:r>
      <w:r w:rsidR="005A0272">
        <w:rPr>
          <w:rFonts w:hAnsi="標楷體" w:hint="eastAsia"/>
          <w:color w:val="000000"/>
          <w:szCs w:val="32"/>
        </w:rPr>
        <w:t>是</w:t>
      </w:r>
      <w:r w:rsidR="005A0272">
        <w:rPr>
          <w:rFonts w:hint="eastAsia"/>
          <w:color w:val="000000"/>
          <w:szCs w:val="32"/>
        </w:rPr>
        <w:t>檢調機關、歷審法院，迄最後事實審法院均未調查該現金帳冊</w:t>
      </w:r>
      <w:r w:rsidR="005A0272">
        <w:rPr>
          <w:rFonts w:hAnsi="標楷體" w:hint="eastAsia"/>
          <w:color w:val="000000"/>
          <w:szCs w:val="32"/>
        </w:rPr>
        <w:t>之來源及浮報事實</w:t>
      </w:r>
      <w:r w:rsidR="005A0272">
        <w:rPr>
          <w:rFonts w:hint="eastAsia"/>
          <w:color w:val="000000"/>
          <w:szCs w:val="32"/>
        </w:rPr>
        <w:t>，</w:t>
      </w:r>
      <w:r w:rsidR="007A451B">
        <w:rPr>
          <w:rFonts w:hint="eastAsia"/>
          <w:color w:val="000000"/>
          <w:szCs w:val="32"/>
        </w:rPr>
        <w:t>核</w:t>
      </w:r>
      <w:r w:rsidR="005A0272">
        <w:rPr>
          <w:rFonts w:hint="eastAsia"/>
          <w:color w:val="000000"/>
          <w:szCs w:val="32"/>
        </w:rPr>
        <w:t>有應調查之證據未予調查之違法。</w:t>
      </w:r>
    </w:p>
    <w:p w:rsidR="0022517A" w:rsidRPr="0022517A" w:rsidRDefault="007A451B" w:rsidP="00A53D09">
      <w:pPr>
        <w:pStyle w:val="5"/>
        <w:ind w:left="2041" w:hanging="680"/>
        <w:rPr>
          <w:rFonts w:hint="eastAsia"/>
          <w:color w:val="000000"/>
          <w:szCs w:val="32"/>
        </w:rPr>
      </w:pPr>
      <w:r>
        <w:rPr>
          <w:rFonts w:hAnsi="標楷體" w:hint="eastAsia"/>
          <w:color w:val="000000"/>
          <w:szCs w:val="32"/>
        </w:rPr>
        <w:t>再</w:t>
      </w:r>
      <w:r w:rsidR="00097430">
        <w:rPr>
          <w:rFonts w:hAnsi="標楷體" w:hint="eastAsia"/>
          <w:color w:val="000000"/>
          <w:szCs w:val="32"/>
        </w:rPr>
        <w:t>依據</w:t>
      </w:r>
      <w:r w:rsidR="00057935">
        <w:rPr>
          <w:rFonts w:hAnsi="標楷體" w:hint="eastAsia"/>
          <w:color w:val="000000"/>
          <w:szCs w:val="32"/>
        </w:rPr>
        <w:t>調查局移送書、起訴書及</w:t>
      </w:r>
      <w:r w:rsidR="008A6CFB">
        <w:rPr>
          <w:rFonts w:hAnsi="標楷體" w:hint="eastAsia"/>
          <w:color w:val="000000"/>
          <w:szCs w:val="32"/>
        </w:rPr>
        <w:t>歷審法院判決，</w:t>
      </w:r>
      <w:r w:rsidR="00097430" w:rsidRPr="00AE4588">
        <w:rPr>
          <w:rFonts w:hint="eastAsia"/>
          <w:color w:val="000000"/>
        </w:rPr>
        <w:t>薛志雲</w:t>
      </w:r>
      <w:r w:rsidR="00097430">
        <w:rPr>
          <w:rFonts w:hint="eastAsia"/>
          <w:color w:val="000000"/>
        </w:rPr>
        <w:t>係於</w:t>
      </w:r>
      <w:r w:rsidR="008A6CFB">
        <w:rPr>
          <w:rFonts w:hint="eastAsia"/>
          <w:color w:val="000000"/>
        </w:rPr>
        <w:t>82年3月16日就任佳里榮家</w:t>
      </w:r>
      <w:r w:rsidR="008A6CFB">
        <w:rPr>
          <w:rFonts w:hAnsi="標楷體" w:hint="eastAsia"/>
          <w:color w:val="000000"/>
          <w:szCs w:val="32"/>
        </w:rPr>
        <w:t>會計主任，前述</w:t>
      </w:r>
      <w:r w:rsidR="008A6CFB" w:rsidRPr="00AE4588">
        <w:rPr>
          <w:rFonts w:hint="eastAsia"/>
          <w:color w:val="000000"/>
        </w:rPr>
        <w:t>附表一「浮報價額事證對照表」第1筆82年3月3日業務費之支出窗簾9萬元</w:t>
      </w:r>
      <w:r w:rsidR="008A6CFB">
        <w:rPr>
          <w:rFonts w:hint="eastAsia"/>
          <w:color w:val="000000"/>
        </w:rPr>
        <w:t>，係於其就任前佳里榮家之採購業務，尚與其無涉，</w:t>
      </w:r>
      <w:r w:rsidR="00014B9E">
        <w:rPr>
          <w:rFonts w:hint="eastAsia"/>
          <w:color w:val="000000"/>
        </w:rPr>
        <w:t>確定判決理由認定該筆亦係</w:t>
      </w:r>
      <w:r w:rsidR="00014B9E" w:rsidRPr="00AE4588">
        <w:rPr>
          <w:rFonts w:hint="eastAsia"/>
          <w:color w:val="000000"/>
        </w:rPr>
        <w:t>薛志雲</w:t>
      </w:r>
      <w:r w:rsidR="00014B9E">
        <w:rPr>
          <w:rFonts w:hint="eastAsia"/>
          <w:color w:val="000000"/>
        </w:rPr>
        <w:t>與</w:t>
      </w:r>
      <w:r w:rsidR="00014B9E" w:rsidRPr="00AE4588">
        <w:rPr>
          <w:rFonts w:hint="eastAsia"/>
          <w:color w:val="000000"/>
        </w:rPr>
        <w:t>殷茂源</w:t>
      </w:r>
      <w:r w:rsidR="00014B9E">
        <w:rPr>
          <w:rFonts w:hint="eastAsia"/>
          <w:color w:val="000000"/>
        </w:rPr>
        <w:t>、</w:t>
      </w:r>
      <w:r w:rsidR="00014B9E" w:rsidRPr="00AE4588">
        <w:rPr>
          <w:rFonts w:hint="eastAsia"/>
          <w:color w:val="000000"/>
        </w:rPr>
        <w:t>程新勝</w:t>
      </w:r>
      <w:r w:rsidR="00014B9E">
        <w:rPr>
          <w:rFonts w:hint="eastAsia"/>
          <w:color w:val="000000"/>
        </w:rPr>
        <w:t>共犯浮報價額，</w:t>
      </w:r>
      <w:r w:rsidR="009147DD">
        <w:rPr>
          <w:rFonts w:hint="eastAsia"/>
          <w:color w:val="000000"/>
        </w:rPr>
        <w:t>相關證據</w:t>
      </w:r>
      <w:r w:rsidR="00014B9E">
        <w:rPr>
          <w:rFonts w:hint="eastAsia"/>
          <w:color w:val="000000"/>
        </w:rPr>
        <w:t>核與事實矛盾</w:t>
      </w:r>
      <w:r w:rsidR="008A6CFB">
        <w:rPr>
          <w:rFonts w:hAnsi="標楷體" w:hint="eastAsia"/>
          <w:color w:val="000000"/>
          <w:szCs w:val="32"/>
        </w:rPr>
        <w:t>。</w:t>
      </w:r>
    </w:p>
    <w:p w:rsidR="00925F43" w:rsidRPr="00AE4588" w:rsidRDefault="00626E8D" w:rsidP="000F08E8">
      <w:pPr>
        <w:pStyle w:val="4"/>
        <w:ind w:left="1700" w:hanging="680"/>
        <w:rPr>
          <w:rFonts w:hint="eastAsia"/>
          <w:color w:val="000000"/>
          <w:szCs w:val="32"/>
        </w:rPr>
      </w:pPr>
      <w:r w:rsidRPr="00AE4588">
        <w:rPr>
          <w:rFonts w:hint="eastAsia"/>
          <w:color w:val="000000"/>
          <w:szCs w:val="32"/>
        </w:rPr>
        <w:t>末查，</w:t>
      </w:r>
      <w:r w:rsidR="00925F43" w:rsidRPr="00AE4588">
        <w:rPr>
          <w:rFonts w:hint="eastAsia"/>
          <w:color w:val="000000"/>
          <w:szCs w:val="32"/>
        </w:rPr>
        <w:t>殷茂源製作之「現金帳冊」第1筆「82.5.8收入(紀念品)5819」</w:t>
      </w:r>
      <w:r w:rsidR="00782462">
        <w:rPr>
          <w:rFonts w:hint="eastAsia"/>
          <w:color w:val="000000"/>
          <w:szCs w:val="32"/>
        </w:rPr>
        <w:t>及</w:t>
      </w:r>
      <w:r w:rsidR="00925F43" w:rsidRPr="00AE4588">
        <w:rPr>
          <w:rFonts w:hint="eastAsia"/>
          <w:color w:val="000000"/>
          <w:szCs w:val="32"/>
        </w:rPr>
        <w:t>第2筆「82.5.8收入(餐費)4856」</w:t>
      </w:r>
      <w:r w:rsidR="00F1698C">
        <w:rPr>
          <w:rFonts w:hint="eastAsia"/>
          <w:color w:val="000000"/>
          <w:szCs w:val="32"/>
        </w:rPr>
        <w:t>浮報公款事項，俱遭檢調機關</w:t>
      </w:r>
      <w:r w:rsidR="00F1698C">
        <w:rPr>
          <w:rFonts w:hint="eastAsia"/>
          <w:color w:val="000000"/>
        </w:rPr>
        <w:t>刪去，未列</w:t>
      </w:r>
      <w:r w:rsidR="00F1698C">
        <w:rPr>
          <w:rFonts w:hint="eastAsia"/>
          <w:color w:val="000000"/>
          <w:szCs w:val="32"/>
        </w:rPr>
        <w:t>於</w:t>
      </w:r>
      <w:r w:rsidR="00F1698C" w:rsidRPr="00AE4588">
        <w:rPr>
          <w:rFonts w:hint="eastAsia"/>
          <w:color w:val="000000"/>
          <w:szCs w:val="32"/>
        </w:rPr>
        <w:t>移送書及起訴書</w:t>
      </w:r>
      <w:r w:rsidR="00F1698C">
        <w:rPr>
          <w:rFonts w:hint="eastAsia"/>
          <w:color w:val="000000"/>
          <w:szCs w:val="32"/>
        </w:rPr>
        <w:t>所附</w:t>
      </w:r>
      <w:r w:rsidR="00F1698C" w:rsidRPr="00AE4588">
        <w:rPr>
          <w:rFonts w:hint="eastAsia"/>
          <w:color w:val="000000"/>
        </w:rPr>
        <w:t>「浮報價額事證對照表」</w:t>
      </w:r>
      <w:r w:rsidR="00F1698C">
        <w:rPr>
          <w:rFonts w:hint="eastAsia"/>
          <w:color w:val="000000"/>
        </w:rPr>
        <w:t>。高雄市調處於</w:t>
      </w:r>
      <w:r w:rsidR="00F1698C" w:rsidRPr="00AE4588">
        <w:rPr>
          <w:rFonts w:hAnsi="標楷體" w:hint="eastAsia"/>
          <w:color w:val="000000"/>
          <w:szCs w:val="32"/>
        </w:rPr>
        <w:t>8</w:t>
      </w:r>
      <w:r w:rsidR="00F1698C">
        <w:rPr>
          <w:rFonts w:hAnsi="標楷體" w:hint="eastAsia"/>
          <w:color w:val="000000"/>
          <w:szCs w:val="32"/>
        </w:rPr>
        <w:t>6</w:t>
      </w:r>
      <w:r w:rsidR="00F1698C" w:rsidRPr="00AE4588">
        <w:rPr>
          <w:rFonts w:hAnsi="標楷體" w:hint="eastAsia"/>
          <w:color w:val="000000"/>
          <w:szCs w:val="32"/>
        </w:rPr>
        <w:t>年5月</w:t>
      </w:r>
      <w:r w:rsidR="00F1698C">
        <w:rPr>
          <w:rFonts w:hAnsi="標楷體" w:hint="eastAsia"/>
          <w:color w:val="000000"/>
          <w:szCs w:val="32"/>
        </w:rPr>
        <w:t>20</w:t>
      </w:r>
      <w:r w:rsidR="00F1698C" w:rsidRPr="00AE4588">
        <w:rPr>
          <w:rFonts w:hAnsi="標楷體" w:hint="eastAsia"/>
          <w:color w:val="000000"/>
          <w:szCs w:val="32"/>
        </w:rPr>
        <w:t>日</w:t>
      </w:r>
      <w:r w:rsidR="00F1698C">
        <w:rPr>
          <w:rFonts w:hAnsi="標楷體" w:hint="eastAsia"/>
          <w:color w:val="000000"/>
          <w:szCs w:val="32"/>
        </w:rPr>
        <w:t>詢據</w:t>
      </w:r>
      <w:r w:rsidR="00F1698C" w:rsidRPr="00AE4588">
        <w:rPr>
          <w:rFonts w:hint="eastAsia"/>
          <w:color w:val="000000"/>
          <w:szCs w:val="32"/>
        </w:rPr>
        <w:t>殷茂源</w:t>
      </w:r>
      <w:r w:rsidR="00F1698C">
        <w:rPr>
          <w:rFonts w:hint="eastAsia"/>
          <w:color w:val="000000"/>
          <w:szCs w:val="32"/>
        </w:rPr>
        <w:t>自白如下：「</w:t>
      </w:r>
      <w:r w:rsidR="00F1698C" w:rsidRPr="00AE4588">
        <w:rPr>
          <w:rFonts w:hAnsi="標楷體" w:hint="eastAsia"/>
          <w:color w:val="000000"/>
          <w:szCs w:val="32"/>
        </w:rPr>
        <w:t>經我詳視該</w:t>
      </w:r>
      <w:r w:rsidR="00F1698C">
        <w:rPr>
          <w:rFonts w:hAnsi="標楷體" w:hint="eastAsia"/>
          <w:color w:val="000000"/>
          <w:szCs w:val="32"/>
        </w:rPr>
        <w:t>張</w:t>
      </w:r>
      <w:r w:rsidR="00F1698C" w:rsidRPr="00AE4588">
        <w:rPr>
          <w:rFonts w:hAnsi="標楷體" w:hint="eastAsia"/>
          <w:color w:val="000000"/>
          <w:szCs w:val="32"/>
        </w:rPr>
        <w:t>82年5月6日至82年9月1日現金帳冊，除82年5月6日首筆30000元為上月結存外，其餘收入款項計有：「82.5.8收入(紀念品)5819」、「82.5.8收入(餐費)4856」、「82.5.12收入(窗簾)30000」、「82.5.18收入油漆48000」、「82.5.18收入通樂30000」、「82.5.18收入垃圾袋75000」、「82.6.5收入清潔用品48100」、「82.6.5收入廚房用品12000」、「82.6.5收入碗18000」、(以上合計271775元)，意即我等利用採購上述紀念品、油漆、通樂、垃圾袋、清潔用品、碗等物品機會，利用以少報多(浮報)的虛報(實際未採購)之方式，截取浮報或虛報之款項，供作程新勝每月支領首長特支費5000元，及其他餐費41730、高梁酒錢26640、幹部獎金51000元，購油漆48000元、支端節禮品29320元、支首長北上參加14全餐費、機票、雜支22910元等開銷。</w:t>
      </w:r>
      <w:r w:rsidR="00F1698C">
        <w:rPr>
          <w:rFonts w:hint="eastAsia"/>
          <w:color w:val="000000"/>
          <w:szCs w:val="32"/>
        </w:rPr>
        <w:t>」</w:t>
      </w:r>
      <w:r w:rsidR="00F1698C" w:rsidRPr="00AE4588">
        <w:rPr>
          <w:rFonts w:hint="eastAsia"/>
          <w:color w:val="000000"/>
          <w:szCs w:val="32"/>
        </w:rPr>
        <w:t>惟相對應的，究係佳里榮家哪二筆會計科目之支出，</w:t>
      </w:r>
      <w:r w:rsidR="000E05A2">
        <w:rPr>
          <w:rFonts w:hint="eastAsia"/>
          <w:color w:val="000000"/>
          <w:szCs w:val="32"/>
        </w:rPr>
        <w:t>遍查</w:t>
      </w:r>
      <w:r w:rsidR="000E05A2" w:rsidRPr="00AE4588">
        <w:rPr>
          <w:rFonts w:hint="eastAsia"/>
          <w:color w:val="000000"/>
          <w:szCs w:val="32"/>
        </w:rPr>
        <w:t>佳里榮家會計</w:t>
      </w:r>
      <w:r w:rsidR="000E05A2">
        <w:rPr>
          <w:rFonts w:hint="eastAsia"/>
          <w:color w:val="000000"/>
          <w:szCs w:val="32"/>
        </w:rPr>
        <w:t>帳冊，未</w:t>
      </w:r>
      <w:r w:rsidR="00F1698C">
        <w:rPr>
          <w:rFonts w:hint="eastAsia"/>
          <w:color w:val="000000"/>
          <w:szCs w:val="32"/>
        </w:rPr>
        <w:t>見</w:t>
      </w:r>
      <w:r w:rsidR="000E05A2">
        <w:rPr>
          <w:rFonts w:hint="eastAsia"/>
          <w:color w:val="000000"/>
          <w:szCs w:val="32"/>
        </w:rPr>
        <w:t>相關</w:t>
      </w:r>
      <w:r w:rsidR="00F1698C">
        <w:rPr>
          <w:rFonts w:hint="eastAsia"/>
          <w:color w:val="000000"/>
          <w:szCs w:val="32"/>
        </w:rPr>
        <w:t>記載</w:t>
      </w:r>
      <w:r w:rsidR="000E05A2">
        <w:rPr>
          <w:rFonts w:hint="eastAsia"/>
          <w:color w:val="000000"/>
          <w:szCs w:val="32"/>
        </w:rPr>
        <w:t>。而</w:t>
      </w:r>
      <w:r w:rsidR="00441301" w:rsidRPr="00AE4588">
        <w:rPr>
          <w:rFonts w:hint="eastAsia"/>
          <w:color w:val="000000"/>
          <w:szCs w:val="32"/>
        </w:rPr>
        <w:t>檢調機關</w:t>
      </w:r>
      <w:r w:rsidR="00F1698C">
        <w:rPr>
          <w:rFonts w:hint="eastAsia"/>
          <w:color w:val="000000"/>
          <w:szCs w:val="32"/>
        </w:rPr>
        <w:t>之</w:t>
      </w:r>
      <w:r w:rsidR="000F08E8" w:rsidRPr="00AE4588">
        <w:rPr>
          <w:rFonts w:hint="eastAsia"/>
          <w:color w:val="000000"/>
          <w:szCs w:val="32"/>
        </w:rPr>
        <w:t>移送書及起訴書</w:t>
      </w:r>
      <w:r w:rsidR="00F1698C">
        <w:rPr>
          <w:rFonts w:hint="eastAsia"/>
          <w:color w:val="000000"/>
          <w:szCs w:val="32"/>
        </w:rPr>
        <w:t>亦</w:t>
      </w:r>
      <w:r w:rsidR="00441301" w:rsidRPr="00AE4588">
        <w:rPr>
          <w:rFonts w:hint="eastAsia"/>
          <w:color w:val="000000"/>
          <w:szCs w:val="32"/>
        </w:rPr>
        <w:t>未說明</w:t>
      </w:r>
      <w:r w:rsidR="000F08E8" w:rsidRPr="00AE4588">
        <w:rPr>
          <w:rFonts w:hint="eastAsia"/>
          <w:color w:val="000000"/>
          <w:szCs w:val="32"/>
        </w:rPr>
        <w:t>其</w:t>
      </w:r>
      <w:r w:rsidR="00441301" w:rsidRPr="00AE4588">
        <w:rPr>
          <w:rFonts w:hint="eastAsia"/>
          <w:color w:val="000000"/>
          <w:szCs w:val="32"/>
        </w:rPr>
        <w:t>不</w:t>
      </w:r>
      <w:r w:rsidR="002D35D5">
        <w:rPr>
          <w:rFonts w:hint="eastAsia"/>
          <w:color w:val="000000"/>
          <w:szCs w:val="32"/>
        </w:rPr>
        <w:t>予</w:t>
      </w:r>
      <w:r w:rsidR="00441301" w:rsidRPr="00AE4588">
        <w:rPr>
          <w:rFonts w:hint="eastAsia"/>
          <w:color w:val="000000"/>
          <w:szCs w:val="32"/>
        </w:rPr>
        <w:t>論究</w:t>
      </w:r>
      <w:r w:rsidR="000F08E8" w:rsidRPr="00AE4588">
        <w:rPr>
          <w:rFonts w:hint="eastAsia"/>
          <w:color w:val="000000"/>
          <w:szCs w:val="32"/>
        </w:rPr>
        <w:t>之理由</w:t>
      </w:r>
      <w:r w:rsidR="000E05A2">
        <w:rPr>
          <w:rFonts w:hint="eastAsia"/>
          <w:color w:val="000000"/>
          <w:szCs w:val="32"/>
        </w:rPr>
        <w:t>，視而不見，或有可疑之處</w:t>
      </w:r>
      <w:r w:rsidR="00441301" w:rsidRPr="00AE4588">
        <w:rPr>
          <w:rFonts w:hint="eastAsia"/>
          <w:color w:val="000000"/>
          <w:szCs w:val="32"/>
        </w:rPr>
        <w:t>。</w:t>
      </w:r>
      <w:r w:rsidR="000E05A2">
        <w:rPr>
          <w:rFonts w:hint="eastAsia"/>
          <w:color w:val="000000"/>
          <w:szCs w:val="32"/>
        </w:rPr>
        <w:t>該2筆收入雖未經起訴，惟依據94年2月2日修正前刑法第56條連續犯之規定，及刑事訴訟法第267條規定：「</w:t>
      </w:r>
      <w:r w:rsidR="00911DC1">
        <w:rPr>
          <w:rFonts w:hint="eastAsia"/>
          <w:color w:val="000000"/>
          <w:szCs w:val="32"/>
        </w:rPr>
        <w:t>檢察官就犯罪事實一部起訴者，其效力及於全部。</w:t>
      </w:r>
      <w:r w:rsidR="000E05A2">
        <w:rPr>
          <w:rFonts w:hint="eastAsia"/>
          <w:color w:val="000000"/>
          <w:szCs w:val="32"/>
        </w:rPr>
        <w:t>」仍屬起訴效力所及範圍，法院應併予審理。詎</w:t>
      </w:r>
      <w:r w:rsidR="00441301" w:rsidRPr="00AE4588">
        <w:rPr>
          <w:rFonts w:hint="eastAsia"/>
          <w:color w:val="000000"/>
          <w:szCs w:val="32"/>
        </w:rPr>
        <w:t>歷審法院採據</w:t>
      </w:r>
      <w:r w:rsidR="000F08E8" w:rsidRPr="00AE4588">
        <w:rPr>
          <w:rFonts w:hint="eastAsia"/>
          <w:color w:val="000000"/>
          <w:szCs w:val="32"/>
        </w:rPr>
        <w:t>殷茂源製作之</w:t>
      </w:r>
      <w:r w:rsidR="00441301" w:rsidRPr="00AE4588">
        <w:rPr>
          <w:rFonts w:hint="eastAsia"/>
          <w:color w:val="000000"/>
          <w:szCs w:val="32"/>
        </w:rPr>
        <w:t>「現金帳冊」</w:t>
      </w:r>
      <w:r w:rsidR="000E05A2">
        <w:rPr>
          <w:rFonts w:hint="eastAsia"/>
          <w:color w:val="000000"/>
          <w:szCs w:val="32"/>
        </w:rPr>
        <w:t>作為</w:t>
      </w:r>
      <w:r w:rsidR="00441301" w:rsidRPr="00AE4588">
        <w:rPr>
          <w:rFonts w:hint="eastAsia"/>
          <w:color w:val="000000"/>
          <w:szCs w:val="32"/>
        </w:rPr>
        <w:t>論斷程新勝</w:t>
      </w:r>
      <w:r w:rsidR="00F1698C">
        <w:rPr>
          <w:rFonts w:hint="eastAsia"/>
          <w:color w:val="000000"/>
          <w:szCs w:val="32"/>
        </w:rPr>
        <w:t>於82年間</w:t>
      </w:r>
      <w:r w:rsidR="00441301" w:rsidRPr="00AE4588">
        <w:rPr>
          <w:rFonts w:hint="eastAsia"/>
          <w:color w:val="000000"/>
          <w:szCs w:val="32"/>
        </w:rPr>
        <w:t>指示殷茂源、薛志雲等浮報採購價額之證據，亦</w:t>
      </w:r>
      <w:r w:rsidR="000E05A2">
        <w:rPr>
          <w:rFonts w:hint="eastAsia"/>
          <w:color w:val="000000"/>
          <w:szCs w:val="32"/>
        </w:rPr>
        <w:t>均</w:t>
      </w:r>
      <w:r w:rsidR="00441301" w:rsidRPr="00AE4588">
        <w:rPr>
          <w:rFonts w:hint="eastAsia"/>
          <w:color w:val="000000"/>
          <w:szCs w:val="32"/>
        </w:rPr>
        <w:t>未調查該二筆浮報價額</w:t>
      </w:r>
      <w:r w:rsidR="000F08E8" w:rsidRPr="00AE4588">
        <w:rPr>
          <w:rFonts w:hint="eastAsia"/>
          <w:color w:val="000000"/>
          <w:szCs w:val="32"/>
        </w:rPr>
        <w:t>在佳里榮家會計帳冊</w:t>
      </w:r>
      <w:r w:rsidR="00441301" w:rsidRPr="00AE4588">
        <w:rPr>
          <w:rFonts w:hint="eastAsia"/>
          <w:color w:val="000000"/>
          <w:szCs w:val="32"/>
        </w:rPr>
        <w:t>之支</w:t>
      </w:r>
      <w:r w:rsidR="002D35D5">
        <w:rPr>
          <w:rFonts w:hint="eastAsia"/>
          <w:color w:val="000000"/>
          <w:szCs w:val="32"/>
        </w:rPr>
        <w:t>出</w:t>
      </w:r>
      <w:r w:rsidR="00441301" w:rsidRPr="00AE4588">
        <w:rPr>
          <w:rFonts w:hint="eastAsia"/>
          <w:color w:val="000000"/>
          <w:szCs w:val="32"/>
        </w:rPr>
        <w:t>情形，</w:t>
      </w:r>
      <w:r w:rsidR="002D35D5">
        <w:rPr>
          <w:rFonts w:hint="eastAsia"/>
          <w:color w:val="000000"/>
          <w:szCs w:val="32"/>
        </w:rPr>
        <w:t>或相關廠商為何？</w:t>
      </w:r>
      <w:r w:rsidR="00911DC1">
        <w:rPr>
          <w:rFonts w:hint="eastAsia"/>
          <w:color w:val="000000"/>
          <w:szCs w:val="32"/>
        </w:rPr>
        <w:t>俾以</w:t>
      </w:r>
      <w:r w:rsidR="0000422B">
        <w:rPr>
          <w:rFonts w:hint="eastAsia"/>
          <w:color w:val="000000"/>
          <w:szCs w:val="32"/>
        </w:rPr>
        <w:t>論斷</w:t>
      </w:r>
      <w:r w:rsidR="00441301" w:rsidRPr="00AE4588">
        <w:rPr>
          <w:rFonts w:hint="eastAsia"/>
          <w:color w:val="000000"/>
          <w:szCs w:val="32"/>
        </w:rPr>
        <w:t>是否</w:t>
      </w:r>
      <w:r w:rsidR="009C6709" w:rsidRPr="00AE4588">
        <w:rPr>
          <w:rFonts w:hint="eastAsia"/>
          <w:color w:val="000000"/>
          <w:szCs w:val="32"/>
        </w:rPr>
        <w:t>確</w:t>
      </w:r>
      <w:r w:rsidR="007521F5" w:rsidRPr="00AE4588">
        <w:rPr>
          <w:rFonts w:hint="eastAsia"/>
          <w:color w:val="000000"/>
          <w:szCs w:val="32"/>
        </w:rPr>
        <w:t>有</w:t>
      </w:r>
      <w:r w:rsidR="009C6709" w:rsidRPr="00AE4588">
        <w:rPr>
          <w:rFonts w:hint="eastAsia"/>
          <w:color w:val="000000"/>
          <w:szCs w:val="32"/>
        </w:rPr>
        <w:t>該等浮報犯罪事實</w:t>
      </w:r>
      <w:r w:rsidR="007521F5" w:rsidRPr="00AE4588">
        <w:rPr>
          <w:rFonts w:hint="eastAsia"/>
          <w:color w:val="000000"/>
          <w:szCs w:val="32"/>
        </w:rPr>
        <w:t>。</w:t>
      </w:r>
      <w:r w:rsidR="00911DC1">
        <w:rPr>
          <w:rFonts w:hint="eastAsia"/>
          <w:color w:val="000000"/>
          <w:szCs w:val="32"/>
        </w:rPr>
        <w:t>最後事實審法院</w:t>
      </w:r>
      <w:r w:rsidR="002D35D5">
        <w:rPr>
          <w:rFonts w:hint="eastAsia"/>
          <w:color w:val="000000"/>
          <w:szCs w:val="32"/>
        </w:rPr>
        <w:t>棄置不論</w:t>
      </w:r>
      <w:r w:rsidR="00911DC1" w:rsidRPr="00AE4588">
        <w:rPr>
          <w:rFonts w:hint="eastAsia"/>
          <w:color w:val="000000"/>
          <w:szCs w:val="32"/>
        </w:rPr>
        <w:t>該二筆浮報價額</w:t>
      </w:r>
      <w:r w:rsidR="002D35D5">
        <w:rPr>
          <w:rFonts w:hint="eastAsia"/>
          <w:color w:val="000000"/>
          <w:szCs w:val="32"/>
        </w:rPr>
        <w:t>，亦有已受請求事項未予判決之違法。</w:t>
      </w:r>
    </w:p>
    <w:p w:rsidR="00925F43" w:rsidRPr="00AE4588" w:rsidRDefault="000F0C43" w:rsidP="00F84418">
      <w:pPr>
        <w:pStyle w:val="2"/>
        <w:ind w:left="1020" w:hanging="680"/>
        <w:rPr>
          <w:rFonts w:hint="eastAsia"/>
          <w:color w:val="000000"/>
        </w:rPr>
      </w:pPr>
      <w:bookmarkStart w:id="249" w:name="_Toc292876518"/>
      <w:r w:rsidRPr="00AE4588">
        <w:rPr>
          <w:rFonts w:hAnsi="標楷體" w:hint="eastAsia"/>
          <w:color w:val="000000"/>
        </w:rPr>
        <w:t>本件</w:t>
      </w:r>
      <w:r w:rsidR="007A451B" w:rsidRPr="00AE4588">
        <w:rPr>
          <w:rFonts w:hint="eastAsia"/>
          <w:color w:val="000000"/>
        </w:rPr>
        <w:t>確定判決</w:t>
      </w:r>
      <w:r w:rsidR="00250C0A" w:rsidRPr="004D6FBD">
        <w:rPr>
          <w:rFonts w:hint="eastAsia"/>
          <w:color w:val="000000"/>
        </w:rPr>
        <w:t>引據</w:t>
      </w:r>
      <w:r w:rsidR="00AF4067" w:rsidRPr="00AE4588">
        <w:rPr>
          <w:rFonts w:hAnsi="標楷體" w:hint="eastAsia"/>
          <w:color w:val="000000"/>
          <w:szCs w:val="32"/>
        </w:rPr>
        <w:t>採購承辦</w:t>
      </w:r>
      <w:r w:rsidR="00AF4067">
        <w:rPr>
          <w:rFonts w:hAnsi="標楷體" w:hint="eastAsia"/>
          <w:color w:val="000000"/>
          <w:szCs w:val="32"/>
        </w:rPr>
        <w:t>人</w:t>
      </w:r>
      <w:r w:rsidR="00250C0A" w:rsidRPr="004D6FBD">
        <w:rPr>
          <w:rFonts w:hAnsi="標楷體" w:hint="eastAsia"/>
          <w:color w:val="000000"/>
          <w:szCs w:val="32"/>
        </w:rPr>
        <w:t>鄭人龍製作</w:t>
      </w:r>
      <w:r w:rsidR="00250C0A">
        <w:rPr>
          <w:rFonts w:hAnsi="標楷體" w:hint="eastAsia"/>
          <w:color w:val="000000"/>
          <w:szCs w:val="32"/>
        </w:rPr>
        <w:t>之</w:t>
      </w:r>
      <w:r w:rsidR="005C29FC">
        <w:rPr>
          <w:rFonts w:hAnsi="標楷體" w:hint="eastAsia"/>
          <w:color w:val="000000"/>
          <w:szCs w:val="32"/>
        </w:rPr>
        <w:t>86年3月</w:t>
      </w:r>
      <w:r w:rsidR="00AF4067">
        <w:rPr>
          <w:rFonts w:hAnsi="標楷體" w:hint="eastAsia"/>
          <w:color w:val="000000"/>
          <w:szCs w:val="32"/>
        </w:rPr>
        <w:t>至</w:t>
      </w:r>
      <w:r w:rsidR="005C29FC">
        <w:rPr>
          <w:rFonts w:hAnsi="標楷體" w:hint="eastAsia"/>
          <w:color w:val="000000"/>
          <w:szCs w:val="32"/>
        </w:rPr>
        <w:t>5月</w:t>
      </w:r>
      <w:r w:rsidR="00250C0A" w:rsidRPr="004D6FBD">
        <w:rPr>
          <w:rFonts w:hAnsi="標楷體" w:hint="eastAsia"/>
          <w:color w:val="000000"/>
          <w:szCs w:val="32"/>
        </w:rPr>
        <w:t>現金帳冊</w:t>
      </w:r>
      <w:r w:rsidR="007A451B" w:rsidRPr="00AE4588">
        <w:rPr>
          <w:rFonts w:hint="eastAsia"/>
          <w:color w:val="000000"/>
        </w:rPr>
        <w:t>認定</w:t>
      </w:r>
      <w:r w:rsidR="00250C0A">
        <w:rPr>
          <w:rFonts w:hint="eastAsia"/>
          <w:color w:val="000000"/>
        </w:rPr>
        <w:t>被告</w:t>
      </w:r>
      <w:r w:rsidR="007A451B" w:rsidRPr="00AE4588">
        <w:rPr>
          <w:rFonts w:hAnsi="標楷體" w:hint="eastAsia"/>
          <w:color w:val="000000"/>
          <w:szCs w:val="32"/>
        </w:rPr>
        <w:t>程新勝</w:t>
      </w:r>
      <w:r w:rsidR="007A451B" w:rsidRPr="00AE4588">
        <w:rPr>
          <w:rFonts w:hint="eastAsia"/>
          <w:color w:val="000000"/>
          <w:szCs w:val="32"/>
        </w:rPr>
        <w:t>指示</w:t>
      </w:r>
      <w:r w:rsidR="00F84418">
        <w:rPr>
          <w:rFonts w:hAnsi="標楷體" w:hint="eastAsia"/>
          <w:color w:val="000000"/>
        </w:rPr>
        <w:t>被告</w:t>
      </w:r>
      <w:r w:rsidR="007A451B" w:rsidRPr="00AE4588">
        <w:rPr>
          <w:rFonts w:hint="eastAsia"/>
          <w:color w:val="000000"/>
          <w:szCs w:val="32"/>
        </w:rPr>
        <w:t>鄭人龍</w:t>
      </w:r>
      <w:r w:rsidR="007A451B" w:rsidRPr="00AE4588">
        <w:rPr>
          <w:rFonts w:hAnsi="標楷體" w:hint="eastAsia"/>
          <w:color w:val="000000"/>
          <w:szCs w:val="32"/>
        </w:rPr>
        <w:t>及薛志雲於8</w:t>
      </w:r>
      <w:r w:rsidR="007A451B">
        <w:rPr>
          <w:rFonts w:hAnsi="標楷體" w:hint="eastAsia"/>
          <w:color w:val="000000"/>
          <w:szCs w:val="32"/>
        </w:rPr>
        <w:t>5</w:t>
      </w:r>
      <w:r w:rsidR="007A451B" w:rsidRPr="00AE4588">
        <w:rPr>
          <w:rFonts w:hAnsi="標楷體" w:hint="eastAsia"/>
          <w:color w:val="000000"/>
          <w:szCs w:val="32"/>
        </w:rPr>
        <w:t>年</w:t>
      </w:r>
      <w:r w:rsidR="007A451B">
        <w:rPr>
          <w:rFonts w:hAnsi="標楷體" w:hint="eastAsia"/>
          <w:color w:val="000000"/>
          <w:szCs w:val="32"/>
        </w:rPr>
        <w:t>9</w:t>
      </w:r>
      <w:r w:rsidR="007A451B" w:rsidRPr="00AE4588">
        <w:rPr>
          <w:rFonts w:hAnsi="標楷體" w:hint="eastAsia"/>
          <w:color w:val="000000"/>
          <w:szCs w:val="32"/>
        </w:rPr>
        <w:t>月至</w:t>
      </w:r>
      <w:r w:rsidR="007A451B">
        <w:rPr>
          <w:rFonts w:hAnsi="標楷體" w:hint="eastAsia"/>
          <w:color w:val="000000"/>
          <w:szCs w:val="32"/>
        </w:rPr>
        <w:t>86年</w:t>
      </w:r>
      <w:r w:rsidR="00797B07">
        <w:rPr>
          <w:rFonts w:hAnsi="標楷體" w:hint="eastAsia"/>
          <w:color w:val="000000"/>
          <w:szCs w:val="32"/>
        </w:rPr>
        <w:t>1</w:t>
      </w:r>
      <w:r w:rsidR="007A451B">
        <w:rPr>
          <w:rFonts w:hAnsi="標楷體" w:hint="eastAsia"/>
          <w:color w:val="000000"/>
          <w:szCs w:val="32"/>
        </w:rPr>
        <w:t>月</w:t>
      </w:r>
      <w:r w:rsidR="007A451B" w:rsidRPr="00AE4588">
        <w:rPr>
          <w:rFonts w:hAnsi="標楷體" w:hint="eastAsia"/>
          <w:color w:val="000000"/>
          <w:szCs w:val="32"/>
        </w:rPr>
        <w:t>間利用採購機會共同連續浮報</w:t>
      </w:r>
      <w:r w:rsidR="007A451B" w:rsidRPr="00AE4588">
        <w:rPr>
          <w:rFonts w:hAnsi="標楷體" w:hint="eastAsia"/>
          <w:color w:val="000000"/>
        </w:rPr>
        <w:t>公</w:t>
      </w:r>
      <w:r w:rsidR="007A451B" w:rsidRPr="00AE4588">
        <w:rPr>
          <w:rFonts w:hAnsi="標楷體" w:hint="eastAsia"/>
          <w:color w:val="000000"/>
          <w:szCs w:val="32"/>
        </w:rPr>
        <w:t>款58萬3203元；</w:t>
      </w:r>
      <w:r w:rsidR="007A451B" w:rsidRPr="00AE4588">
        <w:rPr>
          <w:rFonts w:hint="eastAsia"/>
          <w:color w:val="000000"/>
          <w:szCs w:val="32"/>
        </w:rPr>
        <w:t>薛志雲</w:t>
      </w:r>
      <w:r w:rsidR="007A451B">
        <w:rPr>
          <w:rFonts w:hint="eastAsia"/>
          <w:color w:val="000000"/>
          <w:szCs w:val="32"/>
        </w:rPr>
        <w:t>於86年1月</w:t>
      </w:r>
      <w:r w:rsidR="00797B07">
        <w:rPr>
          <w:rFonts w:hint="eastAsia"/>
          <w:color w:val="000000"/>
          <w:szCs w:val="32"/>
        </w:rPr>
        <w:t>16</w:t>
      </w:r>
      <w:r w:rsidR="007A451B">
        <w:rPr>
          <w:rFonts w:hint="eastAsia"/>
          <w:color w:val="000000"/>
          <w:szCs w:val="32"/>
        </w:rPr>
        <w:t>日</w:t>
      </w:r>
      <w:r w:rsidR="007A451B" w:rsidRPr="00AE4588">
        <w:rPr>
          <w:rFonts w:hint="eastAsia"/>
          <w:color w:val="000000"/>
          <w:szCs w:val="32"/>
        </w:rPr>
        <w:t>退休後，程新勝另指示鄭人龍</w:t>
      </w:r>
      <w:r w:rsidR="007A451B" w:rsidRPr="00AE4588">
        <w:rPr>
          <w:rFonts w:hAnsi="標楷體" w:hint="eastAsia"/>
          <w:color w:val="000000"/>
          <w:szCs w:val="32"/>
        </w:rPr>
        <w:t>浮報</w:t>
      </w:r>
      <w:r w:rsidR="007A451B" w:rsidRPr="00AE4588">
        <w:rPr>
          <w:rFonts w:hAnsi="標楷體" w:hint="eastAsia"/>
          <w:color w:val="000000"/>
        </w:rPr>
        <w:t>公</w:t>
      </w:r>
      <w:r w:rsidR="007A451B" w:rsidRPr="00AE4588">
        <w:rPr>
          <w:rFonts w:hAnsi="標楷體" w:hint="eastAsia"/>
          <w:color w:val="000000"/>
          <w:szCs w:val="32"/>
        </w:rPr>
        <w:t>款8萬250元部分</w:t>
      </w:r>
      <w:r w:rsidR="007A451B">
        <w:rPr>
          <w:rFonts w:hAnsi="標楷體" w:hint="eastAsia"/>
          <w:color w:val="000000"/>
          <w:szCs w:val="32"/>
        </w:rPr>
        <w:t>，</w:t>
      </w:r>
      <w:r w:rsidR="00F84418">
        <w:rPr>
          <w:rFonts w:hAnsi="標楷體" w:hint="eastAsia"/>
          <w:color w:val="000000"/>
          <w:szCs w:val="32"/>
        </w:rPr>
        <w:t>核</w:t>
      </w:r>
      <w:r w:rsidR="007A451B">
        <w:rPr>
          <w:rFonts w:hAnsi="標楷體" w:hint="eastAsia"/>
          <w:color w:val="000000"/>
          <w:szCs w:val="32"/>
        </w:rPr>
        <w:t>有</w:t>
      </w:r>
      <w:r w:rsidR="00250C0A">
        <w:rPr>
          <w:rFonts w:hAnsi="標楷體" w:hint="eastAsia"/>
          <w:color w:val="000000"/>
          <w:szCs w:val="32"/>
        </w:rPr>
        <w:t>刑事訴訟法第379條第10款</w:t>
      </w:r>
      <w:r w:rsidR="007A451B">
        <w:rPr>
          <w:rFonts w:hAnsi="標楷體" w:hint="eastAsia"/>
          <w:color w:val="000000"/>
          <w:szCs w:val="32"/>
        </w:rPr>
        <w:t>應調查之證據未調查及</w:t>
      </w:r>
      <w:r w:rsidR="00250C0A">
        <w:rPr>
          <w:rFonts w:hAnsi="標楷體" w:hint="eastAsia"/>
          <w:color w:val="000000"/>
          <w:szCs w:val="32"/>
        </w:rPr>
        <w:t>第14款</w:t>
      </w:r>
      <w:r w:rsidR="007A451B">
        <w:rPr>
          <w:rFonts w:hAnsi="標楷體" w:hint="eastAsia"/>
          <w:color w:val="000000"/>
          <w:szCs w:val="32"/>
        </w:rPr>
        <w:t>理由不備之判決違背法令情形</w:t>
      </w:r>
      <w:r w:rsidR="007521F5" w:rsidRPr="00AE4588">
        <w:rPr>
          <w:rFonts w:hint="eastAsia"/>
          <w:color w:val="000000"/>
        </w:rPr>
        <w:t>：</w:t>
      </w:r>
      <w:bookmarkEnd w:id="249"/>
    </w:p>
    <w:p w:rsidR="004E7DF5" w:rsidRPr="00AE4588" w:rsidRDefault="007156E5" w:rsidP="00F84418">
      <w:pPr>
        <w:pStyle w:val="3"/>
        <w:ind w:left="1360" w:hanging="680"/>
        <w:rPr>
          <w:rFonts w:hint="eastAsia"/>
          <w:color w:val="000000"/>
        </w:rPr>
      </w:pPr>
      <w:bookmarkStart w:id="250" w:name="_Toc292876519"/>
      <w:r w:rsidRPr="00AE4588">
        <w:rPr>
          <w:rFonts w:hint="eastAsia"/>
          <w:color w:val="000000"/>
        </w:rPr>
        <w:t>如</w:t>
      </w:r>
      <w:r w:rsidR="00C370EB">
        <w:rPr>
          <w:rFonts w:hint="eastAsia"/>
          <w:color w:val="000000"/>
        </w:rPr>
        <w:t>同</w:t>
      </w:r>
      <w:r w:rsidRPr="00AE4588">
        <w:rPr>
          <w:rFonts w:hint="eastAsia"/>
          <w:color w:val="000000"/>
        </w:rPr>
        <w:t>前述殷茂源製作之現金帳冊，台南高分院</w:t>
      </w:r>
      <w:r w:rsidRPr="00AE4588">
        <w:rPr>
          <w:rFonts w:cs="HiddenVertOCR" w:hint="eastAsia"/>
          <w:color w:val="000000"/>
        </w:rPr>
        <w:t>96年度上更(六)字第355號</w:t>
      </w:r>
      <w:r w:rsidRPr="00AE4588">
        <w:rPr>
          <w:rFonts w:hint="eastAsia"/>
          <w:color w:val="000000"/>
        </w:rPr>
        <w:t>確定判決</w:t>
      </w:r>
      <w:r w:rsidR="009B4911" w:rsidRPr="00AE4588">
        <w:rPr>
          <w:rFonts w:hint="eastAsia"/>
          <w:color w:val="000000"/>
        </w:rPr>
        <w:t>援引歷審法院判決理由，</w:t>
      </w:r>
      <w:r w:rsidRPr="00AE4588">
        <w:rPr>
          <w:rFonts w:hint="eastAsia"/>
          <w:color w:val="000000"/>
        </w:rPr>
        <w:t>依據</w:t>
      </w:r>
      <w:r w:rsidRPr="00AE4588">
        <w:rPr>
          <w:rFonts w:hAnsi="標楷體" w:hint="eastAsia"/>
          <w:color w:val="000000"/>
          <w:szCs w:val="32"/>
        </w:rPr>
        <w:t>殷茂源、鄭人龍、薛志雲三人，先後在調查處及偵審中供承，並一致供稱附表一</w:t>
      </w:r>
      <w:r w:rsidR="009B4911" w:rsidRPr="00AE4588">
        <w:rPr>
          <w:rFonts w:hint="eastAsia"/>
          <w:color w:val="000000"/>
        </w:rPr>
        <w:t>「浮報價額事證</w:t>
      </w:r>
      <w:r w:rsidR="009B4911" w:rsidRPr="00F84418">
        <w:rPr>
          <w:rFonts w:hAnsi="標楷體" w:hint="eastAsia"/>
          <w:color w:val="000000"/>
          <w:szCs w:val="32"/>
        </w:rPr>
        <w:t>對照表</w:t>
      </w:r>
      <w:r w:rsidR="009B4911" w:rsidRPr="00AE4588">
        <w:rPr>
          <w:rFonts w:hint="eastAsia"/>
          <w:color w:val="000000"/>
        </w:rPr>
        <w:t>」</w:t>
      </w:r>
      <w:r w:rsidRPr="00AE4588">
        <w:rPr>
          <w:rFonts w:hAnsi="標楷體" w:hint="eastAsia"/>
          <w:color w:val="000000"/>
          <w:szCs w:val="32"/>
        </w:rPr>
        <w:t>所列之金額確為其等浮報之金額，而</w:t>
      </w:r>
      <w:r w:rsidRPr="00AE4588">
        <w:rPr>
          <w:rFonts w:hint="eastAsia"/>
          <w:color w:val="000000"/>
        </w:rPr>
        <w:t>認定</w:t>
      </w:r>
      <w:r w:rsidRPr="00AE4588">
        <w:rPr>
          <w:rFonts w:hAnsi="標楷體" w:hint="eastAsia"/>
          <w:color w:val="000000"/>
          <w:szCs w:val="32"/>
        </w:rPr>
        <w:t>被告程新勝指示殷茂源、鄭人龍、薛志雲等人，利用購辦公用物品及維護修繕工程機會，以浮報價額手法，從中虛列帳目牟取公款，供其私人交際送禮等情，並有被告殷茂源、鄭人龍所登載現金帳冊、被告薛志雲所記載帳目便條、長發</w:t>
      </w:r>
      <w:r w:rsidR="00636FD4">
        <w:rPr>
          <w:rFonts w:hAnsi="標楷體" w:hint="eastAsia"/>
          <w:color w:val="000000"/>
          <w:szCs w:val="32"/>
        </w:rPr>
        <w:t>不鏽鋼</w:t>
      </w:r>
      <w:r w:rsidRPr="00AE4588">
        <w:rPr>
          <w:rFonts w:hAnsi="標楷體" w:hint="eastAsia"/>
          <w:color w:val="000000"/>
          <w:szCs w:val="32"/>
        </w:rPr>
        <w:t>設計廠開立估價單及該廠於台南區中小企業銀行安和分行代收款項紀錄簿、暨佳里榮家業務費、維護費、事務費等行政經費明細帳存卷足稽云云。</w:t>
      </w:r>
      <w:r w:rsidR="00F1621F" w:rsidRPr="00AE4588">
        <w:rPr>
          <w:rFonts w:hint="eastAsia"/>
          <w:color w:val="000000"/>
        </w:rPr>
        <w:t>本件</w:t>
      </w:r>
      <w:r w:rsidR="005643C9" w:rsidRPr="00AE4588">
        <w:rPr>
          <w:rFonts w:hint="eastAsia"/>
          <w:color w:val="000000"/>
        </w:rPr>
        <w:t>確定判決</w:t>
      </w:r>
      <w:r w:rsidR="00F1621F" w:rsidRPr="00AE4588">
        <w:rPr>
          <w:rFonts w:hint="eastAsia"/>
          <w:color w:val="000000"/>
        </w:rPr>
        <w:t>理由</w:t>
      </w:r>
      <w:r w:rsidR="005643C9" w:rsidRPr="00AE4588">
        <w:rPr>
          <w:rFonts w:hint="eastAsia"/>
          <w:color w:val="000000"/>
        </w:rPr>
        <w:t>續稱：</w:t>
      </w:r>
      <w:r w:rsidR="009B4911">
        <w:rPr>
          <w:rFonts w:hint="eastAsia"/>
          <w:color w:val="000000"/>
        </w:rPr>
        <w:t>「</w:t>
      </w:r>
      <w:r w:rsidR="005643C9" w:rsidRPr="00AE4588">
        <w:rPr>
          <w:rFonts w:hAnsi="標楷體" w:hint="eastAsia"/>
          <w:color w:val="000000"/>
          <w:szCs w:val="32"/>
        </w:rPr>
        <w:t>觀諸扣案現金帳冊5張（詳外放程新勝等涉嫌貪污案證據資料26至30頁），係共犯鄭人龍所製作，內容係關於被告浮報或虛報採購數額取得公款數額及支用流向，核與共犯薛志雲所製關於佳里榮家業務費或維護費支出</w:t>
      </w:r>
      <w:r w:rsidR="009B4911">
        <w:rPr>
          <w:rFonts w:hAnsi="標楷體" w:hint="eastAsia"/>
          <w:color w:val="000000"/>
          <w:szCs w:val="32"/>
        </w:rPr>
        <w:t>『</w:t>
      </w:r>
      <w:r w:rsidR="009B4911" w:rsidRPr="00AE4588">
        <w:rPr>
          <w:rFonts w:hAnsi="標楷體" w:hint="eastAsia"/>
          <w:color w:val="000000"/>
          <w:szCs w:val="32"/>
        </w:rPr>
        <w:t>帳目便條紙</w:t>
      </w:r>
      <w:r w:rsidR="009B4911">
        <w:rPr>
          <w:rFonts w:hAnsi="標楷體" w:hint="eastAsia"/>
          <w:color w:val="000000"/>
          <w:szCs w:val="32"/>
        </w:rPr>
        <w:t>』</w:t>
      </w:r>
      <w:r w:rsidR="005643C9" w:rsidRPr="00AE4588">
        <w:rPr>
          <w:rFonts w:hAnsi="標楷體" w:hint="eastAsia"/>
          <w:color w:val="000000"/>
          <w:szCs w:val="32"/>
        </w:rPr>
        <w:t>7張記載內容</w:t>
      </w:r>
      <w:r w:rsidR="005643C9" w:rsidRPr="00250C0A">
        <w:rPr>
          <w:rFonts w:hAnsi="標楷體" w:hint="eastAsia"/>
          <w:color w:val="000000"/>
          <w:szCs w:val="32"/>
        </w:rPr>
        <w:t>大致相合</w:t>
      </w:r>
      <w:r w:rsidR="005643C9" w:rsidRPr="00AE4588">
        <w:rPr>
          <w:rFonts w:hAnsi="標楷體" w:hint="eastAsia"/>
          <w:color w:val="000000"/>
          <w:szCs w:val="32"/>
        </w:rPr>
        <w:t>（詳外放程新勝等涉嫌貪污案證據資料19至25頁）；且各該現金帳冊及帳目便條紙，係由法務部調查局高雄市調查處於86年5月14日，在被告程新勝台南縣新化鎮○○街9巷7號之2住處搜得，並據共犯薛志雲86年5月19日在調查處供稱：每月鄭人龍均會將該月採購浮報金額列帳給我，再由我親手謄寫送給主任，用來與鄭人龍製作『現金帳冊』核對…是程新勝辯稱，其未指示鄭人龍、殷茂源、或薛志雲等人，浮報價額牟用公款，且不知悉鄭人龍等人未依規定行事云云，顯難憑信。」</w:t>
      </w:r>
      <w:bookmarkEnd w:id="250"/>
    </w:p>
    <w:p w:rsidR="00D051CA" w:rsidRPr="00D051CA" w:rsidRDefault="00F1621F" w:rsidP="00F84418">
      <w:pPr>
        <w:pStyle w:val="3"/>
        <w:ind w:left="1360" w:hanging="680"/>
        <w:rPr>
          <w:rFonts w:hint="eastAsia"/>
          <w:color w:val="000000"/>
        </w:rPr>
      </w:pPr>
      <w:bookmarkStart w:id="251" w:name="_Toc292876520"/>
      <w:r w:rsidRPr="004D6FBD">
        <w:rPr>
          <w:rFonts w:hint="eastAsia"/>
          <w:color w:val="000000"/>
        </w:rPr>
        <w:t>惟查，</w:t>
      </w:r>
      <w:r w:rsidR="00D051CA">
        <w:rPr>
          <w:rFonts w:hint="eastAsia"/>
          <w:color w:val="000000"/>
        </w:rPr>
        <w:t>前述</w:t>
      </w:r>
      <w:r w:rsidR="003416F1" w:rsidRPr="004D6FBD">
        <w:rPr>
          <w:rFonts w:hint="eastAsia"/>
          <w:color w:val="000000"/>
        </w:rPr>
        <w:t>確定判決理由所引據之</w:t>
      </w:r>
      <w:r w:rsidR="003416F1" w:rsidRPr="004D6FBD">
        <w:rPr>
          <w:rFonts w:hAnsi="標楷體" w:hint="eastAsia"/>
          <w:color w:val="000000"/>
          <w:szCs w:val="32"/>
        </w:rPr>
        <w:t>鄭人龍所製作扣案現金帳冊5張，其中4張</w:t>
      </w:r>
      <w:r w:rsidR="00D051CA">
        <w:rPr>
          <w:rFonts w:hAnsi="標楷體" w:hint="eastAsia"/>
          <w:color w:val="000000"/>
          <w:szCs w:val="32"/>
        </w:rPr>
        <w:t>雖</w:t>
      </w:r>
      <w:r w:rsidR="003416F1" w:rsidRPr="004D6FBD">
        <w:rPr>
          <w:rFonts w:hAnsi="標楷體" w:hint="eastAsia"/>
          <w:color w:val="000000"/>
          <w:szCs w:val="32"/>
        </w:rPr>
        <w:t>係由高雄市調處於86年5月14日在被告程新勝住處搜得，記載各筆收支內容之期間係8</w:t>
      </w:r>
      <w:r w:rsidR="00143E6E" w:rsidRPr="004D6FBD">
        <w:rPr>
          <w:rFonts w:hAnsi="標楷體" w:hint="eastAsia"/>
          <w:color w:val="000000"/>
          <w:szCs w:val="32"/>
        </w:rPr>
        <w:t>5</w:t>
      </w:r>
      <w:r w:rsidR="003416F1" w:rsidRPr="004D6FBD">
        <w:rPr>
          <w:rFonts w:hAnsi="標楷體" w:hint="eastAsia"/>
          <w:color w:val="000000"/>
          <w:szCs w:val="32"/>
        </w:rPr>
        <w:t>年9月至12月</w:t>
      </w:r>
      <w:r w:rsidR="009B4911" w:rsidRPr="004D6FBD">
        <w:rPr>
          <w:rFonts w:hAnsi="標楷體" w:hint="eastAsia"/>
          <w:color w:val="000000"/>
          <w:szCs w:val="32"/>
        </w:rPr>
        <w:t>，有高雄市調處搜扣明細表在卷可稽</w:t>
      </w:r>
      <w:r w:rsidR="003416F1" w:rsidRPr="004D6FBD">
        <w:rPr>
          <w:rFonts w:hAnsi="標楷體" w:hint="eastAsia"/>
          <w:color w:val="000000"/>
          <w:szCs w:val="32"/>
        </w:rPr>
        <w:t>。惟</w:t>
      </w:r>
      <w:r w:rsidR="00891EBF" w:rsidRPr="004D6FBD">
        <w:rPr>
          <w:rFonts w:hAnsi="標楷體" w:hint="eastAsia"/>
          <w:color w:val="000000"/>
          <w:szCs w:val="32"/>
        </w:rPr>
        <w:t>第5</w:t>
      </w:r>
      <w:r w:rsidR="003416F1" w:rsidRPr="004D6FBD">
        <w:rPr>
          <w:rFonts w:hAnsi="標楷體" w:hint="eastAsia"/>
          <w:color w:val="000000"/>
          <w:szCs w:val="32"/>
        </w:rPr>
        <w:t>張扣案之現金帳冊係鄭人龍於高雄市調處86年5月</w:t>
      </w:r>
      <w:r w:rsidR="00143E6E" w:rsidRPr="004D6FBD">
        <w:rPr>
          <w:rFonts w:hAnsi="標楷體" w:hint="eastAsia"/>
          <w:color w:val="000000"/>
          <w:szCs w:val="32"/>
        </w:rPr>
        <w:t>19</w:t>
      </w:r>
      <w:r w:rsidR="003416F1" w:rsidRPr="004D6FBD">
        <w:rPr>
          <w:rFonts w:hAnsi="標楷體" w:hint="eastAsia"/>
          <w:color w:val="000000"/>
          <w:szCs w:val="32"/>
        </w:rPr>
        <w:t>日訊問時</w:t>
      </w:r>
      <w:r w:rsidR="009B4911" w:rsidRPr="004D6FBD">
        <w:rPr>
          <w:rFonts w:hAnsi="標楷體" w:hint="eastAsia"/>
          <w:color w:val="000000"/>
          <w:szCs w:val="32"/>
        </w:rPr>
        <w:t>自行</w:t>
      </w:r>
      <w:r w:rsidR="003416F1" w:rsidRPr="004D6FBD">
        <w:rPr>
          <w:rFonts w:hAnsi="標楷體" w:hint="eastAsia"/>
          <w:color w:val="000000"/>
          <w:szCs w:val="32"/>
        </w:rPr>
        <w:t>提</w:t>
      </w:r>
      <w:r w:rsidR="00143E6E" w:rsidRPr="004D6FBD">
        <w:rPr>
          <w:rFonts w:hAnsi="標楷體" w:hint="eastAsia"/>
          <w:color w:val="000000"/>
          <w:szCs w:val="32"/>
        </w:rPr>
        <w:t>出</w:t>
      </w:r>
      <w:r w:rsidR="003416F1" w:rsidRPr="004D6FBD">
        <w:rPr>
          <w:rFonts w:hAnsi="標楷體" w:hint="eastAsia"/>
          <w:color w:val="000000"/>
          <w:szCs w:val="32"/>
        </w:rPr>
        <w:t>者</w:t>
      </w:r>
      <w:r w:rsidR="00143E6E" w:rsidRPr="004D6FBD">
        <w:rPr>
          <w:rFonts w:hAnsi="標楷體" w:hint="eastAsia"/>
          <w:color w:val="000000"/>
          <w:szCs w:val="32"/>
        </w:rPr>
        <w:t>，記載</w:t>
      </w:r>
      <w:r w:rsidR="009B4911" w:rsidRPr="004D6FBD">
        <w:rPr>
          <w:rFonts w:hAnsi="標楷體" w:hint="eastAsia"/>
          <w:color w:val="000000"/>
          <w:szCs w:val="32"/>
        </w:rPr>
        <w:t>86年3月至5月</w:t>
      </w:r>
      <w:r w:rsidR="00143E6E" w:rsidRPr="004D6FBD">
        <w:rPr>
          <w:rFonts w:hAnsi="標楷體" w:hint="eastAsia"/>
          <w:color w:val="000000"/>
          <w:szCs w:val="32"/>
        </w:rPr>
        <w:t>各筆收支</w:t>
      </w:r>
      <w:r w:rsidR="00CF7008" w:rsidRPr="004D6FBD">
        <w:rPr>
          <w:rFonts w:hAnsi="標楷體" w:hint="eastAsia"/>
          <w:color w:val="000000"/>
          <w:szCs w:val="32"/>
        </w:rPr>
        <w:t>，</w:t>
      </w:r>
      <w:r w:rsidR="009B4911" w:rsidRPr="004D6FBD">
        <w:rPr>
          <w:rFonts w:hAnsi="標楷體" w:hint="eastAsia"/>
          <w:color w:val="000000"/>
          <w:szCs w:val="32"/>
        </w:rPr>
        <w:t>亦有其簽章之現金帳冊在卷可稽。</w:t>
      </w:r>
      <w:r w:rsidR="00CF7008" w:rsidRPr="004D6FBD">
        <w:rPr>
          <w:rFonts w:hAnsi="標楷體" w:hint="eastAsia"/>
          <w:color w:val="000000"/>
          <w:szCs w:val="32"/>
        </w:rPr>
        <w:t>鄭人龍</w:t>
      </w:r>
      <w:r w:rsidR="00301819" w:rsidRPr="004D6FBD">
        <w:rPr>
          <w:rFonts w:hAnsi="標楷體" w:hint="eastAsia"/>
          <w:color w:val="000000"/>
          <w:szCs w:val="32"/>
        </w:rPr>
        <w:t>於筆錄</w:t>
      </w:r>
      <w:r w:rsidR="00CF7008" w:rsidRPr="004D6FBD">
        <w:rPr>
          <w:rFonts w:hAnsi="標楷體" w:hint="eastAsia"/>
          <w:color w:val="000000"/>
          <w:szCs w:val="32"/>
        </w:rPr>
        <w:t>並供稱：「（86年5月14日之供述是否實在？）皆實在，此外我願意補充86年3月至5月</w:t>
      </w:r>
      <w:r w:rsidR="00A77718" w:rsidRPr="004D6FBD">
        <w:rPr>
          <w:rFonts w:hAnsi="標楷體" w:hint="eastAsia"/>
          <w:color w:val="000000"/>
          <w:szCs w:val="32"/>
        </w:rPr>
        <w:t>『現金帳冊』</w:t>
      </w:r>
      <w:r w:rsidR="00CF7008" w:rsidRPr="004D6FBD">
        <w:rPr>
          <w:rFonts w:hAnsi="標楷體" w:hint="eastAsia"/>
          <w:color w:val="000000"/>
          <w:szCs w:val="32"/>
        </w:rPr>
        <w:t>明細乙張，其中有記載我於86年3月7日左右向長發</w:t>
      </w:r>
      <w:r w:rsidR="00636FD4">
        <w:rPr>
          <w:rFonts w:hAnsi="標楷體" w:hint="eastAsia"/>
          <w:color w:val="000000"/>
          <w:szCs w:val="32"/>
        </w:rPr>
        <w:t>不鏽鋼</w:t>
      </w:r>
      <w:r w:rsidR="0092784C">
        <w:rPr>
          <w:rFonts w:hAnsi="標楷體" w:hint="eastAsia"/>
          <w:color w:val="000000"/>
          <w:szCs w:val="32"/>
        </w:rPr>
        <w:t>陳○發</w:t>
      </w:r>
      <w:r w:rsidR="00CF7008" w:rsidRPr="004D6FBD">
        <w:rPr>
          <w:rFonts w:hAnsi="標楷體" w:hint="eastAsia"/>
          <w:color w:val="000000"/>
          <w:szCs w:val="32"/>
        </w:rPr>
        <w:t>收取之</w:t>
      </w:r>
      <w:r w:rsidR="00A77718" w:rsidRPr="004D6FBD">
        <w:rPr>
          <w:rFonts w:hAnsi="標楷體" w:hint="eastAsia"/>
          <w:color w:val="000000"/>
          <w:szCs w:val="32"/>
        </w:rPr>
        <w:t>『收配管費(扣稅)14250』，</w:t>
      </w:r>
      <w:r w:rsidR="00CF7008" w:rsidRPr="004D6FBD">
        <w:rPr>
          <w:rFonts w:hAnsi="標楷體" w:hint="eastAsia"/>
          <w:color w:val="000000"/>
          <w:szCs w:val="32"/>
        </w:rPr>
        <w:t>86年3月24日左右向一新公司</w:t>
      </w:r>
      <w:r w:rsidR="0092784C">
        <w:rPr>
          <w:rFonts w:hAnsi="標楷體" w:hint="eastAsia"/>
          <w:color w:val="000000"/>
          <w:szCs w:val="32"/>
        </w:rPr>
        <w:t>蔡○德</w:t>
      </w:r>
      <w:r w:rsidR="00A77718" w:rsidRPr="004D6FBD">
        <w:rPr>
          <w:rFonts w:hAnsi="標楷體" w:hint="eastAsia"/>
          <w:color w:val="000000"/>
          <w:szCs w:val="32"/>
        </w:rPr>
        <w:t>『收清水塔30000元』，</w:t>
      </w:r>
      <w:r w:rsidR="00CF7008" w:rsidRPr="004D6FBD">
        <w:rPr>
          <w:rFonts w:hAnsi="標楷體" w:hint="eastAsia"/>
          <w:color w:val="000000"/>
          <w:szCs w:val="32"/>
        </w:rPr>
        <w:t>以及於86年3月底向東隆五金行或榮家服務中心百貨部收大通樂36000元</w:t>
      </w:r>
      <w:r w:rsidR="00A77718" w:rsidRPr="004D6FBD">
        <w:rPr>
          <w:rFonts w:hAnsi="標楷體" w:hint="eastAsia"/>
          <w:color w:val="000000"/>
          <w:szCs w:val="32"/>
        </w:rPr>
        <w:t>』</w:t>
      </w:r>
      <w:r w:rsidR="00CF7008" w:rsidRPr="004D6FBD">
        <w:rPr>
          <w:rFonts w:hAnsi="標楷體" w:hint="eastAsia"/>
          <w:color w:val="000000"/>
          <w:szCs w:val="32"/>
        </w:rPr>
        <w:t>等共三筆浮報價額款項，以供作程新勝個人平時交際應酬送禮等開銷。」</w:t>
      </w:r>
      <w:r w:rsidR="00731E30" w:rsidRPr="004D6FBD">
        <w:rPr>
          <w:rFonts w:hAnsi="標楷體" w:hint="eastAsia"/>
          <w:color w:val="000000"/>
          <w:szCs w:val="32"/>
        </w:rPr>
        <w:t>鄭人龍並</w:t>
      </w:r>
      <w:r w:rsidR="00CC456D" w:rsidRPr="004D6FBD">
        <w:rPr>
          <w:rFonts w:hAnsi="標楷體" w:hint="eastAsia"/>
          <w:color w:val="000000"/>
          <w:szCs w:val="32"/>
        </w:rPr>
        <w:t>供</w:t>
      </w:r>
      <w:r w:rsidR="00731E30" w:rsidRPr="004D6FBD">
        <w:rPr>
          <w:rFonts w:hAnsi="標楷體" w:hint="eastAsia"/>
          <w:color w:val="000000"/>
          <w:szCs w:val="32"/>
        </w:rPr>
        <w:t>稱：「程新勝並指示我按月製作其交際開支之</w:t>
      </w:r>
      <w:r w:rsidR="003A2B59" w:rsidRPr="004D6FBD">
        <w:rPr>
          <w:rFonts w:hAnsi="標楷體" w:hint="eastAsia"/>
          <w:color w:val="000000"/>
          <w:szCs w:val="32"/>
        </w:rPr>
        <w:t>『現金帳冊』</w:t>
      </w:r>
      <w:r w:rsidR="00CC456D" w:rsidRPr="004D6FBD">
        <w:rPr>
          <w:rFonts w:hAnsi="標楷體" w:hint="eastAsia"/>
          <w:color w:val="000000"/>
          <w:szCs w:val="32"/>
        </w:rPr>
        <w:t>，</w:t>
      </w:r>
      <w:r w:rsidR="00731E30" w:rsidRPr="004D6FBD">
        <w:rPr>
          <w:rFonts w:hAnsi="標楷體" w:hint="eastAsia"/>
          <w:color w:val="000000"/>
          <w:szCs w:val="32"/>
        </w:rPr>
        <w:t>並逐月交渠與時任會計室主任薛志雲所作之便條紙核對無誤後，再由程新勝自行收執或銷毀。…至於我今19日補充提供之86年3月至5月</w:t>
      </w:r>
      <w:r w:rsidR="0041066F" w:rsidRPr="004D6FBD">
        <w:rPr>
          <w:rFonts w:hAnsi="標楷體" w:hint="eastAsia"/>
          <w:color w:val="000000"/>
          <w:szCs w:val="32"/>
        </w:rPr>
        <w:t>『現金帳目』</w:t>
      </w:r>
      <w:r w:rsidR="00731E30" w:rsidRPr="004D6FBD">
        <w:rPr>
          <w:rFonts w:hAnsi="標楷體" w:hint="eastAsia"/>
          <w:color w:val="000000"/>
          <w:szCs w:val="32"/>
        </w:rPr>
        <w:t>係因本(5)月尚未記帳完畢，始由我保管，以備程新勝取交核對帳目。」</w:t>
      </w:r>
      <w:r w:rsidR="00301819" w:rsidRPr="004D6FBD">
        <w:rPr>
          <w:rFonts w:hAnsi="標楷體" w:hint="eastAsia"/>
          <w:color w:val="000000"/>
          <w:szCs w:val="32"/>
        </w:rPr>
        <w:t>是由鄭人龍之供述可知，扣案之第5張現金帳冊既非在程新勝住處扣押者，鄭人龍亦坦承該現金帳冊並未陳報程新勝核對帳目。</w:t>
      </w:r>
      <w:r w:rsidR="003A2B59" w:rsidRPr="004D6FBD">
        <w:rPr>
          <w:rFonts w:hAnsi="標楷體" w:hint="eastAsia"/>
          <w:color w:val="000000"/>
          <w:szCs w:val="32"/>
        </w:rPr>
        <w:t>同日會計室主任薛志雲亦於高雄市調處供稱：「每月鄭人龍會將該月採購報之金額列帳給我，再由我親手謄寫一次送給主任，用來與鄭人龍製作之</w:t>
      </w:r>
      <w:r w:rsidR="0041066F" w:rsidRPr="004D6FBD">
        <w:rPr>
          <w:rFonts w:hAnsi="標楷體" w:hint="eastAsia"/>
          <w:color w:val="000000"/>
          <w:szCs w:val="32"/>
        </w:rPr>
        <w:t>『現金帳冊』</w:t>
      </w:r>
      <w:r w:rsidR="003A2B59" w:rsidRPr="004D6FBD">
        <w:rPr>
          <w:rFonts w:hAnsi="標楷體" w:hint="eastAsia"/>
          <w:color w:val="000000"/>
          <w:szCs w:val="32"/>
        </w:rPr>
        <w:t>核對，以防範鄭人龍從中剋扣留用。」</w:t>
      </w:r>
      <w:r w:rsidR="00301819" w:rsidRPr="004D6FBD">
        <w:rPr>
          <w:rFonts w:hAnsi="標楷體" w:hint="eastAsia"/>
          <w:color w:val="000000"/>
          <w:szCs w:val="32"/>
        </w:rPr>
        <w:t>再審閱比較鄭人龍記載85年9月至12月各筆收支之現金帳冊4張，確係按月記載，反之，86年3月至5月之現金帳冊，尚非鄭人龍援例記載，以上呈會計主任及榮家主任者。</w:t>
      </w:r>
      <w:r w:rsidR="00D051CA">
        <w:rPr>
          <w:rFonts w:hAnsi="標楷體" w:hint="eastAsia"/>
          <w:color w:val="000000"/>
          <w:szCs w:val="32"/>
        </w:rPr>
        <w:t>確定判決理由稱：「</w:t>
      </w:r>
      <w:r w:rsidR="00D051CA" w:rsidRPr="00AE4588">
        <w:rPr>
          <w:rFonts w:hAnsi="標楷體" w:hint="eastAsia"/>
          <w:color w:val="000000"/>
          <w:szCs w:val="32"/>
        </w:rPr>
        <w:t>核與共犯薛志雲所製關於佳里榮家業務費或維護費支出</w:t>
      </w:r>
      <w:r w:rsidR="00D051CA">
        <w:rPr>
          <w:rFonts w:hAnsi="標楷體" w:hint="eastAsia"/>
          <w:color w:val="000000"/>
          <w:szCs w:val="32"/>
        </w:rPr>
        <w:t>『</w:t>
      </w:r>
      <w:r w:rsidR="00D051CA" w:rsidRPr="00AE4588">
        <w:rPr>
          <w:rFonts w:hAnsi="標楷體" w:hint="eastAsia"/>
          <w:color w:val="000000"/>
          <w:szCs w:val="32"/>
        </w:rPr>
        <w:t>帳目便條紙</w:t>
      </w:r>
      <w:r w:rsidR="00D051CA">
        <w:rPr>
          <w:rFonts w:hAnsi="標楷體" w:hint="eastAsia"/>
          <w:color w:val="000000"/>
          <w:szCs w:val="32"/>
        </w:rPr>
        <w:t>』</w:t>
      </w:r>
      <w:r w:rsidR="00D051CA" w:rsidRPr="00AE4588">
        <w:rPr>
          <w:rFonts w:hAnsi="標楷體" w:hint="eastAsia"/>
          <w:color w:val="000000"/>
          <w:szCs w:val="32"/>
        </w:rPr>
        <w:t>7張記載內容</w:t>
      </w:r>
      <w:r w:rsidR="00D051CA" w:rsidRPr="00797B07">
        <w:rPr>
          <w:rFonts w:hAnsi="標楷體" w:hint="eastAsia"/>
          <w:color w:val="000000"/>
          <w:szCs w:val="32"/>
        </w:rPr>
        <w:t>大致相合</w:t>
      </w:r>
      <w:r w:rsidR="00D051CA">
        <w:rPr>
          <w:rFonts w:hAnsi="標楷體" w:hint="eastAsia"/>
          <w:color w:val="000000"/>
          <w:szCs w:val="32"/>
        </w:rPr>
        <w:t>」</w:t>
      </w:r>
      <w:r w:rsidR="00521A48">
        <w:rPr>
          <w:rFonts w:hAnsi="標楷體" w:hint="eastAsia"/>
          <w:color w:val="000000"/>
          <w:szCs w:val="32"/>
        </w:rPr>
        <w:t>云云，</w:t>
      </w:r>
      <w:r w:rsidR="00D051CA">
        <w:rPr>
          <w:rFonts w:hAnsi="標楷體" w:hint="eastAsia"/>
          <w:color w:val="000000"/>
          <w:szCs w:val="32"/>
        </w:rPr>
        <w:t>即有</w:t>
      </w:r>
      <w:r w:rsidR="006531D3" w:rsidRPr="00AE4588">
        <w:rPr>
          <w:rFonts w:hAnsi="標楷體" w:hint="eastAsia"/>
          <w:color w:val="000000"/>
        </w:rPr>
        <w:t>認定事實與其所採用之證據，</w:t>
      </w:r>
      <w:r w:rsidR="006531D3">
        <w:rPr>
          <w:rFonts w:hAnsi="標楷體" w:hint="eastAsia"/>
          <w:color w:val="000000"/>
        </w:rPr>
        <w:t>與</w:t>
      </w:r>
      <w:r w:rsidR="006531D3" w:rsidRPr="00AE4588">
        <w:rPr>
          <w:rFonts w:hAnsi="標楷體" w:hint="eastAsia"/>
          <w:color w:val="000000"/>
        </w:rPr>
        <w:t>理由矛盾</w:t>
      </w:r>
      <w:r w:rsidR="006531D3">
        <w:rPr>
          <w:rFonts w:hAnsi="標楷體" w:hint="eastAsia"/>
          <w:color w:val="000000"/>
        </w:rPr>
        <w:t>之</w:t>
      </w:r>
      <w:r w:rsidR="006531D3" w:rsidRPr="00AE4588">
        <w:rPr>
          <w:rFonts w:hAnsi="標楷體" w:hint="eastAsia"/>
          <w:color w:val="000000"/>
        </w:rPr>
        <w:t>判決當然為違背法令</w:t>
      </w:r>
      <w:r w:rsidR="006531D3">
        <w:rPr>
          <w:rFonts w:hAnsi="標楷體" w:hint="eastAsia"/>
          <w:color w:val="000000"/>
        </w:rPr>
        <w:t>情事</w:t>
      </w:r>
      <w:r w:rsidR="006531D3" w:rsidRPr="00AE4588">
        <w:rPr>
          <w:rFonts w:hAnsi="標楷體" w:hint="eastAsia"/>
          <w:color w:val="000000"/>
        </w:rPr>
        <w:t>。</w:t>
      </w:r>
      <w:bookmarkEnd w:id="251"/>
    </w:p>
    <w:p w:rsidR="0041066F" w:rsidRPr="004D6FBD" w:rsidRDefault="004D6FBD" w:rsidP="00F84418">
      <w:pPr>
        <w:pStyle w:val="3"/>
        <w:ind w:left="1360" w:hanging="680"/>
        <w:rPr>
          <w:rFonts w:hint="eastAsia"/>
          <w:color w:val="000000"/>
        </w:rPr>
      </w:pPr>
      <w:bookmarkStart w:id="252" w:name="_Toc292876521"/>
      <w:r>
        <w:rPr>
          <w:rFonts w:hAnsi="標楷體" w:hint="eastAsia"/>
          <w:color w:val="000000"/>
          <w:szCs w:val="32"/>
        </w:rPr>
        <w:t>而</w:t>
      </w:r>
      <w:r w:rsidR="00C36A7A" w:rsidRPr="004D6FBD">
        <w:rPr>
          <w:rFonts w:hAnsi="標楷體" w:hint="eastAsia"/>
          <w:color w:val="000000"/>
          <w:szCs w:val="32"/>
        </w:rPr>
        <w:t>鄭人龍於86年5月19日在高雄市調處提出渠製作之86年3月至5月現金帳冊，同時供稱所載三筆浮報價額款項，係：「供作程新勝個人平時交際應酬送禮等開銷。」不僅高雄市調處未於其後之同年5月27日及30日訊問程新勝時提示</w:t>
      </w:r>
      <w:r w:rsidR="00CC456D" w:rsidRPr="004D6FBD">
        <w:rPr>
          <w:rFonts w:hAnsi="標楷體" w:hint="eastAsia"/>
          <w:color w:val="000000"/>
          <w:szCs w:val="32"/>
        </w:rPr>
        <w:t>訊問以調查是否確有其事，台南地檢署劉聰熙檢察官亦未於高雄市調處移送後之同年9月24日及10月4日訊問時提示訊問，調查其內容是否真實，即據高雄市調處製作之</w:t>
      </w:r>
      <w:r w:rsidR="00CC456D" w:rsidRPr="004D6FBD">
        <w:rPr>
          <w:rFonts w:hint="eastAsia"/>
          <w:color w:val="000000"/>
        </w:rPr>
        <w:t>「浮報價額事證對照表」</w:t>
      </w:r>
      <w:r w:rsidR="00823D91" w:rsidRPr="004D6FBD">
        <w:rPr>
          <w:rFonts w:hint="eastAsia"/>
          <w:color w:val="000000"/>
        </w:rPr>
        <w:t>於</w:t>
      </w:r>
      <w:r w:rsidR="00823D91" w:rsidRPr="004D6FBD">
        <w:rPr>
          <w:rFonts w:hAnsi="標楷體" w:hint="eastAsia"/>
          <w:color w:val="000000"/>
          <w:szCs w:val="32"/>
        </w:rPr>
        <w:t>同年11月20日起訴。</w:t>
      </w:r>
      <w:r w:rsidR="00412597">
        <w:rPr>
          <w:rFonts w:hAnsi="標楷體" w:hint="eastAsia"/>
          <w:color w:val="000000"/>
          <w:szCs w:val="32"/>
        </w:rPr>
        <w:t>嗣歷審法院即據該</w:t>
      </w:r>
      <w:r w:rsidR="00412597" w:rsidRPr="00AE4588">
        <w:rPr>
          <w:rFonts w:hAnsi="標楷體" w:hint="eastAsia"/>
          <w:color w:val="000000"/>
          <w:szCs w:val="32"/>
        </w:rPr>
        <w:t>86年3月至5月現金帳冊</w:t>
      </w:r>
      <w:r w:rsidR="00D051CA">
        <w:rPr>
          <w:rFonts w:hAnsi="標楷體" w:hint="eastAsia"/>
          <w:color w:val="000000"/>
          <w:szCs w:val="32"/>
        </w:rPr>
        <w:t>、</w:t>
      </w:r>
      <w:r w:rsidR="00D051CA" w:rsidRPr="004D6FBD">
        <w:rPr>
          <w:rFonts w:hint="eastAsia"/>
          <w:color w:val="000000"/>
        </w:rPr>
        <w:t>「浮報價額事證對照表」</w:t>
      </w:r>
      <w:r w:rsidR="00412597">
        <w:rPr>
          <w:rFonts w:hint="eastAsia"/>
          <w:color w:val="000000"/>
        </w:rPr>
        <w:t>認定</w:t>
      </w:r>
      <w:r w:rsidR="00D051CA">
        <w:rPr>
          <w:rFonts w:hint="eastAsia"/>
          <w:color w:val="000000"/>
        </w:rPr>
        <w:t>係</w:t>
      </w:r>
      <w:r w:rsidR="00412597" w:rsidRPr="004D6FBD">
        <w:rPr>
          <w:rFonts w:hAnsi="標楷體" w:hint="eastAsia"/>
          <w:color w:val="000000"/>
          <w:szCs w:val="32"/>
        </w:rPr>
        <w:t>程新勝</w:t>
      </w:r>
      <w:r w:rsidR="00412597">
        <w:rPr>
          <w:rFonts w:hAnsi="標楷體" w:hint="eastAsia"/>
          <w:color w:val="000000"/>
          <w:szCs w:val="32"/>
        </w:rPr>
        <w:t>指示</w:t>
      </w:r>
      <w:r w:rsidR="00D051CA" w:rsidRPr="004D6FBD">
        <w:rPr>
          <w:rFonts w:hAnsi="標楷體" w:hint="eastAsia"/>
          <w:color w:val="000000"/>
          <w:szCs w:val="32"/>
        </w:rPr>
        <w:t>鄭人龍</w:t>
      </w:r>
      <w:r w:rsidR="00D051CA">
        <w:rPr>
          <w:rFonts w:hAnsi="標楷體" w:hint="eastAsia"/>
          <w:color w:val="000000"/>
          <w:szCs w:val="32"/>
        </w:rPr>
        <w:t>浮報該3筆款項之證據，洵有應調查之證據未調查之違法。</w:t>
      </w:r>
      <w:bookmarkEnd w:id="252"/>
    </w:p>
    <w:p w:rsidR="00D64D2D" w:rsidRPr="00AE4588" w:rsidRDefault="00250C0A" w:rsidP="00F84418">
      <w:pPr>
        <w:pStyle w:val="3"/>
        <w:ind w:left="1360" w:hanging="680"/>
        <w:rPr>
          <w:rFonts w:hint="eastAsia"/>
          <w:color w:val="000000"/>
        </w:rPr>
      </w:pPr>
      <w:bookmarkStart w:id="253" w:name="_Toc292876522"/>
      <w:r>
        <w:rPr>
          <w:rFonts w:hAnsi="標楷體" w:hint="eastAsia"/>
          <w:color w:val="000000"/>
          <w:szCs w:val="32"/>
        </w:rPr>
        <w:t>末</w:t>
      </w:r>
      <w:r w:rsidR="00627C7A" w:rsidRPr="00AE4588">
        <w:rPr>
          <w:rFonts w:hAnsi="標楷體" w:hint="eastAsia"/>
          <w:color w:val="000000"/>
          <w:szCs w:val="32"/>
        </w:rPr>
        <w:t>查</w:t>
      </w:r>
      <w:r>
        <w:rPr>
          <w:rFonts w:hAnsi="標楷體" w:hint="eastAsia"/>
          <w:color w:val="000000"/>
          <w:szCs w:val="32"/>
        </w:rPr>
        <w:t>，</w:t>
      </w:r>
      <w:r w:rsidR="006921B9" w:rsidRPr="00AE4588">
        <w:rPr>
          <w:rFonts w:hAnsi="標楷體" w:hint="eastAsia"/>
          <w:color w:val="000000"/>
          <w:szCs w:val="32"/>
        </w:rPr>
        <w:t>鄭人龍於高雄市調處搜索後，另行提出之86年3月至5月</w:t>
      </w:r>
      <w:r w:rsidR="0041066F" w:rsidRPr="00AE4588">
        <w:rPr>
          <w:rFonts w:hAnsi="標楷體" w:hint="eastAsia"/>
          <w:color w:val="000000"/>
          <w:szCs w:val="32"/>
        </w:rPr>
        <w:t>現金帳冊</w:t>
      </w:r>
      <w:r w:rsidR="00301819">
        <w:rPr>
          <w:rFonts w:hAnsi="標楷體" w:hint="eastAsia"/>
          <w:color w:val="000000"/>
          <w:szCs w:val="32"/>
        </w:rPr>
        <w:t>不僅</w:t>
      </w:r>
      <w:r w:rsidR="0041066F" w:rsidRPr="00AE4588">
        <w:rPr>
          <w:rFonts w:hAnsi="標楷體" w:hint="eastAsia"/>
          <w:color w:val="000000"/>
          <w:szCs w:val="32"/>
        </w:rPr>
        <w:t>非</w:t>
      </w:r>
      <w:r w:rsidR="00627C7A" w:rsidRPr="00AE4588">
        <w:rPr>
          <w:rFonts w:hAnsi="標楷體" w:hint="eastAsia"/>
          <w:color w:val="000000"/>
          <w:szCs w:val="32"/>
        </w:rPr>
        <w:t>如會計室主任及鄭人龍之供述，</w:t>
      </w:r>
      <w:r w:rsidR="0041066F" w:rsidRPr="00AE4588">
        <w:rPr>
          <w:rFonts w:hAnsi="標楷體" w:hint="eastAsia"/>
          <w:color w:val="000000"/>
          <w:szCs w:val="32"/>
        </w:rPr>
        <w:t>按月記載，</w:t>
      </w:r>
      <w:r w:rsidR="00CC456D">
        <w:rPr>
          <w:rFonts w:hAnsi="標楷體" w:hint="eastAsia"/>
          <w:color w:val="000000"/>
          <w:szCs w:val="32"/>
        </w:rPr>
        <w:t>提供</w:t>
      </w:r>
      <w:r w:rsidR="00CC456D" w:rsidRPr="00AE4588">
        <w:rPr>
          <w:rFonts w:hAnsi="標楷體" w:hint="eastAsia"/>
          <w:color w:val="000000"/>
          <w:szCs w:val="32"/>
        </w:rPr>
        <w:t>會計室主任</w:t>
      </w:r>
      <w:r w:rsidR="00CC456D">
        <w:rPr>
          <w:rFonts w:hAnsi="標楷體" w:hint="eastAsia"/>
          <w:color w:val="000000"/>
          <w:szCs w:val="32"/>
        </w:rPr>
        <w:t>核對後陳報程新勝者，</w:t>
      </w:r>
      <w:r w:rsidR="0041066F" w:rsidRPr="00AE4588">
        <w:rPr>
          <w:rFonts w:hAnsi="標楷體" w:hint="eastAsia"/>
          <w:color w:val="000000"/>
          <w:szCs w:val="32"/>
        </w:rPr>
        <w:t>而是涵括86年3月至5月</w:t>
      </w:r>
      <w:r w:rsidR="008E0BDC">
        <w:rPr>
          <w:rFonts w:hAnsi="標楷體" w:hint="eastAsia"/>
          <w:color w:val="000000"/>
          <w:szCs w:val="32"/>
        </w:rPr>
        <w:t>，</w:t>
      </w:r>
      <w:r w:rsidR="00D64D2D" w:rsidRPr="00AE4588">
        <w:rPr>
          <w:rFonts w:hAnsi="標楷體" w:hint="eastAsia"/>
          <w:color w:val="000000"/>
          <w:szCs w:val="32"/>
        </w:rPr>
        <w:t>且</w:t>
      </w:r>
      <w:r w:rsidR="0041066F" w:rsidRPr="00AE4588">
        <w:rPr>
          <w:rFonts w:hAnsi="標楷體" w:hint="eastAsia"/>
          <w:color w:val="000000"/>
          <w:szCs w:val="32"/>
        </w:rPr>
        <w:t>其記載</w:t>
      </w:r>
      <w:r w:rsidR="00301819">
        <w:rPr>
          <w:rFonts w:hAnsi="標楷體" w:hint="eastAsia"/>
          <w:color w:val="000000"/>
          <w:szCs w:val="32"/>
        </w:rPr>
        <w:t>方</w:t>
      </w:r>
      <w:r w:rsidR="0041066F" w:rsidRPr="00AE4588">
        <w:rPr>
          <w:rFonts w:hAnsi="標楷體" w:hint="eastAsia"/>
          <w:color w:val="000000"/>
          <w:szCs w:val="32"/>
        </w:rPr>
        <w:t>式亦與</w:t>
      </w:r>
      <w:r w:rsidR="008E0BDC">
        <w:rPr>
          <w:rFonts w:hAnsi="標楷體" w:hint="eastAsia"/>
          <w:color w:val="000000"/>
          <w:szCs w:val="32"/>
        </w:rPr>
        <w:t>其他4張</w:t>
      </w:r>
      <w:r w:rsidR="0041066F" w:rsidRPr="00AE4588">
        <w:rPr>
          <w:rFonts w:hAnsi="標楷體" w:hint="eastAsia"/>
          <w:color w:val="000000"/>
          <w:szCs w:val="32"/>
        </w:rPr>
        <w:t>扣案之</w:t>
      </w:r>
      <w:r w:rsidR="00627C7A" w:rsidRPr="00AE4588">
        <w:rPr>
          <w:rFonts w:hAnsi="標楷體" w:hint="eastAsia"/>
          <w:color w:val="000000"/>
          <w:szCs w:val="32"/>
        </w:rPr>
        <w:t>85年9月至12月之</w:t>
      </w:r>
      <w:r w:rsidR="0041066F" w:rsidRPr="00AE4588">
        <w:rPr>
          <w:rFonts w:hAnsi="標楷體" w:hint="eastAsia"/>
          <w:color w:val="000000"/>
          <w:szCs w:val="32"/>
        </w:rPr>
        <w:t>現金帳冊迥然不同</w:t>
      </w:r>
      <w:r w:rsidR="006921B9" w:rsidRPr="00AE4588">
        <w:rPr>
          <w:rFonts w:hAnsi="標楷體" w:hint="eastAsia"/>
          <w:color w:val="000000"/>
          <w:szCs w:val="32"/>
        </w:rPr>
        <w:t>。</w:t>
      </w:r>
      <w:r w:rsidR="00DB3F64" w:rsidRPr="00AE4588">
        <w:rPr>
          <w:rFonts w:hAnsi="標楷體" w:hint="eastAsia"/>
          <w:color w:val="000000"/>
          <w:szCs w:val="32"/>
        </w:rPr>
        <w:t>85年9月至12月現金帳冊，每月第1筆均記載上月結存金額，且其收入及支出之記帳，交雜其間，</w:t>
      </w:r>
      <w:r w:rsidR="008E0BDC">
        <w:rPr>
          <w:rFonts w:hAnsi="標楷體" w:hint="eastAsia"/>
          <w:color w:val="000000"/>
          <w:szCs w:val="32"/>
        </w:rPr>
        <w:t>確如</w:t>
      </w:r>
      <w:r w:rsidR="008E0BDC" w:rsidRPr="00AE4588">
        <w:rPr>
          <w:rFonts w:hAnsi="標楷體" w:hint="eastAsia"/>
          <w:color w:val="000000"/>
          <w:szCs w:val="32"/>
        </w:rPr>
        <w:t>鄭人龍</w:t>
      </w:r>
      <w:r w:rsidR="00D64E81">
        <w:rPr>
          <w:rFonts w:hAnsi="標楷體" w:hint="eastAsia"/>
          <w:color w:val="000000"/>
          <w:szCs w:val="32"/>
        </w:rPr>
        <w:t>於最後事實審</w:t>
      </w:r>
      <w:r w:rsidR="00D64E81" w:rsidRPr="00AE4588">
        <w:rPr>
          <w:rFonts w:hAnsi="標楷體" w:hint="eastAsia"/>
          <w:color w:val="000000"/>
          <w:szCs w:val="32"/>
        </w:rPr>
        <w:t>98年6月23日審判筆錄</w:t>
      </w:r>
      <w:r w:rsidR="008E0BDC">
        <w:rPr>
          <w:rFonts w:hAnsi="標楷體" w:hint="eastAsia"/>
          <w:color w:val="000000"/>
          <w:szCs w:val="32"/>
        </w:rPr>
        <w:t>供述之</w:t>
      </w:r>
      <w:r w:rsidR="00DB3F64" w:rsidRPr="00AE4588">
        <w:rPr>
          <w:rFonts w:hAnsi="標楷體" w:hint="eastAsia"/>
          <w:color w:val="000000"/>
          <w:szCs w:val="32"/>
        </w:rPr>
        <w:t>流水帳單性質。惟</w:t>
      </w:r>
      <w:r w:rsidR="006921B9" w:rsidRPr="00AE4588">
        <w:rPr>
          <w:rFonts w:hAnsi="標楷體" w:hint="eastAsia"/>
          <w:color w:val="000000"/>
          <w:szCs w:val="32"/>
        </w:rPr>
        <w:t>86年3月至5月</w:t>
      </w:r>
      <w:r w:rsidR="00731E30" w:rsidRPr="00AE4588">
        <w:rPr>
          <w:rFonts w:hAnsi="標楷體" w:hint="eastAsia"/>
          <w:color w:val="000000"/>
          <w:szCs w:val="32"/>
        </w:rPr>
        <w:t>「現金帳</w:t>
      </w:r>
      <w:r w:rsidR="006921B9" w:rsidRPr="00AE4588">
        <w:rPr>
          <w:rFonts w:hAnsi="標楷體" w:hint="eastAsia"/>
          <w:color w:val="000000"/>
          <w:szCs w:val="32"/>
        </w:rPr>
        <w:t>冊</w:t>
      </w:r>
      <w:r w:rsidR="00731E30" w:rsidRPr="00AE4588">
        <w:rPr>
          <w:rFonts w:hAnsi="標楷體" w:hint="eastAsia"/>
          <w:color w:val="000000"/>
          <w:szCs w:val="32"/>
        </w:rPr>
        <w:t>」</w:t>
      </w:r>
      <w:r w:rsidR="006921B9" w:rsidRPr="00AE4588">
        <w:rPr>
          <w:rFonts w:hAnsi="標楷體" w:hint="eastAsia"/>
          <w:color w:val="000000"/>
          <w:szCs w:val="32"/>
        </w:rPr>
        <w:t>第1筆未記載上月結存金額，</w:t>
      </w:r>
      <w:r w:rsidR="00CD69CC">
        <w:rPr>
          <w:rFonts w:hAnsi="標楷體" w:hint="eastAsia"/>
          <w:color w:val="000000"/>
          <w:szCs w:val="32"/>
        </w:rPr>
        <w:t>非接續</w:t>
      </w:r>
      <w:r w:rsidR="00CD69CC" w:rsidRPr="00AE4588">
        <w:rPr>
          <w:rFonts w:hAnsi="標楷體" w:hint="eastAsia"/>
          <w:color w:val="000000"/>
          <w:szCs w:val="32"/>
        </w:rPr>
        <w:t>86年</w:t>
      </w:r>
      <w:r w:rsidR="00CD69CC">
        <w:rPr>
          <w:rFonts w:hAnsi="標楷體" w:hint="eastAsia"/>
          <w:color w:val="000000"/>
          <w:szCs w:val="32"/>
        </w:rPr>
        <w:t>2月連續記載，即有可疑。</w:t>
      </w:r>
      <w:r w:rsidR="006921B9" w:rsidRPr="00AE4588">
        <w:rPr>
          <w:rFonts w:hAnsi="標楷體" w:hint="eastAsia"/>
          <w:color w:val="000000"/>
          <w:szCs w:val="32"/>
        </w:rPr>
        <w:t>且其前3筆只記載「收配管費(扣稅5﹪)14250」、「收清水塔30000」以及「收大通樂36000」</w:t>
      </w:r>
      <w:r w:rsidR="00CD69CC">
        <w:rPr>
          <w:rFonts w:hAnsi="標楷體" w:hint="eastAsia"/>
          <w:color w:val="000000"/>
          <w:szCs w:val="32"/>
        </w:rPr>
        <w:t>之浮報公款收入</w:t>
      </w:r>
      <w:r w:rsidR="006921B9" w:rsidRPr="00AE4588">
        <w:rPr>
          <w:rFonts w:hAnsi="標楷體" w:hint="eastAsia"/>
          <w:color w:val="000000"/>
          <w:szCs w:val="32"/>
        </w:rPr>
        <w:t>，之後26筆全係</w:t>
      </w:r>
      <w:r w:rsidR="00CD69CC">
        <w:rPr>
          <w:rFonts w:hAnsi="標楷體" w:hint="eastAsia"/>
          <w:color w:val="000000"/>
          <w:szCs w:val="32"/>
        </w:rPr>
        <w:t>程新勝之交際應酬</w:t>
      </w:r>
      <w:r w:rsidR="006921B9" w:rsidRPr="00AE4588">
        <w:rPr>
          <w:rFonts w:hAnsi="標楷體" w:hint="eastAsia"/>
          <w:color w:val="000000"/>
          <w:szCs w:val="32"/>
        </w:rPr>
        <w:t>支出，</w:t>
      </w:r>
      <w:r w:rsidR="00CD69CC">
        <w:rPr>
          <w:rFonts w:hAnsi="標楷體" w:hint="eastAsia"/>
          <w:color w:val="000000"/>
          <w:szCs w:val="32"/>
        </w:rPr>
        <w:t>與往例</w:t>
      </w:r>
      <w:r w:rsidR="006921B9" w:rsidRPr="00AE4588">
        <w:rPr>
          <w:rFonts w:hAnsi="標楷體" w:hint="eastAsia"/>
          <w:color w:val="000000"/>
          <w:szCs w:val="32"/>
        </w:rPr>
        <w:t>流水帳單</w:t>
      </w:r>
      <w:r w:rsidR="00CD69CC" w:rsidRPr="00AE4588">
        <w:rPr>
          <w:rFonts w:hAnsi="標楷體" w:hint="eastAsia"/>
          <w:color w:val="000000"/>
          <w:szCs w:val="32"/>
        </w:rPr>
        <w:t>收入及支出</w:t>
      </w:r>
      <w:r w:rsidR="00BB21DD" w:rsidRPr="00AE4588">
        <w:rPr>
          <w:rFonts w:hAnsi="標楷體" w:hint="eastAsia"/>
          <w:color w:val="000000"/>
          <w:szCs w:val="32"/>
        </w:rPr>
        <w:t>交雜其間</w:t>
      </w:r>
      <w:r w:rsidR="00CD69CC" w:rsidRPr="00AE4588">
        <w:rPr>
          <w:rFonts w:hAnsi="標楷體" w:hint="eastAsia"/>
          <w:color w:val="000000"/>
          <w:szCs w:val="32"/>
        </w:rPr>
        <w:t>之</w:t>
      </w:r>
      <w:r w:rsidR="006921B9" w:rsidRPr="00AE4588">
        <w:rPr>
          <w:rFonts w:hAnsi="標楷體" w:hint="eastAsia"/>
          <w:color w:val="000000"/>
          <w:szCs w:val="32"/>
        </w:rPr>
        <w:t>記載方式</w:t>
      </w:r>
      <w:r w:rsidR="00BB21DD" w:rsidRPr="00AE4588">
        <w:rPr>
          <w:rFonts w:hAnsi="標楷體" w:hint="eastAsia"/>
          <w:color w:val="000000"/>
          <w:szCs w:val="32"/>
        </w:rPr>
        <w:t>迥然</w:t>
      </w:r>
      <w:r w:rsidR="00BB21DD">
        <w:rPr>
          <w:rFonts w:hAnsi="標楷體" w:hint="eastAsia"/>
          <w:color w:val="000000"/>
          <w:szCs w:val="32"/>
        </w:rPr>
        <w:t>有別</w:t>
      </w:r>
      <w:r w:rsidR="00BB21DD" w:rsidRPr="00AE4588">
        <w:rPr>
          <w:rFonts w:hAnsi="標楷體" w:hint="eastAsia"/>
          <w:color w:val="000000"/>
          <w:szCs w:val="32"/>
        </w:rPr>
        <w:t>。</w:t>
      </w:r>
      <w:r w:rsidR="006921B9" w:rsidRPr="00AE4588">
        <w:rPr>
          <w:rFonts w:hAnsi="標楷體" w:hint="eastAsia"/>
          <w:color w:val="000000"/>
          <w:szCs w:val="32"/>
        </w:rPr>
        <w:t>類似3個月彙整</w:t>
      </w:r>
      <w:r w:rsidR="00BD368A">
        <w:rPr>
          <w:rFonts w:hAnsi="標楷體" w:hint="eastAsia"/>
          <w:color w:val="000000"/>
          <w:szCs w:val="32"/>
        </w:rPr>
        <w:t>帳單</w:t>
      </w:r>
      <w:r w:rsidR="006921B9" w:rsidRPr="00AE4588">
        <w:rPr>
          <w:rFonts w:hAnsi="標楷體" w:hint="eastAsia"/>
          <w:color w:val="000000"/>
          <w:szCs w:val="32"/>
        </w:rPr>
        <w:t>之記帳方式。</w:t>
      </w:r>
      <w:r w:rsidR="00ED7C3B" w:rsidRPr="00AE4588">
        <w:rPr>
          <w:rFonts w:hAnsi="標楷體" w:hint="eastAsia"/>
          <w:color w:val="000000"/>
          <w:szCs w:val="32"/>
        </w:rPr>
        <w:t>則</w:t>
      </w:r>
      <w:r w:rsidR="00BB21DD" w:rsidRPr="00AE4588">
        <w:rPr>
          <w:rFonts w:hAnsi="標楷體" w:hint="eastAsia"/>
          <w:color w:val="000000"/>
          <w:szCs w:val="32"/>
        </w:rPr>
        <w:t>鄭人龍彙整其收入及支出之記帳基礎何在？86年3月至5月</w:t>
      </w:r>
      <w:r w:rsidR="00ED7C3B" w:rsidRPr="00AE4588">
        <w:rPr>
          <w:rFonts w:hAnsi="標楷體" w:hint="eastAsia"/>
          <w:color w:val="000000"/>
          <w:szCs w:val="32"/>
        </w:rPr>
        <w:t>各該月之流水帳單何在</w:t>
      </w:r>
      <w:r w:rsidR="00D64D2D" w:rsidRPr="00AE4588">
        <w:rPr>
          <w:rFonts w:hAnsi="標楷體" w:hint="eastAsia"/>
          <w:color w:val="000000"/>
          <w:szCs w:val="32"/>
        </w:rPr>
        <w:t>？會計主任薛志雲業於86年1月16日退休，其後</w:t>
      </w:r>
      <w:r w:rsidR="00BB21DD">
        <w:rPr>
          <w:rFonts w:hAnsi="標楷體" w:hint="eastAsia"/>
          <w:color w:val="000000"/>
          <w:szCs w:val="32"/>
        </w:rPr>
        <w:t>至</w:t>
      </w:r>
      <w:r w:rsidR="00BB21DD" w:rsidRPr="00AE4588">
        <w:rPr>
          <w:rFonts w:hAnsi="標楷體" w:hint="eastAsia"/>
          <w:color w:val="000000"/>
          <w:szCs w:val="32"/>
        </w:rPr>
        <w:t>86年</w:t>
      </w:r>
      <w:r w:rsidR="00BB21DD">
        <w:rPr>
          <w:rFonts w:hAnsi="標楷體" w:hint="eastAsia"/>
          <w:color w:val="000000"/>
          <w:szCs w:val="32"/>
        </w:rPr>
        <w:t>5</w:t>
      </w:r>
      <w:r w:rsidR="00BB21DD" w:rsidRPr="00AE4588">
        <w:rPr>
          <w:rFonts w:hAnsi="標楷體" w:hint="eastAsia"/>
          <w:color w:val="000000"/>
          <w:szCs w:val="32"/>
        </w:rPr>
        <w:t>月1</w:t>
      </w:r>
      <w:r w:rsidR="00BB21DD">
        <w:rPr>
          <w:rFonts w:hAnsi="標楷體" w:hint="eastAsia"/>
          <w:color w:val="000000"/>
          <w:szCs w:val="32"/>
        </w:rPr>
        <w:t>4</w:t>
      </w:r>
      <w:r w:rsidR="00BB21DD" w:rsidRPr="00AE4588">
        <w:rPr>
          <w:rFonts w:hAnsi="標楷體" w:hint="eastAsia"/>
          <w:color w:val="000000"/>
          <w:szCs w:val="32"/>
        </w:rPr>
        <w:t>日</w:t>
      </w:r>
      <w:r w:rsidR="00BB21DD">
        <w:rPr>
          <w:rFonts w:hAnsi="標楷體" w:hint="eastAsia"/>
          <w:color w:val="000000"/>
          <w:szCs w:val="32"/>
        </w:rPr>
        <w:t>檢調機關實施搜索止，</w:t>
      </w:r>
      <w:r w:rsidR="00D64D2D" w:rsidRPr="00AE4588">
        <w:rPr>
          <w:rFonts w:hAnsi="標楷體" w:hint="eastAsia"/>
          <w:color w:val="000000"/>
          <w:szCs w:val="32"/>
        </w:rPr>
        <w:t>鄭人龍製作相關「現金帳目」是否援例</w:t>
      </w:r>
      <w:r w:rsidR="00BD368A">
        <w:rPr>
          <w:rFonts w:hAnsi="標楷體" w:hint="eastAsia"/>
          <w:color w:val="000000"/>
          <w:szCs w:val="32"/>
        </w:rPr>
        <w:t>按月</w:t>
      </w:r>
      <w:r w:rsidR="00D64D2D" w:rsidRPr="00AE4588">
        <w:rPr>
          <w:rFonts w:hAnsi="標楷體" w:hint="eastAsia"/>
          <w:color w:val="000000"/>
          <w:szCs w:val="32"/>
        </w:rPr>
        <w:t>陳報接任</w:t>
      </w:r>
      <w:r w:rsidR="00BB21DD" w:rsidRPr="00AE4588">
        <w:rPr>
          <w:rFonts w:hAnsi="標楷體" w:hint="eastAsia"/>
          <w:color w:val="000000"/>
          <w:szCs w:val="32"/>
        </w:rPr>
        <w:t>薛志雲</w:t>
      </w:r>
      <w:r w:rsidR="00BD368A">
        <w:rPr>
          <w:rFonts w:hAnsi="標楷體" w:hint="eastAsia"/>
          <w:color w:val="000000"/>
          <w:szCs w:val="32"/>
        </w:rPr>
        <w:t>職務</w:t>
      </w:r>
      <w:r w:rsidR="00D64D2D" w:rsidRPr="00AE4588">
        <w:rPr>
          <w:rFonts w:hAnsi="標楷體" w:hint="eastAsia"/>
          <w:color w:val="000000"/>
          <w:szCs w:val="32"/>
        </w:rPr>
        <w:t>之會計主任</w:t>
      </w:r>
      <w:r w:rsidR="00BB21DD" w:rsidRPr="00AE4588">
        <w:rPr>
          <w:rFonts w:hAnsi="標楷體" w:hint="eastAsia"/>
          <w:color w:val="000000"/>
          <w:szCs w:val="32"/>
        </w:rPr>
        <w:t>？</w:t>
      </w:r>
      <w:r w:rsidR="000546F1">
        <w:rPr>
          <w:rFonts w:hAnsi="標楷體" w:hint="eastAsia"/>
          <w:color w:val="000000"/>
          <w:szCs w:val="32"/>
        </w:rPr>
        <w:t>新任</w:t>
      </w:r>
      <w:r w:rsidR="000546F1" w:rsidRPr="00AE4588">
        <w:rPr>
          <w:rFonts w:hAnsi="標楷體" w:hint="eastAsia"/>
          <w:color w:val="000000"/>
          <w:szCs w:val="32"/>
        </w:rPr>
        <w:t>會計主任</w:t>
      </w:r>
      <w:r w:rsidR="000546F1">
        <w:rPr>
          <w:rFonts w:hAnsi="標楷體" w:hint="eastAsia"/>
          <w:color w:val="000000"/>
          <w:szCs w:val="32"/>
        </w:rPr>
        <w:t>是否知悉浮報情事等諸多疑點，</w:t>
      </w:r>
      <w:r w:rsidR="00BB21DD">
        <w:rPr>
          <w:rFonts w:hAnsi="標楷體" w:hint="eastAsia"/>
          <w:color w:val="000000"/>
          <w:szCs w:val="32"/>
        </w:rPr>
        <w:t>高雄市調處</w:t>
      </w:r>
      <w:r w:rsidR="00BD368A">
        <w:rPr>
          <w:rFonts w:hAnsi="標楷體" w:hint="eastAsia"/>
          <w:color w:val="000000"/>
          <w:szCs w:val="32"/>
        </w:rPr>
        <w:t>既</w:t>
      </w:r>
      <w:r w:rsidR="00BB21DD">
        <w:rPr>
          <w:rFonts w:hAnsi="標楷體" w:hint="eastAsia"/>
          <w:color w:val="000000"/>
          <w:szCs w:val="32"/>
        </w:rPr>
        <w:t>未</w:t>
      </w:r>
      <w:r w:rsidR="00BD368A">
        <w:rPr>
          <w:rFonts w:hAnsi="標楷體" w:hint="eastAsia"/>
          <w:color w:val="000000"/>
          <w:szCs w:val="32"/>
        </w:rPr>
        <w:t>就該</w:t>
      </w:r>
      <w:r w:rsidR="00BD368A" w:rsidRPr="00AE4588">
        <w:rPr>
          <w:rFonts w:hAnsi="標楷體" w:hint="eastAsia"/>
          <w:color w:val="000000"/>
          <w:szCs w:val="32"/>
        </w:rPr>
        <w:t>現金帳冊</w:t>
      </w:r>
      <w:r w:rsidR="00BB21DD">
        <w:rPr>
          <w:rFonts w:hAnsi="標楷體" w:hint="eastAsia"/>
          <w:color w:val="000000"/>
          <w:szCs w:val="32"/>
        </w:rPr>
        <w:t>訊問</w:t>
      </w:r>
      <w:r w:rsidR="00BD368A">
        <w:rPr>
          <w:rFonts w:hAnsi="標楷體" w:hint="eastAsia"/>
          <w:color w:val="000000"/>
          <w:szCs w:val="32"/>
        </w:rPr>
        <w:t>鄭人龍</w:t>
      </w:r>
      <w:r w:rsidR="00BB21DD">
        <w:rPr>
          <w:rFonts w:hAnsi="標楷體" w:hint="eastAsia"/>
          <w:color w:val="000000"/>
          <w:szCs w:val="32"/>
        </w:rPr>
        <w:t>，且</w:t>
      </w:r>
      <w:r w:rsidR="00D64D2D" w:rsidRPr="00AE4588">
        <w:rPr>
          <w:rFonts w:hAnsi="標楷體" w:hint="eastAsia"/>
          <w:color w:val="000000"/>
          <w:szCs w:val="32"/>
        </w:rPr>
        <w:t>不僅檢</w:t>
      </w:r>
      <w:r w:rsidR="00C36A7A">
        <w:rPr>
          <w:rFonts w:hAnsi="標楷體" w:hint="eastAsia"/>
          <w:color w:val="000000"/>
          <w:szCs w:val="32"/>
        </w:rPr>
        <w:t>察</w:t>
      </w:r>
      <w:r w:rsidR="00D64D2D" w:rsidRPr="00AE4588">
        <w:rPr>
          <w:rFonts w:hAnsi="標楷體" w:hint="eastAsia"/>
          <w:color w:val="000000"/>
          <w:szCs w:val="32"/>
        </w:rPr>
        <w:t>機關未詢問或調查，歷審法院</w:t>
      </w:r>
      <w:r w:rsidR="000546F1">
        <w:rPr>
          <w:rFonts w:hAnsi="標楷體" w:hint="eastAsia"/>
          <w:color w:val="000000"/>
          <w:szCs w:val="32"/>
        </w:rPr>
        <w:t>暨最後事實審法院均</w:t>
      </w:r>
      <w:r w:rsidR="00D64D2D" w:rsidRPr="00AE4588">
        <w:rPr>
          <w:rFonts w:hAnsi="標楷體" w:hint="eastAsia"/>
          <w:color w:val="000000"/>
          <w:szCs w:val="32"/>
        </w:rPr>
        <w:t>未</w:t>
      </w:r>
      <w:r w:rsidR="000546F1">
        <w:rPr>
          <w:rFonts w:hAnsi="標楷體" w:hint="eastAsia"/>
          <w:color w:val="000000"/>
          <w:szCs w:val="32"/>
        </w:rPr>
        <w:t>訊</w:t>
      </w:r>
      <w:r w:rsidR="00D64D2D" w:rsidRPr="00AE4588">
        <w:rPr>
          <w:rFonts w:hAnsi="標楷體" w:hint="eastAsia"/>
          <w:color w:val="000000"/>
          <w:szCs w:val="32"/>
        </w:rPr>
        <w:t>問或調查。</w:t>
      </w:r>
      <w:r w:rsidR="00BB21DD">
        <w:rPr>
          <w:rFonts w:hAnsi="標楷體" w:hint="eastAsia"/>
          <w:color w:val="000000"/>
          <w:szCs w:val="32"/>
        </w:rPr>
        <w:t>確定判決理由</w:t>
      </w:r>
      <w:r w:rsidR="000546F1">
        <w:rPr>
          <w:rFonts w:hAnsi="標楷體" w:hint="eastAsia"/>
          <w:color w:val="000000"/>
          <w:szCs w:val="32"/>
        </w:rPr>
        <w:t>逕</w:t>
      </w:r>
      <w:r w:rsidR="00BD368A">
        <w:rPr>
          <w:rFonts w:hAnsi="標楷體" w:hint="eastAsia"/>
          <w:color w:val="000000"/>
          <w:szCs w:val="32"/>
        </w:rPr>
        <w:t>據以作為</w:t>
      </w:r>
      <w:r w:rsidR="000546F1">
        <w:rPr>
          <w:rFonts w:hAnsi="標楷體" w:hint="eastAsia"/>
          <w:color w:val="000000"/>
          <w:szCs w:val="32"/>
        </w:rPr>
        <w:t>認定程新勝指示鄭人龍浮報</w:t>
      </w:r>
      <w:r w:rsidR="00A43CD5">
        <w:rPr>
          <w:rFonts w:hAnsi="標楷體" w:hint="eastAsia"/>
          <w:color w:val="000000"/>
          <w:szCs w:val="32"/>
        </w:rPr>
        <w:t>該3筆公款</w:t>
      </w:r>
      <w:r w:rsidR="00BD368A">
        <w:rPr>
          <w:rFonts w:hAnsi="標楷體" w:hint="eastAsia"/>
          <w:color w:val="000000"/>
          <w:szCs w:val="32"/>
        </w:rPr>
        <w:t>之證據</w:t>
      </w:r>
      <w:r w:rsidR="00A43CD5">
        <w:rPr>
          <w:rFonts w:hAnsi="標楷體" w:hint="eastAsia"/>
          <w:color w:val="000000"/>
          <w:szCs w:val="32"/>
        </w:rPr>
        <w:t>，</w:t>
      </w:r>
      <w:r w:rsidR="00C076FB">
        <w:rPr>
          <w:rFonts w:hAnsi="標楷體" w:hint="eastAsia"/>
          <w:color w:val="000000"/>
          <w:szCs w:val="32"/>
        </w:rPr>
        <w:t>核有刑事訴訟法第379條第10款應調查之證據未調查及第14款理由不備之判決違背法令情形</w:t>
      </w:r>
      <w:r w:rsidR="00A43CD5">
        <w:rPr>
          <w:rFonts w:hAnsi="標楷體" w:hint="eastAsia"/>
          <w:color w:val="000000"/>
          <w:szCs w:val="32"/>
        </w:rPr>
        <w:t>。</w:t>
      </w:r>
      <w:bookmarkEnd w:id="253"/>
    </w:p>
    <w:p w:rsidR="00B272D6" w:rsidRDefault="00B272D6" w:rsidP="00F84418">
      <w:pPr>
        <w:pStyle w:val="2"/>
        <w:ind w:left="1020" w:hanging="680"/>
        <w:rPr>
          <w:rFonts w:hint="eastAsia"/>
          <w:color w:val="000000"/>
        </w:rPr>
      </w:pPr>
      <w:bookmarkStart w:id="254" w:name="_Toc292876523"/>
      <w:r>
        <w:rPr>
          <w:rFonts w:hint="eastAsia"/>
          <w:color w:val="000000"/>
        </w:rPr>
        <w:t>本案</w:t>
      </w:r>
      <w:r w:rsidR="003514D0">
        <w:rPr>
          <w:rFonts w:hint="eastAsia"/>
          <w:color w:val="000000"/>
        </w:rPr>
        <w:t>高雄市調查處製作之</w:t>
      </w:r>
      <w:r w:rsidR="003514D0" w:rsidRPr="004D6FBD">
        <w:rPr>
          <w:rFonts w:hint="eastAsia"/>
          <w:color w:val="000000"/>
        </w:rPr>
        <w:t>「浮報價額事證對照表」</w:t>
      </w:r>
      <w:r w:rsidR="003514D0" w:rsidRPr="00AE4588">
        <w:rPr>
          <w:rFonts w:hAnsi="標楷體" w:hint="eastAsia"/>
          <w:color w:val="000000"/>
          <w:szCs w:val="32"/>
        </w:rPr>
        <w:t>中所列各項採購浮報</w:t>
      </w:r>
      <w:r w:rsidR="003514D0">
        <w:rPr>
          <w:rFonts w:hAnsi="標楷體" w:hint="eastAsia"/>
          <w:color w:val="000000"/>
          <w:szCs w:val="32"/>
        </w:rPr>
        <w:t>款項及金</w:t>
      </w:r>
      <w:r w:rsidR="003514D0" w:rsidRPr="00AE4588">
        <w:rPr>
          <w:rFonts w:hAnsi="標楷體" w:hint="eastAsia"/>
          <w:color w:val="000000"/>
          <w:szCs w:val="32"/>
        </w:rPr>
        <w:t>額</w:t>
      </w:r>
      <w:r w:rsidR="003514D0">
        <w:rPr>
          <w:rFonts w:hAnsi="標楷體" w:hint="eastAsia"/>
          <w:color w:val="000000"/>
          <w:szCs w:val="32"/>
        </w:rPr>
        <w:t>是否真實，</w:t>
      </w:r>
      <w:r>
        <w:rPr>
          <w:rFonts w:hint="eastAsia"/>
          <w:color w:val="000000"/>
        </w:rPr>
        <w:t>歷審法院俱未</w:t>
      </w:r>
      <w:r w:rsidR="008E03E4">
        <w:rPr>
          <w:rFonts w:hint="eastAsia"/>
          <w:color w:val="000000"/>
        </w:rPr>
        <w:t>依據最高法院發回意旨</w:t>
      </w:r>
      <w:r>
        <w:rPr>
          <w:rFonts w:hint="eastAsia"/>
          <w:color w:val="000000"/>
        </w:rPr>
        <w:t>調查</w:t>
      </w:r>
      <w:r w:rsidR="0004220B">
        <w:rPr>
          <w:rFonts w:hint="eastAsia"/>
          <w:color w:val="000000"/>
        </w:rPr>
        <w:t>。</w:t>
      </w:r>
      <w:r w:rsidR="00660A9A">
        <w:rPr>
          <w:rFonts w:hint="eastAsia"/>
          <w:color w:val="000000"/>
        </w:rPr>
        <w:t>迄</w:t>
      </w:r>
      <w:r w:rsidR="0004220B" w:rsidRPr="00AE4588">
        <w:rPr>
          <w:rFonts w:hint="eastAsia"/>
          <w:color w:val="000000"/>
        </w:rPr>
        <w:t>最後事實審法院</w:t>
      </w:r>
      <w:r w:rsidR="0004220B">
        <w:rPr>
          <w:rFonts w:hint="eastAsia"/>
          <w:color w:val="000000"/>
        </w:rPr>
        <w:t>始</w:t>
      </w:r>
      <w:r w:rsidR="0004220B">
        <w:rPr>
          <w:rFonts w:hAnsi="標楷體" w:hint="eastAsia"/>
          <w:color w:val="000000"/>
          <w:szCs w:val="32"/>
        </w:rPr>
        <w:t>函請</w:t>
      </w:r>
      <w:r w:rsidR="0004220B" w:rsidRPr="00AE4588">
        <w:rPr>
          <w:rFonts w:hAnsi="標楷體" w:hint="eastAsia"/>
          <w:color w:val="000000"/>
          <w:szCs w:val="24"/>
        </w:rPr>
        <w:t>臺南縣警察局佳里分局</w:t>
      </w:r>
      <w:r w:rsidR="0004220B">
        <w:rPr>
          <w:rFonts w:hAnsi="標楷體" w:hint="eastAsia"/>
          <w:color w:val="000000"/>
          <w:szCs w:val="24"/>
        </w:rPr>
        <w:t>等各地</w:t>
      </w:r>
      <w:r w:rsidR="0004220B" w:rsidRPr="00AE4588">
        <w:rPr>
          <w:rFonts w:hAnsi="標楷體" w:hint="eastAsia"/>
          <w:color w:val="000000"/>
          <w:szCs w:val="24"/>
        </w:rPr>
        <w:t>警分局</w:t>
      </w:r>
      <w:r w:rsidR="0004220B">
        <w:rPr>
          <w:rFonts w:hAnsi="標楷體" w:hint="eastAsia"/>
          <w:color w:val="000000"/>
          <w:szCs w:val="24"/>
        </w:rPr>
        <w:t>代為訊問</w:t>
      </w:r>
      <w:r w:rsidR="00AF200D">
        <w:rPr>
          <w:rFonts w:hint="eastAsia"/>
          <w:color w:val="000000"/>
        </w:rPr>
        <w:t>最高法院所指</w:t>
      </w:r>
      <w:r w:rsidR="0004220B">
        <w:rPr>
          <w:rFonts w:hAnsi="標楷體" w:hint="eastAsia"/>
          <w:color w:val="000000"/>
          <w:szCs w:val="24"/>
        </w:rPr>
        <w:t>與本案有共同正犯關係之</w:t>
      </w:r>
      <w:r w:rsidR="008E60D0">
        <w:rPr>
          <w:rFonts w:hAnsi="標楷體" w:hint="eastAsia"/>
          <w:color w:val="000000"/>
          <w:szCs w:val="24"/>
        </w:rPr>
        <w:t>七</w:t>
      </w:r>
      <w:r w:rsidR="0004220B">
        <w:rPr>
          <w:rFonts w:hAnsi="標楷體" w:hint="eastAsia"/>
          <w:color w:val="000000"/>
          <w:szCs w:val="24"/>
        </w:rPr>
        <w:t>家廠商，</w:t>
      </w:r>
      <w:r w:rsidR="00DA11FD">
        <w:rPr>
          <w:rFonts w:hAnsi="標楷體" w:hint="eastAsia"/>
          <w:color w:val="000000"/>
          <w:szCs w:val="24"/>
        </w:rPr>
        <w:t>亦有</w:t>
      </w:r>
      <w:r w:rsidR="0004220B">
        <w:rPr>
          <w:rFonts w:hAnsi="標楷體" w:hint="eastAsia"/>
          <w:color w:val="000000"/>
          <w:szCs w:val="24"/>
        </w:rPr>
        <w:t>違刑事訴訟法</w:t>
      </w:r>
      <w:r w:rsidR="00C617E1">
        <w:rPr>
          <w:rFonts w:hint="eastAsia"/>
          <w:color w:val="000000"/>
        </w:rPr>
        <w:t>第159條直接審理及言詞審理原則、</w:t>
      </w:r>
      <w:r w:rsidR="00AF200D">
        <w:rPr>
          <w:rFonts w:hAnsi="標楷體" w:hint="eastAsia"/>
          <w:color w:val="000000"/>
          <w:szCs w:val="24"/>
        </w:rPr>
        <w:t>第166條</w:t>
      </w:r>
      <w:r w:rsidR="00DA11FD">
        <w:rPr>
          <w:rFonts w:hAnsi="標楷體" w:hint="eastAsia"/>
          <w:color w:val="000000"/>
          <w:szCs w:val="24"/>
        </w:rPr>
        <w:t>被告</w:t>
      </w:r>
      <w:r w:rsidR="00AF200D">
        <w:rPr>
          <w:rFonts w:hAnsi="標楷體" w:hint="eastAsia"/>
          <w:color w:val="000000"/>
          <w:szCs w:val="24"/>
        </w:rPr>
        <w:t>詰問權</w:t>
      </w:r>
      <w:r w:rsidR="00DA11FD">
        <w:rPr>
          <w:rFonts w:hAnsi="標楷體" w:hint="eastAsia"/>
          <w:color w:val="000000"/>
          <w:szCs w:val="24"/>
        </w:rPr>
        <w:t>及第1</w:t>
      </w:r>
      <w:r w:rsidR="0088032C">
        <w:rPr>
          <w:rFonts w:hAnsi="標楷體" w:hint="eastAsia"/>
          <w:color w:val="000000"/>
          <w:szCs w:val="24"/>
        </w:rPr>
        <w:t>95</w:t>
      </w:r>
      <w:r w:rsidR="00DA11FD">
        <w:rPr>
          <w:rFonts w:hAnsi="標楷體" w:hint="eastAsia"/>
          <w:color w:val="000000"/>
          <w:szCs w:val="24"/>
        </w:rPr>
        <w:t>條</w:t>
      </w:r>
      <w:r w:rsidR="0088032C">
        <w:rPr>
          <w:rFonts w:hAnsi="標楷體" w:hint="eastAsia"/>
          <w:color w:val="000000"/>
          <w:szCs w:val="24"/>
        </w:rPr>
        <w:t>囑託法院訊問證人等規定</w:t>
      </w:r>
      <w:r w:rsidR="008E03E4">
        <w:rPr>
          <w:rFonts w:hAnsi="標楷體" w:hint="eastAsia"/>
          <w:color w:val="000000"/>
          <w:szCs w:val="32"/>
        </w:rPr>
        <w:t>：</w:t>
      </w:r>
      <w:bookmarkEnd w:id="254"/>
    </w:p>
    <w:p w:rsidR="004B04DD" w:rsidRDefault="00C617E1" w:rsidP="00F84418">
      <w:pPr>
        <w:pStyle w:val="3"/>
        <w:ind w:left="1360" w:hanging="680"/>
        <w:rPr>
          <w:rFonts w:hint="eastAsia"/>
          <w:color w:val="000000"/>
        </w:rPr>
      </w:pPr>
      <w:bookmarkStart w:id="255" w:name="_Toc292876524"/>
      <w:r>
        <w:rPr>
          <w:rFonts w:hint="eastAsia"/>
          <w:color w:val="000000"/>
        </w:rPr>
        <w:t>按刑事訴訟法</w:t>
      </w:r>
      <w:r w:rsidR="00BD6CD0">
        <w:rPr>
          <w:rFonts w:hint="eastAsia"/>
          <w:color w:val="000000"/>
        </w:rPr>
        <w:t>第154條第2項規定：「犯罪事實應依證據認定之。無證據不得認定犯罪事實。」</w:t>
      </w:r>
      <w:r w:rsidR="00F875B2" w:rsidRPr="00246A79">
        <w:rPr>
          <w:rFonts w:hAnsi="標楷體" w:hint="eastAsia"/>
          <w:color w:val="000000"/>
          <w:szCs w:val="32"/>
        </w:rPr>
        <w:t>最高法院</w:t>
      </w:r>
      <w:r w:rsidR="00F875B2" w:rsidRPr="00EA495B">
        <w:rPr>
          <w:rFonts w:hAnsi="標楷體" w:cs="新細明體"/>
          <w:szCs w:val="32"/>
        </w:rPr>
        <w:t>50年台上字第88號</w:t>
      </w:r>
      <w:r w:rsidR="00F875B2" w:rsidRPr="00246A79">
        <w:rPr>
          <w:rFonts w:hAnsi="標楷體" w:cs="新細明體" w:hint="eastAsia"/>
          <w:szCs w:val="32"/>
        </w:rPr>
        <w:t>判例：「</w:t>
      </w:r>
      <w:r w:rsidR="00F875B2" w:rsidRPr="00EA495B">
        <w:rPr>
          <w:rFonts w:hAnsi="標楷體" w:cs="新細明體"/>
          <w:szCs w:val="32"/>
        </w:rPr>
        <w:t>採為判決基礎之證據資料，必須經過調查程序，以顯出於審判庭者，始與直接審理主義相符，否則其所踐行之訴訟程序，即有違背法令。</w:t>
      </w:r>
      <w:r w:rsidR="00F875B2" w:rsidRPr="00246A79">
        <w:rPr>
          <w:rFonts w:hAnsi="標楷體" w:cs="新細明體" w:hint="eastAsia"/>
          <w:szCs w:val="32"/>
        </w:rPr>
        <w:t>」</w:t>
      </w:r>
      <w:r w:rsidR="00246A79" w:rsidRPr="00246A79">
        <w:rPr>
          <w:rFonts w:hAnsi="標楷體" w:hint="eastAsia"/>
          <w:color w:val="000000"/>
          <w:szCs w:val="32"/>
        </w:rPr>
        <w:t>最高法院</w:t>
      </w:r>
      <w:r w:rsidR="00246A79" w:rsidRPr="00ED06D2">
        <w:rPr>
          <w:rFonts w:hAnsi="標楷體" w:cs="新細明體"/>
          <w:szCs w:val="32"/>
        </w:rPr>
        <w:t>93年台上字第2033號</w:t>
      </w:r>
      <w:r w:rsidR="00246A79" w:rsidRPr="00246A79">
        <w:rPr>
          <w:rFonts w:hAnsi="標楷體" w:cs="新細明體" w:hint="eastAsia"/>
          <w:szCs w:val="32"/>
        </w:rPr>
        <w:t>判例：「</w:t>
      </w:r>
      <w:r w:rsidR="00246A79" w:rsidRPr="00ED06D2">
        <w:rPr>
          <w:rFonts w:hAnsi="標楷體" w:cs="新細明體"/>
          <w:szCs w:val="32"/>
        </w:rPr>
        <w:t>依刑事訴訟法第</w:t>
      </w:r>
      <w:r w:rsidR="00246A79" w:rsidRPr="00246A79">
        <w:rPr>
          <w:rFonts w:hAnsi="標楷體" w:cs="新細明體" w:hint="eastAsia"/>
          <w:szCs w:val="32"/>
        </w:rPr>
        <w:t>279</w:t>
      </w:r>
      <w:r w:rsidR="00246A79" w:rsidRPr="00ED06D2">
        <w:rPr>
          <w:rFonts w:hAnsi="標楷體" w:cs="新細明體"/>
          <w:szCs w:val="32"/>
        </w:rPr>
        <w:t>條第</w:t>
      </w:r>
      <w:r w:rsidR="00246A79" w:rsidRPr="00246A79">
        <w:rPr>
          <w:rFonts w:hAnsi="標楷體" w:cs="新細明體" w:hint="eastAsia"/>
          <w:szCs w:val="32"/>
        </w:rPr>
        <w:t>1</w:t>
      </w:r>
      <w:r w:rsidR="00246A79" w:rsidRPr="00ED06D2">
        <w:rPr>
          <w:rFonts w:hAnsi="標楷體" w:cs="新細明體"/>
          <w:szCs w:val="32"/>
        </w:rPr>
        <w:t>項規定，準備程序處理之事項，原則上僅限於訴訟資料之聚集及彙整，旨在使審判程序能密集而順暢之進行預作準備，不得因此而取代審判期日應踐行之直接調查證據程序。調查證據乃刑事審判程序之核心，改良式當事人進行主義之精神所在；關於證人、鑑定人之調查、詰問，尤為當事人間攻擊、防禦最重要之法庭活動，亦為法院形成心證之所繫，除依同法第</w:t>
      </w:r>
      <w:r w:rsidR="00246A79" w:rsidRPr="00246A79">
        <w:rPr>
          <w:rFonts w:hAnsi="標楷體" w:cs="新細明體" w:hint="eastAsia"/>
          <w:szCs w:val="32"/>
        </w:rPr>
        <w:t>276</w:t>
      </w:r>
      <w:r w:rsidR="00246A79" w:rsidRPr="00ED06D2">
        <w:rPr>
          <w:rFonts w:hAnsi="標楷體" w:cs="新細明體"/>
          <w:szCs w:val="32"/>
        </w:rPr>
        <w:t>條第</w:t>
      </w:r>
      <w:r w:rsidR="00246A79" w:rsidRPr="00246A79">
        <w:rPr>
          <w:rFonts w:hAnsi="標楷體" w:cs="新細明體" w:hint="eastAsia"/>
          <w:szCs w:val="32"/>
        </w:rPr>
        <w:t>1</w:t>
      </w:r>
      <w:r w:rsidR="00246A79" w:rsidRPr="00ED06D2">
        <w:rPr>
          <w:rFonts w:hAnsi="標楷體" w:cs="新細明體"/>
          <w:szCs w:val="32"/>
        </w:rPr>
        <w:t>項規定，法院預料證人不能於審判期日到場之情形者外，不得於準備程序訊問證人，致使審判程序空洞化，破壞直接審理原則與言詞審理原則。</w:t>
      </w:r>
      <w:r w:rsidR="00246A79" w:rsidRPr="00246A79">
        <w:rPr>
          <w:rFonts w:hAnsi="標楷體" w:cs="新細明體" w:hint="eastAsia"/>
          <w:szCs w:val="32"/>
        </w:rPr>
        <w:t>」</w:t>
      </w:r>
      <w:r w:rsidR="00BD6CD0" w:rsidRPr="00246A79">
        <w:rPr>
          <w:rFonts w:hAnsi="標楷體" w:hint="eastAsia"/>
          <w:color w:val="000000"/>
          <w:szCs w:val="32"/>
        </w:rPr>
        <w:t>是</w:t>
      </w:r>
      <w:r w:rsidRPr="00246A79">
        <w:rPr>
          <w:rFonts w:hAnsi="標楷體" w:hint="eastAsia"/>
          <w:color w:val="000000"/>
          <w:szCs w:val="32"/>
        </w:rPr>
        <w:t>第159條第1項規定</w:t>
      </w:r>
      <w:r>
        <w:rPr>
          <w:rFonts w:hint="eastAsia"/>
          <w:color w:val="000000"/>
        </w:rPr>
        <w:t>：「被告以外之人於審判外之言詞或書面陳述，除法律有規定者外，不得作為證據。」</w:t>
      </w:r>
      <w:r w:rsidRPr="00697ABE">
        <w:rPr>
          <w:rFonts w:hAnsi="標楷體" w:cs="細明體"/>
          <w:bCs w:val="0"/>
          <w:color w:val="000000"/>
          <w:szCs w:val="32"/>
        </w:rPr>
        <w:t>92年2 月6日</w:t>
      </w:r>
      <w:r w:rsidRPr="00697ABE">
        <w:rPr>
          <w:rFonts w:hAnsi="標楷體" w:cs="細明體" w:hint="eastAsia"/>
          <w:bCs w:val="0"/>
          <w:color w:val="000000"/>
          <w:szCs w:val="32"/>
        </w:rPr>
        <w:t>修正理由</w:t>
      </w:r>
      <w:r>
        <w:rPr>
          <w:rFonts w:hAnsi="標楷體" w:cs="細明體" w:hint="eastAsia"/>
          <w:bCs w:val="0"/>
          <w:color w:val="000000"/>
          <w:szCs w:val="32"/>
        </w:rPr>
        <w:t>稱</w:t>
      </w:r>
      <w:r w:rsidRPr="00697ABE">
        <w:rPr>
          <w:rFonts w:hAnsi="標楷體" w:cs="細明體" w:hint="eastAsia"/>
          <w:bCs w:val="0"/>
          <w:color w:val="000000"/>
          <w:szCs w:val="32"/>
        </w:rPr>
        <w:t>：「</w:t>
      </w:r>
      <w:r w:rsidR="007E07C5">
        <w:rPr>
          <w:rFonts w:hint="eastAsia"/>
        </w:rPr>
        <w:t>按傳聞法則係由英、美發展而來，隨陪審制度之發達而成長，但非僅存在於陪審裁判，已進化為近代之直接審理主義及言詞審理主義，並認訴訟當事人有反對詰問權，因此傳聞法則與當事人進行主義有密切關聯，其主要之作用即在確保當事人之反對詰問權。由於傳聞證據，有悖直接審理主義及言詞審理主義諸原則，影響程序正義之實現，應予排斥，已為英美法系及大陸法系國家所共認，惟因二者所採訴訟構造不同，採英美法系當事人進行主義者，重視當事人與證據之關係，排斥傳聞證據，以保障被告之反對詰問權；採大陸法系職權進行主義者，則重視法院與證據之關係，其排斥傳聞證據，乃因該證據非在法院直接調查之故。</w:t>
      </w:r>
      <w:r w:rsidR="007E07C5">
        <w:rPr>
          <w:rFonts w:hint="eastAsia"/>
          <w:color w:val="000000"/>
        </w:rPr>
        <w:t>」又</w:t>
      </w:r>
      <w:r w:rsidRPr="00697ABE">
        <w:rPr>
          <w:rFonts w:hAnsi="標楷體" w:cs="細明體"/>
          <w:color w:val="000000"/>
          <w:szCs w:val="32"/>
        </w:rPr>
        <w:t>交互詰問制度設計之主要目的，在辯明供述證據之真偽，以發見實體之真實</w:t>
      </w:r>
      <w:r w:rsidRPr="00697ABE">
        <w:rPr>
          <w:rFonts w:hAnsi="標楷體" w:cs="細明體" w:hint="eastAsia"/>
          <w:bCs w:val="0"/>
          <w:color w:val="000000"/>
          <w:szCs w:val="32"/>
        </w:rPr>
        <w:t>。」</w:t>
      </w:r>
      <w:r w:rsidRPr="00697ABE">
        <w:rPr>
          <w:rFonts w:hAnsi="標楷體" w:cs="細明體"/>
          <w:bCs w:val="0"/>
          <w:color w:val="000000"/>
          <w:szCs w:val="32"/>
        </w:rPr>
        <w:t>92年2月6日</w:t>
      </w:r>
      <w:r w:rsidR="005C29FC">
        <w:rPr>
          <w:rFonts w:hAnsi="標楷體" w:cs="HiddenHorzOCR" w:hint="eastAsia"/>
          <w:color w:val="000000"/>
        </w:rPr>
        <w:t>第166條第1項規定</w:t>
      </w:r>
      <w:r w:rsidRPr="00697ABE">
        <w:rPr>
          <w:rFonts w:hAnsi="標楷體" w:cs="細明體" w:hint="eastAsia"/>
          <w:bCs w:val="0"/>
          <w:color w:val="000000"/>
          <w:szCs w:val="32"/>
        </w:rPr>
        <w:t>修正理由</w:t>
      </w:r>
      <w:r>
        <w:rPr>
          <w:rFonts w:hAnsi="標楷體" w:cs="細明體" w:hint="eastAsia"/>
          <w:bCs w:val="0"/>
          <w:color w:val="000000"/>
          <w:szCs w:val="32"/>
        </w:rPr>
        <w:t>稱</w:t>
      </w:r>
      <w:r w:rsidRPr="00697ABE">
        <w:rPr>
          <w:rFonts w:hAnsi="標楷體" w:cs="細明體" w:hint="eastAsia"/>
          <w:bCs w:val="0"/>
          <w:color w:val="000000"/>
          <w:szCs w:val="32"/>
        </w:rPr>
        <w:t>：「</w:t>
      </w:r>
      <w:r w:rsidRPr="00697ABE">
        <w:rPr>
          <w:rFonts w:hAnsi="標楷體" w:cs="細明體"/>
          <w:color w:val="000000"/>
          <w:szCs w:val="32"/>
        </w:rPr>
        <w:t>交互詰問制度設計之主要目的，在辯明供述證據之真偽，以發見實體之真實</w:t>
      </w:r>
      <w:r w:rsidRPr="00697ABE">
        <w:rPr>
          <w:rFonts w:hAnsi="標楷體" w:cs="細明體" w:hint="eastAsia"/>
          <w:bCs w:val="0"/>
          <w:color w:val="000000"/>
          <w:szCs w:val="32"/>
        </w:rPr>
        <w:t>。」</w:t>
      </w:r>
      <w:r w:rsidRPr="00F104C7">
        <w:rPr>
          <w:rFonts w:hAnsi="標楷體" w:cs="HiddenHorzOCR" w:hint="eastAsia"/>
          <w:color w:val="000000"/>
        </w:rPr>
        <w:t>刑事訴訟程序，對證人、鑑定人之</w:t>
      </w:r>
      <w:r w:rsidRPr="00F104C7">
        <w:rPr>
          <w:rFonts w:hAnsi="標楷體" w:hint="eastAsia"/>
          <w:color w:val="000000"/>
          <w:szCs w:val="32"/>
        </w:rPr>
        <w:t>「交互</w:t>
      </w:r>
      <w:r w:rsidRPr="00F104C7">
        <w:rPr>
          <w:rFonts w:hint="eastAsia"/>
          <w:color w:val="000000"/>
          <w:szCs w:val="32"/>
        </w:rPr>
        <w:t>詰問</w:t>
      </w:r>
      <w:r w:rsidRPr="00F104C7">
        <w:rPr>
          <w:rFonts w:hAnsi="標楷體" w:hint="eastAsia"/>
          <w:color w:val="000000"/>
          <w:szCs w:val="32"/>
        </w:rPr>
        <w:t>」</w:t>
      </w:r>
      <w:r w:rsidRPr="00F104C7">
        <w:rPr>
          <w:rFonts w:hAnsi="標楷體" w:cs="HiddenHorzOCR" w:hint="eastAsia"/>
          <w:color w:val="000000"/>
        </w:rPr>
        <w:t>被認為是發見真實的利器。</w:t>
      </w:r>
      <w:r w:rsidRPr="00697ABE">
        <w:rPr>
          <w:rFonts w:hAnsi="標楷體" w:cs="細明體" w:hint="eastAsia"/>
          <w:bCs w:val="0"/>
          <w:color w:val="000000"/>
          <w:szCs w:val="32"/>
        </w:rPr>
        <w:t>是</w:t>
      </w:r>
      <w:r w:rsidRPr="00697ABE">
        <w:rPr>
          <w:rFonts w:hAnsi="標楷體" w:cs="細明體" w:hint="eastAsia"/>
          <w:szCs w:val="32"/>
        </w:rPr>
        <w:t>刑</w:t>
      </w:r>
      <w:r w:rsidRPr="00F104C7">
        <w:rPr>
          <w:rFonts w:hAnsi="標楷體" w:cs="細明體" w:hint="eastAsia"/>
          <w:szCs w:val="32"/>
        </w:rPr>
        <w:t>事被告對證人的詰問權爰被現代法治國家憲法所保障</w:t>
      </w:r>
      <w:r>
        <w:rPr>
          <w:rFonts w:hAnsi="標楷體" w:cs="細明體" w:hint="eastAsia"/>
          <w:szCs w:val="32"/>
        </w:rPr>
        <w:t>，迭據</w:t>
      </w:r>
      <w:r w:rsidRPr="00DF0086">
        <w:rPr>
          <w:rFonts w:hAnsi="標楷體" w:hint="eastAsia"/>
          <w:color w:val="000000"/>
          <w:szCs w:val="32"/>
        </w:rPr>
        <w:t>司法院釋字第384號</w:t>
      </w:r>
      <w:r>
        <w:rPr>
          <w:rFonts w:hAnsi="標楷體" w:hint="eastAsia"/>
          <w:color w:val="000000"/>
          <w:szCs w:val="32"/>
        </w:rPr>
        <w:t>、</w:t>
      </w:r>
      <w:r>
        <w:rPr>
          <w:rFonts w:hAnsi="標楷體" w:cs="細明體" w:hint="eastAsia"/>
          <w:szCs w:val="32"/>
        </w:rPr>
        <w:t>第582號及第636號</w:t>
      </w:r>
      <w:r w:rsidRPr="00F104C7">
        <w:rPr>
          <w:rFonts w:hAnsi="標楷體" w:cs="細明體" w:hint="eastAsia"/>
          <w:szCs w:val="32"/>
        </w:rPr>
        <w:t>大法官解釋依據憲法第8條</w:t>
      </w:r>
      <w:r>
        <w:rPr>
          <w:rFonts w:hAnsi="標楷體" w:cs="細明體" w:hint="eastAsia"/>
          <w:szCs w:val="32"/>
        </w:rPr>
        <w:t>實質</w:t>
      </w:r>
      <w:r w:rsidRPr="00F104C7">
        <w:rPr>
          <w:rFonts w:hAnsi="標楷體" w:cs="細明體" w:hint="eastAsia"/>
          <w:szCs w:val="32"/>
        </w:rPr>
        <w:t>正當法律程序原則</w:t>
      </w:r>
      <w:r>
        <w:rPr>
          <w:rFonts w:hAnsi="標楷體" w:cs="細明體" w:hint="eastAsia"/>
          <w:szCs w:val="32"/>
        </w:rPr>
        <w:t>、</w:t>
      </w:r>
      <w:r w:rsidRPr="00F104C7">
        <w:rPr>
          <w:rFonts w:hAnsi="標楷體" w:cs="細明體" w:hint="eastAsia"/>
          <w:szCs w:val="32"/>
        </w:rPr>
        <w:t>第16條</w:t>
      </w:r>
      <w:r>
        <w:rPr>
          <w:rFonts w:hAnsi="標楷體" w:cs="細明體" w:hint="eastAsia"/>
          <w:szCs w:val="32"/>
        </w:rPr>
        <w:t>人民</w:t>
      </w:r>
      <w:r w:rsidRPr="00F104C7">
        <w:rPr>
          <w:rFonts w:hAnsi="標楷體" w:cs="細明體" w:hint="eastAsia"/>
          <w:szCs w:val="32"/>
        </w:rPr>
        <w:t>訴訟權之保障及第</w:t>
      </w:r>
      <w:r>
        <w:rPr>
          <w:rFonts w:hAnsi="標楷體" w:cs="細明體" w:hint="eastAsia"/>
          <w:szCs w:val="32"/>
        </w:rPr>
        <w:t>23</w:t>
      </w:r>
      <w:r w:rsidRPr="00F104C7">
        <w:rPr>
          <w:rFonts w:hAnsi="標楷體" w:cs="細明體" w:hint="eastAsia"/>
          <w:szCs w:val="32"/>
        </w:rPr>
        <w:t>條</w:t>
      </w:r>
      <w:r>
        <w:rPr>
          <w:rFonts w:hAnsi="標楷體" w:cs="細明體" w:hint="eastAsia"/>
          <w:szCs w:val="32"/>
        </w:rPr>
        <w:t>比例原則之規定，</w:t>
      </w:r>
      <w:r w:rsidRPr="00F104C7">
        <w:rPr>
          <w:rFonts w:hAnsi="標楷體" w:cs="細明體" w:hint="eastAsia"/>
          <w:szCs w:val="32"/>
        </w:rPr>
        <w:t>認定詰問權為</w:t>
      </w:r>
      <w:r>
        <w:rPr>
          <w:rFonts w:hAnsi="標楷體" w:cs="細明體" w:hint="eastAsia"/>
          <w:szCs w:val="32"/>
        </w:rPr>
        <w:t>憲法</w:t>
      </w:r>
      <w:r w:rsidRPr="00F104C7">
        <w:rPr>
          <w:rFonts w:hAnsi="標楷體" w:cs="細明體" w:hint="eastAsia"/>
          <w:szCs w:val="32"/>
        </w:rPr>
        <w:t>保障之基本人權，並具普世人權價值</w:t>
      </w:r>
      <w:r>
        <w:rPr>
          <w:rFonts w:hAnsi="標楷體" w:cs="細明體" w:hint="eastAsia"/>
          <w:szCs w:val="32"/>
        </w:rPr>
        <w:t>。聯合國</w:t>
      </w:r>
      <w:r w:rsidRPr="00F104C7">
        <w:rPr>
          <w:rFonts w:hAnsi="標楷體" w:cs="細明體" w:hint="eastAsia"/>
        </w:rPr>
        <w:t>公民及政治權利國際公約（International Covenant on Civil and  Political Rights）第14條第3項第5款，亦規定：</w:t>
      </w:r>
      <w:r>
        <w:rPr>
          <w:rFonts w:hAnsi="標楷體" w:cs="細明體" w:hint="eastAsia"/>
        </w:rPr>
        <w:t>「</w:t>
      </w:r>
      <w:r w:rsidRPr="00F104C7">
        <w:rPr>
          <w:rFonts w:hAnsi="標楷體" w:cs="細明體" w:hint="eastAsia"/>
        </w:rPr>
        <w:t>凡受刑事控訴者，均享有詰問對其不利之證人的最低限度保障。</w:t>
      </w:r>
      <w:r>
        <w:rPr>
          <w:rFonts w:hAnsi="標楷體" w:cs="細明體" w:hint="eastAsia"/>
        </w:rPr>
        <w:t>」</w:t>
      </w:r>
      <w:r w:rsidR="00223636">
        <w:rPr>
          <w:rFonts w:hAnsi="標楷體" w:cs="新細明體" w:hint="eastAsia"/>
          <w:szCs w:val="32"/>
        </w:rPr>
        <w:t>據此，</w:t>
      </w:r>
      <w:r w:rsidR="005C29FC" w:rsidRPr="00BD6CD0">
        <w:rPr>
          <w:rFonts w:hAnsi="標楷體" w:cs="新細明體" w:hint="eastAsia"/>
          <w:szCs w:val="32"/>
        </w:rPr>
        <w:t>最高法院</w:t>
      </w:r>
      <w:r w:rsidR="005C29FC" w:rsidRPr="00ED06D2">
        <w:rPr>
          <w:rFonts w:hAnsi="標楷體" w:cs="新細明體"/>
          <w:szCs w:val="32"/>
        </w:rPr>
        <w:t>71年台上字第6140號</w:t>
      </w:r>
      <w:r w:rsidR="005C29FC" w:rsidRPr="00BD6CD0">
        <w:rPr>
          <w:rFonts w:hAnsi="標楷體" w:cs="新細明體" w:hint="eastAsia"/>
          <w:szCs w:val="32"/>
        </w:rPr>
        <w:t>判例</w:t>
      </w:r>
      <w:r w:rsidR="005C29FC" w:rsidRPr="00ED06D2">
        <w:rPr>
          <w:rFonts w:hAnsi="標楷體" w:cs="新細明體"/>
          <w:szCs w:val="32"/>
        </w:rPr>
        <w:t>於</w:t>
      </w:r>
      <w:r w:rsidR="005C29FC">
        <w:rPr>
          <w:rFonts w:hAnsi="標楷體" w:cs="新細明體" w:hint="eastAsia"/>
          <w:szCs w:val="32"/>
        </w:rPr>
        <w:t>92</w:t>
      </w:r>
      <w:r w:rsidR="005C29FC" w:rsidRPr="00ED06D2">
        <w:rPr>
          <w:rFonts w:hAnsi="標楷體" w:cs="新細明體"/>
          <w:szCs w:val="32"/>
        </w:rPr>
        <w:t>年</w:t>
      </w:r>
      <w:r w:rsidR="005C29FC">
        <w:rPr>
          <w:rFonts w:hAnsi="標楷體" w:cs="新細明體" w:hint="eastAsia"/>
          <w:szCs w:val="32"/>
        </w:rPr>
        <w:t>5</w:t>
      </w:r>
      <w:r w:rsidR="005C29FC" w:rsidRPr="00ED06D2">
        <w:rPr>
          <w:rFonts w:hAnsi="標楷體" w:cs="新細明體"/>
          <w:szCs w:val="32"/>
        </w:rPr>
        <w:t>月</w:t>
      </w:r>
      <w:r w:rsidR="005C29FC">
        <w:rPr>
          <w:rFonts w:hAnsi="標楷體" w:cs="新細明體" w:hint="eastAsia"/>
          <w:szCs w:val="32"/>
        </w:rPr>
        <w:t>20</w:t>
      </w:r>
      <w:r w:rsidR="005C29FC" w:rsidRPr="00ED06D2">
        <w:rPr>
          <w:rFonts w:hAnsi="標楷體" w:cs="新細明體"/>
          <w:szCs w:val="32"/>
        </w:rPr>
        <w:t>日經最高法院</w:t>
      </w:r>
      <w:r w:rsidR="005C29FC">
        <w:rPr>
          <w:rFonts w:hAnsi="標楷體" w:cs="新細明體" w:hint="eastAsia"/>
          <w:szCs w:val="32"/>
        </w:rPr>
        <w:t>92</w:t>
      </w:r>
      <w:r w:rsidR="005C29FC" w:rsidRPr="00ED06D2">
        <w:rPr>
          <w:rFonts w:hAnsi="標楷體" w:cs="新細明體"/>
          <w:szCs w:val="32"/>
        </w:rPr>
        <w:t>年度第</w:t>
      </w:r>
      <w:r w:rsidR="005C29FC">
        <w:rPr>
          <w:rFonts w:hAnsi="標楷體" w:cs="新細明體" w:hint="eastAsia"/>
          <w:szCs w:val="32"/>
        </w:rPr>
        <w:t>9</w:t>
      </w:r>
      <w:r w:rsidR="005C29FC" w:rsidRPr="00ED06D2">
        <w:rPr>
          <w:rFonts w:hAnsi="標楷體" w:cs="新細明體"/>
          <w:szCs w:val="32"/>
        </w:rPr>
        <w:t>次刑事庭會議決議自</w:t>
      </w:r>
      <w:r w:rsidR="005C29FC">
        <w:rPr>
          <w:rFonts w:hAnsi="標楷體" w:cs="新細明體" w:hint="eastAsia"/>
          <w:szCs w:val="32"/>
        </w:rPr>
        <w:t>92</w:t>
      </w:r>
      <w:r w:rsidR="005C29FC" w:rsidRPr="00ED06D2">
        <w:rPr>
          <w:rFonts w:hAnsi="標楷體" w:cs="新細明體"/>
          <w:szCs w:val="32"/>
        </w:rPr>
        <w:t>年</w:t>
      </w:r>
      <w:r w:rsidR="005C29FC">
        <w:rPr>
          <w:rFonts w:hAnsi="標楷體" w:cs="新細明體" w:hint="eastAsia"/>
          <w:szCs w:val="32"/>
        </w:rPr>
        <w:t>9</w:t>
      </w:r>
      <w:r w:rsidR="005C29FC" w:rsidRPr="00ED06D2">
        <w:rPr>
          <w:rFonts w:hAnsi="標楷體" w:cs="新細明體"/>
          <w:szCs w:val="32"/>
        </w:rPr>
        <w:t>月</w:t>
      </w:r>
      <w:r w:rsidR="005C29FC">
        <w:rPr>
          <w:rFonts w:hAnsi="標楷體" w:cs="新細明體" w:hint="eastAsia"/>
          <w:szCs w:val="32"/>
        </w:rPr>
        <w:t>1</w:t>
      </w:r>
      <w:r w:rsidR="005C29FC" w:rsidRPr="00ED06D2">
        <w:rPr>
          <w:rFonts w:hAnsi="標楷體" w:cs="新細明體"/>
          <w:szCs w:val="32"/>
        </w:rPr>
        <w:t>日起不再援用</w:t>
      </w:r>
      <w:r w:rsidR="005C29FC" w:rsidRPr="00BD6CD0">
        <w:rPr>
          <w:rFonts w:hAnsi="標楷體" w:cs="新細明體" w:hint="eastAsia"/>
          <w:szCs w:val="32"/>
        </w:rPr>
        <w:t>。</w:t>
      </w:r>
      <w:r w:rsidR="005C29FC" w:rsidRPr="00ED06D2">
        <w:rPr>
          <w:rFonts w:hAnsi="標楷體" w:cs="新細明體"/>
          <w:szCs w:val="32"/>
        </w:rPr>
        <w:t>不再援用理由：</w:t>
      </w:r>
      <w:r w:rsidR="005C29FC">
        <w:rPr>
          <w:rFonts w:hAnsi="標楷體" w:cs="新細明體"/>
          <w:szCs w:val="32"/>
        </w:rPr>
        <w:t>「</w:t>
      </w:r>
      <w:r w:rsidR="005C29FC" w:rsidRPr="00ED06D2">
        <w:rPr>
          <w:rFonts w:hAnsi="標楷體" w:cs="新細明體"/>
          <w:szCs w:val="32"/>
        </w:rPr>
        <w:t>法律已修正，判例不合時宜。</w:t>
      </w:r>
      <w:r w:rsidR="005C29FC">
        <w:rPr>
          <w:rFonts w:hAnsi="標楷體" w:cs="新細明體"/>
          <w:szCs w:val="32"/>
        </w:rPr>
        <w:t>」</w:t>
      </w:r>
      <w:r w:rsidR="005C29FC" w:rsidRPr="00ED06D2">
        <w:rPr>
          <w:rFonts w:hAnsi="標楷體" w:cs="新細明體"/>
          <w:szCs w:val="32"/>
        </w:rPr>
        <w:t>71年台上字第6140號</w:t>
      </w:r>
      <w:r w:rsidR="005C29FC" w:rsidRPr="00BD6CD0">
        <w:rPr>
          <w:rFonts w:hAnsi="標楷體" w:cs="新細明體" w:hint="eastAsia"/>
          <w:szCs w:val="32"/>
        </w:rPr>
        <w:t>判例內容如下：「</w:t>
      </w:r>
      <w:r w:rsidR="005C29FC" w:rsidRPr="00ED06D2">
        <w:rPr>
          <w:rFonts w:hAnsi="標楷體" w:cs="新細明體"/>
          <w:szCs w:val="32"/>
        </w:rPr>
        <w:t>證據已在審判期日顯出於審判庭，經法院就其是否可信為直接之調查者，即得採為判決之基礎。現行我國刑事訴訟制度，就證據之蒐集與調查，並不僅限於在法院始得為之，檢察官之偵查不論矣，即司法警察官或司法警察依刑事訴訟法第</w:t>
      </w:r>
      <w:r w:rsidR="005C29FC">
        <w:rPr>
          <w:rFonts w:hAnsi="標楷體" w:cs="新細明體" w:hint="eastAsia"/>
          <w:szCs w:val="32"/>
        </w:rPr>
        <w:t>229</w:t>
      </w:r>
      <w:r w:rsidR="005C29FC" w:rsidRPr="00ED06D2">
        <w:rPr>
          <w:rFonts w:hAnsi="標楷體" w:cs="新細明體"/>
          <w:szCs w:val="32"/>
        </w:rPr>
        <w:t>條至第</w:t>
      </w:r>
      <w:r w:rsidR="005C29FC">
        <w:rPr>
          <w:rFonts w:hAnsi="標楷體" w:cs="新細明體" w:hint="eastAsia"/>
          <w:szCs w:val="32"/>
        </w:rPr>
        <w:t>231</w:t>
      </w:r>
      <w:r w:rsidR="005C29FC" w:rsidRPr="00ED06D2">
        <w:rPr>
          <w:rFonts w:hAnsi="標楷體" w:cs="新細明體"/>
          <w:szCs w:val="32"/>
        </w:rPr>
        <w:t>條之規定，亦有協助檢察官偵查犯罪之職權，若司法警察單位所為證據調查之資料，法院得依直接審理之方式加以調查者，仍具有證據能力。上訴人徒以原審將警訊資料作為判決之基礎，即謂其有違刑事訴訟法第</w:t>
      </w:r>
      <w:r w:rsidR="005C29FC">
        <w:rPr>
          <w:rFonts w:hAnsi="標楷體" w:cs="新細明體" w:hint="eastAsia"/>
          <w:szCs w:val="32"/>
        </w:rPr>
        <w:t>379</w:t>
      </w:r>
      <w:r w:rsidR="005C29FC" w:rsidRPr="00ED06D2">
        <w:rPr>
          <w:rFonts w:hAnsi="標楷體" w:cs="新細明體"/>
          <w:szCs w:val="32"/>
        </w:rPr>
        <w:t>條第</w:t>
      </w:r>
      <w:r w:rsidR="005C29FC">
        <w:rPr>
          <w:rFonts w:hAnsi="標楷體" w:cs="新細明體" w:hint="eastAsia"/>
          <w:szCs w:val="32"/>
        </w:rPr>
        <w:t>10</w:t>
      </w:r>
      <w:r w:rsidR="005C29FC" w:rsidRPr="00ED06D2">
        <w:rPr>
          <w:rFonts w:hAnsi="標楷體" w:cs="新細明體"/>
          <w:szCs w:val="32"/>
        </w:rPr>
        <w:t>款規定，自非可採。</w:t>
      </w:r>
      <w:r w:rsidR="005C29FC" w:rsidRPr="00BD6CD0">
        <w:rPr>
          <w:rFonts w:hAnsi="標楷體" w:cs="新細明體" w:hint="eastAsia"/>
          <w:szCs w:val="32"/>
        </w:rPr>
        <w:t>」</w:t>
      </w:r>
      <w:r w:rsidR="00223636">
        <w:rPr>
          <w:rFonts w:hAnsi="標楷體" w:cs="新細明體" w:hint="eastAsia"/>
          <w:szCs w:val="32"/>
        </w:rPr>
        <w:t>均顯示我國刑事訴訟法為貫徹無罪推定原則及當事人進行主義，已採嚴格證據法則，重視當事人與證據之關係，凡有關犯罪事實之證據資料，倘無</w:t>
      </w:r>
      <w:r w:rsidR="00A63D0B">
        <w:rPr>
          <w:rFonts w:hAnsi="標楷體" w:cs="新細明體" w:hint="eastAsia"/>
          <w:szCs w:val="32"/>
        </w:rPr>
        <w:t>法院難以調查之</w:t>
      </w:r>
      <w:r w:rsidR="00223636">
        <w:rPr>
          <w:rFonts w:hAnsi="標楷體" w:cs="新細明體" w:hint="eastAsia"/>
          <w:szCs w:val="32"/>
        </w:rPr>
        <w:t>特殊情況</w:t>
      </w:r>
      <w:r w:rsidR="00A63D0B">
        <w:rPr>
          <w:rFonts w:hAnsi="標楷體" w:cs="新細明體" w:hint="eastAsia"/>
          <w:szCs w:val="32"/>
        </w:rPr>
        <w:t>，</w:t>
      </w:r>
      <w:r w:rsidR="00223636">
        <w:rPr>
          <w:rFonts w:hAnsi="標楷體" w:cs="新細明體" w:hint="eastAsia"/>
          <w:szCs w:val="32"/>
        </w:rPr>
        <w:t>均應於</w:t>
      </w:r>
      <w:r w:rsidR="00A63D0B">
        <w:rPr>
          <w:rFonts w:hAnsi="標楷體" w:cs="新細明體" w:hint="eastAsia"/>
          <w:szCs w:val="32"/>
        </w:rPr>
        <w:t>公判庭調查，並接受當事人之</w:t>
      </w:r>
      <w:r w:rsidR="00C321EC">
        <w:rPr>
          <w:rFonts w:hAnsi="標楷體" w:cs="新細明體" w:hint="eastAsia"/>
          <w:szCs w:val="32"/>
        </w:rPr>
        <w:t>詰問等</w:t>
      </w:r>
      <w:r w:rsidR="00A63D0B">
        <w:rPr>
          <w:rFonts w:hAnsi="標楷體" w:cs="新細明體" w:hint="eastAsia"/>
          <w:szCs w:val="32"/>
        </w:rPr>
        <w:t>檢驗，始為合法之調查方法，該證據資料始具證據能力</w:t>
      </w:r>
      <w:r w:rsidR="00C321EC">
        <w:rPr>
          <w:rFonts w:hAnsi="標楷體" w:cs="新細明體" w:hint="eastAsia"/>
          <w:szCs w:val="32"/>
        </w:rPr>
        <w:t>，得為認定事實之基礎</w:t>
      </w:r>
      <w:r w:rsidR="00A63D0B">
        <w:rPr>
          <w:rFonts w:hAnsi="標楷體" w:cs="新細明體" w:hint="eastAsia"/>
          <w:szCs w:val="32"/>
        </w:rPr>
        <w:t>。</w:t>
      </w:r>
      <w:bookmarkEnd w:id="255"/>
    </w:p>
    <w:p w:rsidR="003514D0" w:rsidRDefault="003514D0" w:rsidP="00F84418">
      <w:pPr>
        <w:pStyle w:val="3"/>
        <w:ind w:left="1360" w:hanging="680"/>
        <w:rPr>
          <w:rFonts w:hint="eastAsia"/>
          <w:color w:val="000000"/>
        </w:rPr>
      </w:pPr>
      <w:bookmarkStart w:id="256" w:name="_Toc292876525"/>
      <w:r>
        <w:rPr>
          <w:rFonts w:hint="eastAsia"/>
          <w:color w:val="000000"/>
        </w:rPr>
        <w:t>歷審法院</w:t>
      </w:r>
      <w:r w:rsidR="001F3BCD">
        <w:rPr>
          <w:rFonts w:hint="eastAsia"/>
          <w:color w:val="000000"/>
        </w:rPr>
        <w:t>及最後事實審法院</w:t>
      </w:r>
      <w:r>
        <w:rPr>
          <w:rFonts w:hint="eastAsia"/>
          <w:color w:val="000000"/>
        </w:rPr>
        <w:t>採認</w:t>
      </w:r>
      <w:r w:rsidR="00F033E3" w:rsidRPr="004D6FBD">
        <w:rPr>
          <w:rFonts w:hint="eastAsia"/>
          <w:color w:val="000000"/>
        </w:rPr>
        <w:t>「浮報價額事證對照表」</w:t>
      </w:r>
      <w:r>
        <w:rPr>
          <w:rFonts w:hint="eastAsia"/>
          <w:color w:val="000000"/>
        </w:rPr>
        <w:t>之理由及最高法院</w:t>
      </w:r>
      <w:r w:rsidR="0004220B">
        <w:rPr>
          <w:rFonts w:hint="eastAsia"/>
          <w:color w:val="000000"/>
        </w:rPr>
        <w:t>判決</w:t>
      </w:r>
      <w:r>
        <w:rPr>
          <w:rFonts w:hint="eastAsia"/>
          <w:color w:val="000000"/>
        </w:rPr>
        <w:t>意旨概要：</w:t>
      </w:r>
      <w:bookmarkEnd w:id="256"/>
    </w:p>
    <w:p w:rsidR="003514D0" w:rsidRDefault="00DD2F88" w:rsidP="00F84418">
      <w:pPr>
        <w:pStyle w:val="4"/>
        <w:ind w:left="1700" w:hanging="680"/>
        <w:rPr>
          <w:rFonts w:hint="eastAsia"/>
        </w:rPr>
      </w:pPr>
      <w:r>
        <w:rPr>
          <w:rFonts w:hint="eastAsia"/>
        </w:rPr>
        <w:t>本案</w:t>
      </w:r>
      <w:r w:rsidR="000B5462">
        <w:rPr>
          <w:rFonts w:hint="eastAsia"/>
        </w:rPr>
        <w:t>更審前第1審及上訴審法院僅據高雄市調處及檢察官起訴所附證據及被告等人庭訊供詞，即採認</w:t>
      </w:r>
      <w:r w:rsidR="00F3285A">
        <w:rPr>
          <w:rFonts w:hint="eastAsia"/>
        </w:rPr>
        <w:t>相關現金帳冊與</w:t>
      </w:r>
      <w:r w:rsidR="000B5462">
        <w:rPr>
          <w:rFonts w:hint="eastAsia"/>
        </w:rPr>
        <w:t>高雄市調處製作之</w:t>
      </w:r>
      <w:r w:rsidR="000B5462" w:rsidRPr="004D6FBD">
        <w:rPr>
          <w:rFonts w:hint="eastAsia"/>
        </w:rPr>
        <w:t>「浮報價額事證對照表」</w:t>
      </w:r>
      <w:r w:rsidR="000B5462">
        <w:rPr>
          <w:rFonts w:hint="eastAsia"/>
        </w:rPr>
        <w:t>所載</w:t>
      </w:r>
      <w:r w:rsidR="007A734E">
        <w:rPr>
          <w:rFonts w:hint="eastAsia"/>
        </w:rPr>
        <w:t>27筆採購浮報款項及金額</w:t>
      </w:r>
      <w:r w:rsidR="00F3285A">
        <w:rPr>
          <w:rFonts w:hint="eastAsia"/>
        </w:rPr>
        <w:t>俱</w:t>
      </w:r>
      <w:r w:rsidR="007A734E">
        <w:rPr>
          <w:rFonts w:hint="eastAsia"/>
        </w:rPr>
        <w:t>為真實，認定均為程新勝指示薛志雲、</w:t>
      </w:r>
      <w:r w:rsidR="007A734E" w:rsidRPr="00AE4588">
        <w:rPr>
          <w:rFonts w:hint="eastAsia"/>
        </w:rPr>
        <w:t>鄭人龍</w:t>
      </w:r>
      <w:r w:rsidR="007A734E">
        <w:rPr>
          <w:rFonts w:hint="eastAsia"/>
        </w:rPr>
        <w:t>及殷茂違法浮報，</w:t>
      </w:r>
      <w:r w:rsidR="00444B57">
        <w:rPr>
          <w:rFonts w:hint="eastAsia"/>
        </w:rPr>
        <w:t>判決</w:t>
      </w:r>
      <w:r w:rsidR="007A734E">
        <w:rPr>
          <w:rFonts w:hint="eastAsia"/>
        </w:rPr>
        <w:t>理由並以</w:t>
      </w:r>
      <w:r w:rsidR="00F3285A">
        <w:rPr>
          <w:rFonts w:hint="eastAsia"/>
        </w:rPr>
        <w:t>該等證據所載金額「</w:t>
      </w:r>
      <w:r w:rsidR="00F3285A" w:rsidRPr="00AE4588">
        <w:rPr>
          <w:rFonts w:cs="MS Mincho" w:hint="eastAsia"/>
          <w:kern w:val="0"/>
        </w:rPr>
        <w:t>大致相合</w:t>
      </w:r>
      <w:r w:rsidR="00F3285A">
        <w:rPr>
          <w:rFonts w:hint="eastAsia"/>
        </w:rPr>
        <w:t>」</w:t>
      </w:r>
      <w:r w:rsidR="00B34F93">
        <w:rPr>
          <w:rFonts w:hint="eastAsia"/>
        </w:rPr>
        <w:t>之</w:t>
      </w:r>
      <w:r w:rsidR="007A734E">
        <w:rPr>
          <w:rFonts w:hint="eastAsia"/>
        </w:rPr>
        <w:t>非明確之</w:t>
      </w:r>
      <w:r w:rsidR="00F3285A">
        <w:rPr>
          <w:rFonts w:hint="eastAsia"/>
        </w:rPr>
        <w:t>模糊</w:t>
      </w:r>
      <w:r w:rsidR="007A734E">
        <w:rPr>
          <w:rFonts w:hint="eastAsia"/>
        </w:rPr>
        <w:t>說詞</w:t>
      </w:r>
      <w:r w:rsidR="00F3285A">
        <w:rPr>
          <w:rFonts w:hint="eastAsia"/>
        </w:rPr>
        <w:t>，推演出</w:t>
      </w:r>
      <w:r w:rsidR="003514D0" w:rsidRPr="00AE4588">
        <w:rPr>
          <w:rFonts w:cs="HiddenVertOCR" w:hint="eastAsia"/>
          <w:kern w:val="0"/>
        </w:rPr>
        <w:t>被告程新勝</w:t>
      </w:r>
      <w:r w:rsidR="003514D0">
        <w:rPr>
          <w:rFonts w:cs="HiddenVertOCR" w:hint="eastAsia"/>
          <w:kern w:val="0"/>
        </w:rPr>
        <w:t>確有</w:t>
      </w:r>
      <w:r w:rsidR="003514D0">
        <w:rPr>
          <w:rFonts w:hint="eastAsia"/>
        </w:rPr>
        <w:t>違法</w:t>
      </w:r>
      <w:r w:rsidR="003514D0">
        <w:rPr>
          <w:rFonts w:cs="HiddenVertOCR" w:hint="eastAsia"/>
          <w:kern w:val="0"/>
        </w:rPr>
        <w:t>指示該等浮報公款之</w:t>
      </w:r>
      <w:r w:rsidR="00F3285A">
        <w:rPr>
          <w:rFonts w:hint="eastAsia"/>
        </w:rPr>
        <w:t>結論</w:t>
      </w:r>
      <w:r w:rsidR="007A734E">
        <w:rPr>
          <w:rFonts w:hint="eastAsia"/>
        </w:rPr>
        <w:t>：「</w:t>
      </w:r>
      <w:r w:rsidR="00F3285A" w:rsidRPr="00AE4588">
        <w:rPr>
          <w:rFonts w:cs="HiddenVertOCR" w:hint="eastAsia"/>
          <w:kern w:val="0"/>
        </w:rPr>
        <w:t>被告程新勝雖辯稱：</w:t>
      </w:r>
      <w:r w:rsidR="00F3285A">
        <w:rPr>
          <w:rFonts w:cs="HiddenVertOCR" w:hint="eastAsia"/>
          <w:kern w:val="0"/>
        </w:rPr>
        <w:t>…</w:t>
      </w:r>
      <w:r w:rsidR="00F3285A" w:rsidRPr="00AE4588">
        <w:rPr>
          <w:rFonts w:cs="HiddenVertOCR" w:hint="eastAsia"/>
          <w:kern w:val="0"/>
        </w:rPr>
        <w:t>伊並不知情云云，惟</w:t>
      </w:r>
      <w:r w:rsidR="00F3285A" w:rsidRPr="00AE4588">
        <w:rPr>
          <w:rFonts w:cs="細明體" w:hint="eastAsia"/>
          <w:kern w:val="0"/>
        </w:rPr>
        <w:t>查：</w:t>
      </w:r>
      <w:r w:rsidR="00F3285A" w:rsidRPr="00AE4588">
        <w:rPr>
          <w:rFonts w:cs="HiddenVertOCR" w:hint="eastAsia"/>
          <w:kern w:val="0"/>
        </w:rPr>
        <w:t>扣案之</w:t>
      </w:r>
      <w:r w:rsidR="00F3285A">
        <w:rPr>
          <w:rFonts w:cs="HiddenVertOCR" w:hint="eastAsia"/>
          <w:kern w:val="0"/>
        </w:rPr>
        <w:t>『</w:t>
      </w:r>
      <w:r w:rsidR="00F3285A" w:rsidRPr="00AE4588">
        <w:rPr>
          <w:rFonts w:cs="HiddenVertOCR" w:hint="eastAsia"/>
          <w:kern w:val="0"/>
        </w:rPr>
        <w:t>現金帳冊</w:t>
      </w:r>
      <w:r w:rsidR="00F3285A">
        <w:rPr>
          <w:rFonts w:cs="HiddenVertOCR" w:hint="eastAsia"/>
          <w:kern w:val="0"/>
        </w:rPr>
        <w:t>』4</w:t>
      </w:r>
      <w:r w:rsidR="00F3285A" w:rsidRPr="00AE4588">
        <w:rPr>
          <w:rFonts w:cs="HiddenVertOCR" w:hint="eastAsia"/>
          <w:kern w:val="0"/>
        </w:rPr>
        <w:t>張係被告鄭人龍所製作，</w:t>
      </w:r>
      <w:r w:rsidR="00F3285A" w:rsidRPr="00AE4588">
        <w:rPr>
          <w:rFonts w:cs="細明體" w:hint="eastAsia"/>
          <w:kern w:val="0"/>
        </w:rPr>
        <w:t>內</w:t>
      </w:r>
      <w:r w:rsidR="00F3285A" w:rsidRPr="00AE4588">
        <w:rPr>
          <w:rFonts w:cs="MS Mincho" w:hint="eastAsia"/>
          <w:kern w:val="0"/>
        </w:rPr>
        <w:t>容係關於被告浮報或假報採購</w:t>
      </w:r>
      <w:r w:rsidR="00F3285A" w:rsidRPr="00AE4588">
        <w:rPr>
          <w:rFonts w:cs="HiddenVertOCR" w:hint="eastAsia"/>
          <w:kern w:val="0"/>
        </w:rPr>
        <w:t>數額取得之公款數額及支用流向，核與被告薛志雲所製作關於佳里榮家業務費或維護費支出項目便條紙5張記載</w:t>
      </w:r>
      <w:r w:rsidR="00F3285A" w:rsidRPr="00AE4588">
        <w:rPr>
          <w:rFonts w:cs="細明體" w:hint="eastAsia"/>
          <w:kern w:val="0"/>
        </w:rPr>
        <w:t>內</w:t>
      </w:r>
      <w:r w:rsidR="00F3285A" w:rsidRPr="00AE4588">
        <w:rPr>
          <w:rFonts w:cs="MS Mincho" w:hint="eastAsia"/>
          <w:kern w:val="0"/>
        </w:rPr>
        <w:t>容大致相合</w:t>
      </w:r>
      <w:r w:rsidR="00F3285A">
        <w:rPr>
          <w:rFonts w:cs="MS Mincho" w:hint="eastAsia"/>
          <w:kern w:val="0"/>
        </w:rPr>
        <w:t>…。</w:t>
      </w:r>
      <w:r w:rsidR="007A734E">
        <w:rPr>
          <w:rFonts w:hint="eastAsia"/>
        </w:rPr>
        <w:t>」</w:t>
      </w:r>
    </w:p>
    <w:p w:rsidR="003514D0" w:rsidRPr="003514D0" w:rsidRDefault="003514D0" w:rsidP="00F84418">
      <w:pPr>
        <w:pStyle w:val="4"/>
        <w:ind w:left="1700" w:hanging="680"/>
        <w:rPr>
          <w:rFonts w:hint="eastAsia"/>
        </w:rPr>
      </w:pPr>
      <w:r>
        <w:rPr>
          <w:rFonts w:cs="HiddenVertOCR" w:hint="eastAsia"/>
        </w:rPr>
        <w:t>惟</w:t>
      </w:r>
      <w:r w:rsidR="00DD2F88" w:rsidRPr="00AE4588">
        <w:rPr>
          <w:rFonts w:cs="HiddenVertOCR" w:hint="eastAsia"/>
        </w:rPr>
        <w:t>最高法院89年6月15日89年度台上字第3373號判決</w:t>
      </w:r>
      <w:r w:rsidR="00444B57">
        <w:rPr>
          <w:rFonts w:cs="HiddenVertOCR" w:hint="eastAsia"/>
        </w:rPr>
        <w:t>即</w:t>
      </w:r>
      <w:r w:rsidR="00444B57" w:rsidRPr="00F84418">
        <w:rPr>
          <w:rFonts w:cs="MS Mincho" w:hint="eastAsia"/>
          <w:kern w:val="0"/>
        </w:rPr>
        <w:t>駁斥</w:t>
      </w:r>
      <w:r w:rsidR="00444B57">
        <w:rPr>
          <w:rFonts w:cs="HiddenVertOCR" w:hint="eastAsia"/>
        </w:rPr>
        <w:t>之</w:t>
      </w:r>
      <w:r w:rsidR="00DD2F88">
        <w:rPr>
          <w:rFonts w:cs="HiddenVertOCR" w:hint="eastAsia"/>
        </w:rPr>
        <w:t>：「</w:t>
      </w:r>
      <w:r w:rsidR="00DD2F88" w:rsidRPr="00AE4588">
        <w:rPr>
          <w:rFonts w:hint="eastAsia"/>
        </w:rPr>
        <w:t>按有罪判決書所記載之犯罪事實，為論罪科刑適用法律之基礎，故凡於適用法律有關之重要事項，必須詳加認定，明確記載，然後於理由內敘明犯罪事實所憑之證據及認定之理由，始足為適用法律之依據。</w:t>
      </w:r>
      <w:r w:rsidR="00C13EDF">
        <w:rPr>
          <w:rFonts w:hint="eastAsia"/>
        </w:rPr>
        <w:t>…</w:t>
      </w:r>
      <w:r w:rsidR="00C13EDF" w:rsidRPr="00AE4588">
        <w:rPr>
          <w:rFonts w:hint="eastAsia"/>
        </w:rPr>
        <w:t>原判決認定程新勝、鄭人龍、殷茂源、薛志雲等人購辦公用物品、經辦公用工程，先後以浮報價額之方法，從中牟取公款共計92萬6728元等情。惟其僅於原判決附表一內各欄列載</w:t>
      </w:r>
      <w:r w:rsidR="00C13EDF">
        <w:rPr>
          <w:rFonts w:hint="eastAsia"/>
        </w:rPr>
        <w:t>『</w:t>
      </w:r>
      <w:r w:rsidR="00C13EDF" w:rsidRPr="00AE4588">
        <w:rPr>
          <w:rFonts w:hint="eastAsia"/>
        </w:rPr>
        <w:t>榮家會計帳目金額</w:t>
      </w:r>
      <w:r w:rsidR="00C13EDF">
        <w:rPr>
          <w:rFonts w:hint="eastAsia"/>
        </w:rPr>
        <w:t>』</w:t>
      </w:r>
      <w:r w:rsidR="00C13EDF" w:rsidRPr="00AE4588">
        <w:rPr>
          <w:rFonts w:hint="eastAsia"/>
        </w:rPr>
        <w:t>（即帳面上支出金額）及</w:t>
      </w:r>
      <w:r w:rsidR="00C13EDF">
        <w:rPr>
          <w:rFonts w:hint="eastAsia"/>
        </w:rPr>
        <w:t>『</w:t>
      </w:r>
      <w:r w:rsidR="00C13EDF" w:rsidRPr="00AE4588">
        <w:rPr>
          <w:rFonts w:hint="eastAsia"/>
        </w:rPr>
        <w:t>扣案現金帳目金額</w:t>
      </w:r>
      <w:r w:rsidR="00C13EDF">
        <w:rPr>
          <w:rFonts w:hint="eastAsia"/>
        </w:rPr>
        <w:t>』</w:t>
      </w:r>
      <w:r w:rsidR="00C13EDF" w:rsidRPr="00AE4588">
        <w:rPr>
          <w:rFonts w:hint="eastAsia"/>
        </w:rPr>
        <w:t>（即浮報牟取之金額），並未詳細記載各該筆採購或修繕工程項目究竟是否真實，以及其實際支出之金額若干。理由內亦未就其如何計算得上開浮報金額之方法加以論敘；其事實之記載及理由之說明尚欠完備，難認適法。</w:t>
      </w:r>
      <w:r w:rsidR="00C13EDF">
        <w:rPr>
          <w:rFonts w:hint="eastAsia"/>
        </w:rPr>
        <w:t>…</w:t>
      </w:r>
      <w:r w:rsidR="00DD2F88" w:rsidRPr="00AE4588">
        <w:rPr>
          <w:rFonts w:hint="eastAsia"/>
        </w:rPr>
        <w:t>原判決附表一所列第20筆採購項目（垃圾袋）之「扣案現金帳目金額」（即浮報牟取6萬7175元），竟較「榮家會計帳目金額」（6萬5000元）多出2175元，顯與情理有悖。究竟該筆帳目金額之記載是否正確？為何牟得之金額竟超過帳目上金額？不無疑竇，自應查明釐清。乃原審未予究明，遽認此部分浮報牟取之金額為6萬7175元，尚嫌率斷。</w:t>
      </w:r>
      <w:r w:rsidR="00DD2F88">
        <w:rPr>
          <w:rFonts w:cs="HiddenVertOCR" w:hint="eastAsia"/>
        </w:rPr>
        <w:t>」</w:t>
      </w:r>
    </w:p>
    <w:p w:rsidR="003514D0" w:rsidRPr="003514D0" w:rsidRDefault="00444B57" w:rsidP="00F84418">
      <w:pPr>
        <w:pStyle w:val="4"/>
        <w:ind w:left="1700" w:hanging="680"/>
        <w:rPr>
          <w:rFonts w:hint="eastAsia"/>
        </w:rPr>
      </w:pPr>
      <w:r w:rsidRPr="00F84418">
        <w:rPr>
          <w:rFonts w:cs="HiddenVertOCR" w:hint="eastAsia"/>
        </w:rPr>
        <w:t>詎更</w:t>
      </w:r>
      <w:r w:rsidR="002E6829" w:rsidRPr="00F84418">
        <w:rPr>
          <w:rFonts w:cs="HiddenVertOCR" w:hint="eastAsia"/>
        </w:rPr>
        <w:t>一</w:t>
      </w:r>
      <w:r w:rsidRPr="00F84418">
        <w:rPr>
          <w:rFonts w:cs="HiddenVertOCR" w:hint="eastAsia"/>
        </w:rPr>
        <w:t>審法院仍未</w:t>
      </w:r>
      <w:r w:rsidR="008E03E4" w:rsidRPr="00F84418">
        <w:rPr>
          <w:rFonts w:cs="HiddenVertOCR" w:hint="eastAsia"/>
        </w:rPr>
        <w:t>依</w:t>
      </w:r>
      <w:r w:rsidRPr="00F84418">
        <w:rPr>
          <w:rFonts w:cs="HiddenVertOCR" w:hint="eastAsia"/>
        </w:rPr>
        <w:t>據最高法院駁回理由</w:t>
      </w:r>
      <w:r w:rsidR="008E03E4" w:rsidRPr="00F84418">
        <w:rPr>
          <w:rFonts w:cs="HiddenVertOCR" w:hint="eastAsia"/>
        </w:rPr>
        <w:t>調查</w:t>
      </w:r>
      <w:r w:rsidR="008E03E4" w:rsidRPr="004D6FBD">
        <w:rPr>
          <w:rFonts w:hint="eastAsia"/>
        </w:rPr>
        <w:t>「浮報價額事證</w:t>
      </w:r>
      <w:r w:rsidR="008E03E4" w:rsidRPr="00F84418">
        <w:rPr>
          <w:rFonts w:cs="MS Mincho" w:hint="eastAsia"/>
          <w:kern w:val="0"/>
        </w:rPr>
        <w:t>對照表</w:t>
      </w:r>
      <w:r w:rsidR="008E03E4" w:rsidRPr="004D6FBD">
        <w:rPr>
          <w:rFonts w:hint="eastAsia"/>
        </w:rPr>
        <w:t>」</w:t>
      </w:r>
      <w:r w:rsidR="008E03E4">
        <w:rPr>
          <w:rFonts w:hint="eastAsia"/>
        </w:rPr>
        <w:t>所載27筆採購浮報款項及金額</w:t>
      </w:r>
      <w:r w:rsidR="00376290">
        <w:rPr>
          <w:rFonts w:hint="eastAsia"/>
        </w:rPr>
        <w:t>是否</w:t>
      </w:r>
      <w:r w:rsidR="008E03E4">
        <w:rPr>
          <w:rFonts w:hint="eastAsia"/>
        </w:rPr>
        <w:t>俱為真實</w:t>
      </w:r>
      <w:r w:rsidR="002E6829">
        <w:rPr>
          <w:rFonts w:hint="eastAsia"/>
        </w:rPr>
        <w:t>，即為</w:t>
      </w:r>
      <w:r w:rsidR="002E6829" w:rsidRPr="00F84418">
        <w:rPr>
          <w:rFonts w:cs="HiddenVertOCR" w:hint="eastAsia"/>
        </w:rPr>
        <w:t>更審前法院相同之認定</w:t>
      </w:r>
      <w:r w:rsidR="00376290">
        <w:rPr>
          <w:rFonts w:hint="eastAsia"/>
        </w:rPr>
        <w:t>。</w:t>
      </w:r>
      <w:r w:rsidR="002E6829" w:rsidRPr="00F84418">
        <w:rPr>
          <w:rFonts w:cs="HiddenVertOCR" w:hint="eastAsia"/>
        </w:rPr>
        <w:t>更二審法院及更三審法院亦同。最高法院93年度台上字第4192號判決爰再次指</w:t>
      </w:r>
      <w:r w:rsidR="001174D8" w:rsidRPr="00F84418">
        <w:rPr>
          <w:rFonts w:cs="HiddenVertOCR" w:hint="eastAsia"/>
        </w:rPr>
        <w:t>摘</w:t>
      </w:r>
      <w:r w:rsidR="002E6829" w:rsidRPr="00F84418">
        <w:rPr>
          <w:rFonts w:cs="HiddenVertOCR" w:hint="eastAsia"/>
        </w:rPr>
        <w:t>：「</w:t>
      </w:r>
      <w:r w:rsidR="001174D8" w:rsidRPr="00F84418">
        <w:rPr>
          <w:rFonts w:cs="HiddenVertOCR" w:hint="eastAsia"/>
        </w:rPr>
        <w:t>程新勝…先後以浮報價額之方法，從中浮報公款共計92萬4553元等情。惟其</w:t>
      </w:r>
      <w:r w:rsidR="002E6829" w:rsidRPr="00AE4588">
        <w:rPr>
          <w:rFonts w:hint="eastAsia"/>
        </w:rPr>
        <w:t>僅於原判決附表一內各欄列載</w:t>
      </w:r>
      <w:r w:rsidR="001174D8">
        <w:rPr>
          <w:rFonts w:hint="eastAsia"/>
        </w:rPr>
        <w:t>『</w:t>
      </w:r>
      <w:r w:rsidR="001174D8" w:rsidRPr="00AE4588">
        <w:rPr>
          <w:rFonts w:hint="eastAsia"/>
        </w:rPr>
        <w:t>榮家會計帳目金額</w:t>
      </w:r>
      <w:r w:rsidR="001174D8">
        <w:rPr>
          <w:rFonts w:hint="eastAsia"/>
        </w:rPr>
        <w:t>』</w:t>
      </w:r>
      <w:r w:rsidR="002E6829" w:rsidRPr="00AE4588">
        <w:rPr>
          <w:rFonts w:hint="eastAsia"/>
        </w:rPr>
        <w:t>及</w:t>
      </w:r>
      <w:r w:rsidR="001174D8">
        <w:rPr>
          <w:rFonts w:hint="eastAsia"/>
        </w:rPr>
        <w:t>『</w:t>
      </w:r>
      <w:r w:rsidR="001174D8" w:rsidRPr="00AE4588">
        <w:rPr>
          <w:rFonts w:hint="eastAsia"/>
        </w:rPr>
        <w:t>扣案現金帳目金額</w:t>
      </w:r>
      <w:r w:rsidR="001174D8">
        <w:rPr>
          <w:rFonts w:hint="eastAsia"/>
        </w:rPr>
        <w:t>』</w:t>
      </w:r>
      <w:r w:rsidR="002E6829" w:rsidRPr="00AE4588">
        <w:rPr>
          <w:rFonts w:hint="eastAsia"/>
        </w:rPr>
        <w:t>，並未詳細記載各該筆採購項目究竟是否真實</w:t>
      </w:r>
      <w:r w:rsidR="001174D8">
        <w:rPr>
          <w:rFonts w:hint="eastAsia"/>
        </w:rPr>
        <w:t>…。</w:t>
      </w:r>
      <w:r w:rsidR="002E6829" w:rsidRPr="00F84418">
        <w:rPr>
          <w:rFonts w:cs="HiddenVertOCR" w:hint="eastAsia"/>
        </w:rPr>
        <w:t>」</w:t>
      </w:r>
      <w:r w:rsidR="00A9190D" w:rsidRPr="00F84418">
        <w:rPr>
          <w:rFonts w:cs="HiddenVertOCR" w:hint="eastAsia"/>
        </w:rPr>
        <w:t>嗣</w:t>
      </w:r>
      <w:r w:rsidR="001174D8" w:rsidRPr="00F84418">
        <w:rPr>
          <w:rFonts w:cs="HiddenVertOCR" w:hint="eastAsia"/>
        </w:rPr>
        <w:t>更四審法院</w:t>
      </w:r>
      <w:r w:rsidR="00A9190D" w:rsidRPr="00F84418">
        <w:rPr>
          <w:rFonts w:cs="HiddenVertOCR" w:hint="eastAsia"/>
        </w:rPr>
        <w:t>除仍引</w:t>
      </w:r>
      <w:r w:rsidR="003D5372" w:rsidRPr="00F84418">
        <w:rPr>
          <w:rFonts w:cs="HiddenVertOCR" w:hint="eastAsia"/>
        </w:rPr>
        <w:t>前</w:t>
      </w:r>
      <w:r w:rsidR="00A9190D" w:rsidRPr="00F84418">
        <w:rPr>
          <w:rFonts w:cs="HiddenVertOCR" w:hint="eastAsia"/>
        </w:rPr>
        <w:t>審法院前述：「大致相合」之判決理由外，就最高法院發回意旨</w:t>
      </w:r>
      <w:r w:rsidR="003D5372" w:rsidRPr="00F84418">
        <w:rPr>
          <w:rFonts w:cs="HiddenVertOCR" w:hint="eastAsia"/>
        </w:rPr>
        <w:t>，</w:t>
      </w:r>
      <w:r w:rsidR="00A9190D" w:rsidRPr="00F84418">
        <w:rPr>
          <w:rFonts w:cs="HiddenVertOCR" w:hint="eastAsia"/>
        </w:rPr>
        <w:t>則</w:t>
      </w:r>
      <w:r w:rsidR="003D5372" w:rsidRPr="00F84418">
        <w:rPr>
          <w:rFonts w:cs="HiddenVertOCR" w:hint="eastAsia"/>
        </w:rPr>
        <w:t>於判決</w:t>
      </w:r>
      <w:r w:rsidR="00CF78E8" w:rsidRPr="00F84418">
        <w:rPr>
          <w:rFonts w:cs="HiddenVertOCR" w:hint="eastAsia"/>
        </w:rPr>
        <w:t>增加</w:t>
      </w:r>
      <w:r w:rsidR="00A9190D" w:rsidRPr="00F84418">
        <w:rPr>
          <w:rFonts w:cs="HiddenVertOCR" w:hint="eastAsia"/>
        </w:rPr>
        <w:t>說明</w:t>
      </w:r>
      <w:r w:rsidR="00CF78E8" w:rsidRPr="00F84418">
        <w:rPr>
          <w:rFonts w:cs="HiddenVertOCR" w:hint="eastAsia"/>
        </w:rPr>
        <w:t>其認定確有</w:t>
      </w:r>
      <w:r w:rsidR="003D5372" w:rsidRPr="00F84418">
        <w:rPr>
          <w:rFonts w:cs="HiddenVertOCR" w:hint="eastAsia"/>
        </w:rPr>
        <w:t>該等</w:t>
      </w:r>
      <w:r w:rsidR="00CF78E8" w:rsidRPr="00F84418">
        <w:rPr>
          <w:rFonts w:cs="HiddenVertOCR" w:hint="eastAsia"/>
        </w:rPr>
        <w:t>浮報之理由</w:t>
      </w:r>
      <w:r w:rsidR="00A9190D" w:rsidRPr="00F84418">
        <w:rPr>
          <w:rFonts w:cs="HiddenVertOCR" w:hint="eastAsia"/>
        </w:rPr>
        <w:t>：「</w:t>
      </w:r>
      <w:r w:rsidR="00CF78E8" w:rsidRPr="00AE4588">
        <w:rPr>
          <w:rFonts w:hint="eastAsia"/>
        </w:rPr>
        <w:t>檢察官迄未能提出被告等人帳目支出與實際支出之金額以供本院查証，則被告等人帳目支出與實際支出已無從查考。惟就【附表一現金帳目欄所載之金額為浮報之金額】一節，檢察官與被告及其辯護人均未予爭執，而本件確有浮報，又為被告鄭人龍、殷茂源、薛志雲供明在卷，則關於被告程新勝等人浮報之金額，自應以附表一現金帳目欄所載之金額為浮報之金額，應可認定。</w:t>
      </w:r>
      <w:r w:rsidR="00A9190D" w:rsidRPr="00F84418">
        <w:rPr>
          <w:rFonts w:cs="HiddenVertOCR" w:hint="eastAsia"/>
        </w:rPr>
        <w:t>」</w:t>
      </w:r>
    </w:p>
    <w:p w:rsidR="00F033E3" w:rsidRPr="00F033E3" w:rsidRDefault="003D5372" w:rsidP="0004220B">
      <w:pPr>
        <w:pStyle w:val="4"/>
        <w:ind w:left="1700" w:hanging="680"/>
        <w:rPr>
          <w:rFonts w:hint="eastAsia"/>
        </w:rPr>
      </w:pPr>
      <w:r w:rsidRPr="0004220B">
        <w:rPr>
          <w:rFonts w:cs="HiddenVertOCR" w:hint="eastAsia"/>
        </w:rPr>
        <w:t>惟</w:t>
      </w:r>
      <w:r w:rsidR="003514D0" w:rsidRPr="0004220B">
        <w:rPr>
          <w:rFonts w:cs="HiddenVertOCR" w:hint="eastAsia"/>
        </w:rPr>
        <w:t>查</w:t>
      </w:r>
      <w:r w:rsidR="00F84418" w:rsidRPr="0004220B">
        <w:rPr>
          <w:rFonts w:cs="HiddenVertOCR" w:hint="eastAsia"/>
        </w:rPr>
        <w:t>，本案</w:t>
      </w:r>
      <w:r w:rsidRPr="0004220B">
        <w:rPr>
          <w:rFonts w:cs="HiddenVertOCR" w:hint="eastAsia"/>
        </w:rPr>
        <w:t>最高法院95年度台上字第369號判決</w:t>
      </w:r>
      <w:r w:rsidRPr="00AE4588">
        <w:rPr>
          <w:rFonts w:hint="eastAsia"/>
        </w:rPr>
        <w:t>對於被告程新勝等如何在購辦公用物品中浮報價額，</w:t>
      </w:r>
      <w:r w:rsidR="005369FC">
        <w:rPr>
          <w:rFonts w:hint="eastAsia"/>
        </w:rPr>
        <w:t>除再次強調</w:t>
      </w:r>
      <w:r w:rsidRPr="0004220B">
        <w:rPr>
          <w:rFonts w:cs="HiddenVertOCR" w:hint="eastAsia"/>
        </w:rPr>
        <w:t>原審法院</w:t>
      </w:r>
      <w:r w:rsidRPr="00AE4588">
        <w:rPr>
          <w:rFonts w:hint="eastAsia"/>
        </w:rPr>
        <w:t>未為具體明確之認定，並敘明憑以認定之依據及理由</w:t>
      </w:r>
      <w:r>
        <w:rPr>
          <w:rFonts w:hint="eastAsia"/>
        </w:rPr>
        <w:t>，</w:t>
      </w:r>
      <w:r w:rsidR="005369FC">
        <w:rPr>
          <w:rFonts w:hint="eastAsia"/>
        </w:rPr>
        <w:t>更</w:t>
      </w:r>
      <w:r w:rsidRPr="0004220B">
        <w:rPr>
          <w:rFonts w:cs="HiddenVertOCR" w:hint="eastAsia"/>
        </w:rPr>
        <w:t>進一步指摘：「</w:t>
      </w:r>
      <w:r w:rsidRPr="00AE4588">
        <w:rPr>
          <w:rFonts w:hint="eastAsia"/>
        </w:rPr>
        <w:t>且原判決謂程新勝、鄭人龍、殷茂源、薛志雲就原判決事實欄所載之公文書登載不實，及業務上文書登載不實犯行部分，與原判決附表一所列瑞菁裝潢公司等承包廠商之負責人，有犯意聯絡，均為共同正犯，既知廠商名稱，其負責人非不能查明，原判決未予究明認定，致被告等浮報之犯罪事實不明，原判決關於此部分之事實認定及理由說明，均欠完備，難認適法</w:t>
      </w:r>
      <w:r>
        <w:rPr>
          <w:rFonts w:hint="eastAsia"/>
        </w:rPr>
        <w:t>。」</w:t>
      </w:r>
      <w:r w:rsidR="001174D8" w:rsidRPr="0004220B">
        <w:rPr>
          <w:rFonts w:cs="HiddenVertOCR" w:hint="eastAsia"/>
        </w:rPr>
        <w:t>更五審法院</w:t>
      </w:r>
      <w:r w:rsidR="005369FC" w:rsidRPr="0004220B">
        <w:rPr>
          <w:rFonts w:cs="HiddenVertOCR" w:hint="eastAsia"/>
        </w:rPr>
        <w:t>就其認定</w:t>
      </w:r>
      <w:r w:rsidR="00A47868" w:rsidRPr="0004220B">
        <w:rPr>
          <w:rFonts w:cs="HiddenVertOCR" w:hint="eastAsia"/>
        </w:rPr>
        <w:t>被告</w:t>
      </w:r>
      <w:r w:rsidR="005369FC" w:rsidRPr="00AE4588">
        <w:rPr>
          <w:rFonts w:hint="eastAsia"/>
        </w:rPr>
        <w:t>程新勝等如何在購辦公用物品中浮報價額</w:t>
      </w:r>
      <w:r w:rsidR="005369FC">
        <w:rPr>
          <w:rFonts w:hint="eastAsia"/>
        </w:rPr>
        <w:t>部分</w:t>
      </w:r>
      <w:r w:rsidR="00A47868">
        <w:rPr>
          <w:rFonts w:hint="eastAsia"/>
        </w:rPr>
        <w:t>，除</w:t>
      </w:r>
      <w:r w:rsidR="005369FC">
        <w:rPr>
          <w:rFonts w:hint="eastAsia"/>
        </w:rPr>
        <w:t>再援引原審法院判決理由外，就最高法院發回意旨所指摘</w:t>
      </w:r>
      <w:r w:rsidR="005369FC" w:rsidRPr="00AE4588">
        <w:rPr>
          <w:rFonts w:hint="eastAsia"/>
        </w:rPr>
        <w:t>承包廠商</w:t>
      </w:r>
      <w:r w:rsidR="005369FC">
        <w:rPr>
          <w:rFonts w:hint="eastAsia"/>
        </w:rPr>
        <w:t>與明</w:t>
      </w:r>
      <w:r w:rsidR="005369FC" w:rsidRPr="00AE4588">
        <w:rPr>
          <w:rFonts w:hint="eastAsia"/>
        </w:rPr>
        <w:t>被告</w:t>
      </w:r>
      <w:r w:rsidR="005369FC">
        <w:rPr>
          <w:rFonts w:hint="eastAsia"/>
        </w:rPr>
        <w:t>等</w:t>
      </w:r>
      <w:r w:rsidR="005369FC" w:rsidRPr="00AE4588">
        <w:rPr>
          <w:rFonts w:hint="eastAsia"/>
        </w:rPr>
        <w:t>有犯意聯絡，均為共同正犯</w:t>
      </w:r>
      <w:r w:rsidR="005369FC">
        <w:rPr>
          <w:rFonts w:hint="eastAsia"/>
        </w:rPr>
        <w:t>，應予調查，究明</w:t>
      </w:r>
      <w:r w:rsidR="005369FC" w:rsidRPr="00AE4588">
        <w:rPr>
          <w:rFonts w:hint="eastAsia"/>
        </w:rPr>
        <w:t>被告等浮報之犯罪事實</w:t>
      </w:r>
      <w:r w:rsidR="005369FC">
        <w:rPr>
          <w:rFonts w:hint="eastAsia"/>
        </w:rPr>
        <w:t>一節，</w:t>
      </w:r>
      <w:r w:rsidR="00A47868">
        <w:rPr>
          <w:rFonts w:hint="eastAsia"/>
        </w:rPr>
        <w:t>亦如原審法院，仍</w:t>
      </w:r>
      <w:r w:rsidR="005369FC">
        <w:rPr>
          <w:rFonts w:hint="eastAsia"/>
        </w:rPr>
        <w:t>未傳訊該等廠商</w:t>
      </w:r>
      <w:r w:rsidR="00DE78AD">
        <w:rPr>
          <w:rFonts w:hint="eastAsia"/>
        </w:rPr>
        <w:t>或要求審計部等機關提供系爭採購案之簽呈及單據，以查明</w:t>
      </w:r>
      <w:r w:rsidR="00A47868">
        <w:rPr>
          <w:rFonts w:hint="eastAsia"/>
        </w:rPr>
        <w:t>該等</w:t>
      </w:r>
      <w:r w:rsidR="00DE78AD">
        <w:rPr>
          <w:rFonts w:hint="eastAsia"/>
        </w:rPr>
        <w:t>採購浮報之事實，</w:t>
      </w:r>
      <w:r w:rsidR="00A47868">
        <w:rPr>
          <w:rFonts w:hint="eastAsia"/>
        </w:rPr>
        <w:t>僅</w:t>
      </w:r>
      <w:r w:rsidR="00DE78AD">
        <w:rPr>
          <w:rFonts w:hint="eastAsia"/>
        </w:rPr>
        <w:t>於判決理由之最後以一段說明回應</w:t>
      </w:r>
      <w:r w:rsidR="00A47868">
        <w:rPr>
          <w:rFonts w:hint="eastAsia"/>
        </w:rPr>
        <w:t>肯認</w:t>
      </w:r>
      <w:r w:rsidR="00DE78AD">
        <w:rPr>
          <w:rFonts w:hint="eastAsia"/>
        </w:rPr>
        <w:t>最高法院發回意旨：「</w:t>
      </w:r>
      <w:r w:rsidR="00DE78AD" w:rsidRPr="00AE4588">
        <w:rPr>
          <w:rFonts w:hint="eastAsia"/>
        </w:rPr>
        <w:t>末查，被告程新勝、殷茂源、鄭人龍、薛志雲等人利用佳里榮家購辦公用物品之機會，由附表所列之瑞菁裝潢公司、東隆五金行、通福行、騰源公司、宏欣書坊、龍安建材行、長發不鏽鋼廠、一新衛生工程行、德昌印刷等不詳姓名成年負責人開具浮列不實價額、數量之相關收據憑證，交由被告薛志雲將該不實浮報數額，登載於其等職務上製作佳里榮家帳冊公文書，而浮報附表現金帳目金額欄所示之金額，自足生損害於佳里榮家，則被告程新勝等人與上開瑞菁裝潢公司、東隆五金行、通福行、騰源公司、宏欣書坊、龍安建材行、長發不鏽鋼廠、一新衛生工程行、德昌印刷等不詳姓名成年負責人就上開公文書登載不實，及業務上文書登載不實犯行，彼此間有犯意聯絡及行為分擔，應可認定。</w:t>
      </w:r>
      <w:r w:rsidR="00DE78AD">
        <w:rPr>
          <w:rFonts w:hint="eastAsia"/>
        </w:rPr>
        <w:t>」並依偽造公文書罪將</w:t>
      </w:r>
      <w:r w:rsidR="00961D0E">
        <w:rPr>
          <w:rFonts w:hint="eastAsia"/>
        </w:rPr>
        <w:t>程新勝判處有期徒刑3年6月。</w:t>
      </w:r>
      <w:r w:rsidR="00DE78AD" w:rsidRPr="00AE4588">
        <w:rPr>
          <w:rFonts w:hint="eastAsia"/>
        </w:rPr>
        <w:t>殷茂源、鄭人龍、薛志雲</w:t>
      </w:r>
      <w:r w:rsidR="00DE78AD">
        <w:rPr>
          <w:rFonts w:hint="eastAsia"/>
        </w:rPr>
        <w:t>分別</w:t>
      </w:r>
      <w:r w:rsidR="00961D0E">
        <w:rPr>
          <w:rFonts w:hint="eastAsia"/>
        </w:rPr>
        <w:t>判處有期徒刑</w:t>
      </w:r>
      <w:r w:rsidR="00DE78AD">
        <w:rPr>
          <w:rFonts w:hint="eastAsia"/>
        </w:rPr>
        <w:t>1年6月及2年，緩刑3年及4年確定。</w:t>
      </w:r>
    </w:p>
    <w:p w:rsidR="00DD2F88" w:rsidRDefault="00F033E3" w:rsidP="0004220B">
      <w:pPr>
        <w:pStyle w:val="4"/>
        <w:ind w:left="1700" w:hanging="680"/>
        <w:rPr>
          <w:rFonts w:hint="eastAsia"/>
        </w:rPr>
      </w:pPr>
      <w:r>
        <w:rPr>
          <w:rFonts w:hint="eastAsia"/>
        </w:rPr>
        <w:t>惟</w:t>
      </w:r>
      <w:r w:rsidR="00961D0E" w:rsidRPr="00AE4588">
        <w:rPr>
          <w:rFonts w:hint="eastAsia"/>
        </w:rPr>
        <w:t>最高法院9</w:t>
      </w:r>
      <w:r w:rsidR="00961D0E">
        <w:rPr>
          <w:rFonts w:hint="eastAsia"/>
        </w:rPr>
        <w:t>6</w:t>
      </w:r>
      <w:r w:rsidR="00961D0E" w:rsidRPr="00AE4588">
        <w:rPr>
          <w:rFonts w:hint="eastAsia"/>
        </w:rPr>
        <w:t>年度台上字第</w:t>
      </w:r>
      <w:r w:rsidR="00961D0E">
        <w:rPr>
          <w:rFonts w:hint="eastAsia"/>
        </w:rPr>
        <w:t>4533</w:t>
      </w:r>
      <w:r w:rsidR="00961D0E" w:rsidRPr="00AE4588">
        <w:rPr>
          <w:rFonts w:hint="eastAsia"/>
        </w:rPr>
        <w:t>號判決</w:t>
      </w:r>
      <w:r w:rsidR="00961D0E">
        <w:rPr>
          <w:rFonts w:hint="eastAsia"/>
        </w:rPr>
        <w:t>撤銷原判決關於</w:t>
      </w:r>
      <w:r w:rsidR="00961D0E" w:rsidRPr="00F033E3">
        <w:rPr>
          <w:rFonts w:hint="eastAsia"/>
          <w:color w:val="000000"/>
        </w:rPr>
        <w:t>程新勝</w:t>
      </w:r>
      <w:r>
        <w:rPr>
          <w:rFonts w:hint="eastAsia"/>
        </w:rPr>
        <w:t>有罪</w:t>
      </w:r>
      <w:r w:rsidR="00961D0E">
        <w:rPr>
          <w:rFonts w:hint="eastAsia"/>
        </w:rPr>
        <w:t>部分</w:t>
      </w:r>
      <w:r w:rsidR="00C94CBB">
        <w:rPr>
          <w:rFonts w:hint="eastAsia"/>
        </w:rPr>
        <w:t>，</w:t>
      </w:r>
      <w:r w:rsidR="00D143DA">
        <w:rPr>
          <w:rFonts w:hint="eastAsia"/>
        </w:rPr>
        <w:t>除援引前述</w:t>
      </w:r>
      <w:r w:rsidR="00C94CBB">
        <w:rPr>
          <w:rFonts w:hint="eastAsia"/>
        </w:rPr>
        <w:t>再指摘原審法院未調查被認定為共同正犯之廠商，以究明是否確有浮報公款事實</w:t>
      </w:r>
      <w:r w:rsidR="00A47868" w:rsidRPr="00AE4588">
        <w:rPr>
          <w:rFonts w:hAnsi="標楷體" w:hint="eastAsia"/>
          <w:color w:val="000000"/>
          <w:szCs w:val="32"/>
        </w:rPr>
        <w:t>，其審理猶有未盡</w:t>
      </w:r>
      <w:r w:rsidR="00C94CBB">
        <w:rPr>
          <w:rFonts w:hint="eastAsia"/>
        </w:rPr>
        <w:t>：「</w:t>
      </w:r>
      <w:r w:rsidR="00C94CBB" w:rsidRPr="00AE4588">
        <w:rPr>
          <w:rFonts w:hAnsi="標楷體" w:hint="eastAsia"/>
          <w:color w:val="000000"/>
          <w:szCs w:val="32"/>
        </w:rPr>
        <w:t>原判決認定上訴人及已判刑確定之殷茂源、鄭人龍、薛志雲等人與原判決附表所列之瑞菁裝潢公司、東隆五金行、通福行、騰源公司、宏欣書坊、龍安建材行、長發不鏽鋼廠、一新衛生工程行、德昌印刷等</w:t>
      </w:r>
      <w:r w:rsidR="00C94CBB">
        <w:rPr>
          <w:rFonts w:hAnsi="標楷體" w:hint="eastAsia"/>
          <w:color w:val="000000"/>
          <w:szCs w:val="32"/>
        </w:rPr>
        <w:t>『</w:t>
      </w:r>
      <w:r w:rsidR="00C94CBB" w:rsidRPr="00AE4588">
        <w:rPr>
          <w:rFonts w:hAnsi="標楷體" w:hint="eastAsia"/>
          <w:color w:val="000000"/>
          <w:szCs w:val="32"/>
        </w:rPr>
        <w:t>不詳姓名成年負責人</w:t>
      </w:r>
      <w:r w:rsidR="00C94CBB">
        <w:rPr>
          <w:rFonts w:hAnsi="標楷體" w:hint="eastAsia"/>
          <w:color w:val="000000"/>
          <w:szCs w:val="32"/>
        </w:rPr>
        <w:t>』</w:t>
      </w:r>
      <w:r w:rsidR="00C94CBB" w:rsidRPr="00AE4588">
        <w:rPr>
          <w:rFonts w:hAnsi="標楷體" w:hint="eastAsia"/>
          <w:color w:val="000000"/>
          <w:szCs w:val="32"/>
        </w:rPr>
        <w:t>有犯意聯絡及行為分擔，均為共同正犯等情，不僅與原判決理由貳、二之(三)說明採</w:t>
      </w:r>
      <w:r w:rsidR="00C94CBB">
        <w:rPr>
          <w:rFonts w:hAnsi="標楷體" w:hint="eastAsia"/>
          <w:color w:val="000000"/>
          <w:szCs w:val="32"/>
        </w:rPr>
        <w:t>『</w:t>
      </w:r>
      <w:r w:rsidR="00C94CBB" w:rsidRPr="00AE4588">
        <w:rPr>
          <w:rFonts w:hAnsi="標楷體" w:hint="eastAsia"/>
          <w:color w:val="000000"/>
          <w:szCs w:val="32"/>
        </w:rPr>
        <w:t>長發</w:t>
      </w:r>
      <w:r w:rsidR="00636FD4">
        <w:rPr>
          <w:rFonts w:hAnsi="標楷體" w:hint="eastAsia"/>
          <w:color w:val="000000"/>
          <w:szCs w:val="32"/>
        </w:rPr>
        <w:t>不鏽鋼</w:t>
      </w:r>
      <w:r w:rsidR="00C94CBB" w:rsidRPr="00AE4588">
        <w:rPr>
          <w:rFonts w:hAnsi="標楷體" w:hint="eastAsia"/>
          <w:color w:val="000000"/>
          <w:szCs w:val="32"/>
        </w:rPr>
        <w:t>廠</w:t>
      </w:r>
      <w:r w:rsidR="00C94CBB">
        <w:rPr>
          <w:rFonts w:hAnsi="標楷體" w:hint="eastAsia"/>
          <w:color w:val="000000"/>
          <w:szCs w:val="32"/>
        </w:rPr>
        <w:t>』</w:t>
      </w:r>
      <w:r w:rsidR="00C94CBB" w:rsidRPr="00AE4588">
        <w:rPr>
          <w:rFonts w:hAnsi="標楷體" w:hint="eastAsia"/>
          <w:color w:val="000000"/>
          <w:szCs w:val="32"/>
        </w:rPr>
        <w:t>之負責人</w:t>
      </w:r>
      <w:r w:rsidR="00C94CBB">
        <w:rPr>
          <w:rFonts w:hAnsi="標楷體" w:hint="eastAsia"/>
          <w:color w:val="000000"/>
          <w:szCs w:val="32"/>
        </w:rPr>
        <w:t>『</w:t>
      </w:r>
      <w:r w:rsidR="0092784C">
        <w:rPr>
          <w:rFonts w:hAnsi="標楷體" w:hint="eastAsia"/>
          <w:color w:val="000000"/>
          <w:szCs w:val="32"/>
        </w:rPr>
        <w:t>陳○發</w:t>
      </w:r>
      <w:r w:rsidR="00C94CBB">
        <w:rPr>
          <w:rFonts w:hAnsi="標楷體" w:hint="eastAsia"/>
          <w:color w:val="000000"/>
          <w:szCs w:val="32"/>
        </w:rPr>
        <w:t>』</w:t>
      </w:r>
      <w:r w:rsidR="00C94CBB" w:rsidRPr="00AE4588">
        <w:rPr>
          <w:rFonts w:hAnsi="標楷體" w:hint="eastAsia"/>
          <w:color w:val="000000"/>
          <w:szCs w:val="32"/>
        </w:rPr>
        <w:t>及員工</w:t>
      </w:r>
      <w:r w:rsidR="00C94CBB">
        <w:rPr>
          <w:rFonts w:hAnsi="標楷體" w:hint="eastAsia"/>
          <w:color w:val="000000"/>
          <w:szCs w:val="32"/>
        </w:rPr>
        <w:t>『</w:t>
      </w:r>
      <w:r w:rsidR="003F2BF1">
        <w:rPr>
          <w:rFonts w:hAnsi="標楷體" w:hint="eastAsia"/>
          <w:color w:val="000000"/>
          <w:szCs w:val="32"/>
        </w:rPr>
        <w:t>張○法</w:t>
      </w:r>
      <w:r w:rsidR="00C94CBB">
        <w:rPr>
          <w:rFonts w:hAnsi="標楷體" w:hint="eastAsia"/>
          <w:color w:val="000000"/>
          <w:szCs w:val="32"/>
        </w:rPr>
        <w:t>』</w:t>
      </w:r>
      <w:r w:rsidR="00C94CBB" w:rsidRPr="00AE4588">
        <w:rPr>
          <w:rFonts w:hAnsi="標楷體" w:hint="eastAsia"/>
          <w:color w:val="000000"/>
          <w:szCs w:val="32"/>
        </w:rPr>
        <w:t>曾於86年5月14日在法務部調查局高雄市調查處之證述，為上訴人不利認定之論據相矛盾；況其他廠商既知名稱，其負責人並非不能查明，此攸關彼此間有無犯意聯絡及行為分擔之認定，原審未予調查釐清，其審理猶有未盡。</w:t>
      </w:r>
      <w:r w:rsidR="00C94CBB">
        <w:rPr>
          <w:rFonts w:hint="eastAsia"/>
        </w:rPr>
        <w:t>」</w:t>
      </w:r>
    </w:p>
    <w:p w:rsidR="00A47868" w:rsidRPr="002F1DF3" w:rsidRDefault="00A47868" w:rsidP="0004220B">
      <w:pPr>
        <w:pStyle w:val="4"/>
        <w:ind w:left="1700" w:hanging="680"/>
        <w:rPr>
          <w:rFonts w:hint="eastAsia"/>
        </w:rPr>
      </w:pPr>
      <w:r>
        <w:rPr>
          <w:rFonts w:hint="eastAsia"/>
        </w:rPr>
        <w:t>最後事實審法院</w:t>
      </w:r>
      <w:r w:rsidR="008E3639">
        <w:rPr>
          <w:rFonts w:hint="eastAsia"/>
        </w:rPr>
        <w:t>就與被告程新勝等採購浮報</w:t>
      </w:r>
      <w:r w:rsidR="008E3639" w:rsidRPr="00AE4588">
        <w:rPr>
          <w:rFonts w:hAnsi="標楷體" w:hint="eastAsia"/>
          <w:color w:val="000000"/>
          <w:szCs w:val="32"/>
        </w:rPr>
        <w:t>有犯意聯絡及行為分擔</w:t>
      </w:r>
      <w:r w:rsidR="008E3639">
        <w:rPr>
          <w:rFonts w:hAnsi="標楷體" w:hint="eastAsia"/>
          <w:color w:val="000000"/>
          <w:szCs w:val="32"/>
        </w:rPr>
        <w:t>之</w:t>
      </w:r>
      <w:r w:rsidR="008E3639">
        <w:rPr>
          <w:rFonts w:hint="eastAsia"/>
        </w:rPr>
        <w:t>廠商</w:t>
      </w:r>
      <w:r w:rsidR="008E3639">
        <w:rPr>
          <w:rFonts w:hAnsi="標楷體" w:hint="eastAsia"/>
          <w:color w:val="000000"/>
          <w:szCs w:val="32"/>
        </w:rPr>
        <w:t>，</w:t>
      </w:r>
      <w:r w:rsidR="00B90B96">
        <w:rPr>
          <w:rFonts w:hAnsi="標楷體" w:hint="eastAsia"/>
          <w:color w:val="000000"/>
          <w:szCs w:val="32"/>
        </w:rPr>
        <w:t>於97年10月7日分別函請</w:t>
      </w:r>
      <w:r w:rsidR="008E3639" w:rsidRPr="00AE4588">
        <w:rPr>
          <w:rFonts w:hAnsi="標楷體" w:hint="eastAsia"/>
          <w:color w:val="000000"/>
          <w:szCs w:val="24"/>
        </w:rPr>
        <w:t>臺南縣警察局佳里分局</w:t>
      </w:r>
      <w:r w:rsidR="00B90B96">
        <w:rPr>
          <w:rFonts w:hAnsi="標楷體" w:hint="eastAsia"/>
          <w:color w:val="000000"/>
          <w:szCs w:val="24"/>
        </w:rPr>
        <w:t>、</w:t>
      </w:r>
      <w:r w:rsidR="00B90B96" w:rsidRPr="00AE4588">
        <w:rPr>
          <w:rFonts w:hAnsi="標楷體" w:hint="eastAsia"/>
          <w:color w:val="000000"/>
          <w:szCs w:val="24"/>
        </w:rPr>
        <w:t>臺南</w:t>
      </w:r>
      <w:r w:rsidR="00B90B96">
        <w:rPr>
          <w:rFonts w:hAnsi="標楷體" w:hint="eastAsia"/>
          <w:color w:val="000000"/>
          <w:szCs w:val="24"/>
        </w:rPr>
        <w:t>市</w:t>
      </w:r>
      <w:r w:rsidR="00B90B96" w:rsidRPr="00AE4588">
        <w:rPr>
          <w:rFonts w:hAnsi="標楷體" w:hint="eastAsia"/>
          <w:color w:val="000000"/>
          <w:szCs w:val="24"/>
        </w:rPr>
        <w:t>警察局</w:t>
      </w:r>
      <w:r w:rsidR="00B90B96">
        <w:rPr>
          <w:rFonts w:hAnsi="標楷體" w:hint="eastAsia"/>
          <w:color w:val="000000"/>
          <w:szCs w:val="24"/>
        </w:rPr>
        <w:t>第三、五</w:t>
      </w:r>
      <w:r w:rsidR="00B90B96" w:rsidRPr="00AE4588">
        <w:rPr>
          <w:rFonts w:hAnsi="標楷體" w:hint="eastAsia"/>
          <w:color w:val="000000"/>
          <w:szCs w:val="24"/>
        </w:rPr>
        <w:t>分局</w:t>
      </w:r>
      <w:r w:rsidR="00B90B96">
        <w:rPr>
          <w:rFonts w:hAnsi="標楷體" w:hint="eastAsia"/>
          <w:color w:val="000000"/>
          <w:szCs w:val="24"/>
        </w:rPr>
        <w:t>、及高雄市</w:t>
      </w:r>
      <w:r w:rsidR="00B90B96" w:rsidRPr="00AE4588">
        <w:rPr>
          <w:rFonts w:hAnsi="標楷體" w:hint="eastAsia"/>
          <w:color w:val="000000"/>
          <w:szCs w:val="24"/>
        </w:rPr>
        <w:t>警察局</w:t>
      </w:r>
      <w:r w:rsidR="00B90B96">
        <w:rPr>
          <w:rFonts w:hAnsi="標楷體" w:hint="eastAsia"/>
          <w:color w:val="000000"/>
          <w:szCs w:val="24"/>
        </w:rPr>
        <w:t>前鎮</w:t>
      </w:r>
      <w:r w:rsidR="00B90B96" w:rsidRPr="00AE4588">
        <w:rPr>
          <w:rFonts w:hAnsi="標楷體" w:hint="eastAsia"/>
          <w:color w:val="000000"/>
          <w:szCs w:val="24"/>
        </w:rPr>
        <w:t>分局</w:t>
      </w:r>
      <w:r w:rsidR="00B90B96">
        <w:rPr>
          <w:rFonts w:hAnsi="標楷體" w:hint="eastAsia"/>
          <w:color w:val="000000"/>
          <w:szCs w:val="24"/>
        </w:rPr>
        <w:t>代為訊問前述各家廠商（證人），並於</w:t>
      </w:r>
      <w:r w:rsidR="00B90B96">
        <w:rPr>
          <w:rFonts w:hAnsi="標楷體" w:hint="eastAsia"/>
          <w:color w:val="000000"/>
          <w:szCs w:val="32"/>
        </w:rPr>
        <w:t>98年6月23日審判期日提示</w:t>
      </w:r>
      <w:r w:rsidR="00B90B96">
        <w:rPr>
          <w:rFonts w:hint="eastAsia"/>
        </w:rPr>
        <w:t>被告程新勝表示意見：「證人我都不認識，餘沒有意見。」</w:t>
      </w:r>
      <w:r w:rsidR="008E3639" w:rsidRPr="00AE4588">
        <w:rPr>
          <w:rFonts w:hAnsi="標楷體" w:cs="HiddenVertOCR" w:hint="eastAsia"/>
          <w:color w:val="000000"/>
          <w:szCs w:val="32"/>
        </w:rPr>
        <w:t>臺南分院98年7月7日96年度上更(六)字第355號</w:t>
      </w:r>
      <w:r w:rsidR="008E3639">
        <w:rPr>
          <w:rFonts w:hAnsi="標楷體" w:cs="HiddenVertOCR" w:hint="eastAsia"/>
          <w:color w:val="000000"/>
          <w:szCs w:val="32"/>
        </w:rPr>
        <w:t>確定</w:t>
      </w:r>
      <w:r w:rsidR="008E3639" w:rsidRPr="00AE4588">
        <w:rPr>
          <w:rFonts w:hAnsi="標楷體" w:cs="HiddenVertOCR" w:hint="eastAsia"/>
          <w:color w:val="000000"/>
          <w:szCs w:val="32"/>
        </w:rPr>
        <w:t>判決</w:t>
      </w:r>
      <w:r w:rsidR="00B90B96">
        <w:rPr>
          <w:rFonts w:hAnsi="標楷體" w:cs="HiddenVertOCR" w:hint="eastAsia"/>
          <w:color w:val="000000"/>
          <w:szCs w:val="32"/>
        </w:rPr>
        <w:t>理由即援引前審判決理由</w:t>
      </w:r>
      <w:r w:rsidR="002F1DF3">
        <w:rPr>
          <w:rFonts w:hAnsi="標楷體" w:cs="HiddenVertOCR" w:hint="eastAsia"/>
          <w:color w:val="000000"/>
          <w:szCs w:val="32"/>
        </w:rPr>
        <w:t>認定</w:t>
      </w:r>
      <w:r w:rsidR="002F1DF3">
        <w:rPr>
          <w:rFonts w:hint="eastAsia"/>
        </w:rPr>
        <w:t>被告程新勝指示已因偽造公文書判決緩刑確定之薛志雲、</w:t>
      </w:r>
      <w:r w:rsidR="002F1DF3" w:rsidRPr="00AE4588">
        <w:rPr>
          <w:rFonts w:hint="eastAsia"/>
          <w:color w:val="000000"/>
        </w:rPr>
        <w:t>鄭人龍</w:t>
      </w:r>
      <w:r w:rsidR="002F1DF3">
        <w:rPr>
          <w:rFonts w:hint="eastAsia"/>
          <w:color w:val="000000"/>
        </w:rPr>
        <w:t>及</w:t>
      </w:r>
      <w:r w:rsidR="002F1DF3">
        <w:rPr>
          <w:rFonts w:hAnsi="標楷體" w:hint="eastAsia"/>
          <w:color w:val="000000"/>
          <w:szCs w:val="32"/>
        </w:rPr>
        <w:t>殷茂源於採購時浮報公款：「</w:t>
      </w:r>
      <w:r w:rsidR="002F1DF3" w:rsidRPr="00AE4588">
        <w:rPr>
          <w:rFonts w:hAnsi="標楷體" w:hint="eastAsia"/>
          <w:color w:val="000000"/>
          <w:szCs w:val="32"/>
        </w:rPr>
        <w:t>檢察官迄未能提出被告等人帳目支出與實際支出之金額以供本院查証，則被告等人帳目支出與實際支出已無從查考。惟就【附表一現金帳目欄所載之金額為浮報之金額】一節，檢察官與被告及其辯護人均未予爭執（見本院更四審卷第166頁起至第167頁），而本件確有浮報，又為共同被告鄭人龍、殷茂源、薛志雲供明在卷，則關於被告程新勝等人浮報之金額，自應以附表一現金帳目欄所載之金額為浮報之金額，應可認定。</w:t>
      </w:r>
      <w:r w:rsidR="002F1DF3">
        <w:rPr>
          <w:rFonts w:hAnsi="標楷體" w:hint="eastAsia"/>
          <w:color w:val="000000"/>
          <w:szCs w:val="32"/>
        </w:rPr>
        <w:t>」</w:t>
      </w:r>
    </w:p>
    <w:p w:rsidR="003C4FA1" w:rsidRPr="00AE4588" w:rsidRDefault="003C4FA1" w:rsidP="0004220B">
      <w:pPr>
        <w:pStyle w:val="4"/>
        <w:ind w:left="1700" w:hanging="680"/>
        <w:rPr>
          <w:rFonts w:hAnsi="標楷體" w:hint="eastAsia"/>
          <w:color w:val="000000"/>
          <w:szCs w:val="32"/>
        </w:rPr>
      </w:pPr>
      <w:r>
        <w:rPr>
          <w:rFonts w:hAnsi="標楷體" w:cs="HiddenVertOCR" w:hint="eastAsia"/>
          <w:color w:val="000000"/>
          <w:szCs w:val="32"/>
        </w:rPr>
        <w:t>惟</w:t>
      </w:r>
      <w:r w:rsidRPr="00AE4588">
        <w:rPr>
          <w:rFonts w:hAnsi="標楷體" w:cs="HiddenVertOCR" w:hint="eastAsia"/>
          <w:color w:val="000000"/>
          <w:szCs w:val="32"/>
        </w:rPr>
        <w:t>最高法院98年度台上字第7256號判決</w:t>
      </w:r>
      <w:r>
        <w:rPr>
          <w:rFonts w:hAnsi="標楷體" w:cs="HiddenVertOCR" w:hint="eastAsia"/>
          <w:color w:val="000000"/>
          <w:szCs w:val="32"/>
        </w:rPr>
        <w:t>駁回</w:t>
      </w:r>
      <w:r w:rsidRPr="00AE4588">
        <w:rPr>
          <w:rFonts w:hAnsi="標楷體" w:cs="HiddenVertOCR" w:hint="eastAsia"/>
          <w:color w:val="000000"/>
          <w:szCs w:val="32"/>
        </w:rPr>
        <w:t>程新勝上訴</w:t>
      </w:r>
      <w:r w:rsidR="008A51B8">
        <w:rPr>
          <w:rFonts w:hAnsi="標楷體" w:cs="HiddenVertOCR" w:hint="eastAsia"/>
          <w:color w:val="000000"/>
          <w:szCs w:val="32"/>
        </w:rPr>
        <w:t>之</w:t>
      </w:r>
      <w:r>
        <w:rPr>
          <w:rFonts w:hAnsi="標楷體" w:cs="HiddenVertOCR" w:hint="eastAsia"/>
          <w:color w:val="000000"/>
          <w:szCs w:val="32"/>
        </w:rPr>
        <w:t>理由</w:t>
      </w:r>
      <w:r w:rsidR="008A51B8">
        <w:rPr>
          <w:rFonts w:hAnsi="標楷體" w:cs="HiddenVertOCR" w:hint="eastAsia"/>
          <w:color w:val="000000"/>
          <w:szCs w:val="32"/>
        </w:rPr>
        <w:t>，</w:t>
      </w:r>
      <w:r w:rsidR="00A55C96">
        <w:rPr>
          <w:rFonts w:hAnsi="標楷體" w:cs="HiddenVertOCR" w:hint="eastAsia"/>
          <w:color w:val="000000"/>
          <w:szCs w:val="32"/>
        </w:rPr>
        <w:t>未再堅持前述</w:t>
      </w:r>
      <w:r w:rsidR="00A55C96">
        <w:rPr>
          <w:rFonts w:hAnsi="標楷體" w:hint="eastAsia"/>
          <w:color w:val="000000"/>
        </w:rPr>
        <w:t>本案</w:t>
      </w:r>
      <w:r w:rsidR="00A55C96">
        <w:rPr>
          <w:rFonts w:hAnsi="標楷體" w:cs="HiddenVertOCR" w:hint="eastAsia"/>
          <w:color w:val="000000"/>
          <w:szCs w:val="32"/>
        </w:rPr>
        <w:t>歷次最高法院</w:t>
      </w:r>
      <w:r w:rsidR="00A55C96" w:rsidRPr="00AE4588">
        <w:rPr>
          <w:rFonts w:hAnsi="標楷體" w:hint="eastAsia"/>
          <w:color w:val="000000"/>
        </w:rPr>
        <w:t>最高法院</w:t>
      </w:r>
      <w:r w:rsidR="00A55C96">
        <w:rPr>
          <w:rFonts w:hAnsi="標楷體" w:hint="eastAsia"/>
          <w:color w:val="000000"/>
        </w:rPr>
        <w:t>89</w:t>
      </w:r>
      <w:r w:rsidR="00A55C96" w:rsidRPr="00AE4588">
        <w:rPr>
          <w:rFonts w:hAnsi="標楷體" w:hint="eastAsia"/>
          <w:color w:val="000000"/>
        </w:rPr>
        <w:t>年台上字第</w:t>
      </w:r>
      <w:r w:rsidR="00A55C96">
        <w:rPr>
          <w:rFonts w:hAnsi="標楷體" w:hint="eastAsia"/>
          <w:color w:val="000000"/>
        </w:rPr>
        <w:t>3373</w:t>
      </w:r>
      <w:r w:rsidR="00A55C96" w:rsidRPr="00AE4588">
        <w:rPr>
          <w:rFonts w:hAnsi="標楷體" w:hint="eastAsia"/>
          <w:color w:val="000000"/>
        </w:rPr>
        <w:t>號</w:t>
      </w:r>
      <w:r w:rsidR="00A55C96">
        <w:rPr>
          <w:rFonts w:hAnsi="標楷體" w:hint="eastAsia"/>
          <w:color w:val="000000"/>
        </w:rPr>
        <w:t>、</w:t>
      </w:r>
      <w:r w:rsidR="00A55C96" w:rsidRPr="00AE4588">
        <w:rPr>
          <w:rFonts w:hAnsi="標楷體" w:hint="eastAsia"/>
          <w:color w:val="000000"/>
        </w:rPr>
        <w:t>92年台上字第2462號</w:t>
      </w:r>
      <w:r w:rsidR="00A55C96">
        <w:rPr>
          <w:rFonts w:hAnsi="標楷體" w:hint="eastAsia"/>
          <w:color w:val="000000"/>
        </w:rPr>
        <w:t>、</w:t>
      </w:r>
      <w:r w:rsidR="00A55C96" w:rsidRPr="00AE4588">
        <w:rPr>
          <w:rFonts w:hAnsi="標楷體" w:hint="eastAsia"/>
          <w:color w:val="000000"/>
        </w:rPr>
        <w:t>9</w:t>
      </w:r>
      <w:r w:rsidR="00A55C96">
        <w:rPr>
          <w:rFonts w:hAnsi="標楷體" w:hint="eastAsia"/>
          <w:color w:val="000000"/>
        </w:rPr>
        <w:t>3</w:t>
      </w:r>
      <w:r w:rsidR="00A55C96" w:rsidRPr="00AE4588">
        <w:rPr>
          <w:rFonts w:hAnsi="標楷體" w:hint="eastAsia"/>
          <w:color w:val="000000"/>
        </w:rPr>
        <w:t>年台上字第</w:t>
      </w:r>
      <w:r w:rsidR="00A55C96">
        <w:rPr>
          <w:rFonts w:hAnsi="標楷體" w:hint="eastAsia"/>
          <w:color w:val="000000"/>
        </w:rPr>
        <w:t>4192</w:t>
      </w:r>
      <w:r w:rsidR="00A55C96" w:rsidRPr="00AE4588">
        <w:rPr>
          <w:rFonts w:hAnsi="標楷體" w:hint="eastAsia"/>
          <w:color w:val="000000"/>
        </w:rPr>
        <w:t>號</w:t>
      </w:r>
      <w:r w:rsidR="00A55C96">
        <w:rPr>
          <w:rFonts w:hAnsi="標楷體" w:hint="eastAsia"/>
          <w:color w:val="000000"/>
        </w:rPr>
        <w:t>、</w:t>
      </w:r>
      <w:r w:rsidR="00A55C96" w:rsidRPr="00AE4588">
        <w:rPr>
          <w:rFonts w:hAnsi="標楷體" w:hint="eastAsia"/>
          <w:color w:val="000000"/>
        </w:rPr>
        <w:t>9</w:t>
      </w:r>
      <w:r w:rsidR="00A55C96">
        <w:rPr>
          <w:rFonts w:hAnsi="標楷體" w:hint="eastAsia"/>
          <w:color w:val="000000"/>
        </w:rPr>
        <w:t>5</w:t>
      </w:r>
      <w:r w:rsidR="00A55C96" w:rsidRPr="00AE4588">
        <w:rPr>
          <w:rFonts w:hAnsi="標楷體" w:hint="eastAsia"/>
          <w:color w:val="000000"/>
        </w:rPr>
        <w:t>年台上字第</w:t>
      </w:r>
      <w:r w:rsidR="00A55C96">
        <w:rPr>
          <w:rFonts w:hAnsi="標楷體" w:hint="eastAsia"/>
          <w:color w:val="000000"/>
        </w:rPr>
        <w:t>369</w:t>
      </w:r>
      <w:r w:rsidR="00A55C96" w:rsidRPr="00AE4588">
        <w:rPr>
          <w:rFonts w:hAnsi="標楷體" w:hint="eastAsia"/>
          <w:color w:val="000000"/>
        </w:rPr>
        <w:t>號</w:t>
      </w:r>
      <w:r w:rsidR="00A55C96">
        <w:rPr>
          <w:rFonts w:hAnsi="標楷體" w:hint="eastAsia"/>
          <w:color w:val="000000"/>
        </w:rPr>
        <w:t>及</w:t>
      </w:r>
      <w:r w:rsidR="00A55C96" w:rsidRPr="00AE4588">
        <w:rPr>
          <w:rFonts w:hAnsi="標楷體" w:hint="eastAsia"/>
          <w:color w:val="000000"/>
        </w:rPr>
        <w:t>96年台上字第4533號</w:t>
      </w:r>
      <w:r w:rsidR="00A55C96">
        <w:rPr>
          <w:rFonts w:hAnsi="標楷體" w:hint="eastAsia"/>
          <w:color w:val="000000"/>
        </w:rPr>
        <w:t>等</w:t>
      </w:r>
      <w:r w:rsidR="00A55C96" w:rsidRPr="00AE4588">
        <w:rPr>
          <w:rFonts w:hAnsi="標楷體" w:hint="eastAsia"/>
          <w:color w:val="000000"/>
        </w:rPr>
        <w:t>判決</w:t>
      </w:r>
      <w:r w:rsidR="00A55C96">
        <w:rPr>
          <w:rFonts w:hAnsi="標楷體" w:cs="HiddenVertOCR" w:hint="eastAsia"/>
          <w:color w:val="000000"/>
          <w:szCs w:val="32"/>
        </w:rPr>
        <w:t>發回意旨指摘原審法院未</w:t>
      </w:r>
      <w:r w:rsidR="00A55C96" w:rsidRPr="0004220B">
        <w:rPr>
          <w:rFonts w:hAnsi="標楷體" w:hint="eastAsia"/>
          <w:color w:val="000000"/>
          <w:szCs w:val="32"/>
        </w:rPr>
        <w:t>調查</w:t>
      </w:r>
      <w:r w:rsidR="00A55C96">
        <w:rPr>
          <w:rFonts w:hAnsi="標楷體" w:hint="eastAsia"/>
          <w:color w:val="000000"/>
          <w:szCs w:val="32"/>
        </w:rPr>
        <w:t>高雄市調處製作之</w:t>
      </w:r>
      <w:r w:rsidR="00A55C96" w:rsidRPr="004D6FBD">
        <w:rPr>
          <w:rFonts w:hint="eastAsia"/>
          <w:color w:val="000000"/>
        </w:rPr>
        <w:t>「浮報價額事證對照表」</w:t>
      </w:r>
      <w:r w:rsidR="00A55C96">
        <w:rPr>
          <w:rFonts w:hint="eastAsia"/>
          <w:color w:val="000000"/>
        </w:rPr>
        <w:t>所列27筆</w:t>
      </w:r>
      <w:r w:rsidR="00A55C96" w:rsidRPr="004D6FBD">
        <w:rPr>
          <w:rFonts w:hint="eastAsia"/>
          <w:color w:val="000000"/>
        </w:rPr>
        <w:t>浮報價額事證</w:t>
      </w:r>
      <w:r w:rsidR="00A55C96">
        <w:rPr>
          <w:rFonts w:hint="eastAsia"/>
          <w:color w:val="000000"/>
        </w:rPr>
        <w:t>是否真實：「</w:t>
      </w:r>
      <w:r w:rsidR="00A55C96" w:rsidRPr="00AE4588">
        <w:rPr>
          <w:rFonts w:hint="eastAsia"/>
        </w:rPr>
        <w:t>凡於適用法律有關之重要事項，必須詳加認定，明確記載，然後於理由內敘明犯罪事實所憑之證據及認定之理由，始足為適用法律之依據。</w:t>
      </w:r>
      <w:r w:rsidR="00A55C96">
        <w:rPr>
          <w:rFonts w:hint="eastAsia"/>
          <w:color w:val="000000"/>
        </w:rPr>
        <w:t>」反之，就歷審法院相同之判決理由，</w:t>
      </w:r>
      <w:r w:rsidR="00B34F93">
        <w:rPr>
          <w:rFonts w:hint="eastAsia"/>
          <w:color w:val="000000"/>
        </w:rPr>
        <w:t>改引據事實審法院自由心證之法理</w:t>
      </w:r>
      <w:r w:rsidR="00A55C96">
        <w:rPr>
          <w:rFonts w:hint="eastAsia"/>
          <w:color w:val="000000"/>
        </w:rPr>
        <w:t>，</w:t>
      </w:r>
      <w:r w:rsidR="00B34F93">
        <w:rPr>
          <w:rFonts w:hint="eastAsia"/>
          <w:color w:val="000000"/>
        </w:rPr>
        <w:t>肯認最後事實審</w:t>
      </w:r>
      <w:r w:rsidR="00A55C96">
        <w:rPr>
          <w:rFonts w:hint="eastAsia"/>
          <w:color w:val="000000"/>
        </w:rPr>
        <w:t>法院</w:t>
      </w:r>
      <w:r w:rsidR="00B34F93">
        <w:rPr>
          <w:rFonts w:hint="eastAsia"/>
          <w:color w:val="000000"/>
        </w:rPr>
        <w:t>判決之理由（</w:t>
      </w:r>
      <w:r w:rsidR="00A55C96">
        <w:rPr>
          <w:rFonts w:hint="eastAsia"/>
          <w:color w:val="000000"/>
        </w:rPr>
        <w:t>亦即，</w:t>
      </w:r>
      <w:r w:rsidR="00B34F93">
        <w:rPr>
          <w:rFonts w:hint="eastAsia"/>
          <w:color w:val="000000"/>
        </w:rPr>
        <w:t>實</w:t>
      </w:r>
      <w:r w:rsidR="00A55C96">
        <w:rPr>
          <w:rFonts w:hint="eastAsia"/>
          <w:color w:val="000000"/>
        </w:rPr>
        <w:t>質</w:t>
      </w:r>
      <w:r w:rsidR="00B34F93">
        <w:rPr>
          <w:rFonts w:hint="eastAsia"/>
          <w:color w:val="000000"/>
        </w:rPr>
        <w:t>上仍係援引該院歷次更審判決</w:t>
      </w:r>
      <w:r w:rsidR="00A55C96">
        <w:rPr>
          <w:rFonts w:hint="eastAsia"/>
          <w:color w:val="000000"/>
        </w:rPr>
        <w:t>之</w:t>
      </w:r>
      <w:r w:rsidR="00B34F93">
        <w:rPr>
          <w:rFonts w:hint="eastAsia"/>
          <w:color w:val="000000"/>
        </w:rPr>
        <w:t>理由）：「</w:t>
      </w:r>
      <w:r w:rsidR="00B34F93" w:rsidRPr="00AE4588">
        <w:rPr>
          <w:rFonts w:hAnsi="標楷體" w:hint="eastAsia"/>
          <w:color w:val="000000"/>
          <w:szCs w:val="32"/>
        </w:rPr>
        <w:t>證據之取捨與其證明力之判斷，以及事實有無之認定，屬事實審法院之職權，苟其取捨證據與判斷證據證明力並不違背經驗法則及論理法則，即不容任意指為違背法令，而執為第三審適法之上訴理由。</w:t>
      </w:r>
      <w:r w:rsidR="00B34F93">
        <w:rPr>
          <w:rFonts w:hint="eastAsia"/>
          <w:color w:val="000000"/>
        </w:rPr>
        <w:t>」</w:t>
      </w:r>
      <w:r w:rsidR="008A51B8">
        <w:rPr>
          <w:rFonts w:hint="eastAsia"/>
          <w:color w:val="000000"/>
        </w:rPr>
        <w:t>並稱</w:t>
      </w:r>
      <w:r w:rsidRPr="00AE4588">
        <w:rPr>
          <w:rFonts w:hAnsi="標楷體" w:cs="HiddenVertOCR" w:hint="eastAsia"/>
          <w:color w:val="000000"/>
          <w:szCs w:val="32"/>
        </w:rPr>
        <w:t>：</w:t>
      </w:r>
      <w:r w:rsidR="008A51B8">
        <w:rPr>
          <w:rFonts w:hAnsi="標楷體" w:cs="HiddenVertOCR" w:hint="eastAsia"/>
          <w:color w:val="000000"/>
          <w:szCs w:val="32"/>
        </w:rPr>
        <w:t>「</w:t>
      </w:r>
      <w:r w:rsidR="008A51B8" w:rsidRPr="00AE4588">
        <w:rPr>
          <w:rFonts w:hAnsi="標楷體" w:hint="eastAsia"/>
          <w:color w:val="000000"/>
          <w:szCs w:val="32"/>
        </w:rPr>
        <w:t>原判決綜合全案卷證資料，本於事實審法院之推理作用，認上訴人有其事實欄所載犯行，因而撤銷第一審關於上訴人此等部分之科刑判決，改判依行為時連續犯及牽連犯規定，從一重論上訴人以共同連續依據法令從事公務之人員，購辦公用物品，浮報價額罪，量處有期徒刑10年6月，併諭知相關從刑。已敘明所憑證據及認定理由，並對相關證據詳為取捨之論述；復說明扣案現金帳冊5張，係已判刑確定之共犯鄭人龍所製作，內容係關於上訴人浮報或虛報採購數額取得公款數額及支用流向，核與已判刑確定之共犯薛志雲所製關於佳里榮家業務費或維護費支出</w:t>
      </w:r>
      <w:r w:rsidR="008A51B8">
        <w:rPr>
          <w:rFonts w:hAnsi="標楷體" w:hint="eastAsia"/>
          <w:color w:val="000000"/>
          <w:szCs w:val="32"/>
        </w:rPr>
        <w:t>『</w:t>
      </w:r>
      <w:r w:rsidR="008A51B8" w:rsidRPr="00AE4588">
        <w:rPr>
          <w:rFonts w:hAnsi="標楷體" w:hint="eastAsia"/>
          <w:color w:val="000000"/>
          <w:szCs w:val="32"/>
        </w:rPr>
        <w:t>帳目便條紙</w:t>
      </w:r>
      <w:r w:rsidR="008A51B8">
        <w:rPr>
          <w:rFonts w:hAnsi="標楷體" w:hint="eastAsia"/>
          <w:color w:val="000000"/>
          <w:szCs w:val="32"/>
        </w:rPr>
        <w:t>』</w:t>
      </w:r>
      <w:r w:rsidR="008A51B8" w:rsidRPr="00AE4588">
        <w:rPr>
          <w:rFonts w:hAnsi="標楷體" w:hint="eastAsia"/>
          <w:color w:val="000000"/>
          <w:szCs w:val="32"/>
        </w:rPr>
        <w:t>7張記載內容相符</w:t>
      </w:r>
      <w:r w:rsidR="008A51B8">
        <w:rPr>
          <w:rFonts w:hint="eastAsia"/>
        </w:rPr>
        <w:t>…</w:t>
      </w:r>
      <w:r w:rsidR="008A51B8">
        <w:rPr>
          <w:rFonts w:hAnsi="標楷體" w:hint="eastAsia"/>
          <w:color w:val="000000"/>
          <w:szCs w:val="32"/>
        </w:rPr>
        <w:t>。</w:t>
      </w:r>
      <w:r w:rsidR="008A51B8">
        <w:rPr>
          <w:rFonts w:hAnsi="標楷體" w:cs="HiddenVertOCR" w:hint="eastAsia"/>
          <w:color w:val="000000"/>
          <w:szCs w:val="32"/>
        </w:rPr>
        <w:t>」</w:t>
      </w:r>
    </w:p>
    <w:p w:rsidR="005450F1" w:rsidRPr="005450F1" w:rsidRDefault="007E07C5" w:rsidP="0004220B">
      <w:pPr>
        <w:pStyle w:val="3"/>
        <w:ind w:left="1360" w:hanging="680"/>
        <w:rPr>
          <w:rFonts w:hint="eastAsia"/>
          <w:color w:val="000000"/>
        </w:rPr>
      </w:pPr>
      <w:bookmarkStart w:id="257" w:name="_Toc292876526"/>
      <w:r>
        <w:rPr>
          <w:rFonts w:hint="eastAsia"/>
          <w:color w:val="000000"/>
        </w:rPr>
        <w:t>再</w:t>
      </w:r>
      <w:r w:rsidR="00C5674F">
        <w:rPr>
          <w:rFonts w:hint="eastAsia"/>
          <w:color w:val="000000"/>
        </w:rPr>
        <w:t>按</w:t>
      </w:r>
      <w:r>
        <w:rPr>
          <w:rFonts w:hint="eastAsia"/>
          <w:color w:val="000000"/>
        </w:rPr>
        <w:t>刑事訴訟法第156條第2項規定：「被告或共犯之自白，不得作為有罪判決之唯一證據，仍應調查其他必要之證據，以察其是否與事實相符。」</w:t>
      </w:r>
      <w:r w:rsidR="00C5674F">
        <w:rPr>
          <w:rFonts w:hAnsi="標楷體" w:hint="eastAsia"/>
          <w:color w:val="000000"/>
          <w:szCs w:val="32"/>
        </w:rPr>
        <w:t>高雄市調處</w:t>
      </w:r>
      <w:r w:rsidR="00C5674F">
        <w:rPr>
          <w:rFonts w:hint="eastAsia"/>
          <w:color w:val="000000"/>
        </w:rPr>
        <w:t>依據檢察官之指示，</w:t>
      </w:r>
      <w:r w:rsidR="00C5674F">
        <w:rPr>
          <w:rFonts w:hAnsi="標楷體" w:hint="eastAsia"/>
          <w:color w:val="000000"/>
          <w:szCs w:val="32"/>
        </w:rPr>
        <w:t>製作</w:t>
      </w:r>
      <w:r w:rsidR="00C5674F" w:rsidRPr="004D6FBD">
        <w:rPr>
          <w:rFonts w:hint="eastAsia"/>
          <w:color w:val="000000"/>
        </w:rPr>
        <w:t>「浮報價額事證對照表」</w:t>
      </w:r>
      <w:r w:rsidR="00C5674F">
        <w:rPr>
          <w:rFonts w:hint="eastAsia"/>
          <w:color w:val="000000"/>
        </w:rPr>
        <w:t>後，傳訊</w:t>
      </w:r>
      <w:r w:rsidR="00C5674F" w:rsidRPr="00AE4588">
        <w:rPr>
          <w:rFonts w:hint="eastAsia"/>
          <w:color w:val="000000"/>
        </w:rPr>
        <w:t>鄭人龍</w:t>
      </w:r>
      <w:r w:rsidR="00C5674F">
        <w:rPr>
          <w:rFonts w:hint="eastAsia"/>
          <w:color w:val="000000"/>
        </w:rPr>
        <w:t>及</w:t>
      </w:r>
      <w:r w:rsidR="00C5674F">
        <w:rPr>
          <w:rFonts w:hAnsi="標楷體" w:hint="eastAsia"/>
          <w:color w:val="000000"/>
          <w:szCs w:val="32"/>
        </w:rPr>
        <w:t>殷茂源分別於86年9月6日及9日核對</w:t>
      </w:r>
      <w:r w:rsidR="00C5674F" w:rsidRPr="004D6FBD">
        <w:rPr>
          <w:rFonts w:hint="eastAsia"/>
          <w:color w:val="000000"/>
        </w:rPr>
        <w:t>「浮報價額事證對照表」</w:t>
      </w:r>
      <w:r w:rsidR="00C5674F">
        <w:rPr>
          <w:rFonts w:hint="eastAsia"/>
          <w:color w:val="000000"/>
        </w:rPr>
        <w:t>與渠等製作之</w:t>
      </w:r>
      <w:r w:rsidR="00C5674F" w:rsidRPr="00AE4588">
        <w:rPr>
          <w:rFonts w:hAnsi="標楷體" w:hint="eastAsia"/>
          <w:color w:val="000000"/>
          <w:szCs w:val="32"/>
        </w:rPr>
        <w:t>現金帳目與佳里榮家會計行政經費明細分類帳登載之日期、摘要(品項)、款項、來源、金額、承包廠商等項目是否相符</w:t>
      </w:r>
      <w:r w:rsidR="00C5674F">
        <w:rPr>
          <w:rFonts w:hAnsi="標楷體" w:hint="eastAsia"/>
          <w:color w:val="000000"/>
          <w:szCs w:val="32"/>
        </w:rPr>
        <w:t>時。</w:t>
      </w:r>
      <w:r w:rsidR="00C5674F" w:rsidRPr="00AE4588">
        <w:rPr>
          <w:rFonts w:hint="eastAsia"/>
          <w:color w:val="000000"/>
        </w:rPr>
        <w:t>鄭人龍</w:t>
      </w:r>
      <w:r w:rsidR="00C5674F">
        <w:rPr>
          <w:rFonts w:hAnsi="標楷體" w:hint="eastAsia"/>
          <w:color w:val="000000"/>
          <w:szCs w:val="32"/>
        </w:rPr>
        <w:t>答稱：「</w:t>
      </w:r>
      <w:r w:rsidR="00C5674F" w:rsidRPr="00AE4588">
        <w:rPr>
          <w:rFonts w:hAnsi="標楷體" w:hint="eastAsia"/>
          <w:color w:val="000000"/>
          <w:szCs w:val="32"/>
        </w:rPr>
        <w:t>經我核對上開統計表與本榮家相關之行政經費(含維護費、業務費)明細分類帳，確認該二張對照表所登載之關於本案維護費、業務費所列計之日期、品項(摘要)款項來源、金額、包商等項目</w:t>
      </w:r>
      <w:r w:rsidR="00C5674F" w:rsidRPr="005D1D82">
        <w:rPr>
          <w:rFonts w:hAnsi="標楷體" w:hint="eastAsia"/>
          <w:color w:val="000000"/>
          <w:szCs w:val="32"/>
        </w:rPr>
        <w:t>大致相符，</w:t>
      </w:r>
      <w:r w:rsidR="00C5674F" w:rsidRPr="00AE4588">
        <w:rPr>
          <w:rFonts w:hAnsi="標楷體" w:hint="eastAsia"/>
          <w:color w:val="000000"/>
          <w:szCs w:val="32"/>
        </w:rPr>
        <w:t>其中由我於85年9月至86年3月所經辦者共有20筆，(含最後二筆以薛志雲名義列計者)，總金額共計新台幣62萬2628元。</w:t>
      </w:r>
      <w:r w:rsidR="00C5674F">
        <w:rPr>
          <w:rFonts w:hAnsi="標楷體" w:hint="eastAsia"/>
          <w:color w:val="000000"/>
          <w:szCs w:val="32"/>
        </w:rPr>
        <w:t>」殷茂源答復內容亦相同。</w:t>
      </w:r>
      <w:r w:rsidR="006E5EAD">
        <w:rPr>
          <w:rFonts w:hint="eastAsia"/>
        </w:rPr>
        <w:t>歷審法院及確定判決理由</w:t>
      </w:r>
      <w:r w:rsidR="00C5674F">
        <w:rPr>
          <w:rFonts w:hint="eastAsia"/>
        </w:rPr>
        <w:t>爰</w:t>
      </w:r>
      <w:r w:rsidR="001C2593">
        <w:rPr>
          <w:rFonts w:hint="eastAsia"/>
        </w:rPr>
        <w:t>採</w:t>
      </w:r>
      <w:r w:rsidR="00C5674F">
        <w:rPr>
          <w:rFonts w:hint="eastAsia"/>
        </w:rPr>
        <w:t>認</w:t>
      </w:r>
      <w:r w:rsidR="00C5674F" w:rsidRPr="004D6FBD">
        <w:rPr>
          <w:rFonts w:hint="eastAsia"/>
          <w:color w:val="000000"/>
        </w:rPr>
        <w:t>「浮報價額事證對照表」</w:t>
      </w:r>
      <w:r w:rsidR="00C5674F">
        <w:rPr>
          <w:rFonts w:hint="eastAsia"/>
          <w:color w:val="000000"/>
        </w:rPr>
        <w:t>及</w:t>
      </w:r>
      <w:r w:rsidR="006E5EAD">
        <w:rPr>
          <w:rFonts w:hAnsi="標楷體" w:hint="eastAsia"/>
          <w:color w:val="000000"/>
          <w:szCs w:val="32"/>
        </w:rPr>
        <w:t>現金帳冊等</w:t>
      </w:r>
      <w:r w:rsidR="001C2593">
        <w:rPr>
          <w:rFonts w:hAnsi="標楷體" w:hint="eastAsia"/>
          <w:color w:val="000000"/>
          <w:szCs w:val="32"/>
        </w:rPr>
        <w:t>為被告等辦理採購浮報公款之證據。</w:t>
      </w:r>
      <w:r w:rsidR="001C2593">
        <w:rPr>
          <w:rFonts w:hint="eastAsia"/>
          <w:color w:val="000000"/>
        </w:rPr>
        <w:t>惟</w:t>
      </w:r>
      <w:r w:rsidR="001C2593" w:rsidRPr="00AE4588">
        <w:rPr>
          <w:rFonts w:hint="eastAsia"/>
          <w:color w:val="000000"/>
        </w:rPr>
        <w:t>查</w:t>
      </w:r>
      <w:r w:rsidR="001C2593">
        <w:rPr>
          <w:rFonts w:hint="eastAsia"/>
          <w:color w:val="000000"/>
        </w:rPr>
        <w:t>，</w:t>
      </w:r>
      <w:r w:rsidR="00C5674F">
        <w:rPr>
          <w:rFonts w:hAnsi="標楷體" w:hint="eastAsia"/>
          <w:color w:val="000000"/>
          <w:szCs w:val="32"/>
        </w:rPr>
        <w:t>經本院調查發現</w:t>
      </w:r>
      <w:r w:rsidR="006E5EAD">
        <w:rPr>
          <w:rFonts w:hAnsi="標楷體" w:hint="eastAsia"/>
          <w:color w:val="000000"/>
          <w:szCs w:val="32"/>
        </w:rPr>
        <w:t>金額不合</w:t>
      </w:r>
      <w:r w:rsidR="0004220B">
        <w:rPr>
          <w:rFonts w:hAnsi="標楷體" w:hint="eastAsia"/>
          <w:color w:val="000000"/>
          <w:szCs w:val="32"/>
        </w:rPr>
        <w:t>，分述</w:t>
      </w:r>
      <w:r w:rsidR="006E5EAD">
        <w:rPr>
          <w:rFonts w:hAnsi="標楷體" w:hint="eastAsia"/>
          <w:color w:val="000000"/>
          <w:szCs w:val="32"/>
        </w:rPr>
        <w:t>如下</w:t>
      </w:r>
      <w:r w:rsidR="00CD36AC">
        <w:rPr>
          <w:rFonts w:hint="eastAsia"/>
        </w:rPr>
        <w:t>：</w:t>
      </w:r>
      <w:bookmarkEnd w:id="257"/>
    </w:p>
    <w:p w:rsidR="00AB4E15" w:rsidRPr="00AB4E15" w:rsidRDefault="005D1D82" w:rsidP="0004220B">
      <w:pPr>
        <w:pStyle w:val="4"/>
        <w:ind w:left="1700" w:hanging="680"/>
        <w:rPr>
          <w:rFonts w:hint="eastAsia"/>
          <w:color w:val="000000"/>
        </w:rPr>
      </w:pPr>
      <w:r>
        <w:rPr>
          <w:rFonts w:hAnsi="標楷體" w:hint="eastAsia"/>
          <w:color w:val="000000"/>
          <w:szCs w:val="32"/>
        </w:rPr>
        <w:t>本案更審前台南高分院88年度上訴字第498號判決依據高雄市調處製作之</w:t>
      </w:r>
      <w:r w:rsidRPr="00AE4588">
        <w:rPr>
          <w:rFonts w:hint="eastAsia"/>
          <w:color w:val="000000"/>
        </w:rPr>
        <w:t>「浮報價額事證對照表」</w:t>
      </w:r>
      <w:r>
        <w:rPr>
          <w:rFonts w:hint="eastAsia"/>
          <w:color w:val="000000"/>
        </w:rPr>
        <w:t>認定鄭人龍共同浮報價額計66萬5628元。惟經</w:t>
      </w:r>
      <w:r>
        <w:rPr>
          <w:rFonts w:hAnsi="標楷體" w:hint="eastAsia"/>
          <w:color w:val="000000"/>
          <w:szCs w:val="32"/>
        </w:rPr>
        <w:t>最高法院89年度3373號判決指摘：「</w:t>
      </w:r>
      <w:r w:rsidRPr="00AE4588">
        <w:rPr>
          <w:rFonts w:hAnsi="標楷體" w:hint="eastAsia"/>
          <w:color w:val="000000"/>
          <w:szCs w:val="32"/>
        </w:rPr>
        <w:t>原判決附表一所列第20筆採購項目（垃圾袋）之</w:t>
      </w:r>
      <w:r>
        <w:rPr>
          <w:rFonts w:hAnsi="標楷體" w:hint="eastAsia"/>
          <w:color w:val="000000"/>
          <w:szCs w:val="32"/>
        </w:rPr>
        <w:t>『</w:t>
      </w:r>
      <w:r w:rsidRPr="00AE4588">
        <w:rPr>
          <w:rFonts w:hAnsi="標楷體" w:hint="eastAsia"/>
          <w:color w:val="000000"/>
          <w:szCs w:val="32"/>
        </w:rPr>
        <w:t>扣案現金帳目金額</w:t>
      </w:r>
      <w:r>
        <w:rPr>
          <w:rFonts w:hAnsi="標楷體" w:hint="eastAsia"/>
          <w:color w:val="000000"/>
          <w:szCs w:val="32"/>
        </w:rPr>
        <w:t>』</w:t>
      </w:r>
      <w:r w:rsidRPr="00AE4588">
        <w:rPr>
          <w:rFonts w:hAnsi="標楷體" w:hint="eastAsia"/>
          <w:color w:val="000000"/>
          <w:szCs w:val="32"/>
        </w:rPr>
        <w:t>（即浮報</w:t>
      </w:r>
      <w:r w:rsidRPr="0004220B">
        <w:rPr>
          <w:rFonts w:hint="eastAsia"/>
          <w:color w:val="000000"/>
        </w:rPr>
        <w:t>牟取</w:t>
      </w:r>
      <w:r w:rsidRPr="00AE4588">
        <w:rPr>
          <w:rFonts w:hAnsi="標楷體" w:hint="eastAsia"/>
          <w:color w:val="000000"/>
          <w:szCs w:val="32"/>
        </w:rPr>
        <w:t>6萬7175元），竟較「榮家會計帳目金額」（6萬5000元）多出2175元，顯與情理有悖。究竟該筆帳目金額之記載是否正確？為何牟得之金額竟超過帳目上金額？不無疑竇，自應查明釐清。乃原審未予究明，遽認此部分浮報牟取之金額為6萬7175元，尚嫌率斷。</w:t>
      </w:r>
      <w:r>
        <w:rPr>
          <w:rFonts w:hAnsi="標楷體" w:hint="eastAsia"/>
          <w:color w:val="000000"/>
          <w:szCs w:val="32"/>
        </w:rPr>
        <w:t>」撤銷原判決發回原法院。</w:t>
      </w:r>
    </w:p>
    <w:p w:rsidR="00AB4E15" w:rsidRDefault="005D1D82" w:rsidP="0004220B">
      <w:pPr>
        <w:pStyle w:val="4"/>
        <w:ind w:left="1700" w:hanging="680"/>
        <w:rPr>
          <w:rFonts w:hint="eastAsia"/>
        </w:rPr>
      </w:pPr>
      <w:r>
        <w:rPr>
          <w:rFonts w:hint="eastAsia"/>
        </w:rPr>
        <w:t>更一審法院於89</w:t>
      </w:r>
      <w:r w:rsidRPr="00AE4588">
        <w:rPr>
          <w:rFonts w:hint="eastAsia"/>
        </w:rPr>
        <w:t>年</w:t>
      </w:r>
      <w:r>
        <w:rPr>
          <w:rFonts w:hint="eastAsia"/>
        </w:rPr>
        <w:t>9</w:t>
      </w:r>
      <w:r w:rsidRPr="00AE4588">
        <w:rPr>
          <w:rFonts w:hint="eastAsia"/>
        </w:rPr>
        <w:t>月</w:t>
      </w:r>
      <w:r>
        <w:rPr>
          <w:rFonts w:hint="eastAsia"/>
        </w:rPr>
        <w:t>26</w:t>
      </w:r>
      <w:r w:rsidRPr="00AE4588">
        <w:rPr>
          <w:rFonts w:hint="eastAsia"/>
        </w:rPr>
        <w:t>日</w:t>
      </w:r>
      <w:r>
        <w:rPr>
          <w:rFonts w:hint="eastAsia"/>
        </w:rPr>
        <w:t>庭訊，</w:t>
      </w:r>
      <w:r w:rsidR="00047010">
        <w:rPr>
          <w:rFonts w:hint="eastAsia"/>
        </w:rPr>
        <w:t>受命</w:t>
      </w:r>
      <w:r w:rsidRPr="00AE4588">
        <w:rPr>
          <w:rFonts w:hint="eastAsia"/>
        </w:rPr>
        <w:t>法官</w:t>
      </w:r>
      <w:r w:rsidR="00047010">
        <w:rPr>
          <w:rFonts w:hint="eastAsia"/>
        </w:rPr>
        <w:t>林永茂</w:t>
      </w:r>
      <w:r w:rsidRPr="00AE4588">
        <w:rPr>
          <w:rFonts w:hint="eastAsia"/>
        </w:rPr>
        <w:t>問</w:t>
      </w:r>
      <w:r>
        <w:rPr>
          <w:rFonts w:hint="eastAsia"/>
        </w:rPr>
        <w:t>：有何證據請求調查</w:t>
      </w:r>
      <w:r w:rsidRPr="00AE4588">
        <w:rPr>
          <w:rFonts w:hint="eastAsia"/>
        </w:rPr>
        <w:t>？</w:t>
      </w:r>
      <w:r>
        <w:rPr>
          <w:rFonts w:hint="eastAsia"/>
        </w:rPr>
        <w:t>鄭人龍就前述最高法院判決發回指摘事項主動說明：「最高法院判決第2頁最後一行多出2175元是筆誤</w:t>
      </w:r>
      <w:r w:rsidRPr="00AE4588">
        <w:rPr>
          <w:rFonts w:hint="eastAsia"/>
        </w:rPr>
        <w:t>。</w:t>
      </w:r>
      <w:r>
        <w:rPr>
          <w:rFonts w:hint="eastAsia"/>
        </w:rPr>
        <w:t>整數是6萬5000元。」台南高分院88年度上訴字第498號更一審判決事實欄爰認定鄭人龍共同浮報價額減去</w:t>
      </w:r>
      <w:r w:rsidRPr="00AE4588">
        <w:rPr>
          <w:rFonts w:hint="eastAsia"/>
        </w:rPr>
        <w:t>2175元</w:t>
      </w:r>
      <w:r>
        <w:rPr>
          <w:rFonts w:hint="eastAsia"/>
        </w:rPr>
        <w:t>，另計66萬</w:t>
      </w:r>
      <w:r w:rsidRPr="0004220B">
        <w:rPr>
          <w:rFonts w:hint="eastAsia"/>
          <w:color w:val="000000"/>
        </w:rPr>
        <w:t>3453</w:t>
      </w:r>
      <w:r>
        <w:rPr>
          <w:rFonts w:hint="eastAsia"/>
        </w:rPr>
        <w:t>元。程新勝指示鄭人龍浮報價額亦減去</w:t>
      </w:r>
      <w:r w:rsidRPr="00AE4588">
        <w:rPr>
          <w:rFonts w:hint="eastAsia"/>
        </w:rPr>
        <w:t>2175元</w:t>
      </w:r>
      <w:r>
        <w:rPr>
          <w:rFonts w:hint="eastAsia"/>
        </w:rPr>
        <w:t>，另計92萬5553元，並將判決附表一</w:t>
      </w:r>
      <w:r w:rsidRPr="00AE4588">
        <w:rPr>
          <w:rFonts w:hint="eastAsia"/>
        </w:rPr>
        <w:t>「浮報價額事證對照表」第20筆</w:t>
      </w:r>
      <w:r>
        <w:rPr>
          <w:rFonts w:hint="eastAsia"/>
        </w:rPr>
        <w:t>經手人鄭人龍</w:t>
      </w:r>
      <w:r w:rsidRPr="00AE4588">
        <w:rPr>
          <w:rFonts w:hint="eastAsia"/>
        </w:rPr>
        <w:t>採購項目（垃圾袋）之</w:t>
      </w:r>
      <w:r>
        <w:rPr>
          <w:rFonts w:hint="eastAsia"/>
        </w:rPr>
        <w:t>『</w:t>
      </w:r>
      <w:r w:rsidRPr="00AE4588">
        <w:rPr>
          <w:rFonts w:hint="eastAsia"/>
        </w:rPr>
        <w:t>扣案現金帳目金額</w:t>
      </w:r>
      <w:r>
        <w:rPr>
          <w:rFonts w:hint="eastAsia"/>
        </w:rPr>
        <w:t>』</w:t>
      </w:r>
      <w:r w:rsidRPr="00AE4588">
        <w:rPr>
          <w:rFonts w:hint="eastAsia"/>
        </w:rPr>
        <w:t>（即浮報牟取6萬7175元）</w:t>
      </w:r>
      <w:r>
        <w:rPr>
          <w:rFonts w:hint="eastAsia"/>
        </w:rPr>
        <w:t>以手寫更正為6萬5000元，惟無更正章，無法得知究係何人更正。</w:t>
      </w:r>
    </w:p>
    <w:p w:rsidR="007A3D9F" w:rsidRDefault="005D1D82" w:rsidP="007A0019">
      <w:pPr>
        <w:pStyle w:val="4"/>
        <w:ind w:left="1700" w:hanging="680"/>
        <w:rPr>
          <w:rFonts w:hint="eastAsia"/>
        </w:rPr>
      </w:pPr>
      <w:r>
        <w:rPr>
          <w:rFonts w:hint="eastAsia"/>
        </w:rPr>
        <w:t>惟查，更</w:t>
      </w:r>
      <w:r w:rsidR="00AB4E15">
        <w:rPr>
          <w:rFonts w:hint="eastAsia"/>
        </w:rPr>
        <w:t>一</w:t>
      </w:r>
      <w:r>
        <w:rPr>
          <w:rFonts w:hint="eastAsia"/>
        </w:rPr>
        <w:t>審判決理由就該鄭人龍於庭訊所稱：多出2175元是筆誤一詞，隻字未提，即逕行更正起訴及原審判決浮報公款金額。惟浮報金額究係6萬5000元或</w:t>
      </w:r>
      <w:r w:rsidRPr="00AE4588">
        <w:rPr>
          <w:rFonts w:hint="eastAsia"/>
        </w:rPr>
        <w:t>6萬7175元</w:t>
      </w:r>
      <w:r>
        <w:rPr>
          <w:rFonts w:hint="eastAsia"/>
        </w:rPr>
        <w:t>之問題，鄭人龍自86年5月14日被高雄市調處多次傳訊，歷高雄地檢署及台南地檢署二位檢察官偵訊、更審前第一審及上訴審法院訊問時均肯定該筆浮報金額係</w:t>
      </w:r>
      <w:r w:rsidRPr="00AE4588">
        <w:rPr>
          <w:rFonts w:hint="eastAsia"/>
        </w:rPr>
        <w:t>6萬7175元</w:t>
      </w:r>
      <w:r>
        <w:rPr>
          <w:rFonts w:hint="eastAsia"/>
        </w:rPr>
        <w:t>。</w:t>
      </w:r>
      <w:r w:rsidR="002E269A">
        <w:rPr>
          <w:rFonts w:hint="eastAsia"/>
        </w:rPr>
        <w:t>惟</w:t>
      </w:r>
      <w:r>
        <w:rPr>
          <w:rFonts w:hint="eastAsia"/>
        </w:rPr>
        <w:t>更一審法院</w:t>
      </w:r>
      <w:r w:rsidR="002E269A">
        <w:rPr>
          <w:rFonts w:hint="eastAsia"/>
        </w:rPr>
        <w:t>受命法官</w:t>
      </w:r>
      <w:r w:rsidR="00AB4E15">
        <w:rPr>
          <w:rFonts w:hint="eastAsia"/>
        </w:rPr>
        <w:t>林永茂</w:t>
      </w:r>
      <w:r w:rsidR="00AB4E15" w:rsidRPr="00AE4588">
        <w:rPr>
          <w:rFonts w:hint="eastAsia"/>
        </w:rPr>
        <w:t>法官</w:t>
      </w:r>
      <w:r>
        <w:rPr>
          <w:rFonts w:hint="eastAsia"/>
        </w:rPr>
        <w:t>未因鄭人龍於庭訊時主動更正</w:t>
      </w:r>
      <w:r w:rsidR="00905ECC">
        <w:rPr>
          <w:rFonts w:hint="eastAsia"/>
        </w:rPr>
        <w:t>，</w:t>
      </w:r>
      <w:r w:rsidR="002E269A">
        <w:rPr>
          <w:rFonts w:hint="eastAsia"/>
        </w:rPr>
        <w:t>即依據最高法院判決發回意旨進一步調查該浮報款項之廠商東龍五金行，</w:t>
      </w:r>
      <w:r w:rsidR="002E269A" w:rsidRPr="00AE4588">
        <w:rPr>
          <w:rFonts w:hint="eastAsia"/>
        </w:rPr>
        <w:t>查明釐清</w:t>
      </w:r>
      <w:r w:rsidR="002E269A">
        <w:rPr>
          <w:rFonts w:hint="eastAsia"/>
        </w:rPr>
        <w:t>二者究係如何共同浮報、實際浮報金額多少。致其庭訊所</w:t>
      </w:r>
      <w:r w:rsidR="002E269A" w:rsidRPr="00AE4588">
        <w:rPr>
          <w:rFonts w:hint="eastAsia"/>
        </w:rPr>
        <w:t>問</w:t>
      </w:r>
      <w:r w:rsidR="002E269A">
        <w:rPr>
          <w:rFonts w:hint="eastAsia"/>
        </w:rPr>
        <w:t>：「有何證據請求調查</w:t>
      </w:r>
      <w:r w:rsidR="002E269A" w:rsidRPr="00AE4588">
        <w:rPr>
          <w:rFonts w:hint="eastAsia"/>
        </w:rPr>
        <w:t>？</w:t>
      </w:r>
      <w:r w:rsidR="002E269A">
        <w:rPr>
          <w:rFonts w:hint="eastAsia"/>
        </w:rPr>
        <w:t>」止於一詞。縱或稱已調查證據完竣，亦未依刑事訴訟法第288條之1規定，當</w:t>
      </w:r>
      <w:r w:rsidR="00AB4E15">
        <w:rPr>
          <w:rFonts w:hint="eastAsia"/>
        </w:rPr>
        <w:t>庭令共同被告程新勝或其辯護人表示意見，嗣亦未令未出庭之共同被告薛志雲或其辯護人表示意見。</w:t>
      </w:r>
      <w:r w:rsidR="002E269A">
        <w:rPr>
          <w:rFonts w:hint="eastAsia"/>
        </w:rPr>
        <w:t>最後</w:t>
      </w:r>
      <w:r w:rsidR="00AB4E15">
        <w:rPr>
          <w:rFonts w:hint="eastAsia"/>
        </w:rPr>
        <w:t>審判長游明仁</w:t>
      </w:r>
      <w:r w:rsidR="00850D8E">
        <w:rPr>
          <w:rFonts w:hint="eastAsia"/>
        </w:rPr>
        <w:t>於90</w:t>
      </w:r>
      <w:r w:rsidR="00850D8E" w:rsidRPr="00AE4588">
        <w:rPr>
          <w:rFonts w:hint="eastAsia"/>
        </w:rPr>
        <w:t>年</w:t>
      </w:r>
      <w:r w:rsidR="00850D8E">
        <w:rPr>
          <w:rFonts w:hint="eastAsia"/>
        </w:rPr>
        <w:t>4</w:t>
      </w:r>
      <w:r w:rsidR="00850D8E" w:rsidRPr="00AE4588">
        <w:rPr>
          <w:rFonts w:hint="eastAsia"/>
        </w:rPr>
        <w:t>月</w:t>
      </w:r>
      <w:r w:rsidR="00850D8E">
        <w:rPr>
          <w:rFonts w:hint="eastAsia"/>
        </w:rPr>
        <w:t>17</w:t>
      </w:r>
      <w:r w:rsidR="00850D8E" w:rsidRPr="00AE4588">
        <w:rPr>
          <w:rFonts w:hint="eastAsia"/>
        </w:rPr>
        <w:t>日</w:t>
      </w:r>
      <w:r w:rsidR="00850D8E">
        <w:rPr>
          <w:rFonts w:hint="eastAsia"/>
        </w:rPr>
        <w:t>審判期日</w:t>
      </w:r>
      <w:r w:rsidR="002E269A">
        <w:rPr>
          <w:rFonts w:hint="eastAsia"/>
        </w:rPr>
        <w:t>亦</w:t>
      </w:r>
      <w:r w:rsidR="00AB4E15">
        <w:rPr>
          <w:rFonts w:hint="eastAsia"/>
        </w:rPr>
        <w:t>僅泛</w:t>
      </w:r>
      <w:r w:rsidR="00047010">
        <w:rPr>
          <w:rFonts w:hint="eastAsia"/>
        </w:rPr>
        <w:t>問程新勝：「對證人</w:t>
      </w:r>
      <w:r w:rsidR="001A4048">
        <w:rPr>
          <w:rFonts w:hint="eastAsia"/>
        </w:rPr>
        <w:t>潘○華</w:t>
      </w:r>
      <w:r w:rsidR="00047010">
        <w:rPr>
          <w:rFonts w:hint="eastAsia"/>
        </w:rPr>
        <w:t>、</w:t>
      </w:r>
      <w:r w:rsidR="001A4048">
        <w:rPr>
          <w:rFonts w:hint="eastAsia"/>
        </w:rPr>
        <w:t>鄭○驥</w:t>
      </w:r>
      <w:r w:rsidR="00047010">
        <w:rPr>
          <w:rFonts w:hint="eastAsia"/>
        </w:rPr>
        <w:t>、</w:t>
      </w:r>
      <w:r w:rsidR="001A4048">
        <w:rPr>
          <w:rFonts w:hint="eastAsia"/>
        </w:rPr>
        <w:t>趙○麗</w:t>
      </w:r>
      <w:r w:rsidR="00047010">
        <w:rPr>
          <w:rFonts w:hint="eastAsia"/>
        </w:rPr>
        <w:t>、</w:t>
      </w:r>
      <w:r w:rsidR="00047010" w:rsidRPr="00AE4588">
        <w:rPr>
          <w:rFonts w:hint="eastAsia"/>
        </w:rPr>
        <w:t>殷茂源</w:t>
      </w:r>
      <w:r w:rsidR="00047010">
        <w:rPr>
          <w:rFonts w:hint="eastAsia"/>
        </w:rPr>
        <w:t>、</w:t>
      </w:r>
      <w:r w:rsidR="00047010" w:rsidRPr="00AE4588">
        <w:rPr>
          <w:rFonts w:hint="eastAsia"/>
        </w:rPr>
        <w:t>鄭人龍</w:t>
      </w:r>
      <w:r w:rsidR="00047010">
        <w:rPr>
          <w:rFonts w:hint="eastAsia"/>
        </w:rPr>
        <w:t>…之證述及電信監察作業報告表有何意見？</w:t>
      </w:r>
      <w:r w:rsidR="00047010" w:rsidRPr="00AE4588">
        <w:rPr>
          <w:rFonts w:hint="eastAsia"/>
        </w:rPr>
        <w:t>(提示並告以要旨)</w:t>
      </w:r>
      <w:r w:rsidR="00047010" w:rsidRPr="00047010">
        <w:rPr>
          <w:rFonts w:hint="eastAsia"/>
        </w:rPr>
        <w:t xml:space="preserve"> </w:t>
      </w:r>
      <w:r w:rsidR="00047010">
        <w:rPr>
          <w:rFonts w:hint="eastAsia"/>
        </w:rPr>
        <w:t>」</w:t>
      </w:r>
      <w:r w:rsidR="00850D8E">
        <w:rPr>
          <w:rFonts w:hint="eastAsia"/>
        </w:rPr>
        <w:t>，</w:t>
      </w:r>
      <w:r w:rsidR="00047010">
        <w:rPr>
          <w:rFonts w:hint="eastAsia"/>
        </w:rPr>
        <w:t>經程新勝否認：「我一點也不曉得這些事，…」</w:t>
      </w:r>
      <w:r w:rsidR="002E269A">
        <w:rPr>
          <w:rFonts w:hint="eastAsia"/>
        </w:rPr>
        <w:t>既未針對鄭人龍更正浮報金額之證述令程新勝辯論，亦</w:t>
      </w:r>
      <w:r w:rsidR="00351FA6">
        <w:rPr>
          <w:rFonts w:hint="eastAsia"/>
        </w:rPr>
        <w:t>未令出庭之共同被告薛志雲表示意見，即言詞辯論終結</w:t>
      </w:r>
      <w:r w:rsidR="002E269A">
        <w:rPr>
          <w:rFonts w:hint="eastAsia"/>
        </w:rPr>
        <w:t>，亦有違刑事訴訟法第289條「證據調查完畢應命檢察官、被告、辯護人就</w:t>
      </w:r>
      <w:r w:rsidR="007A3D9F">
        <w:rPr>
          <w:rFonts w:hint="eastAsia"/>
        </w:rPr>
        <w:t>事實及法律分別辯論</w:t>
      </w:r>
      <w:r w:rsidR="002E269A">
        <w:rPr>
          <w:rFonts w:hint="eastAsia"/>
        </w:rPr>
        <w:t>」</w:t>
      </w:r>
      <w:r w:rsidR="007A3D9F">
        <w:rPr>
          <w:rFonts w:hint="eastAsia"/>
        </w:rPr>
        <w:t>之</w:t>
      </w:r>
      <w:r w:rsidR="002E269A">
        <w:rPr>
          <w:rFonts w:hint="eastAsia"/>
        </w:rPr>
        <w:t>規定</w:t>
      </w:r>
      <w:r w:rsidR="00351FA6">
        <w:rPr>
          <w:rFonts w:hint="eastAsia"/>
        </w:rPr>
        <w:t>。</w:t>
      </w:r>
      <w:r w:rsidR="00EE6DC0">
        <w:rPr>
          <w:rFonts w:hint="eastAsia"/>
        </w:rPr>
        <w:t>更一審</w:t>
      </w:r>
      <w:r w:rsidR="00905ECC">
        <w:rPr>
          <w:rFonts w:hint="eastAsia"/>
        </w:rPr>
        <w:t>判決事實及理由未見</w:t>
      </w:r>
      <w:r>
        <w:rPr>
          <w:rFonts w:hint="eastAsia"/>
        </w:rPr>
        <w:t>鄭人龍庭訊更正證</w:t>
      </w:r>
      <w:r w:rsidR="00905ECC">
        <w:rPr>
          <w:rFonts w:hint="eastAsia"/>
        </w:rPr>
        <w:t>詞之</w:t>
      </w:r>
      <w:r w:rsidR="00EE6DC0">
        <w:rPr>
          <w:rFonts w:hint="eastAsia"/>
        </w:rPr>
        <w:t>任何</w:t>
      </w:r>
      <w:r w:rsidR="00905ECC">
        <w:rPr>
          <w:rFonts w:hint="eastAsia"/>
        </w:rPr>
        <w:t>記載及</w:t>
      </w:r>
      <w:r w:rsidR="00EE6DC0">
        <w:rPr>
          <w:rFonts w:hint="eastAsia"/>
        </w:rPr>
        <w:t>採信</w:t>
      </w:r>
      <w:r w:rsidR="00047010">
        <w:rPr>
          <w:rFonts w:hint="eastAsia"/>
        </w:rPr>
        <w:t>論</w:t>
      </w:r>
      <w:r w:rsidR="00EE6DC0">
        <w:rPr>
          <w:rFonts w:hint="eastAsia"/>
        </w:rPr>
        <w:t>斷之</w:t>
      </w:r>
      <w:r w:rsidR="00905ECC">
        <w:rPr>
          <w:rFonts w:hint="eastAsia"/>
        </w:rPr>
        <w:t>說明，即</w:t>
      </w:r>
      <w:r>
        <w:rPr>
          <w:rFonts w:hint="eastAsia"/>
        </w:rPr>
        <w:t>據以認定程新勝指示鄭人龍浮報該筆價額應減少2175元</w:t>
      </w:r>
      <w:r w:rsidR="00EE6DC0">
        <w:rPr>
          <w:rFonts w:hint="eastAsia"/>
        </w:rPr>
        <w:t>。更六審確定判決沿襲</w:t>
      </w:r>
      <w:r w:rsidR="007A3D9F">
        <w:rPr>
          <w:rFonts w:hint="eastAsia"/>
        </w:rPr>
        <w:t>各該更審判決之事實及理由</w:t>
      </w:r>
      <w:r w:rsidR="00EE6DC0">
        <w:rPr>
          <w:rFonts w:hint="eastAsia"/>
        </w:rPr>
        <w:t>，</w:t>
      </w:r>
      <w:r w:rsidR="007A3D9F">
        <w:rPr>
          <w:rFonts w:hint="eastAsia"/>
        </w:rPr>
        <w:t>於</w:t>
      </w:r>
      <w:r w:rsidR="00EE6DC0">
        <w:rPr>
          <w:rFonts w:hint="eastAsia"/>
        </w:rPr>
        <w:t>其事實及理由</w:t>
      </w:r>
      <w:r w:rsidR="007A3D9F">
        <w:rPr>
          <w:rFonts w:hint="eastAsia"/>
        </w:rPr>
        <w:t>中</w:t>
      </w:r>
      <w:r w:rsidR="00EE6DC0">
        <w:rPr>
          <w:rFonts w:hint="eastAsia"/>
        </w:rPr>
        <w:t>亦未見鄭人龍庭訊更正證詞之任何記載及採信論斷之說明</w:t>
      </w:r>
      <w:r w:rsidR="00351FA6">
        <w:rPr>
          <w:rFonts w:hint="eastAsia"/>
        </w:rPr>
        <w:t>，即認定程新勝指示鄭人龍浮報該筆價額應減少2175元，</w:t>
      </w:r>
      <w:r>
        <w:rPr>
          <w:rFonts w:hint="eastAsia"/>
        </w:rPr>
        <w:t>有理由未備之違法。</w:t>
      </w:r>
    </w:p>
    <w:p w:rsidR="007A3D9F" w:rsidRDefault="005D1D82" w:rsidP="007A0019">
      <w:pPr>
        <w:pStyle w:val="4"/>
        <w:ind w:left="1700" w:hanging="680"/>
        <w:rPr>
          <w:rFonts w:hint="eastAsia"/>
        </w:rPr>
      </w:pPr>
      <w:r>
        <w:rPr>
          <w:rFonts w:hint="eastAsia"/>
        </w:rPr>
        <w:t>更有甚者，不僅該筆浮報價額，</w:t>
      </w:r>
      <w:r w:rsidRPr="00AE4588">
        <w:rPr>
          <w:rFonts w:hint="eastAsia"/>
        </w:rPr>
        <w:t>「浮報價額事證對照表」</w:t>
      </w:r>
      <w:r>
        <w:rPr>
          <w:rFonts w:hint="eastAsia"/>
        </w:rPr>
        <w:t>其他11筆鄭人龍85、86年間承辦之東龍五金行採購案，6筆殷茂源82年間承辦之東龍五金行採購案，鄭人龍及殷茂源究於何時、以何種方式收取東龍五金行之回扣或如何浮報，均未依據最高法院發回意旨，查明釐清是否確有該等浮報項目及金額，詳加認定，明確記載，然後於理由內敘明犯罪事實所憑之證據及認定理由，即逕依薛志雲、殷茂源及鄭人龍之證詞及</w:t>
      </w:r>
      <w:r w:rsidRPr="00AE4588">
        <w:rPr>
          <w:rFonts w:hint="eastAsia"/>
        </w:rPr>
        <w:t>「浮報價額事證對照表」</w:t>
      </w:r>
      <w:r>
        <w:rPr>
          <w:rFonts w:hint="eastAsia"/>
        </w:rPr>
        <w:t>上浮報項目及金額認定俱係程新勝指示薛志雲、殷茂源及鄭人龍浮報該等項目及金額。反之，本案歷審判決及確定判決理由就該等帳冊金額與</w:t>
      </w:r>
      <w:r w:rsidRPr="00AE4588">
        <w:rPr>
          <w:rFonts w:hint="eastAsia"/>
        </w:rPr>
        <w:t>「浮報價額事證對照表」</w:t>
      </w:r>
      <w:r>
        <w:rPr>
          <w:rFonts w:hint="eastAsia"/>
        </w:rPr>
        <w:t>互有出入之情形，先以「大致相合」含糊說明，再輔以</w:t>
      </w:r>
      <w:r w:rsidRPr="00AE4588">
        <w:rPr>
          <w:rFonts w:hint="eastAsia"/>
        </w:rPr>
        <w:t>薛志雲</w:t>
      </w:r>
      <w:r>
        <w:rPr>
          <w:rFonts w:hint="eastAsia"/>
        </w:rPr>
        <w:t>自認「筆誤」為金額不符之補強：「</w:t>
      </w:r>
      <w:r w:rsidRPr="00AE4588">
        <w:rPr>
          <w:rFonts w:hint="eastAsia"/>
        </w:rPr>
        <w:t>共犯薛志雲86年5月19日在調查處供稱：每月鄭人龍均會將該月採購浮報金額列帳給我，再由我親手謄寫送給主任，用來與鄭人龍製作「現金帳冊」核對，如現金帳冊與帳目便條紙有不符，可能係我記帳時筆誤</w:t>
      </w:r>
      <w:r>
        <w:rPr>
          <w:rFonts w:hint="eastAsia"/>
        </w:rPr>
        <w:t>。」</w:t>
      </w:r>
    </w:p>
    <w:p w:rsidR="005D1D82" w:rsidRDefault="005D1D82" w:rsidP="007A0019">
      <w:pPr>
        <w:pStyle w:val="4"/>
        <w:ind w:left="1700" w:hanging="680"/>
        <w:rPr>
          <w:rFonts w:hint="eastAsia"/>
        </w:rPr>
      </w:pPr>
      <w:r>
        <w:rPr>
          <w:rFonts w:hint="eastAsia"/>
        </w:rPr>
        <w:t>是</w:t>
      </w:r>
      <w:r w:rsidRPr="00AE4588">
        <w:rPr>
          <w:rFonts w:hint="eastAsia"/>
        </w:rPr>
        <w:t>「浮報價額事證對照表」</w:t>
      </w:r>
      <w:r>
        <w:rPr>
          <w:rFonts w:hint="eastAsia"/>
        </w:rPr>
        <w:t>27筆</w:t>
      </w:r>
      <w:r w:rsidRPr="00AE4588">
        <w:rPr>
          <w:rFonts w:hint="eastAsia"/>
        </w:rPr>
        <w:t>浮報</w:t>
      </w:r>
      <w:r>
        <w:rPr>
          <w:rFonts w:hint="eastAsia"/>
        </w:rPr>
        <w:t>事實及金額，除前述第25筆86年3月5日所支配管維護費5萬1265元（實際為4萬4000元）曾由</w:t>
      </w:r>
      <w:r w:rsidRPr="005D1D82">
        <w:rPr>
          <w:rFonts w:hint="eastAsia"/>
        </w:rPr>
        <w:t>高雄市</w:t>
      </w:r>
      <w:r>
        <w:rPr>
          <w:rFonts w:hint="eastAsia"/>
        </w:rPr>
        <w:t>調處搜扣長發不鏽鋼廠之估價單並傳訊負責人證稱給予鄭人龍1萬5000元現金回扣外，其餘26筆均僅見被告等製作之各種現金帳冊「大致相合」，及被告薛志雲、鄭人龍、殷茂源等在高雄市調處所供及庭訊更正「筆誤」，以互證相符：「本件確有浮報，又為共同被告鄭人龍、殷茂源、薛志雲供明在卷…應可認定」，據以論斷確有該等採購浮報事實及金額，並均為被告程新勝指示共犯</w:t>
      </w:r>
      <w:r w:rsidRPr="00AE4588">
        <w:rPr>
          <w:rFonts w:hint="eastAsia"/>
        </w:rPr>
        <w:t>薛志雲</w:t>
      </w:r>
      <w:r>
        <w:rPr>
          <w:rFonts w:hint="eastAsia"/>
        </w:rPr>
        <w:t>、</w:t>
      </w:r>
      <w:r w:rsidRPr="00AE4588">
        <w:rPr>
          <w:rFonts w:hint="eastAsia"/>
        </w:rPr>
        <w:t>鄭人龍</w:t>
      </w:r>
      <w:r>
        <w:rPr>
          <w:rFonts w:hint="eastAsia"/>
        </w:rPr>
        <w:t>、殷茂源辦理者，洵有理由不備之違法。</w:t>
      </w:r>
    </w:p>
    <w:p w:rsidR="00335D06" w:rsidRPr="00335D06" w:rsidRDefault="007A3D9F" w:rsidP="007A0019">
      <w:pPr>
        <w:pStyle w:val="3"/>
        <w:ind w:left="1360" w:hanging="680"/>
        <w:rPr>
          <w:rFonts w:hint="eastAsia"/>
          <w:color w:val="000000"/>
        </w:rPr>
      </w:pPr>
      <w:bookmarkStart w:id="258" w:name="_Toc292876527"/>
      <w:r>
        <w:rPr>
          <w:rFonts w:hint="eastAsia"/>
          <w:color w:val="000000"/>
        </w:rPr>
        <w:t>再細究就確定判決理由所據之</w:t>
      </w:r>
      <w:r>
        <w:rPr>
          <w:rFonts w:hint="eastAsia"/>
        </w:rPr>
        <w:t>長發不鏽鋼廠之估價單等證據資料</w:t>
      </w:r>
      <w:r w:rsidR="00C77116">
        <w:rPr>
          <w:rFonts w:hint="eastAsia"/>
        </w:rPr>
        <w:t>，亦與佳里榮家會計帳冊</w:t>
      </w:r>
      <w:r w:rsidR="00335D06">
        <w:rPr>
          <w:rFonts w:hint="eastAsia"/>
        </w:rPr>
        <w:t>、鄭人龍製作之現金帳冊</w:t>
      </w:r>
      <w:r w:rsidR="00C77116">
        <w:rPr>
          <w:rFonts w:hint="eastAsia"/>
        </w:rPr>
        <w:t>及</w:t>
      </w:r>
      <w:r w:rsidR="00335D06">
        <w:rPr>
          <w:rFonts w:hint="eastAsia"/>
        </w:rPr>
        <w:t>相關證述或供述尚非吻合</w:t>
      </w:r>
      <w:r w:rsidR="00A3640D">
        <w:rPr>
          <w:rFonts w:hint="eastAsia"/>
        </w:rPr>
        <w:t>，歷審法院及最後</w:t>
      </w:r>
      <w:r w:rsidR="00A3640D" w:rsidRPr="007A0019">
        <w:rPr>
          <w:rFonts w:hint="eastAsia"/>
          <w:color w:val="000000"/>
        </w:rPr>
        <w:t>事實</w:t>
      </w:r>
      <w:r w:rsidR="00A3640D">
        <w:rPr>
          <w:rFonts w:hint="eastAsia"/>
        </w:rPr>
        <w:t>審法院俱未調查事實真相，判決理由亦未說明</w:t>
      </w:r>
      <w:r w:rsidR="00C77116">
        <w:rPr>
          <w:rFonts w:hint="eastAsia"/>
        </w:rPr>
        <w:t>：</w:t>
      </w:r>
      <w:bookmarkEnd w:id="258"/>
    </w:p>
    <w:p w:rsidR="00335D06" w:rsidRDefault="005F7B88" w:rsidP="007A0019">
      <w:pPr>
        <w:pStyle w:val="4"/>
        <w:ind w:left="1700" w:hanging="680"/>
        <w:rPr>
          <w:rFonts w:hint="eastAsia"/>
          <w:color w:val="000000"/>
        </w:rPr>
      </w:pPr>
      <w:r w:rsidRPr="00AE4588">
        <w:rPr>
          <w:rFonts w:hint="eastAsia"/>
          <w:color w:val="000000"/>
        </w:rPr>
        <w:t>高雄市調處因檢舉</w:t>
      </w:r>
      <w:r w:rsidRPr="00AE4588">
        <w:rPr>
          <w:rFonts w:hAnsi="標楷體" w:hint="eastAsia"/>
          <w:color w:val="000000"/>
          <w:szCs w:val="32"/>
        </w:rPr>
        <w:t>分別</w:t>
      </w:r>
      <w:r w:rsidRPr="00AE4588">
        <w:rPr>
          <w:rFonts w:hint="eastAsia"/>
          <w:color w:val="000000"/>
        </w:rPr>
        <w:t>於</w:t>
      </w:r>
      <w:r w:rsidRPr="008D4BA6">
        <w:rPr>
          <w:rFonts w:hAnsi="標楷體" w:hint="eastAsia"/>
          <w:color w:val="000000"/>
          <w:szCs w:val="32"/>
        </w:rPr>
        <w:t>86</w:t>
      </w:r>
      <w:r w:rsidRPr="00AE4588">
        <w:rPr>
          <w:rFonts w:hint="eastAsia"/>
          <w:color w:val="000000"/>
        </w:rPr>
        <w:t>年3月6日及20日電話監聽到</w:t>
      </w:r>
      <w:r w:rsidRPr="0004220B">
        <w:rPr>
          <w:rFonts w:hint="eastAsia"/>
        </w:rPr>
        <w:t>鄭人龍</w:t>
      </w:r>
      <w:r w:rsidRPr="00AE4588">
        <w:rPr>
          <w:rFonts w:hAnsi="標楷體" w:hint="eastAsia"/>
          <w:color w:val="000000"/>
          <w:spacing w:val="-20"/>
          <w:szCs w:val="32"/>
        </w:rPr>
        <w:t>與</w:t>
      </w:r>
      <w:r w:rsidRPr="00AE4588">
        <w:rPr>
          <w:rFonts w:hint="eastAsia"/>
          <w:color w:val="000000"/>
        </w:rPr>
        <w:t>長發</w:t>
      </w:r>
      <w:r w:rsidR="00636FD4">
        <w:rPr>
          <w:rFonts w:hint="eastAsia"/>
          <w:color w:val="000000"/>
        </w:rPr>
        <w:t>不鏽鋼</w:t>
      </w:r>
      <w:r w:rsidRPr="00AE4588">
        <w:rPr>
          <w:rFonts w:hint="eastAsia"/>
          <w:color w:val="000000"/>
        </w:rPr>
        <w:t>廠負責人</w:t>
      </w:r>
      <w:r w:rsidR="0092784C">
        <w:rPr>
          <w:rFonts w:hint="eastAsia"/>
          <w:color w:val="000000"/>
        </w:rPr>
        <w:t>陳○發</w:t>
      </w:r>
      <w:r w:rsidRPr="00AE4588">
        <w:rPr>
          <w:rFonts w:hint="eastAsia"/>
          <w:color w:val="000000"/>
        </w:rPr>
        <w:t>、</w:t>
      </w:r>
      <w:r w:rsidRPr="00AE4588">
        <w:rPr>
          <w:rFonts w:hAnsi="標楷體" w:hint="eastAsia"/>
          <w:color w:val="000000"/>
          <w:spacing w:val="-20"/>
          <w:szCs w:val="32"/>
        </w:rPr>
        <w:t>一新衛生工程行負責人之媳婦及東隆五金行老闆娘涉及國庫支票、</w:t>
      </w:r>
      <w:r w:rsidRPr="00AE4588">
        <w:rPr>
          <w:rFonts w:hint="eastAsia"/>
          <w:color w:val="000000"/>
        </w:rPr>
        <w:t>金錢給付</w:t>
      </w:r>
      <w:r w:rsidRPr="00AE4588">
        <w:rPr>
          <w:rFonts w:hAnsi="標楷體" w:hint="eastAsia"/>
          <w:color w:val="000000"/>
          <w:spacing w:val="-20"/>
          <w:szCs w:val="32"/>
        </w:rPr>
        <w:t>之通話。</w:t>
      </w:r>
      <w:r w:rsidRPr="00AE4588">
        <w:rPr>
          <w:rFonts w:hint="eastAsia"/>
          <w:color w:val="000000"/>
        </w:rPr>
        <w:t>高雄市調處於86年5月14日</w:t>
      </w:r>
      <w:r w:rsidR="001C2593">
        <w:rPr>
          <w:rFonts w:hint="eastAsia"/>
          <w:color w:val="000000"/>
        </w:rPr>
        <w:t>僅</w:t>
      </w:r>
      <w:r w:rsidRPr="00AE4588">
        <w:rPr>
          <w:rFonts w:hint="eastAsia"/>
          <w:color w:val="000000"/>
        </w:rPr>
        <w:t>搜索長發</w:t>
      </w:r>
      <w:r w:rsidR="00636FD4">
        <w:rPr>
          <w:rFonts w:hint="eastAsia"/>
          <w:color w:val="000000"/>
        </w:rPr>
        <w:t>不鏽鋼</w:t>
      </w:r>
      <w:r w:rsidRPr="00AE4588">
        <w:rPr>
          <w:rFonts w:hint="eastAsia"/>
          <w:color w:val="000000"/>
        </w:rPr>
        <w:t>廠，並扣押該廠</w:t>
      </w:r>
      <w:r w:rsidRPr="00AE4588">
        <w:rPr>
          <w:rFonts w:hAnsi="標楷體" w:hint="eastAsia"/>
          <w:color w:val="000000"/>
          <w:szCs w:val="32"/>
        </w:rPr>
        <w:t>之估價單及該廠於台南區中小企業銀行安和分行佳里榮家</w:t>
      </w:r>
      <w:r w:rsidRPr="00AE4588">
        <w:rPr>
          <w:rFonts w:hAnsi="標楷體" w:hint="eastAsia"/>
          <w:color w:val="000000"/>
          <w:spacing w:val="-20"/>
          <w:szCs w:val="32"/>
        </w:rPr>
        <w:t>國庫支票</w:t>
      </w:r>
      <w:r w:rsidRPr="00AE4588">
        <w:rPr>
          <w:rFonts w:hAnsi="標楷體" w:hint="eastAsia"/>
          <w:color w:val="000000"/>
          <w:szCs w:val="32"/>
        </w:rPr>
        <w:t>代收款項紀錄簿</w:t>
      </w:r>
      <w:r w:rsidR="00C5674F">
        <w:rPr>
          <w:rFonts w:hAnsi="標楷體" w:hint="eastAsia"/>
          <w:color w:val="000000"/>
          <w:szCs w:val="32"/>
        </w:rPr>
        <w:t>。</w:t>
      </w:r>
      <w:r w:rsidRPr="00AE4588">
        <w:rPr>
          <w:rFonts w:hAnsi="標楷體" w:hint="eastAsia"/>
          <w:color w:val="000000"/>
          <w:szCs w:val="32"/>
        </w:rPr>
        <w:t>估價單明細表記載：「總額新台幣肆萬肆千捌佰元正，實收金額貳萬玖千捌百元正」</w:t>
      </w:r>
      <w:r w:rsidR="00C5674F">
        <w:rPr>
          <w:rFonts w:hAnsi="標楷體" w:hint="eastAsia"/>
          <w:color w:val="000000"/>
          <w:szCs w:val="32"/>
        </w:rPr>
        <w:t>及</w:t>
      </w:r>
      <w:r w:rsidR="00C5674F" w:rsidRPr="00AE4588">
        <w:rPr>
          <w:rFonts w:hAnsi="標楷體" w:hint="eastAsia"/>
          <w:color w:val="000000"/>
          <w:szCs w:val="32"/>
        </w:rPr>
        <w:t>代收款項紀錄簿</w:t>
      </w:r>
      <w:r w:rsidR="00C5674F">
        <w:rPr>
          <w:rFonts w:hAnsi="標楷體" w:hint="eastAsia"/>
          <w:color w:val="000000"/>
          <w:szCs w:val="32"/>
        </w:rPr>
        <w:t>有</w:t>
      </w:r>
      <w:r w:rsidR="00C5674F" w:rsidRPr="00AE4588">
        <w:rPr>
          <w:rFonts w:hAnsi="標楷體" w:hint="eastAsia"/>
          <w:color w:val="000000"/>
          <w:szCs w:val="32"/>
        </w:rPr>
        <w:t>佳里榮家</w:t>
      </w:r>
      <w:r w:rsidR="00C5674F" w:rsidRPr="00AE4588">
        <w:rPr>
          <w:rFonts w:hAnsi="標楷體" w:hint="eastAsia"/>
          <w:color w:val="000000"/>
          <w:spacing w:val="-20"/>
          <w:szCs w:val="32"/>
        </w:rPr>
        <w:t>國庫支票</w:t>
      </w:r>
      <w:r w:rsidR="00C5674F">
        <w:rPr>
          <w:rFonts w:hAnsi="標楷體" w:hint="eastAsia"/>
          <w:color w:val="000000"/>
          <w:spacing w:val="-20"/>
          <w:szCs w:val="32"/>
        </w:rPr>
        <w:t>4萬4000元之入帳</w:t>
      </w:r>
      <w:r w:rsidRPr="00AE4588">
        <w:rPr>
          <w:rFonts w:hAnsi="標楷體" w:hint="eastAsia"/>
          <w:color w:val="000000"/>
          <w:szCs w:val="32"/>
        </w:rPr>
        <w:t>。</w:t>
      </w:r>
      <w:r w:rsidR="0092784C">
        <w:rPr>
          <w:rFonts w:hint="eastAsia"/>
          <w:color w:val="000000"/>
        </w:rPr>
        <w:t>陳○發</w:t>
      </w:r>
      <w:r w:rsidRPr="00AE4588">
        <w:rPr>
          <w:rFonts w:hint="eastAsia"/>
          <w:color w:val="000000"/>
        </w:rPr>
        <w:t>於86年5月14日在高雄市調處供稱：「</w:t>
      </w:r>
      <w:r w:rsidRPr="00AE4588">
        <w:rPr>
          <w:rFonts w:hAnsi="標楷體" w:hint="eastAsia"/>
          <w:color w:val="000000"/>
          <w:szCs w:val="32"/>
        </w:rPr>
        <w:t>該估價單確實係前述佳里榮家瓦斯配管工程之估價單，但總額部分後來實領四萬四千元，扣除一萬五千元回扣，所以實收只有貳萬玖千元。</w:t>
      </w:r>
      <w:r w:rsidRPr="00AE4588">
        <w:rPr>
          <w:rFonts w:hint="eastAsia"/>
          <w:color w:val="000000"/>
        </w:rPr>
        <w:t>」</w:t>
      </w:r>
    </w:p>
    <w:p w:rsidR="00335D06" w:rsidRPr="00335D06" w:rsidRDefault="005F7B88" w:rsidP="007A0019">
      <w:pPr>
        <w:pStyle w:val="4"/>
        <w:ind w:left="1700" w:hanging="680"/>
        <w:rPr>
          <w:rFonts w:hint="eastAsia"/>
          <w:color w:val="000000"/>
        </w:rPr>
      </w:pPr>
      <w:r w:rsidRPr="00AE4588">
        <w:rPr>
          <w:rFonts w:hAnsi="標楷體" w:hint="eastAsia"/>
          <w:color w:val="000000"/>
          <w:szCs w:val="32"/>
        </w:rPr>
        <w:t>惟</w:t>
      </w:r>
      <w:r w:rsidR="00335D06">
        <w:rPr>
          <w:rFonts w:hAnsi="標楷體" w:hint="eastAsia"/>
          <w:color w:val="000000"/>
          <w:szCs w:val="32"/>
        </w:rPr>
        <w:t>查，</w:t>
      </w:r>
      <w:r w:rsidRPr="00AE4588">
        <w:rPr>
          <w:rFonts w:hAnsi="標楷體" w:hint="eastAsia"/>
          <w:color w:val="000000"/>
          <w:szCs w:val="32"/>
        </w:rPr>
        <w:t>估價單明細表記載</w:t>
      </w:r>
      <w:r w:rsidR="00C6195B" w:rsidRPr="00AE4588">
        <w:rPr>
          <w:rFonts w:hAnsi="標楷體" w:hint="eastAsia"/>
          <w:color w:val="000000"/>
          <w:szCs w:val="32"/>
        </w:rPr>
        <w:t>「總額新台幣肆萬肆千捌佰元正」</w:t>
      </w:r>
      <w:r w:rsidR="00C6195B">
        <w:rPr>
          <w:rFonts w:hAnsi="標楷體" w:hint="eastAsia"/>
          <w:color w:val="000000"/>
          <w:szCs w:val="32"/>
        </w:rPr>
        <w:t>，</w:t>
      </w:r>
      <w:r w:rsidR="001C2593">
        <w:rPr>
          <w:rFonts w:hAnsi="標楷體" w:hint="eastAsia"/>
          <w:color w:val="000000"/>
          <w:szCs w:val="32"/>
        </w:rPr>
        <w:t>而</w:t>
      </w:r>
      <w:r w:rsidR="00C6195B" w:rsidRPr="00AE4588">
        <w:rPr>
          <w:rFonts w:hAnsi="標楷體" w:hint="eastAsia"/>
          <w:color w:val="000000"/>
          <w:szCs w:val="32"/>
        </w:rPr>
        <w:t>實領四萬四千元</w:t>
      </w:r>
      <w:r w:rsidR="00C6195B">
        <w:rPr>
          <w:rFonts w:hAnsi="標楷體" w:hint="eastAsia"/>
          <w:color w:val="000000"/>
          <w:szCs w:val="32"/>
        </w:rPr>
        <w:t>國庫支票之原因為何，移送書、起訴書及歷審法院判決理由，未見說明。</w:t>
      </w:r>
      <w:r w:rsidR="001C2593">
        <w:rPr>
          <w:rFonts w:hAnsi="標楷體" w:hint="eastAsia"/>
          <w:color w:val="000000"/>
          <w:szCs w:val="32"/>
        </w:rPr>
        <w:t>又所載</w:t>
      </w:r>
      <w:r>
        <w:rPr>
          <w:rFonts w:hAnsi="標楷體" w:hint="eastAsia"/>
          <w:color w:val="000000"/>
          <w:szCs w:val="32"/>
        </w:rPr>
        <w:t>「</w:t>
      </w:r>
      <w:r w:rsidRPr="00AE4588">
        <w:rPr>
          <w:rFonts w:hAnsi="標楷體" w:hint="eastAsia"/>
          <w:color w:val="000000"/>
          <w:szCs w:val="32"/>
        </w:rPr>
        <w:t>實收貳萬玖千捌佰元正</w:t>
      </w:r>
      <w:r>
        <w:rPr>
          <w:rFonts w:hAnsi="標楷體" w:hint="eastAsia"/>
          <w:color w:val="000000"/>
          <w:szCs w:val="32"/>
        </w:rPr>
        <w:t>」</w:t>
      </w:r>
      <w:r w:rsidRPr="00AE4588">
        <w:rPr>
          <w:rFonts w:hAnsi="標楷體" w:hint="eastAsia"/>
          <w:color w:val="000000"/>
          <w:szCs w:val="32"/>
        </w:rPr>
        <w:t>，</w:t>
      </w:r>
      <w:r w:rsidR="00C6195B">
        <w:rPr>
          <w:rFonts w:hAnsi="標楷體" w:hint="eastAsia"/>
          <w:color w:val="000000"/>
          <w:szCs w:val="32"/>
        </w:rPr>
        <w:t>又</w:t>
      </w:r>
      <w:r w:rsidRPr="00AE4588">
        <w:rPr>
          <w:rFonts w:hAnsi="標楷體" w:hint="eastAsia"/>
          <w:color w:val="000000"/>
          <w:szCs w:val="32"/>
        </w:rPr>
        <w:t>與</w:t>
      </w:r>
      <w:r w:rsidR="0092784C">
        <w:rPr>
          <w:rFonts w:hint="eastAsia"/>
          <w:color w:val="000000"/>
        </w:rPr>
        <w:t>陳○發</w:t>
      </w:r>
      <w:r w:rsidR="00C6195B">
        <w:rPr>
          <w:rFonts w:hint="eastAsia"/>
          <w:color w:val="000000"/>
        </w:rPr>
        <w:t>供稱：</w:t>
      </w:r>
      <w:r w:rsidR="001C2593">
        <w:rPr>
          <w:rFonts w:hint="eastAsia"/>
          <w:color w:val="000000"/>
        </w:rPr>
        <w:t>「</w:t>
      </w:r>
      <w:r w:rsidR="001C2593" w:rsidRPr="00AE4588">
        <w:rPr>
          <w:rFonts w:hAnsi="標楷體" w:hint="eastAsia"/>
          <w:color w:val="000000"/>
          <w:szCs w:val="32"/>
        </w:rPr>
        <w:t>貳萬玖千元</w:t>
      </w:r>
      <w:r w:rsidR="001C2593">
        <w:rPr>
          <w:rFonts w:hint="eastAsia"/>
          <w:color w:val="000000"/>
        </w:rPr>
        <w:t>」</w:t>
      </w:r>
      <w:r w:rsidRPr="00AE4588">
        <w:rPr>
          <w:rFonts w:hAnsi="標楷體" w:hint="eastAsia"/>
          <w:color w:val="000000"/>
          <w:szCs w:val="32"/>
        </w:rPr>
        <w:t>，</w:t>
      </w:r>
      <w:r>
        <w:rPr>
          <w:rFonts w:hAnsi="標楷體" w:hint="eastAsia"/>
          <w:color w:val="000000"/>
          <w:szCs w:val="32"/>
        </w:rPr>
        <w:t>有</w:t>
      </w:r>
      <w:r w:rsidR="001C2593">
        <w:rPr>
          <w:rFonts w:hAnsi="標楷體" w:hint="eastAsia"/>
          <w:color w:val="000000"/>
          <w:szCs w:val="32"/>
        </w:rPr>
        <w:t>800</w:t>
      </w:r>
      <w:r w:rsidRPr="00AE4588">
        <w:rPr>
          <w:rFonts w:hAnsi="標楷體" w:hint="eastAsia"/>
          <w:color w:val="000000"/>
          <w:szCs w:val="32"/>
        </w:rPr>
        <w:t>元</w:t>
      </w:r>
      <w:r>
        <w:rPr>
          <w:rFonts w:hAnsi="標楷體" w:hint="eastAsia"/>
          <w:color w:val="000000"/>
          <w:szCs w:val="32"/>
        </w:rPr>
        <w:t>之</w:t>
      </w:r>
      <w:r w:rsidRPr="00AE4588">
        <w:rPr>
          <w:rFonts w:hAnsi="標楷體" w:hint="eastAsia"/>
          <w:color w:val="000000"/>
          <w:szCs w:val="32"/>
        </w:rPr>
        <w:t>差額</w:t>
      </w:r>
      <w:r w:rsidR="001C2593">
        <w:rPr>
          <w:rFonts w:hAnsi="標楷體" w:hint="eastAsia"/>
          <w:color w:val="000000"/>
          <w:szCs w:val="32"/>
        </w:rPr>
        <w:t>，證據與事實不合</w:t>
      </w:r>
      <w:r w:rsidR="00BB2E4B">
        <w:rPr>
          <w:rFonts w:hAnsi="標楷體" w:hint="eastAsia"/>
          <w:color w:val="000000"/>
          <w:szCs w:val="32"/>
        </w:rPr>
        <w:t>，確定判決理由未說明</w:t>
      </w:r>
      <w:r w:rsidRPr="00AE4588">
        <w:rPr>
          <w:rFonts w:hAnsi="標楷體" w:hint="eastAsia"/>
          <w:color w:val="000000"/>
          <w:szCs w:val="32"/>
        </w:rPr>
        <w:t>。</w:t>
      </w:r>
      <w:r>
        <w:rPr>
          <w:rFonts w:hAnsi="標楷體" w:hint="eastAsia"/>
          <w:color w:val="000000"/>
          <w:szCs w:val="32"/>
        </w:rPr>
        <w:t>倘係86年3月上旬某日收取國庫支票後所記載，何以有</w:t>
      </w:r>
      <w:r w:rsidR="001C2593">
        <w:rPr>
          <w:rFonts w:hAnsi="標楷體" w:hint="eastAsia"/>
          <w:color w:val="000000"/>
          <w:szCs w:val="32"/>
        </w:rPr>
        <w:t>800</w:t>
      </w:r>
      <w:r w:rsidRPr="00AE4588">
        <w:rPr>
          <w:rFonts w:hAnsi="標楷體" w:hint="eastAsia"/>
          <w:color w:val="000000"/>
          <w:szCs w:val="32"/>
        </w:rPr>
        <w:t>元</w:t>
      </w:r>
      <w:r>
        <w:rPr>
          <w:rFonts w:hAnsi="標楷體" w:hint="eastAsia"/>
          <w:color w:val="000000"/>
          <w:szCs w:val="32"/>
        </w:rPr>
        <w:t>之差額，非無疑問。</w:t>
      </w:r>
      <w:r w:rsidR="00C6195B">
        <w:rPr>
          <w:rFonts w:hAnsi="標楷體" w:hint="eastAsia"/>
          <w:color w:val="000000"/>
          <w:szCs w:val="32"/>
        </w:rPr>
        <w:t>倘係與鄭人龍談妥1萬5000元回扣後即</w:t>
      </w:r>
      <w:r w:rsidR="00822B9E">
        <w:rPr>
          <w:rFonts w:hAnsi="標楷體" w:hint="eastAsia"/>
          <w:color w:val="000000"/>
          <w:szCs w:val="32"/>
        </w:rPr>
        <w:t>記載其上，又顯不合情理</w:t>
      </w:r>
      <w:r w:rsidR="001C2593">
        <w:rPr>
          <w:rFonts w:hAnsi="標楷體" w:hint="eastAsia"/>
          <w:color w:val="000000"/>
          <w:szCs w:val="32"/>
        </w:rPr>
        <w:t>。</w:t>
      </w:r>
      <w:r w:rsidR="00335D06">
        <w:rPr>
          <w:rFonts w:hAnsi="標楷體" w:hint="eastAsia"/>
          <w:color w:val="000000"/>
          <w:szCs w:val="32"/>
        </w:rPr>
        <w:t>再</w:t>
      </w:r>
      <w:r w:rsidRPr="00AE4588">
        <w:rPr>
          <w:rFonts w:hint="eastAsia"/>
          <w:color w:val="000000"/>
        </w:rPr>
        <w:t>依據86年3月6日電話監聽譯文，</w:t>
      </w:r>
      <w:r w:rsidR="0092784C">
        <w:rPr>
          <w:rFonts w:hint="eastAsia"/>
          <w:color w:val="000000"/>
        </w:rPr>
        <w:t>陳○發</w:t>
      </w:r>
      <w:r w:rsidRPr="00AE4588">
        <w:rPr>
          <w:rFonts w:hint="eastAsia"/>
          <w:color w:val="000000"/>
        </w:rPr>
        <w:t>稱：「</w:t>
      </w:r>
      <w:r w:rsidRPr="00AE4588">
        <w:rPr>
          <w:rFonts w:hAnsi="標楷體" w:hint="eastAsia"/>
          <w:color w:val="000000"/>
          <w:szCs w:val="32"/>
        </w:rPr>
        <w:t>我做十幾年了，很內行，你放心，絕對機密，…</w:t>
      </w:r>
      <w:r w:rsidRPr="00AE4588">
        <w:rPr>
          <w:rFonts w:hint="eastAsia"/>
          <w:color w:val="000000"/>
        </w:rPr>
        <w:t>」</w:t>
      </w:r>
      <w:r w:rsidR="0092784C">
        <w:rPr>
          <w:rFonts w:hint="eastAsia"/>
          <w:color w:val="000000"/>
        </w:rPr>
        <w:t>陳○發</w:t>
      </w:r>
      <w:r w:rsidR="001C2593">
        <w:rPr>
          <w:rFonts w:hint="eastAsia"/>
          <w:color w:val="000000"/>
        </w:rPr>
        <w:t>在</w:t>
      </w:r>
      <w:r w:rsidRPr="00AE4588">
        <w:rPr>
          <w:rFonts w:hint="eastAsia"/>
          <w:color w:val="000000"/>
        </w:rPr>
        <w:t>該廠一整本A4大小之</w:t>
      </w:r>
      <w:r w:rsidRPr="00AE4588">
        <w:rPr>
          <w:rFonts w:hAnsi="標楷體" w:hint="eastAsia"/>
          <w:color w:val="000000"/>
          <w:szCs w:val="32"/>
        </w:rPr>
        <w:t>估價單明細表</w:t>
      </w:r>
      <w:r w:rsidR="00822B9E">
        <w:rPr>
          <w:rFonts w:hAnsi="標楷體" w:hint="eastAsia"/>
          <w:color w:val="000000"/>
          <w:szCs w:val="32"/>
        </w:rPr>
        <w:t>明白</w:t>
      </w:r>
      <w:r w:rsidR="001C2593">
        <w:rPr>
          <w:rFonts w:hAnsi="標楷體" w:hint="eastAsia"/>
          <w:color w:val="000000"/>
          <w:szCs w:val="32"/>
        </w:rPr>
        <w:t>揭示</w:t>
      </w:r>
      <w:r w:rsidR="00822B9E">
        <w:rPr>
          <w:rFonts w:hAnsi="標楷體" w:hint="eastAsia"/>
          <w:color w:val="000000"/>
          <w:szCs w:val="32"/>
        </w:rPr>
        <w:t>1萬5000元回扣</w:t>
      </w:r>
      <w:r w:rsidRPr="00AE4588">
        <w:rPr>
          <w:rFonts w:hAnsi="標楷體" w:hint="eastAsia"/>
          <w:color w:val="000000"/>
          <w:szCs w:val="32"/>
        </w:rPr>
        <w:t>，</w:t>
      </w:r>
      <w:r w:rsidR="00822B9E">
        <w:rPr>
          <w:rFonts w:hAnsi="標楷體" w:hint="eastAsia"/>
          <w:color w:val="000000"/>
          <w:szCs w:val="32"/>
        </w:rPr>
        <w:t>恐</w:t>
      </w:r>
      <w:r w:rsidRPr="00AE4588">
        <w:rPr>
          <w:rFonts w:hAnsi="標楷體" w:hint="eastAsia"/>
          <w:color w:val="000000"/>
          <w:szCs w:val="32"/>
        </w:rPr>
        <w:t>與</w:t>
      </w:r>
      <w:r w:rsidR="00335D06">
        <w:rPr>
          <w:rFonts w:hAnsi="標楷體" w:hint="eastAsia"/>
          <w:color w:val="000000"/>
          <w:szCs w:val="32"/>
        </w:rPr>
        <w:t>其所稱</w:t>
      </w:r>
      <w:r w:rsidRPr="00AE4588">
        <w:rPr>
          <w:rFonts w:hAnsi="標楷體" w:hint="eastAsia"/>
          <w:color w:val="000000"/>
          <w:szCs w:val="32"/>
        </w:rPr>
        <w:t>「絕對機密」之說詞</w:t>
      </w:r>
      <w:r w:rsidR="00335D06">
        <w:rPr>
          <w:rFonts w:hAnsi="標楷體" w:hint="eastAsia"/>
          <w:color w:val="000000"/>
          <w:szCs w:val="32"/>
        </w:rPr>
        <w:t>，</w:t>
      </w:r>
      <w:r w:rsidRPr="00AE4588">
        <w:rPr>
          <w:rFonts w:hAnsi="標楷體" w:hint="eastAsia"/>
          <w:color w:val="000000"/>
          <w:szCs w:val="32"/>
        </w:rPr>
        <w:t>有甚大差異。</w:t>
      </w:r>
      <w:r w:rsidR="00822B9E">
        <w:rPr>
          <w:rFonts w:hAnsi="標楷體" w:hint="eastAsia"/>
          <w:color w:val="000000"/>
          <w:szCs w:val="32"/>
        </w:rPr>
        <w:t>因此，</w:t>
      </w:r>
      <w:r w:rsidRPr="00AE4588">
        <w:rPr>
          <w:rFonts w:hAnsi="標楷體" w:hint="eastAsia"/>
          <w:color w:val="000000"/>
          <w:szCs w:val="32"/>
        </w:rPr>
        <w:t>究係何人於何時</w:t>
      </w:r>
      <w:r w:rsidR="00822B9E">
        <w:rPr>
          <w:rFonts w:hAnsi="標楷體" w:hint="eastAsia"/>
          <w:color w:val="000000"/>
          <w:szCs w:val="32"/>
        </w:rPr>
        <w:t>日</w:t>
      </w:r>
      <w:r w:rsidRPr="00AE4588">
        <w:rPr>
          <w:rFonts w:hAnsi="標楷體" w:hint="eastAsia"/>
          <w:color w:val="000000"/>
          <w:szCs w:val="32"/>
        </w:rPr>
        <w:t>記載「實收金額貳萬玖千捌百元正」，尚非無疑。</w:t>
      </w:r>
      <w:r>
        <w:rPr>
          <w:rFonts w:hAnsi="標楷體" w:hint="eastAsia"/>
          <w:color w:val="000000"/>
          <w:szCs w:val="32"/>
        </w:rPr>
        <w:t>檢調機關、歷審法院及最後事實審法院俱未調查，</w:t>
      </w:r>
      <w:r w:rsidR="001C2593">
        <w:rPr>
          <w:rFonts w:hAnsi="標楷體" w:hint="eastAsia"/>
          <w:color w:val="000000"/>
          <w:szCs w:val="32"/>
        </w:rPr>
        <w:t>而</w:t>
      </w:r>
      <w:r>
        <w:rPr>
          <w:rFonts w:hAnsi="標楷體" w:hint="eastAsia"/>
          <w:color w:val="000000"/>
          <w:szCs w:val="32"/>
        </w:rPr>
        <w:t>確定判決理由</w:t>
      </w:r>
      <w:r w:rsidR="001C2593">
        <w:rPr>
          <w:rFonts w:hAnsi="標楷體" w:hint="eastAsia"/>
          <w:color w:val="000000"/>
          <w:szCs w:val="32"/>
        </w:rPr>
        <w:t>仍</w:t>
      </w:r>
      <w:r w:rsidR="00BB2E4B">
        <w:rPr>
          <w:rFonts w:hAnsi="標楷體" w:hint="eastAsia"/>
          <w:color w:val="000000"/>
          <w:szCs w:val="32"/>
        </w:rPr>
        <w:t>援</w:t>
      </w:r>
      <w:r>
        <w:rPr>
          <w:rFonts w:hAnsi="標楷體" w:hint="eastAsia"/>
          <w:color w:val="000000"/>
          <w:szCs w:val="32"/>
        </w:rPr>
        <w:t>引為程新勝如何指示鄭人龍浮報該筆款項之證據，核屬理由不備。</w:t>
      </w:r>
    </w:p>
    <w:p w:rsidR="00335D06" w:rsidRPr="00335D06" w:rsidRDefault="005F7B88" w:rsidP="007A0019">
      <w:pPr>
        <w:pStyle w:val="4"/>
        <w:ind w:left="1700" w:hanging="680"/>
        <w:rPr>
          <w:rFonts w:hint="eastAsia"/>
          <w:color w:val="000000"/>
        </w:rPr>
      </w:pPr>
      <w:r w:rsidRPr="00AE4588">
        <w:rPr>
          <w:rFonts w:hAnsi="標楷體" w:hint="eastAsia"/>
          <w:color w:val="000000"/>
          <w:szCs w:val="32"/>
        </w:rPr>
        <w:t>更有甚者，</w:t>
      </w:r>
      <w:r w:rsidR="00E752DB">
        <w:rPr>
          <w:rFonts w:hAnsi="標楷體" w:hint="eastAsia"/>
          <w:color w:val="000000"/>
          <w:szCs w:val="32"/>
        </w:rPr>
        <w:t>搜扣</w:t>
      </w:r>
      <w:r w:rsidRPr="00AE4588">
        <w:rPr>
          <w:rFonts w:hAnsi="標楷體" w:hint="eastAsia"/>
          <w:color w:val="000000"/>
          <w:szCs w:val="32"/>
        </w:rPr>
        <w:t>榮家會計帳目86年3月5日支出</w:t>
      </w:r>
      <w:r w:rsidR="00E752DB">
        <w:rPr>
          <w:rFonts w:hAnsi="標楷體" w:hint="eastAsia"/>
          <w:color w:val="000000"/>
          <w:szCs w:val="32"/>
        </w:rPr>
        <w:t>該筆浮報</w:t>
      </w:r>
      <w:r w:rsidRPr="00AE4588">
        <w:rPr>
          <w:rFonts w:hAnsi="標楷體" w:hint="eastAsia"/>
          <w:color w:val="000000"/>
          <w:szCs w:val="32"/>
        </w:rPr>
        <w:t>金額則記載為5萬1265元，</w:t>
      </w:r>
      <w:r w:rsidR="005A4A0B">
        <w:rPr>
          <w:rFonts w:hAnsi="標楷體" w:hint="eastAsia"/>
          <w:color w:val="000000"/>
          <w:szCs w:val="32"/>
        </w:rPr>
        <w:t>又與廠商</w:t>
      </w:r>
      <w:r w:rsidR="0092784C">
        <w:rPr>
          <w:rFonts w:hint="eastAsia"/>
          <w:color w:val="000000"/>
        </w:rPr>
        <w:t>陳○發</w:t>
      </w:r>
      <w:r w:rsidR="005A4A0B">
        <w:rPr>
          <w:rFonts w:hint="eastAsia"/>
          <w:color w:val="000000"/>
        </w:rPr>
        <w:t>於</w:t>
      </w:r>
      <w:r w:rsidR="005A4A0B" w:rsidRPr="0004220B">
        <w:rPr>
          <w:rFonts w:hAnsi="標楷體" w:hint="eastAsia"/>
          <w:color w:val="000000"/>
          <w:szCs w:val="32"/>
        </w:rPr>
        <w:t>高雄市</w:t>
      </w:r>
      <w:r w:rsidR="005A4A0B">
        <w:rPr>
          <w:rFonts w:hint="eastAsia"/>
          <w:color w:val="000000"/>
        </w:rPr>
        <w:t>調處供述，及</w:t>
      </w:r>
      <w:r w:rsidR="00BB2E4B">
        <w:rPr>
          <w:rFonts w:hint="eastAsia"/>
          <w:color w:val="000000"/>
        </w:rPr>
        <w:t>前述</w:t>
      </w:r>
      <w:r w:rsidR="005A4A0B">
        <w:rPr>
          <w:rFonts w:hint="eastAsia"/>
          <w:color w:val="000000"/>
        </w:rPr>
        <w:t>扣案國庫支票代收款項紀錄簿所載</w:t>
      </w:r>
      <w:r w:rsidRPr="00AE4588">
        <w:rPr>
          <w:rFonts w:hAnsi="標楷體" w:hint="eastAsia"/>
          <w:color w:val="000000"/>
          <w:szCs w:val="32"/>
        </w:rPr>
        <w:t>4萬4000元</w:t>
      </w:r>
      <w:r w:rsidR="005A4A0B">
        <w:rPr>
          <w:rFonts w:hAnsi="標楷體" w:hint="eastAsia"/>
          <w:color w:val="000000"/>
          <w:szCs w:val="32"/>
        </w:rPr>
        <w:t>不合</w:t>
      </w:r>
      <w:r w:rsidR="00713CD1">
        <w:rPr>
          <w:rFonts w:hAnsi="標楷體" w:hint="eastAsia"/>
          <w:color w:val="000000"/>
          <w:szCs w:val="32"/>
        </w:rPr>
        <w:t>。</w:t>
      </w:r>
      <w:r w:rsidR="00BB2E4B" w:rsidRPr="00AE4588">
        <w:rPr>
          <w:rFonts w:hAnsi="標楷體" w:hint="eastAsia"/>
          <w:color w:val="000000"/>
          <w:szCs w:val="32"/>
        </w:rPr>
        <w:t>鄭人龍於86年</w:t>
      </w:r>
      <w:r w:rsidR="00BB2E4B">
        <w:rPr>
          <w:rFonts w:hAnsi="標楷體" w:hint="eastAsia"/>
          <w:color w:val="000000"/>
          <w:szCs w:val="32"/>
        </w:rPr>
        <w:t>5</w:t>
      </w:r>
      <w:r w:rsidR="00BB2E4B" w:rsidRPr="00AE4588">
        <w:rPr>
          <w:rFonts w:hAnsi="標楷體" w:hint="eastAsia"/>
          <w:color w:val="000000"/>
          <w:szCs w:val="32"/>
        </w:rPr>
        <w:t>月</w:t>
      </w:r>
      <w:r w:rsidR="00BB2E4B">
        <w:rPr>
          <w:rFonts w:hAnsi="標楷體" w:hint="eastAsia"/>
          <w:color w:val="000000"/>
          <w:szCs w:val="32"/>
        </w:rPr>
        <w:t>19</w:t>
      </w:r>
      <w:r w:rsidR="00BB2E4B" w:rsidRPr="00AE4588">
        <w:rPr>
          <w:rFonts w:hAnsi="標楷體" w:hint="eastAsia"/>
          <w:color w:val="000000"/>
          <w:szCs w:val="32"/>
        </w:rPr>
        <w:t>日</w:t>
      </w:r>
      <w:r w:rsidR="00BB2E4B">
        <w:rPr>
          <w:rFonts w:hAnsi="標楷體" w:hint="eastAsia"/>
          <w:color w:val="000000"/>
          <w:szCs w:val="32"/>
        </w:rPr>
        <w:t>在</w:t>
      </w:r>
      <w:r w:rsidR="00BB2E4B" w:rsidRPr="00AE4588">
        <w:rPr>
          <w:rFonts w:hAnsi="標楷體" w:hint="eastAsia"/>
          <w:color w:val="000000"/>
          <w:szCs w:val="32"/>
        </w:rPr>
        <w:t>高雄市調處另行提出之86年3月至5月現金帳冊上則記載收配管1萬4250元（扣稅5﹪），</w:t>
      </w:r>
      <w:r w:rsidR="00BB2E4B">
        <w:rPr>
          <w:rFonts w:hAnsi="標楷體" w:hint="eastAsia"/>
          <w:color w:val="000000"/>
          <w:szCs w:val="32"/>
        </w:rPr>
        <w:t>並</w:t>
      </w:r>
      <w:r w:rsidR="00713CD1" w:rsidRPr="00AE4588">
        <w:rPr>
          <w:rFonts w:hAnsi="標楷體" w:hint="eastAsia"/>
          <w:color w:val="000000"/>
          <w:szCs w:val="32"/>
        </w:rPr>
        <w:t>於86年</w:t>
      </w:r>
      <w:r w:rsidR="00713CD1">
        <w:rPr>
          <w:rFonts w:hAnsi="標楷體" w:hint="eastAsia"/>
          <w:color w:val="000000"/>
          <w:szCs w:val="32"/>
        </w:rPr>
        <w:t>5</w:t>
      </w:r>
      <w:r w:rsidR="00713CD1" w:rsidRPr="00AE4588">
        <w:rPr>
          <w:rFonts w:hAnsi="標楷體" w:hint="eastAsia"/>
          <w:color w:val="000000"/>
          <w:szCs w:val="32"/>
        </w:rPr>
        <w:t>月</w:t>
      </w:r>
      <w:r w:rsidR="00713CD1">
        <w:rPr>
          <w:rFonts w:hAnsi="標楷體" w:hint="eastAsia"/>
          <w:color w:val="000000"/>
          <w:szCs w:val="32"/>
        </w:rPr>
        <w:t>24</w:t>
      </w:r>
      <w:r w:rsidR="00713CD1" w:rsidRPr="00AE4588">
        <w:rPr>
          <w:rFonts w:hAnsi="標楷體" w:hint="eastAsia"/>
          <w:color w:val="000000"/>
          <w:szCs w:val="32"/>
        </w:rPr>
        <w:t>日</w:t>
      </w:r>
      <w:r w:rsidR="00713CD1">
        <w:rPr>
          <w:rFonts w:hAnsi="標楷體" w:hint="eastAsia"/>
          <w:color w:val="000000"/>
          <w:szCs w:val="32"/>
        </w:rPr>
        <w:t>在高雄市調處供稱：「</w:t>
      </w:r>
      <w:r w:rsidR="00BB2E4B" w:rsidRPr="00AE4588">
        <w:rPr>
          <w:rFonts w:hAnsi="標楷體" w:hint="eastAsia"/>
          <w:color w:val="000000"/>
          <w:szCs w:val="32"/>
        </w:rPr>
        <w:t>根據我於</w:t>
      </w:r>
      <w:r w:rsidR="00BB2E4B">
        <w:rPr>
          <w:rFonts w:hAnsi="標楷體" w:hint="eastAsia"/>
          <w:color w:val="000000"/>
          <w:szCs w:val="32"/>
        </w:rPr>
        <w:t>『</w:t>
      </w:r>
      <w:r w:rsidR="00BB2E4B" w:rsidRPr="00AE4588">
        <w:rPr>
          <w:rFonts w:hAnsi="標楷體" w:hint="eastAsia"/>
          <w:color w:val="000000"/>
          <w:szCs w:val="32"/>
        </w:rPr>
        <w:t>現金帳冊</w:t>
      </w:r>
      <w:r w:rsidR="00BB2E4B">
        <w:rPr>
          <w:rFonts w:hAnsi="標楷體" w:hint="eastAsia"/>
          <w:color w:val="000000"/>
          <w:szCs w:val="32"/>
        </w:rPr>
        <w:t>』</w:t>
      </w:r>
      <w:r w:rsidR="00BB2E4B" w:rsidRPr="00AE4588">
        <w:rPr>
          <w:rFonts w:hAnsi="標楷體" w:hint="eastAsia"/>
          <w:color w:val="000000"/>
          <w:szCs w:val="32"/>
        </w:rPr>
        <w:t>登載：86年3月</w:t>
      </w:r>
      <w:r w:rsidR="00BB2E4B">
        <w:rPr>
          <w:rFonts w:hAnsi="標楷體" w:hint="eastAsia"/>
          <w:color w:val="000000"/>
          <w:szCs w:val="32"/>
        </w:rPr>
        <w:t>『</w:t>
      </w:r>
      <w:r w:rsidR="00BB2E4B" w:rsidRPr="00AE4588">
        <w:rPr>
          <w:rFonts w:hAnsi="標楷體" w:hint="eastAsia"/>
          <w:color w:val="000000"/>
          <w:szCs w:val="32"/>
        </w:rPr>
        <w:t>收配管（扣稅5﹪）14250元</w:t>
      </w:r>
      <w:r w:rsidR="00BB2E4B">
        <w:rPr>
          <w:rFonts w:hAnsi="標楷體" w:hint="eastAsia"/>
          <w:color w:val="000000"/>
          <w:szCs w:val="32"/>
        </w:rPr>
        <w:t>』</w:t>
      </w:r>
      <w:r w:rsidR="00BB2E4B" w:rsidRPr="00AE4588">
        <w:rPr>
          <w:rFonts w:hAnsi="標楷體" w:hint="eastAsia"/>
          <w:color w:val="000000"/>
          <w:szCs w:val="32"/>
        </w:rPr>
        <w:t>、</w:t>
      </w:r>
      <w:r w:rsidR="00BB2E4B">
        <w:rPr>
          <w:rFonts w:hAnsi="標楷體" w:hint="eastAsia"/>
          <w:color w:val="000000"/>
          <w:szCs w:val="32"/>
        </w:rPr>
        <w:t>『</w:t>
      </w:r>
      <w:r w:rsidR="00BB2E4B" w:rsidRPr="00AE4588">
        <w:rPr>
          <w:rFonts w:hAnsi="標楷體" w:hint="eastAsia"/>
          <w:color w:val="000000"/>
          <w:szCs w:val="32"/>
        </w:rPr>
        <w:t>收大通樂36000元</w:t>
      </w:r>
      <w:r w:rsidR="00BB2E4B">
        <w:rPr>
          <w:rFonts w:hAnsi="標楷體" w:hint="eastAsia"/>
          <w:color w:val="000000"/>
          <w:szCs w:val="32"/>
        </w:rPr>
        <w:t>』</w:t>
      </w:r>
      <w:r w:rsidR="00BB2E4B" w:rsidRPr="00AE4588">
        <w:rPr>
          <w:rFonts w:hAnsi="標楷體" w:hint="eastAsia"/>
          <w:color w:val="000000"/>
          <w:szCs w:val="32"/>
        </w:rPr>
        <w:t>，而依據本榮家</w:t>
      </w:r>
      <w:r w:rsidR="00BB2E4B">
        <w:rPr>
          <w:rFonts w:hAnsi="標楷體" w:hint="eastAsia"/>
          <w:color w:val="000000"/>
          <w:szCs w:val="32"/>
        </w:rPr>
        <w:t>『</w:t>
      </w:r>
      <w:r w:rsidR="00BB2E4B" w:rsidRPr="00AE4588">
        <w:rPr>
          <w:rFonts w:hAnsi="標楷體" w:hint="eastAsia"/>
          <w:color w:val="000000"/>
          <w:szCs w:val="32"/>
        </w:rPr>
        <w:t>行政經費明細表</w:t>
      </w:r>
      <w:r w:rsidR="00BB2E4B">
        <w:rPr>
          <w:rFonts w:hAnsi="標楷體" w:hint="eastAsia"/>
          <w:color w:val="000000"/>
          <w:szCs w:val="32"/>
        </w:rPr>
        <w:t>』</w:t>
      </w:r>
      <w:r w:rsidR="00BB2E4B" w:rsidRPr="00AE4588">
        <w:rPr>
          <w:rFonts w:hAnsi="標楷體" w:hint="eastAsia"/>
          <w:color w:val="000000"/>
          <w:szCs w:val="32"/>
        </w:rPr>
        <w:t>所登載，我</w:t>
      </w:r>
      <w:r w:rsidR="00713CD1" w:rsidRPr="00AE4588">
        <w:rPr>
          <w:rFonts w:hAnsi="標楷體" w:hint="eastAsia"/>
          <w:color w:val="000000"/>
          <w:szCs w:val="32"/>
        </w:rPr>
        <w:t>係於86年3月5日具領</w:t>
      </w:r>
      <w:r w:rsidR="00713CD1">
        <w:rPr>
          <w:rFonts w:hAnsi="標楷體" w:hint="eastAsia"/>
          <w:color w:val="000000"/>
          <w:szCs w:val="32"/>
        </w:rPr>
        <w:t>『</w:t>
      </w:r>
      <w:r w:rsidR="00713CD1" w:rsidRPr="00AE4588">
        <w:rPr>
          <w:rFonts w:hAnsi="標楷體" w:hint="eastAsia"/>
          <w:color w:val="000000"/>
          <w:szCs w:val="32"/>
        </w:rPr>
        <w:t>瓦斯管配管款電梯保養費</w:t>
      </w:r>
      <w:r w:rsidR="00713CD1">
        <w:rPr>
          <w:rFonts w:hAnsi="標楷體" w:hint="eastAsia"/>
          <w:color w:val="000000"/>
          <w:szCs w:val="32"/>
        </w:rPr>
        <w:t>』</w:t>
      </w:r>
      <w:r w:rsidR="00713CD1" w:rsidRPr="00AE4588">
        <w:rPr>
          <w:rFonts w:hAnsi="標楷體" w:hint="eastAsia"/>
          <w:color w:val="000000"/>
          <w:szCs w:val="32"/>
        </w:rPr>
        <w:t>51265元之國庫支票</w:t>
      </w:r>
      <w:r w:rsidRPr="00AE4588">
        <w:rPr>
          <w:rFonts w:hAnsi="標楷體" w:hint="eastAsia"/>
          <w:color w:val="000000"/>
          <w:szCs w:val="32"/>
        </w:rPr>
        <w:t>。</w:t>
      </w:r>
      <w:r w:rsidR="00713CD1">
        <w:rPr>
          <w:rFonts w:hAnsi="標楷體" w:hint="eastAsia"/>
          <w:color w:val="000000"/>
          <w:szCs w:val="32"/>
        </w:rPr>
        <w:t>」何以該</w:t>
      </w:r>
      <w:r w:rsidR="00713CD1" w:rsidRPr="00AE4588">
        <w:rPr>
          <w:rFonts w:hAnsi="標楷體" w:hint="eastAsia"/>
          <w:color w:val="000000"/>
          <w:szCs w:val="32"/>
        </w:rPr>
        <w:t>51265元之</w:t>
      </w:r>
      <w:r w:rsidR="00713CD1">
        <w:rPr>
          <w:rFonts w:hAnsi="標楷體" w:hint="eastAsia"/>
          <w:color w:val="000000"/>
          <w:szCs w:val="32"/>
        </w:rPr>
        <w:t>國庫支票又包括</w:t>
      </w:r>
      <w:r w:rsidR="00713CD1" w:rsidRPr="00AE4588">
        <w:rPr>
          <w:rFonts w:hAnsi="標楷體" w:hint="eastAsia"/>
          <w:color w:val="000000"/>
          <w:szCs w:val="32"/>
        </w:rPr>
        <w:t>電梯保養費</w:t>
      </w:r>
      <w:r w:rsidR="00713CD1">
        <w:rPr>
          <w:rFonts w:hAnsi="標楷體" w:hint="eastAsia"/>
          <w:color w:val="000000"/>
          <w:szCs w:val="32"/>
        </w:rPr>
        <w:t>，洵有疑問。至於</w:t>
      </w:r>
      <w:r w:rsidR="00BB2E4B" w:rsidRPr="00AE4588">
        <w:rPr>
          <w:rFonts w:hAnsi="標楷體" w:hint="eastAsia"/>
          <w:color w:val="000000"/>
          <w:szCs w:val="32"/>
        </w:rPr>
        <w:t>收配管1</w:t>
      </w:r>
      <w:r w:rsidR="00BB2E4B">
        <w:rPr>
          <w:rFonts w:hAnsi="標楷體" w:hint="eastAsia"/>
          <w:color w:val="000000"/>
          <w:szCs w:val="32"/>
        </w:rPr>
        <w:t>萬</w:t>
      </w:r>
      <w:r w:rsidR="00BB2E4B" w:rsidRPr="00AE4588">
        <w:rPr>
          <w:rFonts w:hAnsi="標楷體" w:hint="eastAsia"/>
          <w:color w:val="000000"/>
          <w:szCs w:val="32"/>
        </w:rPr>
        <w:t>4250元</w:t>
      </w:r>
      <w:r w:rsidR="00BB2E4B">
        <w:rPr>
          <w:rFonts w:hAnsi="標楷體" w:hint="eastAsia"/>
          <w:color w:val="000000"/>
          <w:szCs w:val="32"/>
        </w:rPr>
        <w:t>，雖稱</w:t>
      </w:r>
      <w:r w:rsidR="00BB2E4B" w:rsidRPr="00AE4588">
        <w:rPr>
          <w:rFonts w:hAnsi="標楷體" w:hint="eastAsia"/>
          <w:color w:val="000000"/>
          <w:szCs w:val="32"/>
        </w:rPr>
        <w:t>扣稅5﹪</w:t>
      </w:r>
      <w:r w:rsidR="00BB2E4B">
        <w:rPr>
          <w:rFonts w:hAnsi="標楷體" w:hint="eastAsia"/>
          <w:color w:val="000000"/>
          <w:szCs w:val="32"/>
        </w:rPr>
        <w:t>，</w:t>
      </w:r>
      <w:r w:rsidRPr="00AE4588">
        <w:rPr>
          <w:rFonts w:hAnsi="標楷體" w:hint="eastAsia"/>
          <w:color w:val="000000"/>
          <w:szCs w:val="32"/>
        </w:rPr>
        <w:t>亦與前述</w:t>
      </w:r>
      <w:r w:rsidR="0092784C">
        <w:rPr>
          <w:rFonts w:hint="eastAsia"/>
          <w:color w:val="000000"/>
        </w:rPr>
        <w:t>陳○發</w:t>
      </w:r>
      <w:r w:rsidRPr="00AE4588">
        <w:rPr>
          <w:rFonts w:hint="eastAsia"/>
          <w:color w:val="000000"/>
        </w:rPr>
        <w:t>及承辦人</w:t>
      </w:r>
      <w:r w:rsidR="003F2BF1">
        <w:rPr>
          <w:rFonts w:hint="eastAsia"/>
          <w:color w:val="000000"/>
        </w:rPr>
        <w:t>張○法</w:t>
      </w:r>
      <w:r w:rsidRPr="00AE4588">
        <w:rPr>
          <w:rFonts w:hint="eastAsia"/>
          <w:color w:val="000000"/>
        </w:rPr>
        <w:t>所供給予</w:t>
      </w:r>
      <w:r w:rsidRPr="00AE4588">
        <w:rPr>
          <w:rFonts w:hAnsi="標楷體" w:hint="eastAsia"/>
          <w:color w:val="000000"/>
          <w:szCs w:val="32"/>
        </w:rPr>
        <w:t>鄭人龍現金1萬5000元有別。且86年3月至5月現金帳冊上該筆收配管1萬4250元之記載並無收入日期，</w:t>
      </w:r>
      <w:r w:rsidR="00713CD1">
        <w:rPr>
          <w:rFonts w:hAnsi="標楷體" w:hint="eastAsia"/>
          <w:color w:val="000000"/>
          <w:szCs w:val="32"/>
        </w:rPr>
        <w:t>果</w:t>
      </w:r>
      <w:r w:rsidRPr="00AE4588">
        <w:rPr>
          <w:rFonts w:hAnsi="標楷體" w:hint="eastAsia"/>
          <w:color w:val="000000"/>
          <w:szCs w:val="32"/>
        </w:rPr>
        <w:t>係</w:t>
      </w:r>
      <w:r w:rsidRPr="00AE4588">
        <w:rPr>
          <w:rFonts w:hint="eastAsia"/>
          <w:color w:val="000000"/>
        </w:rPr>
        <w:t>長發</w:t>
      </w:r>
      <w:r w:rsidR="00636FD4">
        <w:rPr>
          <w:rFonts w:hint="eastAsia"/>
          <w:color w:val="000000"/>
        </w:rPr>
        <w:t>不鏽鋼</w:t>
      </w:r>
      <w:r w:rsidRPr="00AE4588">
        <w:rPr>
          <w:rFonts w:hint="eastAsia"/>
          <w:color w:val="000000"/>
        </w:rPr>
        <w:t>廠</w:t>
      </w:r>
      <w:r w:rsidRPr="00AE4588">
        <w:rPr>
          <w:rFonts w:hAnsi="標楷體" w:hint="eastAsia"/>
          <w:color w:val="000000"/>
          <w:szCs w:val="32"/>
        </w:rPr>
        <w:t>1萬5000元</w:t>
      </w:r>
      <w:r>
        <w:rPr>
          <w:rFonts w:hAnsi="標楷體" w:hint="eastAsia"/>
          <w:color w:val="000000"/>
          <w:szCs w:val="32"/>
        </w:rPr>
        <w:t>之</w:t>
      </w:r>
      <w:r w:rsidRPr="00AE4588">
        <w:rPr>
          <w:rFonts w:hAnsi="標楷體" w:hint="eastAsia"/>
          <w:color w:val="000000"/>
          <w:szCs w:val="32"/>
        </w:rPr>
        <w:t>回扣</w:t>
      </w:r>
      <w:r>
        <w:rPr>
          <w:rFonts w:hAnsi="標楷體" w:hint="eastAsia"/>
          <w:color w:val="000000"/>
          <w:szCs w:val="32"/>
        </w:rPr>
        <w:t>收入</w:t>
      </w:r>
      <w:r w:rsidRPr="00AE4588">
        <w:rPr>
          <w:rFonts w:hAnsi="標楷體" w:hint="eastAsia"/>
          <w:color w:val="000000"/>
          <w:szCs w:val="32"/>
        </w:rPr>
        <w:t>，亦非無疑。</w:t>
      </w:r>
    </w:p>
    <w:p w:rsidR="00335D06" w:rsidRDefault="005F7B88" w:rsidP="007A0019">
      <w:pPr>
        <w:pStyle w:val="4"/>
        <w:ind w:left="1700" w:hanging="680"/>
        <w:rPr>
          <w:rFonts w:hint="eastAsia"/>
          <w:color w:val="000000"/>
        </w:rPr>
      </w:pPr>
      <w:r w:rsidRPr="00AE4588">
        <w:rPr>
          <w:rFonts w:hAnsi="標楷體" w:hint="eastAsia"/>
          <w:color w:val="000000"/>
          <w:szCs w:val="32"/>
        </w:rPr>
        <w:t>本項浮報價額</w:t>
      </w:r>
      <w:r w:rsidR="00713CD1">
        <w:rPr>
          <w:rFonts w:hAnsi="標楷體" w:hint="eastAsia"/>
          <w:color w:val="000000"/>
          <w:szCs w:val="32"/>
        </w:rPr>
        <w:t>雖</w:t>
      </w:r>
      <w:r w:rsidRPr="00AE4588">
        <w:rPr>
          <w:rFonts w:hAnsi="標楷體" w:hint="eastAsia"/>
          <w:color w:val="000000"/>
          <w:szCs w:val="32"/>
        </w:rPr>
        <w:t>有以上諸多</w:t>
      </w:r>
      <w:r w:rsidR="00713CD1">
        <w:rPr>
          <w:rFonts w:hAnsi="標楷體" w:hint="eastAsia"/>
          <w:color w:val="000000"/>
          <w:szCs w:val="32"/>
        </w:rPr>
        <w:t>事實與證據不合之</w:t>
      </w:r>
      <w:r w:rsidRPr="00AE4588">
        <w:rPr>
          <w:rFonts w:hAnsi="標楷體" w:hint="eastAsia"/>
          <w:color w:val="000000"/>
          <w:szCs w:val="32"/>
        </w:rPr>
        <w:t>疑點，檢調機關既未詢問或調查，歷審法院亦未詢問或調查</w:t>
      </w:r>
      <w:r w:rsidR="00713CD1">
        <w:rPr>
          <w:rFonts w:hAnsi="標楷體" w:hint="eastAsia"/>
          <w:color w:val="000000"/>
          <w:szCs w:val="32"/>
        </w:rPr>
        <w:t>，即據以認定該筆浮報為真實，理由不備</w:t>
      </w:r>
      <w:r w:rsidRPr="00AE4588">
        <w:rPr>
          <w:rFonts w:hAnsi="標楷體" w:hint="eastAsia"/>
          <w:color w:val="000000"/>
          <w:szCs w:val="32"/>
        </w:rPr>
        <w:t>。迄</w:t>
      </w:r>
      <w:r w:rsidRPr="00AE4588">
        <w:rPr>
          <w:rFonts w:hint="eastAsia"/>
          <w:color w:val="000000"/>
        </w:rPr>
        <w:t>97年10月7日最後事實審法院始函請</w:t>
      </w:r>
      <w:r w:rsidRPr="00AE4588">
        <w:rPr>
          <w:rFonts w:hAnsi="標楷體" w:hint="eastAsia"/>
          <w:color w:val="000000"/>
          <w:szCs w:val="24"/>
        </w:rPr>
        <w:t>台南市警察局第三分局代為訊問長發</w:t>
      </w:r>
      <w:r w:rsidR="00636FD4">
        <w:rPr>
          <w:rFonts w:hAnsi="標楷體" w:hint="eastAsia"/>
          <w:color w:val="000000"/>
          <w:szCs w:val="24"/>
        </w:rPr>
        <w:t>不鏽鋼</w:t>
      </w:r>
      <w:r w:rsidRPr="00AE4588">
        <w:rPr>
          <w:rFonts w:hAnsi="標楷體" w:hint="eastAsia"/>
          <w:color w:val="000000"/>
          <w:szCs w:val="24"/>
        </w:rPr>
        <w:t>廠負責人</w:t>
      </w:r>
      <w:r w:rsidR="0092784C">
        <w:rPr>
          <w:rFonts w:hAnsi="標楷體" w:hint="eastAsia"/>
          <w:color w:val="000000"/>
          <w:szCs w:val="24"/>
        </w:rPr>
        <w:t>陳○發</w:t>
      </w:r>
      <w:r w:rsidRPr="00AE4588">
        <w:rPr>
          <w:rFonts w:hAnsi="標楷體" w:hint="eastAsia"/>
          <w:color w:val="000000"/>
          <w:szCs w:val="24"/>
        </w:rPr>
        <w:t>（台南市安南區開安4街)</w:t>
      </w:r>
      <w:r w:rsidRPr="00AE4588">
        <w:rPr>
          <w:rFonts w:hint="eastAsia"/>
          <w:color w:val="000000"/>
        </w:rPr>
        <w:t xml:space="preserve"> 。</w:t>
      </w:r>
      <w:r w:rsidR="0092784C">
        <w:rPr>
          <w:rFonts w:hAnsi="標楷體" w:hint="eastAsia"/>
          <w:color w:val="000000"/>
          <w:szCs w:val="24"/>
        </w:rPr>
        <w:t>陳○發</w:t>
      </w:r>
      <w:r w:rsidRPr="00AE4588">
        <w:rPr>
          <w:rFonts w:hAnsi="標楷體" w:hint="eastAsia"/>
          <w:color w:val="000000"/>
          <w:szCs w:val="24"/>
        </w:rPr>
        <w:t>於</w:t>
      </w:r>
      <w:r w:rsidRPr="00AE4588">
        <w:rPr>
          <w:rFonts w:hint="eastAsia"/>
          <w:color w:val="000000"/>
        </w:rPr>
        <w:t>97年10月18日警訊筆錄，經偵查員所提示附表編號22所列之採購或修繕工程所示（鄭人龍經辦</w:t>
      </w:r>
      <w:r w:rsidRPr="00AE4588">
        <w:rPr>
          <w:rFonts w:hAnsi="標楷體" w:cs="HiddenHorzOCR" w:hint="eastAsia"/>
          <w:color w:val="000000"/>
          <w:szCs w:val="24"/>
        </w:rPr>
        <w:t>85年3月5日配管51265元，浮報14250元</w:t>
      </w:r>
      <w:r w:rsidRPr="00AE4588">
        <w:rPr>
          <w:rFonts w:hint="eastAsia"/>
          <w:color w:val="000000"/>
        </w:rPr>
        <w:t>），雖承認該筆交易。惟答稱：「實際交易金額是1萬4250元。」</w:t>
      </w:r>
      <w:r w:rsidR="00713CD1">
        <w:rPr>
          <w:rFonts w:hint="eastAsia"/>
          <w:color w:val="000000"/>
        </w:rPr>
        <w:t>又</w:t>
      </w:r>
      <w:r w:rsidRPr="00AE4588">
        <w:rPr>
          <w:rFonts w:hint="eastAsia"/>
          <w:color w:val="000000"/>
        </w:rPr>
        <w:t>與</w:t>
      </w:r>
      <w:r w:rsidR="00713CD1">
        <w:rPr>
          <w:rFonts w:hint="eastAsia"/>
          <w:color w:val="000000"/>
        </w:rPr>
        <w:t>前供</w:t>
      </w:r>
      <w:r w:rsidRPr="00AE4588">
        <w:rPr>
          <w:rFonts w:hint="eastAsia"/>
          <w:color w:val="000000"/>
        </w:rPr>
        <w:t>實際交易金額2萬9000元，有</w:t>
      </w:r>
      <w:r w:rsidR="005C2D59">
        <w:rPr>
          <w:rFonts w:hint="eastAsia"/>
          <w:color w:val="000000"/>
        </w:rPr>
        <w:t>明</w:t>
      </w:r>
      <w:r w:rsidR="005C2D59" w:rsidRPr="00AE4588">
        <w:rPr>
          <w:rFonts w:hint="eastAsia"/>
          <w:color w:val="000000"/>
        </w:rPr>
        <w:t>顯</w:t>
      </w:r>
      <w:r w:rsidRPr="00AE4588">
        <w:rPr>
          <w:rFonts w:hint="eastAsia"/>
          <w:color w:val="000000"/>
        </w:rPr>
        <w:t>出入</w:t>
      </w:r>
      <w:r w:rsidR="005C2D59">
        <w:rPr>
          <w:rFonts w:hint="eastAsia"/>
          <w:color w:val="000000"/>
        </w:rPr>
        <w:t>，</w:t>
      </w:r>
      <w:r w:rsidR="005C2D59" w:rsidRPr="00AE4588">
        <w:rPr>
          <w:rFonts w:hint="eastAsia"/>
          <w:color w:val="000000"/>
        </w:rPr>
        <w:t>最後事實審法院</w:t>
      </w:r>
      <w:r w:rsidR="005C2D59">
        <w:rPr>
          <w:rFonts w:hint="eastAsia"/>
          <w:color w:val="000000"/>
        </w:rPr>
        <w:t>未</w:t>
      </w:r>
      <w:r w:rsidR="005C2D59" w:rsidRPr="00AE4588">
        <w:rPr>
          <w:rFonts w:hint="eastAsia"/>
          <w:color w:val="000000"/>
        </w:rPr>
        <w:t>調查</w:t>
      </w:r>
      <w:r w:rsidR="005C2D59">
        <w:rPr>
          <w:rFonts w:hint="eastAsia"/>
          <w:color w:val="000000"/>
        </w:rPr>
        <w:t>，確定判決理由亦未說明</w:t>
      </w:r>
      <w:r>
        <w:rPr>
          <w:rFonts w:hint="eastAsia"/>
          <w:color w:val="000000"/>
        </w:rPr>
        <w:t>。</w:t>
      </w:r>
    </w:p>
    <w:p w:rsidR="005F7B88" w:rsidRPr="00AE4588" w:rsidRDefault="00F468DA" w:rsidP="007A0019">
      <w:pPr>
        <w:pStyle w:val="4"/>
        <w:ind w:left="1700" w:hanging="680"/>
        <w:rPr>
          <w:rFonts w:hint="eastAsia"/>
          <w:color w:val="000000"/>
        </w:rPr>
      </w:pPr>
      <w:r>
        <w:rPr>
          <w:rFonts w:hint="eastAsia"/>
          <w:color w:val="000000"/>
        </w:rPr>
        <w:t>綜上，</w:t>
      </w:r>
      <w:r w:rsidR="005F7B88">
        <w:rPr>
          <w:rFonts w:hint="eastAsia"/>
          <w:color w:val="000000"/>
        </w:rPr>
        <w:t>前述諸多疑點涉及鄭人龍</w:t>
      </w:r>
      <w:r w:rsidR="00335D06">
        <w:rPr>
          <w:rFonts w:hint="eastAsia"/>
          <w:color w:val="000000"/>
        </w:rPr>
        <w:t>自行</w:t>
      </w:r>
      <w:r w:rsidR="005F7B88">
        <w:rPr>
          <w:rFonts w:hint="eastAsia"/>
          <w:color w:val="000000"/>
        </w:rPr>
        <w:t>製作</w:t>
      </w:r>
      <w:r w:rsidR="00335D06">
        <w:rPr>
          <w:rFonts w:hint="eastAsia"/>
          <w:color w:val="000000"/>
        </w:rPr>
        <w:t>並主動向高雄市調處提供之</w:t>
      </w:r>
      <w:r w:rsidR="005F7B88" w:rsidRPr="00AE4588">
        <w:rPr>
          <w:rFonts w:hAnsi="標楷體" w:hint="eastAsia"/>
          <w:color w:val="000000"/>
          <w:szCs w:val="32"/>
        </w:rPr>
        <w:t>8</w:t>
      </w:r>
      <w:r w:rsidR="005F7B88">
        <w:rPr>
          <w:rFonts w:hAnsi="標楷體" w:hint="eastAsia"/>
          <w:color w:val="000000"/>
          <w:szCs w:val="32"/>
        </w:rPr>
        <w:t>6</w:t>
      </w:r>
      <w:r w:rsidR="005F7B88" w:rsidRPr="00AE4588">
        <w:rPr>
          <w:rFonts w:hAnsi="標楷體" w:hint="eastAsia"/>
          <w:color w:val="000000"/>
          <w:szCs w:val="32"/>
        </w:rPr>
        <w:t>年</w:t>
      </w:r>
      <w:r w:rsidR="005F7B88">
        <w:rPr>
          <w:rFonts w:hAnsi="標楷體" w:hint="eastAsia"/>
          <w:color w:val="000000"/>
          <w:szCs w:val="32"/>
        </w:rPr>
        <w:t>3</w:t>
      </w:r>
      <w:r w:rsidR="005F7B88" w:rsidRPr="00AE4588">
        <w:rPr>
          <w:rFonts w:hAnsi="標楷體" w:hint="eastAsia"/>
          <w:color w:val="000000"/>
          <w:szCs w:val="32"/>
        </w:rPr>
        <w:t>月</w:t>
      </w:r>
      <w:r w:rsidR="005F7B88">
        <w:rPr>
          <w:rFonts w:hAnsi="標楷體" w:hint="eastAsia"/>
          <w:color w:val="000000"/>
          <w:szCs w:val="32"/>
        </w:rPr>
        <w:t>至5月現金帳冊之真實性</w:t>
      </w:r>
      <w:r w:rsidR="00335D06">
        <w:rPr>
          <w:rFonts w:hAnsi="標楷體" w:hint="eastAsia"/>
          <w:color w:val="000000"/>
          <w:szCs w:val="32"/>
        </w:rPr>
        <w:t>。該現金帳冊所載浮報款項</w:t>
      </w:r>
      <w:r w:rsidR="00335D06">
        <w:rPr>
          <w:rFonts w:hint="eastAsia"/>
          <w:color w:val="000000"/>
        </w:rPr>
        <w:t>，未曾陳報程新勝，亦為鄭人龍於高雄市調處所供認。詎</w:t>
      </w:r>
      <w:r w:rsidR="005F7B88" w:rsidRPr="00AE4588">
        <w:rPr>
          <w:rFonts w:hint="eastAsia"/>
          <w:color w:val="000000"/>
        </w:rPr>
        <w:t>最後事實審法院</w:t>
      </w:r>
      <w:r w:rsidR="005F7B88">
        <w:rPr>
          <w:rFonts w:hint="eastAsia"/>
          <w:color w:val="000000"/>
        </w:rPr>
        <w:t>俱未</w:t>
      </w:r>
      <w:r w:rsidR="005F7B88" w:rsidRPr="00AE4588">
        <w:rPr>
          <w:rFonts w:hint="eastAsia"/>
          <w:color w:val="000000"/>
        </w:rPr>
        <w:t>調查</w:t>
      </w:r>
      <w:r w:rsidR="005F7B88">
        <w:rPr>
          <w:rFonts w:hint="eastAsia"/>
          <w:color w:val="000000"/>
        </w:rPr>
        <w:t>，即</w:t>
      </w:r>
      <w:r w:rsidR="005F7B88" w:rsidRPr="00AE4588">
        <w:rPr>
          <w:rFonts w:hAnsi="標楷體" w:hint="eastAsia"/>
          <w:color w:val="000000"/>
          <w:szCs w:val="32"/>
        </w:rPr>
        <w:t>逕採為程新勝指示鄭人龍辦理該項採購浮報價額之證據，進而推論</w:t>
      </w:r>
      <w:r w:rsidR="005F7B88" w:rsidRPr="004D6FBD">
        <w:rPr>
          <w:rFonts w:hint="eastAsia"/>
          <w:color w:val="000000"/>
        </w:rPr>
        <w:t>「浮報價額事證</w:t>
      </w:r>
      <w:r w:rsidR="005F7B88" w:rsidRPr="00F468DA">
        <w:rPr>
          <w:rFonts w:hint="eastAsia"/>
        </w:rPr>
        <w:t>對照表</w:t>
      </w:r>
      <w:r w:rsidR="005F7B88" w:rsidRPr="004D6FBD">
        <w:rPr>
          <w:rFonts w:hint="eastAsia"/>
          <w:color w:val="000000"/>
        </w:rPr>
        <w:t>」</w:t>
      </w:r>
      <w:r w:rsidR="005F7B88" w:rsidRPr="00AE4588">
        <w:rPr>
          <w:rFonts w:hAnsi="標楷體" w:hint="eastAsia"/>
          <w:color w:val="000000"/>
          <w:szCs w:val="32"/>
        </w:rPr>
        <w:t>中所列</w:t>
      </w:r>
      <w:r w:rsidR="005F7B88">
        <w:rPr>
          <w:rFonts w:hAnsi="標楷體" w:hint="eastAsia"/>
          <w:color w:val="000000"/>
          <w:szCs w:val="32"/>
        </w:rPr>
        <w:t>82年3月3日至6月5日及</w:t>
      </w:r>
      <w:r w:rsidR="005F7B88" w:rsidRPr="00AE4588">
        <w:rPr>
          <w:rFonts w:hAnsi="標楷體" w:hint="eastAsia"/>
          <w:color w:val="000000"/>
          <w:szCs w:val="32"/>
        </w:rPr>
        <w:t>85年9月6日至86年3月10日各項採購浮報價額，均為鄭人龍奉程新勝指示辦理者，</w:t>
      </w:r>
      <w:r w:rsidR="005F7B88">
        <w:rPr>
          <w:rFonts w:hAnsi="標楷體" w:hint="eastAsia"/>
          <w:color w:val="000000"/>
          <w:szCs w:val="32"/>
        </w:rPr>
        <w:t>核屬應與調查之證據未予調查暨理由不備之判決當然違背法令</w:t>
      </w:r>
      <w:r w:rsidR="005F7B88" w:rsidRPr="00AE4588">
        <w:rPr>
          <w:rFonts w:hAnsi="標楷體" w:hint="eastAsia"/>
          <w:color w:val="000000"/>
          <w:szCs w:val="32"/>
        </w:rPr>
        <w:t>。</w:t>
      </w:r>
    </w:p>
    <w:p w:rsidR="0088032C" w:rsidRDefault="007A0019" w:rsidP="004B04DD">
      <w:pPr>
        <w:pStyle w:val="3"/>
        <w:ind w:left="1360" w:hanging="680"/>
        <w:rPr>
          <w:rFonts w:hint="eastAsia"/>
        </w:rPr>
      </w:pPr>
      <w:bookmarkStart w:id="259" w:name="_Toc292876528"/>
      <w:r>
        <w:rPr>
          <w:rFonts w:hint="eastAsia"/>
        </w:rPr>
        <w:t>末查，</w:t>
      </w:r>
      <w:r w:rsidR="0088032C" w:rsidRPr="00AE4588">
        <w:rPr>
          <w:rFonts w:hint="eastAsia"/>
        </w:rPr>
        <w:t>最後事實審法院就附表一「浮報價額事證對照表」，函請臺南縣警察局</w:t>
      </w:r>
      <w:r w:rsidR="0088032C" w:rsidRPr="0088032C">
        <w:rPr>
          <w:rFonts w:hint="eastAsia"/>
          <w:szCs w:val="32"/>
        </w:rPr>
        <w:t>佳里</w:t>
      </w:r>
      <w:r w:rsidR="0088032C" w:rsidRPr="00AE4588">
        <w:rPr>
          <w:rFonts w:hint="eastAsia"/>
        </w:rPr>
        <w:t>分局</w:t>
      </w:r>
      <w:r w:rsidR="0088032C">
        <w:rPr>
          <w:rFonts w:hint="eastAsia"/>
        </w:rPr>
        <w:t>等警分局</w:t>
      </w:r>
      <w:r w:rsidR="0088032C" w:rsidRPr="00AE4588">
        <w:rPr>
          <w:rFonts w:cs="HiddenHorzOCR" w:hint="eastAsia"/>
        </w:rPr>
        <w:t>代為訊問東隆五金行負責人（台南縣</w:t>
      </w:r>
      <w:r w:rsidR="0088032C" w:rsidRPr="004B04DD">
        <w:rPr>
          <w:rFonts w:hAnsi="標楷體" w:cs="HiddenHorzOCR" w:hint="eastAsia"/>
          <w:color w:val="000000"/>
        </w:rPr>
        <w:t>佳里鎮</w:t>
      </w:r>
      <w:r w:rsidR="0088032C" w:rsidRPr="00AE4588">
        <w:rPr>
          <w:rFonts w:cs="HiddenHorzOCR" w:hint="eastAsia"/>
        </w:rPr>
        <w:t>中山路）</w:t>
      </w:r>
      <w:r w:rsidR="0088032C">
        <w:rPr>
          <w:rFonts w:cs="HiddenHorzOCR" w:hint="eastAsia"/>
        </w:rPr>
        <w:t>等</w:t>
      </w:r>
      <w:r w:rsidR="0088032C" w:rsidRPr="00AE4588">
        <w:rPr>
          <w:rFonts w:hint="eastAsia"/>
        </w:rPr>
        <w:t>有無虛開收據？承辦人員有無收取回扣？等問題</w:t>
      </w:r>
      <w:r w:rsidR="00F468DA">
        <w:rPr>
          <w:rFonts w:hint="eastAsia"/>
        </w:rPr>
        <w:t>，有違刑事訴訟法</w:t>
      </w:r>
      <w:r w:rsidR="00DA1CB4" w:rsidRPr="00246A79">
        <w:rPr>
          <w:rFonts w:hAnsi="標楷體" w:hint="eastAsia"/>
          <w:color w:val="000000"/>
          <w:szCs w:val="32"/>
        </w:rPr>
        <w:t>第159條第1項規定</w:t>
      </w:r>
      <w:r w:rsidR="00DA1CB4" w:rsidRPr="00ED06D2">
        <w:rPr>
          <w:rFonts w:hAnsi="標楷體" w:cs="新細明體"/>
          <w:szCs w:val="32"/>
        </w:rPr>
        <w:t>直接審理</w:t>
      </w:r>
      <w:r w:rsidR="00C0422F">
        <w:rPr>
          <w:rFonts w:hAnsi="標楷體" w:cs="新細明體" w:hint="eastAsia"/>
          <w:szCs w:val="32"/>
        </w:rPr>
        <w:t>及言詞審理</w:t>
      </w:r>
      <w:r w:rsidR="00DA1CB4" w:rsidRPr="00ED06D2">
        <w:rPr>
          <w:rFonts w:hAnsi="標楷體" w:cs="新細明體"/>
          <w:szCs w:val="32"/>
        </w:rPr>
        <w:t>原則</w:t>
      </w:r>
      <w:r w:rsidR="00DA1CB4">
        <w:rPr>
          <w:rFonts w:hAnsi="標楷體" w:cs="新細明體"/>
          <w:szCs w:val="32"/>
        </w:rPr>
        <w:t>、</w:t>
      </w:r>
      <w:r w:rsidR="00F468DA">
        <w:rPr>
          <w:rFonts w:hint="eastAsia"/>
        </w:rPr>
        <w:t>第166條被告詰問權及第195條囑託法院訊問證人等規定</w:t>
      </w:r>
      <w:r w:rsidR="00F468DA">
        <w:rPr>
          <w:rFonts w:hint="eastAsia"/>
          <w:szCs w:val="32"/>
        </w:rPr>
        <w:t>：</w:t>
      </w:r>
      <w:bookmarkEnd w:id="259"/>
    </w:p>
    <w:p w:rsidR="00BD6CD0" w:rsidRPr="00BD6CD0" w:rsidRDefault="00BD6CD0" w:rsidP="004B04DD">
      <w:pPr>
        <w:pStyle w:val="4"/>
        <w:ind w:left="1700" w:hanging="680"/>
        <w:rPr>
          <w:rFonts w:hAnsi="標楷體" w:hint="eastAsia"/>
          <w:color w:val="000000"/>
          <w:szCs w:val="32"/>
        </w:rPr>
      </w:pPr>
      <w:r w:rsidRPr="00BD6CD0">
        <w:rPr>
          <w:rFonts w:hAnsi="標楷體" w:cs="新細明體" w:hint="eastAsia"/>
          <w:kern w:val="0"/>
          <w:szCs w:val="32"/>
        </w:rPr>
        <w:t>按</w:t>
      </w:r>
      <w:r w:rsidR="005C29FC">
        <w:rPr>
          <w:rFonts w:hint="eastAsia"/>
          <w:color w:val="000000"/>
        </w:rPr>
        <w:t>刑事訴訟法</w:t>
      </w:r>
      <w:r w:rsidR="00DA1CB4">
        <w:rPr>
          <w:rFonts w:hint="eastAsia"/>
          <w:color w:val="000000"/>
        </w:rPr>
        <w:t>第159條之2規定：「</w:t>
      </w:r>
      <w:r w:rsidR="00DA1CB4">
        <w:rPr>
          <w:rFonts w:hint="eastAsia"/>
        </w:rPr>
        <w:t>被告以外之人於檢察事務官、司法警察官或司法警察調查中所為之陳述，與審判中不符時，其先前之陳述具有較可信之特別情況，且為證明犯罪事實存否所必要者，得為證據。</w:t>
      </w:r>
      <w:r w:rsidR="00DA1CB4">
        <w:rPr>
          <w:rFonts w:hint="eastAsia"/>
          <w:color w:val="000000"/>
        </w:rPr>
        <w:t>」</w:t>
      </w:r>
      <w:r w:rsidR="00C0422F">
        <w:rPr>
          <w:rFonts w:hint="eastAsia"/>
          <w:color w:val="000000"/>
        </w:rPr>
        <w:t>與第159條之</w:t>
      </w:r>
      <w:r w:rsidR="006740FB">
        <w:rPr>
          <w:rFonts w:hint="eastAsia"/>
          <w:color w:val="000000"/>
        </w:rPr>
        <w:t>3</w:t>
      </w:r>
      <w:r w:rsidR="00C0422F">
        <w:rPr>
          <w:rFonts w:hint="eastAsia"/>
          <w:color w:val="000000"/>
        </w:rPr>
        <w:t>規定：</w:t>
      </w:r>
      <w:r w:rsidR="006740FB">
        <w:rPr>
          <w:rFonts w:hint="eastAsia"/>
          <w:color w:val="000000"/>
        </w:rPr>
        <w:t>「</w:t>
      </w:r>
      <w:r w:rsidR="006740FB">
        <w:rPr>
          <w:rFonts w:hint="eastAsia"/>
        </w:rPr>
        <w:t>被告以外之人於審判中有下列情形之一，其於檢察事務官、司法警察官或司法警察調查中所為之陳述，經證明具有可信之特別情況，且為證明犯罪事實之存否所必要者，得為證據：一、死亡者。二、身心障礙致記憶喪失或無法陳述者。三、滯留國外或所在不明而無法傳喚或傳喚不到者。四、到庭後無正當理由拒絕陳述者。</w:t>
      </w:r>
      <w:r w:rsidR="006740FB">
        <w:rPr>
          <w:rFonts w:hint="eastAsia"/>
          <w:color w:val="000000"/>
        </w:rPr>
        <w:t>」法院除有上述</w:t>
      </w:r>
      <w:r w:rsidR="00F10F65">
        <w:rPr>
          <w:rFonts w:hint="eastAsia"/>
        </w:rPr>
        <w:t>傳喚不能之情形外，縱</w:t>
      </w:r>
      <w:r w:rsidR="000E4128">
        <w:rPr>
          <w:rFonts w:hint="eastAsia"/>
        </w:rPr>
        <w:t>已</w:t>
      </w:r>
      <w:r w:rsidR="00F10F65">
        <w:rPr>
          <w:rFonts w:hint="eastAsia"/>
        </w:rPr>
        <w:t>有警詢筆錄</w:t>
      </w:r>
      <w:r w:rsidR="000E4128">
        <w:rPr>
          <w:rFonts w:hint="eastAsia"/>
        </w:rPr>
        <w:t>，</w:t>
      </w:r>
      <w:r w:rsidR="00F10F65">
        <w:rPr>
          <w:rFonts w:hint="eastAsia"/>
        </w:rPr>
        <w:t>仍應傳喚證人到庭，以保障被告之詰問權。</w:t>
      </w:r>
      <w:r w:rsidR="00DA1CB4">
        <w:rPr>
          <w:rFonts w:hint="eastAsia"/>
          <w:color w:val="000000"/>
        </w:rPr>
        <w:t>且</w:t>
      </w:r>
      <w:r w:rsidR="006740FB">
        <w:rPr>
          <w:rFonts w:hint="eastAsia"/>
          <w:color w:val="000000"/>
        </w:rPr>
        <w:t>法院囑託訊問之</w:t>
      </w:r>
      <w:r w:rsidR="005C29FC">
        <w:rPr>
          <w:rFonts w:hint="eastAsia"/>
          <w:color w:val="000000"/>
        </w:rPr>
        <w:t>第195條第1項規定：「（第1項）</w:t>
      </w:r>
      <w:r w:rsidR="005C29FC">
        <w:rPr>
          <w:rFonts w:hint="eastAsia"/>
        </w:rPr>
        <w:t>審判長或檢察官得囑託證人所在地之法官或檢察官訊問證人；如證人不在該地者，該法官、檢察官得轉囑託其所在地之法官、檢察官。（</w:t>
      </w:r>
      <w:r w:rsidR="005C29FC">
        <w:rPr>
          <w:rFonts w:hint="eastAsia"/>
          <w:color w:val="000000"/>
        </w:rPr>
        <w:t>第2項</w:t>
      </w:r>
      <w:r w:rsidR="005C29FC">
        <w:rPr>
          <w:rFonts w:hint="eastAsia"/>
        </w:rPr>
        <w:t>）第177條第3項之規定，於受託訊問證人時準用之。（</w:t>
      </w:r>
      <w:r w:rsidR="005C29FC">
        <w:rPr>
          <w:rFonts w:hint="eastAsia"/>
          <w:color w:val="000000"/>
        </w:rPr>
        <w:t>第3項</w:t>
      </w:r>
      <w:r w:rsidR="005C29FC">
        <w:rPr>
          <w:rFonts w:hint="eastAsia"/>
        </w:rPr>
        <w:t>）受託法官或檢察官訊問證人者，與本案繫屬之法院審判長或檢察官有同一之權限。</w:t>
      </w:r>
      <w:r w:rsidR="005C29FC">
        <w:rPr>
          <w:rFonts w:hint="eastAsia"/>
          <w:color w:val="000000"/>
        </w:rPr>
        <w:t>」</w:t>
      </w:r>
      <w:r w:rsidR="005C29FC">
        <w:rPr>
          <w:rFonts w:hint="eastAsia"/>
        </w:rPr>
        <w:t>第177條規定：「</w:t>
      </w:r>
      <w:r w:rsidR="005C29FC">
        <w:rPr>
          <w:rFonts w:hint="eastAsia"/>
          <w:color w:val="000000"/>
        </w:rPr>
        <w:t>（第1項）</w:t>
      </w:r>
      <w:r w:rsidR="005C29FC">
        <w:rPr>
          <w:rFonts w:hint="eastAsia"/>
        </w:rPr>
        <w:t>證人不能到場或有其他必要情形，得於聽取當事人及辯護人之意見後，就其所在或於其所在地法院訊問之。（</w:t>
      </w:r>
      <w:r w:rsidR="005C29FC">
        <w:rPr>
          <w:rFonts w:hint="eastAsia"/>
          <w:color w:val="000000"/>
        </w:rPr>
        <w:t>第2項</w:t>
      </w:r>
      <w:r w:rsidR="005C29FC">
        <w:rPr>
          <w:rFonts w:hint="eastAsia"/>
        </w:rPr>
        <w:t>）前項情形，證人所在與法院間有聲音及影像相互傳送之科技設備而得直接訊問，經法院認為適當者，得以該設備訊問之。（</w:t>
      </w:r>
      <w:r w:rsidR="005C29FC">
        <w:rPr>
          <w:rFonts w:hint="eastAsia"/>
          <w:color w:val="000000"/>
        </w:rPr>
        <w:t>第3項</w:t>
      </w:r>
      <w:r w:rsidR="005C29FC">
        <w:rPr>
          <w:rFonts w:hint="eastAsia"/>
        </w:rPr>
        <w:t>）當事人、辯護人及代理人得於前二項訊問證人時在場並得詰問之；其訊問之日時及處所，應預行通知之。（</w:t>
      </w:r>
      <w:r w:rsidR="005C29FC">
        <w:rPr>
          <w:rFonts w:hint="eastAsia"/>
          <w:color w:val="000000"/>
        </w:rPr>
        <w:t>第4項</w:t>
      </w:r>
      <w:r w:rsidR="005C29FC">
        <w:rPr>
          <w:rFonts w:hint="eastAsia"/>
        </w:rPr>
        <w:t>）第2項之情形，於偵查中準用之。」是證人倘非於法院所在地，為免證人奔波勞累之苦，審判長固得囑託證人所在地之法官代為訊問。惟仍應依據第177條第3項之規定，保障當事人、辯護人及代理人之詰問權。</w:t>
      </w:r>
      <w:r w:rsidR="00C321EC">
        <w:rPr>
          <w:rFonts w:hint="eastAsia"/>
        </w:rPr>
        <w:t>又</w:t>
      </w:r>
      <w:r w:rsidRPr="00BD6CD0">
        <w:rPr>
          <w:rFonts w:hAnsi="標楷體" w:cs="新細明體" w:hint="eastAsia"/>
          <w:kern w:val="0"/>
          <w:szCs w:val="32"/>
        </w:rPr>
        <w:t>最高法院94</w:t>
      </w:r>
      <w:r w:rsidRPr="00ED06D2">
        <w:rPr>
          <w:rFonts w:hAnsi="標楷體" w:cs="新細明體"/>
          <w:kern w:val="0"/>
          <w:szCs w:val="32"/>
        </w:rPr>
        <w:t>年度台上字第</w:t>
      </w:r>
      <w:r w:rsidRPr="00BD6CD0">
        <w:rPr>
          <w:rFonts w:hAnsi="標楷體" w:cs="新細明體" w:hint="eastAsia"/>
          <w:kern w:val="0"/>
          <w:szCs w:val="32"/>
        </w:rPr>
        <w:t>1998</w:t>
      </w:r>
      <w:r w:rsidRPr="00ED06D2">
        <w:rPr>
          <w:rFonts w:hAnsi="標楷體" w:cs="新細明體"/>
          <w:kern w:val="0"/>
          <w:szCs w:val="32"/>
        </w:rPr>
        <w:t>號</w:t>
      </w:r>
      <w:r w:rsidRPr="00BD6CD0">
        <w:rPr>
          <w:rFonts w:hAnsi="標楷體" w:cs="新細明體" w:hint="eastAsia"/>
          <w:kern w:val="0"/>
          <w:szCs w:val="32"/>
        </w:rPr>
        <w:t>判例：「</w:t>
      </w:r>
      <w:r w:rsidRPr="00ED06D2">
        <w:rPr>
          <w:rFonts w:hAnsi="標楷體" w:cs="新細明體"/>
          <w:kern w:val="0"/>
          <w:szCs w:val="32"/>
        </w:rPr>
        <w:t>刑事訴訟法第</w:t>
      </w:r>
      <w:r w:rsidR="00F875B2">
        <w:rPr>
          <w:rFonts w:hAnsi="標楷體" w:cs="新細明體" w:hint="eastAsia"/>
          <w:kern w:val="0"/>
          <w:szCs w:val="32"/>
        </w:rPr>
        <w:t>164</w:t>
      </w:r>
      <w:r w:rsidRPr="00ED06D2">
        <w:rPr>
          <w:rFonts w:hAnsi="標楷體" w:cs="新細明體"/>
          <w:kern w:val="0"/>
          <w:szCs w:val="32"/>
        </w:rPr>
        <w:t>條第</w:t>
      </w:r>
      <w:r w:rsidR="00F875B2">
        <w:rPr>
          <w:rFonts w:hAnsi="標楷體" w:cs="新細明體" w:hint="eastAsia"/>
          <w:kern w:val="0"/>
          <w:szCs w:val="32"/>
        </w:rPr>
        <w:t>1</w:t>
      </w:r>
      <w:r w:rsidRPr="00ED06D2">
        <w:rPr>
          <w:rFonts w:hAnsi="標楷體" w:cs="新細明體"/>
          <w:kern w:val="0"/>
          <w:szCs w:val="32"/>
        </w:rPr>
        <w:t>項規定：</w:t>
      </w:r>
      <w:r w:rsidRPr="00BD6CD0">
        <w:rPr>
          <w:rFonts w:hAnsi="標楷體" w:cs="新細明體" w:hint="eastAsia"/>
          <w:kern w:val="0"/>
          <w:szCs w:val="32"/>
        </w:rPr>
        <w:t>『</w:t>
      </w:r>
      <w:r w:rsidRPr="00ED06D2">
        <w:rPr>
          <w:rFonts w:hAnsi="標楷體" w:cs="新細明體"/>
          <w:kern w:val="0"/>
          <w:szCs w:val="32"/>
        </w:rPr>
        <w:t>審判長應將證物提示當事人、代理人、辯護人或輔佐人，使其辨認。</w:t>
      </w:r>
      <w:r w:rsidRPr="00BD6CD0">
        <w:rPr>
          <w:rFonts w:hAnsi="標楷體" w:cs="新細明體" w:hint="eastAsia"/>
          <w:kern w:val="0"/>
          <w:szCs w:val="32"/>
        </w:rPr>
        <w:t>』</w:t>
      </w:r>
      <w:r w:rsidRPr="00ED06D2">
        <w:rPr>
          <w:rFonts w:hAnsi="標楷體" w:cs="新細明體"/>
          <w:kern w:val="0"/>
          <w:szCs w:val="32"/>
        </w:rPr>
        <w:t>第</w:t>
      </w:r>
      <w:r w:rsidR="00F875B2">
        <w:rPr>
          <w:rFonts w:hAnsi="標楷體" w:cs="新細明體" w:hint="eastAsia"/>
          <w:kern w:val="0"/>
          <w:szCs w:val="32"/>
        </w:rPr>
        <w:t>288</w:t>
      </w:r>
      <w:r w:rsidRPr="00ED06D2">
        <w:rPr>
          <w:rFonts w:hAnsi="標楷體" w:cs="新細明體"/>
          <w:kern w:val="0"/>
          <w:szCs w:val="32"/>
        </w:rPr>
        <w:t>條之</w:t>
      </w:r>
      <w:r w:rsidR="00F875B2">
        <w:rPr>
          <w:rFonts w:hAnsi="標楷體" w:cs="新細明體" w:hint="eastAsia"/>
          <w:kern w:val="0"/>
          <w:szCs w:val="32"/>
        </w:rPr>
        <w:t>1</w:t>
      </w:r>
      <w:r w:rsidRPr="00ED06D2">
        <w:rPr>
          <w:rFonts w:hAnsi="標楷體" w:cs="新細明體"/>
          <w:kern w:val="0"/>
          <w:szCs w:val="32"/>
        </w:rPr>
        <w:t>規定：</w:t>
      </w:r>
      <w:r w:rsidR="00F875B2">
        <w:rPr>
          <w:rFonts w:hAnsi="標楷體" w:cs="新細明體"/>
          <w:kern w:val="0"/>
          <w:szCs w:val="32"/>
        </w:rPr>
        <w:t>『</w:t>
      </w:r>
      <w:r w:rsidRPr="00ED06D2">
        <w:rPr>
          <w:rFonts w:hAnsi="標楷體" w:cs="新細明體"/>
          <w:kern w:val="0"/>
          <w:szCs w:val="32"/>
        </w:rPr>
        <w:t>審判長每調查一證據畢，應詢問當事人有無意見。</w:t>
      </w:r>
      <w:r w:rsidR="00F875B2">
        <w:rPr>
          <w:rFonts w:hAnsi="標楷體" w:cs="新細明體"/>
          <w:kern w:val="0"/>
          <w:szCs w:val="32"/>
        </w:rPr>
        <w:t>』『</w:t>
      </w:r>
      <w:r w:rsidRPr="00ED06D2">
        <w:rPr>
          <w:rFonts w:hAnsi="標楷體" w:cs="新細明體"/>
          <w:kern w:val="0"/>
          <w:szCs w:val="32"/>
        </w:rPr>
        <w:t>審判長應告知被告得提出有利之證據。</w:t>
      </w:r>
      <w:r w:rsidR="00F875B2">
        <w:rPr>
          <w:rFonts w:hAnsi="標楷體" w:cs="新細明體"/>
          <w:kern w:val="0"/>
          <w:szCs w:val="32"/>
        </w:rPr>
        <w:t>』</w:t>
      </w:r>
      <w:r w:rsidRPr="00ED06D2">
        <w:rPr>
          <w:rFonts w:hAnsi="標楷體" w:cs="新細明體"/>
          <w:kern w:val="0"/>
          <w:szCs w:val="32"/>
        </w:rPr>
        <w:t>第</w:t>
      </w:r>
      <w:r w:rsidR="00F875B2">
        <w:rPr>
          <w:rFonts w:hAnsi="標楷體" w:cs="新細明體" w:hint="eastAsia"/>
          <w:kern w:val="0"/>
          <w:szCs w:val="32"/>
        </w:rPr>
        <w:t>288</w:t>
      </w:r>
      <w:r w:rsidRPr="00ED06D2">
        <w:rPr>
          <w:rFonts w:hAnsi="標楷體" w:cs="新細明體"/>
          <w:kern w:val="0"/>
          <w:szCs w:val="32"/>
        </w:rPr>
        <w:t>條之</w:t>
      </w:r>
      <w:r w:rsidR="00F875B2">
        <w:rPr>
          <w:rFonts w:hAnsi="標楷體" w:cs="新細明體" w:hint="eastAsia"/>
          <w:kern w:val="0"/>
          <w:szCs w:val="32"/>
        </w:rPr>
        <w:t>2</w:t>
      </w:r>
      <w:r w:rsidRPr="00ED06D2">
        <w:rPr>
          <w:rFonts w:hAnsi="標楷體" w:cs="新細明體"/>
          <w:kern w:val="0"/>
          <w:szCs w:val="32"/>
        </w:rPr>
        <w:t>復明定：</w:t>
      </w:r>
      <w:r w:rsidR="00F875B2">
        <w:rPr>
          <w:rFonts w:hAnsi="標楷體" w:cs="新細明體"/>
          <w:kern w:val="0"/>
          <w:szCs w:val="32"/>
        </w:rPr>
        <w:t>『</w:t>
      </w:r>
      <w:r w:rsidR="00F875B2" w:rsidRPr="00ED06D2">
        <w:rPr>
          <w:rFonts w:hAnsi="標楷體" w:cs="新細明體"/>
          <w:kern w:val="0"/>
          <w:szCs w:val="32"/>
        </w:rPr>
        <w:t>法院應予當事人、代理人、辯護人或輔佐人，以辯論證據證明力之適當機會。</w:t>
      </w:r>
      <w:r w:rsidR="00F875B2">
        <w:rPr>
          <w:rFonts w:hAnsi="標楷體" w:cs="新細明體"/>
          <w:kern w:val="0"/>
          <w:szCs w:val="32"/>
        </w:rPr>
        <w:t>』</w:t>
      </w:r>
      <w:r w:rsidRPr="00ED06D2">
        <w:rPr>
          <w:rFonts w:hAnsi="標楷體" w:cs="新細明體"/>
          <w:kern w:val="0"/>
          <w:szCs w:val="32"/>
        </w:rPr>
        <w:t>均係本於刑事訴訟以直接審理、言詞辯論為原則，所應踐行之調查程序，必已顯出於審判庭之證據資料，始得採為判決基礎，並經言詞辯論，以取得心證而為判決。</w:t>
      </w:r>
      <w:r w:rsidRPr="00BD6CD0">
        <w:rPr>
          <w:rFonts w:hAnsi="標楷體" w:cs="新細明體" w:hint="eastAsia"/>
          <w:kern w:val="0"/>
          <w:szCs w:val="32"/>
        </w:rPr>
        <w:t>」</w:t>
      </w:r>
    </w:p>
    <w:p w:rsidR="00CD51D9" w:rsidRPr="004B04DD" w:rsidRDefault="00910550" w:rsidP="004B04DD">
      <w:pPr>
        <w:pStyle w:val="4"/>
        <w:ind w:left="1700" w:hanging="680"/>
        <w:rPr>
          <w:rFonts w:hint="eastAsia"/>
          <w:color w:val="000000"/>
        </w:rPr>
      </w:pPr>
      <w:r w:rsidRPr="004B04DD">
        <w:rPr>
          <w:rFonts w:hint="eastAsia"/>
          <w:color w:val="000000"/>
        </w:rPr>
        <w:t>本案</w:t>
      </w:r>
      <w:r w:rsidR="00D40CD4" w:rsidRPr="004B04DD">
        <w:rPr>
          <w:rFonts w:hint="eastAsia"/>
          <w:color w:val="000000"/>
        </w:rPr>
        <w:t>除</w:t>
      </w:r>
      <w:r w:rsidR="00DC4EE7" w:rsidRPr="004B04DD">
        <w:rPr>
          <w:rFonts w:hint="eastAsia"/>
          <w:color w:val="000000"/>
        </w:rPr>
        <w:t>前述</w:t>
      </w:r>
      <w:r w:rsidR="003E7068" w:rsidRPr="004B04DD">
        <w:rPr>
          <w:rFonts w:hint="eastAsia"/>
          <w:color w:val="000000"/>
        </w:rPr>
        <w:t>長發</w:t>
      </w:r>
      <w:r w:rsidR="00636FD4" w:rsidRPr="004B04DD">
        <w:rPr>
          <w:rFonts w:hint="eastAsia"/>
          <w:color w:val="000000"/>
        </w:rPr>
        <w:t>不鏽鋼</w:t>
      </w:r>
      <w:r w:rsidR="003E7068" w:rsidRPr="004B04DD">
        <w:rPr>
          <w:rFonts w:hint="eastAsia"/>
          <w:color w:val="000000"/>
        </w:rPr>
        <w:t>廠</w:t>
      </w:r>
      <w:r w:rsidR="00D40CD4" w:rsidRPr="004B04DD">
        <w:rPr>
          <w:rFonts w:hint="eastAsia"/>
          <w:color w:val="000000"/>
        </w:rPr>
        <w:t>之採購</w:t>
      </w:r>
      <w:r w:rsidR="00DC4EE7" w:rsidRPr="004B04DD">
        <w:rPr>
          <w:rFonts w:hint="eastAsia"/>
          <w:color w:val="000000"/>
        </w:rPr>
        <w:t>浮報</w:t>
      </w:r>
      <w:r w:rsidR="00D40CD4" w:rsidRPr="004B04DD">
        <w:rPr>
          <w:rFonts w:hint="eastAsia"/>
          <w:color w:val="000000"/>
        </w:rPr>
        <w:t>案</w:t>
      </w:r>
      <w:r w:rsidR="00F10F65">
        <w:rPr>
          <w:rFonts w:hint="eastAsia"/>
          <w:color w:val="000000"/>
        </w:rPr>
        <w:t>被</w:t>
      </w:r>
      <w:r w:rsidR="00F10F65" w:rsidRPr="004B04DD">
        <w:rPr>
          <w:rFonts w:hint="eastAsia"/>
          <w:color w:val="000000"/>
        </w:rPr>
        <w:t>電話監聽</w:t>
      </w:r>
      <w:r w:rsidR="00D40CD4" w:rsidRPr="004B04DD">
        <w:rPr>
          <w:rFonts w:hint="eastAsia"/>
          <w:color w:val="000000"/>
        </w:rPr>
        <w:t>外，</w:t>
      </w:r>
      <w:r w:rsidR="003E7068" w:rsidRPr="004B04DD">
        <w:rPr>
          <w:rFonts w:hint="eastAsia"/>
          <w:color w:val="000000"/>
        </w:rPr>
        <w:t>高雄市調處</w:t>
      </w:r>
      <w:r w:rsidRPr="004B04DD">
        <w:rPr>
          <w:rFonts w:hint="eastAsia"/>
          <w:color w:val="000000"/>
        </w:rPr>
        <w:t>亦</w:t>
      </w:r>
      <w:r w:rsidR="003E7068" w:rsidRPr="004B04DD">
        <w:rPr>
          <w:rFonts w:hint="eastAsia"/>
          <w:color w:val="000000"/>
        </w:rPr>
        <w:t>於86年3月20日電話監聽到鄭人龍</w:t>
      </w:r>
      <w:r w:rsidR="003E7068" w:rsidRPr="004B04DD">
        <w:rPr>
          <w:rFonts w:hAnsi="標楷體" w:hint="eastAsia"/>
          <w:color w:val="000000"/>
          <w:spacing w:val="-20"/>
          <w:szCs w:val="32"/>
        </w:rPr>
        <w:t>與一新衛生工程行負責人之媳婦及東隆五金行老闆娘涉及國庫支票、</w:t>
      </w:r>
      <w:r w:rsidR="003E7068" w:rsidRPr="004B04DD">
        <w:rPr>
          <w:rFonts w:hint="eastAsia"/>
          <w:color w:val="000000"/>
        </w:rPr>
        <w:t>金錢給付</w:t>
      </w:r>
      <w:r w:rsidR="003E7068" w:rsidRPr="004B04DD">
        <w:rPr>
          <w:rFonts w:hAnsi="標楷體" w:hint="eastAsia"/>
          <w:color w:val="000000"/>
          <w:spacing w:val="-20"/>
          <w:szCs w:val="32"/>
        </w:rPr>
        <w:t>之通話。</w:t>
      </w:r>
      <w:r w:rsidRPr="004B04DD">
        <w:rPr>
          <w:rFonts w:hAnsi="標楷體" w:hint="eastAsia"/>
          <w:color w:val="000000"/>
          <w:spacing w:val="-20"/>
          <w:szCs w:val="32"/>
        </w:rPr>
        <w:t>其內容</w:t>
      </w:r>
      <w:r w:rsidR="00D40CD4" w:rsidRPr="004B04DD">
        <w:rPr>
          <w:rFonts w:hAnsi="標楷體" w:hint="eastAsia"/>
          <w:color w:val="000000"/>
          <w:spacing w:val="-20"/>
          <w:szCs w:val="32"/>
        </w:rPr>
        <w:t>分別與</w:t>
      </w:r>
      <w:r w:rsidR="00D40CD4" w:rsidRPr="004B04DD">
        <w:rPr>
          <w:rFonts w:hint="eastAsia"/>
          <w:color w:val="000000"/>
        </w:rPr>
        <w:t>「浮報價額事證對照表」第27筆86年3月19日清洗水塔維護費及第28筆86年3月10日大通樂業務費有關。其中高雄市調處於</w:t>
      </w:r>
      <w:r w:rsidR="00D40CD4" w:rsidRPr="004B04DD">
        <w:rPr>
          <w:rFonts w:hAnsi="標楷體" w:hint="eastAsia"/>
          <w:color w:val="000000"/>
          <w:szCs w:val="32"/>
        </w:rPr>
        <w:t>86年5月21日訊據一新衛生工程行負責人</w:t>
      </w:r>
      <w:r w:rsidR="0092784C">
        <w:rPr>
          <w:rFonts w:hAnsi="標楷體" w:hint="eastAsia"/>
          <w:color w:val="000000"/>
          <w:szCs w:val="32"/>
        </w:rPr>
        <w:t>蔡○德</w:t>
      </w:r>
      <w:r w:rsidR="00D40CD4" w:rsidRPr="004B04DD">
        <w:rPr>
          <w:rFonts w:hAnsi="標楷體" w:hint="eastAsia"/>
          <w:color w:val="000000"/>
          <w:szCs w:val="32"/>
        </w:rPr>
        <w:t>否認曾應</w:t>
      </w:r>
      <w:r w:rsidR="00D40CD4" w:rsidRPr="004B04DD">
        <w:rPr>
          <w:rFonts w:hint="eastAsia"/>
          <w:color w:val="000000"/>
        </w:rPr>
        <w:t>鄭人龍之</w:t>
      </w:r>
      <w:r w:rsidR="00D40CD4" w:rsidRPr="004B04DD">
        <w:rPr>
          <w:rFonts w:hAnsi="標楷體" w:hint="eastAsia"/>
          <w:color w:val="000000"/>
          <w:spacing w:val="-20"/>
          <w:szCs w:val="32"/>
        </w:rPr>
        <w:t>要求</w:t>
      </w:r>
      <w:r w:rsidR="00D40CD4" w:rsidRPr="004B04DD">
        <w:rPr>
          <w:rFonts w:hAnsi="標楷體" w:hint="eastAsia"/>
          <w:color w:val="000000"/>
          <w:szCs w:val="32"/>
        </w:rPr>
        <w:t>給予3萬元之回扣：「我前往佳里榮家領取款項時，鄭人龍有向我索取3萬元，但我當即表示會虧錢，而未交付3萬元予鄭員。」</w:t>
      </w:r>
      <w:r w:rsidR="00841E4F" w:rsidRPr="004B04DD">
        <w:rPr>
          <w:rFonts w:hAnsi="標楷體" w:hint="eastAsia"/>
          <w:color w:val="000000"/>
          <w:szCs w:val="32"/>
        </w:rPr>
        <w:t>另</w:t>
      </w:r>
      <w:r w:rsidR="00841E4F" w:rsidRPr="004B04DD">
        <w:rPr>
          <w:rFonts w:hAnsi="標楷體" w:hint="eastAsia"/>
          <w:color w:val="000000"/>
          <w:spacing w:val="-20"/>
          <w:szCs w:val="32"/>
        </w:rPr>
        <w:t>東隆五金行負責人，</w:t>
      </w:r>
      <w:r w:rsidR="00D40CD4" w:rsidRPr="004B04DD">
        <w:rPr>
          <w:rFonts w:hAnsi="標楷體" w:hint="eastAsia"/>
          <w:color w:val="000000"/>
          <w:szCs w:val="32"/>
        </w:rPr>
        <w:t>卷內未見</w:t>
      </w:r>
      <w:r w:rsidR="00D40CD4" w:rsidRPr="004B04DD">
        <w:rPr>
          <w:rFonts w:hint="eastAsia"/>
          <w:color w:val="000000"/>
        </w:rPr>
        <w:t>高雄市調處</w:t>
      </w:r>
      <w:r w:rsidR="00841E4F" w:rsidRPr="004B04DD">
        <w:rPr>
          <w:rFonts w:hint="eastAsia"/>
          <w:color w:val="000000"/>
        </w:rPr>
        <w:t>或高雄</w:t>
      </w:r>
      <w:r w:rsidR="00F10F65" w:rsidRPr="004B04DD">
        <w:rPr>
          <w:rFonts w:hint="eastAsia"/>
          <w:color w:val="000000"/>
        </w:rPr>
        <w:t>地檢署</w:t>
      </w:r>
      <w:r w:rsidR="00841E4F" w:rsidRPr="004B04DD">
        <w:rPr>
          <w:rFonts w:hint="eastAsia"/>
          <w:color w:val="000000"/>
        </w:rPr>
        <w:t>、台南地檢署檢察官</w:t>
      </w:r>
      <w:r w:rsidR="00D40CD4" w:rsidRPr="004B04DD">
        <w:rPr>
          <w:rFonts w:hint="eastAsia"/>
          <w:color w:val="000000"/>
        </w:rPr>
        <w:t>傳訊</w:t>
      </w:r>
      <w:r w:rsidR="00EF4C22" w:rsidRPr="004B04DD">
        <w:rPr>
          <w:rFonts w:hAnsi="標楷體" w:hint="eastAsia"/>
          <w:color w:val="000000"/>
          <w:spacing w:val="-20"/>
          <w:szCs w:val="32"/>
        </w:rPr>
        <w:t>或調查</w:t>
      </w:r>
      <w:r w:rsidR="00841E4F" w:rsidRPr="004B04DD">
        <w:rPr>
          <w:rFonts w:hAnsi="標楷體" w:hint="eastAsia"/>
          <w:color w:val="000000"/>
          <w:spacing w:val="-20"/>
          <w:szCs w:val="32"/>
        </w:rPr>
        <w:t>。本案自86年11月</w:t>
      </w:r>
      <w:r w:rsidR="00EF4C22" w:rsidRPr="004B04DD">
        <w:rPr>
          <w:rFonts w:hAnsi="標楷體" w:hint="eastAsia"/>
          <w:color w:val="000000"/>
          <w:spacing w:val="-20"/>
          <w:szCs w:val="32"/>
        </w:rPr>
        <w:t>20日</w:t>
      </w:r>
      <w:r w:rsidR="00841E4F" w:rsidRPr="004B04DD">
        <w:rPr>
          <w:rFonts w:hAnsi="標楷體" w:hint="eastAsia"/>
          <w:color w:val="000000"/>
          <w:spacing w:val="-20"/>
          <w:szCs w:val="32"/>
        </w:rPr>
        <w:t>起訴，歷審法院</w:t>
      </w:r>
      <w:r w:rsidR="00EF4C22" w:rsidRPr="004B04DD">
        <w:rPr>
          <w:rFonts w:hAnsi="標楷體" w:hint="eastAsia"/>
          <w:color w:val="000000"/>
          <w:spacing w:val="-20"/>
          <w:szCs w:val="32"/>
        </w:rPr>
        <w:t>均未調查</w:t>
      </w:r>
      <w:r w:rsidR="00DC4EE7" w:rsidRPr="004B04DD">
        <w:rPr>
          <w:rFonts w:hAnsi="標楷體" w:hint="eastAsia"/>
          <w:color w:val="000000"/>
          <w:spacing w:val="-20"/>
          <w:szCs w:val="32"/>
        </w:rPr>
        <w:t>。</w:t>
      </w:r>
      <w:r w:rsidR="00D40CD4" w:rsidRPr="004B04DD">
        <w:rPr>
          <w:rFonts w:hAnsi="標楷體" w:hint="eastAsia"/>
          <w:color w:val="000000"/>
          <w:spacing w:val="-20"/>
          <w:szCs w:val="32"/>
        </w:rPr>
        <w:t>迄</w:t>
      </w:r>
      <w:r w:rsidR="00D40CD4" w:rsidRPr="004B04DD">
        <w:rPr>
          <w:rFonts w:hint="eastAsia"/>
          <w:color w:val="000000"/>
        </w:rPr>
        <w:t>97年10月7日最後事實審法院始</w:t>
      </w:r>
      <w:r w:rsidR="008E3892" w:rsidRPr="004B04DD">
        <w:rPr>
          <w:rFonts w:hint="eastAsia"/>
          <w:color w:val="000000"/>
        </w:rPr>
        <w:t>就附表一「浮報價額事證對照表」，</w:t>
      </w:r>
      <w:r w:rsidR="00D40CD4" w:rsidRPr="004B04DD">
        <w:rPr>
          <w:rFonts w:hint="eastAsia"/>
          <w:color w:val="000000"/>
        </w:rPr>
        <w:t>函請</w:t>
      </w:r>
      <w:r w:rsidR="00D40CD4" w:rsidRPr="004B04DD">
        <w:rPr>
          <w:rFonts w:hAnsi="標楷體" w:hint="eastAsia"/>
          <w:color w:val="000000"/>
          <w:szCs w:val="24"/>
        </w:rPr>
        <w:t>臺南縣警察局佳里分局</w:t>
      </w:r>
      <w:r w:rsidR="00D40CD4" w:rsidRPr="004B04DD">
        <w:rPr>
          <w:rFonts w:hAnsi="標楷體" w:cs="HiddenHorzOCR" w:hint="eastAsia"/>
          <w:color w:val="000000"/>
          <w:szCs w:val="24"/>
        </w:rPr>
        <w:t>代為訊問東隆五金行負責人鄭</w:t>
      </w:r>
      <w:r w:rsidR="00893850">
        <w:rPr>
          <w:rFonts w:hAnsi="標楷體" w:cs="HiddenHorzOCR" w:hint="eastAsia"/>
          <w:color w:val="000000"/>
          <w:szCs w:val="24"/>
        </w:rPr>
        <w:t>楊○蘭</w:t>
      </w:r>
      <w:r w:rsidR="00D40CD4" w:rsidRPr="004B04DD">
        <w:rPr>
          <w:rFonts w:hAnsi="標楷體" w:cs="HiddenHorzOCR" w:hint="eastAsia"/>
          <w:color w:val="000000"/>
          <w:szCs w:val="24"/>
        </w:rPr>
        <w:t>（台南縣佳里鎮中山路）</w:t>
      </w:r>
      <w:r w:rsidR="008E3892" w:rsidRPr="004B04DD">
        <w:rPr>
          <w:rFonts w:hint="eastAsia"/>
          <w:color w:val="000000"/>
        </w:rPr>
        <w:t>有無虛開收據？承辦人員有無收取回扣？等問題。</w:t>
      </w:r>
      <w:r w:rsidR="00F71192" w:rsidRPr="004B04DD">
        <w:rPr>
          <w:rFonts w:hAnsi="標楷體" w:cs="HiddenHorzOCR" w:hint="eastAsia"/>
          <w:color w:val="000000"/>
          <w:szCs w:val="24"/>
        </w:rPr>
        <w:t>鄭</w:t>
      </w:r>
      <w:r w:rsidR="00893850">
        <w:rPr>
          <w:rFonts w:hAnsi="標楷體" w:cs="HiddenHorzOCR" w:hint="eastAsia"/>
          <w:color w:val="000000"/>
          <w:szCs w:val="24"/>
        </w:rPr>
        <w:t>楊○蘭</w:t>
      </w:r>
      <w:r w:rsidR="00F71192" w:rsidRPr="004B04DD">
        <w:rPr>
          <w:rFonts w:hAnsi="標楷體" w:cs="HiddenHorzOCR" w:hint="eastAsia"/>
          <w:color w:val="000000"/>
          <w:szCs w:val="24"/>
        </w:rPr>
        <w:t>於同</w:t>
      </w:r>
      <w:r w:rsidR="00F71192" w:rsidRPr="004B04DD">
        <w:rPr>
          <w:rFonts w:hint="eastAsia"/>
          <w:color w:val="000000"/>
        </w:rPr>
        <w:t>年10月18日警訊筆錄否認給予鄭人龍回扣：「（佳里榮譽國民之家承辦業務之經手人向你採購物品，有無收取回扣？）沒有。」</w:t>
      </w:r>
      <w:r w:rsidR="00697ABE" w:rsidRPr="004B04DD">
        <w:rPr>
          <w:rFonts w:hint="eastAsia"/>
          <w:color w:val="000000"/>
        </w:rPr>
        <w:t>該等有利於被告程新勝之證據，</w:t>
      </w:r>
      <w:r w:rsidR="00684E3A" w:rsidRPr="004B04DD">
        <w:rPr>
          <w:rFonts w:hint="eastAsia"/>
          <w:color w:val="000000"/>
        </w:rPr>
        <w:t>最後事實審法院</w:t>
      </w:r>
      <w:r w:rsidR="005F7B88" w:rsidRPr="004B04DD">
        <w:rPr>
          <w:rFonts w:hint="eastAsia"/>
          <w:color w:val="000000"/>
        </w:rPr>
        <w:t>並</w:t>
      </w:r>
      <w:r w:rsidR="00684E3A" w:rsidRPr="004B04DD">
        <w:rPr>
          <w:rFonts w:hint="eastAsia"/>
          <w:color w:val="000000"/>
        </w:rPr>
        <w:t>未</w:t>
      </w:r>
      <w:r w:rsidR="005F7B88" w:rsidRPr="004B04DD">
        <w:rPr>
          <w:rFonts w:hint="eastAsia"/>
          <w:color w:val="000000"/>
        </w:rPr>
        <w:t>再</w:t>
      </w:r>
      <w:r w:rsidR="00684E3A" w:rsidRPr="004B04DD">
        <w:rPr>
          <w:rFonts w:hint="eastAsia"/>
          <w:color w:val="000000"/>
        </w:rPr>
        <w:t>進一步傳訊或調查，</w:t>
      </w:r>
      <w:r w:rsidR="00626BCE" w:rsidRPr="004B04DD">
        <w:rPr>
          <w:rFonts w:hint="eastAsia"/>
          <w:color w:val="000000"/>
        </w:rPr>
        <w:t>亦未於確定判決理由說明不採之理由，</w:t>
      </w:r>
      <w:r w:rsidR="00684E3A" w:rsidRPr="004B04DD">
        <w:rPr>
          <w:rFonts w:hint="eastAsia"/>
          <w:color w:val="000000"/>
        </w:rPr>
        <w:t>即</w:t>
      </w:r>
      <w:r w:rsidR="00626BCE" w:rsidRPr="004B04DD">
        <w:rPr>
          <w:rFonts w:hint="eastAsia"/>
          <w:color w:val="000000"/>
        </w:rPr>
        <w:t>據</w:t>
      </w:r>
      <w:r w:rsidR="00626BCE" w:rsidRPr="004B04DD">
        <w:rPr>
          <w:rFonts w:hAnsi="標楷體" w:hint="eastAsia"/>
          <w:color w:val="000000"/>
          <w:szCs w:val="32"/>
        </w:rPr>
        <w:t>鄭人龍製作86年3月至5月之現金帳冊</w:t>
      </w:r>
      <w:r w:rsidR="00684E3A" w:rsidRPr="004B04DD">
        <w:rPr>
          <w:rFonts w:hint="eastAsia"/>
          <w:color w:val="000000"/>
        </w:rPr>
        <w:t>認定</w:t>
      </w:r>
      <w:r w:rsidR="00626BCE" w:rsidRPr="004B04DD">
        <w:rPr>
          <w:rFonts w:hint="eastAsia"/>
          <w:color w:val="000000"/>
        </w:rPr>
        <w:t>係</w:t>
      </w:r>
      <w:r w:rsidR="00684E3A" w:rsidRPr="004B04DD">
        <w:rPr>
          <w:rFonts w:hint="eastAsia"/>
          <w:color w:val="000000"/>
        </w:rPr>
        <w:t>程新勝指</w:t>
      </w:r>
      <w:r w:rsidR="0052554E">
        <w:rPr>
          <w:rFonts w:hint="eastAsia"/>
          <w:color w:val="000000"/>
        </w:rPr>
        <w:t>示</w:t>
      </w:r>
      <w:r w:rsidR="00684E3A" w:rsidRPr="004B04DD">
        <w:rPr>
          <w:rFonts w:hAnsi="標楷體" w:hint="eastAsia"/>
          <w:color w:val="000000"/>
          <w:szCs w:val="32"/>
        </w:rPr>
        <w:t>鄭人龍辦理該項採購浮報價額</w:t>
      </w:r>
      <w:r w:rsidR="00626BCE" w:rsidRPr="004B04DD">
        <w:rPr>
          <w:rFonts w:hAnsi="標楷體" w:hint="eastAsia"/>
          <w:color w:val="000000"/>
          <w:szCs w:val="32"/>
        </w:rPr>
        <w:t>。</w:t>
      </w:r>
      <w:r w:rsidR="004B04DD" w:rsidRPr="004B04DD">
        <w:rPr>
          <w:rFonts w:hAnsi="標楷體" w:hint="eastAsia"/>
          <w:color w:val="000000"/>
          <w:szCs w:val="32"/>
        </w:rPr>
        <w:t>最後事實審</w:t>
      </w:r>
      <w:r w:rsidR="00A34240" w:rsidRPr="004B04DD">
        <w:rPr>
          <w:rFonts w:hAnsi="標楷體" w:hint="eastAsia"/>
          <w:color w:val="000000"/>
          <w:szCs w:val="32"/>
        </w:rPr>
        <w:t>法院</w:t>
      </w:r>
      <w:r w:rsidR="00DC4EE7" w:rsidRPr="004B04DD">
        <w:rPr>
          <w:rFonts w:hAnsi="標楷體" w:hint="eastAsia"/>
          <w:color w:val="000000"/>
          <w:szCs w:val="32"/>
        </w:rPr>
        <w:t>於</w:t>
      </w:r>
      <w:r w:rsidR="00A34240" w:rsidRPr="004B04DD">
        <w:rPr>
          <w:rFonts w:hAnsi="標楷體" w:hint="eastAsia"/>
          <w:color w:val="000000"/>
          <w:szCs w:val="32"/>
        </w:rPr>
        <w:t>98</w:t>
      </w:r>
      <w:r w:rsidR="00A34240" w:rsidRPr="004B04DD">
        <w:rPr>
          <w:rFonts w:hint="eastAsia"/>
          <w:color w:val="000000"/>
        </w:rPr>
        <w:t>年6月23日</w:t>
      </w:r>
      <w:r w:rsidR="00DC4EE7" w:rsidRPr="004B04DD">
        <w:rPr>
          <w:rFonts w:hAnsi="標楷體" w:hint="eastAsia"/>
          <w:color w:val="000000"/>
          <w:szCs w:val="32"/>
        </w:rPr>
        <w:t>審判期日言詞辯論時提示該97</w:t>
      </w:r>
      <w:r w:rsidR="00DC4EE7" w:rsidRPr="004B04DD">
        <w:rPr>
          <w:rFonts w:hint="eastAsia"/>
          <w:color w:val="000000"/>
        </w:rPr>
        <w:t>年10月18日警訊筆錄</w:t>
      </w:r>
      <w:r w:rsidR="004E533F" w:rsidRPr="004B04DD">
        <w:rPr>
          <w:rFonts w:hint="eastAsia"/>
          <w:color w:val="000000"/>
        </w:rPr>
        <w:t>，訊問程新勝對該證據有無意見。</w:t>
      </w:r>
      <w:r w:rsidR="0088032C" w:rsidRPr="004B04DD">
        <w:rPr>
          <w:rFonts w:hAnsi="標楷體" w:hint="eastAsia"/>
          <w:color w:val="000000"/>
          <w:szCs w:val="32"/>
        </w:rPr>
        <w:t>又</w:t>
      </w:r>
      <w:r w:rsidR="005D1D82" w:rsidRPr="004B04DD">
        <w:rPr>
          <w:rFonts w:hAnsi="標楷體" w:hint="eastAsia"/>
          <w:color w:val="000000"/>
          <w:szCs w:val="32"/>
        </w:rPr>
        <w:t>，</w:t>
      </w:r>
      <w:r w:rsidR="00626BCE" w:rsidRPr="004B04DD">
        <w:rPr>
          <w:rFonts w:hint="eastAsia"/>
          <w:color w:val="000000"/>
        </w:rPr>
        <w:t>確定判決</w:t>
      </w:r>
      <w:r w:rsidR="00CD51D9" w:rsidRPr="004B04DD">
        <w:rPr>
          <w:rFonts w:hint="eastAsia"/>
          <w:color w:val="000000"/>
        </w:rPr>
        <w:t>附表一「浮報價額事證對照表」第22筆至第24筆3筆</w:t>
      </w:r>
      <w:r w:rsidR="00CD51D9" w:rsidRPr="004B04DD">
        <w:rPr>
          <w:rFonts w:hAnsi="標楷體" w:hint="eastAsia"/>
          <w:color w:val="000000"/>
          <w:szCs w:val="32"/>
        </w:rPr>
        <w:t>浮報</w:t>
      </w:r>
      <w:r w:rsidR="00CD51D9" w:rsidRPr="004B04DD">
        <w:rPr>
          <w:rFonts w:hint="eastAsia"/>
          <w:color w:val="000000"/>
        </w:rPr>
        <w:t>價額並未記載於前述扣案鄭人龍85年9月至12月及86年3月至5月</w:t>
      </w:r>
      <w:r w:rsidR="007947EC" w:rsidRPr="004B04DD">
        <w:rPr>
          <w:rFonts w:hint="eastAsia"/>
          <w:color w:val="000000"/>
        </w:rPr>
        <w:t>之5張</w:t>
      </w:r>
      <w:r w:rsidR="00CD51D9" w:rsidRPr="004B04DD">
        <w:rPr>
          <w:rFonts w:hint="eastAsia"/>
          <w:color w:val="000000"/>
        </w:rPr>
        <w:t>「現金帳冊」</w:t>
      </w:r>
      <w:r w:rsidR="007947EC" w:rsidRPr="004B04DD">
        <w:rPr>
          <w:rFonts w:hint="eastAsia"/>
          <w:color w:val="000000"/>
        </w:rPr>
        <w:t>中</w:t>
      </w:r>
      <w:r w:rsidR="00CD51D9" w:rsidRPr="004B04DD">
        <w:rPr>
          <w:rFonts w:hint="eastAsia"/>
          <w:color w:val="000000"/>
        </w:rPr>
        <w:t>。</w:t>
      </w:r>
      <w:r w:rsidR="004016DD" w:rsidRPr="004B04DD">
        <w:rPr>
          <w:rFonts w:hint="eastAsia"/>
          <w:color w:val="000000"/>
        </w:rPr>
        <w:t>而是記載於</w:t>
      </w:r>
      <w:r w:rsidR="004016DD" w:rsidRPr="004B04DD">
        <w:rPr>
          <w:rFonts w:hAnsi="標楷體" w:hint="eastAsia"/>
          <w:color w:val="000000"/>
          <w:szCs w:val="32"/>
        </w:rPr>
        <w:t>時任會計主任薛志雲</w:t>
      </w:r>
      <w:r w:rsidR="007947EC" w:rsidRPr="004B04DD">
        <w:rPr>
          <w:rFonts w:hAnsi="標楷體" w:hint="eastAsia"/>
          <w:color w:val="000000"/>
          <w:szCs w:val="32"/>
        </w:rPr>
        <w:t>手寫</w:t>
      </w:r>
      <w:r w:rsidR="009A7A80" w:rsidRPr="004B04DD">
        <w:rPr>
          <w:rFonts w:hAnsi="標楷體" w:hint="eastAsia"/>
          <w:color w:val="000000"/>
          <w:szCs w:val="32"/>
        </w:rPr>
        <w:t>之</w:t>
      </w:r>
      <w:r w:rsidR="007947EC" w:rsidRPr="004B04DD">
        <w:rPr>
          <w:rFonts w:hAnsi="標楷體" w:hint="eastAsia"/>
          <w:color w:val="000000"/>
          <w:szCs w:val="32"/>
        </w:rPr>
        <w:t>扣案</w:t>
      </w:r>
      <w:r w:rsidR="009A7A80" w:rsidRPr="004B04DD">
        <w:rPr>
          <w:rFonts w:hAnsi="標楷體" w:hint="eastAsia"/>
          <w:color w:val="000000"/>
          <w:szCs w:val="32"/>
        </w:rPr>
        <w:t>「</w:t>
      </w:r>
      <w:r w:rsidR="004016DD" w:rsidRPr="004B04DD">
        <w:rPr>
          <w:rFonts w:hAnsi="標楷體" w:hint="eastAsia"/>
          <w:color w:val="000000"/>
          <w:szCs w:val="32"/>
        </w:rPr>
        <w:t>帳目便條紙</w:t>
      </w:r>
      <w:r w:rsidR="009A7A80" w:rsidRPr="004B04DD">
        <w:rPr>
          <w:rFonts w:hAnsi="標楷體" w:hint="eastAsia"/>
          <w:color w:val="000000"/>
          <w:szCs w:val="32"/>
        </w:rPr>
        <w:t>」</w:t>
      </w:r>
      <w:r w:rsidR="007947EC" w:rsidRPr="004B04DD">
        <w:rPr>
          <w:rFonts w:hAnsi="標楷體" w:hint="eastAsia"/>
          <w:color w:val="000000"/>
          <w:szCs w:val="32"/>
        </w:rPr>
        <w:t>7張中</w:t>
      </w:r>
      <w:r w:rsidR="00B93D75" w:rsidRPr="004B04DD">
        <w:rPr>
          <w:rFonts w:hAnsi="標楷體" w:hint="eastAsia"/>
          <w:color w:val="000000"/>
          <w:szCs w:val="32"/>
        </w:rPr>
        <w:t>，內容如下</w:t>
      </w:r>
      <w:r w:rsidR="004016DD" w:rsidRPr="004B04DD">
        <w:rPr>
          <w:rFonts w:hAnsi="標楷體" w:hint="eastAsia"/>
          <w:color w:val="000000"/>
          <w:szCs w:val="32"/>
        </w:rPr>
        <w:t>：「1.3浴缸18000、安養樓</w:t>
      </w:r>
      <w:r w:rsidR="004016DD" w:rsidRPr="004B04DD">
        <w:rPr>
          <w:rFonts w:hint="eastAsia"/>
          <w:color w:val="000000"/>
        </w:rPr>
        <w:t>踏板</w:t>
      </w:r>
      <w:r w:rsidR="004016DD" w:rsidRPr="004B04DD">
        <w:rPr>
          <w:rFonts w:hAnsi="標楷體" w:hint="eastAsia"/>
          <w:color w:val="000000"/>
          <w:szCs w:val="32"/>
        </w:rPr>
        <w:t>25000」</w:t>
      </w:r>
      <w:r w:rsidR="007947EC" w:rsidRPr="004B04DD">
        <w:rPr>
          <w:rFonts w:hAnsi="標楷體" w:hint="eastAsia"/>
          <w:color w:val="000000"/>
          <w:szCs w:val="32"/>
        </w:rPr>
        <w:t>、</w:t>
      </w:r>
      <w:r w:rsidR="004016DD" w:rsidRPr="004B04DD">
        <w:rPr>
          <w:rFonts w:hAnsi="標楷體" w:hint="eastAsia"/>
          <w:color w:val="000000"/>
          <w:szCs w:val="32"/>
        </w:rPr>
        <w:t>「</w:t>
      </w:r>
      <w:r w:rsidR="006916FD" w:rsidRPr="004B04DD">
        <w:rPr>
          <w:rFonts w:hAnsi="標楷體" w:hint="eastAsia"/>
          <w:color w:val="000000"/>
          <w:szCs w:val="32"/>
        </w:rPr>
        <w:t>1.14</w:t>
      </w:r>
      <w:r w:rsidR="004016DD" w:rsidRPr="004B04DD">
        <w:rPr>
          <w:rFonts w:hAnsi="標楷體" w:hint="eastAsia"/>
          <w:color w:val="000000"/>
          <w:szCs w:val="32"/>
        </w:rPr>
        <w:t>影印紙</w:t>
      </w:r>
      <w:r w:rsidR="006916FD" w:rsidRPr="004B04DD">
        <w:rPr>
          <w:rFonts w:hAnsi="標楷體" w:hint="eastAsia"/>
          <w:color w:val="000000"/>
          <w:szCs w:val="32"/>
        </w:rPr>
        <w:t>1870</w:t>
      </w:r>
      <w:r w:rsidR="004016DD" w:rsidRPr="004B04DD">
        <w:rPr>
          <w:rFonts w:hAnsi="標楷體" w:hint="eastAsia"/>
          <w:color w:val="000000"/>
          <w:szCs w:val="32"/>
        </w:rPr>
        <w:t>」</w:t>
      </w:r>
      <w:r w:rsidR="007947EC" w:rsidRPr="004B04DD">
        <w:rPr>
          <w:rFonts w:hAnsi="標楷體" w:hint="eastAsia"/>
          <w:color w:val="000000"/>
          <w:szCs w:val="32"/>
        </w:rPr>
        <w:t>、</w:t>
      </w:r>
      <w:r w:rsidR="004016DD" w:rsidRPr="004B04DD">
        <w:rPr>
          <w:rFonts w:hAnsi="標楷體" w:hint="eastAsia"/>
          <w:color w:val="000000"/>
          <w:szCs w:val="32"/>
        </w:rPr>
        <w:t>「印稿紙等</w:t>
      </w:r>
      <w:r w:rsidR="006916FD" w:rsidRPr="004B04DD">
        <w:rPr>
          <w:rFonts w:hAnsi="標楷體" w:hint="eastAsia"/>
          <w:color w:val="000000"/>
          <w:szCs w:val="32"/>
        </w:rPr>
        <w:t>26000-1300」</w:t>
      </w:r>
      <w:r w:rsidR="007947EC" w:rsidRPr="004B04DD">
        <w:rPr>
          <w:rFonts w:hAnsi="標楷體" w:hint="eastAsia"/>
          <w:color w:val="000000"/>
          <w:szCs w:val="32"/>
        </w:rPr>
        <w:t>、</w:t>
      </w:r>
      <w:r w:rsidR="006916FD" w:rsidRPr="004B04DD">
        <w:rPr>
          <w:rFonts w:hAnsi="標楷體" w:hint="eastAsia"/>
          <w:color w:val="000000"/>
          <w:szCs w:val="32"/>
        </w:rPr>
        <w:t>「</w:t>
      </w:r>
      <w:r w:rsidR="004016DD" w:rsidRPr="004B04DD">
        <w:rPr>
          <w:rFonts w:hAnsi="標楷體" w:hint="eastAsia"/>
          <w:color w:val="000000"/>
          <w:szCs w:val="32"/>
        </w:rPr>
        <w:t>榮民給與表</w:t>
      </w:r>
      <w:r w:rsidR="006916FD" w:rsidRPr="004B04DD">
        <w:rPr>
          <w:rFonts w:hAnsi="標楷體" w:hint="eastAsia"/>
          <w:color w:val="000000"/>
          <w:szCs w:val="32"/>
        </w:rPr>
        <w:t>31</w:t>
      </w:r>
      <w:r w:rsidR="004016DD" w:rsidRPr="004B04DD">
        <w:rPr>
          <w:rFonts w:hAnsi="標楷體" w:hint="eastAsia"/>
          <w:color w:val="000000"/>
          <w:szCs w:val="32"/>
        </w:rPr>
        <w:t>000</w:t>
      </w:r>
      <w:r w:rsidR="006916FD" w:rsidRPr="004B04DD">
        <w:rPr>
          <w:rFonts w:hAnsi="標楷體" w:hint="eastAsia"/>
          <w:color w:val="000000"/>
          <w:szCs w:val="32"/>
        </w:rPr>
        <w:t>-1550」</w:t>
      </w:r>
      <w:r w:rsidR="004016DD" w:rsidRPr="004B04DD">
        <w:rPr>
          <w:rFonts w:hAnsi="標楷體" w:hint="eastAsia"/>
          <w:color w:val="000000"/>
          <w:szCs w:val="32"/>
        </w:rPr>
        <w:t>。</w:t>
      </w:r>
      <w:r w:rsidR="00DA0865" w:rsidRPr="004B04DD">
        <w:rPr>
          <w:rFonts w:hint="eastAsia"/>
          <w:color w:val="000000"/>
        </w:rPr>
        <w:t>「浮報價額事證對照表」記載</w:t>
      </w:r>
      <w:r w:rsidR="00F53D1F" w:rsidRPr="004B04DD">
        <w:rPr>
          <w:rFonts w:hint="eastAsia"/>
          <w:color w:val="000000"/>
        </w:rPr>
        <w:t>於</w:t>
      </w:r>
      <w:r w:rsidR="00DA0865" w:rsidRPr="004B04DD">
        <w:rPr>
          <w:rFonts w:hint="eastAsia"/>
          <w:color w:val="000000"/>
        </w:rPr>
        <w:t>第22筆：「86</w:t>
      </w:r>
      <w:r w:rsidR="00DA0865" w:rsidRPr="004B04DD">
        <w:rPr>
          <w:rFonts w:hAnsi="標楷體" w:hint="eastAsia"/>
          <w:color w:val="000000"/>
          <w:szCs w:val="32"/>
        </w:rPr>
        <w:t>年1月3日維護費支出</w:t>
      </w:r>
      <w:r w:rsidR="00DA0865" w:rsidRPr="004B04DD">
        <w:rPr>
          <w:rFonts w:hint="eastAsia"/>
          <w:color w:val="000000"/>
        </w:rPr>
        <w:t>浴缸</w:t>
      </w:r>
      <w:r w:rsidR="00DA0865" w:rsidRPr="004B04DD">
        <w:rPr>
          <w:rFonts w:hAnsi="標楷體" w:hint="eastAsia"/>
          <w:color w:val="000000"/>
          <w:szCs w:val="32"/>
        </w:rPr>
        <w:t>、安養樓踏板</w:t>
      </w:r>
      <w:r w:rsidR="00DA0865" w:rsidRPr="004B04DD">
        <w:rPr>
          <w:rFonts w:hint="eastAsia"/>
          <w:color w:val="000000"/>
        </w:rPr>
        <w:t>4萬3000元， 86年1月3日收入4萬3000元。</w:t>
      </w:r>
      <w:r w:rsidR="00EF4C22" w:rsidRPr="004B04DD">
        <w:rPr>
          <w:rFonts w:hint="eastAsia"/>
          <w:color w:val="000000"/>
        </w:rPr>
        <w:t>承包廠商：東隆五金行</w:t>
      </w:r>
      <w:r w:rsidR="00DA0865" w:rsidRPr="004B04DD">
        <w:rPr>
          <w:rFonts w:hint="eastAsia"/>
          <w:color w:val="000000"/>
        </w:rPr>
        <w:t>」</w:t>
      </w:r>
      <w:r w:rsidR="007947EC" w:rsidRPr="004B04DD">
        <w:rPr>
          <w:rFonts w:hint="eastAsia"/>
          <w:color w:val="000000"/>
        </w:rPr>
        <w:t>；</w:t>
      </w:r>
      <w:r w:rsidR="00DA0865" w:rsidRPr="004B04DD">
        <w:rPr>
          <w:rFonts w:hint="eastAsia"/>
          <w:color w:val="000000"/>
        </w:rPr>
        <w:t>第23筆：「86</w:t>
      </w:r>
      <w:r w:rsidR="00DA0865" w:rsidRPr="004B04DD">
        <w:rPr>
          <w:rFonts w:hAnsi="標楷體" w:hint="eastAsia"/>
          <w:color w:val="000000"/>
          <w:szCs w:val="32"/>
        </w:rPr>
        <w:t>年1月14日業務費支出影印紙張等</w:t>
      </w:r>
      <w:r w:rsidR="00DA0865" w:rsidRPr="004B04DD">
        <w:rPr>
          <w:rFonts w:hint="eastAsia"/>
          <w:color w:val="000000"/>
        </w:rPr>
        <w:t>4萬5000元，86年1月143日收入1870元。</w:t>
      </w:r>
      <w:r w:rsidR="00EF4C22" w:rsidRPr="004B04DD">
        <w:rPr>
          <w:rFonts w:hint="eastAsia"/>
          <w:color w:val="000000"/>
        </w:rPr>
        <w:t>承包廠商：宏欣書坊。</w:t>
      </w:r>
      <w:r w:rsidR="00DA0865" w:rsidRPr="004B04DD">
        <w:rPr>
          <w:rFonts w:hint="eastAsia"/>
          <w:color w:val="000000"/>
        </w:rPr>
        <w:t>」</w:t>
      </w:r>
      <w:r w:rsidR="007947EC" w:rsidRPr="004B04DD">
        <w:rPr>
          <w:rFonts w:hint="eastAsia"/>
          <w:color w:val="000000"/>
        </w:rPr>
        <w:t>；</w:t>
      </w:r>
      <w:r w:rsidR="00DA0865" w:rsidRPr="004B04DD">
        <w:rPr>
          <w:rFonts w:hint="eastAsia"/>
          <w:color w:val="000000"/>
        </w:rPr>
        <w:t>第24筆：「86</w:t>
      </w:r>
      <w:r w:rsidR="00DA0865" w:rsidRPr="004B04DD">
        <w:rPr>
          <w:rFonts w:hAnsi="標楷體" w:hint="eastAsia"/>
          <w:color w:val="000000"/>
          <w:szCs w:val="32"/>
        </w:rPr>
        <w:t>年1月14日業務費支出印稿紙4種榮民給與表</w:t>
      </w:r>
      <w:r w:rsidR="00DA0865" w:rsidRPr="004B04DD">
        <w:rPr>
          <w:rFonts w:hint="eastAsia"/>
          <w:color w:val="000000"/>
        </w:rPr>
        <w:t>5萬7000元，86年1月15日收入5萬7000元。</w:t>
      </w:r>
      <w:r w:rsidR="00EF4C22" w:rsidRPr="004B04DD">
        <w:rPr>
          <w:rFonts w:hint="eastAsia"/>
          <w:color w:val="000000"/>
        </w:rPr>
        <w:t>承包廠商：德昌印刷，負責人</w:t>
      </w:r>
      <w:r w:rsidR="00893850">
        <w:rPr>
          <w:rFonts w:hint="eastAsia"/>
          <w:color w:val="000000"/>
        </w:rPr>
        <w:t>蔡○德</w:t>
      </w:r>
      <w:r w:rsidR="00EF4C22" w:rsidRPr="004B04DD">
        <w:rPr>
          <w:rFonts w:hint="eastAsia"/>
          <w:color w:val="000000"/>
        </w:rPr>
        <w:t>。</w:t>
      </w:r>
      <w:r w:rsidR="00DA0865" w:rsidRPr="004B04DD">
        <w:rPr>
          <w:rFonts w:hint="eastAsia"/>
          <w:color w:val="000000"/>
        </w:rPr>
        <w:t>」</w:t>
      </w:r>
      <w:r w:rsidR="009A7A80" w:rsidRPr="004B04DD">
        <w:rPr>
          <w:rFonts w:hint="eastAsia"/>
          <w:color w:val="000000"/>
        </w:rPr>
        <w:t>高雄市調處</w:t>
      </w:r>
      <w:r w:rsidR="00F53D1F" w:rsidRPr="004B04DD">
        <w:rPr>
          <w:rFonts w:hint="eastAsia"/>
          <w:color w:val="000000"/>
        </w:rPr>
        <w:t>於86年5月14日在程新勝住家搜扣</w:t>
      </w:r>
      <w:r w:rsidR="00F53D1F" w:rsidRPr="004B04DD">
        <w:rPr>
          <w:rFonts w:hAnsi="標楷體" w:hint="eastAsia"/>
          <w:color w:val="000000"/>
          <w:szCs w:val="32"/>
        </w:rPr>
        <w:t>「帳目便條紙」後，</w:t>
      </w:r>
      <w:r w:rsidR="009A7A80" w:rsidRPr="004B04DD">
        <w:rPr>
          <w:rFonts w:hint="eastAsia"/>
          <w:color w:val="000000"/>
        </w:rPr>
        <w:t>於</w:t>
      </w:r>
      <w:r w:rsidR="00F53D1F" w:rsidRPr="004B04DD">
        <w:rPr>
          <w:rFonts w:hint="eastAsia"/>
          <w:color w:val="000000"/>
        </w:rPr>
        <w:t>同</w:t>
      </w:r>
      <w:r w:rsidR="009A7A80" w:rsidRPr="004B04DD">
        <w:rPr>
          <w:rFonts w:hint="eastAsia"/>
          <w:color w:val="000000"/>
        </w:rPr>
        <w:t>年5月19日詢據</w:t>
      </w:r>
      <w:r w:rsidR="004016DD" w:rsidRPr="004B04DD">
        <w:rPr>
          <w:rFonts w:hint="eastAsia"/>
          <w:color w:val="000000"/>
        </w:rPr>
        <w:t>薛志雲</w:t>
      </w:r>
      <w:r w:rsidR="009A7A80" w:rsidRPr="004B04DD">
        <w:rPr>
          <w:rFonts w:hint="eastAsia"/>
          <w:color w:val="000000"/>
        </w:rPr>
        <w:t>供稱：「（</w:t>
      </w:r>
      <w:r w:rsidR="009A7A80" w:rsidRPr="004B04DD">
        <w:rPr>
          <w:rFonts w:hAnsi="標楷體" w:hint="eastAsia"/>
          <w:color w:val="000000"/>
          <w:szCs w:val="32"/>
        </w:rPr>
        <w:t>帳目便條紙</w:t>
      </w:r>
      <w:r w:rsidR="009A7A80" w:rsidRPr="004B04DD">
        <w:rPr>
          <w:rFonts w:hint="eastAsia"/>
          <w:color w:val="000000"/>
        </w:rPr>
        <w:t>）</w:t>
      </w:r>
      <w:r w:rsidR="009A7A80" w:rsidRPr="004B04DD">
        <w:rPr>
          <w:rFonts w:hAnsi="標楷體" w:hint="eastAsia"/>
          <w:color w:val="000000"/>
          <w:szCs w:val="32"/>
        </w:rPr>
        <w:t>前述便條紙上我所填戴的款項，都是根據祕書室鄭人龍報給我的資料，每一項品名所記載金額均為溢報的金額，用來作為補充交際費的不足。</w:t>
      </w:r>
      <w:r w:rsidR="009A7A80" w:rsidRPr="004B04DD">
        <w:rPr>
          <w:rFonts w:hint="eastAsia"/>
          <w:color w:val="000000"/>
        </w:rPr>
        <w:t>」高雄市調處於86年9月6日詢據鄭人龍供稱：「</w:t>
      </w:r>
      <w:r w:rsidR="009A7A80" w:rsidRPr="004B04DD">
        <w:rPr>
          <w:rFonts w:hAnsi="標楷體" w:hint="eastAsia"/>
          <w:color w:val="000000"/>
          <w:szCs w:val="32"/>
        </w:rPr>
        <w:t>既然時任會計主任薛志雲當時有製作帳</w:t>
      </w:r>
      <w:r w:rsidR="0052554E">
        <w:rPr>
          <w:rFonts w:hAnsi="標楷體" w:hint="eastAsia"/>
          <w:color w:val="000000"/>
          <w:szCs w:val="32"/>
        </w:rPr>
        <w:t>目</w:t>
      </w:r>
      <w:r w:rsidR="009A7A80" w:rsidRPr="004B04DD">
        <w:rPr>
          <w:rFonts w:hAnsi="標楷體" w:hint="eastAsia"/>
          <w:color w:val="000000"/>
          <w:szCs w:val="32"/>
        </w:rPr>
        <w:t>便條紙，供程新勝核對三筆現金帳目，我應該亦有製作現金帳目登帳。但如我前述筆錄所述，我幾乎都按月將所製作之現金帳目交給程新勝核對處理，故該三筆維護費或業務費之現金帳目亦應如是處理(即交給程新勝處理)。」</w:t>
      </w:r>
      <w:r w:rsidR="00301FED" w:rsidRPr="004B04DD">
        <w:rPr>
          <w:rFonts w:hAnsi="標楷體" w:hint="eastAsia"/>
          <w:color w:val="000000"/>
          <w:szCs w:val="32"/>
        </w:rPr>
        <w:t>其說法「既然…我應該亦有…亦應如是處理」均屬推測，而非肯定</w:t>
      </w:r>
      <w:r w:rsidR="005B47F1" w:rsidRPr="004B04DD">
        <w:rPr>
          <w:rFonts w:hAnsi="標楷體" w:hint="eastAsia"/>
          <w:color w:val="000000"/>
          <w:szCs w:val="32"/>
        </w:rPr>
        <w:t>用語。</w:t>
      </w:r>
      <w:r w:rsidR="004D36BC" w:rsidRPr="004B04DD">
        <w:rPr>
          <w:rFonts w:hAnsi="標楷體" w:hint="eastAsia"/>
          <w:color w:val="000000"/>
          <w:szCs w:val="32"/>
        </w:rPr>
        <w:t>高雄市調處</w:t>
      </w:r>
      <w:r w:rsidR="005B47F1" w:rsidRPr="004B04DD">
        <w:rPr>
          <w:rFonts w:hAnsi="標楷體" w:hint="eastAsia"/>
          <w:color w:val="000000"/>
          <w:szCs w:val="32"/>
        </w:rPr>
        <w:t>調查員既未進一步訊問</w:t>
      </w:r>
      <w:r w:rsidR="005B47F1" w:rsidRPr="004B04DD">
        <w:rPr>
          <w:rFonts w:hint="eastAsia"/>
          <w:color w:val="000000"/>
        </w:rPr>
        <w:t>鄭人龍</w:t>
      </w:r>
      <w:r w:rsidR="004D36BC" w:rsidRPr="004B04DD">
        <w:rPr>
          <w:rFonts w:hint="eastAsia"/>
          <w:color w:val="000000"/>
        </w:rPr>
        <w:t>與東隆五金行等</w:t>
      </w:r>
      <w:r w:rsidR="005B47F1" w:rsidRPr="004B04DD">
        <w:rPr>
          <w:rFonts w:hint="eastAsia"/>
          <w:color w:val="000000"/>
        </w:rPr>
        <w:t>承包廠商</w:t>
      </w:r>
      <w:r w:rsidR="004D36BC" w:rsidRPr="004B04DD">
        <w:rPr>
          <w:rFonts w:hint="eastAsia"/>
          <w:color w:val="000000"/>
        </w:rPr>
        <w:t>就如何提供不實發票，共同浮報公款等犯罪事實，嗣亦未訊問、調查該等廠商</w:t>
      </w:r>
      <w:r w:rsidR="004D36BC" w:rsidRPr="004B04DD">
        <w:rPr>
          <w:rFonts w:hAnsi="標楷體" w:hint="eastAsia"/>
          <w:color w:val="000000"/>
          <w:szCs w:val="32"/>
        </w:rPr>
        <w:t>，即據以登載於</w:t>
      </w:r>
      <w:r w:rsidR="004D36BC" w:rsidRPr="004B04DD">
        <w:rPr>
          <w:rFonts w:hint="eastAsia"/>
          <w:color w:val="000000"/>
        </w:rPr>
        <w:t>「浮報價額事證對照表」，檢察官並據以起訴。歷審法院亦均未調查，</w:t>
      </w:r>
      <w:r w:rsidR="008E3892" w:rsidRPr="004B04DD">
        <w:rPr>
          <w:rFonts w:hAnsi="標楷體" w:hint="eastAsia"/>
          <w:color w:val="000000"/>
          <w:spacing w:val="-20"/>
          <w:szCs w:val="32"/>
        </w:rPr>
        <w:t>迄</w:t>
      </w:r>
      <w:r w:rsidR="008E3892" w:rsidRPr="004B04DD">
        <w:rPr>
          <w:rFonts w:hint="eastAsia"/>
          <w:color w:val="000000"/>
        </w:rPr>
        <w:t>97年10月7日最後事實審法院始就附表一「浮報價額事證對照表」，函請</w:t>
      </w:r>
      <w:r w:rsidR="008E3892" w:rsidRPr="004B04DD">
        <w:rPr>
          <w:rFonts w:hAnsi="標楷體" w:hint="eastAsia"/>
          <w:color w:val="000000"/>
          <w:szCs w:val="24"/>
        </w:rPr>
        <w:t>臺南縣警察局佳里分局</w:t>
      </w:r>
      <w:r w:rsidR="008E3892" w:rsidRPr="004B04DD">
        <w:rPr>
          <w:rFonts w:hAnsi="標楷體" w:cs="HiddenHorzOCR" w:hint="eastAsia"/>
          <w:color w:val="000000"/>
          <w:szCs w:val="24"/>
        </w:rPr>
        <w:t>代為訊問</w:t>
      </w:r>
      <w:r w:rsidR="008A1B77" w:rsidRPr="004B04DD">
        <w:rPr>
          <w:rFonts w:hint="eastAsia"/>
          <w:color w:val="000000"/>
        </w:rPr>
        <w:t>宏欣書坊</w:t>
      </w:r>
      <w:r w:rsidR="005F6764">
        <w:rPr>
          <w:rFonts w:hAnsi="標楷體" w:cs="HiddenHorzOCR" w:hint="eastAsia"/>
          <w:color w:val="000000"/>
          <w:kern w:val="0"/>
          <w:szCs w:val="24"/>
        </w:rPr>
        <w:t>林○茂</w:t>
      </w:r>
      <w:r w:rsidR="008A1B77" w:rsidRPr="004B04DD">
        <w:rPr>
          <w:rFonts w:hAnsi="標楷體" w:cs="HiddenHorzOCR" w:hint="eastAsia"/>
          <w:color w:val="000000"/>
          <w:kern w:val="0"/>
          <w:szCs w:val="24"/>
        </w:rPr>
        <w:t>(台南縣佳里鎮光復路)、德昌印刷</w:t>
      </w:r>
      <w:r w:rsidR="008A1B77" w:rsidRPr="004B04DD">
        <w:rPr>
          <w:rFonts w:hint="eastAsia"/>
          <w:color w:val="000000"/>
        </w:rPr>
        <w:t>負責人</w:t>
      </w:r>
      <w:r w:rsidR="00893850">
        <w:rPr>
          <w:rFonts w:hAnsi="標楷體" w:cs="HiddenHorzOCR" w:hint="eastAsia"/>
          <w:color w:val="000000"/>
          <w:kern w:val="0"/>
          <w:szCs w:val="24"/>
        </w:rPr>
        <w:t>蔡○德</w:t>
      </w:r>
      <w:r w:rsidR="008A1B77" w:rsidRPr="004B04DD">
        <w:rPr>
          <w:rFonts w:hAnsi="標楷體" w:cs="HiddenHorzOCR" w:hint="eastAsia"/>
          <w:color w:val="000000"/>
          <w:kern w:val="0"/>
          <w:szCs w:val="24"/>
        </w:rPr>
        <w:t>(台南縣佳里鎮中山路)及</w:t>
      </w:r>
      <w:r w:rsidR="008A1B77" w:rsidRPr="004B04DD">
        <w:rPr>
          <w:rFonts w:hint="eastAsia"/>
          <w:color w:val="000000"/>
        </w:rPr>
        <w:t>東隆五金行負責人</w:t>
      </w:r>
      <w:r w:rsidR="008A1B77" w:rsidRPr="004B04DD">
        <w:rPr>
          <w:rFonts w:hAnsi="標楷體" w:cs="HiddenHorzOCR" w:hint="eastAsia"/>
          <w:color w:val="000000"/>
          <w:szCs w:val="24"/>
        </w:rPr>
        <w:t>鄭</w:t>
      </w:r>
      <w:r w:rsidR="00893850">
        <w:rPr>
          <w:rFonts w:hAnsi="標楷體" w:cs="HiddenHorzOCR" w:hint="eastAsia"/>
          <w:color w:val="000000"/>
          <w:szCs w:val="24"/>
        </w:rPr>
        <w:t>楊○蘭</w:t>
      </w:r>
      <w:r w:rsidR="008A1B77" w:rsidRPr="004B04DD">
        <w:rPr>
          <w:rFonts w:hAnsi="標楷體" w:cs="HiddenHorzOCR" w:hint="eastAsia"/>
          <w:color w:val="000000"/>
          <w:szCs w:val="24"/>
        </w:rPr>
        <w:t>（台南縣佳里鎮中山路）</w:t>
      </w:r>
      <w:r w:rsidR="008E3892" w:rsidRPr="004B04DD">
        <w:rPr>
          <w:rFonts w:hAnsi="標楷體" w:hint="eastAsia"/>
          <w:color w:val="000000"/>
          <w:spacing w:val="-20"/>
          <w:szCs w:val="32"/>
        </w:rPr>
        <w:t>。</w:t>
      </w:r>
      <w:r w:rsidR="005F6764">
        <w:rPr>
          <w:rFonts w:hAnsi="標楷體" w:cs="HiddenHorzOCR" w:hint="eastAsia"/>
          <w:color w:val="000000"/>
          <w:kern w:val="0"/>
          <w:szCs w:val="24"/>
        </w:rPr>
        <w:t>林○茂</w:t>
      </w:r>
      <w:r w:rsidR="008A1B77" w:rsidRPr="004B04DD">
        <w:rPr>
          <w:rFonts w:hAnsi="標楷體" w:cs="HiddenHorzOCR" w:hint="eastAsia"/>
          <w:color w:val="000000"/>
          <w:kern w:val="0"/>
          <w:szCs w:val="24"/>
        </w:rPr>
        <w:t>、</w:t>
      </w:r>
      <w:r w:rsidR="00893850">
        <w:rPr>
          <w:rFonts w:hAnsi="標楷體" w:cs="HiddenHorzOCR" w:hint="eastAsia"/>
          <w:color w:val="000000"/>
          <w:kern w:val="0"/>
          <w:szCs w:val="24"/>
        </w:rPr>
        <w:t>蔡○德</w:t>
      </w:r>
      <w:r w:rsidR="008A1B77" w:rsidRPr="004B04DD">
        <w:rPr>
          <w:rFonts w:hAnsi="標楷體" w:cs="HiddenHorzOCR" w:hint="eastAsia"/>
          <w:color w:val="000000"/>
          <w:szCs w:val="24"/>
        </w:rPr>
        <w:t>及鄭</w:t>
      </w:r>
      <w:r w:rsidR="00893850">
        <w:rPr>
          <w:rFonts w:hAnsi="標楷體" w:cs="HiddenHorzOCR" w:hint="eastAsia"/>
          <w:color w:val="000000"/>
          <w:szCs w:val="24"/>
        </w:rPr>
        <w:t>楊○蘭</w:t>
      </w:r>
      <w:r w:rsidR="008A1B77" w:rsidRPr="004B04DD">
        <w:rPr>
          <w:rFonts w:hAnsi="標楷體" w:hint="eastAsia"/>
          <w:color w:val="000000"/>
          <w:spacing w:val="-20"/>
          <w:szCs w:val="32"/>
        </w:rPr>
        <w:t>分別</w:t>
      </w:r>
      <w:r w:rsidR="008E3892" w:rsidRPr="004B04DD">
        <w:rPr>
          <w:rFonts w:hAnsi="標楷體" w:cs="HiddenHorzOCR" w:hint="eastAsia"/>
          <w:color w:val="000000"/>
          <w:szCs w:val="24"/>
        </w:rPr>
        <w:t>於同</w:t>
      </w:r>
      <w:r w:rsidR="008E3892" w:rsidRPr="004B04DD">
        <w:rPr>
          <w:rFonts w:hint="eastAsia"/>
          <w:color w:val="000000"/>
        </w:rPr>
        <w:t>年10月</w:t>
      </w:r>
      <w:r w:rsidR="008A1B77" w:rsidRPr="004B04DD">
        <w:rPr>
          <w:rFonts w:hint="eastAsia"/>
          <w:color w:val="000000"/>
        </w:rPr>
        <w:t>17日、</w:t>
      </w:r>
      <w:r w:rsidR="008E3892" w:rsidRPr="004B04DD">
        <w:rPr>
          <w:rFonts w:hint="eastAsia"/>
          <w:color w:val="000000"/>
        </w:rPr>
        <w:t>18日警訊筆錄否認給予鄭人龍回扣</w:t>
      </w:r>
      <w:r w:rsidR="008A1B77" w:rsidRPr="004B04DD">
        <w:rPr>
          <w:rFonts w:hint="eastAsia"/>
          <w:color w:val="000000"/>
        </w:rPr>
        <w:t>或有共同浮報情事。</w:t>
      </w:r>
      <w:r w:rsidR="00AB14CA">
        <w:rPr>
          <w:rFonts w:hint="eastAsia"/>
          <w:color w:val="000000"/>
        </w:rPr>
        <w:t>嗣</w:t>
      </w:r>
      <w:r w:rsidR="004B04DD" w:rsidRPr="004B04DD">
        <w:rPr>
          <w:rFonts w:hAnsi="標楷體" w:hint="eastAsia"/>
          <w:color w:val="000000"/>
          <w:szCs w:val="32"/>
        </w:rPr>
        <w:t>最後事實審法院於98</w:t>
      </w:r>
      <w:r w:rsidR="004B04DD" w:rsidRPr="004B04DD">
        <w:rPr>
          <w:rFonts w:hint="eastAsia"/>
          <w:color w:val="000000"/>
        </w:rPr>
        <w:t>年6月23日</w:t>
      </w:r>
      <w:r w:rsidR="004B04DD" w:rsidRPr="004B04DD">
        <w:rPr>
          <w:rFonts w:hAnsi="標楷體" w:hint="eastAsia"/>
          <w:color w:val="000000"/>
          <w:szCs w:val="32"/>
        </w:rPr>
        <w:t>審判期日言詞辯論時提示該</w:t>
      </w:r>
      <w:r w:rsidR="00C321EC">
        <w:rPr>
          <w:rFonts w:hAnsi="標楷體" w:hint="eastAsia"/>
          <w:color w:val="000000"/>
          <w:szCs w:val="32"/>
        </w:rPr>
        <w:t>等</w:t>
      </w:r>
      <w:r w:rsidR="004B04DD" w:rsidRPr="004B04DD">
        <w:rPr>
          <w:rFonts w:hAnsi="標楷體" w:hint="eastAsia"/>
          <w:color w:val="000000"/>
          <w:szCs w:val="32"/>
        </w:rPr>
        <w:t>97</w:t>
      </w:r>
      <w:r w:rsidR="004B04DD" w:rsidRPr="004B04DD">
        <w:rPr>
          <w:rFonts w:hint="eastAsia"/>
          <w:color w:val="000000"/>
        </w:rPr>
        <w:t>年10月</w:t>
      </w:r>
      <w:r w:rsidR="00C321EC" w:rsidRPr="004B04DD">
        <w:rPr>
          <w:rFonts w:hint="eastAsia"/>
          <w:color w:val="000000"/>
        </w:rPr>
        <w:t>17日、</w:t>
      </w:r>
      <w:r w:rsidR="004B04DD" w:rsidRPr="004B04DD">
        <w:rPr>
          <w:rFonts w:hint="eastAsia"/>
          <w:color w:val="000000"/>
        </w:rPr>
        <w:t>18日警訊筆錄，訊問程新勝對該證據有無意見</w:t>
      </w:r>
      <w:r w:rsidR="00C617E1">
        <w:rPr>
          <w:rFonts w:hint="eastAsia"/>
          <w:color w:val="000000"/>
        </w:rPr>
        <w:t>，以符刑事訴訟法第159條之5當事人同意之傳聞法則例外之規定</w:t>
      </w:r>
      <w:r w:rsidR="004B04DD" w:rsidRPr="004B04DD">
        <w:rPr>
          <w:rFonts w:hint="eastAsia"/>
          <w:color w:val="000000"/>
        </w:rPr>
        <w:t>。</w:t>
      </w:r>
      <w:r w:rsidR="008A5197" w:rsidRPr="004B04DD">
        <w:rPr>
          <w:rFonts w:hAnsi="標楷體" w:hint="eastAsia"/>
          <w:color w:val="000000"/>
        </w:rPr>
        <w:t>然查，確定</w:t>
      </w:r>
      <w:r w:rsidR="001E6ABB">
        <w:rPr>
          <w:rFonts w:hAnsi="標楷體" w:hint="eastAsia"/>
          <w:color w:val="000000"/>
        </w:rPr>
        <w:t>判</w:t>
      </w:r>
      <w:r w:rsidR="008A5197" w:rsidRPr="004B04DD">
        <w:rPr>
          <w:rFonts w:hAnsi="標楷體" w:hint="eastAsia"/>
          <w:color w:val="000000"/>
        </w:rPr>
        <w:t>決既未於理由欄指明不採上開警訊筆錄之理由，復無其他證據足資證明陳訴人以上開廠商所開立之發票浮報數額並登載於佳里榮家帳冊，核屬判決理由不備之違背法令。</w:t>
      </w:r>
    </w:p>
    <w:p w:rsidR="00713C8D" w:rsidRPr="00713C8D" w:rsidRDefault="00DC4EE7" w:rsidP="004B04DD">
      <w:pPr>
        <w:pStyle w:val="4"/>
        <w:ind w:left="1700" w:hanging="680"/>
        <w:rPr>
          <w:rFonts w:hint="eastAsia"/>
        </w:rPr>
      </w:pPr>
      <w:r>
        <w:rPr>
          <w:rFonts w:hint="eastAsia"/>
        </w:rPr>
        <w:t>又</w:t>
      </w:r>
      <w:r w:rsidR="00F41491">
        <w:rPr>
          <w:rFonts w:hint="eastAsia"/>
        </w:rPr>
        <w:t>前述最後事實審法院於</w:t>
      </w:r>
      <w:r w:rsidR="00F41491" w:rsidRPr="004B04DD">
        <w:rPr>
          <w:rFonts w:hint="eastAsia"/>
          <w:color w:val="000000"/>
        </w:rPr>
        <w:t>97年10月7日</w:t>
      </w:r>
      <w:r w:rsidR="00F41491">
        <w:rPr>
          <w:rFonts w:hint="eastAsia"/>
        </w:rPr>
        <w:t>函請</w:t>
      </w:r>
      <w:r w:rsidR="00F41491" w:rsidRPr="004B04DD">
        <w:rPr>
          <w:rFonts w:hAnsi="標楷體" w:hint="eastAsia"/>
          <w:color w:val="000000"/>
          <w:szCs w:val="24"/>
        </w:rPr>
        <w:t>臺南縣警察局佳里分局</w:t>
      </w:r>
      <w:r w:rsidR="00F41491" w:rsidRPr="004B04DD">
        <w:rPr>
          <w:rFonts w:hAnsi="標楷體" w:cs="HiddenHorzOCR" w:hint="eastAsia"/>
          <w:color w:val="000000"/>
          <w:szCs w:val="24"/>
        </w:rPr>
        <w:t>代為訊問</w:t>
      </w:r>
      <w:r w:rsidR="00F41491" w:rsidRPr="004B04DD">
        <w:rPr>
          <w:rFonts w:hint="eastAsia"/>
          <w:color w:val="000000"/>
        </w:rPr>
        <w:t>宏欣書坊</w:t>
      </w:r>
      <w:r w:rsidR="005F6764">
        <w:rPr>
          <w:rFonts w:hAnsi="標楷體" w:cs="HiddenHorzOCR" w:hint="eastAsia"/>
          <w:color w:val="000000"/>
          <w:kern w:val="0"/>
          <w:szCs w:val="24"/>
        </w:rPr>
        <w:t>林○茂</w:t>
      </w:r>
      <w:r w:rsidR="00F41491" w:rsidRPr="004B04DD">
        <w:rPr>
          <w:rFonts w:hAnsi="標楷體" w:cs="HiddenHorzOCR" w:hint="eastAsia"/>
          <w:color w:val="000000"/>
          <w:kern w:val="0"/>
          <w:szCs w:val="24"/>
        </w:rPr>
        <w:t>(台南縣佳里鎮光復路)、德昌印刷</w:t>
      </w:r>
      <w:r w:rsidR="00F41491" w:rsidRPr="004B04DD">
        <w:rPr>
          <w:rFonts w:hint="eastAsia"/>
          <w:color w:val="000000"/>
        </w:rPr>
        <w:t>負責人</w:t>
      </w:r>
      <w:r w:rsidR="00893850">
        <w:rPr>
          <w:rFonts w:hAnsi="標楷體" w:cs="HiddenHorzOCR" w:hint="eastAsia"/>
          <w:color w:val="000000"/>
          <w:kern w:val="0"/>
          <w:szCs w:val="24"/>
        </w:rPr>
        <w:t>蔡○德</w:t>
      </w:r>
      <w:r w:rsidR="00F41491" w:rsidRPr="004B04DD">
        <w:rPr>
          <w:rFonts w:hAnsi="標楷體" w:cs="HiddenHorzOCR" w:hint="eastAsia"/>
          <w:color w:val="000000"/>
          <w:kern w:val="0"/>
          <w:szCs w:val="24"/>
        </w:rPr>
        <w:t>(台南縣佳里鎮中山路)及</w:t>
      </w:r>
      <w:r w:rsidR="00F41491" w:rsidRPr="004B04DD">
        <w:rPr>
          <w:rFonts w:hint="eastAsia"/>
          <w:color w:val="000000"/>
        </w:rPr>
        <w:t>東隆五金行負責人</w:t>
      </w:r>
      <w:r w:rsidR="00F41491" w:rsidRPr="004B04DD">
        <w:rPr>
          <w:rFonts w:hAnsi="標楷體" w:cs="HiddenHorzOCR" w:hint="eastAsia"/>
          <w:color w:val="000000"/>
          <w:szCs w:val="24"/>
        </w:rPr>
        <w:t>鄭</w:t>
      </w:r>
      <w:r w:rsidR="00893850">
        <w:rPr>
          <w:rFonts w:hAnsi="標楷體" w:cs="HiddenHorzOCR" w:hint="eastAsia"/>
          <w:color w:val="000000"/>
          <w:szCs w:val="24"/>
        </w:rPr>
        <w:t>楊○蘭</w:t>
      </w:r>
      <w:r w:rsidR="00F41491" w:rsidRPr="004B04DD">
        <w:rPr>
          <w:rFonts w:hAnsi="標楷體" w:cs="HiddenHorzOCR" w:hint="eastAsia"/>
          <w:color w:val="000000"/>
          <w:szCs w:val="24"/>
        </w:rPr>
        <w:t>（台南縣佳里鎮中山路）</w:t>
      </w:r>
      <w:r w:rsidR="0021118F">
        <w:rPr>
          <w:rFonts w:hAnsi="標楷體" w:cs="HiddenHorzOCR" w:hint="eastAsia"/>
          <w:color w:val="000000"/>
          <w:szCs w:val="24"/>
        </w:rPr>
        <w:t>，該等證人俱在台南高分院轄區，</w:t>
      </w:r>
      <w:r w:rsidR="0021118F" w:rsidRPr="004B04DD">
        <w:rPr>
          <w:rFonts w:hAnsi="標楷體" w:hint="eastAsia"/>
          <w:color w:val="000000"/>
          <w:szCs w:val="24"/>
        </w:rPr>
        <w:t>臺南縣警察局佳里分局</w:t>
      </w:r>
      <w:r w:rsidR="0021118F" w:rsidRPr="004B04DD">
        <w:rPr>
          <w:rFonts w:hAnsi="標楷體" w:cs="HiddenHorzOCR" w:hint="eastAsia"/>
          <w:color w:val="000000"/>
          <w:szCs w:val="24"/>
        </w:rPr>
        <w:t>代為訊問</w:t>
      </w:r>
      <w:r w:rsidR="0021118F">
        <w:rPr>
          <w:rFonts w:hAnsi="標楷體" w:cs="HiddenHorzOCR" w:hint="eastAsia"/>
          <w:color w:val="000000"/>
          <w:szCs w:val="24"/>
        </w:rPr>
        <w:t>不符</w:t>
      </w:r>
      <w:r w:rsidR="0021118F">
        <w:rPr>
          <w:rFonts w:hint="eastAsia"/>
          <w:color w:val="000000"/>
        </w:rPr>
        <w:t>刑事訴訟法第195條第1項規定之情形，且遍查卷內資料，未見法院</w:t>
      </w:r>
      <w:r w:rsidR="0021118F">
        <w:rPr>
          <w:rFonts w:hint="eastAsia"/>
        </w:rPr>
        <w:t>依據第177條第3項之規定，保障當事人、辯護人及代理人之詰問權。</w:t>
      </w:r>
      <w:r w:rsidR="00CF14A6" w:rsidRPr="00AE4588">
        <w:rPr>
          <w:rFonts w:hAnsi="標楷體" w:cs="HiddenHorzOCR" w:hint="eastAsia"/>
          <w:color w:val="000000"/>
          <w:kern w:val="0"/>
          <w:szCs w:val="32"/>
        </w:rPr>
        <w:t>至於審判長於審判程序囑託警察局或其分局代為訊問證人乙節，</w:t>
      </w:r>
      <w:r w:rsidR="00CF14A6" w:rsidRPr="00AE4588">
        <w:rPr>
          <w:rFonts w:hAnsi="標楷體" w:hint="eastAsia"/>
          <w:color w:val="000000"/>
          <w:szCs w:val="32"/>
        </w:rPr>
        <w:t>司法院99年7月16日</w:t>
      </w:r>
      <w:r w:rsidR="00CF14A6" w:rsidRPr="00AE4588">
        <w:rPr>
          <w:rFonts w:hAnsi="標楷體" w:cs="HiddenHorzOCR" w:hint="eastAsia"/>
          <w:color w:val="000000"/>
          <w:szCs w:val="32"/>
        </w:rPr>
        <w:t>廳刑一字第</w:t>
      </w:r>
      <w:r w:rsidR="00CF14A6" w:rsidRPr="00AE4588">
        <w:rPr>
          <w:rFonts w:hAnsi="標楷體" w:cs="HiddenHorzOCR"/>
          <w:color w:val="000000"/>
          <w:szCs w:val="32"/>
        </w:rPr>
        <w:t>0990014816</w:t>
      </w:r>
      <w:r w:rsidR="00CF14A6" w:rsidRPr="00AE4588">
        <w:rPr>
          <w:rFonts w:hAnsi="標楷體" w:cs="HiddenHorzOCR" w:hint="eastAsia"/>
          <w:color w:val="000000"/>
          <w:szCs w:val="32"/>
        </w:rPr>
        <w:t>號函復本院</w:t>
      </w:r>
      <w:r w:rsidR="00CF14A6">
        <w:rPr>
          <w:rFonts w:hAnsi="標楷體" w:cs="HiddenHorzOCR" w:hint="eastAsia"/>
          <w:color w:val="000000"/>
          <w:szCs w:val="32"/>
        </w:rPr>
        <w:t>表示應限</w:t>
      </w:r>
      <w:r w:rsidR="00CF14A6" w:rsidRPr="00AE4588">
        <w:rPr>
          <w:rFonts w:hAnsi="標楷體" w:cs="HiddenHorzOCR" w:hint="eastAsia"/>
          <w:color w:val="000000"/>
          <w:kern w:val="0"/>
          <w:szCs w:val="32"/>
        </w:rPr>
        <w:t>違反社會秩序維護法案件</w:t>
      </w:r>
      <w:r w:rsidR="00CF14A6" w:rsidRPr="00AE4588">
        <w:rPr>
          <w:rFonts w:hAnsi="標楷體" w:cs="HiddenHorzOCR" w:hint="eastAsia"/>
          <w:color w:val="000000"/>
          <w:szCs w:val="32"/>
        </w:rPr>
        <w:t>：</w:t>
      </w:r>
      <w:r w:rsidR="00CF14A6">
        <w:rPr>
          <w:rFonts w:hAnsi="標楷體" w:cs="HiddenHorzOCR" w:hint="eastAsia"/>
          <w:color w:val="000000"/>
          <w:szCs w:val="32"/>
        </w:rPr>
        <w:t>「</w:t>
      </w:r>
      <w:r w:rsidR="00CF14A6" w:rsidRPr="00AE4588">
        <w:rPr>
          <w:rFonts w:hAnsi="標楷體" w:cs="HiddenHorzOCR" w:hint="eastAsia"/>
          <w:color w:val="000000"/>
          <w:kern w:val="0"/>
          <w:szCs w:val="32"/>
        </w:rPr>
        <w:t>如係違反社會秩序維護法案件，審判長依社會秩序維護法第</w:t>
      </w:r>
      <w:r w:rsidR="00CF14A6" w:rsidRPr="00AE4588">
        <w:rPr>
          <w:rFonts w:hAnsi="標楷體" w:cs="HiddenHorzOCR"/>
          <w:color w:val="000000"/>
          <w:kern w:val="0"/>
          <w:szCs w:val="32"/>
        </w:rPr>
        <w:t>92</w:t>
      </w:r>
      <w:r w:rsidR="00CF14A6" w:rsidRPr="00AE4588">
        <w:rPr>
          <w:rFonts w:hAnsi="標楷體" w:cs="HiddenHorzOCR" w:hint="eastAsia"/>
          <w:color w:val="000000"/>
          <w:kern w:val="0"/>
          <w:szCs w:val="32"/>
        </w:rPr>
        <w:t>條準用刑事訴訟法第</w:t>
      </w:r>
      <w:r w:rsidR="00CF14A6" w:rsidRPr="00AE4588">
        <w:rPr>
          <w:rFonts w:hAnsi="標楷體" w:cs="HiddenHorzOCR"/>
          <w:color w:val="000000"/>
          <w:kern w:val="0"/>
          <w:szCs w:val="32"/>
        </w:rPr>
        <w:t>231</w:t>
      </w:r>
      <w:r w:rsidR="00CF14A6" w:rsidRPr="00AE4588">
        <w:rPr>
          <w:rFonts w:hAnsi="標楷體" w:cs="HiddenHorzOCR" w:hint="eastAsia"/>
          <w:color w:val="000000"/>
          <w:kern w:val="0"/>
          <w:szCs w:val="32"/>
        </w:rPr>
        <w:t>條之</w:t>
      </w:r>
      <w:r w:rsidR="00CF14A6" w:rsidRPr="00AE4588">
        <w:rPr>
          <w:rFonts w:hAnsi="標楷體" w:cs="HiddenHorzOCR"/>
          <w:color w:val="000000"/>
          <w:kern w:val="0"/>
          <w:szCs w:val="32"/>
        </w:rPr>
        <w:t>l</w:t>
      </w:r>
      <w:r w:rsidR="00CF14A6" w:rsidRPr="00AE4588">
        <w:rPr>
          <w:rFonts w:hAnsi="標楷體" w:cs="HiddenHorzOCR" w:hint="eastAsia"/>
          <w:color w:val="000000"/>
          <w:kern w:val="0"/>
          <w:szCs w:val="32"/>
        </w:rPr>
        <w:t>規定，認調</w:t>
      </w:r>
      <w:r w:rsidR="00CF14A6" w:rsidRPr="00AE4588">
        <w:rPr>
          <w:rFonts w:hAnsi="標楷體" w:cs="細明體" w:hint="eastAsia"/>
          <w:color w:val="000000"/>
          <w:kern w:val="0"/>
          <w:szCs w:val="32"/>
        </w:rPr>
        <w:t>查</w:t>
      </w:r>
      <w:r w:rsidR="00CF14A6" w:rsidRPr="00AE4588">
        <w:rPr>
          <w:rFonts w:hAnsi="標楷體" w:cs="MS Mincho" w:hint="eastAsia"/>
          <w:color w:val="000000"/>
          <w:kern w:val="0"/>
          <w:szCs w:val="32"/>
        </w:rPr>
        <w:t>未完備者，得發回司法警察</w:t>
      </w:r>
      <w:r w:rsidR="00CF14A6" w:rsidRPr="00AE4588">
        <w:rPr>
          <w:rFonts w:hAnsi="標楷體" w:cs="HiddenHorzOCR"/>
          <w:color w:val="000000"/>
          <w:kern w:val="0"/>
          <w:szCs w:val="32"/>
        </w:rPr>
        <w:t>(</w:t>
      </w:r>
      <w:r w:rsidR="00CF14A6" w:rsidRPr="00AE4588">
        <w:rPr>
          <w:rFonts w:hAnsi="標楷體" w:cs="HiddenHorzOCR" w:hint="eastAsia"/>
          <w:color w:val="000000"/>
          <w:kern w:val="0"/>
          <w:szCs w:val="32"/>
        </w:rPr>
        <w:t>官</w:t>
      </w:r>
      <w:r w:rsidR="00CF14A6" w:rsidRPr="00AE4588">
        <w:rPr>
          <w:rFonts w:hAnsi="標楷體" w:cs="HiddenHorzOCR"/>
          <w:color w:val="000000"/>
          <w:kern w:val="0"/>
          <w:szCs w:val="32"/>
        </w:rPr>
        <w:t>)</w:t>
      </w:r>
      <w:r w:rsidR="00CF14A6" w:rsidRPr="00AE4588">
        <w:rPr>
          <w:rFonts w:hAnsi="標楷體" w:cs="HiddenHorzOCR" w:hint="eastAsia"/>
          <w:color w:val="000000"/>
          <w:kern w:val="0"/>
          <w:szCs w:val="32"/>
        </w:rPr>
        <w:t>命其補足或發交其他司法警察</w:t>
      </w:r>
      <w:r w:rsidR="00CF14A6" w:rsidRPr="00AE4588">
        <w:rPr>
          <w:rFonts w:hAnsi="標楷體" w:cs="HiddenHorzOCR"/>
          <w:color w:val="000000"/>
          <w:kern w:val="0"/>
          <w:szCs w:val="32"/>
        </w:rPr>
        <w:t>(</w:t>
      </w:r>
      <w:r w:rsidR="00CF14A6" w:rsidRPr="00AE4588">
        <w:rPr>
          <w:rFonts w:hAnsi="標楷體" w:cs="HiddenHorzOCR" w:hint="eastAsia"/>
          <w:color w:val="000000"/>
          <w:kern w:val="0"/>
          <w:szCs w:val="32"/>
        </w:rPr>
        <w:t>官</w:t>
      </w:r>
      <w:r w:rsidR="00CF14A6" w:rsidRPr="00AE4588">
        <w:rPr>
          <w:rFonts w:hAnsi="標楷體" w:cs="HiddenHorzOCR"/>
          <w:color w:val="000000"/>
          <w:kern w:val="0"/>
          <w:szCs w:val="32"/>
        </w:rPr>
        <w:t>)</w:t>
      </w:r>
      <w:r w:rsidR="00CF14A6" w:rsidRPr="00AE4588">
        <w:rPr>
          <w:rFonts w:hAnsi="標楷體" w:cs="HiddenHorzOCR" w:hint="eastAsia"/>
          <w:color w:val="000000"/>
          <w:kern w:val="0"/>
          <w:szCs w:val="32"/>
        </w:rPr>
        <w:t>調</w:t>
      </w:r>
      <w:r w:rsidR="00CF14A6" w:rsidRPr="00AE4588">
        <w:rPr>
          <w:rFonts w:hAnsi="標楷體" w:cs="細明體" w:hint="eastAsia"/>
          <w:color w:val="000000"/>
          <w:kern w:val="0"/>
          <w:szCs w:val="32"/>
        </w:rPr>
        <w:t>查</w:t>
      </w:r>
      <w:r w:rsidR="00CF14A6" w:rsidRPr="00AE4588">
        <w:rPr>
          <w:rFonts w:hAnsi="標楷體" w:cs="MS Mincho" w:hint="eastAsia"/>
          <w:color w:val="000000"/>
          <w:kern w:val="0"/>
          <w:szCs w:val="32"/>
        </w:rPr>
        <w:t>，或依地方法院與警察機</w:t>
      </w:r>
      <w:r w:rsidR="00CF14A6" w:rsidRPr="00AE4588">
        <w:rPr>
          <w:rFonts w:hAnsi="標楷體" w:cs="HiddenHorzOCR" w:hint="eastAsia"/>
          <w:color w:val="000000"/>
          <w:kern w:val="0"/>
          <w:szCs w:val="32"/>
        </w:rPr>
        <w:t>關處理違反社會秩序維護法案件聯繫辦法第</w:t>
      </w:r>
      <w:r w:rsidR="00CF14A6" w:rsidRPr="00AE4588">
        <w:rPr>
          <w:rFonts w:hAnsi="標楷體" w:cs="HiddenHorzOCR"/>
          <w:color w:val="000000"/>
          <w:kern w:val="0"/>
          <w:szCs w:val="32"/>
        </w:rPr>
        <w:t>6</w:t>
      </w:r>
      <w:r w:rsidR="00CF14A6" w:rsidRPr="00AE4588">
        <w:rPr>
          <w:rFonts w:hAnsi="標楷體" w:cs="HiddenHorzOCR" w:hint="eastAsia"/>
          <w:color w:val="000000"/>
          <w:kern w:val="0"/>
          <w:szCs w:val="32"/>
        </w:rPr>
        <w:t>條規定，認有繼續</w:t>
      </w:r>
      <w:r w:rsidR="00CF14A6" w:rsidRPr="00AE4588">
        <w:rPr>
          <w:rFonts w:hAnsi="標楷體" w:cs="細明體" w:hint="eastAsia"/>
          <w:color w:val="000000"/>
          <w:kern w:val="0"/>
          <w:szCs w:val="32"/>
        </w:rPr>
        <w:t>查</w:t>
      </w:r>
      <w:r w:rsidR="00CF14A6" w:rsidRPr="00AE4588">
        <w:rPr>
          <w:rFonts w:hAnsi="標楷體" w:cs="MS Mincho" w:hint="eastAsia"/>
          <w:color w:val="000000"/>
          <w:kern w:val="0"/>
          <w:szCs w:val="32"/>
        </w:rPr>
        <w:t>證或追</w:t>
      </w:r>
      <w:r w:rsidR="00CF14A6" w:rsidRPr="00AE4588">
        <w:rPr>
          <w:rFonts w:hAnsi="標楷體" w:cs="細明體" w:hint="eastAsia"/>
          <w:color w:val="000000"/>
          <w:kern w:val="0"/>
          <w:szCs w:val="32"/>
        </w:rPr>
        <w:t>查</w:t>
      </w:r>
      <w:r w:rsidR="00CF14A6" w:rsidRPr="00AE4588">
        <w:rPr>
          <w:rFonts w:hAnsi="標楷體" w:cs="MS Mincho" w:hint="eastAsia"/>
          <w:color w:val="000000"/>
          <w:kern w:val="0"/>
          <w:szCs w:val="32"/>
        </w:rPr>
        <w:t>其他共同行為人之必要，得通知移送之警</w:t>
      </w:r>
      <w:r w:rsidR="00CF14A6" w:rsidRPr="00AE4588">
        <w:rPr>
          <w:rFonts w:hAnsi="標楷體" w:cs="HiddenHorzOCR" w:hint="eastAsia"/>
          <w:color w:val="000000"/>
          <w:kern w:val="0"/>
          <w:szCs w:val="32"/>
        </w:rPr>
        <w:t>察機關繼續追</w:t>
      </w:r>
      <w:r w:rsidR="00CF14A6" w:rsidRPr="00AE4588">
        <w:rPr>
          <w:rFonts w:hAnsi="標楷體" w:cs="細明體" w:hint="eastAsia"/>
          <w:color w:val="000000"/>
          <w:kern w:val="0"/>
          <w:szCs w:val="32"/>
        </w:rPr>
        <w:t>查</w:t>
      </w:r>
      <w:r w:rsidR="00CF14A6" w:rsidRPr="00AE4588">
        <w:rPr>
          <w:rFonts w:hAnsi="標楷體" w:cs="MS Mincho" w:hint="eastAsia"/>
          <w:color w:val="000000"/>
          <w:kern w:val="0"/>
          <w:szCs w:val="32"/>
        </w:rPr>
        <w:t>，警察機關應迅速處理並以書面回報結果</w:t>
      </w:r>
      <w:r w:rsidR="00CF14A6" w:rsidRPr="00AE4588">
        <w:rPr>
          <w:rFonts w:hAnsi="標楷體" w:cs="HiddenHorzOCR" w:hint="eastAsia"/>
          <w:color w:val="000000"/>
          <w:kern w:val="0"/>
          <w:szCs w:val="32"/>
        </w:rPr>
        <w:t>。</w:t>
      </w:r>
      <w:r w:rsidR="00CF14A6">
        <w:rPr>
          <w:rFonts w:hAnsi="標楷體" w:cs="HiddenHorzOCR" w:hint="eastAsia"/>
          <w:color w:val="000000"/>
          <w:szCs w:val="32"/>
        </w:rPr>
        <w:t>」惟查，</w:t>
      </w:r>
      <w:r w:rsidR="00CF14A6">
        <w:rPr>
          <w:rFonts w:hint="eastAsia"/>
        </w:rPr>
        <w:t>依前述歷年最高法院發回意旨指稱係本案共同正犯之證人有無</w:t>
      </w:r>
      <w:r w:rsidR="00CF14A6" w:rsidRPr="004B04DD">
        <w:rPr>
          <w:rFonts w:hint="eastAsia"/>
          <w:color w:val="000000"/>
        </w:rPr>
        <w:t>提供不實發票</w:t>
      </w:r>
      <w:r w:rsidR="00CF14A6">
        <w:rPr>
          <w:rFonts w:hint="eastAsia"/>
          <w:color w:val="000000"/>
        </w:rPr>
        <w:t>或有無給予回扣等本採購浮報案之核心事項，</w:t>
      </w:r>
      <w:r w:rsidR="00CF14A6">
        <w:rPr>
          <w:rFonts w:hint="eastAsia"/>
        </w:rPr>
        <w:t>最後事實審法院竟委託</w:t>
      </w:r>
      <w:r w:rsidR="0021118F">
        <w:rPr>
          <w:rFonts w:hint="eastAsia"/>
        </w:rPr>
        <w:t>各地警分局代為訊問</w:t>
      </w:r>
      <w:r w:rsidR="00CF14A6">
        <w:rPr>
          <w:rFonts w:hint="eastAsia"/>
        </w:rPr>
        <w:t>，不僅違反前述</w:t>
      </w:r>
      <w:r w:rsidR="00CF14A6">
        <w:rPr>
          <w:rFonts w:hint="eastAsia"/>
          <w:color w:val="000000"/>
        </w:rPr>
        <w:t>刑事訴訟法第195條第1項及</w:t>
      </w:r>
      <w:r w:rsidR="00CF14A6">
        <w:rPr>
          <w:rFonts w:hint="eastAsia"/>
        </w:rPr>
        <w:t>第177條第3項</w:t>
      </w:r>
      <w:r w:rsidR="00CF14A6">
        <w:rPr>
          <w:rFonts w:hint="eastAsia"/>
          <w:color w:val="000000"/>
        </w:rPr>
        <w:t>規定，亦違反我國刑事訴訟法第159條規定之直接審理及言詞審理之基本原則</w:t>
      </w:r>
      <w:r w:rsidR="00C321EC">
        <w:rPr>
          <w:rFonts w:hint="eastAsia"/>
          <w:color w:val="000000"/>
        </w:rPr>
        <w:t>。最後事實審</w:t>
      </w:r>
      <w:r w:rsidR="00980605">
        <w:rPr>
          <w:rFonts w:hint="eastAsia"/>
          <w:color w:val="000000"/>
        </w:rPr>
        <w:t>法院於審理程序未親聞證人供述或親自訊問證人，參與調查證據之核心事項，即與書面審理無異，事實審之心證亦無從形成。</w:t>
      </w:r>
    </w:p>
    <w:p w:rsidR="00CF14A6" w:rsidRDefault="00713C8D" w:rsidP="004B04DD">
      <w:pPr>
        <w:pStyle w:val="4"/>
        <w:ind w:left="1700" w:hanging="680"/>
        <w:rPr>
          <w:rFonts w:hint="eastAsia"/>
        </w:rPr>
      </w:pPr>
      <w:r>
        <w:rPr>
          <w:rFonts w:hint="eastAsia"/>
          <w:color w:val="000000"/>
        </w:rPr>
        <w:t>又按刑事訴訟法第159條之5規定：「</w:t>
      </w:r>
      <w:r>
        <w:rPr>
          <w:rFonts w:hint="eastAsia"/>
        </w:rPr>
        <w:t>（第1項）被告以外之人於審判外之陳述，雖不符前四條之規定，而經當事人於審判程序同意作為證據，法院審酌該言詞陳述或書面陳述作成時之情況，認為適當者，亦得為證據。（第2項）當事人、代理人或辯護人於法院調查證據時，知有第159條第1項不得為證據之情形，而未於言詞辯論終結前聲明異議者，視為有前項之同意。</w:t>
      </w:r>
      <w:r>
        <w:rPr>
          <w:rFonts w:hint="eastAsia"/>
          <w:color w:val="000000"/>
        </w:rPr>
        <w:t>」</w:t>
      </w:r>
      <w:r>
        <w:rPr>
          <w:rFonts w:hint="eastAsia"/>
        </w:rPr>
        <w:t>第1項規定所稱當事人同意，係指檢察官、自訴人或被告</w:t>
      </w:r>
      <w:r w:rsidR="00BE731E">
        <w:rPr>
          <w:rFonts w:hint="eastAsia"/>
        </w:rPr>
        <w:t>。亦即同意權人不包括自訴人或被告之代理人、辯護人或輔佐人</w:t>
      </w:r>
      <w:r w:rsidR="00BE731E">
        <w:rPr>
          <w:rStyle w:val="af4"/>
        </w:rPr>
        <w:footnoteReference w:id="1"/>
      </w:r>
      <w:r w:rsidR="00BE731E">
        <w:rPr>
          <w:rFonts w:hint="eastAsia"/>
        </w:rPr>
        <w:t>。</w:t>
      </w:r>
      <w:r>
        <w:rPr>
          <w:rFonts w:hint="eastAsia"/>
          <w:color w:val="000000"/>
        </w:rPr>
        <w:t>最後事實審</w:t>
      </w:r>
      <w:r w:rsidRPr="009C10DB">
        <w:rPr>
          <w:rFonts w:hint="eastAsia"/>
          <w:color w:val="000000"/>
        </w:rPr>
        <w:t>臺南高分院雖曾以</w:t>
      </w:r>
      <w:r w:rsidRPr="009C10DB">
        <w:rPr>
          <w:rFonts w:hAnsi="標楷體" w:hint="eastAsia"/>
          <w:color w:val="000000"/>
          <w:szCs w:val="32"/>
        </w:rPr>
        <w:t>97年12月18日</w:t>
      </w:r>
      <w:r w:rsidRPr="009C10DB">
        <w:rPr>
          <w:rFonts w:hAnsi="標楷體" w:hint="eastAsia"/>
          <w:color w:val="000000"/>
        </w:rPr>
        <w:t>9</w:t>
      </w:r>
      <w:r w:rsidRPr="009C10DB">
        <w:rPr>
          <w:rFonts w:hAnsi="標楷體" w:hint="eastAsia"/>
          <w:color w:val="000000"/>
          <w:szCs w:val="24"/>
        </w:rPr>
        <w:t>7南分院鼎刑義96重上更(六)355字第16242號</w:t>
      </w:r>
      <w:r w:rsidRPr="009C10DB">
        <w:rPr>
          <w:rFonts w:ascii="新細明體" w:hAnsi="新細明體" w:hint="eastAsia"/>
          <w:color w:val="000000"/>
          <w:szCs w:val="24"/>
        </w:rPr>
        <w:t>就該等筆錄之</w:t>
      </w:r>
      <w:r w:rsidRPr="009C10DB">
        <w:rPr>
          <w:rFonts w:hint="eastAsia"/>
          <w:color w:val="000000"/>
        </w:rPr>
        <w:t>證據能力(是否同意引為本案證據？)及有無再行詰問之必要，及證明力等</w:t>
      </w:r>
      <w:r w:rsidRPr="009C10DB">
        <w:rPr>
          <w:rFonts w:ascii="新細明體" w:hAnsi="新細明體" w:hint="eastAsia"/>
          <w:color w:val="000000"/>
          <w:szCs w:val="24"/>
        </w:rPr>
        <w:t>函詢被告程新勝之辯護人賴鴻鳴、黃俊達、莊信泰律師</w:t>
      </w:r>
      <w:r w:rsidRPr="009C10DB">
        <w:rPr>
          <w:rFonts w:hint="eastAsia"/>
          <w:color w:val="000000"/>
        </w:rPr>
        <w:t>表示</w:t>
      </w:r>
      <w:r w:rsidR="00FB7616">
        <w:rPr>
          <w:rFonts w:hint="eastAsia"/>
          <w:color w:val="000000"/>
        </w:rPr>
        <w:t>：「對</w:t>
      </w:r>
      <w:r w:rsidR="00FB7616" w:rsidRPr="009C10DB">
        <w:rPr>
          <w:rFonts w:hint="eastAsia"/>
          <w:color w:val="000000"/>
        </w:rPr>
        <w:t>證據能力</w:t>
      </w:r>
      <w:r w:rsidR="00FB7616">
        <w:rPr>
          <w:rFonts w:hint="eastAsia"/>
          <w:color w:val="000000"/>
        </w:rPr>
        <w:t>無</w:t>
      </w:r>
      <w:r w:rsidR="00FB7616" w:rsidRPr="009C10DB">
        <w:rPr>
          <w:rFonts w:hint="eastAsia"/>
          <w:color w:val="000000"/>
        </w:rPr>
        <w:t>意見</w:t>
      </w:r>
      <w:r w:rsidR="00FB7616">
        <w:rPr>
          <w:rFonts w:hint="eastAsia"/>
          <w:color w:val="000000"/>
        </w:rPr>
        <w:t>」</w:t>
      </w:r>
      <w:r>
        <w:rPr>
          <w:rFonts w:hint="eastAsia"/>
          <w:color w:val="000000"/>
        </w:rPr>
        <w:t>，</w:t>
      </w:r>
      <w:r w:rsidR="00FB7616">
        <w:rPr>
          <w:rFonts w:hint="eastAsia"/>
          <w:color w:val="000000"/>
        </w:rPr>
        <w:t>即與刑事訴訟法第159條之5</w:t>
      </w:r>
      <w:r w:rsidR="00FB7616">
        <w:rPr>
          <w:rFonts w:hint="eastAsia"/>
        </w:rPr>
        <w:t>第1項</w:t>
      </w:r>
      <w:r w:rsidR="00FB7616">
        <w:rPr>
          <w:rFonts w:hint="eastAsia"/>
          <w:color w:val="000000"/>
        </w:rPr>
        <w:t>規定未合。</w:t>
      </w:r>
      <w:r w:rsidR="00FB7616">
        <w:rPr>
          <w:rFonts w:hAnsi="標楷體" w:hint="eastAsia"/>
          <w:color w:val="000000"/>
          <w:szCs w:val="32"/>
        </w:rPr>
        <w:t>且</w:t>
      </w:r>
      <w:r w:rsidR="00FB7616">
        <w:rPr>
          <w:rFonts w:hint="eastAsia"/>
          <w:color w:val="000000"/>
        </w:rPr>
        <w:t>最後事實審</w:t>
      </w:r>
      <w:r w:rsidR="00FB7616" w:rsidRPr="009C10DB">
        <w:rPr>
          <w:rFonts w:hint="eastAsia"/>
          <w:color w:val="000000"/>
        </w:rPr>
        <w:t>臺南高分院</w:t>
      </w:r>
      <w:r w:rsidR="00FB7616">
        <w:rPr>
          <w:rFonts w:hint="eastAsia"/>
          <w:color w:val="000000"/>
        </w:rPr>
        <w:t>於</w:t>
      </w:r>
      <w:r w:rsidR="00823F17">
        <w:rPr>
          <w:rFonts w:hint="eastAsia"/>
          <w:color w:val="000000"/>
        </w:rPr>
        <w:t>98年6月23日</w:t>
      </w:r>
      <w:r w:rsidR="00FB7616">
        <w:rPr>
          <w:rFonts w:hint="eastAsia"/>
          <w:color w:val="000000"/>
        </w:rPr>
        <w:t>審判期日提示</w:t>
      </w:r>
      <w:r w:rsidR="00823F17">
        <w:rPr>
          <w:rFonts w:hint="eastAsia"/>
          <w:color w:val="000000"/>
        </w:rPr>
        <w:t>被告程新勝</w:t>
      </w:r>
      <w:r w:rsidR="00FB7616">
        <w:rPr>
          <w:rFonts w:hint="eastAsia"/>
          <w:color w:val="000000"/>
        </w:rPr>
        <w:t>表示意見</w:t>
      </w:r>
      <w:r w:rsidR="00823F17">
        <w:rPr>
          <w:rFonts w:hint="eastAsia"/>
          <w:color w:val="000000"/>
        </w:rPr>
        <w:t>，答稱</w:t>
      </w:r>
      <w:r w:rsidR="00C0422F">
        <w:rPr>
          <w:rFonts w:hint="eastAsia"/>
          <w:color w:val="000000"/>
        </w:rPr>
        <w:t>：「</w:t>
      </w:r>
      <w:r w:rsidR="00C0422F" w:rsidRPr="00AE4588">
        <w:rPr>
          <w:rFonts w:hAnsi="標楷體" w:hint="eastAsia"/>
          <w:color w:val="000000"/>
          <w:szCs w:val="32"/>
        </w:rPr>
        <w:t>證人我都不認識，餘沒有意見。</w:t>
      </w:r>
      <w:r w:rsidR="00C0422F">
        <w:rPr>
          <w:rFonts w:hint="eastAsia"/>
          <w:color w:val="000000"/>
        </w:rPr>
        <w:t>」</w:t>
      </w:r>
      <w:r w:rsidR="00FB7616">
        <w:rPr>
          <w:rFonts w:hint="eastAsia"/>
          <w:color w:val="000000"/>
        </w:rPr>
        <w:t>亦</w:t>
      </w:r>
      <w:r w:rsidR="00C0422F">
        <w:rPr>
          <w:rFonts w:hint="eastAsia"/>
          <w:color w:val="000000"/>
        </w:rPr>
        <w:t>非明確同意該等筆錄有證據能力</w:t>
      </w:r>
      <w:r w:rsidR="00823F17">
        <w:rPr>
          <w:rFonts w:hint="eastAsia"/>
          <w:color w:val="000000"/>
        </w:rPr>
        <w:t>，亦不得作為確認</w:t>
      </w:r>
      <w:r w:rsidR="00823F17" w:rsidRPr="009C10DB">
        <w:rPr>
          <w:rFonts w:ascii="新細明體" w:hAnsi="新細明體" w:hint="eastAsia"/>
          <w:color w:val="000000"/>
          <w:szCs w:val="24"/>
        </w:rPr>
        <w:t>辯護人</w:t>
      </w:r>
      <w:r w:rsidR="00823F17">
        <w:rPr>
          <w:rFonts w:ascii="新細明體" w:hAnsi="新細明體" w:hint="eastAsia"/>
          <w:color w:val="000000"/>
          <w:szCs w:val="24"/>
        </w:rPr>
        <w:t>同意之意思</w:t>
      </w:r>
      <w:r w:rsidR="00823F17">
        <w:rPr>
          <w:rStyle w:val="af4"/>
          <w:rFonts w:ascii="新細明體" w:hAnsi="新細明體"/>
          <w:color w:val="000000"/>
          <w:szCs w:val="24"/>
        </w:rPr>
        <w:footnoteReference w:id="2"/>
      </w:r>
      <w:r w:rsidR="00C0422F">
        <w:rPr>
          <w:rFonts w:hint="eastAsia"/>
          <w:color w:val="000000"/>
        </w:rPr>
        <w:t>。縱認係同意，亦</w:t>
      </w:r>
      <w:r w:rsidR="00FB7616">
        <w:rPr>
          <w:rFonts w:hint="eastAsia"/>
          <w:color w:val="000000"/>
        </w:rPr>
        <w:t>因</w:t>
      </w:r>
      <w:r w:rsidR="00FB7616">
        <w:rPr>
          <w:rFonts w:hint="eastAsia"/>
        </w:rPr>
        <w:t>該等警分局代訊筆錄未符刑事訴訟法</w:t>
      </w:r>
      <w:r w:rsidR="00FB7616">
        <w:rPr>
          <w:rFonts w:hint="eastAsia"/>
          <w:color w:val="000000"/>
        </w:rPr>
        <w:t>第195條第1項及</w:t>
      </w:r>
      <w:r w:rsidR="00FB7616">
        <w:rPr>
          <w:rFonts w:hint="eastAsia"/>
        </w:rPr>
        <w:t>第177條第3項之規定，而</w:t>
      </w:r>
      <w:r w:rsidR="00C0422F">
        <w:rPr>
          <w:rFonts w:hint="eastAsia"/>
        </w:rPr>
        <w:t>不得適用</w:t>
      </w:r>
      <w:r w:rsidR="00FB7616">
        <w:rPr>
          <w:rFonts w:hint="eastAsia"/>
          <w:color w:val="000000"/>
        </w:rPr>
        <w:t>刑事訴訟法第159條之5當事人同意之傳聞法則例外之規定</w:t>
      </w:r>
      <w:r w:rsidR="00FB7616" w:rsidRPr="009C10DB">
        <w:rPr>
          <w:rFonts w:hint="eastAsia"/>
          <w:color w:val="000000"/>
        </w:rPr>
        <w:t>。</w:t>
      </w:r>
      <w:r w:rsidR="00FB7616">
        <w:rPr>
          <w:rFonts w:hint="eastAsia"/>
          <w:color w:val="000000"/>
        </w:rPr>
        <w:t>是</w:t>
      </w:r>
      <w:r w:rsidR="00FB7616">
        <w:rPr>
          <w:rFonts w:hint="eastAsia"/>
        </w:rPr>
        <w:t>最後事實審法院函請各警分局代為詢問廠商有無給予回扣，以為調查證據之方法，有違我國刑事訴訟法</w:t>
      </w:r>
      <w:r w:rsidR="003D5F68">
        <w:rPr>
          <w:rFonts w:hint="eastAsia"/>
        </w:rPr>
        <w:t>規定事實審法院</w:t>
      </w:r>
      <w:r w:rsidR="00FB7616">
        <w:rPr>
          <w:rFonts w:hint="eastAsia"/>
        </w:rPr>
        <w:t>直接審理原則，洵非合法之調查方法。</w:t>
      </w:r>
    </w:p>
    <w:p w:rsidR="00E62CDA" w:rsidRDefault="00864C28" w:rsidP="00DC4EE7">
      <w:pPr>
        <w:pStyle w:val="3"/>
        <w:ind w:left="1360" w:hanging="680"/>
        <w:rPr>
          <w:rFonts w:hint="eastAsia"/>
        </w:rPr>
      </w:pPr>
      <w:bookmarkStart w:id="260" w:name="_Toc292876529"/>
      <w:r w:rsidRPr="005D1D82">
        <w:rPr>
          <w:rFonts w:hint="eastAsia"/>
          <w:color w:val="000000"/>
        </w:rPr>
        <w:t>綜上，</w:t>
      </w:r>
      <w:r w:rsidR="0062073F">
        <w:rPr>
          <w:rFonts w:hint="eastAsia"/>
          <w:color w:val="000000"/>
        </w:rPr>
        <w:t>91年2月8日修正刑事訴訟法第161條第1項規定：「檢察官就被告犯罪事實，應負舉證責任，並指出證明之方法。」</w:t>
      </w:r>
      <w:r w:rsidR="000E6814">
        <w:rPr>
          <w:rFonts w:hint="eastAsia"/>
          <w:color w:val="000000"/>
        </w:rPr>
        <w:t>以貫</w:t>
      </w:r>
      <w:r w:rsidR="00A00F09">
        <w:rPr>
          <w:rFonts w:hint="eastAsia"/>
          <w:color w:val="000000"/>
        </w:rPr>
        <w:t>徹我國刑事訴訟法「無罪推定原則」。</w:t>
      </w:r>
      <w:r w:rsidR="00480035">
        <w:rPr>
          <w:rFonts w:hint="eastAsia"/>
        </w:rPr>
        <w:t>最後事實審法院函請各地警分局代為訊問7家廠商中，僅</w:t>
      </w:r>
      <w:r w:rsidR="00480035" w:rsidRPr="005D1D82">
        <w:rPr>
          <w:rFonts w:hAnsi="標楷體" w:hint="eastAsia"/>
          <w:color w:val="000000"/>
          <w:szCs w:val="32"/>
        </w:rPr>
        <w:t>長發不鏽鋼廠負責人</w:t>
      </w:r>
      <w:r w:rsidR="00480035">
        <w:rPr>
          <w:rFonts w:hAnsi="標楷體" w:hint="eastAsia"/>
          <w:color w:val="000000"/>
          <w:szCs w:val="32"/>
        </w:rPr>
        <w:t>供稱承包佳里榮家維修工程，有給回扣，</w:t>
      </w:r>
      <w:r w:rsidR="00FB7616">
        <w:rPr>
          <w:rFonts w:hAnsi="標楷體" w:hint="eastAsia"/>
          <w:color w:val="000000"/>
          <w:szCs w:val="32"/>
        </w:rPr>
        <w:t>但不知何人收受回扣云云。</w:t>
      </w:r>
      <w:r w:rsidR="0062073F">
        <w:rPr>
          <w:rFonts w:hint="eastAsia"/>
          <w:color w:val="000000"/>
        </w:rPr>
        <w:t>詎</w:t>
      </w:r>
      <w:r w:rsidR="0072496F">
        <w:rPr>
          <w:rFonts w:hint="eastAsia"/>
        </w:rPr>
        <w:t>前述</w:t>
      </w:r>
      <w:r w:rsidR="0072496F" w:rsidRPr="005D1D82">
        <w:rPr>
          <w:rFonts w:hint="eastAsia"/>
          <w:color w:val="000000"/>
        </w:rPr>
        <w:t>確定判決理由稱：「</w:t>
      </w:r>
      <w:r w:rsidR="0072496F" w:rsidRPr="005D1D82">
        <w:rPr>
          <w:rFonts w:hAnsi="標楷體" w:hint="eastAsia"/>
          <w:color w:val="000000"/>
          <w:szCs w:val="32"/>
        </w:rPr>
        <w:t>檢察官迄未能提出被告等人帳目支出與實際支出之金額以供本院查証，則被告等人帳目支出與實際支出已無從查考。惟就【附表一現金帳目欄所載之金額為浮報之金額】一節，檢察官與被告及其辯護人均未予爭執，而本件確有浮報，又為共同被告鄭人龍、殷茂源、薛志雲供明在卷，則關於被告程新勝等人浮報之金額，自應以附表一現金帳目欄所載之金額為浮報之金額，應可認定</w:t>
      </w:r>
      <w:r w:rsidR="0072496F" w:rsidRPr="005D1D82">
        <w:rPr>
          <w:rFonts w:hint="eastAsia"/>
          <w:color w:val="000000"/>
        </w:rPr>
        <w:t>」</w:t>
      </w:r>
      <w:r w:rsidR="0072496F" w:rsidRPr="005D1D82">
        <w:rPr>
          <w:rFonts w:hAnsi="標楷體" w:hint="eastAsia"/>
          <w:color w:val="000000"/>
          <w:szCs w:val="32"/>
        </w:rPr>
        <w:t>云云</w:t>
      </w:r>
      <w:r w:rsidR="0072496F">
        <w:rPr>
          <w:rFonts w:hAnsi="標楷體" w:hint="eastAsia"/>
          <w:color w:val="000000"/>
          <w:szCs w:val="32"/>
        </w:rPr>
        <w:t>，</w:t>
      </w:r>
      <w:r w:rsidR="00480035">
        <w:rPr>
          <w:rFonts w:hAnsi="標楷體" w:hint="eastAsia"/>
          <w:color w:val="000000"/>
          <w:szCs w:val="32"/>
        </w:rPr>
        <w:t>顯見</w:t>
      </w:r>
      <w:r w:rsidR="00C5674F" w:rsidRPr="005D1D82">
        <w:rPr>
          <w:rFonts w:hint="eastAsia"/>
          <w:color w:val="000000"/>
        </w:rPr>
        <w:t>本案</w:t>
      </w:r>
      <w:r w:rsidR="00C5674F">
        <w:rPr>
          <w:rFonts w:hint="eastAsia"/>
        </w:rPr>
        <w:t>歷審法院</w:t>
      </w:r>
      <w:r w:rsidR="007F4EF8">
        <w:rPr>
          <w:rFonts w:hint="eastAsia"/>
        </w:rPr>
        <w:t>及最後事實審法院</w:t>
      </w:r>
      <w:r w:rsidR="00C5674F">
        <w:rPr>
          <w:rFonts w:hint="eastAsia"/>
        </w:rPr>
        <w:t>僅依據</w:t>
      </w:r>
      <w:r w:rsidR="00C5674F" w:rsidRPr="005D1D82">
        <w:rPr>
          <w:rFonts w:hint="eastAsia"/>
          <w:color w:val="000000"/>
        </w:rPr>
        <w:t>鄭人龍、</w:t>
      </w:r>
      <w:r w:rsidR="00C5674F" w:rsidRPr="005D1D82">
        <w:rPr>
          <w:rFonts w:hAnsi="標楷體" w:hint="eastAsia"/>
          <w:color w:val="000000"/>
          <w:szCs w:val="32"/>
        </w:rPr>
        <w:t>殷茂源製作之現金帳冊等、</w:t>
      </w:r>
      <w:r w:rsidR="00C5674F">
        <w:rPr>
          <w:rFonts w:hint="eastAsia"/>
        </w:rPr>
        <w:t>及</w:t>
      </w:r>
      <w:r w:rsidR="00C5674F" w:rsidRPr="005D1D82">
        <w:rPr>
          <w:rFonts w:hAnsi="標楷體" w:hint="eastAsia"/>
          <w:color w:val="000000"/>
          <w:szCs w:val="32"/>
        </w:rPr>
        <w:t>長發不鏽鋼廠職員</w:t>
      </w:r>
      <w:r w:rsidR="00480035">
        <w:rPr>
          <w:rFonts w:hAnsi="標楷體" w:hint="eastAsia"/>
          <w:color w:val="000000"/>
          <w:szCs w:val="32"/>
        </w:rPr>
        <w:t>、</w:t>
      </w:r>
      <w:r w:rsidR="00C5674F" w:rsidRPr="005D1D82">
        <w:rPr>
          <w:rFonts w:hAnsi="標楷體" w:hint="eastAsia"/>
          <w:color w:val="000000"/>
          <w:szCs w:val="32"/>
        </w:rPr>
        <w:t>負責人之筆錄、被告薛志雲、</w:t>
      </w:r>
      <w:r w:rsidR="00C5674F" w:rsidRPr="005D1D82">
        <w:rPr>
          <w:rFonts w:hint="eastAsia"/>
          <w:color w:val="000000"/>
        </w:rPr>
        <w:t>鄭人龍及</w:t>
      </w:r>
      <w:r w:rsidR="00C5674F" w:rsidRPr="005D1D82">
        <w:rPr>
          <w:rFonts w:hAnsi="標楷體" w:hint="eastAsia"/>
          <w:color w:val="000000"/>
          <w:szCs w:val="32"/>
        </w:rPr>
        <w:t>殷茂源之供述等</w:t>
      </w:r>
      <w:r w:rsidR="00480035">
        <w:rPr>
          <w:rFonts w:hAnsi="標楷體" w:hint="eastAsia"/>
          <w:color w:val="000000"/>
          <w:szCs w:val="32"/>
        </w:rPr>
        <w:t>證據</w:t>
      </w:r>
      <w:r w:rsidR="00C5674F" w:rsidRPr="005D1D82">
        <w:rPr>
          <w:rFonts w:hAnsi="標楷體" w:hint="eastAsia"/>
          <w:color w:val="000000"/>
          <w:szCs w:val="32"/>
        </w:rPr>
        <w:t>，即認定</w:t>
      </w:r>
      <w:r w:rsidR="00C5674F">
        <w:rPr>
          <w:rFonts w:hint="eastAsia"/>
        </w:rPr>
        <w:t>高雄市調處</w:t>
      </w:r>
      <w:r w:rsidR="00C5674F" w:rsidRPr="005D1D82">
        <w:rPr>
          <w:rFonts w:hint="eastAsia"/>
          <w:color w:val="000000"/>
          <w:szCs w:val="32"/>
        </w:rPr>
        <w:t>移送書及起訴書所附</w:t>
      </w:r>
      <w:r w:rsidR="00C5674F" w:rsidRPr="005D1D82">
        <w:rPr>
          <w:rFonts w:hint="eastAsia"/>
          <w:color w:val="000000"/>
        </w:rPr>
        <w:t>「浮報價額事證對照表」27筆採購款項</w:t>
      </w:r>
      <w:r w:rsidR="00E12F16">
        <w:rPr>
          <w:rFonts w:hint="eastAsia"/>
          <w:color w:val="000000"/>
        </w:rPr>
        <w:t>均</w:t>
      </w:r>
      <w:r w:rsidR="00C5674F" w:rsidRPr="005D1D82">
        <w:rPr>
          <w:rFonts w:hint="eastAsia"/>
          <w:color w:val="000000"/>
        </w:rPr>
        <w:t>係</w:t>
      </w:r>
      <w:r w:rsidR="00C5674F" w:rsidRPr="005D1D82">
        <w:rPr>
          <w:rFonts w:hAnsi="標楷體" w:hint="eastAsia"/>
          <w:color w:val="000000"/>
          <w:szCs w:val="32"/>
        </w:rPr>
        <w:t>被告</w:t>
      </w:r>
      <w:r w:rsidR="00C5674F" w:rsidRPr="0004220B">
        <w:rPr>
          <w:rFonts w:hint="eastAsia"/>
          <w:color w:val="000000"/>
        </w:rPr>
        <w:t>程新勝</w:t>
      </w:r>
      <w:r w:rsidR="00C5674F">
        <w:rPr>
          <w:rFonts w:hint="eastAsia"/>
        </w:rPr>
        <w:t>指示</w:t>
      </w:r>
      <w:r w:rsidR="00C5674F" w:rsidRPr="005D1D82">
        <w:rPr>
          <w:rFonts w:hAnsi="標楷體" w:hint="eastAsia"/>
          <w:color w:val="000000"/>
          <w:szCs w:val="32"/>
        </w:rPr>
        <w:t>薛志雲、</w:t>
      </w:r>
      <w:r w:rsidR="00C5674F" w:rsidRPr="005D1D82">
        <w:rPr>
          <w:rFonts w:hint="eastAsia"/>
          <w:color w:val="000000"/>
        </w:rPr>
        <w:t>鄭人龍及</w:t>
      </w:r>
      <w:r w:rsidR="00C5674F" w:rsidRPr="005D1D82">
        <w:rPr>
          <w:rFonts w:hAnsi="標楷體" w:hint="eastAsia"/>
          <w:color w:val="000000"/>
          <w:szCs w:val="32"/>
        </w:rPr>
        <w:t>殷茂源</w:t>
      </w:r>
      <w:r w:rsidR="00C5674F">
        <w:rPr>
          <w:rFonts w:hint="eastAsia"/>
        </w:rPr>
        <w:t>等利用採購機會浮報公款之事實無誤。</w:t>
      </w:r>
      <w:r w:rsidR="0072496F" w:rsidRPr="005D1D82">
        <w:rPr>
          <w:rFonts w:hint="eastAsia"/>
          <w:color w:val="000000"/>
        </w:rPr>
        <w:t>本案</w:t>
      </w:r>
      <w:r w:rsidR="00C5674F" w:rsidRPr="005D1D82">
        <w:rPr>
          <w:rFonts w:hint="eastAsia"/>
          <w:color w:val="000000"/>
        </w:rPr>
        <w:t>最高法院歷次發回意旨均指摘原審法院未調查前述「浮報價額事證對照表」27筆採購款項之各該廠商，</w:t>
      </w:r>
      <w:r w:rsidR="00C5674F">
        <w:rPr>
          <w:rFonts w:hint="eastAsia"/>
        </w:rPr>
        <w:t>以究明</w:t>
      </w:r>
      <w:r w:rsidR="00C5674F" w:rsidRPr="005D1D82">
        <w:rPr>
          <w:rFonts w:hint="eastAsia"/>
          <w:color w:val="000000"/>
        </w:rPr>
        <w:t>是否確有該等共同浮報公款之犯罪事實</w:t>
      </w:r>
      <w:r w:rsidR="00C5674F">
        <w:rPr>
          <w:rFonts w:hint="eastAsia"/>
        </w:rPr>
        <w:t>，惟歷審法院仍未調查</w:t>
      </w:r>
      <w:r w:rsidR="007A5774" w:rsidRPr="005D1D82">
        <w:rPr>
          <w:rFonts w:hAnsi="標楷體" w:hint="eastAsia"/>
          <w:color w:val="000000"/>
          <w:szCs w:val="32"/>
        </w:rPr>
        <w:t>，核有</w:t>
      </w:r>
      <w:r w:rsidR="00C617E1">
        <w:rPr>
          <w:rFonts w:hAnsi="標楷體" w:hint="eastAsia"/>
          <w:color w:val="000000"/>
          <w:szCs w:val="32"/>
        </w:rPr>
        <w:t>應予調查之證據未調查及</w:t>
      </w:r>
      <w:r w:rsidR="007A5774" w:rsidRPr="005D1D82">
        <w:rPr>
          <w:rFonts w:hAnsi="標楷體" w:hint="eastAsia"/>
          <w:color w:val="000000"/>
          <w:szCs w:val="32"/>
        </w:rPr>
        <w:t>理由不備之違法。</w:t>
      </w:r>
      <w:bookmarkEnd w:id="260"/>
    </w:p>
    <w:p w:rsidR="00913653" w:rsidRPr="00AE4588" w:rsidRDefault="007A0019" w:rsidP="007A5774">
      <w:pPr>
        <w:pStyle w:val="2"/>
        <w:ind w:left="1020" w:hanging="680"/>
        <w:rPr>
          <w:rFonts w:hint="eastAsia"/>
        </w:rPr>
      </w:pPr>
      <w:bookmarkStart w:id="261" w:name="_Toc292876530"/>
      <w:r>
        <w:rPr>
          <w:rFonts w:hint="eastAsia"/>
          <w:color w:val="000000"/>
        </w:rPr>
        <w:t>本件</w:t>
      </w:r>
      <w:r w:rsidR="00992ED4" w:rsidRPr="00AE4588">
        <w:rPr>
          <w:rFonts w:hint="eastAsia"/>
          <w:color w:val="000000"/>
        </w:rPr>
        <w:t>確定判決認定</w:t>
      </w:r>
      <w:r w:rsidR="00D94B97" w:rsidRPr="005D1D82">
        <w:rPr>
          <w:rFonts w:hAnsi="標楷體" w:hint="eastAsia"/>
          <w:color w:val="000000"/>
          <w:szCs w:val="32"/>
        </w:rPr>
        <w:t>共同被告殷茂源</w:t>
      </w:r>
      <w:r w:rsidR="00D94B97">
        <w:rPr>
          <w:rFonts w:hAnsi="標楷體" w:hint="eastAsia"/>
          <w:color w:val="000000"/>
          <w:szCs w:val="32"/>
        </w:rPr>
        <w:t>製作之</w:t>
      </w:r>
      <w:r w:rsidR="00913653" w:rsidRPr="00AE4588">
        <w:rPr>
          <w:rFonts w:hint="eastAsia"/>
        </w:rPr>
        <w:t>現金帳冊所載82年6月至9月</w:t>
      </w:r>
      <w:r w:rsidR="00D94B97">
        <w:rPr>
          <w:rFonts w:hint="eastAsia"/>
        </w:rPr>
        <w:t>計4個月</w:t>
      </w:r>
      <w:r w:rsidR="00913653" w:rsidRPr="00AE4588">
        <w:rPr>
          <w:rFonts w:hint="eastAsia"/>
        </w:rPr>
        <w:t>特支費</w:t>
      </w:r>
      <w:r w:rsidR="00D94B97">
        <w:rPr>
          <w:rFonts w:hint="eastAsia"/>
        </w:rPr>
        <w:t>2萬元</w:t>
      </w:r>
      <w:r w:rsidR="00913653" w:rsidRPr="00AE4588">
        <w:rPr>
          <w:rFonts w:hint="eastAsia"/>
        </w:rPr>
        <w:t>係</w:t>
      </w:r>
      <w:r w:rsidR="00A12FD8">
        <w:rPr>
          <w:rFonts w:hint="eastAsia"/>
        </w:rPr>
        <w:t>採購</w:t>
      </w:r>
      <w:r w:rsidR="00913653" w:rsidRPr="00AE4588">
        <w:rPr>
          <w:rFonts w:hint="eastAsia"/>
        </w:rPr>
        <w:t>浮報而供</w:t>
      </w:r>
      <w:r w:rsidR="00D94B97" w:rsidRPr="005D1D82">
        <w:rPr>
          <w:rFonts w:hAnsi="標楷體" w:hint="eastAsia"/>
          <w:color w:val="000000"/>
          <w:szCs w:val="32"/>
        </w:rPr>
        <w:t>程新勝</w:t>
      </w:r>
      <w:r w:rsidR="00913653" w:rsidRPr="007A5774">
        <w:rPr>
          <w:rFonts w:hAnsi="標楷體" w:hint="eastAsia"/>
          <w:color w:val="000000"/>
          <w:szCs w:val="32"/>
        </w:rPr>
        <w:t>私用</w:t>
      </w:r>
      <w:r w:rsidR="00913653" w:rsidRPr="00AE4588">
        <w:rPr>
          <w:rFonts w:hint="eastAsia"/>
        </w:rPr>
        <w:t>，</w:t>
      </w:r>
      <w:r w:rsidR="00A12FD8">
        <w:rPr>
          <w:rFonts w:hint="eastAsia"/>
        </w:rPr>
        <w:t>所引據之審計部</w:t>
      </w:r>
      <w:r w:rsidR="00A12FD8" w:rsidRPr="00B73A1E">
        <w:rPr>
          <w:rFonts w:hint="eastAsia"/>
        </w:rPr>
        <w:t>核銷</w:t>
      </w:r>
      <w:r w:rsidR="00A12FD8">
        <w:rPr>
          <w:rFonts w:hint="eastAsia"/>
        </w:rPr>
        <w:t>憑證係</w:t>
      </w:r>
      <w:r>
        <w:rPr>
          <w:rFonts w:hint="eastAsia"/>
        </w:rPr>
        <w:t>屬</w:t>
      </w:r>
      <w:r w:rsidR="00A12FD8" w:rsidRPr="00B73A1E">
        <w:rPr>
          <w:rFonts w:hint="eastAsia"/>
        </w:rPr>
        <w:t>85年7月</w:t>
      </w:r>
      <w:r w:rsidR="00A12FD8">
        <w:rPr>
          <w:rFonts w:hint="eastAsia"/>
        </w:rPr>
        <w:t>1日以後者，與</w:t>
      </w:r>
      <w:r w:rsidR="00A12FD8" w:rsidRPr="00AE4588">
        <w:rPr>
          <w:rFonts w:hint="eastAsia"/>
        </w:rPr>
        <w:t>82年6月至9月</w:t>
      </w:r>
      <w:r w:rsidR="00A12FD8" w:rsidRPr="00B73A1E">
        <w:rPr>
          <w:rFonts w:hint="eastAsia"/>
        </w:rPr>
        <w:t>核銷</w:t>
      </w:r>
      <w:r w:rsidR="00A12FD8">
        <w:rPr>
          <w:rFonts w:hint="eastAsia"/>
        </w:rPr>
        <w:t>之</w:t>
      </w:r>
      <w:r w:rsidR="00A12FD8" w:rsidRPr="00AE4588">
        <w:rPr>
          <w:rFonts w:hint="eastAsia"/>
        </w:rPr>
        <w:t>特支費</w:t>
      </w:r>
      <w:r w:rsidR="00A12FD8">
        <w:rPr>
          <w:rFonts w:hint="eastAsia"/>
        </w:rPr>
        <w:t>無涉；所引據之核銷法令規定亦僅適用</w:t>
      </w:r>
      <w:r w:rsidR="00A12FD8" w:rsidRPr="00B73A1E">
        <w:rPr>
          <w:rFonts w:hint="eastAsia"/>
        </w:rPr>
        <w:t>85年7月</w:t>
      </w:r>
      <w:r w:rsidR="00A12FD8">
        <w:rPr>
          <w:rFonts w:hint="eastAsia"/>
        </w:rPr>
        <w:t>1日起</w:t>
      </w:r>
      <w:r w:rsidR="00C402C2">
        <w:rPr>
          <w:rFonts w:hint="eastAsia"/>
        </w:rPr>
        <w:t>至</w:t>
      </w:r>
      <w:r w:rsidR="00C402C2" w:rsidRPr="00B73A1E">
        <w:rPr>
          <w:rFonts w:hint="eastAsia"/>
        </w:rPr>
        <w:t>8</w:t>
      </w:r>
      <w:r w:rsidR="00C402C2">
        <w:rPr>
          <w:rFonts w:hint="eastAsia"/>
        </w:rPr>
        <w:t>6</w:t>
      </w:r>
      <w:r w:rsidR="00C402C2" w:rsidRPr="00B73A1E">
        <w:rPr>
          <w:rFonts w:hint="eastAsia"/>
        </w:rPr>
        <w:t>年</w:t>
      </w:r>
      <w:r w:rsidR="00C402C2">
        <w:rPr>
          <w:rFonts w:hint="eastAsia"/>
        </w:rPr>
        <w:t>6</w:t>
      </w:r>
      <w:r w:rsidR="00C402C2" w:rsidRPr="00B73A1E">
        <w:rPr>
          <w:rFonts w:hint="eastAsia"/>
        </w:rPr>
        <w:t>月</w:t>
      </w:r>
      <w:r w:rsidR="00C402C2">
        <w:rPr>
          <w:rFonts w:hint="eastAsia"/>
        </w:rPr>
        <w:t>30日</w:t>
      </w:r>
      <w:r w:rsidR="00A12FD8">
        <w:rPr>
          <w:rFonts w:hint="eastAsia"/>
        </w:rPr>
        <w:t>1年期間之特別規定，</w:t>
      </w:r>
      <w:r>
        <w:rPr>
          <w:rFonts w:hint="eastAsia"/>
        </w:rPr>
        <w:t>又</w:t>
      </w:r>
      <w:r w:rsidR="00A12FD8">
        <w:rPr>
          <w:rFonts w:hint="eastAsia"/>
        </w:rPr>
        <w:t>與</w:t>
      </w:r>
      <w:r w:rsidR="00A12FD8" w:rsidRPr="00AE4588">
        <w:rPr>
          <w:rFonts w:hint="eastAsia"/>
        </w:rPr>
        <w:t>82年</w:t>
      </w:r>
      <w:r w:rsidR="00A12FD8">
        <w:rPr>
          <w:rFonts w:hint="eastAsia"/>
        </w:rPr>
        <w:t>間</w:t>
      </w:r>
      <w:r w:rsidR="00A12FD8" w:rsidRPr="00AE4588">
        <w:rPr>
          <w:rFonts w:hint="eastAsia"/>
        </w:rPr>
        <w:t>特支費</w:t>
      </w:r>
      <w:r w:rsidR="00A12FD8">
        <w:rPr>
          <w:rFonts w:hint="eastAsia"/>
        </w:rPr>
        <w:t>核銷法令規定不同，</w:t>
      </w:r>
      <w:r w:rsidR="00913653" w:rsidRPr="00AE4588">
        <w:rPr>
          <w:rFonts w:hint="eastAsia"/>
        </w:rPr>
        <w:t>核</w:t>
      </w:r>
      <w:r w:rsidR="00D94B97">
        <w:rPr>
          <w:rFonts w:hint="eastAsia"/>
        </w:rPr>
        <w:t>有</w:t>
      </w:r>
      <w:r w:rsidR="001E5AE9">
        <w:rPr>
          <w:rFonts w:hAnsi="標楷體" w:hint="eastAsia"/>
          <w:color w:val="000000"/>
        </w:rPr>
        <w:t>刑事訴訟法第379條第10款</w:t>
      </w:r>
      <w:r w:rsidR="00913653" w:rsidRPr="00AE4588">
        <w:rPr>
          <w:rFonts w:hint="eastAsia"/>
        </w:rPr>
        <w:t>審判期日應調查證據而未予調查</w:t>
      </w:r>
      <w:r w:rsidR="00D94B97">
        <w:rPr>
          <w:rFonts w:hint="eastAsia"/>
        </w:rPr>
        <w:t>及</w:t>
      </w:r>
      <w:r w:rsidR="001E5AE9">
        <w:rPr>
          <w:rFonts w:hAnsi="標楷體" w:hint="eastAsia"/>
          <w:color w:val="000000"/>
        </w:rPr>
        <w:t>第14款</w:t>
      </w:r>
      <w:r w:rsidR="00913653" w:rsidRPr="00AE4588">
        <w:rPr>
          <w:rFonts w:hint="eastAsia"/>
        </w:rPr>
        <w:t>判決理由</w:t>
      </w:r>
      <w:r w:rsidR="003547C4">
        <w:rPr>
          <w:rFonts w:hint="eastAsia"/>
        </w:rPr>
        <w:t>矛盾</w:t>
      </w:r>
      <w:r w:rsidR="00913653" w:rsidRPr="00AE4588">
        <w:rPr>
          <w:rFonts w:hint="eastAsia"/>
        </w:rPr>
        <w:t>之違背法令</w:t>
      </w:r>
      <w:r w:rsidR="001E5AE9">
        <w:rPr>
          <w:rFonts w:hint="eastAsia"/>
        </w:rPr>
        <w:t>情形</w:t>
      </w:r>
      <w:r w:rsidR="00913653" w:rsidRPr="00AE4588">
        <w:rPr>
          <w:rFonts w:hint="eastAsia"/>
        </w:rPr>
        <w:t>：</w:t>
      </w:r>
      <w:bookmarkEnd w:id="261"/>
    </w:p>
    <w:p w:rsidR="00246A79" w:rsidRPr="00246A79" w:rsidRDefault="00246A79" w:rsidP="007A5774">
      <w:pPr>
        <w:pStyle w:val="3"/>
        <w:ind w:left="1360" w:hanging="680"/>
        <w:rPr>
          <w:rFonts w:hAnsi="標楷體" w:hint="eastAsia"/>
          <w:szCs w:val="32"/>
        </w:rPr>
      </w:pPr>
      <w:bookmarkStart w:id="262" w:name="_Toc292876531"/>
      <w:r>
        <w:rPr>
          <w:rFonts w:hint="eastAsia"/>
          <w:color w:val="000000"/>
        </w:rPr>
        <w:t>按刑事訴訟法第154條第2項規定：「犯罪事實應依證據認定之。</w:t>
      </w:r>
      <w:r w:rsidRPr="00246A79">
        <w:rPr>
          <w:rFonts w:hAnsi="標楷體" w:hint="eastAsia"/>
          <w:color w:val="000000"/>
          <w:szCs w:val="32"/>
        </w:rPr>
        <w:t>無證據不得認定犯罪事實。」最高法院</w:t>
      </w:r>
      <w:r w:rsidRPr="008F7A37">
        <w:rPr>
          <w:rFonts w:hAnsi="標楷體" w:cs="新細明體"/>
          <w:szCs w:val="32"/>
        </w:rPr>
        <w:t>53年台上字第2750號</w:t>
      </w:r>
      <w:r w:rsidRPr="00246A79">
        <w:rPr>
          <w:rFonts w:hAnsi="標楷體" w:cs="新細明體" w:hint="eastAsia"/>
          <w:szCs w:val="32"/>
        </w:rPr>
        <w:t>判例</w:t>
      </w:r>
      <w:r w:rsidRPr="00246A79">
        <w:rPr>
          <w:rFonts w:hAnsi="標楷體" w:hint="eastAsia"/>
          <w:color w:val="000000"/>
          <w:szCs w:val="32"/>
        </w:rPr>
        <w:t>：「</w:t>
      </w:r>
      <w:r w:rsidRPr="008F7A37">
        <w:rPr>
          <w:rFonts w:hAnsi="標楷體" w:cs="新細明體"/>
          <w:szCs w:val="32"/>
        </w:rPr>
        <w:t>犯罪事實應依證據認定之，所謂證據，須適於為被告犯罪事實之證明者，始得採為斷罪資料。</w:t>
      </w:r>
      <w:r w:rsidRPr="00246A79">
        <w:rPr>
          <w:rFonts w:hAnsi="標楷體" w:hint="eastAsia"/>
          <w:color w:val="000000"/>
          <w:szCs w:val="32"/>
        </w:rPr>
        <w:t>」</w:t>
      </w:r>
      <w:r w:rsidR="001E5AE9" w:rsidRPr="00246A79">
        <w:rPr>
          <w:rFonts w:hAnsi="標楷體" w:hint="eastAsia"/>
          <w:color w:val="000000"/>
          <w:szCs w:val="32"/>
        </w:rPr>
        <w:t>次</w:t>
      </w:r>
      <w:r w:rsidR="001E5AE9" w:rsidRPr="00AE4588">
        <w:rPr>
          <w:rFonts w:hAnsi="標楷體" w:hint="eastAsia"/>
          <w:color w:val="000000"/>
        </w:rPr>
        <w:t>按「科刑判決書，須先認定犯罪事實，然後於理由內敘明其認定犯罪所憑之證據，方足以資論罪科刑，如認定事實與其所採用之證據，及認定之理由不相適合，即屬理由矛盾，其判決當然為違背法令。」最高法院46年台上字第307號判例</w:t>
      </w:r>
      <w:r w:rsidR="008149CC">
        <w:rPr>
          <w:rFonts w:hAnsi="標楷體" w:hint="eastAsia"/>
          <w:color w:val="000000"/>
        </w:rPr>
        <w:t>著</w:t>
      </w:r>
      <w:r w:rsidR="001E5AE9" w:rsidRPr="00AE4588">
        <w:rPr>
          <w:rFonts w:hAnsi="標楷體" w:hint="eastAsia"/>
          <w:color w:val="000000"/>
        </w:rPr>
        <w:t>有明文。</w:t>
      </w:r>
      <w:bookmarkEnd w:id="262"/>
    </w:p>
    <w:p w:rsidR="00913653" w:rsidRPr="00AE4588" w:rsidRDefault="001E6ABB" w:rsidP="007A5774">
      <w:pPr>
        <w:pStyle w:val="3"/>
        <w:ind w:left="1360" w:hanging="680"/>
        <w:rPr>
          <w:rFonts w:hint="eastAsia"/>
        </w:rPr>
      </w:pPr>
      <w:bookmarkStart w:id="263" w:name="_Toc292876532"/>
      <w:r>
        <w:rPr>
          <w:rFonts w:hint="eastAsia"/>
          <w:color w:val="000000"/>
        </w:rPr>
        <w:t>本件</w:t>
      </w:r>
      <w:r w:rsidR="00D94B97" w:rsidRPr="00AE4588">
        <w:rPr>
          <w:rFonts w:hint="eastAsia"/>
          <w:color w:val="000000"/>
        </w:rPr>
        <w:t>確定判決認定</w:t>
      </w:r>
      <w:r w:rsidR="00D94B97" w:rsidRPr="005D1D82">
        <w:rPr>
          <w:rFonts w:hAnsi="標楷體" w:hint="eastAsia"/>
          <w:color w:val="000000"/>
          <w:szCs w:val="32"/>
        </w:rPr>
        <w:t>共同被告殷茂源</w:t>
      </w:r>
      <w:r w:rsidR="00D94B97">
        <w:rPr>
          <w:rFonts w:hAnsi="標楷體" w:hint="eastAsia"/>
          <w:color w:val="000000"/>
          <w:szCs w:val="32"/>
        </w:rPr>
        <w:t>製作之</w:t>
      </w:r>
      <w:r w:rsidR="00D94B97" w:rsidRPr="00AE4588">
        <w:rPr>
          <w:rFonts w:hint="eastAsia"/>
        </w:rPr>
        <w:t>現金帳冊所載82年6月至9月</w:t>
      </w:r>
      <w:r w:rsidR="00C01567">
        <w:rPr>
          <w:rFonts w:hint="eastAsia"/>
        </w:rPr>
        <w:t>每月5000元，</w:t>
      </w:r>
      <w:r w:rsidR="00D94B97">
        <w:rPr>
          <w:rFonts w:hint="eastAsia"/>
        </w:rPr>
        <w:t>計4個月</w:t>
      </w:r>
      <w:r w:rsidR="00D94B97" w:rsidRPr="00AE4588">
        <w:rPr>
          <w:rFonts w:hint="eastAsia"/>
        </w:rPr>
        <w:t>特支費</w:t>
      </w:r>
      <w:r w:rsidR="00D94B97">
        <w:rPr>
          <w:rFonts w:hint="eastAsia"/>
        </w:rPr>
        <w:t>2萬元</w:t>
      </w:r>
      <w:r w:rsidR="00D94B97" w:rsidRPr="00AE4588">
        <w:rPr>
          <w:rFonts w:hint="eastAsia"/>
        </w:rPr>
        <w:t>係浮報而供</w:t>
      </w:r>
      <w:r w:rsidR="00D94B97" w:rsidRPr="005D1D82">
        <w:rPr>
          <w:rFonts w:hAnsi="標楷體" w:hint="eastAsia"/>
          <w:color w:val="000000"/>
          <w:szCs w:val="32"/>
        </w:rPr>
        <w:t>程新勝</w:t>
      </w:r>
      <w:r w:rsidR="00D94B97" w:rsidRPr="007A5774">
        <w:rPr>
          <w:rFonts w:hAnsi="標楷體" w:hint="eastAsia"/>
          <w:color w:val="000000"/>
          <w:szCs w:val="32"/>
        </w:rPr>
        <w:t>私用</w:t>
      </w:r>
      <w:r w:rsidR="00D94B97">
        <w:rPr>
          <w:rFonts w:hAnsi="標楷體" w:hint="eastAsia"/>
          <w:color w:val="000000"/>
          <w:szCs w:val="32"/>
        </w:rPr>
        <w:t>之理由</w:t>
      </w:r>
      <w:r>
        <w:rPr>
          <w:rFonts w:hAnsi="標楷體" w:hint="eastAsia"/>
          <w:color w:val="000000"/>
          <w:szCs w:val="32"/>
        </w:rPr>
        <w:t>如下</w:t>
      </w:r>
      <w:r w:rsidR="00D94B97">
        <w:rPr>
          <w:rFonts w:hAnsi="標楷體" w:hint="eastAsia"/>
          <w:color w:val="000000"/>
          <w:szCs w:val="32"/>
        </w:rPr>
        <w:t>：「</w:t>
      </w:r>
      <w:r w:rsidR="00D94B97" w:rsidRPr="00AE4588">
        <w:rPr>
          <w:rFonts w:hAnsi="標楷體" w:hint="eastAsia"/>
          <w:color w:val="000000"/>
          <w:szCs w:val="32"/>
        </w:rPr>
        <w:t>經查，被告於79年至86年間之特支費部份均業經編列首長特支費每月1萬1000元之額度，又依現存資料均可知佳里榮民之家均已依規定檢具憑證依法核銷，有審計部97年10月28日台審部總字第0970000739號書函及所附特別費相關憑證資料影本80張、審計部98年1月17日台審部二字第0980000199號書函及所附佳里榮家86年度特別費核銷明細、行政院85年7月4日台（85 ）忠授字第06768號函影本等資料在卷可參</w:t>
      </w:r>
      <w:r w:rsidR="00D94B97">
        <w:rPr>
          <w:rFonts w:hAnsi="標楷體" w:hint="eastAsia"/>
          <w:color w:val="000000"/>
          <w:szCs w:val="32"/>
        </w:rPr>
        <w:t>。</w:t>
      </w:r>
      <w:r w:rsidR="00D94B97" w:rsidRPr="00AE4588">
        <w:rPr>
          <w:rFonts w:hAnsi="標楷體" w:hint="eastAsia"/>
          <w:color w:val="000000"/>
          <w:szCs w:val="32"/>
        </w:rPr>
        <w:t>亦即被告之特別費支出部份已依榮家會計帳目核銷，而無另記載於現金帳冊之必要甚明。雖被告鄭人龍、殷茂源於調查處供稱：被告程新勝每月主管特支費為1萬1000元，其按月自其中支領5000元，其餘額每月6000元即併入現金帳內作交際應酬之用等語（見調查處卷一第3、10頁）。然如前述，被告之特別費支出部份已依榮家會計帳目核銷，從而此部份之支出難認非屬被告程新勝私人之花費，又現金帳冊浮報之金額已如前述，其中亦無關於每月六千元併入現金帳內之記載，從而其二人之證詞尚無法為被告有利之證明。</w:t>
      </w:r>
      <w:r w:rsidR="00D94B97">
        <w:rPr>
          <w:rFonts w:hAnsi="標楷體" w:hint="eastAsia"/>
          <w:color w:val="000000"/>
          <w:szCs w:val="32"/>
        </w:rPr>
        <w:t>」</w:t>
      </w:r>
      <w:bookmarkEnd w:id="263"/>
    </w:p>
    <w:p w:rsidR="00513ACD" w:rsidRPr="00513ACD" w:rsidRDefault="00C01567" w:rsidP="00513ACD">
      <w:pPr>
        <w:pStyle w:val="3"/>
        <w:ind w:left="1360" w:hanging="680"/>
        <w:rPr>
          <w:rFonts w:hAnsi="標楷體" w:hint="eastAsia"/>
          <w:color w:val="000000"/>
          <w:szCs w:val="24"/>
        </w:rPr>
      </w:pPr>
      <w:bookmarkStart w:id="264" w:name="_Toc292876533"/>
      <w:r>
        <w:rPr>
          <w:rFonts w:hAnsi="標楷體" w:hint="eastAsia"/>
          <w:color w:val="000000"/>
        </w:rPr>
        <w:t>惟</w:t>
      </w:r>
      <w:r w:rsidR="00D94B97" w:rsidRPr="00B73A1E">
        <w:rPr>
          <w:rFonts w:hAnsi="標楷體" w:hint="eastAsia"/>
          <w:color w:val="000000"/>
        </w:rPr>
        <w:t>查，</w:t>
      </w:r>
      <w:r>
        <w:rPr>
          <w:rFonts w:hAnsi="標楷體" w:hint="eastAsia"/>
          <w:color w:val="000000"/>
        </w:rPr>
        <w:t>確定判決理由</w:t>
      </w:r>
      <w:r w:rsidRPr="00AE4588">
        <w:rPr>
          <w:rFonts w:hint="eastAsia"/>
        </w:rPr>
        <w:t>認</w:t>
      </w:r>
      <w:r>
        <w:rPr>
          <w:rFonts w:hint="eastAsia"/>
        </w:rPr>
        <w:t>定</w:t>
      </w:r>
      <w:r w:rsidRPr="00AE4588">
        <w:rPr>
          <w:rFonts w:hint="eastAsia"/>
        </w:rPr>
        <w:t>佳里榮民之家就</w:t>
      </w:r>
      <w:r w:rsidRPr="00AE4588">
        <w:rPr>
          <w:rFonts w:hAnsi="標楷體" w:hint="eastAsia"/>
          <w:color w:val="000000"/>
          <w:szCs w:val="32"/>
        </w:rPr>
        <w:t>79年至86年間之</w:t>
      </w:r>
      <w:r w:rsidRPr="00AE4588">
        <w:rPr>
          <w:rFonts w:hint="eastAsia"/>
        </w:rPr>
        <w:t>首長特支費已依規定檢具憑證依法核銷，並認陳訴人之特別費支出無另記載於現金帳冊之必要，從而該部分之支出難認非屬陳訴人之私人花費</w:t>
      </w:r>
      <w:r>
        <w:rPr>
          <w:rFonts w:hint="eastAsia"/>
        </w:rPr>
        <w:t>云云，尚與其引據之證據資料未合</w:t>
      </w:r>
      <w:r w:rsidRPr="00AE4588">
        <w:rPr>
          <w:rFonts w:hint="eastAsia"/>
        </w:rPr>
        <w:t>。</w:t>
      </w:r>
      <w:r w:rsidR="00B73A1E" w:rsidRPr="00B73A1E">
        <w:rPr>
          <w:rFonts w:hAnsi="標楷體" w:hint="eastAsia"/>
          <w:color w:val="000000"/>
        </w:rPr>
        <w:t>依據卷內資料，</w:t>
      </w:r>
      <w:r w:rsidR="00513ACD">
        <w:rPr>
          <w:rFonts w:hint="eastAsia"/>
          <w:color w:val="000000"/>
        </w:rPr>
        <w:t>審計部函復最後事實審</w:t>
      </w:r>
      <w:r>
        <w:rPr>
          <w:rFonts w:hint="eastAsia"/>
          <w:color w:val="000000"/>
        </w:rPr>
        <w:t>之</w:t>
      </w:r>
      <w:r w:rsidR="00B73A1E" w:rsidRPr="00B73A1E">
        <w:rPr>
          <w:rFonts w:hint="eastAsia"/>
          <w:color w:val="000000"/>
        </w:rPr>
        <w:t>臺南高分院</w:t>
      </w:r>
      <w:r w:rsidR="00D66357">
        <w:rPr>
          <w:rFonts w:hint="eastAsia"/>
          <w:color w:val="000000"/>
        </w:rPr>
        <w:t>所檢附</w:t>
      </w:r>
      <w:r w:rsidR="00705229">
        <w:rPr>
          <w:rFonts w:hint="eastAsia"/>
          <w:color w:val="000000"/>
        </w:rPr>
        <w:t>者</w:t>
      </w:r>
      <w:r w:rsidR="00705229">
        <w:rPr>
          <w:rFonts w:hint="eastAsia"/>
        </w:rPr>
        <w:t>係</w:t>
      </w:r>
      <w:r w:rsidR="00705229" w:rsidRPr="00B73A1E">
        <w:rPr>
          <w:rFonts w:hint="eastAsia"/>
        </w:rPr>
        <w:t>85年7月至86年5月止</w:t>
      </w:r>
      <w:r>
        <w:rPr>
          <w:rFonts w:hint="eastAsia"/>
        </w:rPr>
        <w:t>之</w:t>
      </w:r>
      <w:r w:rsidR="00D66357" w:rsidRPr="00B73A1E">
        <w:rPr>
          <w:rFonts w:hint="eastAsia"/>
        </w:rPr>
        <w:t>核銷</w:t>
      </w:r>
      <w:r w:rsidR="00D66357">
        <w:rPr>
          <w:rFonts w:hint="eastAsia"/>
        </w:rPr>
        <w:t>憑證及</w:t>
      </w:r>
      <w:r w:rsidR="00705229" w:rsidRPr="00B73A1E">
        <w:rPr>
          <w:rFonts w:hint="eastAsia"/>
        </w:rPr>
        <w:t>85年7月</w:t>
      </w:r>
      <w:r w:rsidR="00705229">
        <w:rPr>
          <w:rFonts w:hint="eastAsia"/>
        </w:rPr>
        <w:t>1日</w:t>
      </w:r>
      <w:r>
        <w:rPr>
          <w:rFonts w:hint="eastAsia"/>
        </w:rPr>
        <w:t>至</w:t>
      </w:r>
      <w:r w:rsidRPr="00B73A1E">
        <w:rPr>
          <w:rFonts w:hint="eastAsia"/>
        </w:rPr>
        <w:t>8</w:t>
      </w:r>
      <w:r>
        <w:rPr>
          <w:rFonts w:hint="eastAsia"/>
        </w:rPr>
        <w:t>6</w:t>
      </w:r>
      <w:r w:rsidRPr="00B73A1E">
        <w:rPr>
          <w:rFonts w:hint="eastAsia"/>
        </w:rPr>
        <w:t>年</w:t>
      </w:r>
      <w:r>
        <w:rPr>
          <w:rFonts w:hint="eastAsia"/>
        </w:rPr>
        <w:t>6</w:t>
      </w:r>
      <w:r w:rsidRPr="00B73A1E">
        <w:rPr>
          <w:rFonts w:hint="eastAsia"/>
        </w:rPr>
        <w:t>月</w:t>
      </w:r>
      <w:r>
        <w:rPr>
          <w:rFonts w:hint="eastAsia"/>
        </w:rPr>
        <w:t>30日</w:t>
      </w:r>
      <w:r w:rsidR="00705229">
        <w:rPr>
          <w:rFonts w:hint="eastAsia"/>
        </w:rPr>
        <w:t>之核銷</w:t>
      </w:r>
      <w:r w:rsidR="00D66357">
        <w:rPr>
          <w:rFonts w:hint="eastAsia"/>
        </w:rPr>
        <w:t>法令依據</w:t>
      </w:r>
      <w:r w:rsidR="00705229">
        <w:rPr>
          <w:rFonts w:hint="eastAsia"/>
        </w:rPr>
        <w:t>，核與</w:t>
      </w:r>
      <w:r w:rsidR="00705229" w:rsidRPr="00AE4588">
        <w:rPr>
          <w:rFonts w:hint="eastAsia"/>
        </w:rPr>
        <w:t>82年6月至9月</w:t>
      </w:r>
      <w:r w:rsidR="00705229" w:rsidRPr="00B73A1E">
        <w:rPr>
          <w:rFonts w:hint="eastAsia"/>
        </w:rPr>
        <w:t>特別費之</w:t>
      </w:r>
      <w:r w:rsidR="00705229">
        <w:rPr>
          <w:rFonts w:hint="eastAsia"/>
        </w:rPr>
        <w:t>核銷無涉</w:t>
      </w:r>
      <w:r w:rsidR="00705229">
        <w:rPr>
          <w:rFonts w:hint="eastAsia"/>
          <w:color w:val="000000"/>
        </w:rPr>
        <w:t>，</w:t>
      </w:r>
      <w:r w:rsidR="00E24E34">
        <w:rPr>
          <w:rFonts w:hint="eastAsia"/>
          <w:color w:val="000000"/>
        </w:rPr>
        <w:t>確定判決所引</w:t>
      </w:r>
      <w:r w:rsidR="00E53733">
        <w:rPr>
          <w:rFonts w:hint="eastAsia"/>
          <w:color w:val="000000"/>
        </w:rPr>
        <w:t>證據與事實未合，</w:t>
      </w:r>
      <w:r w:rsidR="001E5AE9">
        <w:rPr>
          <w:rFonts w:hint="eastAsia"/>
          <w:color w:val="000000"/>
        </w:rPr>
        <w:t>理由矛盾，</w:t>
      </w:r>
      <w:r w:rsidR="00E53733">
        <w:rPr>
          <w:rFonts w:hint="eastAsia"/>
          <w:color w:val="000000"/>
        </w:rPr>
        <w:t>有下列確定判決所引</w:t>
      </w:r>
      <w:r w:rsidR="0086707A">
        <w:rPr>
          <w:rFonts w:hint="eastAsia"/>
          <w:color w:val="000000"/>
        </w:rPr>
        <w:t>據</w:t>
      </w:r>
      <w:r w:rsidR="00E53733">
        <w:rPr>
          <w:rFonts w:hint="eastAsia"/>
          <w:color w:val="000000"/>
        </w:rPr>
        <w:t>函文可稽</w:t>
      </w:r>
      <w:r w:rsidR="00513ACD">
        <w:rPr>
          <w:rFonts w:hint="eastAsia"/>
          <w:color w:val="000000"/>
        </w:rPr>
        <w:t>：</w:t>
      </w:r>
      <w:bookmarkEnd w:id="264"/>
    </w:p>
    <w:p w:rsidR="00513ACD" w:rsidRPr="00513ACD" w:rsidRDefault="00513ACD" w:rsidP="00705229">
      <w:pPr>
        <w:pStyle w:val="4"/>
        <w:ind w:left="1700" w:hanging="680"/>
        <w:rPr>
          <w:rFonts w:hint="eastAsia"/>
        </w:rPr>
      </w:pPr>
      <w:r w:rsidRPr="00B73A1E">
        <w:rPr>
          <w:rFonts w:hint="eastAsia"/>
          <w:color w:val="000000"/>
        </w:rPr>
        <w:t>臺南高分院</w:t>
      </w:r>
      <w:r w:rsidR="00B73A1E" w:rsidRPr="00B73A1E">
        <w:rPr>
          <w:rFonts w:hint="eastAsia"/>
        </w:rPr>
        <w:t>於97年10月7日以97南分院鼎刑義96重上更(六)355字第12997號函</w:t>
      </w:r>
      <w:r w:rsidR="00B73A1E" w:rsidRPr="00B73A1E">
        <w:rPr>
          <w:rFonts w:ascii="新細明體" w:hAnsi="新細明體" w:hint="eastAsia"/>
        </w:rPr>
        <w:t>請</w:t>
      </w:r>
      <w:r w:rsidR="00B73A1E" w:rsidRPr="00B73A1E">
        <w:rPr>
          <w:rFonts w:hint="eastAsia"/>
        </w:rPr>
        <w:t>審計部</w:t>
      </w:r>
      <w:r w:rsidR="00B73A1E" w:rsidRPr="00B73A1E">
        <w:rPr>
          <w:rFonts w:ascii="新細明體" w:hAnsi="新細明體" w:hint="eastAsia"/>
        </w:rPr>
        <w:t>：</w:t>
      </w:r>
      <w:r w:rsidR="00B73A1E">
        <w:rPr>
          <w:rFonts w:ascii="新細明體" w:hAnsi="新細明體" w:hint="eastAsia"/>
        </w:rPr>
        <w:t>「</w:t>
      </w:r>
      <w:r w:rsidR="00B73A1E" w:rsidRPr="00B73A1E">
        <w:rPr>
          <w:rFonts w:ascii="新細明體" w:hAnsi="新細明體" w:hint="eastAsia"/>
        </w:rPr>
        <w:t>查明國軍退除役官兵</w:t>
      </w:r>
      <w:r w:rsidR="00B73A1E" w:rsidRPr="00705229">
        <w:rPr>
          <w:rFonts w:hint="eastAsia"/>
          <w:color w:val="000000"/>
        </w:rPr>
        <w:t>輔導</w:t>
      </w:r>
      <w:r w:rsidR="00B73A1E" w:rsidRPr="00B73A1E">
        <w:rPr>
          <w:rFonts w:ascii="新細明體" w:hAnsi="新細明體" w:hint="eastAsia"/>
        </w:rPr>
        <w:t>委員會佳里榮譽國民之家主任</w:t>
      </w:r>
      <w:r w:rsidR="00B73A1E" w:rsidRPr="00B73A1E">
        <w:rPr>
          <w:rFonts w:ascii="新細明體" w:hAnsi="新細明體" w:hint="eastAsia"/>
        </w:rPr>
        <w:t>(</w:t>
      </w:r>
      <w:r w:rsidR="00B73A1E" w:rsidRPr="00B73A1E">
        <w:rPr>
          <w:rFonts w:hint="eastAsia"/>
        </w:rPr>
        <w:t>程新勝</w:t>
      </w:r>
      <w:r w:rsidR="00B73A1E" w:rsidRPr="00B73A1E">
        <w:rPr>
          <w:rFonts w:ascii="新細明體" w:hAnsi="新細明體" w:hint="eastAsia"/>
        </w:rPr>
        <w:t>)</w:t>
      </w:r>
      <w:r w:rsidR="00B73A1E" w:rsidRPr="00B73A1E">
        <w:rPr>
          <w:rFonts w:ascii="新細明體" w:hAnsi="新細明體" w:hint="eastAsia"/>
        </w:rPr>
        <w:t>於</w:t>
      </w:r>
      <w:r w:rsidR="00B73A1E" w:rsidRPr="00B73A1E">
        <w:rPr>
          <w:rFonts w:hint="eastAsia"/>
        </w:rPr>
        <w:t>82年3月起至86 年5 月止之主任特別費核銷情形為何?並請檢附相關資料過院參辦</w:t>
      </w:r>
      <w:r w:rsidR="00B73A1E">
        <w:rPr>
          <w:rFonts w:hint="eastAsia"/>
        </w:rPr>
        <w:t>。說明二、</w:t>
      </w:r>
      <w:r w:rsidR="00B73A1E" w:rsidRPr="00B73A1E">
        <w:rPr>
          <w:rFonts w:hint="eastAsia"/>
        </w:rPr>
        <w:t>依國軍退除役官兵輔導委員會97年4月21日號輔政字第0970001117函所附79-86年度佳里榮家首長特別費編列明細表所載，上開經費其中二分之一</w:t>
      </w:r>
      <w:r w:rsidR="00D66357">
        <w:rPr>
          <w:rFonts w:hint="eastAsia"/>
        </w:rPr>
        <w:t>係</w:t>
      </w:r>
      <w:r w:rsidR="00B73A1E" w:rsidRPr="00B73A1E">
        <w:rPr>
          <w:rFonts w:hint="eastAsia"/>
        </w:rPr>
        <w:t>轉送貴部核銷(如</w:t>
      </w:r>
      <w:r w:rsidR="00B73A1E" w:rsidRPr="00B73A1E">
        <w:rPr>
          <w:rFonts w:ascii="新細明體" w:hAnsi="新細明體" w:hint="eastAsia"/>
        </w:rPr>
        <w:t>附件</w:t>
      </w:r>
      <w:r w:rsidR="00B73A1E" w:rsidRPr="00B73A1E">
        <w:rPr>
          <w:rFonts w:ascii="新細明體" w:hAnsi="新細明體" w:hint="eastAsia"/>
        </w:rPr>
        <w:t>)</w:t>
      </w:r>
      <w:r w:rsidRPr="00513ACD">
        <w:rPr>
          <w:rFonts w:ascii="新細明體" w:hAnsi="新細明體" w:hint="eastAsia"/>
        </w:rPr>
        <w:t xml:space="preserve"> </w:t>
      </w:r>
      <w:r>
        <w:rPr>
          <w:rFonts w:ascii="新細明體" w:hAnsi="新細明體" w:hint="eastAsia"/>
        </w:rPr>
        <w:t>。</w:t>
      </w:r>
      <w:r w:rsidR="00B73A1E">
        <w:rPr>
          <w:rFonts w:ascii="新細明體" w:hAnsi="新細明體" w:hint="eastAsia"/>
        </w:rPr>
        <w:t>」</w:t>
      </w:r>
      <w:r w:rsidR="00A478FA" w:rsidRPr="00B73A1E">
        <w:rPr>
          <w:rFonts w:ascii="新細明體" w:hAnsi="新細明體" w:hint="eastAsia"/>
        </w:rPr>
        <w:t>附件</w:t>
      </w:r>
      <w:r w:rsidR="00C402C2">
        <w:rPr>
          <w:rFonts w:ascii="新細明體" w:hAnsi="新細明體" w:hint="eastAsia"/>
        </w:rPr>
        <w:t>之</w:t>
      </w:r>
      <w:r w:rsidR="00C402C2" w:rsidRPr="00B73A1E">
        <w:rPr>
          <w:rFonts w:hint="eastAsia"/>
        </w:rPr>
        <w:t>核銷</w:t>
      </w:r>
      <w:r w:rsidR="00C402C2">
        <w:rPr>
          <w:rFonts w:hint="eastAsia"/>
        </w:rPr>
        <w:t>方式</w:t>
      </w:r>
      <w:r w:rsidR="00A478FA">
        <w:rPr>
          <w:rFonts w:ascii="新細明體" w:hAnsi="新細明體" w:hint="eastAsia"/>
        </w:rPr>
        <w:t>原文：「</w:t>
      </w:r>
      <w:r w:rsidR="00A478FA" w:rsidRPr="00B73A1E">
        <w:rPr>
          <w:rFonts w:hint="eastAsia"/>
        </w:rPr>
        <w:t>特</w:t>
      </w:r>
      <w:r w:rsidR="00A478FA">
        <w:rPr>
          <w:rFonts w:hint="eastAsia"/>
        </w:rPr>
        <w:t>支</w:t>
      </w:r>
      <w:r w:rsidR="00A478FA" w:rsidRPr="00B73A1E">
        <w:rPr>
          <w:rFonts w:hint="eastAsia"/>
        </w:rPr>
        <w:t>費核銷</w:t>
      </w:r>
      <w:r w:rsidR="00A478FA">
        <w:rPr>
          <w:rFonts w:hint="eastAsia"/>
        </w:rPr>
        <w:t>流程：</w:t>
      </w:r>
      <w:r w:rsidR="00223E7B">
        <w:rPr>
          <w:rFonts w:hint="eastAsia"/>
        </w:rPr>
        <w:t>每月首長</w:t>
      </w:r>
      <w:r w:rsidR="00A478FA" w:rsidRPr="00B73A1E">
        <w:rPr>
          <w:rFonts w:hint="eastAsia"/>
        </w:rPr>
        <w:t>特</w:t>
      </w:r>
      <w:r w:rsidR="00A478FA">
        <w:rPr>
          <w:rFonts w:hint="eastAsia"/>
        </w:rPr>
        <w:t>支</w:t>
      </w:r>
      <w:r w:rsidR="00A478FA" w:rsidRPr="00B73A1E">
        <w:rPr>
          <w:rFonts w:hint="eastAsia"/>
        </w:rPr>
        <w:t>費</w:t>
      </w:r>
      <w:r w:rsidR="00223E7B" w:rsidRPr="00B73A1E">
        <w:rPr>
          <w:rFonts w:hint="eastAsia"/>
        </w:rPr>
        <w:t>二分之一</w:t>
      </w:r>
      <w:r w:rsidR="00223E7B">
        <w:rPr>
          <w:rFonts w:hint="eastAsia"/>
        </w:rPr>
        <w:t>由首長以領款收據送審，</w:t>
      </w:r>
      <w:r w:rsidR="00705229">
        <w:rPr>
          <w:rFonts w:hint="eastAsia"/>
        </w:rPr>
        <w:t>另</w:t>
      </w:r>
      <w:r w:rsidR="00705229" w:rsidRPr="00B73A1E">
        <w:rPr>
          <w:rFonts w:hint="eastAsia"/>
        </w:rPr>
        <w:t>二分之一</w:t>
      </w:r>
      <w:r w:rsidR="00705229">
        <w:rPr>
          <w:rFonts w:hint="eastAsia"/>
        </w:rPr>
        <w:t>由首長檢據因公接待、饋贈及紅白帖之支出憑證，經首長或授權代理人</w:t>
      </w:r>
      <w:r w:rsidR="00705229" w:rsidRPr="00B73A1E">
        <w:rPr>
          <w:rFonts w:hint="eastAsia"/>
        </w:rPr>
        <w:t>核銷</w:t>
      </w:r>
      <w:r w:rsidR="00705229">
        <w:rPr>
          <w:rFonts w:hint="eastAsia"/>
        </w:rPr>
        <w:t>經費後，</w:t>
      </w:r>
      <w:r w:rsidR="00223E7B" w:rsidRPr="00B73A1E">
        <w:rPr>
          <w:rFonts w:hint="eastAsia"/>
        </w:rPr>
        <w:t>轉送</w:t>
      </w:r>
      <w:r w:rsidR="00705229">
        <w:rPr>
          <w:rFonts w:hint="eastAsia"/>
        </w:rPr>
        <w:t>審計部</w:t>
      </w:r>
      <w:r w:rsidR="00223E7B" w:rsidRPr="00B73A1E">
        <w:rPr>
          <w:rFonts w:hint="eastAsia"/>
        </w:rPr>
        <w:t>核銷</w:t>
      </w:r>
      <w:r w:rsidR="00705229">
        <w:rPr>
          <w:rFonts w:hint="eastAsia"/>
        </w:rPr>
        <w:t>。</w:t>
      </w:r>
      <w:r w:rsidR="00A478FA">
        <w:rPr>
          <w:rFonts w:ascii="新細明體" w:hAnsi="新細明體" w:hint="eastAsia"/>
        </w:rPr>
        <w:t>」</w:t>
      </w:r>
    </w:p>
    <w:p w:rsidR="00513ACD" w:rsidRDefault="00B73A1E" w:rsidP="00705229">
      <w:pPr>
        <w:pStyle w:val="4"/>
        <w:ind w:left="1700" w:hanging="680"/>
        <w:rPr>
          <w:rFonts w:hint="eastAsia"/>
        </w:rPr>
      </w:pPr>
      <w:r w:rsidRPr="00B73A1E">
        <w:rPr>
          <w:rFonts w:hint="eastAsia"/>
        </w:rPr>
        <w:t>審計部97年10月28日台審部總字第0970 000739號函復最後事實審法院</w:t>
      </w:r>
      <w:r w:rsidR="00513ACD">
        <w:rPr>
          <w:rFonts w:hint="eastAsia"/>
        </w:rPr>
        <w:t>略以</w:t>
      </w:r>
      <w:r w:rsidRPr="00B73A1E">
        <w:rPr>
          <w:rFonts w:hint="eastAsia"/>
        </w:rPr>
        <w:t>：「貴分院擬調行政院國軍退除役官兵輔導委員會佳里榮譽國民之家主任於82年3月至86年5月止之主任特別費核銷相關料影本一案，經查，本部管有之85年度以前憑證，因已逾保存年限，業依規定銷毀；是僅提供旨揭程君85年7月至86年5月止之主任特別費相關憑證資料影本計80張(如附件)。」</w:t>
      </w:r>
    </w:p>
    <w:p w:rsidR="00513ACD" w:rsidRDefault="00B73A1E" w:rsidP="00705229">
      <w:pPr>
        <w:pStyle w:val="4"/>
        <w:ind w:left="1700" w:hanging="680"/>
        <w:rPr>
          <w:rFonts w:hint="eastAsia"/>
        </w:rPr>
      </w:pPr>
      <w:r w:rsidRPr="00B73A1E">
        <w:rPr>
          <w:rFonts w:hint="eastAsia"/>
        </w:rPr>
        <w:t>嗣</w:t>
      </w:r>
      <w:r w:rsidR="00513ACD" w:rsidRPr="00AE4588">
        <w:rPr>
          <w:rFonts w:hint="eastAsia"/>
        </w:rPr>
        <w:t>臺南高分院</w:t>
      </w:r>
      <w:r w:rsidR="00513ACD">
        <w:rPr>
          <w:rFonts w:hint="eastAsia"/>
        </w:rPr>
        <w:t>於97</w:t>
      </w:r>
      <w:r w:rsidR="00D7081D" w:rsidRPr="00B73A1E">
        <w:rPr>
          <w:rFonts w:hint="eastAsia"/>
          <w:szCs w:val="32"/>
        </w:rPr>
        <w:t>年1</w:t>
      </w:r>
      <w:r w:rsidR="00D7081D">
        <w:rPr>
          <w:rFonts w:hint="eastAsia"/>
          <w:szCs w:val="32"/>
        </w:rPr>
        <w:t>2</w:t>
      </w:r>
      <w:r w:rsidR="00D7081D" w:rsidRPr="00B73A1E">
        <w:rPr>
          <w:rFonts w:hint="eastAsia"/>
          <w:szCs w:val="32"/>
        </w:rPr>
        <w:t>月1</w:t>
      </w:r>
      <w:r w:rsidR="00247D63">
        <w:rPr>
          <w:rFonts w:hint="eastAsia"/>
          <w:szCs w:val="32"/>
        </w:rPr>
        <w:t>8</w:t>
      </w:r>
      <w:r w:rsidR="00D7081D" w:rsidRPr="00B73A1E">
        <w:rPr>
          <w:rFonts w:hint="eastAsia"/>
          <w:szCs w:val="32"/>
        </w:rPr>
        <w:t>日</w:t>
      </w:r>
      <w:r w:rsidR="00513ACD">
        <w:rPr>
          <w:rFonts w:hint="eastAsia"/>
        </w:rPr>
        <w:t>再以</w:t>
      </w:r>
      <w:r w:rsidR="00513ACD" w:rsidRPr="00AE4588">
        <w:rPr>
          <w:rFonts w:hint="eastAsia"/>
        </w:rPr>
        <w:t>97南分院鼎刑義96重上更(六)355字第16241號函審計部查明：(一) 關於行政院國軍退除役官兵輔導委員會佳里榮譽國民之家主任程新勝，貴部所保留之85年7月至86年5月各月業經核銷之主任特別費各為多少?(二)貴部就前揭函所檢附之單據中(如附件)其金額均有不同，是否各月核銷之特別費，均有不同?(三)核銷之特別費是否即為所領之特別費全額?或係部分，亦請一併說明。</w:t>
      </w:r>
    </w:p>
    <w:p w:rsidR="00B73A1E" w:rsidRDefault="00B73A1E" w:rsidP="00705229">
      <w:pPr>
        <w:pStyle w:val="4"/>
        <w:ind w:left="1700" w:hanging="680"/>
        <w:rPr>
          <w:rFonts w:hint="eastAsia"/>
        </w:rPr>
      </w:pPr>
      <w:r w:rsidRPr="00B73A1E">
        <w:rPr>
          <w:rFonts w:hint="eastAsia"/>
          <w:szCs w:val="32"/>
        </w:rPr>
        <w:t>審計部98年1月17日台審部二字第0980000199號函</w:t>
      </w:r>
      <w:r w:rsidR="006772E3">
        <w:rPr>
          <w:rFonts w:hint="eastAsia"/>
          <w:szCs w:val="32"/>
        </w:rPr>
        <w:t>復</w:t>
      </w:r>
      <w:r w:rsidR="006772E3" w:rsidRPr="00AE4588">
        <w:rPr>
          <w:rFonts w:hint="eastAsia"/>
        </w:rPr>
        <w:t>臺南高分院</w:t>
      </w:r>
      <w:r w:rsidR="006772E3">
        <w:rPr>
          <w:rFonts w:hint="eastAsia"/>
        </w:rPr>
        <w:t>：「說明二、</w:t>
      </w:r>
      <w:r w:rsidR="006772E3" w:rsidRPr="00AE4588">
        <w:rPr>
          <w:rFonts w:hAnsi="標楷體" w:hint="eastAsia"/>
          <w:color w:val="000000"/>
        </w:rPr>
        <w:t>經查有關退輔會佳里榮家主任程新勝，民國86年度(85年7至86年6月)憑證所列之特別費總金額為113,704元，各月份特別費金額、詳如附表1。</w:t>
      </w:r>
      <w:r w:rsidR="006772E3">
        <w:rPr>
          <w:rFonts w:hAnsi="標楷體" w:hint="eastAsia"/>
          <w:color w:val="000000"/>
        </w:rPr>
        <w:t>三、</w:t>
      </w:r>
      <w:r w:rsidR="006772E3" w:rsidRPr="00AE4588">
        <w:rPr>
          <w:rFonts w:hAnsi="標楷體" w:hint="eastAsia"/>
          <w:color w:val="000000"/>
        </w:rPr>
        <w:t>依行政院民國85年7月4日台(85)忠授字第06768號函頒「86年度中央各機關首長</w:t>
      </w:r>
      <w:r w:rsidR="006772E3" w:rsidRPr="00AE4588">
        <w:rPr>
          <w:rFonts w:hint="eastAsia"/>
          <w:color w:val="000000"/>
        </w:rPr>
        <w:t>、副首長特別</w:t>
      </w:r>
      <w:r w:rsidR="006772E3">
        <w:rPr>
          <w:rFonts w:hint="eastAsia"/>
          <w:color w:val="000000"/>
        </w:rPr>
        <w:t>費</w:t>
      </w:r>
      <w:r w:rsidR="006772E3" w:rsidRPr="00AE4588">
        <w:rPr>
          <w:rFonts w:hint="eastAsia"/>
          <w:color w:val="000000"/>
        </w:rPr>
        <w:t>標準表」所訂退輔會所屬榮譽國民之家主任，每月列支特別費標準為1萬元，且均需全數檢</w:t>
      </w:r>
      <w:r w:rsidR="00D66357">
        <w:rPr>
          <w:rFonts w:hint="eastAsia"/>
          <w:color w:val="000000"/>
        </w:rPr>
        <w:t>具</w:t>
      </w:r>
      <w:r w:rsidR="006772E3" w:rsidRPr="00AE4588">
        <w:rPr>
          <w:rFonts w:hint="eastAsia"/>
          <w:color w:val="000000"/>
        </w:rPr>
        <w:t>原始憑證列報(詳附件1)。另依據預算法第61條後段規定略以：各機關執行歲出分配預算，遇有賸餘時，除依第69條辦理外，得轉入下月或下期繼續支用。但以同年度為限(詳附件2)。至各月份結報(核銷)金額不同之原因，請逕洽原支用單位。</w:t>
      </w:r>
      <w:r w:rsidR="006772E3">
        <w:rPr>
          <w:rFonts w:hint="eastAsia"/>
          <w:color w:val="000000"/>
        </w:rPr>
        <w:t>四、</w:t>
      </w:r>
      <w:r w:rsidR="006772E3" w:rsidRPr="00AE4588">
        <w:rPr>
          <w:rFonts w:hint="eastAsia"/>
          <w:color w:val="000000"/>
        </w:rPr>
        <w:t>據調閱之憑證顯示，佳里榮家主任核銷之特別費即為所領之特別費。</w:t>
      </w:r>
      <w:r w:rsidR="006772E3">
        <w:rPr>
          <w:rFonts w:hint="eastAsia"/>
        </w:rPr>
        <w:t>」</w:t>
      </w:r>
    </w:p>
    <w:p w:rsidR="006772E3" w:rsidRPr="00B73A1E" w:rsidRDefault="006772E3" w:rsidP="00E53733">
      <w:pPr>
        <w:pStyle w:val="4"/>
        <w:ind w:left="1700" w:hanging="680"/>
        <w:rPr>
          <w:rFonts w:hint="eastAsia"/>
        </w:rPr>
      </w:pPr>
      <w:r>
        <w:rPr>
          <w:rFonts w:hint="eastAsia"/>
        </w:rPr>
        <w:t>前述確定判決理由所引據之</w:t>
      </w:r>
      <w:r w:rsidRPr="00AE4588">
        <w:rPr>
          <w:rFonts w:hAnsi="標楷體" w:hint="eastAsia"/>
          <w:color w:val="000000"/>
        </w:rPr>
        <w:t>行政院民國85年7月4日台(85)忠授字第</w:t>
      </w:r>
      <w:r w:rsidRPr="00E53733">
        <w:rPr>
          <w:rFonts w:hint="eastAsia"/>
          <w:color w:val="000000"/>
        </w:rPr>
        <w:t>06768</w:t>
      </w:r>
      <w:r w:rsidRPr="00AE4588">
        <w:rPr>
          <w:rFonts w:hAnsi="標楷體" w:hint="eastAsia"/>
          <w:color w:val="000000"/>
        </w:rPr>
        <w:t>號函</w:t>
      </w:r>
      <w:r>
        <w:rPr>
          <w:rFonts w:hAnsi="標楷體" w:hint="eastAsia"/>
          <w:color w:val="000000"/>
        </w:rPr>
        <w:t>，即係出前</w:t>
      </w:r>
      <w:r w:rsidR="00247D63">
        <w:rPr>
          <w:rFonts w:hAnsi="標楷體" w:hint="eastAsia"/>
          <w:color w:val="000000"/>
        </w:rPr>
        <w:t>揭</w:t>
      </w:r>
      <w:r>
        <w:rPr>
          <w:rFonts w:hAnsi="標楷體" w:hint="eastAsia"/>
          <w:color w:val="000000"/>
        </w:rPr>
        <w:t>自</w:t>
      </w:r>
      <w:r w:rsidRPr="00B73A1E">
        <w:rPr>
          <w:rFonts w:hint="eastAsia"/>
          <w:szCs w:val="32"/>
        </w:rPr>
        <w:t>審計部98年1月17日台審部二字第0980000199號</w:t>
      </w:r>
      <w:r>
        <w:rPr>
          <w:rFonts w:hint="eastAsia"/>
          <w:szCs w:val="32"/>
        </w:rPr>
        <w:t>覆</w:t>
      </w:r>
      <w:r w:rsidRPr="00B73A1E">
        <w:rPr>
          <w:rFonts w:hint="eastAsia"/>
          <w:szCs w:val="32"/>
        </w:rPr>
        <w:t>函</w:t>
      </w:r>
      <w:r>
        <w:rPr>
          <w:rFonts w:hint="eastAsia"/>
          <w:szCs w:val="32"/>
        </w:rPr>
        <w:t>所述，並檢送最後事實審法院。該</w:t>
      </w:r>
      <w:r w:rsidRPr="00AE4588">
        <w:rPr>
          <w:rFonts w:hAnsi="標楷體" w:hint="eastAsia"/>
          <w:color w:val="000000"/>
        </w:rPr>
        <w:t>行政院85年7月4日函</w:t>
      </w:r>
      <w:r w:rsidR="00D66357">
        <w:rPr>
          <w:rFonts w:hAnsi="標楷體" w:hint="eastAsia"/>
          <w:color w:val="000000"/>
        </w:rPr>
        <w:t>國民大會秘書處等，副知審計部，</w:t>
      </w:r>
      <w:r>
        <w:rPr>
          <w:rFonts w:hAnsi="標楷體" w:hint="eastAsia"/>
          <w:color w:val="000000"/>
        </w:rPr>
        <w:t>原文內容如下：「</w:t>
      </w:r>
      <w:r w:rsidRPr="00AE4588">
        <w:rPr>
          <w:rFonts w:hAnsi="標楷體" w:hint="eastAsia"/>
          <w:color w:val="000000"/>
        </w:rPr>
        <w:t>中央各機關首長</w:t>
      </w:r>
      <w:r w:rsidRPr="00AE4588">
        <w:rPr>
          <w:rFonts w:hint="eastAsia"/>
          <w:color w:val="000000"/>
        </w:rPr>
        <w:t>、副首長特別</w:t>
      </w:r>
      <w:r>
        <w:rPr>
          <w:rFonts w:hint="eastAsia"/>
          <w:color w:val="000000"/>
        </w:rPr>
        <w:t>費</w:t>
      </w:r>
      <w:r w:rsidRPr="00AE4588">
        <w:rPr>
          <w:rFonts w:hint="eastAsia"/>
          <w:color w:val="000000"/>
        </w:rPr>
        <w:t>每月列支標準</w:t>
      </w:r>
      <w:r w:rsidR="00D66357">
        <w:rPr>
          <w:rFonts w:hint="eastAsia"/>
          <w:color w:val="000000"/>
        </w:rPr>
        <w:t>，經依立法院決議修訂如附件。自</w:t>
      </w:r>
      <w:r w:rsidR="00D66357" w:rsidRPr="00AE4588">
        <w:rPr>
          <w:rFonts w:hAnsi="標楷體" w:hint="eastAsia"/>
          <w:color w:val="000000"/>
        </w:rPr>
        <w:t>民國85年7月</w:t>
      </w:r>
      <w:r w:rsidR="00D66357">
        <w:rPr>
          <w:rFonts w:hAnsi="標楷體" w:hint="eastAsia"/>
          <w:color w:val="000000"/>
        </w:rPr>
        <w:t>1</w:t>
      </w:r>
      <w:r w:rsidR="00D66357" w:rsidRPr="00AE4588">
        <w:rPr>
          <w:rFonts w:hAnsi="標楷體" w:hint="eastAsia"/>
          <w:color w:val="000000"/>
        </w:rPr>
        <w:t>日</w:t>
      </w:r>
      <w:r w:rsidR="00D66357">
        <w:rPr>
          <w:rFonts w:hAnsi="標楷體" w:hint="eastAsia"/>
          <w:color w:val="000000"/>
        </w:rPr>
        <w:t>起實施，並應</w:t>
      </w:r>
      <w:r w:rsidR="00D66357" w:rsidRPr="00AE4588">
        <w:rPr>
          <w:rFonts w:hint="eastAsia"/>
          <w:color w:val="000000"/>
        </w:rPr>
        <w:t>全數檢原始憑證列報</w:t>
      </w:r>
      <w:r w:rsidR="00D66357">
        <w:rPr>
          <w:rFonts w:hint="eastAsia"/>
          <w:color w:val="000000"/>
        </w:rPr>
        <w:t>，請查照並轉知所屬依照辦理。</w:t>
      </w:r>
      <w:r>
        <w:rPr>
          <w:rFonts w:hAnsi="標楷體" w:hint="eastAsia"/>
          <w:color w:val="000000"/>
        </w:rPr>
        <w:t>」</w:t>
      </w:r>
    </w:p>
    <w:p w:rsidR="00B73A1E" w:rsidRPr="00B73A1E" w:rsidRDefault="00E53733" w:rsidP="00D66357">
      <w:pPr>
        <w:pStyle w:val="3"/>
        <w:ind w:left="1360" w:hanging="680"/>
        <w:rPr>
          <w:rFonts w:hAnsi="標楷體" w:hint="eastAsia"/>
          <w:color w:val="000000"/>
        </w:rPr>
      </w:pPr>
      <w:bookmarkStart w:id="265" w:name="_Toc292876534"/>
      <w:r>
        <w:rPr>
          <w:rFonts w:hAnsi="標楷體" w:hint="eastAsia"/>
          <w:color w:val="000000"/>
          <w:szCs w:val="32"/>
        </w:rPr>
        <w:t>再查，確定判決引據前述</w:t>
      </w:r>
      <w:r w:rsidRPr="00AE4588">
        <w:rPr>
          <w:rFonts w:hAnsi="標楷體" w:hint="eastAsia"/>
          <w:color w:val="000000"/>
        </w:rPr>
        <w:t>行政院民國85年7月4日台(85)忠授字第</w:t>
      </w:r>
      <w:r w:rsidRPr="00E53733">
        <w:rPr>
          <w:rFonts w:hint="eastAsia"/>
          <w:color w:val="000000"/>
        </w:rPr>
        <w:t>06768</w:t>
      </w:r>
      <w:r w:rsidRPr="00AE4588">
        <w:rPr>
          <w:rFonts w:hAnsi="標楷體" w:hint="eastAsia"/>
          <w:color w:val="000000"/>
        </w:rPr>
        <w:t>號函</w:t>
      </w:r>
      <w:r>
        <w:rPr>
          <w:rFonts w:hAnsi="標楷體" w:hint="eastAsia"/>
          <w:color w:val="000000"/>
        </w:rPr>
        <w:t>，認定</w:t>
      </w:r>
      <w:r w:rsidRPr="00AE4588">
        <w:rPr>
          <w:rFonts w:hAnsi="標楷體" w:hint="eastAsia"/>
          <w:color w:val="000000"/>
          <w:szCs w:val="32"/>
        </w:rPr>
        <w:t>被告</w:t>
      </w:r>
      <w:r>
        <w:rPr>
          <w:rFonts w:hAnsi="標楷體" w:hint="eastAsia"/>
          <w:color w:val="000000"/>
          <w:szCs w:val="32"/>
        </w:rPr>
        <w:t>程新勝</w:t>
      </w:r>
      <w:r w:rsidRPr="00AE4588">
        <w:rPr>
          <w:rFonts w:hAnsi="標楷體" w:hint="eastAsia"/>
          <w:color w:val="000000"/>
          <w:szCs w:val="32"/>
        </w:rPr>
        <w:t>於79年至86年間之特支費部份均業經編列首長特支費每月1萬1000元之額度，又依現存資料均可知佳里榮民之家均已依規定檢具憑證依法核銷</w:t>
      </w:r>
      <w:r w:rsidR="005555A1">
        <w:rPr>
          <w:rFonts w:hAnsi="標楷體" w:hint="eastAsia"/>
          <w:color w:val="000000"/>
          <w:szCs w:val="32"/>
        </w:rPr>
        <w:t>。</w:t>
      </w:r>
      <w:r>
        <w:rPr>
          <w:rFonts w:hAnsi="標楷體" w:hint="eastAsia"/>
          <w:color w:val="000000"/>
          <w:szCs w:val="32"/>
        </w:rPr>
        <w:t>故</w:t>
      </w:r>
      <w:r w:rsidRPr="00AE4588">
        <w:rPr>
          <w:rFonts w:hAnsi="標楷體" w:hint="eastAsia"/>
          <w:color w:val="000000"/>
          <w:szCs w:val="32"/>
        </w:rPr>
        <w:t>被告</w:t>
      </w:r>
      <w:r>
        <w:rPr>
          <w:rFonts w:hAnsi="標楷體" w:hint="eastAsia"/>
          <w:color w:val="000000"/>
          <w:szCs w:val="32"/>
        </w:rPr>
        <w:t>程新勝</w:t>
      </w:r>
      <w:r w:rsidRPr="00AE4588">
        <w:rPr>
          <w:rFonts w:hAnsi="標楷體" w:hint="eastAsia"/>
          <w:color w:val="000000"/>
          <w:szCs w:val="32"/>
        </w:rPr>
        <w:t>特</w:t>
      </w:r>
      <w:r>
        <w:rPr>
          <w:rFonts w:hAnsi="標楷體" w:hint="eastAsia"/>
          <w:color w:val="000000"/>
          <w:szCs w:val="32"/>
        </w:rPr>
        <w:t>別</w:t>
      </w:r>
      <w:r w:rsidRPr="00AE4588">
        <w:rPr>
          <w:rFonts w:hAnsi="標楷體" w:hint="eastAsia"/>
          <w:color w:val="000000"/>
          <w:szCs w:val="32"/>
        </w:rPr>
        <w:t>費</w:t>
      </w:r>
      <w:r>
        <w:rPr>
          <w:rFonts w:hAnsi="標楷體" w:hint="eastAsia"/>
          <w:color w:val="000000"/>
          <w:szCs w:val="32"/>
        </w:rPr>
        <w:t>支出</w:t>
      </w:r>
      <w:r w:rsidRPr="00AE4588">
        <w:rPr>
          <w:rFonts w:hAnsi="標楷體" w:hint="eastAsia"/>
          <w:color w:val="000000"/>
          <w:szCs w:val="32"/>
        </w:rPr>
        <w:t>部份</w:t>
      </w:r>
      <w:r>
        <w:rPr>
          <w:rFonts w:hAnsi="標楷體" w:hint="eastAsia"/>
          <w:color w:val="000000"/>
          <w:szCs w:val="32"/>
        </w:rPr>
        <w:t>已依榮家會計帳</w:t>
      </w:r>
      <w:r w:rsidR="005555A1">
        <w:rPr>
          <w:rFonts w:hAnsi="標楷體" w:hint="eastAsia"/>
          <w:color w:val="000000"/>
          <w:szCs w:val="32"/>
        </w:rPr>
        <w:t>目核銷，爰認定此</w:t>
      </w:r>
      <w:r w:rsidR="005555A1" w:rsidRPr="00AE4588">
        <w:rPr>
          <w:rFonts w:hAnsi="標楷體" w:hint="eastAsia"/>
          <w:color w:val="000000"/>
          <w:szCs w:val="32"/>
        </w:rPr>
        <w:t>部份</w:t>
      </w:r>
      <w:r w:rsidR="005555A1">
        <w:rPr>
          <w:rFonts w:hAnsi="標楷體" w:hint="eastAsia"/>
          <w:color w:val="000000"/>
          <w:szCs w:val="32"/>
        </w:rPr>
        <w:t>之支出為</w:t>
      </w:r>
      <w:r w:rsidR="005555A1" w:rsidRPr="00AE4588">
        <w:rPr>
          <w:rFonts w:hAnsi="標楷體" w:hint="eastAsia"/>
          <w:color w:val="000000"/>
          <w:szCs w:val="32"/>
        </w:rPr>
        <w:t>被告</w:t>
      </w:r>
      <w:r w:rsidR="005555A1">
        <w:rPr>
          <w:rFonts w:hAnsi="標楷體" w:hint="eastAsia"/>
          <w:color w:val="000000"/>
          <w:szCs w:val="32"/>
        </w:rPr>
        <w:t>程新勝私人之花費。惟前述</w:t>
      </w:r>
      <w:r w:rsidR="005555A1" w:rsidRPr="00B73A1E">
        <w:rPr>
          <w:rFonts w:hint="eastAsia"/>
          <w:color w:val="000000"/>
        </w:rPr>
        <w:t>臺南高分院</w:t>
      </w:r>
      <w:r w:rsidR="005555A1" w:rsidRPr="00B73A1E">
        <w:rPr>
          <w:rFonts w:hint="eastAsia"/>
        </w:rPr>
        <w:t>97年10月7日函審計部</w:t>
      </w:r>
      <w:r w:rsidR="005555A1">
        <w:rPr>
          <w:rFonts w:hint="eastAsia"/>
        </w:rPr>
        <w:t>所附</w:t>
      </w:r>
      <w:r w:rsidR="005555A1" w:rsidRPr="00B73A1E">
        <w:rPr>
          <w:rFonts w:hint="eastAsia"/>
        </w:rPr>
        <w:t>國軍退除役官兵輔導委員會97年4月21日號輔政字第0970001117函所附79-86年度佳里榮家首長特別費編列明細表所載核銷</w:t>
      </w:r>
      <w:r w:rsidR="005555A1">
        <w:rPr>
          <w:rFonts w:hint="eastAsia"/>
        </w:rPr>
        <w:t>方式係每月首長</w:t>
      </w:r>
      <w:r w:rsidR="005555A1" w:rsidRPr="00B73A1E">
        <w:rPr>
          <w:rFonts w:hint="eastAsia"/>
        </w:rPr>
        <w:t>特</w:t>
      </w:r>
      <w:r w:rsidR="005555A1">
        <w:rPr>
          <w:rFonts w:hint="eastAsia"/>
        </w:rPr>
        <w:t>支</w:t>
      </w:r>
      <w:r w:rsidR="005555A1" w:rsidRPr="00B73A1E">
        <w:rPr>
          <w:rFonts w:hint="eastAsia"/>
        </w:rPr>
        <w:t>費二分之一</w:t>
      </w:r>
      <w:r w:rsidR="005555A1">
        <w:rPr>
          <w:rFonts w:hint="eastAsia"/>
        </w:rPr>
        <w:t>由首長以領款收據送審，另</w:t>
      </w:r>
      <w:r w:rsidR="005555A1" w:rsidRPr="00B73A1E">
        <w:rPr>
          <w:rFonts w:hint="eastAsia"/>
        </w:rPr>
        <w:t>二分之一</w:t>
      </w:r>
      <w:r w:rsidR="005555A1">
        <w:rPr>
          <w:rFonts w:hint="eastAsia"/>
        </w:rPr>
        <w:t>由首長檢據</w:t>
      </w:r>
      <w:r w:rsidR="005555A1" w:rsidRPr="00B73A1E">
        <w:rPr>
          <w:rFonts w:hint="eastAsia"/>
        </w:rPr>
        <w:t>核銷</w:t>
      </w:r>
      <w:r w:rsidR="005555A1">
        <w:rPr>
          <w:rFonts w:hint="eastAsia"/>
        </w:rPr>
        <w:t>，</w:t>
      </w:r>
      <w:r w:rsidR="005555A1" w:rsidRPr="00B73A1E">
        <w:rPr>
          <w:rFonts w:hint="eastAsia"/>
        </w:rPr>
        <w:t>轉送</w:t>
      </w:r>
      <w:r w:rsidR="005555A1">
        <w:rPr>
          <w:rFonts w:hint="eastAsia"/>
        </w:rPr>
        <w:t>審計部</w:t>
      </w:r>
      <w:r w:rsidR="005555A1" w:rsidRPr="00B73A1E">
        <w:rPr>
          <w:rFonts w:hint="eastAsia"/>
        </w:rPr>
        <w:t>核銷</w:t>
      </w:r>
      <w:r w:rsidR="005555A1">
        <w:rPr>
          <w:rFonts w:hint="eastAsia"/>
        </w:rPr>
        <w:t>。故非全數檢具核銷</w:t>
      </w:r>
      <w:r w:rsidR="005555A1" w:rsidRPr="00B73A1E">
        <w:rPr>
          <w:rFonts w:hint="eastAsia"/>
        </w:rPr>
        <w:t>上開首長特別費</w:t>
      </w:r>
      <w:r w:rsidR="00642E3D">
        <w:rPr>
          <w:rFonts w:hint="eastAsia"/>
        </w:rPr>
        <w:t>，已甚明確</w:t>
      </w:r>
      <w:r w:rsidR="005555A1">
        <w:rPr>
          <w:rFonts w:hint="eastAsia"/>
        </w:rPr>
        <w:t>。</w:t>
      </w:r>
      <w:r w:rsidR="00642E3D">
        <w:rPr>
          <w:rFonts w:hint="eastAsia"/>
        </w:rPr>
        <w:t>矧</w:t>
      </w:r>
      <w:r w:rsidR="005555A1">
        <w:rPr>
          <w:rFonts w:hAnsi="標楷體" w:hint="eastAsia"/>
          <w:color w:val="000000"/>
          <w:szCs w:val="32"/>
        </w:rPr>
        <w:t>確定判決引據之</w:t>
      </w:r>
      <w:r w:rsidR="005555A1" w:rsidRPr="00AE4588">
        <w:rPr>
          <w:rFonts w:hAnsi="標楷體" w:hint="eastAsia"/>
          <w:color w:val="000000"/>
        </w:rPr>
        <w:t>行政院民國85年7月4日台(85)忠授字第</w:t>
      </w:r>
      <w:r w:rsidR="005555A1" w:rsidRPr="00E53733">
        <w:rPr>
          <w:rFonts w:hint="eastAsia"/>
          <w:color w:val="000000"/>
        </w:rPr>
        <w:t>06768</w:t>
      </w:r>
      <w:r w:rsidR="005555A1" w:rsidRPr="00AE4588">
        <w:rPr>
          <w:rFonts w:hAnsi="標楷體" w:hint="eastAsia"/>
          <w:color w:val="000000"/>
        </w:rPr>
        <w:t>號函</w:t>
      </w:r>
      <w:r w:rsidR="005555A1">
        <w:rPr>
          <w:rFonts w:hAnsi="標楷體" w:hint="eastAsia"/>
          <w:color w:val="000000"/>
        </w:rPr>
        <w:t>亦稱，</w:t>
      </w:r>
      <w:r w:rsidR="005555A1">
        <w:rPr>
          <w:rFonts w:hint="eastAsia"/>
          <w:color w:val="000000"/>
        </w:rPr>
        <w:t>自</w:t>
      </w:r>
      <w:r w:rsidR="005555A1" w:rsidRPr="00AE4588">
        <w:rPr>
          <w:rFonts w:hAnsi="標楷體" w:hint="eastAsia"/>
          <w:color w:val="000000"/>
        </w:rPr>
        <w:t>民國85年7月</w:t>
      </w:r>
      <w:r w:rsidR="005555A1">
        <w:rPr>
          <w:rFonts w:hAnsi="標楷體" w:hint="eastAsia"/>
          <w:color w:val="000000"/>
        </w:rPr>
        <w:t>1</w:t>
      </w:r>
      <w:r w:rsidR="005555A1" w:rsidRPr="00AE4588">
        <w:rPr>
          <w:rFonts w:hAnsi="標楷體" w:hint="eastAsia"/>
          <w:color w:val="000000"/>
        </w:rPr>
        <w:t>日</w:t>
      </w:r>
      <w:r w:rsidR="005555A1">
        <w:rPr>
          <w:rFonts w:hAnsi="標楷體" w:hint="eastAsia"/>
          <w:color w:val="000000"/>
        </w:rPr>
        <w:t>起實施，並應</w:t>
      </w:r>
      <w:r w:rsidR="005555A1" w:rsidRPr="00AE4588">
        <w:rPr>
          <w:rFonts w:hint="eastAsia"/>
          <w:color w:val="000000"/>
        </w:rPr>
        <w:t>全數檢</w:t>
      </w:r>
      <w:r w:rsidR="008149CC">
        <w:rPr>
          <w:rFonts w:hint="eastAsia"/>
          <w:color w:val="000000"/>
        </w:rPr>
        <w:t>具</w:t>
      </w:r>
      <w:r w:rsidR="005555A1" w:rsidRPr="00AE4588">
        <w:rPr>
          <w:rFonts w:hint="eastAsia"/>
          <w:color w:val="000000"/>
        </w:rPr>
        <w:t>原始憑證列報</w:t>
      </w:r>
      <w:r w:rsidR="00642E3D">
        <w:rPr>
          <w:rFonts w:hint="eastAsia"/>
          <w:color w:val="000000"/>
        </w:rPr>
        <w:t>等情，亦可顯見</w:t>
      </w:r>
      <w:r w:rsidR="005555A1">
        <w:rPr>
          <w:rFonts w:hint="eastAsia"/>
          <w:color w:val="000000"/>
        </w:rPr>
        <w:t>係屬</w:t>
      </w:r>
      <w:r w:rsidR="00642E3D">
        <w:rPr>
          <w:rFonts w:hint="eastAsia"/>
          <w:color w:val="000000"/>
        </w:rPr>
        <w:t>當時所採86</w:t>
      </w:r>
      <w:r w:rsidR="005555A1">
        <w:rPr>
          <w:rFonts w:hint="eastAsia"/>
          <w:color w:val="000000"/>
        </w:rPr>
        <w:t>年度之特別規定</w:t>
      </w:r>
      <w:r w:rsidR="00642E3D">
        <w:rPr>
          <w:rFonts w:hint="eastAsia"/>
          <w:color w:val="000000"/>
        </w:rPr>
        <w:t>，與該年度之前之核銷方式有別</w:t>
      </w:r>
      <w:r w:rsidR="005555A1">
        <w:rPr>
          <w:rFonts w:hAnsi="標楷體" w:hint="eastAsia"/>
          <w:color w:val="000000"/>
          <w:szCs w:val="32"/>
        </w:rPr>
        <w:t>。</w:t>
      </w:r>
      <w:r w:rsidR="00642E3D">
        <w:rPr>
          <w:rFonts w:hAnsi="標楷體" w:hint="eastAsia"/>
          <w:color w:val="000000"/>
          <w:szCs w:val="32"/>
        </w:rPr>
        <w:t>詎</w:t>
      </w:r>
      <w:r w:rsidR="005555A1">
        <w:rPr>
          <w:rFonts w:hAnsi="標楷體" w:hint="eastAsia"/>
          <w:color w:val="000000"/>
          <w:szCs w:val="32"/>
        </w:rPr>
        <w:t>確定判決</w:t>
      </w:r>
      <w:r w:rsidR="00642E3D">
        <w:rPr>
          <w:rFonts w:hAnsi="標楷體" w:hint="eastAsia"/>
          <w:color w:val="000000"/>
          <w:szCs w:val="32"/>
        </w:rPr>
        <w:t>理由仍無視該二函文所示規定意旨，曲</w:t>
      </w:r>
      <w:r w:rsidR="005555A1">
        <w:rPr>
          <w:rFonts w:hAnsi="標楷體" w:hint="eastAsia"/>
          <w:color w:val="000000"/>
          <w:szCs w:val="32"/>
        </w:rPr>
        <w:t>引</w:t>
      </w:r>
      <w:r w:rsidR="00642E3D">
        <w:rPr>
          <w:rFonts w:hAnsi="標楷體" w:hint="eastAsia"/>
          <w:color w:val="000000"/>
          <w:szCs w:val="32"/>
        </w:rPr>
        <w:t>認定為</w:t>
      </w:r>
      <w:r w:rsidR="00392454" w:rsidRPr="00AE4588">
        <w:rPr>
          <w:rFonts w:hAnsi="標楷體" w:hint="eastAsia"/>
          <w:color w:val="000000"/>
          <w:szCs w:val="32"/>
        </w:rPr>
        <w:t>被告</w:t>
      </w:r>
      <w:r w:rsidR="00392454">
        <w:rPr>
          <w:rFonts w:hAnsi="標楷體" w:hint="eastAsia"/>
          <w:color w:val="000000"/>
          <w:szCs w:val="32"/>
        </w:rPr>
        <w:t>程新勝82年</w:t>
      </w:r>
      <w:r w:rsidR="00392454" w:rsidRPr="00AE4588">
        <w:rPr>
          <w:rFonts w:hint="eastAsia"/>
        </w:rPr>
        <w:t>6月至9月</w:t>
      </w:r>
      <w:r w:rsidR="00642E3D">
        <w:rPr>
          <w:rFonts w:hint="eastAsia"/>
        </w:rPr>
        <w:t>每月1萬1千元</w:t>
      </w:r>
      <w:r w:rsidR="00392454" w:rsidRPr="00B73A1E">
        <w:rPr>
          <w:rFonts w:hint="eastAsia"/>
        </w:rPr>
        <w:t>特別費</w:t>
      </w:r>
      <w:r w:rsidR="00392454">
        <w:rPr>
          <w:rFonts w:hint="eastAsia"/>
        </w:rPr>
        <w:t>已全數檢據核銷，並已</w:t>
      </w:r>
      <w:r w:rsidR="00392454" w:rsidRPr="00B73A1E">
        <w:rPr>
          <w:rFonts w:hint="eastAsia"/>
        </w:rPr>
        <w:t>轉送</w:t>
      </w:r>
      <w:r w:rsidR="00392454">
        <w:rPr>
          <w:rFonts w:hint="eastAsia"/>
        </w:rPr>
        <w:t>審計部</w:t>
      </w:r>
      <w:r w:rsidR="00392454" w:rsidRPr="00B73A1E">
        <w:rPr>
          <w:rFonts w:hint="eastAsia"/>
        </w:rPr>
        <w:t>核銷</w:t>
      </w:r>
      <w:r w:rsidR="00392454">
        <w:rPr>
          <w:rFonts w:hint="eastAsia"/>
        </w:rPr>
        <w:t>。</w:t>
      </w:r>
      <w:r w:rsidR="000265B3">
        <w:rPr>
          <w:rFonts w:hint="eastAsia"/>
        </w:rPr>
        <w:t>故</w:t>
      </w:r>
      <w:r w:rsidR="00392454">
        <w:rPr>
          <w:rFonts w:hint="eastAsia"/>
        </w:rPr>
        <w:t>殷茂源現金帳冊所載</w:t>
      </w:r>
      <w:r w:rsidR="00392454">
        <w:rPr>
          <w:rFonts w:hAnsi="標楷體" w:hint="eastAsia"/>
          <w:color w:val="000000"/>
          <w:szCs w:val="32"/>
        </w:rPr>
        <w:t>82年</w:t>
      </w:r>
      <w:r w:rsidR="00392454" w:rsidRPr="00AE4588">
        <w:rPr>
          <w:rFonts w:hint="eastAsia"/>
        </w:rPr>
        <w:t>6月至9月</w:t>
      </w:r>
      <w:r w:rsidR="00392454" w:rsidRPr="00B73A1E">
        <w:rPr>
          <w:rFonts w:hint="eastAsia"/>
        </w:rPr>
        <w:t>特別費</w:t>
      </w:r>
      <w:r w:rsidR="00392454">
        <w:rPr>
          <w:rFonts w:hint="eastAsia"/>
        </w:rPr>
        <w:t>即屬</w:t>
      </w:r>
      <w:r w:rsidR="00392454" w:rsidRPr="00AE4588">
        <w:rPr>
          <w:rFonts w:hAnsi="標楷體" w:hint="eastAsia"/>
          <w:color w:val="000000"/>
          <w:szCs w:val="32"/>
        </w:rPr>
        <w:t>被告</w:t>
      </w:r>
      <w:r w:rsidR="00392454">
        <w:rPr>
          <w:rFonts w:hAnsi="標楷體" w:hint="eastAsia"/>
          <w:color w:val="000000"/>
          <w:szCs w:val="32"/>
        </w:rPr>
        <w:t>程新勝私人之花費</w:t>
      </w:r>
      <w:r w:rsidR="000265B3">
        <w:rPr>
          <w:rFonts w:hAnsi="標楷體" w:hint="eastAsia"/>
          <w:color w:val="000000"/>
          <w:szCs w:val="32"/>
        </w:rPr>
        <w:t>等情一節</w:t>
      </w:r>
      <w:r w:rsidR="00392454">
        <w:rPr>
          <w:rFonts w:hAnsi="標楷體" w:hint="eastAsia"/>
          <w:color w:val="000000"/>
          <w:szCs w:val="32"/>
        </w:rPr>
        <w:t>，</w:t>
      </w:r>
      <w:r w:rsidR="000265B3">
        <w:rPr>
          <w:rFonts w:hAnsi="標楷體" w:hint="eastAsia"/>
          <w:color w:val="000000"/>
          <w:szCs w:val="32"/>
        </w:rPr>
        <w:t>證據及</w:t>
      </w:r>
      <w:r w:rsidR="00F103A4">
        <w:rPr>
          <w:rFonts w:hAnsi="標楷體" w:hint="eastAsia"/>
          <w:color w:val="000000"/>
          <w:szCs w:val="32"/>
        </w:rPr>
        <w:t>理由</w:t>
      </w:r>
      <w:r w:rsidR="000265B3">
        <w:rPr>
          <w:rFonts w:hAnsi="標楷體" w:hint="eastAsia"/>
          <w:color w:val="000000"/>
          <w:szCs w:val="32"/>
        </w:rPr>
        <w:t>，</w:t>
      </w:r>
      <w:r w:rsidR="00392454">
        <w:rPr>
          <w:rFonts w:hint="eastAsia"/>
        </w:rPr>
        <w:t>顯然</w:t>
      </w:r>
      <w:r w:rsidR="00F103A4">
        <w:rPr>
          <w:rFonts w:hint="eastAsia"/>
        </w:rPr>
        <w:t>矛盾</w:t>
      </w:r>
      <w:r w:rsidR="00392454">
        <w:rPr>
          <w:rFonts w:hint="eastAsia"/>
        </w:rPr>
        <w:t>。</w:t>
      </w:r>
      <w:bookmarkEnd w:id="265"/>
    </w:p>
    <w:p w:rsidR="00C2203B" w:rsidRPr="00C2203B" w:rsidRDefault="00247D63" w:rsidP="007A5774">
      <w:pPr>
        <w:pStyle w:val="3"/>
        <w:ind w:left="1360" w:hanging="680"/>
        <w:rPr>
          <w:rFonts w:hAnsi="標楷體" w:hint="eastAsia"/>
          <w:color w:val="000000"/>
        </w:rPr>
      </w:pPr>
      <w:bookmarkStart w:id="266" w:name="_Toc292876535"/>
      <w:r>
        <w:rPr>
          <w:rFonts w:hAnsi="標楷體" w:hint="eastAsia"/>
          <w:color w:val="000000"/>
        </w:rPr>
        <w:t>末查，</w:t>
      </w:r>
      <w:r w:rsidR="000D172B">
        <w:rPr>
          <w:rFonts w:hAnsi="標楷體" w:hint="eastAsia"/>
          <w:color w:val="000000"/>
        </w:rPr>
        <w:t>有關82</w:t>
      </w:r>
      <w:r w:rsidR="006011C1">
        <w:rPr>
          <w:rFonts w:hAnsi="標楷體" w:hint="eastAsia"/>
          <w:color w:val="000000"/>
        </w:rPr>
        <w:t>年</w:t>
      </w:r>
      <w:r w:rsidR="001B689A">
        <w:rPr>
          <w:rFonts w:hint="eastAsia"/>
        </w:rPr>
        <w:t>首長</w:t>
      </w:r>
      <w:r w:rsidR="001B689A" w:rsidRPr="00B73A1E">
        <w:rPr>
          <w:rFonts w:hint="eastAsia"/>
        </w:rPr>
        <w:t>特</w:t>
      </w:r>
      <w:r w:rsidR="001B689A">
        <w:rPr>
          <w:rFonts w:hint="eastAsia"/>
        </w:rPr>
        <w:t>支</w:t>
      </w:r>
      <w:r w:rsidR="001B689A" w:rsidRPr="00B73A1E">
        <w:rPr>
          <w:rFonts w:hint="eastAsia"/>
        </w:rPr>
        <w:t>費</w:t>
      </w:r>
      <w:r w:rsidR="006011C1" w:rsidRPr="00B73A1E">
        <w:rPr>
          <w:rFonts w:hint="eastAsia"/>
        </w:rPr>
        <w:t>核銷</w:t>
      </w:r>
      <w:r w:rsidR="006011C1">
        <w:rPr>
          <w:rFonts w:hint="eastAsia"/>
        </w:rPr>
        <w:t>方式</w:t>
      </w:r>
      <w:r w:rsidR="001B689A">
        <w:rPr>
          <w:rFonts w:hint="eastAsia"/>
        </w:rPr>
        <w:t>，</w:t>
      </w:r>
      <w:r w:rsidR="000D172B">
        <w:rPr>
          <w:rFonts w:hint="eastAsia"/>
        </w:rPr>
        <w:t>本院詢據</w:t>
      </w:r>
      <w:r w:rsidR="000D172B" w:rsidRPr="00AE4588">
        <w:rPr>
          <w:rFonts w:hAnsi="標楷體" w:hint="eastAsia"/>
          <w:color w:val="000000"/>
        </w:rPr>
        <w:t>審計部</w:t>
      </w:r>
      <w:r w:rsidR="000D172B">
        <w:rPr>
          <w:rFonts w:hAnsi="標楷體" w:hint="eastAsia"/>
          <w:color w:val="000000"/>
        </w:rPr>
        <w:t>及行政院主計處確認</w:t>
      </w:r>
      <w:r w:rsidR="000D172B">
        <w:rPr>
          <w:rFonts w:hint="eastAsia"/>
        </w:rPr>
        <w:t>係每月</w:t>
      </w:r>
      <w:r w:rsidR="000D172B" w:rsidRPr="00B73A1E">
        <w:rPr>
          <w:rFonts w:hint="eastAsia"/>
        </w:rPr>
        <w:t>二分之一</w:t>
      </w:r>
      <w:r w:rsidR="000D172B">
        <w:rPr>
          <w:rFonts w:hint="eastAsia"/>
        </w:rPr>
        <w:t>由首長以領款收據送審，另</w:t>
      </w:r>
      <w:r w:rsidR="000D172B" w:rsidRPr="00B73A1E">
        <w:rPr>
          <w:rFonts w:hint="eastAsia"/>
        </w:rPr>
        <w:t>二分之一</w:t>
      </w:r>
      <w:r w:rsidR="000D172B">
        <w:rPr>
          <w:rFonts w:hint="eastAsia"/>
        </w:rPr>
        <w:t>始由首長檢據</w:t>
      </w:r>
      <w:r w:rsidR="000D172B" w:rsidRPr="00B73A1E">
        <w:rPr>
          <w:rFonts w:hint="eastAsia"/>
        </w:rPr>
        <w:t>核銷</w:t>
      </w:r>
      <w:r w:rsidR="000D172B">
        <w:rPr>
          <w:rFonts w:hint="eastAsia"/>
        </w:rPr>
        <w:t>，尚非確定判決所認定之「全部由首長檢據</w:t>
      </w:r>
      <w:r w:rsidR="000D172B" w:rsidRPr="00B73A1E">
        <w:rPr>
          <w:rFonts w:hint="eastAsia"/>
        </w:rPr>
        <w:t>核銷</w:t>
      </w:r>
      <w:r w:rsidR="000D172B">
        <w:rPr>
          <w:rFonts w:hint="eastAsia"/>
        </w:rPr>
        <w:t>」</w:t>
      </w:r>
      <w:r w:rsidR="006A028C">
        <w:rPr>
          <w:rFonts w:hint="eastAsia"/>
        </w:rPr>
        <w:t>：</w:t>
      </w:r>
      <w:bookmarkEnd w:id="266"/>
    </w:p>
    <w:p w:rsidR="00C2203B" w:rsidRDefault="001B689A" w:rsidP="00C2203B">
      <w:pPr>
        <w:pStyle w:val="4"/>
        <w:ind w:left="1700" w:hanging="680"/>
        <w:rPr>
          <w:rFonts w:hint="eastAsia"/>
        </w:rPr>
      </w:pPr>
      <w:r>
        <w:rPr>
          <w:rFonts w:hint="eastAsia"/>
        </w:rPr>
        <w:t>本院詢據</w:t>
      </w:r>
      <w:r w:rsidR="00913653" w:rsidRPr="00AE4588">
        <w:rPr>
          <w:rFonts w:hint="eastAsia"/>
        </w:rPr>
        <w:t>審計部99年6月21日台審部二字第0990001707號函</w:t>
      </w:r>
      <w:r>
        <w:rPr>
          <w:rFonts w:hint="eastAsia"/>
        </w:rPr>
        <w:t>復</w:t>
      </w:r>
      <w:r w:rsidR="00913653" w:rsidRPr="00AE4588">
        <w:rPr>
          <w:rFonts w:hint="eastAsia"/>
        </w:rPr>
        <w:t>略以：</w:t>
      </w:r>
    </w:p>
    <w:p w:rsidR="00C2203B" w:rsidRDefault="00913653" w:rsidP="00C2203B">
      <w:pPr>
        <w:pStyle w:val="5"/>
        <w:ind w:left="2041" w:hanging="680"/>
        <w:rPr>
          <w:rFonts w:hint="eastAsia"/>
        </w:rPr>
      </w:pPr>
      <w:r w:rsidRPr="00AE4588">
        <w:rPr>
          <w:rFonts w:hint="eastAsia"/>
        </w:rPr>
        <w:t>民國82年至85年度部分：依行政院78年9月1日台(78)忠授字第10936號函說明二略以，</w:t>
      </w:r>
      <w:r w:rsidR="00B274A1">
        <w:rPr>
          <w:rFonts w:hint="eastAsia"/>
        </w:rPr>
        <w:t>「</w:t>
      </w:r>
      <w:r w:rsidR="00B274A1" w:rsidRPr="00AE4588">
        <w:rPr>
          <w:rFonts w:hint="eastAsia"/>
        </w:rPr>
        <w:t>…仍照往例以檢具原始</w:t>
      </w:r>
      <w:r w:rsidR="00B274A1" w:rsidRPr="00C2203B">
        <w:rPr>
          <w:rFonts w:hint="eastAsia"/>
          <w:color w:val="000000"/>
        </w:rPr>
        <w:t>憑證</w:t>
      </w:r>
      <w:r w:rsidR="00B274A1" w:rsidRPr="00AE4588">
        <w:rPr>
          <w:rFonts w:hint="eastAsia"/>
        </w:rPr>
        <w:t>列報為原則，倘有一部分機要費用無法取得原始憑證時，得依首長、副首長領據列報，但最高以特別費半數為限，…</w:t>
      </w:r>
      <w:r w:rsidR="00B274A1">
        <w:rPr>
          <w:rFonts w:hint="eastAsia"/>
        </w:rPr>
        <w:t>」</w:t>
      </w:r>
      <w:r w:rsidRPr="00AE4588">
        <w:rPr>
          <w:rFonts w:hint="eastAsia"/>
        </w:rPr>
        <w:t>適用期間自民國78年7月1日起至民國85年6月30日。</w:t>
      </w:r>
    </w:p>
    <w:p w:rsidR="00C2203B" w:rsidRDefault="00913653" w:rsidP="00C2203B">
      <w:pPr>
        <w:pStyle w:val="5"/>
        <w:ind w:left="2041" w:hanging="680"/>
        <w:rPr>
          <w:rFonts w:hint="eastAsia"/>
        </w:rPr>
      </w:pPr>
      <w:r w:rsidRPr="00AE4588">
        <w:rPr>
          <w:rFonts w:hint="eastAsia"/>
        </w:rPr>
        <w:t>民國86年度部分：依行政院85年7月4日台（85）忠授字第06768號函主旨略以，</w:t>
      </w:r>
      <w:r w:rsidR="00B274A1">
        <w:rPr>
          <w:rFonts w:hint="eastAsia"/>
        </w:rPr>
        <w:t>「</w:t>
      </w:r>
      <w:r w:rsidR="00B274A1" w:rsidRPr="00AE4588">
        <w:rPr>
          <w:rFonts w:hint="eastAsia"/>
        </w:rPr>
        <w:t>…應全數檢具原始憑證列報，…</w:t>
      </w:r>
      <w:r w:rsidR="00B274A1">
        <w:rPr>
          <w:rFonts w:hint="eastAsia"/>
        </w:rPr>
        <w:t>」</w:t>
      </w:r>
      <w:r w:rsidRPr="00AE4588">
        <w:rPr>
          <w:rFonts w:hint="eastAsia"/>
        </w:rPr>
        <w:t>其適用期間自民國85年7月1日至民國86年6月30日止。</w:t>
      </w:r>
    </w:p>
    <w:p w:rsidR="00C2203B" w:rsidRDefault="001B689A" w:rsidP="00C2203B">
      <w:pPr>
        <w:pStyle w:val="5"/>
        <w:ind w:left="2041" w:hanging="680"/>
        <w:rPr>
          <w:rFonts w:hint="eastAsia"/>
        </w:rPr>
      </w:pPr>
      <w:r w:rsidRPr="00AE4588">
        <w:rPr>
          <w:rFonts w:cs="HiddenHorzOCR" w:hint="eastAsia"/>
          <w:szCs w:val="32"/>
        </w:rPr>
        <w:t>民國</w:t>
      </w:r>
      <w:r w:rsidRPr="00AE4588">
        <w:rPr>
          <w:rFonts w:cs="HiddenHorzOCR"/>
          <w:szCs w:val="32"/>
        </w:rPr>
        <w:t>87</w:t>
      </w:r>
      <w:r w:rsidRPr="00AE4588">
        <w:rPr>
          <w:rFonts w:cs="HiddenHorzOCR" w:hint="eastAsia"/>
          <w:szCs w:val="32"/>
        </w:rPr>
        <w:t>年度以後部分</w:t>
      </w:r>
      <w:r w:rsidRPr="00AE4588">
        <w:rPr>
          <w:rFonts w:cs="HiddenHorzOCR"/>
          <w:szCs w:val="32"/>
        </w:rPr>
        <w:t>：</w:t>
      </w:r>
      <w:r w:rsidRPr="00AE4588">
        <w:rPr>
          <w:rFonts w:cs="HiddenHorzOCR" w:hint="eastAsia"/>
          <w:szCs w:val="32"/>
        </w:rPr>
        <w:t>依行政院民國</w:t>
      </w:r>
      <w:r w:rsidRPr="00AE4588">
        <w:rPr>
          <w:rFonts w:cs="HiddenHorzOCR"/>
          <w:szCs w:val="32"/>
        </w:rPr>
        <w:t>86</w:t>
      </w:r>
      <w:r w:rsidRPr="00AE4588">
        <w:rPr>
          <w:rFonts w:cs="HiddenHorzOCR" w:hint="eastAsia"/>
          <w:szCs w:val="32"/>
        </w:rPr>
        <w:t>年</w:t>
      </w:r>
      <w:r w:rsidRPr="00AE4588">
        <w:rPr>
          <w:rFonts w:cs="HiddenHorzOCR"/>
          <w:szCs w:val="32"/>
        </w:rPr>
        <w:t>6</w:t>
      </w:r>
      <w:r w:rsidRPr="00AE4588">
        <w:rPr>
          <w:rFonts w:cs="HiddenHorzOCR" w:hint="eastAsia"/>
          <w:szCs w:val="32"/>
        </w:rPr>
        <w:t>月</w:t>
      </w:r>
      <w:r w:rsidRPr="00AE4588">
        <w:rPr>
          <w:rFonts w:cs="HiddenHorzOCR"/>
          <w:szCs w:val="32"/>
        </w:rPr>
        <w:t>30</w:t>
      </w:r>
      <w:r w:rsidRPr="00AE4588">
        <w:rPr>
          <w:rFonts w:cs="HiddenHorzOCR" w:hint="eastAsia"/>
          <w:szCs w:val="32"/>
        </w:rPr>
        <w:t>日台</w:t>
      </w:r>
      <w:r w:rsidRPr="00AE4588">
        <w:rPr>
          <w:rFonts w:cs="HiddenHorzOCR"/>
          <w:szCs w:val="32"/>
        </w:rPr>
        <w:t>(86)</w:t>
      </w:r>
      <w:r w:rsidRPr="00AE4588">
        <w:rPr>
          <w:rFonts w:cs="HiddenHorzOCR" w:hint="eastAsia"/>
          <w:szCs w:val="32"/>
        </w:rPr>
        <w:t>忠授字第</w:t>
      </w:r>
      <w:r w:rsidRPr="00AE4588">
        <w:rPr>
          <w:rFonts w:cs="HiddenHorzOCR"/>
          <w:szCs w:val="32"/>
        </w:rPr>
        <w:t>06063</w:t>
      </w:r>
      <w:r w:rsidRPr="00AE4588">
        <w:rPr>
          <w:rFonts w:cs="HiddenHorzOCR" w:hint="eastAsia"/>
          <w:szCs w:val="32"/>
        </w:rPr>
        <w:t>號函</w:t>
      </w:r>
      <w:r w:rsidRPr="00AE4588">
        <w:rPr>
          <w:rFonts w:cs="細明體" w:hint="eastAsia"/>
          <w:szCs w:val="32"/>
        </w:rPr>
        <w:t>說</w:t>
      </w:r>
      <w:r w:rsidRPr="00AE4588">
        <w:rPr>
          <w:rFonts w:cs="MS Mincho" w:hint="eastAsia"/>
          <w:szCs w:val="32"/>
        </w:rPr>
        <w:t>明略以</w:t>
      </w:r>
      <w:r w:rsidR="00B274A1">
        <w:rPr>
          <w:rFonts w:cs="MS Mincho" w:hint="eastAsia"/>
          <w:szCs w:val="32"/>
        </w:rPr>
        <w:t>「</w:t>
      </w:r>
      <w:r w:rsidR="00B274A1" w:rsidRPr="00AE4588">
        <w:rPr>
          <w:rFonts w:cs="HiddenHorzOCR" w:hint="eastAsia"/>
          <w:szCs w:val="32"/>
        </w:rPr>
        <w:t>仍以檢具原始憑證列報為原則，倘有一部分機要費用確實無法取得原始</w:t>
      </w:r>
      <w:r w:rsidR="00B274A1">
        <w:rPr>
          <w:rFonts w:cs="HiddenHorzOCR" w:hint="eastAsia"/>
          <w:szCs w:val="32"/>
        </w:rPr>
        <w:t>憑</w:t>
      </w:r>
      <w:r w:rsidR="00B274A1" w:rsidRPr="00AE4588">
        <w:rPr>
          <w:rFonts w:cs="HiddenHorzOCR" w:hint="eastAsia"/>
          <w:szCs w:val="32"/>
        </w:rPr>
        <w:t>證</w:t>
      </w:r>
      <w:r w:rsidR="00B274A1">
        <w:rPr>
          <w:rFonts w:cs="HiddenHorzOCR" w:hint="eastAsia"/>
          <w:szCs w:val="32"/>
        </w:rPr>
        <w:t>時</w:t>
      </w:r>
      <w:r w:rsidR="00B274A1" w:rsidRPr="00AE4588">
        <w:rPr>
          <w:rFonts w:cs="HiddenHorzOCR" w:hint="eastAsia"/>
          <w:szCs w:val="32"/>
        </w:rPr>
        <w:t>，得依首長、副首長領據列報，但最高以特別費半數為限。</w:t>
      </w:r>
      <w:r w:rsidR="00B274A1">
        <w:rPr>
          <w:rFonts w:cs="MS Mincho" w:hint="eastAsia"/>
          <w:szCs w:val="32"/>
        </w:rPr>
        <w:t>」</w:t>
      </w:r>
    </w:p>
    <w:p w:rsidR="00C2203B" w:rsidRDefault="00DD0429" w:rsidP="00C2203B">
      <w:pPr>
        <w:pStyle w:val="4"/>
        <w:ind w:left="1700" w:hanging="680"/>
        <w:rPr>
          <w:rFonts w:hint="eastAsia"/>
        </w:rPr>
      </w:pPr>
      <w:r>
        <w:rPr>
          <w:rFonts w:hint="eastAsia"/>
        </w:rPr>
        <w:t>又</w:t>
      </w:r>
      <w:r w:rsidR="00913653" w:rsidRPr="00AE4588">
        <w:rPr>
          <w:rFonts w:hint="eastAsia"/>
        </w:rPr>
        <w:t>行政院主計處99年6月14日處忠字第0990003609號函</w:t>
      </w:r>
      <w:r w:rsidR="001B689A">
        <w:rPr>
          <w:rFonts w:hint="eastAsia"/>
        </w:rPr>
        <w:t>復本院</w:t>
      </w:r>
      <w:r w:rsidR="00913653" w:rsidRPr="00AE4588">
        <w:rPr>
          <w:rFonts w:hint="eastAsia"/>
        </w:rPr>
        <w:t>略以：</w:t>
      </w:r>
    </w:p>
    <w:p w:rsidR="006A028C" w:rsidRDefault="00913653" w:rsidP="00C2203B">
      <w:pPr>
        <w:pStyle w:val="5"/>
        <w:ind w:left="2041" w:hanging="680"/>
        <w:rPr>
          <w:rFonts w:hint="eastAsia"/>
        </w:rPr>
      </w:pPr>
      <w:r w:rsidRPr="00AE4588">
        <w:rPr>
          <w:rFonts w:hint="eastAsia"/>
        </w:rPr>
        <w:t>81年7月1日至85年6月30日中央各機關首長、副首長特別費之報支方式均係依行政院78年9月1日台(78)忠授字第10936號函規定，以檢具原始憑證列報為原則，如無法取得原始憑證時，則在半數範圍內以領據列報。</w:t>
      </w:r>
    </w:p>
    <w:p w:rsidR="00C2203B" w:rsidRPr="00C2203B" w:rsidRDefault="001B689A" w:rsidP="00C2203B">
      <w:pPr>
        <w:pStyle w:val="5"/>
        <w:ind w:left="2041" w:hanging="680"/>
        <w:rPr>
          <w:rFonts w:hint="eastAsia"/>
        </w:rPr>
      </w:pPr>
      <w:r w:rsidRPr="00D57644">
        <w:rPr>
          <w:rFonts w:cs="MS Mincho" w:hint="eastAsia"/>
          <w:szCs w:val="32"/>
        </w:rPr>
        <w:t>嗣立</w:t>
      </w:r>
      <w:r w:rsidRPr="00D57644">
        <w:rPr>
          <w:rFonts w:cs="HiddenHorzOCR" w:hint="eastAsia"/>
          <w:szCs w:val="32"/>
        </w:rPr>
        <w:t>法院審議</w:t>
      </w:r>
      <w:r w:rsidRPr="00D57644">
        <w:rPr>
          <w:rFonts w:cs="HiddenHorzOCR"/>
          <w:szCs w:val="32"/>
        </w:rPr>
        <w:t xml:space="preserve">86 </w:t>
      </w:r>
      <w:r w:rsidRPr="00D57644">
        <w:rPr>
          <w:rFonts w:cs="HiddenHorzOCR" w:hint="eastAsia"/>
          <w:szCs w:val="32"/>
        </w:rPr>
        <w:t>年度中央政府總預算案決議特別費刪減</w:t>
      </w:r>
      <w:r w:rsidRPr="00D57644">
        <w:rPr>
          <w:rFonts w:cs="HiddenHorzOCR"/>
          <w:szCs w:val="32"/>
        </w:rPr>
        <w:t>10%，</w:t>
      </w:r>
      <w:r w:rsidRPr="00D57644">
        <w:rPr>
          <w:rFonts w:cs="HiddenHorzOCR" w:hint="eastAsia"/>
          <w:szCs w:val="32"/>
        </w:rPr>
        <w:t>並全部檢據報銷。行政院是於</w:t>
      </w:r>
      <w:r w:rsidRPr="00D57644">
        <w:rPr>
          <w:rFonts w:cs="HiddenHorzOCR"/>
          <w:szCs w:val="32"/>
        </w:rPr>
        <w:t>85</w:t>
      </w:r>
      <w:r w:rsidRPr="00D57644">
        <w:rPr>
          <w:rFonts w:cs="HiddenHorzOCR" w:hint="eastAsia"/>
          <w:szCs w:val="32"/>
        </w:rPr>
        <w:t>年</w:t>
      </w:r>
      <w:r w:rsidRPr="00D57644">
        <w:rPr>
          <w:rFonts w:cs="HiddenHorzOCR"/>
          <w:szCs w:val="32"/>
        </w:rPr>
        <w:t>7</w:t>
      </w:r>
      <w:r w:rsidRPr="00D57644">
        <w:rPr>
          <w:rFonts w:cs="HiddenHorzOCR" w:hint="eastAsia"/>
          <w:szCs w:val="32"/>
        </w:rPr>
        <w:t>月</w:t>
      </w:r>
      <w:r w:rsidRPr="00D57644">
        <w:rPr>
          <w:rFonts w:cs="HiddenHorzOCR"/>
          <w:szCs w:val="32"/>
        </w:rPr>
        <w:t>4</w:t>
      </w:r>
      <w:r w:rsidRPr="00D57644">
        <w:rPr>
          <w:rFonts w:cs="HiddenHorzOCR" w:hint="eastAsia"/>
          <w:szCs w:val="32"/>
        </w:rPr>
        <w:t>日以台</w:t>
      </w:r>
      <w:r w:rsidRPr="00D57644">
        <w:rPr>
          <w:rFonts w:cs="HiddenHorzOCR"/>
          <w:szCs w:val="32"/>
        </w:rPr>
        <w:t xml:space="preserve">(85) </w:t>
      </w:r>
      <w:r w:rsidRPr="00D57644">
        <w:rPr>
          <w:rFonts w:cs="HiddenHorzOCR" w:hint="eastAsia"/>
          <w:szCs w:val="32"/>
        </w:rPr>
        <w:t>忠授字第</w:t>
      </w:r>
      <w:r w:rsidRPr="00D57644">
        <w:rPr>
          <w:rFonts w:cs="HiddenHorzOCR"/>
          <w:szCs w:val="32"/>
        </w:rPr>
        <w:t>06768</w:t>
      </w:r>
      <w:r w:rsidRPr="00D57644">
        <w:rPr>
          <w:rFonts w:cs="HiddenHorzOCR" w:hint="eastAsia"/>
          <w:szCs w:val="32"/>
        </w:rPr>
        <w:t>號函知各機關自</w:t>
      </w:r>
      <w:r w:rsidRPr="00D57644">
        <w:rPr>
          <w:rFonts w:cs="HiddenHorzOCR"/>
          <w:szCs w:val="32"/>
        </w:rPr>
        <w:t>85</w:t>
      </w:r>
      <w:r w:rsidRPr="00D57644">
        <w:rPr>
          <w:rFonts w:cs="HiddenHorzOCR" w:hint="eastAsia"/>
          <w:szCs w:val="32"/>
        </w:rPr>
        <w:t>年</w:t>
      </w:r>
      <w:r w:rsidRPr="00D57644">
        <w:rPr>
          <w:rFonts w:cs="HiddenHorzOCR"/>
          <w:szCs w:val="32"/>
        </w:rPr>
        <w:t>7</w:t>
      </w:r>
      <w:r w:rsidRPr="00D57644">
        <w:rPr>
          <w:rFonts w:cs="HiddenHorzOCR" w:hint="eastAsia"/>
          <w:szCs w:val="32"/>
        </w:rPr>
        <w:t>月</w:t>
      </w:r>
      <w:r w:rsidRPr="00D57644">
        <w:rPr>
          <w:rFonts w:cs="HiddenHorzOCR"/>
          <w:szCs w:val="32"/>
        </w:rPr>
        <w:t>l</w:t>
      </w:r>
      <w:r w:rsidRPr="00D57644">
        <w:rPr>
          <w:rFonts w:cs="HiddenHorzOCR" w:hint="eastAsia"/>
          <w:szCs w:val="32"/>
        </w:rPr>
        <w:t>日起全數檢具原始憑證列報。</w:t>
      </w:r>
    </w:p>
    <w:p w:rsidR="00913653" w:rsidRPr="00AE4588" w:rsidRDefault="001B689A" w:rsidP="00C2203B">
      <w:pPr>
        <w:pStyle w:val="5"/>
        <w:ind w:left="2041" w:hanging="680"/>
        <w:rPr>
          <w:rFonts w:hint="eastAsia"/>
        </w:rPr>
      </w:pPr>
      <w:r w:rsidRPr="00D57644">
        <w:rPr>
          <w:rFonts w:cs="HiddenHorzOCR"/>
          <w:szCs w:val="32"/>
        </w:rPr>
        <w:t>87</w:t>
      </w:r>
      <w:r w:rsidRPr="00D57644">
        <w:rPr>
          <w:rFonts w:cs="HiddenHorzOCR" w:hint="eastAsia"/>
          <w:szCs w:val="32"/>
        </w:rPr>
        <w:t>年度中央政府總預算案特別費業恢復按</w:t>
      </w:r>
      <w:r w:rsidRPr="00D57644">
        <w:rPr>
          <w:rFonts w:cs="HiddenHorzOCR"/>
          <w:szCs w:val="32"/>
        </w:rPr>
        <w:t>86</w:t>
      </w:r>
      <w:r w:rsidRPr="00D57644">
        <w:rPr>
          <w:rFonts w:cs="HiddenHorzOCR" w:hint="eastAsia"/>
          <w:szCs w:val="32"/>
        </w:rPr>
        <w:t>年度刪減前標準編列，經立法院審議通過，且未要求全數檢據報銷。行政院是於</w:t>
      </w:r>
      <w:r w:rsidRPr="00D57644">
        <w:rPr>
          <w:rFonts w:cs="HiddenHorzOCR"/>
          <w:szCs w:val="32"/>
        </w:rPr>
        <w:t>86</w:t>
      </w:r>
      <w:r w:rsidRPr="00D57644">
        <w:rPr>
          <w:rFonts w:cs="HiddenHorzOCR" w:hint="eastAsia"/>
          <w:szCs w:val="32"/>
        </w:rPr>
        <w:t>年</w:t>
      </w:r>
      <w:r w:rsidRPr="00D57644">
        <w:rPr>
          <w:rFonts w:cs="HiddenHorzOCR"/>
          <w:szCs w:val="32"/>
        </w:rPr>
        <w:t>6</w:t>
      </w:r>
      <w:r w:rsidRPr="00D57644">
        <w:rPr>
          <w:rFonts w:cs="HiddenHorzOCR" w:hint="eastAsia"/>
          <w:szCs w:val="32"/>
        </w:rPr>
        <w:t>月</w:t>
      </w:r>
      <w:r w:rsidRPr="00D57644">
        <w:rPr>
          <w:rFonts w:cs="HiddenHorzOCR"/>
          <w:szCs w:val="32"/>
        </w:rPr>
        <w:t>30</w:t>
      </w:r>
      <w:r w:rsidRPr="00D57644">
        <w:rPr>
          <w:rFonts w:cs="HiddenHorzOCR" w:hint="eastAsia"/>
          <w:szCs w:val="32"/>
        </w:rPr>
        <w:t>日以台</w:t>
      </w:r>
      <w:r w:rsidRPr="00D57644">
        <w:rPr>
          <w:rFonts w:cs="HiddenHorzOCR"/>
          <w:szCs w:val="32"/>
        </w:rPr>
        <w:t>(86)</w:t>
      </w:r>
      <w:r w:rsidRPr="00D57644">
        <w:rPr>
          <w:rFonts w:cs="HiddenHorzOCR" w:hint="eastAsia"/>
          <w:szCs w:val="32"/>
        </w:rPr>
        <w:t>忠授字第</w:t>
      </w:r>
      <w:r w:rsidRPr="00D57644">
        <w:rPr>
          <w:rFonts w:cs="HiddenHorzOCR"/>
          <w:szCs w:val="32"/>
        </w:rPr>
        <w:t>06063</w:t>
      </w:r>
      <w:r w:rsidRPr="00D57644">
        <w:rPr>
          <w:rFonts w:cs="HiddenHorzOCR" w:hint="eastAsia"/>
          <w:szCs w:val="32"/>
        </w:rPr>
        <w:t>號函規定，自</w:t>
      </w:r>
      <w:r w:rsidRPr="00D57644">
        <w:rPr>
          <w:rFonts w:cs="HiddenHorzOCR"/>
          <w:szCs w:val="32"/>
        </w:rPr>
        <w:t>86</w:t>
      </w:r>
      <w:r w:rsidRPr="00D57644">
        <w:rPr>
          <w:rFonts w:cs="HiddenHorzOCR" w:hint="eastAsia"/>
          <w:szCs w:val="32"/>
        </w:rPr>
        <w:t>年</w:t>
      </w:r>
      <w:r w:rsidRPr="00D57644">
        <w:rPr>
          <w:rFonts w:cs="HiddenHorzOCR"/>
          <w:szCs w:val="32"/>
        </w:rPr>
        <w:t>7</w:t>
      </w:r>
      <w:r w:rsidRPr="00D57644">
        <w:rPr>
          <w:rFonts w:cs="HiddenHorzOCR" w:hint="eastAsia"/>
          <w:szCs w:val="32"/>
        </w:rPr>
        <w:t>月</w:t>
      </w:r>
      <w:r w:rsidRPr="00D57644">
        <w:rPr>
          <w:rFonts w:cs="HiddenHorzOCR"/>
          <w:szCs w:val="32"/>
        </w:rPr>
        <w:t>1</w:t>
      </w:r>
      <w:r w:rsidRPr="00D57644">
        <w:rPr>
          <w:rFonts w:cs="HiddenHorzOCR" w:hint="eastAsia"/>
          <w:szCs w:val="32"/>
        </w:rPr>
        <w:t>日起特別費報支手續，仍以檢具原始憑證列報為原則，如無法取得原始憑證時，則在半數範圍</w:t>
      </w:r>
      <w:r w:rsidRPr="00D57644">
        <w:rPr>
          <w:rFonts w:cs="細明體" w:hint="eastAsia"/>
          <w:szCs w:val="32"/>
        </w:rPr>
        <w:t>內</w:t>
      </w:r>
      <w:r w:rsidRPr="00D57644">
        <w:rPr>
          <w:rFonts w:cs="MS Mincho" w:hint="eastAsia"/>
          <w:szCs w:val="32"/>
        </w:rPr>
        <w:t>以領據列報。</w:t>
      </w:r>
      <w:r w:rsidRPr="00D57644">
        <w:rPr>
          <w:rFonts w:cs="HiddenHorzOCR"/>
          <w:szCs w:val="32"/>
        </w:rPr>
        <w:t>87</w:t>
      </w:r>
      <w:r w:rsidRPr="00D57644">
        <w:rPr>
          <w:rFonts w:cs="HiddenHorzOCR" w:hint="eastAsia"/>
          <w:szCs w:val="32"/>
        </w:rPr>
        <w:t>至</w:t>
      </w:r>
      <w:r w:rsidRPr="00D57644">
        <w:rPr>
          <w:rFonts w:cs="HiddenHorzOCR"/>
          <w:szCs w:val="32"/>
        </w:rPr>
        <w:t>95</w:t>
      </w:r>
      <w:r w:rsidRPr="00D57644">
        <w:rPr>
          <w:rFonts w:cs="HiddenHorzOCR" w:hint="eastAsia"/>
          <w:szCs w:val="32"/>
        </w:rPr>
        <w:t>年度特別費之報支均依前述原則辦理。</w:t>
      </w:r>
      <w:r w:rsidR="00913653" w:rsidRPr="00AE4588">
        <w:rPr>
          <w:rFonts w:hint="eastAsia"/>
        </w:rPr>
        <w:t>」</w:t>
      </w:r>
      <w:r w:rsidR="005449F2">
        <w:rPr>
          <w:rFonts w:hint="eastAsia"/>
        </w:rPr>
        <w:t>因此，</w:t>
      </w:r>
      <w:r w:rsidR="00913653" w:rsidRPr="00AE4588">
        <w:rPr>
          <w:rFonts w:hint="eastAsia"/>
        </w:rPr>
        <w:t>臺南佳里榮民之家82年首長特支費，得於半數內以首長之領據列報，不以全數檢具原始憑證列報為要。</w:t>
      </w:r>
    </w:p>
    <w:p w:rsidR="00913653" w:rsidRPr="00AE4588" w:rsidRDefault="00DD0429" w:rsidP="00DD0429">
      <w:pPr>
        <w:pStyle w:val="3"/>
        <w:ind w:left="1360" w:hanging="680"/>
        <w:rPr>
          <w:rFonts w:hAnsi="標楷體" w:hint="eastAsia"/>
          <w:color w:val="000000"/>
        </w:rPr>
      </w:pPr>
      <w:bookmarkStart w:id="267" w:name="_Toc292876536"/>
      <w:r>
        <w:rPr>
          <w:rFonts w:hAnsi="標楷體" w:hint="eastAsia"/>
          <w:color w:val="000000"/>
        </w:rPr>
        <w:t>綜上，</w:t>
      </w:r>
      <w:r w:rsidR="00913653" w:rsidRPr="00AE4588">
        <w:rPr>
          <w:rFonts w:hAnsi="標楷體" w:hint="eastAsia"/>
          <w:color w:val="000000"/>
        </w:rPr>
        <w:t>82年</w:t>
      </w:r>
      <w:r>
        <w:rPr>
          <w:rFonts w:hAnsi="標楷體" w:hint="eastAsia"/>
          <w:color w:val="000000"/>
        </w:rPr>
        <w:t>間</w:t>
      </w:r>
      <w:r w:rsidR="0072496F">
        <w:rPr>
          <w:rFonts w:hAnsi="標楷體" w:hint="eastAsia"/>
          <w:color w:val="000000"/>
        </w:rPr>
        <w:t>首長</w:t>
      </w:r>
      <w:r w:rsidR="00913653" w:rsidRPr="00AE4588">
        <w:rPr>
          <w:rFonts w:hAnsi="標楷體" w:hint="eastAsia"/>
          <w:color w:val="000000"/>
        </w:rPr>
        <w:t>特別費核銷方式涉及</w:t>
      </w:r>
      <w:r w:rsidR="002F62D2">
        <w:rPr>
          <w:rFonts w:hAnsi="標楷體" w:hint="eastAsia"/>
          <w:color w:val="000000"/>
        </w:rPr>
        <w:t>程新勝</w:t>
      </w:r>
      <w:r w:rsidR="00913653" w:rsidRPr="00AE4588">
        <w:rPr>
          <w:rFonts w:hAnsi="標楷體" w:hint="eastAsia"/>
          <w:color w:val="000000"/>
        </w:rPr>
        <w:t>是否構成浮報及有無將浮報金額供作私用，</w:t>
      </w:r>
      <w:r w:rsidR="000D172B">
        <w:rPr>
          <w:rFonts w:hAnsi="標楷體" w:hint="eastAsia"/>
          <w:color w:val="000000"/>
        </w:rPr>
        <w:t>最後事實審法院</w:t>
      </w:r>
      <w:r w:rsidR="00913653" w:rsidRPr="00AE4588">
        <w:rPr>
          <w:rFonts w:hAnsi="標楷體" w:hint="eastAsia"/>
          <w:color w:val="000000"/>
        </w:rPr>
        <w:t>逕以審計部97年10月28日台審部總字第0970000739號書函及所附</w:t>
      </w:r>
      <w:r w:rsidR="000D172B" w:rsidRPr="00AE4588">
        <w:rPr>
          <w:rFonts w:hAnsi="標楷體" w:hint="eastAsia"/>
          <w:color w:val="000000"/>
        </w:rPr>
        <w:t>85年度</w:t>
      </w:r>
      <w:r w:rsidR="00913653" w:rsidRPr="00AE4588">
        <w:rPr>
          <w:rFonts w:hAnsi="標楷體" w:hint="eastAsia"/>
          <w:color w:val="000000"/>
        </w:rPr>
        <w:t>特別費相關憑證資料</w:t>
      </w:r>
      <w:r w:rsidR="002F62D2">
        <w:rPr>
          <w:rFonts w:hAnsi="標楷體" w:hint="eastAsia"/>
          <w:color w:val="000000"/>
        </w:rPr>
        <w:t>，及該</w:t>
      </w:r>
      <w:r w:rsidR="002F62D2" w:rsidRPr="00B73A1E">
        <w:rPr>
          <w:rFonts w:hint="eastAsia"/>
          <w:szCs w:val="32"/>
        </w:rPr>
        <w:t>98年1月17日台審部二字第0980000199號函</w:t>
      </w:r>
      <w:r w:rsidR="006A028C">
        <w:rPr>
          <w:rFonts w:hint="eastAsia"/>
          <w:szCs w:val="32"/>
        </w:rPr>
        <w:t>，</w:t>
      </w:r>
      <w:r w:rsidR="00913653" w:rsidRPr="00AE4588">
        <w:rPr>
          <w:rFonts w:hAnsi="標楷體" w:hint="eastAsia"/>
          <w:color w:val="000000"/>
        </w:rPr>
        <w:t>認定佳里榮家82年度之</w:t>
      </w:r>
      <w:r w:rsidR="006A028C">
        <w:rPr>
          <w:rFonts w:hAnsi="標楷體" w:hint="eastAsia"/>
          <w:color w:val="000000"/>
        </w:rPr>
        <w:t>首長</w:t>
      </w:r>
      <w:r w:rsidR="00913653" w:rsidRPr="00AE4588">
        <w:rPr>
          <w:rFonts w:hAnsi="標楷體" w:hint="eastAsia"/>
          <w:color w:val="000000"/>
        </w:rPr>
        <w:t>特別費</w:t>
      </w:r>
      <w:r w:rsidR="002F62D2">
        <w:rPr>
          <w:rFonts w:hAnsi="標楷體" w:hint="eastAsia"/>
          <w:color w:val="000000"/>
        </w:rPr>
        <w:t>應</w:t>
      </w:r>
      <w:r w:rsidR="002F62D2" w:rsidRPr="00AE4588">
        <w:rPr>
          <w:rFonts w:hAnsi="標楷體" w:hint="eastAsia"/>
          <w:color w:val="000000"/>
        </w:rPr>
        <w:t>全</w:t>
      </w:r>
      <w:r w:rsidR="002F62D2">
        <w:rPr>
          <w:rFonts w:hAnsi="標楷體" w:hint="eastAsia"/>
          <w:color w:val="000000"/>
        </w:rPr>
        <w:t>部</w:t>
      </w:r>
      <w:r w:rsidR="00913653" w:rsidRPr="00AE4588">
        <w:rPr>
          <w:rFonts w:hAnsi="標楷體" w:hint="eastAsia"/>
          <w:color w:val="000000"/>
        </w:rPr>
        <w:t>檢具核銷</w:t>
      </w:r>
      <w:r w:rsidR="006A028C">
        <w:rPr>
          <w:rFonts w:hAnsi="標楷體" w:hint="eastAsia"/>
          <w:color w:val="000000"/>
        </w:rPr>
        <w:t>，並已</w:t>
      </w:r>
      <w:r w:rsidR="006A028C" w:rsidRPr="00B73A1E">
        <w:rPr>
          <w:rFonts w:hint="eastAsia"/>
        </w:rPr>
        <w:t>轉送</w:t>
      </w:r>
      <w:r w:rsidR="006A028C">
        <w:rPr>
          <w:rFonts w:hint="eastAsia"/>
        </w:rPr>
        <w:t>審計部</w:t>
      </w:r>
      <w:r w:rsidR="006A028C" w:rsidRPr="00B73A1E">
        <w:rPr>
          <w:rFonts w:hint="eastAsia"/>
        </w:rPr>
        <w:t>核銷</w:t>
      </w:r>
      <w:r w:rsidR="00913653" w:rsidRPr="00AE4588">
        <w:rPr>
          <w:rFonts w:hAnsi="標楷體" w:hint="eastAsia"/>
          <w:color w:val="000000"/>
        </w:rPr>
        <w:t>，</w:t>
      </w:r>
      <w:r w:rsidR="002F62D2">
        <w:rPr>
          <w:rFonts w:hAnsi="標楷體" w:hint="eastAsia"/>
          <w:color w:val="000000"/>
        </w:rPr>
        <w:t>故殷茂源製作之現金帳冊上</w:t>
      </w:r>
      <w:r w:rsidRPr="00AE4588">
        <w:rPr>
          <w:rFonts w:hAnsi="標楷體" w:hint="eastAsia"/>
          <w:color w:val="000000"/>
        </w:rPr>
        <w:t>82年6月至9月特別費</w:t>
      </w:r>
      <w:r w:rsidR="002F62D2">
        <w:rPr>
          <w:rFonts w:hAnsi="標楷體" w:hint="eastAsia"/>
          <w:color w:val="000000"/>
        </w:rPr>
        <w:t>係程新勝</w:t>
      </w:r>
      <w:r w:rsidR="00642E3D">
        <w:rPr>
          <w:rFonts w:hAnsi="標楷體" w:hint="eastAsia"/>
          <w:color w:val="000000"/>
        </w:rPr>
        <w:t>指示殷茂源採購</w:t>
      </w:r>
      <w:r w:rsidR="002F62D2" w:rsidRPr="00AE4588">
        <w:rPr>
          <w:rFonts w:hAnsi="標楷體" w:hint="eastAsia"/>
          <w:color w:val="000000"/>
        </w:rPr>
        <w:t>浮報</w:t>
      </w:r>
      <w:r w:rsidRPr="00AE4588">
        <w:rPr>
          <w:rFonts w:hAnsi="標楷體" w:hint="eastAsia"/>
          <w:color w:val="000000"/>
        </w:rPr>
        <w:t>供</w:t>
      </w:r>
      <w:r w:rsidR="00642E3D">
        <w:rPr>
          <w:rFonts w:hAnsi="標楷體" w:hint="eastAsia"/>
          <w:color w:val="000000"/>
        </w:rPr>
        <w:t>己</w:t>
      </w:r>
      <w:r w:rsidRPr="00AE4588">
        <w:rPr>
          <w:rFonts w:hAnsi="標楷體" w:hint="eastAsia"/>
          <w:color w:val="000000"/>
        </w:rPr>
        <w:t>私用，</w:t>
      </w:r>
      <w:r w:rsidR="006A028C">
        <w:rPr>
          <w:rFonts w:hAnsi="標楷體" w:hint="eastAsia"/>
          <w:color w:val="000000"/>
        </w:rPr>
        <w:t>其</w:t>
      </w:r>
      <w:r w:rsidRPr="00AE4588">
        <w:rPr>
          <w:rFonts w:hAnsi="標楷體" w:hint="eastAsia"/>
          <w:color w:val="000000"/>
        </w:rPr>
        <w:t>認定之事實及其所採用之證據，及認定之理由不相適合，</w:t>
      </w:r>
      <w:r w:rsidR="001E5AE9">
        <w:rPr>
          <w:rFonts w:hAnsi="標楷體" w:hint="eastAsia"/>
          <w:color w:val="000000"/>
        </w:rPr>
        <w:t>核有刑事訴訟法第379條第14款</w:t>
      </w:r>
      <w:r w:rsidRPr="00AE4588">
        <w:rPr>
          <w:rFonts w:hAnsi="標楷體" w:hint="eastAsia"/>
          <w:color w:val="000000"/>
        </w:rPr>
        <w:t>理由矛盾之違背法令</w:t>
      </w:r>
      <w:r w:rsidR="001E5AE9">
        <w:rPr>
          <w:rFonts w:hAnsi="標楷體" w:hint="eastAsia"/>
          <w:color w:val="000000"/>
        </w:rPr>
        <w:t>情形</w:t>
      </w:r>
      <w:r w:rsidRPr="00AE4588">
        <w:rPr>
          <w:rFonts w:hAnsi="標楷體" w:hint="eastAsia"/>
          <w:color w:val="000000"/>
        </w:rPr>
        <w:t>。</w:t>
      </w:r>
      <w:bookmarkEnd w:id="267"/>
    </w:p>
    <w:p w:rsidR="00913653" w:rsidRDefault="00913653" w:rsidP="00D5596B">
      <w:pPr>
        <w:pStyle w:val="11"/>
        <w:spacing w:line="440" w:lineRule="exact"/>
        <w:ind w:leftChars="0" w:left="510" w:hangingChars="150" w:hanging="510"/>
        <w:rPr>
          <w:rFonts w:hAnsi="標楷體" w:hint="eastAsia"/>
          <w:color w:val="000000"/>
        </w:rPr>
      </w:pPr>
    </w:p>
    <w:p w:rsidR="00123D17" w:rsidRPr="00AE4588" w:rsidRDefault="00847EC4" w:rsidP="00847EC4">
      <w:pPr>
        <w:pStyle w:val="1"/>
        <w:ind w:left="2380" w:hanging="2380"/>
        <w:rPr>
          <w:rFonts w:hAnsi="標楷體" w:hint="eastAsia"/>
          <w:color w:val="000000"/>
          <w:szCs w:val="32"/>
        </w:rPr>
      </w:pPr>
      <w:r>
        <w:rPr>
          <w:rFonts w:hAnsi="標楷體"/>
          <w:color w:val="000000"/>
        </w:rPr>
        <w:br w:type="page"/>
      </w:r>
      <w:bookmarkStart w:id="268" w:name="_Toc524895648"/>
      <w:bookmarkStart w:id="269" w:name="_Toc524896194"/>
      <w:bookmarkStart w:id="270" w:name="_Toc524896224"/>
      <w:bookmarkStart w:id="271" w:name="_Toc524902734"/>
      <w:bookmarkStart w:id="272" w:name="_Toc525066148"/>
      <w:bookmarkStart w:id="273" w:name="_Toc525070839"/>
      <w:bookmarkStart w:id="274" w:name="_Toc525938379"/>
      <w:bookmarkStart w:id="275" w:name="_Toc525939227"/>
      <w:bookmarkStart w:id="276" w:name="_Toc525939732"/>
      <w:bookmarkStart w:id="277" w:name="_Toc529218272"/>
      <w:bookmarkStart w:id="278" w:name="_Toc529222689"/>
      <w:bookmarkStart w:id="279" w:name="_Toc529223111"/>
      <w:bookmarkStart w:id="280" w:name="_Toc529223862"/>
      <w:bookmarkStart w:id="281" w:name="_Toc529228265"/>
      <w:bookmarkStart w:id="282" w:name="_Toc2400395"/>
      <w:bookmarkStart w:id="283" w:name="_Toc4316189"/>
      <w:bookmarkStart w:id="284" w:name="_Toc4473330"/>
      <w:bookmarkStart w:id="285" w:name="_Toc69556897"/>
      <w:bookmarkStart w:id="286" w:name="_Toc69556946"/>
      <w:bookmarkStart w:id="287" w:name="_Toc69609820"/>
      <w:bookmarkStart w:id="288" w:name="_Toc70241816"/>
      <w:bookmarkStart w:id="289" w:name="_Toc70242205"/>
      <w:bookmarkStart w:id="290" w:name="_Toc292876537"/>
      <w:bookmarkEnd w:id="244"/>
      <w:r w:rsidR="00123D17" w:rsidRPr="00AE4588">
        <w:rPr>
          <w:rFonts w:hAnsi="標楷體" w:hint="eastAsia"/>
          <w:color w:val="000000"/>
          <w:szCs w:val="32"/>
        </w:rPr>
        <w:t>處理辦法：</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123D17" w:rsidRPr="00AE4588" w:rsidRDefault="00847EC4">
      <w:pPr>
        <w:pStyle w:val="2"/>
        <w:ind w:left="1020" w:hanging="680"/>
        <w:rPr>
          <w:rFonts w:hAnsi="標楷體" w:hint="eastAsia"/>
          <w:color w:val="000000"/>
          <w:szCs w:val="32"/>
        </w:rPr>
      </w:pPr>
      <w:bookmarkStart w:id="291" w:name="_Toc524895649"/>
      <w:bookmarkStart w:id="292" w:name="_Toc524896195"/>
      <w:bookmarkStart w:id="293" w:name="_Toc524896225"/>
      <w:bookmarkStart w:id="294" w:name="_Toc524902735"/>
      <w:bookmarkStart w:id="295" w:name="_Toc525066149"/>
      <w:bookmarkStart w:id="296" w:name="_Toc525070840"/>
      <w:bookmarkStart w:id="297" w:name="_Toc525938380"/>
      <w:bookmarkStart w:id="298" w:name="_Toc525939228"/>
      <w:bookmarkStart w:id="299" w:name="_Toc525939733"/>
      <w:bookmarkStart w:id="300" w:name="_Toc529218273"/>
      <w:bookmarkStart w:id="301" w:name="_Toc529222690"/>
      <w:bookmarkStart w:id="302" w:name="_Toc529223112"/>
      <w:bookmarkStart w:id="303" w:name="_Toc529223863"/>
      <w:bookmarkStart w:id="304" w:name="_Toc529228266"/>
      <w:bookmarkStart w:id="305" w:name="_Toc2400396"/>
      <w:bookmarkStart w:id="306" w:name="_Toc4316190"/>
      <w:bookmarkStart w:id="307" w:name="_Toc4473331"/>
      <w:bookmarkStart w:id="308" w:name="_Toc69556898"/>
      <w:bookmarkStart w:id="309" w:name="_Toc69556947"/>
      <w:bookmarkStart w:id="310" w:name="_Toc69609821"/>
      <w:bookmarkStart w:id="311" w:name="_Toc70241817"/>
      <w:bookmarkStart w:id="312" w:name="_Toc70242206"/>
      <w:bookmarkStart w:id="313" w:name="_Toc70241818"/>
      <w:bookmarkStart w:id="314" w:name="_Toc70242207"/>
      <w:bookmarkStart w:id="315" w:name="_Toc292876538"/>
      <w:bookmarkEnd w:id="291"/>
      <w:bookmarkEnd w:id="292"/>
      <w:bookmarkEnd w:id="293"/>
      <w:r>
        <w:rPr>
          <w:rFonts w:hAnsi="標楷體" w:hint="eastAsia"/>
          <w:color w:val="000000"/>
          <w:szCs w:val="32"/>
        </w:rPr>
        <w:t>調查報告函請司法院</w:t>
      </w:r>
      <w:r w:rsidRPr="00AE4588">
        <w:rPr>
          <w:rFonts w:hAnsi="標楷體" w:hint="eastAsia"/>
          <w:color w:val="000000"/>
          <w:szCs w:val="32"/>
        </w:rPr>
        <w:t>檢討改進見復。</w:t>
      </w:r>
      <w:bookmarkEnd w:id="305"/>
      <w:bookmarkEnd w:id="306"/>
      <w:bookmarkEnd w:id="307"/>
      <w:bookmarkEnd w:id="308"/>
      <w:bookmarkEnd w:id="309"/>
      <w:bookmarkEnd w:id="310"/>
      <w:bookmarkEnd w:id="311"/>
      <w:bookmarkEnd w:id="312"/>
      <w:bookmarkEnd w:id="313"/>
      <w:bookmarkEnd w:id="314"/>
      <w:bookmarkEnd w:id="315"/>
    </w:p>
    <w:p w:rsidR="00123D17" w:rsidRPr="00AE4588" w:rsidRDefault="00847EC4">
      <w:pPr>
        <w:pStyle w:val="2"/>
        <w:ind w:left="1020" w:hanging="680"/>
        <w:rPr>
          <w:rFonts w:hAnsi="標楷體" w:hint="eastAsia"/>
          <w:color w:val="000000"/>
          <w:szCs w:val="32"/>
        </w:rPr>
      </w:pPr>
      <w:bookmarkStart w:id="316" w:name="_Toc69556899"/>
      <w:bookmarkStart w:id="317" w:name="_Toc69556948"/>
      <w:bookmarkStart w:id="318" w:name="_Toc69609822"/>
      <w:bookmarkStart w:id="319" w:name="_Toc292876539"/>
      <w:r w:rsidRPr="00AE4588">
        <w:rPr>
          <w:rFonts w:hAnsi="標楷體" w:hint="eastAsia"/>
          <w:color w:val="000000"/>
          <w:szCs w:val="32"/>
        </w:rPr>
        <w:t>調查</w:t>
      </w:r>
      <w:r>
        <w:rPr>
          <w:rFonts w:hAnsi="標楷體" w:hint="eastAsia"/>
          <w:color w:val="000000"/>
          <w:szCs w:val="32"/>
        </w:rPr>
        <w:t>報告</w:t>
      </w:r>
      <w:r w:rsidRPr="00AE4588">
        <w:rPr>
          <w:rFonts w:hAnsi="標楷體" w:hint="eastAsia"/>
          <w:color w:val="000000"/>
          <w:szCs w:val="32"/>
        </w:rPr>
        <w:t>函請法務部轉請最高法院檢察署檢察總長研提非常上訴。</w:t>
      </w:r>
      <w:bookmarkEnd w:id="319"/>
    </w:p>
    <w:p w:rsidR="00123D17" w:rsidRPr="00AE4588" w:rsidRDefault="00123D17">
      <w:pPr>
        <w:pStyle w:val="2"/>
        <w:ind w:left="1020" w:hanging="680"/>
        <w:rPr>
          <w:rFonts w:hAnsi="標楷體" w:hint="eastAsia"/>
          <w:color w:val="000000"/>
          <w:szCs w:val="32"/>
        </w:rPr>
      </w:pPr>
      <w:bookmarkStart w:id="320" w:name="_Toc70241819"/>
      <w:bookmarkStart w:id="321" w:name="_Toc70242208"/>
      <w:bookmarkStart w:id="322" w:name="_Toc292876540"/>
      <w:r w:rsidRPr="00AE4588">
        <w:rPr>
          <w:rFonts w:hAnsi="標楷體" w:hint="eastAsia"/>
          <w:color w:val="000000"/>
          <w:szCs w:val="32"/>
        </w:rPr>
        <w:t>調查</w:t>
      </w:r>
      <w:r w:rsidR="00847EC4">
        <w:rPr>
          <w:rFonts w:hAnsi="標楷體" w:hint="eastAsia"/>
          <w:color w:val="000000"/>
          <w:szCs w:val="32"/>
        </w:rPr>
        <w:t>報告</w:t>
      </w:r>
      <w:r w:rsidRPr="00AE4588">
        <w:rPr>
          <w:rFonts w:hAnsi="標楷體" w:hint="eastAsia"/>
          <w:color w:val="000000"/>
          <w:szCs w:val="32"/>
        </w:rPr>
        <w:t>函本案陳訴人。</w:t>
      </w:r>
      <w:bookmarkEnd w:id="320"/>
      <w:bookmarkEnd w:id="321"/>
      <w:bookmarkEnd w:id="322"/>
    </w:p>
    <w:p w:rsidR="00123D17" w:rsidRDefault="00123D17">
      <w:pPr>
        <w:pStyle w:val="2"/>
        <w:ind w:left="1020" w:hanging="680"/>
        <w:rPr>
          <w:rFonts w:hAnsi="標楷體" w:hint="eastAsia"/>
          <w:color w:val="000000"/>
          <w:szCs w:val="32"/>
        </w:rPr>
      </w:pPr>
      <w:bookmarkStart w:id="323" w:name="_Toc70241820"/>
      <w:bookmarkStart w:id="324" w:name="_Toc70242209"/>
      <w:bookmarkStart w:id="325" w:name="_Toc292876541"/>
      <w:r w:rsidRPr="00AE4588">
        <w:rPr>
          <w:rFonts w:hAnsi="標楷體" w:hint="eastAsia"/>
          <w:color w:val="000000"/>
          <w:szCs w:val="32"/>
        </w:rPr>
        <w:t>調查</w:t>
      </w:r>
      <w:r w:rsidR="00847EC4">
        <w:rPr>
          <w:rFonts w:hAnsi="標楷體" w:hint="eastAsia"/>
          <w:color w:val="000000"/>
          <w:szCs w:val="32"/>
        </w:rPr>
        <w:t>報告送請本院人權委員會參處</w:t>
      </w:r>
      <w:r w:rsidRPr="00AE4588">
        <w:rPr>
          <w:rFonts w:hAnsi="標楷體" w:hint="eastAsia"/>
          <w:color w:val="000000"/>
          <w:szCs w:val="32"/>
        </w:rPr>
        <w:t>。</w:t>
      </w:r>
      <w:bookmarkEnd w:id="316"/>
      <w:bookmarkEnd w:id="317"/>
      <w:bookmarkEnd w:id="318"/>
      <w:bookmarkEnd w:id="323"/>
      <w:bookmarkEnd w:id="324"/>
      <w:bookmarkEnd w:id="325"/>
    </w:p>
    <w:p w:rsidR="00847EC4" w:rsidRPr="00AE4588" w:rsidRDefault="00847EC4">
      <w:pPr>
        <w:pStyle w:val="2"/>
        <w:ind w:left="1020" w:hanging="680"/>
        <w:rPr>
          <w:rFonts w:hAnsi="標楷體" w:hint="eastAsia"/>
          <w:color w:val="000000"/>
          <w:szCs w:val="32"/>
        </w:rPr>
      </w:pPr>
      <w:bookmarkStart w:id="326" w:name="_Toc292876542"/>
      <w:r w:rsidRPr="00AE4588">
        <w:rPr>
          <w:rFonts w:hAnsi="標楷體" w:hint="eastAsia"/>
          <w:color w:val="000000"/>
          <w:szCs w:val="32"/>
        </w:rPr>
        <w:t>調查</w:t>
      </w:r>
      <w:r>
        <w:rPr>
          <w:rFonts w:hAnsi="標楷體" w:hint="eastAsia"/>
          <w:color w:val="000000"/>
          <w:szCs w:val="32"/>
        </w:rPr>
        <w:t>報告上網公告。</w:t>
      </w:r>
      <w:bookmarkEnd w:id="326"/>
    </w:p>
    <w:p w:rsidR="00123D17" w:rsidRPr="00AE4588" w:rsidRDefault="00123D17">
      <w:pPr>
        <w:pStyle w:val="2"/>
        <w:ind w:left="1020" w:hanging="680"/>
        <w:rPr>
          <w:rFonts w:hAnsi="標楷體" w:hint="eastAsia"/>
          <w:color w:val="000000"/>
          <w:szCs w:val="32"/>
        </w:rPr>
      </w:pPr>
      <w:bookmarkStart w:id="327" w:name="_Toc2400397"/>
      <w:bookmarkStart w:id="328" w:name="_Toc4316191"/>
      <w:bookmarkStart w:id="329" w:name="_Toc4473332"/>
      <w:bookmarkStart w:id="330" w:name="_Toc69556901"/>
      <w:bookmarkStart w:id="331" w:name="_Toc69556950"/>
      <w:bookmarkStart w:id="332" w:name="_Toc69609824"/>
      <w:bookmarkStart w:id="333" w:name="_Toc70241822"/>
      <w:bookmarkStart w:id="334" w:name="_Toc70242211"/>
      <w:bookmarkStart w:id="335" w:name="_Toc292876543"/>
      <w:bookmarkEnd w:id="294"/>
      <w:bookmarkEnd w:id="295"/>
      <w:bookmarkEnd w:id="296"/>
      <w:bookmarkEnd w:id="297"/>
      <w:bookmarkEnd w:id="298"/>
      <w:bookmarkEnd w:id="299"/>
      <w:bookmarkEnd w:id="300"/>
      <w:bookmarkEnd w:id="301"/>
      <w:bookmarkEnd w:id="302"/>
      <w:bookmarkEnd w:id="303"/>
      <w:bookmarkEnd w:id="304"/>
      <w:r w:rsidRPr="00AE4588">
        <w:rPr>
          <w:rFonts w:hAnsi="標楷體" w:hint="eastAsia"/>
          <w:color w:val="000000"/>
          <w:szCs w:val="32"/>
        </w:rPr>
        <w:t>檢附派查函及相關附件，送請</w:t>
      </w:r>
      <w:r w:rsidR="00847EC4">
        <w:rPr>
          <w:rFonts w:hAnsi="標楷體" w:hint="eastAsia"/>
          <w:color w:val="000000"/>
          <w:szCs w:val="32"/>
        </w:rPr>
        <w:t>司法</w:t>
      </w:r>
      <w:r w:rsidRPr="00AE4588">
        <w:rPr>
          <w:rFonts w:hAnsi="標楷體" w:hint="eastAsia"/>
          <w:color w:val="000000"/>
          <w:szCs w:val="32"/>
        </w:rPr>
        <w:t>及</w:t>
      </w:r>
      <w:r w:rsidR="00847EC4">
        <w:rPr>
          <w:rFonts w:hAnsi="標楷體" w:hint="eastAsia"/>
          <w:color w:val="000000"/>
          <w:szCs w:val="32"/>
        </w:rPr>
        <w:t>獄政</w:t>
      </w:r>
      <w:r w:rsidRPr="00AE4588">
        <w:rPr>
          <w:rFonts w:hAnsi="標楷體" w:hint="eastAsia"/>
          <w:color w:val="000000"/>
          <w:szCs w:val="32"/>
        </w:rPr>
        <w:t>委員會處理。</w:t>
      </w:r>
      <w:bookmarkEnd w:id="327"/>
      <w:bookmarkEnd w:id="328"/>
      <w:bookmarkEnd w:id="329"/>
      <w:bookmarkEnd w:id="330"/>
      <w:bookmarkEnd w:id="331"/>
      <w:bookmarkEnd w:id="332"/>
      <w:bookmarkEnd w:id="333"/>
      <w:bookmarkEnd w:id="334"/>
      <w:bookmarkEnd w:id="335"/>
    </w:p>
    <w:p w:rsidR="00AE4588" w:rsidRDefault="00AE4588">
      <w:pPr>
        <w:pStyle w:val="a4"/>
        <w:kinsoku w:val="0"/>
        <w:spacing w:before="0" w:after="0"/>
        <w:ind w:leftChars="1100" w:left="3742"/>
        <w:jc w:val="both"/>
        <w:rPr>
          <w:rFonts w:hAnsi="標楷體" w:hint="eastAsia"/>
          <w:b w:val="0"/>
          <w:bCs/>
          <w:snapToGrid/>
          <w:color w:val="000000"/>
          <w:spacing w:val="12"/>
          <w:kern w:val="0"/>
          <w:sz w:val="32"/>
          <w:szCs w:val="32"/>
        </w:rPr>
      </w:pPr>
    </w:p>
    <w:p w:rsidR="00AE4588" w:rsidRDefault="00AE4588">
      <w:pPr>
        <w:pStyle w:val="a4"/>
        <w:kinsoku w:val="0"/>
        <w:spacing w:before="0" w:after="0"/>
        <w:ind w:leftChars="1100" w:left="3742"/>
        <w:jc w:val="both"/>
        <w:rPr>
          <w:rFonts w:hAnsi="標楷體" w:hint="eastAsia"/>
          <w:b w:val="0"/>
          <w:bCs/>
          <w:snapToGrid/>
          <w:color w:val="000000"/>
          <w:spacing w:val="12"/>
          <w:kern w:val="0"/>
          <w:sz w:val="32"/>
          <w:szCs w:val="32"/>
        </w:rPr>
      </w:pPr>
    </w:p>
    <w:p w:rsidR="00AE4588" w:rsidRDefault="00AE4588">
      <w:pPr>
        <w:pStyle w:val="a4"/>
        <w:kinsoku w:val="0"/>
        <w:spacing w:before="0" w:after="0"/>
        <w:ind w:leftChars="1100" w:left="3742"/>
        <w:jc w:val="both"/>
        <w:rPr>
          <w:rFonts w:hAnsi="標楷體" w:hint="eastAsia"/>
          <w:b w:val="0"/>
          <w:bCs/>
          <w:snapToGrid/>
          <w:color w:val="000000"/>
          <w:spacing w:val="12"/>
          <w:kern w:val="0"/>
          <w:sz w:val="32"/>
          <w:szCs w:val="32"/>
        </w:rPr>
      </w:pPr>
    </w:p>
    <w:p w:rsidR="00123D17" w:rsidRPr="00847EC4" w:rsidRDefault="00123D17">
      <w:pPr>
        <w:pStyle w:val="a4"/>
        <w:kinsoku w:val="0"/>
        <w:spacing w:before="0" w:after="0"/>
        <w:ind w:leftChars="1100" w:left="3742"/>
        <w:jc w:val="both"/>
        <w:rPr>
          <w:rFonts w:hAnsi="標楷體"/>
          <w:b w:val="0"/>
          <w:bCs/>
          <w:snapToGrid/>
          <w:color w:val="000000"/>
          <w:spacing w:val="0"/>
          <w:kern w:val="0"/>
          <w:szCs w:val="36"/>
        </w:rPr>
      </w:pPr>
      <w:r w:rsidRPr="00847EC4">
        <w:rPr>
          <w:rFonts w:hAnsi="標楷體" w:hint="eastAsia"/>
          <w:b w:val="0"/>
          <w:bCs/>
          <w:snapToGrid/>
          <w:color w:val="000000"/>
          <w:spacing w:val="12"/>
          <w:kern w:val="0"/>
          <w:szCs w:val="36"/>
        </w:rPr>
        <w:t>調查委員：</w:t>
      </w:r>
    </w:p>
    <w:p w:rsidR="00123D17" w:rsidRPr="00AE4588" w:rsidRDefault="00123D17" w:rsidP="00074C75">
      <w:pPr>
        <w:pStyle w:val="a4"/>
        <w:kinsoku w:val="0"/>
        <w:spacing w:before="0" w:after="0"/>
        <w:ind w:leftChars="1100" w:left="3742" w:firstLineChars="500" w:firstLine="1821"/>
        <w:jc w:val="both"/>
        <w:rPr>
          <w:rFonts w:hAnsi="標楷體" w:hint="eastAsia"/>
          <w:b w:val="0"/>
          <w:bCs/>
          <w:snapToGrid/>
          <w:color w:val="000000"/>
          <w:spacing w:val="12"/>
          <w:kern w:val="0"/>
          <w:sz w:val="32"/>
          <w:szCs w:val="32"/>
        </w:rPr>
      </w:pPr>
    </w:p>
    <w:p w:rsidR="00123D17" w:rsidRPr="00AE4588" w:rsidRDefault="00123D17" w:rsidP="00074C75">
      <w:pPr>
        <w:pStyle w:val="a4"/>
        <w:kinsoku w:val="0"/>
        <w:spacing w:before="0" w:after="0"/>
        <w:ind w:leftChars="1100" w:left="3742" w:firstLineChars="500" w:firstLine="1821"/>
        <w:jc w:val="both"/>
        <w:rPr>
          <w:rFonts w:hAnsi="標楷體" w:hint="eastAsia"/>
          <w:b w:val="0"/>
          <w:bCs/>
          <w:snapToGrid/>
          <w:color w:val="000000"/>
          <w:spacing w:val="12"/>
          <w:kern w:val="0"/>
          <w:sz w:val="32"/>
          <w:szCs w:val="32"/>
        </w:rPr>
      </w:pPr>
    </w:p>
    <w:p w:rsidR="00123D17" w:rsidRPr="00AE4588" w:rsidRDefault="00123D17" w:rsidP="00074C75">
      <w:pPr>
        <w:pStyle w:val="a4"/>
        <w:kinsoku w:val="0"/>
        <w:spacing w:before="0" w:after="0"/>
        <w:ind w:leftChars="1100" w:left="3742" w:firstLineChars="500" w:firstLine="1821"/>
        <w:jc w:val="both"/>
        <w:rPr>
          <w:rFonts w:hAnsi="標楷體" w:hint="eastAsia"/>
          <w:b w:val="0"/>
          <w:bCs/>
          <w:snapToGrid/>
          <w:color w:val="000000"/>
          <w:spacing w:val="12"/>
          <w:kern w:val="0"/>
          <w:sz w:val="32"/>
          <w:szCs w:val="32"/>
        </w:rPr>
      </w:pPr>
    </w:p>
    <w:p w:rsidR="00847EC4" w:rsidRDefault="00847EC4">
      <w:pPr>
        <w:pStyle w:val="a9"/>
        <w:rPr>
          <w:rFonts w:ascii="標楷體" w:hAnsi="標楷體" w:hint="eastAsia"/>
          <w:bCs/>
          <w:color w:val="000000"/>
          <w:szCs w:val="32"/>
        </w:rPr>
      </w:pPr>
    </w:p>
    <w:p w:rsidR="00847EC4" w:rsidRDefault="00847EC4">
      <w:pPr>
        <w:pStyle w:val="a9"/>
        <w:rPr>
          <w:rFonts w:ascii="標楷體" w:hAnsi="標楷體" w:hint="eastAsia"/>
          <w:bCs/>
          <w:color w:val="000000"/>
          <w:szCs w:val="32"/>
        </w:rPr>
      </w:pPr>
    </w:p>
    <w:p w:rsidR="00847EC4" w:rsidRDefault="00847EC4">
      <w:pPr>
        <w:pStyle w:val="a9"/>
        <w:rPr>
          <w:rFonts w:ascii="標楷體" w:hAnsi="標楷體" w:hint="eastAsia"/>
          <w:bCs/>
          <w:color w:val="000000"/>
          <w:szCs w:val="32"/>
        </w:rPr>
      </w:pPr>
    </w:p>
    <w:p w:rsidR="00123D17" w:rsidRPr="00AE4588" w:rsidRDefault="00123D17">
      <w:pPr>
        <w:pStyle w:val="a9"/>
        <w:rPr>
          <w:rFonts w:ascii="標楷體" w:hAnsi="標楷體" w:hint="eastAsia"/>
          <w:bCs/>
          <w:color w:val="000000"/>
          <w:szCs w:val="32"/>
        </w:rPr>
      </w:pPr>
      <w:r w:rsidRPr="00AE4588">
        <w:rPr>
          <w:rFonts w:ascii="標楷體" w:hAnsi="標楷體" w:hint="eastAsia"/>
          <w:bCs/>
          <w:color w:val="000000"/>
          <w:szCs w:val="32"/>
        </w:rPr>
        <w:t>中    華    民    國      年      月      日</w:t>
      </w:r>
    </w:p>
    <w:p w:rsidR="002E767B" w:rsidRPr="00AE4588" w:rsidRDefault="00123D17" w:rsidP="00847EC4">
      <w:pPr>
        <w:pStyle w:val="aa"/>
        <w:ind w:left="1020" w:hanging="1020"/>
        <w:rPr>
          <w:rFonts w:hAnsi="標楷體" w:hint="eastAsia"/>
          <w:bCs/>
          <w:color w:val="000000"/>
          <w:szCs w:val="32"/>
        </w:rPr>
      </w:pPr>
      <w:r w:rsidRPr="00AE4588">
        <w:rPr>
          <w:rFonts w:hAnsi="標楷體" w:hint="eastAsia"/>
          <w:bCs/>
          <w:color w:val="000000"/>
          <w:szCs w:val="32"/>
        </w:rPr>
        <w:t>附件：本院</w:t>
      </w:r>
      <w:r w:rsidRPr="00AE4588">
        <w:rPr>
          <w:rFonts w:hAnsi="標楷體"/>
          <w:bCs/>
          <w:color w:val="000000"/>
          <w:szCs w:val="32"/>
        </w:rPr>
        <w:fldChar w:fldCharType="begin"/>
      </w:r>
      <w:r w:rsidRPr="00AE4588">
        <w:rPr>
          <w:rFonts w:hAnsi="標楷體"/>
          <w:bCs/>
          <w:color w:val="000000"/>
          <w:szCs w:val="32"/>
        </w:rPr>
        <w:instrText xml:space="preserve"> MERGEFIELD YY </w:instrText>
      </w:r>
      <w:r w:rsidR="002E767B" w:rsidRPr="00AE4588">
        <w:rPr>
          <w:rFonts w:hAnsi="標楷體"/>
          <w:bCs/>
          <w:color w:val="000000"/>
          <w:szCs w:val="32"/>
        </w:rPr>
        <w:fldChar w:fldCharType="separate"/>
      </w:r>
      <w:r w:rsidR="00982EA2" w:rsidRPr="00AE4588">
        <w:rPr>
          <w:rFonts w:hAnsi="標楷體" w:hint="eastAsia"/>
          <w:bCs/>
          <w:noProof/>
          <w:color w:val="000000"/>
          <w:szCs w:val="32"/>
        </w:rPr>
        <w:t>99</w:t>
      </w:r>
      <w:r w:rsidRPr="00AE4588">
        <w:rPr>
          <w:rFonts w:hAnsi="標楷體"/>
          <w:bCs/>
          <w:color w:val="000000"/>
          <w:szCs w:val="32"/>
        </w:rPr>
        <w:fldChar w:fldCharType="end"/>
      </w:r>
      <w:r w:rsidRPr="00AE4588">
        <w:rPr>
          <w:rFonts w:hAnsi="標楷體" w:hint="eastAsia"/>
          <w:bCs/>
          <w:color w:val="000000"/>
          <w:szCs w:val="32"/>
        </w:rPr>
        <w:t>年</w:t>
      </w:r>
      <w:r w:rsidRPr="00AE4588">
        <w:rPr>
          <w:rFonts w:hAnsi="標楷體"/>
          <w:bCs/>
          <w:color w:val="000000"/>
          <w:szCs w:val="32"/>
        </w:rPr>
        <w:fldChar w:fldCharType="begin"/>
      </w:r>
      <w:r w:rsidRPr="00AE4588">
        <w:rPr>
          <w:rFonts w:hAnsi="標楷體"/>
          <w:bCs/>
          <w:color w:val="000000"/>
          <w:szCs w:val="32"/>
        </w:rPr>
        <w:instrText xml:space="preserve"> MERGEFIELD MM </w:instrText>
      </w:r>
      <w:r w:rsidR="002E767B" w:rsidRPr="00AE4588">
        <w:rPr>
          <w:rFonts w:hAnsi="標楷體"/>
          <w:bCs/>
          <w:color w:val="000000"/>
          <w:szCs w:val="32"/>
        </w:rPr>
        <w:fldChar w:fldCharType="separate"/>
      </w:r>
      <w:r w:rsidR="00982EA2" w:rsidRPr="00AE4588">
        <w:rPr>
          <w:rFonts w:hAnsi="標楷體" w:hint="eastAsia"/>
          <w:bCs/>
          <w:noProof/>
          <w:color w:val="000000"/>
          <w:szCs w:val="32"/>
        </w:rPr>
        <w:t>04</w:t>
      </w:r>
      <w:r w:rsidRPr="00AE4588">
        <w:rPr>
          <w:rFonts w:hAnsi="標楷體"/>
          <w:bCs/>
          <w:color w:val="000000"/>
          <w:szCs w:val="32"/>
        </w:rPr>
        <w:fldChar w:fldCharType="end"/>
      </w:r>
      <w:r w:rsidRPr="00AE4588">
        <w:rPr>
          <w:rFonts w:hAnsi="標楷體" w:hint="eastAsia"/>
          <w:bCs/>
          <w:color w:val="000000"/>
          <w:szCs w:val="32"/>
        </w:rPr>
        <w:t>月</w:t>
      </w:r>
      <w:r w:rsidRPr="00AE4588">
        <w:rPr>
          <w:rFonts w:hAnsi="標楷體"/>
          <w:bCs/>
          <w:color w:val="000000"/>
          <w:szCs w:val="32"/>
        </w:rPr>
        <w:fldChar w:fldCharType="begin"/>
      </w:r>
      <w:r w:rsidRPr="00AE4588">
        <w:rPr>
          <w:rFonts w:hAnsi="標楷體"/>
          <w:bCs/>
          <w:color w:val="000000"/>
          <w:szCs w:val="32"/>
        </w:rPr>
        <w:instrText xml:space="preserve"> MERGEFIELD DD </w:instrText>
      </w:r>
      <w:r w:rsidR="002E767B" w:rsidRPr="00AE4588">
        <w:rPr>
          <w:rFonts w:hAnsi="標楷體"/>
          <w:bCs/>
          <w:color w:val="000000"/>
          <w:szCs w:val="32"/>
        </w:rPr>
        <w:fldChar w:fldCharType="separate"/>
      </w:r>
      <w:r w:rsidR="00982EA2" w:rsidRPr="00AE4588">
        <w:rPr>
          <w:rFonts w:hAnsi="標楷體" w:hint="eastAsia"/>
          <w:bCs/>
          <w:noProof/>
          <w:color w:val="000000"/>
          <w:szCs w:val="32"/>
        </w:rPr>
        <w:t>06</w:t>
      </w:r>
      <w:r w:rsidRPr="00AE4588">
        <w:rPr>
          <w:rFonts w:hAnsi="標楷體"/>
          <w:bCs/>
          <w:color w:val="000000"/>
          <w:szCs w:val="32"/>
        </w:rPr>
        <w:fldChar w:fldCharType="end"/>
      </w:r>
      <w:r w:rsidRPr="00AE4588">
        <w:rPr>
          <w:rFonts w:hAnsi="標楷體" w:hint="eastAsia"/>
          <w:bCs/>
          <w:color w:val="000000"/>
          <w:szCs w:val="32"/>
        </w:rPr>
        <w:t>日（</w:t>
      </w:r>
      <w:r w:rsidRPr="00AE4588">
        <w:rPr>
          <w:rFonts w:hAnsi="標楷體"/>
          <w:bCs/>
          <w:color w:val="000000"/>
          <w:szCs w:val="32"/>
        </w:rPr>
        <w:fldChar w:fldCharType="begin"/>
      </w:r>
      <w:r w:rsidRPr="00AE4588">
        <w:rPr>
          <w:rFonts w:hAnsi="標楷體"/>
          <w:bCs/>
          <w:color w:val="000000"/>
          <w:szCs w:val="32"/>
        </w:rPr>
        <w:instrText xml:space="preserve"> MERGEFIELD Y1 </w:instrText>
      </w:r>
      <w:r w:rsidR="002E767B" w:rsidRPr="00AE4588">
        <w:rPr>
          <w:rFonts w:hAnsi="標楷體"/>
          <w:bCs/>
          <w:color w:val="000000"/>
          <w:szCs w:val="32"/>
        </w:rPr>
        <w:fldChar w:fldCharType="separate"/>
      </w:r>
      <w:r w:rsidR="00982EA2" w:rsidRPr="00AE4588">
        <w:rPr>
          <w:rFonts w:hAnsi="標楷體" w:hint="eastAsia"/>
          <w:bCs/>
          <w:noProof/>
          <w:color w:val="000000"/>
          <w:szCs w:val="32"/>
        </w:rPr>
        <w:t>99</w:t>
      </w:r>
      <w:r w:rsidRPr="00AE4588">
        <w:rPr>
          <w:rFonts w:hAnsi="標楷體"/>
          <w:bCs/>
          <w:color w:val="000000"/>
          <w:szCs w:val="32"/>
        </w:rPr>
        <w:fldChar w:fldCharType="end"/>
      </w:r>
      <w:r w:rsidRPr="00AE4588">
        <w:rPr>
          <w:rFonts w:hAnsi="標楷體" w:hint="eastAsia"/>
          <w:bCs/>
          <w:color w:val="000000"/>
          <w:szCs w:val="32"/>
        </w:rPr>
        <w:t>）院台調壹字第</w:t>
      </w:r>
      <w:r w:rsidRPr="00AE4588">
        <w:rPr>
          <w:rFonts w:hAnsi="標楷體"/>
          <w:bCs/>
          <w:color w:val="000000"/>
          <w:szCs w:val="32"/>
        </w:rPr>
        <w:fldChar w:fldCharType="begin"/>
      </w:r>
      <w:r w:rsidRPr="00AE4588">
        <w:rPr>
          <w:rFonts w:hAnsi="標楷體"/>
          <w:bCs/>
          <w:color w:val="000000"/>
          <w:szCs w:val="32"/>
        </w:rPr>
        <w:instrText xml:space="preserve"> MERGEFIELD </w:instrText>
      </w:r>
      <w:r w:rsidRPr="00AE4588">
        <w:rPr>
          <w:rFonts w:hAnsi="標楷體" w:hint="eastAsia"/>
          <w:bCs/>
          <w:color w:val="000000"/>
          <w:szCs w:val="32"/>
        </w:rPr>
        <w:instrText>派查文號</w:instrText>
      </w:r>
      <w:r w:rsidRPr="00AE4588">
        <w:rPr>
          <w:rFonts w:hAnsi="標楷體"/>
          <w:bCs/>
          <w:color w:val="000000"/>
          <w:szCs w:val="32"/>
        </w:rPr>
        <w:instrText xml:space="preserve"> </w:instrText>
      </w:r>
      <w:r w:rsidR="002E767B" w:rsidRPr="00AE4588">
        <w:rPr>
          <w:rFonts w:hAnsi="標楷體"/>
          <w:bCs/>
          <w:color w:val="000000"/>
          <w:szCs w:val="32"/>
        </w:rPr>
        <w:fldChar w:fldCharType="separate"/>
      </w:r>
      <w:r w:rsidR="00982EA2" w:rsidRPr="00AE4588">
        <w:rPr>
          <w:rFonts w:hAnsi="標楷體" w:hint="eastAsia"/>
          <w:bCs/>
          <w:noProof/>
          <w:color w:val="000000"/>
          <w:szCs w:val="32"/>
        </w:rPr>
        <w:t>0990800259</w:t>
      </w:r>
      <w:r w:rsidRPr="00AE4588">
        <w:rPr>
          <w:rFonts w:hAnsi="標楷體"/>
          <w:bCs/>
          <w:color w:val="000000"/>
          <w:szCs w:val="32"/>
        </w:rPr>
        <w:fldChar w:fldCharType="end"/>
      </w:r>
      <w:r w:rsidRPr="00AE4588">
        <w:rPr>
          <w:rFonts w:hAnsi="標楷體" w:hint="eastAsia"/>
          <w:bCs/>
          <w:color w:val="000000"/>
          <w:szCs w:val="32"/>
        </w:rPr>
        <w:t>號派查函暨相關案卷○宗。</w:t>
      </w:r>
    </w:p>
    <w:sectPr w:rsidR="002E767B" w:rsidRPr="00AE4588" w:rsidSect="00F70482">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AD8" w:rsidRDefault="00691AD8">
      <w:r>
        <w:separator/>
      </w:r>
    </w:p>
  </w:endnote>
  <w:endnote w:type="continuationSeparator" w:id="0">
    <w:p w:rsidR="00691AD8" w:rsidRDefault="00691AD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HiddenVertOCR">
    <w:altName w:val="MS Mincho"/>
    <w:panose1 w:val="00000000000000000000"/>
    <w:charset w:val="80"/>
    <w:family w:val="auto"/>
    <w:notTrueType/>
    <w:pitch w:val="default"/>
    <w:sig w:usb0="00000001" w:usb1="08070000" w:usb2="00000010" w:usb3="00000000" w:csb0="00020000" w:csb1="00000000"/>
  </w:font>
  <w:font w:name="өũ">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13B" w:rsidRDefault="00B9313B">
    <w:pPr>
      <w:pStyle w:val="ae"/>
      <w:jc w:val="center"/>
    </w:pPr>
    <w:fldSimple w:instr=" PAGE   \* MERGEFORMAT ">
      <w:r w:rsidR="00B02DE6" w:rsidRPr="00B02DE6">
        <w:rPr>
          <w:noProof/>
          <w:lang w:val="zh-TW"/>
        </w:rPr>
        <w:t>161</w:t>
      </w:r>
    </w:fldSimple>
  </w:p>
  <w:p w:rsidR="00B9313B" w:rsidRDefault="00B9313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AD8" w:rsidRDefault="00691AD8">
      <w:r>
        <w:separator/>
      </w:r>
    </w:p>
  </w:footnote>
  <w:footnote w:type="continuationSeparator" w:id="0">
    <w:p w:rsidR="00691AD8" w:rsidRDefault="00691AD8">
      <w:r>
        <w:continuationSeparator/>
      </w:r>
    </w:p>
  </w:footnote>
  <w:footnote w:id="1">
    <w:p w:rsidR="00BE731E" w:rsidRDefault="00BE731E" w:rsidP="00BE731E">
      <w:pPr>
        <w:pStyle w:val="af2"/>
        <w:ind w:left="284" w:hangingChars="129" w:hanging="284"/>
        <w:rPr>
          <w:rFonts w:hint="eastAsia"/>
        </w:rPr>
      </w:pPr>
      <w:r>
        <w:rPr>
          <w:rStyle w:val="af4"/>
        </w:rPr>
        <w:footnoteRef/>
      </w:r>
      <w:r>
        <w:rPr>
          <w:rFonts w:hint="eastAsia"/>
        </w:rPr>
        <w:t>、林俊益著「我國傳聞法則之例外規定：同意文書」，出自王兆鵬等合著，傳聞法則理論與實踐，元照出版公司，</w:t>
      </w:r>
      <w:r>
        <w:rPr>
          <w:rFonts w:hint="eastAsia"/>
        </w:rPr>
        <w:t>2003</w:t>
      </w:r>
      <w:r>
        <w:rPr>
          <w:rFonts w:hint="eastAsia"/>
        </w:rPr>
        <w:t>年</w:t>
      </w:r>
      <w:r>
        <w:rPr>
          <w:rFonts w:hint="eastAsia"/>
        </w:rPr>
        <w:t>9</w:t>
      </w:r>
      <w:r>
        <w:rPr>
          <w:rFonts w:hint="eastAsia"/>
        </w:rPr>
        <w:t>月，第</w:t>
      </w:r>
      <w:r>
        <w:rPr>
          <w:rFonts w:hint="eastAsia"/>
        </w:rPr>
        <w:t>256</w:t>
      </w:r>
      <w:r>
        <w:rPr>
          <w:rFonts w:hint="eastAsia"/>
        </w:rPr>
        <w:t>頁。</w:t>
      </w:r>
    </w:p>
  </w:footnote>
  <w:footnote w:id="2">
    <w:p w:rsidR="00823F17" w:rsidRDefault="00823F17" w:rsidP="00823F17">
      <w:pPr>
        <w:pStyle w:val="af2"/>
        <w:ind w:left="284" w:hangingChars="129" w:hanging="284"/>
        <w:rPr>
          <w:rFonts w:hint="eastAsia"/>
        </w:rPr>
      </w:pPr>
      <w:r>
        <w:rPr>
          <w:rStyle w:val="af4"/>
        </w:rPr>
        <w:footnoteRef/>
      </w:r>
      <w:r>
        <w:rPr>
          <w:rFonts w:hint="eastAsia"/>
        </w:rPr>
        <w:t>、陳運財著「傳聞法則之理論與實踐」，出自王兆鵬等合著，傳聞法則理論與實踐，元照出版公司，</w:t>
      </w:r>
      <w:r>
        <w:rPr>
          <w:rFonts w:hint="eastAsia"/>
        </w:rPr>
        <w:t>2003</w:t>
      </w:r>
      <w:r>
        <w:rPr>
          <w:rFonts w:hint="eastAsia"/>
        </w:rPr>
        <w:t>年</w:t>
      </w:r>
      <w:r>
        <w:rPr>
          <w:rFonts w:hint="eastAsia"/>
        </w:rPr>
        <w:t>9</w:t>
      </w:r>
      <w:r>
        <w:rPr>
          <w:rFonts w:hint="eastAsia"/>
        </w:rPr>
        <w:t>月，第</w:t>
      </w:r>
      <w:r w:rsidR="002C6860">
        <w:rPr>
          <w:rFonts w:hint="eastAsia"/>
        </w:rPr>
        <w:t>58</w:t>
      </w:r>
      <w:r>
        <w:rPr>
          <w:rFonts w:hint="eastAsia"/>
        </w:rPr>
        <w:t>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38253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548"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974"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549"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1268"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43D25CE"/>
    <w:multiLevelType w:val="hybridMultilevel"/>
    <w:tmpl w:val="D988C4B0"/>
    <w:lvl w:ilvl="0" w:tplc="0FB25C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532EFC"/>
    <w:multiLevelType w:val="hybridMultilevel"/>
    <w:tmpl w:val="7CBA69F8"/>
    <w:lvl w:ilvl="0" w:tplc="178A5CEA">
      <w:start w:val="1"/>
      <w:numFmt w:val="taiwaneseCountingThousand"/>
      <w:pStyle w:val="8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9562AC9"/>
    <w:multiLevelType w:val="hybridMultilevel"/>
    <w:tmpl w:val="20A487AA"/>
    <w:lvl w:ilvl="0" w:tplc="D60C1B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DC021CA"/>
    <w:multiLevelType w:val="hybridMultilevel"/>
    <w:tmpl w:val="DCC87AC4"/>
    <w:lvl w:ilvl="0" w:tplc="67D488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A3572B9"/>
    <w:multiLevelType w:val="hybridMultilevel"/>
    <w:tmpl w:val="CA7C6FAA"/>
    <w:lvl w:ilvl="0" w:tplc="F4BA3CB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C942EE2"/>
    <w:multiLevelType w:val="hybridMultilevel"/>
    <w:tmpl w:val="539285B6"/>
    <w:lvl w:ilvl="0" w:tplc="60C4A8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5F20FDC"/>
    <w:multiLevelType w:val="hybridMultilevel"/>
    <w:tmpl w:val="F4A27968"/>
    <w:lvl w:ilvl="0" w:tplc="999EBC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651442F"/>
    <w:multiLevelType w:val="hybridMultilevel"/>
    <w:tmpl w:val="F6305B44"/>
    <w:lvl w:ilvl="0" w:tplc="DCD094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8"/>
  </w:num>
  <w:num w:numId="5">
    <w:abstractNumId w:val="9"/>
  </w:num>
  <w:num w:numId="6">
    <w:abstractNumId w:val="7"/>
  </w:num>
  <w:num w:numId="7">
    <w:abstractNumId w:val="4"/>
  </w:num>
  <w:num w:numId="8">
    <w:abstractNumId w:val="2"/>
  </w:num>
  <w:num w:numId="9">
    <w:abstractNumId w:val="6"/>
  </w:num>
  <w:num w:numId="10">
    <w:abstractNumId w:val="5"/>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hideSpellingErrors/>
  <w:hideGrammaticalErrors/>
  <w:attachedTemplate r:id="rId1"/>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23D17"/>
    <w:rsid w:val="0000136B"/>
    <w:rsid w:val="00001C58"/>
    <w:rsid w:val="0000422B"/>
    <w:rsid w:val="000044FA"/>
    <w:rsid w:val="00013D68"/>
    <w:rsid w:val="00013F9A"/>
    <w:rsid w:val="00014B9E"/>
    <w:rsid w:val="0001568F"/>
    <w:rsid w:val="00016460"/>
    <w:rsid w:val="000167CA"/>
    <w:rsid w:val="000235A3"/>
    <w:rsid w:val="000265B3"/>
    <w:rsid w:val="0003389D"/>
    <w:rsid w:val="000377BB"/>
    <w:rsid w:val="0004220B"/>
    <w:rsid w:val="00043C58"/>
    <w:rsid w:val="000453D3"/>
    <w:rsid w:val="00047010"/>
    <w:rsid w:val="00047D93"/>
    <w:rsid w:val="00054033"/>
    <w:rsid w:val="000546F1"/>
    <w:rsid w:val="0005645E"/>
    <w:rsid w:val="00057638"/>
    <w:rsid w:val="00057935"/>
    <w:rsid w:val="0006047D"/>
    <w:rsid w:val="00070CF9"/>
    <w:rsid w:val="00070D4C"/>
    <w:rsid w:val="00072622"/>
    <w:rsid w:val="00074C75"/>
    <w:rsid w:val="000776E8"/>
    <w:rsid w:val="00084077"/>
    <w:rsid w:val="00086DA6"/>
    <w:rsid w:val="000878A5"/>
    <w:rsid w:val="0009449E"/>
    <w:rsid w:val="00095C18"/>
    <w:rsid w:val="00097430"/>
    <w:rsid w:val="000A2AC0"/>
    <w:rsid w:val="000A52AD"/>
    <w:rsid w:val="000B2885"/>
    <w:rsid w:val="000B29F0"/>
    <w:rsid w:val="000B2D34"/>
    <w:rsid w:val="000B5462"/>
    <w:rsid w:val="000C1801"/>
    <w:rsid w:val="000C20D8"/>
    <w:rsid w:val="000C2CA9"/>
    <w:rsid w:val="000C5A11"/>
    <w:rsid w:val="000C645B"/>
    <w:rsid w:val="000C65F2"/>
    <w:rsid w:val="000D0345"/>
    <w:rsid w:val="000D10CD"/>
    <w:rsid w:val="000D1174"/>
    <w:rsid w:val="000D172B"/>
    <w:rsid w:val="000D3BCB"/>
    <w:rsid w:val="000D4712"/>
    <w:rsid w:val="000D6490"/>
    <w:rsid w:val="000E05A2"/>
    <w:rsid w:val="000E1B5C"/>
    <w:rsid w:val="000E1D70"/>
    <w:rsid w:val="000E214F"/>
    <w:rsid w:val="000E2A9A"/>
    <w:rsid w:val="000E4128"/>
    <w:rsid w:val="000E6814"/>
    <w:rsid w:val="000E7232"/>
    <w:rsid w:val="000F08E8"/>
    <w:rsid w:val="000F0C43"/>
    <w:rsid w:val="000F4B6B"/>
    <w:rsid w:val="000F4BF8"/>
    <w:rsid w:val="000F54AE"/>
    <w:rsid w:val="000F6C78"/>
    <w:rsid w:val="000F7DE7"/>
    <w:rsid w:val="00101F5F"/>
    <w:rsid w:val="001036B9"/>
    <w:rsid w:val="00103F87"/>
    <w:rsid w:val="001058C3"/>
    <w:rsid w:val="00105D14"/>
    <w:rsid w:val="00106B08"/>
    <w:rsid w:val="00106B61"/>
    <w:rsid w:val="00111C75"/>
    <w:rsid w:val="00112CF1"/>
    <w:rsid w:val="001174D8"/>
    <w:rsid w:val="00117516"/>
    <w:rsid w:val="00117D65"/>
    <w:rsid w:val="00120019"/>
    <w:rsid w:val="00120152"/>
    <w:rsid w:val="001232BF"/>
    <w:rsid w:val="00123D17"/>
    <w:rsid w:val="0013136C"/>
    <w:rsid w:val="00135E71"/>
    <w:rsid w:val="001400F9"/>
    <w:rsid w:val="00140BAB"/>
    <w:rsid w:val="00142A03"/>
    <w:rsid w:val="00143E6E"/>
    <w:rsid w:val="001440E6"/>
    <w:rsid w:val="001466D9"/>
    <w:rsid w:val="00146E33"/>
    <w:rsid w:val="0015102E"/>
    <w:rsid w:val="0015221A"/>
    <w:rsid w:val="00154C30"/>
    <w:rsid w:val="00155ABE"/>
    <w:rsid w:val="00157EA3"/>
    <w:rsid w:val="00160A19"/>
    <w:rsid w:val="00163517"/>
    <w:rsid w:val="0016777E"/>
    <w:rsid w:val="00170863"/>
    <w:rsid w:val="00173418"/>
    <w:rsid w:val="00173BBE"/>
    <w:rsid w:val="0017455D"/>
    <w:rsid w:val="00174B54"/>
    <w:rsid w:val="001810DD"/>
    <w:rsid w:val="001847A3"/>
    <w:rsid w:val="001862C3"/>
    <w:rsid w:val="00186F99"/>
    <w:rsid w:val="001916FE"/>
    <w:rsid w:val="00191EB5"/>
    <w:rsid w:val="00192671"/>
    <w:rsid w:val="0019381E"/>
    <w:rsid w:val="00193851"/>
    <w:rsid w:val="00194274"/>
    <w:rsid w:val="00194FF1"/>
    <w:rsid w:val="001A29D2"/>
    <w:rsid w:val="001A335F"/>
    <w:rsid w:val="001A3A46"/>
    <w:rsid w:val="001A4048"/>
    <w:rsid w:val="001A4D03"/>
    <w:rsid w:val="001A621C"/>
    <w:rsid w:val="001B1FB1"/>
    <w:rsid w:val="001B23AF"/>
    <w:rsid w:val="001B5C0F"/>
    <w:rsid w:val="001B689A"/>
    <w:rsid w:val="001C0DA1"/>
    <w:rsid w:val="001C1D3F"/>
    <w:rsid w:val="001C2593"/>
    <w:rsid w:val="001C54C8"/>
    <w:rsid w:val="001C631E"/>
    <w:rsid w:val="001C6924"/>
    <w:rsid w:val="001D542D"/>
    <w:rsid w:val="001D716E"/>
    <w:rsid w:val="001E37FF"/>
    <w:rsid w:val="001E5AE9"/>
    <w:rsid w:val="001E6ABB"/>
    <w:rsid w:val="001F1058"/>
    <w:rsid w:val="001F20B1"/>
    <w:rsid w:val="001F289F"/>
    <w:rsid w:val="001F28B2"/>
    <w:rsid w:val="001F317E"/>
    <w:rsid w:val="001F36E0"/>
    <w:rsid w:val="001F3BCD"/>
    <w:rsid w:val="001F3C09"/>
    <w:rsid w:val="001F3CF0"/>
    <w:rsid w:val="00200688"/>
    <w:rsid w:val="002037C8"/>
    <w:rsid w:val="00204759"/>
    <w:rsid w:val="0021118F"/>
    <w:rsid w:val="002148A4"/>
    <w:rsid w:val="00214987"/>
    <w:rsid w:val="0021591C"/>
    <w:rsid w:val="00215A68"/>
    <w:rsid w:val="00222793"/>
    <w:rsid w:val="00222D8E"/>
    <w:rsid w:val="00222E40"/>
    <w:rsid w:val="00223636"/>
    <w:rsid w:val="00223E7B"/>
    <w:rsid w:val="002249D6"/>
    <w:rsid w:val="0022517A"/>
    <w:rsid w:val="00233B2C"/>
    <w:rsid w:val="002361D6"/>
    <w:rsid w:val="002422DA"/>
    <w:rsid w:val="00246669"/>
    <w:rsid w:val="00246A79"/>
    <w:rsid w:val="00247D63"/>
    <w:rsid w:val="00250C0A"/>
    <w:rsid w:val="0025255D"/>
    <w:rsid w:val="0025396D"/>
    <w:rsid w:val="00257A82"/>
    <w:rsid w:val="00263B23"/>
    <w:rsid w:val="00264EE5"/>
    <w:rsid w:val="00266234"/>
    <w:rsid w:val="00271023"/>
    <w:rsid w:val="002741AC"/>
    <w:rsid w:val="00274964"/>
    <w:rsid w:val="002755E8"/>
    <w:rsid w:val="00280A43"/>
    <w:rsid w:val="00281739"/>
    <w:rsid w:val="00281EB6"/>
    <w:rsid w:val="002821F2"/>
    <w:rsid w:val="00282A83"/>
    <w:rsid w:val="00284618"/>
    <w:rsid w:val="0028552C"/>
    <w:rsid w:val="00291078"/>
    <w:rsid w:val="002925E2"/>
    <w:rsid w:val="002932C0"/>
    <w:rsid w:val="00294547"/>
    <w:rsid w:val="00294B2C"/>
    <w:rsid w:val="00295FD1"/>
    <w:rsid w:val="00297755"/>
    <w:rsid w:val="00297EE4"/>
    <w:rsid w:val="002A0C10"/>
    <w:rsid w:val="002A4222"/>
    <w:rsid w:val="002A4CB8"/>
    <w:rsid w:val="002A548E"/>
    <w:rsid w:val="002A6139"/>
    <w:rsid w:val="002B1127"/>
    <w:rsid w:val="002B3492"/>
    <w:rsid w:val="002B54B8"/>
    <w:rsid w:val="002B5FB5"/>
    <w:rsid w:val="002B6730"/>
    <w:rsid w:val="002B6F69"/>
    <w:rsid w:val="002C2E55"/>
    <w:rsid w:val="002C4AB6"/>
    <w:rsid w:val="002C50EC"/>
    <w:rsid w:val="002C6860"/>
    <w:rsid w:val="002D1A76"/>
    <w:rsid w:val="002D35D5"/>
    <w:rsid w:val="002D395C"/>
    <w:rsid w:val="002D6CBF"/>
    <w:rsid w:val="002D6FF2"/>
    <w:rsid w:val="002D6FF3"/>
    <w:rsid w:val="002E11D9"/>
    <w:rsid w:val="002E1DCB"/>
    <w:rsid w:val="002E1E57"/>
    <w:rsid w:val="002E269A"/>
    <w:rsid w:val="002E27EC"/>
    <w:rsid w:val="002E33A6"/>
    <w:rsid w:val="002E3912"/>
    <w:rsid w:val="002E6829"/>
    <w:rsid w:val="002E6C8E"/>
    <w:rsid w:val="002E767B"/>
    <w:rsid w:val="002F1DF3"/>
    <w:rsid w:val="002F2773"/>
    <w:rsid w:val="002F29C5"/>
    <w:rsid w:val="002F554A"/>
    <w:rsid w:val="002F62D2"/>
    <w:rsid w:val="003016FF"/>
    <w:rsid w:val="00301819"/>
    <w:rsid w:val="00301FED"/>
    <w:rsid w:val="00304580"/>
    <w:rsid w:val="00306C1F"/>
    <w:rsid w:val="00311395"/>
    <w:rsid w:val="003118CC"/>
    <w:rsid w:val="00311E6A"/>
    <w:rsid w:val="0031336E"/>
    <w:rsid w:val="003162B9"/>
    <w:rsid w:val="0032248D"/>
    <w:rsid w:val="003225D0"/>
    <w:rsid w:val="00322FC3"/>
    <w:rsid w:val="0032347D"/>
    <w:rsid w:val="003338AA"/>
    <w:rsid w:val="00335592"/>
    <w:rsid w:val="003356CE"/>
    <w:rsid w:val="00335D06"/>
    <w:rsid w:val="003416F1"/>
    <w:rsid w:val="00342396"/>
    <w:rsid w:val="00342C35"/>
    <w:rsid w:val="00342DA2"/>
    <w:rsid w:val="00344A5D"/>
    <w:rsid w:val="0034655C"/>
    <w:rsid w:val="003514D0"/>
    <w:rsid w:val="00351FA6"/>
    <w:rsid w:val="003547C4"/>
    <w:rsid w:val="00355EB0"/>
    <w:rsid w:val="0036210A"/>
    <w:rsid w:val="003645E2"/>
    <w:rsid w:val="00364DAE"/>
    <w:rsid w:val="00366E79"/>
    <w:rsid w:val="00367ACB"/>
    <w:rsid w:val="00372818"/>
    <w:rsid w:val="0037538A"/>
    <w:rsid w:val="00376290"/>
    <w:rsid w:val="00380273"/>
    <w:rsid w:val="003806B6"/>
    <w:rsid w:val="00383B99"/>
    <w:rsid w:val="00384507"/>
    <w:rsid w:val="003865EA"/>
    <w:rsid w:val="00387ABD"/>
    <w:rsid w:val="00392454"/>
    <w:rsid w:val="00392AE3"/>
    <w:rsid w:val="003961BA"/>
    <w:rsid w:val="0039730A"/>
    <w:rsid w:val="003A01DF"/>
    <w:rsid w:val="003A2B59"/>
    <w:rsid w:val="003A4876"/>
    <w:rsid w:val="003A53E6"/>
    <w:rsid w:val="003B2CB4"/>
    <w:rsid w:val="003B5CB1"/>
    <w:rsid w:val="003B6AD7"/>
    <w:rsid w:val="003C01D4"/>
    <w:rsid w:val="003C0818"/>
    <w:rsid w:val="003C40E4"/>
    <w:rsid w:val="003C4FA1"/>
    <w:rsid w:val="003C5C5B"/>
    <w:rsid w:val="003D06B0"/>
    <w:rsid w:val="003D0B5E"/>
    <w:rsid w:val="003D212E"/>
    <w:rsid w:val="003D267B"/>
    <w:rsid w:val="003D4B79"/>
    <w:rsid w:val="003D5372"/>
    <w:rsid w:val="003D5F68"/>
    <w:rsid w:val="003E00E7"/>
    <w:rsid w:val="003E09DA"/>
    <w:rsid w:val="003E3697"/>
    <w:rsid w:val="003E60F8"/>
    <w:rsid w:val="003E7068"/>
    <w:rsid w:val="003F1618"/>
    <w:rsid w:val="003F2032"/>
    <w:rsid w:val="003F2BF1"/>
    <w:rsid w:val="003F34DA"/>
    <w:rsid w:val="003F7B28"/>
    <w:rsid w:val="004009AB"/>
    <w:rsid w:val="004016DD"/>
    <w:rsid w:val="004060BE"/>
    <w:rsid w:val="004061D6"/>
    <w:rsid w:val="004076DC"/>
    <w:rsid w:val="00407B55"/>
    <w:rsid w:val="00407CAB"/>
    <w:rsid w:val="00410144"/>
    <w:rsid w:val="0041066F"/>
    <w:rsid w:val="00412542"/>
    <w:rsid w:val="00412597"/>
    <w:rsid w:val="00412A61"/>
    <w:rsid w:val="00413E4D"/>
    <w:rsid w:val="0042086D"/>
    <w:rsid w:val="00420DB3"/>
    <w:rsid w:val="004216E1"/>
    <w:rsid w:val="00421E40"/>
    <w:rsid w:val="00426C5F"/>
    <w:rsid w:val="004319DE"/>
    <w:rsid w:val="004329DE"/>
    <w:rsid w:val="00433117"/>
    <w:rsid w:val="00433834"/>
    <w:rsid w:val="00435A63"/>
    <w:rsid w:val="00436394"/>
    <w:rsid w:val="00441301"/>
    <w:rsid w:val="004441CB"/>
    <w:rsid w:val="00444B57"/>
    <w:rsid w:val="00445B1E"/>
    <w:rsid w:val="00445E4B"/>
    <w:rsid w:val="0044630B"/>
    <w:rsid w:val="00450C6A"/>
    <w:rsid w:val="0045209A"/>
    <w:rsid w:val="00452F16"/>
    <w:rsid w:val="00455F8A"/>
    <w:rsid w:val="00456C14"/>
    <w:rsid w:val="00457DE7"/>
    <w:rsid w:val="00463A8F"/>
    <w:rsid w:val="00464512"/>
    <w:rsid w:val="0046496C"/>
    <w:rsid w:val="00465798"/>
    <w:rsid w:val="00466FFA"/>
    <w:rsid w:val="00467457"/>
    <w:rsid w:val="0046764E"/>
    <w:rsid w:val="00470C64"/>
    <w:rsid w:val="004749CF"/>
    <w:rsid w:val="004766F9"/>
    <w:rsid w:val="00477BEC"/>
    <w:rsid w:val="00477E43"/>
    <w:rsid w:val="00480035"/>
    <w:rsid w:val="0048252D"/>
    <w:rsid w:val="004849F8"/>
    <w:rsid w:val="004931C2"/>
    <w:rsid w:val="004964CD"/>
    <w:rsid w:val="004964FB"/>
    <w:rsid w:val="00497EF9"/>
    <w:rsid w:val="004A0FC5"/>
    <w:rsid w:val="004A12E6"/>
    <w:rsid w:val="004A231D"/>
    <w:rsid w:val="004A2439"/>
    <w:rsid w:val="004A247B"/>
    <w:rsid w:val="004A3078"/>
    <w:rsid w:val="004A3969"/>
    <w:rsid w:val="004A49B5"/>
    <w:rsid w:val="004A5BCD"/>
    <w:rsid w:val="004A6289"/>
    <w:rsid w:val="004A7517"/>
    <w:rsid w:val="004A7DBA"/>
    <w:rsid w:val="004A7DC4"/>
    <w:rsid w:val="004B04DD"/>
    <w:rsid w:val="004B2D3E"/>
    <w:rsid w:val="004C1855"/>
    <w:rsid w:val="004C2EEA"/>
    <w:rsid w:val="004C7EDA"/>
    <w:rsid w:val="004D36BC"/>
    <w:rsid w:val="004D6FBD"/>
    <w:rsid w:val="004E4BFE"/>
    <w:rsid w:val="004E533F"/>
    <w:rsid w:val="004E6A90"/>
    <w:rsid w:val="004E72DE"/>
    <w:rsid w:val="004E7DF5"/>
    <w:rsid w:val="004F0883"/>
    <w:rsid w:val="004F31B1"/>
    <w:rsid w:val="004F38DB"/>
    <w:rsid w:val="004F4248"/>
    <w:rsid w:val="004F58ED"/>
    <w:rsid w:val="004F7B35"/>
    <w:rsid w:val="00507C5D"/>
    <w:rsid w:val="0051295B"/>
    <w:rsid w:val="00513ACD"/>
    <w:rsid w:val="005151C0"/>
    <w:rsid w:val="00516410"/>
    <w:rsid w:val="00516B10"/>
    <w:rsid w:val="00516D4F"/>
    <w:rsid w:val="005203B5"/>
    <w:rsid w:val="00521A48"/>
    <w:rsid w:val="00521C62"/>
    <w:rsid w:val="00523192"/>
    <w:rsid w:val="0052554E"/>
    <w:rsid w:val="00525BC3"/>
    <w:rsid w:val="00527C34"/>
    <w:rsid w:val="005342D6"/>
    <w:rsid w:val="005369FC"/>
    <w:rsid w:val="00536BE8"/>
    <w:rsid w:val="00536C1F"/>
    <w:rsid w:val="00541C4D"/>
    <w:rsid w:val="00542247"/>
    <w:rsid w:val="005449F2"/>
    <w:rsid w:val="005450D3"/>
    <w:rsid w:val="005450F1"/>
    <w:rsid w:val="00550408"/>
    <w:rsid w:val="005504F1"/>
    <w:rsid w:val="00554713"/>
    <w:rsid w:val="005555A1"/>
    <w:rsid w:val="005561CD"/>
    <w:rsid w:val="00560670"/>
    <w:rsid w:val="00561180"/>
    <w:rsid w:val="00562604"/>
    <w:rsid w:val="005639C7"/>
    <w:rsid w:val="0056433B"/>
    <w:rsid w:val="005643C9"/>
    <w:rsid w:val="00564D1D"/>
    <w:rsid w:val="005676FD"/>
    <w:rsid w:val="00567945"/>
    <w:rsid w:val="00572139"/>
    <w:rsid w:val="0057231A"/>
    <w:rsid w:val="00572557"/>
    <w:rsid w:val="005736D1"/>
    <w:rsid w:val="00573C9B"/>
    <w:rsid w:val="00574821"/>
    <w:rsid w:val="0057532E"/>
    <w:rsid w:val="005758D0"/>
    <w:rsid w:val="00580606"/>
    <w:rsid w:val="0058210E"/>
    <w:rsid w:val="00582C62"/>
    <w:rsid w:val="005917E1"/>
    <w:rsid w:val="0059285F"/>
    <w:rsid w:val="00592C5F"/>
    <w:rsid w:val="00595A60"/>
    <w:rsid w:val="005A0272"/>
    <w:rsid w:val="005A24C0"/>
    <w:rsid w:val="005A3CEB"/>
    <w:rsid w:val="005A3FF1"/>
    <w:rsid w:val="005A4A0B"/>
    <w:rsid w:val="005B0EB5"/>
    <w:rsid w:val="005B2D1C"/>
    <w:rsid w:val="005B31A2"/>
    <w:rsid w:val="005B3B4A"/>
    <w:rsid w:val="005B47F1"/>
    <w:rsid w:val="005C034A"/>
    <w:rsid w:val="005C09BE"/>
    <w:rsid w:val="005C0BCD"/>
    <w:rsid w:val="005C29FC"/>
    <w:rsid w:val="005C2D59"/>
    <w:rsid w:val="005C3D95"/>
    <w:rsid w:val="005C5188"/>
    <w:rsid w:val="005D0CD3"/>
    <w:rsid w:val="005D1D82"/>
    <w:rsid w:val="005D5E30"/>
    <w:rsid w:val="005E100F"/>
    <w:rsid w:val="005E113B"/>
    <w:rsid w:val="005E1B91"/>
    <w:rsid w:val="005E2023"/>
    <w:rsid w:val="005E304D"/>
    <w:rsid w:val="005E4030"/>
    <w:rsid w:val="005F1278"/>
    <w:rsid w:val="005F1516"/>
    <w:rsid w:val="005F6764"/>
    <w:rsid w:val="005F7B88"/>
    <w:rsid w:val="006011C1"/>
    <w:rsid w:val="00602F1F"/>
    <w:rsid w:val="006049B1"/>
    <w:rsid w:val="0060686E"/>
    <w:rsid w:val="00611FE4"/>
    <w:rsid w:val="006139BF"/>
    <w:rsid w:val="006143F0"/>
    <w:rsid w:val="00617567"/>
    <w:rsid w:val="00617EB6"/>
    <w:rsid w:val="0062073F"/>
    <w:rsid w:val="00621F2F"/>
    <w:rsid w:val="0062302D"/>
    <w:rsid w:val="0062334C"/>
    <w:rsid w:val="00626159"/>
    <w:rsid w:val="006267A4"/>
    <w:rsid w:val="006268FD"/>
    <w:rsid w:val="00626BCE"/>
    <w:rsid w:val="00626E8D"/>
    <w:rsid w:val="00627C7A"/>
    <w:rsid w:val="0063109F"/>
    <w:rsid w:val="0063687C"/>
    <w:rsid w:val="00636FD4"/>
    <w:rsid w:val="0064074E"/>
    <w:rsid w:val="00642530"/>
    <w:rsid w:val="00642E3D"/>
    <w:rsid w:val="006453D3"/>
    <w:rsid w:val="00645564"/>
    <w:rsid w:val="00650F64"/>
    <w:rsid w:val="006531D3"/>
    <w:rsid w:val="00657CEC"/>
    <w:rsid w:val="00657F5B"/>
    <w:rsid w:val="00660447"/>
    <w:rsid w:val="00660A9A"/>
    <w:rsid w:val="00660C38"/>
    <w:rsid w:val="00662B50"/>
    <w:rsid w:val="00665275"/>
    <w:rsid w:val="006678AF"/>
    <w:rsid w:val="006740FB"/>
    <w:rsid w:val="006772E3"/>
    <w:rsid w:val="00677643"/>
    <w:rsid w:val="00677F80"/>
    <w:rsid w:val="006808FC"/>
    <w:rsid w:val="00681169"/>
    <w:rsid w:val="006815E5"/>
    <w:rsid w:val="00683106"/>
    <w:rsid w:val="00684E3A"/>
    <w:rsid w:val="00685AF2"/>
    <w:rsid w:val="0068771A"/>
    <w:rsid w:val="006916FD"/>
    <w:rsid w:val="00691AD8"/>
    <w:rsid w:val="006921B9"/>
    <w:rsid w:val="0069257D"/>
    <w:rsid w:val="0069316F"/>
    <w:rsid w:val="00694F46"/>
    <w:rsid w:val="006950A8"/>
    <w:rsid w:val="006953D5"/>
    <w:rsid w:val="00695849"/>
    <w:rsid w:val="00697A58"/>
    <w:rsid w:val="00697ABE"/>
    <w:rsid w:val="006A028C"/>
    <w:rsid w:val="006A03A2"/>
    <w:rsid w:val="006A058F"/>
    <w:rsid w:val="006A3EA1"/>
    <w:rsid w:val="006A7143"/>
    <w:rsid w:val="006B1B21"/>
    <w:rsid w:val="006B450E"/>
    <w:rsid w:val="006B4BEF"/>
    <w:rsid w:val="006B70B3"/>
    <w:rsid w:val="006B75EE"/>
    <w:rsid w:val="006C2F12"/>
    <w:rsid w:val="006C3D18"/>
    <w:rsid w:val="006C541F"/>
    <w:rsid w:val="006C5FA5"/>
    <w:rsid w:val="006D24FA"/>
    <w:rsid w:val="006D2558"/>
    <w:rsid w:val="006D75AA"/>
    <w:rsid w:val="006E0A11"/>
    <w:rsid w:val="006E0FCE"/>
    <w:rsid w:val="006E10BE"/>
    <w:rsid w:val="006E267D"/>
    <w:rsid w:val="006E4BBF"/>
    <w:rsid w:val="006E5E4B"/>
    <w:rsid w:val="006E5EAD"/>
    <w:rsid w:val="006E7508"/>
    <w:rsid w:val="006F6FFC"/>
    <w:rsid w:val="007001FC"/>
    <w:rsid w:val="00705229"/>
    <w:rsid w:val="007057FF"/>
    <w:rsid w:val="00707457"/>
    <w:rsid w:val="007076BA"/>
    <w:rsid w:val="007106F9"/>
    <w:rsid w:val="00710E68"/>
    <w:rsid w:val="00713C8D"/>
    <w:rsid w:val="00713CD1"/>
    <w:rsid w:val="0071412D"/>
    <w:rsid w:val="007156E5"/>
    <w:rsid w:val="00716747"/>
    <w:rsid w:val="00721CC5"/>
    <w:rsid w:val="007225F2"/>
    <w:rsid w:val="0072496F"/>
    <w:rsid w:val="00724A44"/>
    <w:rsid w:val="007308E8"/>
    <w:rsid w:val="007315C8"/>
    <w:rsid w:val="00731E30"/>
    <w:rsid w:val="00731EAF"/>
    <w:rsid w:val="00732633"/>
    <w:rsid w:val="00733B89"/>
    <w:rsid w:val="00733BDE"/>
    <w:rsid w:val="00735C98"/>
    <w:rsid w:val="00735E07"/>
    <w:rsid w:val="007362AD"/>
    <w:rsid w:val="00736BE3"/>
    <w:rsid w:val="00737D4E"/>
    <w:rsid w:val="00740337"/>
    <w:rsid w:val="00745867"/>
    <w:rsid w:val="00745DD6"/>
    <w:rsid w:val="00746AB3"/>
    <w:rsid w:val="007500CB"/>
    <w:rsid w:val="007502DE"/>
    <w:rsid w:val="00751564"/>
    <w:rsid w:val="007521F5"/>
    <w:rsid w:val="0076023F"/>
    <w:rsid w:val="00760DFD"/>
    <w:rsid w:val="00762945"/>
    <w:rsid w:val="00767976"/>
    <w:rsid w:val="00777A0E"/>
    <w:rsid w:val="00780277"/>
    <w:rsid w:val="0078215E"/>
    <w:rsid w:val="007823F6"/>
    <w:rsid w:val="00782462"/>
    <w:rsid w:val="0078371A"/>
    <w:rsid w:val="00783BD2"/>
    <w:rsid w:val="00783E99"/>
    <w:rsid w:val="00784FFF"/>
    <w:rsid w:val="00785CDD"/>
    <w:rsid w:val="007947EC"/>
    <w:rsid w:val="00797B07"/>
    <w:rsid w:val="007A0019"/>
    <w:rsid w:val="007A0470"/>
    <w:rsid w:val="007A0598"/>
    <w:rsid w:val="007A0F76"/>
    <w:rsid w:val="007A3D9F"/>
    <w:rsid w:val="007A3DAA"/>
    <w:rsid w:val="007A43BB"/>
    <w:rsid w:val="007A451B"/>
    <w:rsid w:val="007A5774"/>
    <w:rsid w:val="007A734E"/>
    <w:rsid w:val="007B0240"/>
    <w:rsid w:val="007B0A31"/>
    <w:rsid w:val="007B275A"/>
    <w:rsid w:val="007B29DE"/>
    <w:rsid w:val="007B2BFD"/>
    <w:rsid w:val="007B2CCF"/>
    <w:rsid w:val="007B4585"/>
    <w:rsid w:val="007C259C"/>
    <w:rsid w:val="007E0190"/>
    <w:rsid w:val="007E03D0"/>
    <w:rsid w:val="007E07C5"/>
    <w:rsid w:val="007E3958"/>
    <w:rsid w:val="007E5FBF"/>
    <w:rsid w:val="007F1BD7"/>
    <w:rsid w:val="007F4EF8"/>
    <w:rsid w:val="007F7359"/>
    <w:rsid w:val="007F76FD"/>
    <w:rsid w:val="00804C19"/>
    <w:rsid w:val="008063DA"/>
    <w:rsid w:val="0080718D"/>
    <w:rsid w:val="00807A82"/>
    <w:rsid w:val="00810E87"/>
    <w:rsid w:val="00810FA4"/>
    <w:rsid w:val="008133B6"/>
    <w:rsid w:val="008149CC"/>
    <w:rsid w:val="00814B75"/>
    <w:rsid w:val="00815DDB"/>
    <w:rsid w:val="00816780"/>
    <w:rsid w:val="008177EF"/>
    <w:rsid w:val="00821AEF"/>
    <w:rsid w:val="00822B9E"/>
    <w:rsid w:val="00823D91"/>
    <w:rsid w:val="00823F17"/>
    <w:rsid w:val="00824CD4"/>
    <w:rsid w:val="00830892"/>
    <w:rsid w:val="00836928"/>
    <w:rsid w:val="00840281"/>
    <w:rsid w:val="00841E4F"/>
    <w:rsid w:val="00844CB3"/>
    <w:rsid w:val="00845F67"/>
    <w:rsid w:val="008464A4"/>
    <w:rsid w:val="00847EC4"/>
    <w:rsid w:val="00850D8E"/>
    <w:rsid w:val="00853331"/>
    <w:rsid w:val="00853C91"/>
    <w:rsid w:val="00856097"/>
    <w:rsid w:val="008561BD"/>
    <w:rsid w:val="00864A19"/>
    <w:rsid w:val="00864C28"/>
    <w:rsid w:val="0086707A"/>
    <w:rsid w:val="008674C3"/>
    <w:rsid w:val="00872367"/>
    <w:rsid w:val="00872CA3"/>
    <w:rsid w:val="00877A7A"/>
    <w:rsid w:val="0088032C"/>
    <w:rsid w:val="00883345"/>
    <w:rsid w:val="00883476"/>
    <w:rsid w:val="008901F8"/>
    <w:rsid w:val="00891EBF"/>
    <w:rsid w:val="00892C22"/>
    <w:rsid w:val="00893850"/>
    <w:rsid w:val="00894602"/>
    <w:rsid w:val="00895E4C"/>
    <w:rsid w:val="008A0289"/>
    <w:rsid w:val="008A1B77"/>
    <w:rsid w:val="008A5197"/>
    <w:rsid w:val="008A51B8"/>
    <w:rsid w:val="008A686C"/>
    <w:rsid w:val="008A6CFB"/>
    <w:rsid w:val="008B20FA"/>
    <w:rsid w:val="008B22A8"/>
    <w:rsid w:val="008B23A8"/>
    <w:rsid w:val="008B6304"/>
    <w:rsid w:val="008C0351"/>
    <w:rsid w:val="008C066D"/>
    <w:rsid w:val="008C0F95"/>
    <w:rsid w:val="008C377F"/>
    <w:rsid w:val="008C3B53"/>
    <w:rsid w:val="008C455C"/>
    <w:rsid w:val="008C4970"/>
    <w:rsid w:val="008C5FAC"/>
    <w:rsid w:val="008C787B"/>
    <w:rsid w:val="008D0094"/>
    <w:rsid w:val="008D0307"/>
    <w:rsid w:val="008D2D15"/>
    <w:rsid w:val="008D308B"/>
    <w:rsid w:val="008D35FF"/>
    <w:rsid w:val="008D4BA6"/>
    <w:rsid w:val="008D7473"/>
    <w:rsid w:val="008E03E4"/>
    <w:rsid w:val="008E051F"/>
    <w:rsid w:val="008E0BDC"/>
    <w:rsid w:val="008E3639"/>
    <w:rsid w:val="008E3892"/>
    <w:rsid w:val="008E4205"/>
    <w:rsid w:val="008E60D0"/>
    <w:rsid w:val="008E6795"/>
    <w:rsid w:val="008E6D50"/>
    <w:rsid w:val="008F1C56"/>
    <w:rsid w:val="008F2C37"/>
    <w:rsid w:val="008F31A7"/>
    <w:rsid w:val="008F45D5"/>
    <w:rsid w:val="008F5C2C"/>
    <w:rsid w:val="009021CD"/>
    <w:rsid w:val="00903F7C"/>
    <w:rsid w:val="009042A2"/>
    <w:rsid w:val="00905ECC"/>
    <w:rsid w:val="00906D3B"/>
    <w:rsid w:val="00910550"/>
    <w:rsid w:val="00911DC1"/>
    <w:rsid w:val="00913653"/>
    <w:rsid w:val="009147DD"/>
    <w:rsid w:val="00916ED1"/>
    <w:rsid w:val="00917D65"/>
    <w:rsid w:val="00921F8B"/>
    <w:rsid w:val="0092485A"/>
    <w:rsid w:val="00925EC5"/>
    <w:rsid w:val="00925F43"/>
    <w:rsid w:val="00926798"/>
    <w:rsid w:val="0092784C"/>
    <w:rsid w:val="009300E7"/>
    <w:rsid w:val="0093194E"/>
    <w:rsid w:val="00937C44"/>
    <w:rsid w:val="00940436"/>
    <w:rsid w:val="00940F95"/>
    <w:rsid w:val="009414EE"/>
    <w:rsid w:val="00942BA7"/>
    <w:rsid w:val="009538CA"/>
    <w:rsid w:val="009557A6"/>
    <w:rsid w:val="0095662A"/>
    <w:rsid w:val="00957A1B"/>
    <w:rsid w:val="0096080A"/>
    <w:rsid w:val="00961D0E"/>
    <w:rsid w:val="00970721"/>
    <w:rsid w:val="00972C2B"/>
    <w:rsid w:val="00975834"/>
    <w:rsid w:val="00976CC4"/>
    <w:rsid w:val="00980605"/>
    <w:rsid w:val="009829F3"/>
    <w:rsid w:val="00982EA2"/>
    <w:rsid w:val="009840FE"/>
    <w:rsid w:val="00985734"/>
    <w:rsid w:val="00986D59"/>
    <w:rsid w:val="00990EAC"/>
    <w:rsid w:val="009914D3"/>
    <w:rsid w:val="0099169C"/>
    <w:rsid w:val="00992ED4"/>
    <w:rsid w:val="00994133"/>
    <w:rsid w:val="00995FE3"/>
    <w:rsid w:val="0099673A"/>
    <w:rsid w:val="009A496E"/>
    <w:rsid w:val="009A5602"/>
    <w:rsid w:val="009A7A80"/>
    <w:rsid w:val="009B1132"/>
    <w:rsid w:val="009B45A3"/>
    <w:rsid w:val="009B4911"/>
    <w:rsid w:val="009B6516"/>
    <w:rsid w:val="009B74EB"/>
    <w:rsid w:val="009C10DB"/>
    <w:rsid w:val="009C15BD"/>
    <w:rsid w:val="009C3A70"/>
    <w:rsid w:val="009C44F1"/>
    <w:rsid w:val="009C55DE"/>
    <w:rsid w:val="009C6709"/>
    <w:rsid w:val="009D0AA3"/>
    <w:rsid w:val="009D3E22"/>
    <w:rsid w:val="009D4EBD"/>
    <w:rsid w:val="009E15E9"/>
    <w:rsid w:val="009E6158"/>
    <w:rsid w:val="009E67B5"/>
    <w:rsid w:val="009E7091"/>
    <w:rsid w:val="009F5DB8"/>
    <w:rsid w:val="009F61DB"/>
    <w:rsid w:val="009F7998"/>
    <w:rsid w:val="00A00F09"/>
    <w:rsid w:val="00A015BA"/>
    <w:rsid w:val="00A02236"/>
    <w:rsid w:val="00A03664"/>
    <w:rsid w:val="00A12FD8"/>
    <w:rsid w:val="00A20243"/>
    <w:rsid w:val="00A316EB"/>
    <w:rsid w:val="00A31F0F"/>
    <w:rsid w:val="00A3202F"/>
    <w:rsid w:val="00A32145"/>
    <w:rsid w:val="00A32F94"/>
    <w:rsid w:val="00A33D7C"/>
    <w:rsid w:val="00A34240"/>
    <w:rsid w:val="00A3640D"/>
    <w:rsid w:val="00A414CB"/>
    <w:rsid w:val="00A41A66"/>
    <w:rsid w:val="00A432CB"/>
    <w:rsid w:val="00A43CD5"/>
    <w:rsid w:val="00A47868"/>
    <w:rsid w:val="00A478FA"/>
    <w:rsid w:val="00A50BA8"/>
    <w:rsid w:val="00A53D09"/>
    <w:rsid w:val="00A5589B"/>
    <w:rsid w:val="00A55C96"/>
    <w:rsid w:val="00A60969"/>
    <w:rsid w:val="00A61087"/>
    <w:rsid w:val="00A62C7F"/>
    <w:rsid w:val="00A62F91"/>
    <w:rsid w:val="00A6307C"/>
    <w:rsid w:val="00A63D0B"/>
    <w:rsid w:val="00A66298"/>
    <w:rsid w:val="00A66D24"/>
    <w:rsid w:val="00A71CAE"/>
    <w:rsid w:val="00A7447C"/>
    <w:rsid w:val="00A7615B"/>
    <w:rsid w:val="00A77718"/>
    <w:rsid w:val="00A80267"/>
    <w:rsid w:val="00A824DD"/>
    <w:rsid w:val="00A82EDC"/>
    <w:rsid w:val="00A85D82"/>
    <w:rsid w:val="00A8607D"/>
    <w:rsid w:val="00A868DD"/>
    <w:rsid w:val="00A902C4"/>
    <w:rsid w:val="00A902D9"/>
    <w:rsid w:val="00A9190D"/>
    <w:rsid w:val="00A92351"/>
    <w:rsid w:val="00A936D3"/>
    <w:rsid w:val="00AA286F"/>
    <w:rsid w:val="00AA3B40"/>
    <w:rsid w:val="00AB14CA"/>
    <w:rsid w:val="00AB4E15"/>
    <w:rsid w:val="00AB523C"/>
    <w:rsid w:val="00AB5D72"/>
    <w:rsid w:val="00AB6FCC"/>
    <w:rsid w:val="00AB7081"/>
    <w:rsid w:val="00AC04EE"/>
    <w:rsid w:val="00AC4E98"/>
    <w:rsid w:val="00AC6FCE"/>
    <w:rsid w:val="00AD1EC5"/>
    <w:rsid w:val="00AE4588"/>
    <w:rsid w:val="00AE575F"/>
    <w:rsid w:val="00AE7D8F"/>
    <w:rsid w:val="00AF0B1F"/>
    <w:rsid w:val="00AF200D"/>
    <w:rsid w:val="00AF4067"/>
    <w:rsid w:val="00AF4B5C"/>
    <w:rsid w:val="00AF7B93"/>
    <w:rsid w:val="00AF7DFD"/>
    <w:rsid w:val="00B02DE6"/>
    <w:rsid w:val="00B03912"/>
    <w:rsid w:val="00B03AEC"/>
    <w:rsid w:val="00B03E9F"/>
    <w:rsid w:val="00B05D95"/>
    <w:rsid w:val="00B100C7"/>
    <w:rsid w:val="00B1137F"/>
    <w:rsid w:val="00B11540"/>
    <w:rsid w:val="00B11972"/>
    <w:rsid w:val="00B1211C"/>
    <w:rsid w:val="00B13420"/>
    <w:rsid w:val="00B24583"/>
    <w:rsid w:val="00B247B6"/>
    <w:rsid w:val="00B272D6"/>
    <w:rsid w:val="00B274A1"/>
    <w:rsid w:val="00B34F93"/>
    <w:rsid w:val="00B37722"/>
    <w:rsid w:val="00B377EC"/>
    <w:rsid w:val="00B401B4"/>
    <w:rsid w:val="00B51349"/>
    <w:rsid w:val="00B513E5"/>
    <w:rsid w:val="00B526A0"/>
    <w:rsid w:val="00B55B6B"/>
    <w:rsid w:val="00B55D48"/>
    <w:rsid w:val="00B56EDE"/>
    <w:rsid w:val="00B61E39"/>
    <w:rsid w:val="00B6416E"/>
    <w:rsid w:val="00B64B94"/>
    <w:rsid w:val="00B64DBA"/>
    <w:rsid w:val="00B65AD1"/>
    <w:rsid w:val="00B67EDD"/>
    <w:rsid w:val="00B70EF0"/>
    <w:rsid w:val="00B72DCD"/>
    <w:rsid w:val="00B72E49"/>
    <w:rsid w:val="00B7356B"/>
    <w:rsid w:val="00B7366B"/>
    <w:rsid w:val="00B73A1E"/>
    <w:rsid w:val="00B7429C"/>
    <w:rsid w:val="00B77F11"/>
    <w:rsid w:val="00B81C1E"/>
    <w:rsid w:val="00B81D72"/>
    <w:rsid w:val="00B82604"/>
    <w:rsid w:val="00B837C9"/>
    <w:rsid w:val="00B90B96"/>
    <w:rsid w:val="00B90D19"/>
    <w:rsid w:val="00B9313B"/>
    <w:rsid w:val="00B93D75"/>
    <w:rsid w:val="00B95306"/>
    <w:rsid w:val="00BA1CFB"/>
    <w:rsid w:val="00BA20B6"/>
    <w:rsid w:val="00BA3401"/>
    <w:rsid w:val="00BA65B6"/>
    <w:rsid w:val="00BB15E2"/>
    <w:rsid w:val="00BB21DD"/>
    <w:rsid w:val="00BB2E4B"/>
    <w:rsid w:val="00BB2F7F"/>
    <w:rsid w:val="00BD02D2"/>
    <w:rsid w:val="00BD0C74"/>
    <w:rsid w:val="00BD368A"/>
    <w:rsid w:val="00BD460E"/>
    <w:rsid w:val="00BD6CD0"/>
    <w:rsid w:val="00BD6F70"/>
    <w:rsid w:val="00BE440B"/>
    <w:rsid w:val="00BE56FE"/>
    <w:rsid w:val="00BE731E"/>
    <w:rsid w:val="00BF0CBD"/>
    <w:rsid w:val="00BF31E1"/>
    <w:rsid w:val="00BF5A71"/>
    <w:rsid w:val="00C00E98"/>
    <w:rsid w:val="00C01567"/>
    <w:rsid w:val="00C0422F"/>
    <w:rsid w:val="00C05E97"/>
    <w:rsid w:val="00C072BE"/>
    <w:rsid w:val="00C076FB"/>
    <w:rsid w:val="00C11CED"/>
    <w:rsid w:val="00C13EDF"/>
    <w:rsid w:val="00C1452A"/>
    <w:rsid w:val="00C1476F"/>
    <w:rsid w:val="00C16B07"/>
    <w:rsid w:val="00C2097A"/>
    <w:rsid w:val="00C2203B"/>
    <w:rsid w:val="00C22469"/>
    <w:rsid w:val="00C23B7A"/>
    <w:rsid w:val="00C26449"/>
    <w:rsid w:val="00C26F61"/>
    <w:rsid w:val="00C300BC"/>
    <w:rsid w:val="00C30171"/>
    <w:rsid w:val="00C321EC"/>
    <w:rsid w:val="00C36A7A"/>
    <w:rsid w:val="00C370EB"/>
    <w:rsid w:val="00C402C2"/>
    <w:rsid w:val="00C41394"/>
    <w:rsid w:val="00C41E5A"/>
    <w:rsid w:val="00C53806"/>
    <w:rsid w:val="00C55129"/>
    <w:rsid w:val="00C5674F"/>
    <w:rsid w:val="00C617E1"/>
    <w:rsid w:val="00C6195B"/>
    <w:rsid w:val="00C62218"/>
    <w:rsid w:val="00C62616"/>
    <w:rsid w:val="00C63987"/>
    <w:rsid w:val="00C64183"/>
    <w:rsid w:val="00C64646"/>
    <w:rsid w:val="00C66531"/>
    <w:rsid w:val="00C67AC3"/>
    <w:rsid w:val="00C77116"/>
    <w:rsid w:val="00C82F2D"/>
    <w:rsid w:val="00C82FEF"/>
    <w:rsid w:val="00C84300"/>
    <w:rsid w:val="00C846A3"/>
    <w:rsid w:val="00C90792"/>
    <w:rsid w:val="00C94CBB"/>
    <w:rsid w:val="00C97138"/>
    <w:rsid w:val="00CA2192"/>
    <w:rsid w:val="00CA40AE"/>
    <w:rsid w:val="00CA69A0"/>
    <w:rsid w:val="00CA709A"/>
    <w:rsid w:val="00CA7B53"/>
    <w:rsid w:val="00CB1C3F"/>
    <w:rsid w:val="00CB3E1A"/>
    <w:rsid w:val="00CB3F98"/>
    <w:rsid w:val="00CB7BA9"/>
    <w:rsid w:val="00CC1494"/>
    <w:rsid w:val="00CC456D"/>
    <w:rsid w:val="00CC4B19"/>
    <w:rsid w:val="00CD1AEF"/>
    <w:rsid w:val="00CD36AC"/>
    <w:rsid w:val="00CD51D9"/>
    <w:rsid w:val="00CD5966"/>
    <w:rsid w:val="00CD69CC"/>
    <w:rsid w:val="00CD6EED"/>
    <w:rsid w:val="00CE409E"/>
    <w:rsid w:val="00CE68AF"/>
    <w:rsid w:val="00CE6BC3"/>
    <w:rsid w:val="00CF0333"/>
    <w:rsid w:val="00CF14A6"/>
    <w:rsid w:val="00CF19CC"/>
    <w:rsid w:val="00CF6234"/>
    <w:rsid w:val="00CF7008"/>
    <w:rsid w:val="00CF78E8"/>
    <w:rsid w:val="00D01F56"/>
    <w:rsid w:val="00D051CA"/>
    <w:rsid w:val="00D05B45"/>
    <w:rsid w:val="00D0700A"/>
    <w:rsid w:val="00D107B4"/>
    <w:rsid w:val="00D113B5"/>
    <w:rsid w:val="00D12AE7"/>
    <w:rsid w:val="00D13907"/>
    <w:rsid w:val="00D143DA"/>
    <w:rsid w:val="00D158E5"/>
    <w:rsid w:val="00D17507"/>
    <w:rsid w:val="00D22D82"/>
    <w:rsid w:val="00D235D0"/>
    <w:rsid w:val="00D26534"/>
    <w:rsid w:val="00D279BD"/>
    <w:rsid w:val="00D35053"/>
    <w:rsid w:val="00D356DA"/>
    <w:rsid w:val="00D36357"/>
    <w:rsid w:val="00D36936"/>
    <w:rsid w:val="00D37908"/>
    <w:rsid w:val="00D40CD4"/>
    <w:rsid w:val="00D40E1A"/>
    <w:rsid w:val="00D41D6A"/>
    <w:rsid w:val="00D46CA9"/>
    <w:rsid w:val="00D5009F"/>
    <w:rsid w:val="00D507F2"/>
    <w:rsid w:val="00D51E45"/>
    <w:rsid w:val="00D5596B"/>
    <w:rsid w:val="00D55B44"/>
    <w:rsid w:val="00D563D2"/>
    <w:rsid w:val="00D57D01"/>
    <w:rsid w:val="00D62424"/>
    <w:rsid w:val="00D62FD3"/>
    <w:rsid w:val="00D64D2D"/>
    <w:rsid w:val="00D64E81"/>
    <w:rsid w:val="00D66357"/>
    <w:rsid w:val="00D70085"/>
    <w:rsid w:val="00D7081D"/>
    <w:rsid w:val="00D76324"/>
    <w:rsid w:val="00D83978"/>
    <w:rsid w:val="00D900E0"/>
    <w:rsid w:val="00D901B7"/>
    <w:rsid w:val="00D92E6A"/>
    <w:rsid w:val="00D94B97"/>
    <w:rsid w:val="00D94C44"/>
    <w:rsid w:val="00D95D64"/>
    <w:rsid w:val="00D95EB7"/>
    <w:rsid w:val="00DA0865"/>
    <w:rsid w:val="00DA11FD"/>
    <w:rsid w:val="00DA1CB4"/>
    <w:rsid w:val="00DA33E2"/>
    <w:rsid w:val="00DA5016"/>
    <w:rsid w:val="00DA50C2"/>
    <w:rsid w:val="00DA66B5"/>
    <w:rsid w:val="00DB1320"/>
    <w:rsid w:val="00DB2FEB"/>
    <w:rsid w:val="00DB37A7"/>
    <w:rsid w:val="00DB3F64"/>
    <w:rsid w:val="00DB54DE"/>
    <w:rsid w:val="00DB7A75"/>
    <w:rsid w:val="00DC2353"/>
    <w:rsid w:val="00DC3FBC"/>
    <w:rsid w:val="00DC46BD"/>
    <w:rsid w:val="00DC4EE7"/>
    <w:rsid w:val="00DC7D80"/>
    <w:rsid w:val="00DD0429"/>
    <w:rsid w:val="00DD2F88"/>
    <w:rsid w:val="00DD4085"/>
    <w:rsid w:val="00DE78AD"/>
    <w:rsid w:val="00DF4EF6"/>
    <w:rsid w:val="00DF5445"/>
    <w:rsid w:val="00DF5868"/>
    <w:rsid w:val="00DF713B"/>
    <w:rsid w:val="00E02A55"/>
    <w:rsid w:val="00E04EEA"/>
    <w:rsid w:val="00E106A4"/>
    <w:rsid w:val="00E11614"/>
    <w:rsid w:val="00E12F16"/>
    <w:rsid w:val="00E13611"/>
    <w:rsid w:val="00E154A3"/>
    <w:rsid w:val="00E20C89"/>
    <w:rsid w:val="00E22708"/>
    <w:rsid w:val="00E23589"/>
    <w:rsid w:val="00E24E34"/>
    <w:rsid w:val="00E31934"/>
    <w:rsid w:val="00E350EC"/>
    <w:rsid w:val="00E36A77"/>
    <w:rsid w:val="00E41B9B"/>
    <w:rsid w:val="00E42E70"/>
    <w:rsid w:val="00E504AD"/>
    <w:rsid w:val="00E528F0"/>
    <w:rsid w:val="00E53733"/>
    <w:rsid w:val="00E5654F"/>
    <w:rsid w:val="00E62CDA"/>
    <w:rsid w:val="00E62D7C"/>
    <w:rsid w:val="00E637C2"/>
    <w:rsid w:val="00E65F3F"/>
    <w:rsid w:val="00E7039E"/>
    <w:rsid w:val="00E70EDC"/>
    <w:rsid w:val="00E752DB"/>
    <w:rsid w:val="00E82FEC"/>
    <w:rsid w:val="00E8454E"/>
    <w:rsid w:val="00E84727"/>
    <w:rsid w:val="00E90568"/>
    <w:rsid w:val="00E94E2F"/>
    <w:rsid w:val="00EA3A71"/>
    <w:rsid w:val="00EA3D5F"/>
    <w:rsid w:val="00EA496E"/>
    <w:rsid w:val="00EB1171"/>
    <w:rsid w:val="00EB361E"/>
    <w:rsid w:val="00EB5D91"/>
    <w:rsid w:val="00EC15EF"/>
    <w:rsid w:val="00EC51B5"/>
    <w:rsid w:val="00EC5EA3"/>
    <w:rsid w:val="00EC6E0C"/>
    <w:rsid w:val="00EC7ABE"/>
    <w:rsid w:val="00ED05C1"/>
    <w:rsid w:val="00ED0D56"/>
    <w:rsid w:val="00ED7C3B"/>
    <w:rsid w:val="00EE6195"/>
    <w:rsid w:val="00EE6DC0"/>
    <w:rsid w:val="00EF0449"/>
    <w:rsid w:val="00EF30A4"/>
    <w:rsid w:val="00EF4C22"/>
    <w:rsid w:val="00EF5A65"/>
    <w:rsid w:val="00EF7AE0"/>
    <w:rsid w:val="00F033E3"/>
    <w:rsid w:val="00F03A77"/>
    <w:rsid w:val="00F04047"/>
    <w:rsid w:val="00F07AE0"/>
    <w:rsid w:val="00F103A4"/>
    <w:rsid w:val="00F103CD"/>
    <w:rsid w:val="00F10F65"/>
    <w:rsid w:val="00F14868"/>
    <w:rsid w:val="00F15414"/>
    <w:rsid w:val="00F154E3"/>
    <w:rsid w:val="00F1621F"/>
    <w:rsid w:val="00F1698C"/>
    <w:rsid w:val="00F16A3B"/>
    <w:rsid w:val="00F16DEC"/>
    <w:rsid w:val="00F16F19"/>
    <w:rsid w:val="00F2210B"/>
    <w:rsid w:val="00F22F52"/>
    <w:rsid w:val="00F23A1C"/>
    <w:rsid w:val="00F2457D"/>
    <w:rsid w:val="00F3285A"/>
    <w:rsid w:val="00F332A5"/>
    <w:rsid w:val="00F41491"/>
    <w:rsid w:val="00F468DA"/>
    <w:rsid w:val="00F47876"/>
    <w:rsid w:val="00F504F8"/>
    <w:rsid w:val="00F53D1F"/>
    <w:rsid w:val="00F6179C"/>
    <w:rsid w:val="00F63C4D"/>
    <w:rsid w:val="00F70482"/>
    <w:rsid w:val="00F71192"/>
    <w:rsid w:val="00F7286E"/>
    <w:rsid w:val="00F72AE3"/>
    <w:rsid w:val="00F741A4"/>
    <w:rsid w:val="00F80104"/>
    <w:rsid w:val="00F818DD"/>
    <w:rsid w:val="00F819D4"/>
    <w:rsid w:val="00F83063"/>
    <w:rsid w:val="00F84418"/>
    <w:rsid w:val="00F86DF1"/>
    <w:rsid w:val="00F875B2"/>
    <w:rsid w:val="00F92990"/>
    <w:rsid w:val="00F963B4"/>
    <w:rsid w:val="00F97BC8"/>
    <w:rsid w:val="00FA06B4"/>
    <w:rsid w:val="00FA0D16"/>
    <w:rsid w:val="00FA15A0"/>
    <w:rsid w:val="00FA165C"/>
    <w:rsid w:val="00FB317C"/>
    <w:rsid w:val="00FB5BEA"/>
    <w:rsid w:val="00FB65EB"/>
    <w:rsid w:val="00FB7616"/>
    <w:rsid w:val="00FC2222"/>
    <w:rsid w:val="00FC23BE"/>
    <w:rsid w:val="00FC310A"/>
    <w:rsid w:val="00FC6C19"/>
    <w:rsid w:val="00FC7F48"/>
    <w:rsid w:val="00FE40B7"/>
    <w:rsid w:val="00FE47DB"/>
    <w:rsid w:val="00FE4813"/>
    <w:rsid w:val="00FE7C3F"/>
    <w:rsid w:val="00FF242F"/>
    <w:rsid w:val="00FF69A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rFonts w:eastAsia="標楷體"/>
      <w:kern w:val="2"/>
      <w:sz w:val="32"/>
    </w:rPr>
  </w:style>
  <w:style w:type="paragraph" w:styleId="1">
    <w:name w:val="heading 1"/>
    <w:basedOn w:val="a0"/>
    <w:link w:val="10"/>
    <w:qFormat/>
    <w:pPr>
      <w:numPr>
        <w:numId w:val="1"/>
      </w:numPr>
      <w:kinsoku w:val="0"/>
      <w:jc w:val="both"/>
      <w:outlineLvl w:val="0"/>
    </w:pPr>
    <w:rPr>
      <w:rFonts w:ascii="標楷體" w:hAnsi="Arial"/>
      <w:bCs/>
      <w:kern w:val="0"/>
      <w:szCs w:val="52"/>
    </w:rPr>
  </w:style>
  <w:style w:type="paragraph" w:styleId="2">
    <w:name w:val="heading 2"/>
    <w:basedOn w:val="a0"/>
    <w:link w:val="20"/>
    <w:qFormat/>
    <w:pPr>
      <w:numPr>
        <w:ilvl w:val="1"/>
        <w:numId w:val="1"/>
      </w:numPr>
      <w:kinsoku w:val="0"/>
      <w:jc w:val="both"/>
      <w:outlineLvl w:val="1"/>
    </w:pPr>
    <w:rPr>
      <w:rFonts w:ascii="標楷體" w:hAnsi="Arial"/>
      <w:bCs/>
      <w:kern w:val="0"/>
      <w:szCs w:val="48"/>
    </w:rPr>
  </w:style>
  <w:style w:type="paragraph" w:styleId="3">
    <w:name w:val="heading 3"/>
    <w:basedOn w:val="a0"/>
    <w:link w:val="30"/>
    <w:qFormat/>
    <w:pPr>
      <w:numPr>
        <w:ilvl w:val="2"/>
        <w:numId w:val="1"/>
      </w:numPr>
      <w:kinsoku w:val="0"/>
      <w:jc w:val="both"/>
      <w:outlineLvl w:val="2"/>
    </w:pPr>
    <w:rPr>
      <w:rFonts w:ascii="標楷體" w:hAnsi="Arial"/>
      <w:bCs/>
      <w:kern w:val="0"/>
      <w:szCs w:val="36"/>
    </w:rPr>
  </w:style>
  <w:style w:type="paragraph" w:styleId="4">
    <w:name w:val="heading 4"/>
    <w:basedOn w:val="a0"/>
    <w:qFormat/>
    <w:pPr>
      <w:numPr>
        <w:ilvl w:val="3"/>
        <w:numId w:val="1"/>
      </w:numPr>
      <w:jc w:val="both"/>
      <w:outlineLvl w:val="3"/>
    </w:pPr>
    <w:rPr>
      <w:rFonts w:ascii="標楷體" w:hAnsi="Arial"/>
      <w:szCs w:val="36"/>
    </w:rPr>
  </w:style>
  <w:style w:type="paragraph" w:styleId="5">
    <w:name w:val="heading 5"/>
    <w:basedOn w:val="a0"/>
    <w:qFormat/>
    <w:pPr>
      <w:numPr>
        <w:ilvl w:val="4"/>
        <w:numId w:val="1"/>
      </w:numPr>
      <w:kinsoku w:val="0"/>
      <w:jc w:val="both"/>
      <w:outlineLvl w:val="4"/>
    </w:pPr>
    <w:rPr>
      <w:rFonts w:ascii="標楷體" w:hAnsi="Arial"/>
      <w:bCs/>
      <w:szCs w:val="36"/>
    </w:rPr>
  </w:style>
  <w:style w:type="paragraph" w:styleId="6">
    <w:name w:val="heading 6"/>
    <w:basedOn w:val="a0"/>
    <w:link w:val="60"/>
    <w:qFormat/>
    <w:pPr>
      <w:numPr>
        <w:ilvl w:val="5"/>
        <w:numId w:val="1"/>
      </w:numPr>
      <w:tabs>
        <w:tab w:val="left" w:pos="2094"/>
      </w:tabs>
      <w:kinsoku w:val="0"/>
      <w:jc w:val="both"/>
      <w:outlineLvl w:val="5"/>
    </w:pPr>
    <w:rPr>
      <w:rFonts w:ascii="標楷體" w:hAnsi="Arial"/>
      <w:szCs w:val="36"/>
    </w:rPr>
  </w:style>
  <w:style w:type="paragraph" w:styleId="7">
    <w:name w:val="heading 7"/>
    <w:basedOn w:val="a0"/>
    <w:qFormat/>
    <w:pPr>
      <w:numPr>
        <w:ilvl w:val="6"/>
        <w:numId w:val="1"/>
      </w:numPr>
      <w:kinsoku w:val="0"/>
      <w:jc w:val="both"/>
      <w:outlineLvl w:val="6"/>
    </w:pPr>
    <w:rPr>
      <w:rFonts w:ascii="標楷體" w:hAnsi="Arial"/>
      <w:bCs/>
      <w:szCs w:val="36"/>
    </w:rPr>
  </w:style>
  <w:style w:type="paragraph" w:styleId="8">
    <w:name w:val="heading 8"/>
    <w:basedOn w:val="a0"/>
    <w:qFormat/>
    <w:pPr>
      <w:numPr>
        <w:ilvl w:val="7"/>
        <w:numId w:val="1"/>
      </w:numPr>
      <w:kinsoku w:val="0"/>
      <w:ind w:leftChars="700" w:left="800" w:hangingChars="100" w:hanging="100"/>
      <w:jc w:val="both"/>
      <w:outlineLvl w:val="7"/>
    </w:pPr>
    <w:rPr>
      <w:rFonts w:ascii="標楷體" w:hAnsi="Arial"/>
      <w:szCs w:val="36"/>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0">
    <w:name w:val="標題 6 字元"/>
    <w:basedOn w:val="a1"/>
    <w:link w:val="6"/>
    <w:rsid w:val="00D5596B"/>
    <w:rPr>
      <w:rFonts w:ascii="標楷體" w:eastAsia="標楷體" w:hAnsi="Arial"/>
      <w:kern w:val="2"/>
      <w:sz w:val="32"/>
      <w:szCs w:val="36"/>
    </w:rPr>
  </w:style>
  <w:style w:type="paragraph" w:styleId="a4">
    <w:name w:val="Signature"/>
    <w:basedOn w:val="a0"/>
    <w:semiHidden/>
    <w:pPr>
      <w:spacing w:before="720" w:after="720"/>
      <w:ind w:left="7371"/>
    </w:pPr>
    <w:rPr>
      <w:rFonts w:ascii="標楷體"/>
      <w:b/>
      <w:snapToGrid w:val="0"/>
      <w:spacing w:val="10"/>
      <w:sz w:val="36"/>
    </w:rPr>
  </w:style>
  <w:style w:type="paragraph" w:styleId="a5">
    <w:name w:val="endnote text"/>
    <w:basedOn w:val="a0"/>
    <w:semiHidden/>
    <w:pPr>
      <w:spacing w:before="240"/>
      <w:ind w:left="1021" w:hanging="1021"/>
      <w:jc w:val="both"/>
    </w:pPr>
    <w:rPr>
      <w:rFonts w:ascii="標楷體"/>
      <w:snapToGrid w:val="0"/>
      <w:spacing w:val="10"/>
    </w:rPr>
  </w:style>
  <w:style w:type="paragraph" w:styleId="50">
    <w:name w:val="toc 5"/>
    <w:basedOn w:val="a0"/>
    <w:next w:val="a0"/>
    <w:autoRedefine/>
    <w:uiPriority w:val="39"/>
    <w:pPr>
      <w:ind w:leftChars="400" w:left="600" w:rightChars="200" w:right="200" w:hangingChars="200" w:hanging="200"/>
    </w:pPr>
    <w:rPr>
      <w:rFonts w:ascii="標楷體"/>
    </w:rPr>
  </w:style>
  <w:style w:type="character" w:styleId="a6">
    <w:name w:val="page number"/>
    <w:basedOn w:val="a1"/>
    <w:semiHidden/>
    <w:rPr>
      <w:rFonts w:ascii="標楷體" w:eastAsia="標楷體"/>
      <w:sz w:val="20"/>
    </w:rPr>
  </w:style>
  <w:style w:type="paragraph" w:styleId="61">
    <w:name w:val="toc 6"/>
    <w:basedOn w:val="a0"/>
    <w:next w:val="a0"/>
    <w:autoRedefine/>
    <w:uiPriority w:val="39"/>
    <w:pPr>
      <w:ind w:leftChars="500" w:left="500"/>
    </w:pPr>
    <w:rPr>
      <w:rFonts w:ascii="標楷體"/>
    </w:rPr>
  </w:style>
  <w:style w:type="paragraph" w:customStyle="1" w:styleId="11">
    <w:name w:val="段落樣式1"/>
    <w:basedOn w:val="a0"/>
    <w:pPr>
      <w:tabs>
        <w:tab w:val="left" w:pos="567"/>
      </w:tabs>
      <w:kinsoku w:val="0"/>
      <w:ind w:leftChars="200" w:left="200" w:firstLineChars="200" w:firstLine="200"/>
      <w:jc w:val="both"/>
    </w:pPr>
    <w:rPr>
      <w:rFonts w:ascii="標楷體"/>
      <w:kern w:val="0"/>
    </w:rPr>
  </w:style>
  <w:style w:type="paragraph" w:customStyle="1" w:styleId="21">
    <w:name w:val="段落樣式2"/>
    <w:basedOn w:val="a0"/>
    <w:pPr>
      <w:tabs>
        <w:tab w:val="left" w:pos="567"/>
      </w:tabs>
      <w:ind w:leftChars="300" w:left="300" w:firstLineChars="200" w:firstLine="200"/>
      <w:jc w:val="both"/>
    </w:pPr>
    <w:rPr>
      <w:rFonts w:ascii="標楷體"/>
      <w:kern w:val="0"/>
    </w:rPr>
  </w:style>
  <w:style w:type="paragraph" w:styleId="12">
    <w:name w:val="toc 1"/>
    <w:basedOn w:val="a0"/>
    <w:next w:val="a0"/>
    <w:autoRedefine/>
    <w:uiPriority w:val="39"/>
    <w:pPr>
      <w:kinsoku w:val="0"/>
      <w:ind w:left="2443" w:rightChars="200" w:right="698" w:hangingChars="700" w:hanging="2443"/>
      <w:jc w:val="both"/>
    </w:pPr>
    <w:rPr>
      <w:rFonts w:ascii="標楷體"/>
      <w:noProof/>
      <w:szCs w:val="32"/>
    </w:rPr>
  </w:style>
  <w:style w:type="paragraph" w:styleId="22">
    <w:name w:val="toc 2"/>
    <w:basedOn w:val="a0"/>
    <w:next w:val="a0"/>
    <w:autoRedefine/>
    <w:uiPriority w:val="39"/>
    <w:pPr>
      <w:kinsoku w:val="0"/>
      <w:ind w:leftChars="100" w:left="300" w:rightChars="200" w:right="200" w:hangingChars="200" w:hanging="200"/>
    </w:pPr>
    <w:rPr>
      <w:rFonts w:ascii="標楷體"/>
      <w:noProof/>
    </w:rPr>
  </w:style>
  <w:style w:type="paragraph" w:styleId="31">
    <w:name w:val="toc 3"/>
    <w:basedOn w:val="a0"/>
    <w:next w:val="a0"/>
    <w:autoRedefine/>
    <w:uiPriority w:val="39"/>
    <w:pPr>
      <w:kinsoku w:val="0"/>
      <w:ind w:leftChars="200" w:left="400" w:rightChars="200" w:right="200" w:hangingChars="200" w:hanging="200"/>
      <w:jc w:val="both"/>
    </w:pPr>
    <w:rPr>
      <w:rFonts w:ascii="標楷體"/>
      <w:noProof/>
    </w:rPr>
  </w:style>
  <w:style w:type="paragraph" w:styleId="40">
    <w:name w:val="toc 4"/>
    <w:basedOn w:val="a0"/>
    <w:next w:val="a0"/>
    <w:autoRedefine/>
    <w:uiPriority w:val="39"/>
    <w:pPr>
      <w:kinsoku w:val="0"/>
      <w:ind w:leftChars="300" w:left="500" w:rightChars="200" w:right="200" w:hangingChars="200" w:hanging="200"/>
      <w:jc w:val="both"/>
    </w:pPr>
    <w:rPr>
      <w:rFonts w:ascii="標楷體"/>
    </w:rPr>
  </w:style>
  <w:style w:type="paragraph" w:styleId="70">
    <w:name w:val="toc 7"/>
    <w:basedOn w:val="a0"/>
    <w:next w:val="a0"/>
    <w:autoRedefine/>
    <w:uiPriority w:val="39"/>
    <w:pPr>
      <w:ind w:leftChars="600" w:left="800" w:hangingChars="200" w:hanging="200"/>
    </w:pPr>
    <w:rPr>
      <w:rFonts w:ascii="標楷體"/>
    </w:rPr>
  </w:style>
  <w:style w:type="paragraph" w:styleId="81">
    <w:name w:val="toc 8"/>
    <w:basedOn w:val="a0"/>
    <w:next w:val="a0"/>
    <w:autoRedefine/>
    <w:uiPriority w:val="39"/>
    <w:pPr>
      <w:ind w:leftChars="700" w:left="900" w:hangingChars="200" w:hanging="200"/>
    </w:pPr>
    <w:rPr>
      <w:rFonts w:ascii="標楷體"/>
    </w:rPr>
  </w:style>
  <w:style w:type="paragraph" w:styleId="9">
    <w:name w:val="toc 9"/>
    <w:basedOn w:val="a0"/>
    <w:next w:val="a0"/>
    <w:autoRedefine/>
    <w:uiPriority w:val="39"/>
    <w:pPr>
      <w:ind w:leftChars="1600" w:left="3840"/>
    </w:pPr>
  </w:style>
  <w:style w:type="paragraph" w:styleId="a7">
    <w:name w:val="header"/>
    <w:basedOn w:val="a0"/>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8">
    <w:name w:val="Hyperlink"/>
    <w:basedOn w:val="a1"/>
    <w:uiPriority w:val="99"/>
    <w:rPr>
      <w:color w:val="0000FF"/>
      <w:u w:val="single"/>
    </w:rPr>
  </w:style>
  <w:style w:type="paragraph" w:customStyle="1" w:styleId="a9">
    <w:name w:val="簽名日期"/>
    <w:basedOn w:val="a0"/>
    <w:pPr>
      <w:kinsoku w:val="0"/>
      <w:jc w:val="distribute"/>
    </w:pPr>
    <w:rPr>
      <w:kern w:val="0"/>
    </w:rPr>
  </w:style>
  <w:style w:type="paragraph" w:customStyle="1" w:styleId="0">
    <w:name w:val="段落樣式0"/>
    <w:basedOn w:val="21"/>
    <w:pPr>
      <w:ind w:leftChars="200" w:left="200" w:firstLineChars="0" w:firstLine="0"/>
    </w:pPr>
  </w:style>
  <w:style w:type="paragraph" w:customStyle="1" w:styleId="aa">
    <w:name w:val="附件"/>
    <w:basedOn w:val="a5"/>
    <w:pPr>
      <w:kinsoku w:val="0"/>
      <w:spacing w:before="0"/>
      <w:ind w:left="1047" w:hangingChars="300" w:hanging="1047"/>
    </w:pPr>
    <w:rPr>
      <w:snapToGrid/>
      <w:spacing w:val="0"/>
      <w:kern w:val="0"/>
    </w:rPr>
  </w:style>
  <w:style w:type="paragraph" w:customStyle="1" w:styleId="41">
    <w:name w:val="段落樣式4"/>
    <w:basedOn w:val="32"/>
    <w:pPr>
      <w:ind w:leftChars="500" w:left="500"/>
    </w:pPr>
  </w:style>
  <w:style w:type="paragraph" w:customStyle="1" w:styleId="51">
    <w:name w:val="段落樣式5"/>
    <w:basedOn w:val="41"/>
    <w:pPr>
      <w:ind w:leftChars="600" w:left="600"/>
    </w:pPr>
  </w:style>
  <w:style w:type="paragraph" w:customStyle="1" w:styleId="62">
    <w:name w:val="段落樣式6"/>
    <w:basedOn w:val="51"/>
    <w:pPr>
      <w:ind w:leftChars="700" w:left="700"/>
    </w:pPr>
  </w:style>
  <w:style w:type="paragraph" w:customStyle="1" w:styleId="71">
    <w:name w:val="段落樣式7"/>
    <w:basedOn w:val="62"/>
  </w:style>
  <w:style w:type="paragraph" w:customStyle="1" w:styleId="80">
    <w:name w:val="段落樣式8"/>
    <w:basedOn w:val="71"/>
    <w:pPr>
      <w:ind w:leftChars="800" w:left="800"/>
    </w:pPr>
  </w:style>
  <w:style w:type="paragraph" w:customStyle="1" w:styleId="ab">
    <w:name w:val="表樣式"/>
    <w:basedOn w:val="a0"/>
    <w:next w:val="a0"/>
    <w:pPr>
      <w:numPr>
        <w:numId w:val="2"/>
      </w:numPr>
      <w:jc w:val="both"/>
    </w:pPr>
    <w:rPr>
      <w:rFonts w:ascii="標楷體"/>
      <w:kern w:val="0"/>
    </w:rPr>
  </w:style>
  <w:style w:type="paragraph" w:styleId="ac">
    <w:name w:val="Body Text Indent"/>
    <w:basedOn w:val="a0"/>
    <w:semiHidden/>
    <w:pPr>
      <w:ind w:left="698" w:hangingChars="200" w:hanging="698"/>
    </w:pPr>
  </w:style>
  <w:style w:type="paragraph" w:customStyle="1" w:styleId="ad">
    <w:name w:val="調查報告"/>
    <w:basedOn w:val="a5"/>
    <w:pPr>
      <w:kinsoku w:val="0"/>
      <w:spacing w:before="0"/>
      <w:ind w:left="1701" w:firstLine="0"/>
    </w:pPr>
    <w:rPr>
      <w:b/>
      <w:snapToGrid/>
      <w:spacing w:val="200"/>
      <w:kern w:val="0"/>
      <w:sz w:val="36"/>
    </w:rPr>
  </w:style>
  <w:style w:type="paragraph" w:customStyle="1" w:styleId="a">
    <w:name w:val="圖樣式"/>
    <w:basedOn w:val="a0"/>
    <w:next w:val="a0"/>
    <w:pPr>
      <w:numPr>
        <w:numId w:val="3"/>
      </w:numPr>
      <w:tabs>
        <w:tab w:val="clear" w:pos="1440"/>
      </w:tabs>
      <w:ind w:left="400" w:hangingChars="400" w:hanging="400"/>
      <w:jc w:val="both"/>
    </w:pPr>
    <w:rPr>
      <w:rFonts w:ascii="標楷體"/>
    </w:rPr>
  </w:style>
  <w:style w:type="paragraph" w:styleId="ae">
    <w:name w:val="footer"/>
    <w:basedOn w:val="a0"/>
    <w:link w:val="af"/>
    <w:uiPriority w:val="99"/>
    <w:pPr>
      <w:tabs>
        <w:tab w:val="center" w:pos="4153"/>
        <w:tab w:val="right" w:pos="8306"/>
      </w:tabs>
      <w:snapToGrid w:val="0"/>
    </w:pPr>
    <w:rPr>
      <w:sz w:val="20"/>
    </w:rPr>
  </w:style>
  <w:style w:type="paragraph" w:styleId="af0">
    <w:name w:val="table of figures"/>
    <w:basedOn w:val="a0"/>
    <w:next w:val="a0"/>
    <w:semiHidden/>
    <w:pPr>
      <w:ind w:left="400" w:hangingChars="400" w:hanging="400"/>
    </w:pPr>
  </w:style>
  <w:style w:type="table" w:styleId="af1">
    <w:name w:val="Table Grid"/>
    <w:basedOn w:val="a2"/>
    <w:uiPriority w:val="59"/>
    <w:rsid w:val="000E1B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頁尾 字元"/>
    <w:basedOn w:val="a1"/>
    <w:link w:val="ae"/>
    <w:uiPriority w:val="99"/>
    <w:rsid w:val="00BE731E"/>
    <w:rPr>
      <w:rFonts w:eastAsia="標楷體"/>
      <w:kern w:val="2"/>
    </w:rPr>
  </w:style>
  <w:style w:type="paragraph" w:styleId="af2">
    <w:name w:val="footnote text"/>
    <w:basedOn w:val="a0"/>
    <w:link w:val="af3"/>
    <w:uiPriority w:val="99"/>
    <w:semiHidden/>
    <w:unhideWhenUsed/>
    <w:rsid w:val="00BE731E"/>
    <w:pPr>
      <w:snapToGrid w:val="0"/>
    </w:pPr>
    <w:rPr>
      <w:sz w:val="20"/>
    </w:rPr>
  </w:style>
  <w:style w:type="character" w:customStyle="1" w:styleId="af3">
    <w:name w:val="註腳文字 字元"/>
    <w:basedOn w:val="a1"/>
    <w:link w:val="af2"/>
    <w:uiPriority w:val="99"/>
    <w:semiHidden/>
    <w:rsid w:val="00BE731E"/>
    <w:rPr>
      <w:rFonts w:eastAsia="標楷體"/>
      <w:kern w:val="2"/>
    </w:rPr>
  </w:style>
  <w:style w:type="character" w:styleId="af4">
    <w:name w:val="footnote reference"/>
    <w:basedOn w:val="a1"/>
    <w:uiPriority w:val="99"/>
    <w:semiHidden/>
    <w:unhideWhenUsed/>
    <w:rsid w:val="00BE731E"/>
    <w:rPr>
      <w:vertAlign w:val="superscript"/>
    </w:rPr>
  </w:style>
  <w:style w:type="character" w:customStyle="1" w:styleId="10">
    <w:name w:val="標題 1 字元"/>
    <w:basedOn w:val="a1"/>
    <w:link w:val="1"/>
    <w:rsid w:val="003E60F8"/>
    <w:rPr>
      <w:rFonts w:ascii="標楷體" w:eastAsia="標楷體" w:hAnsi="Arial"/>
      <w:bCs/>
      <w:sz w:val="32"/>
      <w:szCs w:val="52"/>
    </w:rPr>
  </w:style>
  <w:style w:type="character" w:customStyle="1" w:styleId="20">
    <w:name w:val="標題 2 字元"/>
    <w:basedOn w:val="a1"/>
    <w:link w:val="2"/>
    <w:rsid w:val="003E60F8"/>
    <w:rPr>
      <w:rFonts w:ascii="標楷體" w:eastAsia="標楷體" w:hAnsi="Arial"/>
      <w:bCs/>
      <w:sz w:val="32"/>
      <w:szCs w:val="48"/>
    </w:rPr>
  </w:style>
  <w:style w:type="character" w:customStyle="1" w:styleId="30">
    <w:name w:val="標題 3 字元"/>
    <w:basedOn w:val="a1"/>
    <w:link w:val="3"/>
    <w:rsid w:val="003E60F8"/>
    <w:rPr>
      <w:rFonts w:ascii="標楷體" w:eastAsia="標楷體" w:hAnsi="Arial"/>
      <w:bCs/>
      <w:sz w:val="32"/>
      <w:szCs w:val="36"/>
    </w:rPr>
  </w:style>
</w:styles>
</file>

<file path=word/webSettings.xml><?xml version="1.0" encoding="utf-8"?>
<w:webSettings xmlns:r="http://schemas.openxmlformats.org/officeDocument/2006/relationships" xmlns:w="http://schemas.openxmlformats.org/wordprocessingml/2006/main">
  <w:divs>
    <w:div w:id="188109234">
      <w:bodyDiv w:val="1"/>
      <w:marLeft w:val="0"/>
      <w:marRight w:val="0"/>
      <w:marTop w:val="0"/>
      <w:marBottom w:val="0"/>
      <w:divBdr>
        <w:top w:val="none" w:sz="0" w:space="0" w:color="auto"/>
        <w:left w:val="none" w:sz="0" w:space="0" w:color="auto"/>
        <w:bottom w:val="none" w:sz="0" w:space="0" w:color="auto"/>
        <w:right w:val="none" w:sz="0" w:space="0" w:color="auto"/>
      </w:divBdr>
    </w:div>
    <w:div w:id="206265875">
      <w:bodyDiv w:val="1"/>
      <w:marLeft w:val="0"/>
      <w:marRight w:val="0"/>
      <w:marTop w:val="0"/>
      <w:marBottom w:val="0"/>
      <w:divBdr>
        <w:top w:val="none" w:sz="0" w:space="0" w:color="auto"/>
        <w:left w:val="none" w:sz="0" w:space="0" w:color="auto"/>
        <w:bottom w:val="none" w:sz="0" w:space="0" w:color="auto"/>
        <w:right w:val="none" w:sz="0" w:space="0" w:color="auto"/>
      </w:divBdr>
    </w:div>
    <w:div w:id="1029527987">
      <w:bodyDiv w:val="1"/>
      <w:marLeft w:val="0"/>
      <w:marRight w:val="0"/>
      <w:marTop w:val="0"/>
      <w:marBottom w:val="0"/>
      <w:divBdr>
        <w:top w:val="none" w:sz="0" w:space="0" w:color="auto"/>
        <w:left w:val="none" w:sz="0" w:space="0" w:color="auto"/>
        <w:bottom w:val="none" w:sz="0" w:space="0" w:color="auto"/>
        <w:right w:val="none" w:sz="0" w:space="0" w:color="auto"/>
      </w:divBdr>
    </w:div>
    <w:div w:id="1557206990">
      <w:bodyDiv w:val="1"/>
      <w:marLeft w:val="0"/>
      <w:marRight w:val="0"/>
      <w:marTop w:val="0"/>
      <w:marBottom w:val="0"/>
      <w:divBdr>
        <w:top w:val="none" w:sz="0" w:space="0" w:color="auto"/>
        <w:left w:val="none" w:sz="0" w:space="0" w:color="auto"/>
        <w:bottom w:val="none" w:sz="0" w:space="0" w:color="auto"/>
        <w:right w:val="none" w:sz="0" w:space="0" w:color="auto"/>
      </w:divBdr>
    </w:div>
    <w:div w:id="1648123336">
      <w:bodyDiv w:val="1"/>
      <w:marLeft w:val="0"/>
      <w:marRight w:val="0"/>
      <w:marTop w:val="0"/>
      <w:marBottom w:val="0"/>
      <w:divBdr>
        <w:top w:val="none" w:sz="0" w:space="0" w:color="auto"/>
        <w:left w:val="none" w:sz="0" w:space="0" w:color="auto"/>
        <w:bottom w:val="none" w:sz="0" w:space="0" w:color="auto"/>
        <w:right w:val="none" w:sz="0" w:space="0" w:color="auto"/>
      </w:divBdr>
    </w:div>
    <w:div w:id="212595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li\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51176-2DE5-4E0D-9FDF-15E393AA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Pages>
  <Words>26487</Words>
  <Characters>150976</Characters>
  <Application>Microsoft Office Word</Application>
  <DocSecurity>0</DocSecurity>
  <Lines>1258</Lines>
  <Paragraphs>354</Paragraphs>
  <ScaleCrop>false</ScaleCrop>
  <Company>cy</Company>
  <LinksUpToDate>false</LinksUpToDate>
  <CharactersWithSpaces>177109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user</cp:lastModifiedBy>
  <cp:revision>3</cp:revision>
  <cp:lastPrinted>2011-05-11T03:06:00Z</cp:lastPrinted>
  <dcterms:created xsi:type="dcterms:W3CDTF">2011-05-19T03:45:00Z</dcterms:created>
  <dcterms:modified xsi:type="dcterms:W3CDTF">2011-05-19T03:45:00Z</dcterms:modified>
</cp:coreProperties>
</file>