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2425" w:rsidRPr="00241DCF" w:rsidRDefault="00D12425" w:rsidP="00241DCF">
      <w:pPr>
        <w:pStyle w:val="a6"/>
        <w:kinsoku w:val="0"/>
        <w:spacing w:before="0"/>
        <w:ind w:left="0" w:firstLine="0"/>
        <w:jc w:val="center"/>
        <w:rPr>
          <w:b/>
          <w:bCs/>
          <w:snapToGrid/>
          <w:spacing w:val="200"/>
          <w:kern w:val="0"/>
          <w:sz w:val="40"/>
        </w:rPr>
      </w:pPr>
      <w:r w:rsidRPr="00241DCF">
        <w:rPr>
          <w:rFonts w:hint="eastAsia"/>
          <w:b/>
          <w:bCs/>
          <w:snapToGrid/>
          <w:spacing w:val="200"/>
          <w:kern w:val="0"/>
          <w:sz w:val="40"/>
        </w:rPr>
        <w:t>調查報告</w:t>
      </w:r>
    </w:p>
    <w:p w:rsidR="00D12425" w:rsidRDefault="00D12425">
      <w:pPr>
        <w:pStyle w:val="1"/>
        <w:ind w:left="2380" w:hanging="2380"/>
      </w:pPr>
      <w:r>
        <w:rPr>
          <w:rFonts w:hint="eastAsia"/>
        </w:rPr>
        <w:t>案　　由：</w:t>
      </w:r>
      <w:r w:rsidRPr="00C15352">
        <w:rPr>
          <w:rFonts w:hint="eastAsia"/>
          <w:noProof/>
        </w:rPr>
        <w:t>據報載，鴻廣傳播公司近年來標得經濟部水利署多件媒體宣導採購案，該公司負責人與該署署長似過從甚密，究實情為何？認有深入瞭解之必要。</w:t>
      </w:r>
    </w:p>
    <w:p w:rsidR="00D12425" w:rsidRDefault="00D12425">
      <w:pPr>
        <w:pStyle w:val="1"/>
        <w:ind w:left="2380" w:hanging="2380"/>
      </w:pPr>
      <w:r>
        <w:rPr>
          <w:rFonts w:hint="eastAsia"/>
        </w:rPr>
        <w:t>調查意見：</w:t>
      </w:r>
    </w:p>
    <w:p w:rsidR="009C51C8" w:rsidRPr="001C2EE3" w:rsidRDefault="0089391E" w:rsidP="0069043D">
      <w:pPr>
        <w:pStyle w:val="10"/>
        <w:kinsoku/>
        <w:overflowPunct w:val="0"/>
        <w:ind w:left="680" w:firstLine="680"/>
        <w:rPr>
          <w:color w:val="000000" w:themeColor="text1"/>
        </w:rPr>
      </w:pPr>
      <w:r w:rsidRPr="001C2EE3">
        <w:rPr>
          <w:rFonts w:hint="eastAsia"/>
          <w:bCs/>
          <w:color w:val="000000" w:themeColor="text1"/>
        </w:rPr>
        <w:t>本案緣於某週刊</w:t>
      </w:r>
      <w:r w:rsidR="00ED4863" w:rsidRPr="001C2EE3">
        <w:rPr>
          <w:rFonts w:hint="eastAsia"/>
          <w:bCs/>
          <w:color w:val="000000" w:themeColor="text1"/>
        </w:rPr>
        <w:t>於民國（下同）101年8月23</w:t>
      </w:r>
      <w:r w:rsidR="00B1530E" w:rsidRPr="001C2EE3">
        <w:rPr>
          <w:rFonts w:hint="eastAsia"/>
          <w:bCs/>
          <w:color w:val="000000" w:themeColor="text1"/>
        </w:rPr>
        <w:t>日報導</w:t>
      </w:r>
      <w:r w:rsidR="00ED4863" w:rsidRPr="001C2EE3">
        <w:rPr>
          <w:rFonts w:hint="eastAsia"/>
          <w:bCs/>
          <w:color w:val="000000" w:themeColor="text1"/>
        </w:rPr>
        <w:t>，經濟部水利署署長楊偉甫與一名開設公關公司之朱女過從甚密，該女不但每年承攬水利署上千萬元</w:t>
      </w:r>
      <w:r w:rsidR="00B35308" w:rsidRPr="001C2EE3">
        <w:rPr>
          <w:rFonts w:hint="eastAsia"/>
          <w:bCs/>
          <w:color w:val="000000" w:themeColor="text1"/>
        </w:rPr>
        <w:t>之</w:t>
      </w:r>
      <w:r w:rsidR="00ED4863" w:rsidRPr="001C2EE3">
        <w:rPr>
          <w:rFonts w:hint="eastAsia"/>
          <w:bCs/>
          <w:color w:val="000000" w:themeColor="text1"/>
        </w:rPr>
        <w:t>公關計畫，還涉入署務，擔任該署公關標案的評審委員云云</w:t>
      </w:r>
      <w:r w:rsidRPr="001C2EE3">
        <w:rPr>
          <w:rFonts w:hAnsi="標楷體" w:hint="eastAsia"/>
          <w:bCs/>
          <w:color w:val="000000" w:themeColor="text1"/>
        </w:rPr>
        <w:t>。</w:t>
      </w:r>
      <w:r w:rsidR="00444549" w:rsidRPr="001C2EE3">
        <w:rPr>
          <w:rFonts w:hint="eastAsia"/>
          <w:color w:val="000000" w:themeColor="text1"/>
        </w:rPr>
        <w:t>爰為查究實情，本院除調閱經濟部水利署（下稱水利署）及新北市政府等機關卷證資料外，並函請審計部派員協助查核涉弊採購案件，嗣於102年6月3日約詢水利署楊署長</w:t>
      </w:r>
      <w:r w:rsidRPr="001C2EE3">
        <w:rPr>
          <w:rFonts w:hint="eastAsia"/>
          <w:bCs/>
          <w:color w:val="000000" w:themeColor="text1"/>
        </w:rPr>
        <w:t>調查結果</w:t>
      </w:r>
      <w:r w:rsidRPr="001C2EE3">
        <w:rPr>
          <w:rFonts w:hAnsi="標楷體" w:hint="eastAsia"/>
          <w:bCs/>
          <w:color w:val="000000" w:themeColor="text1"/>
        </w:rPr>
        <w:t>，</w:t>
      </w:r>
      <w:r w:rsidRPr="001C2EE3">
        <w:rPr>
          <w:rFonts w:hint="eastAsia"/>
          <w:color w:val="000000" w:themeColor="text1"/>
        </w:rPr>
        <w:t>水利署暨所屬</w:t>
      </w:r>
      <w:r w:rsidR="00C530A5" w:rsidRPr="001C2EE3">
        <w:rPr>
          <w:rFonts w:hint="eastAsia"/>
          <w:color w:val="000000" w:themeColor="text1"/>
        </w:rPr>
        <w:t>機關</w:t>
      </w:r>
      <w:r w:rsidRPr="001C2EE3">
        <w:rPr>
          <w:rFonts w:hint="eastAsia"/>
          <w:color w:val="000000" w:themeColor="text1"/>
        </w:rPr>
        <w:t>歷</w:t>
      </w:r>
      <w:r w:rsidR="00EE38B6" w:rsidRPr="001C2EE3">
        <w:rPr>
          <w:rFonts w:hint="eastAsia"/>
          <w:color w:val="000000" w:themeColor="text1"/>
        </w:rPr>
        <w:t>來</w:t>
      </w:r>
      <w:r w:rsidRPr="001C2EE3">
        <w:rPr>
          <w:rFonts w:hint="eastAsia"/>
          <w:color w:val="000000" w:themeColor="text1"/>
        </w:rPr>
        <w:t>辦理</w:t>
      </w:r>
      <w:r w:rsidR="00EE38B6" w:rsidRPr="001C2EE3">
        <w:rPr>
          <w:rFonts w:hint="eastAsia"/>
          <w:color w:val="000000" w:themeColor="text1"/>
        </w:rPr>
        <w:t>媒體宣導或溝通應變等勞務採購案件，係</w:t>
      </w:r>
      <w:r w:rsidR="0098073B" w:rsidRPr="001C2EE3">
        <w:rPr>
          <w:rFonts w:hint="eastAsia"/>
          <w:color w:val="000000" w:themeColor="text1"/>
        </w:rPr>
        <w:t>依</w:t>
      </w:r>
      <w:r w:rsidR="00EE38B6" w:rsidRPr="001C2EE3">
        <w:rPr>
          <w:rFonts w:hint="eastAsia"/>
          <w:color w:val="000000" w:themeColor="text1"/>
        </w:rPr>
        <w:t>政府採購法相關規定</w:t>
      </w:r>
      <w:r w:rsidR="00EE38B6" w:rsidRPr="001C2EE3">
        <w:rPr>
          <w:rFonts w:hAnsi="標楷體" w:hint="eastAsia"/>
          <w:color w:val="000000" w:themeColor="text1"/>
        </w:rPr>
        <w:t>，</w:t>
      </w:r>
      <w:r w:rsidR="00EE38B6" w:rsidRPr="001C2EE3">
        <w:rPr>
          <w:rFonts w:hint="eastAsia"/>
          <w:color w:val="000000" w:themeColor="text1"/>
        </w:rPr>
        <w:t>採最有利標方式辦理，並組成採購評</w:t>
      </w:r>
      <w:bookmarkStart w:id="0" w:name="_GoBack"/>
      <w:bookmarkEnd w:id="0"/>
      <w:r w:rsidR="00EE38B6" w:rsidRPr="001C2EE3">
        <w:rPr>
          <w:rFonts w:hint="eastAsia"/>
          <w:color w:val="000000" w:themeColor="text1"/>
        </w:rPr>
        <w:t>選委員會召開評選會議，</w:t>
      </w:r>
      <w:r w:rsidR="00C530A5" w:rsidRPr="001C2EE3">
        <w:rPr>
          <w:rFonts w:hint="eastAsia"/>
          <w:color w:val="000000" w:themeColor="text1"/>
        </w:rPr>
        <w:t>由各</w:t>
      </w:r>
      <w:r w:rsidR="00EE38B6" w:rsidRPr="001C2EE3">
        <w:rPr>
          <w:rFonts w:hint="eastAsia"/>
          <w:color w:val="000000" w:themeColor="text1"/>
        </w:rPr>
        <w:t>評選委員評分統計後選出優勝廠商</w:t>
      </w:r>
      <w:r w:rsidR="0098073B" w:rsidRPr="001C2EE3">
        <w:rPr>
          <w:rFonts w:hint="eastAsia"/>
          <w:color w:val="000000" w:themeColor="text1"/>
        </w:rPr>
        <w:t>後決標</w:t>
      </w:r>
      <w:r w:rsidR="0025453C" w:rsidRPr="001C2EE3">
        <w:rPr>
          <w:rFonts w:hint="eastAsia"/>
          <w:color w:val="000000" w:themeColor="text1"/>
        </w:rPr>
        <w:t>，各該採購標案彙整如附錄</w:t>
      </w:r>
      <w:r w:rsidR="00C530A5" w:rsidRPr="001C2EE3">
        <w:rPr>
          <w:rFonts w:hAnsi="標楷體" w:hint="eastAsia"/>
          <w:color w:val="000000" w:themeColor="text1"/>
        </w:rPr>
        <w:t>；</w:t>
      </w:r>
      <w:r w:rsidR="0098073B" w:rsidRPr="001C2EE3">
        <w:rPr>
          <w:rFonts w:hAnsi="標楷體" w:hint="eastAsia"/>
          <w:color w:val="000000" w:themeColor="text1"/>
        </w:rPr>
        <w:t>其中，</w:t>
      </w:r>
      <w:r w:rsidR="0098073B" w:rsidRPr="001C2EE3">
        <w:rPr>
          <w:rFonts w:hint="eastAsia"/>
          <w:color w:val="000000" w:themeColor="text1"/>
        </w:rPr>
        <w:t>鴻廣傳播事業有限公司（下稱鴻廣公司）</w:t>
      </w:r>
      <w:r w:rsidR="0025453C" w:rsidRPr="001C2EE3">
        <w:rPr>
          <w:rFonts w:hint="eastAsia"/>
          <w:color w:val="000000" w:themeColor="text1"/>
        </w:rPr>
        <w:t>96年迄今</w:t>
      </w:r>
      <w:r w:rsidR="0098073B" w:rsidRPr="001C2EE3">
        <w:rPr>
          <w:rFonts w:hint="eastAsia"/>
          <w:color w:val="000000" w:themeColor="text1"/>
        </w:rPr>
        <w:t>得</w:t>
      </w:r>
      <w:r w:rsidR="0025453C" w:rsidRPr="001C2EE3">
        <w:rPr>
          <w:rFonts w:hint="eastAsia"/>
          <w:color w:val="000000" w:themeColor="text1"/>
        </w:rPr>
        <w:t>標</w:t>
      </w:r>
      <w:r w:rsidR="0016062C" w:rsidRPr="001C2EE3">
        <w:rPr>
          <w:rFonts w:hint="eastAsia"/>
          <w:color w:val="000000" w:themeColor="text1"/>
        </w:rPr>
        <w:t>承攬之勞務採購</w:t>
      </w:r>
      <w:r w:rsidR="004D0F1E" w:rsidRPr="001C2EE3">
        <w:rPr>
          <w:rFonts w:hint="eastAsia"/>
          <w:color w:val="000000" w:themeColor="text1"/>
        </w:rPr>
        <w:t>案</w:t>
      </w:r>
      <w:r w:rsidR="004D0F1E" w:rsidRPr="001C2EE3">
        <w:rPr>
          <w:rFonts w:hAnsi="標楷體" w:hint="eastAsia"/>
          <w:color w:val="000000" w:themeColor="text1"/>
        </w:rPr>
        <w:t>，</w:t>
      </w:r>
      <w:r w:rsidR="0098073B" w:rsidRPr="001C2EE3">
        <w:rPr>
          <w:rFonts w:hint="eastAsia"/>
          <w:color w:val="000000" w:themeColor="text1"/>
        </w:rPr>
        <w:t>經審計部</w:t>
      </w:r>
      <w:r w:rsidR="0016062C" w:rsidRPr="001C2EE3">
        <w:rPr>
          <w:rFonts w:hint="eastAsia"/>
          <w:color w:val="000000" w:themeColor="text1"/>
        </w:rPr>
        <w:t>派員就地調</w:t>
      </w:r>
      <w:r w:rsidR="00444549" w:rsidRPr="001C2EE3">
        <w:rPr>
          <w:rFonts w:hint="eastAsia"/>
          <w:color w:val="000000" w:themeColor="text1"/>
        </w:rPr>
        <w:t>查</w:t>
      </w:r>
      <w:r w:rsidR="0098073B" w:rsidRPr="001C2EE3">
        <w:rPr>
          <w:rFonts w:hint="eastAsia"/>
          <w:color w:val="000000" w:themeColor="text1"/>
        </w:rPr>
        <w:t>結果，</w:t>
      </w:r>
      <w:r w:rsidR="00C9513D" w:rsidRPr="001C2EE3">
        <w:rPr>
          <w:rFonts w:hint="eastAsia"/>
          <w:color w:val="000000" w:themeColor="text1"/>
        </w:rPr>
        <w:t>該等採購</w:t>
      </w:r>
      <w:r w:rsidR="00EE38B6" w:rsidRPr="001C2EE3">
        <w:rPr>
          <w:rFonts w:hint="eastAsia"/>
          <w:color w:val="000000" w:themeColor="text1"/>
        </w:rPr>
        <w:t>評選委員會</w:t>
      </w:r>
      <w:r w:rsidR="00C530A5" w:rsidRPr="001C2EE3">
        <w:rPr>
          <w:rFonts w:hint="eastAsia"/>
          <w:color w:val="000000" w:themeColor="text1"/>
        </w:rPr>
        <w:t>之</w:t>
      </w:r>
      <w:r w:rsidR="00DD3BC7" w:rsidRPr="001C2EE3">
        <w:rPr>
          <w:rFonts w:hint="eastAsia"/>
          <w:color w:val="000000" w:themeColor="text1"/>
        </w:rPr>
        <w:t>組成及</w:t>
      </w:r>
      <w:r w:rsidR="00EE38B6" w:rsidRPr="001C2EE3">
        <w:rPr>
          <w:rFonts w:hint="eastAsia"/>
          <w:color w:val="000000" w:themeColor="text1"/>
        </w:rPr>
        <w:t>內聘</w:t>
      </w:r>
      <w:r w:rsidR="00DD3BC7" w:rsidRPr="001C2EE3">
        <w:rPr>
          <w:rFonts w:hint="eastAsia"/>
          <w:color w:val="000000" w:themeColor="text1"/>
        </w:rPr>
        <w:t>、</w:t>
      </w:r>
      <w:r w:rsidR="00EE38B6" w:rsidRPr="001C2EE3">
        <w:rPr>
          <w:rFonts w:hint="eastAsia"/>
          <w:color w:val="000000" w:themeColor="text1"/>
        </w:rPr>
        <w:t>外聘出席委員數，</w:t>
      </w:r>
      <w:r w:rsidR="00DD3BC7" w:rsidRPr="001C2EE3">
        <w:rPr>
          <w:rFonts w:hint="eastAsia"/>
          <w:color w:val="000000" w:themeColor="text1"/>
        </w:rPr>
        <w:t>尚</w:t>
      </w:r>
      <w:r w:rsidR="00EE38B6" w:rsidRPr="001C2EE3">
        <w:rPr>
          <w:rFonts w:hint="eastAsia"/>
          <w:color w:val="000000" w:themeColor="text1"/>
        </w:rPr>
        <w:t>符採購評選委員會</w:t>
      </w:r>
      <w:r w:rsidR="00DD3BC7" w:rsidRPr="001C2EE3">
        <w:rPr>
          <w:rFonts w:hint="eastAsia"/>
          <w:color w:val="000000" w:themeColor="text1"/>
        </w:rPr>
        <w:t>組織準則、</w:t>
      </w:r>
      <w:r w:rsidR="00EE38B6" w:rsidRPr="001C2EE3">
        <w:rPr>
          <w:rFonts w:hint="eastAsia"/>
          <w:color w:val="000000" w:themeColor="text1"/>
        </w:rPr>
        <w:t>審議規則</w:t>
      </w:r>
      <w:r w:rsidR="00DD3BC7" w:rsidRPr="001C2EE3">
        <w:rPr>
          <w:rFonts w:hint="eastAsia"/>
          <w:color w:val="000000" w:themeColor="text1"/>
        </w:rPr>
        <w:t>等相關</w:t>
      </w:r>
      <w:r w:rsidR="00EE38B6" w:rsidRPr="001C2EE3">
        <w:rPr>
          <w:rFonts w:hint="eastAsia"/>
          <w:color w:val="000000" w:themeColor="text1"/>
        </w:rPr>
        <w:t>規定</w:t>
      </w:r>
      <w:r w:rsidR="00C530A5" w:rsidRPr="001C2EE3">
        <w:rPr>
          <w:rFonts w:hAnsi="標楷體" w:hint="eastAsia"/>
          <w:color w:val="000000" w:themeColor="text1"/>
        </w:rPr>
        <w:t>，</w:t>
      </w:r>
      <w:r w:rsidR="007C0197" w:rsidRPr="001C2EE3">
        <w:rPr>
          <w:rFonts w:hAnsi="標楷體" w:hint="eastAsia"/>
          <w:color w:val="000000" w:themeColor="text1"/>
        </w:rPr>
        <w:t>惟</w:t>
      </w:r>
      <w:r w:rsidR="00DD3BC7" w:rsidRPr="001C2EE3">
        <w:rPr>
          <w:rFonts w:hAnsi="標楷體" w:hint="eastAsia"/>
          <w:color w:val="000000" w:themeColor="text1"/>
        </w:rPr>
        <w:t>部分</w:t>
      </w:r>
      <w:r w:rsidR="00DA7384" w:rsidRPr="001C2EE3">
        <w:rPr>
          <w:rFonts w:hAnsi="標楷體" w:hint="eastAsia"/>
          <w:color w:val="000000" w:themeColor="text1"/>
        </w:rPr>
        <w:t>採購</w:t>
      </w:r>
      <w:r w:rsidR="00DD3BC7" w:rsidRPr="001C2EE3">
        <w:rPr>
          <w:rFonts w:hAnsi="標楷體" w:hint="eastAsia"/>
          <w:color w:val="000000" w:themeColor="text1"/>
        </w:rPr>
        <w:t>案件</w:t>
      </w:r>
      <w:r w:rsidR="00DA313C" w:rsidRPr="001C2EE3">
        <w:rPr>
          <w:rFonts w:hAnsi="標楷體" w:hint="eastAsia"/>
          <w:color w:val="000000" w:themeColor="text1"/>
        </w:rPr>
        <w:t>於</w:t>
      </w:r>
      <w:r w:rsidR="00FC4484" w:rsidRPr="001C2EE3">
        <w:rPr>
          <w:rFonts w:hAnsi="標楷體" w:hint="eastAsia"/>
          <w:color w:val="000000" w:themeColor="text1"/>
        </w:rPr>
        <w:t>招標評選或</w:t>
      </w:r>
      <w:r w:rsidR="00DA7384" w:rsidRPr="001C2EE3">
        <w:rPr>
          <w:rFonts w:hAnsi="標楷體" w:hint="eastAsia"/>
          <w:color w:val="000000" w:themeColor="text1"/>
        </w:rPr>
        <w:t>履約</w:t>
      </w:r>
      <w:r w:rsidR="00AC2CE2" w:rsidRPr="001C2EE3">
        <w:rPr>
          <w:rFonts w:hAnsi="標楷體" w:hint="eastAsia"/>
          <w:color w:val="000000" w:themeColor="text1"/>
        </w:rPr>
        <w:t>驗收</w:t>
      </w:r>
      <w:r w:rsidR="00DA7384" w:rsidRPr="001C2EE3">
        <w:rPr>
          <w:rFonts w:hAnsi="標楷體" w:hint="eastAsia"/>
          <w:color w:val="000000" w:themeColor="text1"/>
        </w:rPr>
        <w:t>等</w:t>
      </w:r>
      <w:r w:rsidR="00DA313C" w:rsidRPr="001C2EE3">
        <w:rPr>
          <w:rFonts w:hAnsi="標楷體" w:hint="eastAsia"/>
          <w:color w:val="000000" w:themeColor="text1"/>
        </w:rPr>
        <w:t>過程</w:t>
      </w:r>
      <w:r w:rsidR="007C0197" w:rsidRPr="001C2EE3">
        <w:rPr>
          <w:rFonts w:hAnsi="標楷體" w:hint="eastAsia"/>
          <w:color w:val="000000" w:themeColor="text1"/>
        </w:rPr>
        <w:t>仍不無</w:t>
      </w:r>
      <w:r w:rsidR="00016E67" w:rsidRPr="001C2EE3">
        <w:rPr>
          <w:rFonts w:hAnsi="標楷體" w:hint="eastAsia"/>
          <w:color w:val="000000" w:themeColor="text1"/>
        </w:rPr>
        <w:t>行政</w:t>
      </w:r>
      <w:r w:rsidR="00DA7384" w:rsidRPr="001C2EE3">
        <w:rPr>
          <w:rFonts w:hAnsi="標楷體" w:hint="eastAsia"/>
          <w:color w:val="000000" w:themeColor="text1"/>
        </w:rPr>
        <w:t>缺失</w:t>
      </w:r>
      <w:r w:rsidR="004D0F1E" w:rsidRPr="001C2EE3">
        <w:rPr>
          <w:rFonts w:hAnsi="標楷體" w:hint="eastAsia"/>
          <w:color w:val="000000" w:themeColor="text1"/>
        </w:rPr>
        <w:t>。</w:t>
      </w:r>
      <w:r w:rsidR="00016E67" w:rsidRPr="001C2EE3">
        <w:rPr>
          <w:rFonts w:hint="eastAsia"/>
          <w:color w:val="000000" w:themeColor="text1"/>
        </w:rPr>
        <w:t>茲就</w:t>
      </w:r>
      <w:r w:rsidR="009C51C8" w:rsidRPr="001C2EE3">
        <w:rPr>
          <w:rFonts w:hint="eastAsia"/>
          <w:color w:val="000000" w:themeColor="text1"/>
        </w:rPr>
        <w:t>水利署暨所屬機關辦理</w:t>
      </w:r>
      <w:r w:rsidR="007E069E" w:rsidRPr="001C2EE3">
        <w:rPr>
          <w:rFonts w:hint="eastAsia"/>
          <w:color w:val="000000" w:themeColor="text1"/>
        </w:rPr>
        <w:t>前揭</w:t>
      </w:r>
      <w:r w:rsidR="00016E67" w:rsidRPr="001C2EE3">
        <w:rPr>
          <w:rFonts w:hint="eastAsia"/>
          <w:color w:val="000000" w:themeColor="text1"/>
        </w:rPr>
        <w:t>勞務</w:t>
      </w:r>
      <w:r w:rsidR="009C51C8" w:rsidRPr="001C2EE3">
        <w:rPr>
          <w:rFonts w:hint="eastAsia"/>
          <w:color w:val="000000" w:themeColor="text1"/>
        </w:rPr>
        <w:t>採購案</w:t>
      </w:r>
      <w:r w:rsidR="0012470C" w:rsidRPr="001C2EE3">
        <w:rPr>
          <w:rFonts w:hint="eastAsia"/>
          <w:color w:val="000000" w:themeColor="text1"/>
        </w:rPr>
        <w:t>相關</w:t>
      </w:r>
      <w:r w:rsidR="00016E67" w:rsidRPr="001C2EE3">
        <w:rPr>
          <w:rFonts w:hint="eastAsia"/>
          <w:color w:val="000000" w:themeColor="text1"/>
        </w:rPr>
        <w:t>行政缺失</w:t>
      </w:r>
      <w:r w:rsidR="009C51C8" w:rsidRPr="001C2EE3">
        <w:rPr>
          <w:rFonts w:hAnsi="標楷體" w:hint="eastAsia"/>
          <w:color w:val="000000" w:themeColor="text1"/>
        </w:rPr>
        <w:t>臚列如下：</w:t>
      </w:r>
    </w:p>
    <w:p w:rsidR="00AC2CE2" w:rsidRPr="001C2EE3" w:rsidRDefault="006247D6" w:rsidP="00E52AB4">
      <w:pPr>
        <w:pStyle w:val="2"/>
        <w:spacing w:beforeLines="15"/>
        <w:ind w:left="1020" w:hanging="680"/>
        <w:rPr>
          <w:b/>
          <w:bCs w:val="0"/>
          <w:color w:val="000000" w:themeColor="text1"/>
        </w:rPr>
      </w:pPr>
      <w:r w:rsidRPr="001C2EE3">
        <w:rPr>
          <w:rFonts w:hint="eastAsia"/>
          <w:b/>
          <w:bCs w:val="0"/>
          <w:color w:val="000000" w:themeColor="text1"/>
        </w:rPr>
        <w:t>招標</w:t>
      </w:r>
      <w:r w:rsidR="00AC2CE2" w:rsidRPr="001C2EE3">
        <w:rPr>
          <w:rFonts w:hint="eastAsia"/>
          <w:b/>
          <w:bCs w:val="0"/>
          <w:color w:val="000000" w:themeColor="text1"/>
        </w:rPr>
        <w:t>評選</w:t>
      </w:r>
      <w:r w:rsidRPr="001C2EE3">
        <w:rPr>
          <w:rFonts w:hint="eastAsia"/>
          <w:b/>
          <w:bCs w:val="0"/>
          <w:color w:val="000000" w:themeColor="text1"/>
        </w:rPr>
        <w:t>過程</w:t>
      </w:r>
      <w:r w:rsidR="00AC2CE2" w:rsidRPr="001C2EE3">
        <w:rPr>
          <w:rFonts w:hint="eastAsia"/>
          <w:b/>
          <w:bCs w:val="0"/>
          <w:color w:val="000000" w:themeColor="text1"/>
        </w:rPr>
        <w:t>相關缺失：</w:t>
      </w:r>
    </w:p>
    <w:p w:rsidR="00AC2CE2" w:rsidRPr="001C2EE3" w:rsidRDefault="005F2C90" w:rsidP="005F2C90">
      <w:pPr>
        <w:pStyle w:val="3"/>
        <w:kinsoku/>
        <w:overflowPunct w:val="0"/>
        <w:ind w:left="1394"/>
        <w:rPr>
          <w:color w:val="000000" w:themeColor="text1"/>
        </w:rPr>
      </w:pPr>
      <w:r w:rsidRPr="001C2EE3">
        <w:rPr>
          <w:rFonts w:hint="eastAsia"/>
          <w:color w:val="000000" w:themeColor="text1"/>
        </w:rPr>
        <w:t>工作小組未擬具初審意見送採購評選委員會供評選參考：</w:t>
      </w:r>
    </w:p>
    <w:p w:rsidR="005F2C90" w:rsidRPr="001C2EE3" w:rsidRDefault="005F2C90" w:rsidP="0069043D">
      <w:pPr>
        <w:pStyle w:val="31"/>
        <w:overflowPunct w:val="0"/>
        <w:ind w:left="1361" w:firstLine="680"/>
        <w:rPr>
          <w:color w:val="000000" w:themeColor="text1"/>
        </w:rPr>
      </w:pPr>
      <w:r w:rsidRPr="001C2EE3">
        <w:rPr>
          <w:rFonts w:hint="eastAsia"/>
          <w:color w:val="000000" w:themeColor="text1"/>
        </w:rPr>
        <w:lastRenderedPageBreak/>
        <w:t>依採購評選委員會審議規則第3條規定，機關成立之工作小組應依據評選項目或本委員會指定之項目，就受評廠商資料擬具初審意見，連同廠商資料送本委員會供評選參考。查經濟部水利署辦理「水水台灣—水利施政宣導計畫（中區）」、「水患治理－河川區域防災宣導計畫」及「石門水庫及其集水區整治宣導計畫」勞務採購等3案，均屬公告金額以上，依政府採購法第22條第1項第9款採限制性招標、準用最有利標方式辦理，其工作小組未依據評選項目或採購評選委員會指定之項目，就受評廠商資料擬具初審意見，送採購評選委員會供評選參考，核與上開規定有間。</w:t>
      </w:r>
    </w:p>
    <w:p w:rsidR="00AC2CE2" w:rsidRPr="001C2EE3" w:rsidRDefault="005F2C90" w:rsidP="005F2C90">
      <w:pPr>
        <w:pStyle w:val="3"/>
        <w:kinsoku/>
        <w:overflowPunct w:val="0"/>
        <w:ind w:left="1394"/>
        <w:rPr>
          <w:bCs w:val="0"/>
          <w:color w:val="000000" w:themeColor="text1"/>
        </w:rPr>
      </w:pPr>
      <w:r w:rsidRPr="001C2EE3">
        <w:rPr>
          <w:rFonts w:hint="eastAsia"/>
          <w:bCs w:val="0"/>
          <w:color w:val="000000" w:themeColor="text1"/>
        </w:rPr>
        <w:t>採購評選後彙整製作之總表，</w:t>
      </w:r>
      <w:r w:rsidR="007C0197" w:rsidRPr="001C2EE3">
        <w:rPr>
          <w:rFonts w:hint="eastAsia"/>
          <w:bCs w:val="0"/>
          <w:color w:val="000000" w:themeColor="text1"/>
        </w:rPr>
        <w:t>部分採購案未標明</w:t>
      </w:r>
      <w:r w:rsidRPr="001C2EE3">
        <w:rPr>
          <w:rFonts w:hint="eastAsia"/>
          <w:bCs w:val="0"/>
          <w:color w:val="000000" w:themeColor="text1"/>
        </w:rPr>
        <w:t>受評廠商標價等資料：</w:t>
      </w:r>
    </w:p>
    <w:p w:rsidR="005F2C90" w:rsidRPr="001C2EE3" w:rsidRDefault="005F2C90" w:rsidP="00E52AB4">
      <w:pPr>
        <w:pStyle w:val="31"/>
        <w:overflowPunct w:val="0"/>
        <w:spacing w:afterLines="25"/>
        <w:ind w:left="1361" w:firstLine="680"/>
        <w:rPr>
          <w:color w:val="000000" w:themeColor="text1"/>
        </w:rPr>
      </w:pPr>
      <w:r w:rsidRPr="001C2EE3">
        <w:rPr>
          <w:rFonts w:hint="eastAsia"/>
          <w:color w:val="000000" w:themeColor="text1"/>
        </w:rPr>
        <w:t>依採購評選委員會審議規則第6條之1第2項規定：「機關於委員評選後，應彙整製作總表，載明下列事項，由參與評選全體委員簽名或蓋章。其內容有修正者，應經修正人員簽名或蓋章：一、採購案。二、各受評廠商名稱及標價。</w:t>
      </w:r>
      <w:r w:rsidR="007C0197" w:rsidRPr="001C2EE3">
        <w:rPr>
          <w:rFonts w:hint="eastAsia"/>
          <w:color w:val="000000" w:themeColor="text1"/>
        </w:rPr>
        <w:t>…</w:t>
      </w:r>
      <w:r w:rsidRPr="001C2EE3">
        <w:rPr>
          <w:rFonts w:hint="eastAsia"/>
          <w:color w:val="000000" w:themeColor="text1"/>
        </w:rPr>
        <w:t>」查經濟部水利署暨所屬機關辦理「101年度水利施政重大輿情溝通及媒體廣宣」勞務採購等</w:t>
      </w:r>
      <w:r w:rsidR="007C0197" w:rsidRPr="001C2EE3">
        <w:rPr>
          <w:rFonts w:hint="eastAsia"/>
          <w:color w:val="000000" w:themeColor="text1"/>
        </w:rPr>
        <w:t>5</w:t>
      </w:r>
      <w:r w:rsidRPr="001C2EE3">
        <w:rPr>
          <w:rFonts w:hint="eastAsia"/>
          <w:color w:val="000000" w:themeColor="text1"/>
        </w:rPr>
        <w:t>案，於委員評選後彙整製作之總表，僅有出席委員簽名，未載明受評廠商標價（彙整如下表），核與上開規定有間。</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01"/>
        <w:gridCol w:w="6946"/>
      </w:tblGrid>
      <w:tr w:rsidR="005F2C90" w:rsidRPr="00B36707" w:rsidTr="00A60E54">
        <w:trPr>
          <w:trHeight w:val="419"/>
          <w:tblHeader/>
        </w:trPr>
        <w:tc>
          <w:tcPr>
            <w:tcW w:w="1701" w:type="dxa"/>
            <w:vAlign w:val="center"/>
          </w:tcPr>
          <w:p w:rsidR="005F2C90" w:rsidRPr="00B36707" w:rsidRDefault="005F2C90" w:rsidP="00A60E54">
            <w:pPr>
              <w:jc w:val="center"/>
              <w:rPr>
                <w:sz w:val="24"/>
                <w:szCs w:val="24"/>
              </w:rPr>
            </w:pPr>
            <w:r w:rsidRPr="00B36707">
              <w:rPr>
                <w:rFonts w:hint="eastAsia"/>
                <w:sz w:val="24"/>
                <w:szCs w:val="24"/>
              </w:rPr>
              <w:t>缺失態樣</w:t>
            </w:r>
          </w:p>
        </w:tc>
        <w:tc>
          <w:tcPr>
            <w:tcW w:w="6946" w:type="dxa"/>
            <w:vAlign w:val="center"/>
          </w:tcPr>
          <w:p w:rsidR="005F2C90" w:rsidRPr="00B36707" w:rsidRDefault="005F2C90" w:rsidP="00A60E54">
            <w:pPr>
              <w:ind w:leftChars="242" w:left="823" w:rightChars="325" w:right="1105"/>
              <w:jc w:val="distribute"/>
              <w:rPr>
                <w:sz w:val="24"/>
                <w:szCs w:val="24"/>
              </w:rPr>
            </w:pPr>
            <w:r w:rsidRPr="00B36707">
              <w:rPr>
                <w:rFonts w:hAnsi="標楷體" w:hint="eastAsia"/>
                <w:sz w:val="22"/>
              </w:rPr>
              <w:t>主辦機關及標案名稱</w:t>
            </w:r>
          </w:p>
        </w:tc>
      </w:tr>
      <w:tr w:rsidR="005F2C90" w:rsidRPr="00B36707" w:rsidTr="005F2C90">
        <w:tc>
          <w:tcPr>
            <w:tcW w:w="1701" w:type="dxa"/>
          </w:tcPr>
          <w:p w:rsidR="005F2C90" w:rsidRPr="00B36707" w:rsidRDefault="005F2C90" w:rsidP="00E52AB4">
            <w:pPr>
              <w:spacing w:beforeLines="15"/>
              <w:jc w:val="both"/>
              <w:rPr>
                <w:sz w:val="24"/>
                <w:szCs w:val="24"/>
              </w:rPr>
            </w:pPr>
            <w:r>
              <w:rPr>
                <w:rFonts w:hint="eastAsia"/>
                <w:sz w:val="24"/>
                <w:szCs w:val="24"/>
              </w:rPr>
              <w:t>未載明</w:t>
            </w:r>
            <w:r w:rsidRPr="00C61A77">
              <w:rPr>
                <w:rFonts w:hint="eastAsia"/>
                <w:sz w:val="24"/>
                <w:szCs w:val="24"/>
              </w:rPr>
              <w:t>各受評廠商</w:t>
            </w:r>
            <w:r>
              <w:rPr>
                <w:rFonts w:hint="eastAsia"/>
                <w:sz w:val="24"/>
                <w:szCs w:val="24"/>
              </w:rPr>
              <w:t>標價</w:t>
            </w:r>
          </w:p>
        </w:tc>
        <w:tc>
          <w:tcPr>
            <w:tcW w:w="6946" w:type="dxa"/>
          </w:tcPr>
          <w:p w:rsidR="005F2C90" w:rsidRPr="00DD3B17" w:rsidRDefault="005F2C90" w:rsidP="00E52AB4">
            <w:pPr>
              <w:numPr>
                <w:ilvl w:val="0"/>
                <w:numId w:val="13"/>
              </w:numPr>
              <w:spacing w:beforeLines="15"/>
              <w:ind w:left="215" w:hanging="215"/>
              <w:rPr>
                <w:sz w:val="24"/>
                <w:szCs w:val="24"/>
              </w:rPr>
            </w:pPr>
            <w:r w:rsidRPr="00DD3B17">
              <w:rPr>
                <w:rFonts w:hint="eastAsia"/>
                <w:sz w:val="24"/>
                <w:szCs w:val="24"/>
              </w:rPr>
              <w:t>經濟部水利署「</w:t>
            </w:r>
            <w:r w:rsidRPr="00DD3B17">
              <w:rPr>
                <w:rFonts w:hint="eastAsia"/>
                <w:sz w:val="24"/>
                <w:szCs w:val="24"/>
              </w:rPr>
              <w:t>101</w:t>
            </w:r>
            <w:r w:rsidRPr="00DD3B17">
              <w:rPr>
                <w:rFonts w:hint="eastAsia"/>
                <w:sz w:val="24"/>
                <w:szCs w:val="24"/>
              </w:rPr>
              <w:t>年度水利施政重大輿情溝通及媒體廣宣」</w:t>
            </w:r>
          </w:p>
          <w:p w:rsidR="005F2C90" w:rsidRPr="00DD3B17" w:rsidRDefault="005F2C90" w:rsidP="005F2C90">
            <w:pPr>
              <w:numPr>
                <w:ilvl w:val="0"/>
                <w:numId w:val="13"/>
              </w:numPr>
              <w:ind w:left="213" w:hanging="213"/>
              <w:rPr>
                <w:sz w:val="24"/>
                <w:szCs w:val="24"/>
              </w:rPr>
            </w:pPr>
            <w:r w:rsidRPr="00DD3B17">
              <w:rPr>
                <w:rFonts w:hint="eastAsia"/>
                <w:sz w:val="24"/>
                <w:szCs w:val="24"/>
              </w:rPr>
              <w:t>經濟部水利署「水水台灣—水利施政宣導計畫（中區）」</w:t>
            </w:r>
          </w:p>
          <w:p w:rsidR="005F2C90" w:rsidRPr="00DD3B17" w:rsidRDefault="005F2C90" w:rsidP="005F2C90">
            <w:pPr>
              <w:numPr>
                <w:ilvl w:val="0"/>
                <w:numId w:val="13"/>
              </w:numPr>
              <w:ind w:left="213" w:hanging="213"/>
              <w:rPr>
                <w:sz w:val="24"/>
                <w:szCs w:val="24"/>
              </w:rPr>
            </w:pPr>
            <w:r w:rsidRPr="00DD3B17">
              <w:rPr>
                <w:rFonts w:hint="eastAsia"/>
                <w:sz w:val="24"/>
                <w:szCs w:val="24"/>
              </w:rPr>
              <w:t>經濟部水利署「水患治理－河川區域防災宣導計畫」</w:t>
            </w:r>
          </w:p>
          <w:p w:rsidR="005F2C90" w:rsidRPr="00DD3B17" w:rsidRDefault="005F2C90" w:rsidP="005F2C90">
            <w:pPr>
              <w:numPr>
                <w:ilvl w:val="0"/>
                <w:numId w:val="13"/>
              </w:numPr>
              <w:ind w:left="213" w:hanging="213"/>
              <w:rPr>
                <w:sz w:val="24"/>
                <w:szCs w:val="24"/>
              </w:rPr>
            </w:pPr>
            <w:r w:rsidRPr="00DD3B17">
              <w:rPr>
                <w:rFonts w:hint="eastAsia"/>
                <w:sz w:val="24"/>
                <w:szCs w:val="24"/>
              </w:rPr>
              <w:t>經濟部水利署「石門水庫及其集水區整治宣導計畫」</w:t>
            </w:r>
          </w:p>
          <w:p w:rsidR="005F2C90" w:rsidRPr="000A64C2" w:rsidRDefault="005F2C90" w:rsidP="00E52AB4">
            <w:pPr>
              <w:numPr>
                <w:ilvl w:val="0"/>
                <w:numId w:val="13"/>
              </w:numPr>
              <w:spacing w:afterLines="15"/>
              <w:ind w:left="215" w:hanging="215"/>
              <w:rPr>
                <w:sz w:val="24"/>
                <w:szCs w:val="24"/>
              </w:rPr>
            </w:pPr>
            <w:r w:rsidRPr="00DD3B17">
              <w:rPr>
                <w:rFonts w:hint="eastAsia"/>
                <w:sz w:val="24"/>
                <w:szCs w:val="24"/>
              </w:rPr>
              <w:t>經濟部水利署南區水資源局「</w:t>
            </w:r>
            <w:r w:rsidRPr="00DD3B17">
              <w:rPr>
                <w:rFonts w:hint="eastAsia"/>
                <w:sz w:val="24"/>
                <w:szCs w:val="24"/>
              </w:rPr>
              <w:t>101</w:t>
            </w:r>
            <w:r w:rsidRPr="00DD3B17">
              <w:rPr>
                <w:rFonts w:hint="eastAsia"/>
                <w:sz w:val="24"/>
                <w:szCs w:val="24"/>
              </w:rPr>
              <w:t>年度南區水資源媒體廣宣計畫」</w:t>
            </w:r>
          </w:p>
        </w:tc>
      </w:tr>
    </w:tbl>
    <w:p w:rsidR="00AC2CE2" w:rsidRDefault="00273D9D" w:rsidP="00E52AB4">
      <w:pPr>
        <w:pStyle w:val="2"/>
        <w:spacing w:beforeLines="50"/>
        <w:ind w:left="1020" w:hanging="680"/>
        <w:rPr>
          <w:b/>
          <w:bCs w:val="0"/>
        </w:rPr>
      </w:pPr>
      <w:r>
        <w:rPr>
          <w:rFonts w:hint="eastAsia"/>
          <w:b/>
          <w:bCs w:val="0"/>
        </w:rPr>
        <w:lastRenderedPageBreak/>
        <w:t>履約管理</w:t>
      </w:r>
      <w:r w:rsidR="006247D6">
        <w:rPr>
          <w:rFonts w:hint="eastAsia"/>
          <w:b/>
          <w:bCs w:val="0"/>
        </w:rPr>
        <w:t>過程</w:t>
      </w:r>
      <w:r>
        <w:rPr>
          <w:rFonts w:hint="eastAsia"/>
          <w:b/>
          <w:bCs w:val="0"/>
        </w:rPr>
        <w:t>相關缺失：</w:t>
      </w:r>
    </w:p>
    <w:p w:rsidR="00AC2CE2" w:rsidRDefault="00262286" w:rsidP="00262286">
      <w:pPr>
        <w:pStyle w:val="3"/>
      </w:pPr>
      <w:r w:rsidRPr="00262286">
        <w:rPr>
          <w:rFonts w:hint="eastAsia"/>
        </w:rPr>
        <w:t>契約訂定之工作項目數量，較廠商服務建議書所列數量短少</w:t>
      </w:r>
      <w:r>
        <w:rPr>
          <w:rFonts w:hint="eastAsia"/>
        </w:rPr>
        <w:t>：</w:t>
      </w:r>
    </w:p>
    <w:p w:rsidR="00262286" w:rsidRDefault="00262286" w:rsidP="00262286">
      <w:pPr>
        <w:pStyle w:val="4"/>
        <w:overflowPunct w:val="0"/>
        <w:ind w:left="1740" w:hanging="697"/>
      </w:pPr>
      <w:r>
        <w:rPr>
          <w:rFonts w:hint="eastAsia"/>
        </w:rPr>
        <w:t>依採購契約要項第3點第1項第3款規定：「契約文件包括下列內容：(三)投標文件及其變更或補充。」按</w:t>
      </w:r>
      <w:r w:rsidRPr="00CA40F7">
        <w:rPr>
          <w:rFonts w:hint="eastAsia"/>
        </w:rPr>
        <w:t>經濟部水利署</w:t>
      </w:r>
      <w:r>
        <w:rPr>
          <w:rFonts w:hint="eastAsia"/>
        </w:rPr>
        <w:t>「石門水庫及其集水區整治宣導計畫」勞務採購招標文件所附「經濟部水利署委託服務計畫甄選須知」陸、一規定：「議價決標後，本署將『招標投標及簽約文件』、『投標須知』、『投標廠商聲明書』、『投標標價清單』、『契約條款』、『委託服務計畫書』及相關附件，採A4直式左開方式裝訂成『委託服務計畫契約書』一冊，並委外印刷雙方應執份數後辦理簽約事宜。」同甄選須知陸、二規定：「前揭委託服務計畫契約書之『委託服務計畫書』，係依評選、議價程序之決議內容及本署之要求事項，由『委託服務計畫建議書』修正而成」。</w:t>
      </w:r>
    </w:p>
    <w:p w:rsidR="00262286" w:rsidRPr="00344E18" w:rsidRDefault="00262286" w:rsidP="00E52AB4">
      <w:pPr>
        <w:pStyle w:val="4"/>
        <w:overflowPunct w:val="0"/>
        <w:spacing w:afterLines="15"/>
        <w:ind w:left="1740" w:hanging="697"/>
      </w:pPr>
      <w:r>
        <w:rPr>
          <w:rFonts w:hint="eastAsia"/>
        </w:rPr>
        <w:t>查</w:t>
      </w:r>
      <w:r w:rsidRPr="00CA40F7">
        <w:rPr>
          <w:rFonts w:hint="eastAsia"/>
        </w:rPr>
        <w:t>經濟部水利署</w:t>
      </w:r>
      <w:r>
        <w:rPr>
          <w:rFonts w:hint="eastAsia"/>
        </w:rPr>
        <w:t>辦理「石門水庫及其集水區整治宣導計畫」勞務採購1案，於96年7月4日刊登招標公告，僅</w:t>
      </w:r>
      <w:r w:rsidRPr="00EE3232">
        <w:rPr>
          <w:rFonts w:hint="eastAsia"/>
          <w:szCs w:val="32"/>
        </w:rPr>
        <w:t>鴻廣公司</w:t>
      </w:r>
      <w:r>
        <w:rPr>
          <w:rFonts w:hint="eastAsia"/>
          <w:szCs w:val="32"/>
        </w:rPr>
        <w:t>1家廠商投標</w:t>
      </w:r>
      <w:r>
        <w:rPr>
          <w:rFonts w:hint="eastAsia"/>
        </w:rPr>
        <w:t>，於96年8月6日召開評選會議，由該公司</w:t>
      </w:r>
      <w:r>
        <w:rPr>
          <w:rFonts w:hint="eastAsia"/>
          <w:szCs w:val="32"/>
        </w:rPr>
        <w:t>取得優勝廠商資格，並經議價後得標，決標金額為</w:t>
      </w:r>
      <w:r w:rsidR="00DF0A67">
        <w:rPr>
          <w:rFonts w:hint="eastAsia"/>
          <w:bCs/>
        </w:rPr>
        <w:t>新臺幣（下同）</w:t>
      </w:r>
      <w:r>
        <w:rPr>
          <w:rFonts w:hint="eastAsia"/>
          <w:szCs w:val="32"/>
        </w:rPr>
        <w:t>980萬元，嗣於96年10月12日完成簽約程序。經查該案</w:t>
      </w:r>
      <w:r w:rsidRPr="00EE3232">
        <w:rPr>
          <w:rFonts w:hint="eastAsia"/>
          <w:szCs w:val="32"/>
        </w:rPr>
        <w:t>鴻廣公司</w:t>
      </w:r>
      <w:r>
        <w:rPr>
          <w:rFonts w:hint="eastAsia"/>
          <w:szCs w:val="32"/>
        </w:rPr>
        <w:t>於投標時所附「服務建議書」內容，列有電視台宣導之工作項目，塊狀節目專輯</w:t>
      </w:r>
      <w:r w:rsidRPr="004A2EC4">
        <w:rPr>
          <w:rFonts w:hint="eastAsia"/>
          <w:szCs w:val="32"/>
        </w:rPr>
        <w:t>長度</w:t>
      </w:r>
      <w:r>
        <w:rPr>
          <w:rFonts w:hint="eastAsia"/>
          <w:szCs w:val="32"/>
        </w:rPr>
        <w:t>為30</w:t>
      </w:r>
      <w:r w:rsidRPr="004A2EC4">
        <w:rPr>
          <w:rFonts w:hint="eastAsia"/>
          <w:szCs w:val="32"/>
        </w:rPr>
        <w:t>分鐘</w:t>
      </w:r>
      <w:r>
        <w:rPr>
          <w:rFonts w:hint="eastAsia"/>
          <w:szCs w:val="32"/>
        </w:rPr>
        <w:t>、</w:t>
      </w:r>
      <w:r w:rsidRPr="004A2EC4">
        <w:rPr>
          <w:rFonts w:hint="eastAsia"/>
          <w:szCs w:val="32"/>
        </w:rPr>
        <w:t>集數</w:t>
      </w:r>
      <w:r>
        <w:rPr>
          <w:rFonts w:hint="eastAsia"/>
          <w:szCs w:val="32"/>
        </w:rPr>
        <w:t>為</w:t>
      </w:r>
      <w:r w:rsidRPr="004A2EC4">
        <w:rPr>
          <w:rFonts w:hint="eastAsia"/>
          <w:szCs w:val="32"/>
        </w:rPr>
        <w:t>1</w:t>
      </w:r>
      <w:r>
        <w:rPr>
          <w:rFonts w:hint="eastAsia"/>
          <w:szCs w:val="32"/>
        </w:rPr>
        <w:t>3</w:t>
      </w:r>
      <w:r w:rsidRPr="004A2EC4">
        <w:rPr>
          <w:rFonts w:hint="eastAsia"/>
          <w:szCs w:val="32"/>
        </w:rPr>
        <w:t>集</w:t>
      </w:r>
      <w:r>
        <w:rPr>
          <w:rFonts w:hint="eastAsia"/>
          <w:szCs w:val="32"/>
        </w:rPr>
        <w:t>，新聞報導型專輯</w:t>
      </w:r>
      <w:r w:rsidRPr="004A2EC4">
        <w:rPr>
          <w:rFonts w:hint="eastAsia"/>
          <w:szCs w:val="32"/>
        </w:rPr>
        <w:t>長度</w:t>
      </w:r>
      <w:r>
        <w:rPr>
          <w:rFonts w:hint="eastAsia"/>
          <w:szCs w:val="32"/>
        </w:rPr>
        <w:t>為</w:t>
      </w:r>
      <w:r w:rsidRPr="004A2EC4">
        <w:rPr>
          <w:rFonts w:hint="eastAsia"/>
          <w:szCs w:val="32"/>
        </w:rPr>
        <w:t>90秒</w:t>
      </w:r>
      <w:r>
        <w:rPr>
          <w:rFonts w:hint="eastAsia"/>
          <w:szCs w:val="32"/>
        </w:rPr>
        <w:t>、</w:t>
      </w:r>
      <w:r w:rsidRPr="004A2EC4">
        <w:rPr>
          <w:rFonts w:hint="eastAsia"/>
          <w:szCs w:val="32"/>
        </w:rPr>
        <w:t>則數</w:t>
      </w:r>
      <w:r>
        <w:rPr>
          <w:rFonts w:hint="eastAsia"/>
          <w:szCs w:val="32"/>
        </w:rPr>
        <w:t>為</w:t>
      </w:r>
      <w:r w:rsidRPr="004A2EC4">
        <w:rPr>
          <w:rFonts w:hint="eastAsia"/>
          <w:szCs w:val="32"/>
        </w:rPr>
        <w:t>6則</w:t>
      </w:r>
      <w:r>
        <w:rPr>
          <w:rFonts w:hint="eastAsia"/>
          <w:szCs w:val="32"/>
        </w:rPr>
        <w:t>、</w:t>
      </w:r>
      <w:r w:rsidRPr="004A2EC4">
        <w:rPr>
          <w:rFonts w:hint="eastAsia"/>
          <w:szCs w:val="32"/>
        </w:rPr>
        <w:t>次數</w:t>
      </w:r>
      <w:r>
        <w:rPr>
          <w:rFonts w:hint="eastAsia"/>
          <w:szCs w:val="32"/>
        </w:rPr>
        <w:t>為</w:t>
      </w:r>
      <w:r w:rsidRPr="004A2EC4">
        <w:rPr>
          <w:rFonts w:hint="eastAsia"/>
          <w:szCs w:val="32"/>
        </w:rPr>
        <w:t>18次</w:t>
      </w:r>
      <w:r>
        <w:rPr>
          <w:rFonts w:hint="eastAsia"/>
          <w:szCs w:val="32"/>
        </w:rPr>
        <w:t>，電視CF託播</w:t>
      </w:r>
      <w:r w:rsidRPr="004A2EC4">
        <w:rPr>
          <w:rFonts w:hint="eastAsia"/>
          <w:szCs w:val="32"/>
        </w:rPr>
        <w:t>檔次</w:t>
      </w:r>
      <w:r>
        <w:rPr>
          <w:rFonts w:hint="eastAsia"/>
          <w:szCs w:val="32"/>
        </w:rPr>
        <w:t>為</w:t>
      </w:r>
      <w:r w:rsidRPr="004A2EC4">
        <w:rPr>
          <w:rFonts w:hint="eastAsia"/>
          <w:szCs w:val="32"/>
        </w:rPr>
        <w:t>198檔</w:t>
      </w:r>
      <w:r>
        <w:rPr>
          <w:rFonts w:hint="eastAsia"/>
          <w:szCs w:val="32"/>
        </w:rPr>
        <w:t>、</w:t>
      </w:r>
      <w:r w:rsidRPr="004A2EC4">
        <w:rPr>
          <w:rFonts w:hint="eastAsia"/>
          <w:szCs w:val="32"/>
        </w:rPr>
        <w:t>秒數共計5</w:t>
      </w:r>
      <w:r>
        <w:rPr>
          <w:rFonts w:hint="eastAsia"/>
          <w:szCs w:val="32"/>
        </w:rPr>
        <w:t>,</w:t>
      </w:r>
      <w:r w:rsidRPr="004A2EC4">
        <w:rPr>
          <w:rFonts w:hint="eastAsia"/>
          <w:szCs w:val="32"/>
        </w:rPr>
        <w:t>940秒</w:t>
      </w:r>
      <w:r>
        <w:rPr>
          <w:rFonts w:hint="eastAsia"/>
          <w:szCs w:val="32"/>
        </w:rPr>
        <w:t>；惟按該案實際簽約之契約單價分析表，塊狀節目專輯</w:t>
      </w:r>
      <w:r w:rsidRPr="004A2EC4">
        <w:rPr>
          <w:rFonts w:hint="eastAsia"/>
          <w:szCs w:val="32"/>
        </w:rPr>
        <w:t>長度</w:t>
      </w:r>
      <w:r>
        <w:rPr>
          <w:rFonts w:hint="eastAsia"/>
          <w:szCs w:val="32"/>
        </w:rPr>
        <w:t>僅為5</w:t>
      </w:r>
      <w:r w:rsidRPr="004A2EC4">
        <w:rPr>
          <w:rFonts w:hint="eastAsia"/>
          <w:szCs w:val="32"/>
        </w:rPr>
        <w:t>分鐘</w:t>
      </w:r>
      <w:r>
        <w:rPr>
          <w:rFonts w:hint="eastAsia"/>
          <w:szCs w:val="32"/>
        </w:rPr>
        <w:t>、</w:t>
      </w:r>
      <w:r w:rsidRPr="004A2EC4">
        <w:rPr>
          <w:rFonts w:hint="eastAsia"/>
          <w:szCs w:val="32"/>
        </w:rPr>
        <w:t>集數</w:t>
      </w:r>
      <w:r>
        <w:rPr>
          <w:rFonts w:hint="eastAsia"/>
          <w:szCs w:val="32"/>
        </w:rPr>
        <w:t>為</w:t>
      </w:r>
      <w:r w:rsidRPr="004A2EC4">
        <w:rPr>
          <w:rFonts w:hint="eastAsia"/>
          <w:szCs w:val="32"/>
        </w:rPr>
        <w:t>1</w:t>
      </w:r>
      <w:r>
        <w:rPr>
          <w:rFonts w:hint="eastAsia"/>
          <w:szCs w:val="32"/>
        </w:rPr>
        <w:t>0</w:t>
      </w:r>
      <w:r w:rsidRPr="004A2EC4">
        <w:rPr>
          <w:rFonts w:hint="eastAsia"/>
          <w:szCs w:val="32"/>
        </w:rPr>
        <w:t>集</w:t>
      </w:r>
      <w:r>
        <w:rPr>
          <w:rFonts w:hint="eastAsia"/>
          <w:szCs w:val="32"/>
        </w:rPr>
        <w:t>，新聞報導</w:t>
      </w:r>
      <w:r>
        <w:rPr>
          <w:rFonts w:hint="eastAsia"/>
          <w:szCs w:val="32"/>
        </w:rPr>
        <w:lastRenderedPageBreak/>
        <w:t>型專輯</w:t>
      </w:r>
      <w:r w:rsidRPr="004A2EC4">
        <w:rPr>
          <w:rFonts w:hint="eastAsia"/>
          <w:szCs w:val="32"/>
        </w:rPr>
        <w:t>長度</w:t>
      </w:r>
      <w:r>
        <w:rPr>
          <w:rFonts w:hint="eastAsia"/>
          <w:szCs w:val="32"/>
        </w:rPr>
        <w:t>為</w:t>
      </w:r>
      <w:r w:rsidRPr="004A2EC4">
        <w:rPr>
          <w:rFonts w:hint="eastAsia"/>
          <w:szCs w:val="32"/>
        </w:rPr>
        <w:t>90秒</w:t>
      </w:r>
      <w:r>
        <w:rPr>
          <w:rFonts w:hint="eastAsia"/>
          <w:szCs w:val="32"/>
        </w:rPr>
        <w:t>、</w:t>
      </w:r>
      <w:r w:rsidRPr="004A2EC4">
        <w:rPr>
          <w:rFonts w:hint="eastAsia"/>
          <w:szCs w:val="32"/>
        </w:rPr>
        <w:t>則數</w:t>
      </w:r>
      <w:r>
        <w:rPr>
          <w:rFonts w:hint="eastAsia"/>
          <w:szCs w:val="32"/>
        </w:rPr>
        <w:t>僅為5</w:t>
      </w:r>
      <w:r w:rsidRPr="004A2EC4">
        <w:rPr>
          <w:rFonts w:hint="eastAsia"/>
          <w:szCs w:val="32"/>
        </w:rPr>
        <w:t>則</w:t>
      </w:r>
      <w:r>
        <w:rPr>
          <w:rFonts w:hint="eastAsia"/>
          <w:szCs w:val="32"/>
        </w:rPr>
        <w:t>，電視CF託播</w:t>
      </w:r>
      <w:r w:rsidRPr="004A2EC4">
        <w:rPr>
          <w:rFonts w:hint="eastAsia"/>
          <w:szCs w:val="32"/>
        </w:rPr>
        <w:t>檔次</w:t>
      </w:r>
      <w:r>
        <w:rPr>
          <w:rFonts w:hint="eastAsia"/>
          <w:szCs w:val="32"/>
        </w:rPr>
        <w:t>僅</w:t>
      </w:r>
      <w:r w:rsidRPr="004A2EC4">
        <w:rPr>
          <w:rFonts w:hint="eastAsia"/>
          <w:szCs w:val="32"/>
        </w:rPr>
        <w:t>1</w:t>
      </w:r>
      <w:r>
        <w:rPr>
          <w:rFonts w:hint="eastAsia"/>
          <w:szCs w:val="32"/>
        </w:rPr>
        <w:t>00</w:t>
      </w:r>
      <w:r w:rsidRPr="004A2EC4">
        <w:rPr>
          <w:rFonts w:hint="eastAsia"/>
          <w:szCs w:val="32"/>
        </w:rPr>
        <w:t>檔</w:t>
      </w:r>
      <w:r>
        <w:rPr>
          <w:rFonts w:hint="eastAsia"/>
          <w:szCs w:val="32"/>
        </w:rPr>
        <w:t>，數量均較廠商服務建議書所列數量短少，詳如下表：</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701"/>
        <w:gridCol w:w="3827"/>
        <w:gridCol w:w="3119"/>
      </w:tblGrid>
      <w:tr w:rsidR="00262286" w:rsidRPr="004E127A" w:rsidTr="0069043D">
        <w:trPr>
          <w:cantSplit/>
          <w:trHeight w:val="419"/>
          <w:tblHeader/>
        </w:trPr>
        <w:tc>
          <w:tcPr>
            <w:tcW w:w="1701" w:type="dxa"/>
            <w:vAlign w:val="center"/>
          </w:tcPr>
          <w:p w:rsidR="00262286" w:rsidRPr="00042385" w:rsidRDefault="00262286" w:rsidP="00FD5C7E">
            <w:pPr>
              <w:kinsoku w:val="0"/>
              <w:overflowPunct w:val="0"/>
              <w:autoSpaceDE w:val="0"/>
              <w:autoSpaceDN w:val="0"/>
              <w:snapToGrid w:val="0"/>
              <w:jc w:val="center"/>
              <w:rPr>
                <w:sz w:val="24"/>
                <w:szCs w:val="24"/>
              </w:rPr>
            </w:pPr>
            <w:r w:rsidRPr="00042385">
              <w:rPr>
                <w:rFonts w:hint="eastAsia"/>
                <w:sz w:val="24"/>
                <w:szCs w:val="24"/>
              </w:rPr>
              <w:t>項</w:t>
            </w:r>
            <w:r>
              <w:rPr>
                <w:rFonts w:hint="eastAsia"/>
                <w:sz w:val="24"/>
                <w:szCs w:val="24"/>
              </w:rPr>
              <w:t xml:space="preserve">   </w:t>
            </w:r>
            <w:r w:rsidRPr="00042385">
              <w:rPr>
                <w:rFonts w:hint="eastAsia"/>
                <w:sz w:val="24"/>
                <w:szCs w:val="24"/>
              </w:rPr>
              <w:t>目</w:t>
            </w:r>
          </w:p>
        </w:tc>
        <w:tc>
          <w:tcPr>
            <w:tcW w:w="3827" w:type="dxa"/>
            <w:vAlign w:val="center"/>
          </w:tcPr>
          <w:p w:rsidR="00262286" w:rsidRPr="00042385" w:rsidRDefault="00262286" w:rsidP="00FD5C7E">
            <w:pPr>
              <w:kinsoku w:val="0"/>
              <w:overflowPunct w:val="0"/>
              <w:autoSpaceDE w:val="0"/>
              <w:autoSpaceDN w:val="0"/>
              <w:snapToGrid w:val="0"/>
              <w:jc w:val="center"/>
              <w:rPr>
                <w:sz w:val="24"/>
                <w:szCs w:val="24"/>
              </w:rPr>
            </w:pPr>
            <w:r w:rsidRPr="00042385">
              <w:rPr>
                <w:rFonts w:hint="eastAsia"/>
                <w:sz w:val="24"/>
                <w:szCs w:val="24"/>
              </w:rPr>
              <w:t>廠商服務建議書提案</w:t>
            </w:r>
          </w:p>
        </w:tc>
        <w:tc>
          <w:tcPr>
            <w:tcW w:w="3119" w:type="dxa"/>
            <w:vAlign w:val="center"/>
          </w:tcPr>
          <w:p w:rsidR="00262286" w:rsidRPr="00042385" w:rsidRDefault="00262286" w:rsidP="00FD5C7E">
            <w:pPr>
              <w:kinsoku w:val="0"/>
              <w:overflowPunct w:val="0"/>
              <w:autoSpaceDE w:val="0"/>
              <w:autoSpaceDN w:val="0"/>
              <w:snapToGrid w:val="0"/>
              <w:jc w:val="center"/>
              <w:rPr>
                <w:sz w:val="24"/>
                <w:szCs w:val="24"/>
              </w:rPr>
            </w:pPr>
            <w:r w:rsidRPr="00042385">
              <w:rPr>
                <w:rFonts w:hint="eastAsia"/>
                <w:sz w:val="24"/>
                <w:szCs w:val="24"/>
              </w:rPr>
              <w:t>契約單價分析表內容</w:t>
            </w:r>
          </w:p>
        </w:tc>
      </w:tr>
      <w:tr w:rsidR="00262286" w:rsidRPr="004E127A" w:rsidTr="00FD5C7E">
        <w:trPr>
          <w:cantSplit/>
        </w:trPr>
        <w:tc>
          <w:tcPr>
            <w:tcW w:w="1701" w:type="dxa"/>
            <w:vAlign w:val="center"/>
          </w:tcPr>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電視台宣導－塊狀節目專輯</w:t>
            </w:r>
          </w:p>
        </w:tc>
        <w:tc>
          <w:tcPr>
            <w:tcW w:w="3827" w:type="dxa"/>
          </w:tcPr>
          <w:p w:rsidR="00FD5C7E" w:rsidRDefault="00262286" w:rsidP="00FD5C7E">
            <w:pPr>
              <w:overflowPunct w:val="0"/>
              <w:autoSpaceDE w:val="0"/>
              <w:autoSpaceDN w:val="0"/>
              <w:snapToGrid w:val="0"/>
              <w:ind w:left="760" w:hangingChars="292" w:hanging="760"/>
              <w:jc w:val="both"/>
              <w:rPr>
                <w:sz w:val="24"/>
                <w:szCs w:val="24"/>
              </w:rPr>
            </w:pPr>
            <w:r w:rsidRPr="00042385">
              <w:rPr>
                <w:rFonts w:hint="eastAsia"/>
                <w:sz w:val="24"/>
                <w:szCs w:val="24"/>
              </w:rPr>
              <w:t>頻道：民視、東森、非凡、</w:t>
            </w:r>
            <w:r w:rsidRPr="00042385">
              <w:rPr>
                <w:rFonts w:hint="eastAsia"/>
                <w:sz w:val="24"/>
                <w:szCs w:val="24"/>
              </w:rPr>
              <w:t>TVBS</w:t>
            </w:r>
            <w:r w:rsidRPr="00042385">
              <w:rPr>
                <w:rFonts w:hint="eastAsia"/>
                <w:sz w:val="24"/>
                <w:szCs w:val="24"/>
              </w:rPr>
              <w:t>，</w:t>
            </w:r>
            <w:r w:rsidRPr="00042385">
              <w:rPr>
                <w:rFonts w:hint="eastAsia"/>
                <w:sz w:val="24"/>
                <w:szCs w:val="24"/>
              </w:rPr>
              <w:t>4</w:t>
            </w:r>
            <w:r w:rsidRPr="00042385">
              <w:rPr>
                <w:rFonts w:hint="eastAsia"/>
                <w:sz w:val="24"/>
                <w:szCs w:val="24"/>
              </w:rPr>
              <w:t>頻道擇一辦理。</w:t>
            </w:r>
          </w:p>
          <w:p w:rsidR="00FD5C7E" w:rsidRDefault="00262286" w:rsidP="00FD5C7E">
            <w:pPr>
              <w:kinsoku w:val="0"/>
              <w:overflowPunct w:val="0"/>
              <w:autoSpaceDE w:val="0"/>
              <w:autoSpaceDN w:val="0"/>
              <w:snapToGrid w:val="0"/>
              <w:ind w:left="760" w:hangingChars="292" w:hanging="760"/>
              <w:jc w:val="both"/>
              <w:rPr>
                <w:sz w:val="24"/>
                <w:szCs w:val="24"/>
              </w:rPr>
            </w:pPr>
            <w:r w:rsidRPr="00042385">
              <w:rPr>
                <w:rFonts w:hint="eastAsia"/>
                <w:sz w:val="24"/>
                <w:szCs w:val="24"/>
              </w:rPr>
              <w:t>長度：</w:t>
            </w:r>
            <w:r w:rsidRPr="00042385">
              <w:rPr>
                <w:rFonts w:hint="eastAsia"/>
                <w:sz w:val="24"/>
                <w:szCs w:val="24"/>
              </w:rPr>
              <w:t>30</w:t>
            </w:r>
            <w:r w:rsidRPr="00042385">
              <w:rPr>
                <w:rFonts w:hint="eastAsia"/>
                <w:sz w:val="24"/>
                <w:szCs w:val="24"/>
              </w:rPr>
              <w:t>分鐘。</w:t>
            </w:r>
          </w:p>
          <w:p w:rsidR="00262286" w:rsidRPr="00042385" w:rsidRDefault="00262286" w:rsidP="00FD5C7E">
            <w:pPr>
              <w:kinsoku w:val="0"/>
              <w:overflowPunct w:val="0"/>
              <w:autoSpaceDE w:val="0"/>
              <w:autoSpaceDN w:val="0"/>
              <w:snapToGrid w:val="0"/>
              <w:ind w:left="760" w:hangingChars="292" w:hanging="760"/>
              <w:jc w:val="both"/>
              <w:rPr>
                <w:sz w:val="24"/>
                <w:szCs w:val="24"/>
              </w:rPr>
            </w:pPr>
            <w:r w:rsidRPr="00042385">
              <w:rPr>
                <w:rFonts w:hint="eastAsia"/>
                <w:sz w:val="24"/>
                <w:szCs w:val="24"/>
              </w:rPr>
              <w:t>集數：</w:t>
            </w:r>
            <w:r w:rsidRPr="00042385">
              <w:rPr>
                <w:rFonts w:hint="eastAsia"/>
                <w:sz w:val="24"/>
                <w:szCs w:val="24"/>
              </w:rPr>
              <w:t>13</w:t>
            </w:r>
            <w:r w:rsidRPr="00042385">
              <w:rPr>
                <w:rFonts w:hint="eastAsia"/>
                <w:sz w:val="24"/>
                <w:szCs w:val="24"/>
              </w:rPr>
              <w:t>集。</w:t>
            </w:r>
          </w:p>
        </w:tc>
        <w:tc>
          <w:tcPr>
            <w:tcW w:w="3119" w:type="dxa"/>
          </w:tcPr>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頻道：有線電視新聞頻道。</w:t>
            </w:r>
          </w:p>
          <w:p w:rsidR="00FD5C7E" w:rsidRDefault="00FD5C7E" w:rsidP="00FD5C7E">
            <w:pPr>
              <w:kinsoku w:val="0"/>
              <w:overflowPunct w:val="0"/>
              <w:autoSpaceDE w:val="0"/>
              <w:autoSpaceDN w:val="0"/>
              <w:snapToGrid w:val="0"/>
              <w:jc w:val="both"/>
              <w:rPr>
                <w:sz w:val="24"/>
                <w:szCs w:val="24"/>
              </w:rPr>
            </w:pPr>
          </w:p>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長度：</w:t>
            </w:r>
            <w:r w:rsidRPr="00042385">
              <w:rPr>
                <w:rFonts w:hint="eastAsia"/>
                <w:sz w:val="24"/>
                <w:szCs w:val="24"/>
              </w:rPr>
              <w:t>5</w:t>
            </w:r>
            <w:r w:rsidRPr="00042385">
              <w:rPr>
                <w:rFonts w:hint="eastAsia"/>
                <w:sz w:val="24"/>
                <w:szCs w:val="24"/>
              </w:rPr>
              <w:t>分鐘。</w:t>
            </w:r>
          </w:p>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集數：</w:t>
            </w:r>
            <w:r w:rsidRPr="00042385">
              <w:rPr>
                <w:rFonts w:hint="eastAsia"/>
                <w:sz w:val="24"/>
                <w:szCs w:val="24"/>
              </w:rPr>
              <w:t>10</w:t>
            </w:r>
            <w:r w:rsidRPr="00042385">
              <w:rPr>
                <w:rFonts w:hint="eastAsia"/>
                <w:sz w:val="24"/>
                <w:szCs w:val="24"/>
              </w:rPr>
              <w:t>集。</w:t>
            </w:r>
          </w:p>
        </w:tc>
      </w:tr>
      <w:tr w:rsidR="00262286" w:rsidRPr="004E127A" w:rsidTr="00FD5C7E">
        <w:trPr>
          <w:cantSplit/>
        </w:trPr>
        <w:tc>
          <w:tcPr>
            <w:tcW w:w="1701" w:type="dxa"/>
            <w:vAlign w:val="center"/>
          </w:tcPr>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電視台宣導－新聞報導型專輯</w:t>
            </w:r>
          </w:p>
        </w:tc>
        <w:tc>
          <w:tcPr>
            <w:tcW w:w="3827" w:type="dxa"/>
          </w:tcPr>
          <w:p w:rsidR="00FD5C7E" w:rsidRDefault="00262286" w:rsidP="00FD5C7E">
            <w:pPr>
              <w:overflowPunct w:val="0"/>
              <w:autoSpaceDE w:val="0"/>
              <w:autoSpaceDN w:val="0"/>
              <w:snapToGrid w:val="0"/>
              <w:ind w:left="760" w:hangingChars="292" w:hanging="760"/>
              <w:jc w:val="both"/>
              <w:rPr>
                <w:sz w:val="24"/>
                <w:szCs w:val="24"/>
              </w:rPr>
            </w:pPr>
            <w:r w:rsidRPr="00042385">
              <w:rPr>
                <w:rFonts w:hint="eastAsia"/>
                <w:sz w:val="24"/>
                <w:szCs w:val="24"/>
              </w:rPr>
              <w:t>頻道：民視、東森、非凡、</w:t>
            </w:r>
            <w:r w:rsidRPr="00042385">
              <w:rPr>
                <w:rFonts w:hint="eastAsia"/>
                <w:sz w:val="24"/>
                <w:szCs w:val="24"/>
              </w:rPr>
              <w:t>TVBS</w:t>
            </w:r>
            <w:r w:rsidRPr="00042385">
              <w:rPr>
                <w:rFonts w:hint="eastAsia"/>
                <w:sz w:val="24"/>
                <w:szCs w:val="24"/>
              </w:rPr>
              <w:t>，</w:t>
            </w:r>
            <w:r w:rsidRPr="00042385">
              <w:rPr>
                <w:rFonts w:hint="eastAsia"/>
                <w:sz w:val="24"/>
                <w:szCs w:val="24"/>
              </w:rPr>
              <w:t>4</w:t>
            </w:r>
            <w:r w:rsidRPr="00042385">
              <w:rPr>
                <w:rFonts w:hint="eastAsia"/>
                <w:sz w:val="24"/>
                <w:szCs w:val="24"/>
              </w:rPr>
              <w:t>頻道擇一辦理。</w:t>
            </w:r>
          </w:p>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長度：</w:t>
            </w:r>
            <w:r w:rsidRPr="00042385">
              <w:rPr>
                <w:rFonts w:hint="eastAsia"/>
                <w:sz w:val="24"/>
                <w:szCs w:val="24"/>
              </w:rPr>
              <w:t>90</w:t>
            </w:r>
            <w:r w:rsidRPr="00042385">
              <w:rPr>
                <w:rFonts w:hint="eastAsia"/>
                <w:sz w:val="24"/>
                <w:szCs w:val="24"/>
              </w:rPr>
              <w:t>秒。</w:t>
            </w:r>
          </w:p>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則數：</w:t>
            </w:r>
            <w:r w:rsidRPr="00042385">
              <w:rPr>
                <w:rFonts w:hint="eastAsia"/>
                <w:sz w:val="24"/>
                <w:szCs w:val="24"/>
              </w:rPr>
              <w:t>6</w:t>
            </w:r>
            <w:r w:rsidRPr="00042385">
              <w:rPr>
                <w:rFonts w:hint="eastAsia"/>
                <w:sz w:val="24"/>
                <w:szCs w:val="24"/>
              </w:rPr>
              <w:t>則。</w:t>
            </w:r>
          </w:p>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次數：早中晚各一次，合計</w:t>
            </w:r>
            <w:r w:rsidRPr="00042385">
              <w:rPr>
                <w:rFonts w:hint="eastAsia"/>
                <w:sz w:val="24"/>
                <w:szCs w:val="24"/>
              </w:rPr>
              <w:t>18</w:t>
            </w:r>
            <w:r w:rsidRPr="00042385">
              <w:rPr>
                <w:rFonts w:hint="eastAsia"/>
                <w:sz w:val="24"/>
                <w:szCs w:val="24"/>
              </w:rPr>
              <w:t>次</w:t>
            </w:r>
          </w:p>
        </w:tc>
        <w:tc>
          <w:tcPr>
            <w:tcW w:w="3119" w:type="dxa"/>
          </w:tcPr>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頻道：有線電視頻道。</w:t>
            </w:r>
          </w:p>
          <w:p w:rsidR="00FD5C7E" w:rsidRDefault="00FD5C7E" w:rsidP="00FD5C7E">
            <w:pPr>
              <w:kinsoku w:val="0"/>
              <w:overflowPunct w:val="0"/>
              <w:autoSpaceDE w:val="0"/>
              <w:autoSpaceDN w:val="0"/>
              <w:snapToGrid w:val="0"/>
              <w:jc w:val="both"/>
              <w:rPr>
                <w:sz w:val="24"/>
                <w:szCs w:val="24"/>
              </w:rPr>
            </w:pPr>
          </w:p>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長度</w:t>
            </w:r>
            <w:r w:rsidRPr="00042385">
              <w:rPr>
                <w:rFonts w:hint="eastAsia"/>
                <w:sz w:val="24"/>
                <w:szCs w:val="24"/>
              </w:rPr>
              <w:t>90</w:t>
            </w:r>
            <w:r w:rsidRPr="00042385">
              <w:rPr>
                <w:rFonts w:hint="eastAsia"/>
                <w:sz w:val="24"/>
                <w:szCs w:val="24"/>
              </w:rPr>
              <w:t>秒。</w:t>
            </w:r>
          </w:p>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則數：</w:t>
            </w:r>
            <w:r w:rsidRPr="00042385">
              <w:rPr>
                <w:rFonts w:hint="eastAsia"/>
                <w:sz w:val="24"/>
                <w:szCs w:val="24"/>
              </w:rPr>
              <w:t>5</w:t>
            </w:r>
            <w:r w:rsidRPr="00042385">
              <w:rPr>
                <w:rFonts w:hint="eastAsia"/>
                <w:sz w:val="24"/>
                <w:szCs w:val="24"/>
              </w:rPr>
              <w:t>則。</w:t>
            </w:r>
          </w:p>
        </w:tc>
      </w:tr>
      <w:tr w:rsidR="00262286" w:rsidRPr="004E127A" w:rsidTr="00FD5C7E">
        <w:trPr>
          <w:cantSplit/>
        </w:trPr>
        <w:tc>
          <w:tcPr>
            <w:tcW w:w="1701" w:type="dxa"/>
            <w:vAlign w:val="center"/>
          </w:tcPr>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電視台宣導－電視</w:t>
            </w:r>
            <w:r w:rsidRPr="00042385">
              <w:rPr>
                <w:rFonts w:hint="eastAsia"/>
                <w:sz w:val="24"/>
                <w:szCs w:val="24"/>
              </w:rPr>
              <w:t>CF</w:t>
            </w:r>
            <w:r w:rsidRPr="00042385">
              <w:rPr>
                <w:rFonts w:hint="eastAsia"/>
                <w:sz w:val="24"/>
                <w:szCs w:val="24"/>
              </w:rPr>
              <w:t>托播</w:t>
            </w:r>
          </w:p>
        </w:tc>
        <w:tc>
          <w:tcPr>
            <w:tcW w:w="3827" w:type="dxa"/>
          </w:tcPr>
          <w:p w:rsidR="00FD5C7E" w:rsidRDefault="00262286" w:rsidP="00FD5C7E">
            <w:pPr>
              <w:overflowPunct w:val="0"/>
              <w:autoSpaceDE w:val="0"/>
              <w:autoSpaceDN w:val="0"/>
              <w:snapToGrid w:val="0"/>
              <w:ind w:left="760" w:hangingChars="292" w:hanging="760"/>
              <w:jc w:val="both"/>
              <w:rPr>
                <w:sz w:val="24"/>
                <w:szCs w:val="24"/>
              </w:rPr>
            </w:pPr>
            <w:r w:rsidRPr="00042385">
              <w:rPr>
                <w:rFonts w:hint="eastAsia"/>
                <w:sz w:val="24"/>
                <w:szCs w:val="24"/>
              </w:rPr>
              <w:t>頻道：東森新聞、中天新聞、非凡商業、非凡新聞、國家地理頻道、</w:t>
            </w:r>
            <w:r w:rsidRPr="00042385">
              <w:rPr>
                <w:rFonts w:hint="eastAsia"/>
                <w:sz w:val="24"/>
                <w:szCs w:val="24"/>
              </w:rPr>
              <w:t>Discovery</w:t>
            </w:r>
            <w:r w:rsidRPr="00042385">
              <w:rPr>
                <w:rFonts w:hint="eastAsia"/>
                <w:sz w:val="24"/>
                <w:szCs w:val="24"/>
              </w:rPr>
              <w:t>。</w:t>
            </w:r>
          </w:p>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檔次：</w:t>
            </w:r>
            <w:r w:rsidRPr="00042385">
              <w:rPr>
                <w:rFonts w:hint="eastAsia"/>
                <w:sz w:val="24"/>
                <w:szCs w:val="24"/>
              </w:rPr>
              <w:t>198</w:t>
            </w:r>
            <w:r w:rsidRPr="00042385">
              <w:rPr>
                <w:rFonts w:hint="eastAsia"/>
                <w:sz w:val="24"/>
                <w:szCs w:val="24"/>
              </w:rPr>
              <w:t>檔。</w:t>
            </w:r>
          </w:p>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秒數：共計</w:t>
            </w:r>
            <w:r w:rsidRPr="00042385">
              <w:rPr>
                <w:rFonts w:hint="eastAsia"/>
                <w:sz w:val="24"/>
                <w:szCs w:val="24"/>
              </w:rPr>
              <w:t>5</w:t>
            </w:r>
            <w:r>
              <w:rPr>
                <w:rFonts w:hint="eastAsia"/>
                <w:sz w:val="24"/>
                <w:szCs w:val="24"/>
              </w:rPr>
              <w:t>,</w:t>
            </w:r>
            <w:r w:rsidRPr="00042385">
              <w:rPr>
                <w:rFonts w:hint="eastAsia"/>
                <w:sz w:val="24"/>
                <w:szCs w:val="24"/>
              </w:rPr>
              <w:t>940</w:t>
            </w:r>
            <w:r w:rsidRPr="00042385">
              <w:rPr>
                <w:rFonts w:hint="eastAsia"/>
                <w:sz w:val="24"/>
                <w:szCs w:val="24"/>
              </w:rPr>
              <w:t>秒</w:t>
            </w:r>
            <w:r>
              <w:rPr>
                <w:rFonts w:hint="eastAsia"/>
                <w:sz w:val="24"/>
                <w:szCs w:val="24"/>
              </w:rPr>
              <w:t>。</w:t>
            </w:r>
          </w:p>
        </w:tc>
        <w:tc>
          <w:tcPr>
            <w:tcW w:w="3119" w:type="dxa"/>
          </w:tcPr>
          <w:p w:rsidR="00FD5C7E" w:rsidRDefault="00262286" w:rsidP="00FD5C7E">
            <w:pPr>
              <w:kinsoku w:val="0"/>
              <w:overflowPunct w:val="0"/>
              <w:autoSpaceDE w:val="0"/>
              <w:autoSpaceDN w:val="0"/>
              <w:snapToGrid w:val="0"/>
              <w:jc w:val="both"/>
              <w:rPr>
                <w:sz w:val="24"/>
                <w:szCs w:val="24"/>
              </w:rPr>
            </w:pPr>
            <w:r w:rsidRPr="00042385">
              <w:rPr>
                <w:rFonts w:hint="eastAsia"/>
                <w:sz w:val="24"/>
                <w:szCs w:val="24"/>
              </w:rPr>
              <w:t>頻道：有線電視頻道。</w:t>
            </w:r>
          </w:p>
          <w:p w:rsidR="00FD5C7E" w:rsidRDefault="00FD5C7E" w:rsidP="00FD5C7E">
            <w:pPr>
              <w:kinsoku w:val="0"/>
              <w:overflowPunct w:val="0"/>
              <w:autoSpaceDE w:val="0"/>
              <w:autoSpaceDN w:val="0"/>
              <w:snapToGrid w:val="0"/>
              <w:jc w:val="both"/>
              <w:rPr>
                <w:sz w:val="24"/>
                <w:szCs w:val="24"/>
              </w:rPr>
            </w:pPr>
          </w:p>
          <w:p w:rsidR="00FD5C7E" w:rsidRDefault="00FD5C7E" w:rsidP="00FD5C7E">
            <w:pPr>
              <w:kinsoku w:val="0"/>
              <w:overflowPunct w:val="0"/>
              <w:autoSpaceDE w:val="0"/>
              <w:autoSpaceDN w:val="0"/>
              <w:snapToGrid w:val="0"/>
              <w:jc w:val="both"/>
              <w:rPr>
                <w:sz w:val="24"/>
                <w:szCs w:val="24"/>
              </w:rPr>
            </w:pPr>
          </w:p>
          <w:p w:rsidR="00262286" w:rsidRPr="00042385" w:rsidRDefault="00262286" w:rsidP="00FD5C7E">
            <w:pPr>
              <w:kinsoku w:val="0"/>
              <w:overflowPunct w:val="0"/>
              <w:autoSpaceDE w:val="0"/>
              <w:autoSpaceDN w:val="0"/>
              <w:snapToGrid w:val="0"/>
              <w:jc w:val="both"/>
              <w:rPr>
                <w:sz w:val="24"/>
                <w:szCs w:val="24"/>
              </w:rPr>
            </w:pPr>
            <w:r w:rsidRPr="00042385">
              <w:rPr>
                <w:rFonts w:hint="eastAsia"/>
                <w:sz w:val="24"/>
                <w:szCs w:val="24"/>
              </w:rPr>
              <w:t>檔次：</w:t>
            </w:r>
            <w:r w:rsidRPr="00042385">
              <w:rPr>
                <w:rFonts w:hint="eastAsia"/>
                <w:sz w:val="24"/>
                <w:szCs w:val="24"/>
              </w:rPr>
              <w:t>100</w:t>
            </w:r>
            <w:r w:rsidRPr="00042385">
              <w:rPr>
                <w:rFonts w:hint="eastAsia"/>
                <w:sz w:val="24"/>
                <w:szCs w:val="24"/>
              </w:rPr>
              <w:t>檔。</w:t>
            </w:r>
          </w:p>
        </w:tc>
      </w:tr>
    </w:tbl>
    <w:p w:rsidR="00262286" w:rsidRDefault="00262286" w:rsidP="00E52AB4">
      <w:pPr>
        <w:pStyle w:val="4"/>
        <w:overflowPunct w:val="0"/>
        <w:spacing w:beforeLines="25"/>
        <w:ind w:left="1740" w:hanging="697"/>
      </w:pPr>
      <w:r>
        <w:rPr>
          <w:rFonts w:hint="eastAsia"/>
          <w:szCs w:val="32"/>
        </w:rPr>
        <w:t>該案</w:t>
      </w:r>
      <w:r w:rsidRPr="00EE3232">
        <w:rPr>
          <w:rFonts w:hint="eastAsia"/>
          <w:szCs w:val="32"/>
        </w:rPr>
        <w:t>鴻廣公司</w:t>
      </w:r>
      <w:r>
        <w:rPr>
          <w:rFonts w:hint="eastAsia"/>
          <w:szCs w:val="32"/>
        </w:rPr>
        <w:t>於投標時所附「服務建議書」內容，係經採購</w:t>
      </w:r>
      <w:r>
        <w:rPr>
          <w:rFonts w:hint="eastAsia"/>
        </w:rPr>
        <w:t>評選委員會審議通過，而取得最有利標資格，按前開「經濟部水利署委託服務計畫甄選須知」規定，服務建議書應依評選、議價程序之決議內容及該署要求事項修正後納入契約，惟查</w:t>
      </w:r>
      <w:r w:rsidRPr="00D40895">
        <w:rPr>
          <w:rFonts w:hint="eastAsia"/>
        </w:rPr>
        <w:t>案</w:t>
      </w:r>
      <w:r>
        <w:rPr>
          <w:rFonts w:hint="eastAsia"/>
        </w:rPr>
        <w:t>內</w:t>
      </w:r>
      <w:r w:rsidRPr="00D40895">
        <w:rPr>
          <w:rFonts w:hint="eastAsia"/>
        </w:rPr>
        <w:t>有關電視台宣導</w:t>
      </w:r>
      <w:r>
        <w:rPr>
          <w:rFonts w:hint="eastAsia"/>
        </w:rPr>
        <w:t>各</w:t>
      </w:r>
      <w:r w:rsidRPr="00D40895">
        <w:rPr>
          <w:rFonts w:hint="eastAsia"/>
        </w:rPr>
        <w:t>工作項目之播出時數及檔次等</w:t>
      </w:r>
      <w:r>
        <w:rPr>
          <w:rFonts w:hint="eastAsia"/>
        </w:rPr>
        <w:t>，該案評選、議價及訂約過程，均未見針對該等工作項目作成相關決議或要求事項等紀錄</w:t>
      </w:r>
      <w:r w:rsidRPr="00D40895">
        <w:rPr>
          <w:rFonts w:hint="eastAsia"/>
        </w:rPr>
        <w:t>，</w:t>
      </w:r>
      <w:r>
        <w:rPr>
          <w:rFonts w:hint="eastAsia"/>
        </w:rPr>
        <w:t>契約卻未按服務建議書所列工項數量訂定，核與上開規定不符，</w:t>
      </w:r>
      <w:r w:rsidRPr="00D40895">
        <w:rPr>
          <w:rFonts w:hint="eastAsia"/>
        </w:rPr>
        <w:t>契約訂定</w:t>
      </w:r>
      <w:r>
        <w:rPr>
          <w:rFonts w:hint="eastAsia"/>
        </w:rPr>
        <w:t>及審查作業未盡覈實，影響機關權益</w:t>
      </w:r>
      <w:r w:rsidRPr="00D40895">
        <w:rPr>
          <w:rFonts w:hint="eastAsia"/>
        </w:rPr>
        <w:t>。</w:t>
      </w:r>
    </w:p>
    <w:p w:rsidR="00262286" w:rsidRPr="00B0519A" w:rsidRDefault="00B0519A" w:rsidP="00FD5C7E">
      <w:pPr>
        <w:pStyle w:val="3"/>
        <w:rPr>
          <w:bCs w:val="0"/>
        </w:rPr>
      </w:pPr>
      <w:r w:rsidRPr="00B0519A">
        <w:rPr>
          <w:rFonts w:hint="eastAsia"/>
          <w:bCs w:val="0"/>
        </w:rPr>
        <w:t>未依契約規定向得標廠商收取履約保證金</w:t>
      </w:r>
      <w:r>
        <w:rPr>
          <w:rFonts w:hint="eastAsia"/>
          <w:bCs w:val="0"/>
        </w:rPr>
        <w:t>：</w:t>
      </w:r>
    </w:p>
    <w:p w:rsidR="00262286" w:rsidRDefault="00B0519A" w:rsidP="0069043D">
      <w:pPr>
        <w:pStyle w:val="31"/>
        <w:overflowPunct w:val="0"/>
        <w:ind w:left="1361" w:firstLine="680"/>
      </w:pPr>
      <w:r w:rsidRPr="00B0519A">
        <w:rPr>
          <w:rFonts w:hint="eastAsia"/>
        </w:rPr>
        <w:t>查經濟部水利署辦理「水患治理－河川區域防災宣導計畫」勞務採購1案，於97年12月31日刊登招標公告，招標文件之投標須知第29點規定：「履約保證金金額：決標總價百分之十」，嗣於98</w:t>
      </w:r>
      <w:r w:rsidRPr="00B0519A">
        <w:rPr>
          <w:rFonts w:hint="eastAsia"/>
        </w:rPr>
        <w:lastRenderedPageBreak/>
        <w:t>年2月13日決標，決標金額為145萬元，依該案契約第7條（一）1.規定：「履約保證金：決標總價百分之十於契約履約驗收合格且無待解決事項後30日內發還」，得標廠商應繳納履約保證金14萬5,000元，惟查經濟部水利署實際並無向廠商收取，核與上開投標須知及契約規定</w:t>
      </w:r>
      <w:r>
        <w:rPr>
          <w:rFonts w:hint="eastAsia"/>
        </w:rPr>
        <w:t>有悖</w:t>
      </w:r>
      <w:r w:rsidRPr="00B0519A">
        <w:rPr>
          <w:rFonts w:hint="eastAsia"/>
        </w:rPr>
        <w:t>。</w:t>
      </w:r>
    </w:p>
    <w:p w:rsidR="00262286" w:rsidRPr="00B0519A" w:rsidRDefault="00B0519A" w:rsidP="00FD5C7E">
      <w:pPr>
        <w:pStyle w:val="3"/>
        <w:rPr>
          <w:bCs w:val="0"/>
        </w:rPr>
      </w:pPr>
      <w:r w:rsidRPr="00B0519A">
        <w:rPr>
          <w:rFonts w:hint="eastAsia"/>
          <w:bCs w:val="0"/>
        </w:rPr>
        <w:t>契約變更之決行層級與經濟部水利署訂定之授權決行層級表</w:t>
      </w:r>
      <w:r w:rsidR="00FC4484">
        <w:rPr>
          <w:rFonts w:hint="eastAsia"/>
          <w:bCs w:val="0"/>
        </w:rPr>
        <w:t>之</w:t>
      </w:r>
      <w:r w:rsidRPr="00B0519A">
        <w:rPr>
          <w:rFonts w:hint="eastAsia"/>
          <w:bCs w:val="0"/>
        </w:rPr>
        <w:t>規定不符</w:t>
      </w:r>
      <w:r>
        <w:rPr>
          <w:rFonts w:hint="eastAsia"/>
          <w:bCs w:val="0"/>
        </w:rPr>
        <w:t>：</w:t>
      </w:r>
    </w:p>
    <w:p w:rsidR="00262286" w:rsidRPr="00B0519A" w:rsidRDefault="00B0519A" w:rsidP="0069043D">
      <w:pPr>
        <w:pStyle w:val="31"/>
        <w:overflowPunct w:val="0"/>
        <w:ind w:left="1361" w:firstLine="680"/>
        <w:rPr>
          <w:bCs/>
        </w:rPr>
      </w:pPr>
      <w:r w:rsidRPr="00B0519A">
        <w:rPr>
          <w:rFonts w:hint="eastAsia"/>
          <w:bCs/>
        </w:rPr>
        <w:t>依經濟部水利署「委託服務計畫案件各階段授權決行層級表」備註3規定：「有關契約變更之決行層級比照計畫書核定之決行層級」。經查經濟部水利署辦理「水利施政重大輿情及危機應變處理計畫」勞務採購1案，預算金額為2,100萬元，計畫書由楊署長偉甫核定，執行期間為因應行政院莫拉克颱風災後重建推動委員會要求提前完成滿意度調查，爰辦理契約變更，將「重大輿情事件處理」項下，廠商尚餘1次未執行之「海上陸上颱風警報發布時，配合經濟部水利署及所屬機關成立緊急應變小組，派員進駐，協助輿情蒐集及應變處理」，改為辦理「林邊佳冬、旗山水患治理成果及高樹舊寮堤防及農地回填成果滿意度調查」，由該署田主任秘書巧玲核定；次查該署辦理「石門水庫及其集水區整治宣導計畫」勞務採購1案，預算金額為1,000萬元，計畫書由陳署長伸賢核定，執行期間因石門水庫尚無相關重大工程竣工成果，爰辦理契約變更，將廠商尚餘1場次未執行之「事件行銷記者會及媒體邀訪參觀計畫成果」工作項目，改為辦理「電視台宣導－塊狀節目專輯」2集，由該署覃副總工程司嘉忠核定。</w:t>
      </w:r>
      <w:r w:rsidR="00FC4484">
        <w:rPr>
          <w:rFonts w:hint="eastAsia"/>
          <w:bCs/>
        </w:rPr>
        <w:t>上開</w:t>
      </w:r>
      <w:r w:rsidRPr="00B0519A">
        <w:rPr>
          <w:rFonts w:hint="eastAsia"/>
          <w:bCs/>
        </w:rPr>
        <w:t>契約變更之決行層級，</w:t>
      </w:r>
      <w:r w:rsidR="00FC4484">
        <w:rPr>
          <w:rFonts w:hint="eastAsia"/>
          <w:bCs/>
        </w:rPr>
        <w:t>顯</w:t>
      </w:r>
      <w:r w:rsidRPr="00B0519A">
        <w:rPr>
          <w:rFonts w:hint="eastAsia"/>
          <w:bCs/>
        </w:rPr>
        <w:t>與</w:t>
      </w:r>
      <w:r w:rsidR="00FC4484">
        <w:rPr>
          <w:rFonts w:hint="eastAsia"/>
          <w:bCs/>
        </w:rPr>
        <w:t>該署既定</w:t>
      </w:r>
      <w:r w:rsidRPr="00B0519A">
        <w:rPr>
          <w:rFonts w:hint="eastAsia"/>
          <w:bCs/>
        </w:rPr>
        <w:t>決行層級表</w:t>
      </w:r>
      <w:r w:rsidR="00FC4484">
        <w:rPr>
          <w:rFonts w:hint="eastAsia"/>
          <w:bCs/>
        </w:rPr>
        <w:t>之</w:t>
      </w:r>
      <w:r w:rsidRPr="00B0519A">
        <w:rPr>
          <w:rFonts w:hint="eastAsia"/>
          <w:bCs/>
        </w:rPr>
        <w:t>規定</w:t>
      </w:r>
      <w:r w:rsidR="00FC4484">
        <w:rPr>
          <w:rFonts w:hint="eastAsia"/>
          <w:bCs/>
        </w:rPr>
        <w:t>不符</w:t>
      </w:r>
      <w:r w:rsidRPr="00B0519A">
        <w:rPr>
          <w:rFonts w:hint="eastAsia"/>
          <w:bCs/>
        </w:rPr>
        <w:t>。</w:t>
      </w:r>
    </w:p>
    <w:p w:rsidR="00262286" w:rsidRDefault="00FC4484" w:rsidP="00E52AB4">
      <w:pPr>
        <w:pStyle w:val="2"/>
        <w:spacing w:beforeLines="25"/>
        <w:ind w:left="1020" w:hanging="680"/>
        <w:rPr>
          <w:b/>
          <w:bCs w:val="0"/>
        </w:rPr>
      </w:pPr>
      <w:r>
        <w:rPr>
          <w:rFonts w:hint="eastAsia"/>
          <w:b/>
          <w:bCs w:val="0"/>
        </w:rPr>
        <w:lastRenderedPageBreak/>
        <w:t>驗收</w:t>
      </w:r>
      <w:r w:rsidR="006247D6">
        <w:rPr>
          <w:rFonts w:hint="eastAsia"/>
          <w:b/>
          <w:bCs w:val="0"/>
        </w:rPr>
        <w:t>付款</w:t>
      </w:r>
      <w:r>
        <w:rPr>
          <w:rFonts w:hint="eastAsia"/>
          <w:b/>
          <w:bCs w:val="0"/>
        </w:rPr>
        <w:t>過程相關缺失：</w:t>
      </w:r>
    </w:p>
    <w:p w:rsidR="00FC4484" w:rsidRDefault="00FC4484" w:rsidP="00FC4484">
      <w:pPr>
        <w:pStyle w:val="3"/>
        <w:kinsoku/>
        <w:overflowPunct w:val="0"/>
        <w:ind w:left="1394"/>
      </w:pPr>
      <w:r>
        <w:rPr>
          <w:rFonts w:hint="eastAsia"/>
        </w:rPr>
        <w:t>依政府採購法施行細則第90條之1規定：「勞務驗收，得以書面或召開審查會方式辦理；其書面驗收文件或審查會紀錄，得視為驗收紀錄」。</w:t>
      </w:r>
    </w:p>
    <w:p w:rsidR="00FC4484" w:rsidRDefault="00FC4484" w:rsidP="00FC4484">
      <w:pPr>
        <w:pStyle w:val="3"/>
        <w:kinsoku/>
        <w:overflowPunct w:val="0"/>
        <w:ind w:left="1394"/>
      </w:pPr>
      <w:r>
        <w:rPr>
          <w:rFonts w:hint="eastAsia"/>
        </w:rPr>
        <w:t>查經濟部水利署辦理「水患治理－河川區域防災宣導計畫」勞務採購</w:t>
      </w:r>
      <w:r>
        <w:t>1</w:t>
      </w:r>
      <w:r>
        <w:rPr>
          <w:rFonts w:hint="eastAsia"/>
        </w:rPr>
        <w:t>案，決標金額為</w:t>
      </w:r>
      <w:r>
        <w:t>145</w:t>
      </w:r>
      <w:r>
        <w:rPr>
          <w:rFonts w:hint="eastAsia"/>
        </w:rPr>
        <w:t>萬元，契約之工作項目單價分析表，包括光碟印製與寄送</w:t>
      </w:r>
      <w:r>
        <w:t>1,000</w:t>
      </w:r>
      <w:r>
        <w:rPr>
          <w:rFonts w:hint="eastAsia"/>
        </w:rPr>
        <w:t>片，係將執行之「水患治理－河川區域防災宣導計畫專題報導」，燒錄為光碟，含檔案轉製、</w:t>
      </w:r>
      <w:r>
        <w:t>DVD</w:t>
      </w:r>
      <w:r>
        <w:rPr>
          <w:rFonts w:hint="eastAsia"/>
        </w:rPr>
        <w:t>光碟設計及壓製，並將光碟寄送相關單位，編列金額為</w:t>
      </w:r>
      <w:r>
        <w:t>7</w:t>
      </w:r>
      <w:r>
        <w:rPr>
          <w:rFonts w:hint="eastAsia"/>
        </w:rPr>
        <w:t>萬</w:t>
      </w:r>
      <w:r>
        <w:t>452</w:t>
      </w:r>
      <w:r>
        <w:rPr>
          <w:rFonts w:hint="eastAsia"/>
        </w:rPr>
        <w:t>元。據廠商於期末提送之成果報告書所載，將成果光碟函送至臺北市、高雄市及</w:t>
      </w:r>
      <w:r>
        <w:t>23</w:t>
      </w:r>
      <w:r>
        <w:rPr>
          <w:rFonts w:hint="eastAsia"/>
        </w:rPr>
        <w:t>個縣市政府（各</w:t>
      </w:r>
      <w:r>
        <w:t>30</w:t>
      </w:r>
      <w:r>
        <w:rPr>
          <w:rFonts w:hint="eastAsia"/>
        </w:rPr>
        <w:t>片），轉所轄圖書館及文化中心，供民眾借閱；另將成果光碟函送至大專院校水利、土木及環境工程相關系所（各</w:t>
      </w:r>
      <w:r>
        <w:t>10</w:t>
      </w:r>
      <w:r>
        <w:rPr>
          <w:rFonts w:hint="eastAsia"/>
        </w:rPr>
        <w:t>片），作為教學用途，惟未見廠商提送相關書面憑證資料供機關審查，或作成驗收紀錄。</w:t>
      </w:r>
    </w:p>
    <w:p w:rsidR="00FC4484" w:rsidRDefault="00F92C8F" w:rsidP="00FC4484">
      <w:pPr>
        <w:pStyle w:val="3"/>
        <w:kinsoku/>
        <w:overflowPunct w:val="0"/>
        <w:ind w:left="1394"/>
      </w:pPr>
      <w:r>
        <w:rPr>
          <w:rFonts w:hint="eastAsia"/>
        </w:rPr>
        <w:t>另</w:t>
      </w:r>
      <w:r w:rsidR="00FC4484">
        <w:rPr>
          <w:rFonts w:hint="eastAsia"/>
        </w:rPr>
        <w:t>查經濟部水利署第五河川局辦理「100年度媒體公關行銷宣導委託專業服務計畫」勞務採購1案，決標金額為98萬元，契約履約標的包括委由雲嘉南地區地方有線電視系統，播放防汛宣導短片30秒廣告，預計播出560檔次，編列金額為31萬5,000元。據廠商於期末提送之成果報告書所載，實際播出1,269檔次，惟查所附播放證明文件，僅大嘉義行銷管理股份有限公司出具明細，計播出102檔次，其中符合契約規定播出時段為上午8時至晚上10時者，僅79檔次，至於北港有線電視股份有限公司及愛鄉傳播大製作股份有限公司出具之播放證明文件，未見經該等業者簽章之播出檔次明細資料，以證明實際播放檔次符合契約規定。</w:t>
      </w:r>
    </w:p>
    <w:p w:rsidR="00262286" w:rsidRDefault="00F92C8F" w:rsidP="00FC4484">
      <w:pPr>
        <w:pStyle w:val="3"/>
        <w:kinsoku/>
        <w:overflowPunct w:val="0"/>
        <w:ind w:left="1394"/>
      </w:pPr>
      <w:r>
        <w:rPr>
          <w:rFonts w:hint="eastAsia"/>
        </w:rPr>
        <w:lastRenderedPageBreak/>
        <w:t>再</w:t>
      </w:r>
      <w:r w:rsidR="00FC4484">
        <w:rPr>
          <w:rFonts w:hint="eastAsia"/>
        </w:rPr>
        <w:t>查經濟部水利署臺北水源特定區管理局辦理「新店溪青潭水質水量保護區水源生態教育宣導計畫」勞務採購1案，於98年5月26日辦理議價，決標金額為160萬元，執行期程自98年5月26日至98年12月31日止，契約工作項目包括捷運站燈箱廣告製作及刊登8個月，編列金額為68萬7,000元。該廣告需先經廠商設計與製作，且廣告刊登期間長達8個月，已超出執行期限98年12月31日，契約期程訂定未臻覈實周延，且未見該局相關因應作為；另據廠商於98年12月15日以電子郵件提送臺北捷運廣告代理業者平和媒體有限公司之「捷運廣告上刊證明書」登載，上刊檔期為98年8月1日至99年3月31日，已付清8個月媒體刊登費及3次製作費，惟該證明書未見相關簽章，以證明係由該業者發出。</w:t>
      </w:r>
    </w:p>
    <w:p w:rsidR="00F92C8F" w:rsidRDefault="00F92C8F" w:rsidP="00FC4484">
      <w:pPr>
        <w:pStyle w:val="3"/>
        <w:kinsoku/>
        <w:overflowPunct w:val="0"/>
        <w:ind w:left="1394"/>
      </w:pPr>
      <w:r w:rsidRPr="00F92C8F">
        <w:rPr>
          <w:rFonts w:hint="eastAsia"/>
        </w:rPr>
        <w:t>盱衡</w:t>
      </w:r>
      <w:r>
        <w:rPr>
          <w:rFonts w:hint="eastAsia"/>
        </w:rPr>
        <w:t>上開採購案承攬</w:t>
      </w:r>
      <w:r w:rsidRPr="00F92C8F">
        <w:rPr>
          <w:rFonts w:hint="eastAsia"/>
        </w:rPr>
        <w:t>廠商</w:t>
      </w:r>
      <w:r>
        <w:rPr>
          <w:rFonts w:hint="eastAsia"/>
        </w:rPr>
        <w:t>所</w:t>
      </w:r>
      <w:r w:rsidRPr="00F92C8F">
        <w:rPr>
          <w:rFonts w:hint="eastAsia"/>
        </w:rPr>
        <w:t>提送執行成果之書面憑證</w:t>
      </w:r>
      <w:r w:rsidR="0069043D">
        <w:rPr>
          <w:rFonts w:hint="eastAsia"/>
        </w:rPr>
        <w:t>顯</w:t>
      </w:r>
      <w:r w:rsidRPr="00F92C8F">
        <w:rPr>
          <w:rFonts w:hint="eastAsia"/>
        </w:rPr>
        <w:t>未完整，</w:t>
      </w:r>
      <w:r>
        <w:rPr>
          <w:rFonts w:hint="eastAsia"/>
        </w:rPr>
        <w:t>然各該主辦採購機關卻</w:t>
      </w:r>
      <w:r w:rsidR="0069043D">
        <w:rPr>
          <w:rFonts w:hint="eastAsia"/>
        </w:rPr>
        <w:t>率</w:t>
      </w:r>
      <w:r w:rsidRPr="00F92C8F">
        <w:rPr>
          <w:rFonts w:hint="eastAsia"/>
        </w:rPr>
        <w:t>予審查通過並辦理付款</w:t>
      </w:r>
      <w:r>
        <w:rPr>
          <w:rFonts w:hint="eastAsia"/>
        </w:rPr>
        <w:t>，核其驗收過程確有失</w:t>
      </w:r>
      <w:r w:rsidR="0069043D">
        <w:rPr>
          <w:rFonts w:hint="eastAsia"/>
        </w:rPr>
        <w:t>嚴謹</w:t>
      </w:r>
      <w:r w:rsidRPr="00F92C8F">
        <w:rPr>
          <w:rFonts w:hint="eastAsia"/>
        </w:rPr>
        <w:t>。</w:t>
      </w:r>
    </w:p>
    <w:p w:rsidR="00D12425" w:rsidRDefault="00D12425">
      <w:pPr>
        <w:pStyle w:val="1"/>
        <w:ind w:left="2380" w:hanging="2380"/>
      </w:pPr>
      <w:r>
        <w:br w:type="page"/>
      </w:r>
      <w:r>
        <w:rPr>
          <w:rFonts w:hint="eastAsia"/>
        </w:rPr>
        <w:lastRenderedPageBreak/>
        <w:t>處理辦法：</w:t>
      </w:r>
    </w:p>
    <w:p w:rsidR="00D12425" w:rsidRDefault="00782260" w:rsidP="0069043D">
      <w:pPr>
        <w:pStyle w:val="2"/>
        <w:kinsoku/>
        <w:overflowPunct w:val="0"/>
        <w:ind w:left="1020" w:hanging="680"/>
      </w:pPr>
      <w:r>
        <w:rPr>
          <w:rFonts w:hint="eastAsia"/>
        </w:rPr>
        <w:t>影附</w:t>
      </w:r>
      <w:r w:rsidR="00D12425">
        <w:rPr>
          <w:rFonts w:hint="eastAsia"/>
        </w:rPr>
        <w:t>調查意見，函請</w:t>
      </w:r>
      <w:r>
        <w:rPr>
          <w:rFonts w:hint="eastAsia"/>
        </w:rPr>
        <w:t>經濟部水利署</w:t>
      </w:r>
      <w:r w:rsidR="00D12425">
        <w:rPr>
          <w:rFonts w:hint="eastAsia"/>
        </w:rPr>
        <w:t>確實檢討改進見復。</w:t>
      </w:r>
    </w:p>
    <w:p w:rsidR="00D12425" w:rsidRDefault="00D12425" w:rsidP="0069043D">
      <w:pPr>
        <w:pStyle w:val="2"/>
        <w:kinsoku/>
        <w:overflowPunct w:val="0"/>
        <w:ind w:left="1020" w:hanging="680"/>
      </w:pPr>
      <w:r>
        <w:rPr>
          <w:rFonts w:hint="eastAsia"/>
          <w:color w:val="000000"/>
        </w:rPr>
        <w:t>檢附派查函及相關附件，送請</w:t>
      </w:r>
      <w:r w:rsidR="00782260">
        <w:rPr>
          <w:rFonts w:hint="eastAsia"/>
          <w:color w:val="000000"/>
        </w:rPr>
        <w:t>財</w:t>
      </w:r>
      <w:r w:rsidR="0069043D">
        <w:rPr>
          <w:rFonts w:hint="eastAsia"/>
          <w:color w:val="000000"/>
        </w:rPr>
        <w:t>政</w:t>
      </w:r>
      <w:r w:rsidR="00782260">
        <w:rPr>
          <w:rFonts w:hint="eastAsia"/>
          <w:color w:val="000000"/>
        </w:rPr>
        <w:t>及經濟</w:t>
      </w:r>
      <w:r>
        <w:rPr>
          <w:rFonts w:hint="eastAsia"/>
          <w:color w:val="000000"/>
        </w:rPr>
        <w:t>委員會處理。</w:t>
      </w:r>
    </w:p>
    <w:p w:rsidR="0069043D" w:rsidRDefault="0069043D">
      <w:pPr>
        <w:pStyle w:val="a5"/>
        <w:kinsoku w:val="0"/>
        <w:spacing w:before="0" w:after="0"/>
        <w:ind w:leftChars="1100" w:left="3742"/>
        <w:jc w:val="both"/>
        <w:rPr>
          <w:b w:val="0"/>
          <w:bCs/>
          <w:snapToGrid/>
          <w:spacing w:val="12"/>
          <w:kern w:val="0"/>
          <w:sz w:val="40"/>
        </w:rPr>
      </w:pPr>
    </w:p>
    <w:p w:rsidR="00D12425" w:rsidRDefault="00D12425">
      <w:pPr>
        <w:pStyle w:val="a5"/>
        <w:kinsoku w:val="0"/>
        <w:spacing w:before="0" w:after="0"/>
        <w:ind w:leftChars="1100" w:left="3742"/>
        <w:jc w:val="both"/>
        <w:rPr>
          <w:rFonts w:ascii="Times New Roman"/>
          <w:b w:val="0"/>
          <w:bCs/>
          <w:snapToGrid/>
          <w:spacing w:val="0"/>
          <w:kern w:val="0"/>
          <w:sz w:val="40"/>
        </w:rPr>
      </w:pPr>
      <w:r>
        <w:rPr>
          <w:rFonts w:hint="eastAsia"/>
          <w:b w:val="0"/>
          <w:bCs/>
          <w:snapToGrid/>
          <w:spacing w:val="12"/>
          <w:kern w:val="0"/>
          <w:sz w:val="40"/>
        </w:rPr>
        <w:t>調查委員：</w:t>
      </w:r>
    </w:p>
    <w:p w:rsidR="00D12425" w:rsidRDefault="00D12425">
      <w:pPr>
        <w:pStyle w:val="a5"/>
        <w:kinsoku w:val="0"/>
        <w:spacing w:before="0" w:after="0"/>
        <w:ind w:leftChars="1100" w:left="3742" w:firstLineChars="500" w:firstLine="2021"/>
        <w:jc w:val="both"/>
        <w:rPr>
          <w:b w:val="0"/>
          <w:bCs/>
          <w:snapToGrid/>
          <w:spacing w:val="12"/>
          <w:kern w:val="0"/>
        </w:rPr>
      </w:pPr>
    </w:p>
    <w:p w:rsidR="00D12425" w:rsidRPr="00FE1331" w:rsidRDefault="00D12425">
      <w:pPr>
        <w:pStyle w:val="a5"/>
        <w:kinsoku w:val="0"/>
        <w:spacing w:before="0" w:after="0"/>
        <w:ind w:leftChars="1100" w:left="3742" w:firstLineChars="500" w:firstLine="2021"/>
        <w:jc w:val="both"/>
        <w:rPr>
          <w:b w:val="0"/>
          <w:bCs/>
          <w:snapToGrid/>
          <w:spacing w:val="12"/>
          <w:kern w:val="0"/>
        </w:rPr>
      </w:pPr>
    </w:p>
    <w:p w:rsidR="00D12425" w:rsidRDefault="00D12425">
      <w:pPr>
        <w:pStyle w:val="a5"/>
        <w:kinsoku w:val="0"/>
        <w:spacing w:before="0" w:after="0"/>
        <w:ind w:leftChars="1100" w:left="3742" w:firstLineChars="500" w:firstLine="2021"/>
        <w:jc w:val="both"/>
        <w:rPr>
          <w:b w:val="0"/>
          <w:bCs/>
          <w:snapToGrid/>
          <w:spacing w:val="12"/>
          <w:kern w:val="0"/>
        </w:rPr>
      </w:pPr>
    </w:p>
    <w:p w:rsidR="00D12425" w:rsidRDefault="00D12425">
      <w:pPr>
        <w:pStyle w:val="aa"/>
        <w:rPr>
          <w:bCs/>
        </w:rPr>
      </w:pPr>
      <w:r>
        <w:rPr>
          <w:rFonts w:hint="eastAsia"/>
          <w:bCs/>
        </w:rPr>
        <w:t>中</w:t>
      </w:r>
      <w:r w:rsidR="00782260">
        <w:rPr>
          <w:rFonts w:hint="eastAsia"/>
          <w:bCs/>
        </w:rPr>
        <w:t xml:space="preserve">　</w:t>
      </w:r>
      <w:r>
        <w:rPr>
          <w:rFonts w:hint="eastAsia"/>
          <w:bCs/>
        </w:rPr>
        <w:t>華</w:t>
      </w:r>
      <w:r w:rsidR="00782260">
        <w:rPr>
          <w:rFonts w:hint="eastAsia"/>
          <w:bCs/>
        </w:rPr>
        <w:t xml:space="preserve">　</w:t>
      </w:r>
      <w:r>
        <w:rPr>
          <w:rFonts w:hint="eastAsia"/>
          <w:bCs/>
        </w:rPr>
        <w:t>民</w:t>
      </w:r>
      <w:r w:rsidR="00782260">
        <w:rPr>
          <w:rFonts w:hint="eastAsia"/>
          <w:bCs/>
        </w:rPr>
        <w:t xml:space="preserve">　</w:t>
      </w:r>
      <w:r>
        <w:rPr>
          <w:rFonts w:hint="eastAsia"/>
          <w:bCs/>
        </w:rPr>
        <w:t>國</w:t>
      </w:r>
      <w:r w:rsidR="00782260">
        <w:rPr>
          <w:rFonts w:hint="eastAsia"/>
          <w:bCs/>
        </w:rPr>
        <w:t xml:space="preserve">　</w:t>
      </w:r>
      <w:r w:rsidR="00782260">
        <w:rPr>
          <w:rFonts w:hint="eastAsia"/>
          <w:bCs/>
        </w:rPr>
        <w:t>102</w:t>
      </w:r>
      <w:r w:rsidR="00782260">
        <w:rPr>
          <w:rFonts w:hint="eastAsia"/>
          <w:bCs/>
        </w:rPr>
        <w:t xml:space="preserve">　</w:t>
      </w:r>
      <w:r>
        <w:rPr>
          <w:rFonts w:hint="eastAsia"/>
          <w:bCs/>
        </w:rPr>
        <w:t>年</w:t>
      </w:r>
      <w:r w:rsidR="00782260">
        <w:rPr>
          <w:rFonts w:hint="eastAsia"/>
          <w:bCs/>
        </w:rPr>
        <w:t xml:space="preserve">　</w:t>
      </w:r>
      <w:r w:rsidR="00F65640">
        <w:rPr>
          <w:rFonts w:hint="eastAsia"/>
          <w:bCs/>
        </w:rPr>
        <w:t>9</w:t>
      </w:r>
      <w:r w:rsidR="00782260">
        <w:rPr>
          <w:rFonts w:hint="eastAsia"/>
          <w:bCs/>
        </w:rPr>
        <w:t xml:space="preserve">　</w:t>
      </w:r>
      <w:r>
        <w:rPr>
          <w:rFonts w:hint="eastAsia"/>
          <w:bCs/>
        </w:rPr>
        <w:t>月</w:t>
      </w:r>
      <w:r w:rsidR="00782260">
        <w:rPr>
          <w:rFonts w:hint="eastAsia"/>
          <w:bCs/>
        </w:rPr>
        <w:t xml:space="preserve">　　　</w:t>
      </w:r>
      <w:r>
        <w:rPr>
          <w:rFonts w:hint="eastAsia"/>
          <w:bCs/>
        </w:rPr>
        <w:t>日</w:t>
      </w:r>
    </w:p>
    <w:p w:rsidR="00D12425" w:rsidRDefault="00D12425" w:rsidP="00E52AB4">
      <w:pPr>
        <w:pStyle w:val="ab"/>
        <w:kinsoku/>
        <w:overflowPunct w:val="0"/>
        <w:spacing w:beforeLines="50"/>
        <w:ind w:left="1020" w:hanging="1020"/>
        <w:rPr>
          <w:bCs/>
        </w:rPr>
      </w:pPr>
      <w:r>
        <w:rPr>
          <w:rFonts w:hint="eastAsia"/>
          <w:bCs/>
        </w:rPr>
        <w:t>附件：本院</w:t>
      </w:r>
      <w:r w:rsidRPr="00C15352">
        <w:rPr>
          <w:rFonts w:hint="eastAsia"/>
          <w:bCs/>
          <w:noProof/>
        </w:rPr>
        <w:t>102</w:t>
      </w:r>
      <w:r>
        <w:rPr>
          <w:rFonts w:hint="eastAsia"/>
          <w:bCs/>
        </w:rPr>
        <w:t>年</w:t>
      </w:r>
      <w:r w:rsidRPr="00C15352">
        <w:rPr>
          <w:rFonts w:hint="eastAsia"/>
          <w:bCs/>
          <w:noProof/>
        </w:rPr>
        <w:t>3</w:t>
      </w:r>
      <w:r>
        <w:rPr>
          <w:rFonts w:hint="eastAsia"/>
          <w:bCs/>
        </w:rPr>
        <w:t>月</w:t>
      </w:r>
      <w:r w:rsidRPr="00C15352">
        <w:rPr>
          <w:rFonts w:hint="eastAsia"/>
          <w:bCs/>
          <w:noProof/>
        </w:rPr>
        <w:t>18</w:t>
      </w:r>
      <w:r w:rsidR="00782260">
        <w:rPr>
          <w:rFonts w:hint="eastAsia"/>
          <w:bCs/>
        </w:rPr>
        <w:t>日</w:t>
      </w:r>
      <w:r>
        <w:rPr>
          <w:rFonts w:hint="eastAsia"/>
          <w:bCs/>
        </w:rPr>
        <w:t>院台調壹字第</w:t>
      </w:r>
      <w:r w:rsidRPr="00C15352">
        <w:rPr>
          <w:rFonts w:hint="eastAsia"/>
          <w:bCs/>
          <w:noProof/>
        </w:rPr>
        <w:t>1020800109</w:t>
      </w:r>
      <w:r w:rsidR="00782260">
        <w:rPr>
          <w:rFonts w:hint="eastAsia"/>
          <w:bCs/>
        </w:rPr>
        <w:t>號派查函暨相關卷證資料</w:t>
      </w:r>
      <w:r>
        <w:rPr>
          <w:rFonts w:hint="eastAsia"/>
          <w:bCs/>
        </w:rPr>
        <w:t>。</w:t>
      </w:r>
    </w:p>
    <w:p w:rsidR="00D12425" w:rsidRDefault="00D12425" w:rsidP="004E6307">
      <w:pPr>
        <w:pStyle w:val="a0"/>
        <w:tabs>
          <w:tab w:val="clear" w:pos="1440"/>
        </w:tabs>
        <w:ind w:left="1361" w:hangingChars="400" w:hanging="1361"/>
        <w:rPr>
          <w:bCs/>
        </w:rPr>
        <w:sectPr w:rsidR="00D12425">
          <w:footerReference w:type="default" r:id="rId8"/>
          <w:pgSz w:w="11907" w:h="16840" w:code="9"/>
          <w:pgMar w:top="1701" w:right="1418" w:bottom="1418" w:left="1418" w:header="851" w:footer="851" w:gutter="227"/>
          <w:pgNumType w:start="1"/>
          <w:cols w:space="425"/>
          <w:docGrid w:type="linesAndChars" w:linePitch="457" w:charSpace="4127"/>
        </w:sectPr>
      </w:pPr>
    </w:p>
    <w:p w:rsidR="004D0F1E" w:rsidRDefault="004D0F1E">
      <w:pPr>
        <w:widowControl/>
        <w:rPr>
          <w:bCs/>
        </w:rPr>
      </w:pPr>
      <w:r>
        <w:rPr>
          <w:bCs/>
        </w:rPr>
        <w:lastRenderedPageBreak/>
        <w:br w:type="page"/>
      </w:r>
    </w:p>
    <w:p w:rsidR="004D0F1E" w:rsidRPr="00516DA5" w:rsidRDefault="004D0F1E" w:rsidP="00E52AB4">
      <w:pPr>
        <w:spacing w:afterLines="25"/>
        <w:rPr>
          <w:b/>
        </w:rPr>
      </w:pPr>
      <w:r w:rsidRPr="00516DA5">
        <w:rPr>
          <w:rFonts w:hAnsi="標楷體" w:hint="eastAsia"/>
          <w:b/>
        </w:rPr>
        <w:lastRenderedPageBreak/>
        <w:t>【</w:t>
      </w:r>
      <w:r w:rsidRPr="00516DA5">
        <w:rPr>
          <w:rFonts w:hint="eastAsia"/>
          <w:b/>
        </w:rPr>
        <w:t>附錄</w:t>
      </w:r>
      <w:r w:rsidRPr="00516DA5">
        <w:rPr>
          <w:rFonts w:hint="eastAsia"/>
          <w:b/>
        </w:rPr>
        <w:t>1</w:t>
      </w:r>
      <w:r w:rsidRPr="00516DA5">
        <w:rPr>
          <w:rFonts w:hAnsi="標楷體" w:hint="eastAsia"/>
          <w:b/>
        </w:rPr>
        <w:t>】</w:t>
      </w:r>
      <w:r w:rsidRPr="00516DA5">
        <w:rPr>
          <w:rFonts w:hint="eastAsia"/>
        </w:rPr>
        <w:t>鴻廣公司得</w:t>
      </w:r>
      <w:r w:rsidR="009C51C8" w:rsidRPr="00516DA5">
        <w:rPr>
          <w:rFonts w:hint="eastAsia"/>
        </w:rPr>
        <w:t>標</w:t>
      </w:r>
      <w:r w:rsidR="009C51C8">
        <w:rPr>
          <w:rFonts w:hint="eastAsia"/>
        </w:rPr>
        <w:t>承攬之</w:t>
      </w:r>
      <w:r w:rsidRPr="00516DA5">
        <w:rPr>
          <w:rFonts w:hint="eastAsia"/>
        </w:rPr>
        <w:t>採購案彙整表</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tblPr>
      <w:tblGrid>
        <w:gridCol w:w="1843"/>
        <w:gridCol w:w="2977"/>
        <w:gridCol w:w="1417"/>
        <w:gridCol w:w="1418"/>
        <w:gridCol w:w="1217"/>
      </w:tblGrid>
      <w:tr w:rsidR="004D0F1E" w:rsidRPr="001C2EF0" w:rsidTr="00516DA5">
        <w:trPr>
          <w:trHeight w:val="496"/>
        </w:trPr>
        <w:tc>
          <w:tcPr>
            <w:tcW w:w="1843" w:type="dxa"/>
            <w:vAlign w:val="center"/>
          </w:tcPr>
          <w:p w:rsidR="004D0F1E" w:rsidRPr="001C2EF0" w:rsidRDefault="004D0F1E" w:rsidP="00516DA5">
            <w:pPr>
              <w:spacing w:line="360" w:lineRule="exact"/>
              <w:ind w:leftChars="75" w:left="255" w:rightChars="75" w:right="255"/>
              <w:jc w:val="distribute"/>
              <w:rPr>
                <w:sz w:val="24"/>
                <w:szCs w:val="24"/>
              </w:rPr>
            </w:pPr>
            <w:r w:rsidRPr="001C2EF0">
              <w:rPr>
                <w:sz w:val="24"/>
                <w:szCs w:val="24"/>
              </w:rPr>
              <w:t>辦理機關</w:t>
            </w:r>
          </w:p>
        </w:tc>
        <w:tc>
          <w:tcPr>
            <w:tcW w:w="2977" w:type="dxa"/>
            <w:vAlign w:val="center"/>
          </w:tcPr>
          <w:p w:rsidR="004D0F1E" w:rsidRPr="001C2EF0" w:rsidRDefault="004D0F1E" w:rsidP="00516DA5">
            <w:pPr>
              <w:spacing w:line="360" w:lineRule="exact"/>
              <w:ind w:leftChars="116" w:left="395" w:rightChars="116" w:right="395"/>
              <w:jc w:val="distribute"/>
              <w:rPr>
                <w:sz w:val="24"/>
                <w:szCs w:val="24"/>
              </w:rPr>
            </w:pPr>
            <w:r w:rsidRPr="001C2EF0">
              <w:rPr>
                <w:sz w:val="24"/>
                <w:szCs w:val="24"/>
              </w:rPr>
              <w:t>標案名稱</w:t>
            </w:r>
          </w:p>
        </w:tc>
        <w:tc>
          <w:tcPr>
            <w:tcW w:w="1417" w:type="dxa"/>
            <w:vAlign w:val="center"/>
          </w:tcPr>
          <w:p w:rsidR="004D0F1E" w:rsidRPr="001C2EF0" w:rsidRDefault="004D0F1E" w:rsidP="00516DA5">
            <w:pPr>
              <w:spacing w:line="360" w:lineRule="exact"/>
              <w:ind w:leftChars="33" w:left="112" w:rightChars="33" w:right="112"/>
              <w:jc w:val="distribute"/>
              <w:rPr>
                <w:sz w:val="24"/>
                <w:szCs w:val="24"/>
              </w:rPr>
            </w:pPr>
            <w:r w:rsidRPr="001C2EF0">
              <w:rPr>
                <w:sz w:val="24"/>
                <w:szCs w:val="24"/>
              </w:rPr>
              <w:t>預算金額</w:t>
            </w:r>
          </w:p>
        </w:tc>
        <w:tc>
          <w:tcPr>
            <w:tcW w:w="1418" w:type="dxa"/>
            <w:vAlign w:val="center"/>
          </w:tcPr>
          <w:p w:rsidR="004D0F1E" w:rsidRPr="001C2EF0" w:rsidRDefault="004D0F1E" w:rsidP="00516DA5">
            <w:pPr>
              <w:spacing w:line="360" w:lineRule="exact"/>
              <w:ind w:leftChars="33" w:left="112" w:rightChars="33" w:right="112"/>
              <w:jc w:val="distribute"/>
              <w:rPr>
                <w:sz w:val="24"/>
                <w:szCs w:val="24"/>
              </w:rPr>
            </w:pPr>
            <w:r w:rsidRPr="001C2EF0">
              <w:rPr>
                <w:sz w:val="24"/>
                <w:szCs w:val="24"/>
              </w:rPr>
              <w:t>決標金額</w:t>
            </w:r>
          </w:p>
        </w:tc>
        <w:tc>
          <w:tcPr>
            <w:tcW w:w="1217" w:type="dxa"/>
            <w:vAlign w:val="center"/>
          </w:tcPr>
          <w:p w:rsidR="004D0F1E" w:rsidRPr="001C2EF0" w:rsidRDefault="004D0F1E" w:rsidP="00516DA5">
            <w:pPr>
              <w:spacing w:line="360" w:lineRule="exact"/>
              <w:ind w:rightChars="19" w:right="65"/>
              <w:jc w:val="distribute"/>
              <w:rPr>
                <w:sz w:val="24"/>
                <w:szCs w:val="24"/>
              </w:rPr>
            </w:pPr>
            <w:r w:rsidRPr="001C2EF0">
              <w:rPr>
                <w:sz w:val="24"/>
                <w:szCs w:val="24"/>
              </w:rPr>
              <w:t>決標日期</w:t>
            </w:r>
          </w:p>
        </w:tc>
      </w:tr>
      <w:tr w:rsidR="004D0F1E" w:rsidRPr="001C2EF0" w:rsidTr="00516DA5">
        <w:tc>
          <w:tcPr>
            <w:tcW w:w="1843" w:type="dxa"/>
            <w:vAlign w:val="center"/>
          </w:tcPr>
          <w:p w:rsidR="004D0F1E" w:rsidRPr="001C2EF0" w:rsidRDefault="004D0F1E" w:rsidP="005B1D74">
            <w:pPr>
              <w:spacing w:line="360" w:lineRule="exact"/>
              <w:jc w:val="both"/>
              <w:rPr>
                <w:color w:val="000000"/>
                <w:sz w:val="24"/>
                <w:szCs w:val="24"/>
              </w:rPr>
            </w:pPr>
            <w:r w:rsidRPr="001C2EF0">
              <w:rPr>
                <w:color w:val="000000"/>
                <w:sz w:val="24"/>
                <w:szCs w:val="24"/>
              </w:rPr>
              <w:t>水利署</w:t>
            </w:r>
          </w:p>
        </w:tc>
        <w:tc>
          <w:tcPr>
            <w:tcW w:w="2977" w:type="dxa"/>
            <w:vAlign w:val="center"/>
          </w:tcPr>
          <w:p w:rsidR="004D0F1E" w:rsidRPr="001C2EF0" w:rsidRDefault="004D0F1E" w:rsidP="005B1D74">
            <w:pPr>
              <w:spacing w:line="360" w:lineRule="exact"/>
              <w:jc w:val="both"/>
              <w:rPr>
                <w:color w:val="000000"/>
                <w:sz w:val="24"/>
                <w:szCs w:val="24"/>
              </w:rPr>
            </w:pPr>
            <w:r w:rsidRPr="001C2EF0">
              <w:rPr>
                <w:color w:val="000000"/>
                <w:sz w:val="24"/>
                <w:szCs w:val="24"/>
              </w:rPr>
              <w:t>102</w:t>
            </w:r>
            <w:r w:rsidRPr="001C2EF0">
              <w:rPr>
                <w:color w:val="000000"/>
                <w:sz w:val="24"/>
                <w:szCs w:val="24"/>
              </w:rPr>
              <w:t>年度水利施政重大輿情溝通應變</w:t>
            </w:r>
          </w:p>
        </w:tc>
        <w:tc>
          <w:tcPr>
            <w:tcW w:w="1417" w:type="dxa"/>
            <w:vAlign w:val="center"/>
          </w:tcPr>
          <w:p w:rsidR="004D0F1E" w:rsidRPr="001C2EF0" w:rsidRDefault="004D0F1E" w:rsidP="005B1D74">
            <w:pPr>
              <w:spacing w:line="360" w:lineRule="exact"/>
              <w:jc w:val="center"/>
              <w:rPr>
                <w:color w:val="000000"/>
                <w:sz w:val="24"/>
                <w:szCs w:val="24"/>
              </w:rPr>
            </w:pPr>
            <w:r w:rsidRPr="001C2EF0">
              <w:rPr>
                <w:color w:val="000000"/>
                <w:sz w:val="24"/>
                <w:szCs w:val="24"/>
              </w:rPr>
              <w:t>1</w:t>
            </w:r>
            <w:r>
              <w:rPr>
                <w:rFonts w:hint="eastAsia"/>
                <w:color w:val="000000"/>
                <w:sz w:val="24"/>
                <w:szCs w:val="24"/>
              </w:rPr>
              <w:t>,</w:t>
            </w:r>
            <w:r w:rsidRPr="001C2EF0">
              <w:rPr>
                <w:color w:val="000000"/>
                <w:sz w:val="24"/>
                <w:szCs w:val="24"/>
              </w:rPr>
              <w:t>190</w:t>
            </w:r>
            <w:r w:rsidRPr="001C2EF0">
              <w:rPr>
                <w:color w:val="000000"/>
                <w:sz w:val="24"/>
                <w:szCs w:val="24"/>
              </w:rPr>
              <w:t>萬元</w:t>
            </w:r>
          </w:p>
        </w:tc>
        <w:tc>
          <w:tcPr>
            <w:tcW w:w="1418" w:type="dxa"/>
            <w:vAlign w:val="center"/>
          </w:tcPr>
          <w:p w:rsidR="004D0F1E" w:rsidRPr="001C2EF0" w:rsidRDefault="004D0F1E" w:rsidP="005B1D74">
            <w:pPr>
              <w:spacing w:line="360" w:lineRule="exact"/>
              <w:jc w:val="center"/>
              <w:rPr>
                <w:color w:val="000000"/>
                <w:sz w:val="24"/>
                <w:szCs w:val="24"/>
              </w:rPr>
            </w:pPr>
            <w:r w:rsidRPr="001C2EF0">
              <w:rPr>
                <w:color w:val="000000"/>
                <w:sz w:val="24"/>
                <w:szCs w:val="24"/>
              </w:rPr>
              <w:t>1</w:t>
            </w:r>
            <w:r>
              <w:rPr>
                <w:rFonts w:hint="eastAsia"/>
                <w:color w:val="000000"/>
                <w:sz w:val="24"/>
                <w:szCs w:val="24"/>
              </w:rPr>
              <w:t>,</w:t>
            </w:r>
            <w:r w:rsidRPr="001C2EF0">
              <w:rPr>
                <w:color w:val="000000"/>
                <w:sz w:val="24"/>
                <w:szCs w:val="24"/>
              </w:rPr>
              <w:t>183</w:t>
            </w:r>
            <w:r w:rsidRPr="001C2EF0">
              <w:rPr>
                <w:color w:val="000000"/>
                <w:sz w:val="24"/>
                <w:szCs w:val="24"/>
              </w:rPr>
              <w:t>萬元</w:t>
            </w:r>
          </w:p>
        </w:tc>
        <w:tc>
          <w:tcPr>
            <w:tcW w:w="1217" w:type="dxa"/>
            <w:vAlign w:val="center"/>
          </w:tcPr>
          <w:p w:rsidR="004D0F1E" w:rsidRPr="001C2EF0" w:rsidRDefault="004D0F1E" w:rsidP="005B1D74">
            <w:pPr>
              <w:spacing w:line="360" w:lineRule="exact"/>
              <w:jc w:val="center"/>
              <w:rPr>
                <w:color w:val="000000"/>
                <w:sz w:val="24"/>
                <w:szCs w:val="24"/>
              </w:rPr>
            </w:pPr>
            <w:r w:rsidRPr="001C2EF0">
              <w:rPr>
                <w:color w:val="000000"/>
                <w:sz w:val="24"/>
                <w:szCs w:val="24"/>
              </w:rPr>
              <w:t>102.4.23</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p w:rsidR="004D0F1E" w:rsidRPr="001C2EF0" w:rsidRDefault="004D0F1E" w:rsidP="005B1D74">
            <w:pPr>
              <w:spacing w:line="360" w:lineRule="exact"/>
              <w:jc w:val="both"/>
              <w:rPr>
                <w:sz w:val="24"/>
                <w:szCs w:val="24"/>
              </w:rPr>
            </w:pPr>
            <w:r w:rsidRPr="001C2EF0">
              <w:rPr>
                <w:sz w:val="24"/>
                <w:szCs w:val="24"/>
              </w:rPr>
              <w:t>第五河川局</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101</w:t>
            </w:r>
            <w:r w:rsidRPr="001C2EF0">
              <w:rPr>
                <w:sz w:val="24"/>
                <w:szCs w:val="24"/>
              </w:rPr>
              <w:t>年度水利業務宣導委託專業服務計畫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80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78</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101.5.3</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p w:rsidR="004D0F1E" w:rsidRPr="001C2EF0" w:rsidRDefault="004D0F1E" w:rsidP="005B1D74">
            <w:pPr>
              <w:spacing w:line="360" w:lineRule="exact"/>
              <w:jc w:val="both"/>
              <w:rPr>
                <w:sz w:val="24"/>
                <w:szCs w:val="24"/>
              </w:rPr>
            </w:pPr>
            <w:r w:rsidRPr="001C2EF0">
              <w:rPr>
                <w:sz w:val="24"/>
                <w:szCs w:val="24"/>
              </w:rPr>
              <w:t>南區水資源局</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101</w:t>
            </w:r>
            <w:r w:rsidRPr="001C2EF0">
              <w:rPr>
                <w:sz w:val="24"/>
                <w:szCs w:val="24"/>
              </w:rPr>
              <w:t>年度南區水資源媒體廣宣計畫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350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316</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101.4.5</w:t>
            </w:r>
          </w:p>
        </w:tc>
      </w:tr>
      <w:tr w:rsidR="004D0F1E" w:rsidRPr="001C2EF0" w:rsidTr="00516DA5">
        <w:tc>
          <w:tcPr>
            <w:tcW w:w="1843" w:type="dxa"/>
            <w:vAlign w:val="center"/>
          </w:tcPr>
          <w:p w:rsidR="004D0F1E" w:rsidRPr="001C2EF0" w:rsidRDefault="004D0F1E" w:rsidP="005B1D74">
            <w:pPr>
              <w:spacing w:line="360" w:lineRule="exact"/>
              <w:jc w:val="both"/>
              <w:rPr>
                <w:color w:val="000000"/>
                <w:sz w:val="24"/>
                <w:szCs w:val="24"/>
              </w:rPr>
            </w:pPr>
            <w:r w:rsidRPr="001C2EF0">
              <w:rPr>
                <w:color w:val="000000"/>
                <w:sz w:val="24"/>
                <w:szCs w:val="24"/>
              </w:rPr>
              <w:t>水利署</w:t>
            </w:r>
          </w:p>
        </w:tc>
        <w:tc>
          <w:tcPr>
            <w:tcW w:w="2977" w:type="dxa"/>
            <w:vAlign w:val="center"/>
          </w:tcPr>
          <w:p w:rsidR="004D0F1E" w:rsidRPr="001C2EF0" w:rsidRDefault="004D0F1E" w:rsidP="005B1D74">
            <w:pPr>
              <w:spacing w:line="360" w:lineRule="exact"/>
              <w:jc w:val="both"/>
              <w:rPr>
                <w:color w:val="000000"/>
                <w:sz w:val="24"/>
                <w:szCs w:val="24"/>
              </w:rPr>
            </w:pPr>
            <w:r w:rsidRPr="001C2EF0">
              <w:rPr>
                <w:color w:val="000000"/>
                <w:sz w:val="24"/>
                <w:szCs w:val="24"/>
              </w:rPr>
              <w:t>101</w:t>
            </w:r>
            <w:r w:rsidRPr="001C2EF0">
              <w:rPr>
                <w:color w:val="000000"/>
                <w:sz w:val="24"/>
                <w:szCs w:val="24"/>
              </w:rPr>
              <w:t>年度水利施政重大輿情溝通及媒體廣宣</w:t>
            </w:r>
          </w:p>
        </w:tc>
        <w:tc>
          <w:tcPr>
            <w:tcW w:w="1417" w:type="dxa"/>
            <w:vAlign w:val="center"/>
          </w:tcPr>
          <w:p w:rsidR="004D0F1E" w:rsidRPr="001C2EF0" w:rsidRDefault="004D0F1E" w:rsidP="005B1D74">
            <w:pPr>
              <w:spacing w:line="360" w:lineRule="exact"/>
              <w:jc w:val="center"/>
              <w:rPr>
                <w:color w:val="000000"/>
                <w:sz w:val="24"/>
                <w:szCs w:val="24"/>
              </w:rPr>
            </w:pPr>
            <w:r w:rsidRPr="001C2EF0">
              <w:rPr>
                <w:color w:val="000000"/>
                <w:sz w:val="24"/>
                <w:szCs w:val="24"/>
              </w:rPr>
              <w:t>3</w:t>
            </w:r>
            <w:r>
              <w:rPr>
                <w:rFonts w:hint="eastAsia"/>
                <w:color w:val="000000"/>
                <w:sz w:val="24"/>
                <w:szCs w:val="24"/>
              </w:rPr>
              <w:t>,</w:t>
            </w:r>
            <w:r w:rsidRPr="001C2EF0">
              <w:rPr>
                <w:color w:val="000000"/>
                <w:sz w:val="24"/>
                <w:szCs w:val="24"/>
              </w:rPr>
              <w:t>700</w:t>
            </w:r>
            <w:r w:rsidRPr="001C2EF0">
              <w:rPr>
                <w:color w:val="000000"/>
                <w:sz w:val="24"/>
                <w:szCs w:val="24"/>
              </w:rPr>
              <w:t>萬元</w:t>
            </w:r>
          </w:p>
        </w:tc>
        <w:tc>
          <w:tcPr>
            <w:tcW w:w="1418" w:type="dxa"/>
            <w:vAlign w:val="center"/>
          </w:tcPr>
          <w:p w:rsidR="004D0F1E" w:rsidRPr="001C2EF0" w:rsidRDefault="004D0F1E" w:rsidP="005B1D74">
            <w:pPr>
              <w:spacing w:line="360" w:lineRule="exact"/>
              <w:jc w:val="center"/>
              <w:rPr>
                <w:color w:val="000000"/>
                <w:sz w:val="24"/>
                <w:szCs w:val="24"/>
              </w:rPr>
            </w:pPr>
            <w:r w:rsidRPr="001C2EF0">
              <w:rPr>
                <w:color w:val="000000"/>
                <w:sz w:val="24"/>
                <w:szCs w:val="24"/>
              </w:rPr>
              <w:t>3</w:t>
            </w:r>
            <w:r>
              <w:rPr>
                <w:rFonts w:hint="eastAsia"/>
                <w:color w:val="000000"/>
                <w:sz w:val="24"/>
                <w:szCs w:val="24"/>
              </w:rPr>
              <w:t>,</w:t>
            </w:r>
            <w:r w:rsidRPr="001C2EF0">
              <w:rPr>
                <w:color w:val="000000"/>
                <w:sz w:val="24"/>
                <w:szCs w:val="24"/>
              </w:rPr>
              <w:t>680</w:t>
            </w:r>
            <w:r w:rsidRPr="001C2EF0">
              <w:rPr>
                <w:color w:val="000000"/>
                <w:sz w:val="24"/>
                <w:szCs w:val="24"/>
              </w:rPr>
              <w:t>萬元</w:t>
            </w:r>
          </w:p>
        </w:tc>
        <w:tc>
          <w:tcPr>
            <w:tcW w:w="1217" w:type="dxa"/>
            <w:vAlign w:val="center"/>
          </w:tcPr>
          <w:p w:rsidR="004D0F1E" w:rsidRPr="001C2EF0" w:rsidRDefault="004D0F1E" w:rsidP="005B1D74">
            <w:pPr>
              <w:spacing w:line="360" w:lineRule="exact"/>
              <w:jc w:val="center"/>
              <w:rPr>
                <w:color w:val="000000"/>
                <w:sz w:val="24"/>
                <w:szCs w:val="24"/>
              </w:rPr>
            </w:pPr>
            <w:r w:rsidRPr="001C2EF0">
              <w:rPr>
                <w:color w:val="000000"/>
                <w:sz w:val="24"/>
                <w:szCs w:val="24"/>
              </w:rPr>
              <w:t>101.3.13</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p w:rsidR="004D0F1E" w:rsidRPr="001C2EF0" w:rsidRDefault="004D0F1E" w:rsidP="005B1D74">
            <w:pPr>
              <w:spacing w:line="360" w:lineRule="exact"/>
              <w:jc w:val="both"/>
              <w:rPr>
                <w:sz w:val="24"/>
                <w:szCs w:val="24"/>
              </w:rPr>
            </w:pPr>
            <w:r w:rsidRPr="001C2EF0">
              <w:rPr>
                <w:sz w:val="24"/>
                <w:szCs w:val="24"/>
              </w:rPr>
              <w:t>南區水資源局</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曾文水庫穩定供水宣導計畫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87.6</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86.8</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100.11.24</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p w:rsidR="004D0F1E" w:rsidRPr="001C2EF0" w:rsidRDefault="004D0F1E" w:rsidP="005B1D74">
            <w:pPr>
              <w:spacing w:line="360" w:lineRule="exact"/>
              <w:jc w:val="both"/>
              <w:rPr>
                <w:sz w:val="24"/>
                <w:szCs w:val="24"/>
              </w:rPr>
            </w:pPr>
            <w:r w:rsidRPr="001C2EF0">
              <w:rPr>
                <w:sz w:val="24"/>
                <w:szCs w:val="24"/>
              </w:rPr>
              <w:t>第五河川局</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100</w:t>
            </w:r>
            <w:r w:rsidRPr="001C2EF0">
              <w:rPr>
                <w:sz w:val="24"/>
                <w:szCs w:val="24"/>
              </w:rPr>
              <w:t>年度媒體公關行銷宣導委託專業服務計畫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99.3</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98</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100.5.13</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水利施政重大輿情溝通應變計畫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2</w:t>
            </w:r>
            <w:r>
              <w:rPr>
                <w:rFonts w:hint="eastAsia"/>
                <w:sz w:val="24"/>
                <w:szCs w:val="24"/>
              </w:rPr>
              <w:t>,</w:t>
            </w:r>
            <w:r w:rsidRPr="001C2EF0">
              <w:rPr>
                <w:sz w:val="24"/>
                <w:szCs w:val="24"/>
              </w:rPr>
              <w:t>100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2</w:t>
            </w:r>
            <w:r>
              <w:rPr>
                <w:rFonts w:hint="eastAsia"/>
                <w:sz w:val="24"/>
                <w:szCs w:val="24"/>
              </w:rPr>
              <w:t>,</w:t>
            </w:r>
            <w:r w:rsidRPr="001C2EF0">
              <w:rPr>
                <w:sz w:val="24"/>
                <w:szCs w:val="24"/>
              </w:rPr>
              <w:t>050</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100.3.17</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p w:rsidR="004D0F1E" w:rsidRPr="001C2EF0" w:rsidRDefault="004D0F1E" w:rsidP="005B1D74">
            <w:pPr>
              <w:spacing w:line="360" w:lineRule="exact"/>
              <w:jc w:val="both"/>
              <w:rPr>
                <w:sz w:val="24"/>
                <w:szCs w:val="24"/>
              </w:rPr>
            </w:pPr>
            <w:r w:rsidRPr="001C2EF0">
              <w:rPr>
                <w:sz w:val="24"/>
                <w:szCs w:val="24"/>
              </w:rPr>
              <w:t>臺北水源特定區管理局</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99</w:t>
            </w:r>
            <w:r w:rsidRPr="001C2EF0">
              <w:rPr>
                <w:sz w:val="24"/>
                <w:szCs w:val="24"/>
              </w:rPr>
              <w:t>年度新店溪青潭水質水量保護區水資源保育實施計畫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180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170</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99.6.28</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節約用水及加速疏濬宣導計畫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98</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96.1</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99.2.12</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水水台灣</w:t>
            </w:r>
            <w:r w:rsidRPr="001C2EF0">
              <w:rPr>
                <w:sz w:val="24"/>
                <w:szCs w:val="24"/>
              </w:rPr>
              <w:t>—</w:t>
            </w:r>
            <w:r w:rsidRPr="001C2EF0">
              <w:rPr>
                <w:sz w:val="24"/>
                <w:szCs w:val="24"/>
              </w:rPr>
              <w:t>水利施政宣導計畫（中區）</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570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560</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98.6.4</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水利署臺北水源特定區管理局</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新店溪青潭水質水量保護區水源生態教育宣導計畫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170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160</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98.5.27</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水患治理－河川區域防災宣導計畫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150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145</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98.2.13</w:t>
            </w:r>
          </w:p>
        </w:tc>
      </w:tr>
      <w:tr w:rsidR="004D0F1E" w:rsidRPr="001C2EF0" w:rsidTr="00516DA5">
        <w:tc>
          <w:tcPr>
            <w:tcW w:w="1843" w:type="dxa"/>
            <w:vAlign w:val="center"/>
          </w:tcPr>
          <w:p w:rsidR="004D0F1E" w:rsidRPr="001C2EF0" w:rsidRDefault="004D0F1E" w:rsidP="005B1D74">
            <w:pPr>
              <w:spacing w:line="360" w:lineRule="exact"/>
              <w:jc w:val="both"/>
              <w:rPr>
                <w:sz w:val="24"/>
                <w:szCs w:val="24"/>
              </w:rPr>
            </w:pPr>
            <w:r w:rsidRPr="001C2EF0">
              <w:rPr>
                <w:sz w:val="24"/>
                <w:szCs w:val="24"/>
              </w:rPr>
              <w:t>水利署</w:t>
            </w:r>
          </w:p>
        </w:tc>
        <w:tc>
          <w:tcPr>
            <w:tcW w:w="2977" w:type="dxa"/>
            <w:vAlign w:val="center"/>
          </w:tcPr>
          <w:p w:rsidR="004D0F1E" w:rsidRPr="001C2EF0" w:rsidRDefault="004D0F1E" w:rsidP="005B1D74">
            <w:pPr>
              <w:spacing w:line="360" w:lineRule="exact"/>
              <w:jc w:val="both"/>
              <w:rPr>
                <w:sz w:val="24"/>
                <w:szCs w:val="24"/>
              </w:rPr>
            </w:pPr>
            <w:r w:rsidRPr="001C2EF0">
              <w:rPr>
                <w:sz w:val="24"/>
                <w:szCs w:val="24"/>
              </w:rPr>
              <w:t>石門水庫及其集水區整治宣導計畫</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1</w:t>
            </w:r>
            <w:r>
              <w:rPr>
                <w:rFonts w:hint="eastAsia"/>
                <w:sz w:val="24"/>
                <w:szCs w:val="24"/>
              </w:rPr>
              <w:t>,</w:t>
            </w:r>
            <w:r w:rsidRPr="001C2EF0">
              <w:rPr>
                <w:sz w:val="24"/>
                <w:szCs w:val="24"/>
              </w:rPr>
              <w:t>000</w:t>
            </w:r>
            <w:r w:rsidRPr="001C2EF0">
              <w:rPr>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1C2EF0">
              <w:rPr>
                <w:sz w:val="24"/>
                <w:szCs w:val="24"/>
              </w:rPr>
              <w:t>980</w:t>
            </w:r>
            <w:r w:rsidRPr="001C2EF0">
              <w:rPr>
                <w:sz w:val="24"/>
                <w:szCs w:val="24"/>
              </w:rPr>
              <w:t>萬元</w:t>
            </w:r>
          </w:p>
        </w:tc>
        <w:tc>
          <w:tcPr>
            <w:tcW w:w="1217" w:type="dxa"/>
            <w:vAlign w:val="center"/>
          </w:tcPr>
          <w:p w:rsidR="004D0F1E" w:rsidRPr="001C2EF0" w:rsidRDefault="004D0F1E" w:rsidP="005B1D74">
            <w:pPr>
              <w:spacing w:line="360" w:lineRule="exact"/>
              <w:jc w:val="center"/>
              <w:rPr>
                <w:sz w:val="24"/>
                <w:szCs w:val="24"/>
              </w:rPr>
            </w:pPr>
            <w:r w:rsidRPr="001C2EF0">
              <w:rPr>
                <w:sz w:val="24"/>
                <w:szCs w:val="24"/>
              </w:rPr>
              <w:t>96.8.21</w:t>
            </w:r>
          </w:p>
        </w:tc>
      </w:tr>
      <w:tr w:rsidR="004D0F1E" w:rsidRPr="001C2EF0" w:rsidTr="00516DA5">
        <w:trPr>
          <w:trHeight w:val="533"/>
        </w:trPr>
        <w:tc>
          <w:tcPr>
            <w:tcW w:w="1843" w:type="dxa"/>
            <w:vAlign w:val="center"/>
          </w:tcPr>
          <w:p w:rsidR="004D0F1E" w:rsidRPr="001C2EF0" w:rsidRDefault="004D0F1E" w:rsidP="005B1D74">
            <w:pPr>
              <w:spacing w:line="360" w:lineRule="exact"/>
              <w:jc w:val="both"/>
              <w:rPr>
                <w:sz w:val="24"/>
                <w:szCs w:val="24"/>
              </w:rPr>
            </w:pPr>
          </w:p>
        </w:tc>
        <w:tc>
          <w:tcPr>
            <w:tcW w:w="2977" w:type="dxa"/>
            <w:vAlign w:val="center"/>
          </w:tcPr>
          <w:p w:rsidR="004D0F1E" w:rsidRPr="001C2EF0" w:rsidRDefault="004D0F1E" w:rsidP="005B1D74">
            <w:pPr>
              <w:spacing w:line="360" w:lineRule="exact"/>
              <w:jc w:val="center"/>
              <w:rPr>
                <w:sz w:val="24"/>
                <w:szCs w:val="24"/>
              </w:rPr>
            </w:pPr>
            <w:r w:rsidRPr="001C2EF0">
              <w:rPr>
                <w:sz w:val="24"/>
                <w:szCs w:val="24"/>
              </w:rPr>
              <w:t>合</w:t>
            </w:r>
            <w:r w:rsidR="00516DA5">
              <w:rPr>
                <w:rFonts w:hint="eastAsia"/>
                <w:sz w:val="24"/>
                <w:szCs w:val="24"/>
              </w:rPr>
              <w:t xml:space="preserve">        </w:t>
            </w:r>
            <w:r w:rsidRPr="001C2EF0">
              <w:rPr>
                <w:sz w:val="24"/>
                <w:szCs w:val="24"/>
              </w:rPr>
              <w:t>計</w:t>
            </w:r>
          </w:p>
        </w:tc>
        <w:tc>
          <w:tcPr>
            <w:tcW w:w="1417" w:type="dxa"/>
            <w:vAlign w:val="center"/>
          </w:tcPr>
          <w:p w:rsidR="004D0F1E" w:rsidRPr="001C2EF0" w:rsidRDefault="004D0F1E" w:rsidP="005B1D74">
            <w:pPr>
              <w:spacing w:line="360" w:lineRule="exact"/>
              <w:jc w:val="center"/>
              <w:rPr>
                <w:sz w:val="24"/>
                <w:szCs w:val="24"/>
              </w:rPr>
            </w:pPr>
            <w:r w:rsidRPr="001C2EF0">
              <w:rPr>
                <w:sz w:val="24"/>
                <w:szCs w:val="24"/>
              </w:rPr>
              <w:t>9</w:t>
            </w:r>
            <w:r>
              <w:rPr>
                <w:rFonts w:hint="eastAsia"/>
                <w:sz w:val="24"/>
                <w:szCs w:val="24"/>
              </w:rPr>
              <w:t>,</w:t>
            </w:r>
            <w:r w:rsidRPr="001C2EF0">
              <w:rPr>
                <w:sz w:val="24"/>
                <w:szCs w:val="24"/>
              </w:rPr>
              <w:t>774.9</w:t>
            </w:r>
            <w:r w:rsidRPr="001C2EF0">
              <w:rPr>
                <w:rFonts w:hAnsi="Arial"/>
                <w:sz w:val="24"/>
                <w:szCs w:val="24"/>
              </w:rPr>
              <w:t>萬元</w:t>
            </w:r>
          </w:p>
        </w:tc>
        <w:tc>
          <w:tcPr>
            <w:tcW w:w="1418" w:type="dxa"/>
            <w:vAlign w:val="center"/>
          </w:tcPr>
          <w:p w:rsidR="004D0F1E" w:rsidRPr="001C2EF0" w:rsidRDefault="004D0F1E" w:rsidP="005B1D74">
            <w:pPr>
              <w:spacing w:line="360" w:lineRule="exact"/>
              <w:jc w:val="center"/>
              <w:rPr>
                <w:sz w:val="24"/>
                <w:szCs w:val="24"/>
              </w:rPr>
            </w:pPr>
            <w:r w:rsidRPr="0058725E">
              <w:rPr>
                <w:sz w:val="24"/>
                <w:szCs w:val="24"/>
              </w:rPr>
              <w:t>9</w:t>
            </w:r>
            <w:r w:rsidRPr="0058725E">
              <w:rPr>
                <w:rFonts w:hint="eastAsia"/>
                <w:sz w:val="24"/>
                <w:szCs w:val="24"/>
              </w:rPr>
              <w:t>,</w:t>
            </w:r>
            <w:r w:rsidRPr="0058725E">
              <w:rPr>
                <w:sz w:val="24"/>
                <w:szCs w:val="24"/>
              </w:rPr>
              <w:t>602.9</w:t>
            </w:r>
            <w:r w:rsidRPr="0058725E">
              <w:rPr>
                <w:rFonts w:hAnsi="Arial"/>
                <w:sz w:val="24"/>
                <w:szCs w:val="24"/>
              </w:rPr>
              <w:t>萬元</w:t>
            </w:r>
          </w:p>
        </w:tc>
        <w:tc>
          <w:tcPr>
            <w:tcW w:w="1217" w:type="dxa"/>
            <w:vAlign w:val="center"/>
          </w:tcPr>
          <w:p w:rsidR="004D0F1E" w:rsidRPr="001C2EF0" w:rsidRDefault="004D0F1E" w:rsidP="005B1D74">
            <w:pPr>
              <w:spacing w:line="360" w:lineRule="exact"/>
              <w:jc w:val="center"/>
              <w:rPr>
                <w:sz w:val="24"/>
                <w:szCs w:val="24"/>
              </w:rPr>
            </w:pPr>
          </w:p>
        </w:tc>
      </w:tr>
    </w:tbl>
    <w:p w:rsidR="00516DA5" w:rsidRDefault="00516DA5" w:rsidP="004D0F1E">
      <w:pPr>
        <w:pStyle w:val="0"/>
        <w:ind w:left="680"/>
      </w:pPr>
    </w:p>
    <w:p w:rsidR="00516DA5" w:rsidRDefault="00516DA5">
      <w:pPr>
        <w:widowControl/>
        <w:rPr>
          <w:rFonts w:ascii="標楷體"/>
          <w:kern w:val="0"/>
        </w:rPr>
      </w:pPr>
      <w:r>
        <w:br w:type="page"/>
      </w:r>
    </w:p>
    <w:p w:rsidR="004D0F1E" w:rsidRDefault="00516DA5" w:rsidP="00516DA5">
      <w:pPr>
        <w:ind w:left="1624" w:hangingChars="477" w:hanging="1624"/>
      </w:pPr>
      <w:r w:rsidRPr="00516DA5">
        <w:rPr>
          <w:rFonts w:hAnsi="標楷體" w:hint="eastAsia"/>
          <w:b/>
        </w:rPr>
        <w:lastRenderedPageBreak/>
        <w:t>【</w:t>
      </w:r>
      <w:r w:rsidRPr="00516DA5">
        <w:rPr>
          <w:rFonts w:hint="eastAsia"/>
          <w:b/>
        </w:rPr>
        <w:t>附錄</w:t>
      </w:r>
      <w:r>
        <w:rPr>
          <w:rFonts w:hint="eastAsia"/>
          <w:b/>
        </w:rPr>
        <w:t>2</w:t>
      </w:r>
      <w:r w:rsidRPr="00516DA5">
        <w:rPr>
          <w:rFonts w:hAnsi="標楷體" w:hint="eastAsia"/>
          <w:b/>
        </w:rPr>
        <w:t>】</w:t>
      </w:r>
      <w:r w:rsidR="004D0F1E">
        <w:rPr>
          <w:rFonts w:hint="eastAsia"/>
        </w:rPr>
        <w:t>鴻廣公司</w:t>
      </w:r>
      <w:r w:rsidRPr="00516DA5">
        <w:rPr>
          <w:rFonts w:hint="eastAsia"/>
        </w:rPr>
        <w:t>未參與或未得標</w:t>
      </w:r>
      <w:r>
        <w:rPr>
          <w:rFonts w:hint="eastAsia"/>
        </w:rPr>
        <w:t>之</w:t>
      </w:r>
      <w:r w:rsidRPr="00516DA5">
        <w:rPr>
          <w:rFonts w:hint="eastAsia"/>
        </w:rPr>
        <w:t>採購案彙整表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701"/>
        <w:gridCol w:w="2268"/>
        <w:gridCol w:w="1270"/>
        <w:gridCol w:w="1282"/>
        <w:gridCol w:w="1120"/>
        <w:gridCol w:w="1208"/>
      </w:tblGrid>
      <w:tr w:rsidR="004D0F1E" w:rsidRPr="000961E6" w:rsidTr="0058725E">
        <w:trPr>
          <w:trHeight w:val="367"/>
        </w:trPr>
        <w:tc>
          <w:tcPr>
            <w:tcW w:w="1701" w:type="dxa"/>
            <w:vAlign w:val="center"/>
          </w:tcPr>
          <w:p w:rsidR="004D0F1E" w:rsidRPr="001C2EF0" w:rsidRDefault="004D0F1E" w:rsidP="00943011">
            <w:pPr>
              <w:spacing w:line="320" w:lineRule="exact"/>
              <w:ind w:leftChars="75" w:left="255" w:rightChars="75" w:right="255"/>
              <w:jc w:val="both"/>
              <w:rPr>
                <w:sz w:val="24"/>
                <w:szCs w:val="24"/>
              </w:rPr>
            </w:pPr>
            <w:r w:rsidRPr="001C2EF0">
              <w:rPr>
                <w:sz w:val="24"/>
                <w:szCs w:val="24"/>
              </w:rPr>
              <w:t>辦理機關</w:t>
            </w:r>
          </w:p>
        </w:tc>
        <w:tc>
          <w:tcPr>
            <w:tcW w:w="2268" w:type="dxa"/>
            <w:vAlign w:val="center"/>
          </w:tcPr>
          <w:p w:rsidR="004D0F1E" w:rsidRPr="001C2EF0" w:rsidRDefault="004D0F1E" w:rsidP="00FE1331">
            <w:pPr>
              <w:spacing w:line="320" w:lineRule="exact"/>
              <w:ind w:leftChars="75" w:left="255" w:rightChars="75" w:right="255"/>
              <w:jc w:val="center"/>
              <w:rPr>
                <w:sz w:val="24"/>
                <w:szCs w:val="24"/>
              </w:rPr>
            </w:pPr>
            <w:r w:rsidRPr="001C2EF0">
              <w:rPr>
                <w:sz w:val="24"/>
                <w:szCs w:val="24"/>
              </w:rPr>
              <w:t>標案名稱</w:t>
            </w:r>
          </w:p>
        </w:tc>
        <w:tc>
          <w:tcPr>
            <w:tcW w:w="1270" w:type="dxa"/>
            <w:vAlign w:val="center"/>
          </w:tcPr>
          <w:p w:rsidR="004D0F1E" w:rsidRPr="001C2EF0" w:rsidRDefault="004D0F1E" w:rsidP="00943011">
            <w:pPr>
              <w:pStyle w:val="0"/>
              <w:ind w:leftChars="0" w:left="0"/>
              <w:jc w:val="center"/>
              <w:rPr>
                <w:sz w:val="24"/>
                <w:szCs w:val="24"/>
              </w:rPr>
            </w:pPr>
            <w:r w:rsidRPr="001C2EF0">
              <w:rPr>
                <w:sz w:val="24"/>
                <w:szCs w:val="24"/>
              </w:rPr>
              <w:t>預算金額</w:t>
            </w:r>
          </w:p>
        </w:tc>
        <w:tc>
          <w:tcPr>
            <w:tcW w:w="1282" w:type="dxa"/>
            <w:vAlign w:val="center"/>
          </w:tcPr>
          <w:p w:rsidR="004D0F1E" w:rsidRPr="001C2EF0" w:rsidRDefault="004D0F1E" w:rsidP="00943011">
            <w:pPr>
              <w:pStyle w:val="0"/>
              <w:ind w:leftChars="0" w:left="0"/>
              <w:jc w:val="center"/>
              <w:rPr>
                <w:sz w:val="24"/>
                <w:szCs w:val="24"/>
              </w:rPr>
            </w:pPr>
            <w:r w:rsidRPr="001C2EF0">
              <w:rPr>
                <w:sz w:val="24"/>
                <w:szCs w:val="24"/>
              </w:rPr>
              <w:t>決標金額</w:t>
            </w:r>
          </w:p>
        </w:tc>
        <w:tc>
          <w:tcPr>
            <w:tcW w:w="1120" w:type="dxa"/>
            <w:vAlign w:val="center"/>
          </w:tcPr>
          <w:p w:rsidR="004D0F1E" w:rsidRPr="001C2EF0" w:rsidRDefault="004D0F1E" w:rsidP="00943011">
            <w:pPr>
              <w:pStyle w:val="0"/>
              <w:ind w:leftChars="0" w:left="0"/>
              <w:jc w:val="center"/>
              <w:rPr>
                <w:sz w:val="24"/>
                <w:szCs w:val="24"/>
              </w:rPr>
            </w:pPr>
            <w:r w:rsidRPr="001C2EF0">
              <w:rPr>
                <w:sz w:val="24"/>
                <w:szCs w:val="24"/>
              </w:rPr>
              <w:t>決標日期</w:t>
            </w:r>
          </w:p>
        </w:tc>
        <w:tc>
          <w:tcPr>
            <w:tcW w:w="1208" w:type="dxa"/>
            <w:vAlign w:val="center"/>
          </w:tcPr>
          <w:p w:rsidR="004D0F1E" w:rsidRPr="000961E6" w:rsidRDefault="004D0F1E" w:rsidP="00943011">
            <w:pPr>
              <w:pStyle w:val="0"/>
              <w:spacing w:line="260" w:lineRule="exact"/>
              <w:ind w:leftChars="0" w:left="0"/>
              <w:rPr>
                <w:sz w:val="24"/>
                <w:szCs w:val="24"/>
              </w:rPr>
            </w:pPr>
            <w:r w:rsidRPr="000961E6">
              <w:rPr>
                <w:rFonts w:hint="eastAsia"/>
                <w:sz w:val="24"/>
                <w:szCs w:val="24"/>
              </w:rPr>
              <w:t>得標廠商</w:t>
            </w:r>
          </w:p>
        </w:tc>
      </w:tr>
      <w:tr w:rsidR="004D0F1E" w:rsidRPr="005E7718" w:rsidTr="0058725E">
        <w:tc>
          <w:tcPr>
            <w:tcW w:w="1701" w:type="dxa"/>
            <w:vAlign w:val="center"/>
          </w:tcPr>
          <w:p w:rsidR="004D0F1E" w:rsidRPr="005E7718" w:rsidRDefault="004D0F1E" w:rsidP="00943011">
            <w:pPr>
              <w:jc w:val="both"/>
              <w:rPr>
                <w:color w:val="000000"/>
                <w:sz w:val="24"/>
                <w:szCs w:val="24"/>
              </w:rPr>
            </w:pPr>
            <w:r w:rsidRPr="005E7718">
              <w:rPr>
                <w:rFonts w:hint="eastAsia"/>
                <w:color w:val="000000"/>
                <w:sz w:val="24"/>
                <w:szCs w:val="24"/>
              </w:rPr>
              <w:t>水利署</w:t>
            </w:r>
          </w:p>
        </w:tc>
        <w:tc>
          <w:tcPr>
            <w:tcW w:w="2268" w:type="dxa"/>
            <w:vAlign w:val="center"/>
          </w:tcPr>
          <w:p w:rsidR="004D0F1E" w:rsidRPr="005E7718" w:rsidRDefault="004D0F1E" w:rsidP="00FE1331">
            <w:pPr>
              <w:jc w:val="both"/>
              <w:rPr>
                <w:color w:val="000000"/>
                <w:sz w:val="24"/>
                <w:szCs w:val="24"/>
              </w:rPr>
            </w:pPr>
            <w:r w:rsidRPr="005E7718">
              <w:rPr>
                <w:rFonts w:hint="eastAsia"/>
                <w:color w:val="000000"/>
                <w:sz w:val="24"/>
                <w:szCs w:val="24"/>
              </w:rPr>
              <w:t>102</w:t>
            </w:r>
            <w:r w:rsidRPr="005E7718">
              <w:rPr>
                <w:rFonts w:hint="eastAsia"/>
                <w:color w:val="000000"/>
                <w:sz w:val="24"/>
                <w:szCs w:val="24"/>
              </w:rPr>
              <w:t>年度水利施政媒體廣宣</w:t>
            </w:r>
          </w:p>
        </w:tc>
        <w:tc>
          <w:tcPr>
            <w:tcW w:w="1270" w:type="dxa"/>
            <w:vAlign w:val="center"/>
          </w:tcPr>
          <w:p w:rsidR="004D0F1E" w:rsidRPr="005E7718" w:rsidRDefault="004D0F1E" w:rsidP="00943011">
            <w:pPr>
              <w:jc w:val="center"/>
              <w:rPr>
                <w:color w:val="000000"/>
                <w:sz w:val="24"/>
                <w:szCs w:val="24"/>
              </w:rPr>
            </w:pPr>
            <w:r w:rsidRPr="005E7718">
              <w:rPr>
                <w:rFonts w:hint="eastAsia"/>
                <w:color w:val="000000"/>
                <w:sz w:val="24"/>
                <w:szCs w:val="24"/>
              </w:rPr>
              <w:t>1</w:t>
            </w:r>
            <w:r>
              <w:rPr>
                <w:rFonts w:hint="eastAsia"/>
                <w:color w:val="000000"/>
                <w:sz w:val="24"/>
                <w:szCs w:val="24"/>
              </w:rPr>
              <w:t>,</w:t>
            </w:r>
            <w:r w:rsidRPr="005E7718">
              <w:rPr>
                <w:rFonts w:hint="eastAsia"/>
                <w:color w:val="000000"/>
                <w:sz w:val="24"/>
                <w:szCs w:val="24"/>
              </w:rPr>
              <w:t>200</w:t>
            </w:r>
            <w:r w:rsidRPr="005E7718">
              <w:rPr>
                <w:rFonts w:hint="eastAsia"/>
                <w:color w:val="000000"/>
                <w:sz w:val="24"/>
                <w:szCs w:val="24"/>
              </w:rPr>
              <w:t>萬元</w:t>
            </w:r>
          </w:p>
        </w:tc>
        <w:tc>
          <w:tcPr>
            <w:tcW w:w="1282" w:type="dxa"/>
            <w:vAlign w:val="center"/>
          </w:tcPr>
          <w:p w:rsidR="004D0F1E" w:rsidRPr="005E7718" w:rsidRDefault="004D0F1E" w:rsidP="00943011">
            <w:pPr>
              <w:jc w:val="center"/>
              <w:rPr>
                <w:color w:val="000000"/>
                <w:sz w:val="24"/>
                <w:szCs w:val="24"/>
              </w:rPr>
            </w:pPr>
            <w:r w:rsidRPr="005E7718">
              <w:rPr>
                <w:rFonts w:hint="eastAsia"/>
                <w:color w:val="000000"/>
                <w:sz w:val="24"/>
                <w:szCs w:val="24"/>
              </w:rPr>
              <w:t>1</w:t>
            </w:r>
            <w:r>
              <w:rPr>
                <w:rFonts w:hint="eastAsia"/>
                <w:color w:val="000000"/>
                <w:sz w:val="24"/>
                <w:szCs w:val="24"/>
              </w:rPr>
              <w:t>,</w:t>
            </w:r>
            <w:r w:rsidRPr="005E7718">
              <w:rPr>
                <w:rFonts w:hint="eastAsia"/>
                <w:color w:val="000000"/>
                <w:sz w:val="24"/>
                <w:szCs w:val="24"/>
              </w:rPr>
              <w:t>160</w:t>
            </w:r>
            <w:r w:rsidRPr="005E7718">
              <w:rPr>
                <w:rFonts w:hint="eastAsia"/>
                <w:color w:val="000000"/>
                <w:sz w:val="24"/>
                <w:szCs w:val="24"/>
              </w:rPr>
              <w:t>萬元</w:t>
            </w:r>
          </w:p>
        </w:tc>
        <w:tc>
          <w:tcPr>
            <w:tcW w:w="1120" w:type="dxa"/>
            <w:vAlign w:val="center"/>
          </w:tcPr>
          <w:p w:rsidR="004D0F1E" w:rsidRPr="005E7718" w:rsidRDefault="004D0F1E" w:rsidP="00943011">
            <w:pPr>
              <w:jc w:val="center"/>
              <w:rPr>
                <w:color w:val="000000"/>
                <w:sz w:val="24"/>
                <w:szCs w:val="24"/>
              </w:rPr>
            </w:pPr>
            <w:r w:rsidRPr="005E7718">
              <w:rPr>
                <w:rFonts w:hint="eastAsia"/>
                <w:color w:val="000000"/>
                <w:sz w:val="24"/>
                <w:szCs w:val="24"/>
              </w:rPr>
              <w:t>102.4.18</w:t>
            </w:r>
          </w:p>
        </w:tc>
        <w:tc>
          <w:tcPr>
            <w:tcW w:w="1208" w:type="dxa"/>
            <w:vAlign w:val="center"/>
          </w:tcPr>
          <w:p w:rsidR="004D0F1E" w:rsidRPr="005E7718" w:rsidRDefault="004D0F1E" w:rsidP="00943011">
            <w:pPr>
              <w:spacing w:line="260" w:lineRule="exact"/>
              <w:jc w:val="both"/>
              <w:rPr>
                <w:color w:val="000000"/>
                <w:spacing w:val="-20"/>
                <w:sz w:val="24"/>
                <w:szCs w:val="24"/>
              </w:rPr>
            </w:pPr>
            <w:r w:rsidRPr="005E7718">
              <w:rPr>
                <w:rFonts w:hint="eastAsia"/>
                <w:color w:val="000000"/>
                <w:spacing w:val="-20"/>
                <w:sz w:val="24"/>
                <w:szCs w:val="24"/>
              </w:rPr>
              <w:t>凱絡媒體服務股份有限公司</w:t>
            </w:r>
          </w:p>
        </w:tc>
      </w:tr>
      <w:tr w:rsidR="004D0F1E" w:rsidRPr="0036384A"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36384A" w:rsidRDefault="004D0F1E" w:rsidP="00943011">
            <w:pPr>
              <w:jc w:val="both"/>
              <w:rPr>
                <w:color w:val="000000"/>
                <w:sz w:val="24"/>
                <w:szCs w:val="24"/>
              </w:rPr>
            </w:pPr>
            <w:r w:rsidRPr="000961E6">
              <w:rPr>
                <w:rFonts w:hint="eastAsia"/>
                <w:color w:val="000000"/>
                <w:sz w:val="24"/>
                <w:szCs w:val="24"/>
              </w:rPr>
              <w:t>南區水資源局</w:t>
            </w:r>
          </w:p>
        </w:tc>
        <w:tc>
          <w:tcPr>
            <w:tcW w:w="2268" w:type="dxa"/>
            <w:vAlign w:val="center"/>
          </w:tcPr>
          <w:p w:rsidR="004D0F1E" w:rsidRPr="0036384A" w:rsidRDefault="004D0F1E" w:rsidP="00FE1331">
            <w:pPr>
              <w:jc w:val="both"/>
              <w:rPr>
                <w:color w:val="000000"/>
                <w:sz w:val="24"/>
                <w:szCs w:val="24"/>
              </w:rPr>
            </w:pPr>
            <w:r w:rsidRPr="00790FED">
              <w:rPr>
                <w:rFonts w:hint="eastAsia"/>
                <w:color w:val="000000"/>
                <w:sz w:val="24"/>
                <w:szCs w:val="24"/>
              </w:rPr>
              <w:t>102</w:t>
            </w:r>
            <w:r w:rsidRPr="00790FED">
              <w:rPr>
                <w:rFonts w:hint="eastAsia"/>
                <w:color w:val="000000"/>
                <w:sz w:val="24"/>
                <w:szCs w:val="24"/>
              </w:rPr>
              <w:t>年度穩定南部地區供水施工紀錄影片及攝影專業服務計畫</w:t>
            </w:r>
          </w:p>
        </w:tc>
        <w:tc>
          <w:tcPr>
            <w:tcW w:w="1270" w:type="dxa"/>
            <w:vAlign w:val="center"/>
          </w:tcPr>
          <w:p w:rsidR="004D0F1E" w:rsidRPr="0036384A" w:rsidRDefault="004D0F1E" w:rsidP="00943011">
            <w:pPr>
              <w:jc w:val="center"/>
              <w:rPr>
                <w:color w:val="000000"/>
                <w:sz w:val="24"/>
                <w:szCs w:val="24"/>
              </w:rPr>
            </w:pPr>
            <w:r>
              <w:rPr>
                <w:rFonts w:hint="eastAsia"/>
                <w:color w:val="000000"/>
                <w:sz w:val="24"/>
                <w:szCs w:val="24"/>
              </w:rPr>
              <w:t>250</w:t>
            </w:r>
            <w:r>
              <w:rPr>
                <w:rFonts w:hint="eastAsia"/>
                <w:color w:val="000000"/>
                <w:sz w:val="24"/>
                <w:szCs w:val="24"/>
              </w:rPr>
              <w:t>萬元</w:t>
            </w:r>
          </w:p>
        </w:tc>
        <w:tc>
          <w:tcPr>
            <w:tcW w:w="1282" w:type="dxa"/>
            <w:vAlign w:val="center"/>
          </w:tcPr>
          <w:p w:rsidR="004D0F1E" w:rsidRPr="0036384A" w:rsidRDefault="004D0F1E" w:rsidP="00943011">
            <w:pPr>
              <w:jc w:val="center"/>
              <w:rPr>
                <w:color w:val="000000"/>
                <w:sz w:val="24"/>
                <w:szCs w:val="24"/>
              </w:rPr>
            </w:pPr>
            <w:r>
              <w:rPr>
                <w:rFonts w:hint="eastAsia"/>
                <w:color w:val="000000"/>
                <w:sz w:val="24"/>
                <w:szCs w:val="24"/>
              </w:rPr>
              <w:t>210</w:t>
            </w:r>
            <w:r>
              <w:rPr>
                <w:rFonts w:hint="eastAsia"/>
                <w:color w:val="000000"/>
                <w:sz w:val="24"/>
                <w:szCs w:val="24"/>
              </w:rPr>
              <w:t>萬元</w:t>
            </w:r>
          </w:p>
        </w:tc>
        <w:tc>
          <w:tcPr>
            <w:tcW w:w="1120" w:type="dxa"/>
            <w:vAlign w:val="center"/>
          </w:tcPr>
          <w:p w:rsidR="004D0F1E" w:rsidRPr="0036384A" w:rsidRDefault="004D0F1E" w:rsidP="00943011">
            <w:pPr>
              <w:jc w:val="center"/>
              <w:rPr>
                <w:color w:val="000000"/>
                <w:sz w:val="24"/>
                <w:szCs w:val="24"/>
              </w:rPr>
            </w:pPr>
            <w:r>
              <w:rPr>
                <w:rFonts w:hint="eastAsia"/>
                <w:color w:val="000000"/>
                <w:sz w:val="24"/>
                <w:szCs w:val="24"/>
              </w:rPr>
              <w:t>102.4.18</w:t>
            </w:r>
          </w:p>
        </w:tc>
        <w:tc>
          <w:tcPr>
            <w:tcW w:w="1208" w:type="dxa"/>
            <w:vAlign w:val="center"/>
          </w:tcPr>
          <w:p w:rsidR="004D0F1E" w:rsidRPr="0036384A" w:rsidRDefault="004D0F1E" w:rsidP="00943011">
            <w:pPr>
              <w:spacing w:line="260" w:lineRule="exact"/>
              <w:jc w:val="both"/>
              <w:rPr>
                <w:color w:val="000000"/>
                <w:spacing w:val="-20"/>
                <w:sz w:val="24"/>
                <w:szCs w:val="24"/>
              </w:rPr>
            </w:pPr>
            <w:r w:rsidRPr="0036384A">
              <w:rPr>
                <w:rFonts w:hint="eastAsia"/>
                <w:color w:val="000000"/>
                <w:spacing w:val="-20"/>
                <w:sz w:val="24"/>
                <w:szCs w:val="24"/>
              </w:rPr>
              <w:t>厚鼎傳播整合行銷股份有限公司</w:t>
            </w:r>
          </w:p>
        </w:tc>
      </w:tr>
      <w:tr w:rsidR="004D0F1E" w:rsidRPr="0036384A" w:rsidTr="0058725E">
        <w:tc>
          <w:tcPr>
            <w:tcW w:w="1701" w:type="dxa"/>
            <w:vAlign w:val="center"/>
          </w:tcPr>
          <w:p w:rsidR="004D0F1E" w:rsidRDefault="004D0F1E" w:rsidP="00943011">
            <w:pPr>
              <w:jc w:val="both"/>
              <w:rPr>
                <w:color w:val="000000"/>
                <w:sz w:val="24"/>
                <w:szCs w:val="24"/>
              </w:rPr>
            </w:pPr>
            <w:r w:rsidRPr="00A543A0">
              <w:rPr>
                <w:rFonts w:hint="eastAsia"/>
                <w:color w:val="000000"/>
                <w:sz w:val="24"/>
                <w:szCs w:val="24"/>
              </w:rPr>
              <w:t>水利署</w:t>
            </w:r>
          </w:p>
          <w:p w:rsidR="004D0F1E" w:rsidRPr="0036384A" w:rsidRDefault="004D0F1E" w:rsidP="00943011">
            <w:pPr>
              <w:jc w:val="both"/>
              <w:rPr>
                <w:color w:val="000000"/>
                <w:sz w:val="24"/>
                <w:szCs w:val="24"/>
              </w:rPr>
            </w:pPr>
            <w:r w:rsidRPr="00A543A0">
              <w:rPr>
                <w:rFonts w:hint="eastAsia"/>
                <w:color w:val="000000"/>
                <w:sz w:val="24"/>
                <w:szCs w:val="24"/>
              </w:rPr>
              <w:t>臺北水源特定區管理局</w:t>
            </w:r>
          </w:p>
        </w:tc>
        <w:tc>
          <w:tcPr>
            <w:tcW w:w="2268" w:type="dxa"/>
            <w:vAlign w:val="center"/>
          </w:tcPr>
          <w:p w:rsidR="004D0F1E" w:rsidRPr="0036384A" w:rsidRDefault="004D0F1E" w:rsidP="00FE1331">
            <w:pPr>
              <w:jc w:val="both"/>
              <w:rPr>
                <w:color w:val="000000"/>
                <w:sz w:val="24"/>
                <w:szCs w:val="24"/>
              </w:rPr>
            </w:pPr>
            <w:r w:rsidRPr="00A543A0">
              <w:rPr>
                <w:rFonts w:hint="eastAsia"/>
                <w:color w:val="000000"/>
                <w:sz w:val="24"/>
                <w:szCs w:val="24"/>
              </w:rPr>
              <w:t>102</w:t>
            </w:r>
            <w:r w:rsidRPr="00A543A0">
              <w:rPr>
                <w:rFonts w:hint="eastAsia"/>
                <w:color w:val="000000"/>
                <w:sz w:val="24"/>
                <w:szCs w:val="24"/>
              </w:rPr>
              <w:t>年度新店溪青潭水質水量保護區水源保育與回饋業務宣導</w:t>
            </w:r>
          </w:p>
        </w:tc>
        <w:tc>
          <w:tcPr>
            <w:tcW w:w="1270" w:type="dxa"/>
            <w:vAlign w:val="center"/>
          </w:tcPr>
          <w:p w:rsidR="004D0F1E" w:rsidRPr="0036384A" w:rsidRDefault="004D0F1E" w:rsidP="00943011">
            <w:pPr>
              <w:jc w:val="center"/>
              <w:rPr>
                <w:color w:val="000000"/>
                <w:sz w:val="24"/>
                <w:szCs w:val="24"/>
              </w:rPr>
            </w:pPr>
            <w:r>
              <w:rPr>
                <w:rFonts w:hint="eastAsia"/>
                <w:color w:val="000000"/>
                <w:sz w:val="24"/>
                <w:szCs w:val="24"/>
              </w:rPr>
              <w:t>250</w:t>
            </w:r>
            <w:r>
              <w:rPr>
                <w:rFonts w:hint="eastAsia"/>
                <w:color w:val="000000"/>
                <w:sz w:val="24"/>
                <w:szCs w:val="24"/>
              </w:rPr>
              <w:t>萬元</w:t>
            </w:r>
          </w:p>
        </w:tc>
        <w:tc>
          <w:tcPr>
            <w:tcW w:w="1282" w:type="dxa"/>
            <w:vAlign w:val="center"/>
          </w:tcPr>
          <w:p w:rsidR="004D0F1E" w:rsidRPr="0036384A" w:rsidRDefault="004D0F1E" w:rsidP="00943011">
            <w:pPr>
              <w:jc w:val="center"/>
              <w:rPr>
                <w:color w:val="000000"/>
                <w:sz w:val="24"/>
                <w:szCs w:val="24"/>
              </w:rPr>
            </w:pPr>
            <w:r>
              <w:rPr>
                <w:rFonts w:hint="eastAsia"/>
                <w:color w:val="000000"/>
                <w:sz w:val="24"/>
                <w:szCs w:val="24"/>
              </w:rPr>
              <w:t>235</w:t>
            </w:r>
            <w:r>
              <w:rPr>
                <w:rFonts w:hint="eastAsia"/>
                <w:color w:val="000000"/>
                <w:sz w:val="24"/>
                <w:szCs w:val="24"/>
              </w:rPr>
              <w:t>萬元</w:t>
            </w:r>
          </w:p>
        </w:tc>
        <w:tc>
          <w:tcPr>
            <w:tcW w:w="1120" w:type="dxa"/>
            <w:vAlign w:val="center"/>
          </w:tcPr>
          <w:p w:rsidR="004D0F1E" w:rsidRPr="0036384A" w:rsidRDefault="004D0F1E" w:rsidP="00943011">
            <w:pPr>
              <w:jc w:val="center"/>
              <w:rPr>
                <w:color w:val="000000"/>
                <w:sz w:val="24"/>
                <w:szCs w:val="24"/>
              </w:rPr>
            </w:pPr>
            <w:r>
              <w:rPr>
                <w:rFonts w:hint="eastAsia"/>
                <w:color w:val="000000"/>
                <w:sz w:val="24"/>
                <w:szCs w:val="24"/>
              </w:rPr>
              <w:t>102.3.28</w:t>
            </w:r>
          </w:p>
        </w:tc>
        <w:tc>
          <w:tcPr>
            <w:tcW w:w="1208" w:type="dxa"/>
            <w:vAlign w:val="center"/>
          </w:tcPr>
          <w:p w:rsidR="004D0F1E" w:rsidRPr="0036384A" w:rsidRDefault="004D0F1E" w:rsidP="00943011">
            <w:pPr>
              <w:spacing w:line="260" w:lineRule="exact"/>
              <w:jc w:val="both"/>
              <w:rPr>
                <w:color w:val="000000"/>
                <w:spacing w:val="-20"/>
                <w:sz w:val="24"/>
                <w:szCs w:val="24"/>
              </w:rPr>
            </w:pPr>
            <w:r>
              <w:rPr>
                <w:rFonts w:hint="eastAsia"/>
                <w:color w:val="000000"/>
                <w:spacing w:val="-20"/>
                <w:sz w:val="24"/>
                <w:szCs w:val="24"/>
              </w:rPr>
              <w:t>逢甲大學</w:t>
            </w:r>
          </w:p>
        </w:tc>
      </w:tr>
      <w:tr w:rsidR="004D0F1E" w:rsidRPr="0036384A"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36384A" w:rsidRDefault="004D0F1E" w:rsidP="00943011">
            <w:pPr>
              <w:jc w:val="both"/>
              <w:rPr>
                <w:color w:val="000000"/>
                <w:sz w:val="24"/>
                <w:szCs w:val="24"/>
              </w:rPr>
            </w:pPr>
            <w:r w:rsidRPr="000961E6">
              <w:rPr>
                <w:rFonts w:hint="eastAsia"/>
                <w:color w:val="000000"/>
                <w:sz w:val="24"/>
                <w:szCs w:val="24"/>
              </w:rPr>
              <w:t>南區水資源局</w:t>
            </w:r>
          </w:p>
        </w:tc>
        <w:tc>
          <w:tcPr>
            <w:tcW w:w="2268" w:type="dxa"/>
            <w:vAlign w:val="center"/>
          </w:tcPr>
          <w:p w:rsidR="004D0F1E" w:rsidRPr="0036384A" w:rsidRDefault="004D0F1E" w:rsidP="00FE1331">
            <w:pPr>
              <w:jc w:val="both"/>
              <w:rPr>
                <w:color w:val="000000"/>
                <w:sz w:val="24"/>
                <w:szCs w:val="24"/>
              </w:rPr>
            </w:pPr>
            <w:r w:rsidRPr="00A543A0">
              <w:rPr>
                <w:rFonts w:hint="eastAsia"/>
                <w:color w:val="000000"/>
                <w:sz w:val="24"/>
                <w:szCs w:val="24"/>
              </w:rPr>
              <w:t>阿公店水庫回顧</w:t>
            </w:r>
            <w:r w:rsidRPr="00A543A0">
              <w:rPr>
                <w:rFonts w:hint="eastAsia"/>
                <w:color w:val="000000"/>
                <w:sz w:val="24"/>
                <w:szCs w:val="24"/>
              </w:rPr>
              <w:t>60</w:t>
            </w:r>
            <w:r w:rsidRPr="00A543A0">
              <w:rPr>
                <w:rFonts w:hint="eastAsia"/>
                <w:color w:val="000000"/>
                <w:sz w:val="24"/>
                <w:szCs w:val="24"/>
              </w:rPr>
              <w:t>週年暨展望新貌活動</w:t>
            </w:r>
          </w:p>
        </w:tc>
        <w:tc>
          <w:tcPr>
            <w:tcW w:w="1270" w:type="dxa"/>
            <w:vAlign w:val="center"/>
          </w:tcPr>
          <w:p w:rsidR="004D0F1E" w:rsidRPr="0036384A" w:rsidRDefault="004D0F1E" w:rsidP="00943011">
            <w:pPr>
              <w:jc w:val="center"/>
              <w:rPr>
                <w:color w:val="000000"/>
                <w:sz w:val="24"/>
                <w:szCs w:val="24"/>
              </w:rPr>
            </w:pPr>
            <w:r>
              <w:rPr>
                <w:rFonts w:hint="eastAsia"/>
                <w:color w:val="000000"/>
                <w:sz w:val="24"/>
                <w:szCs w:val="24"/>
              </w:rPr>
              <w:t>140</w:t>
            </w:r>
            <w:r>
              <w:rPr>
                <w:rFonts w:hint="eastAsia"/>
                <w:color w:val="000000"/>
                <w:sz w:val="24"/>
                <w:szCs w:val="24"/>
              </w:rPr>
              <w:t>萬元</w:t>
            </w:r>
          </w:p>
        </w:tc>
        <w:tc>
          <w:tcPr>
            <w:tcW w:w="1282" w:type="dxa"/>
            <w:vAlign w:val="center"/>
          </w:tcPr>
          <w:p w:rsidR="004D0F1E" w:rsidRPr="0036384A" w:rsidRDefault="004D0F1E" w:rsidP="00943011">
            <w:pPr>
              <w:jc w:val="center"/>
              <w:rPr>
                <w:color w:val="000000"/>
                <w:sz w:val="24"/>
                <w:szCs w:val="24"/>
              </w:rPr>
            </w:pPr>
            <w:r>
              <w:rPr>
                <w:rFonts w:hint="eastAsia"/>
                <w:color w:val="000000"/>
                <w:sz w:val="24"/>
                <w:szCs w:val="24"/>
              </w:rPr>
              <w:t>132</w:t>
            </w:r>
            <w:r>
              <w:rPr>
                <w:rFonts w:hint="eastAsia"/>
                <w:color w:val="000000"/>
                <w:sz w:val="24"/>
                <w:szCs w:val="24"/>
              </w:rPr>
              <w:t>萬元</w:t>
            </w:r>
          </w:p>
        </w:tc>
        <w:tc>
          <w:tcPr>
            <w:tcW w:w="1120" w:type="dxa"/>
            <w:vAlign w:val="center"/>
          </w:tcPr>
          <w:p w:rsidR="004D0F1E" w:rsidRPr="0036384A" w:rsidRDefault="004D0F1E" w:rsidP="00943011">
            <w:pPr>
              <w:jc w:val="center"/>
              <w:rPr>
                <w:color w:val="000000"/>
                <w:sz w:val="24"/>
                <w:szCs w:val="24"/>
              </w:rPr>
            </w:pPr>
            <w:r>
              <w:rPr>
                <w:rFonts w:hint="eastAsia"/>
                <w:color w:val="000000"/>
                <w:sz w:val="24"/>
                <w:szCs w:val="24"/>
              </w:rPr>
              <w:t>102.3.25</w:t>
            </w:r>
          </w:p>
        </w:tc>
        <w:tc>
          <w:tcPr>
            <w:tcW w:w="1208" w:type="dxa"/>
            <w:vAlign w:val="center"/>
          </w:tcPr>
          <w:p w:rsidR="004D0F1E" w:rsidRPr="0036384A" w:rsidRDefault="004D0F1E" w:rsidP="00943011">
            <w:pPr>
              <w:spacing w:line="260" w:lineRule="exact"/>
              <w:jc w:val="both"/>
              <w:rPr>
                <w:color w:val="000000"/>
                <w:spacing w:val="-20"/>
                <w:sz w:val="24"/>
                <w:szCs w:val="24"/>
              </w:rPr>
            </w:pPr>
            <w:r w:rsidRPr="00A543A0">
              <w:rPr>
                <w:rFonts w:hint="eastAsia"/>
                <w:color w:val="000000"/>
                <w:spacing w:val="-20"/>
                <w:sz w:val="24"/>
                <w:szCs w:val="24"/>
              </w:rPr>
              <w:t>羽晟加得公關顧問有限公司</w:t>
            </w:r>
          </w:p>
        </w:tc>
      </w:tr>
      <w:tr w:rsidR="004D0F1E" w:rsidRPr="0036384A" w:rsidTr="0058725E">
        <w:tc>
          <w:tcPr>
            <w:tcW w:w="1701" w:type="dxa"/>
            <w:vAlign w:val="center"/>
          </w:tcPr>
          <w:p w:rsidR="004D0F1E" w:rsidRPr="0036384A" w:rsidRDefault="004D0F1E" w:rsidP="00943011">
            <w:pPr>
              <w:jc w:val="both"/>
              <w:rPr>
                <w:color w:val="000000"/>
                <w:sz w:val="24"/>
                <w:szCs w:val="24"/>
              </w:rPr>
            </w:pPr>
            <w:r w:rsidRPr="0036384A">
              <w:rPr>
                <w:rFonts w:hint="eastAsia"/>
                <w:color w:val="000000"/>
                <w:sz w:val="24"/>
                <w:szCs w:val="24"/>
              </w:rPr>
              <w:t>水利署</w:t>
            </w:r>
          </w:p>
        </w:tc>
        <w:tc>
          <w:tcPr>
            <w:tcW w:w="2268" w:type="dxa"/>
            <w:vAlign w:val="center"/>
          </w:tcPr>
          <w:p w:rsidR="004D0F1E" w:rsidRPr="0036384A" w:rsidRDefault="004D0F1E" w:rsidP="00FE1331">
            <w:pPr>
              <w:jc w:val="both"/>
              <w:rPr>
                <w:color w:val="000000"/>
                <w:sz w:val="24"/>
                <w:szCs w:val="24"/>
              </w:rPr>
            </w:pPr>
            <w:r w:rsidRPr="0036384A">
              <w:rPr>
                <w:rFonts w:hint="eastAsia"/>
                <w:color w:val="000000"/>
                <w:sz w:val="24"/>
                <w:szCs w:val="24"/>
              </w:rPr>
              <w:t>102</w:t>
            </w:r>
            <w:r w:rsidRPr="0036384A">
              <w:rPr>
                <w:rFonts w:hint="eastAsia"/>
                <w:color w:val="000000"/>
                <w:sz w:val="24"/>
                <w:szCs w:val="24"/>
              </w:rPr>
              <w:t>年度複合型災害經驗學習與防災智能提升</w:t>
            </w:r>
          </w:p>
        </w:tc>
        <w:tc>
          <w:tcPr>
            <w:tcW w:w="1270" w:type="dxa"/>
            <w:vAlign w:val="center"/>
          </w:tcPr>
          <w:p w:rsidR="004D0F1E" w:rsidRPr="0036384A" w:rsidRDefault="004D0F1E" w:rsidP="00943011">
            <w:pPr>
              <w:jc w:val="center"/>
              <w:rPr>
                <w:color w:val="000000"/>
                <w:sz w:val="24"/>
                <w:szCs w:val="24"/>
              </w:rPr>
            </w:pPr>
            <w:r w:rsidRPr="0036384A">
              <w:rPr>
                <w:rFonts w:hint="eastAsia"/>
                <w:color w:val="000000"/>
                <w:sz w:val="24"/>
                <w:szCs w:val="24"/>
              </w:rPr>
              <w:t>250</w:t>
            </w:r>
            <w:r w:rsidRPr="0036384A">
              <w:rPr>
                <w:rFonts w:hint="eastAsia"/>
                <w:color w:val="000000"/>
                <w:sz w:val="24"/>
                <w:szCs w:val="24"/>
              </w:rPr>
              <w:t>萬元</w:t>
            </w:r>
          </w:p>
        </w:tc>
        <w:tc>
          <w:tcPr>
            <w:tcW w:w="1282" w:type="dxa"/>
            <w:vAlign w:val="center"/>
          </w:tcPr>
          <w:p w:rsidR="004D0F1E" w:rsidRPr="0036384A" w:rsidRDefault="004D0F1E" w:rsidP="00943011">
            <w:pPr>
              <w:jc w:val="center"/>
              <w:rPr>
                <w:color w:val="000000"/>
                <w:sz w:val="24"/>
                <w:szCs w:val="24"/>
              </w:rPr>
            </w:pPr>
            <w:r w:rsidRPr="0036384A">
              <w:rPr>
                <w:rFonts w:hint="eastAsia"/>
                <w:color w:val="000000"/>
                <w:sz w:val="24"/>
                <w:szCs w:val="24"/>
              </w:rPr>
              <w:t>245</w:t>
            </w:r>
            <w:r w:rsidRPr="0036384A">
              <w:rPr>
                <w:rFonts w:hint="eastAsia"/>
                <w:color w:val="000000"/>
                <w:sz w:val="24"/>
                <w:szCs w:val="24"/>
              </w:rPr>
              <w:t>萬</w:t>
            </w:r>
            <w:r w:rsidRPr="0036384A">
              <w:rPr>
                <w:rFonts w:hint="eastAsia"/>
                <w:color w:val="000000"/>
                <w:sz w:val="24"/>
                <w:szCs w:val="24"/>
              </w:rPr>
              <w:t>5,000</w:t>
            </w:r>
            <w:r w:rsidRPr="0036384A">
              <w:rPr>
                <w:rFonts w:hint="eastAsia"/>
                <w:color w:val="000000"/>
                <w:sz w:val="24"/>
                <w:szCs w:val="24"/>
              </w:rPr>
              <w:t>元</w:t>
            </w:r>
          </w:p>
        </w:tc>
        <w:tc>
          <w:tcPr>
            <w:tcW w:w="1120" w:type="dxa"/>
            <w:vAlign w:val="center"/>
          </w:tcPr>
          <w:p w:rsidR="004D0F1E" w:rsidRPr="0036384A" w:rsidRDefault="004D0F1E" w:rsidP="00943011">
            <w:pPr>
              <w:jc w:val="center"/>
              <w:rPr>
                <w:color w:val="000000"/>
                <w:sz w:val="24"/>
                <w:szCs w:val="24"/>
              </w:rPr>
            </w:pPr>
            <w:r w:rsidRPr="0036384A">
              <w:rPr>
                <w:rFonts w:hint="eastAsia"/>
                <w:color w:val="000000"/>
                <w:sz w:val="24"/>
                <w:szCs w:val="24"/>
              </w:rPr>
              <w:t>102.3.19</w:t>
            </w:r>
          </w:p>
        </w:tc>
        <w:tc>
          <w:tcPr>
            <w:tcW w:w="1208" w:type="dxa"/>
            <w:vAlign w:val="center"/>
          </w:tcPr>
          <w:p w:rsidR="004D0F1E" w:rsidRPr="0036384A" w:rsidRDefault="004D0F1E" w:rsidP="00943011">
            <w:pPr>
              <w:spacing w:line="260" w:lineRule="exact"/>
              <w:jc w:val="both"/>
              <w:rPr>
                <w:color w:val="000000"/>
                <w:spacing w:val="-20"/>
                <w:sz w:val="24"/>
                <w:szCs w:val="24"/>
              </w:rPr>
            </w:pPr>
            <w:r w:rsidRPr="0036384A">
              <w:rPr>
                <w:rFonts w:hint="eastAsia"/>
                <w:color w:val="000000"/>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0961E6" w:rsidRDefault="004D0F1E" w:rsidP="00943011">
            <w:pPr>
              <w:jc w:val="both"/>
              <w:rPr>
                <w:color w:val="000000"/>
                <w:sz w:val="24"/>
                <w:szCs w:val="24"/>
              </w:rPr>
            </w:pPr>
            <w:r w:rsidRPr="000961E6">
              <w:rPr>
                <w:rFonts w:hint="eastAsia"/>
                <w:color w:val="000000"/>
                <w:sz w:val="24"/>
                <w:szCs w:val="24"/>
              </w:rPr>
              <w:t>南區水資源局</w:t>
            </w:r>
          </w:p>
        </w:tc>
        <w:tc>
          <w:tcPr>
            <w:tcW w:w="2268" w:type="dxa"/>
            <w:vAlign w:val="center"/>
          </w:tcPr>
          <w:p w:rsidR="004D0F1E" w:rsidRPr="000961E6" w:rsidRDefault="004D0F1E" w:rsidP="00FE1331">
            <w:pPr>
              <w:jc w:val="both"/>
              <w:rPr>
                <w:color w:val="000000"/>
                <w:sz w:val="24"/>
                <w:szCs w:val="24"/>
              </w:rPr>
            </w:pPr>
            <w:r w:rsidRPr="00DF7511">
              <w:rPr>
                <w:rFonts w:hint="eastAsia"/>
                <w:color w:val="000000"/>
                <w:sz w:val="24"/>
                <w:szCs w:val="24"/>
              </w:rPr>
              <w:t>愛‧延續</w:t>
            </w:r>
            <w:r w:rsidRPr="00DF7511">
              <w:rPr>
                <w:rFonts w:hint="eastAsia"/>
                <w:color w:val="000000"/>
                <w:sz w:val="24"/>
                <w:szCs w:val="24"/>
              </w:rPr>
              <w:t>~</w:t>
            </w:r>
            <w:r w:rsidRPr="00DF7511">
              <w:rPr>
                <w:rFonts w:hint="eastAsia"/>
                <w:color w:val="000000"/>
                <w:sz w:val="24"/>
                <w:szCs w:val="24"/>
              </w:rPr>
              <w:t>曾文水庫</w:t>
            </w:r>
            <w:r w:rsidRPr="00DF7511">
              <w:rPr>
                <w:rFonts w:hint="eastAsia"/>
                <w:color w:val="000000"/>
                <w:sz w:val="24"/>
                <w:szCs w:val="24"/>
              </w:rPr>
              <w:t>40</w:t>
            </w:r>
            <w:r w:rsidRPr="00DF7511">
              <w:rPr>
                <w:rFonts w:hint="eastAsia"/>
                <w:color w:val="000000"/>
                <w:sz w:val="24"/>
                <w:szCs w:val="24"/>
              </w:rPr>
              <w:t>回顧與展望系列活動</w:t>
            </w:r>
          </w:p>
        </w:tc>
        <w:tc>
          <w:tcPr>
            <w:tcW w:w="1270" w:type="dxa"/>
            <w:vAlign w:val="center"/>
          </w:tcPr>
          <w:p w:rsidR="004D0F1E" w:rsidRPr="000961E6" w:rsidRDefault="004D0F1E" w:rsidP="00943011">
            <w:pPr>
              <w:jc w:val="center"/>
              <w:rPr>
                <w:color w:val="000000"/>
                <w:sz w:val="24"/>
                <w:szCs w:val="24"/>
              </w:rPr>
            </w:pPr>
            <w:r>
              <w:rPr>
                <w:rFonts w:hint="eastAsia"/>
                <w:color w:val="000000"/>
                <w:sz w:val="24"/>
                <w:szCs w:val="24"/>
              </w:rPr>
              <w:t>300</w:t>
            </w:r>
            <w:r>
              <w:rPr>
                <w:rFonts w:hint="eastAsia"/>
                <w:color w:val="000000"/>
                <w:sz w:val="24"/>
                <w:szCs w:val="24"/>
              </w:rPr>
              <w:t>萬元</w:t>
            </w:r>
          </w:p>
        </w:tc>
        <w:tc>
          <w:tcPr>
            <w:tcW w:w="1282" w:type="dxa"/>
            <w:vAlign w:val="center"/>
          </w:tcPr>
          <w:p w:rsidR="004D0F1E" w:rsidRPr="000961E6" w:rsidRDefault="004D0F1E" w:rsidP="00943011">
            <w:pPr>
              <w:jc w:val="center"/>
              <w:rPr>
                <w:color w:val="000000"/>
                <w:sz w:val="24"/>
                <w:szCs w:val="24"/>
              </w:rPr>
            </w:pPr>
            <w:r>
              <w:rPr>
                <w:rFonts w:hint="eastAsia"/>
                <w:color w:val="000000"/>
                <w:sz w:val="24"/>
                <w:szCs w:val="24"/>
              </w:rPr>
              <w:t>292</w:t>
            </w:r>
            <w:r>
              <w:rPr>
                <w:rFonts w:hint="eastAsia"/>
                <w:color w:val="000000"/>
                <w:sz w:val="24"/>
                <w:szCs w:val="24"/>
              </w:rPr>
              <w:t>萬元</w:t>
            </w:r>
          </w:p>
        </w:tc>
        <w:tc>
          <w:tcPr>
            <w:tcW w:w="1120" w:type="dxa"/>
            <w:vAlign w:val="center"/>
          </w:tcPr>
          <w:p w:rsidR="004D0F1E" w:rsidRPr="000961E6" w:rsidRDefault="004D0F1E" w:rsidP="00943011">
            <w:pPr>
              <w:jc w:val="center"/>
              <w:rPr>
                <w:color w:val="000000"/>
                <w:sz w:val="24"/>
                <w:szCs w:val="24"/>
              </w:rPr>
            </w:pPr>
            <w:r>
              <w:rPr>
                <w:rFonts w:hint="eastAsia"/>
                <w:color w:val="000000"/>
                <w:sz w:val="24"/>
                <w:szCs w:val="24"/>
              </w:rPr>
              <w:t>102.2.21</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0961E6" w:rsidRDefault="004D0F1E" w:rsidP="00943011">
            <w:pPr>
              <w:jc w:val="both"/>
              <w:rPr>
                <w:color w:val="000000"/>
                <w:sz w:val="24"/>
                <w:szCs w:val="24"/>
              </w:rPr>
            </w:pPr>
            <w:r w:rsidRPr="000961E6">
              <w:rPr>
                <w:rFonts w:hint="eastAsia"/>
                <w:color w:val="000000"/>
                <w:sz w:val="24"/>
                <w:szCs w:val="24"/>
              </w:rPr>
              <w:t>南區水資源局</w:t>
            </w:r>
          </w:p>
        </w:tc>
        <w:tc>
          <w:tcPr>
            <w:tcW w:w="2268" w:type="dxa"/>
            <w:vAlign w:val="center"/>
          </w:tcPr>
          <w:p w:rsidR="004D0F1E" w:rsidRPr="000961E6" w:rsidRDefault="004D0F1E" w:rsidP="00FE1331">
            <w:pPr>
              <w:jc w:val="both"/>
              <w:rPr>
                <w:color w:val="000000"/>
                <w:sz w:val="24"/>
                <w:szCs w:val="24"/>
              </w:rPr>
            </w:pPr>
            <w:r w:rsidRPr="000961E6">
              <w:rPr>
                <w:rFonts w:hint="eastAsia"/>
                <w:color w:val="000000"/>
                <w:sz w:val="24"/>
                <w:szCs w:val="24"/>
              </w:rPr>
              <w:t>曾文水庫多媒體影音介紹製作委託專業服務</w:t>
            </w:r>
          </w:p>
        </w:tc>
        <w:tc>
          <w:tcPr>
            <w:tcW w:w="127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70</w:t>
            </w:r>
            <w:r w:rsidRPr="000961E6">
              <w:rPr>
                <w:rFonts w:hint="eastAsia"/>
                <w:color w:val="000000"/>
                <w:sz w:val="24"/>
                <w:szCs w:val="24"/>
              </w:rPr>
              <w:t>萬元</w:t>
            </w:r>
          </w:p>
        </w:tc>
        <w:tc>
          <w:tcPr>
            <w:tcW w:w="1282"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67.8</w:t>
            </w:r>
            <w:r w:rsidRPr="000961E6">
              <w:rPr>
                <w:rFonts w:hint="eastAsia"/>
                <w:color w:val="000000"/>
                <w:sz w:val="24"/>
                <w:szCs w:val="24"/>
              </w:rPr>
              <w:t>萬元</w:t>
            </w:r>
          </w:p>
        </w:tc>
        <w:tc>
          <w:tcPr>
            <w:tcW w:w="112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101.6.5</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5C1FF3" w:rsidTr="0058725E">
        <w:tc>
          <w:tcPr>
            <w:tcW w:w="1701" w:type="dxa"/>
            <w:vAlign w:val="center"/>
          </w:tcPr>
          <w:p w:rsidR="004D0F1E" w:rsidRPr="005C1FF3" w:rsidRDefault="004D0F1E" w:rsidP="00943011">
            <w:pPr>
              <w:jc w:val="both"/>
              <w:rPr>
                <w:color w:val="000000"/>
                <w:sz w:val="24"/>
                <w:szCs w:val="24"/>
              </w:rPr>
            </w:pPr>
            <w:r w:rsidRPr="005C1FF3">
              <w:rPr>
                <w:rFonts w:hint="eastAsia"/>
                <w:color w:val="000000"/>
                <w:sz w:val="24"/>
                <w:szCs w:val="24"/>
              </w:rPr>
              <w:t>水利署</w:t>
            </w:r>
          </w:p>
        </w:tc>
        <w:tc>
          <w:tcPr>
            <w:tcW w:w="2268" w:type="dxa"/>
            <w:vAlign w:val="center"/>
          </w:tcPr>
          <w:p w:rsidR="004D0F1E" w:rsidRPr="005C1FF3" w:rsidRDefault="004D0F1E" w:rsidP="00FE1331">
            <w:pPr>
              <w:jc w:val="both"/>
              <w:rPr>
                <w:color w:val="000000"/>
                <w:sz w:val="24"/>
                <w:szCs w:val="24"/>
              </w:rPr>
            </w:pPr>
            <w:r w:rsidRPr="005C1FF3">
              <w:rPr>
                <w:rFonts w:hint="eastAsia"/>
                <w:color w:val="000000"/>
                <w:sz w:val="24"/>
                <w:szCs w:val="24"/>
              </w:rPr>
              <w:t>複合型災害經驗學習與防災智能提升</w:t>
            </w:r>
          </w:p>
        </w:tc>
        <w:tc>
          <w:tcPr>
            <w:tcW w:w="1270"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250</w:t>
            </w:r>
            <w:r w:rsidRPr="005C1FF3">
              <w:rPr>
                <w:rFonts w:hint="eastAsia"/>
                <w:color w:val="000000"/>
                <w:sz w:val="24"/>
                <w:szCs w:val="24"/>
              </w:rPr>
              <w:t>萬元</w:t>
            </w:r>
          </w:p>
        </w:tc>
        <w:tc>
          <w:tcPr>
            <w:tcW w:w="1282"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246</w:t>
            </w:r>
            <w:r w:rsidRPr="005C1FF3">
              <w:rPr>
                <w:rFonts w:hint="eastAsia"/>
                <w:color w:val="000000"/>
                <w:sz w:val="24"/>
                <w:szCs w:val="24"/>
              </w:rPr>
              <w:t>萬元</w:t>
            </w:r>
          </w:p>
        </w:tc>
        <w:tc>
          <w:tcPr>
            <w:tcW w:w="1120"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101.4.26</w:t>
            </w:r>
          </w:p>
        </w:tc>
        <w:tc>
          <w:tcPr>
            <w:tcW w:w="1208" w:type="dxa"/>
            <w:vAlign w:val="center"/>
          </w:tcPr>
          <w:p w:rsidR="004D0F1E" w:rsidRPr="005C1FF3" w:rsidRDefault="004D0F1E" w:rsidP="00943011">
            <w:pPr>
              <w:spacing w:line="260" w:lineRule="exact"/>
              <w:jc w:val="both"/>
              <w:rPr>
                <w:color w:val="000000"/>
                <w:spacing w:val="-20"/>
                <w:sz w:val="24"/>
                <w:szCs w:val="24"/>
              </w:rPr>
            </w:pPr>
            <w:r w:rsidRPr="005C1FF3">
              <w:rPr>
                <w:rFonts w:hint="eastAsia"/>
                <w:color w:val="000000"/>
                <w:spacing w:val="-20"/>
                <w:sz w:val="24"/>
                <w:szCs w:val="24"/>
              </w:rPr>
              <w:t>厚鼎傳播整合行銷股份有限公司</w:t>
            </w:r>
          </w:p>
        </w:tc>
      </w:tr>
      <w:tr w:rsidR="004D0F1E" w:rsidRPr="005C1FF3" w:rsidTr="0058725E">
        <w:tc>
          <w:tcPr>
            <w:tcW w:w="1701" w:type="dxa"/>
            <w:vAlign w:val="center"/>
          </w:tcPr>
          <w:p w:rsidR="004D0F1E" w:rsidRPr="005C1FF3" w:rsidRDefault="004D0F1E" w:rsidP="00943011">
            <w:pPr>
              <w:jc w:val="both"/>
              <w:rPr>
                <w:sz w:val="24"/>
                <w:szCs w:val="24"/>
              </w:rPr>
            </w:pPr>
            <w:r w:rsidRPr="005C1FF3">
              <w:rPr>
                <w:rFonts w:hint="eastAsia"/>
                <w:sz w:val="24"/>
                <w:szCs w:val="24"/>
              </w:rPr>
              <w:t>水利署</w:t>
            </w:r>
          </w:p>
          <w:p w:rsidR="004D0F1E" w:rsidRPr="005C1FF3" w:rsidRDefault="004D0F1E" w:rsidP="00943011">
            <w:pPr>
              <w:jc w:val="both"/>
              <w:rPr>
                <w:sz w:val="24"/>
                <w:szCs w:val="24"/>
              </w:rPr>
            </w:pPr>
            <w:r w:rsidRPr="005C1FF3">
              <w:rPr>
                <w:rFonts w:hint="eastAsia"/>
                <w:sz w:val="24"/>
                <w:szCs w:val="24"/>
              </w:rPr>
              <w:t>南區水資源局</w:t>
            </w:r>
          </w:p>
        </w:tc>
        <w:tc>
          <w:tcPr>
            <w:tcW w:w="2268" w:type="dxa"/>
            <w:vAlign w:val="center"/>
          </w:tcPr>
          <w:p w:rsidR="004D0F1E" w:rsidRPr="005C1FF3" w:rsidRDefault="004D0F1E" w:rsidP="00FE1331">
            <w:pPr>
              <w:jc w:val="both"/>
              <w:rPr>
                <w:sz w:val="24"/>
                <w:szCs w:val="24"/>
              </w:rPr>
            </w:pPr>
            <w:r w:rsidRPr="005C1FF3">
              <w:rPr>
                <w:rFonts w:hint="eastAsia"/>
                <w:sz w:val="24"/>
                <w:szCs w:val="24"/>
              </w:rPr>
              <w:t>曾文水庫治理及穩定南部地區供水施工紀錄影片及文件等製作專業服務計畫（</w:t>
            </w:r>
            <w:r w:rsidRPr="005C1FF3">
              <w:rPr>
                <w:rFonts w:hint="eastAsia"/>
                <w:sz w:val="24"/>
                <w:szCs w:val="24"/>
              </w:rPr>
              <w:t>101</w:t>
            </w:r>
            <w:r w:rsidRPr="005C1FF3">
              <w:rPr>
                <w:rFonts w:hint="eastAsia"/>
                <w:sz w:val="24"/>
                <w:szCs w:val="24"/>
              </w:rPr>
              <w:t>年度）</w:t>
            </w:r>
          </w:p>
        </w:tc>
        <w:tc>
          <w:tcPr>
            <w:tcW w:w="1270" w:type="dxa"/>
            <w:vAlign w:val="center"/>
          </w:tcPr>
          <w:p w:rsidR="004D0F1E" w:rsidRPr="005C1FF3" w:rsidRDefault="004D0F1E" w:rsidP="00943011">
            <w:pPr>
              <w:jc w:val="center"/>
              <w:rPr>
                <w:sz w:val="24"/>
                <w:szCs w:val="24"/>
              </w:rPr>
            </w:pPr>
            <w:r w:rsidRPr="005C1FF3">
              <w:rPr>
                <w:rFonts w:hint="eastAsia"/>
                <w:sz w:val="24"/>
                <w:szCs w:val="24"/>
              </w:rPr>
              <w:t>300</w:t>
            </w:r>
            <w:r w:rsidRPr="005C1FF3">
              <w:rPr>
                <w:rFonts w:hint="eastAsia"/>
                <w:sz w:val="24"/>
                <w:szCs w:val="24"/>
              </w:rPr>
              <w:t>萬元</w:t>
            </w:r>
          </w:p>
        </w:tc>
        <w:tc>
          <w:tcPr>
            <w:tcW w:w="1282" w:type="dxa"/>
            <w:vAlign w:val="center"/>
          </w:tcPr>
          <w:p w:rsidR="004D0F1E" w:rsidRPr="005C1FF3" w:rsidRDefault="004D0F1E" w:rsidP="00DF0A67">
            <w:pPr>
              <w:jc w:val="center"/>
              <w:rPr>
                <w:sz w:val="24"/>
                <w:szCs w:val="24"/>
              </w:rPr>
            </w:pPr>
            <w:r w:rsidRPr="005C1FF3">
              <w:rPr>
                <w:rFonts w:hint="eastAsia"/>
                <w:sz w:val="24"/>
                <w:szCs w:val="24"/>
              </w:rPr>
              <w:t>28</w:t>
            </w:r>
            <w:r>
              <w:rPr>
                <w:rFonts w:hint="eastAsia"/>
                <w:sz w:val="24"/>
                <w:szCs w:val="24"/>
              </w:rPr>
              <w:t>0</w:t>
            </w:r>
            <w:r w:rsidRPr="005C1FF3">
              <w:rPr>
                <w:rFonts w:hint="eastAsia"/>
                <w:sz w:val="24"/>
                <w:szCs w:val="24"/>
              </w:rPr>
              <w:t>萬元</w:t>
            </w:r>
          </w:p>
        </w:tc>
        <w:tc>
          <w:tcPr>
            <w:tcW w:w="1120" w:type="dxa"/>
            <w:vAlign w:val="center"/>
          </w:tcPr>
          <w:p w:rsidR="004D0F1E" w:rsidRPr="005C1FF3" w:rsidRDefault="004D0F1E" w:rsidP="00943011">
            <w:pPr>
              <w:jc w:val="center"/>
              <w:rPr>
                <w:sz w:val="24"/>
                <w:szCs w:val="24"/>
              </w:rPr>
            </w:pPr>
            <w:r w:rsidRPr="005C1FF3">
              <w:rPr>
                <w:rFonts w:hint="eastAsia"/>
                <w:sz w:val="24"/>
                <w:szCs w:val="24"/>
              </w:rPr>
              <w:t>101.4.5</w:t>
            </w:r>
          </w:p>
        </w:tc>
        <w:tc>
          <w:tcPr>
            <w:tcW w:w="1208" w:type="dxa"/>
            <w:vAlign w:val="center"/>
          </w:tcPr>
          <w:p w:rsidR="004D0F1E" w:rsidRPr="005C1FF3" w:rsidRDefault="004D0F1E" w:rsidP="00943011">
            <w:pPr>
              <w:spacing w:line="260" w:lineRule="exact"/>
              <w:jc w:val="both"/>
              <w:rPr>
                <w:spacing w:val="-20"/>
                <w:sz w:val="24"/>
                <w:szCs w:val="24"/>
              </w:rPr>
            </w:pPr>
            <w:r w:rsidRPr="005C1FF3">
              <w:rPr>
                <w:rFonts w:hint="eastAsia"/>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0961E6" w:rsidRDefault="004D0F1E" w:rsidP="00943011">
            <w:pPr>
              <w:jc w:val="both"/>
              <w:rPr>
                <w:color w:val="000000"/>
                <w:sz w:val="24"/>
                <w:szCs w:val="24"/>
              </w:rPr>
            </w:pPr>
            <w:r w:rsidRPr="000961E6">
              <w:rPr>
                <w:rFonts w:hint="eastAsia"/>
                <w:color w:val="000000"/>
                <w:sz w:val="24"/>
                <w:szCs w:val="24"/>
              </w:rPr>
              <w:t>臺北水源特定區管理局</w:t>
            </w:r>
          </w:p>
        </w:tc>
        <w:tc>
          <w:tcPr>
            <w:tcW w:w="2268" w:type="dxa"/>
            <w:vAlign w:val="center"/>
          </w:tcPr>
          <w:p w:rsidR="004D0F1E" w:rsidRPr="000961E6" w:rsidRDefault="004D0F1E" w:rsidP="00FE1331">
            <w:pPr>
              <w:jc w:val="both"/>
              <w:rPr>
                <w:color w:val="000000"/>
                <w:sz w:val="24"/>
                <w:szCs w:val="24"/>
              </w:rPr>
            </w:pPr>
            <w:r w:rsidRPr="000961E6">
              <w:rPr>
                <w:rFonts w:hint="eastAsia"/>
                <w:color w:val="000000"/>
                <w:sz w:val="24"/>
                <w:szCs w:val="24"/>
              </w:rPr>
              <w:t>101</w:t>
            </w:r>
            <w:r w:rsidRPr="000961E6">
              <w:rPr>
                <w:rFonts w:hint="eastAsia"/>
                <w:color w:val="000000"/>
                <w:sz w:val="24"/>
                <w:szCs w:val="24"/>
              </w:rPr>
              <w:t>年度新店溪青潭水質水量保護區水源保育與回饋業務宣導</w:t>
            </w:r>
          </w:p>
        </w:tc>
        <w:tc>
          <w:tcPr>
            <w:tcW w:w="127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270</w:t>
            </w:r>
            <w:r w:rsidRPr="000961E6">
              <w:rPr>
                <w:rFonts w:hint="eastAsia"/>
                <w:color w:val="000000"/>
                <w:sz w:val="24"/>
                <w:szCs w:val="24"/>
              </w:rPr>
              <w:t>萬元</w:t>
            </w:r>
          </w:p>
        </w:tc>
        <w:tc>
          <w:tcPr>
            <w:tcW w:w="1282"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268</w:t>
            </w:r>
            <w:r w:rsidRPr="000961E6">
              <w:rPr>
                <w:rFonts w:hint="eastAsia"/>
                <w:color w:val="000000"/>
                <w:sz w:val="24"/>
                <w:szCs w:val="24"/>
              </w:rPr>
              <w:t>萬元</w:t>
            </w:r>
          </w:p>
        </w:tc>
        <w:tc>
          <w:tcPr>
            <w:tcW w:w="112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101.3.28</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0961E6" w:rsidRDefault="004D0F1E" w:rsidP="00943011">
            <w:pPr>
              <w:jc w:val="both"/>
              <w:rPr>
                <w:color w:val="000000"/>
                <w:sz w:val="24"/>
                <w:szCs w:val="24"/>
              </w:rPr>
            </w:pPr>
            <w:r w:rsidRPr="000961E6">
              <w:rPr>
                <w:rFonts w:hint="eastAsia"/>
                <w:color w:val="000000"/>
                <w:sz w:val="24"/>
                <w:szCs w:val="24"/>
              </w:rPr>
              <w:t>水利規劃試驗所</w:t>
            </w:r>
          </w:p>
        </w:tc>
        <w:tc>
          <w:tcPr>
            <w:tcW w:w="2268" w:type="dxa"/>
            <w:vAlign w:val="center"/>
          </w:tcPr>
          <w:p w:rsidR="004D0F1E" w:rsidRPr="000961E6" w:rsidRDefault="004D0F1E" w:rsidP="00FE1331">
            <w:pPr>
              <w:jc w:val="both"/>
              <w:rPr>
                <w:color w:val="000000"/>
                <w:sz w:val="24"/>
                <w:szCs w:val="24"/>
              </w:rPr>
            </w:pPr>
            <w:r w:rsidRPr="000961E6">
              <w:rPr>
                <w:rFonts w:hint="eastAsia"/>
                <w:color w:val="000000"/>
                <w:sz w:val="24"/>
                <w:szCs w:val="24"/>
              </w:rPr>
              <w:t>後龍溪水資源開發推動計畫</w:t>
            </w:r>
            <w:r w:rsidRPr="000961E6">
              <w:rPr>
                <w:rFonts w:hint="eastAsia"/>
                <w:color w:val="000000"/>
                <w:sz w:val="24"/>
                <w:szCs w:val="24"/>
              </w:rPr>
              <w:t>(2)-</w:t>
            </w:r>
            <w:r w:rsidRPr="000961E6">
              <w:rPr>
                <w:rFonts w:hint="eastAsia"/>
                <w:color w:val="000000"/>
                <w:sz w:val="24"/>
                <w:szCs w:val="24"/>
              </w:rPr>
              <w:t>人文生態系統保育調查評估</w:t>
            </w:r>
            <w:r w:rsidRPr="000961E6">
              <w:rPr>
                <w:rFonts w:hint="eastAsia"/>
                <w:color w:val="000000"/>
                <w:sz w:val="24"/>
                <w:szCs w:val="24"/>
              </w:rPr>
              <w:t>(1/2)</w:t>
            </w:r>
          </w:p>
        </w:tc>
        <w:tc>
          <w:tcPr>
            <w:tcW w:w="127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200</w:t>
            </w:r>
            <w:r w:rsidRPr="000961E6">
              <w:rPr>
                <w:rFonts w:hint="eastAsia"/>
                <w:color w:val="000000"/>
                <w:sz w:val="24"/>
                <w:szCs w:val="24"/>
              </w:rPr>
              <w:t>萬元</w:t>
            </w:r>
          </w:p>
        </w:tc>
        <w:tc>
          <w:tcPr>
            <w:tcW w:w="1282"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191</w:t>
            </w:r>
            <w:r w:rsidRPr="000961E6">
              <w:rPr>
                <w:rFonts w:hint="eastAsia"/>
                <w:color w:val="000000"/>
                <w:sz w:val="24"/>
                <w:szCs w:val="24"/>
              </w:rPr>
              <w:t>萬</w:t>
            </w:r>
            <w:r w:rsidRPr="000961E6">
              <w:rPr>
                <w:rFonts w:hint="eastAsia"/>
                <w:color w:val="000000"/>
                <w:sz w:val="24"/>
                <w:szCs w:val="24"/>
              </w:rPr>
              <w:t>3</w:t>
            </w:r>
            <w:r>
              <w:rPr>
                <w:rFonts w:hint="eastAsia"/>
                <w:color w:val="000000"/>
                <w:sz w:val="24"/>
                <w:szCs w:val="24"/>
              </w:rPr>
              <w:t>,</w:t>
            </w:r>
            <w:r w:rsidRPr="000961E6">
              <w:rPr>
                <w:rFonts w:hint="eastAsia"/>
                <w:color w:val="000000"/>
                <w:sz w:val="24"/>
                <w:szCs w:val="24"/>
              </w:rPr>
              <w:t>700</w:t>
            </w:r>
            <w:r w:rsidRPr="000961E6">
              <w:rPr>
                <w:rFonts w:hint="eastAsia"/>
                <w:color w:val="000000"/>
                <w:sz w:val="24"/>
                <w:szCs w:val="24"/>
              </w:rPr>
              <w:t>元</w:t>
            </w:r>
          </w:p>
        </w:tc>
        <w:tc>
          <w:tcPr>
            <w:tcW w:w="112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101.2.24</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0961E6" w:rsidRDefault="004D0F1E" w:rsidP="00943011">
            <w:pPr>
              <w:jc w:val="both"/>
              <w:rPr>
                <w:color w:val="000000"/>
                <w:sz w:val="24"/>
                <w:szCs w:val="24"/>
              </w:rPr>
            </w:pPr>
            <w:r w:rsidRPr="000961E6">
              <w:rPr>
                <w:rFonts w:hint="eastAsia"/>
                <w:color w:val="000000"/>
                <w:sz w:val="24"/>
                <w:szCs w:val="24"/>
              </w:rPr>
              <w:t>中區水資源局</w:t>
            </w:r>
          </w:p>
        </w:tc>
        <w:tc>
          <w:tcPr>
            <w:tcW w:w="2268" w:type="dxa"/>
            <w:vAlign w:val="center"/>
          </w:tcPr>
          <w:p w:rsidR="004D0F1E" w:rsidRPr="000961E6" w:rsidRDefault="004D0F1E" w:rsidP="00FE1331">
            <w:pPr>
              <w:jc w:val="both"/>
              <w:rPr>
                <w:color w:val="000000"/>
                <w:sz w:val="24"/>
                <w:szCs w:val="24"/>
              </w:rPr>
            </w:pPr>
            <w:r w:rsidRPr="000961E6">
              <w:rPr>
                <w:rFonts w:hint="eastAsia"/>
                <w:color w:val="000000"/>
                <w:sz w:val="24"/>
                <w:szCs w:val="24"/>
              </w:rPr>
              <w:t>大安大甲溪水源聯合運用輸水工程計</w:t>
            </w:r>
            <w:r w:rsidRPr="000961E6">
              <w:rPr>
                <w:rFonts w:hint="eastAsia"/>
                <w:color w:val="000000"/>
                <w:sz w:val="24"/>
                <w:szCs w:val="24"/>
              </w:rPr>
              <w:lastRenderedPageBreak/>
              <w:t>畫</w:t>
            </w:r>
            <w:r w:rsidRPr="000961E6">
              <w:rPr>
                <w:rFonts w:hint="eastAsia"/>
                <w:color w:val="000000"/>
                <w:sz w:val="24"/>
                <w:szCs w:val="24"/>
              </w:rPr>
              <w:t>-</w:t>
            </w:r>
            <w:r w:rsidRPr="000961E6">
              <w:rPr>
                <w:rFonts w:hint="eastAsia"/>
                <w:color w:val="000000"/>
                <w:sz w:val="24"/>
                <w:szCs w:val="24"/>
              </w:rPr>
              <w:t>多媒體製作、社會人文調查及水資源宣導</w:t>
            </w:r>
          </w:p>
        </w:tc>
        <w:tc>
          <w:tcPr>
            <w:tcW w:w="127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lastRenderedPageBreak/>
              <w:t>405</w:t>
            </w:r>
            <w:r w:rsidRPr="000961E6">
              <w:rPr>
                <w:rFonts w:hint="eastAsia"/>
                <w:color w:val="000000"/>
                <w:sz w:val="24"/>
                <w:szCs w:val="24"/>
              </w:rPr>
              <w:t>萬</w:t>
            </w:r>
            <w:r w:rsidRPr="000961E6">
              <w:rPr>
                <w:rFonts w:hint="eastAsia"/>
                <w:color w:val="000000"/>
                <w:sz w:val="24"/>
                <w:szCs w:val="24"/>
              </w:rPr>
              <w:t>8</w:t>
            </w:r>
            <w:r>
              <w:rPr>
                <w:rFonts w:hint="eastAsia"/>
                <w:color w:val="000000"/>
                <w:sz w:val="24"/>
                <w:szCs w:val="24"/>
              </w:rPr>
              <w:t>,</w:t>
            </w:r>
            <w:r w:rsidRPr="000961E6">
              <w:rPr>
                <w:rFonts w:hint="eastAsia"/>
                <w:color w:val="000000"/>
                <w:sz w:val="24"/>
                <w:szCs w:val="24"/>
              </w:rPr>
              <w:t>250</w:t>
            </w:r>
            <w:r w:rsidRPr="000961E6">
              <w:rPr>
                <w:rFonts w:hint="eastAsia"/>
                <w:color w:val="000000"/>
                <w:sz w:val="24"/>
                <w:szCs w:val="24"/>
              </w:rPr>
              <w:t>元</w:t>
            </w:r>
          </w:p>
        </w:tc>
        <w:tc>
          <w:tcPr>
            <w:tcW w:w="1282"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379</w:t>
            </w:r>
            <w:r w:rsidRPr="000961E6">
              <w:rPr>
                <w:rFonts w:hint="eastAsia"/>
                <w:color w:val="000000"/>
                <w:sz w:val="24"/>
                <w:szCs w:val="24"/>
              </w:rPr>
              <w:t>萬</w:t>
            </w:r>
            <w:r w:rsidRPr="000961E6">
              <w:rPr>
                <w:rFonts w:hint="eastAsia"/>
                <w:color w:val="000000"/>
                <w:sz w:val="24"/>
                <w:szCs w:val="24"/>
              </w:rPr>
              <w:t>1</w:t>
            </w:r>
            <w:r>
              <w:rPr>
                <w:rFonts w:hint="eastAsia"/>
                <w:color w:val="000000"/>
                <w:sz w:val="24"/>
                <w:szCs w:val="24"/>
              </w:rPr>
              <w:t>,</w:t>
            </w:r>
            <w:r w:rsidRPr="000961E6">
              <w:rPr>
                <w:rFonts w:hint="eastAsia"/>
                <w:color w:val="000000"/>
                <w:sz w:val="24"/>
                <w:szCs w:val="24"/>
              </w:rPr>
              <w:t>000</w:t>
            </w:r>
            <w:r w:rsidRPr="000961E6">
              <w:rPr>
                <w:rFonts w:hint="eastAsia"/>
                <w:color w:val="000000"/>
                <w:sz w:val="24"/>
                <w:szCs w:val="24"/>
              </w:rPr>
              <w:t>元</w:t>
            </w:r>
          </w:p>
        </w:tc>
        <w:tc>
          <w:tcPr>
            <w:tcW w:w="112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101.2.23</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5E7718" w:rsidTr="0058725E">
        <w:tc>
          <w:tcPr>
            <w:tcW w:w="1701" w:type="dxa"/>
            <w:vAlign w:val="center"/>
          </w:tcPr>
          <w:p w:rsidR="004D0F1E" w:rsidRPr="005E7718" w:rsidRDefault="004D0F1E" w:rsidP="00943011">
            <w:pPr>
              <w:jc w:val="both"/>
              <w:rPr>
                <w:sz w:val="24"/>
                <w:szCs w:val="24"/>
              </w:rPr>
            </w:pPr>
            <w:r w:rsidRPr="005E7718">
              <w:rPr>
                <w:rFonts w:hint="eastAsia"/>
                <w:sz w:val="24"/>
                <w:szCs w:val="24"/>
              </w:rPr>
              <w:lastRenderedPageBreak/>
              <w:t>水利署</w:t>
            </w:r>
          </w:p>
          <w:p w:rsidR="004D0F1E" w:rsidRPr="005E7718" w:rsidRDefault="004D0F1E" w:rsidP="00943011">
            <w:pPr>
              <w:jc w:val="both"/>
              <w:rPr>
                <w:sz w:val="24"/>
                <w:szCs w:val="24"/>
              </w:rPr>
            </w:pPr>
            <w:r w:rsidRPr="005E7718">
              <w:rPr>
                <w:rFonts w:hint="eastAsia"/>
                <w:sz w:val="24"/>
                <w:szCs w:val="24"/>
              </w:rPr>
              <w:t>南區水資源局</w:t>
            </w:r>
          </w:p>
        </w:tc>
        <w:tc>
          <w:tcPr>
            <w:tcW w:w="2268" w:type="dxa"/>
            <w:vAlign w:val="center"/>
          </w:tcPr>
          <w:p w:rsidR="004D0F1E" w:rsidRPr="005E7718" w:rsidRDefault="004D0F1E" w:rsidP="00FE1331">
            <w:pPr>
              <w:jc w:val="both"/>
              <w:rPr>
                <w:sz w:val="24"/>
                <w:szCs w:val="24"/>
              </w:rPr>
            </w:pPr>
            <w:r w:rsidRPr="005E7718">
              <w:rPr>
                <w:rFonts w:hint="eastAsia"/>
                <w:sz w:val="24"/>
                <w:szCs w:val="24"/>
              </w:rPr>
              <w:t>曾文水庫治理及穩定供水廣播宣導計畫</w:t>
            </w:r>
          </w:p>
        </w:tc>
        <w:tc>
          <w:tcPr>
            <w:tcW w:w="1270" w:type="dxa"/>
            <w:vAlign w:val="center"/>
          </w:tcPr>
          <w:p w:rsidR="004D0F1E" w:rsidRPr="005E7718" w:rsidRDefault="004D0F1E" w:rsidP="00943011">
            <w:pPr>
              <w:jc w:val="center"/>
              <w:rPr>
                <w:sz w:val="24"/>
                <w:szCs w:val="24"/>
              </w:rPr>
            </w:pPr>
            <w:r w:rsidRPr="005E7718">
              <w:rPr>
                <w:rFonts w:hint="eastAsia"/>
                <w:sz w:val="24"/>
                <w:szCs w:val="24"/>
              </w:rPr>
              <w:t>42.4</w:t>
            </w:r>
            <w:r w:rsidRPr="005E7718">
              <w:rPr>
                <w:rFonts w:hint="eastAsia"/>
                <w:sz w:val="24"/>
                <w:szCs w:val="24"/>
              </w:rPr>
              <w:t>萬元</w:t>
            </w:r>
          </w:p>
        </w:tc>
        <w:tc>
          <w:tcPr>
            <w:tcW w:w="1282" w:type="dxa"/>
            <w:vAlign w:val="center"/>
          </w:tcPr>
          <w:p w:rsidR="004D0F1E" w:rsidRPr="005E7718" w:rsidRDefault="004D0F1E" w:rsidP="00943011">
            <w:pPr>
              <w:jc w:val="center"/>
              <w:rPr>
                <w:sz w:val="24"/>
                <w:szCs w:val="24"/>
              </w:rPr>
            </w:pPr>
            <w:r w:rsidRPr="005E7718">
              <w:rPr>
                <w:rFonts w:hint="eastAsia"/>
                <w:sz w:val="24"/>
                <w:szCs w:val="24"/>
              </w:rPr>
              <w:t>40.8</w:t>
            </w:r>
            <w:r w:rsidRPr="005E7718">
              <w:rPr>
                <w:rFonts w:hint="eastAsia"/>
                <w:sz w:val="24"/>
                <w:szCs w:val="24"/>
              </w:rPr>
              <w:t>萬元</w:t>
            </w:r>
          </w:p>
        </w:tc>
        <w:tc>
          <w:tcPr>
            <w:tcW w:w="1120" w:type="dxa"/>
            <w:vAlign w:val="center"/>
          </w:tcPr>
          <w:p w:rsidR="004D0F1E" w:rsidRPr="005E7718" w:rsidRDefault="004D0F1E" w:rsidP="00943011">
            <w:pPr>
              <w:jc w:val="center"/>
              <w:rPr>
                <w:sz w:val="24"/>
                <w:szCs w:val="24"/>
              </w:rPr>
            </w:pPr>
            <w:r w:rsidRPr="005E7718">
              <w:rPr>
                <w:rFonts w:hint="eastAsia"/>
                <w:sz w:val="24"/>
                <w:szCs w:val="24"/>
              </w:rPr>
              <w:t>100.11.28</w:t>
            </w:r>
          </w:p>
        </w:tc>
        <w:tc>
          <w:tcPr>
            <w:tcW w:w="1208" w:type="dxa"/>
            <w:vAlign w:val="center"/>
          </w:tcPr>
          <w:p w:rsidR="004D0F1E" w:rsidRPr="005E7718" w:rsidRDefault="004D0F1E" w:rsidP="00943011">
            <w:pPr>
              <w:spacing w:line="260" w:lineRule="exact"/>
              <w:jc w:val="both"/>
              <w:rPr>
                <w:spacing w:val="-20"/>
                <w:sz w:val="24"/>
                <w:szCs w:val="24"/>
              </w:rPr>
            </w:pPr>
            <w:r w:rsidRPr="005E7718">
              <w:rPr>
                <w:rFonts w:hint="eastAsia"/>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0961E6" w:rsidRDefault="004D0F1E" w:rsidP="00943011">
            <w:pPr>
              <w:jc w:val="both"/>
              <w:rPr>
                <w:color w:val="000000"/>
                <w:sz w:val="24"/>
                <w:szCs w:val="24"/>
              </w:rPr>
            </w:pPr>
            <w:r w:rsidRPr="000961E6">
              <w:rPr>
                <w:rFonts w:hint="eastAsia"/>
                <w:color w:val="000000"/>
                <w:sz w:val="24"/>
                <w:szCs w:val="24"/>
              </w:rPr>
              <w:t>臺北水源特定區管理局</w:t>
            </w:r>
          </w:p>
        </w:tc>
        <w:tc>
          <w:tcPr>
            <w:tcW w:w="2268" w:type="dxa"/>
            <w:vAlign w:val="center"/>
          </w:tcPr>
          <w:p w:rsidR="004D0F1E" w:rsidRPr="000961E6" w:rsidRDefault="004D0F1E" w:rsidP="00FE1331">
            <w:pPr>
              <w:jc w:val="both"/>
              <w:rPr>
                <w:color w:val="000000"/>
                <w:sz w:val="24"/>
                <w:szCs w:val="24"/>
              </w:rPr>
            </w:pPr>
            <w:r w:rsidRPr="000961E6">
              <w:rPr>
                <w:rFonts w:hint="eastAsia"/>
                <w:color w:val="000000"/>
                <w:sz w:val="24"/>
                <w:szCs w:val="24"/>
              </w:rPr>
              <w:t>新店溪青潭水質水量保護區水源保育與回饋成果推展計畫</w:t>
            </w:r>
          </w:p>
        </w:tc>
        <w:tc>
          <w:tcPr>
            <w:tcW w:w="127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270</w:t>
            </w:r>
            <w:r w:rsidRPr="000961E6">
              <w:rPr>
                <w:rFonts w:hint="eastAsia"/>
                <w:color w:val="000000"/>
                <w:sz w:val="24"/>
                <w:szCs w:val="24"/>
              </w:rPr>
              <w:t>萬元</w:t>
            </w:r>
          </w:p>
        </w:tc>
        <w:tc>
          <w:tcPr>
            <w:tcW w:w="1282"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262</w:t>
            </w:r>
            <w:r w:rsidRPr="000961E6">
              <w:rPr>
                <w:rFonts w:hint="eastAsia"/>
                <w:color w:val="000000"/>
                <w:sz w:val="24"/>
                <w:szCs w:val="24"/>
              </w:rPr>
              <w:t>萬元</w:t>
            </w:r>
          </w:p>
        </w:tc>
        <w:tc>
          <w:tcPr>
            <w:tcW w:w="112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100.6.30</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p w:rsidR="004D0F1E" w:rsidRPr="000961E6" w:rsidRDefault="004D0F1E" w:rsidP="00943011">
            <w:pPr>
              <w:jc w:val="both"/>
              <w:rPr>
                <w:color w:val="000000"/>
                <w:sz w:val="24"/>
                <w:szCs w:val="24"/>
              </w:rPr>
            </w:pPr>
            <w:r w:rsidRPr="000961E6">
              <w:rPr>
                <w:rFonts w:hint="eastAsia"/>
                <w:color w:val="000000"/>
                <w:sz w:val="24"/>
                <w:szCs w:val="24"/>
              </w:rPr>
              <w:t>水利規劃試驗所</w:t>
            </w:r>
          </w:p>
        </w:tc>
        <w:tc>
          <w:tcPr>
            <w:tcW w:w="2268" w:type="dxa"/>
            <w:vAlign w:val="center"/>
          </w:tcPr>
          <w:p w:rsidR="004D0F1E" w:rsidRPr="000961E6" w:rsidRDefault="004D0F1E" w:rsidP="00FE1331">
            <w:pPr>
              <w:jc w:val="both"/>
              <w:rPr>
                <w:color w:val="000000"/>
                <w:sz w:val="24"/>
                <w:szCs w:val="24"/>
              </w:rPr>
            </w:pPr>
            <w:r w:rsidRPr="000961E6">
              <w:rPr>
                <w:rFonts w:hint="eastAsia"/>
                <w:color w:val="000000"/>
                <w:sz w:val="24"/>
                <w:szCs w:val="24"/>
              </w:rPr>
              <w:t>後龍溪水資源開發推動計畫</w:t>
            </w:r>
            <w:r w:rsidRPr="000961E6">
              <w:rPr>
                <w:rFonts w:hint="eastAsia"/>
                <w:color w:val="000000"/>
                <w:sz w:val="24"/>
                <w:szCs w:val="24"/>
              </w:rPr>
              <w:t>-</w:t>
            </w:r>
            <w:r w:rsidRPr="000961E6">
              <w:rPr>
                <w:rFonts w:hint="eastAsia"/>
                <w:color w:val="000000"/>
                <w:sz w:val="24"/>
                <w:szCs w:val="24"/>
              </w:rPr>
              <w:t>社會人文調查評估及水資源環境教育宣導</w:t>
            </w:r>
          </w:p>
        </w:tc>
        <w:tc>
          <w:tcPr>
            <w:tcW w:w="127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400</w:t>
            </w:r>
            <w:r w:rsidRPr="000961E6">
              <w:rPr>
                <w:rFonts w:hint="eastAsia"/>
                <w:color w:val="000000"/>
                <w:sz w:val="24"/>
                <w:szCs w:val="24"/>
              </w:rPr>
              <w:t>萬元</w:t>
            </w:r>
          </w:p>
        </w:tc>
        <w:tc>
          <w:tcPr>
            <w:tcW w:w="1282"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309</w:t>
            </w:r>
            <w:r w:rsidRPr="000961E6">
              <w:rPr>
                <w:rFonts w:hint="eastAsia"/>
                <w:color w:val="000000"/>
                <w:sz w:val="24"/>
                <w:szCs w:val="24"/>
              </w:rPr>
              <w:t>萬</w:t>
            </w:r>
            <w:r w:rsidRPr="000961E6">
              <w:rPr>
                <w:rFonts w:hint="eastAsia"/>
                <w:color w:val="000000"/>
                <w:sz w:val="24"/>
                <w:szCs w:val="24"/>
              </w:rPr>
              <w:t>9</w:t>
            </w:r>
            <w:r>
              <w:rPr>
                <w:rFonts w:hint="eastAsia"/>
                <w:color w:val="000000"/>
                <w:sz w:val="24"/>
                <w:szCs w:val="24"/>
              </w:rPr>
              <w:t>,</w:t>
            </w:r>
            <w:r w:rsidRPr="000961E6">
              <w:rPr>
                <w:rFonts w:hint="eastAsia"/>
                <w:color w:val="000000"/>
                <w:sz w:val="24"/>
                <w:szCs w:val="24"/>
              </w:rPr>
              <w:t>900</w:t>
            </w:r>
            <w:r w:rsidRPr="000961E6">
              <w:rPr>
                <w:rFonts w:hint="eastAsia"/>
                <w:color w:val="000000"/>
                <w:sz w:val="24"/>
                <w:szCs w:val="24"/>
              </w:rPr>
              <w:t>元</w:t>
            </w:r>
          </w:p>
        </w:tc>
        <w:tc>
          <w:tcPr>
            <w:tcW w:w="112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100.6.16</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5C1FF3" w:rsidTr="0058725E">
        <w:tc>
          <w:tcPr>
            <w:tcW w:w="1701" w:type="dxa"/>
            <w:vAlign w:val="center"/>
          </w:tcPr>
          <w:p w:rsidR="004D0F1E" w:rsidRPr="005C1FF3" w:rsidRDefault="004D0F1E" w:rsidP="00943011">
            <w:pPr>
              <w:jc w:val="both"/>
              <w:rPr>
                <w:color w:val="000000"/>
                <w:sz w:val="24"/>
                <w:szCs w:val="24"/>
              </w:rPr>
            </w:pPr>
            <w:r w:rsidRPr="005C1FF3">
              <w:rPr>
                <w:rFonts w:hint="eastAsia"/>
                <w:color w:val="000000"/>
                <w:sz w:val="24"/>
                <w:szCs w:val="24"/>
              </w:rPr>
              <w:t>水利署</w:t>
            </w:r>
          </w:p>
        </w:tc>
        <w:tc>
          <w:tcPr>
            <w:tcW w:w="2268" w:type="dxa"/>
            <w:vAlign w:val="center"/>
          </w:tcPr>
          <w:p w:rsidR="004D0F1E" w:rsidRPr="005C1FF3" w:rsidRDefault="004D0F1E" w:rsidP="00FE1331">
            <w:pPr>
              <w:jc w:val="both"/>
              <w:rPr>
                <w:color w:val="000000"/>
                <w:sz w:val="24"/>
                <w:szCs w:val="24"/>
              </w:rPr>
            </w:pPr>
            <w:r w:rsidRPr="005C1FF3">
              <w:rPr>
                <w:rFonts w:hint="eastAsia"/>
                <w:color w:val="000000"/>
                <w:sz w:val="24"/>
                <w:szCs w:val="24"/>
              </w:rPr>
              <w:t>水利施政媒體通路宣導計畫</w:t>
            </w:r>
          </w:p>
        </w:tc>
        <w:tc>
          <w:tcPr>
            <w:tcW w:w="1270"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1</w:t>
            </w:r>
            <w:r>
              <w:rPr>
                <w:rFonts w:hint="eastAsia"/>
                <w:color w:val="000000"/>
                <w:sz w:val="24"/>
                <w:szCs w:val="24"/>
              </w:rPr>
              <w:t>,</w:t>
            </w:r>
            <w:r w:rsidRPr="005C1FF3">
              <w:rPr>
                <w:rFonts w:hint="eastAsia"/>
                <w:color w:val="000000"/>
                <w:sz w:val="24"/>
                <w:szCs w:val="24"/>
              </w:rPr>
              <w:t>800</w:t>
            </w:r>
            <w:r w:rsidRPr="005C1FF3">
              <w:rPr>
                <w:rFonts w:hint="eastAsia"/>
                <w:color w:val="000000"/>
                <w:sz w:val="24"/>
                <w:szCs w:val="24"/>
              </w:rPr>
              <w:t>萬元</w:t>
            </w:r>
          </w:p>
        </w:tc>
        <w:tc>
          <w:tcPr>
            <w:tcW w:w="1282"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1</w:t>
            </w:r>
            <w:r>
              <w:rPr>
                <w:rFonts w:hint="eastAsia"/>
                <w:color w:val="000000"/>
                <w:sz w:val="24"/>
                <w:szCs w:val="24"/>
              </w:rPr>
              <w:t>,</w:t>
            </w:r>
            <w:r w:rsidRPr="005C1FF3">
              <w:rPr>
                <w:rFonts w:hint="eastAsia"/>
                <w:color w:val="000000"/>
                <w:sz w:val="24"/>
                <w:szCs w:val="24"/>
              </w:rPr>
              <w:t>765</w:t>
            </w:r>
            <w:r w:rsidRPr="005C1FF3">
              <w:rPr>
                <w:rFonts w:hint="eastAsia"/>
                <w:color w:val="000000"/>
                <w:sz w:val="24"/>
                <w:szCs w:val="24"/>
              </w:rPr>
              <w:t>萬元</w:t>
            </w:r>
          </w:p>
        </w:tc>
        <w:tc>
          <w:tcPr>
            <w:tcW w:w="1120"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99.9.16</w:t>
            </w:r>
          </w:p>
        </w:tc>
        <w:tc>
          <w:tcPr>
            <w:tcW w:w="1208" w:type="dxa"/>
            <w:vAlign w:val="center"/>
          </w:tcPr>
          <w:p w:rsidR="004D0F1E" w:rsidRPr="005C1FF3" w:rsidRDefault="004D0F1E" w:rsidP="00943011">
            <w:pPr>
              <w:spacing w:line="260" w:lineRule="exact"/>
              <w:jc w:val="both"/>
              <w:rPr>
                <w:color w:val="000000"/>
                <w:spacing w:val="-20"/>
                <w:sz w:val="24"/>
                <w:szCs w:val="24"/>
              </w:rPr>
            </w:pPr>
            <w:r w:rsidRPr="005C1FF3">
              <w:rPr>
                <w:rFonts w:hint="eastAsia"/>
                <w:color w:val="000000"/>
                <w:spacing w:val="-20"/>
                <w:sz w:val="24"/>
                <w:szCs w:val="24"/>
              </w:rPr>
              <w:t>士奇傳播整合行銷股份有限公司</w:t>
            </w:r>
          </w:p>
        </w:tc>
      </w:tr>
      <w:tr w:rsidR="004D0F1E" w:rsidRPr="005C1FF3" w:rsidTr="0058725E">
        <w:tc>
          <w:tcPr>
            <w:tcW w:w="1701" w:type="dxa"/>
            <w:vAlign w:val="center"/>
          </w:tcPr>
          <w:p w:rsidR="004D0F1E" w:rsidRPr="005C1FF3" w:rsidRDefault="004D0F1E" w:rsidP="00943011">
            <w:pPr>
              <w:jc w:val="both"/>
              <w:rPr>
                <w:color w:val="000000"/>
                <w:sz w:val="24"/>
                <w:szCs w:val="24"/>
              </w:rPr>
            </w:pPr>
            <w:r w:rsidRPr="005C1FF3">
              <w:rPr>
                <w:rFonts w:hint="eastAsia"/>
                <w:color w:val="000000"/>
                <w:sz w:val="24"/>
                <w:szCs w:val="24"/>
              </w:rPr>
              <w:t>水利署</w:t>
            </w:r>
          </w:p>
        </w:tc>
        <w:tc>
          <w:tcPr>
            <w:tcW w:w="2268" w:type="dxa"/>
            <w:vAlign w:val="center"/>
          </w:tcPr>
          <w:p w:rsidR="004D0F1E" w:rsidRPr="005C1FF3" w:rsidRDefault="004D0F1E" w:rsidP="00FE1331">
            <w:pPr>
              <w:jc w:val="both"/>
              <w:rPr>
                <w:color w:val="000000"/>
                <w:sz w:val="24"/>
                <w:szCs w:val="24"/>
              </w:rPr>
            </w:pPr>
            <w:r w:rsidRPr="005C1FF3">
              <w:rPr>
                <w:rFonts w:hint="eastAsia"/>
                <w:color w:val="000000"/>
                <w:sz w:val="24"/>
                <w:szCs w:val="24"/>
              </w:rPr>
              <w:t>水利施政宣導媒材製作計畫</w:t>
            </w:r>
          </w:p>
        </w:tc>
        <w:tc>
          <w:tcPr>
            <w:tcW w:w="1270"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1</w:t>
            </w:r>
            <w:r>
              <w:rPr>
                <w:rFonts w:hint="eastAsia"/>
                <w:color w:val="000000"/>
                <w:sz w:val="24"/>
                <w:szCs w:val="24"/>
              </w:rPr>
              <w:t>,</w:t>
            </w:r>
            <w:r w:rsidRPr="005C1FF3">
              <w:rPr>
                <w:rFonts w:hint="eastAsia"/>
                <w:color w:val="000000"/>
                <w:sz w:val="24"/>
                <w:szCs w:val="24"/>
              </w:rPr>
              <w:t>000</w:t>
            </w:r>
            <w:r w:rsidRPr="005C1FF3">
              <w:rPr>
                <w:rFonts w:hint="eastAsia"/>
                <w:color w:val="000000"/>
                <w:sz w:val="24"/>
                <w:szCs w:val="24"/>
              </w:rPr>
              <w:t>萬元</w:t>
            </w:r>
          </w:p>
        </w:tc>
        <w:tc>
          <w:tcPr>
            <w:tcW w:w="1282"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975</w:t>
            </w:r>
            <w:r w:rsidRPr="005C1FF3">
              <w:rPr>
                <w:rFonts w:hint="eastAsia"/>
                <w:color w:val="000000"/>
                <w:sz w:val="24"/>
                <w:szCs w:val="24"/>
              </w:rPr>
              <w:t>萬元</w:t>
            </w:r>
          </w:p>
        </w:tc>
        <w:tc>
          <w:tcPr>
            <w:tcW w:w="1120" w:type="dxa"/>
            <w:vAlign w:val="center"/>
          </w:tcPr>
          <w:p w:rsidR="004D0F1E" w:rsidRPr="005C1FF3" w:rsidRDefault="004D0F1E" w:rsidP="00943011">
            <w:pPr>
              <w:jc w:val="center"/>
              <w:rPr>
                <w:color w:val="000000"/>
                <w:sz w:val="24"/>
                <w:szCs w:val="24"/>
              </w:rPr>
            </w:pPr>
            <w:r w:rsidRPr="005C1FF3">
              <w:rPr>
                <w:rFonts w:hint="eastAsia"/>
                <w:color w:val="000000"/>
                <w:sz w:val="24"/>
                <w:szCs w:val="24"/>
              </w:rPr>
              <w:t>99.9.16</w:t>
            </w:r>
          </w:p>
        </w:tc>
        <w:tc>
          <w:tcPr>
            <w:tcW w:w="1208" w:type="dxa"/>
            <w:vAlign w:val="center"/>
          </w:tcPr>
          <w:p w:rsidR="004D0F1E" w:rsidRPr="005C1FF3" w:rsidRDefault="004D0F1E" w:rsidP="00943011">
            <w:pPr>
              <w:spacing w:line="260" w:lineRule="exact"/>
              <w:jc w:val="both"/>
              <w:rPr>
                <w:color w:val="000000"/>
                <w:spacing w:val="-20"/>
                <w:sz w:val="24"/>
                <w:szCs w:val="24"/>
              </w:rPr>
            </w:pPr>
            <w:r w:rsidRPr="005C1FF3">
              <w:rPr>
                <w:rFonts w:hint="eastAsia"/>
                <w:color w:val="000000"/>
                <w:spacing w:val="-20"/>
                <w:sz w:val="24"/>
                <w:szCs w:val="24"/>
              </w:rPr>
              <w:t>東極觀點廣告股份有限公司</w:t>
            </w:r>
          </w:p>
        </w:tc>
      </w:tr>
      <w:tr w:rsidR="004D0F1E" w:rsidRPr="005E7718" w:rsidTr="0058725E">
        <w:tc>
          <w:tcPr>
            <w:tcW w:w="1701" w:type="dxa"/>
            <w:vAlign w:val="center"/>
          </w:tcPr>
          <w:p w:rsidR="004D0F1E" w:rsidRPr="005E7718" w:rsidRDefault="004D0F1E" w:rsidP="00943011">
            <w:pPr>
              <w:jc w:val="both"/>
              <w:rPr>
                <w:sz w:val="24"/>
                <w:szCs w:val="24"/>
              </w:rPr>
            </w:pPr>
            <w:r w:rsidRPr="005E7718">
              <w:rPr>
                <w:rFonts w:hint="eastAsia"/>
                <w:sz w:val="24"/>
                <w:szCs w:val="24"/>
              </w:rPr>
              <w:t>水利署</w:t>
            </w:r>
          </w:p>
          <w:p w:rsidR="004D0F1E" w:rsidRPr="005E7718" w:rsidRDefault="004D0F1E" w:rsidP="00943011">
            <w:pPr>
              <w:jc w:val="both"/>
              <w:rPr>
                <w:sz w:val="24"/>
                <w:szCs w:val="24"/>
              </w:rPr>
            </w:pPr>
            <w:r w:rsidRPr="005E7718">
              <w:rPr>
                <w:rFonts w:hint="eastAsia"/>
                <w:sz w:val="24"/>
                <w:szCs w:val="24"/>
              </w:rPr>
              <w:t>北區水資源局</w:t>
            </w:r>
          </w:p>
        </w:tc>
        <w:tc>
          <w:tcPr>
            <w:tcW w:w="2268" w:type="dxa"/>
            <w:vAlign w:val="center"/>
          </w:tcPr>
          <w:p w:rsidR="004D0F1E" w:rsidRPr="005E7718" w:rsidRDefault="004D0F1E" w:rsidP="00FE1331">
            <w:pPr>
              <w:jc w:val="both"/>
              <w:rPr>
                <w:sz w:val="24"/>
                <w:szCs w:val="24"/>
              </w:rPr>
            </w:pPr>
            <w:r w:rsidRPr="005E7718">
              <w:rPr>
                <w:rFonts w:hint="eastAsia"/>
                <w:sz w:val="24"/>
                <w:szCs w:val="24"/>
              </w:rPr>
              <w:t>石門水庫及其集水區整治計畫教育宣導委託專業服務</w:t>
            </w:r>
          </w:p>
        </w:tc>
        <w:tc>
          <w:tcPr>
            <w:tcW w:w="1270" w:type="dxa"/>
            <w:vAlign w:val="center"/>
          </w:tcPr>
          <w:p w:rsidR="004D0F1E" w:rsidRPr="005E7718" w:rsidRDefault="004D0F1E" w:rsidP="00943011">
            <w:pPr>
              <w:jc w:val="center"/>
              <w:rPr>
                <w:sz w:val="24"/>
                <w:szCs w:val="24"/>
              </w:rPr>
            </w:pPr>
            <w:r w:rsidRPr="005E7718">
              <w:rPr>
                <w:rFonts w:hint="eastAsia"/>
                <w:sz w:val="24"/>
                <w:szCs w:val="24"/>
              </w:rPr>
              <w:t>399</w:t>
            </w:r>
            <w:r w:rsidRPr="005E7718">
              <w:rPr>
                <w:rFonts w:hint="eastAsia"/>
                <w:sz w:val="24"/>
                <w:szCs w:val="24"/>
              </w:rPr>
              <w:t>萬元</w:t>
            </w:r>
          </w:p>
        </w:tc>
        <w:tc>
          <w:tcPr>
            <w:tcW w:w="1282" w:type="dxa"/>
            <w:vAlign w:val="center"/>
          </w:tcPr>
          <w:p w:rsidR="004D0F1E" w:rsidRPr="005E7718" w:rsidRDefault="004D0F1E" w:rsidP="00943011">
            <w:pPr>
              <w:jc w:val="center"/>
              <w:rPr>
                <w:sz w:val="24"/>
                <w:szCs w:val="24"/>
              </w:rPr>
            </w:pPr>
            <w:r w:rsidRPr="005E7718">
              <w:rPr>
                <w:rFonts w:hint="eastAsia"/>
                <w:sz w:val="24"/>
                <w:szCs w:val="24"/>
              </w:rPr>
              <w:t>398</w:t>
            </w:r>
            <w:r w:rsidRPr="005E7718">
              <w:rPr>
                <w:rFonts w:hint="eastAsia"/>
                <w:sz w:val="24"/>
                <w:szCs w:val="24"/>
              </w:rPr>
              <w:t>萬元</w:t>
            </w:r>
          </w:p>
        </w:tc>
        <w:tc>
          <w:tcPr>
            <w:tcW w:w="1120" w:type="dxa"/>
            <w:vAlign w:val="center"/>
          </w:tcPr>
          <w:p w:rsidR="004D0F1E" w:rsidRPr="005E7718" w:rsidRDefault="004D0F1E" w:rsidP="00943011">
            <w:pPr>
              <w:jc w:val="center"/>
              <w:rPr>
                <w:sz w:val="24"/>
                <w:szCs w:val="24"/>
              </w:rPr>
            </w:pPr>
            <w:r w:rsidRPr="005E7718">
              <w:rPr>
                <w:rFonts w:hint="eastAsia"/>
                <w:sz w:val="24"/>
                <w:szCs w:val="24"/>
              </w:rPr>
              <w:t>99.7.22</w:t>
            </w:r>
          </w:p>
        </w:tc>
        <w:tc>
          <w:tcPr>
            <w:tcW w:w="1208" w:type="dxa"/>
            <w:vAlign w:val="center"/>
          </w:tcPr>
          <w:p w:rsidR="004D0F1E" w:rsidRPr="005E7718" w:rsidRDefault="004D0F1E" w:rsidP="00943011">
            <w:pPr>
              <w:spacing w:line="260" w:lineRule="exact"/>
              <w:jc w:val="both"/>
              <w:rPr>
                <w:spacing w:val="-20"/>
                <w:sz w:val="24"/>
                <w:szCs w:val="24"/>
              </w:rPr>
            </w:pPr>
            <w:r w:rsidRPr="005E7718">
              <w:rPr>
                <w:rFonts w:hint="eastAsia"/>
                <w:spacing w:val="-20"/>
                <w:sz w:val="24"/>
                <w:szCs w:val="24"/>
              </w:rPr>
              <w:t>興展創意數位有限公司</w:t>
            </w:r>
          </w:p>
        </w:tc>
      </w:tr>
      <w:tr w:rsidR="004D0F1E" w:rsidRPr="000961E6" w:rsidTr="0058725E">
        <w:tc>
          <w:tcPr>
            <w:tcW w:w="1701" w:type="dxa"/>
            <w:vAlign w:val="center"/>
          </w:tcPr>
          <w:p w:rsidR="004D0F1E" w:rsidRPr="000961E6" w:rsidRDefault="004D0F1E" w:rsidP="00943011">
            <w:pPr>
              <w:jc w:val="both"/>
              <w:rPr>
                <w:color w:val="000000"/>
                <w:sz w:val="24"/>
                <w:szCs w:val="24"/>
              </w:rPr>
            </w:pPr>
            <w:r w:rsidRPr="000961E6">
              <w:rPr>
                <w:rFonts w:hint="eastAsia"/>
                <w:color w:val="000000"/>
                <w:sz w:val="24"/>
                <w:szCs w:val="24"/>
              </w:rPr>
              <w:t>水利署</w:t>
            </w:r>
          </w:p>
        </w:tc>
        <w:tc>
          <w:tcPr>
            <w:tcW w:w="2268" w:type="dxa"/>
            <w:vAlign w:val="center"/>
          </w:tcPr>
          <w:p w:rsidR="004D0F1E" w:rsidRPr="000961E6" w:rsidRDefault="004D0F1E" w:rsidP="00FE1331">
            <w:pPr>
              <w:jc w:val="both"/>
              <w:rPr>
                <w:color w:val="000000"/>
                <w:sz w:val="24"/>
                <w:szCs w:val="24"/>
              </w:rPr>
            </w:pPr>
            <w:r w:rsidRPr="000961E6">
              <w:rPr>
                <w:rFonts w:hint="eastAsia"/>
                <w:color w:val="000000"/>
                <w:sz w:val="24"/>
                <w:szCs w:val="24"/>
              </w:rPr>
              <w:t>水利施政重大輿情及危機應變處理</w:t>
            </w:r>
          </w:p>
        </w:tc>
        <w:tc>
          <w:tcPr>
            <w:tcW w:w="127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2</w:t>
            </w:r>
            <w:r>
              <w:rPr>
                <w:rFonts w:hint="eastAsia"/>
                <w:color w:val="000000"/>
                <w:sz w:val="24"/>
                <w:szCs w:val="24"/>
              </w:rPr>
              <w:t>,</w:t>
            </w:r>
            <w:r w:rsidRPr="000961E6">
              <w:rPr>
                <w:rFonts w:hint="eastAsia"/>
                <w:color w:val="000000"/>
                <w:sz w:val="24"/>
                <w:szCs w:val="24"/>
              </w:rPr>
              <w:t>000</w:t>
            </w:r>
            <w:r w:rsidRPr="000961E6">
              <w:rPr>
                <w:rFonts w:hint="eastAsia"/>
                <w:color w:val="000000"/>
                <w:sz w:val="24"/>
                <w:szCs w:val="24"/>
              </w:rPr>
              <w:t>萬元</w:t>
            </w:r>
          </w:p>
        </w:tc>
        <w:tc>
          <w:tcPr>
            <w:tcW w:w="1282"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1</w:t>
            </w:r>
            <w:r>
              <w:rPr>
                <w:rFonts w:hint="eastAsia"/>
                <w:color w:val="000000"/>
                <w:sz w:val="24"/>
                <w:szCs w:val="24"/>
              </w:rPr>
              <w:t>,</w:t>
            </w:r>
            <w:r w:rsidRPr="000961E6">
              <w:rPr>
                <w:rFonts w:hint="eastAsia"/>
                <w:color w:val="000000"/>
                <w:sz w:val="24"/>
                <w:szCs w:val="24"/>
              </w:rPr>
              <w:t>900</w:t>
            </w:r>
            <w:r w:rsidRPr="000961E6">
              <w:rPr>
                <w:rFonts w:hint="eastAsia"/>
                <w:color w:val="000000"/>
                <w:sz w:val="24"/>
                <w:szCs w:val="24"/>
              </w:rPr>
              <w:t>萬元</w:t>
            </w:r>
          </w:p>
        </w:tc>
        <w:tc>
          <w:tcPr>
            <w:tcW w:w="1120" w:type="dxa"/>
            <w:vAlign w:val="center"/>
          </w:tcPr>
          <w:p w:rsidR="004D0F1E" w:rsidRPr="000961E6" w:rsidRDefault="004D0F1E" w:rsidP="00943011">
            <w:pPr>
              <w:jc w:val="center"/>
              <w:rPr>
                <w:color w:val="000000"/>
                <w:sz w:val="24"/>
                <w:szCs w:val="24"/>
              </w:rPr>
            </w:pPr>
            <w:r w:rsidRPr="000961E6">
              <w:rPr>
                <w:rFonts w:hint="eastAsia"/>
                <w:color w:val="000000"/>
                <w:sz w:val="24"/>
                <w:szCs w:val="24"/>
              </w:rPr>
              <w:t>99.7.2</w:t>
            </w:r>
          </w:p>
        </w:tc>
        <w:tc>
          <w:tcPr>
            <w:tcW w:w="1208" w:type="dxa"/>
            <w:vAlign w:val="center"/>
          </w:tcPr>
          <w:p w:rsidR="004D0F1E" w:rsidRPr="000961E6" w:rsidRDefault="004D0F1E" w:rsidP="00943011">
            <w:pPr>
              <w:spacing w:line="260" w:lineRule="exact"/>
              <w:jc w:val="both"/>
              <w:rPr>
                <w:color w:val="000000"/>
                <w:spacing w:val="-20"/>
                <w:sz w:val="24"/>
                <w:szCs w:val="24"/>
              </w:rPr>
            </w:pPr>
            <w:r w:rsidRPr="000961E6">
              <w:rPr>
                <w:rFonts w:hint="eastAsia"/>
                <w:color w:val="000000"/>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sz w:val="24"/>
                <w:szCs w:val="24"/>
              </w:rPr>
            </w:pPr>
            <w:r w:rsidRPr="000961E6">
              <w:rPr>
                <w:rFonts w:hint="eastAsia"/>
                <w:sz w:val="24"/>
                <w:szCs w:val="24"/>
              </w:rPr>
              <w:t>水利署</w:t>
            </w:r>
          </w:p>
        </w:tc>
        <w:tc>
          <w:tcPr>
            <w:tcW w:w="2268" w:type="dxa"/>
            <w:vAlign w:val="center"/>
          </w:tcPr>
          <w:p w:rsidR="004D0F1E" w:rsidRPr="000961E6" w:rsidRDefault="004D0F1E" w:rsidP="00FE1331">
            <w:pPr>
              <w:jc w:val="both"/>
              <w:rPr>
                <w:sz w:val="24"/>
                <w:szCs w:val="24"/>
              </w:rPr>
            </w:pPr>
            <w:r w:rsidRPr="000961E6">
              <w:rPr>
                <w:rFonts w:hint="eastAsia"/>
                <w:sz w:val="24"/>
                <w:szCs w:val="24"/>
              </w:rPr>
              <w:t>98</w:t>
            </w:r>
            <w:r w:rsidRPr="000961E6">
              <w:rPr>
                <w:rFonts w:hint="eastAsia"/>
                <w:sz w:val="24"/>
                <w:szCs w:val="24"/>
              </w:rPr>
              <w:t>年度易淹水地區水患治理宣導計畫</w:t>
            </w:r>
          </w:p>
        </w:tc>
        <w:tc>
          <w:tcPr>
            <w:tcW w:w="1270" w:type="dxa"/>
            <w:vAlign w:val="center"/>
          </w:tcPr>
          <w:p w:rsidR="004D0F1E" w:rsidRPr="000961E6" w:rsidRDefault="004D0F1E" w:rsidP="00943011">
            <w:pPr>
              <w:jc w:val="center"/>
              <w:rPr>
                <w:sz w:val="24"/>
                <w:szCs w:val="24"/>
              </w:rPr>
            </w:pPr>
            <w:r w:rsidRPr="000961E6">
              <w:rPr>
                <w:rFonts w:hint="eastAsia"/>
                <w:sz w:val="24"/>
                <w:szCs w:val="24"/>
              </w:rPr>
              <w:t>1</w:t>
            </w:r>
            <w:r>
              <w:rPr>
                <w:rFonts w:hint="eastAsia"/>
                <w:sz w:val="24"/>
                <w:szCs w:val="24"/>
              </w:rPr>
              <w:t>,</w:t>
            </w:r>
            <w:r w:rsidRPr="000961E6">
              <w:rPr>
                <w:rFonts w:hint="eastAsia"/>
                <w:sz w:val="24"/>
                <w:szCs w:val="24"/>
              </w:rPr>
              <w:t>000</w:t>
            </w:r>
            <w:r w:rsidRPr="000961E6">
              <w:rPr>
                <w:rFonts w:hint="eastAsia"/>
                <w:sz w:val="24"/>
                <w:szCs w:val="24"/>
              </w:rPr>
              <w:t>萬元</w:t>
            </w:r>
          </w:p>
        </w:tc>
        <w:tc>
          <w:tcPr>
            <w:tcW w:w="1282" w:type="dxa"/>
            <w:vAlign w:val="center"/>
          </w:tcPr>
          <w:p w:rsidR="004D0F1E" w:rsidRPr="000961E6" w:rsidRDefault="004D0F1E" w:rsidP="00943011">
            <w:pPr>
              <w:jc w:val="center"/>
              <w:rPr>
                <w:sz w:val="24"/>
                <w:szCs w:val="24"/>
              </w:rPr>
            </w:pPr>
            <w:r w:rsidRPr="000961E6">
              <w:rPr>
                <w:rFonts w:hint="eastAsia"/>
                <w:sz w:val="24"/>
                <w:szCs w:val="24"/>
              </w:rPr>
              <w:t>990</w:t>
            </w:r>
            <w:r w:rsidRPr="000961E6">
              <w:rPr>
                <w:rFonts w:hint="eastAsia"/>
                <w:sz w:val="24"/>
                <w:szCs w:val="24"/>
              </w:rPr>
              <w:t>萬元</w:t>
            </w:r>
          </w:p>
        </w:tc>
        <w:tc>
          <w:tcPr>
            <w:tcW w:w="1120" w:type="dxa"/>
            <w:vAlign w:val="center"/>
          </w:tcPr>
          <w:p w:rsidR="004D0F1E" w:rsidRPr="000961E6" w:rsidRDefault="004D0F1E" w:rsidP="00943011">
            <w:pPr>
              <w:jc w:val="center"/>
              <w:rPr>
                <w:sz w:val="24"/>
                <w:szCs w:val="24"/>
              </w:rPr>
            </w:pPr>
            <w:r w:rsidRPr="000961E6">
              <w:rPr>
                <w:rFonts w:hint="eastAsia"/>
                <w:sz w:val="24"/>
                <w:szCs w:val="24"/>
              </w:rPr>
              <w:t>98.6.25</w:t>
            </w:r>
          </w:p>
        </w:tc>
        <w:tc>
          <w:tcPr>
            <w:tcW w:w="1208" w:type="dxa"/>
            <w:vAlign w:val="center"/>
          </w:tcPr>
          <w:p w:rsidR="004D0F1E" w:rsidRPr="000961E6" w:rsidRDefault="004D0F1E" w:rsidP="00943011">
            <w:pPr>
              <w:spacing w:line="260" w:lineRule="exact"/>
              <w:jc w:val="both"/>
              <w:rPr>
                <w:spacing w:val="-20"/>
                <w:sz w:val="24"/>
                <w:szCs w:val="24"/>
              </w:rPr>
            </w:pPr>
            <w:r w:rsidRPr="000961E6">
              <w:rPr>
                <w:rFonts w:hint="eastAsia"/>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sz w:val="24"/>
                <w:szCs w:val="24"/>
              </w:rPr>
            </w:pPr>
            <w:r w:rsidRPr="000961E6">
              <w:rPr>
                <w:rFonts w:hint="eastAsia"/>
                <w:sz w:val="24"/>
                <w:szCs w:val="24"/>
              </w:rPr>
              <w:t>水利署</w:t>
            </w:r>
          </w:p>
          <w:p w:rsidR="004D0F1E" w:rsidRPr="000961E6" w:rsidRDefault="004D0F1E" w:rsidP="00943011">
            <w:pPr>
              <w:jc w:val="both"/>
              <w:rPr>
                <w:sz w:val="24"/>
                <w:szCs w:val="24"/>
              </w:rPr>
            </w:pPr>
            <w:r w:rsidRPr="000961E6">
              <w:rPr>
                <w:rFonts w:hint="eastAsia"/>
                <w:sz w:val="24"/>
                <w:szCs w:val="24"/>
              </w:rPr>
              <w:t>水利規劃試驗所</w:t>
            </w:r>
          </w:p>
        </w:tc>
        <w:tc>
          <w:tcPr>
            <w:tcW w:w="2268" w:type="dxa"/>
            <w:vAlign w:val="center"/>
          </w:tcPr>
          <w:p w:rsidR="004D0F1E" w:rsidRPr="000961E6" w:rsidRDefault="004D0F1E" w:rsidP="00FE1331">
            <w:pPr>
              <w:jc w:val="both"/>
              <w:rPr>
                <w:sz w:val="24"/>
                <w:szCs w:val="24"/>
              </w:rPr>
            </w:pPr>
            <w:r w:rsidRPr="000961E6">
              <w:rPr>
                <w:rFonts w:hint="eastAsia"/>
                <w:sz w:val="24"/>
                <w:szCs w:val="24"/>
              </w:rPr>
              <w:t>天花湖水庫推動計畫</w:t>
            </w:r>
            <w:r w:rsidRPr="000961E6">
              <w:rPr>
                <w:rFonts w:hint="eastAsia"/>
                <w:sz w:val="24"/>
                <w:szCs w:val="24"/>
              </w:rPr>
              <w:t>(2)-</w:t>
            </w:r>
            <w:r w:rsidRPr="000961E6">
              <w:rPr>
                <w:rFonts w:hint="eastAsia"/>
                <w:sz w:val="24"/>
                <w:szCs w:val="24"/>
              </w:rPr>
              <w:t>媒體運作及公共關係管理</w:t>
            </w:r>
          </w:p>
        </w:tc>
        <w:tc>
          <w:tcPr>
            <w:tcW w:w="1270" w:type="dxa"/>
            <w:vAlign w:val="center"/>
          </w:tcPr>
          <w:p w:rsidR="004D0F1E" w:rsidRPr="000961E6" w:rsidRDefault="004D0F1E" w:rsidP="00943011">
            <w:pPr>
              <w:jc w:val="center"/>
              <w:rPr>
                <w:sz w:val="24"/>
                <w:szCs w:val="24"/>
              </w:rPr>
            </w:pPr>
            <w:r w:rsidRPr="000961E6">
              <w:rPr>
                <w:rFonts w:hint="eastAsia"/>
                <w:sz w:val="24"/>
                <w:szCs w:val="24"/>
              </w:rPr>
              <w:t>500</w:t>
            </w:r>
            <w:r w:rsidRPr="000961E6">
              <w:rPr>
                <w:rFonts w:hint="eastAsia"/>
                <w:sz w:val="24"/>
                <w:szCs w:val="24"/>
              </w:rPr>
              <w:t>萬元</w:t>
            </w:r>
          </w:p>
        </w:tc>
        <w:tc>
          <w:tcPr>
            <w:tcW w:w="1282" w:type="dxa"/>
            <w:vAlign w:val="center"/>
          </w:tcPr>
          <w:p w:rsidR="004D0F1E" w:rsidRPr="000961E6" w:rsidRDefault="004D0F1E" w:rsidP="00943011">
            <w:pPr>
              <w:jc w:val="center"/>
              <w:rPr>
                <w:sz w:val="24"/>
                <w:szCs w:val="24"/>
              </w:rPr>
            </w:pPr>
            <w:r w:rsidRPr="000961E6">
              <w:rPr>
                <w:rFonts w:hint="eastAsia"/>
                <w:sz w:val="24"/>
                <w:szCs w:val="24"/>
              </w:rPr>
              <w:t>486</w:t>
            </w:r>
            <w:r w:rsidRPr="000961E6">
              <w:rPr>
                <w:rFonts w:hint="eastAsia"/>
                <w:sz w:val="24"/>
                <w:szCs w:val="24"/>
              </w:rPr>
              <w:t>萬</w:t>
            </w:r>
            <w:r w:rsidRPr="000961E6">
              <w:rPr>
                <w:rFonts w:hint="eastAsia"/>
                <w:sz w:val="24"/>
                <w:szCs w:val="24"/>
              </w:rPr>
              <w:t>8</w:t>
            </w:r>
            <w:r>
              <w:rPr>
                <w:rFonts w:hint="eastAsia"/>
                <w:sz w:val="24"/>
                <w:szCs w:val="24"/>
              </w:rPr>
              <w:t>,</w:t>
            </w:r>
            <w:r w:rsidRPr="000961E6">
              <w:rPr>
                <w:rFonts w:hint="eastAsia"/>
                <w:sz w:val="24"/>
                <w:szCs w:val="24"/>
              </w:rPr>
              <w:t>800</w:t>
            </w:r>
            <w:r w:rsidRPr="000961E6">
              <w:rPr>
                <w:rFonts w:hint="eastAsia"/>
                <w:sz w:val="24"/>
                <w:szCs w:val="24"/>
              </w:rPr>
              <w:t>元</w:t>
            </w:r>
          </w:p>
        </w:tc>
        <w:tc>
          <w:tcPr>
            <w:tcW w:w="1120" w:type="dxa"/>
            <w:vAlign w:val="center"/>
          </w:tcPr>
          <w:p w:rsidR="004D0F1E" w:rsidRPr="000961E6" w:rsidRDefault="004D0F1E" w:rsidP="00943011">
            <w:pPr>
              <w:jc w:val="center"/>
              <w:rPr>
                <w:sz w:val="24"/>
                <w:szCs w:val="24"/>
              </w:rPr>
            </w:pPr>
            <w:r w:rsidRPr="000961E6">
              <w:rPr>
                <w:rFonts w:hint="eastAsia"/>
                <w:sz w:val="24"/>
                <w:szCs w:val="24"/>
              </w:rPr>
              <w:t>98.6.24</w:t>
            </w:r>
          </w:p>
        </w:tc>
        <w:tc>
          <w:tcPr>
            <w:tcW w:w="1208" w:type="dxa"/>
            <w:vAlign w:val="center"/>
          </w:tcPr>
          <w:p w:rsidR="004D0F1E" w:rsidRPr="000961E6" w:rsidRDefault="004D0F1E" w:rsidP="00943011">
            <w:pPr>
              <w:spacing w:line="260" w:lineRule="exact"/>
              <w:jc w:val="both"/>
              <w:rPr>
                <w:spacing w:val="-20"/>
                <w:sz w:val="24"/>
                <w:szCs w:val="24"/>
              </w:rPr>
            </w:pPr>
            <w:r w:rsidRPr="000961E6">
              <w:rPr>
                <w:rFonts w:hint="eastAsia"/>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sz w:val="24"/>
                <w:szCs w:val="24"/>
              </w:rPr>
            </w:pPr>
            <w:r w:rsidRPr="000961E6">
              <w:rPr>
                <w:rFonts w:hint="eastAsia"/>
                <w:sz w:val="24"/>
                <w:szCs w:val="24"/>
              </w:rPr>
              <w:t>水利署</w:t>
            </w:r>
          </w:p>
        </w:tc>
        <w:tc>
          <w:tcPr>
            <w:tcW w:w="2268" w:type="dxa"/>
            <w:vAlign w:val="center"/>
          </w:tcPr>
          <w:p w:rsidR="004D0F1E" w:rsidRPr="000961E6" w:rsidRDefault="004D0F1E" w:rsidP="00FE1331">
            <w:pPr>
              <w:jc w:val="both"/>
              <w:rPr>
                <w:sz w:val="24"/>
                <w:szCs w:val="24"/>
              </w:rPr>
            </w:pPr>
            <w:r w:rsidRPr="000961E6">
              <w:rPr>
                <w:rFonts w:hint="eastAsia"/>
                <w:sz w:val="24"/>
                <w:szCs w:val="24"/>
              </w:rPr>
              <w:t>水水台灣－水利施政宣導計畫（北區）</w:t>
            </w:r>
          </w:p>
        </w:tc>
        <w:tc>
          <w:tcPr>
            <w:tcW w:w="1270" w:type="dxa"/>
            <w:vAlign w:val="center"/>
          </w:tcPr>
          <w:p w:rsidR="004D0F1E" w:rsidRPr="000961E6" w:rsidRDefault="004D0F1E" w:rsidP="00943011">
            <w:pPr>
              <w:jc w:val="center"/>
              <w:rPr>
                <w:sz w:val="24"/>
                <w:szCs w:val="24"/>
              </w:rPr>
            </w:pPr>
            <w:r w:rsidRPr="000961E6">
              <w:rPr>
                <w:rFonts w:hint="eastAsia"/>
                <w:sz w:val="24"/>
                <w:szCs w:val="24"/>
              </w:rPr>
              <w:t>950</w:t>
            </w:r>
            <w:r w:rsidRPr="000961E6">
              <w:rPr>
                <w:rFonts w:hint="eastAsia"/>
                <w:sz w:val="24"/>
                <w:szCs w:val="24"/>
              </w:rPr>
              <w:t>萬元</w:t>
            </w:r>
          </w:p>
        </w:tc>
        <w:tc>
          <w:tcPr>
            <w:tcW w:w="1282" w:type="dxa"/>
            <w:vAlign w:val="center"/>
          </w:tcPr>
          <w:p w:rsidR="004D0F1E" w:rsidRPr="000961E6" w:rsidRDefault="004D0F1E" w:rsidP="00943011">
            <w:pPr>
              <w:jc w:val="center"/>
              <w:rPr>
                <w:sz w:val="24"/>
                <w:szCs w:val="24"/>
              </w:rPr>
            </w:pPr>
            <w:r w:rsidRPr="000961E6">
              <w:rPr>
                <w:rFonts w:hint="eastAsia"/>
                <w:sz w:val="24"/>
                <w:szCs w:val="24"/>
              </w:rPr>
              <w:t>938</w:t>
            </w:r>
            <w:r w:rsidRPr="000961E6">
              <w:rPr>
                <w:rFonts w:hint="eastAsia"/>
                <w:sz w:val="24"/>
                <w:szCs w:val="24"/>
              </w:rPr>
              <w:t>萬元</w:t>
            </w:r>
          </w:p>
        </w:tc>
        <w:tc>
          <w:tcPr>
            <w:tcW w:w="1120" w:type="dxa"/>
            <w:vAlign w:val="center"/>
          </w:tcPr>
          <w:p w:rsidR="004D0F1E" w:rsidRPr="000961E6" w:rsidRDefault="004D0F1E" w:rsidP="00943011">
            <w:pPr>
              <w:jc w:val="center"/>
              <w:rPr>
                <w:sz w:val="24"/>
                <w:szCs w:val="24"/>
              </w:rPr>
            </w:pPr>
            <w:r w:rsidRPr="000961E6">
              <w:rPr>
                <w:rFonts w:hint="eastAsia"/>
                <w:sz w:val="24"/>
                <w:szCs w:val="24"/>
              </w:rPr>
              <w:t>98.6.4</w:t>
            </w:r>
          </w:p>
        </w:tc>
        <w:tc>
          <w:tcPr>
            <w:tcW w:w="1208" w:type="dxa"/>
            <w:vAlign w:val="center"/>
          </w:tcPr>
          <w:p w:rsidR="004D0F1E" w:rsidRPr="000961E6" w:rsidRDefault="004D0F1E" w:rsidP="00943011">
            <w:pPr>
              <w:spacing w:line="260" w:lineRule="exact"/>
              <w:jc w:val="both"/>
              <w:rPr>
                <w:spacing w:val="-20"/>
                <w:sz w:val="24"/>
                <w:szCs w:val="24"/>
              </w:rPr>
            </w:pPr>
            <w:r w:rsidRPr="000961E6">
              <w:rPr>
                <w:rFonts w:hint="eastAsia"/>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sz w:val="24"/>
                <w:szCs w:val="24"/>
              </w:rPr>
            </w:pPr>
            <w:r w:rsidRPr="000961E6">
              <w:rPr>
                <w:rFonts w:hint="eastAsia"/>
                <w:sz w:val="24"/>
                <w:szCs w:val="24"/>
              </w:rPr>
              <w:t>水利署</w:t>
            </w:r>
          </w:p>
        </w:tc>
        <w:tc>
          <w:tcPr>
            <w:tcW w:w="2268" w:type="dxa"/>
            <w:vAlign w:val="center"/>
          </w:tcPr>
          <w:p w:rsidR="004D0F1E" w:rsidRPr="000961E6" w:rsidRDefault="004D0F1E" w:rsidP="00FE1331">
            <w:pPr>
              <w:jc w:val="both"/>
              <w:rPr>
                <w:sz w:val="24"/>
                <w:szCs w:val="24"/>
              </w:rPr>
            </w:pPr>
            <w:r w:rsidRPr="000961E6">
              <w:rPr>
                <w:rFonts w:hint="eastAsia"/>
                <w:sz w:val="24"/>
                <w:szCs w:val="24"/>
              </w:rPr>
              <w:t>水水台灣—水利施政宣導計畫（南區）</w:t>
            </w:r>
          </w:p>
        </w:tc>
        <w:tc>
          <w:tcPr>
            <w:tcW w:w="1270" w:type="dxa"/>
            <w:vAlign w:val="center"/>
          </w:tcPr>
          <w:p w:rsidR="004D0F1E" w:rsidRPr="000961E6" w:rsidRDefault="004D0F1E" w:rsidP="00943011">
            <w:pPr>
              <w:jc w:val="center"/>
              <w:rPr>
                <w:sz w:val="24"/>
                <w:szCs w:val="24"/>
              </w:rPr>
            </w:pPr>
            <w:r w:rsidRPr="000961E6">
              <w:rPr>
                <w:rFonts w:hint="eastAsia"/>
                <w:sz w:val="24"/>
                <w:szCs w:val="24"/>
              </w:rPr>
              <w:t>570</w:t>
            </w:r>
            <w:r w:rsidRPr="000961E6">
              <w:rPr>
                <w:rFonts w:hint="eastAsia"/>
                <w:sz w:val="24"/>
                <w:szCs w:val="24"/>
              </w:rPr>
              <w:t>萬元</w:t>
            </w:r>
          </w:p>
        </w:tc>
        <w:tc>
          <w:tcPr>
            <w:tcW w:w="1282" w:type="dxa"/>
            <w:vAlign w:val="center"/>
          </w:tcPr>
          <w:p w:rsidR="004D0F1E" w:rsidRPr="000961E6" w:rsidRDefault="004D0F1E" w:rsidP="00943011">
            <w:pPr>
              <w:jc w:val="center"/>
              <w:rPr>
                <w:sz w:val="24"/>
                <w:szCs w:val="24"/>
              </w:rPr>
            </w:pPr>
            <w:r w:rsidRPr="000961E6">
              <w:rPr>
                <w:rFonts w:hint="eastAsia"/>
                <w:sz w:val="24"/>
                <w:szCs w:val="24"/>
              </w:rPr>
              <w:t>560</w:t>
            </w:r>
            <w:r w:rsidRPr="000961E6">
              <w:rPr>
                <w:rFonts w:hint="eastAsia"/>
                <w:sz w:val="24"/>
                <w:szCs w:val="24"/>
              </w:rPr>
              <w:t>萬元</w:t>
            </w:r>
          </w:p>
        </w:tc>
        <w:tc>
          <w:tcPr>
            <w:tcW w:w="1120" w:type="dxa"/>
            <w:vAlign w:val="center"/>
          </w:tcPr>
          <w:p w:rsidR="004D0F1E" w:rsidRPr="000961E6" w:rsidRDefault="004D0F1E" w:rsidP="00943011">
            <w:pPr>
              <w:jc w:val="center"/>
              <w:rPr>
                <w:sz w:val="24"/>
                <w:szCs w:val="24"/>
              </w:rPr>
            </w:pPr>
            <w:r w:rsidRPr="000961E6">
              <w:rPr>
                <w:rFonts w:hint="eastAsia"/>
                <w:sz w:val="24"/>
                <w:szCs w:val="24"/>
              </w:rPr>
              <w:t>98.6.2</w:t>
            </w:r>
          </w:p>
        </w:tc>
        <w:tc>
          <w:tcPr>
            <w:tcW w:w="1208" w:type="dxa"/>
            <w:vAlign w:val="center"/>
          </w:tcPr>
          <w:p w:rsidR="004D0F1E" w:rsidRPr="000961E6" w:rsidRDefault="004D0F1E" w:rsidP="00943011">
            <w:pPr>
              <w:spacing w:line="260" w:lineRule="exact"/>
              <w:jc w:val="both"/>
              <w:rPr>
                <w:spacing w:val="-20"/>
                <w:sz w:val="24"/>
                <w:szCs w:val="24"/>
              </w:rPr>
            </w:pPr>
            <w:r w:rsidRPr="000961E6">
              <w:rPr>
                <w:rFonts w:hint="eastAsia"/>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sz w:val="24"/>
                <w:szCs w:val="24"/>
              </w:rPr>
            </w:pPr>
            <w:r w:rsidRPr="000961E6">
              <w:rPr>
                <w:rFonts w:hint="eastAsia"/>
                <w:sz w:val="24"/>
                <w:szCs w:val="24"/>
              </w:rPr>
              <w:t>水利署臺北水源特定區管理局</w:t>
            </w:r>
          </w:p>
        </w:tc>
        <w:tc>
          <w:tcPr>
            <w:tcW w:w="2268" w:type="dxa"/>
            <w:vAlign w:val="center"/>
          </w:tcPr>
          <w:p w:rsidR="004D0F1E" w:rsidRPr="000961E6" w:rsidRDefault="004D0F1E" w:rsidP="00FE1331">
            <w:pPr>
              <w:jc w:val="both"/>
              <w:rPr>
                <w:sz w:val="24"/>
                <w:szCs w:val="24"/>
              </w:rPr>
            </w:pPr>
            <w:r w:rsidRPr="000961E6">
              <w:rPr>
                <w:rFonts w:hint="eastAsia"/>
                <w:sz w:val="24"/>
                <w:szCs w:val="24"/>
              </w:rPr>
              <w:t>臺北水源特定區家戶污水處理系統多媒體宣導計畫</w:t>
            </w:r>
          </w:p>
        </w:tc>
        <w:tc>
          <w:tcPr>
            <w:tcW w:w="1270" w:type="dxa"/>
            <w:vAlign w:val="center"/>
          </w:tcPr>
          <w:p w:rsidR="004D0F1E" w:rsidRPr="000961E6" w:rsidRDefault="004D0F1E" w:rsidP="00943011">
            <w:pPr>
              <w:jc w:val="center"/>
              <w:rPr>
                <w:sz w:val="24"/>
                <w:szCs w:val="24"/>
              </w:rPr>
            </w:pPr>
            <w:r w:rsidRPr="000961E6">
              <w:rPr>
                <w:rFonts w:hint="eastAsia"/>
                <w:sz w:val="24"/>
                <w:szCs w:val="24"/>
              </w:rPr>
              <w:t>250</w:t>
            </w:r>
            <w:r w:rsidRPr="000961E6">
              <w:rPr>
                <w:rFonts w:hint="eastAsia"/>
                <w:sz w:val="24"/>
                <w:szCs w:val="24"/>
              </w:rPr>
              <w:t>萬元</w:t>
            </w:r>
          </w:p>
        </w:tc>
        <w:tc>
          <w:tcPr>
            <w:tcW w:w="1282" w:type="dxa"/>
            <w:vAlign w:val="center"/>
          </w:tcPr>
          <w:p w:rsidR="004D0F1E" w:rsidRPr="000961E6" w:rsidRDefault="004D0F1E" w:rsidP="00943011">
            <w:pPr>
              <w:jc w:val="center"/>
              <w:rPr>
                <w:sz w:val="24"/>
                <w:szCs w:val="24"/>
              </w:rPr>
            </w:pPr>
            <w:r w:rsidRPr="000961E6">
              <w:rPr>
                <w:rFonts w:hint="eastAsia"/>
                <w:sz w:val="24"/>
                <w:szCs w:val="24"/>
              </w:rPr>
              <w:t>240</w:t>
            </w:r>
            <w:r w:rsidRPr="000961E6">
              <w:rPr>
                <w:rFonts w:hint="eastAsia"/>
                <w:sz w:val="24"/>
                <w:szCs w:val="24"/>
              </w:rPr>
              <w:t>萬元</w:t>
            </w:r>
          </w:p>
        </w:tc>
        <w:tc>
          <w:tcPr>
            <w:tcW w:w="1120" w:type="dxa"/>
            <w:vAlign w:val="center"/>
          </w:tcPr>
          <w:p w:rsidR="004D0F1E" w:rsidRPr="000961E6" w:rsidRDefault="004D0F1E" w:rsidP="00943011">
            <w:pPr>
              <w:jc w:val="center"/>
              <w:rPr>
                <w:sz w:val="24"/>
                <w:szCs w:val="24"/>
              </w:rPr>
            </w:pPr>
            <w:r w:rsidRPr="000961E6">
              <w:rPr>
                <w:rFonts w:hint="eastAsia"/>
                <w:sz w:val="24"/>
                <w:szCs w:val="24"/>
              </w:rPr>
              <w:t>98.4.10</w:t>
            </w:r>
          </w:p>
        </w:tc>
        <w:tc>
          <w:tcPr>
            <w:tcW w:w="1208" w:type="dxa"/>
            <w:vAlign w:val="center"/>
          </w:tcPr>
          <w:p w:rsidR="004D0F1E" w:rsidRPr="000961E6" w:rsidRDefault="004D0F1E" w:rsidP="00943011">
            <w:pPr>
              <w:spacing w:line="260" w:lineRule="exact"/>
              <w:jc w:val="both"/>
              <w:rPr>
                <w:spacing w:val="-20"/>
                <w:sz w:val="24"/>
                <w:szCs w:val="24"/>
              </w:rPr>
            </w:pPr>
            <w:r w:rsidRPr="000961E6">
              <w:rPr>
                <w:rFonts w:hint="eastAsia"/>
                <w:spacing w:val="-20"/>
                <w:sz w:val="24"/>
                <w:szCs w:val="24"/>
              </w:rPr>
              <w:t>厚鼎傳播整合行銷股份有限公司</w:t>
            </w:r>
          </w:p>
        </w:tc>
      </w:tr>
      <w:tr w:rsidR="004D0F1E" w:rsidRPr="000961E6" w:rsidTr="0058725E">
        <w:tc>
          <w:tcPr>
            <w:tcW w:w="1701" w:type="dxa"/>
            <w:vAlign w:val="center"/>
          </w:tcPr>
          <w:p w:rsidR="004D0F1E" w:rsidRPr="000961E6" w:rsidRDefault="004D0F1E" w:rsidP="00943011">
            <w:pPr>
              <w:jc w:val="both"/>
              <w:rPr>
                <w:sz w:val="24"/>
                <w:szCs w:val="24"/>
              </w:rPr>
            </w:pPr>
          </w:p>
        </w:tc>
        <w:tc>
          <w:tcPr>
            <w:tcW w:w="2268" w:type="dxa"/>
            <w:vAlign w:val="center"/>
          </w:tcPr>
          <w:p w:rsidR="004D0F1E" w:rsidRPr="000961E6" w:rsidRDefault="004D0F1E" w:rsidP="00FE1331">
            <w:pPr>
              <w:jc w:val="center"/>
              <w:rPr>
                <w:sz w:val="24"/>
                <w:szCs w:val="24"/>
              </w:rPr>
            </w:pPr>
            <w:r>
              <w:rPr>
                <w:rFonts w:hint="eastAsia"/>
                <w:sz w:val="24"/>
                <w:szCs w:val="24"/>
              </w:rPr>
              <w:t>合</w:t>
            </w:r>
            <w:r w:rsidR="00516DA5">
              <w:rPr>
                <w:rFonts w:hint="eastAsia"/>
                <w:sz w:val="24"/>
                <w:szCs w:val="24"/>
              </w:rPr>
              <w:t xml:space="preserve">  </w:t>
            </w:r>
            <w:r w:rsidR="00FE1331">
              <w:rPr>
                <w:rFonts w:hint="eastAsia"/>
                <w:sz w:val="24"/>
                <w:szCs w:val="24"/>
              </w:rPr>
              <w:t xml:space="preserve"> </w:t>
            </w:r>
            <w:r w:rsidR="00516DA5">
              <w:rPr>
                <w:rFonts w:hint="eastAsia"/>
                <w:sz w:val="24"/>
                <w:szCs w:val="24"/>
              </w:rPr>
              <w:t xml:space="preserve">  </w:t>
            </w:r>
            <w:r>
              <w:rPr>
                <w:rFonts w:hint="eastAsia"/>
                <w:sz w:val="24"/>
                <w:szCs w:val="24"/>
              </w:rPr>
              <w:t>計</w:t>
            </w:r>
          </w:p>
        </w:tc>
        <w:tc>
          <w:tcPr>
            <w:tcW w:w="1270" w:type="dxa"/>
            <w:vAlign w:val="center"/>
          </w:tcPr>
          <w:p w:rsidR="004D0F1E" w:rsidRPr="000961E6" w:rsidRDefault="004D0F1E" w:rsidP="00FE1331">
            <w:pPr>
              <w:overflowPunct w:val="0"/>
              <w:autoSpaceDE w:val="0"/>
              <w:autoSpaceDN w:val="0"/>
              <w:jc w:val="center"/>
              <w:rPr>
                <w:sz w:val="24"/>
                <w:szCs w:val="24"/>
              </w:rPr>
            </w:pPr>
            <w:r>
              <w:rPr>
                <w:rFonts w:hint="eastAsia"/>
                <w:sz w:val="24"/>
                <w:szCs w:val="24"/>
              </w:rPr>
              <w:t>1</w:t>
            </w:r>
            <w:r>
              <w:rPr>
                <w:rFonts w:hint="eastAsia"/>
                <w:sz w:val="24"/>
                <w:szCs w:val="24"/>
              </w:rPr>
              <w:t>億</w:t>
            </w:r>
            <w:r>
              <w:rPr>
                <w:rFonts w:hint="eastAsia"/>
                <w:sz w:val="24"/>
                <w:szCs w:val="24"/>
              </w:rPr>
              <w:t>3,067</w:t>
            </w:r>
            <w:r>
              <w:rPr>
                <w:rFonts w:hint="eastAsia"/>
                <w:sz w:val="24"/>
                <w:szCs w:val="24"/>
              </w:rPr>
              <w:t>萬</w:t>
            </w:r>
            <w:r>
              <w:rPr>
                <w:rFonts w:hint="eastAsia"/>
                <w:sz w:val="24"/>
                <w:szCs w:val="24"/>
              </w:rPr>
              <w:t>2,300</w:t>
            </w:r>
            <w:r>
              <w:rPr>
                <w:rFonts w:hint="eastAsia"/>
                <w:sz w:val="24"/>
                <w:szCs w:val="24"/>
              </w:rPr>
              <w:t>元</w:t>
            </w:r>
          </w:p>
        </w:tc>
        <w:tc>
          <w:tcPr>
            <w:tcW w:w="1282" w:type="dxa"/>
            <w:vAlign w:val="center"/>
          </w:tcPr>
          <w:p w:rsidR="004D0F1E" w:rsidRPr="000961E6" w:rsidRDefault="004D0F1E" w:rsidP="00FE1331">
            <w:pPr>
              <w:overflowPunct w:val="0"/>
              <w:autoSpaceDE w:val="0"/>
              <w:autoSpaceDN w:val="0"/>
              <w:jc w:val="center"/>
              <w:rPr>
                <w:sz w:val="24"/>
                <w:szCs w:val="24"/>
              </w:rPr>
            </w:pPr>
            <w:r>
              <w:rPr>
                <w:rFonts w:hint="eastAsia"/>
                <w:sz w:val="24"/>
                <w:szCs w:val="24"/>
              </w:rPr>
              <w:t>1</w:t>
            </w:r>
            <w:r>
              <w:rPr>
                <w:rFonts w:hint="eastAsia"/>
                <w:sz w:val="24"/>
                <w:szCs w:val="24"/>
              </w:rPr>
              <w:t>億</w:t>
            </w:r>
            <w:r>
              <w:rPr>
                <w:rFonts w:hint="eastAsia"/>
                <w:sz w:val="24"/>
                <w:szCs w:val="24"/>
              </w:rPr>
              <w:t>2,572</w:t>
            </w:r>
            <w:r>
              <w:rPr>
                <w:rFonts w:hint="eastAsia"/>
                <w:sz w:val="24"/>
                <w:szCs w:val="24"/>
              </w:rPr>
              <w:t>萬</w:t>
            </w:r>
            <w:r>
              <w:rPr>
                <w:rFonts w:hint="eastAsia"/>
                <w:sz w:val="24"/>
                <w:szCs w:val="24"/>
              </w:rPr>
              <w:t>4,400</w:t>
            </w:r>
            <w:r>
              <w:rPr>
                <w:rFonts w:hint="eastAsia"/>
                <w:sz w:val="24"/>
                <w:szCs w:val="24"/>
              </w:rPr>
              <w:t>元</w:t>
            </w:r>
          </w:p>
        </w:tc>
        <w:tc>
          <w:tcPr>
            <w:tcW w:w="1120" w:type="dxa"/>
            <w:vAlign w:val="center"/>
          </w:tcPr>
          <w:p w:rsidR="004D0F1E" w:rsidRPr="000961E6" w:rsidRDefault="004D0F1E" w:rsidP="00943011">
            <w:pPr>
              <w:jc w:val="center"/>
              <w:rPr>
                <w:sz w:val="24"/>
                <w:szCs w:val="24"/>
              </w:rPr>
            </w:pPr>
          </w:p>
        </w:tc>
        <w:tc>
          <w:tcPr>
            <w:tcW w:w="1208" w:type="dxa"/>
            <w:vAlign w:val="center"/>
          </w:tcPr>
          <w:p w:rsidR="004D0F1E" w:rsidRPr="000961E6" w:rsidRDefault="004D0F1E" w:rsidP="00943011">
            <w:pPr>
              <w:spacing w:line="260" w:lineRule="exact"/>
              <w:jc w:val="both"/>
              <w:rPr>
                <w:spacing w:val="-20"/>
                <w:sz w:val="24"/>
                <w:szCs w:val="24"/>
              </w:rPr>
            </w:pPr>
          </w:p>
        </w:tc>
      </w:tr>
    </w:tbl>
    <w:p w:rsidR="00D12425" w:rsidRDefault="00D12425">
      <w:pPr>
        <w:rPr>
          <w:bCs/>
        </w:rPr>
      </w:pPr>
    </w:p>
    <w:sectPr w:rsidR="00D12425" w:rsidSect="00B32B46">
      <w:type w:val="continuous"/>
      <w:pgSz w:w="11907" w:h="16840" w:code="9"/>
      <w:pgMar w:top="1701" w:right="1418" w:bottom="1418" w:left="1418" w:header="851" w:footer="851" w:gutter="227"/>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3E15" w:rsidRDefault="00603E15">
      <w:r>
        <w:separator/>
      </w:r>
    </w:p>
  </w:endnote>
  <w:endnote w:type="continuationSeparator" w:id="0">
    <w:p w:rsidR="00603E15" w:rsidRDefault="00603E15">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2EE3" w:rsidRDefault="002E2ED3">
    <w:pPr>
      <w:pStyle w:val="af"/>
      <w:framePr w:wrap="around" w:vAnchor="text" w:hAnchor="margin" w:xAlign="center" w:y="1"/>
      <w:rPr>
        <w:rStyle w:val="a7"/>
        <w:sz w:val="24"/>
      </w:rPr>
    </w:pPr>
    <w:r>
      <w:rPr>
        <w:rStyle w:val="a7"/>
        <w:sz w:val="24"/>
      </w:rPr>
      <w:fldChar w:fldCharType="begin"/>
    </w:r>
    <w:r w:rsidR="001C2EE3">
      <w:rPr>
        <w:rStyle w:val="a7"/>
        <w:sz w:val="24"/>
      </w:rPr>
      <w:instrText xml:space="preserve">PAGE  </w:instrText>
    </w:r>
    <w:r>
      <w:rPr>
        <w:rStyle w:val="a7"/>
        <w:sz w:val="24"/>
      </w:rPr>
      <w:fldChar w:fldCharType="separate"/>
    </w:r>
    <w:r w:rsidR="00E52AB4">
      <w:rPr>
        <w:rStyle w:val="a7"/>
        <w:noProof/>
        <w:sz w:val="24"/>
      </w:rPr>
      <w:t>3</w:t>
    </w:r>
    <w:r>
      <w:rPr>
        <w:rStyle w:val="a7"/>
        <w:sz w:val="24"/>
      </w:rPr>
      <w:fldChar w:fldCharType="end"/>
    </w:r>
  </w:p>
  <w:p w:rsidR="001C2EE3" w:rsidRDefault="001C2EE3">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3E15" w:rsidRDefault="00603E15">
      <w:r>
        <w:separator/>
      </w:r>
    </w:p>
  </w:footnote>
  <w:footnote w:type="continuationSeparator" w:id="0">
    <w:p w:rsidR="00603E15" w:rsidRDefault="00603E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0373EA6"/>
    <w:multiLevelType w:val="hybridMultilevel"/>
    <w:tmpl w:val="2E08609E"/>
    <w:lvl w:ilvl="0" w:tplc="D1786048">
      <w:start w:val="1"/>
      <w:numFmt w:val="bullet"/>
      <w:lvlText w:val=""/>
      <w:lvlJc w:val="left"/>
      <w:pPr>
        <w:ind w:left="480" w:hanging="480"/>
      </w:pPr>
      <w:rPr>
        <w:rFonts w:ascii="Wingdings" w:hAnsi="Wingdings"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nsid w:val="140E010C"/>
    <w:multiLevelType w:val="multilevel"/>
    <w:tmpl w:val="AABC844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3">
    <w:nsid w:val="19532EFC"/>
    <w:multiLevelType w:val="hybridMultilevel"/>
    <w:tmpl w:val="9DBCBAD4"/>
    <w:lvl w:ilvl="0" w:tplc="11846994">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nsid w:val="695941C2"/>
    <w:multiLevelType w:val="hybridMultilevel"/>
    <w:tmpl w:val="D8A01C82"/>
    <w:lvl w:ilvl="0" w:tplc="1200C62A">
      <w:start w:val="1"/>
      <w:numFmt w:val="bullet"/>
      <w:lvlText w:val=""/>
      <w:lvlJc w:val="left"/>
      <w:pPr>
        <w:ind w:left="480" w:hanging="480"/>
      </w:pPr>
      <w:rPr>
        <w:rFonts w:ascii="Wingdings" w:hAnsi="Wingdings" w:hint="default"/>
        <w:sz w:val="24"/>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abstractNumId w:val="2"/>
  </w:num>
  <w:num w:numId="2">
    <w:abstractNumId w:val="3"/>
  </w:num>
  <w:num w:numId="3">
    <w:abstractNumId w:val="0"/>
  </w:num>
  <w:num w:numId="4">
    <w:abstractNumId w:val="2"/>
  </w:num>
  <w:num w:numId="5">
    <w:abstractNumId w:val="2"/>
  </w:num>
  <w:num w:numId="6">
    <w:abstractNumId w:val="2"/>
  </w:num>
  <w:num w:numId="7">
    <w:abstractNumId w:val="2"/>
  </w:num>
  <w:num w:numId="8">
    <w:abstractNumId w:val="1"/>
  </w:num>
  <w:num w:numId="9">
    <w:abstractNumId w:val="2"/>
  </w:num>
  <w:num w:numId="10">
    <w:abstractNumId w:val="2"/>
  </w:num>
  <w:num w:numId="11">
    <w:abstractNumId w:val="2"/>
  </w:num>
  <w:num w:numId="12">
    <w:abstractNumId w:val="2"/>
  </w:num>
  <w:num w:numId="13">
    <w:abstractNumId w:val="4"/>
  </w:num>
  <w:num w:numId="14">
    <w:abstractNumId w:val="2"/>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2"/>
  </w:num>
  <w:num w:numId="30">
    <w:abstractNumId w:val="2"/>
  </w:num>
  <w:num w:numId="31">
    <w:abstractNumId w:val="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D12425"/>
    <w:rsid w:val="00016E67"/>
    <w:rsid w:val="0002099A"/>
    <w:rsid w:val="00025E6A"/>
    <w:rsid w:val="00047001"/>
    <w:rsid w:val="000659FE"/>
    <w:rsid w:val="00077251"/>
    <w:rsid w:val="00080655"/>
    <w:rsid w:val="00084BC7"/>
    <w:rsid w:val="00093DD6"/>
    <w:rsid w:val="0009525F"/>
    <w:rsid w:val="000961E6"/>
    <w:rsid w:val="000976E0"/>
    <w:rsid w:val="000A0593"/>
    <w:rsid w:val="000D1A50"/>
    <w:rsid w:val="000D1D1C"/>
    <w:rsid w:val="000E5AEF"/>
    <w:rsid w:val="00106CC6"/>
    <w:rsid w:val="0011409E"/>
    <w:rsid w:val="0012470C"/>
    <w:rsid w:val="00132CEB"/>
    <w:rsid w:val="001363BB"/>
    <w:rsid w:val="0016062C"/>
    <w:rsid w:val="0018066D"/>
    <w:rsid w:val="001862E6"/>
    <w:rsid w:val="001937D6"/>
    <w:rsid w:val="001A410E"/>
    <w:rsid w:val="001A4343"/>
    <w:rsid w:val="001A6662"/>
    <w:rsid w:val="001C2EE3"/>
    <w:rsid w:val="001C2EF0"/>
    <w:rsid w:val="001D4EEE"/>
    <w:rsid w:val="001E0A1E"/>
    <w:rsid w:val="001F38E8"/>
    <w:rsid w:val="001F453E"/>
    <w:rsid w:val="0023712F"/>
    <w:rsid w:val="00241DCF"/>
    <w:rsid w:val="0025453C"/>
    <w:rsid w:val="002619A7"/>
    <w:rsid w:val="00262286"/>
    <w:rsid w:val="00264F9B"/>
    <w:rsid w:val="00267072"/>
    <w:rsid w:val="00273D9D"/>
    <w:rsid w:val="00285811"/>
    <w:rsid w:val="00290A3B"/>
    <w:rsid w:val="002A1B83"/>
    <w:rsid w:val="002B0178"/>
    <w:rsid w:val="002B1A50"/>
    <w:rsid w:val="002E2ED3"/>
    <w:rsid w:val="002E57C9"/>
    <w:rsid w:val="002F7DB2"/>
    <w:rsid w:val="00312DBB"/>
    <w:rsid w:val="0031386A"/>
    <w:rsid w:val="00344FF3"/>
    <w:rsid w:val="00363576"/>
    <w:rsid w:val="0036384A"/>
    <w:rsid w:val="003B7C18"/>
    <w:rsid w:val="003F5E6F"/>
    <w:rsid w:val="00444549"/>
    <w:rsid w:val="00452AC5"/>
    <w:rsid w:val="004641EE"/>
    <w:rsid w:val="00467BE1"/>
    <w:rsid w:val="00472999"/>
    <w:rsid w:val="00477616"/>
    <w:rsid w:val="004962E6"/>
    <w:rsid w:val="004B5AED"/>
    <w:rsid w:val="004B6E2D"/>
    <w:rsid w:val="004B75AC"/>
    <w:rsid w:val="004C0229"/>
    <w:rsid w:val="004C1A1E"/>
    <w:rsid w:val="004C72F9"/>
    <w:rsid w:val="004D0F1E"/>
    <w:rsid w:val="004D2389"/>
    <w:rsid w:val="004E6307"/>
    <w:rsid w:val="004F4215"/>
    <w:rsid w:val="005044A7"/>
    <w:rsid w:val="00506955"/>
    <w:rsid w:val="00516DA5"/>
    <w:rsid w:val="005364CA"/>
    <w:rsid w:val="0056243D"/>
    <w:rsid w:val="0058725E"/>
    <w:rsid w:val="005A1A30"/>
    <w:rsid w:val="005B1D74"/>
    <w:rsid w:val="005C1FF3"/>
    <w:rsid w:val="005D36DE"/>
    <w:rsid w:val="005D694A"/>
    <w:rsid w:val="005E7718"/>
    <w:rsid w:val="005F2C90"/>
    <w:rsid w:val="005F4CB0"/>
    <w:rsid w:val="00600337"/>
    <w:rsid w:val="00603E15"/>
    <w:rsid w:val="006247D6"/>
    <w:rsid w:val="0065427E"/>
    <w:rsid w:val="00674347"/>
    <w:rsid w:val="0069043D"/>
    <w:rsid w:val="006953A0"/>
    <w:rsid w:val="006A34B3"/>
    <w:rsid w:val="006E012B"/>
    <w:rsid w:val="00703CA0"/>
    <w:rsid w:val="00704B4D"/>
    <w:rsid w:val="00723C7E"/>
    <w:rsid w:val="0072567A"/>
    <w:rsid w:val="00735E12"/>
    <w:rsid w:val="0073675A"/>
    <w:rsid w:val="007664DE"/>
    <w:rsid w:val="00766FC3"/>
    <w:rsid w:val="00782260"/>
    <w:rsid w:val="00790FED"/>
    <w:rsid w:val="00792E5C"/>
    <w:rsid w:val="007A2969"/>
    <w:rsid w:val="007C0197"/>
    <w:rsid w:val="007E069E"/>
    <w:rsid w:val="008026E5"/>
    <w:rsid w:val="0081553C"/>
    <w:rsid w:val="00820A5D"/>
    <w:rsid w:val="0082627C"/>
    <w:rsid w:val="0083668A"/>
    <w:rsid w:val="00843210"/>
    <w:rsid w:val="008456A2"/>
    <w:rsid w:val="0085612E"/>
    <w:rsid w:val="0087024B"/>
    <w:rsid w:val="0088193C"/>
    <w:rsid w:val="008875B5"/>
    <w:rsid w:val="008934AC"/>
    <w:rsid w:val="0089391E"/>
    <w:rsid w:val="008C0919"/>
    <w:rsid w:val="008C17D5"/>
    <w:rsid w:val="008F1632"/>
    <w:rsid w:val="008F4FFA"/>
    <w:rsid w:val="0090527C"/>
    <w:rsid w:val="00905A32"/>
    <w:rsid w:val="00920E01"/>
    <w:rsid w:val="009218FB"/>
    <w:rsid w:val="009364FF"/>
    <w:rsid w:val="00943011"/>
    <w:rsid w:val="009737B4"/>
    <w:rsid w:val="0098073B"/>
    <w:rsid w:val="00981E41"/>
    <w:rsid w:val="0099054E"/>
    <w:rsid w:val="00996B3D"/>
    <w:rsid w:val="009B36ED"/>
    <w:rsid w:val="009C1129"/>
    <w:rsid w:val="009C23ED"/>
    <w:rsid w:val="009C3DEC"/>
    <w:rsid w:val="009C51C8"/>
    <w:rsid w:val="00A02BA7"/>
    <w:rsid w:val="00A0431A"/>
    <w:rsid w:val="00A24374"/>
    <w:rsid w:val="00A30209"/>
    <w:rsid w:val="00A45A3A"/>
    <w:rsid w:val="00A543A0"/>
    <w:rsid w:val="00A60E54"/>
    <w:rsid w:val="00A677AF"/>
    <w:rsid w:val="00AC2CE2"/>
    <w:rsid w:val="00AE0059"/>
    <w:rsid w:val="00B0519A"/>
    <w:rsid w:val="00B0794D"/>
    <w:rsid w:val="00B1530E"/>
    <w:rsid w:val="00B27DDE"/>
    <w:rsid w:val="00B327DB"/>
    <w:rsid w:val="00B32B46"/>
    <w:rsid w:val="00B33D10"/>
    <w:rsid w:val="00B35308"/>
    <w:rsid w:val="00B53554"/>
    <w:rsid w:val="00B76C05"/>
    <w:rsid w:val="00B95740"/>
    <w:rsid w:val="00BA1E46"/>
    <w:rsid w:val="00BA2172"/>
    <w:rsid w:val="00BA5272"/>
    <w:rsid w:val="00BA6CD3"/>
    <w:rsid w:val="00C02394"/>
    <w:rsid w:val="00C03679"/>
    <w:rsid w:val="00C0681A"/>
    <w:rsid w:val="00C23EA7"/>
    <w:rsid w:val="00C31EB2"/>
    <w:rsid w:val="00C42486"/>
    <w:rsid w:val="00C530A5"/>
    <w:rsid w:val="00C652CC"/>
    <w:rsid w:val="00C85E26"/>
    <w:rsid w:val="00C9513D"/>
    <w:rsid w:val="00CA2207"/>
    <w:rsid w:val="00CD507D"/>
    <w:rsid w:val="00D07996"/>
    <w:rsid w:val="00D12425"/>
    <w:rsid w:val="00D25F69"/>
    <w:rsid w:val="00D56E9F"/>
    <w:rsid w:val="00D57482"/>
    <w:rsid w:val="00D577E4"/>
    <w:rsid w:val="00D66C7C"/>
    <w:rsid w:val="00D75E1B"/>
    <w:rsid w:val="00D770CD"/>
    <w:rsid w:val="00DA313C"/>
    <w:rsid w:val="00DA5E45"/>
    <w:rsid w:val="00DA7384"/>
    <w:rsid w:val="00DB68ED"/>
    <w:rsid w:val="00DD1454"/>
    <w:rsid w:val="00DD3BC7"/>
    <w:rsid w:val="00DF0A67"/>
    <w:rsid w:val="00DF7511"/>
    <w:rsid w:val="00E2158C"/>
    <w:rsid w:val="00E52AB4"/>
    <w:rsid w:val="00E67CB8"/>
    <w:rsid w:val="00E739C1"/>
    <w:rsid w:val="00E82608"/>
    <w:rsid w:val="00E86A09"/>
    <w:rsid w:val="00ED4863"/>
    <w:rsid w:val="00EE38B6"/>
    <w:rsid w:val="00EE4D91"/>
    <w:rsid w:val="00EF25CF"/>
    <w:rsid w:val="00EF4449"/>
    <w:rsid w:val="00F24015"/>
    <w:rsid w:val="00F65640"/>
    <w:rsid w:val="00F6626D"/>
    <w:rsid w:val="00F67156"/>
    <w:rsid w:val="00F85631"/>
    <w:rsid w:val="00F92C8F"/>
    <w:rsid w:val="00FB45B9"/>
    <w:rsid w:val="00FC4484"/>
    <w:rsid w:val="00FD205B"/>
    <w:rsid w:val="00FD5C7E"/>
    <w:rsid w:val="00FD5F1B"/>
    <w:rsid w:val="00FD6FFE"/>
    <w:rsid w:val="00FE1331"/>
    <w:rsid w:val="00FF5FE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0E01"/>
    <w:pPr>
      <w:widowControl w:val="0"/>
    </w:pPr>
    <w:rPr>
      <w:rFonts w:eastAsia="標楷體"/>
      <w:kern w:val="2"/>
      <w:sz w:val="32"/>
    </w:rPr>
  </w:style>
  <w:style w:type="paragraph" w:styleId="1">
    <w:name w:val="heading 1"/>
    <w:basedOn w:val="a1"/>
    <w:qFormat/>
    <w:rsid w:val="00920E01"/>
    <w:pPr>
      <w:numPr>
        <w:numId w:val="1"/>
      </w:numPr>
      <w:kinsoku w:val="0"/>
      <w:jc w:val="both"/>
      <w:outlineLvl w:val="0"/>
    </w:pPr>
    <w:rPr>
      <w:rFonts w:ascii="標楷體" w:hAnsi="Arial"/>
      <w:bCs/>
      <w:kern w:val="0"/>
      <w:szCs w:val="52"/>
    </w:rPr>
  </w:style>
  <w:style w:type="paragraph" w:styleId="2">
    <w:name w:val="heading 2"/>
    <w:basedOn w:val="a1"/>
    <w:qFormat/>
    <w:rsid w:val="00920E01"/>
    <w:pPr>
      <w:numPr>
        <w:ilvl w:val="1"/>
        <w:numId w:val="1"/>
      </w:numPr>
      <w:kinsoku w:val="0"/>
      <w:jc w:val="both"/>
      <w:outlineLvl w:val="1"/>
    </w:pPr>
    <w:rPr>
      <w:rFonts w:ascii="標楷體" w:hAnsi="Arial"/>
      <w:bCs/>
      <w:kern w:val="0"/>
      <w:szCs w:val="48"/>
    </w:rPr>
  </w:style>
  <w:style w:type="paragraph" w:styleId="3">
    <w:name w:val="heading 3"/>
    <w:basedOn w:val="a1"/>
    <w:qFormat/>
    <w:rsid w:val="00920E01"/>
    <w:pPr>
      <w:numPr>
        <w:ilvl w:val="2"/>
        <w:numId w:val="1"/>
      </w:numPr>
      <w:kinsoku w:val="0"/>
      <w:jc w:val="both"/>
      <w:outlineLvl w:val="2"/>
    </w:pPr>
    <w:rPr>
      <w:rFonts w:ascii="標楷體" w:hAnsi="Arial"/>
      <w:bCs/>
      <w:kern w:val="0"/>
      <w:szCs w:val="36"/>
    </w:rPr>
  </w:style>
  <w:style w:type="paragraph" w:styleId="4">
    <w:name w:val="heading 4"/>
    <w:basedOn w:val="a1"/>
    <w:qFormat/>
    <w:rsid w:val="00920E01"/>
    <w:pPr>
      <w:numPr>
        <w:ilvl w:val="3"/>
        <w:numId w:val="1"/>
      </w:numPr>
      <w:jc w:val="both"/>
      <w:outlineLvl w:val="3"/>
    </w:pPr>
    <w:rPr>
      <w:rFonts w:ascii="標楷體" w:hAnsi="Arial"/>
      <w:szCs w:val="36"/>
    </w:rPr>
  </w:style>
  <w:style w:type="paragraph" w:styleId="5">
    <w:name w:val="heading 5"/>
    <w:basedOn w:val="a1"/>
    <w:qFormat/>
    <w:rsid w:val="00920E01"/>
    <w:pPr>
      <w:numPr>
        <w:ilvl w:val="4"/>
        <w:numId w:val="1"/>
      </w:numPr>
      <w:kinsoku w:val="0"/>
      <w:jc w:val="both"/>
      <w:outlineLvl w:val="4"/>
    </w:pPr>
    <w:rPr>
      <w:rFonts w:ascii="標楷體" w:hAnsi="Arial"/>
      <w:bCs/>
      <w:szCs w:val="36"/>
    </w:rPr>
  </w:style>
  <w:style w:type="paragraph" w:styleId="6">
    <w:name w:val="heading 6"/>
    <w:basedOn w:val="a1"/>
    <w:qFormat/>
    <w:rsid w:val="00920E01"/>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20E01"/>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20E01"/>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20E01"/>
    <w:pPr>
      <w:spacing w:before="720" w:after="720"/>
      <w:ind w:left="7371"/>
    </w:pPr>
    <w:rPr>
      <w:rFonts w:ascii="標楷體"/>
      <w:b/>
      <w:snapToGrid w:val="0"/>
      <w:spacing w:val="10"/>
      <w:sz w:val="36"/>
    </w:rPr>
  </w:style>
  <w:style w:type="paragraph" w:styleId="a6">
    <w:name w:val="endnote text"/>
    <w:basedOn w:val="a1"/>
    <w:semiHidden/>
    <w:rsid w:val="00920E01"/>
    <w:pPr>
      <w:spacing w:before="240"/>
      <w:ind w:left="1021" w:hanging="1021"/>
      <w:jc w:val="both"/>
    </w:pPr>
    <w:rPr>
      <w:rFonts w:ascii="標楷體"/>
      <w:snapToGrid w:val="0"/>
      <w:spacing w:val="10"/>
    </w:rPr>
  </w:style>
  <w:style w:type="paragraph" w:styleId="50">
    <w:name w:val="toc 5"/>
    <w:basedOn w:val="a1"/>
    <w:next w:val="a1"/>
    <w:autoRedefine/>
    <w:semiHidden/>
    <w:rsid w:val="00920E01"/>
    <w:pPr>
      <w:ind w:leftChars="400" w:left="600" w:rightChars="200" w:right="200" w:hangingChars="200" w:hanging="200"/>
    </w:pPr>
    <w:rPr>
      <w:rFonts w:ascii="標楷體"/>
    </w:rPr>
  </w:style>
  <w:style w:type="character" w:styleId="a7">
    <w:name w:val="page number"/>
    <w:basedOn w:val="a2"/>
    <w:semiHidden/>
    <w:rsid w:val="00920E01"/>
    <w:rPr>
      <w:rFonts w:ascii="標楷體" w:eastAsia="標楷體"/>
      <w:sz w:val="20"/>
    </w:rPr>
  </w:style>
  <w:style w:type="paragraph" w:styleId="60">
    <w:name w:val="toc 6"/>
    <w:basedOn w:val="a1"/>
    <w:next w:val="a1"/>
    <w:autoRedefine/>
    <w:semiHidden/>
    <w:rsid w:val="00920E01"/>
    <w:pPr>
      <w:ind w:leftChars="500" w:left="500"/>
    </w:pPr>
    <w:rPr>
      <w:rFonts w:ascii="標楷體"/>
    </w:rPr>
  </w:style>
  <w:style w:type="paragraph" w:customStyle="1" w:styleId="10">
    <w:name w:val="段落樣式1"/>
    <w:basedOn w:val="a1"/>
    <w:rsid w:val="00920E01"/>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20E01"/>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20E01"/>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20E01"/>
    <w:pPr>
      <w:kinsoku w:val="0"/>
      <w:ind w:leftChars="100" w:left="300" w:rightChars="200" w:right="200" w:hangingChars="200" w:hanging="200"/>
    </w:pPr>
    <w:rPr>
      <w:rFonts w:ascii="標楷體"/>
      <w:noProof/>
    </w:rPr>
  </w:style>
  <w:style w:type="paragraph" w:styleId="30">
    <w:name w:val="toc 3"/>
    <w:basedOn w:val="a1"/>
    <w:next w:val="a1"/>
    <w:autoRedefine/>
    <w:semiHidden/>
    <w:rsid w:val="00920E01"/>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20E01"/>
    <w:pPr>
      <w:kinsoku w:val="0"/>
      <w:ind w:leftChars="300" w:left="500" w:rightChars="200" w:right="200" w:hangingChars="200" w:hanging="200"/>
      <w:jc w:val="both"/>
    </w:pPr>
    <w:rPr>
      <w:rFonts w:ascii="標楷體"/>
    </w:rPr>
  </w:style>
  <w:style w:type="paragraph" w:styleId="70">
    <w:name w:val="toc 7"/>
    <w:basedOn w:val="a1"/>
    <w:next w:val="a1"/>
    <w:autoRedefine/>
    <w:semiHidden/>
    <w:rsid w:val="00920E01"/>
    <w:pPr>
      <w:ind w:leftChars="600" w:left="800" w:hangingChars="200" w:hanging="200"/>
    </w:pPr>
    <w:rPr>
      <w:rFonts w:ascii="標楷體"/>
    </w:rPr>
  </w:style>
  <w:style w:type="paragraph" w:styleId="80">
    <w:name w:val="toc 8"/>
    <w:basedOn w:val="a1"/>
    <w:next w:val="a1"/>
    <w:autoRedefine/>
    <w:semiHidden/>
    <w:rsid w:val="00920E01"/>
    <w:pPr>
      <w:ind w:leftChars="700" w:left="900" w:hangingChars="200" w:hanging="200"/>
    </w:pPr>
    <w:rPr>
      <w:rFonts w:ascii="標楷體"/>
    </w:rPr>
  </w:style>
  <w:style w:type="paragraph" w:styleId="9">
    <w:name w:val="toc 9"/>
    <w:basedOn w:val="a1"/>
    <w:next w:val="a1"/>
    <w:autoRedefine/>
    <w:semiHidden/>
    <w:rsid w:val="00920E01"/>
    <w:pPr>
      <w:ind w:leftChars="1600" w:left="3840"/>
    </w:pPr>
  </w:style>
  <w:style w:type="paragraph" w:styleId="a8">
    <w:name w:val="header"/>
    <w:basedOn w:val="a1"/>
    <w:semiHidden/>
    <w:rsid w:val="00920E01"/>
    <w:pPr>
      <w:tabs>
        <w:tab w:val="center" w:pos="4153"/>
        <w:tab w:val="right" w:pos="8306"/>
      </w:tabs>
      <w:snapToGrid w:val="0"/>
    </w:pPr>
    <w:rPr>
      <w:sz w:val="20"/>
    </w:rPr>
  </w:style>
  <w:style w:type="paragraph" w:customStyle="1" w:styleId="31">
    <w:name w:val="段落樣式3"/>
    <w:basedOn w:val="20"/>
    <w:rsid w:val="00920E01"/>
    <w:pPr>
      <w:ind w:leftChars="400" w:left="400"/>
    </w:pPr>
  </w:style>
  <w:style w:type="character" w:styleId="a9">
    <w:name w:val="Hyperlink"/>
    <w:basedOn w:val="a2"/>
    <w:semiHidden/>
    <w:rsid w:val="00920E01"/>
    <w:rPr>
      <w:color w:val="0000FF"/>
      <w:u w:val="single"/>
    </w:rPr>
  </w:style>
  <w:style w:type="paragraph" w:customStyle="1" w:styleId="aa">
    <w:name w:val="簽名日期"/>
    <w:basedOn w:val="a1"/>
    <w:rsid w:val="00920E01"/>
    <w:pPr>
      <w:kinsoku w:val="0"/>
      <w:jc w:val="distribute"/>
    </w:pPr>
    <w:rPr>
      <w:kern w:val="0"/>
    </w:rPr>
  </w:style>
  <w:style w:type="paragraph" w:customStyle="1" w:styleId="0">
    <w:name w:val="段落樣式0"/>
    <w:basedOn w:val="20"/>
    <w:rsid w:val="00920E01"/>
    <w:pPr>
      <w:ind w:leftChars="200" w:left="200" w:firstLineChars="0" w:firstLine="0"/>
    </w:pPr>
  </w:style>
  <w:style w:type="paragraph" w:customStyle="1" w:styleId="ab">
    <w:name w:val="附件"/>
    <w:basedOn w:val="a6"/>
    <w:rsid w:val="00920E01"/>
    <w:pPr>
      <w:kinsoku w:val="0"/>
      <w:spacing w:before="0"/>
      <w:ind w:left="1047" w:hangingChars="300" w:hanging="1047"/>
    </w:pPr>
    <w:rPr>
      <w:snapToGrid/>
      <w:spacing w:val="0"/>
      <w:kern w:val="0"/>
    </w:rPr>
  </w:style>
  <w:style w:type="paragraph" w:customStyle="1" w:styleId="41">
    <w:name w:val="段落樣式4"/>
    <w:basedOn w:val="31"/>
    <w:rsid w:val="00920E01"/>
    <w:pPr>
      <w:ind w:leftChars="500" w:left="500"/>
    </w:pPr>
  </w:style>
  <w:style w:type="paragraph" w:customStyle="1" w:styleId="51">
    <w:name w:val="段落樣式5"/>
    <w:basedOn w:val="41"/>
    <w:rsid w:val="00920E01"/>
    <w:pPr>
      <w:ind w:leftChars="600" w:left="600"/>
    </w:pPr>
  </w:style>
  <w:style w:type="paragraph" w:customStyle="1" w:styleId="61">
    <w:name w:val="段落樣式6"/>
    <w:basedOn w:val="51"/>
    <w:rsid w:val="00920E01"/>
    <w:pPr>
      <w:ind w:leftChars="700" w:left="700"/>
    </w:pPr>
  </w:style>
  <w:style w:type="paragraph" w:customStyle="1" w:styleId="71">
    <w:name w:val="段落樣式7"/>
    <w:basedOn w:val="61"/>
    <w:rsid w:val="00920E01"/>
  </w:style>
  <w:style w:type="paragraph" w:customStyle="1" w:styleId="81">
    <w:name w:val="段落樣式8"/>
    <w:basedOn w:val="71"/>
    <w:rsid w:val="00920E01"/>
    <w:pPr>
      <w:ind w:leftChars="800" w:left="800"/>
    </w:pPr>
  </w:style>
  <w:style w:type="paragraph" w:customStyle="1" w:styleId="a0">
    <w:name w:val="表樣式"/>
    <w:basedOn w:val="a1"/>
    <w:next w:val="a1"/>
    <w:rsid w:val="00920E01"/>
    <w:pPr>
      <w:numPr>
        <w:numId w:val="2"/>
      </w:numPr>
      <w:jc w:val="both"/>
    </w:pPr>
    <w:rPr>
      <w:rFonts w:ascii="標楷體"/>
      <w:kern w:val="0"/>
    </w:rPr>
  </w:style>
  <w:style w:type="paragraph" w:styleId="ac">
    <w:name w:val="Body Text Indent"/>
    <w:basedOn w:val="a1"/>
    <w:semiHidden/>
    <w:rsid w:val="00920E01"/>
    <w:pPr>
      <w:ind w:left="698" w:hangingChars="200" w:hanging="698"/>
    </w:pPr>
  </w:style>
  <w:style w:type="paragraph" w:customStyle="1" w:styleId="ad">
    <w:name w:val="調查報告"/>
    <w:basedOn w:val="a6"/>
    <w:rsid w:val="00920E01"/>
    <w:pPr>
      <w:kinsoku w:val="0"/>
      <w:spacing w:before="0"/>
      <w:ind w:left="1701" w:firstLine="0"/>
    </w:pPr>
    <w:rPr>
      <w:b/>
      <w:snapToGrid/>
      <w:spacing w:val="200"/>
      <w:kern w:val="0"/>
      <w:sz w:val="36"/>
    </w:rPr>
  </w:style>
  <w:style w:type="table" w:styleId="ae">
    <w:name w:val="Table Grid"/>
    <w:basedOn w:val="a3"/>
    <w:uiPriority w:val="59"/>
    <w:rsid w:val="004C1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920E01"/>
    <w:pPr>
      <w:numPr>
        <w:numId w:val="3"/>
      </w:numPr>
      <w:tabs>
        <w:tab w:val="clear" w:pos="1440"/>
      </w:tabs>
      <w:ind w:left="400" w:hangingChars="400" w:hanging="400"/>
      <w:jc w:val="both"/>
    </w:pPr>
    <w:rPr>
      <w:rFonts w:ascii="標楷體"/>
    </w:rPr>
  </w:style>
  <w:style w:type="paragraph" w:styleId="af">
    <w:name w:val="footer"/>
    <w:basedOn w:val="a1"/>
    <w:semiHidden/>
    <w:rsid w:val="00920E01"/>
    <w:pPr>
      <w:tabs>
        <w:tab w:val="center" w:pos="4153"/>
        <w:tab w:val="right" w:pos="8306"/>
      </w:tabs>
      <w:snapToGrid w:val="0"/>
    </w:pPr>
    <w:rPr>
      <w:sz w:val="20"/>
    </w:rPr>
  </w:style>
  <w:style w:type="paragraph" w:styleId="af0">
    <w:name w:val="table of figures"/>
    <w:basedOn w:val="a1"/>
    <w:next w:val="a1"/>
    <w:semiHidden/>
    <w:rsid w:val="00920E01"/>
    <w:pPr>
      <w:ind w:left="400" w:hangingChars="400" w:hanging="400"/>
    </w:pPr>
  </w:style>
  <w:style w:type="paragraph" w:styleId="af1">
    <w:name w:val="Balloon Text"/>
    <w:basedOn w:val="a1"/>
    <w:link w:val="af2"/>
    <w:uiPriority w:val="99"/>
    <w:semiHidden/>
    <w:unhideWhenUsed/>
    <w:rsid w:val="00792E5C"/>
    <w:rPr>
      <w:rFonts w:asciiTheme="majorHAnsi" w:eastAsiaTheme="majorEastAsia" w:hAnsiTheme="majorHAnsi" w:cstheme="majorBidi"/>
      <w:sz w:val="18"/>
      <w:szCs w:val="18"/>
    </w:rPr>
  </w:style>
  <w:style w:type="character" w:customStyle="1" w:styleId="af2">
    <w:name w:val="註解方塊文字 字元"/>
    <w:basedOn w:val="a2"/>
    <w:link w:val="af1"/>
    <w:uiPriority w:val="99"/>
    <w:semiHidden/>
    <w:rsid w:val="00792E5C"/>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920E01"/>
    <w:pPr>
      <w:widowControl w:val="0"/>
    </w:pPr>
    <w:rPr>
      <w:rFonts w:eastAsia="標楷體"/>
      <w:kern w:val="2"/>
      <w:sz w:val="32"/>
    </w:rPr>
  </w:style>
  <w:style w:type="paragraph" w:styleId="1">
    <w:name w:val="heading 1"/>
    <w:basedOn w:val="a1"/>
    <w:qFormat/>
    <w:rsid w:val="00920E01"/>
    <w:pPr>
      <w:numPr>
        <w:numId w:val="1"/>
      </w:numPr>
      <w:kinsoku w:val="0"/>
      <w:jc w:val="both"/>
      <w:outlineLvl w:val="0"/>
    </w:pPr>
    <w:rPr>
      <w:rFonts w:ascii="標楷體" w:hAnsi="Arial"/>
      <w:bCs/>
      <w:kern w:val="0"/>
      <w:szCs w:val="52"/>
    </w:rPr>
  </w:style>
  <w:style w:type="paragraph" w:styleId="2">
    <w:name w:val="heading 2"/>
    <w:basedOn w:val="a1"/>
    <w:qFormat/>
    <w:rsid w:val="00920E01"/>
    <w:pPr>
      <w:numPr>
        <w:ilvl w:val="1"/>
        <w:numId w:val="1"/>
      </w:numPr>
      <w:kinsoku w:val="0"/>
      <w:jc w:val="both"/>
      <w:outlineLvl w:val="1"/>
    </w:pPr>
    <w:rPr>
      <w:rFonts w:ascii="標楷體" w:hAnsi="Arial"/>
      <w:bCs/>
      <w:kern w:val="0"/>
      <w:szCs w:val="48"/>
    </w:rPr>
  </w:style>
  <w:style w:type="paragraph" w:styleId="3">
    <w:name w:val="heading 3"/>
    <w:basedOn w:val="a1"/>
    <w:qFormat/>
    <w:rsid w:val="00920E01"/>
    <w:pPr>
      <w:numPr>
        <w:ilvl w:val="2"/>
        <w:numId w:val="1"/>
      </w:numPr>
      <w:kinsoku w:val="0"/>
      <w:jc w:val="both"/>
      <w:outlineLvl w:val="2"/>
    </w:pPr>
    <w:rPr>
      <w:rFonts w:ascii="標楷體" w:hAnsi="Arial"/>
      <w:bCs/>
      <w:kern w:val="0"/>
      <w:szCs w:val="36"/>
    </w:rPr>
  </w:style>
  <w:style w:type="paragraph" w:styleId="4">
    <w:name w:val="heading 4"/>
    <w:basedOn w:val="a1"/>
    <w:qFormat/>
    <w:rsid w:val="00920E01"/>
    <w:pPr>
      <w:numPr>
        <w:ilvl w:val="3"/>
        <w:numId w:val="1"/>
      </w:numPr>
      <w:jc w:val="both"/>
      <w:outlineLvl w:val="3"/>
    </w:pPr>
    <w:rPr>
      <w:rFonts w:ascii="標楷體" w:hAnsi="Arial"/>
      <w:szCs w:val="36"/>
    </w:rPr>
  </w:style>
  <w:style w:type="paragraph" w:styleId="5">
    <w:name w:val="heading 5"/>
    <w:basedOn w:val="a1"/>
    <w:qFormat/>
    <w:rsid w:val="00920E01"/>
    <w:pPr>
      <w:numPr>
        <w:ilvl w:val="4"/>
        <w:numId w:val="1"/>
      </w:numPr>
      <w:kinsoku w:val="0"/>
      <w:jc w:val="both"/>
      <w:outlineLvl w:val="4"/>
    </w:pPr>
    <w:rPr>
      <w:rFonts w:ascii="標楷體" w:hAnsi="Arial"/>
      <w:bCs/>
      <w:szCs w:val="36"/>
    </w:rPr>
  </w:style>
  <w:style w:type="paragraph" w:styleId="6">
    <w:name w:val="heading 6"/>
    <w:basedOn w:val="a1"/>
    <w:qFormat/>
    <w:rsid w:val="00920E01"/>
    <w:pPr>
      <w:numPr>
        <w:ilvl w:val="5"/>
        <w:numId w:val="1"/>
      </w:numPr>
      <w:tabs>
        <w:tab w:val="left" w:pos="2094"/>
      </w:tabs>
      <w:kinsoku w:val="0"/>
      <w:ind w:leftChars="500" w:left="700" w:hangingChars="200" w:hanging="200"/>
      <w:jc w:val="both"/>
      <w:outlineLvl w:val="5"/>
    </w:pPr>
    <w:rPr>
      <w:rFonts w:ascii="標楷體" w:hAnsi="Arial"/>
      <w:szCs w:val="36"/>
    </w:rPr>
  </w:style>
  <w:style w:type="paragraph" w:styleId="7">
    <w:name w:val="heading 7"/>
    <w:basedOn w:val="a1"/>
    <w:qFormat/>
    <w:rsid w:val="00920E01"/>
    <w:pPr>
      <w:numPr>
        <w:ilvl w:val="6"/>
        <w:numId w:val="1"/>
      </w:numPr>
      <w:kinsoku w:val="0"/>
      <w:ind w:leftChars="600" w:left="700" w:hangingChars="100" w:hanging="100"/>
      <w:jc w:val="both"/>
      <w:outlineLvl w:val="6"/>
    </w:pPr>
    <w:rPr>
      <w:rFonts w:ascii="標楷體" w:hAnsi="Arial"/>
      <w:bCs/>
      <w:szCs w:val="36"/>
    </w:rPr>
  </w:style>
  <w:style w:type="paragraph" w:styleId="8">
    <w:name w:val="heading 8"/>
    <w:basedOn w:val="a1"/>
    <w:qFormat/>
    <w:rsid w:val="00920E01"/>
    <w:pPr>
      <w:numPr>
        <w:ilvl w:val="7"/>
        <w:numId w:val="1"/>
      </w:numPr>
      <w:kinsoku w:val="0"/>
      <w:ind w:leftChars="700" w:left="800" w:hangingChars="100" w:hanging="100"/>
      <w:jc w:val="both"/>
      <w:outlineLvl w:val="7"/>
    </w:pPr>
    <w:rPr>
      <w:rFonts w:ascii="標楷體" w:hAnsi="Arial"/>
      <w:szCs w:val="36"/>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Signature"/>
    <w:basedOn w:val="a1"/>
    <w:semiHidden/>
    <w:rsid w:val="00920E01"/>
    <w:pPr>
      <w:spacing w:before="720" w:after="720"/>
      <w:ind w:left="7371"/>
    </w:pPr>
    <w:rPr>
      <w:rFonts w:ascii="標楷體"/>
      <w:b/>
      <w:snapToGrid w:val="0"/>
      <w:spacing w:val="10"/>
      <w:sz w:val="36"/>
    </w:rPr>
  </w:style>
  <w:style w:type="paragraph" w:styleId="a6">
    <w:name w:val="endnote text"/>
    <w:basedOn w:val="a1"/>
    <w:semiHidden/>
    <w:rsid w:val="00920E01"/>
    <w:pPr>
      <w:spacing w:before="240"/>
      <w:ind w:left="1021" w:hanging="1021"/>
      <w:jc w:val="both"/>
    </w:pPr>
    <w:rPr>
      <w:rFonts w:ascii="標楷體"/>
      <w:snapToGrid w:val="0"/>
      <w:spacing w:val="10"/>
    </w:rPr>
  </w:style>
  <w:style w:type="paragraph" w:styleId="50">
    <w:name w:val="toc 5"/>
    <w:basedOn w:val="a1"/>
    <w:next w:val="a1"/>
    <w:autoRedefine/>
    <w:semiHidden/>
    <w:rsid w:val="00920E01"/>
    <w:pPr>
      <w:ind w:leftChars="400" w:left="600" w:rightChars="200" w:right="200" w:hangingChars="200" w:hanging="200"/>
    </w:pPr>
    <w:rPr>
      <w:rFonts w:ascii="標楷體"/>
    </w:rPr>
  </w:style>
  <w:style w:type="character" w:styleId="a7">
    <w:name w:val="page number"/>
    <w:basedOn w:val="a2"/>
    <w:semiHidden/>
    <w:rsid w:val="00920E01"/>
    <w:rPr>
      <w:rFonts w:ascii="標楷體" w:eastAsia="標楷體"/>
      <w:sz w:val="20"/>
    </w:rPr>
  </w:style>
  <w:style w:type="paragraph" w:styleId="60">
    <w:name w:val="toc 6"/>
    <w:basedOn w:val="a1"/>
    <w:next w:val="a1"/>
    <w:autoRedefine/>
    <w:semiHidden/>
    <w:rsid w:val="00920E01"/>
    <w:pPr>
      <w:ind w:leftChars="500" w:left="500"/>
    </w:pPr>
    <w:rPr>
      <w:rFonts w:ascii="標楷體"/>
    </w:rPr>
  </w:style>
  <w:style w:type="paragraph" w:customStyle="1" w:styleId="10">
    <w:name w:val="段落樣式1"/>
    <w:basedOn w:val="a1"/>
    <w:rsid w:val="00920E01"/>
    <w:pPr>
      <w:tabs>
        <w:tab w:val="left" w:pos="567"/>
      </w:tabs>
      <w:kinsoku w:val="0"/>
      <w:ind w:leftChars="200" w:left="200" w:firstLineChars="200" w:firstLine="200"/>
      <w:jc w:val="both"/>
    </w:pPr>
    <w:rPr>
      <w:rFonts w:ascii="標楷體"/>
      <w:kern w:val="0"/>
    </w:rPr>
  </w:style>
  <w:style w:type="paragraph" w:customStyle="1" w:styleId="20">
    <w:name w:val="段落樣式2"/>
    <w:basedOn w:val="a1"/>
    <w:rsid w:val="00920E01"/>
    <w:pPr>
      <w:tabs>
        <w:tab w:val="left" w:pos="567"/>
      </w:tabs>
      <w:ind w:leftChars="300" w:left="300" w:firstLineChars="200" w:firstLine="200"/>
      <w:jc w:val="both"/>
    </w:pPr>
    <w:rPr>
      <w:rFonts w:ascii="標楷體"/>
      <w:kern w:val="0"/>
    </w:rPr>
  </w:style>
  <w:style w:type="paragraph" w:styleId="11">
    <w:name w:val="toc 1"/>
    <w:basedOn w:val="a1"/>
    <w:next w:val="a1"/>
    <w:autoRedefine/>
    <w:semiHidden/>
    <w:rsid w:val="00920E01"/>
    <w:pPr>
      <w:kinsoku w:val="0"/>
      <w:ind w:left="2443" w:rightChars="200" w:right="698" w:hangingChars="700" w:hanging="2443"/>
      <w:jc w:val="both"/>
    </w:pPr>
    <w:rPr>
      <w:rFonts w:ascii="標楷體"/>
      <w:noProof/>
      <w:szCs w:val="32"/>
    </w:rPr>
  </w:style>
  <w:style w:type="paragraph" w:styleId="21">
    <w:name w:val="toc 2"/>
    <w:basedOn w:val="a1"/>
    <w:next w:val="a1"/>
    <w:autoRedefine/>
    <w:semiHidden/>
    <w:rsid w:val="00920E01"/>
    <w:pPr>
      <w:kinsoku w:val="0"/>
      <w:ind w:leftChars="100" w:left="300" w:rightChars="200" w:right="200" w:hangingChars="200" w:hanging="200"/>
    </w:pPr>
    <w:rPr>
      <w:rFonts w:ascii="標楷體"/>
      <w:noProof/>
    </w:rPr>
  </w:style>
  <w:style w:type="paragraph" w:styleId="30">
    <w:name w:val="toc 3"/>
    <w:basedOn w:val="a1"/>
    <w:next w:val="a1"/>
    <w:autoRedefine/>
    <w:semiHidden/>
    <w:rsid w:val="00920E01"/>
    <w:pPr>
      <w:kinsoku w:val="0"/>
      <w:ind w:leftChars="200" w:left="400" w:rightChars="200" w:right="200" w:hangingChars="200" w:hanging="200"/>
      <w:jc w:val="both"/>
    </w:pPr>
    <w:rPr>
      <w:rFonts w:ascii="標楷體"/>
      <w:noProof/>
    </w:rPr>
  </w:style>
  <w:style w:type="paragraph" w:styleId="40">
    <w:name w:val="toc 4"/>
    <w:basedOn w:val="a1"/>
    <w:next w:val="a1"/>
    <w:autoRedefine/>
    <w:semiHidden/>
    <w:rsid w:val="00920E01"/>
    <w:pPr>
      <w:kinsoku w:val="0"/>
      <w:ind w:leftChars="300" w:left="500" w:rightChars="200" w:right="200" w:hangingChars="200" w:hanging="200"/>
      <w:jc w:val="both"/>
    </w:pPr>
    <w:rPr>
      <w:rFonts w:ascii="標楷體"/>
    </w:rPr>
  </w:style>
  <w:style w:type="paragraph" w:styleId="70">
    <w:name w:val="toc 7"/>
    <w:basedOn w:val="a1"/>
    <w:next w:val="a1"/>
    <w:autoRedefine/>
    <w:semiHidden/>
    <w:rsid w:val="00920E01"/>
    <w:pPr>
      <w:ind w:leftChars="600" w:left="800" w:hangingChars="200" w:hanging="200"/>
    </w:pPr>
    <w:rPr>
      <w:rFonts w:ascii="標楷體"/>
    </w:rPr>
  </w:style>
  <w:style w:type="paragraph" w:styleId="80">
    <w:name w:val="toc 8"/>
    <w:basedOn w:val="a1"/>
    <w:next w:val="a1"/>
    <w:autoRedefine/>
    <w:semiHidden/>
    <w:rsid w:val="00920E01"/>
    <w:pPr>
      <w:ind w:leftChars="700" w:left="900" w:hangingChars="200" w:hanging="200"/>
    </w:pPr>
    <w:rPr>
      <w:rFonts w:ascii="標楷體"/>
    </w:rPr>
  </w:style>
  <w:style w:type="paragraph" w:styleId="9">
    <w:name w:val="toc 9"/>
    <w:basedOn w:val="a1"/>
    <w:next w:val="a1"/>
    <w:autoRedefine/>
    <w:semiHidden/>
    <w:rsid w:val="00920E01"/>
    <w:pPr>
      <w:ind w:leftChars="1600" w:left="3840"/>
    </w:pPr>
  </w:style>
  <w:style w:type="paragraph" w:styleId="a8">
    <w:name w:val="header"/>
    <w:basedOn w:val="a1"/>
    <w:semiHidden/>
    <w:rsid w:val="00920E01"/>
    <w:pPr>
      <w:tabs>
        <w:tab w:val="center" w:pos="4153"/>
        <w:tab w:val="right" w:pos="8306"/>
      </w:tabs>
      <w:snapToGrid w:val="0"/>
    </w:pPr>
    <w:rPr>
      <w:sz w:val="20"/>
    </w:rPr>
  </w:style>
  <w:style w:type="paragraph" w:customStyle="1" w:styleId="31">
    <w:name w:val="段落樣式3"/>
    <w:basedOn w:val="20"/>
    <w:rsid w:val="00920E01"/>
    <w:pPr>
      <w:ind w:leftChars="400" w:left="400"/>
    </w:pPr>
  </w:style>
  <w:style w:type="character" w:styleId="a9">
    <w:name w:val="Hyperlink"/>
    <w:basedOn w:val="a2"/>
    <w:semiHidden/>
    <w:rsid w:val="00920E01"/>
    <w:rPr>
      <w:color w:val="0000FF"/>
      <w:u w:val="single"/>
    </w:rPr>
  </w:style>
  <w:style w:type="paragraph" w:customStyle="1" w:styleId="aa">
    <w:name w:val="簽名日期"/>
    <w:basedOn w:val="a1"/>
    <w:rsid w:val="00920E01"/>
    <w:pPr>
      <w:kinsoku w:val="0"/>
      <w:jc w:val="distribute"/>
    </w:pPr>
    <w:rPr>
      <w:kern w:val="0"/>
    </w:rPr>
  </w:style>
  <w:style w:type="paragraph" w:customStyle="1" w:styleId="0">
    <w:name w:val="段落樣式0"/>
    <w:basedOn w:val="20"/>
    <w:rsid w:val="00920E01"/>
    <w:pPr>
      <w:ind w:leftChars="200" w:left="200" w:firstLineChars="0" w:firstLine="0"/>
    </w:pPr>
  </w:style>
  <w:style w:type="paragraph" w:customStyle="1" w:styleId="ab">
    <w:name w:val="附件"/>
    <w:basedOn w:val="a6"/>
    <w:rsid w:val="00920E01"/>
    <w:pPr>
      <w:kinsoku w:val="0"/>
      <w:spacing w:before="0"/>
      <w:ind w:left="1047" w:hangingChars="300" w:hanging="1047"/>
    </w:pPr>
    <w:rPr>
      <w:snapToGrid/>
      <w:spacing w:val="0"/>
      <w:kern w:val="0"/>
    </w:rPr>
  </w:style>
  <w:style w:type="paragraph" w:customStyle="1" w:styleId="41">
    <w:name w:val="段落樣式4"/>
    <w:basedOn w:val="31"/>
    <w:rsid w:val="00920E01"/>
    <w:pPr>
      <w:ind w:leftChars="500" w:left="500"/>
    </w:pPr>
  </w:style>
  <w:style w:type="paragraph" w:customStyle="1" w:styleId="51">
    <w:name w:val="段落樣式5"/>
    <w:basedOn w:val="41"/>
    <w:rsid w:val="00920E01"/>
    <w:pPr>
      <w:ind w:leftChars="600" w:left="600"/>
    </w:pPr>
  </w:style>
  <w:style w:type="paragraph" w:customStyle="1" w:styleId="61">
    <w:name w:val="段落樣式6"/>
    <w:basedOn w:val="51"/>
    <w:rsid w:val="00920E01"/>
    <w:pPr>
      <w:ind w:leftChars="700" w:left="700"/>
    </w:pPr>
  </w:style>
  <w:style w:type="paragraph" w:customStyle="1" w:styleId="71">
    <w:name w:val="段落樣式7"/>
    <w:basedOn w:val="61"/>
    <w:rsid w:val="00920E01"/>
  </w:style>
  <w:style w:type="paragraph" w:customStyle="1" w:styleId="81">
    <w:name w:val="段落樣式8"/>
    <w:basedOn w:val="71"/>
    <w:rsid w:val="00920E01"/>
    <w:pPr>
      <w:ind w:leftChars="800" w:left="800"/>
    </w:pPr>
  </w:style>
  <w:style w:type="paragraph" w:customStyle="1" w:styleId="a0">
    <w:name w:val="表樣式"/>
    <w:basedOn w:val="a1"/>
    <w:next w:val="a1"/>
    <w:rsid w:val="00920E01"/>
    <w:pPr>
      <w:numPr>
        <w:numId w:val="2"/>
      </w:numPr>
      <w:jc w:val="both"/>
    </w:pPr>
    <w:rPr>
      <w:rFonts w:ascii="標楷體"/>
      <w:kern w:val="0"/>
    </w:rPr>
  </w:style>
  <w:style w:type="paragraph" w:styleId="ac">
    <w:name w:val="Body Text Indent"/>
    <w:basedOn w:val="a1"/>
    <w:semiHidden/>
    <w:rsid w:val="00920E01"/>
    <w:pPr>
      <w:ind w:left="698" w:hangingChars="200" w:hanging="698"/>
    </w:pPr>
  </w:style>
  <w:style w:type="paragraph" w:customStyle="1" w:styleId="ad">
    <w:name w:val="調查報告"/>
    <w:basedOn w:val="a6"/>
    <w:rsid w:val="00920E01"/>
    <w:pPr>
      <w:kinsoku w:val="0"/>
      <w:spacing w:before="0"/>
      <w:ind w:left="1701" w:firstLine="0"/>
    </w:pPr>
    <w:rPr>
      <w:b/>
      <w:snapToGrid/>
      <w:spacing w:val="200"/>
      <w:kern w:val="0"/>
      <w:sz w:val="36"/>
    </w:rPr>
  </w:style>
  <w:style w:type="table" w:styleId="ae">
    <w:name w:val="Table Grid"/>
    <w:basedOn w:val="a3"/>
    <w:uiPriority w:val="59"/>
    <w:rsid w:val="004C1A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圖樣式"/>
    <w:basedOn w:val="a1"/>
    <w:next w:val="a1"/>
    <w:rsid w:val="00920E01"/>
    <w:pPr>
      <w:numPr>
        <w:numId w:val="3"/>
      </w:numPr>
      <w:tabs>
        <w:tab w:val="clear" w:pos="1440"/>
      </w:tabs>
      <w:ind w:left="400" w:hangingChars="400" w:hanging="400"/>
      <w:jc w:val="both"/>
    </w:pPr>
    <w:rPr>
      <w:rFonts w:ascii="標楷體"/>
    </w:rPr>
  </w:style>
  <w:style w:type="paragraph" w:styleId="af">
    <w:name w:val="footer"/>
    <w:basedOn w:val="a1"/>
    <w:semiHidden/>
    <w:rsid w:val="00920E01"/>
    <w:pPr>
      <w:tabs>
        <w:tab w:val="center" w:pos="4153"/>
        <w:tab w:val="right" w:pos="8306"/>
      </w:tabs>
      <w:snapToGrid w:val="0"/>
    </w:pPr>
    <w:rPr>
      <w:sz w:val="20"/>
    </w:rPr>
  </w:style>
  <w:style w:type="paragraph" w:styleId="af0">
    <w:name w:val="table of figures"/>
    <w:basedOn w:val="a1"/>
    <w:next w:val="a1"/>
    <w:semiHidden/>
    <w:rsid w:val="00920E01"/>
    <w:pPr>
      <w:ind w:left="400" w:hangingChars="400" w:hanging="400"/>
    </w:pPr>
  </w:style>
</w:styles>
</file>

<file path=word/webSettings.xml><?xml version="1.0" encoding="utf-8"?>
<w:webSettings xmlns:r="http://schemas.openxmlformats.org/officeDocument/2006/relationships" xmlns:w="http://schemas.openxmlformats.org/wordprocessingml/2006/main">
  <w:divs>
    <w:div w:id="151919212">
      <w:bodyDiv w:val="1"/>
      <w:marLeft w:val="0"/>
      <w:marRight w:val="0"/>
      <w:marTop w:val="0"/>
      <w:marBottom w:val="0"/>
      <w:divBdr>
        <w:top w:val="none" w:sz="0" w:space="0" w:color="auto"/>
        <w:left w:val="none" w:sz="0" w:space="0" w:color="auto"/>
        <w:bottom w:val="none" w:sz="0" w:space="0" w:color="auto"/>
        <w:right w:val="none" w:sz="0" w:space="0" w:color="auto"/>
      </w:divBdr>
    </w:div>
    <w:div w:id="1365058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hliu\AppData\Roaming\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61974A-7384-44AA-B824-9BD4D3FD32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TotalTime>
  <Pages>11</Pages>
  <Words>5813</Words>
  <Characters>1015</Characters>
  <Application>Microsoft Office Word</Application>
  <DocSecurity>0</DocSecurity>
  <Lines>8</Lines>
  <Paragraphs>13</Paragraphs>
  <ScaleCrop>false</ScaleCrop>
  <Company>cy</Company>
  <LinksUpToDate>false</LinksUpToDate>
  <CharactersWithSpaces>6815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user</dc:creator>
  <cp:lastModifiedBy>Administrator</cp:lastModifiedBy>
  <cp:revision>2</cp:revision>
  <cp:lastPrinted>2013-10-02T07:33:00Z</cp:lastPrinted>
  <dcterms:created xsi:type="dcterms:W3CDTF">2013-10-02T08:13:00Z</dcterms:created>
  <dcterms:modified xsi:type="dcterms:W3CDTF">2013-10-02T08:13:00Z</dcterms:modified>
</cp:coreProperties>
</file>