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E34B7" w14:textId="29855B44" w:rsidR="00D75644" w:rsidRPr="00705AC1" w:rsidRDefault="00D75644" w:rsidP="00F37D7B">
      <w:pPr>
        <w:pStyle w:val="af2"/>
        <w:rPr>
          <w:color w:val="000000" w:themeColor="text1"/>
        </w:rPr>
      </w:pPr>
      <w:r w:rsidRPr="00705AC1">
        <w:rPr>
          <w:rFonts w:hint="eastAsia"/>
          <w:color w:val="000000" w:themeColor="text1"/>
        </w:rPr>
        <w:t>調查報告</w:t>
      </w:r>
    </w:p>
    <w:p w14:paraId="45A031C8" w14:textId="5AE29CB3" w:rsidR="004732DD" w:rsidRPr="00705AC1" w:rsidRDefault="00E25849" w:rsidP="0092160F">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05AC1">
        <w:rPr>
          <w:rFonts w:hint="eastAsia"/>
          <w:b/>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2160F" w:rsidRPr="00705AC1">
        <w:rPr>
          <w:rFonts w:hint="eastAsia"/>
          <w:color w:val="000000" w:themeColor="text1"/>
        </w:rPr>
        <w:t>據悉，新北市樹林</w:t>
      </w:r>
      <w:r w:rsidR="004E08BC" w:rsidRPr="00705AC1">
        <w:rPr>
          <w:rFonts w:hint="eastAsia"/>
          <w:color w:val="000000" w:themeColor="text1"/>
        </w:rPr>
        <w:t>文林</w:t>
      </w:r>
      <w:r w:rsidR="0092160F" w:rsidRPr="00705AC1">
        <w:rPr>
          <w:rFonts w:hint="eastAsia"/>
          <w:color w:val="000000" w:themeColor="text1"/>
        </w:rPr>
        <w:t>公共托育中心之三名托育人員，強制將大烏龜放置在林童面前之桌上，再以強暴之方式，將林童頭部往後仰，並固定林童頭部，將小烏龜放置在林童腳邊，及手上、臉上及身上，任由烏龜爬行，以此強暴、脅迫之方式，使林童忍受讓烏龜在身上爬行之無義務之事等情。為查明新北市政府社會局對於</w:t>
      </w:r>
      <w:r w:rsidR="00351650" w:rsidRPr="00705AC1">
        <w:rPr>
          <w:rFonts w:hint="eastAsia"/>
          <w:color w:val="000000" w:themeColor="text1"/>
        </w:rPr>
        <w:t>公共</w:t>
      </w:r>
      <w:r w:rsidR="0092160F" w:rsidRPr="00705AC1">
        <w:rPr>
          <w:rFonts w:hint="eastAsia"/>
          <w:color w:val="000000" w:themeColor="text1"/>
        </w:rPr>
        <w:t>托育</w:t>
      </w:r>
      <w:r w:rsidR="00351650" w:rsidRPr="00705AC1">
        <w:rPr>
          <w:rFonts w:hint="eastAsia"/>
          <w:color w:val="000000" w:themeColor="text1"/>
        </w:rPr>
        <w:t>中心及</w:t>
      </w:r>
      <w:r w:rsidR="0092160F" w:rsidRPr="00705AC1">
        <w:rPr>
          <w:rFonts w:hint="eastAsia"/>
          <w:color w:val="000000" w:themeColor="text1"/>
        </w:rPr>
        <w:t>人員之管理及監督有無違失？有深入調查之必要案。</w:t>
      </w:r>
    </w:p>
    <w:p w14:paraId="4F2B1F7E" w14:textId="29EB3C34" w:rsidR="00E25849" w:rsidRPr="00705AC1" w:rsidRDefault="00083E27" w:rsidP="00907FF5">
      <w:pPr>
        <w:pStyle w:val="1"/>
        <w:rPr>
          <w:b/>
          <w:color w:val="000000" w:themeColor="text1"/>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705AC1">
        <w:rPr>
          <w:rFonts w:hint="eastAsia"/>
          <w:b/>
          <w:color w:val="000000" w:themeColor="text1"/>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F2E5E57" w14:textId="03E7D5CE" w:rsidR="0057432D" w:rsidRPr="00705AC1" w:rsidRDefault="002F7A69" w:rsidP="002F7A69">
      <w:pPr>
        <w:pStyle w:val="10"/>
        <w:ind w:left="680" w:firstLine="680"/>
        <w:rPr>
          <w:color w:val="000000" w:themeColor="text1"/>
        </w:rPr>
      </w:pPr>
      <w:bookmarkStart w:id="74" w:name="_Toc524902730"/>
      <w:r w:rsidRPr="00705AC1">
        <w:rPr>
          <w:rFonts w:hint="eastAsia"/>
          <w:color w:val="000000" w:themeColor="text1"/>
        </w:rPr>
        <w:t>聯合國</w:t>
      </w:r>
      <w:r w:rsidR="0057432D" w:rsidRPr="00705AC1">
        <w:rPr>
          <w:rFonts w:hint="eastAsia"/>
          <w:color w:val="000000" w:themeColor="text1"/>
        </w:rPr>
        <w:t>於</w:t>
      </w:r>
      <w:r w:rsidRPr="00705AC1">
        <w:rPr>
          <w:rFonts w:hint="eastAsia"/>
          <w:color w:val="000000" w:themeColor="text1"/>
        </w:rPr>
        <w:t>西元1989年11月20</w:t>
      </w:r>
      <w:r w:rsidR="00BA3BC6" w:rsidRPr="00705AC1">
        <w:rPr>
          <w:rFonts w:hint="eastAsia"/>
          <w:color w:val="000000" w:themeColor="text1"/>
        </w:rPr>
        <w:t>日通過「兒童權利公約」（</w:t>
      </w:r>
      <w:r w:rsidRPr="00705AC1">
        <w:rPr>
          <w:rFonts w:hint="eastAsia"/>
          <w:color w:val="000000" w:themeColor="text1"/>
        </w:rPr>
        <w:t>The Convention on the Rights of Children</w:t>
      </w:r>
      <w:r w:rsidR="00BA3BC6" w:rsidRPr="00705AC1">
        <w:rPr>
          <w:rFonts w:hint="eastAsia"/>
          <w:color w:val="000000" w:themeColor="text1"/>
        </w:rPr>
        <w:t>）</w:t>
      </w:r>
      <w:r w:rsidRPr="00705AC1">
        <w:rPr>
          <w:rFonts w:hint="eastAsia"/>
          <w:color w:val="000000" w:themeColor="text1"/>
        </w:rPr>
        <w:t>，並於西元1990年9月2日正式生效，我國於民國</w:t>
      </w:r>
      <w:r w:rsidR="00EC0554" w:rsidRPr="00705AC1">
        <w:rPr>
          <w:rFonts w:hint="eastAsia"/>
          <w:b/>
          <w:color w:val="000000" w:themeColor="text1"/>
        </w:rPr>
        <w:t>（下同）</w:t>
      </w:r>
      <w:r w:rsidRPr="00705AC1">
        <w:rPr>
          <w:rFonts w:hint="eastAsia"/>
          <w:color w:val="000000" w:themeColor="text1"/>
        </w:rPr>
        <w:t>103年5月20日通過兒童權利公約施行法，並於103年6月4日公布，自103年11月20日起施行</w:t>
      </w:r>
      <w:r w:rsidR="00BA3BC6" w:rsidRPr="00705AC1">
        <w:rPr>
          <w:rFonts w:hint="eastAsia"/>
          <w:color w:val="000000" w:themeColor="text1"/>
        </w:rPr>
        <w:t>，</w:t>
      </w:r>
      <w:r w:rsidRPr="00705AC1">
        <w:rPr>
          <w:rFonts w:hint="eastAsia"/>
          <w:color w:val="000000" w:themeColor="text1"/>
        </w:rPr>
        <w:t>使公約所揭示保障及促進兒童及少年權利之規定，具有國內法律之效力。</w:t>
      </w:r>
      <w:r w:rsidR="0057432D" w:rsidRPr="00705AC1">
        <w:rPr>
          <w:rFonts w:hint="eastAsia"/>
          <w:color w:val="000000" w:themeColor="text1"/>
        </w:rPr>
        <w:t xml:space="preserve">  </w:t>
      </w:r>
    </w:p>
    <w:p w14:paraId="44640DE6" w14:textId="4174E8A1" w:rsidR="00EC0554" w:rsidRPr="00705AC1" w:rsidRDefault="00907FF5" w:rsidP="002F7A69">
      <w:pPr>
        <w:pStyle w:val="10"/>
        <w:ind w:left="680" w:firstLine="680"/>
        <w:rPr>
          <w:color w:val="000000" w:themeColor="text1"/>
        </w:rPr>
      </w:pPr>
      <w:r w:rsidRPr="00705AC1">
        <w:rPr>
          <w:rFonts w:hint="eastAsia"/>
          <w:color w:val="000000" w:themeColor="text1"/>
        </w:rPr>
        <w:t>兒童權利公約</w:t>
      </w:r>
      <w:r w:rsidR="002F7A69" w:rsidRPr="00705AC1">
        <w:rPr>
          <w:rFonts w:hint="eastAsia"/>
          <w:color w:val="000000" w:themeColor="text1"/>
        </w:rPr>
        <w:t>於第6條第2</w:t>
      </w:r>
      <w:r w:rsidR="00EC0554" w:rsidRPr="00705AC1">
        <w:rPr>
          <w:rFonts w:hint="eastAsia"/>
          <w:color w:val="000000" w:themeColor="text1"/>
        </w:rPr>
        <w:t>項揭櫫</w:t>
      </w:r>
      <w:r w:rsidR="00782A03" w:rsidRPr="00705AC1">
        <w:rPr>
          <w:rFonts w:hint="eastAsia"/>
          <w:color w:val="000000" w:themeColor="text1"/>
        </w:rPr>
        <w:t>：</w:t>
      </w:r>
      <w:r w:rsidR="008D4A15" w:rsidRPr="00705AC1">
        <w:rPr>
          <w:rFonts w:hint="eastAsia"/>
          <w:color w:val="000000" w:themeColor="text1"/>
        </w:rPr>
        <w:t>「締約國應盡最大可能確保兒童之生存及發展。」</w:t>
      </w:r>
      <w:r w:rsidR="00BA3BC6" w:rsidRPr="00705AC1">
        <w:rPr>
          <w:rFonts w:hint="eastAsia"/>
          <w:color w:val="000000" w:themeColor="text1"/>
        </w:rPr>
        <w:t>同法</w:t>
      </w:r>
      <w:r w:rsidR="002F7A69" w:rsidRPr="00705AC1">
        <w:rPr>
          <w:rFonts w:hint="eastAsia"/>
          <w:color w:val="000000" w:themeColor="text1"/>
        </w:rPr>
        <w:t>第19條第1</w:t>
      </w:r>
      <w:r w:rsidR="00EC0554" w:rsidRPr="00705AC1">
        <w:rPr>
          <w:rFonts w:hint="eastAsia"/>
          <w:color w:val="000000" w:themeColor="text1"/>
        </w:rPr>
        <w:t>項</w:t>
      </w:r>
      <w:r w:rsidR="00BA3BC6" w:rsidRPr="00705AC1">
        <w:rPr>
          <w:rFonts w:hint="eastAsia"/>
          <w:color w:val="000000" w:themeColor="text1"/>
        </w:rPr>
        <w:t>明示</w:t>
      </w:r>
      <w:r w:rsidR="008D4A15" w:rsidRPr="00705AC1">
        <w:rPr>
          <w:rFonts w:hint="eastAsia"/>
          <w:color w:val="000000" w:themeColor="text1"/>
        </w:rPr>
        <w:t>：</w:t>
      </w:r>
      <w:r w:rsidR="002F7A69" w:rsidRPr="00705AC1">
        <w:rPr>
          <w:rFonts w:hint="eastAsia"/>
          <w:color w:val="000000" w:themeColor="text1"/>
        </w:rPr>
        <w:t>「締約國應採取一切適當之立法、行政、社會與教育措施，保護兒童於受其父母、法定監護人或其他照顧兒童之人照顧時，不受到任何形式之身</w:t>
      </w:r>
      <w:r w:rsidR="00EC0554" w:rsidRPr="00705AC1">
        <w:rPr>
          <w:rFonts w:hint="eastAsia"/>
          <w:color w:val="000000" w:themeColor="text1"/>
        </w:rPr>
        <w:t>心暴力、傷害或虐待、疏忽或疏失、不當對待或剝削，包括性虐待。」</w:t>
      </w:r>
      <w:r w:rsidR="002F7A69" w:rsidRPr="00705AC1">
        <w:rPr>
          <w:rFonts w:hint="eastAsia"/>
          <w:color w:val="000000" w:themeColor="text1"/>
        </w:rPr>
        <w:t>我國兒童及少年福利與權益保障法</w:t>
      </w:r>
      <w:r w:rsidR="002F7A69" w:rsidRPr="00705AC1">
        <w:rPr>
          <w:rFonts w:hint="eastAsia"/>
          <w:b/>
          <w:color w:val="000000" w:themeColor="text1"/>
        </w:rPr>
        <w:t>（下稱兒少</w:t>
      </w:r>
      <w:r w:rsidR="001C3E6E" w:rsidRPr="00705AC1">
        <w:rPr>
          <w:rFonts w:hint="eastAsia"/>
          <w:b/>
          <w:color w:val="000000" w:themeColor="text1"/>
        </w:rPr>
        <w:t>權</w:t>
      </w:r>
      <w:r w:rsidR="002F7A69" w:rsidRPr="00705AC1">
        <w:rPr>
          <w:rFonts w:hint="eastAsia"/>
          <w:b/>
          <w:color w:val="000000" w:themeColor="text1"/>
        </w:rPr>
        <w:t>法）</w:t>
      </w:r>
      <w:r w:rsidR="002F7A69" w:rsidRPr="00705AC1">
        <w:rPr>
          <w:rFonts w:hint="eastAsia"/>
          <w:color w:val="000000" w:themeColor="text1"/>
        </w:rPr>
        <w:t>第49條第</w:t>
      </w:r>
      <w:r w:rsidR="00EC0554" w:rsidRPr="00705AC1">
        <w:rPr>
          <w:color w:val="000000" w:themeColor="text1"/>
        </w:rPr>
        <w:t>1</w:t>
      </w:r>
      <w:r w:rsidR="00BA3BC6" w:rsidRPr="00705AC1">
        <w:rPr>
          <w:rFonts w:hint="eastAsia"/>
          <w:color w:val="000000" w:themeColor="text1"/>
        </w:rPr>
        <w:t>項亦明定</w:t>
      </w:r>
      <w:r w:rsidR="002F7A69" w:rsidRPr="00705AC1">
        <w:rPr>
          <w:rFonts w:hint="eastAsia"/>
          <w:color w:val="000000" w:themeColor="text1"/>
        </w:rPr>
        <w:t>：「任何人對於兒童及少年不得有下列行為：……二、身心虐待。……十五、其他對兒童及少年或利用兒童及少年犯罪或為不正當之行為。」</w:t>
      </w:r>
    </w:p>
    <w:p w14:paraId="4D760453" w14:textId="3EEA2D77" w:rsidR="007B30CC" w:rsidRPr="00705AC1" w:rsidRDefault="00EC0554" w:rsidP="00EC0554">
      <w:pPr>
        <w:pStyle w:val="10"/>
        <w:ind w:left="680" w:firstLine="680"/>
        <w:rPr>
          <w:color w:val="000000" w:themeColor="text1"/>
        </w:rPr>
      </w:pPr>
      <w:r w:rsidRPr="00705AC1">
        <w:rPr>
          <w:rFonts w:hint="eastAsia"/>
          <w:color w:val="000000" w:themeColor="text1"/>
        </w:rPr>
        <w:t>上揭法律</w:t>
      </w:r>
      <w:r w:rsidR="00BA3BC6" w:rsidRPr="00705AC1">
        <w:rPr>
          <w:rFonts w:hint="eastAsia"/>
          <w:color w:val="000000" w:themeColor="text1"/>
        </w:rPr>
        <w:t>強調任何人不得以任何形式行為傷害兒童及少年，國家並應擔負保護兒童生存發展並免受任何形</w:t>
      </w:r>
      <w:r w:rsidR="00BA3BC6" w:rsidRPr="00705AC1">
        <w:rPr>
          <w:rFonts w:hint="eastAsia"/>
          <w:color w:val="000000" w:themeColor="text1"/>
        </w:rPr>
        <w:lastRenderedPageBreak/>
        <w:t>式侵害之責任</w:t>
      </w:r>
      <w:r w:rsidRPr="00705AC1">
        <w:rPr>
          <w:rFonts w:hint="eastAsia"/>
          <w:color w:val="000000" w:themeColor="text1"/>
        </w:rPr>
        <w:t>。於此，</w:t>
      </w:r>
      <w:r w:rsidR="004C542C" w:rsidRPr="00705AC1">
        <w:rPr>
          <w:rFonts w:hint="eastAsia"/>
          <w:color w:val="000000" w:themeColor="text1"/>
        </w:rPr>
        <w:t>1</w:t>
      </w:r>
      <w:r w:rsidR="004C542C" w:rsidRPr="00705AC1">
        <w:rPr>
          <w:color w:val="000000" w:themeColor="text1"/>
        </w:rPr>
        <w:t>09</w:t>
      </w:r>
      <w:r w:rsidR="004C542C" w:rsidRPr="00705AC1">
        <w:rPr>
          <w:rFonts w:hint="eastAsia"/>
          <w:color w:val="000000" w:themeColor="text1"/>
        </w:rPr>
        <w:t>年</w:t>
      </w:r>
      <w:r w:rsidRPr="00705AC1">
        <w:rPr>
          <w:color w:val="000000" w:themeColor="text1"/>
        </w:rPr>
        <w:t>5</w:t>
      </w:r>
      <w:r w:rsidR="004C542C" w:rsidRPr="00705AC1">
        <w:rPr>
          <w:rFonts w:hint="eastAsia"/>
          <w:color w:val="000000" w:themeColor="text1"/>
        </w:rPr>
        <w:t>月間</w:t>
      </w:r>
      <w:r w:rsidR="00134CF5" w:rsidRPr="00705AC1">
        <w:rPr>
          <w:rFonts w:hint="eastAsia"/>
          <w:color w:val="000000" w:themeColor="text1"/>
        </w:rPr>
        <w:t>卻</w:t>
      </w:r>
      <w:r w:rsidR="00E05201" w:rsidRPr="00705AC1">
        <w:rPr>
          <w:rFonts w:hint="eastAsia"/>
          <w:color w:val="000000" w:themeColor="text1"/>
        </w:rPr>
        <w:t>仍</w:t>
      </w:r>
      <w:r w:rsidRPr="00705AC1">
        <w:rPr>
          <w:rFonts w:hint="eastAsia"/>
          <w:color w:val="000000" w:themeColor="text1"/>
        </w:rPr>
        <w:t>發生</w:t>
      </w:r>
      <w:r w:rsidR="0026175F" w:rsidRPr="00705AC1">
        <w:rPr>
          <w:rFonts w:hint="eastAsia"/>
          <w:color w:val="000000" w:themeColor="text1"/>
        </w:rPr>
        <w:t>新北市</w:t>
      </w:r>
      <w:r w:rsidR="00134CF5" w:rsidRPr="00705AC1">
        <w:rPr>
          <w:rFonts w:hint="eastAsia"/>
          <w:color w:val="000000" w:themeColor="text1"/>
        </w:rPr>
        <w:t>政府設置之公共托育中心</w:t>
      </w:r>
      <w:r w:rsidR="0026175F" w:rsidRPr="00705AC1">
        <w:rPr>
          <w:rFonts w:hint="eastAsia"/>
          <w:color w:val="000000" w:themeColor="text1"/>
        </w:rPr>
        <w:t>托育人員涉不當對待多名幼童，</w:t>
      </w:r>
      <w:r w:rsidR="00036F80" w:rsidRPr="00705AC1">
        <w:rPr>
          <w:rFonts w:hint="eastAsia"/>
          <w:color w:val="000000" w:themeColor="text1"/>
        </w:rPr>
        <w:t>該托育中心三名托育人員更因強制將烏龜放置在幼童面前之桌上，再以強暴之方式，將幼童頭部往後仰，並固定幼童頭部，將小烏龜放置在幼童腳邊，及手上、臉上及身上，任由烏龜爬行，以此強暴、脅迫之方式，使幼童忍受讓烏龜在身上爬行之無義務之事於1</w:t>
      </w:r>
      <w:r w:rsidR="00036F80" w:rsidRPr="00705AC1">
        <w:rPr>
          <w:color w:val="000000" w:themeColor="text1"/>
        </w:rPr>
        <w:t>09</w:t>
      </w:r>
      <w:r w:rsidR="00036F80" w:rsidRPr="00705AC1">
        <w:rPr>
          <w:rFonts w:hint="eastAsia"/>
          <w:color w:val="000000" w:themeColor="text1"/>
        </w:rPr>
        <w:t>年9月由臺灣新北地方檢察署以涉犯刑法第304條第1項</w:t>
      </w:r>
      <w:r w:rsidR="000872FF" w:rsidRPr="00705AC1">
        <w:rPr>
          <w:rStyle w:val="afe"/>
          <w:color w:val="000000" w:themeColor="text1"/>
        </w:rPr>
        <w:footnoteReference w:id="1"/>
      </w:r>
      <w:r w:rsidR="00036F80" w:rsidRPr="00705AC1">
        <w:rPr>
          <w:rFonts w:hint="eastAsia"/>
          <w:color w:val="000000" w:themeColor="text1"/>
        </w:rPr>
        <w:t>強制罪嫌起訴。本院</w:t>
      </w:r>
      <w:r w:rsidR="0026175F" w:rsidRPr="00705AC1">
        <w:rPr>
          <w:rFonts w:hint="eastAsia"/>
          <w:color w:val="000000" w:themeColor="text1"/>
        </w:rPr>
        <w:t>為查明</w:t>
      </w:r>
      <w:r w:rsidR="004C542C" w:rsidRPr="00705AC1">
        <w:rPr>
          <w:rFonts w:hint="eastAsia"/>
          <w:color w:val="000000" w:themeColor="text1"/>
        </w:rPr>
        <w:t>主管機關之管理及監督有無違失，</w:t>
      </w:r>
      <w:r w:rsidR="00036F80" w:rsidRPr="00705AC1">
        <w:rPr>
          <w:rFonts w:hint="eastAsia"/>
          <w:color w:val="000000" w:themeColor="text1"/>
        </w:rPr>
        <w:t>認</w:t>
      </w:r>
      <w:r w:rsidR="0026175F" w:rsidRPr="00705AC1">
        <w:rPr>
          <w:rFonts w:hint="eastAsia"/>
          <w:color w:val="000000" w:themeColor="text1"/>
        </w:rPr>
        <w:t>有深入調查之必要</w:t>
      </w:r>
      <w:r w:rsidR="004C542C" w:rsidRPr="00705AC1">
        <w:rPr>
          <w:rFonts w:hint="eastAsia"/>
          <w:color w:val="000000" w:themeColor="text1"/>
        </w:rPr>
        <w:t>，爰主動立案調查</w:t>
      </w:r>
      <w:r w:rsidR="007B30CC" w:rsidRPr="00705AC1">
        <w:rPr>
          <w:rFonts w:hint="eastAsia"/>
          <w:color w:val="000000" w:themeColor="text1"/>
        </w:rPr>
        <w:t>。</w:t>
      </w:r>
    </w:p>
    <w:p w14:paraId="4390C0D7" w14:textId="630965C1" w:rsidR="004F6710" w:rsidRPr="00705AC1" w:rsidRDefault="001C3E6E" w:rsidP="001C3E6E">
      <w:pPr>
        <w:pStyle w:val="10"/>
        <w:ind w:left="680" w:firstLine="680"/>
        <w:rPr>
          <w:color w:val="000000" w:themeColor="text1"/>
        </w:rPr>
      </w:pPr>
      <w:r w:rsidRPr="00705AC1">
        <w:rPr>
          <w:rFonts w:hint="eastAsia"/>
          <w:color w:val="000000" w:themeColor="text1"/>
        </w:rPr>
        <w:t>本案經本院分別函請</w:t>
      </w:r>
      <w:r w:rsidRPr="00705AC1">
        <w:rPr>
          <w:rFonts w:hAnsi="標楷體" w:hint="eastAsia"/>
          <w:color w:val="000000" w:themeColor="text1"/>
        </w:rPr>
        <w:t>衛生福利部</w:t>
      </w:r>
      <w:r w:rsidRPr="00705AC1">
        <w:rPr>
          <w:rStyle w:val="afe"/>
          <w:rFonts w:hAnsi="標楷體"/>
          <w:color w:val="000000" w:themeColor="text1"/>
        </w:rPr>
        <w:footnoteReference w:id="2"/>
      </w:r>
      <w:r w:rsidRPr="00705AC1">
        <w:rPr>
          <w:rFonts w:hAnsi="標楷體" w:hint="eastAsia"/>
          <w:color w:val="000000" w:themeColor="text1"/>
        </w:rPr>
        <w:t>（</w:t>
      </w:r>
      <w:r w:rsidRPr="00705AC1">
        <w:rPr>
          <w:rFonts w:hAnsi="標楷體" w:hint="eastAsia"/>
          <w:b/>
          <w:color w:val="000000" w:themeColor="text1"/>
        </w:rPr>
        <w:t>下稱衛福部</w:t>
      </w:r>
      <w:r w:rsidRPr="00705AC1">
        <w:rPr>
          <w:rFonts w:hAnsi="標楷體" w:hint="eastAsia"/>
          <w:color w:val="000000" w:themeColor="text1"/>
        </w:rPr>
        <w:t>）、新北市政府</w:t>
      </w:r>
      <w:r w:rsidRPr="00705AC1">
        <w:rPr>
          <w:rStyle w:val="afe"/>
          <w:rFonts w:hAnsi="標楷體"/>
          <w:color w:val="000000" w:themeColor="text1"/>
        </w:rPr>
        <w:footnoteReference w:id="3"/>
      </w:r>
      <w:r w:rsidRPr="00705AC1">
        <w:rPr>
          <w:rFonts w:hAnsi="標楷體" w:hint="eastAsia"/>
          <w:color w:val="000000" w:themeColor="text1"/>
        </w:rPr>
        <w:t>就有關事項進行說明併附佐證資料到院及函請臺灣新北地方檢察署</w:t>
      </w:r>
      <w:r w:rsidRPr="00705AC1">
        <w:rPr>
          <w:rStyle w:val="afe"/>
          <w:rFonts w:hAnsi="標楷體"/>
          <w:color w:val="000000" w:themeColor="text1"/>
        </w:rPr>
        <w:footnoteReference w:id="4"/>
      </w:r>
      <w:r w:rsidRPr="00705AC1">
        <w:rPr>
          <w:rFonts w:hAnsi="標楷體" w:hint="eastAsia"/>
          <w:color w:val="000000" w:themeColor="text1"/>
        </w:rPr>
        <w:t>（</w:t>
      </w:r>
      <w:r w:rsidRPr="00705AC1">
        <w:rPr>
          <w:rFonts w:hAnsi="標楷體" w:hint="eastAsia"/>
          <w:b/>
          <w:color w:val="000000" w:themeColor="text1"/>
        </w:rPr>
        <w:t>下稱新北地檢署</w:t>
      </w:r>
      <w:r w:rsidRPr="00705AC1">
        <w:rPr>
          <w:rFonts w:hAnsi="標楷體" w:hint="eastAsia"/>
          <w:color w:val="000000" w:themeColor="text1"/>
        </w:rPr>
        <w:t>）、臺灣新北地方法院</w:t>
      </w:r>
      <w:r w:rsidRPr="00705AC1">
        <w:rPr>
          <w:rStyle w:val="afe"/>
          <w:rFonts w:hAnsi="標楷體"/>
          <w:color w:val="000000" w:themeColor="text1"/>
        </w:rPr>
        <w:footnoteReference w:id="5"/>
      </w:r>
      <w:r w:rsidRPr="00705AC1">
        <w:rPr>
          <w:rFonts w:hAnsi="標楷體" w:hint="eastAsia"/>
          <w:color w:val="000000" w:themeColor="text1"/>
        </w:rPr>
        <w:t>（</w:t>
      </w:r>
      <w:r w:rsidRPr="00705AC1">
        <w:rPr>
          <w:rFonts w:hAnsi="標楷體" w:hint="eastAsia"/>
          <w:b/>
          <w:color w:val="000000" w:themeColor="text1"/>
        </w:rPr>
        <w:t>下稱新北地院</w:t>
      </w:r>
      <w:r w:rsidRPr="00705AC1">
        <w:rPr>
          <w:rFonts w:hAnsi="標楷體" w:hint="eastAsia"/>
          <w:color w:val="000000" w:themeColor="text1"/>
        </w:rPr>
        <w:t>）</w:t>
      </w:r>
      <w:r w:rsidRPr="00705AC1">
        <w:rPr>
          <w:rFonts w:hint="eastAsia"/>
          <w:color w:val="000000" w:themeColor="text1"/>
        </w:rPr>
        <w:t>提供相關卷證資料，復綜整前揭調查所得疑點於110年2月8日詢問衛福部</w:t>
      </w:r>
      <w:r w:rsidRPr="00705AC1">
        <w:rPr>
          <w:rFonts w:hAnsi="標楷體" w:hint="eastAsia"/>
          <w:color w:val="000000" w:themeColor="text1"/>
        </w:rPr>
        <w:t>、新北市政府社會局（</w:t>
      </w:r>
      <w:r w:rsidRPr="00705AC1">
        <w:rPr>
          <w:rFonts w:hAnsi="標楷體" w:hint="eastAsia"/>
          <w:b/>
          <w:color w:val="000000" w:themeColor="text1"/>
        </w:rPr>
        <w:t>下稱新北市社會局</w:t>
      </w:r>
      <w:r w:rsidRPr="00705AC1">
        <w:rPr>
          <w:rFonts w:hAnsi="標楷體" w:hint="eastAsia"/>
          <w:color w:val="000000" w:themeColor="text1"/>
        </w:rPr>
        <w:t>）</w:t>
      </w:r>
      <w:r w:rsidRPr="00705AC1">
        <w:rPr>
          <w:rFonts w:hint="eastAsia"/>
          <w:color w:val="000000" w:themeColor="text1"/>
        </w:rPr>
        <w:t>等機關相關業務主管人員，</w:t>
      </w:r>
      <w:r w:rsidRPr="00705AC1">
        <w:rPr>
          <w:rFonts w:hint="eastAsia"/>
          <w:color w:val="000000" w:themeColor="text1"/>
          <w:szCs w:val="32"/>
        </w:rPr>
        <w:t>並經前揭機關補充資料查復到院</w:t>
      </w:r>
      <w:r w:rsidRPr="00705AC1">
        <w:rPr>
          <w:rStyle w:val="afe"/>
          <w:color w:val="000000" w:themeColor="text1"/>
          <w:szCs w:val="32"/>
        </w:rPr>
        <w:footnoteReference w:id="6"/>
      </w:r>
      <w:r w:rsidR="00B316AD" w:rsidRPr="00705AC1">
        <w:rPr>
          <w:rFonts w:hint="eastAsia"/>
          <w:color w:val="000000" w:themeColor="text1"/>
        </w:rPr>
        <w:t>，</w:t>
      </w:r>
      <w:r w:rsidR="00FB501B" w:rsidRPr="00705AC1">
        <w:rPr>
          <w:rFonts w:hint="eastAsia"/>
          <w:color w:val="000000" w:themeColor="text1"/>
        </w:rPr>
        <w:t>已調查竣</w:t>
      </w:r>
      <w:r w:rsidR="00307A76" w:rsidRPr="00705AC1">
        <w:rPr>
          <w:rFonts w:hint="eastAsia"/>
          <w:color w:val="000000" w:themeColor="text1"/>
        </w:rPr>
        <w:t>事</w:t>
      </w:r>
      <w:r w:rsidR="00B316AD" w:rsidRPr="00705AC1">
        <w:rPr>
          <w:rFonts w:hint="eastAsia"/>
          <w:color w:val="000000" w:themeColor="text1"/>
        </w:rPr>
        <w:t>。</w:t>
      </w:r>
      <w:r w:rsidR="00307A76" w:rsidRPr="00705AC1">
        <w:rPr>
          <w:rFonts w:hint="eastAsia"/>
          <w:color w:val="000000" w:themeColor="text1"/>
        </w:rPr>
        <w:t>茲臚</w:t>
      </w:r>
      <w:r w:rsidR="00FB501B" w:rsidRPr="00705AC1">
        <w:rPr>
          <w:rFonts w:hint="eastAsia"/>
          <w:color w:val="000000" w:themeColor="text1"/>
        </w:rPr>
        <w:t>列調查意見如下：</w:t>
      </w:r>
    </w:p>
    <w:p w14:paraId="0A0E65F0" w14:textId="41C435A5" w:rsidR="007A3C7E" w:rsidRPr="00705AC1" w:rsidRDefault="00E23819" w:rsidP="00782A03">
      <w:pPr>
        <w:pStyle w:val="2"/>
        <w:spacing w:beforeLines="20" w:before="91" w:afterLines="20" w:after="91"/>
        <w:ind w:left="680" w:hanging="680"/>
        <w:rPr>
          <w:b/>
          <w:color w:val="000000" w:themeColor="text1"/>
        </w:rPr>
      </w:pPr>
      <w:bookmarkStart w:id="75" w:name="_Toc421794873"/>
      <w:bookmarkStart w:id="76" w:name="_Toc422834158"/>
      <w:r w:rsidRPr="00705AC1">
        <w:rPr>
          <w:rFonts w:hint="eastAsia"/>
          <w:b/>
          <w:color w:val="000000" w:themeColor="text1"/>
        </w:rPr>
        <w:tab/>
        <w:t>本案托育中心為新北市</w:t>
      </w:r>
      <w:r w:rsidR="0057432D" w:rsidRPr="00705AC1">
        <w:rPr>
          <w:rFonts w:hint="eastAsia"/>
          <w:b/>
          <w:color w:val="000000" w:themeColor="text1"/>
        </w:rPr>
        <w:t>設置</w:t>
      </w:r>
      <w:r w:rsidRPr="00705AC1">
        <w:rPr>
          <w:rFonts w:hint="eastAsia"/>
          <w:b/>
          <w:color w:val="000000" w:themeColor="text1"/>
        </w:rPr>
        <w:t>委託民間單位辦理之公設民營公共托育中心，</w:t>
      </w:r>
      <w:r w:rsidR="00D3625D" w:rsidRPr="00705AC1">
        <w:rPr>
          <w:rFonts w:hint="eastAsia"/>
          <w:b/>
          <w:color w:val="000000" w:themeColor="text1"/>
        </w:rPr>
        <w:t>於106年8月23日立案，</w:t>
      </w:r>
      <w:r w:rsidR="008F2ED5" w:rsidRPr="00705AC1">
        <w:rPr>
          <w:rFonts w:hint="eastAsia"/>
          <w:b/>
          <w:color w:val="000000" w:themeColor="text1"/>
        </w:rPr>
        <w:t>獲</w:t>
      </w:r>
      <w:r w:rsidR="001323B5" w:rsidRPr="00705AC1">
        <w:rPr>
          <w:rFonts w:hint="eastAsia"/>
          <w:b/>
          <w:color w:val="000000" w:themeColor="text1"/>
        </w:rPr>
        <w:t>108年</w:t>
      </w:r>
      <w:r w:rsidR="008F2ED5" w:rsidRPr="00705AC1">
        <w:rPr>
          <w:rFonts w:hint="eastAsia"/>
          <w:b/>
          <w:color w:val="000000" w:themeColor="text1"/>
        </w:rPr>
        <w:t>評鑑優等，</w:t>
      </w:r>
      <w:r w:rsidR="00E63373" w:rsidRPr="00705AC1">
        <w:rPr>
          <w:rFonts w:hint="eastAsia"/>
          <w:b/>
          <w:color w:val="000000" w:themeColor="text1"/>
        </w:rPr>
        <w:t>卻於</w:t>
      </w:r>
      <w:r w:rsidR="001323B5" w:rsidRPr="00705AC1">
        <w:rPr>
          <w:rFonts w:hint="eastAsia"/>
          <w:b/>
          <w:color w:val="000000" w:themeColor="text1"/>
        </w:rPr>
        <w:tab/>
        <w:t>109年4月20日至109年5月26日</w:t>
      </w:r>
      <w:r w:rsidR="00C13EEF" w:rsidRPr="00705AC1">
        <w:rPr>
          <w:rFonts w:hint="eastAsia"/>
          <w:b/>
          <w:color w:val="000000" w:themeColor="text1"/>
        </w:rPr>
        <w:t>共</w:t>
      </w:r>
      <w:r w:rsidR="00E63373" w:rsidRPr="00705AC1">
        <w:rPr>
          <w:rFonts w:hint="eastAsia"/>
          <w:b/>
          <w:color w:val="000000" w:themeColor="text1"/>
        </w:rPr>
        <w:t>26</w:t>
      </w:r>
      <w:r w:rsidR="00C13EEF" w:rsidRPr="00705AC1">
        <w:rPr>
          <w:rFonts w:hint="eastAsia"/>
          <w:b/>
          <w:color w:val="000000" w:themeColor="text1"/>
        </w:rPr>
        <w:t>日之工作日</w:t>
      </w:r>
      <w:r w:rsidR="00E63373" w:rsidRPr="00705AC1">
        <w:rPr>
          <w:rFonts w:hint="eastAsia"/>
          <w:b/>
          <w:color w:val="000000" w:themeColor="text1"/>
        </w:rPr>
        <w:t>監視器畫面中，多達21</w:t>
      </w:r>
      <w:r w:rsidR="00C13EEF" w:rsidRPr="00705AC1">
        <w:rPr>
          <w:rFonts w:hint="eastAsia"/>
          <w:b/>
          <w:color w:val="000000" w:themeColor="text1"/>
        </w:rPr>
        <w:t>日</w:t>
      </w:r>
      <w:r w:rsidR="005D0879" w:rsidRPr="00705AC1">
        <w:rPr>
          <w:rFonts w:hint="eastAsia"/>
          <w:b/>
          <w:color w:val="000000" w:themeColor="text1"/>
        </w:rPr>
        <w:t>出現數名托育人員</w:t>
      </w:r>
      <w:r w:rsidR="00E63373" w:rsidRPr="00705AC1">
        <w:rPr>
          <w:rFonts w:hint="eastAsia"/>
          <w:b/>
          <w:color w:val="000000" w:themeColor="text1"/>
        </w:rPr>
        <w:t>對多名幼童、</w:t>
      </w:r>
      <w:r w:rsidRPr="00705AC1">
        <w:rPr>
          <w:rFonts w:hint="eastAsia"/>
          <w:b/>
          <w:color w:val="000000" w:themeColor="text1"/>
        </w:rPr>
        <w:lastRenderedPageBreak/>
        <w:t>同日數次、</w:t>
      </w:r>
      <w:r w:rsidR="00E63373" w:rsidRPr="00705AC1">
        <w:rPr>
          <w:rFonts w:hint="eastAsia"/>
          <w:b/>
          <w:color w:val="000000" w:themeColor="text1"/>
        </w:rPr>
        <w:t>持續</w:t>
      </w:r>
      <w:r w:rsidR="008F2ED5" w:rsidRPr="00705AC1">
        <w:rPr>
          <w:rFonts w:hint="eastAsia"/>
          <w:b/>
          <w:color w:val="000000" w:themeColor="text1"/>
        </w:rPr>
        <w:t>數日</w:t>
      </w:r>
      <w:r w:rsidR="00E63373" w:rsidRPr="00705AC1">
        <w:rPr>
          <w:rFonts w:hint="eastAsia"/>
          <w:b/>
          <w:color w:val="000000" w:themeColor="text1"/>
        </w:rPr>
        <w:t>施以</w:t>
      </w:r>
      <w:r w:rsidR="008F2ED5" w:rsidRPr="00705AC1">
        <w:rPr>
          <w:rFonts w:hint="eastAsia"/>
          <w:b/>
          <w:color w:val="000000" w:themeColor="text1"/>
        </w:rPr>
        <w:t>不當對待</w:t>
      </w:r>
      <w:r w:rsidR="00E63373" w:rsidRPr="00705AC1">
        <w:rPr>
          <w:rFonts w:hint="eastAsia"/>
          <w:b/>
          <w:color w:val="000000" w:themeColor="text1"/>
        </w:rPr>
        <w:t>行為</w:t>
      </w:r>
      <w:r w:rsidRPr="00705AC1">
        <w:rPr>
          <w:rFonts w:hint="eastAsia"/>
          <w:b/>
          <w:color w:val="000000" w:themeColor="text1"/>
        </w:rPr>
        <w:t>，</w:t>
      </w:r>
      <w:r w:rsidR="0045678E" w:rsidRPr="00705AC1">
        <w:rPr>
          <w:rFonts w:hint="eastAsia"/>
          <w:b/>
          <w:color w:val="000000" w:themeColor="text1"/>
        </w:rPr>
        <w:t>包含</w:t>
      </w:r>
      <w:r w:rsidR="002F2287" w:rsidRPr="00705AC1">
        <w:rPr>
          <w:rFonts w:hint="eastAsia"/>
          <w:b/>
          <w:color w:val="000000" w:themeColor="text1"/>
        </w:rPr>
        <w:t>對幼童拉扯、拖行、壓制、拍打、懸空搖晃等，影響</w:t>
      </w:r>
      <w:r w:rsidR="0045678E" w:rsidRPr="00705AC1">
        <w:rPr>
          <w:rFonts w:hint="eastAsia"/>
          <w:b/>
          <w:color w:val="000000" w:themeColor="text1"/>
        </w:rPr>
        <w:t>多名</w:t>
      </w:r>
      <w:r w:rsidR="008F2ED5" w:rsidRPr="00705AC1">
        <w:rPr>
          <w:rFonts w:hint="eastAsia"/>
          <w:b/>
          <w:color w:val="000000" w:themeColor="text1"/>
        </w:rPr>
        <w:t>幼童</w:t>
      </w:r>
      <w:r w:rsidR="00E63373" w:rsidRPr="00705AC1">
        <w:rPr>
          <w:rFonts w:hint="eastAsia"/>
          <w:b/>
          <w:color w:val="000000" w:themeColor="text1"/>
        </w:rPr>
        <w:t>出現驚嚇、畏懼、半夜哭鬧、拒</w:t>
      </w:r>
      <w:r w:rsidR="002F2287" w:rsidRPr="00705AC1">
        <w:rPr>
          <w:rFonts w:hint="eastAsia"/>
          <w:b/>
          <w:color w:val="000000" w:themeColor="text1"/>
        </w:rPr>
        <w:t>學等不穩情緒</w:t>
      </w:r>
      <w:r w:rsidR="001548E0" w:rsidRPr="00705AC1">
        <w:rPr>
          <w:rFonts w:hint="eastAsia"/>
          <w:b/>
          <w:color w:val="000000" w:themeColor="text1"/>
        </w:rPr>
        <w:t>，對</w:t>
      </w:r>
      <w:r w:rsidR="00260555" w:rsidRPr="00705AC1">
        <w:rPr>
          <w:rFonts w:hint="eastAsia"/>
          <w:b/>
          <w:color w:val="000000" w:themeColor="text1"/>
        </w:rPr>
        <w:t>受害及目睹</w:t>
      </w:r>
      <w:r w:rsidR="001548E0" w:rsidRPr="00705AC1">
        <w:rPr>
          <w:rFonts w:hint="eastAsia"/>
          <w:b/>
          <w:color w:val="000000" w:themeColor="text1"/>
        </w:rPr>
        <w:t>幼童</w:t>
      </w:r>
      <w:r w:rsidR="000770B9" w:rsidRPr="00705AC1">
        <w:rPr>
          <w:rFonts w:hint="eastAsia"/>
          <w:b/>
          <w:color w:val="000000" w:themeColor="text1"/>
        </w:rPr>
        <w:t>心理</w:t>
      </w:r>
      <w:r w:rsidR="001548E0" w:rsidRPr="00705AC1">
        <w:rPr>
          <w:rFonts w:hint="eastAsia"/>
          <w:b/>
          <w:color w:val="000000" w:themeColor="text1"/>
        </w:rPr>
        <w:t>傷害難以估算</w:t>
      </w:r>
      <w:r w:rsidR="00642ED9" w:rsidRPr="00705AC1">
        <w:rPr>
          <w:rFonts w:hint="eastAsia"/>
          <w:b/>
          <w:color w:val="000000" w:themeColor="text1"/>
        </w:rPr>
        <w:t>，相關行為皆於教室公共空間發生，</w:t>
      </w:r>
      <w:r w:rsidR="008F2ED5" w:rsidRPr="00705AC1">
        <w:rPr>
          <w:rFonts w:hint="eastAsia"/>
          <w:b/>
          <w:color w:val="000000" w:themeColor="text1"/>
        </w:rPr>
        <w:t>中心人員</w:t>
      </w:r>
      <w:r w:rsidRPr="00705AC1">
        <w:rPr>
          <w:rFonts w:hint="eastAsia"/>
          <w:b/>
          <w:color w:val="000000" w:themeColor="text1"/>
        </w:rPr>
        <w:t>察</w:t>
      </w:r>
      <w:r w:rsidR="008F2ED5" w:rsidRPr="00705AC1">
        <w:rPr>
          <w:rFonts w:hint="eastAsia"/>
          <w:b/>
          <w:color w:val="000000" w:themeColor="text1"/>
        </w:rPr>
        <w:t>而未覺</w:t>
      </w:r>
      <w:r w:rsidR="00F05526" w:rsidRPr="00705AC1">
        <w:rPr>
          <w:rFonts w:hint="eastAsia"/>
          <w:b/>
          <w:color w:val="000000" w:themeColor="text1"/>
        </w:rPr>
        <w:t>未報</w:t>
      </w:r>
      <w:r w:rsidR="008F2ED5" w:rsidRPr="00705AC1">
        <w:rPr>
          <w:rFonts w:hint="eastAsia"/>
          <w:b/>
          <w:color w:val="000000" w:themeColor="text1"/>
        </w:rPr>
        <w:t>，</w:t>
      </w:r>
      <w:r w:rsidR="000770B9" w:rsidRPr="00705AC1">
        <w:rPr>
          <w:rFonts w:hint="eastAsia"/>
          <w:b/>
          <w:color w:val="000000" w:themeColor="text1"/>
        </w:rPr>
        <w:t>顯</w:t>
      </w:r>
      <w:r w:rsidR="0057432D" w:rsidRPr="00705AC1">
        <w:rPr>
          <w:rFonts w:hint="eastAsia"/>
          <w:b/>
          <w:color w:val="000000" w:themeColor="text1"/>
        </w:rPr>
        <w:t>將相關</w:t>
      </w:r>
      <w:r w:rsidR="00134CF5" w:rsidRPr="00705AC1">
        <w:rPr>
          <w:rFonts w:hint="eastAsia"/>
          <w:b/>
          <w:color w:val="000000" w:themeColor="text1"/>
        </w:rPr>
        <w:t>行為</w:t>
      </w:r>
      <w:r w:rsidR="007532E3" w:rsidRPr="00705AC1">
        <w:rPr>
          <w:rFonts w:hint="eastAsia"/>
          <w:b/>
          <w:color w:val="000000" w:themeColor="text1"/>
        </w:rPr>
        <w:t>視</w:t>
      </w:r>
      <w:r w:rsidR="00263A97" w:rsidRPr="00705AC1">
        <w:rPr>
          <w:rFonts w:hint="eastAsia"/>
          <w:b/>
          <w:color w:val="000000" w:themeColor="text1"/>
        </w:rPr>
        <w:t>為常態</w:t>
      </w:r>
      <w:r w:rsidR="002822EE" w:rsidRPr="00705AC1">
        <w:rPr>
          <w:rFonts w:hint="eastAsia"/>
          <w:b/>
          <w:color w:val="000000" w:themeColor="text1"/>
        </w:rPr>
        <w:t>，</w:t>
      </w:r>
      <w:r w:rsidR="00C13EEF" w:rsidRPr="00705AC1">
        <w:rPr>
          <w:rFonts w:hint="eastAsia"/>
          <w:b/>
          <w:color w:val="000000" w:themeColor="text1"/>
        </w:rPr>
        <w:t>顯有</w:t>
      </w:r>
      <w:r w:rsidR="00927D13" w:rsidRPr="00705AC1">
        <w:rPr>
          <w:rFonts w:hint="eastAsia"/>
          <w:b/>
          <w:color w:val="000000" w:themeColor="text1"/>
        </w:rPr>
        <w:t>不當對待之結構性</w:t>
      </w:r>
      <w:r w:rsidR="00C13EEF" w:rsidRPr="00705AC1">
        <w:rPr>
          <w:rFonts w:hint="eastAsia"/>
          <w:b/>
          <w:color w:val="000000" w:themeColor="text1"/>
        </w:rPr>
        <w:t>問題</w:t>
      </w:r>
      <w:r w:rsidR="00323027" w:rsidRPr="00705AC1">
        <w:rPr>
          <w:rFonts w:hint="eastAsia"/>
          <w:b/>
          <w:color w:val="000000" w:themeColor="text1"/>
        </w:rPr>
        <w:t>，</w:t>
      </w:r>
      <w:r w:rsidR="000430AD" w:rsidRPr="00705AC1">
        <w:rPr>
          <w:rFonts w:hint="eastAsia"/>
          <w:b/>
          <w:color w:val="000000" w:themeColor="text1"/>
        </w:rPr>
        <w:t>新北市政府作為公共托育中心設置機關，未能遏止是類事件發生</w:t>
      </w:r>
      <w:r w:rsidR="007A3C7E" w:rsidRPr="00705AC1">
        <w:rPr>
          <w:rFonts w:hint="eastAsia"/>
          <w:b/>
          <w:color w:val="000000" w:themeColor="text1"/>
        </w:rPr>
        <w:t>，嚴重損及民眾對政府督辦公共托育之信任，於監督管理上核有怠失，責無旁貸。</w:t>
      </w:r>
    </w:p>
    <w:p w14:paraId="2A8158D2" w14:textId="5D21221C" w:rsidR="00D84A58" w:rsidRPr="00705AC1" w:rsidRDefault="009360C6" w:rsidP="00320979">
      <w:pPr>
        <w:pStyle w:val="3"/>
        <w:rPr>
          <w:color w:val="000000" w:themeColor="text1"/>
        </w:rPr>
      </w:pPr>
      <w:r w:rsidRPr="00705AC1">
        <w:rPr>
          <w:rFonts w:hint="eastAsia"/>
          <w:color w:val="000000" w:themeColor="text1"/>
        </w:rPr>
        <w:t>按兒少權法第23條規定：「直轄市、縣（市）政府，應建立整合性服務機制，並鼓勵、輔導、委託民間或自行辦理下列兒童及少年福利措施：……三、辦理兒童托育服務。……」及同法第75條第1項、第3項規定：「兒童及少年福利機構分類如下：一、托嬰中心。……五、其他兒童及少年福利機構。」</w:t>
      </w:r>
      <w:r w:rsidR="00C13EEF" w:rsidRPr="00705AC1">
        <w:rPr>
          <w:rFonts w:hint="eastAsia"/>
          <w:color w:val="000000" w:themeColor="text1"/>
        </w:rPr>
        <w:t>、</w:t>
      </w:r>
      <w:r w:rsidRPr="00705AC1">
        <w:rPr>
          <w:rFonts w:hint="eastAsia"/>
          <w:color w:val="000000" w:themeColor="text1"/>
        </w:rPr>
        <w:t>「兒童及少年福利機構，各級主管機關應鼓勵、委託民間或自行創辦；其</w:t>
      </w:r>
      <w:r w:rsidR="0015420C" w:rsidRPr="00705AC1">
        <w:rPr>
          <w:rFonts w:hint="eastAsia"/>
          <w:color w:val="000000" w:themeColor="text1"/>
        </w:rPr>
        <w:t>所屬公立兒童及少年福利機構之業務，必要時，並得委託民間辦理。」</w:t>
      </w:r>
      <w:r w:rsidRPr="00705AC1">
        <w:rPr>
          <w:rFonts w:hint="eastAsia"/>
          <w:color w:val="000000" w:themeColor="text1"/>
        </w:rPr>
        <w:t>次</w:t>
      </w:r>
      <w:r w:rsidR="00543EBE" w:rsidRPr="00705AC1">
        <w:rPr>
          <w:rFonts w:hint="eastAsia"/>
          <w:color w:val="000000" w:themeColor="text1"/>
        </w:rPr>
        <w:t>按</w:t>
      </w:r>
      <w:r w:rsidR="00543EBE" w:rsidRPr="00705AC1">
        <w:rPr>
          <w:color w:val="000000" w:themeColor="text1"/>
        </w:rPr>
        <w:t>新北市公共托育中心設置及管理要點</w:t>
      </w:r>
      <w:r w:rsidRPr="00705AC1">
        <w:rPr>
          <w:rFonts w:hint="eastAsia"/>
          <w:color w:val="000000" w:themeColor="text1"/>
        </w:rPr>
        <w:t>所示</w:t>
      </w:r>
      <w:r w:rsidR="00543EBE" w:rsidRPr="00705AC1">
        <w:rPr>
          <w:rFonts w:hint="eastAsia"/>
          <w:color w:val="000000" w:themeColor="text1"/>
        </w:rPr>
        <w:t>，公共托育中心係新北市政府</w:t>
      </w:r>
      <w:r w:rsidR="001B79A5" w:rsidRPr="00705AC1">
        <w:rPr>
          <w:rFonts w:hint="eastAsia"/>
          <w:color w:val="000000" w:themeColor="text1"/>
        </w:rPr>
        <w:t>為營造友善托育環境、</w:t>
      </w:r>
      <w:r w:rsidR="00543EBE" w:rsidRPr="00705AC1">
        <w:rPr>
          <w:rFonts w:hint="eastAsia"/>
          <w:color w:val="000000" w:themeColor="text1"/>
        </w:rPr>
        <w:t>減輕家</w:t>
      </w:r>
      <w:r w:rsidR="001B79A5" w:rsidRPr="00705AC1">
        <w:rPr>
          <w:rFonts w:hint="eastAsia"/>
          <w:color w:val="000000" w:themeColor="text1"/>
        </w:rPr>
        <w:t>庭照顧兒童之負擔、促進家庭功能</w:t>
      </w:r>
      <w:r w:rsidR="00543EBE" w:rsidRPr="00705AC1">
        <w:rPr>
          <w:rFonts w:hint="eastAsia"/>
          <w:color w:val="000000" w:themeColor="text1"/>
        </w:rPr>
        <w:t>而特別設置。其包含托嬰中心及社區親子服務空間，公共托育中心經營得委託民間以非營利方式辦理。</w:t>
      </w:r>
      <w:r w:rsidR="00B11D6D" w:rsidRPr="00705AC1">
        <w:rPr>
          <w:rFonts w:hint="eastAsia"/>
          <w:color w:val="000000" w:themeColor="text1"/>
        </w:rPr>
        <w:t>爰本</w:t>
      </w:r>
      <w:r w:rsidR="00E05201" w:rsidRPr="00705AC1">
        <w:rPr>
          <w:rFonts w:hint="eastAsia"/>
          <w:color w:val="000000" w:themeColor="text1"/>
        </w:rPr>
        <w:t>案</w:t>
      </w:r>
      <w:r w:rsidR="00D84A58" w:rsidRPr="00705AC1">
        <w:rPr>
          <w:rFonts w:hint="eastAsia"/>
          <w:color w:val="000000" w:themeColor="text1"/>
        </w:rPr>
        <w:t>新北市樹林文林公共托育中心即係</w:t>
      </w:r>
      <w:r w:rsidR="00DF60BD" w:rsidRPr="00705AC1">
        <w:rPr>
          <w:rFonts w:hint="eastAsia"/>
          <w:color w:val="000000" w:themeColor="text1"/>
        </w:rPr>
        <w:t>新北市政府</w:t>
      </w:r>
      <w:r w:rsidR="00D84A58" w:rsidRPr="00705AC1">
        <w:rPr>
          <w:rFonts w:hint="eastAsia"/>
          <w:color w:val="000000" w:themeColor="text1"/>
        </w:rPr>
        <w:t>以</w:t>
      </w:r>
      <w:r w:rsidR="00E24F19" w:rsidRPr="00705AC1">
        <w:rPr>
          <w:rFonts w:hint="eastAsia"/>
          <w:color w:val="000000" w:themeColor="text1"/>
        </w:rPr>
        <w:t>政府委託民間之方式</w:t>
      </w:r>
      <w:r w:rsidR="00D84A58" w:rsidRPr="00705AC1">
        <w:rPr>
          <w:rFonts w:hint="eastAsia"/>
          <w:color w:val="000000" w:themeColor="text1"/>
        </w:rPr>
        <w:t>，將</w:t>
      </w:r>
      <w:r w:rsidR="00350598" w:rsidRPr="00705AC1">
        <w:rPr>
          <w:rFonts w:hint="eastAsia"/>
          <w:color w:val="000000" w:themeColor="text1"/>
        </w:rPr>
        <w:t>經營</w:t>
      </w:r>
      <w:r w:rsidR="00E24F19" w:rsidRPr="00705AC1">
        <w:rPr>
          <w:rFonts w:hint="eastAsia"/>
          <w:color w:val="000000" w:themeColor="text1"/>
        </w:rPr>
        <w:t>托育</w:t>
      </w:r>
      <w:r w:rsidR="00D84A58" w:rsidRPr="00705AC1">
        <w:rPr>
          <w:rFonts w:hint="eastAsia"/>
          <w:color w:val="000000" w:themeColor="text1"/>
        </w:rPr>
        <w:t>中心</w:t>
      </w:r>
      <w:r w:rsidR="00350598" w:rsidRPr="00705AC1">
        <w:rPr>
          <w:rFonts w:hint="eastAsia"/>
          <w:color w:val="000000" w:themeColor="text1"/>
        </w:rPr>
        <w:t>所需之</w:t>
      </w:r>
      <w:r w:rsidR="00D84A58" w:rsidRPr="00705AC1">
        <w:rPr>
          <w:rFonts w:hint="eastAsia"/>
          <w:color w:val="000000" w:themeColor="text1"/>
        </w:rPr>
        <w:t>「日間托育」、「</w:t>
      </w:r>
      <w:r w:rsidR="00350598" w:rsidRPr="00705AC1">
        <w:rPr>
          <w:rFonts w:hint="eastAsia"/>
          <w:color w:val="000000" w:themeColor="text1"/>
        </w:rPr>
        <w:t>社區親子服務活動及親職教育（親子館）</w:t>
      </w:r>
      <w:r w:rsidR="00D84A58" w:rsidRPr="00705AC1">
        <w:rPr>
          <w:rFonts w:hint="eastAsia"/>
          <w:color w:val="000000" w:themeColor="text1"/>
        </w:rPr>
        <w:t>」、「</w:t>
      </w:r>
      <w:r w:rsidR="00350598" w:rsidRPr="00705AC1">
        <w:rPr>
          <w:rFonts w:hint="eastAsia"/>
          <w:color w:val="000000" w:themeColor="text1"/>
        </w:rPr>
        <w:t>服務空間規劃及設施設備配置</w:t>
      </w:r>
      <w:r w:rsidR="00D84A58" w:rsidRPr="00705AC1">
        <w:rPr>
          <w:rFonts w:hint="eastAsia"/>
          <w:color w:val="000000" w:themeColor="text1"/>
        </w:rPr>
        <w:t>」</w:t>
      </w:r>
      <w:r w:rsidR="00350598" w:rsidRPr="00705AC1">
        <w:rPr>
          <w:rFonts w:hint="eastAsia"/>
          <w:color w:val="000000" w:themeColor="text1"/>
        </w:rPr>
        <w:t>專業服務依據</w:t>
      </w:r>
      <w:r w:rsidR="00DF60BD" w:rsidRPr="00705AC1">
        <w:rPr>
          <w:rFonts w:hint="eastAsia"/>
          <w:color w:val="000000" w:themeColor="text1"/>
        </w:rPr>
        <w:t>兒少權法、</w:t>
      </w:r>
      <w:r w:rsidR="00350598" w:rsidRPr="00705AC1">
        <w:rPr>
          <w:rFonts w:hint="eastAsia"/>
          <w:color w:val="000000" w:themeColor="text1"/>
        </w:rPr>
        <w:t>政府採購法及其相關子法</w:t>
      </w:r>
      <w:r w:rsidR="00DF60BD" w:rsidRPr="00705AC1">
        <w:rPr>
          <w:rFonts w:hint="eastAsia"/>
          <w:color w:val="000000" w:themeColor="text1"/>
        </w:rPr>
        <w:t>規定，</w:t>
      </w:r>
      <w:r w:rsidR="00350598" w:rsidRPr="00705AC1">
        <w:rPr>
          <w:rFonts w:hint="eastAsia"/>
          <w:color w:val="000000" w:themeColor="text1"/>
        </w:rPr>
        <w:t>委</w:t>
      </w:r>
      <w:r w:rsidR="00E24F19" w:rsidRPr="00705AC1">
        <w:rPr>
          <w:rFonts w:hint="eastAsia"/>
          <w:color w:val="000000" w:themeColor="text1"/>
        </w:rPr>
        <w:t>託</w:t>
      </w:r>
      <w:r w:rsidR="00DF60BD" w:rsidRPr="00705AC1">
        <w:rPr>
          <w:rFonts w:hint="eastAsia"/>
          <w:color w:val="000000" w:themeColor="text1"/>
        </w:rPr>
        <w:t>民間單位「新北市土城幼兒教保協會」</w:t>
      </w:r>
      <w:r w:rsidR="00350598" w:rsidRPr="00705AC1">
        <w:rPr>
          <w:rFonts w:hint="eastAsia"/>
          <w:color w:val="000000" w:themeColor="text1"/>
        </w:rPr>
        <w:t>辦理。</w:t>
      </w:r>
    </w:p>
    <w:p w14:paraId="307495FC" w14:textId="41D5C2D4" w:rsidR="00EE52F7" w:rsidRPr="00705AC1" w:rsidRDefault="00DF60BD" w:rsidP="00E05201">
      <w:pPr>
        <w:pStyle w:val="3"/>
        <w:rPr>
          <w:color w:val="000000" w:themeColor="text1"/>
        </w:rPr>
      </w:pPr>
      <w:r w:rsidRPr="00705AC1">
        <w:rPr>
          <w:rFonts w:hint="eastAsia"/>
          <w:color w:val="000000" w:themeColor="text1"/>
        </w:rPr>
        <w:t>本案</w:t>
      </w:r>
      <w:r w:rsidR="002822EE" w:rsidRPr="00705AC1">
        <w:rPr>
          <w:rFonts w:hint="eastAsia"/>
          <w:color w:val="000000" w:themeColor="text1"/>
        </w:rPr>
        <w:t>幼童遭不當對待事件</w:t>
      </w:r>
      <w:r w:rsidR="00E05201" w:rsidRPr="00705AC1">
        <w:rPr>
          <w:rFonts w:hint="eastAsia"/>
          <w:color w:val="000000" w:themeColor="text1"/>
        </w:rPr>
        <w:t>緣起</w:t>
      </w:r>
      <w:r w:rsidR="00EE52F7" w:rsidRPr="00705AC1">
        <w:rPr>
          <w:rFonts w:hint="eastAsia"/>
          <w:color w:val="000000" w:themeColor="text1"/>
        </w:rPr>
        <w:t>與經過</w:t>
      </w:r>
      <w:r w:rsidR="00DB3526" w:rsidRPr="00705AC1">
        <w:rPr>
          <w:rFonts w:hint="eastAsia"/>
          <w:color w:val="000000" w:themeColor="text1"/>
        </w:rPr>
        <w:t>概述</w:t>
      </w:r>
      <w:r w:rsidR="00EE52F7" w:rsidRPr="00705AC1">
        <w:rPr>
          <w:rFonts w:hint="eastAsia"/>
          <w:color w:val="000000" w:themeColor="text1"/>
        </w:rPr>
        <w:t>：</w:t>
      </w:r>
    </w:p>
    <w:p w14:paraId="413F631C" w14:textId="59D90A2B" w:rsidR="00EE52F7" w:rsidRPr="00705AC1" w:rsidRDefault="00EE52F7" w:rsidP="00320979">
      <w:pPr>
        <w:pStyle w:val="4"/>
        <w:rPr>
          <w:color w:val="000000" w:themeColor="text1"/>
        </w:rPr>
      </w:pPr>
      <w:r w:rsidRPr="00705AC1">
        <w:rPr>
          <w:rFonts w:hint="eastAsia"/>
          <w:color w:val="000000" w:themeColor="text1"/>
        </w:rPr>
        <w:lastRenderedPageBreak/>
        <w:t>本案緣於</w:t>
      </w:r>
      <w:r w:rsidR="00C13EEF" w:rsidRPr="00705AC1">
        <w:rPr>
          <w:rFonts w:hint="eastAsia"/>
          <w:color w:val="000000" w:themeColor="text1"/>
        </w:rPr>
        <w:t>樹林文林</w:t>
      </w:r>
      <w:r w:rsidRPr="00705AC1">
        <w:rPr>
          <w:rFonts w:hint="eastAsia"/>
          <w:color w:val="000000" w:themeColor="text1"/>
        </w:rPr>
        <w:t>公共托育</w:t>
      </w:r>
      <w:r w:rsidR="00E05201" w:rsidRPr="00705AC1">
        <w:rPr>
          <w:rFonts w:hint="eastAsia"/>
          <w:color w:val="000000" w:themeColor="text1"/>
        </w:rPr>
        <w:t>中心</w:t>
      </w:r>
      <w:r w:rsidR="00F07E50" w:rsidRPr="00705AC1">
        <w:rPr>
          <w:rFonts w:hint="eastAsia"/>
          <w:color w:val="000000" w:themeColor="text1"/>
        </w:rPr>
        <w:t>可愛班</w:t>
      </w:r>
      <w:r w:rsidR="00E05201" w:rsidRPr="00705AC1">
        <w:rPr>
          <w:rFonts w:hint="eastAsia"/>
          <w:color w:val="000000" w:themeColor="text1"/>
        </w:rPr>
        <w:t>家長因發現幼童情緒不穩，</w:t>
      </w:r>
      <w:r w:rsidRPr="00705AC1">
        <w:rPr>
          <w:rFonts w:hint="eastAsia"/>
          <w:color w:val="000000" w:themeColor="text1"/>
        </w:rPr>
        <w:t>於</w:t>
      </w:r>
      <w:r w:rsidR="00E05201" w:rsidRPr="00705AC1">
        <w:rPr>
          <w:rFonts w:hint="eastAsia"/>
          <w:color w:val="000000" w:themeColor="text1"/>
        </w:rPr>
        <w:t>109年5月27</w:t>
      </w:r>
      <w:r w:rsidR="00EE4AC5" w:rsidRPr="00705AC1">
        <w:rPr>
          <w:rFonts w:hint="eastAsia"/>
          <w:color w:val="000000" w:themeColor="text1"/>
        </w:rPr>
        <w:t>日向托育中心主任</w:t>
      </w:r>
      <w:r w:rsidR="00E05201" w:rsidRPr="00705AC1">
        <w:rPr>
          <w:rFonts w:hint="eastAsia"/>
          <w:color w:val="000000" w:themeColor="text1"/>
        </w:rPr>
        <w:t>提出調</w:t>
      </w:r>
      <w:r w:rsidRPr="00705AC1">
        <w:rPr>
          <w:rFonts w:hint="eastAsia"/>
          <w:color w:val="000000" w:themeColor="text1"/>
        </w:rPr>
        <w:t>閱監視畫面要求。</w:t>
      </w:r>
      <w:r w:rsidR="00E05201" w:rsidRPr="00705AC1">
        <w:rPr>
          <w:rFonts w:hint="eastAsia"/>
          <w:color w:val="000000" w:themeColor="text1"/>
        </w:rPr>
        <w:t>家長109年6月2日到中心查閱時，隨機觀看畫面，</w:t>
      </w:r>
      <w:r w:rsidR="00B622DB" w:rsidRPr="00705AC1">
        <w:rPr>
          <w:rFonts w:hint="eastAsia"/>
          <w:color w:val="000000" w:themeColor="text1"/>
        </w:rPr>
        <w:t>即發現有托育人員不當對待幼童</w:t>
      </w:r>
      <w:r w:rsidR="00EE4AC5" w:rsidRPr="00705AC1">
        <w:rPr>
          <w:rFonts w:hint="eastAsia"/>
          <w:color w:val="000000" w:themeColor="text1"/>
        </w:rPr>
        <w:t>行為，遂通知班</w:t>
      </w:r>
      <w:r w:rsidR="00D3625D" w:rsidRPr="00705AC1">
        <w:rPr>
          <w:rFonts w:hint="eastAsia"/>
          <w:color w:val="000000" w:themeColor="text1"/>
        </w:rPr>
        <w:t>內其他家長前來檢視監視器，中心主任表示部分</w:t>
      </w:r>
      <w:r w:rsidRPr="00705AC1">
        <w:rPr>
          <w:rFonts w:hint="eastAsia"/>
          <w:color w:val="000000" w:themeColor="text1"/>
        </w:rPr>
        <w:t>影片遭其誤刪，家長</w:t>
      </w:r>
      <w:r w:rsidR="007A3C7E" w:rsidRPr="00705AC1">
        <w:rPr>
          <w:rFonts w:hint="eastAsia"/>
          <w:color w:val="000000" w:themeColor="text1"/>
        </w:rPr>
        <w:t>遂報警協處，新北市社會局當日知悉後</w:t>
      </w:r>
      <w:r w:rsidR="00FE2FF9" w:rsidRPr="00705AC1">
        <w:rPr>
          <w:rFonts w:hint="eastAsia"/>
          <w:color w:val="000000" w:themeColor="text1"/>
        </w:rPr>
        <w:t>業管單位、副局長皆</w:t>
      </w:r>
      <w:r w:rsidR="00A6139C" w:rsidRPr="00705AC1">
        <w:rPr>
          <w:rFonts w:hint="eastAsia"/>
          <w:color w:val="000000" w:themeColor="text1"/>
        </w:rPr>
        <w:t>到場了解原委</w:t>
      </w:r>
      <w:r w:rsidRPr="00705AC1">
        <w:rPr>
          <w:rFonts w:hint="eastAsia"/>
          <w:color w:val="000000" w:themeColor="text1"/>
        </w:rPr>
        <w:t>。</w:t>
      </w:r>
    </w:p>
    <w:p w14:paraId="5C2198EA" w14:textId="4D1E2347" w:rsidR="00EE52F7" w:rsidRPr="00705AC1" w:rsidRDefault="00EE52F7" w:rsidP="00DB3526">
      <w:pPr>
        <w:pStyle w:val="4"/>
        <w:rPr>
          <w:color w:val="000000" w:themeColor="text1"/>
        </w:rPr>
      </w:pPr>
      <w:r w:rsidRPr="00705AC1">
        <w:rPr>
          <w:rFonts w:hint="eastAsia"/>
          <w:color w:val="000000" w:themeColor="text1"/>
        </w:rPr>
        <w:t>家長</w:t>
      </w:r>
      <w:r w:rsidR="00FE2FF9" w:rsidRPr="00705AC1">
        <w:rPr>
          <w:rFonts w:hint="eastAsia"/>
          <w:color w:val="000000" w:themeColor="text1"/>
        </w:rPr>
        <w:t>因擔心影像證據滅失，</w:t>
      </w:r>
      <w:r w:rsidR="007A3C7E" w:rsidRPr="00705AC1">
        <w:rPr>
          <w:rFonts w:hint="eastAsia"/>
          <w:color w:val="000000" w:themeColor="text1"/>
        </w:rPr>
        <w:t>求助</w:t>
      </w:r>
      <w:r w:rsidR="00FE2FF9" w:rsidRPr="00705AC1">
        <w:rPr>
          <w:rFonts w:hint="eastAsia"/>
          <w:color w:val="000000" w:themeColor="text1"/>
        </w:rPr>
        <w:t>新北市</w:t>
      </w:r>
      <w:r w:rsidR="007A3C7E" w:rsidRPr="00705AC1">
        <w:rPr>
          <w:rFonts w:hint="eastAsia"/>
          <w:color w:val="000000" w:themeColor="text1"/>
        </w:rPr>
        <w:t>議員</w:t>
      </w:r>
      <w:r w:rsidRPr="00705AC1">
        <w:rPr>
          <w:rFonts w:hint="eastAsia"/>
          <w:color w:val="000000" w:themeColor="text1"/>
        </w:rPr>
        <w:t>，</w:t>
      </w:r>
      <w:r w:rsidR="00DB3526" w:rsidRPr="00705AC1">
        <w:rPr>
          <w:rFonts w:hint="eastAsia"/>
          <w:color w:val="000000" w:themeColor="text1"/>
        </w:rPr>
        <w:t>爰</w:t>
      </w:r>
      <w:r w:rsidRPr="00705AC1">
        <w:rPr>
          <w:rFonts w:hint="eastAsia"/>
          <w:color w:val="000000" w:themeColor="text1"/>
        </w:rPr>
        <w:t>109年6月3日</w:t>
      </w:r>
      <w:r w:rsidRPr="00705AC1">
        <w:rPr>
          <w:rFonts w:hint="eastAsia"/>
          <w:color w:val="000000" w:themeColor="text1"/>
        </w:rPr>
        <w:tab/>
      </w:r>
      <w:r w:rsidR="00DB3526" w:rsidRPr="00705AC1">
        <w:rPr>
          <w:rFonts w:hint="eastAsia"/>
          <w:color w:val="000000" w:themeColor="text1"/>
        </w:rPr>
        <w:t>議</w:t>
      </w:r>
      <w:r w:rsidR="00FE2FF9" w:rsidRPr="00705AC1">
        <w:rPr>
          <w:rFonts w:hint="eastAsia"/>
          <w:color w:val="000000" w:themeColor="text1"/>
        </w:rPr>
        <w:t>員於質詢時指出此托育人員不當對待幼童事件</w:t>
      </w:r>
      <w:r w:rsidR="00DB3526" w:rsidRPr="00705AC1">
        <w:rPr>
          <w:rFonts w:hint="eastAsia"/>
          <w:color w:val="000000" w:themeColor="text1"/>
        </w:rPr>
        <w:t>，</w:t>
      </w:r>
      <w:r w:rsidR="009A24E7" w:rsidRPr="00705AC1">
        <w:rPr>
          <w:rFonts w:hint="eastAsia"/>
          <w:color w:val="000000" w:themeColor="text1"/>
        </w:rPr>
        <w:t>議會</w:t>
      </w:r>
      <w:r w:rsidR="00FE2FF9" w:rsidRPr="00705AC1">
        <w:rPr>
          <w:rFonts w:hint="eastAsia"/>
          <w:color w:val="000000" w:themeColor="text1"/>
        </w:rPr>
        <w:t>並</w:t>
      </w:r>
      <w:r w:rsidR="007A3C7E" w:rsidRPr="00705AC1">
        <w:rPr>
          <w:rFonts w:hint="eastAsia"/>
          <w:color w:val="000000" w:themeColor="text1"/>
        </w:rPr>
        <w:t>就影片遭</w:t>
      </w:r>
      <w:r w:rsidR="009A24E7" w:rsidRPr="00705AC1">
        <w:rPr>
          <w:rFonts w:hint="eastAsia"/>
          <w:color w:val="000000" w:themeColor="text1"/>
        </w:rPr>
        <w:t>刪</w:t>
      </w:r>
      <w:r w:rsidR="00FE2FF9" w:rsidRPr="00705AC1">
        <w:rPr>
          <w:rFonts w:hint="eastAsia"/>
          <w:color w:val="000000" w:themeColor="text1"/>
        </w:rPr>
        <w:t>一事，</w:t>
      </w:r>
      <w:r w:rsidR="009A24E7" w:rsidRPr="00705AC1">
        <w:rPr>
          <w:rFonts w:hint="eastAsia"/>
          <w:color w:val="000000" w:themeColor="text1"/>
        </w:rPr>
        <w:t>決議由新北市政府警察局</w:t>
      </w:r>
      <w:r w:rsidR="009A24E7" w:rsidRPr="00705AC1">
        <w:rPr>
          <w:rFonts w:hint="eastAsia"/>
          <w:b/>
          <w:color w:val="000000" w:themeColor="text1"/>
        </w:rPr>
        <w:t>（下稱新北市警察局）</w:t>
      </w:r>
      <w:r w:rsidR="009A24E7" w:rsidRPr="00705AC1">
        <w:rPr>
          <w:rFonts w:hint="eastAsia"/>
          <w:color w:val="000000" w:themeColor="text1"/>
        </w:rPr>
        <w:t>協助復原</w:t>
      </w:r>
      <w:r w:rsidR="00246908" w:rsidRPr="00705AC1">
        <w:rPr>
          <w:rFonts w:hint="eastAsia"/>
          <w:color w:val="000000" w:themeColor="text1"/>
        </w:rPr>
        <w:t>，</w:t>
      </w:r>
      <w:r w:rsidR="009A24E7" w:rsidRPr="00705AC1">
        <w:rPr>
          <w:rFonts w:hint="eastAsia"/>
          <w:color w:val="000000" w:themeColor="text1"/>
        </w:rPr>
        <w:t>當日此事件立即</w:t>
      </w:r>
      <w:r w:rsidR="00DB3526" w:rsidRPr="00705AC1">
        <w:rPr>
          <w:rFonts w:hint="eastAsia"/>
          <w:color w:val="000000" w:themeColor="text1"/>
        </w:rPr>
        <w:t>引發</w:t>
      </w:r>
      <w:r w:rsidRPr="00705AC1">
        <w:rPr>
          <w:rFonts w:hint="eastAsia"/>
          <w:color w:val="000000" w:themeColor="text1"/>
        </w:rPr>
        <w:t>多家媒體報導。</w:t>
      </w:r>
    </w:p>
    <w:p w14:paraId="13AB4756" w14:textId="2F8D3701" w:rsidR="009A24E7" w:rsidRPr="00705AC1" w:rsidRDefault="007A3C7E" w:rsidP="000872FF">
      <w:pPr>
        <w:pStyle w:val="4"/>
        <w:rPr>
          <w:color w:val="000000" w:themeColor="text1"/>
        </w:rPr>
      </w:pPr>
      <w:r w:rsidRPr="00705AC1">
        <w:rPr>
          <w:rFonts w:hint="eastAsia"/>
          <w:color w:val="000000" w:themeColor="text1"/>
        </w:rPr>
        <w:t>新北市社會局於</w:t>
      </w:r>
      <w:r w:rsidR="009A24E7" w:rsidRPr="00705AC1">
        <w:rPr>
          <w:rFonts w:hint="eastAsia"/>
          <w:color w:val="000000" w:themeColor="text1"/>
        </w:rPr>
        <w:t>109年6月</w:t>
      </w:r>
      <w:r w:rsidR="009A24E7" w:rsidRPr="00705AC1">
        <w:rPr>
          <w:color w:val="000000" w:themeColor="text1"/>
        </w:rPr>
        <w:t>3</w:t>
      </w:r>
      <w:r w:rsidR="009A24E7" w:rsidRPr="00705AC1">
        <w:rPr>
          <w:rFonts w:hint="eastAsia"/>
          <w:color w:val="000000" w:themeColor="text1"/>
        </w:rPr>
        <w:t>日</w:t>
      </w:r>
      <w:r w:rsidR="00F07E50" w:rsidRPr="00705AC1">
        <w:rPr>
          <w:rFonts w:hint="eastAsia"/>
          <w:color w:val="000000" w:themeColor="text1"/>
        </w:rPr>
        <w:t>裁罰可愛班3</w:t>
      </w:r>
      <w:r w:rsidR="009A24E7" w:rsidRPr="00705AC1">
        <w:rPr>
          <w:rFonts w:hint="eastAsia"/>
          <w:color w:val="000000" w:themeColor="text1"/>
        </w:rPr>
        <w:t>名托育人員及受託單位</w:t>
      </w:r>
      <w:r w:rsidR="000872FF" w:rsidRPr="00705AC1">
        <w:rPr>
          <w:rFonts w:hint="eastAsia"/>
          <w:color w:val="000000" w:themeColor="text1"/>
        </w:rPr>
        <w:t>新北市土城幼兒教保協會</w:t>
      </w:r>
      <w:r w:rsidR="009A24E7" w:rsidRPr="00705AC1">
        <w:rPr>
          <w:rFonts w:hint="eastAsia"/>
          <w:color w:val="000000" w:themeColor="text1"/>
        </w:rPr>
        <w:t>監督不周；6月4日裁罰中心主任及護理師未盡通報責任，並稽查</w:t>
      </w:r>
      <w:r w:rsidR="00FE2FF9" w:rsidRPr="00705AC1">
        <w:rPr>
          <w:rFonts w:hint="eastAsia"/>
          <w:color w:val="000000" w:themeColor="text1"/>
        </w:rPr>
        <w:t>受託單位</w:t>
      </w:r>
      <w:r w:rsidR="009A24E7" w:rsidRPr="00705AC1">
        <w:rPr>
          <w:rFonts w:hint="eastAsia"/>
          <w:color w:val="000000" w:themeColor="text1"/>
        </w:rPr>
        <w:t>新北市土城幼兒教保協會承接之其他3處托育中心，查無特殊事項。</w:t>
      </w:r>
    </w:p>
    <w:p w14:paraId="052A0C8D" w14:textId="506D4627" w:rsidR="00DB3526" w:rsidRPr="00705AC1" w:rsidRDefault="0041539C" w:rsidP="009A24E7">
      <w:pPr>
        <w:pStyle w:val="4"/>
        <w:rPr>
          <w:color w:val="000000" w:themeColor="text1"/>
        </w:rPr>
      </w:pPr>
      <w:r w:rsidRPr="00705AC1">
        <w:rPr>
          <w:color w:val="000000" w:themeColor="text1"/>
        </w:rPr>
        <w:t>109</w:t>
      </w:r>
      <w:r w:rsidRPr="00705AC1">
        <w:rPr>
          <w:rFonts w:hint="eastAsia"/>
          <w:color w:val="000000" w:themeColor="text1"/>
        </w:rPr>
        <w:t>年</w:t>
      </w:r>
      <w:r w:rsidR="009A24E7" w:rsidRPr="00705AC1">
        <w:rPr>
          <w:rFonts w:hint="eastAsia"/>
          <w:color w:val="000000" w:themeColor="text1"/>
        </w:rPr>
        <w:t>6月5日新北市社會局撤銷樹林文林公共托育中心原評鑑優等等第並列入輔導，並新增裁罰甜蜜班1名托育人員</w:t>
      </w:r>
      <w:r w:rsidR="000872FF" w:rsidRPr="00705AC1">
        <w:rPr>
          <w:rFonts w:hint="eastAsia"/>
          <w:color w:val="000000" w:themeColor="text1"/>
        </w:rPr>
        <w:t>跨班</w:t>
      </w:r>
      <w:r w:rsidR="009A24E7" w:rsidRPr="00705AC1">
        <w:rPr>
          <w:rFonts w:hint="eastAsia"/>
          <w:color w:val="000000" w:themeColor="text1"/>
        </w:rPr>
        <w:t>不當對待。新北市社會局並</w:t>
      </w:r>
      <w:r w:rsidR="000872FF" w:rsidRPr="00705AC1">
        <w:rPr>
          <w:rFonts w:hint="eastAsia"/>
          <w:color w:val="000000" w:themeColor="text1"/>
        </w:rPr>
        <w:t>以涉犯</w:t>
      </w:r>
      <w:r w:rsidR="009A24E7" w:rsidRPr="00705AC1">
        <w:rPr>
          <w:rFonts w:hint="eastAsia"/>
          <w:color w:val="000000" w:themeColor="text1"/>
        </w:rPr>
        <w:t>刑法第286</w:t>
      </w:r>
      <w:r w:rsidR="00E0530C" w:rsidRPr="00705AC1">
        <w:rPr>
          <w:rFonts w:hint="eastAsia"/>
          <w:color w:val="000000" w:themeColor="text1"/>
        </w:rPr>
        <w:t>條</w:t>
      </w:r>
      <w:r w:rsidR="000872FF" w:rsidRPr="00705AC1">
        <w:rPr>
          <w:rFonts w:hint="eastAsia"/>
          <w:color w:val="000000" w:themeColor="text1"/>
        </w:rPr>
        <w:t>第1項</w:t>
      </w:r>
      <w:r w:rsidR="000872FF" w:rsidRPr="00705AC1">
        <w:rPr>
          <w:rStyle w:val="afe"/>
          <w:color w:val="000000" w:themeColor="text1"/>
        </w:rPr>
        <w:footnoteReference w:id="7"/>
      </w:r>
      <w:r w:rsidR="009A24E7" w:rsidRPr="00705AC1">
        <w:rPr>
          <w:rFonts w:hint="eastAsia"/>
          <w:color w:val="000000" w:themeColor="text1"/>
        </w:rPr>
        <w:t>對</w:t>
      </w:r>
      <w:r w:rsidR="00C46786" w:rsidRPr="00705AC1">
        <w:rPr>
          <w:rFonts w:hint="eastAsia"/>
          <w:color w:val="000000" w:themeColor="text1"/>
        </w:rPr>
        <w:t>4</w:t>
      </w:r>
      <w:r w:rsidR="00B41B04" w:rsidRPr="00705AC1">
        <w:rPr>
          <w:rFonts w:hint="eastAsia"/>
          <w:color w:val="000000" w:themeColor="text1"/>
        </w:rPr>
        <w:t>名</w:t>
      </w:r>
      <w:r w:rsidR="009A24E7" w:rsidRPr="00705AC1">
        <w:rPr>
          <w:rFonts w:hint="eastAsia"/>
          <w:color w:val="000000" w:themeColor="text1"/>
        </w:rPr>
        <w:t>托育人員提起刑事告發。</w:t>
      </w:r>
    </w:p>
    <w:p w14:paraId="46102CFF" w14:textId="49166128" w:rsidR="009045EE" w:rsidRPr="00705AC1" w:rsidRDefault="007A3C7E" w:rsidP="009045EE">
      <w:pPr>
        <w:pStyle w:val="4"/>
        <w:rPr>
          <w:color w:val="000000" w:themeColor="text1"/>
        </w:rPr>
      </w:pPr>
      <w:r w:rsidRPr="00705AC1">
        <w:rPr>
          <w:rFonts w:hint="eastAsia"/>
          <w:color w:val="000000" w:themeColor="text1"/>
        </w:rPr>
        <w:t>新北市社會局於</w:t>
      </w:r>
      <w:r w:rsidR="0041539C" w:rsidRPr="00705AC1">
        <w:rPr>
          <w:rFonts w:hint="eastAsia"/>
          <w:color w:val="000000" w:themeColor="text1"/>
        </w:rPr>
        <w:t>109年6月7日、6月8日</w:t>
      </w:r>
      <w:r w:rsidR="009045EE" w:rsidRPr="00705AC1">
        <w:rPr>
          <w:rFonts w:hint="eastAsia"/>
          <w:color w:val="000000" w:themeColor="text1"/>
        </w:rPr>
        <w:t>辦理</w:t>
      </w:r>
      <w:r w:rsidR="0041539C" w:rsidRPr="00705AC1">
        <w:rPr>
          <w:rFonts w:hint="eastAsia"/>
          <w:color w:val="000000" w:themeColor="text1"/>
        </w:rPr>
        <w:t>2場</w:t>
      </w:r>
      <w:r w:rsidR="009045EE" w:rsidRPr="00705AC1">
        <w:rPr>
          <w:rFonts w:hint="eastAsia"/>
          <w:color w:val="000000" w:themeColor="text1"/>
        </w:rPr>
        <w:t>家長座談會，會中家長提出觀看監視器畫面之需求，惟新北市社會局</w:t>
      </w:r>
      <w:r w:rsidR="0041539C" w:rsidRPr="00705AC1">
        <w:rPr>
          <w:rFonts w:hint="eastAsia"/>
          <w:color w:val="000000" w:themeColor="text1"/>
        </w:rPr>
        <w:t>已將監視器硬碟及相關證據</w:t>
      </w:r>
      <w:r w:rsidR="00E0530C" w:rsidRPr="00705AC1">
        <w:rPr>
          <w:rFonts w:hint="eastAsia"/>
          <w:color w:val="000000" w:themeColor="text1"/>
        </w:rPr>
        <w:t>隨告發狀</w:t>
      </w:r>
      <w:r w:rsidR="009045EE" w:rsidRPr="00705AC1">
        <w:rPr>
          <w:rFonts w:hint="eastAsia"/>
          <w:color w:val="000000" w:themeColor="text1"/>
        </w:rPr>
        <w:t>全數提交予新北地檢署</w:t>
      </w:r>
      <w:r w:rsidRPr="00705AC1">
        <w:rPr>
          <w:rFonts w:hint="eastAsia"/>
          <w:color w:val="000000" w:themeColor="text1"/>
        </w:rPr>
        <w:t>，</w:t>
      </w:r>
      <w:r w:rsidR="009045EE" w:rsidRPr="00705AC1">
        <w:rPr>
          <w:rFonts w:hint="eastAsia"/>
          <w:color w:val="000000" w:themeColor="text1"/>
        </w:rPr>
        <w:t>遂無法提供家長觀看。</w:t>
      </w:r>
    </w:p>
    <w:p w14:paraId="11FDDFB7" w14:textId="658A864A" w:rsidR="00AF1389" w:rsidRPr="00705AC1" w:rsidRDefault="00AF1389" w:rsidP="009045EE">
      <w:pPr>
        <w:pStyle w:val="4"/>
        <w:rPr>
          <w:color w:val="000000" w:themeColor="text1"/>
        </w:rPr>
      </w:pPr>
      <w:r w:rsidRPr="00705AC1">
        <w:rPr>
          <w:color w:val="000000" w:themeColor="text1"/>
        </w:rPr>
        <w:lastRenderedPageBreak/>
        <w:t>109</w:t>
      </w:r>
      <w:r w:rsidRPr="00705AC1">
        <w:rPr>
          <w:rFonts w:hint="eastAsia"/>
          <w:color w:val="000000" w:themeColor="text1"/>
        </w:rPr>
        <w:t>年6月</w:t>
      </w:r>
      <w:r w:rsidR="009045EE" w:rsidRPr="00705AC1">
        <w:rPr>
          <w:rFonts w:hint="eastAsia"/>
          <w:color w:val="000000" w:themeColor="text1"/>
        </w:rPr>
        <w:t>9</w:t>
      </w:r>
      <w:r w:rsidRPr="00705AC1">
        <w:rPr>
          <w:rFonts w:hint="eastAsia"/>
          <w:color w:val="000000" w:themeColor="text1"/>
        </w:rPr>
        <w:t>日</w:t>
      </w:r>
      <w:r w:rsidR="009045EE" w:rsidRPr="00705AC1">
        <w:rPr>
          <w:rFonts w:hint="eastAsia"/>
          <w:color w:val="000000" w:themeColor="text1"/>
        </w:rPr>
        <w:t>新北市</w:t>
      </w:r>
      <w:r w:rsidRPr="00705AC1">
        <w:rPr>
          <w:rFonts w:hint="eastAsia"/>
          <w:color w:val="000000" w:themeColor="text1"/>
        </w:rPr>
        <w:t>社會局向</w:t>
      </w:r>
      <w:r w:rsidR="0096371C" w:rsidRPr="00705AC1">
        <w:rPr>
          <w:rFonts w:hint="eastAsia"/>
          <w:color w:val="000000" w:themeColor="text1"/>
        </w:rPr>
        <w:t>新北</w:t>
      </w:r>
      <w:r w:rsidRPr="00705AC1">
        <w:rPr>
          <w:rFonts w:hint="eastAsia"/>
          <w:color w:val="000000" w:themeColor="text1"/>
        </w:rPr>
        <w:t>地檢署追加刑事告發1</w:t>
      </w:r>
      <w:r w:rsidR="00E0530C" w:rsidRPr="00705AC1">
        <w:rPr>
          <w:rFonts w:hint="eastAsia"/>
          <w:color w:val="000000" w:themeColor="text1"/>
        </w:rPr>
        <w:t>名</w:t>
      </w:r>
      <w:r w:rsidRPr="00705AC1">
        <w:rPr>
          <w:rFonts w:hint="eastAsia"/>
          <w:color w:val="000000" w:themeColor="text1"/>
        </w:rPr>
        <w:t>托育人員</w:t>
      </w:r>
      <w:r w:rsidR="00C46786" w:rsidRPr="00705AC1">
        <w:rPr>
          <w:rFonts w:hint="eastAsia"/>
          <w:color w:val="000000" w:themeColor="text1"/>
        </w:rPr>
        <w:t>涉犯刑法第286條第1項</w:t>
      </w:r>
      <w:r w:rsidRPr="00705AC1">
        <w:rPr>
          <w:rFonts w:hint="eastAsia"/>
          <w:color w:val="000000" w:themeColor="text1"/>
        </w:rPr>
        <w:t>。</w:t>
      </w:r>
    </w:p>
    <w:p w14:paraId="56516868" w14:textId="01ED3625" w:rsidR="00AF1389" w:rsidRPr="00705AC1" w:rsidRDefault="009045EE" w:rsidP="00CC10AE">
      <w:pPr>
        <w:pStyle w:val="4"/>
        <w:rPr>
          <w:color w:val="000000" w:themeColor="text1"/>
        </w:rPr>
      </w:pPr>
      <w:r w:rsidRPr="00705AC1">
        <w:rPr>
          <w:rFonts w:hint="eastAsia"/>
          <w:color w:val="000000" w:themeColor="text1"/>
        </w:rPr>
        <w:t>109年6月30日</w:t>
      </w:r>
      <w:r w:rsidR="00B622DB" w:rsidRPr="00705AC1">
        <w:rPr>
          <w:rFonts w:hint="eastAsia"/>
          <w:color w:val="000000" w:themeColor="text1"/>
        </w:rPr>
        <w:t>新北市</w:t>
      </w:r>
      <w:r w:rsidR="00AF1389" w:rsidRPr="00705AC1">
        <w:rPr>
          <w:rFonts w:hint="eastAsia"/>
          <w:color w:val="000000" w:themeColor="text1"/>
        </w:rPr>
        <w:t>社會局與</w:t>
      </w:r>
      <w:r w:rsidR="000872FF" w:rsidRPr="00705AC1">
        <w:rPr>
          <w:rFonts w:hint="eastAsia"/>
          <w:color w:val="000000" w:themeColor="text1"/>
        </w:rPr>
        <w:t>受託單位</w:t>
      </w:r>
      <w:r w:rsidR="00AF1389" w:rsidRPr="00705AC1">
        <w:rPr>
          <w:rFonts w:hint="eastAsia"/>
          <w:color w:val="000000" w:themeColor="text1"/>
        </w:rPr>
        <w:t>新北市土城幼</w:t>
      </w:r>
      <w:r w:rsidR="003837A7" w:rsidRPr="00705AC1">
        <w:rPr>
          <w:rFonts w:hint="eastAsia"/>
          <w:color w:val="000000" w:themeColor="text1"/>
        </w:rPr>
        <w:t>兒</w:t>
      </w:r>
      <w:r w:rsidR="00AF1389" w:rsidRPr="00705AC1">
        <w:rPr>
          <w:rFonts w:hint="eastAsia"/>
          <w:color w:val="000000" w:themeColor="text1"/>
        </w:rPr>
        <w:t>教保協會簽訂終止契約協議書，並約定協會應負損害賠償金額14萬4,000元。</w:t>
      </w:r>
      <w:r w:rsidR="00391D39" w:rsidRPr="00705AC1">
        <w:rPr>
          <w:rFonts w:hint="eastAsia"/>
          <w:color w:val="000000" w:themeColor="text1"/>
        </w:rPr>
        <w:t>109年7月2日新北市</w:t>
      </w:r>
      <w:r w:rsidR="00AF1389" w:rsidRPr="00705AC1">
        <w:rPr>
          <w:rFonts w:hint="eastAsia"/>
          <w:color w:val="000000" w:themeColor="text1"/>
        </w:rPr>
        <w:t>社會局辦理托育中心重新招標</w:t>
      </w:r>
      <w:r w:rsidR="00391D39" w:rsidRPr="00705AC1">
        <w:rPr>
          <w:rFonts w:hint="eastAsia"/>
          <w:color w:val="000000" w:themeColor="text1"/>
        </w:rPr>
        <w:t>，並於109年7月31日決標。</w:t>
      </w:r>
    </w:p>
    <w:p w14:paraId="236F2E67" w14:textId="421AB350" w:rsidR="00AF1389" w:rsidRPr="00705AC1" w:rsidRDefault="00391D39" w:rsidP="0092029E">
      <w:pPr>
        <w:pStyle w:val="4"/>
        <w:rPr>
          <w:color w:val="000000" w:themeColor="text1"/>
        </w:rPr>
      </w:pPr>
      <w:r w:rsidRPr="00705AC1">
        <w:rPr>
          <w:rFonts w:hint="eastAsia"/>
          <w:color w:val="000000" w:themeColor="text1"/>
        </w:rPr>
        <w:t>109年</w:t>
      </w:r>
      <w:r w:rsidR="00AF1389" w:rsidRPr="00705AC1">
        <w:rPr>
          <w:rFonts w:hint="eastAsia"/>
          <w:color w:val="000000" w:themeColor="text1"/>
        </w:rPr>
        <w:t>8月31</w:t>
      </w:r>
      <w:r w:rsidR="00B622DB" w:rsidRPr="00705AC1">
        <w:rPr>
          <w:rFonts w:hint="eastAsia"/>
          <w:color w:val="000000" w:themeColor="text1"/>
        </w:rPr>
        <w:t>日</w:t>
      </w:r>
      <w:r w:rsidR="00BC32CB" w:rsidRPr="00705AC1">
        <w:rPr>
          <w:rFonts w:hint="eastAsia"/>
          <w:color w:val="000000" w:themeColor="text1"/>
        </w:rPr>
        <w:t>新北市社會局</w:t>
      </w:r>
      <w:r w:rsidR="00B622DB" w:rsidRPr="00705AC1">
        <w:rPr>
          <w:rFonts w:hint="eastAsia"/>
          <w:color w:val="000000" w:themeColor="text1"/>
        </w:rPr>
        <w:t>與新北市土城幼兒</w:t>
      </w:r>
      <w:r w:rsidR="00AF1389" w:rsidRPr="00705AC1">
        <w:rPr>
          <w:rFonts w:hint="eastAsia"/>
          <w:color w:val="000000" w:themeColor="text1"/>
        </w:rPr>
        <w:t>教保協會終止原契約委託關係，新舊單位辦理移交會議</w:t>
      </w:r>
      <w:r w:rsidRPr="00705AC1">
        <w:rPr>
          <w:rFonts w:hint="eastAsia"/>
          <w:color w:val="000000" w:themeColor="text1"/>
        </w:rPr>
        <w:t>，</w:t>
      </w:r>
      <w:r w:rsidR="004A3842" w:rsidRPr="00705AC1">
        <w:rPr>
          <w:rFonts w:hint="eastAsia"/>
          <w:color w:val="000000" w:themeColor="text1"/>
        </w:rPr>
        <w:t>同年</w:t>
      </w:r>
      <w:r w:rsidR="00AF1389" w:rsidRPr="00705AC1">
        <w:rPr>
          <w:rFonts w:hint="eastAsia"/>
          <w:color w:val="000000" w:themeColor="text1"/>
        </w:rPr>
        <w:t>9月1日由社團法人新北市嬰幼童托育協會承接辦理。</w:t>
      </w:r>
    </w:p>
    <w:p w14:paraId="7B53EF85" w14:textId="090CB914" w:rsidR="00AF1389" w:rsidRPr="00705AC1" w:rsidRDefault="00DF3619" w:rsidP="00DF3619">
      <w:pPr>
        <w:pStyle w:val="4"/>
        <w:rPr>
          <w:color w:val="000000" w:themeColor="text1"/>
        </w:rPr>
      </w:pPr>
      <w:r w:rsidRPr="00705AC1">
        <w:rPr>
          <w:rFonts w:hint="eastAsia"/>
          <w:color w:val="000000" w:themeColor="text1"/>
        </w:rPr>
        <w:t>109年9月23日</w:t>
      </w:r>
      <w:r w:rsidR="00BC32CB" w:rsidRPr="00705AC1">
        <w:rPr>
          <w:rFonts w:hint="eastAsia"/>
          <w:color w:val="000000" w:themeColor="text1"/>
        </w:rPr>
        <w:t>新北市</w:t>
      </w:r>
      <w:r w:rsidRPr="00705AC1">
        <w:rPr>
          <w:rFonts w:hint="eastAsia"/>
          <w:color w:val="000000" w:themeColor="text1"/>
        </w:rPr>
        <w:t>社會局針對監視畫面遭刪除一節</w:t>
      </w:r>
      <w:r w:rsidR="0096371C" w:rsidRPr="00705AC1">
        <w:rPr>
          <w:rFonts w:hint="eastAsia"/>
          <w:color w:val="000000" w:themeColor="text1"/>
        </w:rPr>
        <w:t>以涉犯刑法第165條</w:t>
      </w:r>
      <w:r w:rsidR="0096371C" w:rsidRPr="00705AC1">
        <w:rPr>
          <w:rStyle w:val="afe"/>
          <w:color w:val="000000" w:themeColor="text1"/>
        </w:rPr>
        <w:footnoteReference w:id="8"/>
      </w:r>
      <w:r w:rsidR="0096371C" w:rsidRPr="00705AC1">
        <w:rPr>
          <w:rFonts w:hint="eastAsia"/>
          <w:color w:val="000000" w:themeColor="text1"/>
        </w:rPr>
        <w:t>、第359條</w:t>
      </w:r>
      <w:r w:rsidR="0096371C" w:rsidRPr="00705AC1">
        <w:rPr>
          <w:rStyle w:val="afe"/>
          <w:color w:val="000000" w:themeColor="text1"/>
        </w:rPr>
        <w:footnoteReference w:id="9"/>
      </w:r>
      <w:r w:rsidRPr="00705AC1">
        <w:rPr>
          <w:rFonts w:hint="eastAsia"/>
          <w:color w:val="000000" w:themeColor="text1"/>
        </w:rPr>
        <w:t>告發前托育中心主任</w:t>
      </w:r>
      <w:r w:rsidR="00AF1389" w:rsidRPr="00705AC1">
        <w:rPr>
          <w:rFonts w:hint="eastAsia"/>
          <w:color w:val="000000" w:themeColor="text1"/>
        </w:rPr>
        <w:t>。</w:t>
      </w:r>
    </w:p>
    <w:p w14:paraId="64876AFB" w14:textId="74603837" w:rsidR="009762F8" w:rsidRPr="00705AC1" w:rsidRDefault="009762F8" w:rsidP="009762F8">
      <w:pPr>
        <w:pStyle w:val="4"/>
        <w:rPr>
          <w:color w:val="000000" w:themeColor="text1"/>
        </w:rPr>
      </w:pPr>
      <w:r w:rsidRPr="00705AC1">
        <w:rPr>
          <w:rFonts w:hint="eastAsia"/>
          <w:color w:val="000000" w:themeColor="text1"/>
        </w:rPr>
        <w:t>109年9月28日</w:t>
      </w:r>
      <w:r w:rsidRPr="00705AC1">
        <w:rPr>
          <w:rFonts w:hint="eastAsia"/>
          <w:color w:val="000000" w:themeColor="text1"/>
        </w:rPr>
        <w:tab/>
        <w:t>新北地檢署發新聞稿表示偵辦新北市某公共托育中心涉嫌不法案件，經偵查終結，托育人員3名涉犯刑法第304條第1項</w:t>
      </w:r>
      <w:r w:rsidR="0096371C" w:rsidRPr="00705AC1">
        <w:rPr>
          <w:rFonts w:hint="eastAsia"/>
          <w:color w:val="000000" w:themeColor="text1"/>
        </w:rPr>
        <w:t>強制罪嫌起</w:t>
      </w:r>
      <w:r w:rsidRPr="00705AC1">
        <w:rPr>
          <w:rFonts w:hint="eastAsia"/>
          <w:color w:val="000000" w:themeColor="text1"/>
        </w:rPr>
        <w:t>訴。</w:t>
      </w:r>
    </w:p>
    <w:p w14:paraId="16929A7F" w14:textId="5321EC72" w:rsidR="00AF1389" w:rsidRPr="00705AC1" w:rsidRDefault="00DF3619" w:rsidP="004635B4">
      <w:pPr>
        <w:pStyle w:val="4"/>
        <w:rPr>
          <w:color w:val="000000" w:themeColor="text1"/>
        </w:rPr>
      </w:pPr>
      <w:r w:rsidRPr="00705AC1">
        <w:rPr>
          <w:rFonts w:hint="eastAsia"/>
          <w:color w:val="000000" w:themeColor="text1"/>
        </w:rPr>
        <w:t>109年</w:t>
      </w:r>
      <w:r w:rsidR="00AF1389" w:rsidRPr="00705AC1">
        <w:rPr>
          <w:rFonts w:hint="eastAsia"/>
          <w:color w:val="000000" w:themeColor="text1"/>
        </w:rPr>
        <w:t>9月29日</w:t>
      </w:r>
      <w:r w:rsidR="00246908" w:rsidRPr="00705AC1">
        <w:rPr>
          <w:rFonts w:hint="eastAsia"/>
          <w:color w:val="000000" w:themeColor="text1"/>
        </w:rPr>
        <w:t>新北市</w:t>
      </w:r>
      <w:r w:rsidR="00AF1389" w:rsidRPr="00705AC1">
        <w:rPr>
          <w:rFonts w:hint="eastAsia"/>
          <w:color w:val="000000" w:themeColor="text1"/>
        </w:rPr>
        <w:t>社會局依據地檢署提起公訴外之不當對待畫面加重裁處</w:t>
      </w:r>
      <w:r w:rsidR="004635B4" w:rsidRPr="00705AC1">
        <w:rPr>
          <w:rFonts w:hint="eastAsia"/>
          <w:color w:val="000000" w:themeColor="text1"/>
        </w:rPr>
        <w:t>3名托育人員</w:t>
      </w:r>
      <w:r w:rsidR="00AF1389" w:rsidRPr="00705AC1">
        <w:rPr>
          <w:rFonts w:hint="eastAsia"/>
          <w:color w:val="000000" w:themeColor="text1"/>
        </w:rPr>
        <w:t>。9月30</w:t>
      </w:r>
      <w:r w:rsidR="004635B4" w:rsidRPr="00705AC1">
        <w:rPr>
          <w:rFonts w:hint="eastAsia"/>
          <w:color w:val="000000" w:themeColor="text1"/>
        </w:rPr>
        <w:t>日再加重裁處</w:t>
      </w:r>
      <w:r w:rsidR="00AF1389" w:rsidRPr="00705AC1">
        <w:rPr>
          <w:rFonts w:hint="eastAsia"/>
          <w:color w:val="000000" w:themeColor="text1"/>
        </w:rPr>
        <w:t>1</w:t>
      </w:r>
      <w:r w:rsidR="004635B4" w:rsidRPr="00705AC1">
        <w:rPr>
          <w:rFonts w:hint="eastAsia"/>
          <w:color w:val="000000" w:themeColor="text1"/>
        </w:rPr>
        <w:t>名托育人員</w:t>
      </w:r>
      <w:r w:rsidR="009A5DA0" w:rsidRPr="00705AC1">
        <w:rPr>
          <w:rFonts w:hint="eastAsia"/>
          <w:color w:val="000000" w:themeColor="text1"/>
        </w:rPr>
        <w:t>，</w:t>
      </w:r>
      <w:r w:rsidR="004635B4" w:rsidRPr="00705AC1">
        <w:rPr>
          <w:rFonts w:hint="eastAsia"/>
          <w:color w:val="000000" w:themeColor="text1"/>
        </w:rPr>
        <w:t>後續並新增</w:t>
      </w:r>
      <w:r w:rsidR="00AF1389" w:rsidRPr="00705AC1">
        <w:rPr>
          <w:rFonts w:hint="eastAsia"/>
          <w:color w:val="000000" w:themeColor="text1"/>
        </w:rPr>
        <w:t>裁罰1</w:t>
      </w:r>
      <w:r w:rsidR="004635B4" w:rsidRPr="00705AC1">
        <w:rPr>
          <w:rFonts w:hint="eastAsia"/>
          <w:color w:val="000000" w:themeColor="text1"/>
        </w:rPr>
        <w:t>名未通報</w:t>
      </w:r>
      <w:r w:rsidR="00AF1389" w:rsidRPr="00705AC1">
        <w:rPr>
          <w:rFonts w:hint="eastAsia"/>
          <w:color w:val="000000" w:themeColor="text1"/>
        </w:rPr>
        <w:t>托育人員。</w:t>
      </w:r>
    </w:p>
    <w:p w14:paraId="71F50747" w14:textId="0A67BFA0" w:rsidR="005D2C41" w:rsidRPr="00705AC1" w:rsidRDefault="00F15646" w:rsidP="00031516">
      <w:pPr>
        <w:pStyle w:val="3"/>
        <w:rPr>
          <w:b/>
          <w:color w:val="000000" w:themeColor="text1"/>
          <w:sz w:val="28"/>
          <w:szCs w:val="28"/>
        </w:rPr>
      </w:pPr>
      <w:r w:rsidRPr="00705AC1">
        <w:rPr>
          <w:rFonts w:hint="eastAsia"/>
          <w:color w:val="000000" w:themeColor="text1"/>
        </w:rPr>
        <w:t>樹林文林</w:t>
      </w:r>
      <w:r w:rsidR="007B65BF" w:rsidRPr="00705AC1">
        <w:rPr>
          <w:rFonts w:hint="eastAsia"/>
          <w:color w:val="000000" w:themeColor="text1"/>
        </w:rPr>
        <w:t>托育中心</w:t>
      </w:r>
      <w:r w:rsidR="00DF60BD" w:rsidRPr="00705AC1">
        <w:rPr>
          <w:rFonts w:hint="eastAsia"/>
          <w:color w:val="000000" w:themeColor="text1"/>
        </w:rPr>
        <w:t>設有</w:t>
      </w:r>
      <w:r w:rsidR="00AE07CB" w:rsidRPr="00705AC1">
        <w:rPr>
          <w:rFonts w:hint="eastAsia"/>
          <w:color w:val="000000" w:themeColor="text1"/>
        </w:rPr>
        <w:t>可愛班、甜蜜班、寶貝班</w:t>
      </w:r>
      <w:r w:rsidR="00DF60BD" w:rsidRPr="00705AC1">
        <w:rPr>
          <w:rFonts w:hint="eastAsia"/>
          <w:color w:val="000000" w:themeColor="text1"/>
        </w:rPr>
        <w:t>3班，</w:t>
      </w:r>
      <w:r w:rsidR="00AE07CB" w:rsidRPr="00705AC1">
        <w:rPr>
          <w:rFonts w:hint="eastAsia"/>
          <w:color w:val="000000" w:themeColor="text1"/>
        </w:rPr>
        <w:t>各收托15名幼童。</w:t>
      </w:r>
      <w:r w:rsidR="00DF60BD" w:rsidRPr="00705AC1">
        <w:rPr>
          <w:rFonts w:hint="eastAsia"/>
          <w:color w:val="000000" w:themeColor="text1"/>
        </w:rPr>
        <w:t>經查其中</w:t>
      </w:r>
      <w:r w:rsidR="00A80A3B" w:rsidRPr="00705AC1">
        <w:rPr>
          <w:rFonts w:hint="eastAsia"/>
          <w:color w:val="000000" w:themeColor="text1"/>
        </w:rPr>
        <w:t>可愛班、甜蜜班幼童</w:t>
      </w:r>
      <w:r w:rsidR="00F47879" w:rsidRPr="00705AC1">
        <w:rPr>
          <w:rFonts w:hint="eastAsia"/>
          <w:color w:val="000000" w:themeColor="text1"/>
        </w:rPr>
        <w:t>皆有</w:t>
      </w:r>
      <w:r w:rsidR="0003051B" w:rsidRPr="00705AC1">
        <w:rPr>
          <w:rFonts w:hint="eastAsia"/>
          <w:color w:val="000000" w:themeColor="text1"/>
        </w:rPr>
        <w:t>疑似</w:t>
      </w:r>
      <w:r w:rsidR="00F47879" w:rsidRPr="00705AC1">
        <w:rPr>
          <w:rFonts w:hint="eastAsia"/>
          <w:color w:val="000000" w:themeColor="text1"/>
        </w:rPr>
        <w:t>遭受</w:t>
      </w:r>
      <w:r w:rsidR="00927DD7" w:rsidRPr="00705AC1">
        <w:rPr>
          <w:rFonts w:hint="eastAsia"/>
          <w:color w:val="000000" w:themeColor="text1"/>
        </w:rPr>
        <w:t>不當對待</w:t>
      </w:r>
      <w:r w:rsidR="0042214E" w:rsidRPr="00705AC1">
        <w:rPr>
          <w:rStyle w:val="afe"/>
          <w:color w:val="000000" w:themeColor="text1"/>
        </w:rPr>
        <w:footnoteReference w:id="10"/>
      </w:r>
      <w:r w:rsidR="00744D8D" w:rsidRPr="00705AC1">
        <w:rPr>
          <w:rFonts w:hint="eastAsia"/>
          <w:color w:val="000000" w:themeColor="text1"/>
        </w:rPr>
        <w:t>情形</w:t>
      </w:r>
      <w:r w:rsidR="00A80A3B" w:rsidRPr="00705AC1">
        <w:rPr>
          <w:rFonts w:hint="eastAsia"/>
          <w:color w:val="000000" w:themeColor="text1"/>
        </w:rPr>
        <w:t>，</w:t>
      </w:r>
      <w:r w:rsidR="00D3625D" w:rsidRPr="00705AC1">
        <w:rPr>
          <w:rFonts w:hint="eastAsia"/>
          <w:color w:val="000000" w:themeColor="text1"/>
        </w:rPr>
        <w:t>本案監視器影像所呈現托</w:t>
      </w:r>
      <w:r w:rsidR="00D3625D" w:rsidRPr="00705AC1">
        <w:rPr>
          <w:rFonts w:hint="eastAsia"/>
          <w:color w:val="000000" w:themeColor="text1"/>
        </w:rPr>
        <w:lastRenderedPageBreak/>
        <w:t>育人員對幼童之不當對待行為，本院</w:t>
      </w:r>
      <w:r w:rsidR="00AE07CB" w:rsidRPr="00705AC1">
        <w:rPr>
          <w:rFonts w:hint="eastAsia"/>
          <w:color w:val="000000" w:themeColor="text1"/>
        </w:rPr>
        <w:t>彙整</w:t>
      </w:r>
      <w:r w:rsidR="00D3625D" w:rsidRPr="00705AC1">
        <w:rPr>
          <w:rFonts w:hint="eastAsia"/>
          <w:color w:val="000000" w:themeColor="text1"/>
        </w:rPr>
        <w:t>新北市社會局刑事告發資料、新北市社會局於家長說明會摘錄之不當行為、</w:t>
      </w:r>
      <w:r w:rsidR="00031516" w:rsidRPr="00705AC1">
        <w:rPr>
          <w:rFonts w:hint="eastAsia"/>
          <w:color w:val="000000" w:themeColor="text1"/>
        </w:rPr>
        <w:t>新北市政府警察局婦幼警察隊</w:t>
      </w:r>
      <w:r w:rsidR="00031516" w:rsidRPr="00705AC1">
        <w:rPr>
          <w:rFonts w:hint="eastAsia"/>
          <w:b/>
          <w:color w:val="000000" w:themeColor="text1"/>
        </w:rPr>
        <w:t>（下稱</w:t>
      </w:r>
      <w:r w:rsidR="00B53637" w:rsidRPr="00705AC1">
        <w:rPr>
          <w:rFonts w:hint="eastAsia"/>
          <w:b/>
          <w:color w:val="000000" w:themeColor="text1"/>
        </w:rPr>
        <w:t>新北市</w:t>
      </w:r>
      <w:r w:rsidR="00031516" w:rsidRPr="00705AC1">
        <w:rPr>
          <w:rFonts w:hint="eastAsia"/>
          <w:b/>
          <w:color w:val="000000" w:themeColor="text1"/>
        </w:rPr>
        <w:t>婦幼隊）</w:t>
      </w:r>
      <w:r w:rsidR="00D3625D" w:rsidRPr="00705AC1">
        <w:rPr>
          <w:rFonts w:hint="eastAsia"/>
          <w:color w:val="000000" w:themeColor="text1"/>
        </w:rPr>
        <w:t>摘錄疑似虐童行為之文林托育中心監視器摘要表、新聞實際畫面、家長觀看影片之陳述、新北地檢署起訴資料7</w:t>
      </w:r>
      <w:r w:rsidR="00AE07CB" w:rsidRPr="00705AC1">
        <w:rPr>
          <w:rFonts w:hint="eastAsia"/>
          <w:color w:val="000000" w:themeColor="text1"/>
        </w:rPr>
        <w:t>種來源</w:t>
      </w:r>
      <w:r w:rsidR="00D3625D" w:rsidRPr="00705AC1">
        <w:rPr>
          <w:rFonts w:hint="eastAsia"/>
          <w:color w:val="000000" w:themeColor="text1"/>
        </w:rPr>
        <w:t>，</w:t>
      </w:r>
      <w:r w:rsidR="006278CE" w:rsidRPr="00705AC1">
        <w:rPr>
          <w:rFonts w:hint="eastAsia"/>
          <w:color w:val="000000" w:themeColor="text1"/>
        </w:rPr>
        <w:t>顯示</w:t>
      </w:r>
      <w:r w:rsidR="0003051B" w:rsidRPr="00705AC1">
        <w:rPr>
          <w:rFonts w:hint="eastAsia"/>
          <w:color w:val="000000" w:themeColor="text1"/>
        </w:rPr>
        <w:t>自1</w:t>
      </w:r>
      <w:r w:rsidR="0003051B" w:rsidRPr="00705AC1">
        <w:rPr>
          <w:color w:val="000000" w:themeColor="text1"/>
        </w:rPr>
        <w:t>09</w:t>
      </w:r>
      <w:r w:rsidR="0003051B" w:rsidRPr="00705AC1">
        <w:rPr>
          <w:rFonts w:hint="eastAsia"/>
          <w:color w:val="000000" w:themeColor="text1"/>
        </w:rPr>
        <w:t>年4月20日起至同年5月26日，</w:t>
      </w:r>
      <w:r w:rsidR="00AE07CB" w:rsidRPr="00705AC1">
        <w:rPr>
          <w:rFonts w:hint="eastAsia"/>
          <w:color w:val="000000" w:themeColor="text1"/>
        </w:rPr>
        <w:t>去除國定假日</w:t>
      </w:r>
      <w:r w:rsidR="00DF60BD" w:rsidRPr="00705AC1">
        <w:rPr>
          <w:rFonts w:hint="eastAsia"/>
          <w:color w:val="000000" w:themeColor="text1"/>
        </w:rPr>
        <w:t>上班日計</w:t>
      </w:r>
      <w:r w:rsidR="0003051B" w:rsidRPr="00705AC1">
        <w:rPr>
          <w:rFonts w:hint="eastAsia"/>
          <w:color w:val="000000" w:themeColor="text1"/>
        </w:rPr>
        <w:t>26</w:t>
      </w:r>
      <w:r w:rsidR="00DF60BD" w:rsidRPr="00705AC1">
        <w:rPr>
          <w:rFonts w:hint="eastAsia"/>
          <w:color w:val="000000" w:themeColor="text1"/>
        </w:rPr>
        <w:t>日中</w:t>
      </w:r>
      <w:r w:rsidR="00AE07CB" w:rsidRPr="00705AC1">
        <w:rPr>
          <w:rFonts w:hint="eastAsia"/>
          <w:color w:val="000000" w:themeColor="text1"/>
        </w:rPr>
        <w:t>，</w:t>
      </w:r>
      <w:r w:rsidR="00E904FC" w:rsidRPr="00705AC1">
        <w:rPr>
          <w:rFonts w:hint="eastAsia"/>
          <w:color w:val="000000" w:themeColor="text1"/>
        </w:rPr>
        <w:t>即</w:t>
      </w:r>
      <w:r w:rsidR="0003051B" w:rsidRPr="00705AC1">
        <w:rPr>
          <w:rFonts w:hint="eastAsia"/>
          <w:color w:val="000000" w:themeColor="text1"/>
        </w:rPr>
        <w:t>有21日該中心皆有不當對待幼童事件發生，</w:t>
      </w:r>
      <w:r w:rsidR="008934D6" w:rsidRPr="00705AC1">
        <w:rPr>
          <w:rFonts w:hint="eastAsia"/>
          <w:color w:val="000000" w:themeColor="text1"/>
        </w:rPr>
        <w:t>計至少12位幼童疑似遭受不當對待，</w:t>
      </w:r>
      <w:r w:rsidR="0003051B" w:rsidRPr="00705AC1">
        <w:rPr>
          <w:rFonts w:hint="eastAsia"/>
          <w:color w:val="000000" w:themeColor="text1"/>
        </w:rPr>
        <w:t>所涉幼童跨及可愛班及甜蜜班，其中可愛班更</w:t>
      </w:r>
      <w:r w:rsidR="00F47879" w:rsidRPr="00705AC1">
        <w:rPr>
          <w:rFonts w:hint="eastAsia"/>
          <w:color w:val="000000" w:themeColor="text1"/>
        </w:rPr>
        <w:t>有近8</w:t>
      </w:r>
      <w:r w:rsidR="00E904FC" w:rsidRPr="00705AC1">
        <w:rPr>
          <w:rFonts w:hint="eastAsia"/>
          <w:color w:val="000000" w:themeColor="text1"/>
        </w:rPr>
        <w:t>成幼童</w:t>
      </w:r>
      <w:r w:rsidR="0003051B" w:rsidRPr="00705AC1">
        <w:rPr>
          <w:rFonts w:hint="eastAsia"/>
          <w:color w:val="000000" w:themeColor="text1"/>
        </w:rPr>
        <w:t>遭不當對待。</w:t>
      </w:r>
      <w:r w:rsidR="00B36F8E" w:rsidRPr="00705AC1">
        <w:rPr>
          <w:rFonts w:hint="eastAsia"/>
          <w:color w:val="000000" w:themeColor="text1"/>
        </w:rPr>
        <w:t>除遭新北地檢署起訴之拿大小烏龜於幼童身上爬行外，</w:t>
      </w:r>
      <w:r w:rsidR="007D7650" w:rsidRPr="00705AC1">
        <w:rPr>
          <w:rFonts w:hint="eastAsia"/>
          <w:color w:val="000000" w:themeColor="text1"/>
        </w:rPr>
        <w:t>對幼童拉扯、拖行、壓制、拍打、捏臉頰、怒吼頻繁發生，並亦有以氣球嚇唬幼童、</w:t>
      </w:r>
      <w:r w:rsidR="00F47879" w:rsidRPr="00705AC1">
        <w:rPr>
          <w:rFonts w:hint="eastAsia"/>
          <w:color w:val="000000" w:themeColor="text1"/>
        </w:rPr>
        <w:t>將幼童的椅子傾倒使其跌坐</w:t>
      </w:r>
      <w:r w:rsidR="00B36F8E" w:rsidRPr="00705AC1">
        <w:rPr>
          <w:rFonts w:hint="eastAsia"/>
          <w:color w:val="000000" w:themeColor="text1"/>
        </w:rPr>
        <w:t>等</w:t>
      </w:r>
      <w:r w:rsidR="007D7650" w:rsidRPr="00705AC1">
        <w:rPr>
          <w:rFonts w:hint="eastAsia"/>
          <w:color w:val="000000" w:themeColor="text1"/>
        </w:rPr>
        <w:t>無意義之舉</w:t>
      </w:r>
      <w:r w:rsidR="00F47879" w:rsidRPr="00705AC1">
        <w:rPr>
          <w:rFonts w:hint="eastAsia"/>
          <w:color w:val="000000" w:themeColor="text1"/>
        </w:rPr>
        <w:t>，</w:t>
      </w:r>
      <w:r w:rsidR="00A14B80" w:rsidRPr="00705AC1">
        <w:rPr>
          <w:rFonts w:hint="eastAsia"/>
          <w:color w:val="000000" w:themeColor="text1"/>
        </w:rPr>
        <w:t>幼童於畫面上有諸多驚恐、哭泣與掙扎反應，</w:t>
      </w:r>
      <w:r w:rsidR="004A3842" w:rsidRPr="00705AC1">
        <w:rPr>
          <w:rFonts w:hint="eastAsia"/>
          <w:color w:val="000000" w:themeColor="text1"/>
        </w:rPr>
        <w:t>其他幼童皆在旁目睹相關不當對待情事</w:t>
      </w:r>
      <w:r w:rsidR="00DF0426" w:rsidRPr="00705AC1">
        <w:rPr>
          <w:rFonts w:hint="eastAsia"/>
          <w:color w:val="000000" w:themeColor="text1"/>
        </w:rPr>
        <w:t>。</w:t>
      </w:r>
    </w:p>
    <w:p w14:paraId="082C4534" w14:textId="75C0808D" w:rsidR="00577000" w:rsidRPr="00705AC1" w:rsidRDefault="003B6D71" w:rsidP="0092029E">
      <w:pPr>
        <w:pStyle w:val="3"/>
        <w:rPr>
          <w:color w:val="000000" w:themeColor="text1"/>
        </w:rPr>
      </w:pPr>
      <w:r w:rsidRPr="00705AC1">
        <w:rPr>
          <w:rFonts w:hint="eastAsia"/>
          <w:color w:val="000000" w:themeColor="text1"/>
        </w:rPr>
        <w:t>查</w:t>
      </w:r>
      <w:r w:rsidR="00F15646" w:rsidRPr="00705AC1">
        <w:rPr>
          <w:rFonts w:hint="eastAsia"/>
          <w:color w:val="000000" w:themeColor="text1"/>
        </w:rPr>
        <w:t>監視器畫面中多數不當行為發生時點，皆非行為人與幼童單獨</w:t>
      </w:r>
      <w:r w:rsidR="00075FCB" w:rsidRPr="00705AC1">
        <w:rPr>
          <w:rFonts w:hint="eastAsia"/>
          <w:color w:val="000000" w:themeColor="text1"/>
        </w:rPr>
        <w:t>在班</w:t>
      </w:r>
      <w:r w:rsidR="00F15646" w:rsidRPr="00705AC1">
        <w:rPr>
          <w:rFonts w:hint="eastAsia"/>
          <w:color w:val="000000" w:themeColor="text1"/>
        </w:rPr>
        <w:t>相處，同一空間中多有其他托育人員</w:t>
      </w:r>
      <w:r w:rsidR="00075FCB" w:rsidRPr="00705AC1">
        <w:rPr>
          <w:rFonts w:hint="eastAsia"/>
          <w:color w:val="000000" w:themeColor="text1"/>
        </w:rPr>
        <w:t>在場，</w:t>
      </w:r>
      <w:r w:rsidRPr="00705AC1">
        <w:rPr>
          <w:rFonts w:hint="eastAsia"/>
          <w:color w:val="000000" w:themeColor="text1"/>
        </w:rPr>
        <w:t>對行為人之行為未有阻止，甚有旁觀之舉，多數托育人員於</w:t>
      </w:r>
      <w:r w:rsidR="0092029E" w:rsidRPr="00705AC1">
        <w:rPr>
          <w:rFonts w:hint="eastAsia"/>
          <w:color w:val="000000" w:themeColor="text1"/>
        </w:rPr>
        <w:t>109年</w:t>
      </w:r>
      <w:r w:rsidRPr="00705AC1">
        <w:rPr>
          <w:rFonts w:hint="eastAsia"/>
          <w:color w:val="000000" w:themeColor="text1"/>
        </w:rPr>
        <w:t>6月2日提供新北市</w:t>
      </w:r>
      <w:r w:rsidR="00247AE6" w:rsidRPr="00705AC1">
        <w:rPr>
          <w:rFonts w:hint="eastAsia"/>
          <w:color w:val="000000" w:themeColor="text1"/>
        </w:rPr>
        <w:t>社會局</w:t>
      </w:r>
      <w:r w:rsidRPr="00705AC1">
        <w:rPr>
          <w:rFonts w:hint="eastAsia"/>
          <w:color w:val="000000" w:themeColor="text1"/>
        </w:rPr>
        <w:t>之陳述意見書</w:t>
      </w:r>
      <w:r w:rsidR="007A3C7E" w:rsidRPr="00705AC1">
        <w:rPr>
          <w:rFonts w:hint="eastAsia"/>
          <w:color w:val="000000" w:themeColor="text1"/>
        </w:rPr>
        <w:t>記載：</w:t>
      </w:r>
      <w:r w:rsidRPr="00705AC1">
        <w:rPr>
          <w:rFonts w:hint="eastAsia"/>
          <w:color w:val="000000" w:themeColor="text1"/>
        </w:rPr>
        <w:t>「</w:t>
      </w:r>
      <w:r w:rsidR="007A3C7E" w:rsidRPr="00705AC1">
        <w:rPr>
          <w:rFonts w:hint="eastAsia"/>
          <w:color w:val="000000" w:themeColor="text1"/>
        </w:rPr>
        <w:t>……</w:t>
      </w:r>
      <w:r w:rsidR="00A658E4" w:rsidRPr="00705AC1">
        <w:rPr>
          <w:rFonts w:hint="eastAsia"/>
          <w:color w:val="000000" w:themeColor="text1"/>
        </w:rPr>
        <w:t>偶有看見托育人員在教導</w:t>
      </w:r>
      <w:r w:rsidR="002300C4" w:rsidRPr="00705AC1">
        <w:rPr>
          <w:rFonts w:hint="eastAsia"/>
          <w:color w:val="000000" w:themeColor="text1"/>
        </w:rPr>
        <w:t>及建立孩童的常規上有不適當的言論及動作，但未有蓄意傷害或造成身體損傷</w:t>
      </w:r>
      <w:r w:rsidR="007A3C7E" w:rsidRPr="00705AC1">
        <w:rPr>
          <w:rFonts w:hint="eastAsia"/>
          <w:color w:val="000000" w:themeColor="text1"/>
        </w:rPr>
        <w:t>。</w:t>
      </w:r>
      <w:r w:rsidRPr="00705AC1">
        <w:rPr>
          <w:rFonts w:hint="eastAsia"/>
          <w:color w:val="000000" w:themeColor="text1"/>
        </w:rPr>
        <w:t>」</w:t>
      </w:r>
      <w:r w:rsidR="004966BE" w:rsidRPr="00705AC1">
        <w:rPr>
          <w:rFonts w:hint="eastAsia"/>
          <w:color w:val="000000" w:themeColor="text1"/>
        </w:rPr>
        <w:t>、</w:t>
      </w:r>
      <w:r w:rsidR="002300C4" w:rsidRPr="00705AC1">
        <w:rPr>
          <w:rFonts w:hint="eastAsia"/>
          <w:color w:val="000000" w:themeColor="text1"/>
        </w:rPr>
        <w:t>「</w:t>
      </w:r>
      <w:r w:rsidR="007A3C7E" w:rsidRPr="00705AC1">
        <w:rPr>
          <w:rFonts w:hint="eastAsia"/>
          <w:color w:val="000000" w:themeColor="text1"/>
        </w:rPr>
        <w:t>……</w:t>
      </w:r>
      <w:r w:rsidR="004966BE" w:rsidRPr="00705AC1">
        <w:rPr>
          <w:rFonts w:hint="eastAsia"/>
          <w:color w:val="000000" w:themeColor="text1"/>
        </w:rPr>
        <w:t>遇有孩童提醒多次仍無法配合，會有拍打、拖拉的動作，以使孩童配合群體作息</w:t>
      </w:r>
      <w:r w:rsidR="007A3C7E" w:rsidRPr="00705AC1">
        <w:rPr>
          <w:rFonts w:hint="eastAsia"/>
          <w:color w:val="000000" w:themeColor="text1"/>
        </w:rPr>
        <w:t>。</w:t>
      </w:r>
      <w:r w:rsidR="004966BE" w:rsidRPr="00705AC1">
        <w:rPr>
          <w:rFonts w:hint="eastAsia"/>
          <w:color w:val="000000" w:themeColor="text1"/>
        </w:rPr>
        <w:t>」</w:t>
      </w:r>
      <w:r w:rsidR="007A3C7E" w:rsidRPr="00705AC1">
        <w:rPr>
          <w:rFonts w:hint="eastAsia"/>
          <w:color w:val="000000" w:themeColor="text1"/>
        </w:rPr>
        <w:t>、</w:t>
      </w:r>
      <w:r w:rsidR="0092029E" w:rsidRPr="00705AC1">
        <w:rPr>
          <w:rFonts w:hint="eastAsia"/>
          <w:color w:val="000000" w:themeColor="text1"/>
        </w:rPr>
        <w:t>「孩子時常提醒卻不見改善，而有粗魯的行為出現，但確實沒有傷害孩子的本意，故未通報</w:t>
      </w:r>
      <w:r w:rsidR="007A3C7E" w:rsidRPr="00705AC1">
        <w:rPr>
          <w:rFonts w:hint="eastAsia"/>
          <w:color w:val="000000" w:themeColor="text1"/>
        </w:rPr>
        <w:t>。</w:t>
      </w:r>
      <w:r w:rsidR="0092029E" w:rsidRPr="00705AC1">
        <w:rPr>
          <w:rFonts w:hint="eastAsia"/>
          <w:color w:val="000000" w:themeColor="text1"/>
        </w:rPr>
        <w:t>」</w:t>
      </w:r>
      <w:r w:rsidR="007A3C7E" w:rsidRPr="00705AC1">
        <w:rPr>
          <w:rFonts w:hint="eastAsia"/>
          <w:color w:val="000000" w:themeColor="text1"/>
        </w:rPr>
        <w:t>、</w:t>
      </w:r>
      <w:r w:rsidR="0092029E" w:rsidRPr="00705AC1">
        <w:rPr>
          <w:rFonts w:hint="eastAsia"/>
          <w:color w:val="000000" w:themeColor="text1"/>
        </w:rPr>
        <w:t>「偶而看見老師不適當的話語及行為，當</w:t>
      </w:r>
      <w:r w:rsidR="0092029E" w:rsidRPr="00705AC1">
        <w:rPr>
          <w:rFonts w:hint="eastAsia"/>
          <w:color w:val="000000" w:themeColor="text1"/>
        </w:rPr>
        <w:lastRenderedPageBreak/>
        <w:t>下</w:t>
      </w:r>
      <w:r w:rsidR="009241B3" w:rsidRPr="00705AC1">
        <w:rPr>
          <w:rFonts w:hint="eastAsia"/>
          <w:color w:val="000000" w:themeColor="text1"/>
        </w:rPr>
        <w:t>直覺是老師在教導幼兒常規，動作音量大，但未造成幼童身體受傷</w:t>
      </w:r>
      <w:r w:rsidR="007A3C7E" w:rsidRPr="00705AC1">
        <w:rPr>
          <w:rFonts w:hint="eastAsia"/>
          <w:color w:val="000000" w:themeColor="text1"/>
        </w:rPr>
        <w:t>。</w:t>
      </w:r>
      <w:r w:rsidR="009241B3" w:rsidRPr="00705AC1">
        <w:rPr>
          <w:rFonts w:hint="eastAsia"/>
          <w:color w:val="000000" w:themeColor="text1"/>
        </w:rPr>
        <w:t>」，對於相關不當對待是否已</w:t>
      </w:r>
      <w:r w:rsidR="0092029E" w:rsidRPr="00705AC1">
        <w:rPr>
          <w:rFonts w:hint="eastAsia"/>
          <w:color w:val="000000" w:themeColor="text1"/>
        </w:rPr>
        <w:t>達兒少權法第49條</w:t>
      </w:r>
      <w:r w:rsidR="00247AE6" w:rsidRPr="00705AC1">
        <w:rPr>
          <w:rFonts w:hint="eastAsia"/>
          <w:color w:val="000000" w:themeColor="text1"/>
        </w:rPr>
        <w:t>第1項</w:t>
      </w:r>
      <w:r w:rsidR="00247AE6" w:rsidRPr="00705AC1">
        <w:rPr>
          <w:rStyle w:val="afe"/>
          <w:color w:val="000000" w:themeColor="text1"/>
        </w:rPr>
        <w:footnoteReference w:id="11"/>
      </w:r>
      <w:r w:rsidR="0092029E" w:rsidRPr="00705AC1">
        <w:rPr>
          <w:rFonts w:hint="eastAsia"/>
          <w:color w:val="000000" w:themeColor="text1"/>
        </w:rPr>
        <w:t>各款行為</w:t>
      </w:r>
      <w:r w:rsidR="00577000" w:rsidRPr="00705AC1">
        <w:rPr>
          <w:rFonts w:hint="eastAsia"/>
          <w:color w:val="000000" w:themeColor="text1"/>
        </w:rPr>
        <w:t>、是否</w:t>
      </w:r>
      <w:r w:rsidR="00FD6E3E" w:rsidRPr="00705AC1">
        <w:rPr>
          <w:rFonts w:hint="eastAsia"/>
          <w:color w:val="000000" w:themeColor="text1"/>
        </w:rPr>
        <w:t>須</w:t>
      </w:r>
      <w:r w:rsidR="00577000" w:rsidRPr="00705AC1">
        <w:rPr>
          <w:rFonts w:hint="eastAsia"/>
          <w:color w:val="000000" w:themeColor="text1"/>
        </w:rPr>
        <w:t>依</w:t>
      </w:r>
      <w:r w:rsidR="009241B3" w:rsidRPr="00705AC1">
        <w:rPr>
          <w:rFonts w:hint="eastAsia"/>
          <w:color w:val="000000" w:themeColor="text1"/>
        </w:rPr>
        <w:t>同法</w:t>
      </w:r>
      <w:r w:rsidR="00247AE6" w:rsidRPr="00705AC1">
        <w:rPr>
          <w:rFonts w:hint="eastAsia"/>
          <w:color w:val="000000" w:themeColor="text1"/>
        </w:rPr>
        <w:t>第</w:t>
      </w:r>
      <w:r w:rsidR="009241B3" w:rsidRPr="00705AC1">
        <w:rPr>
          <w:rFonts w:hint="eastAsia"/>
          <w:color w:val="000000" w:themeColor="text1"/>
        </w:rPr>
        <w:t>53條</w:t>
      </w:r>
      <w:r w:rsidR="00577000" w:rsidRPr="00705AC1">
        <w:rPr>
          <w:rFonts w:hint="eastAsia"/>
          <w:color w:val="000000" w:themeColor="text1"/>
        </w:rPr>
        <w:t>第1項</w:t>
      </w:r>
      <w:r w:rsidR="00247AE6" w:rsidRPr="00705AC1">
        <w:rPr>
          <w:rStyle w:val="afe"/>
          <w:color w:val="000000" w:themeColor="text1"/>
        </w:rPr>
        <w:footnoteReference w:id="12"/>
      </w:r>
      <w:r w:rsidR="0092029E" w:rsidRPr="00705AC1">
        <w:rPr>
          <w:rFonts w:hint="eastAsia"/>
          <w:color w:val="000000" w:themeColor="text1"/>
        </w:rPr>
        <w:t>向直轄市、縣（市）主管機關</w:t>
      </w:r>
      <w:r w:rsidR="004A3842" w:rsidRPr="00705AC1">
        <w:rPr>
          <w:rFonts w:hint="eastAsia"/>
          <w:color w:val="000000" w:themeColor="text1"/>
        </w:rPr>
        <w:t>進行責任通報毫</w:t>
      </w:r>
      <w:r w:rsidR="00577000" w:rsidRPr="00705AC1">
        <w:rPr>
          <w:rFonts w:hint="eastAsia"/>
          <w:color w:val="000000" w:themeColor="text1"/>
        </w:rPr>
        <w:t>無覺知，顯</w:t>
      </w:r>
      <w:r w:rsidR="004A3842" w:rsidRPr="00705AC1">
        <w:rPr>
          <w:rFonts w:hint="eastAsia"/>
          <w:color w:val="000000" w:themeColor="text1"/>
        </w:rPr>
        <w:t>對是類</w:t>
      </w:r>
      <w:r w:rsidR="00A14B80" w:rsidRPr="00705AC1">
        <w:rPr>
          <w:rFonts w:hint="eastAsia"/>
          <w:color w:val="000000" w:themeColor="text1"/>
        </w:rPr>
        <w:t>行為</w:t>
      </w:r>
      <w:r w:rsidR="00577000" w:rsidRPr="00705AC1">
        <w:rPr>
          <w:rFonts w:hint="eastAsia"/>
          <w:color w:val="000000" w:themeColor="text1"/>
        </w:rPr>
        <w:t>習以為常，托育人員無法發揮同儕力量互相提醒，主管人員亦對相關事項缺乏監督，已然形塑</w:t>
      </w:r>
      <w:r w:rsidR="00A14B80" w:rsidRPr="00705AC1">
        <w:rPr>
          <w:rFonts w:hint="eastAsia"/>
          <w:color w:val="000000" w:themeColor="text1"/>
        </w:rPr>
        <w:t>不當之托育照顧文化</w:t>
      </w:r>
      <w:r w:rsidR="00577000" w:rsidRPr="00705AC1">
        <w:rPr>
          <w:rFonts w:hint="eastAsia"/>
          <w:color w:val="000000" w:themeColor="text1"/>
        </w:rPr>
        <w:t>。</w:t>
      </w:r>
    </w:p>
    <w:p w14:paraId="261C8290" w14:textId="76545A28" w:rsidR="0092029E" w:rsidRPr="00705AC1" w:rsidRDefault="00577000" w:rsidP="00A345F6">
      <w:pPr>
        <w:pStyle w:val="3"/>
        <w:rPr>
          <w:color w:val="000000" w:themeColor="text1"/>
        </w:rPr>
      </w:pPr>
      <w:r w:rsidRPr="00705AC1">
        <w:rPr>
          <w:rFonts w:hint="eastAsia"/>
          <w:color w:val="000000" w:themeColor="text1"/>
        </w:rPr>
        <w:t>本案新北市社會局</w:t>
      </w:r>
      <w:r w:rsidR="005821EF" w:rsidRPr="00705AC1">
        <w:rPr>
          <w:rFonts w:hint="eastAsia"/>
          <w:color w:val="000000" w:themeColor="text1"/>
        </w:rPr>
        <w:t>於</w:t>
      </w:r>
      <w:r w:rsidR="00B253AB" w:rsidRPr="00705AC1">
        <w:rPr>
          <w:rFonts w:hint="eastAsia"/>
          <w:color w:val="000000" w:themeColor="text1"/>
        </w:rPr>
        <w:t>事發</w:t>
      </w:r>
      <w:r w:rsidR="005821EF" w:rsidRPr="00705AC1">
        <w:rPr>
          <w:rFonts w:hint="eastAsia"/>
          <w:color w:val="000000" w:themeColor="text1"/>
        </w:rPr>
        <w:t>後</w:t>
      </w:r>
      <w:r w:rsidR="00FD59FF" w:rsidRPr="00705AC1">
        <w:rPr>
          <w:rFonts w:hint="eastAsia"/>
          <w:color w:val="000000" w:themeColor="text1"/>
        </w:rPr>
        <w:t>業針</w:t>
      </w:r>
      <w:r w:rsidR="00592DBE" w:rsidRPr="00705AC1">
        <w:rPr>
          <w:rFonts w:hint="eastAsia"/>
          <w:color w:val="000000" w:themeColor="text1"/>
        </w:rPr>
        <w:t>對</w:t>
      </w:r>
      <w:r w:rsidR="00FD59FF" w:rsidRPr="00705AC1">
        <w:rPr>
          <w:rFonts w:hint="eastAsia"/>
          <w:color w:val="000000" w:themeColor="text1"/>
        </w:rPr>
        <w:t>中心涉案</w:t>
      </w:r>
      <w:r w:rsidR="00592DBE" w:rsidRPr="00705AC1">
        <w:rPr>
          <w:rFonts w:hint="eastAsia"/>
          <w:color w:val="000000" w:themeColor="text1"/>
        </w:rPr>
        <w:t>托育人員、</w:t>
      </w:r>
      <w:r w:rsidR="00E27B9A" w:rsidRPr="00705AC1">
        <w:rPr>
          <w:rFonts w:hint="eastAsia"/>
          <w:color w:val="000000" w:themeColor="text1"/>
        </w:rPr>
        <w:t>主管人員、</w:t>
      </w:r>
      <w:r w:rsidR="00927D13" w:rsidRPr="00705AC1">
        <w:rPr>
          <w:rFonts w:hint="eastAsia"/>
          <w:color w:val="000000" w:themeColor="text1"/>
        </w:rPr>
        <w:t>受託</w:t>
      </w:r>
      <w:r w:rsidR="00FD59FF" w:rsidRPr="00705AC1">
        <w:rPr>
          <w:rFonts w:hint="eastAsia"/>
          <w:color w:val="000000" w:themeColor="text1"/>
        </w:rPr>
        <w:t>單位</w:t>
      </w:r>
      <w:r w:rsidR="00E27B9A" w:rsidRPr="00705AC1">
        <w:rPr>
          <w:rFonts w:hint="eastAsia"/>
          <w:color w:val="000000" w:themeColor="text1"/>
        </w:rPr>
        <w:t>社團法人新北市土城</w:t>
      </w:r>
      <w:r w:rsidR="0096371C" w:rsidRPr="00705AC1">
        <w:rPr>
          <w:rFonts w:hint="eastAsia"/>
          <w:color w:val="000000" w:themeColor="text1"/>
        </w:rPr>
        <w:t>幼兒</w:t>
      </w:r>
      <w:r w:rsidR="00E27B9A" w:rsidRPr="00705AC1">
        <w:rPr>
          <w:rFonts w:hint="eastAsia"/>
          <w:color w:val="000000" w:themeColor="text1"/>
        </w:rPr>
        <w:t>教保協會以行政處分究責，並</w:t>
      </w:r>
      <w:r w:rsidR="00B253AB" w:rsidRPr="00705AC1">
        <w:rPr>
          <w:rFonts w:hint="eastAsia"/>
          <w:color w:val="000000" w:themeColor="text1"/>
        </w:rPr>
        <w:t>撤銷樹林文林公共托育中心原評鑑優等等第</w:t>
      </w:r>
      <w:r w:rsidR="00A14B80" w:rsidRPr="00705AC1">
        <w:rPr>
          <w:rFonts w:hint="eastAsia"/>
          <w:color w:val="000000" w:themeColor="text1"/>
        </w:rPr>
        <w:t>列入輔導</w:t>
      </w:r>
      <w:r w:rsidR="00FD59FF" w:rsidRPr="00705AC1">
        <w:rPr>
          <w:rFonts w:hint="eastAsia"/>
          <w:color w:val="000000" w:themeColor="text1"/>
        </w:rPr>
        <w:t>。</w:t>
      </w:r>
      <w:r w:rsidR="00323027" w:rsidRPr="00705AC1">
        <w:rPr>
          <w:rFonts w:hint="eastAsia"/>
          <w:color w:val="000000" w:themeColor="text1"/>
          <w:shd w:val="clear" w:color="auto" w:fill="FFFFFF" w:themeFill="background1"/>
        </w:rPr>
        <w:t>惟</w:t>
      </w:r>
      <w:r w:rsidR="00FD59FF" w:rsidRPr="00705AC1">
        <w:rPr>
          <w:rFonts w:hint="eastAsia"/>
          <w:color w:val="000000" w:themeColor="text1"/>
          <w:shd w:val="clear" w:color="auto" w:fill="FFFFFF" w:themeFill="background1"/>
        </w:rPr>
        <w:t>樹林文林公共托育中心</w:t>
      </w:r>
      <w:r w:rsidR="00B32212" w:rsidRPr="00705AC1">
        <w:rPr>
          <w:rFonts w:hint="eastAsia"/>
          <w:color w:val="000000" w:themeColor="text1"/>
          <w:shd w:val="clear" w:color="auto" w:fill="FFFFFF" w:themeFill="background1"/>
        </w:rPr>
        <w:t>實質</w:t>
      </w:r>
      <w:r w:rsidR="00FD59FF" w:rsidRPr="00705AC1">
        <w:rPr>
          <w:rFonts w:hint="eastAsia"/>
          <w:color w:val="000000" w:themeColor="text1"/>
          <w:shd w:val="clear" w:color="auto" w:fill="FFFFFF" w:themeFill="background1"/>
        </w:rPr>
        <w:t>為新北市政府設置，</w:t>
      </w:r>
      <w:r w:rsidR="007E5A5E" w:rsidRPr="00705AC1">
        <w:rPr>
          <w:rFonts w:hint="eastAsia"/>
          <w:color w:val="000000" w:themeColor="text1"/>
          <w:shd w:val="clear" w:color="auto" w:fill="FFFFFF" w:themeFill="background1"/>
        </w:rPr>
        <w:t>委託民間單位提供服務，</w:t>
      </w:r>
      <w:r w:rsidR="00A345F6" w:rsidRPr="00705AC1">
        <w:rPr>
          <w:rFonts w:hint="eastAsia"/>
          <w:color w:val="000000" w:themeColor="text1"/>
          <w:shd w:val="clear" w:color="auto" w:fill="FFFFFF" w:themeFill="background1"/>
        </w:rPr>
        <w:t>多數家長</w:t>
      </w:r>
      <w:r w:rsidR="00F30A0D" w:rsidRPr="00705AC1">
        <w:rPr>
          <w:rFonts w:hint="eastAsia"/>
          <w:color w:val="000000" w:themeColor="text1"/>
          <w:shd w:val="clear" w:color="auto" w:fill="FFFFFF" w:themeFill="background1"/>
        </w:rPr>
        <w:t>乃</w:t>
      </w:r>
      <w:r w:rsidR="007E5A5E" w:rsidRPr="00705AC1">
        <w:rPr>
          <w:rFonts w:hint="eastAsia"/>
          <w:color w:val="000000" w:themeColor="text1"/>
          <w:shd w:val="clear" w:color="auto" w:fill="FFFFFF" w:themeFill="background1"/>
        </w:rPr>
        <w:t>係</w:t>
      </w:r>
      <w:r w:rsidR="00A345F6" w:rsidRPr="00705AC1">
        <w:rPr>
          <w:rFonts w:hint="eastAsia"/>
          <w:color w:val="000000" w:themeColor="text1"/>
          <w:shd w:val="clear" w:color="auto" w:fill="FFFFFF" w:themeFill="background1"/>
        </w:rPr>
        <w:t>基於對政府辦理公共托育之信任而送托，</w:t>
      </w:r>
      <w:r w:rsidR="00C231B7" w:rsidRPr="00705AC1">
        <w:rPr>
          <w:rFonts w:hint="eastAsia"/>
          <w:color w:val="000000" w:themeColor="text1"/>
          <w:shd w:val="clear" w:color="auto" w:fill="FFFFFF" w:themeFill="background1"/>
        </w:rPr>
        <w:t>政府應</w:t>
      </w:r>
      <w:r w:rsidR="00AE07CB" w:rsidRPr="00705AC1">
        <w:rPr>
          <w:rFonts w:hint="eastAsia"/>
          <w:color w:val="000000" w:themeColor="text1"/>
          <w:shd w:val="clear" w:color="auto" w:fill="FFFFFF" w:themeFill="background1"/>
        </w:rPr>
        <w:t>負</w:t>
      </w:r>
      <w:r w:rsidR="00A345F6" w:rsidRPr="00705AC1">
        <w:rPr>
          <w:rFonts w:hint="eastAsia"/>
          <w:color w:val="000000" w:themeColor="text1"/>
          <w:shd w:val="clear" w:color="auto" w:fill="FFFFFF" w:themeFill="background1"/>
        </w:rPr>
        <w:t>責任</w:t>
      </w:r>
      <w:r w:rsidR="007E5A5E" w:rsidRPr="00705AC1">
        <w:rPr>
          <w:rFonts w:hint="eastAsia"/>
          <w:color w:val="000000" w:themeColor="text1"/>
          <w:shd w:val="clear" w:color="auto" w:fill="FFFFFF" w:themeFill="background1"/>
        </w:rPr>
        <w:t>無法</w:t>
      </w:r>
      <w:r w:rsidR="00323027" w:rsidRPr="00705AC1">
        <w:rPr>
          <w:rFonts w:hint="eastAsia"/>
          <w:color w:val="000000" w:themeColor="text1"/>
          <w:shd w:val="clear" w:color="auto" w:fill="FFFFFF" w:themeFill="background1"/>
        </w:rPr>
        <w:t>透過契約委託</w:t>
      </w:r>
      <w:r w:rsidR="00A345F6" w:rsidRPr="00705AC1">
        <w:rPr>
          <w:rFonts w:hint="eastAsia"/>
          <w:color w:val="000000" w:themeColor="text1"/>
          <w:shd w:val="clear" w:color="auto" w:fill="FFFFFF" w:themeFill="background1"/>
        </w:rPr>
        <w:t>及究責而移轉</w:t>
      </w:r>
      <w:r w:rsidR="00323027" w:rsidRPr="00705AC1">
        <w:rPr>
          <w:rFonts w:hint="eastAsia"/>
          <w:color w:val="000000" w:themeColor="text1"/>
          <w:shd w:val="clear" w:color="auto" w:fill="FFFFFF" w:themeFill="background1"/>
        </w:rPr>
        <w:t>。</w:t>
      </w:r>
      <w:r w:rsidR="00E241A9" w:rsidRPr="00705AC1">
        <w:rPr>
          <w:rFonts w:hint="eastAsia"/>
          <w:color w:val="000000" w:themeColor="text1"/>
          <w:shd w:val="clear" w:color="auto" w:fill="FFFFFF" w:themeFill="background1"/>
        </w:rPr>
        <w:t xml:space="preserve"> </w:t>
      </w:r>
    </w:p>
    <w:p w14:paraId="70B2BAEC" w14:textId="53634184" w:rsidR="000444E9" w:rsidRPr="00705AC1" w:rsidRDefault="00323027" w:rsidP="006278CE">
      <w:pPr>
        <w:pStyle w:val="3"/>
        <w:rPr>
          <w:color w:val="000000" w:themeColor="text1"/>
        </w:rPr>
      </w:pPr>
      <w:r w:rsidRPr="00705AC1">
        <w:rPr>
          <w:rFonts w:hint="eastAsia"/>
          <w:color w:val="000000" w:themeColor="text1"/>
        </w:rPr>
        <w:t>綜上，</w:t>
      </w:r>
      <w:r w:rsidR="000444E9" w:rsidRPr="00705AC1">
        <w:rPr>
          <w:rFonts w:hint="eastAsia"/>
          <w:color w:val="000000" w:themeColor="text1"/>
        </w:rPr>
        <w:t>本案托育中心為新北市設置委託民間單位辦理之公設民營公共托育中心，</w:t>
      </w:r>
      <w:r w:rsidR="00AE07CB" w:rsidRPr="00705AC1">
        <w:rPr>
          <w:rFonts w:hint="eastAsia"/>
          <w:color w:val="000000" w:themeColor="text1"/>
        </w:rPr>
        <w:t>於106年8月23日立案，獲108年評鑑優等，卻於</w:t>
      </w:r>
      <w:r w:rsidR="00AE07CB" w:rsidRPr="00705AC1">
        <w:rPr>
          <w:rFonts w:hint="eastAsia"/>
          <w:color w:val="000000" w:themeColor="text1"/>
        </w:rPr>
        <w:tab/>
        <w:t>109年4月20日至109年5月26日共26日之工作日監視器畫面中，多達21日出現數名托育人員對多名幼童、同日數次、持續數日施以不當對待行為，包含對幼童拉扯、拖行、壓制、拍打、懸空搖晃等，影響多名幼童出現驚嚇、畏懼、半夜哭鬧、拒學等不穩情緒，對</w:t>
      </w:r>
      <w:r w:rsidR="006278CE" w:rsidRPr="00705AC1">
        <w:rPr>
          <w:rFonts w:hint="eastAsia"/>
          <w:color w:val="000000" w:themeColor="text1"/>
        </w:rPr>
        <w:t>受害及目睹幼童</w:t>
      </w:r>
      <w:r w:rsidR="00AE07CB" w:rsidRPr="00705AC1">
        <w:rPr>
          <w:rFonts w:hint="eastAsia"/>
          <w:color w:val="000000" w:themeColor="text1"/>
        </w:rPr>
        <w:t>心理傷害難以估算，相關行為皆於教室公共空間發生，中心人員察而未覺未報，顯將相關行為視為常態，顯有不當對</w:t>
      </w:r>
      <w:r w:rsidR="00AE07CB" w:rsidRPr="00705AC1">
        <w:rPr>
          <w:rFonts w:hint="eastAsia"/>
          <w:color w:val="000000" w:themeColor="text1"/>
        </w:rPr>
        <w:lastRenderedPageBreak/>
        <w:t>待之結構性問題，新北市政府作為公共托育中心設置機關，未能遏止是類事件發生，嚴重損及民眾對政府督辦公共托育之信任，於監督管理上核有怠失，責無旁貸。</w:t>
      </w:r>
    </w:p>
    <w:p w14:paraId="31D4870B" w14:textId="15CFB1E0" w:rsidR="0004445E" w:rsidRPr="00705AC1" w:rsidRDefault="0061272F" w:rsidP="00782A03">
      <w:pPr>
        <w:pStyle w:val="2"/>
        <w:spacing w:beforeLines="20" w:before="91" w:afterLines="20" w:after="91"/>
        <w:ind w:left="680" w:hanging="680"/>
        <w:rPr>
          <w:b/>
          <w:color w:val="000000" w:themeColor="text1"/>
        </w:rPr>
      </w:pPr>
      <w:r w:rsidRPr="00705AC1">
        <w:rPr>
          <w:rFonts w:hint="eastAsia"/>
          <w:b/>
          <w:color w:val="000000" w:themeColor="text1"/>
        </w:rPr>
        <w:t>衛福部於</w:t>
      </w:r>
      <w:r w:rsidR="00066759" w:rsidRPr="00705AC1">
        <w:rPr>
          <w:rFonts w:hint="eastAsia"/>
          <w:b/>
          <w:color w:val="000000" w:themeColor="text1"/>
        </w:rPr>
        <w:t>1</w:t>
      </w:r>
      <w:r w:rsidR="00066759" w:rsidRPr="00705AC1">
        <w:rPr>
          <w:b/>
          <w:color w:val="000000" w:themeColor="text1"/>
        </w:rPr>
        <w:t>09</w:t>
      </w:r>
      <w:r w:rsidR="00066759" w:rsidRPr="00705AC1">
        <w:rPr>
          <w:rFonts w:hint="eastAsia"/>
          <w:b/>
          <w:color w:val="000000" w:themeColor="text1"/>
        </w:rPr>
        <w:t>年1月2日</w:t>
      </w:r>
      <w:r w:rsidR="006A765E" w:rsidRPr="00705AC1">
        <w:rPr>
          <w:rFonts w:hint="eastAsia"/>
          <w:b/>
          <w:color w:val="000000" w:themeColor="text1"/>
        </w:rPr>
        <w:t>發</w:t>
      </w:r>
      <w:r w:rsidR="002953BA" w:rsidRPr="00705AC1">
        <w:rPr>
          <w:rFonts w:hint="eastAsia"/>
          <w:b/>
          <w:color w:val="000000" w:themeColor="text1"/>
        </w:rPr>
        <w:t>布施行</w:t>
      </w:r>
      <w:r w:rsidRPr="00705AC1">
        <w:rPr>
          <w:rFonts w:hint="eastAsia"/>
          <w:b/>
          <w:color w:val="000000" w:themeColor="text1"/>
        </w:rPr>
        <w:t>托嬰中心監視錄影設備設置及資訊管理利用辦法</w:t>
      </w:r>
      <w:r w:rsidR="0004445E" w:rsidRPr="00705AC1">
        <w:rPr>
          <w:rFonts w:hint="eastAsia"/>
          <w:b/>
          <w:color w:val="000000" w:themeColor="text1"/>
        </w:rPr>
        <w:t>，</w:t>
      </w:r>
      <w:r w:rsidR="00066759" w:rsidRPr="00705AC1">
        <w:rPr>
          <w:rFonts w:hint="eastAsia"/>
          <w:b/>
          <w:color w:val="000000" w:themeColor="text1"/>
        </w:rPr>
        <w:t>新北市</w:t>
      </w:r>
      <w:r w:rsidR="0004445E" w:rsidRPr="00705AC1">
        <w:rPr>
          <w:rFonts w:hint="eastAsia"/>
          <w:b/>
          <w:color w:val="000000" w:themeColor="text1"/>
        </w:rPr>
        <w:t>仍發生本案監視器影像證據遭</w:t>
      </w:r>
      <w:r w:rsidR="00066759" w:rsidRPr="00705AC1">
        <w:rPr>
          <w:rFonts w:hint="eastAsia"/>
          <w:b/>
          <w:color w:val="000000" w:themeColor="text1"/>
        </w:rPr>
        <w:t>公共</w:t>
      </w:r>
      <w:r w:rsidR="0004445E" w:rsidRPr="00705AC1">
        <w:rPr>
          <w:rFonts w:hint="eastAsia"/>
          <w:b/>
          <w:color w:val="000000" w:themeColor="text1"/>
        </w:rPr>
        <w:t>托育中心主管</w:t>
      </w:r>
      <w:r w:rsidR="00066759" w:rsidRPr="00705AC1">
        <w:rPr>
          <w:rFonts w:hint="eastAsia"/>
          <w:b/>
          <w:color w:val="000000" w:themeColor="text1"/>
        </w:rPr>
        <w:t>延宕家屬申請、</w:t>
      </w:r>
      <w:r w:rsidR="0004445E" w:rsidRPr="00705AC1">
        <w:rPr>
          <w:rFonts w:hint="eastAsia"/>
          <w:b/>
          <w:color w:val="000000" w:themeColor="text1"/>
        </w:rPr>
        <w:t>刪除</w:t>
      </w:r>
      <w:r w:rsidR="00066759" w:rsidRPr="00705AC1">
        <w:rPr>
          <w:rFonts w:hint="eastAsia"/>
          <w:b/>
          <w:color w:val="000000" w:themeColor="text1"/>
        </w:rPr>
        <w:t>無法復原</w:t>
      </w:r>
      <w:r w:rsidR="0004445E" w:rsidRPr="00705AC1">
        <w:rPr>
          <w:rFonts w:hint="eastAsia"/>
          <w:b/>
          <w:color w:val="000000" w:themeColor="text1"/>
        </w:rPr>
        <w:t>，致部分</w:t>
      </w:r>
      <w:r w:rsidR="006278CE" w:rsidRPr="00705AC1">
        <w:rPr>
          <w:rFonts w:hint="eastAsia"/>
          <w:b/>
          <w:color w:val="000000" w:themeColor="text1"/>
        </w:rPr>
        <w:t>影像區間無法檢驗有無犯罪情事</w:t>
      </w:r>
      <w:r w:rsidR="00A41B10" w:rsidRPr="00705AC1">
        <w:rPr>
          <w:rFonts w:hint="eastAsia"/>
          <w:b/>
          <w:color w:val="000000" w:themeColor="text1"/>
        </w:rPr>
        <w:t>，</w:t>
      </w:r>
      <w:r w:rsidR="003D5926" w:rsidRPr="00705AC1">
        <w:rPr>
          <w:rFonts w:hint="eastAsia"/>
          <w:b/>
          <w:color w:val="000000" w:themeColor="text1"/>
        </w:rPr>
        <w:t>顯示新北市政府對公共托育中心監視器畫面申請程序、觀看方式、證據保全各層面缺乏有系統之運作管理機制</w:t>
      </w:r>
      <w:r w:rsidR="00482F12" w:rsidRPr="00705AC1">
        <w:rPr>
          <w:rFonts w:hint="eastAsia"/>
          <w:b/>
          <w:color w:val="000000" w:themeColor="text1"/>
        </w:rPr>
        <w:t>。</w:t>
      </w:r>
      <w:r w:rsidR="006278CE" w:rsidRPr="00705AC1">
        <w:rPr>
          <w:rFonts w:hint="eastAsia"/>
          <w:b/>
          <w:color w:val="000000" w:themeColor="text1"/>
        </w:rPr>
        <w:t>另，本案於幼童不當對待情狀掌握不足下逕為告發，未留有影片證據，家長無法觀看影片，實難確知幼童受何等不當對待及限制第一時間對幼童之創傷評估，該府</w:t>
      </w:r>
      <w:r w:rsidR="00A41B10" w:rsidRPr="00705AC1">
        <w:rPr>
          <w:rFonts w:hint="eastAsia"/>
          <w:b/>
          <w:color w:val="000000" w:themeColor="text1"/>
        </w:rPr>
        <w:t>於家長不當對待影像查閱規劃，未妥善維護家長知情權與參與權，致生疑竇並引起反彈，實影響政府行政調查公信力</w:t>
      </w:r>
      <w:r w:rsidR="00687B71" w:rsidRPr="00705AC1">
        <w:rPr>
          <w:rFonts w:hint="eastAsia"/>
          <w:b/>
          <w:color w:val="000000" w:themeColor="text1"/>
        </w:rPr>
        <w:t>；</w:t>
      </w:r>
      <w:r w:rsidR="00066759" w:rsidRPr="00705AC1">
        <w:rPr>
          <w:rFonts w:hint="eastAsia"/>
          <w:b/>
          <w:color w:val="000000" w:themeColor="text1"/>
        </w:rPr>
        <w:t>本案</w:t>
      </w:r>
      <w:r w:rsidR="0004445E" w:rsidRPr="00705AC1">
        <w:rPr>
          <w:rFonts w:hint="eastAsia"/>
          <w:b/>
          <w:color w:val="000000" w:themeColor="text1"/>
        </w:rPr>
        <w:t>暴露</w:t>
      </w:r>
      <w:r w:rsidR="00687B71" w:rsidRPr="00705AC1">
        <w:rPr>
          <w:rFonts w:hint="eastAsia"/>
          <w:b/>
          <w:color w:val="000000" w:themeColor="text1"/>
        </w:rPr>
        <w:t>各</w:t>
      </w:r>
      <w:r w:rsidR="00CF351A" w:rsidRPr="00705AC1">
        <w:rPr>
          <w:rFonts w:hint="eastAsia"/>
          <w:b/>
          <w:color w:val="000000" w:themeColor="text1"/>
        </w:rPr>
        <w:t>縣市</w:t>
      </w:r>
      <w:r w:rsidR="0071774B" w:rsidRPr="00705AC1">
        <w:rPr>
          <w:rFonts w:hint="eastAsia"/>
          <w:b/>
          <w:color w:val="000000" w:themeColor="text1"/>
        </w:rPr>
        <w:t>托嬰</w:t>
      </w:r>
      <w:r w:rsidR="00066759" w:rsidRPr="00705AC1">
        <w:rPr>
          <w:rFonts w:hint="eastAsia"/>
          <w:b/>
          <w:color w:val="000000" w:themeColor="text1"/>
        </w:rPr>
        <w:t>中心縱</w:t>
      </w:r>
      <w:r w:rsidR="00482F12" w:rsidRPr="00705AC1">
        <w:rPr>
          <w:rFonts w:hint="eastAsia"/>
          <w:b/>
          <w:color w:val="000000" w:themeColor="text1"/>
        </w:rPr>
        <w:t>配合衛福部訂定</w:t>
      </w:r>
      <w:r w:rsidR="0004445E" w:rsidRPr="00705AC1">
        <w:rPr>
          <w:rFonts w:hint="eastAsia"/>
          <w:b/>
          <w:color w:val="000000" w:themeColor="text1"/>
        </w:rPr>
        <w:t>辦法</w:t>
      </w:r>
      <w:r w:rsidR="00066759" w:rsidRPr="00705AC1">
        <w:rPr>
          <w:rFonts w:hint="eastAsia"/>
          <w:b/>
          <w:color w:val="000000" w:themeColor="text1"/>
        </w:rPr>
        <w:t>設置監視器，</w:t>
      </w:r>
      <w:r w:rsidR="008F0D37" w:rsidRPr="00705AC1">
        <w:rPr>
          <w:rFonts w:hint="eastAsia"/>
          <w:b/>
          <w:color w:val="000000" w:themeColor="text1"/>
        </w:rPr>
        <w:t>若未</w:t>
      </w:r>
      <w:r w:rsidR="00A41B10" w:rsidRPr="00705AC1">
        <w:rPr>
          <w:rFonts w:hint="eastAsia"/>
          <w:b/>
          <w:color w:val="000000" w:themeColor="text1"/>
        </w:rPr>
        <w:t>完善</w:t>
      </w:r>
      <w:r w:rsidR="00CF351A" w:rsidRPr="00705AC1">
        <w:rPr>
          <w:rFonts w:hint="eastAsia"/>
          <w:b/>
          <w:color w:val="000000" w:themeColor="text1"/>
        </w:rPr>
        <w:t>調閱</w:t>
      </w:r>
      <w:r w:rsidR="00A41B10" w:rsidRPr="00705AC1">
        <w:rPr>
          <w:rFonts w:hint="eastAsia"/>
          <w:b/>
          <w:color w:val="000000" w:themeColor="text1"/>
        </w:rPr>
        <w:t>申請</w:t>
      </w:r>
      <w:r w:rsidR="00066759" w:rsidRPr="00705AC1">
        <w:rPr>
          <w:rFonts w:hint="eastAsia"/>
          <w:b/>
          <w:color w:val="000000" w:themeColor="text1"/>
        </w:rPr>
        <w:t>及證據保全機制，</w:t>
      </w:r>
      <w:r w:rsidR="008F0D37" w:rsidRPr="00705AC1">
        <w:rPr>
          <w:rFonts w:hint="eastAsia"/>
          <w:b/>
          <w:color w:val="000000" w:themeColor="text1"/>
        </w:rPr>
        <w:t>仍</w:t>
      </w:r>
      <w:r w:rsidR="00CF351A" w:rsidRPr="00705AC1">
        <w:rPr>
          <w:rFonts w:hint="eastAsia"/>
          <w:b/>
          <w:color w:val="000000" w:themeColor="text1"/>
        </w:rPr>
        <w:t>存</w:t>
      </w:r>
      <w:r w:rsidR="00A41B10" w:rsidRPr="00705AC1">
        <w:rPr>
          <w:rFonts w:hint="eastAsia"/>
          <w:b/>
          <w:color w:val="000000" w:themeColor="text1"/>
        </w:rPr>
        <w:t>有證據</w:t>
      </w:r>
      <w:r w:rsidR="008F0D37" w:rsidRPr="00705AC1">
        <w:rPr>
          <w:rFonts w:hint="eastAsia"/>
          <w:b/>
          <w:color w:val="000000" w:themeColor="text1"/>
        </w:rPr>
        <w:t>毀損之風險</w:t>
      </w:r>
      <w:r w:rsidR="0071774B" w:rsidRPr="00705AC1">
        <w:rPr>
          <w:rFonts w:hint="eastAsia"/>
          <w:b/>
          <w:color w:val="000000" w:themeColor="text1"/>
        </w:rPr>
        <w:t>，</w:t>
      </w:r>
      <w:r w:rsidR="00687B71" w:rsidRPr="00705AC1">
        <w:rPr>
          <w:rFonts w:hint="eastAsia"/>
          <w:b/>
          <w:color w:val="000000" w:themeColor="text1"/>
        </w:rPr>
        <w:t>衛福部</w:t>
      </w:r>
      <w:r w:rsidR="00CF351A" w:rsidRPr="00705AC1">
        <w:rPr>
          <w:rFonts w:hint="eastAsia"/>
          <w:b/>
          <w:color w:val="000000" w:themeColor="text1"/>
        </w:rPr>
        <w:t>允應汲取本案經驗，督導各</w:t>
      </w:r>
      <w:r w:rsidR="00482F12" w:rsidRPr="00705AC1">
        <w:rPr>
          <w:rFonts w:hint="eastAsia"/>
          <w:b/>
          <w:color w:val="000000" w:themeColor="text1"/>
        </w:rPr>
        <w:t>直轄市、縣（市）</w:t>
      </w:r>
      <w:r w:rsidR="006278CE" w:rsidRPr="00705AC1">
        <w:rPr>
          <w:rFonts w:hint="eastAsia"/>
          <w:b/>
          <w:color w:val="000000" w:themeColor="text1"/>
        </w:rPr>
        <w:t>政府精進</w:t>
      </w:r>
      <w:r w:rsidR="00CF351A" w:rsidRPr="00705AC1">
        <w:rPr>
          <w:rFonts w:hint="eastAsia"/>
          <w:b/>
          <w:color w:val="000000" w:themeColor="text1"/>
        </w:rPr>
        <w:t>各項配套措施</w:t>
      </w:r>
      <w:r w:rsidR="00872A0B" w:rsidRPr="00705AC1">
        <w:rPr>
          <w:rFonts w:hint="eastAsia"/>
          <w:b/>
          <w:color w:val="000000" w:themeColor="text1"/>
        </w:rPr>
        <w:t>，避免</w:t>
      </w:r>
      <w:r w:rsidR="004C1833" w:rsidRPr="00705AC1">
        <w:rPr>
          <w:rFonts w:hint="eastAsia"/>
          <w:b/>
          <w:color w:val="000000" w:themeColor="text1"/>
        </w:rPr>
        <w:t>是類事件再度發生，</w:t>
      </w:r>
      <w:r w:rsidR="00872A0B" w:rsidRPr="00705AC1">
        <w:rPr>
          <w:rFonts w:hint="eastAsia"/>
          <w:b/>
          <w:color w:val="000000" w:themeColor="text1"/>
        </w:rPr>
        <w:t>磨損民眾對我國托育制度之信心</w:t>
      </w:r>
      <w:r w:rsidR="00CF351A" w:rsidRPr="00705AC1">
        <w:rPr>
          <w:rFonts w:hint="eastAsia"/>
          <w:b/>
          <w:color w:val="000000" w:themeColor="text1"/>
        </w:rPr>
        <w:t>。</w:t>
      </w:r>
    </w:p>
    <w:p w14:paraId="5CB15586" w14:textId="42BB6AAD" w:rsidR="003D5926" w:rsidRPr="00705AC1" w:rsidRDefault="003D5926" w:rsidP="00E56555">
      <w:pPr>
        <w:pStyle w:val="3"/>
        <w:rPr>
          <w:color w:val="000000" w:themeColor="text1"/>
        </w:rPr>
      </w:pPr>
      <w:r w:rsidRPr="00705AC1">
        <w:rPr>
          <w:rFonts w:hint="eastAsia"/>
          <w:color w:val="000000" w:themeColor="text1"/>
        </w:rPr>
        <w:t>按</w:t>
      </w:r>
      <w:r w:rsidR="00E56555" w:rsidRPr="00705AC1">
        <w:rPr>
          <w:rFonts w:hint="eastAsia"/>
          <w:color w:val="000000" w:themeColor="text1"/>
        </w:rPr>
        <w:t>1</w:t>
      </w:r>
      <w:r w:rsidR="00E56555" w:rsidRPr="00705AC1">
        <w:rPr>
          <w:color w:val="000000" w:themeColor="text1"/>
        </w:rPr>
        <w:t>09</w:t>
      </w:r>
      <w:r w:rsidR="00E56555" w:rsidRPr="00705AC1">
        <w:rPr>
          <w:rFonts w:hint="eastAsia"/>
          <w:color w:val="000000" w:themeColor="text1"/>
        </w:rPr>
        <w:t>年</w:t>
      </w:r>
      <w:r w:rsidR="00B57F56" w:rsidRPr="00705AC1">
        <w:rPr>
          <w:rFonts w:hint="eastAsia"/>
          <w:color w:val="000000" w:themeColor="text1"/>
        </w:rPr>
        <w:t>1月2日</w:t>
      </w:r>
      <w:r w:rsidR="006A765E" w:rsidRPr="00705AC1">
        <w:rPr>
          <w:rFonts w:hint="eastAsia"/>
          <w:color w:val="000000" w:themeColor="text1"/>
        </w:rPr>
        <w:t>發</w:t>
      </w:r>
      <w:r w:rsidR="00B57F56" w:rsidRPr="00705AC1">
        <w:rPr>
          <w:rFonts w:hint="eastAsia"/>
          <w:color w:val="000000" w:themeColor="text1"/>
        </w:rPr>
        <w:t>布施行之</w:t>
      </w:r>
      <w:r w:rsidRPr="00705AC1">
        <w:rPr>
          <w:rFonts w:hint="eastAsia"/>
          <w:color w:val="000000" w:themeColor="text1"/>
        </w:rPr>
        <w:t>托嬰中心監視錄影設備設置及資訊管理利用辦法第4條規定</w:t>
      </w:r>
      <w:r w:rsidR="00E56555" w:rsidRPr="00705AC1">
        <w:rPr>
          <w:rFonts w:hint="eastAsia"/>
          <w:color w:val="000000" w:themeColor="text1"/>
        </w:rPr>
        <w:t>：</w:t>
      </w:r>
      <w:r w:rsidRPr="00705AC1">
        <w:rPr>
          <w:rFonts w:hint="eastAsia"/>
          <w:color w:val="000000" w:themeColor="text1"/>
        </w:rPr>
        <w:t>「托嬰中心負責人應自行或指派專責人員操作、管理及維護設備。前項專</w:t>
      </w:r>
      <w:r w:rsidR="00E56555" w:rsidRPr="00705AC1">
        <w:rPr>
          <w:rFonts w:hint="eastAsia"/>
          <w:color w:val="000000" w:themeColor="text1"/>
        </w:rPr>
        <w:t>責人員，應報直轄市、縣（市）主管機關備查；其有變更時，亦同。」</w:t>
      </w:r>
      <w:r w:rsidR="00242AA7" w:rsidRPr="00705AC1">
        <w:rPr>
          <w:rFonts w:hint="eastAsia"/>
          <w:color w:val="000000" w:themeColor="text1"/>
        </w:rPr>
        <w:t>同法</w:t>
      </w:r>
      <w:r w:rsidRPr="00705AC1">
        <w:rPr>
          <w:rFonts w:hint="eastAsia"/>
          <w:color w:val="000000" w:themeColor="text1"/>
        </w:rPr>
        <w:t>第5條規定</w:t>
      </w:r>
      <w:r w:rsidR="00E56555" w:rsidRPr="00705AC1">
        <w:rPr>
          <w:rFonts w:hint="eastAsia"/>
          <w:color w:val="000000" w:themeColor="text1"/>
        </w:rPr>
        <w:t>：</w:t>
      </w:r>
      <w:r w:rsidR="00242AA7" w:rsidRPr="00705AC1">
        <w:rPr>
          <w:rFonts w:hint="eastAsia"/>
          <w:color w:val="000000" w:themeColor="text1"/>
        </w:rPr>
        <w:t>「</w:t>
      </w:r>
      <w:r w:rsidR="00D643D3" w:rsidRPr="00705AC1">
        <w:rPr>
          <w:rFonts w:hint="eastAsia"/>
          <w:color w:val="000000" w:themeColor="text1"/>
        </w:rPr>
        <w:t>……</w:t>
      </w:r>
      <w:r w:rsidR="00242AA7" w:rsidRPr="00705AC1">
        <w:rPr>
          <w:rFonts w:hint="eastAsia"/>
          <w:color w:val="000000" w:themeColor="text1"/>
        </w:rPr>
        <w:t>影音資料，應至少保存三十日；資料之查閱及刪除，應作成紀錄。」</w:t>
      </w:r>
      <w:r w:rsidRPr="00705AC1">
        <w:rPr>
          <w:rFonts w:hint="eastAsia"/>
          <w:color w:val="000000" w:themeColor="text1"/>
        </w:rPr>
        <w:t>第7條規定</w:t>
      </w:r>
      <w:r w:rsidR="00E56555" w:rsidRPr="00705AC1">
        <w:rPr>
          <w:rFonts w:hint="eastAsia"/>
          <w:color w:val="000000" w:themeColor="text1"/>
        </w:rPr>
        <w:t>：</w:t>
      </w:r>
      <w:r w:rsidRPr="00705AC1">
        <w:rPr>
          <w:rFonts w:hint="eastAsia"/>
          <w:color w:val="000000" w:themeColor="text1"/>
        </w:rPr>
        <w:t>「直轄市、縣（市）主管機關基於職權或法院、司法檢察機關為調查兒</w:t>
      </w:r>
      <w:r w:rsidR="00242AA7" w:rsidRPr="00705AC1">
        <w:rPr>
          <w:rFonts w:hint="eastAsia"/>
          <w:color w:val="000000" w:themeColor="text1"/>
        </w:rPr>
        <w:t>童保護案件所需，托嬰中心負責人有配合提供攝錄影音資料之義務。」</w:t>
      </w:r>
      <w:r w:rsidRPr="00705AC1">
        <w:rPr>
          <w:rFonts w:hint="eastAsia"/>
          <w:color w:val="000000" w:themeColor="text1"/>
        </w:rPr>
        <w:t>第8條規定</w:t>
      </w:r>
      <w:r w:rsidR="00E56555" w:rsidRPr="00705AC1">
        <w:rPr>
          <w:rFonts w:hint="eastAsia"/>
          <w:color w:val="000000" w:themeColor="text1"/>
        </w:rPr>
        <w:t>：</w:t>
      </w:r>
      <w:r w:rsidRPr="00705AC1">
        <w:rPr>
          <w:rFonts w:hint="eastAsia"/>
          <w:color w:val="000000" w:themeColor="text1"/>
        </w:rPr>
        <w:t>「托嬰中心收托兒童之父母、監</w:t>
      </w:r>
      <w:r w:rsidRPr="00705AC1">
        <w:rPr>
          <w:rFonts w:hint="eastAsia"/>
          <w:color w:val="000000" w:themeColor="text1"/>
        </w:rPr>
        <w:lastRenderedPageBreak/>
        <w:t>護人或其他實際照顧之人，因托育照顧爭議事件申請查閱攝錄影音資料，應於事件發生或知悉之日起十四日內，填具申請書，並敘明具體事由，向托嬰中心提出申請。知悉之日已逾第五條第三項規定資料保存期限且刪除者，托嬰中心不予提供。……前項查閱時段，應以事件發生期間之影音為限，並由托嬰中心主管或其指定之人員陪同；必要時，得通知直轄市、縣（市）主管機關派員陪同查閱。查閱時，不得翻攝。……申請人基於證據保全需要，得洽請直轄市、縣（市）主管機關協助複製或保存前項之攝錄影音資料，托嬰中心有配合提</w:t>
      </w:r>
      <w:r w:rsidR="0096371C" w:rsidRPr="00705AC1">
        <w:rPr>
          <w:rFonts w:hint="eastAsia"/>
          <w:color w:val="000000" w:themeColor="text1"/>
        </w:rPr>
        <w:t>供之義務。」</w:t>
      </w:r>
      <w:r w:rsidRPr="00705AC1">
        <w:rPr>
          <w:rFonts w:hint="eastAsia"/>
          <w:color w:val="000000" w:themeColor="text1"/>
        </w:rPr>
        <w:t>同法第9條並訂有違反應受之處分。</w:t>
      </w:r>
    </w:p>
    <w:p w14:paraId="1A2AE1E1" w14:textId="68E8524E" w:rsidR="003D5926" w:rsidRPr="00705AC1" w:rsidRDefault="003D5926" w:rsidP="007878E0">
      <w:pPr>
        <w:pStyle w:val="3"/>
        <w:rPr>
          <w:color w:val="000000" w:themeColor="text1"/>
        </w:rPr>
      </w:pPr>
      <w:r w:rsidRPr="00705AC1">
        <w:rPr>
          <w:rFonts w:hint="eastAsia"/>
          <w:color w:val="000000" w:themeColor="text1"/>
        </w:rPr>
        <w:t>經查，本案家長109年5月27日向托育中心主管提出調閱監視畫面要求，托育中心主任並未立刻</w:t>
      </w:r>
      <w:r w:rsidR="00F62DFE" w:rsidRPr="00705AC1">
        <w:rPr>
          <w:rFonts w:hint="eastAsia"/>
          <w:color w:val="000000" w:themeColor="text1"/>
        </w:rPr>
        <w:t>同意</w:t>
      </w:r>
      <w:r w:rsidRPr="00705AC1">
        <w:rPr>
          <w:rFonts w:hint="eastAsia"/>
          <w:color w:val="000000" w:themeColor="text1"/>
        </w:rPr>
        <w:t>，中心主任自述</w:t>
      </w:r>
      <w:r w:rsidR="00F62DFE" w:rsidRPr="00705AC1">
        <w:rPr>
          <w:rFonts w:hint="eastAsia"/>
          <w:color w:val="000000" w:themeColor="text1"/>
        </w:rPr>
        <w:t>另</w:t>
      </w:r>
      <w:r w:rsidRPr="00705AC1">
        <w:rPr>
          <w:rFonts w:hint="eastAsia"/>
          <w:color w:val="000000" w:themeColor="text1"/>
        </w:rPr>
        <w:t>於109年5月29日凌晨檢閱中心現場109年5月26</w:t>
      </w:r>
      <w:r w:rsidR="007878E0" w:rsidRPr="00705AC1">
        <w:rPr>
          <w:rFonts w:hint="eastAsia"/>
          <w:color w:val="000000" w:themeColor="text1"/>
        </w:rPr>
        <w:t>日畫面，發現中心人員不當對待收托幼童</w:t>
      </w:r>
      <w:r w:rsidR="00242AA7" w:rsidRPr="00705AC1">
        <w:rPr>
          <w:rFonts w:hint="eastAsia"/>
          <w:color w:val="000000" w:themeColor="text1"/>
        </w:rPr>
        <w:t>已</w:t>
      </w:r>
      <w:r w:rsidR="00F62DFE" w:rsidRPr="00705AC1">
        <w:rPr>
          <w:rFonts w:hint="eastAsia"/>
          <w:color w:val="000000" w:themeColor="text1"/>
        </w:rPr>
        <w:t>先行約談相關人員</w:t>
      </w:r>
      <w:r w:rsidR="007878E0" w:rsidRPr="00705AC1">
        <w:rPr>
          <w:rFonts w:hint="eastAsia"/>
          <w:color w:val="000000" w:themeColor="text1"/>
        </w:rPr>
        <w:t>，家長於109年6月2日至托育中心隨機觀看畫面時，發現托育人員對多名幼童有不當對待情事，</w:t>
      </w:r>
      <w:r w:rsidR="000A58CB" w:rsidRPr="00705AC1">
        <w:rPr>
          <w:rFonts w:hint="eastAsia"/>
          <w:color w:val="000000" w:themeColor="text1"/>
        </w:rPr>
        <w:t>該主任</w:t>
      </w:r>
      <w:r w:rsidR="00F62DFE" w:rsidRPr="00705AC1">
        <w:rPr>
          <w:rFonts w:hint="eastAsia"/>
          <w:color w:val="000000" w:themeColor="text1"/>
        </w:rPr>
        <w:t>表示</w:t>
      </w:r>
      <w:r w:rsidR="000A58CB" w:rsidRPr="00705AC1">
        <w:rPr>
          <w:rFonts w:hint="eastAsia"/>
          <w:color w:val="000000" w:themeColor="text1"/>
        </w:rPr>
        <w:t>誤刪</w:t>
      </w:r>
      <w:r w:rsidR="00D660EF" w:rsidRPr="00705AC1">
        <w:rPr>
          <w:rFonts w:hint="eastAsia"/>
          <w:color w:val="000000" w:themeColor="text1"/>
        </w:rPr>
        <w:t>部分</w:t>
      </w:r>
      <w:r w:rsidR="00482F12" w:rsidRPr="00705AC1">
        <w:rPr>
          <w:rStyle w:val="afe"/>
          <w:color w:val="000000" w:themeColor="text1"/>
        </w:rPr>
        <w:footnoteReference w:id="13"/>
      </w:r>
      <w:r w:rsidRPr="00705AC1">
        <w:rPr>
          <w:rFonts w:hint="eastAsia"/>
          <w:color w:val="000000" w:themeColor="text1"/>
        </w:rPr>
        <w:t>監視畫面</w:t>
      </w:r>
      <w:r w:rsidR="00F62DFE" w:rsidRPr="00705AC1">
        <w:rPr>
          <w:rFonts w:hint="eastAsia"/>
          <w:color w:val="000000" w:themeColor="text1"/>
        </w:rPr>
        <w:t>，</w:t>
      </w:r>
      <w:r w:rsidRPr="00705AC1">
        <w:rPr>
          <w:rFonts w:hint="eastAsia"/>
          <w:color w:val="000000" w:themeColor="text1"/>
        </w:rPr>
        <w:t>家長遂報警協助，</w:t>
      </w:r>
      <w:r w:rsidR="00D53B99" w:rsidRPr="00705AC1">
        <w:rPr>
          <w:rFonts w:hint="eastAsia"/>
          <w:color w:val="000000" w:themeColor="text1"/>
        </w:rPr>
        <w:t>新北市警察局樹林分局於109年6月2日15時51分許接獲110</w:t>
      </w:r>
      <w:r w:rsidR="00242AA7" w:rsidRPr="00705AC1">
        <w:rPr>
          <w:rFonts w:hint="eastAsia"/>
          <w:color w:val="000000" w:themeColor="text1"/>
        </w:rPr>
        <w:t>通報</w:t>
      </w:r>
      <w:r w:rsidR="00D53B99" w:rsidRPr="00705AC1">
        <w:rPr>
          <w:rFonts w:hint="eastAsia"/>
          <w:color w:val="000000" w:themeColor="text1"/>
        </w:rPr>
        <w:t>派員到場了解，當日新北市</w:t>
      </w:r>
      <w:r w:rsidRPr="00705AC1">
        <w:rPr>
          <w:rFonts w:hint="eastAsia"/>
          <w:color w:val="000000" w:themeColor="text1"/>
        </w:rPr>
        <w:t>社會局副局長</w:t>
      </w:r>
      <w:r w:rsidR="00D53B99" w:rsidRPr="00705AC1">
        <w:rPr>
          <w:rFonts w:hint="eastAsia"/>
          <w:color w:val="000000" w:themeColor="text1"/>
        </w:rPr>
        <w:t>及業管單位兒童托育科</w:t>
      </w:r>
      <w:r w:rsidR="00F62DFE" w:rsidRPr="00705AC1">
        <w:rPr>
          <w:rFonts w:hint="eastAsia"/>
          <w:color w:val="000000" w:themeColor="text1"/>
        </w:rPr>
        <w:t>亦</w:t>
      </w:r>
      <w:r w:rsidRPr="00705AC1">
        <w:rPr>
          <w:rFonts w:hint="eastAsia"/>
          <w:color w:val="000000" w:themeColor="text1"/>
        </w:rPr>
        <w:t>到場</w:t>
      </w:r>
      <w:r w:rsidR="00D53B99" w:rsidRPr="00705AC1">
        <w:rPr>
          <w:rFonts w:hint="eastAsia"/>
          <w:color w:val="000000" w:themeColor="text1"/>
        </w:rPr>
        <w:t>處理，</w:t>
      </w:r>
      <w:r w:rsidR="00F62DFE" w:rsidRPr="00705AC1">
        <w:rPr>
          <w:rFonts w:hint="eastAsia"/>
          <w:color w:val="000000" w:themeColor="text1"/>
        </w:rPr>
        <w:t>並由</w:t>
      </w:r>
      <w:r w:rsidR="00D53B99" w:rsidRPr="00705AC1">
        <w:rPr>
          <w:rFonts w:hint="eastAsia"/>
          <w:color w:val="000000" w:themeColor="text1"/>
        </w:rPr>
        <w:t>兒童托育科於109年6月3</w:t>
      </w:r>
      <w:r w:rsidR="00F62DFE" w:rsidRPr="00705AC1">
        <w:rPr>
          <w:rFonts w:hint="eastAsia"/>
          <w:color w:val="000000" w:themeColor="text1"/>
        </w:rPr>
        <w:t>日</w:t>
      </w:r>
      <w:r w:rsidRPr="00705AC1">
        <w:rPr>
          <w:rFonts w:hint="eastAsia"/>
          <w:color w:val="000000" w:themeColor="text1"/>
        </w:rPr>
        <w:t>將監視器主機</w:t>
      </w:r>
      <w:r w:rsidR="00D53B99" w:rsidRPr="00705AC1">
        <w:rPr>
          <w:rFonts w:hint="eastAsia"/>
          <w:color w:val="000000" w:themeColor="text1"/>
        </w:rPr>
        <w:t>攜</w:t>
      </w:r>
      <w:r w:rsidRPr="00705AC1">
        <w:rPr>
          <w:rFonts w:hint="eastAsia"/>
          <w:color w:val="000000" w:themeColor="text1"/>
        </w:rPr>
        <w:t>回</w:t>
      </w:r>
      <w:r w:rsidR="00D53B99" w:rsidRPr="00705AC1">
        <w:rPr>
          <w:rFonts w:hint="eastAsia"/>
          <w:color w:val="000000" w:themeColor="text1"/>
        </w:rPr>
        <w:t>保管，</w:t>
      </w:r>
      <w:r w:rsidRPr="00705AC1">
        <w:rPr>
          <w:rFonts w:hint="eastAsia"/>
          <w:color w:val="000000" w:themeColor="text1"/>
        </w:rPr>
        <w:t>相關監視器</w:t>
      </w:r>
      <w:r w:rsidR="00876547" w:rsidRPr="00705AC1">
        <w:rPr>
          <w:rFonts w:hint="eastAsia"/>
          <w:color w:val="000000" w:themeColor="text1"/>
        </w:rPr>
        <w:t>及影像證據</w:t>
      </w:r>
      <w:r w:rsidRPr="00705AC1">
        <w:rPr>
          <w:rFonts w:hint="eastAsia"/>
          <w:color w:val="000000" w:themeColor="text1"/>
        </w:rPr>
        <w:t>處理過程如下：</w:t>
      </w:r>
    </w:p>
    <w:p w14:paraId="058E2EC2" w14:textId="605BF453" w:rsidR="00E175BA" w:rsidRPr="00705AC1" w:rsidRDefault="00E175BA" w:rsidP="001B6D9C">
      <w:pPr>
        <w:pStyle w:val="a3"/>
        <w:rPr>
          <w:color w:val="000000" w:themeColor="text1"/>
        </w:rPr>
      </w:pPr>
      <w:r w:rsidRPr="00705AC1">
        <w:rPr>
          <w:rFonts w:hint="eastAsia"/>
          <w:color w:val="000000" w:themeColor="text1"/>
        </w:rPr>
        <w:t>監視器及影像證據處理過程</w:t>
      </w:r>
    </w:p>
    <w:tbl>
      <w:tblPr>
        <w:tblStyle w:val="af6"/>
        <w:tblW w:w="0" w:type="auto"/>
        <w:tblInd w:w="1361" w:type="dxa"/>
        <w:tblLook w:val="04A0" w:firstRow="1" w:lastRow="0" w:firstColumn="1" w:lastColumn="0" w:noHBand="0" w:noVBand="1"/>
      </w:tblPr>
      <w:tblGrid>
        <w:gridCol w:w="2320"/>
        <w:gridCol w:w="5153"/>
      </w:tblGrid>
      <w:tr w:rsidR="00782A03" w:rsidRPr="00705AC1" w14:paraId="77A24ED0" w14:textId="77777777" w:rsidTr="00782A03">
        <w:trPr>
          <w:tblHeader/>
        </w:trPr>
        <w:tc>
          <w:tcPr>
            <w:tcW w:w="2320" w:type="dxa"/>
            <w:shd w:val="clear" w:color="auto" w:fill="EEECE1" w:themeFill="background2"/>
            <w:vAlign w:val="center"/>
          </w:tcPr>
          <w:p w14:paraId="33AF11CE" w14:textId="77777777" w:rsidR="00C9547E" w:rsidRPr="00705AC1" w:rsidRDefault="00C9547E" w:rsidP="00782A03">
            <w:pPr>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日期</w:t>
            </w:r>
          </w:p>
        </w:tc>
        <w:tc>
          <w:tcPr>
            <w:tcW w:w="5153" w:type="dxa"/>
            <w:shd w:val="clear" w:color="auto" w:fill="EEECE1" w:themeFill="background2"/>
            <w:vAlign w:val="center"/>
          </w:tcPr>
          <w:p w14:paraId="5E4AD38A" w14:textId="77777777" w:rsidR="00C9547E" w:rsidRPr="00705AC1" w:rsidRDefault="00C9547E" w:rsidP="00782A03">
            <w:pPr>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監視器及影像證據處理過程</w:t>
            </w:r>
          </w:p>
        </w:tc>
      </w:tr>
      <w:tr w:rsidR="00782A03" w:rsidRPr="00705AC1" w14:paraId="2F8ECCD9" w14:textId="77777777" w:rsidTr="00782A03">
        <w:tc>
          <w:tcPr>
            <w:tcW w:w="2320" w:type="dxa"/>
            <w:vAlign w:val="center"/>
          </w:tcPr>
          <w:p w14:paraId="28B6812B"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109年6月3日</w:t>
            </w:r>
          </w:p>
        </w:tc>
        <w:tc>
          <w:tcPr>
            <w:tcW w:w="5153" w:type="dxa"/>
            <w:vAlign w:val="center"/>
          </w:tcPr>
          <w:p w14:paraId="7C860EFB" w14:textId="77777777" w:rsidR="00C9547E" w:rsidRPr="00705AC1" w:rsidRDefault="00C9547E" w:rsidP="00FC6AB6">
            <w:pPr>
              <w:numPr>
                <w:ilvl w:val="0"/>
                <w:numId w:val="45"/>
              </w:num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新北市社會局兒童托育科將托育中心監視器主機攜回保管。</w:t>
            </w:r>
          </w:p>
          <w:p w14:paraId="3DF9B483" w14:textId="77777777" w:rsidR="00C9547E" w:rsidRPr="00705AC1" w:rsidRDefault="00C9547E" w:rsidP="00FC6AB6">
            <w:pPr>
              <w:numPr>
                <w:ilvl w:val="0"/>
                <w:numId w:val="45"/>
              </w:num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因托育中心主任自述刪除影像，家</w:t>
            </w:r>
            <w:r w:rsidRPr="00705AC1">
              <w:rPr>
                <w:rFonts w:hAnsi="Arial" w:hint="eastAsia"/>
                <w:bCs/>
                <w:color w:val="000000" w:themeColor="text1"/>
                <w:kern w:val="32"/>
                <w:sz w:val="28"/>
                <w:szCs w:val="28"/>
              </w:rPr>
              <w:lastRenderedPageBreak/>
              <w:t>長尋求議員協助，議會決議要求新北市警察局協助復原遭刪除影像。</w:t>
            </w:r>
          </w:p>
        </w:tc>
      </w:tr>
      <w:tr w:rsidR="00782A03" w:rsidRPr="00705AC1" w14:paraId="0041D677" w14:textId="77777777" w:rsidTr="00782A03">
        <w:tc>
          <w:tcPr>
            <w:tcW w:w="2320" w:type="dxa"/>
            <w:vAlign w:val="center"/>
          </w:tcPr>
          <w:p w14:paraId="145570B5"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lastRenderedPageBreak/>
              <w:t>109年6月4日</w:t>
            </w:r>
          </w:p>
        </w:tc>
        <w:tc>
          <w:tcPr>
            <w:tcW w:w="5153" w:type="dxa"/>
            <w:vAlign w:val="center"/>
          </w:tcPr>
          <w:p w14:paraId="2CD19B5C" w14:textId="77777777" w:rsidR="00C9547E" w:rsidRPr="00705AC1" w:rsidRDefault="00C9547E" w:rsidP="00E73B78">
            <w:pPr>
              <w:spacing w:line="320" w:lineRule="exact"/>
              <w:ind w:leftChars="-1" w:left="-3" w:firstLineChars="10" w:firstLine="30"/>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新北市警察局依議會決議至社會局查扣監視器主機。</w:t>
            </w:r>
          </w:p>
        </w:tc>
      </w:tr>
      <w:tr w:rsidR="00782A03" w:rsidRPr="00705AC1" w14:paraId="665C2211" w14:textId="77777777" w:rsidTr="00782A03">
        <w:tc>
          <w:tcPr>
            <w:tcW w:w="2320" w:type="dxa"/>
            <w:vAlign w:val="center"/>
          </w:tcPr>
          <w:p w14:paraId="78CD55FD"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109年6月5日</w:t>
            </w:r>
          </w:p>
        </w:tc>
        <w:tc>
          <w:tcPr>
            <w:tcW w:w="5153" w:type="dxa"/>
            <w:vAlign w:val="center"/>
          </w:tcPr>
          <w:p w14:paraId="7868C50B" w14:textId="77777777" w:rsidR="00C9547E" w:rsidRPr="00705AC1" w:rsidRDefault="00C9547E" w:rsidP="00E73B78">
            <w:p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新北市社會局依刑法第286條規定，向新北地檢署提起刑事告發，並將餘下未被查扣之監視器硬碟及相關證據全數提交予新北地檢署，由檢察官依法指揮辦案。</w:t>
            </w:r>
          </w:p>
        </w:tc>
      </w:tr>
      <w:tr w:rsidR="00782A03" w:rsidRPr="00705AC1" w14:paraId="1059384F" w14:textId="77777777" w:rsidTr="00782A03">
        <w:tc>
          <w:tcPr>
            <w:tcW w:w="2320" w:type="dxa"/>
            <w:vAlign w:val="center"/>
          </w:tcPr>
          <w:p w14:paraId="7793D5BE"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109年6月9日</w:t>
            </w:r>
          </w:p>
        </w:tc>
        <w:tc>
          <w:tcPr>
            <w:tcW w:w="5153" w:type="dxa"/>
            <w:vAlign w:val="center"/>
          </w:tcPr>
          <w:p w14:paraId="7D7BC59E" w14:textId="77777777" w:rsidR="00C9547E" w:rsidRPr="00705AC1" w:rsidRDefault="00C9547E" w:rsidP="00E73B78">
            <w:p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新北市警察局無法復原影像，函請內政部警政署刑事警察局還原匯出監視器內遭刪除之影像畫面。</w:t>
            </w:r>
          </w:p>
        </w:tc>
      </w:tr>
      <w:tr w:rsidR="00782A03" w:rsidRPr="00705AC1" w14:paraId="482605A2" w14:textId="77777777" w:rsidTr="00782A03">
        <w:tc>
          <w:tcPr>
            <w:tcW w:w="2320" w:type="dxa"/>
            <w:vAlign w:val="center"/>
          </w:tcPr>
          <w:p w14:paraId="49D1F68E"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w:t>
            </w:r>
            <w:r w:rsidRPr="00705AC1">
              <w:rPr>
                <w:rFonts w:hAnsi="Arial"/>
                <w:bCs/>
                <w:color w:val="000000" w:themeColor="text1"/>
                <w:kern w:val="32"/>
                <w:sz w:val="28"/>
                <w:szCs w:val="28"/>
              </w:rPr>
              <w:t>09</w:t>
            </w:r>
            <w:r w:rsidRPr="00705AC1">
              <w:rPr>
                <w:rFonts w:hAnsi="Arial" w:hint="eastAsia"/>
                <w:bCs/>
                <w:color w:val="000000" w:themeColor="text1"/>
                <w:kern w:val="32"/>
                <w:sz w:val="28"/>
                <w:szCs w:val="28"/>
              </w:rPr>
              <w:t>年6月1</w:t>
            </w:r>
            <w:r w:rsidRPr="00705AC1">
              <w:rPr>
                <w:rFonts w:hAnsi="Arial"/>
                <w:bCs/>
                <w:color w:val="000000" w:themeColor="text1"/>
                <w:kern w:val="32"/>
                <w:sz w:val="28"/>
                <w:szCs w:val="28"/>
              </w:rPr>
              <w:t>5</w:t>
            </w:r>
            <w:r w:rsidRPr="00705AC1">
              <w:rPr>
                <w:rFonts w:hAnsi="Arial" w:hint="eastAsia"/>
                <w:bCs/>
                <w:color w:val="000000" w:themeColor="text1"/>
                <w:kern w:val="32"/>
                <w:sz w:val="28"/>
                <w:szCs w:val="28"/>
              </w:rPr>
              <w:t>日至1</w:t>
            </w:r>
            <w:r w:rsidRPr="00705AC1">
              <w:rPr>
                <w:rFonts w:hAnsi="Arial"/>
                <w:bCs/>
                <w:color w:val="000000" w:themeColor="text1"/>
                <w:kern w:val="32"/>
                <w:sz w:val="28"/>
                <w:szCs w:val="28"/>
              </w:rPr>
              <w:t>09</w:t>
            </w:r>
            <w:r w:rsidRPr="00705AC1">
              <w:rPr>
                <w:rFonts w:hAnsi="Arial" w:hint="eastAsia"/>
                <w:bCs/>
                <w:color w:val="000000" w:themeColor="text1"/>
                <w:kern w:val="32"/>
                <w:sz w:val="28"/>
                <w:szCs w:val="28"/>
              </w:rPr>
              <w:t>年6月30日</w:t>
            </w:r>
          </w:p>
        </w:tc>
        <w:tc>
          <w:tcPr>
            <w:tcW w:w="5153" w:type="dxa"/>
            <w:vAlign w:val="center"/>
          </w:tcPr>
          <w:p w14:paraId="16EC86D8" w14:textId="77777777" w:rsidR="00C9547E" w:rsidRPr="00705AC1" w:rsidRDefault="00C9547E" w:rsidP="00FC6AB6">
            <w:pPr>
              <w:numPr>
                <w:ilvl w:val="0"/>
                <w:numId w:val="46"/>
              </w:num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多名家長向新北地檢署提出聲請傳喚狀方式希望到庭觀看影片，確認家中幼童是否遭不當對待。</w:t>
            </w:r>
          </w:p>
          <w:p w14:paraId="0AFDDD78" w14:textId="77777777" w:rsidR="00C9547E" w:rsidRPr="00705AC1" w:rsidRDefault="00C9547E" w:rsidP="00FC6AB6">
            <w:pPr>
              <w:numPr>
                <w:ilvl w:val="0"/>
                <w:numId w:val="46"/>
              </w:num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新北地檢署因扣得證物內容龐大，以及事實上監視影像仍於內政部警政署刑事警察局還原，函請家長靜待調查結果，若調查結果認有傳喚家長之必要，將傳喚到場閱覽。</w:t>
            </w:r>
          </w:p>
        </w:tc>
      </w:tr>
      <w:tr w:rsidR="00782A03" w:rsidRPr="00705AC1" w14:paraId="39211900" w14:textId="77777777" w:rsidTr="00782A03">
        <w:tc>
          <w:tcPr>
            <w:tcW w:w="2320" w:type="dxa"/>
            <w:vAlign w:val="center"/>
          </w:tcPr>
          <w:p w14:paraId="75B2E4CD"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109年7月13日</w:t>
            </w:r>
          </w:p>
        </w:tc>
        <w:tc>
          <w:tcPr>
            <w:tcW w:w="5153" w:type="dxa"/>
            <w:vAlign w:val="center"/>
          </w:tcPr>
          <w:p w14:paraId="6B007B37" w14:textId="77777777" w:rsidR="00C9547E" w:rsidRPr="00705AC1" w:rsidRDefault="00C9547E" w:rsidP="00FC6AB6">
            <w:pPr>
              <w:numPr>
                <w:ilvl w:val="0"/>
                <w:numId w:val="47"/>
              </w:num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內政部警政署刑事警察局檢送新北市警察局相關鑑識報告及檔案，報告表示被刪除檔案並未完全成功轉換成可撥放的影像檔案。</w:t>
            </w:r>
          </w:p>
          <w:p w14:paraId="0C83D8CE" w14:textId="77777777" w:rsidR="00C9547E" w:rsidRPr="00705AC1" w:rsidRDefault="00C9547E" w:rsidP="00FC6AB6">
            <w:pPr>
              <w:numPr>
                <w:ilvl w:val="0"/>
                <w:numId w:val="47"/>
              </w:numPr>
              <w:spacing w:line="320" w:lineRule="exact"/>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新北市警察局於當日將監視器影像持送新北地檢署承辦檢察官參辦。</w:t>
            </w:r>
          </w:p>
        </w:tc>
      </w:tr>
      <w:tr w:rsidR="00782A03" w:rsidRPr="00705AC1" w14:paraId="0A3E56E9" w14:textId="77777777" w:rsidTr="00782A03">
        <w:tc>
          <w:tcPr>
            <w:tcW w:w="2320" w:type="dxa"/>
            <w:vAlign w:val="center"/>
          </w:tcPr>
          <w:p w14:paraId="45C8D763"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109年7月15日</w:t>
            </w:r>
          </w:p>
        </w:tc>
        <w:tc>
          <w:tcPr>
            <w:tcW w:w="5153" w:type="dxa"/>
            <w:vAlign w:val="center"/>
          </w:tcPr>
          <w:p w14:paraId="44FBC842" w14:textId="06EEBB53" w:rsidR="00C9547E" w:rsidRPr="00705AC1" w:rsidRDefault="00C9547E" w:rsidP="00E73B78">
            <w:pPr>
              <w:spacing w:line="320" w:lineRule="exact"/>
              <w:ind w:leftChars="-1" w:left="-3" w:firstLineChars="9" w:firstLine="27"/>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新北地檢署將監視器交由</w:t>
            </w:r>
            <w:r w:rsidR="00031516" w:rsidRPr="00705AC1">
              <w:rPr>
                <w:rFonts w:hAnsi="Arial" w:hint="eastAsia"/>
                <w:bCs/>
                <w:color w:val="000000" w:themeColor="text1"/>
                <w:kern w:val="32"/>
                <w:sz w:val="28"/>
                <w:szCs w:val="28"/>
              </w:rPr>
              <w:t>新北市婦幼隊</w:t>
            </w:r>
            <w:r w:rsidRPr="00705AC1">
              <w:rPr>
                <w:rFonts w:hAnsi="Arial" w:hint="eastAsia"/>
                <w:bCs/>
                <w:color w:val="000000" w:themeColor="text1"/>
                <w:kern w:val="32"/>
                <w:sz w:val="28"/>
                <w:szCs w:val="28"/>
              </w:rPr>
              <w:t>先行勘驗監視器主機2臺及還原檔案1份。</w:t>
            </w:r>
          </w:p>
        </w:tc>
      </w:tr>
      <w:tr w:rsidR="00782A03" w:rsidRPr="00705AC1" w14:paraId="6FE12854" w14:textId="77777777" w:rsidTr="00782A03">
        <w:tc>
          <w:tcPr>
            <w:tcW w:w="2320" w:type="dxa"/>
            <w:vAlign w:val="center"/>
          </w:tcPr>
          <w:p w14:paraId="1498CE56"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w:t>
            </w:r>
            <w:r w:rsidRPr="00705AC1">
              <w:rPr>
                <w:rFonts w:hAnsi="Arial"/>
                <w:bCs/>
                <w:color w:val="000000" w:themeColor="text1"/>
                <w:kern w:val="32"/>
                <w:sz w:val="28"/>
                <w:szCs w:val="28"/>
              </w:rPr>
              <w:t>09</w:t>
            </w:r>
            <w:r w:rsidRPr="00705AC1">
              <w:rPr>
                <w:rFonts w:hAnsi="Arial" w:hint="eastAsia"/>
                <w:bCs/>
                <w:color w:val="000000" w:themeColor="text1"/>
                <w:kern w:val="32"/>
                <w:sz w:val="28"/>
                <w:szCs w:val="28"/>
              </w:rPr>
              <w:t>年8月10日</w:t>
            </w:r>
          </w:p>
        </w:tc>
        <w:tc>
          <w:tcPr>
            <w:tcW w:w="5153" w:type="dxa"/>
            <w:vAlign w:val="center"/>
          </w:tcPr>
          <w:p w14:paraId="45307ABB" w14:textId="5EB06D71" w:rsidR="00C9547E" w:rsidRPr="00705AC1" w:rsidRDefault="00C9547E" w:rsidP="00E73B78">
            <w:pPr>
              <w:spacing w:line="320" w:lineRule="exact"/>
              <w:ind w:leftChars="-1" w:left="-3" w:firstLineChars="9" w:firstLine="27"/>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新北市婦幼隊承辦人提出職務報告</w:t>
            </w:r>
            <w:r w:rsidR="0096371C" w:rsidRPr="00705AC1">
              <w:rPr>
                <w:rFonts w:hAnsi="Arial" w:hint="eastAsia"/>
                <w:bCs/>
                <w:color w:val="000000" w:themeColor="text1"/>
                <w:kern w:val="32"/>
                <w:sz w:val="28"/>
                <w:szCs w:val="28"/>
              </w:rPr>
              <w:t>，指出勘驗結果確有疑似虐童行為，並製作文林托育中心監視器摘要表</w:t>
            </w:r>
            <w:r w:rsidR="00A55CAE" w:rsidRPr="00705AC1">
              <w:rPr>
                <w:rFonts w:hAnsi="Arial" w:hint="eastAsia"/>
                <w:bCs/>
                <w:color w:val="000000" w:themeColor="text1"/>
                <w:kern w:val="32"/>
                <w:sz w:val="28"/>
                <w:szCs w:val="28"/>
              </w:rPr>
              <w:t>，</w:t>
            </w:r>
            <w:r w:rsidR="0096371C" w:rsidRPr="00705AC1">
              <w:rPr>
                <w:rFonts w:hAnsi="Arial" w:hint="eastAsia"/>
                <w:bCs/>
                <w:color w:val="000000" w:themeColor="text1"/>
                <w:kern w:val="32"/>
                <w:sz w:val="28"/>
                <w:szCs w:val="28"/>
              </w:rPr>
              <w:t>其中</w:t>
            </w:r>
            <w:r w:rsidRPr="00705AC1">
              <w:rPr>
                <w:rFonts w:hAnsi="Arial" w:hint="eastAsia"/>
                <w:bCs/>
                <w:color w:val="000000" w:themeColor="text1"/>
                <w:kern w:val="32"/>
                <w:sz w:val="28"/>
                <w:szCs w:val="28"/>
              </w:rPr>
              <w:t>109年5月26日至6月1日之還原檔案因在觀看時會有瞬間更換頻道及加速播放之情形發生，無法檢驗有無犯罪之情事。</w:t>
            </w:r>
          </w:p>
        </w:tc>
      </w:tr>
      <w:tr w:rsidR="00782A03" w:rsidRPr="00705AC1" w14:paraId="23186AEC" w14:textId="77777777" w:rsidTr="00782A03">
        <w:tc>
          <w:tcPr>
            <w:tcW w:w="2320" w:type="dxa"/>
            <w:vAlign w:val="center"/>
          </w:tcPr>
          <w:p w14:paraId="2BD51AE6"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w:t>
            </w:r>
            <w:r w:rsidRPr="00705AC1">
              <w:rPr>
                <w:rFonts w:hAnsi="Arial"/>
                <w:bCs/>
                <w:color w:val="000000" w:themeColor="text1"/>
                <w:kern w:val="32"/>
                <w:sz w:val="28"/>
                <w:szCs w:val="28"/>
              </w:rPr>
              <w:t>09</w:t>
            </w:r>
            <w:r w:rsidRPr="00705AC1">
              <w:rPr>
                <w:rFonts w:hAnsi="Arial" w:hint="eastAsia"/>
                <w:bCs/>
                <w:color w:val="000000" w:themeColor="text1"/>
                <w:kern w:val="32"/>
                <w:sz w:val="28"/>
                <w:szCs w:val="28"/>
              </w:rPr>
              <w:t>年8月24日</w:t>
            </w:r>
          </w:p>
        </w:tc>
        <w:tc>
          <w:tcPr>
            <w:tcW w:w="5153" w:type="dxa"/>
            <w:vAlign w:val="center"/>
          </w:tcPr>
          <w:p w14:paraId="2975B11D" w14:textId="77777777" w:rsidR="00C9547E" w:rsidRPr="00705AC1" w:rsidRDefault="00C9547E" w:rsidP="00E73B78">
            <w:pPr>
              <w:spacing w:line="320" w:lineRule="exact"/>
              <w:ind w:leftChars="-1" w:left="-3" w:firstLineChars="9" w:firstLine="27"/>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新北地檢署檢察官勘驗新北市婦幼隊承辦人提出文林托育中心監視器摘要表所示檔案。</w:t>
            </w:r>
          </w:p>
        </w:tc>
      </w:tr>
      <w:tr w:rsidR="00782A03" w:rsidRPr="00705AC1" w14:paraId="20E9311F" w14:textId="77777777" w:rsidTr="00782A03">
        <w:tc>
          <w:tcPr>
            <w:tcW w:w="2320" w:type="dxa"/>
            <w:vAlign w:val="center"/>
          </w:tcPr>
          <w:p w14:paraId="7ACA9AD9"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t>109年8月28日</w:t>
            </w:r>
          </w:p>
        </w:tc>
        <w:tc>
          <w:tcPr>
            <w:tcW w:w="5153" w:type="dxa"/>
            <w:vAlign w:val="center"/>
          </w:tcPr>
          <w:p w14:paraId="49A38319" w14:textId="77777777" w:rsidR="00C9547E" w:rsidRPr="00705AC1" w:rsidRDefault="00C9547E" w:rsidP="00E73B78">
            <w:pPr>
              <w:spacing w:line="320" w:lineRule="exact"/>
              <w:ind w:leftChars="-1" w:left="-3" w:firstLineChars="9" w:firstLine="27"/>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新北地檢署於畫面勘驗完畢後，函新</w:t>
            </w:r>
            <w:r w:rsidRPr="00705AC1">
              <w:rPr>
                <w:rFonts w:hAnsi="Arial" w:hint="eastAsia"/>
                <w:bCs/>
                <w:color w:val="000000" w:themeColor="text1"/>
                <w:kern w:val="32"/>
                <w:sz w:val="28"/>
                <w:szCs w:val="28"/>
              </w:rPr>
              <w:lastRenderedPageBreak/>
              <w:t>北市社會局請該局派員領取監視器影像拷貝檔案，並檢附文林托育中心監視器摘要表，說明被告等人疑似有不當行為供該局依兒少權法及新北市政府處理違反兒童及少年權益保障法事件裁罰基準等規定處理，並敘明未於附表所示事件，並非表示無違反兒少權法情事。</w:t>
            </w:r>
          </w:p>
        </w:tc>
      </w:tr>
      <w:tr w:rsidR="00782A03" w:rsidRPr="00705AC1" w14:paraId="4E89D846" w14:textId="77777777" w:rsidTr="00782A03">
        <w:tc>
          <w:tcPr>
            <w:tcW w:w="2320" w:type="dxa"/>
            <w:vAlign w:val="center"/>
          </w:tcPr>
          <w:p w14:paraId="2D0E4057" w14:textId="77777777" w:rsidR="00C9547E" w:rsidRPr="00705AC1" w:rsidRDefault="00C9547E" w:rsidP="00E73B78">
            <w:pPr>
              <w:spacing w:line="320" w:lineRule="exact"/>
              <w:jc w:val="center"/>
              <w:outlineLvl w:val="2"/>
              <w:rPr>
                <w:rFonts w:hAnsi="Arial"/>
                <w:bCs/>
                <w:color w:val="000000" w:themeColor="text1"/>
                <w:kern w:val="32"/>
                <w:sz w:val="28"/>
                <w:szCs w:val="28"/>
              </w:rPr>
            </w:pPr>
            <w:r w:rsidRPr="00705AC1">
              <w:rPr>
                <w:rFonts w:hAnsi="Arial" w:hint="eastAsia"/>
                <w:bCs/>
                <w:color w:val="000000" w:themeColor="text1"/>
                <w:kern w:val="32"/>
                <w:sz w:val="28"/>
                <w:szCs w:val="28"/>
              </w:rPr>
              <w:lastRenderedPageBreak/>
              <w:t>109年10月5、8、12、14日</w:t>
            </w:r>
          </w:p>
        </w:tc>
        <w:tc>
          <w:tcPr>
            <w:tcW w:w="5153" w:type="dxa"/>
            <w:vAlign w:val="center"/>
          </w:tcPr>
          <w:p w14:paraId="16C7076D" w14:textId="77777777" w:rsidR="00C9547E" w:rsidRPr="00705AC1" w:rsidRDefault="00C9547E" w:rsidP="00FC6AB6">
            <w:pPr>
              <w:pStyle w:val="af7"/>
              <w:numPr>
                <w:ilvl w:val="0"/>
                <w:numId w:val="48"/>
              </w:numPr>
              <w:spacing w:line="320" w:lineRule="exact"/>
              <w:ind w:leftChars="0"/>
              <w:outlineLvl w:val="2"/>
              <w:rPr>
                <w:rFonts w:hAnsi="Arial"/>
                <w:bCs/>
                <w:color w:val="000000" w:themeColor="text1"/>
                <w:kern w:val="32"/>
                <w:sz w:val="28"/>
                <w:szCs w:val="28"/>
              </w:rPr>
            </w:pPr>
            <w:r w:rsidRPr="00705AC1">
              <w:rPr>
                <w:rFonts w:hAnsi="Arial" w:hint="eastAsia"/>
                <w:bCs/>
                <w:color w:val="000000" w:themeColor="text1"/>
                <w:kern w:val="32"/>
                <w:sz w:val="28"/>
                <w:szCs w:val="28"/>
              </w:rPr>
              <w:t>新北市社會局於新北地檢署刑事偵結後於109年10月5日至109年10月14日辦理4場次說明會向家長說明本案加重處分情形及觀看部分監視器畫面。</w:t>
            </w:r>
          </w:p>
          <w:p w14:paraId="6C748E74" w14:textId="77777777" w:rsidR="00C9547E" w:rsidRPr="00705AC1" w:rsidRDefault="00C9547E" w:rsidP="00FC6AB6">
            <w:pPr>
              <w:pStyle w:val="af7"/>
              <w:numPr>
                <w:ilvl w:val="0"/>
                <w:numId w:val="48"/>
              </w:numPr>
              <w:spacing w:line="320" w:lineRule="exact"/>
              <w:ind w:leftChars="0"/>
              <w:outlineLvl w:val="2"/>
              <w:rPr>
                <w:rFonts w:hAnsi="Arial"/>
                <w:bCs/>
                <w:color w:val="000000" w:themeColor="text1"/>
                <w:kern w:val="32"/>
                <w:sz w:val="28"/>
                <w:szCs w:val="28"/>
              </w:rPr>
            </w:pPr>
            <w:r w:rsidRPr="00705AC1">
              <w:rPr>
                <w:rFonts w:hAnsi="Arial" w:hint="eastAsia"/>
                <w:bCs/>
                <w:color w:val="000000" w:themeColor="text1"/>
                <w:kern w:val="32"/>
                <w:sz w:val="28"/>
                <w:szCs w:val="28"/>
              </w:rPr>
              <w:t>該局並參照「托嬰中心監視錄影設備設置及資訊管理利用辦法」第8條規定：「托嬰中心收托兒童之父母、監護人或其他實際照顧之人，因托育照顧爭議事件申請查閱攝錄影音資料，應於事件發生或知悉之日起14日內，填具申請書，並敘明具體事由，向托嬰中心提出申請。」開放家長於109年10月15日至109年10月28日共14日個別提出調閱申請。</w:t>
            </w:r>
          </w:p>
        </w:tc>
      </w:tr>
    </w:tbl>
    <w:p w14:paraId="086CE86D" w14:textId="0D708575" w:rsidR="00E175BA" w:rsidRPr="00705AC1" w:rsidRDefault="00E175BA" w:rsidP="00E175BA">
      <w:pPr>
        <w:pStyle w:val="3"/>
        <w:numPr>
          <w:ilvl w:val="0"/>
          <w:numId w:val="0"/>
        </w:numPr>
        <w:ind w:left="1361"/>
        <w:rPr>
          <w:color w:val="000000" w:themeColor="text1"/>
          <w:sz w:val="28"/>
          <w:szCs w:val="28"/>
        </w:rPr>
      </w:pPr>
      <w:r w:rsidRPr="00705AC1">
        <w:rPr>
          <w:rFonts w:hint="eastAsia"/>
          <w:color w:val="000000" w:themeColor="text1"/>
          <w:sz w:val="28"/>
          <w:szCs w:val="28"/>
        </w:rPr>
        <w:t>資料來源：</w:t>
      </w:r>
      <w:r w:rsidR="00D45D8C" w:rsidRPr="00705AC1">
        <w:rPr>
          <w:rFonts w:hint="eastAsia"/>
          <w:color w:val="000000" w:themeColor="text1"/>
          <w:sz w:val="28"/>
          <w:szCs w:val="28"/>
        </w:rPr>
        <w:t>本院整理自新北市政府、新北地院查復資料。</w:t>
      </w:r>
    </w:p>
    <w:p w14:paraId="2AA4A897" w14:textId="1AC6B6EF" w:rsidR="003D5926" w:rsidRPr="00705AC1" w:rsidRDefault="00485562" w:rsidP="00E95AD4">
      <w:pPr>
        <w:pStyle w:val="3"/>
        <w:rPr>
          <w:color w:val="000000" w:themeColor="text1"/>
        </w:rPr>
      </w:pPr>
      <w:r w:rsidRPr="00705AC1">
        <w:rPr>
          <w:rFonts w:hint="eastAsia"/>
          <w:color w:val="000000" w:themeColor="text1"/>
        </w:rPr>
        <w:t>本案</w:t>
      </w:r>
      <w:r w:rsidR="003D5926" w:rsidRPr="00705AC1">
        <w:rPr>
          <w:rFonts w:hint="eastAsia"/>
          <w:color w:val="000000" w:themeColor="text1"/>
        </w:rPr>
        <w:t>案件發生時，托育中心主任作為托嬰中心監視錄影設備設置及資訊管理利用辦法第4條之</w:t>
      </w:r>
      <w:r w:rsidR="00FF0BA7" w:rsidRPr="00705AC1">
        <w:rPr>
          <w:rFonts w:hint="eastAsia"/>
          <w:color w:val="000000" w:themeColor="text1"/>
        </w:rPr>
        <w:t>管理</w:t>
      </w:r>
      <w:r w:rsidR="003D5926" w:rsidRPr="00705AC1">
        <w:rPr>
          <w:rFonts w:hint="eastAsia"/>
          <w:color w:val="000000" w:themeColor="text1"/>
        </w:rPr>
        <w:t>人員，</w:t>
      </w:r>
      <w:r w:rsidR="003803DB" w:rsidRPr="00705AC1">
        <w:rPr>
          <w:rFonts w:hint="eastAsia"/>
          <w:color w:val="000000" w:themeColor="text1"/>
        </w:rPr>
        <w:t>第一時間</w:t>
      </w:r>
      <w:r w:rsidR="003D5926" w:rsidRPr="00705AC1">
        <w:rPr>
          <w:rFonts w:hint="eastAsia"/>
          <w:color w:val="000000" w:themeColor="text1"/>
        </w:rPr>
        <w:t>未</w:t>
      </w:r>
      <w:r w:rsidR="007D0E01" w:rsidRPr="00705AC1">
        <w:rPr>
          <w:rFonts w:hint="eastAsia"/>
          <w:color w:val="000000" w:themeColor="text1"/>
        </w:rPr>
        <w:t>同意</w:t>
      </w:r>
      <w:r w:rsidR="003803DB" w:rsidRPr="00705AC1">
        <w:rPr>
          <w:rFonts w:hint="eastAsia"/>
          <w:color w:val="000000" w:themeColor="text1"/>
        </w:rPr>
        <w:t>家長調閱申請，自行先查看監視器，後續更刪除監視器影像，經中央及地方警政機關</w:t>
      </w:r>
      <w:r w:rsidR="00F62DFE" w:rsidRPr="00705AC1">
        <w:rPr>
          <w:rFonts w:hint="eastAsia"/>
          <w:color w:val="000000" w:themeColor="text1"/>
        </w:rPr>
        <w:t>耗時處理</w:t>
      </w:r>
      <w:r w:rsidR="003D5926" w:rsidRPr="00705AC1">
        <w:rPr>
          <w:rFonts w:hint="eastAsia"/>
          <w:color w:val="000000" w:themeColor="text1"/>
        </w:rPr>
        <w:t>仍有部分影像無法完全復原，致該影像區間</w:t>
      </w:r>
      <w:r w:rsidR="003803DB" w:rsidRPr="00705AC1">
        <w:rPr>
          <w:rFonts w:hint="eastAsia"/>
          <w:color w:val="000000" w:themeColor="text1"/>
        </w:rPr>
        <w:t>無法檢驗有無犯罪</w:t>
      </w:r>
      <w:r w:rsidR="003D5926" w:rsidRPr="00705AC1">
        <w:rPr>
          <w:rFonts w:hint="eastAsia"/>
          <w:color w:val="000000" w:themeColor="text1"/>
        </w:rPr>
        <w:t>情事。</w:t>
      </w:r>
      <w:r w:rsidR="007D0E01" w:rsidRPr="00705AC1">
        <w:rPr>
          <w:rFonts w:hint="eastAsia"/>
          <w:color w:val="000000" w:themeColor="text1"/>
        </w:rPr>
        <w:t>雖事後新北市社會局依刑法第165條、第359條、刑事訴訟法241條</w:t>
      </w:r>
      <w:r w:rsidR="0096371C" w:rsidRPr="00705AC1">
        <w:rPr>
          <w:rStyle w:val="afe"/>
          <w:color w:val="000000" w:themeColor="text1"/>
        </w:rPr>
        <w:footnoteReference w:id="14"/>
      </w:r>
      <w:r w:rsidR="007D0E01" w:rsidRPr="00705AC1">
        <w:rPr>
          <w:rFonts w:hint="eastAsia"/>
          <w:color w:val="000000" w:themeColor="text1"/>
        </w:rPr>
        <w:t>向新北地檢署告發該托育中心主任，此過程顯示新北市政府對公共托育中心針對監視器畫面申請程序、觀看方式、證據保全等各層面缺乏有系統之運作管理機</w:t>
      </w:r>
      <w:r w:rsidR="007D0E01" w:rsidRPr="00705AC1">
        <w:rPr>
          <w:rFonts w:hint="eastAsia"/>
          <w:color w:val="000000" w:themeColor="text1"/>
        </w:rPr>
        <w:lastRenderedPageBreak/>
        <w:t>制，致相關影像證據可輕易任由托育中心</w:t>
      </w:r>
      <w:r w:rsidR="00E95AD4" w:rsidRPr="00705AC1">
        <w:rPr>
          <w:rFonts w:hint="eastAsia"/>
          <w:color w:val="000000" w:themeColor="text1"/>
        </w:rPr>
        <w:t>人員</w:t>
      </w:r>
      <w:r w:rsidR="007D0E01" w:rsidRPr="00705AC1">
        <w:rPr>
          <w:rFonts w:hint="eastAsia"/>
          <w:color w:val="000000" w:themeColor="text1"/>
        </w:rPr>
        <w:t>毀損刪除</w:t>
      </w:r>
      <w:r w:rsidR="00E95AD4" w:rsidRPr="00705AC1">
        <w:rPr>
          <w:rFonts w:hint="eastAsia"/>
          <w:color w:val="000000" w:themeColor="text1"/>
        </w:rPr>
        <w:t>。</w:t>
      </w:r>
    </w:p>
    <w:p w14:paraId="09E47E34" w14:textId="1C79D5FA" w:rsidR="003D5926" w:rsidRPr="00705AC1" w:rsidRDefault="00EB1047" w:rsidP="006148CA">
      <w:pPr>
        <w:pStyle w:val="3"/>
        <w:rPr>
          <w:color w:val="000000" w:themeColor="text1"/>
        </w:rPr>
      </w:pPr>
      <w:r w:rsidRPr="00705AC1">
        <w:rPr>
          <w:rFonts w:hint="eastAsia"/>
          <w:color w:val="000000" w:themeColor="text1"/>
        </w:rPr>
        <w:t>針對新北市社會局於本案之</w:t>
      </w:r>
      <w:r w:rsidR="003D5926" w:rsidRPr="00705AC1">
        <w:rPr>
          <w:rFonts w:hint="eastAsia"/>
          <w:color w:val="000000" w:themeColor="text1"/>
        </w:rPr>
        <w:t>處理過程，持續有家長於家長說明會、社工訪視等各種管道反映：「受害家長應有影片之權力…一直請家長等，無法了解孩子在學校發生什麼事」、「家長想要看監視器畫面，社會局說會給我們看都沒看到」、「老師好像稀鬆平常地在監視器前不當管教，是否一直有這種風氣…社會局移交前為何不先複製一份？」、「家長尚未得知自家孩童受虐程度，為何社會局可跳過家長自行提刑事告發？事後皆聲稱已進入司法程序為由拒絕提供影像，家長並未提供任何決議，為何不等家長看過才提其他程序？」、「前有托育人員刪除影像……以偵查不公開為由拒絕提供影像，種種跡象只會讓家長們人心惶惶」新北市社會局</w:t>
      </w:r>
      <w:r w:rsidR="00482F12" w:rsidRPr="00705AC1">
        <w:rPr>
          <w:rFonts w:hint="eastAsia"/>
          <w:color w:val="000000" w:themeColor="text1"/>
        </w:rPr>
        <w:t>針對上述家屬質疑，</w:t>
      </w:r>
      <w:r w:rsidR="003D5926" w:rsidRPr="00705AC1">
        <w:rPr>
          <w:rFonts w:hint="eastAsia"/>
          <w:color w:val="000000" w:themeColor="text1"/>
        </w:rPr>
        <w:t>查復</w:t>
      </w:r>
      <w:r w:rsidR="006148CA" w:rsidRPr="00705AC1">
        <w:rPr>
          <w:rFonts w:hint="eastAsia"/>
          <w:color w:val="000000" w:themeColor="text1"/>
        </w:rPr>
        <w:t>本院</w:t>
      </w:r>
      <w:r w:rsidR="003D5926" w:rsidRPr="00705AC1">
        <w:rPr>
          <w:rFonts w:hint="eastAsia"/>
          <w:color w:val="000000" w:themeColor="text1"/>
        </w:rPr>
        <w:t>表示該府係因考量本案監視器部分畫面遭刪除，且不當對待幼兒行為已發生多次，擔</w:t>
      </w:r>
      <w:r w:rsidR="0003050B" w:rsidRPr="00705AC1">
        <w:rPr>
          <w:rFonts w:hint="eastAsia"/>
          <w:color w:val="000000" w:themeColor="text1"/>
        </w:rPr>
        <w:t>心當事人串供，恐有涉及偽造、變造、湮滅證物等情事，爰</w:t>
      </w:r>
      <w:r w:rsidR="003D5926" w:rsidRPr="00705AC1">
        <w:rPr>
          <w:rFonts w:hint="eastAsia"/>
          <w:color w:val="000000" w:themeColor="text1"/>
        </w:rPr>
        <w:t>向地檢署提出刑事告發，以保障幼兒及家長權益，並於家長說明會及本院詢問表示告發後手上即無相關影片證據，故無法提供</w:t>
      </w:r>
      <w:r w:rsidR="00482F12" w:rsidRPr="00705AC1">
        <w:rPr>
          <w:rFonts w:hint="eastAsia"/>
          <w:color w:val="000000" w:themeColor="text1"/>
        </w:rPr>
        <w:t>家長</w:t>
      </w:r>
      <w:r w:rsidR="003D5926" w:rsidRPr="00705AC1">
        <w:rPr>
          <w:rFonts w:hint="eastAsia"/>
          <w:color w:val="000000" w:themeColor="text1"/>
        </w:rPr>
        <w:t>。</w:t>
      </w:r>
    </w:p>
    <w:p w14:paraId="25F38784" w14:textId="6BCD70A9" w:rsidR="007643DC" w:rsidRPr="00705AC1" w:rsidRDefault="003D5926" w:rsidP="00046F63">
      <w:pPr>
        <w:pStyle w:val="3"/>
        <w:rPr>
          <w:color w:val="000000" w:themeColor="text1"/>
        </w:rPr>
      </w:pPr>
      <w:r w:rsidRPr="00705AC1">
        <w:rPr>
          <w:rFonts w:hint="eastAsia"/>
          <w:color w:val="000000" w:themeColor="text1"/>
        </w:rPr>
        <w:t>惟新北市社會局為兒少福利權管機關，於</w:t>
      </w:r>
      <w:r w:rsidR="00FF0BA7" w:rsidRPr="00705AC1">
        <w:rPr>
          <w:rFonts w:hint="eastAsia"/>
          <w:color w:val="000000" w:themeColor="text1"/>
        </w:rPr>
        <w:t>究責</w:t>
      </w:r>
      <w:r w:rsidR="005C2E1B" w:rsidRPr="00705AC1">
        <w:rPr>
          <w:rFonts w:hint="eastAsia"/>
          <w:color w:val="000000" w:themeColor="text1"/>
        </w:rPr>
        <w:t>行為人</w:t>
      </w:r>
      <w:r w:rsidR="00FF0BA7" w:rsidRPr="00705AC1">
        <w:rPr>
          <w:rFonts w:hint="eastAsia"/>
          <w:color w:val="000000" w:themeColor="text1"/>
        </w:rPr>
        <w:t>及刑事訴訟告發</w:t>
      </w:r>
      <w:r w:rsidRPr="00705AC1">
        <w:rPr>
          <w:rFonts w:hint="eastAsia"/>
          <w:color w:val="000000" w:themeColor="text1"/>
        </w:rPr>
        <w:t>同時，亦應同步掌握幼童受不當對待及班級幼童目睹情形予專業協助。該府</w:t>
      </w:r>
      <w:r w:rsidR="0003050B" w:rsidRPr="00705AC1">
        <w:rPr>
          <w:rFonts w:hint="eastAsia"/>
          <w:color w:val="000000" w:themeColor="text1"/>
        </w:rPr>
        <w:t>逕行</w:t>
      </w:r>
      <w:r w:rsidRPr="00705AC1">
        <w:rPr>
          <w:rFonts w:hint="eastAsia"/>
          <w:color w:val="000000" w:themeColor="text1"/>
        </w:rPr>
        <w:t>告發後即未留有相關複本，致無影片得以查辨實際所有幼童遭不當對待情狀，作為家長與相關專業人士輔導照顧</w:t>
      </w:r>
      <w:r w:rsidR="005C2E1B" w:rsidRPr="00705AC1">
        <w:rPr>
          <w:rFonts w:hint="eastAsia"/>
          <w:color w:val="000000" w:themeColor="text1"/>
        </w:rPr>
        <w:t>之參考，</w:t>
      </w:r>
      <w:r w:rsidRPr="00705AC1">
        <w:rPr>
          <w:rFonts w:hint="eastAsia"/>
          <w:color w:val="000000" w:themeColor="text1"/>
        </w:rPr>
        <w:t>爰雖新北市社會局於6月有家防中心社工家訪與家長會談瞭解案情、安排諮商師等專業人員進班觀察評估、駐點提供家長教養諮詢，惟家長未能觀看影片，實難以確知幼童受何等不當對待，</w:t>
      </w:r>
      <w:r w:rsidRPr="00705AC1">
        <w:rPr>
          <w:rFonts w:hint="eastAsia"/>
          <w:color w:val="000000" w:themeColor="text1"/>
        </w:rPr>
        <w:lastRenderedPageBreak/>
        <w:t>本案新北市政府相關作法實限制第一時間對幼童之創傷評估。</w:t>
      </w:r>
      <w:r w:rsidR="00CC10AE" w:rsidRPr="00705AC1">
        <w:rPr>
          <w:rFonts w:hint="eastAsia"/>
          <w:color w:val="000000" w:themeColor="text1"/>
        </w:rPr>
        <w:t>兒童權利公約第18</w:t>
      </w:r>
      <w:r w:rsidR="004C30BF" w:rsidRPr="00705AC1">
        <w:rPr>
          <w:rFonts w:hint="eastAsia"/>
          <w:color w:val="000000" w:themeColor="text1"/>
        </w:rPr>
        <w:t>條揭櫫</w:t>
      </w:r>
      <w:r w:rsidR="00CC10AE" w:rsidRPr="00705AC1">
        <w:rPr>
          <w:rFonts w:hint="eastAsia"/>
          <w:color w:val="000000" w:themeColor="text1"/>
        </w:rPr>
        <w:t>父母與法定監護人的責任及締約國之適當協助，</w:t>
      </w:r>
      <w:r w:rsidRPr="00705AC1">
        <w:rPr>
          <w:rFonts w:hint="eastAsia"/>
          <w:color w:val="000000" w:themeColor="text1"/>
        </w:rPr>
        <w:t>第7號一般性意見</w:t>
      </w:r>
      <w:r w:rsidR="00CC10AE" w:rsidRPr="00705AC1">
        <w:rPr>
          <w:rFonts w:hint="eastAsia"/>
          <w:color w:val="000000" w:themeColor="text1"/>
        </w:rPr>
        <w:t>（在幼兒期落實兒童權利）</w:t>
      </w:r>
      <w:r w:rsidR="00534667" w:rsidRPr="00705AC1">
        <w:rPr>
          <w:rFonts w:hint="eastAsia"/>
          <w:color w:val="000000" w:themeColor="text1"/>
        </w:rPr>
        <w:t>指出「</w:t>
      </w:r>
      <w:r w:rsidR="00CC10AE" w:rsidRPr="00705AC1">
        <w:rPr>
          <w:rFonts w:hint="eastAsia"/>
          <w:color w:val="000000" w:themeColor="text1"/>
        </w:rPr>
        <w:t>16</w:t>
      </w:r>
      <w:r w:rsidR="00534667" w:rsidRPr="00705AC1">
        <w:rPr>
          <w:rFonts w:hint="eastAsia"/>
          <w:color w:val="000000" w:themeColor="text1"/>
        </w:rPr>
        <w:t>.……</w:t>
      </w:r>
      <w:r w:rsidRPr="00705AC1">
        <w:rPr>
          <w:rFonts w:hint="eastAsia"/>
          <w:color w:val="000000" w:themeColor="text1"/>
        </w:rPr>
        <w:t>父母(以及其他養育者)通常是幼兒據以實現其權利的主要途徑。</w:t>
      </w:r>
      <w:r w:rsidR="00534667" w:rsidRPr="00705AC1">
        <w:rPr>
          <w:rFonts w:hint="eastAsia"/>
          <w:color w:val="000000" w:themeColor="text1"/>
        </w:rPr>
        <w:t>」</w:t>
      </w:r>
      <w:r w:rsidR="00FF0BA7" w:rsidRPr="00705AC1">
        <w:rPr>
          <w:rFonts w:hint="eastAsia"/>
          <w:color w:val="000000" w:themeColor="text1"/>
        </w:rPr>
        <w:t>，</w:t>
      </w:r>
      <w:r w:rsidRPr="00705AC1">
        <w:rPr>
          <w:rFonts w:hint="eastAsia"/>
          <w:color w:val="000000" w:themeColor="text1"/>
        </w:rPr>
        <w:t>現階段對於嬰幼兒時期兒童尚未發展適合之表意途徑，爰家長、監護人或主要照顧者即成為主張幼童權利並為其發聲之重要代言人，其知情及參與幼童事務之權利應審慎保障。本案家長於109年5月提出希望觀看監視器畫面，歷時5個月，直至109年10月5日才透過家長說明會觀看部分影片，家長對相關</w:t>
      </w:r>
      <w:r w:rsidR="00485562" w:rsidRPr="00705AC1">
        <w:rPr>
          <w:rFonts w:hint="eastAsia"/>
          <w:color w:val="000000" w:themeColor="text1"/>
        </w:rPr>
        <w:t>幼兒受不當對待</w:t>
      </w:r>
      <w:r w:rsidRPr="00705AC1">
        <w:rPr>
          <w:rFonts w:hint="eastAsia"/>
          <w:color w:val="000000" w:themeColor="text1"/>
        </w:rPr>
        <w:t>狀況無法知情及參與</w:t>
      </w:r>
      <w:r w:rsidR="00485562" w:rsidRPr="00705AC1">
        <w:rPr>
          <w:rFonts w:hint="eastAsia"/>
          <w:color w:val="000000" w:themeColor="text1"/>
        </w:rPr>
        <w:t>案情</w:t>
      </w:r>
      <w:r w:rsidRPr="00705AC1">
        <w:rPr>
          <w:rFonts w:hint="eastAsia"/>
          <w:color w:val="000000" w:themeColor="text1"/>
        </w:rPr>
        <w:t>，實剝奪延宕其作為主要照顧者有效協助幼童及為其發聲之權力。</w:t>
      </w:r>
    </w:p>
    <w:p w14:paraId="7D022BD8" w14:textId="22330FA5" w:rsidR="00242AA7" w:rsidRPr="00705AC1" w:rsidRDefault="00F803CE" w:rsidP="002953BA">
      <w:pPr>
        <w:pStyle w:val="3"/>
        <w:rPr>
          <w:color w:val="000000" w:themeColor="text1"/>
        </w:rPr>
      </w:pPr>
      <w:r w:rsidRPr="00705AC1">
        <w:rPr>
          <w:rFonts w:hint="eastAsia"/>
          <w:color w:val="000000" w:themeColor="text1"/>
        </w:rPr>
        <w:t>衛福部於109年1月2日</w:t>
      </w:r>
      <w:r w:rsidR="006A765E" w:rsidRPr="00705AC1">
        <w:rPr>
          <w:rFonts w:hint="eastAsia"/>
          <w:color w:val="000000" w:themeColor="text1"/>
        </w:rPr>
        <w:t>發</w:t>
      </w:r>
      <w:r w:rsidR="007643DC" w:rsidRPr="00705AC1">
        <w:rPr>
          <w:rFonts w:hint="eastAsia"/>
          <w:color w:val="000000" w:themeColor="text1"/>
        </w:rPr>
        <w:t>布</w:t>
      </w:r>
      <w:r w:rsidR="002953BA" w:rsidRPr="00705AC1">
        <w:rPr>
          <w:rFonts w:hint="eastAsia"/>
          <w:color w:val="000000" w:themeColor="text1"/>
        </w:rPr>
        <w:t>施行</w:t>
      </w:r>
      <w:r w:rsidRPr="00705AC1">
        <w:rPr>
          <w:rFonts w:hint="eastAsia"/>
          <w:color w:val="000000" w:themeColor="text1"/>
        </w:rPr>
        <w:t>托嬰中心監視錄影設備設置及資訊管理利用辦法，</w:t>
      </w:r>
      <w:r w:rsidR="00A53B40" w:rsidRPr="00705AC1">
        <w:rPr>
          <w:rFonts w:hint="eastAsia"/>
          <w:color w:val="000000" w:themeColor="text1"/>
        </w:rPr>
        <w:t>該法</w:t>
      </w:r>
      <w:r w:rsidR="00C866C2" w:rsidRPr="00705AC1">
        <w:rPr>
          <w:rFonts w:hint="eastAsia"/>
          <w:color w:val="000000" w:themeColor="text1"/>
        </w:rPr>
        <w:t>第4條</w:t>
      </w:r>
      <w:r w:rsidR="003A292A" w:rsidRPr="00705AC1">
        <w:rPr>
          <w:rFonts w:hint="eastAsia"/>
          <w:color w:val="000000" w:themeColor="text1"/>
        </w:rPr>
        <w:t>規定</w:t>
      </w:r>
      <w:r w:rsidR="00C866C2" w:rsidRPr="00705AC1">
        <w:rPr>
          <w:rFonts w:hint="eastAsia"/>
          <w:color w:val="000000" w:themeColor="text1"/>
        </w:rPr>
        <w:t>設備</w:t>
      </w:r>
      <w:r w:rsidR="003A292A" w:rsidRPr="00705AC1">
        <w:rPr>
          <w:rFonts w:hint="eastAsia"/>
          <w:color w:val="000000" w:themeColor="text1"/>
        </w:rPr>
        <w:t>由托嬰中心</w:t>
      </w:r>
      <w:r w:rsidR="00C866C2" w:rsidRPr="00705AC1">
        <w:rPr>
          <w:rFonts w:hint="eastAsia"/>
          <w:color w:val="000000" w:themeColor="text1"/>
        </w:rPr>
        <w:t>之負責人或專責人員操作、管理、維護，第8</w:t>
      </w:r>
      <w:r w:rsidR="001F6048" w:rsidRPr="00705AC1">
        <w:rPr>
          <w:rFonts w:hint="eastAsia"/>
          <w:color w:val="000000" w:themeColor="text1"/>
        </w:rPr>
        <w:t>條</w:t>
      </w:r>
      <w:r w:rsidR="008A66D7" w:rsidRPr="00705AC1">
        <w:rPr>
          <w:rFonts w:hint="eastAsia"/>
          <w:color w:val="000000" w:themeColor="text1"/>
        </w:rPr>
        <w:t>第1項</w:t>
      </w:r>
      <w:r w:rsidR="001F6048" w:rsidRPr="00705AC1">
        <w:rPr>
          <w:rFonts w:hint="eastAsia"/>
          <w:color w:val="000000" w:themeColor="text1"/>
        </w:rPr>
        <w:t>規定因托育照顧爭議事件申請查閱攝錄影音資料</w:t>
      </w:r>
      <w:r w:rsidR="00482F12" w:rsidRPr="00705AC1">
        <w:rPr>
          <w:rFonts w:hint="eastAsia"/>
          <w:color w:val="000000" w:themeColor="text1"/>
        </w:rPr>
        <w:t>係向托嬰中心提出申請。上述</w:t>
      </w:r>
      <w:r w:rsidR="008450F5" w:rsidRPr="00705AC1">
        <w:rPr>
          <w:rFonts w:hint="eastAsia"/>
          <w:color w:val="000000" w:themeColor="text1"/>
        </w:rPr>
        <w:t>辦法</w:t>
      </w:r>
      <w:r w:rsidR="00A268DD" w:rsidRPr="00705AC1">
        <w:rPr>
          <w:rFonts w:hint="eastAsia"/>
          <w:color w:val="000000" w:themeColor="text1"/>
        </w:rPr>
        <w:t>皆僅</w:t>
      </w:r>
      <w:r w:rsidR="008450F5" w:rsidRPr="00705AC1">
        <w:rPr>
          <w:rFonts w:hint="eastAsia"/>
          <w:color w:val="000000" w:themeColor="text1"/>
        </w:rPr>
        <w:t>規定</w:t>
      </w:r>
      <w:r w:rsidR="00A268DD" w:rsidRPr="00705AC1">
        <w:rPr>
          <w:rFonts w:hint="eastAsia"/>
          <w:color w:val="000000" w:themeColor="text1"/>
        </w:rPr>
        <w:t>由托嬰中心人員內部處理，</w:t>
      </w:r>
      <w:r w:rsidR="00482F12" w:rsidRPr="00705AC1">
        <w:rPr>
          <w:rFonts w:hint="eastAsia"/>
          <w:color w:val="000000" w:themeColor="text1"/>
        </w:rPr>
        <w:t>實缺乏保全機制，</w:t>
      </w:r>
      <w:r w:rsidR="00A268DD" w:rsidRPr="00705AC1">
        <w:rPr>
          <w:rFonts w:hint="eastAsia"/>
          <w:color w:val="000000" w:themeColor="text1"/>
        </w:rPr>
        <w:t>難防止</w:t>
      </w:r>
      <w:r w:rsidR="00482F12" w:rsidRPr="00705AC1">
        <w:rPr>
          <w:rFonts w:hint="eastAsia"/>
          <w:color w:val="000000" w:themeColor="text1"/>
        </w:rPr>
        <w:t>如本案</w:t>
      </w:r>
      <w:r w:rsidR="00A268DD" w:rsidRPr="00705AC1">
        <w:rPr>
          <w:rFonts w:hint="eastAsia"/>
          <w:color w:val="000000" w:themeColor="text1"/>
        </w:rPr>
        <w:t>有心人士刪除相關影片；</w:t>
      </w:r>
      <w:r w:rsidR="008A66D7" w:rsidRPr="00705AC1">
        <w:rPr>
          <w:rFonts w:hint="eastAsia"/>
          <w:color w:val="000000" w:themeColor="text1"/>
        </w:rPr>
        <w:t>雖</w:t>
      </w:r>
      <w:r w:rsidR="00A268DD" w:rsidRPr="00705AC1">
        <w:rPr>
          <w:rFonts w:hint="eastAsia"/>
          <w:color w:val="000000" w:themeColor="text1"/>
        </w:rPr>
        <w:t>同法</w:t>
      </w:r>
      <w:r w:rsidR="008A66D7" w:rsidRPr="00705AC1">
        <w:rPr>
          <w:rFonts w:hint="eastAsia"/>
          <w:color w:val="000000" w:themeColor="text1"/>
        </w:rPr>
        <w:t>第8條第3</w:t>
      </w:r>
      <w:r w:rsidR="00A268DD" w:rsidRPr="00705AC1">
        <w:rPr>
          <w:rFonts w:hint="eastAsia"/>
          <w:color w:val="000000" w:themeColor="text1"/>
        </w:rPr>
        <w:t>項規定指出</w:t>
      </w:r>
      <w:r w:rsidR="00F1025E" w:rsidRPr="00705AC1">
        <w:rPr>
          <w:rFonts w:hint="eastAsia"/>
          <w:color w:val="000000" w:themeColor="text1"/>
        </w:rPr>
        <w:t>申請人基於保全證據之需要，得洽請直轄市、縣(市)主管機關協助複製或保全攝錄影音資料，托嬰中心有配合之義務</w:t>
      </w:r>
      <w:r w:rsidR="000F7D40" w:rsidRPr="00705AC1">
        <w:rPr>
          <w:rFonts w:hint="eastAsia"/>
          <w:color w:val="000000" w:themeColor="text1"/>
        </w:rPr>
        <w:t>。</w:t>
      </w:r>
      <w:r w:rsidR="00A268DD" w:rsidRPr="00705AC1">
        <w:rPr>
          <w:rFonts w:hint="eastAsia"/>
          <w:color w:val="000000" w:themeColor="text1"/>
        </w:rPr>
        <w:t>惟以本案為例，</w:t>
      </w:r>
      <w:r w:rsidR="002769C9" w:rsidRPr="00705AC1">
        <w:rPr>
          <w:rFonts w:hint="eastAsia"/>
          <w:color w:val="000000" w:themeColor="text1"/>
        </w:rPr>
        <w:t>實為緩不濟急，主管機關</w:t>
      </w:r>
      <w:r w:rsidR="000F7D40" w:rsidRPr="00705AC1">
        <w:rPr>
          <w:rFonts w:hint="eastAsia"/>
          <w:color w:val="000000" w:themeColor="text1"/>
        </w:rPr>
        <w:t>新北市社會局</w:t>
      </w:r>
      <w:r w:rsidR="002769C9" w:rsidRPr="00705AC1">
        <w:rPr>
          <w:rFonts w:hint="eastAsia"/>
          <w:color w:val="000000" w:themeColor="text1"/>
        </w:rPr>
        <w:t>介入時，證據已遭毀損，無法發揮保全完整證據之功能</w:t>
      </w:r>
      <w:r w:rsidR="000F7D40" w:rsidRPr="00705AC1">
        <w:rPr>
          <w:rFonts w:hint="eastAsia"/>
          <w:color w:val="000000" w:themeColor="text1"/>
        </w:rPr>
        <w:t>。</w:t>
      </w:r>
      <w:r w:rsidR="00F04B4F" w:rsidRPr="00705AC1">
        <w:rPr>
          <w:rFonts w:hint="eastAsia"/>
          <w:color w:val="000000" w:themeColor="text1"/>
        </w:rPr>
        <w:t>本案實暴露各縣市托嬰中心縱配合衛福部訂定之辦法設置監視器，若未完善申請調閱及證據保全機制，仍存有證據滅失毀損之風險。</w:t>
      </w:r>
    </w:p>
    <w:p w14:paraId="2EC8DCE2" w14:textId="7B05AE3C" w:rsidR="0093753B" w:rsidRPr="00705AC1" w:rsidRDefault="00486362" w:rsidP="002953BA">
      <w:pPr>
        <w:pStyle w:val="3"/>
        <w:rPr>
          <w:color w:val="000000" w:themeColor="text1"/>
        </w:rPr>
      </w:pPr>
      <w:r w:rsidRPr="00705AC1">
        <w:rPr>
          <w:rFonts w:hint="eastAsia"/>
          <w:color w:val="000000" w:themeColor="text1"/>
        </w:rPr>
        <w:t>針對監視器影像證據保全</w:t>
      </w:r>
      <w:r w:rsidR="00F04B4F" w:rsidRPr="00705AC1">
        <w:rPr>
          <w:rFonts w:hint="eastAsia"/>
          <w:color w:val="000000" w:themeColor="text1"/>
        </w:rPr>
        <w:t>措施</w:t>
      </w:r>
      <w:r w:rsidRPr="00705AC1">
        <w:rPr>
          <w:rFonts w:hint="eastAsia"/>
          <w:color w:val="000000" w:themeColor="text1"/>
        </w:rPr>
        <w:t>，</w:t>
      </w:r>
      <w:r w:rsidR="002769C9" w:rsidRPr="00705AC1">
        <w:rPr>
          <w:rFonts w:hint="eastAsia"/>
          <w:color w:val="000000" w:themeColor="text1"/>
        </w:rPr>
        <w:t>新北市社會局主管</w:t>
      </w:r>
      <w:r w:rsidR="002769C9" w:rsidRPr="00705AC1">
        <w:rPr>
          <w:rFonts w:hint="eastAsia"/>
          <w:color w:val="000000" w:themeColor="text1"/>
        </w:rPr>
        <w:lastRenderedPageBreak/>
        <w:t>人員於出席本院詢問說明：「</w:t>
      </w:r>
      <w:r w:rsidR="0093753B" w:rsidRPr="00705AC1">
        <w:rPr>
          <w:rFonts w:hAnsi="標楷體" w:hint="eastAsia"/>
          <w:color w:val="000000" w:themeColor="text1"/>
        </w:rPr>
        <w:t>我們未來希望主任去走動式管理、抽查影片，每日回報社會局，我們也會去抽查影片。……也</w:t>
      </w:r>
      <w:r w:rsidR="002769C9" w:rsidRPr="00705AC1">
        <w:rPr>
          <w:rFonts w:hint="eastAsia"/>
          <w:color w:val="000000" w:themeColor="text1"/>
        </w:rPr>
        <w:t>將發展監管雲機制去防止影片刪除，將影片備份儲存在社會局，方便社會局了解影片內容，今（110年）年也投入預算，</w:t>
      </w:r>
      <w:r w:rsidR="0093753B" w:rsidRPr="00705AC1">
        <w:rPr>
          <w:rFonts w:hint="eastAsia"/>
          <w:color w:val="000000" w:themeColor="text1"/>
        </w:rPr>
        <w:t>會做完相關雲端設備設置</w:t>
      </w:r>
      <w:r w:rsidR="000F7D40" w:rsidRPr="00705AC1">
        <w:rPr>
          <w:rFonts w:hint="eastAsia"/>
          <w:color w:val="000000" w:themeColor="text1"/>
        </w:rPr>
        <w:t>」</w:t>
      </w:r>
      <w:r w:rsidRPr="00705AC1">
        <w:rPr>
          <w:rFonts w:hint="eastAsia"/>
          <w:color w:val="000000" w:themeColor="text1"/>
        </w:rPr>
        <w:t>衛福部</w:t>
      </w:r>
      <w:r w:rsidR="0093753B" w:rsidRPr="00705AC1">
        <w:rPr>
          <w:rFonts w:hint="eastAsia"/>
          <w:color w:val="000000" w:themeColor="text1"/>
        </w:rPr>
        <w:t>主管人員</w:t>
      </w:r>
      <w:r w:rsidR="002953BA" w:rsidRPr="00705AC1">
        <w:rPr>
          <w:rFonts w:hint="eastAsia"/>
          <w:color w:val="000000" w:themeColor="text1"/>
        </w:rPr>
        <w:t>出席本院詢問針對相關措施</w:t>
      </w:r>
      <w:r w:rsidR="0093753B" w:rsidRPr="00705AC1">
        <w:rPr>
          <w:rFonts w:hint="eastAsia"/>
          <w:color w:val="000000" w:themeColor="text1"/>
        </w:rPr>
        <w:t>則</w:t>
      </w:r>
      <w:r w:rsidR="002953BA" w:rsidRPr="00705AC1">
        <w:rPr>
          <w:rFonts w:hint="eastAsia"/>
          <w:color w:val="000000" w:themeColor="text1"/>
        </w:rPr>
        <w:t>表示：</w:t>
      </w:r>
      <w:r w:rsidR="00E27C1C" w:rsidRPr="00705AC1">
        <w:rPr>
          <w:rFonts w:hint="eastAsia"/>
          <w:color w:val="000000" w:themeColor="text1"/>
        </w:rPr>
        <w:t>「</w:t>
      </w:r>
      <w:r w:rsidR="00F04B4F" w:rsidRPr="00705AC1">
        <w:rPr>
          <w:rFonts w:hint="eastAsia"/>
          <w:color w:val="000000" w:themeColor="text1"/>
        </w:rPr>
        <w:t>再研議</w:t>
      </w:r>
      <w:r w:rsidR="002953BA" w:rsidRPr="00705AC1">
        <w:rPr>
          <w:rFonts w:hint="eastAsia"/>
          <w:color w:val="000000" w:themeColor="text1"/>
        </w:rPr>
        <w:t>。</w:t>
      </w:r>
      <w:r w:rsidR="00E27C1C" w:rsidRPr="00705AC1">
        <w:rPr>
          <w:rFonts w:hint="eastAsia"/>
          <w:color w:val="000000" w:themeColor="text1"/>
        </w:rPr>
        <w:t>」</w:t>
      </w:r>
      <w:r w:rsidR="00F04B4F" w:rsidRPr="00705AC1">
        <w:rPr>
          <w:rFonts w:hint="eastAsia"/>
          <w:color w:val="000000" w:themeColor="text1"/>
        </w:rPr>
        <w:t>等語，</w:t>
      </w:r>
      <w:r w:rsidR="00374F2E" w:rsidRPr="00705AC1">
        <w:rPr>
          <w:rFonts w:hint="eastAsia"/>
          <w:color w:val="000000" w:themeColor="text1"/>
        </w:rPr>
        <w:t>尚</w:t>
      </w:r>
      <w:r w:rsidR="0093753B" w:rsidRPr="00705AC1">
        <w:rPr>
          <w:rFonts w:hint="eastAsia"/>
          <w:color w:val="000000" w:themeColor="text1"/>
        </w:rPr>
        <w:t>未有具體</w:t>
      </w:r>
      <w:r w:rsidR="001834D6" w:rsidRPr="00705AC1">
        <w:rPr>
          <w:rFonts w:hint="eastAsia"/>
          <w:color w:val="000000" w:themeColor="text1"/>
        </w:rPr>
        <w:t>統籌</w:t>
      </w:r>
      <w:r w:rsidR="0093753B" w:rsidRPr="00705AC1">
        <w:rPr>
          <w:rFonts w:hint="eastAsia"/>
          <w:color w:val="000000" w:themeColor="text1"/>
        </w:rPr>
        <w:t>規劃</w:t>
      </w:r>
      <w:r w:rsidR="001834D6" w:rsidRPr="00705AC1">
        <w:rPr>
          <w:rFonts w:hint="eastAsia"/>
          <w:color w:val="000000" w:themeColor="text1"/>
        </w:rPr>
        <w:t>作為，</w:t>
      </w:r>
      <w:r w:rsidR="006862AA" w:rsidRPr="00705AC1">
        <w:rPr>
          <w:rFonts w:hint="eastAsia"/>
          <w:color w:val="000000" w:themeColor="text1"/>
        </w:rPr>
        <w:t>監視器設置</w:t>
      </w:r>
      <w:r w:rsidR="00374F2E" w:rsidRPr="00705AC1">
        <w:rPr>
          <w:rFonts w:hint="eastAsia"/>
          <w:color w:val="000000" w:themeColor="text1"/>
        </w:rPr>
        <w:t>後之</w:t>
      </w:r>
      <w:r w:rsidR="006862AA" w:rsidRPr="00705AC1">
        <w:rPr>
          <w:rFonts w:hint="eastAsia"/>
          <w:color w:val="000000" w:themeColor="text1"/>
        </w:rPr>
        <w:t>配套措施影響托育照顧現場爭議處理、托育勞動生態</w:t>
      </w:r>
      <w:r w:rsidR="00374F2E" w:rsidRPr="00705AC1">
        <w:rPr>
          <w:rFonts w:hint="eastAsia"/>
          <w:color w:val="000000" w:themeColor="text1"/>
        </w:rPr>
        <w:t>、托嬰中心管理責任等</w:t>
      </w:r>
      <w:r w:rsidR="006862AA" w:rsidRPr="00705AC1">
        <w:rPr>
          <w:rFonts w:hint="eastAsia"/>
          <w:color w:val="000000" w:themeColor="text1"/>
        </w:rPr>
        <w:t>各層面甚廣，</w:t>
      </w:r>
      <w:r w:rsidR="007D239C" w:rsidRPr="00705AC1">
        <w:rPr>
          <w:rFonts w:hint="eastAsia"/>
          <w:color w:val="000000" w:themeColor="text1"/>
        </w:rPr>
        <w:t>實應以本案為鑑，即刻</w:t>
      </w:r>
      <w:r w:rsidR="00374F2E" w:rsidRPr="00705AC1">
        <w:rPr>
          <w:rFonts w:hint="eastAsia"/>
          <w:color w:val="000000" w:themeColor="text1"/>
        </w:rPr>
        <w:t>啟動相關配套之具體規劃，避免無法有效</w:t>
      </w:r>
      <w:r w:rsidR="00242AA7" w:rsidRPr="00705AC1">
        <w:rPr>
          <w:rFonts w:hint="eastAsia"/>
          <w:color w:val="000000" w:themeColor="text1"/>
        </w:rPr>
        <w:t>、</w:t>
      </w:r>
      <w:r w:rsidR="00374F2E" w:rsidRPr="00705AC1">
        <w:rPr>
          <w:rFonts w:hint="eastAsia"/>
          <w:color w:val="000000" w:themeColor="text1"/>
        </w:rPr>
        <w:t>合理發揮該辦法立法目的</w:t>
      </w:r>
      <w:r w:rsidR="001834D6" w:rsidRPr="00705AC1">
        <w:rPr>
          <w:rFonts w:hint="eastAsia"/>
          <w:color w:val="000000" w:themeColor="text1"/>
        </w:rPr>
        <w:t>。</w:t>
      </w:r>
    </w:p>
    <w:p w14:paraId="29AF5D55" w14:textId="1305E8E5" w:rsidR="000F7D40" w:rsidRPr="00705AC1" w:rsidRDefault="003D5926" w:rsidP="000F7D40">
      <w:pPr>
        <w:pStyle w:val="3"/>
        <w:rPr>
          <w:color w:val="000000" w:themeColor="text1"/>
        </w:rPr>
      </w:pPr>
      <w:r w:rsidRPr="00705AC1">
        <w:rPr>
          <w:rFonts w:hint="eastAsia"/>
          <w:color w:val="000000" w:themeColor="text1"/>
        </w:rPr>
        <w:t>綜上，</w:t>
      </w:r>
      <w:r w:rsidR="001834D6" w:rsidRPr="00705AC1">
        <w:rPr>
          <w:rFonts w:hint="eastAsia"/>
          <w:color w:val="000000" w:themeColor="text1"/>
        </w:rPr>
        <w:t>衛福部於109年1月2日</w:t>
      </w:r>
      <w:r w:rsidR="006A765E" w:rsidRPr="00705AC1">
        <w:rPr>
          <w:rFonts w:hint="eastAsia"/>
          <w:color w:val="000000" w:themeColor="text1"/>
        </w:rPr>
        <w:t>發</w:t>
      </w:r>
      <w:r w:rsidR="002953BA" w:rsidRPr="00705AC1">
        <w:rPr>
          <w:rFonts w:hint="eastAsia"/>
          <w:color w:val="000000" w:themeColor="text1"/>
        </w:rPr>
        <w:t>布施行</w:t>
      </w:r>
      <w:r w:rsidR="001834D6" w:rsidRPr="00705AC1">
        <w:rPr>
          <w:rFonts w:hint="eastAsia"/>
          <w:color w:val="000000" w:themeColor="text1"/>
        </w:rPr>
        <w:t>托嬰中心監視錄影設備設置及資訊管理利用辦法，新北市仍發生本案監視器影像證據遭公共托育中心主管延宕家屬申請、刪除無法復原，致部分影像區間無法檢驗有無犯罪情事，顯示新北市政府對公共托育中心監視器畫面申請程序、觀看方式、證據保全各層面缺乏有系統之運作管理機制，致相關影像證據可任由托育中心毀損刪除，並於幼童不當對待情狀掌握不足下逕為告發，未留有影片證據，家長、社工</w:t>
      </w:r>
      <w:r w:rsidR="00A41B10" w:rsidRPr="00705AC1">
        <w:rPr>
          <w:rFonts w:hint="eastAsia"/>
          <w:color w:val="000000" w:themeColor="text1"/>
        </w:rPr>
        <w:t>人員</w:t>
      </w:r>
      <w:r w:rsidR="001834D6" w:rsidRPr="00705AC1">
        <w:rPr>
          <w:rFonts w:hint="eastAsia"/>
          <w:color w:val="000000" w:themeColor="text1"/>
        </w:rPr>
        <w:t>無法觀看影片，實難確知幼童受何等不當對待，限制第一時間對幼童之創傷評估，新北市政府於家長不當對待影像查閱規劃，未妥善維護幼童家長知情權與參與權，致生疑竇並引起家長反彈，實影響政府行政調查公信力</w:t>
      </w:r>
      <w:r w:rsidR="000F7D40" w:rsidRPr="00705AC1">
        <w:rPr>
          <w:rFonts w:hint="eastAsia"/>
          <w:color w:val="000000" w:themeColor="text1"/>
        </w:rPr>
        <w:t>；本案亦暴露各縣市托嬰中心縱配合衛福部訂定辦法設置監視器，若未完善申請調閱及證據保全機制，仍存有證據滅失毀損之風險，衛福部允應汲取本案經驗，督導各直轄市、縣（市）政府精進監視器設置後之各項配套措施，避免是類事件再度發生，磨損民眾對我國托育制度之信心。</w:t>
      </w:r>
    </w:p>
    <w:p w14:paraId="3DC95344" w14:textId="2F7068BE" w:rsidR="006E5BC5" w:rsidRPr="00705AC1" w:rsidRDefault="00A01B27" w:rsidP="00782A03">
      <w:pPr>
        <w:pStyle w:val="2"/>
        <w:spacing w:beforeLines="20" w:before="91" w:afterLines="20" w:after="91"/>
        <w:ind w:left="680" w:hanging="680"/>
        <w:rPr>
          <w:b/>
          <w:color w:val="000000" w:themeColor="text1"/>
        </w:rPr>
      </w:pPr>
      <w:r w:rsidRPr="00705AC1">
        <w:rPr>
          <w:rFonts w:hint="eastAsia"/>
          <w:b/>
          <w:color w:val="000000" w:themeColor="text1"/>
        </w:rPr>
        <w:lastRenderedPageBreak/>
        <w:t>新北市</w:t>
      </w:r>
      <w:r w:rsidR="00095990" w:rsidRPr="00705AC1">
        <w:rPr>
          <w:rFonts w:hint="eastAsia"/>
          <w:b/>
          <w:color w:val="000000" w:themeColor="text1"/>
        </w:rPr>
        <w:t>公共托育中心</w:t>
      </w:r>
      <w:r w:rsidR="006E5BC5" w:rsidRPr="00705AC1">
        <w:rPr>
          <w:rFonts w:hint="eastAsia"/>
          <w:b/>
          <w:color w:val="000000" w:themeColor="text1"/>
        </w:rPr>
        <w:t>設置合併托嬰中心及親子館，</w:t>
      </w:r>
      <w:r w:rsidR="00095990" w:rsidRPr="00705AC1">
        <w:rPr>
          <w:rFonts w:hint="eastAsia"/>
          <w:b/>
          <w:color w:val="000000" w:themeColor="text1"/>
        </w:rPr>
        <w:t>將</w:t>
      </w:r>
      <w:r w:rsidR="0009177D" w:rsidRPr="00705AC1">
        <w:rPr>
          <w:rFonts w:hint="eastAsia"/>
          <w:b/>
          <w:color w:val="000000" w:themeColor="text1"/>
        </w:rPr>
        <w:t>兩者</w:t>
      </w:r>
      <w:r w:rsidR="00095990" w:rsidRPr="00705AC1">
        <w:rPr>
          <w:rFonts w:hint="eastAsia"/>
          <w:b/>
          <w:color w:val="000000" w:themeColor="text1"/>
        </w:rPr>
        <w:t>以同一標案委託</w:t>
      </w:r>
      <w:r w:rsidR="00771D26" w:rsidRPr="00705AC1">
        <w:rPr>
          <w:rFonts w:hint="eastAsia"/>
          <w:b/>
          <w:color w:val="000000" w:themeColor="text1"/>
        </w:rPr>
        <w:t>廠商</w:t>
      </w:r>
      <w:r w:rsidR="00095990" w:rsidRPr="00705AC1">
        <w:rPr>
          <w:rFonts w:hint="eastAsia"/>
          <w:b/>
          <w:color w:val="000000" w:themeColor="text1"/>
        </w:rPr>
        <w:t>經營，</w:t>
      </w:r>
      <w:r w:rsidR="00FC742C" w:rsidRPr="00705AC1">
        <w:rPr>
          <w:rFonts w:hint="eastAsia"/>
          <w:b/>
          <w:color w:val="000000" w:themeColor="text1"/>
        </w:rPr>
        <w:t>委託服務事項之專業人員規劃僅</w:t>
      </w:r>
      <w:r w:rsidR="006078CF" w:rsidRPr="00705AC1">
        <w:rPr>
          <w:rFonts w:hint="eastAsia"/>
          <w:b/>
          <w:color w:val="000000" w:themeColor="text1"/>
        </w:rPr>
        <w:t>設置主管人員</w:t>
      </w:r>
      <w:r w:rsidR="003D758E" w:rsidRPr="00705AC1">
        <w:rPr>
          <w:rFonts w:hint="eastAsia"/>
          <w:b/>
          <w:color w:val="000000" w:themeColor="text1"/>
        </w:rPr>
        <w:t>1名</w:t>
      </w:r>
      <w:r w:rsidR="006078CF" w:rsidRPr="00705AC1">
        <w:rPr>
          <w:rFonts w:hint="eastAsia"/>
          <w:b/>
          <w:color w:val="000000" w:themeColor="text1"/>
        </w:rPr>
        <w:t>，</w:t>
      </w:r>
      <w:r w:rsidR="00264516" w:rsidRPr="00705AC1">
        <w:rPr>
          <w:rFonts w:hint="eastAsia"/>
          <w:b/>
          <w:color w:val="000000" w:themeColor="text1"/>
        </w:rPr>
        <w:t>本案</w:t>
      </w:r>
      <w:r w:rsidR="006E5BC5" w:rsidRPr="00705AC1">
        <w:rPr>
          <w:rFonts w:hint="eastAsia"/>
          <w:b/>
          <w:color w:val="000000" w:themeColor="text1"/>
        </w:rPr>
        <w:t>公共托育中心主管人員</w:t>
      </w:r>
      <w:r w:rsidR="00095990" w:rsidRPr="00705AC1">
        <w:rPr>
          <w:rFonts w:hint="eastAsia"/>
          <w:b/>
          <w:color w:val="000000" w:themeColor="text1"/>
        </w:rPr>
        <w:t>實質兼管托嬰中心及親子館</w:t>
      </w:r>
      <w:r w:rsidR="00264516" w:rsidRPr="00705AC1">
        <w:rPr>
          <w:rFonts w:hint="eastAsia"/>
          <w:b/>
          <w:color w:val="000000" w:themeColor="text1"/>
        </w:rPr>
        <w:t>業務</w:t>
      </w:r>
      <w:r w:rsidR="006E5BC5" w:rsidRPr="00705AC1">
        <w:rPr>
          <w:rFonts w:hint="eastAsia"/>
          <w:b/>
          <w:color w:val="000000" w:themeColor="text1"/>
        </w:rPr>
        <w:t>，</w:t>
      </w:r>
      <w:r w:rsidR="00B8067C" w:rsidRPr="00705AC1">
        <w:rPr>
          <w:rFonts w:hint="eastAsia"/>
          <w:b/>
          <w:color w:val="000000" w:themeColor="text1"/>
        </w:rPr>
        <w:t>是</w:t>
      </w:r>
      <w:r w:rsidR="00D61EE3" w:rsidRPr="00705AC1">
        <w:rPr>
          <w:rFonts w:hint="eastAsia"/>
          <w:b/>
          <w:color w:val="000000" w:themeColor="text1"/>
        </w:rPr>
        <w:t>否悖離</w:t>
      </w:r>
      <w:r w:rsidR="00DF0426" w:rsidRPr="00705AC1">
        <w:rPr>
          <w:rFonts w:hint="eastAsia"/>
          <w:b/>
          <w:color w:val="000000" w:themeColor="text1"/>
        </w:rPr>
        <w:t>兒童及少年福利機構設置標準第11條規定</w:t>
      </w:r>
      <w:r w:rsidR="00FF0BA7" w:rsidRPr="00705AC1">
        <w:rPr>
          <w:rFonts w:hint="eastAsia"/>
          <w:b/>
          <w:color w:val="000000" w:themeColor="text1"/>
        </w:rPr>
        <w:t>：</w:t>
      </w:r>
      <w:r w:rsidR="00DF0426" w:rsidRPr="00705AC1">
        <w:rPr>
          <w:rFonts w:hint="eastAsia"/>
          <w:b/>
          <w:color w:val="000000" w:themeColor="text1"/>
        </w:rPr>
        <w:t>「</w:t>
      </w:r>
      <w:r w:rsidR="006E5BC5" w:rsidRPr="00705AC1">
        <w:rPr>
          <w:rFonts w:hint="eastAsia"/>
          <w:b/>
          <w:color w:val="000000" w:themeColor="text1"/>
        </w:rPr>
        <w:t>托嬰中心</w:t>
      </w:r>
      <w:r w:rsidR="00DF0426" w:rsidRPr="00705AC1">
        <w:rPr>
          <w:rFonts w:hint="eastAsia"/>
          <w:b/>
          <w:color w:val="000000" w:themeColor="text1"/>
        </w:rPr>
        <w:t>應置專任主管人員一</w:t>
      </w:r>
      <w:r w:rsidR="006E5BC5" w:rsidRPr="00705AC1">
        <w:rPr>
          <w:rFonts w:hint="eastAsia"/>
          <w:b/>
          <w:color w:val="000000" w:themeColor="text1"/>
        </w:rPr>
        <w:t>人綜理業務</w:t>
      </w:r>
      <w:r w:rsidR="00DF0426" w:rsidRPr="00705AC1">
        <w:rPr>
          <w:rFonts w:hint="eastAsia"/>
          <w:b/>
          <w:color w:val="000000" w:themeColor="text1"/>
        </w:rPr>
        <w:t>」</w:t>
      </w:r>
      <w:r w:rsidR="006078CF" w:rsidRPr="00705AC1">
        <w:rPr>
          <w:rFonts w:hint="eastAsia"/>
          <w:b/>
          <w:color w:val="000000" w:themeColor="text1"/>
        </w:rPr>
        <w:t>之標準不無</w:t>
      </w:r>
      <w:r w:rsidR="00D61EE3" w:rsidRPr="00705AC1">
        <w:rPr>
          <w:rFonts w:hint="eastAsia"/>
          <w:b/>
          <w:color w:val="000000" w:themeColor="text1"/>
        </w:rPr>
        <w:t>疑義，</w:t>
      </w:r>
      <w:r w:rsidR="00DF0426" w:rsidRPr="00705AC1">
        <w:rPr>
          <w:rFonts w:hint="eastAsia"/>
          <w:b/>
          <w:color w:val="000000" w:themeColor="text1"/>
        </w:rPr>
        <w:t>實質</w:t>
      </w:r>
      <w:r w:rsidR="006078CF" w:rsidRPr="00705AC1">
        <w:rPr>
          <w:rFonts w:hint="eastAsia"/>
          <w:b/>
          <w:color w:val="000000" w:themeColor="text1"/>
        </w:rPr>
        <w:t>增加</w:t>
      </w:r>
      <w:r w:rsidR="003D758E" w:rsidRPr="00705AC1">
        <w:rPr>
          <w:rFonts w:hint="eastAsia"/>
          <w:b/>
          <w:color w:val="000000" w:themeColor="text1"/>
        </w:rPr>
        <w:t>托嬰中心</w:t>
      </w:r>
      <w:r w:rsidR="00D61EE3" w:rsidRPr="00705AC1">
        <w:rPr>
          <w:rFonts w:hint="eastAsia"/>
          <w:b/>
          <w:color w:val="000000" w:themeColor="text1"/>
        </w:rPr>
        <w:t>主管人員</w:t>
      </w:r>
      <w:r w:rsidR="00DF0426" w:rsidRPr="00705AC1">
        <w:rPr>
          <w:rFonts w:hint="eastAsia"/>
          <w:b/>
          <w:color w:val="000000" w:themeColor="text1"/>
        </w:rPr>
        <w:t>業務</w:t>
      </w:r>
      <w:r w:rsidR="006078CF" w:rsidRPr="00705AC1">
        <w:rPr>
          <w:rFonts w:hint="eastAsia"/>
          <w:b/>
          <w:color w:val="000000" w:themeColor="text1"/>
        </w:rPr>
        <w:t>。</w:t>
      </w:r>
      <w:r w:rsidR="006A5A0A" w:rsidRPr="00705AC1">
        <w:rPr>
          <w:rFonts w:hint="eastAsia"/>
          <w:b/>
          <w:color w:val="000000" w:themeColor="text1"/>
        </w:rPr>
        <w:t>新北</w:t>
      </w:r>
      <w:r w:rsidR="001C2812" w:rsidRPr="00705AC1">
        <w:rPr>
          <w:rFonts w:hint="eastAsia"/>
          <w:b/>
          <w:color w:val="000000" w:themeColor="text1"/>
        </w:rPr>
        <w:t>市</w:t>
      </w:r>
      <w:r w:rsidR="00597EE2" w:rsidRPr="00705AC1">
        <w:rPr>
          <w:rFonts w:hint="eastAsia"/>
          <w:b/>
          <w:color w:val="000000" w:themeColor="text1"/>
        </w:rPr>
        <w:t>政府對</w:t>
      </w:r>
      <w:r w:rsidR="00B3132E" w:rsidRPr="00705AC1">
        <w:rPr>
          <w:rFonts w:hint="eastAsia"/>
          <w:b/>
          <w:color w:val="000000" w:themeColor="text1"/>
        </w:rPr>
        <w:t>公共</w:t>
      </w:r>
      <w:r w:rsidR="006A5A0A" w:rsidRPr="00705AC1">
        <w:rPr>
          <w:rFonts w:hint="eastAsia"/>
          <w:b/>
          <w:color w:val="000000" w:themeColor="text1"/>
        </w:rPr>
        <w:t>托育中心</w:t>
      </w:r>
      <w:r w:rsidR="00597EE2" w:rsidRPr="00705AC1">
        <w:rPr>
          <w:rFonts w:hint="eastAsia"/>
          <w:b/>
          <w:color w:val="000000" w:themeColor="text1"/>
        </w:rPr>
        <w:t>組織規劃</w:t>
      </w:r>
      <w:r w:rsidR="006A5A0A" w:rsidRPr="00705AC1">
        <w:rPr>
          <w:rFonts w:hint="eastAsia"/>
          <w:b/>
          <w:color w:val="000000" w:themeColor="text1"/>
        </w:rPr>
        <w:t>及人力運用</w:t>
      </w:r>
      <w:r w:rsidR="00EC0F85" w:rsidRPr="00705AC1">
        <w:rPr>
          <w:rFonts w:hint="eastAsia"/>
          <w:b/>
          <w:color w:val="000000" w:themeColor="text1"/>
        </w:rPr>
        <w:t>帶頭</w:t>
      </w:r>
      <w:r w:rsidR="001C2812" w:rsidRPr="00705AC1">
        <w:rPr>
          <w:rFonts w:hint="eastAsia"/>
          <w:b/>
          <w:color w:val="000000" w:themeColor="text1"/>
        </w:rPr>
        <w:t>加重</w:t>
      </w:r>
      <w:r w:rsidR="0081624E" w:rsidRPr="00705AC1">
        <w:rPr>
          <w:rFonts w:hint="eastAsia"/>
          <w:b/>
          <w:color w:val="000000" w:themeColor="text1"/>
        </w:rPr>
        <w:t>公共</w:t>
      </w:r>
      <w:r w:rsidR="001C2812" w:rsidRPr="00705AC1">
        <w:rPr>
          <w:rFonts w:hint="eastAsia"/>
          <w:b/>
          <w:color w:val="000000" w:themeColor="text1"/>
        </w:rPr>
        <w:t>托</w:t>
      </w:r>
      <w:r w:rsidR="00FC742C" w:rsidRPr="00705AC1">
        <w:rPr>
          <w:rFonts w:hint="eastAsia"/>
          <w:b/>
          <w:color w:val="000000" w:themeColor="text1"/>
        </w:rPr>
        <w:t>育</w:t>
      </w:r>
      <w:r w:rsidR="001C2812" w:rsidRPr="00705AC1">
        <w:rPr>
          <w:rFonts w:hint="eastAsia"/>
          <w:b/>
          <w:color w:val="000000" w:themeColor="text1"/>
        </w:rPr>
        <w:t>中心主管人員工作負荷</w:t>
      </w:r>
      <w:r w:rsidR="00EC0F85" w:rsidRPr="00705AC1">
        <w:rPr>
          <w:rFonts w:hint="eastAsia"/>
          <w:b/>
          <w:color w:val="000000" w:themeColor="text1"/>
        </w:rPr>
        <w:t>，</w:t>
      </w:r>
      <w:r w:rsidR="00DF0426" w:rsidRPr="00705AC1">
        <w:rPr>
          <w:rFonts w:hint="eastAsia"/>
          <w:b/>
          <w:color w:val="000000" w:themeColor="text1"/>
        </w:rPr>
        <w:t>恐</w:t>
      </w:r>
      <w:r w:rsidR="006078CF" w:rsidRPr="00705AC1">
        <w:rPr>
          <w:rFonts w:hint="eastAsia"/>
          <w:b/>
          <w:color w:val="000000" w:themeColor="text1"/>
        </w:rPr>
        <w:t>影響</w:t>
      </w:r>
      <w:r w:rsidR="003D758E" w:rsidRPr="00705AC1">
        <w:rPr>
          <w:rFonts w:hint="eastAsia"/>
          <w:b/>
          <w:color w:val="000000" w:themeColor="text1"/>
        </w:rPr>
        <w:t>對</w:t>
      </w:r>
      <w:r w:rsidR="006078CF" w:rsidRPr="00705AC1">
        <w:rPr>
          <w:rFonts w:hint="eastAsia"/>
          <w:b/>
          <w:color w:val="000000" w:themeColor="text1"/>
        </w:rPr>
        <w:t>托嬰中心監</w:t>
      </w:r>
      <w:r w:rsidR="003D758E" w:rsidRPr="00705AC1">
        <w:rPr>
          <w:rFonts w:hint="eastAsia"/>
          <w:b/>
          <w:color w:val="000000" w:themeColor="text1"/>
        </w:rPr>
        <w:t>督</w:t>
      </w:r>
      <w:r w:rsidR="006078CF" w:rsidRPr="00705AC1">
        <w:rPr>
          <w:rFonts w:hint="eastAsia"/>
          <w:b/>
          <w:color w:val="000000" w:themeColor="text1"/>
        </w:rPr>
        <w:t>管</w:t>
      </w:r>
      <w:r w:rsidR="003D758E" w:rsidRPr="00705AC1">
        <w:rPr>
          <w:rFonts w:hint="eastAsia"/>
          <w:b/>
          <w:color w:val="000000" w:themeColor="text1"/>
        </w:rPr>
        <w:t>理</w:t>
      </w:r>
      <w:r w:rsidR="006078CF" w:rsidRPr="00705AC1">
        <w:rPr>
          <w:rFonts w:hint="eastAsia"/>
          <w:b/>
          <w:color w:val="000000" w:themeColor="text1"/>
        </w:rPr>
        <w:t>力道，</w:t>
      </w:r>
      <w:r w:rsidR="00EC0F85" w:rsidRPr="00705AC1">
        <w:rPr>
          <w:rFonts w:hint="eastAsia"/>
          <w:b/>
          <w:color w:val="000000" w:themeColor="text1"/>
        </w:rPr>
        <w:t>應</w:t>
      </w:r>
      <w:r w:rsidR="008450F5" w:rsidRPr="00705AC1">
        <w:rPr>
          <w:rFonts w:hint="eastAsia"/>
          <w:b/>
          <w:color w:val="000000" w:themeColor="text1"/>
        </w:rPr>
        <w:t>即</w:t>
      </w:r>
      <w:r w:rsidR="00EC0F85" w:rsidRPr="00705AC1">
        <w:rPr>
          <w:rFonts w:hint="eastAsia"/>
          <w:b/>
          <w:color w:val="000000" w:themeColor="text1"/>
        </w:rPr>
        <w:t>檢討審視</w:t>
      </w:r>
      <w:r w:rsidR="00DF0426" w:rsidRPr="00705AC1">
        <w:rPr>
          <w:rFonts w:hint="eastAsia"/>
          <w:b/>
          <w:color w:val="000000" w:themeColor="text1"/>
        </w:rPr>
        <w:t>。</w:t>
      </w:r>
    </w:p>
    <w:p w14:paraId="704C9CFF" w14:textId="269BA3C9" w:rsidR="00B3132E" w:rsidRPr="00705AC1" w:rsidRDefault="00B3132E" w:rsidP="00022DA8">
      <w:pPr>
        <w:pStyle w:val="3"/>
        <w:rPr>
          <w:color w:val="000000" w:themeColor="text1"/>
        </w:rPr>
      </w:pPr>
      <w:r w:rsidRPr="00705AC1">
        <w:rPr>
          <w:rFonts w:hint="eastAsia"/>
          <w:color w:val="000000" w:themeColor="text1"/>
        </w:rPr>
        <w:t>依據</w:t>
      </w:r>
      <w:r w:rsidR="00331919" w:rsidRPr="00705AC1">
        <w:rPr>
          <w:rFonts w:hint="eastAsia"/>
          <w:color w:val="000000" w:themeColor="text1"/>
        </w:rPr>
        <w:t>兒少權法第75條規定：「兒童及少年福利機構分類如下：一、托嬰中心。……</w:t>
      </w:r>
      <w:r w:rsidR="0012437B" w:rsidRPr="00705AC1">
        <w:rPr>
          <w:rFonts w:hint="eastAsia"/>
          <w:color w:val="000000" w:themeColor="text1"/>
        </w:rPr>
        <w:t>前項兒童及少年福利機構之規模、面積、設施、人員配置及業務範圍等事項之標準，由中央主管機關定之。</w:t>
      </w:r>
      <w:r w:rsidR="00331919" w:rsidRPr="00705AC1">
        <w:rPr>
          <w:rFonts w:hint="eastAsia"/>
          <w:color w:val="000000" w:themeColor="text1"/>
        </w:rPr>
        <w:t>」及</w:t>
      </w:r>
      <w:r w:rsidRPr="00705AC1">
        <w:rPr>
          <w:rFonts w:hint="eastAsia"/>
          <w:color w:val="000000" w:themeColor="text1"/>
        </w:rPr>
        <w:t>兒童及少年福利機構設置標準</w:t>
      </w:r>
      <w:r w:rsidR="0012437B" w:rsidRPr="00705AC1">
        <w:rPr>
          <w:rFonts w:hint="eastAsia"/>
          <w:color w:val="000000" w:themeColor="text1"/>
        </w:rPr>
        <w:t>第2條規定：「本法所稱兒童及少年福利機構，其定義如下：一、托嬰中心指辦理未滿二歲兒童托育服務之機構。</w:t>
      </w:r>
      <w:r w:rsidR="0012437B" w:rsidRPr="00705AC1">
        <w:rPr>
          <w:rFonts w:hint="eastAsia"/>
          <w:color w:val="000000" w:themeColor="text1"/>
        </w:rPr>
        <w:tab/>
        <w:t>」</w:t>
      </w:r>
      <w:r w:rsidR="0012437B" w:rsidRPr="00705AC1">
        <w:rPr>
          <w:rStyle w:val="afe"/>
          <w:color w:val="000000" w:themeColor="text1"/>
        </w:rPr>
        <w:footnoteReference w:id="15"/>
      </w:r>
      <w:r w:rsidR="00DF0426" w:rsidRPr="00705AC1">
        <w:rPr>
          <w:rFonts w:hint="eastAsia"/>
          <w:color w:val="000000" w:themeColor="text1"/>
        </w:rPr>
        <w:t>同標準</w:t>
      </w:r>
      <w:r w:rsidRPr="00705AC1">
        <w:rPr>
          <w:rFonts w:hint="eastAsia"/>
          <w:color w:val="000000" w:themeColor="text1"/>
        </w:rPr>
        <w:t>第11</w:t>
      </w:r>
      <w:r w:rsidR="005C0BD4" w:rsidRPr="00705AC1">
        <w:rPr>
          <w:rFonts w:hint="eastAsia"/>
          <w:color w:val="000000" w:themeColor="text1"/>
        </w:rPr>
        <w:t>條規定：「托嬰中心應置專任主管人員一人綜理業務，並置特約醫師或專任護理人員至少一人；每收托五名兒童應置專任托育人員一人，未滿五人者，以五人計。」</w:t>
      </w:r>
      <w:r w:rsidR="00331919" w:rsidRPr="00705AC1">
        <w:rPr>
          <w:rFonts w:hint="eastAsia"/>
          <w:color w:val="000000" w:themeColor="text1"/>
        </w:rPr>
        <w:t>托嬰中心</w:t>
      </w:r>
      <w:r w:rsidRPr="00705AC1">
        <w:rPr>
          <w:rFonts w:hint="eastAsia"/>
          <w:color w:val="000000" w:themeColor="text1"/>
        </w:rPr>
        <w:t>主管人員</w:t>
      </w:r>
      <w:r w:rsidR="00C66F73" w:rsidRPr="00705AC1">
        <w:rPr>
          <w:rFonts w:hint="eastAsia"/>
          <w:color w:val="000000" w:themeColor="text1"/>
        </w:rPr>
        <w:t>資格須符合兒童及少年福利機構專業人員資格及訓練辦法</w:t>
      </w:r>
      <w:r w:rsidRPr="00705AC1">
        <w:rPr>
          <w:rFonts w:hint="eastAsia"/>
          <w:color w:val="000000" w:themeColor="text1"/>
        </w:rPr>
        <w:t>第12條規定。</w:t>
      </w:r>
      <w:r w:rsidR="00331919" w:rsidRPr="00705AC1">
        <w:rPr>
          <w:rFonts w:hint="eastAsia"/>
          <w:color w:val="000000" w:themeColor="text1"/>
        </w:rPr>
        <w:t>另，據新北市公共托育中心設置及管理要點第2</w:t>
      </w:r>
      <w:r w:rsidRPr="00705AC1">
        <w:rPr>
          <w:rFonts w:hint="eastAsia"/>
          <w:color w:val="000000" w:themeColor="text1"/>
        </w:rPr>
        <w:t>點</w:t>
      </w:r>
      <w:r w:rsidR="00331919" w:rsidRPr="00705AC1">
        <w:rPr>
          <w:rFonts w:hint="eastAsia"/>
          <w:color w:val="000000" w:themeColor="text1"/>
        </w:rPr>
        <w:t>規定：</w:t>
      </w:r>
      <w:r w:rsidRPr="00705AC1">
        <w:rPr>
          <w:rFonts w:hint="eastAsia"/>
          <w:color w:val="000000" w:themeColor="text1"/>
        </w:rPr>
        <w:t>「本府新北市公共托育中心設置公共托育中心包括托嬰中心及社區親子服務空間」及第</w:t>
      </w:r>
      <w:r w:rsidR="00331919" w:rsidRPr="00705AC1">
        <w:rPr>
          <w:rFonts w:hint="eastAsia"/>
          <w:color w:val="000000" w:themeColor="text1"/>
        </w:rPr>
        <w:t>3</w:t>
      </w:r>
      <w:r w:rsidRPr="00705AC1">
        <w:rPr>
          <w:rFonts w:hint="eastAsia"/>
          <w:color w:val="000000" w:themeColor="text1"/>
        </w:rPr>
        <w:t>點</w:t>
      </w:r>
      <w:r w:rsidR="00331919" w:rsidRPr="00705AC1">
        <w:rPr>
          <w:rFonts w:hint="eastAsia"/>
          <w:color w:val="000000" w:themeColor="text1"/>
        </w:rPr>
        <w:t>規定：</w:t>
      </w:r>
      <w:r w:rsidRPr="00705AC1">
        <w:rPr>
          <w:rFonts w:hint="eastAsia"/>
          <w:color w:val="000000" w:themeColor="text1"/>
        </w:rPr>
        <w:t>「…所定托嬰中心，其場地及設備應符合兒童及少年福利機構設置標準；其人力配置及資格，應符合兒童及少年福利機構設置標準及兒童及少年福利機構專業人員資格及訓</w:t>
      </w:r>
      <w:r w:rsidRPr="00705AC1">
        <w:rPr>
          <w:rFonts w:hint="eastAsia"/>
          <w:color w:val="000000" w:themeColor="text1"/>
        </w:rPr>
        <w:lastRenderedPageBreak/>
        <w:t>練辦法等規定。…所定社區親子服務空間，得設置專責人力及結合志願服務。」</w:t>
      </w:r>
      <w:r w:rsidR="006A765E" w:rsidRPr="00705AC1">
        <w:rPr>
          <w:rFonts w:hint="eastAsia"/>
          <w:color w:val="000000" w:themeColor="text1"/>
        </w:rPr>
        <w:t>規定</w:t>
      </w:r>
      <w:r w:rsidR="00331919" w:rsidRPr="00705AC1">
        <w:rPr>
          <w:rFonts w:hint="eastAsia"/>
          <w:color w:val="000000" w:themeColor="text1"/>
        </w:rPr>
        <w:t>其托育中心所設之托嬰中心人力及資格須依兒童及少年福利機構設置標準及兒童及少年福利機構專業人員資格及訓練辦法設置</w:t>
      </w:r>
      <w:r w:rsidRPr="00705AC1">
        <w:rPr>
          <w:rFonts w:hint="eastAsia"/>
          <w:color w:val="000000" w:themeColor="text1"/>
        </w:rPr>
        <w:t>。</w:t>
      </w:r>
    </w:p>
    <w:p w14:paraId="055B8731" w14:textId="164C3DE9" w:rsidR="00937B26" w:rsidRPr="00705AC1" w:rsidRDefault="00331919" w:rsidP="0081624E">
      <w:pPr>
        <w:pStyle w:val="3"/>
        <w:rPr>
          <w:color w:val="000000" w:themeColor="text1"/>
        </w:rPr>
      </w:pPr>
      <w:r w:rsidRPr="00705AC1">
        <w:rPr>
          <w:rFonts w:hint="eastAsia"/>
          <w:color w:val="000000" w:themeColor="text1"/>
        </w:rPr>
        <w:t>查</w:t>
      </w:r>
      <w:r w:rsidR="00B3132E" w:rsidRPr="00705AC1">
        <w:rPr>
          <w:rFonts w:hint="eastAsia"/>
          <w:color w:val="000000" w:themeColor="text1"/>
        </w:rPr>
        <w:t>新北市公共托育中心結合托嬰中心</w:t>
      </w:r>
      <w:r w:rsidR="00937B26" w:rsidRPr="00705AC1">
        <w:rPr>
          <w:rFonts w:hint="eastAsia"/>
          <w:color w:val="000000" w:themeColor="text1"/>
        </w:rPr>
        <w:t>（</w:t>
      </w:r>
      <w:r w:rsidR="00497AEF" w:rsidRPr="00705AC1">
        <w:rPr>
          <w:rFonts w:hint="eastAsia"/>
          <w:color w:val="000000" w:themeColor="text1"/>
        </w:rPr>
        <w:t>依法為辦理未滿2歲兒童托育服務之機構</w:t>
      </w:r>
      <w:r w:rsidR="00937B26" w:rsidRPr="00705AC1">
        <w:rPr>
          <w:rFonts w:hint="eastAsia"/>
          <w:color w:val="000000" w:themeColor="text1"/>
        </w:rPr>
        <w:t>）</w:t>
      </w:r>
      <w:r w:rsidR="00B3132E" w:rsidRPr="00705AC1">
        <w:rPr>
          <w:rFonts w:hint="eastAsia"/>
          <w:color w:val="000000" w:themeColor="text1"/>
        </w:rPr>
        <w:t>及</w:t>
      </w:r>
      <w:r w:rsidR="00937B26" w:rsidRPr="00705AC1">
        <w:rPr>
          <w:rFonts w:hint="eastAsia"/>
          <w:color w:val="000000" w:themeColor="text1"/>
        </w:rPr>
        <w:t>社區親子服務（親子館，服務0至6歲幼童）</w:t>
      </w:r>
      <w:r w:rsidR="00926EE4" w:rsidRPr="00705AC1">
        <w:rPr>
          <w:rFonts w:hint="eastAsia"/>
          <w:color w:val="000000" w:themeColor="text1"/>
        </w:rPr>
        <w:t>以同一標案方式招標</w:t>
      </w:r>
      <w:r w:rsidR="00C44966" w:rsidRPr="00705AC1">
        <w:rPr>
          <w:rFonts w:hint="eastAsia"/>
          <w:color w:val="000000" w:themeColor="text1"/>
        </w:rPr>
        <w:t>，</w:t>
      </w:r>
      <w:r w:rsidR="00937B26" w:rsidRPr="00705AC1">
        <w:rPr>
          <w:rFonts w:hint="eastAsia"/>
          <w:color w:val="000000" w:themeColor="text1"/>
        </w:rPr>
        <w:t>托育中心</w:t>
      </w:r>
      <w:r w:rsidR="00B3132E" w:rsidRPr="00705AC1">
        <w:rPr>
          <w:rFonts w:hint="eastAsia"/>
          <w:color w:val="000000" w:themeColor="text1"/>
        </w:rPr>
        <w:t>主管人員僅置1</w:t>
      </w:r>
      <w:r w:rsidR="007E5A5E" w:rsidRPr="00705AC1">
        <w:rPr>
          <w:rFonts w:hint="eastAsia"/>
          <w:color w:val="000000" w:themeColor="text1"/>
        </w:rPr>
        <w:t>人，實質</w:t>
      </w:r>
      <w:r w:rsidR="00B3132E" w:rsidRPr="00705AC1">
        <w:rPr>
          <w:rFonts w:hint="eastAsia"/>
          <w:color w:val="000000" w:themeColor="text1"/>
        </w:rPr>
        <w:t>管理委託之托嬰中心及親子館兩項服務</w:t>
      </w:r>
      <w:r w:rsidR="00DF0426" w:rsidRPr="00705AC1">
        <w:rPr>
          <w:rFonts w:hint="eastAsia"/>
          <w:color w:val="000000" w:themeColor="text1"/>
        </w:rPr>
        <w:t>業務。以</w:t>
      </w:r>
      <w:r w:rsidR="00C44966" w:rsidRPr="00705AC1">
        <w:rPr>
          <w:rFonts w:hint="eastAsia"/>
          <w:color w:val="000000" w:themeColor="text1"/>
        </w:rPr>
        <w:t>本案樹林文林托育中心</w:t>
      </w:r>
      <w:r w:rsidR="00DF0426" w:rsidRPr="00705AC1">
        <w:rPr>
          <w:rFonts w:hint="eastAsia"/>
          <w:color w:val="000000" w:themeColor="text1"/>
        </w:rPr>
        <w:t>為例</w:t>
      </w:r>
      <w:r w:rsidR="00C44966" w:rsidRPr="00705AC1">
        <w:rPr>
          <w:rFonts w:hint="eastAsia"/>
          <w:color w:val="000000" w:themeColor="text1"/>
        </w:rPr>
        <w:t>，</w:t>
      </w:r>
      <w:r w:rsidR="00DF0426" w:rsidRPr="00705AC1">
        <w:rPr>
          <w:rFonts w:hint="eastAsia"/>
          <w:color w:val="000000" w:themeColor="text1"/>
        </w:rPr>
        <w:t>其</w:t>
      </w:r>
      <w:r w:rsidR="00F97835" w:rsidRPr="00705AC1">
        <w:rPr>
          <w:rFonts w:hint="eastAsia"/>
          <w:color w:val="000000" w:themeColor="text1"/>
        </w:rPr>
        <w:t>設有1名主任為主管人員，</w:t>
      </w:r>
      <w:r w:rsidR="00C44966" w:rsidRPr="00705AC1">
        <w:rPr>
          <w:rFonts w:hint="eastAsia"/>
          <w:color w:val="000000" w:themeColor="text1"/>
        </w:rPr>
        <w:t>雖</w:t>
      </w:r>
      <w:r w:rsidR="00FC742C" w:rsidRPr="00705AC1">
        <w:rPr>
          <w:rFonts w:hint="eastAsia"/>
          <w:color w:val="000000" w:themeColor="text1"/>
        </w:rPr>
        <w:t>稱有托育組長</w:t>
      </w:r>
      <w:r w:rsidR="00B3132E" w:rsidRPr="00705AC1">
        <w:rPr>
          <w:rFonts w:hint="eastAsia"/>
          <w:color w:val="000000" w:themeColor="text1"/>
        </w:rPr>
        <w:t>，惟其</w:t>
      </w:r>
      <w:r w:rsidR="00022DA8" w:rsidRPr="00705AC1">
        <w:rPr>
          <w:rFonts w:hint="eastAsia"/>
          <w:color w:val="000000" w:themeColor="text1"/>
        </w:rPr>
        <w:t>進用</w:t>
      </w:r>
      <w:r w:rsidR="00B3132E" w:rsidRPr="00705AC1">
        <w:rPr>
          <w:rFonts w:hint="eastAsia"/>
          <w:color w:val="000000" w:themeColor="text1"/>
        </w:rPr>
        <w:t>資格係屬「兒童及少年福利機構專業人員資格及訓練辦法」第3</w:t>
      </w:r>
      <w:r w:rsidR="00022DA8" w:rsidRPr="00705AC1">
        <w:rPr>
          <w:rFonts w:hint="eastAsia"/>
          <w:color w:val="000000" w:themeColor="text1"/>
        </w:rPr>
        <w:t>條</w:t>
      </w:r>
      <w:r w:rsidR="00B3132E" w:rsidRPr="00705AC1">
        <w:rPr>
          <w:rFonts w:hint="eastAsia"/>
          <w:color w:val="000000" w:themeColor="text1"/>
        </w:rPr>
        <w:t>之托育人員，非</w:t>
      </w:r>
      <w:r w:rsidR="00FC742C" w:rsidRPr="00705AC1">
        <w:rPr>
          <w:rFonts w:hint="eastAsia"/>
          <w:color w:val="000000" w:themeColor="text1"/>
        </w:rPr>
        <w:t>以同法第12條托嬰中心主管人員資格進用，自非</w:t>
      </w:r>
      <w:r w:rsidR="00B3132E" w:rsidRPr="00705AC1">
        <w:rPr>
          <w:rFonts w:hint="eastAsia"/>
          <w:color w:val="000000" w:themeColor="text1"/>
        </w:rPr>
        <w:t>屬法定主管人員</w:t>
      </w:r>
      <w:r w:rsidR="00C53758" w:rsidRPr="00705AC1">
        <w:rPr>
          <w:rFonts w:hint="eastAsia"/>
          <w:color w:val="000000" w:themeColor="text1"/>
        </w:rPr>
        <w:t>，實質僅為托育人員</w:t>
      </w:r>
      <w:r w:rsidR="0081624E" w:rsidRPr="00705AC1">
        <w:rPr>
          <w:rFonts w:hint="eastAsia"/>
          <w:color w:val="000000" w:themeColor="text1"/>
        </w:rPr>
        <w:t>。依據</w:t>
      </w:r>
      <w:r w:rsidR="00FF0BA7" w:rsidRPr="00705AC1">
        <w:rPr>
          <w:rFonts w:hint="eastAsia"/>
          <w:color w:val="000000" w:themeColor="text1"/>
        </w:rPr>
        <w:t>本案</w:t>
      </w:r>
      <w:r w:rsidR="00022DA8" w:rsidRPr="00705AC1">
        <w:rPr>
          <w:rFonts w:hint="eastAsia"/>
          <w:color w:val="000000" w:themeColor="text1"/>
        </w:rPr>
        <w:t>決標</w:t>
      </w:r>
      <w:r w:rsidR="00C53758" w:rsidRPr="00705AC1">
        <w:rPr>
          <w:rFonts w:hint="eastAsia"/>
          <w:color w:val="000000" w:themeColor="text1"/>
        </w:rPr>
        <w:t>後</w:t>
      </w:r>
      <w:r w:rsidR="0081624E" w:rsidRPr="00705AC1">
        <w:rPr>
          <w:rFonts w:hint="eastAsia"/>
          <w:color w:val="000000" w:themeColor="text1"/>
        </w:rPr>
        <w:t>之</w:t>
      </w:r>
      <w:r w:rsidR="00022DA8" w:rsidRPr="00705AC1">
        <w:rPr>
          <w:rFonts w:hint="eastAsia"/>
          <w:color w:val="000000" w:themeColor="text1"/>
        </w:rPr>
        <w:t>契約</w:t>
      </w:r>
      <w:r w:rsidR="00FF0BA7" w:rsidRPr="00705AC1">
        <w:rPr>
          <w:rFonts w:hint="eastAsia"/>
          <w:color w:val="000000" w:themeColor="text1"/>
        </w:rPr>
        <w:t>書</w:t>
      </w:r>
      <w:r w:rsidR="0081624E" w:rsidRPr="00705AC1">
        <w:rPr>
          <w:rFonts w:hint="eastAsia"/>
          <w:color w:val="000000" w:themeColor="text1"/>
        </w:rPr>
        <w:t>及服務建議書修訂版，</w:t>
      </w:r>
      <w:r w:rsidR="00022DA8" w:rsidRPr="00705AC1">
        <w:rPr>
          <w:rFonts w:hint="eastAsia"/>
          <w:color w:val="000000" w:themeColor="text1"/>
        </w:rPr>
        <w:t>明確顯示主管人員僅有1人，須推展委託所含托嬰中心及親子館服務項目</w:t>
      </w:r>
      <w:r w:rsidR="001678C2" w:rsidRPr="00705AC1">
        <w:rPr>
          <w:rFonts w:hint="eastAsia"/>
          <w:color w:val="000000" w:themeColor="text1"/>
        </w:rPr>
        <w:t>，顯非專任於托嬰中心</w:t>
      </w:r>
      <w:r w:rsidR="001F4BA1" w:rsidRPr="00705AC1">
        <w:rPr>
          <w:rFonts w:hint="eastAsia"/>
          <w:color w:val="000000" w:themeColor="text1"/>
        </w:rPr>
        <w:t>，縱親子館工作交由行政人員規劃，</w:t>
      </w:r>
      <w:r w:rsidR="00DF0426" w:rsidRPr="00705AC1">
        <w:rPr>
          <w:rFonts w:hint="eastAsia"/>
          <w:color w:val="000000" w:themeColor="text1"/>
        </w:rPr>
        <w:t>其行政人員工作職掌亦</w:t>
      </w:r>
      <w:r w:rsidR="003D758E" w:rsidRPr="00705AC1">
        <w:rPr>
          <w:rFonts w:hint="eastAsia"/>
          <w:color w:val="000000" w:themeColor="text1"/>
        </w:rPr>
        <w:t>明示「協助主任規劃親子館活動</w:t>
      </w:r>
      <w:r w:rsidR="00C56502" w:rsidRPr="00705AC1">
        <w:rPr>
          <w:rFonts w:hint="eastAsia"/>
          <w:color w:val="000000" w:themeColor="text1"/>
        </w:rPr>
        <w:t>、執行</w:t>
      </w:r>
      <w:r w:rsidR="003D758E" w:rsidRPr="00705AC1">
        <w:rPr>
          <w:rFonts w:hint="eastAsia"/>
          <w:color w:val="000000" w:themeColor="text1"/>
        </w:rPr>
        <w:t>」，</w:t>
      </w:r>
      <w:r w:rsidR="00967153" w:rsidRPr="00705AC1">
        <w:rPr>
          <w:rFonts w:hint="eastAsia"/>
          <w:color w:val="000000" w:themeColor="text1"/>
        </w:rPr>
        <w:t xml:space="preserve"> </w:t>
      </w:r>
      <w:r w:rsidR="001F6CB9" w:rsidRPr="00705AC1">
        <w:rPr>
          <w:rFonts w:hint="eastAsia"/>
          <w:color w:val="000000" w:themeColor="text1"/>
        </w:rPr>
        <w:t>主任實質對托嬰中心及親子館業務負有管理之責，較之私立</w:t>
      </w:r>
      <w:r w:rsidR="003D4C32" w:rsidRPr="00705AC1">
        <w:rPr>
          <w:rFonts w:hint="eastAsia"/>
          <w:color w:val="000000" w:themeColor="text1"/>
        </w:rPr>
        <w:t>托嬰中心</w:t>
      </w:r>
      <w:r w:rsidR="001F6CB9" w:rsidRPr="00705AC1">
        <w:rPr>
          <w:rFonts w:hint="eastAsia"/>
          <w:color w:val="000000" w:themeColor="text1"/>
        </w:rPr>
        <w:t>或</w:t>
      </w:r>
      <w:r w:rsidR="003D4C32" w:rsidRPr="00705AC1">
        <w:rPr>
          <w:rFonts w:hint="eastAsia"/>
          <w:color w:val="000000" w:themeColor="text1"/>
        </w:rPr>
        <w:t>單純受政府委託執行托育服務之</w:t>
      </w:r>
      <w:r w:rsidR="001F6CB9" w:rsidRPr="00705AC1">
        <w:rPr>
          <w:rFonts w:hint="eastAsia"/>
          <w:color w:val="000000" w:themeColor="text1"/>
        </w:rPr>
        <w:t>托嬰中心，</w:t>
      </w:r>
      <w:r w:rsidR="003D4C32" w:rsidRPr="00705AC1">
        <w:rPr>
          <w:rFonts w:hint="eastAsia"/>
          <w:color w:val="000000" w:themeColor="text1"/>
        </w:rPr>
        <w:t>顯負擔更沉重之業務及責任</w:t>
      </w:r>
      <w:r w:rsidR="001F6CB9" w:rsidRPr="00705AC1">
        <w:rPr>
          <w:rFonts w:hint="eastAsia"/>
          <w:color w:val="000000" w:themeColor="text1"/>
        </w:rPr>
        <w:t>。</w:t>
      </w:r>
    </w:p>
    <w:p w14:paraId="462FC8C4" w14:textId="622588AF" w:rsidR="00B3132E" w:rsidRPr="00705AC1" w:rsidRDefault="00901B4C" w:rsidP="00901B4C">
      <w:pPr>
        <w:pStyle w:val="3"/>
        <w:rPr>
          <w:color w:val="000000" w:themeColor="text1"/>
        </w:rPr>
      </w:pPr>
      <w:r w:rsidRPr="00705AC1">
        <w:rPr>
          <w:rFonts w:hint="eastAsia"/>
          <w:color w:val="000000" w:themeColor="text1"/>
        </w:rPr>
        <w:t>本案中心主任到職</w:t>
      </w:r>
      <w:r w:rsidR="00FF0BA7" w:rsidRPr="00705AC1">
        <w:rPr>
          <w:rFonts w:hint="eastAsia"/>
          <w:color w:val="000000" w:themeColor="text1"/>
        </w:rPr>
        <w:t>未滿</w:t>
      </w:r>
      <w:r w:rsidRPr="00705AC1">
        <w:rPr>
          <w:rFonts w:hint="eastAsia"/>
          <w:color w:val="000000" w:themeColor="text1"/>
        </w:rPr>
        <w:t>1年即發生此案，並於處理時發生延宕提供影像、刪除影像證據、未責任通報等嚴重不符專業事項，</w:t>
      </w:r>
      <w:r w:rsidR="00FF0BA7" w:rsidRPr="00705AC1">
        <w:rPr>
          <w:rFonts w:hint="eastAsia"/>
          <w:color w:val="000000" w:themeColor="text1"/>
        </w:rPr>
        <w:t>針對本案不當對待及主管管理問題，新北市社會局業務主管人員出席本院詢問時稱</w:t>
      </w:r>
      <w:r w:rsidR="00497AEF" w:rsidRPr="00705AC1">
        <w:rPr>
          <w:rFonts w:hint="eastAsia"/>
          <w:color w:val="000000" w:themeColor="text1"/>
        </w:rPr>
        <w:t>：「我們覺得是換了一個主任，主任影響到中心文化，我們未來希望主任去走動式管理、抽查影片，每日回報社會局，我們也會去抽查影片</w:t>
      </w:r>
      <w:r w:rsidR="00FF0BA7" w:rsidRPr="00705AC1">
        <w:rPr>
          <w:rFonts w:hint="eastAsia"/>
          <w:color w:val="000000" w:themeColor="text1"/>
        </w:rPr>
        <w:t>……</w:t>
      </w:r>
      <w:r w:rsidR="00497AEF" w:rsidRPr="00705AC1">
        <w:rPr>
          <w:rFonts w:hint="eastAsia"/>
          <w:color w:val="000000" w:themeColor="text1"/>
        </w:rPr>
        <w:t>」。</w:t>
      </w:r>
      <w:r w:rsidR="00A911AE" w:rsidRPr="00705AC1">
        <w:rPr>
          <w:rFonts w:hint="eastAsia"/>
          <w:color w:val="000000" w:themeColor="text1"/>
        </w:rPr>
        <w:t>查</w:t>
      </w:r>
      <w:r w:rsidR="003D4C32" w:rsidRPr="00705AC1">
        <w:rPr>
          <w:rFonts w:hint="eastAsia"/>
          <w:color w:val="000000" w:themeColor="text1"/>
        </w:rPr>
        <w:t>樹林文林</w:t>
      </w:r>
      <w:r w:rsidR="00A911AE" w:rsidRPr="00705AC1">
        <w:rPr>
          <w:rFonts w:hint="eastAsia"/>
          <w:color w:val="000000" w:themeColor="text1"/>
        </w:rPr>
        <w:lastRenderedPageBreak/>
        <w:t>公共托育</w:t>
      </w:r>
      <w:r w:rsidR="003D4C32" w:rsidRPr="00705AC1">
        <w:rPr>
          <w:rFonts w:hint="eastAsia"/>
          <w:color w:val="000000" w:themeColor="text1"/>
        </w:rPr>
        <w:t>中心106年至108年</w:t>
      </w:r>
      <w:r w:rsidR="00497AEF" w:rsidRPr="00705AC1">
        <w:rPr>
          <w:rFonts w:hint="eastAsia"/>
          <w:color w:val="000000" w:themeColor="text1"/>
        </w:rPr>
        <w:t>離職人數</w:t>
      </w:r>
      <w:r w:rsidR="003D4C32" w:rsidRPr="00705AC1">
        <w:rPr>
          <w:rFonts w:hint="eastAsia"/>
          <w:color w:val="000000" w:themeColor="text1"/>
        </w:rPr>
        <w:t>，</w:t>
      </w:r>
      <w:r w:rsidR="008905ED" w:rsidRPr="00705AC1">
        <w:rPr>
          <w:rFonts w:hint="eastAsia"/>
          <w:color w:val="000000" w:themeColor="text1"/>
        </w:rPr>
        <w:t>自106年8月23日許可設立後，</w:t>
      </w:r>
      <w:r w:rsidR="003D4C32" w:rsidRPr="00705AC1">
        <w:rPr>
          <w:rFonts w:hint="eastAsia"/>
          <w:color w:val="000000" w:themeColor="text1"/>
        </w:rPr>
        <w:t>107年、108年</w:t>
      </w:r>
      <w:r w:rsidR="00635B55" w:rsidRPr="00705AC1">
        <w:rPr>
          <w:rFonts w:hint="eastAsia"/>
          <w:color w:val="000000" w:themeColor="text1"/>
        </w:rPr>
        <w:t>中心</w:t>
      </w:r>
      <w:r w:rsidR="00FF0BA7" w:rsidRPr="00705AC1">
        <w:rPr>
          <w:rFonts w:hint="eastAsia"/>
          <w:color w:val="000000" w:themeColor="text1"/>
        </w:rPr>
        <w:t>主管人員皆離職更換</w:t>
      </w:r>
      <w:r w:rsidRPr="00705AC1">
        <w:rPr>
          <w:rFonts w:hint="eastAsia"/>
          <w:color w:val="000000" w:themeColor="text1"/>
        </w:rPr>
        <w:t>，</w:t>
      </w:r>
      <w:r w:rsidR="00FF0BA7" w:rsidRPr="00705AC1">
        <w:rPr>
          <w:rFonts w:hint="eastAsia"/>
          <w:color w:val="000000" w:themeColor="text1"/>
        </w:rPr>
        <w:t>本案發生時之主任係</w:t>
      </w:r>
      <w:r w:rsidR="00A46E37" w:rsidRPr="00705AC1">
        <w:rPr>
          <w:rFonts w:hint="eastAsia"/>
          <w:color w:val="000000" w:themeColor="text1"/>
        </w:rPr>
        <w:t>108年10月1日轉任主管人員</w:t>
      </w:r>
      <w:r w:rsidR="00635B55" w:rsidRPr="00705AC1">
        <w:rPr>
          <w:rFonts w:hint="eastAsia"/>
          <w:color w:val="000000" w:themeColor="text1"/>
        </w:rPr>
        <w:t>，</w:t>
      </w:r>
      <w:r w:rsidR="00497AEF" w:rsidRPr="00705AC1">
        <w:rPr>
          <w:rFonts w:hint="eastAsia"/>
          <w:color w:val="000000" w:themeColor="text1"/>
        </w:rPr>
        <w:t>顯示其中心主管長期處於不穩定狀態，</w:t>
      </w:r>
      <w:r w:rsidR="00A911AE" w:rsidRPr="00705AC1">
        <w:rPr>
          <w:rFonts w:hint="eastAsia"/>
          <w:color w:val="000000" w:themeColor="text1"/>
        </w:rPr>
        <w:t>新北市</w:t>
      </w:r>
      <w:r w:rsidRPr="00705AC1">
        <w:rPr>
          <w:rFonts w:hint="eastAsia"/>
          <w:color w:val="000000" w:themeColor="text1"/>
        </w:rPr>
        <w:t>政府</w:t>
      </w:r>
      <w:r w:rsidR="00A911AE" w:rsidRPr="00705AC1">
        <w:rPr>
          <w:rFonts w:hint="eastAsia"/>
          <w:color w:val="000000" w:themeColor="text1"/>
        </w:rPr>
        <w:t>除對主任進行究責及</w:t>
      </w:r>
      <w:r w:rsidRPr="00705AC1">
        <w:rPr>
          <w:rFonts w:hint="eastAsia"/>
          <w:color w:val="000000" w:themeColor="text1"/>
        </w:rPr>
        <w:t>加強主管監督責任外，允應同步檢視主管人力</w:t>
      </w:r>
      <w:r w:rsidR="00FF0BA7" w:rsidRPr="00705AC1">
        <w:rPr>
          <w:rFonts w:hint="eastAsia"/>
          <w:color w:val="000000" w:themeColor="text1"/>
        </w:rPr>
        <w:t>負荷及</w:t>
      </w:r>
      <w:r w:rsidRPr="00705AC1">
        <w:rPr>
          <w:rFonts w:hint="eastAsia"/>
          <w:color w:val="000000" w:themeColor="text1"/>
        </w:rPr>
        <w:t>無法久任之背後因素。</w:t>
      </w:r>
    </w:p>
    <w:p w14:paraId="19635800" w14:textId="72682CEC" w:rsidR="00635B55" w:rsidRPr="00705AC1" w:rsidRDefault="00635B55" w:rsidP="00635B55">
      <w:pPr>
        <w:pStyle w:val="3"/>
        <w:rPr>
          <w:color w:val="000000" w:themeColor="text1"/>
        </w:rPr>
      </w:pPr>
      <w:r w:rsidRPr="00705AC1">
        <w:rPr>
          <w:rFonts w:hint="eastAsia"/>
          <w:color w:val="000000" w:themeColor="text1"/>
        </w:rPr>
        <w:t>綜上，</w:t>
      </w:r>
      <w:r w:rsidR="00E24DDB" w:rsidRPr="00705AC1">
        <w:rPr>
          <w:rFonts w:hint="eastAsia"/>
          <w:color w:val="000000" w:themeColor="text1"/>
        </w:rPr>
        <w:t>新北市</w:t>
      </w:r>
      <w:r w:rsidRPr="00705AC1">
        <w:rPr>
          <w:rFonts w:hint="eastAsia"/>
          <w:color w:val="000000" w:themeColor="text1"/>
        </w:rPr>
        <w:t>公共托育中心主任兼顧托嬰中心托育服務及親子館服務恐難稱專責，本案不當對待情事之發</w:t>
      </w:r>
      <w:r w:rsidR="0081624E" w:rsidRPr="00705AC1">
        <w:rPr>
          <w:rFonts w:hint="eastAsia"/>
          <w:color w:val="000000" w:themeColor="text1"/>
        </w:rPr>
        <w:t>生，持續數日並於每日中頻繁發生，也非限於單一托育人員行為，該不當對待現象顯已是結構性</w:t>
      </w:r>
      <w:r w:rsidRPr="00705AC1">
        <w:rPr>
          <w:rFonts w:hint="eastAsia"/>
          <w:color w:val="000000" w:themeColor="text1"/>
        </w:rPr>
        <w:t>問題，除托育人員行為不當外，托育中心主任未能善盡管理監督導正風氣之責，實為關鍵。新北市政府雖於本案後，已增加主管人員走動式管理及抽檢監視器等項目於每日重要事項回報表，由主管人員回報該府社會局，以加強現場內控機制，惟加重主管人員責任之虞，新北市政府應同步</w:t>
      </w:r>
      <w:r w:rsidR="00901B4C" w:rsidRPr="00705AC1">
        <w:rPr>
          <w:rFonts w:hint="eastAsia"/>
          <w:color w:val="000000" w:themeColor="text1"/>
        </w:rPr>
        <w:t>通盤檢討轄下公共托育中心主管人員配置方式，是否有悖離</w:t>
      </w:r>
      <w:r w:rsidRPr="00705AC1">
        <w:rPr>
          <w:rFonts w:hint="eastAsia"/>
          <w:color w:val="000000" w:themeColor="text1"/>
        </w:rPr>
        <w:t>「兒童及少年福利機構設置標準」第11條規定「托嬰中心應置專任主管人員1人綜理業務」之虞，並</w:t>
      </w:r>
      <w:r w:rsidR="007D239C" w:rsidRPr="00705AC1">
        <w:rPr>
          <w:rFonts w:hint="eastAsia"/>
          <w:color w:val="000000" w:themeColor="text1"/>
        </w:rPr>
        <w:t>立即</w:t>
      </w:r>
      <w:r w:rsidRPr="00705AC1">
        <w:rPr>
          <w:rFonts w:hint="eastAsia"/>
          <w:color w:val="000000" w:themeColor="text1"/>
        </w:rPr>
        <w:t>修正，讓主管人員能完全發揮對托嬰中心之管理督導責任，維護幼童托育品質。</w:t>
      </w:r>
    </w:p>
    <w:p w14:paraId="69568407" w14:textId="67AF52F5" w:rsidR="0012147B" w:rsidRPr="00705AC1" w:rsidRDefault="00901B4C" w:rsidP="00782A03">
      <w:pPr>
        <w:pStyle w:val="2"/>
        <w:spacing w:beforeLines="20" w:before="91" w:afterLines="20" w:after="91"/>
        <w:ind w:left="680" w:hanging="680"/>
        <w:rPr>
          <w:b/>
          <w:color w:val="000000" w:themeColor="text1"/>
        </w:rPr>
      </w:pPr>
      <w:r w:rsidRPr="00705AC1">
        <w:rPr>
          <w:rFonts w:hint="eastAsia"/>
          <w:b/>
          <w:color w:val="000000" w:themeColor="text1"/>
        </w:rPr>
        <w:t>新北市政府</w:t>
      </w:r>
      <w:r w:rsidR="00E80742" w:rsidRPr="00705AC1">
        <w:rPr>
          <w:rFonts w:hint="eastAsia"/>
          <w:b/>
          <w:color w:val="000000" w:themeColor="text1"/>
        </w:rPr>
        <w:t>105年</w:t>
      </w:r>
      <w:r w:rsidRPr="00705AC1">
        <w:rPr>
          <w:rFonts w:hint="eastAsia"/>
          <w:b/>
          <w:color w:val="000000" w:themeColor="text1"/>
        </w:rPr>
        <w:t>辦理本案樹林文林公共托育中心</w:t>
      </w:r>
      <w:r w:rsidR="00E80742" w:rsidRPr="00705AC1">
        <w:rPr>
          <w:rFonts w:hint="eastAsia"/>
          <w:b/>
          <w:color w:val="000000" w:themeColor="text1"/>
        </w:rPr>
        <w:t>採購案，</w:t>
      </w:r>
      <w:r w:rsidR="00DE3BDF" w:rsidRPr="00705AC1">
        <w:rPr>
          <w:rFonts w:hint="eastAsia"/>
          <w:b/>
          <w:color w:val="000000" w:themeColor="text1"/>
        </w:rPr>
        <w:t>3</w:t>
      </w:r>
      <w:r w:rsidR="00E80742" w:rsidRPr="00705AC1">
        <w:rPr>
          <w:rFonts w:hint="eastAsia"/>
          <w:b/>
          <w:color w:val="000000" w:themeColor="text1"/>
        </w:rPr>
        <w:t>次招標皆僅有新北市土城幼兒教保協會單一單位投標，前</w:t>
      </w:r>
      <w:r w:rsidR="00DE3BDF" w:rsidRPr="00705AC1">
        <w:rPr>
          <w:rFonts w:hint="eastAsia"/>
          <w:b/>
          <w:color w:val="000000" w:themeColor="text1"/>
        </w:rPr>
        <w:t>2</w:t>
      </w:r>
      <w:r w:rsidR="00E80742" w:rsidRPr="00705AC1">
        <w:rPr>
          <w:rFonts w:hint="eastAsia"/>
          <w:b/>
          <w:color w:val="000000" w:themeColor="text1"/>
        </w:rPr>
        <w:t>次</w:t>
      </w:r>
      <w:r w:rsidR="00D904DB" w:rsidRPr="00705AC1">
        <w:rPr>
          <w:rFonts w:hint="eastAsia"/>
          <w:b/>
          <w:color w:val="000000" w:themeColor="text1"/>
        </w:rPr>
        <w:t>該協會</w:t>
      </w:r>
      <w:r w:rsidR="00E80742" w:rsidRPr="00705AC1">
        <w:rPr>
          <w:rFonts w:hint="eastAsia"/>
          <w:b/>
          <w:color w:val="000000" w:themeColor="text1"/>
        </w:rPr>
        <w:t>因</w:t>
      </w:r>
      <w:r w:rsidR="00A41B10" w:rsidRPr="00705AC1">
        <w:rPr>
          <w:rFonts w:hint="eastAsia"/>
          <w:b/>
          <w:color w:val="000000" w:themeColor="text1"/>
        </w:rPr>
        <w:t>「</w:t>
      </w:r>
      <w:r w:rsidR="00E80742" w:rsidRPr="00705AC1">
        <w:rPr>
          <w:rFonts w:hint="eastAsia"/>
          <w:b/>
          <w:color w:val="000000" w:themeColor="text1"/>
        </w:rPr>
        <w:t>托育專業不足</w:t>
      </w:r>
      <w:r w:rsidR="00A41B10" w:rsidRPr="00705AC1">
        <w:rPr>
          <w:rFonts w:hint="eastAsia"/>
          <w:b/>
          <w:color w:val="000000" w:themeColor="text1"/>
        </w:rPr>
        <w:t>」</w:t>
      </w:r>
      <w:r w:rsidR="00E80742" w:rsidRPr="00705AC1">
        <w:rPr>
          <w:rFonts w:hint="eastAsia"/>
          <w:b/>
          <w:color w:val="000000" w:themeColor="text1"/>
        </w:rPr>
        <w:t>遭委員評分不及格</w:t>
      </w:r>
      <w:r w:rsidR="00A41B10" w:rsidRPr="00705AC1">
        <w:rPr>
          <w:rFonts w:hint="eastAsia"/>
          <w:b/>
          <w:color w:val="000000" w:themeColor="text1"/>
        </w:rPr>
        <w:t>致</w:t>
      </w:r>
      <w:r w:rsidR="00E80742" w:rsidRPr="00705AC1">
        <w:rPr>
          <w:rFonts w:hint="eastAsia"/>
          <w:b/>
          <w:color w:val="000000" w:themeColor="text1"/>
        </w:rPr>
        <w:t>無法決標，至</w:t>
      </w:r>
      <w:r w:rsidR="00056DA8" w:rsidRPr="00705AC1">
        <w:rPr>
          <w:rFonts w:hint="eastAsia"/>
          <w:b/>
          <w:color w:val="000000" w:themeColor="text1"/>
        </w:rPr>
        <w:t>第3次</w:t>
      </w:r>
      <w:r w:rsidRPr="00705AC1">
        <w:rPr>
          <w:rFonts w:hint="eastAsia"/>
          <w:b/>
          <w:color w:val="000000" w:themeColor="text1"/>
        </w:rPr>
        <w:t>得標，</w:t>
      </w:r>
      <w:r w:rsidR="00E80742" w:rsidRPr="00705AC1">
        <w:rPr>
          <w:rFonts w:hint="eastAsia"/>
          <w:b/>
          <w:color w:val="000000" w:themeColor="text1"/>
        </w:rPr>
        <w:t>第2</w:t>
      </w:r>
      <w:r w:rsidR="00A41B10" w:rsidRPr="00705AC1">
        <w:rPr>
          <w:rFonts w:hint="eastAsia"/>
          <w:b/>
          <w:color w:val="000000" w:themeColor="text1"/>
        </w:rPr>
        <w:t>次招標</w:t>
      </w:r>
      <w:r w:rsidR="00E80742" w:rsidRPr="00705AC1">
        <w:rPr>
          <w:rFonts w:hint="eastAsia"/>
          <w:b/>
          <w:color w:val="000000" w:themeColor="text1"/>
        </w:rPr>
        <w:t>評選會議日期距決定由該會承接之第3次招標評選會議日期僅30餘日，該協會之托育專業是否能短期建立尚存疑義，</w:t>
      </w:r>
      <w:r w:rsidR="00232F7E" w:rsidRPr="00705AC1">
        <w:rPr>
          <w:rFonts w:hint="eastAsia"/>
          <w:b/>
          <w:color w:val="000000" w:themeColor="text1"/>
        </w:rPr>
        <w:t>與該府辦理該</w:t>
      </w:r>
      <w:r w:rsidR="006214D5" w:rsidRPr="00705AC1">
        <w:rPr>
          <w:rFonts w:hint="eastAsia"/>
          <w:b/>
          <w:color w:val="000000" w:themeColor="text1"/>
        </w:rPr>
        <w:t>採購</w:t>
      </w:r>
      <w:r w:rsidR="0035384D" w:rsidRPr="00705AC1">
        <w:rPr>
          <w:rFonts w:hint="eastAsia"/>
          <w:b/>
          <w:color w:val="000000" w:themeColor="text1"/>
        </w:rPr>
        <w:t>案</w:t>
      </w:r>
      <w:r w:rsidR="00F76A4E" w:rsidRPr="00705AC1">
        <w:rPr>
          <w:rFonts w:hint="eastAsia"/>
          <w:b/>
          <w:color w:val="000000" w:themeColor="text1"/>
        </w:rPr>
        <w:t>係委託</w:t>
      </w:r>
      <w:r w:rsidR="0035384D" w:rsidRPr="00705AC1">
        <w:rPr>
          <w:rFonts w:hint="eastAsia"/>
          <w:b/>
          <w:color w:val="000000" w:themeColor="text1"/>
        </w:rPr>
        <w:t>民間</w:t>
      </w:r>
      <w:r w:rsidR="00CD6ED5" w:rsidRPr="00705AC1">
        <w:rPr>
          <w:rFonts w:hint="eastAsia"/>
          <w:b/>
          <w:color w:val="000000" w:themeColor="text1"/>
        </w:rPr>
        <w:t>單位</w:t>
      </w:r>
      <w:r w:rsidR="0035384D" w:rsidRPr="00705AC1">
        <w:rPr>
          <w:rFonts w:hint="eastAsia"/>
          <w:b/>
          <w:color w:val="000000" w:themeColor="text1"/>
        </w:rPr>
        <w:t>提供</w:t>
      </w:r>
      <w:r w:rsidR="00F76A4E" w:rsidRPr="00705AC1">
        <w:rPr>
          <w:rFonts w:hint="eastAsia"/>
          <w:b/>
          <w:color w:val="000000" w:themeColor="text1"/>
        </w:rPr>
        <w:t>「專業服務」之初衷顯難相符；</w:t>
      </w:r>
      <w:r w:rsidR="00232F7E" w:rsidRPr="00705AC1">
        <w:rPr>
          <w:rFonts w:hint="eastAsia"/>
          <w:b/>
          <w:color w:val="000000" w:themeColor="text1"/>
        </w:rPr>
        <w:t>本案涉不當對待遭起訴之托育人員未具保母</w:t>
      </w:r>
      <w:r w:rsidR="00345FC4" w:rsidRPr="00705AC1">
        <w:rPr>
          <w:rFonts w:hint="eastAsia"/>
          <w:b/>
          <w:color w:val="000000" w:themeColor="text1"/>
        </w:rPr>
        <w:t>人員</w:t>
      </w:r>
      <w:r w:rsidR="00E314F9" w:rsidRPr="00705AC1">
        <w:rPr>
          <w:rFonts w:hint="eastAsia"/>
          <w:b/>
          <w:color w:val="000000" w:themeColor="text1"/>
        </w:rPr>
        <w:t>技術士</w:t>
      </w:r>
      <w:r w:rsidR="00232F7E" w:rsidRPr="00705AC1">
        <w:rPr>
          <w:rFonts w:hint="eastAsia"/>
          <w:b/>
          <w:color w:val="000000" w:themeColor="text1"/>
        </w:rPr>
        <w:t>證照</w:t>
      </w:r>
      <w:r w:rsidR="0059619D" w:rsidRPr="00705AC1">
        <w:rPr>
          <w:rFonts w:hint="eastAsia"/>
          <w:b/>
          <w:color w:val="000000" w:themeColor="text1"/>
        </w:rPr>
        <w:t>，</w:t>
      </w:r>
      <w:r w:rsidR="00232F7E" w:rsidRPr="00705AC1">
        <w:rPr>
          <w:rFonts w:hint="eastAsia"/>
          <w:b/>
          <w:color w:val="000000" w:themeColor="text1"/>
        </w:rPr>
        <w:t>該</w:t>
      </w:r>
      <w:r w:rsidR="0059619D" w:rsidRPr="00705AC1">
        <w:rPr>
          <w:rFonts w:hint="eastAsia"/>
          <w:b/>
          <w:color w:val="000000" w:themeColor="text1"/>
        </w:rPr>
        <w:t>中心</w:t>
      </w:r>
      <w:r w:rsidR="00232F7E" w:rsidRPr="00705AC1">
        <w:rPr>
          <w:rFonts w:hint="eastAsia"/>
          <w:b/>
          <w:color w:val="000000" w:themeColor="text1"/>
        </w:rPr>
        <w:t>違反契約</w:t>
      </w:r>
      <w:r w:rsidR="00CD6ED5" w:rsidRPr="00705AC1">
        <w:rPr>
          <w:rFonts w:hint="eastAsia"/>
          <w:b/>
          <w:color w:val="000000" w:themeColor="text1"/>
        </w:rPr>
        <w:t>書所載</w:t>
      </w:r>
      <w:r w:rsidR="00232F7E" w:rsidRPr="00705AC1">
        <w:rPr>
          <w:rFonts w:hint="eastAsia"/>
          <w:b/>
          <w:color w:val="000000" w:themeColor="text1"/>
        </w:rPr>
        <w:t>「從事托育之人員</w:t>
      </w:r>
      <w:r w:rsidR="00232F7E" w:rsidRPr="00705AC1">
        <w:rPr>
          <w:rFonts w:hint="eastAsia"/>
          <w:b/>
          <w:color w:val="000000" w:themeColor="text1"/>
        </w:rPr>
        <w:lastRenderedPageBreak/>
        <w:t>均應</w:t>
      </w:r>
      <w:r w:rsidR="00E314F9" w:rsidRPr="00705AC1">
        <w:rPr>
          <w:rFonts w:hint="eastAsia"/>
          <w:b/>
          <w:color w:val="000000" w:themeColor="text1"/>
        </w:rPr>
        <w:t>具備保母技術士證照」</w:t>
      </w:r>
      <w:r w:rsidR="0059619D" w:rsidRPr="00705AC1">
        <w:rPr>
          <w:rFonts w:hint="eastAsia"/>
          <w:b/>
          <w:color w:val="000000" w:themeColor="text1"/>
        </w:rPr>
        <w:t>規定予以進用</w:t>
      </w:r>
      <w:r w:rsidR="005118EC" w:rsidRPr="00705AC1">
        <w:rPr>
          <w:rFonts w:hint="eastAsia"/>
          <w:b/>
          <w:color w:val="000000" w:themeColor="text1"/>
        </w:rPr>
        <w:t>，新北市</w:t>
      </w:r>
      <w:r w:rsidR="00AF4477" w:rsidRPr="00705AC1">
        <w:rPr>
          <w:rFonts w:hint="eastAsia"/>
          <w:b/>
          <w:color w:val="000000" w:themeColor="text1"/>
        </w:rPr>
        <w:t>政府未依違反契約論處，</w:t>
      </w:r>
      <w:r w:rsidR="005118EC" w:rsidRPr="00705AC1">
        <w:rPr>
          <w:rFonts w:hint="eastAsia"/>
          <w:b/>
          <w:color w:val="000000" w:themeColor="text1"/>
        </w:rPr>
        <w:t>仍同意備查</w:t>
      </w:r>
      <w:r w:rsidR="00CD6ED5" w:rsidRPr="00705AC1">
        <w:rPr>
          <w:rFonts w:hint="eastAsia"/>
          <w:b/>
          <w:color w:val="000000" w:themeColor="text1"/>
        </w:rPr>
        <w:t>，另，該中心於進用該員後，</w:t>
      </w:r>
      <w:r w:rsidR="00D904DB" w:rsidRPr="00705AC1">
        <w:rPr>
          <w:rFonts w:hint="eastAsia"/>
          <w:b/>
          <w:color w:val="000000" w:themeColor="text1"/>
        </w:rPr>
        <w:t>更</w:t>
      </w:r>
      <w:r w:rsidR="00CD6ED5" w:rsidRPr="00705AC1">
        <w:rPr>
          <w:rFonts w:hint="eastAsia"/>
          <w:b/>
          <w:color w:val="000000" w:themeColor="text1"/>
        </w:rPr>
        <w:t>未依兒童及少年福利機構專業人員資格及訓練辦法安排職前訓練即讓該員</w:t>
      </w:r>
      <w:r w:rsidR="00D904DB" w:rsidRPr="00705AC1">
        <w:rPr>
          <w:rFonts w:hint="eastAsia"/>
          <w:b/>
          <w:color w:val="000000" w:themeColor="text1"/>
        </w:rPr>
        <w:t>開始服務，中心於人員進用涉違反契約、訓練安排存違法疑慮，顯疏於</w:t>
      </w:r>
      <w:r w:rsidR="00CD6ED5" w:rsidRPr="00705AC1">
        <w:rPr>
          <w:rFonts w:hint="eastAsia"/>
          <w:b/>
          <w:color w:val="000000" w:themeColor="text1"/>
        </w:rPr>
        <w:t>維護托育</w:t>
      </w:r>
      <w:r w:rsidR="00D904DB" w:rsidRPr="00705AC1">
        <w:rPr>
          <w:rFonts w:hint="eastAsia"/>
          <w:b/>
          <w:color w:val="000000" w:themeColor="text1"/>
        </w:rPr>
        <w:t>專業</w:t>
      </w:r>
      <w:r w:rsidR="00CD6ED5" w:rsidRPr="00705AC1">
        <w:rPr>
          <w:rFonts w:hint="eastAsia"/>
          <w:b/>
          <w:color w:val="000000" w:themeColor="text1"/>
        </w:rPr>
        <w:t>品質。本案新北市政</w:t>
      </w:r>
      <w:r w:rsidR="00AF4477" w:rsidRPr="00705AC1">
        <w:rPr>
          <w:rFonts w:hint="eastAsia"/>
          <w:b/>
          <w:color w:val="000000" w:themeColor="text1"/>
        </w:rPr>
        <w:t>府於委託辦理前</w:t>
      </w:r>
      <w:r w:rsidR="0012147B" w:rsidRPr="00705AC1">
        <w:rPr>
          <w:rFonts w:hint="eastAsia"/>
          <w:b/>
          <w:color w:val="000000" w:themeColor="text1"/>
        </w:rPr>
        <w:t>未</w:t>
      </w:r>
      <w:r w:rsidR="00AF4477" w:rsidRPr="00705AC1">
        <w:rPr>
          <w:rFonts w:hint="eastAsia"/>
          <w:b/>
          <w:color w:val="000000" w:themeColor="text1"/>
        </w:rPr>
        <w:t>考量0至2</w:t>
      </w:r>
      <w:r w:rsidR="00256A31" w:rsidRPr="00705AC1">
        <w:rPr>
          <w:rFonts w:hint="eastAsia"/>
          <w:b/>
          <w:color w:val="000000" w:themeColor="text1"/>
        </w:rPr>
        <w:t>歲嬰幼兒照顧特殊性</w:t>
      </w:r>
      <w:r w:rsidR="00CD6ED5" w:rsidRPr="00705AC1">
        <w:rPr>
          <w:rFonts w:hint="eastAsia"/>
          <w:b/>
          <w:color w:val="000000" w:themeColor="text1"/>
        </w:rPr>
        <w:t>謹慎審酌受託</w:t>
      </w:r>
      <w:r w:rsidR="00AF4477" w:rsidRPr="00705AC1">
        <w:rPr>
          <w:rFonts w:hint="eastAsia"/>
          <w:b/>
          <w:color w:val="000000" w:themeColor="text1"/>
        </w:rPr>
        <w:t>單位專業</w:t>
      </w:r>
      <w:r w:rsidR="0012147B" w:rsidRPr="00705AC1">
        <w:rPr>
          <w:rFonts w:hint="eastAsia"/>
          <w:b/>
          <w:color w:val="000000" w:themeColor="text1"/>
        </w:rPr>
        <w:t>，於委託辦理後</w:t>
      </w:r>
      <w:r w:rsidR="00AF4477" w:rsidRPr="00705AC1">
        <w:rPr>
          <w:rFonts w:hint="eastAsia"/>
          <w:b/>
          <w:color w:val="000000" w:themeColor="text1"/>
        </w:rPr>
        <w:t>亦</w:t>
      </w:r>
      <w:r w:rsidR="0012147B" w:rsidRPr="00705AC1">
        <w:rPr>
          <w:rFonts w:hint="eastAsia"/>
          <w:b/>
          <w:color w:val="000000" w:themeColor="text1"/>
        </w:rPr>
        <w:t>未</w:t>
      </w:r>
      <w:r w:rsidR="00AF4477" w:rsidRPr="00705AC1">
        <w:rPr>
          <w:rFonts w:hint="eastAsia"/>
          <w:b/>
          <w:color w:val="000000" w:themeColor="text1"/>
        </w:rPr>
        <w:t>恪守監督責任，</w:t>
      </w:r>
      <w:r w:rsidR="0012147B" w:rsidRPr="00705AC1">
        <w:rPr>
          <w:rFonts w:hint="eastAsia"/>
          <w:b/>
          <w:color w:val="000000" w:themeColor="text1"/>
        </w:rPr>
        <w:t>坐視受託單位違反契約規定</w:t>
      </w:r>
      <w:r w:rsidR="00AF4477" w:rsidRPr="00705AC1">
        <w:rPr>
          <w:rFonts w:hint="eastAsia"/>
          <w:b/>
          <w:color w:val="000000" w:themeColor="text1"/>
        </w:rPr>
        <w:t>，違失甚為明灼</w:t>
      </w:r>
      <w:r w:rsidR="0012147B" w:rsidRPr="00705AC1">
        <w:rPr>
          <w:rFonts w:hint="eastAsia"/>
          <w:b/>
          <w:color w:val="000000" w:themeColor="text1"/>
        </w:rPr>
        <w:t>。</w:t>
      </w:r>
    </w:p>
    <w:p w14:paraId="79AE8B0E" w14:textId="29ED02D5" w:rsidR="00F77437" w:rsidRPr="00705AC1" w:rsidRDefault="00F77437" w:rsidP="00046F63">
      <w:pPr>
        <w:pStyle w:val="3"/>
        <w:rPr>
          <w:color w:val="000000" w:themeColor="text1"/>
          <w:shd w:val="clear" w:color="auto" w:fill="FFFF00"/>
        </w:rPr>
      </w:pPr>
      <w:r w:rsidRPr="00705AC1">
        <w:rPr>
          <w:rFonts w:hint="eastAsia"/>
          <w:color w:val="000000" w:themeColor="text1"/>
        </w:rPr>
        <w:t>按兒少權法第6條規定：「本法所稱主管機關：在中央為</w:t>
      </w:r>
      <w:r w:rsidR="00645EE2" w:rsidRPr="00705AC1">
        <w:rPr>
          <w:rFonts w:hint="eastAsia"/>
          <w:color w:val="000000" w:themeColor="text1"/>
        </w:rPr>
        <w:t>衛生福利部；在直轄市為直轄市政府；在縣（市）為縣（市）政府。」</w:t>
      </w:r>
      <w:r w:rsidRPr="00705AC1">
        <w:rPr>
          <w:rFonts w:hint="eastAsia"/>
          <w:color w:val="000000" w:themeColor="text1"/>
        </w:rPr>
        <w:t>第8條規定：「下列事項，由中央主管機關掌理。……二、對直轄市、縣（市）政府執行兒童及少年福利之監督及協調事項。」第9條規定：「下列事項，由直轄市、縣（市）主管機關掌理。……五</w:t>
      </w:r>
      <w:r w:rsidR="00645EE2" w:rsidRPr="00705AC1">
        <w:rPr>
          <w:rFonts w:hint="eastAsia"/>
          <w:color w:val="000000" w:themeColor="text1"/>
        </w:rPr>
        <w:t>、直轄市、縣（市）兒童及少年福利機構之設立、監督及輔導事項。」</w:t>
      </w:r>
      <w:r w:rsidRPr="00705AC1">
        <w:rPr>
          <w:rFonts w:hint="eastAsia"/>
          <w:color w:val="000000" w:themeColor="text1"/>
        </w:rPr>
        <w:t>第23條規定「直轄市、縣（市）政府，應建立整合性服務機制，並鼓勵、輔導、委託民間或自行辦理下列兒童及少年福利措施：……三、辦理</w:t>
      </w:r>
      <w:r w:rsidR="00645EE2" w:rsidRPr="00705AC1">
        <w:rPr>
          <w:rFonts w:hint="eastAsia"/>
          <w:color w:val="000000" w:themeColor="text1"/>
        </w:rPr>
        <w:t>兒童托育服務。……」</w:t>
      </w:r>
      <w:r w:rsidRPr="00705AC1">
        <w:rPr>
          <w:rFonts w:hint="eastAsia"/>
          <w:color w:val="000000" w:themeColor="text1"/>
        </w:rPr>
        <w:t>第75條第1</w:t>
      </w:r>
      <w:r w:rsidR="00645EE2" w:rsidRPr="00705AC1">
        <w:rPr>
          <w:rFonts w:hint="eastAsia"/>
          <w:color w:val="000000" w:themeColor="text1"/>
        </w:rPr>
        <w:t>項規定：「兒童及少年福利機構分類如下：一、托嬰中心。……」</w:t>
      </w:r>
      <w:r w:rsidRPr="00705AC1">
        <w:rPr>
          <w:rFonts w:hint="eastAsia"/>
          <w:color w:val="000000" w:themeColor="text1"/>
        </w:rPr>
        <w:t>揭示辦理兒童托育服務及托嬰中心之設立、監督及輔導屬地方直轄市、縣（市）政府權責，直轄市、縣（市）政府並得鼓勵、輔導、委託民間或自行辦理兒童托育服務。</w:t>
      </w:r>
    </w:p>
    <w:p w14:paraId="6D4532BB" w14:textId="7BDF7BF4" w:rsidR="00AC53EE" w:rsidRPr="00705AC1" w:rsidRDefault="00F77437" w:rsidP="00AC53EE">
      <w:pPr>
        <w:pStyle w:val="3"/>
        <w:rPr>
          <w:color w:val="000000" w:themeColor="text1"/>
        </w:rPr>
      </w:pPr>
      <w:r w:rsidRPr="00705AC1">
        <w:rPr>
          <w:rFonts w:hint="eastAsia"/>
          <w:color w:val="000000" w:themeColor="text1"/>
        </w:rPr>
        <w:t>次按兒童及少年福利機構專業人員資格及訓練辦法第2條第1項規定：「本法所稱兒童及少年福利機構（以下簡稱機構）專業人員，其定義如下：一、</w:t>
      </w:r>
      <w:r w:rsidR="00645EE2" w:rsidRPr="00705AC1">
        <w:rPr>
          <w:rFonts w:hint="eastAsia"/>
          <w:color w:val="000000" w:themeColor="text1"/>
        </w:rPr>
        <w:t>托育人員：指於托嬰中心、安置及教養機構提供教育及保育之人員。」</w:t>
      </w:r>
      <w:r w:rsidRPr="00705AC1">
        <w:rPr>
          <w:rFonts w:hint="eastAsia"/>
          <w:color w:val="000000" w:themeColor="text1"/>
        </w:rPr>
        <w:t>同法第3條規定：「托育人員應年滿二十</w:t>
      </w:r>
      <w:r w:rsidRPr="00705AC1">
        <w:rPr>
          <w:rFonts w:hint="eastAsia"/>
          <w:color w:val="000000" w:themeColor="text1"/>
        </w:rPr>
        <w:lastRenderedPageBreak/>
        <w:t>歲並具備下列資格之一：一、取得保母人員技術士證者。二、高級中等以上學校幼兒教育、幼兒保育、家政、護理相關學院、系、所、學位學程、科畢業者。具備教保人員、助理教保人員資格者，於本辦法中華民國一百零一年五月三十日修正施行日起十年內，得遴用為托育人員。」</w:t>
      </w:r>
      <w:r w:rsidR="00AC53EE" w:rsidRPr="00705AC1">
        <w:rPr>
          <w:rFonts w:hint="eastAsia"/>
          <w:color w:val="000000" w:themeColor="text1"/>
        </w:rPr>
        <w:t>再按同辦法第20</w:t>
      </w:r>
      <w:r w:rsidR="00645EE2" w:rsidRPr="00705AC1">
        <w:rPr>
          <w:rFonts w:hint="eastAsia"/>
          <w:color w:val="000000" w:themeColor="text1"/>
        </w:rPr>
        <w:t>條規定：「兒童及少年福利機構專業人員應參與職前訓練及在職訓練。」</w:t>
      </w:r>
      <w:r w:rsidR="00AC53EE" w:rsidRPr="00705AC1">
        <w:rPr>
          <w:rFonts w:hint="eastAsia"/>
          <w:color w:val="000000" w:themeColor="text1"/>
        </w:rPr>
        <w:t>同法第21條規定：「職前訓練至少六小時，訓練內容</w:t>
      </w:r>
      <w:r w:rsidR="00645EE2" w:rsidRPr="00705AC1">
        <w:rPr>
          <w:rFonts w:hint="eastAsia"/>
          <w:color w:val="000000" w:themeColor="text1"/>
        </w:rPr>
        <w:t>應包括簡介機構環境、服務內容、經營管理制度、相關法令及見習。」</w:t>
      </w:r>
      <w:r w:rsidR="00AC53EE" w:rsidRPr="00705AC1">
        <w:rPr>
          <w:rFonts w:hint="eastAsia"/>
          <w:color w:val="000000" w:themeColor="text1"/>
        </w:rPr>
        <w:t>第22條規定：「在</w:t>
      </w:r>
      <w:r w:rsidR="00645EE2" w:rsidRPr="00705AC1">
        <w:rPr>
          <w:rFonts w:hint="eastAsia"/>
          <w:color w:val="000000" w:themeColor="text1"/>
        </w:rPr>
        <w:t>職訓練每年至少十八小時，訓練內容應採理論及實務並重原則辦理。」</w:t>
      </w:r>
      <w:r w:rsidR="00AC53EE" w:rsidRPr="00705AC1">
        <w:rPr>
          <w:rFonts w:hint="eastAsia"/>
          <w:color w:val="000000" w:themeColor="text1"/>
        </w:rPr>
        <w:t>並依據衛福部社家署「托育人員在職訓練課程實施計畫」，課程須包含九大類課程類別，托育人員應於三年內完成各課程類別至少三小時，且課程內容不得重複，托育人員之專業資格、訓練於法律皆有明定。</w:t>
      </w:r>
    </w:p>
    <w:p w14:paraId="15C39E8E" w14:textId="24503783" w:rsidR="005067C5" w:rsidRPr="00705AC1" w:rsidRDefault="0022396C" w:rsidP="00F85FF8">
      <w:pPr>
        <w:pStyle w:val="3"/>
        <w:rPr>
          <w:color w:val="000000" w:themeColor="text1"/>
        </w:rPr>
      </w:pPr>
      <w:r w:rsidRPr="00705AC1">
        <w:rPr>
          <w:rFonts w:hint="eastAsia"/>
          <w:color w:val="000000" w:themeColor="text1"/>
        </w:rPr>
        <w:t>另依據本案新北市政府與新北市土城幼兒教保協會</w:t>
      </w:r>
      <w:r w:rsidR="00F85FF8" w:rsidRPr="00705AC1">
        <w:rPr>
          <w:rFonts w:hint="eastAsia"/>
          <w:color w:val="000000" w:themeColor="text1"/>
        </w:rPr>
        <w:t>108</w:t>
      </w:r>
      <w:r w:rsidRPr="00705AC1">
        <w:rPr>
          <w:rFonts w:hint="eastAsia"/>
          <w:color w:val="000000" w:themeColor="text1"/>
        </w:rPr>
        <w:t>年1月1日簽訂之</w:t>
      </w:r>
      <w:r w:rsidR="00F85FF8" w:rsidRPr="00705AC1">
        <w:rPr>
          <w:rFonts w:hint="eastAsia"/>
          <w:color w:val="000000" w:themeColor="text1"/>
        </w:rPr>
        <w:t>108年至109年</w:t>
      </w:r>
      <w:r w:rsidRPr="00705AC1">
        <w:rPr>
          <w:rFonts w:hint="eastAsia"/>
          <w:color w:val="000000" w:themeColor="text1"/>
        </w:rPr>
        <w:t>新北市政府委託民間辦理樹林文林公共托育中心契約書，第二條履約標的(四)</w:t>
      </w:r>
      <w:r w:rsidR="00F85FF8" w:rsidRPr="00705AC1">
        <w:rPr>
          <w:rFonts w:hint="eastAsia"/>
          <w:color w:val="000000" w:themeColor="text1"/>
        </w:rPr>
        <w:t>規</w:t>
      </w:r>
      <w:r w:rsidRPr="00705AC1">
        <w:rPr>
          <w:rFonts w:hint="eastAsia"/>
          <w:color w:val="000000" w:themeColor="text1"/>
        </w:rPr>
        <w:t>定須依法「設置主管人員1名、護理人員1名、托育人員10名（其中大專院校(含)</w:t>
      </w:r>
      <w:r w:rsidR="00FD6E3E" w:rsidRPr="00705AC1">
        <w:rPr>
          <w:rFonts w:hint="eastAsia"/>
          <w:color w:val="000000" w:themeColor="text1"/>
        </w:rPr>
        <w:t>以上幼教、幼保相關科系畢業之人員比率</w:t>
      </w:r>
      <w:r w:rsidRPr="00705AC1">
        <w:rPr>
          <w:rFonts w:hint="eastAsia"/>
          <w:color w:val="000000" w:themeColor="text1"/>
        </w:rPr>
        <w:t>，不得低於托育人員總人數之40%）、行政人員2名、廚工人員1名、清潔人員（得與廚工人員併用或以外包方式），人員聘用資格須符合兒童及少年福利機構專業人員資格及訓練辦法之資格及相關法規規定，且從事托育之人員均應具備保母技術士證照。</w:t>
      </w:r>
      <w:r w:rsidR="00F85FF8" w:rsidRPr="00705AC1">
        <w:rPr>
          <w:rFonts w:hint="eastAsia"/>
          <w:color w:val="000000" w:themeColor="text1"/>
        </w:rPr>
        <w:t>」該府於契約敘明</w:t>
      </w:r>
      <w:r w:rsidR="009D027D" w:rsidRPr="00705AC1">
        <w:rPr>
          <w:rFonts w:hint="eastAsia"/>
          <w:color w:val="000000" w:themeColor="text1"/>
        </w:rPr>
        <w:t>該</w:t>
      </w:r>
      <w:r w:rsidR="00F85FF8" w:rsidRPr="00705AC1">
        <w:rPr>
          <w:rFonts w:hint="eastAsia"/>
          <w:color w:val="000000" w:themeColor="text1"/>
        </w:rPr>
        <w:t>公共托育中心托育人員除須符合兒童及少年福利機構專業人員資格及訓練辦法資格規定</w:t>
      </w:r>
      <w:r w:rsidR="009D027D" w:rsidRPr="00705AC1">
        <w:rPr>
          <w:rFonts w:hint="eastAsia"/>
          <w:color w:val="000000" w:themeColor="text1"/>
        </w:rPr>
        <w:t>外</w:t>
      </w:r>
      <w:r w:rsidR="00F85FF8" w:rsidRPr="00705AC1">
        <w:rPr>
          <w:rFonts w:hint="eastAsia"/>
          <w:color w:val="000000" w:themeColor="text1"/>
        </w:rPr>
        <w:t>，</w:t>
      </w:r>
      <w:r w:rsidR="009D027D" w:rsidRPr="00705AC1">
        <w:rPr>
          <w:rFonts w:hint="eastAsia"/>
          <w:color w:val="000000" w:themeColor="text1"/>
        </w:rPr>
        <w:t>亦</w:t>
      </w:r>
      <w:r w:rsidR="00F85FF8" w:rsidRPr="00705AC1">
        <w:rPr>
          <w:rFonts w:hint="eastAsia"/>
          <w:color w:val="000000" w:themeColor="text1"/>
        </w:rPr>
        <w:t>應具備保母技術士證照。</w:t>
      </w:r>
    </w:p>
    <w:p w14:paraId="7A1A881A" w14:textId="77777777" w:rsidR="00B0619E" w:rsidRPr="00705AC1" w:rsidRDefault="00294A56" w:rsidP="006214D5">
      <w:pPr>
        <w:pStyle w:val="3"/>
        <w:rPr>
          <w:color w:val="000000" w:themeColor="text1"/>
        </w:rPr>
      </w:pPr>
      <w:r w:rsidRPr="00705AC1">
        <w:rPr>
          <w:rFonts w:hint="eastAsia"/>
          <w:color w:val="000000" w:themeColor="text1"/>
        </w:rPr>
        <w:lastRenderedPageBreak/>
        <w:t>經</w:t>
      </w:r>
      <w:r w:rsidR="009D027D" w:rsidRPr="00705AC1">
        <w:rPr>
          <w:rFonts w:hint="eastAsia"/>
          <w:color w:val="000000" w:themeColor="text1"/>
        </w:rPr>
        <w:t>查，本中心標案自105年8月31日公開招標開始，3次招標皆僅有新北市土城幼兒教保協會單一單位投標，前二次因評分未滿70分不及格無法決標，至105年12月22日才決標。評選委員於105年9月30日、105年11月8日評選會議中紛紛提出：「廠商托嬰專業不足，未能清楚說明其托育服務規劃及理念。」、「資料準備尚不足，照顧專業尚待加強。」、「嬰幼兒照顧知能專業不足，不足勝任本中心任務。」、「0-2歲托嬰專業不足。」等評語，顯對該團體專業性有諸多質疑，爰即使僅有一家廠商投標並採序位法評選，仍無法決議由該廠商承接。第2次招標之評選會議日期為105年11月8日，距決定由該會承接之第3次招標評選會議日期105年12月13日僅30餘日，該會過去亦無承接托育及托嬰中心相關經驗，相關</w:t>
      </w:r>
      <w:r w:rsidR="00914ACC" w:rsidRPr="00705AC1">
        <w:rPr>
          <w:rFonts w:hint="eastAsia"/>
          <w:color w:val="000000" w:themeColor="text1"/>
        </w:rPr>
        <w:t>針對0至2歲幼童之</w:t>
      </w:r>
      <w:r w:rsidR="009D027D" w:rsidRPr="00705AC1">
        <w:rPr>
          <w:rFonts w:hint="eastAsia"/>
          <w:color w:val="000000" w:themeColor="text1"/>
        </w:rPr>
        <w:t>托育專業是否能於短期建立，恐有疑義。</w:t>
      </w:r>
    </w:p>
    <w:p w14:paraId="4DB90351" w14:textId="52BCD0D5" w:rsidR="006214D5" w:rsidRPr="00705AC1" w:rsidRDefault="009D027D" w:rsidP="006214D5">
      <w:pPr>
        <w:pStyle w:val="3"/>
        <w:rPr>
          <w:color w:val="000000" w:themeColor="text1"/>
        </w:rPr>
      </w:pPr>
      <w:r w:rsidRPr="00705AC1">
        <w:rPr>
          <w:rFonts w:hint="eastAsia"/>
          <w:color w:val="000000" w:themeColor="text1"/>
        </w:rPr>
        <w:t>針對上述疑義，新北市社會局於本院詢問復文表示：「採購案均依照政府採購法所訂之招標期限辦理，第3</w:t>
      </w:r>
      <w:r w:rsidR="00D643D3" w:rsidRPr="00705AC1">
        <w:rPr>
          <w:rFonts w:hint="eastAsia"/>
          <w:color w:val="000000" w:themeColor="text1"/>
        </w:rPr>
        <w:t>次評選會議業經由全數委員一致評分及格通過，認該協會可承接。」</w:t>
      </w:r>
      <w:r w:rsidRPr="00705AC1">
        <w:rPr>
          <w:rFonts w:hint="eastAsia"/>
          <w:color w:val="000000" w:themeColor="text1"/>
        </w:rPr>
        <w:t>實未正面回應廠商專業性能否短期建立之</w:t>
      </w:r>
      <w:r w:rsidR="006214D5" w:rsidRPr="00705AC1">
        <w:rPr>
          <w:rFonts w:hint="eastAsia"/>
          <w:color w:val="000000" w:themeColor="text1"/>
        </w:rPr>
        <w:t>疑慮，與該府辦理該採購案所述「嬰幼兒因應各階段發展將有不同之風險，因此在安全照顧規劃、事故防制重點及空間動線設計須整合托育專業，以營造友善托育環境及提供適切服務。」係為委託民間團體提供「專業服務」之初衷顯難相符。</w:t>
      </w:r>
    </w:p>
    <w:p w14:paraId="51240F94" w14:textId="1203FBFF" w:rsidR="009D027D" w:rsidRPr="00705AC1" w:rsidRDefault="009D027D" w:rsidP="009D027D">
      <w:pPr>
        <w:pStyle w:val="3"/>
        <w:rPr>
          <w:color w:val="000000" w:themeColor="text1"/>
        </w:rPr>
      </w:pPr>
      <w:r w:rsidRPr="00705AC1">
        <w:rPr>
          <w:rFonts w:hint="eastAsia"/>
          <w:color w:val="000000" w:themeColor="text1"/>
        </w:rPr>
        <w:t>次查，按本案新北市政府與新北市土城幼兒教保協會108年1月1日簽訂之108年至109年新北市政府委託民間辦理樹林文林公共托育中心契約書所載，第二條履約標的(四)明定須依法「設置主管人員1名、</w:t>
      </w:r>
      <w:r w:rsidRPr="00705AC1">
        <w:rPr>
          <w:rFonts w:hint="eastAsia"/>
          <w:color w:val="000000" w:themeColor="text1"/>
        </w:rPr>
        <w:lastRenderedPageBreak/>
        <w:t>護理人員1名、托育人員10名</w:t>
      </w:r>
      <w:r w:rsidRPr="00705AC1">
        <w:rPr>
          <w:rStyle w:val="afe"/>
          <w:color w:val="000000" w:themeColor="text1"/>
        </w:rPr>
        <w:footnoteReference w:id="16"/>
      </w:r>
      <w:r w:rsidRPr="00705AC1">
        <w:rPr>
          <w:rFonts w:hint="eastAsia"/>
          <w:color w:val="000000" w:themeColor="text1"/>
        </w:rPr>
        <w:t>（其中大專院校(含)</w:t>
      </w:r>
      <w:r w:rsidR="00FD6E3E" w:rsidRPr="00705AC1">
        <w:rPr>
          <w:rFonts w:hint="eastAsia"/>
          <w:color w:val="000000" w:themeColor="text1"/>
        </w:rPr>
        <w:t>以上幼教、幼保相關科系畢業之人員比率</w:t>
      </w:r>
      <w:r w:rsidRPr="00705AC1">
        <w:rPr>
          <w:rFonts w:hint="eastAsia"/>
          <w:color w:val="000000" w:themeColor="text1"/>
        </w:rPr>
        <w:t>，不得低於托育人員總人數之40%）、行政人員2名、廚工人員1名、清潔人員（得與廚工人員併用或以外包方式），人員聘用資格須符合兒童及少年福利機構專業人員資格及訓練辦法之資格及相關法規規定，且從事托育之人員均應具備保母技術士證照。中心人員聘用、離職等人事異動，應於事實發生30日內檢具學經歷及相關證明文件並經甲方同意備查後使得聘用，如有離職、調職之情形亦同。」，據此比對新北市政府查復本院109年6月案發時期工作人員名單，其中涉不當對待之1名托育人員未領有保母</w:t>
      </w:r>
      <w:r w:rsidR="00345FC4" w:rsidRPr="00705AC1">
        <w:rPr>
          <w:rFonts w:hint="eastAsia"/>
          <w:color w:val="000000" w:themeColor="text1"/>
        </w:rPr>
        <w:t>人員技術士</w:t>
      </w:r>
      <w:r w:rsidRPr="00705AC1">
        <w:rPr>
          <w:rFonts w:hint="eastAsia"/>
          <w:color w:val="000000" w:themeColor="text1"/>
        </w:rPr>
        <w:t>證照</w:t>
      </w:r>
      <w:r w:rsidR="00345FC4" w:rsidRPr="00705AC1">
        <w:rPr>
          <w:rFonts w:hint="eastAsia"/>
          <w:color w:val="000000" w:themeColor="text1"/>
        </w:rPr>
        <w:t>（詳如</w:t>
      </w:r>
      <w:r w:rsidR="00645EE2" w:rsidRPr="00705AC1">
        <w:rPr>
          <w:rFonts w:hint="eastAsia"/>
          <w:color w:val="000000" w:themeColor="text1"/>
        </w:rPr>
        <w:t>下表</w:t>
      </w:r>
      <w:r w:rsidR="00345FC4" w:rsidRPr="00705AC1">
        <w:rPr>
          <w:rFonts w:hint="eastAsia"/>
          <w:color w:val="000000" w:themeColor="text1"/>
        </w:rPr>
        <w:t>）</w:t>
      </w:r>
      <w:r w:rsidRPr="00705AC1">
        <w:rPr>
          <w:rFonts w:hint="eastAsia"/>
          <w:color w:val="000000" w:themeColor="text1"/>
        </w:rPr>
        <w:t>，雖未違反兒童及少年福利機構專業人員資格及訓練辦法第3條之托育人員從業專業資格規定，仍違反契約所定「且從事托育之人員均應具備保母技術士證照」，托育中心相關人員聘用皆須依規定於30</w:t>
      </w:r>
      <w:r w:rsidR="008450F5" w:rsidRPr="00705AC1">
        <w:rPr>
          <w:rFonts w:hint="eastAsia"/>
          <w:color w:val="000000" w:themeColor="text1"/>
        </w:rPr>
        <w:t>日內經同意備查，新北市</w:t>
      </w:r>
      <w:r w:rsidRPr="00705AC1">
        <w:rPr>
          <w:rFonts w:hint="eastAsia"/>
          <w:color w:val="000000" w:themeColor="text1"/>
        </w:rPr>
        <w:t>知其未具保母技術士證照，仍予同意備查，實質容許廠商違反契約規定，難謂恪守監督責任。</w:t>
      </w:r>
    </w:p>
    <w:p w14:paraId="55D786F0" w14:textId="7B09A253" w:rsidR="00D0681F" w:rsidRPr="00705AC1" w:rsidRDefault="00D0681F" w:rsidP="00380B9D">
      <w:pPr>
        <w:pStyle w:val="3"/>
        <w:rPr>
          <w:color w:val="000000" w:themeColor="text1"/>
        </w:rPr>
      </w:pPr>
      <w:r w:rsidRPr="00705AC1">
        <w:rPr>
          <w:rFonts w:hint="eastAsia"/>
          <w:color w:val="000000" w:themeColor="text1"/>
        </w:rPr>
        <w:t>另查，該中心人員教育訓練資料，該名違反契約進用之托育人員為新進人員，亦是本案可愛班遭起訴3名托育人員之一（托育人員2），到職</w:t>
      </w:r>
      <w:r w:rsidR="00380B9D" w:rsidRPr="00705AC1">
        <w:rPr>
          <w:rFonts w:hint="eastAsia"/>
          <w:color w:val="000000" w:themeColor="text1"/>
        </w:rPr>
        <w:t>2個月</w:t>
      </w:r>
      <w:r w:rsidRPr="00705AC1">
        <w:rPr>
          <w:rFonts w:hint="eastAsia"/>
          <w:color w:val="000000" w:themeColor="text1"/>
        </w:rPr>
        <w:t>後尚未依</w:t>
      </w:r>
      <w:r w:rsidR="00380B9D" w:rsidRPr="00705AC1">
        <w:rPr>
          <w:rFonts w:hint="eastAsia"/>
          <w:color w:val="000000" w:themeColor="text1"/>
        </w:rPr>
        <w:t>兒童及少年福利機構專業人員資格及訓練辦</w:t>
      </w:r>
      <w:r w:rsidRPr="00705AC1">
        <w:rPr>
          <w:rFonts w:hint="eastAsia"/>
          <w:color w:val="000000" w:themeColor="text1"/>
        </w:rPr>
        <w:t>法接受職前訓練，爰於新北地檢署檢察官訊問是否知悉「班上若有不當管教，應加以制止，或通知中心主任」時稱：「我來不及上中心安排的課程，所以我不知道</w:t>
      </w:r>
      <w:r w:rsidR="009E04FD" w:rsidRPr="00705AC1">
        <w:rPr>
          <w:rFonts w:hint="eastAsia"/>
          <w:color w:val="000000" w:themeColor="text1"/>
        </w:rPr>
        <w:t>。</w:t>
      </w:r>
      <w:r w:rsidRPr="00705AC1">
        <w:rPr>
          <w:rFonts w:hint="eastAsia"/>
          <w:color w:val="000000" w:themeColor="text1"/>
        </w:rPr>
        <w:t>」本案涉不當對待並遭起訴之另2名可愛班托育人員</w:t>
      </w:r>
      <w:r w:rsidRPr="00705AC1">
        <w:rPr>
          <w:rFonts w:hint="eastAsia"/>
          <w:color w:val="000000" w:themeColor="text1"/>
        </w:rPr>
        <w:lastRenderedPageBreak/>
        <w:t>(托育人員1、3)過去雖有接受相關訓練，亦回答「我沒特別注意到</w:t>
      </w:r>
      <w:r w:rsidR="009E04FD" w:rsidRPr="00705AC1">
        <w:rPr>
          <w:rFonts w:hint="eastAsia"/>
          <w:color w:val="000000" w:themeColor="text1"/>
        </w:rPr>
        <w:t>。</w:t>
      </w:r>
      <w:r w:rsidRPr="00705AC1">
        <w:rPr>
          <w:rFonts w:hint="eastAsia"/>
          <w:color w:val="000000" w:themeColor="text1"/>
        </w:rPr>
        <w:t>」等語表示不知悉遇不當管教應制止或通知主任。經查，涉案之可愛班相關人員109年度訓練時數相對其他班級較少，其中更有上揭新進托育人員未完成基本法定職前訓練6小時即開始服務，恐缺乏對觸法行為及通報責任之敏感度與警覺性。</w:t>
      </w:r>
    </w:p>
    <w:p w14:paraId="4860871E" w14:textId="32FA5657" w:rsidR="00D0681F" w:rsidRPr="00705AC1" w:rsidRDefault="00D0681F" w:rsidP="000F01F5">
      <w:pPr>
        <w:pStyle w:val="a3"/>
        <w:spacing w:before="120"/>
        <w:rPr>
          <w:color w:val="000000" w:themeColor="text1"/>
        </w:rPr>
      </w:pPr>
      <w:r w:rsidRPr="00705AC1">
        <w:rPr>
          <w:rFonts w:hint="eastAsia"/>
          <w:color w:val="000000" w:themeColor="text1"/>
        </w:rPr>
        <w:t>樹林文林公共托育中心人員進用資格及訓練情形</w:t>
      </w:r>
    </w:p>
    <w:tbl>
      <w:tblPr>
        <w:tblW w:w="5000" w:type="pct"/>
        <w:tblLayout w:type="fixed"/>
        <w:tblCellMar>
          <w:left w:w="28" w:type="dxa"/>
          <w:right w:w="28" w:type="dxa"/>
        </w:tblCellMar>
        <w:tblLook w:val="04A0" w:firstRow="1" w:lastRow="0" w:firstColumn="1" w:lastColumn="0" w:noHBand="0" w:noVBand="1"/>
      </w:tblPr>
      <w:tblGrid>
        <w:gridCol w:w="456"/>
        <w:gridCol w:w="1398"/>
        <w:gridCol w:w="1432"/>
        <w:gridCol w:w="1288"/>
        <w:gridCol w:w="1718"/>
        <w:gridCol w:w="1147"/>
        <w:gridCol w:w="494"/>
        <w:gridCol w:w="494"/>
        <w:gridCol w:w="492"/>
      </w:tblGrid>
      <w:tr w:rsidR="00782A03" w:rsidRPr="00705AC1" w14:paraId="1B9C9660" w14:textId="77777777" w:rsidTr="00645EE2">
        <w:trPr>
          <w:trHeight w:val="324"/>
          <w:tblHeader/>
        </w:trPr>
        <w:tc>
          <w:tcPr>
            <w:tcW w:w="255" w:type="pct"/>
            <w:vMerge w:val="restart"/>
            <w:tcBorders>
              <w:top w:val="single" w:sz="4" w:space="0" w:color="auto"/>
              <w:left w:val="single" w:sz="4" w:space="0" w:color="auto"/>
              <w:right w:val="single" w:sz="4" w:space="0" w:color="auto"/>
            </w:tcBorders>
            <w:shd w:val="clear" w:color="auto" w:fill="EEECE1" w:themeFill="background2"/>
            <w:vAlign w:val="center"/>
          </w:tcPr>
          <w:p w14:paraId="3A2C7340" w14:textId="77777777" w:rsidR="00D0681F" w:rsidRPr="00705AC1" w:rsidRDefault="00D0681F" w:rsidP="00046F63">
            <w:pPr>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序號</w:t>
            </w:r>
          </w:p>
        </w:tc>
        <w:tc>
          <w:tcPr>
            <w:tcW w:w="784" w:type="pct"/>
            <w:vMerge w:val="restart"/>
            <w:tcBorders>
              <w:top w:val="single" w:sz="4" w:space="0" w:color="auto"/>
              <w:left w:val="single" w:sz="4" w:space="0" w:color="auto"/>
              <w:right w:val="single" w:sz="4" w:space="0" w:color="auto"/>
            </w:tcBorders>
            <w:shd w:val="clear" w:color="auto" w:fill="EEECE1" w:themeFill="background2"/>
            <w:vAlign w:val="center"/>
          </w:tcPr>
          <w:p w14:paraId="564E208F" w14:textId="77777777" w:rsidR="00D0681F" w:rsidRPr="00705AC1" w:rsidRDefault="00D0681F" w:rsidP="00046F63">
            <w:pPr>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人員</w:t>
            </w:r>
          </w:p>
        </w:tc>
        <w:tc>
          <w:tcPr>
            <w:tcW w:w="803" w:type="pct"/>
            <w:vMerge w:val="restart"/>
            <w:tcBorders>
              <w:top w:val="single" w:sz="4" w:space="0" w:color="auto"/>
              <w:left w:val="single" w:sz="4" w:space="0" w:color="auto"/>
              <w:right w:val="single" w:sz="4" w:space="0" w:color="auto"/>
            </w:tcBorders>
            <w:shd w:val="clear" w:color="auto" w:fill="EEECE1" w:themeFill="background2"/>
            <w:vAlign w:val="center"/>
          </w:tcPr>
          <w:p w14:paraId="0E4404A4" w14:textId="77777777" w:rsidR="00D0681F" w:rsidRPr="00705AC1" w:rsidRDefault="00D0681F" w:rsidP="00046F63">
            <w:pPr>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學歷</w:t>
            </w:r>
          </w:p>
        </w:tc>
        <w:tc>
          <w:tcPr>
            <w:tcW w:w="722" w:type="pct"/>
            <w:vMerge w:val="restart"/>
            <w:tcBorders>
              <w:top w:val="single" w:sz="4" w:space="0" w:color="auto"/>
              <w:left w:val="single" w:sz="4" w:space="0" w:color="auto"/>
              <w:right w:val="single" w:sz="4" w:space="0" w:color="auto"/>
            </w:tcBorders>
            <w:shd w:val="clear" w:color="auto" w:fill="EEECE1" w:themeFill="background2"/>
            <w:vAlign w:val="center"/>
          </w:tcPr>
          <w:p w14:paraId="6272B043" w14:textId="77777777" w:rsidR="00D0681F" w:rsidRPr="00705AC1" w:rsidRDefault="00D0681F" w:rsidP="00046F63">
            <w:pPr>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證照</w:t>
            </w:r>
          </w:p>
        </w:tc>
        <w:tc>
          <w:tcPr>
            <w:tcW w:w="963" w:type="pct"/>
            <w:vMerge w:val="restart"/>
            <w:tcBorders>
              <w:top w:val="single" w:sz="4" w:space="0" w:color="auto"/>
              <w:left w:val="single" w:sz="4" w:space="0" w:color="auto"/>
              <w:right w:val="single" w:sz="4" w:space="0" w:color="auto"/>
            </w:tcBorders>
            <w:shd w:val="clear" w:color="auto" w:fill="EEECE1" w:themeFill="background2"/>
            <w:vAlign w:val="center"/>
          </w:tcPr>
          <w:p w14:paraId="64E0EC61" w14:textId="77777777" w:rsidR="00D0681F" w:rsidRPr="00705AC1" w:rsidRDefault="00D0681F" w:rsidP="00046F63">
            <w:pPr>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本次案件所涉裁罰及訴訟</w:t>
            </w:r>
          </w:p>
        </w:tc>
        <w:tc>
          <w:tcPr>
            <w:tcW w:w="643" w:type="pct"/>
            <w:vMerge w:val="restart"/>
            <w:tcBorders>
              <w:top w:val="single" w:sz="4" w:space="0" w:color="auto"/>
              <w:left w:val="single" w:sz="4" w:space="0" w:color="auto"/>
              <w:right w:val="single" w:sz="4" w:space="0" w:color="auto"/>
            </w:tcBorders>
            <w:shd w:val="clear" w:color="auto" w:fill="EEECE1" w:themeFill="background2"/>
            <w:vAlign w:val="center"/>
            <w:hideMark/>
          </w:tcPr>
          <w:p w14:paraId="23D9309D"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到職</w:t>
            </w:r>
          </w:p>
          <w:p w14:paraId="5E2AB5AC" w14:textId="77777777" w:rsidR="00D0681F" w:rsidRPr="00705AC1" w:rsidRDefault="00D0681F" w:rsidP="00046F63">
            <w:pPr>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日期</w:t>
            </w:r>
          </w:p>
        </w:tc>
        <w:tc>
          <w:tcPr>
            <w:tcW w:w="830" w:type="pct"/>
            <w:gridSpan w:val="3"/>
            <w:tcBorders>
              <w:top w:val="single" w:sz="4" w:space="0" w:color="auto"/>
              <w:left w:val="nil"/>
              <w:bottom w:val="single" w:sz="4" w:space="0" w:color="auto"/>
              <w:right w:val="single" w:sz="4" w:space="0" w:color="auto"/>
            </w:tcBorders>
            <w:shd w:val="clear" w:color="auto" w:fill="EEECE1" w:themeFill="background2"/>
            <w:noWrap/>
            <w:vAlign w:val="center"/>
          </w:tcPr>
          <w:p w14:paraId="278881FE"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各年度</w:t>
            </w:r>
          </w:p>
          <w:p w14:paraId="3AEFC670"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受訓時數</w:t>
            </w:r>
          </w:p>
        </w:tc>
      </w:tr>
      <w:tr w:rsidR="00782A03" w:rsidRPr="00705AC1" w14:paraId="132425E4" w14:textId="77777777" w:rsidTr="00645EE2">
        <w:trPr>
          <w:trHeight w:val="324"/>
          <w:tblHeader/>
        </w:trPr>
        <w:tc>
          <w:tcPr>
            <w:tcW w:w="255" w:type="pct"/>
            <w:vMerge/>
            <w:tcBorders>
              <w:left w:val="single" w:sz="4" w:space="0" w:color="auto"/>
              <w:bottom w:val="single" w:sz="4" w:space="0" w:color="auto"/>
              <w:right w:val="single" w:sz="4" w:space="0" w:color="auto"/>
            </w:tcBorders>
            <w:vAlign w:val="center"/>
          </w:tcPr>
          <w:p w14:paraId="614192A0" w14:textId="77777777" w:rsidR="00D0681F" w:rsidRPr="00705AC1" w:rsidRDefault="00D0681F" w:rsidP="00046F63">
            <w:pPr>
              <w:widowControl/>
              <w:overflowPunct/>
              <w:autoSpaceDE/>
              <w:autoSpaceDN/>
              <w:jc w:val="left"/>
              <w:rPr>
                <w:rFonts w:hAnsi="標楷體" w:cs="新細明體"/>
                <w:color w:val="000000" w:themeColor="text1"/>
                <w:kern w:val="0"/>
                <w:sz w:val="24"/>
                <w:szCs w:val="24"/>
              </w:rPr>
            </w:pPr>
          </w:p>
        </w:tc>
        <w:tc>
          <w:tcPr>
            <w:tcW w:w="784" w:type="pct"/>
            <w:vMerge/>
            <w:tcBorders>
              <w:left w:val="single" w:sz="4" w:space="0" w:color="auto"/>
              <w:bottom w:val="single" w:sz="4" w:space="0" w:color="auto"/>
              <w:right w:val="single" w:sz="4" w:space="0" w:color="auto"/>
            </w:tcBorders>
            <w:vAlign w:val="center"/>
          </w:tcPr>
          <w:p w14:paraId="2BA2F558"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p>
        </w:tc>
        <w:tc>
          <w:tcPr>
            <w:tcW w:w="803" w:type="pct"/>
            <w:vMerge/>
            <w:tcBorders>
              <w:left w:val="single" w:sz="4" w:space="0" w:color="auto"/>
              <w:bottom w:val="single" w:sz="4" w:space="0" w:color="auto"/>
              <w:right w:val="single" w:sz="4" w:space="0" w:color="auto"/>
            </w:tcBorders>
          </w:tcPr>
          <w:p w14:paraId="25AAF60E" w14:textId="77777777" w:rsidR="00D0681F" w:rsidRPr="00705AC1" w:rsidRDefault="00D0681F" w:rsidP="00046F63">
            <w:pPr>
              <w:widowControl/>
              <w:overflowPunct/>
              <w:autoSpaceDE/>
              <w:autoSpaceDN/>
              <w:rPr>
                <w:rFonts w:hAnsi="標楷體" w:cs="新細明體"/>
                <w:color w:val="000000" w:themeColor="text1"/>
                <w:kern w:val="0"/>
                <w:sz w:val="24"/>
                <w:szCs w:val="24"/>
              </w:rPr>
            </w:pPr>
          </w:p>
        </w:tc>
        <w:tc>
          <w:tcPr>
            <w:tcW w:w="722" w:type="pct"/>
            <w:vMerge/>
            <w:tcBorders>
              <w:left w:val="single" w:sz="4" w:space="0" w:color="auto"/>
              <w:bottom w:val="single" w:sz="4" w:space="0" w:color="auto"/>
              <w:right w:val="single" w:sz="4" w:space="0" w:color="auto"/>
            </w:tcBorders>
            <w:vAlign w:val="center"/>
          </w:tcPr>
          <w:p w14:paraId="2AAE3CB2"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p>
        </w:tc>
        <w:tc>
          <w:tcPr>
            <w:tcW w:w="963" w:type="pct"/>
            <w:vMerge/>
            <w:tcBorders>
              <w:left w:val="single" w:sz="4" w:space="0" w:color="auto"/>
              <w:bottom w:val="single" w:sz="4" w:space="0" w:color="auto"/>
              <w:right w:val="single" w:sz="4" w:space="0" w:color="auto"/>
            </w:tcBorders>
            <w:vAlign w:val="center"/>
          </w:tcPr>
          <w:p w14:paraId="795B48AF"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p>
        </w:tc>
        <w:tc>
          <w:tcPr>
            <w:tcW w:w="643" w:type="pct"/>
            <w:vMerge/>
            <w:tcBorders>
              <w:left w:val="single" w:sz="4" w:space="0" w:color="auto"/>
              <w:bottom w:val="single" w:sz="4" w:space="0" w:color="auto"/>
              <w:right w:val="single" w:sz="4" w:space="0" w:color="auto"/>
            </w:tcBorders>
            <w:vAlign w:val="center"/>
          </w:tcPr>
          <w:p w14:paraId="3E00617A"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p>
        </w:tc>
        <w:tc>
          <w:tcPr>
            <w:tcW w:w="277" w:type="pct"/>
            <w:tcBorders>
              <w:top w:val="single" w:sz="4" w:space="0" w:color="auto"/>
              <w:left w:val="nil"/>
              <w:bottom w:val="single" w:sz="4" w:space="0" w:color="auto"/>
              <w:right w:val="single" w:sz="4" w:space="0" w:color="auto"/>
            </w:tcBorders>
            <w:shd w:val="clear" w:color="auto" w:fill="auto"/>
            <w:noWrap/>
            <w:vAlign w:val="center"/>
          </w:tcPr>
          <w:p w14:paraId="2FA8618F"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107</w:t>
            </w:r>
          </w:p>
        </w:tc>
        <w:tc>
          <w:tcPr>
            <w:tcW w:w="277" w:type="pct"/>
            <w:tcBorders>
              <w:top w:val="single" w:sz="4" w:space="0" w:color="auto"/>
              <w:left w:val="nil"/>
              <w:bottom w:val="single" w:sz="4" w:space="0" w:color="auto"/>
              <w:right w:val="single" w:sz="4" w:space="0" w:color="auto"/>
            </w:tcBorders>
            <w:shd w:val="clear" w:color="auto" w:fill="auto"/>
            <w:noWrap/>
            <w:vAlign w:val="center"/>
          </w:tcPr>
          <w:p w14:paraId="69B3756D"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108</w:t>
            </w: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24ACC592"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109</w:t>
            </w:r>
          </w:p>
        </w:tc>
      </w:tr>
      <w:tr w:rsidR="00782A03" w:rsidRPr="00705AC1" w14:paraId="0298D099"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E69FA"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w:t>
            </w:r>
          </w:p>
        </w:tc>
        <w:tc>
          <w:tcPr>
            <w:tcW w:w="784" w:type="pct"/>
            <w:tcBorders>
              <w:top w:val="single" w:sz="4" w:space="0" w:color="auto"/>
              <w:left w:val="nil"/>
              <w:bottom w:val="single" w:sz="4" w:space="0" w:color="auto"/>
              <w:right w:val="single" w:sz="4" w:space="0" w:color="auto"/>
            </w:tcBorders>
            <w:vAlign w:val="center"/>
          </w:tcPr>
          <w:p w14:paraId="45C486F8"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主管人員</w:t>
            </w:r>
          </w:p>
        </w:tc>
        <w:tc>
          <w:tcPr>
            <w:tcW w:w="803" w:type="pct"/>
            <w:tcBorders>
              <w:top w:val="nil"/>
              <w:left w:val="nil"/>
              <w:bottom w:val="single" w:sz="4" w:space="0" w:color="auto"/>
              <w:right w:val="single" w:sz="4" w:space="0" w:color="auto"/>
            </w:tcBorders>
            <w:shd w:val="clear" w:color="auto" w:fill="auto"/>
            <w:vAlign w:val="center"/>
          </w:tcPr>
          <w:p w14:paraId="1F7AA858" w14:textId="77777777" w:rsidR="00D0681F" w:rsidRPr="00705AC1" w:rsidRDefault="00D0681F" w:rsidP="00046F63">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經國管理暨健康學院幼兒保育系</w:t>
            </w:r>
          </w:p>
        </w:tc>
        <w:tc>
          <w:tcPr>
            <w:tcW w:w="722" w:type="pct"/>
            <w:tcBorders>
              <w:top w:val="nil"/>
              <w:left w:val="nil"/>
              <w:bottom w:val="single" w:sz="4" w:space="0" w:color="auto"/>
              <w:right w:val="single" w:sz="4" w:space="0" w:color="auto"/>
            </w:tcBorders>
            <w:shd w:val="clear" w:color="auto" w:fill="auto"/>
            <w:vAlign w:val="center"/>
          </w:tcPr>
          <w:p w14:paraId="3F99000D" w14:textId="51C2A6E8" w:rsidR="00D0681F" w:rsidRPr="00705AC1" w:rsidRDefault="00D0681F"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w:t>
            </w:r>
            <w:r w:rsidR="00345FC4" w:rsidRPr="00705AC1">
              <w:rPr>
                <w:rFonts w:hAnsi="標楷體" w:cs="新細明體" w:hint="eastAsia"/>
                <w:color w:val="000000" w:themeColor="text1"/>
                <w:kern w:val="0"/>
                <w:sz w:val="24"/>
                <w:szCs w:val="24"/>
              </w:rPr>
              <w:t>保母人員技術士證照</w:t>
            </w:r>
            <w:r w:rsidRPr="00705AC1">
              <w:rPr>
                <w:rFonts w:hAnsi="標楷體" w:cs="新細明體" w:hint="eastAsia"/>
                <w:color w:val="000000" w:themeColor="text1"/>
                <w:kern w:val="0"/>
                <w:sz w:val="24"/>
                <w:szCs w:val="24"/>
              </w:rPr>
              <w:br/>
              <w:t>2.主管證</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C285" w14:textId="4BBC0065" w:rsidR="00D0681F" w:rsidRPr="00705AC1" w:rsidRDefault="009E04FD" w:rsidP="00046F63">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新北市</w:t>
            </w:r>
            <w:r w:rsidR="00D0681F" w:rsidRPr="00705AC1">
              <w:rPr>
                <w:rFonts w:hAnsi="標楷體" w:cs="新細明體" w:hint="eastAsia"/>
                <w:color w:val="000000" w:themeColor="text1"/>
                <w:kern w:val="0"/>
                <w:sz w:val="24"/>
                <w:szCs w:val="24"/>
              </w:rPr>
              <w:t>社會局裁罰違反兒少權法第5</w:t>
            </w:r>
            <w:r w:rsidR="00D0681F" w:rsidRPr="00705AC1">
              <w:rPr>
                <w:rFonts w:hAnsi="標楷體" w:cs="新細明體"/>
                <w:color w:val="000000" w:themeColor="text1"/>
                <w:kern w:val="0"/>
                <w:sz w:val="24"/>
                <w:szCs w:val="24"/>
              </w:rPr>
              <w:t>3</w:t>
            </w:r>
            <w:r w:rsidR="00D0681F" w:rsidRPr="00705AC1">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046A5351" w14:textId="03D4273D"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106</w:t>
            </w:r>
            <w:r w:rsidR="00046F63" w:rsidRPr="00705AC1">
              <w:rPr>
                <w:rFonts w:hAnsi="標楷體" w:cs="新細明體"/>
                <w:color w:val="000000" w:themeColor="text1"/>
                <w:kern w:val="0"/>
                <w:sz w:val="24"/>
                <w:szCs w:val="24"/>
              </w:rPr>
              <w:t>.</w:t>
            </w:r>
            <w:r w:rsidR="00046F63" w:rsidRPr="00705AC1">
              <w:rPr>
                <w:rFonts w:hAnsi="標楷體" w:cs="新細明體" w:hint="eastAsia"/>
                <w:color w:val="000000" w:themeColor="text1"/>
                <w:kern w:val="0"/>
                <w:sz w:val="24"/>
                <w:szCs w:val="24"/>
              </w:rPr>
              <w:t>8.</w:t>
            </w:r>
            <w:r w:rsidRPr="00705AC1">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7E0B0C96"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08EEBF3F"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28</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4A2B84F7"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9</w:t>
            </w:r>
          </w:p>
        </w:tc>
      </w:tr>
      <w:tr w:rsidR="00782A03" w:rsidRPr="00705AC1" w14:paraId="0DB10644"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74165"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w:t>
            </w:r>
          </w:p>
        </w:tc>
        <w:tc>
          <w:tcPr>
            <w:tcW w:w="784" w:type="pct"/>
            <w:tcBorders>
              <w:top w:val="single" w:sz="4" w:space="0" w:color="auto"/>
              <w:left w:val="nil"/>
              <w:bottom w:val="single" w:sz="4" w:space="0" w:color="auto"/>
              <w:right w:val="single" w:sz="4" w:space="0" w:color="auto"/>
            </w:tcBorders>
            <w:vAlign w:val="center"/>
          </w:tcPr>
          <w:p w14:paraId="4EE481EE"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護理人員</w:t>
            </w:r>
          </w:p>
        </w:tc>
        <w:tc>
          <w:tcPr>
            <w:tcW w:w="803" w:type="pct"/>
            <w:tcBorders>
              <w:top w:val="nil"/>
              <w:left w:val="nil"/>
              <w:bottom w:val="single" w:sz="4" w:space="0" w:color="auto"/>
              <w:right w:val="single" w:sz="4" w:space="0" w:color="auto"/>
            </w:tcBorders>
            <w:shd w:val="clear" w:color="auto" w:fill="auto"/>
            <w:vAlign w:val="center"/>
          </w:tcPr>
          <w:p w14:paraId="2F5967D2" w14:textId="77777777" w:rsidR="00D0681F" w:rsidRPr="00705AC1" w:rsidRDefault="00D0681F" w:rsidP="00046F63">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新生醫護管理專科學校護理科</w:t>
            </w:r>
          </w:p>
        </w:tc>
        <w:tc>
          <w:tcPr>
            <w:tcW w:w="722" w:type="pct"/>
            <w:tcBorders>
              <w:top w:val="nil"/>
              <w:left w:val="nil"/>
              <w:bottom w:val="single" w:sz="4" w:space="0" w:color="auto"/>
              <w:right w:val="single" w:sz="4" w:space="0" w:color="auto"/>
            </w:tcBorders>
            <w:shd w:val="clear" w:color="auto" w:fill="auto"/>
            <w:vAlign w:val="center"/>
          </w:tcPr>
          <w:p w14:paraId="13F0AD65"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護理師</w:t>
            </w:r>
          </w:p>
          <w:p w14:paraId="1338C7D2"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證書</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68BC0" w14:textId="0397C72C" w:rsidR="00D0681F" w:rsidRPr="00705AC1" w:rsidRDefault="009E04FD" w:rsidP="00046F63">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新北市</w:t>
            </w:r>
            <w:r w:rsidR="00D0681F" w:rsidRPr="00705AC1">
              <w:rPr>
                <w:rFonts w:hAnsi="標楷體" w:cs="新細明體" w:hint="eastAsia"/>
                <w:color w:val="000000" w:themeColor="text1"/>
                <w:kern w:val="0"/>
                <w:sz w:val="24"/>
                <w:szCs w:val="24"/>
              </w:rPr>
              <w:t>社會局裁罰違反兒少權法第5</w:t>
            </w:r>
            <w:r w:rsidR="00D0681F" w:rsidRPr="00705AC1">
              <w:rPr>
                <w:rFonts w:hAnsi="標楷體" w:cs="新細明體"/>
                <w:color w:val="000000" w:themeColor="text1"/>
                <w:kern w:val="0"/>
                <w:sz w:val="24"/>
                <w:szCs w:val="24"/>
              </w:rPr>
              <w:t>3</w:t>
            </w:r>
            <w:r w:rsidR="00D0681F" w:rsidRPr="00705AC1">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073BEAAB" w14:textId="6FB77A0F" w:rsidR="00D0681F" w:rsidRPr="00705AC1" w:rsidRDefault="00046F63"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107</w:t>
            </w:r>
            <w:r w:rsidRPr="00705AC1">
              <w:rPr>
                <w:rFonts w:hAnsi="標楷體" w:cs="新細明體"/>
                <w:color w:val="000000" w:themeColor="text1"/>
                <w:kern w:val="0"/>
                <w:sz w:val="24"/>
                <w:szCs w:val="24"/>
              </w:rPr>
              <w:t>.</w:t>
            </w:r>
            <w:r w:rsidRPr="00705AC1">
              <w:rPr>
                <w:rFonts w:hAnsi="標楷體" w:cs="新細明體" w:hint="eastAsia"/>
                <w:color w:val="000000" w:themeColor="text1"/>
                <w:kern w:val="0"/>
                <w:sz w:val="24"/>
                <w:szCs w:val="24"/>
              </w:rPr>
              <w:t>5</w:t>
            </w:r>
            <w:r w:rsidRPr="00705AC1">
              <w:rPr>
                <w:rFonts w:hAnsi="標楷體" w:cs="新細明體"/>
                <w:color w:val="000000" w:themeColor="text1"/>
                <w:kern w:val="0"/>
                <w:sz w:val="24"/>
                <w:szCs w:val="24"/>
              </w:rPr>
              <w:t>.</w:t>
            </w:r>
            <w:r w:rsidR="00D0681F" w:rsidRPr="00705AC1">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20A65227"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27AA6634"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23</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4F1FB008"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3</w:t>
            </w:r>
          </w:p>
        </w:tc>
      </w:tr>
      <w:tr w:rsidR="00782A03" w:rsidRPr="00705AC1" w14:paraId="75C18F1E"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4A0CA2"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3</w:t>
            </w:r>
          </w:p>
        </w:tc>
        <w:tc>
          <w:tcPr>
            <w:tcW w:w="784" w:type="pct"/>
            <w:tcBorders>
              <w:top w:val="single" w:sz="4" w:space="0" w:color="auto"/>
              <w:left w:val="nil"/>
              <w:bottom w:val="single" w:sz="4" w:space="0" w:color="auto"/>
              <w:right w:val="single" w:sz="4" w:space="0" w:color="auto"/>
            </w:tcBorders>
            <w:shd w:val="clear" w:color="auto" w:fill="FFFFFF" w:themeFill="background1"/>
            <w:vAlign w:val="center"/>
          </w:tcPr>
          <w:p w14:paraId="42D389F4" w14:textId="164CBCAC" w:rsidR="00D0681F" w:rsidRPr="00705AC1" w:rsidRDefault="00D0681F" w:rsidP="00645EE2">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托育人員1</w:t>
            </w:r>
          </w:p>
        </w:tc>
        <w:tc>
          <w:tcPr>
            <w:tcW w:w="803" w:type="pct"/>
            <w:tcBorders>
              <w:top w:val="nil"/>
              <w:left w:val="nil"/>
              <w:bottom w:val="single" w:sz="4" w:space="0" w:color="auto"/>
              <w:right w:val="single" w:sz="4" w:space="0" w:color="auto"/>
            </w:tcBorders>
            <w:shd w:val="clear" w:color="auto" w:fill="auto"/>
            <w:vAlign w:val="center"/>
          </w:tcPr>
          <w:p w14:paraId="48602D15" w14:textId="77777777" w:rsidR="00D0681F" w:rsidRPr="00705AC1" w:rsidRDefault="00D0681F" w:rsidP="00046F63">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南亞技術學院幼兒保育系</w:t>
            </w:r>
          </w:p>
        </w:tc>
        <w:tc>
          <w:tcPr>
            <w:tcW w:w="722" w:type="pct"/>
            <w:tcBorders>
              <w:top w:val="nil"/>
              <w:left w:val="nil"/>
              <w:bottom w:val="single" w:sz="4" w:space="0" w:color="auto"/>
              <w:right w:val="single" w:sz="4" w:space="0" w:color="auto"/>
            </w:tcBorders>
            <w:shd w:val="clear" w:color="auto" w:fill="auto"/>
            <w:vAlign w:val="center"/>
          </w:tcPr>
          <w:p w14:paraId="2CAE577F" w14:textId="7171BF52" w:rsidR="00D0681F" w:rsidRPr="00705AC1" w:rsidRDefault="00345FC4"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5F66F3" w14:textId="278B5F2E" w:rsidR="00D0681F" w:rsidRPr="00705AC1" w:rsidRDefault="00D0681F" w:rsidP="00046F63">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w:t>
            </w:r>
            <w:r w:rsidRPr="00705AC1">
              <w:rPr>
                <w:rFonts w:hAnsi="標楷體" w:cs="新細明體"/>
                <w:color w:val="000000" w:themeColor="text1"/>
                <w:kern w:val="0"/>
                <w:sz w:val="24"/>
                <w:szCs w:val="24"/>
              </w:rPr>
              <w:t>.</w:t>
            </w:r>
            <w:r w:rsidR="009E04FD" w:rsidRPr="00705AC1">
              <w:rPr>
                <w:rFonts w:hAnsi="標楷體" w:cs="新細明體" w:hint="eastAsia"/>
                <w:color w:val="000000" w:themeColor="text1"/>
                <w:kern w:val="0"/>
                <w:sz w:val="24"/>
                <w:szCs w:val="24"/>
              </w:rPr>
              <w:t>新北市</w:t>
            </w:r>
            <w:r w:rsidRPr="00705AC1">
              <w:rPr>
                <w:rFonts w:hAnsi="標楷體" w:cs="新細明體" w:hint="eastAsia"/>
                <w:color w:val="000000" w:themeColor="text1"/>
                <w:kern w:val="0"/>
                <w:sz w:val="24"/>
                <w:szCs w:val="24"/>
              </w:rPr>
              <w:t>社會局裁罰違反兒少權法第4</w:t>
            </w:r>
            <w:r w:rsidRPr="00705AC1">
              <w:rPr>
                <w:rFonts w:hAnsi="標楷體" w:cs="新細明體"/>
                <w:color w:val="000000" w:themeColor="text1"/>
                <w:kern w:val="0"/>
                <w:sz w:val="24"/>
                <w:szCs w:val="24"/>
              </w:rPr>
              <w:t>9</w:t>
            </w:r>
            <w:r w:rsidRPr="00705AC1">
              <w:rPr>
                <w:rFonts w:hAnsi="標楷體" w:cs="新細明體" w:hint="eastAsia"/>
                <w:color w:val="000000" w:themeColor="text1"/>
                <w:kern w:val="0"/>
                <w:sz w:val="24"/>
                <w:szCs w:val="24"/>
              </w:rPr>
              <w:t>條</w:t>
            </w:r>
          </w:p>
          <w:p w14:paraId="61FD3A83" w14:textId="0BCE02C3" w:rsidR="00D0681F" w:rsidRPr="00705AC1" w:rsidRDefault="00D0681F" w:rsidP="00046F63">
            <w:pPr>
              <w:widowControl/>
              <w:overflowPunct/>
              <w:autoSpaceDE/>
              <w:autoSpaceDN/>
              <w:jc w:val="left"/>
              <w:rPr>
                <w:rFonts w:hAnsi="標楷體" w:cs="新細明體"/>
                <w:color w:val="000000" w:themeColor="text1"/>
                <w:kern w:val="0"/>
                <w:sz w:val="24"/>
                <w:szCs w:val="24"/>
              </w:rPr>
            </w:pPr>
            <w:r w:rsidRPr="00705AC1">
              <w:rPr>
                <w:rFonts w:hAnsi="標楷體" w:cs="新細明體"/>
                <w:color w:val="000000" w:themeColor="text1"/>
                <w:kern w:val="0"/>
                <w:sz w:val="24"/>
                <w:szCs w:val="24"/>
              </w:rPr>
              <w:t>2.</w:t>
            </w:r>
            <w:r w:rsidR="009E04FD" w:rsidRPr="00705AC1">
              <w:rPr>
                <w:rFonts w:hAnsi="標楷體" w:cs="新細明體" w:hint="eastAsia"/>
                <w:color w:val="000000" w:themeColor="text1"/>
                <w:kern w:val="0"/>
                <w:sz w:val="24"/>
                <w:szCs w:val="24"/>
              </w:rPr>
              <w:t>新北</w:t>
            </w:r>
            <w:r w:rsidRPr="00705AC1">
              <w:rPr>
                <w:rFonts w:hAnsi="標楷體" w:cs="新細明體" w:hint="eastAsia"/>
                <w:color w:val="000000" w:themeColor="text1"/>
                <w:kern w:val="0"/>
                <w:sz w:val="24"/>
                <w:szCs w:val="24"/>
              </w:rPr>
              <w:t>地檢署起訴</w:t>
            </w:r>
          </w:p>
        </w:tc>
        <w:tc>
          <w:tcPr>
            <w:tcW w:w="64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ABAA34F" w14:textId="26DB693F" w:rsidR="00D0681F" w:rsidRPr="00705AC1" w:rsidRDefault="00046F63"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108.3</w:t>
            </w:r>
            <w:r w:rsidRPr="00705AC1">
              <w:rPr>
                <w:rFonts w:hAnsi="標楷體" w:cs="新細明體"/>
                <w:color w:val="000000" w:themeColor="text1"/>
                <w:kern w:val="0"/>
                <w:sz w:val="24"/>
                <w:szCs w:val="24"/>
              </w:rPr>
              <w:t>.</w:t>
            </w:r>
            <w:r w:rsidR="00D0681F" w:rsidRPr="00705AC1">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r2bl w:val="single" w:sz="4" w:space="0" w:color="auto"/>
            </w:tcBorders>
            <w:shd w:val="clear" w:color="auto" w:fill="FFFFFF" w:themeFill="background1"/>
            <w:noWrap/>
            <w:vAlign w:val="center"/>
            <w:hideMark/>
          </w:tcPr>
          <w:p w14:paraId="7517E0DE"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 xml:space="preserve">　</w:t>
            </w:r>
          </w:p>
        </w:tc>
        <w:tc>
          <w:tcPr>
            <w:tcW w:w="2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1A9651"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27</w:t>
            </w:r>
          </w:p>
        </w:tc>
        <w:tc>
          <w:tcPr>
            <w:tcW w:w="27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056A09" w14:textId="77777777" w:rsidR="00D0681F" w:rsidRPr="00705AC1" w:rsidRDefault="00D0681F" w:rsidP="00046F63">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3</w:t>
            </w:r>
          </w:p>
        </w:tc>
      </w:tr>
      <w:tr w:rsidR="00782A03" w:rsidRPr="00705AC1" w14:paraId="7B4C002A"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D9C666A" w14:textId="77777777" w:rsidR="00D0681F" w:rsidRPr="00705AC1" w:rsidRDefault="00D0681F" w:rsidP="00046F63">
            <w:pPr>
              <w:widowControl/>
              <w:overflowPunct/>
              <w:autoSpaceDE/>
              <w:autoSpaceDN/>
              <w:jc w:val="center"/>
              <w:rPr>
                <w:rFonts w:hAnsi="標楷體" w:cs="新細明體"/>
                <w:b/>
                <w:color w:val="000000" w:themeColor="text1"/>
                <w:kern w:val="0"/>
                <w:sz w:val="24"/>
                <w:szCs w:val="24"/>
              </w:rPr>
            </w:pPr>
            <w:r w:rsidRPr="00705AC1">
              <w:rPr>
                <w:rFonts w:hAnsi="標楷體" w:cs="新細明體" w:hint="eastAsia"/>
                <w:b/>
                <w:color w:val="000000" w:themeColor="text1"/>
                <w:kern w:val="0"/>
                <w:sz w:val="24"/>
                <w:szCs w:val="24"/>
              </w:rPr>
              <w:t>4</w:t>
            </w:r>
          </w:p>
        </w:tc>
        <w:tc>
          <w:tcPr>
            <w:tcW w:w="784" w:type="pct"/>
            <w:tcBorders>
              <w:top w:val="single" w:sz="4" w:space="0" w:color="auto"/>
              <w:left w:val="nil"/>
              <w:bottom w:val="single" w:sz="4" w:space="0" w:color="auto"/>
              <w:right w:val="single" w:sz="4" w:space="0" w:color="auto"/>
            </w:tcBorders>
            <w:shd w:val="clear" w:color="auto" w:fill="EEECE1" w:themeFill="background2"/>
            <w:vAlign w:val="center"/>
          </w:tcPr>
          <w:p w14:paraId="1411B55F" w14:textId="77777777" w:rsidR="00D0681F" w:rsidRPr="00705AC1" w:rsidRDefault="00D0681F" w:rsidP="00046F63">
            <w:pPr>
              <w:widowControl/>
              <w:overflowPunct/>
              <w:autoSpaceDE/>
              <w:autoSpaceDN/>
              <w:jc w:val="center"/>
              <w:rPr>
                <w:rFonts w:hAnsi="標楷體" w:cs="新細明體"/>
                <w:b/>
                <w:color w:val="000000" w:themeColor="text1"/>
                <w:kern w:val="0"/>
                <w:sz w:val="24"/>
                <w:szCs w:val="24"/>
              </w:rPr>
            </w:pPr>
            <w:r w:rsidRPr="00705AC1">
              <w:rPr>
                <w:rFonts w:hAnsi="標楷體" w:cs="新細明體" w:hint="eastAsia"/>
                <w:b/>
                <w:color w:val="000000" w:themeColor="text1"/>
                <w:kern w:val="0"/>
                <w:sz w:val="24"/>
                <w:szCs w:val="24"/>
              </w:rPr>
              <w:t>托育人員2</w:t>
            </w:r>
          </w:p>
        </w:tc>
        <w:tc>
          <w:tcPr>
            <w:tcW w:w="803" w:type="pct"/>
            <w:tcBorders>
              <w:top w:val="nil"/>
              <w:left w:val="nil"/>
              <w:bottom w:val="single" w:sz="4" w:space="0" w:color="auto"/>
              <w:right w:val="single" w:sz="4" w:space="0" w:color="auto"/>
            </w:tcBorders>
            <w:shd w:val="clear" w:color="auto" w:fill="EEECE1" w:themeFill="background2"/>
            <w:vAlign w:val="center"/>
          </w:tcPr>
          <w:p w14:paraId="0667AE38" w14:textId="77777777" w:rsidR="00D0681F" w:rsidRPr="00705AC1" w:rsidRDefault="00D0681F" w:rsidP="00046F63">
            <w:pPr>
              <w:widowControl/>
              <w:overflowPunct/>
              <w:autoSpaceDE/>
              <w:autoSpaceDN/>
              <w:jc w:val="left"/>
              <w:rPr>
                <w:rFonts w:hAnsi="標楷體" w:cs="新細明體"/>
                <w:b/>
                <w:color w:val="000000" w:themeColor="text1"/>
                <w:kern w:val="0"/>
                <w:sz w:val="24"/>
                <w:szCs w:val="24"/>
              </w:rPr>
            </w:pPr>
            <w:r w:rsidRPr="00705AC1">
              <w:rPr>
                <w:rFonts w:hAnsi="標楷體" w:cs="新細明體" w:hint="eastAsia"/>
                <w:b/>
                <w:color w:val="000000" w:themeColor="text1"/>
                <w:kern w:val="0"/>
                <w:sz w:val="24"/>
                <w:szCs w:val="24"/>
              </w:rPr>
              <w:t>朝陽科技大學幼兒保育系</w:t>
            </w:r>
          </w:p>
        </w:tc>
        <w:tc>
          <w:tcPr>
            <w:tcW w:w="722" w:type="pct"/>
            <w:tcBorders>
              <w:top w:val="nil"/>
              <w:left w:val="nil"/>
              <w:bottom w:val="single" w:sz="4" w:space="0" w:color="auto"/>
              <w:right w:val="single" w:sz="4" w:space="0" w:color="auto"/>
            </w:tcBorders>
            <w:shd w:val="clear" w:color="auto" w:fill="EEECE1" w:themeFill="background2"/>
            <w:vAlign w:val="center"/>
          </w:tcPr>
          <w:p w14:paraId="5293505E" w14:textId="77777777" w:rsidR="00D0681F" w:rsidRPr="00705AC1" w:rsidRDefault="00D0681F" w:rsidP="00046F63">
            <w:pPr>
              <w:widowControl/>
              <w:overflowPunct/>
              <w:autoSpaceDE/>
              <w:autoSpaceDN/>
              <w:jc w:val="center"/>
              <w:rPr>
                <w:rFonts w:hAnsi="標楷體" w:cs="新細明體"/>
                <w:b/>
                <w:color w:val="000000" w:themeColor="text1"/>
                <w:kern w:val="0"/>
                <w:sz w:val="24"/>
                <w:szCs w:val="24"/>
              </w:rPr>
            </w:pPr>
            <w:r w:rsidRPr="00705AC1">
              <w:rPr>
                <w:rFonts w:hAnsi="標楷體" w:cs="新細明體" w:hint="eastAsia"/>
                <w:b/>
                <w:color w:val="000000" w:themeColor="text1"/>
                <w:kern w:val="0"/>
                <w:sz w:val="24"/>
                <w:szCs w:val="24"/>
              </w:rPr>
              <w:t>-</w:t>
            </w:r>
          </w:p>
        </w:tc>
        <w:tc>
          <w:tcPr>
            <w:tcW w:w="963"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87EFE90" w14:textId="68B4016D" w:rsidR="00D0681F" w:rsidRPr="00705AC1" w:rsidRDefault="00D0681F" w:rsidP="00046F63">
            <w:pPr>
              <w:widowControl/>
              <w:overflowPunct/>
              <w:autoSpaceDE/>
              <w:autoSpaceDN/>
              <w:jc w:val="left"/>
              <w:rPr>
                <w:rFonts w:hAnsi="標楷體" w:cs="新細明體"/>
                <w:b/>
                <w:color w:val="000000" w:themeColor="text1"/>
                <w:kern w:val="0"/>
                <w:sz w:val="24"/>
                <w:szCs w:val="24"/>
              </w:rPr>
            </w:pPr>
            <w:r w:rsidRPr="00705AC1">
              <w:rPr>
                <w:rFonts w:hAnsi="標楷體" w:cs="新細明體" w:hint="eastAsia"/>
                <w:b/>
                <w:color w:val="000000" w:themeColor="text1"/>
                <w:kern w:val="0"/>
                <w:sz w:val="24"/>
                <w:szCs w:val="24"/>
              </w:rPr>
              <w:t>1</w:t>
            </w:r>
            <w:r w:rsidRPr="00705AC1">
              <w:rPr>
                <w:rFonts w:hAnsi="標楷體" w:cs="新細明體"/>
                <w:b/>
                <w:color w:val="000000" w:themeColor="text1"/>
                <w:kern w:val="0"/>
                <w:sz w:val="24"/>
                <w:szCs w:val="24"/>
              </w:rPr>
              <w:t>.</w:t>
            </w:r>
            <w:r w:rsidR="009E04FD" w:rsidRPr="00705AC1">
              <w:rPr>
                <w:rFonts w:hAnsi="標楷體" w:cs="新細明體" w:hint="eastAsia"/>
                <w:b/>
                <w:color w:val="000000" w:themeColor="text1"/>
                <w:kern w:val="0"/>
                <w:sz w:val="24"/>
                <w:szCs w:val="24"/>
              </w:rPr>
              <w:t>新北市</w:t>
            </w:r>
            <w:r w:rsidRPr="00705AC1">
              <w:rPr>
                <w:rFonts w:hAnsi="標楷體" w:cs="新細明體" w:hint="eastAsia"/>
                <w:b/>
                <w:color w:val="000000" w:themeColor="text1"/>
                <w:kern w:val="0"/>
                <w:sz w:val="24"/>
                <w:szCs w:val="24"/>
              </w:rPr>
              <w:t>社會局裁罰違反兒少權法第4</w:t>
            </w:r>
            <w:r w:rsidRPr="00705AC1">
              <w:rPr>
                <w:rFonts w:hAnsi="標楷體" w:cs="新細明體"/>
                <w:b/>
                <w:color w:val="000000" w:themeColor="text1"/>
                <w:kern w:val="0"/>
                <w:sz w:val="24"/>
                <w:szCs w:val="24"/>
              </w:rPr>
              <w:t>9</w:t>
            </w:r>
            <w:r w:rsidRPr="00705AC1">
              <w:rPr>
                <w:rFonts w:hAnsi="標楷體" w:cs="新細明體" w:hint="eastAsia"/>
                <w:b/>
                <w:color w:val="000000" w:themeColor="text1"/>
                <w:kern w:val="0"/>
                <w:sz w:val="24"/>
                <w:szCs w:val="24"/>
              </w:rPr>
              <w:t>條</w:t>
            </w:r>
          </w:p>
          <w:p w14:paraId="3AF8C10A" w14:textId="28D72520" w:rsidR="00D0681F" w:rsidRPr="00705AC1" w:rsidRDefault="00D0681F" w:rsidP="00046F63">
            <w:pPr>
              <w:widowControl/>
              <w:overflowPunct/>
              <w:autoSpaceDE/>
              <w:autoSpaceDN/>
              <w:jc w:val="left"/>
              <w:rPr>
                <w:rFonts w:hAnsi="標楷體" w:cs="新細明體"/>
                <w:b/>
                <w:color w:val="000000" w:themeColor="text1"/>
                <w:kern w:val="0"/>
                <w:sz w:val="24"/>
                <w:szCs w:val="24"/>
              </w:rPr>
            </w:pPr>
            <w:r w:rsidRPr="00705AC1">
              <w:rPr>
                <w:rFonts w:hAnsi="標楷體" w:cs="新細明體"/>
                <w:b/>
                <w:color w:val="000000" w:themeColor="text1"/>
                <w:kern w:val="0"/>
                <w:sz w:val="24"/>
                <w:szCs w:val="24"/>
              </w:rPr>
              <w:t>2.</w:t>
            </w:r>
            <w:r w:rsidR="009E04FD" w:rsidRPr="00705AC1">
              <w:rPr>
                <w:rFonts w:hAnsi="標楷體" w:cs="新細明體" w:hint="eastAsia"/>
                <w:b/>
                <w:color w:val="000000" w:themeColor="text1"/>
                <w:kern w:val="0"/>
                <w:sz w:val="24"/>
                <w:szCs w:val="24"/>
              </w:rPr>
              <w:t>新北</w:t>
            </w:r>
            <w:r w:rsidRPr="00705AC1">
              <w:rPr>
                <w:rFonts w:hAnsi="標楷體" w:cs="新細明體" w:hint="eastAsia"/>
                <w:b/>
                <w:color w:val="000000" w:themeColor="text1"/>
                <w:kern w:val="0"/>
                <w:sz w:val="24"/>
                <w:szCs w:val="24"/>
              </w:rPr>
              <w:t>地檢署起訴</w:t>
            </w:r>
          </w:p>
        </w:tc>
        <w:tc>
          <w:tcPr>
            <w:tcW w:w="643" w:type="pct"/>
            <w:tcBorders>
              <w:top w:val="single" w:sz="4" w:space="0" w:color="auto"/>
              <w:left w:val="nil"/>
              <w:bottom w:val="single" w:sz="4" w:space="0" w:color="auto"/>
              <w:right w:val="single" w:sz="4" w:space="0" w:color="auto"/>
            </w:tcBorders>
            <w:shd w:val="clear" w:color="auto" w:fill="EEECE1" w:themeFill="background2"/>
            <w:noWrap/>
            <w:vAlign w:val="center"/>
          </w:tcPr>
          <w:p w14:paraId="741277AB" w14:textId="01119B38" w:rsidR="00D0681F" w:rsidRPr="00705AC1" w:rsidRDefault="00046F63" w:rsidP="00046F63">
            <w:pPr>
              <w:widowControl/>
              <w:overflowPunct/>
              <w:autoSpaceDE/>
              <w:autoSpaceDN/>
              <w:jc w:val="center"/>
              <w:rPr>
                <w:rFonts w:hAnsi="標楷體" w:cs="新細明體"/>
                <w:b/>
                <w:color w:val="000000" w:themeColor="text1"/>
                <w:kern w:val="0"/>
                <w:sz w:val="24"/>
                <w:szCs w:val="24"/>
              </w:rPr>
            </w:pPr>
            <w:r w:rsidRPr="00705AC1">
              <w:rPr>
                <w:rFonts w:hAnsi="標楷體" w:cs="新細明體" w:hint="eastAsia"/>
                <w:b/>
                <w:color w:val="000000" w:themeColor="text1"/>
                <w:kern w:val="0"/>
                <w:sz w:val="24"/>
                <w:szCs w:val="24"/>
              </w:rPr>
              <w:t>109</w:t>
            </w:r>
            <w:r w:rsidRPr="00705AC1">
              <w:rPr>
                <w:rFonts w:hAnsi="標楷體" w:cs="新細明體"/>
                <w:b/>
                <w:color w:val="000000" w:themeColor="text1"/>
                <w:kern w:val="0"/>
                <w:sz w:val="24"/>
                <w:szCs w:val="24"/>
              </w:rPr>
              <w:t>.</w:t>
            </w:r>
            <w:r w:rsidRPr="00705AC1">
              <w:rPr>
                <w:rFonts w:hAnsi="標楷體" w:cs="新細明體" w:hint="eastAsia"/>
                <w:b/>
                <w:color w:val="000000" w:themeColor="text1"/>
                <w:kern w:val="0"/>
                <w:sz w:val="24"/>
                <w:szCs w:val="24"/>
              </w:rPr>
              <w:t>4</w:t>
            </w:r>
            <w:r w:rsidRPr="00705AC1">
              <w:rPr>
                <w:rFonts w:hAnsi="標楷體" w:cs="新細明體"/>
                <w:b/>
                <w:color w:val="000000" w:themeColor="text1"/>
                <w:kern w:val="0"/>
                <w:sz w:val="24"/>
                <w:szCs w:val="24"/>
              </w:rPr>
              <w:t>.</w:t>
            </w:r>
            <w:r w:rsidR="00D0681F" w:rsidRPr="00705AC1">
              <w:rPr>
                <w:rFonts w:hAnsi="標楷體" w:cs="新細明體" w:hint="eastAsia"/>
                <w:b/>
                <w:color w:val="000000" w:themeColor="text1"/>
                <w:kern w:val="0"/>
                <w:sz w:val="24"/>
                <w:szCs w:val="24"/>
              </w:rPr>
              <w:t>1</w:t>
            </w:r>
          </w:p>
        </w:tc>
        <w:tc>
          <w:tcPr>
            <w:tcW w:w="277" w:type="pct"/>
            <w:tcBorders>
              <w:top w:val="single" w:sz="4" w:space="0" w:color="auto"/>
              <w:left w:val="nil"/>
              <w:bottom w:val="single" w:sz="4" w:space="0" w:color="auto"/>
              <w:right w:val="single" w:sz="4" w:space="0" w:color="auto"/>
              <w:tr2bl w:val="single" w:sz="4" w:space="0" w:color="auto"/>
            </w:tcBorders>
            <w:shd w:val="clear" w:color="auto" w:fill="EEECE1" w:themeFill="background2"/>
            <w:noWrap/>
            <w:vAlign w:val="center"/>
          </w:tcPr>
          <w:p w14:paraId="0385CF90" w14:textId="77777777" w:rsidR="00D0681F" w:rsidRPr="00705AC1" w:rsidRDefault="00D0681F" w:rsidP="00046F63">
            <w:pPr>
              <w:widowControl/>
              <w:overflowPunct/>
              <w:autoSpaceDE/>
              <w:autoSpaceDN/>
              <w:jc w:val="center"/>
              <w:rPr>
                <w:rFonts w:hAnsi="標楷體" w:cs="新細明體"/>
                <w:b/>
                <w:color w:val="000000" w:themeColor="text1"/>
                <w:kern w:val="0"/>
                <w:sz w:val="24"/>
                <w:szCs w:val="24"/>
              </w:rPr>
            </w:pPr>
          </w:p>
        </w:tc>
        <w:tc>
          <w:tcPr>
            <w:tcW w:w="277" w:type="pct"/>
            <w:tcBorders>
              <w:top w:val="single" w:sz="4" w:space="0" w:color="auto"/>
              <w:left w:val="nil"/>
              <w:bottom w:val="single" w:sz="4" w:space="0" w:color="auto"/>
              <w:right w:val="single" w:sz="4" w:space="0" w:color="auto"/>
              <w:tr2bl w:val="single" w:sz="4" w:space="0" w:color="auto"/>
            </w:tcBorders>
            <w:shd w:val="clear" w:color="auto" w:fill="EEECE1" w:themeFill="background2"/>
            <w:noWrap/>
            <w:vAlign w:val="center"/>
          </w:tcPr>
          <w:p w14:paraId="3F788547" w14:textId="77777777" w:rsidR="00D0681F" w:rsidRPr="00705AC1" w:rsidRDefault="00D0681F" w:rsidP="00046F63">
            <w:pPr>
              <w:widowControl/>
              <w:overflowPunct/>
              <w:autoSpaceDE/>
              <w:autoSpaceDN/>
              <w:jc w:val="center"/>
              <w:rPr>
                <w:rFonts w:hAnsi="標楷體" w:cs="新細明體"/>
                <w:b/>
                <w:color w:val="000000" w:themeColor="text1"/>
                <w:kern w:val="0"/>
                <w:sz w:val="24"/>
                <w:szCs w:val="24"/>
              </w:rPr>
            </w:pPr>
          </w:p>
        </w:tc>
        <w:tc>
          <w:tcPr>
            <w:tcW w:w="276" w:type="pct"/>
            <w:tcBorders>
              <w:top w:val="single" w:sz="4" w:space="0" w:color="auto"/>
              <w:left w:val="nil"/>
              <w:bottom w:val="single" w:sz="4" w:space="0" w:color="auto"/>
              <w:right w:val="single" w:sz="4" w:space="0" w:color="auto"/>
            </w:tcBorders>
            <w:shd w:val="clear" w:color="auto" w:fill="EEECE1" w:themeFill="background2"/>
            <w:noWrap/>
            <w:vAlign w:val="center"/>
          </w:tcPr>
          <w:p w14:paraId="0D9DD6F4" w14:textId="77777777" w:rsidR="00D0681F" w:rsidRPr="00705AC1" w:rsidRDefault="00D0681F" w:rsidP="00046F63">
            <w:pPr>
              <w:widowControl/>
              <w:overflowPunct/>
              <w:autoSpaceDE/>
              <w:autoSpaceDN/>
              <w:jc w:val="center"/>
              <w:rPr>
                <w:rFonts w:hAnsi="標楷體" w:cs="新細明體"/>
                <w:b/>
                <w:color w:val="000000" w:themeColor="text1"/>
                <w:kern w:val="0"/>
                <w:sz w:val="24"/>
                <w:szCs w:val="24"/>
              </w:rPr>
            </w:pPr>
            <w:r w:rsidRPr="00705AC1">
              <w:rPr>
                <w:rFonts w:hAnsi="標楷體" w:cs="新細明體" w:hint="eastAsia"/>
                <w:b/>
                <w:color w:val="000000" w:themeColor="text1"/>
                <w:kern w:val="0"/>
                <w:sz w:val="24"/>
                <w:szCs w:val="24"/>
              </w:rPr>
              <w:t>0</w:t>
            </w:r>
          </w:p>
        </w:tc>
      </w:tr>
      <w:tr w:rsidR="00782A03" w:rsidRPr="00705AC1" w14:paraId="3239E0CD"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AF4DEF"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5</w:t>
            </w:r>
          </w:p>
        </w:tc>
        <w:tc>
          <w:tcPr>
            <w:tcW w:w="784" w:type="pct"/>
            <w:tcBorders>
              <w:top w:val="single" w:sz="4" w:space="0" w:color="auto"/>
              <w:left w:val="nil"/>
              <w:bottom w:val="single" w:sz="4" w:space="0" w:color="auto"/>
              <w:right w:val="single" w:sz="4" w:space="0" w:color="auto"/>
            </w:tcBorders>
            <w:shd w:val="clear" w:color="auto" w:fill="FFFFFF" w:themeFill="background1"/>
            <w:vAlign w:val="center"/>
          </w:tcPr>
          <w:p w14:paraId="394D9B46"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托育人員3</w:t>
            </w:r>
          </w:p>
        </w:tc>
        <w:tc>
          <w:tcPr>
            <w:tcW w:w="803" w:type="pct"/>
            <w:tcBorders>
              <w:top w:val="nil"/>
              <w:left w:val="nil"/>
              <w:bottom w:val="single" w:sz="4" w:space="0" w:color="auto"/>
              <w:right w:val="single" w:sz="4" w:space="0" w:color="auto"/>
            </w:tcBorders>
            <w:shd w:val="clear" w:color="auto" w:fill="auto"/>
            <w:vAlign w:val="center"/>
          </w:tcPr>
          <w:p w14:paraId="714A90E9" w14:textId="77777777" w:rsidR="00345FC4" w:rsidRPr="00705AC1" w:rsidRDefault="00345FC4"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育達科技大學幼兒保育系</w:t>
            </w:r>
          </w:p>
        </w:tc>
        <w:tc>
          <w:tcPr>
            <w:tcW w:w="722" w:type="pct"/>
            <w:tcBorders>
              <w:top w:val="nil"/>
              <w:left w:val="nil"/>
              <w:bottom w:val="single" w:sz="4" w:space="0" w:color="auto"/>
              <w:right w:val="single" w:sz="4" w:space="0" w:color="auto"/>
            </w:tcBorders>
            <w:shd w:val="clear" w:color="auto" w:fill="auto"/>
          </w:tcPr>
          <w:p w14:paraId="54A63B98" w14:textId="1B7E5B0F"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49274A" w14:textId="70F57773" w:rsidR="00345FC4" w:rsidRPr="00705AC1" w:rsidRDefault="00345FC4"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w:t>
            </w:r>
            <w:r w:rsidRPr="00705AC1">
              <w:rPr>
                <w:rFonts w:hAnsi="標楷體" w:cs="新細明體"/>
                <w:color w:val="000000" w:themeColor="text1"/>
                <w:kern w:val="0"/>
                <w:sz w:val="24"/>
                <w:szCs w:val="24"/>
              </w:rPr>
              <w:t>.</w:t>
            </w:r>
            <w:r w:rsidR="009E04FD" w:rsidRPr="00705AC1">
              <w:rPr>
                <w:rFonts w:hAnsi="標楷體" w:cs="新細明體" w:hint="eastAsia"/>
                <w:color w:val="000000" w:themeColor="text1"/>
                <w:kern w:val="0"/>
                <w:sz w:val="24"/>
                <w:szCs w:val="24"/>
              </w:rPr>
              <w:t>新北市</w:t>
            </w:r>
            <w:r w:rsidRPr="00705AC1">
              <w:rPr>
                <w:rFonts w:hAnsi="標楷體" w:cs="新細明體" w:hint="eastAsia"/>
                <w:color w:val="000000" w:themeColor="text1"/>
                <w:kern w:val="0"/>
                <w:sz w:val="24"/>
                <w:szCs w:val="24"/>
              </w:rPr>
              <w:t>社會局裁罰違反兒少權法第4</w:t>
            </w:r>
            <w:r w:rsidRPr="00705AC1">
              <w:rPr>
                <w:rFonts w:hAnsi="標楷體" w:cs="新細明體"/>
                <w:color w:val="000000" w:themeColor="text1"/>
                <w:kern w:val="0"/>
                <w:sz w:val="24"/>
                <w:szCs w:val="24"/>
              </w:rPr>
              <w:t>9</w:t>
            </w:r>
            <w:r w:rsidRPr="00705AC1">
              <w:rPr>
                <w:rFonts w:hAnsi="標楷體" w:cs="新細明體" w:hint="eastAsia"/>
                <w:color w:val="000000" w:themeColor="text1"/>
                <w:kern w:val="0"/>
                <w:sz w:val="24"/>
                <w:szCs w:val="24"/>
              </w:rPr>
              <w:t>條</w:t>
            </w:r>
          </w:p>
          <w:p w14:paraId="7974F907" w14:textId="537832BE" w:rsidR="00345FC4" w:rsidRPr="00705AC1" w:rsidRDefault="00345FC4"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color w:val="000000" w:themeColor="text1"/>
                <w:kern w:val="0"/>
                <w:sz w:val="24"/>
                <w:szCs w:val="24"/>
              </w:rPr>
              <w:t>2.</w:t>
            </w:r>
            <w:r w:rsidR="009E04FD" w:rsidRPr="00705AC1">
              <w:rPr>
                <w:rFonts w:hAnsi="標楷體" w:cs="新細明體" w:hint="eastAsia"/>
                <w:color w:val="000000" w:themeColor="text1"/>
                <w:kern w:val="0"/>
                <w:sz w:val="24"/>
                <w:szCs w:val="24"/>
              </w:rPr>
              <w:t>新北</w:t>
            </w:r>
            <w:r w:rsidRPr="00705AC1">
              <w:rPr>
                <w:rFonts w:hAnsi="標楷體" w:cs="新細明體" w:hint="eastAsia"/>
                <w:color w:val="000000" w:themeColor="text1"/>
                <w:kern w:val="0"/>
                <w:sz w:val="24"/>
                <w:szCs w:val="24"/>
              </w:rPr>
              <w:t>地檢署起訴</w:t>
            </w:r>
          </w:p>
        </w:tc>
        <w:tc>
          <w:tcPr>
            <w:tcW w:w="64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78275C2" w14:textId="01A21CD8" w:rsidR="00345FC4" w:rsidRPr="00705AC1" w:rsidRDefault="00046F63"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107</w:t>
            </w:r>
            <w:r w:rsidRPr="00705AC1">
              <w:rPr>
                <w:rFonts w:hAnsi="標楷體" w:cs="新細明體"/>
                <w:color w:val="000000" w:themeColor="text1"/>
                <w:kern w:val="0"/>
                <w:sz w:val="24"/>
                <w:szCs w:val="24"/>
              </w:rPr>
              <w:t>.</w:t>
            </w:r>
            <w:r w:rsidRPr="00705AC1">
              <w:rPr>
                <w:rFonts w:hAnsi="標楷體" w:cs="新細明體" w:hint="eastAsia"/>
                <w:color w:val="000000" w:themeColor="text1"/>
                <w:kern w:val="0"/>
                <w:sz w:val="24"/>
                <w:szCs w:val="24"/>
              </w:rPr>
              <w:t>9</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EC62D4"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1982034"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1845C9"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3</w:t>
            </w:r>
          </w:p>
        </w:tc>
      </w:tr>
      <w:tr w:rsidR="00782A03" w:rsidRPr="00705AC1" w14:paraId="142AF009"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1D576"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6</w:t>
            </w:r>
          </w:p>
        </w:tc>
        <w:tc>
          <w:tcPr>
            <w:tcW w:w="784" w:type="pct"/>
            <w:tcBorders>
              <w:top w:val="single" w:sz="4" w:space="0" w:color="auto"/>
              <w:left w:val="nil"/>
              <w:bottom w:val="single" w:sz="4" w:space="0" w:color="auto"/>
              <w:right w:val="single" w:sz="4" w:space="0" w:color="auto"/>
            </w:tcBorders>
            <w:vAlign w:val="center"/>
          </w:tcPr>
          <w:p w14:paraId="37170A87"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托育人員4</w:t>
            </w:r>
          </w:p>
        </w:tc>
        <w:tc>
          <w:tcPr>
            <w:tcW w:w="803" w:type="pct"/>
            <w:tcBorders>
              <w:top w:val="nil"/>
              <w:left w:val="nil"/>
              <w:bottom w:val="single" w:sz="4" w:space="0" w:color="auto"/>
              <w:right w:val="single" w:sz="4" w:space="0" w:color="auto"/>
            </w:tcBorders>
            <w:shd w:val="clear" w:color="auto" w:fill="auto"/>
            <w:vAlign w:val="center"/>
          </w:tcPr>
          <w:p w14:paraId="09FB9DDC" w14:textId="77777777" w:rsidR="00345FC4" w:rsidRPr="00705AC1" w:rsidRDefault="00345FC4"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德霖技術學院休閒事業管理科</w:t>
            </w:r>
          </w:p>
        </w:tc>
        <w:tc>
          <w:tcPr>
            <w:tcW w:w="722" w:type="pct"/>
            <w:tcBorders>
              <w:top w:val="nil"/>
              <w:left w:val="nil"/>
              <w:bottom w:val="single" w:sz="4" w:space="0" w:color="auto"/>
              <w:right w:val="single" w:sz="4" w:space="0" w:color="auto"/>
            </w:tcBorders>
            <w:shd w:val="clear" w:color="auto" w:fill="auto"/>
          </w:tcPr>
          <w:p w14:paraId="14E3B8F9" w14:textId="701642EB"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BD6D6" w14:textId="2F46EA46" w:rsidR="00345FC4" w:rsidRPr="00705AC1" w:rsidRDefault="009E04FD"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新北市</w:t>
            </w:r>
            <w:r w:rsidR="00345FC4" w:rsidRPr="00705AC1">
              <w:rPr>
                <w:rFonts w:hAnsi="標楷體" w:cs="新細明體" w:hint="eastAsia"/>
                <w:color w:val="000000" w:themeColor="text1"/>
                <w:kern w:val="0"/>
                <w:sz w:val="24"/>
                <w:szCs w:val="24"/>
              </w:rPr>
              <w:t>社會局裁罰違反兒少權法第4</w:t>
            </w:r>
            <w:r w:rsidR="00345FC4" w:rsidRPr="00705AC1">
              <w:rPr>
                <w:rFonts w:hAnsi="標楷體" w:cs="新細明體"/>
                <w:color w:val="000000" w:themeColor="text1"/>
                <w:kern w:val="0"/>
                <w:sz w:val="24"/>
                <w:szCs w:val="24"/>
              </w:rPr>
              <w:t>9</w:t>
            </w:r>
            <w:r w:rsidR="00345FC4" w:rsidRPr="00705AC1">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35ADBA4B" w14:textId="674EBDFB" w:rsidR="00345FC4" w:rsidRPr="00705AC1" w:rsidRDefault="00046F63"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106</w:t>
            </w:r>
            <w:r w:rsidRPr="00705AC1">
              <w:rPr>
                <w:rFonts w:hAnsi="標楷體" w:cs="新細明體"/>
                <w:color w:val="000000" w:themeColor="text1"/>
                <w:kern w:val="0"/>
                <w:sz w:val="24"/>
                <w:szCs w:val="24"/>
              </w:rPr>
              <w:t>.</w:t>
            </w:r>
            <w:r w:rsidRPr="00705AC1">
              <w:rPr>
                <w:rFonts w:hAnsi="標楷體" w:cs="新細明體" w:hint="eastAsia"/>
                <w:color w:val="000000" w:themeColor="text1"/>
                <w:kern w:val="0"/>
                <w:sz w:val="24"/>
                <w:szCs w:val="24"/>
              </w:rPr>
              <w:t>8</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64D08E1C"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2FE8B139"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26</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0CE3A483"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3</w:t>
            </w:r>
          </w:p>
        </w:tc>
      </w:tr>
      <w:tr w:rsidR="00782A03" w:rsidRPr="00705AC1" w14:paraId="24375B62"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756D2"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lastRenderedPageBreak/>
              <w:t>7</w:t>
            </w:r>
          </w:p>
        </w:tc>
        <w:tc>
          <w:tcPr>
            <w:tcW w:w="784" w:type="pct"/>
            <w:tcBorders>
              <w:top w:val="single" w:sz="4" w:space="0" w:color="auto"/>
              <w:left w:val="nil"/>
              <w:bottom w:val="single" w:sz="4" w:space="0" w:color="auto"/>
              <w:right w:val="single" w:sz="4" w:space="0" w:color="auto"/>
            </w:tcBorders>
            <w:vAlign w:val="center"/>
          </w:tcPr>
          <w:p w14:paraId="21DA900E"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托育人員6</w:t>
            </w:r>
          </w:p>
        </w:tc>
        <w:tc>
          <w:tcPr>
            <w:tcW w:w="803" w:type="pct"/>
            <w:tcBorders>
              <w:top w:val="nil"/>
              <w:left w:val="nil"/>
              <w:bottom w:val="single" w:sz="4" w:space="0" w:color="auto"/>
              <w:right w:val="single" w:sz="4" w:space="0" w:color="auto"/>
            </w:tcBorders>
            <w:shd w:val="clear" w:color="auto" w:fill="auto"/>
            <w:vAlign w:val="center"/>
          </w:tcPr>
          <w:p w14:paraId="58D533CA" w14:textId="77777777" w:rsidR="00345FC4" w:rsidRPr="00705AC1" w:rsidRDefault="00345FC4"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美和技術學院幼兒保育系</w:t>
            </w:r>
          </w:p>
        </w:tc>
        <w:tc>
          <w:tcPr>
            <w:tcW w:w="722" w:type="pct"/>
            <w:tcBorders>
              <w:top w:val="nil"/>
              <w:left w:val="nil"/>
              <w:bottom w:val="single" w:sz="4" w:space="0" w:color="auto"/>
              <w:right w:val="single" w:sz="4" w:space="0" w:color="auto"/>
            </w:tcBorders>
            <w:shd w:val="clear" w:color="auto" w:fill="auto"/>
          </w:tcPr>
          <w:p w14:paraId="0630A9E6" w14:textId="4DA95854"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2840B" w14:textId="1CB3576C" w:rsidR="00345FC4" w:rsidRPr="00705AC1" w:rsidRDefault="009E04FD"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新北市</w:t>
            </w:r>
            <w:r w:rsidR="00345FC4" w:rsidRPr="00705AC1">
              <w:rPr>
                <w:rFonts w:hAnsi="標楷體" w:cs="新細明體" w:hint="eastAsia"/>
                <w:color w:val="000000" w:themeColor="text1"/>
                <w:kern w:val="0"/>
                <w:sz w:val="24"/>
                <w:szCs w:val="24"/>
              </w:rPr>
              <w:t>社會局裁罰違反兒少權法第5</w:t>
            </w:r>
            <w:r w:rsidR="00345FC4" w:rsidRPr="00705AC1">
              <w:rPr>
                <w:rFonts w:hAnsi="標楷體" w:cs="新細明體"/>
                <w:color w:val="000000" w:themeColor="text1"/>
                <w:kern w:val="0"/>
                <w:sz w:val="24"/>
                <w:szCs w:val="24"/>
              </w:rPr>
              <w:t>3</w:t>
            </w:r>
            <w:r w:rsidR="00345FC4" w:rsidRPr="00705AC1">
              <w:rPr>
                <w:rFonts w:hAnsi="標楷體" w:cs="新細明體" w:hint="eastAsia"/>
                <w:color w:val="000000" w:themeColor="text1"/>
                <w:kern w:val="0"/>
                <w:sz w:val="24"/>
                <w:szCs w:val="24"/>
              </w:rPr>
              <w:t>條</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59C06945" w14:textId="34B6ABF9" w:rsidR="00345FC4" w:rsidRPr="00705AC1" w:rsidRDefault="00046F63"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106</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7</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24</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45935CA6"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41562B50"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21C88231"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9</w:t>
            </w:r>
          </w:p>
        </w:tc>
      </w:tr>
      <w:tr w:rsidR="00782A03" w:rsidRPr="00705AC1" w14:paraId="4E313095"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9804F"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8</w:t>
            </w:r>
          </w:p>
        </w:tc>
        <w:tc>
          <w:tcPr>
            <w:tcW w:w="784" w:type="pct"/>
            <w:tcBorders>
              <w:top w:val="single" w:sz="4" w:space="0" w:color="auto"/>
              <w:left w:val="nil"/>
              <w:bottom w:val="single" w:sz="4" w:space="0" w:color="auto"/>
              <w:right w:val="single" w:sz="4" w:space="0" w:color="auto"/>
            </w:tcBorders>
            <w:vAlign w:val="center"/>
          </w:tcPr>
          <w:p w14:paraId="397C625E"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14:paraId="73D679CD"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大仁科技大學幼兒保育系</w:t>
            </w:r>
          </w:p>
        </w:tc>
        <w:tc>
          <w:tcPr>
            <w:tcW w:w="722" w:type="pct"/>
            <w:tcBorders>
              <w:top w:val="nil"/>
              <w:left w:val="nil"/>
              <w:bottom w:val="single" w:sz="4" w:space="0" w:color="auto"/>
              <w:right w:val="single" w:sz="4" w:space="0" w:color="auto"/>
            </w:tcBorders>
            <w:shd w:val="clear" w:color="auto" w:fill="auto"/>
          </w:tcPr>
          <w:p w14:paraId="060B9C85" w14:textId="6108E6B0"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0554A"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0454A97D" w14:textId="7D869BFE"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107</w:t>
            </w:r>
            <w:r w:rsidR="00046F63" w:rsidRPr="00705AC1">
              <w:rPr>
                <w:rFonts w:hAnsi="標楷體" w:cs="新細明體" w:hint="eastAsia"/>
                <w:color w:val="000000" w:themeColor="text1"/>
                <w:kern w:val="0"/>
                <w:sz w:val="24"/>
                <w:szCs w:val="24"/>
              </w:rPr>
              <w:t>.8</w:t>
            </w:r>
            <w:r w:rsidR="00046F63" w:rsidRPr="00705AC1">
              <w:rPr>
                <w:rFonts w:hAnsi="標楷體" w:cs="新細明體"/>
                <w:color w:val="000000" w:themeColor="text1"/>
                <w:kern w:val="0"/>
                <w:sz w:val="24"/>
                <w:szCs w:val="24"/>
              </w:rPr>
              <w:t>.</w:t>
            </w:r>
            <w:r w:rsidRPr="00705AC1">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3EF6DD54"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1F95ACD8"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4C149F54"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w:t>
            </w:r>
          </w:p>
        </w:tc>
      </w:tr>
      <w:tr w:rsidR="00782A03" w:rsidRPr="00705AC1" w14:paraId="1DE68C65"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1A084"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9</w:t>
            </w:r>
          </w:p>
        </w:tc>
        <w:tc>
          <w:tcPr>
            <w:tcW w:w="784" w:type="pct"/>
            <w:tcBorders>
              <w:top w:val="single" w:sz="4" w:space="0" w:color="auto"/>
              <w:left w:val="nil"/>
              <w:bottom w:val="single" w:sz="4" w:space="0" w:color="auto"/>
              <w:right w:val="single" w:sz="4" w:space="0" w:color="auto"/>
            </w:tcBorders>
            <w:vAlign w:val="center"/>
          </w:tcPr>
          <w:p w14:paraId="3517C05F"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14:paraId="6B3BBCDF"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樹人家商幼兒保育科</w:t>
            </w:r>
            <w:r w:rsidRPr="00705AC1">
              <w:rPr>
                <w:rFonts w:hAnsi="標楷體" w:cs="新細明體" w:hint="eastAsia"/>
                <w:color w:val="000000" w:themeColor="text1"/>
                <w:kern w:val="0"/>
                <w:sz w:val="24"/>
                <w:szCs w:val="24"/>
              </w:rPr>
              <w:br/>
              <w:t>黎明技術學院化妝品應用系</w:t>
            </w:r>
          </w:p>
        </w:tc>
        <w:tc>
          <w:tcPr>
            <w:tcW w:w="722" w:type="pct"/>
            <w:tcBorders>
              <w:top w:val="nil"/>
              <w:left w:val="nil"/>
              <w:bottom w:val="single" w:sz="4" w:space="0" w:color="auto"/>
              <w:right w:val="single" w:sz="4" w:space="0" w:color="auto"/>
            </w:tcBorders>
            <w:shd w:val="clear" w:color="auto" w:fill="auto"/>
          </w:tcPr>
          <w:p w14:paraId="6DC9B856" w14:textId="282C1DA3"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A8DC"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30A7F63C" w14:textId="3606237F" w:rsidR="00345FC4" w:rsidRPr="00705AC1" w:rsidRDefault="00046F63"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106</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7</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369E2E72"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6D688C4D"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5EDB4B59"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12</w:t>
            </w:r>
          </w:p>
        </w:tc>
      </w:tr>
      <w:tr w:rsidR="00782A03" w:rsidRPr="00705AC1" w14:paraId="0A074048"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4CA38"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w:t>
            </w:r>
          </w:p>
        </w:tc>
        <w:tc>
          <w:tcPr>
            <w:tcW w:w="784" w:type="pct"/>
            <w:tcBorders>
              <w:top w:val="single" w:sz="4" w:space="0" w:color="auto"/>
              <w:left w:val="nil"/>
              <w:bottom w:val="single" w:sz="4" w:space="0" w:color="auto"/>
              <w:right w:val="single" w:sz="4" w:space="0" w:color="auto"/>
            </w:tcBorders>
            <w:vAlign w:val="center"/>
          </w:tcPr>
          <w:p w14:paraId="3CEEA3C8"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14:paraId="2A0DF68A"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耕莘健康管理專科學校幼兒保育科</w:t>
            </w:r>
          </w:p>
        </w:tc>
        <w:tc>
          <w:tcPr>
            <w:tcW w:w="722" w:type="pct"/>
            <w:tcBorders>
              <w:top w:val="nil"/>
              <w:left w:val="nil"/>
              <w:bottom w:val="single" w:sz="4" w:space="0" w:color="auto"/>
              <w:right w:val="single" w:sz="4" w:space="0" w:color="auto"/>
            </w:tcBorders>
            <w:shd w:val="clear" w:color="auto" w:fill="auto"/>
          </w:tcPr>
          <w:p w14:paraId="74B7DF86" w14:textId="3CD995A8"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71E40"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25205FC8" w14:textId="6BFCA5B9" w:rsidR="00345FC4" w:rsidRPr="00705AC1" w:rsidRDefault="00046F63"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106</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7</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31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66075006"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19</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4195E440"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2E623E92"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4</w:t>
            </w:r>
          </w:p>
        </w:tc>
      </w:tr>
      <w:tr w:rsidR="00782A03" w:rsidRPr="00705AC1" w14:paraId="027C0248"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9CA72"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11</w:t>
            </w:r>
          </w:p>
        </w:tc>
        <w:tc>
          <w:tcPr>
            <w:tcW w:w="784" w:type="pct"/>
            <w:tcBorders>
              <w:top w:val="single" w:sz="4" w:space="0" w:color="auto"/>
              <w:left w:val="nil"/>
              <w:bottom w:val="single" w:sz="4" w:space="0" w:color="auto"/>
              <w:right w:val="single" w:sz="4" w:space="0" w:color="auto"/>
            </w:tcBorders>
            <w:vAlign w:val="center"/>
          </w:tcPr>
          <w:p w14:paraId="6B184B68"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w:t>
            </w:r>
          </w:p>
        </w:tc>
        <w:tc>
          <w:tcPr>
            <w:tcW w:w="803" w:type="pct"/>
            <w:tcBorders>
              <w:top w:val="nil"/>
              <w:left w:val="nil"/>
              <w:bottom w:val="single" w:sz="4" w:space="0" w:color="auto"/>
              <w:right w:val="single" w:sz="4" w:space="0" w:color="auto"/>
            </w:tcBorders>
            <w:shd w:val="clear" w:color="auto" w:fill="auto"/>
            <w:vAlign w:val="center"/>
          </w:tcPr>
          <w:p w14:paraId="1E11C660"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亞太創意技術學院兒童與家庭服務系</w:t>
            </w:r>
          </w:p>
        </w:tc>
        <w:tc>
          <w:tcPr>
            <w:tcW w:w="722" w:type="pct"/>
            <w:tcBorders>
              <w:top w:val="nil"/>
              <w:left w:val="nil"/>
              <w:bottom w:val="single" w:sz="4" w:space="0" w:color="auto"/>
              <w:right w:val="single" w:sz="4" w:space="0" w:color="auto"/>
            </w:tcBorders>
            <w:shd w:val="clear" w:color="auto" w:fill="auto"/>
          </w:tcPr>
          <w:p w14:paraId="2AF41270" w14:textId="33A211B3"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2A0D"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337E2CFC" w14:textId="6F8DB69C" w:rsidR="00345FC4" w:rsidRPr="00705AC1" w:rsidRDefault="00046F63"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106</w:t>
            </w:r>
            <w:r w:rsidRPr="00705AC1">
              <w:rPr>
                <w:rFonts w:hAnsi="標楷體" w:cs="新細明體"/>
                <w:color w:val="000000" w:themeColor="text1"/>
                <w:kern w:val="0"/>
                <w:sz w:val="24"/>
                <w:szCs w:val="24"/>
              </w:rPr>
              <w:t>.</w:t>
            </w:r>
            <w:r w:rsidRPr="00705AC1">
              <w:rPr>
                <w:rFonts w:hAnsi="標楷體" w:cs="新細明體" w:hint="eastAsia"/>
                <w:color w:val="000000" w:themeColor="text1"/>
                <w:kern w:val="0"/>
                <w:sz w:val="24"/>
                <w:szCs w:val="24"/>
              </w:rPr>
              <w:t>8</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0A90878E"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65AD1B6A"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3D01A0A1"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13</w:t>
            </w:r>
          </w:p>
        </w:tc>
      </w:tr>
      <w:tr w:rsidR="00782A03" w:rsidRPr="00705AC1" w14:paraId="32476839" w14:textId="77777777" w:rsidTr="00645EE2">
        <w:trPr>
          <w:trHeight w:val="6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023B3"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12</w:t>
            </w:r>
          </w:p>
        </w:tc>
        <w:tc>
          <w:tcPr>
            <w:tcW w:w="784" w:type="pct"/>
            <w:tcBorders>
              <w:top w:val="single" w:sz="4" w:space="0" w:color="auto"/>
              <w:left w:val="nil"/>
              <w:bottom w:val="single" w:sz="4" w:space="0" w:color="auto"/>
              <w:right w:val="single" w:sz="4" w:space="0" w:color="auto"/>
            </w:tcBorders>
            <w:vAlign w:val="center"/>
          </w:tcPr>
          <w:p w14:paraId="6B1675ED"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托育人員5</w:t>
            </w:r>
          </w:p>
        </w:tc>
        <w:tc>
          <w:tcPr>
            <w:tcW w:w="803" w:type="pct"/>
            <w:tcBorders>
              <w:top w:val="nil"/>
              <w:left w:val="nil"/>
              <w:bottom w:val="single" w:sz="4" w:space="0" w:color="auto"/>
              <w:right w:val="single" w:sz="4" w:space="0" w:color="auto"/>
            </w:tcBorders>
            <w:shd w:val="clear" w:color="auto" w:fill="auto"/>
            <w:vAlign w:val="center"/>
          </w:tcPr>
          <w:p w14:paraId="57B6E528" w14:textId="77777777" w:rsidR="00345FC4" w:rsidRPr="00705AC1" w:rsidRDefault="00345FC4"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育達科技大學幼兒保育系</w:t>
            </w:r>
          </w:p>
        </w:tc>
        <w:tc>
          <w:tcPr>
            <w:tcW w:w="722" w:type="pct"/>
            <w:tcBorders>
              <w:top w:val="nil"/>
              <w:left w:val="nil"/>
              <w:bottom w:val="single" w:sz="4" w:space="0" w:color="auto"/>
              <w:right w:val="single" w:sz="4" w:space="0" w:color="auto"/>
            </w:tcBorders>
            <w:shd w:val="clear" w:color="auto" w:fill="auto"/>
          </w:tcPr>
          <w:p w14:paraId="1E820447" w14:textId="3A59946E"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int="eastAsia"/>
                <w:color w:val="000000" w:themeColor="text1"/>
                <w:sz w:val="24"/>
                <w:szCs w:val="24"/>
              </w:rPr>
              <w:t>保母人員技術士證照</w:t>
            </w:r>
          </w:p>
        </w:tc>
        <w:tc>
          <w:tcPr>
            <w:tcW w:w="9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ADBF9" w14:textId="6FA2D9B3" w:rsidR="00345FC4" w:rsidRPr="00705AC1" w:rsidRDefault="009E04FD" w:rsidP="00345FC4">
            <w:pPr>
              <w:widowControl/>
              <w:overflowPunct/>
              <w:autoSpaceDE/>
              <w:autoSpaceDN/>
              <w:jc w:val="left"/>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新北市</w:t>
            </w:r>
            <w:r w:rsidR="00345FC4" w:rsidRPr="00705AC1">
              <w:rPr>
                <w:rFonts w:hAnsi="標楷體" w:cs="新細明體" w:hint="eastAsia"/>
                <w:color w:val="000000" w:themeColor="text1"/>
                <w:kern w:val="0"/>
                <w:sz w:val="24"/>
                <w:szCs w:val="24"/>
              </w:rPr>
              <w:t>社會局未予行政裁罰，但有進行刑事訴訟之告發，</w:t>
            </w:r>
            <w:r w:rsidRPr="00705AC1">
              <w:rPr>
                <w:rFonts w:hAnsi="標楷體" w:cs="新細明體" w:hint="eastAsia"/>
                <w:color w:val="000000" w:themeColor="text1"/>
                <w:kern w:val="0"/>
                <w:sz w:val="24"/>
                <w:szCs w:val="24"/>
              </w:rPr>
              <w:t>新北</w:t>
            </w:r>
            <w:r w:rsidR="00345FC4" w:rsidRPr="00705AC1">
              <w:rPr>
                <w:rFonts w:hAnsi="標楷體" w:cs="新細明體" w:hint="eastAsia"/>
                <w:color w:val="000000" w:themeColor="text1"/>
                <w:kern w:val="0"/>
                <w:sz w:val="24"/>
                <w:szCs w:val="24"/>
              </w:rPr>
              <w:t>地檢署未起訴。</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14:paraId="5905EAE6" w14:textId="0390AEC0" w:rsidR="00345FC4" w:rsidRPr="00705AC1" w:rsidRDefault="00046F63"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106</w:t>
            </w:r>
            <w:r w:rsidRPr="00705AC1">
              <w:rPr>
                <w:rFonts w:hAnsi="標楷體" w:cs="新細明體"/>
                <w:color w:val="000000" w:themeColor="text1"/>
                <w:kern w:val="0"/>
                <w:sz w:val="24"/>
                <w:szCs w:val="24"/>
              </w:rPr>
              <w:t>.</w:t>
            </w:r>
            <w:r w:rsidRPr="00705AC1">
              <w:rPr>
                <w:rFonts w:hAnsi="標楷體" w:cs="新細明體" w:hint="eastAsia"/>
                <w:color w:val="000000" w:themeColor="text1"/>
                <w:kern w:val="0"/>
                <w:sz w:val="24"/>
                <w:szCs w:val="24"/>
              </w:rPr>
              <w:t>8</w:t>
            </w:r>
            <w:r w:rsidRPr="00705AC1">
              <w:rPr>
                <w:rFonts w:hAnsi="標楷體" w:cs="新細明體"/>
                <w:color w:val="000000" w:themeColor="text1"/>
                <w:kern w:val="0"/>
                <w:sz w:val="24"/>
                <w:szCs w:val="24"/>
              </w:rPr>
              <w:t>.</w:t>
            </w:r>
            <w:r w:rsidR="00345FC4" w:rsidRPr="00705AC1">
              <w:rPr>
                <w:rFonts w:hAnsi="標楷體" w:cs="新細明體" w:hint="eastAsia"/>
                <w:color w:val="000000" w:themeColor="text1"/>
                <w:kern w:val="0"/>
                <w:sz w:val="24"/>
                <w:szCs w:val="24"/>
              </w:rPr>
              <w:t>7</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531154BE"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5AECD909"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20</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4B4F0A35" w14:textId="77777777" w:rsidR="00345FC4" w:rsidRPr="00705AC1" w:rsidRDefault="00345FC4" w:rsidP="00345FC4">
            <w:pPr>
              <w:widowControl/>
              <w:overflowPunct/>
              <w:autoSpaceDE/>
              <w:autoSpaceDN/>
              <w:jc w:val="center"/>
              <w:rPr>
                <w:rFonts w:hAnsi="標楷體" w:cs="新細明體"/>
                <w:color w:val="000000" w:themeColor="text1"/>
                <w:kern w:val="0"/>
                <w:sz w:val="24"/>
                <w:szCs w:val="24"/>
              </w:rPr>
            </w:pPr>
            <w:r w:rsidRPr="00705AC1">
              <w:rPr>
                <w:rFonts w:hAnsi="標楷體" w:cs="新細明體" w:hint="eastAsia"/>
                <w:color w:val="000000" w:themeColor="text1"/>
                <w:kern w:val="0"/>
                <w:sz w:val="24"/>
                <w:szCs w:val="24"/>
              </w:rPr>
              <w:t>3</w:t>
            </w:r>
          </w:p>
        </w:tc>
      </w:tr>
    </w:tbl>
    <w:p w14:paraId="78762BCB" w14:textId="77777777" w:rsidR="00D0681F" w:rsidRPr="00705AC1" w:rsidRDefault="00D0681F" w:rsidP="00D0681F">
      <w:pPr>
        <w:pStyle w:val="3"/>
        <w:numPr>
          <w:ilvl w:val="0"/>
          <w:numId w:val="0"/>
        </w:numPr>
        <w:jc w:val="left"/>
        <w:rPr>
          <w:color w:val="000000" w:themeColor="text1"/>
          <w:sz w:val="28"/>
          <w:szCs w:val="28"/>
        </w:rPr>
      </w:pPr>
      <w:r w:rsidRPr="00705AC1">
        <w:rPr>
          <w:rFonts w:hint="eastAsia"/>
          <w:color w:val="000000" w:themeColor="text1"/>
          <w:sz w:val="28"/>
          <w:szCs w:val="28"/>
        </w:rPr>
        <w:t>資料來源：本院彙整新北市政府及新北地院卷證資料。</w:t>
      </w:r>
    </w:p>
    <w:p w14:paraId="687B09D3" w14:textId="0E5A7917" w:rsidR="00D0681F" w:rsidRPr="00705AC1" w:rsidRDefault="00D0681F" w:rsidP="00D0681F">
      <w:pPr>
        <w:pStyle w:val="3"/>
        <w:rPr>
          <w:color w:val="000000" w:themeColor="text1"/>
        </w:rPr>
      </w:pPr>
      <w:r w:rsidRPr="00705AC1">
        <w:rPr>
          <w:rFonts w:hint="eastAsia"/>
          <w:color w:val="000000" w:themeColor="text1"/>
        </w:rPr>
        <w:t>新北市社會局主管人員針對該中心人員受訓情形於出席本院詢問時稱：「我們都會透過契約考核查核訓練情形，去年（109年）因為疫情關係，所以沒上完。」，對舊有已受訓人員之考核透過年度契約考核檢視尚屬合理，惟新進人員對機構環境、服務內容、經營管理制度、相關法令等皆未熟悉</w:t>
      </w:r>
      <w:r w:rsidR="00B47800" w:rsidRPr="00705AC1">
        <w:rPr>
          <w:rFonts w:hint="eastAsia"/>
          <w:color w:val="000000" w:themeColor="text1"/>
        </w:rPr>
        <w:t>，若無法即時追蹤新進人員受職前訓練情形，恐再生本案不當對待情形。</w:t>
      </w:r>
      <w:r w:rsidRPr="00705AC1">
        <w:rPr>
          <w:rFonts w:hint="eastAsia"/>
          <w:color w:val="000000" w:themeColor="text1"/>
        </w:rPr>
        <w:t>新北市社會局允應</w:t>
      </w:r>
      <w:r w:rsidR="00345FC4" w:rsidRPr="00705AC1">
        <w:rPr>
          <w:rFonts w:hint="eastAsia"/>
          <w:color w:val="000000" w:themeColor="text1"/>
        </w:rPr>
        <w:t>督導受託單位</w:t>
      </w:r>
      <w:r w:rsidRPr="00705AC1">
        <w:rPr>
          <w:rFonts w:hint="eastAsia"/>
          <w:color w:val="000000" w:themeColor="text1"/>
        </w:rPr>
        <w:t>依兒童及少年福利機構專業人員資格及訓練辦法第20條、第21條規定</w:t>
      </w:r>
      <w:r w:rsidR="00B47800" w:rsidRPr="00705AC1">
        <w:rPr>
          <w:rFonts w:hint="eastAsia"/>
          <w:color w:val="000000" w:themeColor="text1"/>
        </w:rPr>
        <w:t>安排新進人員</w:t>
      </w:r>
      <w:r w:rsidRPr="00705AC1">
        <w:rPr>
          <w:rFonts w:hint="eastAsia"/>
          <w:color w:val="000000" w:themeColor="text1"/>
        </w:rPr>
        <w:t>受職前訓練情形</w:t>
      </w:r>
      <w:r w:rsidR="00345FC4" w:rsidRPr="00705AC1">
        <w:rPr>
          <w:rFonts w:hint="eastAsia"/>
          <w:color w:val="000000" w:themeColor="text1"/>
        </w:rPr>
        <w:t>，</w:t>
      </w:r>
      <w:r w:rsidR="005B1C74" w:rsidRPr="00705AC1">
        <w:rPr>
          <w:rFonts w:hint="eastAsia"/>
          <w:color w:val="000000" w:themeColor="text1"/>
        </w:rPr>
        <w:t>並</w:t>
      </w:r>
      <w:r w:rsidRPr="00705AC1">
        <w:rPr>
          <w:rFonts w:hint="eastAsia"/>
          <w:color w:val="000000" w:themeColor="text1"/>
        </w:rPr>
        <w:t>發展有效即時之追</w:t>
      </w:r>
      <w:r w:rsidRPr="00705AC1">
        <w:rPr>
          <w:rFonts w:hint="eastAsia"/>
          <w:color w:val="000000" w:themeColor="text1"/>
        </w:rPr>
        <w:lastRenderedPageBreak/>
        <w:t>蹤管考機制，</w:t>
      </w:r>
      <w:r w:rsidR="003D4A26" w:rsidRPr="00705AC1">
        <w:rPr>
          <w:rFonts w:hint="eastAsia"/>
          <w:color w:val="000000" w:themeColor="text1"/>
        </w:rPr>
        <w:t>加強</w:t>
      </w:r>
      <w:r w:rsidR="00B47800" w:rsidRPr="00705AC1">
        <w:rPr>
          <w:rFonts w:hint="eastAsia"/>
          <w:color w:val="000000" w:themeColor="text1"/>
        </w:rPr>
        <w:t>受託單位對承接中心之管理責任</w:t>
      </w:r>
      <w:r w:rsidR="003D4A26" w:rsidRPr="00705AC1">
        <w:rPr>
          <w:rFonts w:hint="eastAsia"/>
          <w:color w:val="000000" w:themeColor="text1"/>
        </w:rPr>
        <w:t>及力道</w:t>
      </w:r>
      <w:r w:rsidR="00B47800" w:rsidRPr="00705AC1">
        <w:rPr>
          <w:rFonts w:hint="eastAsia"/>
          <w:color w:val="000000" w:themeColor="text1"/>
        </w:rPr>
        <w:t>，</w:t>
      </w:r>
      <w:r w:rsidRPr="00705AC1">
        <w:rPr>
          <w:rFonts w:hint="eastAsia"/>
          <w:color w:val="000000" w:themeColor="text1"/>
        </w:rPr>
        <w:t>杜絕托育人員因未受訓練稱不知悉法律之辯辭。</w:t>
      </w:r>
    </w:p>
    <w:p w14:paraId="2594940C" w14:textId="27D008E8" w:rsidR="009D027D" w:rsidRPr="00705AC1" w:rsidRDefault="009D027D" w:rsidP="00057993">
      <w:pPr>
        <w:pStyle w:val="3"/>
        <w:rPr>
          <w:color w:val="000000" w:themeColor="text1"/>
        </w:rPr>
      </w:pPr>
      <w:r w:rsidRPr="00705AC1">
        <w:rPr>
          <w:rFonts w:hint="eastAsia"/>
          <w:color w:val="000000" w:themeColor="text1"/>
        </w:rPr>
        <w:t>綜上，新北市政府105年辦理本案樹林文林公共托育中心採購案，自105年8月31日第1次招標開始，3次招標皆僅有新北市土城幼兒教保協會單一單位投標，前2次因托育專業不足遭委員評分未滿70分不及格無法決標，至第3次才得標，第2次招標之評選會議日期距決定由該會承接之第3次招標評選會議日期僅30餘日，該協會之托育專業是否能短期建立尚存疑義，與該府辦理該標案係委託民間團體提供「專業服務」之初</w:t>
      </w:r>
      <w:r w:rsidR="00057993" w:rsidRPr="00705AC1">
        <w:rPr>
          <w:rFonts w:hint="eastAsia"/>
          <w:color w:val="000000" w:themeColor="text1"/>
        </w:rPr>
        <w:t>衷顯難相符；本案涉不當對待遭起訴之托育人員未具保母技術士證照，該中心</w:t>
      </w:r>
      <w:r w:rsidRPr="00705AC1">
        <w:rPr>
          <w:rFonts w:hint="eastAsia"/>
          <w:color w:val="000000" w:themeColor="text1"/>
        </w:rPr>
        <w:t>違反「新北市政府委託民間辦理樹林文林公共托育中心契約書」所定「從事托育之人員均應具備保母技術士證照」規定予以進用，</w:t>
      </w:r>
      <w:r w:rsidR="003457DF" w:rsidRPr="00705AC1">
        <w:rPr>
          <w:rFonts w:hint="eastAsia"/>
          <w:color w:val="000000" w:themeColor="text1"/>
        </w:rPr>
        <w:t>新北市政府對該人員進用未依違反契約論處，</w:t>
      </w:r>
      <w:r w:rsidR="00A460AE" w:rsidRPr="00705AC1">
        <w:rPr>
          <w:rFonts w:hint="eastAsia"/>
          <w:color w:val="000000" w:themeColor="text1"/>
        </w:rPr>
        <w:t>仍同意備查</w:t>
      </w:r>
      <w:r w:rsidR="007732B0" w:rsidRPr="00705AC1">
        <w:rPr>
          <w:rFonts w:hint="eastAsia"/>
          <w:color w:val="000000" w:themeColor="text1"/>
        </w:rPr>
        <w:t>。另，</w:t>
      </w:r>
      <w:r w:rsidR="000766E5" w:rsidRPr="00705AC1">
        <w:rPr>
          <w:rFonts w:hint="eastAsia"/>
          <w:color w:val="000000" w:themeColor="text1"/>
        </w:rPr>
        <w:t>該</w:t>
      </w:r>
      <w:r w:rsidR="00057993" w:rsidRPr="00705AC1">
        <w:rPr>
          <w:rFonts w:hint="eastAsia"/>
          <w:color w:val="000000" w:themeColor="text1"/>
        </w:rPr>
        <w:t>中心</w:t>
      </w:r>
      <w:r w:rsidR="007732B0" w:rsidRPr="00705AC1">
        <w:rPr>
          <w:rFonts w:hint="eastAsia"/>
          <w:color w:val="000000" w:themeColor="text1"/>
        </w:rPr>
        <w:t>於進用該員後，</w:t>
      </w:r>
      <w:r w:rsidR="00A460AE" w:rsidRPr="00705AC1">
        <w:rPr>
          <w:rFonts w:hint="eastAsia"/>
          <w:color w:val="000000" w:themeColor="text1"/>
        </w:rPr>
        <w:t>未依兒童及少年福利機構專業人員資格及訓練辦法</w:t>
      </w:r>
      <w:r w:rsidR="003D4A26" w:rsidRPr="00705AC1">
        <w:rPr>
          <w:rFonts w:hint="eastAsia"/>
          <w:color w:val="000000" w:themeColor="text1"/>
        </w:rPr>
        <w:t>安排</w:t>
      </w:r>
      <w:r w:rsidR="00A460AE" w:rsidRPr="00705AC1">
        <w:rPr>
          <w:rFonts w:hint="eastAsia"/>
          <w:color w:val="000000" w:themeColor="text1"/>
        </w:rPr>
        <w:t>接受職前訓練即</w:t>
      </w:r>
      <w:r w:rsidR="007732B0" w:rsidRPr="00705AC1">
        <w:rPr>
          <w:rFonts w:hint="eastAsia"/>
          <w:color w:val="000000" w:themeColor="text1"/>
        </w:rPr>
        <w:t>讓該員</w:t>
      </w:r>
      <w:r w:rsidR="00A460AE" w:rsidRPr="00705AC1">
        <w:rPr>
          <w:rFonts w:hint="eastAsia"/>
          <w:color w:val="000000" w:themeColor="text1"/>
        </w:rPr>
        <w:t>開始服務</w:t>
      </w:r>
      <w:r w:rsidR="00E175A9" w:rsidRPr="00705AC1">
        <w:rPr>
          <w:rFonts w:hint="eastAsia"/>
          <w:color w:val="000000" w:themeColor="text1"/>
        </w:rPr>
        <w:t>，</w:t>
      </w:r>
      <w:r w:rsidR="00057993" w:rsidRPr="00705AC1">
        <w:rPr>
          <w:rFonts w:hint="eastAsia"/>
          <w:color w:val="000000" w:themeColor="text1"/>
        </w:rPr>
        <w:t>中心</w:t>
      </w:r>
      <w:r w:rsidR="000766E5" w:rsidRPr="00705AC1">
        <w:rPr>
          <w:rFonts w:hint="eastAsia"/>
          <w:color w:val="000000" w:themeColor="text1"/>
        </w:rPr>
        <w:t>於人員進用及訓練</w:t>
      </w:r>
      <w:r w:rsidR="00057993" w:rsidRPr="00705AC1">
        <w:rPr>
          <w:rFonts w:hint="eastAsia"/>
          <w:color w:val="000000" w:themeColor="text1"/>
        </w:rPr>
        <w:t>涉</w:t>
      </w:r>
      <w:r w:rsidR="002668D5" w:rsidRPr="00705AC1">
        <w:rPr>
          <w:rFonts w:hint="eastAsia"/>
          <w:color w:val="000000" w:themeColor="text1"/>
        </w:rPr>
        <w:t>違反契約</w:t>
      </w:r>
      <w:r w:rsidR="00057993" w:rsidRPr="00705AC1">
        <w:rPr>
          <w:rFonts w:hint="eastAsia"/>
          <w:color w:val="000000" w:themeColor="text1"/>
        </w:rPr>
        <w:t>、違法疑慮</w:t>
      </w:r>
      <w:r w:rsidR="000766E5" w:rsidRPr="00705AC1">
        <w:rPr>
          <w:rFonts w:hint="eastAsia"/>
          <w:color w:val="000000" w:themeColor="text1"/>
        </w:rPr>
        <w:t>，</w:t>
      </w:r>
      <w:r w:rsidR="002668D5" w:rsidRPr="00705AC1">
        <w:rPr>
          <w:rFonts w:hint="eastAsia"/>
          <w:color w:val="000000" w:themeColor="text1"/>
        </w:rPr>
        <w:t>顯</w:t>
      </w:r>
      <w:r w:rsidR="00057993" w:rsidRPr="00705AC1">
        <w:rPr>
          <w:rFonts w:hint="eastAsia"/>
          <w:color w:val="000000" w:themeColor="text1"/>
        </w:rPr>
        <w:t>受託單位並未善盡管理責任維護托育品質</w:t>
      </w:r>
      <w:r w:rsidRPr="00705AC1">
        <w:rPr>
          <w:rFonts w:hint="eastAsia"/>
          <w:color w:val="000000" w:themeColor="text1"/>
        </w:rPr>
        <w:t>。新北市政府</w:t>
      </w:r>
      <w:r w:rsidR="00057993" w:rsidRPr="00705AC1">
        <w:rPr>
          <w:rFonts w:hint="eastAsia"/>
          <w:color w:val="000000" w:themeColor="text1"/>
        </w:rPr>
        <w:t>於力求擴展公共托育中心量能之餘，應審慎</w:t>
      </w:r>
      <w:r w:rsidRPr="00705AC1">
        <w:rPr>
          <w:rFonts w:hint="eastAsia"/>
          <w:color w:val="000000" w:themeColor="text1"/>
        </w:rPr>
        <w:t>注意受託單位專業服務品質以達質量相符，本案該府於委託辦理前未考量0至2歲嬰幼兒照顧</w:t>
      </w:r>
      <w:r w:rsidR="00057993" w:rsidRPr="00705AC1">
        <w:rPr>
          <w:rFonts w:hint="eastAsia"/>
          <w:color w:val="000000" w:themeColor="text1"/>
        </w:rPr>
        <w:t>特殊性，謹慎審酌</w:t>
      </w:r>
      <w:r w:rsidR="00CD6ED5" w:rsidRPr="00705AC1">
        <w:rPr>
          <w:rFonts w:hint="eastAsia"/>
          <w:color w:val="000000" w:themeColor="text1"/>
        </w:rPr>
        <w:t>受托</w:t>
      </w:r>
      <w:r w:rsidR="00057993" w:rsidRPr="00705AC1">
        <w:rPr>
          <w:rFonts w:hint="eastAsia"/>
          <w:color w:val="000000" w:themeColor="text1"/>
        </w:rPr>
        <w:t>單位專業，於委託辦理後亦未恪守監督責任即時督導受託單位，</w:t>
      </w:r>
      <w:r w:rsidRPr="00705AC1">
        <w:rPr>
          <w:rFonts w:hint="eastAsia"/>
          <w:color w:val="000000" w:themeColor="text1"/>
        </w:rPr>
        <w:t>坐視受託單位</w:t>
      </w:r>
      <w:r w:rsidR="00057993" w:rsidRPr="00705AC1">
        <w:rPr>
          <w:rFonts w:hint="eastAsia"/>
          <w:color w:val="000000" w:themeColor="text1"/>
        </w:rPr>
        <w:t>違反契約及法律規定</w:t>
      </w:r>
      <w:r w:rsidRPr="00705AC1">
        <w:rPr>
          <w:rFonts w:hint="eastAsia"/>
          <w:color w:val="000000" w:themeColor="text1"/>
        </w:rPr>
        <w:t>，違失甚為明灼。</w:t>
      </w:r>
    </w:p>
    <w:p w14:paraId="32D9CA77" w14:textId="27B4C11B" w:rsidR="00D61A8B" w:rsidRPr="00705AC1" w:rsidRDefault="00D61A8B" w:rsidP="000242B3">
      <w:pPr>
        <w:pStyle w:val="2"/>
        <w:spacing w:beforeLines="20" w:before="91" w:afterLines="20" w:after="91"/>
        <w:ind w:left="680" w:hanging="680"/>
        <w:rPr>
          <w:b/>
          <w:color w:val="000000" w:themeColor="text1"/>
        </w:rPr>
      </w:pPr>
      <w:r w:rsidRPr="00705AC1">
        <w:rPr>
          <w:rFonts w:hint="eastAsia"/>
          <w:b/>
          <w:color w:val="000000" w:themeColor="text1"/>
        </w:rPr>
        <w:t>衛福部長期以尊重地方各直轄市、縣（市）政府認定及權限為由，怠忽研擬托嬰中心不當對待案件之客觀標準，致各地方政府主觀認定不一，衛福部任由各地方政府各</w:t>
      </w:r>
      <w:r w:rsidRPr="00705AC1">
        <w:rPr>
          <w:rFonts w:hint="eastAsia"/>
          <w:b/>
          <w:color w:val="000000" w:themeColor="text1"/>
        </w:rPr>
        <w:lastRenderedPageBreak/>
        <w:t>行其事，輕重自定，就裁罰行為人、兒童及少年福利機構（或受託單位）或兩者併罰無明確標準，對於是否公布托育人員、負責人、機構（或受託單位）之行政處分莫衷一是，嚴重影響不適任人員及機構（或受託單位）之資訊公開及列管機制，損及幼童托育保障，亦導致托育相關從業人員無所適從。另，衛福部雖</w:t>
      </w:r>
      <w:r w:rsidR="006A765E" w:rsidRPr="00705AC1">
        <w:rPr>
          <w:rFonts w:hint="eastAsia"/>
          <w:b/>
          <w:color w:val="000000" w:themeColor="text1"/>
        </w:rPr>
        <w:t>規</w:t>
      </w:r>
      <w:r w:rsidRPr="00705AC1">
        <w:rPr>
          <w:rFonts w:hint="eastAsia"/>
          <w:b/>
          <w:color w:val="000000" w:themeColor="text1"/>
        </w:rPr>
        <w:t>定地方主管機關於托嬰中心發生疑似兒保事件須於24小時內通報該部，惟各地方主管機關通報該部後，該部實質無</w:t>
      </w:r>
      <w:r w:rsidR="006A765E" w:rsidRPr="00705AC1">
        <w:rPr>
          <w:rFonts w:hint="eastAsia"/>
          <w:b/>
          <w:color w:val="000000" w:themeColor="text1"/>
        </w:rPr>
        <w:t>規</w:t>
      </w:r>
      <w:r w:rsidRPr="00705AC1">
        <w:rPr>
          <w:rFonts w:hint="eastAsia"/>
          <w:b/>
          <w:color w:val="000000" w:themeColor="text1"/>
        </w:rPr>
        <w:t>定對各縣市監督協調之後續作為及追蹤機制，更未就相關事件進行深入探討，使通報該部之程序流於形式，難謂善盡兒少權法第8條規定對直轄市、縣（市）政府執行兒童及少年福利監督及協調之責，</w:t>
      </w:r>
      <w:r w:rsidR="00442CE2" w:rsidRPr="00705AC1">
        <w:rPr>
          <w:rFonts w:hint="eastAsia"/>
          <w:b/>
          <w:color w:val="000000" w:themeColor="text1"/>
        </w:rPr>
        <w:t>行事消極，</w:t>
      </w:r>
      <w:r w:rsidR="008450F5" w:rsidRPr="00705AC1">
        <w:rPr>
          <w:rFonts w:hint="eastAsia"/>
          <w:b/>
          <w:color w:val="000000" w:themeColor="text1"/>
        </w:rPr>
        <w:t>核有怠失，應即</w:t>
      </w:r>
      <w:r w:rsidRPr="00705AC1">
        <w:rPr>
          <w:rFonts w:hint="eastAsia"/>
          <w:b/>
          <w:color w:val="000000" w:themeColor="text1"/>
        </w:rPr>
        <w:t>檢討改進。</w:t>
      </w:r>
    </w:p>
    <w:p w14:paraId="777D25A9" w14:textId="39707CFA" w:rsidR="000357E4" w:rsidRPr="00705AC1" w:rsidRDefault="00D053C5" w:rsidP="0020334C">
      <w:pPr>
        <w:pStyle w:val="3"/>
        <w:rPr>
          <w:color w:val="000000" w:themeColor="text1"/>
        </w:rPr>
      </w:pPr>
      <w:r w:rsidRPr="00705AC1">
        <w:rPr>
          <w:rFonts w:hint="eastAsia"/>
          <w:color w:val="000000" w:themeColor="text1"/>
        </w:rPr>
        <w:t>按兒少權法第6條規定：「本法所稱主管機關：在中央為</w:t>
      </w:r>
      <w:r w:rsidR="009E04FD" w:rsidRPr="00705AC1">
        <w:rPr>
          <w:rFonts w:hint="eastAsia"/>
          <w:color w:val="000000" w:themeColor="text1"/>
        </w:rPr>
        <w:t>衛生福利部；在直轄市為直轄市政府；在縣（市）為縣（市）政府。」</w:t>
      </w:r>
      <w:r w:rsidRPr="00705AC1">
        <w:rPr>
          <w:rFonts w:hint="eastAsia"/>
          <w:color w:val="000000" w:themeColor="text1"/>
        </w:rPr>
        <w:t>第8條規定：「下列事項，由中央主管機關掌理。……二、對直轄市、縣（市）政府執行兒童及少年福利之監督及協調事項。」次按同</w:t>
      </w:r>
      <w:r w:rsidR="00CE2DCB" w:rsidRPr="00705AC1">
        <w:rPr>
          <w:rFonts w:hint="eastAsia"/>
          <w:color w:val="000000" w:themeColor="text1"/>
        </w:rPr>
        <w:t>法第49條第1項第2款及第15款規定：「任何人對於兒童及少年不得有下列行為：……二、身心虐待。……十五、其他對兒童及少年或利用兒童及少年犯罪或為不正當之行為。」</w:t>
      </w:r>
      <w:r w:rsidR="006550EE" w:rsidRPr="00705AC1">
        <w:rPr>
          <w:rFonts w:hint="eastAsia"/>
          <w:color w:val="000000" w:themeColor="text1"/>
        </w:rPr>
        <w:t>同法</w:t>
      </w:r>
      <w:r w:rsidR="00CE2DCB" w:rsidRPr="00705AC1">
        <w:rPr>
          <w:rFonts w:hint="eastAsia"/>
          <w:color w:val="000000" w:themeColor="text1"/>
        </w:rPr>
        <w:t>第83條第1</w:t>
      </w:r>
      <w:r w:rsidR="000357E4" w:rsidRPr="00705AC1">
        <w:rPr>
          <w:rFonts w:hint="eastAsia"/>
          <w:color w:val="000000" w:themeColor="text1"/>
        </w:rPr>
        <w:t>項</w:t>
      </w:r>
      <w:r w:rsidR="00CE2DCB" w:rsidRPr="00705AC1">
        <w:rPr>
          <w:rFonts w:hint="eastAsia"/>
          <w:color w:val="000000" w:themeColor="text1"/>
        </w:rPr>
        <w:t>規定：「兒童及少年福利機構或兒童課後照顧服務班及中心，不得有下列情形之一：一、虐待或妨害兒童及少年身心健康。</w:t>
      </w:r>
      <w:r w:rsidR="006550EE" w:rsidRPr="00705AC1">
        <w:rPr>
          <w:rFonts w:hint="eastAsia"/>
          <w:color w:val="000000" w:themeColor="text1"/>
        </w:rPr>
        <w:t>……四、發現兒童及少年受虐事實，未向直轄市、縣(市)</w:t>
      </w:r>
      <w:r w:rsidRPr="00705AC1">
        <w:rPr>
          <w:rFonts w:hint="eastAsia"/>
          <w:color w:val="000000" w:themeColor="text1"/>
        </w:rPr>
        <w:t>主管機關通報。五、違反法令或捐助章程。……十一、有其他情事，足以影響兒童及少年身心健康</w:t>
      </w:r>
      <w:r w:rsidR="00CE2DCB" w:rsidRPr="00705AC1">
        <w:rPr>
          <w:rFonts w:hint="eastAsia"/>
          <w:color w:val="000000" w:themeColor="text1"/>
        </w:rPr>
        <w:t>」第97條規定：「違反第四十九條第一項各款規定之一者，處新臺幣六萬元以上六十萬元以下罰鍰，並得公布其姓名或名稱。」第107條第1項規定：</w:t>
      </w:r>
      <w:r w:rsidR="00CE2DCB" w:rsidRPr="00705AC1">
        <w:rPr>
          <w:rFonts w:hint="eastAsia"/>
          <w:color w:val="000000" w:themeColor="text1"/>
        </w:rPr>
        <w:lastRenderedPageBreak/>
        <w:t>「</w:t>
      </w:r>
      <w:r w:rsidR="004E2B68" w:rsidRPr="00705AC1">
        <w:rPr>
          <w:rFonts w:hint="eastAsia"/>
          <w:color w:val="000000" w:themeColor="text1"/>
        </w:rPr>
        <w:t>兒童及少年福利機構或兒童課後照顧服務班及中心違反第八十三條第一款至第四款規定情形之一者，由設立許可主管機關處新臺幣六萬元以上六十萬元以下罰鍰，並命其限期改善，屆期未改善者，得按次處罰；情節嚴重者，得命其停辦一個月以上一年以下，或停辦並公布其名稱及負責人姓名。</w:t>
      </w:r>
      <w:r w:rsidR="00CE2DCB" w:rsidRPr="00705AC1">
        <w:rPr>
          <w:rFonts w:hint="eastAsia"/>
          <w:color w:val="000000" w:themeColor="text1"/>
        </w:rPr>
        <w:t>」</w:t>
      </w:r>
    </w:p>
    <w:p w14:paraId="5D2B8440" w14:textId="525A6648" w:rsidR="001D003F" w:rsidRPr="00705AC1" w:rsidRDefault="00294A56" w:rsidP="00CC1CBB">
      <w:pPr>
        <w:pStyle w:val="3"/>
        <w:rPr>
          <w:color w:val="000000" w:themeColor="text1"/>
        </w:rPr>
      </w:pPr>
      <w:r w:rsidRPr="00705AC1">
        <w:rPr>
          <w:rFonts w:hint="eastAsia"/>
          <w:color w:val="000000" w:themeColor="text1"/>
        </w:rPr>
        <w:t>查</w:t>
      </w:r>
      <w:r w:rsidR="001D1CF1" w:rsidRPr="00705AC1">
        <w:rPr>
          <w:rFonts w:hint="eastAsia"/>
          <w:color w:val="000000" w:themeColor="text1"/>
        </w:rPr>
        <w:t>衛福部</w:t>
      </w:r>
      <w:r w:rsidR="007F0893" w:rsidRPr="00705AC1">
        <w:rPr>
          <w:rFonts w:hint="eastAsia"/>
          <w:color w:val="000000" w:themeColor="text1"/>
        </w:rPr>
        <w:t>針對</w:t>
      </w:r>
      <w:r w:rsidRPr="00705AC1">
        <w:rPr>
          <w:rFonts w:hint="eastAsia"/>
          <w:color w:val="000000" w:themeColor="text1"/>
        </w:rPr>
        <w:t>托嬰中心</w:t>
      </w:r>
      <w:r w:rsidR="007F0893" w:rsidRPr="00705AC1">
        <w:rPr>
          <w:rFonts w:hint="eastAsia"/>
          <w:color w:val="000000" w:themeColor="text1"/>
        </w:rPr>
        <w:t>疑似違反兒少權法案件，設有「突發或緊急事件處理通報單」，請</w:t>
      </w:r>
      <w:r w:rsidRPr="00705AC1">
        <w:rPr>
          <w:rFonts w:hint="eastAsia"/>
          <w:color w:val="000000" w:themeColor="text1"/>
        </w:rPr>
        <w:t>各</w:t>
      </w:r>
      <w:r w:rsidR="007F0893" w:rsidRPr="00705AC1">
        <w:rPr>
          <w:rFonts w:hint="eastAsia"/>
          <w:color w:val="000000" w:themeColor="text1"/>
        </w:rPr>
        <w:t>托嬰中心於知悉事件發生後，應通報地方主管機關，再由地方主管機關填妥通報單後於24小時內通報</w:t>
      </w:r>
      <w:r w:rsidR="001D1CF1" w:rsidRPr="00705AC1">
        <w:rPr>
          <w:rFonts w:hint="eastAsia"/>
          <w:color w:val="000000" w:themeColor="text1"/>
        </w:rPr>
        <w:t>該部</w:t>
      </w:r>
      <w:r w:rsidR="007F0893" w:rsidRPr="00705AC1">
        <w:rPr>
          <w:rFonts w:hint="eastAsia"/>
          <w:color w:val="000000" w:themeColor="text1"/>
        </w:rPr>
        <w:t>社家署，</w:t>
      </w:r>
      <w:r w:rsidRPr="00705AC1">
        <w:rPr>
          <w:rFonts w:hint="eastAsia"/>
          <w:color w:val="000000" w:themeColor="text1"/>
        </w:rPr>
        <w:t>於通報單中</w:t>
      </w:r>
      <w:r w:rsidR="001D1CF1" w:rsidRPr="00705AC1">
        <w:rPr>
          <w:rFonts w:hint="eastAsia"/>
          <w:color w:val="000000" w:themeColor="text1"/>
        </w:rPr>
        <w:t>對於該類案件稱「兒保事件（含疑似）」，該部並</w:t>
      </w:r>
      <w:r w:rsidR="007F0893" w:rsidRPr="00705AC1">
        <w:rPr>
          <w:rFonts w:hint="eastAsia"/>
          <w:color w:val="000000" w:themeColor="text1"/>
        </w:rPr>
        <w:t>於109年11月6日函頒「直轄市、縣(市)政府辦理托嬰中心疑似虐待或不當對待案件處理原則及流程」</w:t>
      </w:r>
      <w:r w:rsidR="001D1CF1" w:rsidRPr="00705AC1">
        <w:rPr>
          <w:rFonts w:hint="eastAsia"/>
          <w:color w:val="000000" w:themeColor="text1"/>
        </w:rPr>
        <w:t>，其用詞係「疑似虐待或不當對待」，與兒少權法用詞</w:t>
      </w:r>
      <w:r w:rsidRPr="00705AC1">
        <w:rPr>
          <w:rFonts w:hint="eastAsia"/>
          <w:color w:val="000000" w:themeColor="text1"/>
        </w:rPr>
        <w:t>實</w:t>
      </w:r>
      <w:r w:rsidR="001D1CF1" w:rsidRPr="00705AC1">
        <w:rPr>
          <w:rFonts w:hint="eastAsia"/>
          <w:color w:val="000000" w:themeColor="text1"/>
        </w:rPr>
        <w:t>並未合致。</w:t>
      </w:r>
    </w:p>
    <w:p w14:paraId="338653A4" w14:textId="1368BAFB" w:rsidR="00194457" w:rsidRPr="00705AC1" w:rsidRDefault="001D1CF1" w:rsidP="0088386D">
      <w:pPr>
        <w:pStyle w:val="3"/>
        <w:rPr>
          <w:color w:val="000000" w:themeColor="text1"/>
        </w:rPr>
      </w:pPr>
      <w:r w:rsidRPr="00705AC1">
        <w:rPr>
          <w:rFonts w:hint="eastAsia"/>
          <w:color w:val="000000" w:themeColor="text1"/>
        </w:rPr>
        <w:t>經查</w:t>
      </w:r>
      <w:r w:rsidR="00294A56" w:rsidRPr="00705AC1">
        <w:rPr>
          <w:rFonts w:hint="eastAsia"/>
          <w:color w:val="000000" w:themeColor="text1"/>
        </w:rPr>
        <w:t>，</w:t>
      </w:r>
      <w:r w:rsidR="006550EE" w:rsidRPr="00705AC1">
        <w:rPr>
          <w:rFonts w:hint="eastAsia"/>
          <w:color w:val="000000" w:themeColor="text1"/>
        </w:rPr>
        <w:t>106年至109年衛福部接受地方縣市政府通報涉兒童保護案件共29</w:t>
      </w:r>
      <w:r w:rsidRPr="00705AC1">
        <w:rPr>
          <w:rFonts w:hint="eastAsia"/>
          <w:color w:val="000000" w:themeColor="text1"/>
        </w:rPr>
        <w:t>件，衛福部以</w:t>
      </w:r>
      <w:r w:rsidR="00C36DC7" w:rsidRPr="00705AC1">
        <w:rPr>
          <w:rFonts w:hint="eastAsia"/>
          <w:color w:val="000000" w:themeColor="text1"/>
        </w:rPr>
        <w:t>「</w:t>
      </w:r>
      <w:r w:rsidRPr="00705AC1">
        <w:rPr>
          <w:rFonts w:hint="eastAsia"/>
          <w:color w:val="000000" w:themeColor="text1"/>
        </w:rPr>
        <w:t>兒虐</w:t>
      </w:r>
      <w:r w:rsidR="00C36DC7" w:rsidRPr="00705AC1">
        <w:rPr>
          <w:rFonts w:hint="eastAsia"/>
          <w:color w:val="000000" w:themeColor="text1"/>
        </w:rPr>
        <w:t>」</w:t>
      </w:r>
      <w:r w:rsidRPr="00705AC1">
        <w:rPr>
          <w:rFonts w:hint="eastAsia"/>
          <w:color w:val="000000" w:themeColor="text1"/>
        </w:rPr>
        <w:t>、</w:t>
      </w:r>
      <w:r w:rsidR="00C36DC7" w:rsidRPr="00705AC1">
        <w:rPr>
          <w:rFonts w:hint="eastAsia"/>
          <w:color w:val="000000" w:themeColor="text1"/>
        </w:rPr>
        <w:t>「</w:t>
      </w:r>
      <w:r w:rsidRPr="00705AC1">
        <w:rPr>
          <w:rFonts w:hint="eastAsia"/>
          <w:color w:val="000000" w:themeColor="text1"/>
        </w:rPr>
        <w:t>(疑似)不當對待</w:t>
      </w:r>
      <w:r w:rsidR="00C36DC7" w:rsidRPr="00705AC1">
        <w:rPr>
          <w:rFonts w:hint="eastAsia"/>
          <w:color w:val="000000" w:themeColor="text1"/>
        </w:rPr>
        <w:t>」</w:t>
      </w:r>
      <w:r w:rsidRPr="00705AC1">
        <w:rPr>
          <w:rFonts w:hint="eastAsia"/>
          <w:color w:val="000000" w:themeColor="text1"/>
        </w:rPr>
        <w:t>案件區分，其中</w:t>
      </w:r>
      <w:r w:rsidR="00C36DC7" w:rsidRPr="00705AC1">
        <w:rPr>
          <w:rFonts w:hint="eastAsia"/>
          <w:color w:val="000000" w:themeColor="text1"/>
        </w:rPr>
        <w:t>「</w:t>
      </w:r>
      <w:r w:rsidRPr="00705AC1">
        <w:rPr>
          <w:rFonts w:hint="eastAsia"/>
          <w:color w:val="000000" w:themeColor="text1"/>
        </w:rPr>
        <w:t>兒虐</w:t>
      </w:r>
      <w:r w:rsidR="00C36DC7" w:rsidRPr="00705AC1">
        <w:rPr>
          <w:rFonts w:hint="eastAsia"/>
          <w:color w:val="000000" w:themeColor="text1"/>
        </w:rPr>
        <w:t>」</w:t>
      </w:r>
      <w:r w:rsidRPr="00705AC1">
        <w:rPr>
          <w:rFonts w:hint="eastAsia"/>
          <w:color w:val="000000" w:themeColor="text1"/>
        </w:rPr>
        <w:t>2件、</w:t>
      </w:r>
      <w:r w:rsidR="00C36DC7" w:rsidRPr="00705AC1">
        <w:rPr>
          <w:rFonts w:hint="eastAsia"/>
          <w:color w:val="000000" w:themeColor="text1"/>
        </w:rPr>
        <w:t>「</w:t>
      </w:r>
      <w:r w:rsidRPr="00705AC1">
        <w:rPr>
          <w:rFonts w:hint="eastAsia"/>
          <w:color w:val="000000" w:themeColor="text1"/>
        </w:rPr>
        <w:t>(疑似)不當對待案件</w:t>
      </w:r>
      <w:r w:rsidR="00C36DC7" w:rsidRPr="00705AC1">
        <w:rPr>
          <w:rFonts w:hint="eastAsia"/>
          <w:color w:val="000000" w:themeColor="text1"/>
        </w:rPr>
        <w:t>」</w:t>
      </w:r>
      <w:r w:rsidRPr="00705AC1">
        <w:rPr>
          <w:rFonts w:hint="eastAsia"/>
          <w:color w:val="000000" w:themeColor="text1"/>
        </w:rPr>
        <w:t>27件，針對案件型態認定，該部主管人員於出席本院詢問時</w:t>
      </w:r>
      <w:r w:rsidR="00447EB6" w:rsidRPr="00705AC1">
        <w:rPr>
          <w:rFonts w:hint="eastAsia"/>
          <w:color w:val="000000" w:themeColor="text1"/>
        </w:rPr>
        <w:t>稱</w:t>
      </w:r>
      <w:r w:rsidRPr="00705AC1">
        <w:rPr>
          <w:rFonts w:hint="eastAsia"/>
          <w:color w:val="000000" w:themeColor="text1"/>
        </w:rPr>
        <w:t>：「還是回到地方政府實務評估認定去做處理。」、「兒虐會審酌動機及行為樣態，是否是偶發、持續、反覆，並考量年齡發展等等，會依個別個案狀況審酌，我們尊重地方</w:t>
      </w:r>
      <w:r w:rsidR="00C36DC7" w:rsidRPr="00705AC1">
        <w:rPr>
          <w:rFonts w:hint="eastAsia"/>
          <w:color w:val="000000" w:themeColor="text1"/>
        </w:rPr>
        <w:t>（政府）</w:t>
      </w:r>
      <w:r w:rsidRPr="00705AC1">
        <w:rPr>
          <w:rFonts w:hint="eastAsia"/>
          <w:color w:val="000000" w:themeColor="text1"/>
        </w:rPr>
        <w:t>去做認定。」</w:t>
      </w:r>
      <w:r w:rsidR="00FF047D" w:rsidRPr="00705AC1">
        <w:rPr>
          <w:rFonts w:hint="eastAsia"/>
          <w:color w:val="000000" w:themeColor="text1"/>
        </w:rPr>
        <w:t>。</w:t>
      </w:r>
      <w:r w:rsidR="001D003F" w:rsidRPr="00705AC1">
        <w:rPr>
          <w:rFonts w:hint="eastAsia"/>
          <w:color w:val="000000" w:themeColor="text1"/>
        </w:rPr>
        <w:t>細究各地方政府裁罰內容，</w:t>
      </w:r>
      <w:r w:rsidR="00C36DC7" w:rsidRPr="00705AC1">
        <w:rPr>
          <w:rFonts w:hint="eastAsia"/>
          <w:color w:val="000000" w:themeColor="text1"/>
        </w:rPr>
        <w:t>針對「行為人」構成4</w:t>
      </w:r>
      <w:r w:rsidR="00C36DC7" w:rsidRPr="00705AC1">
        <w:rPr>
          <w:color w:val="000000" w:themeColor="text1"/>
        </w:rPr>
        <w:t>9</w:t>
      </w:r>
      <w:r w:rsidR="00C36DC7" w:rsidRPr="00705AC1">
        <w:rPr>
          <w:rFonts w:hint="eastAsia"/>
          <w:color w:val="000000" w:themeColor="text1"/>
        </w:rPr>
        <w:t>條</w:t>
      </w:r>
      <w:r w:rsidR="00CB04C9" w:rsidRPr="00705AC1">
        <w:rPr>
          <w:rFonts w:hint="eastAsia"/>
          <w:color w:val="000000" w:themeColor="text1"/>
        </w:rPr>
        <w:t>第1項</w:t>
      </w:r>
      <w:r w:rsidR="00C36DC7" w:rsidRPr="00705AC1">
        <w:rPr>
          <w:rFonts w:hint="eastAsia"/>
          <w:color w:val="000000" w:themeColor="text1"/>
        </w:rPr>
        <w:t>何款</w:t>
      </w:r>
      <w:r w:rsidR="00556C9A" w:rsidRPr="00705AC1">
        <w:rPr>
          <w:rFonts w:hint="eastAsia"/>
          <w:color w:val="000000" w:themeColor="text1"/>
        </w:rPr>
        <w:t>要件而</w:t>
      </w:r>
      <w:r w:rsidR="00194457" w:rsidRPr="00705AC1">
        <w:rPr>
          <w:rFonts w:hint="eastAsia"/>
          <w:color w:val="000000" w:themeColor="text1"/>
        </w:rPr>
        <w:t>裁罰即大相逕庭，</w:t>
      </w:r>
      <w:r w:rsidR="00C36DC7" w:rsidRPr="00705AC1">
        <w:rPr>
          <w:rFonts w:hint="eastAsia"/>
          <w:color w:val="000000" w:themeColor="text1"/>
        </w:rPr>
        <w:t>何時</w:t>
      </w:r>
      <w:r w:rsidR="009E04FD" w:rsidRPr="00705AC1">
        <w:rPr>
          <w:rFonts w:hint="eastAsia"/>
          <w:color w:val="000000" w:themeColor="text1"/>
        </w:rPr>
        <w:t>同步</w:t>
      </w:r>
      <w:r w:rsidR="00C36DC7" w:rsidRPr="00705AC1">
        <w:rPr>
          <w:rFonts w:hint="eastAsia"/>
          <w:color w:val="000000" w:themeColor="text1"/>
        </w:rPr>
        <w:t>構成第83條第1項</w:t>
      </w:r>
      <w:r w:rsidR="00DF2A27" w:rsidRPr="00705AC1">
        <w:rPr>
          <w:rFonts w:hint="eastAsia"/>
          <w:color w:val="000000" w:themeColor="text1"/>
        </w:rPr>
        <w:t>各</w:t>
      </w:r>
      <w:r w:rsidR="00C36DC7" w:rsidRPr="00705AC1">
        <w:rPr>
          <w:rFonts w:hint="eastAsia"/>
          <w:color w:val="000000" w:themeColor="text1"/>
        </w:rPr>
        <w:t>款</w:t>
      </w:r>
      <w:r w:rsidR="00194457" w:rsidRPr="00705AC1">
        <w:rPr>
          <w:rFonts w:hint="eastAsia"/>
          <w:color w:val="000000" w:themeColor="text1"/>
        </w:rPr>
        <w:t>須</w:t>
      </w:r>
      <w:r w:rsidR="00C36DC7" w:rsidRPr="00705AC1">
        <w:rPr>
          <w:rFonts w:hint="eastAsia"/>
          <w:color w:val="000000" w:themeColor="text1"/>
        </w:rPr>
        <w:t>裁罰「兒童及少年福利機構」</w:t>
      </w:r>
      <w:r w:rsidR="00BA5BE3" w:rsidRPr="00705AC1">
        <w:rPr>
          <w:rFonts w:hint="eastAsia"/>
          <w:color w:val="000000" w:themeColor="text1"/>
        </w:rPr>
        <w:t>即托嬰中心</w:t>
      </w:r>
      <w:r w:rsidR="00556C9A" w:rsidRPr="00705AC1">
        <w:rPr>
          <w:rFonts w:hint="eastAsia"/>
          <w:color w:val="000000" w:themeColor="text1"/>
        </w:rPr>
        <w:t>，</w:t>
      </w:r>
      <w:r w:rsidR="0083717F" w:rsidRPr="00705AC1">
        <w:rPr>
          <w:rFonts w:hint="eastAsia"/>
          <w:color w:val="000000" w:themeColor="text1"/>
        </w:rPr>
        <w:t>各縣市亦有不同的作法。</w:t>
      </w:r>
    </w:p>
    <w:p w14:paraId="713F0F20" w14:textId="3DF62AF4" w:rsidR="00A60192" w:rsidRPr="00705AC1" w:rsidRDefault="00194457" w:rsidP="00D61A8B">
      <w:pPr>
        <w:pStyle w:val="3"/>
        <w:rPr>
          <w:color w:val="000000" w:themeColor="text1"/>
        </w:rPr>
      </w:pPr>
      <w:r w:rsidRPr="00705AC1">
        <w:rPr>
          <w:rFonts w:hint="eastAsia"/>
          <w:color w:val="000000" w:themeColor="text1"/>
        </w:rPr>
        <w:t>查</w:t>
      </w:r>
      <w:r w:rsidR="0083717F" w:rsidRPr="00705AC1">
        <w:rPr>
          <w:rFonts w:hint="eastAsia"/>
          <w:color w:val="000000" w:themeColor="text1"/>
        </w:rPr>
        <w:t>衛福部</w:t>
      </w:r>
      <w:r w:rsidR="00A60192" w:rsidRPr="00705AC1">
        <w:rPr>
          <w:rFonts w:hint="eastAsia"/>
          <w:color w:val="000000" w:themeColor="text1"/>
        </w:rPr>
        <w:t>前項</w:t>
      </w:r>
      <w:r w:rsidR="00CB04C9" w:rsidRPr="00705AC1">
        <w:rPr>
          <w:rFonts w:hint="eastAsia"/>
          <w:color w:val="000000" w:themeColor="text1"/>
        </w:rPr>
        <w:t>分類之</w:t>
      </w:r>
      <w:r w:rsidR="00447EB6" w:rsidRPr="00705AC1">
        <w:rPr>
          <w:rFonts w:hint="eastAsia"/>
          <w:color w:val="000000" w:themeColor="text1"/>
        </w:rPr>
        <w:t>「</w:t>
      </w:r>
      <w:r w:rsidR="00CB04C9" w:rsidRPr="00705AC1">
        <w:rPr>
          <w:rFonts w:hint="eastAsia"/>
          <w:color w:val="000000" w:themeColor="text1"/>
        </w:rPr>
        <w:t>兒虐</w:t>
      </w:r>
      <w:r w:rsidR="00447EB6" w:rsidRPr="00705AC1">
        <w:rPr>
          <w:rFonts w:hint="eastAsia"/>
          <w:color w:val="000000" w:themeColor="text1"/>
        </w:rPr>
        <w:t>」</w:t>
      </w:r>
      <w:r w:rsidR="00CB04C9" w:rsidRPr="00705AC1">
        <w:rPr>
          <w:rFonts w:hint="eastAsia"/>
          <w:color w:val="000000" w:themeColor="text1"/>
        </w:rPr>
        <w:t>與</w:t>
      </w:r>
      <w:r w:rsidR="00447EB6" w:rsidRPr="00705AC1">
        <w:rPr>
          <w:rFonts w:hint="eastAsia"/>
          <w:color w:val="000000" w:themeColor="text1"/>
        </w:rPr>
        <w:t>「</w:t>
      </w:r>
      <w:r w:rsidR="00C36DC7" w:rsidRPr="00705AC1">
        <w:rPr>
          <w:rFonts w:hint="eastAsia"/>
          <w:color w:val="000000" w:themeColor="text1"/>
        </w:rPr>
        <w:t>(疑似)不當對待</w:t>
      </w:r>
      <w:r w:rsidR="0083717F" w:rsidRPr="00705AC1">
        <w:rPr>
          <w:rFonts w:hint="eastAsia"/>
          <w:color w:val="000000" w:themeColor="text1"/>
        </w:rPr>
        <w:t>2類</w:t>
      </w:r>
      <w:r w:rsidR="00C36DC7" w:rsidRPr="00705AC1">
        <w:rPr>
          <w:rFonts w:hint="eastAsia"/>
          <w:color w:val="000000" w:themeColor="text1"/>
        </w:rPr>
        <w:t>案件</w:t>
      </w:r>
      <w:r w:rsidR="00447EB6" w:rsidRPr="00705AC1">
        <w:rPr>
          <w:rFonts w:hint="eastAsia"/>
          <w:color w:val="000000" w:themeColor="text1"/>
        </w:rPr>
        <w:t>」</w:t>
      </w:r>
      <w:r w:rsidR="00CB04C9" w:rsidRPr="00705AC1">
        <w:rPr>
          <w:rFonts w:hint="eastAsia"/>
          <w:color w:val="000000" w:themeColor="text1"/>
        </w:rPr>
        <w:t>中，皆有以構成第49條第1項第2款「身心虐待」</w:t>
      </w:r>
      <w:r w:rsidR="00447EB6" w:rsidRPr="00705AC1">
        <w:rPr>
          <w:rFonts w:hint="eastAsia"/>
          <w:color w:val="000000" w:themeColor="text1"/>
        </w:rPr>
        <w:t>為行政處分之案例，顯示衛福部之分類毫無意</w:t>
      </w:r>
      <w:r w:rsidR="00447EB6" w:rsidRPr="00705AC1">
        <w:rPr>
          <w:rFonts w:hint="eastAsia"/>
          <w:color w:val="000000" w:themeColor="text1"/>
        </w:rPr>
        <w:lastRenderedPageBreak/>
        <w:t>義，既無對應兒少權法，亦無法提供各縣市政府參考，徒增地方</w:t>
      </w:r>
      <w:r w:rsidR="00CB04C9" w:rsidRPr="00705AC1">
        <w:rPr>
          <w:rFonts w:hint="eastAsia"/>
          <w:color w:val="000000" w:themeColor="text1"/>
        </w:rPr>
        <w:t>政府</w:t>
      </w:r>
      <w:r w:rsidR="0083717F" w:rsidRPr="00705AC1">
        <w:rPr>
          <w:rFonts w:hint="eastAsia"/>
          <w:color w:val="000000" w:themeColor="text1"/>
        </w:rPr>
        <w:t>分類認定上之</w:t>
      </w:r>
      <w:r w:rsidR="00CB04C9" w:rsidRPr="00705AC1">
        <w:rPr>
          <w:rFonts w:hint="eastAsia"/>
          <w:color w:val="000000" w:themeColor="text1"/>
        </w:rPr>
        <w:t>困難</w:t>
      </w:r>
      <w:r w:rsidR="0083717F" w:rsidRPr="00705AC1">
        <w:rPr>
          <w:rFonts w:hint="eastAsia"/>
          <w:color w:val="000000" w:themeColor="text1"/>
        </w:rPr>
        <w:t>，同時衍伸</w:t>
      </w:r>
      <w:r w:rsidR="00B3137D" w:rsidRPr="00705AC1">
        <w:rPr>
          <w:rFonts w:hint="eastAsia"/>
          <w:color w:val="000000" w:themeColor="text1"/>
        </w:rPr>
        <w:t>類似案件</w:t>
      </w:r>
      <w:r w:rsidR="0083717F" w:rsidRPr="00705AC1">
        <w:rPr>
          <w:rFonts w:hint="eastAsia"/>
          <w:color w:val="000000" w:themeColor="text1"/>
        </w:rPr>
        <w:t>不同縣市</w:t>
      </w:r>
      <w:r w:rsidR="0090299C" w:rsidRPr="00705AC1">
        <w:rPr>
          <w:rFonts w:hint="eastAsia"/>
          <w:color w:val="000000" w:themeColor="text1"/>
        </w:rPr>
        <w:t>法規援引不一</w:t>
      </w:r>
      <w:r w:rsidRPr="00705AC1">
        <w:rPr>
          <w:rFonts w:hint="eastAsia"/>
          <w:color w:val="000000" w:themeColor="text1"/>
        </w:rPr>
        <w:t>，</w:t>
      </w:r>
      <w:r w:rsidR="0090299C" w:rsidRPr="00705AC1">
        <w:rPr>
          <w:rFonts w:hint="eastAsia"/>
          <w:color w:val="000000" w:themeColor="text1"/>
        </w:rPr>
        <w:t>致</w:t>
      </w:r>
      <w:r w:rsidR="0083717F" w:rsidRPr="00705AC1">
        <w:rPr>
          <w:rFonts w:hint="eastAsia"/>
          <w:color w:val="000000" w:themeColor="text1"/>
        </w:rPr>
        <w:t>裁罰失衡</w:t>
      </w:r>
      <w:r w:rsidR="0090299C" w:rsidRPr="00705AC1">
        <w:rPr>
          <w:rFonts w:hint="eastAsia"/>
          <w:color w:val="000000" w:themeColor="text1"/>
        </w:rPr>
        <w:t>，就裁罰行為人、</w:t>
      </w:r>
      <w:r w:rsidR="00C0695D" w:rsidRPr="00705AC1">
        <w:rPr>
          <w:rFonts w:hint="eastAsia"/>
          <w:color w:val="000000" w:themeColor="text1"/>
        </w:rPr>
        <w:t>兒童及少年福利</w:t>
      </w:r>
      <w:r w:rsidR="00A60192" w:rsidRPr="00705AC1">
        <w:rPr>
          <w:rFonts w:hint="eastAsia"/>
          <w:color w:val="000000" w:themeColor="text1"/>
        </w:rPr>
        <w:t>機構</w:t>
      </w:r>
      <w:r w:rsidR="00C0695D" w:rsidRPr="00705AC1">
        <w:rPr>
          <w:rFonts w:hint="eastAsia"/>
          <w:color w:val="000000" w:themeColor="text1"/>
        </w:rPr>
        <w:t>（或受託單位）</w:t>
      </w:r>
      <w:r w:rsidR="0090299C" w:rsidRPr="00705AC1">
        <w:rPr>
          <w:rFonts w:hint="eastAsia"/>
          <w:color w:val="000000" w:themeColor="text1"/>
        </w:rPr>
        <w:t>或兩者併罰無明確標準</w:t>
      </w:r>
      <w:r w:rsidR="00977848" w:rsidRPr="00705AC1">
        <w:rPr>
          <w:rFonts w:hint="eastAsia"/>
          <w:color w:val="000000" w:themeColor="text1"/>
        </w:rPr>
        <w:t>。</w:t>
      </w:r>
      <w:r w:rsidR="0090299C" w:rsidRPr="00705AC1">
        <w:rPr>
          <w:rFonts w:hint="eastAsia"/>
          <w:color w:val="000000" w:themeColor="text1"/>
        </w:rPr>
        <w:t>對於</w:t>
      </w:r>
      <w:r w:rsidR="00294A56" w:rsidRPr="00705AC1">
        <w:rPr>
          <w:rFonts w:hint="eastAsia"/>
          <w:color w:val="000000" w:themeColor="text1"/>
        </w:rPr>
        <w:t>是否</w:t>
      </w:r>
      <w:r w:rsidR="0090299C" w:rsidRPr="00705AC1">
        <w:rPr>
          <w:rFonts w:hint="eastAsia"/>
          <w:color w:val="000000" w:themeColor="text1"/>
        </w:rPr>
        <w:t>公布</w:t>
      </w:r>
      <w:r w:rsidRPr="00705AC1">
        <w:rPr>
          <w:rFonts w:hint="eastAsia"/>
          <w:color w:val="000000" w:themeColor="text1"/>
        </w:rPr>
        <w:t>托育</w:t>
      </w:r>
      <w:r w:rsidR="0083717F" w:rsidRPr="00705AC1">
        <w:rPr>
          <w:rFonts w:hint="eastAsia"/>
          <w:color w:val="000000" w:themeColor="text1"/>
        </w:rPr>
        <w:t>人員</w:t>
      </w:r>
      <w:r w:rsidR="00294A56" w:rsidRPr="00705AC1">
        <w:rPr>
          <w:rFonts w:hint="eastAsia"/>
          <w:color w:val="000000" w:themeColor="text1"/>
        </w:rPr>
        <w:t>、負責人</w:t>
      </w:r>
      <w:r w:rsidR="00977848" w:rsidRPr="00705AC1">
        <w:rPr>
          <w:rFonts w:hint="eastAsia"/>
          <w:color w:val="000000" w:themeColor="text1"/>
        </w:rPr>
        <w:t>、機構</w:t>
      </w:r>
      <w:r w:rsidR="00D61A8B" w:rsidRPr="00705AC1">
        <w:rPr>
          <w:rFonts w:hint="eastAsia"/>
          <w:color w:val="000000" w:themeColor="text1"/>
        </w:rPr>
        <w:t>（或受託單位）</w:t>
      </w:r>
      <w:r w:rsidR="0090299C" w:rsidRPr="00705AC1">
        <w:rPr>
          <w:rFonts w:hint="eastAsia"/>
          <w:color w:val="000000" w:themeColor="text1"/>
        </w:rPr>
        <w:t>之行政處分</w:t>
      </w:r>
      <w:r w:rsidRPr="00705AC1">
        <w:rPr>
          <w:rFonts w:hint="eastAsia"/>
          <w:color w:val="000000" w:themeColor="text1"/>
        </w:rPr>
        <w:t>莫衷一是</w:t>
      </w:r>
      <w:r w:rsidR="00447EB6" w:rsidRPr="00705AC1">
        <w:rPr>
          <w:rFonts w:hint="eastAsia"/>
          <w:color w:val="000000" w:themeColor="text1"/>
        </w:rPr>
        <w:t>，</w:t>
      </w:r>
      <w:r w:rsidR="006856BA" w:rsidRPr="00705AC1">
        <w:rPr>
          <w:rFonts w:hint="eastAsia"/>
          <w:color w:val="000000" w:themeColor="text1"/>
        </w:rPr>
        <w:t>嚴重影響不適任人員及機構（或受託單位）之資訊公開及列管機制，損及幼童托育保障</w:t>
      </w:r>
      <w:r w:rsidR="0090299C" w:rsidRPr="00705AC1">
        <w:rPr>
          <w:rFonts w:hint="eastAsia"/>
          <w:color w:val="000000" w:themeColor="text1"/>
        </w:rPr>
        <w:t>，難以取信於眾</w:t>
      </w:r>
      <w:r w:rsidR="00CB04C9" w:rsidRPr="00705AC1">
        <w:rPr>
          <w:rFonts w:hint="eastAsia"/>
          <w:color w:val="000000" w:themeColor="text1"/>
        </w:rPr>
        <w:t>。</w:t>
      </w:r>
    </w:p>
    <w:p w14:paraId="26AA0D84" w14:textId="5BC9F357" w:rsidR="0088386D" w:rsidRPr="00705AC1" w:rsidRDefault="00CB59EB" w:rsidP="00A37C62">
      <w:pPr>
        <w:pStyle w:val="3"/>
        <w:rPr>
          <w:color w:val="000000" w:themeColor="text1"/>
        </w:rPr>
      </w:pPr>
      <w:r w:rsidRPr="00705AC1">
        <w:rPr>
          <w:rFonts w:hint="eastAsia"/>
          <w:color w:val="000000" w:themeColor="text1"/>
        </w:rPr>
        <w:t>衛福部接受地方縣市政府通報幼童受害</w:t>
      </w:r>
      <w:r w:rsidR="00094F7D" w:rsidRPr="00705AC1">
        <w:rPr>
          <w:rFonts w:hint="eastAsia"/>
          <w:color w:val="000000" w:themeColor="text1"/>
        </w:rPr>
        <w:t>案件自1</w:t>
      </w:r>
      <w:r w:rsidR="00222FB0" w:rsidRPr="00705AC1">
        <w:rPr>
          <w:rFonts w:hint="eastAsia"/>
          <w:color w:val="000000" w:themeColor="text1"/>
        </w:rPr>
        <w:t>06年2件、107年4件、108年8件、109年15件</w:t>
      </w:r>
      <w:r w:rsidR="00BA5BE3" w:rsidRPr="00705AC1">
        <w:rPr>
          <w:rFonts w:hint="eastAsia"/>
          <w:color w:val="000000" w:themeColor="text1"/>
        </w:rPr>
        <w:t>成</w:t>
      </w:r>
      <w:r w:rsidR="00222FB0" w:rsidRPr="00705AC1">
        <w:rPr>
          <w:rFonts w:hint="eastAsia"/>
          <w:color w:val="000000" w:themeColor="text1"/>
        </w:rPr>
        <w:t>倍數成長，</w:t>
      </w:r>
      <w:r w:rsidR="004F780A" w:rsidRPr="00705AC1">
        <w:rPr>
          <w:rFonts w:hint="eastAsia"/>
          <w:color w:val="000000" w:themeColor="text1"/>
        </w:rPr>
        <w:t>且</w:t>
      </w:r>
      <w:r w:rsidR="005D2CEF" w:rsidRPr="00705AC1">
        <w:rPr>
          <w:rFonts w:hint="eastAsia"/>
          <w:color w:val="000000" w:themeColor="text1"/>
        </w:rPr>
        <w:t>每件案件</w:t>
      </w:r>
      <w:r w:rsidR="004F780A" w:rsidRPr="00705AC1">
        <w:rPr>
          <w:rFonts w:hint="eastAsia"/>
          <w:color w:val="000000" w:themeColor="text1"/>
        </w:rPr>
        <w:t>皆不一定只有個人</w:t>
      </w:r>
      <w:r w:rsidR="005D2CEF" w:rsidRPr="00705AC1">
        <w:rPr>
          <w:rFonts w:hint="eastAsia"/>
          <w:color w:val="000000" w:themeColor="text1"/>
        </w:rPr>
        <w:t>受害</w:t>
      </w:r>
      <w:r w:rsidR="004F780A" w:rsidRPr="00705AC1">
        <w:rPr>
          <w:rFonts w:hint="eastAsia"/>
          <w:color w:val="000000" w:themeColor="text1"/>
        </w:rPr>
        <w:t>，如本案樹林文林公共托育中心案涉及</w:t>
      </w:r>
      <w:r w:rsidR="003C5483" w:rsidRPr="00705AC1">
        <w:rPr>
          <w:rFonts w:hint="eastAsia"/>
          <w:color w:val="000000" w:themeColor="text1"/>
        </w:rPr>
        <w:t>十數位</w:t>
      </w:r>
      <w:r w:rsidR="00D053C5" w:rsidRPr="00705AC1">
        <w:rPr>
          <w:rFonts w:hint="eastAsia"/>
          <w:color w:val="000000" w:themeColor="text1"/>
        </w:rPr>
        <w:t>，</w:t>
      </w:r>
      <w:r w:rsidR="003C5483" w:rsidRPr="00705AC1">
        <w:rPr>
          <w:rFonts w:hint="eastAsia"/>
          <w:color w:val="000000" w:themeColor="text1"/>
        </w:rPr>
        <w:t>並有班級長期目睹議題。</w:t>
      </w:r>
      <w:r w:rsidR="00222FB0" w:rsidRPr="00705AC1">
        <w:rPr>
          <w:rFonts w:hint="eastAsia"/>
          <w:color w:val="000000" w:themeColor="text1"/>
        </w:rPr>
        <w:t>衛福部</w:t>
      </w:r>
      <w:r w:rsidR="00BA5BE3" w:rsidRPr="00705AC1">
        <w:rPr>
          <w:rFonts w:hint="eastAsia"/>
          <w:color w:val="000000" w:themeColor="text1"/>
        </w:rPr>
        <w:t>針對案件數成長</w:t>
      </w:r>
      <w:r w:rsidR="003C5483" w:rsidRPr="00705AC1">
        <w:rPr>
          <w:rFonts w:hint="eastAsia"/>
          <w:color w:val="000000" w:themeColor="text1"/>
        </w:rPr>
        <w:t>現象</w:t>
      </w:r>
      <w:r w:rsidR="00BA5BE3" w:rsidRPr="00705AC1">
        <w:rPr>
          <w:rFonts w:hint="eastAsia"/>
          <w:color w:val="000000" w:themeColor="text1"/>
        </w:rPr>
        <w:t>查復稱</w:t>
      </w:r>
      <w:r w:rsidR="00222FB0" w:rsidRPr="00705AC1">
        <w:rPr>
          <w:rFonts w:hint="eastAsia"/>
          <w:color w:val="000000" w:themeColor="text1"/>
        </w:rPr>
        <w:t>主因係</w:t>
      </w:r>
      <w:r w:rsidR="00D053C5" w:rsidRPr="00705AC1">
        <w:rPr>
          <w:rFonts w:hint="eastAsia"/>
          <w:color w:val="000000" w:themeColor="text1"/>
        </w:rPr>
        <w:t>：</w:t>
      </w:r>
      <w:r w:rsidR="008D5DBA" w:rsidRPr="00705AC1">
        <w:rPr>
          <w:rFonts w:hint="eastAsia"/>
          <w:color w:val="000000" w:themeColor="text1"/>
        </w:rPr>
        <w:t>「</w:t>
      </w:r>
      <w:r w:rsidR="00222FB0" w:rsidRPr="00705AC1">
        <w:rPr>
          <w:rFonts w:hint="eastAsia"/>
          <w:color w:val="000000" w:themeColor="text1"/>
        </w:rPr>
        <w:t>托育服務設施</w:t>
      </w:r>
      <w:r w:rsidR="00222FB0" w:rsidRPr="00705AC1">
        <w:rPr>
          <w:rStyle w:val="afe"/>
          <w:color w:val="000000" w:themeColor="text1"/>
        </w:rPr>
        <w:footnoteReference w:id="17"/>
      </w:r>
      <w:r w:rsidR="00222FB0" w:rsidRPr="00705AC1">
        <w:rPr>
          <w:rFonts w:hint="eastAsia"/>
          <w:color w:val="000000" w:themeColor="text1"/>
        </w:rPr>
        <w:t>自106年至109年逐年增至1,267家，成長近4</w:t>
      </w:r>
      <w:r w:rsidR="00094F7D" w:rsidRPr="00705AC1">
        <w:rPr>
          <w:rFonts w:hint="eastAsia"/>
          <w:color w:val="000000" w:themeColor="text1"/>
        </w:rPr>
        <w:t>成，</w:t>
      </w:r>
      <w:r w:rsidR="00BA5BE3" w:rsidRPr="00705AC1">
        <w:rPr>
          <w:rFonts w:hint="eastAsia"/>
          <w:color w:val="000000" w:themeColor="text1"/>
        </w:rPr>
        <w:t>並因該部</w:t>
      </w:r>
      <w:r w:rsidR="00222FB0" w:rsidRPr="00705AC1">
        <w:rPr>
          <w:rFonts w:hint="eastAsia"/>
          <w:color w:val="000000" w:themeColor="text1"/>
        </w:rPr>
        <w:t>持續宣導突發或緊急事件應於24</w:t>
      </w:r>
      <w:r w:rsidR="00094F7D" w:rsidRPr="00705AC1">
        <w:rPr>
          <w:rFonts w:hint="eastAsia"/>
          <w:color w:val="000000" w:themeColor="text1"/>
        </w:rPr>
        <w:t>小時內通報，爰有攀升</w:t>
      </w:r>
      <w:r w:rsidR="00BA5BE3" w:rsidRPr="00705AC1">
        <w:rPr>
          <w:rFonts w:hint="eastAsia"/>
          <w:color w:val="000000" w:themeColor="text1"/>
        </w:rPr>
        <w:t>。</w:t>
      </w:r>
      <w:r w:rsidR="008D5DBA" w:rsidRPr="00705AC1">
        <w:rPr>
          <w:rFonts w:hint="eastAsia"/>
          <w:color w:val="000000" w:themeColor="text1"/>
        </w:rPr>
        <w:t>」，</w:t>
      </w:r>
      <w:r w:rsidR="00BA5BE3" w:rsidRPr="00705AC1">
        <w:rPr>
          <w:rFonts w:hint="eastAsia"/>
          <w:color w:val="000000" w:themeColor="text1"/>
        </w:rPr>
        <w:t>惟並無相關原因分析</w:t>
      </w:r>
      <w:r w:rsidR="0088386D" w:rsidRPr="00705AC1">
        <w:rPr>
          <w:rFonts w:hint="eastAsia"/>
          <w:color w:val="000000" w:themeColor="text1"/>
        </w:rPr>
        <w:t>及實證</w:t>
      </w:r>
      <w:r w:rsidR="00BA5BE3" w:rsidRPr="00705AC1">
        <w:rPr>
          <w:rFonts w:hint="eastAsia"/>
          <w:color w:val="000000" w:themeColor="text1"/>
        </w:rPr>
        <w:t>研究佐證其說明</w:t>
      </w:r>
      <w:r w:rsidR="0088386D" w:rsidRPr="00705AC1">
        <w:rPr>
          <w:rFonts w:hint="eastAsia"/>
          <w:color w:val="000000" w:themeColor="text1"/>
        </w:rPr>
        <w:t>。</w:t>
      </w:r>
    </w:p>
    <w:p w14:paraId="5807EA59" w14:textId="77777777" w:rsidR="0088386D" w:rsidRPr="00705AC1" w:rsidRDefault="0088386D" w:rsidP="000F01F5">
      <w:pPr>
        <w:pStyle w:val="a3"/>
        <w:spacing w:before="120"/>
        <w:rPr>
          <w:color w:val="000000" w:themeColor="text1"/>
        </w:rPr>
      </w:pPr>
      <w:r w:rsidRPr="00705AC1">
        <w:rPr>
          <w:rFonts w:hint="eastAsia"/>
          <w:color w:val="000000" w:themeColor="text1"/>
        </w:rPr>
        <w:t>地方政府通報案件數與托育設施數比較</w:t>
      </w:r>
    </w:p>
    <w:p w14:paraId="42B64A86" w14:textId="77777777" w:rsidR="0088386D" w:rsidRPr="00705AC1" w:rsidRDefault="0088386D" w:rsidP="0088386D">
      <w:pPr>
        <w:pStyle w:val="4"/>
        <w:numPr>
          <w:ilvl w:val="0"/>
          <w:numId w:val="0"/>
        </w:numPr>
        <w:ind w:left="1701"/>
        <w:rPr>
          <w:color w:val="000000" w:themeColor="text1"/>
        </w:rPr>
      </w:pPr>
      <w:r w:rsidRPr="00705AC1">
        <w:rPr>
          <w:rFonts w:hint="eastAsia"/>
          <w:noProof/>
          <w:color w:val="000000" w:themeColor="text1"/>
        </w:rPr>
        <w:drawing>
          <wp:inline distT="0" distB="0" distL="0" distR="0" wp14:anchorId="0424DBE4" wp14:editId="1514685D">
            <wp:extent cx="2227118" cy="1691640"/>
            <wp:effectExtent l="0" t="0" r="1905" b="381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05AC1">
        <w:rPr>
          <w:rFonts w:hint="eastAsia"/>
          <w:noProof/>
          <w:color w:val="000000" w:themeColor="text1"/>
        </w:rPr>
        <w:drawing>
          <wp:inline distT="0" distB="0" distL="0" distR="0" wp14:anchorId="4AF4638B" wp14:editId="1C9BA856">
            <wp:extent cx="2209800" cy="1694815"/>
            <wp:effectExtent l="0" t="0" r="0" b="635"/>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55C9A0" w14:textId="77777777" w:rsidR="0088386D" w:rsidRPr="00705AC1" w:rsidRDefault="0088386D" w:rsidP="0088386D">
      <w:pPr>
        <w:pStyle w:val="4"/>
        <w:numPr>
          <w:ilvl w:val="0"/>
          <w:numId w:val="0"/>
        </w:numPr>
        <w:ind w:left="1701"/>
        <w:rPr>
          <w:color w:val="000000" w:themeColor="text1"/>
          <w:sz w:val="24"/>
          <w:szCs w:val="24"/>
        </w:rPr>
      </w:pPr>
      <w:r w:rsidRPr="00705AC1">
        <w:rPr>
          <w:rFonts w:hint="eastAsia"/>
          <w:color w:val="000000" w:themeColor="text1"/>
          <w:sz w:val="24"/>
          <w:szCs w:val="24"/>
        </w:rPr>
        <w:t>資料來源：衛福部提供數據，本院繪製。</w:t>
      </w:r>
    </w:p>
    <w:p w14:paraId="07E5DC50" w14:textId="4EA0C286" w:rsidR="00A37C62" w:rsidRPr="00705AC1" w:rsidRDefault="00BA5BE3" w:rsidP="00A37C62">
      <w:pPr>
        <w:pStyle w:val="3"/>
        <w:rPr>
          <w:color w:val="000000" w:themeColor="text1"/>
        </w:rPr>
      </w:pPr>
      <w:r w:rsidRPr="00705AC1">
        <w:rPr>
          <w:rFonts w:hint="eastAsia"/>
          <w:color w:val="000000" w:themeColor="text1"/>
        </w:rPr>
        <w:t>隨托育服務設施及通報案件</w:t>
      </w:r>
      <w:r w:rsidR="008D5DBA" w:rsidRPr="00705AC1">
        <w:rPr>
          <w:rFonts w:hint="eastAsia"/>
          <w:color w:val="000000" w:themeColor="text1"/>
        </w:rPr>
        <w:t>數</w:t>
      </w:r>
      <w:r w:rsidRPr="00705AC1">
        <w:rPr>
          <w:rFonts w:hint="eastAsia"/>
          <w:color w:val="000000" w:themeColor="text1"/>
        </w:rPr>
        <w:t>增加，</w:t>
      </w:r>
      <w:r w:rsidR="003C5483" w:rsidRPr="00705AC1">
        <w:rPr>
          <w:rFonts w:hint="eastAsia"/>
          <w:color w:val="000000" w:themeColor="text1"/>
        </w:rPr>
        <w:t>該部</w:t>
      </w:r>
      <w:r w:rsidR="00A37C62" w:rsidRPr="00705AC1">
        <w:rPr>
          <w:rFonts w:hint="eastAsia"/>
          <w:color w:val="000000" w:themeColor="text1"/>
        </w:rPr>
        <w:t>雖設計有「突發或緊急事件處理通報單」，請托嬰中心於知悉事件發生後，應通報地方主管機關，再由地方主管機</w:t>
      </w:r>
      <w:r w:rsidR="00A37C62" w:rsidRPr="00705AC1">
        <w:rPr>
          <w:rFonts w:hint="eastAsia"/>
          <w:color w:val="000000" w:themeColor="text1"/>
        </w:rPr>
        <w:lastRenderedPageBreak/>
        <w:t>關填妥通報單後於24小時內通報該部社家署，並為協助地方政府處理托嬰中心疑似虐待或不當對待案件，於109年11月6日函頒「直轄市、縣(市)政府辦理托嬰中心疑似虐待或不當對待案件處理原則及流程」，明定案件發生時地方政府應啟動</w:t>
      </w:r>
      <w:r w:rsidR="00D053C5" w:rsidRPr="00705AC1">
        <w:rPr>
          <w:rFonts w:hint="eastAsia"/>
          <w:color w:val="000000" w:themeColor="text1"/>
        </w:rPr>
        <w:t>行政及輔導處理機制，惟各縣市通報該部後，該部實質無</w:t>
      </w:r>
      <w:r w:rsidR="006A765E" w:rsidRPr="00705AC1">
        <w:rPr>
          <w:rFonts w:hint="eastAsia"/>
          <w:color w:val="000000" w:themeColor="text1"/>
        </w:rPr>
        <w:t>規</w:t>
      </w:r>
      <w:r w:rsidR="00D053C5" w:rsidRPr="00705AC1">
        <w:rPr>
          <w:rFonts w:hint="eastAsia"/>
          <w:color w:val="000000" w:themeColor="text1"/>
        </w:rPr>
        <w:t>定對各縣市監督協調之</w:t>
      </w:r>
      <w:r w:rsidR="00A37C62" w:rsidRPr="00705AC1">
        <w:rPr>
          <w:rFonts w:hint="eastAsia"/>
          <w:color w:val="000000" w:themeColor="text1"/>
        </w:rPr>
        <w:t>後續作為及追蹤機制，</w:t>
      </w:r>
      <w:r w:rsidR="005C6E14" w:rsidRPr="00705AC1">
        <w:rPr>
          <w:rFonts w:hint="eastAsia"/>
          <w:color w:val="000000" w:themeColor="text1"/>
        </w:rPr>
        <w:t>使</w:t>
      </w:r>
      <w:r w:rsidR="00A37C62" w:rsidRPr="00705AC1">
        <w:rPr>
          <w:rFonts w:hint="eastAsia"/>
          <w:color w:val="000000" w:themeColor="text1"/>
        </w:rPr>
        <w:t>通報</w:t>
      </w:r>
      <w:r w:rsidR="005C6E14" w:rsidRPr="00705AC1">
        <w:rPr>
          <w:rFonts w:hint="eastAsia"/>
          <w:color w:val="000000" w:themeColor="text1"/>
        </w:rPr>
        <w:t>該部之程序</w:t>
      </w:r>
      <w:r w:rsidR="00A37C62" w:rsidRPr="00705AC1">
        <w:rPr>
          <w:rFonts w:hint="eastAsia"/>
          <w:color w:val="000000" w:themeColor="text1"/>
        </w:rPr>
        <w:t>流於形式，難謂善盡兒少權法第8條規定對直轄市、縣（市）政府執行兒童及少年福利監督及協調之責。</w:t>
      </w:r>
    </w:p>
    <w:p w14:paraId="27A49A82" w14:textId="2A43572E" w:rsidR="00094F7D" w:rsidRPr="00705AC1" w:rsidRDefault="00A60192" w:rsidP="00E47F16">
      <w:pPr>
        <w:pStyle w:val="3"/>
        <w:rPr>
          <w:color w:val="000000" w:themeColor="text1"/>
        </w:rPr>
      </w:pPr>
      <w:r w:rsidRPr="00705AC1">
        <w:rPr>
          <w:rFonts w:hint="eastAsia"/>
          <w:color w:val="000000" w:themeColor="text1"/>
        </w:rPr>
        <w:t>綜</w:t>
      </w:r>
      <w:r w:rsidR="00194457" w:rsidRPr="00705AC1">
        <w:rPr>
          <w:rFonts w:hint="eastAsia"/>
          <w:color w:val="000000" w:themeColor="text1"/>
        </w:rPr>
        <w:t>上，</w:t>
      </w:r>
      <w:r w:rsidR="00A37C62" w:rsidRPr="00705AC1">
        <w:rPr>
          <w:rFonts w:hint="eastAsia"/>
          <w:color w:val="000000" w:themeColor="text1"/>
        </w:rPr>
        <w:t>衛福部長期以尊重地方</w:t>
      </w:r>
      <w:r w:rsidR="00D053C5" w:rsidRPr="00705AC1">
        <w:rPr>
          <w:rFonts w:hint="eastAsia"/>
          <w:color w:val="000000" w:themeColor="text1"/>
        </w:rPr>
        <w:t>各直轄市、縣（市）</w:t>
      </w:r>
      <w:r w:rsidR="00A37C62" w:rsidRPr="00705AC1">
        <w:rPr>
          <w:rFonts w:hint="eastAsia"/>
          <w:color w:val="000000" w:themeColor="text1"/>
        </w:rPr>
        <w:t>政府認定</w:t>
      </w:r>
      <w:r w:rsidR="005C6E14" w:rsidRPr="00705AC1">
        <w:rPr>
          <w:rFonts w:hint="eastAsia"/>
          <w:color w:val="000000" w:themeColor="text1"/>
        </w:rPr>
        <w:t>及權限</w:t>
      </w:r>
      <w:r w:rsidR="00A37C62" w:rsidRPr="00705AC1">
        <w:rPr>
          <w:rFonts w:hint="eastAsia"/>
          <w:color w:val="000000" w:themeColor="text1"/>
        </w:rPr>
        <w:t>為由，怠忽研擬托嬰中心不當對待案件之客觀標準，致各地方政府主觀認定不一，</w:t>
      </w:r>
      <w:r w:rsidR="001E17F0" w:rsidRPr="00705AC1">
        <w:rPr>
          <w:rFonts w:hint="eastAsia"/>
          <w:color w:val="000000" w:themeColor="text1"/>
        </w:rPr>
        <w:t>衛福部</w:t>
      </w:r>
      <w:r w:rsidR="00A37C62" w:rsidRPr="00705AC1">
        <w:rPr>
          <w:rFonts w:hint="eastAsia"/>
          <w:color w:val="000000" w:themeColor="text1"/>
        </w:rPr>
        <w:t>任由各地方政府各行其事，輕重自定，</w:t>
      </w:r>
      <w:r w:rsidR="00284F63" w:rsidRPr="00705AC1">
        <w:rPr>
          <w:rFonts w:hint="eastAsia"/>
          <w:color w:val="000000" w:themeColor="text1"/>
        </w:rPr>
        <w:t>就裁罰行為人、</w:t>
      </w:r>
      <w:r w:rsidR="00977848" w:rsidRPr="00705AC1">
        <w:rPr>
          <w:rFonts w:hint="eastAsia"/>
          <w:color w:val="000000" w:themeColor="text1"/>
        </w:rPr>
        <w:t>兒童及少年福利機構（或受託單位）</w:t>
      </w:r>
      <w:r w:rsidR="00284F63" w:rsidRPr="00705AC1">
        <w:rPr>
          <w:rFonts w:hint="eastAsia"/>
          <w:color w:val="000000" w:themeColor="text1"/>
        </w:rPr>
        <w:t>或兩者併罰無明確標準，</w:t>
      </w:r>
      <w:r w:rsidR="00977848" w:rsidRPr="00705AC1">
        <w:rPr>
          <w:rFonts w:hint="eastAsia"/>
          <w:color w:val="000000" w:themeColor="text1"/>
        </w:rPr>
        <w:t>對於是否公布托育人員、負責人、機構</w:t>
      </w:r>
      <w:r w:rsidR="006856BA" w:rsidRPr="00705AC1">
        <w:rPr>
          <w:rFonts w:hint="eastAsia"/>
          <w:color w:val="000000" w:themeColor="text1"/>
        </w:rPr>
        <w:t>（或受託單位）</w:t>
      </w:r>
      <w:r w:rsidR="00977848" w:rsidRPr="00705AC1">
        <w:rPr>
          <w:rFonts w:hint="eastAsia"/>
          <w:color w:val="000000" w:themeColor="text1"/>
        </w:rPr>
        <w:t>之行政處分莫衷一是，嚴重影響不適任人員及機構（或受託單位）之</w:t>
      </w:r>
      <w:r w:rsidR="006856BA" w:rsidRPr="00705AC1">
        <w:rPr>
          <w:rFonts w:hint="eastAsia"/>
          <w:color w:val="000000" w:themeColor="text1"/>
        </w:rPr>
        <w:t>資訊公開及</w:t>
      </w:r>
      <w:r w:rsidR="00977848" w:rsidRPr="00705AC1">
        <w:rPr>
          <w:rFonts w:hint="eastAsia"/>
          <w:color w:val="000000" w:themeColor="text1"/>
        </w:rPr>
        <w:t>列管機制，</w:t>
      </w:r>
      <w:r w:rsidR="006856BA" w:rsidRPr="00705AC1">
        <w:rPr>
          <w:rFonts w:hint="eastAsia"/>
          <w:color w:val="000000" w:themeColor="text1"/>
        </w:rPr>
        <w:t>損及幼童托育保障</w:t>
      </w:r>
      <w:r w:rsidR="00A37C62" w:rsidRPr="00705AC1">
        <w:rPr>
          <w:rFonts w:hint="eastAsia"/>
          <w:color w:val="000000" w:themeColor="text1"/>
        </w:rPr>
        <w:t>，</w:t>
      </w:r>
      <w:r w:rsidR="005C6E14" w:rsidRPr="00705AC1">
        <w:rPr>
          <w:rFonts w:hint="eastAsia"/>
          <w:color w:val="000000" w:themeColor="text1"/>
        </w:rPr>
        <w:t>亦</w:t>
      </w:r>
      <w:r w:rsidR="00A37C62" w:rsidRPr="00705AC1">
        <w:rPr>
          <w:rFonts w:hint="eastAsia"/>
          <w:color w:val="000000" w:themeColor="text1"/>
        </w:rPr>
        <w:t>導致托育相關從業人員無所適從。另，衛福部雖</w:t>
      </w:r>
      <w:r w:rsidR="006A765E" w:rsidRPr="00705AC1">
        <w:rPr>
          <w:rFonts w:hint="eastAsia"/>
          <w:color w:val="000000" w:themeColor="text1"/>
        </w:rPr>
        <w:t>規</w:t>
      </w:r>
      <w:r w:rsidR="00A37C62" w:rsidRPr="00705AC1">
        <w:rPr>
          <w:rFonts w:hint="eastAsia"/>
          <w:color w:val="000000" w:themeColor="text1"/>
        </w:rPr>
        <w:t>定地方主管機關於托嬰中心發生疑似兒保事件須於24</w:t>
      </w:r>
      <w:r w:rsidR="006856BA" w:rsidRPr="00705AC1">
        <w:rPr>
          <w:rFonts w:hint="eastAsia"/>
          <w:color w:val="000000" w:themeColor="text1"/>
        </w:rPr>
        <w:t>小時內通報該部，惟各地方主管機關</w:t>
      </w:r>
      <w:r w:rsidR="00A37C62" w:rsidRPr="00705AC1">
        <w:rPr>
          <w:rFonts w:hint="eastAsia"/>
          <w:color w:val="000000" w:themeColor="text1"/>
        </w:rPr>
        <w:t>通報</w:t>
      </w:r>
      <w:r w:rsidR="006856BA" w:rsidRPr="00705AC1">
        <w:rPr>
          <w:rFonts w:hint="eastAsia"/>
          <w:color w:val="000000" w:themeColor="text1"/>
        </w:rPr>
        <w:t>該部</w:t>
      </w:r>
      <w:r w:rsidR="00A37C62" w:rsidRPr="00705AC1">
        <w:rPr>
          <w:rFonts w:hint="eastAsia"/>
          <w:color w:val="000000" w:themeColor="text1"/>
        </w:rPr>
        <w:t>後，</w:t>
      </w:r>
      <w:r w:rsidR="006856BA" w:rsidRPr="00705AC1">
        <w:rPr>
          <w:rFonts w:hint="eastAsia"/>
          <w:color w:val="000000" w:themeColor="text1"/>
        </w:rPr>
        <w:t>該部實質無</w:t>
      </w:r>
      <w:r w:rsidR="004E08BC" w:rsidRPr="00705AC1">
        <w:rPr>
          <w:rFonts w:hint="eastAsia"/>
          <w:color w:val="000000" w:themeColor="text1"/>
        </w:rPr>
        <w:t>規</w:t>
      </w:r>
      <w:r w:rsidR="00A53BBC" w:rsidRPr="00705AC1">
        <w:rPr>
          <w:rFonts w:hint="eastAsia"/>
          <w:color w:val="000000" w:themeColor="text1"/>
        </w:rPr>
        <w:t>定</w:t>
      </w:r>
      <w:r w:rsidR="006856BA" w:rsidRPr="00705AC1">
        <w:rPr>
          <w:rFonts w:hint="eastAsia"/>
          <w:color w:val="000000" w:themeColor="text1"/>
        </w:rPr>
        <w:t>對各縣市之後續</w:t>
      </w:r>
      <w:r w:rsidR="004E08BC" w:rsidRPr="00705AC1">
        <w:rPr>
          <w:rFonts w:hint="eastAsia"/>
          <w:color w:val="000000" w:themeColor="text1"/>
        </w:rPr>
        <w:t>監督</w:t>
      </w:r>
      <w:r w:rsidR="006856BA" w:rsidRPr="00705AC1">
        <w:rPr>
          <w:rFonts w:hint="eastAsia"/>
          <w:color w:val="000000" w:themeColor="text1"/>
        </w:rPr>
        <w:t>作為及追蹤機制，更未就相關事件進行深入探討，使通報該部之程序流於形式，難謂善盡兒少權法第8條規定對直轄市、縣（市）政府執行兒童及少年福利監督及協調之責，</w:t>
      </w:r>
      <w:r w:rsidR="00E47F16" w:rsidRPr="00705AC1">
        <w:rPr>
          <w:rFonts w:hint="eastAsia"/>
          <w:color w:val="000000" w:themeColor="text1"/>
        </w:rPr>
        <w:t>行事消極，</w:t>
      </w:r>
      <w:r w:rsidR="006856BA" w:rsidRPr="00705AC1">
        <w:rPr>
          <w:rFonts w:hint="eastAsia"/>
          <w:color w:val="000000" w:themeColor="text1"/>
        </w:rPr>
        <w:t>核有怠失，</w:t>
      </w:r>
      <w:r w:rsidR="007D239C" w:rsidRPr="00705AC1">
        <w:rPr>
          <w:rFonts w:hint="eastAsia"/>
          <w:color w:val="000000" w:themeColor="text1"/>
        </w:rPr>
        <w:t>應即檢討改進</w:t>
      </w:r>
      <w:r w:rsidR="00094F7D" w:rsidRPr="00705AC1">
        <w:rPr>
          <w:rFonts w:hint="eastAsia"/>
          <w:color w:val="000000" w:themeColor="text1"/>
        </w:rPr>
        <w:t>。</w:t>
      </w:r>
    </w:p>
    <w:bookmarkEnd w:id="75"/>
    <w:bookmarkEnd w:id="76"/>
    <w:p w14:paraId="5ABA9383" w14:textId="56D66D83" w:rsidR="0049590A" w:rsidRPr="00705AC1" w:rsidRDefault="009602FF" w:rsidP="000242B3">
      <w:pPr>
        <w:pStyle w:val="2"/>
        <w:spacing w:beforeLines="20" w:before="91" w:afterLines="20" w:after="91"/>
        <w:ind w:left="680" w:hanging="680"/>
        <w:rPr>
          <w:b/>
          <w:color w:val="000000" w:themeColor="text1"/>
        </w:rPr>
      </w:pPr>
      <w:r w:rsidRPr="00705AC1">
        <w:rPr>
          <w:rFonts w:hint="eastAsia"/>
          <w:b/>
          <w:color w:val="000000" w:themeColor="text1"/>
        </w:rPr>
        <w:t>我國推動兒童托育服務公共化，政府以公設民營方式委託民間單位經營托育服務逐年成長已為趨勢，</w:t>
      </w:r>
      <w:r w:rsidR="00732AC0" w:rsidRPr="00705AC1">
        <w:rPr>
          <w:rFonts w:hint="eastAsia"/>
          <w:b/>
          <w:color w:val="000000" w:themeColor="text1"/>
        </w:rPr>
        <w:t>本案受託</w:t>
      </w:r>
      <w:r w:rsidRPr="00705AC1">
        <w:rPr>
          <w:rFonts w:hint="eastAsia"/>
          <w:b/>
          <w:color w:val="000000" w:themeColor="text1"/>
        </w:rPr>
        <w:t>單位新北市土城幼兒教保協會因未落實管理督導肇生中</w:t>
      </w:r>
      <w:r w:rsidRPr="00705AC1">
        <w:rPr>
          <w:rFonts w:hint="eastAsia"/>
          <w:b/>
          <w:color w:val="000000" w:themeColor="text1"/>
        </w:rPr>
        <w:lastRenderedPageBreak/>
        <w:t>心工作人員不當對待、人員延遲通報、主任刪除監視器影像之情事，於事</w:t>
      </w:r>
      <w:r w:rsidR="00E00653" w:rsidRPr="00705AC1">
        <w:rPr>
          <w:rFonts w:hint="eastAsia"/>
          <w:b/>
          <w:color w:val="000000" w:themeColor="text1"/>
        </w:rPr>
        <w:t>發</w:t>
      </w:r>
      <w:r w:rsidRPr="00705AC1">
        <w:rPr>
          <w:rFonts w:hint="eastAsia"/>
          <w:b/>
          <w:color w:val="000000" w:themeColor="text1"/>
        </w:rPr>
        <w:t>後該協會才提出改善計畫欲加強協會對中心之管理，顯示現行托育服務受託單位對承接之機構及工作團隊應有之管理、督導、協助程度實質模糊不清。</w:t>
      </w:r>
      <w:r w:rsidR="00E00653" w:rsidRPr="00705AC1">
        <w:rPr>
          <w:rFonts w:hint="eastAsia"/>
          <w:b/>
          <w:color w:val="000000" w:themeColor="text1"/>
        </w:rPr>
        <w:t>新北市土城幼兒教保協會於案發時，同時經營新北市4處公共托育中心及1處桃園市公設民營托嬰中心，</w:t>
      </w:r>
      <w:r w:rsidR="00574C29" w:rsidRPr="00705AC1">
        <w:rPr>
          <w:rFonts w:hint="eastAsia"/>
          <w:b/>
          <w:color w:val="000000" w:themeColor="text1"/>
        </w:rPr>
        <w:t>民間單位跨縣市承接托育服務是已然存在及發展中之事實，隨服務擴張，其對個別托育中心之管理強度是否能維持，實有賴</w:t>
      </w:r>
      <w:r w:rsidR="002952CE" w:rsidRPr="00705AC1">
        <w:rPr>
          <w:rFonts w:hint="eastAsia"/>
          <w:b/>
          <w:color w:val="000000" w:themeColor="text1"/>
        </w:rPr>
        <w:t>跨縣市監督機制</w:t>
      </w:r>
      <w:r w:rsidR="00574C29" w:rsidRPr="00705AC1">
        <w:rPr>
          <w:rFonts w:hint="eastAsia"/>
          <w:b/>
          <w:color w:val="000000" w:themeColor="text1"/>
        </w:rPr>
        <w:t>建立。</w:t>
      </w:r>
      <w:r w:rsidRPr="00705AC1">
        <w:rPr>
          <w:rFonts w:hint="eastAsia"/>
          <w:b/>
          <w:color w:val="000000" w:themeColor="text1"/>
        </w:rPr>
        <w:t>本案延伸之</w:t>
      </w:r>
      <w:r w:rsidR="00574C29" w:rsidRPr="00705AC1">
        <w:rPr>
          <w:rFonts w:hint="eastAsia"/>
          <w:b/>
          <w:color w:val="000000" w:themeColor="text1"/>
        </w:rPr>
        <w:t>「政府」、「受託民間單位」、「機構工作人員」三方責任分擔及歸屬、政府對受託單位於</w:t>
      </w:r>
      <w:r w:rsidR="002952CE" w:rsidRPr="00705AC1">
        <w:rPr>
          <w:rFonts w:hint="eastAsia"/>
          <w:b/>
          <w:color w:val="000000" w:themeColor="text1"/>
        </w:rPr>
        <w:t>承接機構之督導</w:t>
      </w:r>
      <w:r w:rsidR="00E81284" w:rsidRPr="00705AC1">
        <w:rPr>
          <w:rFonts w:hint="eastAsia"/>
          <w:b/>
          <w:color w:val="000000" w:themeColor="text1"/>
        </w:rPr>
        <w:t>程度</w:t>
      </w:r>
      <w:r w:rsidR="00C359DE" w:rsidRPr="00705AC1">
        <w:rPr>
          <w:rFonts w:hint="eastAsia"/>
          <w:b/>
          <w:color w:val="000000" w:themeColor="text1"/>
        </w:rPr>
        <w:t>缺乏有力監督機制</w:t>
      </w:r>
      <w:r w:rsidR="00E81284" w:rsidRPr="00705AC1">
        <w:rPr>
          <w:rFonts w:hint="eastAsia"/>
          <w:b/>
          <w:color w:val="000000" w:themeColor="text1"/>
        </w:rPr>
        <w:t>等議題，</w:t>
      </w:r>
      <w:r w:rsidRPr="00705AC1">
        <w:rPr>
          <w:rFonts w:hint="eastAsia"/>
          <w:b/>
          <w:color w:val="000000" w:themeColor="text1"/>
        </w:rPr>
        <w:t>實為國家治理不可迴避之責，衛福部依兒少權法為我國兒童及少年福利政策之規劃、推動及監督之主管機關，允應就相關議題研蒐檢討，協調及監督</w:t>
      </w:r>
      <w:r w:rsidR="00EB2CEE" w:rsidRPr="00705AC1">
        <w:rPr>
          <w:rFonts w:hint="eastAsia"/>
          <w:b/>
          <w:color w:val="000000" w:themeColor="text1"/>
        </w:rPr>
        <w:t>直轄市、縣（市）政府</w:t>
      </w:r>
      <w:r w:rsidRPr="00705AC1">
        <w:rPr>
          <w:rFonts w:hint="eastAsia"/>
          <w:b/>
          <w:color w:val="000000" w:themeColor="text1"/>
        </w:rPr>
        <w:t>建立制度化機制</w:t>
      </w:r>
      <w:r w:rsidR="0049590A" w:rsidRPr="00705AC1">
        <w:rPr>
          <w:rFonts w:hint="eastAsia"/>
          <w:b/>
          <w:color w:val="000000" w:themeColor="text1"/>
        </w:rPr>
        <w:t>。</w:t>
      </w:r>
    </w:p>
    <w:p w14:paraId="11AD6ED4" w14:textId="6B82466D" w:rsidR="0000342C" w:rsidRPr="00705AC1" w:rsidRDefault="002F313C" w:rsidP="000801A0">
      <w:pPr>
        <w:pStyle w:val="3"/>
        <w:rPr>
          <w:color w:val="000000" w:themeColor="text1"/>
        </w:rPr>
      </w:pPr>
      <w:r w:rsidRPr="00705AC1">
        <w:rPr>
          <w:rFonts w:hint="eastAsia"/>
          <w:color w:val="000000" w:themeColor="text1"/>
        </w:rPr>
        <w:t>按</w:t>
      </w:r>
      <w:r w:rsidR="0000342C" w:rsidRPr="00705AC1">
        <w:rPr>
          <w:rFonts w:hint="eastAsia"/>
          <w:color w:val="000000" w:themeColor="text1"/>
        </w:rPr>
        <w:t>兒少權法第6條規定：「本法所稱主管機關：在中央為</w:t>
      </w:r>
      <w:r w:rsidR="009E04FD" w:rsidRPr="00705AC1">
        <w:rPr>
          <w:rFonts w:hint="eastAsia"/>
          <w:color w:val="000000" w:themeColor="text1"/>
        </w:rPr>
        <w:t>衛生福利部；在直轄市為直轄市政府；在縣（市）為縣（市）政府。」</w:t>
      </w:r>
      <w:r w:rsidR="0000342C" w:rsidRPr="00705AC1">
        <w:rPr>
          <w:rFonts w:hint="eastAsia"/>
          <w:color w:val="000000" w:themeColor="text1"/>
        </w:rPr>
        <w:t>第8條定：「下列事項，由中央主管機關掌理。……二、對直轄市、縣（市）政府執行兒童及少年福利之監督及協調事項。」第9</w:t>
      </w:r>
      <w:r w:rsidR="00291B3D" w:rsidRPr="00705AC1">
        <w:rPr>
          <w:rFonts w:hint="eastAsia"/>
          <w:color w:val="000000" w:themeColor="text1"/>
        </w:rPr>
        <w:t>條</w:t>
      </w:r>
      <w:r w:rsidR="0000342C" w:rsidRPr="00705AC1">
        <w:rPr>
          <w:rFonts w:hint="eastAsia"/>
          <w:color w:val="000000" w:themeColor="text1"/>
        </w:rPr>
        <w:t>規定：「下列事項，由直轄市、縣（市）主管機關掌理。……五</w:t>
      </w:r>
      <w:r w:rsidR="009E04FD" w:rsidRPr="00705AC1">
        <w:rPr>
          <w:rFonts w:hint="eastAsia"/>
          <w:color w:val="000000" w:themeColor="text1"/>
        </w:rPr>
        <w:t>、直轄市、縣（市）兒童及少年福利機構之設立、監督及輔導事項。」</w:t>
      </w:r>
      <w:r w:rsidR="00291B3D" w:rsidRPr="00705AC1">
        <w:rPr>
          <w:rFonts w:hint="eastAsia"/>
          <w:color w:val="000000" w:themeColor="text1"/>
        </w:rPr>
        <w:t>第23條規定「直轄市、縣（市）政府，應建立整合性服務機制，並鼓勵、輔導、委託民間或自</w:t>
      </w:r>
      <w:r w:rsidR="009E04FD" w:rsidRPr="00705AC1">
        <w:rPr>
          <w:rFonts w:hint="eastAsia"/>
          <w:color w:val="000000" w:themeColor="text1"/>
        </w:rPr>
        <w:t>行辦理下列兒童及少年福利措施：……三、辦理兒童托育服務。……」</w:t>
      </w:r>
      <w:r w:rsidR="0000342C" w:rsidRPr="00705AC1">
        <w:rPr>
          <w:rFonts w:hint="eastAsia"/>
          <w:color w:val="000000" w:themeColor="text1"/>
        </w:rPr>
        <w:t>第75條第1項規定：「兒童及少年福利機構分類如下：一、托嬰中心。……」</w:t>
      </w:r>
      <w:r w:rsidR="00291B3D" w:rsidRPr="00705AC1">
        <w:rPr>
          <w:rFonts w:hint="eastAsia"/>
          <w:color w:val="000000" w:themeColor="text1"/>
        </w:rPr>
        <w:t>辦理兒童托育</w:t>
      </w:r>
      <w:r w:rsidR="00952F61" w:rsidRPr="00705AC1">
        <w:rPr>
          <w:rFonts w:hint="eastAsia"/>
          <w:color w:val="000000" w:themeColor="text1"/>
        </w:rPr>
        <w:t>服務及</w:t>
      </w:r>
      <w:r w:rsidR="000801A0" w:rsidRPr="00705AC1">
        <w:rPr>
          <w:rFonts w:hint="eastAsia"/>
          <w:color w:val="000000" w:themeColor="text1"/>
        </w:rPr>
        <w:t>托</w:t>
      </w:r>
      <w:r w:rsidR="00952F61" w:rsidRPr="00705AC1">
        <w:rPr>
          <w:rFonts w:hint="eastAsia"/>
          <w:color w:val="000000" w:themeColor="text1"/>
        </w:rPr>
        <w:t>嬰中心之設立、監督及輔導</w:t>
      </w:r>
      <w:r w:rsidR="00291B3D" w:rsidRPr="00705AC1">
        <w:rPr>
          <w:rFonts w:hint="eastAsia"/>
          <w:color w:val="000000" w:themeColor="text1"/>
        </w:rPr>
        <w:t>屬地方</w:t>
      </w:r>
      <w:r w:rsidR="00952F61" w:rsidRPr="00705AC1">
        <w:rPr>
          <w:rFonts w:hint="eastAsia"/>
          <w:color w:val="000000" w:themeColor="text1"/>
        </w:rPr>
        <w:t>直轄市、縣（市）政府</w:t>
      </w:r>
      <w:r w:rsidR="00291B3D" w:rsidRPr="00705AC1">
        <w:rPr>
          <w:rFonts w:hint="eastAsia"/>
          <w:color w:val="000000" w:themeColor="text1"/>
        </w:rPr>
        <w:t>權責，中央主管機關衛福部對地方政府執行兒童及少年福利應負監督及協調</w:t>
      </w:r>
      <w:r w:rsidR="00291B3D" w:rsidRPr="00705AC1">
        <w:rPr>
          <w:rFonts w:hint="eastAsia"/>
          <w:color w:val="000000" w:themeColor="text1"/>
        </w:rPr>
        <w:lastRenderedPageBreak/>
        <w:t>之責</w:t>
      </w:r>
      <w:r w:rsidR="0000342C" w:rsidRPr="00705AC1">
        <w:rPr>
          <w:rFonts w:hint="eastAsia"/>
          <w:color w:val="000000" w:themeColor="text1"/>
        </w:rPr>
        <w:t>。</w:t>
      </w:r>
    </w:p>
    <w:p w14:paraId="7504CFC1" w14:textId="44A0B640" w:rsidR="0005385F" w:rsidRPr="00705AC1" w:rsidRDefault="005C3EE9" w:rsidP="00FF3C92">
      <w:pPr>
        <w:pStyle w:val="3"/>
        <w:rPr>
          <w:color w:val="000000" w:themeColor="text1"/>
        </w:rPr>
      </w:pPr>
      <w:r w:rsidRPr="00705AC1">
        <w:rPr>
          <w:rFonts w:hint="eastAsia"/>
          <w:color w:val="000000" w:themeColor="text1"/>
        </w:rPr>
        <w:t>經查，現今</w:t>
      </w:r>
      <w:r w:rsidR="006F3C03" w:rsidRPr="00705AC1">
        <w:rPr>
          <w:rFonts w:hint="eastAsia"/>
          <w:color w:val="000000" w:themeColor="text1"/>
        </w:rPr>
        <w:t>我國0至2</w:t>
      </w:r>
      <w:r w:rsidR="00650187" w:rsidRPr="00705AC1">
        <w:rPr>
          <w:rFonts w:hint="eastAsia"/>
          <w:color w:val="000000" w:themeColor="text1"/>
        </w:rPr>
        <w:t>歲之托育服務提供，實質</w:t>
      </w:r>
      <w:r w:rsidR="004519F8" w:rsidRPr="00705AC1">
        <w:rPr>
          <w:rFonts w:hint="eastAsia"/>
          <w:color w:val="000000" w:themeColor="text1"/>
        </w:rPr>
        <w:t>已</w:t>
      </w:r>
      <w:r w:rsidR="006F3C03" w:rsidRPr="00705AC1">
        <w:rPr>
          <w:rFonts w:hint="eastAsia"/>
          <w:color w:val="000000" w:themeColor="text1"/>
        </w:rPr>
        <w:t>無由公部門直接</w:t>
      </w:r>
      <w:r w:rsidR="00A9654F" w:rsidRPr="00705AC1">
        <w:rPr>
          <w:rFonts w:hint="eastAsia"/>
          <w:color w:val="000000" w:themeColor="text1"/>
        </w:rPr>
        <w:t>經營辦理</w:t>
      </w:r>
      <w:r w:rsidR="006F3C03" w:rsidRPr="00705AC1">
        <w:rPr>
          <w:rFonts w:hint="eastAsia"/>
          <w:color w:val="000000" w:themeColor="text1"/>
        </w:rPr>
        <w:t>之托嬰中</w:t>
      </w:r>
      <w:r w:rsidR="00650187" w:rsidRPr="00705AC1">
        <w:rPr>
          <w:rFonts w:hint="eastAsia"/>
          <w:color w:val="000000" w:themeColor="text1"/>
        </w:rPr>
        <w:t>心，皆係由</w:t>
      </w:r>
      <w:r w:rsidR="0005385F" w:rsidRPr="00705AC1">
        <w:rPr>
          <w:rFonts w:hint="eastAsia"/>
          <w:color w:val="000000" w:themeColor="text1"/>
        </w:rPr>
        <w:t>地方直轄市、縣（市）政府</w:t>
      </w:r>
      <w:r w:rsidR="00650187" w:rsidRPr="00705AC1">
        <w:rPr>
          <w:rFonts w:hint="eastAsia"/>
          <w:color w:val="000000" w:themeColor="text1"/>
        </w:rPr>
        <w:t>透過公私協力</w:t>
      </w:r>
      <w:r w:rsidR="00A9654F" w:rsidRPr="00705AC1">
        <w:rPr>
          <w:rFonts w:hint="eastAsia"/>
          <w:color w:val="000000" w:themeColor="text1"/>
        </w:rPr>
        <w:t>方式</w:t>
      </w:r>
      <w:r w:rsidR="006F3C03" w:rsidRPr="00705AC1">
        <w:rPr>
          <w:rFonts w:hint="eastAsia"/>
          <w:color w:val="000000" w:themeColor="text1"/>
        </w:rPr>
        <w:t>，將托育專業服務不同程度委託</w:t>
      </w:r>
      <w:r w:rsidR="0081712C" w:rsidRPr="00705AC1">
        <w:rPr>
          <w:rFonts w:hint="eastAsia"/>
          <w:color w:val="000000" w:themeColor="text1"/>
        </w:rPr>
        <w:t>私人</w:t>
      </w:r>
      <w:r w:rsidR="006F3C03" w:rsidRPr="00705AC1">
        <w:rPr>
          <w:rFonts w:hint="eastAsia"/>
          <w:color w:val="000000" w:themeColor="text1"/>
        </w:rPr>
        <w:t>單位經營</w:t>
      </w:r>
      <w:r w:rsidR="00FF3C92" w:rsidRPr="00705AC1">
        <w:rPr>
          <w:rFonts w:hint="eastAsia"/>
          <w:color w:val="000000" w:themeColor="text1"/>
        </w:rPr>
        <w:t>（公設民營托嬰中心、社區公共托育家園）</w:t>
      </w:r>
      <w:r w:rsidR="006F3C03" w:rsidRPr="00705AC1">
        <w:rPr>
          <w:rFonts w:hint="eastAsia"/>
          <w:color w:val="000000" w:themeColor="text1"/>
        </w:rPr>
        <w:t>或</w:t>
      </w:r>
      <w:r w:rsidR="00A9654F" w:rsidRPr="00705AC1">
        <w:rPr>
          <w:rFonts w:hint="eastAsia"/>
          <w:color w:val="000000" w:themeColor="text1"/>
        </w:rPr>
        <w:t>以準公共化</w:t>
      </w:r>
      <w:r w:rsidR="004519F8" w:rsidRPr="00705AC1">
        <w:rPr>
          <w:rFonts w:hint="eastAsia"/>
          <w:color w:val="000000" w:themeColor="text1"/>
        </w:rPr>
        <w:t>模式與私立托嬰中心</w:t>
      </w:r>
      <w:r w:rsidR="00D52E26" w:rsidRPr="00705AC1">
        <w:rPr>
          <w:rFonts w:hint="eastAsia"/>
          <w:color w:val="000000" w:themeColor="text1"/>
        </w:rPr>
        <w:t>簽約</w:t>
      </w:r>
      <w:r w:rsidR="004519F8" w:rsidRPr="00705AC1">
        <w:rPr>
          <w:rFonts w:hint="eastAsia"/>
          <w:color w:val="000000" w:themeColor="text1"/>
        </w:rPr>
        <w:t>並</w:t>
      </w:r>
      <w:r w:rsidR="00D52E26" w:rsidRPr="00705AC1">
        <w:rPr>
          <w:rFonts w:hint="eastAsia"/>
          <w:color w:val="000000" w:themeColor="text1"/>
        </w:rPr>
        <w:t>補助家長</w:t>
      </w:r>
      <w:r w:rsidR="00CA1CED" w:rsidRPr="00705AC1">
        <w:rPr>
          <w:rFonts w:hint="eastAsia"/>
          <w:color w:val="000000" w:themeColor="text1"/>
        </w:rPr>
        <w:t>之</w:t>
      </w:r>
      <w:r w:rsidR="00A9654F" w:rsidRPr="00705AC1">
        <w:rPr>
          <w:rFonts w:hint="eastAsia"/>
          <w:color w:val="000000" w:themeColor="text1"/>
        </w:rPr>
        <w:t>模式</w:t>
      </w:r>
      <w:r w:rsidR="00CA1CED" w:rsidRPr="00705AC1">
        <w:rPr>
          <w:rFonts w:hint="eastAsia"/>
          <w:color w:val="000000" w:themeColor="text1"/>
        </w:rPr>
        <w:t>推動</w:t>
      </w:r>
      <w:r w:rsidR="00FC246B" w:rsidRPr="00705AC1">
        <w:rPr>
          <w:rFonts w:hint="eastAsia"/>
          <w:color w:val="000000" w:themeColor="text1"/>
        </w:rPr>
        <w:t>（各種類及家數詳見</w:t>
      </w:r>
      <w:r w:rsidR="00325644" w:rsidRPr="00705AC1">
        <w:rPr>
          <w:rFonts w:hint="eastAsia"/>
          <w:color w:val="000000" w:themeColor="text1"/>
        </w:rPr>
        <w:t>下表</w:t>
      </w:r>
      <w:r w:rsidR="00FC246B" w:rsidRPr="00705AC1">
        <w:rPr>
          <w:rFonts w:hint="eastAsia"/>
          <w:color w:val="000000" w:themeColor="text1"/>
        </w:rPr>
        <w:t>）</w:t>
      </w:r>
      <w:r w:rsidR="006F3C03" w:rsidRPr="00705AC1">
        <w:rPr>
          <w:rFonts w:hint="eastAsia"/>
          <w:color w:val="000000" w:themeColor="text1"/>
        </w:rPr>
        <w:t>，</w:t>
      </w:r>
      <w:r w:rsidR="00650187" w:rsidRPr="00705AC1">
        <w:rPr>
          <w:rFonts w:hint="eastAsia"/>
          <w:color w:val="000000" w:themeColor="text1"/>
        </w:rPr>
        <w:t>以</w:t>
      </w:r>
      <w:r w:rsidR="0081712C" w:rsidRPr="00705AC1">
        <w:rPr>
          <w:rFonts w:hint="eastAsia"/>
          <w:color w:val="000000" w:themeColor="text1"/>
        </w:rPr>
        <w:t>達促成</w:t>
      </w:r>
      <w:r w:rsidR="00D52E26" w:rsidRPr="00705AC1">
        <w:rPr>
          <w:rFonts w:hint="eastAsia"/>
          <w:color w:val="000000" w:themeColor="text1"/>
        </w:rPr>
        <w:t>托育</w:t>
      </w:r>
      <w:r w:rsidR="004519F8" w:rsidRPr="00705AC1">
        <w:rPr>
          <w:rFonts w:hint="eastAsia"/>
          <w:color w:val="000000" w:themeColor="text1"/>
        </w:rPr>
        <w:t>服務由市場化轉向</w:t>
      </w:r>
      <w:r w:rsidR="00D52E26" w:rsidRPr="00705AC1">
        <w:rPr>
          <w:rFonts w:hint="eastAsia"/>
          <w:color w:val="000000" w:themeColor="text1"/>
        </w:rPr>
        <w:t>公共化</w:t>
      </w:r>
      <w:r w:rsidR="0081712C" w:rsidRPr="00705AC1">
        <w:rPr>
          <w:rFonts w:hint="eastAsia"/>
          <w:color w:val="000000" w:themeColor="text1"/>
        </w:rPr>
        <w:t>之</w:t>
      </w:r>
      <w:r w:rsidR="00CA1CED" w:rsidRPr="00705AC1">
        <w:rPr>
          <w:rFonts w:hint="eastAsia"/>
          <w:color w:val="000000" w:themeColor="text1"/>
        </w:rPr>
        <w:t>政策</w:t>
      </w:r>
      <w:r w:rsidR="0081712C" w:rsidRPr="00705AC1">
        <w:rPr>
          <w:rFonts w:hint="eastAsia"/>
          <w:color w:val="000000" w:themeColor="text1"/>
        </w:rPr>
        <w:t>目的</w:t>
      </w:r>
      <w:r w:rsidR="00650187" w:rsidRPr="00705AC1">
        <w:rPr>
          <w:rFonts w:hint="eastAsia"/>
          <w:color w:val="000000" w:themeColor="text1"/>
        </w:rPr>
        <w:t>。</w:t>
      </w:r>
      <w:r w:rsidR="00FF3C92" w:rsidRPr="00705AC1">
        <w:rPr>
          <w:rFonts w:hint="eastAsia"/>
          <w:color w:val="000000" w:themeColor="text1"/>
        </w:rPr>
        <w:t>在托育公共化推動與公設民營需求增加之時，單一民間團體跨縣市承接托育服務情形即隨之產生。</w:t>
      </w:r>
    </w:p>
    <w:p w14:paraId="5F045B7B" w14:textId="497DD121" w:rsidR="004519F8" w:rsidRPr="00705AC1" w:rsidRDefault="004519F8" w:rsidP="000F01F5">
      <w:pPr>
        <w:pStyle w:val="a3"/>
        <w:spacing w:before="120"/>
        <w:rPr>
          <w:color w:val="000000" w:themeColor="text1"/>
        </w:rPr>
      </w:pPr>
      <w:r w:rsidRPr="00705AC1">
        <w:rPr>
          <w:rFonts w:hint="eastAsia"/>
          <w:color w:val="000000" w:themeColor="text1"/>
        </w:rPr>
        <w:t>我國托嬰中心種類及家數</w:t>
      </w:r>
    </w:p>
    <w:tbl>
      <w:tblPr>
        <w:tblStyle w:val="af6"/>
        <w:tblW w:w="5000" w:type="pct"/>
        <w:tblLook w:val="04A0" w:firstRow="1" w:lastRow="0" w:firstColumn="1" w:lastColumn="0" w:noHBand="0" w:noVBand="1"/>
      </w:tblPr>
      <w:tblGrid>
        <w:gridCol w:w="999"/>
        <w:gridCol w:w="1827"/>
        <w:gridCol w:w="1750"/>
        <w:gridCol w:w="1297"/>
        <w:gridCol w:w="1523"/>
        <w:gridCol w:w="1523"/>
      </w:tblGrid>
      <w:tr w:rsidR="00782A03" w:rsidRPr="00705AC1" w14:paraId="0C52B221" w14:textId="77777777" w:rsidTr="00357187">
        <w:tc>
          <w:tcPr>
            <w:tcW w:w="560" w:type="pct"/>
            <w:vMerge w:val="restart"/>
            <w:shd w:val="clear" w:color="auto" w:fill="EEECE1" w:themeFill="background2"/>
            <w:vAlign w:val="center"/>
          </w:tcPr>
          <w:p w14:paraId="45366516" w14:textId="77777777" w:rsidR="004519F8" w:rsidRPr="00705AC1" w:rsidRDefault="004519F8" w:rsidP="000C7A12">
            <w:pPr>
              <w:pStyle w:val="3"/>
              <w:numPr>
                <w:ilvl w:val="0"/>
                <w:numId w:val="0"/>
              </w:numPr>
              <w:jc w:val="center"/>
              <w:rPr>
                <w:color w:val="000000" w:themeColor="text1"/>
                <w:sz w:val="28"/>
                <w:szCs w:val="28"/>
              </w:rPr>
            </w:pPr>
          </w:p>
        </w:tc>
        <w:tc>
          <w:tcPr>
            <w:tcW w:w="1024" w:type="pct"/>
            <w:vMerge w:val="restart"/>
            <w:shd w:val="clear" w:color="auto" w:fill="EEECE1" w:themeFill="background2"/>
            <w:vAlign w:val="center"/>
          </w:tcPr>
          <w:p w14:paraId="52D0C9F1" w14:textId="47012EB6" w:rsidR="00FF7064" w:rsidRPr="00705AC1" w:rsidRDefault="004519F8" w:rsidP="00FF7064">
            <w:pPr>
              <w:pStyle w:val="3"/>
              <w:numPr>
                <w:ilvl w:val="0"/>
                <w:numId w:val="0"/>
              </w:numPr>
              <w:jc w:val="center"/>
              <w:rPr>
                <w:color w:val="000000" w:themeColor="text1"/>
                <w:sz w:val="28"/>
                <w:szCs w:val="28"/>
              </w:rPr>
            </w:pPr>
            <w:r w:rsidRPr="00705AC1">
              <w:rPr>
                <w:rFonts w:hint="eastAsia"/>
                <w:color w:val="000000" w:themeColor="text1"/>
                <w:sz w:val="28"/>
                <w:szCs w:val="28"/>
              </w:rPr>
              <w:t>公設民營托嬰中心</w:t>
            </w:r>
            <w:r w:rsidR="00FF7064" w:rsidRPr="00705AC1">
              <w:rPr>
                <w:rFonts w:hint="eastAsia"/>
                <w:color w:val="000000" w:themeColor="text1"/>
                <w:sz w:val="28"/>
                <w:szCs w:val="28"/>
              </w:rPr>
              <w:t>(家)</w:t>
            </w:r>
          </w:p>
        </w:tc>
        <w:tc>
          <w:tcPr>
            <w:tcW w:w="981" w:type="pct"/>
            <w:vMerge w:val="restart"/>
            <w:shd w:val="clear" w:color="auto" w:fill="EEECE1" w:themeFill="background2"/>
            <w:vAlign w:val="center"/>
          </w:tcPr>
          <w:p w14:paraId="2EE0114C" w14:textId="53BB1053" w:rsidR="00FF7064" w:rsidRPr="00705AC1" w:rsidRDefault="004519F8" w:rsidP="00FF7064">
            <w:pPr>
              <w:pStyle w:val="3"/>
              <w:numPr>
                <w:ilvl w:val="0"/>
                <w:numId w:val="0"/>
              </w:numPr>
              <w:jc w:val="center"/>
              <w:rPr>
                <w:color w:val="000000" w:themeColor="text1"/>
                <w:sz w:val="28"/>
                <w:szCs w:val="28"/>
              </w:rPr>
            </w:pPr>
            <w:r w:rsidRPr="00705AC1">
              <w:rPr>
                <w:rFonts w:hint="eastAsia"/>
                <w:color w:val="000000" w:themeColor="text1"/>
                <w:sz w:val="28"/>
                <w:szCs w:val="28"/>
              </w:rPr>
              <w:t>社區公共托育家園</w:t>
            </w:r>
            <w:r w:rsidR="00FF7064" w:rsidRPr="00705AC1">
              <w:rPr>
                <w:rFonts w:hint="eastAsia"/>
                <w:color w:val="000000" w:themeColor="text1"/>
                <w:sz w:val="28"/>
                <w:szCs w:val="28"/>
              </w:rPr>
              <w:t>(家)</w:t>
            </w:r>
          </w:p>
        </w:tc>
        <w:tc>
          <w:tcPr>
            <w:tcW w:w="1581" w:type="pct"/>
            <w:gridSpan w:val="2"/>
            <w:tcBorders>
              <w:bottom w:val="single" w:sz="4" w:space="0" w:color="auto"/>
            </w:tcBorders>
            <w:shd w:val="clear" w:color="auto" w:fill="EEECE1" w:themeFill="background2"/>
            <w:vAlign w:val="center"/>
          </w:tcPr>
          <w:p w14:paraId="650455EB" w14:textId="6EE4D742" w:rsidR="004519F8" w:rsidRPr="00705AC1" w:rsidRDefault="004519F8" w:rsidP="00FF7064">
            <w:pPr>
              <w:pStyle w:val="3"/>
              <w:numPr>
                <w:ilvl w:val="0"/>
                <w:numId w:val="0"/>
              </w:numPr>
              <w:jc w:val="center"/>
              <w:rPr>
                <w:color w:val="000000" w:themeColor="text1"/>
                <w:sz w:val="28"/>
                <w:szCs w:val="28"/>
              </w:rPr>
            </w:pPr>
            <w:r w:rsidRPr="00705AC1">
              <w:rPr>
                <w:rFonts w:hint="eastAsia"/>
                <w:color w:val="000000" w:themeColor="text1"/>
                <w:sz w:val="28"/>
                <w:szCs w:val="28"/>
              </w:rPr>
              <w:t>私立托嬰中心</w:t>
            </w:r>
            <w:r w:rsidR="00FF7064" w:rsidRPr="00705AC1">
              <w:rPr>
                <w:rFonts w:hint="eastAsia"/>
                <w:color w:val="000000" w:themeColor="text1"/>
                <w:sz w:val="28"/>
                <w:szCs w:val="28"/>
              </w:rPr>
              <w:t>(家)</w:t>
            </w:r>
          </w:p>
        </w:tc>
        <w:tc>
          <w:tcPr>
            <w:tcW w:w="854" w:type="pct"/>
            <w:vMerge w:val="restart"/>
            <w:shd w:val="clear" w:color="auto" w:fill="EEECE1" w:themeFill="background2"/>
            <w:vAlign w:val="center"/>
          </w:tcPr>
          <w:p w14:paraId="7260F2E2" w14:textId="4FD5F4CB" w:rsidR="004519F8" w:rsidRPr="00705AC1" w:rsidRDefault="004519F8" w:rsidP="00FF7064">
            <w:pPr>
              <w:pStyle w:val="3"/>
              <w:numPr>
                <w:ilvl w:val="0"/>
                <w:numId w:val="0"/>
              </w:numPr>
              <w:jc w:val="center"/>
              <w:rPr>
                <w:color w:val="000000" w:themeColor="text1"/>
                <w:sz w:val="28"/>
                <w:szCs w:val="28"/>
              </w:rPr>
            </w:pPr>
            <w:r w:rsidRPr="00705AC1">
              <w:rPr>
                <w:rFonts w:hint="eastAsia"/>
                <w:color w:val="000000" w:themeColor="text1"/>
                <w:sz w:val="28"/>
                <w:szCs w:val="28"/>
              </w:rPr>
              <w:t>總計</w:t>
            </w:r>
            <w:r w:rsidR="00FF7064" w:rsidRPr="00705AC1">
              <w:rPr>
                <w:rFonts w:hint="eastAsia"/>
                <w:color w:val="000000" w:themeColor="text1"/>
                <w:sz w:val="28"/>
                <w:szCs w:val="28"/>
              </w:rPr>
              <w:t>(家)</w:t>
            </w:r>
          </w:p>
        </w:tc>
      </w:tr>
      <w:tr w:rsidR="00782A03" w:rsidRPr="00705AC1" w14:paraId="3BE0863F" w14:textId="77777777" w:rsidTr="00357187">
        <w:tc>
          <w:tcPr>
            <w:tcW w:w="560" w:type="pct"/>
            <w:vMerge/>
            <w:vAlign w:val="center"/>
          </w:tcPr>
          <w:p w14:paraId="5B88505D" w14:textId="77777777" w:rsidR="004519F8" w:rsidRPr="00705AC1" w:rsidRDefault="004519F8" w:rsidP="000C7A12">
            <w:pPr>
              <w:pStyle w:val="3"/>
              <w:numPr>
                <w:ilvl w:val="0"/>
                <w:numId w:val="0"/>
              </w:numPr>
              <w:jc w:val="center"/>
              <w:rPr>
                <w:color w:val="000000" w:themeColor="text1"/>
                <w:sz w:val="28"/>
                <w:szCs w:val="28"/>
              </w:rPr>
            </w:pPr>
          </w:p>
        </w:tc>
        <w:tc>
          <w:tcPr>
            <w:tcW w:w="1024" w:type="pct"/>
            <w:vMerge/>
            <w:vAlign w:val="center"/>
          </w:tcPr>
          <w:p w14:paraId="177FD85A" w14:textId="77777777" w:rsidR="004519F8" w:rsidRPr="00705AC1" w:rsidRDefault="004519F8" w:rsidP="000C7A12">
            <w:pPr>
              <w:pStyle w:val="3"/>
              <w:numPr>
                <w:ilvl w:val="0"/>
                <w:numId w:val="0"/>
              </w:numPr>
              <w:jc w:val="center"/>
              <w:rPr>
                <w:color w:val="000000" w:themeColor="text1"/>
                <w:sz w:val="28"/>
                <w:szCs w:val="28"/>
              </w:rPr>
            </w:pPr>
          </w:p>
        </w:tc>
        <w:tc>
          <w:tcPr>
            <w:tcW w:w="981" w:type="pct"/>
            <w:vMerge/>
            <w:tcBorders>
              <w:right w:val="single" w:sz="4" w:space="0" w:color="auto"/>
            </w:tcBorders>
            <w:vAlign w:val="center"/>
          </w:tcPr>
          <w:p w14:paraId="1E9BC2FF" w14:textId="77777777" w:rsidR="004519F8" w:rsidRPr="00705AC1" w:rsidRDefault="004519F8" w:rsidP="000C7A12">
            <w:pPr>
              <w:pStyle w:val="3"/>
              <w:numPr>
                <w:ilvl w:val="0"/>
                <w:numId w:val="0"/>
              </w:numPr>
              <w:jc w:val="center"/>
              <w:rPr>
                <w:color w:val="000000" w:themeColor="text1"/>
                <w:sz w:val="28"/>
                <w:szCs w:val="28"/>
              </w:rPr>
            </w:pPr>
          </w:p>
        </w:tc>
        <w:tc>
          <w:tcPr>
            <w:tcW w:w="727"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894835B" w14:textId="77777777" w:rsidR="004519F8" w:rsidRPr="00705AC1" w:rsidRDefault="004519F8" w:rsidP="00FF7064">
            <w:pPr>
              <w:pStyle w:val="3"/>
              <w:numPr>
                <w:ilvl w:val="0"/>
                <w:numId w:val="0"/>
              </w:numPr>
              <w:jc w:val="center"/>
              <w:rPr>
                <w:color w:val="000000" w:themeColor="text1"/>
                <w:sz w:val="28"/>
                <w:szCs w:val="28"/>
              </w:rPr>
            </w:pPr>
            <w:r w:rsidRPr="00705AC1">
              <w:rPr>
                <w:rFonts w:hint="eastAsia"/>
                <w:color w:val="000000" w:themeColor="text1"/>
                <w:sz w:val="28"/>
                <w:szCs w:val="28"/>
              </w:rPr>
              <w:t>準公共</w:t>
            </w:r>
          </w:p>
        </w:tc>
        <w:tc>
          <w:tcPr>
            <w:tcW w:w="854"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3960D0D" w14:textId="1EFEC2B9" w:rsidR="004519F8" w:rsidRPr="00705AC1" w:rsidRDefault="004519F8" w:rsidP="00FF7064">
            <w:pPr>
              <w:pStyle w:val="3"/>
              <w:numPr>
                <w:ilvl w:val="0"/>
                <w:numId w:val="0"/>
              </w:numPr>
              <w:jc w:val="center"/>
              <w:rPr>
                <w:color w:val="000000" w:themeColor="text1"/>
                <w:sz w:val="28"/>
                <w:szCs w:val="28"/>
              </w:rPr>
            </w:pPr>
            <w:r w:rsidRPr="00705AC1">
              <w:rPr>
                <w:rFonts w:hint="eastAsia"/>
                <w:color w:val="000000" w:themeColor="text1"/>
                <w:sz w:val="28"/>
                <w:szCs w:val="28"/>
              </w:rPr>
              <w:t>非準公共</w:t>
            </w:r>
          </w:p>
        </w:tc>
        <w:tc>
          <w:tcPr>
            <w:tcW w:w="854" w:type="pct"/>
            <w:vMerge/>
            <w:tcBorders>
              <w:left w:val="single" w:sz="4" w:space="0" w:color="auto"/>
            </w:tcBorders>
            <w:vAlign w:val="center"/>
          </w:tcPr>
          <w:p w14:paraId="3E7F7CB8" w14:textId="77777777" w:rsidR="004519F8" w:rsidRPr="00705AC1" w:rsidRDefault="004519F8" w:rsidP="000C7A12">
            <w:pPr>
              <w:pStyle w:val="3"/>
              <w:numPr>
                <w:ilvl w:val="0"/>
                <w:numId w:val="0"/>
              </w:numPr>
              <w:jc w:val="center"/>
              <w:rPr>
                <w:color w:val="000000" w:themeColor="text1"/>
                <w:sz w:val="28"/>
                <w:szCs w:val="28"/>
              </w:rPr>
            </w:pPr>
          </w:p>
        </w:tc>
      </w:tr>
      <w:tr w:rsidR="00782A03" w:rsidRPr="00705AC1" w14:paraId="7C79A80B" w14:textId="77777777" w:rsidTr="00FF7064">
        <w:tc>
          <w:tcPr>
            <w:tcW w:w="560" w:type="pct"/>
            <w:vAlign w:val="center"/>
          </w:tcPr>
          <w:p w14:paraId="2F8AEBD7"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106年</w:t>
            </w:r>
          </w:p>
        </w:tc>
        <w:tc>
          <w:tcPr>
            <w:tcW w:w="1024" w:type="pct"/>
            <w:vAlign w:val="center"/>
          </w:tcPr>
          <w:p w14:paraId="7F865F7C" w14:textId="0A105FCF" w:rsidR="004519F8" w:rsidRPr="00705AC1" w:rsidRDefault="004519F8" w:rsidP="000C7A12">
            <w:pPr>
              <w:pStyle w:val="3"/>
              <w:numPr>
                <w:ilvl w:val="0"/>
                <w:numId w:val="0"/>
              </w:numPr>
              <w:jc w:val="center"/>
              <w:rPr>
                <w:color w:val="000000" w:themeColor="text1"/>
                <w:sz w:val="28"/>
                <w:szCs w:val="28"/>
              </w:rPr>
            </w:pPr>
            <w:r w:rsidRPr="00705AC1">
              <w:rPr>
                <w:color w:val="000000" w:themeColor="text1"/>
                <w:sz w:val="28"/>
                <w:szCs w:val="28"/>
              </w:rPr>
              <w:t>106</w:t>
            </w:r>
          </w:p>
        </w:tc>
        <w:tc>
          <w:tcPr>
            <w:tcW w:w="981" w:type="pct"/>
            <w:vAlign w:val="center"/>
          </w:tcPr>
          <w:p w14:paraId="610A03B8"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17</w:t>
            </w:r>
          </w:p>
        </w:tc>
        <w:tc>
          <w:tcPr>
            <w:tcW w:w="727" w:type="pct"/>
            <w:tcBorders>
              <w:top w:val="single" w:sz="4" w:space="0" w:color="auto"/>
            </w:tcBorders>
            <w:vAlign w:val="center"/>
          </w:tcPr>
          <w:p w14:paraId="583D846E"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0</w:t>
            </w:r>
          </w:p>
        </w:tc>
        <w:tc>
          <w:tcPr>
            <w:tcW w:w="854" w:type="pct"/>
            <w:tcBorders>
              <w:top w:val="single" w:sz="4" w:space="0" w:color="auto"/>
            </w:tcBorders>
            <w:vAlign w:val="center"/>
          </w:tcPr>
          <w:p w14:paraId="4B0E60F4"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784</w:t>
            </w:r>
          </w:p>
        </w:tc>
        <w:tc>
          <w:tcPr>
            <w:tcW w:w="854" w:type="pct"/>
            <w:vAlign w:val="center"/>
          </w:tcPr>
          <w:p w14:paraId="01AA4730"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907</w:t>
            </w:r>
          </w:p>
        </w:tc>
      </w:tr>
      <w:tr w:rsidR="00782A03" w:rsidRPr="00705AC1" w14:paraId="0D907179" w14:textId="77777777" w:rsidTr="00FF7064">
        <w:tc>
          <w:tcPr>
            <w:tcW w:w="560" w:type="pct"/>
            <w:vAlign w:val="center"/>
          </w:tcPr>
          <w:p w14:paraId="6230A342"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107年</w:t>
            </w:r>
          </w:p>
        </w:tc>
        <w:tc>
          <w:tcPr>
            <w:tcW w:w="1024" w:type="pct"/>
            <w:vAlign w:val="center"/>
          </w:tcPr>
          <w:p w14:paraId="7EF40AB1"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122</w:t>
            </w:r>
          </w:p>
        </w:tc>
        <w:tc>
          <w:tcPr>
            <w:tcW w:w="981" w:type="pct"/>
            <w:vAlign w:val="center"/>
          </w:tcPr>
          <w:p w14:paraId="734B21D5"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60</w:t>
            </w:r>
          </w:p>
        </w:tc>
        <w:tc>
          <w:tcPr>
            <w:tcW w:w="727" w:type="pct"/>
            <w:vAlign w:val="center"/>
          </w:tcPr>
          <w:p w14:paraId="245DDA32"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662</w:t>
            </w:r>
          </w:p>
        </w:tc>
        <w:tc>
          <w:tcPr>
            <w:tcW w:w="854" w:type="pct"/>
            <w:vAlign w:val="center"/>
          </w:tcPr>
          <w:p w14:paraId="3F8886B5"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190</w:t>
            </w:r>
          </w:p>
        </w:tc>
        <w:tc>
          <w:tcPr>
            <w:tcW w:w="854" w:type="pct"/>
            <w:vAlign w:val="center"/>
          </w:tcPr>
          <w:p w14:paraId="73A49FB9"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1034</w:t>
            </w:r>
          </w:p>
        </w:tc>
      </w:tr>
      <w:tr w:rsidR="00782A03" w:rsidRPr="00705AC1" w14:paraId="1B5FBE56" w14:textId="77777777" w:rsidTr="00FF7064">
        <w:tc>
          <w:tcPr>
            <w:tcW w:w="560" w:type="pct"/>
            <w:vAlign w:val="center"/>
          </w:tcPr>
          <w:p w14:paraId="795DECC5"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108年</w:t>
            </w:r>
          </w:p>
        </w:tc>
        <w:tc>
          <w:tcPr>
            <w:tcW w:w="1024" w:type="pct"/>
            <w:vAlign w:val="center"/>
          </w:tcPr>
          <w:p w14:paraId="23513C27"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132</w:t>
            </w:r>
          </w:p>
        </w:tc>
        <w:tc>
          <w:tcPr>
            <w:tcW w:w="981" w:type="pct"/>
            <w:vAlign w:val="center"/>
          </w:tcPr>
          <w:p w14:paraId="7E7D5DEF"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84</w:t>
            </w:r>
          </w:p>
        </w:tc>
        <w:tc>
          <w:tcPr>
            <w:tcW w:w="727" w:type="pct"/>
            <w:vAlign w:val="center"/>
          </w:tcPr>
          <w:p w14:paraId="2A899BC0"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735</w:t>
            </w:r>
          </w:p>
        </w:tc>
        <w:tc>
          <w:tcPr>
            <w:tcW w:w="854" w:type="pct"/>
            <w:vAlign w:val="center"/>
          </w:tcPr>
          <w:p w14:paraId="7C28ED63"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190</w:t>
            </w:r>
          </w:p>
        </w:tc>
        <w:tc>
          <w:tcPr>
            <w:tcW w:w="854" w:type="pct"/>
            <w:vAlign w:val="center"/>
          </w:tcPr>
          <w:p w14:paraId="4927EA99"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1141</w:t>
            </w:r>
          </w:p>
        </w:tc>
      </w:tr>
      <w:tr w:rsidR="00782A03" w:rsidRPr="00705AC1" w14:paraId="44E40EA5" w14:textId="77777777" w:rsidTr="00FF7064">
        <w:tc>
          <w:tcPr>
            <w:tcW w:w="560" w:type="pct"/>
            <w:vAlign w:val="center"/>
          </w:tcPr>
          <w:p w14:paraId="4315990C"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109年</w:t>
            </w:r>
          </w:p>
        </w:tc>
        <w:tc>
          <w:tcPr>
            <w:tcW w:w="1024" w:type="pct"/>
            <w:vAlign w:val="center"/>
          </w:tcPr>
          <w:p w14:paraId="2E9D36DB"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154</w:t>
            </w:r>
          </w:p>
        </w:tc>
        <w:tc>
          <w:tcPr>
            <w:tcW w:w="981" w:type="pct"/>
            <w:vAlign w:val="center"/>
          </w:tcPr>
          <w:p w14:paraId="604E2CB3"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110</w:t>
            </w:r>
          </w:p>
        </w:tc>
        <w:tc>
          <w:tcPr>
            <w:tcW w:w="727" w:type="pct"/>
            <w:vAlign w:val="center"/>
          </w:tcPr>
          <w:p w14:paraId="3215B142"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809</w:t>
            </w:r>
          </w:p>
        </w:tc>
        <w:tc>
          <w:tcPr>
            <w:tcW w:w="854" w:type="pct"/>
            <w:vAlign w:val="center"/>
          </w:tcPr>
          <w:p w14:paraId="053E0FD7"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194</w:t>
            </w:r>
          </w:p>
        </w:tc>
        <w:tc>
          <w:tcPr>
            <w:tcW w:w="854" w:type="pct"/>
            <w:vAlign w:val="center"/>
          </w:tcPr>
          <w:p w14:paraId="38F25CEF" w14:textId="77777777" w:rsidR="004519F8" w:rsidRPr="00705AC1" w:rsidRDefault="004519F8" w:rsidP="000C7A12">
            <w:pPr>
              <w:pStyle w:val="3"/>
              <w:numPr>
                <w:ilvl w:val="0"/>
                <w:numId w:val="0"/>
              </w:numPr>
              <w:jc w:val="center"/>
              <w:rPr>
                <w:color w:val="000000" w:themeColor="text1"/>
                <w:sz w:val="28"/>
                <w:szCs w:val="28"/>
              </w:rPr>
            </w:pPr>
            <w:r w:rsidRPr="00705AC1">
              <w:rPr>
                <w:rFonts w:hint="eastAsia"/>
                <w:color w:val="000000" w:themeColor="text1"/>
                <w:sz w:val="28"/>
                <w:szCs w:val="28"/>
              </w:rPr>
              <w:t>1267</w:t>
            </w:r>
          </w:p>
        </w:tc>
      </w:tr>
    </w:tbl>
    <w:p w14:paraId="45F52A92" w14:textId="06B2D3CA" w:rsidR="004519F8" w:rsidRPr="00705AC1" w:rsidRDefault="0081712C" w:rsidP="0081712C">
      <w:pPr>
        <w:pStyle w:val="3"/>
        <w:numPr>
          <w:ilvl w:val="0"/>
          <w:numId w:val="0"/>
        </w:numPr>
        <w:jc w:val="left"/>
        <w:rPr>
          <w:color w:val="000000" w:themeColor="text1"/>
          <w:sz w:val="28"/>
          <w:szCs w:val="28"/>
        </w:rPr>
      </w:pPr>
      <w:r w:rsidRPr="00705AC1">
        <w:rPr>
          <w:rFonts w:hint="eastAsia"/>
          <w:color w:val="000000" w:themeColor="text1"/>
          <w:sz w:val="28"/>
          <w:szCs w:val="28"/>
        </w:rPr>
        <w:t>資料來源：衛生福利部查復資料。</w:t>
      </w:r>
    </w:p>
    <w:p w14:paraId="7A0F7C9D" w14:textId="2F706DAA" w:rsidR="00793737" w:rsidRPr="00705AC1" w:rsidRDefault="005C3EE9" w:rsidP="005F7594">
      <w:pPr>
        <w:pStyle w:val="3"/>
        <w:rPr>
          <w:color w:val="000000" w:themeColor="text1"/>
        </w:rPr>
      </w:pPr>
      <w:r w:rsidRPr="00705AC1">
        <w:rPr>
          <w:rFonts w:hint="eastAsia"/>
          <w:color w:val="000000" w:themeColor="text1"/>
        </w:rPr>
        <w:t>復</w:t>
      </w:r>
      <w:r w:rsidR="00FF3C92" w:rsidRPr="00705AC1">
        <w:rPr>
          <w:rFonts w:hint="eastAsia"/>
          <w:color w:val="000000" w:themeColor="text1"/>
        </w:rPr>
        <w:t>查</w:t>
      </w:r>
      <w:r w:rsidRPr="00705AC1">
        <w:rPr>
          <w:rFonts w:hint="eastAsia"/>
          <w:color w:val="000000" w:themeColor="text1"/>
        </w:rPr>
        <w:t>，</w:t>
      </w:r>
      <w:r w:rsidR="00FF3C92" w:rsidRPr="00705AC1">
        <w:rPr>
          <w:rFonts w:hint="eastAsia"/>
          <w:color w:val="000000" w:themeColor="text1"/>
        </w:rPr>
        <w:t>本案</w:t>
      </w:r>
      <w:r w:rsidRPr="00705AC1">
        <w:rPr>
          <w:rFonts w:hint="eastAsia"/>
          <w:color w:val="000000" w:themeColor="text1"/>
        </w:rPr>
        <w:t>承接單位新北市土城幼兒教保協會係經新北市政府核准立案之人民團體，成立於94年3月5日，99年12月25日新北市改制前原團體名稱為臺北縣土城幼兒教保協會，會址位於新北市土城區員林街59號。</w:t>
      </w:r>
      <w:r w:rsidR="00793737" w:rsidRPr="00705AC1">
        <w:rPr>
          <w:rFonts w:hint="eastAsia"/>
          <w:color w:val="000000" w:themeColor="text1"/>
        </w:rPr>
        <w:t>新北市樹林文林公共托育中心為其第一個承接辦理之公共托育中心，該會之後陸續共承接新北市</w:t>
      </w:r>
      <w:r w:rsidR="00793737" w:rsidRPr="00705AC1">
        <w:rPr>
          <w:color w:val="000000" w:themeColor="text1"/>
        </w:rPr>
        <w:t>5</w:t>
      </w:r>
      <w:r w:rsidR="00793737" w:rsidRPr="00705AC1">
        <w:rPr>
          <w:rFonts w:hint="eastAsia"/>
          <w:color w:val="000000" w:themeColor="text1"/>
        </w:rPr>
        <w:t>家公共托育中心托育服務及1家桃園市公設民營托嬰中心，於本案不當對待案件發生後新北市社會局與該協會合意終止樹林文林公共托育中心契約，其中樹林彭福公共托育中心尚未開幕收托，於109年10月14日重新招標，於109年12月15決標改委由社團法人新北市中華國際嬰幼兒發展學會承接，</w:t>
      </w:r>
      <w:r w:rsidR="00793737" w:rsidRPr="00705AC1">
        <w:rPr>
          <w:rFonts w:hint="eastAsia"/>
          <w:color w:val="000000" w:themeColor="text1"/>
        </w:rPr>
        <w:lastRenderedPageBreak/>
        <w:t>爰新北市土城幼兒教保協會</w:t>
      </w:r>
      <w:r w:rsidR="00AA51E8" w:rsidRPr="00705AC1">
        <w:rPr>
          <w:rFonts w:hint="eastAsia"/>
          <w:color w:val="000000" w:themeColor="text1"/>
        </w:rPr>
        <w:t>現餘</w:t>
      </w:r>
      <w:r w:rsidR="00793737" w:rsidRPr="00705AC1">
        <w:rPr>
          <w:rFonts w:hint="eastAsia"/>
          <w:color w:val="000000" w:themeColor="text1"/>
        </w:rPr>
        <w:t>經營3家新北市公設民營公共托育中心及1家桃園市公設民營托嬰中心，詳如下表：</w:t>
      </w:r>
    </w:p>
    <w:p w14:paraId="3F2C8EBE" w14:textId="77777777" w:rsidR="00793737" w:rsidRPr="00705AC1" w:rsidRDefault="00793737" w:rsidP="00FC6AB6">
      <w:pPr>
        <w:pStyle w:val="a3"/>
        <w:spacing w:before="120" w:line="320" w:lineRule="exact"/>
        <w:rPr>
          <w:color w:val="000000" w:themeColor="text1"/>
        </w:rPr>
      </w:pPr>
      <w:r w:rsidRPr="00705AC1">
        <w:rPr>
          <w:rFonts w:hint="eastAsia"/>
          <w:color w:val="000000" w:themeColor="text1"/>
        </w:rPr>
        <w:t>新北市土城幼兒教保協會承接公共托育中心/托嬰中心名單</w:t>
      </w:r>
    </w:p>
    <w:tbl>
      <w:tblPr>
        <w:tblStyle w:val="af6"/>
        <w:tblW w:w="5000" w:type="pct"/>
        <w:tblLayout w:type="fixed"/>
        <w:tblLook w:val="04A0" w:firstRow="1" w:lastRow="0" w:firstColumn="1" w:lastColumn="0" w:noHBand="0" w:noVBand="1"/>
      </w:tblPr>
      <w:tblGrid>
        <w:gridCol w:w="424"/>
        <w:gridCol w:w="2148"/>
        <w:gridCol w:w="1573"/>
        <w:gridCol w:w="3434"/>
        <w:gridCol w:w="1340"/>
      </w:tblGrid>
      <w:tr w:rsidR="00782A03" w:rsidRPr="00705AC1" w14:paraId="10F04D2E" w14:textId="77777777" w:rsidTr="00B65391">
        <w:trPr>
          <w:tblHeader/>
        </w:trPr>
        <w:tc>
          <w:tcPr>
            <w:tcW w:w="23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6CE4AB" w14:textId="77777777" w:rsidR="00793737" w:rsidRPr="00705AC1" w:rsidRDefault="00793737" w:rsidP="00FC6AB6">
            <w:pPr>
              <w:spacing w:line="320" w:lineRule="exact"/>
              <w:jc w:val="center"/>
              <w:rPr>
                <w:color w:val="000000" w:themeColor="text1"/>
                <w:sz w:val="28"/>
                <w:szCs w:val="28"/>
              </w:rPr>
            </w:pPr>
            <w:r w:rsidRPr="00705AC1">
              <w:rPr>
                <w:rFonts w:hint="eastAsia"/>
                <w:color w:val="000000" w:themeColor="text1"/>
                <w:sz w:val="28"/>
                <w:szCs w:val="28"/>
              </w:rPr>
              <w:t>序號</w:t>
            </w:r>
          </w:p>
        </w:tc>
        <w:tc>
          <w:tcPr>
            <w:tcW w:w="1204" w:type="pct"/>
            <w:tcBorders>
              <w:top w:val="single" w:sz="4" w:space="0" w:color="auto"/>
              <w:left w:val="nil"/>
              <w:bottom w:val="single" w:sz="4" w:space="0" w:color="auto"/>
              <w:right w:val="single" w:sz="4" w:space="0" w:color="auto"/>
            </w:tcBorders>
            <w:shd w:val="clear" w:color="auto" w:fill="EEECE1" w:themeFill="background2"/>
            <w:vAlign w:val="center"/>
          </w:tcPr>
          <w:p w14:paraId="44BE6184" w14:textId="6FFA8AC7" w:rsidR="00793737" w:rsidRPr="00705AC1" w:rsidRDefault="00793737" w:rsidP="005514AC">
            <w:pPr>
              <w:spacing w:line="320" w:lineRule="exact"/>
              <w:jc w:val="center"/>
              <w:rPr>
                <w:color w:val="000000" w:themeColor="text1"/>
                <w:sz w:val="28"/>
                <w:szCs w:val="28"/>
              </w:rPr>
            </w:pPr>
            <w:r w:rsidRPr="00705AC1">
              <w:rPr>
                <w:rFonts w:hint="eastAsia"/>
                <w:color w:val="000000" w:themeColor="text1"/>
                <w:sz w:val="28"/>
                <w:szCs w:val="28"/>
              </w:rPr>
              <w:t>標案名稱</w:t>
            </w:r>
          </w:p>
        </w:tc>
        <w:tc>
          <w:tcPr>
            <w:tcW w:w="882" w:type="pct"/>
            <w:tcBorders>
              <w:top w:val="single" w:sz="4" w:space="0" w:color="auto"/>
              <w:left w:val="nil"/>
              <w:bottom w:val="single" w:sz="4" w:space="0" w:color="auto"/>
              <w:right w:val="single" w:sz="4" w:space="0" w:color="auto"/>
            </w:tcBorders>
            <w:shd w:val="clear" w:color="auto" w:fill="EEECE1" w:themeFill="background2"/>
            <w:vAlign w:val="center"/>
          </w:tcPr>
          <w:p w14:paraId="56AFE490" w14:textId="77777777" w:rsidR="00793737" w:rsidRPr="00705AC1" w:rsidRDefault="00793737" w:rsidP="00FC6AB6">
            <w:pPr>
              <w:spacing w:line="320" w:lineRule="exact"/>
              <w:jc w:val="center"/>
              <w:rPr>
                <w:color w:val="000000" w:themeColor="text1"/>
                <w:sz w:val="28"/>
                <w:szCs w:val="28"/>
              </w:rPr>
            </w:pPr>
            <w:r w:rsidRPr="00705AC1">
              <w:rPr>
                <w:rFonts w:hint="eastAsia"/>
                <w:color w:val="000000" w:themeColor="text1"/>
                <w:sz w:val="28"/>
                <w:szCs w:val="28"/>
              </w:rPr>
              <w:t>契約起訖時間</w:t>
            </w:r>
          </w:p>
        </w:tc>
        <w:tc>
          <w:tcPr>
            <w:tcW w:w="1925" w:type="pct"/>
            <w:tcBorders>
              <w:top w:val="single" w:sz="4" w:space="0" w:color="auto"/>
              <w:left w:val="nil"/>
              <w:bottom w:val="single" w:sz="4" w:space="0" w:color="auto"/>
              <w:right w:val="single" w:sz="4" w:space="0" w:color="auto"/>
            </w:tcBorders>
            <w:shd w:val="clear" w:color="auto" w:fill="EEECE1" w:themeFill="background2"/>
            <w:vAlign w:val="center"/>
          </w:tcPr>
          <w:p w14:paraId="34E03976" w14:textId="77777777" w:rsidR="00793737" w:rsidRPr="00705AC1" w:rsidRDefault="00793737" w:rsidP="00FC6AB6">
            <w:pPr>
              <w:spacing w:line="320" w:lineRule="exact"/>
              <w:jc w:val="center"/>
              <w:rPr>
                <w:color w:val="000000" w:themeColor="text1"/>
                <w:sz w:val="28"/>
                <w:szCs w:val="28"/>
              </w:rPr>
            </w:pPr>
            <w:r w:rsidRPr="00705AC1">
              <w:rPr>
                <w:rFonts w:hint="eastAsia"/>
                <w:color w:val="000000" w:themeColor="text1"/>
                <w:sz w:val="28"/>
                <w:szCs w:val="28"/>
              </w:rPr>
              <w:t>歷次決標金額</w:t>
            </w:r>
          </w:p>
        </w:tc>
        <w:tc>
          <w:tcPr>
            <w:tcW w:w="751" w:type="pct"/>
            <w:tcBorders>
              <w:top w:val="single" w:sz="4" w:space="0" w:color="auto"/>
              <w:left w:val="nil"/>
              <w:bottom w:val="single" w:sz="4" w:space="0" w:color="auto"/>
              <w:right w:val="single" w:sz="4" w:space="0" w:color="auto"/>
            </w:tcBorders>
            <w:shd w:val="clear" w:color="auto" w:fill="EEECE1" w:themeFill="background2"/>
            <w:vAlign w:val="center"/>
          </w:tcPr>
          <w:p w14:paraId="190932D8" w14:textId="77777777" w:rsidR="00793737" w:rsidRPr="00705AC1" w:rsidRDefault="00793737" w:rsidP="00FC6AB6">
            <w:pPr>
              <w:spacing w:line="320" w:lineRule="exact"/>
              <w:jc w:val="center"/>
              <w:rPr>
                <w:color w:val="000000" w:themeColor="text1"/>
                <w:sz w:val="28"/>
                <w:szCs w:val="28"/>
              </w:rPr>
            </w:pPr>
            <w:r w:rsidRPr="00705AC1">
              <w:rPr>
                <w:rFonts w:hint="eastAsia"/>
                <w:color w:val="000000" w:themeColor="text1"/>
                <w:sz w:val="28"/>
                <w:szCs w:val="28"/>
              </w:rPr>
              <w:t>備註</w:t>
            </w:r>
          </w:p>
        </w:tc>
      </w:tr>
      <w:tr w:rsidR="00782A03" w:rsidRPr="00705AC1" w14:paraId="18B36008" w14:textId="77777777" w:rsidTr="00514D11">
        <w:trPr>
          <w:trHeight w:val="2674"/>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6DCDA6D7" w14:textId="77777777" w:rsidR="00793737" w:rsidRPr="00705AC1" w:rsidRDefault="00793737" w:rsidP="00FC6AB6">
            <w:pPr>
              <w:spacing w:line="320" w:lineRule="exact"/>
              <w:jc w:val="center"/>
              <w:rPr>
                <w:color w:val="000000" w:themeColor="text1"/>
                <w:sz w:val="28"/>
                <w:szCs w:val="28"/>
              </w:rPr>
            </w:pPr>
            <w:r w:rsidRPr="00705AC1">
              <w:rPr>
                <w:rFonts w:hint="eastAsia"/>
                <w:color w:val="000000" w:themeColor="text1"/>
                <w:sz w:val="28"/>
                <w:szCs w:val="28"/>
              </w:rPr>
              <w:t>1</w:t>
            </w:r>
          </w:p>
        </w:tc>
        <w:tc>
          <w:tcPr>
            <w:tcW w:w="1204" w:type="pct"/>
            <w:tcBorders>
              <w:top w:val="single" w:sz="4" w:space="0" w:color="auto"/>
              <w:left w:val="nil"/>
              <w:bottom w:val="single" w:sz="4" w:space="0" w:color="auto"/>
              <w:right w:val="single" w:sz="4" w:space="0" w:color="auto"/>
            </w:tcBorders>
            <w:shd w:val="clear" w:color="auto" w:fill="auto"/>
            <w:vAlign w:val="center"/>
          </w:tcPr>
          <w:p w14:paraId="05866ABD"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新北市政府委託民間辦理樹林文林公共托育中心</w:t>
            </w:r>
          </w:p>
        </w:tc>
        <w:tc>
          <w:tcPr>
            <w:tcW w:w="882" w:type="pct"/>
            <w:tcBorders>
              <w:top w:val="single" w:sz="4" w:space="0" w:color="auto"/>
              <w:left w:val="nil"/>
              <w:bottom w:val="single" w:sz="4" w:space="0" w:color="auto"/>
              <w:right w:val="single" w:sz="4" w:space="0" w:color="auto"/>
            </w:tcBorders>
            <w:shd w:val="clear" w:color="auto" w:fill="auto"/>
            <w:vAlign w:val="center"/>
          </w:tcPr>
          <w:p w14:paraId="10B9860B"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10</w:t>
            </w:r>
            <w:r w:rsidRPr="00705AC1">
              <w:rPr>
                <w:color w:val="000000" w:themeColor="text1"/>
                <w:sz w:val="28"/>
                <w:szCs w:val="28"/>
              </w:rPr>
              <w:t>5</w:t>
            </w:r>
            <w:r w:rsidRPr="00705AC1">
              <w:rPr>
                <w:rFonts w:hint="eastAsia"/>
                <w:color w:val="000000" w:themeColor="text1"/>
                <w:sz w:val="28"/>
                <w:szCs w:val="28"/>
              </w:rPr>
              <w:t>年12月</w:t>
            </w:r>
            <w:r w:rsidRPr="00705AC1">
              <w:rPr>
                <w:color w:val="000000" w:themeColor="text1"/>
                <w:sz w:val="28"/>
                <w:szCs w:val="28"/>
              </w:rPr>
              <w:t>22</w:t>
            </w:r>
            <w:r w:rsidRPr="00705AC1">
              <w:rPr>
                <w:rFonts w:hint="eastAsia"/>
                <w:color w:val="000000" w:themeColor="text1"/>
                <w:sz w:val="28"/>
                <w:szCs w:val="28"/>
              </w:rPr>
              <w:t>日至107年12月31日，續約擴充合約至109年1</w:t>
            </w:r>
            <w:r w:rsidRPr="00705AC1">
              <w:rPr>
                <w:color w:val="000000" w:themeColor="text1"/>
                <w:sz w:val="28"/>
                <w:szCs w:val="28"/>
              </w:rPr>
              <w:t>2</w:t>
            </w:r>
            <w:r w:rsidRPr="00705AC1">
              <w:rPr>
                <w:rFonts w:hint="eastAsia"/>
                <w:color w:val="000000" w:themeColor="text1"/>
                <w:sz w:val="28"/>
                <w:szCs w:val="28"/>
              </w:rPr>
              <w:t>月</w:t>
            </w:r>
            <w:r w:rsidRPr="00705AC1">
              <w:rPr>
                <w:color w:val="000000" w:themeColor="text1"/>
                <w:sz w:val="28"/>
                <w:szCs w:val="28"/>
              </w:rPr>
              <w:t>31</w:t>
            </w:r>
            <w:r w:rsidRPr="00705AC1">
              <w:rPr>
                <w:rFonts w:hint="eastAsia"/>
                <w:color w:val="000000" w:themeColor="text1"/>
                <w:sz w:val="28"/>
                <w:szCs w:val="28"/>
              </w:rPr>
              <w:t>日。</w:t>
            </w:r>
          </w:p>
        </w:tc>
        <w:tc>
          <w:tcPr>
            <w:tcW w:w="1925" w:type="pct"/>
            <w:tcBorders>
              <w:top w:val="single" w:sz="4" w:space="0" w:color="auto"/>
              <w:left w:val="nil"/>
              <w:bottom w:val="single" w:sz="4" w:space="0" w:color="auto"/>
              <w:right w:val="single" w:sz="4" w:space="0" w:color="auto"/>
            </w:tcBorders>
            <w:vAlign w:val="center"/>
          </w:tcPr>
          <w:p w14:paraId="3857FC02"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決標日期：</w:t>
            </w:r>
            <w:r w:rsidRPr="00705AC1">
              <w:rPr>
                <w:color w:val="000000" w:themeColor="text1"/>
                <w:sz w:val="28"/>
                <w:szCs w:val="28"/>
              </w:rPr>
              <w:t>105</w:t>
            </w:r>
            <w:r w:rsidRPr="00705AC1">
              <w:rPr>
                <w:rFonts w:hint="eastAsia"/>
                <w:color w:val="000000" w:themeColor="text1"/>
                <w:sz w:val="28"/>
                <w:szCs w:val="28"/>
              </w:rPr>
              <w:t>年</w:t>
            </w:r>
            <w:r w:rsidRPr="00705AC1">
              <w:rPr>
                <w:color w:val="000000" w:themeColor="text1"/>
                <w:sz w:val="28"/>
                <w:szCs w:val="28"/>
              </w:rPr>
              <w:t>12</w:t>
            </w:r>
            <w:r w:rsidRPr="00705AC1">
              <w:rPr>
                <w:rFonts w:hint="eastAsia"/>
                <w:color w:val="000000" w:themeColor="text1"/>
                <w:sz w:val="28"/>
                <w:szCs w:val="28"/>
              </w:rPr>
              <w:t>月</w:t>
            </w:r>
            <w:r w:rsidRPr="00705AC1">
              <w:rPr>
                <w:color w:val="000000" w:themeColor="text1"/>
                <w:sz w:val="28"/>
                <w:szCs w:val="28"/>
              </w:rPr>
              <w:t>22</w:t>
            </w:r>
            <w:r w:rsidRPr="00705AC1">
              <w:rPr>
                <w:rFonts w:hint="eastAsia"/>
                <w:color w:val="000000" w:themeColor="text1"/>
                <w:sz w:val="28"/>
                <w:szCs w:val="28"/>
              </w:rPr>
              <w:t>日</w:t>
            </w:r>
          </w:p>
          <w:p w14:paraId="226BB26B"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決標金額：21</w:t>
            </w:r>
            <w:r w:rsidRPr="00705AC1">
              <w:rPr>
                <w:color w:val="000000" w:themeColor="text1"/>
                <w:sz w:val="28"/>
                <w:szCs w:val="28"/>
              </w:rPr>
              <w:t>,</w:t>
            </w:r>
            <w:r w:rsidRPr="00705AC1">
              <w:rPr>
                <w:rFonts w:hint="eastAsia"/>
                <w:color w:val="000000" w:themeColor="text1"/>
                <w:sz w:val="28"/>
                <w:szCs w:val="28"/>
              </w:rPr>
              <w:t>068</w:t>
            </w:r>
            <w:r w:rsidRPr="00705AC1">
              <w:rPr>
                <w:color w:val="000000" w:themeColor="text1"/>
                <w:sz w:val="28"/>
                <w:szCs w:val="28"/>
              </w:rPr>
              <w:t>,</w:t>
            </w:r>
            <w:r w:rsidRPr="00705AC1">
              <w:rPr>
                <w:rFonts w:hint="eastAsia"/>
                <w:color w:val="000000" w:themeColor="text1"/>
                <w:sz w:val="28"/>
                <w:szCs w:val="28"/>
              </w:rPr>
              <w:t>000元</w:t>
            </w:r>
          </w:p>
          <w:p w14:paraId="18A8769C"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【另有後續契約變更及擴充：990,000元(契約變更)、</w:t>
            </w:r>
            <w:r w:rsidRPr="00705AC1">
              <w:rPr>
                <w:color w:val="000000" w:themeColor="text1"/>
                <w:sz w:val="28"/>
                <w:szCs w:val="28"/>
              </w:rPr>
              <w:t>7,528,960</w:t>
            </w:r>
            <w:r w:rsidRPr="00705AC1">
              <w:rPr>
                <w:rFonts w:hint="eastAsia"/>
                <w:color w:val="000000" w:themeColor="text1"/>
                <w:sz w:val="28"/>
                <w:szCs w:val="28"/>
              </w:rPr>
              <w:t>元(續約擴充)、1,980,000元(契約變更)】</w:t>
            </w:r>
          </w:p>
        </w:tc>
        <w:tc>
          <w:tcPr>
            <w:tcW w:w="751" w:type="pct"/>
            <w:tcBorders>
              <w:top w:val="single" w:sz="4" w:space="0" w:color="auto"/>
              <w:left w:val="nil"/>
              <w:bottom w:val="single" w:sz="4" w:space="0" w:color="auto"/>
              <w:right w:val="single" w:sz="4" w:space="0" w:color="auto"/>
            </w:tcBorders>
            <w:vAlign w:val="center"/>
          </w:tcPr>
          <w:p w14:paraId="11DAF9F1"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109年6月3</w:t>
            </w:r>
            <w:r w:rsidRPr="00705AC1">
              <w:rPr>
                <w:color w:val="000000" w:themeColor="text1"/>
                <w:sz w:val="28"/>
                <w:szCs w:val="28"/>
              </w:rPr>
              <w:t>0</w:t>
            </w:r>
            <w:r w:rsidRPr="00705AC1">
              <w:rPr>
                <w:rFonts w:hint="eastAsia"/>
                <w:color w:val="000000" w:themeColor="text1"/>
                <w:sz w:val="28"/>
                <w:szCs w:val="28"/>
              </w:rPr>
              <w:t>日簽訂終止契約，承接至至新單位進駐。</w:t>
            </w:r>
          </w:p>
        </w:tc>
      </w:tr>
      <w:tr w:rsidR="00782A03" w:rsidRPr="00705AC1" w14:paraId="174CC981" w14:textId="77777777" w:rsidTr="00F87C07">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3477BF57" w14:textId="77777777" w:rsidR="00793737" w:rsidRPr="00705AC1" w:rsidRDefault="00793737" w:rsidP="00FC6AB6">
            <w:pPr>
              <w:spacing w:line="320" w:lineRule="exact"/>
              <w:jc w:val="center"/>
              <w:rPr>
                <w:color w:val="000000" w:themeColor="text1"/>
                <w:sz w:val="28"/>
                <w:szCs w:val="28"/>
              </w:rPr>
            </w:pPr>
            <w:r w:rsidRPr="00705AC1">
              <w:rPr>
                <w:color w:val="000000" w:themeColor="text1"/>
                <w:sz w:val="28"/>
                <w:szCs w:val="28"/>
              </w:rPr>
              <w:t>2</w:t>
            </w:r>
          </w:p>
        </w:tc>
        <w:tc>
          <w:tcPr>
            <w:tcW w:w="1204" w:type="pct"/>
            <w:tcBorders>
              <w:top w:val="single" w:sz="4" w:space="0" w:color="auto"/>
              <w:left w:val="nil"/>
              <w:bottom w:val="single" w:sz="4" w:space="0" w:color="auto"/>
              <w:right w:val="single" w:sz="4" w:space="0" w:color="auto"/>
            </w:tcBorders>
            <w:shd w:val="clear" w:color="auto" w:fill="auto"/>
            <w:vAlign w:val="center"/>
          </w:tcPr>
          <w:p w14:paraId="70F43B6D"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新北市政府委託民間辦理土城興城公共托育中心</w:t>
            </w:r>
          </w:p>
        </w:tc>
        <w:tc>
          <w:tcPr>
            <w:tcW w:w="882" w:type="pct"/>
            <w:tcBorders>
              <w:top w:val="single" w:sz="4" w:space="0" w:color="auto"/>
              <w:left w:val="nil"/>
              <w:bottom w:val="single" w:sz="4" w:space="0" w:color="auto"/>
              <w:right w:val="single" w:sz="4" w:space="0" w:color="auto"/>
            </w:tcBorders>
            <w:shd w:val="clear" w:color="auto" w:fill="auto"/>
            <w:vAlign w:val="center"/>
          </w:tcPr>
          <w:p w14:paraId="6498C818"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107年4月10日至109年12月31日。</w:t>
            </w:r>
          </w:p>
        </w:tc>
        <w:tc>
          <w:tcPr>
            <w:tcW w:w="1925" w:type="pct"/>
            <w:tcBorders>
              <w:top w:val="single" w:sz="4" w:space="0" w:color="auto"/>
              <w:left w:val="nil"/>
              <w:bottom w:val="single" w:sz="4" w:space="0" w:color="auto"/>
              <w:right w:val="single" w:sz="4" w:space="0" w:color="auto"/>
            </w:tcBorders>
            <w:vAlign w:val="center"/>
          </w:tcPr>
          <w:p w14:paraId="54413887"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決標日期：1</w:t>
            </w:r>
            <w:r w:rsidRPr="00705AC1">
              <w:rPr>
                <w:color w:val="000000" w:themeColor="text1"/>
                <w:sz w:val="28"/>
                <w:szCs w:val="28"/>
              </w:rPr>
              <w:t>07</w:t>
            </w:r>
            <w:r w:rsidRPr="00705AC1">
              <w:rPr>
                <w:rFonts w:hint="eastAsia"/>
                <w:color w:val="000000" w:themeColor="text1"/>
                <w:sz w:val="28"/>
                <w:szCs w:val="28"/>
              </w:rPr>
              <w:t>年4月</w:t>
            </w:r>
            <w:r w:rsidRPr="00705AC1">
              <w:rPr>
                <w:color w:val="000000" w:themeColor="text1"/>
                <w:sz w:val="28"/>
                <w:szCs w:val="28"/>
              </w:rPr>
              <w:t>10</w:t>
            </w:r>
            <w:r w:rsidRPr="00705AC1">
              <w:rPr>
                <w:rFonts w:hint="eastAsia"/>
                <w:color w:val="000000" w:themeColor="text1"/>
                <w:sz w:val="28"/>
                <w:szCs w:val="28"/>
              </w:rPr>
              <w:t>日</w:t>
            </w:r>
          </w:p>
          <w:p w14:paraId="65227DE4"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決標金額：23,980,000元</w:t>
            </w:r>
          </w:p>
        </w:tc>
        <w:tc>
          <w:tcPr>
            <w:tcW w:w="751" w:type="pct"/>
            <w:tcBorders>
              <w:top w:val="single" w:sz="4" w:space="0" w:color="auto"/>
              <w:left w:val="nil"/>
              <w:bottom w:val="single" w:sz="4" w:space="0" w:color="auto"/>
              <w:right w:val="single" w:sz="4" w:space="0" w:color="auto"/>
            </w:tcBorders>
            <w:vAlign w:val="center"/>
          </w:tcPr>
          <w:p w14:paraId="77446E6A"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109年已續約至111年12月31日。</w:t>
            </w:r>
          </w:p>
        </w:tc>
      </w:tr>
      <w:tr w:rsidR="00782A03" w:rsidRPr="00705AC1" w14:paraId="6E1A5311" w14:textId="77777777" w:rsidTr="005514AC">
        <w:trPr>
          <w:trHeight w:val="1353"/>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77DB0A0A" w14:textId="77777777" w:rsidR="00793737" w:rsidRPr="00705AC1" w:rsidRDefault="00793737" w:rsidP="00FC6AB6">
            <w:pPr>
              <w:spacing w:line="320" w:lineRule="exact"/>
              <w:jc w:val="center"/>
              <w:rPr>
                <w:color w:val="000000" w:themeColor="text1"/>
                <w:sz w:val="28"/>
                <w:szCs w:val="28"/>
              </w:rPr>
            </w:pPr>
            <w:r w:rsidRPr="00705AC1">
              <w:rPr>
                <w:color w:val="000000" w:themeColor="text1"/>
                <w:sz w:val="28"/>
                <w:szCs w:val="28"/>
              </w:rPr>
              <w:t>3</w:t>
            </w:r>
          </w:p>
        </w:tc>
        <w:tc>
          <w:tcPr>
            <w:tcW w:w="1204" w:type="pct"/>
            <w:tcBorders>
              <w:top w:val="single" w:sz="4" w:space="0" w:color="auto"/>
              <w:left w:val="nil"/>
              <w:bottom w:val="single" w:sz="4" w:space="0" w:color="auto"/>
              <w:right w:val="single" w:sz="4" w:space="0" w:color="auto"/>
            </w:tcBorders>
            <w:shd w:val="clear" w:color="auto" w:fill="auto"/>
            <w:vAlign w:val="center"/>
          </w:tcPr>
          <w:p w14:paraId="291D19F8"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新北市政府委託民間辦理板橋溪崑公共托育中心</w:t>
            </w:r>
          </w:p>
        </w:tc>
        <w:tc>
          <w:tcPr>
            <w:tcW w:w="882" w:type="pct"/>
            <w:tcBorders>
              <w:top w:val="single" w:sz="4" w:space="0" w:color="auto"/>
              <w:left w:val="nil"/>
              <w:bottom w:val="single" w:sz="4" w:space="0" w:color="auto"/>
              <w:right w:val="single" w:sz="4" w:space="0" w:color="auto"/>
            </w:tcBorders>
            <w:shd w:val="clear" w:color="auto" w:fill="auto"/>
            <w:vAlign w:val="center"/>
          </w:tcPr>
          <w:p w14:paraId="5C7A0E24"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108年7月3日至110年12月31日。</w:t>
            </w:r>
          </w:p>
        </w:tc>
        <w:tc>
          <w:tcPr>
            <w:tcW w:w="1925" w:type="pct"/>
            <w:tcBorders>
              <w:top w:val="single" w:sz="4" w:space="0" w:color="auto"/>
              <w:left w:val="nil"/>
              <w:bottom w:val="single" w:sz="4" w:space="0" w:color="auto"/>
              <w:right w:val="single" w:sz="4" w:space="0" w:color="auto"/>
            </w:tcBorders>
            <w:vAlign w:val="center"/>
          </w:tcPr>
          <w:p w14:paraId="517D6D1E"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決標日期：</w:t>
            </w:r>
            <w:r w:rsidRPr="00705AC1">
              <w:rPr>
                <w:color w:val="000000" w:themeColor="text1"/>
                <w:sz w:val="28"/>
                <w:szCs w:val="28"/>
              </w:rPr>
              <w:t>108</w:t>
            </w:r>
            <w:r w:rsidRPr="00705AC1">
              <w:rPr>
                <w:rFonts w:hint="eastAsia"/>
                <w:color w:val="000000" w:themeColor="text1"/>
                <w:sz w:val="28"/>
                <w:szCs w:val="28"/>
              </w:rPr>
              <w:t>年7月</w:t>
            </w:r>
            <w:r w:rsidRPr="00705AC1">
              <w:rPr>
                <w:color w:val="000000" w:themeColor="text1"/>
                <w:sz w:val="28"/>
                <w:szCs w:val="28"/>
              </w:rPr>
              <w:t>3</w:t>
            </w:r>
            <w:r w:rsidRPr="00705AC1">
              <w:rPr>
                <w:rFonts w:hint="eastAsia"/>
                <w:color w:val="000000" w:themeColor="text1"/>
                <w:sz w:val="28"/>
                <w:szCs w:val="28"/>
              </w:rPr>
              <w:t>日 決標金額：21,089,000元</w:t>
            </w:r>
          </w:p>
        </w:tc>
        <w:tc>
          <w:tcPr>
            <w:tcW w:w="751" w:type="pct"/>
            <w:tcBorders>
              <w:top w:val="single" w:sz="4" w:space="0" w:color="auto"/>
              <w:left w:val="nil"/>
              <w:bottom w:val="single" w:sz="4" w:space="0" w:color="auto"/>
              <w:right w:val="single" w:sz="4" w:space="0" w:color="auto"/>
            </w:tcBorders>
            <w:vAlign w:val="center"/>
          </w:tcPr>
          <w:p w14:paraId="53D00345" w14:textId="77777777" w:rsidR="00793737" w:rsidRPr="00705AC1" w:rsidRDefault="00793737" w:rsidP="00FC6AB6">
            <w:pPr>
              <w:spacing w:line="320" w:lineRule="exact"/>
              <w:rPr>
                <w:color w:val="000000" w:themeColor="text1"/>
                <w:sz w:val="28"/>
                <w:szCs w:val="28"/>
              </w:rPr>
            </w:pPr>
          </w:p>
        </w:tc>
      </w:tr>
      <w:tr w:rsidR="00782A03" w:rsidRPr="00705AC1" w14:paraId="44B20559" w14:textId="77777777" w:rsidTr="00F87C07">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02F1ADB0" w14:textId="77777777" w:rsidR="00793737" w:rsidRPr="00705AC1" w:rsidRDefault="00793737" w:rsidP="00FC6AB6">
            <w:pPr>
              <w:spacing w:line="320" w:lineRule="exact"/>
              <w:jc w:val="center"/>
              <w:rPr>
                <w:color w:val="000000" w:themeColor="text1"/>
                <w:sz w:val="28"/>
                <w:szCs w:val="28"/>
              </w:rPr>
            </w:pPr>
            <w:r w:rsidRPr="00705AC1">
              <w:rPr>
                <w:color w:val="000000" w:themeColor="text1"/>
                <w:sz w:val="28"/>
                <w:szCs w:val="28"/>
              </w:rPr>
              <w:t>4</w:t>
            </w:r>
          </w:p>
        </w:tc>
        <w:tc>
          <w:tcPr>
            <w:tcW w:w="1204" w:type="pct"/>
            <w:tcBorders>
              <w:top w:val="single" w:sz="4" w:space="0" w:color="auto"/>
              <w:left w:val="nil"/>
              <w:bottom w:val="single" w:sz="4" w:space="0" w:color="auto"/>
              <w:right w:val="single" w:sz="4" w:space="0" w:color="auto"/>
            </w:tcBorders>
            <w:shd w:val="clear" w:color="auto" w:fill="auto"/>
            <w:vAlign w:val="center"/>
          </w:tcPr>
          <w:p w14:paraId="0CA0EBD1"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新北市政府委託民間辦理中和自強公共托育中心</w:t>
            </w:r>
          </w:p>
        </w:tc>
        <w:tc>
          <w:tcPr>
            <w:tcW w:w="882" w:type="pct"/>
            <w:tcBorders>
              <w:top w:val="single" w:sz="4" w:space="0" w:color="auto"/>
              <w:left w:val="nil"/>
              <w:bottom w:val="single" w:sz="4" w:space="0" w:color="auto"/>
              <w:right w:val="single" w:sz="4" w:space="0" w:color="auto"/>
            </w:tcBorders>
            <w:shd w:val="clear" w:color="auto" w:fill="auto"/>
            <w:vAlign w:val="center"/>
          </w:tcPr>
          <w:p w14:paraId="14837138"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108年9月23日至110年12月31日。</w:t>
            </w:r>
          </w:p>
        </w:tc>
        <w:tc>
          <w:tcPr>
            <w:tcW w:w="1925" w:type="pct"/>
            <w:tcBorders>
              <w:top w:val="single" w:sz="4" w:space="0" w:color="auto"/>
              <w:left w:val="nil"/>
              <w:bottom w:val="single" w:sz="4" w:space="0" w:color="auto"/>
              <w:right w:val="single" w:sz="4" w:space="0" w:color="auto"/>
            </w:tcBorders>
            <w:vAlign w:val="center"/>
          </w:tcPr>
          <w:p w14:paraId="119B35F9"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決標日期：</w:t>
            </w:r>
            <w:r w:rsidRPr="00705AC1">
              <w:rPr>
                <w:color w:val="000000" w:themeColor="text1"/>
                <w:sz w:val="28"/>
                <w:szCs w:val="28"/>
              </w:rPr>
              <w:t>108</w:t>
            </w:r>
            <w:r w:rsidRPr="00705AC1">
              <w:rPr>
                <w:rFonts w:hint="eastAsia"/>
                <w:color w:val="000000" w:themeColor="text1"/>
                <w:sz w:val="28"/>
                <w:szCs w:val="28"/>
              </w:rPr>
              <w:t>年9月</w:t>
            </w:r>
            <w:r w:rsidRPr="00705AC1">
              <w:rPr>
                <w:color w:val="000000" w:themeColor="text1"/>
                <w:sz w:val="28"/>
                <w:szCs w:val="28"/>
              </w:rPr>
              <w:t>23</w:t>
            </w:r>
            <w:r w:rsidRPr="00705AC1">
              <w:rPr>
                <w:rFonts w:hint="eastAsia"/>
                <w:color w:val="000000" w:themeColor="text1"/>
                <w:sz w:val="28"/>
                <w:szCs w:val="28"/>
              </w:rPr>
              <w:t xml:space="preserve">日 </w:t>
            </w:r>
          </w:p>
          <w:p w14:paraId="0A724460"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決標金額：17,444,000元</w:t>
            </w:r>
          </w:p>
        </w:tc>
        <w:tc>
          <w:tcPr>
            <w:tcW w:w="751" w:type="pct"/>
            <w:tcBorders>
              <w:top w:val="single" w:sz="4" w:space="0" w:color="auto"/>
              <w:left w:val="nil"/>
              <w:bottom w:val="single" w:sz="4" w:space="0" w:color="auto"/>
              <w:right w:val="single" w:sz="4" w:space="0" w:color="auto"/>
            </w:tcBorders>
            <w:vAlign w:val="center"/>
          </w:tcPr>
          <w:p w14:paraId="5CB5C777" w14:textId="77777777" w:rsidR="00793737" w:rsidRPr="00705AC1" w:rsidRDefault="00793737" w:rsidP="00FC6AB6">
            <w:pPr>
              <w:spacing w:line="320" w:lineRule="exact"/>
              <w:rPr>
                <w:color w:val="000000" w:themeColor="text1"/>
                <w:sz w:val="28"/>
                <w:szCs w:val="28"/>
              </w:rPr>
            </w:pPr>
          </w:p>
        </w:tc>
      </w:tr>
      <w:tr w:rsidR="00782A03" w:rsidRPr="00705AC1" w14:paraId="00CF2F4F" w14:textId="77777777" w:rsidTr="00F87C07">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7C83F2B5" w14:textId="77777777" w:rsidR="00793737" w:rsidRPr="00705AC1" w:rsidRDefault="00793737" w:rsidP="00FC6AB6">
            <w:pPr>
              <w:spacing w:line="320" w:lineRule="exact"/>
              <w:jc w:val="center"/>
              <w:rPr>
                <w:color w:val="000000" w:themeColor="text1"/>
                <w:sz w:val="28"/>
                <w:szCs w:val="28"/>
              </w:rPr>
            </w:pPr>
            <w:r w:rsidRPr="00705AC1">
              <w:rPr>
                <w:rFonts w:hint="eastAsia"/>
                <w:color w:val="000000" w:themeColor="text1"/>
                <w:sz w:val="28"/>
                <w:szCs w:val="28"/>
              </w:rPr>
              <w:t>5</w:t>
            </w:r>
          </w:p>
        </w:tc>
        <w:tc>
          <w:tcPr>
            <w:tcW w:w="1204" w:type="pct"/>
            <w:tcBorders>
              <w:top w:val="single" w:sz="4" w:space="0" w:color="auto"/>
              <w:left w:val="nil"/>
              <w:bottom w:val="single" w:sz="4" w:space="0" w:color="auto"/>
              <w:right w:val="single" w:sz="4" w:space="0" w:color="auto"/>
            </w:tcBorders>
            <w:shd w:val="clear" w:color="auto" w:fill="auto"/>
            <w:vAlign w:val="center"/>
          </w:tcPr>
          <w:p w14:paraId="6D02FF9D"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新北市政府委託民間辦理樹林彭福公共托育中心</w:t>
            </w:r>
          </w:p>
        </w:tc>
        <w:tc>
          <w:tcPr>
            <w:tcW w:w="882" w:type="pct"/>
            <w:tcBorders>
              <w:top w:val="single" w:sz="4" w:space="0" w:color="auto"/>
              <w:left w:val="nil"/>
              <w:bottom w:val="single" w:sz="4" w:space="0" w:color="auto"/>
              <w:right w:val="single" w:sz="4" w:space="0" w:color="auto"/>
            </w:tcBorders>
            <w:shd w:val="clear" w:color="auto" w:fill="auto"/>
            <w:vAlign w:val="center"/>
          </w:tcPr>
          <w:p w14:paraId="27151F99" w14:textId="77777777" w:rsidR="00793737" w:rsidRPr="00705AC1" w:rsidRDefault="00793737" w:rsidP="00FC6AB6">
            <w:pPr>
              <w:spacing w:line="320" w:lineRule="exact"/>
              <w:rPr>
                <w:color w:val="000000" w:themeColor="text1"/>
                <w:sz w:val="28"/>
                <w:szCs w:val="28"/>
                <w:vertAlign w:val="superscript"/>
              </w:rPr>
            </w:pPr>
            <w:r w:rsidRPr="00705AC1">
              <w:rPr>
                <w:rFonts w:hint="eastAsia"/>
                <w:color w:val="000000" w:themeColor="text1"/>
                <w:sz w:val="28"/>
                <w:szCs w:val="28"/>
              </w:rPr>
              <w:t>新北市政府未提供此中心資料</w:t>
            </w:r>
            <w:r w:rsidRPr="00705AC1">
              <w:rPr>
                <w:rFonts w:hint="eastAsia"/>
                <w:color w:val="000000" w:themeColor="text1"/>
                <w:vertAlign w:val="superscript"/>
              </w:rPr>
              <w:t>註</w:t>
            </w:r>
          </w:p>
        </w:tc>
        <w:tc>
          <w:tcPr>
            <w:tcW w:w="1925" w:type="pct"/>
            <w:tcBorders>
              <w:top w:val="single" w:sz="4" w:space="0" w:color="auto"/>
              <w:left w:val="nil"/>
              <w:bottom w:val="single" w:sz="4" w:space="0" w:color="auto"/>
              <w:right w:val="single" w:sz="4" w:space="0" w:color="auto"/>
            </w:tcBorders>
            <w:vAlign w:val="center"/>
          </w:tcPr>
          <w:p w14:paraId="706A0A45"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決標日期：</w:t>
            </w:r>
            <w:r w:rsidRPr="00705AC1">
              <w:rPr>
                <w:color w:val="000000" w:themeColor="text1"/>
                <w:sz w:val="28"/>
                <w:szCs w:val="28"/>
              </w:rPr>
              <w:t>109</w:t>
            </w:r>
            <w:r w:rsidRPr="00705AC1">
              <w:rPr>
                <w:rFonts w:hint="eastAsia"/>
                <w:color w:val="000000" w:themeColor="text1"/>
                <w:sz w:val="28"/>
                <w:szCs w:val="28"/>
              </w:rPr>
              <w:t>年</w:t>
            </w:r>
            <w:r w:rsidRPr="00705AC1">
              <w:rPr>
                <w:color w:val="000000" w:themeColor="text1"/>
                <w:sz w:val="28"/>
                <w:szCs w:val="28"/>
              </w:rPr>
              <w:t>4</w:t>
            </w:r>
            <w:r w:rsidRPr="00705AC1">
              <w:rPr>
                <w:rFonts w:hint="eastAsia"/>
                <w:color w:val="000000" w:themeColor="text1"/>
                <w:sz w:val="28"/>
                <w:szCs w:val="28"/>
              </w:rPr>
              <w:t>月</w:t>
            </w:r>
            <w:r w:rsidRPr="00705AC1">
              <w:rPr>
                <w:color w:val="000000" w:themeColor="text1"/>
                <w:sz w:val="28"/>
                <w:szCs w:val="28"/>
              </w:rPr>
              <w:t>2</w:t>
            </w:r>
            <w:r w:rsidRPr="00705AC1">
              <w:rPr>
                <w:rFonts w:hint="eastAsia"/>
                <w:color w:val="000000" w:themeColor="text1"/>
                <w:sz w:val="28"/>
                <w:szCs w:val="28"/>
              </w:rPr>
              <w:t>1日</w:t>
            </w:r>
          </w:p>
          <w:p w14:paraId="2F18E32B"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決標金額：34,609,800元</w:t>
            </w:r>
          </w:p>
        </w:tc>
        <w:tc>
          <w:tcPr>
            <w:tcW w:w="751" w:type="pct"/>
            <w:tcBorders>
              <w:top w:val="single" w:sz="4" w:space="0" w:color="auto"/>
              <w:left w:val="nil"/>
              <w:bottom w:val="single" w:sz="4" w:space="0" w:color="auto"/>
              <w:right w:val="single" w:sz="4" w:space="0" w:color="auto"/>
            </w:tcBorders>
            <w:vAlign w:val="center"/>
          </w:tcPr>
          <w:p w14:paraId="68CFA3E3"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後重新招標由社團法人新北市中華國際嬰幼兒發展學會承接。</w:t>
            </w:r>
          </w:p>
        </w:tc>
      </w:tr>
      <w:tr w:rsidR="00782A03" w:rsidRPr="00705AC1" w14:paraId="70D6AE5C" w14:textId="77777777" w:rsidTr="00F87C07">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27569622" w14:textId="77777777" w:rsidR="00793737" w:rsidRPr="00705AC1" w:rsidRDefault="00793737" w:rsidP="00FC6AB6">
            <w:pPr>
              <w:spacing w:line="320" w:lineRule="exact"/>
              <w:jc w:val="center"/>
              <w:rPr>
                <w:color w:val="000000" w:themeColor="text1"/>
                <w:sz w:val="28"/>
                <w:szCs w:val="28"/>
              </w:rPr>
            </w:pPr>
            <w:r w:rsidRPr="00705AC1">
              <w:rPr>
                <w:color w:val="000000" w:themeColor="text1"/>
                <w:sz w:val="28"/>
                <w:szCs w:val="28"/>
              </w:rPr>
              <w:t>6</w:t>
            </w:r>
          </w:p>
        </w:tc>
        <w:tc>
          <w:tcPr>
            <w:tcW w:w="1204" w:type="pct"/>
            <w:tcBorders>
              <w:top w:val="single" w:sz="4" w:space="0" w:color="auto"/>
              <w:left w:val="nil"/>
              <w:bottom w:val="single" w:sz="4" w:space="0" w:color="auto"/>
              <w:right w:val="single" w:sz="4" w:space="0" w:color="auto"/>
            </w:tcBorders>
            <w:shd w:val="clear" w:color="auto" w:fill="auto"/>
            <w:vAlign w:val="center"/>
          </w:tcPr>
          <w:p w14:paraId="3FCA652D"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桃園市政府社會局委託辦理公設民營八德瑞泰托嬰中心</w:t>
            </w:r>
          </w:p>
        </w:tc>
        <w:tc>
          <w:tcPr>
            <w:tcW w:w="882" w:type="pct"/>
            <w:tcBorders>
              <w:top w:val="single" w:sz="4" w:space="0" w:color="auto"/>
              <w:left w:val="nil"/>
              <w:bottom w:val="single" w:sz="4" w:space="0" w:color="auto"/>
              <w:right w:val="single" w:sz="4" w:space="0" w:color="auto"/>
            </w:tcBorders>
            <w:shd w:val="clear" w:color="auto" w:fill="auto"/>
            <w:vAlign w:val="center"/>
          </w:tcPr>
          <w:p w14:paraId="529857FC" w14:textId="77777777" w:rsidR="00793737" w:rsidRPr="00705AC1" w:rsidRDefault="00793737" w:rsidP="00FC6AB6">
            <w:pPr>
              <w:spacing w:line="320" w:lineRule="exact"/>
              <w:rPr>
                <w:color w:val="000000" w:themeColor="text1"/>
                <w:sz w:val="28"/>
                <w:szCs w:val="28"/>
              </w:rPr>
            </w:pPr>
            <w:r w:rsidRPr="00705AC1">
              <w:rPr>
                <w:rFonts w:hint="eastAsia"/>
                <w:color w:val="000000" w:themeColor="text1"/>
                <w:sz w:val="28"/>
                <w:szCs w:val="28"/>
              </w:rPr>
              <w:t>契約存續中。</w:t>
            </w:r>
          </w:p>
        </w:tc>
        <w:tc>
          <w:tcPr>
            <w:tcW w:w="1925" w:type="pct"/>
            <w:tcBorders>
              <w:top w:val="single" w:sz="4" w:space="0" w:color="auto"/>
              <w:left w:val="nil"/>
              <w:bottom w:val="single" w:sz="4" w:space="0" w:color="auto"/>
              <w:right w:val="single" w:sz="4" w:space="0" w:color="auto"/>
            </w:tcBorders>
            <w:vAlign w:val="center"/>
          </w:tcPr>
          <w:p w14:paraId="39743E9B" w14:textId="77777777" w:rsidR="00793737" w:rsidRPr="00705AC1" w:rsidRDefault="00793737" w:rsidP="00FC6AB6">
            <w:pPr>
              <w:spacing w:line="320" w:lineRule="exact"/>
              <w:rPr>
                <w:color w:val="000000" w:themeColor="text1"/>
                <w:sz w:val="28"/>
                <w:szCs w:val="28"/>
              </w:rPr>
            </w:pPr>
            <w:r w:rsidRPr="00705AC1">
              <w:rPr>
                <w:color w:val="000000" w:themeColor="text1"/>
                <w:sz w:val="28"/>
                <w:szCs w:val="28"/>
              </w:rPr>
              <w:t>1.</w:t>
            </w:r>
            <w:r w:rsidRPr="00705AC1">
              <w:rPr>
                <w:rFonts w:hint="eastAsia"/>
                <w:color w:val="000000" w:themeColor="text1"/>
                <w:sz w:val="28"/>
                <w:szCs w:val="28"/>
              </w:rPr>
              <w:t>決標日期：</w:t>
            </w:r>
            <w:r w:rsidRPr="00705AC1">
              <w:rPr>
                <w:color w:val="000000" w:themeColor="text1"/>
                <w:sz w:val="28"/>
                <w:szCs w:val="28"/>
              </w:rPr>
              <w:t>107</w:t>
            </w:r>
            <w:r w:rsidRPr="00705AC1">
              <w:rPr>
                <w:rFonts w:hint="eastAsia"/>
                <w:color w:val="000000" w:themeColor="text1"/>
                <w:sz w:val="28"/>
                <w:szCs w:val="28"/>
              </w:rPr>
              <w:t>年</w:t>
            </w:r>
            <w:r w:rsidRPr="00705AC1">
              <w:rPr>
                <w:color w:val="000000" w:themeColor="text1"/>
                <w:sz w:val="28"/>
                <w:szCs w:val="28"/>
              </w:rPr>
              <w:t>12</w:t>
            </w:r>
            <w:r w:rsidRPr="00705AC1">
              <w:rPr>
                <w:rFonts w:hint="eastAsia"/>
                <w:color w:val="000000" w:themeColor="text1"/>
                <w:sz w:val="28"/>
                <w:szCs w:val="28"/>
              </w:rPr>
              <w:t>月</w:t>
            </w:r>
            <w:r w:rsidRPr="00705AC1">
              <w:rPr>
                <w:color w:val="000000" w:themeColor="text1"/>
                <w:sz w:val="28"/>
                <w:szCs w:val="28"/>
              </w:rPr>
              <w:t>26</w:t>
            </w:r>
            <w:r w:rsidRPr="00705AC1">
              <w:rPr>
                <w:rFonts w:hint="eastAsia"/>
                <w:color w:val="000000" w:themeColor="text1"/>
                <w:sz w:val="28"/>
                <w:szCs w:val="28"/>
              </w:rPr>
              <w:t>日，決標金額：</w:t>
            </w:r>
            <w:r w:rsidRPr="00705AC1">
              <w:rPr>
                <w:color w:val="000000" w:themeColor="text1"/>
                <w:sz w:val="28"/>
                <w:szCs w:val="28"/>
              </w:rPr>
              <w:t>5,869,154</w:t>
            </w:r>
            <w:r w:rsidRPr="00705AC1">
              <w:rPr>
                <w:rFonts w:hint="eastAsia"/>
                <w:color w:val="000000" w:themeColor="text1"/>
                <w:sz w:val="28"/>
                <w:szCs w:val="28"/>
              </w:rPr>
              <w:t>元。</w:t>
            </w:r>
          </w:p>
          <w:p w14:paraId="3B9294E7" w14:textId="77777777" w:rsidR="00793737" w:rsidRPr="00705AC1" w:rsidRDefault="00793737" w:rsidP="00FC6AB6">
            <w:pPr>
              <w:spacing w:line="320" w:lineRule="exact"/>
              <w:rPr>
                <w:color w:val="000000" w:themeColor="text1"/>
                <w:sz w:val="28"/>
                <w:szCs w:val="28"/>
              </w:rPr>
            </w:pPr>
            <w:r w:rsidRPr="00705AC1">
              <w:rPr>
                <w:color w:val="000000" w:themeColor="text1"/>
                <w:sz w:val="28"/>
                <w:szCs w:val="28"/>
              </w:rPr>
              <w:t>2.</w:t>
            </w:r>
            <w:r w:rsidRPr="00705AC1">
              <w:rPr>
                <w:rFonts w:hint="eastAsia"/>
                <w:color w:val="000000" w:themeColor="text1"/>
                <w:sz w:val="28"/>
                <w:szCs w:val="28"/>
              </w:rPr>
              <w:t>決標日期：</w:t>
            </w:r>
            <w:r w:rsidRPr="00705AC1">
              <w:rPr>
                <w:color w:val="000000" w:themeColor="text1"/>
                <w:sz w:val="28"/>
                <w:szCs w:val="28"/>
              </w:rPr>
              <w:t>10</w:t>
            </w:r>
            <w:r w:rsidRPr="00705AC1">
              <w:rPr>
                <w:rFonts w:hint="eastAsia"/>
                <w:color w:val="000000" w:themeColor="text1"/>
                <w:sz w:val="28"/>
                <w:szCs w:val="28"/>
              </w:rPr>
              <w:t>8年</w:t>
            </w:r>
            <w:r w:rsidRPr="00705AC1">
              <w:rPr>
                <w:color w:val="000000" w:themeColor="text1"/>
                <w:sz w:val="28"/>
                <w:szCs w:val="28"/>
              </w:rPr>
              <w:t>1</w:t>
            </w:r>
            <w:r w:rsidRPr="00705AC1">
              <w:rPr>
                <w:rFonts w:hint="eastAsia"/>
                <w:color w:val="000000" w:themeColor="text1"/>
                <w:sz w:val="28"/>
                <w:szCs w:val="28"/>
              </w:rPr>
              <w:t>2月1</w:t>
            </w:r>
            <w:r w:rsidRPr="00705AC1">
              <w:rPr>
                <w:color w:val="000000" w:themeColor="text1"/>
                <w:sz w:val="28"/>
                <w:szCs w:val="28"/>
              </w:rPr>
              <w:t>9</w:t>
            </w:r>
            <w:r w:rsidRPr="00705AC1">
              <w:rPr>
                <w:rFonts w:hint="eastAsia"/>
                <w:color w:val="000000" w:themeColor="text1"/>
                <w:sz w:val="28"/>
                <w:szCs w:val="28"/>
              </w:rPr>
              <w:t>日，決標金額：</w:t>
            </w:r>
            <w:r w:rsidRPr="00705AC1">
              <w:rPr>
                <w:color w:val="000000" w:themeColor="text1"/>
                <w:sz w:val="28"/>
                <w:szCs w:val="28"/>
              </w:rPr>
              <w:lastRenderedPageBreak/>
              <w:t>4,322,340</w:t>
            </w:r>
            <w:r w:rsidRPr="00705AC1">
              <w:rPr>
                <w:rFonts w:hint="eastAsia"/>
                <w:color w:val="000000" w:themeColor="text1"/>
                <w:sz w:val="28"/>
                <w:szCs w:val="28"/>
              </w:rPr>
              <w:t>元。</w:t>
            </w:r>
          </w:p>
        </w:tc>
        <w:tc>
          <w:tcPr>
            <w:tcW w:w="751" w:type="pct"/>
            <w:tcBorders>
              <w:top w:val="single" w:sz="4" w:space="0" w:color="auto"/>
              <w:left w:val="nil"/>
              <w:bottom w:val="single" w:sz="4" w:space="0" w:color="auto"/>
              <w:right w:val="single" w:sz="4" w:space="0" w:color="auto"/>
            </w:tcBorders>
            <w:vAlign w:val="center"/>
          </w:tcPr>
          <w:p w14:paraId="01673E89" w14:textId="77777777" w:rsidR="00793737" w:rsidRPr="00705AC1" w:rsidRDefault="00793737" w:rsidP="00FC6AB6">
            <w:pPr>
              <w:spacing w:line="320" w:lineRule="exact"/>
              <w:rPr>
                <w:color w:val="000000" w:themeColor="text1"/>
                <w:sz w:val="28"/>
                <w:szCs w:val="28"/>
              </w:rPr>
            </w:pPr>
          </w:p>
        </w:tc>
      </w:tr>
    </w:tbl>
    <w:p w14:paraId="76EC0026" w14:textId="77777777" w:rsidR="00793737" w:rsidRPr="00705AC1" w:rsidRDefault="00793737" w:rsidP="00514D11">
      <w:pPr>
        <w:pStyle w:val="2"/>
        <w:numPr>
          <w:ilvl w:val="0"/>
          <w:numId w:val="0"/>
        </w:numPr>
        <w:spacing w:line="360" w:lineRule="exact"/>
        <w:ind w:left="680" w:hanging="680"/>
        <w:rPr>
          <w:color w:val="000000" w:themeColor="text1"/>
          <w:sz w:val="28"/>
          <w:szCs w:val="28"/>
        </w:rPr>
      </w:pPr>
      <w:r w:rsidRPr="00705AC1">
        <w:rPr>
          <w:rFonts w:hint="eastAsia"/>
          <w:color w:val="000000" w:themeColor="text1"/>
          <w:sz w:val="28"/>
          <w:szCs w:val="28"/>
        </w:rPr>
        <w:t>註：經本院查據政府採電子採購網，該協會於</w:t>
      </w:r>
      <w:r w:rsidRPr="00705AC1">
        <w:rPr>
          <w:color w:val="000000" w:themeColor="text1"/>
          <w:sz w:val="28"/>
          <w:szCs w:val="28"/>
        </w:rPr>
        <w:t>109</w:t>
      </w:r>
      <w:r w:rsidRPr="00705AC1">
        <w:rPr>
          <w:rFonts w:hint="eastAsia"/>
          <w:color w:val="000000" w:themeColor="text1"/>
          <w:sz w:val="28"/>
          <w:szCs w:val="28"/>
        </w:rPr>
        <w:t>年</w:t>
      </w:r>
      <w:r w:rsidRPr="00705AC1">
        <w:rPr>
          <w:color w:val="000000" w:themeColor="text1"/>
          <w:sz w:val="28"/>
          <w:szCs w:val="28"/>
        </w:rPr>
        <w:t>4</w:t>
      </w:r>
      <w:r w:rsidRPr="00705AC1">
        <w:rPr>
          <w:rFonts w:hint="eastAsia"/>
          <w:color w:val="000000" w:themeColor="text1"/>
          <w:sz w:val="28"/>
          <w:szCs w:val="28"/>
        </w:rPr>
        <w:t>月</w:t>
      </w:r>
      <w:r w:rsidRPr="00705AC1">
        <w:rPr>
          <w:color w:val="000000" w:themeColor="text1"/>
          <w:sz w:val="28"/>
          <w:szCs w:val="28"/>
        </w:rPr>
        <w:t>28</w:t>
      </w:r>
      <w:r w:rsidRPr="00705AC1">
        <w:rPr>
          <w:rFonts w:hint="eastAsia"/>
          <w:color w:val="000000" w:themeColor="text1"/>
          <w:sz w:val="28"/>
          <w:szCs w:val="28"/>
        </w:rPr>
        <w:t>日尚經評選決標承接「新北市政府委託民間辦理樹林彭福公共托育中心」，係協會於新北承接之第5家中心，惟該中心尚未開幕，該協會參與前置開辦作業。該中心與三重重陽、三重大同、三重開元、三重過田、三重六張總計6家公共托育中心於1</w:t>
      </w:r>
      <w:r w:rsidRPr="00705AC1">
        <w:rPr>
          <w:color w:val="000000" w:themeColor="text1"/>
          <w:sz w:val="28"/>
          <w:szCs w:val="28"/>
        </w:rPr>
        <w:t>09</w:t>
      </w:r>
      <w:r w:rsidRPr="00705AC1">
        <w:rPr>
          <w:rFonts w:hint="eastAsia"/>
          <w:color w:val="000000" w:themeColor="text1"/>
          <w:sz w:val="28"/>
          <w:szCs w:val="28"/>
        </w:rPr>
        <w:t>年12月15日舉辦聯合開幕典禮，後續經營由社團法人新北市中華國際嬰幼兒發展學會承接。</w:t>
      </w:r>
    </w:p>
    <w:p w14:paraId="56CE996E" w14:textId="77777777" w:rsidR="00793737" w:rsidRPr="00705AC1" w:rsidRDefault="00793737" w:rsidP="00E81284">
      <w:pPr>
        <w:pStyle w:val="2"/>
        <w:numPr>
          <w:ilvl w:val="0"/>
          <w:numId w:val="0"/>
        </w:numPr>
        <w:spacing w:line="360" w:lineRule="exact"/>
        <w:ind w:left="680" w:hanging="680"/>
        <w:rPr>
          <w:color w:val="000000" w:themeColor="text1"/>
          <w:sz w:val="28"/>
          <w:szCs w:val="28"/>
        </w:rPr>
      </w:pPr>
      <w:r w:rsidRPr="00705AC1">
        <w:rPr>
          <w:rFonts w:hint="eastAsia"/>
          <w:color w:val="000000" w:themeColor="text1"/>
          <w:sz w:val="28"/>
          <w:szCs w:val="28"/>
        </w:rPr>
        <w:t>資料來源：本院整理自新北市政府查復資料及政府電子採購網。</w:t>
      </w:r>
    </w:p>
    <w:p w14:paraId="603F30F0" w14:textId="6E43E6F4" w:rsidR="003D133C" w:rsidRPr="00705AC1" w:rsidRDefault="003D133C" w:rsidP="003D133C">
      <w:pPr>
        <w:pStyle w:val="3"/>
        <w:rPr>
          <w:color w:val="000000" w:themeColor="text1"/>
        </w:rPr>
      </w:pPr>
      <w:r w:rsidRPr="00705AC1">
        <w:rPr>
          <w:rFonts w:hint="eastAsia"/>
          <w:color w:val="000000" w:themeColor="text1"/>
        </w:rPr>
        <w:t>針對公共托育中心之日常監督管理，據新北市政府之查復資料，公共托育中心在接受委辦經費挹注之同時，須依照契約規範，於聯繫會報針對母機構及主任每季一次進行工作議題討論，並於於3年1次之托嬰機構評鑑外，另增加契約考核及續約評鑑機制</w:t>
      </w:r>
      <w:r w:rsidR="007627E8" w:rsidRPr="00705AC1">
        <w:rPr>
          <w:rFonts w:hint="eastAsia"/>
          <w:color w:val="000000" w:themeColor="text1"/>
        </w:rPr>
        <w:t>如下表</w:t>
      </w:r>
      <w:r w:rsidRPr="00705AC1">
        <w:rPr>
          <w:rFonts w:hint="eastAsia"/>
          <w:color w:val="000000" w:themeColor="text1"/>
        </w:rPr>
        <w:t>：</w:t>
      </w:r>
    </w:p>
    <w:p w14:paraId="73454FB6" w14:textId="77777777" w:rsidR="003D133C" w:rsidRPr="00705AC1" w:rsidRDefault="003D133C" w:rsidP="000F01F5">
      <w:pPr>
        <w:pStyle w:val="a3"/>
        <w:spacing w:before="120"/>
        <w:rPr>
          <w:color w:val="000000" w:themeColor="text1"/>
        </w:rPr>
      </w:pPr>
      <w:r w:rsidRPr="00705AC1">
        <w:rPr>
          <w:rFonts w:hint="eastAsia"/>
          <w:color w:val="000000" w:themeColor="text1"/>
        </w:rPr>
        <w:t>新北市不同型態托嬰中心管理及監督比較情形表</w:t>
      </w:r>
    </w:p>
    <w:tbl>
      <w:tblPr>
        <w:tblW w:w="5000" w:type="pct"/>
        <w:tblLayout w:type="fixed"/>
        <w:tblCellMar>
          <w:left w:w="28" w:type="dxa"/>
          <w:right w:w="28" w:type="dxa"/>
        </w:tblCellMar>
        <w:tblLook w:val="04A0" w:firstRow="1" w:lastRow="0" w:firstColumn="1" w:lastColumn="0" w:noHBand="0" w:noVBand="1"/>
      </w:tblPr>
      <w:tblGrid>
        <w:gridCol w:w="1730"/>
        <w:gridCol w:w="2419"/>
        <w:gridCol w:w="2840"/>
        <w:gridCol w:w="1930"/>
      </w:tblGrid>
      <w:tr w:rsidR="00782A03" w:rsidRPr="00705AC1" w14:paraId="0D58D918" w14:textId="77777777" w:rsidTr="00B65391">
        <w:trPr>
          <w:trHeight w:val="49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50FE1DE" w14:textId="77777777" w:rsidR="003D133C" w:rsidRPr="00705AC1" w:rsidRDefault="003D133C" w:rsidP="00514D11">
            <w:pPr>
              <w:widowControl/>
              <w:overflowPunct/>
              <w:autoSpaceDE/>
              <w:autoSpaceDN/>
              <w:spacing w:line="400" w:lineRule="exact"/>
              <w:jc w:val="center"/>
              <w:rPr>
                <w:rFonts w:hAnsi="標楷體" w:cs="新細明體"/>
                <w:b/>
                <w:bCs/>
                <w:color w:val="000000" w:themeColor="text1"/>
                <w:kern w:val="0"/>
                <w:sz w:val="28"/>
                <w:szCs w:val="28"/>
              </w:rPr>
            </w:pPr>
            <w:r w:rsidRPr="00705AC1">
              <w:rPr>
                <w:rFonts w:hAnsi="標楷體" w:cs="新細明體" w:hint="eastAsia"/>
                <w:b/>
                <w:bCs/>
                <w:color w:val="000000" w:themeColor="text1"/>
                <w:kern w:val="0"/>
                <w:sz w:val="28"/>
                <w:szCs w:val="28"/>
              </w:rPr>
              <w:t>新北市公私立托嬰中心管理及監督比較情形表</w:t>
            </w:r>
          </w:p>
        </w:tc>
      </w:tr>
      <w:tr w:rsidR="00782A03" w:rsidRPr="00705AC1" w14:paraId="58FC96B8" w14:textId="77777777" w:rsidTr="00FC6AB6">
        <w:trPr>
          <w:trHeight w:val="492"/>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248D2039"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機構類別</w:t>
            </w:r>
          </w:p>
        </w:tc>
        <w:tc>
          <w:tcPr>
            <w:tcW w:w="1356" w:type="pct"/>
            <w:tcBorders>
              <w:top w:val="nil"/>
              <w:left w:val="nil"/>
              <w:bottom w:val="single" w:sz="4" w:space="0" w:color="auto"/>
              <w:right w:val="single" w:sz="4" w:space="0" w:color="auto"/>
            </w:tcBorders>
            <w:shd w:val="clear" w:color="auto" w:fill="auto"/>
            <w:vAlign w:val="center"/>
            <w:hideMark/>
          </w:tcPr>
          <w:p w14:paraId="5519EE84"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公共托育中心</w:t>
            </w:r>
          </w:p>
        </w:tc>
        <w:tc>
          <w:tcPr>
            <w:tcW w:w="1592" w:type="pct"/>
            <w:tcBorders>
              <w:top w:val="nil"/>
              <w:left w:val="nil"/>
              <w:bottom w:val="single" w:sz="4" w:space="0" w:color="auto"/>
              <w:right w:val="single" w:sz="4" w:space="0" w:color="auto"/>
            </w:tcBorders>
            <w:shd w:val="clear" w:color="auto" w:fill="auto"/>
            <w:vAlign w:val="center"/>
            <w:hideMark/>
          </w:tcPr>
          <w:p w14:paraId="5EE0268D"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私立托嬰中心（準公共化暨合作聯盟）</w:t>
            </w:r>
          </w:p>
        </w:tc>
        <w:tc>
          <w:tcPr>
            <w:tcW w:w="1083" w:type="pct"/>
            <w:tcBorders>
              <w:top w:val="nil"/>
              <w:left w:val="nil"/>
              <w:bottom w:val="single" w:sz="4" w:space="0" w:color="auto"/>
              <w:right w:val="single" w:sz="4" w:space="0" w:color="auto"/>
            </w:tcBorders>
            <w:shd w:val="clear" w:color="auto" w:fill="auto"/>
            <w:vAlign w:val="center"/>
            <w:hideMark/>
          </w:tcPr>
          <w:p w14:paraId="5833DEF1"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私立托嬰中心</w:t>
            </w:r>
          </w:p>
        </w:tc>
      </w:tr>
      <w:tr w:rsidR="00782A03" w:rsidRPr="00705AC1" w14:paraId="7539D7E8" w14:textId="77777777" w:rsidTr="00FC6AB6">
        <w:trPr>
          <w:trHeight w:val="492"/>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6D2F0282"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辦理依據</w:t>
            </w:r>
          </w:p>
        </w:tc>
        <w:tc>
          <w:tcPr>
            <w:tcW w:w="1356" w:type="pct"/>
            <w:tcBorders>
              <w:top w:val="nil"/>
              <w:left w:val="nil"/>
              <w:bottom w:val="single" w:sz="4" w:space="0" w:color="auto"/>
              <w:right w:val="single" w:sz="4" w:space="0" w:color="auto"/>
            </w:tcBorders>
            <w:shd w:val="clear" w:color="auto" w:fill="auto"/>
            <w:vAlign w:val="center"/>
            <w:hideMark/>
          </w:tcPr>
          <w:p w14:paraId="3F80241F" w14:textId="004318C8"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法規及契約</w:t>
            </w:r>
            <w:r w:rsidR="00961295" w:rsidRPr="00705AC1">
              <w:rPr>
                <w:rFonts w:hAnsi="標楷體" w:cs="新細明體" w:hint="eastAsia"/>
                <w:color w:val="000000" w:themeColor="text1"/>
                <w:kern w:val="0"/>
                <w:sz w:val="28"/>
                <w:szCs w:val="28"/>
              </w:rPr>
              <w:t>書</w:t>
            </w:r>
            <w:r w:rsidR="00FC246B" w:rsidRPr="00705AC1">
              <w:rPr>
                <w:rStyle w:val="afe"/>
                <w:rFonts w:hAnsi="標楷體" w:cs="新細明體"/>
                <w:color w:val="000000" w:themeColor="text1"/>
                <w:kern w:val="0"/>
                <w:sz w:val="28"/>
                <w:szCs w:val="28"/>
              </w:rPr>
              <w:footnoteReference w:id="18"/>
            </w:r>
          </w:p>
        </w:tc>
        <w:tc>
          <w:tcPr>
            <w:tcW w:w="1592" w:type="pct"/>
            <w:tcBorders>
              <w:top w:val="nil"/>
              <w:left w:val="nil"/>
              <w:bottom w:val="single" w:sz="4" w:space="0" w:color="auto"/>
              <w:right w:val="single" w:sz="4" w:space="0" w:color="auto"/>
            </w:tcBorders>
            <w:shd w:val="clear" w:color="auto" w:fill="auto"/>
            <w:vAlign w:val="center"/>
            <w:hideMark/>
          </w:tcPr>
          <w:p w14:paraId="31F68C82" w14:textId="403087AB"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法規及契約</w:t>
            </w:r>
            <w:r w:rsidR="00961295" w:rsidRPr="00705AC1">
              <w:rPr>
                <w:rFonts w:hAnsi="標楷體" w:cs="新細明體" w:hint="eastAsia"/>
                <w:color w:val="000000" w:themeColor="text1"/>
                <w:kern w:val="0"/>
                <w:sz w:val="28"/>
                <w:szCs w:val="28"/>
              </w:rPr>
              <w:t>書</w:t>
            </w:r>
            <w:r w:rsidR="00FC246B" w:rsidRPr="00705AC1">
              <w:rPr>
                <w:rStyle w:val="afe"/>
                <w:rFonts w:hAnsi="標楷體" w:cs="新細明體"/>
                <w:color w:val="000000" w:themeColor="text1"/>
                <w:kern w:val="0"/>
                <w:sz w:val="28"/>
                <w:szCs w:val="28"/>
              </w:rPr>
              <w:footnoteReference w:id="19"/>
            </w:r>
          </w:p>
        </w:tc>
        <w:tc>
          <w:tcPr>
            <w:tcW w:w="1083" w:type="pct"/>
            <w:tcBorders>
              <w:top w:val="nil"/>
              <w:left w:val="nil"/>
              <w:bottom w:val="single" w:sz="4" w:space="0" w:color="auto"/>
              <w:right w:val="single" w:sz="4" w:space="0" w:color="auto"/>
            </w:tcBorders>
            <w:shd w:val="clear" w:color="auto" w:fill="auto"/>
            <w:vAlign w:val="center"/>
            <w:hideMark/>
          </w:tcPr>
          <w:p w14:paraId="5A79297F" w14:textId="6E2C035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法規</w:t>
            </w:r>
            <w:r w:rsidR="00FC246B" w:rsidRPr="00705AC1">
              <w:rPr>
                <w:rStyle w:val="afe"/>
                <w:rFonts w:hAnsi="標楷體" w:cs="新細明體"/>
                <w:color w:val="000000" w:themeColor="text1"/>
                <w:kern w:val="0"/>
                <w:sz w:val="28"/>
                <w:szCs w:val="28"/>
              </w:rPr>
              <w:footnoteReference w:id="20"/>
            </w:r>
          </w:p>
        </w:tc>
      </w:tr>
      <w:tr w:rsidR="00782A03" w:rsidRPr="00705AC1" w14:paraId="742BD34D" w14:textId="77777777" w:rsidTr="00FC6AB6">
        <w:trPr>
          <w:trHeight w:val="492"/>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1BAA2230" w14:textId="77777777" w:rsidR="00FC246B" w:rsidRPr="00705AC1" w:rsidRDefault="00FC246B"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與市政</w:t>
            </w:r>
            <w:r w:rsidR="003D133C" w:rsidRPr="00705AC1">
              <w:rPr>
                <w:rFonts w:hAnsi="標楷體" w:cs="新細明體" w:hint="eastAsia"/>
                <w:color w:val="000000" w:themeColor="text1"/>
                <w:kern w:val="0"/>
                <w:sz w:val="28"/>
                <w:szCs w:val="28"/>
              </w:rPr>
              <w:t>府</w:t>
            </w:r>
          </w:p>
          <w:p w14:paraId="471CD944" w14:textId="0247E85E"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關係</w:t>
            </w:r>
          </w:p>
        </w:tc>
        <w:tc>
          <w:tcPr>
            <w:tcW w:w="1356" w:type="pct"/>
            <w:tcBorders>
              <w:top w:val="nil"/>
              <w:left w:val="nil"/>
              <w:bottom w:val="single" w:sz="4" w:space="0" w:color="auto"/>
              <w:right w:val="single" w:sz="4" w:space="0" w:color="auto"/>
            </w:tcBorders>
            <w:shd w:val="clear" w:color="auto" w:fill="auto"/>
            <w:vAlign w:val="center"/>
            <w:hideMark/>
          </w:tcPr>
          <w:p w14:paraId="38C7D474"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主管及委託機關</w:t>
            </w:r>
          </w:p>
        </w:tc>
        <w:tc>
          <w:tcPr>
            <w:tcW w:w="1592" w:type="pct"/>
            <w:tcBorders>
              <w:top w:val="nil"/>
              <w:left w:val="nil"/>
              <w:bottom w:val="single" w:sz="4" w:space="0" w:color="auto"/>
              <w:right w:val="single" w:sz="4" w:space="0" w:color="auto"/>
            </w:tcBorders>
            <w:shd w:val="clear" w:color="auto" w:fill="auto"/>
            <w:vAlign w:val="center"/>
            <w:hideMark/>
          </w:tcPr>
          <w:p w14:paraId="652E3C4E"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主管及合作契約機關</w:t>
            </w:r>
          </w:p>
        </w:tc>
        <w:tc>
          <w:tcPr>
            <w:tcW w:w="1083" w:type="pct"/>
            <w:tcBorders>
              <w:top w:val="nil"/>
              <w:left w:val="nil"/>
              <w:bottom w:val="single" w:sz="4" w:space="0" w:color="auto"/>
              <w:right w:val="single" w:sz="4" w:space="0" w:color="auto"/>
            </w:tcBorders>
            <w:shd w:val="clear" w:color="auto" w:fill="auto"/>
            <w:vAlign w:val="center"/>
            <w:hideMark/>
          </w:tcPr>
          <w:p w14:paraId="39CC7831"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主管機關</w:t>
            </w:r>
          </w:p>
        </w:tc>
      </w:tr>
      <w:tr w:rsidR="00782A03" w:rsidRPr="00705AC1" w14:paraId="424618F7" w14:textId="77777777" w:rsidTr="00FC6AB6">
        <w:trPr>
          <w:trHeight w:val="492"/>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431AF45D" w14:textId="401659BA" w:rsidR="00FC246B" w:rsidRPr="00705AC1" w:rsidRDefault="00FC246B"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市政府</w:t>
            </w:r>
            <w:r w:rsidR="003D133C" w:rsidRPr="00705AC1">
              <w:rPr>
                <w:rFonts w:hAnsi="標楷體" w:cs="新細明體" w:hint="eastAsia"/>
                <w:color w:val="000000" w:themeColor="text1"/>
                <w:kern w:val="0"/>
                <w:sz w:val="28"/>
                <w:szCs w:val="28"/>
              </w:rPr>
              <w:t>管理</w:t>
            </w:r>
          </w:p>
          <w:p w14:paraId="50563991" w14:textId="19C55A03"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方式</w:t>
            </w:r>
          </w:p>
        </w:tc>
        <w:tc>
          <w:tcPr>
            <w:tcW w:w="1356" w:type="pct"/>
            <w:tcBorders>
              <w:top w:val="nil"/>
              <w:left w:val="nil"/>
              <w:bottom w:val="single" w:sz="4" w:space="0" w:color="auto"/>
              <w:right w:val="single" w:sz="4" w:space="0" w:color="auto"/>
            </w:tcBorders>
            <w:shd w:val="clear" w:color="auto" w:fill="auto"/>
            <w:vAlign w:val="center"/>
            <w:hideMark/>
          </w:tcPr>
          <w:p w14:paraId="16EB4E9D" w14:textId="11097EFA"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依法</w:t>
            </w:r>
            <w:r w:rsidR="00961295" w:rsidRPr="00705AC1">
              <w:rPr>
                <w:rFonts w:hAnsi="標楷體" w:cs="新細明體" w:hint="eastAsia"/>
                <w:color w:val="000000" w:themeColor="text1"/>
                <w:kern w:val="0"/>
                <w:sz w:val="28"/>
                <w:szCs w:val="28"/>
              </w:rPr>
              <w:t>規</w:t>
            </w:r>
            <w:r w:rsidRPr="00705AC1">
              <w:rPr>
                <w:rFonts w:hAnsi="標楷體" w:cs="新細明體" w:hint="eastAsia"/>
                <w:color w:val="000000" w:themeColor="text1"/>
                <w:kern w:val="0"/>
                <w:sz w:val="28"/>
                <w:szCs w:val="28"/>
              </w:rPr>
              <w:t>及契約管理</w:t>
            </w:r>
          </w:p>
        </w:tc>
        <w:tc>
          <w:tcPr>
            <w:tcW w:w="1592" w:type="pct"/>
            <w:tcBorders>
              <w:top w:val="nil"/>
              <w:left w:val="nil"/>
              <w:bottom w:val="single" w:sz="4" w:space="0" w:color="auto"/>
              <w:right w:val="single" w:sz="4" w:space="0" w:color="auto"/>
            </w:tcBorders>
            <w:shd w:val="clear" w:color="auto" w:fill="auto"/>
            <w:vAlign w:val="center"/>
            <w:hideMark/>
          </w:tcPr>
          <w:p w14:paraId="15808B22" w14:textId="77777777" w:rsidR="00961295"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依法</w:t>
            </w:r>
            <w:r w:rsidR="00961295" w:rsidRPr="00705AC1">
              <w:rPr>
                <w:rFonts w:hAnsi="標楷體" w:cs="新細明體" w:hint="eastAsia"/>
                <w:color w:val="000000" w:themeColor="text1"/>
                <w:kern w:val="0"/>
                <w:sz w:val="28"/>
                <w:szCs w:val="28"/>
              </w:rPr>
              <w:t>規</w:t>
            </w:r>
            <w:r w:rsidRPr="00705AC1">
              <w:rPr>
                <w:rFonts w:hAnsi="標楷體" w:cs="新細明體" w:hint="eastAsia"/>
                <w:color w:val="000000" w:themeColor="text1"/>
                <w:kern w:val="0"/>
                <w:sz w:val="28"/>
                <w:szCs w:val="28"/>
              </w:rPr>
              <w:t>及契約</w:t>
            </w:r>
          </w:p>
          <w:p w14:paraId="5C3395D4" w14:textId="11B630F3"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管理</w:t>
            </w:r>
          </w:p>
        </w:tc>
        <w:tc>
          <w:tcPr>
            <w:tcW w:w="1083" w:type="pct"/>
            <w:tcBorders>
              <w:top w:val="nil"/>
              <w:left w:val="nil"/>
              <w:bottom w:val="single" w:sz="4" w:space="0" w:color="auto"/>
              <w:right w:val="single" w:sz="4" w:space="0" w:color="auto"/>
            </w:tcBorders>
            <w:shd w:val="clear" w:color="auto" w:fill="auto"/>
            <w:vAlign w:val="center"/>
            <w:hideMark/>
          </w:tcPr>
          <w:p w14:paraId="4207DA14" w14:textId="51DEDA32"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依法</w:t>
            </w:r>
            <w:r w:rsidR="00961295" w:rsidRPr="00705AC1">
              <w:rPr>
                <w:rFonts w:hAnsi="標楷體" w:cs="新細明體" w:hint="eastAsia"/>
                <w:color w:val="000000" w:themeColor="text1"/>
                <w:kern w:val="0"/>
                <w:sz w:val="28"/>
                <w:szCs w:val="28"/>
              </w:rPr>
              <w:t>規</w:t>
            </w:r>
            <w:r w:rsidRPr="00705AC1">
              <w:rPr>
                <w:rFonts w:hAnsi="標楷體" w:cs="新細明體" w:hint="eastAsia"/>
                <w:color w:val="000000" w:themeColor="text1"/>
                <w:kern w:val="0"/>
                <w:sz w:val="28"/>
                <w:szCs w:val="28"/>
              </w:rPr>
              <w:t>管理</w:t>
            </w:r>
          </w:p>
        </w:tc>
      </w:tr>
      <w:tr w:rsidR="00782A03" w:rsidRPr="00705AC1" w14:paraId="619C6AB1" w14:textId="77777777" w:rsidTr="00FC6AB6">
        <w:trPr>
          <w:trHeight w:val="492"/>
        </w:trPr>
        <w:tc>
          <w:tcPr>
            <w:tcW w:w="970" w:type="pct"/>
            <w:tcBorders>
              <w:top w:val="nil"/>
              <w:left w:val="single" w:sz="4" w:space="0" w:color="auto"/>
              <w:bottom w:val="single" w:sz="4" w:space="0" w:color="auto"/>
              <w:right w:val="single" w:sz="4" w:space="0" w:color="auto"/>
            </w:tcBorders>
            <w:shd w:val="clear" w:color="auto" w:fill="auto"/>
            <w:vAlign w:val="center"/>
          </w:tcPr>
          <w:p w14:paraId="20E3BF82" w14:textId="77777777" w:rsidR="00FC246B" w:rsidRPr="00705AC1" w:rsidRDefault="00FC246B"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市政府</w:t>
            </w:r>
          </w:p>
          <w:p w14:paraId="1638A48F" w14:textId="76AE89A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挹注補助</w:t>
            </w:r>
          </w:p>
        </w:tc>
        <w:tc>
          <w:tcPr>
            <w:tcW w:w="1356" w:type="pct"/>
            <w:tcBorders>
              <w:top w:val="nil"/>
              <w:left w:val="nil"/>
              <w:bottom w:val="single" w:sz="4" w:space="0" w:color="auto"/>
              <w:right w:val="single" w:sz="4" w:space="0" w:color="auto"/>
            </w:tcBorders>
            <w:shd w:val="clear" w:color="auto" w:fill="auto"/>
            <w:vAlign w:val="center"/>
          </w:tcPr>
          <w:p w14:paraId="160DB9D9"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一次性開辦費及營運後每年人事費用</w:t>
            </w:r>
          </w:p>
        </w:tc>
        <w:tc>
          <w:tcPr>
            <w:tcW w:w="1592" w:type="pct"/>
            <w:tcBorders>
              <w:top w:val="nil"/>
              <w:left w:val="nil"/>
              <w:bottom w:val="single" w:sz="4" w:space="0" w:color="auto"/>
              <w:right w:val="single" w:sz="4" w:space="0" w:color="auto"/>
            </w:tcBorders>
            <w:shd w:val="clear" w:color="auto" w:fill="auto"/>
            <w:vAlign w:val="center"/>
          </w:tcPr>
          <w:p w14:paraId="279F80A4"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每年5萬元獎勵金（供中心用於設施設備汰換或員工福利）</w:t>
            </w:r>
          </w:p>
        </w:tc>
        <w:tc>
          <w:tcPr>
            <w:tcW w:w="1083" w:type="pct"/>
            <w:tcBorders>
              <w:top w:val="nil"/>
              <w:left w:val="nil"/>
              <w:bottom w:val="single" w:sz="4" w:space="0" w:color="auto"/>
              <w:right w:val="single" w:sz="4" w:space="0" w:color="auto"/>
            </w:tcBorders>
            <w:shd w:val="clear" w:color="auto" w:fill="auto"/>
            <w:vAlign w:val="center"/>
          </w:tcPr>
          <w:p w14:paraId="2D16E002"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無</w:t>
            </w:r>
          </w:p>
        </w:tc>
      </w:tr>
      <w:tr w:rsidR="00782A03" w:rsidRPr="00705AC1" w14:paraId="5C298CCF" w14:textId="77777777" w:rsidTr="00FC6AB6">
        <w:trPr>
          <w:trHeight w:val="492"/>
        </w:trPr>
        <w:tc>
          <w:tcPr>
            <w:tcW w:w="970" w:type="pct"/>
            <w:tcBorders>
              <w:top w:val="nil"/>
              <w:left w:val="single" w:sz="4" w:space="0" w:color="auto"/>
              <w:bottom w:val="single" w:sz="4" w:space="0" w:color="auto"/>
              <w:right w:val="single" w:sz="4" w:space="0" w:color="auto"/>
            </w:tcBorders>
            <w:shd w:val="clear" w:color="auto" w:fill="auto"/>
            <w:vAlign w:val="center"/>
          </w:tcPr>
          <w:p w14:paraId="220EF30A" w14:textId="77777777" w:rsidR="00FC246B" w:rsidRPr="00705AC1" w:rsidRDefault="00FC246B"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lastRenderedPageBreak/>
              <w:t>市政府</w:t>
            </w:r>
          </w:p>
          <w:p w14:paraId="48B5EA75" w14:textId="029826A3"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聯繫會報</w:t>
            </w:r>
          </w:p>
        </w:tc>
        <w:tc>
          <w:tcPr>
            <w:tcW w:w="1356" w:type="pct"/>
            <w:tcBorders>
              <w:top w:val="nil"/>
              <w:left w:val="nil"/>
              <w:bottom w:val="single" w:sz="4" w:space="0" w:color="auto"/>
              <w:right w:val="single" w:sz="4" w:space="0" w:color="auto"/>
            </w:tcBorders>
            <w:shd w:val="clear" w:color="auto" w:fill="auto"/>
            <w:vAlign w:val="center"/>
          </w:tcPr>
          <w:p w14:paraId="05F06266"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針對母機構及主任每季一次進行工作議題討論</w:t>
            </w:r>
          </w:p>
        </w:tc>
        <w:tc>
          <w:tcPr>
            <w:tcW w:w="2675" w:type="pct"/>
            <w:gridSpan w:val="2"/>
            <w:tcBorders>
              <w:top w:val="nil"/>
              <w:left w:val="nil"/>
              <w:bottom w:val="single" w:sz="4" w:space="0" w:color="auto"/>
              <w:right w:val="single" w:sz="4" w:space="0" w:color="auto"/>
            </w:tcBorders>
            <w:shd w:val="clear" w:color="auto" w:fill="auto"/>
            <w:vAlign w:val="center"/>
          </w:tcPr>
          <w:p w14:paraId="71FB9900"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針對負責人及主任。每半年一次，進行工作議題討論</w:t>
            </w:r>
          </w:p>
        </w:tc>
      </w:tr>
      <w:tr w:rsidR="00782A03" w:rsidRPr="00705AC1" w14:paraId="56BD211A" w14:textId="77777777" w:rsidTr="00FC6AB6">
        <w:trPr>
          <w:trHeight w:val="492"/>
        </w:trPr>
        <w:tc>
          <w:tcPr>
            <w:tcW w:w="970" w:type="pct"/>
            <w:tcBorders>
              <w:top w:val="nil"/>
              <w:left w:val="single" w:sz="4" w:space="0" w:color="auto"/>
              <w:bottom w:val="single" w:sz="4" w:space="0" w:color="auto"/>
              <w:right w:val="single" w:sz="4" w:space="0" w:color="auto"/>
            </w:tcBorders>
            <w:shd w:val="clear" w:color="auto" w:fill="auto"/>
            <w:vAlign w:val="center"/>
          </w:tcPr>
          <w:p w14:paraId="410BCC1F"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考核評鑑</w:t>
            </w:r>
          </w:p>
        </w:tc>
        <w:tc>
          <w:tcPr>
            <w:tcW w:w="1356" w:type="pct"/>
            <w:tcBorders>
              <w:top w:val="nil"/>
              <w:left w:val="nil"/>
              <w:bottom w:val="single" w:sz="4" w:space="0" w:color="auto"/>
              <w:right w:val="single" w:sz="4" w:space="0" w:color="auto"/>
            </w:tcBorders>
            <w:shd w:val="clear" w:color="auto" w:fill="auto"/>
            <w:vAlign w:val="center"/>
          </w:tcPr>
          <w:p w14:paraId="7CA2A2D1"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1.依法接受3年1次托嬰機構評鑑</w:t>
            </w:r>
            <w:r w:rsidRPr="00705AC1">
              <w:rPr>
                <w:rFonts w:hAnsi="標楷體" w:cs="新細明體" w:hint="eastAsia"/>
                <w:color w:val="000000" w:themeColor="text1"/>
                <w:kern w:val="0"/>
                <w:sz w:val="28"/>
                <w:szCs w:val="28"/>
              </w:rPr>
              <w:br/>
              <w:t>2.尚有契約考核及續約評鑑機制</w:t>
            </w:r>
          </w:p>
        </w:tc>
        <w:tc>
          <w:tcPr>
            <w:tcW w:w="2675" w:type="pct"/>
            <w:gridSpan w:val="2"/>
            <w:tcBorders>
              <w:top w:val="nil"/>
              <w:left w:val="nil"/>
              <w:bottom w:val="single" w:sz="4" w:space="0" w:color="auto"/>
              <w:right w:val="single" w:sz="4" w:space="0" w:color="auto"/>
            </w:tcBorders>
            <w:shd w:val="clear" w:color="auto" w:fill="auto"/>
            <w:vAlign w:val="center"/>
          </w:tcPr>
          <w:p w14:paraId="064D18CD"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依法接受3年1次托嬰機構評鑑</w:t>
            </w:r>
          </w:p>
        </w:tc>
      </w:tr>
      <w:tr w:rsidR="00782A03" w:rsidRPr="00705AC1" w14:paraId="53E9DFA4" w14:textId="77777777" w:rsidTr="00514D11">
        <w:trPr>
          <w:trHeight w:val="690"/>
        </w:trPr>
        <w:tc>
          <w:tcPr>
            <w:tcW w:w="970" w:type="pct"/>
            <w:tcBorders>
              <w:top w:val="nil"/>
              <w:left w:val="single" w:sz="4" w:space="0" w:color="auto"/>
              <w:bottom w:val="single" w:sz="4" w:space="0" w:color="auto"/>
              <w:right w:val="single" w:sz="4" w:space="0" w:color="auto"/>
            </w:tcBorders>
            <w:shd w:val="clear" w:color="auto" w:fill="auto"/>
            <w:vAlign w:val="center"/>
          </w:tcPr>
          <w:p w14:paraId="30ABB7DD"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輔導訪視</w:t>
            </w:r>
          </w:p>
        </w:tc>
        <w:tc>
          <w:tcPr>
            <w:tcW w:w="4030" w:type="pct"/>
            <w:gridSpan w:val="3"/>
            <w:tcBorders>
              <w:top w:val="nil"/>
              <w:left w:val="nil"/>
              <w:bottom w:val="single" w:sz="4" w:space="0" w:color="auto"/>
              <w:right w:val="single" w:sz="4" w:space="0" w:color="auto"/>
            </w:tcBorders>
            <w:shd w:val="clear" w:color="auto" w:fill="auto"/>
            <w:vAlign w:val="center"/>
          </w:tcPr>
          <w:p w14:paraId="46B975D2" w14:textId="2FCBD88F"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以每年2</w:t>
            </w:r>
            <w:r w:rsidR="00FC246B" w:rsidRPr="00705AC1">
              <w:rPr>
                <w:rFonts w:hAnsi="標楷體" w:cs="新細明體" w:hint="eastAsia"/>
                <w:color w:val="000000" w:themeColor="text1"/>
                <w:kern w:val="0"/>
                <w:sz w:val="28"/>
                <w:szCs w:val="28"/>
              </w:rPr>
              <w:t>至</w:t>
            </w:r>
            <w:r w:rsidRPr="00705AC1">
              <w:rPr>
                <w:rFonts w:hAnsi="標楷體" w:cs="新細明體" w:hint="eastAsia"/>
                <w:color w:val="000000" w:themeColor="text1"/>
                <w:kern w:val="0"/>
                <w:sz w:val="28"/>
                <w:szCs w:val="28"/>
              </w:rPr>
              <w:t>4次為原則。</w:t>
            </w:r>
          </w:p>
        </w:tc>
      </w:tr>
      <w:tr w:rsidR="00782A03" w:rsidRPr="00705AC1" w14:paraId="5DAB751B" w14:textId="77777777" w:rsidTr="00514D11">
        <w:trPr>
          <w:trHeight w:val="1462"/>
        </w:trPr>
        <w:tc>
          <w:tcPr>
            <w:tcW w:w="970" w:type="pct"/>
            <w:tcBorders>
              <w:top w:val="nil"/>
              <w:left w:val="single" w:sz="4" w:space="0" w:color="auto"/>
              <w:bottom w:val="single" w:sz="4" w:space="0" w:color="auto"/>
              <w:right w:val="single" w:sz="4" w:space="0" w:color="auto"/>
            </w:tcBorders>
            <w:shd w:val="clear" w:color="auto" w:fill="auto"/>
            <w:vAlign w:val="center"/>
          </w:tcPr>
          <w:p w14:paraId="4E357510" w14:textId="77777777" w:rsidR="003D133C" w:rsidRPr="00705AC1" w:rsidRDefault="003D133C"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各式訓練</w:t>
            </w:r>
          </w:p>
        </w:tc>
        <w:tc>
          <w:tcPr>
            <w:tcW w:w="4030" w:type="pct"/>
            <w:gridSpan w:val="3"/>
            <w:tcBorders>
              <w:top w:val="nil"/>
              <w:left w:val="nil"/>
              <w:bottom w:val="single" w:sz="4" w:space="0" w:color="auto"/>
              <w:right w:val="single" w:sz="4" w:space="0" w:color="auto"/>
            </w:tcBorders>
            <w:shd w:val="clear" w:color="auto" w:fill="auto"/>
            <w:vAlign w:val="center"/>
          </w:tcPr>
          <w:p w14:paraId="73D8C286" w14:textId="40AEF65D" w:rsidR="003D133C" w:rsidRPr="00705AC1" w:rsidRDefault="00194457" w:rsidP="00514D11">
            <w:pPr>
              <w:widowControl/>
              <w:overflowPunct/>
              <w:autoSpaceDE/>
              <w:autoSpaceDN/>
              <w:spacing w:line="400" w:lineRule="exact"/>
              <w:jc w:val="center"/>
              <w:rPr>
                <w:rFonts w:hAnsi="標楷體" w:cs="新細明體"/>
                <w:color w:val="000000" w:themeColor="text1"/>
                <w:kern w:val="0"/>
                <w:sz w:val="28"/>
                <w:szCs w:val="28"/>
              </w:rPr>
            </w:pPr>
            <w:r w:rsidRPr="00705AC1">
              <w:rPr>
                <w:rFonts w:hAnsi="標楷體" w:cs="新細明體" w:hint="eastAsia"/>
                <w:color w:val="000000" w:themeColor="text1"/>
                <w:kern w:val="0"/>
                <w:sz w:val="28"/>
                <w:szCs w:val="28"/>
              </w:rPr>
              <w:t>由該</w:t>
            </w:r>
            <w:r w:rsidR="003D133C" w:rsidRPr="00705AC1">
              <w:rPr>
                <w:rFonts w:hAnsi="標楷體" w:cs="新細明體" w:hint="eastAsia"/>
                <w:color w:val="000000" w:themeColor="text1"/>
                <w:kern w:val="0"/>
                <w:sz w:val="28"/>
                <w:szCs w:val="28"/>
              </w:rPr>
              <w:t>市公共托育營運管理中心規劃辦理新進人員訓練、在職人員訓練、議題訓練、主管人員培力工作坊、個案研討會等。</w:t>
            </w:r>
          </w:p>
        </w:tc>
      </w:tr>
    </w:tbl>
    <w:p w14:paraId="15B87257" w14:textId="5C3EB080" w:rsidR="003D133C" w:rsidRPr="00705AC1" w:rsidRDefault="003D133C" w:rsidP="005514AC">
      <w:pPr>
        <w:pStyle w:val="3"/>
        <w:numPr>
          <w:ilvl w:val="0"/>
          <w:numId w:val="0"/>
        </w:numPr>
        <w:rPr>
          <w:color w:val="000000" w:themeColor="text1"/>
          <w:sz w:val="28"/>
          <w:szCs w:val="28"/>
        </w:rPr>
      </w:pPr>
      <w:r w:rsidRPr="00705AC1">
        <w:rPr>
          <w:rFonts w:hint="eastAsia"/>
          <w:color w:val="000000" w:themeColor="text1"/>
          <w:sz w:val="28"/>
          <w:szCs w:val="28"/>
        </w:rPr>
        <w:t>資料來源：</w:t>
      </w:r>
      <w:r w:rsidR="00FC246B" w:rsidRPr="00705AC1">
        <w:rPr>
          <w:rFonts w:hint="eastAsia"/>
          <w:color w:val="000000" w:themeColor="text1"/>
          <w:sz w:val="28"/>
          <w:szCs w:val="28"/>
        </w:rPr>
        <w:t>本院整理自</w:t>
      </w:r>
      <w:r w:rsidRPr="00705AC1">
        <w:rPr>
          <w:rFonts w:hint="eastAsia"/>
          <w:color w:val="000000" w:themeColor="text1"/>
          <w:sz w:val="28"/>
          <w:szCs w:val="28"/>
        </w:rPr>
        <w:t>新北市政府查復資料。</w:t>
      </w:r>
    </w:p>
    <w:p w14:paraId="09BB54AE" w14:textId="2DB0E721" w:rsidR="00CC380F" w:rsidRPr="00705AC1" w:rsidRDefault="00CC380F" w:rsidP="00CC380F">
      <w:pPr>
        <w:pStyle w:val="3"/>
        <w:rPr>
          <w:color w:val="000000" w:themeColor="text1"/>
        </w:rPr>
      </w:pPr>
      <w:r w:rsidRPr="00705AC1">
        <w:rPr>
          <w:rFonts w:hint="eastAsia"/>
          <w:color w:val="000000" w:themeColor="text1"/>
        </w:rPr>
        <w:t>另據衛福部查復資料，該部認為兒少權法規範對象並未區隔公私立托育型態，爰於立案、辦理輔導、監督、檢查、獎勵及定期評鑑等，及督導、查核、追蹤機制及管理強度等無差別。凡機構式托育服務之主管人員及托育人員涉有違法情事，均視違法事項接受相對應之裁處；針對本案公部門委託民間單位辦理之托育型態</w:t>
      </w:r>
      <w:r w:rsidR="00D05247" w:rsidRPr="00705AC1">
        <w:rPr>
          <w:rFonts w:hint="eastAsia"/>
          <w:color w:val="000000" w:themeColor="text1"/>
        </w:rPr>
        <w:t>於不當對待案件發生之查處</w:t>
      </w:r>
      <w:r w:rsidRPr="00705AC1">
        <w:rPr>
          <w:rFonts w:hint="eastAsia"/>
          <w:color w:val="000000" w:themeColor="text1"/>
        </w:rPr>
        <w:t>，該部查復說明略以：</w:t>
      </w:r>
    </w:p>
    <w:p w14:paraId="72AC594C" w14:textId="0B2FB157" w:rsidR="00CC380F" w:rsidRPr="00705AC1" w:rsidRDefault="00CC380F" w:rsidP="00CC380F">
      <w:pPr>
        <w:pStyle w:val="4"/>
        <w:rPr>
          <w:color w:val="000000" w:themeColor="text1"/>
        </w:rPr>
      </w:pPr>
      <w:r w:rsidRPr="00705AC1">
        <w:rPr>
          <w:rFonts w:hint="eastAsia"/>
          <w:color w:val="000000" w:themeColor="text1"/>
        </w:rPr>
        <w:t>地方主管機關設置之公設民營托嬰中心(含社區公共托育家園)均採公開採購方式辦理，並與委辦單位簽訂契約，如涉違法事項及違反契約規定，得與委辦單位終止契約並求償。</w:t>
      </w:r>
    </w:p>
    <w:p w14:paraId="58EA9A64" w14:textId="77777777" w:rsidR="00CC380F" w:rsidRPr="00705AC1" w:rsidRDefault="00CC380F" w:rsidP="00CC380F">
      <w:pPr>
        <w:pStyle w:val="4"/>
        <w:rPr>
          <w:color w:val="000000" w:themeColor="text1"/>
        </w:rPr>
      </w:pPr>
      <w:r w:rsidRPr="00705AC1">
        <w:rPr>
          <w:color w:val="000000" w:themeColor="text1"/>
        </w:rPr>
        <w:t>地方政府依政府採購法規定委託民間團體辦理公設民營托中心，該法規定對廠商資格訂有審查機制，如有違反同法第101條第1項</w:t>
      </w:r>
      <w:r w:rsidRPr="00705AC1">
        <w:rPr>
          <w:rStyle w:val="afe"/>
          <w:color w:val="000000" w:themeColor="text1"/>
        </w:rPr>
        <w:footnoteReference w:id="21"/>
      </w:r>
      <w:r w:rsidRPr="00705AC1">
        <w:rPr>
          <w:color w:val="000000" w:themeColor="text1"/>
        </w:rPr>
        <w:t>規定，將刊登政</w:t>
      </w:r>
      <w:r w:rsidRPr="00705AC1">
        <w:rPr>
          <w:color w:val="000000" w:themeColor="text1"/>
        </w:rPr>
        <w:lastRenderedPageBreak/>
        <w:t>府採購公報，並依同法第103條</w:t>
      </w:r>
      <w:r w:rsidRPr="00705AC1">
        <w:rPr>
          <w:rStyle w:val="afe"/>
          <w:color w:val="000000" w:themeColor="text1"/>
        </w:rPr>
        <w:footnoteReference w:id="22"/>
      </w:r>
      <w:r w:rsidRPr="00705AC1">
        <w:rPr>
          <w:color w:val="000000" w:themeColor="text1"/>
        </w:rPr>
        <w:t>規定，視情節輕重處以3個月至3年不得參加投標或作為決標對象或分包</w:t>
      </w:r>
      <w:r w:rsidRPr="00705AC1">
        <w:rPr>
          <w:rFonts w:hint="eastAsia"/>
          <w:color w:val="000000" w:themeColor="text1"/>
        </w:rPr>
        <w:t>廠商</w:t>
      </w:r>
      <w:r w:rsidRPr="00705AC1">
        <w:rPr>
          <w:color w:val="000000" w:themeColor="text1"/>
        </w:rPr>
        <w:t xml:space="preserve">，規範違法廠商於一定期間內將不得承辦是類業務營運服務。 </w:t>
      </w:r>
    </w:p>
    <w:p w14:paraId="3B31C9D1" w14:textId="77777777" w:rsidR="00CC380F" w:rsidRPr="00705AC1" w:rsidRDefault="00CC380F" w:rsidP="00CC380F">
      <w:pPr>
        <w:pStyle w:val="4"/>
        <w:rPr>
          <w:color w:val="000000" w:themeColor="text1"/>
        </w:rPr>
      </w:pPr>
      <w:r w:rsidRPr="00705AC1">
        <w:rPr>
          <w:color w:val="000000" w:themeColor="text1"/>
        </w:rPr>
        <w:t>另地方政府與民間團體簽訂採購契約，依照契約規定訂有終止契約要件，惟各採購案皆為獨立契約，地方政府仍須依個別機構狀況依法處理，爰協會承接多家公設民營托嬰中心，如其中一家發生終止契約情事，地方政府將加強其他中心行政管考與訪視輔導，確保照顧服務品質。</w:t>
      </w:r>
    </w:p>
    <w:p w14:paraId="1E36AE69" w14:textId="1D945D92" w:rsidR="004F52C4" w:rsidRPr="00705AC1" w:rsidRDefault="005C3EE9" w:rsidP="004F52C4">
      <w:pPr>
        <w:pStyle w:val="3"/>
        <w:rPr>
          <w:color w:val="000000" w:themeColor="text1"/>
        </w:rPr>
      </w:pPr>
      <w:r w:rsidRPr="00705AC1">
        <w:rPr>
          <w:rFonts w:hint="eastAsia"/>
          <w:color w:val="000000" w:themeColor="text1"/>
        </w:rPr>
        <w:t>本案發生後，</w:t>
      </w:r>
      <w:r w:rsidR="00365973" w:rsidRPr="00705AC1">
        <w:rPr>
          <w:rFonts w:hint="eastAsia"/>
          <w:color w:val="000000" w:themeColor="text1"/>
        </w:rPr>
        <w:t>新北市政府</w:t>
      </w:r>
      <w:r w:rsidR="004213D9" w:rsidRPr="00705AC1">
        <w:rPr>
          <w:rFonts w:hint="eastAsia"/>
          <w:color w:val="000000" w:themeColor="text1"/>
        </w:rPr>
        <w:t>針對</w:t>
      </w:r>
      <w:r w:rsidR="004F52C4" w:rsidRPr="00705AC1">
        <w:rPr>
          <w:rFonts w:hint="eastAsia"/>
          <w:color w:val="000000" w:themeColor="text1"/>
        </w:rPr>
        <w:t>承接單位新北市土城幼兒教保協會及托育中心涉案人員有以下裁處及管理作為：</w:t>
      </w:r>
    </w:p>
    <w:p w14:paraId="4F4B6B2D" w14:textId="77777777" w:rsidR="004F52C4" w:rsidRPr="00705AC1" w:rsidRDefault="004F52C4" w:rsidP="004F52C4">
      <w:pPr>
        <w:pStyle w:val="4"/>
        <w:rPr>
          <w:color w:val="000000" w:themeColor="text1"/>
        </w:rPr>
      </w:pPr>
      <w:r w:rsidRPr="00705AC1">
        <w:rPr>
          <w:rFonts w:hint="eastAsia"/>
          <w:color w:val="000000" w:themeColor="text1"/>
        </w:rPr>
        <w:t>針對托育中心涉案人員：</w:t>
      </w:r>
    </w:p>
    <w:p w14:paraId="165B6354" w14:textId="3D1FD83E" w:rsidR="004F52C4" w:rsidRPr="00705AC1" w:rsidRDefault="000F200D" w:rsidP="004F52C4">
      <w:pPr>
        <w:pStyle w:val="5"/>
        <w:rPr>
          <w:color w:val="000000" w:themeColor="text1"/>
        </w:rPr>
      </w:pPr>
      <w:r w:rsidRPr="00705AC1">
        <w:rPr>
          <w:rFonts w:hint="eastAsia"/>
          <w:color w:val="000000" w:themeColor="text1"/>
        </w:rPr>
        <w:t>依據兒少權法第49條第1項第15款規定，於109年6月4日針對4名托育人員陸續進行行政裁罰，並於新北地檢署偵結起訴後，於</w:t>
      </w:r>
      <w:r w:rsidR="0000547E" w:rsidRPr="00705AC1">
        <w:rPr>
          <w:rFonts w:hint="eastAsia"/>
          <w:color w:val="000000" w:themeColor="text1"/>
        </w:rPr>
        <w:t>109年</w:t>
      </w:r>
      <w:r w:rsidRPr="00705AC1">
        <w:rPr>
          <w:rFonts w:hint="eastAsia"/>
          <w:color w:val="000000" w:themeColor="text1"/>
        </w:rPr>
        <w:t>9</w:t>
      </w:r>
      <w:r w:rsidR="00BD3A19" w:rsidRPr="00705AC1">
        <w:rPr>
          <w:rFonts w:hint="eastAsia"/>
          <w:color w:val="000000" w:themeColor="text1"/>
        </w:rPr>
        <w:t>月依據相關證據加重處分並廢止原處分。除罰鍰</w:t>
      </w:r>
      <w:r w:rsidRPr="00705AC1">
        <w:rPr>
          <w:rFonts w:hint="eastAsia"/>
          <w:color w:val="000000" w:themeColor="text1"/>
        </w:rPr>
        <w:t>外，亦</w:t>
      </w:r>
      <w:r w:rsidRPr="00705AC1">
        <w:rPr>
          <w:rFonts w:hint="eastAsia"/>
          <w:color w:val="000000" w:themeColor="text1"/>
        </w:rPr>
        <w:lastRenderedPageBreak/>
        <w:t>不得擔任居家式托育服務提供者與一定年限內不得擔任兒童及</w:t>
      </w:r>
      <w:r w:rsidR="0000547E" w:rsidRPr="00705AC1">
        <w:rPr>
          <w:rFonts w:hint="eastAsia"/>
          <w:color w:val="000000" w:themeColor="text1"/>
        </w:rPr>
        <w:t>少年福利機構之負責人或工作人員，並公告姓名於該局網站、衛福部社家</w:t>
      </w:r>
      <w:r w:rsidRPr="00705AC1">
        <w:rPr>
          <w:rFonts w:hint="eastAsia"/>
          <w:color w:val="000000" w:themeColor="text1"/>
        </w:rPr>
        <w:t>署違反兒少法專區。</w:t>
      </w:r>
    </w:p>
    <w:p w14:paraId="4A14E37E" w14:textId="77777777" w:rsidR="004F52C4" w:rsidRPr="00705AC1" w:rsidRDefault="0000547E" w:rsidP="004F52C4">
      <w:pPr>
        <w:pStyle w:val="5"/>
        <w:rPr>
          <w:color w:val="000000" w:themeColor="text1"/>
        </w:rPr>
      </w:pPr>
      <w:r w:rsidRPr="00705AC1">
        <w:rPr>
          <w:rFonts w:hint="eastAsia"/>
          <w:color w:val="000000" w:themeColor="text1"/>
        </w:rPr>
        <w:t>另依據兒少權法法第53條第1項規定裁罰未盡責任通報之1名主管人員、1名護理人員、1名托育人員。</w:t>
      </w:r>
    </w:p>
    <w:p w14:paraId="42BFBFBE" w14:textId="1291E190" w:rsidR="004F52C4" w:rsidRPr="00705AC1" w:rsidRDefault="004F52C4" w:rsidP="004F52C4">
      <w:pPr>
        <w:pStyle w:val="4"/>
        <w:rPr>
          <w:color w:val="000000" w:themeColor="text1"/>
        </w:rPr>
      </w:pPr>
      <w:r w:rsidRPr="00705AC1">
        <w:rPr>
          <w:rFonts w:hint="eastAsia"/>
          <w:color w:val="000000" w:themeColor="text1"/>
        </w:rPr>
        <w:t>針對</w:t>
      </w:r>
      <w:r w:rsidR="00FC246B" w:rsidRPr="00705AC1">
        <w:rPr>
          <w:rFonts w:hint="eastAsia"/>
          <w:color w:val="000000" w:themeColor="text1"/>
        </w:rPr>
        <w:t>受託</w:t>
      </w:r>
      <w:r w:rsidRPr="00705AC1">
        <w:rPr>
          <w:rFonts w:hint="eastAsia"/>
          <w:color w:val="000000" w:themeColor="text1"/>
        </w:rPr>
        <w:t>單位新北市土城幼兒教保協會：</w:t>
      </w:r>
    </w:p>
    <w:p w14:paraId="38F9D88D" w14:textId="647C96E1" w:rsidR="00B05D6F" w:rsidRPr="00705AC1" w:rsidRDefault="00251ADD" w:rsidP="00FC6AB6">
      <w:pPr>
        <w:pStyle w:val="5"/>
        <w:rPr>
          <w:color w:val="000000" w:themeColor="text1"/>
        </w:rPr>
      </w:pPr>
      <w:r w:rsidRPr="00705AC1">
        <w:rPr>
          <w:rFonts w:hint="eastAsia"/>
          <w:color w:val="000000" w:themeColor="text1"/>
        </w:rPr>
        <w:t>新北市社會局109年6月3日針對受委託單位新北市土城幼兒教保協會未落實管理督導、人員不當對待、人員延遲通報之情事，依兒少權法第83條第1項第1款 及同法107條第1項規定 、新北市政府處理違反兒少權法事件裁罰基準附表項次38，裁處24萬元罰鍰，並於限文到次日起1個月內改善，改善計</w:t>
      </w:r>
      <w:r w:rsidR="00FD6E3E" w:rsidRPr="00705AC1">
        <w:rPr>
          <w:rFonts w:hint="eastAsia"/>
          <w:color w:val="000000" w:themeColor="text1"/>
        </w:rPr>
        <w:t>畫</w:t>
      </w:r>
      <w:r w:rsidRPr="00705AC1">
        <w:rPr>
          <w:rFonts w:hint="eastAsia"/>
          <w:color w:val="000000" w:themeColor="text1"/>
        </w:rPr>
        <w:t>書應包含：</w:t>
      </w:r>
      <w:r w:rsidR="00B05D6F" w:rsidRPr="00705AC1">
        <w:rPr>
          <w:rFonts w:hint="eastAsia"/>
          <w:color w:val="000000" w:themeColor="text1"/>
        </w:rPr>
        <w:t>針對本次不當對待事件之檢討與後續改善作為、針對現場工作人員之法治教育訓練具體規劃、對中心內之管理督導加強方式。</w:t>
      </w:r>
    </w:p>
    <w:p w14:paraId="209482C6" w14:textId="4135B3DB" w:rsidR="004213D9" w:rsidRPr="00705AC1" w:rsidRDefault="004213D9" w:rsidP="004F52C4">
      <w:pPr>
        <w:pStyle w:val="5"/>
        <w:rPr>
          <w:color w:val="000000" w:themeColor="text1"/>
        </w:rPr>
      </w:pPr>
      <w:r w:rsidRPr="00705AC1">
        <w:rPr>
          <w:rFonts w:hint="eastAsia"/>
          <w:color w:val="000000" w:themeColor="text1"/>
        </w:rPr>
        <w:t>稽查該會承接之其他中心，</w:t>
      </w:r>
      <w:r w:rsidR="00CF1F44" w:rsidRPr="00705AC1">
        <w:rPr>
          <w:rFonts w:hint="eastAsia"/>
          <w:color w:val="000000" w:themeColor="text1"/>
        </w:rPr>
        <w:t>並</w:t>
      </w:r>
      <w:r w:rsidR="004F52C4" w:rsidRPr="00705AC1">
        <w:rPr>
          <w:rFonts w:hint="eastAsia"/>
          <w:color w:val="000000" w:themeColor="text1"/>
        </w:rPr>
        <w:t>於109年6月30日</w:t>
      </w:r>
      <w:r w:rsidR="00CF1F44" w:rsidRPr="00705AC1">
        <w:rPr>
          <w:rFonts w:hint="eastAsia"/>
          <w:color w:val="000000" w:themeColor="text1"/>
        </w:rPr>
        <w:t>與</w:t>
      </w:r>
      <w:r w:rsidR="004F52C4" w:rsidRPr="00705AC1">
        <w:rPr>
          <w:rFonts w:hint="eastAsia"/>
          <w:color w:val="000000" w:themeColor="text1"/>
        </w:rPr>
        <w:t>該會終止樹林文林公共托育中心委託</w:t>
      </w:r>
      <w:r w:rsidRPr="00705AC1">
        <w:rPr>
          <w:rFonts w:hint="eastAsia"/>
          <w:color w:val="000000" w:themeColor="text1"/>
        </w:rPr>
        <w:t>契約</w:t>
      </w:r>
      <w:r w:rsidR="00B05D6F" w:rsidRPr="00705AC1">
        <w:rPr>
          <w:rFonts w:hint="eastAsia"/>
          <w:color w:val="000000" w:themeColor="text1"/>
        </w:rPr>
        <w:t>，該會經營至新受託單位進駐</w:t>
      </w:r>
      <w:r w:rsidRPr="00705AC1">
        <w:rPr>
          <w:rFonts w:hint="eastAsia"/>
          <w:color w:val="000000" w:themeColor="text1"/>
        </w:rPr>
        <w:t>。</w:t>
      </w:r>
    </w:p>
    <w:p w14:paraId="79042EF0" w14:textId="0E4A846A" w:rsidR="00B05D6F" w:rsidRPr="00705AC1" w:rsidRDefault="004F52C4" w:rsidP="004F52C4">
      <w:pPr>
        <w:pStyle w:val="5"/>
        <w:rPr>
          <w:color w:val="000000" w:themeColor="text1"/>
        </w:rPr>
      </w:pPr>
      <w:r w:rsidRPr="00705AC1">
        <w:rPr>
          <w:rFonts w:hint="eastAsia"/>
          <w:color w:val="000000" w:themeColor="text1"/>
        </w:rPr>
        <w:t>該會109年7月14</w:t>
      </w:r>
      <w:r w:rsidR="00B05D6F" w:rsidRPr="00705AC1">
        <w:rPr>
          <w:rFonts w:hint="eastAsia"/>
          <w:color w:val="000000" w:themeColor="text1"/>
        </w:rPr>
        <w:t>日函送協會及中心整體檢討改善計畫報告，內容略以：</w:t>
      </w:r>
    </w:p>
    <w:p w14:paraId="1B8DBECD" w14:textId="1701F52B" w:rsidR="00B05D6F" w:rsidRPr="00705AC1" w:rsidRDefault="00B05D6F" w:rsidP="00B05D6F">
      <w:pPr>
        <w:pStyle w:val="6"/>
        <w:rPr>
          <w:color w:val="000000" w:themeColor="text1"/>
        </w:rPr>
      </w:pPr>
      <w:r w:rsidRPr="00705AC1">
        <w:rPr>
          <w:rFonts w:hint="eastAsia"/>
          <w:color w:val="000000" w:themeColor="text1"/>
        </w:rPr>
        <w:t>於本案</w:t>
      </w:r>
      <w:r w:rsidR="00BD054A" w:rsidRPr="00705AC1">
        <w:rPr>
          <w:rFonts w:hint="eastAsia"/>
          <w:color w:val="000000" w:themeColor="text1"/>
        </w:rPr>
        <w:t>事件，請受託單位</w:t>
      </w:r>
      <w:r w:rsidRPr="00705AC1">
        <w:rPr>
          <w:rFonts w:hint="eastAsia"/>
          <w:color w:val="000000" w:themeColor="text1"/>
        </w:rPr>
        <w:t>理事進駐中心，並推派輔導理事長統一窗口發言。</w:t>
      </w:r>
    </w:p>
    <w:p w14:paraId="27DD8C66" w14:textId="77777777" w:rsidR="00B05D6F" w:rsidRPr="00705AC1" w:rsidRDefault="00B05D6F" w:rsidP="00B05D6F">
      <w:pPr>
        <w:pStyle w:val="6"/>
        <w:rPr>
          <w:color w:val="000000" w:themeColor="text1"/>
        </w:rPr>
      </w:pPr>
      <w:r w:rsidRPr="00705AC1">
        <w:rPr>
          <w:rFonts w:hint="eastAsia"/>
          <w:color w:val="000000" w:themeColor="text1"/>
        </w:rPr>
        <w:t>針對家長對應、嬰幼兒輔導規劃相關措施。</w:t>
      </w:r>
    </w:p>
    <w:p w14:paraId="795FFB4B" w14:textId="77777777" w:rsidR="00B05D6F" w:rsidRPr="00705AC1" w:rsidRDefault="00B05D6F" w:rsidP="00B05D6F">
      <w:pPr>
        <w:pStyle w:val="6"/>
        <w:rPr>
          <w:color w:val="000000" w:themeColor="text1"/>
        </w:rPr>
      </w:pPr>
      <w:r w:rsidRPr="00705AC1">
        <w:rPr>
          <w:rFonts w:hint="eastAsia"/>
          <w:color w:val="000000" w:themeColor="text1"/>
        </w:rPr>
        <w:t>監視器畫面請母會專人管理。</w:t>
      </w:r>
    </w:p>
    <w:p w14:paraId="72386F11" w14:textId="77777777" w:rsidR="00B05D6F" w:rsidRPr="00705AC1" w:rsidRDefault="00B05D6F" w:rsidP="00B05D6F">
      <w:pPr>
        <w:pStyle w:val="6"/>
        <w:rPr>
          <w:color w:val="000000" w:themeColor="text1"/>
        </w:rPr>
      </w:pPr>
      <w:r w:rsidRPr="00705AC1">
        <w:rPr>
          <w:rFonts w:hint="eastAsia"/>
          <w:color w:val="000000" w:themeColor="text1"/>
        </w:rPr>
        <w:t>落實各中心主任及老師在職教育訓練，母會定期邀請身心靈老師為托育人員鼓勵與打氣。</w:t>
      </w:r>
    </w:p>
    <w:p w14:paraId="7A09E512" w14:textId="77777777" w:rsidR="00B05D6F" w:rsidRPr="00705AC1" w:rsidRDefault="00B05D6F" w:rsidP="00B05D6F">
      <w:pPr>
        <w:pStyle w:val="6"/>
        <w:rPr>
          <w:color w:val="000000" w:themeColor="text1"/>
        </w:rPr>
      </w:pPr>
      <w:r w:rsidRPr="00705AC1">
        <w:rPr>
          <w:rFonts w:hint="eastAsia"/>
          <w:color w:val="000000" w:themeColor="text1"/>
        </w:rPr>
        <w:lastRenderedPageBreak/>
        <w:t>1</w:t>
      </w:r>
      <w:r w:rsidRPr="00705AC1">
        <w:rPr>
          <w:color w:val="000000" w:themeColor="text1"/>
        </w:rPr>
        <w:t>09</w:t>
      </w:r>
      <w:r w:rsidRPr="00705AC1">
        <w:rPr>
          <w:rFonts w:hint="eastAsia"/>
          <w:color w:val="000000" w:themeColor="text1"/>
        </w:rPr>
        <w:t>年7月9日針對承接另3家土城興誠公共托育中心、板橋溪崑公共托育中心、中和自強公共托育中心辦理專家輔導培力。</w:t>
      </w:r>
    </w:p>
    <w:p w14:paraId="68A5D427" w14:textId="77777777" w:rsidR="00B05D6F" w:rsidRPr="00705AC1" w:rsidRDefault="00B05D6F" w:rsidP="00B05D6F">
      <w:pPr>
        <w:pStyle w:val="6"/>
        <w:rPr>
          <w:color w:val="000000" w:themeColor="text1"/>
        </w:rPr>
      </w:pPr>
      <w:r w:rsidRPr="00705AC1">
        <w:rPr>
          <w:rFonts w:hint="eastAsia"/>
          <w:color w:val="000000" w:themeColor="text1"/>
        </w:rPr>
        <w:t>1</w:t>
      </w:r>
      <w:r w:rsidRPr="00705AC1">
        <w:rPr>
          <w:color w:val="000000" w:themeColor="text1"/>
        </w:rPr>
        <w:t>09</w:t>
      </w:r>
      <w:r w:rsidRPr="00705AC1">
        <w:rPr>
          <w:rFonts w:hint="eastAsia"/>
          <w:color w:val="000000" w:themeColor="text1"/>
        </w:rPr>
        <w:t>年7月10日辦理樹林文林公共托育中心托育人員法治教育訓練。</w:t>
      </w:r>
    </w:p>
    <w:p w14:paraId="3CC8DCAC" w14:textId="77777777" w:rsidR="00B05D6F" w:rsidRPr="00705AC1" w:rsidRDefault="00B05D6F" w:rsidP="00B05D6F">
      <w:pPr>
        <w:pStyle w:val="6"/>
        <w:rPr>
          <w:color w:val="000000" w:themeColor="text1"/>
        </w:rPr>
      </w:pPr>
      <w:r w:rsidRPr="00705AC1">
        <w:rPr>
          <w:rFonts w:hint="eastAsia"/>
          <w:color w:val="000000" w:themeColor="text1"/>
        </w:rPr>
        <w:t>不適任老師零容忍</w:t>
      </w:r>
      <w:r w:rsidRPr="00705AC1">
        <w:rPr>
          <w:rFonts w:hint="eastAsia"/>
          <w:color w:val="000000" w:themeColor="text1"/>
          <w:w w:val="95"/>
        </w:rPr>
        <w:t>，</w:t>
      </w:r>
      <w:r w:rsidRPr="00705AC1">
        <w:rPr>
          <w:rFonts w:hint="eastAsia"/>
          <w:color w:val="000000" w:themeColor="text1"/>
        </w:rPr>
        <w:t>勸說不聽馬上革職資遣。</w:t>
      </w:r>
    </w:p>
    <w:p w14:paraId="00C679AC" w14:textId="70E7968F" w:rsidR="00B05D6F" w:rsidRPr="00705AC1" w:rsidRDefault="00B05D6F" w:rsidP="00B05D6F">
      <w:pPr>
        <w:pStyle w:val="6"/>
        <w:rPr>
          <w:color w:val="000000" w:themeColor="text1"/>
        </w:rPr>
      </w:pPr>
      <w:r w:rsidRPr="00705AC1">
        <w:rPr>
          <w:rFonts w:hint="eastAsia"/>
          <w:color w:val="000000" w:themeColor="text1"/>
        </w:rPr>
        <w:t>增加母會不定期巡視中心，採突襲式不先預告。</w:t>
      </w:r>
    </w:p>
    <w:p w14:paraId="4D597011" w14:textId="48553D87" w:rsidR="004F52C4" w:rsidRPr="00705AC1" w:rsidRDefault="00B05D6F" w:rsidP="00B05D6F">
      <w:pPr>
        <w:pStyle w:val="6"/>
        <w:rPr>
          <w:color w:val="000000" w:themeColor="text1"/>
        </w:rPr>
      </w:pPr>
      <w:r w:rsidRPr="00705AC1">
        <w:rPr>
          <w:rFonts w:hint="eastAsia"/>
          <w:color w:val="000000" w:themeColor="text1"/>
        </w:rPr>
        <w:t>增加中心主任群組交流。</w:t>
      </w:r>
      <w:r w:rsidRPr="00705AC1">
        <w:rPr>
          <w:color w:val="000000" w:themeColor="text1"/>
        </w:rPr>
        <w:t xml:space="preserve"> </w:t>
      </w:r>
    </w:p>
    <w:p w14:paraId="42B7C4DB" w14:textId="05CE444E" w:rsidR="008C6138" w:rsidRPr="00705AC1" w:rsidRDefault="0022754E" w:rsidP="00242AA7">
      <w:pPr>
        <w:pStyle w:val="3"/>
        <w:rPr>
          <w:color w:val="000000" w:themeColor="text1"/>
        </w:rPr>
      </w:pPr>
      <w:r w:rsidRPr="00705AC1">
        <w:rPr>
          <w:rFonts w:hint="eastAsia"/>
          <w:color w:val="000000" w:themeColor="text1"/>
        </w:rPr>
        <w:t>查</w:t>
      </w:r>
      <w:r w:rsidR="008C6138" w:rsidRPr="00705AC1">
        <w:rPr>
          <w:rFonts w:hint="eastAsia"/>
          <w:color w:val="000000" w:themeColor="text1"/>
        </w:rPr>
        <w:t>新北市政府於本案實際處理情形</w:t>
      </w:r>
      <w:r w:rsidRPr="00705AC1">
        <w:rPr>
          <w:rFonts w:hint="eastAsia"/>
          <w:color w:val="000000" w:themeColor="text1"/>
        </w:rPr>
        <w:t>，</w:t>
      </w:r>
      <w:r w:rsidR="008C6138" w:rsidRPr="00705AC1">
        <w:rPr>
          <w:rFonts w:hint="eastAsia"/>
          <w:color w:val="000000" w:themeColor="text1"/>
        </w:rPr>
        <w:t>對照衛福部查復說明</w:t>
      </w:r>
      <w:r w:rsidR="001F5CFB" w:rsidRPr="00705AC1">
        <w:rPr>
          <w:rFonts w:hint="eastAsia"/>
          <w:color w:val="000000" w:themeColor="text1"/>
        </w:rPr>
        <w:t>，</w:t>
      </w:r>
      <w:r w:rsidR="00E81284" w:rsidRPr="00705AC1">
        <w:rPr>
          <w:rFonts w:hint="eastAsia"/>
          <w:color w:val="000000" w:themeColor="text1"/>
        </w:rPr>
        <w:t>該府對涉案托育人員依兒少權法進行行政裁處、</w:t>
      </w:r>
      <w:r w:rsidR="008C6138" w:rsidRPr="00705AC1">
        <w:rPr>
          <w:rFonts w:hint="eastAsia"/>
          <w:color w:val="000000" w:themeColor="text1"/>
        </w:rPr>
        <w:t>進行刑事告發，並對受託單位依兒少權法裁罰</w:t>
      </w:r>
      <w:r w:rsidR="001F5CFB" w:rsidRPr="00705AC1">
        <w:rPr>
          <w:rFonts w:hint="eastAsia"/>
          <w:color w:val="000000" w:themeColor="text1"/>
        </w:rPr>
        <w:t>、</w:t>
      </w:r>
      <w:r w:rsidR="00E81284" w:rsidRPr="00705AC1">
        <w:rPr>
          <w:rFonts w:hint="eastAsia"/>
          <w:color w:val="000000" w:themeColor="text1"/>
        </w:rPr>
        <w:t>與受託單位協議終止契約，且因本案係受託單位因素須提前終止契約而不利於該</w:t>
      </w:r>
      <w:r w:rsidR="008C6138" w:rsidRPr="00705AC1">
        <w:rPr>
          <w:rFonts w:hint="eastAsia"/>
          <w:color w:val="000000" w:themeColor="text1"/>
        </w:rPr>
        <w:t>府，該府遂依據民法</w:t>
      </w:r>
      <w:r w:rsidR="001F5CFB" w:rsidRPr="00705AC1">
        <w:rPr>
          <w:rFonts w:hint="eastAsia"/>
          <w:color w:val="000000" w:themeColor="text1"/>
        </w:rPr>
        <w:t>第</w:t>
      </w:r>
      <w:r w:rsidR="008C6138" w:rsidRPr="00705AC1">
        <w:rPr>
          <w:rFonts w:hint="eastAsia"/>
          <w:color w:val="000000" w:themeColor="text1"/>
        </w:rPr>
        <w:t>549條規定</w:t>
      </w:r>
      <w:r w:rsidR="001F5CFB" w:rsidRPr="00705AC1">
        <w:rPr>
          <w:rStyle w:val="afe"/>
          <w:color w:val="000000" w:themeColor="text1"/>
        </w:rPr>
        <w:footnoteReference w:id="23"/>
      </w:r>
      <w:r w:rsidR="00E81284" w:rsidRPr="00705AC1">
        <w:rPr>
          <w:rFonts w:hint="eastAsia"/>
          <w:color w:val="000000" w:themeColor="text1"/>
        </w:rPr>
        <w:t>，請受託單位</w:t>
      </w:r>
      <w:r w:rsidR="008C6138" w:rsidRPr="00705AC1">
        <w:rPr>
          <w:rFonts w:hint="eastAsia"/>
          <w:color w:val="000000" w:themeColor="text1"/>
        </w:rPr>
        <w:t>負擔損害賠償責任賠償14萬4,000</w:t>
      </w:r>
      <w:r w:rsidR="00E81284" w:rsidRPr="00705AC1">
        <w:rPr>
          <w:rFonts w:hint="eastAsia"/>
          <w:color w:val="000000" w:themeColor="text1"/>
        </w:rPr>
        <w:t>元</w:t>
      </w:r>
      <w:r w:rsidR="008C6138" w:rsidRPr="00705AC1">
        <w:rPr>
          <w:rFonts w:hint="eastAsia"/>
          <w:color w:val="000000" w:themeColor="text1"/>
        </w:rPr>
        <w:t>，是以該府於行政裁處、刑事告發、契約終止及求償實際作為尚與衛福部所稱相符。</w:t>
      </w:r>
    </w:p>
    <w:p w14:paraId="0D962C45" w14:textId="3124800C" w:rsidR="008C6138" w:rsidRPr="00705AC1" w:rsidRDefault="00E81284" w:rsidP="00242AA7">
      <w:pPr>
        <w:pStyle w:val="3"/>
        <w:rPr>
          <w:color w:val="000000" w:themeColor="text1"/>
        </w:rPr>
      </w:pPr>
      <w:r w:rsidRPr="00705AC1">
        <w:rPr>
          <w:rFonts w:hint="eastAsia"/>
          <w:color w:val="000000" w:themeColor="text1"/>
        </w:rPr>
        <w:t>惟</w:t>
      </w:r>
      <w:r w:rsidR="008C6138" w:rsidRPr="00705AC1">
        <w:rPr>
          <w:rFonts w:hint="eastAsia"/>
          <w:color w:val="000000" w:themeColor="text1"/>
        </w:rPr>
        <w:t>於政府採購法部</w:t>
      </w:r>
      <w:r w:rsidRPr="00705AC1">
        <w:rPr>
          <w:rFonts w:hint="eastAsia"/>
          <w:color w:val="000000" w:themeColor="text1"/>
        </w:rPr>
        <w:t>分，查新北市政府委託民間辦理樹林文林公共托育中心契約終止協議書記</w:t>
      </w:r>
      <w:r w:rsidR="008C6138" w:rsidRPr="00705AC1">
        <w:rPr>
          <w:rFonts w:hint="eastAsia"/>
          <w:color w:val="000000" w:themeColor="text1"/>
        </w:rPr>
        <w:t>載</w:t>
      </w:r>
      <w:r w:rsidRPr="00705AC1">
        <w:rPr>
          <w:rFonts w:hint="eastAsia"/>
          <w:color w:val="000000" w:themeColor="text1"/>
        </w:rPr>
        <w:t>：「本案係因受託單位因素致原</w:t>
      </w:r>
      <w:r w:rsidR="008C6138" w:rsidRPr="00705AC1">
        <w:rPr>
          <w:rFonts w:hint="eastAsia"/>
          <w:color w:val="000000" w:themeColor="text1"/>
        </w:rPr>
        <w:t>契約須提前終止而不利於甲方(新北市政府)</w:t>
      </w:r>
      <w:r w:rsidR="00357187" w:rsidRPr="00705AC1">
        <w:rPr>
          <w:rFonts w:hint="eastAsia"/>
          <w:color w:val="000000" w:themeColor="text1"/>
        </w:rPr>
        <w:t>」，</w:t>
      </w:r>
      <w:r w:rsidRPr="00705AC1">
        <w:rPr>
          <w:rFonts w:hint="eastAsia"/>
          <w:color w:val="000000" w:themeColor="text1"/>
        </w:rPr>
        <w:t>又</w:t>
      </w:r>
      <w:r w:rsidR="008C6138" w:rsidRPr="00705AC1">
        <w:rPr>
          <w:rFonts w:hint="eastAsia"/>
          <w:color w:val="000000" w:themeColor="text1"/>
        </w:rPr>
        <w:t>本案涉違反兒少權法及刑法，對收托幼童有實質損害，實得評估</w:t>
      </w:r>
      <w:r w:rsidRPr="00705AC1">
        <w:rPr>
          <w:rFonts w:hint="eastAsia"/>
          <w:color w:val="000000" w:themeColor="text1"/>
        </w:rPr>
        <w:t>是否</w:t>
      </w:r>
      <w:r w:rsidR="008C6138" w:rsidRPr="00705AC1">
        <w:rPr>
          <w:rFonts w:hint="eastAsia"/>
          <w:color w:val="000000" w:themeColor="text1"/>
        </w:rPr>
        <w:t>符合政府採購法第101條第1項第1</w:t>
      </w:r>
      <w:r w:rsidR="003457DF" w:rsidRPr="00705AC1">
        <w:rPr>
          <w:rFonts w:hint="eastAsia"/>
          <w:color w:val="000000" w:themeColor="text1"/>
        </w:rPr>
        <w:t>2</w:t>
      </w:r>
      <w:r w:rsidR="008C6138" w:rsidRPr="00705AC1">
        <w:rPr>
          <w:rFonts w:hint="eastAsia"/>
          <w:color w:val="000000" w:themeColor="text1"/>
        </w:rPr>
        <w:t>款規定：「機關辦理採購，發現廠商有下列情形之一，應將其事實、理由及依第一百零三條第一項所定期間通知廠商，並附記如未提出異議者，將刊登政府採購公報：……十二、因可歸責於廠商之事由，致解除或終止契約，情節重大</w:t>
      </w:r>
      <w:r w:rsidR="008C6138" w:rsidRPr="00705AC1">
        <w:rPr>
          <w:rFonts w:hint="eastAsia"/>
          <w:color w:val="000000" w:themeColor="text1"/>
        </w:rPr>
        <w:lastRenderedPageBreak/>
        <w:t>者。」</w:t>
      </w:r>
      <w:r w:rsidR="00B336B1" w:rsidRPr="00705AC1">
        <w:rPr>
          <w:rFonts w:hint="eastAsia"/>
          <w:color w:val="000000" w:themeColor="text1"/>
        </w:rPr>
        <w:t>，</w:t>
      </w:r>
      <w:r w:rsidR="00357187" w:rsidRPr="00705AC1">
        <w:rPr>
          <w:rFonts w:hint="eastAsia"/>
          <w:color w:val="000000" w:themeColor="text1"/>
        </w:rPr>
        <w:t>惟</w:t>
      </w:r>
      <w:r w:rsidR="008C6138" w:rsidRPr="00705AC1">
        <w:rPr>
          <w:rFonts w:hint="eastAsia"/>
          <w:color w:val="000000" w:themeColor="text1"/>
        </w:rPr>
        <w:t>本案新北市政府實際並未循衛福部所言，未認定本案須依政府採購法第101條第1項規定及依同法第103條規辦理刊登政府採購公報、使受託單位於一定期間予停權處分，不得參加投標或作為決標對象或分包。爰</w:t>
      </w:r>
      <w:r w:rsidR="00B336B1" w:rsidRPr="00705AC1">
        <w:rPr>
          <w:rFonts w:hint="eastAsia"/>
          <w:color w:val="000000" w:themeColor="text1"/>
        </w:rPr>
        <w:t>新北市土城幼兒教保協會並未因本案於政府採購公報留下紀錄</w:t>
      </w:r>
      <w:r w:rsidR="00357187" w:rsidRPr="00705AC1">
        <w:rPr>
          <w:rFonts w:hint="eastAsia"/>
          <w:color w:val="000000" w:themeColor="text1"/>
        </w:rPr>
        <w:t>，</w:t>
      </w:r>
      <w:r w:rsidR="00B336B1" w:rsidRPr="00705AC1">
        <w:rPr>
          <w:rFonts w:hint="eastAsia"/>
          <w:color w:val="000000" w:themeColor="text1"/>
        </w:rPr>
        <w:t>供後續</w:t>
      </w:r>
      <w:r w:rsidR="00357187" w:rsidRPr="00705AC1">
        <w:rPr>
          <w:rFonts w:hint="eastAsia"/>
          <w:color w:val="000000" w:themeColor="text1"/>
        </w:rPr>
        <w:t>其他單位辦理採購案</w:t>
      </w:r>
      <w:r w:rsidR="008C6138" w:rsidRPr="00705AC1">
        <w:rPr>
          <w:rFonts w:hint="eastAsia"/>
          <w:color w:val="000000" w:themeColor="text1"/>
        </w:rPr>
        <w:t>時參酌注意。</w:t>
      </w:r>
    </w:p>
    <w:p w14:paraId="066B9304" w14:textId="15729F9E" w:rsidR="000D35EB" w:rsidRPr="00705AC1" w:rsidRDefault="00BD054A" w:rsidP="00512E56">
      <w:pPr>
        <w:pStyle w:val="3"/>
        <w:rPr>
          <w:color w:val="000000" w:themeColor="text1"/>
        </w:rPr>
      </w:pPr>
      <w:r w:rsidRPr="00705AC1">
        <w:rPr>
          <w:rFonts w:hint="eastAsia"/>
          <w:color w:val="000000" w:themeColor="text1"/>
        </w:rPr>
        <w:t>目前各直轄市、縣（市）政府以採購案公開招標與民間單位合作辦理公設民營托育及托嬰中心，民間單位承接後依契約組織中心工作團隊，實已形成政府、民間單位、中心工作團隊之三方關係。本案受託民間單位新北市土城幼兒教保協會即因未落實管理督導肇生中心工作人員不當對待、人員延遲通報</w:t>
      </w:r>
      <w:r w:rsidR="006C05FC" w:rsidRPr="00705AC1">
        <w:rPr>
          <w:rFonts w:hint="eastAsia"/>
          <w:color w:val="000000" w:themeColor="text1"/>
        </w:rPr>
        <w:t>、主任刪除監視器影像</w:t>
      </w:r>
      <w:r w:rsidRPr="00705AC1">
        <w:rPr>
          <w:rFonts w:hint="eastAsia"/>
          <w:color w:val="000000" w:themeColor="text1"/>
        </w:rPr>
        <w:t>之情事，</w:t>
      </w:r>
      <w:r w:rsidR="00A93FEC" w:rsidRPr="00705AC1">
        <w:rPr>
          <w:rFonts w:hint="eastAsia"/>
          <w:color w:val="000000" w:themeColor="text1"/>
        </w:rPr>
        <w:t>於</w:t>
      </w:r>
      <w:r w:rsidR="006C05FC" w:rsidRPr="00705AC1">
        <w:rPr>
          <w:rFonts w:hint="eastAsia"/>
          <w:color w:val="000000" w:themeColor="text1"/>
        </w:rPr>
        <w:t>事後該協會</w:t>
      </w:r>
      <w:r w:rsidR="00A93FEC" w:rsidRPr="00705AC1">
        <w:rPr>
          <w:rFonts w:hint="eastAsia"/>
          <w:color w:val="000000" w:themeColor="text1"/>
        </w:rPr>
        <w:t>才</w:t>
      </w:r>
      <w:r w:rsidR="006C05FC" w:rsidRPr="00705AC1">
        <w:rPr>
          <w:rFonts w:hint="eastAsia"/>
          <w:color w:val="000000" w:themeColor="text1"/>
        </w:rPr>
        <w:t>提出改善計畫欲加強協會對中心之管理，顯示</w:t>
      </w:r>
      <w:r w:rsidRPr="00705AC1">
        <w:rPr>
          <w:rFonts w:hint="eastAsia"/>
          <w:color w:val="000000" w:themeColor="text1"/>
        </w:rPr>
        <w:t>現行托育服務受託單位對承接之托育中心及工作團隊應有之管理、督導、協助</w:t>
      </w:r>
      <w:r w:rsidR="00A93FEC" w:rsidRPr="00705AC1">
        <w:rPr>
          <w:rFonts w:hint="eastAsia"/>
          <w:color w:val="000000" w:themeColor="text1"/>
        </w:rPr>
        <w:t>程度</w:t>
      </w:r>
      <w:r w:rsidRPr="00705AC1">
        <w:rPr>
          <w:rFonts w:hint="eastAsia"/>
          <w:color w:val="000000" w:themeColor="text1"/>
        </w:rPr>
        <w:t>實質模糊不清</w:t>
      </w:r>
      <w:r w:rsidR="00073DD3" w:rsidRPr="00705AC1">
        <w:rPr>
          <w:rFonts w:hint="eastAsia"/>
          <w:color w:val="000000" w:themeColor="text1"/>
        </w:rPr>
        <w:t>。</w:t>
      </w:r>
    </w:p>
    <w:p w14:paraId="24280D0E" w14:textId="6C9D3325" w:rsidR="00073DD3" w:rsidRPr="00705AC1" w:rsidRDefault="00073DD3" w:rsidP="00C25A1D">
      <w:pPr>
        <w:pStyle w:val="3"/>
        <w:rPr>
          <w:color w:val="000000" w:themeColor="text1"/>
        </w:rPr>
      </w:pPr>
      <w:r w:rsidRPr="00705AC1">
        <w:rPr>
          <w:rFonts w:hint="eastAsia"/>
          <w:color w:val="000000" w:themeColor="text1"/>
        </w:rPr>
        <w:t>承上，</w:t>
      </w:r>
      <w:r w:rsidR="00A93FEC" w:rsidRPr="00705AC1">
        <w:rPr>
          <w:rFonts w:hint="eastAsia"/>
          <w:color w:val="000000" w:themeColor="text1"/>
        </w:rPr>
        <w:t>新北市</w:t>
      </w:r>
      <w:r w:rsidRPr="00705AC1">
        <w:rPr>
          <w:rFonts w:hint="eastAsia"/>
          <w:color w:val="000000" w:themeColor="text1"/>
        </w:rPr>
        <w:t>政府於</w:t>
      </w:r>
      <w:r w:rsidR="00A93FEC" w:rsidRPr="00705AC1">
        <w:rPr>
          <w:rFonts w:hint="eastAsia"/>
          <w:color w:val="000000" w:themeColor="text1"/>
        </w:rPr>
        <w:t>契約雖要求受託單位與市政府每季辦理聯繫會議，</w:t>
      </w:r>
      <w:r w:rsidR="000D35EB" w:rsidRPr="00705AC1">
        <w:rPr>
          <w:rFonts w:hint="eastAsia"/>
          <w:color w:val="000000" w:themeColor="text1"/>
        </w:rPr>
        <w:t>於契約續約評鑑</w:t>
      </w:r>
      <w:r w:rsidRPr="00705AC1">
        <w:rPr>
          <w:rFonts w:hint="eastAsia"/>
          <w:color w:val="000000" w:themeColor="text1"/>
        </w:rPr>
        <w:t>設</w:t>
      </w:r>
      <w:r w:rsidR="00B34528" w:rsidRPr="00705AC1">
        <w:rPr>
          <w:rFonts w:hint="eastAsia"/>
          <w:color w:val="000000" w:themeColor="text1"/>
        </w:rPr>
        <w:t>有</w:t>
      </w:r>
      <w:r w:rsidR="00A93FEC" w:rsidRPr="00705AC1">
        <w:rPr>
          <w:rFonts w:hint="eastAsia"/>
          <w:color w:val="000000" w:themeColor="text1"/>
        </w:rPr>
        <w:t>「組織督導與支持系統」</w:t>
      </w:r>
      <w:r w:rsidR="00B34528" w:rsidRPr="00705AC1">
        <w:rPr>
          <w:rFonts w:hint="eastAsia"/>
          <w:color w:val="000000" w:themeColor="text1"/>
        </w:rPr>
        <w:t>項目，其中亦有針對</w:t>
      </w:r>
      <w:r w:rsidR="00A93FEC" w:rsidRPr="00705AC1">
        <w:rPr>
          <w:rFonts w:hint="eastAsia"/>
          <w:color w:val="000000" w:themeColor="text1"/>
        </w:rPr>
        <w:t>「明定承辦機構督導制度並具體執行(按季辦理)</w:t>
      </w:r>
      <w:r w:rsidR="00103F35" w:rsidRPr="00705AC1">
        <w:rPr>
          <w:rFonts w:hint="eastAsia"/>
          <w:color w:val="000000" w:themeColor="text1"/>
        </w:rPr>
        <w:t>」進行評分</w:t>
      </w:r>
      <w:r w:rsidR="00A93FEC" w:rsidRPr="00705AC1">
        <w:rPr>
          <w:rFonts w:hint="eastAsia"/>
          <w:color w:val="000000" w:themeColor="text1"/>
        </w:rPr>
        <w:t>，</w:t>
      </w:r>
      <w:r w:rsidR="00B34528" w:rsidRPr="00705AC1">
        <w:rPr>
          <w:rFonts w:hint="eastAsia"/>
          <w:color w:val="000000" w:themeColor="text1"/>
        </w:rPr>
        <w:t>惟評分內涵流於形式</w:t>
      </w:r>
      <w:r w:rsidRPr="00705AC1">
        <w:rPr>
          <w:rStyle w:val="afe"/>
          <w:color w:val="000000" w:themeColor="text1"/>
        </w:rPr>
        <w:footnoteReference w:id="24"/>
      </w:r>
      <w:r w:rsidR="00B34528" w:rsidRPr="00705AC1">
        <w:rPr>
          <w:rFonts w:hint="eastAsia"/>
          <w:color w:val="000000" w:themeColor="text1"/>
        </w:rPr>
        <w:t>，對實質</w:t>
      </w:r>
      <w:r w:rsidR="000D35EB" w:rsidRPr="00705AC1">
        <w:rPr>
          <w:rFonts w:hint="eastAsia"/>
          <w:color w:val="000000" w:themeColor="text1"/>
        </w:rPr>
        <w:t>受託單位對托育中心督導之內涵及機制</w:t>
      </w:r>
      <w:r w:rsidR="00B34528" w:rsidRPr="00705AC1">
        <w:rPr>
          <w:rFonts w:hint="eastAsia"/>
          <w:color w:val="000000" w:themeColor="text1"/>
        </w:rPr>
        <w:t>應為何並無著墨，契約亦無載明，受託單位在托育中心人事進用、訓練、監視器管理等項目的介入與督導實未有</w:t>
      </w:r>
      <w:r w:rsidR="00A93FEC" w:rsidRPr="00705AC1">
        <w:rPr>
          <w:rFonts w:hint="eastAsia"/>
          <w:color w:val="000000" w:themeColor="text1"/>
        </w:rPr>
        <w:t>制度化</w:t>
      </w:r>
      <w:r w:rsidR="00B34528" w:rsidRPr="00705AC1">
        <w:rPr>
          <w:rFonts w:hint="eastAsia"/>
          <w:color w:val="000000" w:themeColor="text1"/>
        </w:rPr>
        <w:t>查核與規範機制</w:t>
      </w:r>
      <w:r w:rsidRPr="00705AC1">
        <w:rPr>
          <w:rFonts w:hint="eastAsia"/>
          <w:color w:val="000000" w:themeColor="text1"/>
        </w:rPr>
        <w:t>。地方性</w:t>
      </w:r>
      <w:r w:rsidRPr="00705AC1">
        <w:rPr>
          <w:rFonts w:hint="eastAsia"/>
          <w:color w:val="000000" w:themeColor="text1"/>
        </w:rPr>
        <w:lastRenderedPageBreak/>
        <w:t>受託單位跨縣市承接托育服務是已然存在及發展中之事實，</w:t>
      </w:r>
      <w:r w:rsidR="00B34528" w:rsidRPr="00705AC1">
        <w:rPr>
          <w:rFonts w:hint="eastAsia"/>
          <w:color w:val="000000" w:themeColor="text1"/>
        </w:rPr>
        <w:t>隨</w:t>
      </w:r>
      <w:r w:rsidRPr="00705AC1">
        <w:rPr>
          <w:rFonts w:hint="eastAsia"/>
          <w:color w:val="000000" w:themeColor="text1"/>
        </w:rPr>
        <w:t>單一受託單位</w:t>
      </w:r>
      <w:r w:rsidR="00B34528" w:rsidRPr="00705AC1">
        <w:rPr>
          <w:rFonts w:hint="eastAsia"/>
          <w:color w:val="000000" w:themeColor="text1"/>
        </w:rPr>
        <w:t>承接公設民營托育中心數增加、甚至擴張服務跨縣市</w:t>
      </w:r>
      <w:r w:rsidRPr="00705AC1">
        <w:rPr>
          <w:rFonts w:hint="eastAsia"/>
          <w:color w:val="000000" w:themeColor="text1"/>
        </w:rPr>
        <w:t>承接</w:t>
      </w:r>
      <w:r w:rsidR="00B34528" w:rsidRPr="00705AC1">
        <w:rPr>
          <w:rFonts w:hint="eastAsia"/>
          <w:color w:val="000000" w:themeColor="text1"/>
        </w:rPr>
        <w:t>托育服務之同時，</w:t>
      </w:r>
      <w:r w:rsidRPr="00705AC1">
        <w:rPr>
          <w:rFonts w:hint="eastAsia"/>
          <w:color w:val="000000" w:themeColor="text1"/>
        </w:rPr>
        <w:t>其對個別</w:t>
      </w:r>
      <w:r w:rsidR="00B34528" w:rsidRPr="00705AC1">
        <w:rPr>
          <w:rFonts w:hint="eastAsia"/>
          <w:color w:val="000000" w:themeColor="text1"/>
        </w:rPr>
        <w:t>托育中心</w:t>
      </w:r>
      <w:r w:rsidRPr="00705AC1">
        <w:rPr>
          <w:rFonts w:hint="eastAsia"/>
          <w:color w:val="000000" w:themeColor="text1"/>
        </w:rPr>
        <w:t>之監督管理強度是否能維持，實有賴制度化機制建立</w:t>
      </w:r>
      <w:r w:rsidR="006C05FC" w:rsidRPr="00705AC1">
        <w:rPr>
          <w:rFonts w:hint="eastAsia"/>
          <w:color w:val="000000" w:themeColor="text1"/>
        </w:rPr>
        <w:t>。</w:t>
      </w:r>
    </w:p>
    <w:p w14:paraId="193838DE" w14:textId="140C920F" w:rsidR="00DA5601" w:rsidRPr="00705AC1" w:rsidRDefault="008C5556" w:rsidP="00D81D01">
      <w:pPr>
        <w:pStyle w:val="3"/>
        <w:ind w:left="1276" w:hanging="709"/>
        <w:rPr>
          <w:color w:val="000000" w:themeColor="text1"/>
        </w:rPr>
      </w:pPr>
      <w:r w:rsidRPr="00705AC1">
        <w:rPr>
          <w:rFonts w:hint="eastAsia"/>
          <w:color w:val="000000" w:themeColor="text1"/>
        </w:rPr>
        <w:t>另，</w:t>
      </w:r>
      <w:r w:rsidR="006B1CF2" w:rsidRPr="00705AC1">
        <w:rPr>
          <w:rFonts w:hint="eastAsia"/>
          <w:color w:val="000000" w:themeColor="text1"/>
        </w:rPr>
        <w:t>衛福部稱：「</w:t>
      </w:r>
      <w:r w:rsidR="006B1CF2" w:rsidRPr="00705AC1">
        <w:rPr>
          <w:color w:val="000000" w:themeColor="text1"/>
        </w:rPr>
        <w:t>協會承接多家公設民營托嬰中心，如其中一家發生終止契約情事，地方政府將加強其他中心行政管考與訪視輔導，確保照顧服務品質。</w:t>
      </w:r>
      <w:r w:rsidR="006B1CF2" w:rsidRPr="00705AC1">
        <w:rPr>
          <w:rFonts w:hint="eastAsia"/>
          <w:color w:val="000000" w:themeColor="text1"/>
        </w:rPr>
        <w:t>」惟</w:t>
      </w:r>
      <w:r w:rsidR="00073DD3" w:rsidRPr="00705AC1">
        <w:rPr>
          <w:rFonts w:hint="eastAsia"/>
          <w:color w:val="000000" w:themeColor="text1"/>
        </w:rPr>
        <w:t>本案新北市政府雖於案發後針對該會承接其他新北市托育中心進行稽</w:t>
      </w:r>
      <w:r w:rsidR="006B1CF2" w:rsidRPr="00705AC1">
        <w:rPr>
          <w:rFonts w:hint="eastAsia"/>
          <w:color w:val="000000" w:themeColor="text1"/>
        </w:rPr>
        <w:t>查，但</w:t>
      </w:r>
      <w:r w:rsidR="00073DD3" w:rsidRPr="00705AC1">
        <w:rPr>
          <w:rFonts w:hint="eastAsia"/>
          <w:color w:val="000000" w:themeColor="text1"/>
        </w:rPr>
        <w:t>協會其他縣市之托嬰中心，係屬其他縣市之管轄權限，</w:t>
      </w:r>
      <w:r w:rsidR="006B1CF2" w:rsidRPr="00705AC1">
        <w:rPr>
          <w:rFonts w:hint="eastAsia"/>
          <w:color w:val="000000" w:themeColor="text1"/>
        </w:rPr>
        <w:t>現行缺乏</w:t>
      </w:r>
      <w:r w:rsidR="00073DD3" w:rsidRPr="00705AC1">
        <w:rPr>
          <w:rFonts w:hint="eastAsia"/>
          <w:color w:val="000000" w:themeColor="text1"/>
        </w:rPr>
        <w:t>機制請其他縣市一併注意，</w:t>
      </w:r>
      <w:r w:rsidR="006B1CF2" w:rsidRPr="00705AC1">
        <w:rPr>
          <w:rFonts w:hint="eastAsia"/>
          <w:color w:val="000000" w:themeColor="text1"/>
        </w:rPr>
        <w:t>實難</w:t>
      </w:r>
      <w:r w:rsidR="00073DD3" w:rsidRPr="00705AC1">
        <w:rPr>
          <w:rFonts w:hint="eastAsia"/>
          <w:color w:val="000000" w:themeColor="text1"/>
        </w:rPr>
        <w:t>以確保照顧服務品質。機構內不當對待事件發生之成因複雜，除托育人員個人因素外，仍有勞動條件、教育訓練、機構文化等社會環境因素，於政府委託民間單位辦理之托育機構，更涉及該單位是否居於私法主體之地位獨立履行契約義務，</w:t>
      </w:r>
      <w:r w:rsidR="006B1CF2" w:rsidRPr="00705AC1">
        <w:rPr>
          <w:rFonts w:hint="eastAsia"/>
          <w:color w:val="000000" w:themeColor="text1"/>
        </w:rPr>
        <w:t>若有</w:t>
      </w:r>
      <w:r w:rsidR="00073DD3" w:rsidRPr="00705AC1">
        <w:rPr>
          <w:rFonts w:hint="eastAsia"/>
          <w:color w:val="000000" w:themeColor="text1"/>
        </w:rPr>
        <w:t>相關損害</w:t>
      </w:r>
      <w:r w:rsidR="006B1CF2" w:rsidRPr="00705AC1">
        <w:rPr>
          <w:rFonts w:hint="eastAsia"/>
          <w:color w:val="000000" w:themeColor="text1"/>
        </w:rPr>
        <w:t>，其</w:t>
      </w:r>
      <w:r w:rsidR="00073DD3" w:rsidRPr="00705AC1">
        <w:rPr>
          <w:rFonts w:hint="eastAsia"/>
          <w:color w:val="000000" w:themeColor="text1"/>
        </w:rPr>
        <w:t>責任應歸屬於托育中心個人、受託民間單位</w:t>
      </w:r>
      <w:r w:rsidR="006B1CF2" w:rsidRPr="00705AC1">
        <w:rPr>
          <w:rFonts w:hint="eastAsia"/>
          <w:color w:val="000000" w:themeColor="text1"/>
        </w:rPr>
        <w:t>或政府顯難一時釐清之複雜情境，再者，</w:t>
      </w:r>
      <w:r w:rsidR="00A610AC" w:rsidRPr="00705AC1">
        <w:rPr>
          <w:rFonts w:hint="eastAsia"/>
          <w:color w:val="000000" w:themeColor="text1"/>
        </w:rPr>
        <w:t>同一民間單位</w:t>
      </w:r>
      <w:r w:rsidRPr="00705AC1">
        <w:rPr>
          <w:rFonts w:hint="eastAsia"/>
          <w:color w:val="000000" w:themeColor="text1"/>
        </w:rPr>
        <w:t>跨縣市</w:t>
      </w:r>
      <w:r w:rsidR="00A610AC" w:rsidRPr="00705AC1">
        <w:rPr>
          <w:rFonts w:hint="eastAsia"/>
          <w:color w:val="000000" w:themeColor="text1"/>
        </w:rPr>
        <w:t>承接多處公設民營托育機構，實質型態已接近連鎖托嬰中心，</w:t>
      </w:r>
      <w:r w:rsidR="00446F3F" w:rsidRPr="00705AC1">
        <w:rPr>
          <w:rFonts w:hint="eastAsia"/>
          <w:color w:val="000000" w:themeColor="text1"/>
        </w:rPr>
        <w:t>衍伸之</w:t>
      </w:r>
      <w:r w:rsidR="003D296B" w:rsidRPr="00705AC1">
        <w:rPr>
          <w:rFonts w:hint="eastAsia"/>
          <w:color w:val="000000" w:themeColor="text1"/>
        </w:rPr>
        <w:t>問題</w:t>
      </w:r>
      <w:r w:rsidRPr="00705AC1">
        <w:rPr>
          <w:rFonts w:hint="eastAsia"/>
          <w:color w:val="000000" w:themeColor="text1"/>
        </w:rPr>
        <w:t>皆非單一縣市可自行處理</w:t>
      </w:r>
      <w:r w:rsidR="006B1CF2" w:rsidRPr="00705AC1">
        <w:rPr>
          <w:rFonts w:hint="eastAsia"/>
          <w:color w:val="000000" w:themeColor="text1"/>
        </w:rPr>
        <w:t>，實需中央主管機關審慎發揮監督及協調之責</w:t>
      </w:r>
      <w:r w:rsidR="003D296B" w:rsidRPr="00705AC1">
        <w:rPr>
          <w:rFonts w:hint="eastAsia"/>
          <w:color w:val="000000" w:themeColor="text1"/>
        </w:rPr>
        <w:t>。</w:t>
      </w:r>
    </w:p>
    <w:p w14:paraId="2E6FB3DA" w14:textId="71842D6A" w:rsidR="00AF441B" w:rsidRDefault="008C5556" w:rsidP="007B216E">
      <w:pPr>
        <w:pStyle w:val="3"/>
        <w:ind w:left="1134" w:hanging="850"/>
        <w:rPr>
          <w:color w:val="000000" w:themeColor="text1"/>
        </w:rPr>
      </w:pPr>
      <w:r w:rsidRPr="00705AC1">
        <w:rPr>
          <w:rFonts w:hint="eastAsia"/>
          <w:color w:val="000000" w:themeColor="text1"/>
        </w:rPr>
        <w:t>綜上，</w:t>
      </w:r>
      <w:r w:rsidR="00F17D32" w:rsidRPr="00705AC1">
        <w:rPr>
          <w:rFonts w:hint="eastAsia"/>
          <w:color w:val="000000" w:themeColor="text1"/>
        </w:rPr>
        <w:t>我國推動兒童托育服務公共</w:t>
      </w:r>
      <w:r w:rsidR="007B216E" w:rsidRPr="00705AC1">
        <w:rPr>
          <w:rFonts w:hint="eastAsia"/>
          <w:color w:val="000000" w:themeColor="text1"/>
        </w:rPr>
        <w:t>化，政府以公設民營方式委託民間單位經營托育服務逐年成長已為趨勢</w:t>
      </w:r>
      <w:r w:rsidR="007B216E" w:rsidRPr="00705AC1">
        <w:rPr>
          <w:rFonts w:hint="eastAsia"/>
          <w:color w:val="000000" w:themeColor="text1"/>
          <w:w w:val="120"/>
        </w:rPr>
        <w:t>，</w:t>
      </w:r>
      <w:r w:rsidR="00F17D32" w:rsidRPr="00705AC1">
        <w:rPr>
          <w:rFonts w:hint="eastAsia"/>
          <w:color w:val="000000" w:themeColor="text1"/>
        </w:rPr>
        <w:t>本案受託單位新北市土城幼兒教保協會於案發時</w:t>
      </w:r>
      <w:r w:rsidR="00F17D32" w:rsidRPr="00705AC1">
        <w:rPr>
          <w:rFonts w:hint="eastAsia"/>
          <w:color w:val="000000" w:themeColor="text1"/>
          <w:w w:val="120"/>
        </w:rPr>
        <w:t>，</w:t>
      </w:r>
      <w:r w:rsidR="00F17D32" w:rsidRPr="00705AC1">
        <w:rPr>
          <w:rFonts w:hint="eastAsia"/>
          <w:color w:val="000000" w:themeColor="text1"/>
        </w:rPr>
        <w:t>共經營新北市4處公共托育中心及1處桃園市公設民營托嬰中心</w:t>
      </w:r>
      <w:r w:rsidR="00F17D32" w:rsidRPr="00705AC1">
        <w:rPr>
          <w:rFonts w:hint="eastAsia"/>
          <w:color w:val="000000" w:themeColor="text1"/>
          <w:w w:val="120"/>
        </w:rPr>
        <w:t>，</w:t>
      </w:r>
      <w:r w:rsidR="00F17D32" w:rsidRPr="00705AC1">
        <w:rPr>
          <w:rFonts w:hint="eastAsia"/>
          <w:color w:val="000000" w:themeColor="text1"/>
        </w:rPr>
        <w:t>因未落實管理督導肇生中心工作</w:t>
      </w:r>
      <w:r w:rsidR="00D81D01" w:rsidRPr="00705AC1">
        <w:rPr>
          <w:rFonts w:hint="eastAsia"/>
          <w:color w:val="000000" w:themeColor="text1"/>
        </w:rPr>
        <w:t>人員不當對待、人員延遲通報、主任刪除監視器影像</w:t>
      </w:r>
      <w:r w:rsidR="007B216E" w:rsidRPr="00705AC1">
        <w:rPr>
          <w:rFonts w:hint="eastAsia"/>
          <w:color w:val="000000" w:themeColor="text1"/>
        </w:rPr>
        <w:t>之</w:t>
      </w:r>
      <w:r w:rsidR="00F17D32" w:rsidRPr="00705AC1">
        <w:rPr>
          <w:rFonts w:hint="eastAsia"/>
          <w:color w:val="000000" w:themeColor="text1"/>
        </w:rPr>
        <w:t>情事</w:t>
      </w:r>
      <w:r w:rsidR="00F17D32" w:rsidRPr="00705AC1">
        <w:rPr>
          <w:rFonts w:hint="eastAsia"/>
          <w:color w:val="000000" w:themeColor="text1"/>
          <w:w w:val="120"/>
        </w:rPr>
        <w:t>，</w:t>
      </w:r>
      <w:r w:rsidR="00F17D32" w:rsidRPr="00705AC1">
        <w:rPr>
          <w:rFonts w:hint="eastAsia"/>
          <w:color w:val="000000" w:themeColor="text1"/>
        </w:rPr>
        <w:t>於事後該協會才提出改善計畫欲加強協會對中心之管理</w:t>
      </w:r>
      <w:r w:rsidR="00F17D32" w:rsidRPr="00705AC1">
        <w:rPr>
          <w:rFonts w:hint="eastAsia"/>
          <w:color w:val="000000" w:themeColor="text1"/>
          <w:w w:val="120"/>
        </w:rPr>
        <w:t>，</w:t>
      </w:r>
      <w:r w:rsidR="00F17D32" w:rsidRPr="00705AC1">
        <w:rPr>
          <w:rFonts w:hint="eastAsia"/>
          <w:color w:val="000000" w:themeColor="text1"/>
        </w:rPr>
        <w:t>顯示現行托育服務受託單位對承接之機構及</w:t>
      </w:r>
      <w:r w:rsidR="00F17D32" w:rsidRPr="00705AC1">
        <w:rPr>
          <w:rFonts w:hint="eastAsia"/>
          <w:color w:val="000000" w:themeColor="text1"/>
        </w:rPr>
        <w:lastRenderedPageBreak/>
        <w:t>工作團隊應有之管理、督導、協助程度實質模糊不清</w:t>
      </w:r>
      <w:r w:rsidR="002952CE" w:rsidRPr="00705AC1">
        <w:rPr>
          <w:rFonts w:hint="eastAsia"/>
          <w:color w:val="000000" w:themeColor="text1"/>
        </w:rPr>
        <w:t>，於不當對待案件發生後，新北市政府雖有稽查該會承接之其他中心</w:t>
      </w:r>
      <w:r w:rsidR="002952CE" w:rsidRPr="00705AC1">
        <w:rPr>
          <w:rFonts w:hint="eastAsia"/>
          <w:color w:val="000000" w:themeColor="text1"/>
          <w:w w:val="120"/>
        </w:rPr>
        <w:t>，</w:t>
      </w:r>
      <w:r w:rsidR="002952CE" w:rsidRPr="00705AC1">
        <w:rPr>
          <w:rFonts w:hint="eastAsia"/>
          <w:color w:val="000000" w:themeColor="text1"/>
        </w:rPr>
        <w:t>並裁罰該會及協議終止樹林文林公共托育中心之委託契約</w:t>
      </w:r>
      <w:r w:rsidR="002952CE" w:rsidRPr="00705AC1">
        <w:rPr>
          <w:rFonts w:hint="eastAsia"/>
          <w:color w:val="000000" w:themeColor="text1"/>
          <w:w w:val="120"/>
        </w:rPr>
        <w:t>，</w:t>
      </w:r>
      <w:r w:rsidR="002952CE" w:rsidRPr="00705AC1">
        <w:rPr>
          <w:rFonts w:hint="eastAsia"/>
          <w:color w:val="000000" w:themeColor="text1"/>
        </w:rPr>
        <w:t>惟未循政府採購法第</w:t>
      </w:r>
      <w:r w:rsidR="002952CE" w:rsidRPr="00705AC1">
        <w:rPr>
          <w:rFonts w:hint="eastAsia"/>
          <w:color w:val="000000" w:themeColor="text1"/>
          <w:spacing w:val="10"/>
          <w:w w:val="103"/>
        </w:rPr>
        <w:t>101</w:t>
      </w:r>
      <w:r w:rsidR="002952CE" w:rsidRPr="00705AC1">
        <w:rPr>
          <w:rFonts w:hint="eastAsia"/>
          <w:color w:val="000000" w:themeColor="text1"/>
        </w:rPr>
        <w:t>條第</w:t>
      </w:r>
      <w:r w:rsidR="002952CE" w:rsidRPr="00705AC1">
        <w:rPr>
          <w:rFonts w:hint="eastAsia"/>
          <w:color w:val="000000" w:themeColor="text1"/>
          <w:w w:val="105"/>
        </w:rPr>
        <w:t>1</w:t>
      </w:r>
      <w:r w:rsidR="002952CE" w:rsidRPr="00705AC1">
        <w:rPr>
          <w:rFonts w:hint="eastAsia"/>
          <w:color w:val="000000" w:themeColor="text1"/>
        </w:rPr>
        <w:t>項規定及依同法第</w:t>
      </w:r>
      <w:r w:rsidR="002952CE" w:rsidRPr="00705AC1">
        <w:rPr>
          <w:rFonts w:hint="eastAsia"/>
          <w:color w:val="000000" w:themeColor="text1"/>
          <w:w w:val="103"/>
        </w:rPr>
        <w:t>103</w:t>
      </w:r>
      <w:r w:rsidR="002952CE" w:rsidRPr="00705AC1">
        <w:rPr>
          <w:rFonts w:hint="eastAsia"/>
          <w:color w:val="000000" w:themeColor="text1"/>
        </w:rPr>
        <w:t>條規</w:t>
      </w:r>
      <w:r w:rsidR="003457DF" w:rsidRPr="00705AC1">
        <w:rPr>
          <w:rFonts w:hint="eastAsia"/>
          <w:color w:val="000000" w:themeColor="text1"/>
        </w:rPr>
        <w:t>定</w:t>
      </w:r>
      <w:r w:rsidR="002952CE" w:rsidRPr="00705AC1">
        <w:rPr>
          <w:rFonts w:hint="eastAsia"/>
          <w:color w:val="000000" w:themeColor="text1"/>
        </w:rPr>
        <w:t>辦理刊登政府採購公</w:t>
      </w:r>
      <w:r w:rsidR="002952CE" w:rsidRPr="00705AC1">
        <w:rPr>
          <w:rFonts w:hint="eastAsia"/>
          <w:color w:val="000000" w:themeColor="text1"/>
          <w:spacing w:val="4"/>
        </w:rPr>
        <w:t>報</w:t>
      </w:r>
      <w:r w:rsidR="002952CE" w:rsidRPr="00705AC1">
        <w:rPr>
          <w:rFonts w:hint="eastAsia"/>
          <w:color w:val="000000" w:themeColor="text1"/>
          <w:spacing w:val="10"/>
          <w:w w:val="110"/>
        </w:rPr>
        <w:t>、</w:t>
      </w:r>
      <w:r w:rsidR="002952CE" w:rsidRPr="00705AC1">
        <w:rPr>
          <w:rFonts w:hint="eastAsia"/>
          <w:color w:val="000000" w:themeColor="text1"/>
          <w:spacing w:val="4"/>
        </w:rPr>
        <w:t>使</w:t>
      </w:r>
      <w:r w:rsidR="002952CE" w:rsidRPr="00705AC1">
        <w:rPr>
          <w:rFonts w:hint="eastAsia"/>
          <w:color w:val="000000" w:themeColor="text1"/>
        </w:rPr>
        <w:t>受託單位於一定期間予停權處分，並供後續採購案辦理時參酌注意</w:t>
      </w:r>
      <w:r w:rsidR="00F17D32" w:rsidRPr="00705AC1">
        <w:rPr>
          <w:rFonts w:hint="eastAsia"/>
          <w:color w:val="000000" w:themeColor="text1"/>
        </w:rPr>
        <w:t>；</w:t>
      </w:r>
      <w:r w:rsidR="002952CE" w:rsidRPr="00705AC1">
        <w:rPr>
          <w:rFonts w:hint="eastAsia"/>
          <w:color w:val="000000" w:themeColor="text1"/>
        </w:rPr>
        <w:t>新北市土城幼兒教保協會案發時同時經營新北</w:t>
      </w:r>
      <w:r w:rsidR="002952CE" w:rsidRPr="00705AC1">
        <w:rPr>
          <w:rFonts w:hint="eastAsia"/>
          <w:color w:val="000000" w:themeColor="text1"/>
          <w:spacing w:val="24"/>
        </w:rPr>
        <w:t>市</w:t>
      </w:r>
      <w:r w:rsidR="002952CE" w:rsidRPr="00705AC1">
        <w:rPr>
          <w:rFonts w:hint="eastAsia"/>
          <w:color w:val="000000" w:themeColor="text1"/>
          <w:spacing w:val="24"/>
          <w:w w:val="104"/>
        </w:rPr>
        <w:t>4</w:t>
      </w:r>
      <w:r w:rsidR="002952CE" w:rsidRPr="00705AC1">
        <w:rPr>
          <w:rFonts w:hint="eastAsia"/>
          <w:color w:val="000000" w:themeColor="text1"/>
          <w:spacing w:val="24"/>
        </w:rPr>
        <w:t>處</w:t>
      </w:r>
      <w:r w:rsidR="002952CE" w:rsidRPr="00705AC1">
        <w:rPr>
          <w:rFonts w:hint="eastAsia"/>
          <w:color w:val="000000" w:themeColor="text1"/>
        </w:rPr>
        <w:t>公共托育中心及1處桃園市公設民營托嬰中心，民間單位跨縣市承接托育服務是已然存在及發展中之事</w:t>
      </w:r>
      <w:r w:rsidR="002952CE" w:rsidRPr="00705AC1">
        <w:rPr>
          <w:rFonts w:hint="eastAsia"/>
          <w:color w:val="000000" w:themeColor="text1"/>
          <w:spacing w:val="22"/>
        </w:rPr>
        <w:t>實</w:t>
      </w:r>
      <w:r w:rsidR="002952CE" w:rsidRPr="00705AC1">
        <w:rPr>
          <w:rFonts w:hint="eastAsia"/>
          <w:color w:val="000000" w:themeColor="text1"/>
          <w:spacing w:val="22"/>
          <w:w w:val="105"/>
        </w:rPr>
        <w:t>，</w:t>
      </w:r>
      <w:r w:rsidR="002952CE" w:rsidRPr="00705AC1">
        <w:rPr>
          <w:rFonts w:hint="eastAsia"/>
          <w:color w:val="000000" w:themeColor="text1"/>
          <w:spacing w:val="22"/>
        </w:rPr>
        <w:t>隨</w:t>
      </w:r>
      <w:r w:rsidR="002952CE" w:rsidRPr="00705AC1">
        <w:rPr>
          <w:rFonts w:hint="eastAsia"/>
          <w:color w:val="000000" w:themeColor="text1"/>
        </w:rPr>
        <w:t>服務擴張，其對個別托育中心之管理強度是否能維持，實有賴跨縣市監督機制建立。</w:t>
      </w:r>
      <w:r w:rsidR="00F17D32" w:rsidRPr="00705AC1">
        <w:rPr>
          <w:rFonts w:hint="eastAsia"/>
          <w:color w:val="000000" w:themeColor="text1"/>
        </w:rPr>
        <w:t>本案延伸之「政府</w:t>
      </w:r>
      <w:r w:rsidR="00F17D32" w:rsidRPr="00705AC1">
        <w:rPr>
          <w:rFonts w:hint="eastAsia"/>
          <w:color w:val="000000" w:themeColor="text1"/>
          <w:spacing w:val="20"/>
        </w:rPr>
        <w:t>」</w:t>
      </w:r>
      <w:r w:rsidR="00F17D32" w:rsidRPr="00705AC1">
        <w:rPr>
          <w:rFonts w:hint="eastAsia"/>
          <w:color w:val="000000" w:themeColor="text1"/>
          <w:spacing w:val="20"/>
          <w:w w:val="110"/>
        </w:rPr>
        <w:t>、</w:t>
      </w:r>
      <w:r w:rsidR="00F17D32" w:rsidRPr="00705AC1">
        <w:rPr>
          <w:rFonts w:hint="eastAsia"/>
          <w:color w:val="000000" w:themeColor="text1"/>
          <w:spacing w:val="20"/>
        </w:rPr>
        <w:t>「</w:t>
      </w:r>
      <w:r w:rsidR="00F17D32" w:rsidRPr="00705AC1">
        <w:rPr>
          <w:rFonts w:hint="eastAsia"/>
          <w:color w:val="000000" w:themeColor="text1"/>
        </w:rPr>
        <w:t>受託民</w:t>
      </w:r>
      <w:r w:rsidR="00E81284" w:rsidRPr="00705AC1">
        <w:rPr>
          <w:rFonts w:hint="eastAsia"/>
          <w:color w:val="000000" w:themeColor="text1"/>
        </w:rPr>
        <w:t>間單位」、「機構工作人員」三方責任分擔及歸</w:t>
      </w:r>
      <w:r w:rsidR="00E81284" w:rsidRPr="00705AC1">
        <w:rPr>
          <w:rFonts w:hint="eastAsia"/>
          <w:color w:val="000000" w:themeColor="text1"/>
          <w:spacing w:val="10"/>
        </w:rPr>
        <w:t>屬</w:t>
      </w:r>
      <w:r w:rsidR="00E81284" w:rsidRPr="00705AC1">
        <w:rPr>
          <w:rFonts w:hint="eastAsia"/>
          <w:color w:val="000000" w:themeColor="text1"/>
          <w:spacing w:val="10"/>
          <w:w w:val="110"/>
        </w:rPr>
        <w:t>，</w:t>
      </w:r>
      <w:r w:rsidR="002952CE" w:rsidRPr="00705AC1">
        <w:rPr>
          <w:rFonts w:hint="eastAsia"/>
          <w:color w:val="000000" w:themeColor="text1"/>
          <w:spacing w:val="10"/>
        </w:rPr>
        <w:t>政</w:t>
      </w:r>
      <w:r w:rsidR="002952CE" w:rsidRPr="00705AC1">
        <w:rPr>
          <w:rFonts w:hint="eastAsia"/>
          <w:color w:val="000000" w:themeColor="text1"/>
        </w:rPr>
        <w:t>府對受託單位於</w:t>
      </w:r>
      <w:r w:rsidR="00C359DE" w:rsidRPr="00705AC1">
        <w:rPr>
          <w:rFonts w:hint="eastAsia"/>
          <w:color w:val="000000" w:themeColor="text1"/>
        </w:rPr>
        <w:t>承接機構之督導程度缺乏有力監督機制</w:t>
      </w:r>
      <w:r w:rsidR="00F17D32" w:rsidRPr="00705AC1">
        <w:rPr>
          <w:rFonts w:hint="eastAsia"/>
          <w:color w:val="000000" w:themeColor="text1"/>
        </w:rPr>
        <w:t>等議題，實為國家治理不可迴避之責，衛福部依兒少權法為我國兒童及少年福利政策之規劃、推動及監督之主管機關，允應就相關議題研蒐檢討，協調及監督縣市政府建立制度化機制。</w:t>
      </w:r>
    </w:p>
    <w:p w14:paraId="0AAB87C4" w14:textId="02C769B8" w:rsidR="00F17D32" w:rsidRPr="00AF441B" w:rsidRDefault="00AF441B" w:rsidP="00AF441B">
      <w:pPr>
        <w:widowControl/>
        <w:overflowPunct/>
        <w:autoSpaceDE/>
        <w:autoSpaceDN/>
        <w:jc w:val="left"/>
        <w:rPr>
          <w:rFonts w:hAnsi="Arial" w:hint="eastAsia"/>
          <w:bCs/>
          <w:color w:val="000000" w:themeColor="text1"/>
          <w:kern w:val="32"/>
          <w:szCs w:val="36"/>
        </w:rPr>
      </w:pPr>
      <w:r>
        <w:rPr>
          <w:color w:val="000000" w:themeColor="text1"/>
        </w:rPr>
        <w:br w:type="page"/>
      </w:r>
    </w:p>
    <w:p w14:paraId="6EB07F71" w14:textId="7C3C7820" w:rsidR="00E25849" w:rsidRPr="00705AC1" w:rsidRDefault="00E25849" w:rsidP="000204DA">
      <w:pPr>
        <w:pStyle w:val="1"/>
        <w:rPr>
          <w:color w:val="000000" w:themeColor="text1"/>
        </w:rPr>
      </w:pPr>
      <w:bookmarkStart w:id="77" w:name="_Toc524895648"/>
      <w:bookmarkStart w:id="78" w:name="_Toc524896194"/>
      <w:bookmarkStart w:id="79" w:name="_Toc524896224"/>
      <w:bookmarkStart w:id="80" w:name="_Toc524902734"/>
      <w:bookmarkStart w:id="81" w:name="_Toc525066148"/>
      <w:bookmarkStart w:id="82" w:name="_Toc525070839"/>
      <w:bookmarkStart w:id="83" w:name="_Toc525938379"/>
      <w:bookmarkStart w:id="84" w:name="_Toc525939227"/>
      <w:bookmarkStart w:id="85" w:name="_Toc525939732"/>
      <w:bookmarkStart w:id="86" w:name="_Toc529218272"/>
      <w:bookmarkStart w:id="87" w:name="_Toc529222689"/>
      <w:bookmarkStart w:id="88" w:name="_Toc529223111"/>
      <w:bookmarkStart w:id="89" w:name="_Toc529223862"/>
      <w:bookmarkStart w:id="90" w:name="_Toc529228265"/>
      <w:bookmarkStart w:id="91" w:name="_Toc2400395"/>
      <w:bookmarkStart w:id="92" w:name="_Toc4316189"/>
      <w:bookmarkStart w:id="93" w:name="_Toc4473330"/>
      <w:bookmarkStart w:id="94" w:name="_Toc69556897"/>
      <w:bookmarkStart w:id="95" w:name="_Toc69556946"/>
      <w:bookmarkStart w:id="96" w:name="_Toc69609820"/>
      <w:bookmarkStart w:id="97" w:name="_Toc70241816"/>
      <w:bookmarkStart w:id="98" w:name="_Toc70242205"/>
      <w:bookmarkStart w:id="99" w:name="_Toc421794875"/>
      <w:bookmarkStart w:id="100" w:name="_Toc422834160"/>
      <w:bookmarkEnd w:id="74"/>
      <w:r w:rsidRPr="00705AC1">
        <w:rPr>
          <w:rFonts w:hint="eastAsia"/>
          <w:b/>
          <w:color w:val="000000" w:themeColor="text1"/>
        </w:rPr>
        <w:lastRenderedPageBreak/>
        <w:t>處理辦法</w:t>
      </w:r>
      <w:r w:rsidRPr="00705AC1">
        <w:rPr>
          <w:rFonts w:hint="eastAsia"/>
          <w:color w:val="000000" w:themeColor="text1"/>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907FF5" w:rsidRPr="00705AC1">
        <w:rPr>
          <w:color w:val="000000" w:themeColor="text1"/>
        </w:rPr>
        <w:t xml:space="preserve"> </w:t>
      </w:r>
    </w:p>
    <w:p w14:paraId="3D41A6B3" w14:textId="20888EEE" w:rsidR="000958A1" w:rsidRPr="00705AC1" w:rsidRDefault="000F7D40" w:rsidP="000958A1">
      <w:pPr>
        <w:pStyle w:val="2"/>
        <w:numPr>
          <w:ilvl w:val="1"/>
          <w:numId w:val="43"/>
        </w:numPr>
        <w:rPr>
          <w:color w:val="000000" w:themeColor="text1"/>
        </w:rPr>
      </w:pPr>
      <w:bookmarkStart w:id="101" w:name="_Toc524895649"/>
      <w:bookmarkStart w:id="102" w:name="_Toc524896195"/>
      <w:bookmarkStart w:id="103" w:name="_Toc524896225"/>
      <w:bookmarkStart w:id="104" w:name="_Toc70241820"/>
      <w:bookmarkStart w:id="105" w:name="_Toc70242209"/>
      <w:bookmarkStart w:id="106" w:name="_Toc421794876"/>
      <w:bookmarkStart w:id="107" w:name="_Toc421795442"/>
      <w:bookmarkStart w:id="108" w:name="_Toc421796023"/>
      <w:bookmarkStart w:id="109" w:name="_Toc422728958"/>
      <w:bookmarkStart w:id="110" w:name="_Toc422834161"/>
      <w:bookmarkStart w:id="111" w:name="_Toc2400396"/>
      <w:bookmarkStart w:id="112" w:name="_Toc4316190"/>
      <w:bookmarkStart w:id="113" w:name="_Toc4473331"/>
      <w:bookmarkStart w:id="114" w:name="_Toc69556898"/>
      <w:bookmarkStart w:id="115" w:name="_Toc69556947"/>
      <w:bookmarkStart w:id="116" w:name="_Toc69609821"/>
      <w:bookmarkStart w:id="117" w:name="_Toc70241817"/>
      <w:bookmarkStart w:id="118" w:name="_Toc70242206"/>
      <w:bookmarkStart w:id="119" w:name="_Toc524902735"/>
      <w:bookmarkStart w:id="120" w:name="_Toc525066149"/>
      <w:bookmarkStart w:id="121" w:name="_Toc525070840"/>
      <w:bookmarkStart w:id="122" w:name="_Toc525938380"/>
      <w:bookmarkStart w:id="123" w:name="_Toc525939228"/>
      <w:bookmarkStart w:id="124" w:name="_Toc525939733"/>
      <w:bookmarkStart w:id="125" w:name="_Toc529218273"/>
      <w:bookmarkStart w:id="126" w:name="_Toc529222690"/>
      <w:bookmarkStart w:id="127" w:name="_Toc529223112"/>
      <w:bookmarkStart w:id="128" w:name="_Toc529223863"/>
      <w:bookmarkStart w:id="129" w:name="_Toc529228266"/>
      <w:bookmarkEnd w:id="101"/>
      <w:bookmarkEnd w:id="102"/>
      <w:bookmarkEnd w:id="103"/>
      <w:r w:rsidRPr="00705AC1">
        <w:rPr>
          <w:rFonts w:hint="eastAsia"/>
          <w:color w:val="000000" w:themeColor="text1"/>
        </w:rPr>
        <w:t>調查意見一、三、四</w:t>
      </w:r>
      <w:r w:rsidR="00FB7770" w:rsidRPr="00705AC1">
        <w:rPr>
          <w:rFonts w:hint="eastAsia"/>
          <w:color w:val="000000" w:themeColor="text1"/>
        </w:rPr>
        <w:t>，提案糾正</w:t>
      </w:r>
      <w:r w:rsidR="00DA5601" w:rsidRPr="00705AC1">
        <w:rPr>
          <w:rFonts w:hint="eastAsia"/>
          <w:color w:val="000000" w:themeColor="text1"/>
        </w:rPr>
        <w:t>新北市政府</w:t>
      </w:r>
      <w:bookmarkEnd w:id="104"/>
      <w:bookmarkEnd w:id="105"/>
      <w:bookmarkEnd w:id="106"/>
      <w:bookmarkEnd w:id="107"/>
      <w:bookmarkEnd w:id="108"/>
      <w:bookmarkEnd w:id="109"/>
      <w:bookmarkEnd w:id="110"/>
      <w:r w:rsidR="00F4678E" w:rsidRPr="00705AC1">
        <w:rPr>
          <w:rFonts w:hint="eastAsia"/>
          <w:color w:val="000000" w:themeColor="text1"/>
        </w:rPr>
        <w:t>。</w:t>
      </w:r>
    </w:p>
    <w:p w14:paraId="1831A912" w14:textId="5E3C5F62" w:rsidR="000958A1" w:rsidRPr="00705AC1" w:rsidRDefault="000F7D40" w:rsidP="000958A1">
      <w:pPr>
        <w:pStyle w:val="2"/>
        <w:numPr>
          <w:ilvl w:val="1"/>
          <w:numId w:val="43"/>
        </w:numPr>
        <w:rPr>
          <w:color w:val="000000" w:themeColor="text1"/>
        </w:rPr>
      </w:pPr>
      <w:r w:rsidRPr="00705AC1">
        <w:rPr>
          <w:rFonts w:hint="eastAsia"/>
          <w:color w:val="000000" w:themeColor="text1"/>
        </w:rPr>
        <w:t>調查意見</w:t>
      </w:r>
      <w:r w:rsidR="000958A1" w:rsidRPr="00705AC1">
        <w:rPr>
          <w:rFonts w:hint="eastAsia"/>
          <w:color w:val="000000" w:themeColor="text1"/>
        </w:rPr>
        <w:t>一至四函請新北市政府研議議處相關人員，並就調查意見二確實檢討改進見復。</w:t>
      </w:r>
    </w:p>
    <w:p w14:paraId="4F4AC169" w14:textId="4A2508EE" w:rsidR="000958A1" w:rsidRPr="00705AC1" w:rsidRDefault="000958A1" w:rsidP="000958A1">
      <w:pPr>
        <w:pStyle w:val="2"/>
        <w:numPr>
          <w:ilvl w:val="1"/>
          <w:numId w:val="43"/>
        </w:numPr>
        <w:rPr>
          <w:color w:val="000000" w:themeColor="text1"/>
        </w:rPr>
      </w:pPr>
      <w:r w:rsidRPr="00705AC1">
        <w:rPr>
          <w:rFonts w:hint="eastAsia"/>
          <w:color w:val="000000" w:themeColor="text1"/>
        </w:rPr>
        <w:t>調查意見二、六函請衛生福利部確實檢討改進見復。</w:t>
      </w:r>
    </w:p>
    <w:p w14:paraId="5BF28E5D" w14:textId="5E49B30A" w:rsidR="00E25849" w:rsidRPr="00705AC1" w:rsidRDefault="00907FF5" w:rsidP="000958A1">
      <w:pPr>
        <w:pStyle w:val="2"/>
        <w:rPr>
          <w:color w:val="000000" w:themeColor="text1"/>
        </w:rPr>
      </w:pPr>
      <w:r w:rsidRPr="00705AC1">
        <w:rPr>
          <w:rFonts w:hint="eastAsia"/>
          <w:color w:val="000000" w:themeColor="text1"/>
        </w:rPr>
        <w:t>調查意見五，提案糾正衛生福利部。</w:t>
      </w:r>
      <w:bookmarkEnd w:id="111"/>
      <w:bookmarkEnd w:id="112"/>
      <w:bookmarkEnd w:id="113"/>
      <w:bookmarkEnd w:id="114"/>
      <w:bookmarkEnd w:id="115"/>
      <w:bookmarkEnd w:id="116"/>
      <w:bookmarkEnd w:id="117"/>
      <w:bookmarkEnd w:id="118"/>
    </w:p>
    <w:p w14:paraId="4849F482" w14:textId="0358477E" w:rsidR="00E25849" w:rsidRPr="00705AC1" w:rsidRDefault="00E25849">
      <w:pPr>
        <w:pStyle w:val="2"/>
        <w:rPr>
          <w:color w:val="000000" w:themeColor="text1"/>
        </w:rPr>
      </w:pPr>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bookmarkStart w:id="138" w:name="_Toc421794881"/>
      <w:bookmarkStart w:id="139" w:name="_Toc421795447"/>
      <w:bookmarkStart w:id="140" w:name="_Toc421796028"/>
      <w:bookmarkStart w:id="141" w:name="_Toc422728963"/>
      <w:bookmarkStart w:id="142" w:name="_Toc422834166"/>
      <w:bookmarkEnd w:id="119"/>
      <w:bookmarkEnd w:id="120"/>
      <w:bookmarkEnd w:id="121"/>
      <w:bookmarkEnd w:id="122"/>
      <w:bookmarkEnd w:id="123"/>
      <w:bookmarkEnd w:id="124"/>
      <w:bookmarkEnd w:id="125"/>
      <w:bookmarkEnd w:id="126"/>
      <w:bookmarkEnd w:id="127"/>
      <w:bookmarkEnd w:id="128"/>
      <w:bookmarkEnd w:id="129"/>
      <w:r w:rsidRPr="00705AC1">
        <w:rPr>
          <w:rFonts w:hint="eastAsia"/>
          <w:color w:val="000000" w:themeColor="text1"/>
        </w:rPr>
        <w:t>檢附派查函及相關附件，送請</w:t>
      </w:r>
      <w:r w:rsidR="003122E6" w:rsidRPr="00705AC1">
        <w:rPr>
          <w:rFonts w:hint="eastAsia"/>
          <w:color w:val="000000" w:themeColor="text1"/>
        </w:rPr>
        <w:t>內政及族群</w:t>
      </w:r>
      <w:r w:rsidRPr="00705AC1">
        <w:rPr>
          <w:rFonts w:hint="eastAsia"/>
          <w:color w:val="000000" w:themeColor="text1"/>
        </w:rPr>
        <w:t>委員會處理。</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5835EB47" w14:textId="77777777" w:rsidR="00770453" w:rsidRPr="00705AC1" w:rsidRDefault="00770453" w:rsidP="00770453">
      <w:pPr>
        <w:pStyle w:val="aa"/>
        <w:spacing w:beforeLines="50" w:before="228" w:afterLines="100" w:after="457"/>
        <w:ind w:leftChars="1100" w:left="3742"/>
        <w:rPr>
          <w:b w:val="0"/>
          <w:bCs/>
          <w:snapToGrid/>
          <w:color w:val="000000" w:themeColor="text1"/>
          <w:spacing w:val="12"/>
          <w:kern w:val="0"/>
          <w:sz w:val="40"/>
        </w:rPr>
      </w:pPr>
    </w:p>
    <w:p w14:paraId="22796A24" w14:textId="77777777" w:rsidR="00024BA5" w:rsidRDefault="00E25849" w:rsidP="00E73B78">
      <w:pPr>
        <w:pStyle w:val="aa"/>
        <w:spacing w:beforeLines="50" w:before="228" w:afterLines="50" w:after="228"/>
        <w:ind w:leftChars="1100" w:left="3742" w:firstLineChars="19" w:firstLine="84"/>
        <w:rPr>
          <w:b w:val="0"/>
          <w:bCs/>
          <w:snapToGrid/>
          <w:color w:val="000000" w:themeColor="text1"/>
          <w:spacing w:val="12"/>
          <w:kern w:val="0"/>
          <w:sz w:val="40"/>
        </w:rPr>
      </w:pPr>
      <w:r w:rsidRPr="00705AC1">
        <w:rPr>
          <w:rFonts w:hint="eastAsia"/>
          <w:b w:val="0"/>
          <w:bCs/>
          <w:snapToGrid/>
          <w:color w:val="000000" w:themeColor="text1"/>
          <w:spacing w:val="12"/>
          <w:kern w:val="0"/>
          <w:sz w:val="40"/>
        </w:rPr>
        <w:t>調查委員：</w:t>
      </w:r>
      <w:r w:rsidR="00024BA5">
        <w:rPr>
          <w:rFonts w:hint="eastAsia"/>
          <w:b w:val="0"/>
          <w:bCs/>
          <w:snapToGrid/>
          <w:color w:val="000000" w:themeColor="text1"/>
          <w:spacing w:val="12"/>
          <w:kern w:val="0"/>
          <w:sz w:val="40"/>
        </w:rPr>
        <w:t>林國明</w:t>
      </w:r>
    </w:p>
    <w:p w14:paraId="278FEAA5" w14:textId="47D8A6DA" w:rsidR="00E25849" w:rsidRPr="00705AC1" w:rsidRDefault="00024BA5" w:rsidP="00024BA5">
      <w:pPr>
        <w:pStyle w:val="aa"/>
        <w:spacing w:beforeLines="50" w:before="228" w:afterLines="50" w:after="228"/>
        <w:ind w:leftChars="1096" w:left="3730" w:hanging="2"/>
        <w:rPr>
          <w:b w:val="0"/>
          <w:bCs/>
          <w:snapToGrid/>
          <w:color w:val="000000" w:themeColor="text1"/>
          <w:spacing w:val="12"/>
          <w:kern w:val="0"/>
          <w:sz w:val="40"/>
        </w:rPr>
      </w:pPr>
      <w:r>
        <w:rPr>
          <w:b w:val="0"/>
          <w:bCs/>
          <w:snapToGrid/>
          <w:color w:val="000000" w:themeColor="text1"/>
          <w:spacing w:val="12"/>
          <w:kern w:val="0"/>
          <w:sz w:val="40"/>
        </w:rPr>
        <w:tab/>
      </w:r>
      <w:r>
        <w:rPr>
          <w:b w:val="0"/>
          <w:bCs/>
          <w:snapToGrid/>
          <w:color w:val="000000" w:themeColor="text1"/>
          <w:spacing w:val="12"/>
          <w:kern w:val="0"/>
          <w:sz w:val="40"/>
        </w:rPr>
        <w:tab/>
      </w:r>
      <w:r>
        <w:rPr>
          <w:b w:val="0"/>
          <w:bCs/>
          <w:snapToGrid/>
          <w:color w:val="000000" w:themeColor="text1"/>
          <w:spacing w:val="12"/>
          <w:kern w:val="0"/>
          <w:sz w:val="40"/>
        </w:rPr>
        <w:tab/>
      </w:r>
      <w:r>
        <w:rPr>
          <w:rFonts w:hint="eastAsia"/>
          <w:b w:val="0"/>
          <w:bCs/>
          <w:snapToGrid/>
          <w:color w:val="000000" w:themeColor="text1"/>
          <w:spacing w:val="12"/>
          <w:kern w:val="0"/>
          <w:sz w:val="40"/>
        </w:rPr>
        <w:t xml:space="preserve">          蘇麗瓊</w:t>
      </w:r>
      <w:r w:rsidR="00BD282F" w:rsidRPr="00705AC1">
        <w:rPr>
          <w:b w:val="0"/>
          <w:bCs/>
          <w:snapToGrid/>
          <w:color w:val="000000" w:themeColor="text1"/>
          <w:spacing w:val="12"/>
          <w:kern w:val="0"/>
          <w:sz w:val="40"/>
        </w:rPr>
        <w:t xml:space="preserve"> </w:t>
      </w:r>
    </w:p>
    <w:p w14:paraId="6DCF98AB" w14:textId="6EEBFE18" w:rsidR="00EF22A0" w:rsidRPr="00705AC1" w:rsidRDefault="00EF22A0" w:rsidP="00770453">
      <w:pPr>
        <w:pStyle w:val="aa"/>
        <w:spacing w:before="0" w:after="0"/>
        <w:ind w:leftChars="1100" w:left="3742"/>
        <w:rPr>
          <w:rFonts w:ascii="Times New Roman"/>
          <w:b w:val="0"/>
          <w:bCs/>
          <w:snapToGrid/>
          <w:color w:val="000000" w:themeColor="text1"/>
          <w:spacing w:val="0"/>
          <w:kern w:val="0"/>
          <w:sz w:val="40"/>
        </w:rPr>
      </w:pPr>
    </w:p>
    <w:p w14:paraId="6E7FC9F0" w14:textId="77777777" w:rsidR="00EF22A0" w:rsidRPr="00705AC1" w:rsidRDefault="00EF22A0" w:rsidP="00770453">
      <w:pPr>
        <w:pStyle w:val="aa"/>
        <w:spacing w:before="0" w:after="0"/>
        <w:ind w:leftChars="1100" w:left="3742"/>
        <w:rPr>
          <w:rFonts w:ascii="Times New Roman"/>
          <w:b w:val="0"/>
          <w:bCs/>
          <w:snapToGrid/>
          <w:color w:val="000000" w:themeColor="text1"/>
          <w:spacing w:val="0"/>
          <w:kern w:val="0"/>
          <w:sz w:val="40"/>
        </w:rPr>
      </w:pPr>
    </w:p>
    <w:p w14:paraId="6FF9BB9F" w14:textId="49B86303" w:rsidR="00E25849" w:rsidRPr="00705AC1" w:rsidRDefault="00E25849">
      <w:pPr>
        <w:pStyle w:val="af"/>
        <w:rPr>
          <w:rFonts w:hAnsi="標楷體"/>
          <w:bCs/>
          <w:color w:val="000000" w:themeColor="text1"/>
        </w:rPr>
      </w:pPr>
      <w:r w:rsidRPr="00705AC1">
        <w:rPr>
          <w:rFonts w:hAnsi="標楷體" w:hint="eastAsia"/>
          <w:bCs/>
          <w:color w:val="000000" w:themeColor="text1"/>
        </w:rPr>
        <w:t>中</w:t>
      </w:r>
      <w:r w:rsidR="00B5484D" w:rsidRPr="00705AC1">
        <w:rPr>
          <w:rFonts w:hAnsi="標楷體" w:hint="eastAsia"/>
          <w:bCs/>
          <w:color w:val="000000" w:themeColor="text1"/>
        </w:rPr>
        <w:t xml:space="preserve">  </w:t>
      </w:r>
      <w:r w:rsidRPr="00705AC1">
        <w:rPr>
          <w:rFonts w:hAnsi="標楷體" w:hint="eastAsia"/>
          <w:bCs/>
          <w:color w:val="000000" w:themeColor="text1"/>
        </w:rPr>
        <w:t>華</w:t>
      </w:r>
      <w:r w:rsidR="00B5484D" w:rsidRPr="00705AC1">
        <w:rPr>
          <w:rFonts w:hAnsi="標楷體" w:hint="eastAsia"/>
          <w:bCs/>
          <w:color w:val="000000" w:themeColor="text1"/>
        </w:rPr>
        <w:t xml:space="preserve">  </w:t>
      </w:r>
      <w:r w:rsidRPr="00705AC1">
        <w:rPr>
          <w:rFonts w:hAnsi="標楷體" w:hint="eastAsia"/>
          <w:bCs/>
          <w:color w:val="000000" w:themeColor="text1"/>
        </w:rPr>
        <w:t>民</w:t>
      </w:r>
      <w:r w:rsidR="00B5484D" w:rsidRPr="00705AC1">
        <w:rPr>
          <w:rFonts w:hAnsi="標楷體" w:hint="eastAsia"/>
          <w:bCs/>
          <w:color w:val="000000" w:themeColor="text1"/>
        </w:rPr>
        <w:t xml:space="preserve">  </w:t>
      </w:r>
      <w:r w:rsidRPr="00705AC1">
        <w:rPr>
          <w:rFonts w:hAnsi="標楷體" w:hint="eastAsia"/>
          <w:bCs/>
          <w:color w:val="000000" w:themeColor="text1"/>
        </w:rPr>
        <w:t xml:space="preserve">國　</w:t>
      </w:r>
      <w:r w:rsidR="00543157" w:rsidRPr="00705AC1">
        <w:rPr>
          <w:rFonts w:hAnsi="標楷體" w:hint="eastAsia"/>
          <w:bCs/>
          <w:color w:val="000000" w:themeColor="text1"/>
        </w:rPr>
        <w:t>110</w:t>
      </w:r>
      <w:r w:rsidRPr="00705AC1">
        <w:rPr>
          <w:rFonts w:hAnsi="標楷體" w:hint="eastAsia"/>
          <w:bCs/>
          <w:color w:val="000000" w:themeColor="text1"/>
        </w:rPr>
        <w:t xml:space="preserve">　年　</w:t>
      </w:r>
      <w:r w:rsidR="00916227" w:rsidRPr="00705AC1">
        <w:rPr>
          <w:rFonts w:hAnsi="標楷體"/>
          <w:bCs/>
          <w:color w:val="000000" w:themeColor="text1"/>
        </w:rPr>
        <w:t>4</w:t>
      </w:r>
      <w:r w:rsidRPr="00705AC1">
        <w:rPr>
          <w:rFonts w:hAnsi="標楷體" w:hint="eastAsia"/>
          <w:bCs/>
          <w:color w:val="000000" w:themeColor="text1"/>
        </w:rPr>
        <w:t xml:space="preserve">　月　</w:t>
      </w:r>
      <w:r w:rsidR="00542E9A" w:rsidRPr="00705AC1">
        <w:rPr>
          <w:rFonts w:hAnsi="標楷體" w:hint="eastAsia"/>
          <w:bCs/>
          <w:color w:val="000000" w:themeColor="text1"/>
        </w:rPr>
        <w:t xml:space="preserve">  </w:t>
      </w:r>
      <w:r w:rsidRPr="00705AC1">
        <w:rPr>
          <w:rFonts w:hAnsi="標楷體" w:hint="eastAsia"/>
          <w:bCs/>
          <w:color w:val="000000" w:themeColor="text1"/>
        </w:rPr>
        <w:t xml:space="preserve">　日</w:t>
      </w:r>
    </w:p>
    <w:p w14:paraId="5A9FB0AE" w14:textId="3F16F9C2" w:rsidR="00416721" w:rsidRPr="00705AC1" w:rsidRDefault="00E25849" w:rsidP="00A07B4B">
      <w:pPr>
        <w:pStyle w:val="af0"/>
        <w:kinsoku/>
        <w:autoSpaceDE w:val="0"/>
        <w:spacing w:beforeLines="50" w:before="228"/>
        <w:ind w:left="1020" w:hanging="1020"/>
        <w:rPr>
          <w:bCs/>
          <w:color w:val="000000" w:themeColor="text1"/>
        </w:rPr>
      </w:pPr>
      <w:r w:rsidRPr="00705AC1">
        <w:rPr>
          <w:rFonts w:hint="eastAsia"/>
          <w:bCs/>
          <w:color w:val="000000" w:themeColor="text1"/>
        </w:rPr>
        <w:t>附件：</w:t>
      </w:r>
      <w:r w:rsidR="00E42B19" w:rsidRPr="00705AC1">
        <w:rPr>
          <w:rFonts w:hint="eastAsia"/>
          <w:bCs/>
          <w:color w:val="000000" w:themeColor="text1"/>
        </w:rPr>
        <w:t>「調查案件人權</w:t>
      </w:r>
      <w:r w:rsidR="006452D3" w:rsidRPr="00705AC1">
        <w:rPr>
          <w:rFonts w:hint="eastAsia"/>
          <w:bCs/>
          <w:color w:val="000000" w:themeColor="text1"/>
        </w:rPr>
        <w:t>性質調查</w:t>
      </w:r>
      <w:r w:rsidR="00E42B19" w:rsidRPr="00705AC1">
        <w:rPr>
          <w:rFonts w:hint="eastAsia"/>
          <w:bCs/>
          <w:color w:val="000000" w:themeColor="text1"/>
        </w:rPr>
        <w:t>回條」</w:t>
      </w:r>
      <w:r w:rsidR="00E42B19" w:rsidRPr="00705AC1">
        <w:rPr>
          <w:rFonts w:ascii="新細明體" w:eastAsia="新細明體" w:hAnsi="新細明體" w:hint="eastAsia"/>
          <w:bCs/>
          <w:color w:val="000000" w:themeColor="text1"/>
        </w:rPr>
        <w:t>、</w:t>
      </w:r>
      <w:r w:rsidRPr="00705AC1">
        <w:rPr>
          <w:rFonts w:hint="eastAsia"/>
          <w:bCs/>
          <w:color w:val="000000" w:themeColor="text1"/>
        </w:rPr>
        <w:t>本院</w:t>
      </w:r>
      <w:r w:rsidR="003122E6" w:rsidRPr="00705AC1">
        <w:rPr>
          <w:rFonts w:hint="eastAsia"/>
          <w:bCs/>
          <w:color w:val="000000" w:themeColor="text1"/>
        </w:rPr>
        <w:t>109年10</w:t>
      </w:r>
      <w:r w:rsidRPr="00705AC1">
        <w:rPr>
          <w:rFonts w:hint="eastAsia"/>
          <w:bCs/>
          <w:color w:val="000000" w:themeColor="text1"/>
        </w:rPr>
        <w:t>月</w:t>
      </w:r>
      <w:r w:rsidR="003122E6" w:rsidRPr="00705AC1">
        <w:rPr>
          <w:rFonts w:hint="eastAsia"/>
          <w:bCs/>
          <w:color w:val="000000" w:themeColor="text1"/>
        </w:rPr>
        <w:t>5</w:t>
      </w:r>
      <w:r w:rsidRPr="00705AC1">
        <w:rPr>
          <w:rFonts w:hint="eastAsia"/>
          <w:bCs/>
          <w:color w:val="000000" w:themeColor="text1"/>
        </w:rPr>
        <w:t>日院台調壹字第</w:t>
      </w:r>
      <w:r w:rsidR="003122E6" w:rsidRPr="00705AC1">
        <w:rPr>
          <w:rFonts w:hint="eastAsia"/>
          <w:bCs/>
          <w:color w:val="000000" w:themeColor="text1"/>
        </w:rPr>
        <w:t>1090800220</w:t>
      </w:r>
      <w:r w:rsidRPr="00705AC1">
        <w:rPr>
          <w:rFonts w:hint="eastAsia"/>
          <w:bCs/>
          <w:color w:val="000000" w:themeColor="text1"/>
        </w:rPr>
        <w:t>號派查函</w:t>
      </w:r>
      <w:r w:rsidR="00E42B19" w:rsidRPr="00705AC1">
        <w:rPr>
          <w:rFonts w:hint="eastAsia"/>
          <w:bCs/>
          <w:color w:val="000000" w:themeColor="text1"/>
        </w:rPr>
        <w:t>及</w:t>
      </w:r>
      <w:r w:rsidRPr="00705AC1">
        <w:rPr>
          <w:rFonts w:hint="eastAsia"/>
          <w:bCs/>
          <w:color w:val="000000" w:themeColor="text1"/>
        </w:rPr>
        <w:t>相關案卷。</w:t>
      </w:r>
    </w:p>
    <w:p w14:paraId="241304AC" w14:textId="438B4A9F" w:rsidR="00944857" w:rsidRPr="00705AC1" w:rsidRDefault="00944857" w:rsidP="00944857">
      <w:pPr>
        <w:pStyle w:val="af0"/>
        <w:kinsoku/>
        <w:autoSpaceDE w:val="0"/>
        <w:ind w:left="1020" w:hanging="1020"/>
        <w:rPr>
          <w:rFonts w:ascii="Times New Roman"/>
          <w:bCs/>
          <w:color w:val="000000" w:themeColor="text1"/>
        </w:rPr>
      </w:pPr>
      <w:r w:rsidRPr="00705AC1">
        <w:rPr>
          <w:rFonts w:ascii="Times New Roman" w:hint="eastAsia"/>
          <w:bCs/>
          <w:color w:val="000000" w:themeColor="text1"/>
          <w:lang w:eastAsia="zh-HK"/>
        </w:rPr>
        <w:t>案名</w:t>
      </w:r>
      <w:r w:rsidRPr="00705AC1">
        <w:rPr>
          <w:rFonts w:ascii="Times New Roman" w:hint="eastAsia"/>
          <w:bCs/>
          <w:color w:val="000000" w:themeColor="text1"/>
        </w:rPr>
        <w:t>：</w:t>
      </w:r>
      <w:r w:rsidR="00BF57E7" w:rsidRPr="00705AC1">
        <w:rPr>
          <w:rFonts w:ascii="Times New Roman" w:hint="eastAsia"/>
          <w:bCs/>
          <w:color w:val="000000" w:themeColor="text1"/>
        </w:rPr>
        <w:t>新北市政府委託民間辦理樹林文林公共托育中心發生不當對待幼童案</w:t>
      </w:r>
      <w:r w:rsidR="004C30BF" w:rsidRPr="00705AC1">
        <w:rPr>
          <w:rFonts w:ascii="Times New Roman" w:hint="eastAsia"/>
          <w:bCs/>
          <w:color w:val="000000" w:themeColor="text1"/>
        </w:rPr>
        <w:t>。</w:t>
      </w:r>
    </w:p>
    <w:p w14:paraId="08A6F05D" w14:textId="345246AB" w:rsidR="00944857" w:rsidRPr="00705AC1" w:rsidRDefault="00944857" w:rsidP="00944857">
      <w:pPr>
        <w:pStyle w:val="af0"/>
        <w:kinsoku/>
        <w:autoSpaceDE w:val="0"/>
        <w:ind w:left="1276" w:hangingChars="375" w:hanging="1276"/>
        <w:rPr>
          <w:color w:val="000000" w:themeColor="text1"/>
        </w:rPr>
      </w:pPr>
      <w:r w:rsidRPr="00705AC1">
        <w:rPr>
          <w:rFonts w:ascii="Times New Roman" w:hint="eastAsia"/>
          <w:bCs/>
          <w:color w:val="000000" w:themeColor="text1"/>
          <w:lang w:eastAsia="zh-HK"/>
        </w:rPr>
        <w:t>關鍵字</w:t>
      </w:r>
      <w:r w:rsidRPr="00705AC1">
        <w:rPr>
          <w:rFonts w:ascii="Times New Roman" w:hint="eastAsia"/>
          <w:bCs/>
          <w:color w:val="000000" w:themeColor="text1"/>
        </w:rPr>
        <w:t>：</w:t>
      </w:r>
      <w:r w:rsidR="004C30BF" w:rsidRPr="00705AC1">
        <w:rPr>
          <w:rFonts w:ascii="Times New Roman" w:hint="eastAsia"/>
          <w:bCs/>
          <w:color w:val="000000" w:themeColor="text1"/>
        </w:rPr>
        <w:t>新北市公共托育中心、</w:t>
      </w:r>
      <w:r w:rsidR="00BF57E7" w:rsidRPr="00705AC1">
        <w:rPr>
          <w:rFonts w:ascii="Times New Roman" w:hint="eastAsia"/>
          <w:bCs/>
          <w:color w:val="000000" w:themeColor="text1"/>
        </w:rPr>
        <w:t>公設民營、</w:t>
      </w:r>
      <w:r w:rsidR="004C30BF" w:rsidRPr="00705AC1">
        <w:rPr>
          <w:rFonts w:ascii="Times New Roman" w:hint="eastAsia"/>
          <w:bCs/>
          <w:color w:val="000000" w:themeColor="text1"/>
        </w:rPr>
        <w:t>不當對待、兒虐、不當行為、托育服務、托嬰中心</w:t>
      </w:r>
      <w:r w:rsidRPr="00705AC1">
        <w:rPr>
          <w:color w:val="000000" w:themeColor="text1"/>
        </w:rPr>
        <w:t xml:space="preserve"> </w:t>
      </w:r>
      <w:bookmarkStart w:id="143" w:name="_GoBack"/>
      <w:bookmarkEnd w:id="143"/>
    </w:p>
    <w:sectPr w:rsidR="00944857" w:rsidRPr="00705AC1" w:rsidSect="005E5108">
      <w:footerReference w:type="default" r:id="rId11"/>
      <w:pgSz w:w="11907" w:h="16840" w:code="9"/>
      <w:pgMar w:top="1701" w:right="1418" w:bottom="709" w:left="1333"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9886E" w14:textId="77777777" w:rsidR="00896E14" w:rsidRDefault="00896E14">
      <w:r>
        <w:separator/>
      </w:r>
    </w:p>
  </w:endnote>
  <w:endnote w:type="continuationSeparator" w:id="0">
    <w:p w14:paraId="43D45FBF" w14:textId="77777777" w:rsidR="00896E14" w:rsidRDefault="0089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8DA8" w14:textId="3B5F7BEA" w:rsidR="00E33047" w:rsidRDefault="00E3304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209A0">
      <w:rPr>
        <w:rStyle w:val="ac"/>
        <w:noProof/>
        <w:sz w:val="24"/>
      </w:rPr>
      <w:t>40</w:t>
    </w:r>
    <w:r>
      <w:rPr>
        <w:rStyle w:val="ac"/>
        <w:sz w:val="24"/>
      </w:rPr>
      <w:fldChar w:fldCharType="end"/>
    </w:r>
  </w:p>
  <w:p w14:paraId="3AEF4424" w14:textId="77777777" w:rsidR="00E33047" w:rsidRDefault="00E33047">
    <w:pPr>
      <w:framePr w:wrap="auto" w:hAnchor="text" w:y="-955"/>
      <w:ind w:left="640" w:right="360" w:firstLine="448"/>
      <w:jc w:val="right"/>
    </w:pPr>
  </w:p>
  <w:p w14:paraId="0815F851" w14:textId="77777777" w:rsidR="00E33047" w:rsidRDefault="00E33047" w:rsidP="001F6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EE36A" w14:textId="77777777" w:rsidR="00896E14" w:rsidRDefault="00896E14">
      <w:r>
        <w:separator/>
      </w:r>
    </w:p>
  </w:footnote>
  <w:footnote w:type="continuationSeparator" w:id="0">
    <w:p w14:paraId="58C957FC" w14:textId="77777777" w:rsidR="00896E14" w:rsidRDefault="00896E14">
      <w:r>
        <w:continuationSeparator/>
      </w:r>
    </w:p>
  </w:footnote>
  <w:footnote w:id="1">
    <w:p w14:paraId="37DC4458" w14:textId="399441FF" w:rsidR="00E33047" w:rsidRPr="000872FF" w:rsidRDefault="00E33047" w:rsidP="00D3625D">
      <w:pPr>
        <w:pStyle w:val="afc"/>
        <w:ind w:left="150" w:hangingChars="68" w:hanging="150"/>
      </w:pPr>
      <w:r>
        <w:rPr>
          <w:rStyle w:val="afe"/>
        </w:rPr>
        <w:footnoteRef/>
      </w:r>
      <w:r>
        <w:t xml:space="preserve"> </w:t>
      </w:r>
      <w:r>
        <w:rPr>
          <w:rFonts w:hint="eastAsia"/>
        </w:rPr>
        <w:t>刑法304條第1項規定：「以強暴、脅迫使人行無義務之事或妨害人行使權利者，處三年以下有期徒刑、拘役或九千元以下罰金。」</w:t>
      </w:r>
    </w:p>
  </w:footnote>
  <w:footnote w:id="2">
    <w:p w14:paraId="7D179A1D" w14:textId="77777777" w:rsidR="00E33047" w:rsidRPr="0065484A" w:rsidRDefault="00E33047" w:rsidP="001C3E6E">
      <w:pPr>
        <w:pStyle w:val="afc"/>
        <w:ind w:left="150" w:hangingChars="68" w:hanging="150"/>
      </w:pPr>
      <w:r w:rsidRPr="0065484A">
        <w:rPr>
          <w:rStyle w:val="afe"/>
        </w:rPr>
        <w:footnoteRef/>
      </w:r>
      <w:r w:rsidRPr="0065484A">
        <w:t xml:space="preserve"> </w:t>
      </w:r>
      <w:r w:rsidRPr="0065484A">
        <w:rPr>
          <w:rFonts w:hint="eastAsia"/>
        </w:rPr>
        <w:t>衛生福利部109年11月17日衛授家字第1090908982號函、110年2月2日衛授家字第1100900111號函。</w:t>
      </w:r>
    </w:p>
  </w:footnote>
  <w:footnote w:id="3">
    <w:p w14:paraId="0D80365C" w14:textId="77777777" w:rsidR="00E33047" w:rsidRDefault="00E33047" w:rsidP="001C3E6E">
      <w:pPr>
        <w:pStyle w:val="afc"/>
        <w:ind w:left="150" w:hangingChars="68" w:hanging="150"/>
      </w:pPr>
      <w:r w:rsidRPr="0065484A">
        <w:rPr>
          <w:rStyle w:val="afe"/>
        </w:rPr>
        <w:footnoteRef/>
      </w:r>
      <w:r w:rsidRPr="0065484A">
        <w:t xml:space="preserve"> </w:t>
      </w:r>
      <w:r w:rsidRPr="0065484A">
        <w:rPr>
          <w:rFonts w:hint="eastAsia"/>
        </w:rPr>
        <w:t>新北市政府109年11月4日新北府社兒托字1092126163號函、109年12月21日新北府社兒托字第1092437585號函、110年2月2日新北府社兒托字第1100186721號函。</w:t>
      </w:r>
    </w:p>
  </w:footnote>
  <w:footnote w:id="4">
    <w:p w14:paraId="0AB22996" w14:textId="77777777" w:rsidR="00E33047" w:rsidRDefault="00E33047" w:rsidP="001C3E6E">
      <w:pPr>
        <w:pStyle w:val="afc"/>
        <w:ind w:left="150" w:hangingChars="68" w:hanging="150"/>
      </w:pPr>
      <w:r>
        <w:rPr>
          <w:rStyle w:val="afe"/>
        </w:rPr>
        <w:footnoteRef/>
      </w:r>
      <w:r>
        <w:t xml:space="preserve"> </w:t>
      </w:r>
      <w:r>
        <w:rPr>
          <w:rFonts w:hint="eastAsia"/>
        </w:rPr>
        <w:t>臺灣新北地方檢察署109年10月30日新北檢德和109偵32453字第1090111051號函、109年12月22日新北檢德和109偵32453字第1090130918號函。</w:t>
      </w:r>
    </w:p>
  </w:footnote>
  <w:footnote w:id="5">
    <w:p w14:paraId="6FF221E0" w14:textId="77777777" w:rsidR="00E33047" w:rsidRDefault="00E33047" w:rsidP="001C3E6E">
      <w:pPr>
        <w:pStyle w:val="afc"/>
      </w:pPr>
      <w:r>
        <w:rPr>
          <w:rStyle w:val="afe"/>
        </w:rPr>
        <w:footnoteRef/>
      </w:r>
      <w:r>
        <w:t xml:space="preserve"> </w:t>
      </w:r>
      <w:r>
        <w:rPr>
          <w:rFonts w:hint="eastAsia"/>
        </w:rPr>
        <w:t>臺灣新北地方法院109年12月21日新北院賢刑確109審訴2104字第77696號函。</w:t>
      </w:r>
    </w:p>
  </w:footnote>
  <w:footnote w:id="6">
    <w:p w14:paraId="370A8C08" w14:textId="77777777" w:rsidR="00E33047" w:rsidRDefault="00E33047" w:rsidP="001C3E6E">
      <w:pPr>
        <w:pStyle w:val="afc"/>
        <w:ind w:left="150" w:hangingChars="68" w:hanging="150"/>
      </w:pPr>
      <w:r w:rsidRPr="0065484A">
        <w:rPr>
          <w:rStyle w:val="afe"/>
        </w:rPr>
        <w:footnoteRef/>
      </w:r>
      <w:r w:rsidRPr="0065484A">
        <w:t xml:space="preserve"> </w:t>
      </w:r>
      <w:r w:rsidRPr="0065484A">
        <w:rPr>
          <w:rFonts w:hint="eastAsia"/>
        </w:rPr>
        <w:t>新北市政府110年2月26日新北府社兒托字第1100349417號函、衛生福利部110年3月9日衛授家字第1100900247號函。</w:t>
      </w:r>
    </w:p>
  </w:footnote>
  <w:footnote w:id="7">
    <w:p w14:paraId="149F8B44" w14:textId="7BE282E4" w:rsidR="00E33047" w:rsidRPr="000872FF" w:rsidRDefault="00E33047" w:rsidP="00D3625D">
      <w:pPr>
        <w:pStyle w:val="afc"/>
        <w:ind w:left="150" w:hangingChars="68" w:hanging="150"/>
      </w:pPr>
      <w:r>
        <w:rPr>
          <w:rStyle w:val="afe"/>
        </w:rPr>
        <w:footnoteRef/>
      </w:r>
      <w:r>
        <w:t xml:space="preserve"> </w:t>
      </w:r>
      <w:r w:rsidRPr="000872FF">
        <w:rPr>
          <w:rFonts w:hint="eastAsia"/>
        </w:rPr>
        <w:t>刑法第286條第1項</w:t>
      </w:r>
      <w:r>
        <w:rPr>
          <w:rFonts w:hint="eastAsia"/>
        </w:rPr>
        <w:t>規定：「對於未滿十八歲之人，施以凌虐或以他法足以妨害其身心之健全或發育者，處六月以上五年以下有期徒刑。」</w:t>
      </w:r>
    </w:p>
  </w:footnote>
  <w:footnote w:id="8">
    <w:p w14:paraId="648772C4" w14:textId="2F360AAC" w:rsidR="00E33047" w:rsidRDefault="00E33047" w:rsidP="0096371C">
      <w:pPr>
        <w:pStyle w:val="afc"/>
        <w:ind w:left="150" w:hangingChars="68" w:hanging="150"/>
      </w:pPr>
      <w:r>
        <w:rPr>
          <w:rStyle w:val="afe"/>
        </w:rPr>
        <w:footnoteRef/>
      </w:r>
      <w:r>
        <w:t xml:space="preserve"> </w:t>
      </w:r>
      <w:r>
        <w:rPr>
          <w:rFonts w:hint="eastAsia"/>
        </w:rPr>
        <w:t>刑法第165條規定：「偽造、變造、湮滅或隱匿關係他人刑事被告案件之證據，或使用偽造、變造之證據者，處二年以下有期徒刑、拘役或5萬5千元以下罰金。」</w:t>
      </w:r>
    </w:p>
  </w:footnote>
  <w:footnote w:id="9">
    <w:p w14:paraId="3B4AC330" w14:textId="4AF7802A" w:rsidR="00E33047" w:rsidRDefault="00E33047" w:rsidP="0096371C">
      <w:pPr>
        <w:pStyle w:val="afc"/>
        <w:ind w:left="150" w:hangingChars="68" w:hanging="150"/>
      </w:pPr>
      <w:r>
        <w:rPr>
          <w:rStyle w:val="afe"/>
        </w:rPr>
        <w:footnoteRef/>
      </w:r>
      <w:r>
        <w:t xml:space="preserve"> </w:t>
      </w:r>
      <w:r>
        <w:rPr>
          <w:rFonts w:hint="eastAsia"/>
        </w:rPr>
        <w:t>刑法第359條規定：「無故取得、刪除或變更他人電腦或其相關設備之電磁紀錄，致生損害於公眾或他人者，處五年以下有期徒刑、拘役或科或併科60萬元以下罰金。」</w:t>
      </w:r>
    </w:p>
  </w:footnote>
  <w:footnote w:id="10">
    <w:p w14:paraId="1312548D" w14:textId="614B3361" w:rsidR="00E33047" w:rsidRPr="0042214E" w:rsidRDefault="00E33047" w:rsidP="00522599">
      <w:pPr>
        <w:pStyle w:val="afc"/>
        <w:ind w:left="150" w:hangingChars="68" w:hanging="150"/>
      </w:pPr>
      <w:r>
        <w:rPr>
          <w:rStyle w:val="afe"/>
        </w:rPr>
        <w:footnoteRef/>
      </w:r>
      <w:r>
        <w:t xml:space="preserve"> </w:t>
      </w:r>
      <w:r>
        <w:rPr>
          <w:rFonts w:hint="eastAsia"/>
        </w:rPr>
        <w:t>新北市政府社會局於查察監視器畫面時稱「</w:t>
      </w:r>
      <w:r w:rsidRPr="0042214E">
        <w:rPr>
          <w:rFonts w:hint="eastAsia"/>
        </w:rPr>
        <w:t>不當行為</w:t>
      </w:r>
      <w:r>
        <w:rPr>
          <w:rFonts w:hint="eastAsia"/>
        </w:rPr>
        <w:t>」</w:t>
      </w:r>
      <w:r w:rsidRPr="0042214E">
        <w:rPr>
          <w:rFonts w:hint="eastAsia"/>
        </w:rPr>
        <w:t>摘述</w:t>
      </w:r>
      <w:r>
        <w:rPr>
          <w:rFonts w:hint="eastAsia"/>
        </w:rPr>
        <w:t>、新北市婦幼隊稱「</w:t>
      </w:r>
      <w:r w:rsidRPr="0042214E">
        <w:rPr>
          <w:rFonts w:hint="eastAsia"/>
        </w:rPr>
        <w:t>疑似虐童行為</w:t>
      </w:r>
      <w:r>
        <w:rPr>
          <w:rFonts w:hint="eastAsia"/>
        </w:rPr>
        <w:t>」，此以「不當對待」統稱之。</w:t>
      </w:r>
      <w:r w:rsidRPr="00281BE3">
        <w:rPr>
          <w:rFonts w:hint="eastAsia"/>
        </w:rPr>
        <w:t>針對新北市社會局、新北市婦幼隊等各單位摘指不當</w:t>
      </w:r>
      <w:r>
        <w:rPr>
          <w:rFonts w:hint="eastAsia"/>
        </w:rPr>
        <w:t>對待情事之不同，主管該市違反兒少權法裁處之新北市社會局查復表示：「行為人皆相同，</w:t>
      </w:r>
      <w:r w:rsidRPr="00281BE3">
        <w:rPr>
          <w:rFonts w:hint="eastAsia"/>
        </w:rPr>
        <w:t>該局已依據「新北市政府處理違反兒童及少年福利與權益保障法事件裁罰基準」裁罰</w:t>
      </w:r>
      <w:r>
        <w:rPr>
          <w:rFonts w:hint="eastAsia"/>
        </w:rPr>
        <w:t>各行為人</w:t>
      </w:r>
      <w:r w:rsidRPr="00281BE3">
        <w:rPr>
          <w:rFonts w:hint="eastAsia"/>
        </w:rPr>
        <w:t>第1</w:t>
      </w:r>
      <w:r>
        <w:rPr>
          <w:rFonts w:hint="eastAsia"/>
        </w:rPr>
        <w:t>次行為至最重程度」，</w:t>
      </w:r>
      <w:r w:rsidRPr="00AE07CB">
        <w:rPr>
          <w:rFonts w:hint="eastAsia"/>
        </w:rPr>
        <w:t>並未正面回答</w:t>
      </w:r>
      <w:r>
        <w:rPr>
          <w:rFonts w:hint="eastAsia"/>
        </w:rPr>
        <w:t>該局與新北市婦幼隊</w:t>
      </w:r>
      <w:r w:rsidRPr="00AE07CB">
        <w:rPr>
          <w:rFonts w:hint="eastAsia"/>
        </w:rPr>
        <w:t>不當對待認定及摘錄不同之問題，僅表示</w:t>
      </w:r>
      <w:r>
        <w:rPr>
          <w:rFonts w:hint="eastAsia"/>
        </w:rPr>
        <w:t>本案</w:t>
      </w:r>
      <w:r w:rsidRPr="00AE07CB">
        <w:rPr>
          <w:rFonts w:hint="eastAsia"/>
        </w:rPr>
        <w:t>已裁罰至最重。</w:t>
      </w:r>
    </w:p>
  </w:footnote>
  <w:footnote w:id="11">
    <w:p w14:paraId="65B7F119" w14:textId="367A0D84" w:rsidR="00E33047" w:rsidRPr="00247AE6" w:rsidRDefault="00E33047" w:rsidP="00D10066">
      <w:pPr>
        <w:pStyle w:val="afc"/>
        <w:ind w:left="141" w:hangingChars="64" w:hanging="141"/>
      </w:pPr>
      <w:r>
        <w:rPr>
          <w:rStyle w:val="afe"/>
        </w:rPr>
        <w:footnoteRef/>
      </w:r>
      <w:r>
        <w:t xml:space="preserve"> </w:t>
      </w:r>
      <w:r>
        <w:rPr>
          <w:rFonts w:hint="eastAsia"/>
        </w:rPr>
        <w:t>兒少權法第49條第1項規定：「任何人對於兒童及少年不得有下列行為：……二、身心虐待。……十五、其他對兒童及少年或利用兒童及少年犯罪或為不正當之行為。」</w:t>
      </w:r>
    </w:p>
  </w:footnote>
  <w:footnote w:id="12">
    <w:p w14:paraId="215DA925" w14:textId="5B04EBED" w:rsidR="00E33047" w:rsidRPr="00247AE6" w:rsidRDefault="00E33047" w:rsidP="00D10066">
      <w:pPr>
        <w:pStyle w:val="afc"/>
        <w:ind w:left="141" w:hangingChars="64" w:hanging="141"/>
      </w:pPr>
      <w:r>
        <w:rPr>
          <w:rStyle w:val="afe"/>
        </w:rPr>
        <w:footnoteRef/>
      </w:r>
      <w:r>
        <w:t xml:space="preserve"> </w:t>
      </w:r>
      <w:r>
        <w:rPr>
          <w:rFonts w:hint="eastAsia"/>
        </w:rPr>
        <w:t>兒少權法第53條第1項規定：「醫事人員、社會工作人員、教育人員、保育人員、教保服務人員、警察、司法人員、移民業務人員、戶政人員、村（里）幹事及其他執行兒童及少年福利業務人員，於執行業務時知悉兒童及少年有下列情形之一者，應立即向直轄市、縣（市）主管機關通報，至遲不得超過二十四小時：……三、遭受第四十九條第一項各款之行為。」</w:t>
      </w:r>
    </w:p>
  </w:footnote>
  <w:footnote w:id="13">
    <w:p w14:paraId="2D4A3428" w14:textId="05F4E7C5" w:rsidR="00E33047" w:rsidRDefault="00E33047">
      <w:pPr>
        <w:pStyle w:val="afc"/>
      </w:pPr>
      <w:r>
        <w:rPr>
          <w:rStyle w:val="afe"/>
        </w:rPr>
        <w:footnoteRef/>
      </w:r>
      <w:r>
        <w:t xml:space="preserve"> </w:t>
      </w:r>
      <w:r w:rsidRPr="00482F12">
        <w:rPr>
          <w:rFonts w:hint="eastAsia"/>
        </w:rPr>
        <w:t>實際損毀期日及區間，新北市社會局已對該中心主任提出刑事告發，尚待偵查釐清中。</w:t>
      </w:r>
    </w:p>
  </w:footnote>
  <w:footnote w:id="14">
    <w:p w14:paraId="54649EA1" w14:textId="77777777" w:rsidR="00E33047" w:rsidRPr="0003050B" w:rsidRDefault="00E33047" w:rsidP="0096371C">
      <w:pPr>
        <w:pStyle w:val="afc"/>
        <w:ind w:left="150" w:hangingChars="68" w:hanging="150"/>
      </w:pPr>
      <w:r>
        <w:rPr>
          <w:rStyle w:val="afe"/>
        </w:rPr>
        <w:footnoteRef/>
      </w:r>
      <w:r>
        <w:t xml:space="preserve"> </w:t>
      </w:r>
      <w:r w:rsidRPr="006148CA">
        <w:rPr>
          <w:rFonts w:hint="eastAsia"/>
        </w:rPr>
        <w:t>刑事訴訟法241條規定：「公務員因執行職務知有犯罪嫌疑者，應為告發</w:t>
      </w:r>
      <w:r>
        <w:rPr>
          <w:rFonts w:hint="eastAsia"/>
        </w:rPr>
        <w:t>。</w:t>
      </w:r>
      <w:r w:rsidRPr="006148CA">
        <w:rPr>
          <w:rFonts w:hint="eastAsia"/>
        </w:rPr>
        <w:t>」</w:t>
      </w:r>
    </w:p>
  </w:footnote>
  <w:footnote w:id="15">
    <w:p w14:paraId="01B242A8" w14:textId="3AF46466" w:rsidR="00E33047" w:rsidRPr="00864B66" w:rsidRDefault="00E33047" w:rsidP="00E66E63">
      <w:pPr>
        <w:pStyle w:val="afc"/>
        <w:ind w:left="141" w:hangingChars="64" w:hanging="141"/>
      </w:pPr>
      <w:r>
        <w:rPr>
          <w:rStyle w:val="afe"/>
        </w:rPr>
        <w:footnoteRef/>
      </w:r>
      <w:r>
        <w:t xml:space="preserve"> </w:t>
      </w:r>
      <w:r>
        <w:rPr>
          <w:rFonts w:hint="eastAsia"/>
        </w:rPr>
        <w:t>依據兒童及少年福利機構設置標準第5條第2項「前項托嬰中心已收托之兒童達二歲，尚未依幼兒教育及照顧法規定進入幼兒園者，托嬰中心得繼續收托，其期間不得逾一年」，爰幼童若有上述情狀，托嬰中心可收托至3歲。</w:t>
      </w:r>
    </w:p>
  </w:footnote>
  <w:footnote w:id="16">
    <w:p w14:paraId="6F767FEC" w14:textId="77777777" w:rsidR="00E33047" w:rsidRDefault="00E33047" w:rsidP="00E66E63">
      <w:pPr>
        <w:pStyle w:val="afc"/>
        <w:ind w:leftChars="1" w:left="142" w:hangingChars="63" w:hanging="139"/>
      </w:pPr>
      <w:r>
        <w:rPr>
          <w:rStyle w:val="afe"/>
        </w:rPr>
        <w:footnoteRef/>
      </w:r>
      <w:r>
        <w:t xml:space="preserve"> </w:t>
      </w:r>
      <w:r w:rsidRPr="001F679E">
        <w:rPr>
          <w:rFonts w:hint="eastAsia"/>
        </w:rPr>
        <w:t>107</w:t>
      </w:r>
      <w:r>
        <w:rPr>
          <w:rFonts w:hint="eastAsia"/>
        </w:rPr>
        <w:t>年該中心配合新北市政府</w:t>
      </w:r>
      <w:r w:rsidRPr="001F679E">
        <w:rPr>
          <w:rFonts w:hint="eastAsia"/>
        </w:rPr>
        <w:t>政策調整公共托育工作人員薪資、增加人力及行政經費而辦理契約變更及議價，關於人員配置，修正契約第二條履約標的(四)，將托育人員由9名改為10名，並於第十二條罰則增加未聘足額之扣款機制。</w:t>
      </w:r>
      <w:r>
        <w:rPr>
          <w:rFonts w:hint="eastAsia"/>
        </w:rPr>
        <w:t>對托育人員之進用資格規定並無修改</w:t>
      </w:r>
      <w:r w:rsidRPr="001F679E">
        <w:rPr>
          <w:rFonts w:hint="eastAsia"/>
        </w:rPr>
        <w:t>。</w:t>
      </w:r>
    </w:p>
  </w:footnote>
  <w:footnote w:id="17">
    <w:p w14:paraId="59D95B76" w14:textId="77777777" w:rsidR="00E33047" w:rsidRDefault="00E33047" w:rsidP="00222FB0">
      <w:pPr>
        <w:pStyle w:val="afc"/>
        <w:ind w:left="1700" w:right="680" w:hanging="680"/>
      </w:pPr>
      <w:r>
        <w:rPr>
          <w:rStyle w:val="afe"/>
        </w:rPr>
        <w:footnoteRef/>
      </w:r>
      <w:r>
        <w:t xml:space="preserve"> </w:t>
      </w:r>
      <w:r>
        <w:rPr>
          <w:rFonts w:hint="eastAsia"/>
        </w:rPr>
        <w:t>含公設民營托嬰中心、社區公共托育家園、私立托嬰中心。</w:t>
      </w:r>
    </w:p>
  </w:footnote>
  <w:footnote w:id="18">
    <w:p w14:paraId="5ABA6FBA" w14:textId="42F48FCA" w:rsidR="00E33047" w:rsidRPr="00017627" w:rsidRDefault="00E33047" w:rsidP="00514D11">
      <w:pPr>
        <w:pStyle w:val="afc"/>
        <w:ind w:left="150" w:hangingChars="68" w:hanging="150"/>
      </w:pPr>
      <w:r w:rsidRPr="00017627">
        <w:rPr>
          <w:rStyle w:val="afe"/>
        </w:rPr>
        <w:footnoteRef/>
      </w:r>
      <w:r w:rsidRPr="00017627">
        <w:t xml:space="preserve"> </w:t>
      </w:r>
      <w:r w:rsidRPr="00017627">
        <w:rPr>
          <w:rFonts w:hint="eastAsia"/>
        </w:rPr>
        <w:tab/>
        <w:t>兒童及少年福利機構設置標準、兒童及少年福利機構專業人員資格及訓練辦法及新北市政府與受託單位契約書。</w:t>
      </w:r>
    </w:p>
  </w:footnote>
  <w:footnote w:id="19">
    <w:p w14:paraId="5C744616" w14:textId="678A2858" w:rsidR="00E33047" w:rsidRPr="00017627" w:rsidRDefault="00E33047" w:rsidP="00514D11">
      <w:pPr>
        <w:pStyle w:val="afc"/>
        <w:ind w:left="150" w:hangingChars="68" w:hanging="150"/>
      </w:pPr>
      <w:r w:rsidRPr="00017627">
        <w:rPr>
          <w:rStyle w:val="afe"/>
        </w:rPr>
        <w:footnoteRef/>
      </w:r>
      <w:r w:rsidRPr="00017627">
        <w:t xml:space="preserve"> </w:t>
      </w:r>
      <w:r w:rsidRPr="00017627">
        <w:rPr>
          <w:rFonts w:hint="eastAsia"/>
        </w:rPr>
        <w:t>兒童及少年福利機構設置標準、兒童及少年福利機構專業人員資格及訓練辦法及新北市政府與托嬰中心契約書。</w:t>
      </w:r>
    </w:p>
  </w:footnote>
  <w:footnote w:id="20">
    <w:p w14:paraId="29890144" w14:textId="4A05FC3C" w:rsidR="00E33047" w:rsidRPr="00FC246B" w:rsidRDefault="00E33047" w:rsidP="00514D11">
      <w:pPr>
        <w:pStyle w:val="afc"/>
        <w:ind w:left="150" w:hangingChars="68" w:hanging="150"/>
      </w:pPr>
      <w:r w:rsidRPr="00017627">
        <w:rPr>
          <w:rStyle w:val="afe"/>
        </w:rPr>
        <w:footnoteRef/>
      </w:r>
      <w:r w:rsidRPr="00017627">
        <w:t xml:space="preserve"> </w:t>
      </w:r>
      <w:r w:rsidRPr="00017627">
        <w:rPr>
          <w:rFonts w:hint="eastAsia"/>
        </w:rPr>
        <w:t>兒童及少年福利機構設置標準、兒童及少年福利機構專業人員資格及訓練辦法。</w:t>
      </w:r>
    </w:p>
  </w:footnote>
  <w:footnote w:id="21">
    <w:p w14:paraId="00182874" w14:textId="77777777" w:rsidR="00E33047" w:rsidRPr="00E10C68" w:rsidRDefault="00E33047" w:rsidP="00514D11">
      <w:pPr>
        <w:pStyle w:val="afc"/>
        <w:ind w:left="141" w:hangingChars="64" w:hanging="141"/>
      </w:pPr>
      <w:r>
        <w:rPr>
          <w:rStyle w:val="afe"/>
        </w:rPr>
        <w:footnoteRef/>
      </w:r>
      <w:r>
        <w:t xml:space="preserve"> </w:t>
      </w:r>
      <w:r>
        <w:rPr>
          <w:rFonts w:hint="eastAsia"/>
        </w:rPr>
        <w:t>採購法第101條第1項規定：「機關辦理採購，發現廠商有下列情形之一，應將其事實、理由及依第一百零三條第一項所定期間通知廠商，並附記如未提出異議者，將刊登政府採購公報：一、容許他人借用本人名義或證件參加投標者。二、借用或冒用他人名義或證件投標者。三、擅自減省工料，情節重大者。四、以虛偽不實之文件投標、訂約或履約，情節重大者。五、受停業處分期間仍參加投標者。六、犯第八十七條至第九十二條之罪，經第一審為有罪判決者。七、得標後無正當理由而不訂約者。八、查驗或驗收不合格，情節重大者。九、驗收後不履行保固責任，情節重大者。十、因可歸責於廠商之事由，致延誤履約期限，情節重大者。十一、違反第六十五條規定轉包者。十二、因可歸責於廠商之事由，致解除或終止契約，情節重大者。十三、破產程序中之廠商。十四、歧視性別、原住民、身心障礙或弱勢團體人士，情節重大者。十五、對採購有關人員行求、期約或交付不正利益者。」</w:t>
      </w:r>
    </w:p>
  </w:footnote>
  <w:footnote w:id="22">
    <w:p w14:paraId="39D48F3B" w14:textId="6CC7B3EC" w:rsidR="00E33047" w:rsidRPr="003122E6" w:rsidRDefault="00E33047" w:rsidP="00514D11">
      <w:pPr>
        <w:pStyle w:val="afc"/>
        <w:ind w:left="141" w:hangingChars="64" w:hanging="141"/>
      </w:pPr>
      <w:r>
        <w:rPr>
          <w:rStyle w:val="afe"/>
        </w:rPr>
        <w:footnoteRef/>
      </w:r>
      <w:r>
        <w:t xml:space="preserve"> </w:t>
      </w:r>
      <w:r>
        <w:rPr>
          <w:rFonts w:hint="eastAsia"/>
        </w:rPr>
        <w:t>採購法第103條規定：「依前條第三項規定刊登於政府採購公報之廠商，於下列期間內，不得參加投標或作為決標對象或分包廠商：</w:t>
      </w:r>
      <w:r w:rsidRPr="002B66B2">
        <w:rPr>
          <w:rFonts w:hint="eastAsia"/>
        </w:rPr>
        <w:t>採購法第103條規定：「依前條第三項規定刊登於政府採購公報之廠商，於下列期間內，不得參加投標或作為決標對象或分包廠商：一、有第一百零一條第一項第一款至第五款、第十五款情形或第六款判處有期徒刑者，自刊登之次日起三年。但經判決撤銷原處分或無罪確定者，應註銷之。二、有第一百零一條第一項第十三款、第十四款情形或第六款判處拘役、罰金或緩刑者，自刊登之次日起一年。但經判決撤銷原處分或無罪確定者，應註銷之。三、有第一百零一條第一項第七款至第十二款情形者，於通知日起前五年內未被任一機關刊登者，自刊登之次日起三個月；已被任一機關刊登一次者，自刊登之次日起六個月；已被任一機關刊登累計二次以上者，自刊登之次日起一年。但經判決撤銷原處分者，應註銷之。」</w:t>
      </w:r>
    </w:p>
  </w:footnote>
  <w:footnote w:id="23">
    <w:p w14:paraId="6417B063" w14:textId="16849AE0" w:rsidR="00E33047" w:rsidRPr="001F5CFB" w:rsidRDefault="00E33047" w:rsidP="00514D11">
      <w:pPr>
        <w:pStyle w:val="afc"/>
        <w:tabs>
          <w:tab w:val="left" w:pos="142"/>
        </w:tabs>
        <w:ind w:leftChars="1" w:left="142" w:hangingChars="63" w:hanging="139"/>
      </w:pPr>
      <w:r>
        <w:rPr>
          <w:rStyle w:val="afe"/>
        </w:rPr>
        <w:footnoteRef/>
      </w:r>
      <w:r>
        <w:t xml:space="preserve"> </w:t>
      </w:r>
      <w:r>
        <w:rPr>
          <w:rFonts w:hint="eastAsia"/>
        </w:rPr>
        <w:t>民法第549條規定：當事人之任何一方，得隨時終止委任契約。當事人之一方，於不利於他方之時期終止契約者，應負損害賠償責任。但因非可歸責於該當事人之事由，致不得不終止契約者，不在此限。」</w:t>
      </w:r>
    </w:p>
  </w:footnote>
  <w:footnote w:id="24">
    <w:p w14:paraId="4E455B7B" w14:textId="2CEC31F0" w:rsidR="00E33047" w:rsidRPr="00073DD3" w:rsidRDefault="00E33047" w:rsidP="00514D11">
      <w:pPr>
        <w:pStyle w:val="afc"/>
        <w:ind w:left="141" w:hangingChars="64" w:hanging="141"/>
      </w:pPr>
      <w:r>
        <w:rPr>
          <w:rStyle w:val="afe"/>
        </w:rPr>
        <w:footnoteRef/>
      </w:r>
      <w:r>
        <w:t xml:space="preserve"> </w:t>
      </w:r>
      <w:r>
        <w:rPr>
          <w:rFonts w:hint="eastAsia"/>
        </w:rPr>
        <w:t>新北市政</w:t>
      </w:r>
      <w:r w:rsidRPr="00073DD3">
        <w:rPr>
          <w:rFonts w:hint="eastAsia"/>
        </w:rPr>
        <w:t>府</w:t>
      </w:r>
      <w:r>
        <w:rPr>
          <w:rFonts w:hint="eastAsia"/>
        </w:rPr>
        <w:t>因外聘督導建議朝向減少公共托育中心接受考核或評鑑次數為規劃方向</w:t>
      </w:r>
      <w:r w:rsidRPr="00073DD3">
        <w:rPr>
          <w:rFonts w:hint="eastAsia"/>
        </w:rPr>
        <w:t>，105年至107年之公共托育中心續約評鑑係結合托嬰中心評鑑合併辦</w:t>
      </w:r>
      <w:r>
        <w:rPr>
          <w:rFonts w:hint="eastAsia"/>
        </w:rPr>
        <w:t>理(本案樹林文林</w:t>
      </w:r>
      <w:r w:rsidRPr="00073DD3">
        <w:rPr>
          <w:rFonts w:hint="eastAsia"/>
        </w:rPr>
        <w:t>公共托育中心於107</w:t>
      </w:r>
      <w:r>
        <w:rPr>
          <w:rFonts w:hint="eastAsia"/>
        </w:rPr>
        <w:t>年</w:t>
      </w:r>
      <w:r w:rsidRPr="00073DD3">
        <w:rPr>
          <w:rFonts w:hint="eastAsia"/>
        </w:rPr>
        <w:t>辦理續約評鑑</w:t>
      </w:r>
      <w:r>
        <w:rPr>
          <w:rFonts w:hint="eastAsia"/>
        </w:rPr>
        <w:t>)，其分數計算方式為「托嬰中心評鑑專業指標總分佔60%+續約評鑑契約指標分數佔4</w:t>
      </w:r>
      <w:r>
        <w:t>0%</w:t>
      </w:r>
      <w:r>
        <w:rPr>
          <w:rFonts w:hint="eastAsia"/>
        </w:rPr>
        <w:t>」，總分8</w:t>
      </w:r>
      <w:r>
        <w:t>0</w:t>
      </w:r>
      <w:r>
        <w:rPr>
          <w:rFonts w:hint="eastAsia"/>
        </w:rPr>
        <w:t>分以上則通過續約評鑑。對於受託單位對機構之監督，於續約評鑑契約指標項目設有「組織督導與支持系統」，其中</w:t>
      </w:r>
      <w:r w:rsidRPr="00A36931">
        <w:rPr>
          <w:rFonts w:hint="eastAsia"/>
        </w:rPr>
        <w:t>「明定承辦機構督導制度並具體執行(按季辦理)</w:t>
      </w:r>
      <w:r>
        <w:rPr>
          <w:rFonts w:hint="eastAsia"/>
        </w:rPr>
        <w:t>」於</w:t>
      </w:r>
      <w:r w:rsidRPr="00001709">
        <w:rPr>
          <w:rFonts w:hint="eastAsia"/>
        </w:rPr>
        <w:t>續約評鑑契約指標分數</w:t>
      </w:r>
      <w:r>
        <w:rPr>
          <w:rFonts w:hint="eastAsia"/>
        </w:rPr>
        <w:t>總分6</w:t>
      </w:r>
      <w:r>
        <w:t>4</w:t>
      </w:r>
      <w:r>
        <w:rPr>
          <w:rFonts w:hint="eastAsia"/>
        </w:rPr>
        <w:t>分中佔</w:t>
      </w:r>
      <w:r w:rsidRPr="00073DD3">
        <w:rPr>
          <w:rFonts w:hint="eastAsia"/>
        </w:rPr>
        <w:t>2分</w:t>
      </w:r>
      <w:r>
        <w:rPr>
          <w:rFonts w:hint="eastAsia"/>
        </w:rPr>
        <w:t>，分別為明定制度1分、具體執行1分，並未對制度內涵項目、如何執行有深入著墨。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54D"/>
    <w:multiLevelType w:val="hybridMultilevel"/>
    <w:tmpl w:val="C31C9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EF49BE"/>
    <w:multiLevelType w:val="hybridMultilevel"/>
    <w:tmpl w:val="AE58E786"/>
    <w:lvl w:ilvl="0" w:tplc="9CAE5F96">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D42482"/>
    <w:multiLevelType w:val="hybridMultilevel"/>
    <w:tmpl w:val="9274EF20"/>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4170C5"/>
    <w:multiLevelType w:val="hybridMultilevel"/>
    <w:tmpl w:val="FD7C0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87385"/>
    <w:multiLevelType w:val="hybridMultilevel"/>
    <w:tmpl w:val="1B0607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352DB0"/>
    <w:multiLevelType w:val="hybridMultilevel"/>
    <w:tmpl w:val="F8B85C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EC0695"/>
    <w:multiLevelType w:val="multilevel"/>
    <w:tmpl w:val="808E3342"/>
    <w:styleLink w:val="LS3"/>
    <w:lvl w:ilvl="0">
      <w:start w:val="1"/>
      <w:numFmt w:val="decimal"/>
      <w:lvlText w:val="%1."/>
      <w:lvlJc w:val="left"/>
      <w:pPr>
        <w:ind w:left="595" w:hanging="480"/>
      </w:pPr>
      <w:rPr>
        <w:color w:val="000000"/>
      </w:rPr>
    </w:lvl>
    <w:lvl w:ilvl="1">
      <w:start w:val="1"/>
      <w:numFmt w:val="ideographTradition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ideographTradition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ideographTraditional"/>
      <w:lvlText w:val="%8、"/>
      <w:lvlJc w:val="left"/>
      <w:pPr>
        <w:ind w:left="3955" w:hanging="480"/>
      </w:pPr>
    </w:lvl>
    <w:lvl w:ilvl="8">
      <w:start w:val="1"/>
      <w:numFmt w:val="lowerRoman"/>
      <w:lvlText w:val="%9."/>
      <w:lvlJc w:val="right"/>
      <w:pPr>
        <w:ind w:left="4435" w:hanging="480"/>
      </w:pPr>
    </w:lvl>
  </w:abstractNum>
  <w:abstractNum w:abstractNumId="8" w15:restartNumberingAfterBreak="0">
    <w:nsid w:val="140E010C"/>
    <w:multiLevelType w:val="multilevel"/>
    <w:tmpl w:val="C060BC5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hAnsi="Times New Roman"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825CFF"/>
    <w:multiLevelType w:val="hybridMultilevel"/>
    <w:tmpl w:val="378693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5B9E22C2"/>
    <w:lvl w:ilvl="0" w:tplc="C17AF710">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D9506A"/>
    <w:multiLevelType w:val="hybridMultilevel"/>
    <w:tmpl w:val="7CCE7EEE"/>
    <w:lvl w:ilvl="0" w:tplc="64CA261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FE67F9"/>
    <w:multiLevelType w:val="hybridMultilevel"/>
    <w:tmpl w:val="EEB897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6F2A4F"/>
    <w:multiLevelType w:val="hybridMultilevel"/>
    <w:tmpl w:val="2236CD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AC19BF"/>
    <w:multiLevelType w:val="hybridMultilevel"/>
    <w:tmpl w:val="71AC2CFA"/>
    <w:lvl w:ilvl="0" w:tplc="0409000F">
      <w:start w:val="1"/>
      <w:numFmt w:val="decimal"/>
      <w:lvlText w:val="%1."/>
      <w:lvlJc w:val="left"/>
      <w:pPr>
        <w:ind w:left="406" w:hanging="480"/>
      </w:pPr>
    </w:lvl>
    <w:lvl w:ilvl="1" w:tplc="04090019" w:tentative="1">
      <w:start w:val="1"/>
      <w:numFmt w:val="ideographTraditional"/>
      <w:lvlText w:val="%2、"/>
      <w:lvlJc w:val="left"/>
      <w:pPr>
        <w:ind w:left="886" w:hanging="480"/>
      </w:pPr>
    </w:lvl>
    <w:lvl w:ilvl="2" w:tplc="0409001B" w:tentative="1">
      <w:start w:val="1"/>
      <w:numFmt w:val="lowerRoman"/>
      <w:lvlText w:val="%3."/>
      <w:lvlJc w:val="right"/>
      <w:pPr>
        <w:ind w:left="1366" w:hanging="480"/>
      </w:pPr>
    </w:lvl>
    <w:lvl w:ilvl="3" w:tplc="0409000F" w:tentative="1">
      <w:start w:val="1"/>
      <w:numFmt w:val="decimal"/>
      <w:lvlText w:val="%4."/>
      <w:lvlJc w:val="left"/>
      <w:pPr>
        <w:ind w:left="1846" w:hanging="480"/>
      </w:pPr>
    </w:lvl>
    <w:lvl w:ilvl="4" w:tplc="04090019" w:tentative="1">
      <w:start w:val="1"/>
      <w:numFmt w:val="ideographTraditional"/>
      <w:lvlText w:val="%5、"/>
      <w:lvlJc w:val="left"/>
      <w:pPr>
        <w:ind w:left="2326" w:hanging="480"/>
      </w:pPr>
    </w:lvl>
    <w:lvl w:ilvl="5" w:tplc="0409001B" w:tentative="1">
      <w:start w:val="1"/>
      <w:numFmt w:val="lowerRoman"/>
      <w:lvlText w:val="%6."/>
      <w:lvlJc w:val="right"/>
      <w:pPr>
        <w:ind w:left="2806" w:hanging="480"/>
      </w:pPr>
    </w:lvl>
    <w:lvl w:ilvl="6" w:tplc="0409000F" w:tentative="1">
      <w:start w:val="1"/>
      <w:numFmt w:val="decimal"/>
      <w:lvlText w:val="%7."/>
      <w:lvlJc w:val="left"/>
      <w:pPr>
        <w:ind w:left="3286" w:hanging="480"/>
      </w:pPr>
    </w:lvl>
    <w:lvl w:ilvl="7" w:tplc="04090019" w:tentative="1">
      <w:start w:val="1"/>
      <w:numFmt w:val="ideographTraditional"/>
      <w:lvlText w:val="%8、"/>
      <w:lvlJc w:val="left"/>
      <w:pPr>
        <w:ind w:left="3766" w:hanging="480"/>
      </w:pPr>
    </w:lvl>
    <w:lvl w:ilvl="8" w:tplc="0409001B" w:tentative="1">
      <w:start w:val="1"/>
      <w:numFmt w:val="lowerRoman"/>
      <w:lvlText w:val="%9."/>
      <w:lvlJc w:val="right"/>
      <w:pPr>
        <w:ind w:left="4246" w:hanging="480"/>
      </w:pPr>
    </w:lvl>
  </w:abstractNum>
  <w:abstractNum w:abstractNumId="15" w15:restartNumberingAfterBreak="0">
    <w:nsid w:val="21921A00"/>
    <w:multiLevelType w:val="hybridMultilevel"/>
    <w:tmpl w:val="4C48D3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676277"/>
    <w:multiLevelType w:val="hybridMultilevel"/>
    <w:tmpl w:val="97C8642A"/>
    <w:lvl w:ilvl="0" w:tplc="1B06FBEE">
      <w:start w:val="1"/>
      <w:numFmt w:val="decimal"/>
      <w:lvlText w:val="%1."/>
      <w:lvlJc w:val="left"/>
      <w:pPr>
        <w:ind w:left="431" w:hanging="360"/>
      </w:pPr>
      <w:rPr>
        <w:rFonts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17" w15:restartNumberingAfterBreak="0">
    <w:nsid w:val="264C7B0D"/>
    <w:multiLevelType w:val="hybridMultilevel"/>
    <w:tmpl w:val="FD3811C8"/>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26961503"/>
    <w:multiLevelType w:val="hybridMultilevel"/>
    <w:tmpl w:val="A2DA20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406AFA"/>
    <w:multiLevelType w:val="hybridMultilevel"/>
    <w:tmpl w:val="F38827CC"/>
    <w:lvl w:ilvl="0" w:tplc="4320B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2F1FF8"/>
    <w:multiLevelType w:val="hybridMultilevel"/>
    <w:tmpl w:val="5B16B7DC"/>
    <w:lvl w:ilvl="0" w:tplc="78BE8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1F36C6"/>
    <w:multiLevelType w:val="hybridMultilevel"/>
    <w:tmpl w:val="4B02F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9E3E41"/>
    <w:multiLevelType w:val="hybridMultilevel"/>
    <w:tmpl w:val="27D2F3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3A4D8E"/>
    <w:multiLevelType w:val="hybridMultilevel"/>
    <w:tmpl w:val="210C4D92"/>
    <w:lvl w:ilvl="0" w:tplc="64CA261A">
      <w:start w:val="1"/>
      <w:numFmt w:val="decimal"/>
      <w:lvlText w:val="%1."/>
      <w:lvlJc w:val="left"/>
      <w:pPr>
        <w:ind w:left="481" w:hanging="480"/>
      </w:pPr>
      <w:rPr>
        <w:rFonts w:ascii="標楷體" w:eastAsia="標楷體" w:hAnsi="標楷體"/>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4" w15:restartNumberingAfterBreak="0">
    <w:nsid w:val="3C886EC0"/>
    <w:multiLevelType w:val="hybridMultilevel"/>
    <w:tmpl w:val="B0AA11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FE143F"/>
    <w:multiLevelType w:val="hybridMultilevel"/>
    <w:tmpl w:val="20ACB1E6"/>
    <w:lvl w:ilvl="0" w:tplc="6DBE6F26">
      <w:start w:val="1"/>
      <w:numFmt w:val="decimal"/>
      <w:pStyle w:val="a1"/>
      <w:lvlText w:val="圖%1　"/>
      <w:lvlJc w:val="left"/>
      <w:pPr>
        <w:ind w:left="5301" w:hanging="480"/>
      </w:pPr>
      <w:rPr>
        <w:rFonts w:ascii="標楷體" w:eastAsia="標楷體" w:hint="eastAsia"/>
        <w:b w:val="0"/>
        <w:i w:val="0"/>
        <w:sz w:val="24"/>
        <w:szCs w:val="24"/>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421F7048"/>
    <w:multiLevelType w:val="hybridMultilevel"/>
    <w:tmpl w:val="757CA808"/>
    <w:lvl w:ilvl="0" w:tplc="64CA261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D432EC"/>
    <w:multiLevelType w:val="hybridMultilevel"/>
    <w:tmpl w:val="64326CE8"/>
    <w:lvl w:ilvl="0" w:tplc="B2F62A1E">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7F6094"/>
    <w:multiLevelType w:val="hybridMultilevel"/>
    <w:tmpl w:val="92AA2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5F5684"/>
    <w:multiLevelType w:val="hybridMultilevel"/>
    <w:tmpl w:val="5C0495B4"/>
    <w:lvl w:ilvl="0" w:tplc="B1488AAC">
      <w:start w:val="1"/>
      <w:numFmt w:val="decimal"/>
      <w:pStyle w:val="a3"/>
      <w:lvlText w:val="表%1　"/>
      <w:lvlJc w:val="left"/>
      <w:pPr>
        <w:ind w:left="1473" w:hanging="48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AAD1AB3"/>
    <w:multiLevelType w:val="hybridMultilevel"/>
    <w:tmpl w:val="953A4CFA"/>
    <w:lvl w:ilvl="0" w:tplc="6D0E44F4">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A070EC"/>
    <w:multiLevelType w:val="hybridMultilevel"/>
    <w:tmpl w:val="5AF006AE"/>
    <w:lvl w:ilvl="0" w:tplc="B006621A">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0540BE"/>
    <w:multiLevelType w:val="hybridMultilevel"/>
    <w:tmpl w:val="F30CC1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D517FA"/>
    <w:multiLevelType w:val="hybridMultilevel"/>
    <w:tmpl w:val="EE68D0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90A132D"/>
    <w:multiLevelType w:val="hybridMultilevel"/>
    <w:tmpl w:val="45645D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9FC742E"/>
    <w:multiLevelType w:val="hybridMultilevel"/>
    <w:tmpl w:val="8610A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D013B8"/>
    <w:multiLevelType w:val="hybridMultilevel"/>
    <w:tmpl w:val="60F4EB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981BD4"/>
    <w:multiLevelType w:val="hybridMultilevel"/>
    <w:tmpl w:val="E04A272C"/>
    <w:lvl w:ilvl="0" w:tplc="24B81B74">
      <w:start w:val="1"/>
      <w:numFmt w:val="decimal"/>
      <w:lvlText w:val="%1."/>
      <w:lvlJc w:val="left"/>
      <w:pPr>
        <w:ind w:left="504" w:hanging="480"/>
      </w:pPr>
      <w:rPr>
        <w:color w:val="FF0000"/>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41" w15:restartNumberingAfterBreak="0">
    <w:nsid w:val="62C318EB"/>
    <w:multiLevelType w:val="hybridMultilevel"/>
    <w:tmpl w:val="573E3A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7470F6"/>
    <w:multiLevelType w:val="hybridMultilevel"/>
    <w:tmpl w:val="AEE655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BA4057"/>
    <w:multiLevelType w:val="hybridMultilevel"/>
    <w:tmpl w:val="F9B8B4DC"/>
    <w:lvl w:ilvl="0" w:tplc="FB8E1EF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C00D12"/>
    <w:multiLevelType w:val="hybridMultilevel"/>
    <w:tmpl w:val="69DA5804"/>
    <w:lvl w:ilvl="0" w:tplc="1282748C">
      <w:start w:val="1"/>
      <w:numFmt w:val="decimal"/>
      <w:lvlText w:val="%1."/>
      <w:lvlJc w:val="left"/>
      <w:pPr>
        <w:ind w:left="390" w:hanging="360"/>
      </w:pPr>
      <w:rPr>
        <w:rFonts w:hint="default"/>
        <w:sz w:val="28"/>
        <w:szCs w:val="28"/>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45" w15:restartNumberingAfterBreak="0">
    <w:nsid w:val="7C0F1959"/>
    <w:multiLevelType w:val="hybridMultilevel"/>
    <w:tmpl w:val="9566DBA4"/>
    <w:lvl w:ilvl="0" w:tplc="64CA261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10"/>
    <w:lvlOverride w:ilvl="0">
      <w:startOverride w:val="1"/>
    </w:lvlOverride>
  </w:num>
  <w:num w:numId="4">
    <w:abstractNumId w:val="30"/>
  </w:num>
  <w:num w:numId="5">
    <w:abstractNumId w:val="25"/>
  </w:num>
  <w:num w:numId="6">
    <w:abstractNumId w:val="35"/>
  </w:num>
  <w:num w:numId="7">
    <w:abstractNumId w:val="8"/>
  </w:num>
  <w:num w:numId="8">
    <w:abstractNumId w:val="36"/>
  </w:num>
  <w:num w:numId="9">
    <w:abstractNumId w:val="27"/>
  </w:num>
  <w:num w:numId="10">
    <w:abstractNumId w:val="44"/>
  </w:num>
  <w:num w:numId="11">
    <w:abstractNumId w:val="23"/>
  </w:num>
  <w:num w:numId="12">
    <w:abstractNumId w:val="26"/>
  </w:num>
  <w:num w:numId="13">
    <w:abstractNumId w:val="45"/>
  </w:num>
  <w:num w:numId="14">
    <w:abstractNumId w:val="11"/>
  </w:num>
  <w:num w:numId="15">
    <w:abstractNumId w:val="28"/>
  </w:num>
  <w:num w:numId="16">
    <w:abstractNumId w:val="20"/>
  </w:num>
  <w:num w:numId="17">
    <w:abstractNumId w:val="14"/>
  </w:num>
  <w:num w:numId="18">
    <w:abstractNumId w:val="19"/>
  </w:num>
  <w:num w:numId="19">
    <w:abstractNumId w:val="7"/>
  </w:num>
  <w:num w:numId="20">
    <w:abstractNumId w:val="41"/>
  </w:num>
  <w:num w:numId="21">
    <w:abstractNumId w:val="15"/>
  </w:num>
  <w:num w:numId="22">
    <w:abstractNumId w:val="6"/>
  </w:num>
  <w:num w:numId="23">
    <w:abstractNumId w:val="18"/>
  </w:num>
  <w:num w:numId="24">
    <w:abstractNumId w:val="4"/>
  </w:num>
  <w:num w:numId="25">
    <w:abstractNumId w:val="22"/>
  </w:num>
  <w:num w:numId="26">
    <w:abstractNumId w:val="42"/>
  </w:num>
  <w:num w:numId="27">
    <w:abstractNumId w:val="29"/>
  </w:num>
  <w:num w:numId="28">
    <w:abstractNumId w:val="21"/>
  </w:num>
  <w:num w:numId="29">
    <w:abstractNumId w:val="43"/>
  </w:num>
  <w:num w:numId="30">
    <w:abstractNumId w:val="12"/>
  </w:num>
  <w:num w:numId="31">
    <w:abstractNumId w:val="5"/>
  </w:num>
  <w:num w:numId="32">
    <w:abstractNumId w:val="13"/>
  </w:num>
  <w:num w:numId="33">
    <w:abstractNumId w:val="34"/>
  </w:num>
  <w:num w:numId="34">
    <w:abstractNumId w:val="37"/>
  </w:num>
  <w:num w:numId="35">
    <w:abstractNumId w:val="24"/>
  </w:num>
  <w:num w:numId="36">
    <w:abstractNumId w:val="9"/>
  </w:num>
  <w:num w:numId="37">
    <w:abstractNumId w:val="38"/>
  </w:num>
  <w:num w:numId="38">
    <w:abstractNumId w:val="17"/>
  </w:num>
  <w:num w:numId="39">
    <w:abstractNumId w:val="16"/>
  </w:num>
  <w:num w:numId="40">
    <w:abstractNumId w:val="33"/>
  </w:num>
  <w:num w:numId="41">
    <w:abstractNumId w:val="0"/>
  </w:num>
  <w:num w:numId="42">
    <w:abstractNumId w:val="39"/>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31"/>
  </w:num>
  <w:num w:numId="46">
    <w:abstractNumId w:val="1"/>
  </w:num>
  <w:num w:numId="47">
    <w:abstractNumId w:val="32"/>
  </w:num>
  <w:num w:numId="48">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09"/>
    <w:rsid w:val="00001C3D"/>
    <w:rsid w:val="00002DA3"/>
    <w:rsid w:val="00003371"/>
    <w:rsid w:val="0000342C"/>
    <w:rsid w:val="000034CD"/>
    <w:rsid w:val="0000432C"/>
    <w:rsid w:val="00004381"/>
    <w:rsid w:val="000043C3"/>
    <w:rsid w:val="0000547E"/>
    <w:rsid w:val="000063B5"/>
    <w:rsid w:val="000068B0"/>
    <w:rsid w:val="00006961"/>
    <w:rsid w:val="00010855"/>
    <w:rsid w:val="000112BF"/>
    <w:rsid w:val="00011C08"/>
    <w:rsid w:val="00011FE7"/>
    <w:rsid w:val="00012233"/>
    <w:rsid w:val="00017318"/>
    <w:rsid w:val="00017627"/>
    <w:rsid w:val="000204DA"/>
    <w:rsid w:val="00021746"/>
    <w:rsid w:val="000229AD"/>
    <w:rsid w:val="00022DA8"/>
    <w:rsid w:val="00022FFE"/>
    <w:rsid w:val="000238BF"/>
    <w:rsid w:val="000242B3"/>
    <w:rsid w:val="000246F7"/>
    <w:rsid w:val="00024BA5"/>
    <w:rsid w:val="0002614F"/>
    <w:rsid w:val="000277D3"/>
    <w:rsid w:val="0003050B"/>
    <w:rsid w:val="0003051B"/>
    <w:rsid w:val="0003114D"/>
    <w:rsid w:val="00031516"/>
    <w:rsid w:val="000324F0"/>
    <w:rsid w:val="0003327F"/>
    <w:rsid w:val="00033A0A"/>
    <w:rsid w:val="000357E4"/>
    <w:rsid w:val="00035EDF"/>
    <w:rsid w:val="00036D76"/>
    <w:rsid w:val="00036F80"/>
    <w:rsid w:val="00037193"/>
    <w:rsid w:val="00037899"/>
    <w:rsid w:val="0004025F"/>
    <w:rsid w:val="00042AA7"/>
    <w:rsid w:val="00042BC9"/>
    <w:rsid w:val="00042E13"/>
    <w:rsid w:val="000430AD"/>
    <w:rsid w:val="00043EB5"/>
    <w:rsid w:val="00043FCC"/>
    <w:rsid w:val="0004445E"/>
    <w:rsid w:val="000444E9"/>
    <w:rsid w:val="00044847"/>
    <w:rsid w:val="00044F72"/>
    <w:rsid w:val="00046DAD"/>
    <w:rsid w:val="00046F63"/>
    <w:rsid w:val="000479E5"/>
    <w:rsid w:val="00047DE4"/>
    <w:rsid w:val="00050E3C"/>
    <w:rsid w:val="00051C70"/>
    <w:rsid w:val="000524E0"/>
    <w:rsid w:val="00052659"/>
    <w:rsid w:val="00052FF2"/>
    <w:rsid w:val="0005385F"/>
    <w:rsid w:val="00054A16"/>
    <w:rsid w:val="000565B1"/>
    <w:rsid w:val="00056DA8"/>
    <w:rsid w:val="00057993"/>
    <w:rsid w:val="00057F32"/>
    <w:rsid w:val="000614E7"/>
    <w:rsid w:val="00061559"/>
    <w:rsid w:val="00061F57"/>
    <w:rsid w:val="0006205D"/>
    <w:rsid w:val="00062A25"/>
    <w:rsid w:val="000664A7"/>
    <w:rsid w:val="00066759"/>
    <w:rsid w:val="0006715A"/>
    <w:rsid w:val="000672AF"/>
    <w:rsid w:val="00067C3C"/>
    <w:rsid w:val="00070FDE"/>
    <w:rsid w:val="0007253A"/>
    <w:rsid w:val="00072D8A"/>
    <w:rsid w:val="00073CB5"/>
    <w:rsid w:val="00073DD3"/>
    <w:rsid w:val="0007425C"/>
    <w:rsid w:val="00074D13"/>
    <w:rsid w:val="00075106"/>
    <w:rsid w:val="00075FCB"/>
    <w:rsid w:val="000766E5"/>
    <w:rsid w:val="000770B9"/>
    <w:rsid w:val="000774E0"/>
    <w:rsid w:val="00077553"/>
    <w:rsid w:val="00077C14"/>
    <w:rsid w:val="000801A0"/>
    <w:rsid w:val="00081A67"/>
    <w:rsid w:val="00083E27"/>
    <w:rsid w:val="0008430E"/>
    <w:rsid w:val="00084A70"/>
    <w:rsid w:val="000851A2"/>
    <w:rsid w:val="00085D8A"/>
    <w:rsid w:val="00086F21"/>
    <w:rsid w:val="000872FF"/>
    <w:rsid w:val="00087F7C"/>
    <w:rsid w:val="0009025E"/>
    <w:rsid w:val="00090AAA"/>
    <w:rsid w:val="0009177D"/>
    <w:rsid w:val="00092256"/>
    <w:rsid w:val="00092B87"/>
    <w:rsid w:val="00092BAC"/>
    <w:rsid w:val="0009300F"/>
    <w:rsid w:val="0009352E"/>
    <w:rsid w:val="00094F7D"/>
    <w:rsid w:val="000958A1"/>
    <w:rsid w:val="00095990"/>
    <w:rsid w:val="00095ABB"/>
    <w:rsid w:val="00095DCA"/>
    <w:rsid w:val="00096B96"/>
    <w:rsid w:val="000A212A"/>
    <w:rsid w:val="000A27FC"/>
    <w:rsid w:val="000A2BF1"/>
    <w:rsid w:val="000A2F3F"/>
    <w:rsid w:val="000A499A"/>
    <w:rsid w:val="000A58CB"/>
    <w:rsid w:val="000A73AA"/>
    <w:rsid w:val="000A7BE9"/>
    <w:rsid w:val="000A7CE9"/>
    <w:rsid w:val="000B0B4A"/>
    <w:rsid w:val="000B16A5"/>
    <w:rsid w:val="000B279A"/>
    <w:rsid w:val="000B27F6"/>
    <w:rsid w:val="000B45B3"/>
    <w:rsid w:val="000B48D5"/>
    <w:rsid w:val="000B53CB"/>
    <w:rsid w:val="000B5961"/>
    <w:rsid w:val="000B61D2"/>
    <w:rsid w:val="000B6B78"/>
    <w:rsid w:val="000B70A7"/>
    <w:rsid w:val="000B73DD"/>
    <w:rsid w:val="000B784B"/>
    <w:rsid w:val="000C18E8"/>
    <w:rsid w:val="000C3F2D"/>
    <w:rsid w:val="000C4249"/>
    <w:rsid w:val="000C495F"/>
    <w:rsid w:val="000C6C87"/>
    <w:rsid w:val="000C7575"/>
    <w:rsid w:val="000C7915"/>
    <w:rsid w:val="000C7A12"/>
    <w:rsid w:val="000D0D20"/>
    <w:rsid w:val="000D1F31"/>
    <w:rsid w:val="000D35EB"/>
    <w:rsid w:val="000D41CF"/>
    <w:rsid w:val="000D5247"/>
    <w:rsid w:val="000D66D9"/>
    <w:rsid w:val="000D697C"/>
    <w:rsid w:val="000D6A41"/>
    <w:rsid w:val="000D6C22"/>
    <w:rsid w:val="000D7BCE"/>
    <w:rsid w:val="000E21E3"/>
    <w:rsid w:val="000E3253"/>
    <w:rsid w:val="000E336A"/>
    <w:rsid w:val="000E3FBE"/>
    <w:rsid w:val="000E4F3A"/>
    <w:rsid w:val="000E6431"/>
    <w:rsid w:val="000E76D9"/>
    <w:rsid w:val="000E7A11"/>
    <w:rsid w:val="000E7B7E"/>
    <w:rsid w:val="000E7FE5"/>
    <w:rsid w:val="000F01F5"/>
    <w:rsid w:val="000F0D0D"/>
    <w:rsid w:val="000F200D"/>
    <w:rsid w:val="000F21A5"/>
    <w:rsid w:val="000F7D40"/>
    <w:rsid w:val="00101A56"/>
    <w:rsid w:val="0010287D"/>
    <w:rsid w:val="00102B9F"/>
    <w:rsid w:val="00103616"/>
    <w:rsid w:val="00103F35"/>
    <w:rsid w:val="001047F3"/>
    <w:rsid w:val="0010629C"/>
    <w:rsid w:val="00107162"/>
    <w:rsid w:val="001102D4"/>
    <w:rsid w:val="00112637"/>
    <w:rsid w:val="00112ABC"/>
    <w:rsid w:val="00113F45"/>
    <w:rsid w:val="00114C83"/>
    <w:rsid w:val="0011545A"/>
    <w:rsid w:val="00116741"/>
    <w:rsid w:val="00116B43"/>
    <w:rsid w:val="0012001E"/>
    <w:rsid w:val="00120588"/>
    <w:rsid w:val="0012147B"/>
    <w:rsid w:val="001225FE"/>
    <w:rsid w:val="0012437B"/>
    <w:rsid w:val="001253B5"/>
    <w:rsid w:val="00125B64"/>
    <w:rsid w:val="00126A55"/>
    <w:rsid w:val="00127AAE"/>
    <w:rsid w:val="001323B5"/>
    <w:rsid w:val="0013338F"/>
    <w:rsid w:val="00133F08"/>
    <w:rsid w:val="001345E6"/>
    <w:rsid w:val="00134CF5"/>
    <w:rsid w:val="00135D80"/>
    <w:rsid w:val="001366EE"/>
    <w:rsid w:val="00137355"/>
    <w:rsid w:val="001378B0"/>
    <w:rsid w:val="001378E6"/>
    <w:rsid w:val="00140BBC"/>
    <w:rsid w:val="00141BF7"/>
    <w:rsid w:val="00141C08"/>
    <w:rsid w:val="001425D2"/>
    <w:rsid w:val="00142E00"/>
    <w:rsid w:val="00144C2C"/>
    <w:rsid w:val="00146E9B"/>
    <w:rsid w:val="001475D5"/>
    <w:rsid w:val="00147EEB"/>
    <w:rsid w:val="00150A7E"/>
    <w:rsid w:val="0015172C"/>
    <w:rsid w:val="0015247C"/>
    <w:rsid w:val="00152793"/>
    <w:rsid w:val="00153B7E"/>
    <w:rsid w:val="0015420C"/>
    <w:rsid w:val="001545A9"/>
    <w:rsid w:val="001548E0"/>
    <w:rsid w:val="0015616A"/>
    <w:rsid w:val="0015690D"/>
    <w:rsid w:val="00157949"/>
    <w:rsid w:val="00161222"/>
    <w:rsid w:val="00163594"/>
    <w:rsid w:val="001637C7"/>
    <w:rsid w:val="0016480E"/>
    <w:rsid w:val="001659AA"/>
    <w:rsid w:val="00166BED"/>
    <w:rsid w:val="00166DB0"/>
    <w:rsid w:val="00167537"/>
    <w:rsid w:val="001678C2"/>
    <w:rsid w:val="00170857"/>
    <w:rsid w:val="00170B7F"/>
    <w:rsid w:val="0017268C"/>
    <w:rsid w:val="00173F2B"/>
    <w:rsid w:val="00174297"/>
    <w:rsid w:val="0017496C"/>
    <w:rsid w:val="00174FC9"/>
    <w:rsid w:val="001809FA"/>
    <w:rsid w:val="00180E06"/>
    <w:rsid w:val="00181169"/>
    <w:rsid w:val="001817B3"/>
    <w:rsid w:val="00183014"/>
    <w:rsid w:val="001834D6"/>
    <w:rsid w:val="00183BF6"/>
    <w:rsid w:val="0018445C"/>
    <w:rsid w:val="00185198"/>
    <w:rsid w:val="00187C1B"/>
    <w:rsid w:val="00192036"/>
    <w:rsid w:val="001929EF"/>
    <w:rsid w:val="00192AEB"/>
    <w:rsid w:val="00193644"/>
    <w:rsid w:val="00193C2E"/>
    <w:rsid w:val="00194457"/>
    <w:rsid w:val="001959C2"/>
    <w:rsid w:val="001A1593"/>
    <w:rsid w:val="001A51E3"/>
    <w:rsid w:val="001A7968"/>
    <w:rsid w:val="001B051E"/>
    <w:rsid w:val="001B2E98"/>
    <w:rsid w:val="001B3483"/>
    <w:rsid w:val="001B3C1E"/>
    <w:rsid w:val="001B4494"/>
    <w:rsid w:val="001B5750"/>
    <w:rsid w:val="001B5840"/>
    <w:rsid w:val="001B6130"/>
    <w:rsid w:val="001B6D9C"/>
    <w:rsid w:val="001B79A5"/>
    <w:rsid w:val="001C0D8B"/>
    <w:rsid w:val="001C0DA8"/>
    <w:rsid w:val="001C2812"/>
    <w:rsid w:val="001C3E6E"/>
    <w:rsid w:val="001C4141"/>
    <w:rsid w:val="001C54B6"/>
    <w:rsid w:val="001C75FA"/>
    <w:rsid w:val="001D003F"/>
    <w:rsid w:val="001D0AFB"/>
    <w:rsid w:val="001D1CF1"/>
    <w:rsid w:val="001D3C49"/>
    <w:rsid w:val="001D45D0"/>
    <w:rsid w:val="001D4AD7"/>
    <w:rsid w:val="001D4EC8"/>
    <w:rsid w:val="001D6718"/>
    <w:rsid w:val="001D7171"/>
    <w:rsid w:val="001D782A"/>
    <w:rsid w:val="001E0CDC"/>
    <w:rsid w:val="001E0D8A"/>
    <w:rsid w:val="001E17F0"/>
    <w:rsid w:val="001E1CD4"/>
    <w:rsid w:val="001E20EF"/>
    <w:rsid w:val="001E28C0"/>
    <w:rsid w:val="001E315A"/>
    <w:rsid w:val="001E3414"/>
    <w:rsid w:val="001E3EF6"/>
    <w:rsid w:val="001E67BA"/>
    <w:rsid w:val="001E6EDF"/>
    <w:rsid w:val="001E74C2"/>
    <w:rsid w:val="001E7E96"/>
    <w:rsid w:val="001F2E9C"/>
    <w:rsid w:val="001F406B"/>
    <w:rsid w:val="001F4BA1"/>
    <w:rsid w:val="001F4F82"/>
    <w:rsid w:val="001F5A48"/>
    <w:rsid w:val="001F5CFB"/>
    <w:rsid w:val="001F5E58"/>
    <w:rsid w:val="001F6048"/>
    <w:rsid w:val="001F6260"/>
    <w:rsid w:val="001F679E"/>
    <w:rsid w:val="001F69A1"/>
    <w:rsid w:val="001F6CB9"/>
    <w:rsid w:val="001F7037"/>
    <w:rsid w:val="001F705F"/>
    <w:rsid w:val="001F74C5"/>
    <w:rsid w:val="001F7BBB"/>
    <w:rsid w:val="00200007"/>
    <w:rsid w:val="002030A5"/>
    <w:rsid w:val="00203131"/>
    <w:rsid w:val="0020334C"/>
    <w:rsid w:val="00204CB5"/>
    <w:rsid w:val="002125A5"/>
    <w:rsid w:val="00212E88"/>
    <w:rsid w:val="00213C9C"/>
    <w:rsid w:val="00214C14"/>
    <w:rsid w:val="00215224"/>
    <w:rsid w:val="0022009E"/>
    <w:rsid w:val="00222FB0"/>
    <w:rsid w:val="00223241"/>
    <w:rsid w:val="0022396C"/>
    <w:rsid w:val="00223D04"/>
    <w:rsid w:val="0022425C"/>
    <w:rsid w:val="002246DE"/>
    <w:rsid w:val="002247FB"/>
    <w:rsid w:val="00226B17"/>
    <w:rsid w:val="0022754E"/>
    <w:rsid w:val="002300C4"/>
    <w:rsid w:val="00231C01"/>
    <w:rsid w:val="00231CEE"/>
    <w:rsid w:val="00232F7E"/>
    <w:rsid w:val="0023397B"/>
    <w:rsid w:val="00233CE0"/>
    <w:rsid w:val="0023443A"/>
    <w:rsid w:val="0023529B"/>
    <w:rsid w:val="00235FA1"/>
    <w:rsid w:val="00236D38"/>
    <w:rsid w:val="002375F7"/>
    <w:rsid w:val="002377F3"/>
    <w:rsid w:val="002429E2"/>
    <w:rsid w:val="00242AA7"/>
    <w:rsid w:val="002433DE"/>
    <w:rsid w:val="00246908"/>
    <w:rsid w:val="0024787D"/>
    <w:rsid w:val="00247AE6"/>
    <w:rsid w:val="002505F6"/>
    <w:rsid w:val="00251AB3"/>
    <w:rsid w:val="00251ADD"/>
    <w:rsid w:val="00251C98"/>
    <w:rsid w:val="00251CD7"/>
    <w:rsid w:val="00252BC4"/>
    <w:rsid w:val="00254014"/>
    <w:rsid w:val="00254B39"/>
    <w:rsid w:val="00255308"/>
    <w:rsid w:val="00256A31"/>
    <w:rsid w:val="00260555"/>
    <w:rsid w:val="0026175F"/>
    <w:rsid w:val="00261BA8"/>
    <w:rsid w:val="00262BF9"/>
    <w:rsid w:val="00263A97"/>
    <w:rsid w:val="00263DFE"/>
    <w:rsid w:val="00264516"/>
    <w:rsid w:val="00264E58"/>
    <w:rsid w:val="0026504D"/>
    <w:rsid w:val="00265D55"/>
    <w:rsid w:val="00265FBA"/>
    <w:rsid w:val="002668D5"/>
    <w:rsid w:val="00270DCD"/>
    <w:rsid w:val="002729BF"/>
    <w:rsid w:val="00272AFF"/>
    <w:rsid w:val="00273A2F"/>
    <w:rsid w:val="00274E18"/>
    <w:rsid w:val="002769C9"/>
    <w:rsid w:val="00280986"/>
    <w:rsid w:val="00280BCA"/>
    <w:rsid w:val="00281BE3"/>
    <w:rsid w:val="00281ECE"/>
    <w:rsid w:val="002822EE"/>
    <w:rsid w:val="002831C7"/>
    <w:rsid w:val="00283592"/>
    <w:rsid w:val="00283D1E"/>
    <w:rsid w:val="002840C6"/>
    <w:rsid w:val="00284B70"/>
    <w:rsid w:val="00284F63"/>
    <w:rsid w:val="0028525A"/>
    <w:rsid w:val="00286850"/>
    <w:rsid w:val="00286BCA"/>
    <w:rsid w:val="00291B3D"/>
    <w:rsid w:val="00292156"/>
    <w:rsid w:val="00294A56"/>
    <w:rsid w:val="00294ABC"/>
    <w:rsid w:val="00295174"/>
    <w:rsid w:val="002952CE"/>
    <w:rsid w:val="002953BA"/>
    <w:rsid w:val="00295CFE"/>
    <w:rsid w:val="00295FF3"/>
    <w:rsid w:val="00296172"/>
    <w:rsid w:val="00296B92"/>
    <w:rsid w:val="00297C6B"/>
    <w:rsid w:val="002A0243"/>
    <w:rsid w:val="002A2C22"/>
    <w:rsid w:val="002A36AA"/>
    <w:rsid w:val="002A4633"/>
    <w:rsid w:val="002A4A72"/>
    <w:rsid w:val="002A5648"/>
    <w:rsid w:val="002A6FEC"/>
    <w:rsid w:val="002A7D4A"/>
    <w:rsid w:val="002B0196"/>
    <w:rsid w:val="002B02EB"/>
    <w:rsid w:val="002B21AA"/>
    <w:rsid w:val="002B57A5"/>
    <w:rsid w:val="002B5EC9"/>
    <w:rsid w:val="002B66B2"/>
    <w:rsid w:val="002C0393"/>
    <w:rsid w:val="002C0602"/>
    <w:rsid w:val="002C126C"/>
    <w:rsid w:val="002C15A1"/>
    <w:rsid w:val="002C1D24"/>
    <w:rsid w:val="002C29F9"/>
    <w:rsid w:val="002C4779"/>
    <w:rsid w:val="002C51CD"/>
    <w:rsid w:val="002C5570"/>
    <w:rsid w:val="002C5B55"/>
    <w:rsid w:val="002C6544"/>
    <w:rsid w:val="002D2A77"/>
    <w:rsid w:val="002D4EE3"/>
    <w:rsid w:val="002D4F81"/>
    <w:rsid w:val="002D570C"/>
    <w:rsid w:val="002D5C16"/>
    <w:rsid w:val="002D769E"/>
    <w:rsid w:val="002E00C6"/>
    <w:rsid w:val="002E0656"/>
    <w:rsid w:val="002E0A55"/>
    <w:rsid w:val="002E3030"/>
    <w:rsid w:val="002E3A22"/>
    <w:rsid w:val="002E52D1"/>
    <w:rsid w:val="002F00E9"/>
    <w:rsid w:val="002F090B"/>
    <w:rsid w:val="002F098C"/>
    <w:rsid w:val="002F1A50"/>
    <w:rsid w:val="002F2287"/>
    <w:rsid w:val="002F2476"/>
    <w:rsid w:val="002F313C"/>
    <w:rsid w:val="002F3DFF"/>
    <w:rsid w:val="002F5E05"/>
    <w:rsid w:val="002F5E5D"/>
    <w:rsid w:val="002F7432"/>
    <w:rsid w:val="002F7A69"/>
    <w:rsid w:val="00302A14"/>
    <w:rsid w:val="00304145"/>
    <w:rsid w:val="00304179"/>
    <w:rsid w:val="00305BDC"/>
    <w:rsid w:val="00307296"/>
    <w:rsid w:val="003079FE"/>
    <w:rsid w:val="00307A76"/>
    <w:rsid w:val="00311B1E"/>
    <w:rsid w:val="003122E6"/>
    <w:rsid w:val="0031271B"/>
    <w:rsid w:val="0031455E"/>
    <w:rsid w:val="00315789"/>
    <w:rsid w:val="00315A16"/>
    <w:rsid w:val="00317053"/>
    <w:rsid w:val="00320979"/>
    <w:rsid w:val="003209A0"/>
    <w:rsid w:val="0032109C"/>
    <w:rsid w:val="00322B45"/>
    <w:rsid w:val="00322FCA"/>
    <w:rsid w:val="00323027"/>
    <w:rsid w:val="00323809"/>
    <w:rsid w:val="00323877"/>
    <w:rsid w:val="00323D41"/>
    <w:rsid w:val="00325030"/>
    <w:rsid w:val="00325414"/>
    <w:rsid w:val="00325603"/>
    <w:rsid w:val="00325644"/>
    <w:rsid w:val="00325D66"/>
    <w:rsid w:val="003302F1"/>
    <w:rsid w:val="00330982"/>
    <w:rsid w:val="00331919"/>
    <w:rsid w:val="00333D92"/>
    <w:rsid w:val="00334206"/>
    <w:rsid w:val="003353D6"/>
    <w:rsid w:val="00336FD6"/>
    <w:rsid w:val="00337646"/>
    <w:rsid w:val="003435B2"/>
    <w:rsid w:val="00344450"/>
    <w:rsid w:val="00344489"/>
    <w:rsid w:val="0034470E"/>
    <w:rsid w:val="003457DF"/>
    <w:rsid w:val="00345BF0"/>
    <w:rsid w:val="00345FC4"/>
    <w:rsid w:val="00346022"/>
    <w:rsid w:val="00346F4F"/>
    <w:rsid w:val="00347149"/>
    <w:rsid w:val="003503A4"/>
    <w:rsid w:val="00350598"/>
    <w:rsid w:val="003509BF"/>
    <w:rsid w:val="00351650"/>
    <w:rsid w:val="00352DB0"/>
    <w:rsid w:val="0035384D"/>
    <w:rsid w:val="003552F5"/>
    <w:rsid w:val="003558E0"/>
    <w:rsid w:val="00356735"/>
    <w:rsid w:val="00357187"/>
    <w:rsid w:val="00357A81"/>
    <w:rsid w:val="0036048B"/>
    <w:rsid w:val="00361063"/>
    <w:rsid w:val="003613F6"/>
    <w:rsid w:val="00361CE8"/>
    <w:rsid w:val="00362A0F"/>
    <w:rsid w:val="00362A81"/>
    <w:rsid w:val="0036366C"/>
    <w:rsid w:val="003655FA"/>
    <w:rsid w:val="00365973"/>
    <w:rsid w:val="00365C7B"/>
    <w:rsid w:val="00365E3E"/>
    <w:rsid w:val="00367DFB"/>
    <w:rsid w:val="00367EC6"/>
    <w:rsid w:val="0037060F"/>
    <w:rsid w:val="0037094A"/>
    <w:rsid w:val="00371ED3"/>
    <w:rsid w:val="0037220E"/>
    <w:rsid w:val="00372508"/>
    <w:rsid w:val="00372659"/>
    <w:rsid w:val="00372FFC"/>
    <w:rsid w:val="00374F2E"/>
    <w:rsid w:val="00375A47"/>
    <w:rsid w:val="00376101"/>
    <w:rsid w:val="0037728A"/>
    <w:rsid w:val="003803DB"/>
    <w:rsid w:val="00380B7D"/>
    <w:rsid w:val="00380B9D"/>
    <w:rsid w:val="00381A99"/>
    <w:rsid w:val="003829C2"/>
    <w:rsid w:val="00382CE0"/>
    <w:rsid w:val="003830B2"/>
    <w:rsid w:val="003837A7"/>
    <w:rsid w:val="00384724"/>
    <w:rsid w:val="0038478C"/>
    <w:rsid w:val="00384793"/>
    <w:rsid w:val="00385532"/>
    <w:rsid w:val="00386DE8"/>
    <w:rsid w:val="00390DB9"/>
    <w:rsid w:val="003919B7"/>
    <w:rsid w:val="00391D39"/>
    <w:rsid w:val="00391D57"/>
    <w:rsid w:val="00392292"/>
    <w:rsid w:val="00392971"/>
    <w:rsid w:val="003930F2"/>
    <w:rsid w:val="003948EA"/>
    <w:rsid w:val="00394F45"/>
    <w:rsid w:val="003A03CE"/>
    <w:rsid w:val="003A0848"/>
    <w:rsid w:val="003A09DE"/>
    <w:rsid w:val="003A14E1"/>
    <w:rsid w:val="003A292A"/>
    <w:rsid w:val="003A3559"/>
    <w:rsid w:val="003A3F73"/>
    <w:rsid w:val="003A421F"/>
    <w:rsid w:val="003A5927"/>
    <w:rsid w:val="003A5FC4"/>
    <w:rsid w:val="003A7C9C"/>
    <w:rsid w:val="003B1017"/>
    <w:rsid w:val="003B292A"/>
    <w:rsid w:val="003B3C07"/>
    <w:rsid w:val="003B5EC5"/>
    <w:rsid w:val="003B6081"/>
    <w:rsid w:val="003B66A1"/>
    <w:rsid w:val="003B6775"/>
    <w:rsid w:val="003B68E3"/>
    <w:rsid w:val="003B6D71"/>
    <w:rsid w:val="003B6FFA"/>
    <w:rsid w:val="003C0EB2"/>
    <w:rsid w:val="003C30A5"/>
    <w:rsid w:val="003C3F91"/>
    <w:rsid w:val="003C4348"/>
    <w:rsid w:val="003C464A"/>
    <w:rsid w:val="003C5483"/>
    <w:rsid w:val="003C5A30"/>
    <w:rsid w:val="003C5FE2"/>
    <w:rsid w:val="003C74A1"/>
    <w:rsid w:val="003D05FB"/>
    <w:rsid w:val="003D133C"/>
    <w:rsid w:val="003D1448"/>
    <w:rsid w:val="003D1B16"/>
    <w:rsid w:val="003D296B"/>
    <w:rsid w:val="003D3453"/>
    <w:rsid w:val="003D45BF"/>
    <w:rsid w:val="003D4A26"/>
    <w:rsid w:val="003D4C32"/>
    <w:rsid w:val="003D4C63"/>
    <w:rsid w:val="003D508A"/>
    <w:rsid w:val="003D537F"/>
    <w:rsid w:val="003D5926"/>
    <w:rsid w:val="003D62DD"/>
    <w:rsid w:val="003D6E1B"/>
    <w:rsid w:val="003D7449"/>
    <w:rsid w:val="003D7493"/>
    <w:rsid w:val="003D758E"/>
    <w:rsid w:val="003D7B75"/>
    <w:rsid w:val="003E0208"/>
    <w:rsid w:val="003E4134"/>
    <w:rsid w:val="003E4B57"/>
    <w:rsid w:val="003E5DB0"/>
    <w:rsid w:val="003F07C0"/>
    <w:rsid w:val="003F0A2B"/>
    <w:rsid w:val="003F153D"/>
    <w:rsid w:val="003F27E1"/>
    <w:rsid w:val="003F437A"/>
    <w:rsid w:val="003F5C2B"/>
    <w:rsid w:val="003F6147"/>
    <w:rsid w:val="003F6D61"/>
    <w:rsid w:val="003F7818"/>
    <w:rsid w:val="00401224"/>
    <w:rsid w:val="00401623"/>
    <w:rsid w:val="00402240"/>
    <w:rsid w:val="004023E9"/>
    <w:rsid w:val="00403261"/>
    <w:rsid w:val="0040454A"/>
    <w:rsid w:val="00413441"/>
    <w:rsid w:val="00413F83"/>
    <w:rsid w:val="0041490C"/>
    <w:rsid w:val="0041539C"/>
    <w:rsid w:val="00416191"/>
    <w:rsid w:val="00416281"/>
    <w:rsid w:val="00416721"/>
    <w:rsid w:val="004213D9"/>
    <w:rsid w:val="00421EF0"/>
    <w:rsid w:val="0042214E"/>
    <w:rsid w:val="004224FA"/>
    <w:rsid w:val="00423D07"/>
    <w:rsid w:val="00425F7D"/>
    <w:rsid w:val="00426C5A"/>
    <w:rsid w:val="00427936"/>
    <w:rsid w:val="00432514"/>
    <w:rsid w:val="00436B4A"/>
    <w:rsid w:val="00441351"/>
    <w:rsid w:val="00442114"/>
    <w:rsid w:val="00442CE2"/>
    <w:rsid w:val="0044346F"/>
    <w:rsid w:val="00445ED0"/>
    <w:rsid w:val="0044644F"/>
    <w:rsid w:val="00446F3F"/>
    <w:rsid w:val="0044734F"/>
    <w:rsid w:val="00447EB6"/>
    <w:rsid w:val="004504F7"/>
    <w:rsid w:val="004519F8"/>
    <w:rsid w:val="004529D0"/>
    <w:rsid w:val="004536E3"/>
    <w:rsid w:val="00453FF6"/>
    <w:rsid w:val="0045678E"/>
    <w:rsid w:val="00456945"/>
    <w:rsid w:val="004574A9"/>
    <w:rsid w:val="00460FF0"/>
    <w:rsid w:val="00462160"/>
    <w:rsid w:val="004635B4"/>
    <w:rsid w:val="0046385D"/>
    <w:rsid w:val="00464B4F"/>
    <w:rsid w:val="0046520A"/>
    <w:rsid w:val="0046691A"/>
    <w:rsid w:val="004672AB"/>
    <w:rsid w:val="00470323"/>
    <w:rsid w:val="004705FB"/>
    <w:rsid w:val="004711F5"/>
    <w:rsid w:val="0047135D"/>
    <w:rsid w:val="004714FE"/>
    <w:rsid w:val="00471E2A"/>
    <w:rsid w:val="004722F4"/>
    <w:rsid w:val="0047316E"/>
    <w:rsid w:val="004732DD"/>
    <w:rsid w:val="00474330"/>
    <w:rsid w:val="00477013"/>
    <w:rsid w:val="00477BAA"/>
    <w:rsid w:val="00480208"/>
    <w:rsid w:val="004825AA"/>
    <w:rsid w:val="004827F9"/>
    <w:rsid w:val="00482F12"/>
    <w:rsid w:val="00483A55"/>
    <w:rsid w:val="00485562"/>
    <w:rsid w:val="00486294"/>
    <w:rsid w:val="004862A5"/>
    <w:rsid w:val="004862B6"/>
    <w:rsid w:val="00486362"/>
    <w:rsid w:val="00486380"/>
    <w:rsid w:val="00486523"/>
    <w:rsid w:val="0048706B"/>
    <w:rsid w:val="00487F67"/>
    <w:rsid w:val="0049210A"/>
    <w:rsid w:val="00492492"/>
    <w:rsid w:val="0049493A"/>
    <w:rsid w:val="00495053"/>
    <w:rsid w:val="0049590A"/>
    <w:rsid w:val="004966BE"/>
    <w:rsid w:val="004966C4"/>
    <w:rsid w:val="00497AEF"/>
    <w:rsid w:val="00497E40"/>
    <w:rsid w:val="004A0607"/>
    <w:rsid w:val="004A1BCB"/>
    <w:rsid w:val="004A1F59"/>
    <w:rsid w:val="004A1F9E"/>
    <w:rsid w:val="004A22BC"/>
    <w:rsid w:val="004A29BE"/>
    <w:rsid w:val="004A3225"/>
    <w:rsid w:val="004A33EE"/>
    <w:rsid w:val="004A3842"/>
    <w:rsid w:val="004A3AA8"/>
    <w:rsid w:val="004A4E4E"/>
    <w:rsid w:val="004A7D50"/>
    <w:rsid w:val="004A7FC0"/>
    <w:rsid w:val="004B0ADB"/>
    <w:rsid w:val="004B13C7"/>
    <w:rsid w:val="004B2064"/>
    <w:rsid w:val="004B2AB5"/>
    <w:rsid w:val="004B327D"/>
    <w:rsid w:val="004B332D"/>
    <w:rsid w:val="004B778F"/>
    <w:rsid w:val="004C0609"/>
    <w:rsid w:val="004C0932"/>
    <w:rsid w:val="004C1833"/>
    <w:rsid w:val="004C30BF"/>
    <w:rsid w:val="004C40F2"/>
    <w:rsid w:val="004C5170"/>
    <w:rsid w:val="004C542C"/>
    <w:rsid w:val="004C639F"/>
    <w:rsid w:val="004C7E2C"/>
    <w:rsid w:val="004D141F"/>
    <w:rsid w:val="004D1E5A"/>
    <w:rsid w:val="004D2742"/>
    <w:rsid w:val="004D281A"/>
    <w:rsid w:val="004D2853"/>
    <w:rsid w:val="004D2DE2"/>
    <w:rsid w:val="004D5C39"/>
    <w:rsid w:val="004D6310"/>
    <w:rsid w:val="004E0062"/>
    <w:rsid w:val="004E05A1"/>
    <w:rsid w:val="004E08AD"/>
    <w:rsid w:val="004E08BC"/>
    <w:rsid w:val="004E1233"/>
    <w:rsid w:val="004E2367"/>
    <w:rsid w:val="004E240A"/>
    <w:rsid w:val="004E2B68"/>
    <w:rsid w:val="004E4C36"/>
    <w:rsid w:val="004E7028"/>
    <w:rsid w:val="004F17D8"/>
    <w:rsid w:val="004F2164"/>
    <w:rsid w:val="004F433C"/>
    <w:rsid w:val="004F472A"/>
    <w:rsid w:val="004F52C4"/>
    <w:rsid w:val="004F5A4A"/>
    <w:rsid w:val="004F5E57"/>
    <w:rsid w:val="004F6710"/>
    <w:rsid w:val="004F6BFF"/>
    <w:rsid w:val="004F758B"/>
    <w:rsid w:val="004F780A"/>
    <w:rsid w:val="005005EE"/>
    <w:rsid w:val="00500C3E"/>
    <w:rsid w:val="00500F36"/>
    <w:rsid w:val="005016ED"/>
    <w:rsid w:val="00502849"/>
    <w:rsid w:val="00504334"/>
    <w:rsid w:val="0050498D"/>
    <w:rsid w:val="0050510B"/>
    <w:rsid w:val="00505B0D"/>
    <w:rsid w:val="00505FF0"/>
    <w:rsid w:val="005067C5"/>
    <w:rsid w:val="00510189"/>
    <w:rsid w:val="005104D7"/>
    <w:rsid w:val="00510B9E"/>
    <w:rsid w:val="005118EC"/>
    <w:rsid w:val="00512045"/>
    <w:rsid w:val="00512E56"/>
    <w:rsid w:val="00513E36"/>
    <w:rsid w:val="00514D11"/>
    <w:rsid w:val="005169D6"/>
    <w:rsid w:val="00522599"/>
    <w:rsid w:val="00531BD8"/>
    <w:rsid w:val="00532054"/>
    <w:rsid w:val="00532F63"/>
    <w:rsid w:val="00533F06"/>
    <w:rsid w:val="00534667"/>
    <w:rsid w:val="00536BC2"/>
    <w:rsid w:val="005414D8"/>
    <w:rsid w:val="005425E1"/>
    <w:rsid w:val="005427C5"/>
    <w:rsid w:val="00542CF6"/>
    <w:rsid w:val="00542E9A"/>
    <w:rsid w:val="00543157"/>
    <w:rsid w:val="00543D60"/>
    <w:rsid w:val="00543EBE"/>
    <w:rsid w:val="00544D8A"/>
    <w:rsid w:val="0054595A"/>
    <w:rsid w:val="00550514"/>
    <w:rsid w:val="005514AC"/>
    <w:rsid w:val="00551FDB"/>
    <w:rsid w:val="00553C03"/>
    <w:rsid w:val="005553EC"/>
    <w:rsid w:val="00555E77"/>
    <w:rsid w:val="00556AE7"/>
    <w:rsid w:val="00556C9A"/>
    <w:rsid w:val="00560DDA"/>
    <w:rsid w:val="00561256"/>
    <w:rsid w:val="0056138D"/>
    <w:rsid w:val="00563692"/>
    <w:rsid w:val="00564655"/>
    <w:rsid w:val="00567BB9"/>
    <w:rsid w:val="0057030E"/>
    <w:rsid w:val="00571679"/>
    <w:rsid w:val="0057432D"/>
    <w:rsid w:val="00574C29"/>
    <w:rsid w:val="0057587D"/>
    <w:rsid w:val="00577000"/>
    <w:rsid w:val="005821EF"/>
    <w:rsid w:val="00582AB6"/>
    <w:rsid w:val="00584235"/>
    <w:rsid w:val="005844E7"/>
    <w:rsid w:val="0058481D"/>
    <w:rsid w:val="0058637A"/>
    <w:rsid w:val="00586A1F"/>
    <w:rsid w:val="00586A33"/>
    <w:rsid w:val="005908B8"/>
    <w:rsid w:val="00591041"/>
    <w:rsid w:val="00591D8A"/>
    <w:rsid w:val="005923E1"/>
    <w:rsid w:val="00592C89"/>
    <w:rsid w:val="00592DBE"/>
    <w:rsid w:val="00592E0D"/>
    <w:rsid w:val="00593684"/>
    <w:rsid w:val="0059512E"/>
    <w:rsid w:val="00595362"/>
    <w:rsid w:val="0059619D"/>
    <w:rsid w:val="00596BCF"/>
    <w:rsid w:val="0059785A"/>
    <w:rsid w:val="00597EE2"/>
    <w:rsid w:val="005A0F1B"/>
    <w:rsid w:val="005A2B71"/>
    <w:rsid w:val="005A6B88"/>
    <w:rsid w:val="005A6C8B"/>
    <w:rsid w:val="005A6DD2"/>
    <w:rsid w:val="005A709F"/>
    <w:rsid w:val="005A7500"/>
    <w:rsid w:val="005B0B34"/>
    <w:rsid w:val="005B1C74"/>
    <w:rsid w:val="005B3D28"/>
    <w:rsid w:val="005B3D44"/>
    <w:rsid w:val="005B49BE"/>
    <w:rsid w:val="005B4F0C"/>
    <w:rsid w:val="005B5D72"/>
    <w:rsid w:val="005C03F4"/>
    <w:rsid w:val="005C0BD4"/>
    <w:rsid w:val="005C2E1B"/>
    <w:rsid w:val="005C318F"/>
    <w:rsid w:val="005C368C"/>
    <w:rsid w:val="005C385D"/>
    <w:rsid w:val="005C3EE9"/>
    <w:rsid w:val="005C4662"/>
    <w:rsid w:val="005C6E14"/>
    <w:rsid w:val="005D0879"/>
    <w:rsid w:val="005D2C41"/>
    <w:rsid w:val="005D2CEF"/>
    <w:rsid w:val="005D3B20"/>
    <w:rsid w:val="005D484F"/>
    <w:rsid w:val="005D532F"/>
    <w:rsid w:val="005D61C1"/>
    <w:rsid w:val="005D71B7"/>
    <w:rsid w:val="005D72DA"/>
    <w:rsid w:val="005D7566"/>
    <w:rsid w:val="005E14E8"/>
    <w:rsid w:val="005E18F5"/>
    <w:rsid w:val="005E3BB1"/>
    <w:rsid w:val="005E4759"/>
    <w:rsid w:val="005E5108"/>
    <w:rsid w:val="005E5936"/>
    <w:rsid w:val="005E5C68"/>
    <w:rsid w:val="005E65C0"/>
    <w:rsid w:val="005E6FC5"/>
    <w:rsid w:val="005E77ED"/>
    <w:rsid w:val="005F0057"/>
    <w:rsid w:val="005F0390"/>
    <w:rsid w:val="005F2595"/>
    <w:rsid w:val="005F2EF5"/>
    <w:rsid w:val="005F31D3"/>
    <w:rsid w:val="005F3841"/>
    <w:rsid w:val="005F4A2A"/>
    <w:rsid w:val="005F541B"/>
    <w:rsid w:val="005F6B76"/>
    <w:rsid w:val="005F7594"/>
    <w:rsid w:val="006023C7"/>
    <w:rsid w:val="006030A2"/>
    <w:rsid w:val="006036E4"/>
    <w:rsid w:val="0060372E"/>
    <w:rsid w:val="00605AF4"/>
    <w:rsid w:val="006072CD"/>
    <w:rsid w:val="006074A5"/>
    <w:rsid w:val="006078CF"/>
    <w:rsid w:val="0061058D"/>
    <w:rsid w:val="00612023"/>
    <w:rsid w:val="0061272F"/>
    <w:rsid w:val="00613AD1"/>
    <w:rsid w:val="00613E9D"/>
    <w:rsid w:val="00614190"/>
    <w:rsid w:val="006148CA"/>
    <w:rsid w:val="00617A1A"/>
    <w:rsid w:val="006214D5"/>
    <w:rsid w:val="00622A99"/>
    <w:rsid w:val="00622D2F"/>
    <w:rsid w:val="00622E67"/>
    <w:rsid w:val="00626B57"/>
    <w:rsid w:val="00626EDC"/>
    <w:rsid w:val="00626F99"/>
    <w:rsid w:val="0062764C"/>
    <w:rsid w:val="006278CE"/>
    <w:rsid w:val="00630A1B"/>
    <w:rsid w:val="00632077"/>
    <w:rsid w:val="00633DD3"/>
    <w:rsid w:val="006350C0"/>
    <w:rsid w:val="00635B55"/>
    <w:rsid w:val="00636D94"/>
    <w:rsid w:val="0064152F"/>
    <w:rsid w:val="00641848"/>
    <w:rsid w:val="00642BCD"/>
    <w:rsid w:val="00642ED9"/>
    <w:rsid w:val="006431F1"/>
    <w:rsid w:val="006452D3"/>
    <w:rsid w:val="00645EE2"/>
    <w:rsid w:val="006470EC"/>
    <w:rsid w:val="00650187"/>
    <w:rsid w:val="00652E99"/>
    <w:rsid w:val="006542D6"/>
    <w:rsid w:val="0065484A"/>
    <w:rsid w:val="006550EE"/>
    <w:rsid w:val="0065598E"/>
    <w:rsid w:val="00655AF2"/>
    <w:rsid w:val="00655BC5"/>
    <w:rsid w:val="006567A4"/>
    <w:rsid w:val="006568BE"/>
    <w:rsid w:val="0066025D"/>
    <w:rsid w:val="0066091A"/>
    <w:rsid w:val="00660EEF"/>
    <w:rsid w:val="00663301"/>
    <w:rsid w:val="0066547C"/>
    <w:rsid w:val="006657F6"/>
    <w:rsid w:val="00666AF3"/>
    <w:rsid w:val="006674C4"/>
    <w:rsid w:val="00671D77"/>
    <w:rsid w:val="006724D3"/>
    <w:rsid w:val="0067386A"/>
    <w:rsid w:val="00675D82"/>
    <w:rsid w:val="00676039"/>
    <w:rsid w:val="006773EC"/>
    <w:rsid w:val="00680504"/>
    <w:rsid w:val="00681C33"/>
    <w:rsid w:val="00681CD9"/>
    <w:rsid w:val="00683E30"/>
    <w:rsid w:val="006856BA"/>
    <w:rsid w:val="006862AA"/>
    <w:rsid w:val="00687024"/>
    <w:rsid w:val="00687B71"/>
    <w:rsid w:val="006919B1"/>
    <w:rsid w:val="00691E2C"/>
    <w:rsid w:val="00692944"/>
    <w:rsid w:val="00695E22"/>
    <w:rsid w:val="006977CC"/>
    <w:rsid w:val="00697CD1"/>
    <w:rsid w:val="006A144F"/>
    <w:rsid w:val="006A51D4"/>
    <w:rsid w:val="006A5A0A"/>
    <w:rsid w:val="006A5C55"/>
    <w:rsid w:val="006A73BA"/>
    <w:rsid w:val="006A743B"/>
    <w:rsid w:val="006A765E"/>
    <w:rsid w:val="006B021A"/>
    <w:rsid w:val="006B0E9F"/>
    <w:rsid w:val="006B1CF2"/>
    <w:rsid w:val="006B2C81"/>
    <w:rsid w:val="006B4DB1"/>
    <w:rsid w:val="006B5B06"/>
    <w:rsid w:val="006B6FAC"/>
    <w:rsid w:val="006B7093"/>
    <w:rsid w:val="006B7417"/>
    <w:rsid w:val="006B7656"/>
    <w:rsid w:val="006B7CE6"/>
    <w:rsid w:val="006C02DA"/>
    <w:rsid w:val="006C0504"/>
    <w:rsid w:val="006C05FC"/>
    <w:rsid w:val="006C39D1"/>
    <w:rsid w:val="006C4AF5"/>
    <w:rsid w:val="006C4E89"/>
    <w:rsid w:val="006C560D"/>
    <w:rsid w:val="006C5A5C"/>
    <w:rsid w:val="006D0562"/>
    <w:rsid w:val="006D0D7B"/>
    <w:rsid w:val="006D0DBA"/>
    <w:rsid w:val="006D31F9"/>
    <w:rsid w:val="006D3691"/>
    <w:rsid w:val="006D5634"/>
    <w:rsid w:val="006D7A7A"/>
    <w:rsid w:val="006D7DC4"/>
    <w:rsid w:val="006E057A"/>
    <w:rsid w:val="006E5BC5"/>
    <w:rsid w:val="006E5EF0"/>
    <w:rsid w:val="006E7685"/>
    <w:rsid w:val="006F2725"/>
    <w:rsid w:val="006F2FDD"/>
    <w:rsid w:val="006F30E9"/>
    <w:rsid w:val="006F3418"/>
    <w:rsid w:val="006F3563"/>
    <w:rsid w:val="006F3C03"/>
    <w:rsid w:val="006F42B9"/>
    <w:rsid w:val="006F5F93"/>
    <w:rsid w:val="006F6103"/>
    <w:rsid w:val="006F61F7"/>
    <w:rsid w:val="006F63F9"/>
    <w:rsid w:val="006F6861"/>
    <w:rsid w:val="007018BE"/>
    <w:rsid w:val="007019C6"/>
    <w:rsid w:val="0070245F"/>
    <w:rsid w:val="00702938"/>
    <w:rsid w:val="007043D5"/>
    <w:rsid w:val="007046D1"/>
    <w:rsid w:val="007048CE"/>
    <w:rsid w:val="00704E00"/>
    <w:rsid w:val="00705069"/>
    <w:rsid w:val="00705154"/>
    <w:rsid w:val="00705AC1"/>
    <w:rsid w:val="00706C63"/>
    <w:rsid w:val="007103EA"/>
    <w:rsid w:val="00713EA4"/>
    <w:rsid w:val="0071774B"/>
    <w:rsid w:val="00717BBC"/>
    <w:rsid w:val="007209E7"/>
    <w:rsid w:val="007228ED"/>
    <w:rsid w:val="00725AF0"/>
    <w:rsid w:val="00726182"/>
    <w:rsid w:val="00727635"/>
    <w:rsid w:val="00732329"/>
    <w:rsid w:val="00732AC0"/>
    <w:rsid w:val="007337CA"/>
    <w:rsid w:val="00734CE4"/>
    <w:rsid w:val="00734CE5"/>
    <w:rsid w:val="00735123"/>
    <w:rsid w:val="00736DCF"/>
    <w:rsid w:val="00737BC6"/>
    <w:rsid w:val="00741837"/>
    <w:rsid w:val="00743D2F"/>
    <w:rsid w:val="00744BB4"/>
    <w:rsid w:val="00744D8D"/>
    <w:rsid w:val="007452BB"/>
    <w:rsid w:val="007453E6"/>
    <w:rsid w:val="00747CE0"/>
    <w:rsid w:val="00751D33"/>
    <w:rsid w:val="007532E3"/>
    <w:rsid w:val="007535D1"/>
    <w:rsid w:val="00753A7F"/>
    <w:rsid w:val="00761ABB"/>
    <w:rsid w:val="00762297"/>
    <w:rsid w:val="007627E8"/>
    <w:rsid w:val="0076286F"/>
    <w:rsid w:val="007643DC"/>
    <w:rsid w:val="00765601"/>
    <w:rsid w:val="00767752"/>
    <w:rsid w:val="00767851"/>
    <w:rsid w:val="00770453"/>
    <w:rsid w:val="00771D26"/>
    <w:rsid w:val="00771EED"/>
    <w:rsid w:val="0077309D"/>
    <w:rsid w:val="007730AF"/>
    <w:rsid w:val="007732B0"/>
    <w:rsid w:val="00774786"/>
    <w:rsid w:val="007748DD"/>
    <w:rsid w:val="007774EE"/>
    <w:rsid w:val="00777B06"/>
    <w:rsid w:val="00781822"/>
    <w:rsid w:val="00782A03"/>
    <w:rsid w:val="00783F21"/>
    <w:rsid w:val="00783FDA"/>
    <w:rsid w:val="007868CA"/>
    <w:rsid w:val="00787159"/>
    <w:rsid w:val="007878E0"/>
    <w:rsid w:val="00787B97"/>
    <w:rsid w:val="0079043A"/>
    <w:rsid w:val="00791188"/>
    <w:rsid w:val="00791668"/>
    <w:rsid w:val="00791AA1"/>
    <w:rsid w:val="00793737"/>
    <w:rsid w:val="007940CA"/>
    <w:rsid w:val="00794373"/>
    <w:rsid w:val="0079438D"/>
    <w:rsid w:val="00795308"/>
    <w:rsid w:val="00797651"/>
    <w:rsid w:val="007A0FFA"/>
    <w:rsid w:val="007A1737"/>
    <w:rsid w:val="007A292E"/>
    <w:rsid w:val="007A3793"/>
    <w:rsid w:val="007A3C7E"/>
    <w:rsid w:val="007A4463"/>
    <w:rsid w:val="007A5E97"/>
    <w:rsid w:val="007B0B34"/>
    <w:rsid w:val="007B1CEE"/>
    <w:rsid w:val="007B216E"/>
    <w:rsid w:val="007B30CC"/>
    <w:rsid w:val="007B32EC"/>
    <w:rsid w:val="007B40A9"/>
    <w:rsid w:val="007B528A"/>
    <w:rsid w:val="007B5F0F"/>
    <w:rsid w:val="007B65BF"/>
    <w:rsid w:val="007B7A4F"/>
    <w:rsid w:val="007B7CA7"/>
    <w:rsid w:val="007C0A84"/>
    <w:rsid w:val="007C0EE7"/>
    <w:rsid w:val="007C1470"/>
    <w:rsid w:val="007C1BA2"/>
    <w:rsid w:val="007C27F7"/>
    <w:rsid w:val="007C2B48"/>
    <w:rsid w:val="007C3662"/>
    <w:rsid w:val="007C37EC"/>
    <w:rsid w:val="007C4EB9"/>
    <w:rsid w:val="007C7088"/>
    <w:rsid w:val="007C7FBC"/>
    <w:rsid w:val="007D0E01"/>
    <w:rsid w:val="007D199C"/>
    <w:rsid w:val="007D20E9"/>
    <w:rsid w:val="007D239C"/>
    <w:rsid w:val="007D335C"/>
    <w:rsid w:val="007D53AF"/>
    <w:rsid w:val="007D65BB"/>
    <w:rsid w:val="007D668B"/>
    <w:rsid w:val="007D7650"/>
    <w:rsid w:val="007D7881"/>
    <w:rsid w:val="007D7E3A"/>
    <w:rsid w:val="007E0918"/>
    <w:rsid w:val="007E0E10"/>
    <w:rsid w:val="007E11DA"/>
    <w:rsid w:val="007E4768"/>
    <w:rsid w:val="007E5A5E"/>
    <w:rsid w:val="007E679A"/>
    <w:rsid w:val="007E764D"/>
    <w:rsid w:val="007E777B"/>
    <w:rsid w:val="007F0094"/>
    <w:rsid w:val="007F0893"/>
    <w:rsid w:val="007F08B8"/>
    <w:rsid w:val="007F0E14"/>
    <w:rsid w:val="007F2070"/>
    <w:rsid w:val="007F50B5"/>
    <w:rsid w:val="007F55AB"/>
    <w:rsid w:val="007F63C1"/>
    <w:rsid w:val="007F7F30"/>
    <w:rsid w:val="00801F9A"/>
    <w:rsid w:val="008022D3"/>
    <w:rsid w:val="00802EBF"/>
    <w:rsid w:val="0080349C"/>
    <w:rsid w:val="008053F5"/>
    <w:rsid w:val="00806116"/>
    <w:rsid w:val="008065E4"/>
    <w:rsid w:val="00807AF7"/>
    <w:rsid w:val="00810198"/>
    <w:rsid w:val="00810756"/>
    <w:rsid w:val="00813607"/>
    <w:rsid w:val="00814A36"/>
    <w:rsid w:val="00815DA8"/>
    <w:rsid w:val="0081624E"/>
    <w:rsid w:val="0081712C"/>
    <w:rsid w:val="00817356"/>
    <w:rsid w:val="008175DC"/>
    <w:rsid w:val="0082194D"/>
    <w:rsid w:val="008221F9"/>
    <w:rsid w:val="008237FF"/>
    <w:rsid w:val="00825CA4"/>
    <w:rsid w:val="00826CCB"/>
    <w:rsid w:val="00826E1A"/>
    <w:rsid w:val="00826EF5"/>
    <w:rsid w:val="0082715A"/>
    <w:rsid w:val="00827FD3"/>
    <w:rsid w:val="00830ABC"/>
    <w:rsid w:val="00831693"/>
    <w:rsid w:val="008353C1"/>
    <w:rsid w:val="0083594E"/>
    <w:rsid w:val="0083717F"/>
    <w:rsid w:val="00840104"/>
    <w:rsid w:val="0084062B"/>
    <w:rsid w:val="00840C1F"/>
    <w:rsid w:val="008411C9"/>
    <w:rsid w:val="008413D6"/>
    <w:rsid w:val="00841FC5"/>
    <w:rsid w:val="008422A5"/>
    <w:rsid w:val="008435EE"/>
    <w:rsid w:val="00843BCB"/>
    <w:rsid w:val="00843D0F"/>
    <w:rsid w:val="00844EB9"/>
    <w:rsid w:val="008450F5"/>
    <w:rsid w:val="00845709"/>
    <w:rsid w:val="00845A69"/>
    <w:rsid w:val="00846AD4"/>
    <w:rsid w:val="00846B65"/>
    <w:rsid w:val="00847FBD"/>
    <w:rsid w:val="008503E2"/>
    <w:rsid w:val="00851DD7"/>
    <w:rsid w:val="00851F30"/>
    <w:rsid w:val="00852AB9"/>
    <w:rsid w:val="00854486"/>
    <w:rsid w:val="008576BD"/>
    <w:rsid w:val="00860463"/>
    <w:rsid w:val="0086160E"/>
    <w:rsid w:val="0086418F"/>
    <w:rsid w:val="00864B66"/>
    <w:rsid w:val="00864C99"/>
    <w:rsid w:val="00867A3B"/>
    <w:rsid w:val="00867C41"/>
    <w:rsid w:val="00872A0B"/>
    <w:rsid w:val="00872A43"/>
    <w:rsid w:val="00872DE6"/>
    <w:rsid w:val="008733DA"/>
    <w:rsid w:val="008746A5"/>
    <w:rsid w:val="00875D4F"/>
    <w:rsid w:val="00876547"/>
    <w:rsid w:val="00881416"/>
    <w:rsid w:val="0088144D"/>
    <w:rsid w:val="00882C5D"/>
    <w:rsid w:val="00882EB6"/>
    <w:rsid w:val="00883101"/>
    <w:rsid w:val="0088386D"/>
    <w:rsid w:val="008844E2"/>
    <w:rsid w:val="008850E4"/>
    <w:rsid w:val="008905ED"/>
    <w:rsid w:val="008923B5"/>
    <w:rsid w:val="008934D6"/>
    <w:rsid w:val="00893619"/>
    <w:rsid w:val="008939AB"/>
    <w:rsid w:val="0089424B"/>
    <w:rsid w:val="00894A91"/>
    <w:rsid w:val="00896E14"/>
    <w:rsid w:val="008A12F5"/>
    <w:rsid w:val="008A2CEE"/>
    <w:rsid w:val="008A3F80"/>
    <w:rsid w:val="008A55B9"/>
    <w:rsid w:val="008A66D7"/>
    <w:rsid w:val="008A6DDC"/>
    <w:rsid w:val="008B0F1D"/>
    <w:rsid w:val="008B1587"/>
    <w:rsid w:val="008B1B01"/>
    <w:rsid w:val="008B2E18"/>
    <w:rsid w:val="008B355F"/>
    <w:rsid w:val="008B3BCD"/>
    <w:rsid w:val="008B4519"/>
    <w:rsid w:val="008B6894"/>
    <w:rsid w:val="008B6DF8"/>
    <w:rsid w:val="008C0343"/>
    <w:rsid w:val="008C106C"/>
    <w:rsid w:val="008C10F1"/>
    <w:rsid w:val="008C1926"/>
    <w:rsid w:val="008C1E99"/>
    <w:rsid w:val="008C3231"/>
    <w:rsid w:val="008C3D68"/>
    <w:rsid w:val="008C4DC4"/>
    <w:rsid w:val="008C5556"/>
    <w:rsid w:val="008C5F18"/>
    <w:rsid w:val="008C5FB0"/>
    <w:rsid w:val="008C6138"/>
    <w:rsid w:val="008C66E3"/>
    <w:rsid w:val="008C7DAA"/>
    <w:rsid w:val="008D0304"/>
    <w:rsid w:val="008D0F04"/>
    <w:rsid w:val="008D14F5"/>
    <w:rsid w:val="008D3456"/>
    <w:rsid w:val="008D4A15"/>
    <w:rsid w:val="008D5DBA"/>
    <w:rsid w:val="008D6E9A"/>
    <w:rsid w:val="008E0085"/>
    <w:rsid w:val="008E1198"/>
    <w:rsid w:val="008E1F31"/>
    <w:rsid w:val="008E2AA6"/>
    <w:rsid w:val="008E311B"/>
    <w:rsid w:val="008E55DD"/>
    <w:rsid w:val="008E6676"/>
    <w:rsid w:val="008F0D37"/>
    <w:rsid w:val="008F1B21"/>
    <w:rsid w:val="008F2761"/>
    <w:rsid w:val="008F2ED5"/>
    <w:rsid w:val="008F46E7"/>
    <w:rsid w:val="008F4DEC"/>
    <w:rsid w:val="008F4F5F"/>
    <w:rsid w:val="008F64CA"/>
    <w:rsid w:val="008F6F0B"/>
    <w:rsid w:val="008F7928"/>
    <w:rsid w:val="008F7E4B"/>
    <w:rsid w:val="009009AA"/>
    <w:rsid w:val="00900EAE"/>
    <w:rsid w:val="00901B08"/>
    <w:rsid w:val="00901B4C"/>
    <w:rsid w:val="00901F0D"/>
    <w:rsid w:val="0090299C"/>
    <w:rsid w:val="009045EE"/>
    <w:rsid w:val="00907B91"/>
    <w:rsid w:val="00907BA7"/>
    <w:rsid w:val="00907FF5"/>
    <w:rsid w:val="0091064E"/>
    <w:rsid w:val="00911EC7"/>
    <w:rsid w:val="00911FC5"/>
    <w:rsid w:val="00912DFA"/>
    <w:rsid w:val="00914ACC"/>
    <w:rsid w:val="00914EE8"/>
    <w:rsid w:val="00915039"/>
    <w:rsid w:val="00916227"/>
    <w:rsid w:val="00917EA1"/>
    <w:rsid w:val="0092029E"/>
    <w:rsid w:val="0092160F"/>
    <w:rsid w:val="00922598"/>
    <w:rsid w:val="00922EAD"/>
    <w:rsid w:val="009241B3"/>
    <w:rsid w:val="0092454C"/>
    <w:rsid w:val="00924F43"/>
    <w:rsid w:val="00926645"/>
    <w:rsid w:val="00926814"/>
    <w:rsid w:val="00926959"/>
    <w:rsid w:val="00926EE4"/>
    <w:rsid w:val="0092708A"/>
    <w:rsid w:val="00927D13"/>
    <w:rsid w:val="00927DD7"/>
    <w:rsid w:val="00930145"/>
    <w:rsid w:val="00930CC8"/>
    <w:rsid w:val="00931250"/>
    <w:rsid w:val="00931A10"/>
    <w:rsid w:val="00931D16"/>
    <w:rsid w:val="00931DDF"/>
    <w:rsid w:val="0093254E"/>
    <w:rsid w:val="00933867"/>
    <w:rsid w:val="00935381"/>
    <w:rsid w:val="009358D1"/>
    <w:rsid w:val="009360C6"/>
    <w:rsid w:val="009360D8"/>
    <w:rsid w:val="00936C2A"/>
    <w:rsid w:val="0093720F"/>
    <w:rsid w:val="0093753B"/>
    <w:rsid w:val="00937B26"/>
    <w:rsid w:val="00944857"/>
    <w:rsid w:val="00947967"/>
    <w:rsid w:val="00952F61"/>
    <w:rsid w:val="00955201"/>
    <w:rsid w:val="00955DDC"/>
    <w:rsid w:val="00955F0C"/>
    <w:rsid w:val="00957460"/>
    <w:rsid w:val="009602FF"/>
    <w:rsid w:val="00961295"/>
    <w:rsid w:val="00961DD1"/>
    <w:rsid w:val="0096371C"/>
    <w:rsid w:val="00965200"/>
    <w:rsid w:val="00965F23"/>
    <w:rsid w:val="009668B3"/>
    <w:rsid w:val="00967153"/>
    <w:rsid w:val="00967968"/>
    <w:rsid w:val="00967F14"/>
    <w:rsid w:val="00971471"/>
    <w:rsid w:val="009719E4"/>
    <w:rsid w:val="0097258C"/>
    <w:rsid w:val="00974247"/>
    <w:rsid w:val="009744E5"/>
    <w:rsid w:val="00974A45"/>
    <w:rsid w:val="009762F8"/>
    <w:rsid w:val="00976544"/>
    <w:rsid w:val="009769B1"/>
    <w:rsid w:val="00976FC1"/>
    <w:rsid w:val="00977848"/>
    <w:rsid w:val="0098178B"/>
    <w:rsid w:val="009817E2"/>
    <w:rsid w:val="00981D1D"/>
    <w:rsid w:val="00981FE8"/>
    <w:rsid w:val="00982FD0"/>
    <w:rsid w:val="00984200"/>
    <w:rsid w:val="009849C2"/>
    <w:rsid w:val="00984AEB"/>
    <w:rsid w:val="00984D24"/>
    <w:rsid w:val="00985444"/>
    <w:rsid w:val="009858EB"/>
    <w:rsid w:val="009930AA"/>
    <w:rsid w:val="009941F3"/>
    <w:rsid w:val="0099585B"/>
    <w:rsid w:val="00997666"/>
    <w:rsid w:val="00997DC2"/>
    <w:rsid w:val="009A2378"/>
    <w:rsid w:val="009A24E7"/>
    <w:rsid w:val="009A3F47"/>
    <w:rsid w:val="009A485C"/>
    <w:rsid w:val="009A5DA0"/>
    <w:rsid w:val="009A60C5"/>
    <w:rsid w:val="009B0046"/>
    <w:rsid w:val="009B0811"/>
    <w:rsid w:val="009B0DB3"/>
    <w:rsid w:val="009B106A"/>
    <w:rsid w:val="009B22D3"/>
    <w:rsid w:val="009B5495"/>
    <w:rsid w:val="009C04B3"/>
    <w:rsid w:val="009C0556"/>
    <w:rsid w:val="009C0788"/>
    <w:rsid w:val="009C1440"/>
    <w:rsid w:val="009C17EF"/>
    <w:rsid w:val="009C2107"/>
    <w:rsid w:val="009C5D9E"/>
    <w:rsid w:val="009D027D"/>
    <w:rsid w:val="009D114E"/>
    <w:rsid w:val="009D2C3E"/>
    <w:rsid w:val="009D2D07"/>
    <w:rsid w:val="009D4DE7"/>
    <w:rsid w:val="009D7B60"/>
    <w:rsid w:val="009E04FD"/>
    <w:rsid w:val="009E0625"/>
    <w:rsid w:val="009E3034"/>
    <w:rsid w:val="009E34D4"/>
    <w:rsid w:val="009E3933"/>
    <w:rsid w:val="009E3AE2"/>
    <w:rsid w:val="009E549F"/>
    <w:rsid w:val="009E6F39"/>
    <w:rsid w:val="009E75F3"/>
    <w:rsid w:val="009F219F"/>
    <w:rsid w:val="009F28A8"/>
    <w:rsid w:val="009F3102"/>
    <w:rsid w:val="009F42BC"/>
    <w:rsid w:val="009F473E"/>
    <w:rsid w:val="009F5247"/>
    <w:rsid w:val="009F682A"/>
    <w:rsid w:val="009F6C63"/>
    <w:rsid w:val="009F7338"/>
    <w:rsid w:val="00A007B0"/>
    <w:rsid w:val="00A00CC0"/>
    <w:rsid w:val="00A01B27"/>
    <w:rsid w:val="00A022BE"/>
    <w:rsid w:val="00A033D5"/>
    <w:rsid w:val="00A03EF7"/>
    <w:rsid w:val="00A0490F"/>
    <w:rsid w:val="00A05B63"/>
    <w:rsid w:val="00A06B8E"/>
    <w:rsid w:val="00A07B4B"/>
    <w:rsid w:val="00A07E55"/>
    <w:rsid w:val="00A13E16"/>
    <w:rsid w:val="00A13EC2"/>
    <w:rsid w:val="00A13F7D"/>
    <w:rsid w:val="00A14372"/>
    <w:rsid w:val="00A1461B"/>
    <w:rsid w:val="00A14B80"/>
    <w:rsid w:val="00A1550C"/>
    <w:rsid w:val="00A17FC0"/>
    <w:rsid w:val="00A20085"/>
    <w:rsid w:val="00A23C88"/>
    <w:rsid w:val="00A24C95"/>
    <w:rsid w:val="00A2545A"/>
    <w:rsid w:val="00A2599A"/>
    <w:rsid w:val="00A26094"/>
    <w:rsid w:val="00A268DD"/>
    <w:rsid w:val="00A26B9B"/>
    <w:rsid w:val="00A27ADC"/>
    <w:rsid w:val="00A301BF"/>
    <w:rsid w:val="00A302B2"/>
    <w:rsid w:val="00A3086C"/>
    <w:rsid w:val="00A3097D"/>
    <w:rsid w:val="00A30CAE"/>
    <w:rsid w:val="00A30FD1"/>
    <w:rsid w:val="00A331B4"/>
    <w:rsid w:val="00A33463"/>
    <w:rsid w:val="00A345F6"/>
    <w:rsid w:val="00A3484E"/>
    <w:rsid w:val="00A356D3"/>
    <w:rsid w:val="00A35E28"/>
    <w:rsid w:val="00A36931"/>
    <w:rsid w:val="00A36ADA"/>
    <w:rsid w:val="00A37C4D"/>
    <w:rsid w:val="00A37C62"/>
    <w:rsid w:val="00A37EA7"/>
    <w:rsid w:val="00A405D3"/>
    <w:rsid w:val="00A417E5"/>
    <w:rsid w:val="00A4187D"/>
    <w:rsid w:val="00A41B07"/>
    <w:rsid w:val="00A41B10"/>
    <w:rsid w:val="00A43882"/>
    <w:rsid w:val="00A438D8"/>
    <w:rsid w:val="00A43B88"/>
    <w:rsid w:val="00A44EA1"/>
    <w:rsid w:val="00A460AE"/>
    <w:rsid w:val="00A461BA"/>
    <w:rsid w:val="00A4654D"/>
    <w:rsid w:val="00A46E37"/>
    <w:rsid w:val="00A473F5"/>
    <w:rsid w:val="00A50636"/>
    <w:rsid w:val="00A51087"/>
    <w:rsid w:val="00A51855"/>
    <w:rsid w:val="00A51F9D"/>
    <w:rsid w:val="00A53B40"/>
    <w:rsid w:val="00A53BBC"/>
    <w:rsid w:val="00A5416A"/>
    <w:rsid w:val="00A54F66"/>
    <w:rsid w:val="00A55CAE"/>
    <w:rsid w:val="00A57B6E"/>
    <w:rsid w:val="00A60192"/>
    <w:rsid w:val="00A604A8"/>
    <w:rsid w:val="00A606C2"/>
    <w:rsid w:val="00A610AC"/>
    <w:rsid w:val="00A6139C"/>
    <w:rsid w:val="00A63132"/>
    <w:rsid w:val="00A63219"/>
    <w:rsid w:val="00A639F4"/>
    <w:rsid w:val="00A63CD5"/>
    <w:rsid w:val="00A63DE1"/>
    <w:rsid w:val="00A64CA4"/>
    <w:rsid w:val="00A65864"/>
    <w:rsid w:val="00A658E4"/>
    <w:rsid w:val="00A65907"/>
    <w:rsid w:val="00A65FAE"/>
    <w:rsid w:val="00A723F3"/>
    <w:rsid w:val="00A74999"/>
    <w:rsid w:val="00A76780"/>
    <w:rsid w:val="00A77184"/>
    <w:rsid w:val="00A77268"/>
    <w:rsid w:val="00A80A3B"/>
    <w:rsid w:val="00A81A32"/>
    <w:rsid w:val="00A81C49"/>
    <w:rsid w:val="00A82573"/>
    <w:rsid w:val="00A835BD"/>
    <w:rsid w:val="00A84826"/>
    <w:rsid w:val="00A84F9E"/>
    <w:rsid w:val="00A911AE"/>
    <w:rsid w:val="00A93FEC"/>
    <w:rsid w:val="00A95FC0"/>
    <w:rsid w:val="00A9654F"/>
    <w:rsid w:val="00A97B15"/>
    <w:rsid w:val="00A97C83"/>
    <w:rsid w:val="00AA1F51"/>
    <w:rsid w:val="00AA2235"/>
    <w:rsid w:val="00AA2D85"/>
    <w:rsid w:val="00AA3D33"/>
    <w:rsid w:val="00AA3E04"/>
    <w:rsid w:val="00AA42D5"/>
    <w:rsid w:val="00AA51E8"/>
    <w:rsid w:val="00AA51F1"/>
    <w:rsid w:val="00AA6739"/>
    <w:rsid w:val="00AA6AA8"/>
    <w:rsid w:val="00AB0B1C"/>
    <w:rsid w:val="00AB1449"/>
    <w:rsid w:val="00AB164F"/>
    <w:rsid w:val="00AB2FAB"/>
    <w:rsid w:val="00AB4A8B"/>
    <w:rsid w:val="00AB4B53"/>
    <w:rsid w:val="00AB5C14"/>
    <w:rsid w:val="00AB6844"/>
    <w:rsid w:val="00AB7846"/>
    <w:rsid w:val="00AC0D73"/>
    <w:rsid w:val="00AC13EB"/>
    <w:rsid w:val="00AC1EE7"/>
    <w:rsid w:val="00AC2381"/>
    <w:rsid w:val="00AC333F"/>
    <w:rsid w:val="00AC3C5C"/>
    <w:rsid w:val="00AC5386"/>
    <w:rsid w:val="00AC53EE"/>
    <w:rsid w:val="00AC585C"/>
    <w:rsid w:val="00AD0BD1"/>
    <w:rsid w:val="00AD164C"/>
    <w:rsid w:val="00AD1773"/>
    <w:rsid w:val="00AD1925"/>
    <w:rsid w:val="00AD7039"/>
    <w:rsid w:val="00AD7CC7"/>
    <w:rsid w:val="00AE067D"/>
    <w:rsid w:val="00AE07CB"/>
    <w:rsid w:val="00AE28CF"/>
    <w:rsid w:val="00AE3870"/>
    <w:rsid w:val="00AE40F0"/>
    <w:rsid w:val="00AE42D0"/>
    <w:rsid w:val="00AE4481"/>
    <w:rsid w:val="00AF1181"/>
    <w:rsid w:val="00AF1389"/>
    <w:rsid w:val="00AF2F79"/>
    <w:rsid w:val="00AF441B"/>
    <w:rsid w:val="00AF4477"/>
    <w:rsid w:val="00AF4653"/>
    <w:rsid w:val="00AF6696"/>
    <w:rsid w:val="00AF704A"/>
    <w:rsid w:val="00AF7692"/>
    <w:rsid w:val="00AF7DB7"/>
    <w:rsid w:val="00B02905"/>
    <w:rsid w:val="00B03C75"/>
    <w:rsid w:val="00B04E66"/>
    <w:rsid w:val="00B05D6F"/>
    <w:rsid w:val="00B0619E"/>
    <w:rsid w:val="00B07205"/>
    <w:rsid w:val="00B077DA"/>
    <w:rsid w:val="00B10D02"/>
    <w:rsid w:val="00B11D6D"/>
    <w:rsid w:val="00B1228E"/>
    <w:rsid w:val="00B16C84"/>
    <w:rsid w:val="00B201E2"/>
    <w:rsid w:val="00B218D1"/>
    <w:rsid w:val="00B21B54"/>
    <w:rsid w:val="00B224BE"/>
    <w:rsid w:val="00B22862"/>
    <w:rsid w:val="00B22A94"/>
    <w:rsid w:val="00B24506"/>
    <w:rsid w:val="00B24519"/>
    <w:rsid w:val="00B253AB"/>
    <w:rsid w:val="00B26FE7"/>
    <w:rsid w:val="00B2767E"/>
    <w:rsid w:val="00B3132E"/>
    <w:rsid w:val="00B3137D"/>
    <w:rsid w:val="00B316AD"/>
    <w:rsid w:val="00B31EBD"/>
    <w:rsid w:val="00B32212"/>
    <w:rsid w:val="00B32B7B"/>
    <w:rsid w:val="00B336B1"/>
    <w:rsid w:val="00B33A87"/>
    <w:rsid w:val="00B34528"/>
    <w:rsid w:val="00B34724"/>
    <w:rsid w:val="00B35269"/>
    <w:rsid w:val="00B35423"/>
    <w:rsid w:val="00B36F8E"/>
    <w:rsid w:val="00B37C98"/>
    <w:rsid w:val="00B403D3"/>
    <w:rsid w:val="00B41809"/>
    <w:rsid w:val="00B4193F"/>
    <w:rsid w:val="00B41B04"/>
    <w:rsid w:val="00B4222C"/>
    <w:rsid w:val="00B42E28"/>
    <w:rsid w:val="00B443E4"/>
    <w:rsid w:val="00B448D3"/>
    <w:rsid w:val="00B47800"/>
    <w:rsid w:val="00B50BF5"/>
    <w:rsid w:val="00B5176C"/>
    <w:rsid w:val="00B52FB0"/>
    <w:rsid w:val="00B53024"/>
    <w:rsid w:val="00B53120"/>
    <w:rsid w:val="00B5323E"/>
    <w:rsid w:val="00B53637"/>
    <w:rsid w:val="00B5484D"/>
    <w:rsid w:val="00B563EA"/>
    <w:rsid w:val="00B56A04"/>
    <w:rsid w:val="00B56CDF"/>
    <w:rsid w:val="00B56D93"/>
    <w:rsid w:val="00B572C5"/>
    <w:rsid w:val="00B57F56"/>
    <w:rsid w:val="00B60BBC"/>
    <w:rsid w:val="00B60E51"/>
    <w:rsid w:val="00B61495"/>
    <w:rsid w:val="00B622DB"/>
    <w:rsid w:val="00B63A54"/>
    <w:rsid w:val="00B64487"/>
    <w:rsid w:val="00B650E6"/>
    <w:rsid w:val="00B6512E"/>
    <w:rsid w:val="00B65391"/>
    <w:rsid w:val="00B65E42"/>
    <w:rsid w:val="00B67261"/>
    <w:rsid w:val="00B67547"/>
    <w:rsid w:val="00B723BC"/>
    <w:rsid w:val="00B739EC"/>
    <w:rsid w:val="00B73F14"/>
    <w:rsid w:val="00B74937"/>
    <w:rsid w:val="00B75F15"/>
    <w:rsid w:val="00B77A69"/>
    <w:rsid w:val="00B77D18"/>
    <w:rsid w:val="00B8067C"/>
    <w:rsid w:val="00B8105A"/>
    <w:rsid w:val="00B82859"/>
    <w:rsid w:val="00B8313A"/>
    <w:rsid w:val="00B833E0"/>
    <w:rsid w:val="00B84E32"/>
    <w:rsid w:val="00B85893"/>
    <w:rsid w:val="00B85EA8"/>
    <w:rsid w:val="00B8754E"/>
    <w:rsid w:val="00B913D7"/>
    <w:rsid w:val="00B9156D"/>
    <w:rsid w:val="00B91F55"/>
    <w:rsid w:val="00B93503"/>
    <w:rsid w:val="00B9426B"/>
    <w:rsid w:val="00B950B0"/>
    <w:rsid w:val="00B96236"/>
    <w:rsid w:val="00B97D42"/>
    <w:rsid w:val="00BA042C"/>
    <w:rsid w:val="00BA31E8"/>
    <w:rsid w:val="00BA3BC6"/>
    <w:rsid w:val="00BA55E0"/>
    <w:rsid w:val="00BA5BE3"/>
    <w:rsid w:val="00BA6BD4"/>
    <w:rsid w:val="00BA6C7A"/>
    <w:rsid w:val="00BA7553"/>
    <w:rsid w:val="00BB17D1"/>
    <w:rsid w:val="00BB2A05"/>
    <w:rsid w:val="00BB3752"/>
    <w:rsid w:val="00BB4504"/>
    <w:rsid w:val="00BB507C"/>
    <w:rsid w:val="00BB51C8"/>
    <w:rsid w:val="00BB6688"/>
    <w:rsid w:val="00BB71D0"/>
    <w:rsid w:val="00BB7FB8"/>
    <w:rsid w:val="00BC07C0"/>
    <w:rsid w:val="00BC26D4"/>
    <w:rsid w:val="00BC2BBC"/>
    <w:rsid w:val="00BC32CB"/>
    <w:rsid w:val="00BC6172"/>
    <w:rsid w:val="00BD054A"/>
    <w:rsid w:val="00BD0AA6"/>
    <w:rsid w:val="00BD1C57"/>
    <w:rsid w:val="00BD282F"/>
    <w:rsid w:val="00BD3005"/>
    <w:rsid w:val="00BD3A19"/>
    <w:rsid w:val="00BD5592"/>
    <w:rsid w:val="00BD684B"/>
    <w:rsid w:val="00BE04B0"/>
    <w:rsid w:val="00BE0C80"/>
    <w:rsid w:val="00BE46B5"/>
    <w:rsid w:val="00BE5FF0"/>
    <w:rsid w:val="00BE78C1"/>
    <w:rsid w:val="00BF1A00"/>
    <w:rsid w:val="00BF2A24"/>
    <w:rsid w:val="00BF2A42"/>
    <w:rsid w:val="00BF326F"/>
    <w:rsid w:val="00BF57E7"/>
    <w:rsid w:val="00BF5E47"/>
    <w:rsid w:val="00BF663E"/>
    <w:rsid w:val="00BF6F84"/>
    <w:rsid w:val="00BF736E"/>
    <w:rsid w:val="00C00B97"/>
    <w:rsid w:val="00C03D8C"/>
    <w:rsid w:val="00C055EC"/>
    <w:rsid w:val="00C0695D"/>
    <w:rsid w:val="00C10AB8"/>
    <w:rsid w:val="00C10DC9"/>
    <w:rsid w:val="00C1154E"/>
    <w:rsid w:val="00C11C92"/>
    <w:rsid w:val="00C12362"/>
    <w:rsid w:val="00C12FB3"/>
    <w:rsid w:val="00C139E3"/>
    <w:rsid w:val="00C13EEF"/>
    <w:rsid w:val="00C14EC5"/>
    <w:rsid w:val="00C1723D"/>
    <w:rsid w:val="00C17341"/>
    <w:rsid w:val="00C174A9"/>
    <w:rsid w:val="00C20DBE"/>
    <w:rsid w:val="00C20E0A"/>
    <w:rsid w:val="00C22500"/>
    <w:rsid w:val="00C231B7"/>
    <w:rsid w:val="00C24987"/>
    <w:rsid w:val="00C24EEF"/>
    <w:rsid w:val="00C25A1D"/>
    <w:rsid w:val="00C25CF6"/>
    <w:rsid w:val="00C26860"/>
    <w:rsid w:val="00C26909"/>
    <w:rsid w:val="00C26C36"/>
    <w:rsid w:val="00C27F62"/>
    <w:rsid w:val="00C3013A"/>
    <w:rsid w:val="00C32768"/>
    <w:rsid w:val="00C32B77"/>
    <w:rsid w:val="00C359DE"/>
    <w:rsid w:val="00C36DC7"/>
    <w:rsid w:val="00C37EBD"/>
    <w:rsid w:val="00C40D45"/>
    <w:rsid w:val="00C40DD5"/>
    <w:rsid w:val="00C4129F"/>
    <w:rsid w:val="00C41CF1"/>
    <w:rsid w:val="00C431DF"/>
    <w:rsid w:val="00C43F1F"/>
    <w:rsid w:val="00C444EA"/>
    <w:rsid w:val="00C44966"/>
    <w:rsid w:val="00C456BD"/>
    <w:rsid w:val="00C45D74"/>
    <w:rsid w:val="00C460B3"/>
    <w:rsid w:val="00C4628E"/>
    <w:rsid w:val="00C46786"/>
    <w:rsid w:val="00C530DC"/>
    <w:rsid w:val="00C5350D"/>
    <w:rsid w:val="00C53758"/>
    <w:rsid w:val="00C54DF3"/>
    <w:rsid w:val="00C55931"/>
    <w:rsid w:val="00C56502"/>
    <w:rsid w:val="00C57023"/>
    <w:rsid w:val="00C575B4"/>
    <w:rsid w:val="00C6123C"/>
    <w:rsid w:val="00C61E66"/>
    <w:rsid w:val="00C623DA"/>
    <w:rsid w:val="00C62B43"/>
    <w:rsid w:val="00C6311A"/>
    <w:rsid w:val="00C637C8"/>
    <w:rsid w:val="00C65073"/>
    <w:rsid w:val="00C65AA9"/>
    <w:rsid w:val="00C6692B"/>
    <w:rsid w:val="00C66F73"/>
    <w:rsid w:val="00C6738E"/>
    <w:rsid w:val="00C7084D"/>
    <w:rsid w:val="00C711B8"/>
    <w:rsid w:val="00C7315E"/>
    <w:rsid w:val="00C73353"/>
    <w:rsid w:val="00C73580"/>
    <w:rsid w:val="00C75895"/>
    <w:rsid w:val="00C75EB9"/>
    <w:rsid w:val="00C767C7"/>
    <w:rsid w:val="00C77037"/>
    <w:rsid w:val="00C8018B"/>
    <w:rsid w:val="00C82BF2"/>
    <w:rsid w:val="00C83C9F"/>
    <w:rsid w:val="00C866C2"/>
    <w:rsid w:val="00C871EC"/>
    <w:rsid w:val="00C900FA"/>
    <w:rsid w:val="00C90CC9"/>
    <w:rsid w:val="00C93B9A"/>
    <w:rsid w:val="00C94840"/>
    <w:rsid w:val="00C9527A"/>
    <w:rsid w:val="00C9547E"/>
    <w:rsid w:val="00C96102"/>
    <w:rsid w:val="00C969A3"/>
    <w:rsid w:val="00C97AD7"/>
    <w:rsid w:val="00C97F0E"/>
    <w:rsid w:val="00CA17C4"/>
    <w:rsid w:val="00CA185F"/>
    <w:rsid w:val="00CA1CED"/>
    <w:rsid w:val="00CA3E02"/>
    <w:rsid w:val="00CA49F0"/>
    <w:rsid w:val="00CA4EE3"/>
    <w:rsid w:val="00CA71B3"/>
    <w:rsid w:val="00CA7D1F"/>
    <w:rsid w:val="00CB027F"/>
    <w:rsid w:val="00CB04C9"/>
    <w:rsid w:val="00CB42A5"/>
    <w:rsid w:val="00CB59EB"/>
    <w:rsid w:val="00CB6896"/>
    <w:rsid w:val="00CB68E9"/>
    <w:rsid w:val="00CB6B94"/>
    <w:rsid w:val="00CB7536"/>
    <w:rsid w:val="00CC045E"/>
    <w:rsid w:val="00CC0CC1"/>
    <w:rsid w:val="00CC0EBB"/>
    <w:rsid w:val="00CC10AE"/>
    <w:rsid w:val="00CC17AA"/>
    <w:rsid w:val="00CC1CBB"/>
    <w:rsid w:val="00CC2A43"/>
    <w:rsid w:val="00CC356A"/>
    <w:rsid w:val="00CC380F"/>
    <w:rsid w:val="00CC3FB7"/>
    <w:rsid w:val="00CC5826"/>
    <w:rsid w:val="00CC58CE"/>
    <w:rsid w:val="00CC5A87"/>
    <w:rsid w:val="00CC6297"/>
    <w:rsid w:val="00CC632D"/>
    <w:rsid w:val="00CC68D8"/>
    <w:rsid w:val="00CC7690"/>
    <w:rsid w:val="00CC783B"/>
    <w:rsid w:val="00CD04B3"/>
    <w:rsid w:val="00CD0724"/>
    <w:rsid w:val="00CD1986"/>
    <w:rsid w:val="00CD33CF"/>
    <w:rsid w:val="00CD36F8"/>
    <w:rsid w:val="00CD4427"/>
    <w:rsid w:val="00CD54BF"/>
    <w:rsid w:val="00CD68E4"/>
    <w:rsid w:val="00CD6A34"/>
    <w:rsid w:val="00CD6ED5"/>
    <w:rsid w:val="00CE062A"/>
    <w:rsid w:val="00CE08D6"/>
    <w:rsid w:val="00CE1421"/>
    <w:rsid w:val="00CE1501"/>
    <w:rsid w:val="00CE2DCB"/>
    <w:rsid w:val="00CE4D5C"/>
    <w:rsid w:val="00CF01DA"/>
    <w:rsid w:val="00CF05DA"/>
    <w:rsid w:val="00CF1F44"/>
    <w:rsid w:val="00CF34C5"/>
    <w:rsid w:val="00CF351A"/>
    <w:rsid w:val="00CF3EDF"/>
    <w:rsid w:val="00CF42F9"/>
    <w:rsid w:val="00CF58EB"/>
    <w:rsid w:val="00CF6346"/>
    <w:rsid w:val="00CF6AF9"/>
    <w:rsid w:val="00CF6FEC"/>
    <w:rsid w:val="00CF7A41"/>
    <w:rsid w:val="00D0106E"/>
    <w:rsid w:val="00D01379"/>
    <w:rsid w:val="00D03090"/>
    <w:rsid w:val="00D034AD"/>
    <w:rsid w:val="00D05247"/>
    <w:rsid w:val="00D053C5"/>
    <w:rsid w:val="00D06383"/>
    <w:rsid w:val="00D0681F"/>
    <w:rsid w:val="00D07ACA"/>
    <w:rsid w:val="00D1001B"/>
    <w:rsid w:val="00D10066"/>
    <w:rsid w:val="00D10082"/>
    <w:rsid w:val="00D10895"/>
    <w:rsid w:val="00D11A6F"/>
    <w:rsid w:val="00D11ED7"/>
    <w:rsid w:val="00D12A1B"/>
    <w:rsid w:val="00D137EB"/>
    <w:rsid w:val="00D154CF"/>
    <w:rsid w:val="00D20E85"/>
    <w:rsid w:val="00D24615"/>
    <w:rsid w:val="00D249BA"/>
    <w:rsid w:val="00D306DC"/>
    <w:rsid w:val="00D31B78"/>
    <w:rsid w:val="00D31CF9"/>
    <w:rsid w:val="00D323C3"/>
    <w:rsid w:val="00D34224"/>
    <w:rsid w:val="00D34F45"/>
    <w:rsid w:val="00D3625D"/>
    <w:rsid w:val="00D37842"/>
    <w:rsid w:val="00D37ED9"/>
    <w:rsid w:val="00D401C8"/>
    <w:rsid w:val="00D418AC"/>
    <w:rsid w:val="00D42DC2"/>
    <w:rsid w:val="00D4302B"/>
    <w:rsid w:val="00D44C3B"/>
    <w:rsid w:val="00D45D8C"/>
    <w:rsid w:val="00D46309"/>
    <w:rsid w:val="00D464DF"/>
    <w:rsid w:val="00D47068"/>
    <w:rsid w:val="00D473FF"/>
    <w:rsid w:val="00D47431"/>
    <w:rsid w:val="00D478F8"/>
    <w:rsid w:val="00D479CB"/>
    <w:rsid w:val="00D5032C"/>
    <w:rsid w:val="00D51179"/>
    <w:rsid w:val="00D52E26"/>
    <w:rsid w:val="00D537E1"/>
    <w:rsid w:val="00D53B99"/>
    <w:rsid w:val="00D5434A"/>
    <w:rsid w:val="00D5487D"/>
    <w:rsid w:val="00D55BB2"/>
    <w:rsid w:val="00D565AB"/>
    <w:rsid w:val="00D604BB"/>
    <w:rsid w:val="00D6091A"/>
    <w:rsid w:val="00D61A8B"/>
    <w:rsid w:val="00D61EE3"/>
    <w:rsid w:val="00D62A3E"/>
    <w:rsid w:val="00D630AC"/>
    <w:rsid w:val="00D643D3"/>
    <w:rsid w:val="00D64D61"/>
    <w:rsid w:val="00D64E57"/>
    <w:rsid w:val="00D6605A"/>
    <w:rsid w:val="00D660EF"/>
    <w:rsid w:val="00D667E4"/>
    <w:rsid w:val="00D6695F"/>
    <w:rsid w:val="00D70BD9"/>
    <w:rsid w:val="00D72689"/>
    <w:rsid w:val="00D72C81"/>
    <w:rsid w:val="00D7547B"/>
    <w:rsid w:val="00D75644"/>
    <w:rsid w:val="00D75C1F"/>
    <w:rsid w:val="00D76912"/>
    <w:rsid w:val="00D8044D"/>
    <w:rsid w:val="00D81656"/>
    <w:rsid w:val="00D81D01"/>
    <w:rsid w:val="00D81FD3"/>
    <w:rsid w:val="00D83D87"/>
    <w:rsid w:val="00D84A58"/>
    <w:rsid w:val="00D84A6D"/>
    <w:rsid w:val="00D86A30"/>
    <w:rsid w:val="00D879A7"/>
    <w:rsid w:val="00D904DB"/>
    <w:rsid w:val="00D92105"/>
    <w:rsid w:val="00D9214D"/>
    <w:rsid w:val="00D92BA0"/>
    <w:rsid w:val="00D93069"/>
    <w:rsid w:val="00D94756"/>
    <w:rsid w:val="00D97A7A"/>
    <w:rsid w:val="00D97CB4"/>
    <w:rsid w:val="00D97DD4"/>
    <w:rsid w:val="00DA065C"/>
    <w:rsid w:val="00DA1535"/>
    <w:rsid w:val="00DA25BB"/>
    <w:rsid w:val="00DA4BC8"/>
    <w:rsid w:val="00DA5601"/>
    <w:rsid w:val="00DA5A8A"/>
    <w:rsid w:val="00DA7AF3"/>
    <w:rsid w:val="00DA7BE9"/>
    <w:rsid w:val="00DA7E72"/>
    <w:rsid w:val="00DB1170"/>
    <w:rsid w:val="00DB26CD"/>
    <w:rsid w:val="00DB33C3"/>
    <w:rsid w:val="00DB3526"/>
    <w:rsid w:val="00DB4232"/>
    <w:rsid w:val="00DB441C"/>
    <w:rsid w:val="00DB44AF"/>
    <w:rsid w:val="00DB57CB"/>
    <w:rsid w:val="00DB6C5B"/>
    <w:rsid w:val="00DB7B8C"/>
    <w:rsid w:val="00DC1137"/>
    <w:rsid w:val="00DC16C3"/>
    <w:rsid w:val="00DC1877"/>
    <w:rsid w:val="00DC1F58"/>
    <w:rsid w:val="00DC1FE7"/>
    <w:rsid w:val="00DC339B"/>
    <w:rsid w:val="00DC5D40"/>
    <w:rsid w:val="00DC69A7"/>
    <w:rsid w:val="00DC7B0A"/>
    <w:rsid w:val="00DD0620"/>
    <w:rsid w:val="00DD1271"/>
    <w:rsid w:val="00DD2F6B"/>
    <w:rsid w:val="00DD30E9"/>
    <w:rsid w:val="00DD3904"/>
    <w:rsid w:val="00DD4EF9"/>
    <w:rsid w:val="00DD4F47"/>
    <w:rsid w:val="00DD6393"/>
    <w:rsid w:val="00DD63AE"/>
    <w:rsid w:val="00DD7D10"/>
    <w:rsid w:val="00DD7FBB"/>
    <w:rsid w:val="00DE0B9F"/>
    <w:rsid w:val="00DE1E75"/>
    <w:rsid w:val="00DE2145"/>
    <w:rsid w:val="00DE2A9E"/>
    <w:rsid w:val="00DE3238"/>
    <w:rsid w:val="00DE3BDF"/>
    <w:rsid w:val="00DE4238"/>
    <w:rsid w:val="00DE4CE0"/>
    <w:rsid w:val="00DE4F38"/>
    <w:rsid w:val="00DE5B2C"/>
    <w:rsid w:val="00DE5EBC"/>
    <w:rsid w:val="00DE657F"/>
    <w:rsid w:val="00DE79CA"/>
    <w:rsid w:val="00DF0426"/>
    <w:rsid w:val="00DF1013"/>
    <w:rsid w:val="00DF1218"/>
    <w:rsid w:val="00DF1566"/>
    <w:rsid w:val="00DF2A27"/>
    <w:rsid w:val="00DF3619"/>
    <w:rsid w:val="00DF37DA"/>
    <w:rsid w:val="00DF381C"/>
    <w:rsid w:val="00DF59AC"/>
    <w:rsid w:val="00DF60BD"/>
    <w:rsid w:val="00DF6462"/>
    <w:rsid w:val="00DF64BE"/>
    <w:rsid w:val="00E003C4"/>
    <w:rsid w:val="00E00653"/>
    <w:rsid w:val="00E02ED8"/>
    <w:rsid w:val="00E02FA0"/>
    <w:rsid w:val="00E036DC"/>
    <w:rsid w:val="00E03C96"/>
    <w:rsid w:val="00E04351"/>
    <w:rsid w:val="00E05201"/>
    <w:rsid w:val="00E0530C"/>
    <w:rsid w:val="00E056C3"/>
    <w:rsid w:val="00E10454"/>
    <w:rsid w:val="00E10592"/>
    <w:rsid w:val="00E10C68"/>
    <w:rsid w:val="00E112E5"/>
    <w:rsid w:val="00E122D8"/>
    <w:rsid w:val="00E12CC8"/>
    <w:rsid w:val="00E15352"/>
    <w:rsid w:val="00E161E7"/>
    <w:rsid w:val="00E175A9"/>
    <w:rsid w:val="00E175BA"/>
    <w:rsid w:val="00E17EE4"/>
    <w:rsid w:val="00E21CC7"/>
    <w:rsid w:val="00E23819"/>
    <w:rsid w:val="00E23DA0"/>
    <w:rsid w:val="00E241A9"/>
    <w:rsid w:val="00E2463B"/>
    <w:rsid w:val="00E246F8"/>
    <w:rsid w:val="00E24D9E"/>
    <w:rsid w:val="00E24DDB"/>
    <w:rsid w:val="00E24F19"/>
    <w:rsid w:val="00E25849"/>
    <w:rsid w:val="00E25CD2"/>
    <w:rsid w:val="00E27B9A"/>
    <w:rsid w:val="00E27C1C"/>
    <w:rsid w:val="00E30E18"/>
    <w:rsid w:val="00E314F9"/>
    <w:rsid w:val="00E3197E"/>
    <w:rsid w:val="00E31A36"/>
    <w:rsid w:val="00E3235A"/>
    <w:rsid w:val="00E326F9"/>
    <w:rsid w:val="00E33047"/>
    <w:rsid w:val="00E33A63"/>
    <w:rsid w:val="00E342F8"/>
    <w:rsid w:val="00E34BAA"/>
    <w:rsid w:val="00E351ED"/>
    <w:rsid w:val="00E356FB"/>
    <w:rsid w:val="00E35E58"/>
    <w:rsid w:val="00E4288F"/>
    <w:rsid w:val="00E42B19"/>
    <w:rsid w:val="00E44F37"/>
    <w:rsid w:val="00E46C31"/>
    <w:rsid w:val="00E47F16"/>
    <w:rsid w:val="00E52E05"/>
    <w:rsid w:val="00E54025"/>
    <w:rsid w:val="00E56555"/>
    <w:rsid w:val="00E56DAC"/>
    <w:rsid w:val="00E60348"/>
    <w:rsid w:val="00E6034B"/>
    <w:rsid w:val="00E62976"/>
    <w:rsid w:val="00E63373"/>
    <w:rsid w:val="00E63B2F"/>
    <w:rsid w:val="00E6549E"/>
    <w:rsid w:val="00E65EDE"/>
    <w:rsid w:val="00E66E63"/>
    <w:rsid w:val="00E675BE"/>
    <w:rsid w:val="00E70134"/>
    <w:rsid w:val="00E70F81"/>
    <w:rsid w:val="00E71444"/>
    <w:rsid w:val="00E73B78"/>
    <w:rsid w:val="00E73CAC"/>
    <w:rsid w:val="00E77055"/>
    <w:rsid w:val="00E77132"/>
    <w:rsid w:val="00E77460"/>
    <w:rsid w:val="00E801A5"/>
    <w:rsid w:val="00E80742"/>
    <w:rsid w:val="00E81284"/>
    <w:rsid w:val="00E83ABC"/>
    <w:rsid w:val="00E83F9F"/>
    <w:rsid w:val="00E844F2"/>
    <w:rsid w:val="00E87131"/>
    <w:rsid w:val="00E904FC"/>
    <w:rsid w:val="00E9092E"/>
    <w:rsid w:val="00E90AD0"/>
    <w:rsid w:val="00E920C7"/>
    <w:rsid w:val="00E92C5D"/>
    <w:rsid w:val="00E92FCB"/>
    <w:rsid w:val="00E93A29"/>
    <w:rsid w:val="00E95AD4"/>
    <w:rsid w:val="00E971C5"/>
    <w:rsid w:val="00EA0E89"/>
    <w:rsid w:val="00EA147F"/>
    <w:rsid w:val="00EA14D2"/>
    <w:rsid w:val="00EA1A2F"/>
    <w:rsid w:val="00EA4A27"/>
    <w:rsid w:val="00EA4FA6"/>
    <w:rsid w:val="00EB026E"/>
    <w:rsid w:val="00EB1047"/>
    <w:rsid w:val="00EB1A25"/>
    <w:rsid w:val="00EB1B89"/>
    <w:rsid w:val="00EB21BA"/>
    <w:rsid w:val="00EB24F7"/>
    <w:rsid w:val="00EB2CEE"/>
    <w:rsid w:val="00EB36A9"/>
    <w:rsid w:val="00EB6A5F"/>
    <w:rsid w:val="00EC0554"/>
    <w:rsid w:val="00EC0955"/>
    <w:rsid w:val="00EC0F85"/>
    <w:rsid w:val="00EC1387"/>
    <w:rsid w:val="00EC1486"/>
    <w:rsid w:val="00EC50A7"/>
    <w:rsid w:val="00EC6655"/>
    <w:rsid w:val="00EC69BF"/>
    <w:rsid w:val="00EC6DD0"/>
    <w:rsid w:val="00EC6F9D"/>
    <w:rsid w:val="00EC7363"/>
    <w:rsid w:val="00ED03AB"/>
    <w:rsid w:val="00ED0623"/>
    <w:rsid w:val="00ED1963"/>
    <w:rsid w:val="00ED1CD4"/>
    <w:rsid w:val="00ED1D2B"/>
    <w:rsid w:val="00ED34BF"/>
    <w:rsid w:val="00ED3FED"/>
    <w:rsid w:val="00ED4525"/>
    <w:rsid w:val="00ED4D70"/>
    <w:rsid w:val="00ED64B5"/>
    <w:rsid w:val="00ED6E96"/>
    <w:rsid w:val="00ED7570"/>
    <w:rsid w:val="00EE286F"/>
    <w:rsid w:val="00EE4AC5"/>
    <w:rsid w:val="00EE52F7"/>
    <w:rsid w:val="00EE5A85"/>
    <w:rsid w:val="00EE775D"/>
    <w:rsid w:val="00EE7CCA"/>
    <w:rsid w:val="00EE7D57"/>
    <w:rsid w:val="00EF052C"/>
    <w:rsid w:val="00EF0FE8"/>
    <w:rsid w:val="00EF0FE9"/>
    <w:rsid w:val="00EF1B4D"/>
    <w:rsid w:val="00EF22A0"/>
    <w:rsid w:val="00EF2DD9"/>
    <w:rsid w:val="00F00016"/>
    <w:rsid w:val="00F002F4"/>
    <w:rsid w:val="00F02300"/>
    <w:rsid w:val="00F02693"/>
    <w:rsid w:val="00F02D9E"/>
    <w:rsid w:val="00F03B9B"/>
    <w:rsid w:val="00F04B4F"/>
    <w:rsid w:val="00F04D13"/>
    <w:rsid w:val="00F05526"/>
    <w:rsid w:val="00F06780"/>
    <w:rsid w:val="00F06E53"/>
    <w:rsid w:val="00F07E50"/>
    <w:rsid w:val="00F1025E"/>
    <w:rsid w:val="00F110EB"/>
    <w:rsid w:val="00F11D4D"/>
    <w:rsid w:val="00F12BC7"/>
    <w:rsid w:val="00F15646"/>
    <w:rsid w:val="00F1672B"/>
    <w:rsid w:val="00F16A14"/>
    <w:rsid w:val="00F17B54"/>
    <w:rsid w:val="00F17D32"/>
    <w:rsid w:val="00F2130E"/>
    <w:rsid w:val="00F23914"/>
    <w:rsid w:val="00F25F6D"/>
    <w:rsid w:val="00F263AE"/>
    <w:rsid w:val="00F27356"/>
    <w:rsid w:val="00F3004D"/>
    <w:rsid w:val="00F30A0D"/>
    <w:rsid w:val="00F30BB2"/>
    <w:rsid w:val="00F31991"/>
    <w:rsid w:val="00F322F6"/>
    <w:rsid w:val="00F32BBD"/>
    <w:rsid w:val="00F32E49"/>
    <w:rsid w:val="00F337DC"/>
    <w:rsid w:val="00F3471E"/>
    <w:rsid w:val="00F362D7"/>
    <w:rsid w:val="00F36B7E"/>
    <w:rsid w:val="00F37D7B"/>
    <w:rsid w:val="00F40BA4"/>
    <w:rsid w:val="00F43106"/>
    <w:rsid w:val="00F43DE0"/>
    <w:rsid w:val="00F44EEF"/>
    <w:rsid w:val="00F4539D"/>
    <w:rsid w:val="00F45B09"/>
    <w:rsid w:val="00F4678E"/>
    <w:rsid w:val="00F46F79"/>
    <w:rsid w:val="00F47879"/>
    <w:rsid w:val="00F51168"/>
    <w:rsid w:val="00F52A6D"/>
    <w:rsid w:val="00F5314C"/>
    <w:rsid w:val="00F53606"/>
    <w:rsid w:val="00F53EF1"/>
    <w:rsid w:val="00F557D8"/>
    <w:rsid w:val="00F55D07"/>
    <w:rsid w:val="00F55EB0"/>
    <w:rsid w:val="00F5688C"/>
    <w:rsid w:val="00F60048"/>
    <w:rsid w:val="00F61488"/>
    <w:rsid w:val="00F616FB"/>
    <w:rsid w:val="00F62228"/>
    <w:rsid w:val="00F62DFE"/>
    <w:rsid w:val="00F635DD"/>
    <w:rsid w:val="00F6518E"/>
    <w:rsid w:val="00F65748"/>
    <w:rsid w:val="00F6627B"/>
    <w:rsid w:val="00F66B53"/>
    <w:rsid w:val="00F716BC"/>
    <w:rsid w:val="00F719F7"/>
    <w:rsid w:val="00F7336E"/>
    <w:rsid w:val="00F734F2"/>
    <w:rsid w:val="00F75052"/>
    <w:rsid w:val="00F75739"/>
    <w:rsid w:val="00F76A4E"/>
    <w:rsid w:val="00F773A1"/>
    <w:rsid w:val="00F77437"/>
    <w:rsid w:val="00F80016"/>
    <w:rsid w:val="00F8021A"/>
    <w:rsid w:val="00F803CE"/>
    <w:rsid w:val="00F804D3"/>
    <w:rsid w:val="00F80678"/>
    <w:rsid w:val="00F80FB3"/>
    <w:rsid w:val="00F816CB"/>
    <w:rsid w:val="00F81CD2"/>
    <w:rsid w:val="00F82641"/>
    <w:rsid w:val="00F85FB2"/>
    <w:rsid w:val="00F85FF8"/>
    <w:rsid w:val="00F861E9"/>
    <w:rsid w:val="00F871B6"/>
    <w:rsid w:val="00F87279"/>
    <w:rsid w:val="00F8728E"/>
    <w:rsid w:val="00F87C07"/>
    <w:rsid w:val="00F87E62"/>
    <w:rsid w:val="00F87F67"/>
    <w:rsid w:val="00F90F18"/>
    <w:rsid w:val="00F91144"/>
    <w:rsid w:val="00F929A7"/>
    <w:rsid w:val="00F937E4"/>
    <w:rsid w:val="00F94C04"/>
    <w:rsid w:val="00F9578B"/>
    <w:rsid w:val="00F95EE7"/>
    <w:rsid w:val="00F97835"/>
    <w:rsid w:val="00FA1561"/>
    <w:rsid w:val="00FA3120"/>
    <w:rsid w:val="00FA39E6"/>
    <w:rsid w:val="00FA7BC9"/>
    <w:rsid w:val="00FB0086"/>
    <w:rsid w:val="00FB0C42"/>
    <w:rsid w:val="00FB18B3"/>
    <w:rsid w:val="00FB1F7F"/>
    <w:rsid w:val="00FB378E"/>
    <w:rsid w:val="00FB37F1"/>
    <w:rsid w:val="00FB3B7F"/>
    <w:rsid w:val="00FB42F1"/>
    <w:rsid w:val="00FB47C0"/>
    <w:rsid w:val="00FB501B"/>
    <w:rsid w:val="00FB719A"/>
    <w:rsid w:val="00FB7770"/>
    <w:rsid w:val="00FC1CC3"/>
    <w:rsid w:val="00FC1FD7"/>
    <w:rsid w:val="00FC246B"/>
    <w:rsid w:val="00FC2ABE"/>
    <w:rsid w:val="00FC6AB6"/>
    <w:rsid w:val="00FC742C"/>
    <w:rsid w:val="00FD05FF"/>
    <w:rsid w:val="00FD24BE"/>
    <w:rsid w:val="00FD27C7"/>
    <w:rsid w:val="00FD2E30"/>
    <w:rsid w:val="00FD312B"/>
    <w:rsid w:val="00FD36BD"/>
    <w:rsid w:val="00FD3B91"/>
    <w:rsid w:val="00FD576B"/>
    <w:rsid w:val="00FD579E"/>
    <w:rsid w:val="00FD59FF"/>
    <w:rsid w:val="00FD5F2D"/>
    <w:rsid w:val="00FD6845"/>
    <w:rsid w:val="00FD6E3E"/>
    <w:rsid w:val="00FE1485"/>
    <w:rsid w:val="00FE14FF"/>
    <w:rsid w:val="00FE2FF9"/>
    <w:rsid w:val="00FE33D8"/>
    <w:rsid w:val="00FE38CE"/>
    <w:rsid w:val="00FE4516"/>
    <w:rsid w:val="00FE5F14"/>
    <w:rsid w:val="00FE609E"/>
    <w:rsid w:val="00FE64C8"/>
    <w:rsid w:val="00FF047D"/>
    <w:rsid w:val="00FF0BA7"/>
    <w:rsid w:val="00FF2FC8"/>
    <w:rsid w:val="00FF3AF7"/>
    <w:rsid w:val="00FF3C92"/>
    <w:rsid w:val="00FF5DB2"/>
    <w:rsid w:val="00FF6AF0"/>
    <w:rsid w:val="00FF7064"/>
    <w:rsid w:val="00FF7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F52C7"/>
  <w15:docId w15:val="{18EC7B93-4414-46D0-9AAA-D4220593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93737"/>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7228ED"/>
    <w:rPr>
      <w:rFonts w:ascii="標楷體" w:eastAsia="標楷體" w:hAnsi="Arial"/>
      <w:bCs/>
      <w:kern w:val="32"/>
      <w:sz w:val="32"/>
      <w:szCs w:val="36"/>
    </w:rPr>
  </w:style>
  <w:style w:type="paragraph" w:styleId="afc">
    <w:name w:val="footnote text"/>
    <w:aliases w:val="註腳文字 字元 字元"/>
    <w:basedOn w:val="a6"/>
    <w:link w:val="afd"/>
    <w:uiPriority w:val="99"/>
    <w:unhideWhenUsed/>
    <w:rsid w:val="002A4A72"/>
    <w:pPr>
      <w:snapToGrid w:val="0"/>
      <w:jc w:val="left"/>
    </w:pPr>
    <w:rPr>
      <w:sz w:val="20"/>
    </w:rPr>
  </w:style>
  <w:style w:type="character" w:customStyle="1" w:styleId="afd">
    <w:name w:val="註腳文字 字元"/>
    <w:aliases w:val="註腳文字 字元 字元 字元"/>
    <w:basedOn w:val="a7"/>
    <w:link w:val="afc"/>
    <w:uiPriority w:val="99"/>
    <w:rsid w:val="002A4A72"/>
    <w:rPr>
      <w:rFonts w:ascii="標楷體" w:eastAsia="標楷體"/>
      <w:kern w:val="2"/>
    </w:rPr>
  </w:style>
  <w:style w:type="character" w:styleId="afe">
    <w:name w:val="footnote reference"/>
    <w:basedOn w:val="a7"/>
    <w:uiPriority w:val="99"/>
    <w:semiHidden/>
    <w:unhideWhenUsed/>
    <w:rsid w:val="002A4A72"/>
    <w:rPr>
      <w:vertAlign w:val="superscript"/>
    </w:rPr>
  </w:style>
  <w:style w:type="character" w:styleId="aff">
    <w:name w:val="annotation reference"/>
    <w:basedOn w:val="a7"/>
    <w:uiPriority w:val="99"/>
    <w:semiHidden/>
    <w:unhideWhenUsed/>
    <w:rsid w:val="00E971C5"/>
    <w:rPr>
      <w:sz w:val="18"/>
      <w:szCs w:val="18"/>
    </w:rPr>
  </w:style>
  <w:style w:type="paragraph" w:styleId="aff0">
    <w:name w:val="annotation text"/>
    <w:basedOn w:val="a6"/>
    <w:link w:val="aff1"/>
    <w:uiPriority w:val="99"/>
    <w:semiHidden/>
    <w:unhideWhenUsed/>
    <w:rsid w:val="00E971C5"/>
    <w:pPr>
      <w:jc w:val="left"/>
    </w:pPr>
  </w:style>
  <w:style w:type="character" w:customStyle="1" w:styleId="aff1">
    <w:name w:val="註解文字 字元"/>
    <w:basedOn w:val="a7"/>
    <w:link w:val="aff0"/>
    <w:uiPriority w:val="99"/>
    <w:semiHidden/>
    <w:rsid w:val="00E971C5"/>
    <w:rPr>
      <w:rFonts w:ascii="標楷體" w:eastAsia="標楷體"/>
      <w:kern w:val="2"/>
      <w:sz w:val="32"/>
    </w:rPr>
  </w:style>
  <w:style w:type="paragraph" w:styleId="aff2">
    <w:name w:val="annotation subject"/>
    <w:basedOn w:val="aff0"/>
    <w:next w:val="aff0"/>
    <w:link w:val="aff3"/>
    <w:uiPriority w:val="99"/>
    <w:semiHidden/>
    <w:unhideWhenUsed/>
    <w:rsid w:val="00E971C5"/>
    <w:rPr>
      <w:b/>
      <w:bCs/>
    </w:rPr>
  </w:style>
  <w:style w:type="character" w:customStyle="1" w:styleId="aff3">
    <w:name w:val="註解主旨 字元"/>
    <w:basedOn w:val="aff1"/>
    <w:link w:val="aff2"/>
    <w:uiPriority w:val="99"/>
    <w:semiHidden/>
    <w:rsid w:val="00E971C5"/>
    <w:rPr>
      <w:rFonts w:ascii="標楷體" w:eastAsia="標楷體"/>
      <w:b/>
      <w:bCs/>
      <w:kern w:val="2"/>
      <w:sz w:val="32"/>
    </w:rPr>
  </w:style>
  <w:style w:type="character" w:styleId="aff4">
    <w:name w:val="Subtle Emphasis"/>
    <w:basedOn w:val="a7"/>
    <w:uiPriority w:val="19"/>
    <w:qFormat/>
    <w:rsid w:val="00BD3005"/>
    <w:rPr>
      <w:i/>
      <w:iCs/>
      <w:color w:val="404040" w:themeColor="text1" w:themeTint="BF"/>
    </w:rPr>
  </w:style>
  <w:style w:type="character" w:customStyle="1" w:styleId="13">
    <w:name w:val="標題 1 字元"/>
    <w:rsid w:val="007E0918"/>
    <w:rPr>
      <w:rFonts w:ascii="Cambria" w:eastAsia="新細明體" w:hAnsi="Cambria" w:cs="Times New Roman"/>
      <w:b/>
      <w:bCs/>
      <w:kern w:val="3"/>
      <w:sz w:val="52"/>
      <w:szCs w:val="52"/>
    </w:rPr>
  </w:style>
  <w:style w:type="numbering" w:customStyle="1" w:styleId="LS3">
    <w:name w:val="LS3"/>
    <w:basedOn w:val="a9"/>
    <w:rsid w:val="007E0918"/>
    <w:pPr>
      <w:numPr>
        <w:numId w:val="19"/>
      </w:numPr>
    </w:pPr>
  </w:style>
  <w:style w:type="character" w:customStyle="1" w:styleId="40">
    <w:name w:val="標題 4 字元"/>
    <w:basedOn w:val="a7"/>
    <w:link w:val="4"/>
    <w:rsid w:val="00222FB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164368789">
      <w:bodyDiv w:val="1"/>
      <w:marLeft w:val="0"/>
      <w:marRight w:val="0"/>
      <w:marTop w:val="0"/>
      <w:marBottom w:val="0"/>
      <w:divBdr>
        <w:top w:val="none" w:sz="0" w:space="0" w:color="auto"/>
        <w:left w:val="none" w:sz="0" w:space="0" w:color="auto"/>
        <w:bottom w:val="none" w:sz="0" w:space="0" w:color="auto"/>
        <w:right w:val="none" w:sz="0" w:space="0" w:color="auto"/>
      </w:divBdr>
    </w:div>
    <w:div w:id="178198317">
      <w:bodyDiv w:val="1"/>
      <w:marLeft w:val="0"/>
      <w:marRight w:val="0"/>
      <w:marTop w:val="0"/>
      <w:marBottom w:val="0"/>
      <w:divBdr>
        <w:top w:val="none" w:sz="0" w:space="0" w:color="auto"/>
        <w:left w:val="none" w:sz="0" w:space="0" w:color="auto"/>
        <w:bottom w:val="none" w:sz="0" w:space="0" w:color="auto"/>
        <w:right w:val="none" w:sz="0" w:space="0" w:color="auto"/>
      </w:divBdr>
    </w:div>
    <w:div w:id="178467960">
      <w:bodyDiv w:val="1"/>
      <w:marLeft w:val="0"/>
      <w:marRight w:val="0"/>
      <w:marTop w:val="0"/>
      <w:marBottom w:val="0"/>
      <w:divBdr>
        <w:top w:val="none" w:sz="0" w:space="0" w:color="auto"/>
        <w:left w:val="none" w:sz="0" w:space="0" w:color="auto"/>
        <w:bottom w:val="none" w:sz="0" w:space="0" w:color="auto"/>
        <w:right w:val="none" w:sz="0" w:space="0" w:color="auto"/>
      </w:divBdr>
      <w:divsChild>
        <w:div w:id="1045327054">
          <w:marLeft w:val="0"/>
          <w:marRight w:val="240"/>
          <w:marTop w:val="0"/>
          <w:marBottom w:val="0"/>
          <w:divBdr>
            <w:top w:val="none" w:sz="0" w:space="0" w:color="auto"/>
            <w:left w:val="none" w:sz="0" w:space="0" w:color="auto"/>
            <w:bottom w:val="none" w:sz="0" w:space="0" w:color="auto"/>
            <w:right w:val="none" w:sz="0" w:space="0" w:color="auto"/>
          </w:divBdr>
        </w:div>
        <w:div w:id="936211835">
          <w:marLeft w:val="0"/>
          <w:marRight w:val="0"/>
          <w:marTop w:val="0"/>
          <w:marBottom w:val="0"/>
          <w:divBdr>
            <w:top w:val="none" w:sz="0" w:space="0" w:color="auto"/>
            <w:left w:val="none" w:sz="0" w:space="0" w:color="auto"/>
            <w:bottom w:val="none" w:sz="0" w:space="0" w:color="auto"/>
            <w:right w:val="none" w:sz="0" w:space="0" w:color="auto"/>
          </w:divBdr>
        </w:div>
      </w:divsChild>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418674319">
      <w:bodyDiv w:val="1"/>
      <w:marLeft w:val="0"/>
      <w:marRight w:val="0"/>
      <w:marTop w:val="0"/>
      <w:marBottom w:val="0"/>
      <w:divBdr>
        <w:top w:val="none" w:sz="0" w:space="0" w:color="auto"/>
        <w:left w:val="none" w:sz="0" w:space="0" w:color="auto"/>
        <w:bottom w:val="none" w:sz="0" w:space="0" w:color="auto"/>
        <w:right w:val="none" w:sz="0" w:space="0" w:color="auto"/>
      </w:divBdr>
    </w:div>
    <w:div w:id="697244750">
      <w:bodyDiv w:val="1"/>
      <w:marLeft w:val="0"/>
      <w:marRight w:val="0"/>
      <w:marTop w:val="0"/>
      <w:marBottom w:val="0"/>
      <w:divBdr>
        <w:top w:val="none" w:sz="0" w:space="0" w:color="auto"/>
        <w:left w:val="none" w:sz="0" w:space="0" w:color="auto"/>
        <w:bottom w:val="none" w:sz="0" w:space="0" w:color="auto"/>
        <w:right w:val="none" w:sz="0" w:space="0" w:color="auto"/>
      </w:divBdr>
    </w:div>
    <w:div w:id="747191260">
      <w:bodyDiv w:val="1"/>
      <w:marLeft w:val="0"/>
      <w:marRight w:val="0"/>
      <w:marTop w:val="0"/>
      <w:marBottom w:val="0"/>
      <w:divBdr>
        <w:top w:val="none" w:sz="0" w:space="0" w:color="auto"/>
        <w:left w:val="none" w:sz="0" w:space="0" w:color="auto"/>
        <w:bottom w:val="none" w:sz="0" w:space="0" w:color="auto"/>
        <w:right w:val="none" w:sz="0" w:space="0" w:color="auto"/>
      </w:divBdr>
      <w:divsChild>
        <w:div w:id="381637076">
          <w:marLeft w:val="0"/>
          <w:marRight w:val="240"/>
          <w:marTop w:val="0"/>
          <w:marBottom w:val="0"/>
          <w:divBdr>
            <w:top w:val="none" w:sz="0" w:space="0" w:color="auto"/>
            <w:left w:val="none" w:sz="0" w:space="0" w:color="auto"/>
            <w:bottom w:val="none" w:sz="0" w:space="0" w:color="auto"/>
            <w:right w:val="none" w:sz="0" w:space="0" w:color="auto"/>
          </w:divBdr>
        </w:div>
        <w:div w:id="1334607582">
          <w:marLeft w:val="0"/>
          <w:marRight w:val="0"/>
          <w:marTop w:val="0"/>
          <w:marBottom w:val="0"/>
          <w:divBdr>
            <w:top w:val="none" w:sz="0" w:space="0" w:color="auto"/>
            <w:left w:val="none" w:sz="0" w:space="0" w:color="auto"/>
            <w:bottom w:val="none" w:sz="0" w:space="0" w:color="auto"/>
            <w:right w:val="none" w:sz="0" w:space="0" w:color="auto"/>
          </w:divBdr>
        </w:div>
      </w:divsChild>
    </w:div>
    <w:div w:id="756051404">
      <w:bodyDiv w:val="1"/>
      <w:marLeft w:val="0"/>
      <w:marRight w:val="0"/>
      <w:marTop w:val="0"/>
      <w:marBottom w:val="0"/>
      <w:divBdr>
        <w:top w:val="none" w:sz="0" w:space="0" w:color="auto"/>
        <w:left w:val="none" w:sz="0" w:space="0" w:color="auto"/>
        <w:bottom w:val="none" w:sz="0" w:space="0" w:color="auto"/>
        <w:right w:val="none" w:sz="0" w:space="0" w:color="auto"/>
      </w:divBdr>
    </w:div>
    <w:div w:id="796727235">
      <w:bodyDiv w:val="1"/>
      <w:marLeft w:val="0"/>
      <w:marRight w:val="0"/>
      <w:marTop w:val="0"/>
      <w:marBottom w:val="0"/>
      <w:divBdr>
        <w:top w:val="none" w:sz="0" w:space="0" w:color="auto"/>
        <w:left w:val="none" w:sz="0" w:space="0" w:color="auto"/>
        <w:bottom w:val="none" w:sz="0" w:space="0" w:color="auto"/>
        <w:right w:val="none" w:sz="0" w:space="0" w:color="auto"/>
      </w:divBdr>
      <w:divsChild>
        <w:div w:id="516163651">
          <w:marLeft w:val="0"/>
          <w:marRight w:val="240"/>
          <w:marTop w:val="0"/>
          <w:marBottom w:val="0"/>
          <w:divBdr>
            <w:top w:val="none" w:sz="0" w:space="0" w:color="auto"/>
            <w:left w:val="none" w:sz="0" w:space="0" w:color="auto"/>
            <w:bottom w:val="none" w:sz="0" w:space="0" w:color="auto"/>
            <w:right w:val="none" w:sz="0" w:space="0" w:color="auto"/>
          </w:divBdr>
        </w:div>
        <w:div w:id="992300252">
          <w:marLeft w:val="0"/>
          <w:marRight w:val="0"/>
          <w:marTop w:val="0"/>
          <w:marBottom w:val="0"/>
          <w:divBdr>
            <w:top w:val="none" w:sz="0" w:space="0" w:color="auto"/>
            <w:left w:val="none" w:sz="0" w:space="0" w:color="auto"/>
            <w:bottom w:val="none" w:sz="0" w:space="0" w:color="auto"/>
            <w:right w:val="none" w:sz="0" w:space="0" w:color="auto"/>
          </w:divBdr>
          <w:divsChild>
            <w:div w:id="1618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35042817">
      <w:bodyDiv w:val="1"/>
      <w:marLeft w:val="0"/>
      <w:marRight w:val="0"/>
      <w:marTop w:val="0"/>
      <w:marBottom w:val="0"/>
      <w:divBdr>
        <w:top w:val="none" w:sz="0" w:space="0" w:color="auto"/>
        <w:left w:val="none" w:sz="0" w:space="0" w:color="auto"/>
        <w:bottom w:val="none" w:sz="0" w:space="0" w:color="auto"/>
        <w:right w:val="none" w:sz="0" w:space="0" w:color="auto"/>
      </w:divBdr>
    </w:div>
    <w:div w:id="1445417538">
      <w:bodyDiv w:val="1"/>
      <w:marLeft w:val="0"/>
      <w:marRight w:val="0"/>
      <w:marTop w:val="0"/>
      <w:marBottom w:val="0"/>
      <w:divBdr>
        <w:top w:val="none" w:sz="0" w:space="0" w:color="auto"/>
        <w:left w:val="none" w:sz="0" w:space="0" w:color="auto"/>
        <w:bottom w:val="none" w:sz="0" w:space="0" w:color="auto"/>
        <w:right w:val="none" w:sz="0" w:space="0" w:color="auto"/>
      </w:divBdr>
    </w:div>
    <w:div w:id="1643195557">
      <w:bodyDiv w:val="1"/>
      <w:marLeft w:val="0"/>
      <w:marRight w:val="0"/>
      <w:marTop w:val="0"/>
      <w:marBottom w:val="0"/>
      <w:divBdr>
        <w:top w:val="none" w:sz="0" w:space="0" w:color="auto"/>
        <w:left w:val="none" w:sz="0" w:space="0" w:color="auto"/>
        <w:bottom w:val="none" w:sz="0" w:space="0" w:color="auto"/>
        <w:right w:val="none" w:sz="0" w:space="0" w:color="auto"/>
      </w:divBdr>
    </w:div>
    <w:div w:id="1680112111">
      <w:bodyDiv w:val="1"/>
      <w:marLeft w:val="0"/>
      <w:marRight w:val="0"/>
      <w:marTop w:val="0"/>
      <w:marBottom w:val="0"/>
      <w:divBdr>
        <w:top w:val="none" w:sz="0" w:space="0" w:color="auto"/>
        <w:left w:val="none" w:sz="0" w:space="0" w:color="auto"/>
        <w:bottom w:val="none" w:sz="0" w:space="0" w:color="auto"/>
        <w:right w:val="none" w:sz="0" w:space="0" w:color="auto"/>
      </w:divBdr>
      <w:divsChild>
        <w:div w:id="665938506">
          <w:marLeft w:val="0"/>
          <w:marRight w:val="240"/>
          <w:marTop w:val="0"/>
          <w:marBottom w:val="0"/>
          <w:divBdr>
            <w:top w:val="none" w:sz="0" w:space="0" w:color="auto"/>
            <w:left w:val="none" w:sz="0" w:space="0" w:color="auto"/>
            <w:bottom w:val="none" w:sz="0" w:space="0" w:color="auto"/>
            <w:right w:val="none" w:sz="0" w:space="0" w:color="auto"/>
          </w:divBdr>
        </w:div>
        <w:div w:id="1381320455">
          <w:marLeft w:val="0"/>
          <w:marRight w:val="0"/>
          <w:marTop w:val="0"/>
          <w:marBottom w:val="0"/>
          <w:divBdr>
            <w:top w:val="none" w:sz="0" w:space="0" w:color="auto"/>
            <w:left w:val="none" w:sz="0" w:space="0" w:color="auto"/>
            <w:bottom w:val="none" w:sz="0" w:space="0" w:color="auto"/>
            <w:right w:val="none" w:sz="0" w:space="0" w:color="auto"/>
          </w:divBdr>
        </w:div>
      </w:divsChild>
    </w:div>
    <w:div w:id="1704406093">
      <w:bodyDiv w:val="1"/>
      <w:marLeft w:val="0"/>
      <w:marRight w:val="0"/>
      <w:marTop w:val="0"/>
      <w:marBottom w:val="0"/>
      <w:divBdr>
        <w:top w:val="none" w:sz="0" w:space="0" w:color="auto"/>
        <w:left w:val="none" w:sz="0" w:space="0" w:color="auto"/>
        <w:bottom w:val="none" w:sz="0" w:space="0" w:color="auto"/>
        <w:right w:val="none" w:sz="0" w:space="0" w:color="auto"/>
      </w:divBdr>
    </w:div>
    <w:div w:id="1709528496">
      <w:bodyDiv w:val="1"/>
      <w:marLeft w:val="0"/>
      <w:marRight w:val="0"/>
      <w:marTop w:val="0"/>
      <w:marBottom w:val="0"/>
      <w:divBdr>
        <w:top w:val="none" w:sz="0" w:space="0" w:color="auto"/>
        <w:left w:val="none" w:sz="0" w:space="0" w:color="auto"/>
        <w:bottom w:val="none" w:sz="0" w:space="0" w:color="auto"/>
        <w:right w:val="none" w:sz="0" w:space="0" w:color="auto"/>
      </w:divBdr>
    </w:div>
    <w:div w:id="1871257231">
      <w:bodyDiv w:val="1"/>
      <w:marLeft w:val="0"/>
      <w:marRight w:val="0"/>
      <w:marTop w:val="0"/>
      <w:marBottom w:val="0"/>
      <w:divBdr>
        <w:top w:val="none" w:sz="0" w:space="0" w:color="auto"/>
        <w:left w:val="none" w:sz="0" w:space="0" w:color="auto"/>
        <w:bottom w:val="none" w:sz="0" w:space="0" w:color="auto"/>
        <w:right w:val="none" w:sz="0" w:space="0" w:color="auto"/>
      </w:divBdr>
    </w:div>
    <w:div w:id="1873806754">
      <w:bodyDiv w:val="1"/>
      <w:marLeft w:val="0"/>
      <w:marRight w:val="0"/>
      <w:marTop w:val="0"/>
      <w:marBottom w:val="0"/>
      <w:divBdr>
        <w:top w:val="none" w:sz="0" w:space="0" w:color="auto"/>
        <w:left w:val="none" w:sz="0" w:space="0" w:color="auto"/>
        <w:bottom w:val="none" w:sz="0" w:space="0" w:color="auto"/>
        <w:right w:val="none" w:sz="0" w:space="0" w:color="auto"/>
      </w:divBdr>
    </w:div>
    <w:div w:id="1905987406">
      <w:bodyDiv w:val="1"/>
      <w:marLeft w:val="0"/>
      <w:marRight w:val="0"/>
      <w:marTop w:val="0"/>
      <w:marBottom w:val="0"/>
      <w:divBdr>
        <w:top w:val="none" w:sz="0" w:space="0" w:color="auto"/>
        <w:left w:val="none" w:sz="0" w:space="0" w:color="auto"/>
        <w:bottom w:val="none" w:sz="0" w:space="0" w:color="auto"/>
        <w:right w:val="none" w:sz="0" w:space="0" w:color="auto"/>
      </w:divBdr>
    </w:div>
    <w:div w:id="2082826423">
      <w:bodyDiv w:val="1"/>
      <w:marLeft w:val="0"/>
      <w:marRight w:val="0"/>
      <w:marTop w:val="0"/>
      <w:marBottom w:val="0"/>
      <w:divBdr>
        <w:top w:val="none" w:sz="0" w:space="0" w:color="auto"/>
        <w:left w:val="none" w:sz="0" w:space="0" w:color="auto"/>
        <w:bottom w:val="none" w:sz="0" w:space="0" w:color="auto"/>
        <w:right w:val="none" w:sz="0" w:space="0" w:color="auto"/>
      </w:divBdr>
    </w:div>
    <w:div w:id="20995239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4732902">
      <w:bodyDiv w:val="1"/>
      <w:marLeft w:val="0"/>
      <w:marRight w:val="0"/>
      <w:marTop w:val="0"/>
      <w:marBottom w:val="0"/>
      <w:divBdr>
        <w:top w:val="none" w:sz="0" w:space="0" w:color="auto"/>
        <w:left w:val="none" w:sz="0" w:space="0" w:color="auto"/>
        <w:bottom w:val="none" w:sz="0" w:space="0" w:color="auto"/>
        <w:right w:val="none" w:sz="0" w:space="0" w:color="auto"/>
      </w:divBdr>
      <w:divsChild>
        <w:div w:id="304093608">
          <w:marLeft w:val="0"/>
          <w:marRight w:val="240"/>
          <w:marTop w:val="0"/>
          <w:marBottom w:val="0"/>
          <w:divBdr>
            <w:top w:val="none" w:sz="0" w:space="0" w:color="auto"/>
            <w:left w:val="none" w:sz="0" w:space="0" w:color="auto"/>
            <w:bottom w:val="none" w:sz="0" w:space="0" w:color="auto"/>
            <w:right w:val="none" w:sz="0" w:space="0" w:color="auto"/>
          </w:divBdr>
        </w:div>
        <w:div w:id="1722749243">
          <w:marLeft w:val="0"/>
          <w:marRight w:val="0"/>
          <w:marTop w:val="0"/>
          <w:marBottom w:val="0"/>
          <w:divBdr>
            <w:top w:val="none" w:sz="0" w:space="0" w:color="auto"/>
            <w:left w:val="none" w:sz="0" w:space="0" w:color="auto"/>
            <w:bottom w:val="none" w:sz="0" w:space="0" w:color="auto"/>
            <w:right w:val="none" w:sz="0" w:space="0" w:color="auto"/>
          </w:divBdr>
          <w:divsChild>
            <w:div w:id="12804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通報案件數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106年</c:v>
                </c:pt>
                <c:pt idx="1">
                  <c:v>107年</c:v>
                </c:pt>
                <c:pt idx="2">
                  <c:v>108年</c:v>
                </c:pt>
                <c:pt idx="3">
                  <c:v>109年</c:v>
                </c:pt>
              </c:strCache>
            </c:strRef>
          </c:cat>
          <c:val>
            <c:numRef>
              <c:f>工作表1!$B$2:$B$5</c:f>
              <c:numCache>
                <c:formatCode>General</c:formatCode>
                <c:ptCount val="4"/>
                <c:pt idx="0">
                  <c:v>2</c:v>
                </c:pt>
                <c:pt idx="1">
                  <c:v>4</c:v>
                </c:pt>
                <c:pt idx="2">
                  <c:v>8</c:v>
                </c:pt>
                <c:pt idx="3">
                  <c:v>15</c:v>
                </c:pt>
              </c:numCache>
            </c:numRef>
          </c:val>
          <c:smooth val="0"/>
          <c:extLst xmlns:c16r2="http://schemas.microsoft.com/office/drawing/2015/06/chart">
            <c:ext xmlns:c16="http://schemas.microsoft.com/office/drawing/2014/chart" uri="{C3380CC4-5D6E-409C-BE32-E72D297353CC}">
              <c16:uniqueId val="{00000000-F57D-44C0-8208-0807E89D13B0}"/>
            </c:ext>
          </c:extLst>
        </c:ser>
        <c:dLbls>
          <c:showLegendKey val="0"/>
          <c:showVal val="1"/>
          <c:showCatName val="0"/>
          <c:showSerName val="0"/>
          <c:showPercent val="0"/>
          <c:showBubbleSize val="0"/>
        </c:dLbls>
        <c:marker val="1"/>
        <c:smooth val="0"/>
        <c:axId val="376691720"/>
        <c:axId val="376692112"/>
      </c:lineChart>
      <c:catAx>
        <c:axId val="37669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76692112"/>
        <c:crosses val="autoZero"/>
        <c:auto val="1"/>
        <c:lblAlgn val="ctr"/>
        <c:lblOffset val="100"/>
        <c:noMultiLvlLbl val="0"/>
      </c:catAx>
      <c:valAx>
        <c:axId val="376692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766917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托育服務設施數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106年</c:v>
                </c:pt>
                <c:pt idx="1">
                  <c:v>107年</c:v>
                </c:pt>
                <c:pt idx="2">
                  <c:v>108年</c:v>
                </c:pt>
                <c:pt idx="3">
                  <c:v>109年</c:v>
                </c:pt>
              </c:strCache>
            </c:strRef>
          </c:cat>
          <c:val>
            <c:numRef>
              <c:f>工作表1!$B$2:$B$5</c:f>
              <c:numCache>
                <c:formatCode>General</c:formatCode>
                <c:ptCount val="4"/>
                <c:pt idx="0">
                  <c:v>907</c:v>
                </c:pt>
                <c:pt idx="1">
                  <c:v>1034</c:v>
                </c:pt>
                <c:pt idx="2">
                  <c:v>1141</c:v>
                </c:pt>
                <c:pt idx="3">
                  <c:v>1267</c:v>
                </c:pt>
              </c:numCache>
            </c:numRef>
          </c:val>
          <c:smooth val="0"/>
          <c:extLst xmlns:c16r2="http://schemas.microsoft.com/office/drawing/2015/06/chart">
            <c:ext xmlns:c16="http://schemas.microsoft.com/office/drawing/2014/chart" uri="{C3380CC4-5D6E-409C-BE32-E72D297353CC}">
              <c16:uniqueId val="{00000000-A339-48AA-A49F-3042327DCD86}"/>
            </c:ext>
          </c:extLst>
        </c:ser>
        <c:dLbls>
          <c:showLegendKey val="0"/>
          <c:showVal val="1"/>
          <c:showCatName val="0"/>
          <c:showSerName val="0"/>
          <c:showPercent val="0"/>
          <c:showBubbleSize val="0"/>
        </c:dLbls>
        <c:marker val="1"/>
        <c:smooth val="0"/>
        <c:axId val="376692896"/>
        <c:axId val="376693288"/>
      </c:lineChart>
      <c:catAx>
        <c:axId val="37669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76693288"/>
        <c:crosses val="autoZero"/>
        <c:auto val="1"/>
        <c:lblAlgn val="ctr"/>
        <c:lblOffset val="100"/>
        <c:noMultiLvlLbl val="0"/>
      </c:catAx>
      <c:valAx>
        <c:axId val="37669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76692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2DE4-4C54-44F5-A253-803E131F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40</Pages>
  <Words>3622</Words>
  <Characters>20652</Characters>
  <Application>Microsoft Office Word</Application>
  <DocSecurity>0</DocSecurity>
  <Lines>172</Lines>
  <Paragraphs>48</Paragraphs>
  <ScaleCrop>false</ScaleCrop>
  <Company>cy</Company>
  <LinksUpToDate>false</LinksUpToDate>
  <CharactersWithSpaces>24226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2021-04-20T08:43:00Z</cp:lastPrinted>
  <dcterms:created xsi:type="dcterms:W3CDTF">2021-04-26T01:28:00Z</dcterms:created>
  <dcterms:modified xsi:type="dcterms:W3CDTF">2021-04-26T01:28:00Z</dcterms:modified>
</cp:coreProperties>
</file>