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74" w:rsidRDefault="00887EFE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08.5pt;margin-top:-.9pt;width:360.75pt;height:180.75pt;z-index:251666432;mso-height-percent:200;mso-height-percent:200;mso-width-relative:margin;mso-height-relative:margin" strokecolor="white [3212]">
            <v:textbox style="mso-fit-shape-to-text:t" inset="0,0,0,0">
              <w:txbxContent>
                <w:p w:rsidR="00197066" w:rsidRDefault="00197066">
                  <w:r w:rsidRPr="00197066">
                    <w:rPr>
                      <w:noProof/>
                    </w:rPr>
                    <w:drawing>
                      <wp:inline distT="0" distB="0" distL="0" distR="0">
                        <wp:extent cx="4551045" cy="1913890"/>
                        <wp:effectExtent l="19050" t="0" r="1905" b="0"/>
                        <wp:docPr id="11" name="圖片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1045" cy="1913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7066" w:rsidRDefault="00197066" w:rsidP="00197066">
                  <w:pPr>
                    <w:jc w:val="center"/>
                  </w:pPr>
                  <w:r>
                    <w:rPr>
                      <w:rFonts w:hint="eastAsia"/>
                    </w:rPr>
                    <w:t>官兵宿舍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原為一層樓建築，後加建二樓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-7.25pt;margin-top:-.9pt;width:406.15pt;height:162.7pt;z-index:251664384;mso-width-relative:margin;mso-height-relative:margin" strokecolor="white [3212]">
            <v:textbox inset="0,0,0,0">
              <w:txbxContent>
                <w:p w:rsidR="00197066" w:rsidRDefault="00197066">
                  <w:r w:rsidRPr="00197066">
                    <w:rPr>
                      <w:noProof/>
                    </w:rPr>
                    <w:drawing>
                      <wp:inline distT="0" distB="0" distL="0" distR="0">
                        <wp:extent cx="5117686" cy="1781503"/>
                        <wp:effectExtent l="19050" t="0" r="6764" b="0"/>
                        <wp:docPr id="9" name="圖片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2678" cy="17902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7066" w:rsidRDefault="00197066" w:rsidP="00197066">
                  <w:pPr>
                    <w:jc w:val="center"/>
                  </w:pPr>
                  <w:r>
                    <w:rPr>
                      <w:rFonts w:hint="eastAsia"/>
                    </w:rPr>
                    <w:t>指揮大樓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二層樓建築，</w:t>
                  </w:r>
                  <w:r w:rsidR="003226E7">
                    <w:rPr>
                      <w:rFonts w:hint="eastAsia"/>
                    </w:rPr>
                    <w:t>上</w:t>
                  </w:r>
                  <w:r>
                    <w:rPr>
                      <w:rFonts w:hint="eastAsia"/>
                    </w:rPr>
                    <w:t>有「忠貞」二字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</w:p>
    <w:p w:rsidR="00AF0E19" w:rsidRDefault="00887EFE">
      <w:r>
        <w:rPr>
          <w:noProof/>
        </w:rPr>
        <w:pict>
          <v:shape id="_x0000_s1045" type="#_x0000_t202" style="position:absolute;margin-left:804.55pt;margin-top:11.4pt;width:281.5pt;height:79.95pt;z-index:251686912;mso-height-percent:200;mso-height-percent:200;mso-width-relative:margin;mso-height-relative:margin">
            <v:textbox style="mso-fit-shape-to-text:t">
              <w:txbxContent>
                <w:p w:rsidR="00233C3B" w:rsidRPr="00233C3B" w:rsidRDefault="00117934" w:rsidP="00117934">
                  <w:pPr>
                    <w:ind w:left="1320" w:hangingChars="300" w:hanging="1320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附圖：</w:t>
                  </w:r>
                  <w:r w:rsidR="00233C3B" w:rsidRPr="00233C3B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警備總部綠島指揮部營區配置說明圖</w:t>
                  </w:r>
                </w:p>
              </w:txbxContent>
            </v:textbox>
          </v:shape>
        </w:pict>
      </w:r>
    </w:p>
    <w:p w:rsidR="00AF0E19" w:rsidRDefault="00AF0E19"/>
    <w:p w:rsidR="00AF0E19" w:rsidRDefault="00AF0E19"/>
    <w:p w:rsidR="00AF0E19" w:rsidRDefault="00AF0E19"/>
    <w:p w:rsidR="00AF0E19" w:rsidRDefault="00AF0E19"/>
    <w:p w:rsidR="00AF0E19" w:rsidRDefault="00887EFE"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9" type="#_x0000_t38" style="position:absolute;margin-left:331.45pt;margin-top:74.9pt;width:198.6pt;height:82.95pt;rotation:90;z-index:251679744" o:connectortype="curved" adj="10800,-47340,-57524" strokecolor="yellow" strokeweight="3pt">
            <v:stroke startarrow="classic" endarrow="block"/>
          </v:shape>
        </w:pict>
      </w:r>
      <w:r>
        <w:rPr>
          <w:noProof/>
        </w:rPr>
        <w:pict>
          <v:shape id="_x0000_s1037" type="#_x0000_t38" style="position:absolute;margin-left:199.1pt;margin-top:62pt;width:3in;height:91.35pt;rotation:90;z-index:251677696" o:connectortype="curved" adj="10800,-38873,-40945" strokecolor="yellow" strokeweight="3pt">
            <v:stroke startarrow="classic" endarrow="block"/>
          </v:shape>
        </w:pict>
      </w:r>
    </w:p>
    <w:p w:rsidR="00AF0E19" w:rsidRDefault="00887EFE">
      <w:r>
        <w:rPr>
          <w:noProof/>
        </w:rPr>
        <w:pict>
          <v:shape id="_x0000_s1046" type="#_x0000_t202" style="position:absolute;margin-left:935.45pt;margin-top:8.1pt;width:150.7pt;height:18.75pt;z-index:251687936;mso-height-percent:200;mso-height-percent:200;mso-width-relative:margin;mso-height-relative:margin" strokecolor="white [3212]">
            <v:textbox style="mso-fit-shape-to-text:t" inset="0,0,0,0">
              <w:txbxContent>
                <w:p w:rsidR="00233C3B" w:rsidRDefault="00233C3B" w:rsidP="00233C3B">
                  <w:pPr>
                    <w:jc w:val="right"/>
                  </w:pPr>
                  <w:r>
                    <w:rPr>
                      <w:rFonts w:hint="eastAsia"/>
                    </w:rPr>
                    <w:t>各建築物功能為陳一飛口述</w:t>
                  </w:r>
                </w:p>
                <w:p w:rsidR="00233C3B" w:rsidRDefault="00233C3B" w:rsidP="00233C3B">
                  <w:pPr>
                    <w:jc w:val="right"/>
                  </w:pPr>
                  <w:r>
                    <w:rPr>
                      <w:rFonts w:hint="eastAsia"/>
                    </w:rPr>
                    <w:t>103.3.13</w:t>
                  </w:r>
                  <w:proofErr w:type="gramStart"/>
                  <w:r>
                    <w:rPr>
                      <w:rFonts w:hint="eastAsia"/>
                    </w:rPr>
                    <w:t>臺</w:t>
                  </w:r>
                  <w:proofErr w:type="gramEnd"/>
                  <w:r>
                    <w:rPr>
                      <w:rFonts w:hint="eastAsia"/>
                    </w:rPr>
                    <w:t>東市鐵花村</w:t>
                  </w:r>
                </w:p>
              </w:txbxContent>
            </v:textbox>
          </v:shape>
        </w:pict>
      </w:r>
    </w:p>
    <w:p w:rsidR="00AF0E19" w:rsidRDefault="00AF0E19"/>
    <w:p w:rsidR="00AF0E19" w:rsidRDefault="00AF0E19"/>
    <w:p w:rsidR="00AF0E19" w:rsidRDefault="00887EFE">
      <w:r>
        <w:rPr>
          <w:noProof/>
        </w:rPr>
        <w:pict>
          <v:shape id="_x0000_s1026" type="#_x0000_t202" style="position:absolute;margin-left:4.45pt;margin-top:.25pt;width:661.35pt;height:244.55pt;z-index:251660288;mso-width-relative:margin;mso-height-relative:margin" strokecolor="white [3212]">
            <v:textbox inset="0,0,0,0">
              <w:txbxContent>
                <w:p w:rsidR="00261293" w:rsidRDefault="00261293">
                  <w:r w:rsidRPr="00261293"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8349249" cy="3007895"/>
                        <wp:effectExtent l="19050" t="0" r="0" b="0"/>
                        <wp:docPr id="2" name="圖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52427" cy="3009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685.85pt;margin-top:6.6pt;width:407.4pt;height:162.75pt;z-index:251670528;mso-height-percent:200;mso-height-percent:200;mso-width-relative:margin;mso-height-relative:margin" strokecolor="white [3212]">
            <v:textbox style="mso-fit-shape-to-text:t" inset="0,0,0,0">
              <w:txbxContent>
                <w:p w:rsidR="005500B4" w:rsidRDefault="005500B4">
                  <w:r>
                    <w:rPr>
                      <w:noProof/>
                    </w:rPr>
                    <w:drawing>
                      <wp:inline distT="0" distB="0" distL="0" distR="0">
                        <wp:extent cx="5147705" cy="1697651"/>
                        <wp:effectExtent l="19050" t="0" r="0" b="0"/>
                        <wp:docPr id="24" name="圖片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6422" cy="16972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00B4" w:rsidRDefault="005500B4" w:rsidP="005500B4">
                  <w:pPr>
                    <w:jc w:val="center"/>
                  </w:pPr>
                  <w:r>
                    <w:rPr>
                      <w:rFonts w:hint="eastAsia"/>
                    </w:rPr>
                    <w:t>醫務所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二層樓建築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</w:p>
    <w:p w:rsidR="00AF0E19" w:rsidRDefault="00AF0E19"/>
    <w:p w:rsidR="00AF0E19" w:rsidRDefault="00AF0E19"/>
    <w:p w:rsidR="00AF0E19" w:rsidRDefault="00AF0E19"/>
    <w:p w:rsidR="00AF0E19" w:rsidRDefault="00AF0E19"/>
    <w:p w:rsidR="00AF0E19" w:rsidRDefault="00887EFE">
      <w:r>
        <w:rPr>
          <w:noProof/>
        </w:rPr>
        <w:pict>
          <v:shape id="_x0000_s1040" type="#_x0000_t38" style="position:absolute;margin-left:659pt;margin-top:5.35pt;width:121.9pt;height:48.35pt;flip:y;z-index:251680768" o:connectortype="curved" adj="10800,169941,-126818" strokecolor="yellow" strokeweight="3pt">
            <v:stroke startarrow="classic" endarrow="block"/>
          </v:shape>
        </w:pict>
      </w:r>
    </w:p>
    <w:p w:rsidR="00AF0E19" w:rsidRDefault="00AF0E19"/>
    <w:p w:rsidR="00AF0E19" w:rsidRDefault="00AF0E19"/>
    <w:p w:rsidR="00AF0E19" w:rsidRDefault="00AF0E19"/>
    <w:p w:rsidR="00AF0E19" w:rsidRDefault="00887EFE">
      <w:r>
        <w:rPr>
          <w:noProof/>
        </w:rPr>
        <w:pict>
          <v:shape id="_x0000_s1044" type="#_x0000_t38" style="position:absolute;margin-left:329.1pt;margin-top:7.75pt;width:182.7pt;height:126.95pt;z-index:251685888" o:connectortype="curved" adj="5462,-69156,-45612" strokecolor="yellow" strokeweight="3pt">
            <v:stroke startarrow="classic" endarrow="block"/>
          </v:shape>
        </w:pict>
      </w:r>
      <w:r>
        <w:rPr>
          <w:noProof/>
        </w:rPr>
        <w:pict>
          <v:shape id="_x0000_s1041" type="#_x0000_t38" style="position:absolute;margin-left:506.4pt;margin-top:7.75pt;width:198.1pt;height:75.05pt;z-index:251681792" o:connectortype="curved" adj="10800,-116980,-61398" strokecolor="yellow" strokeweight="3pt">
            <v:stroke startarrow="classic" endarrow="block"/>
          </v:shape>
        </w:pict>
      </w:r>
      <w:r>
        <w:rPr>
          <w:noProof/>
        </w:rPr>
        <w:pict>
          <v:shape id="_x0000_s1038" type="#_x0000_t38" style="position:absolute;margin-left:84.25pt;margin-top:7.75pt;width:81.7pt;height:75.05pt;z-index:251678720" o:connectortype="curved" adj="10800,-116980,-38349" strokecolor="yellow" strokeweight="3pt">
            <v:stroke startarrow="classic" endarrow="block"/>
          </v:shape>
        </w:pict>
      </w:r>
    </w:p>
    <w:p w:rsidR="00AF0E19" w:rsidRDefault="00887EFE">
      <w:r>
        <w:rPr>
          <w:noProof/>
        </w:rPr>
        <w:pict>
          <v:shape id="_x0000_s1031" type="#_x0000_t202" style="position:absolute;margin-left:622.8pt;margin-top:.1pt;width:485.95pt;height:173.45pt;z-index:251668480;mso-width-relative:margin;mso-height-relative:margin" strokecolor="white [3212]">
            <v:textbox inset="0,0,0,0">
              <w:txbxContent>
                <w:p w:rsidR="005500B4" w:rsidRDefault="005500B4">
                  <w:r>
                    <w:rPr>
                      <w:noProof/>
                    </w:rPr>
                    <w:drawing>
                      <wp:inline distT="0" distB="0" distL="0" distR="0">
                        <wp:extent cx="6175181" cy="1797269"/>
                        <wp:effectExtent l="19050" t="0" r="0" b="0"/>
                        <wp:docPr id="22" name="圖片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38617" cy="18157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00B4" w:rsidRDefault="005500B4" w:rsidP="005500B4">
                  <w:pPr>
                    <w:jc w:val="center"/>
                  </w:pPr>
                  <w:r>
                    <w:rPr>
                      <w:rFonts w:hint="eastAsia"/>
                    </w:rPr>
                    <w:t>綠指部圖書館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一層樓建築，郭廷亮任圖書館管理員，亦住宿於此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</w:p>
    <w:p w:rsidR="00AF0E19" w:rsidRDefault="00AF0E19"/>
    <w:p w:rsidR="00AF0E19" w:rsidRDefault="00887EFE">
      <w:r>
        <w:rPr>
          <w:noProof/>
        </w:rPr>
        <w:pict>
          <v:shape id="_x0000_s1027" type="#_x0000_t202" style="position:absolute;margin-left:4.45pt;margin-top:.65pt;width:360.65pt;height:162.75pt;z-index:251662336;mso-height-percent:200;mso-height-percent:200;mso-width-relative:margin;mso-height-relative:margin" strokecolor="white [3212]">
            <v:textbox style="mso-fit-shape-to-text:t" inset="0,0,0,0">
              <w:txbxContent>
                <w:p w:rsidR="00261293" w:rsidRDefault="00261293">
                  <w:r w:rsidRPr="00261293">
                    <w:rPr>
                      <w:noProof/>
                    </w:rPr>
                    <w:drawing>
                      <wp:inline distT="0" distB="0" distL="0" distR="0">
                        <wp:extent cx="4551045" cy="1647825"/>
                        <wp:effectExtent l="19050" t="0" r="1905" b="0"/>
                        <wp:docPr id="3" name="圖片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104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61293" w:rsidRDefault="00261293" w:rsidP="00261293">
                  <w:pPr>
                    <w:jc w:val="center"/>
                  </w:pPr>
                  <w:r>
                    <w:rPr>
                      <w:rFonts w:hint="eastAsia"/>
                    </w:rPr>
                    <w:t>中正堂</w:t>
                  </w:r>
                </w:p>
              </w:txbxContent>
            </v:textbox>
          </v:shape>
        </w:pict>
      </w:r>
    </w:p>
    <w:p w:rsidR="00AF0E19" w:rsidRDefault="00AF0E19"/>
    <w:p w:rsidR="00AF0E19" w:rsidRDefault="00887EFE">
      <w:r>
        <w:rPr>
          <w:noProof/>
        </w:rPr>
        <w:pict>
          <v:shape id="_x0000_s1049" type="#_x0000_t38" style="position:absolute;margin-left:936.4pt;margin-top:13.15pt;width:112.7pt;height:88.4pt;z-index:251691008" o:connectortype="curved" adj="24599,-122624,-190337" strokecolor="yellow" strokeweight="3pt">
            <v:stroke startarrow="classic" endarrow="block"/>
          </v:shape>
        </w:pict>
      </w:r>
    </w:p>
    <w:p w:rsidR="00AF0E19" w:rsidRDefault="00AF0E19"/>
    <w:p w:rsidR="00AF0E19" w:rsidRDefault="00887EFE">
      <w:r>
        <w:rPr>
          <w:noProof/>
        </w:rPr>
        <w:pict>
          <v:shape id="_x0000_s1043" type="#_x0000_t202" style="position:absolute;margin-left:380.55pt;margin-top:8.3pt;width:228.05pt;height:43.95pt;z-index:251684864;mso-height-percent:200;mso-height-percent:200;mso-width-relative:margin;mso-height-relative:margin">
            <v:textbox style="mso-fit-shape-to-text:t">
              <w:txbxContent>
                <w:p w:rsidR="006C1EB9" w:rsidRDefault="006C1EB9">
                  <w:r>
                    <w:rPr>
                      <w:rFonts w:hint="eastAsia"/>
                    </w:rPr>
                    <w:t>郭廷亮養鹿處所為</w:t>
                  </w:r>
                  <w:r w:rsidR="0052272E">
                    <w:rPr>
                      <w:rFonts w:hint="eastAsia"/>
                    </w:rPr>
                    <w:t>「指揮大樓」與「官兵宿舍」後方山腳處</w:t>
                  </w:r>
                </w:p>
              </w:txbxContent>
            </v:textbox>
          </v:shape>
        </w:pict>
      </w:r>
    </w:p>
    <w:p w:rsidR="00AF0E19" w:rsidRDefault="00AF0E19"/>
    <w:p w:rsidR="00AF0E19" w:rsidRDefault="00887EFE">
      <w:r>
        <w:rPr>
          <w:noProof/>
        </w:rPr>
        <w:pict>
          <v:shape id="_x0000_s1048" type="#_x0000_t202" style="position:absolute;margin-left:976.1pt;margin-top:17.05pt;width:138.1pt;height:171.25pt;z-index:251689984;mso-width-relative:margin;mso-height-relative:margin" strokecolor="white [3212]">
            <v:textbox style="mso-next-textbox:#_x0000_s1048" inset="0,0,0,0">
              <w:txbxContent>
                <w:p w:rsidR="007F030C" w:rsidRDefault="00310CA9">
                  <w:pPr>
                    <w:rPr>
                      <w:noProof/>
                    </w:rPr>
                  </w:pPr>
                  <w:r w:rsidRPr="00310CA9">
                    <w:rPr>
                      <w:noProof/>
                    </w:rPr>
                    <w:drawing>
                      <wp:inline distT="0" distB="0" distL="0" distR="0">
                        <wp:extent cx="1701038" cy="1405719"/>
                        <wp:effectExtent l="19050" t="0" r="0" b="0"/>
                        <wp:docPr id="45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8640" cy="14367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0CA9" w:rsidRDefault="00310CA9">
                  <w:r>
                    <w:rPr>
                      <w:rFonts w:hint="eastAsia"/>
                      <w:noProof/>
                    </w:rPr>
                    <w:t>103.3.13</w:t>
                  </w:r>
                  <w:r>
                    <w:rPr>
                      <w:rFonts w:hint="eastAsia"/>
                      <w:noProof/>
                    </w:rPr>
                    <w:t>監察院孫郭案調查小組於圖書館前合影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38" style="position:absolute;margin-left:323.55pt;margin-top:88.35pt;width:162.45pt;height:1in;flip:y;z-index:251682816" o:connectortype="curved" adj="10797,216315,-50560" strokecolor="yellow" strokeweight="3pt">
            <v:stroke startarrow="classic" endarrow="block"/>
          </v:shape>
        </w:pict>
      </w:r>
      <w:r>
        <w:rPr>
          <w:noProof/>
        </w:rPr>
        <w:pict>
          <v:shape id="_x0000_s1034" type="#_x0000_t202" style="position:absolute;margin-left:714.7pt;margin-top:62.7pt;width:262.5pt;height:162.75pt;z-index:251674624;mso-height-percent:200;mso-height-percent:200;mso-width-relative:margin;mso-height-relative:margin" strokecolor="white [3212]">
            <v:textbox style="mso-next-textbox:#_x0000_s1034;mso-fit-shape-to-text:t" inset="0,0,0,0">
              <w:txbxContent>
                <w:p w:rsidR="00A70E56" w:rsidRDefault="00A70E56">
                  <w:r>
                    <w:rPr>
                      <w:noProof/>
                    </w:rPr>
                    <w:drawing>
                      <wp:inline distT="0" distB="0" distL="0" distR="0">
                        <wp:extent cx="3276600" cy="1792719"/>
                        <wp:effectExtent l="19050" t="0" r="0" b="0"/>
                        <wp:docPr id="28" name="圖片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5744" cy="17922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0E56" w:rsidRDefault="00723508" w:rsidP="00A70E56">
                  <w:pPr>
                    <w:jc w:val="center"/>
                  </w:pPr>
                  <w:r>
                    <w:rPr>
                      <w:rFonts w:hint="eastAsia"/>
                    </w:rPr>
                    <w:t>綠指部</w:t>
                  </w:r>
                  <w:r w:rsidR="00A70E56">
                    <w:rPr>
                      <w:rFonts w:hint="eastAsia"/>
                    </w:rPr>
                    <w:t>大門</w:t>
                  </w:r>
                  <w:r>
                    <w:rPr>
                      <w:rFonts w:hint="eastAsia"/>
                    </w:rPr>
                    <w:t>外側</w:t>
                  </w:r>
                  <w:r w:rsidR="00A70E56">
                    <w:rPr>
                      <w:rFonts w:hint="eastAsia"/>
                    </w:rPr>
                    <w:t>(</w:t>
                  </w:r>
                  <w:r w:rsidR="00A70E56">
                    <w:rPr>
                      <w:rFonts w:hint="eastAsia"/>
                    </w:rPr>
                    <w:t>上有「忠愛」二字</w:t>
                  </w:r>
                  <w:r w:rsidR="00A70E56"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419.45pt;margin-top:46.9pt;width:294.2pt;height:198.75pt;z-index:251676672;mso-height-percent:200;mso-height-percent:200;mso-width-relative:margin;mso-height-relative:margin" strokecolor="white [3212]">
            <v:textbox style="mso-next-textbox:#_x0000_s1035;mso-fit-shape-to-text:t" inset="0,0,0,0">
              <w:txbxContent>
                <w:p w:rsidR="00A70E56" w:rsidRDefault="00A70E56">
                  <w:r w:rsidRPr="00A70E56">
                    <w:rPr>
                      <w:noProof/>
                    </w:rPr>
                    <w:drawing>
                      <wp:inline distT="0" distB="0" distL="0" distR="0">
                        <wp:extent cx="3701226" cy="1943100"/>
                        <wp:effectExtent l="19050" t="0" r="0" b="0"/>
                        <wp:docPr id="15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5447" cy="19453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778D0" w:rsidRDefault="00A70E56" w:rsidP="00A70E56">
                  <w:pPr>
                    <w:jc w:val="center"/>
                  </w:pPr>
                  <w:r>
                    <w:rPr>
                      <w:rFonts w:hint="eastAsia"/>
                    </w:rPr>
                    <w:t>綠指部大門</w:t>
                  </w:r>
                  <w:proofErr w:type="gramStart"/>
                  <w:r>
                    <w:rPr>
                      <w:rFonts w:hint="eastAsia"/>
                    </w:rPr>
                    <w:t>內側</w:t>
                  </w:r>
                  <w:r>
                    <w:rPr>
                      <w:rFonts w:hint="eastAsia"/>
                    </w:rPr>
                    <w:t>(</w:t>
                  </w:r>
                  <w:proofErr w:type="gramEnd"/>
                  <w:r>
                    <w:rPr>
                      <w:rFonts w:hint="eastAsia"/>
                    </w:rPr>
                    <w:t>上：</w:t>
                  </w:r>
                  <w:proofErr w:type="gramStart"/>
                  <w:r>
                    <w:rPr>
                      <w:rFonts w:hint="eastAsia"/>
                    </w:rPr>
                    <w:t>崇法務實</w:t>
                  </w:r>
                  <w:proofErr w:type="gramEnd"/>
                  <w:r>
                    <w:rPr>
                      <w:rFonts w:hint="eastAsia"/>
                    </w:rPr>
                    <w:t>勤勞儉樸</w:t>
                  </w:r>
                </w:p>
                <w:p w:rsidR="00A70E56" w:rsidRDefault="00A70E56" w:rsidP="00A70E56">
                  <w:pPr>
                    <w:jc w:val="center"/>
                  </w:pP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右下：抬頭挺胸</w:t>
                  </w: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左下：比肩齊步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.3pt;margin-top:56.95pt;width:416.4pt;height:180.75pt;z-index:251672576;mso-height-percent:200;mso-height-percent:200;mso-width-relative:margin;mso-height-relative:margin" strokecolor="white [3212]">
            <v:textbox style="mso-next-textbox:#_x0000_s1033;mso-fit-shape-to-text:t" inset="0,0,0,0">
              <w:txbxContent>
                <w:p w:rsidR="00A70E56" w:rsidRDefault="00A70E56">
                  <w:r>
                    <w:rPr>
                      <w:noProof/>
                    </w:rPr>
                    <w:drawing>
                      <wp:inline distT="0" distB="0" distL="0" distR="0">
                        <wp:extent cx="5269230" cy="1934942"/>
                        <wp:effectExtent l="19050" t="0" r="7620" b="0"/>
                        <wp:docPr id="26" name="圖片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69230" cy="1934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0E56" w:rsidRDefault="00252C8D" w:rsidP="001675D4">
                  <w:pPr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營區外望</w:t>
                  </w:r>
                  <w:proofErr w:type="gramEnd"/>
                  <w:r>
                    <w:rPr>
                      <w:rFonts w:hint="eastAsia"/>
                    </w:rPr>
                    <w:t>(</w:t>
                  </w:r>
                  <w:r w:rsidR="003226E7">
                    <w:rPr>
                      <w:rFonts w:hint="eastAsia"/>
                    </w:rPr>
                    <w:t>左前有「毋忘在莒」大石，右前</w:t>
                  </w:r>
                  <w:r>
                    <w:rPr>
                      <w:rFonts w:hint="eastAsia"/>
                    </w:rPr>
                    <w:t>為大門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</w:p>
    <w:sectPr w:rsidR="00AF0E19" w:rsidSect="003F724E">
      <w:pgSz w:w="23814" w:h="16840" w:orient="landscape" w:code="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FE" w:rsidRDefault="00887EFE" w:rsidP="007F030C">
      <w:r>
        <w:separator/>
      </w:r>
    </w:p>
  </w:endnote>
  <w:endnote w:type="continuationSeparator" w:id="0">
    <w:p w:rsidR="00887EFE" w:rsidRDefault="00887EFE" w:rsidP="007F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FE" w:rsidRDefault="00887EFE" w:rsidP="007F030C">
      <w:r>
        <w:separator/>
      </w:r>
    </w:p>
  </w:footnote>
  <w:footnote w:type="continuationSeparator" w:id="0">
    <w:p w:rsidR="00887EFE" w:rsidRDefault="00887EFE" w:rsidP="007F0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6069"/>
    <w:rsid w:val="00117934"/>
    <w:rsid w:val="001675D4"/>
    <w:rsid w:val="00190E61"/>
    <w:rsid w:val="00190FF7"/>
    <w:rsid w:val="00197066"/>
    <w:rsid w:val="001F7F6B"/>
    <w:rsid w:val="0022390E"/>
    <w:rsid w:val="00233C3B"/>
    <w:rsid w:val="00252C8D"/>
    <w:rsid w:val="00261293"/>
    <w:rsid w:val="00310CA9"/>
    <w:rsid w:val="003226E7"/>
    <w:rsid w:val="00366824"/>
    <w:rsid w:val="00385548"/>
    <w:rsid w:val="003F724E"/>
    <w:rsid w:val="004815D9"/>
    <w:rsid w:val="0052272E"/>
    <w:rsid w:val="005500B4"/>
    <w:rsid w:val="0063302C"/>
    <w:rsid w:val="006778D0"/>
    <w:rsid w:val="006C1EB9"/>
    <w:rsid w:val="006F081E"/>
    <w:rsid w:val="00723508"/>
    <w:rsid w:val="007C6069"/>
    <w:rsid w:val="007C747D"/>
    <w:rsid w:val="007F030C"/>
    <w:rsid w:val="00805DE9"/>
    <w:rsid w:val="00887EFE"/>
    <w:rsid w:val="00935F4A"/>
    <w:rsid w:val="00A70E56"/>
    <w:rsid w:val="00AF0E19"/>
    <w:rsid w:val="00AF3309"/>
    <w:rsid w:val="00BD45AF"/>
    <w:rsid w:val="00BE40EC"/>
    <w:rsid w:val="00C32EC3"/>
    <w:rsid w:val="00CE76BE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1"/>
        <o:r id="V:Rule2" type="connector" idref="#_x0000_s1042"/>
        <o:r id="V:Rule3" type="connector" idref="#_x0000_s1039"/>
        <o:r id="V:Rule4" type="connector" idref="#_x0000_s1044"/>
        <o:r id="V:Rule5" type="connector" idref="#_x0000_s1038"/>
        <o:r id="V:Rule6" type="connector" idref="#_x0000_s1037"/>
        <o:r id="V:Rule7" type="connector" idref="#_x0000_s1040"/>
        <o:r id="V:Rule8" type="connector" idref="#_x0000_s104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39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2390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F0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7F030C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F0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7F03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stud01</cp:lastModifiedBy>
  <cp:revision>21</cp:revision>
  <cp:lastPrinted>2014-03-17T03:09:00Z</cp:lastPrinted>
  <dcterms:created xsi:type="dcterms:W3CDTF">2014-03-15T01:46:00Z</dcterms:created>
  <dcterms:modified xsi:type="dcterms:W3CDTF">2015-09-08T23:22:00Z</dcterms:modified>
</cp:coreProperties>
</file>