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DE" w:rsidRPr="00335A12" w:rsidRDefault="007B1EC4" w:rsidP="00335A12">
      <w:pPr>
        <w:pStyle w:val="a6"/>
        <w:kinsoku w:val="0"/>
        <w:spacing w:before="0"/>
        <w:ind w:left="0" w:firstLine="0"/>
        <w:jc w:val="center"/>
        <w:rPr>
          <w:b/>
          <w:bCs/>
          <w:snapToGrid/>
          <w:spacing w:val="200"/>
          <w:kern w:val="0"/>
          <w:sz w:val="40"/>
        </w:rPr>
      </w:pPr>
      <w:r w:rsidRPr="00335A12">
        <w:rPr>
          <w:rFonts w:hint="eastAsia"/>
          <w:b/>
          <w:bCs/>
          <w:snapToGrid/>
          <w:spacing w:val="200"/>
          <w:kern w:val="0"/>
          <w:sz w:val="40"/>
        </w:rPr>
        <w:t>調查報告</w:t>
      </w:r>
    </w:p>
    <w:p w:rsidR="002669DE" w:rsidRPr="00193500" w:rsidRDefault="002669DE">
      <w:pPr>
        <w:pStyle w:val="1"/>
        <w:ind w:left="2380" w:hanging="2380"/>
      </w:pPr>
      <w:r w:rsidRPr="00193500">
        <w:rPr>
          <w:rFonts w:hint="eastAsia"/>
        </w:rPr>
        <w:t>案　　由：</w:t>
      </w:r>
      <w:r w:rsidRPr="00193500">
        <w:rPr>
          <w:rFonts w:hint="eastAsia"/>
          <w:noProof/>
        </w:rPr>
        <w:t>據報載，經濟部水利署河川局多名公務員涉嫌長期</w:t>
      </w:r>
      <w:r w:rsidR="00D15ED9">
        <w:rPr>
          <w:rFonts w:hint="eastAsia"/>
          <w:noProof/>
        </w:rPr>
        <w:t>收</w:t>
      </w:r>
      <w:r w:rsidRPr="00193500">
        <w:rPr>
          <w:rFonts w:hint="eastAsia"/>
          <w:noProof/>
        </w:rPr>
        <w:t>賄，甚至護航廠商得標，並包庇偷工減料工程通過驗收，嚴重影響工程品質，違法犯紀，情節重大。究實情為何？認有深入瞭解之必要乙案。</w:t>
      </w:r>
    </w:p>
    <w:p w:rsidR="002669DE" w:rsidRPr="00193500" w:rsidRDefault="002669DE">
      <w:pPr>
        <w:pStyle w:val="1"/>
        <w:ind w:left="2380" w:hanging="2380"/>
      </w:pPr>
      <w:r w:rsidRPr="00193500">
        <w:rPr>
          <w:rFonts w:hint="eastAsia"/>
        </w:rPr>
        <w:t>調查意見：</w:t>
      </w:r>
    </w:p>
    <w:p w:rsidR="00407E2C" w:rsidRPr="00407E2C" w:rsidRDefault="00407E2C" w:rsidP="007F5CB7">
      <w:pPr>
        <w:pStyle w:val="10"/>
        <w:kinsoku/>
        <w:overflowPunct w:val="0"/>
        <w:ind w:left="680" w:firstLine="680"/>
        <w:rPr>
          <w:bCs/>
        </w:rPr>
      </w:pPr>
      <w:r w:rsidRPr="00407E2C">
        <w:rPr>
          <w:rFonts w:hint="eastAsia"/>
          <w:bCs/>
        </w:rPr>
        <w:t>本案</w:t>
      </w:r>
      <w:r w:rsidR="007F5CB7" w:rsidRPr="007F5CB7">
        <w:rPr>
          <w:rFonts w:hint="eastAsia"/>
          <w:bCs/>
        </w:rPr>
        <w:t>經濟部水利署</w:t>
      </w:r>
      <w:r w:rsidR="006A0DBD">
        <w:rPr>
          <w:rFonts w:hint="eastAsia"/>
          <w:bCs/>
        </w:rPr>
        <w:t>（下稱水利署）</w:t>
      </w:r>
      <w:r w:rsidR="007F5CB7" w:rsidRPr="007F5CB7">
        <w:rPr>
          <w:rFonts w:hint="eastAsia"/>
          <w:bCs/>
        </w:rPr>
        <w:t>第七</w:t>
      </w:r>
      <w:r w:rsidR="007F5CB7">
        <w:rPr>
          <w:rFonts w:hint="eastAsia"/>
          <w:bCs/>
        </w:rPr>
        <w:t>、</w:t>
      </w:r>
      <w:r w:rsidR="007F5CB7" w:rsidRPr="007F5CB7">
        <w:rPr>
          <w:rFonts w:hint="eastAsia"/>
          <w:bCs/>
        </w:rPr>
        <w:t>第六</w:t>
      </w:r>
      <w:r w:rsidR="007F5CB7">
        <w:rPr>
          <w:rFonts w:hint="eastAsia"/>
          <w:bCs/>
        </w:rPr>
        <w:t>及</w:t>
      </w:r>
      <w:r w:rsidR="007F5CB7" w:rsidRPr="007F5CB7">
        <w:rPr>
          <w:rFonts w:hint="eastAsia"/>
          <w:bCs/>
        </w:rPr>
        <w:t>第四河川局</w:t>
      </w:r>
      <w:r w:rsidR="007F5CB7">
        <w:rPr>
          <w:rFonts w:hint="eastAsia"/>
          <w:bCs/>
        </w:rPr>
        <w:t>，自辦或委辦轄管溪流</w:t>
      </w:r>
      <w:r w:rsidR="005D3238">
        <w:rPr>
          <w:rFonts w:hint="eastAsia"/>
          <w:bCs/>
        </w:rPr>
        <w:t>堤</w:t>
      </w:r>
      <w:r w:rsidR="007F5CB7">
        <w:rPr>
          <w:rFonts w:hint="eastAsia"/>
          <w:bCs/>
        </w:rPr>
        <w:t>防護岸災修工程</w:t>
      </w:r>
      <w:r w:rsidR="007F5CB7" w:rsidRPr="007F5CB7">
        <w:rPr>
          <w:rFonts w:hint="eastAsia"/>
          <w:bCs/>
        </w:rPr>
        <w:t>規劃設計</w:t>
      </w:r>
      <w:r w:rsidR="007F5CB7">
        <w:rPr>
          <w:rFonts w:hint="eastAsia"/>
          <w:bCs/>
        </w:rPr>
        <w:t>時，承辦人員涉</w:t>
      </w:r>
      <w:r w:rsidR="00EE3BAA">
        <w:rPr>
          <w:rFonts w:hint="eastAsia"/>
          <w:bCs/>
        </w:rPr>
        <w:t>聽命</w:t>
      </w:r>
      <w:r w:rsidR="007F5CB7">
        <w:rPr>
          <w:rFonts w:hint="eastAsia"/>
          <w:bCs/>
        </w:rPr>
        <w:t>上級</w:t>
      </w:r>
      <w:r w:rsidR="00EE3BAA">
        <w:rPr>
          <w:rFonts w:hint="eastAsia"/>
          <w:bCs/>
        </w:rPr>
        <w:t>主管</w:t>
      </w:r>
      <w:r w:rsidR="007F5CB7" w:rsidRPr="007F5CB7">
        <w:rPr>
          <w:rFonts w:hint="eastAsia"/>
          <w:bCs/>
        </w:rPr>
        <w:t>指示，</w:t>
      </w:r>
      <w:r w:rsidR="00EE3BAA">
        <w:rPr>
          <w:rFonts w:hint="eastAsia"/>
          <w:bCs/>
        </w:rPr>
        <w:t>恣</w:t>
      </w:r>
      <w:r w:rsidR="007F5CB7" w:rsidRPr="007F5CB7">
        <w:rPr>
          <w:rFonts w:hint="eastAsia"/>
          <w:bCs/>
        </w:rPr>
        <w:t>將</w:t>
      </w:r>
      <w:r w:rsidR="00EE3BAA">
        <w:rPr>
          <w:rFonts w:hint="eastAsia"/>
          <w:bCs/>
        </w:rPr>
        <w:t>「</w:t>
      </w:r>
      <w:r w:rsidR="00EE3BAA" w:rsidRPr="007F5CB7">
        <w:rPr>
          <w:rFonts w:hint="eastAsia"/>
          <w:bCs/>
        </w:rPr>
        <w:t>鋼柵石籠</w:t>
      </w:r>
      <w:r w:rsidR="00EE3BAA">
        <w:rPr>
          <w:rFonts w:hint="eastAsia"/>
          <w:bCs/>
        </w:rPr>
        <w:t>」</w:t>
      </w:r>
      <w:r w:rsidR="0003796F">
        <w:rPr>
          <w:rFonts w:hint="eastAsia"/>
          <w:bCs/>
        </w:rPr>
        <w:t>廠商提供</w:t>
      </w:r>
      <w:r w:rsidR="00EE3BAA" w:rsidRPr="007F5CB7">
        <w:rPr>
          <w:rFonts w:hint="eastAsia"/>
          <w:bCs/>
        </w:rPr>
        <w:t>之</w:t>
      </w:r>
      <w:r w:rsidR="007F5CB7" w:rsidRPr="007F5CB7">
        <w:rPr>
          <w:rFonts w:hint="eastAsia"/>
          <w:bCs/>
        </w:rPr>
        <w:t>專利圖說</w:t>
      </w:r>
      <w:r w:rsidR="00EE3BAA">
        <w:rPr>
          <w:rFonts w:hint="eastAsia"/>
          <w:bCs/>
        </w:rPr>
        <w:t>規範及</w:t>
      </w:r>
      <w:r w:rsidR="007F5CB7" w:rsidRPr="007F5CB7">
        <w:rPr>
          <w:rFonts w:hint="eastAsia"/>
          <w:bCs/>
        </w:rPr>
        <w:t>單價等資料</w:t>
      </w:r>
      <w:r w:rsidR="00EE3BAA">
        <w:rPr>
          <w:rFonts w:hint="eastAsia"/>
          <w:bCs/>
        </w:rPr>
        <w:t>，</w:t>
      </w:r>
      <w:r w:rsidR="0003796F">
        <w:rPr>
          <w:rFonts w:hint="eastAsia"/>
          <w:bCs/>
        </w:rPr>
        <w:t>抄</w:t>
      </w:r>
      <w:r w:rsidR="00EE3BAA">
        <w:rPr>
          <w:rFonts w:hint="eastAsia"/>
          <w:bCs/>
        </w:rPr>
        <w:t>錄於</w:t>
      </w:r>
      <w:r w:rsidR="007F5CB7" w:rsidRPr="007F5CB7">
        <w:rPr>
          <w:rFonts w:hint="eastAsia"/>
          <w:bCs/>
        </w:rPr>
        <w:t>工程</w:t>
      </w:r>
      <w:r w:rsidR="00EE3BAA">
        <w:rPr>
          <w:rFonts w:hint="eastAsia"/>
          <w:bCs/>
        </w:rPr>
        <w:t>採購招標文件</w:t>
      </w:r>
      <w:r w:rsidR="007F5CB7" w:rsidRPr="007F5CB7">
        <w:rPr>
          <w:rFonts w:hint="eastAsia"/>
          <w:bCs/>
        </w:rPr>
        <w:t>內，</w:t>
      </w:r>
      <w:r w:rsidR="00384666">
        <w:rPr>
          <w:rFonts w:hint="eastAsia"/>
          <w:bCs/>
        </w:rPr>
        <w:t>違反</w:t>
      </w:r>
      <w:r w:rsidR="007F5CB7" w:rsidRPr="007F5CB7">
        <w:rPr>
          <w:rFonts w:hint="eastAsia"/>
          <w:bCs/>
        </w:rPr>
        <w:t>政府採購法</w:t>
      </w:r>
      <w:r w:rsidR="00EE3BAA">
        <w:rPr>
          <w:rFonts w:hint="eastAsia"/>
          <w:bCs/>
        </w:rPr>
        <w:t>等</w:t>
      </w:r>
      <w:r w:rsidR="007F5CB7" w:rsidRPr="007F5CB7">
        <w:rPr>
          <w:rFonts w:hint="eastAsia"/>
          <w:bCs/>
        </w:rPr>
        <w:t>相關</w:t>
      </w:r>
      <w:r w:rsidR="00EE3BAA">
        <w:rPr>
          <w:rFonts w:hint="eastAsia"/>
          <w:bCs/>
        </w:rPr>
        <w:t>法令</w:t>
      </w:r>
      <w:r w:rsidR="007F5CB7" w:rsidRPr="007F5CB7">
        <w:rPr>
          <w:rFonts w:hint="eastAsia"/>
          <w:bCs/>
        </w:rPr>
        <w:t>規定</w:t>
      </w:r>
      <w:r w:rsidR="00384666">
        <w:rPr>
          <w:rFonts w:hint="eastAsia"/>
          <w:bCs/>
        </w:rPr>
        <w:t>弊失</w:t>
      </w:r>
      <w:r w:rsidRPr="00407E2C">
        <w:rPr>
          <w:rFonts w:hint="eastAsia"/>
          <w:bCs/>
        </w:rPr>
        <w:t>，經法務部廉政署（下稱廉政署）調查蒐證後，移送臺灣</w:t>
      </w:r>
      <w:r w:rsidR="00EE3BAA">
        <w:rPr>
          <w:rFonts w:hint="eastAsia"/>
          <w:bCs/>
        </w:rPr>
        <w:t>高雄</w:t>
      </w:r>
      <w:r w:rsidRPr="00407E2C">
        <w:rPr>
          <w:rFonts w:hint="eastAsia"/>
          <w:bCs/>
        </w:rPr>
        <w:t>地方法院檢察署</w:t>
      </w:r>
      <w:r w:rsidR="00CF1CC5">
        <w:rPr>
          <w:rFonts w:hint="eastAsia"/>
          <w:bCs/>
        </w:rPr>
        <w:t>（下稱高雄地檢署）</w:t>
      </w:r>
      <w:r w:rsidRPr="00407E2C">
        <w:rPr>
          <w:rFonts w:hint="eastAsia"/>
          <w:bCs/>
        </w:rPr>
        <w:t>偵辦，該署檢察官業於</w:t>
      </w:r>
      <w:r w:rsidR="00F549F4">
        <w:rPr>
          <w:rFonts w:hint="eastAsia"/>
          <w:bCs/>
        </w:rPr>
        <w:t>民國（下同）</w:t>
      </w:r>
      <w:r w:rsidR="00FF5FE3">
        <w:rPr>
          <w:rFonts w:hint="eastAsia"/>
          <w:bCs/>
        </w:rPr>
        <w:t>101</w:t>
      </w:r>
      <w:r w:rsidRPr="00407E2C">
        <w:rPr>
          <w:rFonts w:hint="eastAsia"/>
          <w:bCs/>
        </w:rPr>
        <w:t>年</w:t>
      </w:r>
      <w:r w:rsidR="00FF5FE3">
        <w:rPr>
          <w:rFonts w:hint="eastAsia"/>
          <w:bCs/>
        </w:rPr>
        <w:t>12</w:t>
      </w:r>
      <w:r w:rsidRPr="00407E2C">
        <w:rPr>
          <w:rFonts w:hint="eastAsia"/>
          <w:bCs/>
        </w:rPr>
        <w:t>月</w:t>
      </w:r>
      <w:r w:rsidR="00FF5FE3">
        <w:rPr>
          <w:rFonts w:hint="eastAsia"/>
          <w:bCs/>
        </w:rPr>
        <w:t>5</w:t>
      </w:r>
      <w:r w:rsidRPr="00407E2C">
        <w:rPr>
          <w:rFonts w:hint="eastAsia"/>
          <w:bCs/>
        </w:rPr>
        <w:t>日就涉案</w:t>
      </w:r>
      <w:r w:rsidR="00FF5FE3">
        <w:rPr>
          <w:rFonts w:hint="eastAsia"/>
          <w:bCs/>
        </w:rPr>
        <w:t>4</w:t>
      </w:r>
      <w:r w:rsidRPr="00407E2C">
        <w:rPr>
          <w:rFonts w:hint="eastAsia"/>
          <w:bCs/>
        </w:rPr>
        <w:t>名公務員及</w:t>
      </w:r>
      <w:r w:rsidR="00FF5FE3">
        <w:rPr>
          <w:rFonts w:hint="eastAsia"/>
          <w:bCs/>
        </w:rPr>
        <w:t>10</w:t>
      </w:r>
      <w:r w:rsidRPr="00407E2C">
        <w:rPr>
          <w:rFonts w:hint="eastAsia"/>
          <w:bCs/>
        </w:rPr>
        <w:t>名廠商提起公訴，目前尚繫法院審理中，合先敘明。</w:t>
      </w:r>
    </w:p>
    <w:p w:rsidR="00407E2C" w:rsidRDefault="00407E2C" w:rsidP="00CF1CC5">
      <w:pPr>
        <w:pStyle w:val="10"/>
        <w:ind w:left="680" w:firstLine="680"/>
        <w:rPr>
          <w:bCs/>
        </w:rPr>
      </w:pPr>
      <w:r w:rsidRPr="00407E2C">
        <w:rPr>
          <w:rFonts w:hint="eastAsia"/>
          <w:bCs/>
        </w:rPr>
        <w:t>為查究</w:t>
      </w:r>
      <w:r w:rsidR="009B71B3">
        <w:rPr>
          <w:rFonts w:hint="eastAsia"/>
          <w:bCs/>
        </w:rPr>
        <w:t>涉案機關及</w:t>
      </w:r>
      <w:r w:rsidRPr="00407E2C">
        <w:rPr>
          <w:rFonts w:hint="eastAsia"/>
          <w:bCs/>
        </w:rPr>
        <w:t>人員行政責任，經調閱</w:t>
      </w:r>
      <w:r w:rsidR="00CF1CC5">
        <w:rPr>
          <w:rFonts w:hint="eastAsia"/>
          <w:bCs/>
        </w:rPr>
        <w:t>高雄地檢署、廉政署、經濟部政風處、水利署及審計部等</w:t>
      </w:r>
      <w:r w:rsidR="00E068EA">
        <w:rPr>
          <w:rFonts w:hint="eastAsia"/>
          <w:bCs/>
        </w:rPr>
        <w:t>機</w:t>
      </w:r>
      <w:r w:rsidR="00CF1CC5">
        <w:rPr>
          <w:rFonts w:hint="eastAsia"/>
          <w:bCs/>
        </w:rPr>
        <w:t>關卷證資料，</w:t>
      </w:r>
      <w:r w:rsidR="00E068EA">
        <w:rPr>
          <w:rFonts w:hint="eastAsia"/>
          <w:bCs/>
        </w:rPr>
        <w:t>並</w:t>
      </w:r>
      <w:r w:rsidR="00CF1CC5">
        <w:rPr>
          <w:rFonts w:hint="eastAsia"/>
          <w:bCs/>
        </w:rPr>
        <w:t>於102年5</w:t>
      </w:r>
      <w:r w:rsidR="009B71B3">
        <w:rPr>
          <w:rFonts w:hint="eastAsia"/>
          <w:bCs/>
        </w:rPr>
        <w:t>月至</w:t>
      </w:r>
      <w:r w:rsidR="00E068EA">
        <w:rPr>
          <w:rFonts w:hint="eastAsia"/>
          <w:bCs/>
        </w:rPr>
        <w:t>6月間，先後</w:t>
      </w:r>
      <w:r w:rsidR="00CF1CC5">
        <w:rPr>
          <w:rFonts w:hint="eastAsia"/>
          <w:bCs/>
        </w:rPr>
        <w:t>前往屏東</w:t>
      </w:r>
      <w:r w:rsidR="00E068EA">
        <w:rPr>
          <w:rFonts w:hint="eastAsia"/>
          <w:bCs/>
        </w:rPr>
        <w:t>地區</w:t>
      </w:r>
      <w:r w:rsidR="00CF1CC5">
        <w:rPr>
          <w:rFonts w:hint="eastAsia"/>
          <w:bCs/>
        </w:rPr>
        <w:t>履勘</w:t>
      </w:r>
      <w:r w:rsidR="00E068EA">
        <w:rPr>
          <w:rFonts w:hint="eastAsia"/>
          <w:bCs/>
        </w:rPr>
        <w:t>及約</w:t>
      </w:r>
      <w:r w:rsidR="00CF1CC5">
        <w:rPr>
          <w:rFonts w:hint="eastAsia"/>
          <w:bCs/>
        </w:rPr>
        <w:t>詢水利署</w:t>
      </w:r>
      <w:r w:rsidR="00E068EA">
        <w:rPr>
          <w:rFonts w:hint="eastAsia"/>
          <w:bCs/>
        </w:rPr>
        <w:t>楊</w:t>
      </w:r>
      <w:r w:rsidR="00CF1CC5">
        <w:rPr>
          <w:rFonts w:hint="eastAsia"/>
          <w:bCs/>
        </w:rPr>
        <w:t>署長</w:t>
      </w:r>
      <w:r w:rsidR="00E068EA">
        <w:rPr>
          <w:rFonts w:hint="eastAsia"/>
          <w:bCs/>
        </w:rPr>
        <w:t>等業務相關</w:t>
      </w:r>
      <w:r w:rsidR="00CF1CC5">
        <w:rPr>
          <w:rFonts w:hint="eastAsia"/>
          <w:bCs/>
        </w:rPr>
        <w:t>人員</w:t>
      </w:r>
      <w:r w:rsidR="00400EEC">
        <w:rPr>
          <w:rFonts w:hAnsi="標楷體" w:hint="eastAsia"/>
          <w:bCs/>
        </w:rPr>
        <w:t>，</w:t>
      </w:r>
      <w:r w:rsidR="00400EEC">
        <w:rPr>
          <w:rFonts w:hint="eastAsia"/>
          <w:bCs/>
        </w:rPr>
        <w:t>業已調查竣事</w:t>
      </w:r>
      <w:r w:rsidR="00400EEC">
        <w:rPr>
          <w:rFonts w:hAnsi="標楷體" w:hint="eastAsia"/>
          <w:bCs/>
        </w:rPr>
        <w:t>，</w:t>
      </w:r>
      <w:r w:rsidRPr="00407E2C">
        <w:rPr>
          <w:rFonts w:hint="eastAsia"/>
          <w:bCs/>
        </w:rPr>
        <w:t>茲就調查意見臚列如下：</w:t>
      </w:r>
    </w:p>
    <w:p w:rsidR="00A237C6" w:rsidRPr="005D3238" w:rsidRDefault="00A237C6" w:rsidP="0068738A">
      <w:pPr>
        <w:pStyle w:val="2"/>
        <w:spacing w:beforeLines="25"/>
        <w:ind w:left="1043"/>
        <w:rPr>
          <w:b/>
        </w:rPr>
      </w:pPr>
      <w:r w:rsidRPr="005D3238">
        <w:rPr>
          <w:rFonts w:hint="eastAsia"/>
          <w:b/>
        </w:rPr>
        <w:t>水利署第七、</w:t>
      </w:r>
      <w:r w:rsidR="005D3238" w:rsidRPr="005D3238">
        <w:rPr>
          <w:rFonts w:hint="eastAsia"/>
          <w:b/>
        </w:rPr>
        <w:t>第</w:t>
      </w:r>
      <w:r w:rsidRPr="005D3238">
        <w:rPr>
          <w:rFonts w:hint="eastAsia"/>
          <w:b/>
        </w:rPr>
        <w:t>六及</w:t>
      </w:r>
      <w:r w:rsidR="005D3238" w:rsidRPr="005D3238">
        <w:rPr>
          <w:rFonts w:hint="eastAsia"/>
          <w:b/>
        </w:rPr>
        <w:t>第</w:t>
      </w:r>
      <w:r w:rsidRPr="005D3238">
        <w:rPr>
          <w:rFonts w:hint="eastAsia"/>
          <w:b/>
        </w:rPr>
        <w:t>四河川局</w:t>
      </w:r>
      <w:r w:rsidR="005725DB" w:rsidRPr="005D3238">
        <w:rPr>
          <w:rFonts w:hint="eastAsia"/>
          <w:b/>
        </w:rPr>
        <w:t>，</w:t>
      </w:r>
      <w:r w:rsidR="005D3238" w:rsidRPr="005D3238">
        <w:rPr>
          <w:rFonts w:hint="eastAsia"/>
          <w:b/>
        </w:rPr>
        <w:t>自辦或委辦轄管溪流</w:t>
      </w:r>
      <w:r w:rsidR="005D3238">
        <w:rPr>
          <w:rFonts w:hint="eastAsia"/>
          <w:b/>
        </w:rPr>
        <w:t>堤</w:t>
      </w:r>
      <w:r w:rsidR="005D3238" w:rsidRPr="005D3238">
        <w:rPr>
          <w:rFonts w:hint="eastAsia"/>
          <w:b/>
        </w:rPr>
        <w:t>防護岸災修工程規劃設計時，</w:t>
      </w:r>
      <w:r w:rsidR="00400EEC">
        <w:rPr>
          <w:rFonts w:hint="eastAsia"/>
          <w:b/>
        </w:rPr>
        <w:t>竟</w:t>
      </w:r>
      <w:r w:rsidR="005D3238" w:rsidRPr="005D3238">
        <w:rPr>
          <w:rFonts w:hint="eastAsia"/>
          <w:b/>
        </w:rPr>
        <w:t>無視政府採購法等相關法令規定，恣將「鋼柵石籠」</w:t>
      </w:r>
      <w:r w:rsidR="00384666">
        <w:rPr>
          <w:rFonts w:hint="eastAsia"/>
          <w:b/>
        </w:rPr>
        <w:t>廠商提供</w:t>
      </w:r>
      <w:r w:rsidR="0003796F">
        <w:rPr>
          <w:rFonts w:hint="eastAsia"/>
          <w:b/>
        </w:rPr>
        <w:t>之</w:t>
      </w:r>
      <w:r w:rsidR="005D3238" w:rsidRPr="005D3238">
        <w:rPr>
          <w:rFonts w:hint="eastAsia"/>
          <w:b/>
        </w:rPr>
        <w:t>專利圖說規範及單價等資料，</w:t>
      </w:r>
      <w:r w:rsidR="0003796F">
        <w:rPr>
          <w:rFonts w:hint="eastAsia"/>
          <w:b/>
        </w:rPr>
        <w:t>抄</w:t>
      </w:r>
      <w:r w:rsidR="005D3238" w:rsidRPr="005D3238">
        <w:rPr>
          <w:rFonts w:hint="eastAsia"/>
          <w:b/>
        </w:rPr>
        <w:t>錄於工程採購招標文件內，</w:t>
      </w:r>
      <w:r w:rsidR="00D83213">
        <w:rPr>
          <w:rFonts w:hint="eastAsia"/>
          <w:b/>
        </w:rPr>
        <w:t>損</w:t>
      </w:r>
      <w:r w:rsidR="00400EEC">
        <w:rPr>
          <w:rFonts w:hint="eastAsia"/>
          <w:b/>
        </w:rPr>
        <w:t>害</w:t>
      </w:r>
      <w:r w:rsidR="00384666">
        <w:rPr>
          <w:rFonts w:hint="eastAsia"/>
          <w:b/>
        </w:rPr>
        <w:t>政府採購公平形象</w:t>
      </w:r>
      <w:r w:rsidR="00384666">
        <w:rPr>
          <w:rFonts w:hAnsi="標楷體" w:hint="eastAsia"/>
          <w:b/>
        </w:rPr>
        <w:t>，</w:t>
      </w:r>
      <w:r w:rsidR="005D3238" w:rsidRPr="005D3238">
        <w:rPr>
          <w:rFonts w:hint="eastAsia"/>
          <w:b/>
        </w:rPr>
        <w:t>確</w:t>
      </w:r>
      <w:r w:rsidR="005725DB" w:rsidRPr="005D3238">
        <w:rPr>
          <w:rFonts w:hint="eastAsia"/>
          <w:b/>
        </w:rPr>
        <w:t>有違失</w:t>
      </w:r>
    </w:p>
    <w:p w:rsidR="0012760A" w:rsidRPr="0012760A" w:rsidRDefault="00FD7344" w:rsidP="00D95EA1">
      <w:pPr>
        <w:pStyle w:val="3"/>
        <w:kinsoku/>
        <w:overflowPunct w:val="0"/>
        <w:ind w:left="1394"/>
      </w:pPr>
      <w:r>
        <w:rPr>
          <w:rFonts w:hint="eastAsia"/>
        </w:rPr>
        <w:t>按</w:t>
      </w:r>
      <w:r w:rsidR="00F87ECF" w:rsidRPr="00F87ECF">
        <w:rPr>
          <w:rFonts w:hint="eastAsia"/>
        </w:rPr>
        <w:t>政府採購法第26條規定：「</w:t>
      </w:r>
      <w:r w:rsidR="0012760A">
        <w:rPr>
          <w:rFonts w:hint="eastAsia"/>
        </w:rPr>
        <w:t>（</w:t>
      </w:r>
      <w:r w:rsidR="0012760A" w:rsidRPr="00F87ECF">
        <w:rPr>
          <w:rFonts w:hint="eastAsia"/>
        </w:rPr>
        <w:t>第2項</w:t>
      </w:r>
      <w:r w:rsidR="0012760A">
        <w:rPr>
          <w:rFonts w:hint="eastAsia"/>
        </w:rPr>
        <w:t>）</w:t>
      </w:r>
      <w:r w:rsidR="00F87ECF" w:rsidRPr="00F87ECF">
        <w:rPr>
          <w:rFonts w:hint="eastAsia"/>
        </w:rPr>
        <w:t>機關所</w:t>
      </w:r>
      <w:r w:rsidR="00F87ECF" w:rsidRPr="00F87ECF">
        <w:rPr>
          <w:rFonts w:hint="eastAsia"/>
        </w:rPr>
        <w:lastRenderedPageBreak/>
        <w:t>擬定、採用或適用之技術規格，其所標示之擬採購產品或服務之特性，諸如品質、性能、安全、尺寸、符號、術語、包裝、標誌及標示或生產程序、方法及評估之程序，在目的及效果上均不得限制競爭</w:t>
      </w:r>
      <w:r w:rsidR="00336354">
        <w:rPr>
          <w:rFonts w:hint="eastAsia"/>
        </w:rPr>
        <w:t>。</w:t>
      </w:r>
      <w:r w:rsidR="0012760A">
        <w:rPr>
          <w:rFonts w:hint="eastAsia"/>
        </w:rPr>
        <w:t>（</w:t>
      </w:r>
      <w:r w:rsidR="0012760A" w:rsidRPr="00F87ECF">
        <w:rPr>
          <w:rFonts w:hint="eastAsia"/>
        </w:rPr>
        <w:t>第3項</w:t>
      </w:r>
      <w:r w:rsidR="0012760A">
        <w:rPr>
          <w:rFonts w:hint="eastAsia"/>
        </w:rPr>
        <w:t>）</w:t>
      </w:r>
      <w:r w:rsidR="00F87ECF" w:rsidRPr="00F87ECF">
        <w:rPr>
          <w:rFonts w:hint="eastAsia"/>
        </w:rPr>
        <w:t>招標文件不得要求或提及特定之商標或商名、專利、設計或型式、特定來源地、生產者或供應者。但</w:t>
      </w:r>
      <w:r w:rsidR="00F87ECF" w:rsidRPr="007E0D76">
        <w:rPr>
          <w:rFonts w:hint="eastAsia"/>
        </w:rPr>
        <w:t>無法以精確之方式說明招標要求，</w:t>
      </w:r>
      <w:r w:rsidR="00F87ECF" w:rsidRPr="00F87ECF">
        <w:rPr>
          <w:rFonts w:hint="eastAsia"/>
        </w:rPr>
        <w:t>而已在招標文件內註明諸如</w:t>
      </w:r>
      <w:r w:rsidR="00A127AD">
        <w:rPr>
          <w:rFonts w:hint="eastAsia"/>
        </w:rPr>
        <w:t>『</w:t>
      </w:r>
      <w:r w:rsidR="00F87ECF" w:rsidRPr="00F87ECF">
        <w:rPr>
          <w:rFonts w:hint="eastAsia"/>
        </w:rPr>
        <w:t>或同等品</w:t>
      </w:r>
      <w:r w:rsidR="00A127AD">
        <w:rPr>
          <w:rFonts w:hint="eastAsia"/>
        </w:rPr>
        <w:t>』</w:t>
      </w:r>
      <w:r w:rsidR="00F87ECF" w:rsidRPr="00F87ECF">
        <w:rPr>
          <w:rFonts w:hint="eastAsia"/>
        </w:rPr>
        <w:t>字樣者，不在此限</w:t>
      </w:r>
      <w:r w:rsidR="0012760A">
        <w:rPr>
          <w:rFonts w:hint="eastAsia"/>
        </w:rPr>
        <w:t>。</w:t>
      </w:r>
      <w:r w:rsidR="00F87ECF" w:rsidRPr="00F87ECF">
        <w:rPr>
          <w:rFonts w:hint="eastAsia"/>
        </w:rPr>
        <w:t>」同法施行細則第25條之1規定：「各機關不得以足以構成妨礙競爭之方式，尋求或接受在特定採購中有商業利益之廠商之建議」</w:t>
      </w:r>
      <w:r w:rsidR="00D95EA1">
        <w:rPr>
          <w:rFonts w:hAnsi="標楷體" w:hint="eastAsia"/>
        </w:rPr>
        <w:t>。</w:t>
      </w:r>
    </w:p>
    <w:p w:rsidR="00A237C6" w:rsidRDefault="00D95EA1" w:rsidP="00D95EA1">
      <w:pPr>
        <w:pStyle w:val="3"/>
        <w:kinsoku/>
        <w:overflowPunct w:val="0"/>
        <w:ind w:left="1394"/>
      </w:pPr>
      <w:r>
        <w:rPr>
          <w:rFonts w:hAnsi="標楷體" w:hint="eastAsia"/>
        </w:rPr>
        <w:t>另</w:t>
      </w:r>
      <w:r w:rsidR="0012760A">
        <w:rPr>
          <w:rFonts w:hAnsi="標楷體" w:hint="eastAsia"/>
        </w:rPr>
        <w:t>依</w:t>
      </w:r>
      <w:r w:rsidRPr="00F87ECF">
        <w:rPr>
          <w:rFonts w:hint="eastAsia"/>
        </w:rPr>
        <w:t>政府採購</w:t>
      </w:r>
      <w:r w:rsidR="00F87ECF" w:rsidRPr="00F87ECF">
        <w:rPr>
          <w:rFonts w:hint="eastAsia"/>
        </w:rPr>
        <w:t>法第26條執行注意事項第7點規定：「機關或受機關委託研擬招標文件內容之廠商，基於採購特性及實際需要訂定特殊技術規格，或於招標文件要求或提及特定之商標或商名、專利、設計或型式、特定來源地、生產者或供應者時，應依前點第一項方式審查之。機關並應規定受委託之廠商於提出招標文件前先向機關說明其必要性</w:t>
      </w:r>
      <w:r w:rsidR="0012760A">
        <w:rPr>
          <w:rFonts w:hint="eastAsia"/>
        </w:rPr>
        <w:t>。</w:t>
      </w:r>
      <w:r w:rsidR="00F87ECF" w:rsidRPr="00F87ECF">
        <w:rPr>
          <w:rFonts w:hint="eastAsia"/>
        </w:rPr>
        <w:t>」第8點規定：「機關擬訂定之技術規格無國際標準或國家標準，且無法以精確之方式說明招標要求，而必須於招標文件要求或提及特定之廠牌時，應註明或同等品字樣，且所列廠牌僅供廠商參考，不得限制廠商必須採用；所列廠牌目前均有製造、供應，容易取得，價格合理，能確保採購品質，且無代理商、經銷商有公平交易法所稱之獨占或聯合行為之情事；所列廠牌之價格、功能、效益、標準及特性，均屬相當」</w:t>
      </w:r>
      <w:r w:rsidRPr="00F87ECF">
        <w:rPr>
          <w:rFonts w:hint="eastAsia"/>
        </w:rPr>
        <w:t>。</w:t>
      </w:r>
      <w:r>
        <w:rPr>
          <w:rFonts w:hint="eastAsia"/>
        </w:rPr>
        <w:t>又</w:t>
      </w:r>
      <w:r w:rsidR="00067D6F">
        <w:rPr>
          <w:rFonts w:hAnsi="標楷體" w:hint="eastAsia"/>
        </w:rPr>
        <w:t>「</w:t>
      </w:r>
      <w:r w:rsidR="00067D6F" w:rsidRPr="00F87ECF">
        <w:rPr>
          <w:rFonts w:hint="eastAsia"/>
        </w:rPr>
        <w:t>抄襲特定廠商之規格資料</w:t>
      </w:r>
      <w:r w:rsidR="00067D6F">
        <w:rPr>
          <w:rFonts w:hAnsi="標楷體" w:hint="eastAsia"/>
        </w:rPr>
        <w:t>」屬</w:t>
      </w:r>
      <w:r w:rsidR="00067D6F" w:rsidRPr="00F87ECF">
        <w:rPr>
          <w:rFonts w:hint="eastAsia"/>
        </w:rPr>
        <w:t>政府採購</w:t>
      </w:r>
      <w:r w:rsidR="00067D6F">
        <w:rPr>
          <w:rFonts w:hint="eastAsia"/>
        </w:rPr>
        <w:t>不當</w:t>
      </w:r>
      <w:r w:rsidR="00067D6F" w:rsidRPr="00F87ECF">
        <w:rPr>
          <w:rFonts w:hint="eastAsia"/>
        </w:rPr>
        <w:t>限制競爭</w:t>
      </w:r>
      <w:r w:rsidR="00067D6F">
        <w:rPr>
          <w:rFonts w:hint="eastAsia"/>
        </w:rPr>
        <w:t>之</w:t>
      </w:r>
      <w:r w:rsidR="00067D6F" w:rsidRPr="00F87ECF">
        <w:rPr>
          <w:rFonts w:hint="eastAsia"/>
        </w:rPr>
        <w:t>錯誤行為態樣</w:t>
      </w:r>
      <w:r w:rsidR="00067D6F">
        <w:rPr>
          <w:rFonts w:hAnsi="標楷體" w:hint="eastAsia"/>
        </w:rPr>
        <w:t>，</w:t>
      </w:r>
      <w:r w:rsidR="00F87ECF" w:rsidRPr="00F87ECF">
        <w:rPr>
          <w:rFonts w:hint="eastAsia"/>
        </w:rPr>
        <w:t>行政院公共工程委員會</w:t>
      </w:r>
      <w:r w:rsidR="00607CF7">
        <w:rPr>
          <w:rFonts w:hint="eastAsia"/>
        </w:rPr>
        <w:t>（下稱工程會）</w:t>
      </w:r>
      <w:r w:rsidR="00F87ECF" w:rsidRPr="00F87ECF">
        <w:rPr>
          <w:rFonts w:hint="eastAsia"/>
        </w:rPr>
        <w:t>92年6月5日工程企字第09200229070號函</w:t>
      </w:r>
      <w:r w:rsidR="00067D6F">
        <w:rPr>
          <w:rFonts w:hint="eastAsia"/>
        </w:rPr>
        <w:t>明文</w:t>
      </w:r>
      <w:r w:rsidR="00F87ECF" w:rsidRPr="00F87ECF">
        <w:rPr>
          <w:rFonts w:hint="eastAsia"/>
        </w:rPr>
        <w:t>。</w:t>
      </w:r>
    </w:p>
    <w:p w:rsidR="00A237C6" w:rsidRDefault="00067D6F" w:rsidP="00067D6F">
      <w:pPr>
        <w:pStyle w:val="3"/>
      </w:pPr>
      <w:r>
        <w:rPr>
          <w:rFonts w:hint="eastAsia"/>
        </w:rPr>
        <w:lastRenderedPageBreak/>
        <w:t>查本案</w:t>
      </w:r>
      <w:r w:rsidR="00A237C6">
        <w:rPr>
          <w:rFonts w:hint="eastAsia"/>
        </w:rPr>
        <w:t>水利署</w:t>
      </w:r>
      <w:r>
        <w:rPr>
          <w:rFonts w:hint="eastAsia"/>
        </w:rPr>
        <w:t>相關</w:t>
      </w:r>
      <w:r w:rsidR="00A237C6">
        <w:rPr>
          <w:rFonts w:hint="eastAsia"/>
        </w:rPr>
        <w:t>河川局辦理</w:t>
      </w:r>
      <w:r w:rsidRPr="00067D6F">
        <w:rPr>
          <w:rFonts w:hint="eastAsia"/>
        </w:rPr>
        <w:t>轄管溪流堤防護岸災修工程</w:t>
      </w:r>
      <w:r>
        <w:rPr>
          <w:rFonts w:hAnsi="標楷體" w:hint="eastAsia"/>
        </w:rPr>
        <w:t>，</w:t>
      </w:r>
      <w:r>
        <w:rPr>
          <w:rFonts w:hint="eastAsia"/>
        </w:rPr>
        <w:t>設計使用</w:t>
      </w:r>
      <w:r w:rsidR="00A237C6">
        <w:rPr>
          <w:rFonts w:hint="eastAsia"/>
        </w:rPr>
        <w:t>鋼柵石籠</w:t>
      </w:r>
      <w:r>
        <w:rPr>
          <w:rFonts w:hint="eastAsia"/>
        </w:rPr>
        <w:t>所涉行政違失</w:t>
      </w:r>
      <w:r w:rsidR="00A237C6">
        <w:rPr>
          <w:rFonts w:hint="eastAsia"/>
        </w:rPr>
        <w:t>如下：</w:t>
      </w:r>
    </w:p>
    <w:p w:rsidR="002669DE" w:rsidRDefault="007E0D76" w:rsidP="00A237C6">
      <w:pPr>
        <w:pStyle w:val="4"/>
        <w:ind w:left="1700" w:hanging="680"/>
      </w:pPr>
      <w:r w:rsidRPr="007F5CB7">
        <w:rPr>
          <w:rFonts w:hint="eastAsia"/>
          <w:bCs/>
        </w:rPr>
        <w:t>第七河川局（下稱七河局）</w:t>
      </w:r>
      <w:r w:rsidR="00A237C6">
        <w:rPr>
          <w:rFonts w:hint="eastAsia"/>
        </w:rPr>
        <w:t>部分：</w:t>
      </w:r>
    </w:p>
    <w:p w:rsidR="00013B1D" w:rsidRPr="0012760A" w:rsidRDefault="00EA3672" w:rsidP="0068738A">
      <w:pPr>
        <w:pStyle w:val="5"/>
        <w:kinsoku/>
        <w:overflowPunct w:val="0"/>
        <w:spacing w:afterLines="25"/>
        <w:ind w:left="2092" w:hanging="697"/>
      </w:pPr>
      <w:r>
        <w:rPr>
          <w:rFonts w:hint="eastAsia"/>
        </w:rPr>
        <w:t>該局於</w:t>
      </w:r>
      <w:r w:rsidR="008A1B3C">
        <w:rPr>
          <w:rFonts w:hint="eastAsia"/>
        </w:rPr>
        <w:t>98年至99年間，</w:t>
      </w:r>
      <w:r w:rsidR="00840FC6">
        <w:rPr>
          <w:rFonts w:hint="eastAsia"/>
        </w:rPr>
        <w:t>自</w:t>
      </w:r>
      <w:r w:rsidR="008A1B3C">
        <w:rPr>
          <w:rFonts w:hint="eastAsia"/>
        </w:rPr>
        <w:t>辦</w:t>
      </w:r>
      <w:r w:rsidR="00313424">
        <w:rPr>
          <w:rFonts w:hint="eastAsia"/>
        </w:rPr>
        <w:t>及委外</w:t>
      </w:r>
      <w:r w:rsidR="00840FC6">
        <w:rPr>
          <w:rFonts w:hint="eastAsia"/>
        </w:rPr>
        <w:t>設計</w:t>
      </w:r>
      <w:r w:rsidR="0010363D">
        <w:rPr>
          <w:rFonts w:hint="eastAsia"/>
        </w:rPr>
        <w:t>使用</w:t>
      </w:r>
      <w:r w:rsidR="00BD068D">
        <w:rPr>
          <w:rFonts w:hAnsi="標楷體" w:hint="eastAsia"/>
        </w:rPr>
        <w:t>「</w:t>
      </w:r>
      <w:r w:rsidR="0010363D">
        <w:rPr>
          <w:rFonts w:hint="eastAsia"/>
        </w:rPr>
        <w:t>鋼柵石籠</w:t>
      </w:r>
      <w:r w:rsidR="00BD068D">
        <w:rPr>
          <w:rFonts w:hAnsi="標楷體" w:hint="eastAsia"/>
        </w:rPr>
        <w:t>」</w:t>
      </w:r>
      <w:r w:rsidR="0010363D">
        <w:rPr>
          <w:rFonts w:hint="eastAsia"/>
        </w:rPr>
        <w:t>之</w:t>
      </w:r>
      <w:r w:rsidR="00013B1D">
        <w:rPr>
          <w:rFonts w:hint="eastAsia"/>
        </w:rPr>
        <w:t>8件工程</w:t>
      </w:r>
      <w:r w:rsidR="00BD068D">
        <w:rPr>
          <w:rFonts w:hAnsi="標楷體" w:hint="eastAsia"/>
        </w:rPr>
        <w:t>（</w:t>
      </w:r>
      <w:r w:rsidR="00BD068D">
        <w:rPr>
          <w:rFonts w:hint="eastAsia"/>
        </w:rPr>
        <w:t>前5件自辦</w:t>
      </w:r>
      <w:r w:rsidR="00BD068D">
        <w:rPr>
          <w:rFonts w:hAnsi="標楷體" w:hint="eastAsia"/>
        </w:rPr>
        <w:t>、</w:t>
      </w:r>
      <w:r w:rsidR="00BD068D">
        <w:rPr>
          <w:rFonts w:hint="eastAsia"/>
        </w:rPr>
        <w:t>後3件委外</w:t>
      </w:r>
      <w:r w:rsidR="00BD068D">
        <w:rPr>
          <w:rFonts w:hAnsi="標楷體" w:hint="eastAsia"/>
        </w:rPr>
        <w:t>）</w:t>
      </w:r>
      <w:r w:rsidR="0010363D">
        <w:rPr>
          <w:rFonts w:hAnsi="標楷體" w:hint="eastAsia"/>
        </w:rPr>
        <w:t>，詳</w:t>
      </w:r>
      <w:r w:rsidR="00313424">
        <w:rPr>
          <w:rFonts w:hint="eastAsia"/>
        </w:rPr>
        <w:t>如下表</w:t>
      </w:r>
      <w:r w:rsidR="00BD068D">
        <w:rPr>
          <w:rFonts w:hAnsi="標楷體" w:hint="eastAsia"/>
        </w:rPr>
        <w: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325"/>
        <w:gridCol w:w="2268"/>
        <w:gridCol w:w="1134"/>
        <w:gridCol w:w="1276"/>
        <w:gridCol w:w="1134"/>
      </w:tblGrid>
      <w:tr w:rsidR="009866F1" w:rsidRPr="005E27FF" w:rsidTr="00042246">
        <w:tc>
          <w:tcPr>
            <w:tcW w:w="2325"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工程名稱</w:t>
            </w:r>
          </w:p>
        </w:tc>
        <w:tc>
          <w:tcPr>
            <w:tcW w:w="2268"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得標廠商</w:t>
            </w:r>
          </w:p>
          <w:p w:rsidR="009866F1" w:rsidRPr="005E27FF" w:rsidRDefault="009866F1" w:rsidP="005E27FF">
            <w:pPr>
              <w:pStyle w:val="0"/>
              <w:ind w:leftChars="0" w:left="0"/>
              <w:jc w:val="center"/>
              <w:rPr>
                <w:sz w:val="24"/>
                <w:szCs w:val="24"/>
              </w:rPr>
            </w:pPr>
            <w:r w:rsidRPr="005E27FF">
              <w:rPr>
                <w:rFonts w:hint="eastAsia"/>
                <w:sz w:val="24"/>
                <w:szCs w:val="24"/>
              </w:rPr>
              <w:t>(得標金額)</w:t>
            </w:r>
          </w:p>
        </w:tc>
        <w:tc>
          <w:tcPr>
            <w:tcW w:w="1134"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得標</w:t>
            </w:r>
          </w:p>
          <w:p w:rsidR="009866F1" w:rsidRPr="005E27FF" w:rsidRDefault="009866F1" w:rsidP="005E27FF">
            <w:pPr>
              <w:pStyle w:val="0"/>
              <w:ind w:leftChars="0" w:left="0"/>
              <w:jc w:val="center"/>
              <w:rPr>
                <w:sz w:val="24"/>
                <w:szCs w:val="24"/>
              </w:rPr>
            </w:pPr>
            <w:r w:rsidRPr="005E27FF">
              <w:rPr>
                <w:rFonts w:hint="eastAsia"/>
                <w:sz w:val="24"/>
                <w:szCs w:val="24"/>
              </w:rPr>
              <w:t>日期</w:t>
            </w:r>
          </w:p>
        </w:tc>
        <w:tc>
          <w:tcPr>
            <w:tcW w:w="1276"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鋼柵石籠</w:t>
            </w:r>
          </w:p>
          <w:p w:rsidR="00042246" w:rsidRDefault="009866F1" w:rsidP="005E27FF">
            <w:pPr>
              <w:pStyle w:val="0"/>
              <w:ind w:leftChars="0" w:left="0"/>
              <w:jc w:val="center"/>
              <w:rPr>
                <w:sz w:val="24"/>
                <w:szCs w:val="24"/>
              </w:rPr>
            </w:pPr>
            <w:r w:rsidRPr="005E27FF">
              <w:rPr>
                <w:rFonts w:hint="eastAsia"/>
                <w:sz w:val="24"/>
                <w:szCs w:val="24"/>
              </w:rPr>
              <w:t>材料廠商</w:t>
            </w:r>
          </w:p>
          <w:p w:rsidR="009866F1" w:rsidRPr="005E27FF" w:rsidRDefault="009866F1" w:rsidP="005E27FF">
            <w:pPr>
              <w:pStyle w:val="0"/>
              <w:ind w:leftChars="0" w:left="0"/>
              <w:jc w:val="center"/>
              <w:rPr>
                <w:sz w:val="24"/>
                <w:szCs w:val="24"/>
              </w:rPr>
            </w:pPr>
            <w:r w:rsidRPr="005E27FF">
              <w:rPr>
                <w:rFonts w:hint="eastAsia"/>
                <w:sz w:val="24"/>
                <w:szCs w:val="24"/>
              </w:rPr>
              <w:t>(負責人)</w:t>
            </w:r>
          </w:p>
        </w:tc>
        <w:tc>
          <w:tcPr>
            <w:tcW w:w="1134"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鋼柵石籠</w:t>
            </w:r>
          </w:p>
          <w:p w:rsidR="009866F1" w:rsidRPr="005E27FF" w:rsidRDefault="009866F1" w:rsidP="005E27FF">
            <w:pPr>
              <w:pStyle w:val="0"/>
              <w:ind w:leftChars="0" w:left="0"/>
              <w:jc w:val="center"/>
              <w:rPr>
                <w:sz w:val="24"/>
                <w:szCs w:val="24"/>
              </w:rPr>
            </w:pPr>
            <w:r w:rsidRPr="005E27FF">
              <w:rPr>
                <w:rFonts w:hint="eastAsia"/>
                <w:sz w:val="24"/>
                <w:szCs w:val="24"/>
              </w:rPr>
              <w:t>合約金額</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荖濃溪舊寮一號堤防復建工程</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建濠源營造有限公司</w:t>
            </w:r>
          </w:p>
          <w:p w:rsidR="009866F1" w:rsidRPr="005E27FF" w:rsidRDefault="009866F1" w:rsidP="005E27FF">
            <w:pPr>
              <w:pStyle w:val="0"/>
              <w:ind w:leftChars="0" w:left="0"/>
              <w:jc w:val="left"/>
              <w:rPr>
                <w:sz w:val="24"/>
                <w:szCs w:val="24"/>
              </w:rPr>
            </w:pPr>
            <w:r w:rsidRPr="005E27FF">
              <w:rPr>
                <w:rFonts w:hint="eastAsia"/>
                <w:sz w:val="24"/>
                <w:szCs w:val="24"/>
              </w:rPr>
              <w:t>(1億6,870萬元)</w:t>
            </w:r>
          </w:p>
        </w:tc>
        <w:tc>
          <w:tcPr>
            <w:tcW w:w="1134" w:type="dxa"/>
            <w:vAlign w:val="center"/>
          </w:tcPr>
          <w:p w:rsidR="009866F1" w:rsidRPr="005E27FF" w:rsidRDefault="009866F1" w:rsidP="005E27FF">
            <w:pPr>
              <w:pStyle w:val="0"/>
              <w:ind w:leftChars="0" w:left="0"/>
              <w:jc w:val="center"/>
              <w:rPr>
                <w:sz w:val="24"/>
                <w:szCs w:val="24"/>
              </w:rPr>
            </w:pPr>
            <w:r w:rsidRPr="005E27FF">
              <w:rPr>
                <w:sz w:val="24"/>
                <w:szCs w:val="24"/>
              </w:rPr>
              <w:t>99.1.21</w:t>
            </w:r>
          </w:p>
        </w:tc>
        <w:tc>
          <w:tcPr>
            <w:tcW w:w="1276" w:type="dxa"/>
            <w:vAlign w:val="center"/>
          </w:tcPr>
          <w:p w:rsidR="005F4991" w:rsidRPr="005E27FF" w:rsidRDefault="00177875" w:rsidP="005E27FF">
            <w:pPr>
              <w:pStyle w:val="0"/>
              <w:ind w:leftChars="0" w:left="0"/>
              <w:jc w:val="center"/>
              <w:rPr>
                <w:sz w:val="24"/>
                <w:szCs w:val="24"/>
              </w:rPr>
            </w:pPr>
            <w:r>
              <w:rPr>
                <w:rFonts w:hint="eastAsia"/>
                <w:sz w:val="24"/>
                <w:szCs w:val="24"/>
              </w:rPr>
              <w:t>育○</w:t>
            </w:r>
            <w:r w:rsidR="009866F1" w:rsidRPr="005E27FF">
              <w:rPr>
                <w:rFonts w:hint="eastAsia"/>
                <w:sz w:val="24"/>
                <w:szCs w:val="24"/>
              </w:rPr>
              <w:t>公司</w:t>
            </w:r>
          </w:p>
          <w:p w:rsidR="009866F1"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1958CD" w:rsidP="005E27FF">
            <w:pPr>
              <w:pStyle w:val="0"/>
              <w:ind w:leftChars="0" w:left="0"/>
              <w:jc w:val="center"/>
              <w:rPr>
                <w:sz w:val="24"/>
                <w:szCs w:val="24"/>
              </w:rPr>
            </w:pPr>
            <w:r w:rsidRPr="005E27FF">
              <w:rPr>
                <w:rFonts w:hint="eastAsia"/>
                <w:sz w:val="24"/>
                <w:szCs w:val="24"/>
              </w:rPr>
              <w:t>1</w:t>
            </w:r>
            <w:r w:rsidR="00CD5482" w:rsidRPr="005E27FF">
              <w:rPr>
                <w:rFonts w:hint="eastAsia"/>
                <w:sz w:val="24"/>
                <w:szCs w:val="24"/>
              </w:rPr>
              <w:t>,</w:t>
            </w:r>
            <w:r w:rsidRPr="005E27FF">
              <w:rPr>
                <w:rFonts w:hint="eastAsia"/>
                <w:sz w:val="24"/>
                <w:szCs w:val="24"/>
              </w:rPr>
              <w:t>777萬</w:t>
            </w:r>
          </w:p>
          <w:p w:rsidR="009866F1" w:rsidRPr="005E27FF" w:rsidRDefault="001958CD" w:rsidP="005E27FF">
            <w:pPr>
              <w:pStyle w:val="0"/>
              <w:ind w:leftChars="0" w:left="0"/>
              <w:jc w:val="center"/>
              <w:rPr>
                <w:sz w:val="24"/>
                <w:szCs w:val="24"/>
              </w:rPr>
            </w:pPr>
            <w:r w:rsidRPr="005E27FF">
              <w:rPr>
                <w:rFonts w:hint="eastAsia"/>
                <w:sz w:val="24"/>
                <w:szCs w:val="24"/>
              </w:rPr>
              <w:t>5</w:t>
            </w:r>
            <w:r w:rsidR="00CD5482" w:rsidRPr="005E27FF">
              <w:rPr>
                <w:rFonts w:hint="eastAsia"/>
                <w:sz w:val="24"/>
                <w:szCs w:val="24"/>
              </w:rPr>
              <w:t>,</w:t>
            </w:r>
            <w:r w:rsidRPr="005E27FF">
              <w:rPr>
                <w:rFonts w:hint="eastAsia"/>
                <w:sz w:val="24"/>
                <w:szCs w:val="24"/>
              </w:rPr>
              <w:t>450元</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荖濃溪舊寮一號護岸復建工程(一工區)</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正芳營造有限公司</w:t>
            </w:r>
          </w:p>
          <w:p w:rsidR="009866F1" w:rsidRPr="005E27FF" w:rsidRDefault="009866F1" w:rsidP="005E27FF">
            <w:pPr>
              <w:pStyle w:val="0"/>
              <w:ind w:leftChars="0" w:left="0"/>
              <w:jc w:val="left"/>
              <w:rPr>
                <w:sz w:val="24"/>
                <w:szCs w:val="24"/>
              </w:rPr>
            </w:pPr>
            <w:r w:rsidRPr="005E27FF">
              <w:rPr>
                <w:rFonts w:hint="eastAsia"/>
                <w:sz w:val="24"/>
                <w:szCs w:val="24"/>
              </w:rPr>
              <w:t>(1億6,168萬元)</w:t>
            </w:r>
          </w:p>
        </w:tc>
        <w:tc>
          <w:tcPr>
            <w:tcW w:w="1134" w:type="dxa"/>
            <w:vAlign w:val="center"/>
          </w:tcPr>
          <w:p w:rsidR="009866F1" w:rsidRPr="005E27FF" w:rsidRDefault="009866F1" w:rsidP="005E27FF">
            <w:pPr>
              <w:pStyle w:val="0"/>
              <w:ind w:leftChars="0" w:left="0"/>
              <w:jc w:val="center"/>
              <w:rPr>
                <w:sz w:val="24"/>
                <w:szCs w:val="24"/>
              </w:rPr>
            </w:pPr>
            <w:r w:rsidRPr="005E27FF">
              <w:rPr>
                <w:sz w:val="24"/>
                <w:szCs w:val="24"/>
              </w:rPr>
              <w:t>99.1.22</w:t>
            </w:r>
          </w:p>
        </w:tc>
        <w:tc>
          <w:tcPr>
            <w:tcW w:w="1276" w:type="dxa"/>
            <w:vAlign w:val="center"/>
          </w:tcPr>
          <w:p w:rsidR="0040622F" w:rsidRDefault="00177875" w:rsidP="005E27FF">
            <w:pPr>
              <w:pStyle w:val="0"/>
              <w:ind w:leftChars="0" w:left="0"/>
              <w:jc w:val="center"/>
              <w:rPr>
                <w:sz w:val="24"/>
                <w:szCs w:val="24"/>
              </w:rPr>
            </w:pPr>
            <w:r>
              <w:rPr>
                <w:rFonts w:hint="eastAsia"/>
                <w:sz w:val="24"/>
                <w:szCs w:val="24"/>
              </w:rPr>
              <w:t>益○川</w:t>
            </w:r>
          </w:p>
          <w:p w:rsidR="005F4991" w:rsidRPr="005E27FF" w:rsidRDefault="009866F1" w:rsidP="005E27FF">
            <w:pPr>
              <w:pStyle w:val="0"/>
              <w:ind w:leftChars="0" w:left="0"/>
              <w:jc w:val="center"/>
              <w:rPr>
                <w:sz w:val="24"/>
                <w:szCs w:val="24"/>
              </w:rPr>
            </w:pPr>
            <w:r w:rsidRPr="005E27FF">
              <w:rPr>
                <w:rFonts w:hint="eastAsia"/>
                <w:sz w:val="24"/>
                <w:szCs w:val="24"/>
              </w:rPr>
              <w:t>公司</w:t>
            </w:r>
          </w:p>
          <w:p w:rsidR="009866F1" w:rsidRPr="005E27FF" w:rsidRDefault="0033249D" w:rsidP="005E27FF">
            <w:pPr>
              <w:pStyle w:val="0"/>
              <w:ind w:leftChars="0" w:left="0"/>
              <w:jc w:val="center"/>
              <w:rPr>
                <w:sz w:val="24"/>
                <w:szCs w:val="24"/>
              </w:rPr>
            </w:pPr>
            <w:r>
              <w:rPr>
                <w:rFonts w:hint="eastAsia"/>
                <w:sz w:val="24"/>
                <w:szCs w:val="24"/>
              </w:rPr>
              <w:t>蘇○博</w:t>
            </w:r>
          </w:p>
        </w:tc>
        <w:tc>
          <w:tcPr>
            <w:tcW w:w="1134" w:type="dxa"/>
            <w:vAlign w:val="center"/>
          </w:tcPr>
          <w:p w:rsidR="005F4991" w:rsidRPr="005E27FF" w:rsidRDefault="001958CD" w:rsidP="005E27FF">
            <w:pPr>
              <w:pStyle w:val="0"/>
              <w:ind w:leftChars="0" w:left="0"/>
              <w:jc w:val="center"/>
              <w:rPr>
                <w:sz w:val="24"/>
                <w:szCs w:val="24"/>
              </w:rPr>
            </w:pPr>
            <w:r w:rsidRPr="005E27FF">
              <w:rPr>
                <w:rFonts w:hint="eastAsia"/>
                <w:sz w:val="24"/>
                <w:szCs w:val="24"/>
              </w:rPr>
              <w:t>1</w:t>
            </w:r>
            <w:r w:rsidR="00CD5482" w:rsidRPr="005E27FF">
              <w:rPr>
                <w:rFonts w:hint="eastAsia"/>
                <w:sz w:val="24"/>
                <w:szCs w:val="24"/>
              </w:rPr>
              <w:t>,</w:t>
            </w:r>
            <w:r w:rsidRPr="005E27FF">
              <w:rPr>
                <w:rFonts w:hint="eastAsia"/>
                <w:sz w:val="24"/>
                <w:szCs w:val="24"/>
              </w:rPr>
              <w:t>696萬</w:t>
            </w:r>
          </w:p>
          <w:p w:rsidR="009866F1" w:rsidRPr="005E27FF" w:rsidRDefault="001958CD" w:rsidP="005E27FF">
            <w:pPr>
              <w:pStyle w:val="0"/>
              <w:ind w:leftChars="0" w:left="0"/>
              <w:jc w:val="center"/>
              <w:rPr>
                <w:sz w:val="24"/>
                <w:szCs w:val="24"/>
              </w:rPr>
            </w:pPr>
            <w:r w:rsidRPr="005E27FF">
              <w:rPr>
                <w:rFonts w:hint="eastAsia"/>
                <w:sz w:val="24"/>
                <w:szCs w:val="24"/>
              </w:rPr>
              <w:t>4</w:t>
            </w:r>
            <w:r w:rsidR="00CD5482" w:rsidRPr="005E27FF">
              <w:rPr>
                <w:rFonts w:hint="eastAsia"/>
                <w:sz w:val="24"/>
                <w:szCs w:val="24"/>
              </w:rPr>
              <w:t>,</w:t>
            </w:r>
            <w:r w:rsidRPr="005E27FF">
              <w:rPr>
                <w:rFonts w:hint="eastAsia"/>
                <w:sz w:val="24"/>
                <w:szCs w:val="24"/>
              </w:rPr>
              <w:t>640元</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荖濃溪舊寮一號護岸復建工程(二工區)</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正芳營造有限公司</w:t>
            </w:r>
          </w:p>
          <w:p w:rsidR="009866F1" w:rsidRPr="005E27FF" w:rsidRDefault="009866F1" w:rsidP="005E27FF">
            <w:pPr>
              <w:pStyle w:val="0"/>
              <w:ind w:leftChars="0" w:left="0"/>
              <w:jc w:val="left"/>
              <w:rPr>
                <w:sz w:val="24"/>
                <w:szCs w:val="24"/>
              </w:rPr>
            </w:pPr>
            <w:r w:rsidRPr="005E27FF">
              <w:rPr>
                <w:rFonts w:hint="eastAsia"/>
                <w:sz w:val="24"/>
                <w:szCs w:val="24"/>
              </w:rPr>
              <w:t>(1億6,178萬元)</w:t>
            </w:r>
          </w:p>
        </w:tc>
        <w:tc>
          <w:tcPr>
            <w:tcW w:w="1134" w:type="dxa"/>
            <w:vAlign w:val="center"/>
          </w:tcPr>
          <w:p w:rsidR="009866F1" w:rsidRPr="005E27FF" w:rsidRDefault="009866F1" w:rsidP="005E27FF">
            <w:pPr>
              <w:pStyle w:val="0"/>
              <w:ind w:leftChars="0" w:left="0"/>
              <w:jc w:val="center"/>
              <w:rPr>
                <w:sz w:val="24"/>
                <w:szCs w:val="24"/>
              </w:rPr>
            </w:pPr>
            <w:r w:rsidRPr="005E27FF">
              <w:rPr>
                <w:sz w:val="24"/>
                <w:szCs w:val="24"/>
              </w:rPr>
              <w:t>99.2.2</w:t>
            </w:r>
          </w:p>
        </w:tc>
        <w:tc>
          <w:tcPr>
            <w:tcW w:w="1276" w:type="dxa"/>
            <w:vAlign w:val="center"/>
          </w:tcPr>
          <w:p w:rsidR="005F4991" w:rsidRPr="005E27FF" w:rsidRDefault="00177875" w:rsidP="005E27FF">
            <w:pPr>
              <w:pStyle w:val="0"/>
              <w:ind w:leftChars="0" w:left="0"/>
              <w:jc w:val="center"/>
              <w:rPr>
                <w:sz w:val="24"/>
                <w:szCs w:val="24"/>
              </w:rPr>
            </w:pPr>
            <w:r>
              <w:rPr>
                <w:rFonts w:hint="eastAsia"/>
                <w:sz w:val="24"/>
                <w:szCs w:val="24"/>
              </w:rPr>
              <w:t>育○</w:t>
            </w:r>
            <w:r w:rsidR="009866F1" w:rsidRPr="005E27FF">
              <w:rPr>
                <w:rFonts w:hint="eastAsia"/>
                <w:sz w:val="24"/>
                <w:szCs w:val="24"/>
              </w:rPr>
              <w:t>公司</w:t>
            </w:r>
          </w:p>
          <w:p w:rsidR="009866F1"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1958CD" w:rsidP="005E27FF">
            <w:pPr>
              <w:pStyle w:val="0"/>
              <w:ind w:leftChars="0" w:left="0"/>
              <w:jc w:val="center"/>
              <w:rPr>
                <w:sz w:val="24"/>
                <w:szCs w:val="24"/>
              </w:rPr>
            </w:pPr>
            <w:r w:rsidRPr="005E27FF">
              <w:rPr>
                <w:rFonts w:hint="eastAsia"/>
                <w:sz w:val="24"/>
                <w:szCs w:val="24"/>
              </w:rPr>
              <w:t>1</w:t>
            </w:r>
            <w:r w:rsidR="00CD5482" w:rsidRPr="005E27FF">
              <w:rPr>
                <w:rFonts w:hint="eastAsia"/>
                <w:sz w:val="24"/>
                <w:szCs w:val="24"/>
              </w:rPr>
              <w:t>,</w:t>
            </w:r>
            <w:r w:rsidRPr="005E27FF">
              <w:rPr>
                <w:rFonts w:hint="eastAsia"/>
                <w:sz w:val="24"/>
                <w:szCs w:val="24"/>
              </w:rPr>
              <w:t>735萬</w:t>
            </w:r>
          </w:p>
          <w:p w:rsidR="009866F1" w:rsidRPr="005E27FF" w:rsidRDefault="001958CD" w:rsidP="005E27FF">
            <w:pPr>
              <w:pStyle w:val="0"/>
              <w:ind w:leftChars="0" w:left="0"/>
              <w:jc w:val="center"/>
              <w:rPr>
                <w:sz w:val="24"/>
                <w:szCs w:val="24"/>
              </w:rPr>
            </w:pPr>
            <w:r w:rsidRPr="005E27FF">
              <w:rPr>
                <w:rFonts w:hint="eastAsia"/>
                <w:sz w:val="24"/>
                <w:szCs w:val="24"/>
              </w:rPr>
              <w:t>200元</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荖濃溪舊寮一號護岸復建工程(三工區)</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榮元營造有限公司</w:t>
            </w:r>
          </w:p>
          <w:p w:rsidR="009866F1" w:rsidRPr="005E27FF" w:rsidRDefault="009866F1" w:rsidP="005E27FF">
            <w:pPr>
              <w:pStyle w:val="0"/>
              <w:ind w:leftChars="0" w:left="0"/>
              <w:jc w:val="left"/>
              <w:rPr>
                <w:sz w:val="24"/>
                <w:szCs w:val="24"/>
              </w:rPr>
            </w:pPr>
            <w:r w:rsidRPr="005E27FF">
              <w:rPr>
                <w:rFonts w:hint="eastAsia"/>
                <w:sz w:val="24"/>
                <w:szCs w:val="24"/>
              </w:rPr>
              <w:t>(1億6,500萬元)</w:t>
            </w:r>
          </w:p>
        </w:tc>
        <w:tc>
          <w:tcPr>
            <w:tcW w:w="1134" w:type="dxa"/>
            <w:vAlign w:val="center"/>
          </w:tcPr>
          <w:p w:rsidR="009866F1" w:rsidRPr="005E27FF" w:rsidRDefault="009866F1" w:rsidP="005E27FF">
            <w:pPr>
              <w:pStyle w:val="0"/>
              <w:ind w:leftChars="0" w:left="0"/>
              <w:jc w:val="center"/>
              <w:rPr>
                <w:sz w:val="24"/>
                <w:szCs w:val="24"/>
              </w:rPr>
            </w:pPr>
            <w:r w:rsidRPr="005E27FF">
              <w:rPr>
                <w:sz w:val="24"/>
                <w:szCs w:val="24"/>
              </w:rPr>
              <w:t>99.1.20</w:t>
            </w:r>
          </w:p>
        </w:tc>
        <w:tc>
          <w:tcPr>
            <w:tcW w:w="1276" w:type="dxa"/>
            <w:vAlign w:val="center"/>
          </w:tcPr>
          <w:p w:rsidR="005F4991" w:rsidRPr="005E27FF" w:rsidRDefault="00177875" w:rsidP="005E27FF">
            <w:pPr>
              <w:pStyle w:val="0"/>
              <w:ind w:leftChars="0" w:left="0"/>
              <w:jc w:val="center"/>
              <w:rPr>
                <w:sz w:val="24"/>
                <w:szCs w:val="24"/>
              </w:rPr>
            </w:pPr>
            <w:r>
              <w:rPr>
                <w:rFonts w:hint="eastAsia"/>
                <w:sz w:val="24"/>
                <w:szCs w:val="24"/>
              </w:rPr>
              <w:t>育○</w:t>
            </w:r>
            <w:r w:rsidR="009866F1" w:rsidRPr="005E27FF">
              <w:rPr>
                <w:rFonts w:hint="eastAsia"/>
                <w:sz w:val="24"/>
                <w:szCs w:val="24"/>
              </w:rPr>
              <w:t>公司</w:t>
            </w:r>
          </w:p>
          <w:p w:rsidR="009866F1"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1958CD" w:rsidP="005E27FF">
            <w:pPr>
              <w:pStyle w:val="0"/>
              <w:ind w:leftChars="0" w:left="0"/>
              <w:jc w:val="center"/>
              <w:rPr>
                <w:sz w:val="24"/>
                <w:szCs w:val="24"/>
              </w:rPr>
            </w:pPr>
            <w:r w:rsidRPr="005E27FF">
              <w:rPr>
                <w:rFonts w:hint="eastAsia"/>
                <w:sz w:val="24"/>
                <w:szCs w:val="24"/>
              </w:rPr>
              <w:t>1</w:t>
            </w:r>
            <w:r w:rsidR="00CD5482" w:rsidRPr="005E27FF">
              <w:rPr>
                <w:rFonts w:hint="eastAsia"/>
                <w:sz w:val="24"/>
                <w:szCs w:val="24"/>
              </w:rPr>
              <w:t>,</w:t>
            </w:r>
            <w:r w:rsidRPr="005E27FF">
              <w:rPr>
                <w:rFonts w:hint="eastAsia"/>
                <w:sz w:val="24"/>
                <w:szCs w:val="24"/>
              </w:rPr>
              <w:t>387萬</w:t>
            </w:r>
          </w:p>
          <w:p w:rsidR="009866F1" w:rsidRPr="005E27FF" w:rsidRDefault="001958CD" w:rsidP="005E27FF">
            <w:pPr>
              <w:pStyle w:val="0"/>
              <w:ind w:leftChars="0" w:left="0"/>
              <w:jc w:val="center"/>
              <w:rPr>
                <w:sz w:val="24"/>
                <w:szCs w:val="24"/>
              </w:rPr>
            </w:pPr>
            <w:r w:rsidRPr="005E27FF">
              <w:rPr>
                <w:rFonts w:hint="eastAsia"/>
                <w:sz w:val="24"/>
                <w:szCs w:val="24"/>
              </w:rPr>
              <w:t>2</w:t>
            </w:r>
            <w:r w:rsidR="00CD5482" w:rsidRPr="005E27FF">
              <w:rPr>
                <w:rFonts w:hint="eastAsia"/>
                <w:sz w:val="24"/>
                <w:szCs w:val="24"/>
              </w:rPr>
              <w:t>,</w:t>
            </w:r>
            <w:r w:rsidRPr="005E27FF">
              <w:rPr>
                <w:rFonts w:hint="eastAsia"/>
                <w:sz w:val="24"/>
                <w:szCs w:val="24"/>
              </w:rPr>
              <w:t>600元</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武洛溪大路關堤防復建工程</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朝信營造有限公司</w:t>
            </w:r>
          </w:p>
          <w:p w:rsidR="009866F1" w:rsidRPr="005E27FF" w:rsidRDefault="009866F1" w:rsidP="005E27FF">
            <w:pPr>
              <w:pStyle w:val="0"/>
              <w:ind w:leftChars="0" w:left="0"/>
              <w:jc w:val="left"/>
              <w:rPr>
                <w:sz w:val="24"/>
                <w:szCs w:val="24"/>
              </w:rPr>
            </w:pPr>
            <w:r w:rsidRPr="005E27FF">
              <w:rPr>
                <w:rFonts w:hint="eastAsia"/>
                <w:sz w:val="24"/>
                <w:szCs w:val="24"/>
              </w:rPr>
              <w:t>(7,070萬元)</w:t>
            </w:r>
          </w:p>
        </w:tc>
        <w:tc>
          <w:tcPr>
            <w:tcW w:w="1134" w:type="dxa"/>
            <w:vAlign w:val="center"/>
          </w:tcPr>
          <w:p w:rsidR="009866F1" w:rsidRPr="005E27FF" w:rsidRDefault="009866F1" w:rsidP="005E27FF">
            <w:pPr>
              <w:pStyle w:val="0"/>
              <w:ind w:leftChars="0" w:left="0"/>
              <w:jc w:val="center"/>
              <w:rPr>
                <w:sz w:val="24"/>
                <w:szCs w:val="24"/>
              </w:rPr>
            </w:pPr>
            <w:r w:rsidRPr="005E27FF">
              <w:rPr>
                <w:sz w:val="24"/>
                <w:szCs w:val="24"/>
              </w:rPr>
              <w:t>98.12.30</w:t>
            </w:r>
          </w:p>
        </w:tc>
        <w:tc>
          <w:tcPr>
            <w:tcW w:w="1276" w:type="dxa"/>
            <w:vAlign w:val="center"/>
          </w:tcPr>
          <w:p w:rsidR="005F4991" w:rsidRPr="005E27FF" w:rsidRDefault="00177875" w:rsidP="005E27FF">
            <w:pPr>
              <w:pStyle w:val="0"/>
              <w:ind w:leftChars="0" w:left="0"/>
              <w:jc w:val="center"/>
              <w:rPr>
                <w:sz w:val="24"/>
                <w:szCs w:val="24"/>
              </w:rPr>
            </w:pPr>
            <w:r>
              <w:rPr>
                <w:rFonts w:hint="eastAsia"/>
                <w:sz w:val="24"/>
                <w:szCs w:val="24"/>
              </w:rPr>
              <w:t>育○</w:t>
            </w:r>
            <w:r w:rsidR="009866F1" w:rsidRPr="005E27FF">
              <w:rPr>
                <w:rFonts w:hint="eastAsia"/>
                <w:sz w:val="24"/>
                <w:szCs w:val="24"/>
              </w:rPr>
              <w:t>公司</w:t>
            </w:r>
          </w:p>
          <w:p w:rsidR="009866F1"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1958CD" w:rsidP="005E27FF">
            <w:pPr>
              <w:pStyle w:val="0"/>
              <w:ind w:leftChars="0" w:left="0"/>
              <w:jc w:val="center"/>
              <w:rPr>
                <w:sz w:val="24"/>
                <w:szCs w:val="24"/>
              </w:rPr>
            </w:pPr>
            <w:r w:rsidRPr="005E27FF">
              <w:rPr>
                <w:rFonts w:hint="eastAsia"/>
                <w:sz w:val="24"/>
                <w:szCs w:val="24"/>
              </w:rPr>
              <w:t>148萬</w:t>
            </w:r>
          </w:p>
          <w:p w:rsidR="009866F1" w:rsidRPr="005E27FF" w:rsidRDefault="001958CD" w:rsidP="005E27FF">
            <w:pPr>
              <w:pStyle w:val="0"/>
              <w:ind w:leftChars="0" w:left="0"/>
              <w:jc w:val="center"/>
              <w:rPr>
                <w:sz w:val="24"/>
                <w:szCs w:val="24"/>
              </w:rPr>
            </w:pPr>
            <w:r w:rsidRPr="005E27FF">
              <w:rPr>
                <w:rFonts w:hint="eastAsia"/>
                <w:sz w:val="24"/>
                <w:szCs w:val="24"/>
              </w:rPr>
              <w:t>8</w:t>
            </w:r>
            <w:r w:rsidR="00CD5482" w:rsidRPr="005E27FF">
              <w:rPr>
                <w:rFonts w:hint="eastAsia"/>
                <w:sz w:val="24"/>
                <w:szCs w:val="24"/>
              </w:rPr>
              <w:t>,</w:t>
            </w:r>
            <w:r w:rsidRPr="005E27FF">
              <w:rPr>
                <w:rFonts w:hint="eastAsia"/>
                <w:sz w:val="24"/>
                <w:szCs w:val="24"/>
              </w:rPr>
              <w:t>375元</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美濃溪合和一、二號及美濃(一工區)護岸防災減災工程併辦土石標售</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大力營造有限公司</w:t>
            </w:r>
          </w:p>
          <w:p w:rsidR="009866F1" w:rsidRPr="005E27FF" w:rsidRDefault="009866F1" w:rsidP="005E27FF">
            <w:pPr>
              <w:pStyle w:val="0"/>
              <w:ind w:leftChars="0" w:left="0"/>
              <w:jc w:val="left"/>
              <w:rPr>
                <w:sz w:val="24"/>
                <w:szCs w:val="24"/>
              </w:rPr>
            </w:pPr>
            <w:r w:rsidRPr="005E27FF">
              <w:rPr>
                <w:rFonts w:hint="eastAsia"/>
                <w:sz w:val="24"/>
                <w:szCs w:val="24"/>
              </w:rPr>
              <w:t>(1億5,400萬 元)</w:t>
            </w:r>
          </w:p>
        </w:tc>
        <w:tc>
          <w:tcPr>
            <w:tcW w:w="1134"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99.9.24</w:t>
            </w:r>
          </w:p>
        </w:tc>
        <w:tc>
          <w:tcPr>
            <w:tcW w:w="1276" w:type="dxa"/>
            <w:vAlign w:val="center"/>
          </w:tcPr>
          <w:p w:rsidR="005F4991" w:rsidRPr="005E27FF" w:rsidRDefault="00177875" w:rsidP="005E27FF">
            <w:pPr>
              <w:pStyle w:val="0"/>
              <w:ind w:leftChars="0" w:left="0"/>
              <w:jc w:val="center"/>
              <w:rPr>
                <w:sz w:val="24"/>
                <w:szCs w:val="24"/>
              </w:rPr>
            </w:pPr>
            <w:r>
              <w:rPr>
                <w:rFonts w:hint="eastAsia"/>
                <w:sz w:val="24"/>
                <w:szCs w:val="24"/>
              </w:rPr>
              <w:t>育○</w:t>
            </w:r>
            <w:r w:rsidR="009866F1" w:rsidRPr="005E27FF">
              <w:rPr>
                <w:rFonts w:hint="eastAsia"/>
                <w:sz w:val="24"/>
                <w:szCs w:val="24"/>
              </w:rPr>
              <w:t>公司</w:t>
            </w:r>
          </w:p>
          <w:p w:rsidR="009866F1"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E56116" w:rsidP="005E27FF">
            <w:pPr>
              <w:pStyle w:val="0"/>
              <w:ind w:leftChars="0" w:left="0"/>
              <w:jc w:val="center"/>
              <w:rPr>
                <w:sz w:val="24"/>
                <w:szCs w:val="24"/>
              </w:rPr>
            </w:pPr>
            <w:r w:rsidRPr="005E27FF">
              <w:rPr>
                <w:rFonts w:hint="eastAsia"/>
                <w:sz w:val="24"/>
                <w:szCs w:val="24"/>
              </w:rPr>
              <w:t>296萬</w:t>
            </w:r>
          </w:p>
          <w:p w:rsidR="009866F1" w:rsidRPr="005E27FF" w:rsidRDefault="00E56116" w:rsidP="005E27FF">
            <w:pPr>
              <w:pStyle w:val="0"/>
              <w:ind w:leftChars="0" w:left="0"/>
              <w:jc w:val="center"/>
              <w:rPr>
                <w:sz w:val="24"/>
                <w:szCs w:val="24"/>
              </w:rPr>
            </w:pPr>
            <w:r w:rsidRPr="005E27FF">
              <w:rPr>
                <w:rFonts w:hint="eastAsia"/>
                <w:sz w:val="24"/>
                <w:szCs w:val="24"/>
              </w:rPr>
              <w:t>6</w:t>
            </w:r>
            <w:r w:rsidR="00CD5482" w:rsidRPr="005E27FF">
              <w:rPr>
                <w:rFonts w:hint="eastAsia"/>
                <w:sz w:val="24"/>
                <w:szCs w:val="24"/>
              </w:rPr>
              <w:t>,</w:t>
            </w:r>
            <w:r w:rsidRPr="005E27FF">
              <w:rPr>
                <w:rFonts w:hint="eastAsia"/>
                <w:sz w:val="24"/>
                <w:szCs w:val="24"/>
              </w:rPr>
              <w:t>355元</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美濃溪泰和三四號及美濃(二工區)護岸防災減災工程</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發泰營造股份有限公司</w:t>
            </w:r>
          </w:p>
          <w:p w:rsidR="009866F1" w:rsidRPr="005E27FF" w:rsidRDefault="009866F1" w:rsidP="005E27FF">
            <w:pPr>
              <w:pStyle w:val="0"/>
              <w:ind w:leftChars="0" w:left="0"/>
              <w:jc w:val="left"/>
              <w:rPr>
                <w:sz w:val="24"/>
                <w:szCs w:val="24"/>
              </w:rPr>
            </w:pPr>
            <w:r w:rsidRPr="005E27FF">
              <w:rPr>
                <w:rFonts w:hint="eastAsia"/>
                <w:sz w:val="24"/>
                <w:szCs w:val="24"/>
              </w:rPr>
              <w:t>(1億6,800萬元)</w:t>
            </w:r>
          </w:p>
        </w:tc>
        <w:tc>
          <w:tcPr>
            <w:tcW w:w="1134"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99.9.24</w:t>
            </w:r>
          </w:p>
        </w:tc>
        <w:tc>
          <w:tcPr>
            <w:tcW w:w="1276" w:type="dxa"/>
            <w:vAlign w:val="center"/>
          </w:tcPr>
          <w:p w:rsidR="005F4991" w:rsidRPr="005E27FF" w:rsidRDefault="00177875" w:rsidP="005E27FF">
            <w:pPr>
              <w:pStyle w:val="0"/>
              <w:ind w:leftChars="0" w:left="0"/>
              <w:jc w:val="center"/>
              <w:rPr>
                <w:sz w:val="24"/>
                <w:szCs w:val="24"/>
              </w:rPr>
            </w:pPr>
            <w:r>
              <w:rPr>
                <w:rFonts w:hint="eastAsia"/>
                <w:sz w:val="24"/>
                <w:szCs w:val="24"/>
              </w:rPr>
              <w:t>育○</w:t>
            </w:r>
            <w:r w:rsidR="009866F1" w:rsidRPr="005E27FF">
              <w:rPr>
                <w:rFonts w:hint="eastAsia"/>
                <w:sz w:val="24"/>
                <w:szCs w:val="24"/>
              </w:rPr>
              <w:t>公司</w:t>
            </w:r>
          </w:p>
          <w:p w:rsidR="009866F1"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1958CD" w:rsidP="005E27FF">
            <w:pPr>
              <w:pStyle w:val="0"/>
              <w:ind w:leftChars="0" w:left="0"/>
              <w:jc w:val="center"/>
              <w:rPr>
                <w:sz w:val="24"/>
                <w:szCs w:val="24"/>
              </w:rPr>
            </w:pPr>
            <w:r w:rsidRPr="005E27FF">
              <w:rPr>
                <w:rFonts w:hint="eastAsia"/>
                <w:sz w:val="24"/>
                <w:szCs w:val="24"/>
              </w:rPr>
              <w:t>1</w:t>
            </w:r>
            <w:r w:rsidR="00CD5482" w:rsidRPr="005E27FF">
              <w:rPr>
                <w:rFonts w:hint="eastAsia"/>
                <w:sz w:val="24"/>
                <w:szCs w:val="24"/>
              </w:rPr>
              <w:t>,</w:t>
            </w:r>
            <w:r w:rsidRPr="005E27FF">
              <w:rPr>
                <w:rFonts w:hint="eastAsia"/>
                <w:sz w:val="24"/>
                <w:szCs w:val="24"/>
              </w:rPr>
              <w:t>266萬</w:t>
            </w:r>
          </w:p>
          <w:p w:rsidR="009866F1" w:rsidRPr="005E27FF" w:rsidRDefault="001958CD" w:rsidP="005E27FF">
            <w:pPr>
              <w:pStyle w:val="0"/>
              <w:ind w:leftChars="0" w:left="0"/>
              <w:jc w:val="center"/>
              <w:rPr>
                <w:sz w:val="24"/>
                <w:szCs w:val="24"/>
              </w:rPr>
            </w:pPr>
            <w:r w:rsidRPr="005E27FF">
              <w:rPr>
                <w:rFonts w:hint="eastAsia"/>
                <w:sz w:val="24"/>
                <w:szCs w:val="24"/>
              </w:rPr>
              <w:t>3</w:t>
            </w:r>
            <w:r w:rsidR="00CD5482" w:rsidRPr="005E27FF">
              <w:rPr>
                <w:rFonts w:hint="eastAsia"/>
                <w:sz w:val="24"/>
                <w:szCs w:val="24"/>
              </w:rPr>
              <w:t>,</w:t>
            </w:r>
            <w:r w:rsidRPr="005E27FF">
              <w:rPr>
                <w:rFonts w:hint="eastAsia"/>
                <w:sz w:val="24"/>
                <w:szCs w:val="24"/>
              </w:rPr>
              <w:t>000元</w:t>
            </w:r>
          </w:p>
        </w:tc>
      </w:tr>
      <w:tr w:rsidR="009866F1" w:rsidRPr="005E27FF" w:rsidTr="00042246">
        <w:tc>
          <w:tcPr>
            <w:tcW w:w="2325"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美濃溪泰和二號及美濃(三工區)東門及東和護岸防災減災工程</w:t>
            </w:r>
          </w:p>
        </w:tc>
        <w:tc>
          <w:tcPr>
            <w:tcW w:w="2268" w:type="dxa"/>
            <w:vAlign w:val="center"/>
          </w:tcPr>
          <w:p w:rsidR="009866F1" w:rsidRPr="005E27FF" w:rsidRDefault="009866F1" w:rsidP="005E27FF">
            <w:pPr>
              <w:pStyle w:val="0"/>
              <w:ind w:leftChars="0" w:left="0"/>
              <w:jc w:val="left"/>
              <w:rPr>
                <w:sz w:val="24"/>
                <w:szCs w:val="24"/>
              </w:rPr>
            </w:pPr>
            <w:r w:rsidRPr="005E27FF">
              <w:rPr>
                <w:rFonts w:hint="eastAsia"/>
                <w:sz w:val="24"/>
                <w:szCs w:val="24"/>
              </w:rPr>
              <w:t>曜鴻營造股份有限公司</w:t>
            </w:r>
          </w:p>
          <w:p w:rsidR="009866F1" w:rsidRPr="005E27FF" w:rsidRDefault="009866F1" w:rsidP="005E27FF">
            <w:pPr>
              <w:pStyle w:val="0"/>
              <w:ind w:leftChars="0" w:left="0"/>
              <w:jc w:val="left"/>
              <w:rPr>
                <w:sz w:val="24"/>
                <w:szCs w:val="24"/>
              </w:rPr>
            </w:pPr>
            <w:r w:rsidRPr="005E27FF">
              <w:rPr>
                <w:rFonts w:hint="eastAsia"/>
                <w:sz w:val="24"/>
                <w:szCs w:val="24"/>
              </w:rPr>
              <w:t>(1億330萬元)</w:t>
            </w:r>
          </w:p>
        </w:tc>
        <w:tc>
          <w:tcPr>
            <w:tcW w:w="1134" w:type="dxa"/>
            <w:vAlign w:val="center"/>
          </w:tcPr>
          <w:p w:rsidR="009866F1" w:rsidRPr="005E27FF" w:rsidRDefault="009866F1" w:rsidP="005E27FF">
            <w:pPr>
              <w:pStyle w:val="0"/>
              <w:ind w:leftChars="0" w:left="0"/>
              <w:jc w:val="center"/>
              <w:rPr>
                <w:sz w:val="24"/>
                <w:szCs w:val="24"/>
              </w:rPr>
            </w:pPr>
            <w:r w:rsidRPr="005E27FF">
              <w:rPr>
                <w:rFonts w:hint="eastAsia"/>
                <w:sz w:val="24"/>
                <w:szCs w:val="24"/>
              </w:rPr>
              <w:t>99.9.17</w:t>
            </w:r>
          </w:p>
        </w:tc>
        <w:tc>
          <w:tcPr>
            <w:tcW w:w="1276" w:type="dxa"/>
            <w:vAlign w:val="center"/>
          </w:tcPr>
          <w:p w:rsidR="005F4991" w:rsidRPr="005E27FF" w:rsidRDefault="009866F1" w:rsidP="005E27FF">
            <w:pPr>
              <w:pStyle w:val="0"/>
              <w:ind w:leftChars="0" w:left="0"/>
              <w:jc w:val="center"/>
              <w:rPr>
                <w:sz w:val="24"/>
                <w:szCs w:val="24"/>
              </w:rPr>
            </w:pPr>
            <w:r w:rsidRPr="005E27FF">
              <w:rPr>
                <w:rFonts w:hint="eastAsia"/>
                <w:sz w:val="24"/>
                <w:szCs w:val="24"/>
              </w:rPr>
              <w:t>安珵公司</w:t>
            </w:r>
          </w:p>
          <w:p w:rsidR="009866F1"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E56116" w:rsidP="005E27FF">
            <w:pPr>
              <w:pStyle w:val="0"/>
              <w:ind w:leftChars="0" w:left="0"/>
              <w:jc w:val="center"/>
              <w:rPr>
                <w:sz w:val="24"/>
                <w:szCs w:val="24"/>
              </w:rPr>
            </w:pPr>
            <w:r w:rsidRPr="005E27FF">
              <w:rPr>
                <w:rFonts w:hint="eastAsia"/>
                <w:sz w:val="24"/>
                <w:szCs w:val="24"/>
              </w:rPr>
              <w:t>1,024萬</w:t>
            </w:r>
          </w:p>
          <w:p w:rsidR="009866F1" w:rsidRPr="005E27FF" w:rsidRDefault="00E56116" w:rsidP="005E27FF">
            <w:pPr>
              <w:pStyle w:val="0"/>
              <w:ind w:leftChars="0" w:left="0"/>
              <w:jc w:val="center"/>
              <w:rPr>
                <w:sz w:val="24"/>
                <w:szCs w:val="24"/>
              </w:rPr>
            </w:pPr>
            <w:r w:rsidRPr="005E27FF">
              <w:rPr>
                <w:rFonts w:hint="eastAsia"/>
                <w:sz w:val="24"/>
                <w:szCs w:val="24"/>
              </w:rPr>
              <w:t>8,000元</w:t>
            </w:r>
          </w:p>
        </w:tc>
      </w:tr>
    </w:tbl>
    <w:p w:rsidR="00BD068D" w:rsidRDefault="00BD068D" w:rsidP="0068738A">
      <w:pPr>
        <w:pStyle w:val="5"/>
        <w:kinsoku/>
        <w:overflowPunct w:val="0"/>
        <w:spacing w:beforeLines="50"/>
        <w:ind w:left="2092" w:hanging="697"/>
      </w:pPr>
      <w:r>
        <w:rPr>
          <w:rFonts w:hint="eastAsia"/>
        </w:rPr>
        <w:t>前揭七河局</w:t>
      </w:r>
      <w:r w:rsidRPr="00BD068D">
        <w:rPr>
          <w:rFonts w:hint="eastAsia"/>
        </w:rPr>
        <w:t>自辦設計之5件工程，前局長</w:t>
      </w:r>
      <w:r w:rsidR="00177875">
        <w:rPr>
          <w:rFonts w:hint="eastAsia"/>
        </w:rPr>
        <w:t>張○平</w:t>
      </w:r>
      <w:r w:rsidRPr="00BD068D">
        <w:rPr>
          <w:rFonts w:hint="eastAsia"/>
        </w:rPr>
        <w:t>於98年11月3日、23日及27日核閱設計原則審查意見辦理情形表時，先後批示：「離</w:t>
      </w:r>
      <w:r w:rsidRPr="00BD068D">
        <w:rPr>
          <w:rFonts w:hint="eastAsia"/>
        </w:rPr>
        <w:lastRenderedPageBreak/>
        <w:t>基腳4M可用鋼籠擋水牆要涉足排水牆」、「混凝土塊宜改為不鏽鋼柵石籠」及「宜再加鋼籠拋塊石往上層面之銜接」等字句，爰該局負責設計「荖濃溪舊寮一號堤防復建工程」及「濃溪舊寮一號護岸復建工程（三工區）」之正工程司</w:t>
      </w:r>
      <w:r w:rsidR="00A44108">
        <w:rPr>
          <w:rFonts w:hint="eastAsia"/>
        </w:rPr>
        <w:t>李○訓</w:t>
      </w:r>
      <w:r w:rsidRPr="00BD068D">
        <w:rPr>
          <w:rFonts w:hint="eastAsia"/>
        </w:rPr>
        <w:t>，即據以逕將</w:t>
      </w:r>
      <w:r w:rsidR="00177875">
        <w:rPr>
          <w:rFonts w:hint="eastAsia"/>
        </w:rPr>
        <w:t>育○</w:t>
      </w:r>
      <w:r w:rsidRPr="00BD068D">
        <w:rPr>
          <w:rFonts w:hint="eastAsia"/>
        </w:rPr>
        <w:t>公司所提供之鋼柵石籠型錄資料，抄錄於工程設計圖說中，並於施工規範（第15點）列載：「本鋼柵石籠，係專利型案號新型第191293號，設計圖僅供參考，承攬廠商可自行另覓同等品…」等字句；另負責設計「荖濃溪舊寮一號護岸復建工程（一工區）」及「荖濃溪舊寮一號護岸復建工程（二工區）」之約僱人員</w:t>
      </w:r>
      <w:r w:rsidR="00177875">
        <w:rPr>
          <w:rFonts w:hint="eastAsia"/>
        </w:rPr>
        <w:t>邱○輝</w:t>
      </w:r>
      <w:r w:rsidRPr="00BD068D">
        <w:rPr>
          <w:rFonts w:hint="eastAsia"/>
        </w:rPr>
        <w:t>，亦參考</w:t>
      </w:r>
      <w:r w:rsidR="00A44108">
        <w:rPr>
          <w:rFonts w:hint="eastAsia"/>
        </w:rPr>
        <w:t>李○訓</w:t>
      </w:r>
      <w:r w:rsidRPr="00BD068D">
        <w:rPr>
          <w:rFonts w:hint="eastAsia"/>
        </w:rPr>
        <w:t>便宜行事之作法，將</w:t>
      </w:r>
      <w:r w:rsidR="00177875">
        <w:rPr>
          <w:rFonts w:hint="eastAsia"/>
        </w:rPr>
        <w:t>育○</w:t>
      </w:r>
      <w:r w:rsidRPr="00BD068D">
        <w:rPr>
          <w:rFonts w:hint="eastAsia"/>
        </w:rPr>
        <w:t>公司之型錄資料直接抄錄於工程設計圖說及施工規範中；而負責設計「武洛溪大路關堤防復建工程」之正工程司</w:t>
      </w:r>
      <w:r w:rsidR="00177875">
        <w:rPr>
          <w:rFonts w:hint="eastAsia"/>
        </w:rPr>
        <w:t>鍾○志</w:t>
      </w:r>
      <w:r w:rsidRPr="00BD068D">
        <w:rPr>
          <w:rFonts w:hint="eastAsia"/>
        </w:rPr>
        <w:t>，則因顧慮明載特定廠商專利案號恐有不妥，故未予納入施工規範，惟其設計圖說仍抄自</w:t>
      </w:r>
      <w:r w:rsidR="00177875">
        <w:rPr>
          <w:rFonts w:hint="eastAsia"/>
        </w:rPr>
        <w:t>育○</w:t>
      </w:r>
      <w:r w:rsidRPr="00BD068D">
        <w:rPr>
          <w:rFonts w:hint="eastAsia"/>
        </w:rPr>
        <w:t>公司型錄資料。</w:t>
      </w:r>
    </w:p>
    <w:p w:rsidR="000E7198" w:rsidRDefault="00A27337" w:rsidP="00BD068D">
      <w:pPr>
        <w:pStyle w:val="5"/>
        <w:kinsoku/>
        <w:overflowPunct w:val="0"/>
        <w:ind w:left="2092" w:hanging="697"/>
      </w:pPr>
      <w:r>
        <w:rPr>
          <w:rFonts w:hint="eastAsia"/>
        </w:rPr>
        <w:t>至</w:t>
      </w:r>
      <w:r w:rsidRPr="00691549">
        <w:rPr>
          <w:rFonts w:hint="eastAsia"/>
        </w:rPr>
        <w:t>委託</w:t>
      </w:r>
      <w:r w:rsidRPr="00BC3BB0">
        <w:rPr>
          <w:rFonts w:hint="eastAsia"/>
        </w:rPr>
        <w:t>容</w:t>
      </w:r>
      <w:r w:rsidR="004E10DA">
        <w:rPr>
          <w:rFonts w:hint="eastAsia"/>
        </w:rPr>
        <w:t>○</w:t>
      </w:r>
      <w:r w:rsidRPr="00BC3BB0">
        <w:rPr>
          <w:rFonts w:hint="eastAsia"/>
        </w:rPr>
        <w:t>工程顧問有限公司</w:t>
      </w:r>
      <w:r w:rsidRPr="00691549">
        <w:rPr>
          <w:rFonts w:hint="eastAsia"/>
        </w:rPr>
        <w:t>（下稱容</w:t>
      </w:r>
      <w:r w:rsidR="004E10DA">
        <w:rPr>
          <w:rFonts w:hint="eastAsia"/>
        </w:rPr>
        <w:t>○</w:t>
      </w:r>
      <w:r w:rsidRPr="00691549">
        <w:rPr>
          <w:rFonts w:hint="eastAsia"/>
        </w:rPr>
        <w:t>公司）規劃設計</w:t>
      </w:r>
      <w:r>
        <w:rPr>
          <w:rFonts w:hint="eastAsia"/>
        </w:rPr>
        <w:t>之</w:t>
      </w:r>
      <w:r w:rsidR="00691549" w:rsidRPr="00691549">
        <w:rPr>
          <w:rFonts w:hint="eastAsia"/>
        </w:rPr>
        <w:t>「美濃溪合和一二號及美濃（一工區）護岸防災減災工程」（下稱美濃溪一工區）及「美濃溪泰和三四號及美濃（二工區）護岸防災減災工程」（下稱美濃溪二工區）</w:t>
      </w:r>
      <w:r w:rsidR="00BD068D">
        <w:rPr>
          <w:rFonts w:hint="eastAsia"/>
        </w:rPr>
        <w:t>等2件工程</w:t>
      </w:r>
      <w:r w:rsidR="00BC3BB0">
        <w:rPr>
          <w:rFonts w:hint="eastAsia"/>
        </w:rPr>
        <w:t>，前局長</w:t>
      </w:r>
      <w:r w:rsidR="00177875">
        <w:rPr>
          <w:rFonts w:hint="eastAsia"/>
        </w:rPr>
        <w:t>張○平</w:t>
      </w:r>
      <w:r w:rsidR="00691549" w:rsidRPr="00691549">
        <w:rPr>
          <w:rFonts w:hint="eastAsia"/>
        </w:rPr>
        <w:t>於</w:t>
      </w:r>
      <w:r w:rsidR="00BD068D" w:rsidRPr="00691549">
        <w:rPr>
          <w:rFonts w:hint="eastAsia"/>
        </w:rPr>
        <w:t>99年6月9日</w:t>
      </w:r>
      <w:r w:rsidR="00691549" w:rsidRPr="00691549">
        <w:rPr>
          <w:rFonts w:hint="eastAsia"/>
        </w:rPr>
        <w:t>預算送審單中</w:t>
      </w:r>
      <w:r w:rsidR="00BD068D">
        <w:rPr>
          <w:rFonts w:hint="eastAsia"/>
        </w:rPr>
        <w:t>分別</w:t>
      </w:r>
      <w:r>
        <w:rPr>
          <w:rFonts w:hint="eastAsia"/>
        </w:rPr>
        <w:t>批</w:t>
      </w:r>
      <w:r w:rsidR="00691549" w:rsidRPr="00691549">
        <w:rPr>
          <w:rFonts w:hint="eastAsia"/>
        </w:rPr>
        <w:t>示：「最外層以鋼柵石籠防沖擊」及「局部段改成一層鋼柵石籠」，</w:t>
      </w:r>
      <w:r>
        <w:rPr>
          <w:rFonts w:hint="eastAsia"/>
        </w:rPr>
        <w:t>爰</w:t>
      </w:r>
      <w:r w:rsidR="00691549" w:rsidRPr="00691549">
        <w:rPr>
          <w:rFonts w:hint="eastAsia"/>
        </w:rPr>
        <w:t>容</w:t>
      </w:r>
      <w:r w:rsidR="004E10DA">
        <w:rPr>
          <w:rFonts w:hint="eastAsia"/>
        </w:rPr>
        <w:t>○</w:t>
      </w:r>
      <w:r w:rsidR="00691549" w:rsidRPr="00691549">
        <w:rPr>
          <w:rFonts w:hint="eastAsia"/>
        </w:rPr>
        <w:t>公司於</w:t>
      </w:r>
      <w:r w:rsidR="00BC3BB0">
        <w:rPr>
          <w:rFonts w:hint="eastAsia"/>
        </w:rPr>
        <w:t>同年</w:t>
      </w:r>
      <w:r w:rsidR="00691549" w:rsidRPr="00691549">
        <w:rPr>
          <w:rFonts w:hint="eastAsia"/>
        </w:rPr>
        <w:t>7月29日以九九容工字第0991849、0991850號函</w:t>
      </w:r>
      <w:r w:rsidRPr="00691549">
        <w:rPr>
          <w:rFonts w:hint="eastAsia"/>
        </w:rPr>
        <w:t>建議</w:t>
      </w:r>
      <w:r w:rsidR="00691549" w:rsidRPr="00691549">
        <w:rPr>
          <w:rFonts w:hint="eastAsia"/>
        </w:rPr>
        <w:t>七河局，「美濃溪一、二工區」應採取強度較高之鋼柵石籠材</w:t>
      </w:r>
      <w:r w:rsidR="00691549" w:rsidRPr="00691549">
        <w:rPr>
          <w:rFonts w:hint="eastAsia"/>
        </w:rPr>
        <w:lastRenderedPageBreak/>
        <w:t>料，</w:t>
      </w:r>
      <w:r w:rsidR="00814316">
        <w:rPr>
          <w:rFonts w:hint="eastAsia"/>
        </w:rPr>
        <w:t>並</w:t>
      </w:r>
      <w:r w:rsidR="00721F75">
        <w:rPr>
          <w:rFonts w:hint="eastAsia"/>
        </w:rPr>
        <w:t>逕將</w:t>
      </w:r>
      <w:r w:rsidR="00177875">
        <w:rPr>
          <w:rFonts w:hint="eastAsia"/>
        </w:rPr>
        <w:t>育○</w:t>
      </w:r>
      <w:r w:rsidR="00721F75">
        <w:rPr>
          <w:rFonts w:hint="eastAsia"/>
        </w:rPr>
        <w:t>公司之型錄資料載入同年8月提報之</w:t>
      </w:r>
      <w:r w:rsidR="00721F75" w:rsidRPr="00691549">
        <w:rPr>
          <w:rFonts w:hint="eastAsia"/>
        </w:rPr>
        <w:t>設計圖說</w:t>
      </w:r>
      <w:r w:rsidR="00721F75">
        <w:rPr>
          <w:rFonts w:hint="eastAsia"/>
        </w:rPr>
        <w:t>中</w:t>
      </w:r>
      <w:r w:rsidR="00260879">
        <w:rPr>
          <w:rFonts w:hint="eastAsia"/>
        </w:rPr>
        <w:t>；</w:t>
      </w:r>
      <w:r w:rsidR="00721F75">
        <w:rPr>
          <w:rFonts w:hint="eastAsia"/>
        </w:rPr>
        <w:t>另委託</w:t>
      </w:r>
      <w:r w:rsidR="00721F75" w:rsidRPr="000E7198">
        <w:rPr>
          <w:rFonts w:hint="eastAsia"/>
        </w:rPr>
        <w:t>由</w:t>
      </w:r>
      <w:r w:rsidR="00721F75" w:rsidRPr="004B73AD">
        <w:rPr>
          <w:rFonts w:hint="eastAsia"/>
        </w:rPr>
        <w:t>黎</w:t>
      </w:r>
      <w:r w:rsidR="004E10DA">
        <w:rPr>
          <w:rFonts w:hint="eastAsia"/>
        </w:rPr>
        <w:t>○</w:t>
      </w:r>
      <w:r w:rsidR="00721F75" w:rsidRPr="004B73AD">
        <w:rPr>
          <w:rFonts w:hint="eastAsia"/>
        </w:rPr>
        <w:t>工程顧問股份有限公司</w:t>
      </w:r>
      <w:r w:rsidR="00721F75" w:rsidRPr="000E7198">
        <w:rPr>
          <w:rFonts w:hint="eastAsia"/>
        </w:rPr>
        <w:t>（下稱黎</w:t>
      </w:r>
      <w:r w:rsidR="004E10DA">
        <w:rPr>
          <w:rFonts w:hint="eastAsia"/>
        </w:rPr>
        <w:t>○</w:t>
      </w:r>
      <w:r w:rsidR="00721F75" w:rsidRPr="000E7198">
        <w:rPr>
          <w:rFonts w:hint="eastAsia"/>
        </w:rPr>
        <w:t>公司）</w:t>
      </w:r>
      <w:r w:rsidR="00721F75">
        <w:rPr>
          <w:rFonts w:hint="eastAsia"/>
        </w:rPr>
        <w:t>設計監造之</w:t>
      </w:r>
      <w:r w:rsidR="000E7198" w:rsidRPr="000E7198">
        <w:rPr>
          <w:rFonts w:hint="eastAsia"/>
        </w:rPr>
        <w:t>「美濃溪泰和二號及美濃（三工區）東門及東和護岸防災減災工程」（下稱美濃溪三工區）</w:t>
      </w:r>
      <w:r w:rsidR="004B73AD">
        <w:rPr>
          <w:rFonts w:hint="eastAsia"/>
        </w:rPr>
        <w:t>，前局長</w:t>
      </w:r>
      <w:r w:rsidR="00177875">
        <w:rPr>
          <w:rFonts w:hint="eastAsia"/>
        </w:rPr>
        <w:t>張○平</w:t>
      </w:r>
      <w:r w:rsidR="004B73AD">
        <w:rPr>
          <w:rFonts w:hint="eastAsia"/>
        </w:rPr>
        <w:t>亦於99年</w:t>
      </w:r>
      <w:r w:rsidR="000E7198" w:rsidRPr="000E7198">
        <w:rPr>
          <w:rFonts w:hint="eastAsia"/>
        </w:rPr>
        <w:t>6月11日局內審查意見中</w:t>
      </w:r>
      <w:r w:rsidR="00721F75">
        <w:rPr>
          <w:rFonts w:hint="eastAsia"/>
        </w:rPr>
        <w:t>批</w:t>
      </w:r>
      <w:r w:rsidR="000E7198" w:rsidRPr="000E7198">
        <w:rPr>
          <w:rFonts w:hint="eastAsia"/>
        </w:rPr>
        <w:t>示：「可採用鋼柵石籠防沖刷」，</w:t>
      </w:r>
      <w:r w:rsidR="004B73AD">
        <w:rPr>
          <w:rFonts w:hint="eastAsia"/>
        </w:rPr>
        <w:t>黎</w:t>
      </w:r>
      <w:r w:rsidR="00A40A26">
        <w:rPr>
          <w:rFonts w:hint="eastAsia"/>
        </w:rPr>
        <w:t>○</w:t>
      </w:r>
      <w:r w:rsidR="004B73AD">
        <w:rPr>
          <w:rFonts w:hint="eastAsia"/>
        </w:rPr>
        <w:t>公司</w:t>
      </w:r>
      <w:r w:rsidR="00721F75">
        <w:rPr>
          <w:rFonts w:hint="eastAsia"/>
        </w:rPr>
        <w:t>爰據以參照</w:t>
      </w:r>
      <w:r w:rsidR="00177875">
        <w:rPr>
          <w:rFonts w:hint="eastAsia"/>
        </w:rPr>
        <w:t>育○</w:t>
      </w:r>
      <w:r w:rsidR="000E7198" w:rsidRPr="000E7198">
        <w:rPr>
          <w:rFonts w:hint="eastAsia"/>
        </w:rPr>
        <w:t>公司之</w:t>
      </w:r>
      <w:r w:rsidR="00721F75" w:rsidRPr="000E7198">
        <w:rPr>
          <w:rFonts w:hint="eastAsia"/>
        </w:rPr>
        <w:t>鋼柵石籠</w:t>
      </w:r>
      <w:r w:rsidR="00721F75">
        <w:rPr>
          <w:rFonts w:hint="eastAsia"/>
        </w:rPr>
        <w:t>型錄</w:t>
      </w:r>
      <w:r w:rsidR="004B73AD">
        <w:rPr>
          <w:rFonts w:hint="eastAsia"/>
        </w:rPr>
        <w:t>資料</w:t>
      </w:r>
      <w:r w:rsidR="00721F75">
        <w:rPr>
          <w:rFonts w:hAnsi="標楷體" w:hint="eastAsia"/>
        </w:rPr>
        <w:t>，</w:t>
      </w:r>
      <w:r w:rsidR="000E7198" w:rsidRPr="000E7198">
        <w:rPr>
          <w:rFonts w:hint="eastAsia"/>
        </w:rPr>
        <w:t>繪製</w:t>
      </w:r>
      <w:r w:rsidR="00721F75">
        <w:rPr>
          <w:rFonts w:hint="eastAsia"/>
        </w:rPr>
        <w:t>相關工程圖說</w:t>
      </w:r>
      <w:r w:rsidR="000E7198" w:rsidRPr="000E7198">
        <w:rPr>
          <w:rFonts w:hint="eastAsia"/>
        </w:rPr>
        <w:t>。</w:t>
      </w:r>
    </w:p>
    <w:p w:rsidR="00333923" w:rsidRDefault="0060555A" w:rsidP="005B7A69">
      <w:pPr>
        <w:pStyle w:val="5"/>
        <w:kinsoku/>
        <w:overflowPunct w:val="0"/>
        <w:ind w:left="2092" w:hanging="697"/>
      </w:pPr>
      <w:r>
        <w:rPr>
          <w:rFonts w:hint="eastAsia"/>
        </w:rPr>
        <w:t>七河局</w:t>
      </w:r>
      <w:r w:rsidR="00CE6111">
        <w:rPr>
          <w:rFonts w:hint="eastAsia"/>
        </w:rPr>
        <w:t>自</w:t>
      </w:r>
      <w:r w:rsidR="00DA17B8">
        <w:rPr>
          <w:rFonts w:hint="eastAsia"/>
        </w:rPr>
        <w:t>辦</w:t>
      </w:r>
      <w:r w:rsidR="00CE6111">
        <w:rPr>
          <w:rFonts w:hint="eastAsia"/>
        </w:rPr>
        <w:t>及委辦</w:t>
      </w:r>
      <w:r>
        <w:rPr>
          <w:rFonts w:hint="eastAsia"/>
        </w:rPr>
        <w:t>設計</w:t>
      </w:r>
      <w:r w:rsidR="00CE6111">
        <w:rPr>
          <w:rFonts w:hint="eastAsia"/>
        </w:rPr>
        <w:t>相關</w:t>
      </w:r>
      <w:r>
        <w:rPr>
          <w:rFonts w:hint="eastAsia"/>
        </w:rPr>
        <w:t>人員</w:t>
      </w:r>
      <w:r w:rsidR="00DA17B8">
        <w:rPr>
          <w:rFonts w:hAnsi="標楷體" w:hint="eastAsia"/>
        </w:rPr>
        <w:t>，為</w:t>
      </w:r>
      <w:r w:rsidR="00DA17B8">
        <w:rPr>
          <w:rFonts w:hint="eastAsia"/>
        </w:rPr>
        <w:t>迎合</w:t>
      </w:r>
      <w:r w:rsidR="00CE6111">
        <w:rPr>
          <w:rFonts w:hint="eastAsia"/>
        </w:rPr>
        <w:t>上級主管</w:t>
      </w:r>
      <w:r w:rsidR="0010363D">
        <w:rPr>
          <w:rFonts w:hint="eastAsia"/>
        </w:rPr>
        <w:t>批</w:t>
      </w:r>
      <w:r>
        <w:rPr>
          <w:rFonts w:hint="eastAsia"/>
        </w:rPr>
        <w:t>示</w:t>
      </w:r>
      <w:r w:rsidR="0010363D">
        <w:rPr>
          <w:rFonts w:hint="eastAsia"/>
        </w:rPr>
        <w:t>意見</w:t>
      </w:r>
      <w:r w:rsidR="00CE6111">
        <w:rPr>
          <w:rFonts w:hAnsi="標楷體" w:hint="eastAsia"/>
        </w:rPr>
        <w:t>，</w:t>
      </w:r>
      <w:r w:rsidR="00DA17B8">
        <w:rPr>
          <w:rFonts w:hint="eastAsia"/>
        </w:rPr>
        <w:t>改</w:t>
      </w:r>
      <w:r>
        <w:rPr>
          <w:rFonts w:hint="eastAsia"/>
        </w:rPr>
        <w:t>採</w:t>
      </w:r>
      <w:r w:rsidR="00DA17B8">
        <w:rPr>
          <w:rFonts w:hint="eastAsia"/>
        </w:rPr>
        <w:t>未曾使用過之</w:t>
      </w:r>
      <w:r>
        <w:rPr>
          <w:rFonts w:hint="eastAsia"/>
        </w:rPr>
        <w:t>鋼柵石籠</w:t>
      </w:r>
      <w:r w:rsidR="00CE6111">
        <w:rPr>
          <w:rFonts w:hint="eastAsia"/>
        </w:rPr>
        <w:t>工料</w:t>
      </w:r>
      <w:r>
        <w:rPr>
          <w:rFonts w:hint="eastAsia"/>
        </w:rPr>
        <w:t>，</w:t>
      </w:r>
      <w:r w:rsidR="005B7A69">
        <w:rPr>
          <w:rFonts w:hint="eastAsia"/>
        </w:rPr>
        <w:t>本應透過市場訪調及詢價</w:t>
      </w:r>
      <w:r w:rsidR="0010363D">
        <w:rPr>
          <w:rFonts w:hint="eastAsia"/>
        </w:rPr>
        <w:t>程序</w:t>
      </w:r>
      <w:r w:rsidR="005B7A69">
        <w:rPr>
          <w:rFonts w:hAnsi="標楷體" w:hint="eastAsia"/>
        </w:rPr>
        <w:t>，</w:t>
      </w:r>
      <w:r w:rsidR="0010363D">
        <w:rPr>
          <w:rFonts w:hint="eastAsia"/>
        </w:rPr>
        <w:t>詳盡</w:t>
      </w:r>
      <w:r w:rsidR="005B7A69">
        <w:rPr>
          <w:rFonts w:hint="eastAsia"/>
        </w:rPr>
        <w:t>蒐集規格型式</w:t>
      </w:r>
      <w:r w:rsidR="005B7A69">
        <w:rPr>
          <w:rFonts w:hAnsi="標楷體" w:hint="eastAsia"/>
        </w:rPr>
        <w:t>、材料效</w:t>
      </w:r>
      <w:r w:rsidR="005B7A69">
        <w:rPr>
          <w:rFonts w:hint="eastAsia"/>
        </w:rPr>
        <w:t>能及合理價格等</w:t>
      </w:r>
      <w:r w:rsidR="0010363D">
        <w:rPr>
          <w:rFonts w:hint="eastAsia"/>
        </w:rPr>
        <w:t>必要</w:t>
      </w:r>
      <w:r w:rsidR="005B7A69">
        <w:rPr>
          <w:rFonts w:hint="eastAsia"/>
        </w:rPr>
        <w:t>資訊</w:t>
      </w:r>
      <w:r w:rsidR="005B7A69">
        <w:rPr>
          <w:rFonts w:hAnsi="標楷體" w:hint="eastAsia"/>
        </w:rPr>
        <w:t>，以供</w:t>
      </w:r>
      <w:r w:rsidR="005B7A69">
        <w:rPr>
          <w:rFonts w:hint="eastAsia"/>
        </w:rPr>
        <w:t>圖說規範設計及單價分析之參據</w:t>
      </w:r>
      <w:r w:rsidR="005B7A69">
        <w:rPr>
          <w:rFonts w:hAnsi="標楷體" w:hint="eastAsia"/>
        </w:rPr>
        <w:t>，</w:t>
      </w:r>
      <w:r w:rsidR="00374422">
        <w:rPr>
          <w:rFonts w:hint="eastAsia"/>
        </w:rPr>
        <w:t>詎</w:t>
      </w:r>
      <w:r w:rsidR="00CE6111">
        <w:rPr>
          <w:rFonts w:hint="eastAsia"/>
        </w:rPr>
        <w:t>渠等</w:t>
      </w:r>
      <w:r w:rsidR="00374422">
        <w:rPr>
          <w:rFonts w:hint="eastAsia"/>
        </w:rPr>
        <w:t>竟</w:t>
      </w:r>
      <w:r w:rsidR="005B7A69">
        <w:rPr>
          <w:rFonts w:hint="eastAsia"/>
        </w:rPr>
        <w:t>便宜行事</w:t>
      </w:r>
      <w:r w:rsidR="005B7A69">
        <w:rPr>
          <w:rFonts w:hAnsi="標楷體" w:hint="eastAsia"/>
        </w:rPr>
        <w:t>，直接</w:t>
      </w:r>
      <w:r w:rsidR="005B7A69">
        <w:rPr>
          <w:rFonts w:hint="eastAsia"/>
        </w:rPr>
        <w:t>抄錄特定廠商提供之型錄資料</w:t>
      </w:r>
      <w:r w:rsidR="005B7A69">
        <w:rPr>
          <w:rFonts w:hAnsi="標楷體" w:hint="eastAsia"/>
        </w:rPr>
        <w:t>，</w:t>
      </w:r>
      <w:r w:rsidR="00CE6111">
        <w:rPr>
          <w:rFonts w:hAnsi="標楷體" w:hint="eastAsia"/>
        </w:rPr>
        <w:t>作為採購招標</w:t>
      </w:r>
      <w:r w:rsidR="0010363D">
        <w:rPr>
          <w:rFonts w:hAnsi="標楷體" w:hint="eastAsia"/>
        </w:rPr>
        <w:t>圖說</w:t>
      </w:r>
      <w:r w:rsidR="00CE6111">
        <w:rPr>
          <w:rFonts w:hAnsi="標楷體" w:hint="eastAsia"/>
        </w:rPr>
        <w:t>文件，</w:t>
      </w:r>
      <w:r>
        <w:rPr>
          <w:rFonts w:hint="eastAsia"/>
        </w:rPr>
        <w:t>此</w:t>
      </w:r>
      <w:r w:rsidR="005B7A69">
        <w:rPr>
          <w:rFonts w:hint="eastAsia"/>
        </w:rPr>
        <w:t>有</w:t>
      </w:r>
      <w:r>
        <w:rPr>
          <w:rFonts w:hint="eastAsia"/>
        </w:rPr>
        <w:t>高雄地檢署檢察官</w:t>
      </w:r>
      <w:r w:rsidR="005B7A69">
        <w:rPr>
          <w:rFonts w:hint="eastAsia"/>
        </w:rPr>
        <w:t>101年11月15日</w:t>
      </w:r>
      <w:r>
        <w:rPr>
          <w:rFonts w:hint="eastAsia"/>
        </w:rPr>
        <w:t>詢問</w:t>
      </w:r>
      <w:r w:rsidR="00A44108">
        <w:rPr>
          <w:rFonts w:hint="eastAsia"/>
        </w:rPr>
        <w:t>李○訓</w:t>
      </w:r>
      <w:r>
        <w:rPr>
          <w:rFonts w:hint="eastAsia"/>
        </w:rPr>
        <w:t>：「</w:t>
      </w:r>
      <w:r w:rsidR="005B7A69">
        <w:rPr>
          <w:rFonts w:hAnsi="標楷體" w:hint="eastAsia"/>
        </w:rPr>
        <w:t>（</w:t>
      </w:r>
      <w:r>
        <w:rPr>
          <w:rFonts w:hint="eastAsia"/>
        </w:rPr>
        <w:t>在上開標案是否有去做市場調查詢商、訪價的動作？</w:t>
      </w:r>
      <w:r w:rsidR="005B7A69">
        <w:rPr>
          <w:rFonts w:hAnsi="標楷體" w:hint="eastAsia"/>
        </w:rPr>
        <w:t>）</w:t>
      </w:r>
      <w:r>
        <w:rPr>
          <w:rFonts w:hint="eastAsia"/>
        </w:rPr>
        <w:t>沒有」</w:t>
      </w:r>
      <w:r w:rsidR="00CE6111">
        <w:rPr>
          <w:rFonts w:hAnsi="標楷體" w:hint="eastAsia"/>
        </w:rPr>
        <w:t>，</w:t>
      </w:r>
      <w:r w:rsidR="005B7A69">
        <w:rPr>
          <w:rFonts w:hint="eastAsia"/>
        </w:rPr>
        <w:t>及</w:t>
      </w:r>
      <w:r w:rsidR="009C42F8">
        <w:rPr>
          <w:rFonts w:hint="eastAsia"/>
        </w:rPr>
        <w:t>同年9月26日廉政署</w:t>
      </w:r>
      <w:r w:rsidR="00CE6111">
        <w:rPr>
          <w:rFonts w:hint="eastAsia"/>
        </w:rPr>
        <w:t>詢問</w:t>
      </w:r>
      <w:r w:rsidR="00177875">
        <w:rPr>
          <w:rFonts w:hint="eastAsia"/>
        </w:rPr>
        <w:t>邱○輝</w:t>
      </w:r>
      <w:r w:rsidR="005B7A69">
        <w:rPr>
          <w:rFonts w:hint="eastAsia"/>
        </w:rPr>
        <w:t>坦承</w:t>
      </w:r>
      <w:r w:rsidR="00CE6111">
        <w:rPr>
          <w:rFonts w:hAnsi="標楷體" w:hint="eastAsia"/>
        </w:rPr>
        <w:t>：</w:t>
      </w:r>
      <w:r w:rsidR="009C42F8">
        <w:rPr>
          <w:rFonts w:hint="eastAsia"/>
        </w:rPr>
        <w:t>「我全部都是拷貝複製</w:t>
      </w:r>
      <w:r w:rsidR="00A44108">
        <w:rPr>
          <w:rFonts w:hint="eastAsia"/>
        </w:rPr>
        <w:t>李○訓</w:t>
      </w:r>
      <w:r w:rsidR="009C42F8">
        <w:rPr>
          <w:rFonts w:hint="eastAsia"/>
        </w:rPr>
        <w:t>的電子檔，我沒有調查市面上有幾家廠商產品符合設計規範」</w:t>
      </w:r>
      <w:r w:rsidR="0010363D">
        <w:rPr>
          <w:rFonts w:hint="eastAsia"/>
        </w:rPr>
        <w:t>等筆錄</w:t>
      </w:r>
      <w:r w:rsidR="00CE6111">
        <w:rPr>
          <w:rFonts w:hint="eastAsia"/>
        </w:rPr>
        <w:t>在卷</w:t>
      </w:r>
      <w:r w:rsidR="0010363D">
        <w:rPr>
          <w:rFonts w:hint="eastAsia"/>
        </w:rPr>
        <w:t>足憑</w:t>
      </w:r>
      <w:r w:rsidR="009C42F8">
        <w:rPr>
          <w:rFonts w:hint="eastAsia"/>
        </w:rPr>
        <w:t>。</w:t>
      </w:r>
    </w:p>
    <w:p w:rsidR="003E0D1B" w:rsidRDefault="007E0D76" w:rsidP="00A237C6">
      <w:pPr>
        <w:pStyle w:val="4"/>
        <w:ind w:left="1700" w:hanging="680"/>
      </w:pPr>
      <w:r w:rsidRPr="007F5CB7">
        <w:rPr>
          <w:rFonts w:hint="eastAsia"/>
          <w:bCs/>
        </w:rPr>
        <w:t>第</w:t>
      </w:r>
      <w:r>
        <w:rPr>
          <w:rFonts w:hint="eastAsia"/>
          <w:bCs/>
        </w:rPr>
        <w:t>六</w:t>
      </w:r>
      <w:r w:rsidRPr="007F5CB7">
        <w:rPr>
          <w:rFonts w:hint="eastAsia"/>
          <w:bCs/>
        </w:rPr>
        <w:t>河川局（下稱</w:t>
      </w:r>
      <w:r>
        <w:rPr>
          <w:rFonts w:hint="eastAsia"/>
          <w:bCs/>
        </w:rPr>
        <w:t>六</w:t>
      </w:r>
      <w:r w:rsidRPr="007F5CB7">
        <w:rPr>
          <w:rFonts w:hint="eastAsia"/>
          <w:bCs/>
        </w:rPr>
        <w:t>河局）</w:t>
      </w:r>
      <w:r w:rsidR="00A237C6">
        <w:rPr>
          <w:rFonts w:hint="eastAsia"/>
        </w:rPr>
        <w:t>部分：</w:t>
      </w:r>
    </w:p>
    <w:p w:rsidR="00101B74" w:rsidRDefault="003043CA" w:rsidP="0068738A">
      <w:pPr>
        <w:pStyle w:val="5"/>
        <w:spacing w:afterLines="25"/>
        <w:ind w:left="2041" w:hanging="680"/>
      </w:pPr>
      <w:r>
        <w:rPr>
          <w:rFonts w:hint="eastAsia"/>
        </w:rPr>
        <w:t>該局於</w:t>
      </w:r>
      <w:r w:rsidR="00042246">
        <w:rPr>
          <w:rFonts w:hint="eastAsia"/>
        </w:rPr>
        <w:t>98年至99年間</w:t>
      </w:r>
      <w:r w:rsidR="00EA3672">
        <w:rPr>
          <w:rFonts w:hAnsi="標楷體" w:hint="eastAsia"/>
        </w:rPr>
        <w:t>，</w:t>
      </w:r>
      <w:r w:rsidR="00BD068D">
        <w:rPr>
          <w:rFonts w:hint="eastAsia"/>
        </w:rPr>
        <w:t>自辦設計使用鋼柵石籠之2件工程</w:t>
      </w:r>
      <w:r w:rsidR="00BD068D">
        <w:rPr>
          <w:rFonts w:hAnsi="標楷體" w:hint="eastAsia"/>
        </w:rPr>
        <w:t>，詳</w:t>
      </w:r>
      <w:r w:rsidR="00BD068D">
        <w:rPr>
          <w:rFonts w:hint="eastAsia"/>
        </w:rPr>
        <w:t>如下表</w:t>
      </w:r>
      <w:r w:rsidR="00BD068D">
        <w:rPr>
          <w:rFonts w:hAnsi="標楷體" w:hint="eastAsia"/>
        </w:rPr>
        <w: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44"/>
        <w:gridCol w:w="2240"/>
        <w:gridCol w:w="1143"/>
        <w:gridCol w:w="1276"/>
        <w:gridCol w:w="1134"/>
      </w:tblGrid>
      <w:tr w:rsidR="00101B74" w:rsidRPr="005E27FF" w:rsidTr="0082413C">
        <w:tc>
          <w:tcPr>
            <w:tcW w:w="2344" w:type="dxa"/>
            <w:vAlign w:val="center"/>
          </w:tcPr>
          <w:p w:rsidR="00101B74" w:rsidRPr="005E27FF" w:rsidRDefault="00101B74" w:rsidP="005E27FF">
            <w:pPr>
              <w:pStyle w:val="0"/>
              <w:ind w:leftChars="0" w:left="0"/>
              <w:jc w:val="center"/>
              <w:rPr>
                <w:sz w:val="24"/>
                <w:szCs w:val="24"/>
              </w:rPr>
            </w:pPr>
            <w:r w:rsidRPr="005E27FF">
              <w:rPr>
                <w:rFonts w:hint="eastAsia"/>
                <w:sz w:val="24"/>
                <w:szCs w:val="24"/>
              </w:rPr>
              <w:t>工程名稱</w:t>
            </w:r>
          </w:p>
        </w:tc>
        <w:tc>
          <w:tcPr>
            <w:tcW w:w="2240" w:type="dxa"/>
            <w:vAlign w:val="center"/>
          </w:tcPr>
          <w:p w:rsidR="00101B74" w:rsidRPr="005E27FF" w:rsidRDefault="00101B74" w:rsidP="005E27FF">
            <w:pPr>
              <w:pStyle w:val="0"/>
              <w:ind w:leftChars="0" w:left="0"/>
              <w:jc w:val="center"/>
              <w:rPr>
                <w:sz w:val="24"/>
                <w:szCs w:val="24"/>
              </w:rPr>
            </w:pPr>
            <w:r w:rsidRPr="005E27FF">
              <w:rPr>
                <w:rFonts w:hint="eastAsia"/>
                <w:sz w:val="24"/>
                <w:szCs w:val="24"/>
              </w:rPr>
              <w:t>得標廠商</w:t>
            </w:r>
          </w:p>
          <w:p w:rsidR="00101B74" w:rsidRPr="005E27FF" w:rsidRDefault="00101B74" w:rsidP="005E27FF">
            <w:pPr>
              <w:pStyle w:val="0"/>
              <w:ind w:leftChars="0" w:left="0"/>
              <w:jc w:val="center"/>
              <w:rPr>
                <w:sz w:val="24"/>
                <w:szCs w:val="24"/>
              </w:rPr>
            </w:pPr>
            <w:r w:rsidRPr="005E27FF">
              <w:rPr>
                <w:rFonts w:hint="eastAsia"/>
                <w:sz w:val="24"/>
                <w:szCs w:val="24"/>
              </w:rPr>
              <w:t>(得標金額)</w:t>
            </w:r>
          </w:p>
        </w:tc>
        <w:tc>
          <w:tcPr>
            <w:tcW w:w="1143" w:type="dxa"/>
            <w:vAlign w:val="center"/>
          </w:tcPr>
          <w:p w:rsidR="00101B74" w:rsidRPr="005E27FF" w:rsidRDefault="00101B74" w:rsidP="005E27FF">
            <w:pPr>
              <w:pStyle w:val="0"/>
              <w:ind w:leftChars="0" w:left="0"/>
              <w:jc w:val="center"/>
              <w:rPr>
                <w:sz w:val="24"/>
                <w:szCs w:val="24"/>
              </w:rPr>
            </w:pPr>
            <w:r w:rsidRPr="005E27FF">
              <w:rPr>
                <w:rFonts w:hint="eastAsia"/>
                <w:sz w:val="24"/>
                <w:szCs w:val="24"/>
              </w:rPr>
              <w:t>得標</w:t>
            </w:r>
          </w:p>
          <w:p w:rsidR="00101B74" w:rsidRPr="005E27FF" w:rsidRDefault="00101B74" w:rsidP="005E27FF">
            <w:pPr>
              <w:pStyle w:val="0"/>
              <w:ind w:leftChars="0" w:left="0"/>
              <w:jc w:val="center"/>
              <w:rPr>
                <w:sz w:val="24"/>
                <w:szCs w:val="24"/>
              </w:rPr>
            </w:pPr>
            <w:r w:rsidRPr="005E27FF">
              <w:rPr>
                <w:rFonts w:hint="eastAsia"/>
                <w:sz w:val="24"/>
                <w:szCs w:val="24"/>
              </w:rPr>
              <w:t>日期</w:t>
            </w:r>
          </w:p>
        </w:tc>
        <w:tc>
          <w:tcPr>
            <w:tcW w:w="1276" w:type="dxa"/>
            <w:vAlign w:val="center"/>
          </w:tcPr>
          <w:p w:rsidR="00101B74" w:rsidRPr="005E27FF" w:rsidRDefault="00101B74" w:rsidP="005E27FF">
            <w:pPr>
              <w:pStyle w:val="0"/>
              <w:ind w:leftChars="0" w:left="0"/>
              <w:jc w:val="center"/>
              <w:rPr>
                <w:sz w:val="24"/>
                <w:szCs w:val="24"/>
              </w:rPr>
            </w:pPr>
            <w:r w:rsidRPr="005E27FF">
              <w:rPr>
                <w:rFonts w:hint="eastAsia"/>
                <w:sz w:val="24"/>
                <w:szCs w:val="24"/>
              </w:rPr>
              <w:t>鋼柵石籠</w:t>
            </w:r>
          </w:p>
          <w:p w:rsidR="00BF1A12" w:rsidRDefault="00101B74" w:rsidP="005E27FF">
            <w:pPr>
              <w:pStyle w:val="0"/>
              <w:ind w:leftChars="0" w:left="0"/>
              <w:jc w:val="center"/>
              <w:rPr>
                <w:sz w:val="24"/>
                <w:szCs w:val="24"/>
              </w:rPr>
            </w:pPr>
            <w:r w:rsidRPr="005E27FF">
              <w:rPr>
                <w:rFonts w:hint="eastAsia"/>
                <w:sz w:val="24"/>
                <w:szCs w:val="24"/>
              </w:rPr>
              <w:t>材料廠商</w:t>
            </w:r>
          </w:p>
          <w:p w:rsidR="00101B74" w:rsidRPr="005E27FF" w:rsidRDefault="00101B74" w:rsidP="005E27FF">
            <w:pPr>
              <w:pStyle w:val="0"/>
              <w:ind w:leftChars="0" w:left="0"/>
              <w:jc w:val="center"/>
              <w:rPr>
                <w:sz w:val="24"/>
                <w:szCs w:val="24"/>
              </w:rPr>
            </w:pPr>
            <w:r w:rsidRPr="005E27FF">
              <w:rPr>
                <w:rFonts w:hint="eastAsia"/>
                <w:sz w:val="24"/>
                <w:szCs w:val="24"/>
              </w:rPr>
              <w:t>(負責人)</w:t>
            </w:r>
          </w:p>
        </w:tc>
        <w:tc>
          <w:tcPr>
            <w:tcW w:w="1134" w:type="dxa"/>
            <w:vAlign w:val="center"/>
          </w:tcPr>
          <w:p w:rsidR="00101B74" w:rsidRPr="005E27FF" w:rsidRDefault="00101B74" w:rsidP="005E27FF">
            <w:pPr>
              <w:pStyle w:val="0"/>
              <w:ind w:leftChars="0" w:left="0"/>
              <w:jc w:val="center"/>
              <w:rPr>
                <w:sz w:val="24"/>
                <w:szCs w:val="24"/>
              </w:rPr>
            </w:pPr>
            <w:r w:rsidRPr="005E27FF">
              <w:rPr>
                <w:rFonts w:hint="eastAsia"/>
                <w:sz w:val="24"/>
                <w:szCs w:val="24"/>
              </w:rPr>
              <w:t>鋼柵石籠</w:t>
            </w:r>
          </w:p>
          <w:p w:rsidR="00101B74" w:rsidRPr="005E27FF" w:rsidRDefault="00101B74" w:rsidP="005E27FF">
            <w:pPr>
              <w:pStyle w:val="0"/>
              <w:ind w:leftChars="0" w:left="0"/>
              <w:jc w:val="center"/>
              <w:rPr>
                <w:sz w:val="24"/>
                <w:szCs w:val="24"/>
              </w:rPr>
            </w:pPr>
            <w:r w:rsidRPr="005E27FF">
              <w:rPr>
                <w:rFonts w:hint="eastAsia"/>
                <w:sz w:val="24"/>
                <w:szCs w:val="24"/>
              </w:rPr>
              <w:t>合約金額</w:t>
            </w:r>
          </w:p>
        </w:tc>
      </w:tr>
      <w:tr w:rsidR="001F3F42" w:rsidRPr="005E27FF" w:rsidTr="0082413C">
        <w:tc>
          <w:tcPr>
            <w:tcW w:w="2344" w:type="dxa"/>
            <w:vAlign w:val="center"/>
          </w:tcPr>
          <w:p w:rsidR="001F3F42" w:rsidRPr="005E27FF" w:rsidRDefault="001F3F42" w:rsidP="005E27FF">
            <w:pPr>
              <w:pStyle w:val="0"/>
              <w:ind w:leftChars="0" w:left="0"/>
              <w:jc w:val="left"/>
              <w:rPr>
                <w:sz w:val="24"/>
                <w:szCs w:val="24"/>
              </w:rPr>
            </w:pPr>
            <w:r w:rsidRPr="005E27FF">
              <w:rPr>
                <w:rFonts w:hint="eastAsia"/>
                <w:sz w:val="24"/>
                <w:szCs w:val="24"/>
              </w:rPr>
              <w:t>二仁溪跳橋上下及夏梅林橋下游段護岸防災減災工程</w:t>
            </w:r>
          </w:p>
        </w:tc>
        <w:tc>
          <w:tcPr>
            <w:tcW w:w="2240" w:type="dxa"/>
            <w:vAlign w:val="center"/>
          </w:tcPr>
          <w:p w:rsidR="001F3F42" w:rsidRPr="005E27FF" w:rsidRDefault="001F3F42" w:rsidP="005E27FF">
            <w:pPr>
              <w:pStyle w:val="0"/>
              <w:ind w:leftChars="0" w:left="0"/>
              <w:jc w:val="left"/>
              <w:rPr>
                <w:sz w:val="24"/>
                <w:szCs w:val="24"/>
              </w:rPr>
            </w:pPr>
            <w:r w:rsidRPr="005E27FF">
              <w:rPr>
                <w:rFonts w:hint="eastAsia"/>
                <w:sz w:val="24"/>
                <w:szCs w:val="24"/>
              </w:rPr>
              <w:t>南碁營造有限公司</w:t>
            </w:r>
          </w:p>
          <w:p w:rsidR="001F3F42" w:rsidRPr="005E27FF" w:rsidRDefault="001F3F42" w:rsidP="005E27FF">
            <w:pPr>
              <w:pStyle w:val="0"/>
              <w:ind w:leftChars="0" w:left="0"/>
              <w:jc w:val="left"/>
              <w:rPr>
                <w:sz w:val="24"/>
                <w:szCs w:val="24"/>
              </w:rPr>
            </w:pPr>
            <w:r w:rsidRPr="005E27FF">
              <w:rPr>
                <w:rFonts w:hint="eastAsia"/>
                <w:sz w:val="24"/>
                <w:szCs w:val="24"/>
              </w:rPr>
              <w:t>(732萬元)</w:t>
            </w:r>
          </w:p>
        </w:tc>
        <w:tc>
          <w:tcPr>
            <w:tcW w:w="1143" w:type="dxa"/>
            <w:vAlign w:val="center"/>
          </w:tcPr>
          <w:p w:rsidR="001F3F42" w:rsidRPr="005E27FF" w:rsidRDefault="001F3F42" w:rsidP="005E27FF">
            <w:pPr>
              <w:pStyle w:val="0"/>
              <w:ind w:leftChars="0" w:left="0"/>
              <w:jc w:val="center"/>
              <w:rPr>
                <w:sz w:val="24"/>
                <w:szCs w:val="24"/>
              </w:rPr>
            </w:pPr>
            <w:r w:rsidRPr="005E27FF">
              <w:rPr>
                <w:rFonts w:hint="eastAsia"/>
                <w:sz w:val="24"/>
                <w:szCs w:val="24"/>
              </w:rPr>
              <w:t>98.12.10</w:t>
            </w:r>
          </w:p>
        </w:tc>
        <w:tc>
          <w:tcPr>
            <w:tcW w:w="1276" w:type="dxa"/>
            <w:vAlign w:val="center"/>
          </w:tcPr>
          <w:p w:rsidR="00BF1A12" w:rsidRDefault="00177875" w:rsidP="005E27FF">
            <w:pPr>
              <w:pStyle w:val="0"/>
              <w:ind w:leftChars="0" w:left="0"/>
              <w:jc w:val="center"/>
              <w:rPr>
                <w:sz w:val="24"/>
                <w:szCs w:val="24"/>
              </w:rPr>
            </w:pPr>
            <w:r>
              <w:rPr>
                <w:rFonts w:hint="eastAsia"/>
                <w:sz w:val="24"/>
                <w:szCs w:val="24"/>
              </w:rPr>
              <w:t>益○川</w:t>
            </w:r>
          </w:p>
          <w:p w:rsidR="005F4991" w:rsidRPr="005E27FF" w:rsidRDefault="001F3F42" w:rsidP="005E27FF">
            <w:pPr>
              <w:pStyle w:val="0"/>
              <w:ind w:leftChars="0" w:left="0"/>
              <w:jc w:val="center"/>
              <w:rPr>
                <w:sz w:val="24"/>
                <w:szCs w:val="24"/>
              </w:rPr>
            </w:pPr>
            <w:r w:rsidRPr="005E27FF">
              <w:rPr>
                <w:rFonts w:hint="eastAsia"/>
                <w:sz w:val="24"/>
                <w:szCs w:val="24"/>
              </w:rPr>
              <w:t>公司</w:t>
            </w:r>
          </w:p>
          <w:p w:rsidR="001F3F42" w:rsidRPr="005E27FF" w:rsidRDefault="0033249D" w:rsidP="005E27FF">
            <w:pPr>
              <w:pStyle w:val="0"/>
              <w:ind w:leftChars="0" w:left="0"/>
              <w:jc w:val="center"/>
              <w:rPr>
                <w:sz w:val="24"/>
                <w:szCs w:val="24"/>
              </w:rPr>
            </w:pPr>
            <w:r>
              <w:rPr>
                <w:rFonts w:hint="eastAsia"/>
                <w:sz w:val="24"/>
                <w:szCs w:val="24"/>
              </w:rPr>
              <w:t>蘇○博</w:t>
            </w:r>
          </w:p>
        </w:tc>
        <w:tc>
          <w:tcPr>
            <w:tcW w:w="1134" w:type="dxa"/>
            <w:vAlign w:val="center"/>
          </w:tcPr>
          <w:p w:rsidR="005F4991" w:rsidRPr="005E27FF" w:rsidRDefault="001F3F42" w:rsidP="005E27FF">
            <w:pPr>
              <w:pStyle w:val="0"/>
              <w:ind w:leftChars="0" w:left="0"/>
              <w:jc w:val="center"/>
              <w:rPr>
                <w:sz w:val="24"/>
                <w:szCs w:val="24"/>
              </w:rPr>
            </w:pPr>
            <w:r w:rsidRPr="005E27FF">
              <w:rPr>
                <w:rFonts w:hint="eastAsia"/>
                <w:sz w:val="24"/>
                <w:szCs w:val="24"/>
              </w:rPr>
              <w:t>100萬</w:t>
            </w:r>
          </w:p>
          <w:p w:rsidR="001F3F42" w:rsidRPr="005E27FF" w:rsidRDefault="001F3F42" w:rsidP="005E27FF">
            <w:pPr>
              <w:pStyle w:val="0"/>
              <w:ind w:leftChars="0" w:left="0"/>
              <w:jc w:val="center"/>
              <w:rPr>
                <w:sz w:val="24"/>
                <w:szCs w:val="24"/>
              </w:rPr>
            </w:pPr>
            <w:r w:rsidRPr="005E27FF">
              <w:rPr>
                <w:rFonts w:hint="eastAsia"/>
                <w:sz w:val="24"/>
                <w:szCs w:val="24"/>
              </w:rPr>
              <w:t>7,370元</w:t>
            </w:r>
          </w:p>
        </w:tc>
      </w:tr>
      <w:tr w:rsidR="001F3F42" w:rsidRPr="005E27FF" w:rsidTr="0082413C">
        <w:tc>
          <w:tcPr>
            <w:tcW w:w="2344" w:type="dxa"/>
            <w:vAlign w:val="center"/>
          </w:tcPr>
          <w:p w:rsidR="001F3F42" w:rsidRPr="0082413C" w:rsidRDefault="001F3F42" w:rsidP="005E27FF">
            <w:pPr>
              <w:pStyle w:val="0"/>
              <w:ind w:leftChars="0" w:left="0"/>
              <w:jc w:val="left"/>
              <w:rPr>
                <w:spacing w:val="-6"/>
                <w:sz w:val="24"/>
                <w:szCs w:val="24"/>
              </w:rPr>
            </w:pPr>
            <w:r w:rsidRPr="0082413C">
              <w:rPr>
                <w:rFonts w:hint="eastAsia"/>
                <w:spacing w:val="-6"/>
                <w:sz w:val="24"/>
                <w:szCs w:val="24"/>
              </w:rPr>
              <w:lastRenderedPageBreak/>
              <w:t>曾文溪曾文一號橋上下游護岸加強工程</w:t>
            </w:r>
          </w:p>
        </w:tc>
        <w:tc>
          <w:tcPr>
            <w:tcW w:w="2240" w:type="dxa"/>
            <w:vAlign w:val="center"/>
          </w:tcPr>
          <w:p w:rsidR="001F3F42" w:rsidRPr="005E27FF" w:rsidRDefault="001F3F42" w:rsidP="005E27FF">
            <w:pPr>
              <w:pStyle w:val="0"/>
              <w:ind w:leftChars="0" w:left="0"/>
              <w:jc w:val="left"/>
              <w:rPr>
                <w:sz w:val="24"/>
                <w:szCs w:val="24"/>
              </w:rPr>
            </w:pPr>
            <w:r w:rsidRPr="005E27FF">
              <w:rPr>
                <w:rFonts w:hint="eastAsia"/>
                <w:sz w:val="24"/>
                <w:szCs w:val="24"/>
              </w:rPr>
              <w:t>和暉營造有限公司</w:t>
            </w:r>
          </w:p>
          <w:p w:rsidR="001F3F42" w:rsidRPr="005E27FF" w:rsidRDefault="001F3F42" w:rsidP="005E27FF">
            <w:pPr>
              <w:pStyle w:val="0"/>
              <w:ind w:leftChars="0" w:left="0"/>
              <w:jc w:val="left"/>
              <w:rPr>
                <w:sz w:val="24"/>
                <w:szCs w:val="24"/>
              </w:rPr>
            </w:pPr>
            <w:r w:rsidRPr="005E27FF">
              <w:rPr>
                <w:rFonts w:hint="eastAsia"/>
                <w:sz w:val="24"/>
                <w:szCs w:val="24"/>
              </w:rPr>
              <w:t>(3,580萬元)</w:t>
            </w:r>
          </w:p>
        </w:tc>
        <w:tc>
          <w:tcPr>
            <w:tcW w:w="1143" w:type="dxa"/>
            <w:vAlign w:val="center"/>
          </w:tcPr>
          <w:p w:rsidR="001F3F42" w:rsidRPr="005E27FF" w:rsidRDefault="001F3F42" w:rsidP="005E27FF">
            <w:pPr>
              <w:pStyle w:val="0"/>
              <w:ind w:leftChars="0" w:left="0"/>
              <w:jc w:val="center"/>
              <w:rPr>
                <w:sz w:val="24"/>
                <w:szCs w:val="24"/>
              </w:rPr>
            </w:pPr>
            <w:r w:rsidRPr="005E27FF">
              <w:rPr>
                <w:rFonts w:hint="eastAsia"/>
                <w:sz w:val="24"/>
                <w:szCs w:val="24"/>
              </w:rPr>
              <w:t>99.8.2</w:t>
            </w:r>
          </w:p>
        </w:tc>
        <w:tc>
          <w:tcPr>
            <w:tcW w:w="1276" w:type="dxa"/>
            <w:vAlign w:val="center"/>
          </w:tcPr>
          <w:p w:rsidR="005F4991" w:rsidRPr="005E27FF" w:rsidRDefault="00177875" w:rsidP="005E27FF">
            <w:pPr>
              <w:pStyle w:val="0"/>
              <w:ind w:leftChars="0" w:left="0"/>
              <w:jc w:val="center"/>
              <w:rPr>
                <w:sz w:val="24"/>
                <w:szCs w:val="24"/>
              </w:rPr>
            </w:pPr>
            <w:r>
              <w:rPr>
                <w:rFonts w:hint="eastAsia"/>
                <w:sz w:val="24"/>
                <w:szCs w:val="24"/>
              </w:rPr>
              <w:t>育○</w:t>
            </w:r>
            <w:r w:rsidR="001F3F42" w:rsidRPr="005E27FF">
              <w:rPr>
                <w:rFonts w:hint="eastAsia"/>
                <w:sz w:val="24"/>
                <w:szCs w:val="24"/>
              </w:rPr>
              <w:t>公司</w:t>
            </w:r>
          </w:p>
          <w:p w:rsidR="001F3F42" w:rsidRPr="005E27FF" w:rsidRDefault="0033249D" w:rsidP="005E27FF">
            <w:pPr>
              <w:pStyle w:val="0"/>
              <w:ind w:leftChars="0" w:left="0"/>
              <w:jc w:val="center"/>
              <w:rPr>
                <w:sz w:val="24"/>
                <w:szCs w:val="24"/>
              </w:rPr>
            </w:pPr>
            <w:r>
              <w:rPr>
                <w:rFonts w:hint="eastAsia"/>
                <w:sz w:val="24"/>
                <w:szCs w:val="24"/>
              </w:rPr>
              <w:t>陳○貞</w:t>
            </w:r>
          </w:p>
        </w:tc>
        <w:tc>
          <w:tcPr>
            <w:tcW w:w="1134" w:type="dxa"/>
            <w:vAlign w:val="center"/>
          </w:tcPr>
          <w:p w:rsidR="005F4991" w:rsidRPr="005E27FF" w:rsidRDefault="001F3F42" w:rsidP="005E27FF">
            <w:pPr>
              <w:pStyle w:val="0"/>
              <w:ind w:leftChars="0" w:left="0"/>
              <w:jc w:val="center"/>
              <w:rPr>
                <w:sz w:val="24"/>
                <w:szCs w:val="24"/>
              </w:rPr>
            </w:pPr>
            <w:r w:rsidRPr="005E27FF">
              <w:rPr>
                <w:rFonts w:hint="eastAsia"/>
                <w:sz w:val="24"/>
                <w:szCs w:val="24"/>
              </w:rPr>
              <w:t>186萬</w:t>
            </w:r>
          </w:p>
          <w:p w:rsidR="001F3F42" w:rsidRPr="005E27FF" w:rsidRDefault="001F3F42" w:rsidP="005E27FF">
            <w:pPr>
              <w:pStyle w:val="0"/>
              <w:ind w:leftChars="0" w:left="0"/>
              <w:jc w:val="center"/>
              <w:rPr>
                <w:sz w:val="24"/>
                <w:szCs w:val="24"/>
              </w:rPr>
            </w:pPr>
            <w:r w:rsidRPr="005E27FF">
              <w:rPr>
                <w:rFonts w:hint="eastAsia"/>
                <w:sz w:val="24"/>
                <w:szCs w:val="24"/>
              </w:rPr>
              <w:t>8,800元</w:t>
            </w:r>
          </w:p>
        </w:tc>
      </w:tr>
    </w:tbl>
    <w:p w:rsidR="006C6732" w:rsidRDefault="00447EB1" w:rsidP="0068738A">
      <w:pPr>
        <w:pStyle w:val="5"/>
        <w:spacing w:beforeLines="50"/>
        <w:ind w:left="2092" w:hanging="697"/>
      </w:pPr>
      <w:r>
        <w:rPr>
          <w:rFonts w:hint="eastAsia"/>
        </w:rPr>
        <w:t>前揭</w:t>
      </w:r>
      <w:r w:rsidRPr="00F965C5">
        <w:rPr>
          <w:rFonts w:hint="eastAsia"/>
        </w:rPr>
        <w:t>「二仁溪跳橋上下游及夏梅林橋下游段護岸防災減災工程」（下稱二仁溪工程）</w:t>
      </w:r>
      <w:r w:rsidRPr="00193F51">
        <w:rPr>
          <w:rFonts w:hAnsi="標楷體" w:hint="eastAsia"/>
        </w:rPr>
        <w:t>，</w:t>
      </w:r>
      <w:r>
        <w:rPr>
          <w:rFonts w:hint="eastAsia"/>
        </w:rPr>
        <w:t>係由</w:t>
      </w:r>
      <w:r w:rsidR="00F965C5" w:rsidRPr="00F965C5">
        <w:rPr>
          <w:rFonts w:hint="eastAsia"/>
        </w:rPr>
        <w:t>六河局正工程司</w:t>
      </w:r>
      <w:r w:rsidR="00177875">
        <w:rPr>
          <w:rFonts w:hint="eastAsia"/>
        </w:rPr>
        <w:t>鄭○元</w:t>
      </w:r>
      <w:r>
        <w:rPr>
          <w:rFonts w:hint="eastAsia"/>
        </w:rPr>
        <w:t>負責</w:t>
      </w:r>
      <w:r w:rsidR="00F965C5" w:rsidRPr="00F965C5">
        <w:rPr>
          <w:rFonts w:hint="eastAsia"/>
        </w:rPr>
        <w:t>設計，</w:t>
      </w:r>
      <w:r>
        <w:rPr>
          <w:rFonts w:hint="eastAsia"/>
        </w:rPr>
        <w:t>該局</w:t>
      </w:r>
      <w:r w:rsidR="00380729">
        <w:rPr>
          <w:rFonts w:hint="eastAsia"/>
        </w:rPr>
        <w:t>前副局長</w:t>
      </w:r>
      <w:r w:rsidR="00F965C5" w:rsidRPr="00F965C5">
        <w:rPr>
          <w:rFonts w:hint="eastAsia"/>
        </w:rPr>
        <w:t>謝瑞章</w:t>
      </w:r>
      <w:r>
        <w:rPr>
          <w:rFonts w:hint="eastAsia"/>
        </w:rPr>
        <w:t>曾</w:t>
      </w:r>
      <w:r w:rsidR="00F965C5" w:rsidRPr="00F965C5">
        <w:rPr>
          <w:rFonts w:hint="eastAsia"/>
        </w:rPr>
        <w:t>向鄭</w:t>
      </w:r>
      <w:r>
        <w:rPr>
          <w:rFonts w:hint="eastAsia"/>
        </w:rPr>
        <w:t>員</w:t>
      </w:r>
      <w:r w:rsidR="00F965C5" w:rsidRPr="00F965C5">
        <w:rPr>
          <w:rFonts w:hint="eastAsia"/>
        </w:rPr>
        <w:t>示</w:t>
      </w:r>
      <w:r>
        <w:rPr>
          <w:rFonts w:hint="eastAsia"/>
        </w:rPr>
        <w:t>意</w:t>
      </w:r>
      <w:r w:rsidRPr="00193F51">
        <w:rPr>
          <w:rFonts w:hAnsi="標楷體" w:hint="eastAsia"/>
        </w:rPr>
        <w:t>「</w:t>
      </w:r>
      <w:r w:rsidR="00F965C5" w:rsidRPr="00F965C5">
        <w:rPr>
          <w:rFonts w:hint="eastAsia"/>
        </w:rPr>
        <w:t>二仁溪工程可採用鋼柵石籠</w:t>
      </w:r>
      <w:r w:rsidRPr="00193F51">
        <w:rPr>
          <w:rFonts w:hAnsi="標楷體" w:hint="eastAsia"/>
        </w:rPr>
        <w:t>」</w:t>
      </w:r>
      <w:r w:rsidR="00F965C5" w:rsidRPr="00F965C5">
        <w:rPr>
          <w:rFonts w:hint="eastAsia"/>
        </w:rPr>
        <w:t>等語，</w:t>
      </w:r>
      <w:r>
        <w:rPr>
          <w:rFonts w:hint="eastAsia"/>
        </w:rPr>
        <w:t>然因該</w:t>
      </w:r>
      <w:r w:rsidR="00380729">
        <w:rPr>
          <w:rFonts w:hint="eastAsia"/>
        </w:rPr>
        <w:t>局</w:t>
      </w:r>
      <w:r>
        <w:rPr>
          <w:rFonts w:hint="eastAsia"/>
        </w:rPr>
        <w:t>尚</w:t>
      </w:r>
      <w:r w:rsidR="00F965C5" w:rsidRPr="00F965C5">
        <w:rPr>
          <w:rFonts w:hint="eastAsia"/>
        </w:rPr>
        <w:t>無採用鋼柵石籠之</w:t>
      </w:r>
      <w:r>
        <w:rPr>
          <w:rFonts w:hint="eastAsia"/>
        </w:rPr>
        <w:t>前</w:t>
      </w:r>
      <w:r w:rsidR="00380729">
        <w:rPr>
          <w:rFonts w:hint="eastAsia"/>
        </w:rPr>
        <w:t>例</w:t>
      </w:r>
      <w:r>
        <w:rPr>
          <w:rFonts w:hint="eastAsia"/>
        </w:rPr>
        <w:t>可循</w:t>
      </w:r>
      <w:r w:rsidR="00380729">
        <w:rPr>
          <w:rFonts w:hint="eastAsia"/>
        </w:rPr>
        <w:t>，</w:t>
      </w:r>
      <w:r>
        <w:rPr>
          <w:rFonts w:hint="eastAsia"/>
        </w:rPr>
        <w:t>且</w:t>
      </w:r>
      <w:r w:rsidR="00380729">
        <w:rPr>
          <w:rFonts w:hint="eastAsia"/>
        </w:rPr>
        <w:t>鄭</w:t>
      </w:r>
      <w:r>
        <w:rPr>
          <w:rFonts w:hint="eastAsia"/>
        </w:rPr>
        <w:t>員</w:t>
      </w:r>
      <w:r w:rsidR="00380729">
        <w:rPr>
          <w:rFonts w:hint="eastAsia"/>
        </w:rPr>
        <w:t>亦</w:t>
      </w:r>
      <w:r w:rsidR="001424FD">
        <w:rPr>
          <w:rFonts w:hint="eastAsia"/>
        </w:rPr>
        <w:t>未曾有</w:t>
      </w:r>
      <w:r w:rsidR="00380729">
        <w:rPr>
          <w:rFonts w:hint="eastAsia"/>
        </w:rPr>
        <w:t>設計</w:t>
      </w:r>
      <w:r w:rsidR="00193F51">
        <w:rPr>
          <w:rFonts w:hint="eastAsia"/>
        </w:rPr>
        <w:t>使用</w:t>
      </w:r>
      <w:r w:rsidR="00380729">
        <w:rPr>
          <w:rFonts w:hint="eastAsia"/>
        </w:rPr>
        <w:t>之經驗，</w:t>
      </w:r>
      <w:r w:rsidR="001424FD">
        <w:rPr>
          <w:rFonts w:hint="eastAsia"/>
        </w:rPr>
        <w:t>值此</w:t>
      </w:r>
      <w:r>
        <w:rPr>
          <w:rFonts w:hint="eastAsia"/>
        </w:rPr>
        <w:t>適有</w:t>
      </w:r>
      <w:r w:rsidR="00177875">
        <w:rPr>
          <w:rFonts w:hint="eastAsia"/>
        </w:rPr>
        <w:t>益○川</w:t>
      </w:r>
      <w:r w:rsidR="00193F51">
        <w:rPr>
          <w:rFonts w:hint="eastAsia"/>
        </w:rPr>
        <w:t>公司人員交付鋼柵石籠</w:t>
      </w:r>
      <w:r w:rsidR="00380729">
        <w:rPr>
          <w:rFonts w:hint="eastAsia"/>
        </w:rPr>
        <w:t>相關</w:t>
      </w:r>
      <w:r w:rsidR="00193F51">
        <w:rPr>
          <w:rFonts w:hint="eastAsia"/>
        </w:rPr>
        <w:t>型錄</w:t>
      </w:r>
      <w:r w:rsidR="00380729">
        <w:rPr>
          <w:rFonts w:hint="eastAsia"/>
        </w:rPr>
        <w:t>資料</w:t>
      </w:r>
      <w:r w:rsidR="00B933E7">
        <w:rPr>
          <w:rFonts w:hint="eastAsia"/>
        </w:rPr>
        <w:t>，</w:t>
      </w:r>
      <w:r w:rsidR="001424FD">
        <w:rPr>
          <w:rFonts w:hint="eastAsia"/>
        </w:rPr>
        <w:t>且</w:t>
      </w:r>
      <w:r w:rsidR="00B933E7" w:rsidRPr="00F965C5">
        <w:rPr>
          <w:rFonts w:hint="eastAsia"/>
        </w:rPr>
        <w:t>嗣後謝瑞章</w:t>
      </w:r>
      <w:r w:rsidR="001424FD">
        <w:rPr>
          <w:rFonts w:hint="eastAsia"/>
        </w:rPr>
        <w:t>亦再度</w:t>
      </w:r>
      <w:r w:rsidR="00B933E7" w:rsidRPr="00F965C5">
        <w:rPr>
          <w:rFonts w:hint="eastAsia"/>
        </w:rPr>
        <w:t>詢</w:t>
      </w:r>
      <w:r w:rsidR="001424FD">
        <w:rPr>
          <w:rFonts w:hint="eastAsia"/>
        </w:rPr>
        <w:t>及</w:t>
      </w:r>
      <w:r w:rsidR="00B933E7" w:rsidRPr="00F965C5">
        <w:rPr>
          <w:rFonts w:hint="eastAsia"/>
        </w:rPr>
        <w:t>有</w:t>
      </w:r>
      <w:r w:rsidR="001424FD">
        <w:rPr>
          <w:rFonts w:hint="eastAsia"/>
        </w:rPr>
        <w:t>無</w:t>
      </w:r>
      <w:r w:rsidR="00B933E7" w:rsidRPr="00F965C5">
        <w:rPr>
          <w:rFonts w:hint="eastAsia"/>
        </w:rPr>
        <w:t>廠商交付光碟</w:t>
      </w:r>
      <w:r w:rsidR="001424FD">
        <w:rPr>
          <w:rFonts w:hint="eastAsia"/>
        </w:rPr>
        <w:t>資料</w:t>
      </w:r>
      <w:r w:rsidR="009457F5">
        <w:rPr>
          <w:rFonts w:hint="eastAsia"/>
        </w:rPr>
        <w:t>，</w:t>
      </w:r>
      <w:r w:rsidR="001424FD">
        <w:rPr>
          <w:rFonts w:hint="eastAsia"/>
        </w:rPr>
        <w:t>爰</w:t>
      </w:r>
      <w:r w:rsidR="00483E1B">
        <w:rPr>
          <w:rFonts w:hint="eastAsia"/>
        </w:rPr>
        <w:t>鄭</w:t>
      </w:r>
      <w:r w:rsidR="001424FD">
        <w:rPr>
          <w:rFonts w:hint="eastAsia"/>
        </w:rPr>
        <w:t>員即逕將</w:t>
      </w:r>
      <w:r w:rsidR="00177875">
        <w:rPr>
          <w:rFonts w:hint="eastAsia"/>
        </w:rPr>
        <w:t>益○川</w:t>
      </w:r>
      <w:r w:rsidR="001424FD">
        <w:rPr>
          <w:rFonts w:hint="eastAsia"/>
        </w:rPr>
        <w:t>公司所</w:t>
      </w:r>
      <w:r w:rsidR="009457F5" w:rsidRPr="00F965C5">
        <w:rPr>
          <w:rFonts w:hint="eastAsia"/>
        </w:rPr>
        <w:t>提供</w:t>
      </w:r>
      <w:r w:rsidR="00483E1B">
        <w:rPr>
          <w:rFonts w:hint="eastAsia"/>
        </w:rPr>
        <w:t>之</w:t>
      </w:r>
      <w:r w:rsidR="009457F5" w:rsidRPr="00F965C5">
        <w:rPr>
          <w:rFonts w:hint="eastAsia"/>
        </w:rPr>
        <w:t>鋼柵石籠</w:t>
      </w:r>
      <w:r w:rsidR="001424FD" w:rsidRPr="00BD068D">
        <w:rPr>
          <w:rFonts w:hint="eastAsia"/>
        </w:rPr>
        <w:t>型錄資料，抄錄於工程設計圖說</w:t>
      </w:r>
      <w:r w:rsidR="001424FD" w:rsidRPr="00F965C5">
        <w:rPr>
          <w:rFonts w:hint="eastAsia"/>
        </w:rPr>
        <w:t>及施工規範</w:t>
      </w:r>
      <w:r w:rsidR="001424FD" w:rsidRPr="00BD068D">
        <w:rPr>
          <w:rFonts w:hint="eastAsia"/>
        </w:rPr>
        <w:t>中</w:t>
      </w:r>
      <w:r w:rsidR="009457F5">
        <w:rPr>
          <w:rFonts w:hint="eastAsia"/>
        </w:rPr>
        <w:t>。</w:t>
      </w:r>
      <w:r w:rsidR="001424FD">
        <w:rPr>
          <w:rFonts w:hint="eastAsia"/>
        </w:rPr>
        <w:t>另該</w:t>
      </w:r>
      <w:r w:rsidR="007C1D85">
        <w:rPr>
          <w:rFonts w:hint="eastAsia"/>
        </w:rPr>
        <w:t>局</w:t>
      </w:r>
      <w:r w:rsidR="001424FD">
        <w:rPr>
          <w:rFonts w:hint="eastAsia"/>
        </w:rPr>
        <w:t>副工程司</w:t>
      </w:r>
      <w:r w:rsidR="00177875">
        <w:rPr>
          <w:rFonts w:hint="eastAsia"/>
        </w:rPr>
        <w:t>杜○泰</w:t>
      </w:r>
      <w:r w:rsidR="001424FD">
        <w:rPr>
          <w:rFonts w:hint="eastAsia"/>
        </w:rPr>
        <w:t>負責設計之</w:t>
      </w:r>
      <w:r w:rsidR="00F965C5" w:rsidRPr="00F965C5">
        <w:rPr>
          <w:rFonts w:hint="eastAsia"/>
        </w:rPr>
        <w:t>「曾文溪曾文一號橋上下游護岸工程」（下稱曾文溪工程），</w:t>
      </w:r>
      <w:r w:rsidR="007C1D85">
        <w:rPr>
          <w:rFonts w:hint="eastAsia"/>
        </w:rPr>
        <w:t>前副局長</w:t>
      </w:r>
      <w:r w:rsidR="00F965C5" w:rsidRPr="00F965C5">
        <w:rPr>
          <w:rFonts w:hint="eastAsia"/>
        </w:rPr>
        <w:t>謝瑞章</w:t>
      </w:r>
      <w:r w:rsidR="007C1D85">
        <w:rPr>
          <w:rFonts w:hint="eastAsia"/>
        </w:rPr>
        <w:t>亦向杜</w:t>
      </w:r>
      <w:r w:rsidR="001424FD">
        <w:rPr>
          <w:rFonts w:hint="eastAsia"/>
        </w:rPr>
        <w:t>員</w:t>
      </w:r>
      <w:r w:rsidR="007C1D85">
        <w:rPr>
          <w:rFonts w:hint="eastAsia"/>
        </w:rPr>
        <w:t>示</w:t>
      </w:r>
      <w:r w:rsidR="001424FD">
        <w:rPr>
          <w:rFonts w:hint="eastAsia"/>
        </w:rPr>
        <w:t>意</w:t>
      </w:r>
      <w:r w:rsidR="001424FD">
        <w:rPr>
          <w:rFonts w:hAnsi="標楷體" w:hint="eastAsia"/>
        </w:rPr>
        <w:t>「</w:t>
      </w:r>
      <w:r w:rsidR="007C1D85">
        <w:rPr>
          <w:rFonts w:hint="eastAsia"/>
        </w:rPr>
        <w:t>曾文溪工程可使用鋼柵石籠</w:t>
      </w:r>
      <w:r w:rsidR="001424FD">
        <w:rPr>
          <w:rFonts w:hAnsi="標楷體" w:hint="eastAsia"/>
        </w:rPr>
        <w:t>」</w:t>
      </w:r>
      <w:r w:rsidR="007C1D85">
        <w:rPr>
          <w:rFonts w:hint="eastAsia"/>
        </w:rPr>
        <w:t>，</w:t>
      </w:r>
      <w:r w:rsidR="001424FD">
        <w:rPr>
          <w:rFonts w:hint="eastAsia"/>
        </w:rPr>
        <w:t>然因</w:t>
      </w:r>
      <w:r w:rsidR="007C1D85">
        <w:rPr>
          <w:rFonts w:hint="eastAsia"/>
        </w:rPr>
        <w:t>杜</w:t>
      </w:r>
      <w:r w:rsidR="001424FD">
        <w:rPr>
          <w:rFonts w:hint="eastAsia"/>
        </w:rPr>
        <w:t>員</w:t>
      </w:r>
      <w:r w:rsidR="007C1D85">
        <w:rPr>
          <w:rFonts w:hint="eastAsia"/>
        </w:rPr>
        <w:t>亦無設計</w:t>
      </w:r>
      <w:r w:rsidR="001424FD">
        <w:rPr>
          <w:rFonts w:hint="eastAsia"/>
        </w:rPr>
        <w:t>使用</w:t>
      </w:r>
      <w:r w:rsidR="007C1D85">
        <w:rPr>
          <w:rFonts w:hint="eastAsia"/>
        </w:rPr>
        <w:t>鋼柵石籠之經驗，</w:t>
      </w:r>
      <w:r w:rsidR="001424FD">
        <w:rPr>
          <w:rFonts w:hint="eastAsia"/>
        </w:rPr>
        <w:t>故</w:t>
      </w:r>
      <w:r w:rsidR="008D6581">
        <w:rPr>
          <w:rFonts w:hint="eastAsia"/>
        </w:rPr>
        <w:t>與鄭員討論後，亦逕將</w:t>
      </w:r>
      <w:r w:rsidR="00177875">
        <w:rPr>
          <w:rFonts w:hint="eastAsia"/>
        </w:rPr>
        <w:t>育○</w:t>
      </w:r>
      <w:r w:rsidR="008D6581">
        <w:rPr>
          <w:rFonts w:hint="eastAsia"/>
        </w:rPr>
        <w:t>公司所</w:t>
      </w:r>
      <w:r w:rsidR="008D6581" w:rsidRPr="00F965C5">
        <w:rPr>
          <w:rFonts w:hint="eastAsia"/>
        </w:rPr>
        <w:t>提供</w:t>
      </w:r>
      <w:r w:rsidR="008D6581">
        <w:rPr>
          <w:rFonts w:hint="eastAsia"/>
        </w:rPr>
        <w:t>之</w:t>
      </w:r>
      <w:r w:rsidR="008D6581" w:rsidRPr="00F965C5">
        <w:rPr>
          <w:rFonts w:hint="eastAsia"/>
        </w:rPr>
        <w:t>鋼柵石籠</w:t>
      </w:r>
      <w:r w:rsidR="008D6581" w:rsidRPr="00BD068D">
        <w:rPr>
          <w:rFonts w:hint="eastAsia"/>
        </w:rPr>
        <w:t>型錄資料，抄錄於工程設計圖說</w:t>
      </w:r>
      <w:r w:rsidR="008D6581" w:rsidRPr="00F965C5">
        <w:rPr>
          <w:rFonts w:hint="eastAsia"/>
        </w:rPr>
        <w:t>及施工規範</w:t>
      </w:r>
      <w:r w:rsidR="008D6581" w:rsidRPr="00BD068D">
        <w:rPr>
          <w:rFonts w:hint="eastAsia"/>
        </w:rPr>
        <w:t>中</w:t>
      </w:r>
      <w:r w:rsidR="008D6581">
        <w:rPr>
          <w:rFonts w:hint="eastAsia"/>
        </w:rPr>
        <w:t>。有關鄭、杜兩員前述案情，高雄地檢署檢察官101年9月17日偵訊筆錄及本院102年5月24日詢問筆錄，均在卷可稽。</w:t>
      </w:r>
    </w:p>
    <w:p w:rsidR="003E0D1B" w:rsidRDefault="007E0D76" w:rsidP="00A237C6">
      <w:pPr>
        <w:pStyle w:val="4"/>
        <w:ind w:left="1700" w:hanging="680"/>
      </w:pPr>
      <w:r w:rsidRPr="007F5CB7">
        <w:rPr>
          <w:rFonts w:hint="eastAsia"/>
          <w:bCs/>
        </w:rPr>
        <w:t>第</w:t>
      </w:r>
      <w:r>
        <w:rPr>
          <w:rFonts w:hint="eastAsia"/>
          <w:bCs/>
        </w:rPr>
        <w:t>四</w:t>
      </w:r>
      <w:r w:rsidRPr="007F5CB7">
        <w:rPr>
          <w:rFonts w:hint="eastAsia"/>
          <w:bCs/>
        </w:rPr>
        <w:t>河川局（下稱</w:t>
      </w:r>
      <w:r w:rsidRPr="00664A08">
        <w:rPr>
          <w:rFonts w:hint="eastAsia"/>
        </w:rPr>
        <w:t>四河局</w:t>
      </w:r>
      <w:r w:rsidRPr="007F5CB7">
        <w:rPr>
          <w:rFonts w:hint="eastAsia"/>
          <w:bCs/>
        </w:rPr>
        <w:t>）</w:t>
      </w:r>
      <w:r w:rsidR="00A237C6">
        <w:rPr>
          <w:rFonts w:hint="eastAsia"/>
        </w:rPr>
        <w:t>部分：</w:t>
      </w:r>
    </w:p>
    <w:p w:rsidR="00090523" w:rsidRDefault="00090523" w:rsidP="0068738A">
      <w:pPr>
        <w:pStyle w:val="5"/>
        <w:kinsoku/>
        <w:overflowPunct w:val="0"/>
        <w:spacing w:afterLines="50"/>
        <w:ind w:left="2092" w:hanging="697"/>
      </w:pPr>
      <w:r w:rsidRPr="00090523">
        <w:rPr>
          <w:rFonts w:hint="eastAsia"/>
        </w:rPr>
        <w:t>該局</w:t>
      </w:r>
      <w:r w:rsidR="00EA3672">
        <w:rPr>
          <w:rFonts w:hint="eastAsia"/>
        </w:rPr>
        <w:t>於97年間</w:t>
      </w:r>
      <w:r w:rsidR="00EA3672">
        <w:rPr>
          <w:rFonts w:hAnsi="標楷體" w:hint="eastAsia"/>
        </w:rPr>
        <w:t>，</w:t>
      </w:r>
      <w:r w:rsidR="003043CA" w:rsidRPr="003043CA">
        <w:rPr>
          <w:rFonts w:hint="eastAsia"/>
        </w:rPr>
        <w:t>自辦設計使用鋼柵石籠之2件工程，詳如下表：</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27"/>
        <w:gridCol w:w="2257"/>
        <w:gridCol w:w="1134"/>
        <w:gridCol w:w="1491"/>
        <w:gridCol w:w="1628"/>
      </w:tblGrid>
      <w:tr w:rsidR="00090523" w:rsidRPr="005E27FF" w:rsidTr="00AE3561">
        <w:tc>
          <w:tcPr>
            <w:tcW w:w="1627" w:type="dxa"/>
            <w:vAlign w:val="center"/>
          </w:tcPr>
          <w:p w:rsidR="00090523" w:rsidRPr="005E27FF" w:rsidRDefault="00090523" w:rsidP="005E27FF">
            <w:pPr>
              <w:pStyle w:val="0"/>
              <w:ind w:leftChars="0" w:left="0"/>
              <w:jc w:val="center"/>
              <w:rPr>
                <w:sz w:val="24"/>
                <w:szCs w:val="24"/>
              </w:rPr>
            </w:pPr>
            <w:r w:rsidRPr="005E27FF">
              <w:rPr>
                <w:rFonts w:hint="eastAsia"/>
                <w:sz w:val="24"/>
                <w:szCs w:val="24"/>
              </w:rPr>
              <w:t>工程名稱</w:t>
            </w:r>
          </w:p>
        </w:tc>
        <w:tc>
          <w:tcPr>
            <w:tcW w:w="2257" w:type="dxa"/>
            <w:vAlign w:val="center"/>
          </w:tcPr>
          <w:p w:rsidR="00090523" w:rsidRPr="005E27FF" w:rsidRDefault="00090523" w:rsidP="005E27FF">
            <w:pPr>
              <w:pStyle w:val="0"/>
              <w:ind w:leftChars="0" w:left="0"/>
              <w:jc w:val="center"/>
              <w:rPr>
                <w:sz w:val="24"/>
                <w:szCs w:val="24"/>
              </w:rPr>
            </w:pPr>
            <w:r w:rsidRPr="005E27FF">
              <w:rPr>
                <w:rFonts w:hint="eastAsia"/>
                <w:sz w:val="24"/>
                <w:szCs w:val="24"/>
              </w:rPr>
              <w:t>得標廠商</w:t>
            </w:r>
          </w:p>
          <w:p w:rsidR="00090523" w:rsidRPr="005E27FF" w:rsidRDefault="00090523" w:rsidP="005E27FF">
            <w:pPr>
              <w:pStyle w:val="0"/>
              <w:ind w:leftChars="0" w:left="0"/>
              <w:jc w:val="center"/>
              <w:rPr>
                <w:sz w:val="24"/>
                <w:szCs w:val="24"/>
              </w:rPr>
            </w:pPr>
            <w:r w:rsidRPr="005E27FF">
              <w:rPr>
                <w:rFonts w:hint="eastAsia"/>
                <w:sz w:val="24"/>
                <w:szCs w:val="24"/>
              </w:rPr>
              <w:t>(得標金額)</w:t>
            </w:r>
          </w:p>
        </w:tc>
        <w:tc>
          <w:tcPr>
            <w:tcW w:w="1134" w:type="dxa"/>
            <w:vAlign w:val="center"/>
          </w:tcPr>
          <w:p w:rsidR="00090523" w:rsidRPr="005E27FF" w:rsidRDefault="00090523" w:rsidP="005E27FF">
            <w:pPr>
              <w:pStyle w:val="0"/>
              <w:ind w:leftChars="0" w:left="0"/>
              <w:jc w:val="center"/>
              <w:rPr>
                <w:sz w:val="24"/>
                <w:szCs w:val="24"/>
              </w:rPr>
            </w:pPr>
            <w:r w:rsidRPr="005E27FF">
              <w:rPr>
                <w:rFonts w:hint="eastAsia"/>
                <w:sz w:val="24"/>
                <w:szCs w:val="24"/>
              </w:rPr>
              <w:t>得標</w:t>
            </w:r>
          </w:p>
          <w:p w:rsidR="00090523" w:rsidRPr="005E27FF" w:rsidRDefault="00090523" w:rsidP="005E27FF">
            <w:pPr>
              <w:pStyle w:val="0"/>
              <w:ind w:leftChars="0" w:left="0"/>
              <w:jc w:val="center"/>
              <w:rPr>
                <w:sz w:val="24"/>
                <w:szCs w:val="24"/>
              </w:rPr>
            </w:pPr>
            <w:r w:rsidRPr="005E27FF">
              <w:rPr>
                <w:rFonts w:hint="eastAsia"/>
                <w:sz w:val="24"/>
                <w:szCs w:val="24"/>
              </w:rPr>
              <w:t>日期</w:t>
            </w:r>
          </w:p>
        </w:tc>
        <w:tc>
          <w:tcPr>
            <w:tcW w:w="1491" w:type="dxa"/>
            <w:vAlign w:val="center"/>
          </w:tcPr>
          <w:p w:rsidR="00090523" w:rsidRPr="005E27FF" w:rsidRDefault="00090523" w:rsidP="005E27FF">
            <w:pPr>
              <w:pStyle w:val="0"/>
              <w:ind w:leftChars="0" w:left="0"/>
              <w:jc w:val="center"/>
              <w:rPr>
                <w:sz w:val="24"/>
                <w:szCs w:val="24"/>
              </w:rPr>
            </w:pPr>
            <w:r w:rsidRPr="005E27FF">
              <w:rPr>
                <w:rFonts w:hint="eastAsia"/>
                <w:sz w:val="24"/>
                <w:szCs w:val="24"/>
              </w:rPr>
              <w:t>鋼柵石籠</w:t>
            </w:r>
          </w:p>
          <w:p w:rsidR="00AE3561" w:rsidRDefault="00090523" w:rsidP="005E27FF">
            <w:pPr>
              <w:pStyle w:val="0"/>
              <w:ind w:leftChars="0" w:left="0"/>
              <w:jc w:val="center"/>
              <w:rPr>
                <w:sz w:val="24"/>
                <w:szCs w:val="24"/>
              </w:rPr>
            </w:pPr>
            <w:r w:rsidRPr="005E27FF">
              <w:rPr>
                <w:rFonts w:hint="eastAsia"/>
                <w:sz w:val="24"/>
                <w:szCs w:val="24"/>
              </w:rPr>
              <w:t>材料廠商</w:t>
            </w:r>
          </w:p>
          <w:p w:rsidR="00090523" w:rsidRPr="005E27FF" w:rsidRDefault="00090523" w:rsidP="005E27FF">
            <w:pPr>
              <w:pStyle w:val="0"/>
              <w:ind w:leftChars="0" w:left="0"/>
              <w:jc w:val="center"/>
              <w:rPr>
                <w:sz w:val="24"/>
                <w:szCs w:val="24"/>
              </w:rPr>
            </w:pPr>
            <w:r w:rsidRPr="005E27FF">
              <w:rPr>
                <w:rFonts w:hint="eastAsia"/>
                <w:sz w:val="24"/>
                <w:szCs w:val="24"/>
              </w:rPr>
              <w:t>(負責人)</w:t>
            </w:r>
          </w:p>
        </w:tc>
        <w:tc>
          <w:tcPr>
            <w:tcW w:w="1628" w:type="dxa"/>
            <w:vAlign w:val="center"/>
          </w:tcPr>
          <w:p w:rsidR="00090523" w:rsidRPr="005E27FF" w:rsidRDefault="00090523" w:rsidP="005E27FF">
            <w:pPr>
              <w:pStyle w:val="0"/>
              <w:ind w:leftChars="0" w:left="0"/>
              <w:jc w:val="center"/>
              <w:rPr>
                <w:sz w:val="24"/>
                <w:szCs w:val="24"/>
              </w:rPr>
            </w:pPr>
            <w:r w:rsidRPr="005E27FF">
              <w:rPr>
                <w:rFonts w:hint="eastAsia"/>
                <w:sz w:val="24"/>
                <w:szCs w:val="24"/>
              </w:rPr>
              <w:t>鋼柵石籠</w:t>
            </w:r>
          </w:p>
          <w:p w:rsidR="00090523" w:rsidRPr="005E27FF" w:rsidRDefault="00090523" w:rsidP="005E27FF">
            <w:pPr>
              <w:pStyle w:val="0"/>
              <w:ind w:leftChars="0" w:left="0"/>
              <w:jc w:val="center"/>
              <w:rPr>
                <w:sz w:val="24"/>
                <w:szCs w:val="24"/>
              </w:rPr>
            </w:pPr>
            <w:r w:rsidRPr="005E27FF">
              <w:rPr>
                <w:rFonts w:hint="eastAsia"/>
                <w:sz w:val="24"/>
                <w:szCs w:val="24"/>
              </w:rPr>
              <w:t>合約金額</w:t>
            </w:r>
          </w:p>
        </w:tc>
      </w:tr>
      <w:tr w:rsidR="00090523" w:rsidRPr="005E27FF" w:rsidTr="00AE3561">
        <w:tc>
          <w:tcPr>
            <w:tcW w:w="1627" w:type="dxa"/>
            <w:vAlign w:val="center"/>
          </w:tcPr>
          <w:p w:rsidR="00090523" w:rsidRPr="005E27FF" w:rsidRDefault="00090523" w:rsidP="005E27FF">
            <w:pPr>
              <w:pStyle w:val="0"/>
              <w:ind w:leftChars="0" w:left="0"/>
              <w:jc w:val="left"/>
              <w:rPr>
                <w:sz w:val="24"/>
                <w:szCs w:val="24"/>
              </w:rPr>
            </w:pPr>
            <w:r w:rsidRPr="005E27FF">
              <w:rPr>
                <w:rFonts w:hint="eastAsia"/>
                <w:sz w:val="24"/>
                <w:szCs w:val="24"/>
              </w:rPr>
              <w:t>南清水溝溪永豐橋上下游護岸復建工程</w:t>
            </w:r>
          </w:p>
        </w:tc>
        <w:tc>
          <w:tcPr>
            <w:tcW w:w="2257" w:type="dxa"/>
            <w:vAlign w:val="center"/>
          </w:tcPr>
          <w:p w:rsidR="00F07939" w:rsidRPr="005E27FF" w:rsidRDefault="00F07939" w:rsidP="005E27FF">
            <w:pPr>
              <w:pStyle w:val="0"/>
              <w:ind w:leftChars="0" w:left="0"/>
              <w:jc w:val="left"/>
              <w:rPr>
                <w:sz w:val="24"/>
                <w:szCs w:val="24"/>
              </w:rPr>
            </w:pPr>
            <w:r w:rsidRPr="005E27FF">
              <w:rPr>
                <w:rFonts w:hint="eastAsia"/>
                <w:sz w:val="24"/>
                <w:szCs w:val="24"/>
              </w:rPr>
              <w:t>健峰營造有限公司</w:t>
            </w:r>
          </w:p>
          <w:p w:rsidR="00090523" w:rsidRPr="005E27FF" w:rsidRDefault="00F07939" w:rsidP="005E27FF">
            <w:pPr>
              <w:pStyle w:val="0"/>
              <w:ind w:leftChars="0" w:left="0"/>
              <w:jc w:val="left"/>
              <w:rPr>
                <w:sz w:val="24"/>
                <w:szCs w:val="24"/>
              </w:rPr>
            </w:pPr>
            <w:r w:rsidRPr="005E27FF">
              <w:rPr>
                <w:rFonts w:hint="eastAsia"/>
                <w:sz w:val="24"/>
                <w:szCs w:val="24"/>
              </w:rPr>
              <w:t>(1,836萬元)</w:t>
            </w:r>
          </w:p>
        </w:tc>
        <w:tc>
          <w:tcPr>
            <w:tcW w:w="1134" w:type="dxa"/>
            <w:vAlign w:val="center"/>
          </w:tcPr>
          <w:p w:rsidR="00090523" w:rsidRPr="005E27FF" w:rsidRDefault="00F07939" w:rsidP="005E27FF">
            <w:pPr>
              <w:pStyle w:val="0"/>
              <w:ind w:leftChars="0" w:left="0"/>
              <w:jc w:val="center"/>
              <w:rPr>
                <w:sz w:val="24"/>
                <w:szCs w:val="24"/>
              </w:rPr>
            </w:pPr>
            <w:r w:rsidRPr="005E27FF">
              <w:rPr>
                <w:rFonts w:hint="eastAsia"/>
                <w:sz w:val="24"/>
                <w:szCs w:val="24"/>
              </w:rPr>
              <w:t>97.12.30</w:t>
            </w:r>
          </w:p>
        </w:tc>
        <w:tc>
          <w:tcPr>
            <w:tcW w:w="1491" w:type="dxa"/>
            <w:vAlign w:val="center"/>
          </w:tcPr>
          <w:p w:rsidR="005F4991" w:rsidRPr="005E27FF" w:rsidRDefault="00177875" w:rsidP="005E27FF">
            <w:pPr>
              <w:pStyle w:val="0"/>
              <w:ind w:leftChars="0" w:left="0"/>
              <w:jc w:val="center"/>
              <w:rPr>
                <w:sz w:val="24"/>
                <w:szCs w:val="24"/>
              </w:rPr>
            </w:pPr>
            <w:r>
              <w:rPr>
                <w:rFonts w:hint="eastAsia"/>
                <w:sz w:val="24"/>
                <w:szCs w:val="24"/>
              </w:rPr>
              <w:t>益○川</w:t>
            </w:r>
            <w:r w:rsidR="00F07939" w:rsidRPr="005E27FF">
              <w:rPr>
                <w:rFonts w:hint="eastAsia"/>
                <w:sz w:val="24"/>
                <w:szCs w:val="24"/>
              </w:rPr>
              <w:t>公司</w:t>
            </w:r>
          </w:p>
          <w:p w:rsidR="00090523" w:rsidRPr="005E27FF" w:rsidRDefault="0033249D" w:rsidP="005E27FF">
            <w:pPr>
              <w:pStyle w:val="0"/>
              <w:ind w:leftChars="0" w:left="0"/>
              <w:jc w:val="center"/>
              <w:rPr>
                <w:sz w:val="24"/>
                <w:szCs w:val="24"/>
              </w:rPr>
            </w:pPr>
            <w:r>
              <w:rPr>
                <w:rFonts w:hint="eastAsia"/>
                <w:sz w:val="24"/>
                <w:szCs w:val="24"/>
              </w:rPr>
              <w:t>蘇○博</w:t>
            </w:r>
          </w:p>
        </w:tc>
        <w:tc>
          <w:tcPr>
            <w:tcW w:w="1628" w:type="dxa"/>
            <w:vAlign w:val="center"/>
          </w:tcPr>
          <w:p w:rsidR="005F4991" w:rsidRPr="005E27FF" w:rsidRDefault="00F07939" w:rsidP="005E27FF">
            <w:pPr>
              <w:pStyle w:val="0"/>
              <w:ind w:leftChars="0" w:left="0"/>
              <w:jc w:val="center"/>
              <w:rPr>
                <w:sz w:val="24"/>
                <w:szCs w:val="24"/>
              </w:rPr>
            </w:pPr>
            <w:r w:rsidRPr="005E27FF">
              <w:rPr>
                <w:rFonts w:hint="eastAsia"/>
                <w:sz w:val="24"/>
                <w:szCs w:val="24"/>
              </w:rPr>
              <w:t>795萬</w:t>
            </w:r>
          </w:p>
          <w:p w:rsidR="00090523" w:rsidRPr="005E27FF" w:rsidRDefault="00F07939" w:rsidP="005E27FF">
            <w:pPr>
              <w:pStyle w:val="0"/>
              <w:ind w:leftChars="0" w:left="0"/>
              <w:jc w:val="center"/>
              <w:rPr>
                <w:sz w:val="24"/>
                <w:szCs w:val="24"/>
              </w:rPr>
            </w:pPr>
            <w:r w:rsidRPr="005E27FF">
              <w:rPr>
                <w:rFonts w:hint="eastAsia"/>
                <w:sz w:val="24"/>
                <w:szCs w:val="24"/>
              </w:rPr>
              <w:t>4,695元</w:t>
            </w:r>
          </w:p>
        </w:tc>
      </w:tr>
      <w:tr w:rsidR="00090523" w:rsidRPr="005E27FF" w:rsidTr="00AE3561">
        <w:tc>
          <w:tcPr>
            <w:tcW w:w="1627" w:type="dxa"/>
            <w:vAlign w:val="center"/>
          </w:tcPr>
          <w:p w:rsidR="00090523" w:rsidRPr="005E27FF" w:rsidRDefault="00090523" w:rsidP="005E27FF">
            <w:pPr>
              <w:pStyle w:val="0"/>
              <w:ind w:leftChars="0" w:left="0"/>
              <w:jc w:val="left"/>
              <w:rPr>
                <w:sz w:val="24"/>
                <w:szCs w:val="24"/>
              </w:rPr>
            </w:pPr>
            <w:r w:rsidRPr="005E27FF">
              <w:rPr>
                <w:rFonts w:hint="eastAsia"/>
                <w:sz w:val="24"/>
                <w:szCs w:val="24"/>
              </w:rPr>
              <w:lastRenderedPageBreak/>
              <w:t>東埔蚋溪初鄉橋上下游護岸復建工程</w:t>
            </w:r>
          </w:p>
        </w:tc>
        <w:tc>
          <w:tcPr>
            <w:tcW w:w="2257" w:type="dxa"/>
            <w:vAlign w:val="center"/>
          </w:tcPr>
          <w:p w:rsidR="00F07939" w:rsidRPr="005E27FF" w:rsidRDefault="00F07939" w:rsidP="005E27FF">
            <w:pPr>
              <w:pStyle w:val="0"/>
              <w:ind w:leftChars="0" w:left="0"/>
              <w:jc w:val="left"/>
              <w:rPr>
                <w:sz w:val="24"/>
                <w:szCs w:val="24"/>
              </w:rPr>
            </w:pPr>
            <w:r w:rsidRPr="005E27FF">
              <w:rPr>
                <w:rFonts w:hint="eastAsia"/>
                <w:sz w:val="24"/>
                <w:szCs w:val="24"/>
              </w:rPr>
              <w:t>佶原營造有限公司</w:t>
            </w:r>
          </w:p>
          <w:p w:rsidR="00090523" w:rsidRPr="005E27FF" w:rsidRDefault="00F07939" w:rsidP="005E27FF">
            <w:pPr>
              <w:pStyle w:val="0"/>
              <w:ind w:leftChars="0" w:left="0"/>
              <w:jc w:val="left"/>
              <w:rPr>
                <w:sz w:val="24"/>
                <w:szCs w:val="24"/>
              </w:rPr>
            </w:pPr>
            <w:r w:rsidRPr="005E27FF">
              <w:rPr>
                <w:rFonts w:hint="eastAsia"/>
                <w:sz w:val="24"/>
                <w:szCs w:val="24"/>
              </w:rPr>
              <w:t>(2,085萬8,000元)</w:t>
            </w:r>
          </w:p>
        </w:tc>
        <w:tc>
          <w:tcPr>
            <w:tcW w:w="1134" w:type="dxa"/>
            <w:vAlign w:val="center"/>
          </w:tcPr>
          <w:p w:rsidR="00090523" w:rsidRPr="005E27FF" w:rsidRDefault="00F07939" w:rsidP="005E27FF">
            <w:pPr>
              <w:pStyle w:val="0"/>
              <w:ind w:leftChars="0" w:left="0"/>
              <w:jc w:val="center"/>
              <w:rPr>
                <w:sz w:val="24"/>
                <w:szCs w:val="24"/>
              </w:rPr>
            </w:pPr>
            <w:r w:rsidRPr="005E27FF">
              <w:rPr>
                <w:rFonts w:hint="eastAsia"/>
                <w:sz w:val="24"/>
                <w:szCs w:val="24"/>
              </w:rPr>
              <w:t>97.12.30</w:t>
            </w:r>
          </w:p>
        </w:tc>
        <w:tc>
          <w:tcPr>
            <w:tcW w:w="1491" w:type="dxa"/>
            <w:vAlign w:val="center"/>
          </w:tcPr>
          <w:p w:rsidR="005F4991" w:rsidRPr="005E27FF" w:rsidRDefault="00177875" w:rsidP="005E27FF">
            <w:pPr>
              <w:pStyle w:val="0"/>
              <w:ind w:leftChars="0" w:left="0"/>
              <w:jc w:val="center"/>
              <w:rPr>
                <w:sz w:val="24"/>
                <w:szCs w:val="24"/>
              </w:rPr>
            </w:pPr>
            <w:r>
              <w:rPr>
                <w:rFonts w:hint="eastAsia"/>
                <w:sz w:val="24"/>
                <w:szCs w:val="24"/>
              </w:rPr>
              <w:t>益○川</w:t>
            </w:r>
            <w:r w:rsidR="00F07939" w:rsidRPr="005E27FF">
              <w:rPr>
                <w:rFonts w:hint="eastAsia"/>
                <w:sz w:val="24"/>
                <w:szCs w:val="24"/>
              </w:rPr>
              <w:t>公司</w:t>
            </w:r>
          </w:p>
          <w:p w:rsidR="00090523" w:rsidRPr="005E27FF" w:rsidRDefault="0033249D" w:rsidP="005E27FF">
            <w:pPr>
              <w:pStyle w:val="0"/>
              <w:ind w:leftChars="0" w:left="0"/>
              <w:jc w:val="center"/>
              <w:rPr>
                <w:sz w:val="24"/>
                <w:szCs w:val="24"/>
              </w:rPr>
            </w:pPr>
            <w:r>
              <w:rPr>
                <w:rFonts w:hint="eastAsia"/>
                <w:sz w:val="24"/>
                <w:szCs w:val="24"/>
              </w:rPr>
              <w:t>蘇○博</w:t>
            </w:r>
          </w:p>
        </w:tc>
        <w:tc>
          <w:tcPr>
            <w:tcW w:w="1628" w:type="dxa"/>
            <w:vAlign w:val="center"/>
          </w:tcPr>
          <w:p w:rsidR="005F4991" w:rsidRPr="005E27FF" w:rsidRDefault="00F07939" w:rsidP="005E27FF">
            <w:pPr>
              <w:pStyle w:val="0"/>
              <w:ind w:leftChars="0" w:left="0"/>
              <w:jc w:val="center"/>
              <w:rPr>
                <w:sz w:val="24"/>
                <w:szCs w:val="24"/>
              </w:rPr>
            </w:pPr>
            <w:r w:rsidRPr="005E27FF">
              <w:rPr>
                <w:rFonts w:hint="eastAsia"/>
                <w:sz w:val="24"/>
                <w:szCs w:val="24"/>
              </w:rPr>
              <w:t>542萬</w:t>
            </w:r>
          </w:p>
          <w:p w:rsidR="00090523" w:rsidRPr="005E27FF" w:rsidRDefault="00F07939" w:rsidP="005E27FF">
            <w:pPr>
              <w:pStyle w:val="0"/>
              <w:ind w:leftChars="0" w:left="0"/>
              <w:jc w:val="center"/>
              <w:rPr>
                <w:sz w:val="24"/>
                <w:szCs w:val="24"/>
              </w:rPr>
            </w:pPr>
            <w:r w:rsidRPr="005E27FF">
              <w:rPr>
                <w:rFonts w:hint="eastAsia"/>
                <w:sz w:val="24"/>
                <w:szCs w:val="24"/>
              </w:rPr>
              <w:t>7</w:t>
            </w:r>
            <w:r w:rsidR="00CD5482" w:rsidRPr="005E27FF">
              <w:rPr>
                <w:rFonts w:hint="eastAsia"/>
                <w:sz w:val="24"/>
                <w:szCs w:val="24"/>
              </w:rPr>
              <w:t>,</w:t>
            </w:r>
            <w:r w:rsidRPr="005E27FF">
              <w:rPr>
                <w:rFonts w:hint="eastAsia"/>
                <w:sz w:val="24"/>
                <w:szCs w:val="24"/>
              </w:rPr>
              <w:t>345元</w:t>
            </w:r>
          </w:p>
        </w:tc>
      </w:tr>
    </w:tbl>
    <w:p w:rsidR="00090523" w:rsidRDefault="00EA3672" w:rsidP="0068738A">
      <w:pPr>
        <w:pStyle w:val="5"/>
        <w:kinsoku/>
        <w:overflowPunct w:val="0"/>
        <w:spacing w:beforeLines="50"/>
        <w:ind w:left="2092" w:hanging="697"/>
      </w:pPr>
      <w:r>
        <w:rPr>
          <w:rFonts w:hint="eastAsia"/>
        </w:rPr>
        <w:t>上開</w:t>
      </w:r>
      <w:r w:rsidRPr="00F956B0">
        <w:rPr>
          <w:rFonts w:hint="eastAsia"/>
        </w:rPr>
        <w:t>「南清水溝溪永豐橋上下游護岸復</w:t>
      </w:r>
      <w:r>
        <w:rPr>
          <w:rFonts w:hint="eastAsia"/>
        </w:rPr>
        <w:t>建</w:t>
      </w:r>
      <w:r w:rsidRPr="00F956B0">
        <w:rPr>
          <w:rFonts w:hint="eastAsia"/>
        </w:rPr>
        <w:t>工程」（下稱南清水溝溪工程）</w:t>
      </w:r>
      <w:r>
        <w:rPr>
          <w:rFonts w:hint="eastAsia"/>
        </w:rPr>
        <w:t>及「</w:t>
      </w:r>
      <w:r w:rsidRPr="007B1041">
        <w:rPr>
          <w:rFonts w:hint="eastAsia"/>
        </w:rPr>
        <w:t>東埔蚋溪初鄉橋上下游護岸復建工程</w:t>
      </w:r>
      <w:r>
        <w:rPr>
          <w:rFonts w:hint="eastAsia"/>
        </w:rPr>
        <w:t>」（下稱東埔蚋溪工程）兩件工程</w:t>
      </w:r>
      <w:r>
        <w:rPr>
          <w:rFonts w:hAnsi="標楷體" w:hint="eastAsia"/>
        </w:rPr>
        <w:t>，</w:t>
      </w:r>
      <w:r>
        <w:rPr>
          <w:rFonts w:hint="eastAsia"/>
        </w:rPr>
        <w:t>均係該</w:t>
      </w:r>
      <w:r w:rsidR="007B1041">
        <w:rPr>
          <w:rFonts w:hint="eastAsia"/>
        </w:rPr>
        <w:t>局前工程員</w:t>
      </w:r>
      <w:r w:rsidR="00177875">
        <w:rPr>
          <w:rFonts w:hint="eastAsia"/>
        </w:rPr>
        <w:t>莊○源</w:t>
      </w:r>
      <w:r w:rsidR="007B1041">
        <w:rPr>
          <w:rFonts w:hint="eastAsia"/>
        </w:rPr>
        <w:t>負責規劃設計</w:t>
      </w:r>
      <w:r w:rsidR="00F956B0" w:rsidRPr="00F956B0">
        <w:rPr>
          <w:rFonts w:hint="eastAsia"/>
        </w:rPr>
        <w:t>，</w:t>
      </w:r>
      <w:r>
        <w:rPr>
          <w:rFonts w:hint="eastAsia"/>
        </w:rPr>
        <w:t>且有逕將</w:t>
      </w:r>
      <w:r w:rsidR="00177875">
        <w:rPr>
          <w:rFonts w:hint="eastAsia"/>
        </w:rPr>
        <w:t>益○川</w:t>
      </w:r>
      <w:r>
        <w:rPr>
          <w:rFonts w:hint="eastAsia"/>
        </w:rPr>
        <w:t>公司所</w:t>
      </w:r>
      <w:r w:rsidRPr="00F965C5">
        <w:rPr>
          <w:rFonts w:hint="eastAsia"/>
        </w:rPr>
        <w:t>提供</w:t>
      </w:r>
      <w:r>
        <w:rPr>
          <w:rFonts w:hint="eastAsia"/>
        </w:rPr>
        <w:t>之</w:t>
      </w:r>
      <w:r w:rsidRPr="00F965C5">
        <w:rPr>
          <w:rFonts w:hint="eastAsia"/>
        </w:rPr>
        <w:t>鋼柵石籠</w:t>
      </w:r>
      <w:r w:rsidRPr="00BD068D">
        <w:rPr>
          <w:rFonts w:hint="eastAsia"/>
        </w:rPr>
        <w:t>型錄資料，抄錄於工程設計圖說</w:t>
      </w:r>
      <w:r w:rsidRPr="00F965C5">
        <w:rPr>
          <w:rFonts w:hint="eastAsia"/>
        </w:rPr>
        <w:t>及施工規範</w:t>
      </w:r>
      <w:r w:rsidRPr="00BD068D">
        <w:rPr>
          <w:rFonts w:hint="eastAsia"/>
        </w:rPr>
        <w:t>中</w:t>
      </w:r>
      <w:r>
        <w:rPr>
          <w:rFonts w:hint="eastAsia"/>
        </w:rPr>
        <w:t>之情形。</w:t>
      </w:r>
      <w:r w:rsidR="0007579D">
        <w:rPr>
          <w:rFonts w:hint="eastAsia"/>
        </w:rPr>
        <w:t>經</w:t>
      </w:r>
      <w:r>
        <w:rPr>
          <w:rFonts w:hint="eastAsia"/>
        </w:rPr>
        <w:t>詢據</w:t>
      </w:r>
      <w:r w:rsidR="00945680">
        <w:rPr>
          <w:rFonts w:hint="eastAsia"/>
        </w:rPr>
        <w:t>莊員雖否認其設計之鋼柵石籠圖說與</w:t>
      </w:r>
      <w:r w:rsidR="00177875">
        <w:rPr>
          <w:rFonts w:hint="eastAsia"/>
        </w:rPr>
        <w:t>益○川</w:t>
      </w:r>
      <w:r w:rsidR="00945680">
        <w:rPr>
          <w:rFonts w:hint="eastAsia"/>
        </w:rPr>
        <w:t>公司相同，</w:t>
      </w:r>
      <w:r w:rsidR="0007579D">
        <w:rPr>
          <w:rFonts w:hint="eastAsia"/>
        </w:rPr>
        <w:t>且</w:t>
      </w:r>
      <w:r>
        <w:rPr>
          <w:rFonts w:hint="eastAsia"/>
        </w:rPr>
        <w:t>調閱</w:t>
      </w:r>
      <w:r w:rsidR="00945680">
        <w:rPr>
          <w:rFonts w:hint="eastAsia"/>
        </w:rPr>
        <w:t>廉政署</w:t>
      </w:r>
      <w:r>
        <w:rPr>
          <w:rFonts w:hint="eastAsia"/>
        </w:rPr>
        <w:t>101年11月13日詢問莊員</w:t>
      </w:r>
      <w:r w:rsidR="00945680">
        <w:rPr>
          <w:rFonts w:hint="eastAsia"/>
        </w:rPr>
        <w:t>筆錄</w:t>
      </w:r>
      <w:r>
        <w:rPr>
          <w:rFonts w:hAnsi="標楷體" w:hint="eastAsia"/>
        </w:rPr>
        <w:t>：</w:t>
      </w:r>
      <w:r w:rsidR="00945680">
        <w:rPr>
          <w:rFonts w:hint="eastAsia"/>
        </w:rPr>
        <w:t>「</w:t>
      </w:r>
      <w:r>
        <w:rPr>
          <w:rFonts w:hAnsi="標楷體" w:hint="eastAsia"/>
        </w:rPr>
        <w:t>（</w:t>
      </w:r>
      <w:r w:rsidR="00945680">
        <w:rPr>
          <w:rFonts w:hint="eastAsia"/>
        </w:rPr>
        <w:t>為何你設計圖的施工規範會和</w:t>
      </w:r>
      <w:r w:rsidR="00177875">
        <w:rPr>
          <w:rFonts w:hint="eastAsia"/>
        </w:rPr>
        <w:t>益○川</w:t>
      </w:r>
      <w:r w:rsidR="00945680">
        <w:rPr>
          <w:rFonts w:hint="eastAsia"/>
        </w:rPr>
        <w:t>公司的施工規範一樣？</w:t>
      </w:r>
      <w:r w:rsidR="0007579D">
        <w:rPr>
          <w:rFonts w:hAnsi="標楷體" w:hint="eastAsia"/>
        </w:rPr>
        <w:t>）</w:t>
      </w:r>
      <w:r w:rsidR="00945680">
        <w:rPr>
          <w:rFonts w:hint="eastAsia"/>
        </w:rPr>
        <w:t>我也是參考前人留下來的施工規範</w:t>
      </w:r>
      <w:r w:rsidR="00E908A6">
        <w:rPr>
          <w:rFonts w:hint="eastAsia"/>
        </w:rPr>
        <w:t>，沒有全部一樣，有差異，檢驗係數例如降伏強度、抗拉強度等不一樣，而且我有加註同等品</w:t>
      </w:r>
      <w:r w:rsidR="0007579D">
        <w:rPr>
          <w:rFonts w:hAnsi="標楷體" w:hint="eastAsia"/>
        </w:rPr>
        <w:t>。（</w:t>
      </w:r>
      <w:r w:rsidR="00177875">
        <w:rPr>
          <w:rFonts w:hint="eastAsia"/>
        </w:rPr>
        <w:t>益○川</w:t>
      </w:r>
      <w:r w:rsidR="00E908A6">
        <w:rPr>
          <w:rFonts w:hint="eastAsia"/>
        </w:rPr>
        <w:t>公司專利與你所設計S型鋼柵石籠是相同的，你如何解釋？</w:t>
      </w:r>
      <w:r w:rsidR="0007579D">
        <w:rPr>
          <w:rFonts w:hAnsi="標楷體" w:hint="eastAsia"/>
        </w:rPr>
        <w:t>）</w:t>
      </w:r>
      <w:r w:rsidR="00E908A6">
        <w:rPr>
          <w:rFonts w:hint="eastAsia"/>
        </w:rPr>
        <w:t>不盡相同啦！怎麼會相同呢</w:t>
      </w:r>
      <w:r w:rsidR="0007579D">
        <w:rPr>
          <w:rFonts w:hAnsi="標楷體" w:hint="eastAsia"/>
        </w:rPr>
        <w:t>，</w:t>
      </w:r>
      <w:r w:rsidR="00E908A6">
        <w:rPr>
          <w:rFonts w:hint="eastAsia"/>
        </w:rPr>
        <w:t>這種S型在外面很多人都在用啦！這個不是專利啦！我設計沒有在管是不是專利</w:t>
      </w:r>
      <w:r w:rsidR="0007579D">
        <w:rPr>
          <w:rFonts w:hAnsi="標楷體" w:hint="eastAsia"/>
        </w:rPr>
        <w:t>。（</w:t>
      </w:r>
      <w:r w:rsidR="00E908A6">
        <w:rPr>
          <w:rFonts w:hint="eastAsia"/>
        </w:rPr>
        <w:t>你剛剛所述，你繪製設計圖沒有在管這個東西是不是專利？你也不知道這個東西到底是不是專利品？</w:t>
      </w:r>
      <w:r w:rsidR="0007579D">
        <w:rPr>
          <w:rFonts w:hAnsi="標楷體" w:hint="eastAsia"/>
        </w:rPr>
        <w:t>）</w:t>
      </w:r>
      <w:r w:rsidR="00E908A6">
        <w:rPr>
          <w:rFonts w:hint="eastAsia"/>
        </w:rPr>
        <w:t>對</w:t>
      </w:r>
      <w:r w:rsidR="0007579D">
        <w:rPr>
          <w:rFonts w:hAnsi="標楷體" w:hint="eastAsia"/>
        </w:rPr>
        <w:t>！</w:t>
      </w:r>
      <w:r w:rsidR="00E908A6">
        <w:rPr>
          <w:rFonts w:hint="eastAsia"/>
        </w:rPr>
        <w:t>對」</w:t>
      </w:r>
      <w:r w:rsidR="0007579D">
        <w:rPr>
          <w:rFonts w:hAnsi="標楷體" w:hint="eastAsia"/>
        </w:rPr>
        <w:t>；</w:t>
      </w:r>
      <w:r w:rsidR="0007579D">
        <w:rPr>
          <w:rFonts w:hint="eastAsia"/>
        </w:rPr>
        <w:t>惟據水利署102年6月11日查復本院</w:t>
      </w:r>
      <w:r w:rsidR="0007579D">
        <w:rPr>
          <w:rFonts w:hAnsi="標楷體" w:hint="eastAsia"/>
        </w:rPr>
        <w:t>，</w:t>
      </w:r>
      <w:r w:rsidR="0007579D">
        <w:rPr>
          <w:rFonts w:hint="eastAsia"/>
        </w:rPr>
        <w:t>有關該署各河川局及水資源局歷年使用鋼柵石籠材料之工程統計表，其中四河局最早使用即為南清水溝溪工程與東埔蚋溪工程，且據該署表示，各河川局間工程圖說參考資料不會流用，皆僅於各該河川局內部使用。莊員所</w:t>
      </w:r>
      <w:r w:rsidR="0012760A">
        <w:rPr>
          <w:rFonts w:hint="eastAsia"/>
        </w:rPr>
        <w:t>辯</w:t>
      </w:r>
      <w:r w:rsidR="0007579D">
        <w:rPr>
          <w:rFonts w:hint="eastAsia"/>
        </w:rPr>
        <w:t>顯卸責諉過之</w:t>
      </w:r>
      <w:r w:rsidR="0012760A">
        <w:rPr>
          <w:rFonts w:hint="eastAsia"/>
        </w:rPr>
        <w:t>飾</w:t>
      </w:r>
      <w:r w:rsidR="0007579D">
        <w:rPr>
          <w:rFonts w:hAnsi="標楷體" w:hint="eastAsia"/>
        </w:rPr>
        <w:t>，</w:t>
      </w:r>
      <w:r w:rsidR="0007579D">
        <w:rPr>
          <w:rFonts w:hint="eastAsia"/>
        </w:rPr>
        <w:t>要非可採</w:t>
      </w:r>
      <w:r w:rsidR="0007579D">
        <w:rPr>
          <w:rFonts w:hAnsi="標楷體" w:hint="eastAsia"/>
        </w:rPr>
        <w:t>。</w:t>
      </w:r>
    </w:p>
    <w:p w:rsidR="004E5DF0" w:rsidRDefault="00C21DA2" w:rsidP="00F567C4">
      <w:pPr>
        <w:pStyle w:val="3"/>
        <w:kinsoku/>
        <w:overflowPunct w:val="0"/>
        <w:ind w:left="1394"/>
      </w:pPr>
      <w:r>
        <w:rPr>
          <w:rFonts w:hint="eastAsia"/>
        </w:rPr>
        <w:lastRenderedPageBreak/>
        <w:t>前揭</w:t>
      </w:r>
      <w:r w:rsidRPr="00C21DA2">
        <w:rPr>
          <w:rFonts w:hint="eastAsia"/>
        </w:rPr>
        <w:t>水利署第七、第六及第四河川局</w:t>
      </w:r>
      <w:r>
        <w:rPr>
          <w:rFonts w:hint="eastAsia"/>
        </w:rPr>
        <w:t>辦理</w:t>
      </w:r>
      <w:r w:rsidRPr="00C21DA2">
        <w:rPr>
          <w:rFonts w:hint="eastAsia"/>
        </w:rPr>
        <w:t>堤防護岸工程設計</w:t>
      </w:r>
      <w:r>
        <w:rPr>
          <w:rFonts w:hint="eastAsia"/>
        </w:rPr>
        <w:t>所涉違失</w:t>
      </w:r>
      <w:r>
        <w:rPr>
          <w:rFonts w:hAnsi="標楷體" w:hint="eastAsia"/>
        </w:rPr>
        <w:t>，經</w:t>
      </w:r>
      <w:r w:rsidR="00A127AD" w:rsidRPr="0012760A">
        <w:rPr>
          <w:rFonts w:hint="eastAsia"/>
        </w:rPr>
        <w:t>本院詢</w:t>
      </w:r>
      <w:r w:rsidR="00012EDB" w:rsidRPr="0012760A">
        <w:rPr>
          <w:rFonts w:hint="eastAsia"/>
        </w:rPr>
        <w:t>據</w:t>
      </w:r>
      <w:r w:rsidR="005D3644" w:rsidRPr="0012760A">
        <w:rPr>
          <w:rFonts w:hint="eastAsia"/>
        </w:rPr>
        <w:t>該</w:t>
      </w:r>
      <w:r w:rsidR="00A127AD" w:rsidRPr="0012760A">
        <w:rPr>
          <w:rFonts w:hint="eastAsia"/>
        </w:rPr>
        <w:t>署</w:t>
      </w:r>
      <w:r w:rsidR="005D3644" w:rsidRPr="0012760A">
        <w:rPr>
          <w:rFonts w:hint="eastAsia"/>
        </w:rPr>
        <w:t>楊</w:t>
      </w:r>
      <w:r w:rsidR="00A127AD" w:rsidRPr="0012760A">
        <w:rPr>
          <w:rFonts w:hint="eastAsia"/>
        </w:rPr>
        <w:t>署長</w:t>
      </w:r>
      <w:r w:rsidR="00012EDB" w:rsidRPr="0012760A">
        <w:rPr>
          <w:rFonts w:hint="eastAsia"/>
        </w:rPr>
        <w:t>表示</w:t>
      </w:r>
      <w:r w:rsidR="00012EDB">
        <w:rPr>
          <w:rFonts w:hint="eastAsia"/>
        </w:rPr>
        <w:t>：「</w:t>
      </w:r>
      <w:r w:rsidR="00012EDB" w:rsidRPr="00A127AD">
        <w:rPr>
          <w:rFonts w:hint="eastAsia"/>
        </w:rPr>
        <w:t>目前水利工程上使用的箱型石籠、蛇籠，現在這些的資訊不夠充分，可能就會落入剛剛說的錯誤樣態，怎樣去補救，這是可以克服的，同仁利用條文上的不瞭解，這是要改進的</w:t>
      </w:r>
      <w:r w:rsidR="00012EDB">
        <w:rPr>
          <w:rFonts w:hint="eastAsia"/>
        </w:rPr>
        <w:t>…」；至於</w:t>
      </w:r>
      <w:r w:rsidR="00A127AD" w:rsidRPr="00A127AD">
        <w:rPr>
          <w:rFonts w:hint="eastAsia"/>
        </w:rPr>
        <w:t>招標文件加註</w:t>
      </w:r>
      <w:r w:rsidR="00A127AD">
        <w:rPr>
          <w:rFonts w:hint="eastAsia"/>
        </w:rPr>
        <w:t>「</w:t>
      </w:r>
      <w:bookmarkStart w:id="0" w:name="_GoBack"/>
      <w:bookmarkEnd w:id="0"/>
      <w:r w:rsidR="00A127AD" w:rsidRPr="00A127AD">
        <w:rPr>
          <w:rFonts w:hint="eastAsia"/>
        </w:rPr>
        <w:t>可使用同等品</w:t>
      </w:r>
      <w:r w:rsidR="00A127AD">
        <w:rPr>
          <w:rFonts w:hint="eastAsia"/>
        </w:rPr>
        <w:t>」</w:t>
      </w:r>
      <w:r w:rsidR="00F567C4">
        <w:rPr>
          <w:rFonts w:hint="eastAsia"/>
        </w:rPr>
        <w:t>部分</w:t>
      </w:r>
      <w:r w:rsidR="00A127AD">
        <w:rPr>
          <w:rFonts w:hint="eastAsia"/>
        </w:rPr>
        <w:t>，</w:t>
      </w:r>
      <w:r w:rsidR="00012EDB">
        <w:rPr>
          <w:rFonts w:hint="eastAsia"/>
        </w:rPr>
        <w:t>是否確如</w:t>
      </w:r>
      <w:r w:rsidR="00A127AD" w:rsidRPr="00A127AD">
        <w:rPr>
          <w:rFonts w:hint="eastAsia"/>
        </w:rPr>
        <w:t>政府採購法第26條第3項規定「無法以精確之方式說明招標要求」</w:t>
      </w:r>
      <w:r w:rsidR="00012EDB">
        <w:rPr>
          <w:rFonts w:hint="eastAsia"/>
        </w:rPr>
        <w:t>等疑義，楊</w:t>
      </w:r>
      <w:r w:rsidR="00A127AD" w:rsidRPr="00A127AD">
        <w:rPr>
          <w:rFonts w:hint="eastAsia"/>
        </w:rPr>
        <w:t>署長</w:t>
      </w:r>
      <w:r w:rsidR="00012EDB">
        <w:rPr>
          <w:rFonts w:hint="eastAsia"/>
        </w:rPr>
        <w:t>則稱</w:t>
      </w:r>
      <w:r w:rsidR="00A127AD">
        <w:rPr>
          <w:rFonts w:hint="eastAsia"/>
        </w:rPr>
        <w:t>：「精確的文字看是如何認定，鋼柵石籠、箱型石籠、蛇籠使用地方</w:t>
      </w:r>
      <w:r w:rsidR="00A127AD" w:rsidRPr="00607CF7">
        <w:rPr>
          <w:rFonts w:hint="eastAsia"/>
        </w:rPr>
        <w:t>應該是可以精確說明</w:t>
      </w:r>
      <w:r w:rsidR="00A127AD">
        <w:rPr>
          <w:rFonts w:hint="eastAsia"/>
        </w:rPr>
        <w:t>」</w:t>
      </w:r>
      <w:r w:rsidR="00012EDB">
        <w:rPr>
          <w:rFonts w:hint="eastAsia"/>
        </w:rPr>
        <w:t>等語。</w:t>
      </w:r>
      <w:r w:rsidR="009F64DF">
        <w:rPr>
          <w:rFonts w:hint="eastAsia"/>
        </w:rPr>
        <w:t>顯見</w:t>
      </w:r>
      <w:r w:rsidR="003D0A9B">
        <w:rPr>
          <w:rFonts w:hint="eastAsia"/>
        </w:rPr>
        <w:t>該</w:t>
      </w:r>
      <w:r w:rsidR="00F567C4">
        <w:rPr>
          <w:rFonts w:hint="eastAsia"/>
        </w:rPr>
        <w:t>等</w:t>
      </w:r>
      <w:r w:rsidR="003D0A9B">
        <w:rPr>
          <w:rFonts w:hint="eastAsia"/>
        </w:rPr>
        <w:t>河川局</w:t>
      </w:r>
      <w:r w:rsidR="00607CF7">
        <w:rPr>
          <w:rFonts w:hint="eastAsia"/>
        </w:rPr>
        <w:t>採購</w:t>
      </w:r>
      <w:r w:rsidR="00C357BC">
        <w:rPr>
          <w:rFonts w:hint="eastAsia"/>
        </w:rPr>
        <w:t>招標文件</w:t>
      </w:r>
      <w:r w:rsidR="00F567C4">
        <w:rPr>
          <w:rFonts w:hint="eastAsia"/>
        </w:rPr>
        <w:t>抄</w:t>
      </w:r>
      <w:r w:rsidR="00116D46">
        <w:rPr>
          <w:rFonts w:hint="eastAsia"/>
        </w:rPr>
        <w:t>錄</w:t>
      </w:r>
      <w:r w:rsidR="00C357BC">
        <w:rPr>
          <w:rFonts w:hint="eastAsia"/>
        </w:rPr>
        <w:t>特定廠商</w:t>
      </w:r>
      <w:r w:rsidR="003D0A9B">
        <w:rPr>
          <w:rFonts w:hint="eastAsia"/>
        </w:rPr>
        <w:t>型錄</w:t>
      </w:r>
      <w:r w:rsidR="00C357BC">
        <w:rPr>
          <w:rFonts w:hint="eastAsia"/>
        </w:rPr>
        <w:t>資料</w:t>
      </w:r>
      <w:r w:rsidR="00116D46">
        <w:rPr>
          <w:rFonts w:hint="eastAsia"/>
        </w:rPr>
        <w:t>再加註</w:t>
      </w:r>
      <w:r w:rsidR="00116D46" w:rsidRPr="00A127AD">
        <w:rPr>
          <w:rFonts w:hint="eastAsia"/>
        </w:rPr>
        <w:t>可使用同等品</w:t>
      </w:r>
      <w:r w:rsidR="00116D46">
        <w:rPr>
          <w:rFonts w:hint="eastAsia"/>
        </w:rPr>
        <w:t>之違常作法</w:t>
      </w:r>
      <w:r w:rsidR="00C357BC">
        <w:rPr>
          <w:rFonts w:hint="eastAsia"/>
        </w:rPr>
        <w:t>，</w:t>
      </w:r>
      <w:r w:rsidR="00116D46">
        <w:rPr>
          <w:rFonts w:hint="eastAsia"/>
        </w:rPr>
        <w:t>不僅</w:t>
      </w:r>
      <w:r w:rsidR="00607CF7">
        <w:rPr>
          <w:rFonts w:hint="eastAsia"/>
        </w:rPr>
        <w:t>屬工程會公告之政府採購錯誤行為態樣，亦</w:t>
      </w:r>
      <w:r w:rsidR="00C357BC">
        <w:rPr>
          <w:rFonts w:hint="eastAsia"/>
        </w:rPr>
        <w:t>有</w:t>
      </w:r>
      <w:r w:rsidR="00116D46">
        <w:rPr>
          <w:rFonts w:hint="eastAsia"/>
        </w:rPr>
        <w:t>違</w:t>
      </w:r>
      <w:r w:rsidR="00607CF7">
        <w:rPr>
          <w:rFonts w:hint="eastAsia"/>
        </w:rPr>
        <w:t>反</w:t>
      </w:r>
      <w:r w:rsidR="00C357BC">
        <w:rPr>
          <w:rFonts w:hint="eastAsia"/>
        </w:rPr>
        <w:t>政府採購法第26條</w:t>
      </w:r>
      <w:r w:rsidR="00607CF7">
        <w:rPr>
          <w:rFonts w:hint="eastAsia"/>
        </w:rPr>
        <w:t>規定</w:t>
      </w:r>
      <w:r w:rsidR="00C357BC">
        <w:rPr>
          <w:rFonts w:hint="eastAsia"/>
        </w:rPr>
        <w:t>之</w:t>
      </w:r>
      <w:r w:rsidR="00607CF7">
        <w:rPr>
          <w:rFonts w:hint="eastAsia"/>
        </w:rPr>
        <w:t>虞，且縱</w:t>
      </w:r>
      <w:r w:rsidR="004E5DF0" w:rsidRPr="004E5DF0">
        <w:rPr>
          <w:rFonts w:hint="eastAsia"/>
        </w:rPr>
        <w:t>於</w:t>
      </w:r>
      <w:r w:rsidR="0000332C">
        <w:rPr>
          <w:rFonts w:hint="eastAsia"/>
        </w:rPr>
        <w:t>招標</w:t>
      </w:r>
      <w:r w:rsidR="004E5DF0" w:rsidRPr="004E5DF0">
        <w:rPr>
          <w:rFonts w:hint="eastAsia"/>
        </w:rPr>
        <w:t>圖說中加註</w:t>
      </w:r>
      <w:r w:rsidR="0000332C" w:rsidRPr="00A127AD">
        <w:rPr>
          <w:rFonts w:hint="eastAsia"/>
        </w:rPr>
        <w:t>可使用</w:t>
      </w:r>
      <w:r w:rsidR="004E5DF0" w:rsidRPr="004E5DF0">
        <w:rPr>
          <w:rFonts w:hint="eastAsia"/>
        </w:rPr>
        <w:t>同等品，</w:t>
      </w:r>
      <w:r w:rsidR="0000332C">
        <w:rPr>
          <w:rFonts w:hint="eastAsia"/>
        </w:rPr>
        <w:t>然得標</w:t>
      </w:r>
      <w:r w:rsidR="0000332C" w:rsidRPr="004E5DF0">
        <w:rPr>
          <w:rFonts w:hint="eastAsia"/>
        </w:rPr>
        <w:t>廠</w:t>
      </w:r>
      <w:r w:rsidR="0000332C">
        <w:rPr>
          <w:rFonts w:hint="eastAsia"/>
        </w:rPr>
        <w:t>商囿於</w:t>
      </w:r>
      <w:r w:rsidR="004E5DF0" w:rsidRPr="004E5DF0">
        <w:rPr>
          <w:rFonts w:hint="eastAsia"/>
        </w:rPr>
        <w:t>監造</w:t>
      </w:r>
      <w:r w:rsidR="00B2548D">
        <w:rPr>
          <w:rFonts w:hint="eastAsia"/>
        </w:rPr>
        <w:t>單位</w:t>
      </w:r>
      <w:r w:rsidR="0000332C" w:rsidRPr="004E5DF0">
        <w:rPr>
          <w:rFonts w:hint="eastAsia"/>
        </w:rPr>
        <w:t>審查</w:t>
      </w:r>
      <w:r w:rsidR="004E5DF0" w:rsidRPr="004E5DF0">
        <w:rPr>
          <w:rFonts w:hint="eastAsia"/>
        </w:rPr>
        <w:t>同等品</w:t>
      </w:r>
      <w:r w:rsidR="0000332C">
        <w:rPr>
          <w:rFonts w:hint="eastAsia"/>
        </w:rPr>
        <w:t>之標準</w:t>
      </w:r>
      <w:r w:rsidR="004E5DF0" w:rsidRPr="004E5DF0">
        <w:rPr>
          <w:rFonts w:hint="eastAsia"/>
        </w:rPr>
        <w:t>不一，</w:t>
      </w:r>
      <w:r w:rsidR="0000332C">
        <w:rPr>
          <w:rFonts w:hint="eastAsia"/>
        </w:rPr>
        <w:t>爰</w:t>
      </w:r>
      <w:r w:rsidR="004E5DF0" w:rsidRPr="004E5DF0">
        <w:rPr>
          <w:rFonts w:hint="eastAsia"/>
        </w:rPr>
        <w:t>為免</w:t>
      </w:r>
      <w:r w:rsidR="0000332C">
        <w:rPr>
          <w:rFonts w:hint="eastAsia"/>
        </w:rPr>
        <w:t>徒增施工及驗收風險</w:t>
      </w:r>
      <w:r w:rsidR="004E5DF0" w:rsidRPr="004E5DF0">
        <w:rPr>
          <w:rFonts w:hint="eastAsia"/>
        </w:rPr>
        <w:t>，</w:t>
      </w:r>
      <w:r w:rsidR="0000332C">
        <w:rPr>
          <w:rFonts w:hint="eastAsia"/>
        </w:rPr>
        <w:t>多</w:t>
      </w:r>
      <w:r w:rsidR="00353C63">
        <w:rPr>
          <w:rFonts w:hint="eastAsia"/>
        </w:rPr>
        <w:t>屈從</w:t>
      </w:r>
      <w:r w:rsidR="0000332C">
        <w:rPr>
          <w:rFonts w:hint="eastAsia"/>
        </w:rPr>
        <w:t>設計單位</w:t>
      </w:r>
      <w:r w:rsidR="00353C63">
        <w:rPr>
          <w:rFonts w:hint="eastAsia"/>
        </w:rPr>
        <w:t>而逕向提供抄襲</w:t>
      </w:r>
      <w:r w:rsidR="0000332C">
        <w:rPr>
          <w:rFonts w:hint="eastAsia"/>
        </w:rPr>
        <w:t>型錄</w:t>
      </w:r>
      <w:r w:rsidR="00353C63">
        <w:rPr>
          <w:rFonts w:hint="eastAsia"/>
        </w:rPr>
        <w:t>資料之</w:t>
      </w:r>
      <w:r w:rsidR="004E5DF0" w:rsidRPr="004E5DF0">
        <w:rPr>
          <w:rFonts w:hint="eastAsia"/>
        </w:rPr>
        <w:t>廠商</w:t>
      </w:r>
      <w:r w:rsidR="00353C63">
        <w:rPr>
          <w:rFonts w:hint="eastAsia"/>
        </w:rPr>
        <w:t>訂</w:t>
      </w:r>
      <w:r w:rsidR="004E5DF0" w:rsidRPr="004E5DF0">
        <w:rPr>
          <w:rFonts w:hint="eastAsia"/>
        </w:rPr>
        <w:t>購</w:t>
      </w:r>
      <w:r w:rsidR="00C357BC">
        <w:rPr>
          <w:rFonts w:hint="eastAsia"/>
        </w:rPr>
        <w:t>，</w:t>
      </w:r>
      <w:r w:rsidR="00353C63">
        <w:rPr>
          <w:rFonts w:hint="eastAsia"/>
        </w:rPr>
        <w:t>致生圖利特定</w:t>
      </w:r>
      <w:r w:rsidR="00C357BC">
        <w:rPr>
          <w:rFonts w:hint="eastAsia"/>
        </w:rPr>
        <w:t>廠商之</w:t>
      </w:r>
      <w:r w:rsidR="00353C63">
        <w:rPr>
          <w:rFonts w:hint="eastAsia"/>
        </w:rPr>
        <w:t>弊端</w:t>
      </w:r>
      <w:r w:rsidR="00C357BC">
        <w:rPr>
          <w:rFonts w:hint="eastAsia"/>
        </w:rPr>
        <w:t>。</w:t>
      </w:r>
    </w:p>
    <w:p w:rsidR="00A32CD1" w:rsidRDefault="00353C63" w:rsidP="00A32CD1">
      <w:pPr>
        <w:pStyle w:val="3"/>
      </w:pPr>
      <w:r>
        <w:rPr>
          <w:rFonts w:hint="eastAsia"/>
        </w:rPr>
        <w:t>綜上</w:t>
      </w:r>
      <w:r w:rsidR="0093240F">
        <w:rPr>
          <w:rFonts w:hint="eastAsia"/>
        </w:rPr>
        <w:t>，</w:t>
      </w:r>
      <w:r w:rsidRPr="00353C63">
        <w:rPr>
          <w:rFonts w:hint="eastAsia"/>
        </w:rPr>
        <w:t>水利署</w:t>
      </w:r>
      <w:r w:rsidR="008A413F">
        <w:rPr>
          <w:rFonts w:hint="eastAsia"/>
        </w:rPr>
        <w:t>第</w:t>
      </w:r>
      <w:r w:rsidRPr="00353C63">
        <w:rPr>
          <w:rFonts w:hint="eastAsia"/>
        </w:rPr>
        <w:t>七、</w:t>
      </w:r>
      <w:r w:rsidR="008A413F">
        <w:rPr>
          <w:rFonts w:hint="eastAsia"/>
        </w:rPr>
        <w:t>第</w:t>
      </w:r>
      <w:r w:rsidRPr="00353C63">
        <w:rPr>
          <w:rFonts w:hint="eastAsia"/>
        </w:rPr>
        <w:t>六及</w:t>
      </w:r>
      <w:r w:rsidR="008A413F">
        <w:rPr>
          <w:rFonts w:hint="eastAsia"/>
        </w:rPr>
        <w:t>第</w:t>
      </w:r>
      <w:r w:rsidRPr="00353C63">
        <w:rPr>
          <w:rFonts w:hint="eastAsia"/>
        </w:rPr>
        <w:t>四河</w:t>
      </w:r>
      <w:r w:rsidR="008A413F">
        <w:rPr>
          <w:rFonts w:hint="eastAsia"/>
        </w:rPr>
        <w:t>川</w:t>
      </w:r>
      <w:r w:rsidRPr="00353C63">
        <w:rPr>
          <w:rFonts w:hint="eastAsia"/>
        </w:rPr>
        <w:t>局，自辦或委辦轄管溪流堤防護岸災修工程規劃設計時，竟無視政府採購法等法令規定，恣將「鋼柵石籠」廠商提供之專利圖說規範及單價等資料，抄錄於工程採購招標文件內，損害政府採購公平形象，確有違失</w:t>
      </w:r>
      <w:r w:rsidR="00057ADF">
        <w:rPr>
          <w:rFonts w:hint="eastAsia"/>
        </w:rPr>
        <w:t>。</w:t>
      </w:r>
    </w:p>
    <w:p w:rsidR="003E0D1B" w:rsidRDefault="00A32CD1" w:rsidP="0068738A">
      <w:pPr>
        <w:pStyle w:val="2"/>
        <w:spacing w:beforeLines="25"/>
        <w:ind w:left="1020" w:hanging="680"/>
        <w:rPr>
          <w:b/>
        </w:rPr>
      </w:pPr>
      <w:r w:rsidRPr="007445EC">
        <w:rPr>
          <w:rFonts w:hint="eastAsia"/>
          <w:b/>
        </w:rPr>
        <w:t>水利署第六河川局前副局長謝瑞章</w:t>
      </w:r>
      <w:r w:rsidR="00924CDF">
        <w:rPr>
          <w:rFonts w:hint="eastAsia"/>
          <w:b/>
        </w:rPr>
        <w:t>，</w:t>
      </w:r>
      <w:r w:rsidR="003C6543" w:rsidRPr="003C6543">
        <w:rPr>
          <w:rFonts w:hint="eastAsia"/>
          <w:b/>
        </w:rPr>
        <w:t>利用職務關係，迭次要求承包業務廠商提供飲宴及旅遊住宿招待等不正利益，並於婚姻外與女性部屬發生不正常之男女關係，敗壞官箴、私德淪喪，</w:t>
      </w:r>
      <w:r w:rsidR="008935C5" w:rsidRPr="00924CDF">
        <w:rPr>
          <w:rFonts w:hint="eastAsia"/>
          <w:b/>
        </w:rPr>
        <w:t>違失情節重大</w:t>
      </w:r>
    </w:p>
    <w:p w:rsidR="009B529A" w:rsidRDefault="00D950AC" w:rsidP="00551C05">
      <w:pPr>
        <w:pStyle w:val="3"/>
        <w:kinsoku/>
        <w:overflowPunct w:val="0"/>
        <w:ind w:left="1394"/>
      </w:pPr>
      <w:r>
        <w:rPr>
          <w:rFonts w:hint="eastAsia"/>
        </w:rPr>
        <w:t>按</w:t>
      </w:r>
      <w:r w:rsidR="005E7D8E" w:rsidRPr="005E7D8E">
        <w:rPr>
          <w:rFonts w:hint="eastAsia"/>
        </w:rPr>
        <w:t>公務員服務法第1條規定：「公務員應遵守誓言，忠心努力，依法律命令所定，執行其職務。」</w:t>
      </w:r>
      <w:r w:rsidR="00A55F69">
        <w:rPr>
          <w:rFonts w:hint="eastAsia"/>
        </w:rPr>
        <w:t>5</w:t>
      </w:r>
      <w:r w:rsidR="00611C97" w:rsidRPr="00611C97">
        <w:rPr>
          <w:rFonts w:hint="eastAsia"/>
        </w:rPr>
        <w:t>條</w:t>
      </w:r>
      <w:r w:rsidR="00A55F69">
        <w:rPr>
          <w:rFonts w:hint="eastAsia"/>
        </w:rPr>
        <w:lastRenderedPageBreak/>
        <w:t>規定：「公務員應誠實清廉，謹慎勤勉，不得有驕恣貪惰，奢侈放蕩，及冶遊賭博，吸食菸毒等，足以損失名譽之行為。」第6條規定：「</w:t>
      </w:r>
      <w:r w:rsidR="00A55F69" w:rsidRPr="00A55F69">
        <w:rPr>
          <w:rFonts w:hint="eastAsia"/>
        </w:rPr>
        <w:t>公務員不得假借權力，以圖本身或他人之利益</w:t>
      </w:r>
      <w:r>
        <w:rPr>
          <w:rFonts w:hint="eastAsia"/>
        </w:rPr>
        <w:t>。</w:t>
      </w:r>
      <w:r w:rsidR="00A55F69">
        <w:rPr>
          <w:rFonts w:hint="eastAsia"/>
        </w:rPr>
        <w:t>」</w:t>
      </w:r>
      <w:r w:rsidR="00611C97" w:rsidRPr="00611C97">
        <w:rPr>
          <w:rFonts w:hint="eastAsia"/>
        </w:rPr>
        <w:t>第16條第2項</w:t>
      </w:r>
      <w:r w:rsidR="00A55F69">
        <w:rPr>
          <w:rFonts w:hint="eastAsia"/>
        </w:rPr>
        <w:t>規定：「</w:t>
      </w:r>
      <w:r w:rsidR="00A55F69" w:rsidRPr="00A55F69">
        <w:rPr>
          <w:rFonts w:hint="eastAsia"/>
        </w:rPr>
        <w:t>公務員於所辦事件，不得收受任何餽贈。</w:t>
      </w:r>
      <w:r w:rsidR="00A55F69">
        <w:rPr>
          <w:rFonts w:hint="eastAsia"/>
        </w:rPr>
        <w:t>」</w:t>
      </w:r>
      <w:r w:rsidR="00611C97" w:rsidRPr="00611C97">
        <w:rPr>
          <w:rFonts w:hint="eastAsia"/>
        </w:rPr>
        <w:t>第21條</w:t>
      </w:r>
      <w:r w:rsidR="00431F92" w:rsidRPr="00431F92">
        <w:rPr>
          <w:rFonts w:hint="eastAsia"/>
        </w:rPr>
        <w:t>規定：「公務員對於左列各款與其職務有關係者，不得私相借貸，…或享受其他不正利益：一、承辦本機關或所屬機關之工程者。…｣。</w:t>
      </w:r>
    </w:p>
    <w:p w:rsidR="003E0D1B" w:rsidRDefault="00431F92" w:rsidP="009D6933">
      <w:pPr>
        <w:pStyle w:val="3"/>
        <w:kinsoku/>
        <w:overflowPunct w:val="0"/>
        <w:ind w:left="1394"/>
      </w:pPr>
      <w:r>
        <w:rPr>
          <w:rFonts w:hint="eastAsia"/>
        </w:rPr>
        <w:t>另</w:t>
      </w:r>
      <w:r w:rsidR="009B529A">
        <w:rPr>
          <w:rFonts w:hint="eastAsia"/>
        </w:rPr>
        <w:t>依</w:t>
      </w:r>
      <w:r w:rsidR="00611C97" w:rsidRPr="00611C97">
        <w:rPr>
          <w:rFonts w:hint="eastAsia"/>
        </w:rPr>
        <w:t>公務員廉政倫理規範第3條</w:t>
      </w:r>
      <w:r w:rsidR="00336354">
        <w:rPr>
          <w:rFonts w:hint="eastAsia"/>
        </w:rPr>
        <w:t>規定：「公務員應依法公正執行職務，以公共利益為依歸，不得假借職務上之權力、方法、機會圖本人或第三人不正之利益。」</w:t>
      </w:r>
      <w:r w:rsidR="00611C97" w:rsidRPr="00611C97">
        <w:rPr>
          <w:rFonts w:hint="eastAsia"/>
        </w:rPr>
        <w:t>第4條規定：「</w:t>
      </w:r>
      <w:r w:rsidR="00336354" w:rsidRPr="00336354">
        <w:rPr>
          <w:rFonts w:hint="eastAsia"/>
        </w:rPr>
        <w:t>公務員不得要求、期約或收受與其職務有利害關係者餽贈財物</w:t>
      </w:r>
      <w:r w:rsidR="009D6933">
        <w:rPr>
          <w:rFonts w:hint="eastAsia"/>
        </w:rPr>
        <w:t>。</w:t>
      </w:r>
      <w:r w:rsidR="00336354">
        <w:rPr>
          <w:rFonts w:hint="eastAsia"/>
        </w:rPr>
        <w:t>…</w:t>
      </w:r>
      <w:r w:rsidR="00611C97" w:rsidRPr="00611C97">
        <w:rPr>
          <w:rFonts w:hint="eastAsia"/>
        </w:rPr>
        <w:t>」</w:t>
      </w:r>
      <w:r w:rsidR="00336354">
        <w:rPr>
          <w:rFonts w:hint="eastAsia"/>
        </w:rPr>
        <w:t>。又</w:t>
      </w:r>
      <w:r w:rsidR="00336354" w:rsidRPr="00336354">
        <w:rPr>
          <w:rFonts w:hint="eastAsia"/>
        </w:rPr>
        <w:t>採購人員倫理準則第</w:t>
      </w:r>
      <w:r w:rsidR="00336354" w:rsidRPr="00336354">
        <w:t>1</w:t>
      </w:r>
      <w:r w:rsidR="00336354" w:rsidRPr="00336354">
        <w:rPr>
          <w:rFonts w:hint="eastAsia"/>
        </w:rPr>
        <w:t>條規定：「本準則依政府採購法第</w:t>
      </w:r>
      <w:r w:rsidR="00336354" w:rsidRPr="00336354">
        <w:t>112</w:t>
      </w:r>
      <w:r w:rsidR="00336354" w:rsidRPr="00336354">
        <w:rPr>
          <w:rFonts w:hint="eastAsia"/>
        </w:rPr>
        <w:t>條規定訂定之。」第</w:t>
      </w:r>
      <w:r w:rsidR="00336354" w:rsidRPr="00336354">
        <w:t>2</w:t>
      </w:r>
      <w:r w:rsidR="00336354" w:rsidRPr="00336354">
        <w:rPr>
          <w:rFonts w:hint="eastAsia"/>
        </w:rPr>
        <w:t>條第</w:t>
      </w:r>
      <w:r w:rsidR="00336354" w:rsidRPr="00336354">
        <w:t>1</w:t>
      </w:r>
      <w:r w:rsidR="00336354" w:rsidRPr="00336354">
        <w:rPr>
          <w:rFonts w:hint="eastAsia"/>
        </w:rPr>
        <w:t>項規定：「本準則所稱採購人員，指機關辦理本法採購事項之人員。｣</w:t>
      </w:r>
      <w:r w:rsidR="00611C97" w:rsidRPr="00611C97">
        <w:rPr>
          <w:rFonts w:hint="eastAsia"/>
        </w:rPr>
        <w:t>第4條</w:t>
      </w:r>
      <w:r w:rsidR="00F1523C">
        <w:rPr>
          <w:rFonts w:hint="eastAsia"/>
        </w:rPr>
        <w:t>規定：「採購人員應依據法令，本於良知，公正執行職務，不為及不受任何請託或關說</w:t>
      </w:r>
      <w:r w:rsidR="00336354">
        <w:rPr>
          <w:rFonts w:hint="eastAsia"/>
        </w:rPr>
        <w:t>。</w:t>
      </w:r>
      <w:r w:rsidR="00F1523C">
        <w:rPr>
          <w:rFonts w:hint="eastAsia"/>
        </w:rPr>
        <w:t>」</w:t>
      </w:r>
      <w:r w:rsidR="00336354" w:rsidRPr="00336354">
        <w:rPr>
          <w:rFonts w:hint="eastAsia"/>
        </w:rPr>
        <w:t>第7條規定：「採購人員不得有下列行為：一、利用職務關係對廠商要求、期約或收受賄賂、回扣、餽贈、優惠交易或其他不正利益。二、接受與職務有關廠商之食、宿、交通、娛樂、旅遊、冶遊或其他類似情形之免費或優惠招待…</w:t>
      </w:r>
      <w:r w:rsidR="00336354">
        <w:rPr>
          <w:rFonts w:hint="eastAsia"/>
        </w:rPr>
        <w:t>」</w:t>
      </w:r>
      <w:r w:rsidR="00611C97" w:rsidRPr="00611C97">
        <w:rPr>
          <w:rFonts w:hint="eastAsia"/>
        </w:rPr>
        <w:t>。</w:t>
      </w:r>
    </w:p>
    <w:p w:rsidR="00141728" w:rsidRDefault="00ED5FB6" w:rsidP="00141728">
      <w:pPr>
        <w:pStyle w:val="3"/>
        <w:kinsoku/>
        <w:overflowPunct w:val="0"/>
        <w:ind w:left="1394"/>
      </w:pPr>
      <w:r w:rsidRPr="00ED5FB6">
        <w:rPr>
          <w:rFonts w:hint="eastAsia"/>
        </w:rPr>
        <w:t>查六河局</w:t>
      </w:r>
      <w:r>
        <w:rPr>
          <w:rFonts w:hint="eastAsia"/>
        </w:rPr>
        <w:t>前副局長</w:t>
      </w:r>
      <w:r w:rsidRPr="00ED5FB6">
        <w:rPr>
          <w:rFonts w:hint="eastAsia"/>
        </w:rPr>
        <w:t>謝瑞章</w:t>
      </w:r>
      <w:r>
        <w:rPr>
          <w:rFonts w:hint="eastAsia"/>
        </w:rPr>
        <w:t>於</w:t>
      </w:r>
      <w:r w:rsidRPr="00ED5FB6">
        <w:rPr>
          <w:rFonts w:hint="eastAsia"/>
        </w:rPr>
        <w:t>任職</w:t>
      </w:r>
      <w:r>
        <w:rPr>
          <w:rFonts w:hint="eastAsia"/>
        </w:rPr>
        <w:t>該局</w:t>
      </w:r>
      <w:r w:rsidRPr="00ED5FB6">
        <w:rPr>
          <w:rFonts w:hint="eastAsia"/>
        </w:rPr>
        <w:t>管理課課長期間，</w:t>
      </w:r>
      <w:r w:rsidR="00141728">
        <w:rPr>
          <w:rFonts w:hint="eastAsia"/>
        </w:rPr>
        <w:t>即因業務關係結識</w:t>
      </w:r>
      <w:r w:rsidR="00141728" w:rsidRPr="00A03E31">
        <w:rPr>
          <w:rFonts w:hint="eastAsia"/>
        </w:rPr>
        <w:t>鋼柵石籠業</w:t>
      </w:r>
      <w:r w:rsidR="00141728">
        <w:rPr>
          <w:rFonts w:hint="eastAsia"/>
        </w:rPr>
        <w:t>者代表</w:t>
      </w:r>
      <w:r w:rsidR="0033249D">
        <w:rPr>
          <w:rFonts w:hint="eastAsia"/>
        </w:rPr>
        <w:t>朱○津</w:t>
      </w:r>
      <w:r w:rsidR="00141728">
        <w:rPr>
          <w:rFonts w:hint="eastAsia"/>
        </w:rPr>
        <w:t>，</w:t>
      </w:r>
      <w:r w:rsidR="00141728" w:rsidRPr="00A03E31">
        <w:rPr>
          <w:rFonts w:hint="eastAsia"/>
        </w:rPr>
        <w:t>雙方</w:t>
      </w:r>
      <w:r w:rsidR="00141728">
        <w:rPr>
          <w:rFonts w:hint="eastAsia"/>
        </w:rPr>
        <w:t>時</w:t>
      </w:r>
      <w:r w:rsidR="00141728" w:rsidRPr="00A03E31">
        <w:rPr>
          <w:rFonts w:hint="eastAsia"/>
        </w:rPr>
        <w:t>有邀約飲宴</w:t>
      </w:r>
      <w:r w:rsidR="00141728">
        <w:rPr>
          <w:rFonts w:hint="eastAsia"/>
        </w:rPr>
        <w:t>或品茗</w:t>
      </w:r>
      <w:r w:rsidR="00141728" w:rsidRPr="00A03E31">
        <w:rPr>
          <w:rFonts w:hint="eastAsia"/>
        </w:rPr>
        <w:t>，</w:t>
      </w:r>
      <w:r w:rsidR="00141728">
        <w:rPr>
          <w:rFonts w:hint="eastAsia"/>
        </w:rPr>
        <w:t>迨</w:t>
      </w:r>
      <w:r w:rsidR="00141728" w:rsidRPr="00A03E31">
        <w:rPr>
          <w:rFonts w:hint="eastAsia"/>
        </w:rPr>
        <w:t>謝瑞章升任副局長</w:t>
      </w:r>
      <w:r w:rsidR="00141728">
        <w:rPr>
          <w:rFonts w:hint="eastAsia"/>
        </w:rPr>
        <w:t>後</w:t>
      </w:r>
      <w:r w:rsidR="00141728" w:rsidRPr="00A03E31">
        <w:rPr>
          <w:rFonts w:hint="eastAsia"/>
        </w:rPr>
        <w:t>，</w:t>
      </w:r>
      <w:r w:rsidR="00141728">
        <w:rPr>
          <w:rFonts w:hint="eastAsia"/>
        </w:rPr>
        <w:t>彼此</w:t>
      </w:r>
      <w:r w:rsidR="00141728" w:rsidRPr="00A03E31">
        <w:rPr>
          <w:rFonts w:hint="eastAsia"/>
        </w:rPr>
        <w:t>往來更</w:t>
      </w:r>
      <w:r w:rsidR="00141728">
        <w:rPr>
          <w:rFonts w:hint="eastAsia"/>
        </w:rPr>
        <w:t>為</w:t>
      </w:r>
      <w:r w:rsidR="00141728" w:rsidRPr="00A03E31">
        <w:rPr>
          <w:rFonts w:hint="eastAsia"/>
        </w:rPr>
        <w:t>密切</w:t>
      </w:r>
      <w:r w:rsidR="00141728">
        <w:rPr>
          <w:rFonts w:hint="eastAsia"/>
        </w:rPr>
        <w:t>；甚且99年9月間，</w:t>
      </w:r>
      <w:r w:rsidR="0033249D">
        <w:rPr>
          <w:rFonts w:hint="eastAsia"/>
        </w:rPr>
        <w:t>朱○津</w:t>
      </w:r>
      <w:r w:rsidR="00141728">
        <w:rPr>
          <w:rFonts w:hint="eastAsia"/>
        </w:rPr>
        <w:t>為答謝謝瑞章協助將渠所提供之鋼柵石籠專利圖說，安插於工程招標文件中並獲廠商採用，於謝瑞章辦公室內當面致贈現金10萬元，廉政署</w:t>
      </w:r>
      <w:r w:rsidR="00141728" w:rsidRPr="00357178">
        <w:rPr>
          <w:rFonts w:hint="eastAsia"/>
        </w:rPr>
        <w:t>行</w:t>
      </w:r>
      <w:r w:rsidR="00141728" w:rsidRPr="00357178">
        <w:rPr>
          <w:rFonts w:hint="eastAsia"/>
        </w:rPr>
        <w:lastRenderedPageBreak/>
        <w:t>政肅貪調查報告</w:t>
      </w:r>
      <w:r w:rsidR="00141728">
        <w:rPr>
          <w:rFonts w:hint="eastAsia"/>
        </w:rPr>
        <w:t>在卷可參，且詢據謝瑞章亦坦稱：「（何時認識</w:t>
      </w:r>
      <w:r w:rsidR="0033249D">
        <w:rPr>
          <w:rFonts w:hint="eastAsia"/>
        </w:rPr>
        <w:t>朱○津</w:t>
      </w:r>
      <w:r w:rsidR="00141728">
        <w:rPr>
          <w:rFonts w:hint="eastAsia"/>
        </w:rPr>
        <w:t>？）97年左右，透過老麥認識的，老麥是水利署技工隊，剛開始不熟，後來朱有幫</w:t>
      </w:r>
      <w:r w:rsidR="0033249D">
        <w:rPr>
          <w:rFonts w:hint="eastAsia"/>
        </w:rPr>
        <w:t>蘇○博</w:t>
      </w:r>
      <w:r w:rsidR="00141728">
        <w:rPr>
          <w:rFonts w:hint="eastAsia"/>
        </w:rPr>
        <w:t>跑局裡面，跑久了就熟了，就變朋友。（聽起來與朱蠻熟的，可以舉家出遊？）他會找哪裡不用花錢，所以我就跟他一起出去，至於熟到哪裡，就是這樣子」云云。</w:t>
      </w:r>
    </w:p>
    <w:p w:rsidR="00141728" w:rsidRDefault="00141728" w:rsidP="00141728">
      <w:pPr>
        <w:pStyle w:val="3"/>
        <w:kinsoku/>
        <w:overflowPunct w:val="0"/>
        <w:ind w:left="1394"/>
      </w:pPr>
      <w:r>
        <w:rPr>
          <w:rFonts w:hint="eastAsia"/>
        </w:rPr>
        <w:t>99年3月間，明</w:t>
      </w:r>
      <w:r w:rsidR="007224C3">
        <w:rPr>
          <w:rFonts w:hint="eastAsia"/>
        </w:rPr>
        <w:t>○</w:t>
      </w:r>
      <w:r>
        <w:rPr>
          <w:rFonts w:hint="eastAsia"/>
        </w:rPr>
        <w:t>技術顧問股份有限公司（下稱明</w:t>
      </w:r>
      <w:r w:rsidR="007224C3">
        <w:rPr>
          <w:rFonts w:hint="eastAsia"/>
        </w:rPr>
        <w:t>○</w:t>
      </w:r>
      <w:r>
        <w:rPr>
          <w:rFonts w:hint="eastAsia"/>
        </w:rPr>
        <w:t>公司）標得六河局「安定排水下游段排水改善工程測設暨監造委託技術服務」勞務採購案（下稱安定排水監造案），同年7月至101年4月間因監造扣點等缺失，陸續遭六河局罰款；因該</w:t>
      </w:r>
      <w:r w:rsidRPr="005238EA">
        <w:rPr>
          <w:rFonts w:hint="eastAsia"/>
        </w:rPr>
        <w:t>公司財務狀況不佳，亟需請領安定排水監造案之</w:t>
      </w:r>
      <w:r>
        <w:rPr>
          <w:rFonts w:hint="eastAsia"/>
        </w:rPr>
        <w:t>契約價金</w:t>
      </w:r>
      <w:r w:rsidRPr="005238EA">
        <w:rPr>
          <w:rFonts w:hint="eastAsia"/>
        </w:rPr>
        <w:t>，故向六河局提出罰款由應支付予該公司之履約價金中抵扣，惟</w:t>
      </w:r>
      <w:r>
        <w:rPr>
          <w:rFonts w:hint="eastAsia"/>
        </w:rPr>
        <w:t>該</w:t>
      </w:r>
      <w:r w:rsidRPr="005238EA">
        <w:rPr>
          <w:rFonts w:hint="eastAsia"/>
        </w:rPr>
        <w:t>局徐姓承辦人堅持應先繳清罰款，始能請領契約價金</w:t>
      </w:r>
      <w:r>
        <w:rPr>
          <w:rFonts w:hint="eastAsia"/>
        </w:rPr>
        <w:t>。</w:t>
      </w:r>
      <w:r w:rsidR="007224C3">
        <w:rPr>
          <w:rFonts w:hint="eastAsia"/>
        </w:rPr>
        <w:t>明○</w:t>
      </w:r>
      <w:r w:rsidRPr="00BA7E5B">
        <w:rPr>
          <w:rFonts w:hint="eastAsia"/>
        </w:rPr>
        <w:t>公司實際負責人</w:t>
      </w:r>
      <w:r w:rsidR="0033249D">
        <w:rPr>
          <w:rFonts w:hint="eastAsia"/>
        </w:rPr>
        <w:t>胡○</w:t>
      </w:r>
      <w:r w:rsidRPr="00BA7E5B">
        <w:rPr>
          <w:rFonts w:hint="eastAsia"/>
        </w:rPr>
        <w:t>與</w:t>
      </w:r>
      <w:r w:rsidR="0033249D">
        <w:rPr>
          <w:rFonts w:hint="eastAsia"/>
        </w:rPr>
        <w:t>朱○津</w:t>
      </w:r>
      <w:r w:rsidRPr="00BA7E5B">
        <w:rPr>
          <w:rFonts w:hint="eastAsia"/>
        </w:rPr>
        <w:t>係多年舊識，因知悉</w:t>
      </w:r>
      <w:r w:rsidR="0033249D">
        <w:rPr>
          <w:rFonts w:hint="eastAsia"/>
        </w:rPr>
        <w:t>朱○津</w:t>
      </w:r>
      <w:r w:rsidRPr="00BA7E5B">
        <w:rPr>
          <w:rFonts w:hint="eastAsia"/>
        </w:rPr>
        <w:t>與時任六河局副局長之謝瑞章交好，遂</w:t>
      </w:r>
      <w:r>
        <w:rPr>
          <w:rFonts w:hint="eastAsia"/>
        </w:rPr>
        <w:t>央</w:t>
      </w:r>
      <w:r w:rsidRPr="00BA7E5B">
        <w:rPr>
          <w:rFonts w:hint="eastAsia"/>
        </w:rPr>
        <w:t>請</w:t>
      </w:r>
      <w:r w:rsidR="0033249D">
        <w:rPr>
          <w:rFonts w:hint="eastAsia"/>
        </w:rPr>
        <w:t>朱○津</w:t>
      </w:r>
      <w:r w:rsidRPr="00BA7E5B">
        <w:rPr>
          <w:rFonts w:hint="eastAsia"/>
        </w:rPr>
        <w:t>幫忙向謝瑞章關說</w:t>
      </w:r>
      <w:r>
        <w:rPr>
          <w:rFonts w:hint="eastAsia"/>
        </w:rPr>
        <w:t>，</w:t>
      </w:r>
      <w:r w:rsidRPr="005238EA">
        <w:rPr>
          <w:rFonts w:hint="eastAsia"/>
        </w:rPr>
        <w:t>謝瑞章</w:t>
      </w:r>
      <w:r>
        <w:rPr>
          <w:rFonts w:hint="eastAsia"/>
        </w:rPr>
        <w:t>爰</w:t>
      </w:r>
      <w:r w:rsidRPr="005238EA">
        <w:rPr>
          <w:rFonts w:hint="eastAsia"/>
        </w:rPr>
        <w:t>於101年4月6日主持</w:t>
      </w:r>
      <w:r>
        <w:rPr>
          <w:rFonts w:hint="eastAsia"/>
        </w:rPr>
        <w:t>之</w:t>
      </w:r>
      <w:r w:rsidRPr="005238EA">
        <w:rPr>
          <w:rFonts w:hint="eastAsia"/>
        </w:rPr>
        <w:t>協調會</w:t>
      </w:r>
      <w:r w:rsidRPr="000F451D">
        <w:rPr>
          <w:rFonts w:hint="eastAsia"/>
        </w:rPr>
        <w:t>中，以電話</w:t>
      </w:r>
      <w:r>
        <w:rPr>
          <w:rFonts w:hint="eastAsia"/>
        </w:rPr>
        <w:t>徵詢</w:t>
      </w:r>
      <w:r w:rsidRPr="000F451D">
        <w:rPr>
          <w:rFonts w:hint="eastAsia"/>
        </w:rPr>
        <w:t>該局會計室主任</w:t>
      </w:r>
      <w:r>
        <w:rPr>
          <w:rFonts w:hint="eastAsia"/>
        </w:rPr>
        <w:t>獲</w:t>
      </w:r>
      <w:r w:rsidRPr="000F451D">
        <w:rPr>
          <w:rFonts w:hint="eastAsia"/>
        </w:rPr>
        <w:t>復：「原則不建議這麼做，但依照契約規定且簽請機關首長核定後是可以的」</w:t>
      </w:r>
      <w:r>
        <w:rPr>
          <w:rFonts w:hint="eastAsia"/>
        </w:rPr>
        <w:t>後</w:t>
      </w:r>
      <w:r w:rsidRPr="000F451D">
        <w:rPr>
          <w:rFonts w:hint="eastAsia"/>
        </w:rPr>
        <w:t>，</w:t>
      </w:r>
      <w:r>
        <w:rPr>
          <w:rFonts w:hint="eastAsia"/>
        </w:rPr>
        <w:t>即責成</w:t>
      </w:r>
      <w:r w:rsidRPr="000F451D">
        <w:rPr>
          <w:rFonts w:hint="eastAsia"/>
        </w:rPr>
        <w:t>該局工務課於</w:t>
      </w:r>
      <w:r>
        <w:rPr>
          <w:rFonts w:hint="eastAsia"/>
        </w:rPr>
        <w:t>翌（</w:t>
      </w:r>
      <w:r w:rsidRPr="000F451D">
        <w:rPr>
          <w:rFonts w:hint="eastAsia"/>
        </w:rPr>
        <w:t>7</w:t>
      </w:r>
      <w:r>
        <w:rPr>
          <w:rFonts w:hint="eastAsia"/>
        </w:rPr>
        <w:t>）</w:t>
      </w:r>
      <w:r w:rsidRPr="000F451D">
        <w:rPr>
          <w:rFonts w:hint="eastAsia"/>
        </w:rPr>
        <w:t>日簽擬</w:t>
      </w:r>
      <w:r>
        <w:rPr>
          <w:rFonts w:hint="eastAsia"/>
        </w:rPr>
        <w:t>罰款</w:t>
      </w:r>
      <w:r w:rsidRPr="000F451D">
        <w:rPr>
          <w:rFonts w:hint="eastAsia"/>
        </w:rPr>
        <w:t>改從應付之安定排水監造案價金中抵扣，經陳送謝瑞章以局長何建旺（甲）章決行後，於</w:t>
      </w:r>
      <w:r>
        <w:rPr>
          <w:rFonts w:hint="eastAsia"/>
        </w:rPr>
        <w:t>同</w:t>
      </w:r>
      <w:r w:rsidRPr="000F451D">
        <w:rPr>
          <w:rFonts w:hint="eastAsia"/>
        </w:rPr>
        <w:t>年5月9日</w:t>
      </w:r>
      <w:r>
        <w:rPr>
          <w:rFonts w:hint="eastAsia"/>
        </w:rPr>
        <w:t>發</w:t>
      </w:r>
      <w:r w:rsidRPr="000F451D">
        <w:rPr>
          <w:rFonts w:hint="eastAsia"/>
        </w:rPr>
        <w:t>函</w:t>
      </w:r>
      <w:r>
        <w:rPr>
          <w:rFonts w:hint="eastAsia"/>
        </w:rPr>
        <w:t>通知</w:t>
      </w:r>
      <w:r w:rsidR="007224C3">
        <w:rPr>
          <w:rFonts w:hint="eastAsia"/>
        </w:rPr>
        <w:t>明○</w:t>
      </w:r>
      <w:r w:rsidRPr="000F451D">
        <w:rPr>
          <w:rFonts w:hint="eastAsia"/>
        </w:rPr>
        <w:t>公司</w:t>
      </w:r>
      <w:r>
        <w:rPr>
          <w:rFonts w:hint="eastAsia"/>
        </w:rPr>
        <w:t>領款</w:t>
      </w:r>
      <w:r w:rsidRPr="005238EA">
        <w:rPr>
          <w:rFonts w:hint="eastAsia"/>
        </w:rPr>
        <w:t>。</w:t>
      </w:r>
    </w:p>
    <w:p w:rsidR="00141728" w:rsidRDefault="00141728" w:rsidP="00141728">
      <w:pPr>
        <w:pStyle w:val="3"/>
        <w:kinsoku/>
        <w:overflowPunct w:val="0"/>
        <w:ind w:left="1394"/>
      </w:pPr>
      <w:r w:rsidRPr="00917489">
        <w:rPr>
          <w:rFonts w:hint="eastAsia"/>
        </w:rPr>
        <w:t>據廉政署行政肅貪調查報告所載，謝瑞章於101年6月22日向</w:t>
      </w:r>
      <w:r w:rsidR="0033249D">
        <w:rPr>
          <w:rFonts w:hint="eastAsia"/>
        </w:rPr>
        <w:t>朱○津</w:t>
      </w:r>
      <w:r w:rsidRPr="00917489">
        <w:rPr>
          <w:rFonts w:hint="eastAsia"/>
        </w:rPr>
        <w:t>表示想去位於嘉義縣中埔鄉獨角仙農場遊玩，</w:t>
      </w:r>
      <w:r w:rsidR="0033249D">
        <w:rPr>
          <w:rFonts w:hint="eastAsia"/>
        </w:rPr>
        <w:t>朱○津</w:t>
      </w:r>
      <w:r w:rsidRPr="00917489">
        <w:rPr>
          <w:rFonts w:hint="eastAsia"/>
        </w:rPr>
        <w:t>遂轉知</w:t>
      </w:r>
      <w:r w:rsidR="0033249D">
        <w:rPr>
          <w:rFonts w:hint="eastAsia"/>
        </w:rPr>
        <w:t>胡○</w:t>
      </w:r>
      <w:r w:rsidRPr="00917489">
        <w:rPr>
          <w:rFonts w:hint="eastAsia"/>
        </w:rPr>
        <w:t>請其出面招待，</w:t>
      </w:r>
      <w:r w:rsidR="0033249D">
        <w:rPr>
          <w:rFonts w:hint="eastAsia"/>
        </w:rPr>
        <w:t>胡○</w:t>
      </w:r>
      <w:r w:rsidRPr="00917489">
        <w:rPr>
          <w:rFonts w:hint="eastAsia"/>
        </w:rPr>
        <w:t>為感謝謝瑞章協助處理該公司前揭罰款情事，於同年月24日謝瑞章一家人前往獨角仙農場遊樂</w:t>
      </w:r>
      <w:r w:rsidRPr="00917489">
        <w:rPr>
          <w:rFonts w:hint="eastAsia"/>
        </w:rPr>
        <w:lastRenderedPageBreak/>
        <w:t>後，招待至嘉義縣布袋地區之海產店午餐飲宴及購買漁產</w:t>
      </w:r>
      <w:r>
        <w:rPr>
          <w:rFonts w:hint="eastAsia"/>
        </w:rPr>
        <w:t>；</w:t>
      </w:r>
      <w:r w:rsidRPr="00917489">
        <w:rPr>
          <w:rFonts w:hint="eastAsia"/>
        </w:rPr>
        <w:t>嗣於同年月29日</w:t>
      </w:r>
      <w:r>
        <w:rPr>
          <w:rFonts w:hint="eastAsia"/>
        </w:rPr>
        <w:t>，</w:t>
      </w:r>
      <w:r w:rsidRPr="00917489">
        <w:rPr>
          <w:rFonts w:hint="eastAsia"/>
        </w:rPr>
        <w:t>謝瑞章再度要求渠等安排位於臺南市柳營區尖山埤之江南渡假村住宿，</w:t>
      </w:r>
      <w:r w:rsidR="0033249D">
        <w:rPr>
          <w:rFonts w:hint="eastAsia"/>
        </w:rPr>
        <w:t>胡○</w:t>
      </w:r>
      <w:r w:rsidRPr="00917489">
        <w:rPr>
          <w:rFonts w:hint="eastAsia"/>
        </w:rPr>
        <w:t>隨於當日以住客謝瑞章之名代訂房間，翌（30）日及7月1日，謝瑞章即攜眷前往該渡假村遊樂，住宿及用餐費用皆由</w:t>
      </w:r>
      <w:r w:rsidR="0033249D">
        <w:rPr>
          <w:rFonts w:hint="eastAsia"/>
        </w:rPr>
        <w:t>胡○</w:t>
      </w:r>
      <w:r w:rsidRPr="00917489">
        <w:rPr>
          <w:rFonts w:hint="eastAsia"/>
        </w:rPr>
        <w:t>刷卡支付，</w:t>
      </w:r>
      <w:r>
        <w:rPr>
          <w:rFonts w:hint="eastAsia"/>
        </w:rPr>
        <w:t>再向</w:t>
      </w:r>
      <w:r w:rsidR="007224C3">
        <w:rPr>
          <w:rFonts w:hint="eastAsia"/>
        </w:rPr>
        <w:t>明○</w:t>
      </w:r>
      <w:r>
        <w:rPr>
          <w:rFonts w:hint="eastAsia"/>
        </w:rPr>
        <w:t>公司報帳。此有通訊監察譯文及</w:t>
      </w:r>
      <w:r w:rsidR="0033249D">
        <w:rPr>
          <w:rFonts w:hint="eastAsia"/>
        </w:rPr>
        <w:t>胡○</w:t>
      </w:r>
      <w:r>
        <w:rPr>
          <w:rFonts w:hint="eastAsia"/>
        </w:rPr>
        <w:t>名下信用卡簽帳單等在卷足憑。</w:t>
      </w:r>
    </w:p>
    <w:p w:rsidR="008B5D9D" w:rsidRDefault="00141728" w:rsidP="00141728">
      <w:pPr>
        <w:pStyle w:val="3"/>
      </w:pPr>
      <w:r>
        <w:rPr>
          <w:rFonts w:hint="eastAsia"/>
        </w:rPr>
        <w:t>另查，謝瑞章亦曾於</w:t>
      </w:r>
      <w:r w:rsidRPr="002E7FC4">
        <w:rPr>
          <w:rFonts w:hint="eastAsia"/>
        </w:rPr>
        <w:t>100年12月5日</w:t>
      </w:r>
      <w:r>
        <w:rPr>
          <w:rFonts w:hint="eastAsia"/>
        </w:rPr>
        <w:t>，</w:t>
      </w:r>
      <w:r w:rsidRPr="002E7FC4">
        <w:rPr>
          <w:rFonts w:hint="eastAsia"/>
        </w:rPr>
        <w:t>以電話聯繫</w:t>
      </w:r>
      <w:r w:rsidR="0033249D">
        <w:rPr>
          <w:rFonts w:hint="eastAsia"/>
        </w:rPr>
        <w:t>朱○津</w:t>
      </w:r>
      <w:r w:rsidRPr="002E7FC4">
        <w:rPr>
          <w:rFonts w:hint="eastAsia"/>
        </w:rPr>
        <w:t>，佯稱水利署長官</w:t>
      </w:r>
      <w:r>
        <w:rPr>
          <w:rFonts w:hint="eastAsia"/>
        </w:rPr>
        <w:t>即將</w:t>
      </w:r>
      <w:r w:rsidRPr="002E7FC4">
        <w:rPr>
          <w:rFonts w:hint="eastAsia"/>
        </w:rPr>
        <w:t>南下，要求</w:t>
      </w:r>
      <w:r w:rsidR="0033249D">
        <w:rPr>
          <w:rFonts w:hint="eastAsia"/>
        </w:rPr>
        <w:t>朱○津</w:t>
      </w:r>
      <w:r w:rsidRPr="002E7FC4">
        <w:rPr>
          <w:rFonts w:hint="eastAsia"/>
        </w:rPr>
        <w:t>代訂臺南市白河區關子嶺統茂溫泉會館一間雙人房湯屋供其使用，</w:t>
      </w:r>
      <w:r w:rsidR="0033249D">
        <w:rPr>
          <w:rFonts w:hint="eastAsia"/>
        </w:rPr>
        <w:t>朱○津</w:t>
      </w:r>
      <w:r w:rsidRPr="002E7FC4">
        <w:rPr>
          <w:rFonts w:hint="eastAsia"/>
        </w:rPr>
        <w:t>遂委請友人</w:t>
      </w:r>
      <w:r w:rsidR="0033249D">
        <w:rPr>
          <w:rFonts w:hint="eastAsia"/>
        </w:rPr>
        <w:t>林○和</w:t>
      </w:r>
      <w:r w:rsidRPr="002E7FC4">
        <w:rPr>
          <w:rFonts w:hint="eastAsia"/>
        </w:rPr>
        <w:t>（某立法委員服務處主任）代為處理，謝瑞章隨於翌（6）日藉視察白河區附近工程名義，</w:t>
      </w:r>
      <w:r>
        <w:rPr>
          <w:rFonts w:hint="eastAsia"/>
        </w:rPr>
        <w:t>約</w:t>
      </w:r>
      <w:r w:rsidRPr="002E7FC4">
        <w:rPr>
          <w:rFonts w:hint="eastAsia"/>
        </w:rPr>
        <w:t>同女性部屬同往泡溫泉，因而獲</w:t>
      </w:r>
      <w:r>
        <w:rPr>
          <w:rFonts w:hint="eastAsia"/>
        </w:rPr>
        <w:t>有</w:t>
      </w:r>
      <w:r w:rsidRPr="002E7FC4">
        <w:rPr>
          <w:rFonts w:hint="eastAsia"/>
        </w:rPr>
        <w:t>使用湯屋之不正利益，廉政署行政肅貪調查報告綦詳。經詢據謝瑞章坦承：「（100年12月6日與</w:t>
      </w:r>
      <w:r w:rsidR="005F19C9">
        <w:rPr>
          <w:rFonts w:hint="eastAsia"/>
        </w:rPr>
        <w:t>○</w:t>
      </w:r>
      <w:r w:rsidRPr="002E7FC4">
        <w:rPr>
          <w:rFonts w:hint="eastAsia"/>
        </w:rPr>
        <w:t>女到統茂溫泉旅館使用雙人房湯屋泡溫泉？）去的時候他們也忘了訂了，在櫃檯時，我忘了</w:t>
      </w:r>
      <w:r w:rsidR="0033249D">
        <w:rPr>
          <w:rFonts w:hint="eastAsia"/>
        </w:rPr>
        <w:t>林○和</w:t>
      </w:r>
      <w:r w:rsidRPr="002E7FC4">
        <w:rPr>
          <w:rFonts w:hint="eastAsia"/>
        </w:rPr>
        <w:t>的電話，泡個溫泉之外沒有其他的花費，我有說我要付錢，他們說只泡個溫泉不用付錢，問了經理也說不用。（與</w:t>
      </w:r>
      <w:r w:rsidR="005F19C9">
        <w:rPr>
          <w:rFonts w:hint="eastAsia"/>
        </w:rPr>
        <w:t>○</w:t>
      </w:r>
      <w:r w:rsidRPr="002E7FC4">
        <w:rPr>
          <w:rFonts w:hint="eastAsia"/>
        </w:rPr>
        <w:t>女什麼關係，怎會上班時間帶她去泡溫泉？）之前她有提到想要泡，所以那天她請假，我就帶她過去泡。認識</w:t>
      </w:r>
      <w:r w:rsidR="005F19C9">
        <w:rPr>
          <w:rFonts w:hint="eastAsia"/>
        </w:rPr>
        <w:t>○</w:t>
      </w:r>
      <w:r w:rsidRPr="002E7FC4">
        <w:rPr>
          <w:rFonts w:hint="eastAsia"/>
        </w:rPr>
        <w:t>小姐是我的疏失，我承認。有超越朋友的關係」云云。另據廉政署詢問</w:t>
      </w:r>
      <w:r w:rsidR="005F19C9">
        <w:rPr>
          <w:rFonts w:hint="eastAsia"/>
        </w:rPr>
        <w:t>○</w:t>
      </w:r>
      <w:r w:rsidRPr="002E7FC4">
        <w:rPr>
          <w:rFonts w:hint="eastAsia"/>
        </w:rPr>
        <w:t>姓女子亦證稱：「（妳跟謝瑞章有無公務以外之接觸？）我們私底下有交往。（100年12月6日妳在台南市，妳當日的行程為何？與何人同行？）我當日與謝瑞章在關仔嶺洗溫泉。（妳與謝瑞章除了到關仔嶺洗溫泉之外，有無其他接觸？）我們通常都是下班後去高雄市的汽車旅館約</w:t>
      </w:r>
      <w:r w:rsidRPr="002E7FC4">
        <w:rPr>
          <w:rFonts w:hint="eastAsia"/>
        </w:rPr>
        <w:lastRenderedPageBreak/>
        <w:t>會」等語，渠等詢問筆錄均在卷可稽</w:t>
      </w:r>
      <w:r w:rsidR="008B5D9D">
        <w:rPr>
          <w:rFonts w:hint="eastAsia"/>
        </w:rPr>
        <w:t>。</w:t>
      </w:r>
    </w:p>
    <w:p w:rsidR="00BB7643" w:rsidRPr="00193500" w:rsidRDefault="00F10EEA" w:rsidP="00551C05">
      <w:pPr>
        <w:pStyle w:val="3"/>
        <w:kinsoku/>
        <w:overflowPunct w:val="0"/>
        <w:ind w:left="1394"/>
      </w:pPr>
      <w:r>
        <w:rPr>
          <w:rFonts w:hint="eastAsia"/>
        </w:rPr>
        <w:t>綜上，</w:t>
      </w:r>
      <w:r w:rsidR="005577E1" w:rsidRPr="005577E1">
        <w:rPr>
          <w:rFonts w:hint="eastAsia"/>
        </w:rPr>
        <w:t>謝瑞章</w:t>
      </w:r>
      <w:r w:rsidR="0078265C">
        <w:rPr>
          <w:rFonts w:hint="eastAsia"/>
        </w:rPr>
        <w:t>擔任</w:t>
      </w:r>
      <w:r w:rsidR="005577E1" w:rsidRPr="005577E1">
        <w:rPr>
          <w:rFonts w:hint="eastAsia"/>
        </w:rPr>
        <w:t>水利署六河局副局長</w:t>
      </w:r>
      <w:r w:rsidR="0078265C">
        <w:rPr>
          <w:rFonts w:hint="eastAsia"/>
        </w:rPr>
        <w:t>期間</w:t>
      </w:r>
      <w:r w:rsidR="005577E1" w:rsidRPr="005577E1">
        <w:rPr>
          <w:rFonts w:hint="eastAsia"/>
        </w:rPr>
        <w:t>，協助局長綜理局務，對於局</w:t>
      </w:r>
      <w:r w:rsidR="0078265C">
        <w:rPr>
          <w:rFonts w:hint="eastAsia"/>
        </w:rPr>
        <w:t>內</w:t>
      </w:r>
      <w:r w:rsidR="005577E1" w:rsidRPr="005577E1">
        <w:rPr>
          <w:rFonts w:hint="eastAsia"/>
        </w:rPr>
        <w:t>工程測量、設計、招標、發包、履約、監造等採購事項</w:t>
      </w:r>
      <w:r w:rsidR="0078265C">
        <w:rPr>
          <w:rFonts w:hint="eastAsia"/>
        </w:rPr>
        <w:t>，負</w:t>
      </w:r>
      <w:r w:rsidR="005577E1" w:rsidRPr="005577E1">
        <w:rPr>
          <w:rFonts w:hint="eastAsia"/>
        </w:rPr>
        <w:t>有指揮、督導、審核之責，</w:t>
      </w:r>
      <w:r w:rsidR="007A6820" w:rsidRPr="007A6820">
        <w:rPr>
          <w:rFonts w:hint="eastAsia"/>
        </w:rPr>
        <w:t>詎竟利用職務關係，迭次要求承包業務廠商提供飲宴及旅遊住宿招待等不正利益，並於婚姻外與女性部</w:t>
      </w:r>
      <w:r w:rsidR="00DF4FD3">
        <w:rPr>
          <w:rFonts w:hint="eastAsia"/>
        </w:rPr>
        <w:t>屬</w:t>
      </w:r>
      <w:r w:rsidR="007A6820" w:rsidRPr="007A6820">
        <w:rPr>
          <w:rFonts w:hint="eastAsia"/>
        </w:rPr>
        <w:t>發生不正常之男女關係，</w:t>
      </w:r>
      <w:r w:rsidR="00821E02" w:rsidRPr="00821E02">
        <w:rPr>
          <w:rFonts w:hint="eastAsia"/>
        </w:rPr>
        <w:t>敗壞官箴、私德淪喪，</w:t>
      </w:r>
      <w:r w:rsidR="009E10E5" w:rsidRPr="009E10E5">
        <w:rPr>
          <w:rFonts w:hint="eastAsia"/>
        </w:rPr>
        <w:t>背離公務員服務法</w:t>
      </w:r>
      <w:r w:rsidR="009E10E5" w:rsidRPr="005577E1">
        <w:rPr>
          <w:rFonts w:hint="eastAsia"/>
        </w:rPr>
        <w:t>、公務員廉政倫理規範</w:t>
      </w:r>
      <w:r w:rsidR="009E10E5" w:rsidRPr="009E10E5">
        <w:rPr>
          <w:rFonts w:hint="eastAsia"/>
        </w:rPr>
        <w:t>及採購人員倫理準則等規定，違失事證明確且情節重大，應嚴懲不貸。</w:t>
      </w:r>
    </w:p>
    <w:p w:rsidR="00903672" w:rsidRPr="00BC216B" w:rsidRDefault="00903672" w:rsidP="00BC216B">
      <w:pPr>
        <w:widowControl/>
        <w:rPr>
          <w:rFonts w:ascii="標楷體" w:hAnsi="Arial"/>
          <w:bCs/>
          <w:kern w:val="0"/>
          <w:szCs w:val="52"/>
        </w:rPr>
      </w:pPr>
    </w:p>
    <w:sectPr w:rsidR="00903672" w:rsidRPr="00BC216B" w:rsidSect="00111411">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EEF" w:rsidRDefault="00B04EEF">
      <w:r>
        <w:separator/>
      </w:r>
    </w:p>
  </w:endnote>
  <w:endnote w:type="continuationSeparator" w:id="0">
    <w:p w:rsidR="00B04EEF" w:rsidRDefault="00B04EE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8617"/>
      <w:docPartObj>
        <w:docPartGallery w:val="Page Numbers (Bottom of Page)"/>
        <w:docPartUnique/>
      </w:docPartObj>
    </w:sdtPr>
    <w:sdtContent>
      <w:p w:rsidR="00ED5FB6" w:rsidRDefault="00BB2E75">
        <w:pPr>
          <w:pStyle w:val="af"/>
          <w:jc w:val="center"/>
        </w:pPr>
        <w:fldSimple w:instr=" PAGE   \* MERGEFORMAT ">
          <w:r w:rsidR="0068738A" w:rsidRPr="0068738A">
            <w:rPr>
              <w:noProof/>
              <w:lang w:val="zh-TW"/>
            </w:rPr>
            <w:t>2</w:t>
          </w:r>
        </w:fldSimple>
      </w:p>
    </w:sdtContent>
  </w:sdt>
  <w:p w:rsidR="00ED5FB6" w:rsidRDefault="00ED5FB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EEF" w:rsidRDefault="00B04EEF">
      <w:r>
        <w:separator/>
      </w:r>
    </w:p>
  </w:footnote>
  <w:footnote w:type="continuationSeparator" w:id="0">
    <w:p w:rsidR="00B04EEF" w:rsidRDefault="00B04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95601B"/>
    <w:multiLevelType w:val="hybridMultilevel"/>
    <w:tmpl w:val="E820B638"/>
    <w:lvl w:ilvl="0" w:tplc="1986994E">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CB03E6B"/>
    <w:multiLevelType w:val="hybridMultilevel"/>
    <w:tmpl w:val="E99CC920"/>
    <w:lvl w:ilvl="0" w:tplc="C5D2C3F4">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ADC1ECD"/>
    <w:multiLevelType w:val="hybridMultilevel"/>
    <w:tmpl w:val="E820B638"/>
    <w:lvl w:ilvl="0" w:tplc="1986994E">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 w:numId="5">
    <w:abstractNumId w:val="2"/>
  </w:num>
  <w:num w:numId="6">
    <w:abstractNumId w:val="5"/>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4"/>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7270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72785"/>
    <w:rsid w:val="0000332C"/>
    <w:rsid w:val="000051CD"/>
    <w:rsid w:val="00006856"/>
    <w:rsid w:val="00010A49"/>
    <w:rsid w:val="000117BD"/>
    <w:rsid w:val="00012D3C"/>
    <w:rsid w:val="00012EDB"/>
    <w:rsid w:val="000134EE"/>
    <w:rsid w:val="00013B1D"/>
    <w:rsid w:val="00016EBA"/>
    <w:rsid w:val="000211C3"/>
    <w:rsid w:val="000239B3"/>
    <w:rsid w:val="0003796F"/>
    <w:rsid w:val="00042246"/>
    <w:rsid w:val="00042878"/>
    <w:rsid w:val="000432DC"/>
    <w:rsid w:val="00050229"/>
    <w:rsid w:val="000519F0"/>
    <w:rsid w:val="00057ADF"/>
    <w:rsid w:val="00067D6F"/>
    <w:rsid w:val="0007579D"/>
    <w:rsid w:val="0008353E"/>
    <w:rsid w:val="00090523"/>
    <w:rsid w:val="0009785C"/>
    <w:rsid w:val="000A6D98"/>
    <w:rsid w:val="000B7E2D"/>
    <w:rsid w:val="000C239B"/>
    <w:rsid w:val="000C4A72"/>
    <w:rsid w:val="000C6889"/>
    <w:rsid w:val="000D1BB0"/>
    <w:rsid w:val="000D46C2"/>
    <w:rsid w:val="000E163A"/>
    <w:rsid w:val="000E7198"/>
    <w:rsid w:val="000F2132"/>
    <w:rsid w:val="000F57F0"/>
    <w:rsid w:val="000F7AEC"/>
    <w:rsid w:val="00101B74"/>
    <w:rsid w:val="0010363D"/>
    <w:rsid w:val="00111411"/>
    <w:rsid w:val="00111FA4"/>
    <w:rsid w:val="00113564"/>
    <w:rsid w:val="00113DAC"/>
    <w:rsid w:val="00113EB9"/>
    <w:rsid w:val="00116D46"/>
    <w:rsid w:val="0012760A"/>
    <w:rsid w:val="001305C2"/>
    <w:rsid w:val="00132096"/>
    <w:rsid w:val="001331C6"/>
    <w:rsid w:val="00133D68"/>
    <w:rsid w:val="00141728"/>
    <w:rsid w:val="001424FD"/>
    <w:rsid w:val="0014646F"/>
    <w:rsid w:val="00160138"/>
    <w:rsid w:val="001628D6"/>
    <w:rsid w:val="00165726"/>
    <w:rsid w:val="00167E3B"/>
    <w:rsid w:val="001727AA"/>
    <w:rsid w:val="00177875"/>
    <w:rsid w:val="00187877"/>
    <w:rsid w:val="00193500"/>
    <w:rsid w:val="00193F51"/>
    <w:rsid w:val="001958CD"/>
    <w:rsid w:val="001976E7"/>
    <w:rsid w:val="001B1B0C"/>
    <w:rsid w:val="001B1CD4"/>
    <w:rsid w:val="001B6C09"/>
    <w:rsid w:val="001D3497"/>
    <w:rsid w:val="001D6F27"/>
    <w:rsid w:val="001D7656"/>
    <w:rsid w:val="001E0795"/>
    <w:rsid w:val="001E2793"/>
    <w:rsid w:val="001E40C1"/>
    <w:rsid w:val="001F3F42"/>
    <w:rsid w:val="001F65CF"/>
    <w:rsid w:val="002010FE"/>
    <w:rsid w:val="00203F22"/>
    <w:rsid w:val="00212893"/>
    <w:rsid w:val="00224354"/>
    <w:rsid w:val="0022463B"/>
    <w:rsid w:val="00227B63"/>
    <w:rsid w:val="00232276"/>
    <w:rsid w:val="00237A71"/>
    <w:rsid w:val="002543DD"/>
    <w:rsid w:val="00260879"/>
    <w:rsid w:val="00260F8E"/>
    <w:rsid w:val="002669DE"/>
    <w:rsid w:val="00270371"/>
    <w:rsid w:val="00273F97"/>
    <w:rsid w:val="00281D2D"/>
    <w:rsid w:val="00294308"/>
    <w:rsid w:val="002A39A7"/>
    <w:rsid w:val="002B63F8"/>
    <w:rsid w:val="002B6A47"/>
    <w:rsid w:val="002C6B98"/>
    <w:rsid w:val="002C7E17"/>
    <w:rsid w:val="002D130D"/>
    <w:rsid w:val="002D46EA"/>
    <w:rsid w:val="002D5E8B"/>
    <w:rsid w:val="002E229C"/>
    <w:rsid w:val="002E7122"/>
    <w:rsid w:val="003043CA"/>
    <w:rsid w:val="00304551"/>
    <w:rsid w:val="00305660"/>
    <w:rsid w:val="0031296C"/>
    <w:rsid w:val="00313424"/>
    <w:rsid w:val="00314368"/>
    <w:rsid w:val="003149F9"/>
    <w:rsid w:val="00317037"/>
    <w:rsid w:val="003279B0"/>
    <w:rsid w:val="0033249D"/>
    <w:rsid w:val="00333923"/>
    <w:rsid w:val="00335A12"/>
    <w:rsid w:val="00336354"/>
    <w:rsid w:val="00346D29"/>
    <w:rsid w:val="00353C63"/>
    <w:rsid w:val="00362098"/>
    <w:rsid w:val="00366CDA"/>
    <w:rsid w:val="00367241"/>
    <w:rsid w:val="00374422"/>
    <w:rsid w:val="00380729"/>
    <w:rsid w:val="00380A5F"/>
    <w:rsid w:val="00382333"/>
    <w:rsid w:val="00384666"/>
    <w:rsid w:val="00385AA5"/>
    <w:rsid w:val="00387402"/>
    <w:rsid w:val="00387E8B"/>
    <w:rsid w:val="003A5B82"/>
    <w:rsid w:val="003A67FB"/>
    <w:rsid w:val="003B5482"/>
    <w:rsid w:val="003C071B"/>
    <w:rsid w:val="003C4ED0"/>
    <w:rsid w:val="003C64DA"/>
    <w:rsid w:val="003C6543"/>
    <w:rsid w:val="003D0A9B"/>
    <w:rsid w:val="003E0D1B"/>
    <w:rsid w:val="003E1010"/>
    <w:rsid w:val="003E1B6E"/>
    <w:rsid w:val="003E640E"/>
    <w:rsid w:val="003E726C"/>
    <w:rsid w:val="003F0C03"/>
    <w:rsid w:val="003F26C0"/>
    <w:rsid w:val="00400EEC"/>
    <w:rsid w:val="00400FB6"/>
    <w:rsid w:val="00403C21"/>
    <w:rsid w:val="00405A42"/>
    <w:rsid w:val="0040622F"/>
    <w:rsid w:val="00407E2C"/>
    <w:rsid w:val="00431F92"/>
    <w:rsid w:val="00440214"/>
    <w:rsid w:val="004407A1"/>
    <w:rsid w:val="00445F46"/>
    <w:rsid w:val="00447EB1"/>
    <w:rsid w:val="00465E19"/>
    <w:rsid w:val="00472195"/>
    <w:rsid w:val="00475A96"/>
    <w:rsid w:val="00483E1B"/>
    <w:rsid w:val="00484675"/>
    <w:rsid w:val="00491DC0"/>
    <w:rsid w:val="00493DCF"/>
    <w:rsid w:val="00496232"/>
    <w:rsid w:val="004A24EE"/>
    <w:rsid w:val="004A59D5"/>
    <w:rsid w:val="004B2BE0"/>
    <w:rsid w:val="004B44E6"/>
    <w:rsid w:val="004B62F4"/>
    <w:rsid w:val="004B73AD"/>
    <w:rsid w:val="004C50DC"/>
    <w:rsid w:val="004D22B5"/>
    <w:rsid w:val="004D7591"/>
    <w:rsid w:val="004E10DA"/>
    <w:rsid w:val="004E5DF0"/>
    <w:rsid w:val="004F6EA4"/>
    <w:rsid w:val="004F76A8"/>
    <w:rsid w:val="0051702B"/>
    <w:rsid w:val="00520B5F"/>
    <w:rsid w:val="005307EE"/>
    <w:rsid w:val="005310E8"/>
    <w:rsid w:val="00533299"/>
    <w:rsid w:val="0053468E"/>
    <w:rsid w:val="005405C8"/>
    <w:rsid w:val="00551C05"/>
    <w:rsid w:val="005577E1"/>
    <w:rsid w:val="00561E1C"/>
    <w:rsid w:val="00565FEB"/>
    <w:rsid w:val="00566286"/>
    <w:rsid w:val="005725DB"/>
    <w:rsid w:val="00572745"/>
    <w:rsid w:val="00572785"/>
    <w:rsid w:val="00574292"/>
    <w:rsid w:val="005761FF"/>
    <w:rsid w:val="0058032F"/>
    <w:rsid w:val="005829D4"/>
    <w:rsid w:val="005862B9"/>
    <w:rsid w:val="00587255"/>
    <w:rsid w:val="005876B0"/>
    <w:rsid w:val="00591C7C"/>
    <w:rsid w:val="00591CE4"/>
    <w:rsid w:val="00597965"/>
    <w:rsid w:val="00597F7E"/>
    <w:rsid w:val="005B7A69"/>
    <w:rsid w:val="005C0D56"/>
    <w:rsid w:val="005C289A"/>
    <w:rsid w:val="005C6FAE"/>
    <w:rsid w:val="005D050B"/>
    <w:rsid w:val="005D3238"/>
    <w:rsid w:val="005D3644"/>
    <w:rsid w:val="005D6D7A"/>
    <w:rsid w:val="005E27FF"/>
    <w:rsid w:val="005E3863"/>
    <w:rsid w:val="005E428B"/>
    <w:rsid w:val="005E43A6"/>
    <w:rsid w:val="005E7D8E"/>
    <w:rsid w:val="005F19C9"/>
    <w:rsid w:val="005F48FF"/>
    <w:rsid w:val="005F4991"/>
    <w:rsid w:val="0060555A"/>
    <w:rsid w:val="006063D9"/>
    <w:rsid w:val="006076ED"/>
    <w:rsid w:val="00607CF7"/>
    <w:rsid w:val="00610FAD"/>
    <w:rsid w:val="006111C8"/>
    <w:rsid w:val="00611C97"/>
    <w:rsid w:val="006225E8"/>
    <w:rsid w:val="00632345"/>
    <w:rsid w:val="0064499A"/>
    <w:rsid w:val="006501E3"/>
    <w:rsid w:val="00652334"/>
    <w:rsid w:val="00654D82"/>
    <w:rsid w:val="00662FAC"/>
    <w:rsid w:val="0066302F"/>
    <w:rsid w:val="00664A08"/>
    <w:rsid w:val="00673086"/>
    <w:rsid w:val="00686FDD"/>
    <w:rsid w:val="0068738A"/>
    <w:rsid w:val="00690266"/>
    <w:rsid w:val="00691549"/>
    <w:rsid w:val="006A0DBD"/>
    <w:rsid w:val="006B181C"/>
    <w:rsid w:val="006B654E"/>
    <w:rsid w:val="006C6732"/>
    <w:rsid w:val="006E09C4"/>
    <w:rsid w:val="006F1D78"/>
    <w:rsid w:val="00713749"/>
    <w:rsid w:val="00714318"/>
    <w:rsid w:val="00714780"/>
    <w:rsid w:val="00721F75"/>
    <w:rsid w:val="00722237"/>
    <w:rsid w:val="007224C3"/>
    <w:rsid w:val="00726A6A"/>
    <w:rsid w:val="007336F2"/>
    <w:rsid w:val="007341BB"/>
    <w:rsid w:val="00734A63"/>
    <w:rsid w:val="007355AA"/>
    <w:rsid w:val="007445EC"/>
    <w:rsid w:val="00754174"/>
    <w:rsid w:val="00762FB7"/>
    <w:rsid w:val="007634CE"/>
    <w:rsid w:val="00766903"/>
    <w:rsid w:val="00771D5B"/>
    <w:rsid w:val="0078265C"/>
    <w:rsid w:val="00784077"/>
    <w:rsid w:val="00785BA6"/>
    <w:rsid w:val="0078647C"/>
    <w:rsid w:val="00794464"/>
    <w:rsid w:val="007A3792"/>
    <w:rsid w:val="007A6820"/>
    <w:rsid w:val="007A6CB2"/>
    <w:rsid w:val="007B1041"/>
    <w:rsid w:val="007B1EC4"/>
    <w:rsid w:val="007B2AA1"/>
    <w:rsid w:val="007B3390"/>
    <w:rsid w:val="007B6D90"/>
    <w:rsid w:val="007B7A86"/>
    <w:rsid w:val="007C01A3"/>
    <w:rsid w:val="007C15CA"/>
    <w:rsid w:val="007C1D85"/>
    <w:rsid w:val="007D0466"/>
    <w:rsid w:val="007D2FBE"/>
    <w:rsid w:val="007E0D76"/>
    <w:rsid w:val="007F044F"/>
    <w:rsid w:val="007F128C"/>
    <w:rsid w:val="007F5CB7"/>
    <w:rsid w:val="007F780D"/>
    <w:rsid w:val="00802995"/>
    <w:rsid w:val="008131A5"/>
    <w:rsid w:val="00814316"/>
    <w:rsid w:val="0082113F"/>
    <w:rsid w:val="00821E02"/>
    <w:rsid w:val="0082413C"/>
    <w:rsid w:val="00840FC6"/>
    <w:rsid w:val="00842883"/>
    <w:rsid w:val="0086557D"/>
    <w:rsid w:val="00871BA8"/>
    <w:rsid w:val="00882160"/>
    <w:rsid w:val="008845AD"/>
    <w:rsid w:val="00887098"/>
    <w:rsid w:val="008875A6"/>
    <w:rsid w:val="008901B5"/>
    <w:rsid w:val="00891AFE"/>
    <w:rsid w:val="008935C5"/>
    <w:rsid w:val="008A1B3C"/>
    <w:rsid w:val="008A413F"/>
    <w:rsid w:val="008B5D9D"/>
    <w:rsid w:val="008B6479"/>
    <w:rsid w:val="008C4255"/>
    <w:rsid w:val="008D4C45"/>
    <w:rsid w:val="008D6581"/>
    <w:rsid w:val="008E4BAF"/>
    <w:rsid w:val="008F7498"/>
    <w:rsid w:val="00903672"/>
    <w:rsid w:val="00905182"/>
    <w:rsid w:val="00905F3D"/>
    <w:rsid w:val="00912CC0"/>
    <w:rsid w:val="00924CDF"/>
    <w:rsid w:val="0093240F"/>
    <w:rsid w:val="0093449B"/>
    <w:rsid w:val="00934D35"/>
    <w:rsid w:val="00945680"/>
    <w:rsid w:val="009457F5"/>
    <w:rsid w:val="00955AAB"/>
    <w:rsid w:val="00971587"/>
    <w:rsid w:val="00983270"/>
    <w:rsid w:val="0098532B"/>
    <w:rsid w:val="009866F1"/>
    <w:rsid w:val="00992315"/>
    <w:rsid w:val="00993142"/>
    <w:rsid w:val="009A1498"/>
    <w:rsid w:val="009B31B7"/>
    <w:rsid w:val="009B529A"/>
    <w:rsid w:val="009B71B3"/>
    <w:rsid w:val="009C42F8"/>
    <w:rsid w:val="009D1407"/>
    <w:rsid w:val="009D1DBC"/>
    <w:rsid w:val="009D22F3"/>
    <w:rsid w:val="009D2528"/>
    <w:rsid w:val="009D6933"/>
    <w:rsid w:val="009D782F"/>
    <w:rsid w:val="009D79AA"/>
    <w:rsid w:val="009E10E5"/>
    <w:rsid w:val="009E4F8B"/>
    <w:rsid w:val="009F64DF"/>
    <w:rsid w:val="009F6E6E"/>
    <w:rsid w:val="009F7B47"/>
    <w:rsid w:val="00A0702A"/>
    <w:rsid w:val="00A127AD"/>
    <w:rsid w:val="00A2208A"/>
    <w:rsid w:val="00A237C6"/>
    <w:rsid w:val="00A27337"/>
    <w:rsid w:val="00A32CC6"/>
    <w:rsid w:val="00A32CD1"/>
    <w:rsid w:val="00A40A26"/>
    <w:rsid w:val="00A425B8"/>
    <w:rsid w:val="00A42604"/>
    <w:rsid w:val="00A43445"/>
    <w:rsid w:val="00A434EA"/>
    <w:rsid w:val="00A44108"/>
    <w:rsid w:val="00A55F69"/>
    <w:rsid w:val="00A570D9"/>
    <w:rsid w:val="00A7533B"/>
    <w:rsid w:val="00A85D46"/>
    <w:rsid w:val="00A9099E"/>
    <w:rsid w:val="00A94BDE"/>
    <w:rsid w:val="00A94E2F"/>
    <w:rsid w:val="00A96A7F"/>
    <w:rsid w:val="00AB009F"/>
    <w:rsid w:val="00AB40BD"/>
    <w:rsid w:val="00AB5B8E"/>
    <w:rsid w:val="00AC33E2"/>
    <w:rsid w:val="00AC3612"/>
    <w:rsid w:val="00AC6DF2"/>
    <w:rsid w:val="00AD59C6"/>
    <w:rsid w:val="00AE3561"/>
    <w:rsid w:val="00AE77DA"/>
    <w:rsid w:val="00AF06D9"/>
    <w:rsid w:val="00B01E58"/>
    <w:rsid w:val="00B04EEF"/>
    <w:rsid w:val="00B07529"/>
    <w:rsid w:val="00B116FB"/>
    <w:rsid w:val="00B22D1C"/>
    <w:rsid w:val="00B22DB9"/>
    <w:rsid w:val="00B2548D"/>
    <w:rsid w:val="00B45194"/>
    <w:rsid w:val="00B75F5F"/>
    <w:rsid w:val="00B76203"/>
    <w:rsid w:val="00B77586"/>
    <w:rsid w:val="00B82518"/>
    <w:rsid w:val="00B842B2"/>
    <w:rsid w:val="00B919BF"/>
    <w:rsid w:val="00B933E7"/>
    <w:rsid w:val="00B94DB1"/>
    <w:rsid w:val="00BA2967"/>
    <w:rsid w:val="00BA430A"/>
    <w:rsid w:val="00BA527D"/>
    <w:rsid w:val="00BA6EE7"/>
    <w:rsid w:val="00BB192F"/>
    <w:rsid w:val="00BB2E75"/>
    <w:rsid w:val="00BB4CDE"/>
    <w:rsid w:val="00BB7097"/>
    <w:rsid w:val="00BB7643"/>
    <w:rsid w:val="00BC1FC9"/>
    <w:rsid w:val="00BC216B"/>
    <w:rsid w:val="00BC3BB0"/>
    <w:rsid w:val="00BC59D9"/>
    <w:rsid w:val="00BD068D"/>
    <w:rsid w:val="00BE4C0B"/>
    <w:rsid w:val="00BE6963"/>
    <w:rsid w:val="00BE6EF0"/>
    <w:rsid w:val="00BF1A12"/>
    <w:rsid w:val="00BF765B"/>
    <w:rsid w:val="00C127FF"/>
    <w:rsid w:val="00C1574E"/>
    <w:rsid w:val="00C2115B"/>
    <w:rsid w:val="00C21DA2"/>
    <w:rsid w:val="00C26A00"/>
    <w:rsid w:val="00C31559"/>
    <w:rsid w:val="00C3252A"/>
    <w:rsid w:val="00C357BC"/>
    <w:rsid w:val="00C3650C"/>
    <w:rsid w:val="00C36748"/>
    <w:rsid w:val="00C4018F"/>
    <w:rsid w:val="00C46403"/>
    <w:rsid w:val="00C759FC"/>
    <w:rsid w:val="00C77C74"/>
    <w:rsid w:val="00C8542A"/>
    <w:rsid w:val="00C90FF3"/>
    <w:rsid w:val="00C936B5"/>
    <w:rsid w:val="00C973D4"/>
    <w:rsid w:val="00CA556C"/>
    <w:rsid w:val="00CB499B"/>
    <w:rsid w:val="00CC31B7"/>
    <w:rsid w:val="00CC66C8"/>
    <w:rsid w:val="00CD403A"/>
    <w:rsid w:val="00CD5482"/>
    <w:rsid w:val="00CD6646"/>
    <w:rsid w:val="00CD68BC"/>
    <w:rsid w:val="00CE6111"/>
    <w:rsid w:val="00CF0791"/>
    <w:rsid w:val="00CF087F"/>
    <w:rsid w:val="00CF1CC5"/>
    <w:rsid w:val="00CF3BAB"/>
    <w:rsid w:val="00D03C6F"/>
    <w:rsid w:val="00D06377"/>
    <w:rsid w:val="00D13AAC"/>
    <w:rsid w:val="00D14D11"/>
    <w:rsid w:val="00D15ED9"/>
    <w:rsid w:val="00D162AA"/>
    <w:rsid w:val="00D23AAF"/>
    <w:rsid w:val="00D430D3"/>
    <w:rsid w:val="00D516DC"/>
    <w:rsid w:val="00D60D50"/>
    <w:rsid w:val="00D74E66"/>
    <w:rsid w:val="00D81158"/>
    <w:rsid w:val="00D815B6"/>
    <w:rsid w:val="00D83213"/>
    <w:rsid w:val="00D851FE"/>
    <w:rsid w:val="00D919E3"/>
    <w:rsid w:val="00D950AC"/>
    <w:rsid w:val="00D95EA1"/>
    <w:rsid w:val="00D9765E"/>
    <w:rsid w:val="00D97AC7"/>
    <w:rsid w:val="00DA0345"/>
    <w:rsid w:val="00DA17B8"/>
    <w:rsid w:val="00DB5ED1"/>
    <w:rsid w:val="00DB716D"/>
    <w:rsid w:val="00DC02D1"/>
    <w:rsid w:val="00DC239F"/>
    <w:rsid w:val="00DC6D01"/>
    <w:rsid w:val="00DD0656"/>
    <w:rsid w:val="00DD3FC7"/>
    <w:rsid w:val="00DD4B19"/>
    <w:rsid w:val="00DD58BF"/>
    <w:rsid w:val="00DE4F76"/>
    <w:rsid w:val="00DE5A9E"/>
    <w:rsid w:val="00DF1B91"/>
    <w:rsid w:val="00DF233B"/>
    <w:rsid w:val="00DF2BE1"/>
    <w:rsid w:val="00DF4FD3"/>
    <w:rsid w:val="00E02717"/>
    <w:rsid w:val="00E068EA"/>
    <w:rsid w:val="00E12D84"/>
    <w:rsid w:val="00E12DF9"/>
    <w:rsid w:val="00E14483"/>
    <w:rsid w:val="00E149E7"/>
    <w:rsid w:val="00E23958"/>
    <w:rsid w:val="00E4660F"/>
    <w:rsid w:val="00E47D2A"/>
    <w:rsid w:val="00E506BB"/>
    <w:rsid w:val="00E56116"/>
    <w:rsid w:val="00E57130"/>
    <w:rsid w:val="00E71910"/>
    <w:rsid w:val="00E71F72"/>
    <w:rsid w:val="00E75BD4"/>
    <w:rsid w:val="00E808EB"/>
    <w:rsid w:val="00E908A6"/>
    <w:rsid w:val="00E91305"/>
    <w:rsid w:val="00EA2EA1"/>
    <w:rsid w:val="00EA3672"/>
    <w:rsid w:val="00EA74BB"/>
    <w:rsid w:val="00EC0C7C"/>
    <w:rsid w:val="00ED5FB6"/>
    <w:rsid w:val="00EE3BAA"/>
    <w:rsid w:val="00EE6995"/>
    <w:rsid w:val="00F006D6"/>
    <w:rsid w:val="00F04D12"/>
    <w:rsid w:val="00F05185"/>
    <w:rsid w:val="00F07939"/>
    <w:rsid w:val="00F10EEA"/>
    <w:rsid w:val="00F13769"/>
    <w:rsid w:val="00F14A8D"/>
    <w:rsid w:val="00F1523C"/>
    <w:rsid w:val="00F2106F"/>
    <w:rsid w:val="00F21331"/>
    <w:rsid w:val="00F2166A"/>
    <w:rsid w:val="00F23AD4"/>
    <w:rsid w:val="00F4140F"/>
    <w:rsid w:val="00F41CFB"/>
    <w:rsid w:val="00F41E47"/>
    <w:rsid w:val="00F45F91"/>
    <w:rsid w:val="00F52011"/>
    <w:rsid w:val="00F549F4"/>
    <w:rsid w:val="00F567C4"/>
    <w:rsid w:val="00F60D4B"/>
    <w:rsid w:val="00F61C2E"/>
    <w:rsid w:val="00F70818"/>
    <w:rsid w:val="00F84756"/>
    <w:rsid w:val="00F85401"/>
    <w:rsid w:val="00F87ECF"/>
    <w:rsid w:val="00F956B0"/>
    <w:rsid w:val="00F965C5"/>
    <w:rsid w:val="00FA1CCC"/>
    <w:rsid w:val="00FA4E07"/>
    <w:rsid w:val="00FB0A7B"/>
    <w:rsid w:val="00FB418C"/>
    <w:rsid w:val="00FB41AD"/>
    <w:rsid w:val="00FD64BE"/>
    <w:rsid w:val="00FD7344"/>
    <w:rsid w:val="00FE38FD"/>
    <w:rsid w:val="00FF3204"/>
    <w:rsid w:val="00FF5FE3"/>
    <w:rsid w:val="00FF67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4675"/>
    <w:pPr>
      <w:widowControl w:val="0"/>
    </w:pPr>
    <w:rPr>
      <w:rFonts w:eastAsia="標楷體"/>
      <w:kern w:val="2"/>
      <w:sz w:val="32"/>
    </w:rPr>
  </w:style>
  <w:style w:type="paragraph" w:styleId="1">
    <w:name w:val="heading 1"/>
    <w:basedOn w:val="a1"/>
    <w:qFormat/>
    <w:rsid w:val="00484675"/>
    <w:pPr>
      <w:numPr>
        <w:numId w:val="1"/>
      </w:numPr>
      <w:kinsoku w:val="0"/>
      <w:jc w:val="both"/>
      <w:outlineLvl w:val="0"/>
    </w:pPr>
    <w:rPr>
      <w:rFonts w:ascii="標楷體" w:hAnsi="Arial"/>
      <w:bCs/>
      <w:kern w:val="0"/>
      <w:szCs w:val="52"/>
    </w:rPr>
  </w:style>
  <w:style w:type="paragraph" w:styleId="2">
    <w:name w:val="heading 2"/>
    <w:basedOn w:val="a1"/>
    <w:qFormat/>
    <w:rsid w:val="00484675"/>
    <w:pPr>
      <w:numPr>
        <w:ilvl w:val="1"/>
        <w:numId w:val="1"/>
      </w:numPr>
      <w:kinsoku w:val="0"/>
      <w:jc w:val="both"/>
      <w:outlineLvl w:val="1"/>
    </w:pPr>
    <w:rPr>
      <w:rFonts w:ascii="標楷體" w:hAnsi="Arial"/>
      <w:bCs/>
      <w:kern w:val="0"/>
      <w:szCs w:val="48"/>
    </w:rPr>
  </w:style>
  <w:style w:type="paragraph" w:styleId="3">
    <w:name w:val="heading 3"/>
    <w:basedOn w:val="a1"/>
    <w:qFormat/>
    <w:rsid w:val="00484675"/>
    <w:pPr>
      <w:numPr>
        <w:ilvl w:val="2"/>
        <w:numId w:val="1"/>
      </w:numPr>
      <w:kinsoku w:val="0"/>
      <w:jc w:val="both"/>
      <w:outlineLvl w:val="2"/>
    </w:pPr>
    <w:rPr>
      <w:rFonts w:ascii="標楷體" w:hAnsi="Arial"/>
      <w:bCs/>
      <w:kern w:val="0"/>
      <w:szCs w:val="36"/>
    </w:rPr>
  </w:style>
  <w:style w:type="paragraph" w:styleId="4">
    <w:name w:val="heading 4"/>
    <w:basedOn w:val="a1"/>
    <w:qFormat/>
    <w:rsid w:val="00484675"/>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484675"/>
    <w:pPr>
      <w:numPr>
        <w:ilvl w:val="4"/>
        <w:numId w:val="1"/>
      </w:numPr>
      <w:kinsoku w:val="0"/>
      <w:jc w:val="both"/>
      <w:outlineLvl w:val="4"/>
    </w:pPr>
    <w:rPr>
      <w:rFonts w:ascii="標楷體" w:hAnsi="Arial"/>
      <w:bCs/>
      <w:szCs w:val="36"/>
    </w:rPr>
  </w:style>
  <w:style w:type="paragraph" w:styleId="6">
    <w:name w:val="heading 6"/>
    <w:basedOn w:val="a1"/>
    <w:qFormat/>
    <w:rsid w:val="00484675"/>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84675"/>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84675"/>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84675"/>
    <w:pPr>
      <w:spacing w:before="720" w:after="720"/>
      <w:ind w:left="7371"/>
    </w:pPr>
    <w:rPr>
      <w:rFonts w:ascii="標楷體"/>
      <w:b/>
      <w:snapToGrid w:val="0"/>
      <w:spacing w:val="10"/>
      <w:sz w:val="36"/>
    </w:rPr>
  </w:style>
  <w:style w:type="paragraph" w:styleId="a6">
    <w:name w:val="endnote text"/>
    <w:basedOn w:val="a1"/>
    <w:semiHidden/>
    <w:rsid w:val="00484675"/>
    <w:pPr>
      <w:spacing w:before="240"/>
      <w:ind w:left="1021" w:hanging="1021"/>
      <w:jc w:val="both"/>
    </w:pPr>
    <w:rPr>
      <w:rFonts w:ascii="標楷體"/>
      <w:snapToGrid w:val="0"/>
      <w:spacing w:val="10"/>
    </w:rPr>
  </w:style>
  <w:style w:type="paragraph" w:styleId="50">
    <w:name w:val="toc 5"/>
    <w:basedOn w:val="a1"/>
    <w:next w:val="a1"/>
    <w:autoRedefine/>
    <w:semiHidden/>
    <w:rsid w:val="00484675"/>
    <w:pPr>
      <w:ind w:leftChars="400" w:left="600" w:rightChars="200" w:right="200" w:hangingChars="200" w:hanging="200"/>
    </w:pPr>
    <w:rPr>
      <w:rFonts w:ascii="標楷體"/>
    </w:rPr>
  </w:style>
  <w:style w:type="character" w:styleId="a7">
    <w:name w:val="page number"/>
    <w:semiHidden/>
    <w:rsid w:val="00484675"/>
    <w:rPr>
      <w:rFonts w:ascii="標楷體" w:eastAsia="標楷體"/>
      <w:sz w:val="20"/>
    </w:rPr>
  </w:style>
  <w:style w:type="paragraph" w:styleId="60">
    <w:name w:val="toc 6"/>
    <w:basedOn w:val="a1"/>
    <w:next w:val="a1"/>
    <w:autoRedefine/>
    <w:semiHidden/>
    <w:rsid w:val="00484675"/>
    <w:pPr>
      <w:ind w:leftChars="500" w:left="500"/>
    </w:pPr>
    <w:rPr>
      <w:rFonts w:ascii="標楷體"/>
    </w:rPr>
  </w:style>
  <w:style w:type="paragraph" w:customStyle="1" w:styleId="10">
    <w:name w:val="段落樣式1"/>
    <w:basedOn w:val="a1"/>
    <w:rsid w:val="00484675"/>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84675"/>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84675"/>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84675"/>
    <w:pPr>
      <w:kinsoku w:val="0"/>
      <w:ind w:leftChars="100" w:left="300" w:rightChars="200" w:right="200" w:hangingChars="200" w:hanging="200"/>
    </w:pPr>
    <w:rPr>
      <w:rFonts w:ascii="標楷體"/>
      <w:noProof/>
    </w:rPr>
  </w:style>
  <w:style w:type="paragraph" w:styleId="30">
    <w:name w:val="toc 3"/>
    <w:basedOn w:val="a1"/>
    <w:next w:val="a1"/>
    <w:autoRedefine/>
    <w:semiHidden/>
    <w:rsid w:val="00484675"/>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84675"/>
    <w:pPr>
      <w:kinsoku w:val="0"/>
      <w:ind w:leftChars="300" w:left="500" w:rightChars="200" w:right="200" w:hangingChars="200" w:hanging="200"/>
      <w:jc w:val="both"/>
    </w:pPr>
    <w:rPr>
      <w:rFonts w:ascii="標楷體"/>
    </w:rPr>
  </w:style>
  <w:style w:type="paragraph" w:styleId="70">
    <w:name w:val="toc 7"/>
    <w:basedOn w:val="a1"/>
    <w:next w:val="a1"/>
    <w:autoRedefine/>
    <w:semiHidden/>
    <w:rsid w:val="00484675"/>
    <w:pPr>
      <w:ind w:leftChars="600" w:left="800" w:hangingChars="200" w:hanging="200"/>
    </w:pPr>
    <w:rPr>
      <w:rFonts w:ascii="標楷體"/>
    </w:rPr>
  </w:style>
  <w:style w:type="paragraph" w:styleId="80">
    <w:name w:val="toc 8"/>
    <w:basedOn w:val="a1"/>
    <w:next w:val="a1"/>
    <w:autoRedefine/>
    <w:semiHidden/>
    <w:rsid w:val="00484675"/>
    <w:pPr>
      <w:ind w:leftChars="700" w:left="900" w:hangingChars="200" w:hanging="200"/>
    </w:pPr>
    <w:rPr>
      <w:rFonts w:ascii="標楷體"/>
    </w:rPr>
  </w:style>
  <w:style w:type="paragraph" w:styleId="9">
    <w:name w:val="toc 9"/>
    <w:basedOn w:val="a1"/>
    <w:next w:val="a1"/>
    <w:autoRedefine/>
    <w:semiHidden/>
    <w:rsid w:val="00484675"/>
    <w:pPr>
      <w:ind w:leftChars="1600" w:left="3840"/>
    </w:pPr>
  </w:style>
  <w:style w:type="paragraph" w:styleId="a8">
    <w:name w:val="header"/>
    <w:basedOn w:val="a1"/>
    <w:semiHidden/>
    <w:rsid w:val="00484675"/>
    <w:pPr>
      <w:tabs>
        <w:tab w:val="center" w:pos="4153"/>
        <w:tab w:val="right" w:pos="8306"/>
      </w:tabs>
      <w:snapToGrid w:val="0"/>
    </w:pPr>
    <w:rPr>
      <w:sz w:val="20"/>
    </w:rPr>
  </w:style>
  <w:style w:type="paragraph" w:customStyle="1" w:styleId="31">
    <w:name w:val="段落樣式3"/>
    <w:basedOn w:val="20"/>
    <w:rsid w:val="00484675"/>
    <w:pPr>
      <w:ind w:leftChars="400" w:left="400"/>
    </w:pPr>
  </w:style>
  <w:style w:type="character" w:styleId="a9">
    <w:name w:val="Hyperlink"/>
    <w:semiHidden/>
    <w:rsid w:val="00484675"/>
    <w:rPr>
      <w:color w:val="0000FF"/>
      <w:u w:val="single"/>
    </w:rPr>
  </w:style>
  <w:style w:type="paragraph" w:customStyle="1" w:styleId="aa">
    <w:name w:val="簽名日期"/>
    <w:basedOn w:val="a1"/>
    <w:rsid w:val="00484675"/>
    <w:pPr>
      <w:kinsoku w:val="0"/>
      <w:jc w:val="distribute"/>
    </w:pPr>
    <w:rPr>
      <w:kern w:val="0"/>
    </w:rPr>
  </w:style>
  <w:style w:type="paragraph" w:customStyle="1" w:styleId="0">
    <w:name w:val="段落樣式0"/>
    <w:basedOn w:val="20"/>
    <w:rsid w:val="00484675"/>
    <w:pPr>
      <w:ind w:leftChars="200" w:left="200" w:firstLineChars="0" w:firstLine="0"/>
    </w:pPr>
  </w:style>
  <w:style w:type="paragraph" w:customStyle="1" w:styleId="ab">
    <w:name w:val="附件"/>
    <w:basedOn w:val="a6"/>
    <w:rsid w:val="00484675"/>
    <w:pPr>
      <w:kinsoku w:val="0"/>
      <w:spacing w:before="0"/>
      <w:ind w:left="1047" w:hangingChars="300" w:hanging="1047"/>
    </w:pPr>
    <w:rPr>
      <w:snapToGrid/>
      <w:spacing w:val="0"/>
      <w:kern w:val="0"/>
    </w:rPr>
  </w:style>
  <w:style w:type="paragraph" w:customStyle="1" w:styleId="41">
    <w:name w:val="段落樣式4"/>
    <w:basedOn w:val="31"/>
    <w:rsid w:val="00484675"/>
    <w:pPr>
      <w:ind w:leftChars="500" w:left="500"/>
    </w:pPr>
  </w:style>
  <w:style w:type="paragraph" w:customStyle="1" w:styleId="51">
    <w:name w:val="段落樣式5"/>
    <w:basedOn w:val="41"/>
    <w:rsid w:val="00484675"/>
    <w:pPr>
      <w:ind w:leftChars="600" w:left="600"/>
    </w:pPr>
  </w:style>
  <w:style w:type="paragraph" w:customStyle="1" w:styleId="61">
    <w:name w:val="段落樣式6"/>
    <w:basedOn w:val="51"/>
    <w:rsid w:val="00484675"/>
    <w:pPr>
      <w:ind w:leftChars="700" w:left="700"/>
    </w:pPr>
  </w:style>
  <w:style w:type="paragraph" w:customStyle="1" w:styleId="71">
    <w:name w:val="段落樣式7"/>
    <w:basedOn w:val="61"/>
    <w:rsid w:val="00484675"/>
  </w:style>
  <w:style w:type="paragraph" w:customStyle="1" w:styleId="81">
    <w:name w:val="段落樣式8"/>
    <w:basedOn w:val="71"/>
    <w:rsid w:val="00484675"/>
    <w:pPr>
      <w:ind w:leftChars="800" w:left="800"/>
    </w:pPr>
  </w:style>
  <w:style w:type="paragraph" w:customStyle="1" w:styleId="a0">
    <w:name w:val="表樣式"/>
    <w:basedOn w:val="a1"/>
    <w:next w:val="a1"/>
    <w:rsid w:val="00484675"/>
    <w:pPr>
      <w:numPr>
        <w:numId w:val="2"/>
      </w:numPr>
      <w:jc w:val="both"/>
    </w:pPr>
    <w:rPr>
      <w:rFonts w:ascii="標楷體"/>
      <w:kern w:val="0"/>
    </w:rPr>
  </w:style>
  <w:style w:type="paragraph" w:styleId="ac">
    <w:name w:val="Body Text Indent"/>
    <w:basedOn w:val="a1"/>
    <w:semiHidden/>
    <w:rsid w:val="00484675"/>
    <w:pPr>
      <w:ind w:left="698" w:hangingChars="200" w:hanging="698"/>
    </w:pPr>
  </w:style>
  <w:style w:type="paragraph" w:customStyle="1" w:styleId="ad">
    <w:name w:val="調查報告"/>
    <w:basedOn w:val="a6"/>
    <w:rsid w:val="00484675"/>
    <w:pPr>
      <w:kinsoku w:val="0"/>
      <w:spacing w:before="0"/>
      <w:ind w:left="1701" w:firstLine="0"/>
    </w:pPr>
    <w:rPr>
      <w:b/>
      <w:snapToGrid/>
      <w:spacing w:val="200"/>
      <w:kern w:val="0"/>
      <w:sz w:val="36"/>
    </w:rPr>
  </w:style>
  <w:style w:type="table" w:styleId="ae">
    <w:name w:val="Table Grid"/>
    <w:basedOn w:val="a3"/>
    <w:uiPriority w:val="59"/>
    <w:rsid w:val="00785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484675"/>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484675"/>
    <w:pPr>
      <w:tabs>
        <w:tab w:val="center" w:pos="4153"/>
        <w:tab w:val="right" w:pos="8306"/>
      </w:tabs>
      <w:snapToGrid w:val="0"/>
    </w:pPr>
    <w:rPr>
      <w:sz w:val="20"/>
    </w:rPr>
  </w:style>
  <w:style w:type="paragraph" w:styleId="af1">
    <w:name w:val="table of figures"/>
    <w:basedOn w:val="a1"/>
    <w:next w:val="a1"/>
    <w:semiHidden/>
    <w:rsid w:val="00484675"/>
    <w:pPr>
      <w:ind w:left="400" w:hangingChars="400" w:hanging="400"/>
    </w:pPr>
  </w:style>
  <w:style w:type="paragraph" w:customStyle="1" w:styleId="af2">
    <w:name w:val="大項"/>
    <w:basedOn w:val="a1"/>
    <w:rsid w:val="00B116FB"/>
    <w:pPr>
      <w:kinsoku w:val="0"/>
      <w:adjustRightInd w:val="0"/>
      <w:spacing w:line="440" w:lineRule="atLeast"/>
      <w:ind w:left="1260" w:hanging="644"/>
      <w:textAlignment w:val="baseline"/>
    </w:pPr>
    <w:rPr>
      <w:rFonts w:ascii="標楷體"/>
      <w:kern w:val="0"/>
    </w:rPr>
  </w:style>
  <w:style w:type="character" w:customStyle="1" w:styleId="af0">
    <w:name w:val="頁尾 字元"/>
    <w:link w:val="af"/>
    <w:uiPriority w:val="99"/>
    <w:rsid w:val="00CA556C"/>
    <w:rPr>
      <w:rFonts w:eastAsia="標楷體"/>
      <w:kern w:val="2"/>
    </w:rPr>
  </w:style>
  <w:style w:type="paragraph" w:styleId="af3">
    <w:name w:val="List Paragraph"/>
    <w:basedOn w:val="a1"/>
    <w:uiPriority w:val="34"/>
    <w:qFormat/>
    <w:rsid w:val="0090367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4675"/>
    <w:pPr>
      <w:widowControl w:val="0"/>
    </w:pPr>
    <w:rPr>
      <w:rFonts w:eastAsia="標楷體"/>
      <w:kern w:val="2"/>
      <w:sz w:val="32"/>
    </w:rPr>
  </w:style>
  <w:style w:type="paragraph" w:styleId="1">
    <w:name w:val="heading 1"/>
    <w:basedOn w:val="a1"/>
    <w:qFormat/>
    <w:rsid w:val="00484675"/>
    <w:pPr>
      <w:numPr>
        <w:numId w:val="1"/>
      </w:numPr>
      <w:kinsoku w:val="0"/>
      <w:jc w:val="both"/>
      <w:outlineLvl w:val="0"/>
    </w:pPr>
    <w:rPr>
      <w:rFonts w:ascii="標楷體" w:hAnsi="Arial"/>
      <w:bCs/>
      <w:kern w:val="0"/>
      <w:szCs w:val="52"/>
    </w:rPr>
  </w:style>
  <w:style w:type="paragraph" w:styleId="2">
    <w:name w:val="heading 2"/>
    <w:basedOn w:val="a1"/>
    <w:qFormat/>
    <w:rsid w:val="00484675"/>
    <w:pPr>
      <w:numPr>
        <w:ilvl w:val="1"/>
        <w:numId w:val="1"/>
      </w:numPr>
      <w:kinsoku w:val="0"/>
      <w:jc w:val="both"/>
      <w:outlineLvl w:val="1"/>
    </w:pPr>
    <w:rPr>
      <w:rFonts w:ascii="標楷體" w:hAnsi="Arial"/>
      <w:bCs/>
      <w:kern w:val="0"/>
      <w:szCs w:val="48"/>
    </w:rPr>
  </w:style>
  <w:style w:type="paragraph" w:styleId="3">
    <w:name w:val="heading 3"/>
    <w:basedOn w:val="a1"/>
    <w:qFormat/>
    <w:rsid w:val="00484675"/>
    <w:pPr>
      <w:numPr>
        <w:ilvl w:val="2"/>
        <w:numId w:val="1"/>
      </w:numPr>
      <w:kinsoku w:val="0"/>
      <w:jc w:val="both"/>
      <w:outlineLvl w:val="2"/>
    </w:pPr>
    <w:rPr>
      <w:rFonts w:ascii="標楷體" w:hAnsi="Arial"/>
      <w:bCs/>
      <w:kern w:val="0"/>
      <w:szCs w:val="36"/>
    </w:rPr>
  </w:style>
  <w:style w:type="paragraph" w:styleId="4">
    <w:name w:val="heading 4"/>
    <w:basedOn w:val="a1"/>
    <w:qFormat/>
    <w:rsid w:val="00484675"/>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484675"/>
    <w:pPr>
      <w:numPr>
        <w:ilvl w:val="4"/>
        <w:numId w:val="1"/>
      </w:numPr>
      <w:kinsoku w:val="0"/>
      <w:jc w:val="both"/>
      <w:outlineLvl w:val="4"/>
    </w:pPr>
    <w:rPr>
      <w:rFonts w:ascii="標楷體" w:hAnsi="Arial"/>
      <w:bCs/>
      <w:szCs w:val="36"/>
    </w:rPr>
  </w:style>
  <w:style w:type="paragraph" w:styleId="6">
    <w:name w:val="heading 6"/>
    <w:basedOn w:val="a1"/>
    <w:qFormat/>
    <w:rsid w:val="00484675"/>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84675"/>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84675"/>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84675"/>
    <w:pPr>
      <w:spacing w:before="720" w:after="720"/>
      <w:ind w:left="7371"/>
    </w:pPr>
    <w:rPr>
      <w:rFonts w:ascii="標楷體"/>
      <w:b/>
      <w:snapToGrid w:val="0"/>
      <w:spacing w:val="10"/>
      <w:sz w:val="36"/>
    </w:rPr>
  </w:style>
  <w:style w:type="paragraph" w:styleId="a6">
    <w:name w:val="endnote text"/>
    <w:basedOn w:val="a1"/>
    <w:semiHidden/>
    <w:rsid w:val="00484675"/>
    <w:pPr>
      <w:spacing w:before="240"/>
      <w:ind w:left="1021" w:hanging="1021"/>
      <w:jc w:val="both"/>
    </w:pPr>
    <w:rPr>
      <w:rFonts w:ascii="標楷體"/>
      <w:snapToGrid w:val="0"/>
      <w:spacing w:val="10"/>
    </w:rPr>
  </w:style>
  <w:style w:type="paragraph" w:styleId="50">
    <w:name w:val="toc 5"/>
    <w:basedOn w:val="a1"/>
    <w:next w:val="a1"/>
    <w:autoRedefine/>
    <w:semiHidden/>
    <w:rsid w:val="00484675"/>
    <w:pPr>
      <w:ind w:leftChars="400" w:left="600" w:rightChars="200" w:right="200" w:hangingChars="200" w:hanging="200"/>
    </w:pPr>
    <w:rPr>
      <w:rFonts w:ascii="標楷體"/>
    </w:rPr>
  </w:style>
  <w:style w:type="character" w:styleId="a7">
    <w:name w:val="page number"/>
    <w:semiHidden/>
    <w:rsid w:val="00484675"/>
    <w:rPr>
      <w:rFonts w:ascii="標楷體" w:eastAsia="標楷體"/>
      <w:sz w:val="20"/>
    </w:rPr>
  </w:style>
  <w:style w:type="paragraph" w:styleId="60">
    <w:name w:val="toc 6"/>
    <w:basedOn w:val="a1"/>
    <w:next w:val="a1"/>
    <w:autoRedefine/>
    <w:semiHidden/>
    <w:rsid w:val="00484675"/>
    <w:pPr>
      <w:ind w:leftChars="500" w:left="500"/>
    </w:pPr>
    <w:rPr>
      <w:rFonts w:ascii="標楷體"/>
    </w:rPr>
  </w:style>
  <w:style w:type="paragraph" w:customStyle="1" w:styleId="10">
    <w:name w:val="段落樣式1"/>
    <w:basedOn w:val="a1"/>
    <w:rsid w:val="00484675"/>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84675"/>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84675"/>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84675"/>
    <w:pPr>
      <w:kinsoku w:val="0"/>
      <w:ind w:leftChars="100" w:left="300" w:rightChars="200" w:right="200" w:hangingChars="200" w:hanging="200"/>
    </w:pPr>
    <w:rPr>
      <w:rFonts w:ascii="標楷體"/>
      <w:noProof/>
    </w:rPr>
  </w:style>
  <w:style w:type="paragraph" w:styleId="30">
    <w:name w:val="toc 3"/>
    <w:basedOn w:val="a1"/>
    <w:next w:val="a1"/>
    <w:autoRedefine/>
    <w:semiHidden/>
    <w:rsid w:val="00484675"/>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84675"/>
    <w:pPr>
      <w:kinsoku w:val="0"/>
      <w:ind w:leftChars="300" w:left="500" w:rightChars="200" w:right="200" w:hangingChars="200" w:hanging="200"/>
      <w:jc w:val="both"/>
    </w:pPr>
    <w:rPr>
      <w:rFonts w:ascii="標楷體"/>
    </w:rPr>
  </w:style>
  <w:style w:type="paragraph" w:styleId="70">
    <w:name w:val="toc 7"/>
    <w:basedOn w:val="a1"/>
    <w:next w:val="a1"/>
    <w:autoRedefine/>
    <w:semiHidden/>
    <w:rsid w:val="00484675"/>
    <w:pPr>
      <w:ind w:leftChars="600" w:left="800" w:hangingChars="200" w:hanging="200"/>
    </w:pPr>
    <w:rPr>
      <w:rFonts w:ascii="標楷體"/>
    </w:rPr>
  </w:style>
  <w:style w:type="paragraph" w:styleId="80">
    <w:name w:val="toc 8"/>
    <w:basedOn w:val="a1"/>
    <w:next w:val="a1"/>
    <w:autoRedefine/>
    <w:semiHidden/>
    <w:rsid w:val="00484675"/>
    <w:pPr>
      <w:ind w:leftChars="700" w:left="900" w:hangingChars="200" w:hanging="200"/>
    </w:pPr>
    <w:rPr>
      <w:rFonts w:ascii="標楷體"/>
    </w:rPr>
  </w:style>
  <w:style w:type="paragraph" w:styleId="9">
    <w:name w:val="toc 9"/>
    <w:basedOn w:val="a1"/>
    <w:next w:val="a1"/>
    <w:autoRedefine/>
    <w:semiHidden/>
    <w:rsid w:val="00484675"/>
    <w:pPr>
      <w:ind w:leftChars="1600" w:left="3840"/>
    </w:pPr>
  </w:style>
  <w:style w:type="paragraph" w:styleId="a8">
    <w:name w:val="header"/>
    <w:basedOn w:val="a1"/>
    <w:semiHidden/>
    <w:rsid w:val="00484675"/>
    <w:pPr>
      <w:tabs>
        <w:tab w:val="center" w:pos="4153"/>
        <w:tab w:val="right" w:pos="8306"/>
      </w:tabs>
      <w:snapToGrid w:val="0"/>
    </w:pPr>
    <w:rPr>
      <w:sz w:val="20"/>
    </w:rPr>
  </w:style>
  <w:style w:type="paragraph" w:customStyle="1" w:styleId="31">
    <w:name w:val="段落樣式3"/>
    <w:basedOn w:val="20"/>
    <w:rsid w:val="00484675"/>
    <w:pPr>
      <w:ind w:leftChars="400" w:left="400"/>
    </w:pPr>
  </w:style>
  <w:style w:type="character" w:styleId="a9">
    <w:name w:val="Hyperlink"/>
    <w:semiHidden/>
    <w:rsid w:val="00484675"/>
    <w:rPr>
      <w:color w:val="0000FF"/>
      <w:u w:val="single"/>
    </w:rPr>
  </w:style>
  <w:style w:type="paragraph" w:customStyle="1" w:styleId="aa">
    <w:name w:val="簽名日期"/>
    <w:basedOn w:val="a1"/>
    <w:rsid w:val="00484675"/>
    <w:pPr>
      <w:kinsoku w:val="0"/>
      <w:jc w:val="distribute"/>
    </w:pPr>
    <w:rPr>
      <w:kern w:val="0"/>
    </w:rPr>
  </w:style>
  <w:style w:type="paragraph" w:customStyle="1" w:styleId="0">
    <w:name w:val="段落樣式0"/>
    <w:basedOn w:val="20"/>
    <w:rsid w:val="00484675"/>
    <w:pPr>
      <w:ind w:leftChars="200" w:left="200" w:firstLineChars="0" w:firstLine="0"/>
    </w:pPr>
  </w:style>
  <w:style w:type="paragraph" w:customStyle="1" w:styleId="ab">
    <w:name w:val="附件"/>
    <w:basedOn w:val="a6"/>
    <w:rsid w:val="00484675"/>
    <w:pPr>
      <w:kinsoku w:val="0"/>
      <w:spacing w:before="0"/>
      <w:ind w:left="1047" w:hangingChars="300" w:hanging="1047"/>
    </w:pPr>
    <w:rPr>
      <w:snapToGrid/>
      <w:spacing w:val="0"/>
      <w:kern w:val="0"/>
    </w:rPr>
  </w:style>
  <w:style w:type="paragraph" w:customStyle="1" w:styleId="41">
    <w:name w:val="段落樣式4"/>
    <w:basedOn w:val="31"/>
    <w:rsid w:val="00484675"/>
    <w:pPr>
      <w:ind w:leftChars="500" w:left="500"/>
    </w:pPr>
  </w:style>
  <w:style w:type="paragraph" w:customStyle="1" w:styleId="51">
    <w:name w:val="段落樣式5"/>
    <w:basedOn w:val="41"/>
    <w:rsid w:val="00484675"/>
    <w:pPr>
      <w:ind w:leftChars="600" w:left="600"/>
    </w:pPr>
  </w:style>
  <w:style w:type="paragraph" w:customStyle="1" w:styleId="61">
    <w:name w:val="段落樣式6"/>
    <w:basedOn w:val="51"/>
    <w:rsid w:val="00484675"/>
    <w:pPr>
      <w:ind w:leftChars="700" w:left="700"/>
    </w:pPr>
  </w:style>
  <w:style w:type="paragraph" w:customStyle="1" w:styleId="71">
    <w:name w:val="段落樣式7"/>
    <w:basedOn w:val="61"/>
    <w:rsid w:val="00484675"/>
  </w:style>
  <w:style w:type="paragraph" w:customStyle="1" w:styleId="81">
    <w:name w:val="段落樣式8"/>
    <w:basedOn w:val="71"/>
    <w:rsid w:val="00484675"/>
    <w:pPr>
      <w:ind w:leftChars="800" w:left="800"/>
    </w:pPr>
  </w:style>
  <w:style w:type="paragraph" w:customStyle="1" w:styleId="a0">
    <w:name w:val="表樣式"/>
    <w:basedOn w:val="a1"/>
    <w:next w:val="a1"/>
    <w:rsid w:val="00484675"/>
    <w:pPr>
      <w:numPr>
        <w:numId w:val="2"/>
      </w:numPr>
      <w:jc w:val="both"/>
    </w:pPr>
    <w:rPr>
      <w:rFonts w:ascii="標楷體"/>
      <w:kern w:val="0"/>
    </w:rPr>
  </w:style>
  <w:style w:type="paragraph" w:styleId="ac">
    <w:name w:val="Body Text Indent"/>
    <w:basedOn w:val="a1"/>
    <w:semiHidden/>
    <w:rsid w:val="00484675"/>
    <w:pPr>
      <w:ind w:left="698" w:hangingChars="200" w:hanging="698"/>
    </w:pPr>
  </w:style>
  <w:style w:type="paragraph" w:customStyle="1" w:styleId="ad">
    <w:name w:val="調查報告"/>
    <w:basedOn w:val="a6"/>
    <w:rsid w:val="00484675"/>
    <w:pPr>
      <w:kinsoku w:val="0"/>
      <w:spacing w:before="0"/>
      <w:ind w:left="1701" w:firstLine="0"/>
    </w:pPr>
    <w:rPr>
      <w:b/>
      <w:snapToGrid/>
      <w:spacing w:val="200"/>
      <w:kern w:val="0"/>
      <w:sz w:val="36"/>
    </w:rPr>
  </w:style>
  <w:style w:type="table" w:styleId="ae">
    <w:name w:val="Table Grid"/>
    <w:basedOn w:val="a3"/>
    <w:uiPriority w:val="59"/>
    <w:rsid w:val="00785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484675"/>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484675"/>
    <w:pPr>
      <w:tabs>
        <w:tab w:val="center" w:pos="4153"/>
        <w:tab w:val="right" w:pos="8306"/>
      </w:tabs>
      <w:snapToGrid w:val="0"/>
    </w:pPr>
    <w:rPr>
      <w:sz w:val="20"/>
    </w:rPr>
  </w:style>
  <w:style w:type="paragraph" w:styleId="af1">
    <w:name w:val="table of figures"/>
    <w:basedOn w:val="a1"/>
    <w:next w:val="a1"/>
    <w:semiHidden/>
    <w:rsid w:val="00484675"/>
    <w:pPr>
      <w:ind w:left="400" w:hangingChars="400" w:hanging="400"/>
    </w:pPr>
  </w:style>
  <w:style w:type="paragraph" w:customStyle="1" w:styleId="af2">
    <w:name w:val="大項"/>
    <w:basedOn w:val="a1"/>
    <w:rsid w:val="00B116FB"/>
    <w:pPr>
      <w:kinsoku w:val="0"/>
      <w:adjustRightInd w:val="0"/>
      <w:spacing w:line="440" w:lineRule="atLeast"/>
      <w:ind w:left="1260" w:hanging="644"/>
      <w:textAlignment w:val="baseline"/>
    </w:pPr>
    <w:rPr>
      <w:rFonts w:ascii="標楷體"/>
      <w:kern w:val="0"/>
    </w:rPr>
  </w:style>
  <w:style w:type="character" w:customStyle="1" w:styleId="af0">
    <w:name w:val="頁尾 字元"/>
    <w:link w:val="af"/>
    <w:uiPriority w:val="99"/>
    <w:rsid w:val="00CA556C"/>
    <w:rPr>
      <w:rFonts w:eastAsia="標楷體"/>
      <w:kern w:val="2"/>
    </w:rPr>
  </w:style>
</w:styles>
</file>

<file path=word/webSettings.xml><?xml version="1.0" encoding="utf-8"?>
<w:webSettings xmlns:r="http://schemas.openxmlformats.org/officeDocument/2006/relationships" xmlns:w="http://schemas.openxmlformats.org/wordprocessingml/2006/main">
  <w:divs>
    <w:div w:id="4595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6841</Words>
  <Characters>419</Characters>
  <Application>Microsoft Office Word</Application>
  <DocSecurity>4</DocSecurity>
  <Lines>3</Lines>
  <Paragraphs>14</Paragraphs>
  <ScaleCrop>false</ScaleCrop>
  <Company>cy</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2013-07-17T09:51:00Z</cp:lastPrinted>
  <dcterms:created xsi:type="dcterms:W3CDTF">2013-08-07T10:07:00Z</dcterms:created>
  <dcterms:modified xsi:type="dcterms:W3CDTF">2013-08-07T10:07:00Z</dcterms:modified>
</cp:coreProperties>
</file>