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DC" w:rsidRPr="00492B80" w:rsidRDefault="00DA41DC">
      <w:pPr>
        <w:pStyle w:val="a7"/>
        <w:kinsoku w:val="0"/>
        <w:spacing w:before="0"/>
        <w:ind w:leftChars="700" w:left="2381" w:firstLine="0"/>
        <w:rPr>
          <w:bCs/>
          <w:snapToGrid/>
          <w:spacing w:val="200"/>
          <w:kern w:val="0"/>
          <w:sz w:val="40"/>
        </w:rPr>
      </w:pPr>
      <w:r w:rsidRPr="00492B80">
        <w:rPr>
          <w:rFonts w:hint="eastAsia"/>
          <w:bCs/>
          <w:snapToGrid/>
          <w:spacing w:val="200"/>
          <w:kern w:val="0"/>
          <w:sz w:val="40"/>
        </w:rPr>
        <w:t>調查報告</w:t>
      </w:r>
    </w:p>
    <w:p w:rsidR="00DA41DC" w:rsidRPr="00492B80" w:rsidRDefault="00DA41DC">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492B80">
        <w:rPr>
          <w:rFonts w:hint="eastAsia"/>
        </w:rPr>
        <w:t>案　　由：</w:t>
      </w:r>
      <w:bookmarkEnd w:id="0"/>
      <w:bookmarkEnd w:id="1"/>
      <w:bookmarkEnd w:id="2"/>
      <w:bookmarkEnd w:id="3"/>
      <w:bookmarkEnd w:id="4"/>
      <w:bookmarkEnd w:id="5"/>
      <w:bookmarkEnd w:id="6"/>
      <w:bookmarkEnd w:id="7"/>
      <w:bookmarkEnd w:id="8"/>
      <w:bookmarkEnd w:id="9"/>
      <w:r w:rsidR="008C5A02" w:rsidRPr="00492B80">
        <w:fldChar w:fldCharType="begin"/>
      </w:r>
      <w:r w:rsidRPr="00492B80">
        <w:instrText xml:space="preserve"> MERGEFIELD </w:instrText>
      </w:r>
      <w:r w:rsidRPr="00492B80">
        <w:rPr>
          <w:rFonts w:hint="eastAsia"/>
        </w:rPr>
        <w:instrText>案由</w:instrText>
      </w:r>
      <w:r w:rsidRPr="00492B80">
        <w:instrText xml:space="preserve"> </w:instrText>
      </w:r>
      <w:r w:rsidR="008C5A02" w:rsidRPr="00492B80">
        <w:fldChar w:fldCharType="separate"/>
      </w:r>
      <w:r w:rsidR="0096757E" w:rsidRPr="00492B80">
        <w:rPr>
          <w:rFonts w:hint="eastAsia"/>
          <w:noProof/>
        </w:rPr>
        <w:t>據審計部函報：稽察台灣電力股份有限公司所屬電廠採購發電設備備品，發現存貨未依規定辦理評價且逾5年未經動用，發電機組儲備配件逾保存期限，及各發電廠儲備配件金額持續增加，並有庫存量高於最高存量等執行疏漏或異常情事，涉有未盡職責及效能過低情事</w:t>
      </w:r>
      <w:r w:rsidR="008C5A02" w:rsidRPr="00492B80">
        <w:fldChar w:fldCharType="end"/>
      </w:r>
      <w:bookmarkEnd w:id="10"/>
      <w:bookmarkEnd w:id="11"/>
      <w:bookmarkEnd w:id="12"/>
      <w:bookmarkEnd w:id="13"/>
      <w:bookmarkEnd w:id="14"/>
      <w:bookmarkEnd w:id="15"/>
      <w:bookmarkEnd w:id="16"/>
      <w:bookmarkEnd w:id="17"/>
      <w:bookmarkEnd w:id="18"/>
      <w:bookmarkEnd w:id="19"/>
      <w:bookmarkEnd w:id="20"/>
      <w:bookmarkEnd w:id="21"/>
      <w:bookmarkEnd w:id="22"/>
      <w:r w:rsidR="00111D53" w:rsidRPr="00492B80">
        <w:rPr>
          <w:rFonts w:hint="eastAsia"/>
        </w:rPr>
        <w:t>。</w:t>
      </w:r>
    </w:p>
    <w:p w:rsidR="00DA41DC" w:rsidRPr="00492B80" w:rsidRDefault="003D0FF2">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492B80">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904E3" w:rsidRPr="00492B80" w:rsidRDefault="007904E3" w:rsidP="007904E3">
      <w:pPr>
        <w:pStyle w:val="31"/>
        <w:ind w:leftChars="200" w:left="680" w:firstLine="680"/>
      </w:pPr>
      <w:r w:rsidRPr="00492B80">
        <w:rPr>
          <w:rFonts w:hint="eastAsia"/>
        </w:rPr>
        <w:t>台灣電力股份有限公司（下稱台電公司）</w:t>
      </w:r>
      <w:r w:rsidR="00714C12" w:rsidRPr="00492B80">
        <w:rPr>
          <w:rFonts w:hint="eastAsia"/>
        </w:rPr>
        <w:t>為規範各單位對專用配件之管理，特訂定「台灣電力股份有限公司專用配件管理要點」</w:t>
      </w:r>
      <w:r w:rsidR="00F0443C" w:rsidRPr="00492B80">
        <w:rPr>
          <w:rFonts w:hint="eastAsia"/>
        </w:rPr>
        <w:t>(下稱修正前</w:t>
      </w:r>
      <w:r w:rsidR="002C3BE7" w:rsidRPr="00492B80">
        <w:rPr>
          <w:rFonts w:hint="eastAsia"/>
        </w:rPr>
        <w:t>管理</w:t>
      </w:r>
      <w:r w:rsidR="00F0443C" w:rsidRPr="00492B80">
        <w:rPr>
          <w:rFonts w:hint="eastAsia"/>
        </w:rPr>
        <w:t>要點)</w:t>
      </w:r>
      <w:r w:rsidR="00714C12" w:rsidRPr="00492B80">
        <w:rPr>
          <w:rFonts w:hint="eastAsia"/>
        </w:rPr>
        <w:t>，嗣</w:t>
      </w:r>
      <w:r w:rsidR="00C72104" w:rsidRPr="00492B80">
        <w:rPr>
          <w:rFonts w:hint="eastAsia"/>
        </w:rPr>
        <w:t>為與國際財務報導準則（IFRS）接軌及配合</w:t>
      </w:r>
      <w:r w:rsidR="00B77379" w:rsidRPr="00492B80">
        <w:rPr>
          <w:rFonts w:hint="eastAsia"/>
        </w:rPr>
        <w:t>企業資源規劃</w:t>
      </w:r>
      <w:r w:rsidR="00C72104" w:rsidRPr="00492B80">
        <w:rPr>
          <w:rFonts w:hint="eastAsia"/>
        </w:rPr>
        <w:t>系統（ERP）之實施，於99年度重新檢</w:t>
      </w:r>
      <w:r w:rsidR="00C72104" w:rsidRPr="00492B80">
        <w:rPr>
          <w:rFonts w:hint="eastAsia"/>
          <w:bCs/>
        </w:rPr>
        <w:t>視</w:t>
      </w:r>
      <w:r w:rsidR="00C72104" w:rsidRPr="00492B80">
        <w:rPr>
          <w:rFonts w:hint="eastAsia"/>
        </w:rPr>
        <w:t>專用配件之性質並訂定認列標準，將基於機組運轉安全考量購置之耐久性備品，及正常情況下可循環使用者，歸屬為專用配件，餘改列為發電設備備用零</w:t>
      </w:r>
      <w:r w:rsidR="005F58CF" w:rsidRPr="00492B80">
        <w:rPr>
          <w:rFonts w:hint="eastAsia"/>
        </w:rPr>
        <w:t>件，</w:t>
      </w:r>
      <w:r w:rsidR="0099252D" w:rsidRPr="00492B80">
        <w:rPr>
          <w:rFonts w:hint="eastAsia"/>
        </w:rPr>
        <w:t>並於102年1月28日將該管理要點修訂為</w:t>
      </w:r>
      <w:r w:rsidRPr="00492B80">
        <w:rPr>
          <w:rFonts w:hint="eastAsia"/>
        </w:rPr>
        <w:t>「台灣電力股份有限公司專用配件及發電設備備用零件管理要點」</w:t>
      </w:r>
      <w:r w:rsidR="00F0443C" w:rsidRPr="00492B80">
        <w:rPr>
          <w:rFonts w:hint="eastAsia"/>
        </w:rPr>
        <w:t>(下稱現行</w:t>
      </w:r>
      <w:r w:rsidR="002C3BE7" w:rsidRPr="00492B80">
        <w:rPr>
          <w:rFonts w:hint="eastAsia"/>
        </w:rPr>
        <w:t>管理</w:t>
      </w:r>
      <w:r w:rsidR="00F0443C" w:rsidRPr="00492B80">
        <w:rPr>
          <w:rFonts w:hint="eastAsia"/>
        </w:rPr>
        <w:t>要點)</w:t>
      </w:r>
      <w:r w:rsidR="00F30BB0" w:rsidRPr="00492B80">
        <w:rPr>
          <w:rFonts w:hint="eastAsia"/>
        </w:rPr>
        <w:t>。另該公司</w:t>
      </w:r>
      <w:r w:rsidR="00C72648" w:rsidRPr="00492B80">
        <w:rPr>
          <w:rFonts w:hint="eastAsia"/>
        </w:rPr>
        <w:t>ERP</w:t>
      </w:r>
      <w:r w:rsidR="00F30BB0" w:rsidRPr="00492B80">
        <w:rPr>
          <w:rFonts w:hint="eastAsia"/>
        </w:rPr>
        <w:t>系統第1階段於100年11月正式上線，主要導入單位為總管理處及發電系統，其餘業務系統、工程系統等第二、三階段導入單位則於101年8月同時上線，</w:t>
      </w:r>
      <w:r w:rsidR="00E151D8" w:rsidRPr="00492B80">
        <w:rPr>
          <w:rFonts w:hint="eastAsia"/>
        </w:rPr>
        <w:t>合先敘明</w:t>
      </w:r>
      <w:r w:rsidR="0099252D" w:rsidRPr="00492B80">
        <w:rPr>
          <w:rFonts w:hint="eastAsia"/>
        </w:rPr>
        <w:t>。</w:t>
      </w:r>
    </w:p>
    <w:p w:rsidR="00B4027B" w:rsidRPr="00492B80" w:rsidRDefault="00127625" w:rsidP="00B4027B">
      <w:pPr>
        <w:pStyle w:val="31"/>
        <w:ind w:leftChars="200" w:left="680" w:firstLine="680"/>
      </w:pPr>
      <w:r w:rsidRPr="00492B80">
        <w:rPr>
          <w:rFonts w:hint="eastAsia"/>
        </w:rPr>
        <w:t>本案據</w:t>
      </w:r>
      <w:r w:rsidR="00B4027B" w:rsidRPr="00492B80">
        <w:rPr>
          <w:rFonts w:hint="eastAsia"/>
        </w:rPr>
        <w:t>審計部函報</w:t>
      </w:r>
      <w:r w:rsidRPr="00492B80">
        <w:rPr>
          <w:rFonts w:hint="eastAsia"/>
        </w:rPr>
        <w:t>：</w:t>
      </w:r>
      <w:r w:rsidRPr="00492B80">
        <w:rPr>
          <w:rFonts w:hint="eastAsia"/>
          <w:noProof/>
        </w:rPr>
        <w:t>稽察</w:t>
      </w:r>
      <w:r w:rsidRPr="00492B80">
        <w:rPr>
          <w:rFonts w:hint="eastAsia"/>
        </w:rPr>
        <w:t>台電公司</w:t>
      </w:r>
      <w:r w:rsidRPr="00492B80">
        <w:rPr>
          <w:rFonts w:hint="eastAsia"/>
          <w:noProof/>
        </w:rPr>
        <w:t>所屬電廠採購發電設備備品，發現存貨未依規定辦理評價且逾5年未經動用，發電機組儲備配件逾保存期限，及各發電廠儲備配件金額持續增加，並有庫存量高於最高存量等執行疏漏或異常情事</w:t>
      </w:r>
      <w:r w:rsidR="00B4027B" w:rsidRPr="00492B80">
        <w:rPr>
          <w:rFonts w:hint="eastAsia"/>
        </w:rPr>
        <w:t>，經本院</w:t>
      </w:r>
      <w:r w:rsidRPr="00492B80">
        <w:rPr>
          <w:rFonts w:hint="eastAsia"/>
        </w:rPr>
        <w:t>立案調查。案經函請台電公司及審計部說明到院，並約詢</w:t>
      </w:r>
      <w:r w:rsidR="00B4027B" w:rsidRPr="00492B80">
        <w:rPr>
          <w:rFonts w:hint="eastAsia"/>
        </w:rPr>
        <w:t>台電公司相關業務主管人員，</w:t>
      </w:r>
      <w:r w:rsidRPr="00492B80">
        <w:rPr>
          <w:rFonts w:hint="eastAsia"/>
        </w:rPr>
        <w:lastRenderedPageBreak/>
        <w:t>爰經調查竣事。</w:t>
      </w:r>
      <w:r w:rsidR="004C48A4" w:rsidRPr="00492B80">
        <w:rPr>
          <w:rFonts w:hint="eastAsia"/>
        </w:rPr>
        <w:t>茲將調查意見臚列如後：</w:t>
      </w:r>
    </w:p>
    <w:p w:rsidR="003C4E46" w:rsidRPr="00492B80" w:rsidRDefault="003909BB" w:rsidP="003C4E46">
      <w:pPr>
        <w:pStyle w:val="2"/>
      </w:pPr>
      <w:r w:rsidRPr="00492B80">
        <w:rPr>
          <w:rFonts w:hint="eastAsia"/>
        </w:rPr>
        <w:t>台電公司</w:t>
      </w:r>
      <w:r w:rsidR="00765183" w:rsidRPr="00492B80">
        <w:rPr>
          <w:rFonts w:hint="eastAsia"/>
        </w:rPr>
        <w:t>專用配件之</w:t>
      </w:r>
      <w:r w:rsidR="00F30BB0" w:rsidRPr="00492B80">
        <w:rPr>
          <w:rFonts w:hint="eastAsia"/>
        </w:rPr>
        <w:t>管理</w:t>
      </w:r>
      <w:r w:rsidR="0003161A" w:rsidRPr="00492B80">
        <w:rPr>
          <w:rFonts w:hint="eastAsia"/>
        </w:rPr>
        <w:t>，</w:t>
      </w:r>
      <w:r w:rsidR="00F30BB0" w:rsidRPr="00492B80">
        <w:rPr>
          <w:rFonts w:hint="eastAsia"/>
        </w:rPr>
        <w:t>未建立完善之檢核機制，</w:t>
      </w:r>
      <w:r w:rsidR="00E151D8" w:rsidRPr="00492B80">
        <w:rPr>
          <w:rFonts w:hint="eastAsia"/>
        </w:rPr>
        <w:t>導入</w:t>
      </w:r>
      <w:r w:rsidR="00B77379" w:rsidRPr="00492B80">
        <w:rPr>
          <w:rFonts w:hint="eastAsia"/>
        </w:rPr>
        <w:t>企業資源規劃</w:t>
      </w:r>
      <w:r w:rsidR="00E151D8" w:rsidRPr="00492B80">
        <w:rPr>
          <w:rFonts w:hint="eastAsia"/>
        </w:rPr>
        <w:t>系統（ERP）</w:t>
      </w:r>
      <w:r w:rsidR="00127625" w:rsidRPr="00492B80">
        <w:rPr>
          <w:rFonts w:hint="eastAsia"/>
        </w:rPr>
        <w:t>後，屢有系統錯誤</w:t>
      </w:r>
      <w:r w:rsidR="00F30BB0" w:rsidRPr="00492B80">
        <w:rPr>
          <w:rFonts w:hint="eastAsia"/>
        </w:rPr>
        <w:t>情事</w:t>
      </w:r>
      <w:r w:rsidR="00E151D8" w:rsidRPr="00492B80">
        <w:rPr>
          <w:rFonts w:hint="eastAsia"/>
        </w:rPr>
        <w:t>，</w:t>
      </w:r>
      <w:r w:rsidR="00F30BB0" w:rsidRPr="00492B80">
        <w:rPr>
          <w:rFonts w:hint="eastAsia"/>
        </w:rPr>
        <w:t>管控作業</w:t>
      </w:r>
      <w:r w:rsidR="00932DDC" w:rsidRPr="00492B80">
        <w:rPr>
          <w:rFonts w:hint="eastAsia"/>
        </w:rPr>
        <w:t>顯仍</w:t>
      </w:r>
      <w:r w:rsidR="00F30BB0" w:rsidRPr="00492B80">
        <w:rPr>
          <w:rFonts w:hint="eastAsia"/>
        </w:rPr>
        <w:t>難落實，</w:t>
      </w:r>
      <w:r w:rsidR="00E151D8" w:rsidRPr="00492B80">
        <w:rPr>
          <w:rFonts w:hint="eastAsia"/>
        </w:rPr>
        <w:t>核有未當</w:t>
      </w:r>
      <w:r w:rsidR="003C4E46" w:rsidRPr="00492B80">
        <w:rPr>
          <w:rFonts w:hint="eastAsia"/>
        </w:rPr>
        <w:t>：</w:t>
      </w:r>
    </w:p>
    <w:p w:rsidR="003C4E46" w:rsidRPr="00492B80" w:rsidRDefault="003C4E46" w:rsidP="003C4E46">
      <w:pPr>
        <w:pStyle w:val="3"/>
      </w:pPr>
      <w:r w:rsidRPr="00492B80">
        <w:rPr>
          <w:rFonts w:hint="eastAsia"/>
        </w:rPr>
        <w:t>按</w:t>
      </w:r>
      <w:r w:rsidR="00F0443C" w:rsidRPr="00492B80">
        <w:rPr>
          <w:rFonts w:hint="eastAsia"/>
        </w:rPr>
        <w:t>修正前</w:t>
      </w:r>
      <w:r w:rsidR="002C3BE7" w:rsidRPr="00492B80">
        <w:rPr>
          <w:rFonts w:hint="eastAsia"/>
        </w:rPr>
        <w:t>管理</w:t>
      </w:r>
      <w:r w:rsidRPr="00492B80">
        <w:rPr>
          <w:rFonts w:hint="eastAsia"/>
        </w:rPr>
        <w:t>要點</w:t>
      </w:r>
      <w:r w:rsidRPr="00433FF2">
        <w:rPr>
          <w:rFonts w:hint="eastAsia"/>
        </w:rPr>
        <w:t>第7點第5</w:t>
      </w:r>
      <w:r w:rsidR="00C62243" w:rsidRPr="00433FF2">
        <w:rPr>
          <w:rFonts w:hint="eastAsia"/>
        </w:rPr>
        <w:t>款</w:t>
      </w:r>
      <w:r w:rsidRPr="00492B80">
        <w:rPr>
          <w:rFonts w:hint="eastAsia"/>
        </w:rPr>
        <w:t>規定：「專用配件之庫存量超過最高存量，或已有2年以上未動用者，除特殊情況經說明理由後陳權</w:t>
      </w:r>
      <w:r w:rsidR="00750035" w:rsidRPr="00492B80">
        <w:rPr>
          <w:rFonts w:hint="eastAsia"/>
        </w:rPr>
        <w:t>責</w:t>
      </w:r>
      <w:r w:rsidRPr="00492B80">
        <w:rPr>
          <w:rFonts w:hint="eastAsia"/>
        </w:rPr>
        <w:t>主管核定購置外，不得提出請購。」</w:t>
      </w:r>
      <w:r w:rsidR="00FE37C9" w:rsidRPr="00C62243">
        <w:rPr>
          <w:rFonts w:hint="eastAsia"/>
        </w:rPr>
        <w:t>次按現行管理要點第</w:t>
      </w:r>
      <w:r w:rsidR="00017165" w:rsidRPr="00C62243">
        <w:rPr>
          <w:rFonts w:hint="eastAsia"/>
        </w:rPr>
        <w:t>8</w:t>
      </w:r>
      <w:r w:rsidR="00FE37C9" w:rsidRPr="00C62243">
        <w:rPr>
          <w:rFonts w:hint="eastAsia"/>
        </w:rPr>
        <w:t>點第</w:t>
      </w:r>
      <w:r w:rsidR="00017165" w:rsidRPr="00C62243">
        <w:rPr>
          <w:rFonts w:hint="eastAsia"/>
        </w:rPr>
        <w:t>4</w:t>
      </w:r>
      <w:r w:rsidR="00C62243" w:rsidRPr="00C62243">
        <w:rPr>
          <w:rFonts w:hint="eastAsia"/>
        </w:rPr>
        <w:t>款</w:t>
      </w:r>
      <w:r w:rsidR="00FE37C9" w:rsidRPr="00C62243">
        <w:rPr>
          <w:rFonts w:hint="eastAsia"/>
        </w:rPr>
        <w:t>規定：「</w:t>
      </w:r>
      <w:r w:rsidR="00017165" w:rsidRPr="00C62243">
        <w:rPr>
          <w:rFonts w:hint="eastAsia"/>
        </w:rPr>
        <w:t>請購案件如有配件庫存數量高於最高存量者，須說明理由陳單位主管核定；如有配件5年以上未動用者須經主管處(單項配件金額高於250萬元者，須另陳副總經理)核定，方得提出請購</w:t>
      </w:r>
      <w:r w:rsidR="00FE37C9" w:rsidRPr="00C62243">
        <w:rPr>
          <w:rFonts w:hint="eastAsia"/>
        </w:rPr>
        <w:t>。」</w:t>
      </w:r>
    </w:p>
    <w:p w:rsidR="004C5A8A" w:rsidRPr="00492B80" w:rsidRDefault="00232F82" w:rsidP="0013217C">
      <w:pPr>
        <w:pStyle w:val="3"/>
        <w:kinsoku/>
        <w:ind w:left="1394"/>
      </w:pPr>
      <w:r w:rsidRPr="00492B80">
        <w:rPr>
          <w:rFonts w:hint="eastAsia"/>
        </w:rPr>
        <w:t>查</w:t>
      </w:r>
      <w:r w:rsidR="005F58CF" w:rsidRPr="00492B80">
        <w:rPr>
          <w:rFonts w:hint="eastAsia"/>
        </w:rPr>
        <w:t>審計部於101年6月22日以台審部四字第1010001751號函台電公司略以，經抽查該公司林口、協和及通霄等3電廠95至99年間採購「沖灰泵配件」等12筆專用配件，各該電廠間有未達請購點、或最低庫存量可為0，或所購置</w:t>
      </w:r>
      <w:r w:rsidR="0044047E" w:rsidRPr="00492B80">
        <w:rPr>
          <w:rFonts w:hint="eastAsia"/>
        </w:rPr>
        <w:t>配件於未領用情形下，仍持續請購發電設備儲備電件，且迄當時已逾1年至6年餘仍未領用，採購前之評估作業核</w:t>
      </w:r>
      <w:r w:rsidR="003909BB" w:rsidRPr="00492B80">
        <w:rPr>
          <w:rFonts w:hint="eastAsia"/>
        </w:rPr>
        <w:t>欠</w:t>
      </w:r>
      <w:r w:rsidR="0044047E" w:rsidRPr="00492B80">
        <w:rPr>
          <w:rFonts w:hint="eastAsia"/>
        </w:rPr>
        <w:t>周延。嗣該公司於101年8月16日以電計字第10108005341號函復審計部表示，原資訊系統（MPS）</w:t>
      </w:r>
      <w:r w:rsidR="002F2994">
        <w:rPr>
          <w:rStyle w:val="af7"/>
        </w:rPr>
        <w:footnoteReference w:id="1"/>
      </w:r>
      <w:r w:rsidR="0044047E" w:rsidRPr="00492B80">
        <w:rPr>
          <w:rFonts w:hint="eastAsia"/>
        </w:rPr>
        <w:t>並無請購檢核機制及建立用料計畫表之要求，故審核較為不易。又</w:t>
      </w:r>
      <w:r w:rsidR="000D2E4C" w:rsidRPr="00492B80">
        <w:rPr>
          <w:rFonts w:hint="eastAsia"/>
        </w:rPr>
        <w:t>台電公司於101年10月26日以電計字第10109073641號函復本院</w:t>
      </w:r>
      <w:r w:rsidR="0044047E" w:rsidRPr="00492B80">
        <w:rPr>
          <w:rFonts w:hint="eastAsia"/>
        </w:rPr>
        <w:t>所詢有關</w:t>
      </w:r>
      <w:r w:rsidR="000D2E4C" w:rsidRPr="00492B80">
        <w:rPr>
          <w:rFonts w:hint="eastAsia"/>
        </w:rPr>
        <w:t>ERP</w:t>
      </w:r>
      <w:r w:rsidR="0044047E" w:rsidRPr="00492B80">
        <w:rPr>
          <w:rFonts w:hint="eastAsia"/>
        </w:rPr>
        <w:t>未上線前，有無執行配件請購之相關審核時亦表示，</w:t>
      </w:r>
      <w:r w:rsidR="000D2E4C" w:rsidRPr="00492B80">
        <w:rPr>
          <w:rFonts w:hint="eastAsia"/>
        </w:rPr>
        <w:t>因舊系統並無自動檢核機制，</w:t>
      </w:r>
      <w:r w:rsidR="005D23F8" w:rsidRPr="00492B80">
        <w:rPr>
          <w:rFonts w:hint="eastAsia"/>
        </w:rPr>
        <w:t>辦理配件請購時，</w:t>
      </w:r>
      <w:r w:rsidR="000D2E4C" w:rsidRPr="00492B80">
        <w:rPr>
          <w:rFonts w:hint="eastAsia"/>
        </w:rPr>
        <w:t>須以人工逐筆查詢請購之配件是否具有</w:t>
      </w:r>
      <w:r w:rsidR="0044047E" w:rsidRPr="00492B80">
        <w:rPr>
          <w:rFonts w:hint="eastAsia"/>
        </w:rPr>
        <w:t>庫存量超過最高存量，或已有</w:t>
      </w:r>
      <w:r w:rsidR="004C5A8A" w:rsidRPr="00492B80">
        <w:rPr>
          <w:rFonts w:hint="eastAsia"/>
        </w:rPr>
        <w:t>2</w:t>
      </w:r>
      <w:r w:rsidR="0044047E" w:rsidRPr="00492B80">
        <w:rPr>
          <w:rFonts w:hint="eastAsia"/>
        </w:rPr>
        <w:t>年以上未動用者，</w:t>
      </w:r>
      <w:r w:rsidR="000D2E4C" w:rsidRPr="00492B80">
        <w:rPr>
          <w:rFonts w:hint="eastAsia"/>
        </w:rPr>
        <w:t>管控作業較難</w:t>
      </w:r>
      <w:r w:rsidR="000D2E4C" w:rsidRPr="00492B80">
        <w:rPr>
          <w:rFonts w:hint="eastAsia"/>
        </w:rPr>
        <w:lastRenderedPageBreak/>
        <w:t>落實。</w:t>
      </w:r>
      <w:r w:rsidR="00FF2291" w:rsidRPr="00492B80">
        <w:rPr>
          <w:rFonts w:hint="eastAsia"/>
        </w:rPr>
        <w:t>另台電公司於101年12月28日電材字第10112007931號函復本院</w:t>
      </w:r>
      <w:r w:rsidR="0013217C" w:rsidRPr="00492B80">
        <w:rPr>
          <w:rFonts w:hint="eastAsia"/>
        </w:rPr>
        <w:t>有關</w:t>
      </w:r>
      <w:r w:rsidR="00FF2291" w:rsidRPr="00492B80">
        <w:rPr>
          <w:rFonts w:hint="eastAsia"/>
        </w:rPr>
        <w:t>林口電廠</w:t>
      </w:r>
      <w:r w:rsidR="0013217C" w:rsidRPr="00492B80">
        <w:rPr>
          <w:rFonts w:hint="eastAsia"/>
        </w:rPr>
        <w:t>動輪（配件編號CP915000048）之採購之誤鍵情形時表示，「最低存量1誤植於領前時間欄位。最低存量未輸入電腦以0帶入。因原採購系統對該欄無自動查核功能，該廠除於採購時加強鍵入值之複核外，另101.7</w:t>
      </w:r>
      <w:r w:rsidR="001B4C14" w:rsidRPr="00492B80">
        <w:rPr>
          <w:rFonts w:hint="eastAsia"/>
        </w:rPr>
        <w:t xml:space="preserve"> </w:t>
      </w:r>
      <w:r w:rsidR="0013217C" w:rsidRPr="00492B80">
        <w:rPr>
          <w:rFonts w:hint="eastAsia"/>
        </w:rPr>
        <w:t>ERP系統已有此功能，該廠利用此功能查核。」</w:t>
      </w:r>
    </w:p>
    <w:p w:rsidR="007A129E" w:rsidRPr="00492B80" w:rsidRDefault="004C5A8A" w:rsidP="007A129E">
      <w:pPr>
        <w:pStyle w:val="3"/>
      </w:pPr>
      <w:r w:rsidRPr="00492B80">
        <w:rPr>
          <w:rFonts w:hint="eastAsia"/>
        </w:rPr>
        <w:t>次查</w:t>
      </w:r>
      <w:r w:rsidR="007A129E" w:rsidRPr="00492B80">
        <w:rPr>
          <w:rFonts w:hint="eastAsia"/>
        </w:rPr>
        <w:t>台電公司</w:t>
      </w:r>
      <w:r w:rsidR="00D8127D" w:rsidRPr="00492B80">
        <w:rPr>
          <w:rFonts w:hint="eastAsia"/>
        </w:rPr>
        <w:t>興達發電廠4項配件（物料編號：CR111000606、CR111000637、CR111000639及CR111000640）於100年8月21日請購時，係屬5年以上未動用，2年內再採購之案件，該公司</w:t>
      </w:r>
      <w:r w:rsidR="007A129E" w:rsidRPr="00492B80">
        <w:rPr>
          <w:rFonts w:hint="eastAsia"/>
        </w:rPr>
        <w:t>於102年5月29日以電材字第1028045776號函復本院表示，</w:t>
      </w:r>
      <w:r w:rsidR="00D8127D" w:rsidRPr="00492B80">
        <w:rPr>
          <w:rFonts w:hint="eastAsia"/>
        </w:rPr>
        <w:t>該等</w:t>
      </w:r>
      <w:r w:rsidR="007A129E" w:rsidRPr="00492B80">
        <w:rPr>
          <w:rFonts w:hint="eastAsia"/>
        </w:rPr>
        <w:t>配件於請購時</w:t>
      </w:r>
      <w:r w:rsidR="00D8127D" w:rsidRPr="00492B80">
        <w:rPr>
          <w:rFonts w:hint="eastAsia"/>
        </w:rPr>
        <w:t>，</w:t>
      </w:r>
      <w:r w:rsidR="007A129E" w:rsidRPr="00492B80">
        <w:rPr>
          <w:rFonts w:hint="eastAsia"/>
        </w:rPr>
        <w:t>尚未導入ERP系統，係以「採購資訊系統」（PRMS）辦理配件請購作業，因該舊系統無法自動警示該等配件已逾5年以上未動用，致未陳報發電處核定即辦理採購作業，該公司於100年11月10日導入ERP系統後，就5年以上未動用配件請購案件，已有自動卡控機制。</w:t>
      </w:r>
    </w:p>
    <w:p w:rsidR="004B5EE2" w:rsidRPr="00492B80" w:rsidRDefault="004B5EE2" w:rsidP="003C4E46">
      <w:pPr>
        <w:pStyle w:val="3"/>
      </w:pPr>
      <w:r w:rsidRPr="00492B80">
        <w:rPr>
          <w:rFonts w:hint="eastAsia"/>
        </w:rPr>
        <w:t>再查</w:t>
      </w:r>
      <w:r w:rsidR="004358E1" w:rsidRPr="00492B80">
        <w:rPr>
          <w:rFonts w:hint="eastAsia"/>
        </w:rPr>
        <w:t>審計部抽查</w:t>
      </w:r>
      <w:r w:rsidR="002E2F53" w:rsidRPr="00492B80">
        <w:rPr>
          <w:rFonts w:hint="eastAsia"/>
        </w:rPr>
        <w:t>台電公司南部等12個發電廠專用配件或發電設備備用零件截至101年4月6日止之庫存情形，發現</w:t>
      </w:r>
      <w:r w:rsidR="00C64132" w:rsidRPr="00492B80">
        <w:rPr>
          <w:rFonts w:hint="eastAsia"/>
        </w:rPr>
        <w:t>計有994筆儲備配件庫存高於最高存量，</w:t>
      </w:r>
      <w:r w:rsidR="004358E1" w:rsidRPr="00492B80">
        <w:rPr>
          <w:rFonts w:hint="eastAsia"/>
        </w:rPr>
        <w:t>且其中尚有60筆（嗣經台電公司於102年4月22日函本院表示應為67筆），刻持續再請購或採購中。該</w:t>
      </w:r>
      <w:r w:rsidR="00C64132" w:rsidRPr="00492B80">
        <w:rPr>
          <w:rFonts w:hint="eastAsia"/>
        </w:rPr>
        <w:t>公司於101年12月28日以電材字第10112007931號函復本院表示，</w:t>
      </w:r>
      <w:r w:rsidR="004358E1" w:rsidRPr="00492B80">
        <w:rPr>
          <w:rFonts w:hint="eastAsia"/>
        </w:rPr>
        <w:t>67</w:t>
      </w:r>
      <w:r w:rsidR="00F637CB" w:rsidRPr="00492B80">
        <w:rPr>
          <w:rFonts w:hint="eastAsia"/>
        </w:rPr>
        <w:t>筆</w:t>
      </w:r>
      <w:r w:rsidR="004358E1" w:rsidRPr="00492B80">
        <w:rPr>
          <w:rFonts w:hint="eastAsia"/>
        </w:rPr>
        <w:t>中</w:t>
      </w:r>
      <w:r w:rsidR="00C64132" w:rsidRPr="00492B80">
        <w:rPr>
          <w:rFonts w:hint="eastAsia"/>
        </w:rPr>
        <w:t>有6筆</w:t>
      </w:r>
      <w:r w:rsidR="004358E1" w:rsidRPr="00492B80">
        <w:rPr>
          <w:rFonts w:hint="eastAsia"/>
        </w:rPr>
        <w:t>並非屬採購案，其中台中發電廠之3</w:t>
      </w:r>
      <w:r w:rsidR="00F637CB" w:rsidRPr="00492B80">
        <w:rPr>
          <w:rFonts w:hint="eastAsia"/>
        </w:rPr>
        <w:t>筆</w:t>
      </w:r>
      <w:r w:rsidR="004358E1" w:rsidRPr="00492B80">
        <w:rPr>
          <w:rFonts w:hint="eastAsia"/>
        </w:rPr>
        <w:t>係屬系統錯誤所致，即該3</w:t>
      </w:r>
      <w:r w:rsidR="00F637CB" w:rsidRPr="00492B80">
        <w:rPr>
          <w:rFonts w:hint="eastAsia"/>
        </w:rPr>
        <w:t>筆</w:t>
      </w:r>
      <w:r w:rsidR="004358E1" w:rsidRPr="00492B80">
        <w:rPr>
          <w:rFonts w:hint="eastAsia"/>
        </w:rPr>
        <w:t>之請購，於ERP上線前即已驗收入庫（2011.10.31），卻又以採購未結轉入SAP</w:t>
      </w:r>
      <w:r w:rsidR="0007211B" w:rsidRPr="00492B80">
        <w:rPr>
          <w:rStyle w:val="af7"/>
        </w:rPr>
        <w:footnoteReference w:id="2"/>
      </w:r>
      <w:r w:rsidR="004358E1" w:rsidRPr="00492B80">
        <w:rPr>
          <w:rFonts w:hint="eastAsia"/>
        </w:rPr>
        <w:t>系統</w:t>
      </w:r>
      <w:r w:rsidR="00FF2291" w:rsidRPr="00492B80">
        <w:rPr>
          <w:rFonts w:hint="eastAsia"/>
        </w:rPr>
        <w:t>；</w:t>
      </w:r>
      <w:r w:rsidR="004358E1" w:rsidRPr="00492B80">
        <w:rPr>
          <w:rFonts w:hint="eastAsia"/>
        </w:rPr>
        <w:lastRenderedPageBreak/>
        <w:t>又</w:t>
      </w:r>
      <w:r w:rsidR="00F637CB" w:rsidRPr="00492B80">
        <w:rPr>
          <w:rFonts w:hint="eastAsia"/>
        </w:rPr>
        <w:t>核二廠之1筆採購案為IBM舊系統轉ERP新系統期間漏失之補單性質。</w:t>
      </w:r>
    </w:p>
    <w:p w:rsidR="00CD1567" w:rsidRPr="00492B80" w:rsidRDefault="004C5A8A" w:rsidP="003C4E46">
      <w:pPr>
        <w:pStyle w:val="3"/>
      </w:pPr>
      <w:r w:rsidRPr="00492B80">
        <w:rPr>
          <w:rFonts w:hint="eastAsia"/>
        </w:rPr>
        <w:t>綜上，</w:t>
      </w:r>
      <w:r w:rsidR="002E5059" w:rsidRPr="00492B80">
        <w:rPr>
          <w:rFonts w:hint="eastAsia"/>
        </w:rPr>
        <w:t>台電公司</w:t>
      </w:r>
      <w:r w:rsidR="008569BB" w:rsidRPr="00492B80">
        <w:rPr>
          <w:rFonts w:hint="eastAsia"/>
        </w:rPr>
        <w:t>雖於前揭101年8月16日函稱新建置之ERP系統，已於配件請購時，要求必須建立用料計畫表，並檢附其參考資料陳請權責主管核定，始可辦理採購，且建置庫存高於最高存量及</w:t>
      </w:r>
      <w:r w:rsidR="002E5059" w:rsidRPr="00492B80">
        <w:rPr>
          <w:rFonts w:hint="eastAsia"/>
        </w:rPr>
        <w:t>5</w:t>
      </w:r>
      <w:r w:rsidR="008569BB" w:rsidRPr="00492B80">
        <w:rPr>
          <w:rFonts w:hint="eastAsia"/>
        </w:rPr>
        <w:t>年以上未動用情形之自動卡控功能，以進一步強化請購審核機制，惟該公司</w:t>
      </w:r>
      <w:r w:rsidR="00F42ADE" w:rsidRPr="00492B80">
        <w:rPr>
          <w:rFonts w:hint="eastAsia"/>
        </w:rPr>
        <w:t>專用配件之管理，</w:t>
      </w:r>
      <w:r w:rsidRPr="00492B80">
        <w:rPr>
          <w:rFonts w:hint="eastAsia"/>
        </w:rPr>
        <w:t>在</w:t>
      </w:r>
      <w:r w:rsidR="00C72648" w:rsidRPr="00492B80">
        <w:rPr>
          <w:rFonts w:hint="eastAsia"/>
        </w:rPr>
        <w:t>ERP</w:t>
      </w:r>
      <w:r w:rsidR="00F42ADE" w:rsidRPr="00492B80">
        <w:rPr>
          <w:rFonts w:hint="eastAsia"/>
        </w:rPr>
        <w:t>系統</w:t>
      </w:r>
      <w:r w:rsidRPr="00492B80">
        <w:rPr>
          <w:rFonts w:hint="eastAsia"/>
        </w:rPr>
        <w:t>導入前，</w:t>
      </w:r>
      <w:r w:rsidR="00127625" w:rsidRPr="00492B80">
        <w:rPr>
          <w:rFonts w:hint="eastAsia"/>
        </w:rPr>
        <w:t>未建立完善之檢核機制，導入後屢</w:t>
      </w:r>
      <w:r w:rsidR="00F42ADE" w:rsidRPr="00492B80">
        <w:rPr>
          <w:rFonts w:hint="eastAsia"/>
        </w:rPr>
        <w:t>有系統錯誤之情事，管控作業顯仍難落實，核有未當</w:t>
      </w:r>
      <w:r w:rsidR="00CD1567" w:rsidRPr="00492B80">
        <w:rPr>
          <w:rFonts w:hint="eastAsia"/>
        </w:rPr>
        <w:t>。</w:t>
      </w:r>
    </w:p>
    <w:p w:rsidR="00AF6739" w:rsidRPr="00492B80" w:rsidRDefault="00AF6739" w:rsidP="00195AC5">
      <w:pPr>
        <w:pStyle w:val="2"/>
      </w:pPr>
      <w:r w:rsidRPr="00492B80">
        <w:rPr>
          <w:rFonts w:hint="eastAsia"/>
        </w:rPr>
        <w:t>台電公司未能妥適訂定及修訂最高及最低存量，</w:t>
      </w:r>
      <w:r w:rsidR="003874A2" w:rsidRPr="00492B80">
        <w:rPr>
          <w:rFonts w:hint="eastAsia"/>
        </w:rPr>
        <w:t>致生庫存高於最高存量或低於最低存量之筆數</w:t>
      </w:r>
      <w:r w:rsidR="00A5789F" w:rsidRPr="00492B80">
        <w:rPr>
          <w:rFonts w:hint="eastAsia"/>
        </w:rPr>
        <w:t>甚</w:t>
      </w:r>
      <w:r w:rsidR="003874A2" w:rsidRPr="00492B80">
        <w:rPr>
          <w:rFonts w:hint="eastAsia"/>
        </w:rPr>
        <w:t>多，</w:t>
      </w:r>
      <w:r w:rsidR="00A5789F" w:rsidRPr="00492B80">
        <w:rPr>
          <w:rFonts w:hint="eastAsia"/>
        </w:rPr>
        <w:t>嚴重影響</w:t>
      </w:r>
      <w:r w:rsidR="008941AB" w:rsidRPr="00492B80">
        <w:rPr>
          <w:rFonts w:hint="eastAsia"/>
        </w:rPr>
        <w:t>專用</w:t>
      </w:r>
      <w:r w:rsidR="00A5789F" w:rsidRPr="00492B80">
        <w:rPr>
          <w:rFonts w:hint="eastAsia"/>
        </w:rPr>
        <w:t>配件</w:t>
      </w:r>
      <w:r w:rsidR="00C82DF6" w:rsidRPr="00492B80">
        <w:rPr>
          <w:rFonts w:hint="eastAsia"/>
        </w:rPr>
        <w:t>及發電設備備用零件</w:t>
      </w:r>
      <w:r w:rsidR="00A5789F" w:rsidRPr="00492B80">
        <w:rPr>
          <w:rFonts w:hint="eastAsia"/>
        </w:rPr>
        <w:t>請購數量之評估及庫存數量之異常管理，</w:t>
      </w:r>
      <w:r w:rsidR="00643EF8" w:rsidRPr="00492B80">
        <w:rPr>
          <w:rFonts w:hint="eastAsia"/>
        </w:rPr>
        <w:t>洵</w:t>
      </w:r>
      <w:r w:rsidRPr="00492B80">
        <w:rPr>
          <w:rFonts w:hint="eastAsia"/>
        </w:rPr>
        <w:t>有未當：</w:t>
      </w:r>
    </w:p>
    <w:p w:rsidR="00AF6739" w:rsidRPr="00492B80" w:rsidRDefault="00AF6739" w:rsidP="00AF6739">
      <w:pPr>
        <w:pStyle w:val="3"/>
      </w:pPr>
      <w:r w:rsidRPr="00492B80">
        <w:rPr>
          <w:rFonts w:hint="eastAsia"/>
        </w:rPr>
        <w:t>按</w:t>
      </w:r>
      <w:r w:rsidR="00861534" w:rsidRPr="00492B80">
        <w:rPr>
          <w:rFonts w:hint="eastAsia"/>
        </w:rPr>
        <w:t>修正前</w:t>
      </w:r>
      <w:r w:rsidRPr="00492B80">
        <w:rPr>
          <w:rFonts w:hint="eastAsia"/>
        </w:rPr>
        <w:t>管理要點第6點規定：「各單位應依專用配件之實際需要量並考慮領前時間，訂定各項配件最高及最低安全存量，陳單位主管核定；其修正時亦同。」</w:t>
      </w:r>
      <w:r w:rsidR="00077BDE" w:rsidRPr="00492B80">
        <w:rPr>
          <w:rFonts w:hint="eastAsia"/>
        </w:rPr>
        <w:t>第7</w:t>
      </w:r>
      <w:r w:rsidR="00077BDE" w:rsidRPr="00017165">
        <w:rPr>
          <w:rFonts w:hint="eastAsia"/>
        </w:rPr>
        <w:t>點</w:t>
      </w:r>
      <w:r w:rsidR="00A60BD6" w:rsidRPr="00492B80">
        <w:rPr>
          <w:rFonts w:hint="eastAsia"/>
        </w:rPr>
        <w:t>第5</w:t>
      </w:r>
      <w:r w:rsidR="00C62243">
        <w:rPr>
          <w:rFonts w:hint="eastAsia"/>
        </w:rPr>
        <w:t>款</w:t>
      </w:r>
      <w:r w:rsidR="00077BDE" w:rsidRPr="00492B80">
        <w:rPr>
          <w:rFonts w:hint="eastAsia"/>
        </w:rPr>
        <w:t>規定：「專用配件之庫存數量超過最高存量，或已有2年以上未動用者，除特殊情況經說明理由後陳權責主管核定購置外，不得提出請購。」</w:t>
      </w:r>
      <w:r w:rsidR="00C82DF6" w:rsidRPr="00492B80">
        <w:rPr>
          <w:rFonts w:hint="eastAsia"/>
        </w:rPr>
        <w:t>及</w:t>
      </w:r>
      <w:r w:rsidR="00077BDE" w:rsidRPr="00492B80">
        <w:rPr>
          <w:rFonts w:hint="eastAsia"/>
        </w:rPr>
        <w:t>第38點規定：「</w:t>
      </w:r>
      <w:r w:rsidR="00077BDE" w:rsidRPr="00492B80">
        <w:rPr>
          <w:rFonts w:hint="eastAsia"/>
          <w:snapToGrid w:val="0"/>
        </w:rPr>
        <w:t>單位得隨時自行辦理抽查盤點。</w:t>
      </w:r>
      <w:r w:rsidR="00077BDE" w:rsidRPr="00492B80">
        <w:rPr>
          <w:rFonts w:hAnsi="標楷體" w:hint="eastAsia"/>
          <w:snapToGrid w:val="0"/>
        </w:rPr>
        <w:t>主管處亦應隨時查核庫存目標值及實存量有無高於最高存量，必要時得派員抽查。</w:t>
      </w:r>
      <w:r w:rsidR="00077BDE" w:rsidRPr="00492B80">
        <w:rPr>
          <w:rFonts w:hint="eastAsia"/>
        </w:rPr>
        <w:t>」</w:t>
      </w:r>
      <w:r w:rsidRPr="00492B80">
        <w:rPr>
          <w:rFonts w:hint="eastAsia"/>
        </w:rPr>
        <w:t>次按</w:t>
      </w:r>
      <w:r w:rsidR="00861534" w:rsidRPr="00492B80">
        <w:rPr>
          <w:rFonts w:hint="eastAsia"/>
        </w:rPr>
        <w:t>現行</w:t>
      </w:r>
      <w:r w:rsidR="004A38AE" w:rsidRPr="00492B80">
        <w:rPr>
          <w:rFonts w:hint="eastAsia"/>
        </w:rPr>
        <w:t>管理</w:t>
      </w:r>
      <w:r w:rsidRPr="00492B80">
        <w:rPr>
          <w:rFonts w:hint="eastAsia"/>
        </w:rPr>
        <w:t>要點第4</w:t>
      </w:r>
      <w:r w:rsidR="00FE37C9" w:rsidRPr="00A9568A">
        <w:rPr>
          <w:rFonts w:hint="eastAsia"/>
        </w:rPr>
        <w:t>點</w:t>
      </w:r>
      <w:r w:rsidRPr="00492B80">
        <w:rPr>
          <w:rFonts w:hint="eastAsia"/>
        </w:rPr>
        <w:t>第3</w:t>
      </w:r>
      <w:r w:rsidR="00A9568A">
        <w:rPr>
          <w:rFonts w:hint="eastAsia"/>
        </w:rPr>
        <w:t>款</w:t>
      </w:r>
      <w:r w:rsidRPr="00492B80">
        <w:rPr>
          <w:rFonts w:hint="eastAsia"/>
        </w:rPr>
        <w:t>規定：「各單位應依配件之機組運轉特性、裝置總數量、每次換修數量、換修週期（即使用壽命）、領前時間，訂定各項配件之最高存量（原則上不得大於裝置總數量）及最低存量（即安全存量），陳權責主管核定，並於請購前及維修後適時檢討修正。」</w:t>
      </w:r>
      <w:r w:rsidR="00002EC6" w:rsidRPr="00492B80">
        <w:rPr>
          <w:rFonts w:hint="eastAsia"/>
        </w:rPr>
        <w:t>爰最高</w:t>
      </w:r>
      <w:r w:rsidR="00280371" w:rsidRPr="00492B80">
        <w:rPr>
          <w:rFonts w:hint="eastAsia"/>
        </w:rPr>
        <w:t>及最低</w:t>
      </w:r>
      <w:r w:rsidR="00002EC6" w:rsidRPr="00492B80">
        <w:rPr>
          <w:rFonts w:hint="eastAsia"/>
        </w:rPr>
        <w:t>存量係作為請購時評估</w:t>
      </w:r>
      <w:r w:rsidR="00C82DF6" w:rsidRPr="00492B80">
        <w:rPr>
          <w:rFonts w:hint="eastAsia"/>
        </w:rPr>
        <w:t>專用</w:t>
      </w:r>
      <w:r w:rsidR="00002EC6" w:rsidRPr="00492B80">
        <w:rPr>
          <w:rFonts w:hint="eastAsia"/>
        </w:rPr>
        <w:t>配件</w:t>
      </w:r>
      <w:r w:rsidR="00C82DF6" w:rsidRPr="00492B80">
        <w:rPr>
          <w:rFonts w:hint="eastAsia"/>
        </w:rPr>
        <w:t>及發電設備備用零件</w:t>
      </w:r>
      <w:r w:rsidR="00002EC6" w:rsidRPr="00492B80">
        <w:rPr>
          <w:rFonts w:hint="eastAsia"/>
        </w:rPr>
        <w:t>請</w:t>
      </w:r>
      <w:r w:rsidR="00002EC6" w:rsidRPr="00492B80">
        <w:rPr>
          <w:rFonts w:hint="eastAsia"/>
        </w:rPr>
        <w:lastRenderedPageBreak/>
        <w:t>購數量及平時評估庫存儲備數量合理性之準據。</w:t>
      </w:r>
    </w:p>
    <w:p w:rsidR="00002EC6" w:rsidRPr="00492B80" w:rsidRDefault="00137EA0" w:rsidP="00002EC6">
      <w:pPr>
        <w:pStyle w:val="3"/>
      </w:pPr>
      <w:r w:rsidRPr="00492B80">
        <w:rPr>
          <w:rFonts w:hint="eastAsia"/>
        </w:rPr>
        <w:t>次查</w:t>
      </w:r>
      <w:r w:rsidR="00002EC6" w:rsidRPr="00492B80">
        <w:rPr>
          <w:rFonts w:hint="eastAsia"/>
        </w:rPr>
        <w:t>台電公司</w:t>
      </w:r>
      <w:r w:rsidR="0034745B" w:rsidRPr="00492B80">
        <w:rPr>
          <w:rFonts w:hint="eastAsia"/>
        </w:rPr>
        <w:t>於101年12月28日以電材字第10112007931號函復本院表示</w:t>
      </w:r>
      <w:r w:rsidR="00002EC6" w:rsidRPr="00492B80">
        <w:rPr>
          <w:rFonts w:hint="eastAsia"/>
        </w:rPr>
        <w:t>，庫存高於最高存量、低於最低存量及逾越儲存壽命等異常情形，不論新舊系統均會檢核，主要差別為舊系統係以每月由資訊系統檢核異常情形</w:t>
      </w:r>
      <w:r w:rsidR="00002EC6" w:rsidRPr="00492B80">
        <w:t>(pdf</w:t>
      </w:r>
      <w:r w:rsidR="00002EC6" w:rsidRPr="00492B80">
        <w:rPr>
          <w:rFonts w:hint="eastAsia"/>
        </w:rPr>
        <w:t>檔</w:t>
      </w:r>
      <w:r w:rsidR="00002EC6" w:rsidRPr="00492B80">
        <w:t>)</w:t>
      </w:r>
      <w:r w:rsidR="00002EC6" w:rsidRPr="00492B80">
        <w:rPr>
          <w:rFonts w:hint="eastAsia"/>
        </w:rPr>
        <w:t>，由各單位自行下載檢討，ERP系統上線後，係以資料庫及隨時查詢方式處理</w:t>
      </w:r>
      <w:r w:rsidR="00002EC6" w:rsidRPr="00492B80">
        <w:t>，</w:t>
      </w:r>
      <w:r w:rsidR="00002EC6" w:rsidRPr="00492B80">
        <w:rPr>
          <w:rFonts w:hint="eastAsia"/>
        </w:rPr>
        <w:t>另配合開發管控程式，可有效提升異常檢討處理效益</w:t>
      </w:r>
      <w:r w:rsidR="00AF7574" w:rsidRPr="00492B80">
        <w:rPr>
          <w:rFonts w:hint="eastAsia"/>
        </w:rPr>
        <w:t>；又同函亦指出</w:t>
      </w:r>
      <w:r w:rsidR="00002EC6" w:rsidRPr="00492B80">
        <w:rPr>
          <w:rFonts w:hint="eastAsia"/>
        </w:rPr>
        <w:t>最高存量、最低存量及安全存量等資料係用料部門於物料建檔時即須依機組實際需求及經驗訂定，並陳權責主管（經理或組長）核定後辦理，其修訂亦同。依實際需求而言，原則上最高存量不得大於裝置總數量，最低存量應與安全存量相同。最高存量訂定是否適宜，須視機組特性、配件裝置總數量及每次換修數量予以衡量，最低存量則視該配件是否屬安全備品、每次換修數量及配件可能故障數量審慎評估，並視實際需要適時檢討其合理性。</w:t>
      </w:r>
    </w:p>
    <w:p w:rsidR="00077BDE" w:rsidRPr="00492B80" w:rsidRDefault="00127625" w:rsidP="00077BDE">
      <w:pPr>
        <w:pStyle w:val="3"/>
      </w:pPr>
      <w:r w:rsidRPr="00492B80">
        <w:rPr>
          <w:rFonts w:hint="eastAsia"/>
        </w:rPr>
        <w:t>惟</w:t>
      </w:r>
      <w:r w:rsidR="00077BDE" w:rsidRPr="00492B80">
        <w:rPr>
          <w:rFonts w:hint="eastAsia"/>
        </w:rPr>
        <w:t>查</w:t>
      </w:r>
      <w:r w:rsidR="00B7667B" w:rsidRPr="00492B80">
        <w:rPr>
          <w:rFonts w:hint="eastAsia"/>
        </w:rPr>
        <w:t>審計部抽查台電公司南部等</w:t>
      </w:r>
      <w:r w:rsidR="00B7667B" w:rsidRPr="00492B80">
        <w:t>12</w:t>
      </w:r>
      <w:r w:rsidR="00B7667B" w:rsidRPr="00492B80">
        <w:rPr>
          <w:rFonts w:hint="eastAsia"/>
        </w:rPr>
        <w:t>個發電廠專用配件或發電設備備用零件截至</w:t>
      </w:r>
      <w:r w:rsidR="00B7667B" w:rsidRPr="00492B80">
        <w:t>101</w:t>
      </w:r>
      <w:r w:rsidR="00B7667B" w:rsidRPr="00492B80">
        <w:rPr>
          <w:rFonts w:hint="eastAsia"/>
        </w:rPr>
        <w:t>年</w:t>
      </w:r>
      <w:r w:rsidR="00B7667B" w:rsidRPr="00492B80">
        <w:t>4</w:t>
      </w:r>
      <w:r w:rsidR="00B7667B" w:rsidRPr="00492B80">
        <w:rPr>
          <w:rFonts w:hint="eastAsia"/>
        </w:rPr>
        <w:t>月</w:t>
      </w:r>
      <w:r w:rsidR="00B7667B" w:rsidRPr="00492B80">
        <w:t>6</w:t>
      </w:r>
      <w:r w:rsidR="00B7667B" w:rsidRPr="00492B80">
        <w:rPr>
          <w:rFonts w:hint="eastAsia"/>
        </w:rPr>
        <w:t>日止之庫存情形，計有</w:t>
      </w:r>
      <w:r w:rsidR="00B7667B" w:rsidRPr="00492B80">
        <w:t>994</w:t>
      </w:r>
      <w:r w:rsidR="00B7667B" w:rsidRPr="00492B80">
        <w:rPr>
          <w:rFonts w:hint="eastAsia"/>
        </w:rPr>
        <w:t>筆儲備配件庫存高於最高存量。依該公司101年12月28日函復</w:t>
      </w:r>
      <w:r w:rsidR="00CE6FB1" w:rsidRPr="00492B80">
        <w:rPr>
          <w:rFonts w:hint="eastAsia"/>
        </w:rPr>
        <w:t>本院</w:t>
      </w:r>
      <w:r w:rsidR="00101051" w:rsidRPr="00492B80">
        <w:rPr>
          <w:rFonts w:hint="eastAsia"/>
        </w:rPr>
        <w:t>表示</w:t>
      </w:r>
      <w:r w:rsidR="00B7667B" w:rsidRPr="00492B80">
        <w:rPr>
          <w:rFonts w:hint="eastAsia"/>
        </w:rPr>
        <w:t>，原庫存高於最高存量994筆，截至</w:t>
      </w:r>
      <w:r w:rsidR="00B7667B" w:rsidRPr="00492B80">
        <w:t>101年9月底，</w:t>
      </w:r>
      <w:r w:rsidR="00B7667B" w:rsidRPr="00492B80">
        <w:rPr>
          <w:rFonts w:hint="eastAsia"/>
        </w:rPr>
        <w:t>經各單位評估機組實際需求後計有687筆辦理最高存量修正、160筆已領用、2筆辦理報廢、145筆尚未完成評估檢討程序，另原未有高於最高存量之配件計有161筆因配件購入或拆退新增為高於最高存量配件，故</w:t>
      </w:r>
      <w:r w:rsidR="00B7667B" w:rsidRPr="00492B80">
        <w:t>9月底</w:t>
      </w:r>
      <w:r w:rsidR="00B7667B" w:rsidRPr="00492B80">
        <w:rPr>
          <w:rFonts w:hint="eastAsia"/>
        </w:rPr>
        <w:t>統計筆數為306筆。爲改善該等庫存高於最高存量情形，將從下列三方面辦理：</w:t>
      </w:r>
      <w:r w:rsidR="00077BDE" w:rsidRPr="00492B80">
        <w:rPr>
          <w:rFonts w:hint="eastAsia"/>
        </w:rPr>
        <w:t>（1）</w:t>
      </w:r>
      <w:r w:rsidR="00B7667B" w:rsidRPr="00492B80">
        <w:rPr>
          <w:rFonts w:hint="eastAsia"/>
        </w:rPr>
        <w:t>新建物料主檔建檔時，各用料部門更審慎及精確訂</w:t>
      </w:r>
      <w:r w:rsidR="00B7667B" w:rsidRPr="00492B80">
        <w:rPr>
          <w:rFonts w:hint="eastAsia"/>
        </w:rPr>
        <w:lastRenderedPageBreak/>
        <w:t>定最高存量之值，既有庫存如有高於最高存量情形，儘速查明原因及改善。</w:t>
      </w:r>
      <w:r w:rsidR="00077BDE" w:rsidRPr="00492B80">
        <w:rPr>
          <w:rFonts w:hint="eastAsia"/>
        </w:rPr>
        <w:t>（2）嚴格訂定用料計畫表及審核配件請購數量，避免儲備不必要之庫存。（3）於配件請購前及維修後適時檢討最高存量訂定是否適宜。</w:t>
      </w:r>
    </w:p>
    <w:p w:rsidR="00DF58F3" w:rsidRPr="00492B80" w:rsidRDefault="00BE4383" w:rsidP="00DF58F3">
      <w:pPr>
        <w:pStyle w:val="3"/>
      </w:pPr>
      <w:r w:rsidRPr="00492B80">
        <w:rPr>
          <w:rFonts w:hint="eastAsia"/>
        </w:rPr>
        <w:t>又</w:t>
      </w:r>
      <w:r w:rsidR="00DF58F3" w:rsidRPr="00492B80">
        <w:rPr>
          <w:rFonts w:hint="eastAsia"/>
        </w:rPr>
        <w:t>審計部於101年3月查核時，台電公司庫存配件低於最低存量計有15,272筆</w:t>
      </w:r>
      <w:r w:rsidR="00101051" w:rsidRPr="00492B80">
        <w:rPr>
          <w:rFonts w:hint="eastAsia"/>
        </w:rPr>
        <w:t>。該</w:t>
      </w:r>
      <w:r w:rsidR="00DF58F3" w:rsidRPr="00492B80">
        <w:rPr>
          <w:rFonts w:hint="eastAsia"/>
        </w:rPr>
        <w:t>公司於101年12月28日函復本院表示，原庫存低於最低存量計有15,172筆（原誤填15,272筆）</w:t>
      </w:r>
      <w:r w:rsidR="00101051" w:rsidRPr="00492B80">
        <w:rPr>
          <w:rFonts w:hint="eastAsia"/>
        </w:rPr>
        <w:t>，</w:t>
      </w:r>
      <w:r w:rsidR="00DF58F3" w:rsidRPr="00492B80">
        <w:rPr>
          <w:rFonts w:hint="eastAsia"/>
        </w:rPr>
        <w:t>截至101年9月底，經單位評估機組實際需求後，計有11,020筆辦理最低存量修正、3,388筆刪除料號、109筆已採購或退料入庫、113筆已辦理請購、542筆尚未完成評估檢討程序。為改善該等庫存低於最低存量情形，將從二方面辦理：（1）新建物料主檔建檔時，各用料部門更審慎及精確訂定最低存量之值，既有庫存如有低於最低存量情形，儘速查明原因及改善。（2）機組維修後適時檢討配件最低存量訂定是否適宜。</w:t>
      </w:r>
    </w:p>
    <w:p w:rsidR="00B7667B" w:rsidRPr="00492B80" w:rsidRDefault="00B7667B" w:rsidP="00077BDE">
      <w:pPr>
        <w:pStyle w:val="3"/>
      </w:pPr>
      <w:r w:rsidRPr="00492B80">
        <w:rPr>
          <w:rFonts w:hint="eastAsia"/>
        </w:rPr>
        <w:t>依台電公司上開說明，最高</w:t>
      </w:r>
      <w:r w:rsidR="00280371" w:rsidRPr="00492B80">
        <w:rPr>
          <w:rFonts w:hint="eastAsia"/>
        </w:rPr>
        <w:t>及最低</w:t>
      </w:r>
      <w:r w:rsidRPr="00492B80">
        <w:rPr>
          <w:rFonts w:hint="eastAsia"/>
        </w:rPr>
        <w:t>存量資料係用料部門於物料主檔建檔時即須依機組實際需求及經驗訂定，陳</w:t>
      </w:r>
      <w:r w:rsidR="00280371" w:rsidRPr="00492B80">
        <w:rPr>
          <w:rFonts w:hint="eastAsia"/>
        </w:rPr>
        <w:t>權責</w:t>
      </w:r>
      <w:r w:rsidRPr="00492B80">
        <w:rPr>
          <w:rFonts w:hint="eastAsia"/>
        </w:rPr>
        <w:t>主管核定後辦理，並均適時檢討修訂。且庫存高於最高存量</w:t>
      </w:r>
      <w:r w:rsidR="00280371" w:rsidRPr="00492B80">
        <w:rPr>
          <w:rFonts w:hint="eastAsia"/>
        </w:rPr>
        <w:t>或低於最低存量</w:t>
      </w:r>
      <w:r w:rsidRPr="00492B80">
        <w:rPr>
          <w:rFonts w:hint="eastAsia"/>
        </w:rPr>
        <w:t>異常情形，不論新舊系統均會檢核、檢討，準此，過多筆數庫存高於最高存量</w:t>
      </w:r>
      <w:r w:rsidR="00C461D1" w:rsidRPr="00492B80">
        <w:rPr>
          <w:rFonts w:hint="eastAsia"/>
        </w:rPr>
        <w:t>或低於最低存量</w:t>
      </w:r>
      <w:r w:rsidRPr="00492B80">
        <w:rPr>
          <w:rFonts w:hint="eastAsia"/>
        </w:rPr>
        <w:t>之情形實不應發生。惟經審計部抽查，</w:t>
      </w:r>
      <w:r w:rsidR="00101051" w:rsidRPr="00492B80">
        <w:rPr>
          <w:rFonts w:hint="eastAsia"/>
        </w:rPr>
        <w:t>台電公司</w:t>
      </w:r>
      <w:r w:rsidRPr="00492B80">
        <w:rPr>
          <w:rFonts w:hint="eastAsia"/>
        </w:rPr>
        <w:t>仍有</w:t>
      </w:r>
      <w:r w:rsidRPr="00492B80">
        <w:t>994</w:t>
      </w:r>
      <w:r w:rsidRPr="00492B80">
        <w:rPr>
          <w:rFonts w:hint="eastAsia"/>
        </w:rPr>
        <w:t>筆儲備配件庫存高於最高存量，且其中經事後檢討計有687筆辦理最高存量修正、145筆尚未完成評估檢討程序</w:t>
      </w:r>
      <w:r w:rsidR="00C461D1" w:rsidRPr="00492B80">
        <w:rPr>
          <w:rFonts w:hint="eastAsia"/>
        </w:rPr>
        <w:t>及15,172筆儲備配件庫存低於最低存量，且經事後檢討計有11,020筆辦理最低存量修正、3,388筆刪除料號、109筆已採購或退料入庫、113</w:t>
      </w:r>
      <w:r w:rsidR="00C461D1" w:rsidRPr="00492B80">
        <w:rPr>
          <w:rFonts w:hint="eastAsia"/>
        </w:rPr>
        <w:lastRenderedPageBreak/>
        <w:t>筆已辦理請購、542筆尚未完成評估檢討程序等情事</w:t>
      </w:r>
      <w:r w:rsidRPr="00492B80">
        <w:rPr>
          <w:rFonts w:hint="eastAsia"/>
        </w:rPr>
        <w:t>，</w:t>
      </w:r>
      <w:r w:rsidR="00187434" w:rsidRPr="00492B80">
        <w:rPr>
          <w:rFonts w:hint="eastAsia"/>
        </w:rPr>
        <w:t>該公司</w:t>
      </w:r>
      <w:r w:rsidR="008D2F7A" w:rsidRPr="00492B80">
        <w:rPr>
          <w:rFonts w:hint="eastAsia"/>
        </w:rPr>
        <w:t>顯</w:t>
      </w:r>
      <w:r w:rsidRPr="00492B80">
        <w:rPr>
          <w:rFonts w:hint="eastAsia"/>
        </w:rPr>
        <w:t>未能</w:t>
      </w:r>
      <w:r w:rsidR="00013456" w:rsidRPr="00492B80">
        <w:rPr>
          <w:rFonts w:hint="eastAsia"/>
        </w:rPr>
        <w:t>妥適訂定最高存量</w:t>
      </w:r>
      <w:r w:rsidR="00341850" w:rsidRPr="00492B80">
        <w:rPr>
          <w:rFonts w:hint="eastAsia"/>
        </w:rPr>
        <w:t>與</w:t>
      </w:r>
      <w:r w:rsidR="00013456" w:rsidRPr="00492B80">
        <w:rPr>
          <w:rFonts w:hint="eastAsia"/>
        </w:rPr>
        <w:t>最低存量及</w:t>
      </w:r>
      <w:r w:rsidRPr="00492B80">
        <w:rPr>
          <w:rFonts w:hint="eastAsia"/>
        </w:rPr>
        <w:t>落實庫存高於最高存量</w:t>
      </w:r>
      <w:r w:rsidR="00187434" w:rsidRPr="00492B80">
        <w:rPr>
          <w:rFonts w:hint="eastAsia"/>
        </w:rPr>
        <w:t>或低於最低存量</w:t>
      </w:r>
      <w:r w:rsidRPr="00492B80">
        <w:rPr>
          <w:rFonts w:hint="eastAsia"/>
        </w:rPr>
        <w:t>等異常情形之檢核</w:t>
      </w:r>
      <w:r w:rsidR="00187434" w:rsidRPr="00492B80">
        <w:rPr>
          <w:rFonts w:hint="eastAsia"/>
        </w:rPr>
        <w:t>及</w:t>
      </w:r>
      <w:r w:rsidRPr="00492B80">
        <w:rPr>
          <w:rFonts w:hint="eastAsia"/>
        </w:rPr>
        <w:t>檢討異常原因，亦未適時修訂最高</w:t>
      </w:r>
      <w:r w:rsidR="00187434" w:rsidRPr="00492B80">
        <w:rPr>
          <w:rFonts w:hint="eastAsia"/>
        </w:rPr>
        <w:t>及最低</w:t>
      </w:r>
      <w:r w:rsidRPr="00492B80">
        <w:rPr>
          <w:rFonts w:hint="eastAsia"/>
        </w:rPr>
        <w:t>存量</w:t>
      </w:r>
      <w:r w:rsidR="008D2F7A" w:rsidRPr="00492B80">
        <w:rPr>
          <w:rFonts w:hint="eastAsia"/>
        </w:rPr>
        <w:t>，</w:t>
      </w:r>
      <w:r w:rsidR="00E217B9" w:rsidRPr="00492B80">
        <w:rPr>
          <w:rFonts w:hint="eastAsia"/>
        </w:rPr>
        <w:t>致</w:t>
      </w:r>
      <w:r w:rsidRPr="00492B80">
        <w:rPr>
          <w:rFonts w:hint="eastAsia"/>
        </w:rPr>
        <w:t>影響配件請購數量之審核及庫存數量之異常管理，</w:t>
      </w:r>
      <w:r w:rsidR="00341850" w:rsidRPr="00492B80">
        <w:rPr>
          <w:rFonts w:hint="eastAsia"/>
        </w:rPr>
        <w:t>顯見</w:t>
      </w:r>
      <w:r w:rsidR="008D2F7A" w:rsidRPr="00492B80">
        <w:rPr>
          <w:rFonts w:hint="eastAsia"/>
        </w:rPr>
        <w:t>該公司配件</w:t>
      </w:r>
      <w:r w:rsidRPr="00492B80">
        <w:rPr>
          <w:rFonts w:hint="eastAsia"/>
        </w:rPr>
        <w:t>庫存</w:t>
      </w:r>
      <w:r w:rsidR="0038536F" w:rsidRPr="00492B80">
        <w:rPr>
          <w:rFonts w:hint="eastAsia"/>
        </w:rPr>
        <w:t>之</w:t>
      </w:r>
      <w:r w:rsidRPr="00492B80">
        <w:rPr>
          <w:rFonts w:hint="eastAsia"/>
        </w:rPr>
        <w:t>管理鬆散。</w:t>
      </w:r>
    </w:p>
    <w:p w:rsidR="00D15EA0" w:rsidRPr="00492B80" w:rsidRDefault="00B7667B" w:rsidP="00E12AE5">
      <w:pPr>
        <w:pStyle w:val="3"/>
        <w:kinsoku/>
        <w:ind w:left="1394"/>
      </w:pPr>
      <w:r w:rsidRPr="00492B80">
        <w:rPr>
          <w:rFonts w:hint="eastAsia"/>
        </w:rPr>
        <w:t>綜上，台電公司未能</w:t>
      </w:r>
      <w:r w:rsidR="00B80CE1" w:rsidRPr="00492B80">
        <w:rPr>
          <w:rFonts w:hint="eastAsia"/>
        </w:rPr>
        <w:t>妥適訂定與</w:t>
      </w:r>
      <w:r w:rsidRPr="00492B80">
        <w:rPr>
          <w:rFonts w:hint="eastAsia"/>
        </w:rPr>
        <w:t>修訂最高</w:t>
      </w:r>
      <w:r w:rsidR="00B80CE1" w:rsidRPr="00492B80">
        <w:rPr>
          <w:rFonts w:hint="eastAsia"/>
        </w:rPr>
        <w:t>及最低</w:t>
      </w:r>
      <w:r w:rsidRPr="00492B80">
        <w:rPr>
          <w:rFonts w:hint="eastAsia"/>
        </w:rPr>
        <w:t>存量，致生庫存高於最高存量</w:t>
      </w:r>
      <w:r w:rsidR="00B80CE1" w:rsidRPr="00492B80">
        <w:rPr>
          <w:rFonts w:hint="eastAsia"/>
        </w:rPr>
        <w:t>或低於最低存量</w:t>
      </w:r>
      <w:r w:rsidRPr="00492B80">
        <w:rPr>
          <w:rFonts w:hint="eastAsia"/>
        </w:rPr>
        <w:t>之筆數</w:t>
      </w:r>
      <w:r w:rsidR="0018426F" w:rsidRPr="00492B80">
        <w:rPr>
          <w:rFonts w:hint="eastAsia"/>
        </w:rPr>
        <w:t>甚</w:t>
      </w:r>
      <w:r w:rsidRPr="00492B80">
        <w:rPr>
          <w:rFonts w:hint="eastAsia"/>
        </w:rPr>
        <w:t>多，且經審計部發現要求檢討後，始修訂最高存量達687筆</w:t>
      </w:r>
      <w:r w:rsidR="00E12AE5" w:rsidRPr="00492B80">
        <w:rPr>
          <w:rFonts w:hint="eastAsia"/>
        </w:rPr>
        <w:t>及</w:t>
      </w:r>
      <w:r w:rsidR="00842CFC" w:rsidRPr="00492B80">
        <w:rPr>
          <w:rFonts w:hint="eastAsia"/>
        </w:rPr>
        <w:t>最低存量達</w:t>
      </w:r>
      <w:r w:rsidR="00E12AE5" w:rsidRPr="00492B80">
        <w:rPr>
          <w:rFonts w:hint="eastAsia"/>
        </w:rPr>
        <w:t>11,020筆</w:t>
      </w:r>
      <w:r w:rsidRPr="00492B80">
        <w:rPr>
          <w:rFonts w:hint="eastAsia"/>
        </w:rPr>
        <w:t>，嚴重影響配件請購數量之評估及庫存數量之異常管理，顯有違失。</w:t>
      </w:r>
    </w:p>
    <w:p w:rsidR="0093134F" w:rsidRPr="00492B80" w:rsidRDefault="00E217B9" w:rsidP="00D15EA0">
      <w:pPr>
        <w:pStyle w:val="2"/>
      </w:pPr>
      <w:r w:rsidRPr="00492B80">
        <w:rPr>
          <w:rFonts w:hint="eastAsia"/>
        </w:rPr>
        <w:t>台電公司未能及時辦理配件之延壽、報廢及儲存壽命訂定不當，且未</w:t>
      </w:r>
      <w:r w:rsidR="004E33DA" w:rsidRPr="00492B80">
        <w:rPr>
          <w:rFonts w:hint="eastAsia"/>
        </w:rPr>
        <w:t>落實定期檢視之工作，肇致</w:t>
      </w:r>
      <w:r w:rsidRPr="00492B80">
        <w:rPr>
          <w:rFonts w:hint="eastAsia"/>
        </w:rPr>
        <w:t>審計部查核發現</w:t>
      </w:r>
      <w:r w:rsidR="00042A55" w:rsidRPr="00492B80">
        <w:rPr>
          <w:rFonts w:hint="eastAsia"/>
        </w:rPr>
        <w:t>諸多</w:t>
      </w:r>
      <w:r w:rsidR="004E33DA" w:rsidRPr="00492B80">
        <w:rPr>
          <w:rFonts w:hint="eastAsia"/>
        </w:rPr>
        <w:t>配件逾儲存壽命</w:t>
      </w:r>
      <w:r w:rsidR="00BE4383" w:rsidRPr="00492B80">
        <w:rPr>
          <w:rFonts w:hint="eastAsia"/>
        </w:rPr>
        <w:t>，及部分尚未完成評估檢討程序</w:t>
      </w:r>
      <w:r w:rsidR="00042A55" w:rsidRPr="00492B80">
        <w:rPr>
          <w:rFonts w:hint="eastAsia"/>
        </w:rPr>
        <w:t>，核有</w:t>
      </w:r>
      <w:r w:rsidR="00852571" w:rsidRPr="00492B80">
        <w:rPr>
          <w:rFonts w:hint="eastAsia"/>
        </w:rPr>
        <w:t>怠失</w:t>
      </w:r>
      <w:r w:rsidR="009F7104" w:rsidRPr="00492B80">
        <w:rPr>
          <w:rFonts w:hint="eastAsia"/>
        </w:rPr>
        <w:t>：</w:t>
      </w:r>
    </w:p>
    <w:p w:rsidR="00CC3CFC" w:rsidRPr="00492B80" w:rsidRDefault="00CC3CFC" w:rsidP="00D15EA0">
      <w:pPr>
        <w:pStyle w:val="3"/>
      </w:pPr>
      <w:r w:rsidRPr="00492B80">
        <w:rPr>
          <w:rFonts w:hint="eastAsia"/>
        </w:rPr>
        <w:t>按台電公司呆廢料及閒置資產處理要點第2點規定：「各單位應將呆廢料及閒置資產之防制與處理</w:t>
      </w:r>
      <w:r w:rsidR="001E2182" w:rsidRPr="00492B80">
        <w:rPr>
          <w:rFonts w:hint="eastAsia"/>
        </w:rPr>
        <w:t>列</w:t>
      </w:r>
      <w:r w:rsidRPr="00492B80">
        <w:rPr>
          <w:rFonts w:hint="eastAsia"/>
        </w:rPr>
        <w:t>為重要工作，積極推動，以事前防制重於事後處理為原則，期降低成本，物盡其用。各主管處應善盡協調督導之責並加強考核。」</w:t>
      </w:r>
    </w:p>
    <w:p w:rsidR="00AD3F19" w:rsidRPr="00492B80" w:rsidRDefault="00AD3F19" w:rsidP="00D15EA0">
      <w:pPr>
        <w:pStyle w:val="3"/>
      </w:pPr>
      <w:r w:rsidRPr="00492B80">
        <w:rPr>
          <w:rFonts w:hint="eastAsia"/>
        </w:rPr>
        <w:t>查台電公司於</w:t>
      </w:r>
      <w:r w:rsidR="001D2C76" w:rsidRPr="00492B80">
        <w:rPr>
          <w:rFonts w:hint="eastAsia"/>
        </w:rPr>
        <w:t>102年5月29日以電材字第1028045776號函</w:t>
      </w:r>
      <w:r w:rsidRPr="00492B80">
        <w:rPr>
          <w:rFonts w:hint="eastAsia"/>
        </w:rPr>
        <w:t>復本院表示，配件儲存壽命之訂定係由技術部門參酌原廠建議、配件特性及配件儲存經驗設定該值，並以物料編號申請單循簽核程序陳部門主管同意，送材料部門主管核定後建立，其核定層級為技術部門及材料部門之主管(即經理)。配件儲存壽命一般皆儘量先以較保守之值訂定(較短之值)，待配件屆儲存壽命時，再予以評估延壽，以確保領用時配件之堪用性。又為確保配件之堪用</w:t>
      </w:r>
      <w:r w:rsidRPr="00492B80">
        <w:rPr>
          <w:rFonts w:hint="eastAsia"/>
        </w:rPr>
        <w:lastRenderedPageBreak/>
        <w:t>，各單位均每月定期檢視配件有無逾儲存壽命之情形，並辦理必要之檢討改善。</w:t>
      </w:r>
    </w:p>
    <w:p w:rsidR="009E2DB2" w:rsidRPr="00492B80" w:rsidRDefault="00BE4383" w:rsidP="009E2DB2">
      <w:pPr>
        <w:pStyle w:val="3"/>
        <w:rPr>
          <w:rFonts w:hAnsi="標楷體"/>
          <w:color w:val="0000CC"/>
          <w:sz w:val="28"/>
          <w:szCs w:val="28"/>
        </w:rPr>
      </w:pPr>
      <w:r w:rsidRPr="00492B80">
        <w:rPr>
          <w:rFonts w:hint="eastAsia"/>
        </w:rPr>
        <w:t>惟據</w:t>
      </w:r>
      <w:r w:rsidR="009E4DD9" w:rsidRPr="00492B80">
        <w:rPr>
          <w:rFonts w:hint="eastAsia"/>
        </w:rPr>
        <w:t>審計部</w:t>
      </w:r>
      <w:r w:rsidR="009E2DB2" w:rsidRPr="00492B80">
        <w:rPr>
          <w:rFonts w:hint="eastAsia"/>
        </w:rPr>
        <w:t>查核台電公司100年度財務收支及決算結果，</w:t>
      </w:r>
      <w:r w:rsidR="009E4DD9" w:rsidRPr="00492B80">
        <w:rPr>
          <w:rFonts w:hint="eastAsia"/>
        </w:rPr>
        <w:t>截至101年3月底止，</w:t>
      </w:r>
      <w:r w:rsidR="009E2DB2" w:rsidRPr="00492B80">
        <w:rPr>
          <w:rFonts w:hint="eastAsia"/>
        </w:rPr>
        <w:t>該公司</w:t>
      </w:r>
      <w:r w:rsidR="009E4DD9" w:rsidRPr="00492B80">
        <w:rPr>
          <w:rFonts w:hint="eastAsia"/>
        </w:rPr>
        <w:t>大觀發電廠等18個單位之發電機組設備專用儲備配件，已有1.77億元（計6,674項）逾儲存壽命</w:t>
      </w:r>
      <w:r w:rsidR="009E2DB2" w:rsidRPr="00492B80">
        <w:rPr>
          <w:rFonts w:hint="eastAsia"/>
        </w:rPr>
        <w:t>。台電公司於101年8月16</w:t>
      </w:r>
      <w:r w:rsidR="008354D3" w:rsidRPr="00492B80">
        <w:rPr>
          <w:rFonts w:hint="eastAsia"/>
        </w:rPr>
        <w:t>日函審計部聲復表示，主要</w:t>
      </w:r>
      <w:r w:rsidR="009E2DB2" w:rsidRPr="00492B80">
        <w:rPr>
          <w:rFonts w:hint="eastAsia"/>
        </w:rPr>
        <w:t>係因</w:t>
      </w:r>
      <w:r w:rsidR="008354D3" w:rsidRPr="00492B80">
        <w:rPr>
          <w:rFonts w:hint="eastAsia"/>
        </w:rPr>
        <w:t>各</w:t>
      </w:r>
      <w:r w:rsidR="009E2DB2" w:rsidRPr="00492B80">
        <w:rPr>
          <w:rFonts w:hint="eastAsia"/>
        </w:rPr>
        <w:t>單位未及時辦理延壽、報廢或儲存壽命訂定不當所致。</w:t>
      </w:r>
      <w:r w:rsidR="001E2182" w:rsidRPr="00492B80">
        <w:rPr>
          <w:rFonts w:hint="eastAsia"/>
        </w:rPr>
        <w:t>復</w:t>
      </w:r>
      <w:r w:rsidR="009E2DB2" w:rsidRPr="00492B80">
        <w:rPr>
          <w:rFonts w:hint="eastAsia"/>
        </w:rPr>
        <w:t>於102年5月29日函復本院表示，</w:t>
      </w:r>
      <w:r w:rsidR="008354D3" w:rsidRPr="00492B80">
        <w:rPr>
          <w:rFonts w:hint="eastAsia"/>
        </w:rPr>
        <w:t>主要</w:t>
      </w:r>
      <w:r w:rsidR="009E2DB2" w:rsidRPr="00492B80">
        <w:rPr>
          <w:rFonts w:hint="eastAsia"/>
        </w:rPr>
        <w:t>係因（1）該公司剛導入ERP系統，新系統辦理儲存壽命之延壽較為複雜，各單位不熟悉系統操作。（2）配件儲存壽命採取較保守之方式訂定所致。</w:t>
      </w:r>
    </w:p>
    <w:p w:rsidR="009E2DB2" w:rsidRPr="00492B80" w:rsidRDefault="009E2DB2" w:rsidP="009E2DB2">
      <w:pPr>
        <w:pStyle w:val="3"/>
        <w:kinsoku/>
        <w:ind w:left="1394"/>
        <w:rPr>
          <w:rFonts w:hAnsi="標楷體"/>
          <w:color w:val="0000CC"/>
          <w:sz w:val="28"/>
          <w:szCs w:val="28"/>
        </w:rPr>
      </w:pPr>
      <w:r w:rsidRPr="00492B80">
        <w:rPr>
          <w:rFonts w:hint="eastAsia"/>
        </w:rPr>
        <w:t>再查台電公司</w:t>
      </w:r>
      <w:r w:rsidR="00F61B4A" w:rsidRPr="00492B80">
        <w:rPr>
          <w:rFonts w:hint="eastAsia"/>
        </w:rPr>
        <w:t>雖</w:t>
      </w:r>
      <w:r w:rsidRPr="00492B80">
        <w:rPr>
          <w:rFonts w:hint="eastAsia"/>
        </w:rPr>
        <w:t>於101年12月28日函復本院表示，原庫存逾儲存壽命6,674筆中</w:t>
      </w:r>
      <w:r w:rsidR="009571DA" w:rsidRPr="00492B80">
        <w:rPr>
          <w:rFonts w:hint="eastAsia"/>
        </w:rPr>
        <w:t>，</w:t>
      </w:r>
      <w:r w:rsidRPr="00492B80">
        <w:rPr>
          <w:rFonts w:hint="eastAsia"/>
        </w:rPr>
        <w:t>截至101年9月底，</w:t>
      </w:r>
      <w:r w:rsidR="00BC7F19" w:rsidRPr="00492B80">
        <w:rPr>
          <w:rFonts w:hint="eastAsia"/>
        </w:rPr>
        <w:t>經單位評估實際配件情形後，</w:t>
      </w:r>
      <w:r w:rsidRPr="00492B80">
        <w:rPr>
          <w:rFonts w:hint="eastAsia"/>
        </w:rPr>
        <w:t>計有5,438筆</w:t>
      </w:r>
      <w:r w:rsidR="00BC7F19" w:rsidRPr="00492B80">
        <w:rPr>
          <w:rFonts w:hint="eastAsia"/>
        </w:rPr>
        <w:t>辦理</w:t>
      </w:r>
      <w:r w:rsidRPr="00492B80">
        <w:rPr>
          <w:rFonts w:hint="eastAsia"/>
        </w:rPr>
        <w:t>延壽、539筆已領用</w:t>
      </w:r>
      <w:r w:rsidR="008354D3" w:rsidRPr="00492B80">
        <w:rPr>
          <w:rFonts w:hint="eastAsia"/>
        </w:rPr>
        <w:t>、</w:t>
      </w:r>
      <w:r w:rsidRPr="00492B80">
        <w:rPr>
          <w:rFonts w:hint="eastAsia"/>
        </w:rPr>
        <w:t>218筆辦理報廢、2筆資料錯誤辦理更正、477筆尚未完成評估檢討程序，另原未逾儲存壽命配件計有396筆因未領用及隨著時間推移新增為逾儲存壽命配件，故9月底統計時筆數為873</w:t>
      </w:r>
      <w:r w:rsidR="00F61B4A" w:rsidRPr="00492B80">
        <w:rPr>
          <w:rFonts w:hint="eastAsia"/>
        </w:rPr>
        <w:t>筆。</w:t>
      </w:r>
      <w:r w:rsidR="00C9104C" w:rsidRPr="00492B80">
        <w:rPr>
          <w:rFonts w:hint="eastAsia"/>
        </w:rPr>
        <w:t>爰</w:t>
      </w:r>
      <w:r w:rsidR="009571DA" w:rsidRPr="00492B80">
        <w:rPr>
          <w:rFonts w:hint="eastAsia"/>
        </w:rPr>
        <w:t>該6,674筆逾儲存壽命之庫存中，80</w:t>
      </w:r>
      <w:r w:rsidR="00C9104C" w:rsidRPr="00492B80">
        <w:rPr>
          <w:rFonts w:hint="eastAsia"/>
        </w:rPr>
        <w:t>％係辦理延壽，顯見</w:t>
      </w:r>
      <w:r w:rsidR="009571DA" w:rsidRPr="00492B80">
        <w:rPr>
          <w:rFonts w:hint="eastAsia"/>
        </w:rPr>
        <w:t>該公司所稱</w:t>
      </w:r>
      <w:r w:rsidR="00AD5882" w:rsidRPr="00492B80">
        <w:rPr>
          <w:rFonts w:hint="eastAsia"/>
        </w:rPr>
        <w:t>「各單位均每月定期檢視配件有無逾儲存壽命之情形，並辦理必要之檢討改善」乙事</w:t>
      </w:r>
      <w:r w:rsidR="009571DA" w:rsidRPr="00492B80">
        <w:rPr>
          <w:rFonts w:hint="eastAsia"/>
        </w:rPr>
        <w:t>並</w:t>
      </w:r>
      <w:r w:rsidR="00AD5882" w:rsidRPr="00492B80">
        <w:rPr>
          <w:rFonts w:hint="eastAsia"/>
        </w:rPr>
        <w:t>未落實。</w:t>
      </w:r>
    </w:p>
    <w:p w:rsidR="0097000F" w:rsidRPr="00492B80" w:rsidRDefault="00AD3F19" w:rsidP="00D15EA0">
      <w:pPr>
        <w:pStyle w:val="3"/>
      </w:pPr>
      <w:r w:rsidRPr="00492B80">
        <w:rPr>
          <w:rFonts w:hint="eastAsia"/>
        </w:rPr>
        <w:t>綜上，</w:t>
      </w:r>
      <w:r w:rsidR="007C50EF" w:rsidRPr="00492B80">
        <w:rPr>
          <w:rFonts w:hint="eastAsia"/>
        </w:rPr>
        <w:t>台</w:t>
      </w:r>
      <w:r w:rsidR="00C31B62" w:rsidRPr="00492B80">
        <w:rPr>
          <w:rFonts w:hint="eastAsia"/>
        </w:rPr>
        <w:t>電公司未</w:t>
      </w:r>
      <w:r w:rsidR="005D0C1C" w:rsidRPr="00492B80">
        <w:rPr>
          <w:rFonts w:hint="eastAsia"/>
        </w:rPr>
        <w:t>能</w:t>
      </w:r>
      <w:r w:rsidR="00E217B9" w:rsidRPr="00492B80">
        <w:rPr>
          <w:rFonts w:hint="eastAsia"/>
        </w:rPr>
        <w:t>及時辦理配件之延壽、報廢及儲存壽命訂定不當，且未</w:t>
      </w:r>
      <w:r w:rsidR="0053289C" w:rsidRPr="00492B80">
        <w:rPr>
          <w:rFonts w:hint="eastAsia"/>
        </w:rPr>
        <w:t>落實定期檢視之工作</w:t>
      </w:r>
      <w:r w:rsidR="00C31B62" w:rsidRPr="00492B80">
        <w:rPr>
          <w:rFonts w:hint="eastAsia"/>
        </w:rPr>
        <w:t>，肇致</w:t>
      </w:r>
      <w:r w:rsidR="005D0C1C" w:rsidRPr="00492B80">
        <w:rPr>
          <w:rFonts w:hint="eastAsia"/>
        </w:rPr>
        <w:t>101年3月底時</w:t>
      </w:r>
      <w:r w:rsidR="00ED4301" w:rsidRPr="00492B80">
        <w:rPr>
          <w:rFonts w:hint="eastAsia"/>
        </w:rPr>
        <w:t>仍</w:t>
      </w:r>
      <w:r w:rsidR="005D0C1C" w:rsidRPr="00492B80">
        <w:rPr>
          <w:rFonts w:hint="eastAsia"/>
        </w:rPr>
        <w:t>有6,674項配件逾儲存壽命，</w:t>
      </w:r>
      <w:r w:rsidR="00ED4301" w:rsidRPr="00492B80">
        <w:rPr>
          <w:rFonts w:hint="eastAsia"/>
        </w:rPr>
        <w:t>核有未當，又該等配件於101年9月底時，仍有477筆尚未完成評估檢討程序，</w:t>
      </w:r>
      <w:r w:rsidR="002546AE" w:rsidRPr="00492B80">
        <w:rPr>
          <w:rFonts w:hint="eastAsia"/>
        </w:rPr>
        <w:t>顯</w:t>
      </w:r>
      <w:r w:rsidR="0020333F" w:rsidRPr="00492B80">
        <w:rPr>
          <w:rFonts w:hint="eastAsia"/>
        </w:rPr>
        <w:t>有怠失</w:t>
      </w:r>
      <w:r w:rsidR="00C31B62" w:rsidRPr="00492B80">
        <w:rPr>
          <w:rFonts w:hint="eastAsia"/>
        </w:rPr>
        <w:t>。</w:t>
      </w:r>
    </w:p>
    <w:p w:rsidR="00C24955" w:rsidRPr="00492B80" w:rsidRDefault="001E6306" w:rsidP="00D15EA0">
      <w:pPr>
        <w:pStyle w:val="2"/>
      </w:pPr>
      <w:r w:rsidRPr="00492B80">
        <w:rPr>
          <w:rFonts w:hint="eastAsia"/>
        </w:rPr>
        <w:t>台電公司既已訂定建立管控配件合理數量之機制</w:t>
      </w:r>
      <w:r w:rsidR="00F72F9D" w:rsidRPr="00492B80">
        <w:rPr>
          <w:rFonts w:hint="eastAsia"/>
        </w:rPr>
        <w:t>與</w:t>
      </w:r>
      <w:r w:rsidRPr="00492B80">
        <w:rPr>
          <w:rFonts w:hint="eastAsia"/>
        </w:rPr>
        <w:t>期程，允應積極辦理，並於該公司所訂期限內完成，</w:t>
      </w:r>
      <w:r w:rsidRPr="00492B80">
        <w:rPr>
          <w:rFonts w:hint="eastAsia"/>
        </w:rPr>
        <w:lastRenderedPageBreak/>
        <w:t>以利配件之管控</w:t>
      </w:r>
      <w:r w:rsidR="00C24955" w:rsidRPr="00492B80">
        <w:rPr>
          <w:rFonts w:hint="eastAsia"/>
        </w:rPr>
        <w:t>：</w:t>
      </w:r>
    </w:p>
    <w:p w:rsidR="00C24955" w:rsidRPr="00492B80" w:rsidRDefault="00C24955" w:rsidP="000B177A">
      <w:pPr>
        <w:pStyle w:val="31"/>
        <w:ind w:leftChars="300" w:left="1020" w:firstLine="680"/>
      </w:pPr>
      <w:r w:rsidRPr="00492B80">
        <w:rPr>
          <w:rFonts w:hint="eastAsia"/>
        </w:rPr>
        <w:t>查審計部於101年6月22日以台審部四字第1010001751號函台電公司表示，該公司為降低各電廠專用配件及發電設備備用零件之庫存壓力，暨</w:t>
      </w:r>
      <w:r w:rsidR="00C9104C" w:rsidRPr="00492B80">
        <w:rPr>
          <w:rFonts w:hint="eastAsia"/>
        </w:rPr>
        <w:t>為求</w:t>
      </w:r>
      <w:r w:rsidRPr="00492B80">
        <w:rPr>
          <w:rFonts w:hint="eastAsia"/>
        </w:rPr>
        <w:t>庫存項目及數量之合理性，98年8月25日專用配件存控會議決議：「為求庫存項目暨數量合理及避免遭外界質疑，已訂定…合理庫存量評估機制，請</w:t>
      </w:r>
      <w:r w:rsidR="000B177A" w:rsidRPr="00492B80">
        <w:rPr>
          <w:rFonts w:hint="eastAsia"/>
        </w:rPr>
        <w:t>各單位依此合理庫存量適時適量儲備。</w:t>
      </w:r>
      <w:r w:rsidRPr="00492B80">
        <w:rPr>
          <w:rFonts w:hint="eastAsia"/>
        </w:rPr>
        <w:t>」</w:t>
      </w:r>
      <w:r w:rsidR="000B177A" w:rsidRPr="00492B80">
        <w:rPr>
          <w:rFonts w:hint="eastAsia"/>
        </w:rPr>
        <w:t>又99年1月28日專用配件存控會議亦決議：「專用配件依其性質，可分為安全性備品及大修備品等2類，安全備品具有備而不用之性質，並無確切之用料時程，大修備品則有其既定之用料時程，因此建議未來專用配件庫存管控能予以區分，安全性備品之管控著重於其合理數量之儲備，不需檢討其久未動用原因，大修備品則應檢討其未依時程使用之情形。」</w:t>
      </w:r>
      <w:r w:rsidR="00C9104C" w:rsidRPr="00492B80">
        <w:rPr>
          <w:rFonts w:hint="eastAsia"/>
        </w:rPr>
        <w:t>惟</w:t>
      </w:r>
      <w:r w:rsidR="000B177A" w:rsidRPr="00492B80">
        <w:rPr>
          <w:rFonts w:hint="eastAsia"/>
        </w:rPr>
        <w:t>各電廠迄未檢討發電機組所儲備之配件，究係安全性備品或大修備品，亦迄未建置合理數量之管控機制。嗣該公司於101年8月16日以電計字第10108005341號函復審計部略以，「7月24日召開存控會議，研討安全性備品及大修備品區分事宜，訂定時程，要求各單位依合理庫存數量儲備原則，儘速辦理。未來各廠亦將遵循相關原則，配合辦理。」復於101年10月26日以電計字第10109073641號函復本院表示，因配件數量眾多（約6萬筆），為利日後管控，該公司已積極區分安全備品或大修備品，預計102年底完成。</w:t>
      </w:r>
      <w:r w:rsidR="002B6D0F" w:rsidRPr="00492B80">
        <w:rPr>
          <w:rFonts w:hint="eastAsia"/>
        </w:rPr>
        <w:t>是以，台電公司既已訂定建立管控配件合理數量之機制與</w:t>
      </w:r>
      <w:r w:rsidR="001E6306" w:rsidRPr="00492B80">
        <w:rPr>
          <w:rFonts w:hint="eastAsia"/>
        </w:rPr>
        <w:t>期程，允應積極辦理，並於該公司所訂期限內完成，以利配件之管控。</w:t>
      </w:r>
    </w:p>
    <w:p w:rsidR="00D15EA0" w:rsidRPr="00492B80" w:rsidRDefault="00D15EA0" w:rsidP="00D15EA0">
      <w:pPr>
        <w:pStyle w:val="2"/>
      </w:pPr>
      <w:r w:rsidRPr="00492B80">
        <w:rPr>
          <w:rFonts w:hint="eastAsia"/>
        </w:rPr>
        <w:t>大林發電廠之分層負責明細表，訂定材料、配件之請購，不論金額均由主管副廠長核定，</w:t>
      </w:r>
      <w:r w:rsidR="002B6D0F" w:rsidRPr="00492B80">
        <w:rPr>
          <w:rFonts w:hint="eastAsia"/>
        </w:rPr>
        <w:t>其權責劃分，核</w:t>
      </w:r>
      <w:r w:rsidRPr="00492B80">
        <w:rPr>
          <w:rFonts w:hint="eastAsia"/>
        </w:rPr>
        <w:t>有未妥：</w:t>
      </w:r>
    </w:p>
    <w:p w:rsidR="00D15EA0" w:rsidRPr="00492B80" w:rsidRDefault="00D15EA0" w:rsidP="004F52AA">
      <w:pPr>
        <w:pStyle w:val="31"/>
        <w:ind w:leftChars="300" w:left="1020" w:firstLine="680"/>
      </w:pPr>
      <w:r w:rsidRPr="00492B80">
        <w:rPr>
          <w:rFonts w:hint="eastAsia"/>
        </w:rPr>
        <w:lastRenderedPageBreak/>
        <w:t>按台灣電力股份有限公司水、火力發電廠財物採購權責金額彙總表中，材料、設備及機具之採購，係按不同權責金額，由不同單位人員核定。查台電公司協和發電廠92年8月28日及95年6月28日修訂之分層負責明細表中，</w:t>
      </w:r>
      <w:r w:rsidR="003C3F05" w:rsidRPr="00492B80">
        <w:rPr>
          <w:rFonts w:hint="eastAsia"/>
        </w:rPr>
        <w:t>雖</w:t>
      </w:r>
      <w:r w:rsidRPr="00492B80">
        <w:rPr>
          <w:rFonts w:hint="eastAsia"/>
        </w:rPr>
        <w:t>對於「材料、配件請購單」</w:t>
      </w:r>
      <w:r w:rsidR="003C3F05" w:rsidRPr="00492B80">
        <w:rPr>
          <w:rFonts w:hint="eastAsia"/>
        </w:rPr>
        <w:t>之核定</w:t>
      </w:r>
      <w:r w:rsidRPr="00492B80">
        <w:rPr>
          <w:rFonts w:hint="eastAsia"/>
        </w:rPr>
        <w:t>，</w:t>
      </w:r>
      <w:r w:rsidR="003C3F05" w:rsidRPr="00492B80">
        <w:rPr>
          <w:rFonts w:hint="eastAsia"/>
        </w:rPr>
        <w:t>規定</w:t>
      </w:r>
      <w:r w:rsidRPr="00492B80">
        <w:rPr>
          <w:rFonts w:hint="eastAsia"/>
        </w:rPr>
        <w:t>100至2,500萬元、指定廠牌者及超過2,500萬元者，由廠長核定，而未超過2,500萬元、未指定廠牌者及未達100萬元</w:t>
      </w:r>
      <w:r w:rsidR="004A38AE" w:rsidRPr="00492B80">
        <w:rPr>
          <w:rFonts w:hint="eastAsia"/>
        </w:rPr>
        <w:t>、</w:t>
      </w:r>
      <w:r w:rsidRPr="00492B80">
        <w:rPr>
          <w:rFonts w:hint="eastAsia"/>
        </w:rPr>
        <w:t>指定廠牌者，則由主管副廠長核定。</w:t>
      </w:r>
      <w:r w:rsidR="003C3F05" w:rsidRPr="00492B80">
        <w:rPr>
          <w:rFonts w:hint="eastAsia"/>
        </w:rPr>
        <w:t>惟該明細表之附註卻又載以「二、核定層級：1.未達100萬元：主管副廠長2.100萬元以上：廠長」，顯見該等分層負責明細表之規定並未一致。惟該廠102年3月22日再次修訂該明細表，對於材料、配件之請購，則就公開招標與限制性招標，分別依金額之不同，規定由廠長及主管副廠長核定。</w:t>
      </w:r>
      <w:r w:rsidR="00843D4C" w:rsidRPr="00492B80">
        <w:rPr>
          <w:rFonts w:hint="eastAsia"/>
        </w:rPr>
        <w:t>再查</w:t>
      </w:r>
      <w:r w:rsidRPr="00492B80">
        <w:rPr>
          <w:rFonts w:hint="eastAsia"/>
        </w:rPr>
        <w:t>大林發電廠93年4月5日</w:t>
      </w:r>
      <w:r w:rsidR="004F52AA" w:rsidRPr="00492B80">
        <w:rPr>
          <w:rFonts w:hint="eastAsia"/>
        </w:rPr>
        <w:t>、</w:t>
      </w:r>
      <w:r w:rsidRPr="00492B80">
        <w:rPr>
          <w:rFonts w:hint="eastAsia"/>
        </w:rPr>
        <w:t>95年5月22日</w:t>
      </w:r>
      <w:r w:rsidR="00FA0923" w:rsidRPr="00492B80">
        <w:rPr>
          <w:rFonts w:hint="eastAsia"/>
          <w:color w:val="FF0000"/>
        </w:rPr>
        <w:t>、</w:t>
      </w:r>
      <w:r w:rsidR="004F52AA" w:rsidRPr="00492B80">
        <w:rPr>
          <w:rFonts w:hint="eastAsia"/>
        </w:rPr>
        <w:t>97年3月20日</w:t>
      </w:r>
      <w:r w:rsidRPr="00492B80">
        <w:rPr>
          <w:rFonts w:hint="eastAsia"/>
        </w:rPr>
        <w:t>修訂之分層負責明細表</w:t>
      </w:r>
      <w:r w:rsidR="004F52AA" w:rsidRPr="00492B80">
        <w:rPr>
          <w:rFonts w:hint="eastAsia"/>
        </w:rPr>
        <w:t>卻</w:t>
      </w:r>
      <w:r w:rsidRPr="00492B80">
        <w:rPr>
          <w:rFonts w:hint="eastAsia"/>
        </w:rPr>
        <w:t>規定「材料、配件請購單」</w:t>
      </w:r>
      <w:r w:rsidR="004F52AA" w:rsidRPr="00492B80">
        <w:rPr>
          <w:rFonts w:hint="eastAsia"/>
        </w:rPr>
        <w:t>均</w:t>
      </w:r>
      <w:r w:rsidRPr="00492B80">
        <w:rPr>
          <w:rFonts w:hint="eastAsia"/>
        </w:rPr>
        <w:t>由主管副廠長核定，</w:t>
      </w:r>
      <w:r w:rsidR="004F52AA" w:rsidRPr="00492B80">
        <w:rPr>
          <w:rFonts w:hint="eastAsia"/>
        </w:rPr>
        <w:t>亦即配件之請購，不論金額大小</w:t>
      </w:r>
      <w:r w:rsidRPr="00492B80">
        <w:rPr>
          <w:rFonts w:hint="eastAsia"/>
        </w:rPr>
        <w:t>全數交由副廠長核定，</w:t>
      </w:r>
      <w:r w:rsidR="004F52AA" w:rsidRPr="00492B80">
        <w:rPr>
          <w:rFonts w:hint="eastAsia"/>
        </w:rPr>
        <w:t>此</w:t>
      </w:r>
      <w:r w:rsidRPr="00492B80">
        <w:rPr>
          <w:rFonts w:hint="eastAsia"/>
        </w:rPr>
        <w:t>與</w:t>
      </w:r>
      <w:r w:rsidR="002A5CE7" w:rsidRPr="00492B80">
        <w:rPr>
          <w:rFonts w:hint="eastAsia"/>
        </w:rPr>
        <w:t>分層負責明細表之本旨</w:t>
      </w:r>
      <w:r w:rsidRPr="00492B80">
        <w:rPr>
          <w:rFonts w:hint="eastAsia"/>
        </w:rPr>
        <w:t>不合，</w:t>
      </w:r>
      <w:r w:rsidR="002B6D0F" w:rsidRPr="00492B80">
        <w:rPr>
          <w:rFonts w:hint="eastAsia"/>
        </w:rPr>
        <w:t>其權責劃分，核</w:t>
      </w:r>
      <w:r w:rsidRPr="00492B80">
        <w:rPr>
          <w:rFonts w:hint="eastAsia"/>
        </w:rPr>
        <w:t>有未妥。</w:t>
      </w:r>
    </w:p>
    <w:p w:rsidR="007677C4" w:rsidRPr="00492B80" w:rsidRDefault="007677C4" w:rsidP="007677C4">
      <w:pPr>
        <w:pStyle w:val="2"/>
      </w:pPr>
      <w:r w:rsidRPr="00492B80">
        <w:rPr>
          <w:rFonts w:hint="eastAsia"/>
        </w:rPr>
        <w:t>台電公司未能掌握各發電廠備品情形，致遲遲無法提供正確詳實之資料予審計部及本院，</w:t>
      </w:r>
      <w:r w:rsidR="00814C86" w:rsidRPr="00492B80">
        <w:rPr>
          <w:rFonts w:hint="eastAsia"/>
        </w:rPr>
        <w:t>顯見其備品之庫儲管理亂無章法，</w:t>
      </w:r>
      <w:r w:rsidR="00361935">
        <w:rPr>
          <w:rFonts w:hint="eastAsia"/>
        </w:rPr>
        <w:t>相關</w:t>
      </w:r>
      <w:r w:rsidR="00814C86" w:rsidRPr="00492B80">
        <w:rPr>
          <w:rFonts w:hint="eastAsia"/>
        </w:rPr>
        <w:t>數</w:t>
      </w:r>
      <w:r w:rsidR="00067514" w:rsidRPr="00492B80">
        <w:rPr>
          <w:rFonts w:hint="eastAsia"/>
        </w:rPr>
        <w:t>據亦不確</w:t>
      </w:r>
      <w:r w:rsidR="00814C86" w:rsidRPr="00492B80">
        <w:rPr>
          <w:rFonts w:hint="eastAsia"/>
        </w:rPr>
        <w:t>實</w:t>
      </w:r>
      <w:r w:rsidR="00067514" w:rsidRPr="00492B80">
        <w:rPr>
          <w:rFonts w:hint="eastAsia"/>
        </w:rPr>
        <w:t>，</w:t>
      </w:r>
      <w:r w:rsidRPr="00492B80">
        <w:rPr>
          <w:rFonts w:hint="eastAsia"/>
        </w:rPr>
        <w:t>均有未當：</w:t>
      </w:r>
    </w:p>
    <w:p w:rsidR="007677C4" w:rsidRPr="00492B80" w:rsidRDefault="007677C4" w:rsidP="007677C4">
      <w:pPr>
        <w:pStyle w:val="3"/>
      </w:pPr>
      <w:r w:rsidRPr="00492B80">
        <w:rPr>
          <w:rFonts w:hint="eastAsia"/>
        </w:rPr>
        <w:t>查審計部於101年7月11日以台審部四字第1010001760號函本院所檢附台電公司發電處提供</w:t>
      </w:r>
      <w:r w:rsidR="002A5CE7" w:rsidRPr="00492B80">
        <w:rPr>
          <w:rFonts w:hint="eastAsia"/>
        </w:rPr>
        <w:t>予</w:t>
      </w:r>
      <w:r w:rsidRPr="00492B80">
        <w:rPr>
          <w:rFonts w:hint="eastAsia"/>
        </w:rPr>
        <w:t>該部</w:t>
      </w:r>
      <w:r w:rsidR="002A5CE7" w:rsidRPr="00492B80">
        <w:rPr>
          <w:rFonts w:hint="eastAsia"/>
        </w:rPr>
        <w:t>之</w:t>
      </w:r>
      <w:r w:rsidRPr="00492B80">
        <w:rPr>
          <w:rFonts w:hint="eastAsia"/>
        </w:rPr>
        <w:t>「大觀等10所電廠採購備品案件及金額統計表」，載有大林發電廠93年4月至96年3月間由廠長核定之採購備品計有81件，並備註「93.4-93.5期間，倘有副廠長核定採購備品項目，請於備註欄內說明，並請一併查填…」，嗣該公司於102年4月22日以電材字第1028035322號函本</w:t>
      </w:r>
      <w:r w:rsidRPr="00492B80">
        <w:rPr>
          <w:rFonts w:hint="eastAsia"/>
        </w:rPr>
        <w:lastRenderedPageBreak/>
        <w:t>院表示，大林發電廠於該期間採購案件，依「分層負責明細表」規定均由主管副廠長核定後辦理採購，且所提供之採購備品情形表內之契約僅4件；復於102年5月29日以電材字第1028045776號函復本院表示，大林電廠原提報審計部</w:t>
      </w:r>
      <w:r w:rsidR="00477C18" w:rsidRPr="00492B80">
        <w:rPr>
          <w:rFonts w:hint="eastAsia"/>
        </w:rPr>
        <w:t>之</w:t>
      </w:r>
      <w:r w:rsidRPr="00492B80">
        <w:t>81</w:t>
      </w:r>
      <w:r w:rsidRPr="00492B80">
        <w:rPr>
          <w:rFonts w:hint="eastAsia"/>
        </w:rPr>
        <w:t>件，茲再逐件檢視，其中項次41（共1件）係舊品退庫，非採購案件，其餘80件備品係分屬40個採購案件，其中10</w:t>
      </w:r>
      <w:r w:rsidR="002A5CE7" w:rsidRPr="00492B80">
        <w:rPr>
          <w:rFonts w:hint="eastAsia"/>
        </w:rPr>
        <w:t>件</w:t>
      </w:r>
      <w:r w:rsidRPr="00492B80">
        <w:rPr>
          <w:rFonts w:hint="eastAsia"/>
        </w:rPr>
        <w:t>採購案（11件備品）屬依據政府採購法第22條第1項第4款規定，指定廠牌型號但不限</w:t>
      </w:r>
      <w:r w:rsidR="00AC4612" w:rsidRPr="00492B80">
        <w:rPr>
          <w:rFonts w:hint="eastAsia"/>
        </w:rPr>
        <w:t>制特定廠商，採公告招標徵求廠商書面報價方式辦理，由廠長核定；</w:t>
      </w:r>
      <w:r w:rsidRPr="00492B80">
        <w:rPr>
          <w:rFonts w:hint="eastAsia"/>
        </w:rPr>
        <w:t>7</w:t>
      </w:r>
      <w:r w:rsidR="00AC4612" w:rsidRPr="00492B80">
        <w:rPr>
          <w:rFonts w:hint="eastAsia"/>
        </w:rPr>
        <w:t>件</w:t>
      </w:r>
      <w:r w:rsidRPr="00492B80">
        <w:rPr>
          <w:rFonts w:hint="eastAsia"/>
        </w:rPr>
        <w:t>採購案(37件備品)屬外購及統購案件，經廠長核轉發電處核定後送材料處辦理後續採購事宜</w:t>
      </w:r>
      <w:r w:rsidR="00AC4612" w:rsidRPr="00492B80">
        <w:rPr>
          <w:rFonts w:hint="eastAsia"/>
        </w:rPr>
        <w:t>；其餘23件採購案(32件備品)由副廠長核定</w:t>
      </w:r>
      <w:r w:rsidRPr="00492B80">
        <w:rPr>
          <w:rFonts w:hint="eastAsia"/>
        </w:rPr>
        <w:t>。</w:t>
      </w:r>
    </w:p>
    <w:p w:rsidR="007677C4" w:rsidRPr="00492B80" w:rsidRDefault="007677C4" w:rsidP="007677C4">
      <w:pPr>
        <w:pStyle w:val="3"/>
      </w:pPr>
      <w:r w:rsidRPr="00492B80">
        <w:rPr>
          <w:rFonts w:hint="eastAsia"/>
        </w:rPr>
        <w:t>次查前</w:t>
      </w:r>
      <w:r w:rsidR="002A5CE7" w:rsidRPr="00492B80">
        <w:rPr>
          <w:rFonts w:hint="eastAsia"/>
        </w:rPr>
        <w:t>揭</w:t>
      </w:r>
      <w:r w:rsidRPr="00492B80">
        <w:rPr>
          <w:rFonts w:hint="eastAsia"/>
        </w:rPr>
        <w:t>「大觀等10所電廠採購備品案件及金額統計表」，載有協和發電廠於94年12月至97年11月間由廠長核定採購備品計有125件，然該公司卻於102年4月22日以電材字第1028035322號函本院之附件－「電廠採購備品情形表」表示該電廠於該期間由廠長核定之案件為28件，</w:t>
      </w:r>
      <w:r w:rsidR="00477C18" w:rsidRPr="00492B80">
        <w:rPr>
          <w:rFonts w:hint="eastAsia"/>
        </w:rPr>
        <w:t>又</w:t>
      </w:r>
      <w:r w:rsidRPr="00492B80">
        <w:rPr>
          <w:rFonts w:hint="eastAsia"/>
        </w:rPr>
        <w:t>查其中3件</w:t>
      </w:r>
      <w:r w:rsidR="002A5CE7" w:rsidRPr="00492B80">
        <w:rPr>
          <w:rFonts w:hint="eastAsia"/>
        </w:rPr>
        <w:t>亦</w:t>
      </w:r>
      <w:r w:rsidRPr="00492B80">
        <w:rPr>
          <w:rFonts w:hint="eastAsia"/>
        </w:rPr>
        <w:t>非屬期間內之</w:t>
      </w:r>
      <w:r w:rsidR="002A5CE7" w:rsidRPr="00492B80">
        <w:rPr>
          <w:rFonts w:hint="eastAsia"/>
        </w:rPr>
        <w:t>採購</w:t>
      </w:r>
      <w:r w:rsidRPr="00492B80">
        <w:rPr>
          <w:rFonts w:hint="eastAsia"/>
        </w:rPr>
        <w:t>案。</w:t>
      </w:r>
    </w:p>
    <w:p w:rsidR="007677C4" w:rsidRPr="00492B80" w:rsidRDefault="00067514" w:rsidP="007677C4">
      <w:pPr>
        <w:pStyle w:val="3"/>
      </w:pPr>
      <w:r w:rsidRPr="00492B80">
        <w:rPr>
          <w:rFonts w:hint="eastAsia"/>
        </w:rPr>
        <w:t>惟據</w:t>
      </w:r>
      <w:r w:rsidR="007677C4" w:rsidRPr="00492B80">
        <w:rPr>
          <w:rFonts w:hint="eastAsia"/>
        </w:rPr>
        <w:t>審計部於101年6月22日以台審部四字第1010001751號函台電公司略以，「…惟相關異常存量或再請（採）購原因，截至本部派員查核日（101.4.30）止，迄未能提供…」顯見該公司未能掌握專用配件及發電設備備用零件之狀況。</w:t>
      </w:r>
    </w:p>
    <w:p w:rsidR="007677C4" w:rsidRPr="00492B80" w:rsidRDefault="00067514" w:rsidP="007677C4">
      <w:pPr>
        <w:pStyle w:val="3"/>
      </w:pPr>
      <w:r w:rsidRPr="00492B80">
        <w:rPr>
          <w:rFonts w:hint="eastAsia"/>
        </w:rPr>
        <w:t>又</w:t>
      </w:r>
      <w:r w:rsidR="007677C4" w:rsidRPr="00492B80">
        <w:rPr>
          <w:rFonts w:hint="eastAsia"/>
        </w:rPr>
        <w:t>審計部於前揭101年6月22日函</w:t>
      </w:r>
      <w:r w:rsidR="00660DC5" w:rsidRPr="00492B80">
        <w:rPr>
          <w:rFonts w:hint="eastAsia"/>
        </w:rPr>
        <w:t>台電公司有關</w:t>
      </w:r>
      <w:r w:rsidR="007677C4" w:rsidRPr="00492B80">
        <w:rPr>
          <w:rFonts w:hint="eastAsia"/>
        </w:rPr>
        <w:t>抽查</w:t>
      </w:r>
      <w:r w:rsidR="00660DC5" w:rsidRPr="00492B80">
        <w:rPr>
          <w:rFonts w:hint="eastAsia"/>
        </w:rPr>
        <w:t>該</w:t>
      </w:r>
      <w:r w:rsidR="007677C4" w:rsidRPr="00492B80">
        <w:rPr>
          <w:rFonts w:hint="eastAsia"/>
        </w:rPr>
        <w:t>公司林口、協和及通霄等3電廠95至99年間採購『沖灰泵配件』等12筆專用配件（金額2,537萬餘元）採購前之評估作業核欠周延，亟待檢討妥</w:t>
      </w:r>
      <w:r w:rsidR="007677C4" w:rsidRPr="00492B80">
        <w:rPr>
          <w:rFonts w:hint="eastAsia"/>
        </w:rPr>
        <w:lastRenderedPageBreak/>
        <w:t>處</w:t>
      </w:r>
      <w:r w:rsidR="00660DC5" w:rsidRPr="00492B80">
        <w:rPr>
          <w:rFonts w:hint="eastAsia"/>
        </w:rPr>
        <w:t>乙節</w:t>
      </w:r>
      <w:r w:rsidR="007677C4" w:rsidRPr="00492B80">
        <w:rPr>
          <w:rFonts w:hint="eastAsia"/>
        </w:rPr>
        <w:t>，該公司於前揭101年8月16日函復審計部表示「…物料主檔所顯示『最低庫存量為0或領前作業時間僅1天』係屬誤鍵情形，已檢討、修正…」，復於101年12月28日以電材字第10112007931號函本院之「問題二之附件」卻僅說明「林口1-鍋」之配件「動輪」，其最低存量1誤植於領前時間欄位。最低存量未輸入電腦以0帶入。其餘11筆均載「無誤鍵」。該公司既復審計部稱係屬「誤鍵」，又復本院，僅1筆屬「誤植」，餘11筆均「無誤鍵」，顯見該公司向審計部聲復內容未確實，核有不當。</w:t>
      </w:r>
    </w:p>
    <w:p w:rsidR="001C4D6B" w:rsidRPr="001C4D6B" w:rsidRDefault="007677C4" w:rsidP="001C4D6B">
      <w:pPr>
        <w:pStyle w:val="3"/>
        <w:widowControl/>
        <w:ind w:leftChars="208" w:left="1417" w:hanging="709"/>
        <w:rPr>
          <w:rFonts w:ascii="Times New Roman" w:hint="eastAsia"/>
          <w:b/>
          <w:sz w:val="40"/>
        </w:rPr>
      </w:pPr>
      <w:r w:rsidRPr="00492B80">
        <w:rPr>
          <w:rFonts w:hint="eastAsia"/>
        </w:rPr>
        <w:t>綜上，台電公司未能掌握各發電廠備品情形，致遲遲無法提供正確詳實之資料</w:t>
      </w:r>
      <w:proofErr w:type="gramStart"/>
      <w:r w:rsidRPr="00492B80">
        <w:rPr>
          <w:rFonts w:hint="eastAsia"/>
        </w:rPr>
        <w:t>予審計部及本</w:t>
      </w:r>
      <w:proofErr w:type="gramEnd"/>
      <w:r w:rsidRPr="00492B80">
        <w:rPr>
          <w:rFonts w:hint="eastAsia"/>
        </w:rPr>
        <w:t>院，</w:t>
      </w:r>
      <w:r w:rsidR="00067514" w:rsidRPr="00492B80">
        <w:rPr>
          <w:rFonts w:hint="eastAsia"/>
        </w:rPr>
        <w:t>顯見其備品</w:t>
      </w:r>
      <w:proofErr w:type="gramStart"/>
      <w:r w:rsidR="00067514" w:rsidRPr="00492B80">
        <w:rPr>
          <w:rFonts w:hint="eastAsia"/>
        </w:rPr>
        <w:t>之庫儲管理</w:t>
      </w:r>
      <w:proofErr w:type="gramEnd"/>
      <w:r w:rsidR="00067514" w:rsidRPr="00492B80">
        <w:rPr>
          <w:rFonts w:hint="eastAsia"/>
        </w:rPr>
        <w:t>亂無章法，</w:t>
      </w:r>
      <w:r w:rsidR="00361935">
        <w:rPr>
          <w:rFonts w:hint="eastAsia"/>
        </w:rPr>
        <w:t>相關</w:t>
      </w:r>
      <w:r w:rsidR="00067514" w:rsidRPr="00492B80">
        <w:rPr>
          <w:rFonts w:hint="eastAsia"/>
        </w:rPr>
        <w:t>數據亦不確實，</w:t>
      </w:r>
      <w:proofErr w:type="gramStart"/>
      <w:r w:rsidRPr="00492B80">
        <w:rPr>
          <w:rFonts w:hint="eastAsia"/>
        </w:rPr>
        <w:t>均有未</w:t>
      </w:r>
      <w:proofErr w:type="gramEnd"/>
      <w:r w:rsidRPr="00492B80">
        <w:rPr>
          <w:rFonts w:hint="eastAsia"/>
        </w:rPr>
        <w:t>當。</w:t>
      </w:r>
      <w:bookmarkStart w:id="45" w:name="_Toc524895649"/>
      <w:bookmarkStart w:id="46" w:name="_Toc524896195"/>
      <w:bookmarkStart w:id="47" w:name="_Toc524896225"/>
      <w:bookmarkStart w:id="48" w:name="_Toc4473109"/>
      <w:bookmarkStart w:id="49" w:name="_Toc4467127"/>
      <w:bookmarkEnd w:id="45"/>
      <w:bookmarkEnd w:id="46"/>
      <w:bookmarkEnd w:id="47"/>
    </w:p>
    <w:p w:rsidR="001C4D6B" w:rsidRDefault="001C4D6B" w:rsidP="001C4D6B">
      <w:pPr>
        <w:pStyle w:val="3"/>
        <w:widowControl/>
        <w:numPr>
          <w:ilvl w:val="0"/>
          <w:numId w:val="0"/>
        </w:numPr>
        <w:ind w:left="1660"/>
        <w:rPr>
          <w:rFonts w:hint="eastAsia"/>
        </w:rPr>
      </w:pPr>
    </w:p>
    <w:p w:rsidR="001C4D6B" w:rsidRDefault="001C4D6B" w:rsidP="001C4D6B">
      <w:pPr>
        <w:pStyle w:val="3"/>
        <w:widowControl/>
        <w:numPr>
          <w:ilvl w:val="0"/>
          <w:numId w:val="0"/>
        </w:numPr>
        <w:ind w:left="1660"/>
        <w:rPr>
          <w:rFonts w:hint="eastAsia"/>
        </w:rPr>
      </w:pPr>
    </w:p>
    <w:p w:rsidR="001C4D6B" w:rsidRDefault="001C4D6B" w:rsidP="001C4D6B">
      <w:pPr>
        <w:pStyle w:val="3"/>
        <w:widowControl/>
        <w:numPr>
          <w:ilvl w:val="0"/>
          <w:numId w:val="0"/>
        </w:numPr>
        <w:ind w:left="1660"/>
        <w:rPr>
          <w:rFonts w:hint="eastAsia"/>
        </w:rPr>
      </w:pPr>
    </w:p>
    <w:p w:rsidR="001C4D6B" w:rsidRDefault="001C4D6B" w:rsidP="001C4D6B">
      <w:pPr>
        <w:pStyle w:val="3"/>
        <w:widowControl/>
        <w:numPr>
          <w:ilvl w:val="0"/>
          <w:numId w:val="0"/>
        </w:numPr>
        <w:ind w:left="1660"/>
        <w:rPr>
          <w:rFonts w:hint="eastAsia"/>
        </w:rPr>
      </w:pPr>
    </w:p>
    <w:p w:rsidR="00EF6637" w:rsidRPr="001C4D6B" w:rsidRDefault="00EF6637" w:rsidP="001C4D6B">
      <w:pPr>
        <w:pStyle w:val="3"/>
        <w:widowControl/>
        <w:numPr>
          <w:ilvl w:val="0"/>
          <w:numId w:val="0"/>
        </w:numPr>
        <w:ind w:left="1660"/>
        <w:rPr>
          <w:rFonts w:ascii="Times New Roman"/>
          <w:b/>
          <w:sz w:val="40"/>
        </w:rPr>
      </w:pPr>
      <w:r w:rsidRPr="001C4D6B">
        <w:rPr>
          <w:rFonts w:hint="eastAsia"/>
          <w:spacing w:val="12"/>
          <w:sz w:val="40"/>
        </w:rPr>
        <w:t>調查委員：</w:t>
      </w:r>
      <w:r w:rsidR="001C4D6B">
        <w:rPr>
          <w:rFonts w:hint="eastAsia"/>
          <w:spacing w:val="12"/>
          <w:sz w:val="40"/>
        </w:rPr>
        <w:t>林鉅鋃</w:t>
      </w:r>
    </w:p>
    <w:p w:rsidR="00EF6637" w:rsidRPr="00492B80" w:rsidRDefault="00EF6637" w:rsidP="00EF6637">
      <w:pPr>
        <w:pStyle w:val="a5"/>
        <w:kinsoku w:val="0"/>
        <w:spacing w:before="0" w:after="0"/>
        <w:ind w:leftChars="1100" w:left="3742" w:firstLineChars="500" w:firstLine="2021"/>
        <w:jc w:val="both"/>
        <w:rPr>
          <w:b w:val="0"/>
          <w:bCs/>
          <w:snapToGrid/>
          <w:spacing w:val="12"/>
          <w:kern w:val="0"/>
        </w:rPr>
      </w:pPr>
    </w:p>
    <w:p w:rsidR="00EF6637" w:rsidRPr="00492B80" w:rsidRDefault="00EF6637" w:rsidP="00EF6637">
      <w:pPr>
        <w:pStyle w:val="a5"/>
        <w:kinsoku w:val="0"/>
        <w:spacing w:before="0" w:after="0"/>
        <w:ind w:leftChars="1100" w:left="3742" w:firstLineChars="500" w:firstLine="2021"/>
        <w:jc w:val="both"/>
        <w:rPr>
          <w:b w:val="0"/>
          <w:bCs/>
          <w:snapToGrid/>
          <w:spacing w:val="12"/>
          <w:kern w:val="0"/>
        </w:rPr>
      </w:pPr>
    </w:p>
    <w:p w:rsidR="00EF6637" w:rsidRPr="00492B80" w:rsidRDefault="00EF6637" w:rsidP="00EF6637">
      <w:pPr>
        <w:pStyle w:val="a5"/>
        <w:kinsoku w:val="0"/>
        <w:spacing w:before="0" w:after="0"/>
        <w:ind w:leftChars="1100" w:left="3742" w:firstLineChars="500" w:firstLine="2021"/>
        <w:jc w:val="both"/>
        <w:rPr>
          <w:b w:val="0"/>
          <w:bCs/>
          <w:snapToGrid/>
          <w:spacing w:val="12"/>
          <w:kern w:val="0"/>
        </w:rPr>
      </w:pPr>
    </w:p>
    <w:p w:rsidR="00EF6637" w:rsidRPr="00492B80" w:rsidRDefault="00EF6637" w:rsidP="00EF6637">
      <w:pPr>
        <w:pStyle w:val="ab"/>
        <w:rPr>
          <w:bCs/>
        </w:rPr>
      </w:pPr>
    </w:p>
    <w:p w:rsidR="004A1F36" w:rsidRPr="00492B80" w:rsidRDefault="004A1F36" w:rsidP="004A1F36">
      <w:pPr>
        <w:pStyle w:val="10"/>
        <w:ind w:leftChars="800" w:left="2721" w:firstLine="680"/>
      </w:pPr>
    </w:p>
    <w:p w:rsidR="000E555F" w:rsidRPr="00492B80" w:rsidRDefault="000E555F" w:rsidP="00492B80">
      <w:pPr>
        <w:pStyle w:val="10"/>
        <w:ind w:leftChars="800" w:left="2721" w:firstLine="680"/>
        <w:sectPr w:rsidR="000E555F" w:rsidRPr="00492B80" w:rsidSect="004A1F36">
          <w:footerReference w:type="default" r:id="rId8"/>
          <w:pgSz w:w="11907" w:h="16840" w:code="9"/>
          <w:pgMar w:top="1701" w:right="1418" w:bottom="1418" w:left="1418" w:header="851" w:footer="851" w:gutter="227"/>
          <w:pgNumType w:start="1"/>
          <w:cols w:space="425"/>
          <w:docGrid w:type="linesAndChars" w:linePitch="457" w:charSpace="4127"/>
        </w:sectPr>
      </w:pPr>
    </w:p>
    <w:p w:rsidR="00445CB2" w:rsidRPr="00492B80" w:rsidRDefault="00445CB2" w:rsidP="00445CB2">
      <w:pPr>
        <w:pStyle w:val="3"/>
        <w:numPr>
          <w:ilvl w:val="0"/>
          <w:numId w:val="0"/>
        </w:numPr>
        <w:ind w:left="1360"/>
        <w:jc w:val="center"/>
      </w:pPr>
      <w:r w:rsidRPr="00492B80">
        <w:rPr>
          <w:rFonts w:hAnsi="標楷體" w:cs="新細明體" w:hint="eastAsia"/>
          <w:szCs w:val="32"/>
        </w:rPr>
        <w:lastRenderedPageBreak/>
        <w:t>表</w:t>
      </w:r>
      <w:proofErr w:type="gramStart"/>
      <w:r w:rsidR="0094216D" w:rsidRPr="00492B80">
        <w:rPr>
          <w:rFonts w:hAnsi="標楷體" w:cs="新細明體" w:hint="eastAsia"/>
          <w:szCs w:val="32"/>
        </w:rPr>
        <w:t>一</w:t>
      </w:r>
      <w:proofErr w:type="gramEnd"/>
      <w:r w:rsidRPr="00492B80">
        <w:rPr>
          <w:rFonts w:hAnsi="標楷體" w:cs="新細明體" w:hint="eastAsia"/>
          <w:szCs w:val="32"/>
        </w:rPr>
        <w:t xml:space="preserve"> 台電公司林口、協和及通霄電廠採購備品案件異常情形表</w:t>
      </w: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
        <w:gridCol w:w="947"/>
        <w:gridCol w:w="1133"/>
        <w:gridCol w:w="565"/>
        <w:gridCol w:w="565"/>
        <w:gridCol w:w="709"/>
        <w:gridCol w:w="994"/>
        <w:gridCol w:w="850"/>
        <w:gridCol w:w="991"/>
        <w:gridCol w:w="1256"/>
        <w:gridCol w:w="833"/>
        <w:gridCol w:w="556"/>
        <w:gridCol w:w="697"/>
        <w:gridCol w:w="556"/>
        <w:gridCol w:w="638"/>
        <w:gridCol w:w="2977"/>
      </w:tblGrid>
      <w:tr w:rsidR="00173479" w:rsidRPr="00492B80" w:rsidTr="00DF4CC7">
        <w:trPr>
          <w:tblHeader/>
        </w:trPr>
        <w:tc>
          <w:tcPr>
            <w:tcW w:w="150" w:type="pct"/>
            <w:vMerge w:val="restart"/>
            <w:vAlign w:val="center"/>
          </w:tcPr>
          <w:p w:rsidR="00173479" w:rsidRPr="00492B80" w:rsidRDefault="00173479" w:rsidP="00173479">
            <w:pPr>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電廠</w:t>
            </w:r>
          </w:p>
        </w:tc>
        <w:tc>
          <w:tcPr>
            <w:tcW w:w="322" w:type="pct"/>
            <w:vMerge w:val="restart"/>
            <w:vAlign w:val="center"/>
          </w:tcPr>
          <w:p w:rsidR="00173479" w:rsidRPr="00492B80" w:rsidRDefault="00173479" w:rsidP="00173479">
            <w:pPr>
              <w:ind w:leftChars="-25" w:left="-85" w:rightChars="-25" w:right="-85"/>
              <w:rPr>
                <w:rFonts w:ascii="標楷體" w:hAnsi="標楷體" w:cs="新細明體"/>
                <w:kern w:val="0"/>
                <w:sz w:val="20"/>
              </w:rPr>
            </w:pPr>
            <w:r w:rsidRPr="00492B80">
              <w:rPr>
                <w:rFonts w:ascii="標楷體" w:hAnsi="標楷體" w:cs="新細明體" w:hint="eastAsia"/>
                <w:kern w:val="0"/>
                <w:sz w:val="20"/>
              </w:rPr>
              <w:t>採購契約名稱</w:t>
            </w:r>
          </w:p>
        </w:tc>
        <w:tc>
          <w:tcPr>
            <w:tcW w:w="385" w:type="pct"/>
            <w:vMerge w:val="restart"/>
            <w:vAlign w:val="center"/>
          </w:tcPr>
          <w:p w:rsidR="00173479" w:rsidRPr="00492B80" w:rsidRDefault="00173479" w:rsidP="00173479">
            <w:pPr>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 xml:space="preserve">採購品項名稱  </w:t>
            </w:r>
          </w:p>
        </w:tc>
        <w:tc>
          <w:tcPr>
            <w:tcW w:w="192" w:type="pct"/>
            <w:vMerge w:val="restart"/>
            <w:vAlign w:val="center"/>
          </w:tcPr>
          <w:p w:rsidR="00173479" w:rsidRPr="00492B80" w:rsidRDefault="00173479" w:rsidP="00173479">
            <w:pPr>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計量單位</w:t>
            </w:r>
          </w:p>
        </w:tc>
        <w:tc>
          <w:tcPr>
            <w:tcW w:w="192" w:type="pct"/>
            <w:vMerge w:val="restart"/>
            <w:vAlign w:val="center"/>
          </w:tcPr>
          <w:p w:rsidR="00173479" w:rsidRPr="00492B80" w:rsidRDefault="00173479" w:rsidP="00173479">
            <w:pPr>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採購數量</w:t>
            </w:r>
          </w:p>
        </w:tc>
        <w:tc>
          <w:tcPr>
            <w:tcW w:w="241" w:type="pct"/>
            <w:vMerge w:val="restart"/>
            <w:vAlign w:val="center"/>
          </w:tcPr>
          <w:p w:rsidR="00173479" w:rsidRPr="00492B80" w:rsidRDefault="00173479" w:rsidP="00173479">
            <w:pPr>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101.3庫存量</w:t>
            </w:r>
          </w:p>
        </w:tc>
        <w:tc>
          <w:tcPr>
            <w:tcW w:w="338" w:type="pct"/>
            <w:vMerge w:val="restart"/>
            <w:vAlign w:val="center"/>
          </w:tcPr>
          <w:p w:rsidR="00173479" w:rsidRPr="00492B80" w:rsidRDefault="00173479" w:rsidP="00173479">
            <w:pPr>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核定日</w:t>
            </w:r>
          </w:p>
        </w:tc>
        <w:tc>
          <w:tcPr>
            <w:tcW w:w="289" w:type="pct"/>
            <w:vMerge w:val="restart"/>
            <w:vAlign w:val="center"/>
          </w:tcPr>
          <w:p w:rsidR="00173479" w:rsidRPr="00492B80" w:rsidRDefault="00173479" w:rsidP="00173479">
            <w:pPr>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招標方式</w:t>
            </w:r>
          </w:p>
        </w:tc>
        <w:tc>
          <w:tcPr>
            <w:tcW w:w="337" w:type="pct"/>
            <w:vMerge w:val="restart"/>
            <w:vAlign w:val="center"/>
          </w:tcPr>
          <w:p w:rsidR="00173479" w:rsidRPr="00492B80" w:rsidRDefault="00173479" w:rsidP="00173479">
            <w:pPr>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決標日</w:t>
            </w:r>
          </w:p>
        </w:tc>
        <w:tc>
          <w:tcPr>
            <w:tcW w:w="427" w:type="pct"/>
            <w:vMerge w:val="restart"/>
            <w:vAlign w:val="center"/>
          </w:tcPr>
          <w:p w:rsidR="00173479" w:rsidRPr="00492B80" w:rsidRDefault="00173479" w:rsidP="00173479">
            <w:pPr>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合約金額(元)</w:t>
            </w:r>
          </w:p>
        </w:tc>
        <w:tc>
          <w:tcPr>
            <w:tcW w:w="1115" w:type="pct"/>
            <w:gridSpan w:val="5"/>
            <w:vAlign w:val="center"/>
          </w:tcPr>
          <w:p w:rsidR="00173479" w:rsidRPr="00492B80" w:rsidRDefault="00173479" w:rsidP="00173479">
            <w:pPr>
              <w:widowControl/>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核定採購備品時間點</w:t>
            </w:r>
          </w:p>
        </w:tc>
        <w:tc>
          <w:tcPr>
            <w:tcW w:w="1012" w:type="pct"/>
            <w:vMerge w:val="restart"/>
            <w:tcMar>
              <w:top w:w="57" w:type="dxa"/>
              <w:bottom w:w="57" w:type="dxa"/>
            </w:tcMar>
            <w:vAlign w:val="center"/>
          </w:tcPr>
          <w:p w:rsidR="00173479" w:rsidRPr="00492B80" w:rsidRDefault="00173479" w:rsidP="00173479">
            <w:pPr>
              <w:spacing w:line="280" w:lineRule="exact"/>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缺失情形</w:t>
            </w:r>
          </w:p>
        </w:tc>
      </w:tr>
      <w:tr w:rsidR="00173479" w:rsidRPr="00492B80" w:rsidTr="00DF4CC7">
        <w:trPr>
          <w:tblHeader/>
        </w:trPr>
        <w:tc>
          <w:tcPr>
            <w:tcW w:w="150" w:type="pct"/>
            <w:vMerge/>
            <w:vAlign w:val="center"/>
          </w:tcPr>
          <w:p w:rsidR="00173479" w:rsidRPr="00492B80" w:rsidRDefault="00173479" w:rsidP="00173479">
            <w:pPr>
              <w:widowControl/>
              <w:ind w:leftChars="-25" w:left="-85" w:rightChars="-25" w:right="-85"/>
              <w:jc w:val="center"/>
              <w:rPr>
                <w:rFonts w:ascii="標楷體" w:hAnsi="標楷體" w:cs="新細明體"/>
                <w:kern w:val="0"/>
                <w:sz w:val="20"/>
              </w:rPr>
            </w:pPr>
          </w:p>
        </w:tc>
        <w:tc>
          <w:tcPr>
            <w:tcW w:w="322" w:type="pct"/>
            <w:vMerge/>
            <w:vAlign w:val="center"/>
          </w:tcPr>
          <w:p w:rsidR="00173479" w:rsidRPr="00492B80" w:rsidRDefault="00173479" w:rsidP="00173479">
            <w:pPr>
              <w:widowControl/>
              <w:ind w:leftChars="-25" w:left="-85" w:rightChars="-25" w:right="-85"/>
              <w:rPr>
                <w:rFonts w:ascii="標楷體" w:hAnsi="標楷體" w:cs="新細明體"/>
                <w:kern w:val="0"/>
                <w:sz w:val="20"/>
              </w:rPr>
            </w:pPr>
          </w:p>
        </w:tc>
        <w:tc>
          <w:tcPr>
            <w:tcW w:w="385" w:type="pct"/>
            <w:vMerge/>
            <w:vAlign w:val="center"/>
          </w:tcPr>
          <w:p w:rsidR="00173479" w:rsidRPr="00492B80" w:rsidRDefault="00173479" w:rsidP="00173479">
            <w:pPr>
              <w:widowControl/>
              <w:ind w:leftChars="-25" w:left="-85" w:rightChars="-25" w:right="-85"/>
              <w:jc w:val="center"/>
              <w:rPr>
                <w:rFonts w:ascii="標楷體" w:hAnsi="標楷體" w:cs="新細明體"/>
                <w:kern w:val="0"/>
                <w:sz w:val="20"/>
              </w:rPr>
            </w:pPr>
          </w:p>
        </w:tc>
        <w:tc>
          <w:tcPr>
            <w:tcW w:w="192" w:type="pct"/>
            <w:vMerge/>
            <w:vAlign w:val="center"/>
          </w:tcPr>
          <w:p w:rsidR="00173479" w:rsidRPr="00492B80" w:rsidRDefault="00173479" w:rsidP="00173479">
            <w:pPr>
              <w:widowControl/>
              <w:ind w:leftChars="-25" w:left="-85" w:rightChars="-25" w:right="-85"/>
              <w:jc w:val="center"/>
              <w:rPr>
                <w:rFonts w:ascii="標楷體" w:hAnsi="標楷體" w:cs="新細明體"/>
                <w:kern w:val="0"/>
                <w:sz w:val="20"/>
              </w:rPr>
            </w:pPr>
          </w:p>
        </w:tc>
        <w:tc>
          <w:tcPr>
            <w:tcW w:w="192" w:type="pct"/>
            <w:vMerge/>
            <w:vAlign w:val="center"/>
          </w:tcPr>
          <w:p w:rsidR="00173479" w:rsidRPr="00492B80" w:rsidRDefault="00173479" w:rsidP="00173479">
            <w:pPr>
              <w:widowControl/>
              <w:ind w:leftChars="-25" w:left="-85" w:rightChars="-25" w:right="-85"/>
              <w:jc w:val="center"/>
              <w:rPr>
                <w:rFonts w:ascii="標楷體" w:hAnsi="標楷體" w:cs="新細明體"/>
                <w:kern w:val="0"/>
                <w:sz w:val="20"/>
              </w:rPr>
            </w:pPr>
          </w:p>
        </w:tc>
        <w:tc>
          <w:tcPr>
            <w:tcW w:w="241" w:type="pct"/>
            <w:vMerge/>
            <w:vAlign w:val="center"/>
          </w:tcPr>
          <w:p w:rsidR="00173479" w:rsidRPr="00492B80" w:rsidRDefault="00173479" w:rsidP="00173479">
            <w:pPr>
              <w:widowControl/>
              <w:ind w:leftChars="-25" w:left="-85" w:rightChars="-25" w:right="-85"/>
              <w:jc w:val="center"/>
              <w:rPr>
                <w:rFonts w:ascii="標楷體" w:hAnsi="標楷體" w:cs="新細明體"/>
                <w:kern w:val="0"/>
                <w:sz w:val="20"/>
              </w:rPr>
            </w:pPr>
          </w:p>
        </w:tc>
        <w:tc>
          <w:tcPr>
            <w:tcW w:w="338" w:type="pct"/>
            <w:vMerge/>
            <w:vAlign w:val="center"/>
          </w:tcPr>
          <w:p w:rsidR="00173479" w:rsidRPr="00492B80" w:rsidRDefault="00173479" w:rsidP="00173479">
            <w:pPr>
              <w:widowControl/>
              <w:ind w:leftChars="-25" w:left="-85" w:rightChars="-25" w:right="-85"/>
              <w:jc w:val="center"/>
              <w:rPr>
                <w:rFonts w:ascii="標楷體" w:hAnsi="標楷體" w:cs="新細明體"/>
                <w:kern w:val="0"/>
                <w:sz w:val="20"/>
              </w:rPr>
            </w:pPr>
          </w:p>
        </w:tc>
        <w:tc>
          <w:tcPr>
            <w:tcW w:w="289" w:type="pct"/>
            <w:vMerge/>
            <w:vAlign w:val="center"/>
          </w:tcPr>
          <w:p w:rsidR="00173479" w:rsidRPr="00492B80" w:rsidRDefault="00173479" w:rsidP="00173479">
            <w:pPr>
              <w:widowControl/>
              <w:ind w:leftChars="-25" w:left="-85" w:rightChars="-25" w:right="-85"/>
              <w:jc w:val="center"/>
              <w:rPr>
                <w:rFonts w:ascii="標楷體" w:hAnsi="標楷體" w:cs="新細明體"/>
                <w:kern w:val="0"/>
                <w:sz w:val="20"/>
              </w:rPr>
            </w:pPr>
          </w:p>
        </w:tc>
        <w:tc>
          <w:tcPr>
            <w:tcW w:w="337" w:type="pct"/>
            <w:vMerge/>
            <w:vAlign w:val="center"/>
          </w:tcPr>
          <w:p w:rsidR="00173479" w:rsidRPr="00492B80" w:rsidRDefault="00173479" w:rsidP="00173479">
            <w:pPr>
              <w:widowControl/>
              <w:ind w:leftChars="-25" w:left="-85" w:rightChars="-25" w:right="-85"/>
              <w:jc w:val="center"/>
              <w:rPr>
                <w:rFonts w:ascii="標楷體" w:hAnsi="標楷體" w:cs="新細明體"/>
                <w:kern w:val="0"/>
                <w:sz w:val="20"/>
              </w:rPr>
            </w:pPr>
          </w:p>
        </w:tc>
        <w:tc>
          <w:tcPr>
            <w:tcW w:w="427" w:type="pct"/>
            <w:vMerge/>
            <w:vAlign w:val="center"/>
          </w:tcPr>
          <w:p w:rsidR="00173479" w:rsidRPr="00492B80" w:rsidRDefault="00173479" w:rsidP="00173479">
            <w:pPr>
              <w:widowControl/>
              <w:ind w:leftChars="-25" w:left="-85" w:rightChars="-25" w:right="-85"/>
              <w:jc w:val="center"/>
              <w:rPr>
                <w:rFonts w:ascii="標楷體" w:hAnsi="標楷體" w:cs="新細明體"/>
                <w:kern w:val="0"/>
                <w:sz w:val="20"/>
              </w:rPr>
            </w:pPr>
          </w:p>
        </w:tc>
        <w:tc>
          <w:tcPr>
            <w:tcW w:w="283" w:type="pct"/>
            <w:vAlign w:val="center"/>
          </w:tcPr>
          <w:p w:rsidR="00173479" w:rsidRPr="00492B80" w:rsidRDefault="00173479" w:rsidP="00173479">
            <w:pPr>
              <w:widowControl/>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領前時間(天)</w:t>
            </w:r>
          </w:p>
        </w:tc>
        <w:tc>
          <w:tcPr>
            <w:tcW w:w="189" w:type="pct"/>
            <w:vAlign w:val="center"/>
          </w:tcPr>
          <w:p w:rsidR="00173479" w:rsidRPr="00492B80" w:rsidRDefault="00173479" w:rsidP="00173479">
            <w:pPr>
              <w:widowControl/>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庫存量</w:t>
            </w:r>
          </w:p>
        </w:tc>
        <w:tc>
          <w:tcPr>
            <w:tcW w:w="237" w:type="pct"/>
            <w:vAlign w:val="center"/>
          </w:tcPr>
          <w:p w:rsidR="00173479" w:rsidRPr="00492B80" w:rsidRDefault="00173479" w:rsidP="00173479">
            <w:pPr>
              <w:widowControl/>
              <w:ind w:leftChars="-25" w:left="-85" w:rightChars="-25" w:right="-85"/>
              <w:rPr>
                <w:rFonts w:ascii="標楷體" w:hAnsi="標楷體" w:cs="新細明體"/>
                <w:kern w:val="0"/>
                <w:sz w:val="20"/>
              </w:rPr>
            </w:pPr>
            <w:r w:rsidRPr="00492B80">
              <w:rPr>
                <w:rFonts w:ascii="標楷體" w:hAnsi="標楷體" w:cs="新細明體" w:hint="eastAsia"/>
                <w:kern w:val="0"/>
                <w:sz w:val="20"/>
              </w:rPr>
              <w:t>最高存量</w:t>
            </w:r>
          </w:p>
        </w:tc>
        <w:tc>
          <w:tcPr>
            <w:tcW w:w="189" w:type="pct"/>
            <w:vAlign w:val="center"/>
          </w:tcPr>
          <w:p w:rsidR="00173479" w:rsidRPr="00492B80" w:rsidRDefault="00173479" w:rsidP="00173479">
            <w:pPr>
              <w:widowControl/>
              <w:ind w:leftChars="-25" w:left="-85" w:rightChars="-25" w:right="-85"/>
              <w:rPr>
                <w:rFonts w:ascii="標楷體" w:hAnsi="標楷體" w:cs="新細明體"/>
                <w:kern w:val="0"/>
                <w:sz w:val="20"/>
              </w:rPr>
            </w:pPr>
            <w:r w:rsidRPr="00492B80">
              <w:rPr>
                <w:rFonts w:ascii="標楷體" w:hAnsi="標楷體" w:cs="新細明體" w:hint="eastAsia"/>
                <w:kern w:val="0"/>
                <w:sz w:val="20"/>
              </w:rPr>
              <w:t>最低存量</w:t>
            </w:r>
          </w:p>
        </w:tc>
        <w:tc>
          <w:tcPr>
            <w:tcW w:w="217" w:type="pct"/>
            <w:vAlign w:val="center"/>
          </w:tcPr>
          <w:p w:rsidR="00173479" w:rsidRPr="00492B80" w:rsidRDefault="00173479" w:rsidP="00173479">
            <w:pPr>
              <w:widowControl/>
              <w:ind w:leftChars="-25" w:left="-85" w:rightChars="-25" w:right="-85"/>
              <w:jc w:val="center"/>
              <w:rPr>
                <w:rFonts w:ascii="標楷體" w:hAnsi="標楷體" w:cs="新細明體"/>
                <w:kern w:val="0"/>
                <w:sz w:val="20"/>
              </w:rPr>
            </w:pPr>
            <w:r w:rsidRPr="00492B80">
              <w:rPr>
                <w:rFonts w:ascii="標楷體" w:hAnsi="標楷體" w:cs="新細明體" w:hint="eastAsia"/>
                <w:kern w:val="0"/>
                <w:sz w:val="20"/>
              </w:rPr>
              <w:t>請購點</w:t>
            </w:r>
          </w:p>
        </w:tc>
        <w:tc>
          <w:tcPr>
            <w:tcW w:w="1012" w:type="pct"/>
            <w:vMerge/>
            <w:tcMar>
              <w:top w:w="57" w:type="dxa"/>
              <w:bottom w:w="57" w:type="dxa"/>
            </w:tcMar>
            <w:vAlign w:val="center"/>
          </w:tcPr>
          <w:p w:rsidR="00173479" w:rsidRPr="00492B80" w:rsidRDefault="00173479" w:rsidP="00173479">
            <w:pPr>
              <w:widowControl/>
              <w:spacing w:line="280" w:lineRule="exact"/>
              <w:ind w:leftChars="-25" w:left="-85" w:rightChars="-25" w:right="-85"/>
              <w:jc w:val="center"/>
              <w:rPr>
                <w:rFonts w:ascii="標楷體" w:hAnsi="標楷體" w:cs="新細明體"/>
                <w:kern w:val="0"/>
                <w:sz w:val="20"/>
              </w:rPr>
            </w:pPr>
          </w:p>
        </w:tc>
      </w:tr>
      <w:tr w:rsidR="00173479" w:rsidRPr="00492B80" w:rsidTr="00DF4CC7">
        <w:tc>
          <w:tcPr>
            <w:tcW w:w="150"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林口</w:t>
            </w:r>
          </w:p>
        </w:tc>
        <w:tc>
          <w:tcPr>
            <w:tcW w:w="322" w:type="pct"/>
            <w:vAlign w:val="center"/>
          </w:tcPr>
          <w:p w:rsidR="00445CB2" w:rsidRPr="00492B80" w:rsidRDefault="00445CB2" w:rsidP="00FC1B0F">
            <w:pPr>
              <w:widowControl/>
              <w:spacing w:line="220" w:lineRule="exact"/>
              <w:rPr>
                <w:rFonts w:ascii="標楷體" w:hAnsi="標楷體" w:cs="新細明體"/>
                <w:kern w:val="0"/>
                <w:sz w:val="20"/>
              </w:rPr>
            </w:pPr>
            <w:r w:rsidRPr="00492B80">
              <w:rPr>
                <w:rFonts w:ascii="標楷體" w:hAnsi="標楷體" w:cs="新細明體" w:hint="eastAsia"/>
                <w:kern w:val="0"/>
                <w:sz w:val="20"/>
              </w:rPr>
              <w:t>沖灰泵配件</w:t>
            </w:r>
          </w:p>
        </w:tc>
        <w:tc>
          <w:tcPr>
            <w:tcW w:w="385" w:type="pct"/>
            <w:vAlign w:val="center"/>
          </w:tcPr>
          <w:p w:rsidR="00445CB2" w:rsidRPr="00492B80" w:rsidRDefault="00445CB2" w:rsidP="00FC1B0F">
            <w:pPr>
              <w:widowControl/>
              <w:spacing w:line="220" w:lineRule="exact"/>
              <w:rPr>
                <w:rFonts w:ascii="標楷體" w:hAnsi="標楷體" w:cs="新細明體"/>
                <w:kern w:val="0"/>
                <w:sz w:val="20"/>
              </w:rPr>
            </w:pPr>
            <w:r w:rsidRPr="00492B80">
              <w:rPr>
                <w:rFonts w:ascii="標楷體" w:hAnsi="標楷體" w:cs="新細明體" w:hint="eastAsia"/>
                <w:kern w:val="0"/>
                <w:sz w:val="20"/>
              </w:rPr>
              <w:t>IMPELLER P/N:52241263502</w:t>
            </w:r>
          </w:p>
        </w:tc>
        <w:tc>
          <w:tcPr>
            <w:tcW w:w="192"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PC</w:t>
            </w:r>
          </w:p>
        </w:tc>
        <w:tc>
          <w:tcPr>
            <w:tcW w:w="192"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1</w:t>
            </w:r>
          </w:p>
        </w:tc>
        <w:tc>
          <w:tcPr>
            <w:tcW w:w="241"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1</w:t>
            </w:r>
          </w:p>
        </w:tc>
        <w:tc>
          <w:tcPr>
            <w:tcW w:w="338"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980706</w:t>
            </w:r>
          </w:p>
        </w:tc>
        <w:tc>
          <w:tcPr>
            <w:tcW w:w="289" w:type="pct"/>
            <w:vAlign w:val="center"/>
          </w:tcPr>
          <w:p w:rsidR="00445CB2" w:rsidRPr="00492B80" w:rsidRDefault="00445CB2" w:rsidP="00FC1B0F">
            <w:pPr>
              <w:widowControl/>
              <w:spacing w:line="220" w:lineRule="exact"/>
              <w:rPr>
                <w:rFonts w:ascii="標楷體" w:hAnsi="標楷體" w:cs="新細明體"/>
                <w:kern w:val="0"/>
                <w:sz w:val="20"/>
              </w:rPr>
            </w:pPr>
            <w:r w:rsidRPr="00492B80">
              <w:rPr>
                <w:rFonts w:ascii="標楷體" w:hAnsi="標楷體" w:cs="新細明體" w:hint="eastAsia"/>
                <w:kern w:val="0"/>
                <w:sz w:val="20"/>
              </w:rPr>
              <w:t>公開招標</w:t>
            </w:r>
          </w:p>
        </w:tc>
        <w:tc>
          <w:tcPr>
            <w:tcW w:w="337"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980727</w:t>
            </w:r>
          </w:p>
        </w:tc>
        <w:tc>
          <w:tcPr>
            <w:tcW w:w="427"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1,279,904</w:t>
            </w:r>
          </w:p>
        </w:tc>
        <w:tc>
          <w:tcPr>
            <w:tcW w:w="283"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1</w:t>
            </w:r>
          </w:p>
        </w:tc>
        <w:tc>
          <w:tcPr>
            <w:tcW w:w="189"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0</w:t>
            </w:r>
          </w:p>
        </w:tc>
        <w:tc>
          <w:tcPr>
            <w:tcW w:w="237"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2</w:t>
            </w:r>
          </w:p>
        </w:tc>
        <w:tc>
          <w:tcPr>
            <w:tcW w:w="189"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0</w:t>
            </w:r>
          </w:p>
        </w:tc>
        <w:tc>
          <w:tcPr>
            <w:tcW w:w="217"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1</w:t>
            </w:r>
          </w:p>
        </w:tc>
        <w:tc>
          <w:tcPr>
            <w:tcW w:w="1012" w:type="pct"/>
            <w:tcMar>
              <w:top w:w="28" w:type="dxa"/>
              <w:bottom w:w="28" w:type="dxa"/>
            </w:tcMar>
            <w:vAlign w:val="center"/>
          </w:tcPr>
          <w:p w:rsidR="00445CB2" w:rsidRPr="00492B80" w:rsidRDefault="00445CB2" w:rsidP="00FC1B0F">
            <w:pPr>
              <w:widowControl/>
              <w:spacing w:line="280" w:lineRule="exact"/>
              <w:rPr>
                <w:rFonts w:ascii="標楷體" w:hAnsi="標楷體" w:cs="新細明體"/>
                <w:kern w:val="0"/>
                <w:sz w:val="20"/>
              </w:rPr>
            </w:pPr>
            <w:r w:rsidRPr="00492B80">
              <w:rPr>
                <w:rFonts w:ascii="標楷體" w:hAnsi="標楷體" w:cs="新細明體" w:hint="eastAsia"/>
                <w:kern w:val="0"/>
                <w:sz w:val="20"/>
              </w:rPr>
              <w:t>該專用配件於98年7月核准採購時，所評估之最低存量可為0，領前時間僅需１天，惟仍於98年7月購置(金額127萬餘元)，迄今 2年餘，仍未領用</w:t>
            </w:r>
            <w:r w:rsidR="00DF4CC7" w:rsidRPr="00492B80">
              <w:rPr>
                <w:rFonts w:ascii="標楷體" w:hAnsi="標楷體" w:cs="新細明體" w:hint="eastAsia"/>
                <w:kern w:val="0"/>
                <w:sz w:val="20"/>
              </w:rPr>
              <w:t>，採購前之評估作業核欠周延，亟待檢討並研議改善</w:t>
            </w:r>
            <w:r w:rsidRPr="00492B80">
              <w:rPr>
                <w:rFonts w:ascii="標楷體" w:hAnsi="標楷體" w:cs="新細明體" w:hint="eastAsia"/>
                <w:kern w:val="0"/>
                <w:sz w:val="20"/>
              </w:rPr>
              <w:t>。</w:t>
            </w:r>
          </w:p>
        </w:tc>
      </w:tr>
      <w:tr w:rsidR="00173479" w:rsidRPr="00492B80" w:rsidTr="00DF4CC7">
        <w:tc>
          <w:tcPr>
            <w:tcW w:w="150"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協和</w:t>
            </w:r>
          </w:p>
        </w:tc>
        <w:tc>
          <w:tcPr>
            <w:tcW w:w="322" w:type="pct"/>
            <w:vAlign w:val="center"/>
          </w:tcPr>
          <w:p w:rsidR="00445CB2" w:rsidRPr="00492B80" w:rsidRDefault="00445CB2" w:rsidP="00FC1B0F">
            <w:pPr>
              <w:widowControl/>
              <w:spacing w:line="220" w:lineRule="exact"/>
              <w:rPr>
                <w:rFonts w:ascii="標楷體" w:hAnsi="標楷體" w:cs="新細明體"/>
                <w:kern w:val="0"/>
                <w:sz w:val="18"/>
                <w:szCs w:val="18"/>
              </w:rPr>
            </w:pPr>
            <w:r w:rsidRPr="00492B80">
              <w:rPr>
                <w:rFonts w:ascii="標楷體" w:hAnsi="標楷體" w:cs="新細明體" w:hint="eastAsia"/>
                <w:kern w:val="0"/>
                <w:sz w:val="18"/>
                <w:szCs w:val="18"/>
              </w:rPr>
              <w:t>PLUG 8PC (M3609500190L)</w:t>
            </w:r>
          </w:p>
        </w:tc>
        <w:tc>
          <w:tcPr>
            <w:tcW w:w="385" w:type="pct"/>
            <w:vAlign w:val="center"/>
          </w:tcPr>
          <w:p w:rsidR="00445CB2" w:rsidRPr="00492B80" w:rsidRDefault="00445CB2" w:rsidP="00FC1B0F">
            <w:pPr>
              <w:widowControl/>
              <w:spacing w:line="220" w:lineRule="exact"/>
              <w:rPr>
                <w:rFonts w:ascii="標楷體" w:hAnsi="標楷體" w:cs="新細明體"/>
                <w:kern w:val="0"/>
                <w:sz w:val="20"/>
              </w:rPr>
            </w:pPr>
            <w:r w:rsidRPr="00492B80">
              <w:rPr>
                <w:rFonts w:ascii="標楷體" w:hAnsi="標楷體" w:cs="新細明體" w:hint="eastAsia"/>
                <w:kern w:val="0"/>
                <w:sz w:val="20"/>
              </w:rPr>
              <w:t>161200100027                                        PLUG</w:t>
            </w:r>
          </w:p>
        </w:tc>
        <w:tc>
          <w:tcPr>
            <w:tcW w:w="192"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PC</w:t>
            </w:r>
          </w:p>
        </w:tc>
        <w:tc>
          <w:tcPr>
            <w:tcW w:w="192"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8</w:t>
            </w:r>
          </w:p>
        </w:tc>
        <w:tc>
          <w:tcPr>
            <w:tcW w:w="241"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7</w:t>
            </w:r>
          </w:p>
        </w:tc>
        <w:tc>
          <w:tcPr>
            <w:tcW w:w="338"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950321</w:t>
            </w:r>
          </w:p>
        </w:tc>
        <w:tc>
          <w:tcPr>
            <w:tcW w:w="289" w:type="pct"/>
            <w:vAlign w:val="center"/>
          </w:tcPr>
          <w:p w:rsidR="00445CB2" w:rsidRPr="00492B80" w:rsidRDefault="00445CB2" w:rsidP="00FC1B0F">
            <w:pPr>
              <w:widowControl/>
              <w:spacing w:line="220" w:lineRule="exact"/>
              <w:rPr>
                <w:rFonts w:ascii="標楷體" w:hAnsi="標楷體" w:cs="新細明體"/>
                <w:kern w:val="0"/>
                <w:sz w:val="20"/>
              </w:rPr>
            </w:pPr>
            <w:r w:rsidRPr="00492B80">
              <w:rPr>
                <w:rFonts w:ascii="標楷體" w:hAnsi="標楷體" w:cs="新細明體" w:hint="eastAsia"/>
                <w:kern w:val="0"/>
                <w:sz w:val="20"/>
              </w:rPr>
              <w:t>限制性招標（公開徵求）</w:t>
            </w:r>
          </w:p>
        </w:tc>
        <w:tc>
          <w:tcPr>
            <w:tcW w:w="337"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950407</w:t>
            </w:r>
          </w:p>
        </w:tc>
        <w:tc>
          <w:tcPr>
            <w:tcW w:w="427"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1,596,000 </w:t>
            </w:r>
          </w:p>
        </w:tc>
        <w:tc>
          <w:tcPr>
            <w:tcW w:w="283"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360 </w:t>
            </w:r>
          </w:p>
        </w:tc>
        <w:tc>
          <w:tcPr>
            <w:tcW w:w="189"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0 </w:t>
            </w:r>
          </w:p>
        </w:tc>
        <w:tc>
          <w:tcPr>
            <w:tcW w:w="237"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8 </w:t>
            </w:r>
          </w:p>
        </w:tc>
        <w:tc>
          <w:tcPr>
            <w:tcW w:w="189" w:type="pct"/>
            <w:tcBorders>
              <w:bottom w:val="single" w:sz="4" w:space="0" w:color="auto"/>
            </w:tcBorders>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0 </w:t>
            </w:r>
          </w:p>
        </w:tc>
        <w:tc>
          <w:tcPr>
            <w:tcW w:w="217" w:type="pct"/>
            <w:tcBorders>
              <w:bottom w:val="single" w:sz="4" w:space="0" w:color="auto"/>
            </w:tcBorders>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0 </w:t>
            </w:r>
          </w:p>
        </w:tc>
        <w:tc>
          <w:tcPr>
            <w:tcW w:w="1012" w:type="pct"/>
            <w:tcBorders>
              <w:bottom w:val="single" w:sz="4" w:space="0" w:color="auto"/>
            </w:tcBorders>
            <w:tcMar>
              <w:top w:w="28" w:type="dxa"/>
              <w:bottom w:w="28" w:type="dxa"/>
            </w:tcMar>
            <w:vAlign w:val="center"/>
          </w:tcPr>
          <w:p w:rsidR="00445CB2" w:rsidRPr="00492B80" w:rsidRDefault="00445CB2" w:rsidP="00FC1B0F">
            <w:pPr>
              <w:widowControl/>
              <w:spacing w:line="280" w:lineRule="exact"/>
              <w:rPr>
                <w:rFonts w:ascii="標楷體" w:hAnsi="標楷體" w:cs="新細明體"/>
                <w:kern w:val="0"/>
                <w:sz w:val="20"/>
              </w:rPr>
            </w:pPr>
            <w:r w:rsidRPr="00492B80">
              <w:rPr>
                <w:rFonts w:ascii="標楷體" w:hAnsi="標楷體" w:cs="新細明體" w:hint="eastAsia"/>
                <w:kern w:val="0"/>
                <w:sz w:val="20"/>
              </w:rPr>
              <w:t>該專用配件於95年3月核准採購時，所評估之最低存量可為0，惟仍於95年4月購置8PC(金額159萬餘元)，迄今已逾6年餘，僅領用1PC，</w:t>
            </w:r>
            <w:r w:rsidR="00DF4CC7" w:rsidRPr="00492B80">
              <w:rPr>
                <w:rFonts w:ascii="標楷體" w:hAnsi="標楷體" w:cs="新細明體" w:hint="eastAsia"/>
                <w:kern w:val="0"/>
                <w:sz w:val="20"/>
              </w:rPr>
              <w:t>採購前之評估作業核欠周延，亟待檢討並研議改善。</w:t>
            </w:r>
          </w:p>
        </w:tc>
      </w:tr>
      <w:tr w:rsidR="00173479" w:rsidRPr="00492B80" w:rsidTr="00DF4CC7">
        <w:trPr>
          <w:trHeight w:val="737"/>
        </w:trPr>
        <w:tc>
          <w:tcPr>
            <w:tcW w:w="150"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協和</w:t>
            </w:r>
          </w:p>
        </w:tc>
        <w:tc>
          <w:tcPr>
            <w:tcW w:w="322" w:type="pct"/>
            <w:vAlign w:val="center"/>
          </w:tcPr>
          <w:p w:rsidR="00445CB2" w:rsidRPr="00492B80" w:rsidRDefault="00445CB2" w:rsidP="00FC1B0F">
            <w:pPr>
              <w:widowControl/>
              <w:spacing w:line="220" w:lineRule="exact"/>
              <w:rPr>
                <w:rFonts w:ascii="標楷體" w:hAnsi="標楷體" w:cs="新細明體"/>
                <w:kern w:val="0"/>
                <w:sz w:val="18"/>
                <w:szCs w:val="18"/>
              </w:rPr>
            </w:pPr>
            <w:r w:rsidRPr="00492B80">
              <w:rPr>
                <w:rFonts w:ascii="標楷體" w:hAnsi="標楷體" w:cs="新細明體" w:hint="eastAsia"/>
                <w:kern w:val="0"/>
                <w:sz w:val="18"/>
                <w:szCs w:val="18"/>
              </w:rPr>
              <w:t>CARRIAGE 等一批(M3609501123L）</w:t>
            </w:r>
          </w:p>
        </w:tc>
        <w:tc>
          <w:tcPr>
            <w:tcW w:w="385" w:type="pct"/>
            <w:vAlign w:val="center"/>
          </w:tcPr>
          <w:p w:rsidR="00445CB2" w:rsidRPr="00492B80" w:rsidRDefault="00445CB2" w:rsidP="00FC1B0F">
            <w:pPr>
              <w:widowControl/>
              <w:spacing w:line="220" w:lineRule="exact"/>
              <w:rPr>
                <w:rFonts w:ascii="標楷體" w:hAnsi="標楷體" w:cs="新細明體"/>
                <w:kern w:val="0"/>
                <w:sz w:val="20"/>
              </w:rPr>
            </w:pPr>
            <w:r w:rsidRPr="00492B80">
              <w:rPr>
                <w:rFonts w:ascii="標楷體" w:hAnsi="標楷體" w:cs="新細明體" w:hint="eastAsia"/>
                <w:kern w:val="0"/>
                <w:sz w:val="20"/>
              </w:rPr>
              <w:t xml:space="preserve">161200800138  TUBE                    LANCE IK-9~12 L312" 2JET NOZZL        </w:t>
            </w:r>
          </w:p>
        </w:tc>
        <w:tc>
          <w:tcPr>
            <w:tcW w:w="192"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PC</w:t>
            </w:r>
          </w:p>
        </w:tc>
        <w:tc>
          <w:tcPr>
            <w:tcW w:w="192"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2</w:t>
            </w:r>
          </w:p>
        </w:tc>
        <w:tc>
          <w:tcPr>
            <w:tcW w:w="241"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5</w:t>
            </w:r>
          </w:p>
        </w:tc>
        <w:tc>
          <w:tcPr>
            <w:tcW w:w="338"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951023</w:t>
            </w:r>
          </w:p>
        </w:tc>
        <w:tc>
          <w:tcPr>
            <w:tcW w:w="289" w:type="pct"/>
            <w:vAlign w:val="center"/>
          </w:tcPr>
          <w:p w:rsidR="00445CB2" w:rsidRPr="00492B80" w:rsidRDefault="00445CB2" w:rsidP="00FC1B0F">
            <w:pPr>
              <w:widowControl/>
              <w:spacing w:line="220" w:lineRule="exact"/>
              <w:rPr>
                <w:rFonts w:ascii="標楷體" w:hAnsi="標楷體" w:cs="新細明體"/>
                <w:kern w:val="0"/>
                <w:sz w:val="20"/>
              </w:rPr>
            </w:pPr>
            <w:r w:rsidRPr="00492B80">
              <w:rPr>
                <w:rFonts w:ascii="標楷體" w:hAnsi="標楷體" w:cs="新細明體" w:hint="eastAsia"/>
                <w:kern w:val="0"/>
                <w:sz w:val="20"/>
              </w:rPr>
              <w:t>限制性招標（公開徵求）</w:t>
            </w:r>
          </w:p>
        </w:tc>
        <w:tc>
          <w:tcPr>
            <w:tcW w:w="337"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951110</w:t>
            </w:r>
          </w:p>
        </w:tc>
        <w:tc>
          <w:tcPr>
            <w:tcW w:w="427"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1,028,385 </w:t>
            </w:r>
          </w:p>
        </w:tc>
        <w:tc>
          <w:tcPr>
            <w:tcW w:w="283"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120 </w:t>
            </w:r>
          </w:p>
        </w:tc>
        <w:tc>
          <w:tcPr>
            <w:tcW w:w="189"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0 </w:t>
            </w:r>
          </w:p>
        </w:tc>
        <w:tc>
          <w:tcPr>
            <w:tcW w:w="237"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20 </w:t>
            </w:r>
          </w:p>
        </w:tc>
        <w:tc>
          <w:tcPr>
            <w:tcW w:w="189"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0 </w:t>
            </w:r>
          </w:p>
        </w:tc>
        <w:tc>
          <w:tcPr>
            <w:tcW w:w="217"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0 </w:t>
            </w:r>
          </w:p>
        </w:tc>
        <w:tc>
          <w:tcPr>
            <w:tcW w:w="1012" w:type="pct"/>
            <w:vMerge w:val="restart"/>
            <w:tcMar>
              <w:top w:w="28" w:type="dxa"/>
              <w:bottom w:w="28" w:type="dxa"/>
            </w:tcMar>
            <w:vAlign w:val="center"/>
          </w:tcPr>
          <w:p w:rsidR="00445CB2" w:rsidRPr="00492B80" w:rsidRDefault="00445CB2" w:rsidP="00DF4CC7">
            <w:pPr>
              <w:widowControl/>
              <w:spacing w:line="280" w:lineRule="exact"/>
              <w:rPr>
                <w:rFonts w:ascii="標楷體" w:hAnsi="標楷體" w:cs="新細明體"/>
                <w:kern w:val="0"/>
                <w:sz w:val="20"/>
              </w:rPr>
            </w:pPr>
            <w:r w:rsidRPr="00492B80">
              <w:rPr>
                <w:rFonts w:ascii="標楷體" w:hAnsi="標楷體" w:cs="新細明體" w:hint="eastAsia"/>
                <w:kern w:val="0"/>
                <w:sz w:val="20"/>
              </w:rPr>
              <w:t>該專用配件之領前時間僅120天，最低存量經評估可為 0，該電廠於100年2月採購2PC未領用後，續於100年5月再入3PC，迄今已逾年餘仍未領用</w:t>
            </w:r>
            <w:r w:rsidR="00DF4CC7" w:rsidRPr="00492B80">
              <w:rPr>
                <w:rFonts w:ascii="標楷體" w:hAnsi="標楷體" w:cs="新細明體" w:hint="eastAsia"/>
                <w:kern w:val="0"/>
                <w:sz w:val="20"/>
              </w:rPr>
              <w:t>，採購前之評估作業核欠周延，亟待檢討並研議改善。</w:t>
            </w:r>
          </w:p>
        </w:tc>
      </w:tr>
      <w:tr w:rsidR="00173479" w:rsidRPr="00492B80" w:rsidTr="00DF4CC7">
        <w:trPr>
          <w:trHeight w:val="737"/>
        </w:trPr>
        <w:tc>
          <w:tcPr>
            <w:tcW w:w="150"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協和</w:t>
            </w:r>
          </w:p>
        </w:tc>
        <w:tc>
          <w:tcPr>
            <w:tcW w:w="322" w:type="pct"/>
            <w:vAlign w:val="center"/>
          </w:tcPr>
          <w:p w:rsidR="00445CB2" w:rsidRPr="00492B80" w:rsidRDefault="00445CB2" w:rsidP="00FC1B0F">
            <w:pPr>
              <w:widowControl/>
              <w:spacing w:line="220" w:lineRule="exact"/>
              <w:rPr>
                <w:rFonts w:ascii="標楷體" w:hAnsi="標楷體" w:cs="新細明體"/>
                <w:kern w:val="0"/>
                <w:sz w:val="20"/>
              </w:rPr>
            </w:pPr>
            <w:r w:rsidRPr="00492B80">
              <w:rPr>
                <w:rFonts w:ascii="標楷體" w:hAnsi="標楷體" w:cs="新細明體" w:hint="eastAsia"/>
                <w:kern w:val="0"/>
                <w:sz w:val="20"/>
              </w:rPr>
              <w:t>CARRIAGE 等一批    （M3609501123L）</w:t>
            </w:r>
          </w:p>
        </w:tc>
        <w:tc>
          <w:tcPr>
            <w:tcW w:w="385" w:type="pct"/>
            <w:vAlign w:val="center"/>
          </w:tcPr>
          <w:p w:rsidR="00445CB2" w:rsidRPr="00492B80" w:rsidRDefault="00445CB2" w:rsidP="00FC1B0F">
            <w:pPr>
              <w:widowControl/>
              <w:spacing w:line="220" w:lineRule="exact"/>
              <w:rPr>
                <w:rFonts w:ascii="標楷體" w:hAnsi="標楷體" w:cs="新細明體"/>
                <w:kern w:val="0"/>
                <w:sz w:val="20"/>
              </w:rPr>
            </w:pPr>
            <w:r w:rsidRPr="00492B80">
              <w:rPr>
                <w:rFonts w:ascii="標楷體" w:hAnsi="標楷體" w:cs="新細明體" w:hint="eastAsia"/>
                <w:kern w:val="0"/>
                <w:sz w:val="20"/>
              </w:rPr>
              <w:t xml:space="preserve">161200800140     TUBE                    LANCE IK-13~20 L312" </w:t>
            </w:r>
            <w:r w:rsidRPr="00492B80">
              <w:rPr>
                <w:rFonts w:ascii="標楷體" w:hAnsi="標楷體" w:cs="新細明體" w:hint="eastAsia"/>
                <w:kern w:val="0"/>
                <w:sz w:val="20"/>
              </w:rPr>
              <w:lastRenderedPageBreak/>
              <w:t xml:space="preserve">2JET NOZZ        </w:t>
            </w:r>
          </w:p>
        </w:tc>
        <w:tc>
          <w:tcPr>
            <w:tcW w:w="192"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lastRenderedPageBreak/>
              <w:t>PC</w:t>
            </w:r>
          </w:p>
        </w:tc>
        <w:tc>
          <w:tcPr>
            <w:tcW w:w="192"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4</w:t>
            </w:r>
          </w:p>
        </w:tc>
        <w:tc>
          <w:tcPr>
            <w:tcW w:w="241"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6</w:t>
            </w:r>
          </w:p>
        </w:tc>
        <w:tc>
          <w:tcPr>
            <w:tcW w:w="338"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951023</w:t>
            </w:r>
          </w:p>
        </w:tc>
        <w:tc>
          <w:tcPr>
            <w:tcW w:w="289" w:type="pct"/>
            <w:vAlign w:val="center"/>
          </w:tcPr>
          <w:p w:rsidR="00445CB2" w:rsidRPr="00492B80" w:rsidRDefault="00445CB2" w:rsidP="00FC1B0F">
            <w:pPr>
              <w:widowControl/>
              <w:spacing w:line="220" w:lineRule="exact"/>
              <w:rPr>
                <w:rFonts w:ascii="標楷體" w:hAnsi="標楷體" w:cs="新細明體"/>
                <w:kern w:val="0"/>
                <w:sz w:val="20"/>
              </w:rPr>
            </w:pPr>
            <w:r w:rsidRPr="00492B80">
              <w:rPr>
                <w:rFonts w:ascii="標楷體" w:hAnsi="標楷體" w:cs="新細明體" w:hint="eastAsia"/>
                <w:kern w:val="0"/>
                <w:sz w:val="20"/>
              </w:rPr>
              <w:t>限制性招標（公開徵求）</w:t>
            </w:r>
          </w:p>
        </w:tc>
        <w:tc>
          <w:tcPr>
            <w:tcW w:w="337"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951110</w:t>
            </w:r>
          </w:p>
        </w:tc>
        <w:tc>
          <w:tcPr>
            <w:tcW w:w="427"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 xml:space="preserve">2,018,108 </w:t>
            </w:r>
          </w:p>
        </w:tc>
        <w:tc>
          <w:tcPr>
            <w:tcW w:w="283"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120</w:t>
            </w:r>
          </w:p>
        </w:tc>
        <w:tc>
          <w:tcPr>
            <w:tcW w:w="189"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0</w:t>
            </w:r>
          </w:p>
        </w:tc>
        <w:tc>
          <w:tcPr>
            <w:tcW w:w="237"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20</w:t>
            </w:r>
          </w:p>
        </w:tc>
        <w:tc>
          <w:tcPr>
            <w:tcW w:w="189"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0</w:t>
            </w:r>
          </w:p>
        </w:tc>
        <w:tc>
          <w:tcPr>
            <w:tcW w:w="217" w:type="pct"/>
            <w:vAlign w:val="center"/>
          </w:tcPr>
          <w:p w:rsidR="00445CB2" w:rsidRPr="00492B80" w:rsidRDefault="00445CB2" w:rsidP="00FC1B0F">
            <w:pPr>
              <w:widowControl/>
              <w:spacing w:line="220" w:lineRule="exact"/>
              <w:jc w:val="right"/>
              <w:rPr>
                <w:rFonts w:ascii="標楷體" w:hAnsi="標楷體" w:cs="新細明體"/>
                <w:kern w:val="0"/>
                <w:sz w:val="20"/>
              </w:rPr>
            </w:pPr>
            <w:r w:rsidRPr="00492B80">
              <w:rPr>
                <w:rFonts w:ascii="標楷體" w:hAnsi="標楷體" w:cs="新細明體" w:hint="eastAsia"/>
                <w:kern w:val="0"/>
                <w:sz w:val="20"/>
              </w:rPr>
              <w:t>0</w:t>
            </w:r>
          </w:p>
        </w:tc>
        <w:tc>
          <w:tcPr>
            <w:tcW w:w="1012" w:type="pct"/>
            <w:vMerge/>
            <w:tcMar>
              <w:top w:w="28" w:type="dxa"/>
              <w:bottom w:w="28" w:type="dxa"/>
            </w:tcMar>
            <w:vAlign w:val="center"/>
          </w:tcPr>
          <w:p w:rsidR="00445CB2" w:rsidRPr="00492B80" w:rsidRDefault="00445CB2" w:rsidP="00FC1B0F">
            <w:pPr>
              <w:widowControl/>
              <w:spacing w:line="280" w:lineRule="exact"/>
              <w:rPr>
                <w:rFonts w:ascii="標楷體" w:hAnsi="標楷體" w:cs="新細明體"/>
                <w:kern w:val="0"/>
                <w:sz w:val="20"/>
              </w:rPr>
            </w:pPr>
          </w:p>
        </w:tc>
      </w:tr>
      <w:tr w:rsidR="00173479" w:rsidRPr="00492B80" w:rsidTr="00DF4CC7">
        <w:tc>
          <w:tcPr>
            <w:tcW w:w="150"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lastRenderedPageBreak/>
              <w:t>協和</w:t>
            </w:r>
          </w:p>
        </w:tc>
        <w:tc>
          <w:tcPr>
            <w:tcW w:w="322" w:type="pct"/>
            <w:vAlign w:val="center"/>
          </w:tcPr>
          <w:p w:rsidR="00445CB2" w:rsidRPr="00492B80" w:rsidRDefault="00445CB2" w:rsidP="00FC1B0F">
            <w:pPr>
              <w:widowControl/>
              <w:spacing w:line="300" w:lineRule="exact"/>
              <w:rPr>
                <w:rFonts w:ascii="標楷體" w:hAnsi="標楷體" w:cs="新細明體"/>
                <w:kern w:val="0"/>
                <w:sz w:val="20"/>
              </w:rPr>
            </w:pPr>
            <w:r w:rsidRPr="00492B80">
              <w:rPr>
                <w:rFonts w:ascii="標楷體" w:hAnsi="標楷體" w:cs="新細明體" w:hint="eastAsia"/>
                <w:kern w:val="0"/>
                <w:sz w:val="20"/>
              </w:rPr>
              <w:t>CARRIAGE 等一批（M3609501123L）</w:t>
            </w:r>
          </w:p>
        </w:tc>
        <w:tc>
          <w:tcPr>
            <w:tcW w:w="385" w:type="pct"/>
            <w:vAlign w:val="center"/>
          </w:tcPr>
          <w:p w:rsidR="00445CB2" w:rsidRPr="00492B80" w:rsidRDefault="00445CB2" w:rsidP="00FC1B0F">
            <w:pPr>
              <w:widowControl/>
              <w:spacing w:line="300" w:lineRule="exact"/>
              <w:rPr>
                <w:rFonts w:ascii="標楷體" w:hAnsi="標楷體" w:cs="新細明體"/>
                <w:kern w:val="0"/>
                <w:sz w:val="20"/>
              </w:rPr>
            </w:pPr>
            <w:r w:rsidRPr="00492B80">
              <w:rPr>
                <w:rFonts w:ascii="標楷體" w:hAnsi="標楷體" w:cs="新細明體" w:hint="eastAsia"/>
                <w:kern w:val="0"/>
                <w:sz w:val="20"/>
              </w:rPr>
              <w:t xml:space="preserve">161201600003  TUBE                       FEED TUBE FOR IK-525                   </w:t>
            </w:r>
          </w:p>
        </w:tc>
        <w:tc>
          <w:tcPr>
            <w:tcW w:w="192" w:type="pct"/>
            <w:vAlign w:val="center"/>
          </w:tcPr>
          <w:p w:rsidR="00445CB2" w:rsidRPr="00492B80" w:rsidRDefault="00445CB2" w:rsidP="00FC1B0F">
            <w:pPr>
              <w:widowControl/>
              <w:spacing w:line="300" w:lineRule="exact"/>
              <w:jc w:val="center"/>
              <w:rPr>
                <w:rFonts w:ascii="標楷體" w:hAnsi="標楷體" w:cs="新細明體"/>
                <w:kern w:val="0"/>
                <w:sz w:val="20"/>
              </w:rPr>
            </w:pPr>
            <w:r w:rsidRPr="00492B80">
              <w:rPr>
                <w:rFonts w:ascii="標楷體" w:hAnsi="標楷體" w:cs="新細明體" w:hint="eastAsia"/>
                <w:kern w:val="0"/>
                <w:sz w:val="20"/>
              </w:rPr>
              <w:t>PC</w:t>
            </w:r>
          </w:p>
        </w:tc>
        <w:tc>
          <w:tcPr>
            <w:tcW w:w="192" w:type="pct"/>
            <w:vAlign w:val="center"/>
          </w:tcPr>
          <w:p w:rsidR="00445CB2" w:rsidRPr="00492B80" w:rsidRDefault="00445CB2" w:rsidP="00FC1B0F">
            <w:pPr>
              <w:widowControl/>
              <w:spacing w:line="300" w:lineRule="exact"/>
              <w:jc w:val="center"/>
              <w:rPr>
                <w:rFonts w:ascii="標楷體" w:hAnsi="標楷體" w:cs="新細明體"/>
                <w:kern w:val="0"/>
                <w:sz w:val="20"/>
              </w:rPr>
            </w:pPr>
            <w:r w:rsidRPr="00492B80">
              <w:rPr>
                <w:rFonts w:ascii="標楷體" w:hAnsi="標楷體" w:cs="新細明體" w:hint="eastAsia"/>
                <w:kern w:val="0"/>
                <w:sz w:val="20"/>
              </w:rPr>
              <w:t>3</w:t>
            </w:r>
          </w:p>
        </w:tc>
        <w:tc>
          <w:tcPr>
            <w:tcW w:w="241" w:type="pct"/>
            <w:vAlign w:val="center"/>
          </w:tcPr>
          <w:p w:rsidR="00445CB2" w:rsidRPr="00492B80" w:rsidRDefault="00445CB2" w:rsidP="00FC1B0F">
            <w:pPr>
              <w:widowControl/>
              <w:spacing w:line="300" w:lineRule="exact"/>
              <w:jc w:val="center"/>
              <w:rPr>
                <w:rFonts w:ascii="標楷體" w:hAnsi="標楷體" w:cs="新細明體"/>
                <w:kern w:val="0"/>
                <w:sz w:val="20"/>
              </w:rPr>
            </w:pPr>
            <w:r w:rsidRPr="00492B80">
              <w:rPr>
                <w:rFonts w:ascii="標楷體" w:hAnsi="標楷體" w:cs="新細明體" w:hint="eastAsia"/>
                <w:kern w:val="0"/>
                <w:sz w:val="20"/>
              </w:rPr>
              <w:t>4</w:t>
            </w:r>
          </w:p>
        </w:tc>
        <w:tc>
          <w:tcPr>
            <w:tcW w:w="338" w:type="pct"/>
            <w:vAlign w:val="center"/>
          </w:tcPr>
          <w:p w:rsidR="00445CB2" w:rsidRPr="00492B80" w:rsidRDefault="00445CB2" w:rsidP="00FC1B0F">
            <w:pPr>
              <w:widowControl/>
              <w:spacing w:line="300" w:lineRule="exact"/>
              <w:jc w:val="center"/>
              <w:rPr>
                <w:rFonts w:ascii="標楷體" w:hAnsi="標楷體" w:cs="新細明體"/>
                <w:kern w:val="0"/>
                <w:sz w:val="20"/>
              </w:rPr>
            </w:pPr>
            <w:r w:rsidRPr="00492B80">
              <w:rPr>
                <w:rFonts w:ascii="標楷體" w:hAnsi="標楷體" w:cs="新細明體" w:hint="eastAsia"/>
                <w:kern w:val="0"/>
                <w:sz w:val="20"/>
              </w:rPr>
              <w:t>951023</w:t>
            </w:r>
          </w:p>
        </w:tc>
        <w:tc>
          <w:tcPr>
            <w:tcW w:w="289" w:type="pct"/>
            <w:vAlign w:val="center"/>
          </w:tcPr>
          <w:p w:rsidR="00445CB2" w:rsidRPr="00492B80" w:rsidRDefault="00445CB2" w:rsidP="00FC1B0F">
            <w:pPr>
              <w:widowControl/>
              <w:spacing w:line="300" w:lineRule="exact"/>
              <w:rPr>
                <w:rFonts w:ascii="標楷體" w:hAnsi="標楷體" w:cs="新細明體"/>
                <w:kern w:val="0"/>
                <w:sz w:val="20"/>
              </w:rPr>
            </w:pPr>
            <w:r w:rsidRPr="00492B80">
              <w:rPr>
                <w:rFonts w:ascii="標楷體" w:hAnsi="標楷體" w:cs="新細明體" w:hint="eastAsia"/>
                <w:kern w:val="0"/>
                <w:sz w:val="20"/>
              </w:rPr>
              <w:t>限制性招標（公開徵求）</w:t>
            </w:r>
          </w:p>
        </w:tc>
        <w:tc>
          <w:tcPr>
            <w:tcW w:w="337" w:type="pct"/>
            <w:vAlign w:val="center"/>
          </w:tcPr>
          <w:p w:rsidR="00445CB2" w:rsidRPr="00492B80" w:rsidRDefault="00445CB2" w:rsidP="00FC1B0F">
            <w:pPr>
              <w:widowControl/>
              <w:spacing w:line="300" w:lineRule="exact"/>
              <w:jc w:val="center"/>
              <w:rPr>
                <w:rFonts w:ascii="標楷體" w:hAnsi="標楷體" w:cs="新細明體"/>
                <w:kern w:val="0"/>
                <w:sz w:val="20"/>
              </w:rPr>
            </w:pPr>
            <w:r w:rsidRPr="00492B80">
              <w:rPr>
                <w:rFonts w:ascii="標楷體" w:hAnsi="標楷體" w:cs="新細明體" w:hint="eastAsia"/>
                <w:kern w:val="0"/>
                <w:sz w:val="20"/>
              </w:rPr>
              <w:t>951110</w:t>
            </w:r>
          </w:p>
        </w:tc>
        <w:tc>
          <w:tcPr>
            <w:tcW w:w="427" w:type="pct"/>
            <w:vAlign w:val="center"/>
          </w:tcPr>
          <w:p w:rsidR="00445CB2" w:rsidRPr="00492B80" w:rsidRDefault="00445CB2" w:rsidP="00FC1B0F">
            <w:pPr>
              <w:widowControl/>
              <w:spacing w:line="300" w:lineRule="exact"/>
              <w:jc w:val="right"/>
              <w:rPr>
                <w:rFonts w:ascii="標楷體" w:hAnsi="標楷體" w:cs="新細明體"/>
                <w:kern w:val="0"/>
                <w:sz w:val="20"/>
              </w:rPr>
            </w:pPr>
            <w:r w:rsidRPr="00492B80">
              <w:rPr>
                <w:rFonts w:ascii="標楷體" w:hAnsi="標楷體" w:cs="新細明體" w:hint="eastAsia"/>
                <w:kern w:val="0"/>
                <w:sz w:val="20"/>
              </w:rPr>
              <w:t xml:space="preserve">1,768,744 </w:t>
            </w:r>
          </w:p>
        </w:tc>
        <w:tc>
          <w:tcPr>
            <w:tcW w:w="283" w:type="pct"/>
            <w:vAlign w:val="center"/>
          </w:tcPr>
          <w:p w:rsidR="00445CB2" w:rsidRPr="00492B80" w:rsidRDefault="00445CB2" w:rsidP="00FC1B0F">
            <w:pPr>
              <w:widowControl/>
              <w:spacing w:line="300" w:lineRule="exact"/>
              <w:jc w:val="right"/>
              <w:rPr>
                <w:rFonts w:ascii="標楷體" w:hAnsi="標楷體" w:cs="新細明體"/>
                <w:kern w:val="0"/>
                <w:sz w:val="20"/>
              </w:rPr>
            </w:pPr>
            <w:r w:rsidRPr="00492B80">
              <w:rPr>
                <w:rFonts w:ascii="標楷體" w:hAnsi="標楷體" w:cs="新細明體" w:hint="eastAsia"/>
                <w:kern w:val="0"/>
                <w:sz w:val="20"/>
              </w:rPr>
              <w:t xml:space="preserve">180 </w:t>
            </w:r>
          </w:p>
        </w:tc>
        <w:tc>
          <w:tcPr>
            <w:tcW w:w="189" w:type="pct"/>
            <w:vAlign w:val="center"/>
          </w:tcPr>
          <w:p w:rsidR="00445CB2" w:rsidRPr="00492B80" w:rsidRDefault="00445CB2" w:rsidP="00FC1B0F">
            <w:pPr>
              <w:widowControl/>
              <w:spacing w:line="300" w:lineRule="exact"/>
              <w:jc w:val="right"/>
              <w:rPr>
                <w:rFonts w:ascii="標楷體" w:hAnsi="標楷體" w:cs="新細明體"/>
                <w:kern w:val="0"/>
                <w:sz w:val="20"/>
              </w:rPr>
            </w:pPr>
            <w:r w:rsidRPr="00492B80">
              <w:rPr>
                <w:rFonts w:ascii="標楷體" w:hAnsi="標楷體" w:cs="新細明體" w:hint="eastAsia"/>
                <w:kern w:val="0"/>
                <w:sz w:val="20"/>
              </w:rPr>
              <w:t xml:space="preserve">0 </w:t>
            </w:r>
          </w:p>
        </w:tc>
        <w:tc>
          <w:tcPr>
            <w:tcW w:w="237" w:type="pct"/>
            <w:vAlign w:val="center"/>
          </w:tcPr>
          <w:p w:rsidR="00445CB2" w:rsidRPr="00492B80" w:rsidRDefault="00445CB2" w:rsidP="00FC1B0F">
            <w:pPr>
              <w:widowControl/>
              <w:spacing w:line="300" w:lineRule="exact"/>
              <w:jc w:val="right"/>
              <w:rPr>
                <w:rFonts w:ascii="標楷體" w:hAnsi="標楷體" w:cs="新細明體"/>
                <w:kern w:val="0"/>
                <w:sz w:val="20"/>
              </w:rPr>
            </w:pPr>
            <w:r w:rsidRPr="00492B80">
              <w:rPr>
                <w:rFonts w:ascii="標楷體" w:hAnsi="標楷體" w:cs="新細明體" w:hint="eastAsia"/>
                <w:kern w:val="0"/>
                <w:sz w:val="20"/>
              </w:rPr>
              <w:t xml:space="preserve">12 </w:t>
            </w:r>
          </w:p>
        </w:tc>
        <w:tc>
          <w:tcPr>
            <w:tcW w:w="189" w:type="pct"/>
            <w:vAlign w:val="center"/>
          </w:tcPr>
          <w:p w:rsidR="00445CB2" w:rsidRPr="00492B80" w:rsidRDefault="00445CB2" w:rsidP="00FC1B0F">
            <w:pPr>
              <w:widowControl/>
              <w:spacing w:line="300" w:lineRule="exact"/>
              <w:jc w:val="right"/>
              <w:rPr>
                <w:rFonts w:ascii="標楷體" w:hAnsi="標楷體" w:cs="新細明體"/>
                <w:kern w:val="0"/>
                <w:sz w:val="20"/>
              </w:rPr>
            </w:pPr>
            <w:r w:rsidRPr="00492B80">
              <w:rPr>
                <w:rFonts w:ascii="標楷體" w:hAnsi="標楷體" w:cs="新細明體" w:hint="eastAsia"/>
                <w:kern w:val="0"/>
                <w:sz w:val="20"/>
              </w:rPr>
              <w:t xml:space="preserve">0 </w:t>
            </w:r>
          </w:p>
        </w:tc>
        <w:tc>
          <w:tcPr>
            <w:tcW w:w="217" w:type="pct"/>
            <w:vAlign w:val="center"/>
          </w:tcPr>
          <w:p w:rsidR="00445CB2" w:rsidRPr="00492B80" w:rsidRDefault="00445CB2" w:rsidP="00FC1B0F">
            <w:pPr>
              <w:widowControl/>
              <w:spacing w:line="300" w:lineRule="exact"/>
              <w:jc w:val="right"/>
              <w:rPr>
                <w:rFonts w:ascii="標楷體" w:hAnsi="標楷體" w:cs="新細明體"/>
                <w:kern w:val="0"/>
                <w:sz w:val="20"/>
              </w:rPr>
            </w:pPr>
            <w:r w:rsidRPr="00492B80">
              <w:rPr>
                <w:rFonts w:ascii="標楷體" w:hAnsi="標楷體" w:cs="新細明體" w:hint="eastAsia"/>
                <w:kern w:val="0"/>
                <w:sz w:val="20"/>
              </w:rPr>
              <w:t xml:space="preserve">0 </w:t>
            </w:r>
          </w:p>
        </w:tc>
        <w:tc>
          <w:tcPr>
            <w:tcW w:w="1012" w:type="pct"/>
            <w:tcMar>
              <w:top w:w="28" w:type="dxa"/>
              <w:bottom w:w="28" w:type="dxa"/>
            </w:tcMar>
            <w:vAlign w:val="center"/>
          </w:tcPr>
          <w:p w:rsidR="00445CB2" w:rsidRPr="00492B80" w:rsidRDefault="00445CB2" w:rsidP="00DF4CC7">
            <w:pPr>
              <w:widowControl/>
              <w:spacing w:line="280" w:lineRule="exact"/>
              <w:rPr>
                <w:rFonts w:ascii="標楷體" w:hAnsi="標楷體" w:cs="新細明體"/>
                <w:kern w:val="0"/>
                <w:sz w:val="20"/>
              </w:rPr>
            </w:pPr>
            <w:r w:rsidRPr="00492B80">
              <w:rPr>
                <w:rFonts w:ascii="標楷體" w:hAnsi="標楷體" w:cs="新細明體" w:hint="eastAsia"/>
                <w:kern w:val="0"/>
                <w:sz w:val="20"/>
              </w:rPr>
              <w:t>該專用配件於95年１0月核准採購時，所評估之最低存量可為0，惟仍於95年11月購置3PC(金額176萬餘元)，迄今已逾5年餘，僅領用1PC，且於尚有庫存量2PC未領用前提下仍續採購2PC</w:t>
            </w:r>
            <w:r w:rsidR="00DF4CC7" w:rsidRPr="00492B80">
              <w:rPr>
                <w:rFonts w:ascii="標楷體" w:hAnsi="標楷體" w:cs="新細明體" w:hint="eastAsia"/>
                <w:kern w:val="0"/>
                <w:sz w:val="20"/>
              </w:rPr>
              <w:t>，採購前之評估作業核欠周延，亟待檢討並研議改善</w:t>
            </w:r>
            <w:r w:rsidRPr="00492B80">
              <w:rPr>
                <w:rFonts w:ascii="標楷體" w:hAnsi="標楷體" w:cs="新細明體" w:hint="eastAsia"/>
                <w:kern w:val="0"/>
                <w:sz w:val="20"/>
              </w:rPr>
              <w:t>。</w:t>
            </w:r>
          </w:p>
        </w:tc>
      </w:tr>
      <w:tr w:rsidR="00173479" w:rsidRPr="00492B80" w:rsidTr="00DF4CC7">
        <w:tc>
          <w:tcPr>
            <w:tcW w:w="150"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協和</w:t>
            </w:r>
          </w:p>
        </w:tc>
        <w:tc>
          <w:tcPr>
            <w:tcW w:w="322" w:type="pct"/>
            <w:vAlign w:val="center"/>
          </w:tcPr>
          <w:p w:rsidR="00445CB2" w:rsidRPr="00492B80" w:rsidRDefault="00445CB2" w:rsidP="00FC1B0F">
            <w:pPr>
              <w:widowControl/>
              <w:rPr>
                <w:rFonts w:ascii="標楷體" w:hAnsi="標楷體" w:cs="新細明體"/>
                <w:kern w:val="0"/>
                <w:sz w:val="18"/>
                <w:szCs w:val="18"/>
              </w:rPr>
            </w:pPr>
            <w:r w:rsidRPr="00492B80">
              <w:rPr>
                <w:rFonts w:ascii="標楷體" w:hAnsi="標楷體" w:cs="新細明體" w:hint="eastAsia"/>
                <w:kern w:val="0"/>
                <w:sz w:val="18"/>
                <w:szCs w:val="18"/>
              </w:rPr>
              <w:t xml:space="preserve">DETECTOR 等一批【廠牌：FIREYE】(M3609700802L） </w:t>
            </w:r>
          </w:p>
        </w:tc>
        <w:tc>
          <w:tcPr>
            <w:tcW w:w="385"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 xml:space="preserve">161208606197  DETECTOR               45UVFS1 FLAME SIGNATURESCANNER        </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PC</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20</w:t>
            </w:r>
          </w:p>
        </w:tc>
        <w:tc>
          <w:tcPr>
            <w:tcW w:w="241"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7</w:t>
            </w:r>
          </w:p>
        </w:tc>
        <w:tc>
          <w:tcPr>
            <w:tcW w:w="338"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970822</w:t>
            </w:r>
          </w:p>
        </w:tc>
        <w:tc>
          <w:tcPr>
            <w:tcW w:w="289"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限制性招標（公開徵求）</w:t>
            </w:r>
          </w:p>
        </w:tc>
        <w:tc>
          <w:tcPr>
            <w:tcW w:w="337"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970909</w:t>
            </w:r>
          </w:p>
        </w:tc>
        <w:tc>
          <w:tcPr>
            <w:tcW w:w="42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 xml:space="preserve">1,133,773 </w:t>
            </w:r>
          </w:p>
        </w:tc>
        <w:tc>
          <w:tcPr>
            <w:tcW w:w="283"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180</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 xml:space="preserve">7 </w:t>
            </w:r>
          </w:p>
        </w:tc>
        <w:tc>
          <w:tcPr>
            <w:tcW w:w="23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 xml:space="preserve">40 </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 xml:space="preserve">0 </w:t>
            </w:r>
          </w:p>
        </w:tc>
        <w:tc>
          <w:tcPr>
            <w:tcW w:w="21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 xml:space="preserve">0 </w:t>
            </w:r>
          </w:p>
        </w:tc>
        <w:tc>
          <w:tcPr>
            <w:tcW w:w="1012" w:type="pct"/>
            <w:tcMar>
              <w:top w:w="28" w:type="dxa"/>
              <w:bottom w:w="28" w:type="dxa"/>
            </w:tcMar>
            <w:vAlign w:val="center"/>
          </w:tcPr>
          <w:p w:rsidR="00445CB2" w:rsidRPr="00492B80" w:rsidRDefault="00445CB2" w:rsidP="008F5D3B">
            <w:pPr>
              <w:widowControl/>
              <w:spacing w:line="280" w:lineRule="exact"/>
              <w:rPr>
                <w:rFonts w:ascii="標楷體" w:hAnsi="標楷體" w:cs="新細明體"/>
                <w:kern w:val="0"/>
              </w:rPr>
            </w:pPr>
            <w:r w:rsidRPr="00492B80">
              <w:rPr>
                <w:rFonts w:ascii="標楷體" w:hAnsi="標楷體" w:cs="新細明體" w:hint="eastAsia"/>
                <w:kern w:val="0"/>
                <w:sz w:val="20"/>
              </w:rPr>
              <w:t>該專用配件最低存量可為0、請購點為庫存量為0時，經查該電廠於97年8月核准採購時，庫存量為7PC高於請購點0，惟該電廠仍於97年9月購置20PC(金額113萬餘元)，迄今已逾3年餘，仍尚有7PC未領用</w:t>
            </w:r>
            <w:r w:rsidR="008F5D3B" w:rsidRPr="00492B80">
              <w:rPr>
                <w:rFonts w:ascii="標楷體" w:hAnsi="標楷體" w:cs="新細明體" w:hint="eastAsia"/>
                <w:kern w:val="0"/>
                <w:sz w:val="20"/>
              </w:rPr>
              <w:t>，採購前之評估作業核欠周延，亟待檢討並研議改善。</w:t>
            </w:r>
          </w:p>
        </w:tc>
      </w:tr>
      <w:tr w:rsidR="00173479" w:rsidRPr="00492B80" w:rsidTr="00DF4CC7">
        <w:tc>
          <w:tcPr>
            <w:tcW w:w="150"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通霄</w:t>
            </w:r>
          </w:p>
        </w:tc>
        <w:tc>
          <w:tcPr>
            <w:tcW w:w="322"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008-971120026</w:t>
            </w:r>
          </w:p>
        </w:tc>
        <w:tc>
          <w:tcPr>
            <w:tcW w:w="385"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探針</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ST</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3</w:t>
            </w:r>
          </w:p>
        </w:tc>
        <w:tc>
          <w:tcPr>
            <w:tcW w:w="241"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3</w:t>
            </w:r>
          </w:p>
        </w:tc>
        <w:tc>
          <w:tcPr>
            <w:tcW w:w="338" w:type="pct"/>
            <w:vAlign w:val="center"/>
          </w:tcPr>
          <w:p w:rsidR="00445CB2" w:rsidRPr="00492B80" w:rsidRDefault="00445CB2" w:rsidP="00173479">
            <w:pPr>
              <w:widowControl/>
              <w:jc w:val="center"/>
              <w:rPr>
                <w:rFonts w:ascii="標楷體" w:hAnsi="標楷體" w:cs="新細明體"/>
                <w:kern w:val="0"/>
                <w:sz w:val="20"/>
              </w:rPr>
            </w:pPr>
            <w:r w:rsidRPr="00492B80">
              <w:rPr>
                <w:rFonts w:ascii="標楷體" w:hAnsi="標楷體" w:cs="新細明體" w:hint="eastAsia"/>
                <w:kern w:val="0"/>
                <w:sz w:val="20"/>
              </w:rPr>
              <w:t>96</w:t>
            </w:r>
            <w:r w:rsidR="00173479" w:rsidRPr="00492B80">
              <w:rPr>
                <w:rFonts w:ascii="標楷體" w:hAnsi="標楷體" w:cs="新細明體" w:hint="eastAsia"/>
                <w:kern w:val="0"/>
                <w:sz w:val="20"/>
              </w:rPr>
              <w:t>0</w:t>
            </w:r>
            <w:r w:rsidRPr="00492B80">
              <w:rPr>
                <w:rFonts w:ascii="標楷體" w:hAnsi="標楷體" w:cs="新細明體" w:hint="eastAsia"/>
                <w:kern w:val="0"/>
                <w:sz w:val="20"/>
              </w:rPr>
              <w:t>7</w:t>
            </w:r>
            <w:r w:rsidR="00173479" w:rsidRPr="00492B80">
              <w:rPr>
                <w:rFonts w:ascii="標楷體" w:hAnsi="標楷體" w:cs="新細明體" w:hint="eastAsia"/>
                <w:kern w:val="0"/>
                <w:sz w:val="20"/>
              </w:rPr>
              <w:t>0</w:t>
            </w:r>
            <w:r w:rsidRPr="00492B80">
              <w:rPr>
                <w:rFonts w:ascii="標楷體" w:hAnsi="標楷體" w:cs="新細明體" w:hint="eastAsia"/>
                <w:kern w:val="0"/>
                <w:sz w:val="20"/>
              </w:rPr>
              <w:t>7</w:t>
            </w:r>
          </w:p>
        </w:tc>
        <w:tc>
          <w:tcPr>
            <w:tcW w:w="289"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限制性招標</w:t>
            </w:r>
          </w:p>
        </w:tc>
        <w:tc>
          <w:tcPr>
            <w:tcW w:w="337" w:type="pct"/>
            <w:vAlign w:val="center"/>
          </w:tcPr>
          <w:p w:rsidR="00445CB2" w:rsidRPr="00492B80" w:rsidRDefault="00445CB2" w:rsidP="00173479">
            <w:pPr>
              <w:widowControl/>
              <w:jc w:val="center"/>
              <w:rPr>
                <w:rFonts w:ascii="標楷體" w:hAnsi="標楷體" w:cs="新細明體"/>
                <w:kern w:val="0"/>
                <w:sz w:val="20"/>
              </w:rPr>
            </w:pPr>
            <w:r w:rsidRPr="00492B80">
              <w:rPr>
                <w:rFonts w:ascii="標楷體" w:hAnsi="標楷體" w:cs="新細明體" w:hint="eastAsia"/>
                <w:kern w:val="0"/>
                <w:sz w:val="20"/>
              </w:rPr>
              <w:t>961227</w:t>
            </w:r>
          </w:p>
        </w:tc>
        <w:tc>
          <w:tcPr>
            <w:tcW w:w="42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1,957,921</w:t>
            </w:r>
          </w:p>
        </w:tc>
        <w:tc>
          <w:tcPr>
            <w:tcW w:w="283"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180</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0</w:t>
            </w:r>
          </w:p>
        </w:tc>
        <w:tc>
          <w:tcPr>
            <w:tcW w:w="23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6</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0</w:t>
            </w:r>
          </w:p>
        </w:tc>
        <w:tc>
          <w:tcPr>
            <w:tcW w:w="21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w:t>
            </w:r>
          </w:p>
        </w:tc>
        <w:tc>
          <w:tcPr>
            <w:tcW w:w="1012" w:type="pct"/>
            <w:tcMar>
              <w:top w:w="28" w:type="dxa"/>
              <w:bottom w:w="28" w:type="dxa"/>
            </w:tcMar>
            <w:vAlign w:val="center"/>
          </w:tcPr>
          <w:p w:rsidR="00445CB2" w:rsidRPr="00492B80" w:rsidRDefault="00445CB2" w:rsidP="00410EAB">
            <w:pPr>
              <w:widowControl/>
              <w:spacing w:line="280" w:lineRule="exact"/>
              <w:rPr>
                <w:rFonts w:ascii="標楷體" w:hAnsi="標楷體" w:cs="新細明體"/>
                <w:kern w:val="0"/>
                <w:sz w:val="20"/>
              </w:rPr>
            </w:pPr>
            <w:r w:rsidRPr="00492B80">
              <w:rPr>
                <w:rFonts w:ascii="標楷體" w:hAnsi="標楷體" w:cs="新細明體" w:hint="eastAsia"/>
                <w:kern w:val="0"/>
                <w:sz w:val="20"/>
              </w:rPr>
              <w:t>該專用配件於96年7月核准採購時，所評估之最低存量可為0，惟仍購置3PC(金額195萬元)，迄今4年餘，仍未領用</w:t>
            </w:r>
            <w:r w:rsidR="00410EAB" w:rsidRPr="00492B80">
              <w:rPr>
                <w:rFonts w:ascii="標楷體" w:hAnsi="標楷體" w:cs="新細明體" w:hint="eastAsia"/>
                <w:kern w:val="0"/>
                <w:sz w:val="20"/>
              </w:rPr>
              <w:t>，採購前之評估作業核欠周</w:t>
            </w:r>
            <w:r w:rsidR="00410EAB" w:rsidRPr="00492B80">
              <w:rPr>
                <w:rFonts w:ascii="標楷體" w:hAnsi="標楷體" w:cs="新細明體" w:hint="eastAsia"/>
                <w:kern w:val="0"/>
                <w:sz w:val="20"/>
              </w:rPr>
              <w:lastRenderedPageBreak/>
              <w:t>延，亟待檢討並研議改善。</w:t>
            </w:r>
          </w:p>
        </w:tc>
      </w:tr>
      <w:tr w:rsidR="00173479" w:rsidRPr="00492B80" w:rsidTr="00DF4CC7">
        <w:tc>
          <w:tcPr>
            <w:tcW w:w="150"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lastRenderedPageBreak/>
              <w:t>通霄</w:t>
            </w:r>
          </w:p>
        </w:tc>
        <w:tc>
          <w:tcPr>
            <w:tcW w:w="322"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008-971120026</w:t>
            </w:r>
          </w:p>
        </w:tc>
        <w:tc>
          <w:tcPr>
            <w:tcW w:w="385"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控制卡片</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PC</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3</w:t>
            </w:r>
          </w:p>
        </w:tc>
        <w:tc>
          <w:tcPr>
            <w:tcW w:w="241"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2</w:t>
            </w:r>
          </w:p>
        </w:tc>
        <w:tc>
          <w:tcPr>
            <w:tcW w:w="338" w:type="pct"/>
            <w:vAlign w:val="center"/>
          </w:tcPr>
          <w:p w:rsidR="00445CB2" w:rsidRPr="00492B80" w:rsidRDefault="00445CB2" w:rsidP="00173479">
            <w:pPr>
              <w:widowControl/>
              <w:jc w:val="center"/>
              <w:rPr>
                <w:rFonts w:ascii="標楷體" w:hAnsi="標楷體" w:cs="新細明體"/>
                <w:kern w:val="0"/>
                <w:sz w:val="20"/>
              </w:rPr>
            </w:pPr>
            <w:r w:rsidRPr="00492B80">
              <w:rPr>
                <w:rFonts w:ascii="標楷體" w:hAnsi="標楷體" w:cs="新細明體" w:hint="eastAsia"/>
                <w:kern w:val="0"/>
                <w:sz w:val="20"/>
              </w:rPr>
              <w:t>96</w:t>
            </w:r>
            <w:r w:rsidR="00173479" w:rsidRPr="00492B80">
              <w:rPr>
                <w:rFonts w:ascii="標楷體" w:hAnsi="標楷體" w:cs="新細明體" w:hint="eastAsia"/>
                <w:kern w:val="0"/>
                <w:sz w:val="20"/>
              </w:rPr>
              <w:t>0</w:t>
            </w:r>
            <w:r w:rsidRPr="00492B80">
              <w:rPr>
                <w:rFonts w:ascii="標楷體" w:hAnsi="標楷體" w:cs="新細明體" w:hint="eastAsia"/>
                <w:kern w:val="0"/>
                <w:sz w:val="20"/>
              </w:rPr>
              <w:t>7</w:t>
            </w:r>
            <w:r w:rsidR="00173479" w:rsidRPr="00492B80">
              <w:rPr>
                <w:rFonts w:ascii="標楷體" w:hAnsi="標楷體" w:cs="新細明體" w:hint="eastAsia"/>
                <w:kern w:val="0"/>
                <w:sz w:val="20"/>
              </w:rPr>
              <w:t>0</w:t>
            </w:r>
            <w:r w:rsidRPr="00492B80">
              <w:rPr>
                <w:rFonts w:ascii="標楷體" w:hAnsi="標楷體" w:cs="新細明體" w:hint="eastAsia"/>
                <w:kern w:val="0"/>
                <w:sz w:val="20"/>
              </w:rPr>
              <w:t>7</w:t>
            </w:r>
          </w:p>
        </w:tc>
        <w:tc>
          <w:tcPr>
            <w:tcW w:w="289"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限制性招標</w:t>
            </w:r>
          </w:p>
        </w:tc>
        <w:tc>
          <w:tcPr>
            <w:tcW w:w="337" w:type="pct"/>
            <w:vAlign w:val="center"/>
          </w:tcPr>
          <w:p w:rsidR="00445CB2" w:rsidRPr="00492B80" w:rsidRDefault="00445CB2" w:rsidP="00173479">
            <w:pPr>
              <w:widowControl/>
              <w:jc w:val="center"/>
              <w:rPr>
                <w:rFonts w:ascii="標楷體" w:hAnsi="標楷體" w:cs="新細明體"/>
                <w:kern w:val="0"/>
                <w:sz w:val="20"/>
              </w:rPr>
            </w:pPr>
            <w:r w:rsidRPr="00492B80">
              <w:rPr>
                <w:rFonts w:ascii="標楷體" w:hAnsi="標楷體" w:cs="新細明體" w:hint="eastAsia"/>
                <w:kern w:val="0"/>
                <w:sz w:val="20"/>
              </w:rPr>
              <w:t>961227</w:t>
            </w:r>
          </w:p>
        </w:tc>
        <w:tc>
          <w:tcPr>
            <w:tcW w:w="42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1,268,944</w:t>
            </w:r>
          </w:p>
        </w:tc>
        <w:tc>
          <w:tcPr>
            <w:tcW w:w="283"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180</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0</w:t>
            </w:r>
          </w:p>
        </w:tc>
        <w:tc>
          <w:tcPr>
            <w:tcW w:w="23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4</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w:t>
            </w:r>
          </w:p>
        </w:tc>
        <w:tc>
          <w:tcPr>
            <w:tcW w:w="21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w:t>
            </w:r>
          </w:p>
        </w:tc>
        <w:tc>
          <w:tcPr>
            <w:tcW w:w="1012" w:type="pct"/>
            <w:tcMar>
              <w:top w:w="28" w:type="dxa"/>
              <w:bottom w:w="28" w:type="dxa"/>
            </w:tcMar>
            <w:vAlign w:val="center"/>
          </w:tcPr>
          <w:p w:rsidR="00445CB2" w:rsidRPr="00492B80" w:rsidRDefault="00445CB2" w:rsidP="00410EAB">
            <w:pPr>
              <w:widowControl/>
              <w:spacing w:line="280" w:lineRule="exact"/>
              <w:rPr>
                <w:rFonts w:ascii="標楷體" w:hAnsi="標楷體" w:cs="新細明體"/>
                <w:kern w:val="0"/>
                <w:sz w:val="20"/>
              </w:rPr>
            </w:pPr>
            <w:r w:rsidRPr="00492B80">
              <w:rPr>
                <w:rFonts w:ascii="標楷體" w:hAnsi="標楷體" w:cs="新細明體" w:hint="eastAsia"/>
                <w:kern w:val="0"/>
                <w:sz w:val="20"/>
              </w:rPr>
              <w:t>該專用配件於96年7月核准採購時，所評估之最低存量可為1，惟仍於同年12月購置3PC(金額126萬餘元)，迄今已逾4年餘，仍尚有2PC未領用</w:t>
            </w:r>
            <w:r w:rsidR="00410EAB" w:rsidRPr="00492B80">
              <w:rPr>
                <w:rFonts w:ascii="標楷體" w:hAnsi="標楷體" w:cs="新細明體" w:hint="eastAsia"/>
                <w:kern w:val="0"/>
                <w:sz w:val="20"/>
              </w:rPr>
              <w:t>，採購前之評估作業核欠周延，亟待檢討並研議改善。</w:t>
            </w:r>
          </w:p>
        </w:tc>
      </w:tr>
      <w:tr w:rsidR="00173479" w:rsidRPr="00492B80" w:rsidTr="00DF4CC7">
        <w:tc>
          <w:tcPr>
            <w:tcW w:w="150"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通霄</w:t>
            </w:r>
          </w:p>
        </w:tc>
        <w:tc>
          <w:tcPr>
            <w:tcW w:w="322"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008-971120026</w:t>
            </w:r>
          </w:p>
        </w:tc>
        <w:tc>
          <w:tcPr>
            <w:tcW w:w="385"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絕緣體</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ST</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1</w:t>
            </w:r>
          </w:p>
        </w:tc>
        <w:tc>
          <w:tcPr>
            <w:tcW w:w="241"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1</w:t>
            </w:r>
          </w:p>
        </w:tc>
        <w:tc>
          <w:tcPr>
            <w:tcW w:w="338" w:type="pct"/>
            <w:vAlign w:val="center"/>
          </w:tcPr>
          <w:p w:rsidR="00445CB2" w:rsidRPr="00492B80" w:rsidRDefault="00445CB2" w:rsidP="00173479">
            <w:pPr>
              <w:widowControl/>
              <w:jc w:val="center"/>
              <w:rPr>
                <w:rFonts w:ascii="標楷體" w:hAnsi="標楷體" w:cs="新細明體"/>
                <w:kern w:val="0"/>
                <w:sz w:val="20"/>
              </w:rPr>
            </w:pPr>
            <w:r w:rsidRPr="00492B80">
              <w:rPr>
                <w:rFonts w:ascii="標楷體" w:hAnsi="標楷體" w:cs="新細明體" w:hint="eastAsia"/>
                <w:kern w:val="0"/>
                <w:sz w:val="20"/>
              </w:rPr>
              <w:t>96</w:t>
            </w:r>
            <w:r w:rsidR="00173479" w:rsidRPr="00492B80">
              <w:rPr>
                <w:rFonts w:ascii="標楷體" w:hAnsi="標楷體" w:cs="新細明體" w:hint="eastAsia"/>
                <w:kern w:val="0"/>
                <w:sz w:val="20"/>
              </w:rPr>
              <w:t>0</w:t>
            </w:r>
            <w:r w:rsidRPr="00492B80">
              <w:rPr>
                <w:rFonts w:ascii="標楷體" w:hAnsi="標楷體" w:cs="新細明體" w:hint="eastAsia"/>
                <w:kern w:val="0"/>
                <w:sz w:val="20"/>
              </w:rPr>
              <w:t>7</w:t>
            </w:r>
            <w:r w:rsidR="00173479" w:rsidRPr="00492B80">
              <w:rPr>
                <w:rFonts w:ascii="標楷體" w:hAnsi="標楷體" w:cs="新細明體" w:hint="eastAsia"/>
                <w:kern w:val="0"/>
                <w:sz w:val="20"/>
              </w:rPr>
              <w:t>0</w:t>
            </w:r>
            <w:r w:rsidRPr="00492B80">
              <w:rPr>
                <w:rFonts w:ascii="標楷體" w:hAnsi="標楷體" w:cs="新細明體" w:hint="eastAsia"/>
                <w:kern w:val="0"/>
                <w:sz w:val="20"/>
              </w:rPr>
              <w:t>7</w:t>
            </w:r>
          </w:p>
        </w:tc>
        <w:tc>
          <w:tcPr>
            <w:tcW w:w="289"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限制性招標</w:t>
            </w:r>
          </w:p>
        </w:tc>
        <w:tc>
          <w:tcPr>
            <w:tcW w:w="337" w:type="pct"/>
            <w:vAlign w:val="center"/>
          </w:tcPr>
          <w:p w:rsidR="00445CB2" w:rsidRPr="00492B80" w:rsidRDefault="00445CB2" w:rsidP="00173479">
            <w:pPr>
              <w:widowControl/>
              <w:jc w:val="center"/>
              <w:rPr>
                <w:rFonts w:ascii="標楷體" w:hAnsi="標楷體" w:cs="新細明體"/>
                <w:kern w:val="0"/>
                <w:sz w:val="20"/>
              </w:rPr>
            </w:pPr>
            <w:r w:rsidRPr="00492B80">
              <w:rPr>
                <w:rFonts w:ascii="標楷體" w:hAnsi="標楷體" w:cs="新細明體" w:hint="eastAsia"/>
                <w:kern w:val="0"/>
                <w:sz w:val="20"/>
              </w:rPr>
              <w:t>961227</w:t>
            </w:r>
          </w:p>
        </w:tc>
        <w:tc>
          <w:tcPr>
            <w:tcW w:w="42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1,907,187</w:t>
            </w:r>
          </w:p>
        </w:tc>
        <w:tc>
          <w:tcPr>
            <w:tcW w:w="283"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180</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0</w:t>
            </w:r>
          </w:p>
        </w:tc>
        <w:tc>
          <w:tcPr>
            <w:tcW w:w="23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3</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0</w:t>
            </w:r>
          </w:p>
        </w:tc>
        <w:tc>
          <w:tcPr>
            <w:tcW w:w="21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w:t>
            </w:r>
          </w:p>
        </w:tc>
        <w:tc>
          <w:tcPr>
            <w:tcW w:w="1012" w:type="pct"/>
            <w:tcMar>
              <w:top w:w="28" w:type="dxa"/>
              <w:bottom w:w="28" w:type="dxa"/>
            </w:tcMar>
            <w:vAlign w:val="center"/>
          </w:tcPr>
          <w:p w:rsidR="00445CB2" w:rsidRPr="00492B80" w:rsidRDefault="00445CB2" w:rsidP="00410EAB">
            <w:pPr>
              <w:widowControl/>
              <w:spacing w:line="280" w:lineRule="exact"/>
              <w:rPr>
                <w:rFonts w:ascii="標楷體" w:hAnsi="標楷體" w:cs="新細明體"/>
                <w:kern w:val="0"/>
                <w:sz w:val="20"/>
              </w:rPr>
            </w:pPr>
            <w:r w:rsidRPr="00492B80">
              <w:rPr>
                <w:rFonts w:ascii="標楷體" w:hAnsi="標楷體" w:cs="新細明體" w:hint="eastAsia"/>
                <w:kern w:val="0"/>
                <w:sz w:val="20"/>
              </w:rPr>
              <w:t>該專用配件於96年7月核准採購時，所評估之最低存量可為0，惟仍於同年12月購置1PC(金額190萬餘元)，迄今已逾4年餘，仍未領用</w:t>
            </w:r>
            <w:r w:rsidR="00410EAB" w:rsidRPr="00492B80">
              <w:rPr>
                <w:rFonts w:ascii="標楷體" w:hAnsi="標楷體" w:cs="新細明體" w:hint="eastAsia"/>
                <w:kern w:val="0"/>
                <w:sz w:val="20"/>
              </w:rPr>
              <w:t>，採購前之評估作業核欠周延，亟待檢討並研議改善。</w:t>
            </w:r>
          </w:p>
        </w:tc>
      </w:tr>
      <w:tr w:rsidR="00173479" w:rsidRPr="00492B80" w:rsidTr="00DF4CC7">
        <w:tc>
          <w:tcPr>
            <w:tcW w:w="150"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通霄</w:t>
            </w:r>
          </w:p>
        </w:tc>
        <w:tc>
          <w:tcPr>
            <w:tcW w:w="322"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008-981120091</w:t>
            </w:r>
          </w:p>
        </w:tc>
        <w:tc>
          <w:tcPr>
            <w:tcW w:w="385"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修理包</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ST</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2</w:t>
            </w:r>
          </w:p>
        </w:tc>
        <w:tc>
          <w:tcPr>
            <w:tcW w:w="241"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2</w:t>
            </w:r>
          </w:p>
        </w:tc>
        <w:tc>
          <w:tcPr>
            <w:tcW w:w="338" w:type="pct"/>
            <w:vAlign w:val="center"/>
          </w:tcPr>
          <w:p w:rsidR="00445CB2" w:rsidRPr="00492B80" w:rsidRDefault="00445CB2" w:rsidP="00173479">
            <w:pPr>
              <w:widowControl/>
              <w:jc w:val="center"/>
              <w:rPr>
                <w:rFonts w:ascii="標楷體" w:hAnsi="標楷體" w:cs="新細明體"/>
                <w:kern w:val="0"/>
                <w:sz w:val="20"/>
              </w:rPr>
            </w:pPr>
            <w:r w:rsidRPr="00492B80">
              <w:rPr>
                <w:rFonts w:ascii="標楷體" w:hAnsi="標楷體" w:cs="新細明體" w:hint="eastAsia"/>
                <w:kern w:val="0"/>
                <w:sz w:val="20"/>
              </w:rPr>
              <w:t>971111</w:t>
            </w:r>
          </w:p>
        </w:tc>
        <w:tc>
          <w:tcPr>
            <w:tcW w:w="289"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限制性招標</w:t>
            </w:r>
          </w:p>
        </w:tc>
        <w:tc>
          <w:tcPr>
            <w:tcW w:w="337" w:type="pct"/>
            <w:vAlign w:val="center"/>
          </w:tcPr>
          <w:p w:rsidR="00445CB2" w:rsidRPr="00492B80" w:rsidRDefault="00445CB2" w:rsidP="00173479">
            <w:pPr>
              <w:widowControl/>
              <w:jc w:val="center"/>
              <w:rPr>
                <w:rFonts w:ascii="標楷體" w:hAnsi="標楷體" w:cs="新細明體"/>
                <w:kern w:val="0"/>
                <w:sz w:val="20"/>
              </w:rPr>
            </w:pPr>
            <w:r w:rsidRPr="00492B80">
              <w:rPr>
                <w:rFonts w:ascii="標楷體" w:hAnsi="標楷體" w:cs="新細明體" w:hint="eastAsia"/>
                <w:kern w:val="0"/>
                <w:sz w:val="20"/>
              </w:rPr>
              <w:t>971223</w:t>
            </w:r>
          </w:p>
        </w:tc>
        <w:tc>
          <w:tcPr>
            <w:tcW w:w="42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1,744,328</w:t>
            </w:r>
          </w:p>
        </w:tc>
        <w:tc>
          <w:tcPr>
            <w:tcW w:w="283"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180</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0</w:t>
            </w:r>
          </w:p>
        </w:tc>
        <w:tc>
          <w:tcPr>
            <w:tcW w:w="23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3</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0</w:t>
            </w:r>
          </w:p>
        </w:tc>
        <w:tc>
          <w:tcPr>
            <w:tcW w:w="21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w:t>
            </w:r>
          </w:p>
        </w:tc>
        <w:tc>
          <w:tcPr>
            <w:tcW w:w="1012" w:type="pct"/>
            <w:tcMar>
              <w:top w:w="28" w:type="dxa"/>
              <w:bottom w:w="28" w:type="dxa"/>
            </w:tcMar>
            <w:vAlign w:val="center"/>
          </w:tcPr>
          <w:p w:rsidR="00445CB2" w:rsidRPr="00492B80" w:rsidRDefault="00445CB2" w:rsidP="00410EAB">
            <w:pPr>
              <w:widowControl/>
              <w:spacing w:line="280" w:lineRule="exact"/>
              <w:rPr>
                <w:rFonts w:ascii="標楷體" w:hAnsi="標楷體" w:cs="新細明體"/>
                <w:kern w:val="0"/>
                <w:sz w:val="20"/>
              </w:rPr>
            </w:pPr>
            <w:r w:rsidRPr="00492B80">
              <w:rPr>
                <w:rFonts w:ascii="標楷體" w:hAnsi="標楷體" w:cs="新細明體" w:hint="eastAsia"/>
                <w:kern w:val="0"/>
                <w:sz w:val="20"/>
              </w:rPr>
              <w:t>該專用配件於97年11月核准採購時，所評估之最低存量可為0，惟仍於同年12月購置2PC(金額174萬餘元)，迄今已逾3年餘，仍未領用</w:t>
            </w:r>
            <w:r w:rsidR="00410EAB" w:rsidRPr="00492B80">
              <w:rPr>
                <w:rFonts w:ascii="標楷體" w:hAnsi="標楷體" w:cs="新細明體" w:hint="eastAsia"/>
                <w:kern w:val="0"/>
                <w:sz w:val="20"/>
              </w:rPr>
              <w:t>，採購前之評估作業核欠周延，亟待檢討並研議改善。</w:t>
            </w:r>
          </w:p>
        </w:tc>
      </w:tr>
      <w:tr w:rsidR="00173479" w:rsidRPr="00492B80" w:rsidTr="00DF4CC7">
        <w:tc>
          <w:tcPr>
            <w:tcW w:w="150"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t>通霄</w:t>
            </w:r>
          </w:p>
        </w:tc>
        <w:tc>
          <w:tcPr>
            <w:tcW w:w="322"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008-981120091</w:t>
            </w:r>
          </w:p>
        </w:tc>
        <w:tc>
          <w:tcPr>
            <w:tcW w:w="385"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修理包</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ST</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2</w:t>
            </w:r>
          </w:p>
        </w:tc>
        <w:tc>
          <w:tcPr>
            <w:tcW w:w="241"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2</w:t>
            </w:r>
          </w:p>
        </w:tc>
        <w:tc>
          <w:tcPr>
            <w:tcW w:w="338" w:type="pct"/>
            <w:vAlign w:val="center"/>
          </w:tcPr>
          <w:p w:rsidR="00445CB2" w:rsidRPr="00492B80" w:rsidRDefault="00445CB2" w:rsidP="00173479">
            <w:pPr>
              <w:widowControl/>
              <w:jc w:val="center"/>
              <w:rPr>
                <w:rFonts w:ascii="標楷體" w:hAnsi="標楷體" w:cs="新細明體"/>
                <w:kern w:val="0"/>
                <w:sz w:val="20"/>
              </w:rPr>
            </w:pPr>
            <w:r w:rsidRPr="00492B80">
              <w:rPr>
                <w:rFonts w:ascii="標楷體" w:hAnsi="標楷體" w:cs="新細明體" w:hint="eastAsia"/>
                <w:kern w:val="0"/>
                <w:sz w:val="20"/>
              </w:rPr>
              <w:t>971111</w:t>
            </w:r>
          </w:p>
        </w:tc>
        <w:tc>
          <w:tcPr>
            <w:tcW w:w="289"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限制性招標</w:t>
            </w:r>
          </w:p>
        </w:tc>
        <w:tc>
          <w:tcPr>
            <w:tcW w:w="337" w:type="pct"/>
            <w:vAlign w:val="center"/>
          </w:tcPr>
          <w:p w:rsidR="00445CB2" w:rsidRPr="00492B80" w:rsidRDefault="00445CB2" w:rsidP="00173479">
            <w:pPr>
              <w:widowControl/>
              <w:jc w:val="center"/>
              <w:rPr>
                <w:rFonts w:ascii="標楷體" w:hAnsi="標楷體" w:cs="新細明體"/>
                <w:kern w:val="0"/>
                <w:sz w:val="20"/>
              </w:rPr>
            </w:pPr>
            <w:r w:rsidRPr="00492B80">
              <w:rPr>
                <w:rFonts w:ascii="標楷體" w:hAnsi="標楷體" w:cs="新細明體" w:hint="eastAsia"/>
                <w:kern w:val="0"/>
                <w:sz w:val="20"/>
              </w:rPr>
              <w:t>971223</w:t>
            </w:r>
          </w:p>
        </w:tc>
        <w:tc>
          <w:tcPr>
            <w:tcW w:w="42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7,637,092</w:t>
            </w:r>
          </w:p>
        </w:tc>
        <w:tc>
          <w:tcPr>
            <w:tcW w:w="283"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180</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0</w:t>
            </w:r>
          </w:p>
        </w:tc>
        <w:tc>
          <w:tcPr>
            <w:tcW w:w="23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3</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0</w:t>
            </w:r>
          </w:p>
        </w:tc>
        <w:tc>
          <w:tcPr>
            <w:tcW w:w="21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w:t>
            </w:r>
          </w:p>
        </w:tc>
        <w:tc>
          <w:tcPr>
            <w:tcW w:w="1012" w:type="pct"/>
            <w:tcMar>
              <w:top w:w="28" w:type="dxa"/>
              <w:bottom w:w="28" w:type="dxa"/>
            </w:tcMar>
            <w:vAlign w:val="center"/>
          </w:tcPr>
          <w:p w:rsidR="00445CB2" w:rsidRPr="00492B80" w:rsidRDefault="00445CB2" w:rsidP="00410EAB">
            <w:pPr>
              <w:widowControl/>
              <w:spacing w:line="280" w:lineRule="exact"/>
              <w:rPr>
                <w:rFonts w:ascii="標楷體" w:hAnsi="標楷體" w:cs="新細明體"/>
                <w:kern w:val="0"/>
                <w:sz w:val="20"/>
              </w:rPr>
            </w:pPr>
            <w:r w:rsidRPr="00492B80">
              <w:rPr>
                <w:rFonts w:ascii="標楷體" w:hAnsi="標楷體" w:cs="新細明體" w:hint="eastAsia"/>
                <w:kern w:val="0"/>
                <w:sz w:val="20"/>
              </w:rPr>
              <w:t>該專用配件於97年11月核准採購時，所評估之最低存量可為0，惟仍於同年12月購置2PC(金額763萬餘元)，迄今</w:t>
            </w:r>
            <w:r w:rsidRPr="00492B80">
              <w:rPr>
                <w:rFonts w:ascii="標楷體" w:hAnsi="標楷體" w:cs="新細明體" w:hint="eastAsia"/>
                <w:kern w:val="0"/>
                <w:sz w:val="20"/>
              </w:rPr>
              <w:lastRenderedPageBreak/>
              <w:t>已逾3年餘，仍未領用</w:t>
            </w:r>
            <w:r w:rsidR="00410EAB" w:rsidRPr="00492B80">
              <w:rPr>
                <w:rFonts w:ascii="標楷體" w:hAnsi="標楷體" w:cs="新細明體" w:hint="eastAsia"/>
                <w:kern w:val="0"/>
                <w:sz w:val="20"/>
              </w:rPr>
              <w:t>，採購前之評估作業核欠周延，亟待檢討並研議改善。</w:t>
            </w:r>
          </w:p>
        </w:tc>
      </w:tr>
      <w:tr w:rsidR="00173479" w:rsidRPr="00492B80" w:rsidTr="00DF4CC7">
        <w:tc>
          <w:tcPr>
            <w:tcW w:w="150" w:type="pct"/>
            <w:vAlign w:val="center"/>
          </w:tcPr>
          <w:p w:rsidR="00445CB2" w:rsidRPr="00492B80" w:rsidRDefault="00445CB2" w:rsidP="00FC1B0F">
            <w:pPr>
              <w:widowControl/>
              <w:spacing w:line="220" w:lineRule="exact"/>
              <w:jc w:val="center"/>
              <w:rPr>
                <w:rFonts w:ascii="標楷體" w:hAnsi="標楷體" w:cs="新細明體"/>
                <w:kern w:val="0"/>
                <w:sz w:val="20"/>
              </w:rPr>
            </w:pPr>
            <w:r w:rsidRPr="00492B80">
              <w:rPr>
                <w:rFonts w:ascii="標楷體" w:hAnsi="標楷體" w:cs="新細明體" w:hint="eastAsia"/>
                <w:kern w:val="0"/>
                <w:sz w:val="20"/>
              </w:rPr>
              <w:lastRenderedPageBreak/>
              <w:t>通霄</w:t>
            </w:r>
          </w:p>
        </w:tc>
        <w:tc>
          <w:tcPr>
            <w:tcW w:w="322"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008-981120091</w:t>
            </w:r>
          </w:p>
        </w:tc>
        <w:tc>
          <w:tcPr>
            <w:tcW w:w="385"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圈</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PC</w:t>
            </w:r>
          </w:p>
        </w:tc>
        <w:tc>
          <w:tcPr>
            <w:tcW w:w="192"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10</w:t>
            </w:r>
          </w:p>
        </w:tc>
        <w:tc>
          <w:tcPr>
            <w:tcW w:w="241" w:type="pct"/>
            <w:vAlign w:val="center"/>
          </w:tcPr>
          <w:p w:rsidR="00445CB2" w:rsidRPr="00492B80" w:rsidRDefault="00445CB2" w:rsidP="00FC1B0F">
            <w:pPr>
              <w:widowControl/>
              <w:jc w:val="center"/>
              <w:rPr>
                <w:rFonts w:ascii="標楷體" w:hAnsi="標楷體" w:cs="新細明體"/>
                <w:kern w:val="0"/>
                <w:sz w:val="20"/>
              </w:rPr>
            </w:pPr>
            <w:r w:rsidRPr="00492B80">
              <w:rPr>
                <w:rFonts w:ascii="標楷體" w:hAnsi="標楷體" w:cs="新細明體" w:hint="eastAsia"/>
                <w:kern w:val="0"/>
                <w:sz w:val="20"/>
              </w:rPr>
              <w:t>22</w:t>
            </w:r>
          </w:p>
        </w:tc>
        <w:tc>
          <w:tcPr>
            <w:tcW w:w="338" w:type="pct"/>
            <w:vAlign w:val="center"/>
          </w:tcPr>
          <w:p w:rsidR="00445CB2" w:rsidRPr="00492B80" w:rsidRDefault="00445CB2" w:rsidP="00173479">
            <w:pPr>
              <w:widowControl/>
              <w:jc w:val="center"/>
              <w:rPr>
                <w:rFonts w:ascii="標楷體" w:hAnsi="標楷體" w:cs="新細明體"/>
                <w:kern w:val="0"/>
                <w:sz w:val="20"/>
              </w:rPr>
            </w:pPr>
            <w:r w:rsidRPr="00492B80">
              <w:rPr>
                <w:rFonts w:ascii="標楷體" w:hAnsi="標楷體" w:cs="新細明體" w:hint="eastAsia"/>
                <w:kern w:val="0"/>
                <w:sz w:val="20"/>
              </w:rPr>
              <w:t>971111</w:t>
            </w:r>
          </w:p>
        </w:tc>
        <w:tc>
          <w:tcPr>
            <w:tcW w:w="289" w:type="pct"/>
            <w:vAlign w:val="center"/>
          </w:tcPr>
          <w:p w:rsidR="00445CB2" w:rsidRPr="00492B80" w:rsidRDefault="00445CB2" w:rsidP="00FC1B0F">
            <w:pPr>
              <w:widowControl/>
              <w:rPr>
                <w:rFonts w:ascii="標楷體" w:hAnsi="標楷體" w:cs="新細明體"/>
                <w:kern w:val="0"/>
                <w:sz w:val="20"/>
              </w:rPr>
            </w:pPr>
            <w:r w:rsidRPr="00492B80">
              <w:rPr>
                <w:rFonts w:ascii="標楷體" w:hAnsi="標楷體" w:cs="新細明體" w:hint="eastAsia"/>
                <w:kern w:val="0"/>
                <w:sz w:val="20"/>
              </w:rPr>
              <w:t>限制性招標</w:t>
            </w:r>
          </w:p>
        </w:tc>
        <w:tc>
          <w:tcPr>
            <w:tcW w:w="337" w:type="pct"/>
            <w:vAlign w:val="center"/>
          </w:tcPr>
          <w:p w:rsidR="00445CB2" w:rsidRPr="00492B80" w:rsidRDefault="00445CB2" w:rsidP="00173479">
            <w:pPr>
              <w:widowControl/>
              <w:jc w:val="center"/>
              <w:rPr>
                <w:rFonts w:ascii="標楷體" w:hAnsi="標楷體" w:cs="新細明體"/>
                <w:kern w:val="0"/>
                <w:sz w:val="20"/>
              </w:rPr>
            </w:pPr>
            <w:r w:rsidRPr="00492B80">
              <w:rPr>
                <w:rFonts w:ascii="標楷體" w:hAnsi="標楷體" w:cs="新細明體" w:hint="eastAsia"/>
                <w:kern w:val="0"/>
                <w:sz w:val="20"/>
              </w:rPr>
              <w:t>971223</w:t>
            </w:r>
          </w:p>
        </w:tc>
        <w:tc>
          <w:tcPr>
            <w:tcW w:w="42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2,036,502</w:t>
            </w:r>
          </w:p>
        </w:tc>
        <w:tc>
          <w:tcPr>
            <w:tcW w:w="283"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180</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0</w:t>
            </w:r>
          </w:p>
        </w:tc>
        <w:tc>
          <w:tcPr>
            <w:tcW w:w="23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26</w:t>
            </w:r>
          </w:p>
        </w:tc>
        <w:tc>
          <w:tcPr>
            <w:tcW w:w="189"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0</w:t>
            </w:r>
          </w:p>
        </w:tc>
        <w:tc>
          <w:tcPr>
            <w:tcW w:w="217" w:type="pct"/>
            <w:vAlign w:val="center"/>
          </w:tcPr>
          <w:p w:rsidR="00445CB2" w:rsidRPr="00492B80" w:rsidRDefault="00445CB2" w:rsidP="00FC1B0F">
            <w:pPr>
              <w:widowControl/>
              <w:jc w:val="right"/>
              <w:rPr>
                <w:rFonts w:ascii="標楷體" w:hAnsi="標楷體" w:cs="新細明體"/>
                <w:kern w:val="0"/>
                <w:sz w:val="20"/>
              </w:rPr>
            </w:pPr>
            <w:r w:rsidRPr="00492B80">
              <w:rPr>
                <w:rFonts w:ascii="標楷體" w:hAnsi="標楷體" w:cs="新細明體" w:hint="eastAsia"/>
                <w:kern w:val="0"/>
                <w:sz w:val="20"/>
              </w:rPr>
              <w:t>10</w:t>
            </w:r>
          </w:p>
        </w:tc>
        <w:tc>
          <w:tcPr>
            <w:tcW w:w="1012" w:type="pct"/>
            <w:tcMar>
              <w:top w:w="28" w:type="dxa"/>
              <w:bottom w:w="28" w:type="dxa"/>
            </w:tcMar>
            <w:vAlign w:val="center"/>
          </w:tcPr>
          <w:p w:rsidR="00445CB2" w:rsidRPr="00492B80" w:rsidRDefault="00445CB2" w:rsidP="00035B72">
            <w:pPr>
              <w:widowControl/>
              <w:spacing w:line="280" w:lineRule="exact"/>
              <w:rPr>
                <w:rFonts w:ascii="標楷體" w:hAnsi="標楷體" w:cs="新細明體"/>
                <w:kern w:val="0"/>
                <w:sz w:val="20"/>
              </w:rPr>
            </w:pPr>
            <w:r w:rsidRPr="00492B80">
              <w:rPr>
                <w:rFonts w:ascii="標楷體" w:hAnsi="標楷體" w:cs="新細明體" w:hint="eastAsia"/>
                <w:kern w:val="0"/>
                <w:sz w:val="20"/>
              </w:rPr>
              <w:t>該專用配件於97年11月核准採購時，所評估之最低存量可為0，惟仍於同年12月購置</w:t>
            </w:r>
            <w:r w:rsidR="00035B72" w:rsidRPr="00492B80">
              <w:rPr>
                <w:rFonts w:ascii="標楷體" w:hAnsi="標楷體" w:cs="新細明體" w:hint="eastAsia"/>
                <w:kern w:val="0"/>
                <w:sz w:val="20"/>
              </w:rPr>
              <w:t>22</w:t>
            </w:r>
            <w:r w:rsidRPr="00492B80">
              <w:rPr>
                <w:rFonts w:ascii="標楷體" w:hAnsi="標楷體" w:cs="新細明體" w:hint="eastAsia"/>
                <w:kern w:val="0"/>
                <w:sz w:val="20"/>
              </w:rPr>
              <w:t>PC(金額203萬餘元</w:t>
            </w:r>
            <w:r w:rsidR="00035B72" w:rsidRPr="00492B80">
              <w:rPr>
                <w:rFonts w:ascii="標楷體" w:hAnsi="標楷體" w:cs="新細明體" w:hint="eastAsia"/>
                <w:kern w:val="0"/>
                <w:sz w:val="20"/>
              </w:rPr>
              <w:t>，審計部嗣提供資料修正為10PC</w:t>
            </w:r>
            <w:r w:rsidRPr="00492B80">
              <w:rPr>
                <w:rFonts w:ascii="標楷體" w:hAnsi="標楷體" w:cs="新細明體" w:hint="eastAsia"/>
                <w:kern w:val="0"/>
                <w:sz w:val="20"/>
              </w:rPr>
              <w:t>)，迄今已逾3年餘，仍未領用。</w:t>
            </w:r>
          </w:p>
        </w:tc>
      </w:tr>
    </w:tbl>
    <w:p w:rsidR="00445CB2" w:rsidRPr="00492B80" w:rsidRDefault="00445CB2" w:rsidP="00445CB2">
      <w:pPr>
        <w:pStyle w:val="3"/>
        <w:numPr>
          <w:ilvl w:val="0"/>
          <w:numId w:val="0"/>
        </w:numPr>
        <w:rPr>
          <w:rFonts w:hAnsi="標楷體" w:cs="新細明體"/>
          <w:sz w:val="24"/>
          <w:szCs w:val="24"/>
        </w:rPr>
      </w:pPr>
      <w:r w:rsidRPr="00492B80">
        <w:rPr>
          <w:rFonts w:hAnsi="標楷體" w:cs="新細明體" w:hint="eastAsia"/>
          <w:sz w:val="24"/>
          <w:szCs w:val="24"/>
        </w:rPr>
        <w:t>資料來源:審計部</w:t>
      </w:r>
      <w:r w:rsidR="00AC6CBD" w:rsidRPr="00492B80">
        <w:rPr>
          <w:rFonts w:hAnsi="標楷體" w:cs="新細明體" w:hint="eastAsia"/>
          <w:sz w:val="24"/>
          <w:szCs w:val="24"/>
        </w:rPr>
        <w:t>101.6.22台審部四字第1010001751號函附表3</w:t>
      </w:r>
    </w:p>
    <w:p w:rsidR="00445CB2" w:rsidRPr="00492B80" w:rsidRDefault="00445CB2">
      <w:pPr>
        <w:widowControl/>
        <w:rPr>
          <w:rFonts w:ascii="標楷體"/>
          <w:bCs/>
          <w:kern w:val="0"/>
          <w:szCs w:val="32"/>
        </w:rPr>
      </w:pPr>
      <w:r w:rsidRPr="00492B80">
        <w:rPr>
          <w:bCs/>
          <w:szCs w:val="32"/>
        </w:rPr>
        <w:br w:type="page"/>
      </w:r>
    </w:p>
    <w:p w:rsidR="00C72CC2" w:rsidRPr="00492B80" w:rsidRDefault="00C72CC2" w:rsidP="00C72CC2">
      <w:pPr>
        <w:pStyle w:val="3"/>
        <w:numPr>
          <w:ilvl w:val="0"/>
          <w:numId w:val="0"/>
        </w:numPr>
        <w:ind w:left="1393"/>
      </w:pPr>
      <w:r w:rsidRPr="00492B80">
        <w:rPr>
          <w:rFonts w:hint="eastAsia"/>
        </w:rPr>
        <w:lastRenderedPageBreak/>
        <w:t>表</w:t>
      </w:r>
      <w:r w:rsidR="00E81F31" w:rsidRPr="00492B80">
        <w:rPr>
          <w:rFonts w:hint="eastAsia"/>
        </w:rPr>
        <w:t>二</w:t>
      </w:r>
      <w:r w:rsidRPr="00492B80">
        <w:rPr>
          <w:rFonts w:hint="eastAsia"/>
        </w:rPr>
        <w:t xml:space="preserve"> 台電公司有關「協和、通霄及林口</w:t>
      </w:r>
      <w:r w:rsidRPr="00492B80">
        <w:t>3</w:t>
      </w:r>
      <w:r w:rsidRPr="00492B80">
        <w:rPr>
          <w:rFonts w:hint="eastAsia"/>
        </w:rPr>
        <w:t>電廠</w:t>
      </w:r>
      <w:r w:rsidRPr="00492B80">
        <w:t>12</w:t>
      </w:r>
      <w:r w:rsidRPr="00492B80">
        <w:rPr>
          <w:rFonts w:hint="eastAsia"/>
        </w:rPr>
        <w:t>筆專用配件採購異常」之說明</w:t>
      </w:r>
    </w:p>
    <w:tbl>
      <w:tblPr>
        <w:tblStyle w:val="af"/>
        <w:tblW w:w="14175" w:type="dxa"/>
        <w:tblInd w:w="108" w:type="dxa"/>
        <w:tblLayout w:type="fixed"/>
        <w:tblLook w:val="04A0"/>
      </w:tblPr>
      <w:tblGrid>
        <w:gridCol w:w="477"/>
        <w:gridCol w:w="799"/>
        <w:gridCol w:w="709"/>
        <w:gridCol w:w="1134"/>
        <w:gridCol w:w="3969"/>
        <w:gridCol w:w="1134"/>
        <w:gridCol w:w="992"/>
        <w:gridCol w:w="567"/>
        <w:gridCol w:w="567"/>
        <w:gridCol w:w="519"/>
        <w:gridCol w:w="48"/>
        <w:gridCol w:w="709"/>
        <w:gridCol w:w="2551"/>
      </w:tblGrid>
      <w:tr w:rsidR="009B0176" w:rsidRPr="00492B80" w:rsidTr="005D213B">
        <w:trPr>
          <w:tblHeader/>
        </w:trPr>
        <w:tc>
          <w:tcPr>
            <w:tcW w:w="477" w:type="dxa"/>
            <w:vMerge w:val="restart"/>
            <w:vAlign w:val="center"/>
          </w:tcPr>
          <w:p w:rsidR="00C57AAE" w:rsidRPr="00492B80" w:rsidRDefault="00C57AAE" w:rsidP="005D213B">
            <w:pPr>
              <w:pStyle w:val="3"/>
              <w:numPr>
                <w:ilvl w:val="0"/>
                <w:numId w:val="0"/>
              </w:numPr>
              <w:jc w:val="center"/>
            </w:pPr>
            <w:r w:rsidRPr="00492B80">
              <w:rPr>
                <w:rFonts w:hAnsi="標楷體" w:hint="eastAsia"/>
                <w:color w:val="000000"/>
                <w:sz w:val="20"/>
              </w:rPr>
              <w:t>電廠</w:t>
            </w:r>
          </w:p>
        </w:tc>
        <w:tc>
          <w:tcPr>
            <w:tcW w:w="799" w:type="dxa"/>
            <w:vMerge w:val="restart"/>
            <w:vAlign w:val="center"/>
          </w:tcPr>
          <w:p w:rsidR="00C57AAE" w:rsidRPr="00492B80" w:rsidRDefault="00C57AAE" w:rsidP="005D213B">
            <w:pPr>
              <w:pStyle w:val="3"/>
              <w:numPr>
                <w:ilvl w:val="0"/>
                <w:numId w:val="0"/>
              </w:numPr>
              <w:jc w:val="center"/>
            </w:pPr>
            <w:r w:rsidRPr="00492B80">
              <w:rPr>
                <w:rFonts w:hAnsi="標楷體" w:hint="eastAsia"/>
                <w:color w:val="000000"/>
                <w:sz w:val="20"/>
              </w:rPr>
              <w:t>配件編號</w:t>
            </w:r>
          </w:p>
        </w:tc>
        <w:tc>
          <w:tcPr>
            <w:tcW w:w="709" w:type="dxa"/>
            <w:vMerge w:val="restart"/>
            <w:vAlign w:val="center"/>
          </w:tcPr>
          <w:p w:rsidR="00C57AAE" w:rsidRPr="00492B80" w:rsidRDefault="00C57AAE" w:rsidP="005D213B">
            <w:pPr>
              <w:pStyle w:val="3"/>
              <w:numPr>
                <w:ilvl w:val="0"/>
                <w:numId w:val="0"/>
              </w:numPr>
              <w:jc w:val="center"/>
              <w:rPr>
                <w:rFonts w:hAnsi="標楷體"/>
                <w:color w:val="000000"/>
                <w:sz w:val="20"/>
              </w:rPr>
            </w:pPr>
            <w:r w:rsidRPr="00492B80">
              <w:rPr>
                <w:rFonts w:hAnsi="標楷體" w:hint="eastAsia"/>
                <w:color w:val="000000"/>
                <w:sz w:val="20"/>
              </w:rPr>
              <w:t>配件名稱</w:t>
            </w:r>
          </w:p>
        </w:tc>
        <w:tc>
          <w:tcPr>
            <w:tcW w:w="1134" w:type="dxa"/>
            <w:vMerge w:val="restart"/>
            <w:vAlign w:val="center"/>
          </w:tcPr>
          <w:p w:rsidR="00C57AAE" w:rsidRPr="00492B80" w:rsidRDefault="00C57AAE" w:rsidP="005D213B">
            <w:pPr>
              <w:pStyle w:val="3"/>
              <w:numPr>
                <w:ilvl w:val="0"/>
                <w:numId w:val="0"/>
              </w:numPr>
              <w:spacing w:line="200" w:lineRule="exact"/>
              <w:jc w:val="center"/>
            </w:pPr>
            <w:r w:rsidRPr="00492B80">
              <w:rPr>
                <w:rFonts w:hAnsi="標楷體" w:hint="eastAsia"/>
                <w:color w:val="000000"/>
                <w:sz w:val="20"/>
              </w:rPr>
              <w:t>採購經過</w:t>
            </w:r>
          </w:p>
        </w:tc>
        <w:tc>
          <w:tcPr>
            <w:tcW w:w="3969" w:type="dxa"/>
            <w:vMerge w:val="restart"/>
            <w:vAlign w:val="center"/>
          </w:tcPr>
          <w:p w:rsidR="00C57AAE" w:rsidRPr="00492B80" w:rsidRDefault="00C57AAE" w:rsidP="005D213B">
            <w:pPr>
              <w:pStyle w:val="3"/>
              <w:numPr>
                <w:ilvl w:val="0"/>
                <w:numId w:val="0"/>
              </w:numPr>
              <w:jc w:val="center"/>
            </w:pPr>
            <w:r w:rsidRPr="00492B80">
              <w:rPr>
                <w:rFonts w:hAnsi="標楷體" w:hint="eastAsia"/>
                <w:color w:val="000000"/>
                <w:sz w:val="20"/>
              </w:rPr>
              <w:t>評估作業/確須辦理採購原因</w:t>
            </w:r>
          </w:p>
        </w:tc>
        <w:tc>
          <w:tcPr>
            <w:tcW w:w="1134" w:type="dxa"/>
            <w:vMerge w:val="restart"/>
            <w:vAlign w:val="center"/>
          </w:tcPr>
          <w:p w:rsidR="00C57AAE" w:rsidRPr="00492B80" w:rsidRDefault="00C57AAE" w:rsidP="005D213B">
            <w:pPr>
              <w:pStyle w:val="3"/>
              <w:numPr>
                <w:ilvl w:val="0"/>
                <w:numId w:val="0"/>
              </w:numPr>
              <w:spacing w:line="200" w:lineRule="exact"/>
              <w:jc w:val="center"/>
            </w:pPr>
            <w:r w:rsidRPr="00492B80">
              <w:rPr>
                <w:rFonts w:hAnsi="標楷體" w:hint="eastAsia"/>
                <w:color w:val="000000"/>
                <w:sz w:val="20"/>
              </w:rPr>
              <w:t>核准過程</w:t>
            </w:r>
          </w:p>
        </w:tc>
        <w:tc>
          <w:tcPr>
            <w:tcW w:w="992" w:type="dxa"/>
            <w:vMerge w:val="restart"/>
            <w:vAlign w:val="center"/>
          </w:tcPr>
          <w:p w:rsidR="005D213B" w:rsidRPr="00492B80" w:rsidRDefault="00C57AAE" w:rsidP="005D213B">
            <w:pPr>
              <w:pStyle w:val="3"/>
              <w:numPr>
                <w:ilvl w:val="0"/>
                <w:numId w:val="0"/>
              </w:numPr>
              <w:jc w:val="center"/>
              <w:rPr>
                <w:rFonts w:hAnsi="標楷體"/>
                <w:color w:val="000000"/>
                <w:sz w:val="20"/>
              </w:rPr>
            </w:pPr>
            <w:r w:rsidRPr="00492B80">
              <w:rPr>
                <w:rFonts w:hAnsi="標楷體" w:hint="eastAsia"/>
                <w:color w:val="000000"/>
                <w:sz w:val="20"/>
              </w:rPr>
              <w:t>備品</w:t>
            </w:r>
          </w:p>
          <w:p w:rsidR="00C57AAE" w:rsidRPr="00492B80" w:rsidRDefault="00C57AAE" w:rsidP="005D213B">
            <w:pPr>
              <w:pStyle w:val="3"/>
              <w:numPr>
                <w:ilvl w:val="0"/>
                <w:numId w:val="0"/>
              </w:numPr>
              <w:jc w:val="center"/>
            </w:pPr>
            <w:r w:rsidRPr="00492B80">
              <w:rPr>
                <w:rFonts w:hAnsi="標楷體" w:hint="eastAsia"/>
                <w:color w:val="000000"/>
                <w:sz w:val="20"/>
              </w:rPr>
              <w:t>屬性</w:t>
            </w:r>
          </w:p>
        </w:tc>
        <w:tc>
          <w:tcPr>
            <w:tcW w:w="567" w:type="dxa"/>
            <w:vAlign w:val="center"/>
          </w:tcPr>
          <w:p w:rsidR="00C57AAE" w:rsidRPr="00492B80" w:rsidRDefault="00C57AAE" w:rsidP="005D213B">
            <w:pPr>
              <w:pStyle w:val="3"/>
              <w:numPr>
                <w:ilvl w:val="0"/>
                <w:numId w:val="0"/>
              </w:numPr>
              <w:ind w:leftChars="-25" w:left="-85" w:rightChars="-25" w:right="-85"/>
              <w:jc w:val="center"/>
              <w:rPr>
                <w:spacing w:val="-20"/>
              </w:rPr>
            </w:pPr>
            <w:r w:rsidRPr="00492B80">
              <w:rPr>
                <w:rFonts w:hAnsi="標楷體" w:hint="eastAsia"/>
                <w:color w:val="000000"/>
                <w:spacing w:val="-20"/>
                <w:sz w:val="20"/>
              </w:rPr>
              <w:t>原鍵</w:t>
            </w:r>
          </w:p>
        </w:tc>
        <w:tc>
          <w:tcPr>
            <w:tcW w:w="567" w:type="dxa"/>
            <w:vMerge w:val="restart"/>
            <w:vAlign w:val="center"/>
          </w:tcPr>
          <w:p w:rsidR="00C57AAE" w:rsidRPr="00492B80" w:rsidRDefault="00C57AAE" w:rsidP="005D213B">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最高存量</w:t>
            </w:r>
          </w:p>
        </w:tc>
        <w:tc>
          <w:tcPr>
            <w:tcW w:w="567" w:type="dxa"/>
            <w:gridSpan w:val="2"/>
            <w:vMerge w:val="restart"/>
            <w:vAlign w:val="center"/>
          </w:tcPr>
          <w:p w:rsidR="00C57AAE" w:rsidRPr="00492B80" w:rsidRDefault="00C57AAE" w:rsidP="005D213B">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最低存量</w:t>
            </w:r>
          </w:p>
        </w:tc>
        <w:tc>
          <w:tcPr>
            <w:tcW w:w="709" w:type="dxa"/>
            <w:vMerge w:val="restart"/>
            <w:vAlign w:val="center"/>
          </w:tcPr>
          <w:p w:rsidR="00C57AAE" w:rsidRPr="00492B80" w:rsidRDefault="00C57AAE" w:rsidP="005D213B">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領前時間</w:t>
            </w:r>
          </w:p>
        </w:tc>
        <w:tc>
          <w:tcPr>
            <w:tcW w:w="2551" w:type="dxa"/>
            <w:vMerge w:val="restart"/>
            <w:vAlign w:val="center"/>
          </w:tcPr>
          <w:p w:rsidR="00C57AAE" w:rsidRPr="00492B80" w:rsidRDefault="00C57AAE" w:rsidP="005D213B">
            <w:pPr>
              <w:pStyle w:val="3"/>
              <w:numPr>
                <w:ilvl w:val="0"/>
                <w:numId w:val="0"/>
              </w:numPr>
              <w:jc w:val="center"/>
            </w:pPr>
            <w:r w:rsidRPr="00492B80">
              <w:rPr>
                <w:rFonts w:hAnsi="標楷體" w:hint="eastAsia"/>
                <w:color w:val="000000"/>
                <w:sz w:val="20"/>
              </w:rPr>
              <w:t>函復審計部所稱誤鍵情形之說明</w:t>
            </w:r>
          </w:p>
        </w:tc>
      </w:tr>
      <w:tr w:rsidR="00C57AAE" w:rsidRPr="00492B80" w:rsidTr="0064382D">
        <w:trPr>
          <w:tblHeader/>
        </w:trPr>
        <w:tc>
          <w:tcPr>
            <w:tcW w:w="477" w:type="dxa"/>
            <w:vMerge/>
          </w:tcPr>
          <w:p w:rsidR="00C57AAE" w:rsidRPr="00492B80" w:rsidRDefault="00C57AAE" w:rsidP="00C72CC2">
            <w:pPr>
              <w:pStyle w:val="3"/>
              <w:numPr>
                <w:ilvl w:val="0"/>
                <w:numId w:val="0"/>
              </w:numPr>
            </w:pPr>
          </w:p>
        </w:tc>
        <w:tc>
          <w:tcPr>
            <w:tcW w:w="799" w:type="dxa"/>
            <w:vMerge/>
          </w:tcPr>
          <w:p w:rsidR="00C57AAE" w:rsidRPr="00492B80" w:rsidRDefault="00C57AAE" w:rsidP="00C72CC2">
            <w:pPr>
              <w:pStyle w:val="3"/>
              <w:numPr>
                <w:ilvl w:val="0"/>
                <w:numId w:val="0"/>
              </w:numPr>
            </w:pPr>
          </w:p>
        </w:tc>
        <w:tc>
          <w:tcPr>
            <w:tcW w:w="709" w:type="dxa"/>
            <w:vMerge/>
          </w:tcPr>
          <w:p w:rsidR="00C57AAE" w:rsidRPr="00492B80" w:rsidRDefault="00C57AAE" w:rsidP="00C72CC2">
            <w:pPr>
              <w:pStyle w:val="3"/>
              <w:numPr>
                <w:ilvl w:val="0"/>
                <w:numId w:val="0"/>
              </w:numPr>
            </w:pPr>
          </w:p>
        </w:tc>
        <w:tc>
          <w:tcPr>
            <w:tcW w:w="1134" w:type="dxa"/>
            <w:vMerge/>
          </w:tcPr>
          <w:p w:rsidR="00C57AAE" w:rsidRPr="00492B80" w:rsidRDefault="00C57AAE" w:rsidP="00644DE6">
            <w:pPr>
              <w:pStyle w:val="3"/>
              <w:numPr>
                <w:ilvl w:val="0"/>
                <w:numId w:val="0"/>
              </w:numPr>
              <w:spacing w:line="200" w:lineRule="exact"/>
            </w:pPr>
          </w:p>
        </w:tc>
        <w:tc>
          <w:tcPr>
            <w:tcW w:w="3969" w:type="dxa"/>
            <w:vMerge/>
          </w:tcPr>
          <w:p w:rsidR="00C57AAE" w:rsidRPr="00492B80" w:rsidRDefault="00C57AAE" w:rsidP="00C72CC2">
            <w:pPr>
              <w:pStyle w:val="3"/>
              <w:numPr>
                <w:ilvl w:val="0"/>
                <w:numId w:val="0"/>
              </w:numPr>
            </w:pPr>
          </w:p>
        </w:tc>
        <w:tc>
          <w:tcPr>
            <w:tcW w:w="1134" w:type="dxa"/>
            <w:vMerge/>
          </w:tcPr>
          <w:p w:rsidR="00C57AAE" w:rsidRPr="00492B80" w:rsidRDefault="00C57AAE" w:rsidP="00644DE6">
            <w:pPr>
              <w:pStyle w:val="3"/>
              <w:numPr>
                <w:ilvl w:val="0"/>
                <w:numId w:val="0"/>
              </w:numPr>
              <w:spacing w:line="200" w:lineRule="exact"/>
            </w:pPr>
          </w:p>
        </w:tc>
        <w:tc>
          <w:tcPr>
            <w:tcW w:w="992" w:type="dxa"/>
            <w:vMerge/>
          </w:tcPr>
          <w:p w:rsidR="00C57AAE" w:rsidRPr="00492B80" w:rsidRDefault="00C57AAE" w:rsidP="00C72CC2">
            <w:pPr>
              <w:pStyle w:val="3"/>
              <w:numPr>
                <w:ilvl w:val="0"/>
                <w:numId w:val="0"/>
              </w:numPr>
            </w:pPr>
          </w:p>
        </w:tc>
        <w:tc>
          <w:tcPr>
            <w:tcW w:w="567" w:type="dxa"/>
          </w:tcPr>
          <w:p w:rsidR="00C57AAE" w:rsidRPr="00492B80" w:rsidRDefault="00C57AAE" w:rsidP="0064382D">
            <w:pPr>
              <w:pStyle w:val="3"/>
              <w:numPr>
                <w:ilvl w:val="0"/>
                <w:numId w:val="0"/>
              </w:numPr>
              <w:ind w:leftChars="-25" w:left="-85" w:rightChars="-25" w:right="-85"/>
              <w:jc w:val="center"/>
              <w:rPr>
                <w:spacing w:val="-20"/>
              </w:rPr>
            </w:pPr>
            <w:r w:rsidRPr="00492B80">
              <w:rPr>
                <w:rFonts w:hAnsi="標楷體" w:hint="eastAsia"/>
                <w:color w:val="000000"/>
                <w:spacing w:val="-20"/>
                <w:sz w:val="20"/>
              </w:rPr>
              <w:t>檢討</w:t>
            </w:r>
          </w:p>
        </w:tc>
        <w:tc>
          <w:tcPr>
            <w:tcW w:w="567" w:type="dxa"/>
            <w:vMerge/>
          </w:tcPr>
          <w:p w:rsidR="00C57AAE" w:rsidRPr="00492B80" w:rsidRDefault="00C57AAE" w:rsidP="00C57AAE">
            <w:pPr>
              <w:pStyle w:val="3"/>
              <w:numPr>
                <w:ilvl w:val="0"/>
                <w:numId w:val="0"/>
              </w:numPr>
              <w:jc w:val="center"/>
              <w:rPr>
                <w:spacing w:val="-10"/>
              </w:rPr>
            </w:pPr>
          </w:p>
        </w:tc>
        <w:tc>
          <w:tcPr>
            <w:tcW w:w="567" w:type="dxa"/>
            <w:gridSpan w:val="2"/>
            <w:vMerge/>
          </w:tcPr>
          <w:p w:rsidR="00C57AAE" w:rsidRPr="00492B80" w:rsidRDefault="00C57AAE" w:rsidP="00C57AAE">
            <w:pPr>
              <w:pStyle w:val="3"/>
              <w:numPr>
                <w:ilvl w:val="0"/>
                <w:numId w:val="0"/>
              </w:numPr>
              <w:jc w:val="center"/>
              <w:rPr>
                <w:spacing w:val="-10"/>
              </w:rPr>
            </w:pPr>
          </w:p>
        </w:tc>
        <w:tc>
          <w:tcPr>
            <w:tcW w:w="709" w:type="dxa"/>
            <w:vMerge/>
          </w:tcPr>
          <w:p w:rsidR="00C57AAE" w:rsidRPr="00492B80" w:rsidRDefault="00C57AAE" w:rsidP="00C57AAE">
            <w:pPr>
              <w:pStyle w:val="3"/>
              <w:numPr>
                <w:ilvl w:val="0"/>
                <w:numId w:val="0"/>
              </w:numPr>
              <w:jc w:val="center"/>
              <w:rPr>
                <w:spacing w:val="-10"/>
              </w:rPr>
            </w:pPr>
          </w:p>
        </w:tc>
        <w:tc>
          <w:tcPr>
            <w:tcW w:w="2551" w:type="dxa"/>
            <w:vMerge/>
          </w:tcPr>
          <w:p w:rsidR="00C57AAE" w:rsidRPr="00492B80" w:rsidRDefault="00C57AAE" w:rsidP="00C72CC2">
            <w:pPr>
              <w:pStyle w:val="3"/>
              <w:numPr>
                <w:ilvl w:val="0"/>
                <w:numId w:val="0"/>
              </w:numPr>
            </w:pPr>
          </w:p>
        </w:tc>
      </w:tr>
      <w:tr w:rsidR="0064382D" w:rsidRPr="00492B80" w:rsidTr="0064382D">
        <w:trPr>
          <w:trHeight w:val="328"/>
        </w:trPr>
        <w:tc>
          <w:tcPr>
            <w:tcW w:w="477" w:type="dxa"/>
            <w:vMerge w:val="restart"/>
          </w:tcPr>
          <w:p w:rsidR="0064382D" w:rsidRPr="00492B80" w:rsidRDefault="0064382D" w:rsidP="00C72CC2">
            <w:pPr>
              <w:pStyle w:val="3"/>
              <w:numPr>
                <w:ilvl w:val="0"/>
                <w:numId w:val="0"/>
              </w:numPr>
            </w:pPr>
            <w:r w:rsidRPr="00492B80">
              <w:rPr>
                <w:rFonts w:hAnsi="標楷體" w:hint="eastAsia"/>
                <w:color w:val="000000"/>
                <w:sz w:val="20"/>
              </w:rPr>
              <w:t>林口1-鍋</w:t>
            </w:r>
          </w:p>
        </w:tc>
        <w:tc>
          <w:tcPr>
            <w:tcW w:w="799" w:type="dxa"/>
            <w:vMerge w:val="restart"/>
          </w:tcPr>
          <w:p w:rsidR="0064382D" w:rsidRPr="00492B80" w:rsidRDefault="0064382D" w:rsidP="00C72CC2">
            <w:pPr>
              <w:pStyle w:val="3"/>
              <w:numPr>
                <w:ilvl w:val="0"/>
                <w:numId w:val="0"/>
              </w:numPr>
            </w:pPr>
            <w:r w:rsidRPr="00492B80">
              <w:rPr>
                <w:rFonts w:hAnsi="標楷體" w:hint="eastAsia"/>
                <w:color w:val="000000"/>
                <w:sz w:val="20"/>
              </w:rPr>
              <w:t>CP915000048</w:t>
            </w:r>
          </w:p>
        </w:tc>
        <w:tc>
          <w:tcPr>
            <w:tcW w:w="709" w:type="dxa"/>
            <w:vMerge w:val="restart"/>
          </w:tcPr>
          <w:p w:rsidR="0064382D" w:rsidRPr="00492B80" w:rsidRDefault="0064382D" w:rsidP="00C72CC2">
            <w:pPr>
              <w:pStyle w:val="3"/>
              <w:numPr>
                <w:ilvl w:val="0"/>
                <w:numId w:val="0"/>
              </w:numPr>
            </w:pPr>
            <w:r w:rsidRPr="00492B80">
              <w:rPr>
                <w:rFonts w:hAnsi="標楷體" w:hint="eastAsia"/>
                <w:color w:val="000000"/>
                <w:sz w:val="20"/>
              </w:rPr>
              <w:t>動輪(IMPELLER)</w:t>
            </w:r>
          </w:p>
        </w:tc>
        <w:tc>
          <w:tcPr>
            <w:tcW w:w="1134" w:type="dxa"/>
            <w:vMerge w:val="restart"/>
          </w:tcPr>
          <w:p w:rsidR="0064382D" w:rsidRPr="00492B80" w:rsidRDefault="0064382D" w:rsidP="00644DE6">
            <w:pPr>
              <w:pStyle w:val="3"/>
              <w:numPr>
                <w:ilvl w:val="0"/>
                <w:numId w:val="0"/>
              </w:numPr>
              <w:spacing w:line="200" w:lineRule="exact"/>
            </w:pPr>
            <w:r w:rsidRPr="00492B80">
              <w:rPr>
                <w:rFonts w:hAnsi="標楷體" w:hint="eastAsia"/>
                <w:color w:val="000000"/>
                <w:sz w:val="20"/>
              </w:rPr>
              <w:t>98.06.25請購</w:t>
            </w:r>
            <w:r w:rsidRPr="00492B80">
              <w:rPr>
                <w:rFonts w:hAnsi="標楷體" w:hint="eastAsia"/>
                <w:color w:val="000000"/>
                <w:sz w:val="20"/>
              </w:rPr>
              <w:br/>
              <w:t>98.07.27訂約</w:t>
            </w:r>
            <w:r w:rsidRPr="00492B80">
              <w:rPr>
                <w:rFonts w:hAnsi="標楷體" w:hint="eastAsia"/>
                <w:color w:val="000000"/>
                <w:sz w:val="20"/>
              </w:rPr>
              <w:br/>
              <w:t>98.12.09驗收</w:t>
            </w:r>
            <w:r w:rsidRPr="00492B80">
              <w:rPr>
                <w:rFonts w:hAnsi="標楷體" w:hint="eastAsia"/>
                <w:color w:val="000000"/>
                <w:sz w:val="20"/>
              </w:rPr>
              <w:br/>
              <w:t>98.12.23入帳</w:t>
            </w:r>
          </w:p>
        </w:tc>
        <w:tc>
          <w:tcPr>
            <w:tcW w:w="3969" w:type="dxa"/>
            <w:vMerge w:val="restart"/>
          </w:tcPr>
          <w:p w:rsidR="0064382D" w:rsidRPr="00492B80" w:rsidRDefault="0064382D" w:rsidP="00C57AAE">
            <w:pPr>
              <w:ind w:left="220" w:hangingChars="100" w:hanging="220"/>
              <w:rPr>
                <w:rFonts w:ascii="標楷體" w:hAnsi="標楷體"/>
                <w:color w:val="000000"/>
                <w:sz w:val="20"/>
              </w:rPr>
            </w:pPr>
            <w:r w:rsidRPr="00492B80">
              <w:rPr>
                <w:rFonts w:ascii="標楷體" w:hAnsi="標楷體" w:hint="eastAsia"/>
                <w:color w:val="000000"/>
                <w:sz w:val="20"/>
              </w:rPr>
              <w:t>1.動輪（IMPELLER）配件為</w:t>
            </w:r>
            <w:r w:rsidR="00044506" w:rsidRPr="00492B80">
              <w:rPr>
                <w:rFonts w:ascii="標楷體" w:hAnsi="標楷體" w:hint="eastAsia"/>
                <w:color w:val="000000"/>
                <w:sz w:val="20"/>
              </w:rPr>
              <w:t>該</w:t>
            </w:r>
            <w:r w:rsidRPr="00492B80">
              <w:rPr>
                <w:rFonts w:ascii="標楷體" w:hAnsi="標楷體" w:hint="eastAsia"/>
                <w:color w:val="000000"/>
                <w:sz w:val="20"/>
              </w:rPr>
              <w:t>廠一號機鍋爐底灰及飛灰輸送沖灰泵使用。</w:t>
            </w:r>
          </w:p>
          <w:p w:rsidR="0064382D" w:rsidRPr="00492B80" w:rsidRDefault="0064382D" w:rsidP="00C57AAE">
            <w:pPr>
              <w:ind w:left="220" w:hangingChars="100" w:hanging="220"/>
              <w:rPr>
                <w:rFonts w:ascii="標楷體" w:hAnsi="標楷體"/>
                <w:color w:val="000000"/>
                <w:sz w:val="20"/>
              </w:rPr>
            </w:pPr>
            <w:r w:rsidRPr="00492B80">
              <w:rPr>
                <w:rFonts w:ascii="標楷體" w:hAnsi="標楷體" w:hint="eastAsia"/>
                <w:color w:val="000000"/>
                <w:sz w:val="20"/>
              </w:rPr>
              <w:t>2.輸送沖灰泵共有２台。</w:t>
            </w:r>
          </w:p>
          <w:p w:rsidR="0064382D" w:rsidRPr="00492B80" w:rsidRDefault="0064382D" w:rsidP="00C57AAE">
            <w:pPr>
              <w:ind w:left="220" w:hangingChars="100" w:hanging="220"/>
            </w:pPr>
            <w:r w:rsidRPr="00492B80">
              <w:rPr>
                <w:rFonts w:ascii="標楷體" w:hAnsi="標楷體" w:hint="eastAsia"/>
                <w:color w:val="000000"/>
                <w:sz w:val="20"/>
              </w:rPr>
              <w:t>3.採購1PC可供兩台沖灰泵有1台故障時可緊急換修。</w:t>
            </w:r>
          </w:p>
        </w:tc>
        <w:tc>
          <w:tcPr>
            <w:tcW w:w="1134" w:type="dxa"/>
            <w:vMerge w:val="restart"/>
          </w:tcPr>
          <w:p w:rsidR="0064382D" w:rsidRPr="00492B80" w:rsidRDefault="0064382D" w:rsidP="00644DE6">
            <w:pPr>
              <w:pStyle w:val="3"/>
              <w:numPr>
                <w:ilvl w:val="0"/>
                <w:numId w:val="0"/>
              </w:numPr>
              <w:spacing w:line="200" w:lineRule="exact"/>
            </w:pPr>
            <w:r w:rsidRPr="00492B80">
              <w:rPr>
                <w:rFonts w:hAnsi="標楷體" w:hint="eastAsia"/>
                <w:color w:val="000000"/>
                <w:sz w:val="20"/>
              </w:rPr>
              <w:t>98.06.25請購</w:t>
            </w:r>
            <w:r w:rsidRPr="00492B80">
              <w:rPr>
                <w:rFonts w:hAnsi="標楷體" w:hint="eastAsia"/>
                <w:color w:val="000000"/>
                <w:sz w:val="20"/>
              </w:rPr>
              <w:br/>
              <w:t>98.06.25覆核</w:t>
            </w:r>
            <w:r w:rsidRPr="00492B80">
              <w:rPr>
                <w:rFonts w:hAnsi="標楷體" w:hint="eastAsia"/>
                <w:color w:val="000000"/>
                <w:sz w:val="20"/>
              </w:rPr>
              <w:br/>
              <w:t>98.07.01核定</w:t>
            </w:r>
          </w:p>
        </w:tc>
        <w:tc>
          <w:tcPr>
            <w:tcW w:w="992" w:type="dxa"/>
            <w:vMerge w:val="restart"/>
          </w:tcPr>
          <w:p w:rsidR="0064382D" w:rsidRPr="00492B80" w:rsidRDefault="0064382D" w:rsidP="00C57AAE">
            <w:pPr>
              <w:pStyle w:val="3"/>
              <w:numPr>
                <w:ilvl w:val="0"/>
                <w:numId w:val="0"/>
              </w:numPr>
              <w:jc w:val="center"/>
            </w:pPr>
            <w:r w:rsidRPr="00492B80">
              <w:rPr>
                <w:rFonts w:hAnsi="標楷體" w:hint="eastAsia"/>
                <w:color w:val="000000"/>
                <w:sz w:val="20"/>
              </w:rPr>
              <w:t>安全備品</w:t>
            </w:r>
          </w:p>
        </w:tc>
        <w:tc>
          <w:tcPr>
            <w:tcW w:w="567" w:type="dxa"/>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原鍵</w:t>
            </w:r>
          </w:p>
        </w:tc>
        <w:tc>
          <w:tcPr>
            <w:tcW w:w="567" w:type="dxa"/>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2pc</w:t>
            </w:r>
          </w:p>
        </w:tc>
        <w:tc>
          <w:tcPr>
            <w:tcW w:w="567" w:type="dxa"/>
            <w:gridSpan w:val="2"/>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0pc</w:t>
            </w:r>
          </w:p>
        </w:tc>
        <w:tc>
          <w:tcPr>
            <w:tcW w:w="709" w:type="dxa"/>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1天</w:t>
            </w:r>
          </w:p>
        </w:tc>
        <w:tc>
          <w:tcPr>
            <w:tcW w:w="2551" w:type="dxa"/>
            <w:vMerge w:val="restart"/>
          </w:tcPr>
          <w:p w:rsidR="0064382D" w:rsidRPr="00492B80" w:rsidRDefault="0064382D" w:rsidP="00044506">
            <w:pPr>
              <w:pStyle w:val="3"/>
              <w:numPr>
                <w:ilvl w:val="0"/>
                <w:numId w:val="0"/>
              </w:numPr>
            </w:pPr>
            <w:r w:rsidRPr="00492B80">
              <w:rPr>
                <w:rFonts w:hAnsi="標楷體" w:hint="eastAsia"/>
                <w:color w:val="000000"/>
                <w:sz w:val="20"/>
              </w:rPr>
              <w:t>最低存量1誤植於領前時間欄位。最低存量未輸入電腦以0帶入。因原採購系統對</w:t>
            </w:r>
            <w:r w:rsidR="00044506" w:rsidRPr="00492B80">
              <w:rPr>
                <w:rFonts w:hAnsi="標楷體" w:hint="eastAsia"/>
                <w:color w:val="000000"/>
                <w:sz w:val="20"/>
              </w:rPr>
              <w:t>該</w:t>
            </w:r>
            <w:r w:rsidRPr="00492B80">
              <w:rPr>
                <w:rFonts w:hAnsi="標楷體" w:hint="eastAsia"/>
                <w:color w:val="000000"/>
                <w:sz w:val="20"/>
              </w:rPr>
              <w:t>欄無自動查核功能，</w:t>
            </w:r>
            <w:r w:rsidR="00044506" w:rsidRPr="00492B80">
              <w:rPr>
                <w:rFonts w:hAnsi="標楷體" w:hint="eastAsia"/>
                <w:color w:val="000000"/>
                <w:sz w:val="20"/>
              </w:rPr>
              <w:t>該</w:t>
            </w:r>
            <w:r w:rsidRPr="00492B80">
              <w:rPr>
                <w:rFonts w:hAnsi="標楷體" w:hint="eastAsia"/>
                <w:color w:val="000000"/>
                <w:sz w:val="20"/>
              </w:rPr>
              <w:t>廠除於採購時加強鍵入值之複核外，另101.07 ERP系統已有此功能，</w:t>
            </w:r>
            <w:r w:rsidR="00044506" w:rsidRPr="00492B80">
              <w:rPr>
                <w:rFonts w:hAnsi="標楷體" w:hint="eastAsia"/>
                <w:color w:val="000000"/>
                <w:sz w:val="20"/>
              </w:rPr>
              <w:t>該</w:t>
            </w:r>
            <w:r w:rsidRPr="00492B80">
              <w:rPr>
                <w:rFonts w:hAnsi="標楷體" w:hint="eastAsia"/>
                <w:color w:val="000000"/>
                <w:sz w:val="20"/>
              </w:rPr>
              <w:t>廠利用此功能查核。</w:t>
            </w:r>
          </w:p>
        </w:tc>
      </w:tr>
      <w:tr w:rsidR="0064382D" w:rsidRPr="00492B80" w:rsidTr="0064382D">
        <w:trPr>
          <w:trHeight w:val="333"/>
        </w:trPr>
        <w:tc>
          <w:tcPr>
            <w:tcW w:w="477" w:type="dxa"/>
            <w:vMerge/>
          </w:tcPr>
          <w:p w:rsidR="0064382D" w:rsidRPr="00492B80" w:rsidRDefault="0064382D" w:rsidP="00C72CC2">
            <w:pPr>
              <w:pStyle w:val="3"/>
              <w:numPr>
                <w:ilvl w:val="0"/>
                <w:numId w:val="0"/>
              </w:numPr>
              <w:rPr>
                <w:rFonts w:hAnsi="標楷體"/>
                <w:color w:val="000000"/>
                <w:sz w:val="20"/>
              </w:rPr>
            </w:pPr>
          </w:p>
        </w:tc>
        <w:tc>
          <w:tcPr>
            <w:tcW w:w="799" w:type="dxa"/>
            <w:vMerge/>
          </w:tcPr>
          <w:p w:rsidR="0064382D" w:rsidRPr="00492B80" w:rsidRDefault="0064382D" w:rsidP="00C72CC2">
            <w:pPr>
              <w:pStyle w:val="3"/>
              <w:numPr>
                <w:ilvl w:val="0"/>
                <w:numId w:val="0"/>
              </w:numPr>
              <w:rPr>
                <w:rFonts w:hAnsi="標楷體"/>
                <w:color w:val="000000"/>
                <w:sz w:val="20"/>
              </w:rPr>
            </w:pPr>
          </w:p>
        </w:tc>
        <w:tc>
          <w:tcPr>
            <w:tcW w:w="709" w:type="dxa"/>
            <w:vMerge/>
          </w:tcPr>
          <w:p w:rsidR="0064382D" w:rsidRPr="00492B80" w:rsidRDefault="0064382D" w:rsidP="00C72CC2">
            <w:pPr>
              <w:pStyle w:val="3"/>
              <w:numPr>
                <w:ilvl w:val="0"/>
                <w:numId w:val="0"/>
              </w:numPr>
              <w:rPr>
                <w:rFonts w:hAnsi="標楷體"/>
                <w:color w:val="000000"/>
                <w:sz w:val="20"/>
              </w:rPr>
            </w:pPr>
          </w:p>
        </w:tc>
        <w:tc>
          <w:tcPr>
            <w:tcW w:w="1134" w:type="dxa"/>
            <w:vMerge/>
          </w:tcPr>
          <w:p w:rsidR="0064382D" w:rsidRPr="00492B80" w:rsidRDefault="0064382D" w:rsidP="00644DE6">
            <w:pPr>
              <w:pStyle w:val="3"/>
              <w:numPr>
                <w:ilvl w:val="0"/>
                <w:numId w:val="0"/>
              </w:numPr>
              <w:spacing w:line="200" w:lineRule="exact"/>
              <w:rPr>
                <w:rFonts w:hAnsi="標楷體"/>
                <w:color w:val="000000"/>
                <w:sz w:val="20"/>
              </w:rPr>
            </w:pPr>
          </w:p>
        </w:tc>
        <w:tc>
          <w:tcPr>
            <w:tcW w:w="3969" w:type="dxa"/>
            <w:vMerge/>
          </w:tcPr>
          <w:p w:rsidR="0064382D" w:rsidRPr="00492B80" w:rsidRDefault="0064382D" w:rsidP="0064382D">
            <w:pPr>
              <w:ind w:left="220" w:hangingChars="100" w:hanging="220"/>
              <w:rPr>
                <w:rFonts w:ascii="標楷體" w:hAnsi="標楷體"/>
                <w:color w:val="000000"/>
                <w:sz w:val="20"/>
              </w:rPr>
            </w:pPr>
          </w:p>
        </w:tc>
        <w:tc>
          <w:tcPr>
            <w:tcW w:w="1134" w:type="dxa"/>
            <w:vMerge/>
          </w:tcPr>
          <w:p w:rsidR="0064382D" w:rsidRPr="00492B80" w:rsidRDefault="0064382D" w:rsidP="00644DE6">
            <w:pPr>
              <w:pStyle w:val="3"/>
              <w:numPr>
                <w:ilvl w:val="0"/>
                <w:numId w:val="0"/>
              </w:numPr>
              <w:spacing w:line="200" w:lineRule="exact"/>
              <w:rPr>
                <w:rFonts w:hAnsi="標楷體"/>
                <w:color w:val="000000"/>
                <w:sz w:val="20"/>
              </w:rPr>
            </w:pPr>
          </w:p>
        </w:tc>
        <w:tc>
          <w:tcPr>
            <w:tcW w:w="992" w:type="dxa"/>
            <w:vMerge/>
          </w:tcPr>
          <w:p w:rsidR="0064382D" w:rsidRPr="00492B80" w:rsidRDefault="0064382D" w:rsidP="00C72CC2">
            <w:pPr>
              <w:pStyle w:val="3"/>
              <w:numPr>
                <w:ilvl w:val="0"/>
                <w:numId w:val="0"/>
              </w:numPr>
              <w:rPr>
                <w:rFonts w:hAnsi="標楷體"/>
                <w:color w:val="000000"/>
                <w:sz w:val="20"/>
              </w:rPr>
            </w:pPr>
          </w:p>
        </w:tc>
        <w:tc>
          <w:tcPr>
            <w:tcW w:w="567" w:type="dxa"/>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檢討</w:t>
            </w:r>
          </w:p>
        </w:tc>
        <w:tc>
          <w:tcPr>
            <w:tcW w:w="567" w:type="dxa"/>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2pc</w:t>
            </w:r>
          </w:p>
        </w:tc>
        <w:tc>
          <w:tcPr>
            <w:tcW w:w="567" w:type="dxa"/>
            <w:gridSpan w:val="2"/>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1pc</w:t>
            </w:r>
          </w:p>
        </w:tc>
        <w:tc>
          <w:tcPr>
            <w:tcW w:w="709" w:type="dxa"/>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200天</w:t>
            </w:r>
          </w:p>
        </w:tc>
        <w:tc>
          <w:tcPr>
            <w:tcW w:w="2551" w:type="dxa"/>
            <w:vMerge/>
          </w:tcPr>
          <w:p w:rsidR="0064382D" w:rsidRPr="00492B80" w:rsidRDefault="0064382D" w:rsidP="00C72CC2">
            <w:pPr>
              <w:pStyle w:val="3"/>
              <w:numPr>
                <w:ilvl w:val="0"/>
                <w:numId w:val="0"/>
              </w:numPr>
            </w:pPr>
          </w:p>
        </w:tc>
      </w:tr>
      <w:tr w:rsidR="0064382D" w:rsidRPr="00492B80" w:rsidTr="00044506">
        <w:trPr>
          <w:trHeight w:val="1170"/>
        </w:trPr>
        <w:tc>
          <w:tcPr>
            <w:tcW w:w="477" w:type="dxa"/>
            <w:vMerge/>
          </w:tcPr>
          <w:p w:rsidR="0064382D" w:rsidRPr="00492B80" w:rsidRDefault="0064382D" w:rsidP="00C72CC2">
            <w:pPr>
              <w:pStyle w:val="3"/>
              <w:numPr>
                <w:ilvl w:val="0"/>
                <w:numId w:val="0"/>
              </w:numPr>
              <w:rPr>
                <w:rFonts w:hAnsi="標楷體"/>
                <w:color w:val="000000"/>
                <w:sz w:val="20"/>
              </w:rPr>
            </w:pPr>
          </w:p>
        </w:tc>
        <w:tc>
          <w:tcPr>
            <w:tcW w:w="799" w:type="dxa"/>
            <w:vMerge/>
          </w:tcPr>
          <w:p w:rsidR="0064382D" w:rsidRPr="00492B80" w:rsidRDefault="0064382D" w:rsidP="00C72CC2">
            <w:pPr>
              <w:pStyle w:val="3"/>
              <w:numPr>
                <w:ilvl w:val="0"/>
                <w:numId w:val="0"/>
              </w:numPr>
              <w:rPr>
                <w:rFonts w:hAnsi="標楷體"/>
                <w:color w:val="000000"/>
                <w:sz w:val="20"/>
              </w:rPr>
            </w:pPr>
          </w:p>
        </w:tc>
        <w:tc>
          <w:tcPr>
            <w:tcW w:w="709" w:type="dxa"/>
            <w:vMerge/>
          </w:tcPr>
          <w:p w:rsidR="0064382D" w:rsidRPr="00492B80" w:rsidRDefault="0064382D" w:rsidP="00C72CC2">
            <w:pPr>
              <w:pStyle w:val="3"/>
              <w:numPr>
                <w:ilvl w:val="0"/>
                <w:numId w:val="0"/>
              </w:numPr>
              <w:rPr>
                <w:rFonts w:hAnsi="標楷體"/>
                <w:color w:val="000000"/>
                <w:sz w:val="20"/>
              </w:rPr>
            </w:pPr>
          </w:p>
        </w:tc>
        <w:tc>
          <w:tcPr>
            <w:tcW w:w="1134" w:type="dxa"/>
            <w:vMerge/>
          </w:tcPr>
          <w:p w:rsidR="0064382D" w:rsidRPr="00492B80" w:rsidRDefault="0064382D" w:rsidP="00644DE6">
            <w:pPr>
              <w:pStyle w:val="3"/>
              <w:numPr>
                <w:ilvl w:val="0"/>
                <w:numId w:val="0"/>
              </w:numPr>
              <w:spacing w:line="200" w:lineRule="exact"/>
              <w:rPr>
                <w:rFonts w:hAnsi="標楷體"/>
                <w:color w:val="000000"/>
                <w:sz w:val="20"/>
              </w:rPr>
            </w:pPr>
          </w:p>
        </w:tc>
        <w:tc>
          <w:tcPr>
            <w:tcW w:w="3969" w:type="dxa"/>
            <w:vMerge/>
          </w:tcPr>
          <w:p w:rsidR="0064382D" w:rsidRPr="00492B80" w:rsidRDefault="0064382D" w:rsidP="0064382D">
            <w:pPr>
              <w:ind w:left="220" w:hangingChars="100" w:hanging="220"/>
              <w:rPr>
                <w:rFonts w:ascii="標楷體" w:hAnsi="標楷體"/>
                <w:color w:val="000000"/>
                <w:sz w:val="20"/>
              </w:rPr>
            </w:pPr>
          </w:p>
        </w:tc>
        <w:tc>
          <w:tcPr>
            <w:tcW w:w="1134" w:type="dxa"/>
            <w:vMerge/>
          </w:tcPr>
          <w:p w:rsidR="0064382D" w:rsidRPr="00492B80" w:rsidRDefault="0064382D" w:rsidP="00644DE6">
            <w:pPr>
              <w:pStyle w:val="3"/>
              <w:numPr>
                <w:ilvl w:val="0"/>
                <w:numId w:val="0"/>
              </w:numPr>
              <w:spacing w:line="200" w:lineRule="exact"/>
              <w:rPr>
                <w:rFonts w:hAnsi="標楷體"/>
                <w:color w:val="000000"/>
                <w:sz w:val="20"/>
              </w:rPr>
            </w:pPr>
          </w:p>
        </w:tc>
        <w:tc>
          <w:tcPr>
            <w:tcW w:w="992" w:type="dxa"/>
            <w:vMerge/>
          </w:tcPr>
          <w:p w:rsidR="0064382D" w:rsidRPr="00492B80" w:rsidRDefault="0064382D" w:rsidP="00C72CC2">
            <w:pPr>
              <w:pStyle w:val="3"/>
              <w:numPr>
                <w:ilvl w:val="0"/>
                <w:numId w:val="0"/>
              </w:numPr>
              <w:rPr>
                <w:rFonts w:hAnsi="標楷體"/>
                <w:color w:val="000000"/>
                <w:sz w:val="20"/>
              </w:rPr>
            </w:pPr>
          </w:p>
        </w:tc>
        <w:tc>
          <w:tcPr>
            <w:tcW w:w="2410" w:type="dxa"/>
            <w:gridSpan w:val="5"/>
          </w:tcPr>
          <w:p w:rsidR="0064382D" w:rsidRPr="00492B80" w:rsidRDefault="00044506" w:rsidP="0064382D">
            <w:pPr>
              <w:rPr>
                <w:rFonts w:ascii="標楷體" w:hAnsi="標楷體"/>
                <w:color w:val="000000"/>
                <w:spacing w:val="-10"/>
                <w:sz w:val="20"/>
              </w:rPr>
            </w:pPr>
            <w:r w:rsidRPr="00492B80">
              <w:rPr>
                <w:rFonts w:ascii="標楷體" w:hAnsi="標楷體" w:hint="eastAsia"/>
                <w:color w:val="000000"/>
                <w:spacing w:val="-10"/>
                <w:sz w:val="20"/>
              </w:rPr>
              <w:t>原因：</w:t>
            </w:r>
            <w:r w:rsidR="0064382D" w:rsidRPr="00492B80">
              <w:rPr>
                <w:rFonts w:ascii="標楷體" w:hAnsi="標楷體" w:hint="eastAsia"/>
                <w:color w:val="000000"/>
                <w:spacing w:val="-10"/>
                <w:sz w:val="20"/>
              </w:rPr>
              <w:t>同右</w:t>
            </w:r>
          </w:p>
        </w:tc>
        <w:tc>
          <w:tcPr>
            <w:tcW w:w="2551" w:type="dxa"/>
            <w:vMerge/>
          </w:tcPr>
          <w:p w:rsidR="0064382D" w:rsidRPr="00492B80" w:rsidRDefault="0064382D" w:rsidP="00C72CC2">
            <w:pPr>
              <w:pStyle w:val="3"/>
              <w:numPr>
                <w:ilvl w:val="0"/>
                <w:numId w:val="0"/>
              </w:numPr>
            </w:pPr>
          </w:p>
        </w:tc>
      </w:tr>
      <w:tr w:rsidR="0064382D" w:rsidRPr="00492B80" w:rsidTr="0064382D">
        <w:trPr>
          <w:trHeight w:val="247"/>
        </w:trPr>
        <w:tc>
          <w:tcPr>
            <w:tcW w:w="477" w:type="dxa"/>
            <w:vMerge w:val="restart"/>
            <w:vAlign w:val="center"/>
          </w:tcPr>
          <w:p w:rsidR="0064382D" w:rsidRPr="00492B80" w:rsidRDefault="0064382D" w:rsidP="00044506">
            <w:pPr>
              <w:jc w:val="center"/>
              <w:rPr>
                <w:rFonts w:ascii="標楷體" w:hAnsi="標楷體" w:cs="新細明體"/>
                <w:color w:val="000000"/>
                <w:sz w:val="20"/>
              </w:rPr>
            </w:pPr>
            <w:r w:rsidRPr="00492B80">
              <w:rPr>
                <w:rFonts w:ascii="標楷體" w:hAnsi="標楷體" w:hint="eastAsia"/>
                <w:color w:val="000000"/>
                <w:sz w:val="20"/>
              </w:rPr>
              <w:t>協和1-鍋</w:t>
            </w:r>
          </w:p>
        </w:tc>
        <w:tc>
          <w:tcPr>
            <w:tcW w:w="799" w:type="dxa"/>
            <w:vMerge w:val="restart"/>
            <w:vAlign w:val="center"/>
          </w:tcPr>
          <w:p w:rsidR="0064382D" w:rsidRPr="00492B80" w:rsidRDefault="0064382D" w:rsidP="00044506">
            <w:pPr>
              <w:jc w:val="center"/>
              <w:rPr>
                <w:rFonts w:ascii="標楷體" w:hAnsi="標楷體" w:cs="新細明體"/>
                <w:color w:val="000000"/>
                <w:sz w:val="20"/>
              </w:rPr>
            </w:pPr>
            <w:r w:rsidRPr="00492B80">
              <w:rPr>
                <w:rFonts w:ascii="標楷體" w:hAnsi="標楷體" w:hint="eastAsia"/>
                <w:color w:val="000000"/>
                <w:sz w:val="20"/>
              </w:rPr>
              <w:t>CQ765000689</w:t>
            </w:r>
          </w:p>
        </w:tc>
        <w:tc>
          <w:tcPr>
            <w:tcW w:w="709" w:type="dxa"/>
            <w:vMerge w:val="restart"/>
            <w:vAlign w:val="center"/>
          </w:tcPr>
          <w:p w:rsidR="0064382D" w:rsidRPr="00492B80" w:rsidRDefault="0064382D" w:rsidP="00044506">
            <w:pPr>
              <w:jc w:val="center"/>
              <w:rPr>
                <w:rFonts w:ascii="標楷體" w:hAnsi="標楷體" w:cs="新細明體"/>
                <w:color w:val="000000"/>
                <w:sz w:val="20"/>
              </w:rPr>
            </w:pPr>
            <w:r w:rsidRPr="00492B80">
              <w:rPr>
                <w:rFonts w:ascii="標楷體" w:hAnsi="標楷體" w:hint="eastAsia"/>
                <w:color w:val="000000"/>
                <w:sz w:val="20"/>
              </w:rPr>
              <w:t>高壓集管栓塞(PLUG )</w:t>
            </w:r>
          </w:p>
        </w:tc>
        <w:tc>
          <w:tcPr>
            <w:tcW w:w="1134" w:type="dxa"/>
            <w:vMerge w:val="restart"/>
            <w:vAlign w:val="center"/>
          </w:tcPr>
          <w:p w:rsidR="0064382D" w:rsidRPr="00492B80" w:rsidRDefault="0064382D" w:rsidP="00644DE6">
            <w:pPr>
              <w:spacing w:line="200" w:lineRule="exact"/>
              <w:rPr>
                <w:rFonts w:ascii="標楷體" w:hAnsi="標楷體" w:cs="新細明體"/>
                <w:color w:val="000000"/>
                <w:sz w:val="20"/>
              </w:rPr>
            </w:pPr>
            <w:r w:rsidRPr="00492B80">
              <w:rPr>
                <w:rFonts w:ascii="標楷體" w:hAnsi="標楷體" w:hint="eastAsia"/>
                <w:color w:val="000000"/>
                <w:sz w:val="20"/>
              </w:rPr>
              <w:t>95.03.01請購</w:t>
            </w:r>
            <w:r w:rsidRPr="00492B80">
              <w:rPr>
                <w:rFonts w:ascii="標楷體" w:hAnsi="標楷體" w:hint="eastAsia"/>
                <w:color w:val="000000"/>
                <w:sz w:val="20"/>
              </w:rPr>
              <w:br/>
              <w:t>95.04.07訂約</w:t>
            </w:r>
            <w:r w:rsidRPr="00492B80">
              <w:rPr>
                <w:rFonts w:ascii="標楷體" w:hAnsi="標楷體" w:hint="eastAsia"/>
                <w:color w:val="000000"/>
                <w:sz w:val="20"/>
              </w:rPr>
              <w:br/>
              <w:t>95.05.26驗收</w:t>
            </w:r>
            <w:r w:rsidRPr="00492B80">
              <w:rPr>
                <w:rFonts w:ascii="標楷體" w:hAnsi="標楷體" w:hint="eastAsia"/>
                <w:color w:val="000000"/>
                <w:sz w:val="20"/>
              </w:rPr>
              <w:br/>
              <w:t>95.06.02入帳</w:t>
            </w:r>
          </w:p>
        </w:tc>
        <w:tc>
          <w:tcPr>
            <w:tcW w:w="3969" w:type="dxa"/>
            <w:vMerge w:val="restart"/>
          </w:tcPr>
          <w:p w:rsidR="0064382D" w:rsidRPr="00492B80" w:rsidRDefault="0064382D" w:rsidP="00C57AAE">
            <w:pPr>
              <w:ind w:left="220" w:hangingChars="100" w:hanging="220"/>
              <w:rPr>
                <w:rFonts w:ascii="標楷體" w:hAnsi="標楷體"/>
                <w:color w:val="000000"/>
                <w:sz w:val="20"/>
              </w:rPr>
            </w:pPr>
            <w:r w:rsidRPr="00492B80">
              <w:rPr>
                <w:rFonts w:ascii="標楷體" w:hAnsi="標楷體" w:hint="eastAsia"/>
                <w:color w:val="000000"/>
                <w:sz w:val="20"/>
              </w:rPr>
              <w:t>1.為因應95年底協四機及協二機大修，於95.03.01提出請購。</w:t>
            </w:r>
          </w:p>
          <w:p w:rsidR="0064382D" w:rsidRPr="00492B80" w:rsidRDefault="0064382D" w:rsidP="00C57AAE">
            <w:pPr>
              <w:ind w:left="220" w:hangingChars="100" w:hanging="220"/>
              <w:rPr>
                <w:rFonts w:ascii="標楷體" w:hAnsi="標楷體"/>
                <w:color w:val="000000"/>
                <w:sz w:val="20"/>
              </w:rPr>
            </w:pPr>
            <w:r w:rsidRPr="00492B80">
              <w:rPr>
                <w:rFonts w:ascii="標楷體" w:hAnsi="標楷體" w:hint="eastAsia"/>
                <w:color w:val="000000"/>
                <w:sz w:val="20"/>
              </w:rPr>
              <w:t>a.94年11月發電處頒訂「鍋爐大修準則」，將集管內視鏡檢測訂為必需檢查項目。內視鏡需由PLUG拆卸後之孔洞進入集管檢查，故提高PLUG損壞機率。</w:t>
            </w:r>
          </w:p>
          <w:p w:rsidR="0064382D" w:rsidRPr="00492B80" w:rsidRDefault="0064382D" w:rsidP="00C57AAE">
            <w:pPr>
              <w:ind w:left="220" w:hangingChars="100" w:hanging="220"/>
              <w:rPr>
                <w:rFonts w:ascii="標楷體" w:hAnsi="標楷體"/>
                <w:color w:val="000000"/>
                <w:sz w:val="20"/>
              </w:rPr>
            </w:pPr>
            <w:r w:rsidRPr="00492B80">
              <w:rPr>
                <w:rFonts w:ascii="標楷體" w:hAnsi="標楷體" w:hint="eastAsia"/>
                <w:color w:val="000000"/>
                <w:sz w:val="20"/>
              </w:rPr>
              <w:t>b.</w:t>
            </w:r>
            <w:r w:rsidR="00044506" w:rsidRPr="00492B80">
              <w:rPr>
                <w:rFonts w:ascii="標楷體" w:hAnsi="標楷體" w:hint="eastAsia"/>
                <w:color w:val="000000"/>
                <w:sz w:val="20"/>
              </w:rPr>
              <w:t>該</w:t>
            </w:r>
            <w:r w:rsidRPr="00492B80">
              <w:rPr>
                <w:rFonts w:ascii="標楷體" w:hAnsi="標楷體" w:hint="eastAsia"/>
                <w:color w:val="000000"/>
                <w:sz w:val="20"/>
              </w:rPr>
              <w:t>廠機組運轉已逾30年，依Time Base考量，已近金屬材料使用壽命，有全面更新之可能性。</w:t>
            </w:r>
          </w:p>
          <w:p w:rsidR="0064382D" w:rsidRPr="00492B80" w:rsidRDefault="0064382D" w:rsidP="00C57AAE">
            <w:pPr>
              <w:ind w:left="220" w:hangingChars="100" w:hanging="220"/>
              <w:rPr>
                <w:rFonts w:ascii="標楷體" w:hAnsi="標楷體"/>
                <w:color w:val="000000"/>
                <w:sz w:val="20"/>
              </w:rPr>
            </w:pPr>
            <w:r w:rsidRPr="00492B80">
              <w:rPr>
                <w:rFonts w:ascii="標楷體" w:hAnsi="標楷體" w:hint="eastAsia"/>
                <w:color w:val="000000"/>
                <w:sz w:val="20"/>
              </w:rPr>
              <w:t>c.綜合以上評估，2部機大修最大使用量為16只，由於最高庫存量為8只，採購數量訂定為8只。</w:t>
            </w:r>
          </w:p>
          <w:p w:rsidR="0064382D" w:rsidRPr="00492B80" w:rsidRDefault="0064382D" w:rsidP="00C57AAE">
            <w:pPr>
              <w:ind w:left="220" w:hangingChars="100" w:hanging="220"/>
              <w:rPr>
                <w:rFonts w:ascii="標楷體" w:hAnsi="標楷體"/>
                <w:color w:val="000000" w:themeColor="text1"/>
                <w:sz w:val="20"/>
              </w:rPr>
            </w:pPr>
            <w:r w:rsidRPr="00492B80">
              <w:rPr>
                <w:rFonts w:ascii="標楷體" w:hAnsi="標楷體" w:hint="eastAsia"/>
                <w:color w:val="000000"/>
                <w:sz w:val="20"/>
              </w:rPr>
              <w:t>2.95年底協四機及協二機大修拆卸檢查，PLUG並未損壞，為撙節開支，未予更新。至97.02.18協三機大修，經修護處檢測不良</w:t>
            </w:r>
            <w:r w:rsidRPr="00492B80">
              <w:rPr>
                <w:rFonts w:ascii="標楷體" w:hAnsi="標楷體" w:hint="eastAsia"/>
                <w:color w:val="000000" w:themeColor="text1"/>
                <w:sz w:val="20"/>
              </w:rPr>
              <w:t>，領用更換1只。</w:t>
            </w:r>
          </w:p>
          <w:p w:rsidR="0064382D" w:rsidRPr="00492B80" w:rsidRDefault="0064382D" w:rsidP="00C57AAE">
            <w:pPr>
              <w:ind w:left="220" w:hangingChars="100" w:hanging="220"/>
              <w:rPr>
                <w:rFonts w:ascii="標楷體" w:hAnsi="標楷體" w:cs="新細明體"/>
                <w:color w:val="000000"/>
                <w:sz w:val="20"/>
              </w:rPr>
            </w:pPr>
            <w:r w:rsidRPr="00492B80">
              <w:rPr>
                <w:rFonts w:ascii="標楷體" w:hAnsi="標楷體" w:hint="eastAsia"/>
                <w:color w:val="000000" w:themeColor="text1"/>
                <w:sz w:val="20"/>
              </w:rPr>
              <w:t>3.97年後因調整檢查方式，內視鏡改由集管短管進入，降低PLUG損壞而未再領用。</w:t>
            </w:r>
          </w:p>
        </w:tc>
        <w:tc>
          <w:tcPr>
            <w:tcW w:w="1134" w:type="dxa"/>
            <w:vMerge w:val="restart"/>
            <w:vAlign w:val="center"/>
          </w:tcPr>
          <w:p w:rsidR="0064382D" w:rsidRPr="00492B80" w:rsidRDefault="0064382D" w:rsidP="00644DE6">
            <w:pPr>
              <w:spacing w:line="200" w:lineRule="exact"/>
              <w:ind w:rightChars="-50" w:right="-170"/>
              <w:rPr>
                <w:rFonts w:ascii="標楷體" w:hAnsi="標楷體" w:cs="新細明體"/>
                <w:color w:val="000000"/>
                <w:sz w:val="20"/>
              </w:rPr>
            </w:pPr>
            <w:r w:rsidRPr="00492B80">
              <w:rPr>
                <w:rFonts w:ascii="標楷體" w:hAnsi="標楷體" w:hint="eastAsia"/>
                <w:color w:val="000000"/>
                <w:sz w:val="20"/>
              </w:rPr>
              <w:t>95.03.01請購</w:t>
            </w:r>
            <w:r w:rsidRPr="00492B80">
              <w:rPr>
                <w:rFonts w:ascii="標楷體" w:hAnsi="標楷體" w:hint="eastAsia"/>
                <w:color w:val="000000"/>
                <w:sz w:val="20"/>
              </w:rPr>
              <w:br/>
              <w:t>95.03.02覆核</w:t>
            </w:r>
            <w:r w:rsidRPr="00492B80">
              <w:rPr>
                <w:rFonts w:ascii="標楷體" w:hAnsi="標楷體" w:hint="eastAsia"/>
                <w:color w:val="000000"/>
                <w:sz w:val="20"/>
              </w:rPr>
              <w:br/>
              <w:t>95.03.04廠長核定</w:t>
            </w:r>
          </w:p>
        </w:tc>
        <w:tc>
          <w:tcPr>
            <w:tcW w:w="992" w:type="dxa"/>
            <w:vMerge w:val="restart"/>
            <w:vAlign w:val="center"/>
          </w:tcPr>
          <w:p w:rsidR="0064382D" w:rsidRPr="00492B80" w:rsidRDefault="0064382D" w:rsidP="00044506">
            <w:pPr>
              <w:rPr>
                <w:rFonts w:ascii="標楷體" w:hAnsi="標楷體" w:cs="新細明體"/>
                <w:color w:val="000000"/>
                <w:sz w:val="20"/>
              </w:rPr>
            </w:pPr>
            <w:r w:rsidRPr="00492B80">
              <w:rPr>
                <w:rFonts w:ascii="標楷體" w:hAnsi="標楷體" w:hint="eastAsia"/>
                <w:color w:val="000000"/>
                <w:sz w:val="20"/>
              </w:rPr>
              <w:t>大修備品兼安全備品</w:t>
            </w:r>
          </w:p>
        </w:tc>
        <w:tc>
          <w:tcPr>
            <w:tcW w:w="567" w:type="dxa"/>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原鍵</w:t>
            </w:r>
          </w:p>
        </w:tc>
        <w:tc>
          <w:tcPr>
            <w:tcW w:w="567" w:type="dxa"/>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8</w:t>
            </w:r>
            <w:r w:rsidRPr="00492B80">
              <w:rPr>
                <w:rFonts w:hAnsi="標楷體"/>
                <w:color w:val="000000"/>
                <w:spacing w:val="-20"/>
                <w:sz w:val="20"/>
              </w:rPr>
              <w:t>p</w:t>
            </w:r>
            <w:r w:rsidRPr="00492B80">
              <w:rPr>
                <w:rFonts w:hAnsi="標楷體" w:hint="eastAsia"/>
                <w:color w:val="000000"/>
                <w:spacing w:val="-20"/>
                <w:sz w:val="20"/>
              </w:rPr>
              <w:t>c</w:t>
            </w:r>
          </w:p>
        </w:tc>
        <w:tc>
          <w:tcPr>
            <w:tcW w:w="519" w:type="dxa"/>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0pc</w:t>
            </w:r>
          </w:p>
        </w:tc>
        <w:tc>
          <w:tcPr>
            <w:tcW w:w="757" w:type="dxa"/>
            <w:gridSpan w:val="2"/>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360天</w:t>
            </w:r>
          </w:p>
        </w:tc>
        <w:tc>
          <w:tcPr>
            <w:tcW w:w="2551" w:type="dxa"/>
            <w:vMerge w:val="restart"/>
          </w:tcPr>
          <w:p w:rsidR="0064382D" w:rsidRPr="00492B80" w:rsidRDefault="0064382D" w:rsidP="00C72CC2">
            <w:pPr>
              <w:pStyle w:val="3"/>
              <w:numPr>
                <w:ilvl w:val="0"/>
                <w:numId w:val="0"/>
              </w:numPr>
            </w:pPr>
            <w:r w:rsidRPr="00492B80">
              <w:rPr>
                <w:rFonts w:hAnsi="標楷體" w:hint="eastAsia"/>
                <w:color w:val="000000"/>
                <w:sz w:val="20"/>
              </w:rPr>
              <w:t>無誤鍵</w:t>
            </w:r>
          </w:p>
        </w:tc>
      </w:tr>
      <w:tr w:rsidR="0064382D" w:rsidRPr="00492B80" w:rsidTr="0064382D">
        <w:trPr>
          <w:trHeight w:val="251"/>
        </w:trPr>
        <w:tc>
          <w:tcPr>
            <w:tcW w:w="477" w:type="dxa"/>
            <w:vMerge/>
            <w:vAlign w:val="center"/>
          </w:tcPr>
          <w:p w:rsidR="0064382D" w:rsidRPr="00492B80" w:rsidRDefault="0064382D" w:rsidP="00044506">
            <w:pPr>
              <w:jc w:val="center"/>
              <w:rPr>
                <w:rFonts w:ascii="標楷體" w:hAnsi="標楷體"/>
                <w:color w:val="000000"/>
                <w:sz w:val="20"/>
              </w:rPr>
            </w:pPr>
          </w:p>
        </w:tc>
        <w:tc>
          <w:tcPr>
            <w:tcW w:w="799" w:type="dxa"/>
            <w:vMerge/>
            <w:vAlign w:val="center"/>
          </w:tcPr>
          <w:p w:rsidR="0064382D" w:rsidRPr="00492B80" w:rsidRDefault="0064382D" w:rsidP="00044506">
            <w:pPr>
              <w:jc w:val="center"/>
              <w:rPr>
                <w:rFonts w:ascii="標楷體" w:hAnsi="標楷體"/>
                <w:color w:val="000000"/>
                <w:sz w:val="20"/>
              </w:rPr>
            </w:pPr>
          </w:p>
        </w:tc>
        <w:tc>
          <w:tcPr>
            <w:tcW w:w="709" w:type="dxa"/>
            <w:vMerge/>
            <w:vAlign w:val="center"/>
          </w:tcPr>
          <w:p w:rsidR="0064382D" w:rsidRPr="00492B80" w:rsidRDefault="0064382D" w:rsidP="00044506">
            <w:pPr>
              <w:jc w:val="center"/>
              <w:rPr>
                <w:rFonts w:ascii="標楷體" w:hAnsi="標楷體"/>
                <w:color w:val="000000"/>
                <w:sz w:val="20"/>
              </w:rPr>
            </w:pPr>
          </w:p>
        </w:tc>
        <w:tc>
          <w:tcPr>
            <w:tcW w:w="1134" w:type="dxa"/>
            <w:vMerge/>
            <w:vAlign w:val="center"/>
          </w:tcPr>
          <w:p w:rsidR="0064382D" w:rsidRPr="00492B80" w:rsidRDefault="0064382D" w:rsidP="00644DE6">
            <w:pPr>
              <w:spacing w:line="200" w:lineRule="exact"/>
              <w:rPr>
                <w:rFonts w:ascii="標楷體" w:hAnsi="標楷體"/>
                <w:color w:val="000000"/>
                <w:sz w:val="20"/>
              </w:rPr>
            </w:pPr>
          </w:p>
        </w:tc>
        <w:tc>
          <w:tcPr>
            <w:tcW w:w="3969" w:type="dxa"/>
            <w:vMerge/>
          </w:tcPr>
          <w:p w:rsidR="0064382D" w:rsidRPr="00492B80" w:rsidRDefault="0064382D" w:rsidP="0064382D">
            <w:pPr>
              <w:ind w:left="220" w:hangingChars="100" w:hanging="220"/>
              <w:rPr>
                <w:rFonts w:ascii="標楷體" w:hAnsi="標楷體"/>
                <w:color w:val="000000"/>
                <w:sz w:val="20"/>
              </w:rPr>
            </w:pPr>
          </w:p>
        </w:tc>
        <w:tc>
          <w:tcPr>
            <w:tcW w:w="1134" w:type="dxa"/>
            <w:vMerge/>
            <w:vAlign w:val="center"/>
          </w:tcPr>
          <w:p w:rsidR="0064382D" w:rsidRPr="00492B80" w:rsidRDefault="0064382D" w:rsidP="00644DE6">
            <w:pPr>
              <w:spacing w:line="200" w:lineRule="exact"/>
              <w:ind w:rightChars="-50" w:right="-170"/>
              <w:rPr>
                <w:rFonts w:ascii="標楷體" w:hAnsi="標楷體"/>
                <w:color w:val="000000"/>
                <w:sz w:val="20"/>
              </w:rPr>
            </w:pPr>
          </w:p>
        </w:tc>
        <w:tc>
          <w:tcPr>
            <w:tcW w:w="992" w:type="dxa"/>
            <w:vMerge/>
            <w:vAlign w:val="center"/>
          </w:tcPr>
          <w:p w:rsidR="0064382D" w:rsidRPr="00492B80" w:rsidRDefault="0064382D" w:rsidP="00044506">
            <w:pPr>
              <w:rPr>
                <w:rFonts w:ascii="標楷體" w:hAnsi="標楷體"/>
                <w:color w:val="000000"/>
                <w:sz w:val="20"/>
              </w:rPr>
            </w:pPr>
          </w:p>
        </w:tc>
        <w:tc>
          <w:tcPr>
            <w:tcW w:w="567" w:type="dxa"/>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檢討</w:t>
            </w:r>
          </w:p>
        </w:tc>
        <w:tc>
          <w:tcPr>
            <w:tcW w:w="567" w:type="dxa"/>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10pc</w:t>
            </w:r>
          </w:p>
        </w:tc>
        <w:tc>
          <w:tcPr>
            <w:tcW w:w="519" w:type="dxa"/>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3pc</w:t>
            </w:r>
          </w:p>
        </w:tc>
        <w:tc>
          <w:tcPr>
            <w:tcW w:w="757" w:type="dxa"/>
            <w:gridSpan w:val="2"/>
          </w:tcPr>
          <w:p w:rsidR="0064382D" w:rsidRPr="00492B80" w:rsidRDefault="0064382D" w:rsidP="0064382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360天</w:t>
            </w:r>
          </w:p>
        </w:tc>
        <w:tc>
          <w:tcPr>
            <w:tcW w:w="2551" w:type="dxa"/>
            <w:vMerge/>
          </w:tcPr>
          <w:p w:rsidR="0064382D" w:rsidRPr="00492B80" w:rsidRDefault="0064382D" w:rsidP="00C72CC2">
            <w:pPr>
              <w:pStyle w:val="3"/>
              <w:numPr>
                <w:ilvl w:val="0"/>
                <w:numId w:val="0"/>
              </w:numPr>
            </w:pPr>
          </w:p>
        </w:tc>
      </w:tr>
      <w:tr w:rsidR="0064382D" w:rsidRPr="00492B80" w:rsidTr="0064382D">
        <w:trPr>
          <w:trHeight w:val="4335"/>
        </w:trPr>
        <w:tc>
          <w:tcPr>
            <w:tcW w:w="477" w:type="dxa"/>
            <w:vMerge/>
            <w:vAlign w:val="center"/>
          </w:tcPr>
          <w:p w:rsidR="0064382D" w:rsidRPr="00492B80" w:rsidRDefault="0064382D" w:rsidP="00044506">
            <w:pPr>
              <w:jc w:val="center"/>
              <w:rPr>
                <w:rFonts w:ascii="標楷體" w:hAnsi="標楷體"/>
                <w:color w:val="000000"/>
                <w:sz w:val="20"/>
              </w:rPr>
            </w:pPr>
          </w:p>
        </w:tc>
        <w:tc>
          <w:tcPr>
            <w:tcW w:w="799" w:type="dxa"/>
            <w:vMerge/>
            <w:vAlign w:val="center"/>
          </w:tcPr>
          <w:p w:rsidR="0064382D" w:rsidRPr="00492B80" w:rsidRDefault="0064382D" w:rsidP="00044506">
            <w:pPr>
              <w:jc w:val="center"/>
              <w:rPr>
                <w:rFonts w:ascii="標楷體" w:hAnsi="標楷體"/>
                <w:color w:val="000000"/>
                <w:sz w:val="20"/>
              </w:rPr>
            </w:pPr>
          </w:p>
        </w:tc>
        <w:tc>
          <w:tcPr>
            <w:tcW w:w="709" w:type="dxa"/>
            <w:vMerge/>
            <w:vAlign w:val="center"/>
          </w:tcPr>
          <w:p w:rsidR="0064382D" w:rsidRPr="00492B80" w:rsidRDefault="0064382D" w:rsidP="00044506">
            <w:pPr>
              <w:jc w:val="center"/>
              <w:rPr>
                <w:rFonts w:ascii="標楷體" w:hAnsi="標楷體"/>
                <w:color w:val="000000"/>
                <w:sz w:val="20"/>
              </w:rPr>
            </w:pPr>
          </w:p>
        </w:tc>
        <w:tc>
          <w:tcPr>
            <w:tcW w:w="1134" w:type="dxa"/>
            <w:vMerge/>
            <w:vAlign w:val="center"/>
          </w:tcPr>
          <w:p w:rsidR="0064382D" w:rsidRPr="00492B80" w:rsidRDefault="0064382D" w:rsidP="00644DE6">
            <w:pPr>
              <w:spacing w:line="200" w:lineRule="exact"/>
              <w:rPr>
                <w:rFonts w:ascii="標楷體" w:hAnsi="標楷體"/>
                <w:color w:val="000000"/>
                <w:sz w:val="20"/>
              </w:rPr>
            </w:pPr>
          </w:p>
        </w:tc>
        <w:tc>
          <w:tcPr>
            <w:tcW w:w="3969" w:type="dxa"/>
            <w:vMerge/>
          </w:tcPr>
          <w:p w:rsidR="0064382D" w:rsidRPr="00492B80" w:rsidRDefault="0064382D" w:rsidP="0064382D">
            <w:pPr>
              <w:ind w:left="220" w:hangingChars="100" w:hanging="220"/>
              <w:rPr>
                <w:rFonts w:ascii="標楷體" w:hAnsi="標楷體"/>
                <w:color w:val="000000"/>
                <w:sz w:val="20"/>
              </w:rPr>
            </w:pPr>
          </w:p>
        </w:tc>
        <w:tc>
          <w:tcPr>
            <w:tcW w:w="1134" w:type="dxa"/>
            <w:vMerge/>
            <w:vAlign w:val="center"/>
          </w:tcPr>
          <w:p w:rsidR="0064382D" w:rsidRPr="00492B80" w:rsidRDefault="0064382D" w:rsidP="00644DE6">
            <w:pPr>
              <w:spacing w:line="200" w:lineRule="exact"/>
              <w:ind w:rightChars="-50" w:right="-170"/>
              <w:rPr>
                <w:rFonts w:ascii="標楷體" w:hAnsi="標楷體"/>
                <w:color w:val="000000"/>
                <w:sz w:val="20"/>
              </w:rPr>
            </w:pPr>
          </w:p>
        </w:tc>
        <w:tc>
          <w:tcPr>
            <w:tcW w:w="992" w:type="dxa"/>
            <w:vMerge/>
            <w:vAlign w:val="center"/>
          </w:tcPr>
          <w:p w:rsidR="0064382D" w:rsidRPr="00492B80" w:rsidRDefault="0064382D" w:rsidP="00044506">
            <w:pPr>
              <w:rPr>
                <w:rFonts w:ascii="標楷體" w:hAnsi="標楷體"/>
                <w:color w:val="000000"/>
                <w:sz w:val="20"/>
              </w:rPr>
            </w:pPr>
          </w:p>
        </w:tc>
        <w:tc>
          <w:tcPr>
            <w:tcW w:w="2410" w:type="dxa"/>
            <w:gridSpan w:val="5"/>
          </w:tcPr>
          <w:p w:rsidR="00044506" w:rsidRPr="00492B80" w:rsidRDefault="00044506" w:rsidP="00044506">
            <w:pPr>
              <w:rPr>
                <w:rFonts w:ascii="標楷體" w:hAnsi="標楷體"/>
                <w:color w:val="000000"/>
                <w:spacing w:val="-20"/>
                <w:sz w:val="20"/>
              </w:rPr>
            </w:pPr>
            <w:r w:rsidRPr="00492B80">
              <w:rPr>
                <w:rFonts w:ascii="標楷體" w:hAnsi="標楷體" w:hint="eastAsia"/>
                <w:color w:val="000000"/>
                <w:spacing w:val="-20"/>
                <w:sz w:val="20"/>
              </w:rPr>
              <w:t>原因：</w:t>
            </w:r>
          </w:p>
          <w:p w:rsidR="0064382D" w:rsidRPr="00492B80" w:rsidRDefault="0064382D" w:rsidP="0064382D">
            <w:pPr>
              <w:ind w:left="180" w:hangingChars="100" w:hanging="180"/>
              <w:rPr>
                <w:rFonts w:ascii="標楷體" w:hAnsi="標楷體"/>
                <w:color w:val="000000"/>
                <w:spacing w:val="-20"/>
                <w:sz w:val="20"/>
              </w:rPr>
            </w:pPr>
            <w:r w:rsidRPr="00492B80">
              <w:rPr>
                <w:rFonts w:ascii="標楷體" w:hAnsi="標楷體" w:hint="eastAsia"/>
                <w:color w:val="000000"/>
                <w:spacing w:val="-20"/>
                <w:sz w:val="20"/>
              </w:rPr>
              <w:t>1.PLUG為關鍵性零組件，依全廠裝置總量及風險嚴重度評估後，安全備品為3PC，故最低存量調整為3PC。</w:t>
            </w:r>
          </w:p>
          <w:p w:rsidR="0064382D" w:rsidRPr="00492B80" w:rsidRDefault="0064382D" w:rsidP="00044506">
            <w:pPr>
              <w:ind w:left="180" w:hangingChars="100" w:hanging="180"/>
              <w:rPr>
                <w:spacing w:val="-10"/>
              </w:rPr>
            </w:pPr>
            <w:r w:rsidRPr="00492B80">
              <w:rPr>
                <w:rFonts w:ascii="標楷體" w:hAnsi="標楷體" w:hint="eastAsia"/>
                <w:color w:val="000000"/>
                <w:spacing w:val="-20"/>
                <w:sz w:val="20"/>
              </w:rPr>
              <w:t>2.一年2部機大修總量為16PC，經考量維修方式改變已降低PLUG損壞機率，裝置總量以一部機來考量，斟酌後最高存量調整為10PC。</w:t>
            </w:r>
          </w:p>
        </w:tc>
        <w:tc>
          <w:tcPr>
            <w:tcW w:w="2551" w:type="dxa"/>
            <w:vMerge/>
          </w:tcPr>
          <w:p w:rsidR="0064382D" w:rsidRPr="00492B80" w:rsidRDefault="0064382D" w:rsidP="00C72CC2">
            <w:pPr>
              <w:pStyle w:val="3"/>
              <w:numPr>
                <w:ilvl w:val="0"/>
                <w:numId w:val="0"/>
              </w:numPr>
            </w:pPr>
          </w:p>
        </w:tc>
      </w:tr>
      <w:tr w:rsidR="00044506" w:rsidRPr="00492B80" w:rsidTr="00644DE6">
        <w:trPr>
          <w:trHeight w:val="350"/>
        </w:trPr>
        <w:tc>
          <w:tcPr>
            <w:tcW w:w="477" w:type="dxa"/>
            <w:vMerge w:val="restart"/>
          </w:tcPr>
          <w:p w:rsidR="00044506" w:rsidRPr="00492B80" w:rsidRDefault="00044506" w:rsidP="00C72CC2">
            <w:pPr>
              <w:pStyle w:val="3"/>
              <w:numPr>
                <w:ilvl w:val="0"/>
                <w:numId w:val="0"/>
              </w:numPr>
            </w:pPr>
            <w:r w:rsidRPr="00492B80">
              <w:rPr>
                <w:rFonts w:hAnsi="標楷體" w:hint="eastAsia"/>
                <w:color w:val="000000"/>
                <w:sz w:val="20"/>
              </w:rPr>
              <w:lastRenderedPageBreak/>
              <w:t>協和2-鍋</w:t>
            </w:r>
          </w:p>
        </w:tc>
        <w:tc>
          <w:tcPr>
            <w:tcW w:w="799" w:type="dxa"/>
            <w:vMerge w:val="restart"/>
            <w:vAlign w:val="center"/>
          </w:tcPr>
          <w:p w:rsidR="00044506" w:rsidRPr="00492B80" w:rsidRDefault="00044506" w:rsidP="00044506">
            <w:pPr>
              <w:jc w:val="center"/>
              <w:rPr>
                <w:rFonts w:ascii="標楷體" w:hAnsi="標楷體" w:cs="新細明體"/>
                <w:color w:val="000000"/>
                <w:sz w:val="20"/>
              </w:rPr>
            </w:pPr>
            <w:r w:rsidRPr="00492B80">
              <w:rPr>
                <w:rFonts w:ascii="標楷體" w:hAnsi="標楷體" w:hint="eastAsia"/>
                <w:color w:val="000000"/>
                <w:sz w:val="20"/>
              </w:rPr>
              <w:t>CR281001061</w:t>
            </w:r>
          </w:p>
        </w:tc>
        <w:tc>
          <w:tcPr>
            <w:tcW w:w="709" w:type="dxa"/>
            <w:vMerge w:val="restart"/>
            <w:vAlign w:val="center"/>
          </w:tcPr>
          <w:p w:rsidR="00044506" w:rsidRPr="00492B80" w:rsidRDefault="00044506" w:rsidP="00044506">
            <w:pPr>
              <w:jc w:val="center"/>
              <w:rPr>
                <w:rFonts w:ascii="標楷體" w:hAnsi="標楷體" w:cs="新細明體"/>
                <w:color w:val="000000"/>
                <w:sz w:val="20"/>
              </w:rPr>
            </w:pPr>
            <w:r w:rsidRPr="00492B80">
              <w:rPr>
                <w:rFonts w:ascii="標楷體" w:hAnsi="標楷體" w:hint="eastAsia"/>
                <w:color w:val="000000"/>
                <w:sz w:val="20"/>
              </w:rPr>
              <w:t>吹灰器管(TUBE)</w:t>
            </w:r>
          </w:p>
        </w:tc>
        <w:tc>
          <w:tcPr>
            <w:tcW w:w="1134" w:type="dxa"/>
            <w:vMerge w:val="restart"/>
            <w:vAlign w:val="center"/>
          </w:tcPr>
          <w:p w:rsidR="00044506" w:rsidRPr="00492B80" w:rsidRDefault="00044506" w:rsidP="00644DE6">
            <w:pPr>
              <w:spacing w:line="200" w:lineRule="exact"/>
              <w:rPr>
                <w:rFonts w:ascii="標楷體" w:hAnsi="標楷體"/>
                <w:color w:val="000000"/>
                <w:sz w:val="20"/>
              </w:rPr>
            </w:pPr>
            <w:r w:rsidRPr="00492B80">
              <w:rPr>
                <w:rFonts w:ascii="標楷體" w:hAnsi="標楷體" w:hint="eastAsia"/>
                <w:color w:val="000000"/>
                <w:sz w:val="20"/>
              </w:rPr>
              <w:t>第一次</w:t>
            </w:r>
            <w:r w:rsidRPr="00492B80">
              <w:rPr>
                <w:rFonts w:ascii="標楷體" w:hAnsi="標楷體" w:hint="eastAsia"/>
                <w:color w:val="000000"/>
                <w:sz w:val="20"/>
              </w:rPr>
              <w:br/>
              <w:t>95.09.25請購</w:t>
            </w:r>
            <w:r w:rsidRPr="00492B80">
              <w:rPr>
                <w:rFonts w:ascii="標楷體" w:hAnsi="標楷體" w:hint="eastAsia"/>
                <w:color w:val="000000"/>
                <w:sz w:val="20"/>
              </w:rPr>
              <w:br/>
              <w:t>95.11.10訂約</w:t>
            </w:r>
            <w:r w:rsidRPr="00492B80">
              <w:rPr>
                <w:rFonts w:ascii="標楷體" w:hAnsi="標楷體" w:hint="eastAsia"/>
                <w:color w:val="000000"/>
                <w:sz w:val="20"/>
              </w:rPr>
              <w:br/>
              <w:t>96.03.14驗收</w:t>
            </w:r>
          </w:p>
          <w:p w:rsidR="00044506" w:rsidRPr="00492B80" w:rsidRDefault="00044506" w:rsidP="00644DE6">
            <w:pPr>
              <w:spacing w:line="200" w:lineRule="exact"/>
              <w:rPr>
                <w:rFonts w:ascii="標楷體" w:hAnsi="標楷體" w:cs="新細明體"/>
                <w:color w:val="000000"/>
                <w:sz w:val="20"/>
              </w:rPr>
            </w:pPr>
            <w:r w:rsidRPr="00492B80">
              <w:rPr>
                <w:rFonts w:ascii="標楷體" w:hAnsi="標楷體" w:hint="eastAsia"/>
                <w:color w:val="000000"/>
                <w:sz w:val="20"/>
              </w:rPr>
              <w:t>96.03.28入帳</w:t>
            </w:r>
            <w:r w:rsidRPr="00492B80">
              <w:rPr>
                <w:rFonts w:ascii="標楷體" w:hAnsi="標楷體" w:hint="eastAsia"/>
                <w:color w:val="000000"/>
                <w:sz w:val="20"/>
              </w:rPr>
              <w:br/>
              <w:t>第二次</w:t>
            </w:r>
            <w:r w:rsidRPr="00492B80">
              <w:rPr>
                <w:rFonts w:ascii="標楷體" w:hAnsi="標楷體" w:hint="eastAsia"/>
                <w:color w:val="000000"/>
                <w:sz w:val="20"/>
              </w:rPr>
              <w:br/>
              <w:t>99.08.13請購</w:t>
            </w:r>
            <w:r w:rsidRPr="00492B80">
              <w:rPr>
                <w:rFonts w:ascii="標楷體" w:hAnsi="標楷體" w:hint="eastAsia"/>
                <w:color w:val="000000"/>
                <w:sz w:val="20"/>
              </w:rPr>
              <w:br/>
              <w:t>99.09.09訂約</w:t>
            </w:r>
            <w:r w:rsidRPr="00492B80">
              <w:rPr>
                <w:rFonts w:ascii="標楷體" w:hAnsi="標楷體" w:hint="eastAsia"/>
                <w:color w:val="000000"/>
                <w:sz w:val="20"/>
              </w:rPr>
              <w:br/>
              <w:t>100.1.12驗收</w:t>
            </w:r>
            <w:r w:rsidRPr="00492B80">
              <w:rPr>
                <w:rFonts w:ascii="標楷體" w:hAnsi="標楷體" w:hint="eastAsia"/>
                <w:color w:val="000000"/>
                <w:sz w:val="20"/>
              </w:rPr>
              <w:br/>
              <w:t>100.1.26入帳</w:t>
            </w:r>
          </w:p>
        </w:tc>
        <w:tc>
          <w:tcPr>
            <w:tcW w:w="3969" w:type="dxa"/>
            <w:vMerge w:val="restart"/>
          </w:tcPr>
          <w:p w:rsidR="00044506" w:rsidRPr="00492B80" w:rsidRDefault="00044506" w:rsidP="00644DE6">
            <w:pPr>
              <w:ind w:left="220" w:hangingChars="100" w:hanging="220"/>
              <w:rPr>
                <w:rFonts w:ascii="標楷體" w:hAnsi="標楷體"/>
                <w:color w:val="000000"/>
                <w:sz w:val="20"/>
              </w:rPr>
            </w:pPr>
            <w:r w:rsidRPr="00492B80">
              <w:rPr>
                <w:rFonts w:ascii="標楷體" w:hAnsi="標楷體" w:hint="eastAsia"/>
                <w:color w:val="000000"/>
                <w:sz w:val="20"/>
              </w:rPr>
              <w:t>1.為因應96年協二機及協一機大修，於95.09.25提出請購。</w:t>
            </w:r>
          </w:p>
          <w:p w:rsidR="00044506" w:rsidRPr="00492B80" w:rsidRDefault="00044506" w:rsidP="00644DE6">
            <w:pPr>
              <w:ind w:left="220" w:hangingChars="100" w:hanging="220"/>
              <w:rPr>
                <w:rFonts w:ascii="標楷體" w:hAnsi="標楷體"/>
                <w:color w:val="000000"/>
                <w:sz w:val="20"/>
              </w:rPr>
            </w:pPr>
            <w:r w:rsidRPr="00492B80">
              <w:rPr>
                <w:rFonts w:ascii="標楷體" w:hAnsi="標楷體" w:hint="eastAsia"/>
                <w:color w:val="000000"/>
                <w:sz w:val="20"/>
              </w:rPr>
              <w:t>a.本TUBE為IK-9~IK-12吹灰器外管，每部機4PC，2部機大修數量為8PC。</w:t>
            </w:r>
          </w:p>
          <w:p w:rsidR="00044506" w:rsidRPr="00492B80" w:rsidRDefault="00044506" w:rsidP="00644DE6">
            <w:pPr>
              <w:ind w:left="220" w:hangingChars="100" w:hanging="220"/>
              <w:rPr>
                <w:rFonts w:ascii="標楷體" w:hAnsi="標楷體"/>
                <w:color w:val="000000"/>
                <w:sz w:val="20"/>
              </w:rPr>
            </w:pPr>
            <w:r w:rsidRPr="00492B80">
              <w:rPr>
                <w:rFonts w:ascii="標楷體" w:hAnsi="標楷體" w:hint="eastAsia"/>
                <w:color w:val="000000"/>
                <w:sz w:val="20"/>
              </w:rPr>
              <w:t>b.本案採購前庫存為1PC，經評估後進行採購2PC。</w:t>
            </w:r>
          </w:p>
          <w:p w:rsidR="00044506" w:rsidRPr="00492B80" w:rsidRDefault="00044506" w:rsidP="00044506">
            <w:pPr>
              <w:ind w:left="220" w:hangingChars="100" w:hanging="220"/>
              <w:rPr>
                <w:rFonts w:ascii="標楷體" w:hAnsi="標楷體"/>
                <w:color w:val="FF0000"/>
                <w:sz w:val="20"/>
              </w:rPr>
            </w:pPr>
            <w:r w:rsidRPr="00492B80">
              <w:rPr>
                <w:rFonts w:ascii="標楷體" w:hAnsi="標楷體" w:hint="eastAsia"/>
                <w:color w:val="000000"/>
                <w:sz w:val="20"/>
              </w:rPr>
              <w:t>2.</w:t>
            </w:r>
            <w:r w:rsidRPr="00492B80">
              <w:rPr>
                <w:rFonts w:ascii="標楷體" w:hAnsi="標楷體" w:hint="eastAsia"/>
                <w:color w:val="000000" w:themeColor="text1"/>
                <w:sz w:val="20"/>
              </w:rPr>
              <w:t>96年大修拆檢無損壞未予領用，至98.05.12協二機大修領用1PC。</w:t>
            </w:r>
          </w:p>
          <w:p w:rsidR="00044506" w:rsidRPr="00492B80" w:rsidRDefault="00044506" w:rsidP="00044506">
            <w:pPr>
              <w:ind w:left="220" w:hangingChars="100" w:hanging="220"/>
              <w:rPr>
                <w:rFonts w:ascii="標楷體" w:hAnsi="標楷體"/>
                <w:color w:val="000000"/>
                <w:sz w:val="20"/>
              </w:rPr>
            </w:pPr>
            <w:r w:rsidRPr="00492B80">
              <w:rPr>
                <w:rFonts w:ascii="標楷體" w:hAnsi="標楷體" w:hint="eastAsia"/>
                <w:color w:val="000000"/>
                <w:sz w:val="20"/>
              </w:rPr>
              <w:t>3.為準備100年大修用料，故99.08.13再行請購3PC。</w:t>
            </w:r>
          </w:p>
          <w:p w:rsidR="00044506" w:rsidRPr="00492B80" w:rsidRDefault="00044506" w:rsidP="00044506">
            <w:pPr>
              <w:ind w:left="220" w:hangingChars="100" w:hanging="220"/>
              <w:rPr>
                <w:rFonts w:ascii="標楷體" w:hAnsi="標楷體"/>
                <w:color w:val="000000"/>
                <w:sz w:val="20"/>
              </w:rPr>
            </w:pPr>
            <w:r w:rsidRPr="00492B80">
              <w:rPr>
                <w:rFonts w:ascii="標楷體" w:hAnsi="標楷體" w:hint="eastAsia"/>
                <w:color w:val="000000"/>
                <w:sz w:val="20"/>
              </w:rPr>
              <w:t>4.100.04.12協二機大修領用2PC，拆下之舊品經評估尚屬堪用，檢修保養後於100.05.06以舊料入帳2PC。</w:t>
            </w:r>
          </w:p>
        </w:tc>
        <w:tc>
          <w:tcPr>
            <w:tcW w:w="1134" w:type="dxa"/>
            <w:vMerge w:val="restart"/>
            <w:vAlign w:val="center"/>
          </w:tcPr>
          <w:p w:rsidR="00044506" w:rsidRPr="00492B80" w:rsidRDefault="00044506" w:rsidP="00044506">
            <w:pPr>
              <w:spacing w:line="200" w:lineRule="exact"/>
              <w:ind w:rightChars="-50" w:right="-170"/>
              <w:rPr>
                <w:rFonts w:ascii="標楷體" w:hAnsi="標楷體"/>
                <w:color w:val="000000"/>
                <w:sz w:val="20"/>
              </w:rPr>
            </w:pPr>
            <w:r w:rsidRPr="00492B80">
              <w:rPr>
                <w:rFonts w:ascii="標楷體" w:hAnsi="標楷體" w:hint="eastAsia"/>
                <w:color w:val="000000"/>
                <w:sz w:val="20"/>
              </w:rPr>
              <w:t>第一次</w:t>
            </w:r>
            <w:r w:rsidRPr="00492B80">
              <w:rPr>
                <w:rFonts w:ascii="標楷體" w:hAnsi="標楷體" w:hint="eastAsia"/>
                <w:color w:val="000000"/>
                <w:sz w:val="20"/>
              </w:rPr>
              <w:br/>
              <w:t>95.09.25請購</w:t>
            </w:r>
            <w:r w:rsidRPr="00492B80">
              <w:rPr>
                <w:rFonts w:ascii="標楷體" w:hAnsi="標楷體" w:hint="eastAsia"/>
                <w:color w:val="000000"/>
                <w:sz w:val="20"/>
              </w:rPr>
              <w:br/>
              <w:t>95.09.25覆核</w:t>
            </w:r>
            <w:r w:rsidRPr="00492B80">
              <w:rPr>
                <w:rFonts w:ascii="標楷體" w:hAnsi="標楷體" w:hint="eastAsia"/>
                <w:color w:val="000000"/>
                <w:sz w:val="20"/>
              </w:rPr>
              <w:br/>
              <w:t>95.10.04廠長核定</w:t>
            </w:r>
          </w:p>
          <w:p w:rsidR="00044506" w:rsidRPr="00492B80" w:rsidRDefault="00044506" w:rsidP="00044506">
            <w:pPr>
              <w:spacing w:line="200" w:lineRule="exact"/>
              <w:ind w:rightChars="-50" w:right="-170"/>
              <w:rPr>
                <w:rFonts w:ascii="標楷體" w:hAnsi="標楷體"/>
                <w:color w:val="000000"/>
                <w:sz w:val="20"/>
              </w:rPr>
            </w:pPr>
            <w:r w:rsidRPr="00492B80">
              <w:rPr>
                <w:rFonts w:ascii="標楷體" w:hAnsi="標楷體" w:hint="eastAsia"/>
                <w:color w:val="000000"/>
                <w:sz w:val="20"/>
              </w:rPr>
              <w:t>第二次</w:t>
            </w:r>
            <w:r w:rsidRPr="00492B80">
              <w:rPr>
                <w:rFonts w:ascii="標楷體" w:hAnsi="標楷體" w:hint="eastAsia"/>
                <w:color w:val="000000"/>
                <w:sz w:val="20"/>
              </w:rPr>
              <w:br/>
              <w:t>99.08.13請購</w:t>
            </w:r>
            <w:r w:rsidRPr="00492B80">
              <w:rPr>
                <w:rFonts w:ascii="標楷體" w:hAnsi="標楷體" w:hint="eastAsia"/>
                <w:color w:val="000000"/>
                <w:sz w:val="20"/>
              </w:rPr>
              <w:br/>
              <w:t>99.08.13覆核</w:t>
            </w:r>
            <w:r w:rsidRPr="00492B80">
              <w:rPr>
                <w:rFonts w:ascii="標楷體" w:hAnsi="標楷體" w:hint="eastAsia"/>
                <w:color w:val="000000"/>
                <w:sz w:val="20"/>
              </w:rPr>
              <w:br/>
              <w:t>99.08.18廠長核定</w:t>
            </w:r>
          </w:p>
        </w:tc>
        <w:tc>
          <w:tcPr>
            <w:tcW w:w="992" w:type="dxa"/>
            <w:vMerge w:val="restart"/>
            <w:vAlign w:val="center"/>
          </w:tcPr>
          <w:p w:rsidR="00044506" w:rsidRPr="00492B80" w:rsidRDefault="00044506" w:rsidP="00044506">
            <w:pPr>
              <w:rPr>
                <w:rFonts w:ascii="標楷體" w:hAnsi="標楷體"/>
                <w:color w:val="000000"/>
                <w:sz w:val="20"/>
              </w:rPr>
            </w:pPr>
          </w:p>
        </w:tc>
        <w:tc>
          <w:tcPr>
            <w:tcW w:w="567" w:type="dxa"/>
          </w:tcPr>
          <w:p w:rsidR="00044506" w:rsidRPr="00492B80" w:rsidRDefault="00044506"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原鍵</w:t>
            </w:r>
          </w:p>
        </w:tc>
        <w:tc>
          <w:tcPr>
            <w:tcW w:w="567" w:type="dxa"/>
          </w:tcPr>
          <w:p w:rsidR="00044506" w:rsidRPr="00492B80" w:rsidRDefault="00044506"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20pc</w:t>
            </w:r>
          </w:p>
        </w:tc>
        <w:tc>
          <w:tcPr>
            <w:tcW w:w="567" w:type="dxa"/>
            <w:gridSpan w:val="2"/>
          </w:tcPr>
          <w:p w:rsidR="00044506" w:rsidRPr="00492B80" w:rsidRDefault="00044506"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0pc</w:t>
            </w:r>
          </w:p>
        </w:tc>
        <w:tc>
          <w:tcPr>
            <w:tcW w:w="709" w:type="dxa"/>
          </w:tcPr>
          <w:p w:rsidR="00044506" w:rsidRPr="00492B80" w:rsidRDefault="00044506"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120天</w:t>
            </w:r>
          </w:p>
        </w:tc>
        <w:tc>
          <w:tcPr>
            <w:tcW w:w="2551" w:type="dxa"/>
            <w:vMerge w:val="restart"/>
          </w:tcPr>
          <w:p w:rsidR="00044506" w:rsidRPr="00492B80" w:rsidRDefault="00044506" w:rsidP="00C72CC2">
            <w:pPr>
              <w:pStyle w:val="3"/>
              <w:numPr>
                <w:ilvl w:val="0"/>
                <w:numId w:val="0"/>
              </w:numPr>
            </w:pPr>
            <w:r w:rsidRPr="00492B80">
              <w:rPr>
                <w:rFonts w:hAnsi="標楷體" w:hint="eastAsia"/>
                <w:color w:val="000000"/>
                <w:sz w:val="20"/>
              </w:rPr>
              <w:t>無誤鍵</w:t>
            </w:r>
          </w:p>
        </w:tc>
      </w:tr>
      <w:tr w:rsidR="00044506" w:rsidRPr="00492B80" w:rsidTr="00644DE6">
        <w:trPr>
          <w:trHeight w:val="255"/>
        </w:trPr>
        <w:tc>
          <w:tcPr>
            <w:tcW w:w="477" w:type="dxa"/>
            <w:vMerge/>
          </w:tcPr>
          <w:p w:rsidR="00044506" w:rsidRPr="00492B80" w:rsidRDefault="00044506" w:rsidP="00C72CC2">
            <w:pPr>
              <w:pStyle w:val="3"/>
              <w:numPr>
                <w:ilvl w:val="0"/>
                <w:numId w:val="0"/>
              </w:numPr>
              <w:rPr>
                <w:rFonts w:hAnsi="標楷體"/>
                <w:color w:val="000000"/>
                <w:sz w:val="20"/>
              </w:rPr>
            </w:pPr>
          </w:p>
        </w:tc>
        <w:tc>
          <w:tcPr>
            <w:tcW w:w="799" w:type="dxa"/>
            <w:vMerge/>
            <w:vAlign w:val="center"/>
          </w:tcPr>
          <w:p w:rsidR="00044506" w:rsidRPr="00492B80" w:rsidRDefault="00044506" w:rsidP="00044506">
            <w:pPr>
              <w:jc w:val="center"/>
              <w:rPr>
                <w:rFonts w:ascii="標楷體" w:hAnsi="標楷體"/>
                <w:color w:val="000000"/>
                <w:sz w:val="20"/>
              </w:rPr>
            </w:pPr>
          </w:p>
        </w:tc>
        <w:tc>
          <w:tcPr>
            <w:tcW w:w="709" w:type="dxa"/>
            <w:vMerge/>
            <w:vAlign w:val="center"/>
          </w:tcPr>
          <w:p w:rsidR="00044506" w:rsidRPr="00492B80" w:rsidRDefault="00044506" w:rsidP="00044506">
            <w:pPr>
              <w:jc w:val="center"/>
              <w:rPr>
                <w:rFonts w:ascii="標楷體" w:hAnsi="標楷體"/>
                <w:color w:val="000000"/>
                <w:sz w:val="20"/>
              </w:rPr>
            </w:pPr>
          </w:p>
        </w:tc>
        <w:tc>
          <w:tcPr>
            <w:tcW w:w="1134" w:type="dxa"/>
            <w:vMerge/>
            <w:vAlign w:val="center"/>
          </w:tcPr>
          <w:p w:rsidR="00044506" w:rsidRPr="00492B80" w:rsidRDefault="00044506" w:rsidP="00644DE6">
            <w:pPr>
              <w:spacing w:line="200" w:lineRule="exact"/>
              <w:rPr>
                <w:rFonts w:ascii="標楷體" w:hAnsi="標楷體"/>
                <w:color w:val="000000"/>
                <w:sz w:val="20"/>
              </w:rPr>
            </w:pPr>
          </w:p>
        </w:tc>
        <w:tc>
          <w:tcPr>
            <w:tcW w:w="3969" w:type="dxa"/>
            <w:vMerge/>
          </w:tcPr>
          <w:p w:rsidR="00044506" w:rsidRPr="00492B80" w:rsidRDefault="00044506" w:rsidP="00044506">
            <w:pPr>
              <w:ind w:left="220" w:hangingChars="100" w:hanging="220"/>
              <w:rPr>
                <w:rFonts w:ascii="標楷體" w:hAnsi="標楷體"/>
                <w:color w:val="000000"/>
                <w:sz w:val="20"/>
              </w:rPr>
            </w:pPr>
          </w:p>
        </w:tc>
        <w:tc>
          <w:tcPr>
            <w:tcW w:w="1134" w:type="dxa"/>
            <w:vMerge/>
            <w:vAlign w:val="center"/>
          </w:tcPr>
          <w:p w:rsidR="00044506" w:rsidRPr="00492B80" w:rsidRDefault="00044506" w:rsidP="00044506">
            <w:pPr>
              <w:spacing w:line="200" w:lineRule="exact"/>
              <w:ind w:rightChars="-50" w:right="-170"/>
              <w:rPr>
                <w:rFonts w:ascii="標楷體" w:hAnsi="標楷體"/>
                <w:color w:val="000000"/>
                <w:sz w:val="20"/>
              </w:rPr>
            </w:pPr>
          </w:p>
        </w:tc>
        <w:tc>
          <w:tcPr>
            <w:tcW w:w="992" w:type="dxa"/>
            <w:vMerge/>
            <w:vAlign w:val="center"/>
          </w:tcPr>
          <w:p w:rsidR="00044506" w:rsidRPr="00492B80" w:rsidRDefault="00044506" w:rsidP="00044506">
            <w:pPr>
              <w:rPr>
                <w:rFonts w:ascii="標楷體" w:hAnsi="標楷體"/>
                <w:color w:val="000000"/>
                <w:sz w:val="20"/>
              </w:rPr>
            </w:pPr>
          </w:p>
        </w:tc>
        <w:tc>
          <w:tcPr>
            <w:tcW w:w="567" w:type="dxa"/>
          </w:tcPr>
          <w:p w:rsidR="00044506" w:rsidRPr="00492B80" w:rsidRDefault="00044506"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檢討</w:t>
            </w:r>
          </w:p>
        </w:tc>
        <w:tc>
          <w:tcPr>
            <w:tcW w:w="567" w:type="dxa"/>
          </w:tcPr>
          <w:p w:rsidR="00044506" w:rsidRPr="00492B80" w:rsidRDefault="00044506"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10pc</w:t>
            </w:r>
          </w:p>
        </w:tc>
        <w:tc>
          <w:tcPr>
            <w:tcW w:w="567" w:type="dxa"/>
            <w:gridSpan w:val="2"/>
          </w:tcPr>
          <w:p w:rsidR="00044506" w:rsidRPr="00492B80" w:rsidRDefault="00044506"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2pc</w:t>
            </w:r>
          </w:p>
        </w:tc>
        <w:tc>
          <w:tcPr>
            <w:tcW w:w="709" w:type="dxa"/>
          </w:tcPr>
          <w:p w:rsidR="00044506" w:rsidRPr="00492B80" w:rsidRDefault="00044506"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120天</w:t>
            </w:r>
          </w:p>
        </w:tc>
        <w:tc>
          <w:tcPr>
            <w:tcW w:w="2551" w:type="dxa"/>
            <w:vMerge/>
          </w:tcPr>
          <w:p w:rsidR="00044506" w:rsidRPr="00492B80" w:rsidRDefault="00044506" w:rsidP="00C72CC2">
            <w:pPr>
              <w:pStyle w:val="3"/>
              <w:numPr>
                <w:ilvl w:val="0"/>
                <w:numId w:val="0"/>
              </w:numPr>
            </w:pPr>
          </w:p>
        </w:tc>
      </w:tr>
      <w:tr w:rsidR="00044506" w:rsidRPr="00492B80" w:rsidTr="00044506">
        <w:trPr>
          <w:trHeight w:val="255"/>
        </w:trPr>
        <w:tc>
          <w:tcPr>
            <w:tcW w:w="477" w:type="dxa"/>
            <w:vMerge/>
          </w:tcPr>
          <w:p w:rsidR="00044506" w:rsidRPr="00492B80" w:rsidRDefault="00044506" w:rsidP="00C72CC2">
            <w:pPr>
              <w:pStyle w:val="3"/>
              <w:numPr>
                <w:ilvl w:val="0"/>
                <w:numId w:val="0"/>
              </w:numPr>
              <w:rPr>
                <w:rFonts w:hAnsi="標楷體"/>
                <w:color w:val="000000"/>
                <w:sz w:val="20"/>
              </w:rPr>
            </w:pPr>
          </w:p>
        </w:tc>
        <w:tc>
          <w:tcPr>
            <w:tcW w:w="799" w:type="dxa"/>
            <w:vMerge/>
            <w:vAlign w:val="center"/>
          </w:tcPr>
          <w:p w:rsidR="00044506" w:rsidRPr="00492B80" w:rsidRDefault="00044506" w:rsidP="00044506">
            <w:pPr>
              <w:jc w:val="center"/>
              <w:rPr>
                <w:rFonts w:ascii="標楷體" w:hAnsi="標楷體"/>
                <w:color w:val="000000"/>
                <w:sz w:val="20"/>
              </w:rPr>
            </w:pPr>
          </w:p>
        </w:tc>
        <w:tc>
          <w:tcPr>
            <w:tcW w:w="709" w:type="dxa"/>
            <w:vMerge/>
            <w:vAlign w:val="center"/>
          </w:tcPr>
          <w:p w:rsidR="00044506" w:rsidRPr="00492B80" w:rsidRDefault="00044506" w:rsidP="00044506">
            <w:pPr>
              <w:jc w:val="center"/>
              <w:rPr>
                <w:rFonts w:ascii="標楷體" w:hAnsi="標楷體"/>
                <w:color w:val="000000"/>
                <w:sz w:val="20"/>
              </w:rPr>
            </w:pPr>
          </w:p>
        </w:tc>
        <w:tc>
          <w:tcPr>
            <w:tcW w:w="1134" w:type="dxa"/>
            <w:vMerge/>
            <w:vAlign w:val="center"/>
          </w:tcPr>
          <w:p w:rsidR="00044506" w:rsidRPr="00492B80" w:rsidRDefault="00044506" w:rsidP="00644DE6">
            <w:pPr>
              <w:spacing w:line="200" w:lineRule="exact"/>
              <w:rPr>
                <w:rFonts w:ascii="標楷體" w:hAnsi="標楷體"/>
                <w:color w:val="000000"/>
                <w:sz w:val="20"/>
              </w:rPr>
            </w:pPr>
          </w:p>
        </w:tc>
        <w:tc>
          <w:tcPr>
            <w:tcW w:w="3969" w:type="dxa"/>
            <w:vMerge/>
          </w:tcPr>
          <w:p w:rsidR="00044506" w:rsidRPr="00492B80" w:rsidRDefault="00044506" w:rsidP="00044506">
            <w:pPr>
              <w:ind w:left="220" w:hangingChars="100" w:hanging="220"/>
              <w:rPr>
                <w:rFonts w:ascii="標楷體" w:hAnsi="標楷體"/>
                <w:color w:val="000000"/>
                <w:sz w:val="20"/>
              </w:rPr>
            </w:pPr>
          </w:p>
        </w:tc>
        <w:tc>
          <w:tcPr>
            <w:tcW w:w="1134" w:type="dxa"/>
            <w:vMerge/>
            <w:vAlign w:val="center"/>
          </w:tcPr>
          <w:p w:rsidR="00044506" w:rsidRPr="00492B80" w:rsidRDefault="00044506" w:rsidP="00044506">
            <w:pPr>
              <w:spacing w:line="200" w:lineRule="exact"/>
              <w:ind w:rightChars="-50" w:right="-170"/>
              <w:rPr>
                <w:rFonts w:ascii="標楷體" w:hAnsi="標楷體"/>
                <w:color w:val="000000"/>
                <w:sz w:val="20"/>
              </w:rPr>
            </w:pPr>
          </w:p>
        </w:tc>
        <w:tc>
          <w:tcPr>
            <w:tcW w:w="992" w:type="dxa"/>
            <w:vMerge/>
            <w:vAlign w:val="center"/>
          </w:tcPr>
          <w:p w:rsidR="00044506" w:rsidRPr="00492B80" w:rsidRDefault="00044506" w:rsidP="00044506">
            <w:pPr>
              <w:rPr>
                <w:rFonts w:ascii="標楷體" w:hAnsi="標楷體"/>
                <w:color w:val="000000"/>
                <w:sz w:val="20"/>
              </w:rPr>
            </w:pPr>
          </w:p>
        </w:tc>
        <w:tc>
          <w:tcPr>
            <w:tcW w:w="2410" w:type="dxa"/>
            <w:gridSpan w:val="5"/>
          </w:tcPr>
          <w:p w:rsidR="00044506" w:rsidRPr="00492B80" w:rsidRDefault="00044506" w:rsidP="00644DE6">
            <w:pPr>
              <w:pStyle w:val="3"/>
              <w:numPr>
                <w:ilvl w:val="0"/>
                <w:numId w:val="0"/>
              </w:numPr>
              <w:jc w:val="left"/>
              <w:rPr>
                <w:spacing w:val="-10"/>
              </w:rPr>
            </w:pPr>
            <w:r w:rsidRPr="00492B80">
              <w:rPr>
                <w:rFonts w:hAnsi="標楷體" w:hint="eastAsia"/>
                <w:color w:val="000000"/>
                <w:spacing w:val="-20"/>
                <w:sz w:val="20"/>
              </w:rPr>
              <w:t>依過去維修經驗及裝置數量，調整最低存量為2PC，最高存量為10pc。</w:t>
            </w:r>
          </w:p>
        </w:tc>
        <w:tc>
          <w:tcPr>
            <w:tcW w:w="2551" w:type="dxa"/>
            <w:vMerge/>
          </w:tcPr>
          <w:p w:rsidR="00044506" w:rsidRPr="00492B80" w:rsidRDefault="00044506" w:rsidP="00C72CC2">
            <w:pPr>
              <w:pStyle w:val="3"/>
              <w:numPr>
                <w:ilvl w:val="0"/>
                <w:numId w:val="0"/>
              </w:numPr>
            </w:pPr>
          </w:p>
        </w:tc>
      </w:tr>
      <w:tr w:rsidR="0089027F" w:rsidRPr="00492B80" w:rsidTr="00644DE6">
        <w:trPr>
          <w:trHeight w:val="355"/>
        </w:trPr>
        <w:tc>
          <w:tcPr>
            <w:tcW w:w="477"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協和3-鍋</w:t>
            </w:r>
          </w:p>
        </w:tc>
        <w:tc>
          <w:tcPr>
            <w:tcW w:w="79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CR281001062</w:t>
            </w:r>
          </w:p>
        </w:tc>
        <w:tc>
          <w:tcPr>
            <w:tcW w:w="70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吹灰器管(TUBE)</w:t>
            </w:r>
          </w:p>
        </w:tc>
        <w:tc>
          <w:tcPr>
            <w:tcW w:w="1134" w:type="dxa"/>
            <w:vMerge w:val="restart"/>
            <w:vAlign w:val="center"/>
          </w:tcPr>
          <w:p w:rsidR="0089027F" w:rsidRPr="00492B80" w:rsidRDefault="0089027F" w:rsidP="00044506">
            <w:pPr>
              <w:spacing w:line="200" w:lineRule="exact"/>
              <w:rPr>
                <w:rFonts w:ascii="標楷體" w:hAnsi="標楷體"/>
                <w:color w:val="000000"/>
                <w:sz w:val="20"/>
              </w:rPr>
            </w:pPr>
            <w:r w:rsidRPr="00492B80">
              <w:rPr>
                <w:rFonts w:ascii="標楷體" w:hAnsi="標楷體" w:hint="eastAsia"/>
                <w:color w:val="000000"/>
                <w:sz w:val="20"/>
              </w:rPr>
              <w:t>第一次</w:t>
            </w:r>
            <w:r w:rsidRPr="00492B80">
              <w:rPr>
                <w:rFonts w:ascii="標楷體" w:hAnsi="標楷體" w:hint="eastAsia"/>
                <w:color w:val="000000"/>
                <w:sz w:val="20"/>
              </w:rPr>
              <w:br/>
              <w:t>95.09.25請購</w:t>
            </w:r>
            <w:r w:rsidRPr="00492B80">
              <w:rPr>
                <w:rFonts w:ascii="標楷體" w:hAnsi="標楷體" w:hint="eastAsia"/>
                <w:color w:val="000000"/>
                <w:sz w:val="20"/>
              </w:rPr>
              <w:br/>
              <w:t>95.11.10訂約</w:t>
            </w:r>
            <w:r w:rsidRPr="00492B80">
              <w:rPr>
                <w:rFonts w:ascii="標楷體" w:hAnsi="標楷體" w:hint="eastAsia"/>
                <w:color w:val="000000"/>
                <w:sz w:val="20"/>
              </w:rPr>
              <w:br/>
              <w:t>96.03.14驗收</w:t>
            </w:r>
          </w:p>
          <w:p w:rsidR="0089027F" w:rsidRPr="00492B80" w:rsidRDefault="0089027F" w:rsidP="00044506">
            <w:pPr>
              <w:spacing w:line="200" w:lineRule="exact"/>
              <w:rPr>
                <w:rFonts w:ascii="標楷體" w:hAnsi="標楷體"/>
                <w:color w:val="000000"/>
                <w:sz w:val="20"/>
              </w:rPr>
            </w:pPr>
            <w:r w:rsidRPr="00492B80">
              <w:rPr>
                <w:rFonts w:ascii="標楷體" w:hAnsi="標楷體" w:hint="eastAsia"/>
                <w:color w:val="000000"/>
                <w:sz w:val="20"/>
              </w:rPr>
              <w:t>96.03.28入帳</w:t>
            </w:r>
            <w:r w:rsidRPr="00492B80">
              <w:rPr>
                <w:rFonts w:ascii="標楷體" w:hAnsi="標楷體" w:hint="eastAsia"/>
                <w:color w:val="000000"/>
                <w:sz w:val="20"/>
              </w:rPr>
              <w:br/>
              <w:t>第二次</w:t>
            </w:r>
            <w:r w:rsidRPr="00492B80">
              <w:rPr>
                <w:rFonts w:ascii="標楷體" w:hAnsi="標楷體" w:hint="eastAsia"/>
                <w:color w:val="000000"/>
                <w:sz w:val="20"/>
              </w:rPr>
              <w:br/>
              <w:t>99.08.13請購</w:t>
            </w:r>
            <w:r w:rsidRPr="00492B80">
              <w:rPr>
                <w:rFonts w:ascii="標楷體" w:hAnsi="標楷體" w:hint="eastAsia"/>
                <w:color w:val="000000"/>
                <w:sz w:val="20"/>
              </w:rPr>
              <w:br/>
              <w:t>99.09.09訂約</w:t>
            </w:r>
            <w:r w:rsidRPr="00492B80">
              <w:rPr>
                <w:rFonts w:ascii="標楷體" w:hAnsi="標楷體" w:hint="eastAsia"/>
                <w:color w:val="000000"/>
                <w:sz w:val="20"/>
              </w:rPr>
              <w:br/>
              <w:t>100.1.12驗收</w:t>
            </w:r>
            <w:r w:rsidRPr="00492B80">
              <w:rPr>
                <w:rFonts w:ascii="標楷體" w:hAnsi="標楷體" w:hint="eastAsia"/>
                <w:color w:val="000000"/>
                <w:sz w:val="20"/>
              </w:rPr>
              <w:br/>
              <w:t>100.1.26入帳</w:t>
            </w:r>
          </w:p>
          <w:p w:rsidR="0089027F" w:rsidRPr="00492B80" w:rsidRDefault="0089027F" w:rsidP="00044506">
            <w:pPr>
              <w:spacing w:line="200" w:lineRule="exact"/>
              <w:rPr>
                <w:rFonts w:ascii="標楷體" w:hAnsi="標楷體"/>
                <w:color w:val="000000"/>
                <w:sz w:val="20"/>
              </w:rPr>
            </w:pPr>
          </w:p>
          <w:p w:rsidR="0089027F" w:rsidRPr="00492B80" w:rsidRDefault="0089027F" w:rsidP="00044506">
            <w:pPr>
              <w:spacing w:line="200" w:lineRule="exact"/>
              <w:rPr>
                <w:rFonts w:ascii="標楷體" w:hAnsi="標楷體"/>
                <w:color w:val="000000"/>
                <w:sz w:val="20"/>
              </w:rPr>
            </w:pPr>
          </w:p>
          <w:p w:rsidR="0089027F" w:rsidRPr="00492B80" w:rsidRDefault="0089027F" w:rsidP="00044506">
            <w:pPr>
              <w:spacing w:line="200" w:lineRule="exact"/>
              <w:rPr>
                <w:rFonts w:ascii="標楷體" w:hAnsi="標楷體"/>
                <w:color w:val="000000"/>
                <w:sz w:val="20"/>
              </w:rPr>
            </w:pPr>
          </w:p>
          <w:p w:rsidR="0089027F" w:rsidRPr="00492B80" w:rsidRDefault="0089027F" w:rsidP="00044506">
            <w:pPr>
              <w:spacing w:line="200" w:lineRule="exact"/>
              <w:rPr>
                <w:rFonts w:ascii="標楷體" w:hAnsi="標楷體" w:cs="新細明體"/>
                <w:color w:val="000000"/>
                <w:sz w:val="20"/>
              </w:rPr>
            </w:pPr>
          </w:p>
        </w:tc>
        <w:tc>
          <w:tcPr>
            <w:tcW w:w="3969" w:type="dxa"/>
            <w:vMerge w:val="restart"/>
          </w:tcPr>
          <w:p w:rsidR="0089027F" w:rsidRPr="00492B80" w:rsidRDefault="0089027F" w:rsidP="0089027F">
            <w:pPr>
              <w:ind w:left="220" w:hangingChars="100" w:hanging="220"/>
              <w:rPr>
                <w:rFonts w:ascii="標楷體" w:hAnsi="標楷體"/>
                <w:color w:val="000000"/>
                <w:sz w:val="20"/>
              </w:rPr>
            </w:pPr>
            <w:r w:rsidRPr="00492B80">
              <w:rPr>
                <w:rFonts w:ascii="標楷體" w:hAnsi="標楷體" w:hint="eastAsia"/>
                <w:color w:val="000000"/>
                <w:sz w:val="20"/>
              </w:rPr>
              <w:t>1.為因應96年協二機及協一機大修，於95.09.25提出請購。</w:t>
            </w:r>
          </w:p>
          <w:p w:rsidR="0089027F" w:rsidRPr="00492B80" w:rsidRDefault="0089027F" w:rsidP="0089027F">
            <w:pPr>
              <w:ind w:left="220" w:hangingChars="100" w:hanging="220"/>
              <w:rPr>
                <w:rFonts w:ascii="標楷體" w:hAnsi="標楷體"/>
                <w:color w:val="000000"/>
                <w:sz w:val="20"/>
              </w:rPr>
            </w:pPr>
            <w:r w:rsidRPr="00492B80">
              <w:rPr>
                <w:rFonts w:ascii="標楷體" w:hAnsi="標楷體" w:hint="eastAsia"/>
                <w:color w:val="000000"/>
                <w:sz w:val="20"/>
              </w:rPr>
              <w:t>a.本TUBE為IK-13~IK-13吹灰器外管，每部機8PC，2部機大修數量為16PC。</w:t>
            </w:r>
          </w:p>
          <w:p w:rsidR="0089027F" w:rsidRPr="00492B80" w:rsidRDefault="0089027F" w:rsidP="0089027F">
            <w:pPr>
              <w:ind w:left="220" w:hangingChars="100" w:hanging="220"/>
              <w:rPr>
                <w:rFonts w:ascii="標楷體" w:hAnsi="標楷體"/>
                <w:color w:val="000000"/>
                <w:sz w:val="20"/>
              </w:rPr>
            </w:pPr>
            <w:r w:rsidRPr="00492B80">
              <w:rPr>
                <w:rFonts w:ascii="標楷體" w:hAnsi="標楷體" w:hint="eastAsia"/>
                <w:color w:val="000000"/>
                <w:sz w:val="20"/>
              </w:rPr>
              <w:t>b.本案採購前已無庫存，經評估後進行採購4PC。</w:t>
            </w:r>
          </w:p>
          <w:p w:rsidR="0089027F" w:rsidRPr="00492B80" w:rsidRDefault="0089027F" w:rsidP="0089027F">
            <w:pPr>
              <w:ind w:left="220" w:hangingChars="100" w:hanging="220"/>
              <w:rPr>
                <w:rFonts w:ascii="標楷體" w:hAnsi="標楷體"/>
                <w:color w:val="FF0000"/>
                <w:sz w:val="20"/>
              </w:rPr>
            </w:pPr>
            <w:r w:rsidRPr="00492B80">
              <w:rPr>
                <w:rFonts w:ascii="標楷體" w:hAnsi="標楷體" w:hint="eastAsia"/>
                <w:color w:val="000000"/>
                <w:sz w:val="20"/>
              </w:rPr>
              <w:t>2.</w:t>
            </w:r>
            <w:r w:rsidRPr="00492B80">
              <w:rPr>
                <w:rFonts w:ascii="標楷體" w:hAnsi="標楷體" w:hint="eastAsia"/>
                <w:color w:val="000000" w:themeColor="text1"/>
                <w:sz w:val="20"/>
              </w:rPr>
              <w:t>96年大修拆檢無損壞未予領用，至99.01.19協一機大修領用1PC。</w:t>
            </w:r>
          </w:p>
          <w:p w:rsidR="0089027F" w:rsidRPr="00492B80" w:rsidRDefault="0089027F" w:rsidP="0089027F">
            <w:pPr>
              <w:ind w:left="220" w:hangingChars="100" w:hanging="220"/>
              <w:rPr>
                <w:rFonts w:ascii="標楷體" w:hAnsi="標楷體"/>
                <w:color w:val="000000"/>
                <w:sz w:val="20"/>
              </w:rPr>
            </w:pPr>
            <w:r w:rsidRPr="00492B80">
              <w:rPr>
                <w:rFonts w:ascii="標楷體" w:hAnsi="標楷體" w:hint="eastAsia"/>
                <w:color w:val="000000"/>
                <w:sz w:val="20"/>
              </w:rPr>
              <w:t>3.為準備100年大修用料，故99.08.13再行請購3PC。</w:t>
            </w:r>
          </w:p>
          <w:p w:rsidR="0089027F" w:rsidRPr="00492B80" w:rsidRDefault="0089027F" w:rsidP="0089027F">
            <w:pPr>
              <w:ind w:left="220" w:hangingChars="100" w:hanging="220"/>
              <w:rPr>
                <w:rFonts w:ascii="標楷體" w:hAnsi="標楷體"/>
                <w:color w:val="000000"/>
                <w:sz w:val="20"/>
              </w:rPr>
            </w:pPr>
            <w:r w:rsidRPr="00492B80">
              <w:rPr>
                <w:rFonts w:ascii="標楷體" w:hAnsi="標楷體" w:hint="eastAsia"/>
                <w:color w:val="000000"/>
                <w:sz w:val="20"/>
              </w:rPr>
              <w:t>4.100.04.12協二機大修領用2PC，拆下之舊品經評估尚屬堪用，檢修保養後於100.05.06以舊料入帳2PC。</w:t>
            </w:r>
          </w:p>
        </w:tc>
        <w:tc>
          <w:tcPr>
            <w:tcW w:w="1134" w:type="dxa"/>
            <w:vMerge w:val="restart"/>
            <w:vAlign w:val="center"/>
          </w:tcPr>
          <w:p w:rsidR="0089027F" w:rsidRPr="00492B80" w:rsidRDefault="0089027F" w:rsidP="0089027F">
            <w:pPr>
              <w:spacing w:line="200" w:lineRule="exact"/>
              <w:ind w:rightChars="-50" w:right="-170"/>
              <w:rPr>
                <w:rFonts w:ascii="標楷體" w:hAnsi="標楷體"/>
                <w:color w:val="000000"/>
                <w:sz w:val="20"/>
              </w:rPr>
            </w:pPr>
            <w:r w:rsidRPr="00492B80">
              <w:rPr>
                <w:rFonts w:ascii="標楷體" w:hAnsi="標楷體" w:hint="eastAsia"/>
                <w:color w:val="000000"/>
                <w:sz w:val="20"/>
              </w:rPr>
              <w:t>第一次</w:t>
            </w:r>
            <w:r w:rsidRPr="00492B80">
              <w:rPr>
                <w:rFonts w:ascii="標楷體" w:hAnsi="標楷體" w:hint="eastAsia"/>
                <w:color w:val="000000"/>
                <w:sz w:val="20"/>
              </w:rPr>
              <w:br/>
              <w:t>95.09.25請購</w:t>
            </w:r>
            <w:r w:rsidRPr="00492B80">
              <w:rPr>
                <w:rFonts w:ascii="標楷體" w:hAnsi="標楷體" w:hint="eastAsia"/>
                <w:color w:val="000000"/>
                <w:sz w:val="20"/>
              </w:rPr>
              <w:br/>
              <w:t>95.09.25覆核</w:t>
            </w:r>
            <w:r w:rsidRPr="00492B80">
              <w:rPr>
                <w:rFonts w:ascii="標楷體" w:hAnsi="標楷體" w:hint="eastAsia"/>
                <w:color w:val="000000"/>
                <w:sz w:val="20"/>
              </w:rPr>
              <w:br/>
              <w:t>95.10.04廠長核定</w:t>
            </w:r>
          </w:p>
          <w:p w:rsidR="0089027F" w:rsidRPr="00492B80" w:rsidRDefault="0089027F" w:rsidP="0089027F">
            <w:pPr>
              <w:spacing w:line="200" w:lineRule="exact"/>
              <w:ind w:rightChars="-50" w:right="-170"/>
              <w:rPr>
                <w:rFonts w:ascii="標楷體" w:hAnsi="標楷體"/>
                <w:color w:val="000000"/>
                <w:sz w:val="20"/>
              </w:rPr>
            </w:pPr>
            <w:r w:rsidRPr="00492B80">
              <w:rPr>
                <w:rFonts w:ascii="標楷體" w:hAnsi="標楷體" w:hint="eastAsia"/>
                <w:color w:val="000000"/>
                <w:sz w:val="20"/>
              </w:rPr>
              <w:t>第二次</w:t>
            </w:r>
            <w:r w:rsidRPr="00492B80">
              <w:rPr>
                <w:rFonts w:ascii="標楷體" w:hAnsi="標楷體" w:hint="eastAsia"/>
                <w:color w:val="000000"/>
                <w:sz w:val="20"/>
              </w:rPr>
              <w:br/>
              <w:t>99.08.13請購</w:t>
            </w:r>
            <w:r w:rsidRPr="00492B80">
              <w:rPr>
                <w:rFonts w:ascii="標楷體" w:hAnsi="標楷體" w:hint="eastAsia"/>
                <w:color w:val="000000"/>
                <w:sz w:val="20"/>
              </w:rPr>
              <w:br/>
              <w:t>99.08.13覆核</w:t>
            </w:r>
            <w:r w:rsidRPr="00492B80">
              <w:rPr>
                <w:rFonts w:ascii="標楷體" w:hAnsi="標楷體" w:hint="eastAsia"/>
                <w:color w:val="000000"/>
                <w:sz w:val="20"/>
              </w:rPr>
              <w:br/>
              <w:t>99.08.18廠長核定</w:t>
            </w:r>
          </w:p>
        </w:tc>
        <w:tc>
          <w:tcPr>
            <w:tcW w:w="992" w:type="dxa"/>
            <w:vMerge w:val="restart"/>
            <w:vAlign w:val="center"/>
          </w:tcPr>
          <w:p w:rsidR="0089027F" w:rsidRPr="00492B80" w:rsidRDefault="0089027F" w:rsidP="00044506">
            <w:pPr>
              <w:rPr>
                <w:rFonts w:ascii="標楷體" w:hAnsi="標楷體"/>
                <w:color w:val="000000"/>
                <w:sz w:val="20"/>
              </w:rPr>
            </w:pPr>
            <w:r w:rsidRPr="00492B80">
              <w:rPr>
                <w:rFonts w:ascii="標楷體" w:hAnsi="標楷體" w:hint="eastAsia"/>
                <w:color w:val="000000"/>
                <w:sz w:val="20"/>
              </w:rPr>
              <w:t>大修備品兼安全備品</w:t>
            </w:r>
          </w:p>
        </w:tc>
        <w:tc>
          <w:tcPr>
            <w:tcW w:w="567"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原鍵</w:t>
            </w:r>
          </w:p>
        </w:tc>
        <w:tc>
          <w:tcPr>
            <w:tcW w:w="567"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20pc</w:t>
            </w:r>
          </w:p>
        </w:tc>
        <w:tc>
          <w:tcPr>
            <w:tcW w:w="567" w:type="dxa"/>
            <w:gridSpan w:val="2"/>
          </w:tcPr>
          <w:p w:rsidR="0089027F" w:rsidRPr="00492B80" w:rsidRDefault="00C4083D" w:rsidP="00C4083D">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2</w:t>
            </w:r>
            <w:r w:rsidR="0089027F" w:rsidRPr="00492B80">
              <w:rPr>
                <w:rFonts w:hAnsi="標楷體" w:hint="eastAsia"/>
                <w:color w:val="000000"/>
                <w:spacing w:val="-20"/>
                <w:sz w:val="20"/>
              </w:rPr>
              <w:t>pc</w:t>
            </w:r>
          </w:p>
        </w:tc>
        <w:tc>
          <w:tcPr>
            <w:tcW w:w="709"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120天</w:t>
            </w:r>
          </w:p>
        </w:tc>
        <w:tc>
          <w:tcPr>
            <w:tcW w:w="2551" w:type="dxa"/>
            <w:vMerge w:val="restart"/>
          </w:tcPr>
          <w:p w:rsidR="0089027F" w:rsidRPr="00492B80" w:rsidRDefault="0089027F" w:rsidP="00C72CC2">
            <w:pPr>
              <w:pStyle w:val="3"/>
              <w:numPr>
                <w:ilvl w:val="0"/>
                <w:numId w:val="0"/>
              </w:numPr>
            </w:pPr>
            <w:r w:rsidRPr="00492B80">
              <w:rPr>
                <w:rFonts w:hAnsi="標楷體" w:hint="eastAsia"/>
                <w:color w:val="000000"/>
                <w:sz w:val="20"/>
              </w:rPr>
              <w:t>無誤鍵</w:t>
            </w:r>
          </w:p>
        </w:tc>
      </w:tr>
      <w:tr w:rsidR="0089027F" w:rsidRPr="00492B80" w:rsidTr="00644DE6">
        <w:trPr>
          <w:trHeight w:val="360"/>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vAlign w:val="center"/>
          </w:tcPr>
          <w:p w:rsidR="0089027F" w:rsidRPr="00492B80" w:rsidRDefault="0089027F" w:rsidP="00644DE6">
            <w:pPr>
              <w:spacing w:line="200" w:lineRule="exact"/>
              <w:rPr>
                <w:rFonts w:ascii="標楷體" w:hAnsi="標楷體"/>
                <w:color w:val="000000"/>
                <w:sz w:val="20"/>
              </w:rPr>
            </w:pPr>
          </w:p>
        </w:tc>
        <w:tc>
          <w:tcPr>
            <w:tcW w:w="3969" w:type="dxa"/>
            <w:vMerge/>
          </w:tcPr>
          <w:p w:rsidR="0089027F" w:rsidRPr="00492B80" w:rsidRDefault="0089027F" w:rsidP="00044506">
            <w:pPr>
              <w:rPr>
                <w:rFonts w:ascii="標楷體" w:hAnsi="標楷體"/>
                <w:color w:val="000000"/>
                <w:sz w:val="20"/>
              </w:rPr>
            </w:pPr>
          </w:p>
        </w:tc>
        <w:tc>
          <w:tcPr>
            <w:tcW w:w="1134" w:type="dxa"/>
            <w:vMerge/>
            <w:vAlign w:val="center"/>
          </w:tcPr>
          <w:p w:rsidR="0089027F" w:rsidRPr="00492B80" w:rsidRDefault="0089027F" w:rsidP="0089027F">
            <w:pPr>
              <w:spacing w:line="200" w:lineRule="exact"/>
              <w:ind w:rightChars="-50" w:right="-170"/>
              <w:rPr>
                <w:rFonts w:ascii="標楷體" w:hAnsi="標楷體"/>
                <w:color w:val="000000"/>
                <w:sz w:val="20"/>
              </w:rPr>
            </w:pPr>
          </w:p>
        </w:tc>
        <w:tc>
          <w:tcPr>
            <w:tcW w:w="992" w:type="dxa"/>
            <w:vMerge/>
            <w:vAlign w:val="center"/>
          </w:tcPr>
          <w:p w:rsidR="0089027F" w:rsidRPr="00492B80" w:rsidRDefault="0089027F" w:rsidP="00044506">
            <w:pPr>
              <w:rPr>
                <w:rFonts w:ascii="標楷體" w:hAnsi="標楷體"/>
                <w:color w:val="000000"/>
                <w:sz w:val="20"/>
              </w:rPr>
            </w:pPr>
          </w:p>
        </w:tc>
        <w:tc>
          <w:tcPr>
            <w:tcW w:w="567"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檢討</w:t>
            </w:r>
          </w:p>
        </w:tc>
        <w:tc>
          <w:tcPr>
            <w:tcW w:w="567"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18pc</w:t>
            </w:r>
          </w:p>
        </w:tc>
        <w:tc>
          <w:tcPr>
            <w:tcW w:w="567" w:type="dxa"/>
            <w:gridSpan w:val="2"/>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2pc</w:t>
            </w:r>
          </w:p>
        </w:tc>
        <w:tc>
          <w:tcPr>
            <w:tcW w:w="709"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120天</w:t>
            </w:r>
          </w:p>
        </w:tc>
        <w:tc>
          <w:tcPr>
            <w:tcW w:w="2551" w:type="dxa"/>
            <w:vMerge/>
          </w:tcPr>
          <w:p w:rsidR="0089027F" w:rsidRPr="00492B80" w:rsidRDefault="0089027F" w:rsidP="00C72CC2">
            <w:pPr>
              <w:pStyle w:val="3"/>
              <w:numPr>
                <w:ilvl w:val="0"/>
                <w:numId w:val="0"/>
              </w:numPr>
            </w:pPr>
          </w:p>
        </w:tc>
      </w:tr>
      <w:tr w:rsidR="0089027F" w:rsidRPr="00492B80" w:rsidTr="00044506">
        <w:trPr>
          <w:trHeight w:val="2460"/>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vAlign w:val="center"/>
          </w:tcPr>
          <w:p w:rsidR="0089027F" w:rsidRPr="00492B80" w:rsidRDefault="0089027F" w:rsidP="00644DE6">
            <w:pPr>
              <w:spacing w:line="200" w:lineRule="exact"/>
              <w:rPr>
                <w:rFonts w:ascii="標楷體" w:hAnsi="標楷體"/>
                <w:color w:val="000000"/>
                <w:sz w:val="20"/>
              </w:rPr>
            </w:pPr>
          </w:p>
        </w:tc>
        <w:tc>
          <w:tcPr>
            <w:tcW w:w="3969" w:type="dxa"/>
            <w:vMerge/>
          </w:tcPr>
          <w:p w:rsidR="0089027F" w:rsidRPr="00492B80" w:rsidRDefault="0089027F" w:rsidP="00044506">
            <w:pPr>
              <w:rPr>
                <w:rFonts w:ascii="標楷體" w:hAnsi="標楷體"/>
                <w:color w:val="000000"/>
                <w:sz w:val="20"/>
              </w:rPr>
            </w:pPr>
          </w:p>
        </w:tc>
        <w:tc>
          <w:tcPr>
            <w:tcW w:w="1134" w:type="dxa"/>
            <w:vMerge/>
            <w:vAlign w:val="center"/>
          </w:tcPr>
          <w:p w:rsidR="0089027F" w:rsidRPr="00492B80" w:rsidRDefault="0089027F" w:rsidP="0089027F">
            <w:pPr>
              <w:spacing w:line="200" w:lineRule="exact"/>
              <w:ind w:rightChars="-50" w:right="-170"/>
              <w:rPr>
                <w:rFonts w:ascii="標楷體" w:hAnsi="標楷體"/>
                <w:color w:val="000000"/>
                <w:sz w:val="20"/>
              </w:rPr>
            </w:pPr>
          </w:p>
        </w:tc>
        <w:tc>
          <w:tcPr>
            <w:tcW w:w="992" w:type="dxa"/>
            <w:vMerge/>
            <w:vAlign w:val="center"/>
          </w:tcPr>
          <w:p w:rsidR="0089027F" w:rsidRPr="00492B80" w:rsidRDefault="0089027F" w:rsidP="00044506">
            <w:pPr>
              <w:rPr>
                <w:rFonts w:ascii="標楷體" w:hAnsi="標楷體"/>
                <w:color w:val="000000"/>
                <w:sz w:val="20"/>
              </w:rPr>
            </w:pPr>
          </w:p>
        </w:tc>
        <w:tc>
          <w:tcPr>
            <w:tcW w:w="2410" w:type="dxa"/>
            <w:gridSpan w:val="5"/>
          </w:tcPr>
          <w:p w:rsidR="0089027F" w:rsidRPr="00492B80" w:rsidRDefault="0089027F" w:rsidP="00644DE6">
            <w:pPr>
              <w:pStyle w:val="3"/>
              <w:numPr>
                <w:ilvl w:val="0"/>
                <w:numId w:val="0"/>
              </w:numPr>
              <w:jc w:val="left"/>
              <w:rPr>
                <w:spacing w:val="-10"/>
              </w:rPr>
            </w:pPr>
            <w:r w:rsidRPr="00492B80">
              <w:rPr>
                <w:rFonts w:hAnsi="標楷體" w:hint="eastAsia"/>
                <w:color w:val="000000"/>
                <w:spacing w:val="-20"/>
                <w:sz w:val="20"/>
              </w:rPr>
              <w:t>依實際維修狀況，調整最高存量為18pc。</w:t>
            </w:r>
          </w:p>
        </w:tc>
        <w:tc>
          <w:tcPr>
            <w:tcW w:w="2551" w:type="dxa"/>
            <w:vMerge/>
          </w:tcPr>
          <w:p w:rsidR="0089027F" w:rsidRPr="00492B80" w:rsidRDefault="0089027F" w:rsidP="00C72CC2">
            <w:pPr>
              <w:pStyle w:val="3"/>
              <w:numPr>
                <w:ilvl w:val="0"/>
                <w:numId w:val="0"/>
              </w:numPr>
            </w:pPr>
          </w:p>
        </w:tc>
      </w:tr>
      <w:tr w:rsidR="0089027F" w:rsidRPr="00492B80" w:rsidTr="00644DE6">
        <w:trPr>
          <w:trHeight w:val="315"/>
        </w:trPr>
        <w:tc>
          <w:tcPr>
            <w:tcW w:w="477"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lastRenderedPageBreak/>
              <w:t>協和4-鍋</w:t>
            </w:r>
          </w:p>
        </w:tc>
        <w:tc>
          <w:tcPr>
            <w:tcW w:w="79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CR281001103</w:t>
            </w:r>
          </w:p>
        </w:tc>
        <w:tc>
          <w:tcPr>
            <w:tcW w:w="70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吹灰器管(TUBE)</w:t>
            </w:r>
          </w:p>
        </w:tc>
        <w:tc>
          <w:tcPr>
            <w:tcW w:w="1134" w:type="dxa"/>
            <w:vMerge w:val="restart"/>
            <w:vAlign w:val="center"/>
          </w:tcPr>
          <w:p w:rsidR="0089027F" w:rsidRPr="00492B80" w:rsidRDefault="0089027F" w:rsidP="00644DE6">
            <w:pPr>
              <w:spacing w:line="200" w:lineRule="exact"/>
              <w:rPr>
                <w:rFonts w:ascii="標楷體" w:hAnsi="標楷體" w:cs="新細明體"/>
                <w:color w:val="000000"/>
                <w:sz w:val="20"/>
              </w:rPr>
            </w:pPr>
            <w:r w:rsidRPr="00492B80">
              <w:rPr>
                <w:rFonts w:ascii="標楷體" w:hAnsi="標楷體" w:hint="eastAsia"/>
                <w:color w:val="000000"/>
                <w:sz w:val="20"/>
              </w:rPr>
              <w:t>第一次</w:t>
            </w:r>
            <w:r w:rsidRPr="00492B80">
              <w:rPr>
                <w:rFonts w:ascii="標楷體" w:hAnsi="標楷體" w:hint="eastAsia"/>
                <w:color w:val="000000"/>
                <w:sz w:val="20"/>
              </w:rPr>
              <w:br/>
              <w:t>95.09.25請購</w:t>
            </w:r>
            <w:r w:rsidRPr="00492B80">
              <w:rPr>
                <w:rFonts w:ascii="標楷體" w:hAnsi="標楷體" w:hint="eastAsia"/>
                <w:color w:val="000000"/>
                <w:sz w:val="20"/>
              </w:rPr>
              <w:br/>
              <w:t>95.11.10訂約</w:t>
            </w:r>
            <w:r w:rsidRPr="00492B80">
              <w:rPr>
                <w:rFonts w:ascii="標楷體" w:hAnsi="標楷體" w:hint="eastAsia"/>
                <w:color w:val="000000"/>
                <w:sz w:val="20"/>
              </w:rPr>
              <w:br/>
              <w:t>96.03.14驗收</w:t>
            </w:r>
            <w:r w:rsidRPr="00492B80">
              <w:rPr>
                <w:rFonts w:ascii="標楷體" w:hAnsi="標楷體" w:hint="eastAsia"/>
                <w:color w:val="000000"/>
                <w:sz w:val="20"/>
              </w:rPr>
              <w:br/>
              <w:t>96.03.28入帳</w:t>
            </w:r>
            <w:r w:rsidRPr="00492B80">
              <w:rPr>
                <w:rFonts w:ascii="標楷體" w:hAnsi="標楷體" w:hint="eastAsia"/>
                <w:color w:val="000000"/>
                <w:sz w:val="20"/>
              </w:rPr>
              <w:br/>
              <w:t>第二次</w:t>
            </w:r>
            <w:r w:rsidRPr="00492B80">
              <w:rPr>
                <w:rFonts w:ascii="標楷體" w:hAnsi="標楷體" w:hint="eastAsia"/>
                <w:color w:val="000000"/>
                <w:sz w:val="20"/>
              </w:rPr>
              <w:br/>
              <w:t>99.08.13請購</w:t>
            </w:r>
            <w:r w:rsidRPr="00492B80">
              <w:rPr>
                <w:rFonts w:ascii="標楷體" w:hAnsi="標楷體" w:hint="eastAsia"/>
                <w:color w:val="000000"/>
                <w:sz w:val="20"/>
              </w:rPr>
              <w:br/>
              <w:t>99.09.09訂約</w:t>
            </w:r>
            <w:r w:rsidRPr="00492B80">
              <w:rPr>
                <w:rFonts w:ascii="標楷體" w:hAnsi="標楷體" w:hint="eastAsia"/>
                <w:color w:val="000000"/>
                <w:sz w:val="20"/>
              </w:rPr>
              <w:br/>
              <w:t>100.1.12驗收</w:t>
            </w:r>
            <w:r w:rsidRPr="00492B80">
              <w:rPr>
                <w:rFonts w:ascii="標楷體" w:hAnsi="標楷體" w:hint="eastAsia"/>
                <w:color w:val="000000"/>
                <w:sz w:val="20"/>
              </w:rPr>
              <w:br/>
              <w:t>100.1.26入帳</w:t>
            </w:r>
          </w:p>
        </w:tc>
        <w:tc>
          <w:tcPr>
            <w:tcW w:w="3969" w:type="dxa"/>
            <w:vMerge w:val="restart"/>
          </w:tcPr>
          <w:p w:rsidR="0089027F" w:rsidRPr="00492B80" w:rsidRDefault="0089027F" w:rsidP="00644DE6">
            <w:pPr>
              <w:ind w:left="220" w:hangingChars="100" w:hanging="220"/>
              <w:rPr>
                <w:rFonts w:ascii="標楷體" w:hAnsi="標楷體"/>
                <w:color w:val="000000"/>
                <w:sz w:val="20"/>
              </w:rPr>
            </w:pPr>
            <w:r w:rsidRPr="00492B80">
              <w:rPr>
                <w:rFonts w:ascii="標楷體" w:hAnsi="標楷體" w:hint="eastAsia"/>
                <w:color w:val="000000"/>
                <w:sz w:val="20"/>
              </w:rPr>
              <w:t>1.為因應96年協二機及協一機大修，於95.09.25提出請購。</w:t>
            </w:r>
          </w:p>
          <w:p w:rsidR="0089027F" w:rsidRPr="00492B80" w:rsidRDefault="0089027F" w:rsidP="00644DE6">
            <w:pPr>
              <w:ind w:left="220" w:hangingChars="100" w:hanging="220"/>
              <w:rPr>
                <w:rFonts w:ascii="標楷體" w:hAnsi="標楷體"/>
                <w:color w:val="000000"/>
                <w:sz w:val="20"/>
              </w:rPr>
            </w:pPr>
            <w:r w:rsidRPr="00492B80">
              <w:rPr>
                <w:rFonts w:ascii="標楷體" w:hAnsi="標楷體" w:hint="eastAsia"/>
                <w:color w:val="000000"/>
                <w:sz w:val="20"/>
              </w:rPr>
              <w:t>a.本TUBE為吹灰器內管，每部機32PC，2部機大修數量為64PC。</w:t>
            </w:r>
          </w:p>
          <w:p w:rsidR="0089027F" w:rsidRPr="00492B80" w:rsidRDefault="0089027F" w:rsidP="00644DE6">
            <w:pPr>
              <w:ind w:left="220" w:hangingChars="100" w:hanging="220"/>
              <w:rPr>
                <w:rFonts w:ascii="標楷體" w:hAnsi="標楷體"/>
                <w:color w:val="000000"/>
                <w:sz w:val="20"/>
              </w:rPr>
            </w:pPr>
            <w:r w:rsidRPr="00492B80">
              <w:rPr>
                <w:rFonts w:ascii="標楷體" w:hAnsi="標楷體" w:hint="eastAsia"/>
                <w:color w:val="000000"/>
                <w:sz w:val="20"/>
              </w:rPr>
              <w:t>b.本案採購前無庫存，經評估後進行採購3PC。</w:t>
            </w:r>
          </w:p>
          <w:p w:rsidR="0089027F" w:rsidRPr="00492B80" w:rsidRDefault="0089027F" w:rsidP="00644DE6">
            <w:pPr>
              <w:ind w:left="220" w:hangingChars="100" w:hanging="220"/>
              <w:rPr>
                <w:rFonts w:ascii="標楷體" w:hAnsi="標楷體"/>
                <w:color w:val="000000"/>
                <w:sz w:val="20"/>
              </w:rPr>
            </w:pPr>
            <w:r w:rsidRPr="00492B80">
              <w:rPr>
                <w:rFonts w:ascii="標楷體" w:hAnsi="標楷體" w:hint="eastAsia"/>
                <w:color w:val="000000"/>
                <w:sz w:val="20"/>
              </w:rPr>
              <w:t>2.96年大修拆檢無損壞未予領用，至98.12.16協一機大修領用1PC。</w:t>
            </w:r>
          </w:p>
          <w:p w:rsidR="0089027F" w:rsidRPr="00492B80" w:rsidRDefault="0089027F" w:rsidP="00644DE6">
            <w:pPr>
              <w:ind w:left="220" w:hangingChars="100" w:hanging="220"/>
              <w:rPr>
                <w:rFonts w:ascii="標楷體" w:hAnsi="標楷體" w:cs="新細明體"/>
                <w:color w:val="000000"/>
                <w:sz w:val="20"/>
              </w:rPr>
            </w:pPr>
            <w:r w:rsidRPr="00492B80">
              <w:rPr>
                <w:rFonts w:ascii="標楷體" w:hAnsi="標楷體" w:hint="eastAsia"/>
                <w:color w:val="000000"/>
                <w:sz w:val="20"/>
              </w:rPr>
              <w:t>3.為準備100年大修用料，故99.08.13再行請購2PC。</w:t>
            </w:r>
          </w:p>
        </w:tc>
        <w:tc>
          <w:tcPr>
            <w:tcW w:w="1134" w:type="dxa"/>
            <w:vMerge w:val="restart"/>
            <w:vAlign w:val="center"/>
          </w:tcPr>
          <w:p w:rsidR="0089027F" w:rsidRPr="00492B80" w:rsidRDefault="0089027F" w:rsidP="00044506">
            <w:pPr>
              <w:spacing w:line="200" w:lineRule="exact"/>
              <w:ind w:rightChars="-50" w:right="-170"/>
              <w:rPr>
                <w:rFonts w:ascii="標楷體" w:hAnsi="標楷體" w:cs="新細明體"/>
                <w:color w:val="000000"/>
                <w:sz w:val="20"/>
              </w:rPr>
            </w:pPr>
            <w:r w:rsidRPr="00492B80">
              <w:rPr>
                <w:rFonts w:ascii="標楷體" w:hAnsi="標楷體" w:hint="eastAsia"/>
                <w:color w:val="000000"/>
                <w:sz w:val="20"/>
              </w:rPr>
              <w:t>第一次</w:t>
            </w:r>
            <w:r w:rsidRPr="00492B80">
              <w:rPr>
                <w:rFonts w:ascii="標楷體" w:hAnsi="標楷體" w:hint="eastAsia"/>
                <w:color w:val="000000"/>
                <w:sz w:val="20"/>
              </w:rPr>
              <w:br/>
              <w:t>95.09.25請購</w:t>
            </w:r>
            <w:r w:rsidRPr="00492B80">
              <w:rPr>
                <w:rFonts w:ascii="標楷體" w:hAnsi="標楷體" w:hint="eastAsia"/>
                <w:color w:val="000000"/>
                <w:sz w:val="20"/>
              </w:rPr>
              <w:br/>
              <w:t>95.09.25覆核</w:t>
            </w:r>
            <w:r w:rsidRPr="00492B80">
              <w:rPr>
                <w:rFonts w:ascii="標楷體" w:hAnsi="標楷體" w:hint="eastAsia"/>
                <w:color w:val="000000"/>
                <w:sz w:val="20"/>
              </w:rPr>
              <w:br/>
              <w:t>95.10.04廠長核定</w:t>
            </w:r>
            <w:r w:rsidRPr="00492B80">
              <w:rPr>
                <w:rFonts w:ascii="標楷體" w:hAnsi="標楷體" w:hint="eastAsia"/>
                <w:color w:val="000000"/>
                <w:sz w:val="20"/>
              </w:rPr>
              <w:br/>
              <w:t>第二次</w:t>
            </w:r>
            <w:r w:rsidRPr="00492B80">
              <w:rPr>
                <w:rFonts w:ascii="標楷體" w:hAnsi="標楷體" w:hint="eastAsia"/>
                <w:color w:val="000000"/>
                <w:sz w:val="20"/>
              </w:rPr>
              <w:br/>
              <w:t>99.08.13請購</w:t>
            </w:r>
            <w:r w:rsidRPr="00492B80">
              <w:rPr>
                <w:rFonts w:ascii="標楷體" w:hAnsi="標楷體" w:hint="eastAsia"/>
                <w:color w:val="000000"/>
                <w:sz w:val="20"/>
              </w:rPr>
              <w:br/>
              <w:t>99.08.13覆核</w:t>
            </w:r>
            <w:r w:rsidRPr="00492B80">
              <w:rPr>
                <w:rFonts w:ascii="標楷體" w:hAnsi="標楷體" w:hint="eastAsia"/>
                <w:color w:val="000000"/>
                <w:sz w:val="20"/>
              </w:rPr>
              <w:br/>
              <w:t>99.08.18廠長核定</w:t>
            </w:r>
            <w:r w:rsidRPr="00492B80">
              <w:rPr>
                <w:rFonts w:ascii="標楷體" w:hAnsi="標楷體" w:hint="eastAsia"/>
                <w:color w:val="000000"/>
                <w:sz w:val="20"/>
              </w:rPr>
              <w:br/>
              <w:t xml:space="preserve">          </w:t>
            </w:r>
          </w:p>
        </w:tc>
        <w:tc>
          <w:tcPr>
            <w:tcW w:w="992" w:type="dxa"/>
            <w:vMerge w:val="restart"/>
            <w:vAlign w:val="center"/>
          </w:tcPr>
          <w:p w:rsidR="0089027F" w:rsidRPr="00492B80" w:rsidRDefault="0089027F" w:rsidP="00044506">
            <w:pPr>
              <w:rPr>
                <w:rFonts w:ascii="標楷體" w:hAnsi="標楷體" w:cs="新細明體"/>
                <w:color w:val="000000"/>
                <w:sz w:val="20"/>
              </w:rPr>
            </w:pPr>
            <w:r w:rsidRPr="00492B80">
              <w:rPr>
                <w:rFonts w:ascii="標楷體" w:hAnsi="標楷體" w:hint="eastAsia"/>
                <w:color w:val="000000"/>
                <w:sz w:val="20"/>
              </w:rPr>
              <w:t>大修備品兼安全備品</w:t>
            </w: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原鍵</w:t>
            </w: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12pc</w:t>
            </w:r>
          </w:p>
        </w:tc>
        <w:tc>
          <w:tcPr>
            <w:tcW w:w="567" w:type="dxa"/>
            <w:gridSpan w:val="2"/>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0pc</w:t>
            </w:r>
          </w:p>
        </w:tc>
        <w:tc>
          <w:tcPr>
            <w:tcW w:w="709"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180天</w:t>
            </w:r>
          </w:p>
        </w:tc>
        <w:tc>
          <w:tcPr>
            <w:tcW w:w="2551" w:type="dxa"/>
            <w:vMerge w:val="restart"/>
          </w:tcPr>
          <w:p w:rsidR="0089027F" w:rsidRPr="00492B80" w:rsidRDefault="0089027F" w:rsidP="00C72CC2">
            <w:pPr>
              <w:pStyle w:val="3"/>
              <w:numPr>
                <w:ilvl w:val="0"/>
                <w:numId w:val="0"/>
              </w:numPr>
            </w:pPr>
            <w:r w:rsidRPr="00492B80">
              <w:rPr>
                <w:rFonts w:hAnsi="標楷體" w:hint="eastAsia"/>
                <w:color w:val="000000"/>
                <w:sz w:val="20"/>
              </w:rPr>
              <w:t>無誤鍵</w:t>
            </w:r>
          </w:p>
        </w:tc>
      </w:tr>
      <w:tr w:rsidR="0089027F" w:rsidRPr="00492B80" w:rsidTr="00644DE6">
        <w:trPr>
          <w:trHeight w:val="300"/>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vAlign w:val="center"/>
          </w:tcPr>
          <w:p w:rsidR="0089027F" w:rsidRPr="00492B80" w:rsidRDefault="0089027F" w:rsidP="00644DE6">
            <w:pPr>
              <w:spacing w:line="200" w:lineRule="exact"/>
              <w:rPr>
                <w:rFonts w:ascii="標楷體" w:hAnsi="標楷體"/>
                <w:color w:val="000000"/>
                <w:sz w:val="20"/>
              </w:rPr>
            </w:pPr>
          </w:p>
        </w:tc>
        <w:tc>
          <w:tcPr>
            <w:tcW w:w="3969" w:type="dxa"/>
            <w:vMerge/>
          </w:tcPr>
          <w:p w:rsidR="0089027F" w:rsidRPr="00492B80" w:rsidRDefault="0089027F" w:rsidP="0089027F">
            <w:pPr>
              <w:ind w:left="220" w:hangingChars="100" w:hanging="220"/>
              <w:rPr>
                <w:rFonts w:ascii="標楷體" w:hAnsi="標楷體"/>
                <w:color w:val="000000"/>
                <w:sz w:val="20"/>
              </w:rPr>
            </w:pPr>
          </w:p>
        </w:tc>
        <w:tc>
          <w:tcPr>
            <w:tcW w:w="1134" w:type="dxa"/>
            <w:vMerge/>
            <w:vAlign w:val="center"/>
          </w:tcPr>
          <w:p w:rsidR="0089027F" w:rsidRPr="00492B80" w:rsidRDefault="0089027F" w:rsidP="0089027F">
            <w:pPr>
              <w:spacing w:line="200" w:lineRule="exact"/>
              <w:ind w:rightChars="-50" w:right="-170"/>
              <w:rPr>
                <w:rFonts w:ascii="標楷體" w:hAnsi="標楷體"/>
                <w:color w:val="000000"/>
                <w:sz w:val="20"/>
              </w:rPr>
            </w:pPr>
          </w:p>
        </w:tc>
        <w:tc>
          <w:tcPr>
            <w:tcW w:w="992" w:type="dxa"/>
            <w:vMerge/>
            <w:vAlign w:val="center"/>
          </w:tcPr>
          <w:p w:rsidR="0089027F" w:rsidRPr="00492B80" w:rsidRDefault="0089027F" w:rsidP="00044506">
            <w:pPr>
              <w:rPr>
                <w:rFonts w:ascii="標楷體" w:hAnsi="標楷體"/>
                <w:color w:val="000000"/>
                <w:sz w:val="20"/>
              </w:rPr>
            </w:pPr>
          </w:p>
        </w:tc>
        <w:tc>
          <w:tcPr>
            <w:tcW w:w="567"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檢討</w:t>
            </w:r>
          </w:p>
        </w:tc>
        <w:tc>
          <w:tcPr>
            <w:tcW w:w="567"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12pc</w:t>
            </w:r>
          </w:p>
        </w:tc>
        <w:tc>
          <w:tcPr>
            <w:tcW w:w="567" w:type="dxa"/>
            <w:gridSpan w:val="2"/>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1pc</w:t>
            </w:r>
          </w:p>
        </w:tc>
        <w:tc>
          <w:tcPr>
            <w:tcW w:w="709"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180天</w:t>
            </w:r>
          </w:p>
        </w:tc>
        <w:tc>
          <w:tcPr>
            <w:tcW w:w="2551" w:type="dxa"/>
            <w:vMerge/>
          </w:tcPr>
          <w:p w:rsidR="0089027F" w:rsidRPr="00492B80" w:rsidRDefault="0089027F" w:rsidP="00C72CC2">
            <w:pPr>
              <w:pStyle w:val="3"/>
              <w:numPr>
                <w:ilvl w:val="0"/>
                <w:numId w:val="0"/>
              </w:numPr>
            </w:pPr>
          </w:p>
        </w:tc>
      </w:tr>
      <w:tr w:rsidR="0089027F" w:rsidRPr="00492B80" w:rsidTr="00044506">
        <w:trPr>
          <w:trHeight w:val="2760"/>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vAlign w:val="center"/>
          </w:tcPr>
          <w:p w:rsidR="0089027F" w:rsidRPr="00492B80" w:rsidRDefault="0089027F" w:rsidP="00644DE6">
            <w:pPr>
              <w:spacing w:line="200" w:lineRule="exact"/>
              <w:rPr>
                <w:rFonts w:ascii="標楷體" w:hAnsi="標楷體"/>
                <w:color w:val="000000"/>
                <w:sz w:val="20"/>
              </w:rPr>
            </w:pPr>
          </w:p>
        </w:tc>
        <w:tc>
          <w:tcPr>
            <w:tcW w:w="3969" w:type="dxa"/>
            <w:vMerge/>
          </w:tcPr>
          <w:p w:rsidR="0089027F" w:rsidRPr="00492B80" w:rsidRDefault="0089027F" w:rsidP="00044506">
            <w:pPr>
              <w:ind w:left="220" w:hangingChars="100" w:hanging="220"/>
              <w:rPr>
                <w:rFonts w:ascii="標楷體" w:hAnsi="標楷體"/>
                <w:color w:val="000000"/>
                <w:sz w:val="20"/>
              </w:rPr>
            </w:pPr>
          </w:p>
        </w:tc>
        <w:tc>
          <w:tcPr>
            <w:tcW w:w="1134" w:type="dxa"/>
            <w:vMerge/>
            <w:vAlign w:val="center"/>
          </w:tcPr>
          <w:p w:rsidR="0089027F" w:rsidRPr="00492B80" w:rsidRDefault="0089027F" w:rsidP="00044506">
            <w:pPr>
              <w:spacing w:line="200" w:lineRule="exact"/>
              <w:ind w:rightChars="-50" w:right="-170"/>
              <w:rPr>
                <w:rFonts w:ascii="標楷體" w:hAnsi="標楷體"/>
                <w:color w:val="000000"/>
                <w:sz w:val="20"/>
              </w:rPr>
            </w:pPr>
          </w:p>
        </w:tc>
        <w:tc>
          <w:tcPr>
            <w:tcW w:w="992" w:type="dxa"/>
            <w:vMerge/>
            <w:vAlign w:val="center"/>
          </w:tcPr>
          <w:p w:rsidR="0089027F" w:rsidRPr="00492B80" w:rsidRDefault="0089027F" w:rsidP="00044506">
            <w:pPr>
              <w:rPr>
                <w:rFonts w:ascii="標楷體" w:hAnsi="標楷體"/>
                <w:color w:val="000000"/>
                <w:sz w:val="20"/>
              </w:rPr>
            </w:pPr>
          </w:p>
        </w:tc>
        <w:tc>
          <w:tcPr>
            <w:tcW w:w="2410" w:type="dxa"/>
            <w:gridSpan w:val="5"/>
          </w:tcPr>
          <w:p w:rsidR="0089027F" w:rsidRPr="00492B80" w:rsidRDefault="0089027F" w:rsidP="00644DE6">
            <w:pPr>
              <w:pStyle w:val="3"/>
              <w:numPr>
                <w:ilvl w:val="0"/>
                <w:numId w:val="0"/>
              </w:numPr>
              <w:jc w:val="left"/>
              <w:rPr>
                <w:spacing w:val="-10"/>
              </w:rPr>
            </w:pPr>
            <w:r w:rsidRPr="00492B80">
              <w:rPr>
                <w:rFonts w:hAnsi="標楷體" w:hint="eastAsia"/>
                <w:color w:val="000000"/>
                <w:spacing w:val="-20"/>
                <w:sz w:val="20"/>
                <w:szCs w:val="20"/>
              </w:rPr>
              <w:t>依過去維修經驗，內管損壞機率低，安全存量僅需1PC，故最低存量調整為1PC。(最高存量12pc已足夠，無需調整)</w:t>
            </w:r>
          </w:p>
        </w:tc>
        <w:tc>
          <w:tcPr>
            <w:tcW w:w="2551" w:type="dxa"/>
            <w:vMerge/>
          </w:tcPr>
          <w:p w:rsidR="0089027F" w:rsidRPr="00492B80" w:rsidRDefault="0089027F" w:rsidP="00C72CC2">
            <w:pPr>
              <w:pStyle w:val="3"/>
              <w:numPr>
                <w:ilvl w:val="0"/>
                <w:numId w:val="0"/>
              </w:numPr>
            </w:pPr>
          </w:p>
        </w:tc>
      </w:tr>
      <w:tr w:rsidR="0089027F" w:rsidRPr="00492B80" w:rsidTr="00531CE0">
        <w:trPr>
          <w:trHeight w:val="390"/>
        </w:trPr>
        <w:tc>
          <w:tcPr>
            <w:tcW w:w="477"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協和5-儀</w:t>
            </w:r>
          </w:p>
        </w:tc>
        <w:tc>
          <w:tcPr>
            <w:tcW w:w="79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CP413500435</w:t>
            </w:r>
          </w:p>
        </w:tc>
        <w:tc>
          <w:tcPr>
            <w:tcW w:w="70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火焰偵測器(DETECTOR )</w:t>
            </w:r>
          </w:p>
        </w:tc>
        <w:tc>
          <w:tcPr>
            <w:tcW w:w="1134" w:type="dxa"/>
            <w:vMerge w:val="restart"/>
            <w:vAlign w:val="center"/>
          </w:tcPr>
          <w:p w:rsidR="0089027F" w:rsidRPr="00492B80" w:rsidRDefault="0089027F" w:rsidP="000A52E2">
            <w:pPr>
              <w:spacing w:line="200" w:lineRule="exact"/>
              <w:rPr>
                <w:rFonts w:ascii="標楷體" w:hAnsi="標楷體"/>
                <w:color w:val="000000"/>
                <w:sz w:val="20"/>
              </w:rPr>
            </w:pPr>
            <w:r w:rsidRPr="00492B80">
              <w:rPr>
                <w:rFonts w:ascii="標楷體" w:hAnsi="標楷體" w:hint="eastAsia"/>
                <w:color w:val="000000"/>
                <w:sz w:val="20"/>
              </w:rPr>
              <w:t>97.08.07請購</w:t>
            </w:r>
            <w:r w:rsidRPr="00492B80">
              <w:rPr>
                <w:rFonts w:ascii="標楷體" w:hAnsi="標楷體" w:hint="eastAsia"/>
                <w:color w:val="000000"/>
                <w:sz w:val="20"/>
              </w:rPr>
              <w:br/>
              <w:t>97.09.05訂約</w:t>
            </w:r>
            <w:r w:rsidRPr="00492B80">
              <w:rPr>
                <w:rFonts w:ascii="標楷體" w:hAnsi="標楷體" w:hint="eastAsia"/>
                <w:color w:val="000000"/>
                <w:sz w:val="20"/>
              </w:rPr>
              <w:br/>
              <w:t>97.10.16驗收</w:t>
            </w:r>
            <w:r w:rsidRPr="00492B80">
              <w:rPr>
                <w:rFonts w:ascii="標楷體" w:hAnsi="標楷體" w:hint="eastAsia"/>
                <w:color w:val="000000"/>
                <w:sz w:val="20"/>
              </w:rPr>
              <w:br/>
              <w:t>97.10.21入帳</w:t>
            </w:r>
          </w:p>
        </w:tc>
        <w:tc>
          <w:tcPr>
            <w:tcW w:w="3969" w:type="dxa"/>
            <w:vMerge w:val="restart"/>
          </w:tcPr>
          <w:p w:rsidR="0089027F" w:rsidRPr="00492B80" w:rsidRDefault="0089027F" w:rsidP="00531CE0">
            <w:pPr>
              <w:ind w:left="220" w:hangingChars="100" w:hanging="220"/>
              <w:rPr>
                <w:rFonts w:ascii="標楷體" w:hAnsi="標楷體"/>
                <w:color w:val="000000"/>
                <w:sz w:val="20"/>
              </w:rPr>
            </w:pPr>
            <w:r w:rsidRPr="00492B80">
              <w:rPr>
                <w:rFonts w:ascii="標楷體" w:hAnsi="標楷體" w:hint="eastAsia"/>
                <w:color w:val="000000"/>
                <w:sz w:val="20"/>
              </w:rPr>
              <w:t>1.本配件為燃燒器的火焰偵測器(DETECTOR)，每部機組裝機數量為24PC，準備於98年協一機、協四機大修維護</w:t>
            </w:r>
            <w:r w:rsidRPr="00492B80">
              <w:rPr>
                <w:rFonts w:ascii="標楷體" w:hAnsi="標楷體" w:hint="eastAsia"/>
                <w:color w:val="000000" w:themeColor="text1"/>
                <w:sz w:val="20"/>
              </w:rPr>
              <w:t>及協二機、協三機平時維修時更換用，因考量當時現有庫存量3PC，</w:t>
            </w:r>
            <w:r w:rsidRPr="00492B80">
              <w:rPr>
                <w:rFonts w:ascii="標楷體" w:hAnsi="標楷體" w:hint="eastAsia"/>
                <w:color w:val="000000"/>
                <w:sz w:val="20"/>
              </w:rPr>
              <w:t>故於97.08.07提出該配件20PC之請購。</w:t>
            </w:r>
          </w:p>
          <w:p w:rsidR="0089027F" w:rsidRPr="00492B80" w:rsidRDefault="0089027F" w:rsidP="00531CE0">
            <w:pPr>
              <w:ind w:left="220" w:hangingChars="100" w:hanging="220"/>
              <w:rPr>
                <w:rFonts w:ascii="標楷體" w:hAnsi="標楷體"/>
                <w:color w:val="000000"/>
                <w:sz w:val="20"/>
              </w:rPr>
            </w:pPr>
            <w:r w:rsidRPr="00492B80">
              <w:rPr>
                <w:rFonts w:ascii="標楷體" w:hAnsi="標楷體" w:hint="eastAsia"/>
                <w:color w:val="000000"/>
                <w:sz w:val="20"/>
              </w:rPr>
              <w:t>2.依機組大修及平時維修故障之需求，分別於(a)98.01.22協四機大修領用8PC,(b)98.05.19平時維修領4PC,(c)98.12.15協一機大修領用6PC，98年該配件領用共18PC，(d)其餘2PC留於99.02.01協三機大修更換用。</w:t>
            </w:r>
          </w:p>
          <w:p w:rsidR="0089027F" w:rsidRPr="00492B80" w:rsidRDefault="0089027F" w:rsidP="00531CE0">
            <w:pPr>
              <w:ind w:left="220" w:hangingChars="100" w:hanging="220"/>
              <w:rPr>
                <w:rFonts w:ascii="標楷體" w:hAnsi="標楷體" w:cs="新細明體"/>
                <w:color w:val="000000"/>
                <w:sz w:val="20"/>
              </w:rPr>
            </w:pPr>
            <w:r w:rsidRPr="00492B80">
              <w:rPr>
                <w:rFonts w:ascii="標楷體" w:hAnsi="標楷體" w:hint="eastAsia"/>
                <w:color w:val="000000"/>
                <w:sz w:val="20"/>
              </w:rPr>
              <w:t>3.本案採購該配件20PC，依機組大修及平時維修故障之需求，已於99.02.01領用及使用完畢。</w:t>
            </w:r>
          </w:p>
        </w:tc>
        <w:tc>
          <w:tcPr>
            <w:tcW w:w="1134" w:type="dxa"/>
            <w:vMerge w:val="restart"/>
            <w:vAlign w:val="center"/>
          </w:tcPr>
          <w:p w:rsidR="0089027F" w:rsidRPr="00492B80" w:rsidRDefault="0089027F" w:rsidP="000A52E2">
            <w:pPr>
              <w:spacing w:line="200" w:lineRule="exact"/>
              <w:rPr>
                <w:rFonts w:ascii="標楷體" w:hAnsi="標楷體"/>
                <w:color w:val="000000"/>
                <w:sz w:val="20"/>
              </w:rPr>
            </w:pPr>
            <w:r w:rsidRPr="00492B80">
              <w:rPr>
                <w:rFonts w:ascii="標楷體" w:hAnsi="標楷體" w:hint="eastAsia"/>
                <w:color w:val="000000"/>
                <w:sz w:val="20"/>
              </w:rPr>
              <w:t>97.08.07請購</w:t>
            </w:r>
            <w:r w:rsidRPr="00492B80">
              <w:rPr>
                <w:rFonts w:ascii="標楷體" w:hAnsi="標楷體" w:hint="eastAsia"/>
                <w:color w:val="000000"/>
                <w:sz w:val="20"/>
              </w:rPr>
              <w:br/>
              <w:t>97.08.07覆核</w:t>
            </w:r>
            <w:r w:rsidRPr="00492B80">
              <w:rPr>
                <w:rFonts w:ascii="標楷體" w:hAnsi="標楷體" w:hint="eastAsia"/>
                <w:color w:val="000000"/>
                <w:sz w:val="20"/>
              </w:rPr>
              <w:br/>
              <w:t>97.08.12廠長核定</w:t>
            </w:r>
          </w:p>
        </w:tc>
        <w:tc>
          <w:tcPr>
            <w:tcW w:w="992" w:type="dxa"/>
            <w:vMerge w:val="restart"/>
            <w:vAlign w:val="center"/>
          </w:tcPr>
          <w:p w:rsidR="0089027F" w:rsidRPr="00492B80" w:rsidRDefault="0089027F" w:rsidP="00044506">
            <w:pPr>
              <w:rPr>
                <w:rFonts w:ascii="標楷體" w:hAnsi="標楷體" w:cs="新細明體"/>
                <w:color w:val="000000"/>
                <w:sz w:val="20"/>
              </w:rPr>
            </w:pPr>
            <w:r w:rsidRPr="00492B80">
              <w:rPr>
                <w:rFonts w:ascii="標楷體" w:hAnsi="標楷體" w:hint="eastAsia"/>
                <w:color w:val="000000"/>
                <w:sz w:val="20"/>
              </w:rPr>
              <w:t>安全及大修備品兼具</w:t>
            </w: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原鍵</w:t>
            </w:r>
          </w:p>
        </w:tc>
        <w:tc>
          <w:tcPr>
            <w:tcW w:w="567" w:type="dxa"/>
          </w:tcPr>
          <w:p w:rsidR="0089027F" w:rsidRPr="00492B80" w:rsidRDefault="0089027F" w:rsidP="00044506">
            <w:pPr>
              <w:jc w:val="center"/>
              <w:rPr>
                <w:rFonts w:ascii="標楷體" w:hAnsi="標楷體"/>
                <w:bCs/>
                <w:color w:val="000000"/>
                <w:spacing w:val="-20"/>
                <w:kern w:val="0"/>
                <w:sz w:val="20"/>
                <w:szCs w:val="36"/>
              </w:rPr>
            </w:pPr>
            <w:r w:rsidRPr="00492B80">
              <w:rPr>
                <w:rFonts w:ascii="標楷體" w:hAnsi="標楷體" w:hint="eastAsia"/>
                <w:bCs/>
                <w:color w:val="000000"/>
                <w:spacing w:val="-20"/>
                <w:kern w:val="0"/>
                <w:sz w:val="20"/>
                <w:szCs w:val="36"/>
              </w:rPr>
              <w:t>40</w:t>
            </w:r>
          </w:p>
          <w:p w:rsidR="0089027F" w:rsidRPr="00492B80" w:rsidRDefault="0089027F" w:rsidP="00044506">
            <w:pPr>
              <w:jc w:val="center"/>
              <w:rPr>
                <w:rFonts w:ascii="標楷體" w:hAnsi="標楷體"/>
                <w:bCs/>
                <w:color w:val="000000"/>
                <w:spacing w:val="-20"/>
                <w:kern w:val="0"/>
                <w:sz w:val="20"/>
                <w:szCs w:val="36"/>
              </w:rPr>
            </w:pPr>
            <w:r w:rsidRPr="00492B80">
              <w:rPr>
                <w:rFonts w:ascii="標楷體" w:hAnsi="標楷體" w:hint="eastAsia"/>
                <w:bCs/>
                <w:color w:val="000000"/>
                <w:spacing w:val="-20"/>
                <w:kern w:val="0"/>
                <w:sz w:val="20"/>
                <w:szCs w:val="36"/>
              </w:rPr>
              <w:t>pc</w:t>
            </w:r>
          </w:p>
        </w:tc>
        <w:tc>
          <w:tcPr>
            <w:tcW w:w="567" w:type="dxa"/>
            <w:gridSpan w:val="2"/>
          </w:tcPr>
          <w:p w:rsidR="0089027F" w:rsidRPr="00492B80" w:rsidRDefault="0089027F" w:rsidP="00044506">
            <w:pPr>
              <w:jc w:val="center"/>
              <w:rPr>
                <w:rFonts w:ascii="標楷體" w:hAnsi="標楷體"/>
                <w:bCs/>
                <w:color w:val="000000"/>
                <w:spacing w:val="-20"/>
                <w:kern w:val="0"/>
                <w:sz w:val="20"/>
                <w:szCs w:val="36"/>
              </w:rPr>
            </w:pPr>
            <w:r w:rsidRPr="00492B80">
              <w:rPr>
                <w:rFonts w:ascii="標楷體" w:hAnsi="標楷體" w:hint="eastAsia"/>
                <w:bCs/>
                <w:color w:val="000000"/>
                <w:spacing w:val="-20"/>
                <w:kern w:val="0"/>
                <w:sz w:val="20"/>
                <w:szCs w:val="36"/>
              </w:rPr>
              <w:t>0pc</w:t>
            </w:r>
          </w:p>
        </w:tc>
        <w:tc>
          <w:tcPr>
            <w:tcW w:w="709" w:type="dxa"/>
          </w:tcPr>
          <w:p w:rsidR="0089027F" w:rsidRPr="00492B80" w:rsidRDefault="0089027F" w:rsidP="00044506">
            <w:pPr>
              <w:jc w:val="center"/>
              <w:rPr>
                <w:rFonts w:ascii="標楷體" w:hAnsi="標楷體"/>
                <w:bCs/>
                <w:color w:val="000000"/>
                <w:spacing w:val="-20"/>
                <w:kern w:val="0"/>
                <w:sz w:val="20"/>
                <w:szCs w:val="36"/>
              </w:rPr>
            </w:pPr>
            <w:r w:rsidRPr="00492B80">
              <w:rPr>
                <w:rFonts w:ascii="標楷體" w:hAnsi="標楷體" w:hint="eastAsia"/>
                <w:bCs/>
                <w:color w:val="000000"/>
                <w:spacing w:val="-20"/>
                <w:kern w:val="0"/>
                <w:sz w:val="20"/>
                <w:szCs w:val="36"/>
              </w:rPr>
              <w:t>180天</w:t>
            </w:r>
          </w:p>
        </w:tc>
        <w:tc>
          <w:tcPr>
            <w:tcW w:w="2551" w:type="dxa"/>
            <w:vMerge w:val="restart"/>
          </w:tcPr>
          <w:p w:rsidR="0089027F" w:rsidRPr="00492B80" w:rsidRDefault="0089027F" w:rsidP="00C72CC2">
            <w:pPr>
              <w:pStyle w:val="3"/>
              <w:numPr>
                <w:ilvl w:val="0"/>
                <w:numId w:val="0"/>
              </w:numPr>
            </w:pPr>
            <w:r w:rsidRPr="00492B80">
              <w:rPr>
                <w:rFonts w:hAnsi="標楷體" w:hint="eastAsia"/>
                <w:color w:val="000000"/>
                <w:sz w:val="20"/>
              </w:rPr>
              <w:t>無誤鍵</w:t>
            </w:r>
          </w:p>
        </w:tc>
      </w:tr>
      <w:tr w:rsidR="0089027F" w:rsidRPr="00492B80" w:rsidTr="00531CE0">
        <w:trPr>
          <w:trHeight w:val="360"/>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vAlign w:val="center"/>
          </w:tcPr>
          <w:p w:rsidR="0089027F" w:rsidRPr="00492B80" w:rsidRDefault="0089027F" w:rsidP="000A52E2">
            <w:pPr>
              <w:spacing w:line="200" w:lineRule="exact"/>
              <w:rPr>
                <w:rFonts w:ascii="標楷體" w:hAnsi="標楷體"/>
                <w:color w:val="000000"/>
                <w:sz w:val="20"/>
              </w:rPr>
            </w:pPr>
          </w:p>
        </w:tc>
        <w:tc>
          <w:tcPr>
            <w:tcW w:w="3969" w:type="dxa"/>
            <w:vMerge/>
          </w:tcPr>
          <w:p w:rsidR="0089027F" w:rsidRPr="00492B80" w:rsidRDefault="0089027F" w:rsidP="00044506">
            <w:pPr>
              <w:ind w:left="220" w:hangingChars="100" w:hanging="220"/>
              <w:rPr>
                <w:rFonts w:ascii="標楷體" w:hAnsi="標楷體"/>
                <w:color w:val="000000"/>
                <w:sz w:val="20"/>
              </w:rPr>
            </w:pPr>
          </w:p>
        </w:tc>
        <w:tc>
          <w:tcPr>
            <w:tcW w:w="1134" w:type="dxa"/>
            <w:vMerge/>
            <w:vAlign w:val="center"/>
          </w:tcPr>
          <w:p w:rsidR="0089027F" w:rsidRPr="00492B80" w:rsidRDefault="0089027F" w:rsidP="000A52E2">
            <w:pPr>
              <w:spacing w:line="200" w:lineRule="exact"/>
              <w:rPr>
                <w:rFonts w:ascii="標楷體" w:hAnsi="標楷體"/>
                <w:color w:val="000000"/>
                <w:sz w:val="20"/>
              </w:rPr>
            </w:pPr>
          </w:p>
        </w:tc>
        <w:tc>
          <w:tcPr>
            <w:tcW w:w="992" w:type="dxa"/>
            <w:vMerge/>
            <w:vAlign w:val="center"/>
          </w:tcPr>
          <w:p w:rsidR="0089027F" w:rsidRPr="00492B80" w:rsidRDefault="0089027F" w:rsidP="00044506">
            <w:pPr>
              <w:rPr>
                <w:rFonts w:ascii="標楷體" w:hAnsi="標楷體"/>
                <w:color w:val="000000"/>
                <w:sz w:val="20"/>
              </w:rPr>
            </w:pP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檢討</w:t>
            </w:r>
          </w:p>
        </w:tc>
        <w:tc>
          <w:tcPr>
            <w:tcW w:w="567" w:type="dxa"/>
          </w:tcPr>
          <w:p w:rsidR="0089027F" w:rsidRPr="00492B80" w:rsidRDefault="0089027F" w:rsidP="00044506">
            <w:pPr>
              <w:jc w:val="center"/>
              <w:rPr>
                <w:rFonts w:ascii="標楷體" w:hAnsi="標楷體"/>
                <w:bCs/>
                <w:color w:val="000000"/>
                <w:spacing w:val="-20"/>
                <w:kern w:val="0"/>
                <w:sz w:val="20"/>
                <w:szCs w:val="36"/>
              </w:rPr>
            </w:pPr>
            <w:r w:rsidRPr="00492B80">
              <w:rPr>
                <w:rFonts w:ascii="標楷體" w:hAnsi="標楷體" w:hint="eastAsia"/>
                <w:bCs/>
                <w:color w:val="000000"/>
                <w:spacing w:val="-20"/>
                <w:kern w:val="0"/>
                <w:sz w:val="20"/>
                <w:szCs w:val="36"/>
              </w:rPr>
              <w:t>40</w:t>
            </w:r>
          </w:p>
          <w:p w:rsidR="0089027F" w:rsidRPr="00492B80" w:rsidRDefault="0089027F" w:rsidP="00044506">
            <w:pPr>
              <w:jc w:val="center"/>
              <w:rPr>
                <w:rFonts w:ascii="標楷體" w:hAnsi="標楷體"/>
                <w:bCs/>
                <w:color w:val="000000"/>
                <w:spacing w:val="-20"/>
                <w:kern w:val="0"/>
                <w:sz w:val="20"/>
                <w:szCs w:val="36"/>
              </w:rPr>
            </w:pPr>
            <w:r w:rsidRPr="00492B80">
              <w:rPr>
                <w:rFonts w:ascii="標楷體" w:hAnsi="標楷體" w:hint="eastAsia"/>
                <w:bCs/>
                <w:color w:val="000000"/>
                <w:spacing w:val="-20"/>
                <w:kern w:val="0"/>
                <w:sz w:val="20"/>
                <w:szCs w:val="36"/>
              </w:rPr>
              <w:t>pc</w:t>
            </w:r>
          </w:p>
        </w:tc>
        <w:tc>
          <w:tcPr>
            <w:tcW w:w="567" w:type="dxa"/>
            <w:gridSpan w:val="2"/>
          </w:tcPr>
          <w:p w:rsidR="0089027F" w:rsidRPr="00492B80" w:rsidRDefault="0089027F" w:rsidP="00044506">
            <w:pPr>
              <w:jc w:val="center"/>
              <w:rPr>
                <w:rFonts w:ascii="標楷體" w:hAnsi="標楷體"/>
                <w:bCs/>
                <w:color w:val="000000"/>
                <w:spacing w:val="-20"/>
                <w:kern w:val="0"/>
                <w:sz w:val="20"/>
                <w:szCs w:val="36"/>
              </w:rPr>
            </w:pPr>
            <w:r w:rsidRPr="00492B80">
              <w:rPr>
                <w:rFonts w:ascii="標楷體" w:hAnsi="標楷體" w:hint="eastAsia"/>
                <w:bCs/>
                <w:color w:val="000000"/>
                <w:spacing w:val="-20"/>
                <w:kern w:val="0"/>
                <w:sz w:val="20"/>
                <w:szCs w:val="36"/>
              </w:rPr>
              <w:t>8pc</w:t>
            </w:r>
          </w:p>
        </w:tc>
        <w:tc>
          <w:tcPr>
            <w:tcW w:w="709" w:type="dxa"/>
          </w:tcPr>
          <w:p w:rsidR="0089027F" w:rsidRPr="00492B80" w:rsidRDefault="0089027F" w:rsidP="00044506">
            <w:pPr>
              <w:jc w:val="center"/>
              <w:rPr>
                <w:rFonts w:ascii="標楷體" w:hAnsi="標楷體"/>
                <w:bCs/>
                <w:color w:val="000000"/>
                <w:spacing w:val="-20"/>
                <w:kern w:val="0"/>
                <w:sz w:val="20"/>
                <w:szCs w:val="36"/>
              </w:rPr>
            </w:pPr>
            <w:r w:rsidRPr="00492B80">
              <w:rPr>
                <w:rFonts w:ascii="標楷體" w:hAnsi="標楷體" w:hint="eastAsia"/>
                <w:bCs/>
                <w:color w:val="000000"/>
                <w:spacing w:val="-20"/>
                <w:kern w:val="0"/>
                <w:sz w:val="20"/>
                <w:szCs w:val="36"/>
              </w:rPr>
              <w:t>180天</w:t>
            </w:r>
          </w:p>
        </w:tc>
        <w:tc>
          <w:tcPr>
            <w:tcW w:w="2551" w:type="dxa"/>
            <w:vMerge/>
          </w:tcPr>
          <w:p w:rsidR="0089027F" w:rsidRPr="00492B80" w:rsidRDefault="0089027F" w:rsidP="00C72CC2">
            <w:pPr>
              <w:pStyle w:val="3"/>
              <w:numPr>
                <w:ilvl w:val="0"/>
                <w:numId w:val="0"/>
              </w:numPr>
            </w:pPr>
          </w:p>
        </w:tc>
      </w:tr>
      <w:tr w:rsidR="0089027F" w:rsidRPr="00492B80" w:rsidTr="000A52E2">
        <w:trPr>
          <w:trHeight w:val="3411"/>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vAlign w:val="center"/>
          </w:tcPr>
          <w:p w:rsidR="0089027F" w:rsidRPr="00492B80" w:rsidRDefault="0089027F" w:rsidP="000A52E2">
            <w:pPr>
              <w:spacing w:line="200" w:lineRule="exact"/>
              <w:rPr>
                <w:rFonts w:ascii="標楷體" w:hAnsi="標楷體"/>
                <w:color w:val="000000"/>
                <w:sz w:val="20"/>
              </w:rPr>
            </w:pPr>
          </w:p>
        </w:tc>
        <w:tc>
          <w:tcPr>
            <w:tcW w:w="3969" w:type="dxa"/>
            <w:vMerge/>
          </w:tcPr>
          <w:p w:rsidR="0089027F" w:rsidRPr="00492B80" w:rsidRDefault="0089027F" w:rsidP="00044506">
            <w:pPr>
              <w:ind w:left="220" w:hangingChars="100" w:hanging="220"/>
              <w:rPr>
                <w:rFonts w:ascii="標楷體" w:hAnsi="標楷體"/>
                <w:color w:val="000000"/>
                <w:sz w:val="20"/>
              </w:rPr>
            </w:pPr>
          </w:p>
        </w:tc>
        <w:tc>
          <w:tcPr>
            <w:tcW w:w="1134" w:type="dxa"/>
            <w:vMerge/>
            <w:vAlign w:val="center"/>
          </w:tcPr>
          <w:p w:rsidR="0089027F" w:rsidRPr="00492B80" w:rsidRDefault="0089027F" w:rsidP="000A52E2">
            <w:pPr>
              <w:spacing w:line="200" w:lineRule="exact"/>
              <w:rPr>
                <w:rFonts w:ascii="標楷體" w:hAnsi="標楷體"/>
                <w:color w:val="000000"/>
                <w:sz w:val="20"/>
              </w:rPr>
            </w:pPr>
          </w:p>
        </w:tc>
        <w:tc>
          <w:tcPr>
            <w:tcW w:w="992" w:type="dxa"/>
            <w:vMerge/>
            <w:vAlign w:val="center"/>
          </w:tcPr>
          <w:p w:rsidR="0089027F" w:rsidRPr="00492B80" w:rsidRDefault="0089027F" w:rsidP="00044506">
            <w:pPr>
              <w:rPr>
                <w:rFonts w:ascii="標楷體" w:hAnsi="標楷體"/>
                <w:color w:val="000000"/>
                <w:sz w:val="20"/>
              </w:rPr>
            </w:pPr>
          </w:p>
        </w:tc>
        <w:tc>
          <w:tcPr>
            <w:tcW w:w="2410" w:type="dxa"/>
            <w:gridSpan w:val="5"/>
          </w:tcPr>
          <w:p w:rsidR="0089027F" w:rsidRPr="00492B80" w:rsidRDefault="0089027F" w:rsidP="00531CE0">
            <w:pPr>
              <w:pStyle w:val="3"/>
              <w:numPr>
                <w:ilvl w:val="0"/>
                <w:numId w:val="0"/>
              </w:numPr>
              <w:jc w:val="left"/>
              <w:rPr>
                <w:spacing w:val="-10"/>
              </w:rPr>
            </w:pPr>
            <w:r w:rsidRPr="00492B80">
              <w:rPr>
                <w:rFonts w:hAnsi="標楷體" w:hint="eastAsia"/>
                <w:color w:val="000000"/>
                <w:spacing w:val="-20"/>
                <w:sz w:val="20"/>
                <w:szCs w:val="20"/>
              </w:rPr>
              <w:t>本配件4部機裝置總量共96PC(每部機24PC)，考量裝置總量及近年維護經驗，檢討後調整最低存量為8PC。</w:t>
            </w:r>
          </w:p>
        </w:tc>
        <w:tc>
          <w:tcPr>
            <w:tcW w:w="2551" w:type="dxa"/>
            <w:vMerge/>
          </w:tcPr>
          <w:p w:rsidR="0089027F" w:rsidRPr="00492B80" w:rsidRDefault="0089027F" w:rsidP="00C72CC2">
            <w:pPr>
              <w:pStyle w:val="3"/>
              <w:numPr>
                <w:ilvl w:val="0"/>
                <w:numId w:val="0"/>
              </w:numPr>
            </w:pPr>
          </w:p>
        </w:tc>
      </w:tr>
      <w:tr w:rsidR="0089027F" w:rsidRPr="00492B80" w:rsidTr="000A52E2">
        <w:trPr>
          <w:trHeight w:val="405"/>
        </w:trPr>
        <w:tc>
          <w:tcPr>
            <w:tcW w:w="477"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lastRenderedPageBreak/>
              <w:t>通霄1-儀</w:t>
            </w:r>
          </w:p>
        </w:tc>
        <w:tc>
          <w:tcPr>
            <w:tcW w:w="79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BQ793000245</w:t>
            </w:r>
          </w:p>
        </w:tc>
        <w:tc>
          <w:tcPr>
            <w:tcW w:w="70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探針(PROBE)</w:t>
            </w:r>
          </w:p>
        </w:tc>
        <w:tc>
          <w:tcPr>
            <w:tcW w:w="1134" w:type="dxa"/>
            <w:vMerge w:val="restart"/>
          </w:tcPr>
          <w:p w:rsidR="0089027F" w:rsidRPr="00492B80" w:rsidRDefault="0089027F" w:rsidP="000A52E2">
            <w:pPr>
              <w:spacing w:line="200" w:lineRule="exact"/>
              <w:rPr>
                <w:rFonts w:ascii="標楷體" w:hAnsi="標楷體"/>
                <w:color w:val="000000"/>
                <w:sz w:val="20"/>
              </w:rPr>
            </w:pPr>
            <w:r w:rsidRPr="00492B80">
              <w:rPr>
                <w:rFonts w:ascii="標楷體" w:hAnsi="標楷體" w:hint="eastAsia"/>
                <w:color w:val="000000"/>
                <w:sz w:val="20"/>
              </w:rPr>
              <w:t>96.11.29請購</w:t>
            </w:r>
            <w:r w:rsidRPr="00492B80">
              <w:rPr>
                <w:rFonts w:ascii="標楷體" w:hAnsi="標楷體" w:hint="eastAsia"/>
                <w:color w:val="000000"/>
                <w:sz w:val="20"/>
              </w:rPr>
              <w:br/>
              <w:t>97.03.07訂約</w:t>
            </w:r>
            <w:r w:rsidRPr="00492B80">
              <w:rPr>
                <w:rFonts w:ascii="標楷體" w:hAnsi="標楷體" w:hint="eastAsia"/>
                <w:color w:val="000000"/>
                <w:sz w:val="20"/>
              </w:rPr>
              <w:br/>
              <w:t>98.05.26驗收</w:t>
            </w:r>
            <w:r w:rsidRPr="00492B80">
              <w:rPr>
                <w:rFonts w:ascii="標楷體" w:hAnsi="標楷體" w:hint="eastAsia"/>
                <w:color w:val="000000"/>
                <w:sz w:val="20"/>
              </w:rPr>
              <w:br/>
              <w:t>98.08.10入帳</w:t>
            </w:r>
          </w:p>
        </w:tc>
        <w:tc>
          <w:tcPr>
            <w:tcW w:w="3969" w:type="dxa"/>
            <w:vMerge w:val="restart"/>
          </w:tcPr>
          <w:p w:rsidR="0089027F" w:rsidRPr="00492B80" w:rsidRDefault="0089027F" w:rsidP="000A52E2">
            <w:pPr>
              <w:ind w:left="220" w:hangingChars="100" w:hanging="220"/>
              <w:rPr>
                <w:rFonts w:ascii="標楷體" w:hAnsi="標楷體"/>
                <w:color w:val="000000"/>
                <w:sz w:val="20"/>
              </w:rPr>
            </w:pPr>
            <w:r w:rsidRPr="00492B80">
              <w:rPr>
                <w:rFonts w:ascii="標楷體" w:hAnsi="標楷體" w:hint="eastAsia"/>
                <w:color w:val="000000"/>
                <w:sz w:val="20"/>
              </w:rPr>
              <w:t>1.本配件依運轉時間考量，請購  3pcs規劃98年#5GT大修汰舊換  新。</w:t>
            </w:r>
          </w:p>
          <w:p w:rsidR="0089027F" w:rsidRPr="00492B80" w:rsidRDefault="0089027F" w:rsidP="000A52E2">
            <w:pPr>
              <w:ind w:left="220" w:hangingChars="100" w:hanging="220"/>
              <w:rPr>
                <w:rFonts w:ascii="標楷體" w:hAnsi="標楷體" w:cs="新細明體"/>
                <w:color w:val="000000"/>
                <w:sz w:val="20"/>
              </w:rPr>
            </w:pPr>
            <w:r w:rsidRPr="00492B80">
              <w:rPr>
                <w:rFonts w:ascii="標楷體" w:hAnsi="標楷體" w:hint="eastAsia"/>
                <w:color w:val="000000"/>
                <w:sz w:val="20"/>
              </w:rPr>
              <w:t>2.依使用狀況大修檢查結果該配  件仍堪用未更換，該配件留供下次大修使用(每部機三台GT共3pcs)。</w:t>
            </w:r>
          </w:p>
        </w:tc>
        <w:tc>
          <w:tcPr>
            <w:tcW w:w="1134" w:type="dxa"/>
            <w:vMerge w:val="restart"/>
          </w:tcPr>
          <w:p w:rsidR="0089027F" w:rsidRPr="00492B80" w:rsidRDefault="0089027F" w:rsidP="000A52E2">
            <w:pPr>
              <w:spacing w:line="200" w:lineRule="exact"/>
              <w:rPr>
                <w:rFonts w:ascii="標楷體" w:hAnsi="標楷體"/>
                <w:color w:val="000000"/>
                <w:sz w:val="20"/>
              </w:rPr>
            </w:pPr>
            <w:r w:rsidRPr="00492B80">
              <w:rPr>
                <w:rFonts w:ascii="標楷體" w:hAnsi="標楷體" w:hint="eastAsia"/>
                <w:color w:val="000000"/>
                <w:sz w:val="20"/>
              </w:rPr>
              <w:t>96.11.29請購</w:t>
            </w:r>
            <w:r w:rsidRPr="00492B80">
              <w:rPr>
                <w:rFonts w:ascii="標楷體" w:hAnsi="標楷體" w:hint="eastAsia"/>
                <w:color w:val="000000"/>
                <w:sz w:val="20"/>
              </w:rPr>
              <w:br/>
              <w:t>96.11.29覆核</w:t>
            </w:r>
            <w:r w:rsidRPr="00492B80">
              <w:rPr>
                <w:rFonts w:ascii="標楷體" w:hAnsi="標楷體" w:hint="eastAsia"/>
                <w:color w:val="000000"/>
                <w:sz w:val="20"/>
              </w:rPr>
              <w:br/>
              <w:t>96.12.04廠長核轉</w:t>
            </w:r>
            <w:r w:rsidRPr="00492B80">
              <w:rPr>
                <w:rFonts w:ascii="標楷體" w:hAnsi="標楷體" w:hint="eastAsia"/>
                <w:color w:val="000000"/>
                <w:sz w:val="20"/>
              </w:rPr>
              <w:br/>
              <w:t>97.01.04處長核定</w:t>
            </w:r>
          </w:p>
        </w:tc>
        <w:tc>
          <w:tcPr>
            <w:tcW w:w="992" w:type="dxa"/>
            <w:vMerge w:val="restart"/>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大修備品</w:t>
            </w: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原鍵</w:t>
            </w:r>
          </w:p>
        </w:tc>
        <w:tc>
          <w:tcPr>
            <w:tcW w:w="567" w:type="dxa"/>
          </w:tcPr>
          <w:p w:rsidR="0089027F" w:rsidRPr="00492B80" w:rsidRDefault="0089027F" w:rsidP="00044506">
            <w:pPr>
              <w:jc w:val="center"/>
              <w:rPr>
                <w:rFonts w:ascii="標楷體" w:hAnsi="標楷體"/>
                <w:color w:val="000000"/>
                <w:spacing w:val="-20"/>
                <w:sz w:val="20"/>
              </w:rPr>
            </w:pPr>
            <w:r w:rsidRPr="00492B80">
              <w:rPr>
                <w:rFonts w:ascii="標楷體" w:hAnsi="標楷體" w:hint="eastAsia"/>
                <w:color w:val="000000"/>
                <w:spacing w:val="-20"/>
                <w:sz w:val="20"/>
              </w:rPr>
              <w:t>6pc</w:t>
            </w:r>
          </w:p>
        </w:tc>
        <w:tc>
          <w:tcPr>
            <w:tcW w:w="567" w:type="dxa"/>
            <w:gridSpan w:val="2"/>
          </w:tcPr>
          <w:p w:rsidR="0089027F" w:rsidRPr="00492B80" w:rsidRDefault="0089027F" w:rsidP="00044506">
            <w:pPr>
              <w:jc w:val="center"/>
              <w:rPr>
                <w:rFonts w:ascii="標楷體" w:hAnsi="標楷體"/>
                <w:color w:val="000000"/>
                <w:sz w:val="20"/>
              </w:rPr>
            </w:pPr>
            <w:r w:rsidRPr="00492B80">
              <w:rPr>
                <w:rFonts w:ascii="標楷體" w:hAnsi="標楷體" w:hint="eastAsia"/>
                <w:color w:val="000000"/>
                <w:sz w:val="20"/>
              </w:rPr>
              <w:t>0pc</w:t>
            </w:r>
          </w:p>
        </w:tc>
        <w:tc>
          <w:tcPr>
            <w:tcW w:w="709" w:type="dxa"/>
          </w:tcPr>
          <w:p w:rsidR="0089027F" w:rsidRPr="00492B80" w:rsidRDefault="0089027F" w:rsidP="00044506">
            <w:pPr>
              <w:jc w:val="center"/>
              <w:rPr>
                <w:rFonts w:ascii="標楷體" w:hAnsi="標楷體"/>
                <w:color w:val="000000"/>
                <w:sz w:val="20"/>
              </w:rPr>
            </w:pPr>
            <w:r w:rsidRPr="00492B80">
              <w:rPr>
                <w:rFonts w:ascii="標楷體" w:hAnsi="標楷體" w:hint="eastAsia"/>
                <w:color w:val="000000"/>
                <w:sz w:val="20"/>
              </w:rPr>
              <w:t>180天</w:t>
            </w:r>
          </w:p>
        </w:tc>
        <w:tc>
          <w:tcPr>
            <w:tcW w:w="2551" w:type="dxa"/>
            <w:vMerge w:val="restart"/>
          </w:tcPr>
          <w:p w:rsidR="0089027F" w:rsidRPr="00492B80" w:rsidRDefault="0089027F" w:rsidP="00C72CC2">
            <w:pPr>
              <w:pStyle w:val="3"/>
              <w:numPr>
                <w:ilvl w:val="0"/>
                <w:numId w:val="0"/>
              </w:numPr>
            </w:pPr>
            <w:r w:rsidRPr="00492B80">
              <w:rPr>
                <w:rFonts w:hAnsi="標楷體" w:hint="eastAsia"/>
                <w:color w:val="000000"/>
                <w:sz w:val="20"/>
              </w:rPr>
              <w:t>無誤鍵</w:t>
            </w:r>
          </w:p>
        </w:tc>
      </w:tr>
      <w:tr w:rsidR="0089027F" w:rsidRPr="00492B80" w:rsidTr="000A52E2">
        <w:trPr>
          <w:trHeight w:val="450"/>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tcPr>
          <w:p w:rsidR="0089027F" w:rsidRPr="00492B80" w:rsidRDefault="0089027F" w:rsidP="000A52E2">
            <w:pPr>
              <w:spacing w:line="200" w:lineRule="exact"/>
              <w:rPr>
                <w:rFonts w:ascii="標楷體" w:hAnsi="標楷體"/>
                <w:color w:val="000000"/>
                <w:sz w:val="20"/>
              </w:rPr>
            </w:pPr>
          </w:p>
        </w:tc>
        <w:tc>
          <w:tcPr>
            <w:tcW w:w="3969" w:type="dxa"/>
            <w:vMerge/>
          </w:tcPr>
          <w:p w:rsidR="0089027F" w:rsidRPr="00492B80" w:rsidRDefault="0089027F" w:rsidP="00044506">
            <w:pPr>
              <w:ind w:left="220" w:hangingChars="100" w:hanging="220"/>
              <w:rPr>
                <w:rFonts w:ascii="標楷體" w:hAnsi="標楷體"/>
                <w:color w:val="000000"/>
                <w:sz w:val="20"/>
              </w:rPr>
            </w:pPr>
          </w:p>
        </w:tc>
        <w:tc>
          <w:tcPr>
            <w:tcW w:w="1134" w:type="dxa"/>
            <w:vMerge/>
          </w:tcPr>
          <w:p w:rsidR="0089027F" w:rsidRPr="00492B80" w:rsidRDefault="0089027F" w:rsidP="000A52E2">
            <w:pPr>
              <w:spacing w:line="200" w:lineRule="exact"/>
              <w:rPr>
                <w:rFonts w:ascii="標楷體" w:hAnsi="標楷體"/>
                <w:color w:val="000000"/>
                <w:sz w:val="20"/>
              </w:rPr>
            </w:pPr>
          </w:p>
        </w:tc>
        <w:tc>
          <w:tcPr>
            <w:tcW w:w="992" w:type="dxa"/>
            <w:vMerge/>
          </w:tcPr>
          <w:p w:rsidR="0089027F" w:rsidRPr="00492B80" w:rsidRDefault="0089027F" w:rsidP="00044506">
            <w:pPr>
              <w:jc w:val="center"/>
              <w:rPr>
                <w:rFonts w:ascii="標楷體" w:hAnsi="標楷體"/>
                <w:color w:val="000000"/>
                <w:sz w:val="20"/>
              </w:rPr>
            </w:pP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檢討</w:t>
            </w:r>
          </w:p>
        </w:tc>
        <w:tc>
          <w:tcPr>
            <w:tcW w:w="567" w:type="dxa"/>
          </w:tcPr>
          <w:p w:rsidR="0089027F" w:rsidRPr="00492B80" w:rsidRDefault="0089027F" w:rsidP="00044506">
            <w:pPr>
              <w:jc w:val="center"/>
              <w:rPr>
                <w:rFonts w:ascii="標楷體" w:hAnsi="標楷體"/>
                <w:color w:val="000000"/>
                <w:spacing w:val="-20"/>
                <w:sz w:val="20"/>
              </w:rPr>
            </w:pPr>
            <w:r w:rsidRPr="00492B80">
              <w:rPr>
                <w:rFonts w:ascii="標楷體" w:hAnsi="標楷體" w:hint="eastAsia"/>
                <w:color w:val="000000"/>
                <w:spacing w:val="-20"/>
                <w:sz w:val="20"/>
              </w:rPr>
              <w:t>3pc</w:t>
            </w:r>
          </w:p>
        </w:tc>
        <w:tc>
          <w:tcPr>
            <w:tcW w:w="567" w:type="dxa"/>
            <w:gridSpan w:val="2"/>
          </w:tcPr>
          <w:p w:rsidR="0089027F" w:rsidRPr="00492B80" w:rsidRDefault="0089027F" w:rsidP="00044506">
            <w:pPr>
              <w:jc w:val="center"/>
              <w:rPr>
                <w:rFonts w:ascii="標楷體" w:hAnsi="標楷體"/>
                <w:color w:val="000000"/>
                <w:sz w:val="20"/>
              </w:rPr>
            </w:pPr>
            <w:r w:rsidRPr="00492B80">
              <w:rPr>
                <w:rFonts w:ascii="標楷體" w:hAnsi="標楷體" w:hint="eastAsia"/>
                <w:color w:val="000000"/>
                <w:sz w:val="20"/>
              </w:rPr>
              <w:t>0pc</w:t>
            </w:r>
          </w:p>
        </w:tc>
        <w:tc>
          <w:tcPr>
            <w:tcW w:w="709" w:type="dxa"/>
          </w:tcPr>
          <w:p w:rsidR="0089027F" w:rsidRPr="00492B80" w:rsidRDefault="0089027F" w:rsidP="00044506">
            <w:pPr>
              <w:jc w:val="center"/>
              <w:rPr>
                <w:rFonts w:ascii="標楷體" w:hAnsi="標楷體"/>
                <w:color w:val="000000"/>
                <w:sz w:val="20"/>
              </w:rPr>
            </w:pPr>
            <w:r w:rsidRPr="00492B80">
              <w:rPr>
                <w:rFonts w:ascii="標楷體" w:hAnsi="標楷體" w:hint="eastAsia"/>
                <w:color w:val="000000"/>
                <w:sz w:val="20"/>
              </w:rPr>
              <w:t>180天</w:t>
            </w:r>
          </w:p>
        </w:tc>
        <w:tc>
          <w:tcPr>
            <w:tcW w:w="2551" w:type="dxa"/>
            <w:vMerge/>
          </w:tcPr>
          <w:p w:rsidR="0089027F" w:rsidRPr="00492B80" w:rsidRDefault="0089027F" w:rsidP="00C72CC2">
            <w:pPr>
              <w:pStyle w:val="3"/>
              <w:numPr>
                <w:ilvl w:val="0"/>
                <w:numId w:val="0"/>
              </w:numPr>
            </w:pPr>
          </w:p>
        </w:tc>
      </w:tr>
      <w:tr w:rsidR="0089027F" w:rsidRPr="00492B80" w:rsidTr="00044506">
        <w:trPr>
          <w:trHeight w:val="1215"/>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tcPr>
          <w:p w:rsidR="0089027F" w:rsidRPr="00492B80" w:rsidRDefault="0089027F" w:rsidP="000A52E2">
            <w:pPr>
              <w:spacing w:line="200" w:lineRule="exact"/>
              <w:rPr>
                <w:rFonts w:ascii="標楷體" w:hAnsi="標楷體"/>
                <w:color w:val="000000"/>
                <w:sz w:val="20"/>
              </w:rPr>
            </w:pPr>
          </w:p>
        </w:tc>
        <w:tc>
          <w:tcPr>
            <w:tcW w:w="3969" w:type="dxa"/>
            <w:vMerge/>
          </w:tcPr>
          <w:p w:rsidR="0089027F" w:rsidRPr="00492B80" w:rsidRDefault="0089027F" w:rsidP="00044506">
            <w:pPr>
              <w:ind w:left="220" w:hangingChars="100" w:hanging="220"/>
              <w:rPr>
                <w:rFonts w:ascii="標楷體" w:hAnsi="標楷體"/>
                <w:color w:val="000000"/>
                <w:sz w:val="20"/>
              </w:rPr>
            </w:pPr>
          </w:p>
        </w:tc>
        <w:tc>
          <w:tcPr>
            <w:tcW w:w="1134" w:type="dxa"/>
            <w:vMerge/>
          </w:tcPr>
          <w:p w:rsidR="0089027F" w:rsidRPr="00492B80" w:rsidRDefault="0089027F" w:rsidP="000A52E2">
            <w:pPr>
              <w:spacing w:line="200" w:lineRule="exact"/>
              <w:rPr>
                <w:rFonts w:ascii="標楷體" w:hAnsi="標楷體"/>
                <w:color w:val="000000"/>
                <w:sz w:val="20"/>
              </w:rPr>
            </w:pPr>
          </w:p>
        </w:tc>
        <w:tc>
          <w:tcPr>
            <w:tcW w:w="992" w:type="dxa"/>
            <w:vMerge/>
          </w:tcPr>
          <w:p w:rsidR="0089027F" w:rsidRPr="00492B80" w:rsidRDefault="0089027F" w:rsidP="00044506">
            <w:pPr>
              <w:jc w:val="center"/>
              <w:rPr>
                <w:rFonts w:ascii="標楷體" w:hAnsi="標楷體"/>
                <w:color w:val="000000"/>
                <w:sz w:val="20"/>
              </w:rPr>
            </w:pPr>
          </w:p>
        </w:tc>
        <w:tc>
          <w:tcPr>
            <w:tcW w:w="2410" w:type="dxa"/>
            <w:gridSpan w:val="5"/>
          </w:tcPr>
          <w:p w:rsidR="0089027F" w:rsidRPr="00492B80" w:rsidRDefault="0089027F" w:rsidP="000A52E2">
            <w:pPr>
              <w:pStyle w:val="3"/>
              <w:numPr>
                <w:ilvl w:val="0"/>
                <w:numId w:val="0"/>
              </w:numPr>
              <w:jc w:val="left"/>
              <w:rPr>
                <w:rFonts w:hAnsi="標楷體"/>
                <w:color w:val="000000"/>
                <w:spacing w:val="-20"/>
                <w:sz w:val="20"/>
                <w:szCs w:val="20"/>
              </w:rPr>
            </w:pPr>
            <w:r w:rsidRPr="00492B80">
              <w:rPr>
                <w:rFonts w:hAnsi="標楷體" w:hint="eastAsia"/>
                <w:color w:val="000000"/>
                <w:spacing w:val="-20"/>
                <w:sz w:val="20"/>
                <w:szCs w:val="20"/>
              </w:rPr>
              <w:t>依大修經驗檢討最高庫存量可降為3pcs。</w:t>
            </w:r>
          </w:p>
          <w:p w:rsidR="0089027F" w:rsidRPr="00492B80" w:rsidRDefault="0089027F" w:rsidP="000A52E2">
            <w:pPr>
              <w:pStyle w:val="3"/>
              <w:numPr>
                <w:ilvl w:val="0"/>
                <w:numId w:val="0"/>
              </w:numPr>
              <w:jc w:val="left"/>
              <w:rPr>
                <w:rFonts w:hAnsi="標楷體"/>
                <w:color w:val="000000"/>
                <w:spacing w:val="-20"/>
                <w:sz w:val="20"/>
                <w:szCs w:val="20"/>
              </w:rPr>
            </w:pPr>
          </w:p>
          <w:p w:rsidR="0089027F" w:rsidRPr="00492B80" w:rsidRDefault="0089027F" w:rsidP="000A52E2">
            <w:pPr>
              <w:pStyle w:val="3"/>
              <w:numPr>
                <w:ilvl w:val="0"/>
                <w:numId w:val="0"/>
              </w:numPr>
              <w:jc w:val="left"/>
              <w:rPr>
                <w:rFonts w:hAnsi="標楷體"/>
                <w:color w:val="000000"/>
                <w:spacing w:val="-20"/>
                <w:sz w:val="20"/>
                <w:szCs w:val="20"/>
              </w:rPr>
            </w:pPr>
          </w:p>
          <w:p w:rsidR="0089027F" w:rsidRPr="00492B80" w:rsidRDefault="0089027F" w:rsidP="000A52E2">
            <w:pPr>
              <w:pStyle w:val="3"/>
              <w:numPr>
                <w:ilvl w:val="0"/>
                <w:numId w:val="0"/>
              </w:numPr>
              <w:jc w:val="left"/>
              <w:rPr>
                <w:rFonts w:hAnsi="標楷體"/>
                <w:color w:val="000000"/>
                <w:spacing w:val="-20"/>
                <w:sz w:val="20"/>
                <w:szCs w:val="20"/>
              </w:rPr>
            </w:pPr>
          </w:p>
          <w:p w:rsidR="0089027F" w:rsidRPr="00492B80" w:rsidRDefault="0089027F" w:rsidP="000A52E2">
            <w:pPr>
              <w:pStyle w:val="3"/>
              <w:numPr>
                <w:ilvl w:val="0"/>
                <w:numId w:val="0"/>
              </w:numPr>
              <w:jc w:val="left"/>
              <w:rPr>
                <w:rFonts w:hAnsi="標楷體"/>
                <w:color w:val="000000"/>
                <w:spacing w:val="-20"/>
                <w:sz w:val="20"/>
                <w:szCs w:val="20"/>
              </w:rPr>
            </w:pPr>
          </w:p>
          <w:p w:rsidR="0089027F" w:rsidRPr="00492B80" w:rsidRDefault="0089027F" w:rsidP="000A52E2">
            <w:pPr>
              <w:pStyle w:val="3"/>
              <w:numPr>
                <w:ilvl w:val="0"/>
                <w:numId w:val="0"/>
              </w:numPr>
              <w:jc w:val="left"/>
              <w:rPr>
                <w:rFonts w:hAnsi="標楷體"/>
                <w:color w:val="000000"/>
                <w:spacing w:val="-20"/>
                <w:sz w:val="20"/>
                <w:szCs w:val="20"/>
              </w:rPr>
            </w:pPr>
          </w:p>
          <w:p w:rsidR="0089027F" w:rsidRPr="00492B80" w:rsidRDefault="0089027F" w:rsidP="000A52E2">
            <w:pPr>
              <w:pStyle w:val="3"/>
              <w:numPr>
                <w:ilvl w:val="0"/>
                <w:numId w:val="0"/>
              </w:numPr>
              <w:jc w:val="left"/>
              <w:rPr>
                <w:rFonts w:hAnsi="標楷體"/>
                <w:color w:val="000000"/>
                <w:spacing w:val="-20"/>
                <w:sz w:val="20"/>
                <w:szCs w:val="20"/>
              </w:rPr>
            </w:pPr>
          </w:p>
          <w:p w:rsidR="0089027F" w:rsidRPr="00492B80" w:rsidRDefault="0089027F" w:rsidP="000A52E2">
            <w:pPr>
              <w:pStyle w:val="3"/>
              <w:numPr>
                <w:ilvl w:val="0"/>
                <w:numId w:val="0"/>
              </w:numPr>
              <w:jc w:val="left"/>
              <w:rPr>
                <w:spacing w:val="-10"/>
              </w:rPr>
            </w:pPr>
          </w:p>
        </w:tc>
        <w:tc>
          <w:tcPr>
            <w:tcW w:w="2551" w:type="dxa"/>
            <w:vMerge/>
          </w:tcPr>
          <w:p w:rsidR="0089027F" w:rsidRPr="00492B80" w:rsidRDefault="0089027F" w:rsidP="00C72CC2">
            <w:pPr>
              <w:pStyle w:val="3"/>
              <w:numPr>
                <w:ilvl w:val="0"/>
                <w:numId w:val="0"/>
              </w:numPr>
            </w:pPr>
          </w:p>
        </w:tc>
      </w:tr>
      <w:tr w:rsidR="0089027F" w:rsidRPr="00492B80" w:rsidTr="000A52E2">
        <w:trPr>
          <w:trHeight w:val="491"/>
        </w:trPr>
        <w:tc>
          <w:tcPr>
            <w:tcW w:w="477"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通霄2-儀</w:t>
            </w:r>
          </w:p>
        </w:tc>
        <w:tc>
          <w:tcPr>
            <w:tcW w:w="79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CP368000800</w:t>
            </w:r>
          </w:p>
        </w:tc>
        <w:tc>
          <w:tcPr>
            <w:tcW w:w="70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控制卡片(CONTROL CARD)</w:t>
            </w:r>
          </w:p>
        </w:tc>
        <w:tc>
          <w:tcPr>
            <w:tcW w:w="1134" w:type="dxa"/>
            <w:vMerge w:val="restart"/>
          </w:tcPr>
          <w:p w:rsidR="0089027F" w:rsidRPr="00492B80" w:rsidRDefault="0089027F" w:rsidP="000A52E2">
            <w:pPr>
              <w:spacing w:line="200" w:lineRule="exact"/>
              <w:rPr>
                <w:rFonts w:ascii="標楷體" w:hAnsi="標楷體"/>
                <w:color w:val="000000"/>
                <w:sz w:val="20"/>
              </w:rPr>
            </w:pPr>
            <w:r w:rsidRPr="00492B80">
              <w:rPr>
                <w:rFonts w:ascii="標楷體" w:hAnsi="標楷體" w:hint="eastAsia"/>
                <w:color w:val="000000"/>
                <w:sz w:val="20"/>
              </w:rPr>
              <w:t>97.06.27請購</w:t>
            </w:r>
            <w:r w:rsidRPr="00492B80">
              <w:rPr>
                <w:rFonts w:ascii="標楷體" w:hAnsi="標楷體" w:hint="eastAsia"/>
                <w:color w:val="000000"/>
                <w:sz w:val="20"/>
              </w:rPr>
              <w:br/>
              <w:t>97.08.07訂約</w:t>
            </w:r>
            <w:r w:rsidRPr="00492B80">
              <w:rPr>
                <w:rFonts w:ascii="標楷體" w:hAnsi="標楷體" w:hint="eastAsia"/>
                <w:color w:val="000000"/>
                <w:sz w:val="20"/>
              </w:rPr>
              <w:br/>
              <w:t>97.12.11驗收</w:t>
            </w:r>
            <w:r w:rsidRPr="00492B80">
              <w:rPr>
                <w:rFonts w:ascii="標楷體" w:hAnsi="標楷體" w:hint="eastAsia"/>
                <w:color w:val="000000"/>
                <w:sz w:val="20"/>
              </w:rPr>
              <w:br/>
              <w:t>98.03.09入帳</w:t>
            </w:r>
          </w:p>
        </w:tc>
        <w:tc>
          <w:tcPr>
            <w:tcW w:w="3969" w:type="dxa"/>
            <w:vMerge w:val="restart"/>
          </w:tcPr>
          <w:p w:rsidR="0089027F" w:rsidRPr="00492B80" w:rsidRDefault="0089027F" w:rsidP="000A52E2">
            <w:pPr>
              <w:ind w:left="220" w:hangingChars="100" w:hanging="220"/>
              <w:rPr>
                <w:rFonts w:ascii="標楷體" w:hAnsi="標楷體"/>
                <w:color w:val="000000" w:themeColor="text1"/>
                <w:sz w:val="20"/>
              </w:rPr>
            </w:pPr>
            <w:r w:rsidRPr="00492B80">
              <w:rPr>
                <w:rFonts w:ascii="標楷體" w:hAnsi="標楷體" w:hint="eastAsia"/>
                <w:color w:val="000000"/>
                <w:sz w:val="20"/>
              </w:rPr>
              <w:t>1.該控制卡片配件為本廠#4/#5GT  機組四部發電機起動設備之重要  卡片，如無備品供維修時，將無  法起</w:t>
            </w:r>
            <w:r w:rsidRPr="00492B80">
              <w:rPr>
                <w:rFonts w:ascii="標楷體" w:hAnsi="標楷體" w:hint="eastAsia"/>
                <w:color w:val="000000" w:themeColor="text1"/>
                <w:sz w:val="20"/>
              </w:rPr>
              <w:t>動GT機組，即無法發電運轉。</w:t>
            </w:r>
          </w:p>
          <w:p w:rsidR="0089027F" w:rsidRPr="00492B80" w:rsidRDefault="0089027F" w:rsidP="000A52E2">
            <w:pPr>
              <w:ind w:left="220" w:hangingChars="100" w:hanging="220"/>
              <w:rPr>
                <w:rFonts w:ascii="標楷體" w:hAnsi="標楷體"/>
                <w:color w:val="000000" w:themeColor="text1"/>
                <w:sz w:val="20"/>
              </w:rPr>
            </w:pPr>
            <w:r w:rsidRPr="00492B80">
              <w:rPr>
                <w:rFonts w:ascii="標楷體" w:hAnsi="標楷體" w:hint="eastAsia"/>
                <w:color w:val="000000" w:themeColor="text1"/>
                <w:sz w:val="20"/>
              </w:rPr>
              <w:t>2.本配件原設備製造廠於96年來廠簡報此控制卡片已將停產，故於  97年請購3pcs。</w:t>
            </w:r>
          </w:p>
          <w:p w:rsidR="0089027F" w:rsidRPr="00492B80" w:rsidRDefault="0089027F" w:rsidP="000A52E2">
            <w:pPr>
              <w:ind w:left="220" w:hangingChars="100" w:hanging="220"/>
              <w:rPr>
                <w:rFonts w:ascii="標楷體" w:hAnsi="標楷體"/>
                <w:color w:val="000000" w:themeColor="text1"/>
                <w:sz w:val="20"/>
              </w:rPr>
            </w:pPr>
            <w:r w:rsidRPr="00492B80">
              <w:rPr>
                <w:rFonts w:ascii="標楷體" w:hAnsi="標楷體" w:hint="eastAsia"/>
                <w:color w:val="000000" w:themeColor="text1"/>
                <w:sz w:val="20"/>
              </w:rPr>
              <w:t>3.因庫存尚有1pc，經再檢討後，實際訂購2pcs。</w:t>
            </w:r>
          </w:p>
          <w:p w:rsidR="0089027F" w:rsidRPr="00492B80" w:rsidRDefault="0089027F" w:rsidP="000A52E2">
            <w:pPr>
              <w:ind w:left="220" w:hangingChars="100" w:hanging="220"/>
              <w:rPr>
                <w:rFonts w:ascii="標楷體" w:hAnsi="標楷體"/>
                <w:color w:val="000000" w:themeColor="text1"/>
                <w:sz w:val="20"/>
              </w:rPr>
            </w:pPr>
            <w:r w:rsidRPr="00492B80">
              <w:rPr>
                <w:rFonts w:ascii="標楷體" w:hAnsi="標楷體" w:hint="eastAsia"/>
                <w:color w:val="000000" w:themeColor="text1"/>
                <w:sz w:val="20"/>
              </w:rPr>
              <w:t>4.99年9月領用1pc，101年#5機大修再領用1pc，目前庫存1pc。</w:t>
            </w:r>
          </w:p>
          <w:p w:rsidR="0089027F" w:rsidRPr="00492B80" w:rsidRDefault="0089027F" w:rsidP="000A52E2">
            <w:pPr>
              <w:ind w:left="220" w:hangingChars="100" w:hanging="220"/>
              <w:rPr>
                <w:rFonts w:ascii="標楷體" w:hAnsi="標楷體"/>
                <w:color w:val="FF0000"/>
                <w:sz w:val="20"/>
              </w:rPr>
            </w:pPr>
          </w:p>
          <w:p w:rsidR="0089027F" w:rsidRPr="00492B80" w:rsidRDefault="0089027F" w:rsidP="000A52E2">
            <w:pPr>
              <w:ind w:left="220" w:hangingChars="100" w:hanging="220"/>
              <w:rPr>
                <w:rFonts w:ascii="標楷體" w:hAnsi="標楷體"/>
                <w:color w:val="FF0000"/>
                <w:sz w:val="20"/>
              </w:rPr>
            </w:pPr>
          </w:p>
          <w:p w:rsidR="0089027F" w:rsidRPr="00492B80" w:rsidRDefault="0089027F" w:rsidP="000A52E2">
            <w:pPr>
              <w:ind w:left="220" w:hangingChars="100" w:hanging="220"/>
              <w:rPr>
                <w:rFonts w:ascii="標楷體" w:hAnsi="標楷體"/>
                <w:color w:val="FF0000"/>
                <w:sz w:val="20"/>
              </w:rPr>
            </w:pPr>
          </w:p>
          <w:p w:rsidR="0089027F" w:rsidRPr="00492B80" w:rsidRDefault="0089027F" w:rsidP="000A52E2">
            <w:pPr>
              <w:ind w:left="220" w:hangingChars="100" w:hanging="220"/>
              <w:rPr>
                <w:rFonts w:ascii="標楷體" w:hAnsi="標楷體"/>
                <w:color w:val="FF0000"/>
                <w:sz w:val="20"/>
              </w:rPr>
            </w:pPr>
          </w:p>
          <w:p w:rsidR="0089027F" w:rsidRPr="00492B80" w:rsidRDefault="0089027F" w:rsidP="000A52E2">
            <w:pPr>
              <w:ind w:left="220" w:hangingChars="100" w:hanging="220"/>
              <w:rPr>
                <w:rFonts w:ascii="標楷體" w:hAnsi="標楷體"/>
                <w:color w:val="FF0000"/>
                <w:sz w:val="20"/>
              </w:rPr>
            </w:pPr>
          </w:p>
          <w:p w:rsidR="0089027F" w:rsidRPr="00492B80" w:rsidRDefault="0089027F" w:rsidP="000A52E2">
            <w:pPr>
              <w:ind w:left="220" w:hangingChars="100" w:hanging="220"/>
              <w:rPr>
                <w:rFonts w:ascii="標楷體" w:hAnsi="標楷體"/>
                <w:color w:val="FF0000"/>
                <w:sz w:val="20"/>
              </w:rPr>
            </w:pPr>
          </w:p>
          <w:p w:rsidR="0089027F" w:rsidRPr="00492B80" w:rsidRDefault="0089027F" w:rsidP="000A52E2">
            <w:pPr>
              <w:ind w:left="220" w:hangingChars="100" w:hanging="220"/>
              <w:rPr>
                <w:rFonts w:ascii="標楷體" w:hAnsi="標楷體" w:cs="新細明體"/>
                <w:color w:val="000000"/>
                <w:sz w:val="20"/>
              </w:rPr>
            </w:pPr>
          </w:p>
        </w:tc>
        <w:tc>
          <w:tcPr>
            <w:tcW w:w="1134" w:type="dxa"/>
            <w:vMerge w:val="restart"/>
          </w:tcPr>
          <w:p w:rsidR="0089027F" w:rsidRPr="00492B80" w:rsidRDefault="0089027F" w:rsidP="000A52E2">
            <w:pPr>
              <w:spacing w:line="200" w:lineRule="exact"/>
              <w:rPr>
                <w:rFonts w:ascii="標楷體" w:hAnsi="標楷體"/>
                <w:color w:val="000000"/>
                <w:sz w:val="20"/>
              </w:rPr>
            </w:pPr>
            <w:r w:rsidRPr="00492B80">
              <w:rPr>
                <w:rFonts w:ascii="標楷體" w:hAnsi="標楷體" w:hint="eastAsia"/>
                <w:color w:val="000000"/>
                <w:sz w:val="20"/>
              </w:rPr>
              <w:t>97.06.27請購</w:t>
            </w:r>
            <w:r w:rsidRPr="00492B80">
              <w:rPr>
                <w:rFonts w:ascii="標楷體" w:hAnsi="標楷體" w:hint="eastAsia"/>
                <w:color w:val="000000"/>
                <w:sz w:val="20"/>
              </w:rPr>
              <w:br/>
              <w:t>97.07.03覆核</w:t>
            </w:r>
            <w:r w:rsidRPr="00492B80">
              <w:rPr>
                <w:rFonts w:ascii="標楷體" w:hAnsi="標楷體" w:hint="eastAsia"/>
                <w:color w:val="000000"/>
                <w:sz w:val="20"/>
              </w:rPr>
              <w:br/>
              <w:t>97.07.07廠長核轉</w:t>
            </w:r>
            <w:r w:rsidRPr="00492B80">
              <w:rPr>
                <w:rFonts w:ascii="標楷體" w:hAnsi="標楷體" w:hint="eastAsia"/>
                <w:color w:val="000000"/>
                <w:sz w:val="20"/>
              </w:rPr>
              <w:br/>
              <w:t>97.07.16處長核定</w:t>
            </w:r>
          </w:p>
        </w:tc>
        <w:tc>
          <w:tcPr>
            <w:tcW w:w="992" w:type="dxa"/>
            <w:vMerge w:val="restart"/>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大修備品兼安全備品(雖以備用性質購入惟亦有後續大修用料紀錄故修改之)</w:t>
            </w: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原鍵</w:t>
            </w:r>
          </w:p>
        </w:tc>
        <w:tc>
          <w:tcPr>
            <w:tcW w:w="567" w:type="dxa"/>
          </w:tcPr>
          <w:p w:rsidR="0089027F" w:rsidRPr="00492B80" w:rsidRDefault="0089027F" w:rsidP="00044506">
            <w:pPr>
              <w:jc w:val="center"/>
              <w:rPr>
                <w:rFonts w:ascii="標楷體" w:hAnsi="標楷體"/>
                <w:color w:val="000000"/>
                <w:spacing w:val="-20"/>
                <w:sz w:val="20"/>
              </w:rPr>
            </w:pPr>
            <w:r w:rsidRPr="00492B80">
              <w:rPr>
                <w:rFonts w:ascii="標楷體" w:hAnsi="標楷體" w:hint="eastAsia"/>
                <w:color w:val="000000"/>
                <w:spacing w:val="-20"/>
                <w:sz w:val="20"/>
              </w:rPr>
              <w:t>3pc</w:t>
            </w:r>
          </w:p>
        </w:tc>
        <w:tc>
          <w:tcPr>
            <w:tcW w:w="567" w:type="dxa"/>
            <w:gridSpan w:val="2"/>
          </w:tcPr>
          <w:p w:rsidR="0089027F" w:rsidRPr="00492B80" w:rsidRDefault="0089027F" w:rsidP="00044506">
            <w:pPr>
              <w:jc w:val="center"/>
              <w:rPr>
                <w:rFonts w:ascii="標楷體" w:hAnsi="標楷體"/>
                <w:color w:val="000000"/>
                <w:sz w:val="20"/>
              </w:rPr>
            </w:pPr>
            <w:r w:rsidRPr="00492B80">
              <w:rPr>
                <w:rFonts w:ascii="標楷體" w:hAnsi="標楷體" w:hint="eastAsia"/>
                <w:color w:val="000000"/>
                <w:sz w:val="20"/>
              </w:rPr>
              <w:t>0pc</w:t>
            </w:r>
          </w:p>
        </w:tc>
        <w:tc>
          <w:tcPr>
            <w:tcW w:w="709" w:type="dxa"/>
          </w:tcPr>
          <w:p w:rsidR="0089027F" w:rsidRPr="00492B80" w:rsidRDefault="0089027F" w:rsidP="00044506">
            <w:pPr>
              <w:jc w:val="center"/>
              <w:rPr>
                <w:rFonts w:ascii="標楷體" w:hAnsi="標楷體"/>
                <w:color w:val="000000"/>
                <w:sz w:val="20"/>
              </w:rPr>
            </w:pPr>
            <w:r w:rsidRPr="00492B80">
              <w:rPr>
                <w:rFonts w:ascii="標楷體" w:hAnsi="標楷體" w:hint="eastAsia"/>
                <w:color w:val="000000"/>
                <w:sz w:val="20"/>
              </w:rPr>
              <w:t>180天</w:t>
            </w:r>
          </w:p>
        </w:tc>
        <w:tc>
          <w:tcPr>
            <w:tcW w:w="2551" w:type="dxa"/>
            <w:vMerge w:val="restart"/>
          </w:tcPr>
          <w:p w:rsidR="0089027F" w:rsidRPr="00492B80" w:rsidRDefault="0089027F" w:rsidP="00C72CC2">
            <w:pPr>
              <w:pStyle w:val="3"/>
              <w:numPr>
                <w:ilvl w:val="0"/>
                <w:numId w:val="0"/>
              </w:numPr>
            </w:pPr>
            <w:r w:rsidRPr="00492B80">
              <w:rPr>
                <w:rFonts w:hAnsi="標楷體" w:hint="eastAsia"/>
                <w:color w:val="000000"/>
                <w:sz w:val="20"/>
              </w:rPr>
              <w:t>無誤鍵</w:t>
            </w:r>
          </w:p>
        </w:tc>
      </w:tr>
      <w:tr w:rsidR="0089027F" w:rsidRPr="00492B80" w:rsidTr="000A52E2">
        <w:trPr>
          <w:trHeight w:val="405"/>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tcPr>
          <w:p w:rsidR="0089027F" w:rsidRPr="00492B80" w:rsidRDefault="0089027F" w:rsidP="000A52E2">
            <w:pPr>
              <w:spacing w:line="200" w:lineRule="exact"/>
              <w:rPr>
                <w:rFonts w:ascii="標楷體" w:hAnsi="標楷體"/>
                <w:color w:val="000000"/>
                <w:sz w:val="20"/>
              </w:rPr>
            </w:pPr>
          </w:p>
        </w:tc>
        <w:tc>
          <w:tcPr>
            <w:tcW w:w="3969" w:type="dxa"/>
            <w:vMerge/>
          </w:tcPr>
          <w:p w:rsidR="0089027F" w:rsidRPr="00492B80" w:rsidRDefault="0089027F" w:rsidP="00044506">
            <w:pPr>
              <w:ind w:left="220" w:hangingChars="100" w:hanging="220"/>
              <w:rPr>
                <w:rFonts w:ascii="標楷體" w:hAnsi="標楷體"/>
                <w:color w:val="000000"/>
                <w:sz w:val="20"/>
              </w:rPr>
            </w:pPr>
          </w:p>
        </w:tc>
        <w:tc>
          <w:tcPr>
            <w:tcW w:w="1134" w:type="dxa"/>
            <w:vMerge/>
          </w:tcPr>
          <w:p w:rsidR="0089027F" w:rsidRPr="00492B80" w:rsidRDefault="0089027F" w:rsidP="000A52E2">
            <w:pPr>
              <w:spacing w:line="200" w:lineRule="exact"/>
              <w:rPr>
                <w:rFonts w:ascii="標楷體" w:hAnsi="標楷體"/>
                <w:color w:val="000000"/>
                <w:sz w:val="20"/>
              </w:rPr>
            </w:pPr>
          </w:p>
        </w:tc>
        <w:tc>
          <w:tcPr>
            <w:tcW w:w="992" w:type="dxa"/>
            <w:vMerge/>
          </w:tcPr>
          <w:p w:rsidR="0089027F" w:rsidRPr="00492B80" w:rsidRDefault="0089027F" w:rsidP="00044506">
            <w:pPr>
              <w:jc w:val="center"/>
              <w:rPr>
                <w:rFonts w:ascii="標楷體" w:hAnsi="標楷體"/>
                <w:color w:val="000000"/>
                <w:sz w:val="20"/>
              </w:rPr>
            </w:pP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檢討</w:t>
            </w:r>
          </w:p>
        </w:tc>
        <w:tc>
          <w:tcPr>
            <w:tcW w:w="567" w:type="dxa"/>
          </w:tcPr>
          <w:p w:rsidR="0089027F" w:rsidRPr="00492B80" w:rsidRDefault="0089027F" w:rsidP="00044506">
            <w:pPr>
              <w:jc w:val="center"/>
              <w:rPr>
                <w:rFonts w:ascii="標楷體" w:hAnsi="標楷體"/>
                <w:color w:val="000000"/>
                <w:spacing w:val="-20"/>
                <w:sz w:val="20"/>
              </w:rPr>
            </w:pPr>
            <w:r w:rsidRPr="00492B80">
              <w:rPr>
                <w:rFonts w:ascii="標楷體" w:hAnsi="標楷體" w:hint="eastAsia"/>
                <w:color w:val="000000"/>
                <w:spacing w:val="-20"/>
                <w:sz w:val="20"/>
              </w:rPr>
              <w:t>4pc</w:t>
            </w:r>
          </w:p>
        </w:tc>
        <w:tc>
          <w:tcPr>
            <w:tcW w:w="567" w:type="dxa"/>
            <w:gridSpan w:val="2"/>
          </w:tcPr>
          <w:p w:rsidR="0089027F" w:rsidRPr="00492B80" w:rsidRDefault="0089027F" w:rsidP="00044506">
            <w:pPr>
              <w:jc w:val="center"/>
              <w:rPr>
                <w:rFonts w:ascii="標楷體" w:hAnsi="標楷體"/>
                <w:color w:val="000000"/>
                <w:sz w:val="20"/>
              </w:rPr>
            </w:pPr>
            <w:r w:rsidRPr="00492B80">
              <w:rPr>
                <w:rFonts w:ascii="標楷體" w:hAnsi="標楷體" w:hint="eastAsia"/>
                <w:color w:val="000000"/>
                <w:sz w:val="20"/>
              </w:rPr>
              <w:t>1pc</w:t>
            </w:r>
          </w:p>
        </w:tc>
        <w:tc>
          <w:tcPr>
            <w:tcW w:w="709" w:type="dxa"/>
          </w:tcPr>
          <w:p w:rsidR="0089027F" w:rsidRPr="00492B80" w:rsidRDefault="0089027F" w:rsidP="00044506">
            <w:pPr>
              <w:jc w:val="center"/>
              <w:rPr>
                <w:rFonts w:ascii="標楷體" w:hAnsi="標楷體"/>
                <w:color w:val="000000"/>
                <w:sz w:val="20"/>
              </w:rPr>
            </w:pPr>
            <w:r w:rsidRPr="00492B80">
              <w:rPr>
                <w:rFonts w:ascii="標楷體" w:hAnsi="標楷體" w:hint="eastAsia"/>
                <w:color w:val="000000"/>
                <w:sz w:val="20"/>
              </w:rPr>
              <w:t>180天</w:t>
            </w:r>
          </w:p>
        </w:tc>
        <w:tc>
          <w:tcPr>
            <w:tcW w:w="2551" w:type="dxa"/>
            <w:vMerge/>
          </w:tcPr>
          <w:p w:rsidR="0089027F" w:rsidRPr="00492B80" w:rsidRDefault="0089027F" w:rsidP="00C72CC2">
            <w:pPr>
              <w:pStyle w:val="3"/>
              <w:numPr>
                <w:ilvl w:val="0"/>
                <w:numId w:val="0"/>
              </w:numPr>
            </w:pPr>
          </w:p>
        </w:tc>
      </w:tr>
      <w:tr w:rsidR="0089027F" w:rsidRPr="00492B80" w:rsidTr="00044506">
        <w:trPr>
          <w:trHeight w:val="1725"/>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tcPr>
          <w:p w:rsidR="0089027F" w:rsidRPr="00492B80" w:rsidRDefault="0089027F" w:rsidP="000A52E2">
            <w:pPr>
              <w:spacing w:line="200" w:lineRule="exact"/>
              <w:rPr>
                <w:rFonts w:ascii="標楷體" w:hAnsi="標楷體"/>
                <w:color w:val="000000"/>
                <w:sz w:val="20"/>
              </w:rPr>
            </w:pPr>
          </w:p>
        </w:tc>
        <w:tc>
          <w:tcPr>
            <w:tcW w:w="3969" w:type="dxa"/>
            <w:vMerge/>
          </w:tcPr>
          <w:p w:rsidR="0089027F" w:rsidRPr="00492B80" w:rsidRDefault="0089027F" w:rsidP="00044506">
            <w:pPr>
              <w:ind w:left="220" w:hangingChars="100" w:hanging="220"/>
              <w:rPr>
                <w:rFonts w:ascii="標楷體" w:hAnsi="標楷體"/>
                <w:color w:val="000000"/>
                <w:sz w:val="20"/>
              </w:rPr>
            </w:pPr>
          </w:p>
        </w:tc>
        <w:tc>
          <w:tcPr>
            <w:tcW w:w="1134" w:type="dxa"/>
            <w:vMerge/>
          </w:tcPr>
          <w:p w:rsidR="0089027F" w:rsidRPr="00492B80" w:rsidRDefault="0089027F" w:rsidP="000A52E2">
            <w:pPr>
              <w:spacing w:line="200" w:lineRule="exact"/>
              <w:rPr>
                <w:rFonts w:ascii="標楷體" w:hAnsi="標楷體"/>
                <w:color w:val="000000"/>
                <w:sz w:val="20"/>
              </w:rPr>
            </w:pPr>
          </w:p>
        </w:tc>
        <w:tc>
          <w:tcPr>
            <w:tcW w:w="992" w:type="dxa"/>
            <w:vMerge/>
          </w:tcPr>
          <w:p w:rsidR="0089027F" w:rsidRPr="00492B80" w:rsidRDefault="0089027F" w:rsidP="00044506">
            <w:pPr>
              <w:jc w:val="center"/>
              <w:rPr>
                <w:rFonts w:ascii="標楷體" w:hAnsi="標楷體"/>
                <w:color w:val="000000"/>
                <w:sz w:val="20"/>
              </w:rPr>
            </w:pPr>
          </w:p>
        </w:tc>
        <w:tc>
          <w:tcPr>
            <w:tcW w:w="2410" w:type="dxa"/>
            <w:gridSpan w:val="5"/>
          </w:tcPr>
          <w:p w:rsidR="0089027F" w:rsidRPr="00492B80" w:rsidRDefault="0089027F" w:rsidP="000A52E2">
            <w:pPr>
              <w:pStyle w:val="3"/>
              <w:numPr>
                <w:ilvl w:val="0"/>
                <w:numId w:val="0"/>
              </w:numPr>
              <w:jc w:val="left"/>
              <w:rPr>
                <w:spacing w:val="-10"/>
              </w:rPr>
            </w:pPr>
            <w:r w:rsidRPr="00492B80">
              <w:rPr>
                <w:rFonts w:hAnsi="標楷體" w:hint="eastAsia"/>
                <w:color w:val="000000"/>
                <w:spacing w:val="-20"/>
                <w:sz w:val="20"/>
                <w:szCs w:val="20"/>
              </w:rPr>
              <w:t>依實際運轉經驗評估後，本項應儲備安全備品，安全存量訂為1pc，最高存量修訂為4pcs。</w:t>
            </w:r>
          </w:p>
        </w:tc>
        <w:tc>
          <w:tcPr>
            <w:tcW w:w="2551" w:type="dxa"/>
            <w:vMerge/>
          </w:tcPr>
          <w:p w:rsidR="0089027F" w:rsidRPr="00492B80" w:rsidRDefault="0089027F" w:rsidP="00C72CC2">
            <w:pPr>
              <w:pStyle w:val="3"/>
              <w:numPr>
                <w:ilvl w:val="0"/>
                <w:numId w:val="0"/>
              </w:numPr>
            </w:pPr>
          </w:p>
        </w:tc>
      </w:tr>
      <w:tr w:rsidR="0089027F" w:rsidRPr="00492B80" w:rsidTr="000A52E2">
        <w:trPr>
          <w:trHeight w:val="510"/>
        </w:trPr>
        <w:tc>
          <w:tcPr>
            <w:tcW w:w="477"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lastRenderedPageBreak/>
              <w:t>通霄3-電</w:t>
            </w:r>
          </w:p>
        </w:tc>
        <w:tc>
          <w:tcPr>
            <w:tcW w:w="79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CP945000179</w:t>
            </w:r>
          </w:p>
        </w:tc>
        <w:tc>
          <w:tcPr>
            <w:tcW w:w="70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絕緣體(INSULATOR)</w:t>
            </w:r>
          </w:p>
        </w:tc>
        <w:tc>
          <w:tcPr>
            <w:tcW w:w="1134" w:type="dxa"/>
            <w:vMerge w:val="restart"/>
          </w:tcPr>
          <w:p w:rsidR="0089027F" w:rsidRPr="00492B80" w:rsidRDefault="0089027F" w:rsidP="000A52E2">
            <w:pPr>
              <w:spacing w:line="200" w:lineRule="exact"/>
              <w:rPr>
                <w:rFonts w:ascii="標楷體" w:hAnsi="標楷體"/>
                <w:color w:val="000000"/>
                <w:sz w:val="20"/>
              </w:rPr>
            </w:pPr>
            <w:r w:rsidRPr="00492B80">
              <w:rPr>
                <w:rFonts w:ascii="標楷體" w:hAnsi="標楷體" w:hint="eastAsia"/>
                <w:color w:val="000000"/>
                <w:sz w:val="20"/>
              </w:rPr>
              <w:t>第一次購料：</w:t>
            </w:r>
            <w:r w:rsidRPr="00492B80">
              <w:rPr>
                <w:rFonts w:ascii="標楷體" w:hAnsi="標楷體" w:hint="eastAsia"/>
                <w:color w:val="000000"/>
                <w:sz w:val="20"/>
              </w:rPr>
              <w:br/>
              <w:t>95.07.25請購</w:t>
            </w:r>
            <w:r w:rsidRPr="00492B80">
              <w:rPr>
                <w:rFonts w:ascii="標楷體" w:hAnsi="標楷體" w:hint="eastAsia"/>
                <w:color w:val="000000"/>
                <w:sz w:val="20"/>
              </w:rPr>
              <w:br/>
              <w:t>95.09.20訂約</w:t>
            </w:r>
            <w:r w:rsidRPr="00492B80">
              <w:rPr>
                <w:rFonts w:ascii="標楷體" w:hAnsi="標楷體" w:hint="eastAsia"/>
                <w:color w:val="000000"/>
                <w:sz w:val="20"/>
              </w:rPr>
              <w:br/>
              <w:t>95.12.22驗收</w:t>
            </w:r>
            <w:r w:rsidRPr="00492B80">
              <w:rPr>
                <w:rFonts w:ascii="標楷體" w:hAnsi="標楷體" w:hint="eastAsia"/>
                <w:color w:val="000000"/>
                <w:sz w:val="20"/>
              </w:rPr>
              <w:br/>
              <w:t>96.02.07入帳</w:t>
            </w:r>
            <w:r w:rsidRPr="00492B80">
              <w:rPr>
                <w:rFonts w:ascii="標楷體" w:hAnsi="標楷體" w:hint="eastAsia"/>
                <w:color w:val="000000"/>
                <w:sz w:val="20"/>
              </w:rPr>
              <w:br/>
              <w:t>第二次購料：</w:t>
            </w:r>
            <w:r w:rsidRPr="00492B80">
              <w:rPr>
                <w:rFonts w:ascii="標楷體" w:hAnsi="標楷體" w:hint="eastAsia"/>
                <w:color w:val="000000"/>
                <w:sz w:val="20"/>
              </w:rPr>
              <w:br/>
              <w:t>96.05.21請購</w:t>
            </w:r>
            <w:r w:rsidRPr="00492B80">
              <w:rPr>
                <w:rFonts w:ascii="標楷體" w:hAnsi="標楷體" w:hint="eastAsia"/>
                <w:color w:val="000000"/>
                <w:sz w:val="20"/>
              </w:rPr>
              <w:br/>
              <w:t>96.07.04訂約</w:t>
            </w:r>
            <w:r w:rsidRPr="00492B80">
              <w:rPr>
                <w:rFonts w:ascii="標楷體" w:hAnsi="標楷體" w:hint="eastAsia"/>
                <w:color w:val="000000"/>
                <w:sz w:val="20"/>
              </w:rPr>
              <w:br/>
              <w:t>97.07.31驗收</w:t>
            </w:r>
            <w:r w:rsidRPr="00492B80">
              <w:rPr>
                <w:rFonts w:ascii="標楷體" w:hAnsi="標楷體" w:hint="eastAsia"/>
                <w:color w:val="000000"/>
                <w:sz w:val="20"/>
              </w:rPr>
              <w:br/>
              <w:t>98.03.06入帳</w:t>
            </w:r>
          </w:p>
        </w:tc>
        <w:tc>
          <w:tcPr>
            <w:tcW w:w="3969" w:type="dxa"/>
            <w:vMerge w:val="restart"/>
          </w:tcPr>
          <w:p w:rsidR="0089027F" w:rsidRPr="00492B80" w:rsidRDefault="0089027F" w:rsidP="000A52E2">
            <w:pPr>
              <w:ind w:left="220" w:hangingChars="100" w:hanging="220"/>
              <w:rPr>
                <w:rFonts w:ascii="標楷體" w:hAnsi="標楷體"/>
                <w:color w:val="000000"/>
                <w:sz w:val="20"/>
              </w:rPr>
            </w:pPr>
            <w:r w:rsidRPr="00492B80">
              <w:rPr>
                <w:rFonts w:ascii="標楷體" w:hAnsi="標楷體" w:hint="eastAsia"/>
                <w:color w:val="000000" w:themeColor="text1"/>
                <w:sz w:val="20"/>
              </w:rPr>
              <w:t>1.本配件為#4/#5GT發電機內之絕緣體，機組自裝機運轉至95年約15年，以運轉時間考量預估96年大修時需更換絕緣體1ST，因無庫存備品，故95年7月訂購1ST</w:t>
            </w:r>
            <w:r w:rsidRPr="00492B80">
              <w:rPr>
                <w:rFonts w:ascii="標楷體" w:hAnsi="標楷體" w:hint="eastAsia"/>
                <w:color w:val="000000"/>
                <w:sz w:val="20"/>
              </w:rPr>
              <w:t>，供GT4-1發電機大修更換用。</w:t>
            </w:r>
          </w:p>
          <w:p w:rsidR="0089027F" w:rsidRPr="00492B80" w:rsidRDefault="0089027F" w:rsidP="000A52E2">
            <w:pPr>
              <w:ind w:left="220" w:hangingChars="100" w:hanging="220"/>
              <w:rPr>
                <w:rFonts w:ascii="標楷體" w:hAnsi="標楷體"/>
                <w:color w:val="000000"/>
                <w:sz w:val="20"/>
              </w:rPr>
            </w:pPr>
            <w:r w:rsidRPr="00492B80">
              <w:rPr>
                <w:rFonts w:ascii="標楷體" w:hAnsi="標楷體" w:hint="eastAsia"/>
                <w:color w:val="000000"/>
                <w:sz w:val="20"/>
              </w:rPr>
              <w:t>2.GT4-1大修時發現配件仍屬堪用，依使用狀況考量未領用。</w:t>
            </w:r>
          </w:p>
          <w:p w:rsidR="0089027F" w:rsidRPr="00492B80" w:rsidRDefault="0089027F" w:rsidP="000A52E2">
            <w:pPr>
              <w:ind w:left="220" w:hangingChars="100" w:hanging="220"/>
              <w:rPr>
                <w:rFonts w:ascii="標楷體" w:hAnsi="標楷體"/>
                <w:color w:val="000000"/>
                <w:sz w:val="20"/>
              </w:rPr>
            </w:pPr>
            <w:r w:rsidRPr="00492B80">
              <w:rPr>
                <w:rFonts w:ascii="標楷體" w:hAnsi="標楷體" w:hint="eastAsia"/>
                <w:color w:val="000000"/>
                <w:sz w:val="20"/>
              </w:rPr>
              <w:t>3.96年5月訂購另1ST，供98年  GT5-2/5-3發電機大修使用。</w:t>
            </w:r>
          </w:p>
          <w:p w:rsidR="0089027F" w:rsidRPr="00492B80" w:rsidRDefault="0089027F" w:rsidP="000A52E2">
            <w:pPr>
              <w:ind w:left="220" w:hangingChars="100" w:hanging="220"/>
              <w:rPr>
                <w:rFonts w:ascii="標楷體" w:hAnsi="標楷體"/>
                <w:color w:val="000000"/>
                <w:sz w:val="20"/>
              </w:rPr>
            </w:pPr>
            <w:r w:rsidRPr="00492B80">
              <w:rPr>
                <w:rFonts w:ascii="標楷體" w:hAnsi="標楷體" w:hint="eastAsia"/>
                <w:color w:val="000000"/>
                <w:sz w:val="20"/>
              </w:rPr>
              <w:t>4.GT5-3大修時領用1ST，GT5-2則發現仍屬堪用未領用。</w:t>
            </w:r>
          </w:p>
          <w:p w:rsidR="0089027F" w:rsidRPr="00492B80" w:rsidRDefault="0089027F" w:rsidP="000A52E2">
            <w:pPr>
              <w:ind w:left="220" w:hangingChars="100" w:hanging="220"/>
              <w:rPr>
                <w:rFonts w:ascii="標楷體" w:hAnsi="標楷體" w:cs="新細明體"/>
                <w:color w:val="000000"/>
                <w:sz w:val="20"/>
              </w:rPr>
            </w:pPr>
            <w:r w:rsidRPr="00492B80">
              <w:rPr>
                <w:rFonts w:ascii="標楷體" w:hAnsi="標楷體" w:hint="eastAsia"/>
                <w:color w:val="000000"/>
                <w:sz w:val="20"/>
              </w:rPr>
              <w:t>5.101年上半年GT5-1機大修時領用1ST，目前庫存0ST 。</w:t>
            </w:r>
          </w:p>
        </w:tc>
        <w:tc>
          <w:tcPr>
            <w:tcW w:w="1134" w:type="dxa"/>
            <w:vMerge w:val="restart"/>
          </w:tcPr>
          <w:p w:rsidR="0089027F" w:rsidRPr="00492B80" w:rsidRDefault="0089027F" w:rsidP="000A52E2">
            <w:pPr>
              <w:spacing w:line="200" w:lineRule="exact"/>
              <w:rPr>
                <w:rFonts w:ascii="標楷體" w:hAnsi="標楷體"/>
                <w:color w:val="000000"/>
                <w:sz w:val="20"/>
              </w:rPr>
            </w:pPr>
            <w:r w:rsidRPr="00492B80">
              <w:rPr>
                <w:rFonts w:ascii="標楷體" w:hAnsi="標楷體" w:hint="eastAsia"/>
                <w:color w:val="000000"/>
                <w:sz w:val="20"/>
              </w:rPr>
              <w:t xml:space="preserve">第一次購料: </w:t>
            </w:r>
            <w:r w:rsidRPr="00492B80">
              <w:rPr>
                <w:rFonts w:ascii="標楷體" w:hAnsi="標楷體" w:hint="eastAsia"/>
                <w:color w:val="000000"/>
                <w:sz w:val="20"/>
              </w:rPr>
              <w:br/>
              <w:t>95.07.25請購</w:t>
            </w:r>
            <w:r w:rsidRPr="00492B80">
              <w:rPr>
                <w:rFonts w:ascii="標楷體" w:hAnsi="標楷體" w:hint="eastAsia"/>
                <w:color w:val="000000"/>
                <w:sz w:val="20"/>
              </w:rPr>
              <w:br/>
              <w:t>95.07.25覆核</w:t>
            </w:r>
            <w:r w:rsidRPr="00492B80">
              <w:rPr>
                <w:rFonts w:ascii="標楷體" w:hAnsi="標楷體" w:hint="eastAsia"/>
                <w:color w:val="000000"/>
                <w:sz w:val="20"/>
              </w:rPr>
              <w:br/>
              <w:t>95.07.26廠長核轉</w:t>
            </w:r>
            <w:r w:rsidRPr="00492B80">
              <w:rPr>
                <w:rFonts w:ascii="標楷體" w:hAnsi="標楷體" w:hint="eastAsia"/>
                <w:color w:val="000000"/>
                <w:sz w:val="20"/>
              </w:rPr>
              <w:br/>
              <w:t>95.08.02處長核定</w:t>
            </w:r>
            <w:r w:rsidRPr="00492B80">
              <w:rPr>
                <w:rFonts w:ascii="標楷體" w:hAnsi="標楷體" w:hint="eastAsia"/>
                <w:color w:val="000000"/>
                <w:sz w:val="20"/>
              </w:rPr>
              <w:br/>
              <w:t xml:space="preserve">第二次購料: </w:t>
            </w:r>
            <w:r w:rsidRPr="00492B80">
              <w:rPr>
                <w:rFonts w:ascii="標楷體" w:hAnsi="標楷體" w:hint="eastAsia"/>
                <w:color w:val="000000"/>
                <w:sz w:val="20"/>
              </w:rPr>
              <w:br/>
              <w:t>96.05.21請購</w:t>
            </w:r>
            <w:r w:rsidRPr="00492B80">
              <w:rPr>
                <w:rFonts w:ascii="標楷體" w:hAnsi="標楷體" w:hint="eastAsia"/>
                <w:color w:val="000000"/>
                <w:sz w:val="20"/>
              </w:rPr>
              <w:br/>
              <w:t>96.05.21覆核</w:t>
            </w:r>
            <w:r w:rsidRPr="00492B80">
              <w:rPr>
                <w:rFonts w:ascii="標楷體" w:hAnsi="標楷體" w:hint="eastAsia"/>
                <w:color w:val="000000"/>
                <w:sz w:val="20"/>
              </w:rPr>
              <w:br/>
              <w:t>96.05.24廠長核轉</w:t>
            </w:r>
            <w:r w:rsidRPr="00492B80">
              <w:rPr>
                <w:rFonts w:ascii="標楷體" w:hAnsi="標楷體" w:hint="eastAsia"/>
                <w:color w:val="000000"/>
                <w:sz w:val="20"/>
              </w:rPr>
              <w:br/>
              <w:t>96.06.13處長核定</w:t>
            </w:r>
          </w:p>
          <w:p w:rsidR="0089027F" w:rsidRPr="00492B80" w:rsidRDefault="0089027F" w:rsidP="000A52E2">
            <w:pPr>
              <w:spacing w:line="200" w:lineRule="exact"/>
              <w:rPr>
                <w:rFonts w:ascii="標楷體" w:hAnsi="標楷體"/>
                <w:color w:val="000000"/>
                <w:sz w:val="20"/>
              </w:rPr>
            </w:pPr>
          </w:p>
          <w:p w:rsidR="0089027F" w:rsidRPr="00492B80" w:rsidRDefault="0089027F" w:rsidP="000A52E2">
            <w:pPr>
              <w:spacing w:line="200" w:lineRule="exact"/>
              <w:rPr>
                <w:rFonts w:ascii="標楷體" w:hAnsi="標楷體"/>
                <w:color w:val="000000"/>
                <w:sz w:val="20"/>
              </w:rPr>
            </w:pPr>
          </w:p>
          <w:p w:rsidR="0089027F" w:rsidRPr="00492B80" w:rsidRDefault="0089027F" w:rsidP="000A52E2">
            <w:pPr>
              <w:spacing w:line="200" w:lineRule="exact"/>
              <w:rPr>
                <w:rFonts w:ascii="標楷體" w:hAnsi="標楷體"/>
                <w:color w:val="000000"/>
                <w:sz w:val="20"/>
              </w:rPr>
            </w:pPr>
          </w:p>
          <w:p w:rsidR="0089027F" w:rsidRPr="00492B80" w:rsidRDefault="0089027F" w:rsidP="000A52E2">
            <w:pPr>
              <w:spacing w:line="200" w:lineRule="exact"/>
              <w:rPr>
                <w:rFonts w:ascii="標楷體" w:hAnsi="標楷體"/>
                <w:color w:val="000000"/>
                <w:sz w:val="20"/>
              </w:rPr>
            </w:pPr>
          </w:p>
          <w:p w:rsidR="0089027F" w:rsidRPr="00492B80" w:rsidRDefault="0089027F" w:rsidP="000A52E2">
            <w:pPr>
              <w:spacing w:line="200" w:lineRule="exact"/>
              <w:rPr>
                <w:rFonts w:ascii="標楷體" w:hAnsi="標楷體"/>
                <w:color w:val="000000"/>
                <w:sz w:val="20"/>
              </w:rPr>
            </w:pPr>
          </w:p>
        </w:tc>
        <w:tc>
          <w:tcPr>
            <w:tcW w:w="992" w:type="dxa"/>
            <w:vMerge w:val="restart"/>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大修備品</w:t>
            </w: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原鍵</w:t>
            </w:r>
          </w:p>
        </w:tc>
        <w:tc>
          <w:tcPr>
            <w:tcW w:w="567" w:type="dxa"/>
          </w:tcPr>
          <w:p w:rsidR="0089027F" w:rsidRPr="00492B80" w:rsidRDefault="0089027F" w:rsidP="00044506">
            <w:pPr>
              <w:jc w:val="center"/>
              <w:rPr>
                <w:rFonts w:ascii="標楷體" w:hAnsi="標楷體"/>
                <w:color w:val="000000"/>
                <w:spacing w:val="-20"/>
                <w:sz w:val="20"/>
              </w:rPr>
            </w:pPr>
            <w:r w:rsidRPr="00492B80">
              <w:rPr>
                <w:rFonts w:ascii="標楷體" w:hAnsi="標楷體" w:hint="eastAsia"/>
                <w:color w:val="000000"/>
                <w:spacing w:val="-20"/>
                <w:sz w:val="20"/>
              </w:rPr>
              <w:t>3ST</w:t>
            </w:r>
          </w:p>
        </w:tc>
        <w:tc>
          <w:tcPr>
            <w:tcW w:w="567" w:type="dxa"/>
            <w:gridSpan w:val="2"/>
          </w:tcPr>
          <w:p w:rsidR="0089027F" w:rsidRPr="00492B80" w:rsidRDefault="0089027F" w:rsidP="00044506">
            <w:pPr>
              <w:jc w:val="center"/>
              <w:rPr>
                <w:rFonts w:ascii="標楷體" w:hAnsi="標楷體"/>
                <w:color w:val="000000"/>
                <w:spacing w:val="-20"/>
                <w:sz w:val="20"/>
              </w:rPr>
            </w:pPr>
            <w:r w:rsidRPr="00492B80">
              <w:rPr>
                <w:rFonts w:ascii="標楷體" w:hAnsi="標楷體" w:hint="eastAsia"/>
                <w:color w:val="000000"/>
                <w:spacing w:val="-20"/>
                <w:sz w:val="20"/>
              </w:rPr>
              <w:t>0ST</w:t>
            </w:r>
          </w:p>
        </w:tc>
        <w:tc>
          <w:tcPr>
            <w:tcW w:w="709" w:type="dxa"/>
          </w:tcPr>
          <w:p w:rsidR="0089027F" w:rsidRPr="00492B80" w:rsidRDefault="0089027F" w:rsidP="00044506">
            <w:pPr>
              <w:jc w:val="center"/>
              <w:rPr>
                <w:rFonts w:ascii="標楷體" w:hAnsi="標楷體"/>
                <w:color w:val="000000"/>
                <w:sz w:val="20"/>
              </w:rPr>
            </w:pPr>
            <w:r w:rsidRPr="00492B80">
              <w:rPr>
                <w:rFonts w:ascii="標楷體" w:hAnsi="標楷體" w:hint="eastAsia"/>
                <w:color w:val="000000"/>
                <w:sz w:val="20"/>
              </w:rPr>
              <w:t>180天</w:t>
            </w:r>
          </w:p>
        </w:tc>
        <w:tc>
          <w:tcPr>
            <w:tcW w:w="2551" w:type="dxa"/>
            <w:vMerge w:val="restart"/>
          </w:tcPr>
          <w:p w:rsidR="0089027F" w:rsidRPr="00492B80" w:rsidRDefault="0089027F" w:rsidP="00C72CC2">
            <w:pPr>
              <w:pStyle w:val="3"/>
              <w:numPr>
                <w:ilvl w:val="0"/>
                <w:numId w:val="0"/>
              </w:numPr>
            </w:pPr>
            <w:r w:rsidRPr="00492B80">
              <w:rPr>
                <w:rFonts w:hAnsi="標楷體" w:hint="eastAsia"/>
                <w:color w:val="000000"/>
                <w:sz w:val="20"/>
              </w:rPr>
              <w:t>無誤鍵</w:t>
            </w:r>
          </w:p>
        </w:tc>
      </w:tr>
      <w:tr w:rsidR="0089027F" w:rsidRPr="00492B80" w:rsidTr="000A52E2">
        <w:trPr>
          <w:trHeight w:val="420"/>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tcPr>
          <w:p w:rsidR="0089027F" w:rsidRPr="00492B80" w:rsidRDefault="0089027F" w:rsidP="000A52E2">
            <w:pPr>
              <w:spacing w:line="200" w:lineRule="exact"/>
              <w:rPr>
                <w:rFonts w:ascii="標楷體" w:hAnsi="標楷體"/>
                <w:color w:val="000000"/>
                <w:sz w:val="20"/>
              </w:rPr>
            </w:pPr>
          </w:p>
        </w:tc>
        <w:tc>
          <w:tcPr>
            <w:tcW w:w="3969" w:type="dxa"/>
            <w:vMerge/>
          </w:tcPr>
          <w:p w:rsidR="0089027F" w:rsidRPr="00492B80" w:rsidRDefault="0089027F" w:rsidP="00044506">
            <w:pPr>
              <w:ind w:left="220" w:hangingChars="100" w:hanging="220"/>
              <w:rPr>
                <w:rFonts w:ascii="標楷體" w:hAnsi="標楷體"/>
                <w:color w:val="000000"/>
                <w:sz w:val="20"/>
              </w:rPr>
            </w:pPr>
          </w:p>
        </w:tc>
        <w:tc>
          <w:tcPr>
            <w:tcW w:w="1134" w:type="dxa"/>
            <w:vMerge/>
          </w:tcPr>
          <w:p w:rsidR="0089027F" w:rsidRPr="00492B80" w:rsidRDefault="0089027F" w:rsidP="000A52E2">
            <w:pPr>
              <w:spacing w:line="200" w:lineRule="exact"/>
              <w:rPr>
                <w:rFonts w:ascii="標楷體" w:hAnsi="標楷體"/>
                <w:color w:val="000000"/>
                <w:sz w:val="20"/>
              </w:rPr>
            </w:pPr>
          </w:p>
        </w:tc>
        <w:tc>
          <w:tcPr>
            <w:tcW w:w="992" w:type="dxa"/>
            <w:vMerge/>
          </w:tcPr>
          <w:p w:rsidR="0089027F" w:rsidRPr="00492B80" w:rsidRDefault="0089027F" w:rsidP="00044506">
            <w:pPr>
              <w:jc w:val="center"/>
              <w:rPr>
                <w:rFonts w:ascii="標楷體" w:hAnsi="標楷體"/>
                <w:color w:val="000000"/>
                <w:sz w:val="20"/>
              </w:rPr>
            </w:pP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檢討</w:t>
            </w:r>
          </w:p>
        </w:tc>
        <w:tc>
          <w:tcPr>
            <w:tcW w:w="567" w:type="dxa"/>
          </w:tcPr>
          <w:p w:rsidR="0089027F" w:rsidRPr="00492B80" w:rsidRDefault="0089027F" w:rsidP="00044506">
            <w:pPr>
              <w:jc w:val="center"/>
              <w:rPr>
                <w:rFonts w:ascii="標楷體" w:hAnsi="標楷體"/>
                <w:color w:val="000000"/>
                <w:spacing w:val="-20"/>
                <w:sz w:val="20"/>
              </w:rPr>
            </w:pPr>
            <w:r w:rsidRPr="00492B80">
              <w:rPr>
                <w:rFonts w:ascii="標楷體" w:hAnsi="標楷體" w:hint="eastAsia"/>
                <w:color w:val="000000"/>
                <w:spacing w:val="-20"/>
                <w:sz w:val="20"/>
              </w:rPr>
              <w:t>3ST</w:t>
            </w:r>
          </w:p>
        </w:tc>
        <w:tc>
          <w:tcPr>
            <w:tcW w:w="567" w:type="dxa"/>
            <w:gridSpan w:val="2"/>
          </w:tcPr>
          <w:p w:rsidR="0089027F" w:rsidRPr="00492B80" w:rsidRDefault="0089027F" w:rsidP="00044506">
            <w:pPr>
              <w:jc w:val="center"/>
              <w:rPr>
                <w:rFonts w:ascii="標楷體" w:hAnsi="標楷體"/>
                <w:color w:val="000000"/>
                <w:spacing w:val="-20"/>
                <w:sz w:val="20"/>
              </w:rPr>
            </w:pPr>
            <w:r w:rsidRPr="00492B80">
              <w:rPr>
                <w:rFonts w:ascii="標楷體" w:hAnsi="標楷體" w:hint="eastAsia"/>
                <w:color w:val="000000"/>
                <w:spacing w:val="-20"/>
                <w:sz w:val="20"/>
              </w:rPr>
              <w:t>0ST</w:t>
            </w:r>
          </w:p>
        </w:tc>
        <w:tc>
          <w:tcPr>
            <w:tcW w:w="709" w:type="dxa"/>
          </w:tcPr>
          <w:p w:rsidR="0089027F" w:rsidRPr="00492B80" w:rsidRDefault="0089027F" w:rsidP="00044506">
            <w:pPr>
              <w:jc w:val="center"/>
              <w:rPr>
                <w:rFonts w:ascii="標楷體" w:hAnsi="標楷體"/>
                <w:color w:val="000000"/>
                <w:sz w:val="20"/>
              </w:rPr>
            </w:pPr>
            <w:r w:rsidRPr="00492B80">
              <w:rPr>
                <w:rFonts w:ascii="標楷體" w:hAnsi="標楷體" w:hint="eastAsia"/>
                <w:color w:val="000000"/>
                <w:sz w:val="20"/>
              </w:rPr>
              <w:t>180天</w:t>
            </w:r>
          </w:p>
        </w:tc>
        <w:tc>
          <w:tcPr>
            <w:tcW w:w="2551" w:type="dxa"/>
            <w:vMerge/>
          </w:tcPr>
          <w:p w:rsidR="0089027F" w:rsidRPr="00492B80" w:rsidRDefault="0089027F" w:rsidP="00C72CC2">
            <w:pPr>
              <w:pStyle w:val="3"/>
              <w:numPr>
                <w:ilvl w:val="0"/>
                <w:numId w:val="0"/>
              </w:numPr>
            </w:pPr>
          </w:p>
        </w:tc>
      </w:tr>
      <w:tr w:rsidR="0089027F" w:rsidRPr="00492B80" w:rsidTr="00044506">
        <w:trPr>
          <w:trHeight w:val="3045"/>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tcPr>
          <w:p w:rsidR="0089027F" w:rsidRPr="00492B80" w:rsidRDefault="0089027F" w:rsidP="000A52E2">
            <w:pPr>
              <w:spacing w:line="200" w:lineRule="exact"/>
              <w:rPr>
                <w:rFonts w:ascii="標楷體" w:hAnsi="標楷體"/>
                <w:color w:val="000000"/>
                <w:sz w:val="20"/>
              </w:rPr>
            </w:pPr>
          </w:p>
        </w:tc>
        <w:tc>
          <w:tcPr>
            <w:tcW w:w="3969" w:type="dxa"/>
            <w:vMerge/>
          </w:tcPr>
          <w:p w:rsidR="0089027F" w:rsidRPr="00492B80" w:rsidRDefault="0089027F" w:rsidP="00044506">
            <w:pPr>
              <w:ind w:left="220" w:hangingChars="100" w:hanging="220"/>
              <w:rPr>
                <w:rFonts w:ascii="標楷體" w:hAnsi="標楷體"/>
                <w:color w:val="000000"/>
                <w:sz w:val="20"/>
              </w:rPr>
            </w:pPr>
          </w:p>
        </w:tc>
        <w:tc>
          <w:tcPr>
            <w:tcW w:w="1134" w:type="dxa"/>
            <w:vMerge/>
          </w:tcPr>
          <w:p w:rsidR="0089027F" w:rsidRPr="00492B80" w:rsidRDefault="0089027F" w:rsidP="000A52E2">
            <w:pPr>
              <w:spacing w:line="200" w:lineRule="exact"/>
              <w:rPr>
                <w:rFonts w:ascii="標楷體" w:hAnsi="標楷體"/>
                <w:color w:val="000000"/>
                <w:sz w:val="20"/>
              </w:rPr>
            </w:pPr>
          </w:p>
        </w:tc>
        <w:tc>
          <w:tcPr>
            <w:tcW w:w="992" w:type="dxa"/>
            <w:vMerge/>
          </w:tcPr>
          <w:p w:rsidR="0089027F" w:rsidRPr="00492B80" w:rsidRDefault="0089027F" w:rsidP="00044506">
            <w:pPr>
              <w:jc w:val="center"/>
              <w:rPr>
                <w:rFonts w:ascii="標楷體" w:hAnsi="標楷體"/>
                <w:color w:val="000000"/>
                <w:sz w:val="20"/>
              </w:rPr>
            </w:pPr>
          </w:p>
        </w:tc>
        <w:tc>
          <w:tcPr>
            <w:tcW w:w="2410" w:type="dxa"/>
            <w:gridSpan w:val="5"/>
          </w:tcPr>
          <w:p w:rsidR="0089027F" w:rsidRPr="00492B80" w:rsidRDefault="0089027F" w:rsidP="000A52E2">
            <w:pPr>
              <w:pStyle w:val="3"/>
              <w:numPr>
                <w:ilvl w:val="0"/>
                <w:numId w:val="0"/>
              </w:numPr>
              <w:jc w:val="left"/>
              <w:rPr>
                <w:spacing w:val="-10"/>
              </w:rPr>
            </w:pPr>
            <w:r w:rsidRPr="00492B80">
              <w:rPr>
                <w:rFonts w:hAnsi="標楷體" w:hint="eastAsia"/>
                <w:color w:val="000000"/>
                <w:spacing w:val="-20"/>
                <w:sz w:val="20"/>
                <w:szCs w:val="20"/>
              </w:rPr>
              <w:t>無</w:t>
            </w:r>
          </w:p>
        </w:tc>
        <w:tc>
          <w:tcPr>
            <w:tcW w:w="2551" w:type="dxa"/>
            <w:vMerge/>
          </w:tcPr>
          <w:p w:rsidR="0089027F" w:rsidRPr="00492B80" w:rsidRDefault="0089027F" w:rsidP="00C72CC2">
            <w:pPr>
              <w:pStyle w:val="3"/>
              <w:numPr>
                <w:ilvl w:val="0"/>
                <w:numId w:val="0"/>
              </w:numPr>
            </w:pPr>
          </w:p>
        </w:tc>
      </w:tr>
      <w:tr w:rsidR="0089027F" w:rsidRPr="00492B80" w:rsidTr="000A52E2">
        <w:trPr>
          <w:trHeight w:val="450"/>
        </w:trPr>
        <w:tc>
          <w:tcPr>
            <w:tcW w:w="477"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通霄4-熱</w:t>
            </w:r>
          </w:p>
        </w:tc>
        <w:tc>
          <w:tcPr>
            <w:tcW w:w="79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CQ928000497</w:t>
            </w:r>
          </w:p>
        </w:tc>
        <w:tc>
          <w:tcPr>
            <w:tcW w:w="70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修理包</w:t>
            </w:r>
            <w:r w:rsidRPr="00492B80">
              <w:rPr>
                <w:rFonts w:ascii="標楷體" w:hAnsi="標楷體" w:hint="eastAsia"/>
                <w:color w:val="000000"/>
                <w:sz w:val="20"/>
              </w:rPr>
              <w:br/>
              <w:t>(REPAIR KIT )</w:t>
            </w:r>
          </w:p>
        </w:tc>
        <w:tc>
          <w:tcPr>
            <w:tcW w:w="1134" w:type="dxa"/>
            <w:vMerge w:val="restart"/>
          </w:tcPr>
          <w:p w:rsidR="0089027F" w:rsidRPr="00492B80" w:rsidRDefault="0089027F" w:rsidP="00044506">
            <w:pPr>
              <w:rPr>
                <w:rFonts w:ascii="標楷體" w:hAnsi="標楷體" w:cs="新細明體"/>
                <w:color w:val="000000"/>
                <w:sz w:val="20"/>
              </w:rPr>
            </w:pPr>
            <w:r w:rsidRPr="00492B80">
              <w:rPr>
                <w:rFonts w:ascii="標楷體" w:hAnsi="標楷體" w:hint="eastAsia"/>
                <w:color w:val="000000"/>
                <w:sz w:val="20"/>
              </w:rPr>
              <w:t>97.11.18請購</w:t>
            </w:r>
            <w:r w:rsidRPr="00492B80">
              <w:rPr>
                <w:rFonts w:ascii="標楷體" w:hAnsi="標楷體" w:hint="eastAsia"/>
                <w:color w:val="000000"/>
                <w:sz w:val="20"/>
              </w:rPr>
              <w:br/>
              <w:t>98.07.27訂約</w:t>
            </w:r>
            <w:r w:rsidRPr="00492B80">
              <w:rPr>
                <w:rFonts w:ascii="標楷體" w:hAnsi="標楷體" w:hint="eastAsia"/>
                <w:color w:val="000000"/>
                <w:sz w:val="20"/>
              </w:rPr>
              <w:br/>
              <w:t>98.12.30驗收</w:t>
            </w:r>
            <w:r w:rsidRPr="00492B80">
              <w:rPr>
                <w:rFonts w:ascii="標楷體" w:hAnsi="標楷體" w:hint="eastAsia"/>
                <w:color w:val="000000"/>
                <w:sz w:val="20"/>
              </w:rPr>
              <w:br/>
              <w:t>99.03.05入帳</w:t>
            </w:r>
          </w:p>
        </w:tc>
        <w:tc>
          <w:tcPr>
            <w:tcW w:w="3969" w:type="dxa"/>
            <w:vMerge w:val="restart"/>
          </w:tcPr>
          <w:p w:rsidR="0089027F" w:rsidRPr="00492B80" w:rsidRDefault="0089027F" w:rsidP="00044506">
            <w:pPr>
              <w:rPr>
                <w:rFonts w:ascii="標楷體" w:hAnsi="標楷體"/>
                <w:color w:val="000000"/>
                <w:sz w:val="20"/>
              </w:rPr>
            </w:pPr>
            <w:r w:rsidRPr="00492B80">
              <w:rPr>
                <w:rFonts w:ascii="標楷體" w:hAnsi="標楷體" w:hint="eastAsia"/>
                <w:color w:val="000000"/>
                <w:sz w:val="20"/>
              </w:rPr>
              <w:t>#6複循環機組二台氣渦輪機，空壓機進口可變導翼(VIGV)，計有操控系統6ST，裝於氣機室內，環境溫度高。VIGV屬於GT機組重要設備，如有故障機組將無法正常運轉供電，為了在最短時間內搶修完成，購置修理包2ST，一有故障能及時整組更換，縮短檢修時程，拆下之舊品分解檢修，若能修復，則退倉庫備用。</w:t>
            </w:r>
          </w:p>
          <w:p w:rsidR="0089027F" w:rsidRPr="00492B80" w:rsidRDefault="0089027F" w:rsidP="00044506">
            <w:pPr>
              <w:rPr>
                <w:rFonts w:ascii="標楷體" w:hAnsi="標楷體"/>
                <w:color w:val="000000"/>
                <w:sz w:val="20"/>
              </w:rPr>
            </w:pPr>
          </w:p>
          <w:p w:rsidR="0089027F" w:rsidRPr="00492B80" w:rsidRDefault="0089027F" w:rsidP="00044506">
            <w:pPr>
              <w:rPr>
                <w:rFonts w:ascii="標楷體" w:hAnsi="標楷體" w:cs="新細明體"/>
                <w:color w:val="000000"/>
                <w:sz w:val="20"/>
              </w:rPr>
            </w:pPr>
          </w:p>
        </w:tc>
        <w:tc>
          <w:tcPr>
            <w:tcW w:w="1134" w:type="dxa"/>
            <w:vMerge w:val="restart"/>
          </w:tcPr>
          <w:p w:rsidR="0089027F" w:rsidRPr="00492B80" w:rsidRDefault="0089027F" w:rsidP="00044506">
            <w:pPr>
              <w:ind w:rightChars="-50" w:right="-170"/>
              <w:rPr>
                <w:rFonts w:ascii="標楷體" w:hAnsi="標楷體" w:cs="新細明體"/>
                <w:color w:val="000000"/>
                <w:sz w:val="20"/>
              </w:rPr>
            </w:pPr>
            <w:r w:rsidRPr="00492B80">
              <w:rPr>
                <w:rFonts w:ascii="標楷體" w:hAnsi="標楷體" w:hint="eastAsia"/>
                <w:color w:val="000000"/>
                <w:sz w:val="20"/>
              </w:rPr>
              <w:t>97.11.18請購 97.11.18覆核 97.11.20廠長核轉 98.02.19處長核定</w:t>
            </w:r>
          </w:p>
        </w:tc>
        <w:tc>
          <w:tcPr>
            <w:tcW w:w="992" w:type="dxa"/>
            <w:vMerge w:val="restart"/>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安全備品</w:t>
            </w: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原鍵</w:t>
            </w: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3ST</w:t>
            </w:r>
          </w:p>
        </w:tc>
        <w:tc>
          <w:tcPr>
            <w:tcW w:w="567" w:type="dxa"/>
            <w:gridSpan w:val="2"/>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0ST</w:t>
            </w:r>
          </w:p>
        </w:tc>
        <w:tc>
          <w:tcPr>
            <w:tcW w:w="709"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180天</w:t>
            </w:r>
          </w:p>
        </w:tc>
        <w:tc>
          <w:tcPr>
            <w:tcW w:w="2551" w:type="dxa"/>
            <w:vMerge w:val="restart"/>
          </w:tcPr>
          <w:p w:rsidR="0089027F" w:rsidRPr="00492B80" w:rsidRDefault="0089027F" w:rsidP="00C72CC2">
            <w:pPr>
              <w:pStyle w:val="3"/>
              <w:numPr>
                <w:ilvl w:val="0"/>
                <w:numId w:val="0"/>
              </w:numPr>
            </w:pPr>
            <w:r w:rsidRPr="00492B80">
              <w:rPr>
                <w:rFonts w:hAnsi="標楷體" w:hint="eastAsia"/>
                <w:color w:val="000000"/>
                <w:sz w:val="20"/>
              </w:rPr>
              <w:t>無誤鍵</w:t>
            </w:r>
          </w:p>
        </w:tc>
      </w:tr>
      <w:tr w:rsidR="0089027F" w:rsidRPr="00492B80" w:rsidTr="000A52E2">
        <w:trPr>
          <w:trHeight w:val="405"/>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tcPr>
          <w:p w:rsidR="0089027F" w:rsidRPr="00492B80" w:rsidRDefault="0089027F" w:rsidP="00044506">
            <w:pPr>
              <w:rPr>
                <w:rFonts w:ascii="標楷體" w:hAnsi="標楷體"/>
                <w:color w:val="000000"/>
                <w:sz w:val="20"/>
              </w:rPr>
            </w:pPr>
          </w:p>
        </w:tc>
        <w:tc>
          <w:tcPr>
            <w:tcW w:w="3969" w:type="dxa"/>
            <w:vMerge/>
          </w:tcPr>
          <w:p w:rsidR="0089027F" w:rsidRPr="00492B80" w:rsidRDefault="0089027F" w:rsidP="00044506">
            <w:pPr>
              <w:rPr>
                <w:rFonts w:ascii="標楷體" w:hAnsi="標楷體"/>
                <w:color w:val="000000"/>
                <w:sz w:val="20"/>
              </w:rPr>
            </w:pPr>
          </w:p>
        </w:tc>
        <w:tc>
          <w:tcPr>
            <w:tcW w:w="1134" w:type="dxa"/>
            <w:vMerge/>
          </w:tcPr>
          <w:p w:rsidR="0089027F" w:rsidRPr="00492B80" w:rsidRDefault="0089027F" w:rsidP="00044506">
            <w:pPr>
              <w:ind w:rightChars="-50" w:right="-170"/>
              <w:rPr>
                <w:rFonts w:ascii="標楷體" w:hAnsi="標楷體"/>
                <w:color w:val="000000"/>
                <w:sz w:val="20"/>
              </w:rPr>
            </w:pPr>
          </w:p>
        </w:tc>
        <w:tc>
          <w:tcPr>
            <w:tcW w:w="992" w:type="dxa"/>
            <w:vMerge/>
          </w:tcPr>
          <w:p w:rsidR="0089027F" w:rsidRPr="00492B80" w:rsidRDefault="0089027F" w:rsidP="00044506">
            <w:pPr>
              <w:jc w:val="center"/>
              <w:rPr>
                <w:rFonts w:ascii="標楷體" w:hAnsi="標楷體"/>
                <w:color w:val="000000"/>
                <w:sz w:val="20"/>
              </w:rPr>
            </w:pP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檢討</w:t>
            </w: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3ST</w:t>
            </w:r>
          </w:p>
        </w:tc>
        <w:tc>
          <w:tcPr>
            <w:tcW w:w="567" w:type="dxa"/>
            <w:gridSpan w:val="2"/>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2ST</w:t>
            </w:r>
          </w:p>
        </w:tc>
        <w:tc>
          <w:tcPr>
            <w:tcW w:w="709"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180天</w:t>
            </w:r>
          </w:p>
        </w:tc>
        <w:tc>
          <w:tcPr>
            <w:tcW w:w="2551" w:type="dxa"/>
            <w:vMerge/>
          </w:tcPr>
          <w:p w:rsidR="0089027F" w:rsidRPr="00492B80" w:rsidRDefault="0089027F" w:rsidP="00C72CC2">
            <w:pPr>
              <w:pStyle w:val="3"/>
              <w:numPr>
                <w:ilvl w:val="0"/>
                <w:numId w:val="0"/>
              </w:numPr>
            </w:pPr>
          </w:p>
        </w:tc>
      </w:tr>
      <w:tr w:rsidR="0089027F" w:rsidRPr="00492B80" w:rsidTr="00044506">
        <w:trPr>
          <w:trHeight w:val="1470"/>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tcPr>
          <w:p w:rsidR="0089027F" w:rsidRPr="00492B80" w:rsidRDefault="0089027F" w:rsidP="00044506">
            <w:pPr>
              <w:rPr>
                <w:rFonts w:ascii="標楷體" w:hAnsi="標楷體"/>
                <w:color w:val="000000"/>
                <w:sz w:val="20"/>
              </w:rPr>
            </w:pPr>
          </w:p>
        </w:tc>
        <w:tc>
          <w:tcPr>
            <w:tcW w:w="3969" w:type="dxa"/>
            <w:vMerge/>
          </w:tcPr>
          <w:p w:rsidR="0089027F" w:rsidRPr="00492B80" w:rsidRDefault="0089027F" w:rsidP="00044506">
            <w:pPr>
              <w:rPr>
                <w:rFonts w:ascii="標楷體" w:hAnsi="標楷體"/>
                <w:color w:val="000000"/>
                <w:sz w:val="20"/>
              </w:rPr>
            </w:pPr>
          </w:p>
        </w:tc>
        <w:tc>
          <w:tcPr>
            <w:tcW w:w="1134" w:type="dxa"/>
            <w:vMerge/>
          </w:tcPr>
          <w:p w:rsidR="0089027F" w:rsidRPr="00492B80" w:rsidRDefault="0089027F" w:rsidP="00044506">
            <w:pPr>
              <w:ind w:rightChars="-50" w:right="-170"/>
              <w:rPr>
                <w:rFonts w:ascii="標楷體" w:hAnsi="標楷體"/>
                <w:color w:val="000000"/>
                <w:sz w:val="20"/>
              </w:rPr>
            </w:pPr>
          </w:p>
        </w:tc>
        <w:tc>
          <w:tcPr>
            <w:tcW w:w="992" w:type="dxa"/>
            <w:vMerge/>
          </w:tcPr>
          <w:p w:rsidR="0089027F" w:rsidRPr="00492B80" w:rsidRDefault="0089027F" w:rsidP="00044506">
            <w:pPr>
              <w:jc w:val="center"/>
              <w:rPr>
                <w:rFonts w:ascii="標楷體" w:hAnsi="標楷體"/>
                <w:color w:val="000000"/>
                <w:sz w:val="20"/>
              </w:rPr>
            </w:pPr>
          </w:p>
        </w:tc>
        <w:tc>
          <w:tcPr>
            <w:tcW w:w="2410" w:type="dxa"/>
            <w:gridSpan w:val="5"/>
          </w:tcPr>
          <w:p w:rsidR="0089027F" w:rsidRPr="00492B80" w:rsidRDefault="0089027F" w:rsidP="000A52E2">
            <w:pPr>
              <w:pStyle w:val="3"/>
              <w:numPr>
                <w:ilvl w:val="0"/>
                <w:numId w:val="0"/>
              </w:numPr>
              <w:jc w:val="left"/>
              <w:rPr>
                <w:spacing w:val="-10"/>
              </w:rPr>
            </w:pPr>
            <w:r w:rsidRPr="00492B80">
              <w:rPr>
                <w:rFonts w:hAnsi="標楷體" w:hint="eastAsia"/>
                <w:color w:val="000000"/>
                <w:spacing w:val="-20"/>
                <w:sz w:val="20"/>
                <w:szCs w:val="20"/>
              </w:rPr>
              <w:t>依實際運轉經驗評估後，本項應儲備安全備品，安全存量訂為2ST。</w:t>
            </w:r>
          </w:p>
        </w:tc>
        <w:tc>
          <w:tcPr>
            <w:tcW w:w="2551" w:type="dxa"/>
            <w:vMerge/>
          </w:tcPr>
          <w:p w:rsidR="0089027F" w:rsidRPr="00492B80" w:rsidRDefault="0089027F" w:rsidP="00C72CC2">
            <w:pPr>
              <w:pStyle w:val="3"/>
              <w:numPr>
                <w:ilvl w:val="0"/>
                <w:numId w:val="0"/>
              </w:numPr>
            </w:pPr>
          </w:p>
        </w:tc>
      </w:tr>
      <w:tr w:rsidR="0089027F" w:rsidRPr="00492B80" w:rsidTr="000A52E2">
        <w:trPr>
          <w:trHeight w:val="450"/>
        </w:trPr>
        <w:tc>
          <w:tcPr>
            <w:tcW w:w="477"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lastRenderedPageBreak/>
              <w:t>通霄5-熱</w:t>
            </w:r>
          </w:p>
        </w:tc>
        <w:tc>
          <w:tcPr>
            <w:tcW w:w="79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CQ928000498</w:t>
            </w:r>
          </w:p>
        </w:tc>
        <w:tc>
          <w:tcPr>
            <w:tcW w:w="70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修理包(REPAIR KIT )</w:t>
            </w:r>
          </w:p>
        </w:tc>
        <w:tc>
          <w:tcPr>
            <w:tcW w:w="1134" w:type="dxa"/>
            <w:vMerge w:val="restart"/>
          </w:tcPr>
          <w:p w:rsidR="0089027F" w:rsidRPr="00492B80" w:rsidRDefault="0089027F" w:rsidP="00044506">
            <w:pPr>
              <w:rPr>
                <w:rFonts w:ascii="標楷體" w:hAnsi="標楷體" w:cs="新細明體"/>
                <w:color w:val="000000"/>
                <w:sz w:val="20"/>
              </w:rPr>
            </w:pPr>
            <w:r w:rsidRPr="00492B80">
              <w:rPr>
                <w:rFonts w:ascii="標楷體" w:hAnsi="標楷體" w:hint="eastAsia"/>
                <w:color w:val="000000"/>
                <w:sz w:val="20"/>
              </w:rPr>
              <w:t>97.11.18請購</w:t>
            </w:r>
            <w:r w:rsidRPr="00492B80">
              <w:rPr>
                <w:rFonts w:ascii="標楷體" w:hAnsi="標楷體" w:hint="eastAsia"/>
                <w:color w:val="000000"/>
                <w:sz w:val="20"/>
              </w:rPr>
              <w:br/>
              <w:t>98.07.27訂約</w:t>
            </w:r>
            <w:r w:rsidRPr="00492B80">
              <w:rPr>
                <w:rFonts w:ascii="標楷體" w:hAnsi="標楷體" w:hint="eastAsia"/>
                <w:color w:val="000000"/>
                <w:sz w:val="20"/>
              </w:rPr>
              <w:br/>
              <w:t>98.12.30驗收</w:t>
            </w:r>
            <w:r w:rsidRPr="00492B80">
              <w:rPr>
                <w:rFonts w:ascii="標楷體" w:hAnsi="標楷體" w:hint="eastAsia"/>
                <w:color w:val="000000"/>
                <w:sz w:val="20"/>
              </w:rPr>
              <w:br/>
              <w:t>99.03.05入帳</w:t>
            </w:r>
          </w:p>
        </w:tc>
        <w:tc>
          <w:tcPr>
            <w:tcW w:w="3969" w:type="dxa"/>
            <w:vMerge w:val="restart"/>
            <w:vAlign w:val="center"/>
          </w:tcPr>
          <w:p w:rsidR="0089027F" w:rsidRPr="00492B80" w:rsidRDefault="0089027F" w:rsidP="00044506">
            <w:pPr>
              <w:rPr>
                <w:rFonts w:ascii="標楷體" w:hAnsi="標楷體" w:cs="新細明體"/>
                <w:color w:val="000000"/>
                <w:sz w:val="20"/>
              </w:rPr>
            </w:pPr>
            <w:r w:rsidRPr="00492B80">
              <w:rPr>
                <w:rFonts w:ascii="標楷體" w:hAnsi="標楷體" w:cs="新細明體" w:hint="eastAsia"/>
                <w:color w:val="000000"/>
                <w:sz w:val="20"/>
              </w:rPr>
              <w:t>同上。</w:t>
            </w:r>
          </w:p>
        </w:tc>
        <w:tc>
          <w:tcPr>
            <w:tcW w:w="1134" w:type="dxa"/>
            <w:vMerge w:val="restart"/>
          </w:tcPr>
          <w:p w:rsidR="0089027F" w:rsidRPr="00492B80" w:rsidRDefault="0089027F" w:rsidP="00044506">
            <w:pPr>
              <w:ind w:rightChars="-50" w:right="-170"/>
              <w:rPr>
                <w:rFonts w:ascii="標楷體" w:hAnsi="標楷體" w:cs="新細明體"/>
                <w:color w:val="000000"/>
                <w:sz w:val="20"/>
              </w:rPr>
            </w:pPr>
            <w:r w:rsidRPr="00492B80">
              <w:rPr>
                <w:rFonts w:ascii="標楷體" w:hAnsi="標楷體" w:hint="eastAsia"/>
                <w:color w:val="000000"/>
                <w:sz w:val="20"/>
              </w:rPr>
              <w:t xml:space="preserve">97.11.18請購 97.11.18覆核 </w:t>
            </w:r>
            <w:r w:rsidRPr="00492B80">
              <w:rPr>
                <w:rFonts w:ascii="標楷體" w:hAnsi="標楷體" w:hint="eastAsia"/>
                <w:color w:val="000000"/>
                <w:sz w:val="20"/>
              </w:rPr>
              <w:br/>
              <w:t>97.11.20廠長核轉98.02.19處長核定</w:t>
            </w:r>
          </w:p>
        </w:tc>
        <w:tc>
          <w:tcPr>
            <w:tcW w:w="992" w:type="dxa"/>
            <w:vMerge w:val="restart"/>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安全備品</w:t>
            </w: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原鍵</w:t>
            </w: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3ST</w:t>
            </w:r>
          </w:p>
        </w:tc>
        <w:tc>
          <w:tcPr>
            <w:tcW w:w="567" w:type="dxa"/>
            <w:gridSpan w:val="2"/>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0ST</w:t>
            </w:r>
          </w:p>
        </w:tc>
        <w:tc>
          <w:tcPr>
            <w:tcW w:w="709"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180天</w:t>
            </w:r>
          </w:p>
        </w:tc>
        <w:tc>
          <w:tcPr>
            <w:tcW w:w="2551" w:type="dxa"/>
            <w:vMerge w:val="restart"/>
          </w:tcPr>
          <w:p w:rsidR="0089027F" w:rsidRPr="00492B80" w:rsidRDefault="0089027F" w:rsidP="00C72CC2">
            <w:pPr>
              <w:pStyle w:val="3"/>
              <w:numPr>
                <w:ilvl w:val="0"/>
                <w:numId w:val="0"/>
              </w:numPr>
            </w:pPr>
            <w:r w:rsidRPr="00492B80">
              <w:rPr>
                <w:rFonts w:hAnsi="標楷體" w:hint="eastAsia"/>
                <w:color w:val="000000"/>
                <w:sz w:val="20"/>
              </w:rPr>
              <w:t>無誤鍵</w:t>
            </w:r>
          </w:p>
        </w:tc>
      </w:tr>
      <w:tr w:rsidR="0089027F" w:rsidRPr="00492B80" w:rsidTr="000A52E2">
        <w:trPr>
          <w:trHeight w:val="525"/>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tcPr>
          <w:p w:rsidR="0089027F" w:rsidRPr="00492B80" w:rsidRDefault="0089027F" w:rsidP="00044506">
            <w:pPr>
              <w:rPr>
                <w:rFonts w:ascii="標楷體" w:hAnsi="標楷體"/>
                <w:color w:val="000000"/>
                <w:sz w:val="20"/>
              </w:rPr>
            </w:pPr>
          </w:p>
        </w:tc>
        <w:tc>
          <w:tcPr>
            <w:tcW w:w="3969" w:type="dxa"/>
            <w:vMerge/>
            <w:vAlign w:val="center"/>
          </w:tcPr>
          <w:p w:rsidR="0089027F" w:rsidRPr="00492B80" w:rsidRDefault="0089027F" w:rsidP="00044506">
            <w:pPr>
              <w:rPr>
                <w:rFonts w:ascii="標楷體" w:hAnsi="標楷體" w:cs="新細明體"/>
                <w:color w:val="000000"/>
                <w:sz w:val="20"/>
              </w:rPr>
            </w:pPr>
          </w:p>
        </w:tc>
        <w:tc>
          <w:tcPr>
            <w:tcW w:w="1134" w:type="dxa"/>
            <w:vMerge/>
          </w:tcPr>
          <w:p w:rsidR="0089027F" w:rsidRPr="00492B80" w:rsidRDefault="0089027F" w:rsidP="00044506">
            <w:pPr>
              <w:ind w:rightChars="-50" w:right="-170"/>
              <w:rPr>
                <w:rFonts w:ascii="標楷體" w:hAnsi="標楷體"/>
                <w:color w:val="000000"/>
                <w:sz w:val="20"/>
              </w:rPr>
            </w:pPr>
          </w:p>
        </w:tc>
        <w:tc>
          <w:tcPr>
            <w:tcW w:w="992" w:type="dxa"/>
            <w:vMerge/>
          </w:tcPr>
          <w:p w:rsidR="0089027F" w:rsidRPr="00492B80" w:rsidRDefault="0089027F" w:rsidP="00044506">
            <w:pPr>
              <w:jc w:val="center"/>
              <w:rPr>
                <w:rFonts w:ascii="標楷體" w:hAnsi="標楷體"/>
                <w:color w:val="000000"/>
                <w:sz w:val="20"/>
              </w:rPr>
            </w:pP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檢討</w:t>
            </w:r>
          </w:p>
        </w:tc>
        <w:tc>
          <w:tcPr>
            <w:tcW w:w="567"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3ST</w:t>
            </w:r>
          </w:p>
        </w:tc>
        <w:tc>
          <w:tcPr>
            <w:tcW w:w="567" w:type="dxa"/>
            <w:gridSpan w:val="2"/>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2ST</w:t>
            </w:r>
          </w:p>
        </w:tc>
        <w:tc>
          <w:tcPr>
            <w:tcW w:w="709" w:type="dxa"/>
          </w:tcPr>
          <w:p w:rsidR="0089027F" w:rsidRPr="00492B80" w:rsidRDefault="0089027F" w:rsidP="00044506">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180天</w:t>
            </w:r>
          </w:p>
        </w:tc>
        <w:tc>
          <w:tcPr>
            <w:tcW w:w="2551" w:type="dxa"/>
            <w:vMerge/>
          </w:tcPr>
          <w:p w:rsidR="0089027F" w:rsidRPr="00492B80" w:rsidRDefault="0089027F" w:rsidP="00C72CC2">
            <w:pPr>
              <w:pStyle w:val="3"/>
              <w:numPr>
                <w:ilvl w:val="0"/>
                <w:numId w:val="0"/>
              </w:numPr>
            </w:pPr>
          </w:p>
        </w:tc>
      </w:tr>
      <w:tr w:rsidR="0089027F" w:rsidRPr="00492B80" w:rsidTr="00044506">
        <w:trPr>
          <w:trHeight w:val="1080"/>
        </w:trPr>
        <w:tc>
          <w:tcPr>
            <w:tcW w:w="477" w:type="dxa"/>
            <w:vMerge/>
            <w:vAlign w:val="center"/>
          </w:tcPr>
          <w:p w:rsidR="0089027F" w:rsidRPr="00492B80" w:rsidRDefault="0089027F" w:rsidP="00044506">
            <w:pPr>
              <w:jc w:val="center"/>
              <w:rPr>
                <w:rFonts w:ascii="標楷體" w:hAnsi="標楷體"/>
                <w:color w:val="000000"/>
                <w:sz w:val="20"/>
              </w:rPr>
            </w:pPr>
          </w:p>
        </w:tc>
        <w:tc>
          <w:tcPr>
            <w:tcW w:w="799" w:type="dxa"/>
            <w:vMerge/>
            <w:vAlign w:val="center"/>
          </w:tcPr>
          <w:p w:rsidR="0089027F" w:rsidRPr="00492B80" w:rsidRDefault="0089027F" w:rsidP="00044506">
            <w:pPr>
              <w:jc w:val="center"/>
              <w:rPr>
                <w:rFonts w:ascii="標楷體" w:hAnsi="標楷體"/>
                <w:color w:val="000000"/>
                <w:sz w:val="20"/>
              </w:rPr>
            </w:pPr>
          </w:p>
        </w:tc>
        <w:tc>
          <w:tcPr>
            <w:tcW w:w="709" w:type="dxa"/>
            <w:vMerge/>
            <w:vAlign w:val="center"/>
          </w:tcPr>
          <w:p w:rsidR="0089027F" w:rsidRPr="00492B80" w:rsidRDefault="0089027F" w:rsidP="00044506">
            <w:pPr>
              <w:jc w:val="center"/>
              <w:rPr>
                <w:rFonts w:ascii="標楷體" w:hAnsi="標楷體"/>
                <w:color w:val="000000"/>
                <w:sz w:val="20"/>
              </w:rPr>
            </w:pPr>
          </w:p>
        </w:tc>
        <w:tc>
          <w:tcPr>
            <w:tcW w:w="1134" w:type="dxa"/>
            <w:vMerge/>
          </w:tcPr>
          <w:p w:rsidR="0089027F" w:rsidRPr="00492B80" w:rsidRDefault="0089027F" w:rsidP="00044506">
            <w:pPr>
              <w:rPr>
                <w:rFonts w:ascii="標楷體" w:hAnsi="標楷體"/>
                <w:color w:val="000000"/>
                <w:sz w:val="20"/>
              </w:rPr>
            </w:pPr>
          </w:p>
        </w:tc>
        <w:tc>
          <w:tcPr>
            <w:tcW w:w="3969" w:type="dxa"/>
            <w:vMerge/>
            <w:vAlign w:val="center"/>
          </w:tcPr>
          <w:p w:rsidR="0089027F" w:rsidRPr="00492B80" w:rsidRDefault="0089027F" w:rsidP="00044506">
            <w:pPr>
              <w:rPr>
                <w:rFonts w:ascii="標楷體" w:hAnsi="標楷體" w:cs="新細明體"/>
                <w:color w:val="000000"/>
                <w:sz w:val="20"/>
              </w:rPr>
            </w:pPr>
          </w:p>
        </w:tc>
        <w:tc>
          <w:tcPr>
            <w:tcW w:w="1134" w:type="dxa"/>
            <w:vMerge/>
          </w:tcPr>
          <w:p w:rsidR="0089027F" w:rsidRPr="00492B80" w:rsidRDefault="0089027F" w:rsidP="00044506">
            <w:pPr>
              <w:ind w:rightChars="-50" w:right="-170"/>
              <w:rPr>
                <w:rFonts w:ascii="標楷體" w:hAnsi="標楷體"/>
                <w:color w:val="000000"/>
                <w:sz w:val="20"/>
              </w:rPr>
            </w:pPr>
          </w:p>
        </w:tc>
        <w:tc>
          <w:tcPr>
            <w:tcW w:w="992" w:type="dxa"/>
            <w:vMerge/>
          </w:tcPr>
          <w:p w:rsidR="0089027F" w:rsidRPr="00492B80" w:rsidRDefault="0089027F" w:rsidP="00044506">
            <w:pPr>
              <w:jc w:val="center"/>
              <w:rPr>
                <w:rFonts w:ascii="標楷體" w:hAnsi="標楷體"/>
                <w:color w:val="000000"/>
                <w:sz w:val="20"/>
              </w:rPr>
            </w:pPr>
          </w:p>
        </w:tc>
        <w:tc>
          <w:tcPr>
            <w:tcW w:w="2410" w:type="dxa"/>
            <w:gridSpan w:val="5"/>
          </w:tcPr>
          <w:p w:rsidR="0089027F" w:rsidRPr="00492B80" w:rsidRDefault="0089027F" w:rsidP="000A52E2">
            <w:pPr>
              <w:pStyle w:val="3"/>
              <w:numPr>
                <w:ilvl w:val="0"/>
                <w:numId w:val="0"/>
              </w:numPr>
              <w:jc w:val="left"/>
              <w:rPr>
                <w:spacing w:val="-10"/>
              </w:rPr>
            </w:pPr>
            <w:r w:rsidRPr="00492B80">
              <w:rPr>
                <w:rFonts w:hAnsi="標楷體" w:hint="eastAsia"/>
                <w:color w:val="000000"/>
                <w:spacing w:val="-20"/>
                <w:sz w:val="20"/>
                <w:szCs w:val="20"/>
              </w:rPr>
              <w:t>依實際運轉經驗評估後，本項應儲備安全備品，安全存量訂為2ST。</w:t>
            </w:r>
          </w:p>
        </w:tc>
        <w:tc>
          <w:tcPr>
            <w:tcW w:w="2551" w:type="dxa"/>
            <w:vMerge/>
          </w:tcPr>
          <w:p w:rsidR="0089027F" w:rsidRPr="00492B80" w:rsidRDefault="0089027F" w:rsidP="00C72CC2">
            <w:pPr>
              <w:pStyle w:val="3"/>
              <w:numPr>
                <w:ilvl w:val="0"/>
                <w:numId w:val="0"/>
              </w:numPr>
            </w:pPr>
          </w:p>
        </w:tc>
      </w:tr>
      <w:tr w:rsidR="0089027F" w:rsidRPr="00492B80" w:rsidTr="000A52E2">
        <w:trPr>
          <w:trHeight w:val="390"/>
        </w:trPr>
        <w:tc>
          <w:tcPr>
            <w:tcW w:w="477"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通霄6-熱</w:t>
            </w:r>
          </w:p>
        </w:tc>
        <w:tc>
          <w:tcPr>
            <w:tcW w:w="79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CQ943003021</w:t>
            </w:r>
          </w:p>
        </w:tc>
        <w:tc>
          <w:tcPr>
            <w:tcW w:w="709" w:type="dxa"/>
            <w:vMerge w:val="restart"/>
            <w:vAlign w:val="center"/>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圈(RING )</w:t>
            </w:r>
          </w:p>
        </w:tc>
        <w:tc>
          <w:tcPr>
            <w:tcW w:w="1134" w:type="dxa"/>
            <w:vMerge w:val="restart"/>
          </w:tcPr>
          <w:p w:rsidR="0089027F" w:rsidRPr="00492B80" w:rsidRDefault="0089027F" w:rsidP="00044506">
            <w:pPr>
              <w:rPr>
                <w:rFonts w:ascii="標楷體" w:hAnsi="標楷體" w:cs="新細明體"/>
                <w:color w:val="000000"/>
                <w:sz w:val="20"/>
              </w:rPr>
            </w:pPr>
            <w:r w:rsidRPr="00492B80">
              <w:rPr>
                <w:rFonts w:ascii="標楷體" w:hAnsi="標楷體" w:hint="eastAsia"/>
                <w:color w:val="000000"/>
                <w:sz w:val="20"/>
              </w:rPr>
              <w:t>95.09.22請購</w:t>
            </w:r>
            <w:r w:rsidRPr="00492B80">
              <w:rPr>
                <w:rFonts w:ascii="標楷體" w:hAnsi="標楷體" w:hint="eastAsia"/>
                <w:color w:val="000000"/>
                <w:sz w:val="20"/>
              </w:rPr>
              <w:br/>
              <w:t>96.02.01訂約</w:t>
            </w:r>
            <w:r w:rsidRPr="00492B80">
              <w:rPr>
                <w:rFonts w:ascii="標楷體" w:hAnsi="標楷體" w:hint="eastAsia"/>
                <w:color w:val="000000"/>
                <w:sz w:val="20"/>
              </w:rPr>
              <w:br/>
              <w:t>98.02.09驗收</w:t>
            </w:r>
            <w:r w:rsidRPr="00492B80">
              <w:rPr>
                <w:rFonts w:ascii="標楷體" w:hAnsi="標楷體" w:hint="eastAsia"/>
                <w:color w:val="000000"/>
                <w:sz w:val="20"/>
              </w:rPr>
              <w:br/>
              <w:t>98.04.07入帳</w:t>
            </w:r>
          </w:p>
        </w:tc>
        <w:tc>
          <w:tcPr>
            <w:tcW w:w="3969" w:type="dxa"/>
            <w:vMerge w:val="restart"/>
          </w:tcPr>
          <w:p w:rsidR="0089027F" w:rsidRPr="00492B80" w:rsidRDefault="0089027F" w:rsidP="000A52E2">
            <w:pPr>
              <w:ind w:left="220" w:hangingChars="100" w:hanging="220"/>
              <w:rPr>
                <w:rFonts w:ascii="標楷體" w:hAnsi="標楷體"/>
                <w:sz w:val="20"/>
              </w:rPr>
            </w:pPr>
            <w:r w:rsidRPr="00492B80">
              <w:rPr>
                <w:rFonts w:ascii="標楷體" w:hAnsi="標楷體" w:hint="eastAsia"/>
                <w:color w:val="000000"/>
                <w:sz w:val="20"/>
              </w:rPr>
              <w:t>1.98年#5GT大修預估需領用36pcs，</w:t>
            </w:r>
            <w:r w:rsidR="00C81465" w:rsidRPr="00492B80">
              <w:rPr>
                <w:rFonts w:ascii="標楷體" w:hAnsi="標楷體" w:hint="eastAsia"/>
                <w:color w:val="000000"/>
                <w:sz w:val="20"/>
              </w:rPr>
              <w:t>原</w:t>
            </w:r>
            <w:r w:rsidRPr="00492B80">
              <w:rPr>
                <w:rFonts w:ascii="標楷體" w:hAnsi="標楷體" w:hint="eastAsia"/>
                <w:color w:val="000000"/>
                <w:sz w:val="20"/>
              </w:rPr>
              <w:t>庫存</w:t>
            </w:r>
            <w:r w:rsidR="00C81465" w:rsidRPr="00492B80">
              <w:rPr>
                <w:rFonts w:ascii="標楷體" w:hAnsi="標楷體" w:hint="eastAsia"/>
                <w:color w:val="000000"/>
                <w:sz w:val="20"/>
              </w:rPr>
              <w:t>26</w:t>
            </w:r>
            <w:r w:rsidRPr="00492B80">
              <w:rPr>
                <w:rFonts w:ascii="標楷體" w:hAnsi="標楷體" w:hint="eastAsia"/>
                <w:color w:val="000000"/>
                <w:sz w:val="20"/>
              </w:rPr>
              <w:t>pcs</w:t>
            </w:r>
            <w:r w:rsidR="00C81465" w:rsidRPr="00492B80">
              <w:rPr>
                <w:rFonts w:ascii="標楷體" w:hAnsi="標楷體" w:hint="eastAsia"/>
                <w:color w:val="000000"/>
                <w:sz w:val="20"/>
              </w:rPr>
              <w:t>（</w:t>
            </w:r>
            <w:r w:rsidR="004A1206" w:rsidRPr="00492B80">
              <w:rPr>
                <w:rFonts w:ascii="標楷體" w:hAnsi="標楷體" w:hint="eastAsia"/>
                <w:color w:val="000000"/>
                <w:sz w:val="20"/>
              </w:rPr>
              <w:t>按：</w:t>
            </w:r>
            <w:r w:rsidR="00C81465" w:rsidRPr="00492B80">
              <w:rPr>
                <w:rFonts w:ascii="標楷體" w:hAnsi="標楷體" w:hint="eastAsia"/>
                <w:color w:val="000000"/>
                <w:sz w:val="20"/>
              </w:rPr>
              <w:t>依審計部提供之資料為0pcs）</w:t>
            </w:r>
            <w:r w:rsidRPr="00492B80">
              <w:rPr>
                <w:rFonts w:ascii="標楷體" w:hAnsi="標楷體" w:hint="eastAsia"/>
                <w:color w:val="000000"/>
                <w:sz w:val="20"/>
              </w:rPr>
              <w:t>，請購15pcs，實際領用更換25pcs；</w:t>
            </w:r>
            <w:r w:rsidRPr="00492B80">
              <w:rPr>
                <w:rFonts w:ascii="標楷體" w:hAnsi="標楷體" w:hint="eastAsia"/>
                <w:sz w:val="20"/>
              </w:rPr>
              <w:t>大修舊品經修復10pcs，退倉庫備用。</w:t>
            </w:r>
          </w:p>
          <w:p w:rsidR="0089027F" w:rsidRPr="00492B80" w:rsidRDefault="0089027F" w:rsidP="000A52E2">
            <w:pPr>
              <w:ind w:left="220" w:hangingChars="100" w:hanging="220"/>
              <w:rPr>
                <w:rFonts w:ascii="標楷體" w:hAnsi="標楷體" w:cs="新細明體"/>
                <w:color w:val="000000"/>
                <w:sz w:val="20"/>
              </w:rPr>
            </w:pPr>
            <w:r w:rsidRPr="00492B80">
              <w:rPr>
                <w:rFonts w:ascii="標楷體" w:hAnsi="標楷體" w:hint="eastAsia"/>
                <w:sz w:val="20"/>
              </w:rPr>
              <w:t>2.99年3月定檢領用4pcs後，庫存降為22pcs。</w:t>
            </w:r>
          </w:p>
        </w:tc>
        <w:tc>
          <w:tcPr>
            <w:tcW w:w="1134" w:type="dxa"/>
            <w:vMerge w:val="restart"/>
          </w:tcPr>
          <w:p w:rsidR="0089027F" w:rsidRPr="00492B80" w:rsidRDefault="0089027F" w:rsidP="00044506">
            <w:pPr>
              <w:ind w:rightChars="-50" w:right="-170"/>
              <w:rPr>
                <w:rFonts w:ascii="標楷體" w:hAnsi="標楷體" w:cs="新細明體"/>
                <w:color w:val="000000"/>
                <w:sz w:val="20"/>
              </w:rPr>
            </w:pPr>
            <w:r w:rsidRPr="00492B80">
              <w:rPr>
                <w:rFonts w:ascii="標楷體" w:hAnsi="標楷體" w:hint="eastAsia"/>
                <w:color w:val="000000"/>
                <w:sz w:val="20"/>
              </w:rPr>
              <w:t>95.09.22請購</w:t>
            </w:r>
            <w:r w:rsidRPr="00492B80">
              <w:rPr>
                <w:rFonts w:ascii="標楷體" w:hAnsi="標楷體" w:hint="eastAsia"/>
                <w:color w:val="000000"/>
                <w:sz w:val="20"/>
              </w:rPr>
              <w:br/>
              <w:t>95.09.22覆核</w:t>
            </w:r>
            <w:r w:rsidRPr="00492B80">
              <w:rPr>
                <w:rFonts w:ascii="標楷體" w:hAnsi="標楷體" w:hint="eastAsia"/>
                <w:color w:val="000000"/>
                <w:sz w:val="20"/>
              </w:rPr>
              <w:br/>
              <w:t>95.09.25廠長核轉95.10.17處長核定</w:t>
            </w:r>
          </w:p>
        </w:tc>
        <w:tc>
          <w:tcPr>
            <w:tcW w:w="992" w:type="dxa"/>
            <w:vMerge w:val="restart"/>
          </w:tcPr>
          <w:p w:rsidR="0089027F" w:rsidRPr="00492B80" w:rsidRDefault="0089027F" w:rsidP="00044506">
            <w:pPr>
              <w:jc w:val="center"/>
              <w:rPr>
                <w:rFonts w:ascii="標楷體" w:hAnsi="標楷體" w:cs="新細明體"/>
                <w:color w:val="000000"/>
                <w:sz w:val="20"/>
              </w:rPr>
            </w:pPr>
            <w:r w:rsidRPr="00492B80">
              <w:rPr>
                <w:rFonts w:ascii="標楷體" w:hAnsi="標楷體" w:hint="eastAsia"/>
                <w:color w:val="000000"/>
                <w:sz w:val="20"/>
              </w:rPr>
              <w:t>安全備品</w:t>
            </w:r>
          </w:p>
        </w:tc>
        <w:tc>
          <w:tcPr>
            <w:tcW w:w="567"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原鍵</w:t>
            </w:r>
          </w:p>
        </w:tc>
        <w:tc>
          <w:tcPr>
            <w:tcW w:w="567"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36pc</w:t>
            </w:r>
          </w:p>
        </w:tc>
        <w:tc>
          <w:tcPr>
            <w:tcW w:w="567" w:type="dxa"/>
            <w:gridSpan w:val="2"/>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0pc</w:t>
            </w:r>
          </w:p>
        </w:tc>
        <w:tc>
          <w:tcPr>
            <w:tcW w:w="709"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180天</w:t>
            </w:r>
          </w:p>
        </w:tc>
        <w:tc>
          <w:tcPr>
            <w:tcW w:w="2551" w:type="dxa"/>
            <w:vMerge w:val="restart"/>
          </w:tcPr>
          <w:p w:rsidR="0089027F" w:rsidRPr="00492B80" w:rsidRDefault="0089027F" w:rsidP="00F441DE">
            <w:pPr>
              <w:pStyle w:val="3"/>
              <w:numPr>
                <w:ilvl w:val="0"/>
                <w:numId w:val="0"/>
              </w:numPr>
              <w:ind w:left="-80" w:right="-80"/>
            </w:pPr>
            <w:r w:rsidRPr="00492B80">
              <w:rPr>
                <w:rFonts w:hAnsi="標楷體" w:hint="eastAsia"/>
                <w:color w:val="000000"/>
                <w:sz w:val="20"/>
              </w:rPr>
              <w:t>無誤鍵</w:t>
            </w:r>
          </w:p>
        </w:tc>
      </w:tr>
      <w:tr w:rsidR="0089027F" w:rsidRPr="00492B80" w:rsidTr="000A52E2">
        <w:trPr>
          <w:trHeight w:val="375"/>
        </w:trPr>
        <w:tc>
          <w:tcPr>
            <w:tcW w:w="477" w:type="dxa"/>
            <w:vMerge/>
            <w:vAlign w:val="center"/>
          </w:tcPr>
          <w:p w:rsidR="0089027F" w:rsidRPr="00492B80" w:rsidRDefault="0089027F" w:rsidP="00F441DE">
            <w:pPr>
              <w:ind w:left="-80" w:right="-80"/>
              <w:jc w:val="center"/>
              <w:rPr>
                <w:rFonts w:ascii="標楷體" w:hAnsi="標楷體"/>
                <w:color w:val="000000"/>
                <w:sz w:val="20"/>
              </w:rPr>
            </w:pPr>
          </w:p>
        </w:tc>
        <w:tc>
          <w:tcPr>
            <w:tcW w:w="799" w:type="dxa"/>
            <w:vMerge/>
            <w:vAlign w:val="center"/>
          </w:tcPr>
          <w:p w:rsidR="0089027F" w:rsidRPr="00492B80" w:rsidRDefault="0089027F" w:rsidP="00F441DE">
            <w:pPr>
              <w:ind w:left="-80" w:right="-80"/>
              <w:jc w:val="center"/>
              <w:rPr>
                <w:rFonts w:ascii="標楷體" w:hAnsi="標楷體"/>
                <w:color w:val="000000"/>
                <w:sz w:val="20"/>
              </w:rPr>
            </w:pPr>
          </w:p>
        </w:tc>
        <w:tc>
          <w:tcPr>
            <w:tcW w:w="709" w:type="dxa"/>
            <w:vMerge/>
            <w:vAlign w:val="center"/>
          </w:tcPr>
          <w:p w:rsidR="0089027F" w:rsidRPr="00492B80" w:rsidRDefault="0089027F" w:rsidP="00F441DE">
            <w:pPr>
              <w:ind w:left="-80" w:right="-80"/>
              <w:jc w:val="center"/>
              <w:rPr>
                <w:rFonts w:ascii="標楷體" w:hAnsi="標楷體"/>
                <w:color w:val="000000"/>
                <w:sz w:val="20"/>
              </w:rPr>
            </w:pPr>
          </w:p>
        </w:tc>
        <w:tc>
          <w:tcPr>
            <w:tcW w:w="1134" w:type="dxa"/>
            <w:vMerge/>
          </w:tcPr>
          <w:p w:rsidR="0089027F" w:rsidRPr="00492B80" w:rsidRDefault="0089027F" w:rsidP="00F441DE">
            <w:pPr>
              <w:ind w:left="-80" w:right="-80"/>
              <w:rPr>
                <w:rFonts w:ascii="標楷體" w:hAnsi="標楷體"/>
                <w:color w:val="000000"/>
                <w:sz w:val="20"/>
              </w:rPr>
            </w:pPr>
          </w:p>
        </w:tc>
        <w:tc>
          <w:tcPr>
            <w:tcW w:w="3969" w:type="dxa"/>
            <w:vMerge/>
          </w:tcPr>
          <w:p w:rsidR="0089027F" w:rsidRPr="00492B80" w:rsidRDefault="0089027F" w:rsidP="0089027F">
            <w:pPr>
              <w:ind w:left="220" w:right="-80" w:hangingChars="100" w:hanging="220"/>
              <w:rPr>
                <w:rFonts w:ascii="標楷體" w:hAnsi="標楷體"/>
                <w:color w:val="000000"/>
                <w:sz w:val="20"/>
              </w:rPr>
            </w:pPr>
          </w:p>
        </w:tc>
        <w:tc>
          <w:tcPr>
            <w:tcW w:w="1134" w:type="dxa"/>
            <w:vMerge/>
          </w:tcPr>
          <w:p w:rsidR="0089027F" w:rsidRPr="00492B80" w:rsidRDefault="0089027F" w:rsidP="0089027F">
            <w:pPr>
              <w:ind w:left="-80" w:rightChars="-50" w:right="-170"/>
              <w:rPr>
                <w:rFonts w:ascii="標楷體" w:hAnsi="標楷體"/>
                <w:color w:val="000000"/>
                <w:sz w:val="20"/>
              </w:rPr>
            </w:pPr>
          </w:p>
        </w:tc>
        <w:tc>
          <w:tcPr>
            <w:tcW w:w="992" w:type="dxa"/>
            <w:vMerge/>
          </w:tcPr>
          <w:p w:rsidR="0089027F" w:rsidRPr="00492B80" w:rsidRDefault="0089027F" w:rsidP="00F441DE">
            <w:pPr>
              <w:ind w:left="-80" w:right="-80"/>
              <w:jc w:val="center"/>
              <w:rPr>
                <w:rFonts w:ascii="標楷體" w:hAnsi="標楷體"/>
                <w:color w:val="000000"/>
                <w:sz w:val="20"/>
              </w:rPr>
            </w:pPr>
          </w:p>
        </w:tc>
        <w:tc>
          <w:tcPr>
            <w:tcW w:w="567"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檢討</w:t>
            </w:r>
          </w:p>
        </w:tc>
        <w:tc>
          <w:tcPr>
            <w:tcW w:w="567"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36pc</w:t>
            </w:r>
          </w:p>
        </w:tc>
        <w:tc>
          <w:tcPr>
            <w:tcW w:w="567" w:type="dxa"/>
            <w:gridSpan w:val="2"/>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12pc</w:t>
            </w:r>
          </w:p>
        </w:tc>
        <w:tc>
          <w:tcPr>
            <w:tcW w:w="709" w:type="dxa"/>
          </w:tcPr>
          <w:p w:rsidR="0089027F" w:rsidRPr="00492B80" w:rsidRDefault="0089027F" w:rsidP="0089027F">
            <w:pPr>
              <w:pStyle w:val="3"/>
              <w:numPr>
                <w:ilvl w:val="0"/>
                <w:numId w:val="0"/>
              </w:numPr>
              <w:ind w:leftChars="-25" w:left="-85" w:rightChars="-25" w:right="-85"/>
              <w:jc w:val="center"/>
              <w:rPr>
                <w:rFonts w:hAnsi="標楷體"/>
                <w:color w:val="000000"/>
                <w:spacing w:val="-20"/>
                <w:sz w:val="20"/>
              </w:rPr>
            </w:pPr>
            <w:r w:rsidRPr="00492B80">
              <w:rPr>
                <w:rFonts w:hAnsi="標楷體" w:hint="eastAsia"/>
                <w:color w:val="000000"/>
                <w:spacing w:val="-20"/>
                <w:sz w:val="20"/>
              </w:rPr>
              <w:t>180天</w:t>
            </w:r>
          </w:p>
        </w:tc>
        <w:tc>
          <w:tcPr>
            <w:tcW w:w="2551" w:type="dxa"/>
            <w:vMerge/>
          </w:tcPr>
          <w:p w:rsidR="0089027F" w:rsidRPr="00492B80" w:rsidRDefault="0089027F" w:rsidP="00F441DE">
            <w:pPr>
              <w:pStyle w:val="3"/>
              <w:numPr>
                <w:ilvl w:val="0"/>
                <w:numId w:val="0"/>
              </w:numPr>
              <w:ind w:left="-80" w:right="-80"/>
            </w:pPr>
          </w:p>
        </w:tc>
      </w:tr>
      <w:tr w:rsidR="0089027F" w:rsidRPr="00492B80" w:rsidTr="00044506">
        <w:trPr>
          <w:trHeight w:val="1290"/>
        </w:trPr>
        <w:tc>
          <w:tcPr>
            <w:tcW w:w="477" w:type="dxa"/>
            <w:vMerge/>
            <w:vAlign w:val="center"/>
          </w:tcPr>
          <w:p w:rsidR="0089027F" w:rsidRPr="00492B80" w:rsidRDefault="0089027F" w:rsidP="00F441DE">
            <w:pPr>
              <w:ind w:left="-80" w:right="-80"/>
              <w:jc w:val="center"/>
              <w:rPr>
                <w:rFonts w:ascii="標楷體" w:hAnsi="標楷體"/>
                <w:color w:val="000000"/>
                <w:sz w:val="20"/>
              </w:rPr>
            </w:pPr>
          </w:p>
        </w:tc>
        <w:tc>
          <w:tcPr>
            <w:tcW w:w="799" w:type="dxa"/>
            <w:vMerge/>
            <w:vAlign w:val="center"/>
          </w:tcPr>
          <w:p w:rsidR="0089027F" w:rsidRPr="00492B80" w:rsidRDefault="0089027F" w:rsidP="00F441DE">
            <w:pPr>
              <w:ind w:left="-80" w:right="-80"/>
              <w:jc w:val="center"/>
              <w:rPr>
                <w:rFonts w:ascii="標楷體" w:hAnsi="標楷體"/>
                <w:color w:val="000000"/>
                <w:sz w:val="20"/>
              </w:rPr>
            </w:pPr>
          </w:p>
        </w:tc>
        <w:tc>
          <w:tcPr>
            <w:tcW w:w="709" w:type="dxa"/>
            <w:vMerge/>
            <w:vAlign w:val="center"/>
          </w:tcPr>
          <w:p w:rsidR="0089027F" w:rsidRPr="00492B80" w:rsidRDefault="0089027F" w:rsidP="00F441DE">
            <w:pPr>
              <w:ind w:left="-80" w:right="-80"/>
              <w:jc w:val="center"/>
              <w:rPr>
                <w:rFonts w:ascii="標楷體" w:hAnsi="標楷體"/>
                <w:color w:val="000000"/>
                <w:sz w:val="20"/>
              </w:rPr>
            </w:pPr>
          </w:p>
        </w:tc>
        <w:tc>
          <w:tcPr>
            <w:tcW w:w="1134" w:type="dxa"/>
            <w:vMerge/>
          </w:tcPr>
          <w:p w:rsidR="0089027F" w:rsidRPr="00492B80" w:rsidRDefault="0089027F" w:rsidP="00F441DE">
            <w:pPr>
              <w:ind w:left="-80" w:right="-80"/>
              <w:rPr>
                <w:rFonts w:ascii="標楷體" w:hAnsi="標楷體"/>
                <w:color w:val="000000"/>
                <w:sz w:val="20"/>
              </w:rPr>
            </w:pPr>
          </w:p>
        </w:tc>
        <w:tc>
          <w:tcPr>
            <w:tcW w:w="3969" w:type="dxa"/>
            <w:vMerge/>
          </w:tcPr>
          <w:p w:rsidR="0089027F" w:rsidRPr="00492B80" w:rsidRDefault="0089027F" w:rsidP="0089027F">
            <w:pPr>
              <w:ind w:left="220" w:right="-80" w:hangingChars="100" w:hanging="220"/>
              <w:rPr>
                <w:rFonts w:ascii="標楷體" w:hAnsi="標楷體"/>
                <w:color w:val="000000"/>
                <w:sz w:val="20"/>
              </w:rPr>
            </w:pPr>
          </w:p>
        </w:tc>
        <w:tc>
          <w:tcPr>
            <w:tcW w:w="1134" w:type="dxa"/>
            <w:vMerge/>
          </w:tcPr>
          <w:p w:rsidR="0089027F" w:rsidRPr="00492B80" w:rsidRDefault="0089027F" w:rsidP="0089027F">
            <w:pPr>
              <w:ind w:left="-80" w:rightChars="-50" w:right="-170"/>
              <w:rPr>
                <w:rFonts w:ascii="標楷體" w:hAnsi="標楷體"/>
                <w:color w:val="000000"/>
                <w:sz w:val="20"/>
              </w:rPr>
            </w:pPr>
          </w:p>
        </w:tc>
        <w:tc>
          <w:tcPr>
            <w:tcW w:w="992" w:type="dxa"/>
            <w:vMerge/>
          </w:tcPr>
          <w:p w:rsidR="0089027F" w:rsidRPr="00492B80" w:rsidRDefault="0089027F" w:rsidP="00F441DE">
            <w:pPr>
              <w:ind w:left="-80" w:right="-80"/>
              <w:jc w:val="center"/>
              <w:rPr>
                <w:rFonts w:ascii="標楷體" w:hAnsi="標楷體"/>
                <w:color w:val="000000"/>
                <w:sz w:val="20"/>
              </w:rPr>
            </w:pPr>
          </w:p>
        </w:tc>
        <w:tc>
          <w:tcPr>
            <w:tcW w:w="2410" w:type="dxa"/>
            <w:gridSpan w:val="5"/>
          </w:tcPr>
          <w:p w:rsidR="0089027F" w:rsidRPr="00492B80" w:rsidRDefault="0089027F" w:rsidP="00F441DE">
            <w:pPr>
              <w:pStyle w:val="3"/>
              <w:numPr>
                <w:ilvl w:val="0"/>
                <w:numId w:val="0"/>
              </w:numPr>
              <w:ind w:left="-80" w:right="-80"/>
              <w:jc w:val="left"/>
              <w:rPr>
                <w:spacing w:val="-10"/>
              </w:rPr>
            </w:pPr>
            <w:r w:rsidRPr="00492B80">
              <w:rPr>
                <w:rFonts w:hAnsi="標楷體" w:hint="eastAsia"/>
                <w:color w:val="000000"/>
                <w:spacing w:val="-20"/>
                <w:sz w:val="20"/>
                <w:szCs w:val="20"/>
              </w:rPr>
              <w:t>依實際運轉經驗評估後，本項應儲備安全備品，安全存量訂為12pcs。</w:t>
            </w:r>
          </w:p>
        </w:tc>
        <w:tc>
          <w:tcPr>
            <w:tcW w:w="2551" w:type="dxa"/>
            <w:vMerge/>
          </w:tcPr>
          <w:p w:rsidR="0089027F" w:rsidRPr="00492B80" w:rsidRDefault="0089027F" w:rsidP="00F441DE">
            <w:pPr>
              <w:pStyle w:val="3"/>
              <w:numPr>
                <w:ilvl w:val="0"/>
                <w:numId w:val="0"/>
              </w:numPr>
              <w:ind w:left="-80" w:right="-80"/>
            </w:pPr>
          </w:p>
        </w:tc>
      </w:tr>
    </w:tbl>
    <w:bookmarkEnd w:id="48"/>
    <w:bookmarkEnd w:id="49"/>
    <w:p w:rsidR="00E81F31" w:rsidRPr="00492B80" w:rsidRDefault="00E81F31" w:rsidP="00E81F31">
      <w:pPr>
        <w:pStyle w:val="3"/>
        <w:numPr>
          <w:ilvl w:val="0"/>
          <w:numId w:val="0"/>
        </w:numPr>
        <w:rPr>
          <w:rFonts w:hAnsi="標楷體" w:cs="新細明體"/>
          <w:sz w:val="24"/>
          <w:szCs w:val="24"/>
        </w:rPr>
      </w:pPr>
      <w:r w:rsidRPr="00492B80">
        <w:rPr>
          <w:rFonts w:hAnsi="標楷體" w:cs="新細明體" w:hint="eastAsia"/>
          <w:sz w:val="24"/>
          <w:szCs w:val="24"/>
        </w:rPr>
        <w:t>資料來源:</w:t>
      </w:r>
      <w:r w:rsidR="004A1206" w:rsidRPr="00492B80">
        <w:rPr>
          <w:rFonts w:hAnsi="標楷體" w:cs="新細明體" w:hint="eastAsia"/>
          <w:sz w:val="24"/>
          <w:szCs w:val="24"/>
        </w:rPr>
        <w:t>台電公司101年12月28日電材字第10112007931號函</w:t>
      </w:r>
    </w:p>
    <w:p w:rsidR="00222829" w:rsidRPr="00492B80" w:rsidRDefault="00222829">
      <w:pPr>
        <w:widowControl/>
      </w:pPr>
    </w:p>
    <w:p w:rsidR="00222829" w:rsidRPr="00492B80" w:rsidRDefault="00222829">
      <w:pPr>
        <w:widowControl/>
      </w:pPr>
      <w:r w:rsidRPr="00492B80">
        <w:br w:type="page"/>
      </w:r>
    </w:p>
    <w:p w:rsidR="00222829" w:rsidRPr="00492B80" w:rsidRDefault="00222829">
      <w:pPr>
        <w:widowControl/>
        <w:rPr>
          <w:sz w:val="24"/>
          <w:szCs w:val="24"/>
        </w:rPr>
      </w:pPr>
      <w:r w:rsidRPr="00492B80">
        <w:rPr>
          <w:rFonts w:hint="eastAsia"/>
          <w:sz w:val="24"/>
          <w:szCs w:val="24"/>
        </w:rPr>
        <w:lastRenderedPageBreak/>
        <w:t>表</w:t>
      </w:r>
      <w:r w:rsidR="0090533E" w:rsidRPr="00492B80">
        <w:rPr>
          <w:rFonts w:hint="eastAsia"/>
          <w:sz w:val="24"/>
          <w:szCs w:val="24"/>
        </w:rPr>
        <w:t>三</w:t>
      </w:r>
      <w:r w:rsidRPr="00492B80">
        <w:rPr>
          <w:rFonts w:hint="eastAsia"/>
          <w:sz w:val="24"/>
          <w:szCs w:val="24"/>
        </w:rPr>
        <w:t xml:space="preserve"> </w:t>
      </w:r>
      <w:r w:rsidRPr="00492B80">
        <w:rPr>
          <w:rFonts w:hint="eastAsia"/>
          <w:sz w:val="24"/>
          <w:szCs w:val="24"/>
        </w:rPr>
        <w:t>審計部查核（</w:t>
      </w:r>
      <w:r w:rsidRPr="00492B80">
        <w:rPr>
          <w:rFonts w:hint="eastAsia"/>
          <w:sz w:val="24"/>
          <w:szCs w:val="24"/>
        </w:rPr>
        <w:t>101</w:t>
      </w:r>
      <w:r w:rsidRPr="00492B80">
        <w:rPr>
          <w:rFonts w:hint="eastAsia"/>
          <w:sz w:val="24"/>
          <w:szCs w:val="24"/>
        </w:rPr>
        <w:t>年</w:t>
      </w:r>
      <w:r w:rsidRPr="00492B80">
        <w:rPr>
          <w:rFonts w:hint="eastAsia"/>
          <w:sz w:val="24"/>
          <w:szCs w:val="24"/>
        </w:rPr>
        <w:t>7</w:t>
      </w:r>
      <w:r w:rsidRPr="00492B80">
        <w:rPr>
          <w:rFonts w:hint="eastAsia"/>
          <w:sz w:val="24"/>
          <w:szCs w:val="24"/>
        </w:rPr>
        <w:t>月）前，台電公司</w:t>
      </w:r>
      <w:r w:rsidR="00AC1C65" w:rsidRPr="00492B80">
        <w:rPr>
          <w:rFonts w:hint="eastAsia"/>
          <w:sz w:val="24"/>
          <w:szCs w:val="24"/>
        </w:rPr>
        <w:t>協和等電廠</w:t>
      </w:r>
      <w:r w:rsidR="00AC1C65" w:rsidRPr="00492B80">
        <w:rPr>
          <w:rFonts w:hint="eastAsia"/>
          <w:sz w:val="24"/>
          <w:szCs w:val="24"/>
        </w:rPr>
        <w:t>12</w:t>
      </w:r>
      <w:r w:rsidR="00AC1C65" w:rsidRPr="00492B80">
        <w:rPr>
          <w:rFonts w:hint="eastAsia"/>
          <w:sz w:val="24"/>
          <w:szCs w:val="24"/>
        </w:rPr>
        <w:t>筆專用配件</w:t>
      </w:r>
      <w:r w:rsidRPr="00492B80">
        <w:rPr>
          <w:rFonts w:hint="eastAsia"/>
          <w:sz w:val="24"/>
          <w:szCs w:val="24"/>
        </w:rPr>
        <w:t>前一次修訂最高及安全存量相關數據</w:t>
      </w:r>
      <w:r w:rsidR="00AC1C65" w:rsidRPr="00492B80">
        <w:rPr>
          <w:rFonts w:hint="eastAsia"/>
          <w:sz w:val="24"/>
          <w:szCs w:val="24"/>
        </w:rPr>
        <w:t>情形</w:t>
      </w:r>
    </w:p>
    <w:tbl>
      <w:tblPr>
        <w:tblStyle w:val="af"/>
        <w:tblW w:w="14601" w:type="dxa"/>
        <w:tblInd w:w="-34" w:type="dxa"/>
        <w:tblLayout w:type="fixed"/>
        <w:tblLook w:val="04A0"/>
      </w:tblPr>
      <w:tblGrid>
        <w:gridCol w:w="851"/>
        <w:gridCol w:w="1860"/>
        <w:gridCol w:w="1910"/>
        <w:gridCol w:w="1758"/>
        <w:gridCol w:w="2064"/>
        <w:gridCol w:w="1911"/>
        <w:gridCol w:w="2121"/>
        <w:gridCol w:w="2126"/>
      </w:tblGrid>
      <w:tr w:rsidR="00222829" w:rsidRPr="00492B80" w:rsidTr="00A941FC">
        <w:trPr>
          <w:trHeight w:val="973"/>
        </w:trPr>
        <w:tc>
          <w:tcPr>
            <w:tcW w:w="851" w:type="dxa"/>
            <w:vMerge w:val="restart"/>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電廠</w:t>
            </w:r>
          </w:p>
        </w:tc>
        <w:tc>
          <w:tcPr>
            <w:tcW w:w="1860" w:type="dxa"/>
            <w:vMerge w:val="restart"/>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物料編號</w:t>
            </w:r>
          </w:p>
        </w:tc>
        <w:tc>
          <w:tcPr>
            <w:tcW w:w="3668" w:type="dxa"/>
            <w:gridSpan w:val="2"/>
            <w:vAlign w:val="center"/>
          </w:tcPr>
          <w:p w:rsidR="00222829" w:rsidRPr="00492B80" w:rsidRDefault="00222829" w:rsidP="00A941FC">
            <w:pPr>
              <w:pStyle w:val="2"/>
              <w:numPr>
                <w:ilvl w:val="0"/>
                <w:numId w:val="0"/>
              </w:numPr>
              <w:kinsoku/>
              <w:spacing w:line="260" w:lineRule="exact"/>
              <w:rPr>
                <w:rFonts w:hAnsi="標楷體"/>
                <w:noProof/>
                <w:sz w:val="24"/>
                <w:szCs w:val="24"/>
              </w:rPr>
            </w:pPr>
            <w:r w:rsidRPr="00492B80">
              <w:rPr>
                <w:rFonts w:hAnsi="標楷體" w:hint="eastAsia"/>
                <w:noProof/>
                <w:sz w:val="24"/>
                <w:szCs w:val="24"/>
              </w:rPr>
              <w:t>101年7月審計部查核前，</w:t>
            </w:r>
            <w:r w:rsidR="00A941FC" w:rsidRPr="00492B80">
              <w:rPr>
                <w:rFonts w:hAnsi="標楷體" w:hint="eastAsia"/>
                <w:noProof/>
                <w:sz w:val="24"/>
                <w:szCs w:val="24"/>
              </w:rPr>
              <w:t>台電</w:t>
            </w:r>
            <w:r w:rsidRPr="00492B80">
              <w:rPr>
                <w:rFonts w:hAnsi="標楷體" w:hint="eastAsia"/>
                <w:noProof/>
                <w:sz w:val="24"/>
                <w:szCs w:val="24"/>
              </w:rPr>
              <w:t>公司前一次修正相關數據時間</w:t>
            </w:r>
          </w:p>
        </w:tc>
        <w:tc>
          <w:tcPr>
            <w:tcW w:w="3975" w:type="dxa"/>
            <w:gridSpan w:val="2"/>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101年7月審計部查核時陳報資料</w:t>
            </w:r>
          </w:p>
        </w:tc>
        <w:tc>
          <w:tcPr>
            <w:tcW w:w="4247" w:type="dxa"/>
            <w:gridSpan w:val="2"/>
            <w:vAlign w:val="center"/>
          </w:tcPr>
          <w:p w:rsidR="00222829" w:rsidRPr="00492B80" w:rsidRDefault="00222829" w:rsidP="00A941FC">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101年7月審計部查核後何時修訂最高及安全存量之相關數據</w:t>
            </w:r>
          </w:p>
        </w:tc>
      </w:tr>
      <w:tr w:rsidR="00222829" w:rsidRPr="00492B80" w:rsidTr="00A941FC">
        <w:trPr>
          <w:trHeight w:val="408"/>
        </w:trPr>
        <w:tc>
          <w:tcPr>
            <w:tcW w:w="851" w:type="dxa"/>
            <w:vMerge/>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p>
        </w:tc>
        <w:tc>
          <w:tcPr>
            <w:tcW w:w="1860" w:type="dxa"/>
            <w:vMerge/>
          </w:tcPr>
          <w:p w:rsidR="00222829" w:rsidRPr="00492B80" w:rsidRDefault="00222829" w:rsidP="00222829">
            <w:pPr>
              <w:pStyle w:val="2"/>
              <w:numPr>
                <w:ilvl w:val="0"/>
                <w:numId w:val="0"/>
              </w:numPr>
              <w:kinsoku/>
              <w:spacing w:line="260" w:lineRule="exact"/>
              <w:jc w:val="center"/>
              <w:rPr>
                <w:rFonts w:hAnsi="標楷體"/>
                <w:noProof/>
                <w:sz w:val="24"/>
                <w:szCs w:val="24"/>
              </w:rPr>
            </w:pP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最高存量</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安全存量</w:t>
            </w:r>
            <w:r w:rsidR="002F1233" w:rsidRPr="00492B80">
              <w:rPr>
                <w:rFonts w:hAnsi="標楷體" w:hint="eastAsia"/>
                <w:noProof/>
                <w:sz w:val="24"/>
                <w:szCs w:val="24"/>
                <w:vertAlign w:val="superscript"/>
              </w:rPr>
              <w:t>a</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最高存量</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安全存量</w:t>
            </w:r>
            <w:r w:rsidR="002F1233" w:rsidRPr="00492B80">
              <w:rPr>
                <w:rFonts w:hAnsi="標楷體" w:hint="eastAsia"/>
                <w:noProof/>
                <w:sz w:val="24"/>
                <w:szCs w:val="24"/>
                <w:vertAlign w:val="superscript"/>
              </w:rPr>
              <w:t>a</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最高存量</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安全存量</w:t>
            </w:r>
            <w:r w:rsidR="002F1233" w:rsidRPr="00492B80">
              <w:rPr>
                <w:rFonts w:hAnsi="標楷體" w:hint="eastAsia"/>
                <w:noProof/>
                <w:sz w:val="24"/>
                <w:szCs w:val="24"/>
                <w:vertAlign w:val="superscript"/>
              </w:rPr>
              <w:t>a</w:t>
            </w:r>
          </w:p>
        </w:tc>
      </w:tr>
      <w:tr w:rsidR="00222829" w:rsidRPr="00492B80" w:rsidTr="00A941FC">
        <w:tc>
          <w:tcPr>
            <w:tcW w:w="85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協和</w:t>
            </w:r>
          </w:p>
        </w:tc>
        <w:tc>
          <w:tcPr>
            <w:tcW w:w="186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CQ765000689</w:t>
            </w: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8</w:t>
            </w:r>
            <w:r w:rsidRPr="00492B80">
              <w:rPr>
                <w:rFonts w:hAnsi="標楷體"/>
                <w:noProof/>
                <w:sz w:val="24"/>
                <w:szCs w:val="24"/>
              </w:rPr>
              <w:t>(</w:t>
            </w:r>
            <w:r w:rsidRPr="00492B80">
              <w:rPr>
                <w:rFonts w:hAnsi="標楷體" w:hint="eastAsia"/>
                <w:noProof/>
                <w:sz w:val="24"/>
                <w:szCs w:val="24"/>
              </w:rPr>
              <w:t>2011/11/10</w:t>
            </w:r>
            <w:r w:rsidRPr="00492B80">
              <w:rPr>
                <w:rFonts w:hAnsi="標楷體"/>
                <w:noProof/>
                <w:sz w:val="24"/>
                <w:szCs w:val="24"/>
              </w:rPr>
              <w:t>)</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10</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10</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3(</w:t>
            </w:r>
            <w:smartTag w:uri="urn:schemas-microsoft-com:office:smarttags" w:element="chsdate">
              <w:smartTagPr>
                <w:attr w:name="IsROCDate" w:val="False"/>
                <w:attr w:name="IsLunarDate" w:val="False"/>
                <w:attr w:name="Day" w:val="5"/>
                <w:attr w:name="Month" w:val="7"/>
                <w:attr w:name="Year" w:val="2012"/>
              </w:smartTagPr>
              <w:r w:rsidRPr="00492B80">
                <w:rPr>
                  <w:rFonts w:hAnsi="標楷體"/>
                  <w:noProof/>
                  <w:sz w:val="24"/>
                  <w:szCs w:val="24"/>
                </w:rPr>
                <w:t>2012/07/05</w:t>
              </w:r>
            </w:smartTag>
            <w:r w:rsidRPr="00492B80">
              <w:rPr>
                <w:rFonts w:hAnsi="標楷體"/>
                <w:noProof/>
                <w:sz w:val="24"/>
                <w:szCs w:val="24"/>
              </w:rPr>
              <w:t>)</w:t>
            </w:r>
          </w:p>
        </w:tc>
      </w:tr>
      <w:tr w:rsidR="00222829" w:rsidRPr="00492B80" w:rsidTr="00A941FC">
        <w:tc>
          <w:tcPr>
            <w:tcW w:w="851" w:type="dxa"/>
            <w:vAlign w:val="center"/>
          </w:tcPr>
          <w:p w:rsidR="00222829" w:rsidRPr="00492B80" w:rsidRDefault="00222829" w:rsidP="00222829">
            <w:pPr>
              <w:spacing w:line="260" w:lineRule="exact"/>
              <w:jc w:val="center"/>
              <w:rPr>
                <w:sz w:val="24"/>
                <w:szCs w:val="24"/>
              </w:rPr>
            </w:pPr>
            <w:r w:rsidRPr="00492B80">
              <w:rPr>
                <w:rFonts w:hAnsi="標楷體" w:hint="eastAsia"/>
                <w:noProof/>
                <w:sz w:val="24"/>
                <w:szCs w:val="24"/>
              </w:rPr>
              <w:t>協和</w:t>
            </w:r>
          </w:p>
        </w:tc>
        <w:tc>
          <w:tcPr>
            <w:tcW w:w="186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CR281001061</w:t>
            </w: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20</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20</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10(</w:t>
            </w:r>
            <w:smartTag w:uri="urn:schemas-microsoft-com:office:smarttags" w:element="chsdate">
              <w:smartTagPr>
                <w:attr w:name="IsROCDate" w:val="False"/>
                <w:attr w:name="IsLunarDate" w:val="False"/>
                <w:attr w:name="Day" w:val="7"/>
                <w:attr w:name="Month" w:val="12"/>
                <w:attr w:name="Year" w:val="2012"/>
              </w:smartTagPr>
              <w:r w:rsidRPr="00492B80">
                <w:rPr>
                  <w:rFonts w:hAnsi="標楷體"/>
                  <w:noProof/>
                  <w:sz w:val="24"/>
                  <w:szCs w:val="24"/>
                </w:rPr>
                <w:t>2012/12/07</w:t>
              </w:r>
            </w:smartTag>
            <w:r w:rsidRPr="00492B80">
              <w:rPr>
                <w:rFonts w:hAnsi="標楷體"/>
                <w:noProof/>
                <w:sz w:val="24"/>
                <w:szCs w:val="24"/>
              </w:rPr>
              <w:t>)</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2(</w:t>
            </w:r>
            <w:smartTag w:uri="urn:schemas-microsoft-com:office:smarttags" w:element="chsdate">
              <w:smartTagPr>
                <w:attr w:name="IsROCDate" w:val="False"/>
                <w:attr w:name="IsLunarDate" w:val="False"/>
                <w:attr w:name="Day" w:val="5"/>
                <w:attr w:name="Month" w:val="7"/>
                <w:attr w:name="Year" w:val="2012"/>
              </w:smartTagPr>
              <w:r w:rsidRPr="00492B80">
                <w:rPr>
                  <w:rFonts w:hAnsi="標楷體"/>
                  <w:noProof/>
                  <w:sz w:val="24"/>
                  <w:szCs w:val="24"/>
                </w:rPr>
                <w:t>2012/07/05</w:t>
              </w:r>
            </w:smartTag>
            <w:r w:rsidRPr="00492B80">
              <w:rPr>
                <w:rFonts w:hAnsi="標楷體"/>
                <w:noProof/>
                <w:sz w:val="24"/>
                <w:szCs w:val="24"/>
              </w:rPr>
              <w:t>)</w:t>
            </w:r>
          </w:p>
        </w:tc>
      </w:tr>
      <w:tr w:rsidR="00222829" w:rsidRPr="00492B80" w:rsidTr="00A941FC">
        <w:tc>
          <w:tcPr>
            <w:tcW w:w="851" w:type="dxa"/>
            <w:vAlign w:val="center"/>
          </w:tcPr>
          <w:p w:rsidR="00222829" w:rsidRPr="00492B80" w:rsidRDefault="00222829" w:rsidP="00222829">
            <w:pPr>
              <w:spacing w:line="260" w:lineRule="exact"/>
              <w:jc w:val="center"/>
              <w:rPr>
                <w:sz w:val="24"/>
                <w:szCs w:val="24"/>
              </w:rPr>
            </w:pPr>
            <w:r w:rsidRPr="00492B80">
              <w:rPr>
                <w:rFonts w:hAnsi="標楷體" w:hint="eastAsia"/>
                <w:noProof/>
                <w:sz w:val="24"/>
                <w:szCs w:val="24"/>
              </w:rPr>
              <w:t>協和</w:t>
            </w:r>
          </w:p>
        </w:tc>
        <w:tc>
          <w:tcPr>
            <w:tcW w:w="186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CR281001062</w:t>
            </w: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20</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2</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20</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2</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18(</w:t>
            </w:r>
            <w:smartTag w:uri="urn:schemas-microsoft-com:office:smarttags" w:element="chsdate">
              <w:smartTagPr>
                <w:attr w:name="IsROCDate" w:val="False"/>
                <w:attr w:name="IsLunarDate" w:val="False"/>
                <w:attr w:name="Day" w:val="11"/>
                <w:attr w:name="Month" w:val="12"/>
                <w:attr w:name="Year" w:val="2012"/>
              </w:smartTagPr>
              <w:r w:rsidRPr="00492B80">
                <w:rPr>
                  <w:rFonts w:hAnsi="標楷體"/>
                  <w:noProof/>
                  <w:sz w:val="24"/>
                  <w:szCs w:val="24"/>
                </w:rPr>
                <w:t>2012/12/11</w:t>
              </w:r>
            </w:smartTag>
            <w:r w:rsidRPr="00492B80">
              <w:rPr>
                <w:rFonts w:hAnsi="標楷體"/>
                <w:noProof/>
                <w:sz w:val="24"/>
                <w:szCs w:val="24"/>
              </w:rPr>
              <w:t>)</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2</w:t>
            </w:r>
          </w:p>
        </w:tc>
      </w:tr>
      <w:tr w:rsidR="00222829" w:rsidRPr="00492B80" w:rsidTr="00A941FC">
        <w:tc>
          <w:tcPr>
            <w:tcW w:w="851" w:type="dxa"/>
            <w:vAlign w:val="center"/>
          </w:tcPr>
          <w:p w:rsidR="00222829" w:rsidRPr="00492B80" w:rsidRDefault="00222829" w:rsidP="00222829">
            <w:pPr>
              <w:spacing w:line="260" w:lineRule="exact"/>
              <w:jc w:val="center"/>
              <w:rPr>
                <w:sz w:val="24"/>
                <w:szCs w:val="24"/>
              </w:rPr>
            </w:pPr>
            <w:r w:rsidRPr="00492B80">
              <w:rPr>
                <w:rFonts w:hAnsi="標楷體" w:hint="eastAsia"/>
                <w:noProof/>
                <w:sz w:val="24"/>
                <w:szCs w:val="24"/>
              </w:rPr>
              <w:t>協和</w:t>
            </w:r>
          </w:p>
        </w:tc>
        <w:tc>
          <w:tcPr>
            <w:tcW w:w="186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CR281001103</w:t>
            </w: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12</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12</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12</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1(</w:t>
            </w:r>
            <w:smartTag w:uri="urn:schemas-microsoft-com:office:smarttags" w:element="chsdate">
              <w:smartTagPr>
                <w:attr w:name="IsROCDate" w:val="False"/>
                <w:attr w:name="IsLunarDate" w:val="False"/>
                <w:attr w:name="Day" w:val="5"/>
                <w:attr w:name="Month" w:val="7"/>
                <w:attr w:name="Year" w:val="2012"/>
              </w:smartTagPr>
              <w:r w:rsidRPr="00492B80">
                <w:rPr>
                  <w:rFonts w:hAnsi="標楷體"/>
                  <w:noProof/>
                  <w:sz w:val="24"/>
                  <w:szCs w:val="24"/>
                </w:rPr>
                <w:t>2012/07/05</w:t>
              </w:r>
            </w:smartTag>
            <w:r w:rsidRPr="00492B80">
              <w:rPr>
                <w:rFonts w:hAnsi="標楷體"/>
                <w:noProof/>
                <w:sz w:val="24"/>
                <w:szCs w:val="24"/>
              </w:rPr>
              <w:t>)</w:t>
            </w:r>
          </w:p>
        </w:tc>
      </w:tr>
      <w:tr w:rsidR="00222829" w:rsidRPr="00492B80" w:rsidTr="00A941FC">
        <w:tc>
          <w:tcPr>
            <w:tcW w:w="851" w:type="dxa"/>
            <w:vAlign w:val="center"/>
          </w:tcPr>
          <w:p w:rsidR="00222829" w:rsidRPr="00492B80" w:rsidRDefault="00222829" w:rsidP="00222829">
            <w:pPr>
              <w:spacing w:line="260" w:lineRule="exact"/>
              <w:jc w:val="center"/>
              <w:rPr>
                <w:sz w:val="24"/>
                <w:szCs w:val="24"/>
              </w:rPr>
            </w:pPr>
            <w:r w:rsidRPr="00492B80">
              <w:rPr>
                <w:rFonts w:hAnsi="標楷體" w:hint="eastAsia"/>
                <w:noProof/>
                <w:sz w:val="24"/>
                <w:szCs w:val="24"/>
              </w:rPr>
              <w:t>協和</w:t>
            </w:r>
          </w:p>
        </w:tc>
        <w:tc>
          <w:tcPr>
            <w:tcW w:w="186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CP413500435</w:t>
            </w: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40</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40</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40</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8(</w:t>
            </w:r>
            <w:smartTag w:uri="urn:schemas-microsoft-com:office:smarttags" w:element="chsdate">
              <w:smartTagPr>
                <w:attr w:name="IsROCDate" w:val="False"/>
                <w:attr w:name="IsLunarDate" w:val="False"/>
                <w:attr w:name="Day" w:val="3"/>
                <w:attr w:name="Month" w:val="7"/>
                <w:attr w:name="Year" w:val="2012"/>
              </w:smartTagPr>
              <w:r w:rsidRPr="00492B80">
                <w:rPr>
                  <w:rFonts w:hAnsi="標楷體"/>
                  <w:noProof/>
                  <w:sz w:val="24"/>
                  <w:szCs w:val="24"/>
                </w:rPr>
                <w:t>2012/07/03</w:t>
              </w:r>
            </w:smartTag>
            <w:r w:rsidRPr="00492B80">
              <w:rPr>
                <w:rFonts w:hAnsi="標楷體"/>
                <w:noProof/>
                <w:sz w:val="24"/>
                <w:szCs w:val="24"/>
              </w:rPr>
              <w:t>)</w:t>
            </w:r>
          </w:p>
        </w:tc>
      </w:tr>
      <w:tr w:rsidR="00222829" w:rsidRPr="00492B80" w:rsidTr="00A941FC">
        <w:tc>
          <w:tcPr>
            <w:tcW w:w="85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林口</w:t>
            </w:r>
          </w:p>
        </w:tc>
        <w:tc>
          <w:tcPr>
            <w:tcW w:w="186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CP915000048</w:t>
            </w: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2</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2</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2</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1(</w:t>
            </w:r>
            <w:smartTag w:uri="urn:schemas-microsoft-com:office:smarttags" w:element="chsdate">
              <w:smartTagPr>
                <w:attr w:name="IsROCDate" w:val="False"/>
                <w:attr w:name="IsLunarDate" w:val="False"/>
                <w:attr w:name="Day" w:val="2"/>
                <w:attr w:name="Month" w:val="7"/>
                <w:attr w:name="Year" w:val="2012"/>
              </w:smartTagPr>
              <w:r w:rsidRPr="00492B80">
                <w:rPr>
                  <w:rFonts w:hAnsi="標楷體"/>
                  <w:noProof/>
                  <w:sz w:val="24"/>
                  <w:szCs w:val="24"/>
                </w:rPr>
                <w:t>2012/07/02</w:t>
              </w:r>
            </w:smartTag>
            <w:r w:rsidRPr="00492B80">
              <w:rPr>
                <w:rFonts w:hAnsi="標楷體"/>
                <w:noProof/>
                <w:sz w:val="24"/>
                <w:szCs w:val="24"/>
              </w:rPr>
              <w:t>)</w:t>
            </w:r>
          </w:p>
        </w:tc>
      </w:tr>
      <w:tr w:rsidR="00222829" w:rsidRPr="00492B80" w:rsidTr="00A941FC">
        <w:tc>
          <w:tcPr>
            <w:tcW w:w="85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通霄</w:t>
            </w:r>
          </w:p>
        </w:tc>
        <w:tc>
          <w:tcPr>
            <w:tcW w:w="186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BQ793000245</w:t>
            </w: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6</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6</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3(</w:t>
            </w:r>
            <w:smartTag w:uri="urn:schemas-microsoft-com:office:smarttags" w:element="chsdate">
              <w:smartTagPr>
                <w:attr w:name="IsROCDate" w:val="False"/>
                <w:attr w:name="IsLunarDate" w:val="False"/>
                <w:attr w:name="Day" w:val="9"/>
                <w:attr w:name="Month" w:val="10"/>
                <w:attr w:name="Year" w:val="2012"/>
              </w:smartTagPr>
              <w:r w:rsidRPr="00492B80">
                <w:rPr>
                  <w:rFonts w:hAnsi="標楷體"/>
                  <w:noProof/>
                  <w:sz w:val="24"/>
                  <w:szCs w:val="24"/>
                </w:rPr>
                <w:t>2012/10/09</w:t>
              </w:r>
            </w:smartTag>
            <w:r w:rsidRPr="00492B80">
              <w:rPr>
                <w:rFonts w:hAnsi="標楷體"/>
                <w:noProof/>
                <w:sz w:val="24"/>
                <w:szCs w:val="24"/>
              </w:rPr>
              <w:t>)</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0</w:t>
            </w:r>
          </w:p>
        </w:tc>
      </w:tr>
      <w:tr w:rsidR="00222829" w:rsidRPr="00492B80" w:rsidTr="00A941FC">
        <w:tc>
          <w:tcPr>
            <w:tcW w:w="851" w:type="dxa"/>
            <w:vAlign w:val="center"/>
          </w:tcPr>
          <w:p w:rsidR="00222829" w:rsidRPr="00492B80" w:rsidRDefault="00222829" w:rsidP="00222829">
            <w:pPr>
              <w:spacing w:line="260" w:lineRule="exact"/>
              <w:jc w:val="center"/>
              <w:rPr>
                <w:sz w:val="24"/>
                <w:szCs w:val="24"/>
              </w:rPr>
            </w:pPr>
            <w:r w:rsidRPr="00492B80">
              <w:rPr>
                <w:rFonts w:hAnsi="標楷體" w:hint="eastAsia"/>
                <w:noProof/>
                <w:sz w:val="24"/>
                <w:szCs w:val="24"/>
              </w:rPr>
              <w:t>通霄</w:t>
            </w:r>
          </w:p>
        </w:tc>
        <w:tc>
          <w:tcPr>
            <w:tcW w:w="186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CP368000800</w:t>
            </w: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4</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1</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4(3)</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1(0)</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4</w:t>
            </w:r>
            <w:r w:rsidRPr="00492B80">
              <w:rPr>
                <w:rFonts w:hAnsi="標楷體" w:hint="eastAsia"/>
                <w:noProof/>
                <w:sz w:val="24"/>
                <w:szCs w:val="24"/>
              </w:rPr>
              <w:t xml:space="preserve"> </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1</w:t>
            </w:r>
            <w:r w:rsidRPr="00492B80">
              <w:rPr>
                <w:rFonts w:hAnsi="標楷體" w:hint="eastAsia"/>
                <w:noProof/>
                <w:sz w:val="24"/>
                <w:szCs w:val="24"/>
              </w:rPr>
              <w:t xml:space="preserve">  </w:t>
            </w:r>
          </w:p>
        </w:tc>
      </w:tr>
      <w:tr w:rsidR="00222829" w:rsidRPr="00492B80" w:rsidTr="00A941FC">
        <w:tc>
          <w:tcPr>
            <w:tcW w:w="851" w:type="dxa"/>
            <w:vAlign w:val="center"/>
          </w:tcPr>
          <w:p w:rsidR="00222829" w:rsidRPr="00492B80" w:rsidRDefault="00222829" w:rsidP="00222829">
            <w:pPr>
              <w:spacing w:line="260" w:lineRule="exact"/>
              <w:jc w:val="center"/>
              <w:rPr>
                <w:sz w:val="24"/>
                <w:szCs w:val="24"/>
              </w:rPr>
            </w:pPr>
            <w:r w:rsidRPr="00492B80">
              <w:rPr>
                <w:rFonts w:hAnsi="標楷體" w:hint="eastAsia"/>
                <w:noProof/>
                <w:sz w:val="24"/>
                <w:szCs w:val="24"/>
              </w:rPr>
              <w:t>通霄</w:t>
            </w:r>
          </w:p>
        </w:tc>
        <w:tc>
          <w:tcPr>
            <w:tcW w:w="186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CP945000179</w:t>
            </w: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3</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3</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3</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0</w:t>
            </w:r>
          </w:p>
        </w:tc>
      </w:tr>
      <w:tr w:rsidR="00222829" w:rsidRPr="00492B80" w:rsidTr="00A941FC">
        <w:tc>
          <w:tcPr>
            <w:tcW w:w="851" w:type="dxa"/>
            <w:vAlign w:val="center"/>
          </w:tcPr>
          <w:p w:rsidR="00222829" w:rsidRPr="00492B80" w:rsidRDefault="00222829" w:rsidP="00222829">
            <w:pPr>
              <w:spacing w:line="260" w:lineRule="exact"/>
              <w:jc w:val="center"/>
              <w:rPr>
                <w:sz w:val="24"/>
                <w:szCs w:val="24"/>
              </w:rPr>
            </w:pPr>
            <w:r w:rsidRPr="00492B80">
              <w:rPr>
                <w:rFonts w:hAnsi="標楷體" w:hint="eastAsia"/>
                <w:noProof/>
                <w:sz w:val="24"/>
                <w:szCs w:val="24"/>
              </w:rPr>
              <w:t>通霄</w:t>
            </w:r>
          </w:p>
        </w:tc>
        <w:tc>
          <w:tcPr>
            <w:tcW w:w="186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CQ928000497</w:t>
            </w: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3</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3</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3</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2(</w:t>
            </w:r>
            <w:smartTag w:uri="urn:schemas-microsoft-com:office:smarttags" w:element="chsdate">
              <w:smartTagPr>
                <w:attr w:name="IsROCDate" w:val="False"/>
                <w:attr w:name="IsLunarDate" w:val="False"/>
                <w:attr w:name="Day" w:val="4"/>
                <w:attr w:name="Month" w:val="7"/>
                <w:attr w:name="Year" w:val="2012"/>
              </w:smartTagPr>
              <w:r w:rsidRPr="00492B80">
                <w:rPr>
                  <w:rFonts w:hAnsi="標楷體"/>
                  <w:noProof/>
                  <w:sz w:val="24"/>
                  <w:szCs w:val="24"/>
                </w:rPr>
                <w:t>2012/07/04</w:t>
              </w:r>
            </w:smartTag>
            <w:r w:rsidRPr="00492B80">
              <w:rPr>
                <w:rFonts w:hAnsi="標楷體"/>
                <w:noProof/>
                <w:sz w:val="24"/>
                <w:szCs w:val="24"/>
              </w:rPr>
              <w:t>)</w:t>
            </w:r>
          </w:p>
        </w:tc>
      </w:tr>
      <w:tr w:rsidR="00222829" w:rsidRPr="00492B80" w:rsidTr="00A941FC">
        <w:tc>
          <w:tcPr>
            <w:tcW w:w="851" w:type="dxa"/>
            <w:vAlign w:val="center"/>
          </w:tcPr>
          <w:p w:rsidR="00222829" w:rsidRPr="00492B80" w:rsidRDefault="00222829" w:rsidP="00222829">
            <w:pPr>
              <w:spacing w:line="260" w:lineRule="exact"/>
              <w:jc w:val="center"/>
              <w:rPr>
                <w:sz w:val="24"/>
                <w:szCs w:val="24"/>
              </w:rPr>
            </w:pPr>
            <w:r w:rsidRPr="00492B80">
              <w:rPr>
                <w:rFonts w:hAnsi="標楷體" w:hint="eastAsia"/>
                <w:noProof/>
                <w:sz w:val="24"/>
                <w:szCs w:val="24"/>
              </w:rPr>
              <w:t>通霄</w:t>
            </w:r>
          </w:p>
        </w:tc>
        <w:tc>
          <w:tcPr>
            <w:tcW w:w="186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CQ928000498</w:t>
            </w: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3</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3</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3</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2(</w:t>
            </w:r>
            <w:smartTag w:uri="urn:schemas-microsoft-com:office:smarttags" w:element="chsdate">
              <w:smartTagPr>
                <w:attr w:name="IsROCDate" w:val="False"/>
                <w:attr w:name="IsLunarDate" w:val="False"/>
                <w:attr w:name="Day" w:val="4"/>
                <w:attr w:name="Month" w:val="7"/>
                <w:attr w:name="Year" w:val="2012"/>
              </w:smartTagPr>
              <w:r w:rsidRPr="00492B80">
                <w:rPr>
                  <w:rFonts w:hAnsi="標楷體"/>
                  <w:noProof/>
                  <w:sz w:val="24"/>
                  <w:szCs w:val="24"/>
                </w:rPr>
                <w:t>2012/07/04</w:t>
              </w:r>
            </w:smartTag>
            <w:r w:rsidRPr="00492B80">
              <w:rPr>
                <w:rFonts w:hAnsi="標楷體"/>
                <w:noProof/>
                <w:sz w:val="24"/>
                <w:szCs w:val="24"/>
              </w:rPr>
              <w:t>)</w:t>
            </w:r>
          </w:p>
        </w:tc>
      </w:tr>
      <w:tr w:rsidR="00222829" w:rsidRPr="00492B80" w:rsidTr="00A941FC">
        <w:tc>
          <w:tcPr>
            <w:tcW w:w="851" w:type="dxa"/>
            <w:vAlign w:val="center"/>
          </w:tcPr>
          <w:p w:rsidR="00222829" w:rsidRPr="00492B80" w:rsidRDefault="00222829" w:rsidP="00222829">
            <w:pPr>
              <w:spacing w:line="260" w:lineRule="exact"/>
              <w:jc w:val="center"/>
              <w:rPr>
                <w:sz w:val="24"/>
                <w:szCs w:val="24"/>
              </w:rPr>
            </w:pPr>
            <w:r w:rsidRPr="00492B80">
              <w:rPr>
                <w:rFonts w:hAnsi="標楷體" w:hint="eastAsia"/>
                <w:noProof/>
                <w:sz w:val="24"/>
                <w:szCs w:val="24"/>
              </w:rPr>
              <w:t>通霄</w:t>
            </w:r>
          </w:p>
        </w:tc>
        <w:tc>
          <w:tcPr>
            <w:tcW w:w="186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CQ943003021</w:t>
            </w:r>
          </w:p>
        </w:tc>
        <w:tc>
          <w:tcPr>
            <w:tcW w:w="1910"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26</w:t>
            </w:r>
          </w:p>
        </w:tc>
        <w:tc>
          <w:tcPr>
            <w:tcW w:w="1758"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064"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26(36)</w:t>
            </w:r>
          </w:p>
        </w:tc>
        <w:tc>
          <w:tcPr>
            <w:tcW w:w="191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hint="eastAsia"/>
                <w:noProof/>
                <w:sz w:val="24"/>
                <w:szCs w:val="24"/>
              </w:rPr>
              <w:t>0</w:t>
            </w:r>
          </w:p>
        </w:tc>
        <w:tc>
          <w:tcPr>
            <w:tcW w:w="2121"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36</w:t>
            </w:r>
            <w:r w:rsidRPr="00492B80">
              <w:rPr>
                <w:rFonts w:hAnsi="標楷體" w:hint="eastAsia"/>
                <w:noProof/>
                <w:sz w:val="24"/>
                <w:szCs w:val="24"/>
              </w:rPr>
              <w:t xml:space="preserve">  </w:t>
            </w:r>
            <w:r w:rsidRPr="00492B80">
              <w:rPr>
                <w:rFonts w:hAnsi="標楷體"/>
                <w:noProof/>
                <w:sz w:val="24"/>
                <w:szCs w:val="24"/>
              </w:rPr>
              <w:t>(</w:t>
            </w:r>
            <w:smartTag w:uri="urn:schemas-microsoft-com:office:smarttags" w:element="chsdate">
              <w:smartTagPr>
                <w:attr w:name="IsROCDate" w:val="False"/>
                <w:attr w:name="IsLunarDate" w:val="False"/>
                <w:attr w:name="Day" w:val="9"/>
                <w:attr w:name="Month" w:val="10"/>
                <w:attr w:name="Year" w:val="2012"/>
              </w:smartTagPr>
              <w:r w:rsidRPr="00492B80">
                <w:rPr>
                  <w:rFonts w:hAnsi="標楷體"/>
                  <w:noProof/>
                  <w:sz w:val="24"/>
                  <w:szCs w:val="24"/>
                </w:rPr>
                <w:t>2012/10/09</w:t>
              </w:r>
            </w:smartTag>
            <w:r w:rsidRPr="00492B80">
              <w:rPr>
                <w:rFonts w:hAnsi="標楷體"/>
                <w:noProof/>
                <w:sz w:val="24"/>
                <w:szCs w:val="24"/>
              </w:rPr>
              <w:t>)</w:t>
            </w:r>
          </w:p>
        </w:tc>
        <w:tc>
          <w:tcPr>
            <w:tcW w:w="2126" w:type="dxa"/>
            <w:vAlign w:val="center"/>
          </w:tcPr>
          <w:p w:rsidR="00222829" w:rsidRPr="00492B80" w:rsidRDefault="00222829" w:rsidP="00222829">
            <w:pPr>
              <w:pStyle w:val="2"/>
              <w:numPr>
                <w:ilvl w:val="0"/>
                <w:numId w:val="0"/>
              </w:numPr>
              <w:kinsoku/>
              <w:spacing w:line="260" w:lineRule="exact"/>
              <w:jc w:val="center"/>
              <w:rPr>
                <w:rFonts w:hAnsi="標楷體"/>
                <w:noProof/>
                <w:sz w:val="24"/>
                <w:szCs w:val="24"/>
              </w:rPr>
            </w:pPr>
            <w:r w:rsidRPr="00492B80">
              <w:rPr>
                <w:rFonts w:hAnsi="標楷體"/>
                <w:noProof/>
                <w:sz w:val="24"/>
                <w:szCs w:val="24"/>
              </w:rPr>
              <w:t>12(</w:t>
            </w:r>
            <w:smartTag w:uri="urn:schemas-microsoft-com:office:smarttags" w:element="chsdate">
              <w:smartTagPr>
                <w:attr w:name="IsROCDate" w:val="False"/>
                <w:attr w:name="IsLunarDate" w:val="False"/>
                <w:attr w:name="Day" w:val="9"/>
                <w:attr w:name="Month" w:val="10"/>
                <w:attr w:name="Year" w:val="2012"/>
              </w:smartTagPr>
              <w:r w:rsidRPr="00492B80">
                <w:rPr>
                  <w:rFonts w:hAnsi="標楷體"/>
                  <w:noProof/>
                  <w:sz w:val="24"/>
                  <w:szCs w:val="24"/>
                </w:rPr>
                <w:t>2012/10/09</w:t>
              </w:r>
            </w:smartTag>
            <w:r w:rsidRPr="00492B80">
              <w:rPr>
                <w:rFonts w:hAnsi="標楷體"/>
                <w:noProof/>
                <w:sz w:val="24"/>
                <w:szCs w:val="24"/>
              </w:rPr>
              <w:t>)</w:t>
            </w:r>
          </w:p>
        </w:tc>
      </w:tr>
    </w:tbl>
    <w:p w:rsidR="00222829" w:rsidRPr="00492B80" w:rsidRDefault="00222829" w:rsidP="00A941FC">
      <w:pPr>
        <w:widowControl/>
        <w:spacing w:line="280" w:lineRule="exact"/>
        <w:ind w:left="520" w:hangingChars="200" w:hanging="520"/>
        <w:rPr>
          <w:rFonts w:ascii="標楷體" w:hAnsi="標楷體"/>
          <w:sz w:val="24"/>
          <w:szCs w:val="24"/>
        </w:rPr>
      </w:pPr>
      <w:r w:rsidRPr="00492B80">
        <w:rPr>
          <w:rFonts w:ascii="標楷體" w:hAnsi="標楷體" w:hint="eastAsia"/>
          <w:sz w:val="24"/>
          <w:szCs w:val="24"/>
        </w:rPr>
        <w:t>註：旨案12筆配件除協和電廠(</w:t>
      </w:r>
      <w:r w:rsidRPr="00492B80">
        <w:rPr>
          <w:rFonts w:hAnsi="標楷體"/>
          <w:noProof/>
          <w:sz w:val="24"/>
          <w:szCs w:val="24"/>
        </w:rPr>
        <w:t>CQ765000689</w:t>
      </w:r>
      <w:r w:rsidRPr="00492B80">
        <w:rPr>
          <w:rFonts w:ascii="標楷體" w:hAnsi="標楷體" w:hint="eastAsia"/>
          <w:sz w:val="24"/>
          <w:szCs w:val="24"/>
        </w:rPr>
        <w:t>)外，於審計部查核(101年7月)前均未修正最高及安全存量相關數據；另「101年7月審計部查核時陳報資料」欄位最高及安全存量中括弧內數字係102年4月29日提供之數據。</w:t>
      </w:r>
    </w:p>
    <w:p w:rsidR="002F1233" w:rsidRPr="00492B80" w:rsidRDefault="002F1233" w:rsidP="00A941FC">
      <w:pPr>
        <w:widowControl/>
        <w:spacing w:line="280" w:lineRule="exact"/>
        <w:ind w:left="520" w:hangingChars="200" w:hanging="520"/>
        <w:rPr>
          <w:rFonts w:ascii="標楷體" w:hAnsi="標楷體"/>
          <w:sz w:val="24"/>
          <w:szCs w:val="24"/>
        </w:rPr>
      </w:pPr>
      <w:r w:rsidRPr="00492B80">
        <w:rPr>
          <w:rFonts w:ascii="標楷體" w:hAnsi="標楷體" w:hint="eastAsia"/>
          <w:sz w:val="24"/>
          <w:szCs w:val="24"/>
        </w:rPr>
        <w:t>a：</w:t>
      </w:r>
      <w:r w:rsidRPr="00492B80">
        <w:rPr>
          <w:rFonts w:hAnsi="標楷體" w:cs="新細明體" w:hint="eastAsia"/>
          <w:sz w:val="24"/>
          <w:szCs w:val="24"/>
        </w:rPr>
        <w:t>審計部</w:t>
      </w:r>
      <w:r w:rsidRPr="00492B80">
        <w:rPr>
          <w:rFonts w:hAnsi="標楷體" w:cs="新細明體" w:hint="eastAsia"/>
          <w:sz w:val="24"/>
          <w:szCs w:val="24"/>
        </w:rPr>
        <w:t>101.6.22</w:t>
      </w:r>
      <w:r w:rsidRPr="00492B80">
        <w:rPr>
          <w:rFonts w:hAnsi="標楷體" w:cs="新細明體" w:hint="eastAsia"/>
          <w:sz w:val="24"/>
          <w:szCs w:val="24"/>
        </w:rPr>
        <w:t>函及台電公司</w:t>
      </w:r>
      <w:r w:rsidRPr="00492B80">
        <w:rPr>
          <w:rFonts w:hAnsi="標楷體" w:cs="新細明體" w:hint="eastAsia"/>
          <w:sz w:val="24"/>
          <w:szCs w:val="24"/>
        </w:rPr>
        <w:t>101</w:t>
      </w:r>
      <w:r w:rsidRPr="00492B80">
        <w:rPr>
          <w:rFonts w:hAnsi="標楷體" w:cs="新細明體" w:hint="eastAsia"/>
          <w:sz w:val="24"/>
          <w:szCs w:val="24"/>
        </w:rPr>
        <w:t>年</w:t>
      </w:r>
      <w:r w:rsidRPr="00492B80">
        <w:rPr>
          <w:rFonts w:hAnsi="標楷體" w:cs="新細明體" w:hint="eastAsia"/>
          <w:sz w:val="24"/>
          <w:szCs w:val="24"/>
        </w:rPr>
        <w:t>12</w:t>
      </w:r>
      <w:r w:rsidRPr="00492B80">
        <w:rPr>
          <w:rFonts w:hAnsi="標楷體" w:cs="新細明體" w:hint="eastAsia"/>
          <w:sz w:val="24"/>
          <w:szCs w:val="24"/>
        </w:rPr>
        <w:t>月</w:t>
      </w:r>
      <w:r w:rsidRPr="00492B80">
        <w:rPr>
          <w:rFonts w:hAnsi="標楷體" w:cs="新細明體" w:hint="eastAsia"/>
          <w:sz w:val="24"/>
          <w:szCs w:val="24"/>
        </w:rPr>
        <w:t>28</w:t>
      </w:r>
      <w:r w:rsidRPr="00492B80">
        <w:rPr>
          <w:rFonts w:hAnsi="標楷體" w:cs="新細明體" w:hint="eastAsia"/>
          <w:sz w:val="24"/>
          <w:szCs w:val="24"/>
        </w:rPr>
        <w:t>日函均稱最低存量。</w:t>
      </w:r>
    </w:p>
    <w:p w:rsidR="0090533E" w:rsidRPr="00492B80" w:rsidRDefault="0090533E" w:rsidP="00A941FC">
      <w:pPr>
        <w:widowControl/>
        <w:spacing w:line="280" w:lineRule="exact"/>
        <w:ind w:left="520" w:hangingChars="200" w:hanging="520"/>
        <w:rPr>
          <w:rFonts w:ascii="標楷體" w:hAnsi="標楷體"/>
          <w:sz w:val="24"/>
          <w:szCs w:val="24"/>
        </w:rPr>
      </w:pPr>
      <w:r w:rsidRPr="00492B80">
        <w:rPr>
          <w:rFonts w:ascii="標楷體" w:hAnsi="標楷體" w:hint="eastAsia"/>
          <w:sz w:val="24"/>
          <w:szCs w:val="24"/>
        </w:rPr>
        <w:t>資料來源：102年5月29日電材字第1028045776號函</w:t>
      </w:r>
    </w:p>
    <w:p w:rsidR="009B0176" w:rsidRPr="00492B80" w:rsidRDefault="009B0176">
      <w:pPr>
        <w:widowControl/>
      </w:pPr>
      <w:r w:rsidRPr="00492B80">
        <w:br w:type="page"/>
      </w:r>
    </w:p>
    <w:p w:rsidR="009B0176" w:rsidRPr="00492B80" w:rsidRDefault="009B0176" w:rsidP="009B0176">
      <w:pPr>
        <w:pStyle w:val="3"/>
        <w:numPr>
          <w:ilvl w:val="0"/>
          <w:numId w:val="0"/>
        </w:numPr>
        <w:ind w:left="1393"/>
        <w:sectPr w:rsidR="009B0176" w:rsidRPr="00492B80" w:rsidSect="009B0176">
          <w:footerReference w:type="default" r:id="rId9"/>
          <w:pgSz w:w="16840" w:h="11907" w:orient="landscape" w:code="9"/>
          <w:pgMar w:top="1418" w:right="1701" w:bottom="1418" w:left="1418" w:header="851" w:footer="851" w:gutter="227"/>
          <w:cols w:space="425"/>
          <w:docGrid w:type="linesAndChars" w:linePitch="457" w:charSpace="4127"/>
        </w:sectPr>
      </w:pPr>
    </w:p>
    <w:p w:rsidR="009B0176" w:rsidRPr="00492B80" w:rsidRDefault="009B0176" w:rsidP="009B0176">
      <w:pPr>
        <w:pStyle w:val="3"/>
        <w:numPr>
          <w:ilvl w:val="0"/>
          <w:numId w:val="0"/>
        </w:numPr>
        <w:ind w:left="1393"/>
      </w:pPr>
      <w:r w:rsidRPr="00492B80">
        <w:rPr>
          <w:rFonts w:hint="eastAsia"/>
        </w:rPr>
        <w:lastRenderedPageBreak/>
        <w:t>表</w:t>
      </w:r>
      <w:r w:rsidR="00735818" w:rsidRPr="00492B80">
        <w:rPr>
          <w:rFonts w:hint="eastAsia"/>
        </w:rPr>
        <w:t>四</w:t>
      </w:r>
      <w:r w:rsidRPr="00492B80">
        <w:rPr>
          <w:rFonts w:hint="eastAsia"/>
        </w:rPr>
        <w:t xml:space="preserve"> 台電公司電廠儲備配件已逾儲存壽命情形</w:t>
      </w:r>
    </w:p>
    <w:p w:rsidR="009B0176" w:rsidRPr="00492B80" w:rsidRDefault="009B0176" w:rsidP="009B0176">
      <w:pPr>
        <w:pStyle w:val="3"/>
        <w:numPr>
          <w:ilvl w:val="0"/>
          <w:numId w:val="0"/>
        </w:numPr>
        <w:spacing w:line="240" w:lineRule="exact"/>
        <w:ind w:rightChars="-150" w:right="-510"/>
        <w:jc w:val="right"/>
        <w:rPr>
          <w:rFonts w:hAnsi="標楷體"/>
          <w:sz w:val="20"/>
          <w:szCs w:val="20"/>
        </w:rPr>
      </w:pPr>
      <w:r w:rsidRPr="00492B80">
        <w:rPr>
          <w:rFonts w:hAnsi="標楷體" w:hint="eastAsia"/>
          <w:sz w:val="20"/>
          <w:szCs w:val="20"/>
        </w:rPr>
        <w:t>截至</w:t>
      </w:r>
      <w:r w:rsidRPr="00492B80">
        <w:rPr>
          <w:rFonts w:hAnsi="標楷體"/>
          <w:sz w:val="20"/>
          <w:szCs w:val="20"/>
        </w:rPr>
        <w:t>101</w:t>
      </w:r>
      <w:r w:rsidRPr="00492B80">
        <w:rPr>
          <w:rFonts w:hAnsi="標楷體" w:hint="eastAsia"/>
          <w:sz w:val="20"/>
          <w:szCs w:val="20"/>
        </w:rPr>
        <w:t>年</w:t>
      </w:r>
      <w:r w:rsidRPr="00492B80">
        <w:rPr>
          <w:rFonts w:hAnsi="標楷體"/>
          <w:sz w:val="20"/>
          <w:szCs w:val="20"/>
        </w:rPr>
        <w:t>3</w:t>
      </w:r>
      <w:r w:rsidRPr="00492B80">
        <w:rPr>
          <w:rFonts w:hAnsi="標楷體" w:hint="eastAsia"/>
          <w:sz w:val="20"/>
          <w:szCs w:val="20"/>
        </w:rPr>
        <w:t>月底止</w:t>
      </w:r>
    </w:p>
    <w:p w:rsidR="009B0176" w:rsidRPr="00492B80" w:rsidRDefault="009B0176" w:rsidP="009B0176">
      <w:pPr>
        <w:pStyle w:val="3"/>
        <w:numPr>
          <w:ilvl w:val="0"/>
          <w:numId w:val="0"/>
        </w:numPr>
        <w:spacing w:line="240" w:lineRule="exact"/>
        <w:ind w:rightChars="-150" w:right="-510"/>
        <w:jc w:val="right"/>
      </w:pPr>
      <w:r w:rsidRPr="00492B80">
        <w:rPr>
          <w:rFonts w:hAnsi="標楷體" w:hint="eastAsia"/>
          <w:sz w:val="20"/>
          <w:szCs w:val="20"/>
        </w:rPr>
        <w:t>單位</w:t>
      </w:r>
      <w:r w:rsidRPr="00492B80">
        <w:rPr>
          <w:rFonts w:hAnsi="標楷體"/>
          <w:sz w:val="20"/>
          <w:szCs w:val="20"/>
        </w:rPr>
        <w:t>:</w:t>
      </w:r>
      <w:r w:rsidRPr="00492B80">
        <w:rPr>
          <w:rFonts w:hAnsi="標楷體" w:hint="eastAsia"/>
          <w:sz w:val="20"/>
          <w:szCs w:val="20"/>
        </w:rPr>
        <w:t>項數</w:t>
      </w:r>
      <w:r w:rsidRPr="00492B80">
        <w:rPr>
          <w:rFonts w:hAnsi="標楷體"/>
          <w:sz w:val="20"/>
          <w:szCs w:val="20"/>
        </w:rPr>
        <w:t>;</w:t>
      </w:r>
      <w:r w:rsidRPr="00492B80">
        <w:rPr>
          <w:rFonts w:hAnsi="標楷體" w:hint="eastAsia"/>
          <w:sz w:val="20"/>
          <w:szCs w:val="20"/>
        </w:rPr>
        <w:t>萬元</w:t>
      </w:r>
    </w:p>
    <w:tbl>
      <w:tblPr>
        <w:tblW w:w="9214"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929"/>
        <w:gridCol w:w="829"/>
        <w:gridCol w:w="1267"/>
        <w:gridCol w:w="1567"/>
        <w:gridCol w:w="1048"/>
        <w:gridCol w:w="1117"/>
        <w:gridCol w:w="1127"/>
        <w:gridCol w:w="1330"/>
      </w:tblGrid>
      <w:tr w:rsidR="009B0176" w:rsidRPr="00492B80" w:rsidTr="00044506">
        <w:trPr>
          <w:trHeight w:val="721"/>
          <w:tblHeader/>
        </w:trPr>
        <w:tc>
          <w:tcPr>
            <w:tcW w:w="1758" w:type="dxa"/>
            <w:gridSpan w:val="2"/>
            <w:vMerge w:val="restart"/>
          </w:tcPr>
          <w:p w:rsidR="009B0176" w:rsidRPr="00492B80" w:rsidRDefault="008C5A02" w:rsidP="00044506">
            <w:pPr>
              <w:spacing w:before="180" w:line="240" w:lineRule="exact"/>
              <w:jc w:val="right"/>
              <w:rPr>
                <w:rFonts w:ascii="標楷體" w:hAnsi="標楷體"/>
                <w:sz w:val="24"/>
                <w:szCs w:val="24"/>
              </w:rPr>
            </w:pPr>
            <w:r>
              <w:rPr>
                <w:rFonts w:ascii="標楷體" w:hAnsi="標楷體"/>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5.4pt;margin-top:.6pt;width:46pt;height:74.65pt;z-index:251672064" o:connectortype="straight"/>
              </w:pict>
            </w:r>
            <w:r>
              <w:rPr>
                <w:rFonts w:ascii="標楷體" w:hAnsi="標楷體"/>
                <w:noProof/>
                <w:sz w:val="24"/>
                <w:szCs w:val="24"/>
              </w:rPr>
              <w:pict>
                <v:shape id="_x0000_s1026" type="#_x0000_t32" style="position:absolute;left:0;text-align:left;margin-left:-5.4pt;margin-top:.6pt;width:88pt;height:35.35pt;z-index:251671040" o:connectortype="straight"/>
              </w:pict>
            </w:r>
            <w:r w:rsidR="009B0176" w:rsidRPr="00492B80">
              <w:rPr>
                <w:rFonts w:ascii="標楷體" w:hAnsi="標楷體" w:hint="eastAsia"/>
                <w:sz w:val="24"/>
                <w:szCs w:val="24"/>
              </w:rPr>
              <w:t xml:space="preserve">　　　　項目</w:t>
            </w:r>
          </w:p>
          <w:p w:rsidR="009B0176" w:rsidRPr="00492B80" w:rsidRDefault="009B0176" w:rsidP="00044506">
            <w:pPr>
              <w:spacing w:before="180" w:line="240" w:lineRule="exact"/>
              <w:jc w:val="both"/>
              <w:rPr>
                <w:rFonts w:ascii="標楷體" w:hAnsi="標楷體"/>
                <w:sz w:val="24"/>
                <w:szCs w:val="24"/>
              </w:rPr>
            </w:pPr>
            <w:r w:rsidRPr="00492B80">
              <w:rPr>
                <w:rFonts w:ascii="標楷體" w:hAnsi="標楷體" w:hint="eastAsia"/>
                <w:sz w:val="24"/>
                <w:szCs w:val="24"/>
              </w:rPr>
              <w:t xml:space="preserve">     電廠</w:t>
            </w:r>
          </w:p>
          <w:p w:rsidR="009B0176" w:rsidRPr="00492B80" w:rsidRDefault="009B0176" w:rsidP="00044506">
            <w:pPr>
              <w:spacing w:before="180" w:line="240" w:lineRule="exact"/>
              <w:jc w:val="both"/>
              <w:rPr>
                <w:rFonts w:ascii="標楷體" w:hAnsi="標楷體"/>
                <w:sz w:val="24"/>
                <w:szCs w:val="24"/>
              </w:rPr>
            </w:pPr>
            <w:r w:rsidRPr="00492B80">
              <w:rPr>
                <w:rFonts w:ascii="標楷體" w:hAnsi="標楷體" w:hint="eastAsia"/>
                <w:sz w:val="24"/>
                <w:szCs w:val="24"/>
              </w:rPr>
              <w:t xml:space="preserve">類別　</w:t>
            </w:r>
          </w:p>
        </w:tc>
        <w:tc>
          <w:tcPr>
            <w:tcW w:w="2834" w:type="dxa"/>
            <w:gridSpan w:val="2"/>
            <w:vAlign w:val="center"/>
          </w:tcPr>
          <w:p w:rsidR="009B0176" w:rsidRPr="00492B80" w:rsidRDefault="009B0176" w:rsidP="00044506">
            <w:pPr>
              <w:spacing w:line="240" w:lineRule="exact"/>
              <w:jc w:val="center"/>
              <w:rPr>
                <w:rFonts w:ascii="標楷體" w:hAnsi="標楷體"/>
                <w:sz w:val="24"/>
                <w:szCs w:val="24"/>
              </w:rPr>
            </w:pPr>
            <w:r w:rsidRPr="00492B80">
              <w:rPr>
                <w:rFonts w:ascii="標楷體" w:hAnsi="標楷體" w:hint="eastAsia"/>
                <w:sz w:val="24"/>
                <w:szCs w:val="24"/>
              </w:rPr>
              <w:t>儲備配件</w:t>
            </w:r>
          </w:p>
        </w:tc>
        <w:tc>
          <w:tcPr>
            <w:tcW w:w="2165" w:type="dxa"/>
            <w:gridSpan w:val="2"/>
            <w:vAlign w:val="center"/>
          </w:tcPr>
          <w:p w:rsidR="009B0176" w:rsidRPr="00492B80" w:rsidRDefault="009B0176" w:rsidP="00044506">
            <w:pPr>
              <w:spacing w:line="240" w:lineRule="exact"/>
              <w:jc w:val="center"/>
              <w:rPr>
                <w:rFonts w:ascii="標楷體" w:hAnsi="標楷體"/>
                <w:sz w:val="24"/>
                <w:szCs w:val="24"/>
              </w:rPr>
            </w:pPr>
            <w:r w:rsidRPr="00492B80">
              <w:rPr>
                <w:rFonts w:ascii="標楷體" w:hAnsi="標楷體" w:hint="eastAsia"/>
                <w:sz w:val="24"/>
                <w:szCs w:val="24"/>
              </w:rPr>
              <w:t>已逾儲存壽命</w:t>
            </w:r>
          </w:p>
        </w:tc>
        <w:tc>
          <w:tcPr>
            <w:tcW w:w="2457" w:type="dxa"/>
            <w:gridSpan w:val="2"/>
            <w:vAlign w:val="center"/>
          </w:tcPr>
          <w:p w:rsidR="009B0176" w:rsidRPr="00492B80" w:rsidRDefault="009B0176" w:rsidP="00044506">
            <w:pPr>
              <w:spacing w:line="240" w:lineRule="exact"/>
              <w:jc w:val="center"/>
              <w:rPr>
                <w:rFonts w:ascii="標楷體" w:hAnsi="標楷體"/>
                <w:spacing w:val="-20"/>
                <w:sz w:val="24"/>
                <w:szCs w:val="24"/>
              </w:rPr>
            </w:pPr>
            <w:r w:rsidRPr="00492B80">
              <w:rPr>
                <w:rFonts w:ascii="標楷體" w:hAnsi="標楷體" w:hint="eastAsia"/>
                <w:sz w:val="24"/>
                <w:szCs w:val="24"/>
              </w:rPr>
              <w:t>占比%</w:t>
            </w:r>
          </w:p>
        </w:tc>
      </w:tr>
      <w:tr w:rsidR="009B0176" w:rsidRPr="00492B80" w:rsidTr="00044506">
        <w:trPr>
          <w:trHeight w:val="704"/>
          <w:tblHeader/>
        </w:trPr>
        <w:tc>
          <w:tcPr>
            <w:tcW w:w="1758" w:type="dxa"/>
            <w:gridSpan w:val="2"/>
            <w:vMerge/>
          </w:tcPr>
          <w:p w:rsidR="009B0176" w:rsidRPr="00492B80" w:rsidRDefault="009B0176" w:rsidP="00044506">
            <w:pPr>
              <w:spacing w:before="180" w:line="240" w:lineRule="exact"/>
              <w:rPr>
                <w:rFonts w:ascii="標楷體" w:hAnsi="標楷體"/>
                <w:sz w:val="24"/>
                <w:szCs w:val="24"/>
              </w:rPr>
            </w:pPr>
          </w:p>
        </w:tc>
        <w:tc>
          <w:tcPr>
            <w:tcW w:w="1267" w:type="dxa"/>
            <w:vAlign w:val="center"/>
          </w:tcPr>
          <w:p w:rsidR="009B0176" w:rsidRPr="00492B80" w:rsidRDefault="009B0176" w:rsidP="00044506">
            <w:pPr>
              <w:spacing w:line="300" w:lineRule="exact"/>
              <w:rPr>
                <w:rFonts w:ascii="標楷體" w:hAnsi="標楷體"/>
                <w:sz w:val="24"/>
                <w:szCs w:val="24"/>
              </w:rPr>
            </w:pPr>
            <w:r w:rsidRPr="00492B80">
              <w:rPr>
                <w:rFonts w:ascii="標楷體" w:hAnsi="標楷體" w:hint="eastAsia"/>
                <w:sz w:val="24"/>
                <w:szCs w:val="24"/>
              </w:rPr>
              <w:t>項數</w:t>
            </w:r>
            <w:r w:rsidRPr="00492B80">
              <w:rPr>
                <w:rFonts w:ascii="標楷體" w:hAnsi="標楷體"/>
                <w:sz w:val="24"/>
                <w:szCs w:val="24"/>
              </w:rPr>
              <w:t>(1)</w:t>
            </w:r>
          </w:p>
        </w:tc>
        <w:tc>
          <w:tcPr>
            <w:tcW w:w="1567" w:type="dxa"/>
            <w:vAlign w:val="center"/>
          </w:tcPr>
          <w:p w:rsidR="009B0176" w:rsidRPr="00492B80" w:rsidRDefault="009B0176" w:rsidP="00A269B2">
            <w:pPr>
              <w:spacing w:line="300" w:lineRule="exact"/>
              <w:jc w:val="center"/>
              <w:rPr>
                <w:rFonts w:ascii="標楷體" w:hAnsi="標楷體"/>
                <w:sz w:val="24"/>
                <w:szCs w:val="24"/>
              </w:rPr>
            </w:pPr>
            <w:r w:rsidRPr="00492B80">
              <w:rPr>
                <w:rFonts w:ascii="標楷體" w:hAnsi="標楷體" w:hint="eastAsia"/>
                <w:sz w:val="24"/>
                <w:szCs w:val="24"/>
              </w:rPr>
              <w:t>金額</w:t>
            </w:r>
            <w:r w:rsidRPr="00492B80">
              <w:rPr>
                <w:rFonts w:ascii="標楷體" w:hAnsi="標楷體"/>
                <w:sz w:val="24"/>
                <w:szCs w:val="24"/>
              </w:rPr>
              <w:t>(2)</w:t>
            </w:r>
          </w:p>
        </w:tc>
        <w:tc>
          <w:tcPr>
            <w:tcW w:w="1048" w:type="dxa"/>
            <w:vAlign w:val="center"/>
          </w:tcPr>
          <w:p w:rsidR="009B0176" w:rsidRPr="00492B80" w:rsidRDefault="009B0176" w:rsidP="00044506">
            <w:pPr>
              <w:spacing w:line="300" w:lineRule="exact"/>
              <w:jc w:val="center"/>
              <w:rPr>
                <w:rFonts w:ascii="標楷體" w:hAnsi="標楷體"/>
                <w:sz w:val="24"/>
                <w:szCs w:val="24"/>
              </w:rPr>
            </w:pPr>
            <w:r w:rsidRPr="00492B80">
              <w:rPr>
                <w:rFonts w:ascii="標楷體" w:hAnsi="標楷體" w:hint="eastAsia"/>
                <w:sz w:val="24"/>
                <w:szCs w:val="24"/>
              </w:rPr>
              <w:t>項數</w:t>
            </w:r>
            <w:r w:rsidRPr="00492B80">
              <w:rPr>
                <w:rFonts w:ascii="標楷體" w:hAnsi="標楷體"/>
                <w:sz w:val="24"/>
                <w:szCs w:val="24"/>
              </w:rPr>
              <w:t>(3)</w:t>
            </w:r>
          </w:p>
        </w:tc>
        <w:tc>
          <w:tcPr>
            <w:tcW w:w="1117" w:type="dxa"/>
            <w:vAlign w:val="center"/>
          </w:tcPr>
          <w:p w:rsidR="009B0176" w:rsidRPr="00492B80" w:rsidRDefault="009B0176" w:rsidP="00044506">
            <w:pPr>
              <w:spacing w:line="300" w:lineRule="exact"/>
              <w:jc w:val="center"/>
              <w:rPr>
                <w:rFonts w:ascii="標楷體" w:hAnsi="標楷體"/>
                <w:sz w:val="24"/>
                <w:szCs w:val="24"/>
              </w:rPr>
            </w:pPr>
            <w:r w:rsidRPr="00492B80">
              <w:rPr>
                <w:rFonts w:ascii="標楷體" w:hAnsi="標楷體" w:hint="eastAsia"/>
                <w:sz w:val="24"/>
                <w:szCs w:val="24"/>
              </w:rPr>
              <w:t>金額</w:t>
            </w:r>
            <w:r w:rsidRPr="00492B80">
              <w:rPr>
                <w:rFonts w:ascii="標楷體" w:hAnsi="標楷體"/>
                <w:sz w:val="24"/>
                <w:szCs w:val="24"/>
              </w:rPr>
              <w:t>(4)</w:t>
            </w:r>
          </w:p>
        </w:tc>
        <w:tc>
          <w:tcPr>
            <w:tcW w:w="1127" w:type="dxa"/>
            <w:vAlign w:val="center"/>
          </w:tcPr>
          <w:p w:rsidR="009B0176" w:rsidRPr="00492B80" w:rsidRDefault="009B0176" w:rsidP="00044506">
            <w:pPr>
              <w:spacing w:line="300" w:lineRule="exact"/>
              <w:jc w:val="center"/>
              <w:rPr>
                <w:rFonts w:ascii="標楷體" w:hAnsi="標楷體"/>
                <w:spacing w:val="-20"/>
                <w:sz w:val="24"/>
                <w:szCs w:val="24"/>
              </w:rPr>
            </w:pPr>
            <w:r w:rsidRPr="00492B80">
              <w:rPr>
                <w:rFonts w:ascii="標楷體" w:hAnsi="標楷體" w:hint="eastAsia"/>
                <w:spacing w:val="-20"/>
                <w:sz w:val="24"/>
                <w:szCs w:val="24"/>
              </w:rPr>
              <w:t>項數</w:t>
            </w:r>
            <w:r w:rsidRPr="00492B80">
              <w:rPr>
                <w:rFonts w:ascii="標楷體" w:hAnsi="標楷體"/>
                <w:spacing w:val="-20"/>
                <w:sz w:val="24"/>
                <w:szCs w:val="24"/>
              </w:rPr>
              <w:t>(3)/(1)</w:t>
            </w:r>
          </w:p>
        </w:tc>
        <w:tc>
          <w:tcPr>
            <w:tcW w:w="1330" w:type="dxa"/>
            <w:vAlign w:val="center"/>
          </w:tcPr>
          <w:p w:rsidR="009B0176" w:rsidRPr="00492B80" w:rsidRDefault="009B0176" w:rsidP="00044506">
            <w:pPr>
              <w:spacing w:line="300" w:lineRule="exact"/>
              <w:jc w:val="center"/>
              <w:rPr>
                <w:rFonts w:ascii="標楷體" w:hAnsi="標楷體"/>
                <w:spacing w:val="-20"/>
                <w:sz w:val="24"/>
                <w:szCs w:val="24"/>
              </w:rPr>
            </w:pPr>
            <w:r w:rsidRPr="00492B80">
              <w:rPr>
                <w:rFonts w:ascii="標楷體" w:hAnsi="標楷體" w:hint="eastAsia"/>
                <w:spacing w:val="-20"/>
                <w:sz w:val="24"/>
                <w:szCs w:val="24"/>
              </w:rPr>
              <w:t>金額</w:t>
            </w:r>
          </w:p>
          <w:p w:rsidR="009B0176" w:rsidRPr="00492B80" w:rsidRDefault="009B0176" w:rsidP="00044506">
            <w:pPr>
              <w:spacing w:line="300" w:lineRule="exact"/>
              <w:jc w:val="center"/>
              <w:rPr>
                <w:rFonts w:ascii="標楷體" w:hAnsi="標楷體"/>
                <w:spacing w:val="-20"/>
                <w:sz w:val="24"/>
                <w:szCs w:val="24"/>
              </w:rPr>
            </w:pPr>
            <w:r w:rsidRPr="00492B80">
              <w:rPr>
                <w:rFonts w:ascii="標楷體" w:hAnsi="標楷體" w:hint="eastAsia"/>
                <w:spacing w:val="-20"/>
                <w:sz w:val="24"/>
                <w:szCs w:val="24"/>
              </w:rPr>
              <w:t>（</w:t>
            </w:r>
            <w:r w:rsidRPr="00492B80">
              <w:rPr>
                <w:rFonts w:ascii="標楷體" w:hAnsi="標楷體"/>
                <w:spacing w:val="-20"/>
                <w:sz w:val="24"/>
                <w:szCs w:val="24"/>
              </w:rPr>
              <w:t>4</w:t>
            </w:r>
            <w:r w:rsidRPr="00492B80">
              <w:rPr>
                <w:rFonts w:ascii="標楷體" w:hAnsi="標楷體" w:hint="eastAsia"/>
                <w:spacing w:val="-20"/>
                <w:sz w:val="24"/>
                <w:szCs w:val="24"/>
              </w:rPr>
              <w:t>）</w:t>
            </w:r>
            <w:r w:rsidRPr="00492B80">
              <w:rPr>
                <w:rFonts w:ascii="標楷體" w:hAnsi="標楷體"/>
                <w:spacing w:val="-20"/>
                <w:sz w:val="24"/>
                <w:szCs w:val="24"/>
              </w:rPr>
              <w:t>/(2)</w:t>
            </w:r>
          </w:p>
        </w:tc>
      </w:tr>
      <w:tr w:rsidR="009B0176" w:rsidRPr="00492B80" w:rsidTr="00130562">
        <w:trPr>
          <w:trHeight w:hRule="exact" w:val="454"/>
        </w:trPr>
        <w:tc>
          <w:tcPr>
            <w:tcW w:w="929" w:type="dxa"/>
            <w:vMerge w:val="restart"/>
            <w:shd w:val="clear" w:color="auto" w:fill="auto"/>
            <w:vAlign w:val="center"/>
          </w:tcPr>
          <w:p w:rsidR="009B0176" w:rsidRPr="00492B80" w:rsidRDefault="009B0176" w:rsidP="00044506">
            <w:pPr>
              <w:spacing w:before="180" w:line="240" w:lineRule="exact"/>
              <w:jc w:val="center"/>
              <w:rPr>
                <w:rFonts w:ascii="標楷體" w:hAnsi="標楷體"/>
                <w:sz w:val="24"/>
                <w:szCs w:val="24"/>
              </w:rPr>
            </w:pPr>
            <w:r w:rsidRPr="00492B80">
              <w:rPr>
                <w:rFonts w:ascii="標楷體" w:hAnsi="標楷體" w:hint="eastAsia"/>
                <w:sz w:val="24"/>
                <w:szCs w:val="24"/>
              </w:rPr>
              <w:t>核能</w:t>
            </w:r>
          </w:p>
          <w:p w:rsidR="00597F06" w:rsidRPr="00492B80" w:rsidRDefault="00597F06" w:rsidP="00044506">
            <w:pPr>
              <w:spacing w:before="180" w:line="240" w:lineRule="exact"/>
              <w:jc w:val="center"/>
              <w:rPr>
                <w:rFonts w:ascii="標楷體" w:hAnsi="標楷體"/>
                <w:sz w:val="24"/>
                <w:szCs w:val="24"/>
              </w:rPr>
            </w:pPr>
            <w:r w:rsidRPr="00492B80">
              <w:rPr>
                <w:rFonts w:ascii="標楷體" w:hAnsi="標楷體" w:hint="eastAsia"/>
                <w:sz w:val="24"/>
                <w:szCs w:val="24"/>
              </w:rPr>
              <w:t>（3）</w:t>
            </w: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核一</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12,834</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145,487</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1,577</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4,602</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12.29</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3.16</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核二</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13,898</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157,125</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716</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1,396</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5.15</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0.89</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核三</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15,230</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124,492</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160</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4,496</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1.05</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3</w:t>
            </w:r>
            <w:r w:rsidRPr="00492B80">
              <w:rPr>
                <w:rFonts w:ascii="標楷體" w:hAnsi="標楷體" w:hint="eastAsia"/>
                <w:color w:val="000000"/>
                <w:sz w:val="24"/>
                <w:szCs w:val="24"/>
              </w:rPr>
              <w:t>.61</w:t>
            </w:r>
          </w:p>
        </w:tc>
      </w:tr>
      <w:tr w:rsidR="009B0176" w:rsidRPr="00492B80" w:rsidTr="00130562">
        <w:trPr>
          <w:trHeight w:hRule="exact" w:val="454"/>
        </w:trPr>
        <w:tc>
          <w:tcPr>
            <w:tcW w:w="929" w:type="dxa"/>
            <w:vMerge w:val="restart"/>
            <w:shd w:val="clear" w:color="auto" w:fill="auto"/>
            <w:vAlign w:val="center"/>
          </w:tcPr>
          <w:p w:rsidR="009B0176" w:rsidRPr="00492B80" w:rsidRDefault="009B0176" w:rsidP="00044506">
            <w:pPr>
              <w:spacing w:before="180" w:line="240" w:lineRule="exact"/>
              <w:jc w:val="center"/>
              <w:rPr>
                <w:rFonts w:ascii="標楷體" w:hAnsi="標楷體"/>
                <w:sz w:val="24"/>
                <w:szCs w:val="24"/>
              </w:rPr>
            </w:pPr>
            <w:r w:rsidRPr="00492B80">
              <w:rPr>
                <w:rFonts w:ascii="標楷體" w:hAnsi="標楷體" w:hint="eastAsia"/>
                <w:sz w:val="24"/>
                <w:szCs w:val="24"/>
              </w:rPr>
              <w:t>火力</w:t>
            </w:r>
          </w:p>
          <w:p w:rsidR="00597F06" w:rsidRPr="00492B80" w:rsidRDefault="00597F06" w:rsidP="00044506">
            <w:pPr>
              <w:spacing w:before="180" w:line="240" w:lineRule="exact"/>
              <w:jc w:val="center"/>
              <w:rPr>
                <w:rFonts w:ascii="標楷體" w:hAnsi="標楷體"/>
                <w:sz w:val="24"/>
                <w:szCs w:val="24"/>
              </w:rPr>
            </w:pPr>
            <w:r w:rsidRPr="00492B80">
              <w:rPr>
                <w:rFonts w:ascii="標楷體" w:hAnsi="標楷體" w:hint="eastAsia"/>
                <w:sz w:val="24"/>
                <w:szCs w:val="24"/>
              </w:rPr>
              <w:t>(9)</w:t>
            </w: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南部</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5,934</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63,285</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21</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48</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0.35</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0.08</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大林</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8,149</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14,965</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719</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630</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8.82</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4.21</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興達</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9,710</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167,324</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871</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2,553</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8.97</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1.53</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協和</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5,172</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22,084</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318</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397</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6.15</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1.80</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通霄</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5,508</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66,488</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606</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1,488</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11.00</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2.24</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台中</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17,525</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135,870</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99</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32</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0.56</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0.02</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大潭</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10,338</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291,867</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127</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3,141</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1.23</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1.08</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尖山</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2,242</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8,333</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5</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8</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0.22</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0.10</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塔山</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1,419</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19,550</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58</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213</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4.09</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1.09</w:t>
            </w:r>
          </w:p>
        </w:tc>
      </w:tr>
      <w:tr w:rsidR="009B0176" w:rsidRPr="00492B80" w:rsidTr="00130562">
        <w:trPr>
          <w:trHeight w:hRule="exact" w:val="454"/>
        </w:trPr>
        <w:tc>
          <w:tcPr>
            <w:tcW w:w="929" w:type="dxa"/>
            <w:vMerge w:val="restart"/>
            <w:shd w:val="clear" w:color="auto" w:fill="auto"/>
            <w:vAlign w:val="center"/>
          </w:tcPr>
          <w:p w:rsidR="009B0176" w:rsidRPr="00492B80" w:rsidRDefault="009B0176" w:rsidP="00044506">
            <w:pPr>
              <w:spacing w:before="180" w:line="240" w:lineRule="exact"/>
              <w:jc w:val="center"/>
              <w:rPr>
                <w:rFonts w:ascii="標楷體" w:hAnsi="標楷體"/>
                <w:sz w:val="24"/>
                <w:szCs w:val="24"/>
              </w:rPr>
            </w:pPr>
            <w:r w:rsidRPr="00492B80">
              <w:rPr>
                <w:rFonts w:ascii="標楷體" w:hAnsi="標楷體" w:hint="eastAsia"/>
                <w:sz w:val="24"/>
                <w:szCs w:val="24"/>
              </w:rPr>
              <w:t>水力</w:t>
            </w:r>
          </w:p>
          <w:p w:rsidR="00597F06" w:rsidRPr="00492B80" w:rsidRDefault="00597F06" w:rsidP="00044506">
            <w:pPr>
              <w:spacing w:before="180" w:line="240" w:lineRule="exact"/>
              <w:jc w:val="center"/>
              <w:rPr>
                <w:rFonts w:ascii="標楷體" w:hAnsi="標楷體"/>
                <w:sz w:val="24"/>
                <w:szCs w:val="24"/>
              </w:rPr>
            </w:pPr>
            <w:r w:rsidRPr="00492B80">
              <w:rPr>
                <w:rFonts w:ascii="標楷體" w:hAnsi="標楷體" w:hint="eastAsia"/>
                <w:sz w:val="24"/>
                <w:szCs w:val="24"/>
              </w:rPr>
              <w:t>（6）</w:t>
            </w: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大觀</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1,407</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11,513</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553</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1,120</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39.30</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9.73</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明潭</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2,231</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11,101</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542</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613</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24.29</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5.53</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東部</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1,186</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7,547</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163</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218</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13.74</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2.90</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蘭陽</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118</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1,841</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38</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0.85</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2.09</w:t>
            </w:r>
          </w:p>
        </w:tc>
      </w:tr>
      <w:tr w:rsidR="009B0176" w:rsidRPr="00492B80" w:rsidTr="00130562">
        <w:trPr>
          <w:trHeight w:hRule="exact" w:val="454"/>
        </w:trPr>
        <w:tc>
          <w:tcPr>
            <w:tcW w:w="929" w:type="dxa"/>
            <w:vMerge/>
            <w:shd w:val="clear" w:color="auto" w:fill="auto"/>
          </w:tcPr>
          <w:p w:rsidR="009B0176" w:rsidRPr="00492B80" w:rsidRDefault="009B0176" w:rsidP="00044506">
            <w:pPr>
              <w:spacing w:before="180" w:line="240" w:lineRule="exact"/>
              <w:rPr>
                <w:rFonts w:ascii="標楷體" w:hAnsi="標楷體"/>
                <w:sz w:val="24"/>
                <w:szCs w:val="24"/>
              </w:rPr>
            </w:pPr>
          </w:p>
        </w:tc>
        <w:tc>
          <w:tcPr>
            <w:tcW w:w="829" w:type="dxa"/>
            <w:shd w:val="clear" w:color="auto" w:fill="auto"/>
            <w:vAlign w:val="center"/>
          </w:tcPr>
          <w:p w:rsidR="009B0176" w:rsidRPr="00492B80" w:rsidRDefault="009B0176" w:rsidP="00597F06">
            <w:pPr>
              <w:jc w:val="center"/>
              <w:rPr>
                <w:rFonts w:ascii="標楷體" w:hAnsi="標楷體"/>
                <w:color w:val="000000"/>
                <w:sz w:val="24"/>
                <w:szCs w:val="24"/>
              </w:rPr>
            </w:pPr>
            <w:r w:rsidRPr="00492B80">
              <w:rPr>
                <w:rFonts w:ascii="標楷體" w:hAnsi="標楷體" w:hint="eastAsia"/>
                <w:color w:val="000000"/>
                <w:sz w:val="24"/>
                <w:szCs w:val="24"/>
              </w:rPr>
              <w:t>桂山</w:t>
            </w:r>
          </w:p>
        </w:tc>
        <w:tc>
          <w:tcPr>
            <w:tcW w:w="12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212</w:t>
            </w:r>
          </w:p>
        </w:tc>
        <w:tc>
          <w:tcPr>
            <w:tcW w:w="156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1,541</w:t>
            </w:r>
          </w:p>
        </w:tc>
        <w:tc>
          <w:tcPr>
            <w:tcW w:w="1048"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94</w:t>
            </w:r>
          </w:p>
        </w:tc>
        <w:tc>
          <w:tcPr>
            <w:tcW w:w="111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390</w:t>
            </w:r>
          </w:p>
        </w:tc>
        <w:tc>
          <w:tcPr>
            <w:tcW w:w="1127"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44.34</w:t>
            </w:r>
          </w:p>
        </w:tc>
        <w:tc>
          <w:tcPr>
            <w:tcW w:w="1330" w:type="dxa"/>
            <w:shd w:val="clear" w:color="auto" w:fill="auto"/>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25.34</w:t>
            </w:r>
          </w:p>
        </w:tc>
      </w:tr>
      <w:tr w:rsidR="009B0176" w:rsidRPr="00492B80" w:rsidTr="00044506">
        <w:trPr>
          <w:trHeight w:hRule="exact" w:val="454"/>
        </w:trPr>
        <w:tc>
          <w:tcPr>
            <w:tcW w:w="929" w:type="dxa"/>
            <w:vMerge/>
          </w:tcPr>
          <w:p w:rsidR="009B0176" w:rsidRPr="00492B80" w:rsidRDefault="009B0176" w:rsidP="00044506">
            <w:pPr>
              <w:spacing w:before="180" w:line="240" w:lineRule="exact"/>
              <w:rPr>
                <w:rFonts w:ascii="標楷體" w:hAnsi="標楷體"/>
                <w:spacing w:val="-20"/>
                <w:sz w:val="24"/>
                <w:szCs w:val="24"/>
              </w:rPr>
            </w:pPr>
          </w:p>
        </w:tc>
        <w:tc>
          <w:tcPr>
            <w:tcW w:w="829" w:type="dxa"/>
            <w:tcMar>
              <w:left w:w="0" w:type="dxa"/>
              <w:right w:w="0" w:type="dxa"/>
            </w:tcMar>
            <w:vAlign w:val="center"/>
          </w:tcPr>
          <w:p w:rsidR="009B0176" w:rsidRPr="00492B80" w:rsidRDefault="009B0176" w:rsidP="00597F06">
            <w:pPr>
              <w:ind w:leftChars="-22" w:left="-75" w:rightChars="16" w:right="54"/>
              <w:jc w:val="center"/>
              <w:rPr>
                <w:rFonts w:ascii="標楷體" w:hAnsi="標楷體"/>
                <w:color w:val="000000"/>
                <w:spacing w:val="-20"/>
                <w:w w:val="95"/>
                <w:sz w:val="24"/>
                <w:szCs w:val="24"/>
              </w:rPr>
            </w:pPr>
            <w:r w:rsidRPr="00492B80">
              <w:rPr>
                <w:rFonts w:ascii="標楷體" w:hAnsi="標楷體" w:hint="eastAsia"/>
                <w:color w:val="000000"/>
                <w:spacing w:val="-20"/>
                <w:w w:val="95"/>
                <w:sz w:val="24"/>
                <w:szCs w:val="24"/>
              </w:rPr>
              <w:t>大甲溪</w:t>
            </w:r>
          </w:p>
        </w:tc>
        <w:tc>
          <w:tcPr>
            <w:tcW w:w="1267" w:type="dxa"/>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1,915</w:t>
            </w:r>
          </w:p>
        </w:tc>
        <w:tc>
          <w:tcPr>
            <w:tcW w:w="1567" w:type="dxa"/>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26,393</w:t>
            </w:r>
          </w:p>
        </w:tc>
        <w:tc>
          <w:tcPr>
            <w:tcW w:w="1048" w:type="dxa"/>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44</w:t>
            </w:r>
          </w:p>
        </w:tc>
        <w:tc>
          <w:tcPr>
            <w:tcW w:w="1117" w:type="dxa"/>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425</w:t>
            </w:r>
          </w:p>
        </w:tc>
        <w:tc>
          <w:tcPr>
            <w:tcW w:w="1127" w:type="dxa"/>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2.30</w:t>
            </w:r>
          </w:p>
        </w:tc>
        <w:tc>
          <w:tcPr>
            <w:tcW w:w="1330" w:type="dxa"/>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1.61</w:t>
            </w:r>
          </w:p>
        </w:tc>
      </w:tr>
      <w:tr w:rsidR="009B0176" w:rsidRPr="00492B80" w:rsidTr="00044506">
        <w:trPr>
          <w:trHeight w:hRule="exact" w:val="454"/>
        </w:trPr>
        <w:tc>
          <w:tcPr>
            <w:tcW w:w="1758" w:type="dxa"/>
            <w:gridSpan w:val="2"/>
            <w:vAlign w:val="center"/>
          </w:tcPr>
          <w:p w:rsidR="009B0176" w:rsidRPr="00492B80" w:rsidRDefault="009B0176" w:rsidP="00044506">
            <w:pPr>
              <w:jc w:val="center"/>
              <w:rPr>
                <w:rFonts w:ascii="標楷體" w:hAnsi="標楷體"/>
                <w:color w:val="000000"/>
                <w:sz w:val="24"/>
                <w:szCs w:val="24"/>
              </w:rPr>
            </w:pPr>
            <w:r w:rsidRPr="00492B80">
              <w:rPr>
                <w:rFonts w:ascii="標楷體" w:hAnsi="標楷體" w:hint="eastAsia"/>
                <w:color w:val="000000"/>
                <w:sz w:val="24"/>
                <w:szCs w:val="24"/>
              </w:rPr>
              <w:t>合計</w:t>
            </w:r>
          </w:p>
        </w:tc>
        <w:tc>
          <w:tcPr>
            <w:tcW w:w="1267" w:type="dxa"/>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115,028</w:t>
            </w:r>
          </w:p>
        </w:tc>
        <w:tc>
          <w:tcPr>
            <w:tcW w:w="1567" w:type="dxa"/>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1,276,812</w:t>
            </w:r>
          </w:p>
        </w:tc>
        <w:tc>
          <w:tcPr>
            <w:tcW w:w="1048" w:type="dxa"/>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6,674</w:t>
            </w:r>
          </w:p>
        </w:tc>
        <w:tc>
          <w:tcPr>
            <w:tcW w:w="1117" w:type="dxa"/>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17,769</w:t>
            </w:r>
          </w:p>
        </w:tc>
        <w:tc>
          <w:tcPr>
            <w:tcW w:w="1127" w:type="dxa"/>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5.80</w:t>
            </w:r>
          </w:p>
        </w:tc>
        <w:tc>
          <w:tcPr>
            <w:tcW w:w="1330" w:type="dxa"/>
            <w:vAlign w:val="center"/>
          </w:tcPr>
          <w:p w:rsidR="009B0176" w:rsidRPr="00492B80" w:rsidRDefault="009B0176" w:rsidP="00044506">
            <w:pPr>
              <w:jc w:val="right"/>
              <w:rPr>
                <w:rFonts w:ascii="標楷體" w:hAnsi="標楷體"/>
                <w:color w:val="000000"/>
                <w:sz w:val="24"/>
                <w:szCs w:val="24"/>
              </w:rPr>
            </w:pPr>
            <w:r w:rsidRPr="00492B80">
              <w:rPr>
                <w:rFonts w:ascii="標楷體" w:hAnsi="標楷體"/>
                <w:color w:val="000000"/>
                <w:sz w:val="24"/>
                <w:szCs w:val="24"/>
              </w:rPr>
              <w:t>1.39</w:t>
            </w:r>
          </w:p>
        </w:tc>
      </w:tr>
    </w:tbl>
    <w:p w:rsidR="006C1D12" w:rsidRPr="00D022E1" w:rsidRDefault="009B0176" w:rsidP="00130562">
      <w:pPr>
        <w:pStyle w:val="3"/>
        <w:numPr>
          <w:ilvl w:val="0"/>
          <w:numId w:val="0"/>
        </w:numPr>
        <w:rPr>
          <w:rFonts w:hAnsi="標楷體"/>
          <w:sz w:val="24"/>
          <w:szCs w:val="24"/>
        </w:rPr>
      </w:pPr>
      <w:r w:rsidRPr="00492B80">
        <w:rPr>
          <w:rFonts w:hAnsi="標楷體" w:hint="eastAsia"/>
          <w:sz w:val="24"/>
          <w:szCs w:val="24"/>
        </w:rPr>
        <w:t>資料來源</w:t>
      </w:r>
      <w:r w:rsidRPr="00492B80">
        <w:rPr>
          <w:rFonts w:hAnsi="標楷體"/>
          <w:sz w:val="24"/>
          <w:szCs w:val="24"/>
        </w:rPr>
        <w:t>:</w:t>
      </w:r>
      <w:r w:rsidR="00130562" w:rsidRPr="00492B80">
        <w:rPr>
          <w:rFonts w:hAnsi="標楷體" w:cs="新細明體" w:hint="eastAsia"/>
          <w:sz w:val="24"/>
          <w:szCs w:val="24"/>
        </w:rPr>
        <w:t>審計部101.6.22台審部四字第1010001751號函附表4</w:t>
      </w:r>
    </w:p>
    <w:p w:rsidR="009B0176" w:rsidRPr="00492B80" w:rsidRDefault="009B0176" w:rsidP="009B0176">
      <w:pPr>
        <w:widowControl/>
        <w:rPr>
          <w:rFonts w:hAnsi="標楷體" w:cs="新細明體"/>
          <w:color w:val="000000"/>
          <w:szCs w:val="32"/>
        </w:rPr>
      </w:pPr>
      <w:r w:rsidRPr="00492B80">
        <w:rPr>
          <w:rFonts w:hAnsi="標楷體" w:cs="新細明體"/>
          <w:color w:val="000000"/>
          <w:szCs w:val="32"/>
        </w:rPr>
        <w:br w:type="page"/>
      </w:r>
    </w:p>
    <w:p w:rsidR="009B0176" w:rsidRPr="00492B80" w:rsidRDefault="009B0176" w:rsidP="009B0176">
      <w:pPr>
        <w:pStyle w:val="a0"/>
        <w:ind w:left="1361" w:hanging="1361"/>
        <w:rPr>
          <w:rFonts w:hAnsi="標楷體" w:cs="新細明體"/>
          <w:color w:val="000000"/>
          <w:szCs w:val="32"/>
        </w:rPr>
        <w:sectPr w:rsidR="009B0176" w:rsidRPr="00492B80" w:rsidSect="009B0176">
          <w:pgSz w:w="11907" w:h="16840" w:code="9"/>
          <w:pgMar w:top="1701" w:right="1418" w:bottom="1418" w:left="1418" w:header="851" w:footer="851" w:gutter="227"/>
          <w:cols w:space="425"/>
          <w:docGrid w:type="linesAndChars" w:linePitch="457" w:charSpace="4127"/>
        </w:sectPr>
      </w:pPr>
    </w:p>
    <w:p w:rsidR="009B0176" w:rsidRPr="00492B80" w:rsidRDefault="009B0176" w:rsidP="009B0176">
      <w:pPr>
        <w:pStyle w:val="a0"/>
        <w:numPr>
          <w:ilvl w:val="0"/>
          <w:numId w:val="0"/>
        </w:numPr>
        <w:ind w:left="1361"/>
        <w:rPr>
          <w:bCs/>
          <w:szCs w:val="32"/>
        </w:rPr>
      </w:pPr>
      <w:r w:rsidRPr="00492B80">
        <w:rPr>
          <w:rFonts w:hAnsi="標楷體" w:cs="新細明體" w:hint="eastAsia"/>
          <w:color w:val="000000"/>
          <w:szCs w:val="32"/>
        </w:rPr>
        <w:lastRenderedPageBreak/>
        <w:t>表</w:t>
      </w:r>
      <w:r w:rsidR="00972AD5" w:rsidRPr="00492B80">
        <w:rPr>
          <w:rFonts w:hAnsi="標楷體" w:cs="新細明體" w:hint="eastAsia"/>
          <w:color w:val="000000"/>
          <w:szCs w:val="32"/>
        </w:rPr>
        <w:t>五</w:t>
      </w:r>
      <w:r w:rsidRPr="00492B80">
        <w:rPr>
          <w:rFonts w:hAnsi="標楷體" w:cs="新細明體" w:hint="eastAsia"/>
          <w:color w:val="000000"/>
          <w:szCs w:val="32"/>
        </w:rPr>
        <w:t xml:space="preserve">  </w:t>
      </w:r>
      <w:r w:rsidR="00972AD5" w:rsidRPr="00492B80">
        <w:rPr>
          <w:rFonts w:hAnsi="標楷體" w:cs="新細明體" w:hint="eastAsia"/>
          <w:color w:val="000000"/>
          <w:szCs w:val="32"/>
        </w:rPr>
        <w:t>配件</w:t>
      </w:r>
      <w:r w:rsidRPr="00492B80">
        <w:rPr>
          <w:rFonts w:hAnsi="標楷體" w:cs="新細明體" w:hint="eastAsia"/>
          <w:color w:val="000000"/>
          <w:szCs w:val="32"/>
        </w:rPr>
        <w:t>「逾儲存壽命」6,674筆之辦理情形</w:t>
      </w:r>
      <w:r w:rsidR="00972AD5" w:rsidRPr="00492B80">
        <w:rPr>
          <w:rFonts w:hAnsi="標楷體" w:cs="新細明體" w:hint="eastAsia"/>
          <w:color w:val="000000"/>
          <w:szCs w:val="32"/>
        </w:rPr>
        <w:t>（</w:t>
      </w:r>
      <w:r w:rsidR="00972AD5" w:rsidRPr="00492B80">
        <w:rPr>
          <w:rFonts w:hAnsi="標楷體" w:cs="新細明體" w:hint="eastAsia"/>
          <w:color w:val="000000"/>
          <w:sz w:val="24"/>
          <w:szCs w:val="24"/>
        </w:rPr>
        <w:t>截至101.9.30</w:t>
      </w:r>
      <w:r w:rsidR="00972AD5" w:rsidRPr="00492B80">
        <w:rPr>
          <w:rFonts w:hAnsi="標楷體" w:cs="新細明體" w:hint="eastAsia"/>
          <w:color w:val="000000"/>
          <w:szCs w:val="32"/>
        </w:rPr>
        <w:t>）</w:t>
      </w:r>
    </w:p>
    <w:tbl>
      <w:tblPr>
        <w:tblW w:w="15429"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2127"/>
        <w:gridCol w:w="707"/>
        <w:gridCol w:w="692"/>
        <w:gridCol w:w="693"/>
        <w:gridCol w:w="692"/>
        <w:gridCol w:w="693"/>
        <w:gridCol w:w="692"/>
        <w:gridCol w:w="693"/>
        <w:gridCol w:w="692"/>
        <w:gridCol w:w="693"/>
        <w:gridCol w:w="692"/>
        <w:gridCol w:w="693"/>
        <w:gridCol w:w="858"/>
        <w:gridCol w:w="707"/>
        <w:gridCol w:w="708"/>
        <w:gridCol w:w="679"/>
        <w:gridCol w:w="679"/>
        <w:gridCol w:w="680"/>
        <w:gridCol w:w="679"/>
        <w:gridCol w:w="680"/>
      </w:tblGrid>
      <w:tr w:rsidR="009B0176" w:rsidRPr="00492B80" w:rsidTr="00972AD5">
        <w:trPr>
          <w:trHeight w:val="737"/>
        </w:trPr>
        <w:tc>
          <w:tcPr>
            <w:tcW w:w="2127" w:type="dxa"/>
            <w:shd w:val="clear" w:color="auto" w:fill="auto"/>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項目</w:t>
            </w:r>
          </w:p>
        </w:tc>
        <w:tc>
          <w:tcPr>
            <w:tcW w:w="707"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大甲溪發電廠</w:t>
            </w:r>
          </w:p>
        </w:tc>
        <w:tc>
          <w:tcPr>
            <w:tcW w:w="692"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大林發電廠</w:t>
            </w:r>
          </w:p>
        </w:tc>
        <w:tc>
          <w:tcPr>
            <w:tcW w:w="693"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大潭發電廠</w:t>
            </w:r>
          </w:p>
        </w:tc>
        <w:tc>
          <w:tcPr>
            <w:tcW w:w="692"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大觀發電廠</w:t>
            </w:r>
          </w:p>
        </w:tc>
        <w:tc>
          <w:tcPr>
            <w:tcW w:w="693"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台中發電廠</w:t>
            </w:r>
          </w:p>
        </w:tc>
        <w:tc>
          <w:tcPr>
            <w:tcW w:w="692"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尖山發電廠</w:t>
            </w:r>
          </w:p>
        </w:tc>
        <w:tc>
          <w:tcPr>
            <w:tcW w:w="693"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協和發電廠</w:t>
            </w:r>
          </w:p>
        </w:tc>
        <w:tc>
          <w:tcPr>
            <w:tcW w:w="692"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明潭發電廠</w:t>
            </w:r>
          </w:p>
        </w:tc>
        <w:tc>
          <w:tcPr>
            <w:tcW w:w="693"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東部發電廠</w:t>
            </w:r>
          </w:p>
        </w:tc>
        <w:tc>
          <w:tcPr>
            <w:tcW w:w="692"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南部發電廠</w:t>
            </w:r>
          </w:p>
        </w:tc>
        <w:tc>
          <w:tcPr>
            <w:tcW w:w="693"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桂山發電廠</w:t>
            </w:r>
          </w:p>
        </w:tc>
        <w:tc>
          <w:tcPr>
            <w:tcW w:w="858"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第一核能發電廠</w:t>
            </w:r>
          </w:p>
        </w:tc>
        <w:tc>
          <w:tcPr>
            <w:tcW w:w="707"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第二核能發電廠</w:t>
            </w:r>
          </w:p>
        </w:tc>
        <w:tc>
          <w:tcPr>
            <w:tcW w:w="708"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第三核能發電廠</w:t>
            </w:r>
          </w:p>
        </w:tc>
        <w:tc>
          <w:tcPr>
            <w:tcW w:w="679"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通霄發電廠</w:t>
            </w:r>
          </w:p>
        </w:tc>
        <w:tc>
          <w:tcPr>
            <w:tcW w:w="679"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塔山發電廠</w:t>
            </w:r>
          </w:p>
        </w:tc>
        <w:tc>
          <w:tcPr>
            <w:tcW w:w="680"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興達發電廠</w:t>
            </w:r>
          </w:p>
        </w:tc>
        <w:tc>
          <w:tcPr>
            <w:tcW w:w="679" w:type="dxa"/>
            <w:shd w:val="clear" w:color="auto" w:fill="auto"/>
            <w:tcMar>
              <w:left w:w="0" w:type="dxa"/>
              <w:right w:w="0" w:type="dxa"/>
            </w:tcMar>
            <w:vAlign w:val="center"/>
            <w:hideMark/>
          </w:tcPr>
          <w:p w:rsidR="009B0176" w:rsidRPr="00492B80" w:rsidRDefault="009B0176" w:rsidP="00044506">
            <w:pPr>
              <w:widowControl/>
              <w:spacing w:line="240" w:lineRule="exact"/>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蘭陽發電廠</w:t>
            </w:r>
          </w:p>
        </w:tc>
        <w:tc>
          <w:tcPr>
            <w:tcW w:w="680" w:type="dxa"/>
            <w:shd w:val="clear" w:color="auto" w:fill="auto"/>
            <w:tcMar>
              <w:left w:w="0" w:type="dxa"/>
              <w:right w:w="0" w:type="dxa"/>
            </w:tcMar>
            <w:vAlign w:val="center"/>
            <w:hideMark/>
          </w:tcPr>
          <w:p w:rsidR="009B0176" w:rsidRPr="00492B80" w:rsidRDefault="009B0176" w:rsidP="00044506">
            <w:pPr>
              <w:widowControl/>
              <w:spacing w:line="240" w:lineRule="exact"/>
              <w:jc w:val="center"/>
              <w:rPr>
                <w:rFonts w:ascii="標楷體" w:hAnsi="標楷體" w:cs="新細明體"/>
                <w:color w:val="000000"/>
                <w:spacing w:val="-20"/>
                <w:kern w:val="0"/>
                <w:sz w:val="24"/>
                <w:szCs w:val="24"/>
              </w:rPr>
            </w:pPr>
            <w:r w:rsidRPr="00492B80">
              <w:rPr>
                <w:rFonts w:ascii="標楷體" w:hAnsi="標楷體" w:cs="新細明體" w:hint="eastAsia"/>
                <w:color w:val="000000"/>
                <w:spacing w:val="-20"/>
                <w:kern w:val="0"/>
                <w:sz w:val="24"/>
                <w:szCs w:val="24"/>
              </w:rPr>
              <w:t>總計</w:t>
            </w:r>
          </w:p>
        </w:tc>
      </w:tr>
      <w:tr w:rsidR="009B0176" w:rsidRPr="00492B80" w:rsidTr="00972AD5">
        <w:trPr>
          <w:trHeight w:val="324"/>
        </w:trPr>
        <w:tc>
          <w:tcPr>
            <w:tcW w:w="2127"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已用料</w:t>
            </w:r>
          </w:p>
        </w:tc>
        <w:tc>
          <w:tcPr>
            <w:tcW w:w="707"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7</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90</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33</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14</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3</w:t>
            </w: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 xml:space="preserve">　</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43</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19</w:t>
            </w: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 xml:space="preserve">　</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w:t>
            </w:r>
          </w:p>
        </w:tc>
        <w:tc>
          <w:tcPr>
            <w:tcW w:w="858"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33</w:t>
            </w:r>
          </w:p>
        </w:tc>
        <w:tc>
          <w:tcPr>
            <w:tcW w:w="707"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91</w:t>
            </w:r>
          </w:p>
        </w:tc>
        <w:tc>
          <w:tcPr>
            <w:tcW w:w="708"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82</w:t>
            </w:r>
          </w:p>
        </w:tc>
        <w:tc>
          <w:tcPr>
            <w:tcW w:w="679"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27</w:t>
            </w:r>
          </w:p>
        </w:tc>
        <w:tc>
          <w:tcPr>
            <w:tcW w:w="679"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12</w:t>
            </w:r>
          </w:p>
        </w:tc>
        <w:tc>
          <w:tcPr>
            <w:tcW w:w="680"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82</w:t>
            </w:r>
          </w:p>
        </w:tc>
        <w:tc>
          <w:tcPr>
            <w:tcW w:w="679"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w:t>
            </w:r>
          </w:p>
        </w:tc>
        <w:tc>
          <w:tcPr>
            <w:tcW w:w="680"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539</w:t>
            </w:r>
          </w:p>
        </w:tc>
      </w:tr>
      <w:tr w:rsidR="009B0176" w:rsidRPr="00492B80" w:rsidTr="00972AD5">
        <w:trPr>
          <w:trHeight w:val="324"/>
        </w:trPr>
        <w:tc>
          <w:tcPr>
            <w:tcW w:w="2127"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bCs/>
                <w:color w:val="000000"/>
                <w:kern w:val="0"/>
                <w:sz w:val="24"/>
                <w:szCs w:val="24"/>
              </w:rPr>
            </w:pPr>
            <w:r w:rsidRPr="00492B80">
              <w:rPr>
                <w:rFonts w:ascii="標楷體" w:hAnsi="標楷體" w:cs="新細明體" w:hint="eastAsia"/>
                <w:bCs/>
                <w:color w:val="000000"/>
                <w:kern w:val="0"/>
                <w:sz w:val="24"/>
                <w:szCs w:val="24"/>
              </w:rPr>
              <w:t>已辦理延壽</w:t>
            </w:r>
          </w:p>
        </w:tc>
        <w:tc>
          <w:tcPr>
            <w:tcW w:w="707"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37</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412</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92</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552</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85</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2</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318</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493</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144</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21</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93</w:t>
            </w:r>
          </w:p>
        </w:tc>
        <w:tc>
          <w:tcPr>
            <w:tcW w:w="858"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w:t>
            </w:r>
            <w:r w:rsidR="00BA047B" w:rsidRPr="00492B80">
              <w:rPr>
                <w:rFonts w:ascii="標楷體" w:hAnsi="標楷體" w:cs="新細明體" w:hint="eastAsia"/>
                <w:color w:val="000000"/>
                <w:kern w:val="0"/>
                <w:sz w:val="24"/>
                <w:szCs w:val="24"/>
              </w:rPr>
              <w:t>,</w:t>
            </w:r>
            <w:r w:rsidRPr="00492B80">
              <w:rPr>
                <w:rFonts w:ascii="標楷體" w:hAnsi="標楷體" w:cs="新細明體" w:hint="eastAsia"/>
                <w:color w:val="000000"/>
                <w:kern w:val="0"/>
                <w:sz w:val="24"/>
                <w:szCs w:val="24"/>
              </w:rPr>
              <w:t>544</w:t>
            </w:r>
          </w:p>
        </w:tc>
        <w:tc>
          <w:tcPr>
            <w:tcW w:w="707"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247</w:t>
            </w:r>
          </w:p>
        </w:tc>
        <w:tc>
          <w:tcPr>
            <w:tcW w:w="708"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79"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567</w:t>
            </w:r>
          </w:p>
        </w:tc>
        <w:tc>
          <w:tcPr>
            <w:tcW w:w="679"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44</w:t>
            </w:r>
          </w:p>
        </w:tc>
        <w:tc>
          <w:tcPr>
            <w:tcW w:w="680"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787</w:t>
            </w:r>
          </w:p>
        </w:tc>
        <w:tc>
          <w:tcPr>
            <w:tcW w:w="679"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80"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5</w:t>
            </w:r>
            <w:r w:rsidR="00BA047B" w:rsidRPr="00492B80">
              <w:rPr>
                <w:rFonts w:ascii="標楷體" w:hAnsi="標楷體" w:cs="新細明體" w:hint="eastAsia"/>
                <w:color w:val="000000"/>
                <w:kern w:val="0"/>
                <w:sz w:val="24"/>
                <w:szCs w:val="24"/>
              </w:rPr>
              <w:t>,</w:t>
            </w:r>
            <w:r w:rsidRPr="00492B80">
              <w:rPr>
                <w:rFonts w:ascii="標楷體" w:hAnsi="標楷體" w:cs="新細明體" w:hint="eastAsia"/>
                <w:color w:val="000000"/>
                <w:kern w:val="0"/>
                <w:sz w:val="24"/>
                <w:szCs w:val="24"/>
              </w:rPr>
              <w:t>438</w:t>
            </w:r>
          </w:p>
        </w:tc>
      </w:tr>
      <w:tr w:rsidR="009B0176" w:rsidRPr="00492B80" w:rsidTr="00972AD5">
        <w:trPr>
          <w:trHeight w:val="324"/>
        </w:trPr>
        <w:tc>
          <w:tcPr>
            <w:tcW w:w="2127"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尚未完成評估程序</w:t>
            </w:r>
          </w:p>
        </w:tc>
        <w:tc>
          <w:tcPr>
            <w:tcW w:w="707"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 xml:space="preserve">　</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w:t>
            </w: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6</w:t>
            </w: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858"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707"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378</w:t>
            </w:r>
          </w:p>
        </w:tc>
        <w:tc>
          <w:tcPr>
            <w:tcW w:w="708"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78</w:t>
            </w:r>
          </w:p>
        </w:tc>
        <w:tc>
          <w:tcPr>
            <w:tcW w:w="679"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12</w:t>
            </w:r>
          </w:p>
        </w:tc>
        <w:tc>
          <w:tcPr>
            <w:tcW w:w="679"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2</w:t>
            </w:r>
          </w:p>
        </w:tc>
        <w:tc>
          <w:tcPr>
            <w:tcW w:w="680"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79"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80"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477</w:t>
            </w:r>
          </w:p>
        </w:tc>
      </w:tr>
      <w:tr w:rsidR="009B0176" w:rsidRPr="00492B80" w:rsidTr="00972AD5">
        <w:trPr>
          <w:trHeight w:val="324"/>
        </w:trPr>
        <w:tc>
          <w:tcPr>
            <w:tcW w:w="2127"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資料錯誤辦理更正</w:t>
            </w:r>
          </w:p>
        </w:tc>
        <w:tc>
          <w:tcPr>
            <w:tcW w:w="707"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 xml:space="preserve">　</w:t>
            </w: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2</w:t>
            </w: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858"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707"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708"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79"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79"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80"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79"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80"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2</w:t>
            </w:r>
          </w:p>
        </w:tc>
      </w:tr>
      <w:tr w:rsidR="009B0176" w:rsidRPr="00492B80" w:rsidTr="00972AD5">
        <w:trPr>
          <w:trHeight w:val="324"/>
        </w:trPr>
        <w:tc>
          <w:tcPr>
            <w:tcW w:w="2127"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辦理報廢</w:t>
            </w:r>
          </w:p>
        </w:tc>
        <w:tc>
          <w:tcPr>
            <w:tcW w:w="707"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 xml:space="preserve">　</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216</w:t>
            </w: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2"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93"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858"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707"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708"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79"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79"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80"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2</w:t>
            </w:r>
          </w:p>
        </w:tc>
        <w:tc>
          <w:tcPr>
            <w:tcW w:w="679"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p>
        </w:tc>
        <w:tc>
          <w:tcPr>
            <w:tcW w:w="680"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218</w:t>
            </w:r>
          </w:p>
        </w:tc>
      </w:tr>
      <w:tr w:rsidR="009B0176" w:rsidRPr="00492B80" w:rsidTr="00972AD5">
        <w:trPr>
          <w:trHeight w:val="324"/>
        </w:trPr>
        <w:tc>
          <w:tcPr>
            <w:tcW w:w="2127" w:type="dxa"/>
            <w:shd w:val="clear" w:color="auto" w:fill="auto"/>
            <w:noWrap/>
            <w:tcMar>
              <w:left w:w="0" w:type="dxa"/>
              <w:right w:w="0" w:type="dxa"/>
            </w:tcMar>
            <w:vAlign w:val="center"/>
            <w:hideMark/>
          </w:tcPr>
          <w:p w:rsidR="009B0176" w:rsidRPr="00492B80" w:rsidRDefault="009B0176" w:rsidP="00044506">
            <w:pPr>
              <w:widowControl/>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總計</w:t>
            </w:r>
          </w:p>
        </w:tc>
        <w:tc>
          <w:tcPr>
            <w:tcW w:w="707"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44</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719</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127</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553</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99</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5</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318</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542</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163</w:t>
            </w:r>
          </w:p>
        </w:tc>
        <w:tc>
          <w:tcPr>
            <w:tcW w:w="692"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21</w:t>
            </w:r>
          </w:p>
        </w:tc>
        <w:tc>
          <w:tcPr>
            <w:tcW w:w="693"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94</w:t>
            </w:r>
          </w:p>
        </w:tc>
        <w:tc>
          <w:tcPr>
            <w:tcW w:w="858"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w:t>
            </w:r>
            <w:r w:rsidR="00BA047B" w:rsidRPr="00492B80">
              <w:rPr>
                <w:rFonts w:ascii="標楷體" w:hAnsi="標楷體" w:cs="新細明體" w:hint="eastAsia"/>
                <w:color w:val="000000"/>
                <w:kern w:val="0"/>
                <w:sz w:val="24"/>
                <w:szCs w:val="24"/>
              </w:rPr>
              <w:t>,</w:t>
            </w:r>
            <w:r w:rsidRPr="00492B80">
              <w:rPr>
                <w:rFonts w:ascii="標楷體" w:hAnsi="標楷體" w:cs="新細明體" w:hint="eastAsia"/>
                <w:color w:val="000000"/>
                <w:kern w:val="0"/>
                <w:sz w:val="24"/>
                <w:szCs w:val="24"/>
              </w:rPr>
              <w:t>577</w:t>
            </w:r>
          </w:p>
        </w:tc>
        <w:tc>
          <w:tcPr>
            <w:tcW w:w="707"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716</w:t>
            </w:r>
          </w:p>
        </w:tc>
        <w:tc>
          <w:tcPr>
            <w:tcW w:w="708"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160</w:t>
            </w:r>
          </w:p>
        </w:tc>
        <w:tc>
          <w:tcPr>
            <w:tcW w:w="679"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606</w:t>
            </w:r>
          </w:p>
        </w:tc>
        <w:tc>
          <w:tcPr>
            <w:tcW w:w="679"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58</w:t>
            </w:r>
          </w:p>
        </w:tc>
        <w:tc>
          <w:tcPr>
            <w:tcW w:w="680"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871</w:t>
            </w:r>
          </w:p>
        </w:tc>
        <w:tc>
          <w:tcPr>
            <w:tcW w:w="679"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1</w:t>
            </w:r>
          </w:p>
        </w:tc>
        <w:tc>
          <w:tcPr>
            <w:tcW w:w="680" w:type="dxa"/>
            <w:shd w:val="clear" w:color="auto" w:fill="auto"/>
            <w:noWrap/>
            <w:tcMar>
              <w:left w:w="0" w:type="dxa"/>
              <w:right w:w="0" w:type="dxa"/>
            </w:tcMar>
            <w:vAlign w:val="center"/>
            <w:hideMark/>
          </w:tcPr>
          <w:p w:rsidR="009B0176" w:rsidRPr="00492B80" w:rsidRDefault="009B0176" w:rsidP="00044506">
            <w:pPr>
              <w:widowControl/>
              <w:jc w:val="right"/>
              <w:rPr>
                <w:rFonts w:ascii="標楷體" w:hAnsi="標楷體" w:cs="新細明體"/>
                <w:color w:val="000000"/>
                <w:kern w:val="0"/>
                <w:sz w:val="24"/>
                <w:szCs w:val="24"/>
              </w:rPr>
            </w:pPr>
            <w:r w:rsidRPr="00492B80">
              <w:rPr>
                <w:rFonts w:ascii="標楷體" w:hAnsi="標楷體" w:cs="新細明體" w:hint="eastAsia"/>
                <w:color w:val="000000"/>
                <w:kern w:val="0"/>
                <w:sz w:val="24"/>
                <w:szCs w:val="24"/>
              </w:rPr>
              <w:t>6</w:t>
            </w:r>
            <w:r w:rsidR="00BA047B" w:rsidRPr="00492B80">
              <w:rPr>
                <w:rFonts w:ascii="標楷體" w:hAnsi="標楷體" w:cs="新細明體" w:hint="eastAsia"/>
                <w:color w:val="000000"/>
                <w:kern w:val="0"/>
                <w:sz w:val="24"/>
                <w:szCs w:val="24"/>
              </w:rPr>
              <w:t>,</w:t>
            </w:r>
            <w:r w:rsidRPr="00492B80">
              <w:rPr>
                <w:rFonts w:ascii="標楷體" w:hAnsi="標楷體" w:cs="新細明體" w:hint="eastAsia"/>
                <w:color w:val="000000"/>
                <w:kern w:val="0"/>
                <w:sz w:val="24"/>
                <w:szCs w:val="24"/>
              </w:rPr>
              <w:t>674</w:t>
            </w:r>
          </w:p>
        </w:tc>
      </w:tr>
    </w:tbl>
    <w:p w:rsidR="00654312" w:rsidRPr="00492B80" w:rsidRDefault="00972AD5" w:rsidP="00B67242">
      <w:pPr>
        <w:sectPr w:rsidR="00654312" w:rsidRPr="00492B80" w:rsidSect="00654312">
          <w:pgSz w:w="16840" w:h="11907" w:orient="landscape" w:code="9"/>
          <w:pgMar w:top="1418" w:right="1701" w:bottom="1418" w:left="1418" w:header="851" w:footer="851" w:gutter="227"/>
          <w:cols w:space="425"/>
          <w:docGrid w:type="linesAndChars" w:linePitch="457" w:charSpace="4127"/>
        </w:sectPr>
      </w:pPr>
      <w:r w:rsidRPr="00492B80">
        <w:rPr>
          <w:rFonts w:hAnsi="標楷體" w:cs="新細明體" w:hint="eastAsia"/>
          <w:sz w:val="24"/>
          <w:szCs w:val="24"/>
        </w:rPr>
        <w:t>資料來源：</w:t>
      </w:r>
      <w:r w:rsidR="00AC67A8" w:rsidRPr="00492B80">
        <w:rPr>
          <w:rFonts w:hAnsi="標楷體" w:cs="新細明體" w:hint="eastAsia"/>
          <w:sz w:val="24"/>
          <w:szCs w:val="24"/>
        </w:rPr>
        <w:t>台電公司</w:t>
      </w:r>
      <w:r w:rsidR="00AC67A8" w:rsidRPr="00492B80">
        <w:rPr>
          <w:rFonts w:hAnsi="標楷體" w:cs="新細明體" w:hint="eastAsia"/>
          <w:sz w:val="24"/>
          <w:szCs w:val="24"/>
        </w:rPr>
        <w:t>101</w:t>
      </w:r>
      <w:r w:rsidR="00AC67A8" w:rsidRPr="00492B80">
        <w:rPr>
          <w:rFonts w:hAnsi="標楷體" w:cs="新細明體" w:hint="eastAsia"/>
          <w:sz w:val="24"/>
          <w:szCs w:val="24"/>
        </w:rPr>
        <w:t>年</w:t>
      </w:r>
      <w:r w:rsidR="00AC67A8" w:rsidRPr="00492B80">
        <w:rPr>
          <w:rFonts w:hAnsi="標楷體" w:cs="新細明體" w:hint="eastAsia"/>
          <w:sz w:val="24"/>
          <w:szCs w:val="24"/>
        </w:rPr>
        <w:t>12</w:t>
      </w:r>
      <w:r w:rsidR="00AC67A8" w:rsidRPr="00492B80">
        <w:rPr>
          <w:rFonts w:hAnsi="標楷體" w:cs="新細明體" w:hint="eastAsia"/>
          <w:sz w:val="24"/>
          <w:szCs w:val="24"/>
        </w:rPr>
        <w:t>月</w:t>
      </w:r>
      <w:r w:rsidR="00AC67A8" w:rsidRPr="00492B80">
        <w:rPr>
          <w:rFonts w:hAnsi="標楷體" w:cs="新細明體" w:hint="eastAsia"/>
          <w:sz w:val="24"/>
          <w:szCs w:val="24"/>
        </w:rPr>
        <w:t>28</w:t>
      </w:r>
      <w:r w:rsidR="00AC67A8" w:rsidRPr="00492B80">
        <w:rPr>
          <w:rFonts w:hAnsi="標楷體" w:cs="新細明體" w:hint="eastAsia"/>
          <w:sz w:val="24"/>
          <w:szCs w:val="24"/>
        </w:rPr>
        <w:t>日電材字第</w:t>
      </w:r>
      <w:r w:rsidR="00AC67A8" w:rsidRPr="00492B80">
        <w:rPr>
          <w:rFonts w:hAnsi="標楷體" w:cs="新細明體" w:hint="eastAsia"/>
          <w:sz w:val="24"/>
          <w:szCs w:val="24"/>
        </w:rPr>
        <w:t>10112007931</w:t>
      </w:r>
      <w:r w:rsidR="00AC67A8" w:rsidRPr="00492B80">
        <w:rPr>
          <w:rFonts w:hAnsi="標楷體" w:cs="新細明體" w:hint="eastAsia"/>
          <w:sz w:val="24"/>
          <w:szCs w:val="24"/>
        </w:rPr>
        <w:t>號函「庫存逾儲存壽命</w:t>
      </w:r>
      <w:r w:rsidR="00AC67A8" w:rsidRPr="00492B80">
        <w:rPr>
          <w:rFonts w:hAnsi="標楷體" w:cs="新細明體" w:hint="eastAsia"/>
          <w:sz w:val="24"/>
          <w:szCs w:val="24"/>
        </w:rPr>
        <w:t>.xls</w:t>
      </w:r>
      <w:r w:rsidR="00AC67A8" w:rsidRPr="00492B80">
        <w:rPr>
          <w:rFonts w:hAnsi="標楷體" w:cs="新細明體" w:hint="eastAsia"/>
          <w:sz w:val="24"/>
          <w:szCs w:val="24"/>
        </w:rPr>
        <w:t>」附檔，本院彙整。</w:t>
      </w:r>
    </w:p>
    <w:p w:rsidR="009B0176" w:rsidRPr="00492B80" w:rsidRDefault="009B0176" w:rsidP="00C35F36">
      <w:pPr>
        <w:pStyle w:val="3"/>
        <w:numPr>
          <w:ilvl w:val="0"/>
          <w:numId w:val="0"/>
        </w:numPr>
        <w:jc w:val="left"/>
        <w:rPr>
          <w:sz w:val="26"/>
          <w:szCs w:val="26"/>
        </w:rPr>
      </w:pPr>
      <w:r w:rsidRPr="00492B80">
        <w:rPr>
          <w:rFonts w:hAnsi="標楷體" w:cs="新細明體" w:hint="eastAsia"/>
          <w:color w:val="000000"/>
          <w:sz w:val="26"/>
          <w:szCs w:val="26"/>
        </w:rPr>
        <w:lastRenderedPageBreak/>
        <w:t>表</w:t>
      </w:r>
      <w:r w:rsidR="00BB34BF" w:rsidRPr="00492B80">
        <w:rPr>
          <w:rFonts w:hAnsi="標楷體" w:cs="新細明體" w:hint="eastAsia"/>
          <w:color w:val="000000"/>
          <w:sz w:val="26"/>
          <w:szCs w:val="26"/>
        </w:rPr>
        <w:t>六</w:t>
      </w:r>
      <w:r w:rsidRPr="00492B80">
        <w:rPr>
          <w:rFonts w:hAnsi="標楷體" w:cs="新細明體" w:hint="eastAsia"/>
          <w:color w:val="000000"/>
          <w:sz w:val="26"/>
          <w:szCs w:val="26"/>
        </w:rPr>
        <w:t xml:space="preserve"> </w:t>
      </w:r>
      <w:r w:rsidRPr="00492B80">
        <w:rPr>
          <w:rFonts w:hint="eastAsia"/>
          <w:sz w:val="26"/>
          <w:szCs w:val="26"/>
        </w:rPr>
        <w:t xml:space="preserve"> 各電廠庫存專用配件及發電設備備用零件高於最高庫存量情形表</w:t>
      </w:r>
    </w:p>
    <w:p w:rsidR="009B0176" w:rsidRPr="00492B80" w:rsidRDefault="009B0176" w:rsidP="009B0176">
      <w:pPr>
        <w:pStyle w:val="3"/>
        <w:numPr>
          <w:ilvl w:val="0"/>
          <w:numId w:val="0"/>
        </w:numPr>
        <w:spacing w:line="240" w:lineRule="exact"/>
        <w:ind w:rightChars="-25" w:right="-85"/>
        <w:jc w:val="right"/>
        <w:rPr>
          <w:rFonts w:hAnsi="標楷體"/>
          <w:sz w:val="20"/>
          <w:szCs w:val="20"/>
        </w:rPr>
      </w:pPr>
      <w:r w:rsidRPr="00492B80">
        <w:rPr>
          <w:rFonts w:hAnsi="標楷體" w:hint="eastAsia"/>
          <w:sz w:val="20"/>
          <w:szCs w:val="20"/>
        </w:rPr>
        <w:t>截至101年4月6日止</w:t>
      </w:r>
    </w:p>
    <w:p w:rsidR="009B0176" w:rsidRPr="00492B80" w:rsidRDefault="009B0176" w:rsidP="009B0176">
      <w:pPr>
        <w:pStyle w:val="3"/>
        <w:numPr>
          <w:ilvl w:val="0"/>
          <w:numId w:val="0"/>
        </w:numPr>
        <w:spacing w:line="240" w:lineRule="exact"/>
        <w:ind w:rightChars="-25" w:right="-85"/>
        <w:jc w:val="right"/>
        <w:rPr>
          <w:rFonts w:hAnsi="標楷體"/>
          <w:sz w:val="20"/>
          <w:szCs w:val="20"/>
        </w:rPr>
      </w:pPr>
      <w:r w:rsidRPr="00492B80">
        <w:rPr>
          <w:rFonts w:hAnsi="標楷體" w:hint="eastAsia"/>
          <w:sz w:val="20"/>
          <w:szCs w:val="20"/>
        </w:rPr>
        <w:t>單位:筆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276"/>
        <w:gridCol w:w="1843"/>
        <w:gridCol w:w="1984"/>
        <w:gridCol w:w="1985"/>
        <w:gridCol w:w="1155"/>
      </w:tblGrid>
      <w:tr w:rsidR="004E61B3" w:rsidRPr="00492B80" w:rsidTr="00F640C5">
        <w:trPr>
          <w:trHeight w:val="1134"/>
        </w:trPr>
        <w:tc>
          <w:tcPr>
            <w:tcW w:w="709" w:type="dxa"/>
            <w:vAlign w:val="center"/>
          </w:tcPr>
          <w:p w:rsidR="004E61B3" w:rsidRPr="00492B80" w:rsidRDefault="004E61B3" w:rsidP="004E61B3">
            <w:pPr>
              <w:pStyle w:val="3"/>
              <w:numPr>
                <w:ilvl w:val="0"/>
                <w:numId w:val="0"/>
              </w:numPr>
              <w:jc w:val="center"/>
              <w:rPr>
                <w:sz w:val="24"/>
                <w:szCs w:val="24"/>
              </w:rPr>
            </w:pPr>
            <w:r w:rsidRPr="00492B80">
              <w:rPr>
                <w:rFonts w:hint="eastAsia"/>
                <w:sz w:val="24"/>
                <w:szCs w:val="24"/>
              </w:rPr>
              <w:t>序號</w:t>
            </w:r>
          </w:p>
        </w:tc>
        <w:tc>
          <w:tcPr>
            <w:tcW w:w="1276" w:type="dxa"/>
            <w:vAlign w:val="center"/>
          </w:tcPr>
          <w:p w:rsidR="004E61B3" w:rsidRPr="00492B80" w:rsidRDefault="004E61B3" w:rsidP="004E61B3">
            <w:pPr>
              <w:pStyle w:val="3"/>
              <w:numPr>
                <w:ilvl w:val="0"/>
                <w:numId w:val="0"/>
              </w:numPr>
              <w:jc w:val="center"/>
              <w:rPr>
                <w:sz w:val="24"/>
                <w:szCs w:val="24"/>
              </w:rPr>
            </w:pPr>
            <w:r w:rsidRPr="00492B80">
              <w:rPr>
                <w:rFonts w:hint="eastAsia"/>
                <w:sz w:val="24"/>
                <w:szCs w:val="24"/>
              </w:rPr>
              <w:t>電廠</w:t>
            </w:r>
          </w:p>
        </w:tc>
        <w:tc>
          <w:tcPr>
            <w:tcW w:w="1843" w:type="dxa"/>
            <w:vAlign w:val="center"/>
          </w:tcPr>
          <w:p w:rsidR="004E61B3" w:rsidRPr="00492B80" w:rsidRDefault="004E61B3" w:rsidP="001C4D6B">
            <w:pPr>
              <w:spacing w:before="180" w:afterLines="50" w:line="400" w:lineRule="exact"/>
              <w:ind w:leftChars="1" w:left="6" w:hanging="3"/>
              <w:jc w:val="center"/>
              <w:rPr>
                <w:rFonts w:ascii="標楷體" w:hAnsi="標楷體"/>
                <w:spacing w:val="-30"/>
                <w:sz w:val="24"/>
                <w:szCs w:val="24"/>
              </w:rPr>
            </w:pPr>
            <w:r w:rsidRPr="00492B80">
              <w:rPr>
                <w:rFonts w:ascii="標楷體" w:hAnsi="標楷體" w:hint="eastAsia"/>
                <w:spacing w:val="-20"/>
                <w:sz w:val="24"/>
                <w:szCs w:val="24"/>
              </w:rPr>
              <w:t>庫存量高於最高庫存量者</w:t>
            </w:r>
          </w:p>
        </w:tc>
        <w:tc>
          <w:tcPr>
            <w:tcW w:w="1984" w:type="dxa"/>
            <w:vAlign w:val="center"/>
          </w:tcPr>
          <w:p w:rsidR="004E61B3" w:rsidRPr="00492B80" w:rsidRDefault="004E61B3" w:rsidP="001C4D6B">
            <w:pPr>
              <w:spacing w:before="180" w:afterLines="50" w:line="400" w:lineRule="exact"/>
              <w:ind w:leftChars="1" w:left="6" w:hanging="3"/>
              <w:jc w:val="center"/>
              <w:rPr>
                <w:rFonts w:ascii="標楷體" w:hAnsi="標楷體"/>
                <w:spacing w:val="-30"/>
                <w:sz w:val="24"/>
                <w:szCs w:val="24"/>
              </w:rPr>
            </w:pPr>
            <w:r w:rsidRPr="00492B80">
              <w:rPr>
                <w:rFonts w:ascii="標楷體" w:hAnsi="標楷體" w:hint="eastAsia"/>
                <w:spacing w:val="-20"/>
                <w:sz w:val="24"/>
                <w:szCs w:val="24"/>
              </w:rPr>
              <w:t>高於最高庫存量，惟仍持續請購者</w:t>
            </w:r>
          </w:p>
        </w:tc>
        <w:tc>
          <w:tcPr>
            <w:tcW w:w="1985" w:type="dxa"/>
            <w:vAlign w:val="center"/>
          </w:tcPr>
          <w:p w:rsidR="004E61B3" w:rsidRPr="00492B80" w:rsidRDefault="004E61B3" w:rsidP="004E61B3">
            <w:pPr>
              <w:spacing w:line="400" w:lineRule="exact"/>
              <w:ind w:leftChars="1" w:left="6" w:hanging="3"/>
              <w:jc w:val="center"/>
              <w:rPr>
                <w:rFonts w:ascii="標楷體" w:hAnsi="標楷體"/>
                <w:spacing w:val="-20"/>
                <w:sz w:val="24"/>
                <w:szCs w:val="24"/>
              </w:rPr>
            </w:pPr>
            <w:r w:rsidRPr="00492B80">
              <w:rPr>
                <w:rFonts w:ascii="標楷體" w:hAnsi="標楷體" w:hint="eastAsia"/>
                <w:spacing w:val="-20"/>
                <w:sz w:val="24"/>
                <w:szCs w:val="24"/>
              </w:rPr>
              <w:t>5年以上未動用，2年內再採購者</w:t>
            </w:r>
          </w:p>
        </w:tc>
        <w:tc>
          <w:tcPr>
            <w:tcW w:w="1155" w:type="dxa"/>
            <w:vAlign w:val="center"/>
          </w:tcPr>
          <w:p w:rsidR="004E61B3" w:rsidRPr="00492B80" w:rsidRDefault="004E61B3" w:rsidP="004E61B3">
            <w:pPr>
              <w:spacing w:line="400" w:lineRule="exact"/>
              <w:ind w:leftChars="1" w:left="6" w:hanging="3"/>
              <w:jc w:val="center"/>
              <w:rPr>
                <w:rFonts w:ascii="標楷體" w:hAnsi="標楷體"/>
                <w:spacing w:val="-20"/>
                <w:sz w:val="24"/>
                <w:szCs w:val="24"/>
              </w:rPr>
            </w:pPr>
            <w:r w:rsidRPr="00492B80">
              <w:rPr>
                <w:rFonts w:ascii="標楷體" w:hAnsi="標楷體" w:hint="eastAsia"/>
                <w:spacing w:val="-20"/>
                <w:sz w:val="24"/>
                <w:szCs w:val="24"/>
              </w:rPr>
              <w:t>備註</w:t>
            </w: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1</w:t>
            </w:r>
          </w:p>
        </w:tc>
        <w:tc>
          <w:tcPr>
            <w:tcW w:w="1276" w:type="dxa"/>
            <w:vAlign w:val="center"/>
          </w:tcPr>
          <w:p w:rsidR="004E61B3" w:rsidRPr="00492B80" w:rsidRDefault="004E61B3" w:rsidP="004E61B3">
            <w:pPr>
              <w:spacing w:line="240" w:lineRule="atLeast"/>
              <w:jc w:val="center"/>
              <w:rPr>
                <w:rFonts w:ascii="標楷體" w:hAnsi="標楷體"/>
                <w:spacing w:val="-30"/>
                <w:sz w:val="24"/>
                <w:szCs w:val="24"/>
              </w:rPr>
            </w:pPr>
            <w:r w:rsidRPr="00492B80">
              <w:rPr>
                <w:rFonts w:ascii="標楷體" w:hAnsi="標楷體" w:hint="eastAsia"/>
                <w:sz w:val="24"/>
                <w:szCs w:val="24"/>
              </w:rPr>
              <w:t>南部</w:t>
            </w:r>
          </w:p>
        </w:tc>
        <w:tc>
          <w:tcPr>
            <w:tcW w:w="1843"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119</w:t>
            </w:r>
          </w:p>
        </w:tc>
        <w:tc>
          <w:tcPr>
            <w:tcW w:w="1984"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11</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6</w:t>
            </w:r>
          </w:p>
        </w:tc>
        <w:tc>
          <w:tcPr>
            <w:tcW w:w="1155" w:type="dxa"/>
            <w:vMerge w:val="restart"/>
            <w:vAlign w:val="center"/>
          </w:tcPr>
          <w:p w:rsidR="004E61B3" w:rsidRPr="00492B80" w:rsidRDefault="004E61B3" w:rsidP="004E61B3">
            <w:pPr>
              <w:spacing w:line="320" w:lineRule="exact"/>
              <w:ind w:leftChars="1" w:left="9" w:hanging="6"/>
              <w:jc w:val="center"/>
              <w:rPr>
                <w:rFonts w:ascii="標楷體" w:hAnsi="標楷體"/>
                <w:spacing w:val="-20"/>
                <w:sz w:val="24"/>
                <w:szCs w:val="24"/>
              </w:rPr>
            </w:pPr>
            <w:r w:rsidRPr="00492B80">
              <w:rPr>
                <w:rFonts w:ascii="標楷體" w:hAnsi="標楷體" w:hint="eastAsia"/>
                <w:spacing w:val="-20"/>
                <w:sz w:val="24"/>
                <w:szCs w:val="24"/>
              </w:rPr>
              <w:t>火力</w:t>
            </w:r>
          </w:p>
          <w:p w:rsidR="004E61B3" w:rsidRPr="00492B80" w:rsidRDefault="004E61B3" w:rsidP="004E61B3">
            <w:pPr>
              <w:spacing w:line="320" w:lineRule="exact"/>
              <w:ind w:leftChars="1" w:left="9" w:hanging="6"/>
              <w:jc w:val="center"/>
              <w:rPr>
                <w:rFonts w:ascii="標楷體" w:hAnsi="標楷體"/>
                <w:spacing w:val="-20"/>
                <w:sz w:val="24"/>
                <w:szCs w:val="24"/>
              </w:rPr>
            </w:pPr>
            <w:r w:rsidRPr="00492B80">
              <w:rPr>
                <w:rFonts w:ascii="標楷體" w:hAnsi="標楷體" w:hint="eastAsia"/>
                <w:spacing w:val="-20"/>
                <w:sz w:val="24"/>
                <w:szCs w:val="24"/>
              </w:rPr>
              <w:t>系統</w:t>
            </w:r>
          </w:p>
          <w:p w:rsidR="00DE0286" w:rsidRPr="00492B80" w:rsidRDefault="00DE0286" w:rsidP="004E61B3">
            <w:pPr>
              <w:spacing w:line="320" w:lineRule="exact"/>
              <w:ind w:leftChars="1" w:left="9" w:hanging="6"/>
              <w:jc w:val="center"/>
              <w:rPr>
                <w:rFonts w:ascii="標楷體" w:hAnsi="標楷體"/>
                <w:sz w:val="24"/>
                <w:szCs w:val="24"/>
              </w:rPr>
            </w:pPr>
            <w:r w:rsidRPr="00492B80">
              <w:rPr>
                <w:rFonts w:ascii="標楷體" w:hAnsi="標楷體" w:hint="eastAsia"/>
                <w:spacing w:val="-20"/>
                <w:sz w:val="24"/>
                <w:szCs w:val="24"/>
              </w:rPr>
              <w:t>（9）</w:t>
            </w: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2</w:t>
            </w:r>
          </w:p>
        </w:tc>
        <w:tc>
          <w:tcPr>
            <w:tcW w:w="1276" w:type="dxa"/>
            <w:vAlign w:val="center"/>
          </w:tcPr>
          <w:p w:rsidR="004E61B3" w:rsidRPr="00492B80" w:rsidRDefault="004E61B3" w:rsidP="004E61B3">
            <w:pPr>
              <w:spacing w:line="240" w:lineRule="atLeast"/>
              <w:jc w:val="center"/>
              <w:rPr>
                <w:rFonts w:ascii="標楷體" w:hAnsi="標楷體"/>
                <w:spacing w:val="-30"/>
                <w:sz w:val="24"/>
                <w:szCs w:val="24"/>
              </w:rPr>
            </w:pPr>
            <w:r w:rsidRPr="00492B80">
              <w:rPr>
                <w:rFonts w:ascii="標楷體" w:hAnsi="標楷體" w:hint="eastAsia"/>
                <w:sz w:val="24"/>
                <w:szCs w:val="24"/>
              </w:rPr>
              <w:t>大林</w:t>
            </w:r>
          </w:p>
        </w:tc>
        <w:tc>
          <w:tcPr>
            <w:tcW w:w="1843"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13</w:t>
            </w:r>
          </w:p>
        </w:tc>
        <w:tc>
          <w:tcPr>
            <w:tcW w:w="1984"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w:t>
            </w:r>
          </w:p>
        </w:tc>
        <w:tc>
          <w:tcPr>
            <w:tcW w:w="1155" w:type="dxa"/>
            <w:vMerge/>
            <w:vAlign w:val="center"/>
          </w:tcPr>
          <w:p w:rsidR="004E61B3" w:rsidRPr="00492B80" w:rsidRDefault="004E61B3" w:rsidP="004E61B3">
            <w:pPr>
              <w:spacing w:line="240" w:lineRule="atLeast"/>
              <w:jc w:val="center"/>
              <w:rPr>
                <w:rFonts w:ascii="標楷體" w:hAnsi="標楷體"/>
                <w:sz w:val="24"/>
                <w:szCs w:val="24"/>
              </w:rPr>
            </w:pP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3</w:t>
            </w:r>
          </w:p>
        </w:tc>
        <w:tc>
          <w:tcPr>
            <w:tcW w:w="1276" w:type="dxa"/>
            <w:vAlign w:val="center"/>
          </w:tcPr>
          <w:p w:rsidR="004E61B3" w:rsidRPr="00492B80" w:rsidRDefault="004E61B3" w:rsidP="004E61B3">
            <w:pPr>
              <w:spacing w:line="240" w:lineRule="atLeast"/>
              <w:jc w:val="center"/>
              <w:rPr>
                <w:rFonts w:ascii="標楷體" w:hAnsi="標楷體"/>
                <w:spacing w:val="-30"/>
                <w:sz w:val="24"/>
                <w:szCs w:val="24"/>
              </w:rPr>
            </w:pPr>
            <w:r w:rsidRPr="00492B80">
              <w:rPr>
                <w:rFonts w:ascii="標楷體" w:hAnsi="標楷體" w:hint="eastAsia"/>
                <w:sz w:val="24"/>
                <w:szCs w:val="24"/>
              </w:rPr>
              <w:t>興達</w:t>
            </w:r>
          </w:p>
        </w:tc>
        <w:tc>
          <w:tcPr>
            <w:tcW w:w="1843"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57</w:t>
            </w:r>
          </w:p>
        </w:tc>
        <w:tc>
          <w:tcPr>
            <w:tcW w:w="1984"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3</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6</w:t>
            </w:r>
          </w:p>
        </w:tc>
        <w:tc>
          <w:tcPr>
            <w:tcW w:w="1155" w:type="dxa"/>
            <w:vMerge/>
            <w:vAlign w:val="center"/>
          </w:tcPr>
          <w:p w:rsidR="004E61B3" w:rsidRPr="00492B80" w:rsidRDefault="004E61B3" w:rsidP="004E61B3">
            <w:pPr>
              <w:spacing w:line="240" w:lineRule="atLeast"/>
              <w:jc w:val="center"/>
              <w:rPr>
                <w:rFonts w:ascii="標楷體" w:hAnsi="標楷體"/>
                <w:sz w:val="24"/>
                <w:szCs w:val="24"/>
              </w:rPr>
            </w:pP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4</w:t>
            </w:r>
          </w:p>
        </w:tc>
        <w:tc>
          <w:tcPr>
            <w:tcW w:w="1276" w:type="dxa"/>
            <w:vAlign w:val="center"/>
          </w:tcPr>
          <w:p w:rsidR="004E61B3" w:rsidRPr="00492B80" w:rsidRDefault="004E61B3" w:rsidP="004E61B3">
            <w:pPr>
              <w:spacing w:line="240" w:lineRule="atLeast"/>
              <w:jc w:val="center"/>
              <w:rPr>
                <w:rFonts w:ascii="標楷體" w:hAnsi="標楷體"/>
                <w:spacing w:val="-30"/>
                <w:sz w:val="24"/>
                <w:szCs w:val="24"/>
              </w:rPr>
            </w:pPr>
            <w:r w:rsidRPr="00492B80">
              <w:rPr>
                <w:rFonts w:ascii="標楷體" w:hAnsi="標楷體" w:hint="eastAsia"/>
                <w:sz w:val="24"/>
                <w:szCs w:val="24"/>
              </w:rPr>
              <w:t>協和</w:t>
            </w:r>
          </w:p>
        </w:tc>
        <w:tc>
          <w:tcPr>
            <w:tcW w:w="1843"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7</w:t>
            </w:r>
          </w:p>
        </w:tc>
        <w:tc>
          <w:tcPr>
            <w:tcW w:w="1984"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w:t>
            </w:r>
          </w:p>
        </w:tc>
        <w:tc>
          <w:tcPr>
            <w:tcW w:w="1155" w:type="dxa"/>
            <w:vMerge/>
            <w:vAlign w:val="center"/>
          </w:tcPr>
          <w:p w:rsidR="004E61B3" w:rsidRPr="00492B80" w:rsidRDefault="004E61B3" w:rsidP="004E61B3">
            <w:pPr>
              <w:spacing w:line="240" w:lineRule="atLeast"/>
              <w:jc w:val="center"/>
              <w:rPr>
                <w:rFonts w:ascii="標楷體" w:hAnsi="標楷體"/>
                <w:sz w:val="24"/>
                <w:szCs w:val="24"/>
              </w:rPr>
            </w:pP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5</w:t>
            </w:r>
          </w:p>
        </w:tc>
        <w:tc>
          <w:tcPr>
            <w:tcW w:w="1276" w:type="dxa"/>
            <w:vAlign w:val="center"/>
          </w:tcPr>
          <w:p w:rsidR="004E61B3" w:rsidRPr="00492B80" w:rsidRDefault="004E61B3" w:rsidP="004E61B3">
            <w:pPr>
              <w:spacing w:line="240" w:lineRule="atLeast"/>
              <w:jc w:val="center"/>
              <w:rPr>
                <w:rFonts w:ascii="標楷體" w:hAnsi="標楷體"/>
                <w:spacing w:val="-30"/>
                <w:sz w:val="24"/>
                <w:szCs w:val="24"/>
              </w:rPr>
            </w:pPr>
            <w:r w:rsidRPr="00492B80">
              <w:rPr>
                <w:rFonts w:ascii="標楷體" w:hAnsi="標楷體" w:hint="eastAsia"/>
                <w:sz w:val="24"/>
                <w:szCs w:val="24"/>
              </w:rPr>
              <w:t>通霄</w:t>
            </w:r>
          </w:p>
        </w:tc>
        <w:tc>
          <w:tcPr>
            <w:tcW w:w="1843"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20</w:t>
            </w:r>
          </w:p>
        </w:tc>
        <w:tc>
          <w:tcPr>
            <w:tcW w:w="1984"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3</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w:t>
            </w:r>
          </w:p>
        </w:tc>
        <w:tc>
          <w:tcPr>
            <w:tcW w:w="1155" w:type="dxa"/>
            <w:vMerge/>
            <w:vAlign w:val="center"/>
          </w:tcPr>
          <w:p w:rsidR="004E61B3" w:rsidRPr="00492B80" w:rsidRDefault="004E61B3" w:rsidP="004E61B3">
            <w:pPr>
              <w:spacing w:line="240" w:lineRule="atLeast"/>
              <w:jc w:val="center"/>
              <w:rPr>
                <w:rFonts w:ascii="標楷體" w:hAnsi="標楷體"/>
                <w:sz w:val="24"/>
                <w:szCs w:val="24"/>
              </w:rPr>
            </w:pP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6</w:t>
            </w:r>
          </w:p>
        </w:tc>
        <w:tc>
          <w:tcPr>
            <w:tcW w:w="1276" w:type="dxa"/>
            <w:vAlign w:val="center"/>
          </w:tcPr>
          <w:p w:rsidR="004E61B3" w:rsidRPr="00492B80" w:rsidRDefault="004E61B3" w:rsidP="004E61B3">
            <w:pPr>
              <w:spacing w:line="240" w:lineRule="atLeast"/>
              <w:jc w:val="center"/>
              <w:rPr>
                <w:rFonts w:ascii="標楷體" w:hAnsi="標楷體"/>
                <w:spacing w:val="-30"/>
                <w:sz w:val="24"/>
                <w:szCs w:val="24"/>
              </w:rPr>
            </w:pPr>
            <w:r w:rsidRPr="00492B80">
              <w:rPr>
                <w:rFonts w:ascii="標楷體" w:hAnsi="標楷體" w:hint="eastAsia"/>
                <w:sz w:val="24"/>
                <w:szCs w:val="24"/>
              </w:rPr>
              <w:t>台中</w:t>
            </w:r>
          </w:p>
        </w:tc>
        <w:tc>
          <w:tcPr>
            <w:tcW w:w="1843"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64</w:t>
            </w:r>
          </w:p>
        </w:tc>
        <w:tc>
          <w:tcPr>
            <w:tcW w:w="1984"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4</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w:t>
            </w:r>
          </w:p>
        </w:tc>
        <w:tc>
          <w:tcPr>
            <w:tcW w:w="1155" w:type="dxa"/>
            <w:vMerge/>
            <w:vAlign w:val="center"/>
          </w:tcPr>
          <w:p w:rsidR="004E61B3" w:rsidRPr="00492B80" w:rsidRDefault="004E61B3" w:rsidP="004E61B3">
            <w:pPr>
              <w:spacing w:line="240" w:lineRule="atLeast"/>
              <w:jc w:val="center"/>
              <w:rPr>
                <w:rFonts w:ascii="標楷體" w:hAnsi="標楷體"/>
                <w:sz w:val="24"/>
                <w:szCs w:val="24"/>
              </w:rPr>
            </w:pP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7</w:t>
            </w:r>
          </w:p>
        </w:tc>
        <w:tc>
          <w:tcPr>
            <w:tcW w:w="1276" w:type="dxa"/>
            <w:vAlign w:val="center"/>
          </w:tcPr>
          <w:p w:rsidR="004E61B3" w:rsidRPr="00492B80" w:rsidRDefault="004E61B3" w:rsidP="004E61B3">
            <w:pPr>
              <w:spacing w:line="240" w:lineRule="atLeast"/>
              <w:jc w:val="center"/>
              <w:rPr>
                <w:rFonts w:ascii="標楷體" w:hAnsi="標楷體"/>
                <w:spacing w:val="-30"/>
                <w:sz w:val="24"/>
                <w:szCs w:val="24"/>
              </w:rPr>
            </w:pPr>
            <w:r w:rsidRPr="00492B80">
              <w:rPr>
                <w:rFonts w:ascii="標楷體" w:hAnsi="標楷體" w:hint="eastAsia"/>
                <w:sz w:val="24"/>
                <w:szCs w:val="24"/>
              </w:rPr>
              <w:t>大潭</w:t>
            </w:r>
          </w:p>
        </w:tc>
        <w:tc>
          <w:tcPr>
            <w:tcW w:w="1843" w:type="dxa"/>
            <w:vAlign w:val="center"/>
          </w:tcPr>
          <w:p w:rsidR="004E61B3" w:rsidRPr="00492B80" w:rsidRDefault="004E61B3" w:rsidP="004E61B3">
            <w:pPr>
              <w:spacing w:line="240" w:lineRule="atLeast"/>
              <w:jc w:val="center"/>
              <w:rPr>
                <w:rFonts w:ascii="標楷體" w:hAnsi="標楷體"/>
                <w:spacing w:val="-30"/>
                <w:sz w:val="24"/>
                <w:szCs w:val="24"/>
              </w:rPr>
            </w:pPr>
            <w:r w:rsidRPr="00492B80">
              <w:rPr>
                <w:rFonts w:ascii="標楷體" w:hAnsi="標楷體" w:hint="eastAsia"/>
                <w:spacing w:val="-30"/>
                <w:sz w:val="24"/>
                <w:szCs w:val="24"/>
              </w:rPr>
              <w:t>327</w:t>
            </w:r>
          </w:p>
        </w:tc>
        <w:tc>
          <w:tcPr>
            <w:tcW w:w="1984" w:type="dxa"/>
            <w:vAlign w:val="center"/>
          </w:tcPr>
          <w:p w:rsidR="004E61B3" w:rsidRPr="00492B80" w:rsidRDefault="004E61B3" w:rsidP="004E61B3">
            <w:pPr>
              <w:spacing w:line="240" w:lineRule="atLeast"/>
              <w:jc w:val="center"/>
              <w:rPr>
                <w:rFonts w:ascii="標楷體" w:hAnsi="標楷體"/>
                <w:spacing w:val="-30"/>
                <w:sz w:val="24"/>
                <w:szCs w:val="24"/>
              </w:rPr>
            </w:pPr>
            <w:r w:rsidRPr="00492B80">
              <w:rPr>
                <w:rFonts w:ascii="標楷體" w:hAnsi="標楷體" w:hint="eastAsia"/>
                <w:spacing w:val="-30"/>
                <w:sz w:val="24"/>
                <w:szCs w:val="24"/>
              </w:rPr>
              <w:t>42</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w:t>
            </w:r>
          </w:p>
        </w:tc>
        <w:tc>
          <w:tcPr>
            <w:tcW w:w="1155" w:type="dxa"/>
            <w:vMerge/>
            <w:vAlign w:val="center"/>
          </w:tcPr>
          <w:p w:rsidR="004E61B3" w:rsidRPr="00492B80" w:rsidRDefault="004E61B3" w:rsidP="004E61B3">
            <w:pPr>
              <w:spacing w:line="240" w:lineRule="atLeast"/>
              <w:jc w:val="center"/>
              <w:rPr>
                <w:rFonts w:ascii="標楷體" w:hAnsi="標楷體"/>
                <w:sz w:val="24"/>
                <w:szCs w:val="24"/>
              </w:rPr>
            </w:pP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8</w:t>
            </w:r>
          </w:p>
        </w:tc>
        <w:tc>
          <w:tcPr>
            <w:tcW w:w="1276"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尖山</w:t>
            </w:r>
          </w:p>
        </w:tc>
        <w:tc>
          <w:tcPr>
            <w:tcW w:w="1843"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7</w:t>
            </w:r>
          </w:p>
        </w:tc>
        <w:tc>
          <w:tcPr>
            <w:tcW w:w="1984"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w:t>
            </w:r>
          </w:p>
        </w:tc>
        <w:tc>
          <w:tcPr>
            <w:tcW w:w="1155" w:type="dxa"/>
            <w:vMerge/>
            <w:vAlign w:val="center"/>
          </w:tcPr>
          <w:p w:rsidR="004E61B3" w:rsidRPr="00492B80" w:rsidRDefault="004E61B3" w:rsidP="004E61B3">
            <w:pPr>
              <w:spacing w:line="240" w:lineRule="atLeast"/>
              <w:jc w:val="center"/>
              <w:rPr>
                <w:rFonts w:ascii="標楷體" w:hAnsi="標楷體"/>
                <w:sz w:val="24"/>
                <w:szCs w:val="24"/>
              </w:rPr>
            </w:pP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9</w:t>
            </w:r>
          </w:p>
        </w:tc>
        <w:tc>
          <w:tcPr>
            <w:tcW w:w="1276"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塔山</w:t>
            </w:r>
          </w:p>
        </w:tc>
        <w:tc>
          <w:tcPr>
            <w:tcW w:w="1843"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93</w:t>
            </w:r>
          </w:p>
        </w:tc>
        <w:tc>
          <w:tcPr>
            <w:tcW w:w="1984"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2</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3</w:t>
            </w:r>
          </w:p>
        </w:tc>
        <w:tc>
          <w:tcPr>
            <w:tcW w:w="1155" w:type="dxa"/>
            <w:vMerge/>
            <w:vAlign w:val="center"/>
          </w:tcPr>
          <w:p w:rsidR="004E61B3" w:rsidRPr="00492B80" w:rsidRDefault="004E61B3" w:rsidP="004E61B3">
            <w:pPr>
              <w:spacing w:line="240" w:lineRule="atLeast"/>
              <w:jc w:val="center"/>
              <w:rPr>
                <w:rFonts w:ascii="標楷體" w:hAnsi="標楷體"/>
                <w:sz w:val="24"/>
                <w:szCs w:val="24"/>
              </w:rPr>
            </w:pP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10</w:t>
            </w:r>
          </w:p>
        </w:tc>
        <w:tc>
          <w:tcPr>
            <w:tcW w:w="1276"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核一</w:t>
            </w:r>
          </w:p>
        </w:tc>
        <w:tc>
          <w:tcPr>
            <w:tcW w:w="1843"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49</w:t>
            </w:r>
          </w:p>
        </w:tc>
        <w:tc>
          <w:tcPr>
            <w:tcW w:w="1984"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1</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1</w:t>
            </w:r>
          </w:p>
        </w:tc>
        <w:tc>
          <w:tcPr>
            <w:tcW w:w="1155" w:type="dxa"/>
            <w:vMerge w:val="restart"/>
            <w:vAlign w:val="center"/>
          </w:tcPr>
          <w:p w:rsidR="004E61B3" w:rsidRPr="00492B80" w:rsidRDefault="004E61B3" w:rsidP="004E61B3">
            <w:pPr>
              <w:spacing w:line="320" w:lineRule="exact"/>
              <w:ind w:leftChars="1" w:left="9" w:hanging="6"/>
              <w:jc w:val="center"/>
              <w:rPr>
                <w:rFonts w:ascii="標楷體" w:hAnsi="標楷體"/>
                <w:spacing w:val="-20"/>
                <w:sz w:val="24"/>
                <w:szCs w:val="24"/>
              </w:rPr>
            </w:pPr>
            <w:r w:rsidRPr="00492B80">
              <w:rPr>
                <w:rFonts w:ascii="標楷體" w:hAnsi="標楷體" w:hint="eastAsia"/>
                <w:spacing w:val="-20"/>
                <w:sz w:val="24"/>
                <w:szCs w:val="24"/>
              </w:rPr>
              <w:t>核能</w:t>
            </w:r>
          </w:p>
          <w:p w:rsidR="004E61B3" w:rsidRPr="00492B80" w:rsidRDefault="004E61B3" w:rsidP="004E61B3">
            <w:pPr>
              <w:spacing w:line="320" w:lineRule="exact"/>
              <w:ind w:leftChars="1" w:left="9" w:hanging="6"/>
              <w:jc w:val="center"/>
              <w:rPr>
                <w:rFonts w:ascii="標楷體" w:hAnsi="標楷體"/>
                <w:spacing w:val="-20"/>
                <w:sz w:val="24"/>
                <w:szCs w:val="24"/>
              </w:rPr>
            </w:pPr>
            <w:r w:rsidRPr="00492B80">
              <w:rPr>
                <w:rFonts w:ascii="標楷體" w:hAnsi="標楷體" w:hint="eastAsia"/>
                <w:spacing w:val="-20"/>
                <w:sz w:val="24"/>
                <w:szCs w:val="24"/>
              </w:rPr>
              <w:t>系統</w:t>
            </w:r>
          </w:p>
          <w:p w:rsidR="00DE0286" w:rsidRPr="00492B80" w:rsidRDefault="00DE0286" w:rsidP="004E61B3">
            <w:pPr>
              <w:spacing w:line="320" w:lineRule="exact"/>
              <w:ind w:leftChars="1" w:left="9" w:hanging="6"/>
              <w:jc w:val="center"/>
              <w:rPr>
                <w:rFonts w:ascii="標楷體" w:hAnsi="標楷體"/>
                <w:sz w:val="24"/>
                <w:szCs w:val="24"/>
              </w:rPr>
            </w:pPr>
            <w:r w:rsidRPr="00492B80">
              <w:rPr>
                <w:rFonts w:ascii="標楷體" w:hAnsi="標楷體" w:hint="eastAsia"/>
                <w:spacing w:val="-20"/>
                <w:sz w:val="24"/>
                <w:szCs w:val="24"/>
              </w:rPr>
              <w:t>（3）</w:t>
            </w: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11</w:t>
            </w:r>
          </w:p>
        </w:tc>
        <w:tc>
          <w:tcPr>
            <w:tcW w:w="1276"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核二</w:t>
            </w:r>
          </w:p>
        </w:tc>
        <w:tc>
          <w:tcPr>
            <w:tcW w:w="1843"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130</w:t>
            </w:r>
          </w:p>
        </w:tc>
        <w:tc>
          <w:tcPr>
            <w:tcW w:w="1984"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1</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2</w:t>
            </w:r>
          </w:p>
        </w:tc>
        <w:tc>
          <w:tcPr>
            <w:tcW w:w="1155" w:type="dxa"/>
            <w:vMerge/>
            <w:vAlign w:val="center"/>
          </w:tcPr>
          <w:p w:rsidR="004E61B3" w:rsidRPr="00492B80" w:rsidRDefault="004E61B3" w:rsidP="004E61B3">
            <w:pPr>
              <w:spacing w:line="240" w:lineRule="atLeast"/>
              <w:jc w:val="center"/>
              <w:rPr>
                <w:rFonts w:ascii="標楷體" w:hAnsi="標楷體"/>
                <w:sz w:val="24"/>
                <w:szCs w:val="24"/>
              </w:rPr>
            </w:pP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12</w:t>
            </w:r>
          </w:p>
        </w:tc>
        <w:tc>
          <w:tcPr>
            <w:tcW w:w="1276"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核三</w:t>
            </w:r>
          </w:p>
        </w:tc>
        <w:tc>
          <w:tcPr>
            <w:tcW w:w="1843"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108</w:t>
            </w:r>
          </w:p>
        </w:tc>
        <w:tc>
          <w:tcPr>
            <w:tcW w:w="1984"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8</w:t>
            </w:r>
          </w:p>
        </w:tc>
        <w:tc>
          <w:tcPr>
            <w:tcW w:w="1155" w:type="dxa"/>
            <w:vMerge/>
            <w:vAlign w:val="center"/>
          </w:tcPr>
          <w:p w:rsidR="004E61B3" w:rsidRPr="00492B80" w:rsidRDefault="004E61B3" w:rsidP="004E61B3">
            <w:pPr>
              <w:spacing w:line="240" w:lineRule="atLeast"/>
              <w:jc w:val="center"/>
              <w:rPr>
                <w:rFonts w:ascii="標楷體" w:hAnsi="標楷體"/>
                <w:sz w:val="24"/>
                <w:szCs w:val="24"/>
              </w:rPr>
            </w:pPr>
          </w:p>
        </w:tc>
      </w:tr>
      <w:tr w:rsidR="004E61B3" w:rsidRPr="00492B80" w:rsidTr="00F640C5">
        <w:trPr>
          <w:trHeight w:val="113"/>
        </w:trPr>
        <w:tc>
          <w:tcPr>
            <w:tcW w:w="709" w:type="dxa"/>
            <w:vAlign w:val="center"/>
          </w:tcPr>
          <w:p w:rsidR="004E61B3" w:rsidRPr="00492B80" w:rsidRDefault="004E61B3" w:rsidP="004E61B3">
            <w:pPr>
              <w:spacing w:line="240" w:lineRule="atLeast"/>
              <w:jc w:val="center"/>
              <w:rPr>
                <w:rFonts w:ascii="標楷體" w:hAnsi="標楷體"/>
                <w:sz w:val="24"/>
                <w:szCs w:val="24"/>
              </w:rPr>
            </w:pPr>
          </w:p>
        </w:tc>
        <w:tc>
          <w:tcPr>
            <w:tcW w:w="1276"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合計</w:t>
            </w:r>
          </w:p>
        </w:tc>
        <w:tc>
          <w:tcPr>
            <w:tcW w:w="1843"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994</w:t>
            </w:r>
          </w:p>
        </w:tc>
        <w:tc>
          <w:tcPr>
            <w:tcW w:w="1984"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67</w:t>
            </w:r>
          </w:p>
        </w:tc>
        <w:tc>
          <w:tcPr>
            <w:tcW w:w="1985" w:type="dxa"/>
            <w:vAlign w:val="center"/>
          </w:tcPr>
          <w:p w:rsidR="004E61B3" w:rsidRPr="00492B80" w:rsidRDefault="004E61B3" w:rsidP="004E61B3">
            <w:pPr>
              <w:spacing w:line="240" w:lineRule="atLeast"/>
              <w:jc w:val="center"/>
              <w:rPr>
                <w:rFonts w:ascii="標楷體" w:hAnsi="標楷體"/>
                <w:sz w:val="24"/>
                <w:szCs w:val="24"/>
              </w:rPr>
            </w:pPr>
            <w:r w:rsidRPr="00492B80">
              <w:rPr>
                <w:rFonts w:ascii="標楷體" w:hAnsi="標楷體" w:hint="eastAsia"/>
                <w:sz w:val="24"/>
                <w:szCs w:val="24"/>
              </w:rPr>
              <w:t>26</w:t>
            </w:r>
          </w:p>
        </w:tc>
        <w:tc>
          <w:tcPr>
            <w:tcW w:w="1155" w:type="dxa"/>
            <w:vAlign w:val="center"/>
          </w:tcPr>
          <w:p w:rsidR="004E61B3" w:rsidRPr="00492B80" w:rsidRDefault="004E61B3" w:rsidP="004E61B3">
            <w:pPr>
              <w:spacing w:line="240" w:lineRule="atLeast"/>
              <w:jc w:val="center"/>
              <w:rPr>
                <w:rFonts w:ascii="標楷體" w:hAnsi="標楷體"/>
                <w:sz w:val="24"/>
                <w:szCs w:val="24"/>
              </w:rPr>
            </w:pPr>
          </w:p>
        </w:tc>
      </w:tr>
    </w:tbl>
    <w:p w:rsidR="00BB34BF" w:rsidRPr="00492B80" w:rsidRDefault="00BB34BF" w:rsidP="002B26DD">
      <w:pPr>
        <w:pStyle w:val="3"/>
        <w:numPr>
          <w:ilvl w:val="0"/>
          <w:numId w:val="0"/>
        </w:numPr>
        <w:spacing w:line="300" w:lineRule="exact"/>
        <w:ind w:left="1301" w:hangingChars="500" w:hanging="1301"/>
        <w:rPr>
          <w:rFonts w:hAnsi="標楷體"/>
          <w:sz w:val="24"/>
          <w:szCs w:val="24"/>
        </w:rPr>
      </w:pPr>
      <w:r w:rsidRPr="00492B80">
        <w:rPr>
          <w:rFonts w:hint="eastAsia"/>
          <w:sz w:val="24"/>
          <w:szCs w:val="24"/>
        </w:rPr>
        <w:t>資料來源：</w:t>
      </w:r>
      <w:r w:rsidRPr="00492B80">
        <w:rPr>
          <w:rFonts w:hAnsi="標楷體" w:cs="新細明體" w:hint="eastAsia"/>
          <w:sz w:val="24"/>
          <w:szCs w:val="24"/>
        </w:rPr>
        <w:t>審計部101.6.22台審部四字第1010001751號函附表5</w:t>
      </w:r>
      <w:r w:rsidR="002B26DD" w:rsidRPr="00492B80">
        <w:rPr>
          <w:rFonts w:hAnsi="標楷體" w:cs="新細明體" w:hint="eastAsia"/>
          <w:sz w:val="24"/>
          <w:szCs w:val="24"/>
        </w:rPr>
        <w:t>、台電公司102.4.22電材字第1028035322號函</w:t>
      </w:r>
      <w:r w:rsidR="00F53659" w:rsidRPr="00492B80">
        <w:rPr>
          <w:rFonts w:hAnsi="標楷體" w:cs="新細明體" w:hint="eastAsia"/>
          <w:sz w:val="24"/>
          <w:szCs w:val="24"/>
        </w:rPr>
        <w:t>，本院修正</w:t>
      </w:r>
      <w:r w:rsidRPr="00492B80">
        <w:rPr>
          <w:rFonts w:hAnsi="標楷體" w:hint="eastAsia"/>
          <w:sz w:val="24"/>
          <w:szCs w:val="24"/>
        </w:rPr>
        <w:t>。</w:t>
      </w:r>
    </w:p>
    <w:p w:rsidR="009B0176" w:rsidRPr="00492B80" w:rsidRDefault="009B0176" w:rsidP="009B0176">
      <w:pPr>
        <w:pStyle w:val="a0"/>
        <w:numPr>
          <w:ilvl w:val="0"/>
          <w:numId w:val="0"/>
        </w:numPr>
        <w:rPr>
          <w:rFonts w:hAnsi="標楷體" w:cs="新細明體"/>
          <w:color w:val="000000"/>
          <w:sz w:val="28"/>
          <w:szCs w:val="28"/>
        </w:rPr>
      </w:pPr>
    </w:p>
    <w:p w:rsidR="009B0176" w:rsidRPr="00492B80" w:rsidRDefault="009B0176" w:rsidP="009B0176">
      <w:pPr>
        <w:rPr>
          <w:rFonts w:ascii="標楷體"/>
          <w:kern w:val="0"/>
        </w:rPr>
      </w:pPr>
      <w:r w:rsidRPr="00492B80">
        <w:br w:type="page"/>
      </w:r>
    </w:p>
    <w:p w:rsidR="004D4330" w:rsidRPr="00492B80" w:rsidRDefault="004D4330" w:rsidP="009B0176">
      <w:pPr>
        <w:pStyle w:val="a0"/>
        <w:numPr>
          <w:ilvl w:val="0"/>
          <w:numId w:val="0"/>
        </w:numPr>
        <w:rPr>
          <w:rFonts w:hAnsi="標楷體" w:cs="新細明體"/>
          <w:color w:val="000000"/>
          <w:sz w:val="28"/>
          <w:szCs w:val="28"/>
        </w:rPr>
        <w:sectPr w:rsidR="004D4330" w:rsidRPr="00492B80" w:rsidSect="00654312">
          <w:pgSz w:w="11907" w:h="16840" w:code="9"/>
          <w:pgMar w:top="1701" w:right="1418" w:bottom="1418" w:left="1418" w:header="851" w:footer="851" w:gutter="227"/>
          <w:cols w:space="425"/>
          <w:docGrid w:type="linesAndChars" w:linePitch="457" w:charSpace="4127"/>
        </w:sectPr>
      </w:pPr>
    </w:p>
    <w:p w:rsidR="009B0176" w:rsidRPr="00492B80" w:rsidRDefault="009B0176" w:rsidP="009B0176">
      <w:pPr>
        <w:pStyle w:val="a0"/>
        <w:numPr>
          <w:ilvl w:val="0"/>
          <w:numId w:val="0"/>
        </w:numPr>
        <w:rPr>
          <w:bCs/>
          <w:sz w:val="28"/>
          <w:szCs w:val="28"/>
        </w:rPr>
      </w:pPr>
      <w:r w:rsidRPr="00492B80">
        <w:rPr>
          <w:rFonts w:hAnsi="標楷體" w:cs="新細明體" w:hint="eastAsia"/>
          <w:color w:val="000000"/>
          <w:sz w:val="28"/>
          <w:szCs w:val="28"/>
        </w:rPr>
        <w:lastRenderedPageBreak/>
        <w:t>表</w:t>
      </w:r>
      <w:r w:rsidR="0026380D" w:rsidRPr="00492B80">
        <w:rPr>
          <w:rFonts w:hAnsi="標楷體" w:cs="新細明體" w:hint="eastAsia"/>
          <w:color w:val="000000"/>
          <w:sz w:val="28"/>
          <w:szCs w:val="28"/>
        </w:rPr>
        <w:t>七</w:t>
      </w:r>
      <w:r w:rsidRPr="00492B80">
        <w:rPr>
          <w:rFonts w:hAnsi="標楷體" w:cs="新細明體" w:hint="eastAsia"/>
          <w:color w:val="000000"/>
          <w:sz w:val="28"/>
          <w:szCs w:val="28"/>
        </w:rPr>
        <w:t xml:space="preserve">  </w:t>
      </w:r>
      <w:r w:rsidR="00013F08" w:rsidRPr="00492B80">
        <w:rPr>
          <w:rFonts w:hAnsi="標楷體" w:cs="新細明體" w:hint="eastAsia"/>
          <w:color w:val="000000"/>
          <w:sz w:val="28"/>
          <w:szCs w:val="28"/>
        </w:rPr>
        <w:t>各電廠「庫存高於最高存量」</w:t>
      </w:r>
      <w:r w:rsidRPr="00492B80">
        <w:rPr>
          <w:rFonts w:hAnsi="標楷體" w:cs="新細明體" w:hint="eastAsia"/>
          <w:sz w:val="28"/>
          <w:szCs w:val="28"/>
        </w:rPr>
        <w:t>迄101年9月底改善辦理情形</w:t>
      </w:r>
    </w:p>
    <w:tbl>
      <w:tblPr>
        <w:tblW w:w="4984" w:type="pct"/>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1685"/>
        <w:gridCol w:w="929"/>
        <w:gridCol w:w="929"/>
        <w:gridCol w:w="929"/>
        <w:gridCol w:w="928"/>
        <w:gridCol w:w="928"/>
        <w:gridCol w:w="928"/>
        <w:gridCol w:w="928"/>
        <w:gridCol w:w="928"/>
        <w:gridCol w:w="928"/>
        <w:gridCol w:w="928"/>
        <w:gridCol w:w="928"/>
        <w:gridCol w:w="928"/>
        <w:gridCol w:w="909"/>
      </w:tblGrid>
      <w:tr w:rsidR="009B0176" w:rsidRPr="00492B80" w:rsidTr="00E50B46">
        <w:trPr>
          <w:trHeight w:val="552"/>
        </w:trPr>
        <w:tc>
          <w:tcPr>
            <w:tcW w:w="613" w:type="pct"/>
            <w:shd w:val="clear" w:color="auto" w:fill="auto"/>
            <w:vAlign w:val="bottom"/>
            <w:hideMark/>
          </w:tcPr>
          <w:p w:rsidR="009B0176" w:rsidRPr="00492B80" w:rsidRDefault="009B0176" w:rsidP="00044506">
            <w:pPr>
              <w:widowControl/>
              <w:rPr>
                <w:rFonts w:ascii="標楷體" w:hAnsi="標楷體" w:cs="新細明體"/>
                <w:kern w:val="0"/>
                <w:sz w:val="24"/>
                <w:szCs w:val="24"/>
              </w:rPr>
            </w:pPr>
            <w:r w:rsidRPr="00492B80">
              <w:rPr>
                <w:rFonts w:ascii="標楷體" w:hAnsi="標楷體" w:cs="新細明體" w:hint="eastAsia"/>
                <w:kern w:val="0"/>
                <w:sz w:val="24"/>
                <w:szCs w:val="24"/>
              </w:rPr>
              <w:t>項目</w:t>
            </w:r>
          </w:p>
        </w:tc>
        <w:tc>
          <w:tcPr>
            <w:tcW w:w="338" w:type="pct"/>
            <w:shd w:val="clear" w:color="auto" w:fill="auto"/>
            <w:vAlign w:val="bottom"/>
            <w:hideMark/>
          </w:tcPr>
          <w:p w:rsidR="009B0176" w:rsidRPr="00492B80" w:rsidRDefault="009B0176" w:rsidP="00044506">
            <w:pPr>
              <w:widowControl/>
              <w:spacing w:line="240" w:lineRule="exact"/>
              <w:jc w:val="center"/>
              <w:rPr>
                <w:rFonts w:ascii="標楷體" w:hAnsi="標楷體" w:cs="新細明體"/>
                <w:kern w:val="0"/>
                <w:sz w:val="24"/>
                <w:szCs w:val="24"/>
              </w:rPr>
            </w:pPr>
            <w:r w:rsidRPr="00492B80">
              <w:rPr>
                <w:rFonts w:ascii="標楷體" w:hAnsi="標楷體" w:cs="新細明體" w:hint="eastAsia"/>
                <w:kern w:val="0"/>
                <w:sz w:val="24"/>
                <w:szCs w:val="24"/>
              </w:rPr>
              <w:t>大林發電廠</w:t>
            </w:r>
          </w:p>
        </w:tc>
        <w:tc>
          <w:tcPr>
            <w:tcW w:w="338" w:type="pct"/>
            <w:shd w:val="clear" w:color="auto" w:fill="auto"/>
            <w:vAlign w:val="bottom"/>
            <w:hideMark/>
          </w:tcPr>
          <w:p w:rsidR="009B0176" w:rsidRPr="00492B80" w:rsidRDefault="009B0176" w:rsidP="00044506">
            <w:pPr>
              <w:widowControl/>
              <w:spacing w:line="240" w:lineRule="exact"/>
              <w:jc w:val="center"/>
              <w:rPr>
                <w:rFonts w:ascii="標楷體" w:hAnsi="標楷體" w:cs="新細明體"/>
                <w:kern w:val="0"/>
                <w:sz w:val="24"/>
                <w:szCs w:val="24"/>
              </w:rPr>
            </w:pPr>
            <w:r w:rsidRPr="00492B80">
              <w:rPr>
                <w:rFonts w:ascii="標楷體" w:hAnsi="標楷體" w:cs="新細明體" w:hint="eastAsia"/>
                <w:kern w:val="0"/>
                <w:sz w:val="24"/>
                <w:szCs w:val="24"/>
              </w:rPr>
              <w:t>大潭發電廠</w:t>
            </w:r>
          </w:p>
        </w:tc>
        <w:tc>
          <w:tcPr>
            <w:tcW w:w="338" w:type="pct"/>
            <w:shd w:val="clear" w:color="auto" w:fill="auto"/>
            <w:vAlign w:val="bottom"/>
            <w:hideMark/>
          </w:tcPr>
          <w:p w:rsidR="009B0176" w:rsidRPr="00492B80" w:rsidRDefault="009B0176" w:rsidP="00044506">
            <w:pPr>
              <w:widowControl/>
              <w:spacing w:line="240" w:lineRule="exact"/>
              <w:jc w:val="center"/>
              <w:rPr>
                <w:rFonts w:ascii="標楷體" w:hAnsi="標楷體" w:cs="新細明體"/>
                <w:kern w:val="0"/>
                <w:sz w:val="24"/>
                <w:szCs w:val="24"/>
              </w:rPr>
            </w:pPr>
            <w:r w:rsidRPr="00492B80">
              <w:rPr>
                <w:rFonts w:ascii="標楷體" w:hAnsi="標楷體" w:cs="新細明體" w:hint="eastAsia"/>
                <w:kern w:val="0"/>
                <w:sz w:val="24"/>
                <w:szCs w:val="24"/>
              </w:rPr>
              <w:t>台中發電廠</w:t>
            </w:r>
          </w:p>
        </w:tc>
        <w:tc>
          <w:tcPr>
            <w:tcW w:w="338" w:type="pct"/>
            <w:shd w:val="clear" w:color="auto" w:fill="auto"/>
            <w:vAlign w:val="bottom"/>
            <w:hideMark/>
          </w:tcPr>
          <w:p w:rsidR="009B0176" w:rsidRPr="00492B80" w:rsidRDefault="009B0176" w:rsidP="00044506">
            <w:pPr>
              <w:widowControl/>
              <w:spacing w:line="240" w:lineRule="exact"/>
              <w:jc w:val="center"/>
              <w:rPr>
                <w:rFonts w:ascii="標楷體" w:hAnsi="標楷體" w:cs="新細明體"/>
                <w:kern w:val="0"/>
                <w:sz w:val="24"/>
                <w:szCs w:val="24"/>
              </w:rPr>
            </w:pPr>
            <w:r w:rsidRPr="00492B80">
              <w:rPr>
                <w:rFonts w:ascii="標楷體" w:hAnsi="標楷體" w:cs="新細明體" w:hint="eastAsia"/>
                <w:kern w:val="0"/>
                <w:sz w:val="24"/>
                <w:szCs w:val="24"/>
              </w:rPr>
              <w:t>尖山發電廠</w:t>
            </w:r>
          </w:p>
        </w:tc>
        <w:tc>
          <w:tcPr>
            <w:tcW w:w="338" w:type="pct"/>
            <w:shd w:val="clear" w:color="auto" w:fill="auto"/>
            <w:vAlign w:val="bottom"/>
            <w:hideMark/>
          </w:tcPr>
          <w:p w:rsidR="009B0176" w:rsidRPr="00492B80" w:rsidRDefault="009B0176" w:rsidP="00044506">
            <w:pPr>
              <w:widowControl/>
              <w:spacing w:line="240" w:lineRule="exact"/>
              <w:jc w:val="center"/>
              <w:rPr>
                <w:rFonts w:ascii="標楷體" w:hAnsi="標楷體" w:cs="新細明體"/>
                <w:kern w:val="0"/>
                <w:sz w:val="24"/>
                <w:szCs w:val="24"/>
              </w:rPr>
            </w:pPr>
            <w:r w:rsidRPr="00492B80">
              <w:rPr>
                <w:rFonts w:ascii="標楷體" w:hAnsi="標楷體" w:cs="新細明體" w:hint="eastAsia"/>
                <w:kern w:val="0"/>
                <w:sz w:val="24"/>
                <w:szCs w:val="24"/>
              </w:rPr>
              <w:t>協和發電廠</w:t>
            </w:r>
          </w:p>
        </w:tc>
        <w:tc>
          <w:tcPr>
            <w:tcW w:w="338" w:type="pct"/>
            <w:shd w:val="clear" w:color="auto" w:fill="auto"/>
            <w:vAlign w:val="bottom"/>
            <w:hideMark/>
          </w:tcPr>
          <w:p w:rsidR="009B0176" w:rsidRPr="00492B80" w:rsidRDefault="009B0176" w:rsidP="00044506">
            <w:pPr>
              <w:widowControl/>
              <w:spacing w:line="240" w:lineRule="exact"/>
              <w:jc w:val="center"/>
              <w:rPr>
                <w:rFonts w:ascii="標楷體" w:hAnsi="標楷體" w:cs="新細明體"/>
                <w:kern w:val="0"/>
                <w:sz w:val="24"/>
                <w:szCs w:val="24"/>
              </w:rPr>
            </w:pPr>
            <w:r w:rsidRPr="00492B80">
              <w:rPr>
                <w:rFonts w:ascii="標楷體" w:hAnsi="標楷體" w:cs="新細明體" w:hint="eastAsia"/>
                <w:kern w:val="0"/>
                <w:sz w:val="24"/>
                <w:szCs w:val="24"/>
              </w:rPr>
              <w:t>南部發電廠</w:t>
            </w:r>
          </w:p>
        </w:tc>
        <w:tc>
          <w:tcPr>
            <w:tcW w:w="338" w:type="pct"/>
            <w:shd w:val="clear" w:color="auto" w:fill="auto"/>
            <w:vAlign w:val="bottom"/>
            <w:hideMark/>
          </w:tcPr>
          <w:p w:rsidR="009B0176" w:rsidRPr="00492B80" w:rsidRDefault="009B0176" w:rsidP="00044506">
            <w:pPr>
              <w:widowControl/>
              <w:spacing w:line="240" w:lineRule="exact"/>
              <w:jc w:val="center"/>
              <w:rPr>
                <w:rFonts w:ascii="標楷體" w:hAnsi="標楷體" w:cs="新細明體"/>
                <w:kern w:val="0"/>
                <w:sz w:val="24"/>
                <w:szCs w:val="24"/>
              </w:rPr>
            </w:pPr>
            <w:r w:rsidRPr="00492B80">
              <w:rPr>
                <w:rFonts w:ascii="標楷體" w:hAnsi="標楷體" w:cs="新細明體" w:hint="eastAsia"/>
                <w:kern w:val="0"/>
                <w:sz w:val="24"/>
                <w:szCs w:val="24"/>
              </w:rPr>
              <w:t>核一廠</w:t>
            </w:r>
          </w:p>
        </w:tc>
        <w:tc>
          <w:tcPr>
            <w:tcW w:w="338" w:type="pct"/>
            <w:shd w:val="clear" w:color="auto" w:fill="auto"/>
            <w:vAlign w:val="bottom"/>
            <w:hideMark/>
          </w:tcPr>
          <w:p w:rsidR="009B0176" w:rsidRPr="00492B80" w:rsidRDefault="009B0176" w:rsidP="00044506">
            <w:pPr>
              <w:widowControl/>
              <w:spacing w:line="240" w:lineRule="exact"/>
              <w:jc w:val="center"/>
              <w:rPr>
                <w:rFonts w:ascii="標楷體" w:hAnsi="標楷體" w:cs="新細明體"/>
                <w:kern w:val="0"/>
                <w:sz w:val="24"/>
                <w:szCs w:val="24"/>
              </w:rPr>
            </w:pPr>
            <w:r w:rsidRPr="00492B80">
              <w:rPr>
                <w:rFonts w:ascii="標楷體" w:hAnsi="標楷體" w:cs="新細明體" w:hint="eastAsia"/>
                <w:kern w:val="0"/>
                <w:sz w:val="24"/>
                <w:szCs w:val="24"/>
              </w:rPr>
              <w:t>核二廠</w:t>
            </w:r>
          </w:p>
        </w:tc>
        <w:tc>
          <w:tcPr>
            <w:tcW w:w="338" w:type="pct"/>
            <w:shd w:val="clear" w:color="auto" w:fill="auto"/>
            <w:vAlign w:val="bottom"/>
            <w:hideMark/>
          </w:tcPr>
          <w:p w:rsidR="009B0176" w:rsidRPr="00492B80" w:rsidRDefault="009B0176" w:rsidP="00044506">
            <w:pPr>
              <w:widowControl/>
              <w:spacing w:line="240" w:lineRule="exact"/>
              <w:jc w:val="center"/>
              <w:rPr>
                <w:rFonts w:ascii="標楷體" w:hAnsi="標楷體" w:cs="新細明體"/>
                <w:kern w:val="0"/>
                <w:sz w:val="24"/>
                <w:szCs w:val="24"/>
              </w:rPr>
            </w:pPr>
            <w:r w:rsidRPr="00492B80">
              <w:rPr>
                <w:rFonts w:ascii="標楷體" w:hAnsi="標楷體" w:cs="新細明體" w:hint="eastAsia"/>
                <w:kern w:val="0"/>
                <w:sz w:val="24"/>
                <w:szCs w:val="24"/>
              </w:rPr>
              <w:t>核三廠</w:t>
            </w:r>
          </w:p>
        </w:tc>
        <w:tc>
          <w:tcPr>
            <w:tcW w:w="338" w:type="pct"/>
            <w:shd w:val="clear" w:color="auto" w:fill="auto"/>
            <w:vAlign w:val="bottom"/>
            <w:hideMark/>
          </w:tcPr>
          <w:p w:rsidR="009B0176" w:rsidRPr="00492B80" w:rsidRDefault="009B0176" w:rsidP="00044506">
            <w:pPr>
              <w:widowControl/>
              <w:spacing w:line="240" w:lineRule="exact"/>
              <w:jc w:val="center"/>
              <w:rPr>
                <w:rFonts w:ascii="標楷體" w:hAnsi="標楷體" w:cs="新細明體"/>
                <w:kern w:val="0"/>
                <w:sz w:val="24"/>
                <w:szCs w:val="24"/>
              </w:rPr>
            </w:pPr>
            <w:r w:rsidRPr="00492B80">
              <w:rPr>
                <w:rFonts w:ascii="標楷體" w:hAnsi="標楷體" w:cs="新細明體" w:hint="eastAsia"/>
                <w:kern w:val="0"/>
                <w:sz w:val="24"/>
                <w:szCs w:val="24"/>
              </w:rPr>
              <w:t>通霄發電廠</w:t>
            </w:r>
          </w:p>
        </w:tc>
        <w:tc>
          <w:tcPr>
            <w:tcW w:w="338" w:type="pct"/>
            <w:shd w:val="clear" w:color="auto" w:fill="auto"/>
            <w:vAlign w:val="bottom"/>
            <w:hideMark/>
          </w:tcPr>
          <w:p w:rsidR="009B0176" w:rsidRPr="00492B80" w:rsidRDefault="009B0176" w:rsidP="00044506">
            <w:pPr>
              <w:widowControl/>
              <w:spacing w:line="240" w:lineRule="exact"/>
              <w:jc w:val="center"/>
              <w:rPr>
                <w:rFonts w:ascii="標楷體" w:hAnsi="標楷體" w:cs="新細明體"/>
                <w:kern w:val="0"/>
                <w:sz w:val="24"/>
                <w:szCs w:val="24"/>
              </w:rPr>
            </w:pPr>
            <w:r w:rsidRPr="00492B80">
              <w:rPr>
                <w:rFonts w:ascii="標楷體" w:hAnsi="標楷體" w:cs="新細明體" w:hint="eastAsia"/>
                <w:kern w:val="0"/>
                <w:sz w:val="24"/>
                <w:szCs w:val="24"/>
              </w:rPr>
              <w:t>塔山發電廠</w:t>
            </w:r>
          </w:p>
        </w:tc>
        <w:tc>
          <w:tcPr>
            <w:tcW w:w="338" w:type="pct"/>
            <w:shd w:val="clear" w:color="auto" w:fill="auto"/>
            <w:vAlign w:val="bottom"/>
            <w:hideMark/>
          </w:tcPr>
          <w:p w:rsidR="009B0176" w:rsidRPr="00492B80" w:rsidRDefault="009B0176" w:rsidP="00044506">
            <w:pPr>
              <w:widowControl/>
              <w:spacing w:line="240" w:lineRule="exact"/>
              <w:jc w:val="center"/>
              <w:rPr>
                <w:rFonts w:ascii="標楷體" w:hAnsi="標楷體" w:cs="新細明體"/>
                <w:kern w:val="0"/>
                <w:sz w:val="24"/>
                <w:szCs w:val="24"/>
              </w:rPr>
            </w:pPr>
            <w:r w:rsidRPr="00492B80">
              <w:rPr>
                <w:rFonts w:ascii="標楷體" w:hAnsi="標楷體" w:cs="新細明體" w:hint="eastAsia"/>
                <w:kern w:val="0"/>
                <w:sz w:val="24"/>
                <w:szCs w:val="24"/>
              </w:rPr>
              <w:t>興達發電廠</w:t>
            </w:r>
          </w:p>
        </w:tc>
        <w:tc>
          <w:tcPr>
            <w:tcW w:w="332" w:type="pct"/>
            <w:shd w:val="clear" w:color="auto" w:fill="auto"/>
            <w:vAlign w:val="bottom"/>
            <w:hideMark/>
          </w:tcPr>
          <w:p w:rsidR="009B0176" w:rsidRPr="00492B80" w:rsidRDefault="009B0176" w:rsidP="00044506">
            <w:pPr>
              <w:widowControl/>
              <w:jc w:val="center"/>
              <w:rPr>
                <w:rFonts w:ascii="標楷體" w:hAnsi="標楷體" w:cs="新細明體"/>
                <w:kern w:val="0"/>
                <w:sz w:val="24"/>
                <w:szCs w:val="24"/>
              </w:rPr>
            </w:pPr>
            <w:r w:rsidRPr="00492B80">
              <w:rPr>
                <w:rFonts w:ascii="標楷體" w:hAnsi="標楷體" w:cs="新細明體" w:hint="eastAsia"/>
                <w:kern w:val="0"/>
                <w:sz w:val="24"/>
                <w:szCs w:val="24"/>
              </w:rPr>
              <w:t>總計</w:t>
            </w:r>
          </w:p>
        </w:tc>
      </w:tr>
      <w:tr w:rsidR="009B0176" w:rsidRPr="00492B80" w:rsidTr="00E50B46">
        <w:trPr>
          <w:trHeight w:val="276"/>
        </w:trPr>
        <w:tc>
          <w:tcPr>
            <w:tcW w:w="613" w:type="pct"/>
            <w:shd w:val="clear" w:color="auto" w:fill="auto"/>
            <w:vAlign w:val="bottom"/>
            <w:hideMark/>
          </w:tcPr>
          <w:p w:rsidR="009B0176" w:rsidRPr="00492B80" w:rsidRDefault="009B0176" w:rsidP="00044506">
            <w:pPr>
              <w:widowControl/>
              <w:rPr>
                <w:rFonts w:ascii="標楷體" w:hAnsi="標楷體" w:cs="新細明體"/>
                <w:kern w:val="0"/>
                <w:sz w:val="24"/>
                <w:szCs w:val="24"/>
              </w:rPr>
            </w:pPr>
            <w:r w:rsidRPr="00492B80">
              <w:rPr>
                <w:rFonts w:ascii="標楷體" w:hAnsi="標楷體" w:cs="新細明體" w:hint="eastAsia"/>
                <w:kern w:val="0"/>
                <w:sz w:val="24"/>
                <w:szCs w:val="24"/>
              </w:rPr>
              <w:t>修訂作業中</w:t>
            </w: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r w:rsidRPr="00492B80">
              <w:rPr>
                <w:rFonts w:ascii="標楷體" w:hAnsi="標楷體" w:cs="新細明體" w:hint="eastAsia"/>
                <w:kern w:val="0"/>
                <w:sz w:val="24"/>
                <w:szCs w:val="24"/>
              </w:rPr>
              <w:t xml:space="preserve">　</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39</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11</w:t>
            </w: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r w:rsidRPr="00492B80">
              <w:rPr>
                <w:rFonts w:ascii="標楷體" w:hAnsi="標楷體" w:cs="新細明體" w:hint="eastAsia"/>
                <w:kern w:val="0"/>
                <w:sz w:val="24"/>
                <w:szCs w:val="24"/>
              </w:rPr>
              <w:t xml:space="preserve">　</w:t>
            </w: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r w:rsidRPr="00492B80">
              <w:rPr>
                <w:rFonts w:ascii="標楷體" w:hAnsi="標楷體" w:cs="新細明體" w:hint="eastAsia"/>
                <w:kern w:val="0"/>
                <w:sz w:val="24"/>
                <w:szCs w:val="24"/>
              </w:rPr>
              <w:t xml:space="preserve">　</w:t>
            </w: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r w:rsidRPr="00492B80">
              <w:rPr>
                <w:rFonts w:ascii="標楷體" w:hAnsi="標楷體" w:cs="新細明體" w:hint="eastAsia"/>
                <w:kern w:val="0"/>
                <w:sz w:val="24"/>
                <w:szCs w:val="24"/>
              </w:rPr>
              <w:t xml:space="preserve">　</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3</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86</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5</w:t>
            </w: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r w:rsidRPr="00492B80">
              <w:rPr>
                <w:rFonts w:ascii="標楷體" w:hAnsi="標楷體" w:cs="新細明體" w:hint="eastAsia"/>
                <w:kern w:val="0"/>
                <w:sz w:val="24"/>
                <w:szCs w:val="24"/>
              </w:rPr>
              <w:t xml:space="preserve">　</w:t>
            </w: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r w:rsidRPr="00492B80">
              <w:rPr>
                <w:rFonts w:ascii="標楷體" w:hAnsi="標楷體" w:cs="新細明體" w:hint="eastAsia"/>
                <w:kern w:val="0"/>
                <w:sz w:val="24"/>
                <w:szCs w:val="24"/>
              </w:rPr>
              <w:t xml:space="preserve">　</w:t>
            </w:r>
          </w:p>
        </w:tc>
        <w:tc>
          <w:tcPr>
            <w:tcW w:w="332"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145</w:t>
            </w:r>
          </w:p>
        </w:tc>
      </w:tr>
      <w:tr w:rsidR="009B0176" w:rsidRPr="00492B80" w:rsidTr="00E50B46">
        <w:trPr>
          <w:trHeight w:val="276"/>
        </w:trPr>
        <w:tc>
          <w:tcPr>
            <w:tcW w:w="613" w:type="pct"/>
            <w:shd w:val="clear" w:color="auto" w:fill="FFFFFF" w:themeFill="background1"/>
            <w:vAlign w:val="bottom"/>
            <w:hideMark/>
          </w:tcPr>
          <w:p w:rsidR="009B0176" w:rsidRPr="00492B80" w:rsidRDefault="009B0176" w:rsidP="00044506">
            <w:pPr>
              <w:widowControl/>
              <w:rPr>
                <w:rFonts w:ascii="標楷體" w:hAnsi="標楷體" w:cs="新細明體"/>
                <w:kern w:val="0"/>
                <w:sz w:val="24"/>
                <w:szCs w:val="24"/>
              </w:rPr>
            </w:pPr>
            <w:r w:rsidRPr="00492B80">
              <w:rPr>
                <w:rFonts w:ascii="標楷體" w:hAnsi="標楷體" w:cs="新細明體" w:hint="eastAsia"/>
                <w:kern w:val="0"/>
                <w:sz w:val="24"/>
                <w:szCs w:val="24"/>
              </w:rPr>
              <w:t>修訂最高存量</w:t>
            </w:r>
          </w:p>
        </w:tc>
        <w:tc>
          <w:tcPr>
            <w:tcW w:w="338"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w:t>
            </w:r>
          </w:p>
        </w:tc>
        <w:tc>
          <w:tcPr>
            <w:tcW w:w="338"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266</w:t>
            </w:r>
          </w:p>
        </w:tc>
        <w:tc>
          <w:tcPr>
            <w:tcW w:w="338"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43</w:t>
            </w:r>
          </w:p>
        </w:tc>
        <w:tc>
          <w:tcPr>
            <w:tcW w:w="338"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5</w:t>
            </w:r>
          </w:p>
        </w:tc>
        <w:tc>
          <w:tcPr>
            <w:tcW w:w="338"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5</w:t>
            </w:r>
          </w:p>
        </w:tc>
        <w:tc>
          <w:tcPr>
            <w:tcW w:w="338"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105</w:t>
            </w:r>
          </w:p>
        </w:tc>
        <w:tc>
          <w:tcPr>
            <w:tcW w:w="338"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40</w:t>
            </w:r>
          </w:p>
        </w:tc>
        <w:tc>
          <w:tcPr>
            <w:tcW w:w="338"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91</w:t>
            </w:r>
          </w:p>
        </w:tc>
        <w:tc>
          <w:tcPr>
            <w:tcW w:w="338"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13</w:t>
            </w:r>
          </w:p>
        </w:tc>
        <w:tc>
          <w:tcPr>
            <w:tcW w:w="338"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5</w:t>
            </w:r>
          </w:p>
        </w:tc>
        <w:tc>
          <w:tcPr>
            <w:tcW w:w="338"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83</w:t>
            </w:r>
          </w:p>
        </w:tc>
        <w:tc>
          <w:tcPr>
            <w:tcW w:w="338"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30</w:t>
            </w:r>
          </w:p>
        </w:tc>
        <w:tc>
          <w:tcPr>
            <w:tcW w:w="332" w:type="pct"/>
            <w:shd w:val="clear" w:color="auto" w:fill="FFFFFF" w:themeFill="background1"/>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687</w:t>
            </w:r>
          </w:p>
        </w:tc>
      </w:tr>
      <w:tr w:rsidR="009B0176" w:rsidRPr="00492B80" w:rsidTr="00E50B46">
        <w:trPr>
          <w:trHeight w:val="276"/>
        </w:trPr>
        <w:tc>
          <w:tcPr>
            <w:tcW w:w="613" w:type="pct"/>
            <w:shd w:val="clear" w:color="auto" w:fill="auto"/>
            <w:vAlign w:val="bottom"/>
            <w:hideMark/>
          </w:tcPr>
          <w:p w:rsidR="009B0176" w:rsidRPr="00492B80" w:rsidRDefault="009B0176" w:rsidP="00044506">
            <w:pPr>
              <w:widowControl/>
              <w:rPr>
                <w:rFonts w:ascii="標楷體" w:hAnsi="標楷體" w:cs="新細明體"/>
                <w:kern w:val="0"/>
                <w:sz w:val="24"/>
                <w:szCs w:val="24"/>
              </w:rPr>
            </w:pPr>
            <w:r w:rsidRPr="00492B80">
              <w:rPr>
                <w:rFonts w:ascii="標楷體" w:hAnsi="標楷體" w:cs="新細明體" w:hint="eastAsia"/>
                <w:kern w:val="0"/>
                <w:sz w:val="24"/>
                <w:szCs w:val="24"/>
              </w:rPr>
              <w:t>報廢</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2</w:t>
            </w: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p>
        </w:tc>
        <w:tc>
          <w:tcPr>
            <w:tcW w:w="338" w:type="pct"/>
            <w:shd w:val="clear" w:color="auto" w:fill="auto"/>
            <w:noWrap/>
            <w:vAlign w:val="bottom"/>
            <w:hideMark/>
          </w:tcPr>
          <w:p w:rsidR="009B0176" w:rsidRPr="00492B80" w:rsidRDefault="009B0176" w:rsidP="00044506">
            <w:pPr>
              <w:widowControl/>
              <w:rPr>
                <w:rFonts w:ascii="標楷體" w:hAnsi="標楷體" w:cs="新細明體"/>
                <w:kern w:val="0"/>
                <w:sz w:val="24"/>
                <w:szCs w:val="24"/>
              </w:rPr>
            </w:pPr>
          </w:p>
        </w:tc>
        <w:tc>
          <w:tcPr>
            <w:tcW w:w="332"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2</w:t>
            </w:r>
          </w:p>
        </w:tc>
      </w:tr>
      <w:tr w:rsidR="009B0176" w:rsidRPr="00492B80" w:rsidTr="00E50B46">
        <w:trPr>
          <w:trHeight w:val="276"/>
        </w:trPr>
        <w:tc>
          <w:tcPr>
            <w:tcW w:w="613" w:type="pct"/>
            <w:shd w:val="clear" w:color="auto" w:fill="auto"/>
            <w:vAlign w:val="bottom"/>
            <w:hideMark/>
          </w:tcPr>
          <w:p w:rsidR="009B0176" w:rsidRPr="00492B80" w:rsidRDefault="009B0176" w:rsidP="00044506">
            <w:pPr>
              <w:widowControl/>
              <w:rPr>
                <w:rFonts w:ascii="標楷體" w:hAnsi="標楷體" w:cs="新細明體"/>
                <w:kern w:val="0"/>
                <w:sz w:val="24"/>
                <w:szCs w:val="24"/>
              </w:rPr>
            </w:pPr>
            <w:r w:rsidRPr="00492B80">
              <w:rPr>
                <w:rFonts w:ascii="標楷體" w:hAnsi="標楷體" w:cs="新細明體" w:hint="eastAsia"/>
                <w:kern w:val="0"/>
                <w:sz w:val="24"/>
                <w:szCs w:val="24"/>
              </w:rPr>
              <w:t>領用</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10</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22</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10</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2</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2</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14</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6</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38</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9</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10</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10</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27</w:t>
            </w:r>
          </w:p>
        </w:tc>
        <w:tc>
          <w:tcPr>
            <w:tcW w:w="332"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160</w:t>
            </w:r>
          </w:p>
        </w:tc>
      </w:tr>
      <w:tr w:rsidR="009B0176" w:rsidRPr="00492B80" w:rsidTr="00E50B46">
        <w:trPr>
          <w:trHeight w:val="276"/>
        </w:trPr>
        <w:tc>
          <w:tcPr>
            <w:tcW w:w="613" w:type="pct"/>
            <w:shd w:val="clear" w:color="auto" w:fill="auto"/>
            <w:vAlign w:val="bottom"/>
            <w:hideMark/>
          </w:tcPr>
          <w:p w:rsidR="009B0176" w:rsidRPr="00492B80" w:rsidRDefault="009B0176" w:rsidP="00044506">
            <w:pPr>
              <w:widowControl/>
              <w:rPr>
                <w:rFonts w:ascii="標楷體" w:hAnsi="標楷體" w:cs="新細明體"/>
                <w:kern w:val="0"/>
                <w:sz w:val="24"/>
                <w:szCs w:val="24"/>
              </w:rPr>
            </w:pPr>
            <w:r w:rsidRPr="00492B80">
              <w:rPr>
                <w:rFonts w:ascii="標楷體" w:hAnsi="標楷體" w:cs="新細明體" w:hint="eastAsia"/>
                <w:kern w:val="0"/>
                <w:sz w:val="24"/>
                <w:szCs w:val="24"/>
              </w:rPr>
              <w:t>總計</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13</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327</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64</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7</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7</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119</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49</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130</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108</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20</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93</w:t>
            </w:r>
          </w:p>
        </w:tc>
        <w:tc>
          <w:tcPr>
            <w:tcW w:w="338"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57</w:t>
            </w:r>
          </w:p>
        </w:tc>
        <w:tc>
          <w:tcPr>
            <w:tcW w:w="332" w:type="pct"/>
            <w:shd w:val="clear" w:color="auto" w:fill="auto"/>
            <w:noWrap/>
            <w:vAlign w:val="bottom"/>
            <w:hideMark/>
          </w:tcPr>
          <w:p w:rsidR="009B0176" w:rsidRPr="00492B80" w:rsidRDefault="009B0176" w:rsidP="00044506">
            <w:pPr>
              <w:widowControl/>
              <w:jc w:val="right"/>
              <w:rPr>
                <w:rFonts w:ascii="標楷體" w:hAnsi="標楷體" w:cs="新細明體"/>
                <w:kern w:val="0"/>
                <w:sz w:val="24"/>
                <w:szCs w:val="24"/>
              </w:rPr>
            </w:pPr>
            <w:r w:rsidRPr="00492B80">
              <w:rPr>
                <w:rFonts w:ascii="標楷體" w:hAnsi="標楷體" w:cs="新細明體" w:hint="eastAsia"/>
                <w:kern w:val="0"/>
                <w:sz w:val="24"/>
                <w:szCs w:val="24"/>
              </w:rPr>
              <w:t>994</w:t>
            </w:r>
          </w:p>
        </w:tc>
      </w:tr>
    </w:tbl>
    <w:p w:rsidR="009B0176" w:rsidRPr="00492B80" w:rsidRDefault="00E50B46" w:rsidP="009B0176">
      <w:pPr>
        <w:rPr>
          <w:bCs/>
        </w:rPr>
      </w:pPr>
      <w:r w:rsidRPr="00492B80">
        <w:rPr>
          <w:rFonts w:hAnsi="標楷體" w:cs="新細明體" w:hint="eastAsia"/>
          <w:sz w:val="24"/>
          <w:szCs w:val="24"/>
        </w:rPr>
        <w:t>資料來源：</w:t>
      </w:r>
      <w:r w:rsidR="00AC67A8" w:rsidRPr="00492B80">
        <w:rPr>
          <w:rFonts w:hAnsi="標楷體" w:cs="新細明體" w:hint="eastAsia"/>
          <w:sz w:val="24"/>
          <w:szCs w:val="24"/>
        </w:rPr>
        <w:t>台電公司</w:t>
      </w:r>
      <w:r w:rsidR="00AC67A8" w:rsidRPr="00492B80">
        <w:rPr>
          <w:rFonts w:hAnsi="標楷體" w:cs="新細明體" w:hint="eastAsia"/>
          <w:sz w:val="24"/>
          <w:szCs w:val="24"/>
        </w:rPr>
        <w:t>101</w:t>
      </w:r>
      <w:r w:rsidR="00AC67A8" w:rsidRPr="00492B80">
        <w:rPr>
          <w:rFonts w:hAnsi="標楷體" w:cs="新細明體" w:hint="eastAsia"/>
          <w:sz w:val="24"/>
          <w:szCs w:val="24"/>
        </w:rPr>
        <w:t>年</w:t>
      </w:r>
      <w:r w:rsidR="00AC67A8" w:rsidRPr="00492B80">
        <w:rPr>
          <w:rFonts w:hAnsi="標楷體" w:cs="新細明體" w:hint="eastAsia"/>
          <w:sz w:val="24"/>
          <w:szCs w:val="24"/>
        </w:rPr>
        <w:t>12</w:t>
      </w:r>
      <w:r w:rsidR="00AC67A8" w:rsidRPr="00492B80">
        <w:rPr>
          <w:rFonts w:hAnsi="標楷體" w:cs="新細明體" w:hint="eastAsia"/>
          <w:sz w:val="24"/>
          <w:szCs w:val="24"/>
        </w:rPr>
        <w:t>月</w:t>
      </w:r>
      <w:r w:rsidR="00AC67A8" w:rsidRPr="00492B80">
        <w:rPr>
          <w:rFonts w:hAnsi="標楷體" w:cs="新細明體" w:hint="eastAsia"/>
          <w:sz w:val="24"/>
          <w:szCs w:val="24"/>
        </w:rPr>
        <w:t>28</w:t>
      </w:r>
      <w:r w:rsidR="00AC67A8" w:rsidRPr="00492B80">
        <w:rPr>
          <w:rFonts w:hAnsi="標楷體" w:cs="新細明體" w:hint="eastAsia"/>
          <w:sz w:val="24"/>
          <w:szCs w:val="24"/>
        </w:rPr>
        <w:t>日電材字第</w:t>
      </w:r>
      <w:r w:rsidR="00AC67A8" w:rsidRPr="00492B80">
        <w:rPr>
          <w:rFonts w:hAnsi="標楷體" w:cs="新細明體" w:hint="eastAsia"/>
          <w:sz w:val="24"/>
          <w:szCs w:val="24"/>
        </w:rPr>
        <w:t>10112007931</w:t>
      </w:r>
      <w:r w:rsidR="00AC67A8" w:rsidRPr="00492B80">
        <w:rPr>
          <w:rFonts w:hAnsi="標楷體" w:cs="新細明體" w:hint="eastAsia"/>
          <w:sz w:val="24"/>
          <w:szCs w:val="24"/>
        </w:rPr>
        <w:t>號函「庫存高於最高存量檢討</w:t>
      </w:r>
      <w:r w:rsidR="00AC67A8" w:rsidRPr="00492B80">
        <w:rPr>
          <w:rFonts w:hAnsi="標楷體" w:cs="新細明體" w:hint="eastAsia"/>
          <w:sz w:val="24"/>
          <w:szCs w:val="24"/>
        </w:rPr>
        <w:t>.xls</w:t>
      </w:r>
      <w:r w:rsidR="00AC67A8" w:rsidRPr="00492B80">
        <w:rPr>
          <w:rFonts w:hAnsi="標楷體" w:cs="新細明體" w:hint="eastAsia"/>
          <w:sz w:val="24"/>
          <w:szCs w:val="24"/>
        </w:rPr>
        <w:t>」附檔，本院彙整。</w:t>
      </w:r>
    </w:p>
    <w:p w:rsidR="009B0176" w:rsidRPr="00492B80" w:rsidRDefault="009B0176" w:rsidP="009B0176">
      <w:pPr>
        <w:rPr>
          <w:bCs/>
        </w:rPr>
      </w:pPr>
    </w:p>
    <w:p w:rsidR="009B0176" w:rsidRPr="00492B80" w:rsidRDefault="009B0176" w:rsidP="009B0176">
      <w:pPr>
        <w:rPr>
          <w:bCs/>
        </w:rPr>
        <w:sectPr w:rsidR="009B0176" w:rsidRPr="00492B80" w:rsidSect="004D4330">
          <w:pgSz w:w="16840" w:h="11907" w:orient="landscape" w:code="9"/>
          <w:pgMar w:top="1418" w:right="1701" w:bottom="1418" w:left="1418" w:header="851" w:footer="851" w:gutter="227"/>
          <w:cols w:space="425"/>
          <w:docGrid w:type="linesAndChars" w:linePitch="457" w:charSpace="4127"/>
        </w:sectPr>
      </w:pPr>
    </w:p>
    <w:p w:rsidR="009B0176" w:rsidRPr="00492B80" w:rsidRDefault="009B0176" w:rsidP="009B0176">
      <w:pPr>
        <w:pStyle w:val="a0"/>
        <w:numPr>
          <w:ilvl w:val="0"/>
          <w:numId w:val="0"/>
        </w:numPr>
        <w:ind w:left="695" w:hanging="695"/>
        <w:rPr>
          <w:rFonts w:hAnsi="標楷體" w:cs="新細明體"/>
          <w:color w:val="000000"/>
          <w:szCs w:val="32"/>
        </w:rPr>
      </w:pPr>
      <w:r w:rsidRPr="00492B80">
        <w:rPr>
          <w:rFonts w:hAnsi="標楷體" w:cs="新細明體" w:hint="eastAsia"/>
          <w:color w:val="000000"/>
          <w:szCs w:val="32"/>
        </w:rPr>
        <w:lastRenderedPageBreak/>
        <w:t>表</w:t>
      </w:r>
      <w:r w:rsidR="0026380D" w:rsidRPr="00492B80">
        <w:rPr>
          <w:rFonts w:hAnsi="標楷體" w:cs="新細明體" w:hint="eastAsia"/>
          <w:color w:val="000000"/>
          <w:szCs w:val="32"/>
        </w:rPr>
        <w:t>八</w:t>
      </w:r>
      <w:r w:rsidRPr="00492B80">
        <w:rPr>
          <w:rFonts w:hAnsi="標楷體" w:cs="新細明體" w:hint="eastAsia"/>
          <w:color w:val="000000"/>
          <w:szCs w:val="32"/>
        </w:rPr>
        <w:t xml:space="preserve">  配件高於最高庫存量再辦理採購-非採購案</w:t>
      </w:r>
    </w:p>
    <w:tbl>
      <w:tblPr>
        <w:tblStyle w:val="af"/>
        <w:tblW w:w="13858" w:type="dxa"/>
        <w:tblLook w:val="04A0"/>
      </w:tblPr>
      <w:tblGrid>
        <w:gridCol w:w="1526"/>
        <w:gridCol w:w="1843"/>
        <w:gridCol w:w="3827"/>
        <w:gridCol w:w="1134"/>
        <w:gridCol w:w="5528"/>
      </w:tblGrid>
      <w:tr w:rsidR="009B0176" w:rsidRPr="00492B80" w:rsidTr="00055932">
        <w:tc>
          <w:tcPr>
            <w:tcW w:w="1526" w:type="dxa"/>
            <w:vAlign w:val="center"/>
          </w:tcPr>
          <w:p w:rsidR="009B0176" w:rsidRPr="00492B80" w:rsidRDefault="009B0176" w:rsidP="00055932">
            <w:pPr>
              <w:jc w:val="center"/>
              <w:rPr>
                <w:sz w:val="24"/>
                <w:szCs w:val="24"/>
              </w:rPr>
            </w:pPr>
            <w:r w:rsidRPr="00492B80">
              <w:rPr>
                <w:rFonts w:hint="eastAsia"/>
                <w:sz w:val="24"/>
                <w:szCs w:val="24"/>
              </w:rPr>
              <w:t>單位名稱</w:t>
            </w:r>
          </w:p>
        </w:tc>
        <w:tc>
          <w:tcPr>
            <w:tcW w:w="1843" w:type="dxa"/>
            <w:vAlign w:val="center"/>
          </w:tcPr>
          <w:p w:rsidR="009B0176" w:rsidRPr="00492B80" w:rsidRDefault="009B0176" w:rsidP="00044506">
            <w:pPr>
              <w:jc w:val="center"/>
              <w:rPr>
                <w:sz w:val="24"/>
                <w:szCs w:val="24"/>
              </w:rPr>
            </w:pPr>
            <w:r w:rsidRPr="00492B80">
              <w:rPr>
                <w:rFonts w:hint="eastAsia"/>
                <w:sz w:val="24"/>
                <w:szCs w:val="24"/>
              </w:rPr>
              <w:t>物料</w:t>
            </w:r>
          </w:p>
        </w:tc>
        <w:tc>
          <w:tcPr>
            <w:tcW w:w="3827" w:type="dxa"/>
            <w:vAlign w:val="center"/>
          </w:tcPr>
          <w:p w:rsidR="009B0176" w:rsidRPr="00492B80" w:rsidRDefault="009B0176" w:rsidP="00044506">
            <w:pPr>
              <w:jc w:val="center"/>
              <w:rPr>
                <w:sz w:val="24"/>
                <w:szCs w:val="24"/>
              </w:rPr>
            </w:pPr>
            <w:r w:rsidRPr="00492B80">
              <w:rPr>
                <w:rFonts w:hint="eastAsia"/>
                <w:sz w:val="24"/>
                <w:szCs w:val="24"/>
              </w:rPr>
              <w:t>名稱規範英文</w:t>
            </w:r>
          </w:p>
        </w:tc>
        <w:tc>
          <w:tcPr>
            <w:tcW w:w="1134" w:type="dxa"/>
            <w:vAlign w:val="center"/>
          </w:tcPr>
          <w:p w:rsidR="009B0176" w:rsidRPr="00492B80" w:rsidRDefault="009B0176" w:rsidP="00044506">
            <w:pPr>
              <w:jc w:val="center"/>
              <w:rPr>
                <w:sz w:val="24"/>
                <w:szCs w:val="24"/>
              </w:rPr>
            </w:pPr>
            <w:r w:rsidRPr="00492B80">
              <w:rPr>
                <w:rFonts w:hint="eastAsia"/>
                <w:sz w:val="24"/>
                <w:szCs w:val="24"/>
              </w:rPr>
              <w:t>請購及採購量</w:t>
            </w:r>
          </w:p>
        </w:tc>
        <w:tc>
          <w:tcPr>
            <w:tcW w:w="5528" w:type="dxa"/>
            <w:vAlign w:val="center"/>
          </w:tcPr>
          <w:p w:rsidR="009B0176" w:rsidRPr="00492B80" w:rsidRDefault="009B0176" w:rsidP="00044506">
            <w:pPr>
              <w:jc w:val="center"/>
              <w:rPr>
                <w:sz w:val="24"/>
                <w:szCs w:val="24"/>
              </w:rPr>
            </w:pPr>
            <w:r w:rsidRPr="00492B80">
              <w:rPr>
                <w:rFonts w:hint="eastAsia"/>
                <w:sz w:val="24"/>
                <w:szCs w:val="24"/>
              </w:rPr>
              <w:t>相關說明</w:t>
            </w:r>
          </w:p>
        </w:tc>
      </w:tr>
      <w:tr w:rsidR="009B0176" w:rsidRPr="00492B80" w:rsidTr="00055932">
        <w:tc>
          <w:tcPr>
            <w:tcW w:w="1526" w:type="dxa"/>
          </w:tcPr>
          <w:p w:rsidR="009B0176" w:rsidRPr="00492B80" w:rsidRDefault="009B0176" w:rsidP="00044506">
            <w:pPr>
              <w:rPr>
                <w:sz w:val="24"/>
                <w:szCs w:val="24"/>
              </w:rPr>
            </w:pPr>
            <w:r w:rsidRPr="00492B80">
              <w:rPr>
                <w:rFonts w:hint="eastAsia"/>
                <w:sz w:val="24"/>
                <w:szCs w:val="24"/>
              </w:rPr>
              <w:t>台中發電廠</w:t>
            </w:r>
          </w:p>
        </w:tc>
        <w:tc>
          <w:tcPr>
            <w:tcW w:w="1843" w:type="dxa"/>
          </w:tcPr>
          <w:p w:rsidR="009B0176" w:rsidRPr="00492B80" w:rsidRDefault="009B0176" w:rsidP="00044506">
            <w:pPr>
              <w:rPr>
                <w:sz w:val="24"/>
                <w:szCs w:val="24"/>
              </w:rPr>
            </w:pPr>
            <w:r w:rsidRPr="00492B80">
              <w:rPr>
                <w:rFonts w:hint="eastAsia"/>
                <w:sz w:val="24"/>
                <w:szCs w:val="24"/>
              </w:rPr>
              <w:t>CP289501871</w:t>
            </w:r>
          </w:p>
        </w:tc>
        <w:tc>
          <w:tcPr>
            <w:tcW w:w="3827" w:type="dxa"/>
          </w:tcPr>
          <w:p w:rsidR="009B0176" w:rsidRPr="00492B80" w:rsidRDefault="009B0176" w:rsidP="00044506">
            <w:pPr>
              <w:rPr>
                <w:sz w:val="24"/>
                <w:szCs w:val="24"/>
              </w:rPr>
            </w:pPr>
            <w:r w:rsidRPr="00492B80">
              <w:rPr>
                <w:rFonts w:hint="eastAsia"/>
                <w:sz w:val="24"/>
                <w:szCs w:val="24"/>
              </w:rPr>
              <w:t xml:space="preserve">BUSHING BUSHING </w:t>
            </w:r>
          </w:p>
          <w:p w:rsidR="009B0176" w:rsidRPr="00492B80" w:rsidRDefault="009B0176" w:rsidP="00044506">
            <w:pPr>
              <w:rPr>
                <w:sz w:val="24"/>
                <w:szCs w:val="24"/>
              </w:rPr>
            </w:pPr>
            <w:r w:rsidRPr="00492B80">
              <w:rPr>
                <w:rFonts w:hint="eastAsia"/>
                <w:sz w:val="24"/>
                <w:szCs w:val="24"/>
              </w:rPr>
              <w:t>P/N</w:t>
            </w:r>
            <w:r w:rsidRPr="00492B80">
              <w:rPr>
                <w:rFonts w:hint="eastAsia"/>
                <w:sz w:val="24"/>
                <w:szCs w:val="24"/>
              </w:rPr>
              <w:t>：</w:t>
            </w:r>
            <w:r w:rsidRPr="00492B80">
              <w:rPr>
                <w:rFonts w:hint="eastAsia"/>
                <w:sz w:val="24"/>
                <w:szCs w:val="24"/>
              </w:rPr>
              <w:t>339A99139002</w:t>
            </w:r>
          </w:p>
        </w:tc>
        <w:tc>
          <w:tcPr>
            <w:tcW w:w="1134" w:type="dxa"/>
          </w:tcPr>
          <w:p w:rsidR="009B0176" w:rsidRPr="00492B80" w:rsidRDefault="009B0176" w:rsidP="00055932">
            <w:pPr>
              <w:jc w:val="center"/>
              <w:rPr>
                <w:sz w:val="24"/>
                <w:szCs w:val="24"/>
              </w:rPr>
            </w:pPr>
            <w:r w:rsidRPr="00492B80">
              <w:rPr>
                <w:rFonts w:hint="eastAsia"/>
                <w:sz w:val="24"/>
                <w:szCs w:val="24"/>
              </w:rPr>
              <w:t>1</w:t>
            </w:r>
          </w:p>
        </w:tc>
        <w:tc>
          <w:tcPr>
            <w:tcW w:w="5528" w:type="dxa"/>
          </w:tcPr>
          <w:p w:rsidR="009B0176" w:rsidRPr="00492B80" w:rsidRDefault="009B0176" w:rsidP="00044506">
            <w:pPr>
              <w:rPr>
                <w:sz w:val="24"/>
                <w:szCs w:val="24"/>
              </w:rPr>
            </w:pPr>
            <w:r w:rsidRPr="00492B80">
              <w:rPr>
                <w:rFonts w:hint="eastAsia"/>
                <w:sz w:val="24"/>
                <w:szCs w:val="24"/>
              </w:rPr>
              <w:t>非請購（本件</w:t>
            </w:r>
            <w:r w:rsidRPr="00492B80">
              <w:rPr>
                <w:rFonts w:hint="eastAsia"/>
                <w:sz w:val="24"/>
                <w:szCs w:val="24"/>
              </w:rPr>
              <w:t>"</w:t>
            </w:r>
            <w:r w:rsidRPr="00492B80">
              <w:rPr>
                <w:rFonts w:hint="eastAsia"/>
                <w:sz w:val="24"/>
                <w:szCs w:val="24"/>
              </w:rPr>
              <w:t>採購中數量</w:t>
            </w:r>
            <w:r w:rsidRPr="00492B80">
              <w:rPr>
                <w:rFonts w:hint="eastAsia"/>
                <w:sz w:val="24"/>
                <w:szCs w:val="24"/>
              </w:rPr>
              <w:t>1</w:t>
            </w:r>
            <w:r w:rsidRPr="00492B80">
              <w:rPr>
                <w:sz w:val="24"/>
                <w:szCs w:val="24"/>
              </w:rPr>
              <w:t>”</w:t>
            </w:r>
            <w:r w:rsidRPr="00492B80">
              <w:rPr>
                <w:rFonts w:hint="eastAsia"/>
                <w:sz w:val="24"/>
                <w:szCs w:val="24"/>
              </w:rPr>
              <w:t>係外購案件短缺處理中，並非高於最高存量仍續予採購）。</w:t>
            </w:r>
          </w:p>
        </w:tc>
      </w:tr>
      <w:tr w:rsidR="009B0176" w:rsidRPr="00492B80" w:rsidTr="00055932">
        <w:tc>
          <w:tcPr>
            <w:tcW w:w="1526" w:type="dxa"/>
          </w:tcPr>
          <w:p w:rsidR="009B0176" w:rsidRPr="00492B80" w:rsidRDefault="009B0176" w:rsidP="00044506">
            <w:pPr>
              <w:rPr>
                <w:sz w:val="24"/>
                <w:szCs w:val="24"/>
              </w:rPr>
            </w:pPr>
            <w:r w:rsidRPr="00492B80">
              <w:rPr>
                <w:rFonts w:hint="eastAsia"/>
                <w:sz w:val="24"/>
                <w:szCs w:val="24"/>
              </w:rPr>
              <w:t>台中發電廠</w:t>
            </w:r>
          </w:p>
        </w:tc>
        <w:tc>
          <w:tcPr>
            <w:tcW w:w="1843" w:type="dxa"/>
          </w:tcPr>
          <w:p w:rsidR="009B0176" w:rsidRPr="00492B80" w:rsidRDefault="009B0176" w:rsidP="00044506">
            <w:pPr>
              <w:rPr>
                <w:sz w:val="24"/>
                <w:szCs w:val="24"/>
              </w:rPr>
            </w:pPr>
            <w:r w:rsidRPr="00492B80">
              <w:rPr>
                <w:rFonts w:hint="eastAsia"/>
                <w:sz w:val="24"/>
                <w:szCs w:val="24"/>
              </w:rPr>
              <w:t>CP370500334</w:t>
            </w:r>
          </w:p>
        </w:tc>
        <w:tc>
          <w:tcPr>
            <w:tcW w:w="3827" w:type="dxa"/>
          </w:tcPr>
          <w:p w:rsidR="009B0176" w:rsidRPr="00492B80" w:rsidRDefault="009B0176" w:rsidP="00044506">
            <w:pPr>
              <w:rPr>
                <w:sz w:val="24"/>
                <w:szCs w:val="24"/>
              </w:rPr>
            </w:pPr>
            <w:r w:rsidRPr="00492B80">
              <w:rPr>
                <w:sz w:val="24"/>
                <w:szCs w:val="24"/>
              </w:rPr>
              <w:t>C</w:t>
            </w:r>
            <w:r w:rsidRPr="00492B80">
              <w:rPr>
                <w:rFonts w:hint="eastAsia"/>
                <w:sz w:val="24"/>
                <w:szCs w:val="24"/>
              </w:rPr>
              <w:t>OOLER OIL COOLER C7060TUBE+CS HOUSING3/8</w:t>
            </w:r>
            <w:r w:rsidRPr="00492B80">
              <w:rPr>
                <w:sz w:val="24"/>
                <w:szCs w:val="24"/>
              </w:rPr>
              <w:t>”</w:t>
            </w:r>
          </w:p>
        </w:tc>
        <w:tc>
          <w:tcPr>
            <w:tcW w:w="1134" w:type="dxa"/>
          </w:tcPr>
          <w:p w:rsidR="009B0176" w:rsidRPr="00492B80" w:rsidRDefault="009B0176" w:rsidP="00055932">
            <w:pPr>
              <w:jc w:val="center"/>
              <w:rPr>
                <w:sz w:val="24"/>
                <w:szCs w:val="24"/>
              </w:rPr>
            </w:pPr>
            <w:r w:rsidRPr="00492B80">
              <w:rPr>
                <w:rFonts w:hint="eastAsia"/>
                <w:sz w:val="24"/>
                <w:szCs w:val="24"/>
              </w:rPr>
              <w:t>1</w:t>
            </w:r>
          </w:p>
        </w:tc>
        <w:tc>
          <w:tcPr>
            <w:tcW w:w="5528" w:type="dxa"/>
          </w:tcPr>
          <w:p w:rsidR="009B0176" w:rsidRPr="00492B80" w:rsidRDefault="009B0176" w:rsidP="00044506">
            <w:pPr>
              <w:rPr>
                <w:sz w:val="24"/>
                <w:szCs w:val="24"/>
              </w:rPr>
            </w:pPr>
            <w:r w:rsidRPr="00492B80">
              <w:rPr>
                <w:rFonts w:hint="eastAsia"/>
                <w:sz w:val="24"/>
                <w:szCs w:val="24"/>
              </w:rPr>
              <w:t>非請購（系統錯誤，本案請購於</w:t>
            </w:r>
            <w:r w:rsidRPr="00492B80">
              <w:rPr>
                <w:rFonts w:hint="eastAsia"/>
                <w:sz w:val="24"/>
                <w:szCs w:val="24"/>
              </w:rPr>
              <w:t>ERP</w:t>
            </w:r>
            <w:r w:rsidRPr="00492B80">
              <w:rPr>
                <w:rFonts w:hint="eastAsia"/>
                <w:sz w:val="24"/>
                <w:szCs w:val="24"/>
              </w:rPr>
              <w:t>上線前即已驗收入庫【</w:t>
            </w:r>
            <w:r w:rsidRPr="00492B80">
              <w:rPr>
                <w:rFonts w:hint="eastAsia"/>
                <w:sz w:val="24"/>
                <w:szCs w:val="24"/>
              </w:rPr>
              <w:t>2011.10.31</w:t>
            </w:r>
            <w:r w:rsidRPr="00492B80">
              <w:rPr>
                <w:rFonts w:hint="eastAsia"/>
                <w:sz w:val="24"/>
                <w:szCs w:val="24"/>
              </w:rPr>
              <w:t>】，卻又以採購未結轉入</w:t>
            </w:r>
            <w:r w:rsidRPr="00492B80">
              <w:rPr>
                <w:rFonts w:hint="eastAsia"/>
                <w:sz w:val="24"/>
                <w:szCs w:val="24"/>
              </w:rPr>
              <w:t>SAP</w:t>
            </w:r>
            <w:r w:rsidRPr="00492B80">
              <w:rPr>
                <w:rFonts w:hint="eastAsia"/>
                <w:sz w:val="24"/>
                <w:szCs w:val="24"/>
              </w:rPr>
              <w:t>系統）。</w:t>
            </w:r>
          </w:p>
        </w:tc>
      </w:tr>
      <w:tr w:rsidR="009B0176" w:rsidRPr="00492B80" w:rsidTr="00055932">
        <w:tc>
          <w:tcPr>
            <w:tcW w:w="1526" w:type="dxa"/>
          </w:tcPr>
          <w:p w:rsidR="009B0176" w:rsidRPr="00492B80" w:rsidRDefault="009B0176" w:rsidP="00044506">
            <w:pPr>
              <w:rPr>
                <w:sz w:val="24"/>
                <w:szCs w:val="24"/>
              </w:rPr>
            </w:pPr>
            <w:r w:rsidRPr="00492B80">
              <w:rPr>
                <w:rFonts w:hint="eastAsia"/>
                <w:sz w:val="24"/>
                <w:szCs w:val="24"/>
              </w:rPr>
              <w:t>台中發電廠</w:t>
            </w:r>
          </w:p>
        </w:tc>
        <w:tc>
          <w:tcPr>
            <w:tcW w:w="1843" w:type="dxa"/>
          </w:tcPr>
          <w:p w:rsidR="009B0176" w:rsidRPr="00492B80" w:rsidRDefault="009B0176" w:rsidP="00044506">
            <w:pPr>
              <w:rPr>
                <w:sz w:val="24"/>
                <w:szCs w:val="24"/>
              </w:rPr>
            </w:pPr>
            <w:r w:rsidRPr="00492B80">
              <w:rPr>
                <w:rFonts w:hint="eastAsia"/>
                <w:sz w:val="24"/>
                <w:szCs w:val="24"/>
              </w:rPr>
              <w:t>CR166000076</w:t>
            </w:r>
          </w:p>
        </w:tc>
        <w:tc>
          <w:tcPr>
            <w:tcW w:w="3827" w:type="dxa"/>
          </w:tcPr>
          <w:p w:rsidR="009B0176" w:rsidRPr="00492B80" w:rsidRDefault="009B0176" w:rsidP="00044506">
            <w:pPr>
              <w:rPr>
                <w:sz w:val="24"/>
                <w:szCs w:val="24"/>
              </w:rPr>
            </w:pPr>
            <w:r w:rsidRPr="00492B80">
              <w:rPr>
                <w:sz w:val="24"/>
                <w:szCs w:val="24"/>
              </w:rPr>
              <w:t>SP</w:t>
            </w:r>
            <w:r w:rsidRPr="00492B80">
              <w:rPr>
                <w:rFonts w:hint="eastAsia"/>
                <w:sz w:val="24"/>
                <w:szCs w:val="24"/>
              </w:rPr>
              <w:t>ROCKET SPROCKET ASY FOR FDR BELT DRIVES45C</w:t>
            </w:r>
          </w:p>
        </w:tc>
        <w:tc>
          <w:tcPr>
            <w:tcW w:w="1134" w:type="dxa"/>
          </w:tcPr>
          <w:p w:rsidR="009B0176" w:rsidRPr="00492B80" w:rsidRDefault="009B0176" w:rsidP="00055932">
            <w:pPr>
              <w:jc w:val="center"/>
              <w:rPr>
                <w:sz w:val="24"/>
                <w:szCs w:val="24"/>
              </w:rPr>
            </w:pPr>
            <w:r w:rsidRPr="00492B80">
              <w:rPr>
                <w:rFonts w:hint="eastAsia"/>
                <w:sz w:val="24"/>
                <w:szCs w:val="24"/>
              </w:rPr>
              <w:t>4</w:t>
            </w:r>
          </w:p>
        </w:tc>
        <w:tc>
          <w:tcPr>
            <w:tcW w:w="5528" w:type="dxa"/>
          </w:tcPr>
          <w:p w:rsidR="009B0176" w:rsidRPr="00492B80" w:rsidRDefault="009B0176" w:rsidP="00044506">
            <w:pPr>
              <w:rPr>
                <w:sz w:val="24"/>
                <w:szCs w:val="24"/>
              </w:rPr>
            </w:pPr>
            <w:r w:rsidRPr="00492B80">
              <w:rPr>
                <w:rFonts w:hint="eastAsia"/>
                <w:sz w:val="24"/>
                <w:szCs w:val="24"/>
              </w:rPr>
              <w:t>非請購（系統錯誤，本案請購於</w:t>
            </w:r>
            <w:r w:rsidRPr="00492B80">
              <w:rPr>
                <w:rFonts w:hint="eastAsia"/>
                <w:sz w:val="24"/>
                <w:szCs w:val="24"/>
              </w:rPr>
              <w:t>ERP</w:t>
            </w:r>
            <w:r w:rsidRPr="00492B80">
              <w:rPr>
                <w:rFonts w:hint="eastAsia"/>
                <w:sz w:val="24"/>
                <w:szCs w:val="24"/>
              </w:rPr>
              <w:t>上線前即已驗收入庫【</w:t>
            </w:r>
            <w:r w:rsidRPr="00492B80">
              <w:rPr>
                <w:rFonts w:hint="eastAsia"/>
                <w:sz w:val="24"/>
                <w:szCs w:val="24"/>
              </w:rPr>
              <w:t>2011.10.31</w:t>
            </w:r>
            <w:r w:rsidRPr="00492B80">
              <w:rPr>
                <w:rFonts w:hint="eastAsia"/>
                <w:sz w:val="24"/>
                <w:szCs w:val="24"/>
              </w:rPr>
              <w:t>】，卻又以採購未結轉入</w:t>
            </w:r>
            <w:r w:rsidRPr="00492B80">
              <w:rPr>
                <w:rFonts w:hint="eastAsia"/>
                <w:sz w:val="24"/>
                <w:szCs w:val="24"/>
              </w:rPr>
              <w:t>SAP</w:t>
            </w:r>
            <w:r w:rsidRPr="00492B80">
              <w:rPr>
                <w:rFonts w:hint="eastAsia"/>
                <w:sz w:val="24"/>
                <w:szCs w:val="24"/>
              </w:rPr>
              <w:t>系統）。</w:t>
            </w:r>
          </w:p>
        </w:tc>
      </w:tr>
      <w:tr w:rsidR="009B0176" w:rsidRPr="00492B80" w:rsidTr="00055932">
        <w:tc>
          <w:tcPr>
            <w:tcW w:w="1526" w:type="dxa"/>
          </w:tcPr>
          <w:p w:rsidR="009B0176" w:rsidRPr="00492B80" w:rsidRDefault="009B0176" w:rsidP="00044506">
            <w:pPr>
              <w:rPr>
                <w:sz w:val="24"/>
                <w:szCs w:val="24"/>
              </w:rPr>
            </w:pPr>
            <w:r w:rsidRPr="00492B80">
              <w:rPr>
                <w:rFonts w:hint="eastAsia"/>
                <w:sz w:val="24"/>
                <w:szCs w:val="24"/>
              </w:rPr>
              <w:t>台中發電廠</w:t>
            </w:r>
          </w:p>
        </w:tc>
        <w:tc>
          <w:tcPr>
            <w:tcW w:w="1843" w:type="dxa"/>
          </w:tcPr>
          <w:p w:rsidR="009B0176" w:rsidRPr="00492B80" w:rsidRDefault="009B0176" w:rsidP="00044506">
            <w:pPr>
              <w:rPr>
                <w:sz w:val="24"/>
                <w:szCs w:val="24"/>
              </w:rPr>
            </w:pPr>
            <w:r w:rsidRPr="00492B80">
              <w:rPr>
                <w:rFonts w:hint="eastAsia"/>
                <w:sz w:val="24"/>
                <w:szCs w:val="24"/>
              </w:rPr>
              <w:t>CP376000061</w:t>
            </w:r>
          </w:p>
        </w:tc>
        <w:tc>
          <w:tcPr>
            <w:tcW w:w="3827" w:type="dxa"/>
          </w:tcPr>
          <w:p w:rsidR="009B0176" w:rsidRPr="00492B80" w:rsidRDefault="009B0176" w:rsidP="00044506">
            <w:pPr>
              <w:rPr>
                <w:sz w:val="24"/>
                <w:szCs w:val="24"/>
              </w:rPr>
            </w:pPr>
            <w:r w:rsidRPr="00492B80">
              <w:rPr>
                <w:rFonts w:hint="eastAsia"/>
                <w:sz w:val="24"/>
                <w:szCs w:val="24"/>
              </w:rPr>
              <w:t>COUPLING ASSY #1~8 EP A/L, PRT(D50.8x</w:t>
            </w:r>
            <w:r w:rsidRPr="00492B80">
              <w:rPr>
                <w:sz w:val="24"/>
                <w:szCs w:val="24"/>
              </w:rPr>
              <w:t>L67</w:t>
            </w:r>
            <w:r w:rsidRPr="00492B80">
              <w:rPr>
                <w:rFonts w:hint="eastAsia"/>
                <w:sz w:val="24"/>
                <w:szCs w:val="24"/>
              </w:rPr>
              <w:t>.8SC M4,HRC&gt;50)</w:t>
            </w:r>
          </w:p>
        </w:tc>
        <w:tc>
          <w:tcPr>
            <w:tcW w:w="1134" w:type="dxa"/>
          </w:tcPr>
          <w:p w:rsidR="009B0176" w:rsidRPr="00492B80" w:rsidRDefault="009B0176" w:rsidP="00055932">
            <w:pPr>
              <w:jc w:val="center"/>
              <w:rPr>
                <w:sz w:val="24"/>
                <w:szCs w:val="24"/>
              </w:rPr>
            </w:pPr>
            <w:r w:rsidRPr="00492B80">
              <w:rPr>
                <w:rFonts w:hint="eastAsia"/>
                <w:sz w:val="24"/>
                <w:szCs w:val="24"/>
              </w:rPr>
              <w:t>400</w:t>
            </w:r>
          </w:p>
        </w:tc>
        <w:tc>
          <w:tcPr>
            <w:tcW w:w="5528" w:type="dxa"/>
          </w:tcPr>
          <w:p w:rsidR="009B0176" w:rsidRPr="00492B80" w:rsidRDefault="009B0176" w:rsidP="00044506">
            <w:pPr>
              <w:rPr>
                <w:sz w:val="24"/>
                <w:szCs w:val="24"/>
              </w:rPr>
            </w:pPr>
            <w:r w:rsidRPr="00492B80">
              <w:rPr>
                <w:rFonts w:hint="eastAsia"/>
                <w:sz w:val="24"/>
                <w:szCs w:val="24"/>
              </w:rPr>
              <w:t>非請購（系統錯誤，本案請購於</w:t>
            </w:r>
            <w:r w:rsidRPr="00492B80">
              <w:rPr>
                <w:rFonts w:hint="eastAsia"/>
                <w:sz w:val="24"/>
                <w:szCs w:val="24"/>
              </w:rPr>
              <w:t>ERP</w:t>
            </w:r>
            <w:r w:rsidRPr="00492B80">
              <w:rPr>
                <w:rFonts w:hint="eastAsia"/>
                <w:sz w:val="24"/>
                <w:szCs w:val="24"/>
              </w:rPr>
              <w:t>上線前即已驗收入庫【</w:t>
            </w:r>
            <w:r w:rsidRPr="00492B80">
              <w:rPr>
                <w:rFonts w:hint="eastAsia"/>
                <w:sz w:val="24"/>
                <w:szCs w:val="24"/>
              </w:rPr>
              <w:t>2011.10.31</w:t>
            </w:r>
            <w:r w:rsidRPr="00492B80">
              <w:rPr>
                <w:rFonts w:hint="eastAsia"/>
                <w:sz w:val="24"/>
                <w:szCs w:val="24"/>
              </w:rPr>
              <w:t>】，卻又以採購未結轉入</w:t>
            </w:r>
            <w:r w:rsidRPr="00492B80">
              <w:rPr>
                <w:rFonts w:hint="eastAsia"/>
                <w:sz w:val="24"/>
                <w:szCs w:val="24"/>
              </w:rPr>
              <w:t>SAP</w:t>
            </w:r>
            <w:r w:rsidRPr="00492B80">
              <w:rPr>
                <w:rFonts w:hint="eastAsia"/>
                <w:sz w:val="24"/>
                <w:szCs w:val="24"/>
              </w:rPr>
              <w:t>系統）。</w:t>
            </w:r>
          </w:p>
        </w:tc>
      </w:tr>
      <w:tr w:rsidR="009B0176" w:rsidRPr="00492B80" w:rsidTr="00055932">
        <w:tc>
          <w:tcPr>
            <w:tcW w:w="1526" w:type="dxa"/>
          </w:tcPr>
          <w:p w:rsidR="009B0176" w:rsidRPr="00492B80" w:rsidRDefault="009B0176" w:rsidP="00044506">
            <w:pPr>
              <w:rPr>
                <w:sz w:val="24"/>
                <w:szCs w:val="24"/>
              </w:rPr>
            </w:pPr>
            <w:r w:rsidRPr="00492B80">
              <w:rPr>
                <w:rFonts w:hint="eastAsia"/>
                <w:sz w:val="24"/>
                <w:szCs w:val="24"/>
              </w:rPr>
              <w:t>興達發電廠</w:t>
            </w:r>
          </w:p>
        </w:tc>
        <w:tc>
          <w:tcPr>
            <w:tcW w:w="1843" w:type="dxa"/>
          </w:tcPr>
          <w:p w:rsidR="009B0176" w:rsidRPr="00492B80" w:rsidRDefault="009B0176" w:rsidP="00044506">
            <w:pPr>
              <w:rPr>
                <w:sz w:val="24"/>
                <w:szCs w:val="24"/>
              </w:rPr>
            </w:pPr>
            <w:r w:rsidRPr="00492B80">
              <w:rPr>
                <w:rFonts w:hint="eastAsia"/>
                <w:sz w:val="24"/>
                <w:szCs w:val="24"/>
              </w:rPr>
              <w:t>CP221400003</w:t>
            </w:r>
          </w:p>
        </w:tc>
        <w:tc>
          <w:tcPr>
            <w:tcW w:w="3827" w:type="dxa"/>
          </w:tcPr>
          <w:p w:rsidR="009B0176" w:rsidRPr="00492B80" w:rsidRDefault="009B0176" w:rsidP="00044506">
            <w:pPr>
              <w:rPr>
                <w:sz w:val="24"/>
                <w:szCs w:val="24"/>
              </w:rPr>
            </w:pPr>
            <w:r w:rsidRPr="00492B80">
              <w:rPr>
                <w:rFonts w:hint="eastAsia"/>
                <w:sz w:val="24"/>
                <w:szCs w:val="24"/>
              </w:rPr>
              <w:t>BEARING CAP OD SUPPORT COVER VST-940 128105 FOR CSU</w:t>
            </w:r>
          </w:p>
        </w:tc>
        <w:tc>
          <w:tcPr>
            <w:tcW w:w="1134" w:type="dxa"/>
          </w:tcPr>
          <w:p w:rsidR="009B0176" w:rsidRPr="00492B80" w:rsidRDefault="009B0176" w:rsidP="00055932">
            <w:pPr>
              <w:jc w:val="center"/>
              <w:rPr>
                <w:sz w:val="24"/>
                <w:szCs w:val="24"/>
              </w:rPr>
            </w:pPr>
            <w:r w:rsidRPr="00492B80">
              <w:rPr>
                <w:rFonts w:hint="eastAsia"/>
                <w:sz w:val="24"/>
                <w:szCs w:val="24"/>
              </w:rPr>
              <w:t>20</w:t>
            </w:r>
          </w:p>
        </w:tc>
        <w:tc>
          <w:tcPr>
            <w:tcW w:w="5528" w:type="dxa"/>
          </w:tcPr>
          <w:p w:rsidR="009B0176" w:rsidRPr="00492B80" w:rsidRDefault="009B0176" w:rsidP="00044506">
            <w:pPr>
              <w:rPr>
                <w:sz w:val="24"/>
                <w:szCs w:val="24"/>
              </w:rPr>
            </w:pPr>
            <w:r w:rsidRPr="00492B80">
              <w:rPr>
                <w:rFonts w:hint="eastAsia"/>
                <w:sz w:val="24"/>
                <w:szCs w:val="24"/>
              </w:rPr>
              <w:t>非請購（</w:t>
            </w:r>
            <w:r w:rsidRPr="00492B80">
              <w:rPr>
                <w:rFonts w:hint="eastAsia"/>
                <w:sz w:val="24"/>
                <w:szCs w:val="24"/>
              </w:rPr>
              <w:t>100.2.17</w:t>
            </w:r>
            <w:r w:rsidRPr="00492B80">
              <w:rPr>
                <w:rFonts w:hint="eastAsia"/>
                <w:sz w:val="24"/>
                <w:szCs w:val="24"/>
              </w:rPr>
              <w:t>庫存量已調整為</w:t>
            </w:r>
            <w:r w:rsidRPr="00492B80">
              <w:rPr>
                <w:rFonts w:hint="eastAsia"/>
                <w:sz w:val="24"/>
                <w:szCs w:val="24"/>
              </w:rPr>
              <w:t>200</w:t>
            </w:r>
            <w:r w:rsidRPr="00492B80">
              <w:rPr>
                <w:rFonts w:hint="eastAsia"/>
                <w:sz w:val="24"/>
                <w:szCs w:val="24"/>
              </w:rPr>
              <w:t>只，經常</w:t>
            </w:r>
            <w:r w:rsidRPr="00492B80">
              <w:rPr>
                <w:rFonts w:hint="eastAsia"/>
                <w:sz w:val="24"/>
                <w:szCs w:val="24"/>
              </w:rPr>
              <w:t>SAP</w:t>
            </w:r>
            <w:r w:rsidRPr="00492B80">
              <w:rPr>
                <w:rFonts w:hint="eastAsia"/>
                <w:sz w:val="24"/>
                <w:szCs w:val="24"/>
              </w:rPr>
              <w:t>之最高存量亦為</w:t>
            </w:r>
            <w:r w:rsidRPr="00492B80">
              <w:rPr>
                <w:rFonts w:hint="eastAsia"/>
                <w:sz w:val="24"/>
                <w:szCs w:val="24"/>
              </w:rPr>
              <w:t>200</w:t>
            </w:r>
            <w:r w:rsidRPr="00492B80">
              <w:rPr>
                <w:rFonts w:hint="eastAsia"/>
                <w:sz w:val="24"/>
                <w:szCs w:val="24"/>
              </w:rPr>
              <w:t>，爰應無超出）。</w:t>
            </w:r>
          </w:p>
        </w:tc>
      </w:tr>
      <w:tr w:rsidR="009B0176" w:rsidRPr="00492B80" w:rsidTr="00055932">
        <w:tc>
          <w:tcPr>
            <w:tcW w:w="1526" w:type="dxa"/>
          </w:tcPr>
          <w:p w:rsidR="009B0176" w:rsidRPr="00492B80" w:rsidRDefault="009B0176" w:rsidP="00044506">
            <w:pPr>
              <w:rPr>
                <w:sz w:val="24"/>
                <w:szCs w:val="24"/>
              </w:rPr>
            </w:pPr>
            <w:r w:rsidRPr="00492B80">
              <w:rPr>
                <w:rFonts w:hint="eastAsia"/>
                <w:sz w:val="24"/>
                <w:szCs w:val="24"/>
              </w:rPr>
              <w:t>核二廠</w:t>
            </w:r>
          </w:p>
        </w:tc>
        <w:tc>
          <w:tcPr>
            <w:tcW w:w="1843" w:type="dxa"/>
          </w:tcPr>
          <w:p w:rsidR="009B0176" w:rsidRPr="00492B80" w:rsidRDefault="009B0176" w:rsidP="00044506">
            <w:pPr>
              <w:rPr>
                <w:sz w:val="24"/>
                <w:szCs w:val="24"/>
              </w:rPr>
            </w:pPr>
            <w:r w:rsidRPr="00492B80">
              <w:rPr>
                <w:rFonts w:hint="eastAsia"/>
                <w:sz w:val="24"/>
                <w:szCs w:val="24"/>
              </w:rPr>
              <w:t>CQ923004387</w:t>
            </w:r>
          </w:p>
        </w:tc>
        <w:tc>
          <w:tcPr>
            <w:tcW w:w="3827" w:type="dxa"/>
          </w:tcPr>
          <w:p w:rsidR="009B0176" w:rsidRPr="00492B80" w:rsidRDefault="009B0176" w:rsidP="00044506">
            <w:pPr>
              <w:rPr>
                <w:sz w:val="24"/>
                <w:szCs w:val="24"/>
              </w:rPr>
            </w:pPr>
            <w:r w:rsidRPr="00492B80">
              <w:rPr>
                <w:rFonts w:hint="eastAsia"/>
                <w:sz w:val="24"/>
                <w:szCs w:val="24"/>
              </w:rPr>
              <w:t>RELAY LOCKOUT RELAY ELECTRO SWITCH 7805E</w:t>
            </w:r>
          </w:p>
        </w:tc>
        <w:tc>
          <w:tcPr>
            <w:tcW w:w="1134" w:type="dxa"/>
          </w:tcPr>
          <w:p w:rsidR="009B0176" w:rsidRPr="00492B80" w:rsidRDefault="009B0176" w:rsidP="00055932">
            <w:pPr>
              <w:jc w:val="center"/>
              <w:rPr>
                <w:sz w:val="24"/>
                <w:szCs w:val="24"/>
              </w:rPr>
            </w:pPr>
            <w:r w:rsidRPr="00492B80">
              <w:rPr>
                <w:rFonts w:hint="eastAsia"/>
                <w:sz w:val="24"/>
                <w:szCs w:val="24"/>
              </w:rPr>
              <w:t>14</w:t>
            </w:r>
          </w:p>
        </w:tc>
        <w:tc>
          <w:tcPr>
            <w:tcW w:w="5528" w:type="dxa"/>
          </w:tcPr>
          <w:p w:rsidR="009B0176" w:rsidRPr="00492B80" w:rsidRDefault="009B0176" w:rsidP="00044506">
            <w:pPr>
              <w:rPr>
                <w:sz w:val="24"/>
                <w:szCs w:val="24"/>
              </w:rPr>
            </w:pPr>
            <w:r w:rsidRPr="00492B80">
              <w:rPr>
                <w:rFonts w:hint="eastAsia"/>
                <w:sz w:val="24"/>
                <w:szCs w:val="24"/>
              </w:rPr>
              <w:t>該案為</w:t>
            </w:r>
            <w:r w:rsidRPr="00492B80">
              <w:rPr>
                <w:rFonts w:hint="eastAsia"/>
                <w:sz w:val="24"/>
                <w:szCs w:val="24"/>
              </w:rPr>
              <w:t>IBM</w:t>
            </w:r>
            <w:r w:rsidRPr="00492B80">
              <w:rPr>
                <w:rFonts w:hint="eastAsia"/>
                <w:sz w:val="24"/>
                <w:szCs w:val="24"/>
              </w:rPr>
              <w:t>舊系統轉</w:t>
            </w:r>
            <w:r w:rsidRPr="00492B80">
              <w:rPr>
                <w:rFonts w:hint="eastAsia"/>
                <w:sz w:val="24"/>
                <w:szCs w:val="24"/>
              </w:rPr>
              <w:t>ERP</w:t>
            </w:r>
            <w:r w:rsidRPr="00492B80">
              <w:rPr>
                <w:rFonts w:hint="eastAsia"/>
                <w:sz w:val="24"/>
                <w:szCs w:val="24"/>
              </w:rPr>
              <w:t>新系統期間漏失之補單性質，主要原因為：原驗收報支流程與現行有所出入，同仁不諳變革所作因應措施，實際上該案並未另行再辦理訂購交貨手續，未重複入帳，即沒有「重複採購」情事。</w:t>
            </w:r>
          </w:p>
        </w:tc>
      </w:tr>
    </w:tbl>
    <w:p w:rsidR="0026380D" w:rsidRPr="00492B80" w:rsidRDefault="0026380D" w:rsidP="0026380D">
      <w:pPr>
        <w:rPr>
          <w:bCs/>
        </w:rPr>
      </w:pPr>
      <w:r w:rsidRPr="00492B80">
        <w:rPr>
          <w:rFonts w:hint="eastAsia"/>
          <w:sz w:val="24"/>
          <w:szCs w:val="24"/>
        </w:rPr>
        <w:t>資料來源：</w:t>
      </w:r>
      <w:r w:rsidR="00F53659" w:rsidRPr="00492B80">
        <w:rPr>
          <w:rFonts w:hint="eastAsia"/>
          <w:sz w:val="24"/>
          <w:szCs w:val="24"/>
        </w:rPr>
        <w:t>台電公司</w:t>
      </w:r>
      <w:r w:rsidR="00F53659" w:rsidRPr="00492B80">
        <w:rPr>
          <w:rFonts w:hint="eastAsia"/>
          <w:sz w:val="24"/>
          <w:szCs w:val="24"/>
        </w:rPr>
        <w:t>101</w:t>
      </w:r>
      <w:r w:rsidR="00F53659" w:rsidRPr="00492B80">
        <w:rPr>
          <w:rFonts w:hint="eastAsia"/>
          <w:sz w:val="24"/>
          <w:szCs w:val="24"/>
        </w:rPr>
        <w:t>年</w:t>
      </w:r>
      <w:r w:rsidR="00F53659" w:rsidRPr="00492B80">
        <w:rPr>
          <w:rFonts w:hint="eastAsia"/>
          <w:sz w:val="24"/>
          <w:szCs w:val="24"/>
        </w:rPr>
        <w:t>12</w:t>
      </w:r>
      <w:r w:rsidR="00F53659" w:rsidRPr="00492B80">
        <w:rPr>
          <w:rFonts w:hint="eastAsia"/>
          <w:sz w:val="24"/>
          <w:szCs w:val="24"/>
        </w:rPr>
        <w:t>月</w:t>
      </w:r>
      <w:r w:rsidR="00F53659" w:rsidRPr="00492B80">
        <w:rPr>
          <w:rFonts w:hint="eastAsia"/>
          <w:sz w:val="24"/>
          <w:szCs w:val="24"/>
        </w:rPr>
        <w:t>28</w:t>
      </w:r>
      <w:r w:rsidR="00F53659" w:rsidRPr="00492B80">
        <w:rPr>
          <w:rFonts w:hint="eastAsia"/>
          <w:sz w:val="24"/>
          <w:szCs w:val="24"/>
        </w:rPr>
        <w:t>日電材字第</w:t>
      </w:r>
      <w:r w:rsidR="00F53659" w:rsidRPr="00492B80">
        <w:rPr>
          <w:rFonts w:hint="eastAsia"/>
          <w:sz w:val="24"/>
          <w:szCs w:val="24"/>
        </w:rPr>
        <w:t>10112007931</w:t>
      </w:r>
      <w:r w:rsidR="00F53659" w:rsidRPr="00492B80">
        <w:rPr>
          <w:rFonts w:hint="eastAsia"/>
          <w:sz w:val="24"/>
          <w:szCs w:val="24"/>
        </w:rPr>
        <w:t>號函，本院修正</w:t>
      </w:r>
      <w:r w:rsidR="00D022E1">
        <w:rPr>
          <w:rFonts w:hint="eastAsia"/>
          <w:sz w:val="24"/>
          <w:szCs w:val="24"/>
        </w:rPr>
        <w:t>。</w:t>
      </w:r>
    </w:p>
    <w:p w:rsidR="00055932" w:rsidRPr="00492B80" w:rsidRDefault="00055932" w:rsidP="009B0176"/>
    <w:p w:rsidR="00055932" w:rsidRPr="00492B80" w:rsidRDefault="00055932">
      <w:pPr>
        <w:widowControl/>
      </w:pPr>
      <w:r w:rsidRPr="00492B80">
        <w:br w:type="page"/>
      </w:r>
    </w:p>
    <w:p w:rsidR="009B0176" w:rsidRPr="00492B80" w:rsidRDefault="009B0176" w:rsidP="009B0176">
      <w:pPr>
        <w:pStyle w:val="a0"/>
        <w:numPr>
          <w:ilvl w:val="0"/>
          <w:numId w:val="0"/>
        </w:numPr>
        <w:ind w:left="695" w:hanging="695"/>
        <w:rPr>
          <w:rFonts w:hAnsi="標楷體" w:cs="新細明體"/>
          <w:color w:val="000000"/>
          <w:szCs w:val="32"/>
        </w:rPr>
      </w:pPr>
      <w:r w:rsidRPr="00492B80">
        <w:rPr>
          <w:rFonts w:hAnsi="標楷體" w:cs="新細明體" w:hint="eastAsia"/>
          <w:color w:val="000000"/>
          <w:szCs w:val="32"/>
        </w:rPr>
        <w:lastRenderedPageBreak/>
        <w:t>表</w:t>
      </w:r>
      <w:r w:rsidR="00C70E0E" w:rsidRPr="00492B80">
        <w:rPr>
          <w:rFonts w:hAnsi="標楷體" w:cs="新細明體" w:hint="eastAsia"/>
          <w:color w:val="000000"/>
          <w:szCs w:val="32"/>
        </w:rPr>
        <w:t>九</w:t>
      </w:r>
      <w:r w:rsidRPr="00492B80">
        <w:rPr>
          <w:rFonts w:hAnsi="標楷體" w:cs="新細明體" w:hint="eastAsia"/>
          <w:color w:val="000000"/>
          <w:szCs w:val="32"/>
        </w:rPr>
        <w:t xml:space="preserve"> 專用配件及發電設備備用零件五年以上未動用2年內再採購說明</w:t>
      </w:r>
    </w:p>
    <w:p w:rsidR="009B0176" w:rsidRPr="00492B80" w:rsidRDefault="009B0176" w:rsidP="009B0176">
      <w:pPr>
        <w:spacing w:line="240" w:lineRule="exact"/>
        <w:ind w:rightChars="-8" w:right="-27"/>
        <w:jc w:val="right"/>
        <w:rPr>
          <w:sz w:val="24"/>
          <w:szCs w:val="24"/>
        </w:rPr>
      </w:pPr>
      <w:r w:rsidRPr="00492B80">
        <w:rPr>
          <w:rFonts w:ascii="標楷體" w:hAnsi="標楷體" w:cs="Arial" w:hint="eastAsia"/>
          <w:kern w:val="0"/>
          <w:sz w:val="24"/>
          <w:szCs w:val="24"/>
        </w:rPr>
        <w:t>單位：百元</w:t>
      </w:r>
    </w:p>
    <w:tbl>
      <w:tblPr>
        <w:tblW w:w="5360" w:type="pct"/>
        <w:tblCellMar>
          <w:left w:w="28" w:type="dxa"/>
          <w:right w:w="28" w:type="dxa"/>
        </w:tblCellMar>
        <w:tblLook w:val="04A0"/>
      </w:tblPr>
      <w:tblGrid>
        <w:gridCol w:w="694"/>
        <w:gridCol w:w="777"/>
        <w:gridCol w:w="1379"/>
        <w:gridCol w:w="2339"/>
        <w:gridCol w:w="337"/>
        <w:gridCol w:w="343"/>
        <w:gridCol w:w="966"/>
        <w:gridCol w:w="564"/>
        <w:gridCol w:w="4880"/>
        <w:gridCol w:w="2490"/>
      </w:tblGrid>
      <w:tr w:rsidR="009B0176" w:rsidRPr="00492B80" w:rsidTr="00044506">
        <w:trPr>
          <w:trHeight w:val="1605"/>
          <w:tblHeader/>
        </w:trPr>
        <w:tc>
          <w:tcPr>
            <w:tcW w:w="235" w:type="pct"/>
            <w:tcBorders>
              <w:top w:val="single" w:sz="4" w:space="0" w:color="auto"/>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項次</w:t>
            </w:r>
          </w:p>
        </w:tc>
        <w:tc>
          <w:tcPr>
            <w:tcW w:w="263" w:type="pct"/>
            <w:tcBorders>
              <w:top w:val="single" w:sz="4" w:space="0" w:color="auto"/>
              <w:left w:val="single" w:sz="4" w:space="0" w:color="auto"/>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電廠</w:t>
            </w:r>
          </w:p>
        </w:tc>
        <w:tc>
          <w:tcPr>
            <w:tcW w:w="467" w:type="pct"/>
            <w:tcBorders>
              <w:top w:val="single" w:sz="4" w:space="0" w:color="auto"/>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物料編號</w:t>
            </w:r>
          </w:p>
        </w:tc>
        <w:tc>
          <w:tcPr>
            <w:tcW w:w="792" w:type="pct"/>
            <w:tcBorders>
              <w:top w:val="single" w:sz="4" w:space="0" w:color="auto"/>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英文規範長文</w:t>
            </w:r>
          </w:p>
        </w:tc>
        <w:tc>
          <w:tcPr>
            <w:tcW w:w="114" w:type="pct"/>
            <w:tcBorders>
              <w:top w:val="single" w:sz="4" w:space="0" w:color="auto"/>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原庫存數量</w:t>
            </w:r>
          </w:p>
        </w:tc>
        <w:tc>
          <w:tcPr>
            <w:tcW w:w="116" w:type="pct"/>
            <w:tcBorders>
              <w:top w:val="single" w:sz="4" w:space="0" w:color="auto"/>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採購數量</w:t>
            </w:r>
          </w:p>
        </w:tc>
        <w:tc>
          <w:tcPr>
            <w:tcW w:w="327" w:type="pct"/>
            <w:tcBorders>
              <w:top w:val="single" w:sz="4" w:space="0" w:color="auto"/>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採購總金額</w:t>
            </w:r>
            <w:r w:rsidRPr="00492B80">
              <w:rPr>
                <w:rFonts w:ascii="標楷體" w:hAnsi="標楷體" w:cs="Arial" w:hint="eastAsia"/>
                <w:kern w:val="0"/>
                <w:sz w:val="22"/>
                <w:szCs w:val="22"/>
              </w:rPr>
              <w:br/>
              <w:t>(新台幣/百元)</w:t>
            </w:r>
          </w:p>
        </w:tc>
        <w:tc>
          <w:tcPr>
            <w:tcW w:w="191" w:type="pct"/>
            <w:tcBorders>
              <w:top w:val="single" w:sz="4" w:space="0" w:color="auto"/>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採購後庫存數量</w:t>
            </w:r>
          </w:p>
        </w:tc>
        <w:tc>
          <w:tcPr>
            <w:tcW w:w="1652" w:type="pct"/>
            <w:tcBorders>
              <w:top w:val="single" w:sz="4" w:space="0" w:color="auto"/>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採購原因</w:t>
            </w:r>
          </w:p>
        </w:tc>
        <w:tc>
          <w:tcPr>
            <w:tcW w:w="843" w:type="pct"/>
            <w:tcBorders>
              <w:top w:val="single" w:sz="4" w:space="0" w:color="auto"/>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採購過程</w:t>
            </w:r>
          </w:p>
        </w:tc>
      </w:tr>
      <w:tr w:rsidR="009B0176" w:rsidRPr="00492B80" w:rsidTr="00044506">
        <w:trPr>
          <w:trHeight w:val="828"/>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1</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南部發電廠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CP255500446</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BOLT SPECIAL BOLT M10 G1-18072-11</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5</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48</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2,542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53</w:t>
            </w:r>
          </w:p>
        </w:tc>
        <w:tc>
          <w:tcPr>
            <w:tcW w:w="165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依原廠三菱公司建議更換時需整組更換</w:t>
            </w:r>
            <w:r w:rsidRPr="00492B80">
              <w:rPr>
                <w:rFonts w:ascii="標楷體" w:hAnsi="標楷體" w:cs="Arial"/>
                <w:kern w:val="0"/>
                <w:sz w:val="22"/>
                <w:szCs w:val="22"/>
              </w:rPr>
              <w:t>(48</w:t>
            </w:r>
            <w:r w:rsidRPr="00492B80">
              <w:rPr>
                <w:rFonts w:ascii="標楷體" w:hAnsi="標楷體" w:cs="Arial" w:hint="eastAsia"/>
                <w:kern w:val="0"/>
                <w:sz w:val="22"/>
                <w:szCs w:val="22"/>
              </w:rPr>
              <w:t>只</w:t>
            </w:r>
            <w:r w:rsidRPr="00492B80">
              <w:rPr>
                <w:rFonts w:ascii="標楷體" w:hAnsi="標楷體" w:cs="Arial"/>
                <w:kern w:val="0"/>
                <w:sz w:val="22"/>
                <w:szCs w:val="22"/>
              </w:rPr>
              <w:t>)</w:t>
            </w:r>
            <w:r w:rsidRPr="00492B80">
              <w:rPr>
                <w:rFonts w:ascii="標楷體" w:hAnsi="標楷體" w:cs="Arial" w:hint="eastAsia"/>
                <w:kern w:val="0"/>
                <w:sz w:val="22"/>
                <w:szCs w:val="22"/>
              </w:rPr>
              <w:t>，以縮減大修時程</w:t>
            </w:r>
            <w:r w:rsidRPr="00492B80">
              <w:rPr>
                <w:rFonts w:ascii="標楷體" w:hAnsi="標楷體" w:cs="Arial"/>
                <w:kern w:val="0"/>
                <w:sz w:val="22"/>
                <w:szCs w:val="22"/>
              </w:rPr>
              <w:t>(</w:t>
            </w:r>
            <w:r w:rsidRPr="00492B80">
              <w:rPr>
                <w:rFonts w:ascii="標楷體" w:hAnsi="標楷體" w:cs="Arial" w:hint="eastAsia"/>
                <w:kern w:val="0"/>
                <w:sz w:val="22"/>
                <w:szCs w:val="22"/>
              </w:rPr>
              <w:t>於日本由三菱公司免費組裝完成</w:t>
            </w:r>
            <w:r w:rsidRPr="00492B80">
              <w:rPr>
                <w:rFonts w:ascii="標楷體" w:hAnsi="標楷體" w:cs="Arial"/>
                <w:kern w:val="0"/>
                <w:sz w:val="22"/>
                <w:szCs w:val="22"/>
              </w:rPr>
              <w:t>),</w:t>
            </w:r>
            <w:r w:rsidRPr="00492B80">
              <w:rPr>
                <w:rFonts w:ascii="標楷體" w:hAnsi="標楷體" w:cs="Arial" w:hint="eastAsia"/>
                <w:kern w:val="0"/>
                <w:sz w:val="22"/>
                <w:szCs w:val="22"/>
              </w:rPr>
              <w:t>已於今年</w:t>
            </w:r>
            <w:r w:rsidRPr="00492B80">
              <w:rPr>
                <w:rFonts w:ascii="標楷體" w:hAnsi="標楷體" w:cs="Arial"/>
                <w:kern w:val="0"/>
                <w:sz w:val="22"/>
                <w:szCs w:val="22"/>
              </w:rPr>
              <w:t>2</w:t>
            </w:r>
            <w:r w:rsidRPr="00492B80">
              <w:rPr>
                <w:rFonts w:ascii="標楷體" w:hAnsi="標楷體" w:cs="Arial" w:hint="eastAsia"/>
                <w:kern w:val="0"/>
                <w:sz w:val="22"/>
                <w:szCs w:val="22"/>
              </w:rPr>
              <w:t>月份安裝</w:t>
            </w:r>
            <w:r w:rsidRPr="00492B80">
              <w:rPr>
                <w:rFonts w:ascii="標楷體" w:hAnsi="標楷體" w:cs="Arial"/>
                <w:kern w:val="0"/>
                <w:sz w:val="22"/>
                <w:szCs w:val="22"/>
              </w:rPr>
              <w:t>(48</w:t>
            </w:r>
            <w:r w:rsidRPr="00492B80">
              <w:rPr>
                <w:rFonts w:ascii="標楷體" w:hAnsi="標楷體" w:cs="Arial" w:hint="eastAsia"/>
                <w:kern w:val="0"/>
                <w:sz w:val="22"/>
                <w:szCs w:val="22"/>
              </w:rPr>
              <w:t>只</w:t>
            </w:r>
            <w:r w:rsidRPr="00492B80">
              <w:rPr>
                <w:rFonts w:ascii="標楷體" w:hAnsi="標楷體" w:cs="Arial"/>
                <w:kern w:val="0"/>
                <w:sz w:val="22"/>
                <w:szCs w:val="22"/>
              </w:rPr>
              <w:t>)</w:t>
            </w:r>
            <w:r w:rsidRPr="00492B80">
              <w:rPr>
                <w:rFonts w:ascii="標楷體" w:hAnsi="標楷體" w:cs="Arial" w:hint="eastAsia"/>
                <w:kern w:val="0"/>
                <w:sz w:val="22"/>
                <w:szCs w:val="22"/>
              </w:rPr>
              <w:t>。</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2011/07/01</w:t>
            </w:r>
            <w:r w:rsidRPr="00492B80">
              <w:rPr>
                <w:rFonts w:ascii="標楷體" w:hAnsi="標楷體" w:cs="Arial" w:hint="eastAsia"/>
                <w:kern w:val="0"/>
                <w:sz w:val="22"/>
                <w:szCs w:val="22"/>
              </w:rPr>
              <w:t>請購；</w:t>
            </w:r>
            <w:r w:rsidRPr="00492B80">
              <w:rPr>
                <w:rFonts w:ascii="標楷體" w:hAnsi="標楷體" w:cs="Arial" w:hint="eastAsia"/>
                <w:kern w:val="0"/>
                <w:sz w:val="22"/>
                <w:szCs w:val="22"/>
              </w:rPr>
              <w:br/>
            </w:r>
            <w:r w:rsidRPr="00492B80">
              <w:rPr>
                <w:rFonts w:ascii="標楷體" w:hAnsi="標楷體" w:cs="Arial"/>
                <w:kern w:val="0"/>
                <w:sz w:val="22"/>
                <w:szCs w:val="22"/>
              </w:rPr>
              <w:t>2011/08/15</w:t>
            </w:r>
            <w:r w:rsidRPr="00492B80">
              <w:rPr>
                <w:rFonts w:ascii="標楷體" w:hAnsi="標楷體" w:cs="Arial" w:hint="eastAsia"/>
                <w:kern w:val="0"/>
                <w:sz w:val="22"/>
                <w:szCs w:val="22"/>
              </w:rPr>
              <w:t>訂約；</w:t>
            </w:r>
            <w:r w:rsidRPr="00492B80">
              <w:rPr>
                <w:rFonts w:ascii="標楷體" w:hAnsi="標楷體" w:cs="Arial" w:hint="eastAsia"/>
                <w:kern w:val="0"/>
                <w:sz w:val="22"/>
                <w:szCs w:val="22"/>
              </w:rPr>
              <w:br/>
            </w:r>
            <w:r w:rsidRPr="00492B80">
              <w:rPr>
                <w:rFonts w:ascii="標楷體" w:hAnsi="標楷體" w:cs="Arial"/>
                <w:kern w:val="0"/>
                <w:sz w:val="22"/>
                <w:szCs w:val="22"/>
              </w:rPr>
              <w:t>2012/03/01</w:t>
            </w:r>
            <w:r w:rsidRPr="00492B80">
              <w:rPr>
                <w:rFonts w:ascii="標楷體" w:hAnsi="標楷體" w:cs="Arial" w:hint="eastAsia"/>
                <w:kern w:val="0"/>
                <w:sz w:val="22"/>
                <w:szCs w:val="22"/>
              </w:rPr>
              <w:t>驗收入帳</w:t>
            </w:r>
            <w:r w:rsidRPr="00492B80">
              <w:rPr>
                <w:rFonts w:ascii="標楷體" w:hAnsi="標楷體" w:cs="Arial"/>
                <w:kern w:val="0"/>
                <w:sz w:val="22"/>
                <w:szCs w:val="22"/>
              </w:rPr>
              <w:t>)</w:t>
            </w:r>
          </w:p>
        </w:tc>
      </w:tr>
      <w:tr w:rsidR="009B0176" w:rsidRPr="00492B80" w:rsidTr="00044506">
        <w:trPr>
          <w:trHeight w:val="828"/>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2</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南部發電廠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CP255500450</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BOLT SPECIAL BOLT M10 G1-18112-08</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2</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34</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1,624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36</w:t>
            </w:r>
          </w:p>
        </w:tc>
        <w:tc>
          <w:tcPr>
            <w:tcW w:w="165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依原廠三菱公司建議更換時需整組更換</w:t>
            </w:r>
            <w:r w:rsidRPr="00492B80">
              <w:rPr>
                <w:rFonts w:ascii="標楷體" w:hAnsi="標楷體" w:cs="Arial"/>
                <w:kern w:val="0"/>
                <w:sz w:val="22"/>
                <w:szCs w:val="22"/>
              </w:rPr>
              <w:t>32</w:t>
            </w:r>
            <w:r w:rsidRPr="00492B80">
              <w:rPr>
                <w:rFonts w:ascii="標楷體" w:hAnsi="標楷體" w:cs="Arial" w:hint="eastAsia"/>
                <w:kern w:val="0"/>
                <w:sz w:val="22"/>
                <w:szCs w:val="22"/>
              </w:rPr>
              <w:t>只</w:t>
            </w:r>
            <w:r w:rsidRPr="00492B80">
              <w:rPr>
                <w:rFonts w:ascii="標楷體" w:hAnsi="標楷體" w:cs="Arial"/>
                <w:kern w:val="0"/>
                <w:sz w:val="22"/>
                <w:szCs w:val="22"/>
              </w:rPr>
              <w:t>)</w:t>
            </w:r>
            <w:r w:rsidRPr="00492B80">
              <w:rPr>
                <w:rFonts w:ascii="標楷體" w:hAnsi="標楷體" w:cs="Arial" w:hint="eastAsia"/>
                <w:kern w:val="0"/>
                <w:sz w:val="22"/>
                <w:szCs w:val="22"/>
              </w:rPr>
              <w:t>，以縮減大修時程</w:t>
            </w:r>
            <w:r w:rsidRPr="00492B80">
              <w:rPr>
                <w:rFonts w:ascii="標楷體" w:hAnsi="標楷體" w:cs="Arial"/>
                <w:kern w:val="0"/>
                <w:sz w:val="22"/>
                <w:szCs w:val="22"/>
              </w:rPr>
              <w:t>(</w:t>
            </w:r>
            <w:r w:rsidRPr="00492B80">
              <w:rPr>
                <w:rFonts w:ascii="標楷體" w:hAnsi="標楷體" w:cs="Arial" w:hint="eastAsia"/>
                <w:kern w:val="0"/>
                <w:sz w:val="22"/>
                <w:szCs w:val="22"/>
              </w:rPr>
              <w:t>於日本由三菱公司免費組裝完成</w:t>
            </w:r>
            <w:r w:rsidRPr="00492B80">
              <w:rPr>
                <w:rFonts w:ascii="標楷體" w:hAnsi="標楷體" w:cs="Arial"/>
                <w:kern w:val="0"/>
                <w:sz w:val="22"/>
                <w:szCs w:val="22"/>
              </w:rPr>
              <w:t>),</w:t>
            </w:r>
            <w:r w:rsidRPr="00492B80">
              <w:rPr>
                <w:rFonts w:ascii="標楷體" w:hAnsi="標楷體" w:cs="Arial" w:hint="eastAsia"/>
                <w:kern w:val="0"/>
                <w:sz w:val="22"/>
                <w:szCs w:val="22"/>
              </w:rPr>
              <w:t>已於今年</w:t>
            </w:r>
            <w:r w:rsidRPr="00492B80">
              <w:rPr>
                <w:rFonts w:ascii="標楷體" w:hAnsi="標楷體" w:cs="Arial"/>
                <w:kern w:val="0"/>
                <w:sz w:val="22"/>
                <w:szCs w:val="22"/>
              </w:rPr>
              <w:t>2</w:t>
            </w:r>
            <w:r w:rsidRPr="00492B80">
              <w:rPr>
                <w:rFonts w:ascii="標楷體" w:hAnsi="標楷體" w:cs="Arial" w:hint="eastAsia"/>
                <w:kern w:val="0"/>
                <w:sz w:val="22"/>
                <w:szCs w:val="22"/>
              </w:rPr>
              <w:t>月份安裝</w:t>
            </w:r>
            <w:r w:rsidRPr="00492B80">
              <w:rPr>
                <w:rFonts w:ascii="標楷體" w:hAnsi="標楷體" w:cs="Arial"/>
                <w:kern w:val="0"/>
                <w:sz w:val="22"/>
                <w:szCs w:val="22"/>
              </w:rPr>
              <w:t>(32</w:t>
            </w:r>
            <w:r w:rsidRPr="00492B80">
              <w:rPr>
                <w:rFonts w:ascii="標楷體" w:hAnsi="標楷體" w:cs="Arial" w:hint="eastAsia"/>
                <w:kern w:val="0"/>
                <w:sz w:val="22"/>
                <w:szCs w:val="22"/>
              </w:rPr>
              <w:t>只</w:t>
            </w:r>
            <w:r w:rsidRPr="00492B80">
              <w:rPr>
                <w:rFonts w:ascii="標楷體" w:hAnsi="標楷體" w:cs="Arial"/>
                <w:kern w:val="0"/>
                <w:sz w:val="22"/>
                <w:szCs w:val="22"/>
              </w:rPr>
              <w:t>),</w:t>
            </w:r>
            <w:r w:rsidRPr="00492B80">
              <w:rPr>
                <w:rFonts w:ascii="標楷體" w:hAnsi="標楷體" w:cs="Arial" w:hint="eastAsia"/>
                <w:kern w:val="0"/>
                <w:sz w:val="22"/>
                <w:szCs w:val="22"/>
              </w:rPr>
              <w:t>其餘做為緊急備品。</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2011/07/01</w:t>
            </w:r>
            <w:r w:rsidRPr="00492B80">
              <w:rPr>
                <w:rFonts w:ascii="標楷體" w:hAnsi="標楷體" w:cs="Arial" w:hint="eastAsia"/>
                <w:kern w:val="0"/>
                <w:sz w:val="22"/>
                <w:szCs w:val="22"/>
              </w:rPr>
              <w:t>請購；</w:t>
            </w:r>
            <w:r w:rsidRPr="00492B80">
              <w:rPr>
                <w:rFonts w:ascii="標楷體" w:hAnsi="標楷體" w:cs="Arial" w:hint="eastAsia"/>
                <w:kern w:val="0"/>
                <w:sz w:val="22"/>
                <w:szCs w:val="22"/>
              </w:rPr>
              <w:br/>
            </w:r>
            <w:r w:rsidRPr="00492B80">
              <w:rPr>
                <w:rFonts w:ascii="標楷體" w:hAnsi="標楷體" w:cs="Arial"/>
                <w:kern w:val="0"/>
                <w:sz w:val="22"/>
                <w:szCs w:val="22"/>
              </w:rPr>
              <w:t>2011/08/15</w:t>
            </w:r>
            <w:r w:rsidRPr="00492B80">
              <w:rPr>
                <w:rFonts w:ascii="標楷體" w:hAnsi="標楷體" w:cs="Arial" w:hint="eastAsia"/>
                <w:kern w:val="0"/>
                <w:sz w:val="22"/>
                <w:szCs w:val="22"/>
              </w:rPr>
              <w:t>訂約；</w:t>
            </w:r>
            <w:r w:rsidRPr="00492B80">
              <w:rPr>
                <w:rFonts w:ascii="標楷體" w:hAnsi="標楷體" w:cs="Arial" w:hint="eastAsia"/>
                <w:kern w:val="0"/>
                <w:sz w:val="22"/>
                <w:szCs w:val="22"/>
              </w:rPr>
              <w:br/>
            </w:r>
            <w:r w:rsidRPr="00492B80">
              <w:rPr>
                <w:rFonts w:ascii="標楷體" w:hAnsi="標楷體" w:cs="Arial"/>
                <w:kern w:val="0"/>
                <w:sz w:val="22"/>
                <w:szCs w:val="22"/>
              </w:rPr>
              <w:t>2012/03/01</w:t>
            </w:r>
            <w:r w:rsidRPr="00492B80">
              <w:rPr>
                <w:rFonts w:ascii="標楷體" w:hAnsi="標楷體" w:cs="Arial" w:hint="eastAsia"/>
                <w:kern w:val="0"/>
                <w:sz w:val="22"/>
                <w:szCs w:val="22"/>
              </w:rPr>
              <w:t>驗收入帳</w:t>
            </w:r>
            <w:r w:rsidRPr="00492B80">
              <w:rPr>
                <w:rFonts w:ascii="標楷體" w:hAnsi="標楷體" w:cs="Arial"/>
                <w:kern w:val="0"/>
                <w:sz w:val="22"/>
                <w:szCs w:val="22"/>
              </w:rPr>
              <w:t>)</w:t>
            </w:r>
          </w:p>
        </w:tc>
      </w:tr>
      <w:tr w:rsidR="009B0176" w:rsidRPr="00492B80" w:rsidTr="00044506">
        <w:trPr>
          <w:trHeight w:val="828"/>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3</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南部發電廠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CP255500451</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BOLT SPECIAL BOLT M10 G1-18113-09</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14</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30</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1,526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44</w:t>
            </w:r>
          </w:p>
        </w:tc>
        <w:tc>
          <w:tcPr>
            <w:tcW w:w="165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依原廠三菱公司建議更換時需整組更換</w:t>
            </w:r>
            <w:r w:rsidRPr="00492B80">
              <w:rPr>
                <w:rFonts w:ascii="標楷體" w:hAnsi="標楷體" w:cs="Arial"/>
                <w:kern w:val="0"/>
                <w:sz w:val="22"/>
                <w:szCs w:val="22"/>
              </w:rPr>
              <w:t>(28</w:t>
            </w:r>
            <w:r w:rsidRPr="00492B80">
              <w:rPr>
                <w:rFonts w:ascii="標楷體" w:hAnsi="標楷體" w:cs="Arial" w:hint="eastAsia"/>
                <w:kern w:val="0"/>
                <w:sz w:val="22"/>
                <w:szCs w:val="22"/>
              </w:rPr>
              <w:t>只</w:t>
            </w:r>
            <w:r w:rsidRPr="00492B80">
              <w:rPr>
                <w:rFonts w:ascii="標楷體" w:hAnsi="標楷體" w:cs="Arial"/>
                <w:kern w:val="0"/>
                <w:sz w:val="22"/>
                <w:szCs w:val="22"/>
              </w:rPr>
              <w:t>)</w:t>
            </w:r>
            <w:r w:rsidRPr="00492B80">
              <w:rPr>
                <w:rFonts w:ascii="標楷體" w:hAnsi="標楷體" w:cs="Arial" w:hint="eastAsia"/>
                <w:kern w:val="0"/>
                <w:sz w:val="22"/>
                <w:szCs w:val="22"/>
              </w:rPr>
              <w:t>，以縮減大修時程</w:t>
            </w:r>
            <w:r w:rsidRPr="00492B80">
              <w:rPr>
                <w:rFonts w:ascii="標楷體" w:hAnsi="標楷體" w:cs="Arial"/>
                <w:kern w:val="0"/>
                <w:sz w:val="22"/>
                <w:szCs w:val="22"/>
              </w:rPr>
              <w:t>(</w:t>
            </w:r>
            <w:r w:rsidRPr="00492B80">
              <w:rPr>
                <w:rFonts w:ascii="標楷體" w:hAnsi="標楷體" w:cs="Arial" w:hint="eastAsia"/>
                <w:kern w:val="0"/>
                <w:sz w:val="22"/>
                <w:szCs w:val="22"/>
              </w:rPr>
              <w:t>於日本由三菱公司免費組裝完成</w:t>
            </w:r>
            <w:r w:rsidRPr="00492B80">
              <w:rPr>
                <w:rFonts w:ascii="標楷體" w:hAnsi="標楷體" w:cs="Arial"/>
                <w:kern w:val="0"/>
                <w:sz w:val="22"/>
                <w:szCs w:val="22"/>
              </w:rPr>
              <w:t>),</w:t>
            </w:r>
            <w:r w:rsidRPr="00492B80">
              <w:rPr>
                <w:rFonts w:ascii="標楷體" w:hAnsi="標楷體" w:cs="Arial" w:hint="eastAsia"/>
                <w:kern w:val="0"/>
                <w:sz w:val="22"/>
                <w:szCs w:val="22"/>
              </w:rPr>
              <w:t>已於今年</w:t>
            </w:r>
            <w:r w:rsidRPr="00492B80">
              <w:rPr>
                <w:rFonts w:ascii="標楷體" w:hAnsi="標楷體" w:cs="Arial"/>
                <w:kern w:val="0"/>
                <w:sz w:val="22"/>
                <w:szCs w:val="22"/>
              </w:rPr>
              <w:t>2</w:t>
            </w:r>
            <w:r w:rsidRPr="00492B80">
              <w:rPr>
                <w:rFonts w:ascii="標楷體" w:hAnsi="標楷體" w:cs="Arial" w:hint="eastAsia"/>
                <w:kern w:val="0"/>
                <w:sz w:val="22"/>
                <w:szCs w:val="22"/>
              </w:rPr>
              <w:t>月份安裝</w:t>
            </w:r>
            <w:r w:rsidRPr="00492B80">
              <w:rPr>
                <w:rFonts w:ascii="標楷體" w:hAnsi="標楷體" w:cs="Arial"/>
                <w:kern w:val="0"/>
                <w:sz w:val="22"/>
                <w:szCs w:val="22"/>
              </w:rPr>
              <w:t>(28</w:t>
            </w:r>
            <w:r w:rsidRPr="00492B80">
              <w:rPr>
                <w:rFonts w:ascii="標楷體" w:hAnsi="標楷體" w:cs="Arial" w:hint="eastAsia"/>
                <w:kern w:val="0"/>
                <w:sz w:val="22"/>
                <w:szCs w:val="22"/>
              </w:rPr>
              <w:t>只</w:t>
            </w:r>
            <w:r w:rsidRPr="00492B80">
              <w:rPr>
                <w:rFonts w:ascii="標楷體" w:hAnsi="標楷體" w:cs="Arial"/>
                <w:kern w:val="0"/>
                <w:sz w:val="22"/>
                <w:szCs w:val="22"/>
              </w:rPr>
              <w:t>),</w:t>
            </w:r>
            <w:r w:rsidRPr="00492B80">
              <w:rPr>
                <w:rFonts w:ascii="標楷體" w:hAnsi="標楷體" w:cs="Arial" w:hint="eastAsia"/>
                <w:kern w:val="0"/>
                <w:sz w:val="22"/>
                <w:szCs w:val="22"/>
              </w:rPr>
              <w:t>其餘做為緊急備品。。</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2011/07/01</w:t>
            </w:r>
            <w:r w:rsidRPr="00492B80">
              <w:rPr>
                <w:rFonts w:ascii="標楷體" w:hAnsi="標楷體" w:cs="Arial" w:hint="eastAsia"/>
                <w:kern w:val="0"/>
                <w:sz w:val="22"/>
                <w:szCs w:val="22"/>
              </w:rPr>
              <w:t>請購；</w:t>
            </w:r>
            <w:r w:rsidRPr="00492B80">
              <w:rPr>
                <w:rFonts w:ascii="標楷體" w:hAnsi="標楷體" w:cs="Arial" w:hint="eastAsia"/>
                <w:kern w:val="0"/>
                <w:sz w:val="22"/>
                <w:szCs w:val="22"/>
              </w:rPr>
              <w:br/>
            </w:r>
            <w:r w:rsidRPr="00492B80">
              <w:rPr>
                <w:rFonts w:ascii="標楷體" w:hAnsi="標楷體" w:cs="Arial"/>
                <w:kern w:val="0"/>
                <w:sz w:val="22"/>
                <w:szCs w:val="22"/>
              </w:rPr>
              <w:t>2011/08/15</w:t>
            </w:r>
            <w:r w:rsidRPr="00492B80">
              <w:rPr>
                <w:rFonts w:ascii="標楷體" w:hAnsi="標楷體" w:cs="Arial" w:hint="eastAsia"/>
                <w:kern w:val="0"/>
                <w:sz w:val="22"/>
                <w:szCs w:val="22"/>
              </w:rPr>
              <w:t>訂約；</w:t>
            </w:r>
            <w:r w:rsidRPr="00492B80">
              <w:rPr>
                <w:rFonts w:ascii="標楷體" w:hAnsi="標楷體" w:cs="Arial" w:hint="eastAsia"/>
                <w:kern w:val="0"/>
                <w:sz w:val="22"/>
                <w:szCs w:val="22"/>
              </w:rPr>
              <w:br/>
            </w:r>
            <w:r w:rsidRPr="00492B80">
              <w:rPr>
                <w:rFonts w:ascii="標楷體" w:hAnsi="標楷體" w:cs="Arial"/>
                <w:kern w:val="0"/>
                <w:sz w:val="22"/>
                <w:szCs w:val="22"/>
              </w:rPr>
              <w:t>2012/03/01</w:t>
            </w:r>
            <w:r w:rsidRPr="00492B80">
              <w:rPr>
                <w:rFonts w:ascii="標楷體" w:hAnsi="標楷體" w:cs="Arial" w:hint="eastAsia"/>
                <w:kern w:val="0"/>
                <w:sz w:val="22"/>
                <w:szCs w:val="22"/>
              </w:rPr>
              <w:t>驗收入帳</w:t>
            </w:r>
            <w:r w:rsidRPr="00492B80">
              <w:rPr>
                <w:rFonts w:ascii="標楷體" w:hAnsi="標楷體" w:cs="Arial"/>
                <w:kern w:val="0"/>
                <w:sz w:val="22"/>
                <w:szCs w:val="22"/>
              </w:rPr>
              <w:t>)</w:t>
            </w:r>
          </w:p>
        </w:tc>
      </w:tr>
      <w:tr w:rsidR="009B0176" w:rsidRPr="00492B80" w:rsidTr="00044506">
        <w:trPr>
          <w:trHeight w:val="828"/>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4</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南部發電廠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CP346800012</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CLIP CLIP G1-18072-09</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69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4</w:t>
            </w:r>
          </w:p>
        </w:tc>
        <w:tc>
          <w:tcPr>
            <w:tcW w:w="165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依原廠三菱公司建議更換時需整組更換</w:t>
            </w:r>
            <w:r w:rsidRPr="00492B80">
              <w:rPr>
                <w:rFonts w:ascii="標楷體" w:hAnsi="標楷體" w:cs="Arial"/>
                <w:kern w:val="0"/>
                <w:sz w:val="22"/>
                <w:szCs w:val="22"/>
              </w:rPr>
              <w:t>(3</w:t>
            </w:r>
            <w:r w:rsidRPr="00492B80">
              <w:rPr>
                <w:rFonts w:ascii="標楷體" w:hAnsi="標楷體" w:cs="Arial" w:hint="eastAsia"/>
                <w:kern w:val="0"/>
                <w:sz w:val="22"/>
                <w:szCs w:val="22"/>
              </w:rPr>
              <w:t>只</w:t>
            </w:r>
            <w:r w:rsidRPr="00492B80">
              <w:rPr>
                <w:rFonts w:ascii="標楷體" w:hAnsi="標楷體" w:cs="Arial"/>
                <w:kern w:val="0"/>
                <w:sz w:val="22"/>
                <w:szCs w:val="22"/>
              </w:rPr>
              <w:t>)</w:t>
            </w:r>
            <w:r w:rsidRPr="00492B80">
              <w:rPr>
                <w:rFonts w:ascii="標楷體" w:hAnsi="標楷體" w:cs="Arial" w:hint="eastAsia"/>
                <w:kern w:val="0"/>
                <w:sz w:val="22"/>
                <w:szCs w:val="22"/>
              </w:rPr>
              <w:t>，以縮減大修時程</w:t>
            </w:r>
            <w:r w:rsidRPr="00492B80">
              <w:rPr>
                <w:rFonts w:ascii="標楷體" w:hAnsi="標楷體" w:cs="Arial"/>
                <w:kern w:val="0"/>
                <w:sz w:val="22"/>
                <w:szCs w:val="22"/>
              </w:rPr>
              <w:t>(</w:t>
            </w:r>
            <w:r w:rsidRPr="00492B80">
              <w:rPr>
                <w:rFonts w:ascii="標楷體" w:hAnsi="標楷體" w:cs="Arial" w:hint="eastAsia"/>
                <w:kern w:val="0"/>
                <w:sz w:val="22"/>
                <w:szCs w:val="22"/>
              </w:rPr>
              <w:t>於日本由三菱公司免費組裝完成</w:t>
            </w:r>
            <w:r w:rsidRPr="00492B80">
              <w:rPr>
                <w:rFonts w:ascii="標楷體" w:hAnsi="標楷體" w:cs="Arial"/>
                <w:kern w:val="0"/>
                <w:sz w:val="22"/>
                <w:szCs w:val="22"/>
              </w:rPr>
              <w:t>),</w:t>
            </w:r>
            <w:r w:rsidRPr="00492B80">
              <w:rPr>
                <w:rFonts w:ascii="標楷體" w:hAnsi="標楷體" w:cs="Arial" w:hint="eastAsia"/>
                <w:kern w:val="0"/>
                <w:sz w:val="22"/>
                <w:szCs w:val="22"/>
              </w:rPr>
              <w:t>已於今年</w:t>
            </w:r>
            <w:r w:rsidRPr="00492B80">
              <w:rPr>
                <w:rFonts w:ascii="標楷體" w:hAnsi="標楷體" w:cs="Arial"/>
                <w:kern w:val="0"/>
                <w:sz w:val="22"/>
                <w:szCs w:val="22"/>
              </w:rPr>
              <w:t>2</w:t>
            </w:r>
            <w:r w:rsidRPr="00492B80">
              <w:rPr>
                <w:rFonts w:ascii="標楷體" w:hAnsi="標楷體" w:cs="Arial" w:hint="eastAsia"/>
                <w:kern w:val="0"/>
                <w:sz w:val="22"/>
                <w:szCs w:val="22"/>
              </w:rPr>
              <w:t>月份安裝</w:t>
            </w:r>
            <w:r w:rsidRPr="00492B80">
              <w:rPr>
                <w:rFonts w:ascii="標楷體" w:hAnsi="標楷體" w:cs="Arial"/>
                <w:kern w:val="0"/>
                <w:sz w:val="22"/>
                <w:szCs w:val="22"/>
              </w:rPr>
              <w:t>(3</w:t>
            </w:r>
            <w:r w:rsidRPr="00492B80">
              <w:rPr>
                <w:rFonts w:ascii="標楷體" w:hAnsi="標楷體" w:cs="Arial" w:hint="eastAsia"/>
                <w:kern w:val="0"/>
                <w:sz w:val="22"/>
                <w:szCs w:val="22"/>
              </w:rPr>
              <w:t>只</w:t>
            </w:r>
            <w:r w:rsidRPr="00492B80">
              <w:rPr>
                <w:rFonts w:ascii="標楷體" w:hAnsi="標楷體" w:cs="Arial"/>
                <w:kern w:val="0"/>
                <w:sz w:val="22"/>
                <w:szCs w:val="22"/>
              </w:rPr>
              <w:t>)</w:t>
            </w:r>
            <w:r w:rsidRPr="00492B80">
              <w:rPr>
                <w:rFonts w:ascii="標楷體" w:hAnsi="標楷體" w:cs="Arial" w:hint="eastAsia"/>
                <w:kern w:val="0"/>
                <w:sz w:val="22"/>
                <w:szCs w:val="22"/>
              </w:rPr>
              <w:t>。</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2011/07/01</w:t>
            </w:r>
            <w:r w:rsidRPr="00492B80">
              <w:rPr>
                <w:rFonts w:ascii="標楷體" w:hAnsi="標楷體" w:cs="Arial" w:hint="eastAsia"/>
                <w:kern w:val="0"/>
                <w:sz w:val="22"/>
                <w:szCs w:val="22"/>
              </w:rPr>
              <w:t>請購；</w:t>
            </w:r>
            <w:r w:rsidRPr="00492B80">
              <w:rPr>
                <w:rFonts w:ascii="標楷體" w:hAnsi="標楷體" w:cs="Arial" w:hint="eastAsia"/>
                <w:kern w:val="0"/>
                <w:sz w:val="22"/>
                <w:szCs w:val="22"/>
              </w:rPr>
              <w:br/>
            </w:r>
            <w:r w:rsidRPr="00492B80">
              <w:rPr>
                <w:rFonts w:ascii="標楷體" w:hAnsi="標楷體" w:cs="Arial"/>
                <w:kern w:val="0"/>
                <w:sz w:val="22"/>
                <w:szCs w:val="22"/>
              </w:rPr>
              <w:t>2011/08/15</w:t>
            </w:r>
            <w:r w:rsidRPr="00492B80">
              <w:rPr>
                <w:rFonts w:ascii="標楷體" w:hAnsi="標楷體" w:cs="Arial" w:hint="eastAsia"/>
                <w:kern w:val="0"/>
                <w:sz w:val="22"/>
                <w:szCs w:val="22"/>
              </w:rPr>
              <w:t>訂約；</w:t>
            </w:r>
            <w:r w:rsidRPr="00492B80">
              <w:rPr>
                <w:rFonts w:ascii="標楷體" w:hAnsi="標楷體" w:cs="Arial" w:hint="eastAsia"/>
                <w:kern w:val="0"/>
                <w:sz w:val="22"/>
                <w:szCs w:val="22"/>
              </w:rPr>
              <w:br/>
            </w:r>
            <w:r w:rsidRPr="00492B80">
              <w:rPr>
                <w:rFonts w:ascii="標楷體" w:hAnsi="標楷體" w:cs="Arial"/>
                <w:kern w:val="0"/>
                <w:sz w:val="22"/>
                <w:szCs w:val="22"/>
              </w:rPr>
              <w:t>2012/03/01</w:t>
            </w:r>
            <w:r w:rsidRPr="00492B80">
              <w:rPr>
                <w:rFonts w:ascii="標楷體" w:hAnsi="標楷體" w:cs="Arial" w:hint="eastAsia"/>
                <w:kern w:val="0"/>
                <w:sz w:val="22"/>
                <w:szCs w:val="22"/>
              </w:rPr>
              <w:t>驗收入帳</w:t>
            </w:r>
            <w:r w:rsidRPr="00492B80">
              <w:rPr>
                <w:rFonts w:ascii="標楷體" w:hAnsi="標楷體" w:cs="Arial"/>
                <w:kern w:val="0"/>
                <w:sz w:val="22"/>
                <w:szCs w:val="22"/>
              </w:rPr>
              <w:t>)</w:t>
            </w:r>
          </w:p>
        </w:tc>
      </w:tr>
      <w:tr w:rsidR="009B0176" w:rsidRPr="00492B80" w:rsidTr="00044506">
        <w:trPr>
          <w:trHeight w:val="828"/>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5</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南部發電廠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CR165500429</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SPRING SPRING G1-18072-10</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5</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53</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5,684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58</w:t>
            </w:r>
          </w:p>
        </w:tc>
        <w:tc>
          <w:tcPr>
            <w:tcW w:w="165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依原廠三菱公司建議更換時需整組更換</w:t>
            </w:r>
            <w:r w:rsidRPr="00492B80">
              <w:rPr>
                <w:rFonts w:ascii="標楷體" w:hAnsi="標楷體" w:cs="Arial"/>
                <w:kern w:val="0"/>
                <w:sz w:val="22"/>
                <w:szCs w:val="22"/>
              </w:rPr>
              <w:t>(48</w:t>
            </w:r>
            <w:r w:rsidRPr="00492B80">
              <w:rPr>
                <w:rFonts w:ascii="標楷體" w:hAnsi="標楷體" w:cs="Arial" w:hint="eastAsia"/>
                <w:kern w:val="0"/>
                <w:sz w:val="22"/>
                <w:szCs w:val="22"/>
              </w:rPr>
              <w:t>只</w:t>
            </w:r>
            <w:r w:rsidRPr="00492B80">
              <w:rPr>
                <w:rFonts w:ascii="標楷體" w:hAnsi="標楷體" w:cs="Arial"/>
                <w:kern w:val="0"/>
                <w:sz w:val="22"/>
                <w:szCs w:val="22"/>
              </w:rPr>
              <w:t>)</w:t>
            </w:r>
            <w:r w:rsidRPr="00492B80">
              <w:rPr>
                <w:rFonts w:ascii="標楷體" w:hAnsi="標楷體" w:cs="Arial" w:hint="eastAsia"/>
                <w:kern w:val="0"/>
                <w:sz w:val="22"/>
                <w:szCs w:val="22"/>
              </w:rPr>
              <w:t>，以縮減大修時程</w:t>
            </w:r>
            <w:r w:rsidRPr="00492B80">
              <w:rPr>
                <w:rFonts w:ascii="標楷體" w:hAnsi="標楷體" w:cs="Arial"/>
                <w:kern w:val="0"/>
                <w:sz w:val="22"/>
                <w:szCs w:val="22"/>
              </w:rPr>
              <w:t>(</w:t>
            </w:r>
            <w:r w:rsidRPr="00492B80">
              <w:rPr>
                <w:rFonts w:ascii="標楷體" w:hAnsi="標楷體" w:cs="Arial" w:hint="eastAsia"/>
                <w:kern w:val="0"/>
                <w:sz w:val="22"/>
                <w:szCs w:val="22"/>
              </w:rPr>
              <w:t>於日本由三菱公司免費組裝完成</w:t>
            </w:r>
            <w:r w:rsidRPr="00492B80">
              <w:rPr>
                <w:rFonts w:ascii="標楷體" w:hAnsi="標楷體" w:cs="Arial"/>
                <w:kern w:val="0"/>
                <w:sz w:val="22"/>
                <w:szCs w:val="22"/>
              </w:rPr>
              <w:t>),</w:t>
            </w:r>
            <w:r w:rsidRPr="00492B80">
              <w:rPr>
                <w:rFonts w:ascii="標楷體" w:hAnsi="標楷體" w:cs="Arial" w:hint="eastAsia"/>
                <w:kern w:val="0"/>
                <w:sz w:val="22"/>
                <w:szCs w:val="22"/>
              </w:rPr>
              <w:t>已於今年</w:t>
            </w:r>
            <w:r w:rsidRPr="00492B80">
              <w:rPr>
                <w:rFonts w:ascii="標楷體" w:hAnsi="標楷體" w:cs="Arial"/>
                <w:kern w:val="0"/>
                <w:sz w:val="22"/>
                <w:szCs w:val="22"/>
              </w:rPr>
              <w:t>2</w:t>
            </w:r>
            <w:r w:rsidRPr="00492B80">
              <w:rPr>
                <w:rFonts w:ascii="標楷體" w:hAnsi="標楷體" w:cs="Arial" w:hint="eastAsia"/>
                <w:kern w:val="0"/>
                <w:sz w:val="22"/>
                <w:szCs w:val="22"/>
              </w:rPr>
              <w:t>月份安裝</w:t>
            </w:r>
            <w:r w:rsidRPr="00492B80">
              <w:rPr>
                <w:rFonts w:ascii="標楷體" w:hAnsi="標楷體" w:cs="Arial"/>
                <w:kern w:val="0"/>
                <w:sz w:val="22"/>
                <w:szCs w:val="22"/>
              </w:rPr>
              <w:t>(48</w:t>
            </w:r>
            <w:r w:rsidRPr="00492B80">
              <w:rPr>
                <w:rFonts w:ascii="標楷體" w:hAnsi="標楷體" w:cs="Arial" w:hint="eastAsia"/>
                <w:kern w:val="0"/>
                <w:sz w:val="22"/>
                <w:szCs w:val="22"/>
              </w:rPr>
              <w:t>只</w:t>
            </w:r>
            <w:r w:rsidRPr="00492B80">
              <w:rPr>
                <w:rFonts w:ascii="標楷體" w:hAnsi="標楷體" w:cs="Arial"/>
                <w:kern w:val="0"/>
                <w:sz w:val="22"/>
                <w:szCs w:val="22"/>
              </w:rPr>
              <w:t>),</w:t>
            </w:r>
            <w:r w:rsidRPr="00492B80">
              <w:rPr>
                <w:rFonts w:ascii="標楷體" w:hAnsi="標楷體" w:cs="Arial" w:hint="eastAsia"/>
                <w:kern w:val="0"/>
                <w:sz w:val="22"/>
                <w:szCs w:val="22"/>
              </w:rPr>
              <w:t>其餘做為緊急備品。。</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2011/07/01</w:t>
            </w:r>
            <w:r w:rsidRPr="00492B80">
              <w:rPr>
                <w:rFonts w:ascii="標楷體" w:hAnsi="標楷體" w:cs="Arial" w:hint="eastAsia"/>
                <w:kern w:val="0"/>
                <w:sz w:val="22"/>
                <w:szCs w:val="22"/>
              </w:rPr>
              <w:t>請購；</w:t>
            </w:r>
            <w:r w:rsidRPr="00492B80">
              <w:rPr>
                <w:rFonts w:ascii="標楷體" w:hAnsi="標楷體" w:cs="Arial" w:hint="eastAsia"/>
                <w:kern w:val="0"/>
                <w:sz w:val="22"/>
                <w:szCs w:val="22"/>
              </w:rPr>
              <w:br/>
            </w:r>
            <w:r w:rsidRPr="00492B80">
              <w:rPr>
                <w:rFonts w:ascii="標楷體" w:hAnsi="標楷體" w:cs="Arial"/>
                <w:kern w:val="0"/>
                <w:sz w:val="22"/>
                <w:szCs w:val="22"/>
              </w:rPr>
              <w:t>2011/08/15</w:t>
            </w:r>
            <w:r w:rsidRPr="00492B80">
              <w:rPr>
                <w:rFonts w:ascii="標楷體" w:hAnsi="標楷體" w:cs="Arial" w:hint="eastAsia"/>
                <w:kern w:val="0"/>
                <w:sz w:val="22"/>
                <w:szCs w:val="22"/>
              </w:rPr>
              <w:t>訂約；</w:t>
            </w:r>
            <w:r w:rsidRPr="00492B80">
              <w:rPr>
                <w:rFonts w:ascii="標楷體" w:hAnsi="標楷體" w:cs="Arial" w:hint="eastAsia"/>
                <w:kern w:val="0"/>
                <w:sz w:val="22"/>
                <w:szCs w:val="22"/>
              </w:rPr>
              <w:br/>
            </w:r>
            <w:r w:rsidRPr="00492B80">
              <w:rPr>
                <w:rFonts w:ascii="標楷體" w:hAnsi="標楷體" w:cs="Arial"/>
                <w:kern w:val="0"/>
                <w:sz w:val="22"/>
                <w:szCs w:val="22"/>
              </w:rPr>
              <w:t>2012/03/01</w:t>
            </w:r>
            <w:r w:rsidRPr="00492B80">
              <w:rPr>
                <w:rFonts w:ascii="標楷體" w:hAnsi="標楷體" w:cs="Arial" w:hint="eastAsia"/>
                <w:kern w:val="0"/>
                <w:sz w:val="22"/>
                <w:szCs w:val="22"/>
              </w:rPr>
              <w:t>驗收入帳</w:t>
            </w:r>
            <w:r w:rsidRPr="00492B80">
              <w:rPr>
                <w:rFonts w:ascii="標楷體" w:hAnsi="標楷體" w:cs="Arial"/>
                <w:kern w:val="0"/>
                <w:sz w:val="22"/>
                <w:szCs w:val="22"/>
              </w:rPr>
              <w:t>)</w:t>
            </w:r>
          </w:p>
        </w:tc>
      </w:tr>
      <w:tr w:rsidR="009B0176" w:rsidRPr="00492B80" w:rsidTr="00044506">
        <w:trPr>
          <w:trHeight w:val="1170"/>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6</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南部發電廠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CR165500431</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SPRING SPRING G1-18113-10</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4</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33</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3,584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37</w:t>
            </w:r>
          </w:p>
        </w:tc>
        <w:tc>
          <w:tcPr>
            <w:tcW w:w="165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依原廠三菱公司建議更換時需整組更換</w:t>
            </w:r>
            <w:r w:rsidRPr="00492B80">
              <w:rPr>
                <w:rFonts w:ascii="標楷體" w:hAnsi="標楷體" w:cs="Arial"/>
                <w:kern w:val="0"/>
                <w:sz w:val="22"/>
                <w:szCs w:val="22"/>
              </w:rPr>
              <w:t>(28</w:t>
            </w:r>
            <w:r w:rsidRPr="00492B80">
              <w:rPr>
                <w:rFonts w:ascii="標楷體" w:hAnsi="標楷體" w:cs="Arial" w:hint="eastAsia"/>
                <w:kern w:val="0"/>
                <w:sz w:val="22"/>
                <w:szCs w:val="22"/>
              </w:rPr>
              <w:t>只</w:t>
            </w:r>
            <w:r w:rsidRPr="00492B80">
              <w:rPr>
                <w:rFonts w:ascii="標楷體" w:hAnsi="標楷體" w:cs="Arial"/>
                <w:kern w:val="0"/>
                <w:sz w:val="22"/>
                <w:szCs w:val="22"/>
              </w:rPr>
              <w:t>)</w:t>
            </w:r>
            <w:r w:rsidRPr="00492B80">
              <w:rPr>
                <w:rFonts w:ascii="標楷體" w:hAnsi="標楷體" w:cs="Arial" w:hint="eastAsia"/>
                <w:kern w:val="0"/>
                <w:sz w:val="22"/>
                <w:szCs w:val="22"/>
              </w:rPr>
              <w:t>，以縮減大修時程</w:t>
            </w:r>
            <w:r w:rsidRPr="00492B80">
              <w:rPr>
                <w:rFonts w:ascii="標楷體" w:hAnsi="標楷體" w:cs="Arial"/>
                <w:kern w:val="0"/>
                <w:sz w:val="22"/>
                <w:szCs w:val="22"/>
              </w:rPr>
              <w:t>(</w:t>
            </w:r>
            <w:r w:rsidRPr="00492B80">
              <w:rPr>
                <w:rFonts w:ascii="標楷體" w:hAnsi="標楷體" w:cs="Arial" w:hint="eastAsia"/>
                <w:kern w:val="0"/>
                <w:sz w:val="22"/>
                <w:szCs w:val="22"/>
              </w:rPr>
              <w:t>於日本由三菱公司免費組裝完成</w:t>
            </w:r>
            <w:r w:rsidRPr="00492B80">
              <w:rPr>
                <w:rFonts w:ascii="標楷體" w:hAnsi="標楷體" w:cs="Arial"/>
                <w:kern w:val="0"/>
                <w:sz w:val="22"/>
                <w:szCs w:val="22"/>
              </w:rPr>
              <w:t>),</w:t>
            </w:r>
            <w:r w:rsidRPr="00492B80">
              <w:rPr>
                <w:rFonts w:ascii="標楷體" w:hAnsi="標楷體" w:cs="Arial" w:hint="eastAsia"/>
                <w:kern w:val="0"/>
                <w:sz w:val="22"/>
                <w:szCs w:val="22"/>
              </w:rPr>
              <w:t>已於今年</w:t>
            </w:r>
            <w:r w:rsidRPr="00492B80">
              <w:rPr>
                <w:rFonts w:ascii="標楷體" w:hAnsi="標楷體" w:cs="Arial"/>
                <w:kern w:val="0"/>
                <w:sz w:val="22"/>
                <w:szCs w:val="22"/>
              </w:rPr>
              <w:t>2</w:t>
            </w:r>
            <w:r w:rsidRPr="00492B80">
              <w:rPr>
                <w:rFonts w:ascii="標楷體" w:hAnsi="標楷體" w:cs="Arial" w:hint="eastAsia"/>
                <w:kern w:val="0"/>
                <w:sz w:val="22"/>
                <w:szCs w:val="22"/>
              </w:rPr>
              <w:t>月份安裝</w:t>
            </w:r>
            <w:r w:rsidRPr="00492B80">
              <w:rPr>
                <w:rFonts w:ascii="標楷體" w:hAnsi="標楷體" w:cs="Arial"/>
                <w:kern w:val="0"/>
                <w:sz w:val="22"/>
                <w:szCs w:val="22"/>
              </w:rPr>
              <w:t>(28</w:t>
            </w:r>
            <w:r w:rsidRPr="00492B80">
              <w:rPr>
                <w:rFonts w:ascii="標楷體" w:hAnsi="標楷體" w:cs="Arial" w:hint="eastAsia"/>
                <w:kern w:val="0"/>
                <w:sz w:val="22"/>
                <w:szCs w:val="22"/>
              </w:rPr>
              <w:t>只</w:t>
            </w:r>
            <w:r w:rsidRPr="00492B80">
              <w:rPr>
                <w:rFonts w:ascii="標楷體" w:hAnsi="標楷體" w:cs="Arial"/>
                <w:kern w:val="0"/>
                <w:sz w:val="22"/>
                <w:szCs w:val="22"/>
              </w:rPr>
              <w:t>),</w:t>
            </w:r>
            <w:r w:rsidRPr="00492B80">
              <w:rPr>
                <w:rFonts w:ascii="標楷體" w:hAnsi="標楷體" w:cs="Arial" w:hint="eastAsia"/>
                <w:kern w:val="0"/>
                <w:sz w:val="22"/>
                <w:szCs w:val="22"/>
              </w:rPr>
              <w:t>其餘做為緊急備品。。</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2011/07/01</w:t>
            </w:r>
            <w:r w:rsidRPr="00492B80">
              <w:rPr>
                <w:rFonts w:ascii="標楷體" w:hAnsi="標楷體" w:cs="Arial" w:hint="eastAsia"/>
                <w:kern w:val="0"/>
                <w:sz w:val="22"/>
                <w:szCs w:val="22"/>
              </w:rPr>
              <w:t>請購；</w:t>
            </w:r>
            <w:r w:rsidRPr="00492B80">
              <w:rPr>
                <w:rFonts w:ascii="標楷體" w:hAnsi="標楷體" w:cs="Arial" w:hint="eastAsia"/>
                <w:kern w:val="0"/>
                <w:sz w:val="22"/>
                <w:szCs w:val="22"/>
              </w:rPr>
              <w:br/>
            </w:r>
            <w:r w:rsidRPr="00492B80">
              <w:rPr>
                <w:rFonts w:ascii="標楷體" w:hAnsi="標楷體" w:cs="Arial"/>
                <w:kern w:val="0"/>
                <w:sz w:val="22"/>
                <w:szCs w:val="22"/>
              </w:rPr>
              <w:t>2011/08/15</w:t>
            </w:r>
            <w:r w:rsidRPr="00492B80">
              <w:rPr>
                <w:rFonts w:ascii="標楷體" w:hAnsi="標楷體" w:cs="Arial" w:hint="eastAsia"/>
                <w:kern w:val="0"/>
                <w:sz w:val="22"/>
                <w:szCs w:val="22"/>
              </w:rPr>
              <w:t>訂約；</w:t>
            </w:r>
            <w:r w:rsidRPr="00492B80">
              <w:rPr>
                <w:rFonts w:ascii="標楷體" w:hAnsi="標楷體" w:cs="Arial" w:hint="eastAsia"/>
                <w:kern w:val="0"/>
                <w:sz w:val="22"/>
                <w:szCs w:val="22"/>
              </w:rPr>
              <w:br/>
            </w:r>
            <w:r w:rsidRPr="00492B80">
              <w:rPr>
                <w:rFonts w:ascii="標楷體" w:hAnsi="標楷體" w:cs="Arial"/>
                <w:kern w:val="0"/>
                <w:sz w:val="22"/>
                <w:szCs w:val="22"/>
              </w:rPr>
              <w:t>2012/03/01</w:t>
            </w:r>
            <w:r w:rsidRPr="00492B80">
              <w:rPr>
                <w:rFonts w:ascii="標楷體" w:hAnsi="標楷體" w:cs="Arial" w:hint="eastAsia"/>
                <w:kern w:val="0"/>
                <w:sz w:val="22"/>
                <w:szCs w:val="22"/>
              </w:rPr>
              <w:t>驗收入帳</w:t>
            </w:r>
            <w:r w:rsidRPr="00492B80">
              <w:rPr>
                <w:rFonts w:ascii="標楷體" w:hAnsi="標楷體" w:cs="Arial"/>
                <w:kern w:val="0"/>
                <w:sz w:val="22"/>
                <w:szCs w:val="22"/>
              </w:rPr>
              <w:t>)</w:t>
            </w:r>
          </w:p>
        </w:tc>
      </w:tr>
      <w:tr w:rsidR="009B0176" w:rsidRPr="00492B80" w:rsidTr="00044506">
        <w:trPr>
          <w:trHeight w:val="115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lastRenderedPageBreak/>
              <w:t>7</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興達發電廠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CP783000092</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GUIDE S.V. GUIDE 1607902</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0</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2</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8,477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2</w:t>
            </w:r>
          </w:p>
        </w:tc>
        <w:tc>
          <w:tcPr>
            <w:tcW w:w="1652" w:type="pct"/>
            <w:vMerge w:val="restart"/>
            <w:tcBorders>
              <w:top w:val="nil"/>
              <w:left w:val="single" w:sz="4" w:space="0" w:color="auto"/>
              <w:bottom w:val="single" w:sz="4" w:space="0" w:color="auto"/>
              <w:right w:val="single" w:sz="4" w:space="0" w:color="auto"/>
            </w:tcBorders>
            <w:vAlign w:val="center"/>
            <w:hideMark/>
          </w:tcPr>
          <w:p w:rsidR="009B0176" w:rsidRPr="00492B80" w:rsidRDefault="009B0176" w:rsidP="00EB0EBA">
            <w:pPr>
              <w:widowControl/>
              <w:rPr>
                <w:rFonts w:ascii="標楷體" w:hAnsi="標楷體" w:cs="Arial"/>
                <w:kern w:val="0"/>
                <w:sz w:val="22"/>
                <w:szCs w:val="22"/>
              </w:rPr>
            </w:pPr>
            <w:r w:rsidRPr="00492B80">
              <w:rPr>
                <w:rFonts w:ascii="標楷體" w:hAnsi="標楷體" w:cs="Arial" w:hint="eastAsia"/>
                <w:kern w:val="0"/>
                <w:sz w:val="22"/>
                <w:szCs w:val="22"/>
              </w:rPr>
              <w:t>左述2項器材為100年統購器材。一般外購器材依現場維護規劃需求，需於領前時間2~3年前進行計畫採購作業。開立請購單時，請購單上並未顯示5年未動用之警示。因現場大修安全閥情況、預計規劃更新需求及領用後對於交貨期較長之重要配件須有適當庫存，避免影響機組運轉。本庫存於興三機大修結束ERP系統正常後已開單領用完成，另2只入庫後作為庫存備品。</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2011/03/22</w:t>
            </w:r>
            <w:r w:rsidRPr="00492B80">
              <w:rPr>
                <w:rFonts w:ascii="標楷體" w:hAnsi="標楷體" w:cs="Arial" w:hint="eastAsia"/>
                <w:kern w:val="0"/>
                <w:sz w:val="22"/>
                <w:szCs w:val="22"/>
              </w:rPr>
              <w:t>請購；</w:t>
            </w:r>
            <w:r w:rsidRPr="00492B80">
              <w:rPr>
                <w:rFonts w:ascii="標楷體" w:hAnsi="標楷體" w:cs="Arial" w:hint="eastAsia"/>
                <w:kern w:val="0"/>
                <w:sz w:val="22"/>
                <w:szCs w:val="22"/>
              </w:rPr>
              <w:br/>
            </w:r>
            <w:r w:rsidRPr="00492B80">
              <w:rPr>
                <w:rFonts w:ascii="標楷體" w:hAnsi="標楷體" w:cs="Arial"/>
                <w:kern w:val="0"/>
                <w:sz w:val="22"/>
                <w:szCs w:val="22"/>
              </w:rPr>
              <w:t>2011/06/29</w:t>
            </w:r>
            <w:r w:rsidRPr="00492B80">
              <w:rPr>
                <w:rFonts w:ascii="標楷體" w:hAnsi="標楷體" w:cs="Arial" w:hint="eastAsia"/>
                <w:kern w:val="0"/>
                <w:sz w:val="22"/>
                <w:szCs w:val="22"/>
              </w:rPr>
              <w:t>訂約；</w:t>
            </w:r>
            <w:r w:rsidRPr="00492B80">
              <w:rPr>
                <w:rFonts w:ascii="標楷體" w:hAnsi="標楷體" w:cs="Arial" w:hint="eastAsia"/>
                <w:kern w:val="0"/>
                <w:sz w:val="22"/>
                <w:szCs w:val="22"/>
              </w:rPr>
              <w:br/>
            </w:r>
            <w:r w:rsidRPr="00492B80">
              <w:rPr>
                <w:rFonts w:ascii="標楷體" w:hAnsi="標楷體" w:cs="Arial"/>
                <w:kern w:val="0"/>
                <w:sz w:val="22"/>
                <w:szCs w:val="22"/>
              </w:rPr>
              <w:t>2011/11/18</w:t>
            </w:r>
            <w:r w:rsidRPr="00492B80">
              <w:rPr>
                <w:rFonts w:ascii="標楷體" w:hAnsi="標楷體" w:cs="Arial" w:hint="eastAsia"/>
                <w:kern w:val="0"/>
                <w:sz w:val="22"/>
                <w:szCs w:val="22"/>
              </w:rPr>
              <w:t>驗收入帳</w:t>
            </w:r>
          </w:p>
        </w:tc>
      </w:tr>
      <w:tr w:rsidR="009B0176" w:rsidRPr="00492B80" w:rsidTr="00044506">
        <w:trPr>
          <w:trHeight w:val="115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8</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興達發電廠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CP840500030</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HOLDER S.V. HOLDER 1607802</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0</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2</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8,238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2</w:t>
            </w:r>
          </w:p>
        </w:tc>
        <w:tc>
          <w:tcPr>
            <w:tcW w:w="1652"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2011/03/22</w:t>
            </w:r>
            <w:r w:rsidRPr="00492B80">
              <w:rPr>
                <w:rFonts w:ascii="標楷體" w:hAnsi="標楷體" w:cs="Arial" w:hint="eastAsia"/>
                <w:kern w:val="0"/>
                <w:sz w:val="22"/>
                <w:szCs w:val="22"/>
              </w:rPr>
              <w:t>請購；</w:t>
            </w:r>
            <w:r w:rsidRPr="00492B80">
              <w:rPr>
                <w:rFonts w:ascii="標楷體" w:hAnsi="標楷體" w:cs="Arial" w:hint="eastAsia"/>
                <w:kern w:val="0"/>
                <w:sz w:val="22"/>
                <w:szCs w:val="22"/>
              </w:rPr>
              <w:br/>
            </w:r>
            <w:r w:rsidRPr="00492B80">
              <w:rPr>
                <w:rFonts w:ascii="標楷體" w:hAnsi="標楷體" w:cs="Arial"/>
                <w:kern w:val="0"/>
                <w:sz w:val="22"/>
                <w:szCs w:val="22"/>
              </w:rPr>
              <w:t>2011/06/29</w:t>
            </w:r>
            <w:r w:rsidRPr="00492B80">
              <w:rPr>
                <w:rFonts w:ascii="標楷體" w:hAnsi="標楷體" w:cs="Arial" w:hint="eastAsia"/>
                <w:kern w:val="0"/>
                <w:sz w:val="22"/>
                <w:szCs w:val="22"/>
              </w:rPr>
              <w:t>訂約；</w:t>
            </w:r>
            <w:r w:rsidRPr="00492B80">
              <w:rPr>
                <w:rFonts w:ascii="標楷體" w:hAnsi="標楷體" w:cs="Arial" w:hint="eastAsia"/>
                <w:kern w:val="0"/>
                <w:sz w:val="22"/>
                <w:szCs w:val="22"/>
              </w:rPr>
              <w:br/>
            </w:r>
            <w:r w:rsidRPr="00492B80">
              <w:rPr>
                <w:rFonts w:ascii="標楷體" w:hAnsi="標楷體" w:cs="Arial"/>
                <w:kern w:val="0"/>
                <w:sz w:val="22"/>
                <w:szCs w:val="22"/>
              </w:rPr>
              <w:t>2011/11/18</w:t>
            </w:r>
            <w:r w:rsidRPr="00492B80">
              <w:rPr>
                <w:rFonts w:ascii="標楷體" w:hAnsi="標楷體" w:cs="Arial" w:hint="eastAsia"/>
                <w:kern w:val="0"/>
                <w:sz w:val="22"/>
                <w:szCs w:val="22"/>
              </w:rPr>
              <w:t>驗收入帳</w:t>
            </w:r>
          </w:p>
        </w:tc>
      </w:tr>
      <w:tr w:rsidR="009B0176" w:rsidRPr="00492B80" w:rsidTr="00044506">
        <w:trPr>
          <w:trHeight w:val="55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9</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興達發電廠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CR111000606</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SCREW 10617/007 HEXAGON SCREW</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5</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20</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75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25</w:t>
            </w:r>
          </w:p>
        </w:tc>
        <w:tc>
          <w:tcPr>
            <w:tcW w:w="1652" w:type="pct"/>
            <w:vMerge w:val="restart"/>
            <w:tcBorders>
              <w:top w:val="nil"/>
              <w:left w:val="single" w:sz="4" w:space="0" w:color="auto"/>
              <w:bottom w:val="single" w:sz="4" w:space="0" w:color="auto"/>
              <w:right w:val="single" w:sz="4" w:space="0" w:color="auto"/>
            </w:tcBorders>
            <w:vAlign w:val="center"/>
            <w:hideMark/>
          </w:tcPr>
          <w:p w:rsidR="009B0176" w:rsidRPr="00492B80" w:rsidRDefault="009B0176" w:rsidP="00E76D6A">
            <w:pPr>
              <w:widowControl/>
              <w:rPr>
                <w:rFonts w:ascii="標楷體" w:hAnsi="標楷體" w:cs="Arial"/>
                <w:kern w:val="0"/>
                <w:sz w:val="22"/>
                <w:szCs w:val="22"/>
              </w:rPr>
            </w:pPr>
            <w:r w:rsidRPr="00492B80">
              <w:rPr>
                <w:rFonts w:ascii="標楷體" w:hAnsi="標楷體" w:cs="Arial" w:hint="eastAsia"/>
                <w:kern w:val="0"/>
                <w:sz w:val="22"/>
                <w:szCs w:val="22"/>
              </w:rPr>
              <w:t>此</w:t>
            </w:r>
            <w:r w:rsidRPr="00492B80">
              <w:rPr>
                <w:rFonts w:ascii="標楷體" w:hAnsi="標楷體" w:cs="Arial"/>
                <w:kern w:val="0"/>
                <w:sz w:val="22"/>
                <w:szCs w:val="22"/>
              </w:rPr>
              <w:t>4</w:t>
            </w:r>
            <w:r w:rsidRPr="00492B80">
              <w:rPr>
                <w:rFonts w:ascii="標楷體" w:hAnsi="標楷體" w:cs="Arial" w:hint="eastAsia"/>
                <w:kern w:val="0"/>
                <w:sz w:val="22"/>
                <w:szCs w:val="22"/>
              </w:rPr>
              <w:t>筆配件原庫存量分別為</w:t>
            </w:r>
            <w:r w:rsidRPr="00492B80">
              <w:rPr>
                <w:rFonts w:ascii="標楷體" w:hAnsi="標楷體" w:cs="Arial"/>
                <w:kern w:val="0"/>
                <w:sz w:val="22"/>
                <w:szCs w:val="22"/>
              </w:rPr>
              <w:t>5</w:t>
            </w:r>
            <w:r w:rsidRPr="00492B80">
              <w:rPr>
                <w:rFonts w:ascii="標楷體" w:hAnsi="標楷體" w:cs="Arial" w:hint="eastAsia"/>
                <w:kern w:val="0"/>
                <w:sz w:val="22"/>
                <w:szCs w:val="22"/>
              </w:rPr>
              <w:t>、</w:t>
            </w:r>
            <w:r w:rsidRPr="00492B80">
              <w:rPr>
                <w:rFonts w:ascii="標楷體" w:hAnsi="標楷體" w:cs="Arial"/>
                <w:kern w:val="0"/>
                <w:sz w:val="22"/>
                <w:szCs w:val="22"/>
              </w:rPr>
              <w:t>3</w:t>
            </w:r>
            <w:r w:rsidRPr="00492B80">
              <w:rPr>
                <w:rFonts w:ascii="標楷體" w:hAnsi="標楷體" w:cs="Arial" w:hint="eastAsia"/>
                <w:kern w:val="0"/>
                <w:sz w:val="22"/>
                <w:szCs w:val="22"/>
              </w:rPr>
              <w:t>、</w:t>
            </w:r>
            <w:r w:rsidRPr="00492B80">
              <w:rPr>
                <w:rFonts w:ascii="標楷體" w:hAnsi="標楷體" w:cs="Arial"/>
                <w:kern w:val="0"/>
                <w:sz w:val="22"/>
                <w:szCs w:val="22"/>
              </w:rPr>
              <w:t>3</w:t>
            </w:r>
            <w:r w:rsidRPr="00492B80">
              <w:rPr>
                <w:rFonts w:ascii="標楷體" w:hAnsi="標楷體" w:cs="Arial" w:hint="eastAsia"/>
                <w:kern w:val="0"/>
                <w:sz w:val="22"/>
                <w:szCs w:val="22"/>
              </w:rPr>
              <w:t>、</w:t>
            </w:r>
            <w:r w:rsidRPr="00492B80">
              <w:rPr>
                <w:rFonts w:ascii="標楷體" w:hAnsi="標楷體" w:cs="Arial"/>
                <w:kern w:val="0"/>
                <w:sz w:val="22"/>
                <w:szCs w:val="22"/>
              </w:rPr>
              <w:t>5PC</w:t>
            </w:r>
            <w:r w:rsidRPr="00492B80">
              <w:rPr>
                <w:rFonts w:ascii="標楷體" w:hAnsi="標楷體" w:cs="Arial" w:hint="eastAsia"/>
                <w:kern w:val="0"/>
                <w:sz w:val="22"/>
                <w:szCs w:val="22"/>
              </w:rPr>
              <w:t>，預估</w:t>
            </w:r>
            <w:r w:rsidRPr="00492B80">
              <w:rPr>
                <w:rFonts w:ascii="標楷體" w:hAnsi="標楷體" w:cs="Arial"/>
                <w:kern w:val="0"/>
                <w:sz w:val="22"/>
                <w:szCs w:val="22"/>
              </w:rPr>
              <w:t>GT52/53</w:t>
            </w:r>
            <w:r w:rsidRPr="00492B80">
              <w:rPr>
                <w:rFonts w:ascii="標楷體" w:hAnsi="標楷體" w:cs="Arial" w:hint="eastAsia"/>
                <w:kern w:val="0"/>
                <w:sz w:val="22"/>
                <w:szCs w:val="22"/>
              </w:rPr>
              <w:t>大修時（</w:t>
            </w:r>
            <w:r w:rsidRPr="00492B80">
              <w:rPr>
                <w:rFonts w:ascii="標楷體" w:hAnsi="標楷體" w:cs="Arial"/>
                <w:kern w:val="0"/>
                <w:sz w:val="22"/>
                <w:szCs w:val="22"/>
              </w:rPr>
              <w:t>101.01.17~101.04.30</w:t>
            </w:r>
            <w:r w:rsidRPr="00492B80">
              <w:rPr>
                <w:rFonts w:ascii="標楷體" w:hAnsi="標楷體" w:cs="Arial" w:hint="eastAsia"/>
                <w:kern w:val="0"/>
                <w:sz w:val="22"/>
                <w:szCs w:val="22"/>
              </w:rPr>
              <w:t>）使用量將超出現有庫存量，爲應付大修用料，故再辦理採購作業，該批器材已分別領用</w:t>
            </w:r>
            <w:r w:rsidRPr="00492B80">
              <w:rPr>
                <w:rFonts w:ascii="標楷體" w:hAnsi="標楷體" w:cs="Arial"/>
                <w:kern w:val="0"/>
                <w:sz w:val="22"/>
                <w:szCs w:val="22"/>
              </w:rPr>
              <w:t>10</w:t>
            </w:r>
            <w:r w:rsidRPr="00492B80">
              <w:rPr>
                <w:rFonts w:ascii="標楷體" w:hAnsi="標楷體" w:cs="Arial" w:hint="eastAsia"/>
                <w:kern w:val="0"/>
                <w:sz w:val="22"/>
                <w:szCs w:val="22"/>
              </w:rPr>
              <w:t>、</w:t>
            </w:r>
            <w:r w:rsidRPr="00492B80">
              <w:rPr>
                <w:rFonts w:ascii="標楷體" w:hAnsi="標楷體" w:cs="Arial"/>
                <w:kern w:val="0"/>
                <w:sz w:val="22"/>
                <w:szCs w:val="22"/>
              </w:rPr>
              <w:t>8</w:t>
            </w:r>
            <w:r w:rsidRPr="00492B80">
              <w:rPr>
                <w:rFonts w:ascii="標楷體" w:hAnsi="標楷體" w:cs="Arial" w:hint="eastAsia"/>
                <w:kern w:val="0"/>
                <w:sz w:val="22"/>
                <w:szCs w:val="22"/>
              </w:rPr>
              <w:t>、</w:t>
            </w:r>
            <w:r w:rsidRPr="00492B80">
              <w:rPr>
                <w:rFonts w:ascii="標楷體" w:hAnsi="標楷體" w:cs="Arial"/>
                <w:kern w:val="0"/>
                <w:sz w:val="22"/>
                <w:szCs w:val="22"/>
              </w:rPr>
              <w:t>9</w:t>
            </w:r>
            <w:r w:rsidRPr="00492B80">
              <w:rPr>
                <w:rFonts w:ascii="標楷體" w:hAnsi="標楷體" w:cs="Arial" w:hint="eastAsia"/>
                <w:kern w:val="0"/>
                <w:sz w:val="22"/>
                <w:szCs w:val="22"/>
              </w:rPr>
              <w:t>、</w:t>
            </w:r>
            <w:r w:rsidRPr="00492B80">
              <w:rPr>
                <w:rFonts w:ascii="標楷體" w:hAnsi="標楷體" w:cs="Arial"/>
                <w:kern w:val="0"/>
                <w:sz w:val="22"/>
                <w:szCs w:val="22"/>
              </w:rPr>
              <w:t>11PC</w:t>
            </w:r>
            <w:r w:rsidRPr="00492B80">
              <w:rPr>
                <w:rFonts w:ascii="標楷體" w:hAnsi="標楷體" w:cs="Arial" w:hint="eastAsia"/>
                <w:kern w:val="0"/>
                <w:sz w:val="22"/>
                <w:szCs w:val="22"/>
              </w:rPr>
              <w:t>。</w:t>
            </w:r>
            <w:r w:rsidRPr="00492B80">
              <w:rPr>
                <w:rFonts w:ascii="標楷體" w:hAnsi="標楷體" w:cs="Arial" w:hint="eastAsia"/>
                <w:kern w:val="0"/>
                <w:sz w:val="22"/>
                <w:szCs w:val="22"/>
              </w:rPr>
              <w:br/>
              <w:t>此</w:t>
            </w:r>
            <w:r w:rsidRPr="00492B80">
              <w:rPr>
                <w:rFonts w:ascii="標楷體" w:hAnsi="標楷體" w:cs="Arial"/>
                <w:kern w:val="0"/>
                <w:sz w:val="22"/>
                <w:szCs w:val="22"/>
              </w:rPr>
              <w:t>4</w:t>
            </w:r>
            <w:r w:rsidRPr="00492B80">
              <w:rPr>
                <w:rFonts w:ascii="標楷體" w:hAnsi="標楷體" w:cs="Arial" w:hint="eastAsia"/>
                <w:kern w:val="0"/>
                <w:sz w:val="22"/>
                <w:szCs w:val="22"/>
              </w:rPr>
              <w:t>種配件為燃燒室和渦輪機軸承室用螺栓，皆在高溫環境下使用，大修時拆卸容易受損，且運轉時又無從得知配件是否正常，爲應付大修需求及整體效益考量，須預先適量儲備。</w:t>
            </w:r>
          </w:p>
        </w:tc>
        <w:tc>
          <w:tcPr>
            <w:tcW w:w="843" w:type="pct"/>
            <w:vMerge w:val="restar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2011/8/21</w:t>
            </w:r>
            <w:r w:rsidRPr="00492B80">
              <w:rPr>
                <w:rFonts w:ascii="標楷體" w:hAnsi="標楷體" w:cs="Arial" w:hint="eastAsia"/>
                <w:kern w:val="0"/>
                <w:sz w:val="22"/>
                <w:szCs w:val="22"/>
              </w:rPr>
              <w:t>請購；</w:t>
            </w:r>
            <w:r w:rsidRPr="00492B80">
              <w:rPr>
                <w:rFonts w:ascii="標楷體" w:hAnsi="標楷體" w:cs="Arial" w:hint="eastAsia"/>
                <w:kern w:val="0"/>
                <w:sz w:val="22"/>
                <w:szCs w:val="22"/>
              </w:rPr>
              <w:br/>
              <w:t>2011/09/06訂約；</w:t>
            </w:r>
            <w:r w:rsidRPr="00492B80">
              <w:rPr>
                <w:rFonts w:ascii="標楷體" w:hAnsi="標楷體" w:cs="Arial" w:hint="eastAsia"/>
                <w:kern w:val="0"/>
                <w:sz w:val="22"/>
                <w:szCs w:val="22"/>
              </w:rPr>
              <w:br/>
              <w:t>2011/12/22驗收入帳。</w:t>
            </w:r>
          </w:p>
        </w:tc>
      </w:tr>
      <w:tr w:rsidR="009B0176" w:rsidRPr="00492B80" w:rsidTr="00044506">
        <w:trPr>
          <w:trHeight w:val="70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10</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興達發電廠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CR111000637</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SCREW 16105/011 TB BRG HOUSING SOCK HEAD SCREW</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20</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5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23</w:t>
            </w:r>
          </w:p>
        </w:tc>
        <w:tc>
          <w:tcPr>
            <w:tcW w:w="1652"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c>
          <w:tcPr>
            <w:tcW w:w="843"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r>
      <w:tr w:rsidR="009B0176" w:rsidRPr="00492B80" w:rsidTr="00044506">
        <w:trPr>
          <w:trHeight w:val="55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11</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興達發電廠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CR111000639</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SCREW 16105/018 HEXAGON CAP SCREW</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30</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2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33</w:t>
            </w:r>
          </w:p>
        </w:tc>
        <w:tc>
          <w:tcPr>
            <w:tcW w:w="1652"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c>
          <w:tcPr>
            <w:tcW w:w="843"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r>
      <w:tr w:rsidR="009B0176" w:rsidRPr="00492B80" w:rsidTr="00044506">
        <w:trPr>
          <w:trHeight w:val="55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12</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興達發電廠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CR111000640</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SCREW 16105/019 SOCKET HEAD SCREW</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5</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30</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2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35</w:t>
            </w:r>
          </w:p>
        </w:tc>
        <w:tc>
          <w:tcPr>
            <w:tcW w:w="1652"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c>
          <w:tcPr>
            <w:tcW w:w="843"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r>
      <w:tr w:rsidR="009B0176" w:rsidRPr="00492B80" w:rsidTr="00044506">
        <w:trPr>
          <w:trHeight w:val="1140"/>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13</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塔山發電廠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CP221200063</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BEARING BUSH WARTSILA 9L46B 111025</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18</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21,144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19</w:t>
            </w:r>
          </w:p>
        </w:tc>
        <w:tc>
          <w:tcPr>
            <w:tcW w:w="165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原庫存量為</w:t>
            </w:r>
            <w:r w:rsidRPr="00492B80">
              <w:rPr>
                <w:rFonts w:ascii="標楷體" w:hAnsi="標楷體" w:cs="Arial"/>
                <w:kern w:val="0"/>
                <w:sz w:val="22"/>
                <w:szCs w:val="22"/>
              </w:rPr>
              <w:t>1PC</w:t>
            </w:r>
            <w:r w:rsidRPr="00492B80">
              <w:rPr>
                <w:rFonts w:ascii="標楷體" w:hAnsi="標楷體" w:cs="Arial" w:hint="eastAsia"/>
                <w:kern w:val="0"/>
                <w:sz w:val="22"/>
                <w:szCs w:val="22"/>
              </w:rPr>
              <w:t>係供防止突發事故造成停機時更換使用，配合</w:t>
            </w:r>
            <w:r w:rsidRPr="00492B80">
              <w:rPr>
                <w:rFonts w:ascii="標楷體" w:hAnsi="標楷體" w:cs="Arial"/>
                <w:kern w:val="0"/>
                <w:sz w:val="22"/>
                <w:szCs w:val="22"/>
              </w:rPr>
              <w:t>1-4</w:t>
            </w:r>
            <w:r w:rsidRPr="00492B80">
              <w:rPr>
                <w:rFonts w:ascii="標楷體" w:hAnsi="標楷體" w:cs="Arial" w:hint="eastAsia"/>
                <w:kern w:val="0"/>
                <w:sz w:val="22"/>
                <w:szCs w:val="22"/>
              </w:rPr>
              <w:t>號機</w:t>
            </w:r>
            <w:r w:rsidRPr="00492B80">
              <w:rPr>
                <w:rFonts w:ascii="標楷體" w:hAnsi="標楷體" w:cs="Arial"/>
                <w:kern w:val="0"/>
                <w:sz w:val="22"/>
                <w:szCs w:val="22"/>
              </w:rPr>
              <w:t>60000</w:t>
            </w:r>
            <w:r w:rsidRPr="00492B80">
              <w:rPr>
                <w:rFonts w:ascii="標楷體" w:hAnsi="標楷體" w:cs="Arial" w:hint="eastAsia"/>
                <w:kern w:val="0"/>
                <w:sz w:val="22"/>
                <w:szCs w:val="22"/>
              </w:rPr>
              <w:t>小時保養更換及防止機組突發事故大修需用</w:t>
            </w:r>
            <w:r w:rsidRPr="00492B80">
              <w:rPr>
                <w:rFonts w:ascii="標楷體" w:hAnsi="標楷體" w:cs="Arial"/>
                <w:kern w:val="0"/>
                <w:sz w:val="22"/>
                <w:szCs w:val="22"/>
              </w:rPr>
              <w:t xml:space="preserve"> 18 PC</w:t>
            </w:r>
            <w:r w:rsidRPr="00492B80">
              <w:rPr>
                <w:rFonts w:ascii="標楷體" w:hAnsi="標楷體" w:cs="Arial" w:hint="eastAsia"/>
                <w:kern w:val="0"/>
                <w:sz w:val="22"/>
                <w:szCs w:val="22"/>
              </w:rPr>
              <w:t>，故需再採購。</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2011/08/08</w:t>
            </w:r>
            <w:r w:rsidRPr="00492B80">
              <w:rPr>
                <w:rFonts w:ascii="標楷體" w:hAnsi="標楷體" w:cs="Arial" w:hint="eastAsia"/>
                <w:kern w:val="0"/>
                <w:sz w:val="22"/>
                <w:szCs w:val="22"/>
              </w:rPr>
              <w:t>請購；</w:t>
            </w:r>
            <w:r w:rsidRPr="00492B80">
              <w:rPr>
                <w:rFonts w:ascii="標楷體" w:hAnsi="標楷體" w:cs="Arial" w:hint="eastAsia"/>
                <w:kern w:val="0"/>
                <w:sz w:val="22"/>
                <w:szCs w:val="22"/>
              </w:rPr>
              <w:br/>
            </w:r>
            <w:r w:rsidRPr="00492B80">
              <w:rPr>
                <w:rFonts w:ascii="標楷體" w:hAnsi="標楷體" w:cs="Arial"/>
                <w:kern w:val="0"/>
                <w:sz w:val="22"/>
                <w:szCs w:val="22"/>
              </w:rPr>
              <w:t>2011/11/1</w:t>
            </w:r>
            <w:r w:rsidRPr="00492B80">
              <w:rPr>
                <w:rFonts w:ascii="標楷體" w:hAnsi="標楷體" w:cs="Arial" w:hint="eastAsia"/>
                <w:kern w:val="0"/>
                <w:sz w:val="22"/>
                <w:szCs w:val="22"/>
              </w:rPr>
              <w:t>訂約；</w:t>
            </w:r>
            <w:r w:rsidRPr="00492B80">
              <w:rPr>
                <w:rFonts w:ascii="標楷體" w:hAnsi="標楷體" w:cs="Arial" w:hint="eastAsia"/>
                <w:kern w:val="0"/>
                <w:sz w:val="22"/>
                <w:szCs w:val="22"/>
              </w:rPr>
              <w:br/>
            </w:r>
            <w:r w:rsidRPr="00492B80">
              <w:rPr>
                <w:rFonts w:ascii="標楷體" w:hAnsi="標楷體" w:cs="Arial"/>
                <w:kern w:val="0"/>
                <w:sz w:val="22"/>
                <w:szCs w:val="22"/>
              </w:rPr>
              <w:t>2012/03/21</w:t>
            </w:r>
            <w:r w:rsidRPr="00492B80">
              <w:rPr>
                <w:rFonts w:ascii="標楷體" w:hAnsi="標楷體" w:cs="Arial" w:hint="eastAsia"/>
                <w:kern w:val="0"/>
                <w:sz w:val="22"/>
                <w:szCs w:val="22"/>
              </w:rPr>
              <w:t>驗收入帳</w:t>
            </w:r>
          </w:p>
        </w:tc>
      </w:tr>
      <w:tr w:rsidR="009B0176" w:rsidRPr="00492B80" w:rsidTr="00044506">
        <w:trPr>
          <w:trHeight w:val="136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lastRenderedPageBreak/>
              <w:t>14</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塔山發電廠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CQ601003485</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O RING WARTSILA 9L46B CNL2324 412</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16</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2</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113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18</w:t>
            </w:r>
          </w:p>
        </w:tc>
        <w:tc>
          <w:tcPr>
            <w:tcW w:w="165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既有庫存提供塔山</w:t>
            </w:r>
            <w:r w:rsidRPr="00492B80">
              <w:rPr>
                <w:rFonts w:ascii="標楷體" w:hAnsi="標楷體" w:cs="Arial"/>
                <w:kern w:val="0"/>
                <w:sz w:val="22"/>
                <w:szCs w:val="22"/>
              </w:rPr>
              <w:t>1-4</w:t>
            </w:r>
            <w:r w:rsidRPr="00492B80">
              <w:rPr>
                <w:rFonts w:ascii="標楷體" w:hAnsi="標楷體" w:cs="Arial" w:hint="eastAsia"/>
                <w:kern w:val="0"/>
                <w:sz w:val="22"/>
                <w:szCs w:val="22"/>
              </w:rPr>
              <w:t>號機</w:t>
            </w:r>
            <w:r w:rsidRPr="00492B80">
              <w:rPr>
                <w:rFonts w:ascii="標楷體" w:hAnsi="標楷體" w:cs="Arial"/>
                <w:kern w:val="0"/>
                <w:sz w:val="22"/>
                <w:szCs w:val="22"/>
              </w:rPr>
              <w:t>60000</w:t>
            </w:r>
            <w:r w:rsidRPr="00492B80">
              <w:rPr>
                <w:rFonts w:ascii="標楷體" w:hAnsi="標楷體" w:cs="Arial" w:hint="eastAsia"/>
                <w:kern w:val="0"/>
                <w:sz w:val="22"/>
                <w:szCs w:val="22"/>
              </w:rPr>
              <w:t>小時保養更換，另再辦理採購</w:t>
            </w:r>
            <w:r w:rsidRPr="00492B80">
              <w:rPr>
                <w:rFonts w:ascii="標楷體" w:hAnsi="標楷體" w:cs="Arial"/>
                <w:kern w:val="0"/>
                <w:sz w:val="22"/>
                <w:szCs w:val="22"/>
              </w:rPr>
              <w:t>2PC</w:t>
            </w:r>
            <w:r w:rsidRPr="00492B80">
              <w:rPr>
                <w:rFonts w:ascii="標楷體" w:hAnsi="標楷體" w:cs="Arial" w:hint="eastAsia"/>
                <w:kern w:val="0"/>
                <w:sz w:val="22"/>
                <w:szCs w:val="22"/>
              </w:rPr>
              <w:t>防止機組突發事故時更換以確保機組正常運轉。</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2010/08/08</w:t>
            </w:r>
            <w:r w:rsidRPr="00492B80">
              <w:rPr>
                <w:rFonts w:ascii="標楷體" w:hAnsi="標楷體" w:cs="Arial" w:hint="eastAsia"/>
                <w:kern w:val="0"/>
                <w:sz w:val="22"/>
                <w:szCs w:val="22"/>
              </w:rPr>
              <w:t>請購；</w:t>
            </w:r>
            <w:r w:rsidRPr="00492B80">
              <w:rPr>
                <w:rFonts w:ascii="標楷體" w:hAnsi="標楷體" w:cs="Arial" w:hint="eastAsia"/>
                <w:kern w:val="0"/>
                <w:sz w:val="22"/>
                <w:szCs w:val="22"/>
              </w:rPr>
              <w:br/>
            </w:r>
            <w:r w:rsidRPr="00492B80">
              <w:rPr>
                <w:rFonts w:ascii="標楷體" w:hAnsi="標楷體" w:cs="Arial"/>
                <w:kern w:val="0"/>
                <w:sz w:val="22"/>
                <w:szCs w:val="22"/>
              </w:rPr>
              <w:t>2011/11/1</w:t>
            </w:r>
            <w:r w:rsidRPr="00492B80">
              <w:rPr>
                <w:rFonts w:ascii="標楷體" w:hAnsi="標楷體" w:cs="Arial" w:hint="eastAsia"/>
                <w:kern w:val="0"/>
                <w:sz w:val="22"/>
                <w:szCs w:val="22"/>
              </w:rPr>
              <w:t>訂約；</w:t>
            </w:r>
            <w:r w:rsidRPr="00492B80">
              <w:rPr>
                <w:rFonts w:ascii="標楷體" w:hAnsi="標楷體" w:cs="Arial" w:hint="eastAsia"/>
                <w:kern w:val="0"/>
                <w:sz w:val="22"/>
                <w:szCs w:val="22"/>
              </w:rPr>
              <w:br/>
            </w:r>
            <w:r w:rsidRPr="00492B80">
              <w:rPr>
                <w:rFonts w:ascii="標楷體" w:hAnsi="標楷體" w:cs="Arial"/>
                <w:kern w:val="0"/>
                <w:sz w:val="22"/>
                <w:szCs w:val="22"/>
              </w:rPr>
              <w:t>2012/03/21</w:t>
            </w:r>
            <w:r w:rsidRPr="00492B80">
              <w:rPr>
                <w:rFonts w:ascii="標楷體" w:hAnsi="標楷體" w:cs="Arial" w:hint="eastAsia"/>
                <w:kern w:val="0"/>
                <w:sz w:val="22"/>
                <w:szCs w:val="22"/>
              </w:rPr>
              <w:t>驗收入帳</w:t>
            </w:r>
          </w:p>
        </w:tc>
      </w:tr>
      <w:tr w:rsidR="009B0176" w:rsidRPr="00492B80" w:rsidTr="00044506">
        <w:trPr>
          <w:trHeight w:val="148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15</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塔山發電廠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CQ928000670</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REPAIR KIT WARTSILA 9L46B 357165</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7</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 xml:space="preserve">3,072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8</w:t>
            </w:r>
          </w:p>
        </w:tc>
        <w:tc>
          <w:tcPr>
            <w:tcW w:w="165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為提供塔山</w:t>
            </w:r>
            <w:r w:rsidRPr="00492B80">
              <w:rPr>
                <w:rFonts w:ascii="標楷體" w:hAnsi="標楷體" w:cs="Arial"/>
                <w:kern w:val="0"/>
                <w:sz w:val="22"/>
                <w:szCs w:val="22"/>
              </w:rPr>
              <w:t>1-4</w:t>
            </w:r>
            <w:r w:rsidRPr="00492B80">
              <w:rPr>
                <w:rFonts w:ascii="標楷體" w:hAnsi="標楷體" w:cs="Arial" w:hint="eastAsia"/>
                <w:kern w:val="0"/>
                <w:sz w:val="22"/>
                <w:szCs w:val="22"/>
              </w:rPr>
              <w:t>號機</w:t>
            </w:r>
            <w:r w:rsidRPr="00492B80">
              <w:rPr>
                <w:rFonts w:ascii="標楷體" w:hAnsi="標楷體" w:cs="Arial"/>
                <w:kern w:val="0"/>
                <w:sz w:val="22"/>
                <w:szCs w:val="22"/>
              </w:rPr>
              <w:t>60000</w:t>
            </w:r>
            <w:r w:rsidRPr="00492B80">
              <w:rPr>
                <w:rFonts w:ascii="標楷體" w:hAnsi="標楷體" w:cs="Arial" w:hint="eastAsia"/>
                <w:kern w:val="0"/>
                <w:sz w:val="22"/>
                <w:szCs w:val="22"/>
              </w:rPr>
              <w:t>小時保養更換故再辦理採購確保機組正常運轉，原庫存量為</w:t>
            </w:r>
            <w:r w:rsidRPr="00492B80">
              <w:rPr>
                <w:rFonts w:ascii="標楷體" w:hAnsi="標楷體" w:cs="Arial"/>
                <w:kern w:val="0"/>
                <w:sz w:val="22"/>
                <w:szCs w:val="22"/>
              </w:rPr>
              <w:t>7PC</w:t>
            </w:r>
            <w:r w:rsidRPr="00492B80">
              <w:rPr>
                <w:rFonts w:ascii="標楷體" w:hAnsi="標楷體" w:cs="Arial" w:hint="eastAsia"/>
                <w:kern w:val="0"/>
                <w:sz w:val="22"/>
                <w:szCs w:val="22"/>
              </w:rPr>
              <w:t>，配合塔山電廠</w:t>
            </w:r>
            <w:r w:rsidRPr="00492B80">
              <w:rPr>
                <w:rFonts w:ascii="標楷體" w:hAnsi="標楷體" w:cs="Arial"/>
                <w:kern w:val="0"/>
                <w:sz w:val="22"/>
                <w:szCs w:val="22"/>
              </w:rPr>
              <w:t>1-4</w:t>
            </w:r>
            <w:r w:rsidRPr="00492B80">
              <w:rPr>
                <w:rFonts w:ascii="標楷體" w:hAnsi="標楷體" w:cs="Arial" w:hint="eastAsia"/>
                <w:kern w:val="0"/>
                <w:sz w:val="22"/>
                <w:szCs w:val="22"/>
              </w:rPr>
              <w:t>號機組大修需用</w:t>
            </w:r>
            <w:r w:rsidRPr="00492B80">
              <w:rPr>
                <w:rFonts w:ascii="標楷體" w:hAnsi="標楷體" w:cs="Arial"/>
                <w:kern w:val="0"/>
                <w:sz w:val="22"/>
                <w:szCs w:val="22"/>
              </w:rPr>
              <w:t>8 PC</w:t>
            </w:r>
            <w:r w:rsidRPr="00492B80">
              <w:rPr>
                <w:rFonts w:ascii="標楷體" w:hAnsi="標楷體" w:cs="Arial" w:hint="eastAsia"/>
                <w:kern w:val="0"/>
                <w:sz w:val="22"/>
                <w:szCs w:val="22"/>
              </w:rPr>
              <w:t>，</w:t>
            </w:r>
            <w:r w:rsidRPr="00492B80">
              <w:rPr>
                <w:rFonts w:ascii="標楷體" w:hAnsi="標楷體" w:cs="Arial"/>
                <w:kern w:val="0"/>
                <w:sz w:val="22"/>
                <w:szCs w:val="22"/>
              </w:rPr>
              <w:t xml:space="preserve">  </w:t>
            </w:r>
            <w:r w:rsidRPr="00492B80">
              <w:rPr>
                <w:rFonts w:ascii="標楷體" w:hAnsi="標楷體" w:cs="Arial" w:hint="eastAsia"/>
                <w:kern w:val="0"/>
                <w:sz w:val="22"/>
                <w:szCs w:val="22"/>
              </w:rPr>
              <w:t>故再採購</w:t>
            </w:r>
            <w:r w:rsidRPr="00492B80">
              <w:rPr>
                <w:rFonts w:ascii="標楷體" w:hAnsi="標楷體" w:cs="Arial"/>
                <w:kern w:val="0"/>
                <w:sz w:val="22"/>
                <w:szCs w:val="22"/>
              </w:rPr>
              <w:t>1PC</w:t>
            </w:r>
            <w:r w:rsidRPr="00492B80">
              <w:rPr>
                <w:rFonts w:ascii="標楷體" w:hAnsi="標楷體" w:cs="Arial" w:hint="eastAsia"/>
                <w:kern w:val="0"/>
                <w:sz w:val="22"/>
                <w:szCs w:val="22"/>
              </w:rPr>
              <w:t>。</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2010/08/08</w:t>
            </w:r>
            <w:r w:rsidRPr="00492B80">
              <w:rPr>
                <w:rFonts w:ascii="標楷體" w:hAnsi="標楷體" w:cs="Arial" w:hint="eastAsia"/>
                <w:kern w:val="0"/>
                <w:sz w:val="22"/>
                <w:szCs w:val="22"/>
              </w:rPr>
              <w:t>請購；</w:t>
            </w:r>
            <w:r w:rsidRPr="00492B80">
              <w:rPr>
                <w:rFonts w:ascii="標楷體" w:hAnsi="標楷體" w:cs="Arial" w:hint="eastAsia"/>
                <w:kern w:val="0"/>
                <w:sz w:val="22"/>
                <w:szCs w:val="22"/>
              </w:rPr>
              <w:br/>
            </w:r>
            <w:r w:rsidRPr="00492B80">
              <w:rPr>
                <w:rFonts w:ascii="標楷體" w:hAnsi="標楷體" w:cs="Arial"/>
                <w:kern w:val="0"/>
                <w:sz w:val="22"/>
                <w:szCs w:val="22"/>
              </w:rPr>
              <w:t>2011/11/1</w:t>
            </w:r>
            <w:r w:rsidRPr="00492B80">
              <w:rPr>
                <w:rFonts w:ascii="標楷體" w:hAnsi="標楷體" w:cs="Arial" w:hint="eastAsia"/>
                <w:kern w:val="0"/>
                <w:sz w:val="22"/>
                <w:szCs w:val="22"/>
              </w:rPr>
              <w:t>訂約；</w:t>
            </w:r>
            <w:r w:rsidRPr="00492B80">
              <w:rPr>
                <w:rFonts w:ascii="標楷體" w:hAnsi="標楷體" w:cs="Arial" w:hint="eastAsia"/>
                <w:kern w:val="0"/>
                <w:sz w:val="22"/>
                <w:szCs w:val="22"/>
              </w:rPr>
              <w:br/>
            </w:r>
            <w:r w:rsidRPr="00492B80">
              <w:rPr>
                <w:rFonts w:ascii="標楷體" w:hAnsi="標楷體" w:cs="Arial"/>
                <w:kern w:val="0"/>
                <w:sz w:val="22"/>
                <w:szCs w:val="22"/>
              </w:rPr>
              <w:t>2012/03/21</w:t>
            </w:r>
            <w:r w:rsidRPr="00492B80">
              <w:rPr>
                <w:rFonts w:ascii="標楷體" w:hAnsi="標楷體" w:cs="Arial" w:hint="eastAsia"/>
                <w:kern w:val="0"/>
                <w:sz w:val="22"/>
                <w:szCs w:val="22"/>
              </w:rPr>
              <w:t>驗收入帳</w:t>
            </w:r>
          </w:p>
        </w:tc>
      </w:tr>
      <w:tr w:rsidR="009B0176" w:rsidRPr="00492B80" w:rsidTr="00044506">
        <w:trPr>
          <w:trHeight w:val="1560"/>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16</w:t>
            </w:r>
          </w:p>
        </w:tc>
        <w:tc>
          <w:tcPr>
            <w:tcW w:w="263" w:type="pct"/>
            <w:tcBorders>
              <w:top w:val="nil"/>
              <w:left w:val="single" w:sz="4" w:space="0" w:color="auto"/>
              <w:bottom w:val="single" w:sz="4" w:space="0" w:color="auto"/>
              <w:right w:val="single" w:sz="4" w:space="0" w:color="auto"/>
            </w:tcBorders>
            <w:noWrap/>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核一廠</w:t>
            </w:r>
          </w:p>
        </w:tc>
        <w:tc>
          <w:tcPr>
            <w:tcW w:w="46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CR405002294</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VALVE P/N 9319735 S/C P/N 8279487 EXHAUST</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17</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15</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 xml:space="preserve">1,683 </w:t>
            </w:r>
          </w:p>
        </w:tc>
        <w:tc>
          <w:tcPr>
            <w:tcW w:w="191"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32</w:t>
            </w:r>
          </w:p>
        </w:tc>
        <w:tc>
          <w:tcPr>
            <w:tcW w:w="165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color w:val="000000"/>
                <w:kern w:val="0"/>
                <w:sz w:val="22"/>
                <w:szCs w:val="22"/>
              </w:rPr>
            </w:pPr>
            <w:r w:rsidRPr="00492B80">
              <w:rPr>
                <w:rFonts w:ascii="標楷體" w:hAnsi="標楷體" w:cs="Arial" w:hint="eastAsia"/>
                <w:color w:val="000000"/>
                <w:kern w:val="0"/>
                <w:sz w:val="22"/>
                <w:szCs w:val="22"/>
              </w:rPr>
              <w:t>原定</w:t>
            </w:r>
            <w:r w:rsidRPr="00492B80">
              <w:rPr>
                <w:rFonts w:ascii="標楷體" w:hAnsi="標楷體" w:cs="Arial"/>
                <w:color w:val="000000"/>
                <w:kern w:val="0"/>
                <w:sz w:val="22"/>
                <w:szCs w:val="22"/>
              </w:rPr>
              <w:t>2</w:t>
            </w:r>
            <w:r w:rsidRPr="00492B80">
              <w:rPr>
                <w:rFonts w:ascii="標楷體" w:hAnsi="標楷體" w:cs="Arial" w:hint="eastAsia"/>
                <w:color w:val="000000"/>
                <w:kern w:val="0"/>
                <w:sz w:val="22"/>
                <w:szCs w:val="22"/>
              </w:rPr>
              <w:t>號機第</w:t>
            </w:r>
            <w:r w:rsidRPr="00492B80">
              <w:rPr>
                <w:rFonts w:ascii="標楷體" w:hAnsi="標楷體" w:cs="Arial"/>
                <w:color w:val="000000"/>
                <w:kern w:val="0"/>
                <w:sz w:val="22"/>
                <w:szCs w:val="22"/>
              </w:rPr>
              <w:t>24</w:t>
            </w:r>
            <w:r w:rsidRPr="00492B80">
              <w:rPr>
                <w:rFonts w:ascii="標楷體" w:hAnsi="標楷體" w:cs="Arial" w:hint="eastAsia"/>
                <w:color w:val="000000"/>
                <w:kern w:val="0"/>
                <w:sz w:val="22"/>
                <w:szCs w:val="22"/>
              </w:rPr>
              <w:t>次及</w:t>
            </w:r>
            <w:r w:rsidRPr="00492B80">
              <w:rPr>
                <w:rFonts w:ascii="標楷體" w:hAnsi="標楷體" w:cs="Arial"/>
                <w:color w:val="000000"/>
                <w:kern w:val="0"/>
                <w:sz w:val="22"/>
                <w:szCs w:val="22"/>
              </w:rPr>
              <w:t>1</w:t>
            </w:r>
            <w:r w:rsidRPr="00492B80">
              <w:rPr>
                <w:rFonts w:ascii="標楷體" w:hAnsi="標楷體" w:cs="Arial" w:hint="eastAsia"/>
                <w:color w:val="000000"/>
                <w:kern w:val="0"/>
                <w:sz w:val="22"/>
                <w:szCs w:val="22"/>
              </w:rPr>
              <w:t>號機第</w:t>
            </w:r>
            <w:r w:rsidRPr="00492B80">
              <w:rPr>
                <w:rFonts w:ascii="標楷體" w:hAnsi="標楷體" w:cs="Arial"/>
                <w:color w:val="000000"/>
                <w:kern w:val="0"/>
                <w:sz w:val="22"/>
                <w:szCs w:val="22"/>
              </w:rPr>
              <w:t>25</w:t>
            </w:r>
            <w:r w:rsidRPr="00492B80">
              <w:rPr>
                <w:rFonts w:ascii="標楷體" w:hAnsi="標楷體" w:cs="Arial" w:hint="eastAsia"/>
                <w:color w:val="000000"/>
                <w:kern w:val="0"/>
                <w:sz w:val="22"/>
                <w:szCs w:val="22"/>
              </w:rPr>
              <w:t>次大修時計畫用料，因該備品拆解檢查時，使用中之設備還在接受標準範圍內，故未予更換，該項備品已於</w:t>
            </w:r>
            <w:r w:rsidRPr="00492B80">
              <w:rPr>
                <w:rFonts w:ascii="標楷體" w:hAnsi="標楷體" w:cs="Arial"/>
                <w:color w:val="000000"/>
                <w:kern w:val="0"/>
                <w:sz w:val="22"/>
                <w:szCs w:val="22"/>
              </w:rPr>
              <w:t>101</w:t>
            </w:r>
            <w:r w:rsidRPr="00492B80">
              <w:rPr>
                <w:rFonts w:ascii="標楷體" w:hAnsi="標楷體" w:cs="Arial" w:hint="eastAsia"/>
                <w:color w:val="000000"/>
                <w:kern w:val="0"/>
                <w:sz w:val="22"/>
                <w:szCs w:val="22"/>
              </w:rPr>
              <w:t>年</w:t>
            </w:r>
            <w:r w:rsidRPr="00492B80">
              <w:rPr>
                <w:rFonts w:ascii="標楷體" w:hAnsi="標楷體" w:cs="Arial"/>
                <w:color w:val="000000"/>
                <w:kern w:val="0"/>
                <w:sz w:val="22"/>
                <w:szCs w:val="22"/>
              </w:rPr>
              <w:t>10</w:t>
            </w:r>
            <w:r w:rsidRPr="00492B80">
              <w:rPr>
                <w:rFonts w:ascii="標楷體" w:hAnsi="標楷體" w:cs="Arial" w:hint="eastAsia"/>
                <w:color w:val="000000"/>
                <w:kern w:val="0"/>
                <w:sz w:val="22"/>
                <w:szCs w:val="22"/>
              </w:rPr>
              <w:t>月</w:t>
            </w:r>
            <w:r w:rsidRPr="00492B80">
              <w:rPr>
                <w:rFonts w:ascii="標楷體" w:hAnsi="標楷體" w:cs="Arial"/>
                <w:color w:val="000000"/>
                <w:kern w:val="0"/>
                <w:sz w:val="22"/>
                <w:szCs w:val="22"/>
              </w:rPr>
              <w:t xml:space="preserve"> #2</w:t>
            </w:r>
            <w:r w:rsidRPr="00492B80">
              <w:rPr>
                <w:rFonts w:ascii="標楷體" w:hAnsi="標楷體" w:cs="Arial" w:hint="eastAsia"/>
                <w:color w:val="000000"/>
                <w:kern w:val="0"/>
                <w:sz w:val="22"/>
                <w:szCs w:val="22"/>
              </w:rPr>
              <w:t>機</w:t>
            </w:r>
            <w:r w:rsidRPr="00492B80">
              <w:rPr>
                <w:rFonts w:ascii="標楷體" w:hAnsi="標楷體" w:cs="Arial"/>
                <w:color w:val="000000"/>
                <w:kern w:val="0"/>
                <w:sz w:val="22"/>
                <w:szCs w:val="22"/>
              </w:rPr>
              <w:t>EOC-25 EDG</w:t>
            </w:r>
            <w:r w:rsidRPr="00492B80">
              <w:rPr>
                <w:rFonts w:ascii="標楷體" w:hAnsi="標楷體" w:cs="Arial" w:hint="eastAsia"/>
                <w:color w:val="000000"/>
                <w:kern w:val="0"/>
                <w:sz w:val="22"/>
                <w:szCs w:val="22"/>
              </w:rPr>
              <w:t>大修時領用</w:t>
            </w:r>
            <w:r w:rsidRPr="00492B80">
              <w:rPr>
                <w:rFonts w:ascii="標楷體" w:hAnsi="標楷體" w:cs="Arial"/>
                <w:color w:val="000000"/>
                <w:kern w:val="0"/>
                <w:sz w:val="22"/>
                <w:szCs w:val="22"/>
              </w:rPr>
              <w:t>17</w:t>
            </w:r>
            <w:r w:rsidRPr="00492B80">
              <w:rPr>
                <w:rFonts w:ascii="標楷體" w:hAnsi="標楷體" w:cs="Arial" w:hint="eastAsia"/>
                <w:color w:val="000000"/>
                <w:kern w:val="0"/>
                <w:sz w:val="22"/>
                <w:szCs w:val="22"/>
              </w:rPr>
              <w:t>只。</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請購日期</w:t>
            </w:r>
            <w:r w:rsidRPr="00492B80">
              <w:rPr>
                <w:rFonts w:ascii="標楷體" w:hAnsi="標楷體" w:cs="Arial"/>
                <w:kern w:val="0"/>
                <w:sz w:val="22"/>
                <w:szCs w:val="22"/>
              </w:rPr>
              <w:t>2010/06/07</w:t>
            </w:r>
            <w:r w:rsidRPr="00492B80">
              <w:rPr>
                <w:rFonts w:ascii="標楷體" w:hAnsi="標楷體" w:cs="Arial" w:hint="eastAsia"/>
                <w:kern w:val="0"/>
                <w:sz w:val="22"/>
                <w:szCs w:val="22"/>
              </w:rPr>
              <w:t>；</w:t>
            </w:r>
            <w:r w:rsidRPr="00492B80">
              <w:rPr>
                <w:rFonts w:ascii="標楷體" w:hAnsi="標楷體" w:cs="Arial" w:hint="eastAsia"/>
                <w:kern w:val="0"/>
                <w:sz w:val="22"/>
                <w:szCs w:val="22"/>
              </w:rPr>
              <w:br/>
              <w:t>訂約日期</w:t>
            </w:r>
            <w:r w:rsidRPr="00492B80">
              <w:rPr>
                <w:rFonts w:ascii="標楷體" w:hAnsi="標楷體" w:cs="Arial"/>
                <w:kern w:val="0"/>
                <w:sz w:val="22"/>
                <w:szCs w:val="22"/>
              </w:rPr>
              <w:t>2010/08/25</w:t>
            </w:r>
            <w:r w:rsidRPr="00492B80">
              <w:rPr>
                <w:rFonts w:ascii="標楷體" w:hAnsi="標楷體" w:cs="Arial" w:hint="eastAsia"/>
                <w:kern w:val="0"/>
                <w:sz w:val="22"/>
                <w:szCs w:val="22"/>
              </w:rPr>
              <w:t>；</w:t>
            </w:r>
            <w:r w:rsidRPr="00492B80">
              <w:rPr>
                <w:rFonts w:ascii="標楷體" w:hAnsi="標楷體" w:cs="Arial" w:hint="eastAsia"/>
                <w:kern w:val="0"/>
                <w:sz w:val="22"/>
                <w:szCs w:val="22"/>
              </w:rPr>
              <w:br/>
              <w:t>驗收入帳日期</w:t>
            </w:r>
            <w:r w:rsidRPr="00492B80">
              <w:rPr>
                <w:rFonts w:ascii="標楷體" w:hAnsi="標楷體" w:cs="Arial"/>
                <w:kern w:val="0"/>
                <w:sz w:val="22"/>
                <w:szCs w:val="22"/>
              </w:rPr>
              <w:t>2011/11/16</w:t>
            </w:r>
          </w:p>
        </w:tc>
      </w:tr>
      <w:tr w:rsidR="009B0176" w:rsidRPr="00492B80" w:rsidTr="00044506">
        <w:trPr>
          <w:trHeight w:val="151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17</w:t>
            </w:r>
          </w:p>
        </w:tc>
        <w:tc>
          <w:tcPr>
            <w:tcW w:w="263" w:type="pct"/>
            <w:tcBorders>
              <w:top w:val="nil"/>
              <w:left w:val="single" w:sz="4" w:space="0" w:color="auto"/>
              <w:bottom w:val="single" w:sz="4" w:space="0" w:color="auto"/>
              <w:right w:val="single" w:sz="4" w:space="0" w:color="auto"/>
            </w:tcBorders>
            <w:noWrap/>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核二廠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AR120000310</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SENSOR ARM SENSOR &amp; CONVERTER GE-194X927G013</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2</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1</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 xml:space="preserve">7,817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w:t>
            </w:r>
          </w:p>
        </w:tc>
        <w:tc>
          <w:tcPr>
            <w:tcW w:w="165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color w:val="000000"/>
                <w:kern w:val="0"/>
                <w:sz w:val="22"/>
                <w:szCs w:val="22"/>
              </w:rPr>
            </w:pPr>
            <w:r w:rsidRPr="00492B80">
              <w:rPr>
                <w:rFonts w:ascii="標楷體" w:hAnsi="標楷體" w:cs="Arial" w:hint="eastAsia"/>
                <w:color w:val="000000"/>
                <w:kern w:val="0"/>
                <w:sz w:val="22"/>
                <w:szCs w:val="22"/>
              </w:rPr>
              <w:t>本廠每部機安裝</w:t>
            </w:r>
            <w:r w:rsidRPr="00492B80">
              <w:rPr>
                <w:rFonts w:ascii="標楷體" w:hAnsi="標楷體" w:cs="Arial"/>
                <w:color w:val="000000"/>
                <w:kern w:val="0"/>
                <w:sz w:val="22"/>
                <w:szCs w:val="22"/>
              </w:rPr>
              <w:t>3</w:t>
            </w:r>
            <w:r w:rsidRPr="00492B80">
              <w:rPr>
                <w:rFonts w:ascii="標楷體" w:hAnsi="標楷體" w:cs="Arial" w:hint="eastAsia"/>
                <w:color w:val="000000"/>
                <w:kern w:val="0"/>
                <w:sz w:val="22"/>
                <w:szCs w:val="22"/>
              </w:rPr>
              <w:t>只，兩部機共安裝</w:t>
            </w:r>
            <w:r w:rsidRPr="00492B80">
              <w:rPr>
                <w:rFonts w:ascii="標楷體" w:hAnsi="標楷體" w:cs="Arial"/>
                <w:color w:val="000000"/>
                <w:kern w:val="0"/>
                <w:sz w:val="22"/>
                <w:szCs w:val="22"/>
              </w:rPr>
              <w:t>6</w:t>
            </w:r>
            <w:r w:rsidRPr="00492B80">
              <w:rPr>
                <w:rFonts w:ascii="標楷體" w:hAnsi="標楷體" w:cs="Arial" w:hint="eastAsia"/>
                <w:color w:val="000000"/>
                <w:kern w:val="0"/>
                <w:sz w:val="22"/>
                <w:szCs w:val="22"/>
              </w:rPr>
              <w:t>只，故配合一號機組大修更新需用</w:t>
            </w:r>
            <w:r w:rsidRPr="00492B80">
              <w:rPr>
                <w:rFonts w:ascii="標楷體" w:hAnsi="標楷體" w:cs="Arial"/>
                <w:color w:val="000000"/>
                <w:kern w:val="0"/>
                <w:sz w:val="22"/>
                <w:szCs w:val="22"/>
              </w:rPr>
              <w:t>3</w:t>
            </w:r>
            <w:r w:rsidRPr="00492B80">
              <w:rPr>
                <w:rFonts w:ascii="標楷體" w:hAnsi="標楷體" w:cs="Arial" w:hint="eastAsia"/>
                <w:color w:val="000000"/>
                <w:kern w:val="0"/>
                <w:sz w:val="22"/>
                <w:szCs w:val="22"/>
              </w:rPr>
              <w:t>只，故再採購</w:t>
            </w:r>
            <w:r w:rsidRPr="00492B80">
              <w:rPr>
                <w:rFonts w:ascii="標楷體" w:hAnsi="標楷體" w:cs="Arial"/>
                <w:color w:val="000000"/>
                <w:kern w:val="0"/>
                <w:sz w:val="22"/>
                <w:szCs w:val="22"/>
              </w:rPr>
              <w:t>1</w:t>
            </w:r>
            <w:r w:rsidRPr="00492B80">
              <w:rPr>
                <w:rFonts w:ascii="標楷體" w:hAnsi="標楷體" w:cs="Arial" w:hint="eastAsia"/>
                <w:color w:val="000000"/>
                <w:kern w:val="0"/>
                <w:sz w:val="22"/>
                <w:szCs w:val="22"/>
              </w:rPr>
              <w:t>只備用</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color w:val="000000"/>
                <w:kern w:val="0"/>
                <w:sz w:val="22"/>
                <w:szCs w:val="22"/>
              </w:rPr>
            </w:pPr>
            <w:r w:rsidRPr="00492B80">
              <w:rPr>
                <w:rFonts w:ascii="標楷體" w:hAnsi="標楷體" w:cs="Arial" w:hint="eastAsia"/>
                <w:color w:val="000000"/>
                <w:kern w:val="0"/>
                <w:sz w:val="22"/>
                <w:szCs w:val="22"/>
              </w:rPr>
              <w:t>請購日期2011/05/30；</w:t>
            </w:r>
            <w:r w:rsidRPr="00492B80">
              <w:rPr>
                <w:rFonts w:ascii="標楷體" w:hAnsi="標楷體" w:cs="Arial" w:hint="eastAsia"/>
                <w:color w:val="000000"/>
                <w:kern w:val="0"/>
                <w:sz w:val="22"/>
                <w:szCs w:val="22"/>
              </w:rPr>
              <w:br/>
              <w:t>訂約日期2011/07/29；</w:t>
            </w:r>
            <w:r w:rsidRPr="00492B80">
              <w:rPr>
                <w:rFonts w:ascii="標楷體" w:hAnsi="標楷體" w:cs="Arial" w:hint="eastAsia"/>
                <w:color w:val="000000"/>
                <w:kern w:val="0"/>
                <w:sz w:val="22"/>
                <w:szCs w:val="22"/>
              </w:rPr>
              <w:br/>
              <w:t>驗收入帳日期2011/12/02</w:t>
            </w:r>
          </w:p>
        </w:tc>
      </w:tr>
      <w:tr w:rsidR="009B0176" w:rsidRPr="00492B80" w:rsidTr="00044506">
        <w:trPr>
          <w:trHeight w:val="154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lastRenderedPageBreak/>
              <w:t>18</w:t>
            </w:r>
          </w:p>
        </w:tc>
        <w:tc>
          <w:tcPr>
            <w:tcW w:w="263" w:type="pct"/>
            <w:tcBorders>
              <w:top w:val="nil"/>
              <w:left w:val="single" w:sz="4" w:space="0" w:color="auto"/>
              <w:bottom w:val="single" w:sz="4" w:space="0" w:color="auto"/>
              <w:right w:val="single" w:sz="4" w:space="0" w:color="auto"/>
            </w:tcBorders>
            <w:noWrap/>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核二廠</w:t>
            </w:r>
          </w:p>
        </w:tc>
        <w:tc>
          <w:tcPr>
            <w:tcW w:w="467"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BQ440000845</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MOTOR SMB-000-5-1800-Q-AC</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1</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2</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 xml:space="preserve">22,582 </w:t>
            </w:r>
          </w:p>
        </w:tc>
        <w:tc>
          <w:tcPr>
            <w:tcW w:w="191" w:type="pct"/>
            <w:tcBorders>
              <w:top w:val="nil"/>
              <w:left w:val="nil"/>
              <w:bottom w:val="single" w:sz="4" w:space="0" w:color="auto"/>
              <w:right w:val="single" w:sz="4" w:space="0" w:color="auto"/>
            </w:tcBorders>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w:t>
            </w:r>
          </w:p>
        </w:tc>
        <w:tc>
          <w:tcPr>
            <w:tcW w:w="165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本配件每部機組</w:t>
            </w:r>
            <w:r w:rsidRPr="00492B80">
              <w:rPr>
                <w:rFonts w:ascii="標楷體" w:hAnsi="標楷體" w:cs="Arial"/>
                <w:kern w:val="0"/>
                <w:sz w:val="22"/>
                <w:szCs w:val="22"/>
              </w:rPr>
              <w:t>66</w:t>
            </w:r>
            <w:r w:rsidRPr="00492B80">
              <w:rPr>
                <w:rFonts w:ascii="標楷體" w:hAnsi="標楷體" w:cs="Arial" w:hint="eastAsia"/>
                <w:kern w:val="0"/>
                <w:sz w:val="22"/>
                <w:szCs w:val="22"/>
              </w:rPr>
              <w:t>只，二部機組共</w:t>
            </w:r>
            <w:r w:rsidRPr="00492B80">
              <w:rPr>
                <w:rFonts w:ascii="標楷體" w:hAnsi="標楷體" w:cs="Arial"/>
                <w:kern w:val="0"/>
                <w:sz w:val="22"/>
                <w:szCs w:val="22"/>
              </w:rPr>
              <w:t>132</w:t>
            </w:r>
            <w:r w:rsidRPr="00492B80">
              <w:rPr>
                <w:rFonts w:ascii="標楷體" w:hAnsi="標楷體" w:cs="Arial" w:hint="eastAsia"/>
                <w:kern w:val="0"/>
                <w:sz w:val="22"/>
                <w:szCs w:val="22"/>
              </w:rPr>
              <w:t>只，電動閥馬達屬於用到壞</w:t>
            </w:r>
            <w:r w:rsidRPr="00492B80">
              <w:rPr>
                <w:rFonts w:ascii="標楷體" w:hAnsi="標楷體" w:cs="Arial"/>
                <w:kern w:val="0"/>
                <w:sz w:val="22"/>
                <w:szCs w:val="22"/>
              </w:rPr>
              <w:t>run-to-failure</w:t>
            </w:r>
            <w:r w:rsidRPr="00492B80">
              <w:rPr>
                <w:rFonts w:ascii="標楷體" w:hAnsi="標楷體" w:cs="Arial" w:hint="eastAsia"/>
                <w:kern w:val="0"/>
                <w:sz w:val="22"/>
                <w:szCs w:val="22"/>
              </w:rPr>
              <w:t>設備，該設備均位於高溫、高輻射區且運轉已久，原庫存為</w:t>
            </w:r>
            <w:r w:rsidRPr="00492B80">
              <w:rPr>
                <w:rFonts w:ascii="標楷體" w:hAnsi="標楷體" w:cs="Arial"/>
                <w:kern w:val="0"/>
                <w:sz w:val="22"/>
                <w:szCs w:val="22"/>
              </w:rPr>
              <w:t>1</w:t>
            </w:r>
            <w:r w:rsidRPr="00492B80">
              <w:rPr>
                <w:rFonts w:ascii="標楷體" w:hAnsi="標楷體" w:cs="Arial" w:hint="eastAsia"/>
                <w:kern w:val="0"/>
                <w:sz w:val="22"/>
                <w:szCs w:val="22"/>
              </w:rPr>
              <w:t>只，爲應緊急需求，確保核能安全，再採購</w:t>
            </w:r>
            <w:r w:rsidRPr="00492B80">
              <w:rPr>
                <w:rFonts w:ascii="標楷體" w:hAnsi="標楷體" w:cs="Arial"/>
                <w:kern w:val="0"/>
                <w:sz w:val="22"/>
                <w:szCs w:val="22"/>
              </w:rPr>
              <w:t>2</w:t>
            </w:r>
            <w:r w:rsidRPr="00492B80">
              <w:rPr>
                <w:rFonts w:ascii="標楷體" w:hAnsi="標楷體" w:cs="Arial" w:hint="eastAsia"/>
                <w:kern w:val="0"/>
                <w:sz w:val="22"/>
                <w:szCs w:val="22"/>
              </w:rPr>
              <w:t>只備用。</w:t>
            </w:r>
          </w:p>
        </w:tc>
        <w:tc>
          <w:tcPr>
            <w:tcW w:w="843"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請購日期</w:t>
            </w:r>
            <w:r w:rsidRPr="00492B80">
              <w:rPr>
                <w:rFonts w:ascii="標楷體" w:hAnsi="標楷體" w:cs="Arial"/>
                <w:kern w:val="0"/>
                <w:sz w:val="22"/>
                <w:szCs w:val="22"/>
              </w:rPr>
              <w:t>2011/01/04</w:t>
            </w:r>
            <w:r w:rsidRPr="00492B80">
              <w:rPr>
                <w:rFonts w:ascii="標楷體" w:hAnsi="標楷體" w:cs="Arial" w:hint="eastAsia"/>
                <w:kern w:val="0"/>
                <w:sz w:val="22"/>
                <w:szCs w:val="22"/>
              </w:rPr>
              <w:t>；</w:t>
            </w:r>
            <w:r w:rsidRPr="00492B80">
              <w:rPr>
                <w:rFonts w:ascii="標楷體" w:hAnsi="標楷體" w:cs="Arial"/>
                <w:kern w:val="0"/>
                <w:sz w:val="22"/>
                <w:szCs w:val="22"/>
              </w:rPr>
              <w:br/>
            </w:r>
            <w:r w:rsidRPr="00492B80">
              <w:rPr>
                <w:rFonts w:ascii="標楷體" w:hAnsi="標楷體" w:cs="Arial" w:hint="eastAsia"/>
                <w:kern w:val="0"/>
                <w:sz w:val="22"/>
                <w:szCs w:val="22"/>
              </w:rPr>
              <w:t>訂約日期</w:t>
            </w:r>
            <w:r w:rsidRPr="00492B80">
              <w:rPr>
                <w:rFonts w:ascii="標楷體" w:hAnsi="標楷體" w:cs="Arial"/>
                <w:kern w:val="0"/>
                <w:sz w:val="22"/>
                <w:szCs w:val="22"/>
              </w:rPr>
              <w:t>2011/03/08</w:t>
            </w:r>
            <w:r w:rsidRPr="00492B80">
              <w:rPr>
                <w:rFonts w:ascii="標楷體" w:hAnsi="標楷體" w:cs="Arial" w:hint="eastAsia"/>
                <w:kern w:val="0"/>
                <w:sz w:val="22"/>
                <w:szCs w:val="22"/>
              </w:rPr>
              <w:t>；</w:t>
            </w:r>
            <w:r w:rsidRPr="00492B80">
              <w:rPr>
                <w:rFonts w:ascii="標楷體" w:hAnsi="標楷體" w:cs="Arial"/>
                <w:kern w:val="0"/>
                <w:sz w:val="22"/>
                <w:szCs w:val="22"/>
              </w:rPr>
              <w:br/>
            </w:r>
            <w:r w:rsidRPr="00492B80">
              <w:rPr>
                <w:rFonts w:ascii="標楷體" w:hAnsi="標楷體" w:cs="Arial" w:hint="eastAsia"/>
                <w:kern w:val="0"/>
                <w:sz w:val="22"/>
                <w:szCs w:val="22"/>
              </w:rPr>
              <w:t>驗收入帳日期</w:t>
            </w:r>
            <w:r w:rsidRPr="00492B80">
              <w:rPr>
                <w:rFonts w:ascii="標楷體" w:hAnsi="標楷體" w:cs="Arial"/>
                <w:kern w:val="0"/>
                <w:sz w:val="22"/>
                <w:szCs w:val="22"/>
              </w:rPr>
              <w:t>2012/03/01</w:t>
            </w:r>
          </w:p>
        </w:tc>
      </w:tr>
      <w:tr w:rsidR="009B0176" w:rsidRPr="00492B80" w:rsidTr="00044506">
        <w:trPr>
          <w:trHeight w:val="58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19</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核三廠</w:t>
            </w:r>
          </w:p>
        </w:tc>
        <w:tc>
          <w:tcPr>
            <w:tcW w:w="46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CQ923002985</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RELAY AC U/V RY. 12NGV13A11A</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8</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2</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 xml:space="preserve">628 </w:t>
            </w:r>
          </w:p>
        </w:tc>
        <w:tc>
          <w:tcPr>
            <w:tcW w:w="191"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10</w:t>
            </w:r>
          </w:p>
        </w:tc>
        <w:tc>
          <w:tcPr>
            <w:tcW w:w="1652" w:type="pct"/>
            <w:vMerge w:val="restar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1、電驛採購數量是配合30年設備汰舊更新計劃作業需求，前五年未動用備品為故障維護用備品，數量不足更新計劃作業所需，因此再採購。</w:t>
            </w:r>
            <w:r w:rsidRPr="00492B80">
              <w:rPr>
                <w:rFonts w:ascii="標楷體" w:hAnsi="標楷體" w:cs="Arial" w:hint="eastAsia"/>
                <w:kern w:val="0"/>
                <w:sz w:val="22"/>
                <w:szCs w:val="22"/>
              </w:rPr>
              <w:br/>
              <w:t>2、外購設備廠家逾期交貨事件常常發生，且配合大修作業需提前辦理，以確保更新計劃順利進行。</w:t>
            </w:r>
            <w:r w:rsidRPr="00492B80">
              <w:rPr>
                <w:rFonts w:ascii="標楷體" w:hAnsi="標楷體" w:cs="Arial" w:hint="eastAsia"/>
                <w:kern w:val="0"/>
                <w:sz w:val="22"/>
                <w:szCs w:val="22"/>
              </w:rPr>
              <w:br/>
              <w:t>3、已依本廠SOP-1103.04提出組件更換申請，待改善組核准再進行領用。</w:t>
            </w:r>
          </w:p>
        </w:tc>
        <w:tc>
          <w:tcPr>
            <w:tcW w:w="843" w:type="pct"/>
            <w:vMerge w:val="restar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color w:val="000000"/>
                <w:kern w:val="0"/>
                <w:sz w:val="22"/>
                <w:szCs w:val="22"/>
              </w:rPr>
            </w:pPr>
            <w:r w:rsidRPr="00492B80">
              <w:rPr>
                <w:rFonts w:ascii="標楷體" w:hAnsi="標楷體" w:cs="Arial" w:hint="eastAsia"/>
                <w:color w:val="000000"/>
                <w:kern w:val="0"/>
                <w:sz w:val="22"/>
                <w:szCs w:val="22"/>
              </w:rPr>
              <w:t>請購日期</w:t>
            </w:r>
            <w:r w:rsidRPr="00492B80">
              <w:rPr>
                <w:rFonts w:ascii="標楷體" w:hAnsi="標楷體" w:cs="Arial"/>
                <w:color w:val="000000"/>
                <w:kern w:val="0"/>
                <w:sz w:val="22"/>
                <w:szCs w:val="22"/>
              </w:rPr>
              <w:t>100/9/10</w:t>
            </w:r>
            <w:r w:rsidRPr="00492B80">
              <w:rPr>
                <w:rFonts w:ascii="標楷體" w:hAnsi="標楷體" w:cs="Arial" w:hint="eastAsia"/>
                <w:color w:val="000000"/>
                <w:kern w:val="0"/>
                <w:sz w:val="22"/>
                <w:szCs w:val="22"/>
              </w:rPr>
              <w:t>；</w:t>
            </w:r>
            <w:r w:rsidRPr="00492B80">
              <w:rPr>
                <w:rFonts w:ascii="標楷體" w:hAnsi="標楷體" w:cs="Arial"/>
                <w:color w:val="000000"/>
                <w:kern w:val="0"/>
                <w:sz w:val="22"/>
                <w:szCs w:val="22"/>
              </w:rPr>
              <w:br/>
            </w:r>
            <w:r w:rsidRPr="00492B80">
              <w:rPr>
                <w:rFonts w:ascii="標楷體" w:hAnsi="標楷體" w:cs="Arial" w:hint="eastAsia"/>
                <w:color w:val="000000"/>
                <w:kern w:val="0"/>
                <w:sz w:val="22"/>
                <w:szCs w:val="22"/>
              </w:rPr>
              <w:t>訂約日期</w:t>
            </w:r>
            <w:r w:rsidRPr="00492B80">
              <w:rPr>
                <w:rFonts w:ascii="標楷體" w:hAnsi="標楷體" w:cs="Arial"/>
                <w:color w:val="000000"/>
                <w:kern w:val="0"/>
                <w:sz w:val="22"/>
                <w:szCs w:val="22"/>
              </w:rPr>
              <w:t>100/10/18</w:t>
            </w:r>
            <w:r w:rsidRPr="00492B80">
              <w:rPr>
                <w:rFonts w:ascii="標楷體" w:hAnsi="標楷體" w:cs="Arial" w:hint="eastAsia"/>
                <w:color w:val="000000"/>
                <w:kern w:val="0"/>
                <w:sz w:val="22"/>
                <w:szCs w:val="22"/>
              </w:rPr>
              <w:t>；</w:t>
            </w:r>
            <w:r w:rsidRPr="00492B80">
              <w:rPr>
                <w:rFonts w:ascii="標楷體" w:hAnsi="標楷體" w:cs="Arial"/>
                <w:color w:val="000000"/>
                <w:kern w:val="0"/>
                <w:sz w:val="22"/>
                <w:szCs w:val="22"/>
              </w:rPr>
              <w:br/>
            </w:r>
            <w:r w:rsidRPr="00492B80">
              <w:rPr>
                <w:rFonts w:ascii="標楷體" w:hAnsi="標楷體" w:cs="Arial" w:hint="eastAsia"/>
                <w:color w:val="000000"/>
                <w:kern w:val="0"/>
                <w:sz w:val="22"/>
                <w:szCs w:val="22"/>
              </w:rPr>
              <w:t>驗收入帳日期</w:t>
            </w:r>
            <w:r w:rsidRPr="00492B80">
              <w:rPr>
                <w:rFonts w:ascii="標楷體" w:hAnsi="標楷體" w:cs="Arial"/>
                <w:color w:val="000000"/>
                <w:kern w:val="0"/>
                <w:sz w:val="22"/>
                <w:szCs w:val="22"/>
              </w:rPr>
              <w:t>101/03/19</w:t>
            </w:r>
          </w:p>
        </w:tc>
      </w:tr>
      <w:tr w:rsidR="009B0176" w:rsidRPr="00492B80" w:rsidTr="00044506">
        <w:trPr>
          <w:trHeight w:val="58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20</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核三廠</w:t>
            </w:r>
          </w:p>
        </w:tc>
        <w:tc>
          <w:tcPr>
            <w:tcW w:w="46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CQ923002986</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RELAY TIME O/C RY. 12IAC53A803A</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17</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13</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 xml:space="preserve">3,164 </w:t>
            </w:r>
          </w:p>
        </w:tc>
        <w:tc>
          <w:tcPr>
            <w:tcW w:w="191"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30</w:t>
            </w:r>
          </w:p>
        </w:tc>
        <w:tc>
          <w:tcPr>
            <w:tcW w:w="1652"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c>
          <w:tcPr>
            <w:tcW w:w="843"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color w:val="000000"/>
                <w:kern w:val="0"/>
                <w:sz w:val="22"/>
                <w:szCs w:val="22"/>
              </w:rPr>
            </w:pPr>
          </w:p>
        </w:tc>
      </w:tr>
      <w:tr w:rsidR="009B0176" w:rsidRPr="00492B80" w:rsidTr="00044506">
        <w:trPr>
          <w:trHeight w:val="58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21</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核三廠</w:t>
            </w:r>
          </w:p>
        </w:tc>
        <w:tc>
          <w:tcPr>
            <w:tcW w:w="46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CQ923003095</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RELAY O/C RY. 12IAC77A803A</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2</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12</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 xml:space="preserve">3,401 </w:t>
            </w:r>
          </w:p>
        </w:tc>
        <w:tc>
          <w:tcPr>
            <w:tcW w:w="191"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14</w:t>
            </w:r>
          </w:p>
        </w:tc>
        <w:tc>
          <w:tcPr>
            <w:tcW w:w="1652"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c>
          <w:tcPr>
            <w:tcW w:w="843"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color w:val="000000"/>
                <w:kern w:val="0"/>
                <w:sz w:val="22"/>
                <w:szCs w:val="22"/>
              </w:rPr>
            </w:pPr>
          </w:p>
        </w:tc>
      </w:tr>
      <w:tr w:rsidR="009B0176" w:rsidRPr="00492B80" w:rsidTr="00044506">
        <w:trPr>
          <w:trHeight w:val="58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22</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核三廠</w:t>
            </w:r>
          </w:p>
        </w:tc>
        <w:tc>
          <w:tcPr>
            <w:tcW w:w="46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CQ923003099</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RELAY TIME O/C RY. 12IAC53B812A</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17</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21</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 xml:space="preserve">6,547 </w:t>
            </w:r>
          </w:p>
        </w:tc>
        <w:tc>
          <w:tcPr>
            <w:tcW w:w="191"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38</w:t>
            </w:r>
          </w:p>
        </w:tc>
        <w:tc>
          <w:tcPr>
            <w:tcW w:w="1652"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c>
          <w:tcPr>
            <w:tcW w:w="843"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color w:val="000000"/>
                <w:kern w:val="0"/>
                <w:sz w:val="22"/>
                <w:szCs w:val="22"/>
              </w:rPr>
            </w:pPr>
          </w:p>
        </w:tc>
      </w:tr>
      <w:tr w:rsidR="009B0176" w:rsidRPr="00492B80" w:rsidTr="00044506">
        <w:trPr>
          <w:trHeight w:val="58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23</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核三廠</w:t>
            </w:r>
          </w:p>
        </w:tc>
        <w:tc>
          <w:tcPr>
            <w:tcW w:w="46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CQ923003104</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RELAY HI-SPEED DIFF-RY. 12CFD22B1A</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2</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4</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 xml:space="preserve">2,733 </w:t>
            </w:r>
          </w:p>
        </w:tc>
        <w:tc>
          <w:tcPr>
            <w:tcW w:w="191"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6</w:t>
            </w:r>
          </w:p>
        </w:tc>
        <w:tc>
          <w:tcPr>
            <w:tcW w:w="1652"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c>
          <w:tcPr>
            <w:tcW w:w="843"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color w:val="000000"/>
                <w:kern w:val="0"/>
                <w:sz w:val="22"/>
                <w:szCs w:val="22"/>
              </w:rPr>
            </w:pPr>
          </w:p>
        </w:tc>
      </w:tr>
      <w:tr w:rsidR="009B0176" w:rsidRPr="00492B80" w:rsidTr="00044506">
        <w:trPr>
          <w:trHeight w:val="58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24</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核三廠</w:t>
            </w:r>
          </w:p>
        </w:tc>
        <w:tc>
          <w:tcPr>
            <w:tcW w:w="46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CQ923003115</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RELAY 12SAM11A21A</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6</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6</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 xml:space="preserve">3,808 </w:t>
            </w:r>
          </w:p>
        </w:tc>
        <w:tc>
          <w:tcPr>
            <w:tcW w:w="191"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12</w:t>
            </w:r>
          </w:p>
        </w:tc>
        <w:tc>
          <w:tcPr>
            <w:tcW w:w="1652"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c>
          <w:tcPr>
            <w:tcW w:w="843"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color w:val="000000"/>
                <w:kern w:val="0"/>
                <w:sz w:val="22"/>
                <w:szCs w:val="22"/>
              </w:rPr>
            </w:pPr>
          </w:p>
        </w:tc>
      </w:tr>
      <w:tr w:rsidR="009B0176" w:rsidRPr="00492B80" w:rsidTr="00044506">
        <w:trPr>
          <w:trHeight w:val="58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25</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核三廠</w:t>
            </w:r>
          </w:p>
        </w:tc>
        <w:tc>
          <w:tcPr>
            <w:tcW w:w="46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CQ923003115</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RELAY 12SAM11A21A</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6</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6</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 xml:space="preserve">3,808 </w:t>
            </w:r>
          </w:p>
        </w:tc>
        <w:tc>
          <w:tcPr>
            <w:tcW w:w="191"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12</w:t>
            </w:r>
          </w:p>
        </w:tc>
        <w:tc>
          <w:tcPr>
            <w:tcW w:w="1652"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c>
          <w:tcPr>
            <w:tcW w:w="843"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color w:val="000000"/>
                <w:kern w:val="0"/>
                <w:sz w:val="22"/>
                <w:szCs w:val="22"/>
              </w:rPr>
            </w:pPr>
          </w:p>
        </w:tc>
      </w:tr>
      <w:tr w:rsidR="009B0176" w:rsidRPr="00492B80" w:rsidTr="00044506">
        <w:trPr>
          <w:trHeight w:val="585"/>
        </w:trPr>
        <w:tc>
          <w:tcPr>
            <w:tcW w:w="235" w:type="pct"/>
            <w:tcBorders>
              <w:top w:val="nil"/>
              <w:left w:val="single" w:sz="4" w:space="0" w:color="auto"/>
              <w:bottom w:val="single" w:sz="4" w:space="0" w:color="auto"/>
              <w:right w:val="single" w:sz="4" w:space="0" w:color="auto"/>
            </w:tcBorders>
            <w:vAlign w:val="center"/>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hint="eastAsia"/>
                <w:kern w:val="0"/>
                <w:sz w:val="22"/>
                <w:szCs w:val="22"/>
              </w:rPr>
              <w:t>26</w:t>
            </w:r>
          </w:p>
        </w:tc>
        <w:tc>
          <w:tcPr>
            <w:tcW w:w="263" w:type="pct"/>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hint="eastAsia"/>
                <w:kern w:val="0"/>
                <w:sz w:val="22"/>
                <w:szCs w:val="22"/>
              </w:rPr>
              <w:t>核三廠</w:t>
            </w:r>
          </w:p>
        </w:tc>
        <w:tc>
          <w:tcPr>
            <w:tcW w:w="46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CQ923003115</w:t>
            </w:r>
          </w:p>
        </w:tc>
        <w:tc>
          <w:tcPr>
            <w:tcW w:w="792" w:type="pct"/>
            <w:tcBorders>
              <w:top w:val="nil"/>
              <w:left w:val="nil"/>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r w:rsidRPr="00492B80">
              <w:rPr>
                <w:rFonts w:ascii="標楷體" w:hAnsi="標楷體" w:cs="Arial"/>
                <w:kern w:val="0"/>
                <w:sz w:val="22"/>
                <w:szCs w:val="22"/>
              </w:rPr>
              <w:t>RELAY 12SAM11A21A</w:t>
            </w:r>
          </w:p>
        </w:tc>
        <w:tc>
          <w:tcPr>
            <w:tcW w:w="114"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6</w:t>
            </w:r>
          </w:p>
        </w:tc>
        <w:tc>
          <w:tcPr>
            <w:tcW w:w="116"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6</w:t>
            </w:r>
          </w:p>
        </w:tc>
        <w:tc>
          <w:tcPr>
            <w:tcW w:w="327"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right"/>
              <w:rPr>
                <w:rFonts w:ascii="標楷體" w:hAnsi="標楷體" w:cs="Arial"/>
                <w:kern w:val="0"/>
                <w:sz w:val="22"/>
                <w:szCs w:val="22"/>
              </w:rPr>
            </w:pPr>
            <w:r w:rsidRPr="00492B80">
              <w:rPr>
                <w:rFonts w:ascii="標楷體" w:hAnsi="標楷體" w:cs="Arial"/>
                <w:kern w:val="0"/>
                <w:sz w:val="22"/>
                <w:szCs w:val="22"/>
              </w:rPr>
              <w:t xml:space="preserve">3,808 </w:t>
            </w:r>
          </w:p>
        </w:tc>
        <w:tc>
          <w:tcPr>
            <w:tcW w:w="191" w:type="pct"/>
            <w:tcBorders>
              <w:top w:val="nil"/>
              <w:left w:val="nil"/>
              <w:bottom w:val="single" w:sz="4" w:space="0" w:color="auto"/>
              <w:right w:val="single" w:sz="4" w:space="0" w:color="auto"/>
            </w:tcBorders>
            <w:noWrap/>
            <w:vAlign w:val="center"/>
            <w:hideMark/>
          </w:tcPr>
          <w:p w:rsidR="009B0176" w:rsidRPr="00492B80" w:rsidRDefault="009B0176" w:rsidP="00044506">
            <w:pPr>
              <w:widowControl/>
              <w:jc w:val="center"/>
              <w:rPr>
                <w:rFonts w:ascii="標楷體" w:hAnsi="標楷體" w:cs="Arial"/>
                <w:kern w:val="0"/>
                <w:sz w:val="22"/>
                <w:szCs w:val="22"/>
              </w:rPr>
            </w:pPr>
            <w:r w:rsidRPr="00492B80">
              <w:rPr>
                <w:rFonts w:ascii="標楷體" w:hAnsi="標楷體" w:cs="Arial"/>
                <w:kern w:val="0"/>
                <w:sz w:val="22"/>
                <w:szCs w:val="22"/>
              </w:rPr>
              <w:t>12</w:t>
            </w:r>
          </w:p>
        </w:tc>
        <w:tc>
          <w:tcPr>
            <w:tcW w:w="1652"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kern w:val="0"/>
                <w:sz w:val="22"/>
                <w:szCs w:val="22"/>
              </w:rPr>
            </w:pPr>
          </w:p>
        </w:tc>
        <w:tc>
          <w:tcPr>
            <w:tcW w:w="843" w:type="pct"/>
            <w:vMerge/>
            <w:tcBorders>
              <w:top w:val="nil"/>
              <w:left w:val="single" w:sz="4" w:space="0" w:color="auto"/>
              <w:bottom w:val="single" w:sz="4" w:space="0" w:color="auto"/>
              <w:right w:val="single" w:sz="4" w:space="0" w:color="auto"/>
            </w:tcBorders>
            <w:vAlign w:val="center"/>
            <w:hideMark/>
          </w:tcPr>
          <w:p w:rsidR="009B0176" w:rsidRPr="00492B80" w:rsidRDefault="009B0176" w:rsidP="00044506">
            <w:pPr>
              <w:widowControl/>
              <w:rPr>
                <w:rFonts w:ascii="標楷體" w:hAnsi="標楷體" w:cs="Arial"/>
                <w:color w:val="000000"/>
                <w:kern w:val="0"/>
                <w:sz w:val="22"/>
                <w:szCs w:val="22"/>
              </w:rPr>
            </w:pPr>
          </w:p>
        </w:tc>
      </w:tr>
    </w:tbl>
    <w:p w:rsidR="009427E3" w:rsidRPr="00492B80" w:rsidRDefault="009427E3" w:rsidP="009427E3">
      <w:pPr>
        <w:pStyle w:val="a0"/>
        <w:numPr>
          <w:ilvl w:val="0"/>
          <w:numId w:val="0"/>
        </w:numPr>
        <w:rPr>
          <w:sz w:val="24"/>
          <w:szCs w:val="24"/>
        </w:rPr>
      </w:pPr>
      <w:r w:rsidRPr="00492B80">
        <w:rPr>
          <w:rFonts w:hint="eastAsia"/>
          <w:sz w:val="24"/>
          <w:szCs w:val="24"/>
        </w:rPr>
        <w:t>資料來源：</w:t>
      </w:r>
      <w:r w:rsidR="006E585E" w:rsidRPr="00492B80">
        <w:rPr>
          <w:rFonts w:hint="eastAsia"/>
          <w:sz w:val="24"/>
          <w:szCs w:val="24"/>
        </w:rPr>
        <w:t>台電公司101年12月28日電材字第10112007931號函</w:t>
      </w:r>
    </w:p>
    <w:p w:rsidR="006E585E" w:rsidRPr="00492B80" w:rsidRDefault="006E585E" w:rsidP="006E585E"/>
    <w:p w:rsidR="009B0176" w:rsidRPr="00492B80" w:rsidRDefault="009B0176" w:rsidP="009B0176">
      <w:pPr>
        <w:pStyle w:val="a0"/>
        <w:numPr>
          <w:ilvl w:val="0"/>
          <w:numId w:val="0"/>
        </w:numPr>
        <w:rPr>
          <w:rFonts w:hAnsi="標楷體" w:cs="新細明體"/>
          <w:bCs/>
          <w:color w:val="000000"/>
          <w:szCs w:val="32"/>
        </w:rPr>
        <w:sectPr w:rsidR="009B0176" w:rsidRPr="00492B80" w:rsidSect="000A52E2">
          <w:pgSz w:w="16840" w:h="11907" w:orient="landscape" w:code="9"/>
          <w:pgMar w:top="1418" w:right="1701" w:bottom="1418" w:left="1418" w:header="851" w:footer="851" w:gutter="227"/>
          <w:cols w:space="425"/>
          <w:docGrid w:type="linesAndChars" w:linePitch="457" w:charSpace="4127"/>
        </w:sectPr>
      </w:pPr>
    </w:p>
    <w:p w:rsidR="00456968" w:rsidRPr="00492B80" w:rsidRDefault="005E7EE3" w:rsidP="006350F6">
      <w:pPr>
        <w:pStyle w:val="a0"/>
        <w:numPr>
          <w:ilvl w:val="0"/>
          <w:numId w:val="0"/>
        </w:numPr>
        <w:rPr>
          <w:rFonts w:hAnsi="標楷體" w:cs="新細明體"/>
          <w:color w:val="000000"/>
          <w:sz w:val="28"/>
          <w:szCs w:val="28"/>
        </w:rPr>
      </w:pPr>
      <w:r w:rsidRPr="00492B80">
        <w:rPr>
          <w:rFonts w:hAnsi="標楷體" w:cs="新細明體" w:hint="eastAsia"/>
          <w:color w:val="000000"/>
          <w:sz w:val="28"/>
          <w:szCs w:val="28"/>
        </w:rPr>
        <w:lastRenderedPageBreak/>
        <w:t>表十  「庫存低於最低存量」</w:t>
      </w:r>
      <w:r w:rsidRPr="00492B80">
        <w:rPr>
          <w:rFonts w:hAnsi="標楷體" w:cs="新細明體" w:hint="eastAsia"/>
          <w:sz w:val="28"/>
          <w:szCs w:val="28"/>
        </w:rPr>
        <w:t>迄101年9月底改善辦理情形</w:t>
      </w:r>
    </w:p>
    <w:tbl>
      <w:tblPr>
        <w:tblW w:w="5351" w:type="pc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1134"/>
        <w:gridCol w:w="583"/>
        <w:gridCol w:w="583"/>
        <w:gridCol w:w="584"/>
        <w:gridCol w:w="584"/>
        <w:gridCol w:w="584"/>
        <w:gridCol w:w="587"/>
        <w:gridCol w:w="587"/>
        <w:gridCol w:w="587"/>
        <w:gridCol w:w="587"/>
        <w:gridCol w:w="587"/>
        <w:gridCol w:w="587"/>
        <w:gridCol w:w="587"/>
        <w:gridCol w:w="587"/>
        <w:gridCol w:w="587"/>
        <w:gridCol w:w="587"/>
        <w:gridCol w:w="584"/>
        <w:gridCol w:w="584"/>
        <w:gridCol w:w="584"/>
        <w:gridCol w:w="584"/>
        <w:gridCol w:w="584"/>
        <w:gridCol w:w="784"/>
        <w:gridCol w:w="1118"/>
      </w:tblGrid>
      <w:tr w:rsidR="00B64C38" w:rsidRPr="00492B80" w:rsidTr="00B64C38">
        <w:trPr>
          <w:trHeight w:val="552"/>
        </w:trPr>
        <w:tc>
          <w:tcPr>
            <w:tcW w:w="385" w:type="pct"/>
            <w:shd w:val="clear" w:color="auto" w:fill="auto"/>
            <w:vAlign w:val="bottom"/>
            <w:hideMark/>
          </w:tcPr>
          <w:p w:rsidR="00B64C38" w:rsidRPr="00492B80" w:rsidRDefault="00B64C38" w:rsidP="00B64C38">
            <w:pPr>
              <w:widowControl/>
              <w:rPr>
                <w:rFonts w:ascii="標楷體" w:hAnsi="標楷體" w:cs="新細明體"/>
                <w:kern w:val="0"/>
                <w:sz w:val="18"/>
                <w:szCs w:val="18"/>
              </w:rPr>
            </w:pPr>
            <w:r w:rsidRPr="00492B80">
              <w:rPr>
                <w:rFonts w:ascii="標楷體" w:hAnsi="標楷體" w:cs="新細明體" w:hint="eastAsia"/>
                <w:kern w:val="0"/>
                <w:sz w:val="18"/>
                <w:szCs w:val="18"/>
              </w:rPr>
              <w:t>項目</w:t>
            </w:r>
          </w:p>
        </w:tc>
        <w:tc>
          <w:tcPr>
            <w:tcW w:w="198" w:type="pct"/>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南部</w:t>
            </w:r>
          </w:p>
        </w:tc>
        <w:tc>
          <w:tcPr>
            <w:tcW w:w="198" w:type="pct"/>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大林</w:t>
            </w:r>
          </w:p>
        </w:tc>
        <w:tc>
          <w:tcPr>
            <w:tcW w:w="198" w:type="pct"/>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興達</w:t>
            </w:r>
          </w:p>
        </w:tc>
        <w:tc>
          <w:tcPr>
            <w:tcW w:w="198" w:type="pct"/>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協和</w:t>
            </w:r>
          </w:p>
        </w:tc>
        <w:tc>
          <w:tcPr>
            <w:tcW w:w="198" w:type="pct"/>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通霄</w:t>
            </w:r>
          </w:p>
        </w:tc>
        <w:tc>
          <w:tcPr>
            <w:tcW w:w="199" w:type="pct"/>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台中</w:t>
            </w:r>
          </w:p>
        </w:tc>
        <w:tc>
          <w:tcPr>
            <w:tcW w:w="199" w:type="pct"/>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大潭</w:t>
            </w:r>
          </w:p>
        </w:tc>
        <w:tc>
          <w:tcPr>
            <w:tcW w:w="199" w:type="pct"/>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尖山</w:t>
            </w:r>
          </w:p>
        </w:tc>
        <w:tc>
          <w:tcPr>
            <w:tcW w:w="199" w:type="pct"/>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塔山</w:t>
            </w:r>
          </w:p>
        </w:tc>
        <w:tc>
          <w:tcPr>
            <w:tcW w:w="199" w:type="pct"/>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桂山</w:t>
            </w:r>
          </w:p>
        </w:tc>
        <w:tc>
          <w:tcPr>
            <w:tcW w:w="199" w:type="pct"/>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東部</w:t>
            </w:r>
          </w:p>
        </w:tc>
        <w:tc>
          <w:tcPr>
            <w:tcW w:w="199" w:type="pct"/>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卓蘭</w:t>
            </w:r>
          </w:p>
        </w:tc>
        <w:tc>
          <w:tcPr>
            <w:tcW w:w="199"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大甲溪</w:t>
            </w:r>
          </w:p>
        </w:tc>
        <w:tc>
          <w:tcPr>
            <w:tcW w:w="199"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萬大</w:t>
            </w:r>
          </w:p>
        </w:tc>
        <w:tc>
          <w:tcPr>
            <w:tcW w:w="199"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大觀</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明潭</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高屏</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核一</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核二</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核三</w:t>
            </w:r>
          </w:p>
        </w:tc>
        <w:tc>
          <w:tcPr>
            <w:tcW w:w="645" w:type="pct"/>
            <w:gridSpan w:val="2"/>
            <w:shd w:val="clear" w:color="auto" w:fill="auto"/>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合計</w:t>
            </w:r>
          </w:p>
        </w:tc>
      </w:tr>
      <w:tr w:rsidR="00B64C38" w:rsidRPr="00492B80" w:rsidTr="00B64C38">
        <w:trPr>
          <w:trHeight w:val="276"/>
        </w:trPr>
        <w:tc>
          <w:tcPr>
            <w:tcW w:w="385" w:type="pct"/>
            <w:shd w:val="clear" w:color="auto" w:fill="auto"/>
            <w:vAlign w:val="bottom"/>
            <w:hideMark/>
          </w:tcPr>
          <w:p w:rsidR="00B64C38" w:rsidRPr="00492B80" w:rsidRDefault="00B64C38" w:rsidP="00B64C38">
            <w:pPr>
              <w:widowControl/>
              <w:rPr>
                <w:rFonts w:ascii="標楷體" w:hAnsi="標楷體" w:cs="新細明體"/>
                <w:kern w:val="0"/>
                <w:sz w:val="18"/>
                <w:szCs w:val="18"/>
              </w:rPr>
            </w:pPr>
            <w:r w:rsidRPr="00492B80">
              <w:rPr>
                <w:rFonts w:ascii="標楷體" w:hAnsi="標楷體" w:cs="新細明體" w:hint="eastAsia"/>
                <w:kern w:val="0"/>
                <w:sz w:val="18"/>
                <w:szCs w:val="18"/>
              </w:rPr>
              <w:t>評估檢討中</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56</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463</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22</w:t>
            </w:r>
          </w:p>
        </w:tc>
        <w:tc>
          <w:tcPr>
            <w:tcW w:w="266"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542</w:t>
            </w:r>
          </w:p>
        </w:tc>
        <w:tc>
          <w:tcPr>
            <w:tcW w:w="379" w:type="pct"/>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542</w:t>
            </w:r>
          </w:p>
        </w:tc>
      </w:tr>
      <w:tr w:rsidR="00B64C38" w:rsidRPr="00492B80" w:rsidTr="00B64C38">
        <w:trPr>
          <w:trHeight w:val="276"/>
        </w:trPr>
        <w:tc>
          <w:tcPr>
            <w:tcW w:w="385" w:type="pct"/>
            <w:shd w:val="clear" w:color="auto" w:fill="auto"/>
            <w:vAlign w:val="bottom"/>
            <w:hideMark/>
          </w:tcPr>
          <w:p w:rsidR="00B64C38" w:rsidRPr="00492B80" w:rsidRDefault="00B64C38" w:rsidP="00B64C38">
            <w:pPr>
              <w:widowControl/>
              <w:rPr>
                <w:rFonts w:ascii="標楷體" w:hAnsi="標楷體" w:cs="新細明體"/>
                <w:kern w:val="0"/>
                <w:sz w:val="18"/>
                <w:szCs w:val="18"/>
              </w:rPr>
            </w:pPr>
            <w:r w:rsidRPr="00492B80">
              <w:rPr>
                <w:rFonts w:ascii="標楷體" w:hAnsi="標楷體" w:cs="新細明體" w:hint="eastAsia"/>
                <w:kern w:val="0"/>
                <w:sz w:val="18"/>
                <w:szCs w:val="18"/>
              </w:rPr>
              <w:t>已修訂最低存量</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393</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731</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2,404</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304</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242</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798</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36</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97</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21</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w:t>
            </w:r>
          </w:p>
        </w:tc>
        <w:tc>
          <w:tcPr>
            <w:tcW w:w="199"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12</w:t>
            </w: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80</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155</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498</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44</w:t>
            </w:r>
          </w:p>
        </w:tc>
        <w:tc>
          <w:tcPr>
            <w:tcW w:w="266"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5,816</w:t>
            </w:r>
          </w:p>
        </w:tc>
        <w:tc>
          <w:tcPr>
            <w:tcW w:w="379" w:type="pct"/>
            <w:vMerge w:val="restart"/>
            <w:vAlign w:val="center"/>
          </w:tcPr>
          <w:p w:rsidR="00B64C38" w:rsidRPr="00492B80" w:rsidRDefault="00B64C38" w:rsidP="00B64C38">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11,020</w:t>
            </w:r>
          </w:p>
        </w:tc>
      </w:tr>
      <w:tr w:rsidR="00B64C38" w:rsidRPr="00492B80" w:rsidTr="00B64C38">
        <w:trPr>
          <w:trHeight w:val="276"/>
        </w:trPr>
        <w:tc>
          <w:tcPr>
            <w:tcW w:w="385" w:type="pct"/>
            <w:shd w:val="clear" w:color="auto" w:fill="auto"/>
            <w:vAlign w:val="bottom"/>
            <w:hideMark/>
          </w:tcPr>
          <w:p w:rsidR="00B64C38" w:rsidRPr="00492B80" w:rsidRDefault="00B64C38" w:rsidP="00B64C38">
            <w:pPr>
              <w:widowControl/>
              <w:rPr>
                <w:rFonts w:ascii="標楷體" w:hAnsi="標楷體" w:cs="新細明體"/>
                <w:kern w:val="0"/>
                <w:sz w:val="18"/>
                <w:szCs w:val="18"/>
              </w:rPr>
            </w:pPr>
            <w:r w:rsidRPr="00492B80">
              <w:rPr>
                <w:rFonts w:ascii="標楷體" w:hAnsi="標楷體" w:cs="新細明體" w:hint="eastAsia"/>
                <w:kern w:val="0"/>
                <w:sz w:val="18"/>
                <w:szCs w:val="18"/>
              </w:rPr>
              <w:t>最低存量修正中</w:t>
            </w:r>
          </w:p>
        </w:tc>
        <w:tc>
          <w:tcPr>
            <w:tcW w:w="198" w:type="pct"/>
            <w:shd w:val="clear" w:color="auto" w:fill="auto"/>
            <w:noWrap/>
            <w:vAlign w:val="center"/>
            <w:hideMark/>
          </w:tcPr>
          <w:p w:rsidR="00B64C38" w:rsidRPr="00492B80" w:rsidRDefault="00B64C38" w:rsidP="0042643D">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27</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1,519</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145</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3</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469</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15</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1,691</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7</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28</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102</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w:t>
            </w: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w:t>
            </w: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4</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12</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60</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90</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1,028</w:t>
            </w:r>
          </w:p>
        </w:tc>
        <w:tc>
          <w:tcPr>
            <w:tcW w:w="266"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5,204</w:t>
            </w:r>
          </w:p>
        </w:tc>
        <w:tc>
          <w:tcPr>
            <w:tcW w:w="379" w:type="pct"/>
            <w:vMerge/>
          </w:tcPr>
          <w:p w:rsidR="00B64C38" w:rsidRPr="00492B80" w:rsidRDefault="00B64C38" w:rsidP="005E7EE3">
            <w:pPr>
              <w:widowControl/>
              <w:jc w:val="center"/>
              <w:rPr>
                <w:rFonts w:ascii="標楷體" w:hAnsi="標楷體" w:cs="新細明體"/>
                <w:kern w:val="0"/>
                <w:sz w:val="18"/>
                <w:szCs w:val="18"/>
              </w:rPr>
            </w:pPr>
          </w:p>
        </w:tc>
      </w:tr>
      <w:tr w:rsidR="00B64C38" w:rsidRPr="00492B80" w:rsidTr="00B64C38">
        <w:trPr>
          <w:trHeight w:val="276"/>
        </w:trPr>
        <w:tc>
          <w:tcPr>
            <w:tcW w:w="385" w:type="pct"/>
            <w:shd w:val="clear" w:color="auto" w:fill="auto"/>
            <w:vAlign w:val="bottom"/>
            <w:hideMark/>
          </w:tcPr>
          <w:p w:rsidR="00B64C38" w:rsidRPr="00492B80" w:rsidRDefault="00B64C38" w:rsidP="00B64C38">
            <w:pPr>
              <w:widowControl/>
              <w:rPr>
                <w:rFonts w:ascii="標楷體" w:hAnsi="標楷體" w:cs="新細明體"/>
                <w:kern w:val="0"/>
                <w:sz w:val="18"/>
                <w:szCs w:val="18"/>
              </w:rPr>
            </w:pPr>
            <w:r w:rsidRPr="00492B80">
              <w:rPr>
                <w:rFonts w:ascii="標楷體" w:hAnsi="標楷體" w:cs="新細明體" w:hint="eastAsia"/>
                <w:kern w:val="0"/>
                <w:sz w:val="18"/>
                <w:szCs w:val="18"/>
              </w:rPr>
              <w:t>已刪除物料主檔</w:t>
            </w:r>
          </w:p>
        </w:tc>
        <w:tc>
          <w:tcPr>
            <w:tcW w:w="198" w:type="pct"/>
            <w:shd w:val="clear" w:color="auto" w:fill="auto"/>
            <w:noWrap/>
            <w:vAlign w:val="center"/>
            <w:hideMark/>
          </w:tcPr>
          <w:p w:rsidR="00B64C38" w:rsidRPr="00492B80" w:rsidRDefault="00B64C38" w:rsidP="0042643D">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3</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141</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37</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146</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1,698</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54</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4</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21</w:t>
            </w: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106</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266" w:type="pct"/>
            <w:shd w:val="clear" w:color="auto" w:fill="auto"/>
            <w:noWrap/>
            <w:vAlign w:val="center"/>
            <w:hideMark/>
          </w:tcPr>
          <w:p w:rsidR="00B64C38" w:rsidRPr="00492B80" w:rsidRDefault="00B64C38" w:rsidP="009310E9">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2,210</w:t>
            </w:r>
          </w:p>
        </w:tc>
        <w:tc>
          <w:tcPr>
            <w:tcW w:w="379" w:type="pct"/>
            <w:vMerge w:val="restart"/>
            <w:vAlign w:val="center"/>
          </w:tcPr>
          <w:p w:rsidR="00B64C38" w:rsidRPr="00492B80" w:rsidRDefault="00B64C38" w:rsidP="00B64C38">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3,388</w:t>
            </w:r>
          </w:p>
        </w:tc>
      </w:tr>
      <w:tr w:rsidR="00B64C38" w:rsidRPr="00492B80" w:rsidTr="00B64C38">
        <w:trPr>
          <w:trHeight w:val="276"/>
        </w:trPr>
        <w:tc>
          <w:tcPr>
            <w:tcW w:w="385" w:type="pct"/>
            <w:shd w:val="clear" w:color="auto" w:fill="auto"/>
            <w:vAlign w:val="bottom"/>
            <w:hideMark/>
          </w:tcPr>
          <w:p w:rsidR="00B64C38" w:rsidRPr="00492B80" w:rsidRDefault="00B64C38" w:rsidP="00B64C38">
            <w:pPr>
              <w:widowControl/>
              <w:rPr>
                <w:rFonts w:ascii="標楷體" w:hAnsi="標楷體" w:cs="新細明體"/>
                <w:kern w:val="0"/>
                <w:sz w:val="18"/>
                <w:szCs w:val="18"/>
              </w:rPr>
            </w:pPr>
            <w:r w:rsidRPr="00492B80">
              <w:rPr>
                <w:rFonts w:ascii="標楷體" w:hAnsi="標楷體" w:cs="新細明體" w:hint="eastAsia"/>
                <w:kern w:val="0"/>
                <w:sz w:val="18"/>
                <w:szCs w:val="18"/>
              </w:rPr>
              <w:t>辦理物料主檔刪除中</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1,033</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5</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7</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129</w:t>
            </w:r>
          </w:p>
        </w:tc>
        <w:tc>
          <w:tcPr>
            <w:tcW w:w="266"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1,178</w:t>
            </w:r>
          </w:p>
        </w:tc>
        <w:tc>
          <w:tcPr>
            <w:tcW w:w="379" w:type="pct"/>
            <w:vMerge/>
          </w:tcPr>
          <w:p w:rsidR="00B64C38" w:rsidRPr="00492B80" w:rsidRDefault="00B64C38" w:rsidP="005E7EE3">
            <w:pPr>
              <w:widowControl/>
              <w:jc w:val="center"/>
              <w:rPr>
                <w:rFonts w:ascii="標楷體" w:hAnsi="標楷體" w:cs="新細明體"/>
                <w:kern w:val="0"/>
                <w:sz w:val="18"/>
                <w:szCs w:val="18"/>
              </w:rPr>
            </w:pPr>
          </w:p>
        </w:tc>
      </w:tr>
      <w:tr w:rsidR="00B64C38" w:rsidRPr="00492B80" w:rsidTr="00B64C38">
        <w:trPr>
          <w:trHeight w:val="276"/>
        </w:trPr>
        <w:tc>
          <w:tcPr>
            <w:tcW w:w="385" w:type="pct"/>
            <w:shd w:val="clear" w:color="auto" w:fill="auto"/>
            <w:vAlign w:val="bottom"/>
            <w:hideMark/>
          </w:tcPr>
          <w:p w:rsidR="00B64C38" w:rsidRPr="00492B80" w:rsidRDefault="00B64C38" w:rsidP="00B64C38">
            <w:pPr>
              <w:widowControl/>
              <w:rPr>
                <w:rFonts w:ascii="標楷體" w:hAnsi="標楷體" w:cs="新細明體"/>
                <w:kern w:val="0"/>
                <w:sz w:val="18"/>
                <w:szCs w:val="18"/>
              </w:rPr>
            </w:pPr>
            <w:r w:rsidRPr="00492B80">
              <w:rPr>
                <w:rFonts w:ascii="標楷體" w:hAnsi="標楷體" w:cs="新細明體" w:hint="eastAsia"/>
                <w:kern w:val="0"/>
                <w:sz w:val="18"/>
                <w:szCs w:val="18"/>
              </w:rPr>
              <w:t>已退料入庫</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3</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7</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266"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10</w:t>
            </w:r>
          </w:p>
        </w:tc>
        <w:tc>
          <w:tcPr>
            <w:tcW w:w="379" w:type="pct"/>
            <w:vMerge w:val="restart"/>
            <w:vAlign w:val="center"/>
          </w:tcPr>
          <w:p w:rsidR="00B64C38" w:rsidRPr="00492B80" w:rsidRDefault="00B64C38" w:rsidP="00B64C38">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109</w:t>
            </w:r>
          </w:p>
        </w:tc>
      </w:tr>
      <w:tr w:rsidR="00B64C38" w:rsidRPr="00492B80" w:rsidTr="00B64C38">
        <w:trPr>
          <w:trHeight w:val="276"/>
        </w:trPr>
        <w:tc>
          <w:tcPr>
            <w:tcW w:w="385" w:type="pct"/>
            <w:shd w:val="clear" w:color="auto" w:fill="auto"/>
            <w:vAlign w:val="bottom"/>
            <w:hideMark/>
          </w:tcPr>
          <w:p w:rsidR="00B64C38" w:rsidRPr="00492B80" w:rsidRDefault="00B64C38" w:rsidP="00B64C38">
            <w:pPr>
              <w:widowControl/>
              <w:rPr>
                <w:rFonts w:ascii="標楷體" w:hAnsi="標楷體" w:cs="新細明體"/>
                <w:kern w:val="0"/>
                <w:sz w:val="18"/>
                <w:szCs w:val="18"/>
              </w:rPr>
            </w:pPr>
            <w:r w:rsidRPr="00492B80">
              <w:rPr>
                <w:rFonts w:ascii="標楷體" w:hAnsi="標楷體" w:cs="新細明體" w:hint="eastAsia"/>
                <w:kern w:val="0"/>
                <w:sz w:val="18"/>
                <w:szCs w:val="18"/>
              </w:rPr>
              <w:t>已採購入庫</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53</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8</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13</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11</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14</w:t>
            </w:r>
          </w:p>
        </w:tc>
        <w:tc>
          <w:tcPr>
            <w:tcW w:w="266"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99</w:t>
            </w:r>
          </w:p>
        </w:tc>
        <w:tc>
          <w:tcPr>
            <w:tcW w:w="379" w:type="pct"/>
            <w:vMerge/>
          </w:tcPr>
          <w:p w:rsidR="00B64C38" w:rsidRPr="00492B80" w:rsidRDefault="00B64C38" w:rsidP="005E7EE3">
            <w:pPr>
              <w:widowControl/>
              <w:jc w:val="center"/>
              <w:rPr>
                <w:rFonts w:ascii="標楷體" w:hAnsi="標楷體" w:cs="新細明體"/>
                <w:kern w:val="0"/>
                <w:sz w:val="18"/>
                <w:szCs w:val="18"/>
              </w:rPr>
            </w:pPr>
          </w:p>
        </w:tc>
      </w:tr>
      <w:tr w:rsidR="00B64C38" w:rsidRPr="00492B80" w:rsidTr="00B64C38">
        <w:trPr>
          <w:trHeight w:val="276"/>
        </w:trPr>
        <w:tc>
          <w:tcPr>
            <w:tcW w:w="385" w:type="pct"/>
            <w:shd w:val="clear" w:color="auto" w:fill="auto"/>
            <w:vAlign w:val="bottom"/>
            <w:hideMark/>
          </w:tcPr>
          <w:p w:rsidR="00B64C38" w:rsidRPr="00492B80" w:rsidRDefault="00B64C38" w:rsidP="00B64C38">
            <w:pPr>
              <w:widowControl/>
              <w:rPr>
                <w:rFonts w:ascii="標楷體" w:hAnsi="標楷體" w:cs="新細明體"/>
                <w:kern w:val="0"/>
                <w:sz w:val="18"/>
                <w:szCs w:val="18"/>
              </w:rPr>
            </w:pPr>
            <w:r w:rsidRPr="00492B80">
              <w:rPr>
                <w:rFonts w:ascii="標楷體" w:hAnsi="標楷體" w:cs="新細明體" w:hint="eastAsia"/>
                <w:kern w:val="0"/>
                <w:sz w:val="18"/>
                <w:szCs w:val="18"/>
              </w:rPr>
              <w:t>已辦請購</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5</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10</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10</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25</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26</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9"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17</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17</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w:t>
            </w:r>
          </w:p>
        </w:tc>
        <w:tc>
          <w:tcPr>
            <w:tcW w:w="266"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113</w:t>
            </w:r>
          </w:p>
        </w:tc>
        <w:tc>
          <w:tcPr>
            <w:tcW w:w="379" w:type="pct"/>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113</w:t>
            </w:r>
          </w:p>
        </w:tc>
      </w:tr>
      <w:tr w:rsidR="00B64C38" w:rsidRPr="00492B80" w:rsidTr="00B64C38">
        <w:trPr>
          <w:trHeight w:val="276"/>
        </w:trPr>
        <w:tc>
          <w:tcPr>
            <w:tcW w:w="385" w:type="pct"/>
            <w:shd w:val="clear" w:color="auto" w:fill="auto"/>
            <w:vAlign w:val="bottom"/>
            <w:hideMark/>
          </w:tcPr>
          <w:p w:rsidR="00B64C38" w:rsidRPr="00492B80" w:rsidRDefault="00B64C38" w:rsidP="00B64C38">
            <w:pPr>
              <w:widowControl/>
              <w:rPr>
                <w:rFonts w:ascii="標楷體" w:hAnsi="標楷體" w:cs="新細明體"/>
                <w:kern w:val="0"/>
                <w:sz w:val="18"/>
                <w:szCs w:val="18"/>
              </w:rPr>
            </w:pPr>
            <w:r w:rsidRPr="00492B80">
              <w:rPr>
                <w:rFonts w:ascii="標楷體" w:hAnsi="標楷體" w:cs="新細明體" w:hint="eastAsia"/>
                <w:kern w:val="0"/>
                <w:sz w:val="18"/>
                <w:szCs w:val="18"/>
              </w:rPr>
              <w:t>合計</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428</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2,392</w:t>
            </w:r>
          </w:p>
        </w:tc>
        <w:tc>
          <w:tcPr>
            <w:tcW w:w="198" w:type="pct"/>
            <w:shd w:val="clear" w:color="auto" w:fill="auto"/>
            <w:noWrap/>
            <w:vAlign w:val="center"/>
            <w:hideMark/>
          </w:tcPr>
          <w:p w:rsidR="00B64C38" w:rsidRPr="00492B80" w:rsidRDefault="00B64C38" w:rsidP="009310E9">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2,596</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307</w:t>
            </w:r>
          </w:p>
        </w:tc>
        <w:tc>
          <w:tcPr>
            <w:tcW w:w="198"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469</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419</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5,245</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188</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125</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137</w:t>
            </w:r>
          </w:p>
        </w:tc>
        <w:tc>
          <w:tcPr>
            <w:tcW w:w="199" w:type="pct"/>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2</w:t>
            </w:r>
          </w:p>
        </w:tc>
        <w:tc>
          <w:tcPr>
            <w:tcW w:w="199"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33</w:t>
            </w:r>
          </w:p>
        </w:tc>
        <w:tc>
          <w:tcPr>
            <w:tcW w:w="199"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w:t>
            </w:r>
          </w:p>
        </w:tc>
        <w:tc>
          <w:tcPr>
            <w:tcW w:w="199"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80</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11</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12</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408</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1,079</w:t>
            </w:r>
          </w:p>
        </w:tc>
        <w:tc>
          <w:tcPr>
            <w:tcW w:w="198" w:type="pct"/>
            <w:vAlign w:val="center"/>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1,238</w:t>
            </w:r>
          </w:p>
        </w:tc>
        <w:tc>
          <w:tcPr>
            <w:tcW w:w="645" w:type="pct"/>
            <w:gridSpan w:val="2"/>
            <w:shd w:val="clear" w:color="auto" w:fill="auto"/>
            <w:noWrap/>
            <w:vAlign w:val="center"/>
            <w:hideMark/>
          </w:tcPr>
          <w:p w:rsidR="00B64C38" w:rsidRPr="00492B80" w:rsidRDefault="00B64C38" w:rsidP="005E7EE3">
            <w:pPr>
              <w:widowControl/>
              <w:jc w:val="center"/>
              <w:rPr>
                <w:rFonts w:ascii="標楷體" w:hAnsi="標楷體" w:cs="新細明體"/>
                <w:kern w:val="0"/>
                <w:sz w:val="18"/>
                <w:szCs w:val="18"/>
              </w:rPr>
            </w:pPr>
            <w:r w:rsidRPr="00492B80">
              <w:rPr>
                <w:rFonts w:ascii="標楷體" w:hAnsi="標楷體" w:cs="新細明體" w:hint="eastAsia"/>
                <w:kern w:val="0"/>
                <w:sz w:val="18"/>
                <w:szCs w:val="18"/>
              </w:rPr>
              <w:t>15,172</w:t>
            </w:r>
          </w:p>
        </w:tc>
      </w:tr>
    </w:tbl>
    <w:p w:rsidR="006C1D12" w:rsidRPr="00492B80" w:rsidRDefault="002C31A9" w:rsidP="00B67242">
      <w:pPr>
        <w:pStyle w:val="a0"/>
        <w:numPr>
          <w:ilvl w:val="0"/>
          <w:numId w:val="0"/>
        </w:numPr>
        <w:rPr>
          <w:sz w:val="26"/>
          <w:szCs w:val="26"/>
        </w:rPr>
      </w:pPr>
      <w:r w:rsidRPr="00492B80">
        <w:rPr>
          <w:rFonts w:hint="eastAsia"/>
          <w:sz w:val="26"/>
          <w:szCs w:val="26"/>
        </w:rPr>
        <w:t>資料來源：</w:t>
      </w:r>
      <w:r w:rsidR="00AC67A8" w:rsidRPr="00492B80">
        <w:rPr>
          <w:rFonts w:hAnsi="標楷體" w:cs="新細明體" w:hint="eastAsia"/>
          <w:sz w:val="24"/>
          <w:szCs w:val="24"/>
        </w:rPr>
        <w:t>台電公司101年12月28日電材字第10112007931號函</w:t>
      </w:r>
      <w:r w:rsidR="00E11BD1" w:rsidRPr="00492B80">
        <w:rPr>
          <w:rFonts w:hAnsi="標楷體" w:cs="新細明體" w:hint="eastAsia"/>
          <w:sz w:val="24"/>
          <w:szCs w:val="24"/>
        </w:rPr>
        <w:t>「庫存低於最低存量檢討.xls」</w:t>
      </w:r>
      <w:r w:rsidR="00AC67A8" w:rsidRPr="00492B80">
        <w:rPr>
          <w:rFonts w:hAnsi="標楷體" w:cs="新細明體" w:hint="eastAsia"/>
          <w:sz w:val="24"/>
          <w:szCs w:val="24"/>
        </w:rPr>
        <w:t>附檔，本院彙整。</w:t>
      </w:r>
    </w:p>
    <w:sectPr w:rsidR="006C1D12" w:rsidRPr="00492B80" w:rsidSect="00456968">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36C" w:rsidRDefault="008D436C" w:rsidP="00DA41DC">
      <w:r>
        <w:separator/>
      </w:r>
    </w:p>
  </w:endnote>
  <w:endnote w:type="continuationSeparator" w:id="0">
    <w:p w:rsidR="008D436C" w:rsidRDefault="008D436C" w:rsidP="00DA41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7C9" w:rsidRDefault="008C5A02">
    <w:pPr>
      <w:pStyle w:val="af0"/>
      <w:framePr w:wrap="around" w:vAnchor="text" w:hAnchor="margin" w:xAlign="center" w:y="1"/>
      <w:rPr>
        <w:rStyle w:val="a8"/>
        <w:sz w:val="24"/>
      </w:rPr>
    </w:pPr>
    <w:r>
      <w:rPr>
        <w:rStyle w:val="a8"/>
        <w:sz w:val="24"/>
      </w:rPr>
      <w:fldChar w:fldCharType="begin"/>
    </w:r>
    <w:r w:rsidR="00FE37C9">
      <w:rPr>
        <w:rStyle w:val="a8"/>
        <w:sz w:val="24"/>
      </w:rPr>
      <w:instrText xml:space="preserve">PAGE  </w:instrText>
    </w:r>
    <w:r>
      <w:rPr>
        <w:rStyle w:val="a8"/>
        <w:sz w:val="24"/>
      </w:rPr>
      <w:fldChar w:fldCharType="separate"/>
    </w:r>
    <w:r w:rsidR="001C4D6B">
      <w:rPr>
        <w:rStyle w:val="a8"/>
        <w:noProof/>
        <w:sz w:val="24"/>
      </w:rPr>
      <w:t>12</w:t>
    </w:r>
    <w:r>
      <w:rPr>
        <w:rStyle w:val="a8"/>
        <w:sz w:val="24"/>
      </w:rPr>
      <w:fldChar w:fldCharType="end"/>
    </w:r>
  </w:p>
  <w:p w:rsidR="00FE37C9" w:rsidRDefault="00FE37C9">
    <w:pPr>
      <w:framePr w:wrap="auto" w:hAnchor="text" w:y="-955"/>
      <w:ind w:left="640" w:right="360" w:firstLine="44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7C9" w:rsidRDefault="008C5A02">
    <w:pPr>
      <w:pStyle w:val="af0"/>
      <w:framePr w:wrap="around" w:vAnchor="text" w:hAnchor="margin" w:xAlign="center" w:y="1"/>
      <w:rPr>
        <w:rStyle w:val="a8"/>
        <w:sz w:val="24"/>
      </w:rPr>
    </w:pPr>
    <w:r>
      <w:rPr>
        <w:rStyle w:val="a8"/>
        <w:sz w:val="24"/>
      </w:rPr>
      <w:fldChar w:fldCharType="begin"/>
    </w:r>
    <w:r w:rsidR="00FE37C9">
      <w:rPr>
        <w:rStyle w:val="a8"/>
        <w:sz w:val="24"/>
      </w:rPr>
      <w:instrText xml:space="preserve">PAGE  </w:instrText>
    </w:r>
    <w:r>
      <w:rPr>
        <w:rStyle w:val="a8"/>
        <w:sz w:val="24"/>
      </w:rPr>
      <w:fldChar w:fldCharType="separate"/>
    </w:r>
    <w:r w:rsidR="001C4D6B">
      <w:rPr>
        <w:rStyle w:val="a8"/>
        <w:noProof/>
        <w:sz w:val="24"/>
      </w:rPr>
      <w:t>13</w:t>
    </w:r>
    <w:r>
      <w:rPr>
        <w:rStyle w:val="a8"/>
        <w:sz w:val="24"/>
      </w:rPr>
      <w:fldChar w:fldCharType="end"/>
    </w:r>
  </w:p>
  <w:p w:rsidR="00FE37C9" w:rsidRDefault="00FE37C9" w:rsidP="000E38A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36C" w:rsidRDefault="008D436C" w:rsidP="00DA41DC">
      <w:r>
        <w:separator/>
      </w:r>
    </w:p>
  </w:footnote>
  <w:footnote w:type="continuationSeparator" w:id="0">
    <w:p w:rsidR="008D436C" w:rsidRDefault="008D436C" w:rsidP="00DA41DC">
      <w:r>
        <w:continuationSeparator/>
      </w:r>
    </w:p>
  </w:footnote>
  <w:footnote w:id="1">
    <w:p w:rsidR="00FE37C9" w:rsidRDefault="00FE37C9">
      <w:pPr>
        <w:pStyle w:val="af5"/>
      </w:pPr>
      <w:r>
        <w:rPr>
          <w:rStyle w:val="af7"/>
        </w:rPr>
        <w:footnoteRef/>
      </w:r>
      <w:r>
        <w:t xml:space="preserve"> </w:t>
      </w:r>
      <w:r w:rsidRPr="00492B80">
        <w:rPr>
          <w:rFonts w:hint="eastAsia"/>
        </w:rPr>
        <w:t>修正前管理要點第</w:t>
      </w:r>
      <w:r w:rsidRPr="00492B80">
        <w:rPr>
          <w:rFonts w:hint="eastAsia"/>
        </w:rPr>
        <w:t>14</w:t>
      </w:r>
      <w:r w:rsidRPr="00492B80">
        <w:rPr>
          <w:rFonts w:hint="eastAsia"/>
        </w:rPr>
        <w:t>點規定：「庫存之每項專用配件，其交易情形由備品管理資訊系統（</w:t>
      </w:r>
      <w:r w:rsidRPr="00492B80">
        <w:rPr>
          <w:rFonts w:hint="eastAsia"/>
        </w:rPr>
        <w:t>Material &amp; Parts System</w:t>
      </w:r>
      <w:r w:rsidRPr="00492B80">
        <w:rPr>
          <w:rFonts w:hint="eastAsia"/>
        </w:rPr>
        <w:t>簡稱</w:t>
      </w:r>
      <w:r w:rsidRPr="00492B80">
        <w:rPr>
          <w:rFonts w:hint="eastAsia"/>
        </w:rPr>
        <w:t>MPS</w:t>
      </w:r>
      <w:r w:rsidRPr="00492B80">
        <w:rPr>
          <w:rFonts w:hint="eastAsia"/>
        </w:rPr>
        <w:t>）</w:t>
      </w:r>
      <w:proofErr w:type="gramStart"/>
      <w:r w:rsidRPr="00492B80">
        <w:rPr>
          <w:rFonts w:hint="eastAsia"/>
        </w:rPr>
        <w:t>作線上操作</w:t>
      </w:r>
      <w:proofErr w:type="gramEnd"/>
      <w:r w:rsidRPr="00492B80">
        <w:rPr>
          <w:rFonts w:hint="eastAsia"/>
        </w:rPr>
        <w:t>處理。」</w:t>
      </w:r>
    </w:p>
  </w:footnote>
  <w:footnote w:id="2">
    <w:p w:rsidR="00FE37C9" w:rsidRDefault="00FE37C9" w:rsidP="0007211B">
      <w:pPr>
        <w:pStyle w:val="af5"/>
        <w:jc w:val="both"/>
      </w:pPr>
      <w:r>
        <w:rPr>
          <w:rStyle w:val="af7"/>
        </w:rPr>
        <w:footnoteRef/>
      </w:r>
      <w:r>
        <w:t xml:space="preserve"> </w:t>
      </w:r>
      <w:r>
        <w:rPr>
          <w:rFonts w:hint="eastAsia"/>
        </w:rPr>
        <w:t>SAP</w:t>
      </w:r>
      <w:r>
        <w:rPr>
          <w:rFonts w:hint="eastAsia"/>
        </w:rPr>
        <w:t>公司為</w:t>
      </w:r>
      <w:r>
        <w:t>全球商業軟體解決方案</w:t>
      </w:r>
      <w:r>
        <w:rPr>
          <w:rFonts w:hint="eastAsia"/>
        </w:rPr>
        <w:t>主要</w:t>
      </w:r>
      <w:r w:rsidRPr="0007211B">
        <w:t>供應商</w:t>
      </w:r>
      <w:r>
        <w:rPr>
          <w:rFonts w:hint="eastAsia"/>
        </w:rPr>
        <w:t>之一</w:t>
      </w:r>
      <w:r w:rsidRPr="0007211B">
        <w:t>。</w:t>
      </w:r>
      <w:r w:rsidRPr="0007211B">
        <w:t>1972</w:t>
      </w:r>
      <w:r w:rsidRPr="0007211B">
        <w:t>年</w:t>
      </w:r>
      <w:r>
        <w:rPr>
          <w:rFonts w:hint="eastAsia"/>
        </w:rPr>
        <w:t>於德國</w:t>
      </w:r>
      <w:r w:rsidRPr="0007211B">
        <w:t>創建營運</w:t>
      </w:r>
      <w:r>
        <w:rPr>
          <w:rFonts w:hint="eastAsia"/>
        </w:rPr>
        <w:t>，</w:t>
      </w:r>
      <w:r>
        <w:rPr>
          <w:rFonts w:hint="eastAsia"/>
        </w:rPr>
        <w:t xml:space="preserve"> </w:t>
      </w:r>
      <w:r>
        <w:t>“</w:t>
      </w:r>
      <w:r w:rsidRPr="0007211B">
        <w:t>SAP</w:t>
      </w:r>
      <w:r>
        <w:t>”</w:t>
      </w:r>
      <w:r w:rsidRPr="0007211B">
        <w:t>為</w:t>
      </w:r>
      <w:r>
        <w:rPr>
          <w:rFonts w:hint="eastAsia"/>
        </w:rPr>
        <w:t xml:space="preserve"> </w:t>
      </w:r>
      <w:r>
        <w:t>“</w:t>
      </w:r>
      <w:r w:rsidRPr="0007211B">
        <w:t>Systems,</w:t>
      </w:r>
      <w:r>
        <w:rPr>
          <w:rFonts w:hint="eastAsia"/>
        </w:rPr>
        <w:t xml:space="preserve"> </w:t>
      </w:r>
      <w:r w:rsidRPr="0007211B">
        <w:t>Applications,</w:t>
      </w:r>
      <w:r>
        <w:rPr>
          <w:rFonts w:hint="eastAsia"/>
        </w:rPr>
        <w:t xml:space="preserve"> </w:t>
      </w:r>
      <w:r w:rsidRPr="0007211B">
        <w:t>and</w:t>
      </w:r>
      <w:r>
        <w:rPr>
          <w:rFonts w:hint="eastAsia"/>
        </w:rPr>
        <w:t xml:space="preserve"> </w:t>
      </w:r>
      <w:r w:rsidRPr="0007211B">
        <w:t>Productsin</w:t>
      </w:r>
      <w:r>
        <w:rPr>
          <w:rFonts w:hint="eastAsia"/>
        </w:rPr>
        <w:t xml:space="preserve"> </w:t>
      </w:r>
      <w:r w:rsidRPr="0007211B">
        <w:t>Data</w:t>
      </w:r>
      <w:r>
        <w:rPr>
          <w:rFonts w:hint="eastAsia"/>
        </w:rPr>
        <w:t xml:space="preserve"> </w:t>
      </w:r>
      <w:r>
        <w:t>Processing”</w:t>
      </w:r>
      <w:r>
        <w:rPr>
          <w:rFonts w:hint="eastAsia"/>
        </w:rPr>
        <w:t>之</w:t>
      </w:r>
      <w:r w:rsidRPr="0007211B">
        <w:t>縮寫</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558C"/>
    <w:multiLevelType w:val="hybridMultilevel"/>
    <w:tmpl w:val="9E3CECFA"/>
    <w:lvl w:ilvl="0" w:tplc="B4C81308">
      <w:start w:val="1"/>
      <w:numFmt w:val="decimal"/>
      <w:lvlText w:val="%1、"/>
      <w:lvlJc w:val="left"/>
      <w:pPr>
        <w:tabs>
          <w:tab w:val="num" w:pos="1080"/>
        </w:tabs>
        <w:ind w:left="1647" w:hanging="567"/>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0B48D3"/>
    <w:multiLevelType w:val="hybridMultilevel"/>
    <w:tmpl w:val="23AE1C80"/>
    <w:lvl w:ilvl="0" w:tplc="E24E576A">
      <w:start w:val="1"/>
      <w:numFmt w:val="decimal"/>
      <w:lvlText w:val="(%1)"/>
      <w:lvlJc w:val="left"/>
      <w:pPr>
        <w:tabs>
          <w:tab w:val="num" w:pos="2221"/>
        </w:tabs>
        <w:ind w:left="1200" w:firstLine="0"/>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0E010C"/>
    <w:multiLevelType w:val="multilevel"/>
    <w:tmpl w:val="72768A94"/>
    <w:lvl w:ilvl="0">
      <w:start w:val="1"/>
      <w:numFmt w:val="ideographLegalTraditional"/>
      <w:pStyle w:val="1"/>
      <w:suff w:val="nothing"/>
      <w:lvlText w:val="%1、"/>
      <w:lvlJc w:val="left"/>
      <w:pPr>
        <w:ind w:left="1267"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D222F7B"/>
    <w:multiLevelType w:val="hybridMultilevel"/>
    <w:tmpl w:val="9E3CECFA"/>
    <w:lvl w:ilvl="0" w:tplc="B4C81308">
      <w:start w:val="1"/>
      <w:numFmt w:val="decimal"/>
      <w:lvlText w:val="%1、"/>
      <w:lvlJc w:val="left"/>
      <w:pPr>
        <w:tabs>
          <w:tab w:val="num" w:pos="1080"/>
        </w:tabs>
        <w:ind w:left="1647" w:hanging="567"/>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29C4931"/>
    <w:multiLevelType w:val="hybridMultilevel"/>
    <w:tmpl w:val="9E3CECFA"/>
    <w:lvl w:ilvl="0" w:tplc="B4C81308">
      <w:start w:val="1"/>
      <w:numFmt w:val="decimal"/>
      <w:lvlText w:val="%1、"/>
      <w:lvlJc w:val="left"/>
      <w:pPr>
        <w:tabs>
          <w:tab w:val="num" w:pos="1080"/>
        </w:tabs>
        <w:ind w:left="1647" w:hanging="567"/>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00E1C83"/>
    <w:multiLevelType w:val="hybridMultilevel"/>
    <w:tmpl w:val="D3DC2A86"/>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62835D9"/>
    <w:multiLevelType w:val="hybridMultilevel"/>
    <w:tmpl w:val="45EA81B4"/>
    <w:lvl w:ilvl="0" w:tplc="49A6BB16">
      <w:start w:val="1"/>
      <w:numFmt w:val="decimal"/>
      <w:lvlText w:val="%1、"/>
      <w:lvlJc w:val="left"/>
      <w:pPr>
        <w:tabs>
          <w:tab w:val="num" w:pos="1080"/>
        </w:tabs>
        <w:ind w:left="1647" w:hanging="567"/>
      </w:pPr>
      <w:rPr>
        <w:rFonts w:ascii="標楷體" w:eastAsia="標楷體" w:hAnsi="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FD56FAD"/>
    <w:multiLevelType w:val="hybridMultilevel"/>
    <w:tmpl w:val="45EA81B4"/>
    <w:lvl w:ilvl="0" w:tplc="49A6BB16">
      <w:start w:val="1"/>
      <w:numFmt w:val="decimal"/>
      <w:lvlText w:val="%1、"/>
      <w:lvlJc w:val="left"/>
      <w:pPr>
        <w:tabs>
          <w:tab w:val="num" w:pos="1080"/>
        </w:tabs>
        <w:ind w:left="1647" w:hanging="567"/>
      </w:pPr>
      <w:rPr>
        <w:rFonts w:ascii="標楷體" w:eastAsia="標楷體" w:hAnsi="標楷體"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909433D"/>
    <w:multiLevelType w:val="hybridMultilevel"/>
    <w:tmpl w:val="9E3CECFA"/>
    <w:lvl w:ilvl="0" w:tplc="B4C81308">
      <w:start w:val="1"/>
      <w:numFmt w:val="decimal"/>
      <w:lvlText w:val="%1、"/>
      <w:lvlJc w:val="left"/>
      <w:pPr>
        <w:tabs>
          <w:tab w:val="num" w:pos="1080"/>
        </w:tabs>
        <w:ind w:left="1647" w:hanging="567"/>
      </w:pPr>
      <w:rPr>
        <w:rFonts w:hint="eastAsia"/>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2"/>
  </w:num>
  <w:num w:numId="4">
    <w:abstractNumId w:val="7"/>
  </w:num>
  <w:num w:numId="5">
    <w:abstractNumId w:val="0"/>
  </w:num>
  <w:num w:numId="6">
    <w:abstractNumId w:val="9"/>
  </w:num>
  <w:num w:numId="7">
    <w:abstractNumId w:val="1"/>
  </w:num>
  <w:num w:numId="8">
    <w:abstractNumId w:val="5"/>
  </w:num>
  <w:num w:numId="9">
    <w:abstractNumId w:val="10"/>
  </w:num>
  <w:num w:numId="10">
    <w:abstractNumId w:val="8"/>
  </w:num>
  <w:num w:numId="11">
    <w:abstractNumId w:val="3"/>
  </w:num>
  <w:num w:numId="12">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16F29"/>
    <w:rsid w:val="00002EC6"/>
    <w:rsid w:val="000035B7"/>
    <w:rsid w:val="00003A7B"/>
    <w:rsid w:val="000075B9"/>
    <w:rsid w:val="000112A7"/>
    <w:rsid w:val="000126BA"/>
    <w:rsid w:val="00013456"/>
    <w:rsid w:val="00013F08"/>
    <w:rsid w:val="0001504C"/>
    <w:rsid w:val="0001695B"/>
    <w:rsid w:val="00017165"/>
    <w:rsid w:val="00017A96"/>
    <w:rsid w:val="00026812"/>
    <w:rsid w:val="0003059A"/>
    <w:rsid w:val="00030623"/>
    <w:rsid w:val="00030DEC"/>
    <w:rsid w:val="0003161A"/>
    <w:rsid w:val="00031E81"/>
    <w:rsid w:val="000351E8"/>
    <w:rsid w:val="00035B72"/>
    <w:rsid w:val="00035F33"/>
    <w:rsid w:val="00042A55"/>
    <w:rsid w:val="000430E1"/>
    <w:rsid w:val="00044506"/>
    <w:rsid w:val="000457B9"/>
    <w:rsid w:val="000518D1"/>
    <w:rsid w:val="00054195"/>
    <w:rsid w:val="0005513C"/>
    <w:rsid w:val="000551DF"/>
    <w:rsid w:val="00055932"/>
    <w:rsid w:val="000634D2"/>
    <w:rsid w:val="00067514"/>
    <w:rsid w:val="00070A29"/>
    <w:rsid w:val="0007211B"/>
    <w:rsid w:val="000727E3"/>
    <w:rsid w:val="00072FAE"/>
    <w:rsid w:val="00076000"/>
    <w:rsid w:val="00077BDE"/>
    <w:rsid w:val="00080202"/>
    <w:rsid w:val="000820BA"/>
    <w:rsid w:val="00087FBD"/>
    <w:rsid w:val="00090F39"/>
    <w:rsid w:val="00092B40"/>
    <w:rsid w:val="00094734"/>
    <w:rsid w:val="00094AC2"/>
    <w:rsid w:val="0009549F"/>
    <w:rsid w:val="000970DA"/>
    <w:rsid w:val="00097D97"/>
    <w:rsid w:val="000A0FB6"/>
    <w:rsid w:val="000A200C"/>
    <w:rsid w:val="000A4B1E"/>
    <w:rsid w:val="000A52E2"/>
    <w:rsid w:val="000A5CC2"/>
    <w:rsid w:val="000B0918"/>
    <w:rsid w:val="000B177A"/>
    <w:rsid w:val="000B1F3C"/>
    <w:rsid w:val="000B3D8D"/>
    <w:rsid w:val="000B4560"/>
    <w:rsid w:val="000B5B34"/>
    <w:rsid w:val="000C0BE4"/>
    <w:rsid w:val="000C1999"/>
    <w:rsid w:val="000C2AD9"/>
    <w:rsid w:val="000C3A70"/>
    <w:rsid w:val="000C57A0"/>
    <w:rsid w:val="000C610C"/>
    <w:rsid w:val="000C710D"/>
    <w:rsid w:val="000D01B0"/>
    <w:rsid w:val="000D2E4C"/>
    <w:rsid w:val="000D553A"/>
    <w:rsid w:val="000D6F52"/>
    <w:rsid w:val="000E11E7"/>
    <w:rsid w:val="000E20AA"/>
    <w:rsid w:val="000E28A2"/>
    <w:rsid w:val="000E38A8"/>
    <w:rsid w:val="000E555F"/>
    <w:rsid w:val="000E6275"/>
    <w:rsid w:val="000E7F7E"/>
    <w:rsid w:val="000F43F5"/>
    <w:rsid w:val="000F75E1"/>
    <w:rsid w:val="001002F3"/>
    <w:rsid w:val="00101051"/>
    <w:rsid w:val="001012B2"/>
    <w:rsid w:val="001038D5"/>
    <w:rsid w:val="00104461"/>
    <w:rsid w:val="00110237"/>
    <w:rsid w:val="00110B1F"/>
    <w:rsid w:val="001117CC"/>
    <w:rsid w:val="00111D53"/>
    <w:rsid w:val="00122247"/>
    <w:rsid w:val="00122E0E"/>
    <w:rsid w:val="00123019"/>
    <w:rsid w:val="00124F54"/>
    <w:rsid w:val="001253D7"/>
    <w:rsid w:val="0012604B"/>
    <w:rsid w:val="001273AF"/>
    <w:rsid w:val="00127625"/>
    <w:rsid w:val="00127836"/>
    <w:rsid w:val="00130562"/>
    <w:rsid w:val="00130BBA"/>
    <w:rsid w:val="0013217C"/>
    <w:rsid w:val="00132275"/>
    <w:rsid w:val="00137EA0"/>
    <w:rsid w:val="00140AE2"/>
    <w:rsid w:val="001424B3"/>
    <w:rsid w:val="001436C7"/>
    <w:rsid w:val="00144E72"/>
    <w:rsid w:val="001451C7"/>
    <w:rsid w:val="001474B6"/>
    <w:rsid w:val="001504E3"/>
    <w:rsid w:val="00153E72"/>
    <w:rsid w:val="00154EC0"/>
    <w:rsid w:val="00155A17"/>
    <w:rsid w:val="00156A3B"/>
    <w:rsid w:val="00161AA0"/>
    <w:rsid w:val="00165308"/>
    <w:rsid w:val="00167917"/>
    <w:rsid w:val="00170854"/>
    <w:rsid w:val="00173479"/>
    <w:rsid w:val="001762A7"/>
    <w:rsid w:val="00180901"/>
    <w:rsid w:val="0018227D"/>
    <w:rsid w:val="0018426F"/>
    <w:rsid w:val="0018654F"/>
    <w:rsid w:val="00187434"/>
    <w:rsid w:val="00190FD8"/>
    <w:rsid w:val="0019352B"/>
    <w:rsid w:val="00195AC5"/>
    <w:rsid w:val="00197587"/>
    <w:rsid w:val="001A001C"/>
    <w:rsid w:val="001A06D0"/>
    <w:rsid w:val="001A5517"/>
    <w:rsid w:val="001A738F"/>
    <w:rsid w:val="001A7D74"/>
    <w:rsid w:val="001B2FE2"/>
    <w:rsid w:val="001B4023"/>
    <w:rsid w:val="001B4C14"/>
    <w:rsid w:val="001B5A77"/>
    <w:rsid w:val="001B683E"/>
    <w:rsid w:val="001B7315"/>
    <w:rsid w:val="001B7BA6"/>
    <w:rsid w:val="001C4441"/>
    <w:rsid w:val="001C47EF"/>
    <w:rsid w:val="001C4D6B"/>
    <w:rsid w:val="001C64C9"/>
    <w:rsid w:val="001D260A"/>
    <w:rsid w:val="001D2C76"/>
    <w:rsid w:val="001D31B8"/>
    <w:rsid w:val="001D5B8B"/>
    <w:rsid w:val="001D60D4"/>
    <w:rsid w:val="001E2182"/>
    <w:rsid w:val="001E3068"/>
    <w:rsid w:val="001E5F59"/>
    <w:rsid w:val="001E6306"/>
    <w:rsid w:val="001F3660"/>
    <w:rsid w:val="001F4301"/>
    <w:rsid w:val="001F7457"/>
    <w:rsid w:val="001F7559"/>
    <w:rsid w:val="00203070"/>
    <w:rsid w:val="0020333F"/>
    <w:rsid w:val="00203562"/>
    <w:rsid w:val="002079C6"/>
    <w:rsid w:val="00207C45"/>
    <w:rsid w:val="00210488"/>
    <w:rsid w:val="00214A20"/>
    <w:rsid w:val="00215D5C"/>
    <w:rsid w:val="002162EB"/>
    <w:rsid w:val="00216869"/>
    <w:rsid w:val="0021690D"/>
    <w:rsid w:val="00222829"/>
    <w:rsid w:val="002260F5"/>
    <w:rsid w:val="00226F1E"/>
    <w:rsid w:val="00232F82"/>
    <w:rsid w:val="002330AD"/>
    <w:rsid w:val="00235045"/>
    <w:rsid w:val="00235EEA"/>
    <w:rsid w:val="002402C8"/>
    <w:rsid w:val="002433D8"/>
    <w:rsid w:val="002441F3"/>
    <w:rsid w:val="002444D8"/>
    <w:rsid w:val="002446A0"/>
    <w:rsid w:val="00244B75"/>
    <w:rsid w:val="00250998"/>
    <w:rsid w:val="002546AE"/>
    <w:rsid w:val="00262B9A"/>
    <w:rsid w:val="0026380D"/>
    <w:rsid w:val="00263EBC"/>
    <w:rsid w:val="00270817"/>
    <w:rsid w:val="00276B02"/>
    <w:rsid w:val="00276C44"/>
    <w:rsid w:val="00280371"/>
    <w:rsid w:val="00282A4A"/>
    <w:rsid w:val="0028338E"/>
    <w:rsid w:val="002833C0"/>
    <w:rsid w:val="00286864"/>
    <w:rsid w:val="002911C8"/>
    <w:rsid w:val="002913CC"/>
    <w:rsid w:val="002919B7"/>
    <w:rsid w:val="00291AE0"/>
    <w:rsid w:val="0029348D"/>
    <w:rsid w:val="00295EC3"/>
    <w:rsid w:val="002A0EA1"/>
    <w:rsid w:val="002A1AF4"/>
    <w:rsid w:val="002A43EF"/>
    <w:rsid w:val="002A4BEC"/>
    <w:rsid w:val="002A4DC6"/>
    <w:rsid w:val="002A5CE7"/>
    <w:rsid w:val="002A6ADF"/>
    <w:rsid w:val="002A6EB2"/>
    <w:rsid w:val="002A7EB5"/>
    <w:rsid w:val="002B0758"/>
    <w:rsid w:val="002B26DD"/>
    <w:rsid w:val="002B4987"/>
    <w:rsid w:val="002B5FDD"/>
    <w:rsid w:val="002B6D0F"/>
    <w:rsid w:val="002C1507"/>
    <w:rsid w:val="002C31A9"/>
    <w:rsid w:val="002C3BE7"/>
    <w:rsid w:val="002C4AEB"/>
    <w:rsid w:val="002C5C5D"/>
    <w:rsid w:val="002D36A9"/>
    <w:rsid w:val="002D6F07"/>
    <w:rsid w:val="002E2A5D"/>
    <w:rsid w:val="002E2F53"/>
    <w:rsid w:val="002E354F"/>
    <w:rsid w:val="002E3CC7"/>
    <w:rsid w:val="002E4668"/>
    <w:rsid w:val="002E5059"/>
    <w:rsid w:val="002F1233"/>
    <w:rsid w:val="002F1E50"/>
    <w:rsid w:val="002F2994"/>
    <w:rsid w:val="002F43EF"/>
    <w:rsid w:val="002F6997"/>
    <w:rsid w:val="003031E4"/>
    <w:rsid w:val="0030516C"/>
    <w:rsid w:val="0030673C"/>
    <w:rsid w:val="00306DCD"/>
    <w:rsid w:val="00312386"/>
    <w:rsid w:val="00314471"/>
    <w:rsid w:val="003155BB"/>
    <w:rsid w:val="00320CC3"/>
    <w:rsid w:val="00331854"/>
    <w:rsid w:val="003365F7"/>
    <w:rsid w:val="00340123"/>
    <w:rsid w:val="0034163A"/>
    <w:rsid w:val="00341850"/>
    <w:rsid w:val="00344BB2"/>
    <w:rsid w:val="00347371"/>
    <w:rsid w:val="0034745B"/>
    <w:rsid w:val="003526DD"/>
    <w:rsid w:val="00353DC7"/>
    <w:rsid w:val="00361935"/>
    <w:rsid w:val="00362EA5"/>
    <w:rsid w:val="00367387"/>
    <w:rsid w:val="003725ED"/>
    <w:rsid w:val="00373C62"/>
    <w:rsid w:val="003807E2"/>
    <w:rsid w:val="00382BED"/>
    <w:rsid w:val="00383EE2"/>
    <w:rsid w:val="0038536F"/>
    <w:rsid w:val="003854F6"/>
    <w:rsid w:val="00386FC7"/>
    <w:rsid w:val="003874A2"/>
    <w:rsid w:val="003901A8"/>
    <w:rsid w:val="003909BB"/>
    <w:rsid w:val="0039270C"/>
    <w:rsid w:val="00392B1B"/>
    <w:rsid w:val="003963D7"/>
    <w:rsid w:val="003A0F03"/>
    <w:rsid w:val="003A4031"/>
    <w:rsid w:val="003A4AB2"/>
    <w:rsid w:val="003B081C"/>
    <w:rsid w:val="003B2B9D"/>
    <w:rsid w:val="003B792C"/>
    <w:rsid w:val="003C2653"/>
    <w:rsid w:val="003C327B"/>
    <w:rsid w:val="003C3967"/>
    <w:rsid w:val="003C3F05"/>
    <w:rsid w:val="003C4E46"/>
    <w:rsid w:val="003C67C4"/>
    <w:rsid w:val="003C6D19"/>
    <w:rsid w:val="003D0FF2"/>
    <w:rsid w:val="003D446D"/>
    <w:rsid w:val="003D7B25"/>
    <w:rsid w:val="003E17F1"/>
    <w:rsid w:val="003E1897"/>
    <w:rsid w:val="003E1925"/>
    <w:rsid w:val="003E6351"/>
    <w:rsid w:val="003F1C95"/>
    <w:rsid w:val="003F2E5D"/>
    <w:rsid w:val="003F4A4B"/>
    <w:rsid w:val="003F6F4E"/>
    <w:rsid w:val="003F7E13"/>
    <w:rsid w:val="00401169"/>
    <w:rsid w:val="004011BC"/>
    <w:rsid w:val="00402594"/>
    <w:rsid w:val="00403273"/>
    <w:rsid w:val="00404439"/>
    <w:rsid w:val="00404BB6"/>
    <w:rsid w:val="00407C3A"/>
    <w:rsid w:val="00410EAB"/>
    <w:rsid w:val="0042390A"/>
    <w:rsid w:val="0042621A"/>
    <w:rsid w:val="0042643D"/>
    <w:rsid w:val="0042728E"/>
    <w:rsid w:val="00433FF2"/>
    <w:rsid w:val="004358E1"/>
    <w:rsid w:val="0043635F"/>
    <w:rsid w:val="004366FC"/>
    <w:rsid w:val="004367D1"/>
    <w:rsid w:val="0044047E"/>
    <w:rsid w:val="00443187"/>
    <w:rsid w:val="00443DE2"/>
    <w:rsid w:val="00445C1B"/>
    <w:rsid w:val="00445CB2"/>
    <w:rsid w:val="00452707"/>
    <w:rsid w:val="00456968"/>
    <w:rsid w:val="00456D89"/>
    <w:rsid w:val="00461F2B"/>
    <w:rsid w:val="00462E78"/>
    <w:rsid w:val="00463278"/>
    <w:rsid w:val="00465C9B"/>
    <w:rsid w:val="00466047"/>
    <w:rsid w:val="00466459"/>
    <w:rsid w:val="004706DB"/>
    <w:rsid w:val="0047362B"/>
    <w:rsid w:val="00477C18"/>
    <w:rsid w:val="00480A71"/>
    <w:rsid w:val="00482974"/>
    <w:rsid w:val="004840DC"/>
    <w:rsid w:val="00485263"/>
    <w:rsid w:val="00491FC1"/>
    <w:rsid w:val="00492745"/>
    <w:rsid w:val="00492B80"/>
    <w:rsid w:val="00493EAC"/>
    <w:rsid w:val="004A1206"/>
    <w:rsid w:val="004A1E97"/>
    <w:rsid w:val="004A1F36"/>
    <w:rsid w:val="004A2ACF"/>
    <w:rsid w:val="004A38AE"/>
    <w:rsid w:val="004A4808"/>
    <w:rsid w:val="004A5830"/>
    <w:rsid w:val="004B47D7"/>
    <w:rsid w:val="004B5359"/>
    <w:rsid w:val="004B573D"/>
    <w:rsid w:val="004B5EE2"/>
    <w:rsid w:val="004B6FC3"/>
    <w:rsid w:val="004C33BF"/>
    <w:rsid w:val="004C3919"/>
    <w:rsid w:val="004C48A4"/>
    <w:rsid w:val="004C5A8A"/>
    <w:rsid w:val="004D2C9E"/>
    <w:rsid w:val="004D4330"/>
    <w:rsid w:val="004D43AB"/>
    <w:rsid w:val="004E15D6"/>
    <w:rsid w:val="004E19FF"/>
    <w:rsid w:val="004E1B6D"/>
    <w:rsid w:val="004E2BCD"/>
    <w:rsid w:val="004E33DA"/>
    <w:rsid w:val="004E469A"/>
    <w:rsid w:val="004E60A4"/>
    <w:rsid w:val="004E61B3"/>
    <w:rsid w:val="004E7026"/>
    <w:rsid w:val="004F2EE6"/>
    <w:rsid w:val="004F488C"/>
    <w:rsid w:val="004F52AA"/>
    <w:rsid w:val="005005D0"/>
    <w:rsid w:val="00502D19"/>
    <w:rsid w:val="00504D33"/>
    <w:rsid w:val="00505263"/>
    <w:rsid w:val="00505891"/>
    <w:rsid w:val="005103BA"/>
    <w:rsid w:val="00510460"/>
    <w:rsid w:val="00510AB8"/>
    <w:rsid w:val="005126DB"/>
    <w:rsid w:val="00512E7A"/>
    <w:rsid w:val="00515EAC"/>
    <w:rsid w:val="0051653C"/>
    <w:rsid w:val="0051779A"/>
    <w:rsid w:val="00517E5E"/>
    <w:rsid w:val="00524E5E"/>
    <w:rsid w:val="00525516"/>
    <w:rsid w:val="00525D8D"/>
    <w:rsid w:val="00526714"/>
    <w:rsid w:val="00526C99"/>
    <w:rsid w:val="00531CE0"/>
    <w:rsid w:val="0053289C"/>
    <w:rsid w:val="00540088"/>
    <w:rsid w:val="00540A17"/>
    <w:rsid w:val="00552121"/>
    <w:rsid w:val="00552730"/>
    <w:rsid w:val="00552C47"/>
    <w:rsid w:val="00554416"/>
    <w:rsid w:val="00555424"/>
    <w:rsid w:val="005565F4"/>
    <w:rsid w:val="00557B95"/>
    <w:rsid w:val="00557D70"/>
    <w:rsid w:val="00566EFB"/>
    <w:rsid w:val="00567154"/>
    <w:rsid w:val="0056728B"/>
    <w:rsid w:val="005675D4"/>
    <w:rsid w:val="00567F8F"/>
    <w:rsid w:val="0057039B"/>
    <w:rsid w:val="005713C0"/>
    <w:rsid w:val="00571E25"/>
    <w:rsid w:val="005736CB"/>
    <w:rsid w:val="00574A0F"/>
    <w:rsid w:val="005831CC"/>
    <w:rsid w:val="00583952"/>
    <w:rsid w:val="00583AB5"/>
    <w:rsid w:val="00586CD2"/>
    <w:rsid w:val="00592DEB"/>
    <w:rsid w:val="00594F5B"/>
    <w:rsid w:val="005955DC"/>
    <w:rsid w:val="005962D7"/>
    <w:rsid w:val="00597AFC"/>
    <w:rsid w:val="00597F06"/>
    <w:rsid w:val="005A2417"/>
    <w:rsid w:val="005A24E5"/>
    <w:rsid w:val="005A4F62"/>
    <w:rsid w:val="005A78DE"/>
    <w:rsid w:val="005B05E4"/>
    <w:rsid w:val="005B1A88"/>
    <w:rsid w:val="005B26B0"/>
    <w:rsid w:val="005B2CCF"/>
    <w:rsid w:val="005B3CB2"/>
    <w:rsid w:val="005B6366"/>
    <w:rsid w:val="005B64E1"/>
    <w:rsid w:val="005C005B"/>
    <w:rsid w:val="005C026F"/>
    <w:rsid w:val="005C41C7"/>
    <w:rsid w:val="005D0C1C"/>
    <w:rsid w:val="005D16F8"/>
    <w:rsid w:val="005D213B"/>
    <w:rsid w:val="005D23F8"/>
    <w:rsid w:val="005D367F"/>
    <w:rsid w:val="005D45C2"/>
    <w:rsid w:val="005D52E8"/>
    <w:rsid w:val="005D7CED"/>
    <w:rsid w:val="005E08C4"/>
    <w:rsid w:val="005E33F0"/>
    <w:rsid w:val="005E4166"/>
    <w:rsid w:val="005E7EE3"/>
    <w:rsid w:val="005F0649"/>
    <w:rsid w:val="005F3402"/>
    <w:rsid w:val="005F58CF"/>
    <w:rsid w:val="005F638C"/>
    <w:rsid w:val="00600544"/>
    <w:rsid w:val="00602AD8"/>
    <w:rsid w:val="00606B1A"/>
    <w:rsid w:val="00611D10"/>
    <w:rsid w:val="00614054"/>
    <w:rsid w:val="00621D94"/>
    <w:rsid w:val="00625255"/>
    <w:rsid w:val="0062601D"/>
    <w:rsid w:val="00630C8A"/>
    <w:rsid w:val="006350F6"/>
    <w:rsid w:val="00640B25"/>
    <w:rsid w:val="00640D1F"/>
    <w:rsid w:val="0064382D"/>
    <w:rsid w:val="00643EF8"/>
    <w:rsid w:val="00644DE6"/>
    <w:rsid w:val="00645B24"/>
    <w:rsid w:val="00645E34"/>
    <w:rsid w:val="00647AAC"/>
    <w:rsid w:val="00650A0D"/>
    <w:rsid w:val="0065215B"/>
    <w:rsid w:val="0065261B"/>
    <w:rsid w:val="00654312"/>
    <w:rsid w:val="00660DC5"/>
    <w:rsid w:val="006615E8"/>
    <w:rsid w:val="00661C26"/>
    <w:rsid w:val="0066523E"/>
    <w:rsid w:val="006666A3"/>
    <w:rsid w:val="00667987"/>
    <w:rsid w:val="00667B61"/>
    <w:rsid w:val="00667ED7"/>
    <w:rsid w:val="006751D4"/>
    <w:rsid w:val="00675DDC"/>
    <w:rsid w:val="0067607F"/>
    <w:rsid w:val="00681F6F"/>
    <w:rsid w:val="006863FF"/>
    <w:rsid w:val="00696A51"/>
    <w:rsid w:val="00696D79"/>
    <w:rsid w:val="00697D50"/>
    <w:rsid w:val="006A0AA5"/>
    <w:rsid w:val="006A1476"/>
    <w:rsid w:val="006A1551"/>
    <w:rsid w:val="006A1670"/>
    <w:rsid w:val="006A376D"/>
    <w:rsid w:val="006A4C15"/>
    <w:rsid w:val="006A7C3C"/>
    <w:rsid w:val="006B15AF"/>
    <w:rsid w:val="006B1D52"/>
    <w:rsid w:val="006B266E"/>
    <w:rsid w:val="006B5D29"/>
    <w:rsid w:val="006C0BEF"/>
    <w:rsid w:val="006C1D12"/>
    <w:rsid w:val="006C3178"/>
    <w:rsid w:val="006C3815"/>
    <w:rsid w:val="006C69A1"/>
    <w:rsid w:val="006C6F2D"/>
    <w:rsid w:val="006D6267"/>
    <w:rsid w:val="006D7C8A"/>
    <w:rsid w:val="006E585E"/>
    <w:rsid w:val="006F08DF"/>
    <w:rsid w:val="006F5AC6"/>
    <w:rsid w:val="00705779"/>
    <w:rsid w:val="007066BA"/>
    <w:rsid w:val="00712DB5"/>
    <w:rsid w:val="007142A1"/>
    <w:rsid w:val="00714C12"/>
    <w:rsid w:val="00714CF4"/>
    <w:rsid w:val="00715661"/>
    <w:rsid w:val="007230D1"/>
    <w:rsid w:val="00723736"/>
    <w:rsid w:val="00724BDE"/>
    <w:rsid w:val="00725517"/>
    <w:rsid w:val="00725B96"/>
    <w:rsid w:val="00726006"/>
    <w:rsid w:val="00726173"/>
    <w:rsid w:val="007273A8"/>
    <w:rsid w:val="007317A4"/>
    <w:rsid w:val="007323A9"/>
    <w:rsid w:val="00732ED7"/>
    <w:rsid w:val="007342EC"/>
    <w:rsid w:val="00734BBB"/>
    <w:rsid w:val="00735818"/>
    <w:rsid w:val="0074681F"/>
    <w:rsid w:val="00750035"/>
    <w:rsid w:val="00750D46"/>
    <w:rsid w:val="007511F3"/>
    <w:rsid w:val="00751363"/>
    <w:rsid w:val="0075158D"/>
    <w:rsid w:val="0075194B"/>
    <w:rsid w:val="00752712"/>
    <w:rsid w:val="007534C1"/>
    <w:rsid w:val="007605B3"/>
    <w:rsid w:val="00761F4C"/>
    <w:rsid w:val="00765183"/>
    <w:rsid w:val="007657A9"/>
    <w:rsid w:val="007677C4"/>
    <w:rsid w:val="00772C18"/>
    <w:rsid w:val="00776AA3"/>
    <w:rsid w:val="00776F9E"/>
    <w:rsid w:val="00781A97"/>
    <w:rsid w:val="0078316B"/>
    <w:rsid w:val="00783B2B"/>
    <w:rsid w:val="0078502F"/>
    <w:rsid w:val="007853EF"/>
    <w:rsid w:val="00785A10"/>
    <w:rsid w:val="007904E3"/>
    <w:rsid w:val="00790A86"/>
    <w:rsid w:val="007934FB"/>
    <w:rsid w:val="00795731"/>
    <w:rsid w:val="007A06D0"/>
    <w:rsid w:val="007A129E"/>
    <w:rsid w:val="007B05FB"/>
    <w:rsid w:val="007B16A3"/>
    <w:rsid w:val="007B231D"/>
    <w:rsid w:val="007B3031"/>
    <w:rsid w:val="007B74A2"/>
    <w:rsid w:val="007C2CBA"/>
    <w:rsid w:val="007C3E53"/>
    <w:rsid w:val="007C50EF"/>
    <w:rsid w:val="007D0740"/>
    <w:rsid w:val="007D0A9B"/>
    <w:rsid w:val="007D0F10"/>
    <w:rsid w:val="007D1862"/>
    <w:rsid w:val="007D1F6A"/>
    <w:rsid w:val="007D432A"/>
    <w:rsid w:val="007D6609"/>
    <w:rsid w:val="007D76C0"/>
    <w:rsid w:val="007E01A6"/>
    <w:rsid w:val="007E2CD8"/>
    <w:rsid w:val="007E3A0B"/>
    <w:rsid w:val="007E4659"/>
    <w:rsid w:val="007E63AC"/>
    <w:rsid w:val="007F3EC2"/>
    <w:rsid w:val="007F5972"/>
    <w:rsid w:val="008017D7"/>
    <w:rsid w:val="00807069"/>
    <w:rsid w:val="00811685"/>
    <w:rsid w:val="00812B90"/>
    <w:rsid w:val="00814C86"/>
    <w:rsid w:val="00820DD5"/>
    <w:rsid w:val="008301F1"/>
    <w:rsid w:val="0083100B"/>
    <w:rsid w:val="00833212"/>
    <w:rsid w:val="008354D3"/>
    <w:rsid w:val="00842CFC"/>
    <w:rsid w:val="0084331A"/>
    <w:rsid w:val="00843D4C"/>
    <w:rsid w:val="00845DE8"/>
    <w:rsid w:val="00846335"/>
    <w:rsid w:val="00847DB5"/>
    <w:rsid w:val="00852571"/>
    <w:rsid w:val="0085516A"/>
    <w:rsid w:val="008569BB"/>
    <w:rsid w:val="00857CF2"/>
    <w:rsid w:val="008602AE"/>
    <w:rsid w:val="008604AC"/>
    <w:rsid w:val="00861534"/>
    <w:rsid w:val="008622A3"/>
    <w:rsid w:val="00866223"/>
    <w:rsid w:val="008702C2"/>
    <w:rsid w:val="008709B0"/>
    <w:rsid w:val="00873CDE"/>
    <w:rsid w:val="008743EB"/>
    <w:rsid w:val="00886E9E"/>
    <w:rsid w:val="0088762F"/>
    <w:rsid w:val="0089027F"/>
    <w:rsid w:val="00890D1D"/>
    <w:rsid w:val="0089380D"/>
    <w:rsid w:val="008941AB"/>
    <w:rsid w:val="0089679F"/>
    <w:rsid w:val="008A012B"/>
    <w:rsid w:val="008A0949"/>
    <w:rsid w:val="008A286F"/>
    <w:rsid w:val="008A4EEC"/>
    <w:rsid w:val="008A64C5"/>
    <w:rsid w:val="008B0503"/>
    <w:rsid w:val="008B1408"/>
    <w:rsid w:val="008B31EB"/>
    <w:rsid w:val="008B391F"/>
    <w:rsid w:val="008B53DD"/>
    <w:rsid w:val="008B7891"/>
    <w:rsid w:val="008C0163"/>
    <w:rsid w:val="008C300A"/>
    <w:rsid w:val="008C3F71"/>
    <w:rsid w:val="008C5621"/>
    <w:rsid w:val="008C5989"/>
    <w:rsid w:val="008C5A02"/>
    <w:rsid w:val="008C5AFD"/>
    <w:rsid w:val="008D0D3A"/>
    <w:rsid w:val="008D1658"/>
    <w:rsid w:val="008D2F7A"/>
    <w:rsid w:val="008D312E"/>
    <w:rsid w:val="008D4136"/>
    <w:rsid w:val="008D436C"/>
    <w:rsid w:val="008D4F52"/>
    <w:rsid w:val="008D562E"/>
    <w:rsid w:val="008D59F3"/>
    <w:rsid w:val="008D6F7E"/>
    <w:rsid w:val="008E1947"/>
    <w:rsid w:val="008E532D"/>
    <w:rsid w:val="008F163B"/>
    <w:rsid w:val="008F5D3B"/>
    <w:rsid w:val="00902C33"/>
    <w:rsid w:val="00903D9F"/>
    <w:rsid w:val="00905089"/>
    <w:rsid w:val="0090533E"/>
    <w:rsid w:val="00905F0A"/>
    <w:rsid w:val="009128E7"/>
    <w:rsid w:val="009136E7"/>
    <w:rsid w:val="00914BD2"/>
    <w:rsid w:val="00915FA3"/>
    <w:rsid w:val="00925B74"/>
    <w:rsid w:val="00927E9C"/>
    <w:rsid w:val="009310E9"/>
    <w:rsid w:val="0093134F"/>
    <w:rsid w:val="00932DDC"/>
    <w:rsid w:val="00936362"/>
    <w:rsid w:val="0093666B"/>
    <w:rsid w:val="00936D86"/>
    <w:rsid w:val="00942133"/>
    <w:rsid w:val="0094216D"/>
    <w:rsid w:val="009422EC"/>
    <w:rsid w:val="009427E3"/>
    <w:rsid w:val="0094304F"/>
    <w:rsid w:val="00945FF3"/>
    <w:rsid w:val="0094648A"/>
    <w:rsid w:val="00946A35"/>
    <w:rsid w:val="00947CDF"/>
    <w:rsid w:val="00951114"/>
    <w:rsid w:val="00951FAF"/>
    <w:rsid w:val="009544EC"/>
    <w:rsid w:val="0095698D"/>
    <w:rsid w:val="009571DA"/>
    <w:rsid w:val="00961214"/>
    <w:rsid w:val="00961B36"/>
    <w:rsid w:val="00962374"/>
    <w:rsid w:val="00963EE0"/>
    <w:rsid w:val="00964069"/>
    <w:rsid w:val="00964103"/>
    <w:rsid w:val="00964F02"/>
    <w:rsid w:val="0096757E"/>
    <w:rsid w:val="0097000F"/>
    <w:rsid w:val="00971B8A"/>
    <w:rsid w:val="00972AD5"/>
    <w:rsid w:val="00981A6A"/>
    <w:rsid w:val="009838DC"/>
    <w:rsid w:val="009840DC"/>
    <w:rsid w:val="00984F5C"/>
    <w:rsid w:val="0099252D"/>
    <w:rsid w:val="009967A0"/>
    <w:rsid w:val="009A0968"/>
    <w:rsid w:val="009A27F7"/>
    <w:rsid w:val="009A2DF7"/>
    <w:rsid w:val="009A5EB8"/>
    <w:rsid w:val="009B0176"/>
    <w:rsid w:val="009B0636"/>
    <w:rsid w:val="009B2B3B"/>
    <w:rsid w:val="009B7E0F"/>
    <w:rsid w:val="009C037A"/>
    <w:rsid w:val="009C2095"/>
    <w:rsid w:val="009C22F0"/>
    <w:rsid w:val="009C35FC"/>
    <w:rsid w:val="009C38BC"/>
    <w:rsid w:val="009D32CB"/>
    <w:rsid w:val="009D4929"/>
    <w:rsid w:val="009E0161"/>
    <w:rsid w:val="009E2DB2"/>
    <w:rsid w:val="009E42BF"/>
    <w:rsid w:val="009E4DD9"/>
    <w:rsid w:val="009F34BA"/>
    <w:rsid w:val="009F3D6E"/>
    <w:rsid w:val="009F4DB7"/>
    <w:rsid w:val="009F5027"/>
    <w:rsid w:val="009F57E8"/>
    <w:rsid w:val="009F7104"/>
    <w:rsid w:val="00A00C2F"/>
    <w:rsid w:val="00A02C76"/>
    <w:rsid w:val="00A02E6B"/>
    <w:rsid w:val="00A03E73"/>
    <w:rsid w:val="00A05781"/>
    <w:rsid w:val="00A06A31"/>
    <w:rsid w:val="00A078FF"/>
    <w:rsid w:val="00A131F2"/>
    <w:rsid w:val="00A170F9"/>
    <w:rsid w:val="00A20699"/>
    <w:rsid w:val="00A20AFB"/>
    <w:rsid w:val="00A211FB"/>
    <w:rsid w:val="00A212C2"/>
    <w:rsid w:val="00A22CF4"/>
    <w:rsid w:val="00A22EA6"/>
    <w:rsid w:val="00A25566"/>
    <w:rsid w:val="00A269B2"/>
    <w:rsid w:val="00A26E00"/>
    <w:rsid w:val="00A374FB"/>
    <w:rsid w:val="00A4096E"/>
    <w:rsid w:val="00A41DBF"/>
    <w:rsid w:val="00A430BC"/>
    <w:rsid w:val="00A440F1"/>
    <w:rsid w:val="00A44186"/>
    <w:rsid w:val="00A5106D"/>
    <w:rsid w:val="00A5295B"/>
    <w:rsid w:val="00A54A7F"/>
    <w:rsid w:val="00A564FC"/>
    <w:rsid w:val="00A57271"/>
    <w:rsid w:val="00A5789F"/>
    <w:rsid w:val="00A609B8"/>
    <w:rsid w:val="00A60BD6"/>
    <w:rsid w:val="00A61FFE"/>
    <w:rsid w:val="00A630CB"/>
    <w:rsid w:val="00A64CA8"/>
    <w:rsid w:val="00A654EA"/>
    <w:rsid w:val="00A66BE4"/>
    <w:rsid w:val="00A67017"/>
    <w:rsid w:val="00A6760C"/>
    <w:rsid w:val="00A704CA"/>
    <w:rsid w:val="00A7143D"/>
    <w:rsid w:val="00A75E62"/>
    <w:rsid w:val="00A76DF1"/>
    <w:rsid w:val="00A775DC"/>
    <w:rsid w:val="00A81EA8"/>
    <w:rsid w:val="00A84E09"/>
    <w:rsid w:val="00A852BE"/>
    <w:rsid w:val="00A85B1B"/>
    <w:rsid w:val="00A85F84"/>
    <w:rsid w:val="00A938E8"/>
    <w:rsid w:val="00A941FC"/>
    <w:rsid w:val="00A94B14"/>
    <w:rsid w:val="00A9568A"/>
    <w:rsid w:val="00A96AFA"/>
    <w:rsid w:val="00AA27E1"/>
    <w:rsid w:val="00AA31A9"/>
    <w:rsid w:val="00AA3FAC"/>
    <w:rsid w:val="00AA67EF"/>
    <w:rsid w:val="00AA7436"/>
    <w:rsid w:val="00AB3147"/>
    <w:rsid w:val="00AB48B3"/>
    <w:rsid w:val="00AB5D54"/>
    <w:rsid w:val="00AB7963"/>
    <w:rsid w:val="00AC0862"/>
    <w:rsid w:val="00AC1C65"/>
    <w:rsid w:val="00AC4612"/>
    <w:rsid w:val="00AC61DD"/>
    <w:rsid w:val="00AC67A8"/>
    <w:rsid w:val="00AC6CBD"/>
    <w:rsid w:val="00AC7239"/>
    <w:rsid w:val="00AD0086"/>
    <w:rsid w:val="00AD0F44"/>
    <w:rsid w:val="00AD27D2"/>
    <w:rsid w:val="00AD2A75"/>
    <w:rsid w:val="00AD3F19"/>
    <w:rsid w:val="00AD3F75"/>
    <w:rsid w:val="00AD4501"/>
    <w:rsid w:val="00AD52C2"/>
    <w:rsid w:val="00AD5882"/>
    <w:rsid w:val="00AD64C3"/>
    <w:rsid w:val="00AE4004"/>
    <w:rsid w:val="00AF0C78"/>
    <w:rsid w:val="00AF3B1C"/>
    <w:rsid w:val="00AF3CA4"/>
    <w:rsid w:val="00AF4179"/>
    <w:rsid w:val="00AF6739"/>
    <w:rsid w:val="00AF7458"/>
    <w:rsid w:val="00AF7574"/>
    <w:rsid w:val="00B00AC1"/>
    <w:rsid w:val="00B01AFF"/>
    <w:rsid w:val="00B021E7"/>
    <w:rsid w:val="00B03E04"/>
    <w:rsid w:val="00B04298"/>
    <w:rsid w:val="00B04D53"/>
    <w:rsid w:val="00B06C74"/>
    <w:rsid w:val="00B102F5"/>
    <w:rsid w:val="00B10535"/>
    <w:rsid w:val="00B11900"/>
    <w:rsid w:val="00B16696"/>
    <w:rsid w:val="00B16F29"/>
    <w:rsid w:val="00B23169"/>
    <w:rsid w:val="00B343F7"/>
    <w:rsid w:val="00B37016"/>
    <w:rsid w:val="00B3723F"/>
    <w:rsid w:val="00B37A64"/>
    <w:rsid w:val="00B4027B"/>
    <w:rsid w:val="00B41508"/>
    <w:rsid w:val="00B43693"/>
    <w:rsid w:val="00B46D6F"/>
    <w:rsid w:val="00B47361"/>
    <w:rsid w:val="00B50544"/>
    <w:rsid w:val="00B5210D"/>
    <w:rsid w:val="00B53B4A"/>
    <w:rsid w:val="00B57AFB"/>
    <w:rsid w:val="00B64C38"/>
    <w:rsid w:val="00B65628"/>
    <w:rsid w:val="00B66246"/>
    <w:rsid w:val="00B67242"/>
    <w:rsid w:val="00B67275"/>
    <w:rsid w:val="00B70035"/>
    <w:rsid w:val="00B7109C"/>
    <w:rsid w:val="00B72069"/>
    <w:rsid w:val="00B73D83"/>
    <w:rsid w:val="00B7667B"/>
    <w:rsid w:val="00B77379"/>
    <w:rsid w:val="00B80CE1"/>
    <w:rsid w:val="00B82B47"/>
    <w:rsid w:val="00B8560D"/>
    <w:rsid w:val="00B87922"/>
    <w:rsid w:val="00B95D68"/>
    <w:rsid w:val="00BA047B"/>
    <w:rsid w:val="00BA07C4"/>
    <w:rsid w:val="00BA2E0A"/>
    <w:rsid w:val="00BB2390"/>
    <w:rsid w:val="00BB34BF"/>
    <w:rsid w:val="00BB371F"/>
    <w:rsid w:val="00BB5E3C"/>
    <w:rsid w:val="00BC1A6D"/>
    <w:rsid w:val="00BC1EDE"/>
    <w:rsid w:val="00BC2216"/>
    <w:rsid w:val="00BC2F0C"/>
    <w:rsid w:val="00BC4FBC"/>
    <w:rsid w:val="00BC54E1"/>
    <w:rsid w:val="00BC7203"/>
    <w:rsid w:val="00BC7F19"/>
    <w:rsid w:val="00BD0F0E"/>
    <w:rsid w:val="00BD427D"/>
    <w:rsid w:val="00BD515D"/>
    <w:rsid w:val="00BD7859"/>
    <w:rsid w:val="00BE0374"/>
    <w:rsid w:val="00BE1EE9"/>
    <w:rsid w:val="00BE38E1"/>
    <w:rsid w:val="00BE4383"/>
    <w:rsid w:val="00BE5133"/>
    <w:rsid w:val="00BE6DA8"/>
    <w:rsid w:val="00BE7289"/>
    <w:rsid w:val="00BF21EF"/>
    <w:rsid w:val="00BF290E"/>
    <w:rsid w:val="00BF6552"/>
    <w:rsid w:val="00C001F8"/>
    <w:rsid w:val="00C004CA"/>
    <w:rsid w:val="00C01654"/>
    <w:rsid w:val="00C02B23"/>
    <w:rsid w:val="00C03C65"/>
    <w:rsid w:val="00C107FA"/>
    <w:rsid w:val="00C11BC3"/>
    <w:rsid w:val="00C12584"/>
    <w:rsid w:val="00C1586C"/>
    <w:rsid w:val="00C23ADA"/>
    <w:rsid w:val="00C24955"/>
    <w:rsid w:val="00C31B62"/>
    <w:rsid w:val="00C34A56"/>
    <w:rsid w:val="00C35CC1"/>
    <w:rsid w:val="00C35F36"/>
    <w:rsid w:val="00C4083D"/>
    <w:rsid w:val="00C41D8A"/>
    <w:rsid w:val="00C461D1"/>
    <w:rsid w:val="00C50B3D"/>
    <w:rsid w:val="00C52D06"/>
    <w:rsid w:val="00C52DEF"/>
    <w:rsid w:val="00C557C3"/>
    <w:rsid w:val="00C57AAE"/>
    <w:rsid w:val="00C62243"/>
    <w:rsid w:val="00C64132"/>
    <w:rsid w:val="00C70E0E"/>
    <w:rsid w:val="00C72104"/>
    <w:rsid w:val="00C72551"/>
    <w:rsid w:val="00C72648"/>
    <w:rsid w:val="00C72CC2"/>
    <w:rsid w:val="00C73C38"/>
    <w:rsid w:val="00C81465"/>
    <w:rsid w:val="00C82DF6"/>
    <w:rsid w:val="00C848F4"/>
    <w:rsid w:val="00C855CB"/>
    <w:rsid w:val="00C8563C"/>
    <w:rsid w:val="00C85CFE"/>
    <w:rsid w:val="00C9104C"/>
    <w:rsid w:val="00CA22FE"/>
    <w:rsid w:val="00CA374E"/>
    <w:rsid w:val="00CA71C1"/>
    <w:rsid w:val="00CA7C2E"/>
    <w:rsid w:val="00CB1001"/>
    <w:rsid w:val="00CB5489"/>
    <w:rsid w:val="00CB6937"/>
    <w:rsid w:val="00CC3CFC"/>
    <w:rsid w:val="00CC3E36"/>
    <w:rsid w:val="00CC5F69"/>
    <w:rsid w:val="00CD1567"/>
    <w:rsid w:val="00CD3A4F"/>
    <w:rsid w:val="00CD73E3"/>
    <w:rsid w:val="00CE003A"/>
    <w:rsid w:val="00CE222E"/>
    <w:rsid w:val="00CE6904"/>
    <w:rsid w:val="00CE6FB1"/>
    <w:rsid w:val="00CF0E4A"/>
    <w:rsid w:val="00CF67F4"/>
    <w:rsid w:val="00CF6CC2"/>
    <w:rsid w:val="00D008F9"/>
    <w:rsid w:val="00D01AFA"/>
    <w:rsid w:val="00D01F7E"/>
    <w:rsid w:val="00D022E1"/>
    <w:rsid w:val="00D047BE"/>
    <w:rsid w:val="00D12B81"/>
    <w:rsid w:val="00D13032"/>
    <w:rsid w:val="00D148C8"/>
    <w:rsid w:val="00D15EA0"/>
    <w:rsid w:val="00D16C1E"/>
    <w:rsid w:val="00D21DEB"/>
    <w:rsid w:val="00D225D2"/>
    <w:rsid w:val="00D24658"/>
    <w:rsid w:val="00D267BE"/>
    <w:rsid w:val="00D319C5"/>
    <w:rsid w:val="00D36F8C"/>
    <w:rsid w:val="00D41222"/>
    <w:rsid w:val="00D42DA6"/>
    <w:rsid w:val="00D47C45"/>
    <w:rsid w:val="00D502DC"/>
    <w:rsid w:val="00D7071E"/>
    <w:rsid w:val="00D71D55"/>
    <w:rsid w:val="00D75699"/>
    <w:rsid w:val="00D8127D"/>
    <w:rsid w:val="00D82946"/>
    <w:rsid w:val="00D8448E"/>
    <w:rsid w:val="00D87889"/>
    <w:rsid w:val="00D90CC2"/>
    <w:rsid w:val="00D910BA"/>
    <w:rsid w:val="00D9477C"/>
    <w:rsid w:val="00D95254"/>
    <w:rsid w:val="00D96564"/>
    <w:rsid w:val="00DA00EC"/>
    <w:rsid w:val="00DA0209"/>
    <w:rsid w:val="00DA41DC"/>
    <w:rsid w:val="00DA6CB3"/>
    <w:rsid w:val="00DA7CBB"/>
    <w:rsid w:val="00DB3E62"/>
    <w:rsid w:val="00DB5C82"/>
    <w:rsid w:val="00DB7928"/>
    <w:rsid w:val="00DC0E4B"/>
    <w:rsid w:val="00DC19D0"/>
    <w:rsid w:val="00DC22C4"/>
    <w:rsid w:val="00DC2D74"/>
    <w:rsid w:val="00DC36A4"/>
    <w:rsid w:val="00DC36E9"/>
    <w:rsid w:val="00DC698B"/>
    <w:rsid w:val="00DD339E"/>
    <w:rsid w:val="00DD39CB"/>
    <w:rsid w:val="00DD6571"/>
    <w:rsid w:val="00DD65C8"/>
    <w:rsid w:val="00DE0286"/>
    <w:rsid w:val="00DE02DB"/>
    <w:rsid w:val="00DE3533"/>
    <w:rsid w:val="00DE55CC"/>
    <w:rsid w:val="00DE678F"/>
    <w:rsid w:val="00DF04C6"/>
    <w:rsid w:val="00DF06A7"/>
    <w:rsid w:val="00DF2B2A"/>
    <w:rsid w:val="00DF3F02"/>
    <w:rsid w:val="00DF43A4"/>
    <w:rsid w:val="00DF4CC7"/>
    <w:rsid w:val="00DF58F3"/>
    <w:rsid w:val="00DF5E0F"/>
    <w:rsid w:val="00DF6EB6"/>
    <w:rsid w:val="00DF6F57"/>
    <w:rsid w:val="00DF7F71"/>
    <w:rsid w:val="00E02151"/>
    <w:rsid w:val="00E02FEF"/>
    <w:rsid w:val="00E04D3C"/>
    <w:rsid w:val="00E11BD1"/>
    <w:rsid w:val="00E12AE5"/>
    <w:rsid w:val="00E13469"/>
    <w:rsid w:val="00E14713"/>
    <w:rsid w:val="00E151D8"/>
    <w:rsid w:val="00E15FD0"/>
    <w:rsid w:val="00E179F8"/>
    <w:rsid w:val="00E202FB"/>
    <w:rsid w:val="00E217B9"/>
    <w:rsid w:val="00E22D71"/>
    <w:rsid w:val="00E250DD"/>
    <w:rsid w:val="00E307CB"/>
    <w:rsid w:val="00E309E0"/>
    <w:rsid w:val="00E4302A"/>
    <w:rsid w:val="00E44E89"/>
    <w:rsid w:val="00E45321"/>
    <w:rsid w:val="00E46BE7"/>
    <w:rsid w:val="00E509E8"/>
    <w:rsid w:val="00E50AB9"/>
    <w:rsid w:val="00E50B46"/>
    <w:rsid w:val="00E5567B"/>
    <w:rsid w:val="00E56405"/>
    <w:rsid w:val="00E60988"/>
    <w:rsid w:val="00E62D5B"/>
    <w:rsid w:val="00E65BE0"/>
    <w:rsid w:val="00E762BB"/>
    <w:rsid w:val="00E76D6A"/>
    <w:rsid w:val="00E80E74"/>
    <w:rsid w:val="00E81F31"/>
    <w:rsid w:val="00E86D53"/>
    <w:rsid w:val="00E86DF3"/>
    <w:rsid w:val="00E946D0"/>
    <w:rsid w:val="00E96038"/>
    <w:rsid w:val="00E97DE3"/>
    <w:rsid w:val="00EA0DCF"/>
    <w:rsid w:val="00EA1185"/>
    <w:rsid w:val="00EA1910"/>
    <w:rsid w:val="00EA1E12"/>
    <w:rsid w:val="00EA25AD"/>
    <w:rsid w:val="00EA2DE8"/>
    <w:rsid w:val="00EB0EBA"/>
    <w:rsid w:val="00EC1AA6"/>
    <w:rsid w:val="00EC31F6"/>
    <w:rsid w:val="00EC4C57"/>
    <w:rsid w:val="00EC52C6"/>
    <w:rsid w:val="00EC5DD1"/>
    <w:rsid w:val="00EC7EC9"/>
    <w:rsid w:val="00ED4114"/>
    <w:rsid w:val="00ED4301"/>
    <w:rsid w:val="00ED4342"/>
    <w:rsid w:val="00ED4C89"/>
    <w:rsid w:val="00ED55BB"/>
    <w:rsid w:val="00EE0A47"/>
    <w:rsid w:val="00EE1C06"/>
    <w:rsid w:val="00EE25AE"/>
    <w:rsid w:val="00EE2EC8"/>
    <w:rsid w:val="00EE32F8"/>
    <w:rsid w:val="00EE6FCB"/>
    <w:rsid w:val="00EF54C9"/>
    <w:rsid w:val="00EF5B0E"/>
    <w:rsid w:val="00EF6637"/>
    <w:rsid w:val="00EF75AF"/>
    <w:rsid w:val="00F011BA"/>
    <w:rsid w:val="00F01CDE"/>
    <w:rsid w:val="00F035EC"/>
    <w:rsid w:val="00F0443C"/>
    <w:rsid w:val="00F143B5"/>
    <w:rsid w:val="00F146D6"/>
    <w:rsid w:val="00F20529"/>
    <w:rsid w:val="00F22D56"/>
    <w:rsid w:val="00F237A8"/>
    <w:rsid w:val="00F258FA"/>
    <w:rsid w:val="00F30BB0"/>
    <w:rsid w:val="00F40B82"/>
    <w:rsid w:val="00F42ADE"/>
    <w:rsid w:val="00F43792"/>
    <w:rsid w:val="00F43CA5"/>
    <w:rsid w:val="00F43DF1"/>
    <w:rsid w:val="00F441DE"/>
    <w:rsid w:val="00F45CBE"/>
    <w:rsid w:val="00F509A2"/>
    <w:rsid w:val="00F52758"/>
    <w:rsid w:val="00F53659"/>
    <w:rsid w:val="00F54C51"/>
    <w:rsid w:val="00F56326"/>
    <w:rsid w:val="00F572F9"/>
    <w:rsid w:val="00F61B4A"/>
    <w:rsid w:val="00F637CB"/>
    <w:rsid w:val="00F640C5"/>
    <w:rsid w:val="00F657EE"/>
    <w:rsid w:val="00F72BC7"/>
    <w:rsid w:val="00F72F9D"/>
    <w:rsid w:val="00F81A48"/>
    <w:rsid w:val="00F85F21"/>
    <w:rsid w:val="00F87109"/>
    <w:rsid w:val="00FA0923"/>
    <w:rsid w:val="00FB04B9"/>
    <w:rsid w:val="00FB0A5E"/>
    <w:rsid w:val="00FB0AF2"/>
    <w:rsid w:val="00FB12AC"/>
    <w:rsid w:val="00FB2B6A"/>
    <w:rsid w:val="00FB5B6C"/>
    <w:rsid w:val="00FB77C3"/>
    <w:rsid w:val="00FC0518"/>
    <w:rsid w:val="00FC1B0F"/>
    <w:rsid w:val="00FC55D4"/>
    <w:rsid w:val="00FD08A3"/>
    <w:rsid w:val="00FD0A19"/>
    <w:rsid w:val="00FD13CB"/>
    <w:rsid w:val="00FD498C"/>
    <w:rsid w:val="00FD671D"/>
    <w:rsid w:val="00FE37C9"/>
    <w:rsid w:val="00FE7AD2"/>
    <w:rsid w:val="00FF2291"/>
    <w:rsid w:val="00FF561E"/>
    <w:rsid w:val="00FF6522"/>
    <w:rsid w:val="00FF65E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85F21"/>
    <w:pPr>
      <w:widowControl w:val="0"/>
    </w:pPr>
    <w:rPr>
      <w:rFonts w:eastAsia="標楷體"/>
      <w:kern w:val="2"/>
      <w:sz w:val="32"/>
    </w:rPr>
  </w:style>
  <w:style w:type="paragraph" w:styleId="1">
    <w:name w:val="heading 1"/>
    <w:basedOn w:val="a1"/>
    <w:qFormat/>
    <w:rsid w:val="00F85F21"/>
    <w:pPr>
      <w:numPr>
        <w:numId w:val="1"/>
      </w:numPr>
      <w:kinsoku w:val="0"/>
      <w:ind w:left="699"/>
      <w:jc w:val="both"/>
      <w:outlineLvl w:val="0"/>
    </w:pPr>
    <w:rPr>
      <w:rFonts w:ascii="標楷體" w:hAnsi="Arial"/>
      <w:bCs/>
      <w:kern w:val="0"/>
      <w:szCs w:val="52"/>
    </w:rPr>
  </w:style>
  <w:style w:type="paragraph" w:styleId="2">
    <w:name w:val="heading 2"/>
    <w:basedOn w:val="a1"/>
    <w:qFormat/>
    <w:rsid w:val="00F85F21"/>
    <w:pPr>
      <w:numPr>
        <w:ilvl w:val="1"/>
        <w:numId w:val="1"/>
      </w:numPr>
      <w:kinsoku w:val="0"/>
      <w:jc w:val="both"/>
      <w:outlineLvl w:val="1"/>
    </w:pPr>
    <w:rPr>
      <w:rFonts w:ascii="標楷體" w:hAnsi="Arial"/>
      <w:bCs/>
      <w:kern w:val="0"/>
      <w:szCs w:val="48"/>
    </w:rPr>
  </w:style>
  <w:style w:type="paragraph" w:styleId="3">
    <w:name w:val="heading 3"/>
    <w:basedOn w:val="a1"/>
    <w:qFormat/>
    <w:rsid w:val="00F85F21"/>
    <w:pPr>
      <w:numPr>
        <w:ilvl w:val="2"/>
        <w:numId w:val="1"/>
      </w:numPr>
      <w:kinsoku w:val="0"/>
      <w:jc w:val="both"/>
      <w:outlineLvl w:val="2"/>
    </w:pPr>
    <w:rPr>
      <w:rFonts w:ascii="標楷體" w:hAnsi="Arial"/>
      <w:bCs/>
      <w:kern w:val="0"/>
      <w:szCs w:val="36"/>
    </w:rPr>
  </w:style>
  <w:style w:type="paragraph" w:styleId="4">
    <w:name w:val="heading 4"/>
    <w:basedOn w:val="a1"/>
    <w:qFormat/>
    <w:rsid w:val="00F85F21"/>
    <w:pPr>
      <w:numPr>
        <w:ilvl w:val="3"/>
        <w:numId w:val="1"/>
      </w:numPr>
      <w:jc w:val="both"/>
      <w:outlineLvl w:val="3"/>
    </w:pPr>
    <w:rPr>
      <w:rFonts w:ascii="標楷體" w:hAnsi="Arial"/>
      <w:szCs w:val="36"/>
    </w:rPr>
  </w:style>
  <w:style w:type="paragraph" w:styleId="5">
    <w:name w:val="heading 5"/>
    <w:basedOn w:val="a1"/>
    <w:qFormat/>
    <w:rsid w:val="00F85F21"/>
    <w:pPr>
      <w:numPr>
        <w:ilvl w:val="4"/>
        <w:numId w:val="1"/>
      </w:numPr>
      <w:kinsoku w:val="0"/>
      <w:jc w:val="both"/>
      <w:outlineLvl w:val="4"/>
    </w:pPr>
    <w:rPr>
      <w:rFonts w:ascii="標楷體" w:hAnsi="Arial"/>
      <w:bCs/>
      <w:szCs w:val="36"/>
    </w:rPr>
  </w:style>
  <w:style w:type="paragraph" w:styleId="6">
    <w:name w:val="heading 6"/>
    <w:basedOn w:val="a1"/>
    <w:qFormat/>
    <w:rsid w:val="00F85F21"/>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F85F21"/>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F85F21"/>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F85F21"/>
    <w:pPr>
      <w:spacing w:before="720" w:after="720"/>
      <w:ind w:left="7371"/>
    </w:pPr>
    <w:rPr>
      <w:rFonts w:ascii="標楷體"/>
      <w:b/>
      <w:snapToGrid w:val="0"/>
      <w:spacing w:val="10"/>
      <w:sz w:val="36"/>
    </w:rPr>
  </w:style>
  <w:style w:type="paragraph" w:styleId="a7">
    <w:name w:val="endnote text"/>
    <w:basedOn w:val="a1"/>
    <w:semiHidden/>
    <w:rsid w:val="00F85F21"/>
    <w:pPr>
      <w:spacing w:before="240"/>
      <w:ind w:left="1021" w:hanging="1021"/>
      <w:jc w:val="both"/>
    </w:pPr>
    <w:rPr>
      <w:rFonts w:ascii="標楷體"/>
      <w:snapToGrid w:val="0"/>
      <w:spacing w:val="10"/>
    </w:rPr>
  </w:style>
  <w:style w:type="paragraph" w:styleId="50">
    <w:name w:val="toc 5"/>
    <w:basedOn w:val="a1"/>
    <w:next w:val="a1"/>
    <w:autoRedefine/>
    <w:semiHidden/>
    <w:rsid w:val="00F85F21"/>
    <w:pPr>
      <w:ind w:leftChars="400" w:left="600" w:rightChars="200" w:right="200" w:hangingChars="200" w:hanging="200"/>
    </w:pPr>
    <w:rPr>
      <w:rFonts w:ascii="標楷體"/>
    </w:rPr>
  </w:style>
  <w:style w:type="character" w:styleId="a8">
    <w:name w:val="page number"/>
    <w:basedOn w:val="a2"/>
    <w:semiHidden/>
    <w:rsid w:val="00F85F21"/>
    <w:rPr>
      <w:rFonts w:ascii="標楷體" w:eastAsia="標楷體"/>
      <w:sz w:val="20"/>
    </w:rPr>
  </w:style>
  <w:style w:type="paragraph" w:styleId="60">
    <w:name w:val="toc 6"/>
    <w:basedOn w:val="a1"/>
    <w:next w:val="a1"/>
    <w:autoRedefine/>
    <w:semiHidden/>
    <w:rsid w:val="00F85F21"/>
    <w:pPr>
      <w:ind w:leftChars="500" w:left="500"/>
    </w:pPr>
    <w:rPr>
      <w:rFonts w:ascii="標楷體"/>
    </w:rPr>
  </w:style>
  <w:style w:type="paragraph" w:customStyle="1" w:styleId="10">
    <w:name w:val="段落樣式1"/>
    <w:basedOn w:val="a1"/>
    <w:rsid w:val="00F85F21"/>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F85F21"/>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F85F21"/>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F85F21"/>
    <w:pPr>
      <w:kinsoku w:val="0"/>
      <w:ind w:leftChars="100" w:left="300" w:rightChars="200" w:right="200" w:hangingChars="200" w:hanging="200"/>
    </w:pPr>
    <w:rPr>
      <w:rFonts w:ascii="標楷體"/>
      <w:noProof/>
    </w:rPr>
  </w:style>
  <w:style w:type="paragraph" w:styleId="30">
    <w:name w:val="toc 3"/>
    <w:basedOn w:val="a1"/>
    <w:next w:val="a1"/>
    <w:autoRedefine/>
    <w:semiHidden/>
    <w:rsid w:val="00F85F21"/>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F85F21"/>
    <w:pPr>
      <w:kinsoku w:val="0"/>
      <w:ind w:leftChars="300" w:left="500" w:rightChars="200" w:right="200" w:hangingChars="200" w:hanging="200"/>
      <w:jc w:val="both"/>
    </w:pPr>
    <w:rPr>
      <w:rFonts w:ascii="標楷體"/>
    </w:rPr>
  </w:style>
  <w:style w:type="paragraph" w:styleId="70">
    <w:name w:val="toc 7"/>
    <w:basedOn w:val="a1"/>
    <w:next w:val="a1"/>
    <w:autoRedefine/>
    <w:semiHidden/>
    <w:rsid w:val="00F85F21"/>
    <w:pPr>
      <w:ind w:leftChars="600" w:left="800" w:hangingChars="200" w:hanging="200"/>
    </w:pPr>
    <w:rPr>
      <w:rFonts w:ascii="標楷體"/>
    </w:rPr>
  </w:style>
  <w:style w:type="paragraph" w:styleId="80">
    <w:name w:val="toc 8"/>
    <w:basedOn w:val="a1"/>
    <w:next w:val="a1"/>
    <w:autoRedefine/>
    <w:semiHidden/>
    <w:rsid w:val="00F85F21"/>
    <w:pPr>
      <w:ind w:leftChars="700" w:left="900" w:hangingChars="200" w:hanging="200"/>
    </w:pPr>
    <w:rPr>
      <w:rFonts w:ascii="標楷體"/>
    </w:rPr>
  </w:style>
  <w:style w:type="paragraph" w:styleId="9">
    <w:name w:val="toc 9"/>
    <w:basedOn w:val="a1"/>
    <w:next w:val="a1"/>
    <w:autoRedefine/>
    <w:semiHidden/>
    <w:rsid w:val="00F85F21"/>
    <w:pPr>
      <w:ind w:leftChars="1600" w:left="3840"/>
    </w:pPr>
  </w:style>
  <w:style w:type="paragraph" w:styleId="a9">
    <w:name w:val="header"/>
    <w:basedOn w:val="a1"/>
    <w:semiHidden/>
    <w:rsid w:val="00F85F21"/>
    <w:pPr>
      <w:tabs>
        <w:tab w:val="center" w:pos="4153"/>
        <w:tab w:val="right" w:pos="8306"/>
      </w:tabs>
      <w:snapToGrid w:val="0"/>
    </w:pPr>
    <w:rPr>
      <w:sz w:val="20"/>
    </w:rPr>
  </w:style>
  <w:style w:type="paragraph" w:customStyle="1" w:styleId="31">
    <w:name w:val="段落樣式3"/>
    <w:basedOn w:val="20"/>
    <w:rsid w:val="00F85F21"/>
    <w:pPr>
      <w:ind w:leftChars="400" w:left="400"/>
    </w:pPr>
  </w:style>
  <w:style w:type="character" w:styleId="aa">
    <w:name w:val="Hyperlink"/>
    <w:basedOn w:val="a2"/>
    <w:uiPriority w:val="99"/>
    <w:semiHidden/>
    <w:rsid w:val="00F85F21"/>
    <w:rPr>
      <w:color w:val="0000FF"/>
      <w:u w:val="single"/>
    </w:rPr>
  </w:style>
  <w:style w:type="paragraph" w:customStyle="1" w:styleId="ab">
    <w:name w:val="簽名日期"/>
    <w:basedOn w:val="a1"/>
    <w:rsid w:val="00F85F21"/>
    <w:pPr>
      <w:kinsoku w:val="0"/>
      <w:jc w:val="distribute"/>
    </w:pPr>
    <w:rPr>
      <w:kern w:val="0"/>
    </w:rPr>
  </w:style>
  <w:style w:type="paragraph" w:customStyle="1" w:styleId="0">
    <w:name w:val="段落樣式0"/>
    <w:basedOn w:val="20"/>
    <w:rsid w:val="00F85F21"/>
    <w:pPr>
      <w:ind w:leftChars="200" w:left="200" w:firstLineChars="0" w:firstLine="0"/>
    </w:pPr>
  </w:style>
  <w:style w:type="paragraph" w:customStyle="1" w:styleId="ac">
    <w:name w:val="附件"/>
    <w:basedOn w:val="a7"/>
    <w:rsid w:val="00F85F21"/>
    <w:pPr>
      <w:kinsoku w:val="0"/>
      <w:spacing w:before="0"/>
      <w:ind w:left="1047" w:hangingChars="300" w:hanging="1047"/>
    </w:pPr>
    <w:rPr>
      <w:snapToGrid/>
      <w:spacing w:val="0"/>
      <w:kern w:val="0"/>
    </w:rPr>
  </w:style>
  <w:style w:type="paragraph" w:customStyle="1" w:styleId="41">
    <w:name w:val="段落樣式4"/>
    <w:basedOn w:val="31"/>
    <w:rsid w:val="00F85F21"/>
    <w:pPr>
      <w:ind w:leftChars="500" w:left="500"/>
    </w:pPr>
  </w:style>
  <w:style w:type="paragraph" w:customStyle="1" w:styleId="51">
    <w:name w:val="段落樣式5"/>
    <w:basedOn w:val="41"/>
    <w:rsid w:val="00F85F21"/>
    <w:pPr>
      <w:ind w:leftChars="600" w:left="600"/>
    </w:pPr>
  </w:style>
  <w:style w:type="paragraph" w:customStyle="1" w:styleId="61">
    <w:name w:val="段落樣式6"/>
    <w:basedOn w:val="51"/>
    <w:rsid w:val="00F85F21"/>
    <w:pPr>
      <w:ind w:leftChars="700" w:left="700"/>
    </w:pPr>
  </w:style>
  <w:style w:type="paragraph" w:customStyle="1" w:styleId="71">
    <w:name w:val="段落樣式7"/>
    <w:basedOn w:val="61"/>
    <w:rsid w:val="00F85F21"/>
  </w:style>
  <w:style w:type="paragraph" w:customStyle="1" w:styleId="81">
    <w:name w:val="段落樣式8"/>
    <w:basedOn w:val="71"/>
    <w:rsid w:val="00F85F21"/>
    <w:pPr>
      <w:ind w:leftChars="800" w:left="800"/>
    </w:pPr>
  </w:style>
  <w:style w:type="paragraph" w:customStyle="1" w:styleId="a0">
    <w:name w:val="表樣式"/>
    <w:basedOn w:val="a1"/>
    <w:next w:val="a1"/>
    <w:rsid w:val="00F85F21"/>
    <w:pPr>
      <w:numPr>
        <w:numId w:val="2"/>
      </w:numPr>
      <w:jc w:val="both"/>
    </w:pPr>
    <w:rPr>
      <w:rFonts w:ascii="標楷體"/>
      <w:kern w:val="0"/>
    </w:rPr>
  </w:style>
  <w:style w:type="paragraph" w:styleId="ad">
    <w:name w:val="Body Text Indent"/>
    <w:basedOn w:val="a1"/>
    <w:semiHidden/>
    <w:rsid w:val="00F85F21"/>
    <w:pPr>
      <w:ind w:left="698" w:hangingChars="200" w:hanging="698"/>
    </w:pPr>
  </w:style>
  <w:style w:type="paragraph" w:customStyle="1" w:styleId="ae">
    <w:name w:val="調查報告"/>
    <w:basedOn w:val="a7"/>
    <w:rsid w:val="00F85F21"/>
    <w:pPr>
      <w:kinsoku w:val="0"/>
      <w:spacing w:before="0"/>
      <w:ind w:left="1701" w:firstLine="0"/>
    </w:pPr>
    <w:rPr>
      <w:b/>
      <w:snapToGrid/>
      <w:spacing w:val="200"/>
      <w:kern w:val="0"/>
      <w:sz w:val="36"/>
    </w:rPr>
  </w:style>
  <w:style w:type="table" w:styleId="af">
    <w:name w:val="Table Grid"/>
    <w:basedOn w:val="a3"/>
    <w:uiPriority w:val="59"/>
    <w:rsid w:val="00BF65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F85F21"/>
    <w:pPr>
      <w:numPr>
        <w:numId w:val="3"/>
      </w:numPr>
      <w:tabs>
        <w:tab w:val="clear" w:pos="1440"/>
      </w:tabs>
      <w:ind w:left="400" w:hangingChars="400" w:hanging="400"/>
      <w:jc w:val="both"/>
    </w:pPr>
    <w:rPr>
      <w:rFonts w:ascii="標楷體"/>
    </w:rPr>
  </w:style>
  <w:style w:type="paragraph" w:styleId="af0">
    <w:name w:val="footer"/>
    <w:basedOn w:val="a1"/>
    <w:semiHidden/>
    <w:rsid w:val="00F85F21"/>
    <w:pPr>
      <w:tabs>
        <w:tab w:val="center" w:pos="4153"/>
        <w:tab w:val="right" w:pos="8306"/>
      </w:tabs>
      <w:snapToGrid w:val="0"/>
    </w:pPr>
    <w:rPr>
      <w:sz w:val="20"/>
    </w:rPr>
  </w:style>
  <w:style w:type="paragraph" w:styleId="af1">
    <w:name w:val="table of figures"/>
    <w:basedOn w:val="a1"/>
    <w:next w:val="a1"/>
    <w:semiHidden/>
    <w:rsid w:val="00F85F21"/>
    <w:pPr>
      <w:ind w:left="400" w:hangingChars="400" w:hanging="400"/>
    </w:pPr>
  </w:style>
  <w:style w:type="paragraph" w:styleId="af2">
    <w:name w:val="Balloon Text"/>
    <w:basedOn w:val="a1"/>
    <w:link w:val="af3"/>
    <w:uiPriority w:val="99"/>
    <w:semiHidden/>
    <w:unhideWhenUsed/>
    <w:rsid w:val="00512E7A"/>
    <w:rPr>
      <w:rFonts w:asciiTheme="majorHAnsi" w:eastAsiaTheme="majorEastAsia" w:hAnsiTheme="majorHAnsi" w:cstheme="majorBidi"/>
      <w:sz w:val="18"/>
      <w:szCs w:val="18"/>
    </w:rPr>
  </w:style>
  <w:style w:type="character" w:customStyle="1" w:styleId="af3">
    <w:name w:val="註解方塊文字 字元"/>
    <w:basedOn w:val="a2"/>
    <w:link w:val="af2"/>
    <w:uiPriority w:val="99"/>
    <w:semiHidden/>
    <w:rsid w:val="00512E7A"/>
    <w:rPr>
      <w:rFonts w:asciiTheme="majorHAnsi" w:eastAsiaTheme="majorEastAsia" w:hAnsiTheme="majorHAnsi" w:cstheme="majorBidi"/>
      <w:kern w:val="2"/>
      <w:sz w:val="18"/>
      <w:szCs w:val="18"/>
    </w:rPr>
  </w:style>
  <w:style w:type="paragraph" w:styleId="af4">
    <w:name w:val="List Paragraph"/>
    <w:basedOn w:val="a1"/>
    <w:uiPriority w:val="99"/>
    <w:qFormat/>
    <w:rsid w:val="008A4EEC"/>
    <w:pPr>
      <w:ind w:leftChars="200" w:left="480"/>
    </w:pPr>
  </w:style>
  <w:style w:type="paragraph" w:styleId="af5">
    <w:name w:val="footnote text"/>
    <w:basedOn w:val="a1"/>
    <w:link w:val="af6"/>
    <w:uiPriority w:val="99"/>
    <w:semiHidden/>
    <w:unhideWhenUsed/>
    <w:rsid w:val="00340123"/>
    <w:pPr>
      <w:snapToGrid w:val="0"/>
    </w:pPr>
    <w:rPr>
      <w:sz w:val="20"/>
    </w:rPr>
  </w:style>
  <w:style w:type="character" w:customStyle="1" w:styleId="af6">
    <w:name w:val="註腳文字 字元"/>
    <w:basedOn w:val="a2"/>
    <w:link w:val="af5"/>
    <w:uiPriority w:val="99"/>
    <w:semiHidden/>
    <w:rsid w:val="00340123"/>
    <w:rPr>
      <w:rFonts w:eastAsia="標楷體"/>
      <w:kern w:val="2"/>
    </w:rPr>
  </w:style>
  <w:style w:type="character" w:styleId="af7">
    <w:name w:val="footnote reference"/>
    <w:basedOn w:val="a2"/>
    <w:uiPriority w:val="99"/>
    <w:semiHidden/>
    <w:unhideWhenUsed/>
    <w:rsid w:val="00340123"/>
    <w:rPr>
      <w:vertAlign w:val="superscript"/>
    </w:rPr>
  </w:style>
  <w:style w:type="character" w:customStyle="1" w:styleId="a6">
    <w:name w:val="簽名 字元"/>
    <w:basedOn w:val="a2"/>
    <w:link w:val="a5"/>
    <w:semiHidden/>
    <w:rsid w:val="004A1F36"/>
    <w:rPr>
      <w:rFonts w:ascii="標楷體" w:eastAsia="標楷體"/>
      <w:b/>
      <w:snapToGrid w:val="0"/>
      <w:spacing w:val="10"/>
      <w:kern w:val="2"/>
      <w:sz w:val="36"/>
    </w:rPr>
  </w:style>
  <w:style w:type="character" w:customStyle="1" w:styleId="apple-converted-space">
    <w:name w:val="apple-converted-space"/>
    <w:basedOn w:val="a2"/>
    <w:rsid w:val="0007211B"/>
  </w:style>
</w:styles>
</file>

<file path=word/webSettings.xml><?xml version="1.0" encoding="utf-8"?>
<w:webSettings xmlns:r="http://schemas.openxmlformats.org/officeDocument/2006/relationships" xmlns:w="http://schemas.openxmlformats.org/wordprocessingml/2006/main">
  <w:divs>
    <w:div w:id="313803437">
      <w:bodyDiv w:val="1"/>
      <w:marLeft w:val="0"/>
      <w:marRight w:val="0"/>
      <w:marTop w:val="0"/>
      <w:marBottom w:val="0"/>
      <w:divBdr>
        <w:top w:val="none" w:sz="0" w:space="0" w:color="auto"/>
        <w:left w:val="none" w:sz="0" w:space="0" w:color="auto"/>
        <w:bottom w:val="none" w:sz="0" w:space="0" w:color="auto"/>
        <w:right w:val="none" w:sz="0" w:space="0" w:color="auto"/>
      </w:divBdr>
    </w:div>
    <w:div w:id="481695735">
      <w:bodyDiv w:val="1"/>
      <w:marLeft w:val="0"/>
      <w:marRight w:val="0"/>
      <w:marTop w:val="0"/>
      <w:marBottom w:val="0"/>
      <w:divBdr>
        <w:top w:val="none" w:sz="0" w:space="0" w:color="auto"/>
        <w:left w:val="none" w:sz="0" w:space="0" w:color="auto"/>
        <w:bottom w:val="none" w:sz="0" w:space="0" w:color="auto"/>
        <w:right w:val="none" w:sz="0" w:space="0" w:color="auto"/>
      </w:divBdr>
    </w:div>
    <w:div w:id="586113505">
      <w:bodyDiv w:val="1"/>
      <w:marLeft w:val="0"/>
      <w:marRight w:val="0"/>
      <w:marTop w:val="0"/>
      <w:marBottom w:val="0"/>
      <w:divBdr>
        <w:top w:val="none" w:sz="0" w:space="0" w:color="auto"/>
        <w:left w:val="none" w:sz="0" w:space="0" w:color="auto"/>
        <w:bottom w:val="none" w:sz="0" w:space="0" w:color="auto"/>
        <w:right w:val="none" w:sz="0" w:space="0" w:color="auto"/>
      </w:divBdr>
    </w:div>
    <w:div w:id="155854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y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52DB23-E85C-46A0-AAC7-50B29405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33</Pages>
  <Words>15334</Words>
  <Characters>8813</Characters>
  <Application>Microsoft Office Word</Application>
  <DocSecurity>0</DocSecurity>
  <Lines>73</Lines>
  <Paragraphs>48</Paragraphs>
  <ScaleCrop>false</ScaleCrop>
  <Company>cy</Company>
  <LinksUpToDate>false</LinksUpToDate>
  <CharactersWithSpaces>24099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2013-07-25T09:41:00Z</cp:lastPrinted>
  <dcterms:created xsi:type="dcterms:W3CDTF">2013-08-07T08:11:00Z</dcterms:created>
  <dcterms:modified xsi:type="dcterms:W3CDTF">2013-08-07T08:11:00Z</dcterms:modified>
</cp:coreProperties>
</file>